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5B1B17" w14:textId="16B757AD" w:rsidR="008411DE" w:rsidRDefault="00521199" w:rsidP="00521199">
      <w:pPr>
        <w:pStyle w:val="Pagedecouverture"/>
        <w:rPr>
          <w:noProof/>
        </w:rPr>
      </w:pPr>
      <w:bookmarkStart w:id="0" w:name="LW_BM_COVERPAGE"/>
      <w:r>
        <w:rPr>
          <w:noProof/>
        </w:rPr>
        <w:pict w14:anchorId="3D8800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303CB1D-9EC5-496D-A9E8-74458C0E9806" style="width:455.25pt;height:351.75pt">
            <v:imagedata r:id="rId11" o:title=""/>
          </v:shape>
        </w:pict>
      </w:r>
    </w:p>
    <w:bookmarkEnd w:id="0"/>
    <w:p w14:paraId="766030A5" w14:textId="77777777" w:rsidR="008411DE" w:rsidRDefault="008411DE" w:rsidP="008411DE">
      <w:pPr>
        <w:rPr>
          <w:noProof/>
        </w:rPr>
        <w:sectPr w:rsidR="008411DE" w:rsidSect="00521199">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57480AA7" w14:textId="77777777" w:rsidR="004B45EB" w:rsidRDefault="004B45EB" w:rsidP="009D7803">
      <w:pPr>
        <w:rPr>
          <w:rFonts w:cs="Times New Roman"/>
          <w:noProof/>
          <w:sz w:val="24"/>
          <w:szCs w:val="24"/>
        </w:rPr>
      </w:pPr>
      <w:bookmarkStart w:id="1" w:name="_GoBack"/>
      <w:bookmarkEnd w:id="1"/>
    </w:p>
    <w:p w14:paraId="38AB29C8" w14:textId="22CEA927" w:rsidR="00081828" w:rsidRDefault="006D2BA7" w:rsidP="009D7803">
      <w:pPr>
        <w:rPr>
          <w:rFonts w:cs="Times New Roman"/>
          <w:noProof/>
          <w:sz w:val="24"/>
          <w:szCs w:val="24"/>
        </w:rPr>
      </w:pPr>
      <w:r>
        <w:rPr>
          <w:b/>
          <w:bCs/>
          <w:noProof/>
          <w:lang w:eastAsia="en-GB"/>
        </w:rPr>
        <mc:AlternateContent>
          <mc:Choice Requires="wps">
            <w:drawing>
              <wp:anchor distT="0" distB="0" distL="114300" distR="114300" simplePos="0" relativeHeight="251658240" behindDoc="0" locked="0" layoutInCell="1" allowOverlap="1" wp14:anchorId="785983EF" wp14:editId="5E56BE39">
                <wp:simplePos x="0" y="0"/>
                <wp:positionH relativeFrom="column">
                  <wp:posOffset>209814</wp:posOffset>
                </wp:positionH>
                <wp:positionV relativeFrom="paragraph">
                  <wp:posOffset>1825788</wp:posOffset>
                </wp:positionV>
                <wp:extent cx="4263656" cy="3729519"/>
                <wp:effectExtent l="0" t="0" r="0" b="4445"/>
                <wp:wrapNone/>
                <wp:docPr id="942667389" name="Zone de texte 7"/>
                <wp:cNvGraphicFramePr/>
                <a:graphic xmlns:a="http://schemas.openxmlformats.org/drawingml/2006/main">
                  <a:graphicData uri="http://schemas.microsoft.com/office/word/2010/wordprocessingShape">
                    <wps:wsp>
                      <wps:cNvSpPr txBox="1"/>
                      <wps:spPr>
                        <a:xfrm>
                          <a:off x="0" y="0"/>
                          <a:ext cx="4263656" cy="3729519"/>
                        </a:xfrm>
                        <a:prstGeom prst="rect">
                          <a:avLst/>
                        </a:prstGeom>
                        <a:noFill/>
                        <a:ln w="6350">
                          <a:noFill/>
                        </a:ln>
                      </wps:spPr>
                      <wps:txbx>
                        <w:txbxContent>
                          <w:p w14:paraId="418116A6" w14:textId="77777777" w:rsidR="006D2BA7" w:rsidRPr="00623C11" w:rsidRDefault="006D2BA7" w:rsidP="006D2BA7">
                            <w:pPr>
                              <w:spacing w:after="0" w:line="240" w:lineRule="auto"/>
                              <w:rPr>
                                <w:rFonts w:asciiTheme="minorHAnsi" w:eastAsia="Times New Roman" w:hAnsiTheme="minorHAnsi" w:cstheme="minorHAnsi"/>
                                <w:color w:val="FFFFFF" w:themeColor="background1"/>
                                <w:sz w:val="72"/>
                                <w:szCs w:val="72"/>
                                <w:lang w:eastAsia="fr-FR"/>
                              </w:rPr>
                            </w:pPr>
                            <w:r w:rsidRPr="00623C11">
                              <w:rPr>
                                <w:rFonts w:asciiTheme="minorHAnsi" w:eastAsia="Times New Roman" w:hAnsiTheme="minorHAnsi" w:cstheme="minorHAnsi"/>
                                <w:b/>
                                <w:color w:val="FFFFFF" w:themeColor="background1"/>
                                <w:sz w:val="72"/>
                                <w:szCs w:val="72"/>
                                <w:lang w:eastAsia="fr-FR"/>
                              </w:rPr>
                              <w:t>State of the Digital Decade 2025:</w:t>
                            </w:r>
                            <w:r w:rsidRPr="00623C11">
                              <w:rPr>
                                <w:rFonts w:asciiTheme="minorHAnsi" w:eastAsia="Times New Roman" w:hAnsiTheme="minorHAnsi" w:cstheme="minorHAnsi"/>
                                <w:color w:val="FFFFFF" w:themeColor="background1"/>
                                <w:sz w:val="72"/>
                                <w:szCs w:val="72"/>
                                <w:lang w:eastAsia="fr-FR"/>
                              </w:rPr>
                              <w:t xml:space="preserve"> </w:t>
                            </w:r>
                          </w:p>
                          <w:p w14:paraId="3DC47C6C" w14:textId="2D167B6E" w:rsidR="006D2BA7" w:rsidRPr="00BD4A27" w:rsidRDefault="006D2BA7" w:rsidP="00BD4A27">
                            <w:pPr>
                              <w:spacing w:after="0" w:line="240" w:lineRule="auto"/>
                              <w:rPr>
                                <w:rFonts w:asciiTheme="minorHAnsi" w:eastAsia="Times New Roman" w:hAnsiTheme="minorHAnsi" w:cstheme="minorHAnsi"/>
                                <w:color w:val="FFFFFF" w:themeColor="background1"/>
                                <w:sz w:val="72"/>
                                <w:szCs w:val="72"/>
                                <w:lang w:val="en-US" w:eastAsia="fr-FR"/>
                              </w:rPr>
                            </w:pPr>
                            <w:r w:rsidRPr="00623C11">
                              <w:rPr>
                                <w:rFonts w:asciiTheme="minorHAnsi" w:eastAsia="Times New Roman" w:hAnsiTheme="minorHAnsi" w:cstheme="minorHAnsi"/>
                                <w:color w:val="FFFFFF" w:themeColor="background1"/>
                                <w:sz w:val="72"/>
                                <w:szCs w:val="72"/>
                                <w:lang w:eastAsia="fr-FR"/>
                              </w:rPr>
                              <w:t xml:space="preserve">Keep building the </w:t>
                            </w:r>
                            <w:r w:rsidRPr="00623C11">
                              <w:rPr>
                                <w:rFonts w:asciiTheme="minorHAnsi" w:eastAsia="Times New Roman" w:hAnsiTheme="minorHAnsi" w:cstheme="minorHAnsi"/>
                                <w:color w:val="FFFFFF" w:themeColor="background1"/>
                                <w:sz w:val="72"/>
                                <w:szCs w:val="72"/>
                                <w:lang w:eastAsia="fr-FR"/>
                              </w:rPr>
                              <w:br/>
                              <w:t xml:space="preserve">EU's sovereignty </w:t>
                            </w:r>
                            <w:r w:rsidRPr="00623C11">
                              <w:rPr>
                                <w:rFonts w:asciiTheme="minorHAnsi" w:eastAsia="Times New Roman" w:hAnsiTheme="minorHAnsi" w:cstheme="minorHAnsi"/>
                                <w:color w:val="FFFFFF" w:themeColor="background1"/>
                                <w:sz w:val="72"/>
                                <w:szCs w:val="72"/>
                                <w:lang w:eastAsia="fr-FR"/>
                              </w:rPr>
                              <w:br/>
                              <w:t>and digital future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5983EF" id="_x0000_t202" coordsize="21600,21600" o:spt="202" path="m,l,21600r21600,l21600,xe">
                <v:stroke joinstyle="miter"/>
                <v:path gradientshapeok="t" o:connecttype="rect"/>
              </v:shapetype>
              <v:shape id="Zone de texte 7" o:spid="_x0000_s1026" type="#_x0000_t202" style="position:absolute;margin-left:16.5pt;margin-top:143.75pt;width:335.7pt;height:293.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" filled="f" stroked="f" strokeweight=".5pt">
                <v:textbox>
                  <w:txbxContent>
                    <w:p w14:paraId="418116A6" w14:textId="77777777" w:rsidR="006D2BA7" w:rsidRPr="00623C11" w:rsidRDefault="006D2BA7" w:rsidP="006D2BA7">
                      <w:pPr>
                        <w:spacing w:after="0" w:line="240" w:lineRule="auto"/>
                        <w:rPr>
                          <w:rFonts w:asciiTheme="minorHAnsi" w:eastAsia="Times New Roman" w:hAnsiTheme="minorHAnsi" w:cstheme="minorHAnsi"/>
                          <w:color w:val="FFFFFF" w:themeColor="background1"/>
                          <w:sz w:val="72"/>
                          <w:szCs w:val="72"/>
                          <w:lang w:eastAsia="fr-FR"/>
                        </w:rPr>
                      </w:pPr>
                      <w:r w:rsidRPr="00623C11">
                        <w:rPr>
                          <w:rFonts w:asciiTheme="minorHAnsi" w:eastAsia="Times New Roman" w:hAnsiTheme="minorHAnsi" w:cstheme="minorHAnsi"/>
                          <w:b/>
                          <w:color w:val="FFFFFF" w:themeColor="background1"/>
                          <w:sz w:val="72"/>
                          <w:szCs w:val="72"/>
                          <w:lang w:eastAsia="fr-FR"/>
                        </w:rPr>
                        <w:t>State of the Digital Decade 2025:</w:t>
                      </w:r>
                      <w:r w:rsidRPr="00623C11">
                        <w:rPr>
                          <w:rFonts w:asciiTheme="minorHAnsi" w:eastAsia="Times New Roman" w:hAnsiTheme="minorHAnsi" w:cstheme="minorHAnsi"/>
                          <w:color w:val="FFFFFF" w:themeColor="background1"/>
                          <w:sz w:val="72"/>
                          <w:szCs w:val="72"/>
                          <w:lang w:eastAsia="fr-FR"/>
                        </w:rPr>
                        <w:t xml:space="preserve"> </w:t>
                      </w:r>
                    </w:p>
                    <w:p w14:paraId="3DC47C6C" w14:textId="2D167B6E" w:rsidR="006D2BA7" w:rsidRPr="00BD4A27" w:rsidRDefault="006D2BA7" w:rsidP="00BD4A27">
                      <w:pPr>
                        <w:spacing w:after="0" w:line="240" w:lineRule="auto"/>
                        <w:rPr>
                          <w:rFonts w:asciiTheme="minorHAnsi" w:eastAsia="Times New Roman" w:hAnsiTheme="minorHAnsi" w:cstheme="minorHAnsi"/>
                          <w:color w:val="FFFFFF" w:themeColor="background1"/>
                          <w:sz w:val="72"/>
                          <w:szCs w:val="72"/>
                          <w:lang w:val="en-US" w:eastAsia="fr-FR"/>
                        </w:rPr>
                      </w:pPr>
                      <w:r w:rsidRPr="00623C11">
                        <w:rPr>
                          <w:rFonts w:asciiTheme="minorHAnsi" w:eastAsia="Times New Roman" w:hAnsiTheme="minorHAnsi" w:cstheme="minorHAnsi"/>
                          <w:color w:val="FFFFFF" w:themeColor="background1"/>
                          <w:sz w:val="72"/>
                          <w:szCs w:val="72"/>
                          <w:lang w:eastAsia="fr-FR"/>
                        </w:rPr>
                        <w:t xml:space="preserve">Keep building the </w:t>
                      </w:r>
                      <w:r w:rsidRPr="00623C11">
                        <w:rPr>
                          <w:rFonts w:asciiTheme="minorHAnsi" w:eastAsia="Times New Roman" w:hAnsiTheme="minorHAnsi" w:cstheme="minorHAnsi"/>
                          <w:color w:val="FFFFFF" w:themeColor="background1"/>
                          <w:sz w:val="72"/>
                          <w:szCs w:val="72"/>
                          <w:lang w:eastAsia="fr-FR"/>
                        </w:rPr>
                        <w:br/>
                        <w:t xml:space="preserve">EU's sovereignty </w:t>
                      </w:r>
                      <w:r w:rsidRPr="00623C11">
                        <w:rPr>
                          <w:rFonts w:asciiTheme="minorHAnsi" w:eastAsia="Times New Roman" w:hAnsiTheme="minorHAnsi" w:cstheme="minorHAnsi"/>
                          <w:color w:val="FFFFFF" w:themeColor="background1"/>
                          <w:sz w:val="72"/>
                          <w:szCs w:val="72"/>
                          <w:lang w:eastAsia="fr-FR"/>
                        </w:rPr>
                        <w:br/>
                        <w:t>and digital future</w:t>
                      </w:r>
                    </w:p>
                  </w:txbxContent>
                </v:textbox>
              </v:shape>
            </w:pict>
          </mc:Fallback>
        </mc:AlternateContent>
      </w:r>
    </w:p>
    <w:p w14:paraId="40555244" w14:textId="77777777" w:rsidR="004B45EB" w:rsidRPr="009D7803" w:rsidRDefault="004B45EB" w:rsidP="009D7803">
      <w:pPr>
        <w:rPr>
          <w:rFonts w:cs="Times New Roman"/>
          <w:noProof/>
          <w:sz w:val="24"/>
          <w:szCs w:val="24"/>
        </w:rPr>
        <w:sectPr w:rsidR="004B45EB" w:rsidRPr="009D7803" w:rsidSect="004D3E5D">
          <w:headerReference w:type="even" r:id="rId18"/>
          <w:headerReference w:type="default" r:id="rId19"/>
          <w:footerReference w:type="even" r:id="rId20"/>
          <w:footerReference w:type="default" r:id="rId21"/>
          <w:headerReference w:type="first" r:id="rId22"/>
          <w:footerReference w:type="first" r:id="rId23"/>
          <w:pgSz w:w="11906" w:h="16838"/>
          <w:pgMar w:top="1134" w:right="1417" w:bottom="1134" w:left="1417" w:header="709" w:footer="709" w:gutter="0"/>
          <w:pgNumType w:start="0"/>
          <w:cols w:space="720"/>
          <w:docGrid w:linePitch="360"/>
        </w:sectPr>
      </w:pPr>
    </w:p>
    <w:p w14:paraId="5AAE2D3C" w14:textId="77777777" w:rsidR="00070900" w:rsidRDefault="00070900" w:rsidP="00070900">
      <w:pPr>
        <w:spacing w:after="0"/>
        <w:jc w:val="right"/>
        <w:rPr>
          <w:rFonts w:cs="Times New Roman"/>
          <w:i/>
          <w:iCs/>
          <w:noProof/>
          <w:sz w:val="24"/>
          <w:szCs w:val="24"/>
        </w:rPr>
      </w:pPr>
      <w:r w:rsidRPr="008F757A">
        <w:rPr>
          <w:rFonts w:cs="Times New Roman"/>
          <w:i/>
          <w:iCs/>
          <w:noProof/>
          <w:sz w:val="24"/>
          <w:szCs w:val="24"/>
        </w:rPr>
        <w:t xml:space="preserve"> </w:t>
      </w:r>
    </w:p>
    <w:p w14:paraId="670A4936" w14:textId="09FB07FB" w:rsidR="00070900" w:rsidRPr="00666F8A" w:rsidRDefault="462EEBD7" w:rsidP="001D1F47">
      <w:pPr>
        <w:pStyle w:val="Heading1"/>
        <w:numPr>
          <w:ilvl w:val="0"/>
          <w:numId w:val="5"/>
        </w:numPr>
        <w:rPr>
          <w:rFonts w:asciiTheme="minorHAnsi" w:hAnsiTheme="minorHAnsi" w:cstheme="minorBidi"/>
          <w:b/>
          <w:noProof/>
          <w:color w:val="0046FF"/>
          <w:sz w:val="28"/>
          <w:szCs w:val="28"/>
        </w:rPr>
      </w:pPr>
      <w:bookmarkStart w:id="2" w:name="_Toc195465525"/>
      <w:r w:rsidRPr="00666F8A">
        <w:rPr>
          <w:rFonts w:asciiTheme="minorHAnsi" w:hAnsiTheme="minorHAnsi" w:cstheme="minorBidi"/>
          <w:b/>
          <w:noProof/>
          <w:color w:val="0046FF"/>
          <w:sz w:val="28"/>
          <w:szCs w:val="28"/>
        </w:rPr>
        <w:t>Introduction</w:t>
      </w:r>
      <w:bookmarkEnd w:id="2"/>
      <w:r w:rsidRPr="00666F8A">
        <w:rPr>
          <w:rFonts w:asciiTheme="minorHAnsi" w:hAnsiTheme="minorHAnsi" w:cstheme="minorBidi"/>
          <w:b/>
          <w:noProof/>
          <w:color w:val="0046FF"/>
          <w:sz w:val="28"/>
          <w:szCs w:val="28"/>
        </w:rPr>
        <w:t xml:space="preserve"> </w:t>
      </w:r>
    </w:p>
    <w:p w14:paraId="7AD12A3C" w14:textId="4F40E07A" w:rsidR="00070900" w:rsidRDefault="51756457" w:rsidP="208C5885">
      <w:pPr>
        <w:spacing w:after="0"/>
        <w:jc w:val="both"/>
        <w:rPr>
          <w:rFonts w:asciiTheme="minorHAnsi" w:eastAsia="Segoe UI" w:hAnsiTheme="minorHAnsi"/>
          <w:noProof/>
        </w:rPr>
      </w:pPr>
      <w:r w:rsidRPr="208C5885">
        <w:rPr>
          <w:rFonts w:asciiTheme="minorHAnsi" w:hAnsiTheme="minorHAnsi"/>
          <w:noProof/>
        </w:rPr>
        <w:t xml:space="preserve">The </w:t>
      </w:r>
      <w:r w:rsidRPr="208C5885">
        <w:rPr>
          <w:rFonts w:asciiTheme="minorHAnsi" w:hAnsiTheme="minorHAnsi"/>
          <w:b/>
          <w:bCs/>
          <w:noProof/>
        </w:rPr>
        <w:t>EU’s digital transformation</w:t>
      </w:r>
      <w:r w:rsidRPr="208C5885">
        <w:rPr>
          <w:rFonts w:asciiTheme="minorHAnsi" w:hAnsiTheme="minorHAnsi"/>
          <w:noProof/>
        </w:rPr>
        <w:t xml:space="preserve"> is a central driver </w:t>
      </w:r>
      <w:r w:rsidR="00DF05C3">
        <w:rPr>
          <w:rFonts w:asciiTheme="minorHAnsi" w:hAnsiTheme="minorHAnsi"/>
          <w:noProof/>
        </w:rPr>
        <w:t xml:space="preserve">for </w:t>
      </w:r>
      <w:r w:rsidRPr="208C5885">
        <w:rPr>
          <w:rFonts w:asciiTheme="minorHAnsi" w:hAnsiTheme="minorHAnsi"/>
          <w:noProof/>
        </w:rPr>
        <w:t xml:space="preserve">ensuring that Europe remains competitive, resilient, </w:t>
      </w:r>
      <w:r w:rsidR="00A903BE">
        <w:rPr>
          <w:rFonts w:asciiTheme="minorHAnsi" w:hAnsiTheme="minorHAnsi"/>
          <w:noProof/>
        </w:rPr>
        <w:t>r</w:t>
      </w:r>
      <w:r w:rsidR="00A903BE" w:rsidRPr="00A903BE">
        <w:rPr>
          <w:rFonts w:asciiTheme="minorHAnsi" w:hAnsiTheme="minorHAnsi"/>
          <w:noProof/>
        </w:rPr>
        <w:t>educ</w:t>
      </w:r>
      <w:r w:rsidR="006A211D">
        <w:rPr>
          <w:rFonts w:asciiTheme="minorHAnsi" w:hAnsiTheme="minorHAnsi"/>
          <w:noProof/>
        </w:rPr>
        <w:t>e</w:t>
      </w:r>
      <w:r w:rsidR="00672325">
        <w:rPr>
          <w:rFonts w:asciiTheme="minorHAnsi" w:hAnsiTheme="minorHAnsi"/>
          <w:noProof/>
        </w:rPr>
        <w:t>s</w:t>
      </w:r>
      <w:r w:rsidR="00A903BE" w:rsidRPr="00A903BE">
        <w:rPr>
          <w:rFonts w:asciiTheme="minorHAnsi" w:hAnsiTheme="minorHAnsi"/>
          <w:noProof/>
        </w:rPr>
        <w:t xml:space="preserve"> </w:t>
      </w:r>
      <w:r w:rsidR="006A211D">
        <w:rPr>
          <w:rFonts w:asciiTheme="minorHAnsi" w:hAnsiTheme="minorHAnsi"/>
          <w:noProof/>
        </w:rPr>
        <w:t xml:space="preserve">its </w:t>
      </w:r>
      <w:r w:rsidR="00A903BE" w:rsidRPr="00A903BE">
        <w:rPr>
          <w:rFonts w:asciiTheme="minorHAnsi" w:hAnsiTheme="minorHAnsi"/>
          <w:noProof/>
        </w:rPr>
        <w:t xml:space="preserve">excessive dependencies and </w:t>
      </w:r>
      <w:r w:rsidR="00636F07">
        <w:rPr>
          <w:rFonts w:asciiTheme="minorHAnsi" w:hAnsiTheme="minorHAnsi"/>
          <w:noProof/>
        </w:rPr>
        <w:t>enhance its technological sovereignty</w:t>
      </w:r>
      <w:r w:rsidR="00EB4FA9">
        <w:rPr>
          <w:rFonts w:asciiTheme="minorHAnsi" w:hAnsiTheme="minorHAnsi"/>
          <w:noProof/>
        </w:rPr>
        <w:t>,</w:t>
      </w:r>
      <w:r w:rsidR="00636F07">
        <w:rPr>
          <w:rFonts w:asciiTheme="minorHAnsi" w:hAnsiTheme="minorHAnsi"/>
          <w:noProof/>
        </w:rPr>
        <w:t xml:space="preserve"> </w:t>
      </w:r>
      <w:r w:rsidR="007D357A">
        <w:rPr>
          <w:rFonts w:asciiTheme="minorHAnsi" w:hAnsiTheme="minorHAnsi"/>
          <w:noProof/>
        </w:rPr>
        <w:t xml:space="preserve">while reinforcing its </w:t>
      </w:r>
      <w:r w:rsidRPr="208C5885">
        <w:rPr>
          <w:rFonts w:asciiTheme="minorHAnsi" w:hAnsiTheme="minorHAnsi"/>
          <w:noProof/>
        </w:rPr>
        <w:t>strategic autonom</w:t>
      </w:r>
      <w:r w:rsidR="007D357A">
        <w:rPr>
          <w:rFonts w:asciiTheme="minorHAnsi" w:hAnsiTheme="minorHAnsi"/>
          <w:noProof/>
        </w:rPr>
        <w:t>y</w:t>
      </w:r>
      <w:r w:rsidR="0082054C">
        <w:rPr>
          <w:rStyle w:val="FootnoteReference"/>
          <w:rFonts w:asciiTheme="minorHAnsi" w:hAnsiTheme="minorHAnsi"/>
          <w:noProof/>
        </w:rPr>
        <w:footnoteReference w:id="2"/>
      </w:r>
      <w:r w:rsidRPr="208C5885">
        <w:rPr>
          <w:rFonts w:asciiTheme="minorHAnsi" w:hAnsiTheme="minorHAnsi"/>
          <w:noProof/>
        </w:rPr>
        <w:t xml:space="preserve">. </w:t>
      </w:r>
      <w:r w:rsidR="00B050A4">
        <w:rPr>
          <w:rFonts w:asciiTheme="minorHAnsi" w:hAnsiTheme="minorHAnsi"/>
          <w:noProof/>
        </w:rPr>
        <w:t>To</w:t>
      </w:r>
      <w:r w:rsidR="008211FF">
        <w:rPr>
          <w:rFonts w:asciiTheme="minorHAnsi" w:hAnsiTheme="minorHAnsi"/>
          <w:noProof/>
        </w:rPr>
        <w:t xml:space="preserve"> this </w:t>
      </w:r>
      <w:r w:rsidR="00B050A4">
        <w:rPr>
          <w:rFonts w:asciiTheme="minorHAnsi" w:hAnsiTheme="minorHAnsi"/>
          <w:noProof/>
        </w:rPr>
        <w:t>effect</w:t>
      </w:r>
      <w:r w:rsidR="008211FF">
        <w:rPr>
          <w:rFonts w:asciiTheme="minorHAnsi" w:hAnsiTheme="minorHAnsi"/>
          <w:noProof/>
        </w:rPr>
        <w:t xml:space="preserve">, </w:t>
      </w:r>
      <w:r w:rsidR="008211FF">
        <w:rPr>
          <w:rFonts w:asciiTheme="minorHAnsi" w:eastAsia="Segoe UI" w:hAnsiTheme="minorHAnsi"/>
          <w:noProof/>
        </w:rPr>
        <w:t>t</w:t>
      </w:r>
      <w:r w:rsidRPr="3593C36D">
        <w:rPr>
          <w:rFonts w:asciiTheme="minorHAnsi" w:eastAsia="Segoe UI" w:hAnsiTheme="minorHAnsi"/>
          <w:noProof/>
        </w:rPr>
        <w:t xml:space="preserve">he Digital Decade </w:t>
      </w:r>
      <w:r w:rsidR="3EF9014C" w:rsidRPr="3593C36D">
        <w:rPr>
          <w:rFonts w:asciiTheme="minorHAnsi" w:eastAsia="Segoe UI" w:hAnsiTheme="minorHAnsi"/>
          <w:noProof/>
        </w:rPr>
        <w:t>Policy Programme (DDPP)</w:t>
      </w:r>
      <w:r w:rsidR="00E16466">
        <w:rPr>
          <w:rStyle w:val="FootnoteReference"/>
          <w:rFonts w:asciiTheme="minorHAnsi" w:eastAsia="Segoe UI" w:hAnsiTheme="minorHAnsi"/>
          <w:noProof/>
        </w:rPr>
        <w:footnoteReference w:id="3"/>
      </w:r>
      <w:r w:rsidR="008128FA" w:rsidRPr="3593C36D">
        <w:rPr>
          <w:rFonts w:asciiTheme="minorHAnsi" w:eastAsia="Segoe UI" w:hAnsiTheme="minorHAnsi"/>
          <w:noProof/>
        </w:rPr>
        <w:t>, adopted in 2021, has</w:t>
      </w:r>
      <w:r w:rsidR="3EF9014C" w:rsidRPr="3593C36D">
        <w:rPr>
          <w:rFonts w:asciiTheme="minorHAnsi" w:eastAsia="Segoe UI" w:hAnsiTheme="minorHAnsi"/>
          <w:noProof/>
        </w:rPr>
        <w:t xml:space="preserve"> </w:t>
      </w:r>
      <w:r w:rsidRPr="3593C36D">
        <w:rPr>
          <w:rFonts w:asciiTheme="minorHAnsi" w:eastAsia="Segoe UI" w:hAnsiTheme="minorHAnsi"/>
          <w:noProof/>
        </w:rPr>
        <w:t>provide</w:t>
      </w:r>
      <w:r w:rsidR="008128FA" w:rsidRPr="3593C36D">
        <w:rPr>
          <w:rFonts w:asciiTheme="minorHAnsi" w:eastAsia="Segoe UI" w:hAnsiTheme="minorHAnsi"/>
          <w:noProof/>
        </w:rPr>
        <w:t>d</w:t>
      </w:r>
      <w:r w:rsidRPr="3593C36D">
        <w:rPr>
          <w:rFonts w:asciiTheme="minorHAnsi" w:eastAsia="Segoe UI" w:hAnsiTheme="minorHAnsi"/>
          <w:noProof/>
        </w:rPr>
        <w:t xml:space="preserve"> the EU with a structured, strategic and </w:t>
      </w:r>
      <w:r w:rsidR="240B6A67" w:rsidRPr="3593C36D">
        <w:rPr>
          <w:rFonts w:asciiTheme="minorHAnsi" w:eastAsia="Segoe UI" w:hAnsiTheme="minorHAnsi"/>
          <w:noProof/>
        </w:rPr>
        <w:t>legally binding</w:t>
      </w:r>
      <w:r w:rsidRPr="3593C36D">
        <w:rPr>
          <w:rFonts w:asciiTheme="minorHAnsi" w:eastAsia="Segoe UI" w:hAnsiTheme="minorHAnsi"/>
          <w:noProof/>
        </w:rPr>
        <w:t xml:space="preserve"> governance framework</w:t>
      </w:r>
      <w:r w:rsidR="79CC45BE" w:rsidRPr="3593C36D">
        <w:rPr>
          <w:rFonts w:asciiTheme="minorHAnsi" w:eastAsia="Segoe UI" w:hAnsiTheme="minorHAnsi"/>
          <w:noProof/>
        </w:rPr>
        <w:t>, enabling it to navigate an increasingly volatile geopolitical, economic, and technological landscape.</w:t>
      </w:r>
      <w:r w:rsidR="00484575" w:rsidRPr="00484575">
        <w:rPr>
          <w:rFonts w:asciiTheme="minorHAnsi" w:hAnsiTheme="minorHAnsi"/>
          <w:noProof/>
        </w:rPr>
        <w:t xml:space="preserve"> </w:t>
      </w:r>
      <w:r w:rsidR="00484575" w:rsidRPr="6816B379">
        <w:rPr>
          <w:rFonts w:asciiTheme="minorHAnsi" w:hAnsiTheme="minorHAnsi"/>
          <w:noProof/>
        </w:rPr>
        <w:t>This demonstrates</w:t>
      </w:r>
      <w:r w:rsidR="00484575" w:rsidRPr="67A9F94A">
        <w:rPr>
          <w:rFonts w:asciiTheme="minorHAnsi" w:hAnsiTheme="minorHAnsi"/>
          <w:b/>
          <w:bCs/>
          <w:noProof/>
        </w:rPr>
        <w:t xml:space="preserve"> </w:t>
      </w:r>
      <w:r w:rsidR="00484575" w:rsidRPr="0084646C">
        <w:rPr>
          <w:rFonts w:asciiTheme="minorHAnsi" w:hAnsiTheme="minorHAnsi"/>
          <w:noProof/>
        </w:rPr>
        <w:t>the EU’s determination and commitment to</w:t>
      </w:r>
      <w:r w:rsidR="00484575" w:rsidRPr="00D20636">
        <w:rPr>
          <w:rFonts w:asciiTheme="minorHAnsi" w:hAnsiTheme="minorHAnsi"/>
          <w:b/>
          <w:noProof/>
        </w:rPr>
        <w:t xml:space="preserve"> decisive, long-term action</w:t>
      </w:r>
      <w:r w:rsidR="00484575" w:rsidRPr="67A9F94A">
        <w:rPr>
          <w:rFonts w:asciiTheme="minorHAnsi" w:hAnsiTheme="minorHAnsi"/>
          <w:b/>
          <w:bCs/>
          <w:noProof/>
        </w:rPr>
        <w:t>, driving</w:t>
      </w:r>
      <w:r w:rsidR="00484575" w:rsidRPr="00D20636">
        <w:rPr>
          <w:rFonts w:asciiTheme="minorHAnsi" w:hAnsiTheme="minorHAnsi"/>
          <w:b/>
          <w:noProof/>
        </w:rPr>
        <w:t xml:space="preserve"> forward its vision</w:t>
      </w:r>
      <w:r w:rsidR="00484575" w:rsidRPr="67A9F94A">
        <w:rPr>
          <w:rFonts w:asciiTheme="minorHAnsi" w:hAnsiTheme="minorHAnsi"/>
          <w:b/>
          <w:bCs/>
          <w:noProof/>
        </w:rPr>
        <w:t xml:space="preserve"> for a digitally transformed Europe.</w:t>
      </w:r>
    </w:p>
    <w:p w14:paraId="39F3CB91" w14:textId="0A125026" w:rsidR="00BE14B3" w:rsidRPr="00D904A9" w:rsidRDefault="42D8523B" w:rsidP="208C5885">
      <w:pPr>
        <w:spacing w:after="0"/>
        <w:jc w:val="both"/>
        <w:rPr>
          <w:rFonts w:asciiTheme="minorHAnsi" w:hAnsiTheme="minorHAnsi"/>
          <w:noProof/>
        </w:rPr>
      </w:pPr>
      <w:r w:rsidRPr="67A9F94A">
        <w:rPr>
          <w:rFonts w:asciiTheme="minorHAnsi" w:hAnsiTheme="minorHAnsi"/>
          <w:noProof/>
        </w:rPr>
        <w:t xml:space="preserve">In </w:t>
      </w:r>
      <w:r w:rsidR="58736565" w:rsidRPr="67A9F94A">
        <w:rPr>
          <w:rFonts w:asciiTheme="minorHAnsi" w:hAnsiTheme="minorHAnsi"/>
          <w:noProof/>
        </w:rPr>
        <w:t xml:space="preserve">the face of </w:t>
      </w:r>
      <w:r w:rsidRPr="67A9F94A">
        <w:rPr>
          <w:rFonts w:asciiTheme="minorHAnsi" w:hAnsiTheme="minorHAnsi"/>
          <w:noProof/>
        </w:rPr>
        <w:t>today’s geopolitical challeng</w:t>
      </w:r>
      <w:r w:rsidR="5294619E" w:rsidRPr="67A9F94A">
        <w:rPr>
          <w:rFonts w:asciiTheme="minorHAnsi" w:hAnsiTheme="minorHAnsi"/>
          <w:noProof/>
        </w:rPr>
        <w:t>es</w:t>
      </w:r>
      <w:r w:rsidRPr="67A9F94A">
        <w:rPr>
          <w:rFonts w:asciiTheme="minorHAnsi" w:hAnsiTheme="minorHAnsi"/>
          <w:noProof/>
        </w:rPr>
        <w:t xml:space="preserve">, the DDPP has become more vital than ever. </w:t>
      </w:r>
      <w:r w:rsidR="00150943" w:rsidRPr="00150943">
        <w:rPr>
          <w:rFonts w:asciiTheme="minorHAnsi" w:hAnsiTheme="minorHAnsi"/>
          <w:noProof/>
        </w:rPr>
        <w:t xml:space="preserve">Strengthening Europe’s </w:t>
      </w:r>
      <w:r w:rsidR="005B726C">
        <w:rPr>
          <w:rFonts w:asciiTheme="minorHAnsi" w:hAnsiTheme="minorHAnsi"/>
          <w:noProof/>
        </w:rPr>
        <w:t>technological</w:t>
      </w:r>
      <w:r w:rsidR="00150943" w:rsidRPr="00150943">
        <w:rPr>
          <w:rFonts w:asciiTheme="minorHAnsi" w:hAnsiTheme="minorHAnsi"/>
          <w:noProof/>
        </w:rPr>
        <w:t xml:space="preserve"> sovereignty</w:t>
      </w:r>
      <w:r w:rsidR="008F1681">
        <w:rPr>
          <w:rFonts w:asciiTheme="minorHAnsi" w:hAnsiTheme="minorHAnsi"/>
          <w:noProof/>
        </w:rPr>
        <w:t xml:space="preserve"> and</w:t>
      </w:r>
      <w:r w:rsidR="0024445D">
        <w:rPr>
          <w:rFonts w:asciiTheme="minorHAnsi" w:hAnsiTheme="minorHAnsi"/>
          <w:noProof/>
        </w:rPr>
        <w:t xml:space="preserve"> resilience</w:t>
      </w:r>
      <w:r w:rsidR="00150943" w:rsidRPr="00150943">
        <w:rPr>
          <w:rFonts w:asciiTheme="minorHAnsi" w:hAnsiTheme="minorHAnsi"/>
          <w:noProof/>
        </w:rPr>
        <w:t xml:space="preserve"> is key to protecting strategic interests and reinforcing the EU’s global leadership</w:t>
      </w:r>
      <w:r w:rsidR="00C614D5">
        <w:rPr>
          <w:rFonts w:asciiTheme="minorHAnsi" w:hAnsiTheme="minorHAnsi"/>
          <w:noProof/>
        </w:rPr>
        <w:t xml:space="preserve"> and competitiveness</w:t>
      </w:r>
      <w:r w:rsidR="008E6DC1">
        <w:rPr>
          <w:rFonts w:asciiTheme="minorHAnsi" w:hAnsiTheme="minorHAnsi"/>
          <w:noProof/>
        </w:rPr>
        <w:t xml:space="preserve">. </w:t>
      </w:r>
      <w:r w:rsidR="470B6F27" w:rsidRPr="67A9F94A">
        <w:rPr>
          <w:rFonts w:asciiTheme="minorHAnsi" w:hAnsiTheme="minorHAnsi"/>
          <w:noProof/>
        </w:rPr>
        <w:t>Th</w:t>
      </w:r>
      <w:r w:rsidRPr="67A9F94A">
        <w:rPr>
          <w:rFonts w:asciiTheme="minorHAnsi" w:hAnsiTheme="minorHAnsi"/>
          <w:noProof/>
        </w:rPr>
        <w:t>e</w:t>
      </w:r>
      <w:r w:rsidR="00FB38F2">
        <w:rPr>
          <w:rFonts w:asciiTheme="minorHAnsi" w:hAnsiTheme="minorHAnsi"/>
          <w:noProof/>
        </w:rPr>
        <w:t xml:space="preserve"> </w:t>
      </w:r>
      <w:r w:rsidR="00150943" w:rsidRPr="00150943">
        <w:rPr>
          <w:rFonts w:asciiTheme="minorHAnsi" w:hAnsiTheme="minorHAnsi"/>
          <w:noProof/>
        </w:rPr>
        <w:t xml:space="preserve">DDPP </w:t>
      </w:r>
      <w:r w:rsidR="003C1ED0">
        <w:rPr>
          <w:rFonts w:asciiTheme="minorHAnsi" w:hAnsiTheme="minorHAnsi"/>
          <w:noProof/>
        </w:rPr>
        <w:t>plays a crucial role in this context,</w:t>
      </w:r>
      <w:r w:rsidR="00150943" w:rsidRPr="00150943">
        <w:rPr>
          <w:rFonts w:asciiTheme="minorHAnsi" w:hAnsiTheme="minorHAnsi"/>
          <w:noProof/>
        </w:rPr>
        <w:t xml:space="preserve"> fostering coordination among Member States, aligning their efforts, and addressing the urgent need for </w:t>
      </w:r>
      <w:r w:rsidR="00AE358C">
        <w:rPr>
          <w:rFonts w:asciiTheme="minorHAnsi" w:hAnsiTheme="minorHAnsi"/>
          <w:noProof/>
        </w:rPr>
        <w:t xml:space="preserve">an </w:t>
      </w:r>
      <w:r w:rsidR="00150943" w:rsidRPr="00150943">
        <w:rPr>
          <w:rFonts w:asciiTheme="minorHAnsi" w:hAnsiTheme="minorHAnsi"/>
          <w:noProof/>
        </w:rPr>
        <w:t xml:space="preserve">accelerated digital </w:t>
      </w:r>
      <w:r w:rsidR="00150943" w:rsidRPr="00150943" w:rsidDel="002631D8">
        <w:rPr>
          <w:rFonts w:asciiTheme="minorHAnsi" w:hAnsiTheme="minorHAnsi"/>
          <w:noProof/>
        </w:rPr>
        <w:t>transformation</w:t>
      </w:r>
      <w:r w:rsidR="00150943" w:rsidRPr="00150943">
        <w:rPr>
          <w:rFonts w:asciiTheme="minorHAnsi" w:hAnsiTheme="minorHAnsi"/>
          <w:noProof/>
        </w:rPr>
        <w:t>.</w:t>
      </w:r>
    </w:p>
    <w:p w14:paraId="5B6F4ED3" w14:textId="1793FE40" w:rsidR="00070900" w:rsidRPr="004A6C11" w:rsidRDefault="5FB11B4E" w:rsidP="208C5885">
      <w:pPr>
        <w:spacing w:after="0"/>
        <w:jc w:val="both"/>
        <w:rPr>
          <w:rFonts w:asciiTheme="minorHAnsi" w:eastAsiaTheme="minorEastAsia" w:hAnsiTheme="minorHAnsi"/>
          <w:noProof/>
        </w:rPr>
      </w:pPr>
      <w:r w:rsidRPr="67A9F94A">
        <w:rPr>
          <w:rFonts w:asciiTheme="minorHAnsi" w:hAnsiTheme="minorHAnsi"/>
          <w:noProof/>
        </w:rPr>
        <w:t>Through the Digital Decade, the EU sets</w:t>
      </w:r>
      <w:r w:rsidR="79CC45BE" w:rsidRPr="208C5885">
        <w:rPr>
          <w:rFonts w:asciiTheme="minorHAnsi" w:hAnsiTheme="minorHAnsi"/>
          <w:noProof/>
        </w:rPr>
        <w:t xml:space="preserve"> </w:t>
      </w:r>
      <w:r w:rsidR="00F65EC9">
        <w:rPr>
          <w:rFonts w:asciiTheme="minorHAnsi" w:hAnsiTheme="minorHAnsi"/>
          <w:noProof/>
        </w:rPr>
        <w:t xml:space="preserve">and </w:t>
      </w:r>
      <w:r w:rsidRPr="67A9F94A">
        <w:rPr>
          <w:rFonts w:asciiTheme="minorHAnsi" w:hAnsiTheme="minorHAnsi"/>
          <w:noProof/>
        </w:rPr>
        <w:t>monitors</w:t>
      </w:r>
      <w:r w:rsidR="79CC45BE" w:rsidRPr="208C5885">
        <w:rPr>
          <w:rFonts w:asciiTheme="minorHAnsi" w:hAnsiTheme="minorHAnsi"/>
          <w:noProof/>
        </w:rPr>
        <w:t xml:space="preserve"> digital objectives and targets, </w:t>
      </w:r>
      <w:r w:rsidR="133FE4C6" w:rsidRPr="67A9F94A">
        <w:rPr>
          <w:rFonts w:asciiTheme="minorHAnsi" w:hAnsiTheme="minorHAnsi"/>
          <w:noProof/>
        </w:rPr>
        <w:t>align</w:t>
      </w:r>
      <w:r w:rsidR="18DB72F6" w:rsidRPr="67A9F94A">
        <w:rPr>
          <w:rFonts w:asciiTheme="minorHAnsi" w:hAnsiTheme="minorHAnsi"/>
          <w:noProof/>
        </w:rPr>
        <w:t>s</w:t>
      </w:r>
      <w:r w:rsidR="7376C79D" w:rsidRPr="208C5885">
        <w:rPr>
          <w:rFonts w:asciiTheme="minorHAnsi" w:hAnsiTheme="minorHAnsi"/>
          <w:noProof/>
        </w:rPr>
        <w:t xml:space="preserve"> </w:t>
      </w:r>
      <w:r w:rsidR="79CC45BE" w:rsidRPr="208C5885">
        <w:rPr>
          <w:rFonts w:asciiTheme="minorHAnsi" w:hAnsiTheme="minorHAnsi"/>
          <w:noProof/>
        </w:rPr>
        <w:t xml:space="preserve">initiatives through </w:t>
      </w:r>
      <w:r w:rsidR="71DFBCE7" w:rsidRPr="208C5885">
        <w:rPr>
          <w:rFonts w:asciiTheme="minorHAnsi" w:hAnsiTheme="minorHAnsi"/>
          <w:noProof/>
        </w:rPr>
        <w:t xml:space="preserve">national </w:t>
      </w:r>
      <w:r w:rsidR="79CC45BE" w:rsidRPr="208C5885">
        <w:rPr>
          <w:rFonts w:asciiTheme="minorHAnsi" w:hAnsiTheme="minorHAnsi"/>
          <w:noProof/>
        </w:rPr>
        <w:t xml:space="preserve">roadmaps, and </w:t>
      </w:r>
      <w:r w:rsidR="133FE4C6" w:rsidRPr="67A9F94A">
        <w:rPr>
          <w:rFonts w:asciiTheme="minorHAnsi" w:hAnsiTheme="minorHAnsi"/>
          <w:noProof/>
        </w:rPr>
        <w:t>enhanc</w:t>
      </w:r>
      <w:r w:rsidR="18F5E959" w:rsidRPr="67A9F94A">
        <w:rPr>
          <w:rFonts w:asciiTheme="minorHAnsi" w:hAnsiTheme="minorHAnsi"/>
          <w:noProof/>
        </w:rPr>
        <w:t>es</w:t>
      </w:r>
      <w:r w:rsidR="79CC45BE" w:rsidRPr="208C5885">
        <w:rPr>
          <w:rFonts w:asciiTheme="minorHAnsi" w:hAnsiTheme="minorHAnsi"/>
          <w:noProof/>
        </w:rPr>
        <w:t xml:space="preserve"> </w:t>
      </w:r>
      <w:r w:rsidR="00DD6C5E">
        <w:rPr>
          <w:rFonts w:asciiTheme="minorHAnsi" w:hAnsiTheme="minorHAnsi"/>
          <w:noProof/>
        </w:rPr>
        <w:t>joint</w:t>
      </w:r>
      <w:r w:rsidR="79CC45BE" w:rsidRPr="208C5885">
        <w:rPr>
          <w:rFonts w:asciiTheme="minorHAnsi" w:hAnsiTheme="minorHAnsi"/>
          <w:noProof/>
        </w:rPr>
        <w:t xml:space="preserve"> investment</w:t>
      </w:r>
      <w:r w:rsidR="48FFDACF" w:rsidRPr="67A9F94A">
        <w:rPr>
          <w:rFonts w:asciiTheme="minorHAnsi" w:hAnsiTheme="minorHAnsi"/>
          <w:noProof/>
        </w:rPr>
        <w:t xml:space="preserve">. </w:t>
      </w:r>
      <w:r w:rsidR="48FFDACF" w:rsidRPr="6816B379">
        <w:rPr>
          <w:rFonts w:asciiTheme="minorHAnsi" w:hAnsiTheme="minorHAnsi"/>
          <w:noProof/>
        </w:rPr>
        <w:t>This</w:t>
      </w:r>
      <w:r w:rsidR="67219AE8" w:rsidRPr="6816B379">
        <w:rPr>
          <w:rFonts w:asciiTheme="minorHAnsi" w:hAnsiTheme="minorHAnsi"/>
          <w:noProof/>
        </w:rPr>
        <w:t xml:space="preserve"> demonstrates</w:t>
      </w:r>
      <w:r w:rsidR="133FE4C6" w:rsidRPr="67A9F94A">
        <w:rPr>
          <w:rFonts w:asciiTheme="minorHAnsi" w:hAnsiTheme="minorHAnsi"/>
          <w:b/>
          <w:bCs/>
          <w:noProof/>
        </w:rPr>
        <w:t xml:space="preserve"> </w:t>
      </w:r>
      <w:r w:rsidR="585BBEEA" w:rsidRPr="004A6C11">
        <w:rPr>
          <w:rFonts w:asciiTheme="minorHAnsi" w:hAnsiTheme="minorHAnsi"/>
          <w:noProof/>
        </w:rPr>
        <w:t>the EU’s</w:t>
      </w:r>
      <w:r w:rsidR="79CC45BE" w:rsidRPr="004A6C11">
        <w:rPr>
          <w:rFonts w:asciiTheme="minorHAnsi" w:hAnsiTheme="minorHAnsi"/>
          <w:noProof/>
        </w:rPr>
        <w:t xml:space="preserve"> determination and commitment to</w:t>
      </w:r>
      <w:r w:rsidR="79CC45BE" w:rsidRPr="00D20636">
        <w:rPr>
          <w:rFonts w:asciiTheme="minorHAnsi" w:hAnsiTheme="minorHAnsi"/>
          <w:b/>
          <w:noProof/>
        </w:rPr>
        <w:t xml:space="preserve"> decisive, long-term action</w:t>
      </w:r>
      <w:r w:rsidR="1F694BEE" w:rsidRPr="67A9F94A">
        <w:rPr>
          <w:rFonts w:asciiTheme="minorHAnsi" w:hAnsiTheme="minorHAnsi"/>
          <w:b/>
          <w:bCs/>
          <w:noProof/>
        </w:rPr>
        <w:t>, driving</w:t>
      </w:r>
      <w:r w:rsidR="79CC45BE" w:rsidRPr="00D20636">
        <w:rPr>
          <w:rFonts w:asciiTheme="minorHAnsi" w:hAnsiTheme="minorHAnsi"/>
          <w:b/>
          <w:noProof/>
        </w:rPr>
        <w:t xml:space="preserve"> forward its vision</w:t>
      </w:r>
      <w:r w:rsidR="1F694BEE" w:rsidRPr="67A9F94A">
        <w:rPr>
          <w:rFonts w:asciiTheme="minorHAnsi" w:hAnsiTheme="minorHAnsi"/>
          <w:b/>
          <w:bCs/>
          <w:noProof/>
        </w:rPr>
        <w:t xml:space="preserve"> for a digitally transformed Europe. </w:t>
      </w:r>
      <w:r w:rsidR="1DAEF9AA" w:rsidRPr="67A9F94A">
        <w:rPr>
          <w:rFonts w:asciiTheme="minorHAnsi" w:hAnsiTheme="minorHAnsi"/>
          <w:noProof/>
        </w:rPr>
        <w:t>Furthermore, the Digital Decade fosters</w:t>
      </w:r>
      <w:r w:rsidR="00D20636" w:rsidRPr="00D20636">
        <w:rPr>
          <w:rFonts w:asciiTheme="minorHAnsi" w:hAnsiTheme="minorHAnsi"/>
          <w:b/>
          <w:bCs/>
          <w:noProof/>
        </w:rPr>
        <w:t xml:space="preserve"> cooperation</w:t>
      </w:r>
      <w:r w:rsidR="00D20636" w:rsidRPr="00D20636">
        <w:rPr>
          <w:rFonts w:asciiTheme="minorHAnsi" w:hAnsiTheme="minorHAnsi"/>
          <w:noProof/>
        </w:rPr>
        <w:t xml:space="preserve"> </w:t>
      </w:r>
      <w:r w:rsidR="78D58CAD" w:rsidRPr="67A9F94A">
        <w:rPr>
          <w:rFonts w:asciiTheme="minorHAnsi" w:hAnsiTheme="minorHAnsi"/>
          <w:noProof/>
        </w:rPr>
        <w:t>a</w:t>
      </w:r>
      <w:r w:rsidR="2CE712F2" w:rsidRPr="67A9F94A">
        <w:rPr>
          <w:rFonts w:asciiTheme="minorHAnsi" w:hAnsiTheme="minorHAnsi"/>
          <w:noProof/>
        </w:rPr>
        <w:t>cross</w:t>
      </w:r>
      <w:r w:rsidR="00D20636" w:rsidRPr="00D20636">
        <w:rPr>
          <w:rFonts w:asciiTheme="minorHAnsi" w:hAnsiTheme="minorHAnsi"/>
          <w:noProof/>
        </w:rPr>
        <w:t xml:space="preserve"> EU, Member State, </w:t>
      </w:r>
      <w:r w:rsidR="78D58CAD" w:rsidRPr="67A9F94A">
        <w:rPr>
          <w:rFonts w:asciiTheme="minorHAnsi" w:hAnsiTheme="minorHAnsi"/>
          <w:noProof/>
        </w:rPr>
        <w:t>region</w:t>
      </w:r>
      <w:r w:rsidR="650A6BAA" w:rsidRPr="67A9F94A">
        <w:rPr>
          <w:rFonts w:asciiTheme="minorHAnsi" w:hAnsiTheme="minorHAnsi"/>
          <w:noProof/>
        </w:rPr>
        <w:t>al</w:t>
      </w:r>
      <w:r w:rsidR="00D20636" w:rsidRPr="00D20636">
        <w:rPr>
          <w:rFonts w:asciiTheme="minorHAnsi" w:hAnsiTheme="minorHAnsi"/>
          <w:noProof/>
        </w:rPr>
        <w:t xml:space="preserve"> and cit</w:t>
      </w:r>
      <w:r w:rsidR="00683DCC">
        <w:rPr>
          <w:rFonts w:asciiTheme="minorHAnsi" w:hAnsiTheme="minorHAnsi"/>
          <w:noProof/>
        </w:rPr>
        <w:t>y</w:t>
      </w:r>
      <w:r w:rsidR="00D20636" w:rsidRPr="00D20636">
        <w:rPr>
          <w:rFonts w:asciiTheme="minorHAnsi" w:hAnsiTheme="minorHAnsi"/>
          <w:noProof/>
        </w:rPr>
        <w:t xml:space="preserve"> </w:t>
      </w:r>
      <w:r w:rsidR="78D58CAD" w:rsidRPr="67A9F94A">
        <w:rPr>
          <w:rFonts w:asciiTheme="minorHAnsi" w:hAnsiTheme="minorHAnsi"/>
          <w:noProof/>
        </w:rPr>
        <w:t>level</w:t>
      </w:r>
      <w:r w:rsidR="3EAE21FD" w:rsidRPr="67A9F94A">
        <w:rPr>
          <w:rFonts w:asciiTheme="minorHAnsi" w:hAnsiTheme="minorHAnsi"/>
          <w:noProof/>
        </w:rPr>
        <w:t xml:space="preserve">s, accelerating </w:t>
      </w:r>
      <w:r w:rsidR="00D20636" w:rsidRPr="00D20636">
        <w:rPr>
          <w:rFonts w:asciiTheme="minorHAnsi" w:hAnsiTheme="minorHAnsi"/>
          <w:noProof/>
        </w:rPr>
        <w:t>digital transformation</w:t>
      </w:r>
      <w:r w:rsidR="008F11EA">
        <w:rPr>
          <w:rFonts w:asciiTheme="minorHAnsi" w:hAnsiTheme="minorHAnsi"/>
          <w:noProof/>
        </w:rPr>
        <w:t xml:space="preserve"> and </w:t>
      </w:r>
      <w:r w:rsidR="798CD499" w:rsidRPr="67A9F94A">
        <w:rPr>
          <w:rFonts w:asciiTheme="minorHAnsi" w:hAnsiTheme="minorHAnsi"/>
          <w:noProof/>
        </w:rPr>
        <w:t>s</w:t>
      </w:r>
      <w:r w:rsidR="133FE4C6" w:rsidRPr="67A9F94A">
        <w:rPr>
          <w:rFonts w:asciiTheme="minorHAnsi" w:hAnsiTheme="minorHAnsi"/>
          <w:noProof/>
        </w:rPr>
        <w:t>upport</w:t>
      </w:r>
      <w:r w:rsidR="3604C243" w:rsidRPr="67A9F94A">
        <w:rPr>
          <w:rFonts w:asciiTheme="minorHAnsi" w:hAnsiTheme="minorHAnsi"/>
          <w:noProof/>
        </w:rPr>
        <w:t>ing</w:t>
      </w:r>
      <w:r w:rsidR="79CC45BE" w:rsidRPr="208C5885">
        <w:rPr>
          <w:rFonts w:asciiTheme="minorHAnsi" w:hAnsiTheme="minorHAnsi"/>
          <w:noProof/>
        </w:rPr>
        <w:t xml:space="preserve"> the implementation of the </w:t>
      </w:r>
      <w:r w:rsidR="00C05CC1" w:rsidRPr="55EE344D">
        <w:rPr>
          <w:rFonts w:asciiTheme="minorHAnsi" w:hAnsiTheme="minorHAnsi"/>
          <w:noProof/>
        </w:rPr>
        <w:t>Competi</w:t>
      </w:r>
      <w:r w:rsidR="4DE15143" w:rsidRPr="55EE344D">
        <w:rPr>
          <w:rFonts w:asciiTheme="minorHAnsi" w:hAnsiTheme="minorHAnsi"/>
          <w:noProof/>
        </w:rPr>
        <w:t>ti</w:t>
      </w:r>
      <w:r w:rsidR="00C05CC1" w:rsidRPr="55EE344D">
        <w:rPr>
          <w:rFonts w:asciiTheme="minorHAnsi" w:hAnsiTheme="minorHAnsi"/>
          <w:noProof/>
        </w:rPr>
        <w:t>veness</w:t>
      </w:r>
      <w:r w:rsidR="79CC45BE" w:rsidRPr="208C5885">
        <w:rPr>
          <w:rFonts w:asciiTheme="minorHAnsi" w:hAnsiTheme="minorHAnsi"/>
          <w:noProof/>
        </w:rPr>
        <w:t xml:space="preserve"> Compass</w:t>
      </w:r>
      <w:r w:rsidR="009F531E">
        <w:rPr>
          <w:rStyle w:val="FootnoteReference"/>
          <w:rFonts w:asciiTheme="minorHAnsi" w:hAnsiTheme="minorHAnsi"/>
          <w:noProof/>
        </w:rPr>
        <w:footnoteReference w:id="4"/>
      </w:r>
      <w:r w:rsidR="79CC45BE" w:rsidRPr="208C5885">
        <w:rPr>
          <w:rFonts w:asciiTheme="minorHAnsi" w:hAnsiTheme="minorHAnsi"/>
          <w:noProof/>
        </w:rPr>
        <w:t xml:space="preserve">. </w:t>
      </w:r>
      <w:r w:rsidR="133FE4C6" w:rsidRPr="615051FA">
        <w:rPr>
          <w:rFonts w:asciiTheme="minorHAnsi" w:eastAsiaTheme="minorEastAsia" w:hAnsiTheme="minorHAnsi"/>
          <w:noProof/>
        </w:rPr>
        <w:t>B</w:t>
      </w:r>
      <w:r w:rsidR="3A975C3E" w:rsidRPr="615051FA">
        <w:rPr>
          <w:rFonts w:asciiTheme="minorHAnsi" w:eastAsiaTheme="minorEastAsia" w:hAnsiTheme="minorHAnsi"/>
          <w:noProof/>
        </w:rPr>
        <w:t>y adopting</w:t>
      </w:r>
      <w:r w:rsidR="79CC45BE" w:rsidRPr="615051FA">
        <w:rPr>
          <w:rFonts w:asciiTheme="minorHAnsi" w:eastAsiaTheme="minorEastAsia" w:hAnsiTheme="minorHAnsi"/>
          <w:noProof/>
        </w:rPr>
        <w:t xml:space="preserve"> a broader, integrated perspective, </w:t>
      </w:r>
      <w:r w:rsidR="608CA511" w:rsidRPr="615051FA">
        <w:rPr>
          <w:rFonts w:asciiTheme="minorHAnsi" w:eastAsiaTheme="minorEastAsia" w:hAnsiTheme="minorHAnsi"/>
          <w:noProof/>
        </w:rPr>
        <w:t>the Digital Decade connects</w:t>
      </w:r>
      <w:r w:rsidR="79CC45BE" w:rsidRPr="615051FA">
        <w:rPr>
          <w:rFonts w:asciiTheme="minorHAnsi" w:eastAsiaTheme="minorEastAsia" w:hAnsiTheme="minorHAnsi"/>
          <w:noProof/>
        </w:rPr>
        <w:t xml:space="preserve"> competitiveness, </w:t>
      </w:r>
      <w:r w:rsidR="009B0235" w:rsidRPr="615051FA">
        <w:rPr>
          <w:rFonts w:asciiTheme="minorHAnsi" w:eastAsiaTheme="minorEastAsia" w:hAnsiTheme="minorHAnsi"/>
          <w:noProof/>
        </w:rPr>
        <w:t xml:space="preserve">sovereignty, </w:t>
      </w:r>
      <w:r w:rsidR="58349A6E" w:rsidRPr="615051FA">
        <w:rPr>
          <w:rFonts w:asciiTheme="minorHAnsi" w:eastAsiaTheme="minorEastAsia" w:hAnsiTheme="minorHAnsi"/>
          <w:noProof/>
        </w:rPr>
        <w:t>sustainability and democratic values</w:t>
      </w:r>
      <w:r w:rsidR="79CC45BE" w:rsidRPr="615051FA">
        <w:rPr>
          <w:rFonts w:asciiTheme="minorHAnsi" w:eastAsiaTheme="minorEastAsia" w:hAnsiTheme="minorHAnsi"/>
          <w:noProof/>
        </w:rPr>
        <w:t xml:space="preserve">. It underlines how </w:t>
      </w:r>
      <w:r w:rsidR="00AE59CB" w:rsidRPr="615051FA">
        <w:rPr>
          <w:rFonts w:asciiTheme="minorHAnsi" w:eastAsiaTheme="minorEastAsia" w:hAnsiTheme="minorHAnsi"/>
          <w:noProof/>
        </w:rPr>
        <w:t>the</w:t>
      </w:r>
      <w:r w:rsidR="79CC45BE" w:rsidRPr="615051FA">
        <w:rPr>
          <w:rFonts w:asciiTheme="minorHAnsi" w:eastAsiaTheme="minorEastAsia" w:hAnsiTheme="minorHAnsi"/>
          <w:noProof/>
        </w:rPr>
        <w:t xml:space="preserve"> </w:t>
      </w:r>
      <w:r w:rsidR="79CC45BE" w:rsidRPr="615051FA">
        <w:rPr>
          <w:rFonts w:asciiTheme="minorHAnsi" w:eastAsiaTheme="minorEastAsia" w:hAnsiTheme="minorHAnsi"/>
          <w:b/>
          <w:noProof/>
        </w:rPr>
        <w:t xml:space="preserve">digital transformation is not only a matter of </w:t>
      </w:r>
      <w:r w:rsidR="00EE6F8D" w:rsidRPr="615051FA">
        <w:rPr>
          <w:rFonts w:asciiTheme="minorHAnsi" w:eastAsiaTheme="minorEastAsia" w:hAnsiTheme="minorHAnsi"/>
          <w:b/>
          <w:noProof/>
        </w:rPr>
        <w:t>fuel</w:t>
      </w:r>
      <w:r w:rsidR="5879CE3A" w:rsidRPr="615051FA">
        <w:rPr>
          <w:rFonts w:asciiTheme="minorHAnsi" w:eastAsiaTheme="minorEastAsia" w:hAnsiTheme="minorHAnsi"/>
          <w:b/>
          <w:noProof/>
        </w:rPr>
        <w:t>l</w:t>
      </w:r>
      <w:r w:rsidR="00EE6F8D" w:rsidRPr="615051FA">
        <w:rPr>
          <w:rFonts w:asciiTheme="minorHAnsi" w:eastAsiaTheme="minorEastAsia" w:hAnsiTheme="minorHAnsi"/>
          <w:b/>
          <w:noProof/>
        </w:rPr>
        <w:t>ing</w:t>
      </w:r>
      <w:r w:rsidR="79CC45BE" w:rsidRPr="615051FA">
        <w:rPr>
          <w:rFonts w:asciiTheme="minorHAnsi" w:eastAsiaTheme="minorEastAsia" w:hAnsiTheme="minorHAnsi"/>
          <w:b/>
          <w:noProof/>
        </w:rPr>
        <w:t xml:space="preserve"> innovation and growth but also</w:t>
      </w:r>
      <w:r w:rsidR="00867F87" w:rsidRPr="615051FA">
        <w:rPr>
          <w:rFonts w:asciiTheme="minorHAnsi" w:eastAsiaTheme="minorEastAsia" w:hAnsiTheme="minorHAnsi"/>
          <w:b/>
          <w:noProof/>
        </w:rPr>
        <w:t xml:space="preserve"> </w:t>
      </w:r>
      <w:r w:rsidR="00310ADF">
        <w:rPr>
          <w:rFonts w:asciiTheme="minorHAnsi" w:eastAsiaTheme="minorEastAsia" w:hAnsiTheme="minorHAnsi"/>
          <w:b/>
          <w:noProof/>
        </w:rPr>
        <w:t xml:space="preserve">of </w:t>
      </w:r>
      <w:r w:rsidR="00993359" w:rsidRPr="615051FA">
        <w:rPr>
          <w:rFonts w:asciiTheme="minorHAnsi" w:eastAsiaTheme="minorEastAsia" w:hAnsiTheme="minorHAnsi"/>
          <w:b/>
          <w:noProof/>
        </w:rPr>
        <w:t>fostering</w:t>
      </w:r>
      <w:r w:rsidR="00AD239F" w:rsidRPr="615051FA">
        <w:rPr>
          <w:rFonts w:asciiTheme="minorHAnsi" w:eastAsiaTheme="minorEastAsia" w:hAnsiTheme="minorHAnsi"/>
          <w:b/>
          <w:noProof/>
        </w:rPr>
        <w:t xml:space="preserve"> the most important</w:t>
      </w:r>
      <w:r w:rsidR="79CC45BE" w:rsidRPr="615051FA">
        <w:rPr>
          <w:rFonts w:asciiTheme="minorHAnsi" w:eastAsiaTheme="minorEastAsia" w:hAnsiTheme="minorHAnsi"/>
          <w:b/>
          <w:noProof/>
        </w:rPr>
        <w:t xml:space="preserve"> strategic asset</w:t>
      </w:r>
      <w:r w:rsidR="00C00311" w:rsidRPr="615051FA">
        <w:rPr>
          <w:rFonts w:asciiTheme="minorHAnsi" w:eastAsiaTheme="minorEastAsia" w:hAnsiTheme="minorHAnsi"/>
          <w:b/>
          <w:noProof/>
        </w:rPr>
        <w:t>s</w:t>
      </w:r>
      <w:r w:rsidR="79CC45BE" w:rsidRPr="615051FA">
        <w:rPr>
          <w:rFonts w:asciiTheme="minorHAnsi" w:eastAsiaTheme="minorEastAsia" w:hAnsiTheme="minorHAnsi"/>
          <w:b/>
          <w:noProof/>
        </w:rPr>
        <w:t xml:space="preserve"> for Europe’s sovereignty, stability, and global influence</w:t>
      </w:r>
      <w:r w:rsidR="000660CE">
        <w:rPr>
          <w:rFonts w:asciiTheme="minorHAnsi" w:eastAsiaTheme="minorEastAsia" w:hAnsiTheme="minorHAnsi"/>
          <w:b/>
          <w:noProof/>
        </w:rPr>
        <w:t xml:space="preserve">, </w:t>
      </w:r>
      <w:r w:rsidR="000660CE" w:rsidRPr="004A6C11">
        <w:rPr>
          <w:rFonts w:asciiTheme="minorHAnsi" w:eastAsiaTheme="minorEastAsia" w:hAnsiTheme="minorHAnsi"/>
          <w:noProof/>
        </w:rPr>
        <w:t>as illustrated in Figure 1</w:t>
      </w:r>
      <w:r w:rsidR="79CC45BE" w:rsidRPr="004A6C11">
        <w:rPr>
          <w:rFonts w:asciiTheme="minorHAnsi" w:eastAsiaTheme="minorEastAsia" w:hAnsiTheme="minorHAnsi"/>
          <w:noProof/>
        </w:rPr>
        <w:t>.</w:t>
      </w:r>
    </w:p>
    <w:p w14:paraId="6CA3CA2D" w14:textId="77777777" w:rsidR="00010BF5" w:rsidRPr="008540CA" w:rsidRDefault="00010BF5" w:rsidP="00010BF5">
      <w:pPr>
        <w:spacing w:after="0"/>
        <w:jc w:val="both"/>
        <w:rPr>
          <w:rFonts w:asciiTheme="minorHAnsi" w:eastAsia="Times New Roman" w:hAnsiTheme="minorHAnsi"/>
          <w:noProof/>
          <w:lang w:eastAsia="en-IE"/>
        </w:rPr>
      </w:pPr>
      <w:r w:rsidRPr="208C5885">
        <w:rPr>
          <w:rFonts w:asciiTheme="minorHAnsi" w:hAnsiTheme="minorHAnsi"/>
          <w:noProof/>
        </w:rPr>
        <w:t xml:space="preserve">This Communication </w:t>
      </w:r>
      <w:r>
        <w:rPr>
          <w:rFonts w:asciiTheme="minorHAnsi" w:hAnsiTheme="minorHAnsi"/>
          <w:noProof/>
        </w:rPr>
        <w:t>describes</w:t>
      </w:r>
      <w:r w:rsidRPr="208C5885">
        <w:rPr>
          <w:rFonts w:asciiTheme="minorHAnsi" w:hAnsiTheme="minorHAnsi"/>
          <w:noProof/>
        </w:rPr>
        <w:t xml:space="preserve"> the </w:t>
      </w:r>
      <w:r w:rsidRPr="208C5885">
        <w:rPr>
          <w:rFonts w:asciiTheme="minorHAnsi" w:hAnsiTheme="minorHAnsi"/>
          <w:b/>
          <w:bCs/>
          <w:noProof/>
        </w:rPr>
        <w:t>State of the Digital Decade</w:t>
      </w:r>
      <w:r>
        <w:rPr>
          <w:rFonts w:asciiTheme="minorHAnsi" w:hAnsiTheme="minorHAnsi"/>
          <w:b/>
          <w:bCs/>
          <w:noProof/>
        </w:rPr>
        <w:t xml:space="preserve"> in 2025</w:t>
      </w:r>
      <w:r w:rsidRPr="208C5885">
        <w:rPr>
          <w:rFonts w:asciiTheme="minorHAnsi" w:hAnsiTheme="minorHAnsi"/>
          <w:noProof/>
        </w:rPr>
        <w:t>, examining relevant digital policy developments and progress</w:t>
      </w:r>
      <w:r w:rsidRPr="208C5885" w:rsidDel="00435986">
        <w:rPr>
          <w:rFonts w:asciiTheme="minorHAnsi" w:hAnsiTheme="minorHAnsi"/>
          <w:noProof/>
        </w:rPr>
        <w:t xml:space="preserve"> </w:t>
      </w:r>
      <w:r>
        <w:rPr>
          <w:rFonts w:asciiTheme="minorHAnsi" w:hAnsiTheme="minorHAnsi"/>
          <w:noProof/>
        </w:rPr>
        <w:t>with</w:t>
      </w:r>
      <w:r w:rsidRPr="208C5885">
        <w:rPr>
          <w:rFonts w:asciiTheme="minorHAnsi" w:hAnsiTheme="minorHAnsi"/>
          <w:noProof/>
        </w:rPr>
        <w:t xml:space="preserve"> </w:t>
      </w:r>
      <w:r>
        <w:rPr>
          <w:rFonts w:asciiTheme="minorHAnsi" w:hAnsiTheme="minorHAnsi"/>
          <w:noProof/>
        </w:rPr>
        <w:t xml:space="preserve">the </w:t>
      </w:r>
      <w:r w:rsidRPr="208C5885">
        <w:rPr>
          <w:rFonts w:asciiTheme="minorHAnsi" w:hAnsiTheme="minorHAnsi"/>
          <w:noProof/>
        </w:rPr>
        <w:t xml:space="preserve">EU’s digital transformation since </w:t>
      </w:r>
      <w:r>
        <w:rPr>
          <w:rFonts w:asciiTheme="minorHAnsi" w:hAnsiTheme="minorHAnsi"/>
          <w:noProof/>
        </w:rPr>
        <w:t xml:space="preserve">the </w:t>
      </w:r>
      <w:hyperlink r:id="rId24">
        <w:r w:rsidRPr="2D77A314">
          <w:rPr>
            <w:rStyle w:val="Hyperlink"/>
            <w:rFonts w:asciiTheme="minorHAnsi" w:hAnsiTheme="minorHAnsi"/>
            <w:noProof/>
          </w:rPr>
          <w:t>last report</w:t>
        </w:r>
      </w:hyperlink>
      <w:r>
        <w:rPr>
          <w:rFonts w:asciiTheme="minorHAnsi" w:hAnsiTheme="minorHAnsi"/>
          <w:noProof/>
        </w:rPr>
        <w:t xml:space="preserve"> published in </w:t>
      </w:r>
      <w:r w:rsidRPr="2D77A314">
        <w:rPr>
          <w:rFonts w:asciiTheme="minorHAnsi" w:hAnsiTheme="minorHAnsi"/>
          <w:noProof/>
        </w:rPr>
        <w:t>2024</w:t>
      </w:r>
      <w:r w:rsidRPr="38A1B1EF">
        <w:rPr>
          <w:rFonts w:asciiTheme="minorHAnsi" w:hAnsiTheme="minorHAnsi"/>
          <w:noProof/>
        </w:rPr>
        <w:t>.</w:t>
      </w:r>
      <w:r w:rsidRPr="208C5885">
        <w:rPr>
          <w:rFonts w:asciiTheme="minorHAnsi" w:hAnsiTheme="minorHAnsi"/>
          <w:noProof/>
        </w:rPr>
        <w:t xml:space="preserve"> It also lays the groundwork for the review of the </w:t>
      </w:r>
      <w:r w:rsidRPr="2D77A314">
        <w:rPr>
          <w:rFonts w:asciiTheme="minorHAnsi" w:hAnsiTheme="minorHAnsi"/>
          <w:noProof/>
        </w:rPr>
        <w:t>DDPP</w:t>
      </w:r>
      <w:r w:rsidRPr="208C5885">
        <w:rPr>
          <w:rFonts w:asciiTheme="minorHAnsi" w:hAnsiTheme="minorHAnsi"/>
          <w:noProof/>
        </w:rPr>
        <w:t xml:space="preserve"> in 2026, with possible changes to targets, objectives and governance</w:t>
      </w:r>
      <w:r w:rsidRPr="38A1B1EF">
        <w:rPr>
          <w:rFonts w:asciiTheme="minorHAnsi" w:hAnsiTheme="minorHAnsi"/>
          <w:noProof/>
        </w:rPr>
        <w:t xml:space="preserve"> </w:t>
      </w:r>
      <w:r w:rsidRPr="001414C6">
        <w:rPr>
          <w:rFonts w:asciiTheme="minorHAnsi" w:hAnsiTheme="minorHAnsi"/>
          <w:noProof/>
        </w:rPr>
        <w:t>in view of technological and EU policy developments</w:t>
      </w:r>
      <w:r w:rsidRPr="38A1B1EF">
        <w:rPr>
          <w:rFonts w:asciiTheme="minorHAnsi" w:hAnsiTheme="minorHAnsi"/>
          <w:noProof/>
        </w:rPr>
        <w:t xml:space="preserve">. </w:t>
      </w:r>
    </w:p>
    <w:p w14:paraId="629008CC" w14:textId="5A7F10F2" w:rsidR="00010BF5" w:rsidRDefault="00010BF5" w:rsidP="00010BF5">
      <w:pPr>
        <w:spacing w:after="0"/>
        <w:jc w:val="both"/>
        <w:rPr>
          <w:rFonts w:ascii="Calibri" w:eastAsia="Times New Roman" w:hAnsi="Calibri" w:cs="Calibri"/>
          <w:noProof/>
          <w:lang w:eastAsia="en-IE"/>
        </w:rPr>
      </w:pPr>
      <w:r w:rsidRPr="38A1B1EF">
        <w:rPr>
          <w:rFonts w:ascii="Calibri" w:hAnsi="Calibri" w:cs="Calibri"/>
          <w:noProof/>
        </w:rPr>
        <w:t xml:space="preserve">More detailed analyses, </w:t>
      </w:r>
      <w:r>
        <w:rPr>
          <w:rFonts w:ascii="Calibri" w:hAnsi="Calibri" w:cs="Calibri"/>
          <w:noProof/>
        </w:rPr>
        <w:t>including EU level recommendations, are presented in the Annex</w:t>
      </w:r>
      <w:r w:rsidR="006E253E">
        <w:rPr>
          <w:rFonts w:ascii="Calibri" w:hAnsi="Calibri" w:cs="Calibri"/>
          <w:noProof/>
        </w:rPr>
        <w:t>es</w:t>
      </w:r>
      <w:r>
        <w:rPr>
          <w:rFonts w:ascii="Calibri" w:hAnsi="Calibri" w:cs="Calibri"/>
          <w:noProof/>
        </w:rPr>
        <w:t xml:space="preserve"> to the Communication and</w:t>
      </w:r>
      <w:r w:rsidRPr="38A1B1EF" w:rsidDel="00591A52">
        <w:rPr>
          <w:rFonts w:ascii="Calibri" w:hAnsi="Calibri" w:cs="Calibri"/>
          <w:noProof/>
        </w:rPr>
        <w:t xml:space="preserve"> </w:t>
      </w:r>
      <w:r w:rsidRPr="38A1B1EF">
        <w:rPr>
          <w:rFonts w:ascii="Calibri" w:hAnsi="Calibri" w:cs="Calibri"/>
          <w:noProof/>
        </w:rPr>
        <w:t>in support</w:t>
      </w:r>
      <w:r>
        <w:rPr>
          <w:rFonts w:ascii="Calibri" w:hAnsi="Calibri" w:cs="Calibri"/>
          <w:noProof/>
        </w:rPr>
        <w:t>ing</w:t>
      </w:r>
      <w:r w:rsidRPr="38A1B1EF">
        <w:rPr>
          <w:rFonts w:ascii="Calibri" w:hAnsi="Calibri" w:cs="Calibri"/>
          <w:noProof/>
        </w:rPr>
        <w:t xml:space="preserve"> documents, </w:t>
      </w:r>
      <w:r>
        <w:rPr>
          <w:rFonts w:ascii="Calibri" w:hAnsi="Calibri" w:cs="Calibri"/>
          <w:noProof/>
        </w:rPr>
        <w:t>specifically</w:t>
      </w:r>
      <w:r w:rsidRPr="38A1B1EF">
        <w:rPr>
          <w:rFonts w:ascii="Calibri" w:hAnsi="Calibri" w:cs="Calibri"/>
          <w:noProof/>
        </w:rPr>
        <w:t xml:space="preserve"> Staff Working Documents</w:t>
      </w:r>
      <w:r w:rsidRPr="1C9503CF">
        <w:rPr>
          <w:rFonts w:ascii="Calibri" w:hAnsi="Calibri" w:cs="Calibri"/>
          <w:noProof/>
        </w:rPr>
        <w:t>,</w:t>
      </w:r>
      <w:r w:rsidRPr="38A1B1EF">
        <w:rPr>
          <w:rFonts w:ascii="Calibri" w:hAnsi="Calibri" w:cs="Calibri"/>
          <w:noProof/>
        </w:rPr>
        <w:t xml:space="preserve"> Eurobarometer </w:t>
      </w:r>
      <w:r w:rsidRPr="1C9503CF">
        <w:rPr>
          <w:rFonts w:ascii="Calibri" w:hAnsi="Calibri" w:cs="Calibri"/>
          <w:noProof/>
        </w:rPr>
        <w:t>and</w:t>
      </w:r>
      <w:r w:rsidRPr="38A1B1EF">
        <w:rPr>
          <w:rFonts w:ascii="Calibri" w:hAnsi="Calibri" w:cs="Calibri"/>
          <w:noProof/>
        </w:rPr>
        <w:t xml:space="preserve"> studies</w:t>
      </w:r>
      <w:r w:rsidRPr="38A1B1EF">
        <w:rPr>
          <w:rStyle w:val="FootnoteReference"/>
          <w:rFonts w:ascii="Calibri" w:hAnsi="Calibri" w:cs="Calibri"/>
          <w:noProof/>
        </w:rPr>
        <w:footnoteReference w:id="5"/>
      </w:r>
      <w:r w:rsidRPr="38A1B1EF">
        <w:rPr>
          <w:rFonts w:ascii="Calibri" w:hAnsi="Calibri" w:cs="Calibri"/>
          <w:noProof/>
        </w:rPr>
        <w:t xml:space="preserve"> which, </w:t>
      </w:r>
      <w:r w:rsidRPr="38A1B1EF">
        <w:rPr>
          <w:rFonts w:ascii="Calibri" w:hAnsi="Calibri" w:cs="Calibri"/>
          <w:b/>
          <w:bCs/>
          <w:noProof/>
        </w:rPr>
        <w:t xml:space="preserve">all together, constitute the 2025 State of the </w:t>
      </w:r>
      <w:r w:rsidRPr="38A1B1EF">
        <w:rPr>
          <w:rFonts w:ascii="Calibri" w:eastAsia="Times New Roman" w:hAnsi="Calibri" w:cs="Calibri"/>
          <w:b/>
          <w:bCs/>
          <w:noProof/>
          <w:lang w:eastAsia="en-IE"/>
        </w:rPr>
        <w:t>Digital D</w:t>
      </w:r>
      <w:r w:rsidRPr="38A1B1EF">
        <w:rPr>
          <w:rFonts w:ascii="Calibri" w:hAnsi="Calibri" w:cs="Calibri"/>
          <w:b/>
          <w:bCs/>
          <w:noProof/>
        </w:rPr>
        <w:t>ecade report</w:t>
      </w:r>
      <w:r w:rsidRPr="38A1B1EF">
        <w:rPr>
          <w:rFonts w:ascii="Calibri" w:eastAsia="Times New Roman" w:hAnsi="Calibri" w:cs="Calibri"/>
          <w:noProof/>
          <w:lang w:eastAsia="en-IE"/>
        </w:rPr>
        <w:t>.</w:t>
      </w:r>
    </w:p>
    <w:p w14:paraId="68325A3C" w14:textId="7E81D3DF" w:rsidR="00010BF5" w:rsidRDefault="00010BF5" w:rsidP="00010BF5">
      <w:pPr>
        <w:spacing w:after="0"/>
        <w:jc w:val="both"/>
        <w:rPr>
          <w:rFonts w:ascii="Calibri" w:eastAsia="Times New Roman" w:hAnsi="Calibri" w:cs="Calibri"/>
          <w:noProof/>
          <w:lang w:eastAsia="en-IE"/>
        </w:rPr>
      </w:pPr>
      <w:r>
        <w:rPr>
          <w:rFonts w:ascii="Calibri" w:eastAsia="Times New Roman" w:hAnsi="Calibri" w:cs="Calibri"/>
          <w:noProof/>
          <w:lang w:eastAsia="en-IE"/>
        </w:rPr>
        <w:t>In particular, this</w:t>
      </w:r>
      <w:r w:rsidRPr="00C14F3D">
        <w:rPr>
          <w:rFonts w:ascii="Calibri" w:eastAsia="Times New Roman" w:hAnsi="Calibri" w:cs="Calibri"/>
          <w:noProof/>
          <w:lang w:eastAsia="en-IE"/>
        </w:rPr>
        <w:t xml:space="preserve"> Communication is accompanied by </w:t>
      </w:r>
      <w:r w:rsidR="00C4371A">
        <w:rPr>
          <w:rFonts w:ascii="Calibri" w:eastAsia="Times New Roman" w:hAnsi="Calibri" w:cs="Calibri"/>
          <w:noProof/>
          <w:lang w:eastAsia="en-IE"/>
        </w:rPr>
        <w:t>28</w:t>
      </w:r>
      <w:r w:rsidRPr="00C14F3D">
        <w:rPr>
          <w:rFonts w:ascii="Calibri" w:eastAsia="Times New Roman" w:hAnsi="Calibri" w:cs="Calibri"/>
          <w:noProof/>
          <w:lang w:eastAsia="en-IE"/>
        </w:rPr>
        <w:t xml:space="preserve"> Annexes: </w:t>
      </w:r>
    </w:p>
    <w:p w14:paraId="518A6FA3" w14:textId="77777777" w:rsidR="00C4371A" w:rsidRPr="00C4371A" w:rsidRDefault="00C4371A" w:rsidP="00C4371A">
      <w:pPr>
        <w:pStyle w:val="ListParagraph"/>
        <w:numPr>
          <w:ilvl w:val="0"/>
          <w:numId w:val="94"/>
        </w:numPr>
        <w:spacing w:after="0"/>
        <w:rPr>
          <w:rFonts w:asciiTheme="minorHAnsi" w:hAnsiTheme="minorHAnsi"/>
          <w:noProof/>
          <w:lang w:eastAsia="en-IE"/>
        </w:rPr>
      </w:pPr>
      <w:r w:rsidRPr="00C4371A">
        <w:rPr>
          <w:rFonts w:asciiTheme="minorHAnsi" w:hAnsiTheme="minorHAnsi"/>
          <w:b/>
          <w:bCs/>
          <w:noProof/>
          <w:lang w:eastAsia="en-IE"/>
        </w:rPr>
        <w:t>Annex 1</w:t>
      </w:r>
      <w:r w:rsidRPr="00C4371A">
        <w:rPr>
          <w:rFonts w:asciiTheme="minorHAnsi" w:hAnsiTheme="minorHAnsi"/>
          <w:noProof/>
          <w:lang w:eastAsia="en-IE"/>
        </w:rPr>
        <w:t xml:space="preserve">, an extensive analysis of the progress made towards the Digital Decade objectives and targets, and includes horizontal recommendations addressed to all Member States;  </w:t>
      </w:r>
    </w:p>
    <w:p w14:paraId="6EF46ED3" w14:textId="531D171A" w:rsidR="00C4371A" w:rsidRPr="00C4371A" w:rsidRDefault="00C4371A" w:rsidP="00C4371A">
      <w:pPr>
        <w:pStyle w:val="ListParagraph"/>
        <w:numPr>
          <w:ilvl w:val="0"/>
          <w:numId w:val="94"/>
        </w:numPr>
        <w:spacing w:after="0"/>
        <w:rPr>
          <w:rFonts w:asciiTheme="minorHAnsi" w:hAnsiTheme="minorHAnsi"/>
          <w:noProof/>
          <w:lang w:eastAsia="en-IE"/>
        </w:rPr>
      </w:pPr>
      <w:r w:rsidRPr="00C4371A">
        <w:rPr>
          <w:rFonts w:asciiTheme="minorHAnsi" w:hAnsiTheme="minorHAnsi"/>
          <w:b/>
          <w:bCs/>
          <w:noProof/>
          <w:lang w:eastAsia="en-IE"/>
        </w:rPr>
        <w:t>Annex</w:t>
      </w:r>
      <w:r w:rsidR="004C7686">
        <w:rPr>
          <w:rFonts w:asciiTheme="minorHAnsi" w:hAnsiTheme="minorHAnsi"/>
          <w:b/>
          <w:bCs/>
          <w:noProof/>
          <w:lang w:eastAsia="en-IE"/>
        </w:rPr>
        <w:t>es</w:t>
      </w:r>
      <w:r w:rsidRPr="00C4371A">
        <w:rPr>
          <w:rFonts w:asciiTheme="minorHAnsi" w:hAnsiTheme="minorHAnsi"/>
          <w:b/>
          <w:bCs/>
          <w:noProof/>
          <w:lang w:eastAsia="en-IE"/>
        </w:rPr>
        <w:t xml:space="preserve"> 2-28</w:t>
      </w:r>
      <w:r w:rsidRPr="00C4371A">
        <w:rPr>
          <w:rFonts w:asciiTheme="minorHAnsi" w:hAnsiTheme="minorHAnsi"/>
          <w:noProof/>
          <w:lang w:eastAsia="en-IE"/>
        </w:rPr>
        <w:t>, summaries of the analysis made for each of the 27 Member States, including country-specific recommendations</w:t>
      </w:r>
      <w:r>
        <w:rPr>
          <w:rFonts w:asciiTheme="minorHAnsi" w:hAnsiTheme="minorHAnsi"/>
          <w:noProof/>
          <w:lang w:eastAsia="en-IE"/>
        </w:rPr>
        <w:t xml:space="preserve">. </w:t>
      </w:r>
    </w:p>
    <w:p w14:paraId="052B89CE" w14:textId="43C195DF" w:rsidR="00070900" w:rsidRPr="00B23C58" w:rsidRDefault="005159B2">
      <w:pPr>
        <w:pStyle w:val="Caption"/>
        <w:rPr>
          <w:noProof/>
          <w:highlight w:val="yellow"/>
        </w:rPr>
      </w:pPr>
      <w:r w:rsidRPr="001414C6">
        <w:rPr>
          <w:noProof/>
          <w:u w:val="single"/>
        </w:rPr>
        <w:t>Figure</w:t>
      </w:r>
      <w:r w:rsidR="008523C1">
        <w:rPr>
          <w:noProof/>
          <w:u w:val="single"/>
        </w:rPr>
        <w:t xml:space="preserve"> 1</w:t>
      </w:r>
      <w:r w:rsidR="462EEBD7" w:rsidRPr="00FF4D3F">
        <w:rPr>
          <w:noProof/>
        </w:rPr>
        <w:t>:</w:t>
      </w:r>
      <w:r w:rsidR="462EEBD7" w:rsidRPr="00B23C58">
        <w:rPr>
          <w:noProof/>
        </w:rPr>
        <w:t xml:space="preserve"> The Digital Decade and </w:t>
      </w:r>
      <w:r w:rsidR="006068A8" w:rsidRPr="00B23C58">
        <w:rPr>
          <w:noProof/>
        </w:rPr>
        <w:t xml:space="preserve">EU digital priorities </w:t>
      </w:r>
    </w:p>
    <w:p w14:paraId="21A61891" w14:textId="13379998" w:rsidR="00821904" w:rsidRPr="00010BF5" w:rsidRDefault="3C032931" w:rsidP="00AE64DF">
      <w:pPr>
        <w:jc w:val="center"/>
        <w:rPr>
          <w:noProof/>
        </w:rPr>
      </w:pPr>
      <w:r>
        <w:rPr>
          <w:noProof/>
          <w:lang w:eastAsia="en-GB"/>
        </w:rPr>
        <w:drawing>
          <wp:inline distT="0" distB="0" distL="0" distR="0" wp14:anchorId="63CD8873" wp14:editId="34CED6AC">
            <wp:extent cx="5277576" cy="3723282"/>
            <wp:effectExtent l="19050" t="19050" r="18415" b="10795"/>
            <wp:docPr id="200882754" name="Picture 200882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281138" cy="3725795"/>
                    </a:xfrm>
                    <a:prstGeom prst="rect">
                      <a:avLst/>
                    </a:prstGeom>
                    <a:ln>
                      <a:solidFill>
                        <a:schemeClr val="accent1"/>
                      </a:solidFill>
                    </a:ln>
                  </pic:spPr>
                </pic:pic>
              </a:graphicData>
            </a:graphic>
          </wp:inline>
        </w:drawing>
      </w:r>
    </w:p>
    <w:p w14:paraId="5E9B6AD3" w14:textId="6D08987D" w:rsidR="00070900" w:rsidRPr="008540CA" w:rsidRDefault="2B45B4D0" w:rsidP="001D1F47">
      <w:pPr>
        <w:pStyle w:val="Heading1"/>
        <w:numPr>
          <w:ilvl w:val="0"/>
          <w:numId w:val="5"/>
        </w:numPr>
        <w:rPr>
          <w:rFonts w:asciiTheme="minorHAnsi" w:hAnsiTheme="minorHAnsi" w:cstheme="minorBidi"/>
          <w:b/>
          <w:noProof/>
          <w:color w:val="0046FF"/>
          <w:sz w:val="28"/>
          <w:szCs w:val="28"/>
        </w:rPr>
      </w:pPr>
      <w:bookmarkStart w:id="3" w:name="_Toc195465526"/>
      <w:r w:rsidRPr="008540CA">
        <w:rPr>
          <w:rFonts w:asciiTheme="minorHAnsi" w:hAnsiTheme="minorHAnsi" w:cstheme="minorBidi"/>
          <w:b/>
          <w:noProof/>
          <w:color w:val="0046FF"/>
          <w:sz w:val="28"/>
          <w:szCs w:val="28"/>
        </w:rPr>
        <w:t>T</w:t>
      </w:r>
      <w:r w:rsidR="462EEBD7" w:rsidRPr="008540CA">
        <w:rPr>
          <w:rFonts w:asciiTheme="minorHAnsi" w:hAnsiTheme="minorHAnsi" w:cstheme="minorBidi"/>
          <w:b/>
          <w:noProof/>
          <w:color w:val="0046FF"/>
          <w:sz w:val="28"/>
          <w:szCs w:val="28"/>
        </w:rPr>
        <w:t>racking the EU’s Digital Decade overall progress</w:t>
      </w:r>
      <w:bookmarkEnd w:id="3"/>
    </w:p>
    <w:p w14:paraId="0B5E06A2" w14:textId="53627619" w:rsidR="00070900" w:rsidRPr="008540CA" w:rsidRDefault="462EEBD7" w:rsidP="001D1F47">
      <w:pPr>
        <w:pStyle w:val="Heading2"/>
        <w:numPr>
          <w:ilvl w:val="0"/>
          <w:numId w:val="6"/>
        </w:numPr>
        <w:rPr>
          <w:b/>
          <w:noProof/>
          <w:color w:val="0046FF"/>
          <w:sz w:val="24"/>
          <w:szCs w:val="24"/>
        </w:rPr>
      </w:pPr>
      <w:bookmarkStart w:id="4" w:name="_Toc195465527"/>
      <w:r w:rsidRPr="008540CA">
        <w:rPr>
          <w:b/>
          <w:noProof/>
          <w:color w:val="0046FF"/>
          <w:sz w:val="24"/>
          <w:szCs w:val="24"/>
        </w:rPr>
        <w:t>2025: a defining year for the EU’s future</w:t>
      </w:r>
      <w:bookmarkEnd w:id="4"/>
    </w:p>
    <w:p w14:paraId="3E69F8B7" w14:textId="563C9DB9" w:rsidR="00ED2C91" w:rsidRPr="002755D3" w:rsidRDefault="00B416BE" w:rsidP="001414C6">
      <w:pPr>
        <w:jc w:val="both"/>
        <w:rPr>
          <w:rFonts w:asciiTheme="minorHAnsi" w:hAnsiTheme="minorHAnsi"/>
          <w:noProof/>
          <w:lang w:val="en-IE"/>
        </w:rPr>
      </w:pPr>
      <w:r w:rsidRPr="00AB0FC4">
        <w:rPr>
          <w:rFonts w:asciiTheme="minorHAnsi" w:hAnsiTheme="minorHAnsi"/>
          <w:noProof/>
          <w:lang w:eastAsia="en-IE"/>
        </w:rPr>
        <w:t>In 2025,</w:t>
      </w:r>
      <w:r w:rsidR="00AB0FC4">
        <w:rPr>
          <w:rFonts w:asciiTheme="minorHAnsi" w:hAnsiTheme="minorHAnsi"/>
          <w:b/>
          <w:bCs/>
          <w:noProof/>
          <w:lang w:eastAsia="en-IE"/>
        </w:rPr>
        <w:t xml:space="preserve"> </w:t>
      </w:r>
      <w:r w:rsidR="004673DE" w:rsidRPr="004673DE">
        <w:rPr>
          <w:rFonts w:asciiTheme="minorHAnsi" w:hAnsiTheme="minorHAnsi"/>
          <w:b/>
          <w:bCs/>
          <w:noProof/>
        </w:rPr>
        <w:t>t</w:t>
      </w:r>
      <w:r w:rsidR="00AB0FC4" w:rsidRPr="004673DE">
        <w:rPr>
          <w:rFonts w:asciiTheme="minorHAnsi" w:hAnsiTheme="minorHAnsi"/>
          <w:b/>
          <w:bCs/>
          <w:noProof/>
        </w:rPr>
        <w:t xml:space="preserve">he global </w:t>
      </w:r>
      <w:r w:rsidR="00EF3299" w:rsidRPr="00710507">
        <w:rPr>
          <w:rFonts w:asciiTheme="minorHAnsi" w:hAnsiTheme="minorHAnsi"/>
          <w:b/>
          <w:noProof/>
        </w:rPr>
        <w:t>A</w:t>
      </w:r>
      <w:r w:rsidR="192A7E87" w:rsidRPr="00710507">
        <w:rPr>
          <w:rFonts w:asciiTheme="minorHAnsi" w:hAnsiTheme="minorHAnsi"/>
          <w:b/>
          <w:noProof/>
        </w:rPr>
        <w:t xml:space="preserve">rtificial </w:t>
      </w:r>
      <w:r w:rsidR="00EF3299" w:rsidRPr="00710507">
        <w:rPr>
          <w:rFonts w:asciiTheme="minorHAnsi" w:hAnsiTheme="minorHAnsi"/>
          <w:b/>
          <w:noProof/>
        </w:rPr>
        <w:t>I</w:t>
      </w:r>
      <w:r w:rsidR="4183D928" w:rsidRPr="00710507">
        <w:rPr>
          <w:rFonts w:asciiTheme="minorHAnsi" w:hAnsiTheme="minorHAnsi"/>
          <w:b/>
          <w:noProof/>
        </w:rPr>
        <w:t>ntelligence</w:t>
      </w:r>
      <w:r w:rsidR="00AB0FC4" w:rsidRPr="004673DE">
        <w:rPr>
          <w:rFonts w:asciiTheme="minorHAnsi" w:hAnsiTheme="minorHAnsi"/>
          <w:b/>
          <w:bCs/>
          <w:noProof/>
        </w:rPr>
        <w:t xml:space="preserve"> (AI) revolution </w:t>
      </w:r>
      <w:r w:rsidR="55820D02" w:rsidRPr="5D3AB47D">
        <w:rPr>
          <w:rFonts w:asciiTheme="minorHAnsi" w:hAnsiTheme="minorHAnsi"/>
          <w:b/>
          <w:bCs/>
          <w:noProof/>
        </w:rPr>
        <w:t>is</w:t>
      </w:r>
      <w:r w:rsidR="00AB0FC4" w:rsidRPr="5D3AB47D">
        <w:rPr>
          <w:rFonts w:asciiTheme="minorHAnsi" w:hAnsiTheme="minorHAnsi"/>
          <w:b/>
          <w:bCs/>
          <w:noProof/>
        </w:rPr>
        <w:t xml:space="preserve"> gain</w:t>
      </w:r>
      <w:r w:rsidR="3C4D92BD" w:rsidRPr="5D3AB47D">
        <w:rPr>
          <w:rFonts w:asciiTheme="minorHAnsi" w:hAnsiTheme="minorHAnsi"/>
          <w:b/>
          <w:bCs/>
          <w:noProof/>
        </w:rPr>
        <w:t>ing</w:t>
      </w:r>
      <w:r w:rsidR="00AB0FC4" w:rsidRPr="004673DE">
        <w:rPr>
          <w:rFonts w:asciiTheme="minorHAnsi" w:hAnsiTheme="minorHAnsi"/>
          <w:b/>
          <w:bCs/>
          <w:noProof/>
        </w:rPr>
        <w:t xml:space="preserve"> further momentum with breakthroughs</w:t>
      </w:r>
      <w:r w:rsidR="00AB0FC4" w:rsidRPr="208C5885">
        <w:rPr>
          <w:rFonts w:asciiTheme="minorHAnsi" w:hAnsiTheme="minorHAnsi"/>
          <w:noProof/>
        </w:rPr>
        <w:t xml:space="preserve"> in foundational technologies</w:t>
      </w:r>
      <w:r w:rsidR="76D56F04" w:rsidRPr="2D77A314">
        <w:rPr>
          <w:rFonts w:asciiTheme="minorHAnsi" w:hAnsiTheme="minorHAnsi"/>
          <w:noProof/>
        </w:rPr>
        <w:t>,</w:t>
      </w:r>
      <w:r w:rsidR="00AB0FC4">
        <w:rPr>
          <w:rFonts w:asciiTheme="minorHAnsi" w:hAnsiTheme="minorHAnsi"/>
          <w:noProof/>
        </w:rPr>
        <w:t xml:space="preserve"> </w:t>
      </w:r>
      <w:r w:rsidR="00AB0FC4" w:rsidRPr="208C5885">
        <w:rPr>
          <w:rFonts w:asciiTheme="minorHAnsi" w:hAnsiTheme="minorHAnsi"/>
          <w:noProof/>
        </w:rPr>
        <w:t>which are reshaping innovation frontiers</w:t>
      </w:r>
      <w:r w:rsidR="0C957353" w:rsidRPr="00710507">
        <w:rPr>
          <w:rFonts w:asciiTheme="minorHAnsi" w:hAnsiTheme="minorHAnsi"/>
          <w:noProof/>
        </w:rPr>
        <w:t>,</w:t>
      </w:r>
      <w:r w:rsidR="00AB0FC4" w:rsidRPr="00710507">
        <w:rPr>
          <w:rFonts w:asciiTheme="minorHAnsi" w:hAnsiTheme="minorHAnsi"/>
          <w:noProof/>
        </w:rPr>
        <w:t xml:space="preserve"> </w:t>
      </w:r>
      <w:r w:rsidR="00AB0FC4" w:rsidRPr="208C5885">
        <w:rPr>
          <w:rFonts w:asciiTheme="minorHAnsi" w:hAnsiTheme="minorHAnsi"/>
          <w:noProof/>
        </w:rPr>
        <w:t>redefining competitiveness</w:t>
      </w:r>
      <w:r w:rsidR="30C5661C" w:rsidRPr="00710507">
        <w:rPr>
          <w:rFonts w:asciiTheme="minorHAnsi" w:hAnsiTheme="minorHAnsi"/>
          <w:noProof/>
        </w:rPr>
        <w:t>,</w:t>
      </w:r>
      <w:r w:rsidR="00504B67" w:rsidRPr="00710507">
        <w:rPr>
          <w:rFonts w:asciiTheme="minorHAnsi" w:hAnsiTheme="minorHAnsi"/>
          <w:noProof/>
        </w:rPr>
        <w:t xml:space="preserve"> a</w:t>
      </w:r>
      <w:r w:rsidR="00BF760B" w:rsidRPr="00710507">
        <w:rPr>
          <w:rFonts w:asciiTheme="minorHAnsi" w:hAnsiTheme="minorHAnsi"/>
          <w:noProof/>
        </w:rPr>
        <w:t>nd changing</w:t>
      </w:r>
      <w:r w:rsidR="00504B67" w:rsidRPr="00710507">
        <w:rPr>
          <w:rFonts w:asciiTheme="minorHAnsi" w:hAnsiTheme="minorHAnsi"/>
          <w:noProof/>
        </w:rPr>
        <w:t xml:space="preserve"> </w:t>
      </w:r>
      <w:r w:rsidR="2524D147" w:rsidRPr="00710507">
        <w:rPr>
          <w:rFonts w:asciiTheme="minorHAnsi" w:hAnsiTheme="minorHAnsi"/>
          <w:noProof/>
        </w:rPr>
        <w:t xml:space="preserve">people’s </w:t>
      </w:r>
      <w:r w:rsidR="00504B67" w:rsidRPr="00710507">
        <w:rPr>
          <w:rFonts w:asciiTheme="minorHAnsi" w:hAnsiTheme="minorHAnsi"/>
          <w:noProof/>
        </w:rPr>
        <w:t>everyday li</w:t>
      </w:r>
      <w:r w:rsidR="65E901F0" w:rsidRPr="00710507">
        <w:rPr>
          <w:rFonts w:asciiTheme="minorHAnsi" w:hAnsiTheme="minorHAnsi"/>
          <w:noProof/>
        </w:rPr>
        <w:t>ves</w:t>
      </w:r>
      <w:r w:rsidR="00AB0FC4" w:rsidRPr="00710507">
        <w:rPr>
          <w:rFonts w:asciiTheme="minorHAnsi" w:hAnsiTheme="minorHAnsi"/>
          <w:noProof/>
        </w:rPr>
        <w:t xml:space="preserve">. </w:t>
      </w:r>
      <w:r w:rsidR="00ED2C91" w:rsidRPr="001414C6">
        <w:rPr>
          <w:rFonts w:asciiTheme="minorHAnsi" w:hAnsiTheme="minorHAnsi"/>
          <w:noProof/>
        </w:rPr>
        <w:t>Workers now use AI tools to boost productivity – from factory-floor assistants in manufacturing to AI office software development – streamlining tasks and supporting decision-making. Meanwhile, autonomous car fleets are starting to scale, notably in the US and Asia, with self-driving taxis and delivery services setting new standards for urban mobility and economic efficiency. Furthermore, AI is revolutionising healthcare, making it more effective, accessible, and economically sustainable</w:t>
      </w:r>
      <w:r w:rsidR="00616118">
        <w:rPr>
          <w:rFonts w:asciiTheme="minorHAnsi" w:hAnsiTheme="minorHAnsi"/>
          <w:noProof/>
        </w:rPr>
        <w:t xml:space="preserve">. </w:t>
      </w:r>
      <w:r w:rsidR="463F92B2" w:rsidRPr="004A6C11">
        <w:rPr>
          <w:rFonts w:asciiTheme="minorHAnsi" w:hAnsiTheme="minorHAnsi"/>
          <w:noProof/>
          <w:lang w:val="en-IE"/>
        </w:rPr>
        <w:t>AI is also</w:t>
      </w:r>
      <w:r w:rsidR="00E21877" w:rsidRPr="004A6C11">
        <w:rPr>
          <w:rFonts w:asciiTheme="minorHAnsi" w:hAnsiTheme="minorHAnsi"/>
          <w:noProof/>
          <w:lang w:val="en-IE"/>
        </w:rPr>
        <w:t xml:space="preserve"> a game changer for the green transition.</w:t>
      </w:r>
      <w:r w:rsidR="00E21877" w:rsidRPr="005E37E7">
        <w:rPr>
          <w:rFonts w:asciiTheme="minorHAnsi" w:hAnsiTheme="minorHAnsi"/>
          <w:b/>
          <w:noProof/>
          <w:lang w:val="en-IE"/>
        </w:rPr>
        <w:t xml:space="preserve"> </w:t>
      </w:r>
      <w:r w:rsidR="00227860">
        <w:rPr>
          <w:rFonts w:asciiTheme="minorHAnsi" w:hAnsiTheme="minorHAnsi"/>
          <w:noProof/>
          <w:lang w:val="en-IE"/>
        </w:rPr>
        <w:t>enabling</w:t>
      </w:r>
      <w:r w:rsidR="00E21877" w:rsidRPr="005E37E7">
        <w:rPr>
          <w:rFonts w:asciiTheme="minorHAnsi" w:hAnsiTheme="minorHAnsi"/>
          <w:noProof/>
          <w:lang w:val="en-IE"/>
        </w:rPr>
        <w:t xml:space="preserve"> </w:t>
      </w:r>
      <w:r w:rsidR="003456F7">
        <w:rPr>
          <w:rFonts w:asciiTheme="minorHAnsi" w:hAnsiTheme="minorHAnsi"/>
          <w:noProof/>
          <w:lang w:val="en-IE"/>
        </w:rPr>
        <w:t>real time environmental monitoring,</w:t>
      </w:r>
      <w:r w:rsidR="003456F7" w:rsidRPr="005E37E7">
        <w:rPr>
          <w:rFonts w:asciiTheme="minorHAnsi" w:hAnsiTheme="minorHAnsi"/>
          <w:noProof/>
          <w:lang w:val="en-IE"/>
        </w:rPr>
        <w:t xml:space="preserve"> </w:t>
      </w:r>
      <w:r w:rsidR="00324A9C">
        <w:rPr>
          <w:rFonts w:asciiTheme="minorHAnsi" w:hAnsiTheme="minorHAnsi"/>
          <w:noProof/>
          <w:lang w:val="en-IE"/>
        </w:rPr>
        <w:t>underpinning circular economy</w:t>
      </w:r>
      <w:r w:rsidR="00E21877" w:rsidRPr="005E37E7">
        <w:rPr>
          <w:rFonts w:asciiTheme="minorHAnsi" w:hAnsiTheme="minorHAnsi"/>
          <w:noProof/>
          <w:lang w:val="en-IE"/>
        </w:rPr>
        <w:t xml:space="preserve">, streamlining industrial processes, and supporting smarter resource management across sectors such as </w:t>
      </w:r>
      <w:r w:rsidR="00435581">
        <w:rPr>
          <w:rFonts w:asciiTheme="minorHAnsi" w:hAnsiTheme="minorHAnsi"/>
          <w:noProof/>
          <w:lang w:val="en-IE"/>
        </w:rPr>
        <w:t xml:space="preserve">water, </w:t>
      </w:r>
      <w:r w:rsidR="00E21877" w:rsidRPr="005E37E7">
        <w:rPr>
          <w:rFonts w:asciiTheme="minorHAnsi" w:hAnsiTheme="minorHAnsi"/>
          <w:noProof/>
          <w:lang w:val="en-IE"/>
        </w:rPr>
        <w:t xml:space="preserve">energy, transport, and agriculture. </w:t>
      </w:r>
      <w:r w:rsidR="00593665" w:rsidRPr="00593665">
        <w:rPr>
          <w:rFonts w:asciiTheme="minorHAnsi" w:hAnsiTheme="minorHAnsi"/>
          <w:noProof/>
        </w:rPr>
        <w:t xml:space="preserve">Amid these rapid advances, a key emerging issue is how to harness the power of AI through effective policy and democratic governance to </w:t>
      </w:r>
      <w:r w:rsidR="00593665" w:rsidRPr="002755D3">
        <w:rPr>
          <w:rFonts w:asciiTheme="minorHAnsi" w:hAnsiTheme="minorHAnsi"/>
          <w:b/>
          <w:noProof/>
        </w:rPr>
        <w:t>advance societal progress</w:t>
      </w:r>
      <w:r w:rsidR="00593665" w:rsidRPr="00593665">
        <w:rPr>
          <w:rFonts w:asciiTheme="minorHAnsi" w:hAnsiTheme="minorHAnsi"/>
          <w:noProof/>
        </w:rPr>
        <w:t>—promoting broad-based prosperity, inclusive growth, and public benefit</w:t>
      </w:r>
      <w:r w:rsidR="00480E11">
        <w:rPr>
          <w:rFonts w:asciiTheme="minorHAnsi" w:hAnsiTheme="minorHAnsi"/>
          <w:noProof/>
        </w:rPr>
        <w:t>s</w:t>
      </w:r>
      <w:r w:rsidR="002D5581">
        <w:rPr>
          <w:rStyle w:val="FootnoteReference"/>
          <w:rFonts w:asciiTheme="minorHAnsi" w:hAnsiTheme="minorHAnsi"/>
          <w:noProof/>
        </w:rPr>
        <w:footnoteReference w:id="6"/>
      </w:r>
      <w:r w:rsidR="002C6722">
        <w:rPr>
          <w:rFonts w:asciiTheme="minorHAnsi" w:hAnsiTheme="minorHAnsi"/>
          <w:noProof/>
        </w:rPr>
        <w:t>.</w:t>
      </w:r>
      <w:r w:rsidR="00691BEE">
        <w:rPr>
          <w:rFonts w:asciiTheme="minorHAnsi" w:hAnsiTheme="minorHAnsi"/>
          <w:noProof/>
        </w:rPr>
        <w:t xml:space="preserve"> </w:t>
      </w:r>
    </w:p>
    <w:p w14:paraId="4291D669" w14:textId="531082F9" w:rsidR="008451E3" w:rsidRDefault="00526B30" w:rsidP="001414C6">
      <w:pPr>
        <w:jc w:val="both"/>
        <w:rPr>
          <w:rFonts w:ascii="Calibri" w:eastAsia="Calibri" w:hAnsi="Calibri" w:cs="Calibri"/>
          <w:noProof/>
          <w:color w:val="000000" w:themeColor="text1"/>
        </w:rPr>
      </w:pPr>
      <w:r>
        <w:rPr>
          <w:rFonts w:asciiTheme="minorHAnsi" w:eastAsia="Aptos" w:hAnsiTheme="minorHAnsi"/>
          <w:b/>
          <w:bCs/>
          <w:noProof/>
          <w:color w:val="000000" w:themeColor="text1"/>
          <w:lang w:val="en-IE"/>
        </w:rPr>
        <w:t>E</w:t>
      </w:r>
      <w:r w:rsidR="00BA65E2" w:rsidRPr="00010BF5">
        <w:rPr>
          <w:rFonts w:asciiTheme="minorHAnsi" w:eastAsia="Aptos" w:hAnsiTheme="minorHAnsi"/>
          <w:b/>
          <w:bCs/>
          <w:noProof/>
          <w:color w:val="000000" w:themeColor="text1"/>
        </w:rPr>
        <w:t xml:space="preserve">stablishing EU leadership and positioning Europe as a true AI continent </w:t>
      </w:r>
      <w:r w:rsidR="00421C36" w:rsidRPr="00010BF5">
        <w:rPr>
          <w:rFonts w:asciiTheme="minorHAnsi" w:eastAsia="Aptos" w:hAnsiTheme="minorHAnsi"/>
          <w:b/>
          <w:bCs/>
          <w:noProof/>
          <w:color w:val="000000" w:themeColor="text1"/>
        </w:rPr>
        <w:t>is a paramount priority</w:t>
      </w:r>
      <w:r w:rsidR="00421C36">
        <w:rPr>
          <w:rFonts w:asciiTheme="minorHAnsi" w:eastAsia="Aptos" w:hAnsiTheme="minorHAnsi"/>
          <w:noProof/>
          <w:color w:val="000000" w:themeColor="text1"/>
        </w:rPr>
        <w:t xml:space="preserve">, </w:t>
      </w:r>
      <w:r w:rsidR="00BA65E2" w:rsidRPr="00BA65E2">
        <w:rPr>
          <w:rFonts w:asciiTheme="minorHAnsi" w:eastAsia="Aptos" w:hAnsiTheme="minorHAnsi"/>
          <w:noProof/>
          <w:color w:val="000000" w:themeColor="text1"/>
        </w:rPr>
        <w:t>requir</w:t>
      </w:r>
      <w:r w:rsidR="00421C36">
        <w:rPr>
          <w:rFonts w:asciiTheme="minorHAnsi" w:eastAsia="Aptos" w:hAnsiTheme="minorHAnsi"/>
          <w:noProof/>
          <w:color w:val="000000" w:themeColor="text1"/>
        </w:rPr>
        <w:t>ing</w:t>
      </w:r>
      <w:r w:rsidR="00BA65E2" w:rsidRPr="00BA65E2">
        <w:rPr>
          <w:rFonts w:asciiTheme="minorHAnsi" w:eastAsia="Aptos" w:hAnsiTheme="minorHAnsi"/>
          <w:noProof/>
          <w:color w:val="000000" w:themeColor="text1"/>
        </w:rPr>
        <w:t xml:space="preserve"> a comprehensive set of assets, capabilities, and infrastructures — from advanced skills to robust ethical frameworks — as illustrated in Figure 2.</w:t>
      </w:r>
      <w:r w:rsidR="00155C0E">
        <w:rPr>
          <w:rFonts w:asciiTheme="minorHAnsi" w:eastAsia="Aptos" w:hAnsiTheme="minorHAnsi"/>
          <w:noProof/>
          <w:color w:val="000000" w:themeColor="text1"/>
        </w:rPr>
        <w:t xml:space="preserve"> </w:t>
      </w:r>
      <w:r w:rsidR="008E76D5">
        <w:rPr>
          <w:rFonts w:asciiTheme="minorHAnsi" w:eastAsia="Aptos" w:hAnsiTheme="minorHAnsi"/>
          <w:noProof/>
          <w:color w:val="000000" w:themeColor="text1"/>
        </w:rPr>
        <w:t xml:space="preserve">It </w:t>
      </w:r>
      <w:r w:rsidR="00F969A9">
        <w:rPr>
          <w:rFonts w:asciiTheme="minorHAnsi" w:eastAsia="Aptos" w:hAnsiTheme="minorHAnsi"/>
          <w:noProof/>
          <w:color w:val="000000" w:themeColor="text1"/>
        </w:rPr>
        <w:t>includes</w:t>
      </w:r>
      <w:r w:rsidR="008E76D5">
        <w:rPr>
          <w:rFonts w:asciiTheme="minorHAnsi" w:eastAsia="Aptos" w:hAnsiTheme="minorHAnsi"/>
          <w:noProof/>
          <w:color w:val="000000" w:themeColor="text1"/>
        </w:rPr>
        <w:t xml:space="preserve"> notably </w:t>
      </w:r>
      <w:r w:rsidR="00ED4F95" w:rsidRPr="615051FA">
        <w:rPr>
          <w:rFonts w:asciiTheme="minorHAnsi" w:eastAsia="Aptos" w:hAnsiTheme="minorHAnsi"/>
          <w:noProof/>
          <w:color w:val="000000" w:themeColor="text1"/>
        </w:rPr>
        <w:t>highly efficient digital infrastructure</w:t>
      </w:r>
      <w:r w:rsidR="79410FA5" w:rsidRPr="615051FA">
        <w:rPr>
          <w:rFonts w:asciiTheme="minorHAnsi" w:eastAsia="Aptos" w:hAnsiTheme="minorHAnsi"/>
          <w:noProof/>
          <w:color w:val="000000" w:themeColor="text1"/>
        </w:rPr>
        <w:t xml:space="preserve"> – f</w:t>
      </w:r>
      <w:r w:rsidR="00ED4F95" w:rsidRPr="615051FA">
        <w:rPr>
          <w:rFonts w:asciiTheme="minorHAnsi" w:eastAsia="Aptos" w:hAnsiTheme="minorHAnsi"/>
          <w:noProof/>
          <w:color w:val="000000" w:themeColor="text1"/>
        </w:rPr>
        <w:t>rom connectivity to quantum computing</w:t>
      </w:r>
      <w:r w:rsidR="2AA2CCAB" w:rsidRPr="615051FA">
        <w:rPr>
          <w:rFonts w:asciiTheme="minorHAnsi" w:eastAsia="Aptos" w:hAnsiTheme="minorHAnsi"/>
          <w:noProof/>
          <w:color w:val="000000" w:themeColor="text1"/>
        </w:rPr>
        <w:t xml:space="preserve"> </w:t>
      </w:r>
      <w:r w:rsidR="33BB714D" w:rsidRPr="615051FA">
        <w:rPr>
          <w:rFonts w:asciiTheme="minorHAnsi" w:eastAsia="Aptos" w:hAnsiTheme="minorHAnsi"/>
          <w:noProof/>
          <w:color w:val="000000" w:themeColor="text1"/>
        </w:rPr>
        <w:t xml:space="preserve">– </w:t>
      </w:r>
      <w:r w:rsidR="00ED4F95" w:rsidRPr="615051FA">
        <w:rPr>
          <w:rFonts w:asciiTheme="minorHAnsi" w:eastAsia="Aptos" w:hAnsiTheme="minorHAnsi"/>
          <w:noProof/>
          <w:color w:val="000000" w:themeColor="text1"/>
        </w:rPr>
        <w:t xml:space="preserve">to support the current surge in AI innovation. </w:t>
      </w:r>
      <w:r w:rsidR="00ED4F95" w:rsidRPr="615051FA">
        <w:rPr>
          <w:rFonts w:asciiTheme="minorHAnsi" w:eastAsia="Aptos" w:hAnsiTheme="minorHAnsi"/>
          <w:b/>
          <w:noProof/>
          <w:color w:val="000000" w:themeColor="text1"/>
        </w:rPr>
        <w:t>A major boost in computing power, data storage</w:t>
      </w:r>
      <w:r w:rsidR="00ED4F95" w:rsidRPr="00010BF5">
        <w:rPr>
          <w:rFonts w:asciiTheme="minorHAnsi" w:eastAsia="Aptos" w:hAnsiTheme="minorHAnsi"/>
          <w:b/>
          <w:bCs/>
          <w:noProof/>
          <w:color w:val="000000" w:themeColor="text1"/>
        </w:rPr>
        <w:t xml:space="preserve">, and fast, secure, low-latency connectivity </w:t>
      </w:r>
      <w:r w:rsidR="00ED4F95" w:rsidRPr="615051FA">
        <w:rPr>
          <w:rFonts w:asciiTheme="minorHAnsi" w:eastAsia="Aptos" w:hAnsiTheme="minorHAnsi"/>
          <w:noProof/>
          <w:color w:val="000000" w:themeColor="text1"/>
        </w:rPr>
        <w:t>is also essential to train foundation models and develop vertically integrated AI applications.</w:t>
      </w:r>
      <w:r w:rsidR="00ED4F95" w:rsidRPr="615051FA">
        <w:rPr>
          <w:rFonts w:ascii="Calibri" w:eastAsia="Calibri" w:hAnsi="Calibri" w:cs="Calibri"/>
          <w:noProof/>
          <w:color w:val="000000" w:themeColor="text1"/>
        </w:rPr>
        <w:t xml:space="preserve"> </w:t>
      </w:r>
    </w:p>
    <w:p w14:paraId="1C81F72B" w14:textId="7FBFA4FA" w:rsidR="00ED4F95" w:rsidRPr="00B23C58" w:rsidRDefault="00ED4F95" w:rsidP="001414C6">
      <w:pPr>
        <w:pStyle w:val="Caption"/>
        <w:rPr>
          <w:rFonts w:eastAsia="Aptos" w:cstheme="minorBidi"/>
          <w:noProof/>
          <w:color w:val="000000" w:themeColor="text1"/>
        </w:rPr>
      </w:pPr>
      <w:r w:rsidRPr="00EC40BD" w:rsidDel="005159B2">
        <w:rPr>
          <w:rFonts w:eastAsia="Aptos"/>
          <w:noProof/>
          <w:u w:val="single"/>
        </w:rPr>
        <w:t>Figure</w:t>
      </w:r>
      <w:r w:rsidR="004C7512">
        <w:rPr>
          <w:rFonts w:eastAsia="Aptos"/>
          <w:noProof/>
          <w:u w:val="single"/>
        </w:rPr>
        <w:t xml:space="preserve"> </w:t>
      </w:r>
      <w:r w:rsidR="004C7512">
        <w:rPr>
          <w:noProof/>
          <w:u w:val="single"/>
        </w:rPr>
        <w:t>2</w:t>
      </w:r>
      <w:r w:rsidR="005159B2">
        <w:rPr>
          <w:noProof/>
        </w:rPr>
        <w:t xml:space="preserve">: </w:t>
      </w:r>
      <w:r w:rsidR="00B37B2B">
        <w:rPr>
          <w:rFonts w:eastAsia="Aptos" w:cstheme="minorBidi"/>
          <w:noProof/>
          <w:color w:val="000000" w:themeColor="text1"/>
        </w:rPr>
        <w:t>T</w:t>
      </w:r>
      <w:r w:rsidRPr="615051FA">
        <w:rPr>
          <w:rFonts w:eastAsia="Aptos" w:cstheme="minorBidi"/>
          <w:noProof/>
          <w:color w:val="000000" w:themeColor="text1"/>
        </w:rPr>
        <w:t xml:space="preserve">he seven </w:t>
      </w:r>
      <w:r w:rsidRPr="615051FA">
        <w:rPr>
          <w:rFonts w:eastAsia="Aptos"/>
          <w:noProof/>
          <w:color w:val="000000" w:themeColor="text1"/>
        </w:rPr>
        <w:t>pillars</w:t>
      </w:r>
      <w:r w:rsidRPr="615051FA">
        <w:rPr>
          <w:rFonts w:eastAsia="Aptos" w:cstheme="minorBidi"/>
          <w:noProof/>
          <w:color w:val="000000" w:themeColor="text1"/>
        </w:rPr>
        <w:t xml:space="preserve"> </w:t>
      </w:r>
      <w:r w:rsidR="00B63C17">
        <w:rPr>
          <w:rFonts w:eastAsia="Aptos" w:cstheme="minorBidi"/>
          <w:noProof/>
          <w:color w:val="000000" w:themeColor="text1"/>
        </w:rPr>
        <w:t>for becoming</w:t>
      </w:r>
      <w:r w:rsidRPr="615051FA">
        <w:rPr>
          <w:rFonts w:eastAsia="Aptos" w:cstheme="minorBidi"/>
          <w:noProof/>
          <w:color w:val="000000" w:themeColor="text1"/>
        </w:rPr>
        <w:t xml:space="preserve"> an AI leader and the role of the Digital Decade</w:t>
      </w:r>
    </w:p>
    <w:p w14:paraId="5356FED6" w14:textId="0D2BC438" w:rsidR="00B416BE" w:rsidRDefault="00ED4F95" w:rsidP="00AE64DF">
      <w:pPr>
        <w:jc w:val="center"/>
        <w:rPr>
          <w:noProof/>
          <w:lang w:eastAsia="en-IE"/>
        </w:rPr>
      </w:pPr>
      <w:r>
        <w:rPr>
          <w:noProof/>
          <w:lang w:eastAsia="en-GB"/>
        </w:rPr>
        <w:drawing>
          <wp:inline distT="0" distB="0" distL="0" distR="0" wp14:anchorId="66593738" wp14:editId="07A846F9">
            <wp:extent cx="5731510" cy="2402205"/>
            <wp:effectExtent l="19050" t="19050" r="21590" b="17145"/>
            <wp:docPr id="433707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26">
                      <a:extLst>
                        <a:ext uri="{28A0092B-C50C-407E-A947-70E740481C1C}">
                          <a14:useLocalDpi xmlns:a14="http://schemas.microsoft.com/office/drawing/2010/main" val="0"/>
                        </a:ext>
                      </a:extLst>
                    </a:blip>
                    <a:stretch>
                      <a:fillRect/>
                    </a:stretch>
                  </pic:blipFill>
                  <pic:spPr>
                    <a:xfrm>
                      <a:off x="0" y="0"/>
                      <a:ext cx="5731510" cy="2402205"/>
                    </a:xfrm>
                    <a:prstGeom prst="rect">
                      <a:avLst/>
                    </a:prstGeom>
                    <a:ln>
                      <a:solidFill>
                        <a:schemeClr val="accent1"/>
                      </a:solidFill>
                    </a:ln>
                  </pic:spPr>
                </pic:pic>
              </a:graphicData>
            </a:graphic>
          </wp:inline>
        </w:drawing>
      </w:r>
    </w:p>
    <w:p w14:paraId="6E1D3B26" w14:textId="2D2CEC84" w:rsidR="00B63C17" w:rsidRDefault="39ECEC1A" w:rsidP="00F62477">
      <w:pPr>
        <w:spacing w:after="0"/>
        <w:jc w:val="both"/>
        <w:rPr>
          <w:rFonts w:asciiTheme="minorHAnsi" w:hAnsiTheme="minorHAnsi"/>
          <w:noProof/>
        </w:rPr>
      </w:pPr>
      <w:r w:rsidRPr="208C5885">
        <w:rPr>
          <w:rFonts w:asciiTheme="minorHAnsi" w:hAnsiTheme="minorHAnsi"/>
          <w:noProof/>
        </w:rPr>
        <w:t>These</w:t>
      </w:r>
      <w:r w:rsidR="2D7F6C71" w:rsidRPr="208C5885">
        <w:rPr>
          <w:rFonts w:asciiTheme="minorHAnsi" w:hAnsiTheme="minorHAnsi"/>
          <w:noProof/>
        </w:rPr>
        <w:t xml:space="preserve"> </w:t>
      </w:r>
      <w:r w:rsidR="003B328A">
        <w:rPr>
          <w:rFonts w:asciiTheme="minorHAnsi" w:hAnsiTheme="minorHAnsi"/>
          <w:noProof/>
        </w:rPr>
        <w:t xml:space="preserve">foundational </w:t>
      </w:r>
      <w:r w:rsidR="2D7F6C71" w:rsidRPr="208C5885">
        <w:rPr>
          <w:rFonts w:asciiTheme="minorHAnsi" w:hAnsiTheme="minorHAnsi"/>
          <w:noProof/>
        </w:rPr>
        <w:t xml:space="preserve">technologies are crucial for </w:t>
      </w:r>
      <w:r w:rsidR="003246AC">
        <w:rPr>
          <w:rFonts w:asciiTheme="minorHAnsi" w:hAnsiTheme="minorHAnsi"/>
          <w:noProof/>
        </w:rPr>
        <w:t xml:space="preserve">defence and </w:t>
      </w:r>
      <w:r w:rsidR="003246AC" w:rsidRPr="25E13F14">
        <w:rPr>
          <w:rFonts w:asciiTheme="minorHAnsi" w:hAnsiTheme="minorHAnsi"/>
          <w:noProof/>
        </w:rPr>
        <w:t>cyber</w:t>
      </w:r>
      <w:r w:rsidR="376A64CE" w:rsidRPr="25E13F14">
        <w:rPr>
          <w:rFonts w:asciiTheme="minorHAnsi" w:hAnsiTheme="minorHAnsi"/>
          <w:noProof/>
        </w:rPr>
        <w:t>security</w:t>
      </w:r>
      <w:r w:rsidR="00CD3CED">
        <w:rPr>
          <w:rFonts w:asciiTheme="minorHAnsi" w:hAnsiTheme="minorHAnsi"/>
          <w:noProof/>
        </w:rPr>
        <w:t xml:space="preserve">, </w:t>
      </w:r>
      <w:r w:rsidR="00AD3C13">
        <w:rPr>
          <w:rFonts w:asciiTheme="minorHAnsi" w:hAnsiTheme="minorHAnsi"/>
          <w:noProof/>
        </w:rPr>
        <w:t>enabling</w:t>
      </w:r>
      <w:r w:rsidR="00131F01">
        <w:rPr>
          <w:rFonts w:asciiTheme="minorHAnsi" w:hAnsiTheme="minorHAnsi"/>
          <w:noProof/>
        </w:rPr>
        <w:t xml:space="preserve"> </w:t>
      </w:r>
      <w:r w:rsidR="2D7F6C71" w:rsidRPr="208C5885">
        <w:rPr>
          <w:rFonts w:asciiTheme="minorHAnsi" w:hAnsiTheme="minorHAnsi"/>
          <w:noProof/>
        </w:rPr>
        <w:t xml:space="preserve">real-time data analysis, </w:t>
      </w:r>
      <w:r w:rsidR="00C613AC">
        <w:rPr>
          <w:rFonts w:asciiTheme="minorHAnsi" w:hAnsiTheme="minorHAnsi"/>
          <w:noProof/>
        </w:rPr>
        <w:t xml:space="preserve">battlefield situational awareness, </w:t>
      </w:r>
      <w:r w:rsidR="2D7F6C71" w:rsidRPr="208C5885">
        <w:rPr>
          <w:rFonts w:asciiTheme="minorHAnsi" w:hAnsiTheme="minorHAnsi"/>
          <w:noProof/>
        </w:rPr>
        <w:t xml:space="preserve">autonomous decision-making, </w:t>
      </w:r>
      <w:r w:rsidR="0087278F">
        <w:rPr>
          <w:rFonts w:asciiTheme="minorHAnsi" w:hAnsiTheme="minorHAnsi"/>
          <w:noProof/>
        </w:rPr>
        <w:t xml:space="preserve">cryptanalysis, </w:t>
      </w:r>
      <w:r w:rsidR="2D7F6C71" w:rsidRPr="208C5885">
        <w:rPr>
          <w:rFonts w:asciiTheme="minorHAnsi" w:hAnsiTheme="minorHAnsi"/>
          <w:noProof/>
        </w:rPr>
        <w:t>secure communications and next-generation cybersecurity</w:t>
      </w:r>
      <w:r w:rsidR="5546FAA2" w:rsidRPr="25E13F14">
        <w:rPr>
          <w:rFonts w:asciiTheme="minorHAnsi" w:hAnsiTheme="minorHAnsi"/>
          <w:noProof/>
        </w:rPr>
        <w:t xml:space="preserve"> solutions</w:t>
      </w:r>
      <w:r w:rsidR="2D7F6C71" w:rsidRPr="25E13F14">
        <w:rPr>
          <w:rFonts w:asciiTheme="minorHAnsi" w:hAnsiTheme="minorHAnsi"/>
          <w:noProof/>
        </w:rPr>
        <w:t>.</w:t>
      </w:r>
      <w:r w:rsidR="2D7F6C71" w:rsidRPr="208C5885">
        <w:rPr>
          <w:rFonts w:asciiTheme="minorHAnsi" w:hAnsiTheme="minorHAnsi"/>
          <w:noProof/>
        </w:rPr>
        <w:t xml:space="preserve"> </w:t>
      </w:r>
    </w:p>
    <w:p w14:paraId="2C06C99C" w14:textId="239743C1" w:rsidR="00ED5682" w:rsidRPr="00F62477" w:rsidRDefault="5213B62A" w:rsidP="00F62477">
      <w:pPr>
        <w:spacing w:after="0"/>
        <w:jc w:val="both"/>
        <w:rPr>
          <w:rFonts w:asciiTheme="minorHAnsi" w:hAnsiTheme="minorHAnsi"/>
          <w:b/>
          <w:noProof/>
        </w:rPr>
      </w:pPr>
      <w:r w:rsidRPr="36C6BA2B">
        <w:rPr>
          <w:rFonts w:asciiTheme="minorHAnsi" w:hAnsiTheme="minorHAnsi"/>
          <w:noProof/>
        </w:rPr>
        <w:t>T</w:t>
      </w:r>
      <w:r w:rsidR="00E73649" w:rsidRPr="36C6BA2B">
        <w:rPr>
          <w:rFonts w:asciiTheme="minorHAnsi" w:hAnsiTheme="minorHAnsi"/>
          <w:noProof/>
        </w:rPr>
        <w:t>his</w:t>
      </w:r>
      <w:r w:rsidR="00E73649">
        <w:rPr>
          <w:rFonts w:asciiTheme="minorHAnsi" w:hAnsiTheme="minorHAnsi"/>
          <w:noProof/>
        </w:rPr>
        <w:t xml:space="preserve"> </w:t>
      </w:r>
      <w:r w:rsidR="00272BB5">
        <w:rPr>
          <w:rFonts w:asciiTheme="minorHAnsi" w:hAnsiTheme="minorHAnsi"/>
          <w:noProof/>
        </w:rPr>
        <w:t>has spinoff</w:t>
      </w:r>
      <w:r w:rsidR="00F5436E">
        <w:rPr>
          <w:rFonts w:asciiTheme="minorHAnsi" w:hAnsiTheme="minorHAnsi"/>
          <w:noProof/>
        </w:rPr>
        <w:t xml:space="preserve"> value</w:t>
      </w:r>
      <w:r w:rsidR="00E73649">
        <w:rPr>
          <w:rFonts w:asciiTheme="minorHAnsi" w:hAnsiTheme="minorHAnsi"/>
          <w:noProof/>
        </w:rPr>
        <w:t xml:space="preserve">, as </w:t>
      </w:r>
      <w:r w:rsidR="2D7F6C71" w:rsidRPr="208C5885">
        <w:rPr>
          <w:rFonts w:asciiTheme="minorHAnsi" w:hAnsiTheme="minorHAnsi"/>
          <w:b/>
          <w:bCs/>
          <w:noProof/>
        </w:rPr>
        <w:t xml:space="preserve">10% of the EU’s defence spending </w:t>
      </w:r>
      <w:r w:rsidR="00C01343">
        <w:rPr>
          <w:rFonts w:asciiTheme="minorHAnsi" w:hAnsiTheme="minorHAnsi"/>
          <w:b/>
          <w:bCs/>
          <w:noProof/>
        </w:rPr>
        <w:t>is</w:t>
      </w:r>
      <w:r w:rsidR="00C01343" w:rsidRPr="208C5885">
        <w:rPr>
          <w:rFonts w:asciiTheme="minorHAnsi" w:hAnsiTheme="minorHAnsi"/>
          <w:b/>
          <w:bCs/>
          <w:noProof/>
        </w:rPr>
        <w:t xml:space="preserve"> </w:t>
      </w:r>
      <w:r w:rsidR="2D7F6C71" w:rsidRPr="208C5885">
        <w:rPr>
          <w:rFonts w:asciiTheme="minorHAnsi" w:hAnsiTheme="minorHAnsi"/>
          <w:b/>
          <w:bCs/>
          <w:noProof/>
        </w:rPr>
        <w:t xml:space="preserve">expected to be channelled into European </w:t>
      </w:r>
      <w:r w:rsidR="00F5436E">
        <w:rPr>
          <w:rFonts w:asciiTheme="minorHAnsi" w:hAnsiTheme="minorHAnsi"/>
          <w:b/>
          <w:bCs/>
          <w:noProof/>
        </w:rPr>
        <w:t>d</w:t>
      </w:r>
      <w:r w:rsidR="00F5436E" w:rsidRPr="208C5885">
        <w:rPr>
          <w:rFonts w:asciiTheme="minorHAnsi" w:hAnsiTheme="minorHAnsi"/>
          <w:b/>
          <w:bCs/>
          <w:noProof/>
        </w:rPr>
        <w:t xml:space="preserve">eep </w:t>
      </w:r>
      <w:r w:rsidR="00F5436E">
        <w:rPr>
          <w:rFonts w:asciiTheme="minorHAnsi" w:hAnsiTheme="minorHAnsi"/>
          <w:b/>
          <w:bCs/>
          <w:noProof/>
        </w:rPr>
        <w:t>t</w:t>
      </w:r>
      <w:r w:rsidR="00F5436E" w:rsidRPr="208C5885">
        <w:rPr>
          <w:rFonts w:asciiTheme="minorHAnsi" w:hAnsiTheme="minorHAnsi"/>
          <w:b/>
          <w:bCs/>
          <w:noProof/>
        </w:rPr>
        <w:t>ech</w:t>
      </w:r>
      <w:r w:rsidR="2D7F6C71" w:rsidRPr="208C5885">
        <w:rPr>
          <w:rFonts w:asciiTheme="minorHAnsi" w:hAnsiTheme="minorHAnsi"/>
          <w:noProof/>
        </w:rPr>
        <w:t xml:space="preserve">, </w:t>
      </w:r>
      <w:r w:rsidR="7E69CEF5" w:rsidRPr="0093B0C9">
        <w:rPr>
          <w:rFonts w:asciiTheme="minorHAnsi" w:eastAsia="Segoe UI" w:hAnsiTheme="minorHAnsi"/>
          <w:noProof/>
        </w:rPr>
        <w:t>potentially generating an annual market impact of EUR 245 billion</w:t>
      </w:r>
      <w:r w:rsidR="00D74BA6" w:rsidRPr="0093B0C9">
        <w:rPr>
          <w:rFonts w:asciiTheme="minorHAnsi" w:eastAsia="Segoe UI" w:hAnsiTheme="minorHAnsi"/>
          <w:noProof/>
        </w:rPr>
        <w:t>,</w:t>
      </w:r>
      <w:r w:rsidR="7E69CEF5" w:rsidRPr="0093B0C9">
        <w:rPr>
          <w:rFonts w:asciiTheme="minorHAnsi" w:eastAsia="Segoe UI" w:hAnsiTheme="minorHAnsi"/>
          <w:noProof/>
        </w:rPr>
        <w:t xml:space="preserve"> </w:t>
      </w:r>
      <w:r w:rsidR="7E69CEF5" w:rsidRPr="208C5885">
        <w:rPr>
          <w:rFonts w:asciiTheme="minorHAnsi" w:hAnsiTheme="minorHAnsi"/>
          <w:noProof/>
        </w:rPr>
        <w:t>as a powerful catalyst for innovation</w:t>
      </w:r>
      <w:r w:rsidR="00D74BA6">
        <w:rPr>
          <w:rFonts w:asciiTheme="minorHAnsi" w:hAnsiTheme="minorHAnsi"/>
          <w:noProof/>
        </w:rPr>
        <w:t xml:space="preserve"> and</w:t>
      </w:r>
      <w:r w:rsidR="7E69CEF5" w:rsidRPr="208C5885">
        <w:rPr>
          <w:rFonts w:asciiTheme="minorHAnsi" w:hAnsiTheme="minorHAnsi"/>
          <w:noProof/>
        </w:rPr>
        <w:t xml:space="preserve"> industrial renewal</w:t>
      </w:r>
      <w:r w:rsidR="00B964E5">
        <w:rPr>
          <w:rStyle w:val="FootnoteReference"/>
          <w:rFonts w:asciiTheme="minorHAnsi" w:hAnsiTheme="minorHAnsi"/>
          <w:noProof/>
        </w:rPr>
        <w:footnoteReference w:id="7"/>
      </w:r>
      <w:r w:rsidR="7E69CEF5" w:rsidRPr="208C5885">
        <w:rPr>
          <w:rFonts w:asciiTheme="minorHAnsi" w:hAnsiTheme="minorHAnsi"/>
          <w:noProof/>
        </w:rPr>
        <w:t>.</w:t>
      </w:r>
      <w:r w:rsidR="57FF3157" w:rsidRPr="208C5885">
        <w:rPr>
          <w:rFonts w:asciiTheme="minorHAnsi" w:hAnsiTheme="minorHAnsi"/>
          <w:noProof/>
        </w:rPr>
        <w:t xml:space="preserve"> </w:t>
      </w:r>
      <w:r w:rsidR="07CC3E7D" w:rsidRPr="208C5885">
        <w:rPr>
          <w:rFonts w:asciiTheme="minorHAnsi" w:hAnsiTheme="minorHAnsi"/>
          <w:b/>
          <w:bCs/>
          <w:noProof/>
        </w:rPr>
        <w:t xml:space="preserve">Meanwhile, </w:t>
      </w:r>
      <w:r w:rsidR="30DFCB43" w:rsidRPr="208C5885">
        <w:rPr>
          <w:rFonts w:asciiTheme="minorHAnsi" w:hAnsiTheme="minorHAnsi"/>
          <w:b/>
          <w:bCs/>
          <w:noProof/>
        </w:rPr>
        <w:t>g</w:t>
      </w:r>
      <w:r w:rsidR="24FCF7C2" w:rsidRPr="208C5885">
        <w:rPr>
          <w:rFonts w:asciiTheme="minorHAnsi" w:hAnsiTheme="minorHAnsi"/>
          <w:b/>
          <w:bCs/>
          <w:noProof/>
        </w:rPr>
        <w:t xml:space="preserve">eopolitical shifts are turning </w:t>
      </w:r>
      <w:r w:rsidR="12433D2A" w:rsidRPr="217A1D0C">
        <w:rPr>
          <w:rFonts w:asciiTheme="minorHAnsi" w:hAnsiTheme="minorHAnsi"/>
          <w:b/>
          <w:bCs/>
          <w:noProof/>
        </w:rPr>
        <w:t>the</w:t>
      </w:r>
      <w:r w:rsidR="24FCF7C2" w:rsidRPr="208C5885">
        <w:rPr>
          <w:rFonts w:asciiTheme="minorHAnsi" w:hAnsiTheme="minorHAnsi"/>
          <w:b/>
          <w:bCs/>
          <w:noProof/>
        </w:rPr>
        <w:t xml:space="preserve"> </w:t>
      </w:r>
      <w:r w:rsidR="0066593E" w:rsidRPr="0007133E">
        <w:rPr>
          <w:rFonts w:asciiTheme="minorHAnsi" w:hAnsiTheme="minorHAnsi"/>
          <w:b/>
          <w:bCs/>
          <w:noProof/>
        </w:rPr>
        <w:t xml:space="preserve">EU's </w:t>
      </w:r>
      <w:r w:rsidR="00702F33">
        <w:rPr>
          <w:rFonts w:asciiTheme="minorHAnsi" w:hAnsiTheme="minorHAnsi"/>
          <w:b/>
          <w:bCs/>
          <w:noProof/>
        </w:rPr>
        <w:t xml:space="preserve">digital supply chain dependencies </w:t>
      </w:r>
      <w:r w:rsidR="24FCF7C2" w:rsidRPr="208C5885">
        <w:rPr>
          <w:rFonts w:asciiTheme="minorHAnsi" w:hAnsiTheme="minorHAnsi"/>
          <w:b/>
          <w:bCs/>
          <w:noProof/>
        </w:rPr>
        <w:t>into strategic vulnerabilities</w:t>
      </w:r>
      <w:r w:rsidR="002B154F">
        <w:rPr>
          <w:rFonts w:asciiTheme="minorHAnsi" w:hAnsiTheme="minorHAnsi"/>
          <w:noProof/>
        </w:rPr>
        <w:t>.</w:t>
      </w:r>
      <w:r w:rsidR="24FCF7C2" w:rsidRPr="208C5885">
        <w:rPr>
          <w:rFonts w:asciiTheme="minorHAnsi" w:hAnsiTheme="minorHAnsi"/>
          <w:noProof/>
        </w:rPr>
        <w:t xml:space="preserve"> As supply chains are increasingly weaponised through</w:t>
      </w:r>
      <w:r w:rsidR="009E1B83">
        <w:rPr>
          <w:rFonts w:asciiTheme="minorHAnsi" w:hAnsiTheme="minorHAnsi"/>
          <w:noProof/>
        </w:rPr>
        <w:t xml:space="preserve"> overreliance on high-risk-vendors or</w:t>
      </w:r>
      <w:r w:rsidR="24FCF7C2" w:rsidRPr="208C5885">
        <w:rPr>
          <w:rFonts w:asciiTheme="minorHAnsi" w:hAnsiTheme="minorHAnsi"/>
          <w:noProof/>
        </w:rPr>
        <w:t xml:space="preserve"> restrictions and tariffs, </w:t>
      </w:r>
      <w:r w:rsidR="24FCF7C2" w:rsidRPr="208C5885">
        <w:rPr>
          <w:rFonts w:asciiTheme="minorHAnsi" w:hAnsiTheme="minorHAnsi"/>
          <w:b/>
          <w:bCs/>
          <w:noProof/>
        </w:rPr>
        <w:t>technological sovereignty has moved to the forefront of the EU agenda</w:t>
      </w:r>
      <w:r w:rsidR="003E6225">
        <w:rPr>
          <w:rFonts w:asciiTheme="minorHAnsi" w:hAnsiTheme="minorHAnsi"/>
          <w:noProof/>
        </w:rPr>
        <w:t>,</w:t>
      </w:r>
      <w:r w:rsidR="7EA5909F" w:rsidRPr="0BCCEB7B">
        <w:rPr>
          <w:rFonts w:asciiTheme="minorHAnsi" w:hAnsiTheme="minorHAnsi"/>
          <w:noProof/>
        </w:rPr>
        <w:t xml:space="preserve"> </w:t>
      </w:r>
      <w:r w:rsidR="7EA5909F" w:rsidRPr="0093B0C9">
        <w:rPr>
          <w:rFonts w:asciiTheme="minorHAnsi" w:hAnsiTheme="minorHAnsi"/>
          <w:noProof/>
        </w:rPr>
        <w:t>d</w:t>
      </w:r>
      <w:r w:rsidR="24FCF7C2" w:rsidRPr="0093B0C9">
        <w:rPr>
          <w:rFonts w:asciiTheme="minorHAnsi" w:hAnsiTheme="minorHAnsi"/>
          <w:noProof/>
        </w:rPr>
        <w:t>riv</w:t>
      </w:r>
      <w:r w:rsidR="000F5AB0" w:rsidRPr="0093B0C9">
        <w:rPr>
          <w:rFonts w:asciiTheme="minorHAnsi" w:hAnsiTheme="minorHAnsi"/>
          <w:noProof/>
        </w:rPr>
        <w:t>ing</w:t>
      </w:r>
      <w:r w:rsidR="24FCF7C2" w:rsidRPr="208C5885">
        <w:rPr>
          <w:rFonts w:asciiTheme="minorHAnsi" w:hAnsiTheme="minorHAnsi"/>
          <w:noProof/>
        </w:rPr>
        <w:t xml:space="preserve"> the need for a more coordinated industrial policy, deeper public-private partnerships, and targeted investments</w:t>
      </w:r>
      <w:r w:rsidR="00D5209D">
        <w:rPr>
          <w:rFonts w:asciiTheme="minorHAnsi" w:hAnsiTheme="minorHAnsi"/>
          <w:noProof/>
        </w:rPr>
        <w:t xml:space="preserve"> with the objective</w:t>
      </w:r>
      <w:r w:rsidR="24FCF7C2" w:rsidRPr="208C5885">
        <w:rPr>
          <w:rFonts w:asciiTheme="minorHAnsi" w:hAnsiTheme="minorHAnsi"/>
          <w:noProof/>
        </w:rPr>
        <w:t xml:space="preserve"> o</w:t>
      </w:r>
      <w:r w:rsidR="00AB467A">
        <w:rPr>
          <w:rFonts w:asciiTheme="minorHAnsi" w:hAnsiTheme="minorHAnsi"/>
          <w:noProof/>
        </w:rPr>
        <w:t>f</w:t>
      </w:r>
      <w:r w:rsidR="24FCF7C2" w:rsidRPr="208C5885">
        <w:rPr>
          <w:rFonts w:asciiTheme="minorHAnsi" w:hAnsiTheme="minorHAnsi"/>
          <w:noProof/>
        </w:rPr>
        <w:t xml:space="preserve"> position</w:t>
      </w:r>
      <w:r w:rsidR="00AB467A">
        <w:rPr>
          <w:rFonts w:asciiTheme="minorHAnsi" w:hAnsiTheme="minorHAnsi"/>
          <w:noProof/>
        </w:rPr>
        <w:t>ing</w:t>
      </w:r>
      <w:r w:rsidR="24FCF7C2" w:rsidRPr="208C5885">
        <w:rPr>
          <w:rFonts w:asciiTheme="minorHAnsi" w:hAnsiTheme="minorHAnsi"/>
          <w:noProof/>
        </w:rPr>
        <w:t xml:space="preserve"> the EU not as a </w:t>
      </w:r>
      <w:r w:rsidR="00AB511E">
        <w:rPr>
          <w:rFonts w:asciiTheme="minorHAnsi" w:hAnsiTheme="minorHAnsi"/>
          <w:noProof/>
        </w:rPr>
        <w:t xml:space="preserve">mere </w:t>
      </w:r>
      <w:r w:rsidR="24FCF7C2" w:rsidRPr="208C5885">
        <w:rPr>
          <w:rFonts w:asciiTheme="minorHAnsi" w:hAnsiTheme="minorHAnsi"/>
          <w:noProof/>
        </w:rPr>
        <w:t>passive consumer of global technology, but as a proactive, competitive force</w:t>
      </w:r>
      <w:r w:rsidR="373F453E" w:rsidRPr="38A1B1EF">
        <w:rPr>
          <w:rFonts w:asciiTheme="minorHAnsi" w:hAnsiTheme="minorHAnsi"/>
          <w:noProof/>
        </w:rPr>
        <w:t>,</w:t>
      </w:r>
      <w:r w:rsidR="0FBBF206" w:rsidRPr="38A1B1EF">
        <w:rPr>
          <w:rFonts w:asciiTheme="minorHAnsi" w:hAnsiTheme="minorHAnsi"/>
          <w:noProof/>
        </w:rPr>
        <w:t xml:space="preserve"> </w:t>
      </w:r>
      <w:r w:rsidR="7B2E964F" w:rsidRPr="38A1B1EF">
        <w:rPr>
          <w:rFonts w:asciiTheme="minorHAnsi" w:hAnsiTheme="minorHAnsi"/>
          <w:noProof/>
        </w:rPr>
        <w:t>spearheaded by</w:t>
      </w:r>
      <w:r w:rsidR="24FCF7C2" w:rsidRPr="208C5885">
        <w:rPr>
          <w:rFonts w:asciiTheme="minorHAnsi" w:hAnsiTheme="minorHAnsi"/>
          <w:noProof/>
        </w:rPr>
        <w:t xml:space="preserve"> </w:t>
      </w:r>
      <w:r w:rsidR="009B7A83">
        <w:rPr>
          <w:rFonts w:asciiTheme="minorHAnsi" w:hAnsiTheme="minorHAnsi"/>
          <w:noProof/>
        </w:rPr>
        <w:t>its</w:t>
      </w:r>
      <w:r w:rsidR="24FCF7C2" w:rsidRPr="208C5885">
        <w:rPr>
          <w:rFonts w:asciiTheme="minorHAnsi" w:hAnsiTheme="minorHAnsi"/>
          <w:noProof/>
        </w:rPr>
        <w:t xml:space="preserve"> digital and industrial </w:t>
      </w:r>
      <w:r w:rsidR="7B2E964F" w:rsidRPr="38A1B1EF">
        <w:rPr>
          <w:rFonts w:asciiTheme="minorHAnsi" w:hAnsiTheme="minorHAnsi"/>
          <w:noProof/>
        </w:rPr>
        <w:t>transformation</w:t>
      </w:r>
      <w:r w:rsidR="0FBBF206" w:rsidRPr="38A1B1EF">
        <w:rPr>
          <w:rFonts w:asciiTheme="minorHAnsi" w:hAnsiTheme="minorHAnsi"/>
          <w:noProof/>
        </w:rPr>
        <w:t>.</w:t>
      </w:r>
      <w:r w:rsidR="60B6E154" w:rsidRPr="208C5885">
        <w:rPr>
          <w:rFonts w:asciiTheme="minorHAnsi" w:eastAsia="Times New Roman" w:hAnsiTheme="minorHAnsi"/>
          <w:noProof/>
          <w:lang w:eastAsia="en-IE"/>
        </w:rPr>
        <w:t xml:space="preserve"> </w:t>
      </w:r>
      <w:r w:rsidR="008556FB">
        <w:rPr>
          <w:rFonts w:asciiTheme="minorHAnsi" w:eastAsia="Times New Roman" w:hAnsiTheme="minorHAnsi"/>
          <w:noProof/>
          <w:lang w:eastAsia="en-IE"/>
        </w:rPr>
        <w:t xml:space="preserve">Excessive </w:t>
      </w:r>
      <w:r w:rsidR="008556FB">
        <w:rPr>
          <w:rFonts w:asciiTheme="minorHAnsi" w:hAnsiTheme="minorHAnsi"/>
          <w:b/>
          <w:noProof/>
        </w:rPr>
        <w:t>d</w:t>
      </w:r>
      <w:r w:rsidR="00B1583C" w:rsidRPr="615051FA">
        <w:rPr>
          <w:rFonts w:asciiTheme="minorHAnsi" w:hAnsiTheme="minorHAnsi"/>
          <w:b/>
          <w:noProof/>
        </w:rPr>
        <w:t>ependence on foreign entities is</w:t>
      </w:r>
      <w:r w:rsidR="5C126544" w:rsidRPr="615051FA">
        <w:rPr>
          <w:rFonts w:asciiTheme="minorHAnsi" w:hAnsiTheme="minorHAnsi"/>
          <w:b/>
          <w:noProof/>
        </w:rPr>
        <w:t xml:space="preserve"> also</w:t>
      </w:r>
      <w:r w:rsidR="00B1583C" w:rsidRPr="615051FA">
        <w:rPr>
          <w:rFonts w:asciiTheme="minorHAnsi" w:hAnsiTheme="minorHAnsi"/>
          <w:b/>
          <w:noProof/>
        </w:rPr>
        <w:t xml:space="preserve"> exposing the EU’s financial system’s </w:t>
      </w:r>
      <w:r w:rsidR="00B1583C" w:rsidRPr="615051FA">
        <w:rPr>
          <w:rFonts w:asciiTheme="minorHAnsi" w:hAnsiTheme="minorHAnsi"/>
          <w:noProof/>
        </w:rPr>
        <w:t>resilience</w:t>
      </w:r>
      <w:r w:rsidR="003E39BA">
        <w:rPr>
          <w:rFonts w:asciiTheme="minorHAnsi" w:hAnsiTheme="minorHAnsi"/>
          <w:noProof/>
        </w:rPr>
        <w:t xml:space="preserve">, </w:t>
      </w:r>
      <w:r w:rsidR="0021443E" w:rsidRPr="0021443E">
        <w:rPr>
          <w:rFonts w:asciiTheme="minorHAnsi" w:hAnsiTheme="minorHAnsi"/>
          <w:noProof/>
        </w:rPr>
        <w:t xml:space="preserve">including </w:t>
      </w:r>
      <w:r w:rsidR="001216EC">
        <w:rPr>
          <w:rFonts w:asciiTheme="minorHAnsi" w:hAnsiTheme="minorHAnsi"/>
          <w:noProof/>
        </w:rPr>
        <w:t xml:space="preserve">in critical areas </w:t>
      </w:r>
      <w:r w:rsidR="003E39BA">
        <w:rPr>
          <w:rFonts w:asciiTheme="minorHAnsi" w:hAnsiTheme="minorHAnsi"/>
          <w:noProof/>
        </w:rPr>
        <w:t>such as</w:t>
      </w:r>
      <w:r w:rsidR="00D046ED">
        <w:rPr>
          <w:rFonts w:asciiTheme="minorHAnsi" w:hAnsiTheme="minorHAnsi"/>
          <w:noProof/>
        </w:rPr>
        <w:t xml:space="preserve"> </w:t>
      </w:r>
      <w:r w:rsidR="0021443E" w:rsidRPr="0021443E">
        <w:rPr>
          <w:rFonts w:asciiTheme="minorHAnsi" w:hAnsiTheme="minorHAnsi"/>
          <w:noProof/>
        </w:rPr>
        <w:t>payment systems and crypto assets</w:t>
      </w:r>
      <w:r w:rsidR="02215176" w:rsidRPr="615051FA">
        <w:rPr>
          <w:rFonts w:asciiTheme="minorHAnsi" w:hAnsiTheme="minorHAnsi"/>
          <w:noProof/>
        </w:rPr>
        <w:t>, which is becoming</w:t>
      </w:r>
      <w:r w:rsidR="00B1583C" w:rsidRPr="615051FA">
        <w:rPr>
          <w:rFonts w:asciiTheme="minorHAnsi" w:hAnsiTheme="minorHAnsi"/>
          <w:noProof/>
        </w:rPr>
        <w:t xml:space="preserve"> increasingly vulnerable to external influence and disruptions</w:t>
      </w:r>
      <w:r w:rsidR="5E22CD7B" w:rsidRPr="615051FA">
        <w:rPr>
          <w:rFonts w:asciiTheme="minorHAnsi" w:hAnsiTheme="minorHAnsi"/>
          <w:noProof/>
        </w:rPr>
        <w:t>,</w:t>
      </w:r>
      <w:r w:rsidR="00B1583C" w:rsidRPr="615051FA">
        <w:rPr>
          <w:rFonts w:asciiTheme="minorHAnsi" w:hAnsiTheme="minorHAnsi"/>
          <w:noProof/>
        </w:rPr>
        <w:t xml:space="preserve"> </w:t>
      </w:r>
      <w:r w:rsidR="001216EC">
        <w:rPr>
          <w:rFonts w:asciiTheme="minorHAnsi" w:hAnsiTheme="minorHAnsi"/>
          <w:noProof/>
        </w:rPr>
        <w:t xml:space="preserve">sometimes </w:t>
      </w:r>
      <w:r w:rsidR="00B1583C" w:rsidRPr="615051FA">
        <w:rPr>
          <w:rFonts w:asciiTheme="minorHAnsi" w:hAnsiTheme="minorHAnsi"/>
          <w:noProof/>
        </w:rPr>
        <w:t>beyond the reach of European regulation</w:t>
      </w:r>
      <w:r w:rsidR="00BA0B7C" w:rsidRPr="615051FA">
        <w:rPr>
          <w:rFonts w:asciiTheme="minorHAnsi" w:hAnsiTheme="minorHAnsi"/>
          <w:b/>
          <w:noProof/>
        </w:rPr>
        <w:t>.</w:t>
      </w:r>
      <w:r w:rsidR="00BA0B7C" w:rsidRPr="615051FA">
        <w:rPr>
          <w:rFonts w:asciiTheme="minorHAnsi" w:hAnsiTheme="minorHAnsi"/>
          <w:noProof/>
        </w:rPr>
        <w:t xml:space="preserve"> </w:t>
      </w:r>
      <w:r w:rsidR="00ED5682" w:rsidRPr="615051FA">
        <w:rPr>
          <w:rFonts w:asciiTheme="minorHAnsi" w:hAnsiTheme="minorHAnsi"/>
          <w:noProof/>
        </w:rPr>
        <w:t>The</w:t>
      </w:r>
      <w:r w:rsidR="00575E09" w:rsidRPr="615051FA">
        <w:rPr>
          <w:rFonts w:asciiTheme="minorHAnsi" w:hAnsiTheme="minorHAnsi"/>
          <w:noProof/>
        </w:rPr>
        <w:t xml:space="preserve"> prospect of a</w:t>
      </w:r>
      <w:r w:rsidR="00ED5682" w:rsidRPr="615051FA">
        <w:rPr>
          <w:rFonts w:asciiTheme="minorHAnsi" w:hAnsiTheme="minorHAnsi"/>
          <w:noProof/>
        </w:rPr>
        <w:t xml:space="preserve"> </w:t>
      </w:r>
      <w:r w:rsidR="00ED5682" w:rsidRPr="615051FA">
        <w:rPr>
          <w:rFonts w:asciiTheme="minorHAnsi" w:hAnsiTheme="minorHAnsi"/>
          <w:b/>
          <w:noProof/>
        </w:rPr>
        <w:t>digital euro</w:t>
      </w:r>
      <w:r w:rsidR="00ED5682" w:rsidRPr="615051FA">
        <w:rPr>
          <w:rFonts w:asciiTheme="minorHAnsi" w:hAnsiTheme="minorHAnsi"/>
          <w:noProof/>
        </w:rPr>
        <w:t xml:space="preserve"> </w:t>
      </w:r>
      <w:r w:rsidR="00575E09" w:rsidRPr="615051FA">
        <w:rPr>
          <w:rFonts w:asciiTheme="minorHAnsi" w:hAnsiTheme="minorHAnsi"/>
          <w:noProof/>
        </w:rPr>
        <w:t>is</w:t>
      </w:r>
      <w:r w:rsidR="00ED5682" w:rsidRPr="615051FA">
        <w:rPr>
          <w:rFonts w:asciiTheme="minorHAnsi" w:hAnsiTheme="minorHAnsi"/>
          <w:noProof/>
        </w:rPr>
        <w:t xml:space="preserve"> becom</w:t>
      </w:r>
      <w:r w:rsidR="00575E09" w:rsidRPr="615051FA">
        <w:rPr>
          <w:rFonts w:asciiTheme="minorHAnsi" w:hAnsiTheme="minorHAnsi"/>
          <w:noProof/>
        </w:rPr>
        <w:t>ing</w:t>
      </w:r>
      <w:r w:rsidR="00ED5682" w:rsidRPr="615051FA">
        <w:rPr>
          <w:rFonts w:asciiTheme="minorHAnsi" w:hAnsiTheme="minorHAnsi"/>
          <w:noProof/>
        </w:rPr>
        <w:t xml:space="preserve"> a cornerstone of Europe’s digital finance strategy and economic security</w:t>
      </w:r>
      <w:r w:rsidR="00257D23" w:rsidRPr="615051FA">
        <w:rPr>
          <w:rFonts w:asciiTheme="minorHAnsi" w:hAnsiTheme="minorHAnsi"/>
          <w:noProof/>
        </w:rPr>
        <w:t xml:space="preserve">, </w:t>
      </w:r>
      <w:r w:rsidR="00B1583C" w:rsidRPr="615051FA" w:rsidDel="00257D23">
        <w:rPr>
          <w:rFonts w:asciiTheme="minorHAnsi" w:hAnsiTheme="minorHAnsi"/>
          <w:noProof/>
        </w:rPr>
        <w:t>st</w:t>
      </w:r>
      <w:r w:rsidR="7AEC5A4C" w:rsidRPr="615051FA">
        <w:rPr>
          <w:rFonts w:asciiTheme="minorHAnsi" w:hAnsiTheme="minorHAnsi"/>
          <w:noProof/>
        </w:rPr>
        <w:t>rengthening</w:t>
      </w:r>
      <w:r w:rsidR="00257D23" w:rsidRPr="615051FA">
        <w:rPr>
          <w:rFonts w:asciiTheme="minorHAnsi" w:hAnsiTheme="minorHAnsi"/>
          <w:noProof/>
        </w:rPr>
        <w:t xml:space="preserve"> Europe’s financial ecosystem, innovation capacity</w:t>
      </w:r>
      <w:r w:rsidR="2719AAD8" w:rsidRPr="615051FA">
        <w:rPr>
          <w:rFonts w:asciiTheme="minorHAnsi" w:hAnsiTheme="minorHAnsi"/>
          <w:noProof/>
        </w:rPr>
        <w:t xml:space="preserve"> and</w:t>
      </w:r>
      <w:r w:rsidR="00257D23" w:rsidRPr="615051FA">
        <w:rPr>
          <w:rFonts w:asciiTheme="minorHAnsi" w:hAnsiTheme="minorHAnsi"/>
          <w:noProof/>
        </w:rPr>
        <w:t xml:space="preserve"> strategic autonomy</w:t>
      </w:r>
      <w:r w:rsidR="00ED5682" w:rsidRPr="615051FA">
        <w:rPr>
          <w:rFonts w:asciiTheme="minorHAnsi" w:hAnsiTheme="minorHAnsi"/>
          <w:noProof/>
        </w:rPr>
        <w:t>.</w:t>
      </w:r>
    </w:p>
    <w:p w14:paraId="445843A0" w14:textId="011A9A2F" w:rsidR="00847E56" w:rsidRDefault="001C5AF0" w:rsidP="645F2FAA">
      <w:pPr>
        <w:spacing w:after="0"/>
        <w:jc w:val="both"/>
        <w:rPr>
          <w:rFonts w:asciiTheme="minorHAnsi" w:hAnsiTheme="minorHAnsi"/>
          <w:noProof/>
        </w:rPr>
      </w:pPr>
      <w:r w:rsidRPr="615051FA">
        <w:rPr>
          <w:rFonts w:asciiTheme="minorHAnsi" w:eastAsia="Times New Roman" w:hAnsiTheme="minorHAnsi"/>
          <w:noProof/>
          <w:lang w:eastAsia="en-IE"/>
        </w:rPr>
        <w:t>T</w:t>
      </w:r>
      <w:r w:rsidR="003D7942" w:rsidRPr="00B91270">
        <w:rPr>
          <w:rFonts w:asciiTheme="minorHAnsi" w:hAnsiTheme="minorHAnsi"/>
          <w:noProof/>
        </w:rPr>
        <w:t xml:space="preserve">he growing </w:t>
      </w:r>
      <w:r w:rsidR="003D7942" w:rsidRPr="008E47A9">
        <w:rPr>
          <w:rFonts w:asciiTheme="minorHAnsi" w:hAnsiTheme="minorHAnsi"/>
          <w:b/>
          <w:noProof/>
        </w:rPr>
        <w:t>sophistication of</w:t>
      </w:r>
      <w:r w:rsidR="0099258E">
        <w:rPr>
          <w:rFonts w:asciiTheme="minorHAnsi" w:hAnsiTheme="minorHAnsi"/>
          <w:b/>
          <w:noProof/>
        </w:rPr>
        <w:t xml:space="preserve"> the</w:t>
      </w:r>
      <w:r w:rsidR="003D7942" w:rsidRPr="008E47A9">
        <w:rPr>
          <w:rFonts w:asciiTheme="minorHAnsi" w:hAnsiTheme="minorHAnsi"/>
          <w:b/>
          <w:noProof/>
        </w:rPr>
        <w:t xml:space="preserve"> threats</w:t>
      </w:r>
      <w:r w:rsidR="3F354C99" w:rsidRPr="1D990F9D">
        <w:rPr>
          <w:rFonts w:asciiTheme="minorHAnsi" w:hAnsiTheme="minorHAnsi"/>
          <w:noProof/>
        </w:rPr>
        <w:t xml:space="preserve"> </w:t>
      </w:r>
      <w:r w:rsidR="0099258E">
        <w:rPr>
          <w:rFonts w:asciiTheme="minorHAnsi" w:hAnsiTheme="minorHAnsi"/>
          <w:noProof/>
        </w:rPr>
        <w:t xml:space="preserve">we face </w:t>
      </w:r>
      <w:r w:rsidR="3F354C99" w:rsidRPr="1D990F9D">
        <w:rPr>
          <w:rFonts w:asciiTheme="minorHAnsi" w:hAnsiTheme="minorHAnsi"/>
          <w:noProof/>
        </w:rPr>
        <w:t xml:space="preserve">– </w:t>
      </w:r>
      <w:r w:rsidR="003D7942" w:rsidRPr="00B91270">
        <w:rPr>
          <w:rFonts w:asciiTheme="minorHAnsi" w:hAnsiTheme="minorHAnsi"/>
          <w:noProof/>
        </w:rPr>
        <w:t xml:space="preserve">including disinformation, </w:t>
      </w:r>
      <w:r w:rsidR="005359DB">
        <w:rPr>
          <w:rFonts w:asciiTheme="minorHAnsi" w:hAnsiTheme="minorHAnsi"/>
          <w:noProof/>
        </w:rPr>
        <w:t xml:space="preserve">cyberattacks, </w:t>
      </w:r>
      <w:r w:rsidR="003D7942" w:rsidRPr="00B91270">
        <w:rPr>
          <w:rFonts w:asciiTheme="minorHAnsi" w:hAnsiTheme="minorHAnsi"/>
          <w:noProof/>
        </w:rPr>
        <w:t>deepfakes, and algorithmic ma</w:t>
      </w:r>
      <w:r w:rsidR="003D7942" w:rsidRPr="00CD1654">
        <w:rPr>
          <w:rFonts w:asciiTheme="minorHAnsi" w:hAnsiTheme="minorHAnsi"/>
          <w:noProof/>
        </w:rPr>
        <w:t>nipulation</w:t>
      </w:r>
      <w:r w:rsidR="4D1081BD" w:rsidRPr="1D990F9D">
        <w:rPr>
          <w:rFonts w:asciiTheme="minorHAnsi" w:hAnsiTheme="minorHAnsi"/>
          <w:noProof/>
        </w:rPr>
        <w:t xml:space="preserve"> – </w:t>
      </w:r>
      <w:r w:rsidR="31277F36" w:rsidRPr="5C910220">
        <w:rPr>
          <w:rFonts w:asciiTheme="minorHAnsi" w:hAnsiTheme="minorHAnsi"/>
          <w:noProof/>
        </w:rPr>
        <w:t>requires</w:t>
      </w:r>
      <w:r w:rsidR="003E3B62">
        <w:rPr>
          <w:rFonts w:asciiTheme="minorHAnsi" w:hAnsiTheme="minorHAnsi"/>
          <w:noProof/>
        </w:rPr>
        <w:t xml:space="preserve"> </w:t>
      </w:r>
      <w:r w:rsidR="00BD1183" w:rsidRPr="001C5AF0">
        <w:rPr>
          <w:rFonts w:asciiTheme="minorHAnsi" w:hAnsiTheme="minorHAnsi"/>
          <w:b/>
          <w:noProof/>
        </w:rPr>
        <w:t xml:space="preserve">widespread digital literacy </w:t>
      </w:r>
      <w:r w:rsidR="00A85499" w:rsidRPr="001C5AF0">
        <w:rPr>
          <w:rFonts w:asciiTheme="minorHAnsi" w:hAnsiTheme="minorHAnsi"/>
          <w:b/>
          <w:noProof/>
        </w:rPr>
        <w:t>and</w:t>
      </w:r>
      <w:r w:rsidR="00BD1183" w:rsidRPr="001C5AF0">
        <w:rPr>
          <w:rFonts w:asciiTheme="minorHAnsi" w:hAnsiTheme="minorHAnsi"/>
          <w:b/>
          <w:noProof/>
        </w:rPr>
        <w:t xml:space="preserve"> a skilled </w:t>
      </w:r>
      <w:r w:rsidR="00483A6E" w:rsidRPr="00CD1654">
        <w:rPr>
          <w:rFonts w:asciiTheme="minorHAnsi" w:hAnsiTheme="minorHAnsi"/>
          <w:b/>
          <w:bCs/>
          <w:noProof/>
        </w:rPr>
        <w:t xml:space="preserve">ICT </w:t>
      </w:r>
      <w:r w:rsidR="00BD1183" w:rsidRPr="001C5AF0">
        <w:rPr>
          <w:rFonts w:asciiTheme="minorHAnsi" w:hAnsiTheme="minorHAnsi"/>
          <w:b/>
          <w:noProof/>
        </w:rPr>
        <w:t>workforce</w:t>
      </w:r>
      <w:r w:rsidR="00BD1183" w:rsidRPr="00BD1183">
        <w:rPr>
          <w:rFonts w:asciiTheme="minorHAnsi" w:hAnsiTheme="minorHAnsi"/>
          <w:noProof/>
        </w:rPr>
        <w:t xml:space="preserve">. </w:t>
      </w:r>
      <w:r w:rsidR="003D7942" w:rsidRPr="00B91270">
        <w:rPr>
          <w:rFonts w:asciiTheme="minorHAnsi" w:hAnsiTheme="minorHAnsi"/>
          <w:noProof/>
        </w:rPr>
        <w:t xml:space="preserve">These </w:t>
      </w:r>
      <w:r w:rsidR="003D7942" w:rsidRPr="003D7942">
        <w:rPr>
          <w:rFonts w:asciiTheme="minorHAnsi" w:hAnsiTheme="minorHAnsi"/>
          <w:noProof/>
        </w:rPr>
        <w:t>t</w:t>
      </w:r>
      <w:r w:rsidR="004537E6">
        <w:rPr>
          <w:rFonts w:asciiTheme="minorHAnsi" w:hAnsiTheme="minorHAnsi"/>
          <w:noProof/>
        </w:rPr>
        <w:t>hreats</w:t>
      </w:r>
      <w:r w:rsidR="00265012">
        <w:rPr>
          <w:rFonts w:asciiTheme="minorHAnsi" w:hAnsiTheme="minorHAnsi"/>
          <w:noProof/>
        </w:rPr>
        <w:t>,</w:t>
      </w:r>
      <w:r w:rsidR="003D7942" w:rsidRPr="003D7942">
        <w:rPr>
          <w:rFonts w:asciiTheme="minorHAnsi" w:hAnsiTheme="minorHAnsi"/>
          <w:noProof/>
        </w:rPr>
        <w:t xml:space="preserve"> </w:t>
      </w:r>
      <w:r w:rsidR="003D7942" w:rsidRPr="001C5AF0">
        <w:rPr>
          <w:rFonts w:asciiTheme="minorHAnsi" w:hAnsiTheme="minorHAnsi"/>
          <w:noProof/>
        </w:rPr>
        <w:t xml:space="preserve">whose creation and dissemination </w:t>
      </w:r>
      <w:r w:rsidR="00A121BD">
        <w:rPr>
          <w:rFonts w:asciiTheme="minorHAnsi" w:hAnsiTheme="minorHAnsi"/>
          <w:noProof/>
        </w:rPr>
        <w:t>are</w:t>
      </w:r>
      <w:r w:rsidR="003D7942" w:rsidRPr="001C5AF0">
        <w:rPr>
          <w:rFonts w:asciiTheme="minorHAnsi" w:hAnsiTheme="minorHAnsi"/>
          <w:noProof/>
        </w:rPr>
        <w:t xml:space="preserve"> amplified by AI</w:t>
      </w:r>
      <w:r w:rsidR="00390AFA">
        <w:rPr>
          <w:rFonts w:asciiTheme="minorHAnsi" w:hAnsiTheme="minorHAnsi"/>
          <w:noProof/>
        </w:rPr>
        <w:t xml:space="preserve"> and online platforms</w:t>
      </w:r>
      <w:r w:rsidR="009F5E97">
        <w:rPr>
          <w:rFonts w:asciiTheme="minorHAnsi" w:hAnsiTheme="minorHAnsi"/>
          <w:noProof/>
        </w:rPr>
        <w:t>,</w:t>
      </w:r>
      <w:r w:rsidR="00C072AE">
        <w:rPr>
          <w:rFonts w:asciiTheme="minorHAnsi" w:hAnsiTheme="minorHAnsi"/>
          <w:noProof/>
        </w:rPr>
        <w:t xml:space="preserve"> </w:t>
      </w:r>
      <w:r w:rsidR="003D7942">
        <w:rPr>
          <w:rFonts w:asciiTheme="minorHAnsi" w:hAnsiTheme="minorHAnsi"/>
          <w:noProof/>
        </w:rPr>
        <w:t xml:space="preserve">also </w:t>
      </w:r>
      <w:r w:rsidR="003D7942" w:rsidRPr="208C5885">
        <w:rPr>
          <w:rFonts w:asciiTheme="minorHAnsi" w:hAnsiTheme="minorHAnsi"/>
          <w:noProof/>
        </w:rPr>
        <w:t xml:space="preserve">have the potential to </w:t>
      </w:r>
      <w:r w:rsidR="003D7942" w:rsidRPr="00E12D09">
        <w:rPr>
          <w:rFonts w:asciiTheme="minorHAnsi" w:hAnsiTheme="minorHAnsi"/>
          <w:b/>
          <w:noProof/>
        </w:rPr>
        <w:t>distort electoral outcomes</w:t>
      </w:r>
      <w:r w:rsidR="00AB511E">
        <w:rPr>
          <w:rFonts w:asciiTheme="minorHAnsi" w:hAnsiTheme="minorHAnsi"/>
          <w:b/>
          <w:noProof/>
        </w:rPr>
        <w:t>,</w:t>
      </w:r>
      <w:r w:rsidR="003D7942" w:rsidRPr="00E12D09">
        <w:rPr>
          <w:rFonts w:asciiTheme="minorHAnsi" w:hAnsiTheme="minorHAnsi"/>
          <w:b/>
          <w:noProof/>
        </w:rPr>
        <w:t xml:space="preserve"> deepen societal polarisation</w:t>
      </w:r>
      <w:r w:rsidR="00C175EA">
        <w:rPr>
          <w:rFonts w:asciiTheme="minorHAnsi" w:hAnsiTheme="minorHAnsi"/>
          <w:b/>
          <w:noProof/>
        </w:rPr>
        <w:t>,</w:t>
      </w:r>
      <w:r w:rsidR="003D7942" w:rsidRPr="00E12D09">
        <w:rPr>
          <w:rFonts w:asciiTheme="minorHAnsi" w:hAnsiTheme="minorHAnsi"/>
          <w:b/>
          <w:noProof/>
        </w:rPr>
        <w:t xml:space="preserve"> erode public trust in democratic institutions</w:t>
      </w:r>
      <w:r w:rsidR="00C175EA">
        <w:rPr>
          <w:rFonts w:asciiTheme="minorHAnsi" w:hAnsiTheme="minorHAnsi"/>
          <w:b/>
          <w:noProof/>
        </w:rPr>
        <w:t xml:space="preserve"> and compromise critical infrastructure</w:t>
      </w:r>
      <w:r w:rsidR="003D7942" w:rsidRPr="208C5885">
        <w:rPr>
          <w:rFonts w:asciiTheme="minorHAnsi" w:hAnsiTheme="minorHAnsi"/>
          <w:noProof/>
        </w:rPr>
        <w:t xml:space="preserve">. </w:t>
      </w:r>
      <w:r w:rsidR="007246A0" w:rsidRPr="007246A0">
        <w:rPr>
          <w:rFonts w:asciiTheme="minorHAnsi" w:hAnsiTheme="minorHAnsi"/>
          <w:noProof/>
        </w:rPr>
        <w:t xml:space="preserve">They also challenge the rule of law by undermining the integrity of democratic processes, weakening institutional accountability, and disrupting the enforcement of legal norms online — particularly when harmful or illegal content spreads unchecked across platforms. </w:t>
      </w:r>
      <w:r w:rsidR="00DE68D0">
        <w:rPr>
          <w:rFonts w:asciiTheme="minorHAnsi" w:hAnsiTheme="minorHAnsi"/>
          <w:noProof/>
        </w:rPr>
        <w:t>Additional r</w:t>
      </w:r>
      <w:r w:rsidR="005D24E9">
        <w:rPr>
          <w:rFonts w:asciiTheme="minorHAnsi" w:hAnsiTheme="minorHAnsi"/>
          <w:noProof/>
        </w:rPr>
        <w:t xml:space="preserve">isks </w:t>
      </w:r>
      <w:r w:rsidR="0099258E">
        <w:rPr>
          <w:rFonts w:asciiTheme="minorHAnsi" w:hAnsiTheme="minorHAnsi"/>
          <w:noProof/>
        </w:rPr>
        <w:t xml:space="preserve">are </w:t>
      </w:r>
      <w:r w:rsidR="005D24E9">
        <w:rPr>
          <w:rFonts w:asciiTheme="minorHAnsi" w:hAnsiTheme="minorHAnsi"/>
          <w:noProof/>
        </w:rPr>
        <w:t>emerg</w:t>
      </w:r>
      <w:r w:rsidR="0099258E">
        <w:rPr>
          <w:rFonts w:asciiTheme="minorHAnsi" w:hAnsiTheme="minorHAnsi"/>
          <w:noProof/>
        </w:rPr>
        <w:t>ing</w:t>
      </w:r>
      <w:r w:rsidR="009D646E">
        <w:rPr>
          <w:rFonts w:asciiTheme="minorHAnsi" w:hAnsiTheme="minorHAnsi"/>
          <w:noProof/>
        </w:rPr>
        <w:t xml:space="preserve"> </w:t>
      </w:r>
      <w:r w:rsidR="00D42E11">
        <w:rPr>
          <w:rFonts w:asciiTheme="minorHAnsi" w:hAnsiTheme="minorHAnsi"/>
          <w:noProof/>
        </w:rPr>
        <w:t xml:space="preserve">from </w:t>
      </w:r>
      <w:r w:rsidR="0062289D">
        <w:rPr>
          <w:rFonts w:asciiTheme="minorHAnsi" w:hAnsiTheme="minorHAnsi"/>
          <w:noProof/>
        </w:rPr>
        <w:t xml:space="preserve">complex use patterns of </w:t>
      </w:r>
      <w:r w:rsidR="00B82CE7">
        <w:rPr>
          <w:rFonts w:asciiTheme="minorHAnsi" w:hAnsiTheme="minorHAnsi"/>
          <w:noProof/>
        </w:rPr>
        <w:t xml:space="preserve">algorithms and </w:t>
      </w:r>
      <w:r w:rsidR="00921F56">
        <w:rPr>
          <w:rFonts w:asciiTheme="minorHAnsi" w:hAnsiTheme="minorHAnsi"/>
          <w:noProof/>
        </w:rPr>
        <w:t>digital t</w:t>
      </w:r>
      <w:r w:rsidR="00E336F2">
        <w:rPr>
          <w:rFonts w:asciiTheme="minorHAnsi" w:hAnsiTheme="minorHAnsi"/>
          <w:noProof/>
        </w:rPr>
        <w:t>ools, such as online platforms</w:t>
      </w:r>
      <w:r w:rsidR="00BE0077">
        <w:rPr>
          <w:rFonts w:asciiTheme="minorHAnsi" w:hAnsiTheme="minorHAnsi"/>
          <w:noProof/>
        </w:rPr>
        <w:t xml:space="preserve">, </w:t>
      </w:r>
      <w:r w:rsidR="00085E9C">
        <w:rPr>
          <w:rFonts w:asciiTheme="minorHAnsi" w:hAnsiTheme="minorHAnsi"/>
          <w:noProof/>
        </w:rPr>
        <w:t xml:space="preserve">and </w:t>
      </w:r>
      <w:r w:rsidR="00B909B2">
        <w:rPr>
          <w:rFonts w:asciiTheme="minorHAnsi" w:hAnsiTheme="minorHAnsi"/>
          <w:noProof/>
        </w:rPr>
        <w:t>their impact o</w:t>
      </w:r>
      <w:r w:rsidR="00570081">
        <w:rPr>
          <w:rFonts w:asciiTheme="minorHAnsi" w:hAnsiTheme="minorHAnsi"/>
          <w:noProof/>
        </w:rPr>
        <w:t>n children</w:t>
      </w:r>
      <w:r w:rsidR="0099258E">
        <w:rPr>
          <w:rFonts w:asciiTheme="minorHAnsi" w:hAnsiTheme="minorHAnsi"/>
          <w:noProof/>
        </w:rPr>
        <w:t>’s</w:t>
      </w:r>
      <w:r w:rsidR="00AB7850">
        <w:rPr>
          <w:rFonts w:asciiTheme="minorHAnsi" w:hAnsiTheme="minorHAnsi"/>
          <w:noProof/>
        </w:rPr>
        <w:t xml:space="preserve"> </w:t>
      </w:r>
      <w:r w:rsidR="00F56456">
        <w:rPr>
          <w:rFonts w:asciiTheme="minorHAnsi" w:hAnsiTheme="minorHAnsi"/>
          <w:noProof/>
        </w:rPr>
        <w:t>safety and wellbeing</w:t>
      </w:r>
      <w:r w:rsidR="000028AF">
        <w:rPr>
          <w:rStyle w:val="FootnoteReference"/>
          <w:rFonts w:asciiTheme="minorHAnsi" w:hAnsiTheme="minorHAnsi"/>
          <w:noProof/>
        </w:rPr>
        <w:footnoteReference w:id="8"/>
      </w:r>
      <w:r w:rsidR="00F56456">
        <w:rPr>
          <w:rFonts w:asciiTheme="minorHAnsi" w:hAnsiTheme="minorHAnsi"/>
          <w:noProof/>
        </w:rPr>
        <w:t xml:space="preserve">. </w:t>
      </w:r>
      <w:r w:rsidR="003D7942" w:rsidRPr="208C5885">
        <w:rPr>
          <w:rFonts w:asciiTheme="minorHAnsi" w:hAnsiTheme="minorHAnsi"/>
          <w:noProof/>
        </w:rPr>
        <w:t xml:space="preserve">If left unchecked, </w:t>
      </w:r>
      <w:r w:rsidR="5EDD46A7" w:rsidRPr="795A6921">
        <w:rPr>
          <w:rFonts w:asciiTheme="minorHAnsi" w:hAnsiTheme="minorHAnsi"/>
          <w:noProof/>
        </w:rPr>
        <w:t>these online threats</w:t>
      </w:r>
      <w:r w:rsidR="003D7942" w:rsidRPr="208C5885">
        <w:rPr>
          <w:rFonts w:asciiTheme="minorHAnsi" w:hAnsiTheme="minorHAnsi"/>
          <w:noProof/>
        </w:rPr>
        <w:t xml:space="preserve"> could </w:t>
      </w:r>
      <w:r w:rsidR="7A769279" w:rsidRPr="42713413">
        <w:rPr>
          <w:rFonts w:asciiTheme="minorHAnsi" w:hAnsiTheme="minorHAnsi"/>
          <w:noProof/>
        </w:rPr>
        <w:t xml:space="preserve">put </w:t>
      </w:r>
      <w:r w:rsidR="003D7942" w:rsidRPr="208C5885">
        <w:rPr>
          <w:rFonts w:asciiTheme="minorHAnsi" w:hAnsiTheme="minorHAnsi"/>
          <w:noProof/>
        </w:rPr>
        <w:t>the very foundations of democracy</w:t>
      </w:r>
      <w:r w:rsidR="00D11ADF">
        <w:rPr>
          <w:rFonts w:asciiTheme="minorHAnsi" w:hAnsiTheme="minorHAnsi"/>
          <w:noProof/>
        </w:rPr>
        <w:t xml:space="preserve"> </w:t>
      </w:r>
      <w:r w:rsidR="3E6EEFE4" w:rsidRPr="42713413">
        <w:rPr>
          <w:rFonts w:asciiTheme="minorHAnsi" w:hAnsiTheme="minorHAnsi"/>
          <w:noProof/>
        </w:rPr>
        <w:t xml:space="preserve">at risk </w:t>
      </w:r>
      <w:r w:rsidR="00D11ADF">
        <w:rPr>
          <w:rFonts w:asciiTheme="minorHAnsi" w:hAnsiTheme="minorHAnsi"/>
          <w:noProof/>
        </w:rPr>
        <w:t xml:space="preserve">– </w:t>
      </w:r>
      <w:r w:rsidR="003D7942" w:rsidRPr="208C5885">
        <w:rPr>
          <w:rFonts w:asciiTheme="minorHAnsi" w:hAnsiTheme="minorHAnsi"/>
          <w:noProof/>
        </w:rPr>
        <w:t>undermining the rule of law and disrupting evidence-based public debate and policymaking.</w:t>
      </w:r>
      <w:r w:rsidR="008867EB">
        <w:rPr>
          <w:rFonts w:asciiTheme="minorHAnsi" w:hAnsiTheme="minorHAnsi"/>
          <w:noProof/>
        </w:rPr>
        <w:t xml:space="preserve"> </w:t>
      </w:r>
    </w:p>
    <w:p w14:paraId="6E1D741B" w14:textId="291641B4" w:rsidR="0075526E" w:rsidRPr="00FC6D72" w:rsidRDefault="00D46B01" w:rsidP="00FC6D72">
      <w:pPr>
        <w:pBdr>
          <w:top w:val="single" w:sz="4" w:space="1" w:color="auto"/>
          <w:left w:val="single" w:sz="4" w:space="1" w:color="auto"/>
          <w:bottom w:val="single" w:sz="4" w:space="1" w:color="auto"/>
          <w:right w:val="single" w:sz="4" w:space="1" w:color="auto"/>
        </w:pBdr>
        <w:shd w:val="clear" w:color="auto" w:fill="C5E0B3" w:themeFill="accent6" w:themeFillTint="66"/>
        <w:rPr>
          <w:rFonts w:asciiTheme="minorHAnsi" w:hAnsiTheme="minorHAnsi" w:cstheme="minorHAnsi"/>
          <w:b/>
          <w:i/>
          <w:noProof/>
          <w:color w:val="000000" w:themeColor="text1"/>
        </w:rPr>
      </w:pPr>
      <w:r w:rsidRPr="00FC6D72">
        <w:rPr>
          <w:rFonts w:asciiTheme="minorHAnsi" w:hAnsiTheme="minorHAnsi" w:cstheme="minorHAnsi"/>
          <w:b/>
          <w:bCs/>
          <w:i/>
          <w:iCs/>
          <w:noProof/>
        </w:rPr>
        <w:t xml:space="preserve">The </w:t>
      </w:r>
      <w:r w:rsidR="00446B67" w:rsidRPr="00FC6D72">
        <w:rPr>
          <w:rFonts w:asciiTheme="minorHAnsi" w:hAnsiTheme="minorHAnsi" w:cstheme="minorHAnsi"/>
          <w:b/>
          <w:bCs/>
          <w:i/>
          <w:iCs/>
          <w:noProof/>
        </w:rPr>
        <w:t xml:space="preserve">2025 </w:t>
      </w:r>
      <w:r w:rsidRPr="00FC6D72">
        <w:rPr>
          <w:rFonts w:asciiTheme="minorHAnsi" w:hAnsiTheme="minorHAnsi" w:cstheme="minorHAnsi"/>
          <w:b/>
          <w:bCs/>
          <w:i/>
          <w:iCs/>
          <w:noProof/>
        </w:rPr>
        <w:t>Dig</w:t>
      </w:r>
      <w:r w:rsidR="0075526E" w:rsidRPr="00FC6D72">
        <w:rPr>
          <w:rFonts w:asciiTheme="minorHAnsi" w:hAnsiTheme="minorHAnsi" w:cstheme="minorHAnsi"/>
          <w:b/>
          <w:bCs/>
          <w:i/>
          <w:iCs/>
          <w:noProof/>
          <w:color w:val="000000" w:themeColor="text1"/>
        </w:rPr>
        <w:t>ital Decade Eurobarometer</w:t>
      </w:r>
      <w:r w:rsidR="00F30B05" w:rsidRPr="645F2FAA">
        <w:rPr>
          <w:rStyle w:val="FootnoteReference"/>
          <w:rFonts w:asciiTheme="minorHAnsi" w:hAnsiTheme="minorHAnsi"/>
          <w:noProof/>
        </w:rPr>
        <w:footnoteReference w:id="9"/>
      </w:r>
      <w:r w:rsidR="00F30B05" w:rsidRPr="645F2FAA">
        <w:rPr>
          <w:rFonts w:asciiTheme="minorHAnsi" w:hAnsiTheme="minorHAnsi"/>
          <w:noProof/>
        </w:rPr>
        <w:t>.</w:t>
      </w:r>
      <w:r w:rsidR="0075526E" w:rsidRPr="00FC6D72">
        <w:rPr>
          <w:rFonts w:asciiTheme="minorHAnsi" w:hAnsiTheme="minorHAnsi" w:cstheme="minorHAnsi"/>
          <w:b/>
          <w:bCs/>
          <w:i/>
          <w:iCs/>
          <w:noProof/>
          <w:color w:val="000000" w:themeColor="text1"/>
        </w:rPr>
        <w:t xml:space="preserve">: </w:t>
      </w:r>
    </w:p>
    <w:p w14:paraId="5449646F" w14:textId="6F07142F" w:rsidR="00B03133" w:rsidRDefault="00D46B01" w:rsidP="00446B67">
      <w:pPr>
        <w:pStyle w:val="ListParagraph"/>
        <w:pBdr>
          <w:top w:val="single" w:sz="4" w:space="1" w:color="auto"/>
          <w:left w:val="single" w:sz="4" w:space="1" w:color="auto"/>
          <w:bottom w:val="single" w:sz="4" w:space="1" w:color="auto"/>
          <w:right w:val="single" w:sz="4" w:space="1" w:color="auto"/>
        </w:pBdr>
        <w:shd w:val="clear" w:color="auto" w:fill="C5E0B3" w:themeFill="accent6" w:themeFillTint="66"/>
        <w:spacing w:after="120"/>
        <w:ind w:left="0"/>
        <w:contextualSpacing w:val="0"/>
        <w:rPr>
          <w:rFonts w:asciiTheme="minorHAnsi" w:hAnsiTheme="minorHAnsi"/>
          <w:i/>
          <w:iCs/>
          <w:noProof/>
        </w:rPr>
      </w:pPr>
      <w:r w:rsidRPr="00FC6D72">
        <w:rPr>
          <w:rFonts w:asciiTheme="minorHAnsi" w:hAnsiTheme="minorHAnsi"/>
          <w:i/>
          <w:iCs/>
          <w:noProof/>
        </w:rPr>
        <w:t>- A</w:t>
      </w:r>
      <w:r w:rsidR="00F47F1A" w:rsidRPr="00FC6D72">
        <w:rPr>
          <w:rFonts w:asciiTheme="minorHAnsi" w:hAnsiTheme="minorHAnsi"/>
          <w:i/>
          <w:noProof/>
        </w:rPr>
        <w:t xml:space="preserve"> significant majority of European citizens (88%) believe that </w:t>
      </w:r>
      <w:r w:rsidR="00F47F1A" w:rsidRPr="00FC6D72">
        <w:rPr>
          <w:rFonts w:asciiTheme="minorHAnsi" w:hAnsiTheme="minorHAnsi"/>
          <w:b/>
          <w:i/>
          <w:noProof/>
        </w:rPr>
        <w:t>combating fake news</w:t>
      </w:r>
      <w:r w:rsidR="00F47F1A" w:rsidRPr="00FC6D72">
        <w:rPr>
          <w:rFonts w:asciiTheme="minorHAnsi" w:hAnsiTheme="minorHAnsi"/>
          <w:i/>
          <w:noProof/>
        </w:rPr>
        <w:t xml:space="preserve"> and online disinformation should be a priority. </w:t>
      </w:r>
    </w:p>
    <w:p w14:paraId="221D5257" w14:textId="3A38C10F" w:rsidR="00F47F1A" w:rsidRPr="00FC6D72" w:rsidRDefault="00B03133" w:rsidP="00FC6D72">
      <w:pPr>
        <w:pStyle w:val="ListParagraph"/>
        <w:pBdr>
          <w:top w:val="single" w:sz="4" w:space="1" w:color="auto"/>
          <w:left w:val="single" w:sz="4" w:space="1" w:color="auto"/>
          <w:bottom w:val="single" w:sz="4" w:space="1" w:color="auto"/>
          <w:right w:val="single" w:sz="4" w:space="1" w:color="auto"/>
        </w:pBdr>
        <w:shd w:val="clear" w:color="auto" w:fill="C5E0B3" w:themeFill="accent6" w:themeFillTint="66"/>
        <w:spacing w:after="120"/>
        <w:ind w:left="0"/>
        <w:contextualSpacing w:val="0"/>
        <w:rPr>
          <w:rFonts w:asciiTheme="minorHAnsi" w:hAnsiTheme="minorHAnsi"/>
          <w:i/>
          <w:noProof/>
        </w:rPr>
      </w:pPr>
      <w:r>
        <w:rPr>
          <w:rFonts w:asciiTheme="minorHAnsi" w:hAnsiTheme="minorHAnsi"/>
          <w:i/>
          <w:iCs/>
          <w:noProof/>
        </w:rPr>
        <w:t xml:space="preserve">- </w:t>
      </w:r>
      <w:r w:rsidR="00A6537B" w:rsidRPr="00FC6D72">
        <w:rPr>
          <w:rFonts w:asciiTheme="minorHAnsi" w:hAnsiTheme="minorHAnsi"/>
          <w:b/>
          <w:bCs/>
          <w:i/>
          <w:iCs/>
          <w:noProof/>
        </w:rPr>
        <w:t>Nine</w:t>
      </w:r>
      <w:r w:rsidR="00F47F1A" w:rsidRPr="00FC6D72">
        <w:rPr>
          <w:rFonts w:asciiTheme="minorHAnsi" w:hAnsiTheme="minorHAnsi"/>
          <w:b/>
          <w:i/>
          <w:noProof/>
        </w:rPr>
        <w:t xml:space="preserve"> out of </w:t>
      </w:r>
      <w:r w:rsidR="00A6537B" w:rsidRPr="00FC6D72">
        <w:rPr>
          <w:rFonts w:asciiTheme="minorHAnsi" w:hAnsiTheme="minorHAnsi"/>
          <w:b/>
          <w:bCs/>
          <w:i/>
          <w:iCs/>
          <w:noProof/>
        </w:rPr>
        <w:t>ten</w:t>
      </w:r>
      <w:r w:rsidR="00F47F1A" w:rsidRPr="00FC6D72">
        <w:rPr>
          <w:rFonts w:asciiTheme="minorHAnsi" w:hAnsiTheme="minorHAnsi"/>
          <w:i/>
          <w:noProof/>
        </w:rPr>
        <w:t xml:space="preserve"> consider </w:t>
      </w:r>
      <w:r w:rsidR="00F47F1A" w:rsidRPr="00FC6D72">
        <w:rPr>
          <w:rFonts w:asciiTheme="minorHAnsi" w:hAnsiTheme="minorHAnsi"/>
          <w:b/>
          <w:i/>
          <w:noProof/>
        </w:rPr>
        <w:t>protecting children online</w:t>
      </w:r>
      <w:r w:rsidR="00F47F1A" w:rsidRPr="00FC6D72">
        <w:rPr>
          <w:rFonts w:asciiTheme="minorHAnsi" w:hAnsiTheme="minorHAnsi"/>
          <w:i/>
          <w:noProof/>
        </w:rPr>
        <w:t xml:space="preserve"> to be an urgent concern</w:t>
      </w:r>
      <w:r w:rsidR="00F47F1A" w:rsidRPr="00FC6D72">
        <w:rPr>
          <w:rFonts w:asciiTheme="minorHAnsi" w:hAnsiTheme="minorHAnsi"/>
          <w:i/>
          <w:iCs/>
          <w:noProof/>
        </w:rPr>
        <w:t xml:space="preserve">. </w:t>
      </w:r>
    </w:p>
    <w:p w14:paraId="1BE6199B" w14:textId="43A3F2D1" w:rsidR="00502F14" w:rsidRPr="008540CA" w:rsidRDefault="0075526E" w:rsidP="00FC6D72">
      <w:pPr>
        <w:pBdr>
          <w:top w:val="single" w:sz="4" w:space="1" w:color="auto"/>
          <w:left w:val="single" w:sz="4" w:space="1" w:color="auto"/>
          <w:bottom w:val="single" w:sz="4" w:space="1" w:color="auto"/>
          <w:right w:val="single" w:sz="4" w:space="1" w:color="auto"/>
        </w:pBdr>
        <w:shd w:val="clear" w:color="auto" w:fill="C5E0B3" w:themeFill="accent6" w:themeFillTint="66"/>
        <w:jc w:val="both"/>
        <w:textAlignment w:val="baseline"/>
        <w:rPr>
          <w:rFonts w:ascii="Calibri" w:hAnsi="Calibri" w:cs="Calibri"/>
          <w:i/>
          <w:noProof/>
          <w:color w:val="000000" w:themeColor="text1"/>
        </w:rPr>
      </w:pPr>
      <w:r w:rsidRPr="008540CA">
        <w:rPr>
          <w:rFonts w:ascii="Calibri" w:hAnsi="Calibri" w:cs="Calibri"/>
          <w:i/>
          <w:noProof/>
          <w:color w:val="000000" w:themeColor="text1"/>
        </w:rPr>
        <w:t xml:space="preserve">- </w:t>
      </w:r>
      <w:r w:rsidR="39CF3543" w:rsidRPr="7A2A2094">
        <w:rPr>
          <w:rFonts w:ascii="Calibri" w:hAnsi="Calibri" w:cs="Calibri"/>
          <w:i/>
          <w:iCs/>
          <w:noProof/>
          <w:color w:val="000000" w:themeColor="text1"/>
        </w:rPr>
        <w:t>Three</w:t>
      </w:r>
      <w:r w:rsidRPr="008540CA">
        <w:rPr>
          <w:rFonts w:ascii="Calibri" w:hAnsi="Calibri" w:cs="Calibri"/>
          <w:i/>
          <w:noProof/>
          <w:color w:val="000000" w:themeColor="text1"/>
        </w:rPr>
        <w:t xml:space="preserve"> out of </w:t>
      </w:r>
      <w:r w:rsidR="0FB39247" w:rsidRPr="7A2A2094">
        <w:rPr>
          <w:rFonts w:ascii="Calibri" w:hAnsi="Calibri" w:cs="Calibri"/>
          <w:i/>
          <w:iCs/>
          <w:noProof/>
          <w:color w:val="000000" w:themeColor="text1"/>
        </w:rPr>
        <w:t>four</w:t>
      </w:r>
      <w:r w:rsidRPr="008540CA">
        <w:rPr>
          <w:rFonts w:ascii="Calibri" w:hAnsi="Calibri" w:cs="Calibri"/>
          <w:i/>
          <w:noProof/>
          <w:color w:val="000000" w:themeColor="text1"/>
        </w:rPr>
        <w:t xml:space="preserve"> Europeans consider that the digitalisation of daily services makes their lives easier</w:t>
      </w:r>
      <w:r w:rsidR="00F54F29">
        <w:rPr>
          <w:rFonts w:ascii="Calibri" w:hAnsi="Calibri" w:cs="Calibri"/>
          <w:i/>
          <w:iCs/>
          <w:noProof/>
          <w:color w:val="000000" w:themeColor="text1"/>
        </w:rPr>
        <w:t>. However,</w:t>
      </w:r>
      <w:r w:rsidR="4E312724" w:rsidRPr="31BF66B3" w:rsidDel="00066EF3">
        <w:rPr>
          <w:rFonts w:ascii="Calibri" w:hAnsi="Calibri" w:cs="Calibri"/>
          <w:i/>
          <w:iCs/>
          <w:noProof/>
          <w:color w:val="000000" w:themeColor="text1"/>
        </w:rPr>
        <w:t xml:space="preserve"> </w:t>
      </w:r>
      <w:r w:rsidR="4E312724" w:rsidRPr="31BF66B3">
        <w:rPr>
          <w:rFonts w:ascii="Calibri" w:hAnsi="Calibri" w:cs="Calibri"/>
          <w:i/>
          <w:iCs/>
          <w:noProof/>
          <w:color w:val="000000" w:themeColor="text1"/>
        </w:rPr>
        <w:t>conversely</w:t>
      </w:r>
      <w:r w:rsidRPr="008540CA">
        <w:rPr>
          <w:rFonts w:ascii="Calibri" w:hAnsi="Calibri" w:cs="Calibri"/>
          <w:i/>
          <w:noProof/>
          <w:color w:val="000000" w:themeColor="text1"/>
        </w:rPr>
        <w:t xml:space="preserve"> </w:t>
      </w:r>
      <w:r w:rsidR="00066EF3">
        <w:rPr>
          <w:rFonts w:ascii="Calibri" w:hAnsi="Calibri" w:cs="Calibri"/>
          <w:i/>
          <w:noProof/>
          <w:color w:val="000000" w:themeColor="text1"/>
        </w:rPr>
        <w:t xml:space="preserve">this </w:t>
      </w:r>
      <w:r w:rsidR="00BF5F3A">
        <w:rPr>
          <w:rFonts w:ascii="Calibri" w:hAnsi="Calibri" w:cs="Calibri"/>
          <w:i/>
          <w:noProof/>
          <w:color w:val="000000" w:themeColor="text1"/>
        </w:rPr>
        <w:t xml:space="preserve">still </w:t>
      </w:r>
      <w:r w:rsidR="00066EF3">
        <w:rPr>
          <w:rFonts w:ascii="Calibri" w:hAnsi="Calibri" w:cs="Calibri"/>
          <w:i/>
          <w:noProof/>
          <w:color w:val="000000" w:themeColor="text1"/>
        </w:rPr>
        <w:t xml:space="preserve">indicates that </w:t>
      </w:r>
      <w:r w:rsidR="00BF5F3A">
        <w:rPr>
          <w:rFonts w:ascii="Calibri" w:hAnsi="Calibri" w:cs="Calibri"/>
          <w:i/>
          <w:noProof/>
          <w:color w:val="000000" w:themeColor="text1"/>
        </w:rPr>
        <w:t>about</w:t>
      </w:r>
      <w:r w:rsidR="004B767F">
        <w:rPr>
          <w:rFonts w:ascii="Calibri" w:hAnsi="Calibri" w:cs="Calibri"/>
          <w:i/>
          <w:noProof/>
          <w:color w:val="000000" w:themeColor="text1"/>
        </w:rPr>
        <w:t xml:space="preserve"> </w:t>
      </w:r>
      <w:r w:rsidRPr="004C0A85">
        <w:rPr>
          <w:rFonts w:ascii="Calibri" w:hAnsi="Calibri" w:cs="Calibri"/>
          <w:b/>
          <w:i/>
          <w:noProof/>
          <w:color w:val="000000" w:themeColor="text1"/>
        </w:rPr>
        <w:t>100 million people find it makes their lives more complicated</w:t>
      </w:r>
      <w:r w:rsidRPr="008540CA">
        <w:rPr>
          <w:rFonts w:ascii="Calibri" w:hAnsi="Calibri" w:cs="Calibri"/>
          <w:i/>
          <w:noProof/>
          <w:color w:val="000000" w:themeColor="text1"/>
        </w:rPr>
        <w:t>.</w:t>
      </w:r>
    </w:p>
    <w:p w14:paraId="158B3043" w14:textId="35055E5E" w:rsidR="0075526E" w:rsidRPr="008540CA" w:rsidRDefault="0075526E" w:rsidP="0075526E">
      <w:pPr>
        <w:pBdr>
          <w:top w:val="single" w:sz="4" w:space="1" w:color="auto"/>
          <w:left w:val="single" w:sz="4" w:space="1" w:color="auto"/>
          <w:bottom w:val="single" w:sz="4" w:space="1" w:color="auto"/>
          <w:right w:val="single" w:sz="4" w:space="1" w:color="auto"/>
        </w:pBdr>
        <w:shd w:val="clear" w:color="auto" w:fill="C5E0B3" w:themeFill="accent6" w:themeFillTint="66"/>
        <w:jc w:val="both"/>
        <w:textAlignment w:val="baseline"/>
        <w:rPr>
          <w:rFonts w:ascii="Calibri" w:hAnsi="Calibri" w:cs="Calibri"/>
          <w:i/>
          <w:noProof/>
          <w:color w:val="000000" w:themeColor="text1"/>
        </w:rPr>
      </w:pPr>
      <w:r w:rsidRPr="008540CA">
        <w:rPr>
          <w:rFonts w:ascii="Calibri" w:hAnsi="Calibri" w:cs="Calibri"/>
          <w:i/>
          <w:noProof/>
          <w:color w:val="000000" w:themeColor="text1"/>
        </w:rPr>
        <w:t xml:space="preserve">- 85% of respondents consider it important for public authorities to ensure that European companies can grow and become </w:t>
      </w:r>
      <w:r w:rsidRPr="004C0A85">
        <w:rPr>
          <w:rFonts w:ascii="Calibri" w:hAnsi="Calibri" w:cs="Calibri"/>
          <w:b/>
          <w:i/>
          <w:noProof/>
          <w:color w:val="000000" w:themeColor="text1"/>
        </w:rPr>
        <w:t xml:space="preserve">European </w:t>
      </w:r>
      <w:r w:rsidR="00066EF3">
        <w:rPr>
          <w:rFonts w:ascii="Calibri" w:hAnsi="Calibri" w:cs="Calibri"/>
          <w:b/>
          <w:i/>
          <w:noProof/>
          <w:color w:val="000000" w:themeColor="text1"/>
        </w:rPr>
        <w:t>c</w:t>
      </w:r>
      <w:r w:rsidR="00066EF3" w:rsidRPr="004C0A85">
        <w:rPr>
          <w:rFonts w:ascii="Calibri" w:hAnsi="Calibri" w:cs="Calibri"/>
          <w:b/>
          <w:i/>
          <w:noProof/>
          <w:color w:val="000000" w:themeColor="text1"/>
        </w:rPr>
        <w:t>hampions</w:t>
      </w:r>
      <w:r w:rsidR="00066EF3" w:rsidRPr="008540CA">
        <w:rPr>
          <w:rFonts w:ascii="Calibri" w:hAnsi="Calibri" w:cs="Calibri"/>
          <w:i/>
          <w:noProof/>
          <w:color w:val="000000" w:themeColor="text1"/>
        </w:rPr>
        <w:t xml:space="preserve"> </w:t>
      </w:r>
      <w:r w:rsidRPr="008540CA">
        <w:rPr>
          <w:rFonts w:ascii="Calibri" w:hAnsi="Calibri" w:cs="Calibri"/>
          <w:i/>
          <w:noProof/>
          <w:color w:val="000000" w:themeColor="text1"/>
        </w:rPr>
        <w:t xml:space="preserve">able to compete globally, while 89% believe equally in the </w:t>
      </w:r>
      <w:r w:rsidRPr="004C0A85">
        <w:rPr>
          <w:rFonts w:ascii="Calibri" w:hAnsi="Calibri" w:cs="Calibri"/>
          <w:b/>
          <w:i/>
          <w:noProof/>
          <w:color w:val="000000" w:themeColor="text1"/>
        </w:rPr>
        <w:t>importance of increasing research and innovation for more secure and strong digital technologies</w:t>
      </w:r>
      <w:r w:rsidRPr="008540CA">
        <w:rPr>
          <w:rFonts w:ascii="Calibri" w:hAnsi="Calibri" w:cs="Calibri"/>
          <w:i/>
          <w:noProof/>
          <w:color w:val="000000" w:themeColor="text1"/>
        </w:rPr>
        <w:t>.</w:t>
      </w:r>
    </w:p>
    <w:p w14:paraId="51DFF27B" w14:textId="6C425D9A" w:rsidR="00D46B01" w:rsidRPr="00E73363" w:rsidRDefault="00D46B01" w:rsidP="00D46B01">
      <w:pPr>
        <w:spacing w:after="0"/>
        <w:jc w:val="both"/>
        <w:rPr>
          <w:rFonts w:asciiTheme="minorHAnsi" w:hAnsiTheme="minorHAnsi"/>
          <w:b/>
          <w:bCs/>
          <w:noProof/>
        </w:rPr>
      </w:pPr>
      <w:r w:rsidRPr="00E73363">
        <w:rPr>
          <w:rFonts w:asciiTheme="minorHAnsi" w:hAnsiTheme="minorHAnsi"/>
          <w:b/>
          <w:bCs/>
          <w:noProof/>
        </w:rPr>
        <w:t xml:space="preserve">Events in 2025 have </w:t>
      </w:r>
      <w:r>
        <w:rPr>
          <w:rFonts w:asciiTheme="minorHAnsi" w:hAnsiTheme="minorHAnsi"/>
          <w:b/>
          <w:bCs/>
          <w:noProof/>
        </w:rPr>
        <w:t>thus</w:t>
      </w:r>
      <w:r w:rsidRPr="00E73363">
        <w:rPr>
          <w:rFonts w:asciiTheme="minorHAnsi" w:hAnsiTheme="minorHAnsi"/>
          <w:b/>
          <w:bCs/>
          <w:noProof/>
        </w:rPr>
        <w:t xml:space="preserve"> underscored the urgent need for Europe to innovate, compete and grow while assuming greater responsibility for its strategic autonomy, resilience, security and defence, developing its own sovereign technologies not just as a matter of competitiveness, but as a strategic imperative. </w:t>
      </w:r>
    </w:p>
    <w:p w14:paraId="12215772" w14:textId="308F3100" w:rsidR="00070900" w:rsidRPr="008540CA" w:rsidRDefault="462EEBD7" w:rsidP="001D1F47">
      <w:pPr>
        <w:pStyle w:val="Heading2"/>
        <w:numPr>
          <w:ilvl w:val="0"/>
          <w:numId w:val="6"/>
        </w:numPr>
        <w:rPr>
          <w:noProof/>
          <w:color w:val="0046FF"/>
          <w:sz w:val="24"/>
          <w:szCs w:val="24"/>
        </w:rPr>
      </w:pPr>
      <w:bookmarkStart w:id="5" w:name="_Toc195465528"/>
      <w:r w:rsidRPr="54DD30B0">
        <w:rPr>
          <w:b/>
          <w:noProof/>
          <w:color w:val="0046FF"/>
          <w:sz w:val="24"/>
          <w:szCs w:val="24"/>
        </w:rPr>
        <w:t xml:space="preserve">From metrics to meaning: what </w:t>
      </w:r>
      <w:r w:rsidR="00B6128F" w:rsidRPr="54DD30B0">
        <w:rPr>
          <w:b/>
          <w:noProof/>
          <w:color w:val="0046FF"/>
          <w:sz w:val="24"/>
          <w:szCs w:val="24"/>
        </w:rPr>
        <w:t>202</w:t>
      </w:r>
      <w:r w:rsidR="00B6128F">
        <w:rPr>
          <w:b/>
          <w:noProof/>
          <w:color w:val="0046FF"/>
          <w:sz w:val="24"/>
          <w:szCs w:val="24"/>
        </w:rPr>
        <w:t>4</w:t>
      </w:r>
      <w:r>
        <w:rPr>
          <w:b/>
          <w:noProof/>
          <w:color w:val="0046FF"/>
          <w:sz w:val="24"/>
          <w:szCs w:val="24"/>
        </w:rPr>
        <w:t xml:space="preserve"> </w:t>
      </w:r>
      <w:r w:rsidRPr="54DD30B0">
        <w:rPr>
          <w:b/>
          <w:noProof/>
          <w:color w:val="0046FF"/>
          <w:sz w:val="24"/>
          <w:szCs w:val="24"/>
        </w:rPr>
        <w:t>reveals about the EU’s digital trajectory</w:t>
      </w:r>
      <w:bookmarkEnd w:id="5"/>
    </w:p>
    <w:p w14:paraId="7BB8D17C" w14:textId="30873A78" w:rsidR="37A759F4" w:rsidRDefault="005E2C88" w:rsidP="37A759F4">
      <w:pPr>
        <w:spacing w:after="0"/>
        <w:jc w:val="both"/>
        <w:rPr>
          <w:rFonts w:ascii="Calibri" w:hAnsi="Calibri" w:cs="Calibri"/>
          <w:noProof/>
        </w:rPr>
      </w:pPr>
      <w:r w:rsidRPr="00CB3E8D">
        <w:rPr>
          <w:rFonts w:ascii="Calibri" w:hAnsi="Calibri" w:cs="Calibri"/>
          <w:noProof/>
        </w:rPr>
        <w:t>Since July</w:t>
      </w:r>
      <w:r w:rsidR="0069005B" w:rsidRPr="00CB3E8D">
        <w:rPr>
          <w:rFonts w:ascii="Calibri" w:hAnsi="Calibri" w:cs="Calibri"/>
          <w:noProof/>
        </w:rPr>
        <w:t xml:space="preserve"> 2024</w:t>
      </w:r>
      <w:r w:rsidR="462EEBD7" w:rsidRPr="00CB3E8D">
        <w:rPr>
          <w:rFonts w:ascii="Calibri" w:hAnsi="Calibri" w:cs="Calibri"/>
          <w:noProof/>
        </w:rPr>
        <w:t>,</w:t>
      </w:r>
      <w:r w:rsidR="462EEBD7" w:rsidRPr="008540CA">
        <w:rPr>
          <w:rFonts w:ascii="Calibri" w:hAnsi="Calibri" w:cs="Calibri"/>
          <w:b/>
          <w:noProof/>
        </w:rPr>
        <w:t xml:space="preserve"> the E</w:t>
      </w:r>
      <w:r w:rsidR="02CC560B" w:rsidRPr="008540CA">
        <w:rPr>
          <w:rFonts w:ascii="Calibri" w:hAnsi="Calibri" w:cs="Calibri"/>
          <w:b/>
          <w:noProof/>
        </w:rPr>
        <w:t>U</w:t>
      </w:r>
      <w:r w:rsidR="462EEBD7" w:rsidRPr="008540CA">
        <w:rPr>
          <w:rFonts w:ascii="Calibri" w:hAnsi="Calibri" w:cs="Calibri"/>
          <w:b/>
          <w:noProof/>
        </w:rPr>
        <w:t xml:space="preserve"> </w:t>
      </w:r>
      <w:r w:rsidR="64670E98" w:rsidRPr="008540CA">
        <w:rPr>
          <w:rFonts w:ascii="Calibri" w:hAnsi="Calibri" w:cs="Calibri"/>
          <w:b/>
          <w:noProof/>
        </w:rPr>
        <w:t>has shown</w:t>
      </w:r>
      <w:r w:rsidR="5CCFD8BB" w:rsidRPr="008540CA">
        <w:rPr>
          <w:rFonts w:ascii="Calibri" w:hAnsi="Calibri" w:cs="Calibri"/>
          <w:b/>
          <w:noProof/>
        </w:rPr>
        <w:t xml:space="preserve"> </w:t>
      </w:r>
      <w:r w:rsidR="462EEBD7" w:rsidRPr="008540CA">
        <w:rPr>
          <w:rFonts w:ascii="Calibri" w:hAnsi="Calibri" w:cs="Calibri"/>
          <w:b/>
          <w:noProof/>
        </w:rPr>
        <w:t xml:space="preserve">uneven progress across </w:t>
      </w:r>
      <w:r w:rsidR="436E9643" w:rsidRPr="008540CA">
        <w:rPr>
          <w:rFonts w:ascii="Calibri" w:hAnsi="Calibri" w:cs="Calibri"/>
          <w:b/>
          <w:noProof/>
        </w:rPr>
        <w:t>DDPP</w:t>
      </w:r>
      <w:r w:rsidR="462EEBD7" w:rsidRPr="008540CA">
        <w:rPr>
          <w:rFonts w:ascii="Calibri" w:hAnsi="Calibri" w:cs="Calibri"/>
          <w:b/>
          <w:noProof/>
        </w:rPr>
        <w:t xml:space="preserve"> targets </w:t>
      </w:r>
      <w:r w:rsidR="00CB773F">
        <w:rPr>
          <w:rFonts w:ascii="Calibri" w:hAnsi="Calibri" w:cs="Calibri"/>
          <w:b/>
          <w:noProof/>
        </w:rPr>
        <w:t>and objectives</w:t>
      </w:r>
      <w:r w:rsidR="462EEBD7" w:rsidRPr="008540CA">
        <w:rPr>
          <w:rFonts w:ascii="Calibri" w:hAnsi="Calibri" w:cs="Calibri"/>
          <w:noProof/>
        </w:rPr>
        <w:t xml:space="preserve">. </w:t>
      </w:r>
      <w:r w:rsidR="007A056E">
        <w:rPr>
          <w:rFonts w:ascii="Calibri" w:hAnsi="Calibri" w:cs="Calibri"/>
          <w:noProof/>
        </w:rPr>
        <w:t>C</w:t>
      </w:r>
      <w:r w:rsidR="06BA4482" w:rsidRPr="008540CA">
        <w:rPr>
          <w:rFonts w:ascii="Calibri" w:hAnsi="Calibri" w:cs="Calibri"/>
          <w:noProof/>
        </w:rPr>
        <w:t xml:space="preserve">ertain </w:t>
      </w:r>
      <w:r w:rsidR="462EEBD7" w:rsidRPr="008540CA">
        <w:rPr>
          <w:rFonts w:ascii="Calibri" w:hAnsi="Calibri" w:cs="Calibri"/>
          <w:noProof/>
        </w:rPr>
        <w:t>areas</w:t>
      </w:r>
      <w:r w:rsidR="71595A33" w:rsidRPr="008540CA">
        <w:rPr>
          <w:rFonts w:ascii="Calibri" w:hAnsi="Calibri" w:cs="Calibri"/>
          <w:noProof/>
        </w:rPr>
        <w:t>,</w:t>
      </w:r>
      <w:r w:rsidR="44EB3141" w:rsidRPr="008540CA">
        <w:rPr>
          <w:rFonts w:ascii="Calibri" w:hAnsi="Calibri" w:cs="Calibri"/>
          <w:noProof/>
        </w:rPr>
        <w:t xml:space="preserve"> </w:t>
      </w:r>
      <w:r w:rsidR="74656A51" w:rsidRPr="008540CA">
        <w:rPr>
          <w:rFonts w:ascii="Calibri" w:hAnsi="Calibri" w:cs="Calibri"/>
          <w:noProof/>
        </w:rPr>
        <w:t xml:space="preserve">such as </w:t>
      </w:r>
      <w:r w:rsidR="2DAA2BE2" w:rsidRPr="008540CA">
        <w:rPr>
          <w:rFonts w:ascii="Calibri" w:hAnsi="Calibri" w:cs="Calibri"/>
          <w:noProof/>
        </w:rPr>
        <w:t>the</w:t>
      </w:r>
      <w:r w:rsidR="462EEBD7" w:rsidRPr="008540CA">
        <w:rPr>
          <w:rFonts w:ascii="Calibri" w:hAnsi="Calibri" w:cs="Calibri"/>
          <w:noProof/>
        </w:rPr>
        <w:t xml:space="preserve"> deployment of edge nodes, </w:t>
      </w:r>
      <w:r w:rsidR="00C94111">
        <w:rPr>
          <w:rFonts w:asciiTheme="minorHAnsi" w:hAnsiTheme="minorHAnsi"/>
          <w:noProof/>
        </w:rPr>
        <w:t>the availability of</w:t>
      </w:r>
      <w:r w:rsidR="005557C5">
        <w:rPr>
          <w:rFonts w:asciiTheme="minorHAnsi" w:hAnsiTheme="minorHAnsi"/>
          <w:noProof/>
        </w:rPr>
        <w:t xml:space="preserve"> </w:t>
      </w:r>
      <w:r w:rsidR="462EEBD7" w:rsidRPr="008540CA">
        <w:rPr>
          <w:rFonts w:ascii="Calibri" w:hAnsi="Calibri" w:cs="Calibri"/>
          <w:noProof/>
        </w:rPr>
        <w:t>e</w:t>
      </w:r>
      <w:r w:rsidR="0E861067" w:rsidRPr="008540CA">
        <w:rPr>
          <w:rFonts w:ascii="Calibri" w:hAnsi="Calibri" w:cs="Calibri"/>
          <w:noProof/>
        </w:rPr>
        <w:t>-</w:t>
      </w:r>
      <w:r w:rsidR="462EEBD7" w:rsidRPr="008540CA">
        <w:rPr>
          <w:rFonts w:ascii="Calibri" w:hAnsi="Calibri" w:cs="Calibri"/>
          <w:noProof/>
        </w:rPr>
        <w:t>Health</w:t>
      </w:r>
      <w:r w:rsidR="3FDACE00" w:rsidRPr="008540CA">
        <w:rPr>
          <w:rFonts w:ascii="Calibri" w:hAnsi="Calibri" w:cs="Calibri"/>
          <w:noProof/>
        </w:rPr>
        <w:t xml:space="preserve"> services</w:t>
      </w:r>
      <w:r w:rsidR="462EEBD7" w:rsidRPr="008540CA">
        <w:rPr>
          <w:rFonts w:ascii="Calibri" w:hAnsi="Calibri" w:cs="Calibri"/>
          <w:noProof/>
        </w:rPr>
        <w:t xml:space="preserve">, and </w:t>
      </w:r>
      <w:r w:rsidR="00DC6B6E">
        <w:rPr>
          <w:rFonts w:ascii="Calibri" w:hAnsi="Calibri" w:cs="Calibri"/>
          <w:noProof/>
        </w:rPr>
        <w:t>‘</w:t>
      </w:r>
      <w:r w:rsidR="462EEBD7" w:rsidRPr="008540CA">
        <w:rPr>
          <w:rFonts w:ascii="Calibri" w:hAnsi="Calibri" w:cs="Calibri"/>
          <w:noProof/>
        </w:rPr>
        <w:t>basic</w:t>
      </w:r>
      <w:r w:rsidR="00DC6B6E">
        <w:rPr>
          <w:rFonts w:ascii="Calibri" w:hAnsi="Calibri" w:cs="Calibri"/>
          <w:noProof/>
        </w:rPr>
        <w:t>’</w:t>
      </w:r>
      <w:r w:rsidR="462EEBD7" w:rsidRPr="008540CA">
        <w:rPr>
          <w:rFonts w:ascii="Calibri" w:hAnsi="Calibri" w:cs="Calibri"/>
          <w:noProof/>
        </w:rPr>
        <w:t xml:space="preserve"> 5G </w:t>
      </w:r>
      <w:r w:rsidR="007F4B9A">
        <w:rPr>
          <w:rFonts w:ascii="Calibri" w:hAnsi="Calibri" w:cs="Calibri"/>
          <w:noProof/>
        </w:rPr>
        <w:t>radio</w:t>
      </w:r>
      <w:r w:rsidR="462EEBD7" w:rsidRPr="008540CA">
        <w:rPr>
          <w:rFonts w:ascii="Calibri" w:hAnsi="Calibri" w:cs="Calibri"/>
          <w:noProof/>
        </w:rPr>
        <w:t xml:space="preserve"> </w:t>
      </w:r>
      <w:r w:rsidR="4817E59D" w:rsidRPr="008540CA">
        <w:rPr>
          <w:rFonts w:ascii="Calibri" w:hAnsi="Calibri" w:cs="Calibri"/>
          <w:noProof/>
        </w:rPr>
        <w:t>coverage</w:t>
      </w:r>
      <w:r w:rsidR="5FD31D9A" w:rsidRPr="008540CA">
        <w:rPr>
          <w:rFonts w:ascii="Calibri" w:hAnsi="Calibri" w:cs="Calibri"/>
          <w:noProof/>
        </w:rPr>
        <w:t xml:space="preserve">, are demonstrating comparatively high levels of </w:t>
      </w:r>
      <w:r w:rsidR="00926EE4">
        <w:rPr>
          <w:rFonts w:ascii="Calibri" w:hAnsi="Calibri" w:cs="Calibri"/>
          <w:noProof/>
        </w:rPr>
        <w:t xml:space="preserve">target </w:t>
      </w:r>
      <w:r w:rsidR="5FD31D9A" w:rsidRPr="008540CA">
        <w:rPr>
          <w:rFonts w:ascii="Calibri" w:hAnsi="Calibri" w:cs="Calibri"/>
          <w:noProof/>
        </w:rPr>
        <w:t>achievement</w:t>
      </w:r>
      <w:r w:rsidR="462EEBD7" w:rsidRPr="008540CA">
        <w:rPr>
          <w:rFonts w:ascii="Calibri" w:hAnsi="Calibri" w:cs="Calibri"/>
          <w:noProof/>
        </w:rPr>
        <w:t>. In contrast,</w:t>
      </w:r>
      <w:r w:rsidR="00A61DBC">
        <w:rPr>
          <w:rFonts w:ascii="Calibri" w:hAnsi="Calibri" w:cs="Calibri"/>
          <w:noProof/>
        </w:rPr>
        <w:t xml:space="preserve"> </w:t>
      </w:r>
      <w:r w:rsidR="462EEBD7" w:rsidRPr="008540CA">
        <w:rPr>
          <w:rFonts w:ascii="Calibri" w:hAnsi="Calibri" w:cs="Calibri"/>
          <w:noProof/>
        </w:rPr>
        <w:t>several key domains</w:t>
      </w:r>
      <w:r w:rsidR="6A5A1679" w:rsidRPr="0D39AF52">
        <w:rPr>
          <w:rFonts w:ascii="Calibri" w:hAnsi="Calibri" w:cs="Calibri"/>
          <w:noProof/>
        </w:rPr>
        <w:t xml:space="preserve"> – </w:t>
      </w:r>
      <w:r w:rsidR="00E81A48" w:rsidRPr="00E81A48">
        <w:rPr>
          <w:rFonts w:ascii="Calibri" w:hAnsi="Calibri" w:cs="Calibri"/>
          <w:noProof/>
        </w:rPr>
        <w:t>particularly</w:t>
      </w:r>
      <w:r w:rsidR="05973EE7" w:rsidRPr="008540CA">
        <w:rPr>
          <w:rFonts w:ascii="Calibri" w:hAnsi="Calibri" w:cs="Calibri"/>
          <w:noProof/>
        </w:rPr>
        <w:t xml:space="preserve"> </w:t>
      </w:r>
      <w:r w:rsidR="462EEBD7" w:rsidRPr="008540CA">
        <w:rPr>
          <w:rFonts w:ascii="Calibri" w:hAnsi="Calibri" w:cs="Calibri"/>
          <w:b/>
          <w:noProof/>
        </w:rPr>
        <w:t>foundational digital technologies</w:t>
      </w:r>
      <w:r w:rsidR="00E81A48" w:rsidRPr="00E81A48">
        <w:rPr>
          <w:rFonts w:ascii="Calibri" w:hAnsi="Calibri" w:cs="Calibri"/>
          <w:noProof/>
        </w:rPr>
        <w:t xml:space="preserve"> such as </w:t>
      </w:r>
      <w:r w:rsidR="1B8241F4" w:rsidRPr="008540CA">
        <w:rPr>
          <w:rFonts w:ascii="Calibri" w:hAnsi="Calibri" w:cs="Calibri"/>
          <w:noProof/>
        </w:rPr>
        <w:t>AI</w:t>
      </w:r>
      <w:r w:rsidR="462EEBD7" w:rsidRPr="008540CA">
        <w:rPr>
          <w:rFonts w:ascii="Calibri" w:hAnsi="Calibri" w:cs="Calibri"/>
          <w:noProof/>
        </w:rPr>
        <w:t xml:space="preserve">, cloud services, data analytics, </w:t>
      </w:r>
      <w:r w:rsidR="00E81A48" w:rsidRPr="00E81A48">
        <w:rPr>
          <w:rFonts w:ascii="Calibri" w:hAnsi="Calibri" w:cs="Calibri"/>
          <w:noProof/>
        </w:rPr>
        <w:t>along with</w:t>
      </w:r>
      <w:r w:rsidR="462EEBD7" w:rsidRPr="008540CA">
        <w:rPr>
          <w:rFonts w:ascii="Calibri" w:hAnsi="Calibri" w:cs="Calibri"/>
          <w:noProof/>
        </w:rPr>
        <w:t xml:space="preserve"> </w:t>
      </w:r>
      <w:r w:rsidR="462EEBD7" w:rsidRPr="00204B7F">
        <w:rPr>
          <w:rFonts w:ascii="Calibri" w:hAnsi="Calibri" w:cs="Calibri"/>
          <w:b/>
          <w:noProof/>
        </w:rPr>
        <w:t>ICT specialists</w:t>
      </w:r>
      <w:r w:rsidR="6303C301" w:rsidRPr="00204B7F">
        <w:rPr>
          <w:rFonts w:ascii="Calibri" w:hAnsi="Calibri" w:cs="Calibri"/>
          <w:b/>
          <w:noProof/>
        </w:rPr>
        <w:t xml:space="preserve"> and</w:t>
      </w:r>
      <w:r w:rsidR="462EEBD7" w:rsidRPr="00204B7F">
        <w:rPr>
          <w:rFonts w:ascii="Calibri" w:hAnsi="Calibri" w:cs="Calibri"/>
          <w:b/>
          <w:noProof/>
        </w:rPr>
        <w:t xml:space="preserve"> basic digital skills</w:t>
      </w:r>
      <w:r w:rsidR="6418E4AA" w:rsidRPr="0D39AF52">
        <w:rPr>
          <w:rFonts w:ascii="Calibri" w:hAnsi="Calibri" w:cs="Calibri"/>
          <w:noProof/>
        </w:rPr>
        <w:t xml:space="preserve"> – </w:t>
      </w:r>
      <w:r w:rsidR="00E81A48" w:rsidRPr="00EC40BD">
        <w:rPr>
          <w:rFonts w:ascii="Calibri" w:hAnsi="Calibri" w:cs="Calibri"/>
          <w:b/>
          <w:noProof/>
        </w:rPr>
        <w:t>are showing deeply unsatisfactory</w:t>
      </w:r>
      <w:r w:rsidR="00760ACC" w:rsidRPr="00EC40BD">
        <w:rPr>
          <w:rFonts w:ascii="Calibri" w:hAnsi="Calibri" w:cs="Calibri"/>
          <w:b/>
          <w:noProof/>
        </w:rPr>
        <w:t xml:space="preserve"> progress</w:t>
      </w:r>
      <w:r w:rsidR="2425224C" w:rsidRPr="008540CA">
        <w:rPr>
          <w:rFonts w:ascii="Calibri" w:hAnsi="Calibri" w:cs="Calibri"/>
          <w:noProof/>
        </w:rPr>
        <w:t xml:space="preserve">. </w:t>
      </w:r>
      <w:r w:rsidR="6C1117C1" w:rsidRPr="008540CA">
        <w:rPr>
          <w:rFonts w:ascii="Calibri" w:hAnsi="Calibri" w:cs="Calibri"/>
          <w:noProof/>
        </w:rPr>
        <w:t xml:space="preserve">While </w:t>
      </w:r>
      <w:r w:rsidR="0E2FDEDB" w:rsidRPr="5C910220">
        <w:rPr>
          <w:rFonts w:ascii="Calibri" w:hAnsi="Calibri" w:cs="Calibri"/>
          <w:noProof/>
        </w:rPr>
        <w:t>improving</w:t>
      </w:r>
      <w:r w:rsidR="6C1117C1" w:rsidRPr="008540CA">
        <w:rPr>
          <w:rFonts w:ascii="Calibri" w:hAnsi="Calibri" w:cs="Calibri"/>
          <w:noProof/>
        </w:rPr>
        <w:t xml:space="preserve"> at a slow pace, </w:t>
      </w:r>
      <w:r w:rsidR="56CDC138" w:rsidRPr="008540CA">
        <w:rPr>
          <w:rFonts w:ascii="Calibri" w:hAnsi="Calibri" w:cs="Calibri"/>
          <w:noProof/>
        </w:rPr>
        <w:t>t</w:t>
      </w:r>
      <w:r w:rsidR="462EEBD7" w:rsidRPr="008540CA">
        <w:rPr>
          <w:rFonts w:ascii="Calibri" w:hAnsi="Calibri" w:cs="Calibri"/>
          <w:noProof/>
        </w:rPr>
        <w:t xml:space="preserve">he </w:t>
      </w:r>
      <w:r w:rsidR="462EEBD7" w:rsidRPr="00F459CB">
        <w:rPr>
          <w:rFonts w:ascii="Calibri" w:hAnsi="Calibri" w:cs="Calibri"/>
          <w:b/>
          <w:noProof/>
        </w:rPr>
        <w:t>digitalisation of public services</w:t>
      </w:r>
      <w:r w:rsidR="2A96A33D" w:rsidRPr="008540CA">
        <w:rPr>
          <w:rFonts w:ascii="Calibri" w:hAnsi="Calibri" w:cs="Calibri"/>
          <w:noProof/>
        </w:rPr>
        <w:t xml:space="preserve"> and</w:t>
      </w:r>
      <w:r w:rsidR="00CF7970" w:rsidRPr="008540CA">
        <w:rPr>
          <w:rFonts w:ascii="Calibri" w:hAnsi="Calibri" w:cs="Calibri"/>
          <w:noProof/>
        </w:rPr>
        <w:t xml:space="preserve"> </w:t>
      </w:r>
      <w:r w:rsidR="00CF7970">
        <w:rPr>
          <w:rFonts w:asciiTheme="minorHAnsi" w:hAnsiTheme="minorHAnsi"/>
          <w:noProof/>
        </w:rPr>
        <w:t xml:space="preserve">the </w:t>
      </w:r>
      <w:r w:rsidR="005F2E2B">
        <w:rPr>
          <w:rFonts w:asciiTheme="minorHAnsi" w:hAnsiTheme="minorHAnsi"/>
          <w:noProof/>
        </w:rPr>
        <w:t>roll out of</w:t>
      </w:r>
      <w:r w:rsidR="2A96A33D" w:rsidRPr="208C5885">
        <w:rPr>
          <w:rFonts w:asciiTheme="minorHAnsi" w:hAnsiTheme="minorHAnsi"/>
          <w:noProof/>
        </w:rPr>
        <w:t xml:space="preserve"> </w:t>
      </w:r>
      <w:r w:rsidR="2A96A33D" w:rsidRPr="00F459CB">
        <w:rPr>
          <w:rFonts w:ascii="Calibri" w:hAnsi="Calibri" w:cs="Calibri"/>
          <w:b/>
          <w:noProof/>
        </w:rPr>
        <w:t>Very High-Capacity Networks</w:t>
      </w:r>
      <w:r w:rsidR="2A96A33D" w:rsidRPr="008540CA">
        <w:rPr>
          <w:rFonts w:ascii="Calibri" w:hAnsi="Calibri" w:cs="Calibri"/>
          <w:noProof/>
        </w:rPr>
        <w:t xml:space="preserve"> (VHCN) </w:t>
      </w:r>
      <w:r w:rsidR="462EEBD7" w:rsidRPr="008540CA">
        <w:rPr>
          <w:rFonts w:ascii="Calibri" w:hAnsi="Calibri" w:cs="Calibri"/>
          <w:noProof/>
        </w:rPr>
        <w:t xml:space="preserve">are </w:t>
      </w:r>
      <w:r w:rsidR="53271280" w:rsidRPr="008540CA">
        <w:rPr>
          <w:rFonts w:ascii="Calibri" w:hAnsi="Calibri" w:cs="Calibri"/>
          <w:noProof/>
        </w:rPr>
        <w:t xml:space="preserve">showing signs of </w:t>
      </w:r>
      <w:r w:rsidR="462EEBD7" w:rsidRPr="5C910220">
        <w:rPr>
          <w:rFonts w:ascii="Calibri" w:hAnsi="Calibri" w:cs="Calibri"/>
          <w:noProof/>
        </w:rPr>
        <w:t>increas</w:t>
      </w:r>
      <w:r w:rsidR="5B6031AF" w:rsidRPr="5C910220">
        <w:rPr>
          <w:rFonts w:ascii="Calibri" w:hAnsi="Calibri" w:cs="Calibri"/>
          <w:noProof/>
        </w:rPr>
        <w:t>ed</w:t>
      </w:r>
      <w:r w:rsidR="462EEBD7" w:rsidRPr="008540CA">
        <w:rPr>
          <w:rFonts w:ascii="Calibri" w:hAnsi="Calibri" w:cs="Calibri"/>
          <w:noProof/>
        </w:rPr>
        <w:t xml:space="preserve"> matur</w:t>
      </w:r>
      <w:r w:rsidR="21107095" w:rsidRPr="008540CA">
        <w:rPr>
          <w:rFonts w:ascii="Calibri" w:hAnsi="Calibri" w:cs="Calibri"/>
          <w:noProof/>
        </w:rPr>
        <w:t>ity</w:t>
      </w:r>
      <w:r w:rsidR="00C519D5">
        <w:rPr>
          <w:rFonts w:ascii="Calibri" w:hAnsi="Calibri" w:cs="Calibri"/>
          <w:noProof/>
        </w:rPr>
        <w:t>, while</w:t>
      </w:r>
      <w:r w:rsidR="000761B6">
        <w:rPr>
          <w:rFonts w:ascii="Calibri" w:hAnsi="Calibri" w:cs="Calibri"/>
          <w:noProof/>
        </w:rPr>
        <w:t xml:space="preserve"> deployment of</w:t>
      </w:r>
      <w:r w:rsidR="00C519D5">
        <w:rPr>
          <w:rFonts w:ascii="Calibri" w:hAnsi="Calibri" w:cs="Calibri"/>
          <w:noProof/>
        </w:rPr>
        <w:t xml:space="preserve"> </w:t>
      </w:r>
      <w:r w:rsidR="00C519D5" w:rsidRPr="001414C6">
        <w:rPr>
          <w:rFonts w:ascii="Calibri" w:hAnsi="Calibri" w:cs="Calibri"/>
          <w:b/>
          <w:noProof/>
        </w:rPr>
        <w:t>Fi</w:t>
      </w:r>
      <w:r w:rsidR="0059475E" w:rsidRPr="001414C6">
        <w:rPr>
          <w:rFonts w:ascii="Calibri" w:hAnsi="Calibri" w:cs="Calibri"/>
          <w:b/>
          <w:noProof/>
        </w:rPr>
        <w:t>bre to the premises</w:t>
      </w:r>
      <w:r w:rsidR="0059475E">
        <w:rPr>
          <w:rFonts w:ascii="Calibri" w:hAnsi="Calibri" w:cs="Calibri"/>
          <w:noProof/>
        </w:rPr>
        <w:t xml:space="preserve"> </w:t>
      </w:r>
      <w:r w:rsidR="00747C45">
        <w:rPr>
          <w:rFonts w:ascii="Calibri" w:hAnsi="Calibri" w:cs="Calibri"/>
          <w:noProof/>
        </w:rPr>
        <w:t xml:space="preserve">is </w:t>
      </w:r>
      <w:r w:rsidR="00CE36FB">
        <w:rPr>
          <w:rFonts w:ascii="Calibri" w:hAnsi="Calibri" w:cs="Calibri"/>
          <w:noProof/>
        </w:rPr>
        <w:t xml:space="preserve">progressing but not </w:t>
      </w:r>
      <w:r w:rsidR="00B74AF6">
        <w:rPr>
          <w:rFonts w:ascii="Calibri" w:hAnsi="Calibri" w:cs="Calibri"/>
          <w:noProof/>
        </w:rPr>
        <w:t>enough to reach 100% by 2030</w:t>
      </w:r>
      <w:r w:rsidR="21107095" w:rsidRPr="008540CA">
        <w:rPr>
          <w:rFonts w:ascii="Calibri" w:hAnsi="Calibri" w:cs="Calibri"/>
          <w:noProof/>
        </w:rPr>
        <w:t>.</w:t>
      </w:r>
      <w:r w:rsidR="462EEBD7" w:rsidRPr="008540CA">
        <w:rPr>
          <w:rFonts w:ascii="Calibri" w:hAnsi="Calibri" w:cs="Calibri"/>
          <w:noProof/>
        </w:rPr>
        <w:t xml:space="preserve"> </w:t>
      </w:r>
    </w:p>
    <w:p w14:paraId="4F630075" w14:textId="395DA0D8" w:rsidR="00010BF5" w:rsidRPr="00896522" w:rsidRDefault="00010BF5" w:rsidP="37A759F4">
      <w:pPr>
        <w:spacing w:after="0"/>
        <w:jc w:val="both"/>
        <w:rPr>
          <w:rFonts w:asciiTheme="minorHAnsi" w:hAnsiTheme="minorHAnsi"/>
          <w:noProof/>
        </w:rPr>
      </w:pPr>
      <w:r>
        <w:rPr>
          <w:rFonts w:ascii="Calibri" w:hAnsi="Calibri" w:cs="Calibri"/>
          <w:noProof/>
        </w:rPr>
        <w:t>More generally, t</w:t>
      </w:r>
      <w:r w:rsidRPr="008540CA">
        <w:rPr>
          <w:rFonts w:ascii="Calibri" w:hAnsi="Calibri" w:cs="Calibri"/>
          <w:noProof/>
        </w:rPr>
        <w:t>he monitoring of general objectives</w:t>
      </w:r>
      <w:r>
        <w:rPr>
          <w:rFonts w:ascii="Calibri" w:hAnsi="Calibri" w:cs="Calibri"/>
          <w:noProof/>
        </w:rPr>
        <w:t xml:space="preserve"> shows that the </w:t>
      </w:r>
      <w:r w:rsidRPr="00A02879">
        <w:rPr>
          <w:rFonts w:asciiTheme="minorHAnsi" w:hAnsiTheme="minorHAnsi"/>
          <w:noProof/>
          <w:lang w:eastAsia="en-IE"/>
        </w:rPr>
        <w:t>EU is still facing</w:t>
      </w:r>
      <w:r w:rsidRPr="00B416BE">
        <w:rPr>
          <w:rFonts w:asciiTheme="minorHAnsi" w:hAnsiTheme="minorHAnsi"/>
          <w:b/>
          <w:bCs/>
          <w:noProof/>
          <w:lang w:eastAsia="en-IE"/>
        </w:rPr>
        <w:t xml:space="preserve"> </w:t>
      </w:r>
      <w:r>
        <w:rPr>
          <w:rFonts w:asciiTheme="minorHAnsi" w:hAnsiTheme="minorHAnsi"/>
          <w:b/>
          <w:bCs/>
          <w:noProof/>
          <w:lang w:eastAsia="en-IE"/>
        </w:rPr>
        <w:t>major</w:t>
      </w:r>
      <w:r w:rsidRPr="00B416BE">
        <w:rPr>
          <w:rFonts w:asciiTheme="minorHAnsi" w:hAnsiTheme="minorHAnsi"/>
          <w:b/>
          <w:bCs/>
          <w:noProof/>
          <w:lang w:eastAsia="en-IE"/>
        </w:rPr>
        <w:t xml:space="preserve"> challenges to harness</w:t>
      </w:r>
      <w:r>
        <w:rPr>
          <w:rFonts w:asciiTheme="minorHAnsi" w:hAnsiTheme="minorHAnsi"/>
          <w:b/>
          <w:bCs/>
          <w:noProof/>
          <w:lang w:eastAsia="en-IE"/>
        </w:rPr>
        <w:t>ing</w:t>
      </w:r>
      <w:r w:rsidRPr="00B416BE">
        <w:rPr>
          <w:rFonts w:asciiTheme="minorHAnsi" w:hAnsiTheme="minorHAnsi"/>
          <w:b/>
          <w:bCs/>
          <w:noProof/>
          <w:lang w:eastAsia="en-IE"/>
        </w:rPr>
        <w:t xml:space="preserve"> </w:t>
      </w:r>
      <w:r w:rsidRPr="5F450C1F">
        <w:rPr>
          <w:rFonts w:asciiTheme="minorHAnsi" w:hAnsiTheme="minorHAnsi"/>
          <w:b/>
          <w:bCs/>
          <w:noProof/>
          <w:lang w:eastAsia="en-IE"/>
        </w:rPr>
        <w:t>the</w:t>
      </w:r>
      <w:r w:rsidRPr="00B416BE">
        <w:rPr>
          <w:rFonts w:asciiTheme="minorHAnsi" w:hAnsiTheme="minorHAnsi"/>
          <w:b/>
          <w:bCs/>
          <w:noProof/>
          <w:lang w:eastAsia="en-IE"/>
        </w:rPr>
        <w:t xml:space="preserve"> digital transformation for its productivity and competitiveness</w:t>
      </w:r>
      <w:r w:rsidRPr="00B416BE">
        <w:rPr>
          <w:rFonts w:asciiTheme="minorHAnsi" w:hAnsiTheme="minorHAnsi"/>
          <w:noProof/>
          <w:lang w:eastAsia="en-IE"/>
        </w:rPr>
        <w:t xml:space="preserve">. The deployment and integration of these technologies across the EU economy are </w:t>
      </w:r>
      <w:r>
        <w:rPr>
          <w:rFonts w:asciiTheme="minorHAnsi" w:hAnsiTheme="minorHAnsi"/>
          <w:noProof/>
          <w:lang w:eastAsia="en-IE"/>
        </w:rPr>
        <w:t xml:space="preserve">still too </w:t>
      </w:r>
      <w:r w:rsidRPr="00B416BE">
        <w:rPr>
          <w:rFonts w:asciiTheme="minorHAnsi" w:hAnsiTheme="minorHAnsi"/>
          <w:noProof/>
          <w:lang w:eastAsia="en-IE"/>
        </w:rPr>
        <w:t xml:space="preserve">limited, while </w:t>
      </w:r>
      <w:r w:rsidRPr="00534551">
        <w:rPr>
          <w:rFonts w:asciiTheme="minorHAnsi" w:hAnsiTheme="minorHAnsi"/>
          <w:b/>
          <w:noProof/>
          <w:lang w:eastAsia="en-IE"/>
        </w:rPr>
        <w:t xml:space="preserve">regulatory fragmentation </w:t>
      </w:r>
      <w:r w:rsidRPr="00B416BE">
        <w:rPr>
          <w:rFonts w:asciiTheme="minorHAnsi" w:hAnsiTheme="minorHAnsi"/>
          <w:noProof/>
          <w:lang w:eastAsia="en-IE"/>
        </w:rPr>
        <w:t xml:space="preserve">and </w:t>
      </w:r>
      <w:r w:rsidRPr="002755D3">
        <w:rPr>
          <w:rFonts w:asciiTheme="minorHAnsi" w:hAnsiTheme="minorHAnsi"/>
          <w:b/>
          <w:noProof/>
          <w:lang w:eastAsia="en-IE"/>
        </w:rPr>
        <w:t>administrative complexity</w:t>
      </w:r>
      <w:r w:rsidRPr="00B416BE">
        <w:rPr>
          <w:rFonts w:asciiTheme="minorHAnsi" w:hAnsiTheme="minorHAnsi"/>
          <w:noProof/>
          <w:lang w:eastAsia="en-IE"/>
        </w:rPr>
        <w:t xml:space="preserve"> continue to pose significant challenges for start-ups, SMEs</w:t>
      </w:r>
      <w:r w:rsidRPr="6F45AD53">
        <w:rPr>
          <w:rFonts w:asciiTheme="minorHAnsi" w:hAnsiTheme="minorHAnsi"/>
          <w:noProof/>
          <w:lang w:eastAsia="en-IE"/>
        </w:rPr>
        <w:t>,</w:t>
      </w:r>
      <w:r w:rsidRPr="00B416BE">
        <w:rPr>
          <w:rFonts w:asciiTheme="minorHAnsi" w:hAnsiTheme="minorHAnsi"/>
          <w:noProof/>
          <w:lang w:eastAsia="en-IE"/>
        </w:rPr>
        <w:t xml:space="preserve"> and innovators</w:t>
      </w:r>
      <w:r>
        <w:rPr>
          <w:rStyle w:val="FootnoteReference"/>
          <w:rFonts w:asciiTheme="minorHAnsi" w:hAnsiTheme="minorHAnsi"/>
          <w:noProof/>
          <w:lang w:eastAsia="en-IE"/>
        </w:rPr>
        <w:footnoteReference w:id="10"/>
      </w:r>
      <w:r w:rsidRPr="00B416BE">
        <w:rPr>
          <w:rFonts w:asciiTheme="minorHAnsi" w:hAnsiTheme="minorHAnsi"/>
          <w:noProof/>
          <w:lang w:eastAsia="en-IE"/>
        </w:rPr>
        <w:t xml:space="preserve">. </w:t>
      </w:r>
      <w:r w:rsidRPr="00531DDC">
        <w:rPr>
          <w:rFonts w:ascii="Calibri" w:eastAsia="Aptos" w:hAnsi="Calibri" w:cs="Calibri"/>
          <w:noProof/>
          <w:color w:val="000000" w:themeColor="text1"/>
        </w:rPr>
        <w:t>The EU still lacks sovereign</w:t>
      </w:r>
      <w:r w:rsidRPr="692272E1">
        <w:rPr>
          <w:rFonts w:ascii="Calibri" w:eastAsia="Aptos" w:hAnsi="Calibri" w:cs="Calibri"/>
          <w:b/>
          <w:bCs/>
          <w:noProof/>
          <w:color w:val="000000" w:themeColor="text1"/>
        </w:rPr>
        <w:t>,</w:t>
      </w:r>
      <w:r w:rsidRPr="00E352A0">
        <w:rPr>
          <w:rFonts w:ascii="Calibri" w:eastAsia="Aptos" w:hAnsi="Calibri" w:cs="Calibri"/>
          <w:b/>
          <w:noProof/>
          <w:color w:val="000000" w:themeColor="text1"/>
        </w:rPr>
        <w:t xml:space="preserve"> pan-European digital </w:t>
      </w:r>
      <w:r>
        <w:rPr>
          <w:rFonts w:ascii="Calibri" w:eastAsia="Aptos" w:hAnsi="Calibri" w:cs="Calibri"/>
          <w:b/>
          <w:noProof/>
          <w:color w:val="000000" w:themeColor="text1"/>
        </w:rPr>
        <w:t xml:space="preserve">connectivity and cloud computing </w:t>
      </w:r>
      <w:r w:rsidRPr="00E352A0">
        <w:rPr>
          <w:rFonts w:ascii="Calibri" w:eastAsia="Aptos" w:hAnsi="Calibri" w:cs="Calibri"/>
          <w:b/>
          <w:noProof/>
          <w:color w:val="000000" w:themeColor="text1"/>
        </w:rPr>
        <w:t xml:space="preserve">infrastructure, </w:t>
      </w:r>
      <w:r w:rsidRPr="0067616F">
        <w:rPr>
          <w:rFonts w:ascii="Calibri" w:eastAsia="Aptos" w:hAnsi="Calibri" w:cs="Calibri"/>
          <w:bCs/>
          <w:noProof/>
          <w:color w:val="000000" w:themeColor="text1"/>
        </w:rPr>
        <w:t xml:space="preserve">as well as integrated management systems needed to support </w:t>
      </w:r>
      <w:r>
        <w:rPr>
          <w:rFonts w:ascii="Calibri" w:eastAsia="Aptos" w:hAnsi="Calibri" w:cs="Calibri"/>
          <w:bCs/>
          <w:noProof/>
          <w:color w:val="000000" w:themeColor="text1"/>
        </w:rPr>
        <w:t>its</w:t>
      </w:r>
      <w:r w:rsidRPr="0067616F">
        <w:rPr>
          <w:rFonts w:ascii="Calibri" w:eastAsia="Aptos" w:hAnsi="Calibri" w:cs="Calibri"/>
          <w:bCs/>
          <w:noProof/>
          <w:color w:val="000000" w:themeColor="text1"/>
        </w:rPr>
        <w:t xml:space="preserve"> development</w:t>
      </w:r>
      <w:r>
        <w:rPr>
          <w:rFonts w:ascii="Calibri" w:eastAsia="Aptos" w:hAnsi="Calibri" w:cs="Calibri"/>
          <w:bCs/>
          <w:noProof/>
          <w:color w:val="000000" w:themeColor="text1"/>
        </w:rPr>
        <w:t xml:space="preserve"> </w:t>
      </w:r>
      <w:r w:rsidRPr="692272E1">
        <w:rPr>
          <w:rFonts w:ascii="Calibri" w:eastAsia="Aptos" w:hAnsi="Calibri" w:cs="Calibri"/>
          <w:noProof/>
          <w:color w:val="000000" w:themeColor="text1"/>
        </w:rPr>
        <w:t xml:space="preserve">and a good level of </w:t>
      </w:r>
      <w:r w:rsidRPr="0064022F">
        <w:rPr>
          <w:rFonts w:ascii="Calibri" w:eastAsia="Aptos" w:hAnsi="Calibri" w:cs="Calibri"/>
          <w:noProof/>
          <w:color w:val="000000" w:themeColor="text1"/>
        </w:rPr>
        <w:t>security.</w:t>
      </w:r>
      <w:r w:rsidRPr="5C910220">
        <w:rPr>
          <w:rFonts w:ascii="Calibri" w:eastAsia="Aptos" w:hAnsi="Calibri" w:cs="Calibri"/>
          <w:b/>
          <w:bCs/>
          <w:noProof/>
          <w:color w:val="000000" w:themeColor="text1"/>
        </w:rPr>
        <w:t xml:space="preserve"> </w:t>
      </w:r>
      <w:r w:rsidRPr="5C910220">
        <w:rPr>
          <w:rFonts w:ascii="Calibri" w:eastAsia="Aptos" w:hAnsi="Calibri" w:cs="Calibri"/>
          <w:noProof/>
          <w:color w:val="000000" w:themeColor="text1"/>
        </w:rPr>
        <w:t>With</w:t>
      </w:r>
      <w:r>
        <w:rPr>
          <w:rFonts w:ascii="Calibri" w:eastAsia="Aptos" w:hAnsi="Calibri" w:cs="Calibri"/>
          <w:bCs/>
          <w:noProof/>
          <w:color w:val="000000" w:themeColor="text1"/>
        </w:rPr>
        <w:t xml:space="preserve"> the</w:t>
      </w:r>
      <w:r w:rsidRPr="208C5885">
        <w:rPr>
          <w:rFonts w:asciiTheme="minorHAnsi" w:eastAsia="Times New Roman" w:hAnsiTheme="minorHAnsi"/>
          <w:b/>
          <w:bCs/>
          <w:noProof/>
          <w:lang w:eastAsia="en-IE"/>
        </w:rPr>
        <w:t xml:space="preserve"> increase </w:t>
      </w:r>
      <w:r>
        <w:rPr>
          <w:rFonts w:asciiTheme="minorHAnsi" w:eastAsia="Times New Roman" w:hAnsiTheme="minorHAnsi"/>
          <w:b/>
          <w:bCs/>
          <w:noProof/>
          <w:lang w:eastAsia="en-IE"/>
        </w:rPr>
        <w:t>in</w:t>
      </w:r>
      <w:r w:rsidRPr="208C5885">
        <w:rPr>
          <w:rFonts w:asciiTheme="minorHAnsi" w:eastAsia="Times New Roman" w:hAnsiTheme="minorHAnsi"/>
          <w:b/>
          <w:bCs/>
          <w:noProof/>
          <w:lang w:eastAsia="en-IE"/>
        </w:rPr>
        <w:t xml:space="preserve"> cyberattacks, </w:t>
      </w:r>
      <w:r w:rsidRPr="208C5885">
        <w:rPr>
          <w:rFonts w:asciiTheme="minorHAnsi" w:eastAsia="Times New Roman" w:hAnsiTheme="minorHAnsi"/>
          <w:noProof/>
          <w:lang w:eastAsia="en-IE"/>
        </w:rPr>
        <w:t>which</w:t>
      </w:r>
      <w:r w:rsidRPr="5C910220" w:rsidDel="00DC7821">
        <w:rPr>
          <w:rFonts w:asciiTheme="minorHAnsi" w:eastAsia="Times New Roman" w:hAnsiTheme="minorHAnsi"/>
          <w:noProof/>
          <w:lang w:eastAsia="en-IE"/>
        </w:rPr>
        <w:t xml:space="preserve"> </w:t>
      </w:r>
      <w:r w:rsidRPr="208C5885">
        <w:rPr>
          <w:rFonts w:asciiTheme="minorHAnsi" w:eastAsia="Times New Roman" w:hAnsiTheme="minorHAnsi"/>
          <w:noProof/>
          <w:lang w:eastAsia="en-IE"/>
        </w:rPr>
        <w:t>surged by 150% in 2024</w:t>
      </w:r>
      <w:r w:rsidRPr="5C910220">
        <w:rPr>
          <w:rFonts w:asciiTheme="minorHAnsi" w:eastAsia="Times New Roman" w:hAnsiTheme="minorHAnsi"/>
          <w:noProof/>
          <w:lang w:eastAsia="en-IE"/>
        </w:rPr>
        <w:t xml:space="preserve">, </w:t>
      </w:r>
      <w:r w:rsidRPr="0094425F">
        <w:rPr>
          <w:rFonts w:asciiTheme="minorHAnsi" w:eastAsia="Times New Roman" w:hAnsiTheme="minorHAnsi"/>
          <w:b/>
          <w:noProof/>
          <w:lang w:eastAsia="en-IE"/>
        </w:rPr>
        <w:t>security has become paramount</w:t>
      </w:r>
      <w:r w:rsidRPr="5C910220">
        <w:rPr>
          <w:rFonts w:asciiTheme="minorHAnsi" w:eastAsia="Times New Roman" w:hAnsiTheme="minorHAnsi"/>
          <w:noProof/>
          <w:lang w:eastAsia="en-IE"/>
        </w:rPr>
        <w:t>.</w:t>
      </w:r>
      <w:r w:rsidRPr="5C910220">
        <w:rPr>
          <w:rFonts w:asciiTheme="minorHAnsi" w:hAnsiTheme="minorHAnsi"/>
          <w:b/>
          <w:bCs/>
          <w:noProof/>
        </w:rPr>
        <w:t xml:space="preserve"> </w:t>
      </w:r>
      <w:r w:rsidRPr="5C910220">
        <w:rPr>
          <w:rFonts w:asciiTheme="minorHAnsi" w:hAnsiTheme="minorHAnsi"/>
          <w:noProof/>
        </w:rPr>
        <w:t>This</w:t>
      </w:r>
      <w:r w:rsidRPr="557E6453">
        <w:rPr>
          <w:rFonts w:asciiTheme="minorHAnsi" w:hAnsiTheme="minorHAnsi"/>
          <w:noProof/>
        </w:rPr>
        <w:t xml:space="preserve"> </w:t>
      </w:r>
      <w:r w:rsidRPr="43B841DE">
        <w:rPr>
          <w:rFonts w:asciiTheme="minorHAnsi" w:hAnsiTheme="minorHAnsi"/>
          <w:noProof/>
        </w:rPr>
        <w:t xml:space="preserve">need </w:t>
      </w:r>
      <w:r w:rsidRPr="557E6453">
        <w:rPr>
          <w:rFonts w:asciiTheme="minorHAnsi" w:hAnsiTheme="minorHAnsi"/>
          <w:noProof/>
        </w:rPr>
        <w:t xml:space="preserve">closely </w:t>
      </w:r>
      <w:r w:rsidRPr="4919BB5A">
        <w:rPr>
          <w:rFonts w:asciiTheme="minorHAnsi" w:hAnsiTheme="minorHAnsi"/>
          <w:noProof/>
        </w:rPr>
        <w:t>aligns</w:t>
      </w:r>
      <w:r w:rsidRPr="43B841DE">
        <w:rPr>
          <w:rFonts w:asciiTheme="minorHAnsi" w:hAnsiTheme="minorHAnsi"/>
          <w:noProof/>
        </w:rPr>
        <w:t xml:space="preserve"> with the priorities of most European citizens</w:t>
      </w:r>
      <w:r w:rsidRPr="557E6453">
        <w:rPr>
          <w:rFonts w:asciiTheme="minorHAnsi" w:hAnsiTheme="minorHAnsi"/>
          <w:noProof/>
        </w:rPr>
        <w:t>: around</w:t>
      </w:r>
      <w:r w:rsidRPr="43B841DE">
        <w:rPr>
          <w:rFonts w:asciiTheme="minorHAnsi" w:hAnsiTheme="minorHAnsi"/>
          <w:noProof/>
        </w:rPr>
        <w:t xml:space="preserve"> </w:t>
      </w:r>
      <w:r w:rsidRPr="4B46917A">
        <w:rPr>
          <w:rFonts w:asciiTheme="minorHAnsi" w:hAnsiTheme="minorHAnsi"/>
          <w:noProof/>
        </w:rPr>
        <w:t>four</w:t>
      </w:r>
      <w:r w:rsidRPr="43B841DE">
        <w:rPr>
          <w:rFonts w:asciiTheme="minorHAnsi" w:hAnsiTheme="minorHAnsi"/>
          <w:noProof/>
        </w:rPr>
        <w:t xml:space="preserve"> out of </w:t>
      </w:r>
      <w:r w:rsidRPr="4B46917A">
        <w:rPr>
          <w:rFonts w:asciiTheme="minorHAnsi" w:hAnsiTheme="minorHAnsi"/>
          <w:noProof/>
        </w:rPr>
        <w:t>five</w:t>
      </w:r>
      <w:r w:rsidRPr="43B841DE">
        <w:rPr>
          <w:rFonts w:asciiTheme="minorHAnsi" w:hAnsiTheme="minorHAnsi"/>
          <w:noProof/>
        </w:rPr>
        <w:t xml:space="preserve"> </w:t>
      </w:r>
      <w:r w:rsidRPr="645F2FAA">
        <w:rPr>
          <w:rFonts w:asciiTheme="minorHAnsi" w:hAnsiTheme="minorHAnsi"/>
          <w:noProof/>
        </w:rPr>
        <w:t>Europeans</w:t>
      </w:r>
      <w:r w:rsidRPr="43B841DE">
        <w:rPr>
          <w:rFonts w:asciiTheme="minorHAnsi" w:hAnsiTheme="minorHAnsi"/>
          <w:noProof/>
        </w:rPr>
        <w:t xml:space="preserve"> think that improved cybersecurity and </w:t>
      </w:r>
      <w:r w:rsidRPr="557E6453">
        <w:rPr>
          <w:rFonts w:asciiTheme="minorHAnsi" w:hAnsiTheme="minorHAnsi"/>
          <w:noProof/>
        </w:rPr>
        <w:t>stronger</w:t>
      </w:r>
      <w:r w:rsidRPr="43B841DE">
        <w:rPr>
          <w:rFonts w:asciiTheme="minorHAnsi" w:hAnsiTheme="minorHAnsi"/>
          <w:noProof/>
        </w:rPr>
        <w:t xml:space="preserve"> protection of online data and safety would significantly facilitate their daily use of digital technologies</w:t>
      </w:r>
      <w:r w:rsidRPr="645F2FAA">
        <w:rPr>
          <w:rStyle w:val="FootnoteReference"/>
          <w:rFonts w:asciiTheme="minorHAnsi" w:hAnsiTheme="minorHAnsi"/>
          <w:noProof/>
        </w:rPr>
        <w:footnoteReference w:id="11"/>
      </w:r>
      <w:r w:rsidRPr="645F2FAA">
        <w:rPr>
          <w:rFonts w:asciiTheme="minorHAnsi" w:hAnsiTheme="minorHAnsi"/>
          <w:noProof/>
        </w:rPr>
        <w:t>.</w:t>
      </w:r>
      <w:r>
        <w:rPr>
          <w:rFonts w:asciiTheme="minorHAnsi" w:hAnsiTheme="minorHAnsi"/>
          <w:noProof/>
        </w:rPr>
        <w:t xml:space="preserve"> </w:t>
      </w:r>
      <w:r w:rsidRPr="00F85BDF">
        <w:rPr>
          <w:rFonts w:asciiTheme="minorHAnsi" w:hAnsiTheme="minorHAnsi"/>
          <w:noProof/>
        </w:rPr>
        <w:t>A widespread lack of digital skills remains a systemic barrier to the EU’s digital transformation</w:t>
      </w:r>
      <w:r>
        <w:rPr>
          <w:rFonts w:asciiTheme="minorHAnsi" w:hAnsiTheme="minorHAnsi"/>
          <w:noProof/>
        </w:rPr>
        <w:t>. In particular, p</w:t>
      </w:r>
      <w:r w:rsidRPr="006B108E">
        <w:rPr>
          <w:rFonts w:asciiTheme="minorHAnsi" w:hAnsiTheme="minorHAnsi"/>
          <w:noProof/>
        </w:rPr>
        <w:t>ersistent shortages</w:t>
      </w:r>
      <w:r>
        <w:rPr>
          <w:rFonts w:asciiTheme="minorHAnsi" w:hAnsiTheme="minorHAnsi"/>
          <w:noProof/>
        </w:rPr>
        <w:t xml:space="preserve"> of ICT specialists</w:t>
      </w:r>
      <w:r w:rsidRPr="006B108E">
        <w:rPr>
          <w:rFonts w:asciiTheme="minorHAnsi" w:hAnsiTheme="minorHAnsi"/>
          <w:noProof/>
        </w:rPr>
        <w:t xml:space="preserve"> are slowing progress</w:t>
      </w:r>
      <w:r>
        <w:rPr>
          <w:rFonts w:asciiTheme="minorHAnsi" w:hAnsiTheme="minorHAnsi"/>
          <w:noProof/>
        </w:rPr>
        <w:t xml:space="preserve"> </w:t>
      </w:r>
      <w:r w:rsidRPr="004D6C04">
        <w:rPr>
          <w:rFonts w:asciiTheme="minorHAnsi" w:hAnsiTheme="minorHAnsi"/>
          <w:noProof/>
        </w:rPr>
        <w:t>towards the Digital Decade targets</w:t>
      </w:r>
      <w:r w:rsidRPr="006B108E">
        <w:rPr>
          <w:rFonts w:asciiTheme="minorHAnsi" w:hAnsiTheme="minorHAnsi"/>
          <w:noProof/>
        </w:rPr>
        <w:t xml:space="preserve"> in key areas like AI, cybersecurity, and semiconductors.</w:t>
      </w:r>
      <w:r>
        <w:rPr>
          <w:rFonts w:asciiTheme="minorHAnsi" w:hAnsiTheme="minorHAnsi"/>
          <w:noProof/>
        </w:rPr>
        <w:t xml:space="preserve"> </w:t>
      </w:r>
      <w:r w:rsidRPr="7956CA6F">
        <w:rPr>
          <w:rFonts w:asciiTheme="minorHAnsi" w:hAnsiTheme="minorHAnsi"/>
          <w:noProof/>
        </w:rPr>
        <w:t xml:space="preserve">This shortage is compounded by the </w:t>
      </w:r>
      <w:r>
        <w:rPr>
          <w:rFonts w:asciiTheme="minorHAnsi" w:hAnsiTheme="minorHAnsi"/>
          <w:noProof/>
        </w:rPr>
        <w:t>continuous</w:t>
      </w:r>
      <w:r w:rsidRPr="7956CA6F">
        <w:rPr>
          <w:rFonts w:asciiTheme="minorHAnsi" w:hAnsiTheme="minorHAnsi"/>
          <w:noProof/>
        </w:rPr>
        <w:t xml:space="preserve"> gender imbalance among ICT specialists</w:t>
      </w:r>
      <w:r>
        <w:rPr>
          <w:rFonts w:asciiTheme="minorHAnsi" w:hAnsiTheme="minorHAnsi"/>
          <w:noProof/>
        </w:rPr>
        <w:t>.</w:t>
      </w:r>
    </w:p>
    <w:p w14:paraId="2563591F" w14:textId="3A865415" w:rsidR="00070900" w:rsidRPr="00CC602E" w:rsidRDefault="005159B2" w:rsidP="001414C6">
      <w:pPr>
        <w:pStyle w:val="Caption"/>
        <w:rPr>
          <w:rFonts w:ascii="Calibri" w:hAnsi="Calibri" w:cs="Calibri"/>
          <w:noProof/>
        </w:rPr>
      </w:pPr>
      <w:r w:rsidRPr="001414C6">
        <w:rPr>
          <w:noProof/>
          <w:u w:val="single"/>
        </w:rPr>
        <w:t xml:space="preserve">Figure </w:t>
      </w:r>
      <w:r w:rsidR="00187607">
        <w:rPr>
          <w:noProof/>
          <w:u w:val="single"/>
        </w:rPr>
        <w:t>3</w:t>
      </w:r>
      <w:r w:rsidR="00187607" w:rsidRPr="00187607">
        <w:rPr>
          <w:noProof/>
        </w:rPr>
        <w:t>: T</w:t>
      </w:r>
      <w:r w:rsidR="2DB34161" w:rsidRPr="00B23C58">
        <w:rPr>
          <w:rFonts w:ascii="Calibri" w:hAnsi="Calibri" w:cs="Calibri"/>
          <w:noProof/>
        </w:rPr>
        <w:t xml:space="preserve">aking stock of </w:t>
      </w:r>
      <w:r w:rsidR="00350CCA">
        <w:rPr>
          <w:rFonts w:ascii="Calibri" w:hAnsi="Calibri" w:cs="Calibri"/>
          <w:noProof/>
        </w:rPr>
        <w:t xml:space="preserve">KPIs </w:t>
      </w:r>
      <w:r w:rsidR="2DB34161" w:rsidRPr="00B23C58">
        <w:rPr>
          <w:rFonts w:ascii="Calibri" w:hAnsi="Calibri" w:cs="Calibri"/>
          <w:noProof/>
        </w:rPr>
        <w:t xml:space="preserve">progress </w:t>
      </w:r>
      <w:r w:rsidR="00D84F8C">
        <w:rPr>
          <w:rFonts w:ascii="Calibri" w:hAnsi="Calibri" w:cs="Calibri"/>
          <w:noProof/>
        </w:rPr>
        <w:t>toward 2030</w:t>
      </w:r>
      <w:r w:rsidR="00FE04BE" w:rsidRPr="7F44FD83">
        <w:rPr>
          <w:rStyle w:val="FootnoteReference"/>
          <w:rFonts w:ascii="Calibri" w:hAnsi="Calibri" w:cs="Calibri"/>
          <w:noProof/>
        </w:rPr>
        <w:footnoteReference w:id="12"/>
      </w:r>
      <w:r w:rsidR="00740BB0">
        <w:rPr>
          <w:rFonts w:ascii="Calibri" w:hAnsi="Calibri" w:cs="Calibri"/>
          <w:noProof/>
        </w:rPr>
        <w:t xml:space="preserve"> </w:t>
      </w:r>
      <w:r w:rsidRPr="7C0DD650">
        <w:rPr>
          <w:rStyle w:val="FootnoteReference"/>
          <w:rFonts w:eastAsiaTheme="minorEastAsia" w:cstheme="minorBidi"/>
          <w:noProof/>
        </w:rPr>
        <w:footnoteReference w:id="13"/>
      </w:r>
    </w:p>
    <w:p w14:paraId="223B3C82" w14:textId="6815B2F3" w:rsidR="00002A54" w:rsidRPr="00002A54" w:rsidRDefault="00002A54" w:rsidP="00002A54">
      <w:pPr>
        <w:spacing w:before="0" w:after="0" w:line="240" w:lineRule="auto"/>
        <w:rPr>
          <w:rFonts w:eastAsia="Times New Roman" w:cs="Times New Roman"/>
          <w:noProof/>
          <w:sz w:val="24"/>
          <w:szCs w:val="24"/>
          <w:lang w:val="fr-BE" w:eastAsia="fr-BE"/>
        </w:rPr>
      </w:pPr>
      <w:r w:rsidRPr="00002A54">
        <w:rPr>
          <w:rFonts w:eastAsia="Times New Roman" w:cs="Times New Roman"/>
          <w:noProof/>
          <w:sz w:val="24"/>
          <w:szCs w:val="24"/>
          <w:lang w:eastAsia="en-GB"/>
        </w:rPr>
        <w:drawing>
          <wp:inline distT="0" distB="0" distL="0" distR="0" wp14:anchorId="558D0B09" wp14:editId="664E705C">
            <wp:extent cx="5703315" cy="4518004"/>
            <wp:effectExtent l="19050" t="19050" r="12065" b="1651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a:stretch/>
                  </pic:blipFill>
                  <pic:spPr bwMode="auto">
                    <a:xfrm>
                      <a:off x="0" y="0"/>
                      <a:ext cx="5747516" cy="4553019"/>
                    </a:xfrm>
                    <a:prstGeom prst="rect">
                      <a:avLst/>
                    </a:prstGeom>
                    <a:noFill/>
                    <a:ln>
                      <a:solidFill>
                        <a:schemeClr val="accent1"/>
                      </a:solidFill>
                    </a:ln>
                    <a:extLst>
                      <a:ext uri="{53640926-AAD7-44D8-BBD7-CCE9431645EC}">
                        <a14:shadowObscured xmlns:a14="http://schemas.microsoft.com/office/drawing/2010/main"/>
                      </a:ext>
                    </a:extLst>
                  </pic:spPr>
                </pic:pic>
              </a:graphicData>
            </a:graphic>
          </wp:inline>
        </w:drawing>
      </w:r>
    </w:p>
    <w:p w14:paraId="1D068815" w14:textId="7F24DEC6" w:rsidR="00BE5B00" w:rsidRPr="0094667A" w:rsidRDefault="1C4E5BD8" w:rsidP="24E84AD3">
      <w:pPr>
        <w:spacing w:after="0"/>
        <w:jc w:val="both"/>
        <w:rPr>
          <w:rFonts w:asciiTheme="minorHAnsi" w:eastAsia="Times New Roman" w:hAnsiTheme="minorHAnsi"/>
          <w:noProof/>
          <w:lang w:eastAsia="en-IE"/>
        </w:rPr>
      </w:pPr>
      <w:r w:rsidRPr="24E84AD3">
        <w:rPr>
          <w:rFonts w:asciiTheme="minorHAnsi" w:hAnsiTheme="minorHAnsi"/>
          <w:b/>
          <w:bCs/>
          <w:noProof/>
        </w:rPr>
        <w:t xml:space="preserve">Meanwhile, </w:t>
      </w:r>
      <w:r w:rsidR="6E103819" w:rsidRPr="24E84AD3">
        <w:rPr>
          <w:rFonts w:asciiTheme="minorHAnsi" w:hAnsiTheme="minorHAnsi"/>
          <w:b/>
          <w:bCs/>
          <w:noProof/>
        </w:rPr>
        <w:t>t</w:t>
      </w:r>
      <w:r w:rsidR="30CCB395" w:rsidRPr="24E84AD3">
        <w:rPr>
          <w:rFonts w:asciiTheme="minorHAnsi" w:hAnsiTheme="minorHAnsi"/>
          <w:b/>
          <w:bCs/>
          <w:noProof/>
        </w:rPr>
        <w:t xml:space="preserve">he </w:t>
      </w:r>
      <w:r w:rsidR="009A768B" w:rsidRPr="24E84AD3">
        <w:rPr>
          <w:rFonts w:asciiTheme="minorHAnsi" w:hAnsiTheme="minorHAnsi"/>
          <w:b/>
          <w:bCs/>
          <w:noProof/>
        </w:rPr>
        <w:t>EU’s digital future</w:t>
      </w:r>
      <w:r w:rsidR="72AC676B" w:rsidRPr="24E84AD3" w:rsidDel="00070900">
        <w:rPr>
          <w:rFonts w:asciiTheme="minorHAnsi" w:hAnsiTheme="minorHAnsi"/>
          <w:b/>
          <w:bCs/>
          <w:noProof/>
          <w:lang w:eastAsia="en-IE"/>
        </w:rPr>
        <w:t xml:space="preserve"> is becoming</w:t>
      </w:r>
      <w:r w:rsidR="009A768B" w:rsidRPr="24E84AD3">
        <w:rPr>
          <w:rFonts w:asciiTheme="minorHAnsi" w:hAnsiTheme="minorHAnsi"/>
          <w:b/>
          <w:bCs/>
          <w:noProof/>
        </w:rPr>
        <w:t xml:space="preserve"> increasingly dependent on stable energy production</w:t>
      </w:r>
      <w:r w:rsidR="009A768B" w:rsidRPr="24E84AD3" w:rsidDel="00070900">
        <w:rPr>
          <w:rFonts w:asciiTheme="minorHAnsi" w:hAnsiTheme="minorHAnsi"/>
          <w:b/>
          <w:bCs/>
          <w:noProof/>
          <w:lang w:eastAsia="en-IE"/>
        </w:rPr>
        <w:t>.</w:t>
      </w:r>
      <w:r w:rsidR="009A768B" w:rsidRPr="24E84AD3">
        <w:rPr>
          <w:rFonts w:asciiTheme="minorHAnsi" w:hAnsiTheme="minorHAnsi"/>
          <w:noProof/>
        </w:rPr>
        <w:t xml:space="preserve"> In 2024, global electricity demand grew </w:t>
      </w:r>
      <w:r w:rsidR="00EF68BD">
        <w:rPr>
          <w:rFonts w:asciiTheme="minorHAnsi" w:hAnsiTheme="minorHAnsi"/>
          <w:noProof/>
        </w:rPr>
        <w:t xml:space="preserve">by </w:t>
      </w:r>
      <w:r w:rsidR="009A768B" w:rsidRPr="24E84AD3">
        <w:rPr>
          <w:rFonts w:asciiTheme="minorHAnsi" w:hAnsiTheme="minorHAnsi"/>
          <w:noProof/>
        </w:rPr>
        <w:t xml:space="preserve">more than twice the annual average increase over the past decade. </w:t>
      </w:r>
      <w:r w:rsidR="6F45E601" w:rsidRPr="24FF85B3">
        <w:rPr>
          <w:rFonts w:asciiTheme="minorHAnsi" w:hAnsiTheme="minorHAnsi"/>
          <w:noProof/>
        </w:rPr>
        <w:t>Global</w:t>
      </w:r>
      <w:r w:rsidRPr="24FF85B3" w:rsidDel="009A768B">
        <w:rPr>
          <w:rFonts w:asciiTheme="minorHAnsi" w:hAnsiTheme="minorHAnsi"/>
          <w:noProof/>
        </w:rPr>
        <w:t xml:space="preserve"> </w:t>
      </w:r>
      <w:r w:rsidR="009A768B" w:rsidRPr="24E84AD3">
        <w:rPr>
          <w:rFonts w:asciiTheme="minorHAnsi" w:hAnsiTheme="minorHAnsi"/>
          <w:b/>
          <w:bCs/>
          <w:noProof/>
        </w:rPr>
        <w:t>Data centre electricity consumption is set to more than double to around 945 TWh by 2030</w:t>
      </w:r>
      <w:r w:rsidR="1CAC9BE5" w:rsidRPr="24E84AD3">
        <w:rPr>
          <w:rFonts w:asciiTheme="minorHAnsi" w:hAnsiTheme="minorHAnsi"/>
          <w:b/>
          <w:bCs/>
          <w:noProof/>
        </w:rPr>
        <w:t>,</w:t>
      </w:r>
      <w:r w:rsidR="009A768B" w:rsidRPr="24E84AD3">
        <w:rPr>
          <w:rFonts w:asciiTheme="minorHAnsi" w:hAnsiTheme="minorHAnsi"/>
          <w:noProof/>
        </w:rPr>
        <w:t xml:space="preserve"> </w:t>
      </w:r>
      <w:r w:rsidR="3898487E" w:rsidRPr="24E84AD3">
        <w:rPr>
          <w:rFonts w:asciiTheme="minorHAnsi" w:hAnsiTheme="minorHAnsi"/>
          <w:noProof/>
        </w:rPr>
        <w:t>equivalent</w:t>
      </w:r>
      <w:r w:rsidR="00F21EEE" w:rsidRPr="24E84AD3">
        <w:rPr>
          <w:rFonts w:asciiTheme="minorHAnsi" w:hAnsiTheme="minorHAnsi"/>
          <w:noProof/>
        </w:rPr>
        <w:t xml:space="preserve"> to </w:t>
      </w:r>
      <w:r w:rsidR="009A768B" w:rsidRPr="24E84AD3">
        <w:rPr>
          <w:rFonts w:asciiTheme="minorHAnsi" w:hAnsiTheme="minorHAnsi"/>
          <w:noProof/>
        </w:rPr>
        <w:t xml:space="preserve">Japan’s </w:t>
      </w:r>
      <w:r w:rsidR="004344FC" w:rsidRPr="24E84AD3">
        <w:rPr>
          <w:rFonts w:asciiTheme="minorHAnsi" w:hAnsiTheme="minorHAnsi"/>
          <w:noProof/>
        </w:rPr>
        <w:t>current</w:t>
      </w:r>
      <w:r w:rsidR="009A768B" w:rsidRPr="24E84AD3">
        <w:rPr>
          <w:rFonts w:asciiTheme="minorHAnsi" w:hAnsiTheme="minorHAnsi"/>
          <w:noProof/>
        </w:rPr>
        <w:t xml:space="preserve"> total electricity consumption</w:t>
      </w:r>
      <w:r w:rsidR="009A768B" w:rsidRPr="24E84AD3">
        <w:rPr>
          <w:rStyle w:val="FootnoteReference"/>
          <w:rFonts w:asciiTheme="minorHAnsi" w:hAnsiTheme="minorHAnsi"/>
          <w:noProof/>
        </w:rPr>
        <w:footnoteReference w:id="14"/>
      </w:r>
      <w:r w:rsidR="009A768B" w:rsidRPr="24E84AD3">
        <w:rPr>
          <w:rFonts w:asciiTheme="minorHAnsi" w:hAnsiTheme="minorHAnsi"/>
          <w:noProof/>
        </w:rPr>
        <w:t xml:space="preserve">. The </w:t>
      </w:r>
      <w:r w:rsidR="005A6458" w:rsidRPr="24E84AD3">
        <w:rPr>
          <w:rFonts w:asciiTheme="minorHAnsi" w:hAnsiTheme="minorHAnsi"/>
          <w:noProof/>
        </w:rPr>
        <w:t xml:space="preserve">data centre </w:t>
      </w:r>
      <w:r w:rsidR="00781756" w:rsidRPr="24E84AD3">
        <w:rPr>
          <w:rFonts w:asciiTheme="minorHAnsi" w:hAnsiTheme="minorHAnsi"/>
          <w:noProof/>
        </w:rPr>
        <w:t xml:space="preserve">industry </w:t>
      </w:r>
      <w:r w:rsidR="008055AF" w:rsidRPr="24E84AD3">
        <w:rPr>
          <w:rFonts w:asciiTheme="minorHAnsi" w:hAnsiTheme="minorHAnsi"/>
          <w:noProof/>
        </w:rPr>
        <w:t>must grow and evolve to accommodate</w:t>
      </w:r>
      <w:r w:rsidR="0071297A">
        <w:rPr>
          <w:rFonts w:asciiTheme="minorHAnsi" w:hAnsiTheme="minorHAnsi"/>
          <w:noProof/>
        </w:rPr>
        <w:t xml:space="preserve"> </w:t>
      </w:r>
      <w:r w:rsidR="0071297A" w:rsidRPr="56F674E0">
        <w:rPr>
          <w:rFonts w:asciiTheme="minorHAnsi" w:hAnsiTheme="minorHAnsi"/>
          <w:noProof/>
        </w:rPr>
        <w:t xml:space="preserve">inter </w:t>
      </w:r>
      <w:r w:rsidR="0071297A" w:rsidRPr="38377BEE">
        <w:rPr>
          <w:rFonts w:asciiTheme="minorHAnsi" w:hAnsiTheme="minorHAnsi"/>
          <w:noProof/>
        </w:rPr>
        <w:t>alia</w:t>
      </w:r>
      <w:r w:rsidR="008055AF" w:rsidRPr="24E84AD3">
        <w:rPr>
          <w:rFonts w:asciiTheme="minorHAnsi" w:hAnsiTheme="minorHAnsi"/>
          <w:noProof/>
        </w:rPr>
        <w:t xml:space="preserve"> the explosive growth and evolution of AI, </w:t>
      </w:r>
      <w:r w:rsidR="009A768B" w:rsidRPr="24E84AD3">
        <w:rPr>
          <w:rFonts w:asciiTheme="minorHAnsi" w:hAnsiTheme="minorHAnsi"/>
          <w:noProof/>
        </w:rPr>
        <w:t>generative AI</w:t>
      </w:r>
      <w:r w:rsidR="008055AF" w:rsidRPr="24E84AD3">
        <w:rPr>
          <w:rFonts w:asciiTheme="minorHAnsi" w:hAnsiTheme="minorHAnsi"/>
          <w:noProof/>
        </w:rPr>
        <w:t xml:space="preserve"> and future AI iterations already in the </w:t>
      </w:r>
      <w:r w:rsidR="30493538" w:rsidRPr="24E84AD3">
        <w:rPr>
          <w:rFonts w:asciiTheme="minorHAnsi" w:hAnsiTheme="minorHAnsi"/>
          <w:noProof/>
        </w:rPr>
        <w:t>making</w:t>
      </w:r>
      <w:r w:rsidR="008055AF" w:rsidRPr="24E84AD3">
        <w:rPr>
          <w:rFonts w:asciiTheme="minorHAnsi" w:hAnsiTheme="minorHAnsi"/>
          <w:noProof/>
        </w:rPr>
        <w:t xml:space="preserve">. </w:t>
      </w:r>
      <w:r w:rsidR="004143D8" w:rsidRPr="24E84AD3">
        <w:rPr>
          <w:rFonts w:asciiTheme="minorHAnsi" w:hAnsiTheme="minorHAnsi"/>
          <w:noProof/>
        </w:rPr>
        <w:t>This trend alone</w:t>
      </w:r>
      <w:r w:rsidR="009A768B" w:rsidRPr="24E84AD3">
        <w:rPr>
          <w:rFonts w:asciiTheme="minorHAnsi" w:hAnsiTheme="minorHAnsi"/>
          <w:noProof/>
        </w:rPr>
        <w:t xml:space="preserve"> is set to represent 40% of the </w:t>
      </w:r>
      <w:r w:rsidR="001C7AB8" w:rsidRPr="24E84AD3">
        <w:rPr>
          <w:rFonts w:asciiTheme="minorHAnsi" w:hAnsiTheme="minorHAnsi"/>
          <w:noProof/>
        </w:rPr>
        <w:t xml:space="preserve">total </w:t>
      </w:r>
      <w:r w:rsidR="009A768B" w:rsidRPr="24E84AD3">
        <w:rPr>
          <w:rFonts w:asciiTheme="minorHAnsi" w:hAnsiTheme="minorHAnsi"/>
          <w:noProof/>
        </w:rPr>
        <w:t>energy demand in 2030</w:t>
      </w:r>
      <w:r w:rsidR="001A5EDD" w:rsidRPr="24E84AD3">
        <w:rPr>
          <w:rFonts w:asciiTheme="minorHAnsi" w:hAnsiTheme="minorHAnsi"/>
          <w:noProof/>
        </w:rPr>
        <w:t xml:space="preserve"> for data centre capacity</w:t>
      </w:r>
      <w:r w:rsidR="009A768B" w:rsidRPr="24E84AD3">
        <w:rPr>
          <w:rStyle w:val="FootnoteReference"/>
          <w:rFonts w:asciiTheme="minorHAnsi" w:hAnsiTheme="minorHAnsi"/>
          <w:noProof/>
        </w:rPr>
        <w:footnoteReference w:id="15"/>
      </w:r>
      <w:r w:rsidR="00F21EEE" w:rsidRPr="24E84AD3">
        <w:rPr>
          <w:rFonts w:asciiTheme="minorHAnsi" w:hAnsiTheme="minorHAnsi"/>
          <w:noProof/>
        </w:rPr>
        <w:t>.</w:t>
      </w:r>
      <w:r w:rsidR="009A768B" w:rsidRPr="24E84AD3">
        <w:rPr>
          <w:rFonts w:asciiTheme="minorHAnsi" w:hAnsiTheme="minorHAnsi"/>
          <w:noProof/>
        </w:rPr>
        <w:t xml:space="preserve"> </w:t>
      </w:r>
      <w:r w:rsidR="0022272A" w:rsidRPr="24E84AD3">
        <w:rPr>
          <w:rFonts w:asciiTheme="minorHAnsi" w:hAnsiTheme="minorHAnsi"/>
          <w:noProof/>
        </w:rPr>
        <w:t>Exponentially r</w:t>
      </w:r>
      <w:r w:rsidR="009A768B" w:rsidRPr="24E84AD3">
        <w:rPr>
          <w:rFonts w:asciiTheme="minorHAnsi" w:hAnsiTheme="minorHAnsi"/>
          <w:noProof/>
        </w:rPr>
        <w:t xml:space="preserve">ising energy demands are rapidly outpacing the development of clean and reliable energy supply and grid capacity across the </w:t>
      </w:r>
      <w:r w:rsidR="00187A99" w:rsidRPr="24E84AD3">
        <w:rPr>
          <w:rFonts w:asciiTheme="minorHAnsi" w:hAnsiTheme="minorHAnsi"/>
          <w:noProof/>
        </w:rPr>
        <w:t>EU</w:t>
      </w:r>
      <w:r w:rsidR="009A768B" w:rsidRPr="24E84AD3">
        <w:rPr>
          <w:rFonts w:asciiTheme="minorHAnsi" w:hAnsiTheme="minorHAnsi"/>
          <w:noProof/>
        </w:rPr>
        <w:t xml:space="preserve">. </w:t>
      </w:r>
      <w:r w:rsidR="009A768B" w:rsidRPr="24E84AD3">
        <w:rPr>
          <w:rFonts w:asciiTheme="minorHAnsi" w:eastAsia="Times New Roman" w:hAnsiTheme="minorHAnsi"/>
          <w:b/>
          <w:bCs/>
          <w:noProof/>
          <w:lang w:eastAsia="en-IE"/>
        </w:rPr>
        <w:t xml:space="preserve">This discrepancy is emerging as a </w:t>
      </w:r>
      <w:r w:rsidR="00D4252A" w:rsidRPr="24E84AD3">
        <w:rPr>
          <w:rFonts w:asciiTheme="minorHAnsi" w:eastAsia="Times New Roman" w:hAnsiTheme="minorHAnsi"/>
          <w:b/>
          <w:bCs/>
          <w:noProof/>
          <w:lang w:eastAsia="en-IE"/>
        </w:rPr>
        <w:t>potential</w:t>
      </w:r>
      <w:r w:rsidR="00D275D6" w:rsidRPr="24E84AD3">
        <w:rPr>
          <w:rFonts w:asciiTheme="minorHAnsi" w:eastAsia="Times New Roman" w:hAnsiTheme="minorHAnsi"/>
          <w:b/>
          <w:bCs/>
          <w:noProof/>
          <w:lang w:eastAsia="en-IE"/>
        </w:rPr>
        <w:t xml:space="preserve"> </w:t>
      </w:r>
      <w:r w:rsidR="009A768B" w:rsidRPr="24E84AD3">
        <w:rPr>
          <w:rFonts w:asciiTheme="minorHAnsi" w:eastAsia="Times New Roman" w:hAnsiTheme="minorHAnsi"/>
          <w:b/>
          <w:bCs/>
          <w:noProof/>
          <w:lang w:eastAsia="en-IE"/>
        </w:rPr>
        <w:t>significant barrier to the scaling of key digital technologies</w:t>
      </w:r>
      <w:r w:rsidR="002526D4" w:rsidRPr="24E84AD3">
        <w:rPr>
          <w:rFonts w:asciiTheme="minorHAnsi" w:eastAsia="Times New Roman" w:hAnsiTheme="minorHAnsi"/>
          <w:noProof/>
          <w:lang w:eastAsia="en-IE"/>
        </w:rPr>
        <w:t xml:space="preserve"> and</w:t>
      </w:r>
      <w:r w:rsidR="009A768B" w:rsidRPr="24E84AD3">
        <w:rPr>
          <w:rFonts w:asciiTheme="minorHAnsi" w:eastAsia="Times New Roman" w:hAnsiTheme="minorHAnsi"/>
          <w:noProof/>
          <w:lang w:eastAsia="en-IE"/>
        </w:rPr>
        <w:t xml:space="preserve"> delay</w:t>
      </w:r>
      <w:r w:rsidR="1B45818C" w:rsidRPr="24E84AD3">
        <w:rPr>
          <w:rFonts w:asciiTheme="minorHAnsi" w:eastAsia="Times New Roman" w:hAnsiTheme="minorHAnsi"/>
          <w:noProof/>
          <w:lang w:eastAsia="en-IE"/>
        </w:rPr>
        <w:t>ing</w:t>
      </w:r>
      <w:r w:rsidR="009A768B" w:rsidRPr="24E84AD3">
        <w:rPr>
          <w:rFonts w:asciiTheme="minorHAnsi" w:eastAsia="Times New Roman" w:hAnsiTheme="minorHAnsi"/>
          <w:noProof/>
          <w:lang w:eastAsia="en-IE"/>
        </w:rPr>
        <w:t xml:space="preserve"> </w:t>
      </w:r>
      <w:r w:rsidR="441CE28B" w:rsidRPr="24E84AD3">
        <w:rPr>
          <w:rFonts w:asciiTheme="minorHAnsi" w:eastAsia="Times New Roman" w:hAnsiTheme="minorHAnsi"/>
          <w:noProof/>
          <w:lang w:eastAsia="en-IE"/>
        </w:rPr>
        <w:t xml:space="preserve">the </w:t>
      </w:r>
      <w:r w:rsidR="009A768B" w:rsidRPr="24E84AD3">
        <w:rPr>
          <w:rFonts w:asciiTheme="minorHAnsi" w:eastAsia="Times New Roman" w:hAnsiTheme="minorHAnsi"/>
          <w:noProof/>
          <w:lang w:eastAsia="en-IE"/>
        </w:rPr>
        <w:t>EU’s ability to fully leverage AI and data-driven innovation for economic competitiveness.</w:t>
      </w:r>
      <w:r w:rsidR="289C6381" w:rsidRPr="24E84AD3">
        <w:rPr>
          <w:rFonts w:asciiTheme="minorHAnsi" w:eastAsia="Times New Roman" w:hAnsiTheme="minorHAnsi"/>
          <w:noProof/>
          <w:lang w:eastAsia="en-IE"/>
        </w:rPr>
        <w:t xml:space="preserve"> </w:t>
      </w:r>
      <w:r w:rsidR="00715266" w:rsidRPr="00715266">
        <w:rPr>
          <w:rFonts w:asciiTheme="minorHAnsi" w:eastAsia="Times New Roman" w:hAnsiTheme="minorHAnsi"/>
          <w:noProof/>
          <w:lang w:eastAsia="en-IE"/>
        </w:rPr>
        <w:t>These trends further underscore the imperative to strengthen the alignment between the green and digital transitions, as a key driver of the EU’s long-term competitiveness and security</w:t>
      </w:r>
      <w:r w:rsidR="00715266" w:rsidRPr="00715266">
        <w:rPr>
          <w:rFonts w:asciiTheme="minorHAnsi" w:eastAsia="Times New Roman" w:hAnsiTheme="minorHAnsi"/>
          <w:noProof/>
          <w:vertAlign w:val="superscript"/>
          <w:lang w:eastAsia="en-IE"/>
        </w:rPr>
        <w:t xml:space="preserve"> </w:t>
      </w:r>
      <w:r w:rsidR="00877B5F">
        <w:rPr>
          <w:rStyle w:val="FootnoteReference"/>
          <w:rFonts w:asciiTheme="minorHAnsi" w:eastAsia="Times New Roman" w:hAnsiTheme="minorHAnsi"/>
          <w:noProof/>
          <w:lang w:eastAsia="en-IE"/>
        </w:rPr>
        <w:footnoteReference w:id="16"/>
      </w:r>
      <w:r w:rsidR="00877B5F">
        <w:rPr>
          <w:rFonts w:asciiTheme="minorHAnsi" w:eastAsia="Times New Roman" w:hAnsiTheme="minorHAnsi"/>
          <w:noProof/>
          <w:lang w:eastAsia="en-IE"/>
        </w:rPr>
        <w:t>.</w:t>
      </w:r>
      <w:r w:rsidR="00AB2F26">
        <w:rPr>
          <w:rFonts w:asciiTheme="minorHAnsi" w:eastAsia="Times New Roman" w:hAnsiTheme="minorHAnsi"/>
          <w:noProof/>
          <w:lang w:eastAsia="en-IE"/>
        </w:rPr>
        <w:t xml:space="preserve"> </w:t>
      </w:r>
    </w:p>
    <w:p w14:paraId="5B71B682" w14:textId="7DFBFD3D" w:rsidR="00DE16AA" w:rsidRPr="0094667A" w:rsidRDefault="00E3454F" w:rsidP="008E4B5C">
      <w:pPr>
        <w:spacing w:after="0"/>
        <w:jc w:val="both"/>
        <w:rPr>
          <w:rFonts w:asciiTheme="minorHAnsi" w:eastAsia="Times New Roman" w:hAnsiTheme="minorHAnsi"/>
          <w:noProof/>
          <w:lang w:eastAsia="en-IE"/>
        </w:rPr>
      </w:pPr>
      <w:r>
        <w:rPr>
          <w:rFonts w:asciiTheme="minorHAnsi" w:eastAsia="Times New Roman" w:hAnsiTheme="minorHAnsi"/>
          <w:noProof/>
          <w:lang w:eastAsia="en-IE"/>
        </w:rPr>
        <w:t>In order to see current perspective</w:t>
      </w:r>
      <w:r w:rsidR="008B48B6">
        <w:rPr>
          <w:rFonts w:asciiTheme="minorHAnsi" w:eastAsia="Times New Roman" w:hAnsiTheme="minorHAnsi"/>
          <w:noProof/>
          <w:lang w:eastAsia="en-IE"/>
        </w:rPr>
        <w:t xml:space="preserve"> of achieving the 2030 targets, </w:t>
      </w:r>
      <w:r w:rsidR="00643622" w:rsidRPr="00643622">
        <w:rPr>
          <w:rFonts w:asciiTheme="minorHAnsi" w:eastAsia="Times New Roman" w:hAnsiTheme="minorHAnsi"/>
          <w:noProof/>
          <w:lang w:eastAsia="en-IE"/>
        </w:rPr>
        <w:t>Figure 4</w:t>
      </w:r>
      <w:r w:rsidR="0064022F">
        <w:rPr>
          <w:rFonts w:asciiTheme="minorHAnsi" w:eastAsia="Times New Roman" w:hAnsiTheme="minorHAnsi"/>
          <w:noProof/>
          <w:lang w:eastAsia="en-IE"/>
        </w:rPr>
        <w:t xml:space="preserve"> below</w:t>
      </w:r>
      <w:r w:rsidR="00643622" w:rsidRPr="00643622">
        <w:rPr>
          <w:rFonts w:asciiTheme="minorHAnsi" w:eastAsia="Times New Roman" w:hAnsiTheme="minorHAnsi"/>
          <w:noProof/>
          <w:lang w:eastAsia="en-IE"/>
        </w:rPr>
        <w:t xml:space="preserve"> tracks the progress of KPIs toward their EU targets, benchmarking achievement levels against projected timelines. The horizontal axis displays the target year for each KPI (based on </w:t>
      </w:r>
      <w:r w:rsidR="001B35F3">
        <w:rPr>
          <w:rFonts w:asciiTheme="minorHAnsi" w:eastAsia="Times New Roman" w:hAnsiTheme="minorHAnsi"/>
          <w:noProof/>
          <w:lang w:eastAsia="en-IE"/>
        </w:rPr>
        <w:t xml:space="preserve">the </w:t>
      </w:r>
      <w:r w:rsidR="00643622" w:rsidRPr="00643622">
        <w:rPr>
          <w:rFonts w:asciiTheme="minorHAnsi" w:eastAsia="Times New Roman" w:hAnsiTheme="minorHAnsi"/>
          <w:noProof/>
          <w:lang w:eastAsia="en-IE"/>
        </w:rPr>
        <w:t>baseline trajectories where available), while the vertical axis shows the percentage of the target already attained as of 2024. The chart categori</w:t>
      </w:r>
      <w:r w:rsidR="00CF01C6">
        <w:rPr>
          <w:rFonts w:asciiTheme="minorHAnsi" w:eastAsia="Times New Roman" w:hAnsiTheme="minorHAnsi"/>
          <w:noProof/>
          <w:lang w:eastAsia="en-IE"/>
        </w:rPr>
        <w:t>s</w:t>
      </w:r>
      <w:r w:rsidR="00643622" w:rsidRPr="00643622">
        <w:rPr>
          <w:rFonts w:asciiTheme="minorHAnsi" w:eastAsia="Times New Roman" w:hAnsiTheme="minorHAnsi"/>
          <w:noProof/>
          <w:lang w:eastAsia="en-IE"/>
        </w:rPr>
        <w:t>es KPIs into three groups: those ahead of schedule, on track (approaching targets), or delayed (falling below expected progress).</w:t>
      </w:r>
    </w:p>
    <w:p w14:paraId="2C2C1B50" w14:textId="6FBC3E06" w:rsidR="006713F0" w:rsidRDefault="00B23C58" w:rsidP="009A4863">
      <w:pPr>
        <w:keepNext/>
        <w:keepLines/>
        <w:spacing w:after="0"/>
        <w:jc w:val="both"/>
        <w:rPr>
          <w:rFonts w:asciiTheme="minorHAnsi" w:hAnsiTheme="minorHAnsi"/>
          <w:i/>
          <w:noProof/>
        </w:rPr>
      </w:pPr>
      <w:bookmarkStart w:id="6" w:name="_Ref196406451"/>
      <w:r w:rsidRPr="615051FA">
        <w:rPr>
          <w:rFonts w:asciiTheme="minorHAnsi" w:hAnsiTheme="minorHAnsi"/>
          <w:i/>
          <w:noProof/>
          <w:u w:val="single"/>
        </w:rPr>
        <w:t>Figure</w:t>
      </w:r>
      <w:r w:rsidR="00187607">
        <w:rPr>
          <w:rFonts w:asciiTheme="minorHAnsi" w:hAnsiTheme="minorHAnsi"/>
          <w:i/>
          <w:noProof/>
          <w:u w:val="single"/>
        </w:rPr>
        <w:t xml:space="preserve"> 4</w:t>
      </w:r>
      <w:bookmarkEnd w:id="6"/>
      <w:r w:rsidR="00187607" w:rsidRPr="00187607">
        <w:rPr>
          <w:rFonts w:asciiTheme="minorHAnsi" w:hAnsiTheme="minorHAnsi"/>
          <w:i/>
          <w:noProof/>
        </w:rPr>
        <w:t>: Tra</w:t>
      </w:r>
      <w:r w:rsidR="00A358DA" w:rsidRPr="615051FA">
        <w:rPr>
          <w:rFonts w:asciiTheme="minorHAnsi" w:hAnsiTheme="minorHAnsi"/>
          <w:i/>
          <w:noProof/>
        </w:rPr>
        <w:t>cking KPIs progress</w:t>
      </w:r>
      <w:r w:rsidR="009E4275" w:rsidRPr="615051FA">
        <w:rPr>
          <w:rFonts w:asciiTheme="minorHAnsi" w:hAnsiTheme="minorHAnsi"/>
          <w:i/>
          <w:noProof/>
        </w:rPr>
        <w:t xml:space="preserve"> and expected timeline</w:t>
      </w:r>
    </w:p>
    <w:p w14:paraId="22C1A660" w14:textId="5E5F5885" w:rsidR="00762E50" w:rsidRPr="002B2E6C" w:rsidRDefault="00BA299A" w:rsidP="009A7DA4">
      <w:pPr>
        <w:spacing w:after="0"/>
        <w:jc w:val="center"/>
        <w:rPr>
          <w:rFonts w:asciiTheme="minorHAnsi" w:eastAsia="Times New Roman" w:hAnsiTheme="minorHAnsi"/>
          <w:noProof/>
          <w:lang w:eastAsia="en-IE"/>
        </w:rPr>
      </w:pPr>
      <w:r>
        <w:rPr>
          <w:noProof/>
          <w:lang w:eastAsia="en-GB"/>
        </w:rPr>
        <w:drawing>
          <wp:inline distT="0" distB="0" distL="0" distR="0" wp14:anchorId="4B9890AB" wp14:editId="6F4AA016">
            <wp:extent cx="5226196" cy="2903764"/>
            <wp:effectExtent l="19050" t="19050" r="12700" b="11430"/>
            <wp:docPr id="2347140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235947" cy="2909182"/>
                    </a:xfrm>
                    <a:prstGeom prst="rect">
                      <a:avLst/>
                    </a:prstGeom>
                    <a:ln>
                      <a:solidFill>
                        <a:srgbClr val="4472C4"/>
                      </a:solidFill>
                    </a:ln>
                  </pic:spPr>
                </pic:pic>
              </a:graphicData>
            </a:graphic>
          </wp:inline>
        </w:drawing>
      </w:r>
    </w:p>
    <w:p w14:paraId="05B7B662" w14:textId="42438FD1" w:rsidR="00B457E7" w:rsidRPr="00B457E7" w:rsidRDefault="00B457E7" w:rsidP="00762E50">
      <w:pPr>
        <w:spacing w:after="0"/>
        <w:jc w:val="both"/>
        <w:rPr>
          <w:rFonts w:asciiTheme="minorHAnsi" w:eastAsia="Times New Roman" w:hAnsiTheme="minorHAnsi"/>
          <w:noProof/>
          <w:lang w:eastAsia="en-IE"/>
        </w:rPr>
      </w:pPr>
    </w:p>
    <w:p w14:paraId="7E3D0A75" w14:textId="16D5B490" w:rsidR="00070900" w:rsidRPr="008540CA" w:rsidRDefault="246B895C" w:rsidP="00666F8A">
      <w:pPr>
        <w:pStyle w:val="Heading2"/>
        <w:ind w:left="709" w:hanging="283"/>
        <w:rPr>
          <w:b/>
          <w:noProof/>
          <w:color w:val="0046FF"/>
          <w:sz w:val="24"/>
          <w:szCs w:val="24"/>
        </w:rPr>
      </w:pPr>
      <w:bookmarkStart w:id="7" w:name="_Toc195465529"/>
      <w:r w:rsidRPr="54DD30B0">
        <w:rPr>
          <w:b/>
          <w:bCs/>
          <w:noProof/>
          <w:color w:val="0046FF"/>
          <w:sz w:val="24"/>
          <w:szCs w:val="24"/>
        </w:rPr>
        <w:t>c</w:t>
      </w:r>
      <w:r w:rsidR="2D6FF7F1" w:rsidRPr="54DD30B0">
        <w:rPr>
          <w:b/>
          <w:bCs/>
          <w:noProof/>
          <w:color w:val="0046FF"/>
          <w:sz w:val="24"/>
          <w:szCs w:val="24"/>
        </w:rPr>
        <w:t xml:space="preserve">. </w:t>
      </w:r>
      <w:r w:rsidR="6B0B8A42" w:rsidRPr="54DD30B0">
        <w:rPr>
          <w:b/>
          <w:bCs/>
          <w:noProof/>
          <w:color w:val="0046FF"/>
          <w:sz w:val="24"/>
          <w:szCs w:val="24"/>
        </w:rPr>
        <w:t>Halfway through the Decade:</w:t>
      </w:r>
      <w:r w:rsidR="2D6FF7F1" w:rsidRPr="008540CA">
        <w:rPr>
          <w:b/>
          <w:noProof/>
          <w:color w:val="0046FF"/>
          <w:sz w:val="24"/>
          <w:szCs w:val="24"/>
        </w:rPr>
        <w:t xml:space="preserve"> </w:t>
      </w:r>
      <w:r w:rsidR="00B96A04">
        <w:rPr>
          <w:b/>
          <w:noProof/>
          <w:color w:val="0046FF"/>
          <w:sz w:val="24"/>
          <w:szCs w:val="24"/>
        </w:rPr>
        <w:t>m</w:t>
      </w:r>
      <w:r w:rsidR="462EEBD7" w:rsidRPr="008540CA">
        <w:rPr>
          <w:b/>
          <w:noProof/>
          <w:color w:val="0046FF"/>
          <w:sz w:val="24"/>
          <w:szCs w:val="24"/>
        </w:rPr>
        <w:t>omentum</w:t>
      </w:r>
      <w:r w:rsidR="54A9B715" w:rsidRPr="008540CA">
        <w:rPr>
          <w:b/>
          <w:noProof/>
          <w:color w:val="0046FF"/>
          <w:sz w:val="24"/>
          <w:szCs w:val="24"/>
        </w:rPr>
        <w:t xml:space="preserve"> is building </w:t>
      </w:r>
      <w:r w:rsidR="462EEBD7" w:rsidRPr="008540CA">
        <w:rPr>
          <w:b/>
          <w:noProof/>
          <w:color w:val="0046FF"/>
          <w:sz w:val="24"/>
          <w:szCs w:val="24"/>
        </w:rPr>
        <w:t xml:space="preserve">among Member States and EU institutions, with </w:t>
      </w:r>
      <w:r w:rsidR="118B00DC" w:rsidRPr="008540CA">
        <w:rPr>
          <w:b/>
          <w:noProof/>
          <w:color w:val="0046FF"/>
          <w:sz w:val="24"/>
          <w:szCs w:val="24"/>
        </w:rPr>
        <w:t xml:space="preserve">some </w:t>
      </w:r>
      <w:r w:rsidR="462EEBD7" w:rsidRPr="008540CA">
        <w:rPr>
          <w:b/>
          <w:noProof/>
          <w:color w:val="0046FF"/>
          <w:sz w:val="24"/>
          <w:szCs w:val="24"/>
        </w:rPr>
        <w:t>early signs of concrete progress</w:t>
      </w:r>
      <w:bookmarkEnd w:id="7"/>
    </w:p>
    <w:p w14:paraId="5B7E4F2F" w14:textId="77777777" w:rsidR="00D86F37" w:rsidRDefault="00C73CD5" w:rsidP="00070900">
      <w:pPr>
        <w:spacing w:after="0"/>
        <w:jc w:val="both"/>
        <w:rPr>
          <w:rFonts w:asciiTheme="minorHAnsi" w:eastAsia="Times New Roman" w:hAnsiTheme="minorHAnsi"/>
          <w:noProof/>
          <w:lang w:eastAsia="en-GB"/>
        </w:rPr>
      </w:pPr>
      <w:r w:rsidRPr="615051FA">
        <w:rPr>
          <w:rFonts w:asciiTheme="minorHAnsi" w:eastAsia="Times New Roman" w:hAnsiTheme="minorHAnsi"/>
          <w:noProof/>
          <w:lang w:eastAsia="en-GB"/>
        </w:rPr>
        <w:t xml:space="preserve">Two years after its entry into force, the </w:t>
      </w:r>
      <w:r w:rsidRPr="615051FA">
        <w:rPr>
          <w:rFonts w:asciiTheme="minorHAnsi" w:eastAsia="Times New Roman" w:hAnsiTheme="minorHAnsi"/>
          <w:b/>
          <w:noProof/>
          <w:lang w:eastAsia="en-GB"/>
        </w:rPr>
        <w:t>DDPP is now in full implementation mode</w:t>
      </w:r>
      <w:r w:rsidR="002F316B" w:rsidRPr="615051FA">
        <w:rPr>
          <w:rFonts w:asciiTheme="minorHAnsi" w:eastAsia="Times New Roman" w:hAnsiTheme="minorHAnsi"/>
          <w:noProof/>
          <w:lang w:eastAsia="en-GB"/>
        </w:rPr>
        <w:t xml:space="preserve"> with</w:t>
      </w:r>
      <w:r w:rsidRPr="615051FA">
        <w:rPr>
          <w:rFonts w:asciiTheme="minorHAnsi" w:eastAsia="Times New Roman" w:hAnsiTheme="minorHAnsi"/>
          <w:noProof/>
          <w:lang w:eastAsia="en-GB"/>
        </w:rPr>
        <w:t xml:space="preserve"> concrete </w:t>
      </w:r>
      <w:r w:rsidR="009A6FB1" w:rsidRPr="615051FA">
        <w:rPr>
          <w:rFonts w:asciiTheme="minorHAnsi" w:eastAsia="Times New Roman" w:hAnsiTheme="minorHAnsi"/>
          <w:noProof/>
          <w:lang w:eastAsia="en-GB"/>
        </w:rPr>
        <w:t xml:space="preserve">and ambitious </w:t>
      </w:r>
      <w:r w:rsidRPr="615051FA">
        <w:rPr>
          <w:rFonts w:asciiTheme="minorHAnsi" w:eastAsia="Times New Roman" w:hAnsiTheme="minorHAnsi"/>
          <w:noProof/>
          <w:lang w:eastAsia="en-GB"/>
        </w:rPr>
        <w:t>action</w:t>
      </w:r>
      <w:r w:rsidR="00F27BEA" w:rsidRPr="615051FA">
        <w:rPr>
          <w:rFonts w:asciiTheme="minorHAnsi" w:eastAsia="Times New Roman" w:hAnsiTheme="minorHAnsi"/>
          <w:noProof/>
          <w:lang w:eastAsia="en-GB"/>
        </w:rPr>
        <w:t xml:space="preserve"> taken by the EU and Member States</w:t>
      </w:r>
      <w:r w:rsidRPr="615051FA">
        <w:rPr>
          <w:rFonts w:asciiTheme="minorHAnsi" w:eastAsia="Times New Roman" w:hAnsiTheme="minorHAnsi"/>
          <w:noProof/>
          <w:lang w:eastAsia="en-GB"/>
        </w:rPr>
        <w:t>.</w:t>
      </w:r>
      <w:r w:rsidR="00D86F37">
        <w:rPr>
          <w:rFonts w:asciiTheme="minorHAnsi" w:eastAsia="Times New Roman" w:hAnsiTheme="minorHAnsi"/>
          <w:noProof/>
          <w:lang w:eastAsia="en-GB"/>
        </w:rPr>
        <w:t xml:space="preserve"> </w:t>
      </w:r>
    </w:p>
    <w:p w14:paraId="385DEA4A" w14:textId="00170E19" w:rsidR="000B158E" w:rsidRDefault="00D86F37" w:rsidP="00070900">
      <w:pPr>
        <w:spacing w:after="0"/>
        <w:jc w:val="both"/>
        <w:rPr>
          <w:rFonts w:asciiTheme="minorHAnsi" w:eastAsia="Times New Roman" w:hAnsiTheme="minorHAnsi"/>
          <w:noProof/>
          <w:lang w:eastAsia="en-GB"/>
        </w:rPr>
      </w:pPr>
      <w:r w:rsidRPr="002755D3">
        <w:rPr>
          <w:rFonts w:ascii="Calibri" w:hAnsi="Calibri" w:cs="Calibri"/>
          <w:b/>
          <w:noProof/>
        </w:rPr>
        <w:t xml:space="preserve">Collective ownership by all Member States of the Digital Decade targets and objectives </w:t>
      </w:r>
      <w:r w:rsidRPr="00930DBD">
        <w:rPr>
          <w:rFonts w:ascii="Calibri" w:hAnsi="Calibri" w:cs="Calibri"/>
          <w:noProof/>
        </w:rPr>
        <w:t xml:space="preserve">is essential to </w:t>
      </w:r>
      <w:r w:rsidR="00A4675A" w:rsidRPr="00930DBD">
        <w:rPr>
          <w:rFonts w:ascii="Calibri" w:hAnsi="Calibri" w:cs="Calibri"/>
          <w:noProof/>
        </w:rPr>
        <w:t xml:space="preserve">achieving them </w:t>
      </w:r>
      <w:r w:rsidRPr="00930DBD">
        <w:rPr>
          <w:rFonts w:ascii="Calibri" w:hAnsi="Calibri" w:cs="Calibri"/>
          <w:noProof/>
        </w:rPr>
        <w:t xml:space="preserve">and ensuring a </w:t>
      </w:r>
      <w:r w:rsidR="00F633B9" w:rsidRPr="00930DBD">
        <w:rPr>
          <w:rFonts w:ascii="Calibri" w:hAnsi="Calibri" w:cs="Calibri"/>
          <w:noProof/>
        </w:rPr>
        <w:t>consistent</w:t>
      </w:r>
      <w:r w:rsidRPr="00930DBD">
        <w:rPr>
          <w:rFonts w:ascii="Calibri" w:hAnsi="Calibri" w:cs="Calibri"/>
          <w:noProof/>
        </w:rPr>
        <w:t>, impactful, and inclusive digital transformation across the EU</w:t>
      </w:r>
      <w:r w:rsidRPr="002755D3">
        <w:rPr>
          <w:rFonts w:ascii="Calibri" w:hAnsi="Calibri" w:cs="Calibri"/>
          <w:noProof/>
        </w:rPr>
        <w:t xml:space="preserve">. Member States are proactively </w:t>
      </w:r>
      <w:r w:rsidR="00E61F60" w:rsidRPr="002755D3">
        <w:rPr>
          <w:rFonts w:ascii="Calibri" w:hAnsi="Calibri" w:cs="Calibri"/>
          <w:noProof/>
        </w:rPr>
        <w:t>implement</w:t>
      </w:r>
      <w:r w:rsidR="00E61F60">
        <w:rPr>
          <w:rFonts w:ascii="Calibri" w:hAnsi="Calibri" w:cs="Calibri"/>
          <w:noProof/>
        </w:rPr>
        <w:t>ing</w:t>
      </w:r>
      <w:r w:rsidRPr="002755D3" w:rsidDel="00E61F60">
        <w:rPr>
          <w:rFonts w:ascii="Calibri" w:hAnsi="Calibri" w:cs="Calibri"/>
          <w:noProof/>
        </w:rPr>
        <w:t xml:space="preserve"> </w:t>
      </w:r>
      <w:r w:rsidRPr="002755D3">
        <w:rPr>
          <w:rFonts w:ascii="Calibri" w:hAnsi="Calibri" w:cs="Calibri"/>
          <w:noProof/>
        </w:rPr>
        <w:t xml:space="preserve">the </w:t>
      </w:r>
      <w:r w:rsidR="007251E9">
        <w:rPr>
          <w:rFonts w:ascii="Calibri" w:hAnsi="Calibri" w:cs="Calibri"/>
          <w:noProof/>
        </w:rPr>
        <w:t>DDPP</w:t>
      </w:r>
      <w:r w:rsidRPr="002755D3">
        <w:rPr>
          <w:rFonts w:ascii="Calibri" w:hAnsi="Calibri" w:cs="Calibri"/>
          <w:noProof/>
        </w:rPr>
        <w:t>, which is first and foremost a collaborative framework for Member States to work together, align and pool resources on digital policy.</w:t>
      </w:r>
    </w:p>
    <w:p w14:paraId="6979EBC5" w14:textId="047A0C32" w:rsidR="000B158E" w:rsidRDefault="007C4AC8" w:rsidP="00070900">
      <w:pPr>
        <w:spacing w:after="0"/>
        <w:jc w:val="both"/>
        <w:rPr>
          <w:rFonts w:asciiTheme="minorHAnsi" w:eastAsia="Times New Roman" w:hAnsiTheme="minorHAnsi"/>
          <w:noProof/>
          <w:lang w:eastAsia="en-GB"/>
        </w:rPr>
      </w:pPr>
      <w:r w:rsidRPr="009A6A3F">
        <w:rPr>
          <w:rFonts w:ascii="Calibri" w:hAnsi="Calibri" w:cs="Calibri"/>
          <w:noProof/>
        </w:rPr>
        <w:t xml:space="preserve">All Member States have developed </w:t>
      </w:r>
      <w:r w:rsidR="000B158E">
        <w:rPr>
          <w:rFonts w:ascii="Calibri" w:hAnsi="Calibri" w:cs="Calibri"/>
          <w:b/>
          <w:bCs/>
          <w:noProof/>
        </w:rPr>
        <w:t>N</w:t>
      </w:r>
      <w:r w:rsidR="000B158E" w:rsidRPr="009A6A3F">
        <w:rPr>
          <w:rFonts w:ascii="Calibri" w:hAnsi="Calibri" w:cs="Calibri"/>
          <w:b/>
          <w:bCs/>
          <w:noProof/>
        </w:rPr>
        <w:t>ationa</w:t>
      </w:r>
      <w:r w:rsidR="000B158E">
        <w:rPr>
          <w:rFonts w:ascii="Calibri" w:hAnsi="Calibri" w:cs="Calibri"/>
          <w:b/>
          <w:bCs/>
          <w:noProof/>
        </w:rPr>
        <w:t>l Digital Decade</w:t>
      </w:r>
      <w:r w:rsidR="000B158E" w:rsidRPr="009A6A3F">
        <w:rPr>
          <w:rFonts w:ascii="Calibri" w:hAnsi="Calibri" w:cs="Calibri"/>
          <w:b/>
          <w:bCs/>
          <w:noProof/>
        </w:rPr>
        <w:t xml:space="preserve"> </w:t>
      </w:r>
      <w:r w:rsidRPr="009A6A3F">
        <w:rPr>
          <w:rFonts w:ascii="Calibri" w:hAnsi="Calibri" w:cs="Calibri"/>
          <w:b/>
          <w:bCs/>
          <w:noProof/>
        </w:rPr>
        <w:t>strategic roadmaps</w:t>
      </w:r>
      <w:r w:rsidR="000B158E">
        <w:rPr>
          <w:rFonts w:ascii="Calibri" w:hAnsi="Calibri" w:cs="Calibri"/>
          <w:b/>
          <w:bCs/>
          <w:noProof/>
        </w:rPr>
        <w:t xml:space="preserve"> </w:t>
      </w:r>
      <w:r w:rsidR="000B158E" w:rsidRPr="00EB1B46">
        <w:rPr>
          <w:rFonts w:ascii="Calibri" w:hAnsi="Calibri" w:cs="Calibri"/>
          <w:noProof/>
        </w:rPr>
        <w:t>(</w:t>
      </w:r>
      <w:r w:rsidR="000B158E">
        <w:rPr>
          <w:rFonts w:ascii="Calibri" w:hAnsi="Calibri" w:cs="Calibri"/>
          <w:noProof/>
        </w:rPr>
        <w:t>N</w:t>
      </w:r>
      <w:r w:rsidR="000B158E" w:rsidRPr="00EB1B46">
        <w:rPr>
          <w:rFonts w:ascii="Calibri" w:hAnsi="Calibri" w:cs="Calibri"/>
          <w:noProof/>
        </w:rPr>
        <w:t xml:space="preserve">ational </w:t>
      </w:r>
      <w:r w:rsidR="2AD55AC5" w:rsidRPr="4AFACDB5">
        <w:rPr>
          <w:rFonts w:ascii="Calibri" w:hAnsi="Calibri" w:cs="Calibri"/>
          <w:noProof/>
        </w:rPr>
        <w:t>R</w:t>
      </w:r>
      <w:r w:rsidR="07C9C5C4" w:rsidRPr="4AFACDB5">
        <w:rPr>
          <w:rFonts w:ascii="Calibri" w:hAnsi="Calibri" w:cs="Calibri"/>
          <w:noProof/>
        </w:rPr>
        <w:t>oadmap</w:t>
      </w:r>
      <w:r w:rsidR="70B50B7E" w:rsidRPr="4AFACDB5">
        <w:rPr>
          <w:rFonts w:ascii="Calibri" w:hAnsi="Calibri" w:cs="Calibri"/>
          <w:noProof/>
        </w:rPr>
        <w:t>s</w:t>
      </w:r>
      <w:r w:rsidR="000B158E" w:rsidRPr="00EB1B46">
        <w:rPr>
          <w:rFonts w:ascii="Calibri" w:hAnsi="Calibri" w:cs="Calibri"/>
          <w:noProof/>
        </w:rPr>
        <w:t>),</w:t>
      </w:r>
      <w:r w:rsidRPr="009A6A3F">
        <w:rPr>
          <w:rFonts w:ascii="Calibri" w:hAnsi="Calibri" w:cs="Calibri"/>
          <w:noProof/>
        </w:rPr>
        <w:t xml:space="preserve"> outlining the policies, measures and actions being taken</w:t>
      </w:r>
      <w:r w:rsidR="00831607">
        <w:rPr>
          <w:rFonts w:ascii="Calibri" w:hAnsi="Calibri" w:cs="Calibri"/>
          <w:noProof/>
        </w:rPr>
        <w:t xml:space="preserve"> from 2024 onwards</w:t>
      </w:r>
      <w:r w:rsidRPr="009A6A3F">
        <w:rPr>
          <w:rFonts w:ascii="Calibri" w:hAnsi="Calibri" w:cs="Calibri"/>
          <w:noProof/>
        </w:rPr>
        <w:t xml:space="preserve"> to drive the EU’s digital transformation</w:t>
      </w:r>
      <w:r w:rsidR="00134B22">
        <w:rPr>
          <w:rFonts w:ascii="Calibri" w:hAnsi="Calibri" w:cs="Calibri"/>
          <w:noProof/>
        </w:rPr>
        <w:t xml:space="preserve"> from 2024 on</w:t>
      </w:r>
      <w:r w:rsidRPr="009A6A3F">
        <w:rPr>
          <w:rFonts w:ascii="Calibri" w:hAnsi="Calibri" w:cs="Calibri"/>
          <w:noProof/>
        </w:rPr>
        <w:t>.</w:t>
      </w:r>
      <w:r w:rsidR="00166360" w:rsidRPr="38A1B1EF">
        <w:rPr>
          <w:rFonts w:asciiTheme="minorHAnsi" w:eastAsia="Times New Roman" w:hAnsiTheme="minorHAnsi"/>
          <w:noProof/>
          <w:lang w:eastAsia="en-GB"/>
        </w:rPr>
        <w:t xml:space="preserve"> </w:t>
      </w:r>
      <w:r w:rsidR="00166360" w:rsidRPr="009A6A3F">
        <w:rPr>
          <w:rFonts w:ascii="Calibri" w:hAnsi="Calibri" w:cs="Calibri"/>
          <w:noProof/>
        </w:rPr>
        <w:t xml:space="preserve">The </w:t>
      </w:r>
      <w:r w:rsidR="00E40874">
        <w:rPr>
          <w:rFonts w:ascii="Calibri" w:hAnsi="Calibri" w:cs="Calibri"/>
          <w:noProof/>
        </w:rPr>
        <w:t xml:space="preserve">adoption of the </w:t>
      </w:r>
      <w:r w:rsidR="00166360" w:rsidRPr="009A6A3F">
        <w:rPr>
          <w:rFonts w:ascii="Calibri" w:hAnsi="Calibri" w:cs="Calibri"/>
          <w:noProof/>
        </w:rPr>
        <w:t>roadmaps represent</w:t>
      </w:r>
      <w:r w:rsidR="00E40874">
        <w:rPr>
          <w:rFonts w:ascii="Calibri" w:hAnsi="Calibri" w:cs="Calibri"/>
          <w:noProof/>
        </w:rPr>
        <w:t>s</w:t>
      </w:r>
      <w:r w:rsidR="00166360" w:rsidRPr="009A6A3F">
        <w:rPr>
          <w:rFonts w:ascii="Calibri" w:hAnsi="Calibri" w:cs="Calibri"/>
          <w:noProof/>
        </w:rPr>
        <w:t xml:space="preserve"> a significant milestone, </w:t>
      </w:r>
      <w:r w:rsidR="00E40874">
        <w:rPr>
          <w:rFonts w:ascii="Calibri" w:hAnsi="Calibri" w:cs="Calibri"/>
          <w:noProof/>
        </w:rPr>
        <w:t>as Member States are</w:t>
      </w:r>
      <w:r w:rsidR="00166360" w:rsidRPr="009A6A3F">
        <w:rPr>
          <w:rFonts w:ascii="Calibri" w:hAnsi="Calibri" w:cs="Calibri"/>
          <w:noProof/>
        </w:rPr>
        <w:t xml:space="preserve"> collectively committing to</w:t>
      </w:r>
      <w:r w:rsidR="00426C21">
        <w:rPr>
          <w:rFonts w:ascii="Calibri" w:hAnsi="Calibri" w:cs="Calibri"/>
          <w:noProof/>
        </w:rPr>
        <w:t xml:space="preserve"> a total of</w:t>
      </w:r>
      <w:r w:rsidR="00166360" w:rsidRPr="009A6A3F">
        <w:rPr>
          <w:rFonts w:ascii="Calibri" w:hAnsi="Calibri" w:cs="Calibri"/>
          <w:noProof/>
        </w:rPr>
        <w:t xml:space="preserve"> </w:t>
      </w:r>
      <w:r w:rsidR="555A54F2" w:rsidRPr="78B87DE3">
        <w:rPr>
          <w:rFonts w:ascii="Calibri" w:hAnsi="Calibri" w:cs="Calibri"/>
          <w:b/>
          <w:noProof/>
        </w:rPr>
        <w:t>1</w:t>
      </w:r>
      <w:r w:rsidR="00641236" w:rsidRPr="00A0442C">
        <w:rPr>
          <w:rFonts w:ascii="Calibri" w:hAnsi="Calibri" w:cs="Calibri"/>
          <w:b/>
          <w:noProof/>
        </w:rPr>
        <w:t> </w:t>
      </w:r>
      <w:r w:rsidR="555A54F2" w:rsidRPr="78B87DE3">
        <w:rPr>
          <w:rFonts w:ascii="Calibri" w:hAnsi="Calibri" w:cs="Calibri"/>
          <w:b/>
          <w:noProof/>
        </w:rPr>
        <w:t>9</w:t>
      </w:r>
      <w:r w:rsidR="15352456" w:rsidRPr="78B87DE3">
        <w:rPr>
          <w:rFonts w:ascii="Calibri" w:hAnsi="Calibri" w:cs="Calibri"/>
          <w:b/>
          <w:noProof/>
        </w:rPr>
        <w:t>10</w:t>
      </w:r>
      <w:r w:rsidR="00166360" w:rsidRPr="009A6A3F">
        <w:rPr>
          <w:rFonts w:ascii="Calibri" w:hAnsi="Calibri" w:cs="Calibri"/>
          <w:b/>
          <w:bCs/>
          <w:noProof/>
        </w:rPr>
        <w:t xml:space="preserve"> measures with a total investment of EUR </w:t>
      </w:r>
      <w:r w:rsidR="00472326">
        <w:rPr>
          <w:rFonts w:ascii="Calibri" w:hAnsi="Calibri" w:cs="Calibri"/>
          <w:b/>
          <w:bCs/>
          <w:noProof/>
        </w:rPr>
        <w:t>288.</w:t>
      </w:r>
      <w:r w:rsidR="29B8174A" w:rsidRPr="4A0C4856">
        <w:rPr>
          <w:rFonts w:ascii="Calibri" w:hAnsi="Calibri" w:cs="Calibri"/>
          <w:b/>
          <w:bCs/>
          <w:noProof/>
        </w:rPr>
        <w:t>6</w:t>
      </w:r>
      <w:r w:rsidR="00166360" w:rsidRPr="009A6A3F">
        <w:rPr>
          <w:rFonts w:ascii="Calibri" w:hAnsi="Calibri" w:cs="Calibri"/>
          <w:b/>
          <w:bCs/>
          <w:noProof/>
        </w:rPr>
        <w:t xml:space="preserve"> billion</w:t>
      </w:r>
      <w:r w:rsidR="00166360" w:rsidRPr="009A6A3F">
        <w:rPr>
          <w:rFonts w:ascii="Calibri" w:hAnsi="Calibri" w:cs="Calibri"/>
          <w:noProof/>
        </w:rPr>
        <w:t xml:space="preserve">, comprising EUR </w:t>
      </w:r>
      <w:r w:rsidR="00166360" w:rsidRPr="001954EC">
        <w:rPr>
          <w:rFonts w:ascii="Calibri" w:hAnsi="Calibri" w:cs="Calibri"/>
          <w:b/>
          <w:noProof/>
        </w:rPr>
        <w:t>205.</w:t>
      </w:r>
      <w:r w:rsidR="1DA2458F" w:rsidRPr="56400556">
        <w:rPr>
          <w:rFonts w:ascii="Calibri" w:hAnsi="Calibri" w:cs="Calibri"/>
          <w:b/>
          <w:bCs/>
          <w:noProof/>
        </w:rPr>
        <w:t>1</w:t>
      </w:r>
      <w:r w:rsidR="00166360" w:rsidRPr="00DE0826">
        <w:rPr>
          <w:rFonts w:ascii="Calibri" w:hAnsi="Calibri" w:cs="Calibri"/>
          <w:b/>
          <w:bCs/>
          <w:noProof/>
        </w:rPr>
        <w:t xml:space="preserve"> billion from public budgets</w:t>
      </w:r>
      <w:r w:rsidR="00166360" w:rsidRPr="009A6A3F">
        <w:rPr>
          <w:rFonts w:ascii="Calibri" w:hAnsi="Calibri" w:cs="Calibri"/>
          <w:noProof/>
        </w:rPr>
        <w:t xml:space="preserve"> (equivalent to 1.</w:t>
      </w:r>
      <w:r w:rsidR="000B158E">
        <w:rPr>
          <w:rFonts w:ascii="Calibri" w:hAnsi="Calibri" w:cs="Calibri"/>
          <w:noProof/>
        </w:rPr>
        <w:t>14</w:t>
      </w:r>
      <w:r w:rsidR="00166360" w:rsidRPr="009A6A3F">
        <w:rPr>
          <w:rFonts w:ascii="Calibri" w:hAnsi="Calibri" w:cs="Calibri"/>
          <w:noProof/>
        </w:rPr>
        <w:t>% of the EU’s GDP).</w:t>
      </w:r>
    </w:p>
    <w:p w14:paraId="5C03E0F6" w14:textId="5A0BCDD8" w:rsidR="002A586A" w:rsidRDefault="00070900" w:rsidP="001414C6">
      <w:pPr>
        <w:pStyle w:val="Caption"/>
        <w:rPr>
          <w:noProof/>
        </w:rPr>
      </w:pPr>
      <w:r w:rsidRPr="001414C6" w:rsidDel="00B23C58">
        <w:rPr>
          <w:noProof/>
          <w:u w:val="single"/>
        </w:rPr>
        <w:t>Figure</w:t>
      </w:r>
      <w:r w:rsidR="008523C1">
        <w:rPr>
          <w:noProof/>
          <w:u w:val="single"/>
        </w:rPr>
        <w:t xml:space="preserve"> 5</w:t>
      </w:r>
      <w:r w:rsidRPr="001414C6">
        <w:rPr>
          <w:noProof/>
          <w:u w:val="single"/>
        </w:rPr>
        <w:t>:</w:t>
      </w:r>
      <w:r w:rsidRPr="001414C6">
        <w:rPr>
          <w:noProof/>
        </w:rPr>
        <w:t xml:space="preserve"> </w:t>
      </w:r>
      <w:r w:rsidR="0006604F" w:rsidRPr="001414C6">
        <w:rPr>
          <w:noProof/>
        </w:rPr>
        <w:t>Public budget intensity in Member States Roadmaps</w:t>
      </w:r>
      <w:r w:rsidR="00F32B22">
        <w:rPr>
          <w:rStyle w:val="FootnoteReference"/>
          <w:noProof/>
        </w:rPr>
        <w:footnoteReference w:id="17"/>
      </w:r>
      <w:r w:rsidR="0006604F" w:rsidRPr="001414C6">
        <w:rPr>
          <w:noProof/>
        </w:rPr>
        <w:t xml:space="preserve"> </w:t>
      </w:r>
    </w:p>
    <w:p w14:paraId="787F263A" w14:textId="36CE2F7D" w:rsidR="00035E7D" w:rsidRPr="008A385F" w:rsidRDefault="00035E7D" w:rsidP="009A7DA4">
      <w:pPr>
        <w:jc w:val="center"/>
        <w:rPr>
          <w:noProof/>
          <w:lang w:eastAsia="en-IE"/>
        </w:rPr>
      </w:pPr>
      <w:r w:rsidRPr="0097275F">
        <w:rPr>
          <w:rFonts w:ascii="Calibri" w:hAnsi="Calibri" w:cs="Calibri"/>
          <w:noProof/>
          <w:lang w:eastAsia="en-GB"/>
        </w:rPr>
        <w:drawing>
          <wp:inline distT="0" distB="0" distL="0" distR="0" wp14:anchorId="1F009E10" wp14:editId="592FFAB6">
            <wp:extent cx="4291841" cy="2923253"/>
            <wp:effectExtent l="19050" t="19050" r="13970" b="10795"/>
            <wp:docPr id="166682945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b="-2201"/>
                    <a:stretch/>
                  </pic:blipFill>
                  <pic:spPr bwMode="auto">
                    <a:xfrm>
                      <a:off x="0" y="0"/>
                      <a:ext cx="4295945" cy="2926048"/>
                    </a:xfrm>
                    <a:prstGeom prst="rect">
                      <a:avLst/>
                    </a:prstGeom>
                    <a:noFill/>
                    <a:ln w="9525" cap="flat" cmpd="sng" algn="ctr">
                      <a:solidFill>
                        <a:srgbClr val="4472C4"/>
                      </a:solidFill>
                      <a:prstDash val="solid"/>
                      <a:round/>
                      <a:headEnd type="none" w="med" len="med"/>
                      <a:tailEnd type="none" w="med" len="med"/>
                      <a:extLst>
                        <a:ext uri="{C807C97D-BFC1-408E-A445-0C87EB9F89A2}">
                          <ask:lineSketchStyleProps xmlns:ask="http://schemas.microsoft.com/office/drawing/2018/sketchyshapes"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C9B163B" w14:textId="60A29AB8" w:rsidR="007C4AC8" w:rsidRDefault="26A53174" w:rsidP="208C5885">
      <w:pPr>
        <w:spacing w:after="0"/>
        <w:jc w:val="both"/>
        <w:rPr>
          <w:rFonts w:ascii="Calibri" w:hAnsi="Calibri" w:cs="Calibri"/>
          <w:noProof/>
        </w:rPr>
      </w:pPr>
      <w:r w:rsidRPr="009A6A3F">
        <w:rPr>
          <w:rFonts w:ascii="Calibri" w:hAnsi="Calibri" w:cs="Calibri"/>
          <w:noProof/>
        </w:rPr>
        <w:t xml:space="preserve">Following the </w:t>
      </w:r>
      <w:r w:rsidR="43212BC9" w:rsidRPr="009A6A3F">
        <w:rPr>
          <w:rFonts w:ascii="Calibri" w:hAnsi="Calibri" w:cs="Calibri"/>
          <w:noProof/>
        </w:rPr>
        <w:t>2024 State of the Digital Decade report</w:t>
      </w:r>
      <w:r w:rsidRPr="009A6A3F">
        <w:rPr>
          <w:rFonts w:ascii="Calibri" w:hAnsi="Calibri" w:cs="Calibri"/>
          <w:noProof/>
        </w:rPr>
        <w:t xml:space="preserve"> recommendations, </w:t>
      </w:r>
      <w:r w:rsidRPr="24E84AD3">
        <w:rPr>
          <w:rFonts w:asciiTheme="minorHAnsi" w:hAnsiTheme="minorHAnsi"/>
          <w:noProof/>
        </w:rPr>
        <w:t xml:space="preserve">21 </w:t>
      </w:r>
      <w:r w:rsidRPr="009A6A3F">
        <w:rPr>
          <w:rFonts w:ascii="Calibri" w:hAnsi="Calibri" w:cs="Calibri"/>
          <w:noProof/>
        </w:rPr>
        <w:t xml:space="preserve">Member States have updated their </w:t>
      </w:r>
      <w:r w:rsidR="5757B7A4">
        <w:rPr>
          <w:rFonts w:ascii="Calibri" w:hAnsi="Calibri" w:cs="Calibri"/>
          <w:noProof/>
        </w:rPr>
        <w:t>N</w:t>
      </w:r>
      <w:r w:rsidRPr="009A6A3F">
        <w:rPr>
          <w:rFonts w:ascii="Calibri" w:hAnsi="Calibri" w:cs="Calibri"/>
          <w:noProof/>
        </w:rPr>
        <w:t xml:space="preserve">ational </w:t>
      </w:r>
      <w:r w:rsidR="5757B7A4">
        <w:rPr>
          <w:rFonts w:ascii="Calibri" w:hAnsi="Calibri" w:cs="Calibri"/>
          <w:noProof/>
        </w:rPr>
        <w:t>R</w:t>
      </w:r>
      <w:r w:rsidRPr="009A6A3F">
        <w:rPr>
          <w:rFonts w:ascii="Calibri" w:hAnsi="Calibri" w:cs="Calibri"/>
          <w:noProof/>
        </w:rPr>
        <w:t>oadmaps and added roughly 20% of new measures</w:t>
      </w:r>
      <w:r w:rsidR="007C4AC8" w:rsidRPr="24E84AD3">
        <w:rPr>
          <w:rStyle w:val="FootnoteReference"/>
          <w:rFonts w:asciiTheme="minorHAnsi" w:hAnsiTheme="minorHAnsi"/>
          <w:noProof/>
        </w:rPr>
        <w:footnoteReference w:id="18"/>
      </w:r>
      <w:r w:rsidRPr="24E84AD3">
        <w:rPr>
          <w:rFonts w:asciiTheme="minorHAnsi" w:hAnsiTheme="minorHAnsi"/>
          <w:noProof/>
        </w:rPr>
        <w:t>.</w:t>
      </w:r>
      <w:r w:rsidRPr="009A6A3F">
        <w:rPr>
          <w:rFonts w:ascii="Calibri" w:hAnsi="Calibri" w:cs="Calibri"/>
          <w:noProof/>
        </w:rPr>
        <w:t xml:space="preserve"> </w:t>
      </w:r>
      <w:r w:rsidRPr="00BE2AB9">
        <w:rPr>
          <w:rFonts w:ascii="Calibri" w:hAnsi="Calibri" w:cs="Calibri"/>
          <w:b/>
          <w:bCs/>
          <w:noProof/>
        </w:rPr>
        <w:t xml:space="preserve">Over half of the measures indicating a timespan are planned to end in 2026, </w:t>
      </w:r>
      <w:r w:rsidRPr="009A6A3F">
        <w:rPr>
          <w:rFonts w:ascii="Calibri" w:hAnsi="Calibri" w:cs="Calibri"/>
          <w:noProof/>
        </w:rPr>
        <w:t xml:space="preserve">likely </w:t>
      </w:r>
      <w:r w:rsidR="211C8D43" w:rsidRPr="009A6A3F">
        <w:rPr>
          <w:rFonts w:ascii="Calibri" w:hAnsi="Calibri" w:cs="Calibri"/>
          <w:noProof/>
        </w:rPr>
        <w:t xml:space="preserve">reflecting </w:t>
      </w:r>
      <w:r w:rsidRPr="009A6A3F">
        <w:rPr>
          <w:rFonts w:ascii="Calibri" w:hAnsi="Calibri" w:cs="Calibri"/>
          <w:noProof/>
        </w:rPr>
        <w:t xml:space="preserve">national </w:t>
      </w:r>
      <w:r w:rsidR="0669D930" w:rsidRPr="009A6A3F">
        <w:rPr>
          <w:rFonts w:ascii="Calibri" w:hAnsi="Calibri" w:cs="Calibri"/>
          <w:noProof/>
        </w:rPr>
        <w:t>budget</w:t>
      </w:r>
      <w:r w:rsidRPr="009A6A3F">
        <w:rPr>
          <w:rFonts w:ascii="Calibri" w:hAnsi="Calibri" w:cs="Calibri"/>
          <w:noProof/>
        </w:rPr>
        <w:t xml:space="preserve"> cycles and the </w:t>
      </w:r>
      <w:r w:rsidR="6FF8C548" w:rsidRPr="009A6A3F">
        <w:rPr>
          <w:rFonts w:ascii="Calibri" w:hAnsi="Calibri" w:cs="Calibri"/>
          <w:noProof/>
        </w:rPr>
        <w:t>conclusion of</w:t>
      </w:r>
      <w:r w:rsidRPr="25D765FF" w:rsidDel="007C4AC8">
        <w:rPr>
          <w:rFonts w:ascii="Calibri" w:hAnsi="Calibri" w:cs="Calibri"/>
          <w:noProof/>
        </w:rPr>
        <w:t xml:space="preserve"> </w:t>
      </w:r>
      <w:r w:rsidRPr="009A6A3F">
        <w:rPr>
          <w:rFonts w:ascii="Calibri" w:hAnsi="Calibri" w:cs="Calibri"/>
          <w:noProof/>
        </w:rPr>
        <w:t xml:space="preserve">the </w:t>
      </w:r>
      <w:r w:rsidR="69B763E7">
        <w:rPr>
          <w:rFonts w:ascii="Calibri" w:hAnsi="Calibri" w:cs="Calibri"/>
          <w:noProof/>
        </w:rPr>
        <w:t>R</w:t>
      </w:r>
      <w:r w:rsidR="5DB75CED" w:rsidRPr="74BF61C3">
        <w:rPr>
          <w:rFonts w:ascii="Calibri" w:hAnsi="Calibri" w:cs="Calibri"/>
          <w:noProof/>
        </w:rPr>
        <w:t>ecovery and Resilience Facility (RRF)</w:t>
      </w:r>
      <w:r w:rsidR="304342C0" w:rsidRPr="74BF61C3">
        <w:rPr>
          <w:rFonts w:ascii="Calibri" w:hAnsi="Calibri" w:cs="Calibri"/>
          <w:noProof/>
        </w:rPr>
        <w:t xml:space="preserve"> </w:t>
      </w:r>
      <w:r w:rsidRPr="009A6A3F">
        <w:rPr>
          <w:rFonts w:ascii="Calibri" w:hAnsi="Calibri" w:cs="Calibri"/>
          <w:noProof/>
        </w:rPr>
        <w:t>plans</w:t>
      </w:r>
      <w:r w:rsidR="7B0E9BF9">
        <w:rPr>
          <w:rFonts w:ascii="Calibri" w:hAnsi="Calibri" w:cs="Calibri"/>
          <w:noProof/>
        </w:rPr>
        <w:t xml:space="preserve"> and investments</w:t>
      </w:r>
      <w:r w:rsidR="023A7F1D">
        <w:rPr>
          <w:rFonts w:ascii="Calibri" w:hAnsi="Calibri" w:cs="Calibri"/>
          <w:noProof/>
        </w:rPr>
        <w:t>,</w:t>
      </w:r>
      <w:r w:rsidR="4BCB6482">
        <w:rPr>
          <w:rFonts w:ascii="Calibri" w:hAnsi="Calibri" w:cs="Calibri"/>
          <w:noProof/>
        </w:rPr>
        <w:t xml:space="preserve"> </w:t>
      </w:r>
      <w:r w:rsidR="023A7F1D" w:rsidRPr="571EB350">
        <w:rPr>
          <w:rFonts w:ascii="Calibri" w:hAnsi="Calibri" w:cs="Calibri"/>
          <w:noProof/>
        </w:rPr>
        <w:t>suggesting a potential decline</w:t>
      </w:r>
      <w:r w:rsidR="4BCB6482">
        <w:rPr>
          <w:rFonts w:ascii="Calibri" w:hAnsi="Calibri" w:cs="Calibri"/>
          <w:noProof/>
        </w:rPr>
        <w:t xml:space="preserve"> </w:t>
      </w:r>
      <w:r w:rsidR="171D075D" w:rsidRPr="571EB350">
        <w:rPr>
          <w:rFonts w:ascii="Calibri" w:hAnsi="Calibri" w:cs="Calibri"/>
          <w:noProof/>
        </w:rPr>
        <w:t>in</w:t>
      </w:r>
      <w:r w:rsidR="3BF5D15D">
        <w:rPr>
          <w:rFonts w:ascii="Calibri" w:hAnsi="Calibri" w:cs="Calibri"/>
          <w:noProof/>
        </w:rPr>
        <w:t xml:space="preserve"> support </w:t>
      </w:r>
      <w:r w:rsidR="46D678A7">
        <w:rPr>
          <w:rFonts w:ascii="Calibri" w:hAnsi="Calibri" w:cs="Calibri"/>
          <w:noProof/>
        </w:rPr>
        <w:t>starting in 2027.</w:t>
      </w:r>
      <w:r w:rsidR="0B5763BE" w:rsidRPr="24E84AD3">
        <w:rPr>
          <w:rFonts w:ascii="Calibri" w:hAnsi="Calibri" w:cs="Calibri"/>
          <w:noProof/>
        </w:rPr>
        <w:t xml:space="preserve"> </w:t>
      </w:r>
    </w:p>
    <w:p w14:paraId="37BE7525" w14:textId="364BD66A" w:rsidR="006713F0" w:rsidRDefault="75E8669C" w:rsidP="208C5885">
      <w:pPr>
        <w:spacing w:after="0"/>
        <w:jc w:val="both"/>
        <w:rPr>
          <w:rFonts w:ascii="Calibri" w:hAnsi="Calibri" w:cs="Calibri"/>
          <w:noProof/>
        </w:rPr>
      </w:pPr>
      <w:r w:rsidRPr="52D5D265">
        <w:rPr>
          <w:rFonts w:ascii="Calibri" w:hAnsi="Calibri" w:cs="Calibri"/>
          <w:b/>
          <w:bCs/>
          <w:noProof/>
        </w:rPr>
        <w:t>Member States are demonstrating their commitment to collective action through the implementation of annual recommendations.</w:t>
      </w:r>
      <w:r w:rsidR="4BCEF82D" w:rsidRPr="52D5D265">
        <w:rPr>
          <w:rFonts w:ascii="Calibri" w:hAnsi="Calibri" w:cs="Calibri"/>
          <w:b/>
          <w:bCs/>
          <w:noProof/>
        </w:rPr>
        <w:t xml:space="preserve"> </w:t>
      </w:r>
      <w:r w:rsidR="51AFCA8B" w:rsidRPr="52D5D265">
        <w:rPr>
          <w:rFonts w:ascii="Calibri" w:hAnsi="Calibri" w:cs="Calibri"/>
          <w:noProof/>
        </w:rPr>
        <w:t xml:space="preserve">Member States addressed </w:t>
      </w:r>
      <w:r w:rsidR="7A680E93" w:rsidRPr="52D5D265">
        <w:rPr>
          <w:rFonts w:ascii="Calibri" w:hAnsi="Calibri" w:cs="Calibri"/>
          <w:noProof/>
        </w:rPr>
        <w:t>5</w:t>
      </w:r>
      <w:r w:rsidR="16F077FE" w:rsidRPr="52D5D265">
        <w:rPr>
          <w:rFonts w:ascii="Calibri" w:hAnsi="Calibri" w:cs="Calibri"/>
          <w:noProof/>
        </w:rPr>
        <w:t>7</w:t>
      </w:r>
      <w:r w:rsidR="51AFCA8B" w:rsidRPr="52D5D265">
        <w:rPr>
          <w:rFonts w:ascii="Calibri" w:hAnsi="Calibri" w:cs="Calibri"/>
          <w:noProof/>
        </w:rPr>
        <w:t xml:space="preserve">% of the </w:t>
      </w:r>
      <w:r w:rsidR="200819E5" w:rsidRPr="52D5D265">
        <w:rPr>
          <w:rFonts w:ascii="Calibri" w:hAnsi="Calibri" w:cs="Calibri"/>
          <w:noProof/>
        </w:rPr>
        <w:t xml:space="preserve">306 </w:t>
      </w:r>
      <w:r w:rsidR="089F8B22" w:rsidRPr="52D5D265">
        <w:rPr>
          <w:rFonts w:ascii="Calibri" w:hAnsi="Calibri" w:cs="Calibri"/>
          <w:noProof/>
        </w:rPr>
        <w:t>country</w:t>
      </w:r>
      <w:r w:rsidR="51AFCA8B" w:rsidRPr="52D5D265">
        <w:rPr>
          <w:rFonts w:ascii="Calibri" w:hAnsi="Calibri" w:cs="Calibri"/>
          <w:noProof/>
        </w:rPr>
        <w:t>-level recommendations issued by the Commission in 2024</w:t>
      </w:r>
      <w:r w:rsidR="0A90E2C8" w:rsidRPr="52D5D265">
        <w:rPr>
          <w:rFonts w:ascii="Calibri" w:hAnsi="Calibri" w:cs="Calibri"/>
          <w:noProof/>
        </w:rPr>
        <w:t>, either by implementing significant policy changes (</w:t>
      </w:r>
      <w:r w:rsidR="15676911" w:rsidRPr="52D5D265">
        <w:rPr>
          <w:rFonts w:ascii="Calibri" w:hAnsi="Calibri" w:cs="Calibri"/>
          <w:noProof/>
        </w:rPr>
        <w:t>12</w:t>
      </w:r>
      <w:r w:rsidR="0A90E2C8" w:rsidRPr="52D5D265">
        <w:rPr>
          <w:rFonts w:ascii="Calibri" w:hAnsi="Calibri" w:cs="Calibri"/>
          <w:noProof/>
        </w:rPr>
        <w:t>%) or making some changes (</w:t>
      </w:r>
      <w:r w:rsidR="3E063AB8" w:rsidRPr="52D5D265">
        <w:rPr>
          <w:rFonts w:ascii="Calibri" w:hAnsi="Calibri" w:cs="Calibri"/>
          <w:noProof/>
        </w:rPr>
        <w:t>45</w:t>
      </w:r>
      <w:r w:rsidR="0A90E2C8" w:rsidRPr="52D5D265">
        <w:rPr>
          <w:rFonts w:ascii="Calibri" w:hAnsi="Calibri" w:cs="Calibri"/>
          <w:noProof/>
        </w:rPr>
        <w:t>%) through new measures.</w:t>
      </w:r>
      <w:r w:rsidR="51AFCA8B" w:rsidRPr="52D5D265">
        <w:rPr>
          <w:rFonts w:ascii="Calibri" w:hAnsi="Calibri" w:cs="Calibri"/>
          <w:noProof/>
        </w:rPr>
        <w:t xml:space="preserve"> </w:t>
      </w:r>
      <w:r w:rsidR="0497CD83" w:rsidRPr="52D5D265">
        <w:rPr>
          <w:rFonts w:ascii="Calibri" w:hAnsi="Calibri" w:cs="Calibri"/>
          <w:noProof/>
        </w:rPr>
        <w:t xml:space="preserve">19 Member States have addressed at least </w:t>
      </w:r>
      <w:r w:rsidR="64C553CC" w:rsidRPr="52D5D265">
        <w:rPr>
          <w:rFonts w:ascii="Calibri" w:hAnsi="Calibri" w:cs="Calibri"/>
          <w:noProof/>
        </w:rPr>
        <w:t>half</w:t>
      </w:r>
      <w:r w:rsidR="0497CD83" w:rsidRPr="52D5D265">
        <w:rPr>
          <w:rFonts w:ascii="Calibri" w:hAnsi="Calibri" w:cs="Calibri"/>
          <w:noProof/>
        </w:rPr>
        <w:t xml:space="preserve"> of their recommendations through new measures.</w:t>
      </w:r>
      <w:r w:rsidR="4ED1DA96" w:rsidRPr="52D5D265">
        <w:rPr>
          <w:rFonts w:ascii="Calibri" w:hAnsi="Calibri" w:cs="Calibri"/>
          <w:noProof/>
        </w:rPr>
        <w:t xml:space="preserve"> Among the </w:t>
      </w:r>
      <w:r w:rsidR="6D610945" w:rsidRPr="52D5D265">
        <w:rPr>
          <w:rFonts w:ascii="Calibri" w:hAnsi="Calibri" w:cs="Calibri"/>
          <w:noProof/>
        </w:rPr>
        <w:t xml:space="preserve">EU-level </w:t>
      </w:r>
      <w:r w:rsidR="4ED1DA96" w:rsidRPr="52D5D265">
        <w:rPr>
          <w:rFonts w:ascii="Calibri" w:hAnsi="Calibri" w:cs="Calibri"/>
          <w:noProof/>
        </w:rPr>
        <w:t>recommendations</w:t>
      </w:r>
      <w:r w:rsidR="43178567" w:rsidRPr="52D5D265">
        <w:rPr>
          <w:rFonts w:ascii="Calibri" w:hAnsi="Calibri" w:cs="Calibri"/>
          <w:noProof/>
        </w:rPr>
        <w:t>,</w:t>
      </w:r>
      <w:r w:rsidR="4ED1DA96" w:rsidRPr="52D5D265">
        <w:rPr>
          <w:rFonts w:ascii="Calibri" w:hAnsi="Calibri" w:cs="Calibri"/>
          <w:noProof/>
        </w:rPr>
        <w:t xml:space="preserve"> </w:t>
      </w:r>
      <w:r w:rsidRPr="52D5D265">
        <w:rPr>
          <w:rFonts w:ascii="Calibri" w:hAnsi="Calibri" w:cs="Calibri"/>
          <w:noProof/>
        </w:rPr>
        <w:t xml:space="preserve">over </w:t>
      </w:r>
      <w:r w:rsidRPr="52D5D265">
        <w:rPr>
          <w:rFonts w:ascii="Calibri" w:hAnsi="Calibri" w:cs="Calibri"/>
          <w:b/>
          <w:bCs/>
          <w:noProof/>
        </w:rPr>
        <w:t>4</w:t>
      </w:r>
      <w:r>
        <w:rPr>
          <w:rFonts w:ascii="Calibri" w:hAnsi="Calibri" w:cs="Calibri"/>
          <w:b/>
          <w:bCs/>
          <w:noProof/>
        </w:rPr>
        <w:t>5</w:t>
      </w:r>
      <w:r w:rsidRPr="52D5D265">
        <w:rPr>
          <w:rFonts w:ascii="Calibri" w:hAnsi="Calibri" w:cs="Calibri"/>
          <w:b/>
          <w:bCs/>
          <w:noProof/>
        </w:rPr>
        <w:t xml:space="preserve">% show either notable </w:t>
      </w:r>
      <w:r w:rsidRPr="52D5D265">
        <w:rPr>
          <w:rFonts w:asciiTheme="minorHAnsi" w:eastAsiaTheme="minorEastAsia" w:hAnsiTheme="minorHAnsi"/>
          <w:noProof/>
        </w:rPr>
        <w:t>(</w:t>
      </w:r>
      <w:r>
        <w:rPr>
          <w:rFonts w:asciiTheme="minorHAnsi" w:eastAsiaTheme="minorEastAsia" w:hAnsiTheme="minorHAnsi"/>
          <w:noProof/>
        </w:rPr>
        <w:t>35</w:t>
      </w:r>
      <w:r w:rsidRPr="52D5D265">
        <w:rPr>
          <w:rFonts w:asciiTheme="minorHAnsi" w:eastAsiaTheme="minorEastAsia" w:hAnsiTheme="minorHAnsi"/>
          <w:noProof/>
        </w:rPr>
        <w:t>%)</w:t>
      </w:r>
      <w:r w:rsidRPr="52D5D265">
        <w:rPr>
          <w:rFonts w:ascii="Calibri" w:hAnsi="Calibri" w:cs="Calibri"/>
          <w:b/>
          <w:bCs/>
          <w:noProof/>
        </w:rPr>
        <w:t xml:space="preserve"> or significant progress</w:t>
      </w:r>
      <w:r w:rsidRPr="52D5D265">
        <w:rPr>
          <w:rFonts w:ascii="Calibri" w:hAnsi="Calibri" w:cs="Calibri"/>
          <w:noProof/>
        </w:rPr>
        <w:t xml:space="preserve"> (1</w:t>
      </w:r>
      <w:r>
        <w:rPr>
          <w:rFonts w:ascii="Calibri" w:hAnsi="Calibri" w:cs="Calibri"/>
          <w:noProof/>
        </w:rPr>
        <w:t>0</w:t>
      </w:r>
      <w:r w:rsidRPr="52D5D265">
        <w:rPr>
          <w:rFonts w:ascii="Calibri" w:hAnsi="Calibri" w:cs="Calibri"/>
          <w:noProof/>
        </w:rPr>
        <w:t>%), with strong results in the areas related to the development of human-centred AI and safeguarding of digital rights and principles</w:t>
      </w:r>
      <w:r w:rsidRPr="52D5D265">
        <w:rPr>
          <w:rFonts w:ascii="Calibri" w:hAnsi="Calibri" w:cs="Calibri"/>
          <w:b/>
          <w:bCs/>
          <w:noProof/>
        </w:rPr>
        <w:t xml:space="preserve">. </w:t>
      </w:r>
      <w:r w:rsidRPr="52D5D265">
        <w:rPr>
          <w:rFonts w:ascii="Calibri" w:hAnsi="Calibri" w:cs="Calibri"/>
          <w:noProof/>
        </w:rPr>
        <w:t xml:space="preserve">On the other </w:t>
      </w:r>
      <w:r w:rsidR="6361326C" w:rsidRPr="52D5D265">
        <w:rPr>
          <w:rFonts w:ascii="Calibri" w:hAnsi="Calibri" w:cs="Calibri"/>
          <w:noProof/>
        </w:rPr>
        <w:t>hand</w:t>
      </w:r>
      <w:r w:rsidRPr="52D5D265">
        <w:rPr>
          <w:rFonts w:ascii="Calibri" w:hAnsi="Calibri" w:cs="Calibri"/>
          <w:noProof/>
        </w:rPr>
        <w:t xml:space="preserve">, </w:t>
      </w:r>
      <w:r w:rsidRPr="52D5D265">
        <w:rPr>
          <w:rFonts w:ascii="Calibri" w:hAnsi="Calibri" w:cs="Calibri"/>
          <w:b/>
          <w:bCs/>
          <w:noProof/>
        </w:rPr>
        <w:t>4</w:t>
      </w:r>
      <w:r w:rsidR="4F49665D" w:rsidRPr="52D5D265">
        <w:rPr>
          <w:rFonts w:ascii="Calibri" w:hAnsi="Calibri" w:cs="Calibri"/>
          <w:b/>
          <w:bCs/>
          <w:noProof/>
        </w:rPr>
        <w:t>8</w:t>
      </w:r>
      <w:r w:rsidRPr="52D5D265">
        <w:rPr>
          <w:rFonts w:ascii="Calibri" w:hAnsi="Calibri" w:cs="Calibri"/>
          <w:b/>
          <w:bCs/>
          <w:noProof/>
        </w:rPr>
        <w:t xml:space="preserve">% </w:t>
      </w:r>
      <w:r w:rsidRPr="52D5D265">
        <w:rPr>
          <w:rFonts w:ascii="Calibri" w:hAnsi="Calibri" w:cs="Calibri"/>
          <w:noProof/>
        </w:rPr>
        <w:t xml:space="preserve">of the EU-level recommendations issued in 2024 have only seen </w:t>
      </w:r>
      <w:r w:rsidRPr="52D5D265">
        <w:rPr>
          <w:rFonts w:ascii="Calibri" w:hAnsi="Calibri" w:cs="Calibri"/>
          <w:b/>
          <w:bCs/>
          <w:noProof/>
        </w:rPr>
        <w:t>limited progress</w:t>
      </w:r>
      <w:r w:rsidRPr="52D5D265">
        <w:rPr>
          <w:rFonts w:ascii="Calibri" w:hAnsi="Calibri" w:cs="Calibri"/>
          <w:noProof/>
        </w:rPr>
        <w:t xml:space="preserve">, and </w:t>
      </w:r>
      <w:r w:rsidR="18963485" w:rsidRPr="52D5D265">
        <w:rPr>
          <w:rFonts w:ascii="Calibri" w:hAnsi="Calibri" w:cs="Calibri"/>
          <w:b/>
          <w:bCs/>
          <w:noProof/>
        </w:rPr>
        <w:t>7</w:t>
      </w:r>
      <w:r w:rsidRPr="52D5D265">
        <w:rPr>
          <w:rFonts w:ascii="Calibri" w:hAnsi="Calibri" w:cs="Calibri"/>
          <w:b/>
          <w:bCs/>
          <w:noProof/>
        </w:rPr>
        <w:t>%</w:t>
      </w:r>
      <w:r w:rsidRPr="52D5D265">
        <w:rPr>
          <w:rFonts w:ascii="Calibri" w:hAnsi="Calibri" w:cs="Calibri"/>
          <w:noProof/>
        </w:rPr>
        <w:t xml:space="preserve"> show </w:t>
      </w:r>
      <w:r w:rsidRPr="52D5D265">
        <w:rPr>
          <w:rFonts w:ascii="Calibri" w:hAnsi="Calibri" w:cs="Calibri"/>
          <w:b/>
          <w:bCs/>
          <w:noProof/>
        </w:rPr>
        <w:t>no progress</w:t>
      </w:r>
      <w:r w:rsidRPr="52D5D265">
        <w:rPr>
          <w:rFonts w:ascii="Calibri" w:hAnsi="Calibri" w:cs="Calibri"/>
          <w:noProof/>
        </w:rPr>
        <w:t xml:space="preserve">. </w:t>
      </w:r>
      <w:r w:rsidRPr="52D5D265">
        <w:rPr>
          <w:rFonts w:ascii="Calibri" w:eastAsia="Calibri" w:hAnsi="Calibri" w:cs="Calibri"/>
          <w:noProof/>
        </w:rPr>
        <w:t xml:space="preserve">This mixed </w:t>
      </w:r>
      <w:r w:rsidR="6361326C" w:rsidRPr="52D5D265">
        <w:rPr>
          <w:rFonts w:ascii="Calibri" w:eastAsia="Calibri" w:hAnsi="Calibri" w:cs="Calibri"/>
          <w:noProof/>
        </w:rPr>
        <w:t xml:space="preserve">picture </w:t>
      </w:r>
      <w:r w:rsidRPr="52D5D265">
        <w:rPr>
          <w:rFonts w:ascii="Calibri" w:eastAsia="Calibri" w:hAnsi="Calibri" w:cs="Calibri"/>
          <w:noProof/>
        </w:rPr>
        <w:t>highlights that, while there is clear momentum toward achieving some of the Digital Decade targets and objectives, there remains a continued need for structured and bolder policy action to accelerate and improve EU’s trajectory in the Decade.</w:t>
      </w:r>
    </w:p>
    <w:p w14:paraId="1460E806" w14:textId="7E464A84" w:rsidR="00B52C50" w:rsidRPr="00F53CBB" w:rsidRDefault="006C5ECB" w:rsidP="00F53CBB">
      <w:pPr>
        <w:pStyle w:val="Caption"/>
        <w:rPr>
          <w:rFonts w:ascii="Calibri" w:hAnsi="Calibri" w:cs="Calibri"/>
          <w:noProof/>
          <w:highlight w:val="yellow"/>
        </w:rPr>
      </w:pPr>
      <w:r w:rsidRPr="001414C6">
        <w:rPr>
          <w:noProof/>
          <w:u w:val="single"/>
        </w:rPr>
        <w:t xml:space="preserve">Figure </w:t>
      </w:r>
      <w:r w:rsidR="001D0A60">
        <w:rPr>
          <w:noProof/>
          <w:u w:val="single"/>
        </w:rPr>
        <w:t>6</w:t>
      </w:r>
      <w:r w:rsidR="008B18C6" w:rsidRPr="008540CA">
        <w:rPr>
          <w:rFonts w:ascii="Calibri" w:hAnsi="Calibri" w:cs="Calibri"/>
          <w:noProof/>
        </w:rPr>
        <w:t xml:space="preserve">: </w:t>
      </w:r>
      <w:r w:rsidR="00A42FF2">
        <w:rPr>
          <w:rFonts w:ascii="Calibri" w:hAnsi="Calibri" w:cs="Calibri"/>
          <w:noProof/>
        </w:rPr>
        <w:t xml:space="preserve">National Roadmaps: budget </w:t>
      </w:r>
      <w:r w:rsidR="01EC5C5E">
        <w:rPr>
          <w:rFonts w:ascii="Calibri" w:hAnsi="Calibri" w:cs="Calibri"/>
          <w:noProof/>
        </w:rPr>
        <w:t>breakdown</w:t>
      </w:r>
      <w:r w:rsidR="00E4744C">
        <w:rPr>
          <w:rFonts w:ascii="Calibri" w:hAnsi="Calibri" w:cs="Calibri"/>
          <w:noProof/>
        </w:rPr>
        <w:t xml:space="preserve"> per target</w:t>
      </w:r>
      <w:r w:rsidR="6C307303">
        <w:rPr>
          <w:rFonts w:ascii="Calibri" w:hAnsi="Calibri" w:cs="Calibri"/>
          <w:noProof/>
        </w:rPr>
        <w:t xml:space="preserve"> and </w:t>
      </w:r>
      <w:r w:rsidR="00942FF7" w:rsidRPr="4F9A1AEF">
        <w:rPr>
          <w:rFonts w:ascii="Calibri" w:hAnsi="Calibri" w:cs="Calibri"/>
          <w:noProof/>
        </w:rPr>
        <w:t xml:space="preserve">general </w:t>
      </w:r>
      <w:r w:rsidR="3E57F5EA" w:rsidRPr="4F9249C5">
        <w:rPr>
          <w:rFonts w:ascii="Calibri" w:hAnsi="Calibri" w:cs="Calibri"/>
          <w:noProof/>
        </w:rPr>
        <w:t>objective</w:t>
      </w:r>
      <w:r w:rsidR="00E325AD">
        <w:rPr>
          <w:rStyle w:val="FootnoteReference"/>
          <w:rFonts w:ascii="Calibri" w:hAnsi="Calibri" w:cs="Calibri"/>
          <w:noProof/>
        </w:rPr>
        <w:footnoteReference w:id="19"/>
      </w:r>
      <w:r w:rsidR="001E4C13">
        <w:rPr>
          <w:rFonts w:ascii="Calibri" w:hAnsi="Calibri" w:cs="Calibri"/>
          <w:noProof/>
        </w:rPr>
        <w:t xml:space="preserve"> </w:t>
      </w:r>
    </w:p>
    <w:p w14:paraId="22C55A8E" w14:textId="54B1EB7C" w:rsidR="00FB3CD2" w:rsidRDefault="00376AB5" w:rsidP="208C5885">
      <w:pPr>
        <w:spacing w:after="0"/>
        <w:jc w:val="both"/>
        <w:rPr>
          <w:rFonts w:ascii="Calibri" w:hAnsi="Calibri" w:cs="Calibri"/>
          <w:noProof/>
        </w:rPr>
      </w:pPr>
      <w:bookmarkStart w:id="8" w:name="_Hlk194047183"/>
      <w:r>
        <w:rPr>
          <w:noProof/>
          <w:lang w:eastAsia="en-GB"/>
        </w:rPr>
        <w:drawing>
          <wp:inline distT="0" distB="0" distL="0" distR="0" wp14:anchorId="48A3CFFC" wp14:editId="2E843BFE">
            <wp:extent cx="5731510" cy="3118485"/>
            <wp:effectExtent l="0" t="0" r="2540" b="5715"/>
            <wp:docPr id="5410872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087224" name=""/>
                    <pic:cNvPicPr/>
                  </pic:nvPicPr>
                  <pic:blipFill>
                    <a:blip r:embed="rId30"/>
                    <a:stretch>
                      <a:fillRect/>
                    </a:stretch>
                  </pic:blipFill>
                  <pic:spPr>
                    <a:xfrm>
                      <a:off x="0" y="0"/>
                      <a:ext cx="5731510" cy="3118485"/>
                    </a:xfrm>
                    <a:prstGeom prst="rect">
                      <a:avLst/>
                    </a:prstGeom>
                  </pic:spPr>
                </pic:pic>
              </a:graphicData>
            </a:graphic>
          </wp:inline>
        </w:drawing>
      </w:r>
      <w:r w:rsidR="53684989" w:rsidRPr="4F9A1AEF">
        <w:rPr>
          <w:rFonts w:ascii="Calibri" w:hAnsi="Calibri" w:cs="Calibri"/>
          <w:b/>
          <w:bCs/>
          <w:noProof/>
        </w:rPr>
        <w:t xml:space="preserve">Through the </w:t>
      </w:r>
      <w:r w:rsidR="462EEBD7" w:rsidRPr="4F9A1AEF">
        <w:rPr>
          <w:rFonts w:ascii="Calibri" w:hAnsi="Calibri" w:cs="Calibri"/>
          <w:b/>
          <w:bCs/>
          <w:noProof/>
        </w:rPr>
        <w:t>European Digital Infrastructure Consortia</w:t>
      </w:r>
      <w:r w:rsidR="11780B4F" w:rsidRPr="4F9A1AEF">
        <w:rPr>
          <w:rFonts w:ascii="Calibri" w:hAnsi="Calibri" w:cs="Calibri"/>
          <w:b/>
          <w:bCs/>
          <w:noProof/>
        </w:rPr>
        <w:t xml:space="preserve"> (EDICs), </w:t>
      </w:r>
      <w:r w:rsidR="462EEBD7" w:rsidRPr="4F9A1AEF">
        <w:rPr>
          <w:rFonts w:ascii="Calibri" w:hAnsi="Calibri" w:cs="Calibri"/>
          <w:noProof/>
        </w:rPr>
        <w:t xml:space="preserve">concrete </w:t>
      </w:r>
      <w:r w:rsidR="00DF51F9" w:rsidRPr="4F9A1AEF">
        <w:rPr>
          <w:rFonts w:ascii="Calibri" w:hAnsi="Calibri" w:cs="Calibri"/>
          <w:noProof/>
        </w:rPr>
        <w:t>multi-country</w:t>
      </w:r>
      <w:r w:rsidR="462EEBD7" w:rsidRPr="4F9A1AEF">
        <w:rPr>
          <w:rFonts w:ascii="Calibri" w:hAnsi="Calibri" w:cs="Calibri"/>
          <w:noProof/>
        </w:rPr>
        <w:t xml:space="preserve"> cooperation is advancing to develop large-scale projects that a single Member State cannot tackle alone, covering key strategic areas</w:t>
      </w:r>
      <w:r w:rsidR="57B9195D" w:rsidRPr="4F9A1AEF">
        <w:rPr>
          <w:rFonts w:ascii="Calibri" w:hAnsi="Calibri" w:cs="Calibri"/>
          <w:noProof/>
        </w:rPr>
        <w:t xml:space="preserve"> such as </w:t>
      </w:r>
      <w:r w:rsidR="462EEBD7" w:rsidRPr="4F9A1AEF">
        <w:rPr>
          <w:rFonts w:ascii="Calibri" w:hAnsi="Calibri" w:cs="Calibri"/>
          <w:noProof/>
        </w:rPr>
        <w:t>AI, smart cities, health, mobility</w:t>
      </w:r>
      <w:r w:rsidR="637A2BEE" w:rsidRPr="4F9A1AEF">
        <w:rPr>
          <w:rFonts w:ascii="Calibri" w:hAnsi="Calibri" w:cs="Calibri"/>
          <w:noProof/>
        </w:rPr>
        <w:t>, and</w:t>
      </w:r>
      <w:r w:rsidR="462EEBD7" w:rsidRPr="4F9A1AEF">
        <w:rPr>
          <w:rFonts w:ascii="Calibri" w:hAnsi="Calibri" w:cs="Calibri"/>
          <w:noProof/>
        </w:rPr>
        <w:t xml:space="preserve"> </w:t>
      </w:r>
      <w:r w:rsidR="00796673" w:rsidRPr="4F9A1AEF">
        <w:rPr>
          <w:rFonts w:asciiTheme="minorHAnsi" w:hAnsiTheme="minorHAnsi"/>
          <w:noProof/>
        </w:rPr>
        <w:t>agri-</w:t>
      </w:r>
      <w:r w:rsidR="462EEBD7" w:rsidRPr="4F9A1AEF">
        <w:rPr>
          <w:rFonts w:ascii="Calibri" w:hAnsi="Calibri" w:cs="Calibri"/>
          <w:noProof/>
        </w:rPr>
        <w:t xml:space="preserve">food. Three EDICs have been established </w:t>
      </w:r>
      <w:r w:rsidR="2063F991" w:rsidRPr="1A8CB50B">
        <w:rPr>
          <w:rFonts w:ascii="Calibri" w:hAnsi="Calibri" w:cs="Calibri"/>
          <w:noProof/>
        </w:rPr>
        <w:t xml:space="preserve">in </w:t>
      </w:r>
      <w:r w:rsidR="462EEBD7" w:rsidRPr="4F9A1AEF">
        <w:rPr>
          <w:rFonts w:ascii="Calibri" w:hAnsi="Calibri" w:cs="Calibri"/>
          <w:noProof/>
        </w:rPr>
        <w:t xml:space="preserve">2024: the </w:t>
      </w:r>
      <w:r w:rsidR="462EEBD7" w:rsidRPr="4F9A1AEF">
        <w:rPr>
          <w:rFonts w:ascii="Calibri" w:hAnsi="Calibri" w:cs="Calibri"/>
          <w:b/>
          <w:bCs/>
          <w:noProof/>
        </w:rPr>
        <w:t>Alliance for Language Technologies EDIC</w:t>
      </w:r>
      <w:r w:rsidR="462EEBD7" w:rsidRPr="4F9A1AEF">
        <w:rPr>
          <w:rFonts w:ascii="Calibri" w:hAnsi="Calibri" w:cs="Calibri"/>
          <w:noProof/>
        </w:rPr>
        <w:t xml:space="preserve">, the Local Digital Twins towards the </w:t>
      </w:r>
      <w:r w:rsidR="462EEBD7" w:rsidRPr="4F9A1AEF">
        <w:rPr>
          <w:rFonts w:ascii="Calibri" w:hAnsi="Calibri" w:cs="Calibri"/>
          <w:b/>
          <w:bCs/>
          <w:noProof/>
        </w:rPr>
        <w:t>CitiVERSE EDIC</w:t>
      </w:r>
      <w:r w:rsidR="462EEBD7" w:rsidRPr="4F9A1AEF">
        <w:rPr>
          <w:rFonts w:ascii="Calibri" w:hAnsi="Calibri" w:cs="Calibri"/>
          <w:noProof/>
        </w:rPr>
        <w:t xml:space="preserve"> and the EDIC for European Blockchain Partnership and European Blockchain Service Infrastructure (</w:t>
      </w:r>
      <w:r w:rsidR="462EEBD7" w:rsidRPr="4F9A1AEF">
        <w:rPr>
          <w:rFonts w:ascii="Calibri" w:hAnsi="Calibri" w:cs="Calibri"/>
          <w:b/>
          <w:bCs/>
          <w:noProof/>
        </w:rPr>
        <w:t>EUROPEUM-EDIC</w:t>
      </w:r>
      <w:r w:rsidR="462EEBD7" w:rsidRPr="4F9A1AEF">
        <w:rPr>
          <w:rFonts w:ascii="Calibri" w:hAnsi="Calibri" w:cs="Calibri"/>
          <w:noProof/>
        </w:rPr>
        <w:t xml:space="preserve">). </w:t>
      </w:r>
    </w:p>
    <w:p w14:paraId="066C55B7" w14:textId="0499FE81" w:rsidR="00070900" w:rsidRPr="008540CA" w:rsidRDefault="008F3435" w:rsidP="208C5885">
      <w:pPr>
        <w:spacing w:after="0"/>
        <w:jc w:val="both"/>
        <w:rPr>
          <w:rFonts w:ascii="Calibri" w:hAnsi="Calibri" w:cs="Calibri"/>
          <w:noProof/>
        </w:rPr>
      </w:pPr>
      <w:r w:rsidRPr="00E4260C">
        <w:rPr>
          <w:rFonts w:ascii="Calibri" w:hAnsi="Calibri" w:cs="Calibri"/>
          <w:noProof/>
        </w:rPr>
        <w:t xml:space="preserve">Member States are also supporting </w:t>
      </w:r>
      <w:r w:rsidRPr="00E4260C">
        <w:rPr>
          <w:rFonts w:ascii="Calibri" w:hAnsi="Calibri" w:cs="Calibri"/>
          <w:b/>
          <w:bCs/>
          <w:noProof/>
        </w:rPr>
        <w:t>Important Projects of Common European Interest (IPCEIs) in the digital field</w:t>
      </w:r>
      <w:r w:rsidRPr="00E4260C">
        <w:rPr>
          <w:rFonts w:ascii="Calibri" w:hAnsi="Calibri" w:cs="Calibri"/>
          <w:noProof/>
        </w:rPr>
        <w:t xml:space="preserve">. In 2024, IPCEI on Cloud Infrastructure and Services (CIS) was launched, with the participating companies advancing on their projects and the IPCEI ecosystem extending to include new indirect partners. In 2024, several Member States decided to enter into the design phase of </w:t>
      </w:r>
      <w:r w:rsidR="530DF38C" w:rsidRPr="00E4260C">
        <w:rPr>
          <w:rFonts w:ascii="Calibri" w:hAnsi="Calibri" w:cs="Calibri"/>
          <w:noProof/>
        </w:rPr>
        <w:t>three</w:t>
      </w:r>
      <w:r w:rsidRPr="00E4260C">
        <w:rPr>
          <w:rFonts w:ascii="Calibri" w:hAnsi="Calibri" w:cs="Calibri"/>
          <w:noProof/>
        </w:rPr>
        <w:t xml:space="preserve"> potential IPCEI candidates</w:t>
      </w:r>
      <w:r w:rsidR="095B7E85" w:rsidRPr="00E4260C">
        <w:rPr>
          <w:rFonts w:ascii="Calibri" w:hAnsi="Calibri" w:cs="Calibri"/>
          <w:noProof/>
        </w:rPr>
        <w:t xml:space="preserve"> in the area of digital</w:t>
      </w:r>
      <w:r w:rsidRPr="00E4260C">
        <w:rPr>
          <w:rFonts w:ascii="Calibri" w:hAnsi="Calibri" w:cs="Calibri"/>
          <w:noProof/>
        </w:rPr>
        <w:t>: one focusing on innovative AI services</w:t>
      </w:r>
      <w:r w:rsidR="653FF4FB" w:rsidRPr="00E4260C">
        <w:rPr>
          <w:rFonts w:ascii="Calibri" w:hAnsi="Calibri" w:cs="Calibri"/>
          <w:noProof/>
        </w:rPr>
        <w:t>, one on advanced semiconductor technology applications</w:t>
      </w:r>
      <w:r w:rsidRPr="00E4260C">
        <w:rPr>
          <w:rFonts w:ascii="Calibri" w:hAnsi="Calibri" w:cs="Calibri"/>
          <w:noProof/>
        </w:rPr>
        <w:t xml:space="preserve"> and one on deploying computing infrastructure. Work is ongoing between the interested Member States and the Commission to shape those IPCEI candidates.</w:t>
      </w:r>
      <w:r w:rsidR="00AB2F26">
        <w:rPr>
          <w:rFonts w:ascii="Calibri" w:hAnsi="Calibri" w:cs="Calibri"/>
          <w:noProof/>
          <w:u w:val="single"/>
        </w:rPr>
        <w:t xml:space="preserve"> </w:t>
      </w:r>
    </w:p>
    <w:bookmarkEnd w:id="8"/>
    <w:p w14:paraId="11E7B6DC" w14:textId="3251A3FC" w:rsidR="00C12387" w:rsidRDefault="0097691A" w:rsidP="00546E0A">
      <w:pPr>
        <w:spacing w:after="0"/>
        <w:jc w:val="both"/>
        <w:rPr>
          <w:rFonts w:ascii="Calibri" w:hAnsi="Calibri" w:cs="Calibri"/>
          <w:noProof/>
        </w:rPr>
      </w:pPr>
      <w:r w:rsidRPr="002755D3">
        <w:rPr>
          <w:rFonts w:ascii="Calibri" w:hAnsi="Calibri" w:cs="Calibri"/>
          <w:noProof/>
        </w:rPr>
        <w:t xml:space="preserve">The </w:t>
      </w:r>
      <w:r w:rsidRPr="002755D3">
        <w:rPr>
          <w:rFonts w:ascii="Calibri" w:hAnsi="Calibri" w:cs="Calibri"/>
          <w:b/>
          <w:noProof/>
        </w:rPr>
        <w:t>Digital Decade Board</w:t>
      </w:r>
      <w:r w:rsidRPr="002755D3">
        <w:rPr>
          <w:rFonts w:ascii="Calibri" w:hAnsi="Calibri" w:cs="Calibri"/>
          <w:noProof/>
        </w:rPr>
        <w:t xml:space="preserve"> (DDB), which brings together national representatives, has emerged as a key platform for coordination and exchange</w:t>
      </w:r>
      <w:r w:rsidR="00EA5D26">
        <w:rPr>
          <w:rFonts w:ascii="Calibri" w:hAnsi="Calibri" w:cs="Calibri"/>
          <w:noProof/>
        </w:rPr>
        <w:t xml:space="preserve"> on issues related to digital transformation</w:t>
      </w:r>
      <w:r w:rsidRPr="002755D3">
        <w:rPr>
          <w:rFonts w:ascii="Calibri" w:hAnsi="Calibri" w:cs="Calibri"/>
          <w:noProof/>
        </w:rPr>
        <w:t xml:space="preserve">. It is well positioned to take on a growing role in advancing the EU’s digital transformation by strengthening cooperation, facilitating the </w:t>
      </w:r>
      <w:r w:rsidR="00C12387" w:rsidRPr="002755D3">
        <w:rPr>
          <w:rFonts w:ascii="Calibri" w:hAnsi="Calibri" w:cs="Calibri"/>
          <w:noProof/>
        </w:rPr>
        <w:t xml:space="preserve">implementation </w:t>
      </w:r>
      <w:r w:rsidRPr="002755D3">
        <w:rPr>
          <w:rFonts w:ascii="Calibri" w:hAnsi="Calibri" w:cs="Calibri"/>
          <w:noProof/>
        </w:rPr>
        <w:t>of digital policies, and supporting the development and adoption of solutions that simplify processes and reduce administrative burden</w:t>
      </w:r>
      <w:r w:rsidR="00B80A6B">
        <w:rPr>
          <w:rFonts w:ascii="Calibri" w:hAnsi="Calibri" w:cs="Calibri"/>
          <w:noProof/>
        </w:rPr>
        <w:t xml:space="preserve">, as well as </w:t>
      </w:r>
      <w:r w:rsidR="008D54C6" w:rsidRPr="008D54C6">
        <w:rPr>
          <w:rFonts w:ascii="Calibri" w:hAnsi="Calibri" w:cs="Calibri"/>
          <w:noProof/>
        </w:rPr>
        <w:t>advising on how to better link</w:t>
      </w:r>
      <w:r w:rsidR="00F96E3D">
        <w:rPr>
          <w:rFonts w:ascii="Calibri" w:hAnsi="Calibri" w:cs="Calibri"/>
          <w:noProof/>
        </w:rPr>
        <w:t xml:space="preserve"> </w:t>
      </w:r>
      <w:r w:rsidR="00DA0FD6">
        <w:rPr>
          <w:rFonts w:ascii="Calibri" w:hAnsi="Calibri" w:cs="Calibri"/>
          <w:noProof/>
        </w:rPr>
        <w:t xml:space="preserve">the targets and objectives with </w:t>
      </w:r>
      <w:r w:rsidR="008D54C6" w:rsidRPr="008D54C6">
        <w:rPr>
          <w:rFonts w:ascii="Calibri" w:hAnsi="Calibri" w:cs="Calibri"/>
          <w:noProof/>
        </w:rPr>
        <w:t>financing possibilities.</w:t>
      </w:r>
    </w:p>
    <w:p w14:paraId="224EC56F" w14:textId="6E79DC2A" w:rsidR="6C9B6EDB" w:rsidRPr="001F0CE1" w:rsidRDefault="1F8CB235" w:rsidP="00546E0A">
      <w:pPr>
        <w:spacing w:after="0"/>
        <w:jc w:val="both"/>
        <w:rPr>
          <w:rFonts w:ascii="Calibri" w:eastAsia="Calibri" w:hAnsi="Calibri" w:cs="Calibri"/>
          <w:b/>
          <w:noProof/>
        </w:rPr>
      </w:pPr>
      <w:r w:rsidRPr="4B29254B">
        <w:rPr>
          <w:rFonts w:ascii="Calibri" w:eastAsia="Calibri" w:hAnsi="Calibri" w:cs="Calibri"/>
          <w:b/>
          <w:bCs/>
          <w:noProof/>
        </w:rPr>
        <w:t>Furthermore</w:t>
      </w:r>
      <w:r w:rsidR="1A9AD903" w:rsidRPr="5C910220">
        <w:rPr>
          <w:rFonts w:ascii="Calibri" w:eastAsia="Calibri" w:hAnsi="Calibri" w:cs="Calibri"/>
          <w:b/>
          <w:bCs/>
          <w:noProof/>
        </w:rPr>
        <w:t xml:space="preserve">, </w:t>
      </w:r>
      <w:r w:rsidR="4354B1FB" w:rsidRPr="5C910220">
        <w:rPr>
          <w:rFonts w:ascii="Calibri" w:eastAsia="Calibri" w:hAnsi="Calibri" w:cs="Calibri"/>
          <w:b/>
          <w:bCs/>
          <w:noProof/>
        </w:rPr>
        <w:t>t</w:t>
      </w:r>
      <w:r w:rsidR="6C9B6EDB" w:rsidRPr="5C910220">
        <w:rPr>
          <w:rFonts w:ascii="Calibri" w:eastAsia="Calibri" w:hAnsi="Calibri" w:cs="Calibri"/>
          <w:b/>
          <w:bCs/>
          <w:noProof/>
        </w:rPr>
        <w:t xml:space="preserve">he </w:t>
      </w:r>
      <w:r w:rsidR="6C9B6EDB" w:rsidRPr="28F86F30">
        <w:rPr>
          <w:rFonts w:ascii="Calibri" w:eastAsia="Calibri" w:hAnsi="Calibri" w:cs="Calibri"/>
          <w:b/>
          <w:bCs/>
          <w:noProof/>
        </w:rPr>
        <w:t>Digital Decade Best Practice Accelerator,</w:t>
      </w:r>
      <w:r w:rsidR="6C9B6EDB" w:rsidRPr="00CA0A5B">
        <w:rPr>
          <w:rFonts w:ascii="Calibri" w:eastAsia="Calibri" w:hAnsi="Calibri" w:cs="Calibri"/>
          <w:noProof/>
        </w:rPr>
        <w:t xml:space="preserve"> launched in July 2024, has been instrumental in </w:t>
      </w:r>
      <w:r w:rsidR="0034631B">
        <w:rPr>
          <w:rFonts w:ascii="Calibri" w:eastAsia="Calibri" w:hAnsi="Calibri" w:cs="Calibri"/>
          <w:noProof/>
        </w:rPr>
        <w:t xml:space="preserve">further </w:t>
      </w:r>
      <w:r w:rsidR="6C9B6EDB" w:rsidRPr="00CA0A5B">
        <w:rPr>
          <w:rFonts w:ascii="Calibri" w:eastAsia="Calibri" w:hAnsi="Calibri" w:cs="Calibri"/>
          <w:noProof/>
        </w:rPr>
        <w:t>fostering collaboration among Member States through a combination of regular workshops and a dedicated online platform.</w:t>
      </w:r>
      <w:r w:rsidR="6C9B6EDB" w:rsidRPr="00CA0A5B">
        <w:rPr>
          <w:rFonts w:ascii="Calibri" w:eastAsia="Times New Roman" w:hAnsi="Calibri" w:cs="Calibri"/>
          <w:noProof/>
        </w:rPr>
        <w:t xml:space="preserve"> </w:t>
      </w:r>
      <w:r w:rsidR="47E9A6E7" w:rsidRPr="28F86F30">
        <w:rPr>
          <w:rFonts w:ascii="Calibri" w:eastAsia="Times New Roman" w:hAnsi="Calibri" w:cs="Calibri"/>
          <w:noProof/>
        </w:rPr>
        <w:t>This platform</w:t>
      </w:r>
      <w:r w:rsidR="77512186" w:rsidRPr="28F86F30">
        <w:rPr>
          <w:rFonts w:ascii="Calibri" w:eastAsia="Times New Roman" w:hAnsi="Calibri" w:cs="Calibri"/>
          <w:noProof/>
        </w:rPr>
        <w:t xml:space="preserve"> serves as a central hub for the exchange of information, challenges, and best practices related to achieving the goals of the Digital Decade. </w:t>
      </w:r>
      <w:r w:rsidR="00055ECA">
        <w:rPr>
          <w:rFonts w:ascii="Calibri" w:eastAsia="Times New Roman" w:hAnsi="Calibri" w:cs="Calibri"/>
          <w:noProof/>
        </w:rPr>
        <w:t>It</w:t>
      </w:r>
      <w:r w:rsidR="77512186" w:rsidRPr="28F86F30">
        <w:rPr>
          <w:rFonts w:ascii="Calibri" w:eastAsia="Times New Roman" w:hAnsi="Calibri" w:cs="Calibri"/>
          <w:noProof/>
        </w:rPr>
        <w:t xml:space="preserve"> features a repository that has compiled</w:t>
      </w:r>
      <w:r w:rsidR="47E9A6E7" w:rsidRPr="28F86F30">
        <w:rPr>
          <w:rFonts w:ascii="Calibri" w:eastAsia="Times New Roman" w:hAnsi="Calibri" w:cs="Calibri"/>
          <w:noProof/>
        </w:rPr>
        <w:t xml:space="preserve"> </w:t>
      </w:r>
      <w:r w:rsidR="6269F7D4" w:rsidRPr="001D0A60">
        <w:rPr>
          <w:rFonts w:ascii="Calibri" w:eastAsia="Times New Roman" w:hAnsi="Calibri" w:cs="Calibri"/>
          <w:noProof/>
        </w:rPr>
        <w:t>5</w:t>
      </w:r>
      <w:r w:rsidR="6269F7D4" w:rsidRPr="001D0A60">
        <w:rPr>
          <w:rFonts w:asciiTheme="minorHAnsi" w:eastAsia="Times New Roman" w:hAnsiTheme="minorHAnsi"/>
          <w:noProof/>
        </w:rPr>
        <w:t>2</w:t>
      </w:r>
      <w:r w:rsidR="47E9A6E7" w:rsidRPr="28F86F30">
        <w:rPr>
          <w:rFonts w:ascii="Calibri" w:eastAsia="Times New Roman" w:hAnsi="Calibri" w:cs="Calibri"/>
          <w:noProof/>
        </w:rPr>
        <w:t xml:space="preserve"> best practices</w:t>
      </w:r>
      <w:r w:rsidR="00C420D9">
        <w:rPr>
          <w:rFonts w:ascii="Calibri" w:eastAsia="Times New Roman" w:hAnsi="Calibri" w:cs="Calibri"/>
          <w:noProof/>
        </w:rPr>
        <w:t xml:space="preserve"> and</w:t>
      </w:r>
      <w:r w:rsidR="47E9A6E7" w:rsidRPr="28F86F30">
        <w:rPr>
          <w:rFonts w:ascii="Calibri" w:eastAsia="Times New Roman" w:hAnsi="Calibri" w:cs="Calibri"/>
          <w:noProof/>
        </w:rPr>
        <w:t xml:space="preserve"> organi</w:t>
      </w:r>
      <w:r w:rsidR="27DE460C" w:rsidRPr="28F86F30">
        <w:rPr>
          <w:rFonts w:ascii="Calibri" w:eastAsia="Times New Roman" w:hAnsi="Calibri" w:cs="Calibri"/>
          <w:noProof/>
        </w:rPr>
        <w:t>s</w:t>
      </w:r>
      <w:r w:rsidR="47E9A6E7" w:rsidRPr="28F86F30">
        <w:rPr>
          <w:rFonts w:ascii="Calibri" w:eastAsia="Times New Roman" w:hAnsi="Calibri" w:cs="Calibri"/>
          <w:noProof/>
        </w:rPr>
        <w:t>ed</w:t>
      </w:r>
      <w:r w:rsidR="60770083" w:rsidRPr="28F86F30">
        <w:rPr>
          <w:rFonts w:ascii="Calibri" w:eastAsia="Times New Roman" w:hAnsi="Calibri" w:cs="Calibri"/>
          <w:noProof/>
        </w:rPr>
        <w:t xml:space="preserve"> </w:t>
      </w:r>
      <w:r w:rsidR="7C09858F" w:rsidRPr="001D0A60">
        <w:rPr>
          <w:rFonts w:ascii="Calibri" w:eastAsia="Times New Roman" w:hAnsi="Calibri" w:cs="Calibri"/>
          <w:noProof/>
        </w:rPr>
        <w:t>eight</w:t>
      </w:r>
      <w:r w:rsidR="000709A0" w:rsidRPr="001D0A60">
        <w:rPr>
          <w:rFonts w:ascii="Calibri" w:eastAsia="Times New Roman" w:hAnsi="Calibri" w:cs="Calibri"/>
          <w:noProof/>
        </w:rPr>
        <w:t xml:space="preserve"> </w:t>
      </w:r>
      <w:r w:rsidR="47E9A6E7" w:rsidRPr="28F86F30">
        <w:rPr>
          <w:rFonts w:ascii="Calibri" w:eastAsia="Times New Roman" w:hAnsi="Calibri" w:cs="Calibri"/>
          <w:noProof/>
        </w:rPr>
        <w:t>workshops</w:t>
      </w:r>
      <w:r w:rsidR="003E534E">
        <w:rPr>
          <w:rFonts w:ascii="Calibri" w:eastAsia="Times New Roman" w:hAnsi="Calibri" w:cs="Calibri"/>
          <w:noProof/>
        </w:rPr>
        <w:t xml:space="preserve"> </w:t>
      </w:r>
      <w:r w:rsidR="69352FEF" w:rsidRPr="0C987EA7">
        <w:rPr>
          <w:rFonts w:ascii="Calibri" w:eastAsia="Times New Roman" w:hAnsi="Calibri" w:cs="Calibri"/>
          <w:noProof/>
        </w:rPr>
        <w:t>focus</w:t>
      </w:r>
      <w:r w:rsidR="003E534E" w:rsidRPr="0C987EA7">
        <w:rPr>
          <w:rFonts w:ascii="Calibri" w:eastAsia="Times New Roman" w:hAnsi="Calibri" w:cs="Calibri"/>
          <w:noProof/>
        </w:rPr>
        <w:t>ing</w:t>
      </w:r>
      <w:r w:rsidR="69352FEF" w:rsidRPr="28F86F30">
        <w:rPr>
          <w:rFonts w:ascii="Calibri" w:eastAsia="Times New Roman" w:hAnsi="Calibri" w:cs="Calibri"/>
          <w:noProof/>
        </w:rPr>
        <w:t xml:space="preserve"> on thematic clusters</w:t>
      </w:r>
      <w:r w:rsidR="00027672">
        <w:rPr>
          <w:rFonts w:ascii="Calibri" w:eastAsia="Times New Roman" w:hAnsi="Calibri" w:cs="Calibri"/>
          <w:noProof/>
        </w:rPr>
        <w:t xml:space="preserve"> </w:t>
      </w:r>
      <w:r w:rsidR="00F50009">
        <w:rPr>
          <w:rFonts w:ascii="Calibri" w:eastAsia="Times New Roman" w:hAnsi="Calibri" w:cs="Calibri"/>
          <w:noProof/>
        </w:rPr>
        <w:t>(</w:t>
      </w:r>
      <w:r w:rsidR="00F50009" w:rsidRPr="001F0CE1">
        <w:rPr>
          <w:rFonts w:ascii="Calibri" w:eastAsia="Times New Roman" w:hAnsi="Calibri" w:cs="Calibri"/>
          <w:b/>
          <w:noProof/>
        </w:rPr>
        <w:t xml:space="preserve">Digital skills, </w:t>
      </w:r>
      <w:r w:rsidR="00D04DBF" w:rsidRPr="001F0CE1">
        <w:rPr>
          <w:rFonts w:ascii="Calibri" w:eastAsia="Times New Roman" w:hAnsi="Calibri" w:cs="Calibri"/>
          <w:b/>
          <w:noProof/>
        </w:rPr>
        <w:t>Gre</w:t>
      </w:r>
      <w:r w:rsidR="006E374C" w:rsidRPr="001F0CE1">
        <w:rPr>
          <w:rFonts w:ascii="Calibri" w:eastAsia="Times New Roman" w:hAnsi="Calibri" w:cs="Calibri"/>
          <w:b/>
          <w:noProof/>
        </w:rPr>
        <w:t>e</w:t>
      </w:r>
      <w:r w:rsidR="00D04DBF" w:rsidRPr="001F0CE1">
        <w:rPr>
          <w:rFonts w:ascii="Calibri" w:eastAsia="Times New Roman" w:hAnsi="Calibri" w:cs="Calibri"/>
          <w:b/>
          <w:noProof/>
        </w:rPr>
        <w:t>n</w:t>
      </w:r>
      <w:r w:rsidR="00672C67">
        <w:rPr>
          <w:rFonts w:ascii="Calibri" w:eastAsia="Times New Roman" w:hAnsi="Calibri" w:cs="Calibri"/>
          <w:b/>
          <w:noProof/>
        </w:rPr>
        <w:t xml:space="preserve"> </w:t>
      </w:r>
      <w:r w:rsidR="00D04DBF" w:rsidRPr="001F0CE1">
        <w:rPr>
          <w:rFonts w:ascii="Calibri" w:eastAsia="Times New Roman" w:hAnsi="Calibri" w:cs="Calibri"/>
          <w:b/>
          <w:noProof/>
        </w:rPr>
        <w:t>IT</w:t>
      </w:r>
      <w:r w:rsidR="00A12804" w:rsidRPr="001F0CE1">
        <w:rPr>
          <w:rFonts w:ascii="Calibri" w:eastAsia="Times New Roman" w:hAnsi="Calibri" w:cs="Calibri"/>
          <w:b/>
          <w:noProof/>
        </w:rPr>
        <w:t>, Tech Uptake</w:t>
      </w:r>
      <w:r w:rsidR="00674D51">
        <w:rPr>
          <w:rFonts w:ascii="Calibri" w:eastAsia="Times New Roman" w:hAnsi="Calibri" w:cs="Calibri"/>
          <w:noProof/>
        </w:rPr>
        <w:t xml:space="preserve">, led </w:t>
      </w:r>
      <w:r w:rsidR="00674D51" w:rsidRPr="0C987EA7">
        <w:rPr>
          <w:rFonts w:ascii="Calibri" w:eastAsia="Times New Roman" w:hAnsi="Calibri" w:cs="Calibri"/>
          <w:noProof/>
        </w:rPr>
        <w:t>resp</w:t>
      </w:r>
      <w:r w:rsidR="0D12997B" w:rsidRPr="0C987EA7">
        <w:rPr>
          <w:rFonts w:ascii="Calibri" w:eastAsia="Times New Roman" w:hAnsi="Calibri" w:cs="Calibri"/>
          <w:noProof/>
        </w:rPr>
        <w:t>ectively</w:t>
      </w:r>
      <w:r w:rsidR="00674D51">
        <w:rPr>
          <w:rFonts w:ascii="Calibri" w:eastAsia="Times New Roman" w:hAnsi="Calibri" w:cs="Calibri"/>
          <w:noProof/>
        </w:rPr>
        <w:t xml:space="preserve"> by Slovenia, France and Finland, Belgium</w:t>
      </w:r>
      <w:r w:rsidR="00A12804" w:rsidRPr="18BCC221">
        <w:rPr>
          <w:rFonts w:ascii="Calibri" w:eastAsia="Times New Roman" w:hAnsi="Calibri" w:cs="Calibri"/>
          <w:noProof/>
        </w:rPr>
        <w:t>)</w:t>
      </w:r>
      <w:r w:rsidR="69352FEF" w:rsidRPr="18BCC221">
        <w:rPr>
          <w:rFonts w:ascii="Calibri" w:eastAsia="Times New Roman" w:hAnsi="Calibri" w:cs="Calibri"/>
          <w:noProof/>
        </w:rPr>
        <w:t>,</w:t>
      </w:r>
      <w:r w:rsidR="69352FEF" w:rsidRPr="28F86F30">
        <w:rPr>
          <w:rFonts w:ascii="Calibri" w:eastAsia="Times New Roman" w:hAnsi="Calibri" w:cs="Calibri"/>
          <w:noProof/>
        </w:rPr>
        <w:t xml:space="preserve"> which enable in-depth exploration of specific areas crucial for the digital transformation of the EU. </w:t>
      </w:r>
      <w:r w:rsidR="522A8225" w:rsidRPr="00546E0A">
        <w:rPr>
          <w:rFonts w:asciiTheme="minorHAnsi" w:eastAsiaTheme="minorEastAsia" w:hAnsiTheme="minorHAnsi"/>
          <w:noProof/>
        </w:rPr>
        <w:t xml:space="preserve">Additionally, </w:t>
      </w:r>
      <w:r w:rsidR="00A8121E" w:rsidRPr="00546E0A">
        <w:rPr>
          <w:rFonts w:asciiTheme="minorHAnsi" w:eastAsiaTheme="minorEastAsia" w:hAnsiTheme="minorHAnsi"/>
          <w:noProof/>
        </w:rPr>
        <w:t>discussion</w:t>
      </w:r>
      <w:r w:rsidR="0D5647DC" w:rsidRPr="00546E0A">
        <w:rPr>
          <w:rFonts w:asciiTheme="minorHAnsi" w:eastAsiaTheme="minorEastAsia" w:hAnsiTheme="minorHAnsi"/>
          <w:noProof/>
        </w:rPr>
        <w:t>s</w:t>
      </w:r>
      <w:r w:rsidR="00A8121E" w:rsidRPr="00546E0A">
        <w:rPr>
          <w:rFonts w:asciiTheme="minorHAnsi" w:eastAsiaTheme="minorEastAsia" w:hAnsiTheme="minorHAnsi"/>
          <w:noProof/>
        </w:rPr>
        <w:t xml:space="preserve"> are ongoing for the launch of </w:t>
      </w:r>
      <w:r w:rsidR="522A8225" w:rsidRPr="00546E0A">
        <w:rPr>
          <w:rFonts w:asciiTheme="minorHAnsi" w:eastAsiaTheme="minorEastAsia" w:hAnsiTheme="minorHAnsi"/>
          <w:noProof/>
        </w:rPr>
        <w:t>three new clusters in 2025</w:t>
      </w:r>
      <w:r w:rsidR="40EC0230" w:rsidRPr="00546E0A">
        <w:rPr>
          <w:rFonts w:asciiTheme="minorHAnsi" w:eastAsiaTheme="minorEastAsia" w:hAnsiTheme="minorHAnsi"/>
          <w:noProof/>
        </w:rPr>
        <w:t>,</w:t>
      </w:r>
      <w:r w:rsidR="522A8225" w:rsidRPr="00546E0A">
        <w:rPr>
          <w:rFonts w:asciiTheme="minorHAnsi" w:eastAsiaTheme="minorEastAsia" w:hAnsiTheme="minorHAnsi"/>
          <w:noProof/>
        </w:rPr>
        <w:t xml:space="preserve"> </w:t>
      </w:r>
      <w:r w:rsidR="00A8121E" w:rsidRPr="00546E0A">
        <w:rPr>
          <w:rFonts w:asciiTheme="minorHAnsi" w:eastAsiaTheme="minorEastAsia" w:hAnsiTheme="minorHAnsi"/>
          <w:noProof/>
        </w:rPr>
        <w:t>focusing on</w:t>
      </w:r>
      <w:r w:rsidR="522A8225" w:rsidRPr="00546E0A">
        <w:rPr>
          <w:rFonts w:asciiTheme="minorHAnsi" w:eastAsiaTheme="minorEastAsia" w:hAnsiTheme="minorHAnsi"/>
          <w:noProof/>
        </w:rPr>
        <w:t xml:space="preserve"> </w:t>
      </w:r>
      <w:r w:rsidR="00A8121E" w:rsidRPr="00546E0A">
        <w:rPr>
          <w:rFonts w:asciiTheme="minorHAnsi" w:eastAsiaTheme="minorEastAsia" w:hAnsiTheme="minorHAnsi"/>
          <w:noProof/>
        </w:rPr>
        <w:t>r</w:t>
      </w:r>
      <w:r w:rsidR="522A8225" w:rsidRPr="00546E0A">
        <w:rPr>
          <w:rFonts w:asciiTheme="minorHAnsi" w:eastAsiaTheme="minorEastAsia" w:hAnsiTheme="minorHAnsi"/>
          <w:noProof/>
        </w:rPr>
        <w:t xml:space="preserve">educing </w:t>
      </w:r>
      <w:r w:rsidR="522A8225" w:rsidRPr="00546E0A">
        <w:rPr>
          <w:rFonts w:asciiTheme="minorHAnsi" w:eastAsiaTheme="minorEastAsia" w:hAnsiTheme="minorHAnsi"/>
          <w:b/>
          <w:noProof/>
        </w:rPr>
        <w:t xml:space="preserve">administrative burden, </w:t>
      </w:r>
      <w:r w:rsidR="272443A3" w:rsidRPr="00546E0A">
        <w:rPr>
          <w:rFonts w:asciiTheme="minorHAnsi" w:eastAsiaTheme="minorEastAsia" w:hAnsiTheme="minorHAnsi"/>
          <w:b/>
          <w:noProof/>
        </w:rPr>
        <w:t>d</w:t>
      </w:r>
      <w:r w:rsidR="522A8225" w:rsidRPr="00546E0A">
        <w:rPr>
          <w:rFonts w:asciiTheme="minorHAnsi" w:eastAsiaTheme="minorEastAsia" w:hAnsiTheme="minorHAnsi"/>
          <w:b/>
          <w:noProof/>
        </w:rPr>
        <w:t xml:space="preserve">igital </w:t>
      </w:r>
      <w:r w:rsidR="75DF6F31" w:rsidRPr="00546E0A">
        <w:rPr>
          <w:rFonts w:asciiTheme="minorHAnsi" w:eastAsiaTheme="minorEastAsia" w:hAnsiTheme="minorHAnsi"/>
          <w:b/>
          <w:noProof/>
        </w:rPr>
        <w:t>r</w:t>
      </w:r>
      <w:r w:rsidR="522A8225" w:rsidRPr="00546E0A">
        <w:rPr>
          <w:rFonts w:asciiTheme="minorHAnsi" w:eastAsiaTheme="minorEastAsia" w:hAnsiTheme="minorHAnsi"/>
          <w:b/>
          <w:noProof/>
        </w:rPr>
        <w:t xml:space="preserve">ights and </w:t>
      </w:r>
      <w:r w:rsidR="3C907697" w:rsidRPr="00546E0A">
        <w:rPr>
          <w:rFonts w:asciiTheme="minorHAnsi" w:eastAsiaTheme="minorEastAsia" w:hAnsiTheme="minorHAnsi"/>
          <w:b/>
          <w:noProof/>
        </w:rPr>
        <w:t>p</w:t>
      </w:r>
      <w:r w:rsidR="522A8225" w:rsidRPr="00546E0A">
        <w:rPr>
          <w:rFonts w:asciiTheme="minorHAnsi" w:eastAsiaTheme="minorEastAsia" w:hAnsiTheme="minorHAnsi"/>
          <w:b/>
          <w:noProof/>
        </w:rPr>
        <w:t>rinciples, and digital sovereignty.</w:t>
      </w:r>
    </w:p>
    <w:p w14:paraId="5087706E" w14:textId="19205267" w:rsidR="00644212" w:rsidRDefault="00D408DA" w:rsidP="717D201B">
      <w:pPr>
        <w:spacing w:after="0"/>
        <w:jc w:val="both"/>
        <w:rPr>
          <w:rFonts w:ascii="Calibri" w:hAnsi="Calibri" w:cs="Calibri"/>
          <w:noProof/>
        </w:rPr>
      </w:pPr>
      <w:r w:rsidRPr="30E741CD">
        <w:rPr>
          <w:rFonts w:ascii="Calibri" w:hAnsi="Calibri" w:cs="Calibri"/>
          <w:b/>
          <w:bCs/>
          <w:noProof/>
        </w:rPr>
        <w:t>T</w:t>
      </w:r>
      <w:r w:rsidR="7BE68216" w:rsidRPr="30E741CD">
        <w:rPr>
          <w:rFonts w:ascii="Calibri" w:hAnsi="Calibri" w:cs="Calibri"/>
          <w:b/>
          <w:bCs/>
          <w:noProof/>
        </w:rPr>
        <w:t xml:space="preserve">he </w:t>
      </w:r>
      <w:r w:rsidR="4ADF12C8" w:rsidRPr="30E741CD">
        <w:rPr>
          <w:rFonts w:ascii="Calibri" w:hAnsi="Calibri" w:cs="Calibri"/>
          <w:b/>
          <w:bCs/>
          <w:noProof/>
        </w:rPr>
        <w:t>m</w:t>
      </w:r>
      <w:r w:rsidR="4007107D" w:rsidRPr="30E741CD">
        <w:rPr>
          <w:rFonts w:ascii="Calibri" w:hAnsi="Calibri" w:cs="Calibri"/>
          <w:b/>
          <w:bCs/>
          <w:noProof/>
        </w:rPr>
        <w:t xml:space="preserve">onitoring the Declaration on </w:t>
      </w:r>
      <w:r w:rsidR="4DACD751" w:rsidRPr="30E741CD">
        <w:rPr>
          <w:rFonts w:ascii="Calibri" w:hAnsi="Calibri" w:cs="Calibri"/>
          <w:b/>
          <w:bCs/>
          <w:noProof/>
        </w:rPr>
        <w:t>D</w:t>
      </w:r>
      <w:r w:rsidR="4007107D" w:rsidRPr="30E741CD">
        <w:rPr>
          <w:rFonts w:ascii="Calibri" w:hAnsi="Calibri" w:cs="Calibri"/>
          <w:b/>
          <w:bCs/>
          <w:noProof/>
        </w:rPr>
        <w:t xml:space="preserve">igital </w:t>
      </w:r>
      <w:r w:rsidR="34B85AB0" w:rsidRPr="30E741CD">
        <w:rPr>
          <w:rFonts w:ascii="Calibri" w:hAnsi="Calibri" w:cs="Calibri"/>
          <w:b/>
          <w:bCs/>
          <w:noProof/>
        </w:rPr>
        <w:t>R</w:t>
      </w:r>
      <w:r w:rsidR="4007107D" w:rsidRPr="30E741CD">
        <w:rPr>
          <w:rFonts w:ascii="Calibri" w:hAnsi="Calibri" w:cs="Calibri"/>
          <w:b/>
          <w:bCs/>
          <w:noProof/>
        </w:rPr>
        <w:t xml:space="preserve">ights and </w:t>
      </w:r>
      <w:r w:rsidR="7A8F8B1E" w:rsidRPr="30E741CD">
        <w:rPr>
          <w:rFonts w:ascii="Calibri" w:hAnsi="Calibri" w:cs="Calibri"/>
          <w:b/>
          <w:bCs/>
          <w:noProof/>
        </w:rPr>
        <w:t>P</w:t>
      </w:r>
      <w:r w:rsidR="4007107D" w:rsidRPr="30E741CD">
        <w:rPr>
          <w:rFonts w:ascii="Calibri" w:hAnsi="Calibri" w:cs="Calibri"/>
          <w:b/>
          <w:bCs/>
          <w:noProof/>
        </w:rPr>
        <w:t>rinciples</w:t>
      </w:r>
      <w:r w:rsidR="001C6FF8" w:rsidRPr="30E741CD">
        <w:rPr>
          <w:rStyle w:val="FootnoteReference"/>
          <w:rFonts w:ascii="Calibri" w:hAnsi="Calibri" w:cs="Calibri"/>
          <w:b/>
          <w:bCs/>
          <w:noProof/>
        </w:rPr>
        <w:footnoteReference w:id="20"/>
      </w:r>
      <w:r w:rsidR="00F843D8" w:rsidRPr="30E741CD">
        <w:rPr>
          <w:rFonts w:ascii="Calibri" w:hAnsi="Calibri" w:cs="Calibri"/>
          <w:b/>
          <w:bCs/>
          <w:noProof/>
        </w:rPr>
        <w:t xml:space="preserve"> shows increasing commitment </w:t>
      </w:r>
      <w:r w:rsidR="008770D3" w:rsidRPr="24E84AD3">
        <w:rPr>
          <w:rFonts w:ascii="Calibri" w:hAnsi="Calibri" w:cs="Calibri"/>
          <w:b/>
          <w:bCs/>
          <w:noProof/>
        </w:rPr>
        <w:t xml:space="preserve">among </w:t>
      </w:r>
      <w:r w:rsidR="00F843D8" w:rsidRPr="30E741CD">
        <w:rPr>
          <w:rFonts w:ascii="Calibri" w:hAnsi="Calibri" w:cs="Calibri"/>
          <w:b/>
          <w:bCs/>
          <w:noProof/>
        </w:rPr>
        <w:t>Member States</w:t>
      </w:r>
      <w:r w:rsidR="00CA22A8" w:rsidRPr="30E741CD">
        <w:rPr>
          <w:rFonts w:ascii="Calibri" w:hAnsi="Calibri" w:cs="Calibri"/>
          <w:b/>
          <w:bCs/>
          <w:noProof/>
        </w:rPr>
        <w:t xml:space="preserve"> to take action</w:t>
      </w:r>
      <w:r w:rsidR="5C62C3AF" w:rsidRPr="18BCC221">
        <w:rPr>
          <w:rFonts w:ascii="Calibri" w:hAnsi="Calibri" w:cs="Calibri"/>
          <w:b/>
          <w:bCs/>
          <w:noProof/>
        </w:rPr>
        <w:t>,</w:t>
      </w:r>
      <w:r w:rsidR="005F0EE6">
        <w:rPr>
          <w:rFonts w:ascii="Calibri" w:hAnsi="Calibri" w:cs="Calibri"/>
          <w:noProof/>
        </w:rPr>
        <w:t xml:space="preserve"> with </w:t>
      </w:r>
      <w:r w:rsidR="1845787F" w:rsidRPr="008540CA">
        <w:rPr>
          <w:rFonts w:ascii="Calibri" w:hAnsi="Calibri" w:cs="Calibri"/>
          <w:noProof/>
        </w:rPr>
        <w:t>o</w:t>
      </w:r>
      <w:r w:rsidR="4007107D" w:rsidRPr="008540CA">
        <w:rPr>
          <w:rFonts w:ascii="Calibri" w:hAnsi="Calibri" w:cs="Calibri"/>
          <w:noProof/>
        </w:rPr>
        <w:t xml:space="preserve">ver 2000 initiatives </w:t>
      </w:r>
      <w:r w:rsidR="628B088A" w:rsidRPr="008540CA">
        <w:rPr>
          <w:rFonts w:ascii="Calibri" w:hAnsi="Calibri" w:cs="Calibri"/>
          <w:noProof/>
        </w:rPr>
        <w:t>– 80%</w:t>
      </w:r>
      <w:r w:rsidR="4007107D" w:rsidRPr="008540CA">
        <w:rPr>
          <w:rFonts w:ascii="Calibri" w:hAnsi="Calibri" w:cs="Calibri"/>
          <w:noProof/>
        </w:rPr>
        <w:t xml:space="preserve"> </w:t>
      </w:r>
      <w:r w:rsidR="00FF60E1">
        <w:rPr>
          <w:rFonts w:ascii="Calibri" w:hAnsi="Calibri" w:cs="Calibri"/>
          <w:noProof/>
        </w:rPr>
        <w:t xml:space="preserve">of </w:t>
      </w:r>
      <w:r w:rsidR="00BF3B91" w:rsidRPr="24E84AD3">
        <w:rPr>
          <w:rFonts w:ascii="Calibri" w:hAnsi="Calibri" w:cs="Calibri"/>
          <w:noProof/>
        </w:rPr>
        <w:t xml:space="preserve">them </w:t>
      </w:r>
      <w:r w:rsidR="4007107D" w:rsidRPr="008540CA">
        <w:rPr>
          <w:rFonts w:ascii="Calibri" w:hAnsi="Calibri" w:cs="Calibri"/>
          <w:noProof/>
        </w:rPr>
        <w:t xml:space="preserve">led by government organisations </w:t>
      </w:r>
      <w:r w:rsidR="628B088A" w:rsidRPr="008540CA">
        <w:rPr>
          <w:rFonts w:ascii="Calibri" w:hAnsi="Calibri" w:cs="Calibri"/>
          <w:noProof/>
        </w:rPr>
        <w:t>–</w:t>
      </w:r>
      <w:r w:rsidR="4007107D" w:rsidRPr="008540CA">
        <w:rPr>
          <w:rFonts w:ascii="Calibri" w:hAnsi="Calibri" w:cs="Calibri"/>
          <w:noProof/>
        </w:rPr>
        <w:t xml:space="preserve"> identified across </w:t>
      </w:r>
      <w:r w:rsidR="5E465B4C" w:rsidRPr="008540CA">
        <w:rPr>
          <w:rFonts w:ascii="Calibri" w:hAnsi="Calibri" w:cs="Calibri"/>
          <w:noProof/>
        </w:rPr>
        <w:t>the EU</w:t>
      </w:r>
      <w:r w:rsidR="4007107D" w:rsidRPr="008540CA">
        <w:rPr>
          <w:rFonts w:ascii="Calibri" w:hAnsi="Calibri" w:cs="Calibri"/>
          <w:noProof/>
        </w:rPr>
        <w:t xml:space="preserve">. Member States are most active in the area of </w:t>
      </w:r>
      <w:r w:rsidR="67988173" w:rsidRPr="008540CA">
        <w:rPr>
          <w:rFonts w:ascii="Calibri" w:hAnsi="Calibri" w:cs="Calibri"/>
          <w:noProof/>
        </w:rPr>
        <w:t>d</w:t>
      </w:r>
      <w:r w:rsidR="4007107D" w:rsidRPr="008540CA">
        <w:rPr>
          <w:rFonts w:ascii="Calibri" w:hAnsi="Calibri" w:cs="Calibri"/>
          <w:noProof/>
        </w:rPr>
        <w:t>igital education, training and skills</w:t>
      </w:r>
      <w:r w:rsidR="12AE0191" w:rsidRPr="008540CA">
        <w:rPr>
          <w:rFonts w:ascii="Calibri" w:hAnsi="Calibri" w:cs="Calibri"/>
          <w:noProof/>
        </w:rPr>
        <w:t>,</w:t>
      </w:r>
      <w:r w:rsidR="4007107D" w:rsidRPr="008540CA">
        <w:rPr>
          <w:rFonts w:ascii="Calibri" w:hAnsi="Calibri" w:cs="Calibri"/>
          <w:noProof/>
        </w:rPr>
        <w:t xml:space="preserve"> a</w:t>
      </w:r>
      <w:r w:rsidR="00236D14">
        <w:rPr>
          <w:rFonts w:ascii="Calibri" w:hAnsi="Calibri" w:cs="Calibri"/>
          <w:noProof/>
        </w:rPr>
        <w:t xml:space="preserve">s well as </w:t>
      </w:r>
      <w:r w:rsidR="5867D97B">
        <w:rPr>
          <w:rFonts w:ascii="Calibri" w:hAnsi="Calibri" w:cs="Calibri"/>
          <w:noProof/>
        </w:rPr>
        <w:t>in</w:t>
      </w:r>
      <w:r w:rsidR="00236D14">
        <w:rPr>
          <w:rFonts w:ascii="Calibri" w:hAnsi="Calibri" w:cs="Calibri"/>
          <w:noProof/>
        </w:rPr>
        <w:t xml:space="preserve"> </w:t>
      </w:r>
      <w:r w:rsidR="00EE4942">
        <w:rPr>
          <w:rFonts w:ascii="Calibri" w:hAnsi="Calibri" w:cs="Calibri"/>
          <w:noProof/>
        </w:rPr>
        <w:t xml:space="preserve">working towards </w:t>
      </w:r>
      <w:r w:rsidR="4007107D" w:rsidRPr="008540CA">
        <w:rPr>
          <w:rFonts w:ascii="Calibri" w:hAnsi="Calibri" w:cs="Calibri"/>
          <w:noProof/>
        </w:rPr>
        <w:t>a</w:t>
      </w:r>
      <w:r w:rsidR="00EE4942">
        <w:rPr>
          <w:rFonts w:ascii="Calibri" w:hAnsi="Calibri" w:cs="Calibri"/>
          <w:noProof/>
        </w:rPr>
        <w:t xml:space="preserve"> better</w:t>
      </w:r>
      <w:r w:rsidR="4007107D" w:rsidRPr="008540CA">
        <w:rPr>
          <w:rFonts w:ascii="Calibri" w:hAnsi="Calibri" w:cs="Calibri"/>
          <w:noProof/>
        </w:rPr>
        <w:t xml:space="preserve"> protected, safe and secure digital environment. </w:t>
      </w:r>
    </w:p>
    <w:p w14:paraId="2386ECCA" w14:textId="67762481" w:rsidR="00D408DA" w:rsidRDefault="00D408DA" w:rsidP="717D201B">
      <w:pPr>
        <w:spacing w:after="0"/>
        <w:jc w:val="both"/>
        <w:rPr>
          <w:rFonts w:ascii="Calibri" w:hAnsi="Calibri" w:cs="Calibri"/>
          <w:noProof/>
        </w:rPr>
      </w:pPr>
      <w:r>
        <w:rPr>
          <w:rFonts w:ascii="Calibri" w:hAnsi="Calibri" w:cs="Calibri"/>
          <w:noProof/>
        </w:rPr>
        <w:t xml:space="preserve">Finally, </w:t>
      </w:r>
      <w:r w:rsidRPr="002755D3">
        <w:rPr>
          <w:rFonts w:ascii="Calibri" w:hAnsi="Calibri" w:cs="Calibri"/>
          <w:b/>
          <w:noProof/>
        </w:rPr>
        <w:t>cities are vital enablers of the EU’s Digital Decade</w:t>
      </w:r>
      <w:r w:rsidRPr="00D408DA">
        <w:rPr>
          <w:rFonts w:ascii="Calibri" w:hAnsi="Calibri" w:cs="Calibri"/>
          <w:noProof/>
        </w:rPr>
        <w:t xml:space="preserve">, serving as key implementation hubs that bring digital transformation directly to citizens, public services, and businesses—especially SMEs—through their proximity, innovation ecosystems, and local leadership. </w:t>
      </w:r>
      <w:r w:rsidR="006E60EF">
        <w:rPr>
          <w:rFonts w:ascii="Calibri" w:hAnsi="Calibri" w:cs="Calibri"/>
          <w:noProof/>
        </w:rPr>
        <w:t>The report shows that t</w:t>
      </w:r>
      <w:r w:rsidR="00641F49">
        <w:rPr>
          <w:rFonts w:ascii="Calibri" w:hAnsi="Calibri" w:cs="Calibri"/>
          <w:noProof/>
        </w:rPr>
        <w:t xml:space="preserve">here is still further potential to be </w:t>
      </w:r>
      <w:r w:rsidR="003F3BA3">
        <w:rPr>
          <w:rFonts w:ascii="Calibri" w:hAnsi="Calibri" w:cs="Calibri"/>
          <w:noProof/>
        </w:rPr>
        <w:t>unlocked</w:t>
      </w:r>
      <w:r w:rsidR="00641F49">
        <w:rPr>
          <w:rFonts w:ascii="Calibri" w:hAnsi="Calibri" w:cs="Calibri"/>
          <w:noProof/>
        </w:rPr>
        <w:t xml:space="preserve"> through </w:t>
      </w:r>
      <w:r w:rsidRPr="00D408DA">
        <w:rPr>
          <w:rFonts w:ascii="Calibri" w:hAnsi="Calibri" w:cs="Calibri"/>
          <w:noProof/>
        </w:rPr>
        <w:t xml:space="preserve">deeper </w:t>
      </w:r>
      <w:r w:rsidR="00873FF2">
        <w:rPr>
          <w:rFonts w:ascii="Calibri" w:hAnsi="Calibri" w:cs="Calibri"/>
          <w:noProof/>
        </w:rPr>
        <w:t>cooperation with</w:t>
      </w:r>
      <w:r w:rsidRPr="00D408DA">
        <w:rPr>
          <w:rFonts w:ascii="Calibri" w:hAnsi="Calibri" w:cs="Calibri"/>
          <w:noProof/>
        </w:rPr>
        <w:t xml:space="preserve"> cities </w:t>
      </w:r>
      <w:r w:rsidR="00873FF2">
        <w:rPr>
          <w:rFonts w:ascii="Calibri" w:hAnsi="Calibri" w:cs="Calibri"/>
          <w:noProof/>
        </w:rPr>
        <w:t>as part of</w:t>
      </w:r>
      <w:r w:rsidRPr="00D408DA">
        <w:rPr>
          <w:rFonts w:ascii="Calibri" w:hAnsi="Calibri" w:cs="Calibri"/>
          <w:noProof/>
        </w:rPr>
        <w:t xml:space="preserve"> EU</w:t>
      </w:r>
      <w:r w:rsidR="00873FF2">
        <w:rPr>
          <w:rFonts w:ascii="Calibri" w:hAnsi="Calibri" w:cs="Calibri"/>
          <w:noProof/>
        </w:rPr>
        <w:t>’s</w:t>
      </w:r>
      <w:r w:rsidRPr="00D408DA">
        <w:rPr>
          <w:rFonts w:ascii="Calibri" w:hAnsi="Calibri" w:cs="Calibri"/>
          <w:noProof/>
        </w:rPr>
        <w:t xml:space="preserve"> digital governance, investment in local digital capacity, and alignment of local strategies, leveraging tools </w:t>
      </w:r>
      <w:r w:rsidR="003F3BA3">
        <w:rPr>
          <w:rFonts w:ascii="Calibri" w:hAnsi="Calibri" w:cs="Calibri"/>
          <w:noProof/>
        </w:rPr>
        <w:t>such as</w:t>
      </w:r>
      <w:r w:rsidRPr="00D408DA">
        <w:rPr>
          <w:rFonts w:ascii="Calibri" w:hAnsi="Calibri" w:cs="Calibri"/>
          <w:noProof/>
        </w:rPr>
        <w:t xml:space="preserve"> local observatories, and multi-country projects such as LDT-CitiVERSE.</w:t>
      </w:r>
    </w:p>
    <w:p w14:paraId="78CE47C6" w14:textId="081AA849" w:rsidR="00070900" w:rsidRPr="008540CA" w:rsidRDefault="246B895C" w:rsidP="003C4BD8">
      <w:pPr>
        <w:pStyle w:val="Heading2"/>
        <w:spacing w:before="120"/>
        <w:ind w:left="709" w:hanging="284"/>
        <w:rPr>
          <w:b/>
          <w:noProof/>
          <w:color w:val="0046FF"/>
          <w:sz w:val="24"/>
          <w:szCs w:val="24"/>
        </w:rPr>
      </w:pPr>
      <w:bookmarkStart w:id="9" w:name="_Toc195465530"/>
      <w:r w:rsidRPr="008540CA">
        <w:rPr>
          <w:b/>
          <w:noProof/>
          <w:color w:val="0046FF"/>
          <w:sz w:val="24"/>
          <w:szCs w:val="24"/>
        </w:rPr>
        <w:t xml:space="preserve">d. </w:t>
      </w:r>
      <w:r w:rsidR="462EEBD7" w:rsidRPr="008540CA">
        <w:rPr>
          <w:b/>
          <w:noProof/>
          <w:color w:val="0046FF"/>
          <w:sz w:val="24"/>
          <w:szCs w:val="24"/>
        </w:rPr>
        <w:t xml:space="preserve">Despite recent efforts, public and private investment levels are not yet fully aligned with the </w:t>
      </w:r>
      <w:r w:rsidR="35364BEF" w:rsidRPr="4BD4DC61">
        <w:rPr>
          <w:b/>
          <w:bCs/>
          <w:noProof/>
          <w:color w:val="0046FF"/>
          <w:sz w:val="24"/>
          <w:szCs w:val="24"/>
        </w:rPr>
        <w:t xml:space="preserve">Digital Decade’s </w:t>
      </w:r>
      <w:r w:rsidR="462EEBD7" w:rsidRPr="008540CA">
        <w:rPr>
          <w:b/>
          <w:noProof/>
          <w:color w:val="0046FF"/>
          <w:sz w:val="24"/>
          <w:szCs w:val="24"/>
        </w:rPr>
        <w:t>ambition and scale</w:t>
      </w:r>
      <w:bookmarkEnd w:id="9"/>
    </w:p>
    <w:p w14:paraId="55E8349F" w14:textId="0B4846A6" w:rsidR="00336A8D" w:rsidRDefault="377C6758" w:rsidP="009A4961">
      <w:pPr>
        <w:jc w:val="both"/>
        <w:rPr>
          <w:rFonts w:ascii="Calibri" w:hAnsi="Calibri" w:cs="Calibri"/>
          <w:noProof/>
        </w:rPr>
      </w:pPr>
      <w:r w:rsidRPr="43496215">
        <w:rPr>
          <w:rFonts w:ascii="Calibri" w:hAnsi="Calibri" w:cs="Calibri"/>
          <w:noProof/>
        </w:rPr>
        <w:t xml:space="preserve">In </w:t>
      </w:r>
      <w:r w:rsidRPr="185AEF95">
        <w:rPr>
          <w:rFonts w:ascii="Calibri" w:hAnsi="Calibri" w:cs="Calibri"/>
          <w:noProof/>
        </w:rPr>
        <w:t>recent</w:t>
      </w:r>
      <w:r w:rsidR="00803A32" w:rsidRPr="00803A32">
        <w:rPr>
          <w:rFonts w:ascii="Calibri" w:hAnsi="Calibri" w:cs="Calibri"/>
          <w:noProof/>
        </w:rPr>
        <w:t xml:space="preserve"> years, </w:t>
      </w:r>
      <w:r w:rsidR="00803A32">
        <w:rPr>
          <w:rFonts w:ascii="Calibri" w:hAnsi="Calibri" w:cs="Calibri"/>
          <w:noProof/>
        </w:rPr>
        <w:t xml:space="preserve">the </w:t>
      </w:r>
      <w:r w:rsidR="00803A32" w:rsidRPr="00DF1CA0">
        <w:rPr>
          <w:rFonts w:ascii="Calibri" w:hAnsi="Calibri" w:cs="Calibri"/>
          <w:b/>
          <w:noProof/>
        </w:rPr>
        <w:t xml:space="preserve">EU has achieved </w:t>
      </w:r>
      <w:r w:rsidR="001A068F">
        <w:rPr>
          <w:rFonts w:ascii="Calibri" w:hAnsi="Calibri" w:cs="Calibri"/>
          <w:b/>
          <w:noProof/>
        </w:rPr>
        <w:t>some</w:t>
      </w:r>
      <w:r w:rsidR="001A068F" w:rsidRPr="00DF1CA0">
        <w:rPr>
          <w:rFonts w:ascii="Calibri" w:hAnsi="Calibri" w:cs="Calibri"/>
          <w:b/>
          <w:noProof/>
        </w:rPr>
        <w:t xml:space="preserve"> </w:t>
      </w:r>
      <w:r w:rsidR="00803A32" w:rsidRPr="00DF1CA0">
        <w:rPr>
          <w:rFonts w:ascii="Calibri" w:hAnsi="Calibri" w:cs="Calibri"/>
          <w:b/>
          <w:noProof/>
        </w:rPr>
        <w:t>progress</w:t>
      </w:r>
      <w:r w:rsidR="00803A32" w:rsidRPr="00803A32">
        <w:rPr>
          <w:rFonts w:ascii="Calibri" w:hAnsi="Calibri" w:cs="Calibri"/>
          <w:noProof/>
        </w:rPr>
        <w:t xml:space="preserve"> in strengthening its digital infrastructure and technological capabilities.</w:t>
      </w:r>
      <w:r w:rsidR="00803A32">
        <w:rPr>
          <w:rFonts w:ascii="Calibri" w:hAnsi="Calibri" w:cs="Calibri"/>
          <w:noProof/>
        </w:rPr>
        <w:t xml:space="preserve"> </w:t>
      </w:r>
      <w:r w:rsidR="00AC190E">
        <w:rPr>
          <w:rFonts w:ascii="Calibri" w:hAnsi="Calibri" w:cs="Calibri"/>
          <w:noProof/>
        </w:rPr>
        <w:t>S</w:t>
      </w:r>
      <w:r w:rsidR="00AC190E" w:rsidRPr="00AC190E">
        <w:rPr>
          <w:rFonts w:ascii="Calibri" w:hAnsi="Calibri" w:cs="Calibri"/>
          <w:noProof/>
        </w:rPr>
        <w:t xml:space="preserve">ignificant investments have been made in </w:t>
      </w:r>
      <w:r w:rsidR="00AC190E">
        <w:rPr>
          <w:rFonts w:ascii="Calibri" w:hAnsi="Calibri" w:cs="Calibri"/>
          <w:noProof/>
        </w:rPr>
        <w:t xml:space="preserve">strategic </w:t>
      </w:r>
      <w:r w:rsidR="00AC190E" w:rsidRPr="00AC190E">
        <w:rPr>
          <w:rFonts w:ascii="Calibri" w:hAnsi="Calibri" w:cs="Calibri"/>
          <w:noProof/>
        </w:rPr>
        <w:t>areas</w:t>
      </w:r>
      <w:r w:rsidR="00AC190E">
        <w:rPr>
          <w:rFonts w:ascii="Calibri" w:hAnsi="Calibri" w:cs="Calibri"/>
          <w:noProof/>
        </w:rPr>
        <w:t xml:space="preserve">, </w:t>
      </w:r>
      <w:r w:rsidR="02B29DAF" w:rsidRPr="6BC6723D">
        <w:rPr>
          <w:rFonts w:ascii="Calibri" w:hAnsi="Calibri" w:cs="Calibri"/>
          <w:noProof/>
        </w:rPr>
        <w:t xml:space="preserve">notably </w:t>
      </w:r>
      <w:r w:rsidR="00AC190E">
        <w:rPr>
          <w:rFonts w:ascii="Calibri" w:hAnsi="Calibri" w:cs="Calibri"/>
          <w:noProof/>
        </w:rPr>
        <w:t xml:space="preserve">through </w:t>
      </w:r>
      <w:r w:rsidR="26F11216" w:rsidRPr="33F78417">
        <w:rPr>
          <w:rFonts w:ascii="Calibri" w:hAnsi="Calibri" w:cs="Calibri"/>
          <w:noProof/>
        </w:rPr>
        <w:t>initiatives like</w:t>
      </w:r>
      <w:r w:rsidR="00AC190E" w:rsidRPr="6BC6723D">
        <w:rPr>
          <w:rFonts w:ascii="Calibri" w:hAnsi="Calibri" w:cs="Calibri"/>
          <w:noProof/>
        </w:rPr>
        <w:t xml:space="preserve"> </w:t>
      </w:r>
      <w:r w:rsidR="00AC190E">
        <w:rPr>
          <w:rFonts w:ascii="Calibri" w:hAnsi="Calibri" w:cs="Calibri"/>
          <w:noProof/>
        </w:rPr>
        <w:t>the Digital Europe Programme</w:t>
      </w:r>
      <w:r w:rsidR="006433F9">
        <w:rPr>
          <w:rFonts w:ascii="Calibri" w:hAnsi="Calibri" w:cs="Calibri"/>
          <w:noProof/>
        </w:rPr>
        <w:t xml:space="preserve">. </w:t>
      </w:r>
      <w:r w:rsidR="3D57E12F" w:rsidRPr="7F3B0B49">
        <w:rPr>
          <w:rFonts w:ascii="Calibri" w:hAnsi="Calibri" w:cs="Calibri"/>
          <w:noProof/>
        </w:rPr>
        <w:t xml:space="preserve">Some examples of these </w:t>
      </w:r>
      <w:r w:rsidR="00244CC3">
        <w:rPr>
          <w:rFonts w:ascii="Calibri" w:hAnsi="Calibri" w:cs="Calibri"/>
          <w:noProof/>
        </w:rPr>
        <w:t xml:space="preserve">achievements </w:t>
      </w:r>
      <w:r w:rsidR="4B4ED6ED" w:rsidRPr="57FA86C2">
        <w:rPr>
          <w:rFonts w:ascii="Calibri" w:hAnsi="Calibri" w:cs="Calibri"/>
          <w:noProof/>
        </w:rPr>
        <w:t>include</w:t>
      </w:r>
      <w:r w:rsidR="00AC190E">
        <w:rPr>
          <w:rFonts w:ascii="Calibri" w:hAnsi="Calibri" w:cs="Calibri"/>
          <w:noProof/>
        </w:rPr>
        <w:t>:</w:t>
      </w:r>
    </w:p>
    <w:p w14:paraId="39E772D9" w14:textId="258999F4" w:rsidR="008E1272" w:rsidRDefault="454D853D" w:rsidP="009962F7">
      <w:pPr>
        <w:pStyle w:val="ListParagraph"/>
        <w:numPr>
          <w:ilvl w:val="0"/>
          <w:numId w:val="93"/>
        </w:numPr>
        <w:rPr>
          <w:rFonts w:ascii="Calibri" w:hAnsi="Calibri" w:cs="Calibri"/>
          <w:noProof/>
        </w:rPr>
      </w:pPr>
      <w:r w:rsidRPr="6738BFF5">
        <w:rPr>
          <w:rFonts w:ascii="Calibri" w:hAnsi="Calibri" w:cs="Calibri"/>
          <w:noProof/>
        </w:rPr>
        <w:t>Over the past eight years,</w:t>
      </w:r>
      <w:r w:rsidRPr="52FA83A3">
        <w:rPr>
          <w:rFonts w:ascii="Calibri" w:hAnsi="Calibri" w:cs="Calibri"/>
          <w:noProof/>
        </w:rPr>
        <w:t xml:space="preserve"> </w:t>
      </w:r>
      <w:r w:rsidR="2E19B1FC" w:rsidRPr="52FA83A3">
        <w:rPr>
          <w:rFonts w:ascii="Calibri" w:hAnsi="Calibri" w:cs="Calibri"/>
          <w:noProof/>
        </w:rPr>
        <w:t>e</w:t>
      </w:r>
      <w:r w:rsidR="009926C8" w:rsidRPr="52FA83A3">
        <w:rPr>
          <w:rFonts w:ascii="Calibri" w:hAnsi="Calibri" w:cs="Calibri"/>
          <w:noProof/>
        </w:rPr>
        <w:t>ight</w:t>
      </w:r>
      <w:r w:rsidR="009926C8" w:rsidRPr="00100E1D">
        <w:rPr>
          <w:rFonts w:ascii="Calibri" w:hAnsi="Calibri" w:cs="Calibri"/>
          <w:noProof/>
        </w:rPr>
        <w:t xml:space="preserve"> supercomputers have been acquired, </w:t>
      </w:r>
      <w:r w:rsidR="7584A9BD" w:rsidRPr="7A42F8B9">
        <w:rPr>
          <w:rFonts w:ascii="Calibri" w:hAnsi="Calibri" w:cs="Calibri"/>
          <w:noProof/>
        </w:rPr>
        <w:t>three of which ranked</w:t>
      </w:r>
      <w:r w:rsidR="009962F7" w:rsidRPr="006433F9">
        <w:rPr>
          <w:rFonts w:ascii="Calibri" w:hAnsi="Calibri" w:cs="Calibri"/>
          <w:noProof/>
        </w:rPr>
        <w:t xml:space="preserve"> </w:t>
      </w:r>
      <w:r w:rsidR="08788120" w:rsidRPr="24D03F97">
        <w:rPr>
          <w:rFonts w:ascii="Calibri" w:hAnsi="Calibri" w:cs="Calibri"/>
          <w:noProof/>
        </w:rPr>
        <w:t xml:space="preserve">among the </w:t>
      </w:r>
      <w:r w:rsidR="08788120" w:rsidRPr="64125CEE">
        <w:rPr>
          <w:rFonts w:ascii="Calibri" w:hAnsi="Calibri" w:cs="Calibri"/>
          <w:noProof/>
        </w:rPr>
        <w:t>world’s</w:t>
      </w:r>
      <w:r w:rsidR="009962F7" w:rsidRPr="24D03F97">
        <w:rPr>
          <w:rFonts w:ascii="Calibri" w:hAnsi="Calibri" w:cs="Calibri"/>
          <w:noProof/>
        </w:rPr>
        <w:t xml:space="preserve"> </w:t>
      </w:r>
      <w:r w:rsidR="499DC578" w:rsidRPr="2629AA4F">
        <w:rPr>
          <w:rFonts w:ascii="Calibri" w:hAnsi="Calibri" w:cs="Calibri"/>
          <w:noProof/>
        </w:rPr>
        <w:t>t</w:t>
      </w:r>
      <w:r w:rsidR="009962F7" w:rsidRPr="2629AA4F">
        <w:rPr>
          <w:rFonts w:ascii="Calibri" w:hAnsi="Calibri" w:cs="Calibri"/>
          <w:noProof/>
        </w:rPr>
        <w:t>op</w:t>
      </w:r>
      <w:r w:rsidR="7D277128" w:rsidRPr="2629AA4F">
        <w:rPr>
          <w:rFonts w:ascii="Calibri" w:hAnsi="Calibri" w:cs="Calibri"/>
          <w:noProof/>
        </w:rPr>
        <w:t xml:space="preserve"> </w:t>
      </w:r>
      <w:r w:rsidR="009962F7" w:rsidRPr="2629AA4F">
        <w:rPr>
          <w:rFonts w:ascii="Calibri" w:hAnsi="Calibri" w:cs="Calibri"/>
          <w:noProof/>
        </w:rPr>
        <w:t>10</w:t>
      </w:r>
      <w:r w:rsidR="559ED9DF" w:rsidRPr="2629AA4F">
        <w:rPr>
          <w:rFonts w:ascii="Calibri" w:hAnsi="Calibri" w:cs="Calibri"/>
          <w:noProof/>
        </w:rPr>
        <w:t xml:space="preserve"> </w:t>
      </w:r>
      <w:r w:rsidR="009962F7" w:rsidRPr="2629AA4F">
        <w:rPr>
          <w:rFonts w:ascii="Calibri" w:hAnsi="Calibri" w:cs="Calibri"/>
          <w:noProof/>
        </w:rPr>
        <w:t>fastest</w:t>
      </w:r>
      <w:r w:rsidR="009962F7" w:rsidRPr="006433F9">
        <w:rPr>
          <w:rFonts w:ascii="Calibri" w:hAnsi="Calibri" w:cs="Calibri"/>
          <w:noProof/>
        </w:rPr>
        <w:t xml:space="preserve"> supercomputers</w:t>
      </w:r>
      <w:r w:rsidR="009962F7" w:rsidRPr="00100E1D">
        <w:rPr>
          <w:rFonts w:ascii="Calibri" w:hAnsi="Calibri" w:cs="Calibri"/>
          <w:noProof/>
        </w:rPr>
        <w:t xml:space="preserve"> </w:t>
      </w:r>
      <w:r w:rsidR="068126FB" w:rsidRPr="711D62AC">
        <w:rPr>
          <w:rFonts w:ascii="Calibri" w:hAnsi="Calibri" w:cs="Calibri"/>
          <w:noProof/>
        </w:rPr>
        <w:t xml:space="preserve">and were also recognised as </w:t>
      </w:r>
      <w:r w:rsidR="068126FB" w:rsidRPr="2DF894E7">
        <w:rPr>
          <w:rFonts w:ascii="Calibri" w:hAnsi="Calibri" w:cs="Calibri"/>
          <w:noProof/>
        </w:rPr>
        <w:t>being</w:t>
      </w:r>
      <w:r w:rsidR="009962F7" w:rsidRPr="006433F9">
        <w:rPr>
          <w:rFonts w:ascii="Calibri" w:hAnsi="Calibri" w:cs="Calibri"/>
          <w:noProof/>
        </w:rPr>
        <w:t xml:space="preserve"> among </w:t>
      </w:r>
      <w:r w:rsidR="638D87B0" w:rsidRPr="4A68A96E">
        <w:rPr>
          <w:rFonts w:ascii="Calibri" w:hAnsi="Calibri" w:cs="Calibri"/>
          <w:noProof/>
        </w:rPr>
        <w:t xml:space="preserve">the </w:t>
      </w:r>
      <w:r w:rsidR="68A1E566" w:rsidRPr="59FB950C">
        <w:rPr>
          <w:rFonts w:ascii="Calibri" w:hAnsi="Calibri" w:cs="Calibri"/>
          <w:noProof/>
        </w:rPr>
        <w:t>greenest</w:t>
      </w:r>
      <w:r w:rsidR="68A1E566" w:rsidRPr="699076DA">
        <w:rPr>
          <w:rFonts w:ascii="Calibri" w:hAnsi="Calibri" w:cs="Calibri"/>
          <w:noProof/>
        </w:rPr>
        <w:t xml:space="preserve"> and </w:t>
      </w:r>
      <w:r w:rsidR="68FF208B" w:rsidRPr="2CDA8441">
        <w:rPr>
          <w:rFonts w:ascii="Calibri" w:hAnsi="Calibri" w:cs="Calibri"/>
          <w:noProof/>
        </w:rPr>
        <w:t xml:space="preserve">most </w:t>
      </w:r>
      <w:r w:rsidR="68A1E566" w:rsidRPr="2CDA8441">
        <w:rPr>
          <w:rFonts w:ascii="Calibri" w:hAnsi="Calibri" w:cs="Calibri"/>
          <w:noProof/>
        </w:rPr>
        <w:t>energy</w:t>
      </w:r>
      <w:r w:rsidR="68A1E566" w:rsidRPr="699076DA">
        <w:rPr>
          <w:rFonts w:ascii="Calibri" w:hAnsi="Calibri" w:cs="Calibri"/>
          <w:noProof/>
        </w:rPr>
        <w:t>-</w:t>
      </w:r>
      <w:r w:rsidR="68A1E566" w:rsidRPr="2F23CA7E">
        <w:rPr>
          <w:rFonts w:ascii="Calibri" w:hAnsi="Calibri" w:cs="Calibri"/>
          <w:noProof/>
        </w:rPr>
        <w:t>efficient</w:t>
      </w:r>
      <w:r w:rsidR="009962F7" w:rsidRPr="00100E1D">
        <w:rPr>
          <w:rFonts w:ascii="Calibri" w:hAnsi="Calibri" w:cs="Calibri"/>
          <w:noProof/>
        </w:rPr>
        <w:t>.</w:t>
      </w:r>
    </w:p>
    <w:p w14:paraId="07C74655" w14:textId="471B79DB" w:rsidR="009962F7" w:rsidRDefault="00FF6466" w:rsidP="009962F7">
      <w:pPr>
        <w:pStyle w:val="ListParagraph"/>
        <w:numPr>
          <w:ilvl w:val="0"/>
          <w:numId w:val="93"/>
        </w:numPr>
        <w:rPr>
          <w:rFonts w:ascii="Calibri" w:hAnsi="Calibri" w:cs="Calibri"/>
          <w:noProof/>
        </w:rPr>
      </w:pPr>
      <w:r w:rsidRPr="00FF6466">
        <w:rPr>
          <w:rFonts w:ascii="Calibri" w:hAnsi="Calibri" w:cs="Calibri"/>
          <w:noProof/>
        </w:rPr>
        <w:t xml:space="preserve">More than 150 </w:t>
      </w:r>
      <w:r>
        <w:rPr>
          <w:rFonts w:ascii="Calibri" w:hAnsi="Calibri" w:cs="Calibri"/>
          <w:noProof/>
        </w:rPr>
        <w:t>European Digital Innovation Hubs</w:t>
      </w:r>
      <w:r w:rsidRPr="00FF6466">
        <w:rPr>
          <w:rFonts w:ascii="Calibri" w:hAnsi="Calibri" w:cs="Calibri"/>
          <w:noProof/>
        </w:rPr>
        <w:t xml:space="preserve"> </w:t>
      </w:r>
      <w:r w:rsidR="1F3F1B77" w:rsidRPr="02E1491C">
        <w:rPr>
          <w:rFonts w:ascii="Calibri" w:hAnsi="Calibri" w:cs="Calibri"/>
          <w:noProof/>
        </w:rPr>
        <w:t xml:space="preserve">are </w:t>
      </w:r>
      <w:r w:rsidR="0CB3802D" w:rsidRPr="0CB7CC1C">
        <w:rPr>
          <w:rFonts w:ascii="Calibri" w:hAnsi="Calibri" w:cs="Calibri"/>
          <w:noProof/>
        </w:rPr>
        <w:t xml:space="preserve">currently </w:t>
      </w:r>
      <w:r w:rsidR="1F3F1B77" w:rsidRPr="0CB7CC1C">
        <w:rPr>
          <w:rFonts w:ascii="Calibri" w:hAnsi="Calibri" w:cs="Calibri"/>
          <w:noProof/>
        </w:rPr>
        <w:t>operational</w:t>
      </w:r>
      <w:r w:rsidR="1F3F1B77" w:rsidRPr="02E1491C">
        <w:rPr>
          <w:rFonts w:ascii="Calibri" w:hAnsi="Calibri" w:cs="Calibri"/>
          <w:noProof/>
        </w:rPr>
        <w:t xml:space="preserve"> </w:t>
      </w:r>
      <w:r w:rsidRPr="00FF6466">
        <w:rPr>
          <w:rFonts w:ascii="Calibri" w:hAnsi="Calibri" w:cs="Calibri"/>
          <w:noProof/>
        </w:rPr>
        <w:t xml:space="preserve">across </w:t>
      </w:r>
      <w:r w:rsidR="004637B8">
        <w:rPr>
          <w:rFonts w:ascii="Calibri" w:hAnsi="Calibri" w:cs="Calibri"/>
          <w:noProof/>
        </w:rPr>
        <w:t xml:space="preserve">the EU, covering </w:t>
      </w:r>
      <w:r w:rsidR="00446254">
        <w:rPr>
          <w:rFonts w:ascii="Calibri" w:hAnsi="Calibri" w:cs="Calibri"/>
          <w:noProof/>
        </w:rPr>
        <w:t xml:space="preserve">nearly </w:t>
      </w:r>
      <w:r w:rsidRPr="00FF6466">
        <w:rPr>
          <w:rFonts w:ascii="Calibri" w:hAnsi="Calibri" w:cs="Calibri"/>
          <w:noProof/>
        </w:rPr>
        <w:t>90% of European regions</w:t>
      </w:r>
      <w:r w:rsidR="00AE269B">
        <w:rPr>
          <w:rFonts w:ascii="Calibri" w:hAnsi="Calibri" w:cs="Calibri"/>
          <w:noProof/>
        </w:rPr>
        <w:t>, providing</w:t>
      </w:r>
      <w:r w:rsidR="1B89C249" w:rsidRPr="4BE21750">
        <w:rPr>
          <w:rFonts w:ascii="Calibri" w:hAnsi="Calibri" w:cs="Calibri"/>
          <w:noProof/>
        </w:rPr>
        <w:t xml:space="preserve"> important</w:t>
      </w:r>
      <w:r w:rsidR="1B89C249" w:rsidRPr="5CF9A569">
        <w:rPr>
          <w:rFonts w:ascii="Calibri" w:hAnsi="Calibri" w:cs="Calibri"/>
          <w:noProof/>
        </w:rPr>
        <w:t xml:space="preserve"> </w:t>
      </w:r>
      <w:r w:rsidR="004637B8" w:rsidRPr="5630E3C1">
        <w:rPr>
          <w:rFonts w:ascii="Calibri" w:hAnsi="Calibri" w:cs="Calibri"/>
          <w:noProof/>
        </w:rPr>
        <w:t>support</w:t>
      </w:r>
      <w:r w:rsidR="44415C9F" w:rsidRPr="5630E3C1">
        <w:rPr>
          <w:rFonts w:ascii="Calibri" w:hAnsi="Calibri" w:cs="Calibri"/>
          <w:noProof/>
        </w:rPr>
        <w:t xml:space="preserve"> to both</w:t>
      </w:r>
      <w:r w:rsidRPr="00FF6466">
        <w:rPr>
          <w:rFonts w:ascii="Calibri" w:hAnsi="Calibri" w:cs="Calibri"/>
          <w:noProof/>
        </w:rPr>
        <w:t xml:space="preserve"> public and private organisations, in particular SMEs</w:t>
      </w:r>
      <w:r w:rsidR="00446254">
        <w:rPr>
          <w:rStyle w:val="FootnoteReference"/>
          <w:rFonts w:ascii="Calibri" w:hAnsi="Calibri" w:cs="Calibri"/>
          <w:noProof/>
        </w:rPr>
        <w:footnoteReference w:id="21"/>
      </w:r>
      <w:r w:rsidRPr="00FF6466">
        <w:rPr>
          <w:rFonts w:ascii="Calibri" w:hAnsi="Calibri" w:cs="Calibri"/>
          <w:noProof/>
        </w:rPr>
        <w:t>.</w:t>
      </w:r>
      <w:r w:rsidR="002D7708">
        <w:rPr>
          <w:rFonts w:ascii="Calibri" w:hAnsi="Calibri" w:cs="Calibri"/>
          <w:noProof/>
        </w:rPr>
        <w:t xml:space="preserve"> </w:t>
      </w:r>
    </w:p>
    <w:p w14:paraId="4D7476EB" w14:textId="62DD45AF" w:rsidR="00EE18A9" w:rsidRPr="002D7708" w:rsidRDefault="324E43A0" w:rsidP="002D7708">
      <w:pPr>
        <w:pStyle w:val="ListParagraph"/>
        <w:numPr>
          <w:ilvl w:val="0"/>
          <w:numId w:val="93"/>
        </w:numPr>
        <w:rPr>
          <w:rFonts w:ascii="Calibri" w:hAnsi="Calibri" w:cs="Calibri"/>
          <w:noProof/>
        </w:rPr>
      </w:pPr>
      <w:r w:rsidRPr="2AE2B753">
        <w:rPr>
          <w:rFonts w:ascii="Calibri" w:hAnsi="Calibri" w:cs="Calibri"/>
          <w:noProof/>
        </w:rPr>
        <w:t>The European Digital Identity Wallet</w:t>
      </w:r>
      <w:r w:rsidR="3524B3E1" w:rsidRPr="2AE2B753">
        <w:rPr>
          <w:rFonts w:ascii="Calibri" w:hAnsi="Calibri" w:cs="Calibri"/>
          <w:noProof/>
        </w:rPr>
        <w:t>, which is currently being</w:t>
      </w:r>
      <w:r w:rsidR="0C96981C" w:rsidRPr="2AE2B753">
        <w:rPr>
          <w:rFonts w:ascii="Calibri" w:hAnsi="Calibri" w:cs="Calibri"/>
          <w:noProof/>
        </w:rPr>
        <w:t xml:space="preserve"> </w:t>
      </w:r>
      <w:r w:rsidR="3524B3E1" w:rsidRPr="2AE2B753">
        <w:rPr>
          <w:rFonts w:ascii="Calibri" w:hAnsi="Calibri" w:cs="Calibri"/>
          <w:noProof/>
        </w:rPr>
        <w:t>piloted</w:t>
      </w:r>
      <w:r w:rsidR="0C96981C" w:rsidRPr="2AE2B753">
        <w:rPr>
          <w:rFonts w:ascii="Calibri" w:hAnsi="Calibri" w:cs="Calibri"/>
          <w:noProof/>
        </w:rPr>
        <w:t xml:space="preserve"> </w:t>
      </w:r>
      <w:r w:rsidR="3524B3E1" w:rsidRPr="2AE2B753">
        <w:rPr>
          <w:rFonts w:ascii="Calibri" w:hAnsi="Calibri" w:cs="Calibri"/>
          <w:noProof/>
        </w:rPr>
        <w:t>across the EU,</w:t>
      </w:r>
      <w:r w:rsidR="0C96981C" w:rsidRPr="2AE2B753">
        <w:rPr>
          <w:rFonts w:ascii="Calibri" w:hAnsi="Calibri" w:cs="Calibri"/>
          <w:noProof/>
        </w:rPr>
        <w:t xml:space="preserve"> </w:t>
      </w:r>
      <w:r w:rsidR="5A77D1F0" w:rsidRPr="2AE2B753">
        <w:rPr>
          <w:rFonts w:ascii="Calibri" w:hAnsi="Calibri" w:cs="Calibri"/>
          <w:noProof/>
        </w:rPr>
        <w:t>will provide a secure and user-controlled tool enabling citizens to prove their identity</w:t>
      </w:r>
      <w:r w:rsidR="057CCD63" w:rsidRPr="2AE2B753">
        <w:rPr>
          <w:rFonts w:ascii="Calibri" w:hAnsi="Calibri" w:cs="Calibri"/>
          <w:noProof/>
        </w:rPr>
        <w:t>,</w:t>
      </w:r>
      <w:r w:rsidR="001F0A7C">
        <w:rPr>
          <w:rFonts w:ascii="Calibri" w:hAnsi="Calibri" w:cs="Calibri"/>
          <w:noProof/>
        </w:rPr>
        <w:t xml:space="preserve"> </w:t>
      </w:r>
      <w:r w:rsidR="5A77D1F0" w:rsidRPr="2AE2B753">
        <w:rPr>
          <w:rFonts w:ascii="Calibri" w:hAnsi="Calibri" w:cs="Calibri"/>
          <w:noProof/>
        </w:rPr>
        <w:t>share documents</w:t>
      </w:r>
      <w:r w:rsidR="19C47BA1" w:rsidRPr="2AE2B753">
        <w:rPr>
          <w:rFonts w:ascii="Calibri" w:hAnsi="Calibri" w:cs="Calibri"/>
          <w:noProof/>
        </w:rPr>
        <w:t xml:space="preserve">, and sign </w:t>
      </w:r>
      <w:r w:rsidR="5A77D1F0" w:rsidRPr="2AE2B753">
        <w:rPr>
          <w:rFonts w:ascii="Calibri" w:hAnsi="Calibri" w:cs="Calibri"/>
          <w:noProof/>
        </w:rPr>
        <w:t xml:space="preserve">digitally. </w:t>
      </w:r>
    </w:p>
    <w:p w14:paraId="2A3E3F7F" w14:textId="68D495B5" w:rsidR="00FF6466" w:rsidRPr="00A75DFD" w:rsidRDefault="00A66BF5" w:rsidP="00A75DFD">
      <w:pPr>
        <w:pStyle w:val="ListParagraph"/>
        <w:numPr>
          <w:ilvl w:val="0"/>
          <w:numId w:val="93"/>
        </w:numPr>
        <w:rPr>
          <w:rFonts w:ascii="Calibri" w:hAnsi="Calibri" w:cs="Calibri"/>
          <w:noProof/>
        </w:rPr>
      </w:pPr>
      <w:r w:rsidRPr="00A66BF5">
        <w:rPr>
          <w:rFonts w:ascii="Calibri" w:hAnsi="Calibri" w:cs="Calibri"/>
          <w:noProof/>
        </w:rPr>
        <w:t>In the semiconductor sector, four state-of-the-art pilot lines have been launched to test and validate advanced chip technologies</w:t>
      </w:r>
      <w:r w:rsidR="00750C9E" w:rsidRPr="00A75DFD">
        <w:rPr>
          <w:rFonts w:ascii="Calibri" w:hAnsi="Calibri" w:cs="Calibri"/>
          <w:noProof/>
        </w:rPr>
        <w:t>.</w:t>
      </w:r>
    </w:p>
    <w:p w14:paraId="4549673F" w14:textId="08697B87" w:rsidR="000D6BBD" w:rsidRPr="00010BF5" w:rsidRDefault="000D6BBD" w:rsidP="00CE7052">
      <w:pPr>
        <w:jc w:val="both"/>
        <w:rPr>
          <w:rFonts w:ascii="Calibri" w:eastAsia="Calibri" w:hAnsi="Calibri" w:cs="Calibri"/>
          <w:noProof/>
          <w:color w:val="000000" w:themeColor="text1"/>
        </w:rPr>
      </w:pPr>
      <w:r w:rsidRPr="00010BF5">
        <w:rPr>
          <w:rFonts w:ascii="Calibri" w:eastAsia="Calibri" w:hAnsi="Calibri" w:cs="Calibri"/>
          <w:noProof/>
          <w:color w:val="000000" w:themeColor="text1"/>
        </w:rPr>
        <w:t xml:space="preserve">In line with the priorities outlined in the </w:t>
      </w:r>
      <w:r w:rsidRPr="00010BF5">
        <w:rPr>
          <w:rFonts w:asciiTheme="minorHAnsi" w:eastAsia="Aptos" w:hAnsiTheme="minorHAnsi"/>
          <w:noProof/>
          <w:color w:val="000000" w:themeColor="text1"/>
        </w:rPr>
        <w:t>Competitiveness Compass</w:t>
      </w:r>
      <w:r w:rsidRPr="615051FA">
        <w:rPr>
          <w:rFonts w:asciiTheme="minorHAnsi" w:hAnsiTheme="minorHAnsi"/>
          <w:noProof/>
          <w:vertAlign w:val="superscript"/>
        </w:rPr>
        <w:footnoteReference w:id="22"/>
      </w:r>
      <w:r w:rsidRPr="00010BF5">
        <w:rPr>
          <w:rFonts w:asciiTheme="minorHAnsi" w:eastAsia="Aptos" w:hAnsiTheme="minorHAnsi"/>
          <w:noProof/>
          <w:color w:val="000000" w:themeColor="text1"/>
        </w:rPr>
        <w:t xml:space="preserve">, </w:t>
      </w:r>
      <w:r w:rsidRPr="00010BF5">
        <w:rPr>
          <w:rFonts w:ascii="Calibri" w:eastAsia="Calibri" w:hAnsi="Calibri" w:cs="Calibri"/>
          <w:noProof/>
          <w:color w:val="000000" w:themeColor="text1"/>
        </w:rPr>
        <w:t xml:space="preserve">on 9 April 2025 the Commission adopted the </w:t>
      </w:r>
      <w:r w:rsidRPr="00010BF5">
        <w:rPr>
          <w:rFonts w:ascii="Calibri" w:eastAsia="Calibri" w:hAnsi="Calibri" w:cs="Calibri"/>
          <w:b/>
          <w:noProof/>
          <w:color w:val="000000" w:themeColor="text1"/>
        </w:rPr>
        <w:t>AI Continent Action Plan</w:t>
      </w:r>
      <w:r w:rsidRPr="00010BF5">
        <w:rPr>
          <w:rFonts w:ascii="Calibri" w:eastAsia="Calibri" w:hAnsi="Calibri" w:cs="Calibri"/>
          <w:noProof/>
          <w:color w:val="000000" w:themeColor="text1"/>
        </w:rPr>
        <w:t>, outlining a set of actions relating to computing infrastructure, data, the development of AI algorithms and adoption, skills, and regulatory simplification. The action plan signals the EU’s ambition to become more competitive on the global stage by harnessing the potential of AI technologies and fostering strategic investments such as the AI Gigafactories</w:t>
      </w:r>
      <w:r w:rsidR="00442A25">
        <w:rPr>
          <w:rFonts w:ascii="Calibri" w:eastAsia="Calibri" w:hAnsi="Calibri" w:cs="Calibri"/>
          <w:noProof/>
          <w:color w:val="000000" w:themeColor="text1"/>
        </w:rPr>
        <w:t xml:space="preserve">, </w:t>
      </w:r>
      <w:r w:rsidR="00442A25" w:rsidRPr="00442A25">
        <w:rPr>
          <w:rFonts w:ascii="Calibri" w:eastAsia="Calibri" w:hAnsi="Calibri" w:cs="Calibri"/>
          <w:noProof/>
          <w:color w:val="000000" w:themeColor="text1"/>
        </w:rPr>
        <w:t xml:space="preserve">as well as launching targeted initiatives like </w:t>
      </w:r>
      <w:r w:rsidR="00442A25" w:rsidRPr="00442A25">
        <w:rPr>
          <w:rFonts w:ascii="Calibri" w:eastAsia="Calibri" w:hAnsi="Calibri" w:cs="Calibri"/>
          <w:b/>
          <w:bCs/>
          <w:noProof/>
          <w:color w:val="000000" w:themeColor="text1"/>
        </w:rPr>
        <w:t>Invest AI</w:t>
      </w:r>
      <w:r w:rsidR="00442A25" w:rsidRPr="00442A25">
        <w:rPr>
          <w:rFonts w:ascii="Calibri" w:eastAsia="Calibri" w:hAnsi="Calibri" w:cs="Calibri"/>
          <w:noProof/>
          <w:color w:val="000000" w:themeColor="text1"/>
        </w:rPr>
        <w:t xml:space="preserve"> to scale public and private financing</w:t>
      </w:r>
      <w:r w:rsidR="00E6071D">
        <w:rPr>
          <w:rFonts w:ascii="Calibri" w:eastAsia="Calibri" w:hAnsi="Calibri" w:cs="Calibri"/>
          <w:noProof/>
          <w:color w:val="000000" w:themeColor="text1"/>
        </w:rPr>
        <w:t xml:space="preserve"> </w:t>
      </w:r>
      <w:r w:rsidR="00442A25" w:rsidRPr="00442A25">
        <w:rPr>
          <w:rFonts w:ascii="Calibri" w:eastAsia="Calibri" w:hAnsi="Calibri" w:cs="Calibri"/>
          <w:noProof/>
          <w:color w:val="000000" w:themeColor="text1"/>
        </w:rPr>
        <w:t xml:space="preserve">and </w:t>
      </w:r>
      <w:r w:rsidR="00442A25" w:rsidRPr="00442A25">
        <w:rPr>
          <w:rFonts w:ascii="Calibri" w:eastAsia="Calibri" w:hAnsi="Calibri" w:cs="Calibri"/>
          <w:b/>
          <w:bCs/>
          <w:noProof/>
          <w:color w:val="000000" w:themeColor="text1"/>
        </w:rPr>
        <w:t>Apply AI</w:t>
      </w:r>
      <w:r w:rsidR="00442A25" w:rsidRPr="00442A25">
        <w:rPr>
          <w:rFonts w:ascii="Calibri" w:eastAsia="Calibri" w:hAnsi="Calibri" w:cs="Calibri"/>
          <w:noProof/>
          <w:color w:val="000000" w:themeColor="text1"/>
        </w:rPr>
        <w:t xml:space="preserve"> to accelerate the deployment of trustworthy AI across key sectors of the economy and public services.</w:t>
      </w:r>
    </w:p>
    <w:p w14:paraId="7923CC3F" w14:textId="2042FF50" w:rsidR="00A75DFD" w:rsidRDefault="00D81E90" w:rsidP="009A4961">
      <w:pPr>
        <w:jc w:val="both"/>
        <w:rPr>
          <w:rFonts w:ascii="Calibri" w:hAnsi="Calibri" w:cs="Calibri"/>
          <w:noProof/>
        </w:rPr>
      </w:pPr>
      <w:r>
        <w:rPr>
          <w:rFonts w:ascii="Calibri" w:hAnsi="Calibri" w:cs="Calibri"/>
          <w:noProof/>
        </w:rPr>
        <w:t>Despite those achievements</w:t>
      </w:r>
      <w:r w:rsidR="0074473A" w:rsidRPr="0074473A" w:rsidDel="00D81E90">
        <w:rPr>
          <w:rFonts w:ascii="Calibri" w:hAnsi="Calibri" w:cs="Calibri"/>
          <w:noProof/>
        </w:rPr>
        <w:t xml:space="preserve"> </w:t>
      </w:r>
      <w:r w:rsidR="0074473A" w:rsidRPr="0074473A">
        <w:rPr>
          <w:rFonts w:ascii="Calibri" w:hAnsi="Calibri" w:cs="Calibri"/>
          <w:noProof/>
        </w:rPr>
        <w:t>it is clear that continued and reinforced effort</w:t>
      </w:r>
      <w:r w:rsidR="00E3232B">
        <w:rPr>
          <w:rFonts w:ascii="Calibri" w:hAnsi="Calibri" w:cs="Calibri"/>
          <w:noProof/>
        </w:rPr>
        <w:t xml:space="preserve"> is</w:t>
      </w:r>
      <w:r w:rsidR="0074473A" w:rsidRPr="0074473A" w:rsidDel="00E3232B">
        <w:rPr>
          <w:rFonts w:ascii="Calibri" w:hAnsi="Calibri" w:cs="Calibri"/>
          <w:noProof/>
        </w:rPr>
        <w:t xml:space="preserve"> </w:t>
      </w:r>
      <w:r w:rsidR="0074473A" w:rsidRPr="0074473A">
        <w:rPr>
          <w:rFonts w:ascii="Calibri" w:hAnsi="Calibri" w:cs="Calibri"/>
          <w:noProof/>
        </w:rPr>
        <w:t>essential to meet the scale of the digital transition and secure Europe’s technological sovereignty.</w:t>
      </w:r>
      <w:r w:rsidR="005326E9">
        <w:rPr>
          <w:rFonts w:ascii="Calibri" w:hAnsi="Calibri" w:cs="Calibri"/>
          <w:noProof/>
        </w:rPr>
        <w:t xml:space="preserve"> </w:t>
      </w:r>
    </w:p>
    <w:p w14:paraId="6B1A26B8" w14:textId="77777777" w:rsidR="00EF49A1" w:rsidRDefault="462EEBD7" w:rsidP="009A4961">
      <w:pPr>
        <w:jc w:val="both"/>
        <w:rPr>
          <w:rFonts w:ascii="Calibri" w:hAnsi="Calibri" w:cs="Calibri"/>
          <w:noProof/>
        </w:rPr>
      </w:pPr>
      <w:r w:rsidRPr="004441D3">
        <w:rPr>
          <w:rFonts w:ascii="Calibri" w:hAnsi="Calibri" w:cs="Calibri"/>
          <w:noProof/>
        </w:rPr>
        <w:t>As the E</w:t>
      </w:r>
      <w:r w:rsidR="3BD6D5E4" w:rsidRPr="004441D3">
        <w:rPr>
          <w:rFonts w:ascii="Calibri" w:hAnsi="Calibri" w:cs="Calibri"/>
          <w:noProof/>
        </w:rPr>
        <w:t>U</w:t>
      </w:r>
      <w:r w:rsidRPr="004441D3">
        <w:rPr>
          <w:rFonts w:ascii="Calibri" w:hAnsi="Calibri" w:cs="Calibri"/>
          <w:noProof/>
        </w:rPr>
        <w:t xml:space="preserve"> reaches the </w:t>
      </w:r>
      <w:r w:rsidRPr="30E741CD">
        <w:rPr>
          <w:rFonts w:ascii="Calibri" w:hAnsi="Calibri" w:cs="Calibri"/>
          <w:b/>
          <w:bCs/>
          <w:noProof/>
        </w:rPr>
        <w:t>midpoint of its Digital Decade</w:t>
      </w:r>
      <w:r w:rsidRPr="004441D3">
        <w:rPr>
          <w:rFonts w:ascii="Calibri" w:hAnsi="Calibri" w:cs="Calibri"/>
          <w:noProof/>
        </w:rPr>
        <w:t xml:space="preserve">, </w:t>
      </w:r>
      <w:r w:rsidR="00DA15E8" w:rsidRPr="00FE5F12">
        <w:rPr>
          <w:rFonts w:ascii="Calibri" w:hAnsi="Calibri" w:cs="Calibri"/>
          <w:noProof/>
        </w:rPr>
        <w:t>this report—together with recent estimates from institutions including the EPRS, ECB, and the Draghi report</w:t>
      </w:r>
      <w:r w:rsidR="00E54F2B" w:rsidRPr="00E54F2B">
        <w:rPr>
          <w:rFonts w:ascii="Segoe UI" w:hAnsi="Segoe UI" w:cs="Segoe UI"/>
          <w:noProof/>
          <w:sz w:val="18"/>
          <w:szCs w:val="18"/>
        </w:rPr>
        <w:t xml:space="preserve"> </w:t>
      </w:r>
      <w:r w:rsidR="00E54F2B" w:rsidRPr="00E54F2B">
        <w:rPr>
          <w:rFonts w:ascii="Calibri" w:hAnsi="Calibri" w:cs="Calibri"/>
          <w:noProof/>
        </w:rPr>
        <w:t>using different scopes and methodologies</w:t>
      </w:r>
      <w:r w:rsidR="00070900" w:rsidRPr="42F15E05">
        <w:rPr>
          <w:rFonts w:asciiTheme="minorHAnsi" w:hAnsiTheme="minorHAnsi"/>
          <w:noProof/>
          <w:vertAlign w:val="superscript"/>
        </w:rPr>
        <w:footnoteReference w:id="23"/>
      </w:r>
      <w:r w:rsidRPr="00C052D4">
        <w:rPr>
          <w:rFonts w:ascii="Calibri" w:hAnsi="Calibri" w:cs="Calibri"/>
          <w:noProof/>
          <w:vertAlign w:val="superscript"/>
        </w:rPr>
        <w:t xml:space="preserve"> </w:t>
      </w:r>
      <w:r w:rsidRPr="004441D3">
        <w:rPr>
          <w:rFonts w:ascii="Calibri" w:hAnsi="Calibri" w:cs="Calibri"/>
          <w:noProof/>
        </w:rPr>
        <w:t xml:space="preserve">show that the </w:t>
      </w:r>
      <w:r w:rsidR="002C116A">
        <w:rPr>
          <w:rFonts w:ascii="Calibri" w:hAnsi="Calibri" w:cs="Calibri"/>
          <w:noProof/>
        </w:rPr>
        <w:t>EU</w:t>
      </w:r>
      <w:r w:rsidRPr="004441D3">
        <w:rPr>
          <w:rFonts w:ascii="Calibri" w:hAnsi="Calibri" w:cs="Calibri"/>
          <w:noProof/>
        </w:rPr>
        <w:t>’s digital objectives will</w:t>
      </w:r>
      <w:r w:rsidR="7DC92D3C" w:rsidRPr="004441D3">
        <w:rPr>
          <w:rFonts w:ascii="Calibri" w:hAnsi="Calibri" w:cs="Calibri"/>
          <w:noProof/>
        </w:rPr>
        <w:t xml:space="preserve"> </w:t>
      </w:r>
      <w:r w:rsidRPr="004441D3">
        <w:rPr>
          <w:rFonts w:ascii="Calibri" w:hAnsi="Calibri" w:cs="Calibri"/>
          <w:noProof/>
        </w:rPr>
        <w:t xml:space="preserve">not be achieved without a </w:t>
      </w:r>
      <w:r w:rsidRPr="30E741CD">
        <w:rPr>
          <w:rFonts w:ascii="Calibri" w:hAnsi="Calibri" w:cs="Calibri"/>
          <w:b/>
          <w:bCs/>
          <w:noProof/>
        </w:rPr>
        <w:t>transformative shift in its investment landscape</w:t>
      </w:r>
      <w:r w:rsidRPr="004441D3">
        <w:rPr>
          <w:rFonts w:ascii="Calibri" w:hAnsi="Calibri" w:cs="Calibri"/>
          <w:noProof/>
        </w:rPr>
        <w:t xml:space="preserve">. </w:t>
      </w:r>
      <w:r w:rsidR="25797FD7" w:rsidRPr="004441D3">
        <w:rPr>
          <w:rFonts w:ascii="Calibri" w:hAnsi="Calibri" w:cs="Calibri"/>
          <w:noProof/>
        </w:rPr>
        <w:t xml:space="preserve">The Draghi report </w:t>
      </w:r>
      <w:r w:rsidR="25797FD7" w:rsidRPr="30E741CD">
        <w:rPr>
          <w:rFonts w:ascii="Calibri" w:hAnsi="Calibri" w:cs="Calibri"/>
          <w:noProof/>
        </w:rPr>
        <w:t>set</w:t>
      </w:r>
      <w:r w:rsidR="00521ADF" w:rsidRPr="30E741CD">
        <w:rPr>
          <w:rFonts w:ascii="Calibri" w:hAnsi="Calibri" w:cs="Calibri"/>
          <w:noProof/>
        </w:rPr>
        <w:t>s</w:t>
      </w:r>
      <w:r w:rsidR="0565CD64" w:rsidRPr="004441D3">
        <w:rPr>
          <w:rFonts w:ascii="Calibri" w:hAnsi="Calibri" w:cs="Calibri"/>
          <w:noProof/>
        </w:rPr>
        <w:t xml:space="preserve"> out</w:t>
      </w:r>
      <w:r w:rsidR="25797FD7" w:rsidRPr="004441D3">
        <w:rPr>
          <w:rFonts w:ascii="Calibri" w:hAnsi="Calibri" w:cs="Calibri"/>
          <w:noProof/>
        </w:rPr>
        <w:t xml:space="preserve"> that the </w:t>
      </w:r>
      <w:r w:rsidR="005259AB" w:rsidRPr="30E741CD">
        <w:rPr>
          <w:rFonts w:ascii="Calibri" w:hAnsi="Calibri" w:cs="Calibri"/>
          <w:noProof/>
        </w:rPr>
        <w:t xml:space="preserve">additional </w:t>
      </w:r>
      <w:r w:rsidR="25797FD7" w:rsidRPr="004441D3">
        <w:rPr>
          <w:rFonts w:ascii="Calibri" w:hAnsi="Calibri" w:cs="Calibri"/>
          <w:noProof/>
        </w:rPr>
        <w:t xml:space="preserve">effort of the EU should amount to </w:t>
      </w:r>
      <w:r w:rsidR="27AD771C" w:rsidRPr="004441D3">
        <w:rPr>
          <w:rFonts w:ascii="Calibri" w:hAnsi="Calibri" w:cs="Calibri"/>
          <w:noProof/>
        </w:rPr>
        <w:t xml:space="preserve">EUR </w:t>
      </w:r>
      <w:r w:rsidR="00257DB1" w:rsidRPr="004441D3">
        <w:rPr>
          <w:rFonts w:ascii="Calibri" w:hAnsi="Calibri" w:cs="Calibri"/>
          <w:noProof/>
        </w:rPr>
        <w:t>150 billion a year for</w:t>
      </w:r>
      <w:r w:rsidR="25797FD7" w:rsidRPr="004441D3">
        <w:rPr>
          <w:rFonts w:ascii="Calibri" w:hAnsi="Calibri" w:cs="Calibri"/>
          <w:noProof/>
        </w:rPr>
        <w:t xml:space="preserve"> digital technologies</w:t>
      </w:r>
      <w:r w:rsidR="25797FD7" w:rsidRPr="30E741CD">
        <w:rPr>
          <w:rFonts w:ascii="Calibri" w:hAnsi="Calibri" w:cs="Calibri"/>
          <w:noProof/>
        </w:rPr>
        <w:t>.</w:t>
      </w:r>
      <w:r w:rsidR="25797FD7" w:rsidRPr="004441D3">
        <w:rPr>
          <w:rFonts w:ascii="Calibri" w:hAnsi="Calibri" w:cs="Calibri"/>
          <w:noProof/>
        </w:rPr>
        <w:t xml:space="preserve"> </w:t>
      </w:r>
      <w:r w:rsidR="51AADA2D" w:rsidRPr="004441D3">
        <w:rPr>
          <w:rFonts w:ascii="Calibri" w:hAnsi="Calibri" w:cs="Calibri"/>
          <w:noProof/>
        </w:rPr>
        <w:t xml:space="preserve">Similarly, </w:t>
      </w:r>
      <w:r w:rsidR="5E212F70" w:rsidRPr="004441D3">
        <w:rPr>
          <w:rFonts w:ascii="Calibri" w:hAnsi="Calibri" w:cs="Calibri"/>
          <w:noProof/>
        </w:rPr>
        <w:t>t</w:t>
      </w:r>
      <w:r w:rsidR="25797FD7" w:rsidRPr="004441D3">
        <w:rPr>
          <w:rFonts w:ascii="Calibri" w:hAnsi="Calibri" w:cs="Calibri"/>
          <w:noProof/>
        </w:rPr>
        <w:t xml:space="preserve">he European Central Bank (ECB) </w:t>
      </w:r>
      <w:r w:rsidR="1924B0F7" w:rsidRPr="004441D3">
        <w:rPr>
          <w:rFonts w:ascii="Calibri" w:hAnsi="Calibri" w:cs="Calibri"/>
          <w:noProof/>
        </w:rPr>
        <w:t>stresses</w:t>
      </w:r>
      <w:r w:rsidR="25797FD7" w:rsidRPr="004441D3">
        <w:rPr>
          <w:rFonts w:ascii="Calibri" w:hAnsi="Calibri" w:cs="Calibri"/>
          <w:noProof/>
        </w:rPr>
        <w:t xml:space="preserve"> the </w:t>
      </w:r>
      <w:r w:rsidR="1924B0F7" w:rsidRPr="004441D3">
        <w:rPr>
          <w:rFonts w:ascii="Calibri" w:hAnsi="Calibri" w:cs="Calibri"/>
          <w:noProof/>
        </w:rPr>
        <w:t xml:space="preserve">importance of focusing </w:t>
      </w:r>
      <w:r w:rsidR="1924B0F7" w:rsidRPr="23E77B10">
        <w:rPr>
          <w:rFonts w:ascii="Calibri" w:hAnsi="Calibri" w:cs="Calibri"/>
          <w:noProof/>
        </w:rPr>
        <w:t>EU finances on</w:t>
      </w:r>
      <w:r w:rsidR="25797FD7" w:rsidRPr="004441D3">
        <w:rPr>
          <w:rFonts w:ascii="Calibri" w:hAnsi="Calibri" w:cs="Calibri"/>
          <w:noProof/>
        </w:rPr>
        <w:t xml:space="preserve"> future-oriented </w:t>
      </w:r>
      <w:r w:rsidR="1924B0F7" w:rsidRPr="3090C22C">
        <w:rPr>
          <w:rFonts w:ascii="Calibri" w:hAnsi="Calibri" w:cs="Calibri"/>
          <w:noProof/>
        </w:rPr>
        <w:t>investments</w:t>
      </w:r>
      <w:r w:rsidR="25797FD7" w:rsidRPr="004441D3">
        <w:rPr>
          <w:rFonts w:ascii="Calibri" w:hAnsi="Calibri" w:cs="Calibri"/>
          <w:noProof/>
        </w:rPr>
        <w:t xml:space="preserve">, warning that </w:t>
      </w:r>
      <w:r w:rsidR="25797FD7" w:rsidRPr="30E741CD">
        <w:rPr>
          <w:rFonts w:ascii="Calibri" w:hAnsi="Calibri" w:cs="Calibri"/>
          <w:b/>
          <w:bCs/>
          <w:noProof/>
        </w:rPr>
        <w:t xml:space="preserve">failure to scale digital capabilities could compromise the </w:t>
      </w:r>
      <w:r w:rsidR="00796F1F" w:rsidRPr="24E84AD3">
        <w:rPr>
          <w:rFonts w:ascii="Calibri" w:hAnsi="Calibri" w:cs="Calibri"/>
          <w:b/>
          <w:bCs/>
          <w:noProof/>
        </w:rPr>
        <w:t xml:space="preserve">EU’s </w:t>
      </w:r>
      <w:r w:rsidR="25797FD7" w:rsidRPr="30E741CD">
        <w:rPr>
          <w:rFonts w:ascii="Calibri" w:hAnsi="Calibri" w:cs="Calibri"/>
          <w:b/>
          <w:bCs/>
          <w:noProof/>
        </w:rPr>
        <w:t>long-term competitiveness and financial stability</w:t>
      </w:r>
      <w:r w:rsidR="25797FD7" w:rsidRPr="004441D3">
        <w:rPr>
          <w:rFonts w:ascii="Calibri" w:hAnsi="Calibri" w:cs="Calibri"/>
          <w:noProof/>
        </w:rPr>
        <w:t xml:space="preserve">. </w:t>
      </w:r>
    </w:p>
    <w:p w14:paraId="76378CFE" w14:textId="7389088E" w:rsidR="00665077" w:rsidRDefault="002028EB" w:rsidP="009A4961">
      <w:pPr>
        <w:jc w:val="both"/>
        <w:rPr>
          <w:rFonts w:ascii="Calibri" w:eastAsia="Times New Roman" w:hAnsi="Calibri" w:cs="Calibri"/>
          <w:noProof/>
          <w:lang w:eastAsia="en-IE"/>
        </w:rPr>
      </w:pPr>
      <w:r w:rsidRPr="30E741CD">
        <w:rPr>
          <w:rFonts w:ascii="Calibri" w:hAnsi="Calibri" w:cs="Calibri"/>
          <w:noProof/>
        </w:rPr>
        <w:t xml:space="preserve">According to </w:t>
      </w:r>
      <w:r>
        <w:rPr>
          <w:rFonts w:ascii="Calibri" w:eastAsia="Times New Roman" w:hAnsi="Calibri" w:cs="Calibri"/>
          <w:noProof/>
          <w:lang w:eastAsia="en-IE"/>
        </w:rPr>
        <w:t>e</w:t>
      </w:r>
      <w:r w:rsidR="008248A0">
        <w:rPr>
          <w:rFonts w:ascii="Calibri" w:eastAsia="Times New Roman" w:hAnsi="Calibri" w:cs="Calibri"/>
          <w:noProof/>
          <w:lang w:eastAsia="en-IE"/>
        </w:rPr>
        <w:t xml:space="preserve">stimates </w:t>
      </w:r>
      <w:r w:rsidR="008F3944" w:rsidRPr="24E84AD3">
        <w:rPr>
          <w:rFonts w:ascii="Calibri" w:eastAsia="Times New Roman" w:hAnsi="Calibri" w:cs="Calibri"/>
          <w:noProof/>
          <w:lang w:eastAsia="en-IE"/>
        </w:rPr>
        <w:t xml:space="preserve">by </w:t>
      </w:r>
      <w:r w:rsidR="008248A0">
        <w:rPr>
          <w:rFonts w:ascii="Calibri" w:eastAsia="Times New Roman" w:hAnsi="Calibri" w:cs="Calibri"/>
          <w:noProof/>
          <w:lang w:eastAsia="en-IE"/>
        </w:rPr>
        <w:t>the European Parliamentary Research Service</w:t>
      </w:r>
      <w:r>
        <w:rPr>
          <w:rFonts w:ascii="Calibri" w:eastAsia="Times New Roman" w:hAnsi="Calibri" w:cs="Calibri"/>
          <w:noProof/>
          <w:lang w:eastAsia="en-IE"/>
        </w:rPr>
        <w:t>,</w:t>
      </w:r>
      <w:r w:rsidR="00D45E61">
        <w:rPr>
          <w:rFonts w:ascii="Calibri" w:eastAsia="Times New Roman" w:hAnsi="Calibri" w:cs="Calibri"/>
          <w:noProof/>
          <w:lang w:eastAsia="en-IE"/>
        </w:rPr>
        <w:t xml:space="preserve"> </w:t>
      </w:r>
      <w:r w:rsidR="006A023E">
        <w:rPr>
          <w:rFonts w:ascii="Calibri" w:eastAsia="Times New Roman" w:hAnsi="Calibri" w:cs="Calibri"/>
          <w:noProof/>
          <w:lang w:eastAsia="en-IE"/>
        </w:rPr>
        <w:t xml:space="preserve">only </w:t>
      </w:r>
      <w:r w:rsidR="00D45E61">
        <w:rPr>
          <w:rFonts w:ascii="Calibri" w:eastAsia="Times New Roman" w:hAnsi="Calibri" w:cs="Calibri"/>
          <w:noProof/>
          <w:lang w:eastAsia="en-IE"/>
        </w:rPr>
        <w:t>advancing</w:t>
      </w:r>
      <w:r w:rsidR="001C38A9">
        <w:rPr>
          <w:rFonts w:ascii="Calibri" w:eastAsia="Times New Roman" w:hAnsi="Calibri" w:cs="Calibri"/>
          <w:noProof/>
          <w:lang w:eastAsia="en-IE"/>
        </w:rPr>
        <w:t xml:space="preserve"> </w:t>
      </w:r>
      <w:r w:rsidR="462EEBD7" w:rsidRPr="008540CA">
        <w:rPr>
          <w:rFonts w:ascii="Calibri" w:eastAsia="Times New Roman" w:hAnsi="Calibri" w:cs="Calibri"/>
          <w:noProof/>
          <w:lang w:eastAsia="en-IE"/>
        </w:rPr>
        <w:t xml:space="preserve">high-tech digital innovation (HTDI) </w:t>
      </w:r>
      <w:r w:rsidR="00ED2CD2">
        <w:rPr>
          <w:rFonts w:ascii="Calibri" w:eastAsia="Times New Roman" w:hAnsi="Calibri" w:cs="Calibri"/>
          <w:noProof/>
          <w:lang w:eastAsia="en-IE"/>
        </w:rPr>
        <w:t xml:space="preserve">alone </w:t>
      </w:r>
      <w:r w:rsidR="462EEBD7" w:rsidRPr="008540CA">
        <w:rPr>
          <w:rFonts w:ascii="Calibri" w:eastAsia="Times New Roman" w:hAnsi="Calibri" w:cs="Calibri"/>
          <w:noProof/>
          <w:lang w:eastAsia="en-IE"/>
        </w:rPr>
        <w:t xml:space="preserve">across Europe </w:t>
      </w:r>
      <w:r w:rsidR="00335BA6">
        <w:rPr>
          <w:rFonts w:ascii="Calibri" w:eastAsia="Times New Roman" w:hAnsi="Calibri" w:cs="Calibri"/>
          <w:noProof/>
          <w:lang w:eastAsia="en-IE"/>
        </w:rPr>
        <w:t xml:space="preserve">will </w:t>
      </w:r>
      <w:r w:rsidR="462EEBD7" w:rsidRPr="008540CA">
        <w:rPr>
          <w:rFonts w:ascii="Calibri" w:eastAsia="Times New Roman" w:hAnsi="Calibri" w:cs="Calibri"/>
          <w:noProof/>
          <w:lang w:eastAsia="en-IE"/>
        </w:rPr>
        <w:t xml:space="preserve">require between </w:t>
      </w:r>
      <w:r w:rsidR="71D5E0C1" w:rsidRPr="30E741CD">
        <w:rPr>
          <w:rFonts w:ascii="Calibri" w:eastAsia="Times New Roman" w:hAnsi="Calibri" w:cs="Calibri"/>
          <w:b/>
          <w:bCs/>
          <w:noProof/>
          <w:lang w:eastAsia="en-IE"/>
        </w:rPr>
        <w:t xml:space="preserve">EUR </w:t>
      </w:r>
      <w:r w:rsidR="3D0D39B8" w:rsidRPr="30E741CD">
        <w:rPr>
          <w:rFonts w:ascii="Calibri" w:eastAsia="Times New Roman" w:hAnsi="Calibri" w:cs="Calibri"/>
          <w:b/>
          <w:bCs/>
          <w:noProof/>
          <w:lang w:eastAsia="en-IE"/>
        </w:rPr>
        <w:t>212</w:t>
      </w:r>
      <w:r w:rsidR="462EEBD7" w:rsidRPr="30E741CD">
        <w:rPr>
          <w:rFonts w:ascii="Calibri" w:eastAsia="Times New Roman" w:hAnsi="Calibri" w:cs="Calibri"/>
          <w:b/>
          <w:bCs/>
          <w:noProof/>
          <w:lang w:eastAsia="en-IE"/>
        </w:rPr>
        <w:t xml:space="preserve"> and </w:t>
      </w:r>
      <w:r w:rsidR="3D0D39B8" w:rsidRPr="30E741CD">
        <w:rPr>
          <w:rFonts w:ascii="Calibri" w:eastAsia="Times New Roman" w:hAnsi="Calibri" w:cs="Calibri"/>
          <w:b/>
          <w:bCs/>
          <w:noProof/>
          <w:lang w:eastAsia="en-IE"/>
        </w:rPr>
        <w:t>38</w:t>
      </w:r>
      <w:r w:rsidR="462EEBD7" w:rsidRPr="30E741CD">
        <w:rPr>
          <w:rFonts w:ascii="Calibri" w:eastAsia="Times New Roman" w:hAnsi="Calibri" w:cs="Calibri"/>
          <w:b/>
          <w:bCs/>
          <w:noProof/>
          <w:lang w:eastAsia="en-IE"/>
        </w:rPr>
        <w:t>0</w:t>
      </w:r>
      <w:r w:rsidR="462EEBD7" w:rsidRPr="008540CA">
        <w:rPr>
          <w:rFonts w:ascii="Calibri" w:eastAsia="Times New Roman" w:hAnsi="Calibri" w:cs="Calibri"/>
          <w:noProof/>
          <w:lang w:eastAsia="en-IE"/>
        </w:rPr>
        <w:t xml:space="preserve"> </w:t>
      </w:r>
      <w:r w:rsidR="462EEBD7" w:rsidRPr="30E741CD">
        <w:rPr>
          <w:rFonts w:ascii="Calibri" w:eastAsia="Times New Roman" w:hAnsi="Calibri" w:cs="Calibri"/>
          <w:b/>
          <w:bCs/>
          <w:noProof/>
          <w:lang w:eastAsia="en-IE"/>
        </w:rPr>
        <w:t>billion</w:t>
      </w:r>
      <w:r w:rsidR="462EEBD7" w:rsidRPr="008540CA">
        <w:rPr>
          <w:rFonts w:ascii="Calibri" w:eastAsia="Times New Roman" w:hAnsi="Calibri" w:cs="Calibri"/>
          <w:noProof/>
          <w:lang w:eastAsia="en-IE"/>
        </w:rPr>
        <w:t xml:space="preserve"> annually</w:t>
      </w:r>
      <w:r w:rsidR="00A6692F" w:rsidRPr="008540CA">
        <w:rPr>
          <w:rStyle w:val="FootnoteReference"/>
          <w:rFonts w:ascii="Calibri" w:eastAsia="Times New Roman" w:hAnsi="Calibri" w:cs="Calibri"/>
          <w:noProof/>
          <w:lang w:eastAsia="en-IE"/>
        </w:rPr>
        <w:footnoteReference w:id="24"/>
      </w:r>
      <w:r w:rsidR="16EB2DE4" w:rsidRPr="5BF15FEB">
        <w:rPr>
          <w:rFonts w:ascii="Calibri" w:eastAsia="Times New Roman" w:hAnsi="Calibri" w:cs="Calibri"/>
          <w:noProof/>
          <w:lang w:eastAsia="en-IE"/>
        </w:rPr>
        <w:t>,</w:t>
      </w:r>
      <w:r w:rsidR="3C715F48" w:rsidRPr="00F534D2">
        <w:rPr>
          <w:rFonts w:ascii="Calibri" w:eastAsia="Times New Roman" w:hAnsi="Calibri" w:cs="Calibri"/>
          <w:noProof/>
          <w:lang w:eastAsia="en-IE"/>
        </w:rPr>
        <w:t xml:space="preserve"> </w:t>
      </w:r>
      <w:r w:rsidR="462EEBD7" w:rsidRPr="00F534D2">
        <w:rPr>
          <w:rFonts w:ascii="Calibri" w:eastAsia="Times New Roman" w:hAnsi="Calibri" w:cs="Calibri"/>
          <w:noProof/>
          <w:lang w:eastAsia="en-IE"/>
        </w:rPr>
        <w:t xml:space="preserve">more than triple the EU’s current yearly </w:t>
      </w:r>
      <w:r w:rsidR="00493F8C">
        <w:rPr>
          <w:rFonts w:ascii="Calibri" w:eastAsia="Times New Roman" w:hAnsi="Calibri" w:cs="Calibri"/>
          <w:noProof/>
          <w:lang w:eastAsia="en-IE"/>
        </w:rPr>
        <w:t xml:space="preserve">total </w:t>
      </w:r>
      <w:r w:rsidR="462EEBD7" w:rsidRPr="00F534D2">
        <w:rPr>
          <w:rFonts w:ascii="Calibri" w:eastAsia="Times New Roman" w:hAnsi="Calibri" w:cs="Calibri"/>
          <w:noProof/>
          <w:lang w:eastAsia="en-IE"/>
        </w:rPr>
        <w:t>investment</w:t>
      </w:r>
      <w:r w:rsidR="00493F8C">
        <w:rPr>
          <w:rFonts w:ascii="Calibri" w:eastAsia="Times New Roman" w:hAnsi="Calibri" w:cs="Calibri"/>
          <w:noProof/>
          <w:lang w:eastAsia="en-IE"/>
        </w:rPr>
        <w:t xml:space="preserve"> in digital technologies and infrastructure</w:t>
      </w:r>
      <w:r w:rsidR="00CF2007" w:rsidRPr="24E84AD3">
        <w:rPr>
          <w:rFonts w:ascii="Calibri" w:eastAsia="Times New Roman" w:hAnsi="Calibri" w:cs="Calibri"/>
          <w:noProof/>
          <w:lang w:eastAsia="en-IE"/>
        </w:rPr>
        <w:t xml:space="preserve">. </w:t>
      </w:r>
      <w:r w:rsidR="00DD25A3">
        <w:rPr>
          <w:rFonts w:ascii="Calibri" w:eastAsia="Times New Roman" w:hAnsi="Calibri" w:cs="Calibri"/>
          <w:noProof/>
          <w:lang w:eastAsia="en-IE"/>
        </w:rPr>
        <w:t>A large part of the investment needs</w:t>
      </w:r>
      <w:r w:rsidR="00DD25A3" w:rsidRPr="24E84AD3">
        <w:rPr>
          <w:rFonts w:ascii="Calibri" w:eastAsia="Times New Roman" w:hAnsi="Calibri" w:cs="Calibri"/>
          <w:noProof/>
          <w:lang w:eastAsia="en-IE"/>
        </w:rPr>
        <w:t xml:space="preserve"> </w:t>
      </w:r>
      <w:r w:rsidR="00DD25A3" w:rsidRPr="008540CA">
        <w:rPr>
          <w:rFonts w:ascii="Calibri" w:eastAsia="Times New Roman" w:hAnsi="Calibri" w:cs="Calibri"/>
          <w:noProof/>
          <w:lang w:eastAsia="en-IE"/>
        </w:rPr>
        <w:t>w</w:t>
      </w:r>
      <w:r w:rsidR="00AE6460">
        <w:rPr>
          <w:rFonts w:ascii="Calibri" w:eastAsia="Times New Roman" w:hAnsi="Calibri" w:cs="Calibri"/>
          <w:noProof/>
          <w:lang w:eastAsia="en-IE"/>
        </w:rPr>
        <w:t>ill</w:t>
      </w:r>
      <w:r w:rsidR="00DD25A3" w:rsidRPr="008540CA">
        <w:rPr>
          <w:rFonts w:ascii="Calibri" w:eastAsia="Times New Roman" w:hAnsi="Calibri" w:cs="Calibri"/>
          <w:noProof/>
          <w:lang w:eastAsia="en-IE"/>
        </w:rPr>
        <w:t xml:space="preserve"> have</w:t>
      </w:r>
      <w:r w:rsidR="00DD25A3">
        <w:rPr>
          <w:rFonts w:ascii="Calibri" w:eastAsia="Times New Roman" w:hAnsi="Calibri" w:cs="Calibri"/>
          <w:noProof/>
          <w:lang w:eastAsia="en-IE"/>
        </w:rPr>
        <w:t xml:space="preserve"> to</w:t>
      </w:r>
      <w:r w:rsidR="00DD25A3" w:rsidRPr="008540CA">
        <w:rPr>
          <w:rFonts w:ascii="Calibri" w:eastAsia="Times New Roman" w:hAnsi="Calibri" w:cs="Calibri"/>
          <w:noProof/>
          <w:lang w:eastAsia="en-IE"/>
        </w:rPr>
        <w:t xml:space="preserve"> come from private investments, mobilised through </w:t>
      </w:r>
      <w:r w:rsidR="00DD25A3">
        <w:rPr>
          <w:rFonts w:ascii="Calibri" w:eastAsia="Times New Roman" w:hAnsi="Calibri" w:cs="Calibri"/>
          <w:noProof/>
          <w:lang w:eastAsia="en-IE"/>
        </w:rPr>
        <w:t>a</w:t>
      </w:r>
      <w:r w:rsidR="00DD25A3" w:rsidRPr="008540CA">
        <w:rPr>
          <w:rFonts w:ascii="Calibri" w:eastAsia="Times New Roman" w:hAnsi="Calibri" w:cs="Calibri"/>
          <w:noProof/>
          <w:lang w:eastAsia="en-IE"/>
        </w:rPr>
        <w:t xml:space="preserve"> deepened </w:t>
      </w:r>
      <w:r w:rsidR="00DD25A3">
        <w:rPr>
          <w:rFonts w:ascii="Calibri" w:eastAsia="Times New Roman" w:hAnsi="Calibri" w:cs="Calibri"/>
          <w:noProof/>
          <w:lang w:eastAsia="en-IE"/>
        </w:rPr>
        <w:t>C</w:t>
      </w:r>
      <w:r w:rsidR="00DD25A3" w:rsidRPr="008540CA">
        <w:rPr>
          <w:rFonts w:ascii="Calibri" w:eastAsia="Times New Roman" w:hAnsi="Calibri" w:cs="Calibri"/>
          <w:noProof/>
          <w:lang w:eastAsia="en-IE"/>
        </w:rPr>
        <w:t xml:space="preserve">apital </w:t>
      </w:r>
      <w:r w:rsidR="00DD25A3">
        <w:rPr>
          <w:rFonts w:ascii="Calibri" w:eastAsia="Times New Roman" w:hAnsi="Calibri" w:cs="Calibri"/>
          <w:noProof/>
          <w:lang w:eastAsia="en-IE"/>
        </w:rPr>
        <w:t>M</w:t>
      </w:r>
      <w:r w:rsidR="00DD25A3" w:rsidRPr="008540CA">
        <w:rPr>
          <w:rFonts w:ascii="Calibri" w:eastAsia="Times New Roman" w:hAnsi="Calibri" w:cs="Calibri"/>
          <w:noProof/>
          <w:lang w:eastAsia="en-IE"/>
        </w:rPr>
        <w:t>arkets</w:t>
      </w:r>
      <w:r w:rsidR="00DD25A3">
        <w:rPr>
          <w:rFonts w:ascii="Calibri" w:eastAsia="Times New Roman" w:hAnsi="Calibri" w:cs="Calibri"/>
          <w:noProof/>
          <w:lang w:eastAsia="en-IE"/>
        </w:rPr>
        <w:t xml:space="preserve"> Union</w:t>
      </w:r>
      <w:r w:rsidR="00DD25A3">
        <w:rPr>
          <w:rStyle w:val="FootnoteReference"/>
          <w:rFonts w:ascii="Calibri" w:eastAsia="Times New Roman" w:hAnsi="Calibri" w:cs="Calibri"/>
          <w:noProof/>
          <w:lang w:eastAsia="en-IE"/>
        </w:rPr>
        <w:footnoteReference w:id="25"/>
      </w:r>
      <w:r w:rsidR="00DD25A3" w:rsidRPr="008540CA">
        <w:rPr>
          <w:rFonts w:ascii="Calibri" w:eastAsia="Times New Roman" w:hAnsi="Calibri" w:cs="Calibri"/>
          <w:noProof/>
          <w:lang w:eastAsia="en-IE"/>
        </w:rPr>
        <w:t>, increased risk financing, and industrial partnerships</w:t>
      </w:r>
      <w:r w:rsidR="00DD25A3">
        <w:rPr>
          <w:rStyle w:val="FootnoteReference"/>
          <w:rFonts w:ascii="Calibri" w:eastAsia="Times New Roman" w:hAnsi="Calibri" w:cs="Calibri"/>
          <w:noProof/>
          <w:lang w:eastAsia="en-IE"/>
        </w:rPr>
        <w:footnoteReference w:id="26"/>
      </w:r>
      <w:r w:rsidR="00DD25A3">
        <w:rPr>
          <w:rFonts w:ascii="Calibri" w:eastAsia="Times New Roman" w:hAnsi="Calibri" w:cs="Calibri"/>
          <w:noProof/>
          <w:lang w:eastAsia="en-IE"/>
        </w:rPr>
        <w:t xml:space="preserve"> (see below)</w:t>
      </w:r>
      <w:r w:rsidR="00DD25A3" w:rsidRPr="008540CA">
        <w:rPr>
          <w:rFonts w:ascii="Calibri" w:eastAsia="Times New Roman" w:hAnsi="Calibri" w:cs="Calibri"/>
          <w:noProof/>
          <w:lang w:eastAsia="en-IE"/>
        </w:rPr>
        <w:t>.</w:t>
      </w:r>
      <w:r w:rsidR="00DD25A3">
        <w:rPr>
          <w:rFonts w:ascii="Calibri" w:eastAsia="Times New Roman" w:hAnsi="Calibri" w:cs="Calibri"/>
          <w:noProof/>
          <w:lang w:eastAsia="en-IE"/>
        </w:rPr>
        <w:t xml:space="preserve"> </w:t>
      </w:r>
      <w:r w:rsidR="00F1255D" w:rsidRPr="24E84AD3">
        <w:rPr>
          <w:rFonts w:ascii="Calibri" w:eastAsia="Times New Roman" w:hAnsi="Calibri" w:cs="Calibri"/>
          <w:noProof/>
          <w:lang w:eastAsia="en-IE"/>
        </w:rPr>
        <w:t>A quarter of t</w:t>
      </w:r>
      <w:r w:rsidR="00DD25A3">
        <w:rPr>
          <w:rFonts w:ascii="Calibri" w:eastAsia="Times New Roman" w:hAnsi="Calibri" w:cs="Calibri"/>
          <w:noProof/>
          <w:lang w:eastAsia="en-IE"/>
        </w:rPr>
        <w:t>hat</w:t>
      </w:r>
      <w:r w:rsidR="00F1255D" w:rsidRPr="24E84AD3">
        <w:rPr>
          <w:rFonts w:ascii="Calibri" w:eastAsia="Times New Roman" w:hAnsi="Calibri" w:cs="Calibri"/>
          <w:noProof/>
          <w:lang w:eastAsia="en-IE"/>
        </w:rPr>
        <w:t xml:space="preserve"> </w:t>
      </w:r>
      <w:r w:rsidR="00860822">
        <w:rPr>
          <w:rFonts w:ascii="Calibri" w:eastAsia="Times New Roman" w:hAnsi="Calibri" w:cs="Calibri"/>
          <w:noProof/>
          <w:lang w:eastAsia="en-IE"/>
        </w:rPr>
        <w:t>estimate</w:t>
      </w:r>
      <w:r w:rsidR="00DA2442">
        <w:rPr>
          <w:rFonts w:ascii="Calibri" w:eastAsia="Times New Roman" w:hAnsi="Calibri" w:cs="Calibri"/>
          <w:noProof/>
          <w:lang w:eastAsia="en-IE"/>
        </w:rPr>
        <w:t xml:space="preserve"> </w:t>
      </w:r>
      <w:r w:rsidR="00DF0545">
        <w:rPr>
          <w:rFonts w:ascii="Calibri" w:eastAsia="Times New Roman" w:hAnsi="Calibri" w:cs="Calibri"/>
          <w:noProof/>
          <w:lang w:eastAsia="en-IE"/>
        </w:rPr>
        <w:t xml:space="preserve">will </w:t>
      </w:r>
      <w:r w:rsidR="00F1255D" w:rsidRPr="24E84AD3">
        <w:rPr>
          <w:rFonts w:ascii="Calibri" w:eastAsia="Times New Roman" w:hAnsi="Calibri" w:cs="Calibri"/>
          <w:noProof/>
          <w:lang w:eastAsia="en-IE"/>
        </w:rPr>
        <w:t>need to</w:t>
      </w:r>
      <w:r w:rsidR="00BD0BFD" w:rsidRPr="008540CA">
        <w:rPr>
          <w:rFonts w:ascii="Calibri" w:eastAsia="Times New Roman" w:hAnsi="Calibri" w:cs="Calibri"/>
          <w:noProof/>
          <w:lang w:eastAsia="en-IE"/>
        </w:rPr>
        <w:t xml:space="preserve"> </w:t>
      </w:r>
      <w:r w:rsidR="197F6AEC" w:rsidRPr="008540CA">
        <w:rPr>
          <w:rFonts w:ascii="Calibri" w:eastAsia="Times New Roman" w:hAnsi="Calibri" w:cs="Calibri"/>
          <w:noProof/>
          <w:lang w:eastAsia="en-IE"/>
        </w:rPr>
        <w:t>com</w:t>
      </w:r>
      <w:r w:rsidR="00F1255D" w:rsidRPr="24E84AD3">
        <w:rPr>
          <w:rFonts w:ascii="Calibri" w:eastAsia="Times New Roman" w:hAnsi="Calibri" w:cs="Calibri"/>
          <w:noProof/>
          <w:lang w:eastAsia="en-IE"/>
        </w:rPr>
        <w:t>e</w:t>
      </w:r>
      <w:r w:rsidR="197F6AEC" w:rsidRPr="008540CA">
        <w:rPr>
          <w:rFonts w:ascii="Calibri" w:eastAsia="Times New Roman" w:hAnsi="Calibri" w:cs="Calibri"/>
          <w:noProof/>
          <w:lang w:eastAsia="en-IE"/>
        </w:rPr>
        <w:t xml:space="preserve"> from</w:t>
      </w:r>
      <w:r w:rsidR="462EEBD7" w:rsidRPr="008540CA">
        <w:rPr>
          <w:rFonts w:ascii="Calibri" w:eastAsia="Times New Roman" w:hAnsi="Calibri" w:cs="Calibri"/>
          <w:noProof/>
          <w:lang w:eastAsia="en-IE"/>
        </w:rPr>
        <w:t xml:space="preserve"> public channels, including national budgets, EU programmes</w:t>
      </w:r>
      <w:r w:rsidR="00BF7E21">
        <w:rPr>
          <w:rStyle w:val="FootnoteReference"/>
          <w:rFonts w:ascii="Calibri" w:eastAsia="Times New Roman" w:hAnsi="Calibri" w:cs="Calibri"/>
          <w:noProof/>
          <w:lang w:eastAsia="en-IE"/>
        </w:rPr>
        <w:footnoteReference w:id="27"/>
      </w:r>
      <w:r w:rsidR="00C3357D">
        <w:rPr>
          <w:rFonts w:ascii="Calibri" w:eastAsia="Times New Roman" w:hAnsi="Calibri" w:cs="Calibri"/>
          <w:noProof/>
          <w:lang w:eastAsia="en-IE"/>
        </w:rPr>
        <w:t xml:space="preserve">, </w:t>
      </w:r>
      <w:r w:rsidR="00EC1A09">
        <w:rPr>
          <w:rFonts w:ascii="Calibri" w:eastAsia="Times New Roman" w:hAnsi="Calibri" w:cs="Calibri"/>
          <w:noProof/>
          <w:lang w:eastAsia="en-IE"/>
        </w:rPr>
        <w:t xml:space="preserve">at </w:t>
      </w:r>
      <w:r w:rsidR="005040F6" w:rsidRPr="005040F6">
        <w:rPr>
          <w:rFonts w:ascii="Calibri" w:eastAsia="Times New Roman" w:hAnsi="Calibri" w:cs="Calibri"/>
          <w:noProof/>
          <w:lang w:eastAsia="en-IE"/>
        </w:rPr>
        <w:t xml:space="preserve">a time when fiscal space is constrained across many Member States and medium-term budgetary pressures remain elevated, </w:t>
      </w:r>
      <w:r w:rsidR="00E317B8">
        <w:rPr>
          <w:rFonts w:ascii="Calibri" w:eastAsia="Times New Roman" w:hAnsi="Calibri" w:cs="Calibri"/>
          <w:noProof/>
          <w:lang w:eastAsia="en-IE"/>
        </w:rPr>
        <w:t xml:space="preserve">despite the </w:t>
      </w:r>
      <w:r w:rsidR="00893B5A">
        <w:rPr>
          <w:rFonts w:ascii="Calibri" w:eastAsia="Times New Roman" w:hAnsi="Calibri" w:cs="Calibri"/>
          <w:noProof/>
          <w:lang w:eastAsia="en-IE"/>
        </w:rPr>
        <w:t xml:space="preserve">increased flexibility </w:t>
      </w:r>
      <w:r w:rsidR="00EB6432">
        <w:rPr>
          <w:rFonts w:ascii="Calibri" w:eastAsia="Times New Roman" w:hAnsi="Calibri" w:cs="Calibri"/>
          <w:noProof/>
          <w:lang w:eastAsia="en-IE"/>
        </w:rPr>
        <w:t>of</w:t>
      </w:r>
      <w:r w:rsidR="005040F6" w:rsidRPr="005040F6">
        <w:rPr>
          <w:rFonts w:ascii="Calibri" w:eastAsia="Times New Roman" w:hAnsi="Calibri" w:cs="Calibri"/>
          <w:noProof/>
          <w:lang w:eastAsia="en-IE"/>
        </w:rPr>
        <w:t xml:space="preserve"> the new EU fiscal </w:t>
      </w:r>
      <w:r w:rsidR="002E2857">
        <w:rPr>
          <w:rFonts w:ascii="Calibri" w:eastAsia="Times New Roman" w:hAnsi="Calibri" w:cs="Calibri"/>
          <w:noProof/>
          <w:lang w:eastAsia="en-IE"/>
        </w:rPr>
        <w:t>framework</w:t>
      </w:r>
      <w:r w:rsidR="462EEBD7" w:rsidRPr="008540CA">
        <w:rPr>
          <w:rFonts w:ascii="Calibri" w:eastAsia="Times New Roman" w:hAnsi="Calibri" w:cs="Calibri"/>
          <w:noProof/>
          <w:lang w:eastAsia="en-IE"/>
        </w:rPr>
        <w:t>.</w:t>
      </w:r>
      <w:r w:rsidR="00AB2F26">
        <w:rPr>
          <w:rFonts w:ascii="Calibri" w:eastAsia="Times New Roman" w:hAnsi="Calibri" w:cs="Calibri"/>
          <w:noProof/>
          <w:lang w:eastAsia="en-IE"/>
        </w:rPr>
        <w:t xml:space="preserve"> </w:t>
      </w:r>
    </w:p>
    <w:p w14:paraId="3E1E38D2" w14:textId="21488589" w:rsidR="208C5885" w:rsidRPr="0010431E" w:rsidRDefault="00EC1A09" w:rsidP="009A4961">
      <w:pPr>
        <w:jc w:val="both"/>
        <w:rPr>
          <w:rFonts w:ascii="Calibri" w:eastAsia="Calibri" w:hAnsi="Calibri" w:cs="Calibri"/>
          <w:noProof/>
          <w:color w:val="000000" w:themeColor="text1"/>
        </w:rPr>
      </w:pPr>
      <w:r w:rsidRPr="004A7942">
        <w:rPr>
          <w:rFonts w:ascii="Calibri" w:eastAsia="Times New Roman" w:hAnsi="Calibri" w:cs="Calibri"/>
          <w:b/>
          <w:bCs/>
          <w:noProof/>
          <w:color w:val="000000" w:themeColor="text1"/>
          <w:lang w:eastAsia="en-IE"/>
        </w:rPr>
        <w:t>Strategic public procurement</w:t>
      </w:r>
      <w:r w:rsidR="002404BB" w:rsidRPr="004A7942">
        <w:rPr>
          <w:rFonts w:ascii="Calibri" w:eastAsia="Times New Roman" w:hAnsi="Calibri" w:cs="Calibri"/>
          <w:noProof/>
          <w:color w:val="000000" w:themeColor="text1"/>
          <w:lang w:eastAsia="en-IE"/>
        </w:rPr>
        <w:t xml:space="preserve">, </w:t>
      </w:r>
      <w:r w:rsidR="002B6B63" w:rsidRPr="004A7942">
        <w:rPr>
          <w:rFonts w:ascii="Calibri" w:eastAsia="Times New Roman" w:hAnsi="Calibri" w:cs="Calibri"/>
          <w:noProof/>
          <w:color w:val="000000" w:themeColor="text1"/>
          <w:lang w:eastAsia="en-IE"/>
        </w:rPr>
        <w:t>notably</w:t>
      </w:r>
      <w:r w:rsidR="00BA44CF" w:rsidRPr="004A7942">
        <w:rPr>
          <w:rFonts w:ascii="Calibri" w:eastAsia="Times New Roman" w:hAnsi="Calibri" w:cs="Calibri"/>
          <w:noProof/>
          <w:color w:val="000000" w:themeColor="text1"/>
          <w:lang w:eastAsia="en-IE"/>
        </w:rPr>
        <w:t xml:space="preserve"> thanks to the</w:t>
      </w:r>
      <w:r w:rsidRPr="004A7942">
        <w:rPr>
          <w:rFonts w:ascii="Calibri" w:eastAsia="Calibri" w:hAnsi="Calibri" w:cs="Calibri"/>
          <w:noProof/>
          <w:color w:val="000000" w:themeColor="text1"/>
        </w:rPr>
        <w:t xml:space="preserve"> </w:t>
      </w:r>
      <w:r w:rsidR="002D0B57" w:rsidRPr="004A7942">
        <w:rPr>
          <w:rFonts w:ascii="Calibri" w:eastAsia="Calibri" w:hAnsi="Calibri" w:cs="Calibri"/>
          <w:noProof/>
          <w:color w:val="000000" w:themeColor="text1"/>
        </w:rPr>
        <w:t>forthcoming revision of the Public Procurement Directive</w:t>
      </w:r>
      <w:r w:rsidR="00814378" w:rsidRPr="004A7942">
        <w:rPr>
          <w:rFonts w:ascii="Calibri" w:eastAsia="Calibri" w:hAnsi="Calibri" w:cs="Calibri"/>
          <w:noProof/>
          <w:color w:val="000000" w:themeColor="text1"/>
        </w:rPr>
        <w:t>s</w:t>
      </w:r>
      <w:r w:rsidR="002D0B57" w:rsidRPr="004A7942">
        <w:rPr>
          <w:rFonts w:ascii="Calibri" w:eastAsia="Calibri" w:hAnsi="Calibri" w:cs="Calibri"/>
          <w:noProof/>
          <w:color w:val="000000" w:themeColor="text1"/>
        </w:rPr>
        <w:t xml:space="preserve">, </w:t>
      </w:r>
      <w:r w:rsidR="002404BB" w:rsidRPr="004A7942">
        <w:rPr>
          <w:rFonts w:ascii="Calibri" w:eastAsia="Calibri" w:hAnsi="Calibri" w:cs="Calibri"/>
          <w:noProof/>
          <w:color w:val="000000" w:themeColor="text1"/>
        </w:rPr>
        <w:t>will be</w:t>
      </w:r>
      <w:r w:rsidR="00AB2F26">
        <w:rPr>
          <w:rFonts w:ascii="Calibri" w:eastAsia="Calibri" w:hAnsi="Calibri" w:cs="Calibri"/>
          <w:noProof/>
          <w:color w:val="000000" w:themeColor="text1"/>
        </w:rPr>
        <w:t xml:space="preserve"> </w:t>
      </w:r>
      <w:r w:rsidR="002D0B57" w:rsidRPr="004A7942">
        <w:rPr>
          <w:rFonts w:ascii="Calibri" w:eastAsia="Calibri" w:hAnsi="Calibri" w:cs="Calibri"/>
          <w:noProof/>
          <w:color w:val="000000" w:themeColor="text1"/>
        </w:rPr>
        <w:t xml:space="preserve">crucial </w:t>
      </w:r>
      <w:r w:rsidR="001F6A3F" w:rsidRPr="004A7942">
        <w:rPr>
          <w:rFonts w:ascii="Calibri" w:eastAsia="Calibri" w:hAnsi="Calibri" w:cs="Calibri"/>
          <w:noProof/>
          <w:color w:val="000000" w:themeColor="text1"/>
        </w:rPr>
        <w:t>to</w:t>
      </w:r>
      <w:r w:rsidR="002D0B57" w:rsidRPr="004A7942">
        <w:rPr>
          <w:rFonts w:ascii="Calibri" w:eastAsia="Calibri" w:hAnsi="Calibri" w:cs="Calibri"/>
          <w:noProof/>
          <w:color w:val="000000" w:themeColor="text1"/>
        </w:rPr>
        <w:t xml:space="preserve"> achiev</w:t>
      </w:r>
      <w:r w:rsidR="001F6A3F" w:rsidRPr="004A7942">
        <w:rPr>
          <w:rFonts w:ascii="Calibri" w:eastAsia="Calibri" w:hAnsi="Calibri" w:cs="Calibri"/>
          <w:noProof/>
          <w:color w:val="000000" w:themeColor="text1"/>
        </w:rPr>
        <w:t>e</w:t>
      </w:r>
      <w:r w:rsidR="002D0B57" w:rsidRPr="004A7942">
        <w:rPr>
          <w:rFonts w:ascii="Calibri" w:eastAsia="Calibri" w:hAnsi="Calibri" w:cs="Calibri"/>
          <w:noProof/>
          <w:color w:val="000000" w:themeColor="text1"/>
        </w:rPr>
        <w:t xml:space="preserve"> the EU’s objectives on resilience, innovation, simplification, and EU preference through public investment.</w:t>
      </w:r>
      <w:r w:rsidR="002D0B57" w:rsidRPr="004A7942">
        <w:rPr>
          <w:rStyle w:val="FootnoteReference"/>
          <w:rFonts w:ascii="Calibri" w:eastAsia="Calibri" w:hAnsi="Calibri" w:cs="Calibri"/>
          <w:noProof/>
          <w:color w:val="000000" w:themeColor="text1"/>
        </w:rPr>
        <w:t xml:space="preserve"> </w:t>
      </w:r>
      <w:r w:rsidR="002D0B57" w:rsidRPr="004A7942">
        <w:rPr>
          <w:rFonts w:ascii="Calibri" w:eastAsia="Calibri" w:hAnsi="Calibri" w:cs="Calibri"/>
          <w:noProof/>
          <w:color w:val="000000" w:themeColor="text1"/>
        </w:rPr>
        <w:t>When combined with measures outlined in the AI Continent Action Plan and the upcoming Cloud and AI Development Act</w:t>
      </w:r>
      <w:r w:rsidR="00814378" w:rsidRPr="004A7942">
        <w:rPr>
          <w:rFonts w:ascii="Calibri" w:eastAsia="Calibri" w:hAnsi="Calibri" w:cs="Calibri"/>
          <w:noProof/>
          <w:color w:val="000000" w:themeColor="text1"/>
        </w:rPr>
        <w:t xml:space="preserve"> and the support of GovTech</w:t>
      </w:r>
      <w:r w:rsidR="00365679" w:rsidRPr="004A7942">
        <w:rPr>
          <w:rStyle w:val="FootnoteReference"/>
          <w:rFonts w:ascii="Calibri" w:eastAsia="Calibri" w:hAnsi="Calibri" w:cs="Calibri"/>
          <w:noProof/>
          <w:color w:val="000000" w:themeColor="text1"/>
        </w:rPr>
        <w:footnoteReference w:id="28"/>
      </w:r>
      <w:r w:rsidR="002D0B57" w:rsidRPr="004A7942">
        <w:rPr>
          <w:rFonts w:ascii="Calibri" w:eastAsia="Calibri" w:hAnsi="Calibri" w:cs="Calibri"/>
          <w:noProof/>
          <w:color w:val="000000" w:themeColor="text1"/>
        </w:rPr>
        <w:t xml:space="preserve">, this revision will ensure that highly critical public sector </w:t>
      </w:r>
      <w:r w:rsidR="00551970" w:rsidRPr="004A7942">
        <w:rPr>
          <w:rFonts w:ascii="Calibri" w:eastAsia="Calibri" w:hAnsi="Calibri" w:cs="Calibri"/>
          <w:noProof/>
          <w:color w:val="000000" w:themeColor="text1"/>
        </w:rPr>
        <w:t>develops</w:t>
      </w:r>
      <w:r w:rsidR="002D0B57" w:rsidRPr="004A7942">
        <w:rPr>
          <w:rFonts w:ascii="Calibri" w:eastAsia="Calibri" w:hAnsi="Calibri" w:cs="Calibri"/>
          <w:noProof/>
          <w:color w:val="000000" w:themeColor="text1"/>
        </w:rPr>
        <w:t xml:space="preserve"> highly secure, EU-based cloud capacity.</w:t>
      </w:r>
      <w:r w:rsidR="004A7942">
        <w:rPr>
          <w:rFonts w:ascii="Calibri" w:eastAsia="Times New Roman" w:hAnsi="Calibri" w:cs="Calibri"/>
          <w:noProof/>
          <w:color w:val="000000" w:themeColor="text1"/>
          <w:lang w:eastAsia="en-IE"/>
        </w:rPr>
        <w:t xml:space="preserve"> </w:t>
      </w:r>
      <w:r w:rsidR="00CD6C80">
        <w:rPr>
          <w:rFonts w:ascii="Calibri" w:eastAsia="Times New Roman" w:hAnsi="Calibri" w:cs="Calibri"/>
          <w:noProof/>
          <w:lang w:eastAsia="en-IE"/>
        </w:rPr>
        <w:t xml:space="preserve">Another </w:t>
      </w:r>
      <w:r w:rsidR="00E73971">
        <w:rPr>
          <w:rFonts w:ascii="Calibri" w:eastAsia="Times New Roman" w:hAnsi="Calibri" w:cs="Calibri"/>
          <w:noProof/>
          <w:lang w:eastAsia="en-IE"/>
        </w:rPr>
        <w:t xml:space="preserve">unexplored </w:t>
      </w:r>
      <w:r w:rsidR="00527379">
        <w:rPr>
          <w:rFonts w:ascii="Calibri" w:eastAsia="Times New Roman" w:hAnsi="Calibri" w:cs="Calibri"/>
          <w:noProof/>
          <w:lang w:eastAsia="en-IE"/>
        </w:rPr>
        <w:t xml:space="preserve">opportunity is to </w:t>
      </w:r>
      <w:r w:rsidR="00C40B3D">
        <w:rPr>
          <w:rFonts w:ascii="Calibri" w:eastAsia="Times New Roman" w:hAnsi="Calibri" w:cs="Calibri"/>
          <w:noProof/>
          <w:lang w:eastAsia="en-IE"/>
        </w:rPr>
        <w:t xml:space="preserve">make </w:t>
      </w:r>
      <w:r w:rsidR="00792F86">
        <w:rPr>
          <w:rFonts w:ascii="Calibri" w:eastAsia="Times New Roman" w:hAnsi="Calibri" w:cs="Calibri"/>
          <w:noProof/>
          <w:lang w:eastAsia="en-IE"/>
        </w:rPr>
        <w:t>digitalisation</w:t>
      </w:r>
      <w:r w:rsidR="00EE4E3E">
        <w:rPr>
          <w:rFonts w:ascii="Calibri" w:eastAsia="Times New Roman" w:hAnsi="Calibri" w:cs="Calibri"/>
          <w:noProof/>
          <w:lang w:eastAsia="en-IE"/>
        </w:rPr>
        <w:t xml:space="preserve"> </w:t>
      </w:r>
      <w:r w:rsidR="00BC7F79">
        <w:rPr>
          <w:rFonts w:ascii="Calibri" w:eastAsia="Times New Roman" w:hAnsi="Calibri" w:cs="Calibri"/>
          <w:noProof/>
          <w:lang w:eastAsia="en-IE"/>
        </w:rPr>
        <w:t xml:space="preserve">eligible </w:t>
      </w:r>
      <w:r w:rsidR="006F3CAB">
        <w:rPr>
          <w:rFonts w:ascii="Calibri" w:eastAsia="Times New Roman" w:hAnsi="Calibri" w:cs="Calibri"/>
          <w:noProof/>
          <w:lang w:eastAsia="en-IE"/>
        </w:rPr>
        <w:t>for</w:t>
      </w:r>
      <w:r w:rsidR="003D234B">
        <w:rPr>
          <w:rFonts w:ascii="Calibri" w:eastAsia="Times New Roman" w:hAnsi="Calibri" w:cs="Calibri"/>
          <w:noProof/>
          <w:lang w:eastAsia="en-IE"/>
        </w:rPr>
        <w:t xml:space="preserve"> sustainable (climate) </w:t>
      </w:r>
      <w:r w:rsidR="00571953">
        <w:rPr>
          <w:rFonts w:ascii="Calibri" w:eastAsia="Times New Roman" w:hAnsi="Calibri" w:cs="Calibri"/>
          <w:noProof/>
          <w:lang w:eastAsia="en-IE"/>
        </w:rPr>
        <w:t>financ</w:t>
      </w:r>
      <w:r w:rsidR="00E73971">
        <w:rPr>
          <w:rFonts w:ascii="Calibri" w:eastAsia="Times New Roman" w:hAnsi="Calibri" w:cs="Calibri"/>
          <w:noProof/>
          <w:lang w:eastAsia="en-IE"/>
        </w:rPr>
        <w:t>ing</w:t>
      </w:r>
      <w:r w:rsidR="00871213">
        <w:rPr>
          <w:rFonts w:ascii="Calibri" w:eastAsia="Times New Roman" w:hAnsi="Calibri" w:cs="Calibri"/>
          <w:noProof/>
          <w:lang w:eastAsia="en-IE"/>
        </w:rPr>
        <w:t xml:space="preserve"> demonstrating </w:t>
      </w:r>
      <w:r w:rsidR="0084678C">
        <w:rPr>
          <w:rFonts w:ascii="Calibri" w:eastAsia="Times New Roman" w:hAnsi="Calibri" w:cs="Calibri"/>
          <w:noProof/>
          <w:lang w:eastAsia="en-IE"/>
        </w:rPr>
        <w:t xml:space="preserve">the energy and material efficiency gains of digitalisation </w:t>
      </w:r>
      <w:r w:rsidR="00B00350">
        <w:rPr>
          <w:rFonts w:ascii="Calibri" w:eastAsia="Times New Roman" w:hAnsi="Calibri" w:cs="Calibri"/>
          <w:noProof/>
          <w:lang w:eastAsia="en-IE"/>
        </w:rPr>
        <w:t xml:space="preserve">in </w:t>
      </w:r>
      <w:r w:rsidR="00EB3189">
        <w:rPr>
          <w:rFonts w:ascii="Calibri" w:eastAsia="Times New Roman" w:hAnsi="Calibri" w:cs="Calibri"/>
          <w:noProof/>
          <w:lang w:eastAsia="en-IE"/>
        </w:rPr>
        <w:t>major</w:t>
      </w:r>
      <w:r w:rsidR="00B00350">
        <w:rPr>
          <w:rFonts w:ascii="Calibri" w:eastAsia="Times New Roman" w:hAnsi="Calibri" w:cs="Calibri"/>
          <w:noProof/>
          <w:lang w:eastAsia="en-IE"/>
        </w:rPr>
        <w:t xml:space="preserve"> industries</w:t>
      </w:r>
      <w:r w:rsidR="00DF6265">
        <w:rPr>
          <w:rFonts w:ascii="Calibri" w:eastAsia="Times New Roman" w:hAnsi="Calibri" w:cs="Calibri"/>
          <w:noProof/>
          <w:lang w:eastAsia="en-IE"/>
        </w:rPr>
        <w:t>, building notably on the recent work of the</w:t>
      </w:r>
      <w:r w:rsidR="009D07F2">
        <w:rPr>
          <w:rFonts w:ascii="Calibri" w:eastAsia="Times New Roman" w:hAnsi="Calibri" w:cs="Calibri"/>
          <w:noProof/>
          <w:lang w:eastAsia="en-IE"/>
        </w:rPr>
        <w:t xml:space="preserve"> </w:t>
      </w:r>
      <w:r w:rsidR="00EE594E">
        <w:rPr>
          <w:rFonts w:ascii="Calibri" w:eastAsia="Times New Roman" w:hAnsi="Calibri" w:cs="Calibri"/>
          <w:noProof/>
          <w:lang w:eastAsia="en-IE"/>
        </w:rPr>
        <w:t>European G</w:t>
      </w:r>
      <w:r w:rsidR="0031596A">
        <w:rPr>
          <w:rFonts w:ascii="Calibri" w:eastAsia="Times New Roman" w:hAnsi="Calibri" w:cs="Calibri"/>
          <w:noProof/>
          <w:lang w:eastAsia="en-IE"/>
        </w:rPr>
        <w:t xml:space="preserve">reen </w:t>
      </w:r>
      <w:r w:rsidR="00EE594E">
        <w:rPr>
          <w:rFonts w:ascii="Calibri" w:eastAsia="Times New Roman" w:hAnsi="Calibri" w:cs="Calibri"/>
          <w:noProof/>
          <w:lang w:eastAsia="en-IE"/>
        </w:rPr>
        <w:t>D</w:t>
      </w:r>
      <w:r w:rsidR="0031596A">
        <w:rPr>
          <w:rFonts w:ascii="Calibri" w:eastAsia="Times New Roman" w:hAnsi="Calibri" w:cs="Calibri"/>
          <w:noProof/>
          <w:lang w:eastAsia="en-IE"/>
        </w:rPr>
        <w:t xml:space="preserve">igital </w:t>
      </w:r>
      <w:r w:rsidR="00EE594E">
        <w:rPr>
          <w:rFonts w:ascii="Calibri" w:eastAsia="Times New Roman" w:hAnsi="Calibri" w:cs="Calibri"/>
          <w:noProof/>
          <w:lang w:eastAsia="en-IE"/>
        </w:rPr>
        <w:t>C</w:t>
      </w:r>
      <w:r w:rsidR="0031596A">
        <w:rPr>
          <w:rFonts w:ascii="Calibri" w:eastAsia="Times New Roman" w:hAnsi="Calibri" w:cs="Calibri"/>
          <w:noProof/>
          <w:lang w:eastAsia="en-IE"/>
        </w:rPr>
        <w:t>oalition</w:t>
      </w:r>
      <w:r w:rsidR="00BD3D45">
        <w:rPr>
          <w:rStyle w:val="FootnoteReference"/>
          <w:rFonts w:ascii="Calibri" w:eastAsia="Times New Roman" w:hAnsi="Calibri" w:cs="Calibri"/>
          <w:noProof/>
          <w:lang w:eastAsia="en-IE"/>
        </w:rPr>
        <w:footnoteReference w:id="29"/>
      </w:r>
      <w:r w:rsidR="0031596A">
        <w:rPr>
          <w:rFonts w:ascii="Calibri" w:eastAsia="Times New Roman" w:hAnsi="Calibri" w:cs="Calibri"/>
          <w:noProof/>
          <w:lang w:eastAsia="en-IE"/>
        </w:rPr>
        <w:t>.</w:t>
      </w:r>
    </w:p>
    <w:p w14:paraId="1A875949" w14:textId="77777777" w:rsidR="00A337E5" w:rsidRDefault="1987018B" w:rsidP="1BA4B5B5">
      <w:pPr>
        <w:jc w:val="both"/>
        <w:rPr>
          <w:rFonts w:asciiTheme="minorHAnsi" w:hAnsiTheme="minorHAnsi"/>
          <w:noProof/>
        </w:rPr>
      </w:pPr>
      <w:r w:rsidRPr="30E741CD">
        <w:rPr>
          <w:rFonts w:ascii="Calibri" w:eastAsia="Times New Roman" w:hAnsi="Calibri" w:cs="Calibri"/>
          <w:b/>
          <w:bCs/>
          <w:noProof/>
          <w:lang w:eastAsia="en-IE"/>
        </w:rPr>
        <w:t>Analys</w:t>
      </w:r>
      <w:r w:rsidR="2B9086BC" w:rsidRPr="30E741CD">
        <w:rPr>
          <w:rFonts w:ascii="Calibri" w:eastAsia="Times New Roman" w:hAnsi="Calibri" w:cs="Calibri"/>
          <w:b/>
          <w:bCs/>
          <w:noProof/>
          <w:lang w:eastAsia="en-IE"/>
        </w:rPr>
        <w:t>es</w:t>
      </w:r>
      <w:r w:rsidRPr="30E741CD">
        <w:rPr>
          <w:rFonts w:ascii="Calibri" w:eastAsia="Times New Roman" w:hAnsi="Calibri" w:cs="Calibri"/>
          <w:b/>
          <w:bCs/>
          <w:noProof/>
          <w:lang w:eastAsia="en-IE"/>
        </w:rPr>
        <w:t xml:space="preserve"> also converge on the critical areas where investment needs to be channelled</w:t>
      </w:r>
      <w:r w:rsidR="002C7741">
        <w:rPr>
          <w:rFonts w:ascii="Calibri" w:eastAsia="Times New Roman" w:hAnsi="Calibri" w:cs="Calibri"/>
          <w:b/>
          <w:bCs/>
          <w:noProof/>
          <w:lang w:eastAsia="en-IE"/>
        </w:rPr>
        <w:t xml:space="preserve"> to</w:t>
      </w:r>
      <w:r w:rsidR="33646A55" w:rsidRPr="30E741CD">
        <w:rPr>
          <w:rFonts w:ascii="Calibri" w:eastAsia="Times New Roman" w:hAnsi="Calibri" w:cs="Calibri"/>
          <w:b/>
          <w:bCs/>
          <w:noProof/>
          <w:lang w:eastAsia="en-IE"/>
        </w:rPr>
        <w:t>,</w:t>
      </w:r>
      <w:r w:rsidRPr="008540CA">
        <w:rPr>
          <w:rFonts w:ascii="Calibri" w:eastAsia="Times New Roman" w:hAnsi="Calibri" w:cs="Calibri"/>
          <w:noProof/>
          <w:lang w:eastAsia="en-IE"/>
        </w:rPr>
        <w:t xml:space="preserve"> from the roll-out of advanced </w:t>
      </w:r>
      <w:r w:rsidRPr="00443046">
        <w:rPr>
          <w:rFonts w:ascii="Calibri" w:eastAsia="Times New Roman" w:hAnsi="Calibri" w:cs="Calibri"/>
          <w:b/>
          <w:bCs/>
          <w:noProof/>
          <w:lang w:eastAsia="en-IE"/>
        </w:rPr>
        <w:t>connectivity infrastructure in fibre, 5G</w:t>
      </w:r>
      <w:r w:rsidR="432EADBF">
        <w:rPr>
          <w:rFonts w:ascii="Calibri" w:eastAsia="Times New Roman" w:hAnsi="Calibri" w:cs="Calibri"/>
          <w:b/>
          <w:bCs/>
          <w:noProof/>
          <w:lang w:eastAsia="en-IE"/>
        </w:rPr>
        <w:t xml:space="preserve"> </w:t>
      </w:r>
      <w:r w:rsidR="7CFE4881">
        <w:rPr>
          <w:rFonts w:ascii="Calibri" w:eastAsia="Times New Roman" w:hAnsi="Calibri" w:cs="Calibri"/>
          <w:b/>
          <w:bCs/>
          <w:noProof/>
          <w:lang w:eastAsia="en-IE"/>
        </w:rPr>
        <w:t>–</w:t>
      </w:r>
      <w:r w:rsidR="2314A979" w:rsidRPr="24232D99">
        <w:rPr>
          <w:rFonts w:ascii="Calibri" w:eastAsia="Times New Roman" w:hAnsi="Calibri" w:cs="Calibri"/>
          <w:b/>
          <w:bCs/>
          <w:noProof/>
          <w:lang w:eastAsia="en-IE"/>
        </w:rPr>
        <w:t xml:space="preserve"> </w:t>
      </w:r>
      <w:r w:rsidR="0D0BF485" w:rsidRPr="28A80A58">
        <w:rPr>
          <w:rFonts w:ascii="Calibri" w:eastAsia="Times New Roman" w:hAnsi="Calibri" w:cs="Calibri"/>
          <w:b/>
          <w:bCs/>
          <w:noProof/>
          <w:lang w:eastAsia="en-IE"/>
        </w:rPr>
        <w:t>in particular stand-alone and mid-band</w:t>
      </w:r>
      <w:r w:rsidR="2314A979" w:rsidRPr="24232D99">
        <w:rPr>
          <w:rFonts w:ascii="Calibri" w:eastAsia="Times New Roman" w:hAnsi="Calibri" w:cs="Calibri"/>
          <w:b/>
          <w:bCs/>
          <w:noProof/>
          <w:lang w:eastAsia="en-IE"/>
        </w:rPr>
        <w:t xml:space="preserve">, </w:t>
      </w:r>
      <w:r w:rsidR="2314A979" w:rsidRPr="0E619C18">
        <w:rPr>
          <w:rFonts w:ascii="Calibri" w:eastAsia="Times New Roman" w:hAnsi="Calibri" w:cs="Calibri"/>
          <w:b/>
          <w:bCs/>
          <w:noProof/>
          <w:lang w:eastAsia="en-IE"/>
        </w:rPr>
        <w:t>including full coverage of transport corridors</w:t>
      </w:r>
      <w:r w:rsidR="00BE409D">
        <w:rPr>
          <w:rStyle w:val="FootnoteReference"/>
          <w:rFonts w:ascii="Calibri" w:eastAsia="Times New Roman" w:hAnsi="Calibri" w:cs="Calibri"/>
          <w:noProof/>
          <w:lang w:eastAsia="en-IE"/>
        </w:rPr>
        <w:footnoteReference w:id="30"/>
      </w:r>
      <w:r w:rsidRPr="008540CA">
        <w:rPr>
          <w:rFonts w:ascii="Calibri" w:eastAsia="Times New Roman" w:hAnsi="Calibri" w:cs="Calibri"/>
          <w:noProof/>
          <w:lang w:eastAsia="en-IE"/>
        </w:rPr>
        <w:t xml:space="preserve"> </w:t>
      </w:r>
      <w:r w:rsidR="7A49E0EB" w:rsidRPr="1BB798DB">
        <w:rPr>
          <w:rFonts w:ascii="Calibri" w:eastAsia="Times New Roman" w:hAnsi="Calibri" w:cs="Calibri"/>
          <w:b/>
          <w:bCs/>
          <w:noProof/>
          <w:lang w:eastAsia="en-IE"/>
        </w:rPr>
        <w:t>–</w:t>
      </w:r>
      <w:r w:rsidR="0F07869E" w:rsidRPr="008540CA">
        <w:rPr>
          <w:rFonts w:ascii="Calibri" w:eastAsia="Times New Roman" w:hAnsi="Calibri" w:cs="Calibri"/>
          <w:noProof/>
          <w:lang w:eastAsia="en-IE"/>
        </w:rPr>
        <w:t xml:space="preserve"> </w:t>
      </w:r>
      <w:r w:rsidRPr="008540CA">
        <w:rPr>
          <w:rFonts w:ascii="Calibri" w:eastAsia="Times New Roman" w:hAnsi="Calibri" w:cs="Calibri"/>
          <w:noProof/>
          <w:lang w:eastAsia="en-IE"/>
        </w:rPr>
        <w:t xml:space="preserve">to the development of next-generation </w:t>
      </w:r>
      <w:r w:rsidRPr="00443046">
        <w:rPr>
          <w:rFonts w:ascii="Calibri" w:eastAsia="Times New Roman" w:hAnsi="Calibri" w:cs="Calibri"/>
          <w:b/>
          <w:bCs/>
          <w:noProof/>
          <w:lang w:eastAsia="en-IE"/>
        </w:rPr>
        <w:t>semiconductors</w:t>
      </w:r>
      <w:r w:rsidR="462EEBD7" w:rsidRPr="008540CA">
        <w:rPr>
          <w:rFonts w:ascii="Calibri" w:eastAsia="Times New Roman" w:hAnsi="Calibri" w:cs="Calibri"/>
          <w:noProof/>
          <w:lang w:eastAsia="en-IE"/>
        </w:rPr>
        <w:t>,</w:t>
      </w:r>
      <w:r w:rsidR="4AB21D16" w:rsidRPr="008540CA">
        <w:rPr>
          <w:rFonts w:ascii="Calibri" w:eastAsia="Times New Roman" w:hAnsi="Calibri" w:cs="Calibri"/>
          <w:noProof/>
          <w:lang w:eastAsia="en-IE"/>
        </w:rPr>
        <w:t xml:space="preserve"> </w:t>
      </w:r>
      <w:r w:rsidRPr="008540CA">
        <w:rPr>
          <w:rFonts w:ascii="Calibri" w:eastAsia="Times New Roman" w:hAnsi="Calibri" w:cs="Calibri"/>
          <w:noProof/>
          <w:lang w:eastAsia="en-IE"/>
        </w:rPr>
        <w:t>including AI-specific chips</w:t>
      </w:r>
      <w:r w:rsidR="1325B0B2" w:rsidRPr="008540CA">
        <w:rPr>
          <w:rFonts w:ascii="Calibri" w:eastAsia="Times New Roman" w:hAnsi="Calibri" w:cs="Calibri"/>
          <w:noProof/>
          <w:lang w:eastAsia="en-IE"/>
        </w:rPr>
        <w:t>,</w:t>
      </w:r>
      <w:r w:rsidRPr="008540CA">
        <w:rPr>
          <w:rFonts w:ascii="Calibri" w:eastAsia="Times New Roman" w:hAnsi="Calibri" w:cs="Calibri"/>
          <w:noProof/>
          <w:lang w:eastAsia="en-IE"/>
        </w:rPr>
        <w:t xml:space="preserve"> the scaling of secure and </w:t>
      </w:r>
      <w:r w:rsidRPr="00443046">
        <w:rPr>
          <w:rFonts w:ascii="Calibri" w:eastAsia="Times New Roman" w:hAnsi="Calibri" w:cs="Calibri"/>
          <w:b/>
          <w:bCs/>
          <w:noProof/>
          <w:lang w:eastAsia="en-IE"/>
        </w:rPr>
        <w:t>sovereign cloud and data infrastructure</w:t>
      </w:r>
      <w:r w:rsidR="33C30FCD" w:rsidRPr="00443046">
        <w:rPr>
          <w:rFonts w:ascii="Calibri" w:eastAsia="Times New Roman" w:hAnsi="Calibri" w:cs="Calibri"/>
          <w:b/>
          <w:bCs/>
          <w:noProof/>
          <w:lang w:eastAsia="en-IE"/>
        </w:rPr>
        <w:t>,</w:t>
      </w:r>
      <w:r w:rsidRPr="008540CA">
        <w:rPr>
          <w:rFonts w:ascii="Calibri" w:eastAsia="Times New Roman" w:hAnsi="Calibri" w:cs="Calibri"/>
          <w:noProof/>
          <w:lang w:eastAsia="en-IE"/>
        </w:rPr>
        <w:t xml:space="preserve"> the advancement of </w:t>
      </w:r>
      <w:r w:rsidRPr="00443046">
        <w:rPr>
          <w:rFonts w:ascii="Calibri" w:eastAsia="Times New Roman" w:hAnsi="Calibri" w:cs="Calibri"/>
          <w:b/>
          <w:bCs/>
          <w:noProof/>
          <w:lang w:eastAsia="en-IE"/>
        </w:rPr>
        <w:t xml:space="preserve">trustworthy </w:t>
      </w:r>
      <w:r w:rsidR="6D7C5F8D" w:rsidRPr="00443046">
        <w:rPr>
          <w:rFonts w:ascii="Calibri" w:eastAsia="Times New Roman" w:hAnsi="Calibri" w:cs="Calibri"/>
          <w:b/>
          <w:bCs/>
          <w:noProof/>
          <w:lang w:eastAsia="en-IE"/>
        </w:rPr>
        <w:t>AI</w:t>
      </w:r>
      <w:r w:rsidRPr="00443046">
        <w:rPr>
          <w:rFonts w:ascii="Calibri" w:eastAsia="Times New Roman" w:hAnsi="Calibri" w:cs="Calibri"/>
          <w:b/>
          <w:bCs/>
          <w:noProof/>
          <w:lang w:eastAsia="en-IE"/>
        </w:rPr>
        <w:t xml:space="preserve"> and quantum computing technologies</w:t>
      </w:r>
      <w:r w:rsidR="217657E2" w:rsidRPr="00443046">
        <w:rPr>
          <w:rFonts w:ascii="Calibri" w:eastAsia="Times New Roman" w:hAnsi="Calibri" w:cs="Calibri"/>
          <w:b/>
          <w:bCs/>
          <w:noProof/>
          <w:lang w:eastAsia="en-IE"/>
        </w:rPr>
        <w:t>,</w:t>
      </w:r>
      <w:r w:rsidRPr="008540CA">
        <w:rPr>
          <w:rFonts w:ascii="Calibri" w:eastAsia="Times New Roman" w:hAnsi="Calibri" w:cs="Calibri"/>
          <w:noProof/>
          <w:lang w:eastAsia="en-IE"/>
        </w:rPr>
        <w:t xml:space="preserve"> and the development of </w:t>
      </w:r>
      <w:r w:rsidRPr="00D971F7">
        <w:rPr>
          <w:rFonts w:ascii="Calibri" w:eastAsia="Times New Roman" w:hAnsi="Calibri" w:cs="Calibri"/>
          <w:b/>
          <w:bCs/>
          <w:noProof/>
          <w:lang w:eastAsia="en-IE"/>
        </w:rPr>
        <w:t>robust cybersecurity capacities</w:t>
      </w:r>
      <w:r w:rsidR="3DB38BA2">
        <w:rPr>
          <w:rFonts w:ascii="Calibri" w:eastAsia="Times New Roman" w:hAnsi="Calibri" w:cs="Calibri"/>
          <w:noProof/>
          <w:lang w:eastAsia="en-IE"/>
        </w:rPr>
        <w:t xml:space="preserve">. </w:t>
      </w:r>
      <w:r w:rsidRPr="008540CA">
        <w:rPr>
          <w:rFonts w:ascii="Calibri" w:eastAsia="Times New Roman" w:hAnsi="Calibri" w:cs="Calibri"/>
          <w:noProof/>
          <w:lang w:eastAsia="en-IE"/>
        </w:rPr>
        <w:t xml:space="preserve">Equally important is the sustained investment </w:t>
      </w:r>
      <w:r w:rsidRPr="30E741CD">
        <w:rPr>
          <w:rFonts w:ascii="Calibri" w:eastAsia="Times New Roman" w:hAnsi="Calibri" w:cs="Calibri"/>
          <w:b/>
          <w:bCs/>
          <w:noProof/>
          <w:lang w:eastAsia="en-IE"/>
        </w:rPr>
        <w:t>in</w:t>
      </w:r>
      <w:r w:rsidRPr="00DF4C41">
        <w:rPr>
          <w:rFonts w:ascii="Calibri" w:eastAsia="Times New Roman" w:hAnsi="Calibri" w:cs="Calibri"/>
          <w:b/>
          <w:bCs/>
          <w:noProof/>
          <w:lang w:eastAsia="en-IE"/>
        </w:rPr>
        <w:t xml:space="preserve"> </w:t>
      </w:r>
      <w:r w:rsidR="00100851">
        <w:rPr>
          <w:rFonts w:ascii="Calibri" w:eastAsia="Times New Roman" w:hAnsi="Calibri" w:cs="Calibri"/>
          <w:b/>
          <w:bCs/>
          <w:noProof/>
          <w:lang w:eastAsia="en-IE"/>
        </w:rPr>
        <w:t xml:space="preserve">training more digital technology </w:t>
      </w:r>
      <w:r w:rsidR="36805AA9" w:rsidRPr="00DF4C41">
        <w:rPr>
          <w:rFonts w:ascii="Calibri" w:eastAsia="Times New Roman" w:hAnsi="Calibri" w:cs="Calibri"/>
          <w:b/>
          <w:bCs/>
          <w:noProof/>
          <w:lang w:eastAsia="en-IE"/>
        </w:rPr>
        <w:t>specialists</w:t>
      </w:r>
      <w:r w:rsidR="00D318A2">
        <w:rPr>
          <w:rFonts w:ascii="Calibri" w:eastAsia="Times New Roman" w:hAnsi="Calibri" w:cs="Calibri"/>
          <w:b/>
          <w:bCs/>
          <w:noProof/>
          <w:lang w:eastAsia="en-IE"/>
        </w:rPr>
        <w:t>,</w:t>
      </w:r>
      <w:r w:rsidR="66613E16">
        <w:rPr>
          <w:rFonts w:ascii="Calibri" w:eastAsia="Times New Roman" w:hAnsi="Calibri" w:cs="Calibri"/>
          <w:b/>
          <w:bCs/>
          <w:noProof/>
          <w:lang w:eastAsia="en-IE"/>
        </w:rPr>
        <w:t xml:space="preserve"> </w:t>
      </w:r>
      <w:r w:rsidRPr="00846D0B">
        <w:rPr>
          <w:rFonts w:ascii="Calibri" w:eastAsia="Times New Roman" w:hAnsi="Calibri" w:cs="Calibri"/>
          <w:b/>
          <w:bCs/>
          <w:noProof/>
          <w:lang w:eastAsia="en-IE"/>
        </w:rPr>
        <w:t xml:space="preserve">digital </w:t>
      </w:r>
      <w:r w:rsidR="6F1A2437" w:rsidRPr="24E84AD3">
        <w:rPr>
          <w:rFonts w:asciiTheme="minorHAnsi" w:eastAsia="Times New Roman" w:hAnsiTheme="minorHAnsi"/>
          <w:b/>
          <w:bCs/>
          <w:noProof/>
          <w:lang w:eastAsia="en-IE"/>
        </w:rPr>
        <w:t xml:space="preserve">literacy </w:t>
      </w:r>
      <w:r w:rsidRPr="00846D0B">
        <w:rPr>
          <w:rFonts w:ascii="Calibri" w:eastAsia="Times New Roman" w:hAnsi="Calibri" w:cs="Calibri"/>
          <w:b/>
          <w:bCs/>
          <w:noProof/>
          <w:lang w:eastAsia="en-IE"/>
        </w:rPr>
        <w:t>and upskilling</w:t>
      </w:r>
      <w:r w:rsidRPr="008540CA">
        <w:rPr>
          <w:rFonts w:ascii="Calibri" w:eastAsia="Times New Roman" w:hAnsi="Calibri" w:cs="Calibri"/>
          <w:noProof/>
          <w:lang w:eastAsia="en-IE"/>
        </w:rPr>
        <w:t>, without which the benefits of innovation will remain inaccessible to many regions and sectors.</w:t>
      </w:r>
      <w:r w:rsidR="1FE5F94F" w:rsidRPr="24E84AD3">
        <w:rPr>
          <w:rFonts w:asciiTheme="minorHAnsi" w:hAnsiTheme="minorHAnsi"/>
          <w:noProof/>
        </w:rPr>
        <w:t xml:space="preserve"> </w:t>
      </w:r>
    </w:p>
    <w:p w14:paraId="1BE8909E" w14:textId="7EC9B08F" w:rsidR="00056DF2" w:rsidRDefault="1FE5F94F" w:rsidP="1BA4B5B5">
      <w:pPr>
        <w:jc w:val="both"/>
        <w:rPr>
          <w:rFonts w:asciiTheme="minorHAnsi" w:hAnsiTheme="minorHAnsi"/>
          <w:noProof/>
        </w:rPr>
      </w:pPr>
      <w:r w:rsidRPr="24E84AD3">
        <w:rPr>
          <w:rFonts w:asciiTheme="minorHAnsi" w:hAnsiTheme="minorHAnsi"/>
          <w:noProof/>
        </w:rPr>
        <w:t xml:space="preserve">The </w:t>
      </w:r>
      <w:r w:rsidR="056994CA" w:rsidRPr="24E84AD3">
        <w:rPr>
          <w:rFonts w:asciiTheme="minorHAnsi" w:hAnsiTheme="minorHAnsi"/>
          <w:noProof/>
        </w:rPr>
        <w:t xml:space="preserve">cloud </w:t>
      </w:r>
      <w:r w:rsidRPr="24E84AD3">
        <w:rPr>
          <w:rStyle w:val="Strong"/>
          <w:rFonts w:asciiTheme="minorHAnsi" w:hAnsiTheme="minorHAnsi"/>
          <w:noProof/>
        </w:rPr>
        <w:t>computing capacity gap</w:t>
      </w:r>
      <w:r w:rsidRPr="24E84AD3">
        <w:rPr>
          <w:rFonts w:asciiTheme="minorHAnsi" w:hAnsiTheme="minorHAnsi"/>
          <w:noProof/>
        </w:rPr>
        <w:t xml:space="preserve"> between Europe and competitors like the US and China is expected to widen</w:t>
      </w:r>
      <w:r w:rsidR="3ADE7EE8" w:rsidRPr="24E84AD3">
        <w:rPr>
          <w:rFonts w:asciiTheme="minorHAnsi" w:hAnsiTheme="minorHAnsi"/>
          <w:noProof/>
        </w:rPr>
        <w:t>,</w:t>
      </w:r>
      <w:r w:rsidRPr="24E84AD3">
        <w:rPr>
          <w:rFonts w:asciiTheme="minorHAnsi" w:hAnsiTheme="minorHAnsi"/>
          <w:noProof/>
        </w:rPr>
        <w:t xml:space="preserve"> unless significantly more capital is directed toward</w:t>
      </w:r>
      <w:r w:rsidR="276C5CE2" w:rsidRPr="24E84AD3">
        <w:rPr>
          <w:rFonts w:asciiTheme="minorHAnsi" w:hAnsiTheme="minorHAnsi"/>
          <w:noProof/>
        </w:rPr>
        <w:t>s</w:t>
      </w:r>
      <w:r w:rsidRPr="24E84AD3">
        <w:rPr>
          <w:rFonts w:asciiTheme="minorHAnsi" w:hAnsiTheme="minorHAnsi"/>
          <w:noProof/>
        </w:rPr>
        <w:t xml:space="preserve"> expanding edge and cloud computing capabilities.</w:t>
      </w:r>
      <w:r w:rsidR="41017561">
        <w:rPr>
          <w:rFonts w:ascii="Calibri" w:eastAsia="Times New Roman" w:hAnsi="Calibri" w:cs="Calibri"/>
          <w:noProof/>
          <w:lang w:eastAsia="en-IE"/>
        </w:rPr>
        <w:t xml:space="preserve"> </w:t>
      </w:r>
      <w:r w:rsidR="07AFDD80" w:rsidRPr="008540CA">
        <w:rPr>
          <w:rFonts w:ascii="Calibri" w:eastAsia="Times New Roman" w:hAnsi="Calibri" w:cs="Calibri"/>
          <w:noProof/>
          <w:lang w:eastAsia="en-IE"/>
        </w:rPr>
        <w:t>Th</w:t>
      </w:r>
      <w:r w:rsidR="491AB81F">
        <w:rPr>
          <w:rFonts w:ascii="Calibri" w:eastAsia="Times New Roman" w:hAnsi="Calibri" w:cs="Calibri"/>
          <w:noProof/>
          <w:lang w:eastAsia="en-IE"/>
        </w:rPr>
        <w:t xml:space="preserve">is </w:t>
      </w:r>
      <w:r w:rsidR="07AFDD80" w:rsidRPr="008540CA">
        <w:rPr>
          <w:rFonts w:ascii="Calibri" w:eastAsia="Times New Roman" w:hAnsi="Calibri" w:cs="Calibri"/>
          <w:noProof/>
          <w:lang w:eastAsia="en-IE"/>
        </w:rPr>
        <w:t xml:space="preserve">report also </w:t>
      </w:r>
      <w:r w:rsidR="3CB09D77" w:rsidRPr="15932814">
        <w:rPr>
          <w:rFonts w:ascii="Calibri" w:eastAsia="Times New Roman" w:hAnsi="Calibri" w:cs="Calibri"/>
          <w:noProof/>
          <w:lang w:eastAsia="en-IE"/>
        </w:rPr>
        <w:t>identifies</w:t>
      </w:r>
      <w:r w:rsidR="09174ADE">
        <w:rPr>
          <w:rFonts w:ascii="Calibri" w:eastAsia="Times New Roman" w:hAnsi="Calibri" w:cs="Calibri"/>
          <w:noProof/>
          <w:lang w:eastAsia="en-IE"/>
        </w:rPr>
        <w:t xml:space="preserve"> more precise</w:t>
      </w:r>
      <w:r w:rsidR="07AFDD80" w:rsidRPr="008540CA">
        <w:rPr>
          <w:rFonts w:ascii="Calibri" w:eastAsia="Times New Roman" w:hAnsi="Calibri" w:cs="Calibri"/>
          <w:noProof/>
          <w:lang w:eastAsia="en-IE"/>
        </w:rPr>
        <w:t xml:space="preserve"> </w:t>
      </w:r>
      <w:r w:rsidR="07AFDD80" w:rsidRPr="30E741CD">
        <w:rPr>
          <w:rFonts w:ascii="Calibri" w:eastAsia="Times New Roman" w:hAnsi="Calibri" w:cs="Calibri"/>
          <w:b/>
          <w:bCs/>
          <w:noProof/>
          <w:lang w:eastAsia="en-IE"/>
        </w:rPr>
        <w:t>mismatches between digital priorities and the funding allocated through EU public instruments</w:t>
      </w:r>
      <w:r w:rsidR="07AFDD80" w:rsidRPr="008540CA">
        <w:rPr>
          <w:rFonts w:ascii="Calibri" w:eastAsia="Times New Roman" w:hAnsi="Calibri" w:cs="Calibri"/>
          <w:noProof/>
          <w:lang w:eastAsia="en-IE"/>
        </w:rPr>
        <w:t xml:space="preserve"> (cf. figure </w:t>
      </w:r>
      <w:r w:rsidR="2F07B706" w:rsidRPr="1BA4B5B5">
        <w:rPr>
          <w:rFonts w:ascii="Calibri" w:eastAsia="Times New Roman" w:hAnsi="Calibri" w:cs="Calibri"/>
          <w:noProof/>
          <w:lang w:eastAsia="en-IE"/>
        </w:rPr>
        <w:t>7</w:t>
      </w:r>
      <w:r w:rsidR="07AFDD80" w:rsidRPr="008540CA">
        <w:rPr>
          <w:rFonts w:ascii="Calibri" w:eastAsia="Times New Roman" w:hAnsi="Calibri" w:cs="Calibri"/>
          <w:noProof/>
          <w:lang w:eastAsia="en-IE"/>
        </w:rPr>
        <w:t>), showing notably</w:t>
      </w:r>
      <w:r w:rsidR="0046444D" w:rsidRPr="008540CA">
        <w:rPr>
          <w:rFonts w:ascii="Calibri" w:eastAsia="Times New Roman" w:hAnsi="Calibri" w:cs="Calibri"/>
          <w:noProof/>
          <w:lang w:eastAsia="en-IE"/>
        </w:rPr>
        <w:t xml:space="preserve"> </w:t>
      </w:r>
      <w:r w:rsidR="3BB07B00" w:rsidRPr="7EC68FE5">
        <w:rPr>
          <w:rFonts w:ascii="Calibri" w:eastAsia="Times New Roman" w:hAnsi="Calibri" w:cs="Calibri"/>
          <w:noProof/>
          <w:lang w:eastAsia="en-IE"/>
        </w:rPr>
        <w:t>that</w:t>
      </w:r>
      <w:r w:rsidR="07AFDD80" w:rsidRPr="008540CA">
        <w:rPr>
          <w:rFonts w:ascii="Calibri" w:eastAsia="Times New Roman" w:hAnsi="Calibri" w:cs="Calibri"/>
          <w:noProof/>
          <w:lang w:eastAsia="en-IE"/>
        </w:rPr>
        <w:t xml:space="preserve"> insufficient attention </w:t>
      </w:r>
      <w:r w:rsidR="49C7DB67" w:rsidRPr="7EC68FE5">
        <w:rPr>
          <w:rFonts w:ascii="Calibri" w:eastAsia="Times New Roman" w:hAnsi="Calibri" w:cs="Calibri"/>
          <w:noProof/>
          <w:lang w:eastAsia="en-IE"/>
        </w:rPr>
        <w:t>is</w:t>
      </w:r>
      <w:r w:rsidR="0046444D" w:rsidRPr="008540CA">
        <w:rPr>
          <w:rFonts w:ascii="Calibri" w:eastAsia="Times New Roman" w:hAnsi="Calibri" w:cs="Calibri"/>
          <w:noProof/>
          <w:lang w:eastAsia="en-IE"/>
        </w:rPr>
        <w:t xml:space="preserve"> </w:t>
      </w:r>
      <w:r w:rsidR="07AFDD80" w:rsidRPr="008540CA">
        <w:rPr>
          <w:rFonts w:ascii="Calibri" w:eastAsia="Times New Roman" w:hAnsi="Calibri" w:cs="Calibri"/>
          <w:noProof/>
          <w:lang w:eastAsia="en-IE"/>
        </w:rPr>
        <w:t xml:space="preserve">paid to </w:t>
      </w:r>
      <w:r w:rsidR="00623465">
        <w:rPr>
          <w:rFonts w:ascii="Calibri" w:eastAsia="Times New Roman" w:hAnsi="Calibri" w:cs="Calibri"/>
          <w:noProof/>
          <w:lang w:eastAsia="en-IE"/>
        </w:rPr>
        <w:t xml:space="preserve">the </w:t>
      </w:r>
      <w:r w:rsidR="07AFDD80" w:rsidRPr="008540CA">
        <w:rPr>
          <w:rFonts w:ascii="Calibri" w:eastAsia="Times New Roman" w:hAnsi="Calibri" w:cs="Calibri"/>
          <w:noProof/>
          <w:lang w:eastAsia="en-IE"/>
        </w:rPr>
        <w:t xml:space="preserve">general objectives and </w:t>
      </w:r>
      <w:r w:rsidR="36505786">
        <w:rPr>
          <w:rFonts w:ascii="Calibri" w:eastAsia="Times New Roman" w:hAnsi="Calibri" w:cs="Calibri"/>
          <w:noProof/>
          <w:lang w:eastAsia="en-IE"/>
        </w:rPr>
        <w:t>the</w:t>
      </w:r>
      <w:r w:rsidR="1987018B" w:rsidRPr="24E84AD3" w:rsidDel="1987018B">
        <w:rPr>
          <w:rFonts w:ascii="Calibri" w:eastAsia="Times New Roman" w:hAnsi="Calibri" w:cs="Calibri"/>
          <w:noProof/>
          <w:lang w:eastAsia="en-IE"/>
        </w:rPr>
        <w:t xml:space="preserve"> </w:t>
      </w:r>
      <w:r w:rsidR="00E31473" w:rsidRPr="24E84AD3">
        <w:rPr>
          <w:rFonts w:ascii="Calibri" w:eastAsia="Times New Roman" w:hAnsi="Calibri" w:cs="Calibri"/>
          <w:noProof/>
          <w:lang w:eastAsia="en-IE"/>
        </w:rPr>
        <w:t>digital principles</w:t>
      </w:r>
      <w:r w:rsidR="07AFDD80" w:rsidRPr="008540CA">
        <w:rPr>
          <w:rFonts w:ascii="Calibri" w:eastAsia="Times New Roman" w:hAnsi="Calibri" w:cs="Calibri"/>
          <w:noProof/>
          <w:lang w:eastAsia="en-IE"/>
        </w:rPr>
        <w:t>, skills development, foundational technologies, gigabit connectivity infrastructure deployment and digitalisation of SMEs.</w:t>
      </w:r>
      <w:r w:rsidR="793469C5" w:rsidRPr="1BA4B5B5">
        <w:rPr>
          <w:rFonts w:ascii="Calibri" w:eastAsia="Times New Roman" w:hAnsi="Calibri" w:cs="Calibri"/>
          <w:noProof/>
          <w:lang w:eastAsia="en-IE"/>
        </w:rPr>
        <w:t xml:space="preserve"> </w:t>
      </w:r>
      <w:r w:rsidR="49A4D132" w:rsidRPr="24E84AD3">
        <w:rPr>
          <w:rFonts w:asciiTheme="minorHAnsi" w:hAnsiTheme="minorHAnsi"/>
          <w:noProof/>
        </w:rPr>
        <w:t xml:space="preserve">In this context, it is crucial to focus and align public spending as much as possible </w:t>
      </w:r>
      <w:r w:rsidR="00E31473" w:rsidRPr="24E84AD3">
        <w:rPr>
          <w:rFonts w:asciiTheme="minorHAnsi" w:hAnsiTheme="minorHAnsi"/>
          <w:noProof/>
        </w:rPr>
        <w:t xml:space="preserve">with </w:t>
      </w:r>
      <w:r w:rsidR="49A4D132" w:rsidRPr="24E84AD3">
        <w:rPr>
          <w:rFonts w:asciiTheme="minorHAnsi" w:hAnsiTheme="minorHAnsi"/>
          <w:noProof/>
        </w:rPr>
        <w:t>strategic priorities and maximise its impact and efficiency</w:t>
      </w:r>
      <w:r w:rsidR="006745B0" w:rsidRPr="24E84AD3">
        <w:rPr>
          <w:rStyle w:val="FootnoteReference"/>
          <w:rFonts w:asciiTheme="minorHAnsi" w:hAnsiTheme="minorHAnsi"/>
          <w:noProof/>
        </w:rPr>
        <w:footnoteReference w:id="31"/>
      </w:r>
      <w:r w:rsidR="49A4D132" w:rsidRPr="24E84AD3">
        <w:rPr>
          <w:rFonts w:asciiTheme="minorHAnsi" w:hAnsiTheme="minorHAnsi"/>
          <w:noProof/>
        </w:rPr>
        <w:t>.</w:t>
      </w:r>
      <w:r w:rsidR="70CD65AC" w:rsidRPr="24E84AD3">
        <w:rPr>
          <w:rFonts w:asciiTheme="minorHAnsi" w:hAnsiTheme="minorHAnsi"/>
          <w:noProof/>
        </w:rPr>
        <w:t xml:space="preserve"> </w:t>
      </w:r>
    </w:p>
    <w:p w14:paraId="3455BB7B" w14:textId="77777777" w:rsidR="00AB2F26" w:rsidRDefault="00AB2F26" w:rsidP="00AB2F26">
      <w:pPr>
        <w:jc w:val="both"/>
        <w:rPr>
          <w:rFonts w:asciiTheme="minorHAnsi" w:eastAsia="Times New Roman" w:hAnsiTheme="minorHAnsi"/>
          <w:noProof/>
          <w:lang w:eastAsia="en-IE"/>
        </w:rPr>
      </w:pPr>
      <w:r w:rsidRPr="208C5885">
        <w:rPr>
          <w:rFonts w:asciiTheme="minorHAnsi" w:eastAsia="Times New Roman" w:hAnsiTheme="minorHAnsi"/>
          <w:b/>
          <w:bCs/>
          <w:noProof/>
          <w:lang w:eastAsia="en-IE"/>
        </w:rPr>
        <w:t>Structural obstacles remain to f</w:t>
      </w:r>
      <w:r>
        <w:rPr>
          <w:rFonts w:asciiTheme="minorHAnsi" w:eastAsia="Times New Roman" w:hAnsiTheme="minorHAnsi"/>
          <w:b/>
          <w:bCs/>
          <w:noProof/>
          <w:lang w:eastAsia="en-IE"/>
        </w:rPr>
        <w:t>o</w:t>
      </w:r>
      <w:r w:rsidRPr="208C5885">
        <w:rPr>
          <w:rFonts w:asciiTheme="minorHAnsi" w:eastAsia="Times New Roman" w:hAnsiTheme="minorHAnsi"/>
          <w:b/>
          <w:bCs/>
          <w:noProof/>
          <w:lang w:eastAsia="en-IE"/>
        </w:rPr>
        <w:t xml:space="preserve">ster the financing of </w:t>
      </w:r>
      <w:r>
        <w:rPr>
          <w:rFonts w:asciiTheme="minorHAnsi" w:eastAsia="Times New Roman" w:hAnsiTheme="minorHAnsi"/>
          <w:b/>
          <w:bCs/>
          <w:noProof/>
          <w:lang w:eastAsia="en-IE"/>
        </w:rPr>
        <w:t xml:space="preserve">the </w:t>
      </w:r>
      <w:r w:rsidRPr="208C5885">
        <w:rPr>
          <w:rFonts w:asciiTheme="minorHAnsi" w:eastAsia="Times New Roman" w:hAnsiTheme="minorHAnsi"/>
          <w:b/>
          <w:bCs/>
          <w:noProof/>
          <w:lang w:eastAsia="en-IE"/>
        </w:rPr>
        <w:t>EU’s digital transformation.</w:t>
      </w:r>
      <w:r w:rsidRPr="208C5885">
        <w:rPr>
          <w:rFonts w:asciiTheme="minorHAnsi" w:eastAsia="Times New Roman" w:hAnsiTheme="minorHAnsi"/>
          <w:noProof/>
          <w:lang w:eastAsia="en-IE"/>
        </w:rPr>
        <w:t xml:space="preserve"> On the public side, persistent fragmentation of national strategies, limited coordination at EU level, and slow absorption of EU funds impede the effective deployment of available resources. There is also a need to better coordinate</w:t>
      </w:r>
      <w:r>
        <w:rPr>
          <w:rFonts w:asciiTheme="minorHAnsi" w:eastAsia="Times New Roman" w:hAnsiTheme="minorHAnsi"/>
          <w:noProof/>
          <w:lang w:eastAsia="en-IE"/>
        </w:rPr>
        <w:t xml:space="preserve"> action,</w:t>
      </w:r>
      <w:r w:rsidRPr="208C5885">
        <w:rPr>
          <w:rFonts w:asciiTheme="minorHAnsi" w:eastAsia="Times New Roman" w:hAnsiTheme="minorHAnsi"/>
          <w:noProof/>
          <w:lang w:eastAsia="en-IE"/>
        </w:rPr>
        <w:t xml:space="preserve"> </w:t>
      </w:r>
      <w:r>
        <w:rPr>
          <w:rFonts w:asciiTheme="minorHAnsi" w:eastAsia="Times New Roman" w:hAnsiTheme="minorHAnsi"/>
          <w:noProof/>
          <w:lang w:eastAsia="en-IE"/>
        </w:rPr>
        <w:t xml:space="preserve">in order </w:t>
      </w:r>
      <w:r w:rsidRPr="208C5885">
        <w:rPr>
          <w:rFonts w:asciiTheme="minorHAnsi" w:eastAsia="Times New Roman" w:hAnsiTheme="minorHAnsi"/>
          <w:noProof/>
          <w:lang w:eastAsia="en-IE"/>
        </w:rPr>
        <w:t xml:space="preserve">to channel </w:t>
      </w:r>
      <w:r>
        <w:rPr>
          <w:rFonts w:asciiTheme="minorHAnsi" w:eastAsia="Times New Roman" w:hAnsiTheme="minorHAnsi"/>
          <w:noProof/>
          <w:lang w:eastAsia="en-IE"/>
        </w:rPr>
        <w:t>more</w:t>
      </w:r>
      <w:r w:rsidRPr="208C5885">
        <w:rPr>
          <w:rFonts w:asciiTheme="minorHAnsi" w:eastAsia="Times New Roman" w:hAnsiTheme="minorHAnsi"/>
          <w:noProof/>
          <w:lang w:eastAsia="en-IE"/>
        </w:rPr>
        <w:t xml:space="preserve"> </w:t>
      </w:r>
      <w:r>
        <w:rPr>
          <w:rFonts w:asciiTheme="minorHAnsi" w:eastAsia="Times New Roman" w:hAnsiTheme="minorHAnsi"/>
          <w:noProof/>
          <w:lang w:eastAsia="en-IE"/>
        </w:rPr>
        <w:t xml:space="preserve">public </w:t>
      </w:r>
      <w:r w:rsidRPr="208C5885">
        <w:rPr>
          <w:rFonts w:asciiTheme="minorHAnsi" w:eastAsia="Times New Roman" w:hAnsiTheme="minorHAnsi"/>
          <w:noProof/>
          <w:lang w:eastAsia="en-IE"/>
        </w:rPr>
        <w:t>funding into s</w:t>
      </w:r>
      <w:r>
        <w:rPr>
          <w:rFonts w:asciiTheme="minorHAnsi" w:eastAsia="Times New Roman" w:hAnsiTheme="minorHAnsi"/>
          <w:noProof/>
          <w:lang w:eastAsia="en-IE"/>
        </w:rPr>
        <w:t>o</w:t>
      </w:r>
      <w:r w:rsidRPr="208C5885">
        <w:rPr>
          <w:rFonts w:asciiTheme="minorHAnsi" w:eastAsia="Times New Roman" w:hAnsiTheme="minorHAnsi"/>
          <w:noProof/>
          <w:lang w:eastAsia="en-IE"/>
        </w:rPr>
        <w:t>vereign digital assets</w:t>
      </w:r>
      <w:r w:rsidRPr="538E5EA2">
        <w:rPr>
          <w:rFonts w:asciiTheme="minorHAnsi" w:eastAsia="Times New Roman" w:hAnsiTheme="minorHAnsi"/>
          <w:noProof/>
          <w:lang w:eastAsia="en-IE"/>
        </w:rPr>
        <w:t xml:space="preserve">, </w:t>
      </w:r>
      <w:r w:rsidRPr="29C6D025">
        <w:rPr>
          <w:rFonts w:asciiTheme="minorHAnsi" w:eastAsia="Times New Roman" w:hAnsiTheme="minorHAnsi"/>
          <w:noProof/>
          <w:lang w:eastAsia="en-IE"/>
        </w:rPr>
        <w:t>including</w:t>
      </w:r>
      <w:r w:rsidRPr="0E22F1CD">
        <w:rPr>
          <w:rFonts w:asciiTheme="minorHAnsi" w:eastAsia="Times New Roman" w:hAnsiTheme="minorHAnsi"/>
          <w:noProof/>
          <w:lang w:eastAsia="en-IE"/>
        </w:rPr>
        <w:t xml:space="preserve"> </w:t>
      </w:r>
      <w:r w:rsidRPr="208C5885">
        <w:rPr>
          <w:rFonts w:asciiTheme="minorHAnsi" w:eastAsia="Times New Roman" w:hAnsiTheme="minorHAnsi"/>
          <w:noProof/>
          <w:lang w:eastAsia="en-IE"/>
        </w:rPr>
        <w:t>trusted clouds, AI models, chips and cybersecurity</w:t>
      </w:r>
      <w:r w:rsidRPr="118E3266">
        <w:rPr>
          <w:rFonts w:asciiTheme="minorHAnsi" w:eastAsia="Times New Roman" w:hAnsiTheme="minorHAnsi"/>
          <w:noProof/>
          <w:lang w:eastAsia="en-IE"/>
        </w:rPr>
        <w:t xml:space="preserve"> while</w:t>
      </w:r>
      <w:r>
        <w:rPr>
          <w:rFonts w:asciiTheme="minorHAnsi" w:eastAsia="Times New Roman" w:hAnsiTheme="minorHAnsi"/>
          <w:noProof/>
          <w:lang w:eastAsia="en-IE"/>
        </w:rPr>
        <w:t xml:space="preserve"> </w:t>
      </w:r>
      <w:r w:rsidRPr="29C6D025">
        <w:rPr>
          <w:rFonts w:asciiTheme="minorHAnsi" w:eastAsia="Times New Roman" w:hAnsiTheme="minorHAnsi"/>
          <w:noProof/>
          <w:lang w:eastAsia="en-IE"/>
        </w:rPr>
        <w:t>fostering</w:t>
      </w:r>
      <w:r>
        <w:rPr>
          <w:rFonts w:asciiTheme="minorHAnsi" w:eastAsia="Times New Roman" w:hAnsiTheme="minorHAnsi"/>
          <w:noProof/>
          <w:lang w:eastAsia="en-IE"/>
        </w:rPr>
        <w:t xml:space="preserve"> </w:t>
      </w:r>
      <w:r w:rsidRPr="005C0886">
        <w:rPr>
          <w:rFonts w:asciiTheme="minorHAnsi" w:eastAsia="Times New Roman" w:hAnsiTheme="minorHAnsi"/>
          <w:b/>
          <w:bCs/>
          <w:noProof/>
          <w:lang w:eastAsia="en-IE"/>
        </w:rPr>
        <w:t>joint projects between Member States</w:t>
      </w:r>
      <w:r>
        <w:rPr>
          <w:rFonts w:asciiTheme="minorHAnsi" w:eastAsia="Times New Roman" w:hAnsiTheme="minorHAnsi"/>
          <w:b/>
          <w:bCs/>
          <w:noProof/>
          <w:lang w:eastAsia="en-IE"/>
        </w:rPr>
        <w:t>.</w:t>
      </w:r>
      <w:r>
        <w:rPr>
          <w:rFonts w:asciiTheme="minorHAnsi" w:eastAsia="Times New Roman" w:hAnsiTheme="minorHAnsi"/>
          <w:noProof/>
          <w:lang w:eastAsia="en-IE"/>
        </w:rPr>
        <w:t xml:space="preserve"> </w:t>
      </w:r>
    </w:p>
    <w:p w14:paraId="58063F9D" w14:textId="77777777" w:rsidR="00AB2F26" w:rsidRDefault="00AB2F26" w:rsidP="00AB2F26">
      <w:pPr>
        <w:jc w:val="both"/>
        <w:rPr>
          <w:rFonts w:asciiTheme="minorHAnsi" w:eastAsia="Times New Roman" w:hAnsiTheme="minorHAnsi"/>
          <w:noProof/>
          <w:lang w:eastAsia="en-IE"/>
        </w:rPr>
      </w:pPr>
      <w:r w:rsidRPr="004C0974">
        <w:rPr>
          <w:rFonts w:ascii="Calibri" w:eastAsia="Times New Roman" w:hAnsi="Calibri" w:cs="Calibri"/>
          <w:b/>
          <w:bCs/>
          <w:noProof/>
          <w:lang w:eastAsia="en-IE"/>
        </w:rPr>
        <w:t>M</w:t>
      </w:r>
      <w:r w:rsidRPr="00E73363">
        <w:rPr>
          <w:rFonts w:ascii="Calibri" w:eastAsia="Times New Roman" w:hAnsi="Calibri" w:cs="Calibri"/>
          <w:b/>
          <w:bCs/>
          <w:noProof/>
          <w:lang w:eastAsia="en-IE"/>
        </w:rPr>
        <w:t>obilising private capital at scale</w:t>
      </w:r>
      <w:r w:rsidRPr="009E541A">
        <w:rPr>
          <w:rFonts w:ascii="Calibri" w:eastAsia="Times New Roman" w:hAnsi="Calibri" w:cs="Calibri"/>
          <w:noProof/>
          <w:lang w:eastAsia="en-IE"/>
        </w:rPr>
        <w:t xml:space="preserve"> will be critical to bridge the gap—through a deeper Capital Markets Union, better-aligned public-private instruments, and stronger mechanisms for de-risking and blended finance. </w:t>
      </w:r>
      <w:r w:rsidRPr="003F29B0">
        <w:rPr>
          <w:rFonts w:ascii="Calibri" w:eastAsia="Times New Roman" w:hAnsi="Calibri" w:cs="Calibri"/>
          <w:noProof/>
          <w:lang w:val="en-IE" w:eastAsia="en-IE"/>
        </w:rPr>
        <w:t>Recent analysis by the ECB</w:t>
      </w:r>
      <w:r>
        <w:rPr>
          <w:rStyle w:val="FootnoteReference"/>
          <w:rFonts w:ascii="Calibri" w:eastAsia="Times New Roman" w:hAnsi="Calibri" w:cs="Calibri"/>
          <w:noProof/>
          <w:lang w:val="en-IE" w:eastAsia="en-IE"/>
        </w:rPr>
        <w:footnoteReference w:id="32"/>
      </w:r>
      <w:r w:rsidRPr="003F29B0">
        <w:rPr>
          <w:rFonts w:ascii="Calibri" w:eastAsia="Times New Roman" w:hAnsi="Calibri" w:cs="Calibri"/>
          <w:noProof/>
          <w:lang w:val="en-IE" w:eastAsia="en-IE"/>
        </w:rPr>
        <w:t xml:space="preserve"> also highlights the need to focus not only on headline investment targets but also on improving </w:t>
      </w:r>
      <w:r w:rsidRPr="003F29B0">
        <w:rPr>
          <w:rFonts w:ascii="Calibri" w:eastAsia="Times New Roman" w:hAnsi="Calibri" w:cs="Calibri"/>
          <w:b/>
          <w:bCs/>
          <w:noProof/>
          <w:lang w:val="en-IE" w:eastAsia="en-IE"/>
        </w:rPr>
        <w:t>delivery conditions</w:t>
      </w:r>
      <w:r w:rsidRPr="003F29B0">
        <w:rPr>
          <w:rFonts w:ascii="Calibri" w:eastAsia="Times New Roman" w:hAnsi="Calibri" w:cs="Calibri"/>
          <w:noProof/>
          <w:lang w:val="en-IE" w:eastAsia="en-IE"/>
        </w:rPr>
        <w:t>, investment absorption, and project quality.</w:t>
      </w:r>
    </w:p>
    <w:p w14:paraId="3F293E90" w14:textId="77777777" w:rsidR="00AB2F26" w:rsidRPr="005914D1" w:rsidRDefault="00AB2F26" w:rsidP="00AB2F26">
      <w:pPr>
        <w:jc w:val="both"/>
        <w:rPr>
          <w:rFonts w:cs="Times New Roman"/>
          <w:noProof/>
          <w:sz w:val="24"/>
          <w:szCs w:val="24"/>
        </w:rPr>
      </w:pPr>
      <w:r w:rsidRPr="24E84AD3">
        <w:rPr>
          <w:rFonts w:asciiTheme="minorHAnsi" w:hAnsiTheme="minorHAnsi"/>
          <w:noProof/>
        </w:rPr>
        <w:t>The</w:t>
      </w:r>
      <w:r w:rsidRPr="24E84AD3">
        <w:rPr>
          <w:rStyle w:val="Strong"/>
          <w:rFonts w:asciiTheme="minorHAnsi" w:hAnsiTheme="minorHAnsi"/>
          <w:noProof/>
        </w:rPr>
        <w:t xml:space="preserve"> fragmentation and underdevelopment of the EU’s financial markets, along with the tendency in the EU to avoid high-risk endeavours</w:t>
      </w:r>
      <w:r w:rsidRPr="24E84AD3">
        <w:rPr>
          <w:rStyle w:val="Strong"/>
          <w:rFonts w:asciiTheme="minorHAnsi" w:hAnsiTheme="minorHAnsi"/>
          <w:b w:val="0"/>
          <w:bCs w:val="0"/>
          <w:noProof/>
        </w:rPr>
        <w:t>,</w:t>
      </w:r>
      <w:r w:rsidRPr="24E84AD3">
        <w:rPr>
          <w:rFonts w:asciiTheme="minorHAnsi" w:hAnsiTheme="minorHAnsi"/>
          <w:b/>
          <w:bCs/>
          <w:noProof/>
        </w:rPr>
        <w:t xml:space="preserve"> still limit the flow of investment into high-growth and innovative sectors,</w:t>
      </w:r>
      <w:r w:rsidRPr="24E84AD3">
        <w:rPr>
          <w:rFonts w:asciiTheme="minorHAnsi" w:hAnsiTheme="minorHAnsi"/>
          <w:noProof/>
        </w:rPr>
        <w:t xml:space="preserve"> with a large share of household savings not channelled towards productive investment. The EU also lacks a mature venture capital ecosystem, which limits access to finance for high-growth and innovative companies</w:t>
      </w:r>
      <w:r w:rsidRPr="24E84AD3">
        <w:rPr>
          <w:rStyle w:val="FootnoteReference"/>
          <w:rFonts w:asciiTheme="minorHAnsi" w:hAnsiTheme="minorHAnsi"/>
          <w:noProof/>
        </w:rPr>
        <w:footnoteReference w:id="33"/>
      </w:r>
      <w:r w:rsidRPr="24E84AD3">
        <w:rPr>
          <w:rFonts w:asciiTheme="minorHAnsi" w:hAnsiTheme="minorHAnsi"/>
          <w:noProof/>
        </w:rPr>
        <w:t xml:space="preserve">. The EU accounts for only </w:t>
      </w:r>
      <w:r w:rsidRPr="24E84AD3">
        <w:rPr>
          <w:rStyle w:val="Strong"/>
          <w:rFonts w:asciiTheme="minorHAnsi" w:hAnsiTheme="minorHAnsi"/>
          <w:b w:val="0"/>
          <w:bCs w:val="0"/>
          <w:noProof/>
        </w:rPr>
        <w:t xml:space="preserve">5% of global </w:t>
      </w:r>
      <w:r>
        <w:rPr>
          <w:rStyle w:val="Strong"/>
          <w:rFonts w:asciiTheme="minorHAnsi" w:hAnsiTheme="minorHAnsi"/>
          <w:b w:val="0"/>
          <w:bCs w:val="0"/>
          <w:noProof/>
        </w:rPr>
        <w:t>Venture Capital (VC)</w:t>
      </w:r>
      <w:r w:rsidRPr="24E84AD3">
        <w:rPr>
          <w:rStyle w:val="Strong"/>
          <w:rFonts w:asciiTheme="minorHAnsi" w:hAnsiTheme="minorHAnsi"/>
          <w:b w:val="0"/>
          <w:bCs w:val="0"/>
          <w:noProof/>
        </w:rPr>
        <w:t xml:space="preserve"> fundraising in innovation</w:t>
      </w:r>
      <w:r w:rsidRPr="24E84AD3">
        <w:rPr>
          <w:rFonts w:asciiTheme="minorHAnsi" w:hAnsiTheme="minorHAnsi"/>
          <w:noProof/>
        </w:rPr>
        <w:t xml:space="preserve">, compared to </w:t>
      </w:r>
      <w:r w:rsidRPr="24E84AD3">
        <w:rPr>
          <w:rStyle w:val="Strong"/>
          <w:rFonts w:asciiTheme="minorHAnsi" w:hAnsiTheme="minorHAnsi"/>
          <w:b w:val="0"/>
          <w:bCs w:val="0"/>
          <w:noProof/>
        </w:rPr>
        <w:t>52% for the US</w:t>
      </w:r>
      <w:r w:rsidRPr="24E84AD3">
        <w:rPr>
          <w:rFonts w:asciiTheme="minorHAnsi" w:hAnsiTheme="minorHAnsi"/>
          <w:noProof/>
        </w:rPr>
        <w:t xml:space="preserve"> and </w:t>
      </w:r>
      <w:r w:rsidRPr="24E84AD3">
        <w:rPr>
          <w:rStyle w:val="Strong"/>
          <w:rFonts w:asciiTheme="minorHAnsi" w:hAnsiTheme="minorHAnsi"/>
          <w:b w:val="0"/>
          <w:bCs w:val="0"/>
          <w:noProof/>
        </w:rPr>
        <w:t>40% for China</w:t>
      </w:r>
      <w:r w:rsidRPr="24E84AD3">
        <w:rPr>
          <w:rStyle w:val="FootnoteReference"/>
          <w:rFonts w:asciiTheme="minorHAnsi" w:hAnsiTheme="minorHAnsi"/>
          <w:noProof/>
        </w:rPr>
        <w:footnoteReference w:id="34"/>
      </w:r>
      <w:r w:rsidRPr="24E84AD3">
        <w:rPr>
          <w:rFonts w:asciiTheme="minorHAnsi" w:hAnsiTheme="minorHAnsi"/>
          <w:noProof/>
        </w:rPr>
        <w:t>. European AI startups raised about EUR 11 billion in venture capital funding in 2024, more than six times less than in the US (about EUR 71 billion)</w:t>
      </w:r>
      <w:r w:rsidRPr="24E84AD3">
        <w:rPr>
          <w:rStyle w:val="FootnoteReference"/>
          <w:rFonts w:asciiTheme="minorHAnsi" w:hAnsiTheme="minorHAnsi"/>
          <w:noProof/>
        </w:rPr>
        <w:footnoteReference w:id="35"/>
      </w:r>
      <w:r w:rsidRPr="24E84AD3">
        <w:rPr>
          <w:rFonts w:asciiTheme="minorHAnsi" w:hAnsiTheme="minorHAnsi"/>
          <w:noProof/>
        </w:rPr>
        <w:t>.</w:t>
      </w:r>
      <w:r>
        <w:rPr>
          <w:rFonts w:cs="Times New Roman"/>
          <w:noProof/>
          <w:sz w:val="24"/>
          <w:szCs w:val="24"/>
        </w:rPr>
        <w:t xml:space="preserve"> </w:t>
      </w:r>
      <w:r w:rsidRPr="24E84AD3">
        <w:rPr>
          <w:rFonts w:asciiTheme="minorHAnsi" w:hAnsiTheme="minorHAnsi"/>
          <w:noProof/>
        </w:rPr>
        <w:t xml:space="preserve">These gaps are particularly critical for high-risk, high-impact investment in </w:t>
      </w:r>
      <w:r w:rsidRPr="24E84AD3">
        <w:rPr>
          <w:rStyle w:val="Strong"/>
          <w:rFonts w:asciiTheme="minorHAnsi" w:hAnsiTheme="minorHAnsi"/>
          <w:noProof/>
        </w:rPr>
        <w:t>deep tech</w:t>
      </w:r>
      <w:r w:rsidRPr="24E84AD3">
        <w:rPr>
          <w:rFonts w:asciiTheme="minorHAnsi" w:hAnsiTheme="minorHAnsi"/>
          <w:noProof/>
        </w:rPr>
        <w:t>, where traditional bank financing is often insufficient. For cybersecurity, EU venture capital totalled just EUR 814 million</w:t>
      </w:r>
      <w:r w:rsidRPr="24E84AD3">
        <w:rPr>
          <w:rStyle w:val="FootnoteReference"/>
          <w:rFonts w:asciiTheme="minorHAnsi" w:hAnsiTheme="minorHAnsi"/>
          <w:noProof/>
        </w:rPr>
        <w:footnoteReference w:id="36"/>
      </w:r>
      <w:r w:rsidRPr="24E84AD3">
        <w:rPr>
          <w:rFonts w:asciiTheme="minorHAnsi" w:hAnsiTheme="minorHAnsi"/>
          <w:noProof/>
        </w:rPr>
        <w:t xml:space="preserve"> concentrated in a few Member States, compared to EUR 15 billion in the US. Leveraging public resources to crowd in private investment </w:t>
      </w:r>
      <w:r w:rsidRPr="780E1803">
        <w:rPr>
          <w:rFonts w:ascii="Calibri" w:eastAsia="Times New Roman" w:hAnsi="Calibri" w:cs="Calibri"/>
          <w:noProof/>
          <w:lang w:eastAsia="en-IE"/>
        </w:rPr>
        <w:t>–</w:t>
      </w:r>
      <w:r w:rsidRPr="24E84AD3">
        <w:rPr>
          <w:rFonts w:asciiTheme="minorHAnsi" w:hAnsiTheme="minorHAnsi"/>
          <w:noProof/>
        </w:rPr>
        <w:t xml:space="preserve"> particularly through </w:t>
      </w:r>
      <w:r w:rsidRPr="24E84AD3">
        <w:rPr>
          <w:rStyle w:val="Strong"/>
          <w:rFonts w:asciiTheme="minorHAnsi" w:hAnsiTheme="minorHAnsi"/>
          <w:noProof/>
        </w:rPr>
        <w:t xml:space="preserve">risk-sharing mechanisms and financial instruments </w:t>
      </w:r>
      <w:r w:rsidRPr="61175B59">
        <w:rPr>
          <w:rFonts w:ascii="Calibri" w:eastAsia="Times New Roman" w:hAnsi="Calibri" w:cs="Calibri"/>
          <w:noProof/>
          <w:lang w:eastAsia="en-IE"/>
        </w:rPr>
        <w:t>–</w:t>
      </w:r>
      <w:r w:rsidRPr="24E84AD3">
        <w:rPr>
          <w:rFonts w:asciiTheme="minorHAnsi" w:hAnsiTheme="minorHAnsi"/>
          <w:noProof/>
        </w:rPr>
        <w:t xml:space="preserve"> is therefore essential to scale innovation across the continent.</w:t>
      </w:r>
      <w:r w:rsidRPr="24E84AD3">
        <w:rPr>
          <w:rFonts w:asciiTheme="minorHAnsi" w:eastAsia="Times New Roman" w:hAnsiTheme="minorHAnsi"/>
          <w:noProof/>
          <w:lang w:eastAsia="en-IE"/>
        </w:rPr>
        <w:t xml:space="preserve"> </w:t>
      </w:r>
    </w:p>
    <w:p w14:paraId="501C0F37" w14:textId="6CED99E1" w:rsidR="0046444D" w:rsidRDefault="0046444D" w:rsidP="001414C6">
      <w:pPr>
        <w:pStyle w:val="Caption"/>
        <w:rPr>
          <w:rFonts w:ascii="Calibri" w:hAnsi="Calibri" w:cs="Calibri"/>
          <w:noProof/>
        </w:rPr>
      </w:pPr>
      <w:r w:rsidRPr="001414C6">
        <w:rPr>
          <w:noProof/>
          <w:u w:val="single"/>
        </w:rPr>
        <w:t>Figure</w:t>
      </w:r>
      <w:r w:rsidR="002A7C4D">
        <w:rPr>
          <w:noProof/>
          <w:u w:val="single"/>
        </w:rPr>
        <w:t xml:space="preserve"> 7</w:t>
      </w:r>
      <w:r w:rsidRPr="00FF4D3F">
        <w:rPr>
          <w:rFonts w:ascii="Calibri" w:hAnsi="Calibri" w:cs="Calibri"/>
          <w:noProof/>
        </w:rPr>
        <w:t>:</w:t>
      </w:r>
      <w:r w:rsidRPr="008540CA">
        <w:rPr>
          <w:rFonts w:ascii="Calibri" w:hAnsi="Calibri" w:cs="Calibri"/>
          <w:noProof/>
        </w:rPr>
        <w:t xml:space="preserve"> </w:t>
      </w:r>
      <w:r w:rsidR="00EB3A3F" w:rsidRPr="24E84AD3">
        <w:rPr>
          <w:rFonts w:ascii="Calibri" w:hAnsi="Calibri" w:cs="Calibri"/>
          <w:noProof/>
        </w:rPr>
        <w:t xml:space="preserve">Comparison </w:t>
      </w:r>
      <w:r w:rsidRPr="008540CA">
        <w:rPr>
          <w:rFonts w:ascii="Calibri" w:hAnsi="Calibri" w:cs="Calibri"/>
          <w:noProof/>
        </w:rPr>
        <w:t xml:space="preserve">between gaps identified and EU funding </w:t>
      </w:r>
      <w:r w:rsidR="00345C3C">
        <w:rPr>
          <w:rFonts w:ascii="Calibri" w:hAnsi="Calibri" w:cs="Calibri"/>
          <w:noProof/>
        </w:rPr>
        <w:t>from selected programmes in 202</w:t>
      </w:r>
      <w:r w:rsidR="00A87357">
        <w:rPr>
          <w:rFonts w:ascii="Calibri" w:hAnsi="Calibri" w:cs="Calibri"/>
          <w:noProof/>
        </w:rPr>
        <w:t>0</w:t>
      </w:r>
      <w:r w:rsidR="00345C3C">
        <w:rPr>
          <w:rFonts w:ascii="Calibri" w:hAnsi="Calibri" w:cs="Calibri"/>
          <w:noProof/>
        </w:rPr>
        <w:t xml:space="preserve">-2027 </w:t>
      </w:r>
      <w:r w:rsidRPr="008540CA">
        <w:rPr>
          <w:rFonts w:ascii="Calibri" w:hAnsi="Calibri" w:cs="Calibri"/>
          <w:noProof/>
        </w:rPr>
        <w:t>(JRC estimat</w:t>
      </w:r>
      <w:r w:rsidR="00345C3C">
        <w:rPr>
          <w:rFonts w:ascii="Calibri" w:hAnsi="Calibri" w:cs="Calibri"/>
          <w:noProof/>
        </w:rPr>
        <w:t>es</w:t>
      </w:r>
      <w:r w:rsidRPr="008540CA">
        <w:rPr>
          <w:rFonts w:ascii="Calibri" w:hAnsi="Calibri" w:cs="Calibri"/>
          <w:noProof/>
        </w:rPr>
        <w:t>)</w:t>
      </w:r>
      <w:r w:rsidR="006C616A">
        <w:rPr>
          <w:rStyle w:val="FootnoteReference"/>
          <w:rFonts w:ascii="Calibri" w:hAnsi="Calibri" w:cs="Calibri"/>
          <w:noProof/>
        </w:rPr>
        <w:footnoteReference w:id="37"/>
      </w:r>
    </w:p>
    <w:p w14:paraId="7C9D9095" w14:textId="537D9D28" w:rsidR="00070F6D" w:rsidRDefault="001052E6" w:rsidP="00070F6D">
      <w:pPr>
        <w:jc w:val="center"/>
        <w:rPr>
          <w:i/>
          <w:noProof/>
        </w:rPr>
      </w:pPr>
      <w:r>
        <w:rPr>
          <w:i/>
          <w:noProof/>
          <w:lang w:eastAsia="en-GB"/>
        </w:rPr>
        <w:drawing>
          <wp:inline distT="0" distB="0" distL="0" distR="0" wp14:anchorId="776BF267" wp14:editId="08AC183D">
            <wp:extent cx="5395595" cy="4584700"/>
            <wp:effectExtent l="19050" t="19050" r="14605" b="25400"/>
            <wp:docPr id="21125606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395595" cy="4584700"/>
                    </a:xfrm>
                    <a:prstGeom prst="rect">
                      <a:avLst/>
                    </a:prstGeom>
                    <a:noFill/>
                    <a:ln>
                      <a:solidFill>
                        <a:schemeClr val="accent1"/>
                      </a:solidFill>
                    </a:ln>
                  </pic:spPr>
                </pic:pic>
              </a:graphicData>
            </a:graphic>
          </wp:inline>
        </w:drawing>
      </w:r>
    </w:p>
    <w:p w14:paraId="1787190C" w14:textId="17E94B8D" w:rsidR="00217AF1" w:rsidRPr="00F62108" w:rsidRDefault="00A64EF0" w:rsidP="005176A9">
      <w:pPr>
        <w:spacing w:before="0" w:after="0" w:line="240" w:lineRule="auto"/>
        <w:jc w:val="both"/>
        <w:rPr>
          <w:rFonts w:asciiTheme="minorHAnsi" w:eastAsia="Times New Roman" w:hAnsiTheme="minorHAnsi"/>
          <w:noProof/>
          <w:sz w:val="16"/>
          <w:szCs w:val="16"/>
          <w:lang w:eastAsia="en-IE"/>
        </w:rPr>
      </w:pPr>
      <w:r w:rsidRPr="00F62108">
        <w:rPr>
          <w:rFonts w:asciiTheme="minorHAnsi" w:eastAsia="Times New Roman" w:hAnsiTheme="minorHAnsi"/>
          <w:noProof/>
          <w:sz w:val="16"/>
          <w:szCs w:val="16"/>
          <w:lang w:eastAsia="en-IE"/>
        </w:rPr>
        <w:t xml:space="preserve">* </w:t>
      </w:r>
      <w:r w:rsidR="00217AF1" w:rsidRPr="00F62108">
        <w:rPr>
          <w:rFonts w:asciiTheme="minorHAnsi" w:eastAsia="Times New Roman" w:hAnsiTheme="minorHAnsi"/>
          <w:noProof/>
          <w:sz w:val="16"/>
          <w:szCs w:val="16"/>
          <w:lang w:eastAsia="en-IE"/>
        </w:rPr>
        <w:t>69% is r</w:t>
      </w:r>
      <w:r w:rsidR="00F62108">
        <w:rPr>
          <w:rFonts w:asciiTheme="minorHAnsi" w:eastAsia="Times New Roman" w:hAnsiTheme="minorHAnsi"/>
          <w:noProof/>
          <w:sz w:val="16"/>
          <w:szCs w:val="16"/>
          <w:lang w:eastAsia="en-IE"/>
        </w:rPr>
        <w:t>e</w:t>
      </w:r>
      <w:r w:rsidR="00217AF1" w:rsidRPr="00F62108">
        <w:rPr>
          <w:rFonts w:asciiTheme="minorHAnsi" w:eastAsia="Times New Roman" w:hAnsiTheme="minorHAnsi"/>
          <w:noProof/>
          <w:sz w:val="16"/>
          <w:szCs w:val="16"/>
          <w:lang w:eastAsia="en-IE"/>
        </w:rPr>
        <w:t xml:space="preserve">ferred to FTTP coverage; 82% to VHCN coverage. </w:t>
      </w:r>
    </w:p>
    <w:p w14:paraId="3B36EB3B" w14:textId="4C81907A" w:rsidR="00A64EF0" w:rsidRPr="00F62108" w:rsidRDefault="00217AF1" w:rsidP="005176A9">
      <w:pPr>
        <w:spacing w:before="0" w:after="0" w:line="240" w:lineRule="auto"/>
        <w:jc w:val="both"/>
        <w:rPr>
          <w:rFonts w:asciiTheme="minorHAnsi" w:eastAsia="Times New Roman" w:hAnsiTheme="minorHAnsi"/>
          <w:noProof/>
          <w:sz w:val="16"/>
          <w:szCs w:val="16"/>
          <w:lang w:eastAsia="en-IE"/>
        </w:rPr>
      </w:pPr>
      <w:r w:rsidRPr="00F62108">
        <w:rPr>
          <w:rFonts w:asciiTheme="minorHAnsi" w:eastAsia="Times New Roman" w:hAnsiTheme="minorHAnsi"/>
          <w:noProof/>
          <w:sz w:val="16"/>
          <w:szCs w:val="16"/>
          <w:lang w:eastAsia="en-IE"/>
        </w:rPr>
        <w:t xml:space="preserve">** </w:t>
      </w:r>
      <w:r w:rsidR="00186477" w:rsidRPr="00F62108">
        <w:rPr>
          <w:rFonts w:asciiTheme="minorHAnsi" w:eastAsia="Times New Roman" w:hAnsiTheme="minorHAnsi"/>
          <w:noProof/>
          <w:sz w:val="16"/>
          <w:szCs w:val="16"/>
          <w:lang w:eastAsia="en-IE"/>
        </w:rPr>
        <w:t>8</w:t>
      </w:r>
      <w:r w:rsidR="009C4828" w:rsidRPr="00F62108">
        <w:rPr>
          <w:rFonts w:asciiTheme="minorHAnsi" w:eastAsia="Times New Roman" w:hAnsiTheme="minorHAnsi"/>
          <w:noProof/>
          <w:sz w:val="16"/>
          <w:szCs w:val="16"/>
          <w:lang w:eastAsia="en-IE"/>
        </w:rPr>
        <w:t>2</w:t>
      </w:r>
      <w:r w:rsidR="00186477" w:rsidRPr="00F62108">
        <w:rPr>
          <w:rFonts w:asciiTheme="minorHAnsi" w:eastAsia="Times New Roman" w:hAnsiTheme="minorHAnsi"/>
          <w:noProof/>
          <w:sz w:val="16"/>
          <w:szCs w:val="16"/>
          <w:lang w:eastAsia="en-IE"/>
        </w:rPr>
        <w:t>% is referred to</w:t>
      </w:r>
      <w:r w:rsidR="009C4828" w:rsidRPr="00F62108">
        <w:rPr>
          <w:rFonts w:asciiTheme="minorHAnsi" w:eastAsia="Times New Roman" w:hAnsiTheme="minorHAnsi"/>
          <w:noProof/>
          <w:sz w:val="16"/>
          <w:szCs w:val="16"/>
          <w:lang w:eastAsia="en-IE"/>
        </w:rPr>
        <w:t xml:space="preserve"> digital public services for citizens</w:t>
      </w:r>
      <w:r w:rsidR="00186477" w:rsidRPr="00F62108">
        <w:rPr>
          <w:rFonts w:asciiTheme="minorHAnsi" w:eastAsia="Times New Roman" w:hAnsiTheme="minorHAnsi"/>
          <w:noProof/>
          <w:sz w:val="16"/>
          <w:szCs w:val="16"/>
          <w:lang w:eastAsia="en-IE"/>
        </w:rPr>
        <w:t xml:space="preserve">; </w:t>
      </w:r>
      <w:r w:rsidR="00E65E7F" w:rsidRPr="00F62108">
        <w:rPr>
          <w:rFonts w:asciiTheme="minorHAnsi" w:eastAsia="Times New Roman" w:hAnsiTheme="minorHAnsi"/>
          <w:noProof/>
          <w:sz w:val="16"/>
          <w:szCs w:val="16"/>
          <w:lang w:eastAsia="en-IE"/>
        </w:rPr>
        <w:t xml:space="preserve">86% </w:t>
      </w:r>
      <w:r w:rsidR="009C4828" w:rsidRPr="00F62108">
        <w:rPr>
          <w:rFonts w:asciiTheme="minorHAnsi" w:eastAsia="Times New Roman" w:hAnsiTheme="minorHAnsi"/>
          <w:noProof/>
          <w:sz w:val="16"/>
          <w:szCs w:val="16"/>
          <w:lang w:eastAsia="en-IE"/>
        </w:rPr>
        <w:t>to digital public services for businesses</w:t>
      </w:r>
      <w:r w:rsidR="00E65E7F" w:rsidRPr="00F62108">
        <w:rPr>
          <w:rFonts w:asciiTheme="minorHAnsi" w:eastAsia="Times New Roman" w:hAnsiTheme="minorHAnsi"/>
          <w:noProof/>
          <w:sz w:val="16"/>
          <w:szCs w:val="16"/>
          <w:lang w:eastAsia="en-IE"/>
        </w:rPr>
        <w:t xml:space="preserve">. </w:t>
      </w:r>
    </w:p>
    <w:p w14:paraId="7A0A3ECE" w14:textId="77777777" w:rsidR="0052619E" w:rsidRPr="001625AD" w:rsidRDefault="0052619E" w:rsidP="005176A9">
      <w:pPr>
        <w:spacing w:before="0" w:after="0" w:line="240" w:lineRule="auto"/>
        <w:jc w:val="both"/>
        <w:rPr>
          <w:rFonts w:asciiTheme="minorHAnsi" w:eastAsia="Times New Roman" w:hAnsiTheme="minorHAnsi"/>
          <w:noProof/>
          <w:lang w:eastAsia="en-IE"/>
        </w:rPr>
      </w:pPr>
    </w:p>
    <w:p w14:paraId="4A6034C4" w14:textId="76D5300B" w:rsidR="0031675C" w:rsidRDefault="00AD78C8" w:rsidP="4F9A1AEF">
      <w:pPr>
        <w:jc w:val="both"/>
        <w:rPr>
          <w:rFonts w:asciiTheme="minorHAnsi" w:eastAsia="Times New Roman" w:hAnsiTheme="minorHAnsi"/>
          <w:noProof/>
          <w:lang w:eastAsia="en-IE"/>
        </w:rPr>
      </w:pPr>
      <w:r w:rsidRPr="00CC276A">
        <w:rPr>
          <w:rFonts w:asciiTheme="minorHAnsi" w:eastAsia="Times New Roman" w:hAnsiTheme="minorHAnsi"/>
          <w:noProof/>
          <w:lang w:eastAsia="en-IE"/>
        </w:rPr>
        <w:t>T</w:t>
      </w:r>
      <w:r w:rsidR="000276D8" w:rsidRPr="00CC276A">
        <w:rPr>
          <w:rFonts w:asciiTheme="minorHAnsi" w:eastAsia="Times New Roman" w:hAnsiTheme="minorHAnsi"/>
          <w:noProof/>
          <w:lang w:eastAsia="en-IE"/>
        </w:rPr>
        <w:t xml:space="preserve">he report’s findings </w:t>
      </w:r>
      <w:r w:rsidRPr="00CC276A">
        <w:rPr>
          <w:rFonts w:asciiTheme="minorHAnsi" w:eastAsia="Times New Roman" w:hAnsiTheme="minorHAnsi"/>
          <w:noProof/>
          <w:lang w:eastAsia="en-IE"/>
        </w:rPr>
        <w:t xml:space="preserve">also </w:t>
      </w:r>
      <w:r w:rsidR="000276D8" w:rsidRPr="00CC276A">
        <w:rPr>
          <w:rFonts w:asciiTheme="minorHAnsi" w:eastAsia="Times New Roman" w:hAnsiTheme="minorHAnsi"/>
          <w:noProof/>
          <w:lang w:eastAsia="en-IE"/>
        </w:rPr>
        <w:t>underscore</w:t>
      </w:r>
      <w:r w:rsidR="001F1FD9" w:rsidRPr="00CC276A">
        <w:rPr>
          <w:rFonts w:asciiTheme="minorHAnsi" w:eastAsia="Times New Roman" w:hAnsiTheme="minorHAnsi"/>
          <w:noProof/>
          <w:lang w:eastAsia="en-IE"/>
        </w:rPr>
        <w:t xml:space="preserve"> the </w:t>
      </w:r>
      <w:r w:rsidR="462EEBD7" w:rsidRPr="00CC276A">
        <w:rPr>
          <w:rFonts w:asciiTheme="minorHAnsi" w:eastAsia="Times New Roman" w:hAnsiTheme="minorHAnsi"/>
          <w:noProof/>
          <w:lang w:eastAsia="en-IE"/>
        </w:rPr>
        <w:t xml:space="preserve">need </w:t>
      </w:r>
      <w:r w:rsidR="001F1FD9" w:rsidRPr="00CC276A">
        <w:rPr>
          <w:rFonts w:asciiTheme="minorHAnsi" w:eastAsia="Times New Roman" w:hAnsiTheme="minorHAnsi"/>
          <w:noProof/>
          <w:lang w:eastAsia="en-IE"/>
        </w:rPr>
        <w:t xml:space="preserve">to </w:t>
      </w:r>
      <w:r w:rsidR="000276D8" w:rsidRPr="00CC276A">
        <w:rPr>
          <w:rFonts w:asciiTheme="minorHAnsi" w:eastAsia="Times New Roman" w:hAnsiTheme="minorHAnsi"/>
          <w:noProof/>
          <w:lang w:eastAsia="en-IE"/>
        </w:rPr>
        <w:t>establish</w:t>
      </w:r>
      <w:r w:rsidR="001F1FD9" w:rsidRPr="4F9A1AEF">
        <w:rPr>
          <w:rFonts w:asciiTheme="minorHAnsi" w:eastAsia="Times New Roman" w:hAnsiTheme="minorHAnsi"/>
          <w:b/>
          <w:bCs/>
          <w:noProof/>
          <w:lang w:eastAsia="en-IE"/>
        </w:rPr>
        <w:t xml:space="preserve"> </w:t>
      </w:r>
      <w:r w:rsidR="462EEBD7" w:rsidRPr="4F9A1AEF">
        <w:rPr>
          <w:rFonts w:asciiTheme="minorHAnsi" w:eastAsia="Times New Roman" w:hAnsiTheme="minorHAnsi"/>
          <w:b/>
          <w:bCs/>
          <w:noProof/>
          <w:lang w:eastAsia="en-IE"/>
        </w:rPr>
        <w:t xml:space="preserve">a larger pool of </w:t>
      </w:r>
      <w:r w:rsidR="00643AA4" w:rsidRPr="4F9A1AEF">
        <w:rPr>
          <w:rFonts w:asciiTheme="minorHAnsi" w:eastAsia="Times New Roman" w:hAnsiTheme="minorHAnsi"/>
          <w:b/>
          <w:bCs/>
          <w:noProof/>
          <w:lang w:eastAsia="en-IE"/>
        </w:rPr>
        <w:t xml:space="preserve">public </w:t>
      </w:r>
      <w:r w:rsidR="462EEBD7" w:rsidRPr="4F9A1AEF">
        <w:rPr>
          <w:rFonts w:asciiTheme="minorHAnsi" w:eastAsia="Times New Roman" w:hAnsiTheme="minorHAnsi"/>
          <w:b/>
          <w:bCs/>
          <w:noProof/>
          <w:lang w:eastAsia="en-IE"/>
        </w:rPr>
        <w:t xml:space="preserve">capital to </w:t>
      </w:r>
      <w:r w:rsidR="00643AA4" w:rsidRPr="4F9A1AEF">
        <w:rPr>
          <w:rFonts w:asciiTheme="minorHAnsi" w:eastAsia="Times New Roman" w:hAnsiTheme="minorHAnsi"/>
          <w:b/>
          <w:bCs/>
          <w:noProof/>
          <w:lang w:eastAsia="en-IE"/>
        </w:rPr>
        <w:t xml:space="preserve">leverage </w:t>
      </w:r>
      <w:r w:rsidR="462EEBD7" w:rsidRPr="4F9A1AEF">
        <w:rPr>
          <w:rFonts w:asciiTheme="minorHAnsi" w:eastAsia="Times New Roman" w:hAnsiTheme="minorHAnsi"/>
          <w:b/>
          <w:bCs/>
          <w:noProof/>
          <w:lang w:eastAsia="en-IE"/>
        </w:rPr>
        <w:t xml:space="preserve">private </w:t>
      </w:r>
      <w:r w:rsidR="000276D8" w:rsidRPr="4F9A1AEF">
        <w:rPr>
          <w:rFonts w:asciiTheme="minorHAnsi" w:eastAsia="Times New Roman" w:hAnsiTheme="minorHAnsi"/>
          <w:b/>
          <w:bCs/>
          <w:noProof/>
          <w:lang w:eastAsia="en-IE"/>
        </w:rPr>
        <w:t>investment</w:t>
      </w:r>
      <w:r w:rsidR="462EEBD7" w:rsidRPr="4F9A1AEF">
        <w:rPr>
          <w:rFonts w:asciiTheme="minorHAnsi" w:eastAsia="Times New Roman" w:hAnsiTheme="minorHAnsi"/>
          <w:b/>
          <w:bCs/>
          <w:noProof/>
          <w:lang w:eastAsia="en-IE"/>
        </w:rPr>
        <w:t xml:space="preserve"> </w:t>
      </w:r>
      <w:r w:rsidR="462EEBD7" w:rsidRPr="00CC276A">
        <w:rPr>
          <w:rFonts w:asciiTheme="minorHAnsi" w:eastAsia="Times New Roman" w:hAnsiTheme="minorHAnsi"/>
          <w:noProof/>
          <w:lang w:eastAsia="en-IE"/>
        </w:rPr>
        <w:t xml:space="preserve">in the European economy and </w:t>
      </w:r>
      <w:r w:rsidR="000276D8" w:rsidRPr="00CC276A">
        <w:rPr>
          <w:rFonts w:asciiTheme="minorHAnsi" w:eastAsia="Times New Roman" w:hAnsiTheme="minorHAnsi"/>
          <w:noProof/>
          <w:lang w:eastAsia="en-IE"/>
        </w:rPr>
        <w:t>reduce</w:t>
      </w:r>
      <w:r w:rsidR="462EEBD7" w:rsidRPr="00CC276A">
        <w:rPr>
          <w:rFonts w:asciiTheme="minorHAnsi" w:eastAsia="Times New Roman" w:hAnsiTheme="minorHAnsi"/>
          <w:noProof/>
          <w:lang w:eastAsia="en-IE"/>
        </w:rPr>
        <w:t xml:space="preserve"> financing costs for European businesses</w:t>
      </w:r>
      <w:r w:rsidR="462EEBD7" w:rsidRPr="4F9A1AEF">
        <w:rPr>
          <w:rFonts w:asciiTheme="minorHAnsi" w:eastAsia="Times New Roman" w:hAnsiTheme="minorHAnsi"/>
          <w:b/>
          <w:bCs/>
          <w:noProof/>
          <w:lang w:eastAsia="en-IE"/>
        </w:rPr>
        <w:t xml:space="preserve">. </w:t>
      </w:r>
      <w:r w:rsidR="462EEBD7" w:rsidRPr="4F9A1AEF">
        <w:rPr>
          <w:rFonts w:asciiTheme="minorHAnsi" w:eastAsia="Times New Roman" w:hAnsiTheme="minorHAnsi"/>
          <w:noProof/>
          <w:lang w:eastAsia="en-IE"/>
        </w:rPr>
        <w:t xml:space="preserve">Decisive action is needed to significantly increase the </w:t>
      </w:r>
      <w:r w:rsidR="462EEBD7" w:rsidRPr="4F9A1AEF">
        <w:rPr>
          <w:rFonts w:asciiTheme="minorHAnsi" w:eastAsia="Times New Roman" w:hAnsiTheme="minorHAnsi"/>
          <w:b/>
          <w:bCs/>
          <w:noProof/>
          <w:lang w:eastAsia="en-IE"/>
        </w:rPr>
        <w:t>funding opportunities for all EU businesses</w:t>
      </w:r>
      <w:r w:rsidR="462EEBD7" w:rsidRPr="4F9A1AEF">
        <w:rPr>
          <w:rFonts w:asciiTheme="minorHAnsi" w:eastAsia="Times New Roman" w:hAnsiTheme="minorHAnsi"/>
          <w:noProof/>
          <w:lang w:eastAsia="en-IE"/>
        </w:rPr>
        <w:t>, from the start-up phase right through to more mature companies</w:t>
      </w:r>
      <w:r w:rsidR="006B7098">
        <w:rPr>
          <w:rFonts w:asciiTheme="minorHAnsi" w:eastAsia="Times New Roman" w:hAnsiTheme="minorHAnsi"/>
          <w:noProof/>
          <w:lang w:eastAsia="en-IE"/>
        </w:rPr>
        <w:t xml:space="preserve"> building on the recently adopted</w:t>
      </w:r>
      <w:r w:rsidR="006B7098" w:rsidRPr="006B7098">
        <w:rPr>
          <w:rFonts w:asciiTheme="minorHAnsi" w:eastAsia="Times New Roman" w:hAnsiTheme="minorHAnsi"/>
          <w:noProof/>
          <w:lang w:eastAsia="en-IE"/>
        </w:rPr>
        <w:t xml:space="preserve"> EU Startup and Scaleup Strategy</w:t>
      </w:r>
      <w:r w:rsidR="006B7098">
        <w:rPr>
          <w:rStyle w:val="FootnoteReference"/>
          <w:rFonts w:asciiTheme="minorHAnsi" w:eastAsia="Times New Roman" w:hAnsiTheme="minorHAnsi"/>
          <w:noProof/>
          <w:lang w:eastAsia="en-IE"/>
        </w:rPr>
        <w:footnoteReference w:id="38"/>
      </w:r>
      <w:r w:rsidR="462EEBD7" w:rsidRPr="4F9A1AEF">
        <w:rPr>
          <w:rFonts w:asciiTheme="minorHAnsi" w:eastAsia="Times New Roman" w:hAnsiTheme="minorHAnsi"/>
          <w:noProof/>
          <w:lang w:eastAsia="en-IE"/>
        </w:rPr>
        <w:t xml:space="preserve">. The main challenges to be addressed include the reinforcement and deployment of </w:t>
      </w:r>
      <w:r w:rsidR="462EEBD7" w:rsidRPr="4F9A1AEF">
        <w:rPr>
          <w:rFonts w:asciiTheme="minorHAnsi" w:eastAsia="Times New Roman" w:hAnsiTheme="minorHAnsi"/>
          <w:b/>
          <w:bCs/>
          <w:noProof/>
          <w:lang w:eastAsia="en-IE"/>
        </w:rPr>
        <w:t>blended finance tools</w:t>
      </w:r>
      <w:r w:rsidR="00AB2F26">
        <w:rPr>
          <w:rFonts w:asciiTheme="minorHAnsi" w:eastAsia="Times New Roman" w:hAnsiTheme="minorHAnsi"/>
          <w:noProof/>
          <w:lang w:eastAsia="en-IE"/>
        </w:rPr>
        <w:t xml:space="preserve"> </w:t>
      </w:r>
      <w:r w:rsidR="462EEBD7" w:rsidRPr="4F9A1AEF">
        <w:rPr>
          <w:rFonts w:asciiTheme="minorHAnsi" w:eastAsia="Times New Roman" w:hAnsiTheme="minorHAnsi"/>
          <w:noProof/>
          <w:lang w:eastAsia="en-IE"/>
        </w:rPr>
        <w:t>to de-risk private investment</w:t>
      </w:r>
      <w:r w:rsidR="47A7EAD2" w:rsidRPr="4F9A1AEF">
        <w:rPr>
          <w:rFonts w:asciiTheme="minorHAnsi" w:eastAsia="Times New Roman" w:hAnsiTheme="minorHAnsi"/>
          <w:noProof/>
          <w:lang w:eastAsia="en-IE"/>
        </w:rPr>
        <w:t xml:space="preserve"> (</w:t>
      </w:r>
      <w:r w:rsidR="47A7EAD2" w:rsidRPr="00010BF5">
        <w:rPr>
          <w:rFonts w:asciiTheme="minorHAnsi" w:eastAsiaTheme="minorEastAsia" w:hAnsiTheme="minorHAnsi"/>
          <w:noProof/>
          <w:lang w:eastAsia="en-IE"/>
        </w:rPr>
        <w:t>e.g. InvestEU</w:t>
      </w:r>
      <w:r w:rsidR="6A85AA8B" w:rsidRPr="00010BF5">
        <w:rPr>
          <w:rFonts w:asciiTheme="minorHAnsi" w:eastAsiaTheme="minorEastAsia" w:hAnsiTheme="minorHAnsi"/>
          <w:noProof/>
          <w:lang w:eastAsia="en-IE"/>
        </w:rPr>
        <w:t xml:space="preserve">, expected to </w:t>
      </w:r>
      <w:r w:rsidR="717A6997" w:rsidRPr="00010BF5">
        <w:rPr>
          <w:rFonts w:asciiTheme="minorHAnsi" w:eastAsiaTheme="minorEastAsia" w:hAnsiTheme="minorHAnsi"/>
          <w:noProof/>
          <w:lang w:eastAsia="en-IE"/>
        </w:rPr>
        <w:t>mobilise</w:t>
      </w:r>
      <w:r w:rsidR="00AB2F26">
        <w:rPr>
          <w:rFonts w:asciiTheme="minorHAnsi" w:eastAsiaTheme="minorEastAsia" w:hAnsiTheme="minorHAnsi"/>
          <w:noProof/>
          <w:lang w:eastAsia="en-IE"/>
        </w:rPr>
        <w:t xml:space="preserve"> </w:t>
      </w:r>
      <w:r w:rsidR="31764836" w:rsidRPr="00010BF5">
        <w:rPr>
          <w:rFonts w:asciiTheme="minorHAnsi" w:eastAsiaTheme="minorEastAsia" w:hAnsiTheme="minorHAnsi"/>
          <w:noProof/>
          <w:lang w:eastAsia="en-IE"/>
        </w:rPr>
        <w:t>more than €372 billion of public and private investment through an EU budget guarantee of €26.2 billio</w:t>
      </w:r>
      <w:r w:rsidR="31764836" w:rsidRPr="4F9A1AEF">
        <w:rPr>
          <w:rFonts w:asciiTheme="minorHAnsi" w:eastAsiaTheme="minorEastAsia" w:hAnsiTheme="minorHAnsi"/>
          <w:noProof/>
          <w:lang w:eastAsia="en-IE"/>
        </w:rPr>
        <w:t>n</w:t>
      </w:r>
      <w:r w:rsidR="47A7EAD2" w:rsidRPr="00010BF5">
        <w:rPr>
          <w:rFonts w:asciiTheme="minorHAnsi" w:eastAsiaTheme="minorEastAsia" w:hAnsiTheme="minorHAnsi"/>
          <w:noProof/>
          <w:lang w:eastAsia="en-IE"/>
        </w:rPr>
        <w:t>)</w:t>
      </w:r>
      <w:r w:rsidR="7477F6F0" w:rsidRPr="4F9A1AEF">
        <w:rPr>
          <w:rFonts w:asciiTheme="minorHAnsi" w:eastAsia="Times New Roman" w:hAnsiTheme="minorHAnsi"/>
          <w:noProof/>
          <w:lang w:eastAsia="en-IE"/>
        </w:rPr>
        <w:t>,</w:t>
      </w:r>
      <w:r w:rsidR="00AB2F26">
        <w:rPr>
          <w:rFonts w:asciiTheme="minorHAnsi" w:eastAsia="Times New Roman" w:hAnsiTheme="minorHAnsi"/>
          <w:noProof/>
          <w:lang w:eastAsia="en-IE"/>
        </w:rPr>
        <w:t xml:space="preserve"> </w:t>
      </w:r>
      <w:r w:rsidR="00012504" w:rsidRPr="4F9A1AEF">
        <w:rPr>
          <w:rFonts w:asciiTheme="minorHAnsi" w:eastAsia="Times New Roman" w:hAnsiTheme="minorHAnsi"/>
          <w:noProof/>
          <w:lang w:eastAsia="en-IE"/>
        </w:rPr>
        <w:t xml:space="preserve">as well as </w:t>
      </w:r>
      <w:r w:rsidR="00AD2A50" w:rsidRPr="4F9A1AEF">
        <w:rPr>
          <w:rFonts w:asciiTheme="minorHAnsi" w:eastAsia="Times New Roman" w:hAnsiTheme="minorHAnsi"/>
          <w:noProof/>
          <w:lang w:eastAsia="en-IE"/>
        </w:rPr>
        <w:t xml:space="preserve">the </w:t>
      </w:r>
      <w:r w:rsidR="003E4E99" w:rsidRPr="4F9A1AEF">
        <w:rPr>
          <w:rFonts w:asciiTheme="minorHAnsi" w:eastAsia="Times New Roman" w:hAnsiTheme="minorHAnsi"/>
          <w:noProof/>
          <w:lang w:eastAsia="en-IE"/>
        </w:rPr>
        <w:t>establishment</w:t>
      </w:r>
      <w:r w:rsidR="462EEBD7" w:rsidRPr="4F9A1AEF">
        <w:rPr>
          <w:rFonts w:asciiTheme="minorHAnsi" w:eastAsia="Times New Roman" w:hAnsiTheme="minorHAnsi"/>
          <w:noProof/>
          <w:lang w:eastAsia="en-IE"/>
        </w:rPr>
        <w:t xml:space="preserve"> of </w:t>
      </w:r>
      <w:r w:rsidR="003E4E99" w:rsidRPr="4F9A1AEF">
        <w:rPr>
          <w:rFonts w:asciiTheme="minorHAnsi" w:eastAsia="Times New Roman" w:hAnsiTheme="minorHAnsi"/>
          <w:noProof/>
          <w:lang w:eastAsia="en-IE"/>
        </w:rPr>
        <w:t>a</w:t>
      </w:r>
      <w:r w:rsidR="462EEBD7" w:rsidRPr="4F9A1AEF">
        <w:rPr>
          <w:rFonts w:asciiTheme="minorHAnsi" w:eastAsia="Times New Roman" w:hAnsiTheme="minorHAnsi"/>
          <w:noProof/>
          <w:lang w:eastAsia="en-IE"/>
        </w:rPr>
        <w:t xml:space="preserve"> </w:t>
      </w:r>
      <w:r w:rsidR="00AA0714" w:rsidRPr="4F9A1AEF">
        <w:rPr>
          <w:rFonts w:asciiTheme="minorHAnsi" w:eastAsia="Times New Roman" w:hAnsiTheme="minorHAnsi"/>
          <w:b/>
          <w:bCs/>
          <w:noProof/>
          <w:lang w:eastAsia="en-IE"/>
        </w:rPr>
        <w:t xml:space="preserve">Savings and Investments </w:t>
      </w:r>
      <w:r w:rsidR="462EEBD7" w:rsidRPr="4F9A1AEF">
        <w:rPr>
          <w:rFonts w:asciiTheme="minorHAnsi" w:eastAsia="Times New Roman" w:hAnsiTheme="minorHAnsi"/>
          <w:b/>
          <w:bCs/>
          <w:noProof/>
          <w:lang w:eastAsia="en-IE"/>
        </w:rPr>
        <w:t>Union</w:t>
      </w:r>
      <w:r w:rsidR="00BB55DC" w:rsidRPr="4F9A1AEF">
        <w:rPr>
          <w:rStyle w:val="FootnoteReference"/>
          <w:rFonts w:asciiTheme="minorHAnsi" w:eastAsia="Times New Roman" w:hAnsiTheme="minorHAnsi"/>
          <w:noProof/>
          <w:lang w:eastAsia="en-IE"/>
        </w:rPr>
        <w:footnoteReference w:id="39"/>
      </w:r>
      <w:r w:rsidR="00BB55DC" w:rsidRPr="4F9A1AEF">
        <w:rPr>
          <w:rFonts w:asciiTheme="minorHAnsi" w:eastAsia="Times New Roman" w:hAnsiTheme="minorHAnsi"/>
          <w:noProof/>
          <w:lang w:eastAsia="en-IE"/>
        </w:rPr>
        <w:t xml:space="preserve"> </w:t>
      </w:r>
      <w:r w:rsidR="462EEBD7" w:rsidRPr="4F9A1AEF">
        <w:rPr>
          <w:rFonts w:asciiTheme="minorHAnsi" w:eastAsia="Times New Roman" w:hAnsiTheme="minorHAnsi"/>
          <w:noProof/>
          <w:lang w:eastAsia="en-IE"/>
        </w:rPr>
        <w:t>to scale private investment across borders</w:t>
      </w:r>
      <w:r w:rsidR="2418E5B0" w:rsidRPr="4F9A1AEF">
        <w:rPr>
          <w:rFonts w:asciiTheme="minorHAnsi" w:eastAsia="Times New Roman" w:hAnsiTheme="minorHAnsi"/>
          <w:noProof/>
          <w:lang w:eastAsia="en-IE"/>
        </w:rPr>
        <w:t>,</w:t>
      </w:r>
      <w:r w:rsidR="7679F677" w:rsidRPr="4F9A1AEF">
        <w:rPr>
          <w:rFonts w:asciiTheme="minorHAnsi" w:eastAsia="Times New Roman" w:hAnsiTheme="minorHAnsi"/>
          <w:noProof/>
          <w:lang w:eastAsia="en-IE"/>
        </w:rPr>
        <w:t xml:space="preserve"> </w:t>
      </w:r>
      <w:r w:rsidR="462EEBD7" w:rsidRPr="4F9A1AEF">
        <w:rPr>
          <w:rFonts w:asciiTheme="minorHAnsi" w:eastAsia="Times New Roman" w:hAnsiTheme="minorHAnsi"/>
          <w:noProof/>
          <w:lang w:eastAsia="en-IE"/>
        </w:rPr>
        <w:t xml:space="preserve">including </w:t>
      </w:r>
      <w:r w:rsidR="00F34388" w:rsidRPr="4F9A1AEF">
        <w:rPr>
          <w:rFonts w:asciiTheme="minorHAnsi" w:eastAsia="Times New Roman" w:hAnsiTheme="minorHAnsi"/>
          <w:noProof/>
          <w:lang w:eastAsia="en-IE"/>
        </w:rPr>
        <w:t xml:space="preserve">through the </w:t>
      </w:r>
      <w:r w:rsidR="462EEBD7" w:rsidRPr="4F9A1AEF">
        <w:rPr>
          <w:rFonts w:asciiTheme="minorHAnsi" w:eastAsia="Times New Roman" w:hAnsiTheme="minorHAnsi"/>
          <w:noProof/>
          <w:lang w:eastAsia="en-IE"/>
        </w:rPr>
        <w:t>simplif</w:t>
      </w:r>
      <w:r w:rsidR="00F34388" w:rsidRPr="4F9A1AEF">
        <w:rPr>
          <w:rFonts w:asciiTheme="minorHAnsi" w:eastAsia="Times New Roman" w:hAnsiTheme="minorHAnsi"/>
          <w:noProof/>
          <w:lang w:eastAsia="en-IE"/>
        </w:rPr>
        <w:t>ication of</w:t>
      </w:r>
      <w:r w:rsidR="462EEBD7" w:rsidRPr="4F9A1AEF">
        <w:rPr>
          <w:rFonts w:asciiTheme="minorHAnsi" w:eastAsia="Times New Roman" w:hAnsiTheme="minorHAnsi"/>
          <w:noProof/>
          <w:lang w:eastAsia="en-IE"/>
        </w:rPr>
        <w:t xml:space="preserve"> I</w:t>
      </w:r>
      <w:r w:rsidR="35F4ECEA" w:rsidRPr="4F9A1AEF">
        <w:rPr>
          <w:rFonts w:asciiTheme="minorHAnsi" w:eastAsia="Times New Roman" w:hAnsiTheme="minorHAnsi"/>
          <w:noProof/>
          <w:lang w:eastAsia="en-IE"/>
        </w:rPr>
        <w:t>nitial Public Offering (I</w:t>
      </w:r>
      <w:r w:rsidR="462EEBD7" w:rsidRPr="4F9A1AEF">
        <w:rPr>
          <w:rFonts w:asciiTheme="minorHAnsi" w:eastAsia="Times New Roman" w:hAnsiTheme="minorHAnsi"/>
          <w:noProof/>
          <w:lang w:eastAsia="en-IE"/>
        </w:rPr>
        <w:t>PO</w:t>
      </w:r>
      <w:r w:rsidR="0A9699DB" w:rsidRPr="4F9A1AEF">
        <w:rPr>
          <w:rFonts w:asciiTheme="minorHAnsi" w:eastAsia="Times New Roman" w:hAnsiTheme="minorHAnsi"/>
          <w:noProof/>
          <w:lang w:eastAsia="en-IE"/>
        </w:rPr>
        <w:t>)</w:t>
      </w:r>
      <w:r w:rsidR="462EEBD7" w:rsidRPr="4F9A1AEF">
        <w:rPr>
          <w:rFonts w:asciiTheme="minorHAnsi" w:eastAsia="Times New Roman" w:hAnsiTheme="minorHAnsi"/>
          <w:noProof/>
          <w:lang w:eastAsia="en-IE"/>
        </w:rPr>
        <w:t xml:space="preserve"> pathways and </w:t>
      </w:r>
      <w:r w:rsidR="00BE68A0" w:rsidRPr="4F9A1AEF">
        <w:rPr>
          <w:rFonts w:asciiTheme="minorHAnsi" w:eastAsia="Times New Roman" w:hAnsiTheme="minorHAnsi"/>
          <w:noProof/>
          <w:lang w:eastAsia="en-IE"/>
        </w:rPr>
        <w:t xml:space="preserve">the </w:t>
      </w:r>
      <w:r w:rsidR="462EEBD7" w:rsidRPr="4F9A1AEF">
        <w:rPr>
          <w:rFonts w:asciiTheme="minorHAnsi" w:eastAsia="Times New Roman" w:hAnsiTheme="minorHAnsi"/>
          <w:noProof/>
          <w:lang w:eastAsia="en-IE"/>
        </w:rPr>
        <w:t xml:space="preserve">unlocking </w:t>
      </w:r>
      <w:r w:rsidR="00BE68A0" w:rsidRPr="4F9A1AEF">
        <w:rPr>
          <w:rFonts w:asciiTheme="minorHAnsi" w:eastAsia="Times New Roman" w:hAnsiTheme="minorHAnsi"/>
          <w:noProof/>
          <w:lang w:eastAsia="en-IE"/>
        </w:rPr>
        <w:t xml:space="preserve">of </w:t>
      </w:r>
      <w:r w:rsidR="462EEBD7" w:rsidRPr="4F9A1AEF">
        <w:rPr>
          <w:rFonts w:asciiTheme="minorHAnsi" w:eastAsia="Times New Roman" w:hAnsiTheme="minorHAnsi"/>
          <w:noProof/>
          <w:lang w:eastAsia="en-IE"/>
        </w:rPr>
        <w:t>pension fund capital for digital investment</w:t>
      </w:r>
      <w:r w:rsidR="007B339E" w:rsidRPr="4F9A1AEF">
        <w:rPr>
          <w:rFonts w:asciiTheme="minorHAnsi" w:eastAsia="Times New Roman" w:hAnsiTheme="minorHAnsi"/>
          <w:noProof/>
          <w:lang w:eastAsia="en-IE"/>
        </w:rPr>
        <w:t>s,</w:t>
      </w:r>
      <w:r w:rsidR="462EEBD7" w:rsidRPr="4F9A1AEF">
        <w:rPr>
          <w:rFonts w:asciiTheme="minorHAnsi" w:eastAsia="Times New Roman" w:hAnsiTheme="minorHAnsi"/>
          <w:noProof/>
          <w:lang w:eastAsia="en-IE"/>
        </w:rPr>
        <w:t xml:space="preserve"> to accelerate scale</w:t>
      </w:r>
      <w:r w:rsidR="00D2239B" w:rsidRPr="4F9A1AEF">
        <w:rPr>
          <w:rFonts w:asciiTheme="minorHAnsi" w:eastAsia="Times New Roman" w:hAnsiTheme="minorHAnsi"/>
          <w:noProof/>
          <w:lang w:eastAsia="en-IE"/>
        </w:rPr>
        <w:t>-</w:t>
      </w:r>
      <w:r w:rsidR="462EEBD7" w:rsidRPr="4F9A1AEF">
        <w:rPr>
          <w:rFonts w:asciiTheme="minorHAnsi" w:eastAsia="Times New Roman" w:hAnsiTheme="minorHAnsi"/>
          <w:noProof/>
          <w:lang w:eastAsia="en-IE"/>
        </w:rPr>
        <w:t xml:space="preserve">up trajectories. </w:t>
      </w:r>
    </w:p>
    <w:p w14:paraId="39C35172" w14:textId="25547AD1" w:rsidR="00AD78C8" w:rsidRDefault="00AD78C8" w:rsidP="00AD78C8">
      <w:pPr>
        <w:jc w:val="both"/>
        <w:rPr>
          <w:rFonts w:asciiTheme="minorHAnsi" w:hAnsiTheme="minorHAnsi"/>
          <w:noProof/>
          <w:lang w:val="en-IE"/>
        </w:rPr>
      </w:pPr>
      <w:r w:rsidRPr="24E84AD3">
        <w:rPr>
          <w:rFonts w:asciiTheme="minorHAnsi" w:hAnsiTheme="minorHAnsi"/>
          <w:noProof/>
        </w:rPr>
        <w:t xml:space="preserve">Next to investments, </w:t>
      </w:r>
      <w:r w:rsidRPr="24E84AD3">
        <w:rPr>
          <w:rFonts w:asciiTheme="minorHAnsi" w:hAnsiTheme="minorHAnsi"/>
          <w:b/>
          <w:bCs/>
          <w:noProof/>
        </w:rPr>
        <w:t>reforms play a crucial role for the advancement towards the digital transition</w:t>
      </w:r>
      <w:r w:rsidRPr="24E84AD3">
        <w:rPr>
          <w:rFonts w:asciiTheme="minorHAnsi" w:hAnsiTheme="minorHAnsi"/>
          <w:noProof/>
        </w:rPr>
        <w:t xml:space="preserve">. </w:t>
      </w:r>
      <w:r w:rsidRPr="24E84AD3">
        <w:rPr>
          <w:rFonts w:asciiTheme="minorHAnsi" w:hAnsiTheme="minorHAnsi"/>
          <w:noProof/>
          <w:lang w:val="en-IE"/>
        </w:rPr>
        <w:t>The Recovery and Resilience Facility (RRF) was designed with this dual focus, supporting not only investments but also structural reforms, in connection with the European Semester</w:t>
      </w:r>
      <w:r w:rsidRPr="24E84AD3">
        <w:rPr>
          <w:rStyle w:val="FootnoteReference"/>
          <w:rFonts w:asciiTheme="minorHAnsi" w:hAnsiTheme="minorHAnsi"/>
          <w:noProof/>
          <w:lang w:val="en-IE"/>
        </w:rPr>
        <w:footnoteReference w:id="40"/>
      </w:r>
      <w:r w:rsidRPr="24E84AD3">
        <w:rPr>
          <w:rFonts w:asciiTheme="minorHAnsi" w:hAnsiTheme="minorHAnsi"/>
          <w:noProof/>
          <w:lang w:val="en-IE"/>
        </w:rPr>
        <w:t>. In the digital domain, on a total of about 2 500 milestones and targets, about 600 (24%) qualify as reforms</w:t>
      </w:r>
      <w:r w:rsidRPr="24E84AD3">
        <w:rPr>
          <w:rStyle w:val="FootnoteReference"/>
          <w:rFonts w:asciiTheme="minorHAnsi" w:hAnsiTheme="minorHAnsi"/>
          <w:noProof/>
          <w:lang w:val="en-IE"/>
        </w:rPr>
        <w:footnoteReference w:id="41"/>
      </w:r>
      <w:r w:rsidRPr="24E84AD3">
        <w:rPr>
          <w:rFonts w:asciiTheme="minorHAnsi" w:hAnsiTheme="minorHAnsi"/>
          <w:noProof/>
          <w:lang w:val="en-IE"/>
        </w:rPr>
        <w:t>. They include, for instance, reforms to facilitate network deployment, strengthen cybersecurity, to moderni</w:t>
      </w:r>
      <w:r w:rsidR="00D70069">
        <w:rPr>
          <w:rFonts w:asciiTheme="minorHAnsi" w:hAnsiTheme="minorHAnsi"/>
          <w:noProof/>
          <w:lang w:val="en-IE"/>
        </w:rPr>
        <w:t>s</w:t>
      </w:r>
      <w:r w:rsidRPr="24E84AD3">
        <w:rPr>
          <w:rFonts w:asciiTheme="minorHAnsi" w:hAnsiTheme="minorHAnsi"/>
          <w:noProof/>
          <w:lang w:val="en-IE"/>
        </w:rPr>
        <w:t xml:space="preserve">e labour market policies </w:t>
      </w:r>
      <w:r w:rsidR="00BA47D4" w:rsidRPr="24E84AD3">
        <w:rPr>
          <w:rFonts w:asciiTheme="minorHAnsi" w:hAnsiTheme="minorHAnsi"/>
          <w:noProof/>
          <w:lang w:val="en-IE"/>
        </w:rPr>
        <w:t xml:space="preserve">and </w:t>
      </w:r>
      <w:r w:rsidRPr="24E84AD3">
        <w:rPr>
          <w:rFonts w:asciiTheme="minorHAnsi" w:hAnsiTheme="minorHAnsi"/>
          <w:noProof/>
          <w:lang w:val="en-IE"/>
        </w:rPr>
        <w:t>education systems, or implement the once-only-principle.</w:t>
      </w:r>
    </w:p>
    <w:p w14:paraId="70EFDF98" w14:textId="79D12903" w:rsidR="00AD78C8" w:rsidRDefault="009A52F3" w:rsidP="00AD78C8">
      <w:pPr>
        <w:jc w:val="both"/>
        <w:rPr>
          <w:rFonts w:asciiTheme="minorHAnsi" w:hAnsiTheme="minorHAnsi"/>
          <w:noProof/>
          <w:lang w:val="en-IE"/>
        </w:rPr>
      </w:pPr>
      <w:r w:rsidRPr="24E84AD3">
        <w:rPr>
          <w:rFonts w:asciiTheme="minorHAnsi" w:hAnsiTheme="minorHAnsi"/>
          <w:noProof/>
        </w:rPr>
        <w:t>In their national roadmaps, Member States were invited to also include 'regulatory and reform-oriented measures'</w:t>
      </w:r>
      <w:r w:rsidRPr="24E84AD3">
        <w:rPr>
          <w:rStyle w:val="FootnoteReference"/>
          <w:rFonts w:asciiTheme="minorHAnsi" w:hAnsiTheme="minorHAnsi"/>
          <w:noProof/>
        </w:rPr>
        <w:footnoteReference w:id="42"/>
      </w:r>
      <w:r w:rsidRPr="24E84AD3">
        <w:rPr>
          <w:rFonts w:asciiTheme="minorHAnsi" w:hAnsiTheme="minorHAnsi"/>
          <w:noProof/>
        </w:rPr>
        <w:t xml:space="preserve">, but </w:t>
      </w:r>
      <w:r w:rsidR="005F2431" w:rsidRPr="24E84AD3">
        <w:rPr>
          <w:rFonts w:asciiTheme="minorHAnsi" w:hAnsiTheme="minorHAnsi"/>
          <w:noProof/>
        </w:rPr>
        <w:t>so far,</w:t>
      </w:r>
      <w:r w:rsidR="00EE24C0" w:rsidRPr="00EE24C0">
        <w:rPr>
          <w:rFonts w:asciiTheme="minorHAnsi" w:hAnsiTheme="minorHAnsi"/>
          <w:noProof/>
        </w:rPr>
        <w:t xml:space="preserve"> </w:t>
      </w:r>
      <w:r w:rsidR="0066488A">
        <w:rPr>
          <w:rFonts w:asciiTheme="minorHAnsi" w:hAnsiTheme="minorHAnsi"/>
          <w:noProof/>
        </w:rPr>
        <w:t>they</w:t>
      </w:r>
      <w:r w:rsidR="00EE24C0" w:rsidRPr="00EE24C0">
        <w:rPr>
          <w:rFonts w:asciiTheme="minorHAnsi" w:hAnsiTheme="minorHAnsi"/>
          <w:noProof/>
        </w:rPr>
        <w:t xml:space="preserve"> have provided </w:t>
      </w:r>
      <w:r w:rsidRPr="24E84AD3">
        <w:rPr>
          <w:rFonts w:asciiTheme="minorHAnsi" w:hAnsiTheme="minorHAnsi"/>
          <w:noProof/>
        </w:rPr>
        <w:t>little information</w:t>
      </w:r>
      <w:r w:rsidR="00480C22">
        <w:rPr>
          <w:rFonts w:asciiTheme="minorHAnsi" w:hAnsiTheme="minorHAnsi"/>
          <w:noProof/>
        </w:rPr>
        <w:t xml:space="preserve"> </w:t>
      </w:r>
      <w:r w:rsidRPr="24E84AD3">
        <w:rPr>
          <w:rFonts w:asciiTheme="minorHAnsi" w:hAnsiTheme="minorHAnsi"/>
          <w:noProof/>
        </w:rPr>
        <w:t xml:space="preserve">on which roadmap measures qualify as reforms. </w:t>
      </w:r>
      <w:r w:rsidR="006578BE" w:rsidRPr="24E84AD3">
        <w:rPr>
          <w:rFonts w:asciiTheme="minorHAnsi" w:hAnsiTheme="minorHAnsi"/>
          <w:noProof/>
          <w:lang w:val="en-IE"/>
        </w:rPr>
        <w:t>As a first step, t</w:t>
      </w:r>
      <w:r w:rsidR="00AD78C8" w:rsidRPr="24E84AD3">
        <w:rPr>
          <w:rFonts w:asciiTheme="minorHAnsi" w:hAnsiTheme="minorHAnsi"/>
          <w:noProof/>
          <w:lang w:val="en-IE"/>
        </w:rPr>
        <w:t xml:space="preserve">he relevance of reforms is reflected in the recommendations issued in this report at both horizontal (please see Annex </w:t>
      </w:r>
      <w:r w:rsidR="002A7C4D">
        <w:rPr>
          <w:rFonts w:asciiTheme="minorHAnsi" w:hAnsiTheme="minorHAnsi"/>
          <w:noProof/>
          <w:lang w:val="en-IE"/>
        </w:rPr>
        <w:t>1</w:t>
      </w:r>
      <w:r w:rsidR="00AD78C8" w:rsidRPr="24E84AD3">
        <w:rPr>
          <w:rFonts w:asciiTheme="minorHAnsi" w:hAnsiTheme="minorHAnsi"/>
          <w:noProof/>
          <w:lang w:val="en-IE"/>
        </w:rPr>
        <w:t>) and M</w:t>
      </w:r>
      <w:r w:rsidR="00BA47D4" w:rsidRPr="24E84AD3">
        <w:rPr>
          <w:rFonts w:asciiTheme="minorHAnsi" w:hAnsiTheme="minorHAnsi"/>
          <w:noProof/>
          <w:lang w:val="en-IE"/>
        </w:rPr>
        <w:t xml:space="preserve">ember </w:t>
      </w:r>
      <w:r w:rsidR="00AD78C8" w:rsidRPr="24E84AD3">
        <w:rPr>
          <w:rFonts w:asciiTheme="minorHAnsi" w:hAnsiTheme="minorHAnsi"/>
          <w:noProof/>
          <w:lang w:val="en-IE"/>
        </w:rPr>
        <w:t>S</w:t>
      </w:r>
      <w:r w:rsidR="00BA47D4" w:rsidRPr="24E84AD3">
        <w:rPr>
          <w:rFonts w:asciiTheme="minorHAnsi" w:hAnsiTheme="minorHAnsi"/>
          <w:noProof/>
          <w:lang w:val="en-IE"/>
        </w:rPr>
        <w:t>tate</w:t>
      </w:r>
      <w:r w:rsidR="00AD78C8" w:rsidRPr="24E84AD3">
        <w:rPr>
          <w:rFonts w:asciiTheme="minorHAnsi" w:hAnsiTheme="minorHAnsi"/>
          <w:noProof/>
          <w:lang w:val="en-IE"/>
        </w:rPr>
        <w:t xml:space="preserve"> level, such as establishing enabling framework conditions and ecosystems that support commercialisation and technology transfer, in the area of </w:t>
      </w:r>
      <w:r w:rsidR="00BA47D4" w:rsidRPr="24E84AD3">
        <w:rPr>
          <w:rFonts w:asciiTheme="minorHAnsi" w:hAnsiTheme="minorHAnsi"/>
          <w:noProof/>
          <w:lang w:val="en-IE"/>
        </w:rPr>
        <w:t>digitalising</w:t>
      </w:r>
      <w:r w:rsidR="00AD78C8" w:rsidRPr="24E84AD3">
        <w:rPr>
          <w:rFonts w:asciiTheme="minorHAnsi" w:hAnsiTheme="minorHAnsi"/>
          <w:noProof/>
          <w:lang w:val="en-IE"/>
        </w:rPr>
        <w:t xml:space="preserve"> SMEs and start-ups as well as the uptake of advanced technologies.</w:t>
      </w:r>
    </w:p>
    <w:p w14:paraId="3392FF98" w14:textId="08DDAE11" w:rsidR="00AD78C8" w:rsidRDefault="00674AA3" w:rsidP="001414C6">
      <w:pPr>
        <w:jc w:val="both"/>
        <w:rPr>
          <w:rFonts w:ascii="Calibri" w:eastAsia="Calibri" w:hAnsi="Calibri" w:cs="Calibri"/>
          <w:noProof/>
          <w:color w:val="000000" w:themeColor="text1"/>
        </w:rPr>
      </w:pPr>
      <w:r>
        <w:rPr>
          <w:rFonts w:asciiTheme="minorHAnsi" w:hAnsiTheme="minorHAnsi"/>
          <w:noProof/>
          <w:lang w:val="en-IE"/>
        </w:rPr>
        <w:t>Finally</w:t>
      </w:r>
      <w:r w:rsidR="00AD78C8" w:rsidRPr="007300A0">
        <w:rPr>
          <w:rFonts w:asciiTheme="minorHAnsi" w:hAnsiTheme="minorHAnsi"/>
          <w:noProof/>
          <w:lang w:val="en-IE"/>
        </w:rPr>
        <w:t xml:space="preserve">, the Technical Support Instrument (TSI) has provided targeted expertise and capacity-building assistance to Member States in designing and implementing reforms, including in the area of digital. For instance, with the 2025 flagship ‘ComPAct - Capacity for Europe’s Digital Decade’, public administrations in the Member States get support in creating the technological foundations for data-driven policies </w:t>
      </w:r>
      <w:r w:rsidR="00BA47D4">
        <w:rPr>
          <w:rFonts w:asciiTheme="minorHAnsi" w:hAnsiTheme="minorHAnsi"/>
          <w:noProof/>
          <w:lang w:val="en-IE"/>
        </w:rPr>
        <w:t xml:space="preserve">that </w:t>
      </w:r>
      <w:r w:rsidR="00AD78C8" w:rsidRPr="007300A0">
        <w:rPr>
          <w:rFonts w:asciiTheme="minorHAnsi" w:hAnsiTheme="minorHAnsi"/>
          <w:noProof/>
          <w:lang w:val="en-IE"/>
        </w:rPr>
        <w:t>integrat</w:t>
      </w:r>
      <w:r w:rsidR="00BA47D4">
        <w:rPr>
          <w:rFonts w:asciiTheme="minorHAnsi" w:hAnsiTheme="minorHAnsi"/>
          <w:noProof/>
          <w:lang w:val="en-IE"/>
        </w:rPr>
        <w:t>e</w:t>
      </w:r>
      <w:r w:rsidR="00AD78C8" w:rsidRPr="007300A0">
        <w:rPr>
          <w:rFonts w:asciiTheme="minorHAnsi" w:hAnsiTheme="minorHAnsi"/>
          <w:noProof/>
          <w:lang w:val="en-IE"/>
        </w:rPr>
        <w:t xml:space="preserve"> interoperability and AI technologies. </w:t>
      </w:r>
    </w:p>
    <w:p w14:paraId="530E4F11" w14:textId="0AC66D59" w:rsidR="0066318F" w:rsidRPr="001414C6" w:rsidRDefault="00203A92" w:rsidP="00962FD3">
      <w:pPr>
        <w:ind w:left="426"/>
        <w:rPr>
          <w:rFonts w:asciiTheme="minorHAnsi" w:hAnsiTheme="minorHAnsi"/>
          <w:b/>
          <w:noProof/>
          <w:color w:val="0046FF"/>
          <w:sz w:val="28"/>
          <w:szCs w:val="28"/>
        </w:rPr>
      </w:pPr>
      <w:r w:rsidRPr="00203A92">
        <w:rPr>
          <w:rFonts w:asciiTheme="minorHAnsi" w:hAnsiTheme="minorHAnsi"/>
          <w:b/>
          <w:noProof/>
          <w:color w:val="0046FF"/>
          <w:sz w:val="28"/>
          <w:szCs w:val="28"/>
        </w:rPr>
        <w:t xml:space="preserve">3. </w:t>
      </w:r>
      <w:r w:rsidR="0066318F" w:rsidRPr="00203A92">
        <w:rPr>
          <w:rFonts w:asciiTheme="minorHAnsi" w:hAnsiTheme="minorHAnsi"/>
          <w:b/>
          <w:noProof/>
          <w:color w:val="0046FF"/>
          <w:sz w:val="28"/>
          <w:szCs w:val="28"/>
        </w:rPr>
        <w:t>Addressing digital weaknesses and excessive dependencies</w:t>
      </w:r>
    </w:p>
    <w:p w14:paraId="66FC2800" w14:textId="44198E2F" w:rsidR="0066318F" w:rsidRPr="00010BF5" w:rsidDel="00C8441B" w:rsidRDefault="008000F9" w:rsidP="0066318F">
      <w:pPr>
        <w:shd w:val="clear" w:color="auto" w:fill="FFFFFF" w:themeFill="background1"/>
        <w:jc w:val="both"/>
        <w:rPr>
          <w:rFonts w:asciiTheme="minorHAnsi" w:hAnsiTheme="minorHAnsi"/>
          <w:noProof/>
        </w:rPr>
      </w:pPr>
      <w:r>
        <w:rPr>
          <w:rFonts w:asciiTheme="minorHAnsi" w:hAnsiTheme="minorHAnsi"/>
          <w:noProof/>
        </w:rPr>
        <w:t xml:space="preserve">While global access to innovative and affordable technology, infrastructure and services is vital for EU competitiveness, </w:t>
      </w:r>
      <w:r w:rsidR="00704BF9">
        <w:rPr>
          <w:rFonts w:asciiTheme="minorHAnsi" w:hAnsiTheme="minorHAnsi"/>
          <w:noProof/>
        </w:rPr>
        <w:t>t</w:t>
      </w:r>
      <w:r w:rsidR="0066318F" w:rsidRPr="615051FA">
        <w:rPr>
          <w:rFonts w:asciiTheme="minorHAnsi" w:hAnsiTheme="minorHAnsi"/>
          <w:noProof/>
        </w:rPr>
        <w:t xml:space="preserve">he EU’s reliance on foreign digital technologies, infrastructure and services exposes it to several risks. While digitalisation is a driver of innovation, productivity and global competitiveness, </w:t>
      </w:r>
      <w:r w:rsidR="0066318F" w:rsidRPr="615051FA">
        <w:rPr>
          <w:rFonts w:asciiTheme="minorHAnsi" w:hAnsiTheme="minorHAnsi"/>
          <w:b/>
          <w:noProof/>
        </w:rPr>
        <w:t>persistent strategic dependencies threaten the EU’s economic security and technological sovereignty</w:t>
      </w:r>
      <w:r w:rsidR="0066318F" w:rsidRPr="615051FA">
        <w:rPr>
          <w:rFonts w:asciiTheme="minorHAnsi" w:hAnsiTheme="minorHAnsi"/>
          <w:noProof/>
        </w:rPr>
        <w:t xml:space="preserve">. </w:t>
      </w:r>
      <w:r w:rsidR="00120AD4">
        <w:rPr>
          <w:rFonts w:asciiTheme="minorHAnsi" w:hAnsiTheme="minorHAnsi"/>
          <w:noProof/>
        </w:rPr>
        <w:t>Exce</w:t>
      </w:r>
      <w:r w:rsidR="006E264F">
        <w:rPr>
          <w:rFonts w:asciiTheme="minorHAnsi" w:hAnsiTheme="minorHAnsi"/>
          <w:noProof/>
        </w:rPr>
        <w:t>ssive d</w:t>
      </w:r>
      <w:r w:rsidR="0066318F" w:rsidRPr="615051FA">
        <w:rPr>
          <w:rFonts w:asciiTheme="minorHAnsi" w:hAnsiTheme="minorHAnsi"/>
          <w:noProof/>
        </w:rPr>
        <w:t xml:space="preserve">ependencies are particularly acute in the areas of semiconductors, cloud and data infrastructure </w:t>
      </w:r>
      <w:r w:rsidR="00B94B4F" w:rsidRPr="615051FA">
        <w:rPr>
          <w:rFonts w:asciiTheme="minorHAnsi" w:hAnsiTheme="minorHAnsi"/>
          <w:noProof/>
        </w:rPr>
        <w:t xml:space="preserve">and </w:t>
      </w:r>
      <w:r w:rsidR="0066318F" w:rsidRPr="615051FA">
        <w:rPr>
          <w:rFonts w:asciiTheme="minorHAnsi" w:hAnsiTheme="minorHAnsi"/>
          <w:noProof/>
        </w:rPr>
        <w:t xml:space="preserve">cybersecurity technologies. </w:t>
      </w:r>
    </w:p>
    <w:p w14:paraId="72976642" w14:textId="6205B2DA" w:rsidR="0066318F" w:rsidRDefault="0066318F" w:rsidP="0066318F">
      <w:pPr>
        <w:shd w:val="clear" w:color="auto" w:fill="FFFFFF" w:themeFill="background1"/>
        <w:jc w:val="both"/>
        <w:rPr>
          <w:rFonts w:asciiTheme="minorHAnsi" w:hAnsiTheme="minorHAnsi"/>
          <w:noProof/>
        </w:rPr>
      </w:pPr>
      <w:r w:rsidRPr="24E84AD3">
        <w:rPr>
          <w:rFonts w:asciiTheme="minorHAnsi" w:hAnsiTheme="minorHAnsi"/>
          <w:noProof/>
        </w:rPr>
        <w:t xml:space="preserve">The EU still lacks a </w:t>
      </w:r>
      <w:r w:rsidRPr="24E84AD3">
        <w:rPr>
          <w:rFonts w:asciiTheme="minorHAnsi" w:hAnsiTheme="minorHAnsi"/>
          <w:b/>
          <w:bCs/>
          <w:noProof/>
        </w:rPr>
        <w:t>significant domestic semiconductor manufacturing capacity</w:t>
      </w:r>
      <w:r w:rsidRPr="24E84AD3">
        <w:rPr>
          <w:rFonts w:asciiTheme="minorHAnsi" w:hAnsiTheme="minorHAnsi"/>
          <w:noProof/>
        </w:rPr>
        <w:t xml:space="preserve">. </w:t>
      </w:r>
      <w:r w:rsidR="008B30C2" w:rsidRPr="24E84AD3">
        <w:rPr>
          <w:rFonts w:asciiTheme="minorHAnsi" w:hAnsiTheme="minorHAnsi"/>
          <w:noProof/>
        </w:rPr>
        <w:t>I</w:t>
      </w:r>
      <w:r w:rsidRPr="24E84AD3">
        <w:rPr>
          <w:rFonts w:asciiTheme="minorHAnsi" w:hAnsiTheme="minorHAnsi"/>
          <w:noProof/>
        </w:rPr>
        <w:t>t lacks capacity to manufacture advanced node fabrication (below 10nm), essential for both civilian and military applications</w:t>
      </w:r>
      <w:r w:rsidRPr="24E84AD3">
        <w:rPr>
          <w:rStyle w:val="FootnoteReference"/>
          <w:rFonts w:asciiTheme="minorHAnsi" w:hAnsiTheme="minorHAnsi"/>
          <w:noProof/>
        </w:rPr>
        <w:footnoteReference w:id="43"/>
      </w:r>
      <w:r w:rsidRPr="24E84AD3">
        <w:rPr>
          <w:rFonts w:asciiTheme="minorHAnsi" w:hAnsiTheme="minorHAnsi"/>
          <w:noProof/>
        </w:rPr>
        <w:t xml:space="preserve">. This capacity is mainly concentrated in East Asia and in the US: 80% of the EU companies’ suppliers are headquartered outside the EU, with 35% located in the US, 12.4% in Taiwan, 11.7% in China or Hong Kong </w:t>
      </w:r>
      <w:r w:rsidR="070EB552" w:rsidRPr="24E84AD3">
        <w:rPr>
          <w:rFonts w:asciiTheme="minorHAnsi" w:hAnsiTheme="minorHAnsi"/>
          <w:noProof/>
        </w:rPr>
        <w:t>and</w:t>
      </w:r>
      <w:r w:rsidRPr="24E84AD3">
        <w:rPr>
          <w:rFonts w:asciiTheme="minorHAnsi" w:hAnsiTheme="minorHAnsi"/>
          <w:noProof/>
        </w:rPr>
        <w:t xml:space="preserve"> 10% in South Korea</w:t>
      </w:r>
      <w:r w:rsidRPr="24E84AD3">
        <w:rPr>
          <w:rStyle w:val="FootnoteReference"/>
          <w:rFonts w:asciiTheme="minorHAnsi" w:hAnsiTheme="minorHAnsi"/>
          <w:noProof/>
        </w:rPr>
        <w:footnoteReference w:id="44"/>
      </w:r>
      <w:r w:rsidRPr="24E84AD3">
        <w:rPr>
          <w:rFonts w:asciiTheme="minorHAnsi" w:hAnsiTheme="minorHAnsi"/>
          <w:noProof/>
        </w:rPr>
        <w:t>. In</w:t>
      </w:r>
      <w:r w:rsidRPr="24E84AD3" w:rsidDel="0066318F">
        <w:rPr>
          <w:rFonts w:asciiTheme="minorHAnsi" w:hAnsiTheme="minorHAnsi"/>
          <w:noProof/>
        </w:rPr>
        <w:t xml:space="preserve"> </w:t>
      </w:r>
      <w:r w:rsidR="007040E9" w:rsidRPr="24E84AD3">
        <w:rPr>
          <w:rFonts w:asciiTheme="minorHAnsi" w:hAnsiTheme="minorHAnsi"/>
          <w:noProof/>
        </w:rPr>
        <w:t xml:space="preserve">the event </w:t>
      </w:r>
      <w:r w:rsidRPr="24E84AD3">
        <w:rPr>
          <w:rFonts w:asciiTheme="minorHAnsi" w:hAnsiTheme="minorHAnsi"/>
          <w:noProof/>
        </w:rPr>
        <w:t xml:space="preserve">of geopolitical turmoil in </w:t>
      </w:r>
      <w:r w:rsidR="6D392698" w:rsidRPr="24E84AD3">
        <w:rPr>
          <w:rFonts w:asciiTheme="minorHAnsi" w:hAnsiTheme="minorHAnsi"/>
          <w:noProof/>
        </w:rPr>
        <w:t>E</w:t>
      </w:r>
      <w:r w:rsidRPr="24E84AD3">
        <w:rPr>
          <w:rFonts w:asciiTheme="minorHAnsi" w:hAnsiTheme="minorHAnsi"/>
          <w:noProof/>
        </w:rPr>
        <w:t xml:space="preserve">ast Asia affecting Taiwan </w:t>
      </w:r>
      <w:r w:rsidR="0918576E" w:rsidRPr="00709CE6">
        <w:rPr>
          <w:rFonts w:ascii="Calibri" w:eastAsia="Times New Roman" w:hAnsi="Calibri" w:cs="Calibri"/>
          <w:b/>
          <w:bCs/>
          <w:noProof/>
          <w:lang w:eastAsia="en-IE"/>
        </w:rPr>
        <w:t>–</w:t>
      </w:r>
      <w:r w:rsidRPr="24E84AD3">
        <w:rPr>
          <w:rFonts w:asciiTheme="minorHAnsi" w:hAnsiTheme="minorHAnsi"/>
          <w:noProof/>
        </w:rPr>
        <w:t xml:space="preserve"> currently producing over 90% of the world’s most advanced chips</w:t>
      </w:r>
      <w:r w:rsidR="65F05843" w:rsidRPr="24E84AD3">
        <w:rPr>
          <w:rFonts w:asciiTheme="minorHAnsi" w:hAnsiTheme="minorHAnsi"/>
          <w:noProof/>
        </w:rPr>
        <w:t xml:space="preserve"> </w:t>
      </w:r>
      <w:r w:rsidR="65F05843" w:rsidRPr="56D37591">
        <w:rPr>
          <w:rFonts w:ascii="Calibri" w:eastAsia="Times New Roman" w:hAnsi="Calibri" w:cs="Calibri"/>
          <w:b/>
          <w:bCs/>
          <w:noProof/>
          <w:lang w:eastAsia="en-IE"/>
        </w:rPr>
        <w:t>–</w:t>
      </w:r>
      <w:r w:rsidRPr="24E84AD3">
        <w:rPr>
          <w:rFonts w:asciiTheme="minorHAnsi" w:hAnsiTheme="minorHAnsi"/>
          <w:noProof/>
        </w:rPr>
        <w:t xml:space="preserve"> particularly with the intention of controlling its semiconductor industry (most notably TSMC, the world’s most advanced chipmaker), the consequences would be severe. Most European industries – from automotive to aerospace, from medical equipment to defence – would face critical production deadlocks</w:t>
      </w:r>
      <w:r w:rsidR="56BCC345" w:rsidRPr="24E84AD3">
        <w:rPr>
          <w:rFonts w:asciiTheme="minorHAnsi" w:hAnsiTheme="minorHAnsi"/>
          <w:noProof/>
        </w:rPr>
        <w:t>.</w:t>
      </w:r>
    </w:p>
    <w:p w14:paraId="2E8F814F" w14:textId="2C144119" w:rsidR="0066318F" w:rsidRPr="00E41433" w:rsidRDefault="0066318F" w:rsidP="005A6849">
      <w:pPr>
        <w:shd w:val="clear" w:color="auto" w:fill="FFFFFF" w:themeFill="background1"/>
        <w:jc w:val="both"/>
        <w:rPr>
          <w:rFonts w:asciiTheme="minorHAnsi" w:hAnsiTheme="minorHAnsi"/>
          <w:noProof/>
        </w:rPr>
      </w:pPr>
      <w:r w:rsidRPr="24E84AD3">
        <w:rPr>
          <w:rFonts w:asciiTheme="minorHAnsi" w:hAnsiTheme="minorHAnsi"/>
          <w:b/>
          <w:bCs/>
          <w:noProof/>
        </w:rPr>
        <w:t>Foundational AI model development</w:t>
      </w:r>
      <w:r w:rsidRPr="24E84AD3">
        <w:rPr>
          <w:rFonts w:asciiTheme="minorHAnsi" w:hAnsiTheme="minorHAnsi"/>
          <w:noProof/>
        </w:rPr>
        <w:t xml:space="preserve"> is also dominated by the US, </w:t>
      </w:r>
      <w:r w:rsidR="006D24B6">
        <w:rPr>
          <w:rFonts w:asciiTheme="minorHAnsi" w:hAnsiTheme="minorHAnsi"/>
          <w:noProof/>
        </w:rPr>
        <w:t>notably</w:t>
      </w:r>
      <w:r w:rsidRPr="24E84AD3">
        <w:rPr>
          <w:rFonts w:asciiTheme="minorHAnsi" w:hAnsiTheme="minorHAnsi"/>
          <w:noProof/>
        </w:rPr>
        <w:t xml:space="preserve"> because of the US access to vast computing power through US hyperscalers </w:t>
      </w:r>
      <w:r w:rsidR="009E5335" w:rsidRPr="24E84AD3">
        <w:rPr>
          <w:rFonts w:asciiTheme="minorHAnsi" w:hAnsiTheme="minorHAnsi"/>
          <w:noProof/>
        </w:rPr>
        <w:t xml:space="preserve">who </w:t>
      </w:r>
      <w:r w:rsidRPr="24E84AD3">
        <w:rPr>
          <w:rFonts w:asciiTheme="minorHAnsi" w:hAnsiTheme="minorHAnsi"/>
          <w:noProof/>
        </w:rPr>
        <w:t xml:space="preserve">are also devolving much of their capital investments into cloud development. This situation presents </w:t>
      </w:r>
      <w:r w:rsidR="007810B5" w:rsidRPr="24E84AD3">
        <w:rPr>
          <w:rFonts w:asciiTheme="minorHAnsi" w:hAnsiTheme="minorHAnsi"/>
          <w:noProof/>
        </w:rPr>
        <w:t>several</w:t>
      </w:r>
      <w:r w:rsidRPr="24E84AD3">
        <w:rPr>
          <w:rFonts w:asciiTheme="minorHAnsi" w:hAnsiTheme="minorHAnsi"/>
          <w:noProof/>
        </w:rPr>
        <w:t xml:space="preserve"> risks for the EU, starting with the lock-in of users to proprietary ecosystems, as well as the critical risk of EU user companies and citizens being exposed to </w:t>
      </w:r>
      <w:r w:rsidR="00A54098" w:rsidRPr="24E84AD3">
        <w:rPr>
          <w:rFonts w:asciiTheme="minorHAnsi" w:hAnsiTheme="minorHAnsi"/>
          <w:noProof/>
        </w:rPr>
        <w:t xml:space="preserve">the </w:t>
      </w:r>
      <w:r w:rsidRPr="24E84AD3">
        <w:rPr>
          <w:rFonts w:asciiTheme="minorHAnsi" w:hAnsiTheme="minorHAnsi"/>
          <w:noProof/>
        </w:rPr>
        <w:t xml:space="preserve">application of US laws such as the US </w:t>
      </w:r>
      <w:r w:rsidR="00DA114C" w:rsidRPr="24E84AD3">
        <w:rPr>
          <w:rFonts w:asciiTheme="minorHAnsi" w:hAnsiTheme="minorHAnsi"/>
          <w:noProof/>
        </w:rPr>
        <w:t xml:space="preserve">Cloud </w:t>
      </w:r>
      <w:r w:rsidRPr="24E84AD3">
        <w:rPr>
          <w:rFonts w:asciiTheme="minorHAnsi" w:hAnsiTheme="minorHAnsi"/>
          <w:noProof/>
        </w:rPr>
        <w:t xml:space="preserve">Act. Currently, the largest EU </w:t>
      </w:r>
      <w:r w:rsidRPr="24E84AD3">
        <w:rPr>
          <w:rFonts w:asciiTheme="minorHAnsi" w:hAnsiTheme="minorHAnsi"/>
          <w:b/>
          <w:bCs/>
          <w:noProof/>
        </w:rPr>
        <w:t>cloud operator</w:t>
      </w:r>
      <w:r w:rsidRPr="24E84AD3">
        <w:rPr>
          <w:rFonts w:asciiTheme="minorHAnsi" w:hAnsiTheme="minorHAnsi"/>
          <w:noProof/>
        </w:rPr>
        <w:t xml:space="preserve"> holds a mere 2% share of the EU market. This trend is expected to persist, with US hyperscalers projected to drive 65% of data centre demand in Europe by 2028</w:t>
      </w:r>
      <w:r w:rsidRPr="24E84AD3">
        <w:rPr>
          <w:rStyle w:val="FootnoteReference"/>
          <w:rFonts w:asciiTheme="minorHAnsi" w:hAnsiTheme="minorHAnsi"/>
          <w:noProof/>
        </w:rPr>
        <w:footnoteReference w:id="45"/>
      </w:r>
      <w:r w:rsidRPr="24E84AD3">
        <w:rPr>
          <w:rFonts w:asciiTheme="minorHAnsi" w:hAnsiTheme="minorHAnsi"/>
          <w:noProof/>
        </w:rPr>
        <w:t>.</w:t>
      </w:r>
      <w:r w:rsidR="7E04B50A" w:rsidRPr="24E84AD3">
        <w:rPr>
          <w:rFonts w:asciiTheme="minorHAnsi" w:hAnsiTheme="minorHAnsi"/>
          <w:noProof/>
        </w:rPr>
        <w:t xml:space="preserve"> </w:t>
      </w:r>
      <w:r w:rsidRPr="24E84AD3">
        <w:rPr>
          <w:rFonts w:asciiTheme="minorHAnsi" w:hAnsiTheme="minorHAnsi"/>
          <w:b/>
          <w:bCs/>
          <w:noProof/>
        </w:rPr>
        <w:t>Cybersecurity</w:t>
      </w:r>
      <w:r w:rsidRPr="24E84AD3">
        <w:rPr>
          <w:rFonts w:asciiTheme="minorHAnsi" w:hAnsiTheme="minorHAnsi"/>
          <w:noProof/>
        </w:rPr>
        <w:t xml:space="preserve"> technologies taken up in Europe often originate from outside the EU, potentially exposing European networks to foreign influence or backdoor vulnerabilities. </w:t>
      </w:r>
    </w:p>
    <w:p w14:paraId="526078A2" w14:textId="2BB22252" w:rsidR="0066318F" w:rsidRDefault="0066318F" w:rsidP="005A6849">
      <w:pPr>
        <w:shd w:val="clear" w:color="auto" w:fill="FFFFFF" w:themeFill="background1"/>
        <w:jc w:val="both"/>
        <w:rPr>
          <w:rFonts w:ascii="Segoe UI" w:eastAsia="Times New Roman" w:hAnsi="Segoe UI" w:cs="Segoe UI"/>
          <w:noProof/>
          <w:sz w:val="18"/>
          <w:szCs w:val="18"/>
          <w:lang w:eastAsia="en-IE"/>
        </w:rPr>
      </w:pPr>
      <w:r w:rsidRPr="615051FA">
        <w:rPr>
          <w:rFonts w:asciiTheme="minorHAnsi" w:hAnsiTheme="minorHAnsi"/>
          <w:b/>
          <w:noProof/>
        </w:rPr>
        <w:t>Risks have also been identified in quantum technologies</w:t>
      </w:r>
      <w:r w:rsidR="00A9555A" w:rsidRPr="615051FA">
        <w:rPr>
          <w:rFonts w:asciiTheme="minorHAnsi" w:hAnsiTheme="minorHAnsi"/>
          <w:noProof/>
        </w:rPr>
        <w:t xml:space="preserve">, particularly </w:t>
      </w:r>
      <w:r w:rsidR="00B42E19" w:rsidRPr="615051FA">
        <w:rPr>
          <w:rFonts w:asciiTheme="minorHAnsi" w:hAnsiTheme="minorHAnsi"/>
          <w:noProof/>
        </w:rPr>
        <w:t>regarding the potential t</w:t>
      </w:r>
      <w:r w:rsidRPr="615051FA">
        <w:rPr>
          <w:rFonts w:asciiTheme="minorHAnsi" w:hAnsiTheme="minorHAnsi"/>
          <w:noProof/>
        </w:rPr>
        <w:t>ransfer</w:t>
      </w:r>
      <w:r w:rsidR="2244145A" w:rsidRPr="615051FA">
        <w:rPr>
          <w:rFonts w:asciiTheme="minorHAnsi" w:hAnsiTheme="minorHAnsi"/>
          <w:noProof/>
        </w:rPr>
        <w:t xml:space="preserve"> of</w:t>
      </w:r>
      <w:r w:rsidRPr="615051FA">
        <w:rPr>
          <w:rFonts w:asciiTheme="minorHAnsi" w:hAnsiTheme="minorHAnsi"/>
          <w:noProof/>
        </w:rPr>
        <w:t xml:space="preserve"> expertise</w:t>
      </w:r>
      <w:r w:rsidR="00494770" w:rsidRPr="615051FA">
        <w:rPr>
          <w:rFonts w:asciiTheme="minorHAnsi" w:hAnsiTheme="minorHAnsi"/>
          <w:noProof/>
        </w:rPr>
        <w:t xml:space="preserve"> t</w:t>
      </w:r>
      <w:r w:rsidR="001F42CE" w:rsidRPr="615051FA">
        <w:rPr>
          <w:rFonts w:asciiTheme="minorHAnsi" w:hAnsiTheme="minorHAnsi"/>
          <w:noProof/>
        </w:rPr>
        <w:t>hrough unmonitored foreign direct investment</w:t>
      </w:r>
      <w:r w:rsidRPr="615051FA">
        <w:rPr>
          <w:rFonts w:asciiTheme="minorHAnsi" w:hAnsiTheme="minorHAnsi"/>
          <w:noProof/>
        </w:rPr>
        <w:t xml:space="preserve">, </w:t>
      </w:r>
      <w:r w:rsidR="001F42CE" w:rsidRPr="615051FA">
        <w:rPr>
          <w:rFonts w:asciiTheme="minorHAnsi" w:hAnsiTheme="minorHAnsi"/>
          <w:noProof/>
        </w:rPr>
        <w:t>talent</w:t>
      </w:r>
      <w:r w:rsidRPr="615051FA">
        <w:rPr>
          <w:rFonts w:asciiTheme="minorHAnsi" w:hAnsiTheme="minorHAnsi"/>
          <w:noProof/>
        </w:rPr>
        <w:t xml:space="preserve"> poaching</w:t>
      </w:r>
      <w:r w:rsidR="001F42CE" w:rsidRPr="615051FA">
        <w:rPr>
          <w:rFonts w:asciiTheme="minorHAnsi" w:hAnsiTheme="minorHAnsi"/>
          <w:noProof/>
        </w:rPr>
        <w:t xml:space="preserve"> </w:t>
      </w:r>
      <w:r w:rsidR="00FB4F4B" w:rsidRPr="615051FA">
        <w:rPr>
          <w:rFonts w:asciiTheme="minorHAnsi" w:hAnsiTheme="minorHAnsi"/>
          <w:noProof/>
        </w:rPr>
        <w:t xml:space="preserve">and collaborations </w:t>
      </w:r>
      <w:r w:rsidR="00213FAC">
        <w:rPr>
          <w:rFonts w:asciiTheme="minorHAnsi" w:hAnsiTheme="minorHAnsi"/>
          <w:noProof/>
        </w:rPr>
        <w:t>lacking</w:t>
      </w:r>
      <w:r w:rsidR="00213FAC" w:rsidRPr="615051FA">
        <w:rPr>
          <w:rFonts w:asciiTheme="minorHAnsi" w:hAnsiTheme="minorHAnsi"/>
          <w:noProof/>
        </w:rPr>
        <w:t xml:space="preserve"> </w:t>
      </w:r>
      <w:r w:rsidR="005B7767" w:rsidRPr="615051FA">
        <w:rPr>
          <w:rFonts w:asciiTheme="minorHAnsi" w:hAnsiTheme="minorHAnsi"/>
          <w:noProof/>
        </w:rPr>
        <w:t>proper safeguards</w:t>
      </w:r>
      <w:r w:rsidR="00E24B9A" w:rsidRPr="615051FA">
        <w:rPr>
          <w:rFonts w:asciiTheme="minorHAnsi" w:hAnsiTheme="minorHAnsi"/>
          <w:noProof/>
        </w:rPr>
        <w:t>. On the other hand, it is also to be considered that</w:t>
      </w:r>
      <w:r w:rsidR="001E46E5" w:rsidRPr="615051FA">
        <w:rPr>
          <w:rFonts w:asciiTheme="minorHAnsi" w:hAnsiTheme="minorHAnsi"/>
          <w:noProof/>
        </w:rPr>
        <w:t xml:space="preserve"> the EU posses</w:t>
      </w:r>
      <w:r w:rsidR="005569ED" w:rsidRPr="615051FA">
        <w:rPr>
          <w:rFonts w:asciiTheme="minorHAnsi" w:hAnsiTheme="minorHAnsi"/>
          <w:noProof/>
        </w:rPr>
        <w:t>ses</w:t>
      </w:r>
      <w:r w:rsidR="001E46E5" w:rsidRPr="615051FA">
        <w:rPr>
          <w:rFonts w:asciiTheme="minorHAnsi" w:hAnsiTheme="minorHAnsi"/>
          <w:noProof/>
        </w:rPr>
        <w:t xml:space="preserve"> significant strengths </w:t>
      </w:r>
      <w:r w:rsidR="00E24B9A" w:rsidRPr="615051FA">
        <w:rPr>
          <w:rFonts w:asciiTheme="minorHAnsi" w:hAnsiTheme="minorHAnsi"/>
          <w:noProof/>
        </w:rPr>
        <w:t xml:space="preserve">and leads in quantum science and research </w:t>
      </w:r>
      <w:r w:rsidR="00602187" w:rsidRPr="615051FA">
        <w:rPr>
          <w:rFonts w:asciiTheme="minorHAnsi" w:hAnsiTheme="minorHAnsi"/>
          <w:noProof/>
        </w:rPr>
        <w:t xml:space="preserve">excellence, has </w:t>
      </w:r>
      <w:r w:rsidR="267B6BD5" w:rsidRPr="615051FA">
        <w:rPr>
          <w:rFonts w:asciiTheme="minorHAnsi" w:hAnsiTheme="minorHAnsi"/>
          <w:noProof/>
        </w:rPr>
        <w:t>a</w:t>
      </w:r>
      <w:r w:rsidR="00602187" w:rsidRPr="615051FA">
        <w:rPr>
          <w:rFonts w:asciiTheme="minorHAnsi" w:hAnsiTheme="minorHAnsi"/>
          <w:noProof/>
        </w:rPr>
        <w:t xml:space="preserve"> highly skilled </w:t>
      </w:r>
      <w:r w:rsidR="00154655" w:rsidRPr="615051FA">
        <w:rPr>
          <w:rFonts w:asciiTheme="minorHAnsi" w:hAnsiTheme="minorHAnsi"/>
          <w:noProof/>
        </w:rPr>
        <w:t>workforce</w:t>
      </w:r>
      <w:r w:rsidR="00055214" w:rsidRPr="615051FA">
        <w:rPr>
          <w:rFonts w:asciiTheme="minorHAnsi" w:hAnsiTheme="minorHAnsi"/>
          <w:noProof/>
        </w:rPr>
        <w:t xml:space="preserve"> </w:t>
      </w:r>
      <w:r w:rsidR="00B5280C">
        <w:rPr>
          <w:rFonts w:asciiTheme="minorHAnsi" w:hAnsiTheme="minorHAnsi"/>
          <w:noProof/>
        </w:rPr>
        <w:t>as well as</w:t>
      </w:r>
      <w:r w:rsidR="00055214" w:rsidRPr="615051FA">
        <w:rPr>
          <w:rFonts w:asciiTheme="minorHAnsi" w:hAnsiTheme="minorHAnsi"/>
          <w:noProof/>
        </w:rPr>
        <w:t xml:space="preserve"> one of the world's most dynamic startup ecosystems in quantum technologies</w:t>
      </w:r>
      <w:r w:rsidR="00196E85" w:rsidRPr="615051FA">
        <w:rPr>
          <w:rFonts w:asciiTheme="minorHAnsi" w:hAnsiTheme="minorHAnsi"/>
          <w:noProof/>
        </w:rPr>
        <w:t xml:space="preserve">. </w:t>
      </w:r>
      <w:r w:rsidR="00BD2A19" w:rsidRPr="615051FA">
        <w:rPr>
          <w:rFonts w:asciiTheme="minorHAnsi" w:hAnsiTheme="minorHAnsi"/>
          <w:noProof/>
        </w:rPr>
        <w:t xml:space="preserve">Initiatives such as </w:t>
      </w:r>
      <w:r w:rsidR="00BD2A19" w:rsidRPr="00BD2A19">
        <w:rPr>
          <w:rFonts w:asciiTheme="minorHAnsi" w:hAnsiTheme="minorHAnsi"/>
          <w:noProof/>
        </w:rPr>
        <w:t>Quantum Flagship, the Chips Joint Undertaking, and the new Quantum Pilot Lines</w:t>
      </w:r>
      <w:r w:rsidR="00BD2A19" w:rsidRPr="615051FA">
        <w:rPr>
          <w:rFonts w:asciiTheme="minorHAnsi" w:hAnsiTheme="minorHAnsi"/>
          <w:noProof/>
        </w:rPr>
        <w:t xml:space="preserve"> also build on these strengths. </w:t>
      </w:r>
      <w:r w:rsidR="005B0930" w:rsidRPr="615051FA">
        <w:rPr>
          <w:rFonts w:asciiTheme="minorHAnsi" w:hAnsiTheme="minorHAnsi"/>
          <w:noProof/>
        </w:rPr>
        <w:t>Safeguarding these assets while fostering innovation remains a priority for sustaining Europe's competitiveness in this critical domain.</w:t>
      </w:r>
      <w:r w:rsidR="00E24B9A" w:rsidRPr="615051FA">
        <w:rPr>
          <w:rFonts w:ascii="Segoe UI" w:eastAsia="Times New Roman" w:hAnsi="Segoe UI" w:cs="Segoe UI"/>
          <w:noProof/>
          <w:sz w:val="18"/>
          <w:szCs w:val="18"/>
          <w:lang w:eastAsia="en-IE"/>
        </w:rPr>
        <w:t xml:space="preserve"> </w:t>
      </w:r>
    </w:p>
    <w:p w14:paraId="5A00BCE3" w14:textId="47E32F0C" w:rsidR="0066318F" w:rsidRDefault="00A86B4A" w:rsidP="005A6849">
      <w:pPr>
        <w:shd w:val="clear" w:color="auto" w:fill="FFFFFF" w:themeFill="background1"/>
        <w:jc w:val="both"/>
        <w:rPr>
          <w:rFonts w:asciiTheme="minorHAnsi" w:hAnsiTheme="minorHAnsi"/>
          <w:noProof/>
        </w:rPr>
      </w:pPr>
      <w:r w:rsidRPr="00A86B4A">
        <w:rPr>
          <w:rFonts w:asciiTheme="minorHAnsi" w:hAnsiTheme="minorHAnsi"/>
          <w:noProof/>
          <w:lang w:val="en-IE"/>
        </w:rPr>
        <w:t xml:space="preserve">Europe is not yet harnessing the full power of </w:t>
      </w:r>
      <w:r w:rsidRPr="00157467">
        <w:rPr>
          <w:rFonts w:asciiTheme="minorHAnsi" w:hAnsiTheme="minorHAnsi"/>
          <w:b/>
          <w:noProof/>
          <w:lang w:val="en-IE"/>
        </w:rPr>
        <w:t>open source</w:t>
      </w:r>
      <w:r w:rsidRPr="00B70055">
        <w:rPr>
          <w:rStyle w:val="FootnoteReference"/>
          <w:rFonts w:asciiTheme="minorHAnsi" w:hAnsiTheme="minorHAnsi"/>
          <w:bCs/>
          <w:noProof/>
          <w:lang w:val="en-IE"/>
        </w:rPr>
        <w:footnoteReference w:id="46"/>
      </w:r>
      <w:r w:rsidRPr="00A86B4A">
        <w:rPr>
          <w:rFonts w:asciiTheme="minorHAnsi" w:hAnsiTheme="minorHAnsi"/>
          <w:noProof/>
          <w:lang w:val="en-IE"/>
        </w:rPr>
        <w:t xml:space="preserve"> - a public good that can be freely used, modified, and redistributed allowing all to use the technology at will - and the vibrant community of European open source developers, which could be an important avenue for tech sovereignty to reduce Europe’s dependencies from third countries.</w:t>
      </w:r>
      <w:r w:rsidR="008C7C7A">
        <w:rPr>
          <w:rFonts w:asciiTheme="minorHAnsi" w:hAnsiTheme="minorHAnsi"/>
          <w:noProof/>
          <w:lang w:val="en-IE"/>
        </w:rPr>
        <w:t xml:space="preserve"> </w:t>
      </w:r>
      <w:r w:rsidR="0066318F" w:rsidRPr="615051FA">
        <w:rPr>
          <w:rFonts w:asciiTheme="minorHAnsi" w:hAnsiTheme="minorHAnsi"/>
          <w:noProof/>
        </w:rPr>
        <w:t xml:space="preserve">Digital dependencies and vulnerabilities relating to </w:t>
      </w:r>
      <w:r w:rsidR="0066318F" w:rsidRPr="615051FA">
        <w:rPr>
          <w:rFonts w:asciiTheme="minorHAnsi" w:hAnsiTheme="minorHAnsi"/>
          <w:b/>
          <w:noProof/>
        </w:rPr>
        <w:t>research security</w:t>
      </w:r>
      <w:r w:rsidR="0066318F" w:rsidRPr="615051FA">
        <w:rPr>
          <w:rFonts w:asciiTheme="minorHAnsi" w:hAnsiTheme="minorHAnsi"/>
          <w:noProof/>
        </w:rPr>
        <w:t xml:space="preserve"> intersect with broader economic security concerns, especially in the current geopolitical context. Key risks include the weaponisation of dependencies and economic coercion for political leverage.</w:t>
      </w:r>
    </w:p>
    <w:p w14:paraId="693666B9" w14:textId="14EAF084" w:rsidR="0066318F" w:rsidRDefault="2EA29010" w:rsidP="005A6849">
      <w:pPr>
        <w:jc w:val="both"/>
        <w:rPr>
          <w:rFonts w:asciiTheme="minorHAnsi" w:hAnsiTheme="minorHAnsi"/>
          <w:noProof/>
        </w:rPr>
      </w:pPr>
      <w:r w:rsidRPr="2AE2B753">
        <w:rPr>
          <w:rFonts w:asciiTheme="minorHAnsi" w:hAnsiTheme="minorHAnsi"/>
          <w:noProof/>
        </w:rPr>
        <w:t xml:space="preserve">In addition to this, </w:t>
      </w:r>
      <w:r w:rsidRPr="2AE2B753">
        <w:rPr>
          <w:rFonts w:asciiTheme="minorHAnsi" w:hAnsiTheme="minorHAnsi"/>
          <w:b/>
          <w:bCs/>
          <w:noProof/>
        </w:rPr>
        <w:t>no</w:t>
      </w:r>
      <w:r w:rsidRPr="2AE2B753">
        <w:rPr>
          <w:rFonts w:asciiTheme="minorHAnsi" w:hAnsiTheme="minorHAnsi"/>
          <w:noProof/>
        </w:rPr>
        <w:t xml:space="preserve"> </w:t>
      </w:r>
      <w:r w:rsidRPr="2AE2B753">
        <w:rPr>
          <w:rFonts w:asciiTheme="minorHAnsi" w:hAnsiTheme="minorHAnsi"/>
          <w:b/>
          <w:bCs/>
          <w:noProof/>
        </w:rPr>
        <w:t>pan-EU digital platform</w:t>
      </w:r>
      <w:r w:rsidRPr="2AE2B753">
        <w:rPr>
          <w:rFonts w:asciiTheme="minorHAnsi" w:hAnsiTheme="minorHAnsi"/>
          <w:noProof/>
        </w:rPr>
        <w:t xml:space="preserve"> is today among the most visited in Europe and </w:t>
      </w:r>
      <w:r w:rsidR="23EFD3CA" w:rsidRPr="2AE2B753">
        <w:rPr>
          <w:rFonts w:asciiTheme="minorHAnsi" w:hAnsiTheme="minorHAnsi"/>
          <w:noProof/>
        </w:rPr>
        <w:t>‘</w:t>
      </w:r>
      <w:r w:rsidRPr="2AE2B753">
        <w:rPr>
          <w:rFonts w:asciiTheme="minorHAnsi" w:hAnsiTheme="minorHAnsi"/>
          <w:noProof/>
        </w:rPr>
        <w:t>European citizens are served mostly by non-EU commercial platforms</w:t>
      </w:r>
      <w:r w:rsidR="5E0FE6D9" w:rsidRPr="2AE2B753">
        <w:rPr>
          <w:rFonts w:asciiTheme="minorHAnsi" w:hAnsiTheme="minorHAnsi"/>
          <w:noProof/>
        </w:rPr>
        <w:t>’</w:t>
      </w:r>
      <w:r w:rsidR="00AC2B71">
        <w:rPr>
          <w:rStyle w:val="FootnoteReference"/>
          <w:rFonts w:asciiTheme="minorHAnsi" w:hAnsiTheme="minorHAnsi"/>
          <w:noProof/>
        </w:rPr>
        <w:footnoteReference w:id="47"/>
      </w:r>
      <w:r w:rsidRPr="2AE2B753">
        <w:rPr>
          <w:rFonts w:asciiTheme="minorHAnsi" w:hAnsiTheme="minorHAnsi"/>
          <w:noProof/>
        </w:rPr>
        <w:t>.</w:t>
      </w:r>
      <w:r w:rsidR="6AA3C240" w:rsidRPr="2AE2B753">
        <w:rPr>
          <w:rFonts w:asciiTheme="minorHAnsi" w:hAnsiTheme="minorHAnsi"/>
          <w:noProof/>
        </w:rPr>
        <w:t xml:space="preserve"> Th</w:t>
      </w:r>
      <w:r w:rsidR="7CEADAB6" w:rsidRPr="2AE2B753">
        <w:rPr>
          <w:rFonts w:asciiTheme="minorHAnsi" w:hAnsiTheme="minorHAnsi"/>
          <w:noProof/>
        </w:rPr>
        <w:t>ese</w:t>
      </w:r>
      <w:r w:rsidR="6AA3C240" w:rsidRPr="2AE2B753">
        <w:rPr>
          <w:rFonts w:asciiTheme="minorHAnsi" w:hAnsiTheme="minorHAnsi"/>
          <w:noProof/>
        </w:rPr>
        <w:t xml:space="preserve"> large platforms are often a gateway for a large number of business users to reach end users everywhere in the Union and control important ecosystems in the digital economy. Their position and the rules they set on their platforms can lead to unfair practices conditions for businesses using them, and harm users, as well as limit contestability and create an uneven playing field for other companies. Another concern in the digital landscape is the trade and exchange of illegal goods, services and content online, as well as the misuse of online services to amplify the spread of disinformation and for other harmful purposes.</w:t>
      </w:r>
      <w:r w:rsidR="381E63DB" w:rsidRPr="2AE2B753">
        <w:rPr>
          <w:rFonts w:asciiTheme="minorHAnsi" w:hAnsiTheme="minorHAnsi"/>
          <w:noProof/>
          <w:u w:val="single"/>
        </w:rPr>
        <w:t xml:space="preserve"> </w:t>
      </w:r>
      <w:r w:rsidR="18882684" w:rsidRPr="30E741CD">
        <w:rPr>
          <w:rFonts w:ascii="Calibri" w:eastAsia="Aptos" w:hAnsi="Calibri" w:cs="Calibri"/>
          <w:b/>
          <w:bCs/>
          <w:noProof/>
          <w:color w:val="000000" w:themeColor="text1"/>
        </w:rPr>
        <w:t>Modern connectivity is no longer a collection of separate technologies</w:t>
      </w:r>
      <w:r w:rsidR="6672D06A" w:rsidRPr="6F6DA932">
        <w:rPr>
          <w:rFonts w:ascii="Calibri" w:eastAsia="Aptos" w:hAnsi="Calibri" w:cs="Calibri"/>
          <w:b/>
          <w:bCs/>
          <w:noProof/>
          <w:color w:val="000000" w:themeColor="text1"/>
        </w:rPr>
        <w:t xml:space="preserve"> </w:t>
      </w:r>
      <w:r w:rsidR="720CE892" w:rsidRPr="6F6DA932">
        <w:rPr>
          <w:rFonts w:ascii="Calibri" w:eastAsia="Times New Roman" w:hAnsi="Calibri" w:cs="Calibri"/>
          <w:b/>
          <w:bCs/>
          <w:noProof/>
          <w:lang w:eastAsia="en-IE"/>
        </w:rPr>
        <w:t>–</w:t>
      </w:r>
      <w:r w:rsidR="18882684" w:rsidRPr="30E741CD">
        <w:rPr>
          <w:rFonts w:ascii="Calibri" w:eastAsia="Aptos" w:hAnsi="Calibri" w:cs="Calibri"/>
          <w:b/>
          <w:bCs/>
          <w:noProof/>
          <w:color w:val="000000" w:themeColor="text1"/>
        </w:rPr>
        <w:t xml:space="preserve"> satellites, submarine cables, mobile and fixed networks</w:t>
      </w:r>
      <w:r w:rsidR="31C4DF99" w:rsidRPr="40EF69DC">
        <w:rPr>
          <w:rFonts w:ascii="Calibri" w:eastAsia="Aptos" w:hAnsi="Calibri" w:cs="Calibri"/>
          <w:b/>
          <w:bCs/>
          <w:noProof/>
          <w:color w:val="000000" w:themeColor="text1"/>
        </w:rPr>
        <w:t xml:space="preserve"> </w:t>
      </w:r>
      <w:r w:rsidR="31C4DF99" w:rsidRPr="40EF69DC">
        <w:rPr>
          <w:rFonts w:ascii="Calibri" w:eastAsia="Times New Roman" w:hAnsi="Calibri" w:cs="Calibri"/>
          <w:b/>
          <w:bCs/>
          <w:noProof/>
          <w:lang w:eastAsia="en-IE"/>
        </w:rPr>
        <w:t xml:space="preserve">– </w:t>
      </w:r>
      <w:r w:rsidR="18882684" w:rsidRPr="0081222C">
        <w:rPr>
          <w:rFonts w:ascii="Calibri" w:eastAsia="Aptos" w:hAnsi="Calibri" w:cs="Calibri"/>
          <w:noProof/>
          <w:color w:val="000000" w:themeColor="text1"/>
        </w:rPr>
        <w:t>but a deeply interconnected ecosystem. To respond to</w:t>
      </w:r>
      <w:r w:rsidR="18882684" w:rsidRPr="0081222C">
        <w:rPr>
          <w:rFonts w:ascii="Calibri" w:hAnsi="Calibri" w:cs="Calibri"/>
          <w:noProof/>
          <w:lang w:eastAsia="en-IE"/>
        </w:rPr>
        <w:t xml:space="preserve"> the growing demand for critical, low-latency applications</w:t>
      </w:r>
      <w:r w:rsidR="6ADE3354" w:rsidRPr="24E84AD3">
        <w:rPr>
          <w:rFonts w:ascii="Calibri" w:hAnsi="Calibri" w:cs="Calibri"/>
          <w:noProof/>
          <w:lang w:eastAsia="en-IE"/>
        </w:rPr>
        <w:t xml:space="preserve"> - </w:t>
      </w:r>
      <w:r w:rsidR="18882684" w:rsidRPr="0081222C">
        <w:rPr>
          <w:rFonts w:ascii="Calibri" w:hAnsi="Calibri" w:cs="Calibri"/>
          <w:noProof/>
          <w:lang w:eastAsia="en-IE"/>
        </w:rPr>
        <w:t>such as autonomous vehicles and remote surgery,</w:t>
      </w:r>
      <w:r w:rsidR="18882684" w:rsidRPr="0081222C">
        <w:rPr>
          <w:rFonts w:ascii="Calibri" w:eastAsia="Aptos" w:hAnsi="Calibri" w:cs="Calibri"/>
          <w:noProof/>
          <w:color w:val="000000" w:themeColor="text1"/>
        </w:rPr>
        <w:t xml:space="preserve"> increasingly higher amounts of data</w:t>
      </w:r>
      <w:r w:rsidR="0081222C" w:rsidRPr="00CF5C14">
        <w:rPr>
          <w:rFonts w:ascii="Calibri" w:eastAsia="Aptos" w:hAnsi="Calibri" w:cs="Calibri"/>
          <w:noProof/>
          <w:color w:val="000000" w:themeColor="text1"/>
          <w:vertAlign w:val="superscript"/>
        </w:rPr>
        <w:footnoteReference w:id="48"/>
      </w:r>
      <w:r w:rsidR="18882684" w:rsidRPr="0081222C">
        <w:rPr>
          <w:rFonts w:ascii="Calibri" w:eastAsia="Aptos" w:hAnsi="Calibri" w:cs="Calibri"/>
          <w:noProof/>
          <w:color w:val="000000" w:themeColor="text1"/>
        </w:rPr>
        <w:t xml:space="preserve"> </w:t>
      </w:r>
      <w:r w:rsidR="18882684" w:rsidRPr="0081222C">
        <w:rPr>
          <w:rFonts w:ascii="Calibri" w:hAnsi="Calibri" w:cs="Calibri"/>
          <w:noProof/>
          <w:lang w:eastAsia="en-IE"/>
        </w:rPr>
        <w:t xml:space="preserve">need to flow </w:t>
      </w:r>
      <w:r w:rsidR="18882684" w:rsidRPr="0081222C">
        <w:rPr>
          <w:rFonts w:ascii="Calibri" w:eastAsia="Aptos" w:hAnsi="Calibri" w:cs="Calibri"/>
          <w:noProof/>
          <w:color w:val="000000" w:themeColor="text1"/>
        </w:rPr>
        <w:t xml:space="preserve">seamlessly across all these domains, as disruptions in one can affect the entire network’s performance and security. This </w:t>
      </w:r>
      <w:r w:rsidR="6ADE3354" w:rsidRPr="24E84AD3">
        <w:rPr>
          <w:rFonts w:ascii="Calibri" w:eastAsia="Aptos" w:hAnsi="Calibri" w:cs="Calibri"/>
          <w:noProof/>
          <w:color w:val="000000" w:themeColor="text1"/>
        </w:rPr>
        <w:t xml:space="preserve">will </w:t>
      </w:r>
      <w:r w:rsidR="18882684" w:rsidRPr="0081222C">
        <w:rPr>
          <w:rFonts w:ascii="Calibri" w:eastAsia="Aptos" w:hAnsi="Calibri" w:cs="Calibri"/>
          <w:noProof/>
          <w:color w:val="000000" w:themeColor="text1"/>
        </w:rPr>
        <w:t xml:space="preserve">require in </w:t>
      </w:r>
      <w:r w:rsidR="645FC6F8" w:rsidRPr="24E84AD3">
        <w:rPr>
          <w:rFonts w:ascii="Calibri" w:eastAsia="Aptos" w:hAnsi="Calibri" w:cs="Calibri"/>
          <w:noProof/>
          <w:color w:val="000000" w:themeColor="text1"/>
        </w:rPr>
        <w:t xml:space="preserve">the </w:t>
      </w:r>
      <w:r w:rsidR="18882684" w:rsidRPr="0081222C">
        <w:rPr>
          <w:rFonts w:ascii="Calibri" w:eastAsia="Aptos" w:hAnsi="Calibri" w:cs="Calibri"/>
          <w:noProof/>
          <w:color w:val="000000" w:themeColor="text1"/>
        </w:rPr>
        <w:t xml:space="preserve">near future a global approach </w:t>
      </w:r>
      <w:r w:rsidR="645FC6F8" w:rsidRPr="24E84AD3">
        <w:rPr>
          <w:rFonts w:ascii="Calibri" w:eastAsia="Aptos" w:hAnsi="Calibri" w:cs="Calibri"/>
          <w:noProof/>
          <w:color w:val="000000" w:themeColor="text1"/>
        </w:rPr>
        <w:t xml:space="preserve">ranging </w:t>
      </w:r>
      <w:r w:rsidR="18882684" w:rsidRPr="0081222C">
        <w:rPr>
          <w:rFonts w:ascii="Calibri" w:eastAsia="Aptos" w:hAnsi="Calibri" w:cs="Calibri"/>
          <w:noProof/>
          <w:color w:val="000000" w:themeColor="text1"/>
        </w:rPr>
        <w:t>from orbital assets to terrestrial infrastructure</w:t>
      </w:r>
      <w:r w:rsidR="645FC6F8" w:rsidRPr="24E84AD3">
        <w:rPr>
          <w:rFonts w:ascii="Calibri" w:eastAsia="Aptos" w:hAnsi="Calibri" w:cs="Calibri"/>
          <w:noProof/>
          <w:color w:val="000000" w:themeColor="text1"/>
        </w:rPr>
        <w:t>,</w:t>
      </w:r>
      <w:r w:rsidR="18882684" w:rsidRPr="0081222C">
        <w:rPr>
          <w:rFonts w:ascii="Calibri" w:eastAsia="Aptos" w:hAnsi="Calibri" w:cs="Calibri"/>
          <w:noProof/>
          <w:color w:val="000000" w:themeColor="text1"/>
        </w:rPr>
        <w:t xml:space="preserve"> </w:t>
      </w:r>
      <w:r w:rsidR="5659BD3C" w:rsidRPr="24E84AD3">
        <w:rPr>
          <w:rFonts w:ascii="Calibri" w:eastAsia="Aptos" w:hAnsi="Calibri" w:cs="Calibri"/>
          <w:noProof/>
          <w:color w:val="000000" w:themeColor="text1"/>
        </w:rPr>
        <w:t xml:space="preserve">linking together </w:t>
      </w:r>
      <w:r w:rsidR="18882684" w:rsidRPr="0081222C">
        <w:rPr>
          <w:rFonts w:ascii="Calibri" w:eastAsia="Aptos" w:hAnsi="Calibri" w:cs="Calibri"/>
          <w:noProof/>
          <w:color w:val="000000" w:themeColor="text1"/>
        </w:rPr>
        <w:t xml:space="preserve">in a </w:t>
      </w:r>
      <w:r w:rsidR="18882684" w:rsidRPr="0081222C">
        <w:rPr>
          <w:rFonts w:ascii="Calibri" w:hAnsi="Calibri" w:cs="Calibri"/>
          <w:noProof/>
          <w:lang w:eastAsia="en-IE"/>
        </w:rPr>
        <w:t xml:space="preserve">unified, resilient, and globally optimised system. And for that we need to build the basis now, with full coverage of fibre and accelerated development of stand-alone 5G. </w:t>
      </w:r>
      <w:r w:rsidR="2FEAEB69" w:rsidRPr="2AE2B753">
        <w:rPr>
          <w:rFonts w:asciiTheme="minorHAnsi" w:hAnsiTheme="minorHAnsi"/>
          <w:noProof/>
        </w:rPr>
        <w:t xml:space="preserve">The resilience and security of </w:t>
      </w:r>
      <w:r w:rsidR="0066318F" w:rsidRPr="24E84AD3">
        <w:rPr>
          <w:rFonts w:asciiTheme="minorHAnsi" w:hAnsiTheme="minorHAnsi"/>
          <w:b/>
          <w:bCs/>
          <w:noProof/>
        </w:rPr>
        <w:t>Europe’s connectivity infrastructure</w:t>
      </w:r>
      <w:r w:rsidR="0066318F" w:rsidRPr="24E84AD3">
        <w:rPr>
          <w:rFonts w:asciiTheme="minorHAnsi" w:hAnsiTheme="minorHAnsi"/>
          <w:noProof/>
        </w:rPr>
        <w:t xml:space="preserve"> </w:t>
      </w:r>
      <w:r w:rsidR="005A6849">
        <w:rPr>
          <w:rFonts w:asciiTheme="minorHAnsi" w:hAnsiTheme="minorHAnsi"/>
          <w:noProof/>
        </w:rPr>
        <w:t>is</w:t>
      </w:r>
      <w:r w:rsidR="0066318F" w:rsidRPr="24E84AD3">
        <w:rPr>
          <w:rFonts w:asciiTheme="minorHAnsi" w:hAnsiTheme="minorHAnsi"/>
          <w:noProof/>
        </w:rPr>
        <w:t xml:space="preserve"> increasingly challenged by the geopolitical and technological complexities of today’s digital landscape. The full implementation of the </w:t>
      </w:r>
      <w:r w:rsidR="0066318F" w:rsidRPr="24E84AD3">
        <w:rPr>
          <w:rFonts w:asciiTheme="minorHAnsi" w:hAnsiTheme="minorHAnsi"/>
          <w:b/>
          <w:bCs/>
          <w:noProof/>
        </w:rPr>
        <w:t>EU 5G Toolbox</w:t>
      </w:r>
      <w:r w:rsidR="0066318F" w:rsidRPr="24E84AD3">
        <w:rPr>
          <w:rFonts w:asciiTheme="minorHAnsi" w:hAnsiTheme="minorHAnsi"/>
          <w:noProof/>
        </w:rPr>
        <w:t xml:space="preserve"> and the promotion of </w:t>
      </w:r>
      <w:r w:rsidR="0066318F" w:rsidRPr="00380372">
        <w:rPr>
          <w:rFonts w:asciiTheme="minorHAnsi" w:hAnsiTheme="minorHAnsi"/>
          <w:b/>
          <w:noProof/>
        </w:rPr>
        <w:t>standalone 5G networks</w:t>
      </w:r>
      <w:r w:rsidR="0066318F" w:rsidRPr="24E84AD3">
        <w:rPr>
          <w:rFonts w:asciiTheme="minorHAnsi" w:hAnsiTheme="minorHAnsi"/>
          <w:noProof/>
        </w:rPr>
        <w:t xml:space="preserve"> are essential </w:t>
      </w:r>
      <w:r w:rsidR="001E631B" w:rsidRPr="24E84AD3">
        <w:rPr>
          <w:rFonts w:asciiTheme="minorHAnsi" w:hAnsiTheme="minorHAnsi"/>
          <w:noProof/>
        </w:rPr>
        <w:t xml:space="preserve">for </w:t>
      </w:r>
      <w:r w:rsidR="0066318F" w:rsidRPr="24E84AD3">
        <w:rPr>
          <w:rFonts w:asciiTheme="minorHAnsi" w:hAnsiTheme="minorHAnsi"/>
          <w:noProof/>
        </w:rPr>
        <w:t>mitigat</w:t>
      </w:r>
      <w:r w:rsidR="001E631B" w:rsidRPr="24E84AD3">
        <w:rPr>
          <w:rFonts w:asciiTheme="minorHAnsi" w:hAnsiTheme="minorHAnsi"/>
          <w:noProof/>
        </w:rPr>
        <w:t>ing</w:t>
      </w:r>
      <w:r w:rsidR="0066318F" w:rsidRPr="24E84AD3">
        <w:rPr>
          <w:rFonts w:asciiTheme="minorHAnsi" w:hAnsiTheme="minorHAnsi"/>
          <w:noProof/>
        </w:rPr>
        <w:t xml:space="preserve"> security risks associated with </w:t>
      </w:r>
      <w:r w:rsidR="0066318F" w:rsidRPr="24E84AD3">
        <w:rPr>
          <w:rFonts w:asciiTheme="minorHAnsi" w:hAnsiTheme="minorHAnsi"/>
          <w:b/>
          <w:bCs/>
          <w:noProof/>
        </w:rPr>
        <w:t>mobile connectivity</w:t>
      </w:r>
      <w:r w:rsidR="0066318F" w:rsidRPr="24E84AD3">
        <w:rPr>
          <w:rFonts w:asciiTheme="minorHAnsi" w:hAnsiTheme="minorHAnsi"/>
          <w:noProof/>
        </w:rPr>
        <w:t xml:space="preserve">. </w:t>
      </w:r>
      <w:r w:rsidR="00906F0F">
        <w:rPr>
          <w:rFonts w:asciiTheme="minorHAnsi" w:hAnsiTheme="minorHAnsi"/>
          <w:noProof/>
        </w:rPr>
        <w:t>Furthermore</w:t>
      </w:r>
      <w:r w:rsidR="0066318F" w:rsidRPr="24E84AD3">
        <w:rPr>
          <w:rFonts w:asciiTheme="minorHAnsi" w:hAnsiTheme="minorHAnsi"/>
          <w:noProof/>
        </w:rPr>
        <w:t xml:space="preserve">, core infrastructures like </w:t>
      </w:r>
      <w:r w:rsidR="0066318F" w:rsidRPr="24E84AD3">
        <w:rPr>
          <w:rFonts w:asciiTheme="minorHAnsi" w:hAnsiTheme="minorHAnsi"/>
          <w:b/>
          <w:bCs/>
          <w:noProof/>
        </w:rPr>
        <w:t xml:space="preserve">submarine </w:t>
      </w:r>
      <w:r w:rsidR="00BD5721">
        <w:rPr>
          <w:rFonts w:asciiTheme="minorHAnsi" w:hAnsiTheme="minorHAnsi"/>
          <w:b/>
          <w:bCs/>
          <w:noProof/>
        </w:rPr>
        <w:t xml:space="preserve">data </w:t>
      </w:r>
      <w:r w:rsidR="0066318F" w:rsidRPr="24E84AD3">
        <w:rPr>
          <w:rFonts w:asciiTheme="minorHAnsi" w:hAnsiTheme="minorHAnsi"/>
          <w:b/>
          <w:bCs/>
          <w:noProof/>
        </w:rPr>
        <w:t>cables</w:t>
      </w:r>
      <w:r w:rsidR="0066318F" w:rsidRPr="24E84AD3">
        <w:rPr>
          <w:rFonts w:asciiTheme="minorHAnsi" w:hAnsiTheme="minorHAnsi"/>
          <w:noProof/>
        </w:rPr>
        <w:t xml:space="preserve"> remain vulnerable to physical sabotage</w:t>
      </w:r>
      <w:r w:rsidR="00906F0F">
        <w:rPr>
          <w:rFonts w:asciiTheme="minorHAnsi" w:hAnsiTheme="minorHAnsi"/>
          <w:noProof/>
        </w:rPr>
        <w:t>, risks and challenges that are addressed by Cable Security Action Plan</w:t>
      </w:r>
      <w:r w:rsidR="00A40C42">
        <w:rPr>
          <w:rStyle w:val="FootnoteReference"/>
          <w:rFonts w:asciiTheme="minorHAnsi" w:hAnsiTheme="minorHAnsi"/>
          <w:noProof/>
        </w:rPr>
        <w:footnoteReference w:id="49"/>
      </w:r>
      <w:r w:rsidR="00BF2E34">
        <w:rPr>
          <w:rFonts w:asciiTheme="minorHAnsi" w:hAnsiTheme="minorHAnsi"/>
          <w:noProof/>
        </w:rPr>
        <w:t>.</w:t>
      </w:r>
      <w:r w:rsidR="0066318F" w:rsidRPr="24E84AD3">
        <w:rPr>
          <w:rFonts w:asciiTheme="minorHAnsi" w:hAnsiTheme="minorHAnsi"/>
          <w:noProof/>
        </w:rPr>
        <w:t xml:space="preserve"> In parallel, the EU’s autonomy in the field of communications is undermined by the EU’s heavy reliance on </w:t>
      </w:r>
      <w:r w:rsidR="0066318F" w:rsidRPr="24E84AD3">
        <w:rPr>
          <w:rFonts w:asciiTheme="minorHAnsi" w:hAnsiTheme="minorHAnsi"/>
          <w:b/>
          <w:bCs/>
          <w:noProof/>
        </w:rPr>
        <w:t>non-European satellite systems</w:t>
      </w:r>
      <w:r w:rsidR="0066318F" w:rsidRPr="24E84AD3">
        <w:rPr>
          <w:rFonts w:asciiTheme="minorHAnsi" w:hAnsiTheme="minorHAnsi"/>
          <w:noProof/>
        </w:rPr>
        <w:t xml:space="preserve">, a critical dependency starkly revealed during the war in Ukraine, when SpaceX threatened multiple time to interrupt the delivery of Starlink satellite services. </w:t>
      </w:r>
    </w:p>
    <w:p w14:paraId="07558FA2" w14:textId="276F82F0" w:rsidR="0066318F" w:rsidRDefault="0066318F" w:rsidP="005A6849">
      <w:pPr>
        <w:jc w:val="both"/>
        <w:rPr>
          <w:rFonts w:asciiTheme="minorHAnsi" w:eastAsia="Times New Roman" w:hAnsiTheme="minorHAnsi"/>
          <w:noProof/>
          <w:lang w:eastAsia="en-IE"/>
        </w:rPr>
      </w:pPr>
      <w:r w:rsidRPr="24E84AD3">
        <w:rPr>
          <w:rFonts w:asciiTheme="minorHAnsi" w:hAnsiTheme="minorHAnsi"/>
          <w:noProof/>
        </w:rPr>
        <w:t xml:space="preserve">Finally, the risk of digital dependency is also </w:t>
      </w:r>
      <w:r w:rsidRPr="24E84AD3">
        <w:rPr>
          <w:rFonts w:asciiTheme="minorHAnsi" w:hAnsiTheme="minorHAnsi"/>
          <w:b/>
          <w:bCs/>
          <w:noProof/>
        </w:rPr>
        <w:t>critical in systemic sectors such as the financial sector</w:t>
      </w:r>
      <w:r w:rsidRPr="24E84AD3">
        <w:rPr>
          <w:rFonts w:asciiTheme="minorHAnsi" w:hAnsiTheme="minorHAnsi"/>
          <w:noProof/>
        </w:rPr>
        <w:t>.</w:t>
      </w:r>
      <w:r w:rsidRPr="24E84AD3">
        <w:rPr>
          <w:rFonts w:asciiTheme="minorHAnsi" w:eastAsia="Times New Roman" w:hAnsiTheme="minorHAnsi"/>
          <w:noProof/>
        </w:rPr>
        <w:t xml:space="preserve"> Today, the EU lacks a unified payment system, and while only </w:t>
      </w:r>
      <w:r w:rsidR="40A4F3A0" w:rsidRPr="24E84AD3">
        <w:rPr>
          <w:rFonts w:asciiTheme="minorHAnsi" w:eastAsia="Times New Roman" w:hAnsiTheme="minorHAnsi"/>
          <w:noProof/>
        </w:rPr>
        <w:t>seven</w:t>
      </w:r>
      <w:r w:rsidRPr="24E84AD3">
        <w:rPr>
          <w:rFonts w:asciiTheme="minorHAnsi" w:eastAsia="Times New Roman" w:hAnsiTheme="minorHAnsi"/>
          <w:noProof/>
        </w:rPr>
        <w:t xml:space="preserve"> countries of the Euro area have their own national payment systems</w:t>
      </w:r>
      <w:r w:rsidRPr="24E84AD3">
        <w:rPr>
          <w:rStyle w:val="FootnoteReference"/>
          <w:rFonts w:asciiTheme="minorHAnsi" w:eastAsia="Times New Roman" w:hAnsiTheme="minorHAnsi"/>
          <w:noProof/>
        </w:rPr>
        <w:footnoteReference w:id="50"/>
      </w:r>
      <w:r w:rsidRPr="24E84AD3">
        <w:rPr>
          <w:rFonts w:asciiTheme="minorHAnsi" w:eastAsia="Times New Roman" w:hAnsiTheme="minorHAnsi"/>
          <w:noProof/>
        </w:rPr>
        <w:t xml:space="preserve">, </w:t>
      </w:r>
      <w:r w:rsidRPr="24E84AD3">
        <w:rPr>
          <w:rFonts w:asciiTheme="minorHAnsi" w:eastAsia="Times New Roman" w:hAnsiTheme="minorHAnsi"/>
          <w:b/>
          <w:bCs/>
          <w:noProof/>
        </w:rPr>
        <w:t>the EU as a whole relies heavily on international card schemes, representing over 64% of all card-initiated transactions in the euro area</w:t>
      </w:r>
      <w:r w:rsidRPr="24E84AD3">
        <w:rPr>
          <w:rStyle w:val="FootnoteReference"/>
          <w:rFonts w:asciiTheme="minorHAnsi" w:eastAsia="Times New Roman" w:hAnsiTheme="minorHAnsi"/>
          <w:noProof/>
        </w:rPr>
        <w:footnoteReference w:id="51"/>
      </w:r>
      <w:r w:rsidRPr="24E84AD3">
        <w:rPr>
          <w:rFonts w:asciiTheme="minorHAnsi" w:eastAsia="Times New Roman" w:hAnsiTheme="minorHAnsi"/>
          <w:b/>
          <w:bCs/>
          <w:noProof/>
        </w:rPr>
        <w:t>.</w:t>
      </w:r>
      <w:r w:rsidRPr="24E84AD3">
        <w:rPr>
          <w:rFonts w:asciiTheme="minorHAnsi" w:eastAsia="Times New Roman" w:hAnsiTheme="minorHAnsi"/>
          <w:noProof/>
        </w:rPr>
        <w:t xml:space="preserve"> In addition, mobile app payments, dominated by non-European tech firms (such as Apple Pay, Google Pay and PayPal), now account for nearly a tenth of retail transactions and are showing double-digit annual growth. These developments are exposing the EU to geopolitical and cybersecurity risks. The Commission’s legislative proposal on the digital euro, adopted in June 2023, continued </w:t>
      </w:r>
      <w:r w:rsidR="000D7F08" w:rsidRPr="24E84AD3">
        <w:rPr>
          <w:rFonts w:asciiTheme="minorHAnsi" w:eastAsia="Times New Roman" w:hAnsiTheme="minorHAnsi"/>
          <w:noProof/>
        </w:rPr>
        <w:t>its path of</w:t>
      </w:r>
      <w:r w:rsidRPr="24E84AD3">
        <w:rPr>
          <w:rFonts w:asciiTheme="minorHAnsi" w:eastAsia="Times New Roman" w:hAnsiTheme="minorHAnsi"/>
          <w:noProof/>
        </w:rPr>
        <w:t xml:space="preserve"> interinstitutional negotiations in 2024. The final decision on its issuance rests with the European Central Bank, following the conclusion of the legislative process. </w:t>
      </w:r>
    </w:p>
    <w:p w14:paraId="407E76FE" w14:textId="3ADE72B9" w:rsidR="003D22AB" w:rsidRPr="001414C6" w:rsidRDefault="004A4F8A" w:rsidP="00962FD3">
      <w:pPr>
        <w:ind w:left="426"/>
        <w:jc w:val="both"/>
        <w:rPr>
          <w:rFonts w:asciiTheme="minorHAnsi" w:hAnsiTheme="minorHAnsi"/>
          <w:b/>
          <w:noProof/>
          <w:color w:val="0046FF"/>
          <w:sz w:val="28"/>
          <w:szCs w:val="28"/>
        </w:rPr>
      </w:pPr>
      <w:r>
        <w:rPr>
          <w:rFonts w:asciiTheme="minorHAnsi" w:hAnsiTheme="minorHAnsi"/>
          <w:b/>
          <w:noProof/>
          <w:color w:val="0046FF"/>
          <w:sz w:val="28"/>
          <w:szCs w:val="28"/>
        </w:rPr>
        <w:t xml:space="preserve">4. </w:t>
      </w:r>
      <w:r w:rsidR="003D22AB" w:rsidRPr="001414C6">
        <w:rPr>
          <w:rFonts w:asciiTheme="minorHAnsi" w:hAnsiTheme="minorHAnsi"/>
          <w:b/>
          <w:noProof/>
          <w:color w:val="0046FF"/>
          <w:sz w:val="28"/>
          <w:szCs w:val="28"/>
        </w:rPr>
        <w:t xml:space="preserve">Harnessing digitalisation for </w:t>
      </w:r>
      <w:r w:rsidR="00DA114C">
        <w:rPr>
          <w:rFonts w:asciiTheme="minorHAnsi" w:hAnsiTheme="minorHAnsi"/>
          <w:b/>
          <w:noProof/>
          <w:color w:val="0046FF"/>
          <w:sz w:val="28"/>
          <w:szCs w:val="28"/>
        </w:rPr>
        <w:t xml:space="preserve">the </w:t>
      </w:r>
      <w:r w:rsidR="003D22AB" w:rsidRPr="001414C6">
        <w:rPr>
          <w:rFonts w:asciiTheme="minorHAnsi" w:hAnsiTheme="minorHAnsi"/>
          <w:b/>
          <w:noProof/>
          <w:color w:val="0046FF"/>
          <w:sz w:val="28"/>
          <w:szCs w:val="28"/>
        </w:rPr>
        <w:t>EU’s defence capacity</w:t>
      </w:r>
    </w:p>
    <w:p w14:paraId="4EA7C138" w14:textId="20B249EA" w:rsidR="003D22AB" w:rsidRDefault="003D22AB" w:rsidP="003D22AB">
      <w:pPr>
        <w:spacing w:after="0"/>
        <w:jc w:val="both"/>
        <w:rPr>
          <w:rFonts w:asciiTheme="minorHAnsi" w:hAnsiTheme="minorHAnsi"/>
          <w:noProof/>
        </w:rPr>
      </w:pPr>
      <w:r w:rsidRPr="615051FA">
        <w:rPr>
          <w:rFonts w:asciiTheme="minorHAnsi" w:hAnsiTheme="minorHAnsi"/>
          <w:b/>
          <w:noProof/>
        </w:rPr>
        <w:t xml:space="preserve">Digital technologies are a cornerstone of the </w:t>
      </w:r>
      <w:r w:rsidR="000D7F08">
        <w:rPr>
          <w:rFonts w:asciiTheme="minorHAnsi" w:hAnsiTheme="minorHAnsi"/>
          <w:b/>
          <w:noProof/>
        </w:rPr>
        <w:t>EU</w:t>
      </w:r>
      <w:r w:rsidRPr="615051FA">
        <w:rPr>
          <w:rFonts w:asciiTheme="minorHAnsi" w:hAnsiTheme="minorHAnsi"/>
          <w:b/>
          <w:noProof/>
        </w:rPr>
        <w:t xml:space="preserve"> efforts to reinforce its security, strategic autonomy, and defence capabilities</w:t>
      </w:r>
      <w:r w:rsidR="1900D365" w:rsidRPr="615051FA">
        <w:rPr>
          <w:rFonts w:asciiTheme="minorHAnsi" w:hAnsiTheme="minorHAnsi"/>
          <w:b/>
          <w:noProof/>
        </w:rPr>
        <w:t>.</w:t>
      </w:r>
      <w:r w:rsidRPr="615051FA">
        <w:rPr>
          <w:rFonts w:asciiTheme="minorHAnsi" w:hAnsiTheme="minorHAnsi"/>
          <w:noProof/>
        </w:rPr>
        <w:t xml:space="preserve"> </w:t>
      </w:r>
      <w:r w:rsidR="507FC5B0" w:rsidRPr="615051FA">
        <w:rPr>
          <w:rFonts w:asciiTheme="minorHAnsi" w:hAnsiTheme="minorHAnsi"/>
          <w:noProof/>
        </w:rPr>
        <w:t>By harnessing the</w:t>
      </w:r>
      <w:r w:rsidRPr="615051FA">
        <w:rPr>
          <w:rFonts w:asciiTheme="minorHAnsi" w:hAnsiTheme="minorHAnsi"/>
          <w:noProof/>
        </w:rPr>
        <w:t xml:space="preserve"> potential </w:t>
      </w:r>
      <w:r w:rsidR="507FC5B0" w:rsidRPr="615051FA">
        <w:rPr>
          <w:rFonts w:asciiTheme="minorHAnsi" w:hAnsiTheme="minorHAnsi"/>
          <w:noProof/>
        </w:rPr>
        <w:t>of</w:t>
      </w:r>
      <w:r w:rsidRPr="615051FA">
        <w:rPr>
          <w:rFonts w:asciiTheme="minorHAnsi" w:hAnsiTheme="minorHAnsi"/>
          <w:noProof/>
        </w:rPr>
        <w:t xml:space="preserve"> synergies between civilian and defence AI </w:t>
      </w:r>
      <w:r w:rsidR="1B96BED9" w:rsidRPr="615051FA">
        <w:rPr>
          <w:rFonts w:asciiTheme="minorHAnsi" w:hAnsiTheme="minorHAnsi"/>
          <w:noProof/>
        </w:rPr>
        <w:t>applications, the EU can unlock new opportunities for</w:t>
      </w:r>
      <w:r w:rsidRPr="615051FA">
        <w:rPr>
          <w:rFonts w:asciiTheme="minorHAnsi" w:hAnsiTheme="minorHAnsi"/>
          <w:noProof/>
        </w:rPr>
        <w:t xml:space="preserve"> innovation</w:t>
      </w:r>
      <w:r w:rsidR="60807966" w:rsidRPr="615051FA">
        <w:rPr>
          <w:rFonts w:asciiTheme="minorHAnsi" w:hAnsiTheme="minorHAnsi"/>
          <w:noProof/>
        </w:rPr>
        <w:t>,</w:t>
      </w:r>
      <w:r w:rsidRPr="615051FA">
        <w:rPr>
          <w:rFonts w:asciiTheme="minorHAnsi" w:hAnsiTheme="minorHAnsi"/>
          <w:noProof/>
        </w:rPr>
        <w:t xml:space="preserve"> enhance Europe’s competitiveness and </w:t>
      </w:r>
      <w:r w:rsidR="3F7A2B11" w:rsidRPr="615051FA">
        <w:rPr>
          <w:rFonts w:asciiTheme="minorHAnsi" w:hAnsiTheme="minorHAnsi"/>
          <w:noProof/>
        </w:rPr>
        <w:t xml:space="preserve">reinforce its </w:t>
      </w:r>
      <w:r w:rsidRPr="615051FA">
        <w:rPr>
          <w:rFonts w:asciiTheme="minorHAnsi" w:hAnsiTheme="minorHAnsi"/>
          <w:noProof/>
        </w:rPr>
        <w:t>strategic autonomy in this critical domain.</w:t>
      </w:r>
    </w:p>
    <w:p w14:paraId="00C923DE" w14:textId="77777777" w:rsidR="00B37B2B" w:rsidRPr="003E6D1C" w:rsidRDefault="00B37B2B" w:rsidP="00B37B2B">
      <w:pPr>
        <w:spacing w:after="0"/>
        <w:jc w:val="both"/>
        <w:rPr>
          <w:rFonts w:asciiTheme="minorHAnsi" w:hAnsiTheme="minorHAnsi"/>
          <w:noProof/>
        </w:rPr>
      </w:pPr>
      <w:r w:rsidRPr="615051FA">
        <w:rPr>
          <w:rFonts w:asciiTheme="minorHAnsi" w:hAnsiTheme="minorHAnsi"/>
          <w:b/>
          <w:noProof/>
        </w:rPr>
        <w:t>Robust and secure communication networks</w:t>
      </w:r>
      <w:r w:rsidRPr="615051FA">
        <w:rPr>
          <w:rFonts w:asciiTheme="minorHAnsi" w:hAnsiTheme="minorHAnsi"/>
          <w:noProof/>
        </w:rPr>
        <w:t xml:space="preserve"> are essential for modern defence operations. Sovereign satellite communication infrastructure is vital for independent defence and crisis response. Integration of 5G and 6G technologies will further enhance secure, real-time operational capabilities across domains. In parallel, sovereign cloudified networks are critical to ensure that sensitive defence data is securely stored, processed, and protected within the </w:t>
      </w:r>
      <w:r>
        <w:rPr>
          <w:rFonts w:asciiTheme="minorHAnsi" w:hAnsiTheme="minorHAnsi"/>
          <w:noProof/>
        </w:rPr>
        <w:t>EU</w:t>
      </w:r>
      <w:r w:rsidRPr="615051FA">
        <w:rPr>
          <w:rFonts w:asciiTheme="minorHAnsi" w:hAnsiTheme="minorHAnsi"/>
          <w:noProof/>
        </w:rPr>
        <w:t xml:space="preserve"> jurisdiction. </w:t>
      </w:r>
      <w:r w:rsidRPr="615051FA">
        <w:rPr>
          <w:rFonts w:asciiTheme="minorHAnsi" w:hAnsiTheme="minorHAnsi"/>
          <w:b/>
          <w:noProof/>
        </w:rPr>
        <w:t>AI</w:t>
      </w:r>
      <w:r w:rsidRPr="615051FA" w:rsidDel="00EA56C6">
        <w:rPr>
          <w:rFonts w:asciiTheme="minorHAnsi" w:hAnsiTheme="minorHAnsi"/>
          <w:noProof/>
        </w:rPr>
        <w:t xml:space="preserve"> </w:t>
      </w:r>
      <w:r w:rsidRPr="615051FA">
        <w:rPr>
          <w:rFonts w:asciiTheme="minorHAnsi" w:hAnsiTheme="minorHAnsi"/>
          <w:noProof/>
        </w:rPr>
        <w:t xml:space="preserve">represents a transformative force in both civilian and military contexts as AI-enabled systems are key to accelerating threat detection, improving decision-making, and supporting autonomous operations. </w:t>
      </w:r>
    </w:p>
    <w:p w14:paraId="3F71B844" w14:textId="77777777" w:rsidR="00B37B2B" w:rsidRPr="00D4124B" w:rsidRDefault="00B37B2B" w:rsidP="00B37B2B">
      <w:pPr>
        <w:spacing w:after="0"/>
        <w:jc w:val="both"/>
        <w:rPr>
          <w:rFonts w:asciiTheme="minorHAnsi" w:hAnsiTheme="minorHAnsi"/>
          <w:noProof/>
        </w:rPr>
      </w:pPr>
      <w:r w:rsidRPr="615051FA">
        <w:rPr>
          <w:rFonts w:asciiTheme="minorHAnsi" w:hAnsiTheme="minorHAnsi"/>
          <w:b/>
          <w:noProof/>
        </w:rPr>
        <w:t>Semiconductors</w:t>
      </w:r>
      <w:r w:rsidRPr="615051FA">
        <w:rPr>
          <w:rFonts w:asciiTheme="minorHAnsi" w:hAnsiTheme="minorHAnsi"/>
          <w:noProof/>
        </w:rPr>
        <w:t xml:space="preserve"> underpin nearly all modern defence capabilities. As global supply chains remain vulnerable to geopolitical tensions, the Commission is committed to supporting a secure and sovereign European semiconductor ecosystem building on new five pilot lines with a total investment of EUR 3.7 billion</w:t>
      </w:r>
      <w:r w:rsidRPr="54393225">
        <w:rPr>
          <w:rFonts w:asciiTheme="minorHAnsi" w:hAnsiTheme="minorHAnsi"/>
          <w:noProof/>
        </w:rPr>
        <w:t>,</w:t>
      </w:r>
      <w:r w:rsidRPr="615051FA">
        <w:rPr>
          <w:rFonts w:asciiTheme="minorHAnsi" w:hAnsiTheme="minorHAnsi"/>
          <w:noProof/>
        </w:rPr>
        <w:t xml:space="preserve"> now </w:t>
      </w:r>
      <w:r w:rsidRPr="615051FA">
        <w:rPr>
          <w:rFonts w:asciiTheme="minorHAnsi" w:hAnsiTheme="minorHAnsi"/>
          <w:b/>
          <w:noProof/>
        </w:rPr>
        <w:t>able to also</w:t>
      </w:r>
      <w:r w:rsidRPr="615051FA">
        <w:rPr>
          <w:rFonts w:asciiTheme="minorHAnsi" w:hAnsiTheme="minorHAnsi"/>
          <w:noProof/>
        </w:rPr>
        <w:t xml:space="preserve"> </w:t>
      </w:r>
      <w:r w:rsidRPr="615051FA">
        <w:rPr>
          <w:rFonts w:asciiTheme="minorHAnsi" w:hAnsiTheme="minorHAnsi"/>
          <w:b/>
          <w:noProof/>
        </w:rPr>
        <w:t xml:space="preserve">serve </w:t>
      </w:r>
      <w:r w:rsidRPr="615051FA">
        <w:rPr>
          <w:rFonts w:asciiTheme="minorHAnsi" w:hAnsiTheme="minorHAnsi"/>
          <w:noProof/>
        </w:rPr>
        <w:t>defence applications.</w:t>
      </w:r>
    </w:p>
    <w:p w14:paraId="25386D63" w14:textId="77777777" w:rsidR="00B37B2B" w:rsidRDefault="00B37B2B" w:rsidP="003D22AB">
      <w:pPr>
        <w:spacing w:after="0"/>
        <w:jc w:val="both"/>
        <w:rPr>
          <w:rFonts w:asciiTheme="minorHAnsi" w:hAnsiTheme="minorHAnsi"/>
          <w:noProof/>
        </w:rPr>
      </w:pPr>
    </w:p>
    <w:p w14:paraId="61AD12F2" w14:textId="06A601D1" w:rsidR="00DA114C" w:rsidRPr="00BC5493" w:rsidRDefault="00DA114C" w:rsidP="00707787">
      <w:pPr>
        <w:pStyle w:val="Caption"/>
        <w:rPr>
          <w:rFonts w:cstheme="minorBidi"/>
          <w:noProof/>
        </w:rPr>
      </w:pPr>
      <w:r w:rsidRPr="004D5A26">
        <w:rPr>
          <w:noProof/>
          <w:u w:val="single"/>
        </w:rPr>
        <w:t xml:space="preserve">Figure </w:t>
      </w:r>
      <w:r w:rsidR="00F1343B">
        <w:rPr>
          <w:noProof/>
          <w:u w:val="single"/>
        </w:rPr>
        <w:t>8</w:t>
      </w:r>
      <w:r>
        <w:rPr>
          <w:noProof/>
        </w:rPr>
        <w:t>: The increasing overlap between digital and defence policy areas</w:t>
      </w:r>
    </w:p>
    <w:p w14:paraId="6DE9AEDE" w14:textId="5695697B" w:rsidR="00966459" w:rsidRPr="00966459" w:rsidRDefault="00966459" w:rsidP="00966459">
      <w:pPr>
        <w:spacing w:after="0"/>
        <w:jc w:val="both"/>
        <w:rPr>
          <w:rFonts w:asciiTheme="minorHAnsi" w:hAnsiTheme="minorHAnsi"/>
          <w:b/>
          <w:noProof/>
          <w:lang w:val="en-IE"/>
        </w:rPr>
      </w:pPr>
      <w:r w:rsidRPr="00966459">
        <w:rPr>
          <w:rFonts w:asciiTheme="minorHAnsi" w:hAnsiTheme="minorHAnsi"/>
          <w:b/>
          <w:noProof/>
          <w:lang w:eastAsia="en-GB"/>
        </w:rPr>
        <w:drawing>
          <wp:inline distT="0" distB="0" distL="0" distR="0" wp14:anchorId="50ABE7D5" wp14:editId="75230FE4">
            <wp:extent cx="5731510" cy="3411220"/>
            <wp:effectExtent l="19050" t="19050" r="21590" b="17780"/>
            <wp:docPr id="14731462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31510" cy="3411220"/>
                    </a:xfrm>
                    <a:prstGeom prst="rect">
                      <a:avLst/>
                    </a:prstGeom>
                    <a:noFill/>
                    <a:ln>
                      <a:solidFill>
                        <a:schemeClr val="accent1"/>
                      </a:solidFill>
                    </a:ln>
                  </pic:spPr>
                </pic:pic>
              </a:graphicData>
            </a:graphic>
          </wp:inline>
        </w:drawing>
      </w:r>
    </w:p>
    <w:p w14:paraId="4124F36D" w14:textId="7DB6757B" w:rsidR="003D22AB" w:rsidRPr="00D4124B" w:rsidRDefault="003D22AB" w:rsidP="003D22AB">
      <w:pPr>
        <w:spacing w:after="0"/>
        <w:jc w:val="both"/>
        <w:rPr>
          <w:rFonts w:asciiTheme="minorHAnsi" w:hAnsiTheme="minorHAnsi"/>
          <w:noProof/>
        </w:rPr>
      </w:pPr>
      <w:r w:rsidRPr="233B1FBC">
        <w:rPr>
          <w:rFonts w:asciiTheme="minorHAnsi" w:hAnsiTheme="minorHAnsi"/>
          <w:b/>
          <w:noProof/>
        </w:rPr>
        <w:t>Quantum technologies</w:t>
      </w:r>
      <w:r w:rsidRPr="615051FA">
        <w:rPr>
          <w:rFonts w:asciiTheme="minorHAnsi" w:hAnsiTheme="minorHAnsi"/>
          <w:noProof/>
        </w:rPr>
        <w:t xml:space="preserve"> will increasingly shape the future of secure communications, sensing, and </w:t>
      </w:r>
      <w:r w:rsidR="00C97860" w:rsidRPr="615051FA">
        <w:rPr>
          <w:rFonts w:asciiTheme="minorHAnsi" w:hAnsiTheme="minorHAnsi"/>
          <w:noProof/>
        </w:rPr>
        <w:t>computing</w:t>
      </w:r>
      <w:r w:rsidRPr="615051FA">
        <w:rPr>
          <w:rFonts w:asciiTheme="minorHAnsi" w:hAnsiTheme="minorHAnsi"/>
          <w:noProof/>
        </w:rPr>
        <w:t xml:space="preserve">. Through initiatives such as </w:t>
      </w:r>
      <w:r w:rsidR="00C97860" w:rsidRPr="615051FA">
        <w:rPr>
          <w:rFonts w:asciiTheme="minorHAnsi" w:hAnsiTheme="minorHAnsi"/>
          <w:noProof/>
        </w:rPr>
        <w:t xml:space="preserve">EuroQCS, </w:t>
      </w:r>
      <w:r w:rsidRPr="615051FA">
        <w:rPr>
          <w:rFonts w:asciiTheme="minorHAnsi" w:hAnsiTheme="minorHAnsi"/>
          <w:noProof/>
        </w:rPr>
        <w:t xml:space="preserve">EuroQCI, </w:t>
      </w:r>
      <w:r w:rsidR="000D7F08">
        <w:rPr>
          <w:rFonts w:asciiTheme="minorHAnsi" w:hAnsiTheme="minorHAnsi"/>
          <w:noProof/>
        </w:rPr>
        <w:t>and</w:t>
      </w:r>
      <w:r w:rsidR="000D7F08" w:rsidRPr="615051FA">
        <w:rPr>
          <w:rFonts w:asciiTheme="minorHAnsi" w:hAnsiTheme="minorHAnsi"/>
          <w:noProof/>
        </w:rPr>
        <w:t xml:space="preserve"> </w:t>
      </w:r>
      <w:r w:rsidRPr="615051FA">
        <w:rPr>
          <w:rFonts w:asciiTheme="minorHAnsi" w:hAnsiTheme="minorHAnsi"/>
          <w:noProof/>
        </w:rPr>
        <w:t xml:space="preserve">the Quantum Flagship, the </w:t>
      </w:r>
      <w:r w:rsidR="00873928">
        <w:rPr>
          <w:rFonts w:asciiTheme="minorHAnsi" w:hAnsiTheme="minorHAnsi"/>
          <w:noProof/>
        </w:rPr>
        <w:t>EU</w:t>
      </w:r>
      <w:r w:rsidR="00873928" w:rsidRPr="615051FA">
        <w:rPr>
          <w:rFonts w:asciiTheme="minorHAnsi" w:hAnsiTheme="minorHAnsi"/>
          <w:noProof/>
        </w:rPr>
        <w:t xml:space="preserve"> </w:t>
      </w:r>
      <w:r w:rsidRPr="615051FA">
        <w:rPr>
          <w:rFonts w:asciiTheme="minorHAnsi" w:hAnsiTheme="minorHAnsi"/>
          <w:noProof/>
        </w:rPr>
        <w:t xml:space="preserve">is investing in </w:t>
      </w:r>
      <w:r w:rsidR="00572F0B" w:rsidRPr="615051FA">
        <w:rPr>
          <w:rFonts w:asciiTheme="minorHAnsi" w:hAnsiTheme="minorHAnsi"/>
          <w:noProof/>
        </w:rPr>
        <w:t xml:space="preserve">quantum computing for complex problem solving, </w:t>
      </w:r>
      <w:r w:rsidRPr="615051FA">
        <w:rPr>
          <w:rFonts w:asciiTheme="minorHAnsi" w:hAnsiTheme="minorHAnsi"/>
          <w:noProof/>
        </w:rPr>
        <w:t xml:space="preserve">ultra-secure </w:t>
      </w:r>
      <w:r w:rsidR="00011BE1" w:rsidRPr="615051FA">
        <w:rPr>
          <w:rFonts w:asciiTheme="minorHAnsi" w:hAnsiTheme="minorHAnsi"/>
          <w:noProof/>
        </w:rPr>
        <w:t>communications</w:t>
      </w:r>
      <w:r w:rsidRPr="615051FA">
        <w:rPr>
          <w:rFonts w:asciiTheme="minorHAnsi" w:hAnsiTheme="minorHAnsi"/>
          <w:noProof/>
        </w:rPr>
        <w:t xml:space="preserve">, </w:t>
      </w:r>
      <w:r w:rsidR="00011BE1" w:rsidRPr="615051FA">
        <w:rPr>
          <w:rFonts w:asciiTheme="minorHAnsi" w:hAnsiTheme="minorHAnsi"/>
          <w:noProof/>
        </w:rPr>
        <w:t>gravimetry sensors</w:t>
      </w:r>
      <w:r w:rsidRPr="615051FA">
        <w:rPr>
          <w:rFonts w:asciiTheme="minorHAnsi" w:hAnsiTheme="minorHAnsi"/>
          <w:noProof/>
        </w:rPr>
        <w:t xml:space="preserve">, and </w:t>
      </w:r>
      <w:r w:rsidR="00643843" w:rsidRPr="615051FA">
        <w:rPr>
          <w:rFonts w:asciiTheme="minorHAnsi" w:hAnsiTheme="minorHAnsi"/>
          <w:noProof/>
        </w:rPr>
        <w:t xml:space="preserve">precise positioning, </w:t>
      </w:r>
      <w:r w:rsidR="00643843" w:rsidRPr="233B1FBC">
        <w:rPr>
          <w:rFonts w:asciiTheme="minorHAnsi" w:hAnsiTheme="minorHAnsi"/>
          <w:noProof/>
        </w:rPr>
        <w:t>na</w:t>
      </w:r>
      <w:r w:rsidR="72046835" w:rsidRPr="233B1FBC">
        <w:rPr>
          <w:rFonts w:asciiTheme="minorHAnsi" w:hAnsiTheme="minorHAnsi"/>
          <w:noProof/>
        </w:rPr>
        <w:t>vig</w:t>
      </w:r>
      <w:r w:rsidR="00643843" w:rsidRPr="233B1FBC">
        <w:rPr>
          <w:rFonts w:asciiTheme="minorHAnsi" w:hAnsiTheme="minorHAnsi"/>
          <w:noProof/>
        </w:rPr>
        <w:t>ation</w:t>
      </w:r>
      <w:r w:rsidR="00643843" w:rsidRPr="615051FA">
        <w:rPr>
          <w:rFonts w:asciiTheme="minorHAnsi" w:hAnsiTheme="minorHAnsi"/>
          <w:noProof/>
        </w:rPr>
        <w:t xml:space="preserve"> and timing</w:t>
      </w:r>
      <w:r w:rsidR="00873928">
        <w:rPr>
          <w:rFonts w:asciiTheme="minorHAnsi" w:hAnsiTheme="minorHAnsi"/>
          <w:noProof/>
        </w:rPr>
        <w:t xml:space="preserve"> -</w:t>
      </w:r>
      <w:r w:rsidR="00643843" w:rsidRPr="615051FA">
        <w:rPr>
          <w:rFonts w:asciiTheme="minorHAnsi" w:hAnsiTheme="minorHAnsi"/>
          <w:noProof/>
        </w:rPr>
        <w:t xml:space="preserve">to mention </w:t>
      </w:r>
      <w:r w:rsidR="00873928" w:rsidRPr="615051FA">
        <w:rPr>
          <w:rFonts w:asciiTheme="minorHAnsi" w:hAnsiTheme="minorHAnsi"/>
          <w:noProof/>
        </w:rPr>
        <w:t xml:space="preserve">just </w:t>
      </w:r>
      <w:r w:rsidR="00643843" w:rsidRPr="615051FA">
        <w:rPr>
          <w:rFonts w:asciiTheme="minorHAnsi" w:hAnsiTheme="minorHAnsi"/>
          <w:noProof/>
        </w:rPr>
        <w:t xml:space="preserve">a few </w:t>
      </w:r>
      <w:r w:rsidRPr="615051FA">
        <w:rPr>
          <w:rFonts w:asciiTheme="minorHAnsi" w:hAnsiTheme="minorHAnsi"/>
          <w:noProof/>
        </w:rPr>
        <w:t xml:space="preserve">that serve both defence and </w:t>
      </w:r>
      <w:r w:rsidR="0034783D" w:rsidRPr="615051FA">
        <w:rPr>
          <w:rFonts w:asciiTheme="minorHAnsi" w:hAnsiTheme="minorHAnsi"/>
          <w:noProof/>
        </w:rPr>
        <w:t xml:space="preserve">civilian applications </w:t>
      </w:r>
      <w:r w:rsidRPr="615051FA">
        <w:rPr>
          <w:rFonts w:asciiTheme="minorHAnsi" w:hAnsiTheme="minorHAnsi"/>
          <w:noProof/>
        </w:rPr>
        <w:t>and critical infrastructure</w:t>
      </w:r>
      <w:r w:rsidR="0034783D" w:rsidRPr="615051FA">
        <w:rPr>
          <w:rFonts w:asciiTheme="minorHAnsi" w:hAnsiTheme="minorHAnsi"/>
          <w:noProof/>
        </w:rPr>
        <w:t>s</w:t>
      </w:r>
      <w:r w:rsidRPr="615051FA">
        <w:rPr>
          <w:rFonts w:asciiTheme="minorHAnsi" w:hAnsiTheme="minorHAnsi"/>
          <w:noProof/>
        </w:rPr>
        <w:t>.</w:t>
      </w:r>
    </w:p>
    <w:p w14:paraId="5EA6871F" w14:textId="5BC5F74D" w:rsidR="003D22AB" w:rsidRDefault="003D22AB" w:rsidP="001414C6">
      <w:pPr>
        <w:spacing w:after="0"/>
        <w:jc w:val="both"/>
        <w:rPr>
          <w:rFonts w:asciiTheme="minorHAnsi" w:eastAsia="Times New Roman" w:hAnsiTheme="minorHAnsi"/>
          <w:noProof/>
          <w:color w:val="000000" w:themeColor="text1"/>
        </w:rPr>
      </w:pPr>
      <w:r w:rsidRPr="24E84AD3">
        <w:rPr>
          <w:rFonts w:asciiTheme="minorHAnsi" w:hAnsiTheme="minorHAnsi"/>
          <w:noProof/>
        </w:rPr>
        <w:t xml:space="preserve">The development and </w:t>
      </w:r>
      <w:r w:rsidRPr="24E84AD3">
        <w:rPr>
          <w:rFonts w:asciiTheme="minorHAnsi" w:hAnsiTheme="minorHAnsi"/>
          <w:b/>
          <w:bCs/>
          <w:noProof/>
        </w:rPr>
        <w:t>scale-up of dual-use start-ups and unicorns</w:t>
      </w:r>
      <w:r w:rsidRPr="24E84AD3">
        <w:rPr>
          <w:rFonts w:asciiTheme="minorHAnsi" w:hAnsiTheme="minorHAnsi"/>
          <w:noProof/>
        </w:rPr>
        <w:t xml:space="preserve"> are essential to ensuring Europe’s long-term strategic competitiveness. </w:t>
      </w:r>
      <w:r w:rsidRPr="24E84AD3">
        <w:rPr>
          <w:rFonts w:asciiTheme="minorHAnsi" w:eastAsia="Times New Roman" w:hAnsiTheme="minorHAnsi"/>
          <w:noProof/>
          <w:lang w:eastAsia="en-IE"/>
        </w:rPr>
        <w:t xml:space="preserve">However, a </w:t>
      </w:r>
      <w:r w:rsidRPr="24E84AD3">
        <w:rPr>
          <w:rFonts w:asciiTheme="minorHAnsi" w:eastAsia="Times New Roman" w:hAnsiTheme="minorHAnsi"/>
          <w:b/>
          <w:bCs/>
          <w:noProof/>
          <w:lang w:eastAsia="en-IE"/>
        </w:rPr>
        <w:t>EUR 1.25 trillion defence investment gap</w:t>
      </w:r>
      <w:r w:rsidRPr="24E84AD3">
        <w:rPr>
          <w:rFonts w:asciiTheme="minorHAnsi" w:eastAsia="Times New Roman" w:hAnsiTheme="minorHAnsi"/>
          <w:noProof/>
          <w:lang w:eastAsia="en-IE"/>
        </w:rPr>
        <w:t xml:space="preserve"> since 2006</w:t>
      </w:r>
      <w:r w:rsidRPr="24E84AD3" w:rsidDel="003D22AB">
        <w:rPr>
          <w:rFonts w:asciiTheme="minorHAnsi" w:eastAsia="Times New Roman" w:hAnsiTheme="minorHAnsi"/>
          <w:noProof/>
          <w:lang w:eastAsia="en-IE"/>
        </w:rPr>
        <w:t xml:space="preserve"> </w:t>
      </w:r>
      <w:r w:rsidR="003D7936" w:rsidRPr="24E84AD3">
        <w:rPr>
          <w:rFonts w:asciiTheme="minorHAnsi" w:eastAsia="Times New Roman" w:hAnsiTheme="minorHAnsi"/>
          <w:noProof/>
          <w:lang w:eastAsia="en-IE"/>
        </w:rPr>
        <w:t xml:space="preserve">is indicative of </w:t>
      </w:r>
      <w:r w:rsidRPr="24E84AD3">
        <w:rPr>
          <w:rFonts w:asciiTheme="minorHAnsi" w:eastAsia="Times New Roman" w:hAnsiTheme="minorHAnsi"/>
          <w:noProof/>
          <w:lang w:eastAsia="en-IE"/>
        </w:rPr>
        <w:t xml:space="preserve">chronic underinvestment, particularly for deep tech startups which includes </w:t>
      </w:r>
      <w:r w:rsidR="003D7936" w:rsidRPr="24E84AD3">
        <w:rPr>
          <w:rFonts w:asciiTheme="minorHAnsi" w:eastAsia="Times New Roman" w:hAnsiTheme="minorHAnsi"/>
          <w:noProof/>
          <w:lang w:eastAsia="en-IE"/>
        </w:rPr>
        <w:t xml:space="preserve">an </w:t>
      </w:r>
      <w:r w:rsidRPr="24E84AD3">
        <w:rPr>
          <w:rFonts w:asciiTheme="minorHAnsi" w:eastAsia="Times New Roman" w:hAnsiTheme="minorHAnsi"/>
          <w:noProof/>
          <w:lang w:eastAsia="en-IE"/>
        </w:rPr>
        <w:t>EUR 4 billion shortfall for SMEs</w:t>
      </w:r>
      <w:r w:rsidR="10CBCEC7" w:rsidRPr="24E84AD3">
        <w:rPr>
          <w:rFonts w:asciiTheme="minorHAnsi" w:eastAsia="Times New Roman" w:hAnsiTheme="minorHAnsi"/>
          <w:noProof/>
          <w:lang w:eastAsia="en-IE"/>
        </w:rPr>
        <w:t xml:space="preserve">, </w:t>
      </w:r>
      <w:r w:rsidRPr="24E84AD3">
        <w:rPr>
          <w:rFonts w:asciiTheme="minorHAnsi" w:eastAsia="Times New Roman" w:hAnsiTheme="minorHAnsi"/>
          <w:noProof/>
          <w:lang w:eastAsia="en-IE"/>
        </w:rPr>
        <w:t>hinder</w:t>
      </w:r>
      <w:r w:rsidR="082B958F" w:rsidRPr="24E84AD3">
        <w:rPr>
          <w:rFonts w:asciiTheme="minorHAnsi" w:eastAsia="Times New Roman" w:hAnsiTheme="minorHAnsi"/>
          <w:noProof/>
          <w:lang w:eastAsia="en-IE"/>
        </w:rPr>
        <w:t>ing</w:t>
      </w:r>
      <w:r w:rsidRPr="24E84AD3">
        <w:rPr>
          <w:rFonts w:asciiTheme="minorHAnsi" w:eastAsia="Times New Roman" w:hAnsiTheme="minorHAnsi"/>
          <w:noProof/>
          <w:lang w:eastAsia="en-IE"/>
        </w:rPr>
        <w:t xml:space="preserve"> innovation</w:t>
      </w:r>
      <w:r w:rsidRPr="24E84AD3">
        <w:rPr>
          <w:rFonts w:asciiTheme="minorHAnsi" w:eastAsia="Times New Roman" w:hAnsiTheme="minorHAnsi"/>
          <w:noProof/>
          <w:vertAlign w:val="superscript"/>
          <w:lang w:eastAsia="en-IE"/>
        </w:rPr>
        <w:footnoteReference w:id="52"/>
      </w:r>
      <w:r w:rsidRPr="24E84AD3">
        <w:rPr>
          <w:rFonts w:asciiTheme="minorHAnsi" w:eastAsia="Times New Roman" w:hAnsiTheme="minorHAnsi"/>
          <w:noProof/>
          <w:lang w:eastAsia="en-IE"/>
        </w:rPr>
        <w:t xml:space="preserve">. Bridging this gap requires sustained investment, better integration of digital and defence strategies and targeted support for </w:t>
      </w:r>
      <w:r w:rsidRPr="24E84AD3">
        <w:rPr>
          <w:rFonts w:asciiTheme="minorHAnsi" w:eastAsia="Times New Roman" w:hAnsiTheme="minorHAnsi"/>
          <w:b/>
          <w:bCs/>
          <w:noProof/>
          <w:lang w:eastAsia="en-IE"/>
        </w:rPr>
        <w:t>dual-use technologies</w:t>
      </w:r>
      <w:r w:rsidRPr="24E84AD3">
        <w:rPr>
          <w:rFonts w:asciiTheme="minorHAnsi" w:eastAsia="Times New Roman" w:hAnsiTheme="minorHAnsi"/>
          <w:noProof/>
          <w:lang w:eastAsia="en-IE"/>
        </w:rPr>
        <w:t xml:space="preserve"> and innovation ecosystems. </w:t>
      </w:r>
      <w:r w:rsidRPr="24E84AD3">
        <w:rPr>
          <w:rFonts w:asciiTheme="minorHAnsi" w:hAnsiTheme="minorHAnsi"/>
          <w:b/>
          <w:bCs/>
          <w:noProof/>
        </w:rPr>
        <w:t>Persistent barriers to private investment</w:t>
      </w:r>
      <w:r w:rsidRPr="24E84AD3">
        <w:rPr>
          <w:rFonts w:asciiTheme="minorHAnsi" w:hAnsiTheme="minorHAnsi"/>
          <w:noProof/>
        </w:rPr>
        <w:t>, including outdated exclusion policies, constraints</w:t>
      </w:r>
      <w:r w:rsidR="00726017" w:rsidRPr="24E84AD3">
        <w:rPr>
          <w:rFonts w:asciiTheme="minorHAnsi" w:hAnsiTheme="minorHAnsi"/>
          <w:noProof/>
        </w:rPr>
        <w:t xml:space="preserve"> related to</w:t>
      </w:r>
      <w:r w:rsidRPr="24E84AD3">
        <w:rPr>
          <w:rFonts w:asciiTheme="minorHAnsi" w:hAnsiTheme="minorHAnsi"/>
          <w:noProof/>
        </w:rPr>
        <w:t xml:space="preserve"> </w:t>
      </w:r>
      <w:r w:rsidR="0034783D" w:rsidRPr="24E84AD3">
        <w:rPr>
          <w:rFonts w:asciiTheme="minorHAnsi" w:hAnsiTheme="minorHAnsi"/>
          <w:noProof/>
        </w:rPr>
        <w:t>Environmental, So</w:t>
      </w:r>
      <w:r w:rsidR="00726017" w:rsidRPr="24E84AD3">
        <w:rPr>
          <w:rFonts w:asciiTheme="minorHAnsi" w:hAnsiTheme="minorHAnsi"/>
          <w:noProof/>
        </w:rPr>
        <w:t>c</w:t>
      </w:r>
      <w:r w:rsidR="0034783D" w:rsidRPr="24E84AD3">
        <w:rPr>
          <w:rFonts w:asciiTheme="minorHAnsi" w:hAnsiTheme="minorHAnsi"/>
          <w:noProof/>
        </w:rPr>
        <w:t>ial and Governance</w:t>
      </w:r>
      <w:r w:rsidR="00D932D3" w:rsidRPr="24E84AD3">
        <w:rPr>
          <w:rFonts w:asciiTheme="minorHAnsi" w:hAnsiTheme="minorHAnsi"/>
          <w:noProof/>
        </w:rPr>
        <w:t xml:space="preserve"> </w:t>
      </w:r>
      <w:r w:rsidR="00726017" w:rsidRPr="24E84AD3">
        <w:rPr>
          <w:rFonts w:asciiTheme="minorHAnsi" w:hAnsiTheme="minorHAnsi"/>
          <w:noProof/>
        </w:rPr>
        <w:t>(</w:t>
      </w:r>
      <w:r w:rsidRPr="24E84AD3">
        <w:rPr>
          <w:rFonts w:asciiTheme="minorHAnsi" w:hAnsiTheme="minorHAnsi"/>
          <w:noProof/>
        </w:rPr>
        <w:t>ESG</w:t>
      </w:r>
      <w:r w:rsidR="00726017" w:rsidRPr="24E84AD3">
        <w:rPr>
          <w:rFonts w:asciiTheme="minorHAnsi" w:hAnsiTheme="minorHAnsi"/>
          <w:noProof/>
        </w:rPr>
        <w:t>) standards</w:t>
      </w:r>
      <w:r w:rsidRPr="24E84AD3">
        <w:rPr>
          <w:rFonts w:asciiTheme="minorHAnsi" w:hAnsiTheme="minorHAnsi"/>
          <w:noProof/>
        </w:rPr>
        <w:t>, and a lack of defence-focused financial instruments</w:t>
      </w:r>
      <w:r w:rsidRPr="24E84AD3">
        <w:rPr>
          <w:rStyle w:val="FootnoteReference"/>
          <w:rFonts w:asciiTheme="minorHAnsi" w:eastAsia="Times New Roman" w:hAnsiTheme="minorHAnsi"/>
          <w:noProof/>
          <w:color w:val="000000" w:themeColor="text1"/>
        </w:rPr>
        <w:footnoteReference w:id="53"/>
      </w:r>
      <w:r w:rsidRPr="24E84AD3">
        <w:rPr>
          <w:rStyle w:val="FootnoteReference"/>
          <w:rFonts w:asciiTheme="minorHAnsi" w:eastAsia="Times New Roman" w:hAnsiTheme="minorHAnsi"/>
          <w:noProof/>
          <w:color w:val="000000" w:themeColor="text1"/>
        </w:rPr>
        <w:t xml:space="preserve"> </w:t>
      </w:r>
      <w:r w:rsidRPr="24E84AD3">
        <w:rPr>
          <w:rFonts w:asciiTheme="minorHAnsi" w:hAnsiTheme="minorHAnsi"/>
          <w:noProof/>
        </w:rPr>
        <w:t>have hindered the growth of digitally intensive SMEs and start-ups developing defence or dual solutions</w:t>
      </w:r>
      <w:r w:rsidRPr="24E84AD3">
        <w:rPr>
          <w:rFonts w:asciiTheme="minorHAnsi" w:eastAsia="Times New Roman" w:hAnsiTheme="minorHAnsi"/>
          <w:noProof/>
          <w:color w:val="000000" w:themeColor="text1"/>
        </w:rPr>
        <w:t>. About 40% of defence SMEs still face difficulties in accessing sources of financing, especially during the growth phase</w:t>
      </w:r>
      <w:r w:rsidRPr="24E84AD3">
        <w:rPr>
          <w:rStyle w:val="FootnoteReference"/>
          <w:rFonts w:asciiTheme="minorHAnsi" w:eastAsia="Times New Roman" w:hAnsiTheme="minorHAnsi"/>
          <w:noProof/>
          <w:color w:val="000000" w:themeColor="text1"/>
        </w:rPr>
        <w:footnoteReference w:id="54"/>
      </w:r>
      <w:r w:rsidRPr="24E84AD3">
        <w:rPr>
          <w:rFonts w:asciiTheme="minorHAnsi" w:eastAsia="Times New Roman" w:hAnsiTheme="minorHAnsi"/>
          <w:noProof/>
          <w:color w:val="000000" w:themeColor="text1"/>
        </w:rPr>
        <w:t>.</w:t>
      </w:r>
      <w:r w:rsidR="008D072E" w:rsidRPr="24E84AD3">
        <w:rPr>
          <w:rFonts w:asciiTheme="minorHAnsi" w:eastAsia="Times New Roman" w:hAnsiTheme="minorHAnsi"/>
          <w:noProof/>
          <w:color w:val="000000" w:themeColor="text1"/>
        </w:rPr>
        <w:t xml:space="preserve"> </w:t>
      </w:r>
    </w:p>
    <w:p w14:paraId="2509D84B" w14:textId="1F108C65" w:rsidR="00975F86" w:rsidRDefault="00D30883" w:rsidP="001414C6">
      <w:pPr>
        <w:spacing w:after="0"/>
        <w:jc w:val="both"/>
        <w:rPr>
          <w:rFonts w:asciiTheme="minorHAnsi" w:hAnsiTheme="minorHAnsi"/>
          <w:noProof/>
        </w:rPr>
      </w:pPr>
      <w:r w:rsidRPr="7E0029DA">
        <w:rPr>
          <w:rFonts w:asciiTheme="minorHAnsi" w:hAnsiTheme="minorHAnsi"/>
          <w:noProof/>
        </w:rPr>
        <w:t>In conclusion, amid an evolving geopolitical landscape and the changing nature of warfare, the Commission’s efforts to integrate digital technologies into the defence ecosystem—and vice versa—are essential to strengthening the EU’s security, resilience, and technological leadership. Civilian-focused initiatives have laid important groundwork for harnessing advanced digital technologies such as AI, quantum computing, and semiconductors in support of defence capabilities. Nonetheless, key challenges persist, including the need for deeper policy integration, addressing digital infrastructure gaps, and accelerating innovation through targeted investment in dual-use technologies and enhanced coordination between digital and defence strategies.</w:t>
      </w:r>
    </w:p>
    <w:p w14:paraId="4DA4E4B4" w14:textId="300E0606" w:rsidR="00ED4F95" w:rsidRPr="001414C6" w:rsidRDefault="00471A5F" w:rsidP="00962FD3">
      <w:pPr>
        <w:spacing w:after="0"/>
        <w:ind w:left="426"/>
        <w:jc w:val="both"/>
        <w:rPr>
          <w:rFonts w:asciiTheme="minorHAnsi" w:hAnsiTheme="minorHAnsi"/>
          <w:b/>
          <w:noProof/>
          <w:color w:val="0046FF"/>
          <w:sz w:val="28"/>
          <w:szCs w:val="28"/>
        </w:rPr>
      </w:pPr>
      <w:r>
        <w:rPr>
          <w:rFonts w:asciiTheme="minorHAnsi" w:hAnsiTheme="minorHAnsi"/>
          <w:b/>
          <w:noProof/>
          <w:color w:val="0046FF"/>
          <w:sz w:val="28"/>
          <w:szCs w:val="28"/>
        </w:rPr>
        <w:t xml:space="preserve">5. </w:t>
      </w:r>
      <w:r w:rsidR="00ED4F95" w:rsidRPr="001414C6">
        <w:rPr>
          <w:rFonts w:asciiTheme="minorHAnsi" w:hAnsiTheme="minorHAnsi"/>
          <w:b/>
          <w:noProof/>
          <w:color w:val="0046FF"/>
          <w:sz w:val="28"/>
          <w:szCs w:val="28"/>
        </w:rPr>
        <w:t xml:space="preserve">International </w:t>
      </w:r>
      <w:r w:rsidR="00A24EBD" w:rsidRPr="001414C6">
        <w:rPr>
          <w:rFonts w:asciiTheme="minorHAnsi" w:hAnsiTheme="minorHAnsi"/>
          <w:b/>
          <w:noProof/>
          <w:color w:val="0046FF"/>
          <w:sz w:val="28"/>
          <w:szCs w:val="28"/>
        </w:rPr>
        <w:t xml:space="preserve">aspects of </w:t>
      </w:r>
      <w:r w:rsidR="00577033">
        <w:rPr>
          <w:rFonts w:asciiTheme="minorHAnsi" w:hAnsiTheme="minorHAnsi"/>
          <w:b/>
          <w:noProof/>
          <w:color w:val="0046FF"/>
          <w:sz w:val="28"/>
          <w:szCs w:val="28"/>
        </w:rPr>
        <w:t>the Digital Decade</w:t>
      </w:r>
    </w:p>
    <w:p w14:paraId="49E6BC0F" w14:textId="585201AB" w:rsidR="00ED4F95" w:rsidRPr="008540CA" w:rsidRDefault="00EF339A" w:rsidP="00ED4F95">
      <w:pPr>
        <w:spacing w:before="160" w:after="0" w:line="257" w:lineRule="auto"/>
        <w:jc w:val="both"/>
        <w:rPr>
          <w:rFonts w:asciiTheme="minorHAnsi" w:eastAsia="Times New Roman" w:hAnsiTheme="minorHAnsi"/>
          <w:noProof/>
          <w:color w:val="000000" w:themeColor="text1"/>
        </w:rPr>
      </w:pPr>
      <w:r>
        <w:rPr>
          <w:rFonts w:asciiTheme="minorHAnsi" w:eastAsia="Times New Roman" w:hAnsiTheme="minorHAnsi"/>
          <w:noProof/>
          <w:color w:val="000000" w:themeColor="text1"/>
        </w:rPr>
        <w:t xml:space="preserve">The digital transformation is reshaping economies and societies </w:t>
      </w:r>
      <w:r w:rsidR="00A4652C" w:rsidRPr="00A4652C">
        <w:rPr>
          <w:rFonts w:asciiTheme="minorHAnsi" w:eastAsia="Times New Roman" w:hAnsiTheme="minorHAnsi"/>
          <w:noProof/>
          <w:color w:val="000000" w:themeColor="text1"/>
        </w:rPr>
        <w:t>across Europe</w:t>
      </w:r>
      <w:r>
        <w:rPr>
          <w:rFonts w:asciiTheme="minorHAnsi" w:eastAsia="Times New Roman" w:hAnsiTheme="minorHAnsi"/>
          <w:noProof/>
          <w:color w:val="000000" w:themeColor="text1"/>
        </w:rPr>
        <w:t xml:space="preserve"> and </w:t>
      </w:r>
      <w:r w:rsidR="00A4652C" w:rsidRPr="00A4652C">
        <w:rPr>
          <w:rFonts w:asciiTheme="minorHAnsi" w:eastAsia="Times New Roman" w:hAnsiTheme="minorHAnsi"/>
          <w:noProof/>
          <w:color w:val="000000" w:themeColor="text1"/>
        </w:rPr>
        <w:t>globally, reinforcing</w:t>
      </w:r>
      <w:r>
        <w:rPr>
          <w:rFonts w:asciiTheme="minorHAnsi" w:eastAsia="Times New Roman" w:hAnsiTheme="minorHAnsi"/>
          <w:noProof/>
          <w:color w:val="000000" w:themeColor="text1"/>
        </w:rPr>
        <w:t xml:space="preserve"> </w:t>
      </w:r>
      <w:r w:rsidRPr="3B4B4E56">
        <w:rPr>
          <w:rFonts w:asciiTheme="minorHAnsi" w:eastAsia="Times New Roman" w:hAnsiTheme="minorHAnsi"/>
          <w:noProof/>
          <w:color w:val="000000" w:themeColor="text1"/>
        </w:rPr>
        <w:t xml:space="preserve">the EU’s strategic interest </w:t>
      </w:r>
      <w:r w:rsidR="00A4652C" w:rsidRPr="00A4652C">
        <w:rPr>
          <w:rFonts w:asciiTheme="minorHAnsi" w:eastAsia="Times New Roman" w:hAnsiTheme="minorHAnsi"/>
          <w:noProof/>
          <w:color w:val="000000" w:themeColor="text1"/>
        </w:rPr>
        <w:t>in securing</w:t>
      </w:r>
      <w:r>
        <w:rPr>
          <w:rFonts w:asciiTheme="minorHAnsi" w:eastAsia="Times New Roman" w:hAnsiTheme="minorHAnsi"/>
          <w:noProof/>
          <w:color w:val="000000" w:themeColor="text1"/>
        </w:rPr>
        <w:t xml:space="preserve"> </w:t>
      </w:r>
      <w:r w:rsidRPr="3B4B4E56">
        <w:rPr>
          <w:rFonts w:asciiTheme="minorHAnsi" w:eastAsia="Times New Roman" w:hAnsiTheme="minorHAnsi"/>
          <w:noProof/>
          <w:color w:val="000000" w:themeColor="text1"/>
        </w:rPr>
        <w:t xml:space="preserve">technological </w:t>
      </w:r>
      <w:r>
        <w:rPr>
          <w:rFonts w:asciiTheme="minorHAnsi" w:eastAsia="Times New Roman" w:hAnsiTheme="minorHAnsi"/>
          <w:noProof/>
          <w:color w:val="000000" w:themeColor="text1"/>
        </w:rPr>
        <w:t xml:space="preserve">competitiveness </w:t>
      </w:r>
      <w:r w:rsidR="00A4652C" w:rsidRPr="00A4652C">
        <w:rPr>
          <w:rFonts w:asciiTheme="minorHAnsi" w:eastAsia="Times New Roman" w:hAnsiTheme="minorHAnsi"/>
          <w:noProof/>
          <w:color w:val="000000" w:themeColor="text1"/>
        </w:rPr>
        <w:t>as the foundation of</w:t>
      </w:r>
      <w:r>
        <w:rPr>
          <w:rFonts w:asciiTheme="minorHAnsi" w:eastAsia="Times New Roman" w:hAnsiTheme="minorHAnsi"/>
          <w:noProof/>
          <w:color w:val="000000" w:themeColor="text1"/>
        </w:rPr>
        <w:t xml:space="preserve"> long-term political </w:t>
      </w:r>
      <w:r w:rsidRPr="3B4B4E56">
        <w:rPr>
          <w:rFonts w:asciiTheme="minorHAnsi" w:eastAsia="Times New Roman" w:hAnsiTheme="minorHAnsi"/>
          <w:noProof/>
          <w:color w:val="000000" w:themeColor="text1"/>
        </w:rPr>
        <w:t xml:space="preserve">sovereignty. </w:t>
      </w:r>
      <w:r w:rsidR="00177E0A" w:rsidRPr="009849AE">
        <w:rPr>
          <w:rFonts w:asciiTheme="minorHAnsi" w:eastAsia="Times New Roman" w:hAnsiTheme="minorHAnsi"/>
          <w:noProof/>
          <w:color w:val="000000" w:themeColor="text1"/>
        </w:rPr>
        <w:t>Building on the EU’s strengths and internal policies and actions</w:t>
      </w:r>
      <w:r w:rsidR="00177E0A">
        <w:rPr>
          <w:rFonts w:asciiTheme="minorHAnsi" w:eastAsia="Times New Roman" w:hAnsiTheme="minorHAnsi"/>
          <w:noProof/>
          <w:color w:val="000000" w:themeColor="text1"/>
        </w:rPr>
        <w:t>, t</w:t>
      </w:r>
      <w:r w:rsidR="00177E0A" w:rsidRPr="0089147C">
        <w:rPr>
          <w:rFonts w:asciiTheme="minorHAnsi" w:eastAsia="Times New Roman" w:hAnsiTheme="minorHAnsi"/>
          <w:noProof/>
          <w:color w:val="000000" w:themeColor="text1"/>
        </w:rPr>
        <w:t xml:space="preserve">he </w:t>
      </w:r>
      <w:r w:rsidR="00177E0A" w:rsidRPr="00EA1C83">
        <w:rPr>
          <w:rFonts w:asciiTheme="minorHAnsi" w:eastAsia="Times New Roman" w:hAnsiTheme="minorHAnsi"/>
          <w:b/>
          <w:noProof/>
          <w:color w:val="000000" w:themeColor="text1"/>
        </w:rPr>
        <w:t>International Digital Strategy for the European Union</w:t>
      </w:r>
      <w:r w:rsidR="00ED4F95" w:rsidRPr="24E84AD3">
        <w:rPr>
          <w:rStyle w:val="FootnoteReference"/>
          <w:rFonts w:asciiTheme="minorHAnsi" w:eastAsia="Times New Roman" w:hAnsiTheme="minorHAnsi"/>
          <w:noProof/>
          <w:color w:val="000000" w:themeColor="text1"/>
        </w:rPr>
        <w:footnoteReference w:id="55"/>
      </w:r>
      <w:r w:rsidR="00956B68">
        <w:rPr>
          <w:rFonts w:asciiTheme="minorHAnsi" w:eastAsia="Times New Roman" w:hAnsiTheme="minorHAnsi"/>
          <w:noProof/>
          <w:color w:val="000000" w:themeColor="text1"/>
        </w:rPr>
        <w:t xml:space="preserve"> </w:t>
      </w:r>
      <w:r w:rsidR="0049696E">
        <w:rPr>
          <w:rFonts w:asciiTheme="minorHAnsi" w:eastAsia="Times New Roman" w:hAnsiTheme="minorHAnsi"/>
          <w:noProof/>
          <w:color w:val="000000" w:themeColor="text1"/>
        </w:rPr>
        <w:t xml:space="preserve">seeks </w:t>
      </w:r>
      <w:r w:rsidR="00A31380">
        <w:rPr>
          <w:rFonts w:asciiTheme="minorHAnsi" w:eastAsia="Times New Roman" w:hAnsiTheme="minorHAnsi"/>
          <w:noProof/>
          <w:color w:val="000000" w:themeColor="text1"/>
        </w:rPr>
        <w:t>to</w:t>
      </w:r>
      <w:r w:rsidR="0049696E">
        <w:rPr>
          <w:rFonts w:asciiTheme="minorHAnsi" w:eastAsia="Times New Roman" w:hAnsiTheme="minorHAnsi"/>
          <w:noProof/>
          <w:color w:val="000000" w:themeColor="text1"/>
        </w:rPr>
        <w:t xml:space="preserve"> </w:t>
      </w:r>
      <w:r w:rsidR="006915EE">
        <w:rPr>
          <w:rFonts w:asciiTheme="minorHAnsi" w:eastAsia="Times New Roman" w:hAnsiTheme="minorHAnsi"/>
          <w:noProof/>
          <w:color w:val="000000" w:themeColor="text1"/>
        </w:rPr>
        <w:t>(i) b</w:t>
      </w:r>
      <w:r w:rsidR="006915EE" w:rsidRPr="006915EE">
        <w:rPr>
          <w:rFonts w:asciiTheme="minorHAnsi" w:eastAsia="Times New Roman" w:hAnsiTheme="minorHAnsi"/>
          <w:noProof/>
          <w:color w:val="000000" w:themeColor="text1"/>
        </w:rPr>
        <w:t>oost the EU’s tech competitiveness through economic and business cooperation</w:t>
      </w:r>
      <w:r w:rsidR="00DA04D7">
        <w:rPr>
          <w:rFonts w:asciiTheme="minorHAnsi" w:eastAsia="Times New Roman" w:hAnsiTheme="minorHAnsi"/>
          <w:noProof/>
          <w:color w:val="000000" w:themeColor="text1"/>
        </w:rPr>
        <w:t xml:space="preserve"> </w:t>
      </w:r>
      <w:r w:rsidR="00261E99">
        <w:rPr>
          <w:rFonts w:asciiTheme="minorHAnsi" w:eastAsia="Times New Roman" w:hAnsiTheme="minorHAnsi"/>
          <w:noProof/>
          <w:color w:val="000000" w:themeColor="text1"/>
        </w:rPr>
        <w:t xml:space="preserve">with trusted partners </w:t>
      </w:r>
      <w:r w:rsidR="00DA04D7">
        <w:rPr>
          <w:rFonts w:asciiTheme="minorHAnsi" w:eastAsia="Times New Roman" w:hAnsiTheme="minorHAnsi"/>
          <w:noProof/>
          <w:color w:val="000000" w:themeColor="text1"/>
        </w:rPr>
        <w:t xml:space="preserve">(ii) </w:t>
      </w:r>
      <w:r w:rsidR="00D93137">
        <w:rPr>
          <w:rFonts w:asciiTheme="minorHAnsi" w:eastAsia="Times New Roman" w:hAnsiTheme="minorHAnsi"/>
          <w:noProof/>
          <w:color w:val="000000" w:themeColor="text1"/>
        </w:rPr>
        <w:t>p</w:t>
      </w:r>
      <w:r w:rsidR="00D93137" w:rsidRPr="00D93137">
        <w:rPr>
          <w:rFonts w:asciiTheme="minorHAnsi" w:eastAsia="Times New Roman" w:hAnsiTheme="minorHAnsi"/>
          <w:noProof/>
          <w:color w:val="000000" w:themeColor="text1"/>
        </w:rPr>
        <w:t>romote a high level of security for the EU and its partners</w:t>
      </w:r>
      <w:r w:rsidR="00D93137" w:rsidRPr="00D93137" w:rsidDel="00956B68">
        <w:rPr>
          <w:rFonts w:asciiTheme="minorHAnsi" w:eastAsia="Times New Roman" w:hAnsiTheme="minorHAnsi"/>
          <w:noProof/>
          <w:color w:val="000000" w:themeColor="text1"/>
        </w:rPr>
        <w:t xml:space="preserve"> </w:t>
      </w:r>
      <w:r w:rsidR="00D93137">
        <w:rPr>
          <w:rFonts w:asciiTheme="minorHAnsi" w:eastAsia="Times New Roman" w:hAnsiTheme="minorHAnsi"/>
          <w:noProof/>
          <w:color w:val="000000" w:themeColor="text1"/>
        </w:rPr>
        <w:t xml:space="preserve">and (iii) </w:t>
      </w:r>
      <w:r w:rsidR="003C04B2">
        <w:rPr>
          <w:rFonts w:asciiTheme="minorHAnsi" w:eastAsia="Times New Roman" w:hAnsiTheme="minorHAnsi"/>
          <w:noProof/>
          <w:color w:val="000000" w:themeColor="text1"/>
        </w:rPr>
        <w:t>s</w:t>
      </w:r>
      <w:r w:rsidR="003C04B2" w:rsidRPr="003C04B2">
        <w:rPr>
          <w:rFonts w:asciiTheme="minorHAnsi" w:eastAsia="Times New Roman" w:hAnsiTheme="minorHAnsi"/>
          <w:noProof/>
          <w:color w:val="000000" w:themeColor="text1"/>
        </w:rPr>
        <w:t xml:space="preserve">hape global digital governance and standards </w:t>
      </w:r>
      <w:r w:rsidR="00093192">
        <w:rPr>
          <w:rFonts w:asciiTheme="minorHAnsi" w:eastAsia="Times New Roman" w:hAnsiTheme="minorHAnsi"/>
          <w:noProof/>
          <w:color w:val="000000" w:themeColor="text1"/>
        </w:rPr>
        <w:t xml:space="preserve">in line with </w:t>
      </w:r>
      <w:r w:rsidR="00AD12C4">
        <w:rPr>
          <w:rFonts w:asciiTheme="minorHAnsi" w:eastAsia="Times New Roman" w:hAnsiTheme="minorHAnsi"/>
          <w:noProof/>
          <w:color w:val="000000" w:themeColor="text1"/>
        </w:rPr>
        <w:t>the EU</w:t>
      </w:r>
      <w:r w:rsidR="00493488">
        <w:rPr>
          <w:rFonts w:asciiTheme="minorHAnsi" w:eastAsia="Times New Roman" w:hAnsiTheme="minorHAnsi"/>
          <w:noProof/>
          <w:color w:val="000000" w:themeColor="text1"/>
        </w:rPr>
        <w:t xml:space="preserve"> </w:t>
      </w:r>
      <w:r w:rsidR="0058611D">
        <w:rPr>
          <w:rFonts w:asciiTheme="minorHAnsi" w:eastAsia="Times New Roman" w:hAnsiTheme="minorHAnsi"/>
          <w:noProof/>
          <w:color w:val="000000" w:themeColor="text1"/>
        </w:rPr>
        <w:t>va</w:t>
      </w:r>
      <w:r w:rsidR="00FE49DC" w:rsidRPr="00FE49DC">
        <w:rPr>
          <w:rFonts w:asciiTheme="minorHAnsi" w:eastAsia="Times New Roman" w:hAnsiTheme="minorHAnsi"/>
          <w:noProof/>
          <w:color w:val="000000" w:themeColor="text1"/>
        </w:rPr>
        <w:t>lues-based</w:t>
      </w:r>
      <w:r w:rsidR="007A64DA">
        <w:rPr>
          <w:rFonts w:asciiTheme="minorHAnsi" w:eastAsia="Times New Roman" w:hAnsiTheme="minorHAnsi"/>
          <w:noProof/>
          <w:color w:val="000000" w:themeColor="text1"/>
        </w:rPr>
        <w:t xml:space="preserve"> a</w:t>
      </w:r>
      <w:r w:rsidR="00FE49DC" w:rsidRPr="00FE49DC">
        <w:rPr>
          <w:rFonts w:asciiTheme="minorHAnsi" w:eastAsia="Times New Roman" w:hAnsiTheme="minorHAnsi"/>
          <w:noProof/>
          <w:color w:val="000000" w:themeColor="text1"/>
        </w:rPr>
        <w:t>ppro</w:t>
      </w:r>
      <w:r w:rsidR="009B7049">
        <w:rPr>
          <w:rFonts w:asciiTheme="minorHAnsi" w:eastAsia="Times New Roman" w:hAnsiTheme="minorHAnsi"/>
          <w:noProof/>
          <w:color w:val="000000" w:themeColor="text1"/>
        </w:rPr>
        <w:t>a</w:t>
      </w:r>
      <w:r w:rsidR="007A64DA">
        <w:rPr>
          <w:rFonts w:asciiTheme="minorHAnsi" w:eastAsia="Times New Roman" w:hAnsiTheme="minorHAnsi"/>
          <w:noProof/>
          <w:color w:val="000000" w:themeColor="text1"/>
        </w:rPr>
        <w:t>ch</w:t>
      </w:r>
      <w:r w:rsidR="00E206F6">
        <w:rPr>
          <w:rFonts w:asciiTheme="minorHAnsi" w:eastAsia="Times New Roman" w:hAnsiTheme="minorHAnsi"/>
          <w:noProof/>
          <w:color w:val="000000" w:themeColor="text1"/>
        </w:rPr>
        <w:t>.</w:t>
      </w:r>
    </w:p>
    <w:p w14:paraId="33C97027" w14:textId="28A3DE67" w:rsidR="00ED4F95" w:rsidRPr="008540CA" w:rsidRDefault="2E6B286A" w:rsidP="00ED4F95">
      <w:pPr>
        <w:spacing w:before="160" w:after="0" w:line="257" w:lineRule="auto"/>
        <w:jc w:val="both"/>
        <w:rPr>
          <w:rFonts w:ascii="Calibri" w:eastAsia="Calibri" w:hAnsi="Calibri" w:cs="Calibri"/>
          <w:noProof/>
        </w:rPr>
      </w:pPr>
      <w:r w:rsidRPr="223916A5">
        <w:rPr>
          <w:rFonts w:asciiTheme="minorHAnsi" w:eastAsia="Times New Roman" w:hAnsiTheme="minorHAnsi"/>
          <w:noProof/>
          <w:color w:val="000000" w:themeColor="text1"/>
        </w:rPr>
        <w:t>T</w:t>
      </w:r>
      <w:r w:rsidR="696E0417" w:rsidRPr="223916A5">
        <w:rPr>
          <w:rFonts w:asciiTheme="minorHAnsi" w:eastAsia="Times New Roman" w:hAnsiTheme="minorHAnsi"/>
          <w:noProof/>
          <w:color w:val="000000" w:themeColor="text1"/>
        </w:rPr>
        <w:t xml:space="preserve">he Commission has continued to develop its </w:t>
      </w:r>
      <w:r w:rsidR="696E0417" w:rsidRPr="05847C92">
        <w:rPr>
          <w:rFonts w:asciiTheme="minorHAnsi" w:eastAsia="Times New Roman" w:hAnsiTheme="minorHAnsi"/>
          <w:b/>
          <w:noProof/>
          <w:color w:val="000000" w:themeColor="text1"/>
        </w:rPr>
        <w:t>network of Trade and Technology Councils (TTC) and Digital Partnerships</w:t>
      </w:r>
      <w:r w:rsidR="696E0417" w:rsidRPr="223916A5">
        <w:rPr>
          <w:rFonts w:asciiTheme="minorHAnsi" w:eastAsia="Times New Roman" w:hAnsiTheme="minorHAnsi"/>
          <w:noProof/>
          <w:color w:val="000000" w:themeColor="text1"/>
        </w:rPr>
        <w:t xml:space="preserve">. </w:t>
      </w:r>
      <w:r w:rsidR="50A780AB" w:rsidRPr="223916A5">
        <w:rPr>
          <w:rFonts w:asciiTheme="minorHAnsi" w:eastAsia="Times New Roman" w:hAnsiTheme="minorHAnsi"/>
          <w:noProof/>
          <w:color w:val="000000" w:themeColor="text1"/>
        </w:rPr>
        <w:t xml:space="preserve">The EU has also expanded its growing portfolio of free trade agreements and digital trade agreements, which set high-standard digital trade rules and provide a platform for cooperation on digital trade issues. </w:t>
      </w:r>
      <w:r w:rsidR="696E0417" w:rsidRPr="05847C92">
        <w:rPr>
          <w:rFonts w:asciiTheme="minorHAnsi" w:eastAsia="Times New Roman" w:hAnsiTheme="minorHAnsi"/>
          <w:b/>
          <w:noProof/>
          <w:color w:val="000000" w:themeColor="text1"/>
        </w:rPr>
        <w:t xml:space="preserve">The Global Gateway </w:t>
      </w:r>
      <w:r w:rsidR="2EBBCD7B">
        <w:rPr>
          <w:rFonts w:asciiTheme="minorHAnsi" w:eastAsia="Times New Roman" w:hAnsiTheme="minorHAnsi"/>
          <w:b/>
          <w:noProof/>
          <w:color w:val="000000" w:themeColor="text1"/>
        </w:rPr>
        <w:t>strategy</w:t>
      </w:r>
      <w:r w:rsidR="696E0417" w:rsidRPr="05847C92">
        <w:rPr>
          <w:rFonts w:asciiTheme="minorHAnsi" w:eastAsia="Times New Roman" w:hAnsiTheme="minorHAnsi"/>
          <w:b/>
          <w:noProof/>
          <w:color w:val="000000" w:themeColor="text1"/>
        </w:rPr>
        <w:t xml:space="preserve"> </w:t>
      </w:r>
      <w:r w:rsidR="7CFE0E7A" w:rsidRPr="223916A5">
        <w:rPr>
          <w:rFonts w:asciiTheme="minorHAnsi" w:eastAsia="Times New Roman" w:hAnsiTheme="minorHAnsi"/>
          <w:noProof/>
          <w:color w:val="000000" w:themeColor="text1"/>
        </w:rPr>
        <w:t>is playing a key role in promoting</w:t>
      </w:r>
      <w:r w:rsidR="0144EC67" w:rsidRPr="223916A5">
        <w:rPr>
          <w:rFonts w:asciiTheme="minorHAnsi" w:eastAsia="Times New Roman" w:hAnsiTheme="minorHAnsi"/>
          <w:noProof/>
          <w:color w:val="000000" w:themeColor="text1"/>
        </w:rPr>
        <w:t xml:space="preserve"> </w:t>
      </w:r>
      <w:r w:rsidR="696E0417" w:rsidRPr="223916A5">
        <w:rPr>
          <w:rFonts w:asciiTheme="minorHAnsi" w:eastAsia="Times New Roman" w:hAnsiTheme="minorHAnsi"/>
          <w:noProof/>
          <w:color w:val="000000" w:themeColor="text1"/>
        </w:rPr>
        <w:t>digital infrastructure investment</w:t>
      </w:r>
      <w:r w:rsidR="37BFA931" w:rsidRPr="223916A5">
        <w:rPr>
          <w:rFonts w:asciiTheme="minorHAnsi" w:eastAsia="Times New Roman" w:hAnsiTheme="minorHAnsi"/>
          <w:noProof/>
          <w:color w:val="000000" w:themeColor="text1"/>
        </w:rPr>
        <w:t>,</w:t>
      </w:r>
      <w:r w:rsidR="696E0417" w:rsidRPr="223916A5">
        <w:rPr>
          <w:rFonts w:asciiTheme="minorHAnsi" w:eastAsia="Times New Roman" w:hAnsiTheme="minorHAnsi"/>
          <w:noProof/>
          <w:color w:val="000000" w:themeColor="text1"/>
        </w:rPr>
        <w:t xml:space="preserve"> notably of secure 5G networks provided by trusted vendors and </w:t>
      </w:r>
      <w:r w:rsidR="0324A5ED" w:rsidRPr="223916A5">
        <w:rPr>
          <w:rFonts w:asciiTheme="minorHAnsi" w:eastAsia="Times New Roman" w:hAnsiTheme="minorHAnsi"/>
          <w:noProof/>
          <w:color w:val="000000" w:themeColor="text1"/>
        </w:rPr>
        <w:t>secure</w:t>
      </w:r>
      <w:r w:rsidR="696E0417" w:rsidRPr="223916A5">
        <w:rPr>
          <w:rFonts w:asciiTheme="minorHAnsi" w:eastAsia="Times New Roman" w:hAnsiTheme="minorHAnsi"/>
          <w:noProof/>
          <w:color w:val="000000" w:themeColor="text1"/>
        </w:rPr>
        <w:t xml:space="preserve"> and resilien</w:t>
      </w:r>
      <w:r w:rsidR="1E7901EA" w:rsidRPr="223916A5">
        <w:rPr>
          <w:rFonts w:asciiTheme="minorHAnsi" w:eastAsia="Times New Roman" w:hAnsiTheme="minorHAnsi"/>
          <w:noProof/>
          <w:color w:val="000000" w:themeColor="text1"/>
        </w:rPr>
        <w:t>t</w:t>
      </w:r>
      <w:r w:rsidR="696E0417" w:rsidRPr="223916A5">
        <w:rPr>
          <w:rFonts w:asciiTheme="minorHAnsi" w:eastAsia="Times New Roman" w:hAnsiTheme="minorHAnsi"/>
          <w:noProof/>
          <w:color w:val="000000" w:themeColor="text1"/>
        </w:rPr>
        <w:t xml:space="preserve"> submarine cables</w:t>
      </w:r>
      <w:r w:rsidR="53C09AB8" w:rsidRPr="223916A5">
        <w:rPr>
          <w:rFonts w:asciiTheme="minorHAnsi" w:eastAsia="Times New Roman" w:hAnsiTheme="minorHAnsi"/>
          <w:noProof/>
          <w:color w:val="000000" w:themeColor="text1"/>
        </w:rPr>
        <w:t xml:space="preserve">. More broadly, the Global Gateway </w:t>
      </w:r>
      <w:r w:rsidR="2EBBCD7B" w:rsidRPr="223916A5">
        <w:rPr>
          <w:rFonts w:asciiTheme="minorHAnsi" w:eastAsia="Times New Roman" w:hAnsiTheme="minorHAnsi"/>
          <w:noProof/>
          <w:color w:val="000000" w:themeColor="text1"/>
        </w:rPr>
        <w:t xml:space="preserve">strategy </w:t>
      </w:r>
      <w:r w:rsidR="53C09AB8" w:rsidRPr="223916A5">
        <w:rPr>
          <w:rFonts w:asciiTheme="minorHAnsi" w:eastAsia="Times New Roman" w:hAnsiTheme="minorHAnsi"/>
          <w:noProof/>
          <w:color w:val="000000" w:themeColor="text1"/>
        </w:rPr>
        <w:t>is</w:t>
      </w:r>
      <w:r w:rsidR="696E0417" w:rsidRPr="223916A5">
        <w:rPr>
          <w:rFonts w:asciiTheme="minorHAnsi" w:eastAsia="Times New Roman" w:hAnsiTheme="minorHAnsi"/>
          <w:noProof/>
          <w:color w:val="000000" w:themeColor="text1"/>
        </w:rPr>
        <w:t xml:space="preserve"> strengthening </w:t>
      </w:r>
      <w:r w:rsidR="696E0417" w:rsidRPr="05847C92">
        <w:rPr>
          <w:rFonts w:asciiTheme="minorHAnsi" w:eastAsia="Times New Roman" w:hAnsiTheme="minorHAnsi"/>
          <w:b/>
          <w:noProof/>
          <w:color w:val="000000" w:themeColor="text1"/>
        </w:rPr>
        <w:t xml:space="preserve">Europe’s role as a trusted partner in global connectivity. </w:t>
      </w:r>
      <w:r w:rsidR="481562B3" w:rsidRPr="223916A5">
        <w:rPr>
          <w:rFonts w:asciiTheme="minorHAnsi" w:eastAsia="Times New Roman" w:hAnsiTheme="minorHAnsi"/>
          <w:noProof/>
          <w:color w:val="000000" w:themeColor="text1"/>
        </w:rPr>
        <w:t>Additionally, the</w:t>
      </w:r>
      <w:r w:rsidR="696E0417" w:rsidRPr="223916A5">
        <w:rPr>
          <w:rFonts w:asciiTheme="minorHAnsi" w:eastAsia="Times New Roman" w:hAnsiTheme="minorHAnsi"/>
          <w:noProof/>
          <w:color w:val="000000" w:themeColor="text1"/>
        </w:rPr>
        <w:t xml:space="preserve"> Commission </w:t>
      </w:r>
      <w:r w:rsidR="2D94B9F9" w:rsidRPr="223916A5">
        <w:rPr>
          <w:rFonts w:asciiTheme="minorHAnsi" w:eastAsia="Times New Roman" w:hAnsiTheme="minorHAnsi"/>
          <w:noProof/>
          <w:color w:val="000000" w:themeColor="text1"/>
        </w:rPr>
        <w:t>is</w:t>
      </w:r>
      <w:r w:rsidR="696E0417" w:rsidRPr="223916A5">
        <w:rPr>
          <w:rFonts w:asciiTheme="minorHAnsi" w:eastAsia="Times New Roman" w:hAnsiTheme="minorHAnsi"/>
          <w:noProof/>
          <w:color w:val="000000" w:themeColor="text1"/>
        </w:rPr>
        <w:t xml:space="preserve"> support</w:t>
      </w:r>
      <w:r w:rsidR="66B248D8" w:rsidRPr="223916A5">
        <w:rPr>
          <w:rFonts w:asciiTheme="minorHAnsi" w:eastAsia="Times New Roman" w:hAnsiTheme="minorHAnsi"/>
          <w:noProof/>
          <w:color w:val="000000" w:themeColor="text1"/>
        </w:rPr>
        <w:t>ing</w:t>
      </w:r>
      <w:r w:rsidR="696E0417" w:rsidRPr="223916A5">
        <w:rPr>
          <w:rFonts w:asciiTheme="minorHAnsi" w:eastAsia="Times New Roman" w:hAnsiTheme="minorHAnsi"/>
          <w:noProof/>
          <w:color w:val="000000" w:themeColor="text1"/>
        </w:rPr>
        <w:t xml:space="preserve"> digital transformation efforts in </w:t>
      </w:r>
      <w:r w:rsidR="696E0417" w:rsidRPr="05847C92">
        <w:rPr>
          <w:rFonts w:asciiTheme="minorHAnsi" w:eastAsia="Times New Roman" w:hAnsiTheme="minorHAnsi"/>
          <w:b/>
          <w:noProof/>
          <w:color w:val="000000" w:themeColor="text1"/>
        </w:rPr>
        <w:t xml:space="preserve">enlargement countries and the </w:t>
      </w:r>
      <w:r w:rsidR="696E0417" w:rsidRPr="223916A5">
        <w:rPr>
          <w:rFonts w:asciiTheme="minorHAnsi" w:eastAsia="Times New Roman" w:hAnsiTheme="minorHAnsi"/>
          <w:b/>
          <w:bCs/>
          <w:noProof/>
          <w:color w:val="000000" w:themeColor="text1"/>
        </w:rPr>
        <w:t>EU</w:t>
      </w:r>
      <w:r w:rsidR="76F24B51" w:rsidRPr="223916A5">
        <w:rPr>
          <w:rFonts w:asciiTheme="minorHAnsi" w:eastAsia="Times New Roman" w:hAnsiTheme="minorHAnsi"/>
          <w:b/>
          <w:bCs/>
          <w:noProof/>
          <w:color w:val="000000" w:themeColor="text1"/>
        </w:rPr>
        <w:t>’s</w:t>
      </w:r>
      <w:r w:rsidR="696E0417" w:rsidRPr="05847C92">
        <w:rPr>
          <w:rFonts w:asciiTheme="minorHAnsi" w:eastAsia="Times New Roman" w:hAnsiTheme="minorHAnsi"/>
          <w:b/>
          <w:noProof/>
          <w:color w:val="000000" w:themeColor="text1"/>
        </w:rPr>
        <w:t xml:space="preserve"> neighbourhood</w:t>
      </w:r>
      <w:r w:rsidR="696E0417" w:rsidRPr="223916A5">
        <w:rPr>
          <w:rFonts w:asciiTheme="minorHAnsi" w:eastAsia="Times New Roman" w:hAnsiTheme="minorHAnsi"/>
          <w:noProof/>
          <w:color w:val="000000" w:themeColor="text1"/>
        </w:rPr>
        <w:t xml:space="preserve">, </w:t>
      </w:r>
      <w:r w:rsidR="0FC5EECD" w:rsidRPr="223916A5">
        <w:rPr>
          <w:rFonts w:asciiTheme="minorHAnsi" w:eastAsia="Times New Roman" w:hAnsiTheme="minorHAnsi"/>
          <w:noProof/>
          <w:color w:val="000000" w:themeColor="text1"/>
        </w:rPr>
        <w:t>while also engaging</w:t>
      </w:r>
      <w:r w:rsidR="696E0417" w:rsidRPr="223916A5">
        <w:rPr>
          <w:rFonts w:asciiTheme="minorHAnsi" w:eastAsia="Times New Roman" w:hAnsiTheme="minorHAnsi"/>
          <w:noProof/>
          <w:color w:val="000000" w:themeColor="text1"/>
        </w:rPr>
        <w:t xml:space="preserve"> in </w:t>
      </w:r>
      <w:r w:rsidR="696E0417" w:rsidRPr="05847C92">
        <w:rPr>
          <w:rFonts w:asciiTheme="minorHAnsi" w:eastAsia="Times New Roman" w:hAnsiTheme="minorHAnsi"/>
          <w:b/>
          <w:noProof/>
          <w:color w:val="000000" w:themeColor="text1"/>
        </w:rPr>
        <w:t xml:space="preserve">multilateral </w:t>
      </w:r>
      <w:r w:rsidR="53D3C489" w:rsidRPr="05847C92">
        <w:rPr>
          <w:rFonts w:asciiTheme="minorHAnsi" w:eastAsia="Times New Roman" w:hAnsiTheme="minorHAnsi"/>
          <w:b/>
          <w:noProof/>
          <w:color w:val="000000" w:themeColor="text1"/>
        </w:rPr>
        <w:t>for</w:t>
      </w:r>
      <w:r w:rsidR="53D3C489">
        <w:rPr>
          <w:rFonts w:asciiTheme="minorHAnsi" w:eastAsia="Times New Roman" w:hAnsiTheme="minorHAnsi"/>
          <w:b/>
          <w:noProof/>
          <w:color w:val="000000" w:themeColor="text1"/>
        </w:rPr>
        <w:t>ums</w:t>
      </w:r>
      <w:r w:rsidR="53D3C489" w:rsidRPr="223916A5">
        <w:rPr>
          <w:rFonts w:asciiTheme="minorHAnsi" w:eastAsia="Times New Roman" w:hAnsiTheme="minorHAnsi"/>
          <w:b/>
          <w:bCs/>
          <w:noProof/>
          <w:color w:val="000000" w:themeColor="text1"/>
        </w:rPr>
        <w:t xml:space="preserve"> </w:t>
      </w:r>
      <w:r w:rsidR="5C6D7978" w:rsidRPr="223916A5">
        <w:rPr>
          <w:rFonts w:asciiTheme="minorHAnsi" w:eastAsia="Times New Roman" w:hAnsiTheme="minorHAnsi"/>
          <w:b/>
          <w:bCs/>
          <w:noProof/>
          <w:color w:val="000000" w:themeColor="text1"/>
        </w:rPr>
        <w:t>to drive</w:t>
      </w:r>
      <w:r w:rsidR="696E0417" w:rsidRPr="2189518F">
        <w:rPr>
          <w:rFonts w:asciiTheme="minorHAnsi" w:eastAsia="Times New Roman" w:hAnsiTheme="minorHAnsi"/>
          <w:b/>
          <w:noProof/>
          <w:color w:val="000000" w:themeColor="text1"/>
        </w:rPr>
        <w:t xml:space="preserve"> progress on </w:t>
      </w:r>
      <w:r w:rsidR="5C6D7978" w:rsidRPr="223916A5">
        <w:rPr>
          <w:rFonts w:asciiTheme="minorHAnsi" w:eastAsia="Times New Roman" w:hAnsiTheme="minorHAnsi"/>
          <w:b/>
          <w:bCs/>
          <w:noProof/>
          <w:color w:val="000000" w:themeColor="text1"/>
        </w:rPr>
        <w:t>key issues,</w:t>
      </w:r>
      <w:r w:rsidR="696E0417" w:rsidRPr="223916A5">
        <w:rPr>
          <w:rFonts w:asciiTheme="minorHAnsi" w:eastAsia="Times New Roman" w:hAnsiTheme="minorHAnsi"/>
          <w:noProof/>
          <w:color w:val="000000" w:themeColor="text1"/>
        </w:rPr>
        <w:t xml:space="preserve"> </w:t>
      </w:r>
      <w:r w:rsidR="36A075D0" w:rsidRPr="223916A5">
        <w:rPr>
          <w:rFonts w:asciiTheme="minorHAnsi" w:eastAsia="Times New Roman" w:hAnsiTheme="minorHAnsi"/>
          <w:noProof/>
          <w:color w:val="000000" w:themeColor="text1"/>
        </w:rPr>
        <w:t>such as</w:t>
      </w:r>
      <w:r w:rsidR="696E0417" w:rsidRPr="223916A5">
        <w:rPr>
          <w:rFonts w:asciiTheme="minorHAnsi" w:eastAsia="Times New Roman" w:hAnsiTheme="minorHAnsi"/>
          <w:noProof/>
          <w:color w:val="000000" w:themeColor="text1"/>
        </w:rPr>
        <w:t xml:space="preserve"> the governance of AI (</w:t>
      </w:r>
      <w:r w:rsidR="59A3A7EA" w:rsidRPr="223916A5">
        <w:rPr>
          <w:rFonts w:asciiTheme="minorHAnsi" w:eastAsia="Times New Roman" w:hAnsiTheme="minorHAnsi"/>
          <w:noProof/>
          <w:color w:val="000000" w:themeColor="text1"/>
        </w:rPr>
        <w:t xml:space="preserve">including the </w:t>
      </w:r>
      <w:r w:rsidR="696E0417" w:rsidRPr="223916A5">
        <w:rPr>
          <w:rFonts w:asciiTheme="minorHAnsi" w:eastAsia="Times New Roman" w:hAnsiTheme="minorHAnsi"/>
          <w:noProof/>
          <w:color w:val="000000" w:themeColor="text1"/>
        </w:rPr>
        <w:t>G7 Hiroshima AI Process</w:t>
      </w:r>
      <w:r w:rsidR="78EE07AF" w:rsidRPr="223916A5">
        <w:rPr>
          <w:rFonts w:asciiTheme="minorHAnsi" w:eastAsia="Times New Roman" w:hAnsiTheme="minorHAnsi"/>
          <w:noProof/>
          <w:color w:val="000000" w:themeColor="text1"/>
        </w:rPr>
        <w:t xml:space="preserve"> and the </w:t>
      </w:r>
      <w:r w:rsidR="696E0417" w:rsidRPr="223916A5">
        <w:rPr>
          <w:rFonts w:asciiTheme="minorHAnsi" w:eastAsia="Times New Roman" w:hAnsiTheme="minorHAnsi"/>
          <w:noProof/>
          <w:color w:val="000000" w:themeColor="text1"/>
        </w:rPr>
        <w:t>Council of Europe Convention)</w:t>
      </w:r>
      <w:r w:rsidR="09D6A209" w:rsidRPr="223916A5">
        <w:rPr>
          <w:rFonts w:asciiTheme="minorHAnsi" w:eastAsia="Times New Roman" w:hAnsiTheme="minorHAnsi"/>
          <w:noProof/>
          <w:color w:val="000000" w:themeColor="text1"/>
        </w:rPr>
        <w:t>,</w:t>
      </w:r>
      <w:r w:rsidR="0225A094" w:rsidRPr="223916A5">
        <w:rPr>
          <w:rFonts w:asciiTheme="minorHAnsi" w:eastAsia="Times New Roman" w:hAnsiTheme="minorHAnsi"/>
          <w:noProof/>
          <w:color w:val="000000" w:themeColor="text1"/>
        </w:rPr>
        <w:t xml:space="preserve"> </w:t>
      </w:r>
      <w:r w:rsidR="696E0417" w:rsidRPr="223916A5">
        <w:rPr>
          <w:rFonts w:asciiTheme="minorHAnsi" w:eastAsia="Times New Roman" w:hAnsiTheme="minorHAnsi"/>
          <w:noProof/>
          <w:color w:val="000000" w:themeColor="text1"/>
        </w:rPr>
        <w:t>Council of Europe Convention)</w:t>
      </w:r>
      <w:r w:rsidR="61538DA2" w:rsidRPr="223916A5">
        <w:rPr>
          <w:rFonts w:asciiTheme="minorHAnsi" w:eastAsia="Times New Roman" w:hAnsiTheme="minorHAnsi"/>
          <w:noProof/>
          <w:color w:val="000000" w:themeColor="text1"/>
        </w:rPr>
        <w:t xml:space="preserve"> or the promotion of </w:t>
      </w:r>
      <w:r w:rsidR="5667588E" w:rsidRPr="223916A5">
        <w:rPr>
          <w:rFonts w:asciiTheme="minorHAnsi" w:eastAsia="Times New Roman" w:hAnsiTheme="minorHAnsi"/>
          <w:noProof/>
          <w:color w:val="000000" w:themeColor="text1"/>
        </w:rPr>
        <w:t xml:space="preserve">secure and data protection compliant </w:t>
      </w:r>
      <w:r w:rsidR="5095D009" w:rsidRPr="223916A5">
        <w:rPr>
          <w:rFonts w:asciiTheme="minorHAnsi" w:eastAsia="Times New Roman" w:hAnsiTheme="minorHAnsi"/>
          <w:noProof/>
          <w:color w:val="000000" w:themeColor="text1"/>
        </w:rPr>
        <w:t>Digital Public Infrastructures</w:t>
      </w:r>
      <w:r w:rsidR="13F747BE" w:rsidRPr="223916A5">
        <w:rPr>
          <w:rFonts w:asciiTheme="minorHAnsi" w:eastAsia="Times New Roman" w:hAnsiTheme="minorHAnsi"/>
          <w:noProof/>
          <w:color w:val="000000" w:themeColor="text1"/>
        </w:rPr>
        <w:t xml:space="preserve"> (notably in the G20)</w:t>
      </w:r>
      <w:r w:rsidR="696E0417" w:rsidRPr="223916A5">
        <w:rPr>
          <w:rFonts w:asciiTheme="minorHAnsi" w:eastAsia="Times New Roman" w:hAnsiTheme="minorHAnsi"/>
          <w:noProof/>
          <w:color w:val="000000" w:themeColor="text1"/>
        </w:rPr>
        <w:t xml:space="preserve">. </w:t>
      </w:r>
    </w:p>
    <w:p w14:paraId="73059A98" w14:textId="77777777" w:rsidR="7D1EC106" w:rsidRDefault="0E8B58A7" w:rsidP="62650BF8">
      <w:pPr>
        <w:spacing w:before="160" w:after="0" w:line="257" w:lineRule="auto"/>
        <w:jc w:val="both"/>
        <w:rPr>
          <w:rFonts w:asciiTheme="minorHAnsi" w:eastAsia="Times New Roman" w:hAnsiTheme="minorHAnsi"/>
          <w:noProof/>
          <w:color w:val="000000" w:themeColor="text1"/>
        </w:rPr>
      </w:pPr>
      <w:r w:rsidRPr="24E84AD3">
        <w:rPr>
          <w:rFonts w:asciiTheme="minorHAnsi" w:eastAsia="Times New Roman" w:hAnsiTheme="minorHAnsi"/>
          <w:noProof/>
          <w:color w:val="000000" w:themeColor="text1"/>
        </w:rPr>
        <w:t xml:space="preserve">Finally, </w:t>
      </w:r>
      <w:r w:rsidR="02EC4135" w:rsidRPr="24E84AD3">
        <w:rPr>
          <w:rFonts w:asciiTheme="minorHAnsi" w:eastAsia="Times New Roman" w:hAnsiTheme="minorHAnsi"/>
          <w:noProof/>
          <w:color w:val="000000" w:themeColor="text1"/>
        </w:rPr>
        <w:t>t</w:t>
      </w:r>
      <w:r w:rsidR="00ED4F95" w:rsidRPr="24E84AD3">
        <w:rPr>
          <w:rFonts w:asciiTheme="minorHAnsi" w:eastAsia="Times New Roman" w:hAnsiTheme="minorHAnsi"/>
          <w:noProof/>
          <w:color w:val="000000" w:themeColor="text1"/>
        </w:rPr>
        <w:t>he</w:t>
      </w:r>
      <w:r w:rsidR="00ED4F95" w:rsidRPr="24E84AD3">
        <w:rPr>
          <w:rFonts w:asciiTheme="minorHAnsi" w:eastAsia="Times New Roman" w:hAnsiTheme="minorHAnsi"/>
          <w:b/>
          <w:bCs/>
          <w:noProof/>
          <w:color w:val="000000" w:themeColor="text1"/>
        </w:rPr>
        <w:t xml:space="preserve"> Declaration on Digital Rights and Principles</w:t>
      </w:r>
      <w:r w:rsidR="00197FE4" w:rsidRPr="009603DF">
        <w:rPr>
          <w:rStyle w:val="FootnoteReference"/>
          <w:rFonts w:asciiTheme="minorHAnsi" w:eastAsia="Times New Roman" w:hAnsiTheme="minorHAnsi"/>
          <w:noProof/>
          <w:color w:val="000000" w:themeColor="text1"/>
        </w:rPr>
        <w:footnoteReference w:id="56"/>
      </w:r>
      <w:r w:rsidR="00ED4F95" w:rsidRPr="24E84AD3">
        <w:rPr>
          <w:rFonts w:asciiTheme="minorHAnsi" w:eastAsia="Times New Roman" w:hAnsiTheme="minorHAnsi"/>
          <w:noProof/>
          <w:color w:val="000000" w:themeColor="text1"/>
        </w:rPr>
        <w:t xml:space="preserve"> has </w:t>
      </w:r>
      <w:r w:rsidR="13C234E6" w:rsidRPr="24E84AD3">
        <w:rPr>
          <w:rFonts w:asciiTheme="minorHAnsi" w:eastAsia="Times New Roman" w:hAnsiTheme="minorHAnsi"/>
          <w:noProof/>
          <w:color w:val="000000" w:themeColor="text1"/>
        </w:rPr>
        <w:t>had a significant impact on international discussions,</w:t>
      </w:r>
      <w:r w:rsidR="00A04DAA">
        <w:rPr>
          <w:rFonts w:asciiTheme="minorHAnsi" w:eastAsia="Times New Roman" w:hAnsiTheme="minorHAnsi"/>
          <w:noProof/>
          <w:color w:val="000000" w:themeColor="text1"/>
        </w:rPr>
        <w:t xml:space="preserve"> serving as inspiration for </w:t>
      </w:r>
      <w:r w:rsidR="00ED4F95" w:rsidRPr="24E84AD3">
        <w:rPr>
          <w:rFonts w:asciiTheme="minorHAnsi" w:eastAsia="Times New Roman" w:hAnsiTheme="minorHAnsi"/>
          <w:noProof/>
          <w:color w:val="000000" w:themeColor="text1"/>
        </w:rPr>
        <w:t xml:space="preserve">several international </w:t>
      </w:r>
      <w:r w:rsidR="00C03D66">
        <w:rPr>
          <w:rFonts w:asciiTheme="minorHAnsi" w:eastAsia="Times New Roman" w:hAnsiTheme="minorHAnsi"/>
          <w:noProof/>
          <w:color w:val="000000" w:themeColor="text1"/>
        </w:rPr>
        <w:t>declarations</w:t>
      </w:r>
      <w:r w:rsidR="00ED4F95" w:rsidRPr="24E84AD3">
        <w:rPr>
          <w:rStyle w:val="FootnoteReference"/>
          <w:rFonts w:asciiTheme="minorHAnsi" w:eastAsia="Times New Roman" w:hAnsiTheme="minorHAnsi"/>
          <w:noProof/>
          <w:color w:val="000000" w:themeColor="text1"/>
        </w:rPr>
        <w:footnoteReference w:id="57"/>
      </w:r>
      <w:r w:rsidR="00ED4F95" w:rsidRPr="24E84AD3">
        <w:rPr>
          <w:rFonts w:asciiTheme="minorHAnsi" w:eastAsia="Times New Roman" w:hAnsiTheme="minorHAnsi"/>
          <w:noProof/>
          <w:color w:val="000000" w:themeColor="text1"/>
        </w:rPr>
        <w:t xml:space="preserve"> </w:t>
      </w:r>
      <w:r w:rsidR="7DA7978B" w:rsidRPr="24E84AD3">
        <w:rPr>
          <w:rFonts w:asciiTheme="minorHAnsi" w:eastAsia="Times New Roman" w:hAnsiTheme="minorHAnsi"/>
          <w:noProof/>
          <w:color w:val="000000" w:themeColor="text1"/>
        </w:rPr>
        <w:t>and</w:t>
      </w:r>
      <w:r w:rsidR="00ED4F95" w:rsidRPr="24E84AD3">
        <w:rPr>
          <w:rFonts w:asciiTheme="minorHAnsi" w:eastAsia="Times New Roman" w:hAnsiTheme="minorHAnsi"/>
          <w:noProof/>
          <w:color w:val="000000" w:themeColor="text1"/>
        </w:rPr>
        <w:t xml:space="preserve"> contributing to the first comprehensive framework for global digital governance. </w:t>
      </w:r>
      <w:r w:rsidR="7D1EC106" w:rsidRPr="24E84AD3">
        <w:rPr>
          <w:rFonts w:asciiTheme="minorHAnsi" w:eastAsia="Times New Roman" w:hAnsiTheme="minorHAnsi"/>
          <w:noProof/>
          <w:color w:val="000000" w:themeColor="text1"/>
        </w:rPr>
        <w:t>By promoting its values and standards globally, the EU is helping to shape the future of the digital economy and ensure it is aligned with its strategic interests and values.</w:t>
      </w:r>
    </w:p>
    <w:p w14:paraId="295BCE50" w14:textId="51243F13" w:rsidR="00B5495C" w:rsidRPr="008540CA" w:rsidRDefault="00471A5F" w:rsidP="00962FD3">
      <w:pPr>
        <w:spacing w:before="160" w:after="0" w:line="257" w:lineRule="auto"/>
        <w:ind w:left="426"/>
        <w:jc w:val="both"/>
        <w:rPr>
          <w:rFonts w:asciiTheme="minorHAnsi" w:hAnsiTheme="minorHAnsi"/>
          <w:b/>
          <w:noProof/>
          <w:color w:val="0046FF"/>
          <w:sz w:val="28"/>
          <w:szCs w:val="28"/>
        </w:rPr>
      </w:pPr>
      <w:r>
        <w:rPr>
          <w:rFonts w:asciiTheme="minorHAnsi" w:hAnsiTheme="minorHAnsi"/>
          <w:b/>
          <w:noProof/>
          <w:color w:val="0046FF"/>
          <w:sz w:val="28"/>
          <w:szCs w:val="28"/>
        </w:rPr>
        <w:t xml:space="preserve">6. </w:t>
      </w:r>
      <w:r w:rsidR="00B5495C">
        <w:rPr>
          <w:rFonts w:asciiTheme="minorHAnsi" w:hAnsiTheme="minorHAnsi"/>
          <w:b/>
          <w:noProof/>
          <w:color w:val="0046FF"/>
          <w:sz w:val="28"/>
          <w:szCs w:val="28"/>
        </w:rPr>
        <w:t>C</w:t>
      </w:r>
      <w:r w:rsidR="00B5495C" w:rsidRPr="008540CA">
        <w:rPr>
          <w:rFonts w:asciiTheme="minorHAnsi" w:hAnsiTheme="minorHAnsi"/>
          <w:b/>
          <w:noProof/>
          <w:color w:val="0046FF"/>
          <w:sz w:val="28"/>
          <w:szCs w:val="28"/>
        </w:rPr>
        <w:t>onclusion</w:t>
      </w:r>
    </w:p>
    <w:p w14:paraId="42068F88" w14:textId="4CAB0564" w:rsidR="00B5495C" w:rsidRDefault="6E777A1B" w:rsidP="00B5495C">
      <w:pPr>
        <w:spacing w:after="0"/>
        <w:jc w:val="both"/>
        <w:rPr>
          <w:rFonts w:ascii="Calibri" w:eastAsia="Calibri" w:hAnsi="Calibri" w:cs="Calibri"/>
          <w:noProof/>
        </w:rPr>
      </w:pPr>
      <w:r w:rsidRPr="386A9170">
        <w:rPr>
          <w:rFonts w:ascii="Calibri" w:eastAsia="Calibri" w:hAnsi="Calibri" w:cs="Calibri"/>
          <w:noProof/>
        </w:rPr>
        <w:t xml:space="preserve">Amid intensifying geopolitical pressures, rapid technological change, and rising global competition, </w:t>
      </w:r>
      <w:r w:rsidRPr="386A9170">
        <w:rPr>
          <w:rFonts w:ascii="Calibri" w:eastAsia="Calibri" w:hAnsi="Calibri" w:cs="Calibri"/>
          <w:b/>
          <w:bCs/>
          <w:noProof/>
        </w:rPr>
        <w:t xml:space="preserve">the Digital Decade anchors the EU’s resolve to shape a digital future </w:t>
      </w:r>
      <w:r w:rsidRPr="00471A5F">
        <w:rPr>
          <w:rFonts w:ascii="Calibri" w:eastAsia="Calibri" w:hAnsi="Calibri" w:cs="Calibri"/>
          <w:noProof/>
        </w:rPr>
        <w:t xml:space="preserve">rooted in </w:t>
      </w:r>
      <w:r w:rsidR="158EC79B" w:rsidRPr="00471A5F">
        <w:rPr>
          <w:rFonts w:ascii="Calibri" w:eastAsia="Calibri" w:hAnsi="Calibri" w:cs="Calibri"/>
          <w:noProof/>
        </w:rPr>
        <w:t xml:space="preserve">technological </w:t>
      </w:r>
      <w:r w:rsidRPr="00471A5F">
        <w:rPr>
          <w:rFonts w:ascii="Calibri" w:eastAsia="Calibri" w:hAnsi="Calibri" w:cs="Calibri"/>
          <w:noProof/>
        </w:rPr>
        <w:t>sovereignty</w:t>
      </w:r>
      <w:r w:rsidR="4E2501AC" w:rsidRPr="00471A5F">
        <w:rPr>
          <w:rFonts w:ascii="Calibri" w:eastAsia="Calibri" w:hAnsi="Calibri" w:cs="Calibri"/>
          <w:noProof/>
        </w:rPr>
        <w:t>, competitiveness, innovation</w:t>
      </w:r>
      <w:r w:rsidR="171E4795" w:rsidRPr="00471A5F">
        <w:rPr>
          <w:rFonts w:ascii="Calibri" w:eastAsia="Calibri" w:hAnsi="Calibri" w:cs="Calibri"/>
          <w:noProof/>
        </w:rPr>
        <w:t>, sustainability</w:t>
      </w:r>
      <w:r w:rsidR="000359DD" w:rsidRPr="00471A5F">
        <w:rPr>
          <w:rFonts w:ascii="Calibri" w:eastAsia="Calibri" w:hAnsi="Calibri" w:cs="Calibri"/>
          <w:noProof/>
        </w:rPr>
        <w:t xml:space="preserve"> </w:t>
      </w:r>
      <w:r w:rsidRPr="00471A5F">
        <w:rPr>
          <w:rFonts w:ascii="Calibri" w:eastAsia="Calibri" w:hAnsi="Calibri" w:cs="Calibri"/>
          <w:noProof/>
        </w:rPr>
        <w:t>and resilience</w:t>
      </w:r>
      <w:r w:rsidRPr="386A9170">
        <w:rPr>
          <w:rFonts w:ascii="Calibri" w:eastAsia="Calibri" w:hAnsi="Calibri" w:cs="Calibri"/>
          <w:noProof/>
        </w:rPr>
        <w:t xml:space="preserve">. </w:t>
      </w:r>
    </w:p>
    <w:p w14:paraId="10BD1E4A" w14:textId="25FF7D62" w:rsidR="00B5495C" w:rsidRPr="0019632E" w:rsidRDefault="00B5495C" w:rsidP="00B5495C">
      <w:pPr>
        <w:spacing w:after="0"/>
        <w:jc w:val="both"/>
        <w:rPr>
          <w:rFonts w:ascii="Calibri" w:eastAsia="Calibri" w:hAnsi="Calibri" w:cs="Calibri"/>
          <w:noProof/>
        </w:rPr>
      </w:pPr>
      <w:r w:rsidRPr="38A1B1EF">
        <w:rPr>
          <w:rFonts w:ascii="Calibri" w:eastAsia="Calibri" w:hAnsi="Calibri" w:cs="Calibri"/>
          <w:noProof/>
        </w:rPr>
        <w:t xml:space="preserve">As the EU reaches the pivotal midpoint of the Digital Decade, </w:t>
      </w:r>
      <w:r w:rsidRPr="001A7703">
        <w:rPr>
          <w:rFonts w:ascii="Calibri" w:eastAsia="Calibri" w:hAnsi="Calibri" w:cs="Calibri"/>
          <w:b/>
          <w:bCs/>
          <w:noProof/>
        </w:rPr>
        <w:t>2025 can be the moment when ambition turns into lasting impact.</w:t>
      </w:r>
      <w:r w:rsidRPr="38A1B1EF">
        <w:rPr>
          <w:rFonts w:ascii="Calibri" w:eastAsia="Calibri" w:hAnsi="Calibri" w:cs="Calibri"/>
          <w:noProof/>
        </w:rPr>
        <w:t xml:space="preserve"> The choices made now will determine whether Europe completes its shift from a regulatory pioneer to a global leader in sovereign, secure, and ethical digital technologies.</w:t>
      </w:r>
      <w:r>
        <w:rPr>
          <w:rFonts w:ascii="Calibri" w:eastAsia="Calibri" w:hAnsi="Calibri" w:cs="Calibri"/>
          <w:noProof/>
        </w:rPr>
        <w:t xml:space="preserve"> T</w:t>
      </w:r>
      <w:r w:rsidRPr="38A1B1EF">
        <w:rPr>
          <w:rFonts w:ascii="Calibri" w:eastAsia="Calibri" w:hAnsi="Calibri" w:cs="Calibri"/>
          <w:noProof/>
        </w:rPr>
        <w:t xml:space="preserve">he report underlines the importance of responding with </w:t>
      </w:r>
      <w:r w:rsidRPr="00A067C6">
        <w:rPr>
          <w:rFonts w:ascii="Calibri" w:eastAsia="Calibri" w:hAnsi="Calibri" w:cs="Calibri"/>
          <w:b/>
          <w:bCs/>
          <w:noProof/>
        </w:rPr>
        <w:t xml:space="preserve">unity, </w:t>
      </w:r>
      <w:r w:rsidR="2767FC3C" w:rsidRPr="6066530F">
        <w:rPr>
          <w:rFonts w:ascii="Calibri" w:eastAsia="Calibri" w:hAnsi="Calibri" w:cs="Calibri"/>
          <w:b/>
          <w:bCs/>
          <w:noProof/>
        </w:rPr>
        <w:t>determination</w:t>
      </w:r>
      <w:r w:rsidRPr="00A067C6">
        <w:rPr>
          <w:rFonts w:ascii="Calibri" w:eastAsia="Calibri" w:hAnsi="Calibri" w:cs="Calibri"/>
          <w:b/>
          <w:bCs/>
          <w:noProof/>
        </w:rPr>
        <w:t>, and sustained effort.</w:t>
      </w:r>
    </w:p>
    <w:p w14:paraId="423FB41B" w14:textId="7E946AE3" w:rsidR="00B5495C" w:rsidRPr="001A7703" w:rsidRDefault="00B5495C" w:rsidP="00B5495C">
      <w:pPr>
        <w:spacing w:after="0"/>
        <w:jc w:val="both"/>
        <w:rPr>
          <w:rFonts w:asciiTheme="minorHAnsi" w:hAnsiTheme="minorHAnsi"/>
          <w:noProof/>
        </w:rPr>
      </w:pPr>
      <w:r w:rsidRPr="00471A5F">
        <w:rPr>
          <w:rFonts w:ascii="Calibri" w:eastAsia="Calibri" w:hAnsi="Calibri" w:cs="Calibri"/>
          <w:noProof/>
        </w:rPr>
        <w:t>While the</w:t>
      </w:r>
      <w:r w:rsidRPr="00471A5F" w:rsidDel="00B32CFF">
        <w:rPr>
          <w:rFonts w:ascii="Calibri" w:eastAsia="Calibri" w:hAnsi="Calibri" w:cs="Calibri"/>
          <w:noProof/>
        </w:rPr>
        <w:t xml:space="preserve"> </w:t>
      </w:r>
      <w:r w:rsidR="00B32CFF" w:rsidRPr="00471A5F">
        <w:rPr>
          <w:rFonts w:ascii="Calibri" w:eastAsia="Calibri" w:hAnsi="Calibri" w:cs="Calibri"/>
          <w:noProof/>
        </w:rPr>
        <w:t xml:space="preserve">EU </w:t>
      </w:r>
      <w:r w:rsidRPr="00471A5F">
        <w:rPr>
          <w:rFonts w:ascii="Calibri" w:eastAsia="Calibri" w:hAnsi="Calibri" w:cs="Calibri"/>
          <w:noProof/>
        </w:rPr>
        <w:t xml:space="preserve">has sharpened its strategic focus and made </w:t>
      </w:r>
      <w:r w:rsidR="00A847E5" w:rsidRPr="00471A5F">
        <w:rPr>
          <w:rFonts w:ascii="Calibri" w:eastAsia="Calibri" w:hAnsi="Calibri" w:cs="Calibri"/>
          <w:noProof/>
        </w:rPr>
        <w:t xml:space="preserve">real </w:t>
      </w:r>
      <w:r w:rsidRPr="00471A5F">
        <w:rPr>
          <w:rFonts w:ascii="Calibri" w:eastAsia="Calibri" w:hAnsi="Calibri" w:cs="Calibri"/>
          <w:noProof/>
        </w:rPr>
        <w:t>progress</w:t>
      </w:r>
      <w:r w:rsidRPr="38A1B1EF">
        <w:rPr>
          <w:rFonts w:ascii="Calibri" w:eastAsia="Calibri" w:hAnsi="Calibri" w:cs="Calibri"/>
          <w:b/>
          <w:bCs/>
          <w:noProof/>
        </w:rPr>
        <w:t>, major challenges</w:t>
      </w:r>
      <w:r w:rsidRPr="38A1B1EF">
        <w:rPr>
          <w:rFonts w:ascii="Calibri" w:eastAsia="Calibri" w:hAnsi="Calibri" w:cs="Calibri"/>
          <w:noProof/>
        </w:rPr>
        <w:t xml:space="preserve"> continue to undermine the pace and resilience of its digital transformation. </w:t>
      </w:r>
      <w:r w:rsidRPr="00471A5F">
        <w:rPr>
          <w:rFonts w:ascii="Calibri" w:eastAsia="Calibri" w:hAnsi="Calibri" w:cs="Calibri"/>
          <w:b/>
          <w:noProof/>
        </w:rPr>
        <w:t>Skills shortages, infrastructure gaps</w:t>
      </w:r>
      <w:r w:rsidR="633CE37B" w:rsidRPr="184DA2C0">
        <w:rPr>
          <w:rFonts w:ascii="Calibri" w:eastAsia="Calibri" w:hAnsi="Calibri" w:cs="Calibri"/>
          <w:noProof/>
        </w:rPr>
        <w:t xml:space="preserve"> </w:t>
      </w:r>
      <w:r w:rsidR="681A3320" w:rsidRPr="7E92FD8F">
        <w:rPr>
          <w:rFonts w:ascii="Calibri" w:eastAsia="Calibri" w:hAnsi="Calibri" w:cs="Calibri"/>
          <w:noProof/>
        </w:rPr>
        <w:t xml:space="preserve">– </w:t>
      </w:r>
      <w:r w:rsidRPr="38A1B1EF">
        <w:rPr>
          <w:rFonts w:ascii="Calibri" w:eastAsia="Calibri" w:hAnsi="Calibri" w:cs="Calibri"/>
          <w:noProof/>
        </w:rPr>
        <w:t>especially in connectivity and foundational technologies</w:t>
      </w:r>
      <w:r>
        <w:rPr>
          <w:rFonts w:ascii="Calibri" w:eastAsia="Calibri" w:hAnsi="Calibri" w:cs="Calibri"/>
          <w:noProof/>
        </w:rPr>
        <w:t xml:space="preserve"> </w:t>
      </w:r>
      <w:r w:rsidR="72C826CF" w:rsidRPr="7E92FD8F">
        <w:rPr>
          <w:rFonts w:ascii="Calibri" w:eastAsia="Calibri" w:hAnsi="Calibri" w:cs="Calibri"/>
          <w:noProof/>
        </w:rPr>
        <w:t>–</w:t>
      </w:r>
      <w:r w:rsidR="7DEB0E8B" w:rsidRPr="482C2410">
        <w:rPr>
          <w:rFonts w:ascii="Calibri" w:eastAsia="Calibri" w:hAnsi="Calibri" w:cs="Calibri"/>
          <w:noProof/>
        </w:rPr>
        <w:t xml:space="preserve"> </w:t>
      </w:r>
      <w:r>
        <w:rPr>
          <w:rFonts w:ascii="Calibri" w:eastAsia="Calibri" w:hAnsi="Calibri" w:cs="Calibri"/>
          <w:noProof/>
        </w:rPr>
        <w:t xml:space="preserve">and </w:t>
      </w:r>
      <w:r>
        <w:rPr>
          <w:rFonts w:ascii="Calibri" w:eastAsia="Calibri" w:hAnsi="Calibri" w:cs="Calibri"/>
          <w:b/>
          <w:bCs/>
          <w:noProof/>
        </w:rPr>
        <w:t>i</w:t>
      </w:r>
      <w:r w:rsidRPr="005F4256">
        <w:rPr>
          <w:rFonts w:ascii="Calibri" w:eastAsia="Calibri" w:hAnsi="Calibri" w:cs="Calibri"/>
          <w:b/>
          <w:bCs/>
          <w:noProof/>
        </w:rPr>
        <w:t>ncreased security and sovereignty concerns</w:t>
      </w:r>
      <w:r w:rsidRPr="38A1B1EF">
        <w:rPr>
          <w:rFonts w:ascii="Calibri" w:eastAsia="Calibri" w:hAnsi="Calibri" w:cs="Calibri"/>
          <w:noProof/>
        </w:rPr>
        <w:t xml:space="preserve"> all </w:t>
      </w:r>
      <w:r w:rsidRPr="147ABEE4">
        <w:rPr>
          <w:rFonts w:asciiTheme="minorHAnsi" w:eastAsia="Calibri" w:hAnsiTheme="minorHAnsi"/>
          <w:noProof/>
        </w:rPr>
        <w:t xml:space="preserve">demand urgent attention. Fragmented markets, </w:t>
      </w:r>
      <w:r w:rsidR="060DCC1E" w:rsidRPr="34CC22E6">
        <w:rPr>
          <w:rFonts w:asciiTheme="minorHAnsi" w:eastAsia="Calibri" w:hAnsiTheme="minorHAnsi"/>
          <w:noProof/>
        </w:rPr>
        <w:t>overly</w:t>
      </w:r>
      <w:r w:rsidR="78A39BB3" w:rsidRPr="1E20A21D">
        <w:rPr>
          <w:rFonts w:asciiTheme="minorHAnsi" w:eastAsia="Calibri" w:hAnsiTheme="minorHAnsi"/>
          <w:noProof/>
        </w:rPr>
        <w:t xml:space="preserve"> complex </w:t>
      </w:r>
      <w:r w:rsidR="060DCC1E" w:rsidRPr="34CC22E6">
        <w:rPr>
          <w:rFonts w:asciiTheme="minorHAnsi" w:eastAsia="Calibri" w:hAnsiTheme="minorHAnsi"/>
          <w:noProof/>
        </w:rPr>
        <w:t>regulations</w:t>
      </w:r>
      <w:r w:rsidR="060DCC1E" w:rsidRPr="02446A71">
        <w:rPr>
          <w:rFonts w:asciiTheme="minorHAnsi" w:eastAsia="Calibri" w:hAnsiTheme="minorHAnsi"/>
          <w:noProof/>
        </w:rPr>
        <w:t>,</w:t>
      </w:r>
      <w:r w:rsidR="78A39BB3" w:rsidRPr="1E20A21D">
        <w:rPr>
          <w:rFonts w:asciiTheme="minorHAnsi" w:eastAsia="Calibri" w:hAnsiTheme="minorHAnsi"/>
          <w:noProof/>
        </w:rPr>
        <w:t xml:space="preserve"> </w:t>
      </w:r>
      <w:r w:rsidRPr="147ABEE4">
        <w:rPr>
          <w:rFonts w:asciiTheme="minorHAnsi" w:eastAsia="Calibri" w:hAnsiTheme="minorHAnsi"/>
          <w:noProof/>
        </w:rPr>
        <w:t xml:space="preserve">possible </w:t>
      </w:r>
      <w:r w:rsidRPr="147ABEE4">
        <w:rPr>
          <w:rFonts w:asciiTheme="minorHAnsi" w:hAnsiTheme="minorHAnsi"/>
          <w:noProof/>
        </w:rPr>
        <w:t xml:space="preserve">tensions on energy capacity, </w:t>
      </w:r>
      <w:r w:rsidR="00B32CFF">
        <w:rPr>
          <w:rFonts w:asciiTheme="minorHAnsi" w:hAnsiTheme="minorHAnsi"/>
          <w:noProof/>
        </w:rPr>
        <w:t xml:space="preserve">and </w:t>
      </w:r>
      <w:r w:rsidRPr="147ABEE4">
        <w:rPr>
          <w:rFonts w:asciiTheme="minorHAnsi" w:hAnsiTheme="minorHAnsi"/>
          <w:noProof/>
        </w:rPr>
        <w:t xml:space="preserve">insufficient </w:t>
      </w:r>
      <w:r w:rsidRPr="147ABEE4">
        <w:rPr>
          <w:rFonts w:asciiTheme="minorHAnsi" w:hAnsiTheme="minorHAnsi"/>
          <w:b/>
          <w:noProof/>
        </w:rPr>
        <w:t>societal resilience and safeguards</w:t>
      </w:r>
      <w:r w:rsidRPr="147ABEE4">
        <w:rPr>
          <w:rFonts w:asciiTheme="minorHAnsi" w:hAnsiTheme="minorHAnsi"/>
          <w:noProof/>
        </w:rPr>
        <w:t xml:space="preserve"> </w:t>
      </w:r>
      <w:r w:rsidR="4B28413A" w:rsidRPr="1487E059">
        <w:rPr>
          <w:rFonts w:asciiTheme="minorHAnsi" w:hAnsiTheme="minorHAnsi"/>
          <w:noProof/>
        </w:rPr>
        <w:t>are also</w:t>
      </w:r>
      <w:r w:rsidR="4B28413A" w:rsidRPr="1487E059">
        <w:rPr>
          <w:rFonts w:asciiTheme="minorHAnsi" w:eastAsia="Calibri" w:hAnsiTheme="minorHAnsi"/>
          <w:noProof/>
        </w:rPr>
        <w:t xml:space="preserve"> </w:t>
      </w:r>
      <w:r w:rsidRPr="1487E059">
        <w:rPr>
          <w:rFonts w:asciiTheme="minorHAnsi" w:eastAsia="Calibri" w:hAnsiTheme="minorHAnsi"/>
          <w:noProof/>
        </w:rPr>
        <w:t>limit</w:t>
      </w:r>
      <w:r w:rsidR="68EDFF6A" w:rsidRPr="1487E059">
        <w:rPr>
          <w:rFonts w:asciiTheme="minorHAnsi" w:eastAsia="Calibri" w:hAnsiTheme="minorHAnsi"/>
          <w:noProof/>
        </w:rPr>
        <w:t>ing</w:t>
      </w:r>
      <w:r w:rsidRPr="147ABEE4">
        <w:rPr>
          <w:rFonts w:asciiTheme="minorHAnsi" w:eastAsia="Calibri" w:hAnsiTheme="minorHAnsi"/>
          <w:noProof/>
        </w:rPr>
        <w:t xml:space="preserve"> the EU’s ability to scale innovation and unlock the full potential of its private capital.</w:t>
      </w:r>
    </w:p>
    <w:p w14:paraId="3F9E64D2" w14:textId="0D25C74B" w:rsidR="00A17C8E" w:rsidRDefault="502B64A3" w:rsidP="00B5495C">
      <w:pPr>
        <w:spacing w:after="0"/>
        <w:jc w:val="both"/>
        <w:rPr>
          <w:rFonts w:asciiTheme="minorHAnsi" w:eastAsia="Calibri" w:hAnsiTheme="minorHAnsi"/>
          <w:b/>
          <w:bCs/>
          <w:noProof/>
        </w:rPr>
      </w:pPr>
      <w:r w:rsidRPr="24E84AD3">
        <w:rPr>
          <w:rFonts w:asciiTheme="minorHAnsi" w:eastAsia="Calibri" w:hAnsiTheme="minorHAnsi"/>
          <w:noProof/>
        </w:rPr>
        <w:t xml:space="preserve">The findings of this report highlight the importance </w:t>
      </w:r>
      <w:r w:rsidR="0761B9CB" w:rsidRPr="24E84AD3">
        <w:rPr>
          <w:rFonts w:asciiTheme="minorHAnsi" w:eastAsia="Calibri" w:hAnsiTheme="minorHAnsi"/>
          <w:noProof/>
        </w:rPr>
        <w:t xml:space="preserve">of </w:t>
      </w:r>
      <w:r w:rsidRPr="24E84AD3">
        <w:rPr>
          <w:rFonts w:asciiTheme="minorHAnsi" w:eastAsia="Calibri" w:hAnsiTheme="minorHAnsi"/>
          <w:b/>
          <w:bCs/>
          <w:noProof/>
        </w:rPr>
        <w:t>act</w:t>
      </w:r>
      <w:r w:rsidR="0761B9CB" w:rsidRPr="24E84AD3">
        <w:rPr>
          <w:rFonts w:asciiTheme="minorHAnsi" w:eastAsia="Calibri" w:hAnsiTheme="minorHAnsi"/>
          <w:b/>
          <w:bCs/>
          <w:noProof/>
        </w:rPr>
        <w:t>ing</w:t>
      </w:r>
      <w:r w:rsidRPr="24E84AD3">
        <w:rPr>
          <w:rFonts w:asciiTheme="minorHAnsi" w:eastAsia="Calibri" w:hAnsiTheme="minorHAnsi"/>
          <w:b/>
          <w:bCs/>
          <w:noProof/>
        </w:rPr>
        <w:t xml:space="preserve"> more consistently</w:t>
      </w:r>
      <w:r w:rsidR="7A51B646" w:rsidRPr="24E84AD3">
        <w:rPr>
          <w:rFonts w:asciiTheme="minorHAnsi" w:eastAsia="Calibri" w:hAnsiTheme="minorHAnsi"/>
          <w:b/>
          <w:bCs/>
          <w:noProof/>
        </w:rPr>
        <w:t>,</w:t>
      </w:r>
      <w:r w:rsidRPr="24E84AD3">
        <w:rPr>
          <w:rFonts w:asciiTheme="minorHAnsi" w:eastAsia="Calibri" w:hAnsiTheme="minorHAnsi"/>
          <w:b/>
          <w:bCs/>
          <w:noProof/>
        </w:rPr>
        <w:t xml:space="preserve"> focus</w:t>
      </w:r>
      <w:r w:rsidR="32B5C76F" w:rsidRPr="24E84AD3">
        <w:rPr>
          <w:rFonts w:asciiTheme="minorHAnsi" w:eastAsia="Calibri" w:hAnsiTheme="minorHAnsi"/>
          <w:b/>
          <w:bCs/>
          <w:noProof/>
        </w:rPr>
        <w:t>ing</w:t>
      </w:r>
      <w:r w:rsidRPr="24E84AD3">
        <w:rPr>
          <w:rFonts w:asciiTheme="minorHAnsi" w:eastAsia="Calibri" w:hAnsiTheme="minorHAnsi"/>
          <w:b/>
          <w:bCs/>
          <w:noProof/>
        </w:rPr>
        <w:t xml:space="preserve"> on these internal barriers</w:t>
      </w:r>
      <w:r w:rsidRPr="24E84AD3">
        <w:rPr>
          <w:rFonts w:asciiTheme="minorHAnsi" w:eastAsia="Calibri" w:hAnsiTheme="minorHAnsi"/>
          <w:noProof/>
        </w:rPr>
        <w:t xml:space="preserve"> and </w:t>
      </w:r>
      <w:r w:rsidRPr="00471A5F">
        <w:rPr>
          <w:rFonts w:asciiTheme="minorHAnsi" w:eastAsia="Aptos" w:hAnsiTheme="minorHAnsi"/>
          <w:noProof/>
        </w:rPr>
        <w:t>prioritis</w:t>
      </w:r>
      <w:r w:rsidR="32B5C76F" w:rsidRPr="00471A5F">
        <w:rPr>
          <w:rFonts w:asciiTheme="minorHAnsi" w:eastAsia="Aptos" w:hAnsiTheme="minorHAnsi"/>
          <w:noProof/>
        </w:rPr>
        <w:t>ing</w:t>
      </w:r>
      <w:r w:rsidRPr="00471A5F">
        <w:rPr>
          <w:rFonts w:asciiTheme="minorHAnsi" w:eastAsia="Aptos" w:hAnsiTheme="minorHAnsi"/>
          <w:noProof/>
        </w:rPr>
        <w:t xml:space="preserve"> </w:t>
      </w:r>
      <w:r w:rsidRPr="24E84AD3">
        <w:rPr>
          <w:rFonts w:asciiTheme="minorHAnsi" w:eastAsia="Aptos" w:hAnsiTheme="minorHAnsi"/>
          <w:noProof/>
        </w:rPr>
        <w:t xml:space="preserve">the </w:t>
      </w:r>
      <w:r w:rsidRPr="24E84AD3">
        <w:rPr>
          <w:rFonts w:asciiTheme="minorHAnsi" w:eastAsia="Calibri" w:hAnsiTheme="minorHAnsi"/>
          <w:noProof/>
        </w:rPr>
        <w:t xml:space="preserve">acceleration of </w:t>
      </w:r>
      <w:r w:rsidRPr="00471A5F">
        <w:rPr>
          <w:rFonts w:asciiTheme="minorHAnsi" w:eastAsia="Calibri" w:hAnsiTheme="minorHAnsi"/>
          <w:noProof/>
        </w:rPr>
        <w:t xml:space="preserve">innovation cycles, the scaling of strategic technologies across the Single Market, </w:t>
      </w:r>
      <w:r w:rsidR="32B5C76F" w:rsidRPr="00471A5F">
        <w:rPr>
          <w:rFonts w:asciiTheme="minorHAnsi" w:eastAsia="Calibri" w:hAnsiTheme="minorHAnsi"/>
          <w:noProof/>
        </w:rPr>
        <w:t xml:space="preserve">and </w:t>
      </w:r>
      <w:r w:rsidRPr="00471A5F">
        <w:rPr>
          <w:rFonts w:asciiTheme="minorHAnsi" w:eastAsia="Calibri" w:hAnsiTheme="minorHAnsi"/>
          <w:noProof/>
        </w:rPr>
        <w:t>investment into the sovereignty and security of its digital ecosystem.</w:t>
      </w:r>
      <w:r w:rsidRPr="24E84AD3">
        <w:rPr>
          <w:rFonts w:asciiTheme="minorHAnsi" w:eastAsia="Calibri" w:hAnsiTheme="minorHAnsi"/>
          <w:noProof/>
        </w:rPr>
        <w:t xml:space="preserve"> In this regard, the </w:t>
      </w:r>
      <w:r w:rsidR="2F0A4DE1" w:rsidRPr="24E84AD3">
        <w:rPr>
          <w:rFonts w:asciiTheme="minorHAnsi" w:eastAsia="Calibri" w:hAnsiTheme="minorHAnsi"/>
          <w:noProof/>
        </w:rPr>
        <w:t>N</w:t>
      </w:r>
      <w:r w:rsidRPr="24E84AD3">
        <w:rPr>
          <w:rFonts w:asciiTheme="minorHAnsi" w:eastAsia="Calibri" w:hAnsiTheme="minorHAnsi"/>
          <w:noProof/>
        </w:rPr>
        <w:t xml:space="preserve">ational </w:t>
      </w:r>
      <w:r w:rsidR="13143AA2" w:rsidRPr="24E84AD3">
        <w:rPr>
          <w:rFonts w:asciiTheme="minorHAnsi" w:eastAsia="Calibri" w:hAnsiTheme="minorHAnsi"/>
          <w:noProof/>
        </w:rPr>
        <w:t>R</w:t>
      </w:r>
      <w:r w:rsidRPr="24E84AD3">
        <w:rPr>
          <w:rFonts w:asciiTheme="minorHAnsi" w:eastAsia="Calibri" w:hAnsiTheme="minorHAnsi"/>
          <w:noProof/>
        </w:rPr>
        <w:t xml:space="preserve">oadmaps adopted by Member States mark a crucial turning point. Their success depends not only on ambition, but on coherent, long-term execution and alignment across all levels of governance. This also means </w:t>
      </w:r>
      <w:r w:rsidRPr="24E84AD3">
        <w:rPr>
          <w:rFonts w:asciiTheme="minorHAnsi" w:eastAsia="Calibri" w:hAnsiTheme="minorHAnsi"/>
          <w:b/>
          <w:bCs/>
          <w:noProof/>
        </w:rPr>
        <w:t>making full use of the enabling instruments</w:t>
      </w:r>
      <w:r w:rsidR="064B94B4" w:rsidRPr="24E84AD3">
        <w:rPr>
          <w:rFonts w:asciiTheme="minorHAnsi" w:eastAsia="Calibri" w:hAnsiTheme="minorHAnsi"/>
          <w:b/>
          <w:bCs/>
          <w:noProof/>
        </w:rPr>
        <w:t xml:space="preserve"> – </w:t>
      </w:r>
      <w:r w:rsidRPr="24E84AD3">
        <w:rPr>
          <w:rFonts w:asciiTheme="minorHAnsi" w:eastAsia="Calibri" w:hAnsiTheme="minorHAnsi"/>
          <w:noProof/>
        </w:rPr>
        <w:t xml:space="preserve">from </w:t>
      </w:r>
      <w:r w:rsidRPr="00B37B2B">
        <w:rPr>
          <w:rFonts w:asciiTheme="minorHAnsi" w:eastAsia="Calibri" w:hAnsiTheme="minorHAnsi"/>
          <w:noProof/>
        </w:rPr>
        <w:t>EDICs and the coming AI and Cloud Development Act, the EU Wallet</w:t>
      </w:r>
      <w:r w:rsidR="00BC125F" w:rsidRPr="00B37B2B">
        <w:rPr>
          <w:rFonts w:asciiTheme="minorHAnsi" w:eastAsia="Calibri" w:hAnsiTheme="minorHAnsi"/>
          <w:noProof/>
        </w:rPr>
        <w:t>, the GDPR</w:t>
      </w:r>
      <w:r w:rsidR="00C7594E" w:rsidRPr="00B37B2B">
        <w:rPr>
          <w:rFonts w:asciiTheme="minorHAnsi" w:eastAsia="Calibri" w:hAnsiTheme="minorHAnsi"/>
          <w:noProof/>
        </w:rPr>
        <w:t>,</w:t>
      </w:r>
      <w:r w:rsidRPr="00B37B2B">
        <w:rPr>
          <w:rFonts w:asciiTheme="minorHAnsi" w:eastAsia="Calibri" w:hAnsiTheme="minorHAnsi"/>
          <w:noProof/>
        </w:rPr>
        <w:t xml:space="preserve"> the DSA</w:t>
      </w:r>
      <w:r w:rsidR="00C7594E" w:rsidRPr="00B37B2B">
        <w:rPr>
          <w:rFonts w:asciiTheme="minorHAnsi" w:eastAsia="Calibri" w:hAnsiTheme="minorHAnsi"/>
          <w:noProof/>
        </w:rPr>
        <w:t xml:space="preserve">, </w:t>
      </w:r>
      <w:r w:rsidRPr="00B37B2B">
        <w:rPr>
          <w:rFonts w:asciiTheme="minorHAnsi" w:eastAsia="Calibri" w:hAnsiTheme="minorHAnsi"/>
          <w:noProof/>
        </w:rPr>
        <w:t>DMA</w:t>
      </w:r>
      <w:r w:rsidR="00C7594E" w:rsidRPr="00B37B2B">
        <w:rPr>
          <w:rFonts w:asciiTheme="minorHAnsi" w:eastAsia="Calibri" w:hAnsiTheme="minorHAnsi"/>
          <w:noProof/>
        </w:rPr>
        <w:t xml:space="preserve"> and AI </w:t>
      </w:r>
      <w:r w:rsidR="00932798" w:rsidRPr="00B37B2B">
        <w:rPr>
          <w:rFonts w:asciiTheme="minorHAnsi" w:eastAsia="Calibri" w:hAnsiTheme="minorHAnsi"/>
          <w:noProof/>
        </w:rPr>
        <w:t>A</w:t>
      </w:r>
      <w:r w:rsidR="00C7594E" w:rsidRPr="00B37B2B">
        <w:rPr>
          <w:rFonts w:asciiTheme="minorHAnsi" w:eastAsia="Calibri" w:hAnsiTheme="minorHAnsi"/>
          <w:noProof/>
        </w:rPr>
        <w:t>ct</w:t>
      </w:r>
      <w:r w:rsidR="310DD160" w:rsidRPr="00B37B2B">
        <w:rPr>
          <w:rFonts w:asciiTheme="minorHAnsi" w:eastAsia="Calibri" w:hAnsiTheme="minorHAnsi"/>
          <w:noProof/>
        </w:rPr>
        <w:t xml:space="preserve"> </w:t>
      </w:r>
      <w:r w:rsidR="310DD160" w:rsidRPr="00B37B2B">
        <w:rPr>
          <w:rFonts w:asciiTheme="minorHAnsi" w:eastAsia="Calibri" w:hAnsiTheme="minorHAnsi"/>
          <w:b/>
          <w:bCs/>
          <w:noProof/>
        </w:rPr>
        <w:t xml:space="preserve">– </w:t>
      </w:r>
      <w:r w:rsidR="008335D8" w:rsidRPr="00B37B2B">
        <w:rPr>
          <w:rFonts w:asciiTheme="minorHAnsi" w:eastAsia="Calibri" w:hAnsiTheme="minorHAnsi"/>
          <w:noProof/>
        </w:rPr>
        <w:t>to the upcoming ‘28</w:t>
      </w:r>
      <w:r w:rsidR="008335D8" w:rsidRPr="00B37B2B">
        <w:rPr>
          <w:rFonts w:asciiTheme="minorHAnsi" w:eastAsia="Calibri" w:hAnsiTheme="minorHAnsi"/>
          <w:noProof/>
          <w:vertAlign w:val="superscript"/>
        </w:rPr>
        <w:t>th</w:t>
      </w:r>
      <w:r w:rsidR="008335D8" w:rsidRPr="00B37B2B">
        <w:rPr>
          <w:rFonts w:asciiTheme="minorHAnsi" w:eastAsia="Calibri" w:hAnsiTheme="minorHAnsi"/>
          <w:noProof/>
        </w:rPr>
        <w:t xml:space="preserve"> Regime’ proposal </w:t>
      </w:r>
      <w:r w:rsidR="008335D8" w:rsidRPr="00B37B2B">
        <w:rPr>
          <w:rFonts w:asciiTheme="minorHAnsi" w:eastAsia="Calibri" w:hAnsiTheme="minorHAnsi"/>
          <w:b/>
          <w:bCs/>
          <w:noProof/>
        </w:rPr>
        <w:t xml:space="preserve">– </w:t>
      </w:r>
      <w:r w:rsidRPr="00B37B2B">
        <w:rPr>
          <w:rFonts w:asciiTheme="minorHAnsi" w:eastAsia="Calibri" w:hAnsiTheme="minorHAnsi"/>
          <w:noProof/>
        </w:rPr>
        <w:t>as well as</w:t>
      </w:r>
      <w:r w:rsidRPr="00B37B2B">
        <w:rPr>
          <w:rFonts w:asciiTheme="minorHAnsi" w:eastAsia="Calibri" w:hAnsiTheme="minorHAnsi"/>
          <w:b/>
          <w:bCs/>
          <w:noProof/>
        </w:rPr>
        <w:t xml:space="preserve"> better aligning investments with actual needs.</w:t>
      </w:r>
    </w:p>
    <w:p w14:paraId="496E9FA4" w14:textId="245170F7" w:rsidR="00B5495C" w:rsidRDefault="502B64A3" w:rsidP="00B5495C">
      <w:pPr>
        <w:spacing w:after="0"/>
        <w:jc w:val="both"/>
        <w:rPr>
          <w:rFonts w:ascii="Calibri" w:eastAsia="Calibri" w:hAnsi="Calibri" w:cs="Calibri"/>
          <w:noProof/>
        </w:rPr>
      </w:pPr>
      <w:r w:rsidRPr="38A1B1EF">
        <w:rPr>
          <w:rFonts w:ascii="Calibri" w:eastAsia="Calibri" w:hAnsi="Calibri" w:cs="Calibri"/>
          <w:noProof/>
        </w:rPr>
        <w:t>The stakes are high.</w:t>
      </w:r>
      <w:r>
        <w:rPr>
          <w:rFonts w:ascii="Calibri" w:eastAsia="Calibri" w:hAnsi="Calibri" w:cs="Calibri"/>
          <w:noProof/>
        </w:rPr>
        <w:t xml:space="preserve"> </w:t>
      </w:r>
      <w:r w:rsidRPr="00E07626">
        <w:rPr>
          <w:rFonts w:ascii="Calibri" w:eastAsia="Calibri" w:hAnsi="Calibri" w:cs="Calibri"/>
          <w:noProof/>
        </w:rPr>
        <w:t>Without decisive and</w:t>
      </w:r>
      <w:r w:rsidR="00D41491">
        <w:rPr>
          <w:rFonts w:ascii="Calibri" w:eastAsia="Calibri" w:hAnsi="Calibri" w:cs="Calibri"/>
          <w:noProof/>
        </w:rPr>
        <w:t xml:space="preserve"> further</w:t>
      </w:r>
      <w:r w:rsidRPr="00E07626">
        <w:rPr>
          <w:rFonts w:ascii="Calibri" w:eastAsia="Calibri" w:hAnsi="Calibri" w:cs="Calibri"/>
          <w:noProof/>
        </w:rPr>
        <w:t xml:space="preserve"> coordinated action, </w:t>
      </w:r>
      <w:r w:rsidRPr="00C4363A">
        <w:rPr>
          <w:rFonts w:ascii="Calibri" w:eastAsia="Calibri" w:hAnsi="Calibri" w:cs="Calibri"/>
          <w:b/>
          <w:bCs/>
          <w:noProof/>
        </w:rPr>
        <w:t xml:space="preserve">the EU risks missing out </w:t>
      </w:r>
      <w:r w:rsidR="002C2CE6">
        <w:rPr>
          <w:rFonts w:ascii="Calibri" w:eastAsia="Calibri" w:hAnsi="Calibri" w:cs="Calibri"/>
          <w:b/>
          <w:bCs/>
          <w:noProof/>
        </w:rPr>
        <w:t xml:space="preserve">on </w:t>
      </w:r>
      <w:r w:rsidR="3C0102AC">
        <w:rPr>
          <w:rFonts w:ascii="Calibri" w:eastAsia="Calibri" w:hAnsi="Calibri" w:cs="Calibri"/>
          <w:b/>
          <w:bCs/>
          <w:noProof/>
        </w:rPr>
        <w:t xml:space="preserve">substantial </w:t>
      </w:r>
      <w:r w:rsidR="124A4654">
        <w:rPr>
          <w:rFonts w:ascii="Calibri" w:eastAsia="Calibri" w:hAnsi="Calibri" w:cs="Calibri"/>
          <w:b/>
          <w:bCs/>
          <w:noProof/>
        </w:rPr>
        <w:t>gains</w:t>
      </w:r>
      <w:r w:rsidR="00113914">
        <w:rPr>
          <w:rFonts w:ascii="Calibri" w:eastAsia="Calibri" w:hAnsi="Calibri" w:cs="Calibri"/>
          <w:b/>
          <w:bCs/>
          <w:noProof/>
        </w:rPr>
        <w:t xml:space="preserve">. </w:t>
      </w:r>
      <w:r w:rsidR="00113914" w:rsidRPr="001D70E1">
        <w:rPr>
          <w:rFonts w:ascii="Calibri" w:eastAsia="Calibri" w:hAnsi="Calibri" w:cs="Calibri"/>
          <w:noProof/>
        </w:rPr>
        <w:t>According the EPRS study, an ambitious, coordinated policy</w:t>
      </w:r>
      <w:r w:rsidR="00AB2F26" w:rsidRPr="001D70E1">
        <w:rPr>
          <w:rFonts w:ascii="Calibri" w:eastAsia="Calibri" w:hAnsi="Calibri" w:cs="Calibri"/>
          <w:noProof/>
        </w:rPr>
        <w:t xml:space="preserve"> </w:t>
      </w:r>
      <w:r w:rsidR="00113914" w:rsidRPr="001D70E1">
        <w:rPr>
          <w:rFonts w:ascii="Calibri" w:eastAsia="Calibri" w:hAnsi="Calibri" w:cs="Calibri"/>
          <w:noProof/>
        </w:rPr>
        <w:t>could potentially increase the EU GDP by 1.</w:t>
      </w:r>
      <w:r w:rsidR="007148A9">
        <w:rPr>
          <w:rFonts w:ascii="Calibri" w:eastAsia="Calibri" w:hAnsi="Calibri" w:cs="Calibri"/>
          <w:noProof/>
        </w:rPr>
        <w:t>8</w:t>
      </w:r>
      <w:r w:rsidR="00A14C2E">
        <w:rPr>
          <w:rFonts w:ascii="Calibri" w:eastAsia="Calibri" w:hAnsi="Calibri" w:cs="Calibri"/>
          <w:noProof/>
        </w:rPr>
        <w:t>4</w:t>
      </w:r>
      <w:r w:rsidR="00113914" w:rsidRPr="001D70E1">
        <w:rPr>
          <w:rFonts w:ascii="Calibri" w:eastAsia="Calibri" w:hAnsi="Calibri" w:cs="Calibri"/>
          <w:noProof/>
        </w:rPr>
        <w:t>% compared</w:t>
      </w:r>
      <w:r w:rsidR="00556803" w:rsidRPr="001D70E1">
        <w:rPr>
          <w:rFonts w:ascii="Calibri" w:eastAsia="Calibri" w:hAnsi="Calibri" w:cs="Calibri"/>
          <w:noProof/>
        </w:rPr>
        <w:t xml:space="preserve"> to the baseline</w:t>
      </w:r>
      <w:r w:rsidR="007C6911" w:rsidRPr="00010BF5">
        <w:rPr>
          <w:rFonts w:ascii="Calibri" w:eastAsia="Calibri" w:hAnsi="Calibri" w:cs="Calibri"/>
          <w:noProof/>
        </w:rPr>
        <w:t>,</w:t>
      </w:r>
      <w:r w:rsidRPr="00E07626">
        <w:rPr>
          <w:rFonts w:ascii="Calibri" w:eastAsia="Calibri" w:hAnsi="Calibri" w:cs="Calibri"/>
          <w:noProof/>
        </w:rPr>
        <w:t xml:space="preserve"> </w:t>
      </w:r>
      <w:r w:rsidR="005516F8">
        <w:rPr>
          <w:rFonts w:ascii="Calibri" w:eastAsia="Calibri" w:hAnsi="Calibri" w:cs="Calibri"/>
          <w:noProof/>
        </w:rPr>
        <w:t>based on</w:t>
      </w:r>
      <w:r w:rsidRPr="00E07626">
        <w:rPr>
          <w:rFonts w:ascii="Calibri" w:eastAsia="Calibri" w:hAnsi="Calibri" w:cs="Calibri"/>
          <w:noProof/>
        </w:rPr>
        <w:t xml:space="preserve"> increased productivity, more efficient public services, and a thriving innovation ecosystem</w:t>
      </w:r>
      <w:r w:rsidR="00B5495C" w:rsidRPr="008540CA">
        <w:rPr>
          <w:rStyle w:val="FootnoteReference"/>
          <w:rFonts w:ascii="Calibri" w:eastAsia="Times New Roman" w:hAnsi="Calibri" w:cs="Calibri"/>
          <w:noProof/>
          <w:lang w:eastAsia="en-IE"/>
        </w:rPr>
        <w:footnoteReference w:id="58"/>
      </w:r>
      <w:r>
        <w:rPr>
          <w:rFonts w:ascii="Calibri" w:eastAsia="Times New Roman" w:hAnsi="Calibri" w:cs="Calibri"/>
          <w:noProof/>
          <w:lang w:eastAsia="en-IE"/>
        </w:rPr>
        <w:t xml:space="preserve">. </w:t>
      </w:r>
      <w:r w:rsidRPr="38A1B1EF">
        <w:rPr>
          <w:rFonts w:ascii="Calibri" w:eastAsia="Calibri" w:hAnsi="Calibri" w:cs="Calibri"/>
          <w:noProof/>
        </w:rPr>
        <w:t>By turning its collective strengths into strategic advantage and sustaining coordinated action over time, Europe can not only meet the goals of the Digital Decade</w:t>
      </w:r>
      <w:r>
        <w:rPr>
          <w:rFonts w:ascii="Calibri" w:eastAsia="Calibri" w:hAnsi="Calibri" w:cs="Calibri"/>
          <w:noProof/>
        </w:rPr>
        <w:t xml:space="preserve"> </w:t>
      </w:r>
      <w:r w:rsidRPr="38A1B1EF">
        <w:rPr>
          <w:rFonts w:ascii="Calibri" w:eastAsia="Calibri" w:hAnsi="Calibri" w:cs="Calibri"/>
          <w:noProof/>
        </w:rPr>
        <w:t>but lead the way in shaping a digital future grounded in resilience, trust, and shared prosperity.</w:t>
      </w:r>
    </w:p>
    <w:p w14:paraId="6F0E7549" w14:textId="483C7A8C" w:rsidR="00A01839" w:rsidRDefault="00520B40" w:rsidP="00B5495C">
      <w:pPr>
        <w:spacing w:after="0"/>
        <w:jc w:val="both"/>
        <w:rPr>
          <w:rFonts w:ascii="Calibri" w:eastAsia="Calibri" w:hAnsi="Calibri" w:cs="Calibri"/>
          <w:noProof/>
        </w:rPr>
      </w:pPr>
      <w:r w:rsidRPr="00520B40">
        <w:rPr>
          <w:rFonts w:ascii="Calibri" w:eastAsia="Calibri" w:hAnsi="Calibri" w:cs="Calibri"/>
          <w:noProof/>
        </w:rPr>
        <w:t xml:space="preserve">Achieving </w:t>
      </w:r>
      <w:r>
        <w:rPr>
          <w:rFonts w:ascii="Calibri" w:eastAsia="Calibri" w:hAnsi="Calibri" w:cs="Calibri"/>
          <w:noProof/>
        </w:rPr>
        <w:t>this vision</w:t>
      </w:r>
      <w:r w:rsidRPr="00520B40">
        <w:rPr>
          <w:rFonts w:ascii="Calibri" w:eastAsia="Calibri" w:hAnsi="Calibri" w:cs="Calibri"/>
          <w:noProof/>
        </w:rPr>
        <w:t xml:space="preserve"> requires strong, collective ownership from all Member States</w:t>
      </w:r>
      <w:r>
        <w:rPr>
          <w:rFonts w:ascii="Calibri" w:eastAsia="Calibri" w:hAnsi="Calibri" w:cs="Calibri"/>
          <w:noProof/>
        </w:rPr>
        <w:t xml:space="preserve">, and </w:t>
      </w:r>
      <w:r w:rsidR="00EB0963">
        <w:rPr>
          <w:rFonts w:ascii="Calibri" w:eastAsia="Calibri" w:hAnsi="Calibri" w:cs="Calibri"/>
          <w:noProof/>
        </w:rPr>
        <w:t xml:space="preserve">cooperation with all </w:t>
      </w:r>
      <w:r w:rsidR="000078EF">
        <w:rPr>
          <w:rFonts w:ascii="Calibri" w:eastAsia="Calibri" w:hAnsi="Calibri" w:cs="Calibri"/>
          <w:noProof/>
        </w:rPr>
        <w:t xml:space="preserve">parties </w:t>
      </w:r>
      <w:r w:rsidR="00EB0963">
        <w:rPr>
          <w:rFonts w:ascii="Calibri" w:eastAsia="Calibri" w:hAnsi="Calibri" w:cs="Calibri"/>
          <w:noProof/>
        </w:rPr>
        <w:t xml:space="preserve">involved, including </w:t>
      </w:r>
      <w:r w:rsidR="00EB4AE6">
        <w:rPr>
          <w:rFonts w:ascii="Calibri" w:eastAsia="Calibri" w:hAnsi="Calibri" w:cs="Calibri"/>
          <w:noProof/>
        </w:rPr>
        <w:t xml:space="preserve">cities, </w:t>
      </w:r>
      <w:r w:rsidR="00EB0963">
        <w:rPr>
          <w:rFonts w:ascii="Calibri" w:eastAsia="Calibri" w:hAnsi="Calibri" w:cs="Calibri"/>
          <w:noProof/>
        </w:rPr>
        <w:t xml:space="preserve">local and regional </w:t>
      </w:r>
      <w:r w:rsidR="00707D14">
        <w:rPr>
          <w:rFonts w:ascii="Calibri" w:eastAsia="Calibri" w:hAnsi="Calibri" w:cs="Calibri"/>
          <w:noProof/>
        </w:rPr>
        <w:t>groups</w:t>
      </w:r>
      <w:r w:rsidR="00EB0963">
        <w:rPr>
          <w:rFonts w:ascii="Calibri" w:eastAsia="Calibri" w:hAnsi="Calibri" w:cs="Calibri"/>
          <w:noProof/>
        </w:rPr>
        <w:t>, to</w:t>
      </w:r>
      <w:r w:rsidR="00EB0963" w:rsidRPr="00EB0963">
        <w:rPr>
          <w:rFonts w:ascii="Calibri" w:eastAsia="Calibri" w:hAnsi="Calibri" w:cs="Calibri"/>
          <w:noProof/>
        </w:rPr>
        <w:t xml:space="preserve"> deliver digital policies that have tangible impact for citizens, businesses, and public services.</w:t>
      </w:r>
    </w:p>
    <w:p w14:paraId="33EF3789" w14:textId="12D253B1" w:rsidR="00B5495C" w:rsidRPr="008540CA" w:rsidRDefault="00B5495C" w:rsidP="00B5495C">
      <w:pPr>
        <w:spacing w:after="0"/>
        <w:jc w:val="both"/>
        <w:rPr>
          <w:rFonts w:asciiTheme="minorHAnsi" w:eastAsia="Times New Roman" w:hAnsiTheme="minorHAnsi"/>
          <w:noProof/>
        </w:rPr>
      </w:pPr>
      <w:r w:rsidRPr="615051FA">
        <w:rPr>
          <w:rFonts w:asciiTheme="minorHAnsi" w:eastAsia="Times New Roman" w:hAnsiTheme="minorHAnsi"/>
          <w:noProof/>
        </w:rPr>
        <w:t>Considering the evidence presented in this report, the Commission will continue</w:t>
      </w:r>
      <w:r w:rsidR="00F538B8">
        <w:rPr>
          <w:rFonts w:asciiTheme="minorHAnsi" w:eastAsia="Times New Roman" w:hAnsiTheme="minorHAnsi"/>
          <w:noProof/>
        </w:rPr>
        <w:t xml:space="preserve"> </w:t>
      </w:r>
      <w:r w:rsidRPr="615051FA">
        <w:rPr>
          <w:rFonts w:asciiTheme="minorHAnsi" w:eastAsia="Times New Roman" w:hAnsiTheme="minorHAnsi"/>
          <w:noProof/>
        </w:rPr>
        <w:t>discussi</w:t>
      </w:r>
      <w:r w:rsidR="00F538B8">
        <w:rPr>
          <w:rFonts w:asciiTheme="minorHAnsi" w:eastAsia="Times New Roman" w:hAnsiTheme="minorHAnsi"/>
          <w:noProof/>
        </w:rPr>
        <w:t>ng</w:t>
      </w:r>
      <w:r w:rsidRPr="615051FA">
        <w:rPr>
          <w:rFonts w:asciiTheme="minorHAnsi" w:eastAsia="Times New Roman" w:hAnsiTheme="minorHAnsi"/>
          <w:noProof/>
        </w:rPr>
        <w:t xml:space="preserve"> with Member States, the European Parliament, and stakeholders on how to progress together, leveraging the Digital Decade’s governance mechanism, notably the Digital Decade Board. The report will also inform the co-operation with stakeholders and partners outside the EU.</w:t>
      </w:r>
    </w:p>
    <w:p w14:paraId="51107DF3" w14:textId="38C23A71" w:rsidR="00AD68F4" w:rsidRPr="008540CA" w:rsidRDefault="00B5495C" w:rsidP="009A09AA">
      <w:pPr>
        <w:spacing w:after="0"/>
        <w:jc w:val="both"/>
        <w:rPr>
          <w:rFonts w:asciiTheme="minorHAnsi" w:eastAsia="Times New Roman" w:hAnsiTheme="minorHAnsi"/>
          <w:noProof/>
        </w:rPr>
      </w:pPr>
      <w:r w:rsidRPr="615051FA">
        <w:rPr>
          <w:rFonts w:asciiTheme="minorHAnsi" w:eastAsia="Times New Roman" w:hAnsiTheme="minorHAnsi"/>
          <w:noProof/>
        </w:rPr>
        <w:t xml:space="preserve">As set out in the </w:t>
      </w:r>
      <w:r w:rsidR="007251E9">
        <w:rPr>
          <w:rFonts w:asciiTheme="minorHAnsi" w:eastAsia="Times New Roman" w:hAnsiTheme="minorHAnsi"/>
          <w:noProof/>
        </w:rPr>
        <w:t>DDPP</w:t>
      </w:r>
      <w:r w:rsidRPr="615051FA">
        <w:rPr>
          <w:rFonts w:asciiTheme="minorHAnsi" w:eastAsia="Times New Roman" w:hAnsiTheme="minorHAnsi"/>
          <w:noProof/>
        </w:rPr>
        <w:t xml:space="preserve">, </w:t>
      </w:r>
      <w:r w:rsidRPr="615051FA">
        <w:rPr>
          <w:rFonts w:asciiTheme="minorHAnsi" w:eastAsia="Times New Roman" w:hAnsiTheme="minorHAnsi"/>
          <w:b/>
          <w:noProof/>
        </w:rPr>
        <w:t>the Commission will monitor and assess the implementation of these recommendations and report on the progress made in the State of the Digital Decade 2026.</w:t>
      </w:r>
      <w:r w:rsidR="00C55DD2">
        <w:rPr>
          <w:rFonts w:asciiTheme="minorHAnsi" w:eastAsia="Times New Roman" w:hAnsiTheme="minorHAnsi"/>
          <w:noProof/>
        </w:rPr>
        <w:t xml:space="preserve"> </w:t>
      </w:r>
      <w:r w:rsidRPr="615051FA">
        <w:rPr>
          <w:rFonts w:asciiTheme="minorHAnsi" w:eastAsia="Times New Roman" w:hAnsiTheme="minorHAnsi"/>
          <w:noProof/>
        </w:rPr>
        <w:t xml:space="preserve">The Commission will also start preparing the review of the </w:t>
      </w:r>
      <w:r w:rsidR="001B223C">
        <w:rPr>
          <w:rFonts w:asciiTheme="minorHAnsi" w:eastAsia="Times New Roman" w:hAnsiTheme="minorHAnsi"/>
          <w:noProof/>
        </w:rPr>
        <w:t>DDPP</w:t>
      </w:r>
      <w:r w:rsidRPr="615051FA">
        <w:rPr>
          <w:rFonts w:asciiTheme="minorHAnsi" w:eastAsia="Times New Roman" w:hAnsiTheme="minorHAnsi"/>
          <w:noProof/>
        </w:rPr>
        <w:t xml:space="preserve">, </w:t>
      </w:r>
      <w:r w:rsidR="00707D14">
        <w:rPr>
          <w:rFonts w:asciiTheme="minorHAnsi" w:eastAsia="Times New Roman" w:hAnsiTheme="minorHAnsi"/>
          <w:noProof/>
        </w:rPr>
        <w:t>planned</w:t>
      </w:r>
      <w:r w:rsidR="00707D14" w:rsidRPr="615051FA">
        <w:rPr>
          <w:rFonts w:asciiTheme="minorHAnsi" w:eastAsia="Times New Roman" w:hAnsiTheme="minorHAnsi"/>
          <w:noProof/>
        </w:rPr>
        <w:t xml:space="preserve"> </w:t>
      </w:r>
      <w:r w:rsidR="00932798">
        <w:rPr>
          <w:rFonts w:asciiTheme="minorHAnsi" w:eastAsia="Times New Roman" w:hAnsiTheme="minorHAnsi"/>
          <w:noProof/>
        </w:rPr>
        <w:t>by</w:t>
      </w:r>
      <w:r w:rsidRPr="615051FA">
        <w:rPr>
          <w:rFonts w:asciiTheme="minorHAnsi" w:eastAsia="Times New Roman" w:hAnsiTheme="minorHAnsi"/>
          <w:noProof/>
        </w:rPr>
        <w:t xml:space="preserve"> June 2026.</w:t>
      </w:r>
      <w:r w:rsidR="007316D8" w:rsidRPr="007316D8">
        <w:rPr>
          <w:noProof/>
        </w:rPr>
        <w:t xml:space="preserve"> </w:t>
      </w:r>
      <w:r w:rsidR="007316D8" w:rsidRPr="007316D8">
        <w:rPr>
          <w:rFonts w:asciiTheme="minorHAnsi" w:eastAsia="Times New Roman" w:hAnsiTheme="minorHAnsi"/>
          <w:noProof/>
        </w:rPr>
        <w:t xml:space="preserve">This will </w:t>
      </w:r>
      <w:r w:rsidR="002F18F7" w:rsidRPr="002F18F7">
        <w:rPr>
          <w:rFonts w:asciiTheme="minorHAnsi" w:eastAsia="Times New Roman" w:hAnsiTheme="minorHAnsi"/>
          <w:noProof/>
        </w:rPr>
        <w:t>provide</w:t>
      </w:r>
      <w:r w:rsidR="007316D8" w:rsidRPr="007316D8">
        <w:rPr>
          <w:rFonts w:asciiTheme="minorHAnsi" w:eastAsia="Times New Roman" w:hAnsiTheme="minorHAnsi"/>
          <w:noProof/>
        </w:rPr>
        <w:t xml:space="preserve"> an opportunity for a strategic reflection on the Digital </w:t>
      </w:r>
      <w:r w:rsidR="002F18F7" w:rsidRPr="002F18F7">
        <w:rPr>
          <w:rFonts w:asciiTheme="minorHAnsi" w:eastAsia="Times New Roman" w:hAnsiTheme="minorHAnsi"/>
          <w:noProof/>
        </w:rPr>
        <w:t>Decade’s framework,</w:t>
      </w:r>
      <w:r w:rsidR="007316D8" w:rsidRPr="007316D8">
        <w:rPr>
          <w:rFonts w:asciiTheme="minorHAnsi" w:eastAsia="Times New Roman" w:hAnsiTheme="minorHAnsi"/>
          <w:noProof/>
        </w:rPr>
        <w:t xml:space="preserve"> objectives, and governance</w:t>
      </w:r>
      <w:r w:rsidR="002F18F7" w:rsidRPr="002F18F7">
        <w:rPr>
          <w:rFonts w:asciiTheme="minorHAnsi" w:eastAsia="Times New Roman" w:hAnsiTheme="minorHAnsi"/>
          <w:noProof/>
        </w:rPr>
        <w:t>,</w:t>
      </w:r>
      <w:r w:rsidR="007316D8" w:rsidRPr="007316D8">
        <w:rPr>
          <w:rFonts w:asciiTheme="minorHAnsi" w:eastAsia="Times New Roman" w:hAnsiTheme="minorHAnsi"/>
          <w:noProof/>
        </w:rPr>
        <w:t xml:space="preserve"> to better address </w:t>
      </w:r>
      <w:r w:rsidR="002F18F7" w:rsidRPr="002F18F7">
        <w:rPr>
          <w:rFonts w:asciiTheme="minorHAnsi" w:eastAsia="Times New Roman" w:hAnsiTheme="minorHAnsi"/>
          <w:noProof/>
        </w:rPr>
        <w:t>shifting</w:t>
      </w:r>
      <w:r w:rsidR="007316D8" w:rsidRPr="007316D8">
        <w:rPr>
          <w:rFonts w:asciiTheme="minorHAnsi" w:eastAsia="Times New Roman" w:hAnsiTheme="minorHAnsi"/>
          <w:noProof/>
        </w:rPr>
        <w:t xml:space="preserve"> geopolitical, technological, and societal </w:t>
      </w:r>
      <w:r w:rsidR="002F18F7" w:rsidRPr="002F18F7">
        <w:rPr>
          <w:rFonts w:asciiTheme="minorHAnsi" w:eastAsia="Times New Roman" w:hAnsiTheme="minorHAnsi"/>
          <w:noProof/>
        </w:rPr>
        <w:t>realitie</w:t>
      </w:r>
      <w:r w:rsidR="002F18F7">
        <w:rPr>
          <w:rFonts w:asciiTheme="minorHAnsi" w:eastAsia="Times New Roman" w:hAnsiTheme="minorHAnsi"/>
          <w:noProof/>
        </w:rPr>
        <w:t>s</w:t>
      </w:r>
      <w:r w:rsidR="009C312F">
        <w:rPr>
          <w:rFonts w:asciiTheme="minorHAnsi" w:eastAsia="Times New Roman" w:hAnsiTheme="minorHAnsi"/>
          <w:noProof/>
        </w:rPr>
        <w:t xml:space="preserve">. </w:t>
      </w:r>
    </w:p>
    <w:sectPr w:rsidR="00AD68F4" w:rsidRPr="008540CA" w:rsidSect="00B7619B">
      <w:headerReference w:type="even" r:id="rId33"/>
      <w:headerReference w:type="default" r:id="rId34"/>
      <w:footerReference w:type="even" r:id="rId35"/>
      <w:footerReference w:type="default" r:id="rId36"/>
      <w:headerReference w:type="first" r:id="rId37"/>
      <w:footerReference w:type="first" r:id="rId38"/>
      <w:pgSz w:w="11906" w:h="16838"/>
      <w:pgMar w:top="132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E141F8" w14:textId="77777777" w:rsidR="00EA4E8F" w:rsidRDefault="00EA4E8F" w:rsidP="008533A2">
      <w:pPr>
        <w:spacing w:after="0" w:line="240" w:lineRule="auto"/>
      </w:pPr>
      <w:r>
        <w:separator/>
      </w:r>
    </w:p>
    <w:p w14:paraId="1BAC941F" w14:textId="77777777" w:rsidR="00EA4E8F" w:rsidRDefault="00EA4E8F"/>
  </w:endnote>
  <w:endnote w:type="continuationSeparator" w:id="0">
    <w:p w14:paraId="1777A03A" w14:textId="77777777" w:rsidR="00EA4E8F" w:rsidRDefault="00EA4E8F" w:rsidP="008533A2">
      <w:pPr>
        <w:spacing w:after="0" w:line="240" w:lineRule="auto"/>
      </w:pPr>
      <w:r>
        <w:continuationSeparator/>
      </w:r>
    </w:p>
    <w:p w14:paraId="634A8598" w14:textId="77777777" w:rsidR="00EA4E8F" w:rsidRDefault="00EA4E8F"/>
  </w:endnote>
  <w:endnote w:type="continuationNotice" w:id="1">
    <w:p w14:paraId="777FC543" w14:textId="77777777" w:rsidR="00EA4E8F" w:rsidRDefault="00EA4E8F">
      <w:pPr>
        <w:spacing w:after="0" w:line="240" w:lineRule="auto"/>
      </w:pPr>
    </w:p>
    <w:p w14:paraId="7BBF952C" w14:textId="77777777" w:rsidR="00EA4E8F" w:rsidRDefault="00EA4E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A2FC4" w14:textId="2C70907F" w:rsidR="00521199" w:rsidRPr="00521199" w:rsidRDefault="00521199" w:rsidP="00521199">
    <w:pPr>
      <w:pStyle w:val="FooterCoverPage"/>
      <w:rPr>
        <w:rFonts w:ascii="Arial" w:hAnsi="Arial" w:cs="Arial"/>
        <w:b/>
        <w:sz w:val="48"/>
      </w:rPr>
    </w:pPr>
    <w:r w:rsidRPr="00521199">
      <w:rPr>
        <w:rFonts w:ascii="Arial" w:hAnsi="Arial" w:cs="Arial"/>
        <w:b/>
        <w:sz w:val="48"/>
      </w:rPr>
      <w:t>EN</w:t>
    </w:r>
    <w:r w:rsidRPr="00521199">
      <w:rPr>
        <w:rFonts w:ascii="Arial" w:hAnsi="Arial" w:cs="Arial"/>
        <w:b/>
        <w:sz w:val="48"/>
      </w:rPr>
      <w:tab/>
    </w:r>
    <w:r w:rsidRPr="00521199">
      <w:rPr>
        <w:rFonts w:ascii="Arial" w:hAnsi="Arial" w:cs="Arial"/>
        <w:b/>
        <w:sz w:val="48"/>
      </w:rPr>
      <w:tab/>
    </w:r>
    <w:r w:rsidRPr="00521199">
      <w:tab/>
    </w:r>
    <w:r w:rsidRPr="00521199">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E848E" w14:textId="0DA95FE7" w:rsidR="00521199" w:rsidRPr="00521199" w:rsidRDefault="00521199" w:rsidP="00521199">
    <w:pPr>
      <w:pStyle w:val="FooterCoverPage"/>
      <w:rPr>
        <w:rFonts w:ascii="Arial" w:hAnsi="Arial" w:cs="Arial"/>
        <w:b/>
        <w:sz w:val="48"/>
      </w:rPr>
    </w:pPr>
    <w:r w:rsidRPr="00521199">
      <w:rPr>
        <w:rFonts w:ascii="Arial" w:hAnsi="Arial" w:cs="Arial"/>
        <w:b/>
        <w:sz w:val="48"/>
      </w:rPr>
      <w:t>EN</w:t>
    </w:r>
    <w:r w:rsidRPr="00521199">
      <w:rPr>
        <w:rFonts w:ascii="Arial" w:hAnsi="Arial" w:cs="Arial"/>
        <w:b/>
        <w:sz w:val="48"/>
      </w:rPr>
      <w:tab/>
    </w:r>
    <w:r w:rsidRPr="00521199">
      <w:rPr>
        <w:rFonts w:ascii="Arial" w:hAnsi="Arial" w:cs="Arial"/>
        <w:b/>
        <w:sz w:val="48"/>
      </w:rPr>
      <w:tab/>
    </w:r>
    <w:r w:rsidRPr="00521199">
      <w:tab/>
    </w:r>
    <w:r w:rsidRPr="0052119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10A48E" w14:textId="77777777" w:rsidR="00521199" w:rsidRPr="00521199" w:rsidRDefault="00521199" w:rsidP="0052119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BEB2FC" w14:textId="77777777" w:rsidR="00000000" w:rsidRDefault="00521199">
    <w:r>
      <w:cr/>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02EF62" w14:textId="77777777" w:rsidR="008411DE" w:rsidRPr="004D3E5D" w:rsidRDefault="008411DE" w:rsidP="004D3E5D">
    <w:pPr>
      <w:pStyle w:val="FooterCoverPage"/>
      <w:rPr>
        <w:rFonts w:ascii="Arial" w:hAnsi="Arial" w:cs="Arial"/>
        <w:b/>
        <w:sz w:val="48"/>
      </w:rPr>
    </w:pPr>
    <w:r w:rsidRPr="004D3E5D">
      <w:rPr>
        <w:rFonts w:ascii="Arial" w:hAnsi="Arial" w:cs="Arial"/>
        <w:b/>
        <w:sz w:val="48"/>
      </w:rPr>
      <w:tab/>
    </w:r>
    <w:r w:rsidRPr="004D3E5D">
      <w:rPr>
        <w:rFonts w:ascii="Arial" w:hAnsi="Arial" w:cs="Arial"/>
        <w:b/>
        <w:sz w:val="48"/>
      </w:rPr>
      <w:tab/>
    </w:r>
    <w:r w:rsidRPr="004D3E5D">
      <w:tab/>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1BD4C8" w14:textId="77777777" w:rsidR="00000000" w:rsidRDefault="00521199">
    <w:r>
      <w:cr/>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474B7" w14:textId="77777777" w:rsidR="0080403D" w:rsidRDefault="0080403D">
    <w:pPr>
      <w:pStyle w:val="Footer"/>
    </w:pPr>
  </w:p>
  <w:p w14:paraId="4B73C2D4" w14:textId="77777777" w:rsidR="003133F3" w:rsidRDefault="003133F3"/>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6103125"/>
      <w:docPartObj>
        <w:docPartGallery w:val="Page Numbers (Bottom of Page)"/>
        <w:docPartUnique/>
      </w:docPartObj>
    </w:sdtPr>
    <w:sdtEndPr>
      <w:rPr>
        <w:rFonts w:asciiTheme="minorHAnsi" w:hAnsiTheme="minorHAnsi" w:cstheme="minorHAnsi"/>
        <w:noProof/>
      </w:rPr>
    </w:sdtEndPr>
    <w:sdtContent>
      <w:p w14:paraId="1425CB9F" w14:textId="613009C5" w:rsidR="003133F3" w:rsidRPr="003B66E5" w:rsidRDefault="00243CD9" w:rsidP="009D7803">
        <w:pPr>
          <w:pStyle w:val="Footer"/>
          <w:jc w:val="center"/>
          <w:rPr>
            <w:rFonts w:asciiTheme="minorHAnsi" w:hAnsiTheme="minorHAnsi" w:cstheme="minorHAnsi"/>
          </w:rPr>
        </w:pPr>
        <w:r w:rsidRPr="003B66E5">
          <w:rPr>
            <w:rFonts w:asciiTheme="minorHAnsi" w:hAnsiTheme="minorHAnsi" w:cstheme="minorHAnsi"/>
            <w:shd w:val="clear" w:color="auto" w:fill="E6E6E6"/>
          </w:rPr>
          <w:fldChar w:fldCharType="begin"/>
        </w:r>
        <w:r w:rsidRPr="003B66E5">
          <w:rPr>
            <w:rFonts w:asciiTheme="minorHAnsi" w:hAnsiTheme="minorHAnsi" w:cstheme="minorHAnsi"/>
          </w:rPr>
          <w:instrText xml:space="preserve"> PAGE   \* MERGEFORMAT </w:instrText>
        </w:r>
        <w:r w:rsidRPr="003B66E5">
          <w:rPr>
            <w:rFonts w:asciiTheme="minorHAnsi" w:hAnsiTheme="minorHAnsi" w:cstheme="minorHAnsi"/>
            <w:shd w:val="clear" w:color="auto" w:fill="E6E6E6"/>
          </w:rPr>
          <w:fldChar w:fldCharType="separate"/>
        </w:r>
        <w:r w:rsidR="00521199">
          <w:rPr>
            <w:rFonts w:asciiTheme="minorHAnsi" w:hAnsiTheme="minorHAnsi" w:cstheme="minorHAnsi"/>
            <w:noProof/>
          </w:rPr>
          <w:t>7</w:t>
        </w:r>
        <w:r w:rsidRPr="003B66E5">
          <w:rPr>
            <w:rFonts w:asciiTheme="minorHAnsi" w:hAnsiTheme="minorHAnsi" w:cstheme="minorHAnsi"/>
            <w:shd w:val="clear" w:color="auto" w:fill="E6E6E6"/>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18A8F" w14:textId="77777777" w:rsidR="0080403D" w:rsidRDefault="008040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92393E" w14:textId="77777777" w:rsidR="00EA4E8F" w:rsidRDefault="00EA4E8F" w:rsidP="008533A2">
      <w:pPr>
        <w:spacing w:after="0" w:line="240" w:lineRule="auto"/>
      </w:pPr>
      <w:r>
        <w:separator/>
      </w:r>
    </w:p>
  </w:footnote>
  <w:footnote w:type="continuationSeparator" w:id="0">
    <w:p w14:paraId="1B7AC741" w14:textId="77777777" w:rsidR="00EA4E8F" w:rsidRDefault="00EA4E8F" w:rsidP="008533A2">
      <w:pPr>
        <w:spacing w:after="0" w:line="240" w:lineRule="auto"/>
      </w:pPr>
      <w:r>
        <w:continuationSeparator/>
      </w:r>
    </w:p>
    <w:p w14:paraId="503AD9FC" w14:textId="77777777" w:rsidR="00EA4E8F" w:rsidRDefault="00EA4E8F"/>
  </w:footnote>
  <w:footnote w:type="continuationNotice" w:id="1">
    <w:p w14:paraId="58B7404E" w14:textId="77777777" w:rsidR="00EA4E8F" w:rsidRDefault="00EA4E8F">
      <w:pPr>
        <w:spacing w:after="0" w:line="240" w:lineRule="auto"/>
      </w:pPr>
    </w:p>
    <w:p w14:paraId="092AE0F5" w14:textId="77777777" w:rsidR="00EA4E8F" w:rsidRDefault="00EA4E8F"/>
  </w:footnote>
  <w:footnote w:id="2">
    <w:p w14:paraId="7EFFDC04" w14:textId="7EDE76AF" w:rsidR="0082054C" w:rsidRPr="00010BF5" w:rsidRDefault="0082054C">
      <w:pPr>
        <w:pStyle w:val="FootnoteText"/>
        <w:rPr>
          <w:lang w:val="en-IE"/>
        </w:rPr>
      </w:pPr>
      <w:r>
        <w:rPr>
          <w:rStyle w:val="FootnoteReference"/>
        </w:rPr>
        <w:footnoteRef/>
      </w:r>
      <w:r>
        <w:t xml:space="preserve"> </w:t>
      </w:r>
      <w:r w:rsidR="00CC7915">
        <w:t xml:space="preserve">See notably </w:t>
      </w:r>
      <w:r w:rsidR="003B303E">
        <w:t xml:space="preserve">COM(2025) 30 final </w:t>
      </w:r>
      <w:r w:rsidR="00CC7915" w:rsidRPr="00CC7915">
        <w:t>A Competitiveness Compass for the EU</w:t>
      </w:r>
      <w:r w:rsidR="003B303E">
        <w:t>, as well as the</w:t>
      </w:r>
      <w:r w:rsidR="00CC7915" w:rsidRPr="00CC7915">
        <w:t xml:space="preserve"> </w:t>
      </w:r>
      <w:r w:rsidR="001E1FD6" w:rsidRPr="001E1FD6">
        <w:t>2024 Progress Report on the Implementation of the Strategic Compass for Security and Defence</w:t>
      </w:r>
      <w:r w:rsidR="008F46B3">
        <w:t>.</w:t>
      </w:r>
    </w:p>
  </w:footnote>
  <w:footnote w:id="3">
    <w:p w14:paraId="22917D3E" w14:textId="4F262855" w:rsidR="00E16466" w:rsidRPr="00E16466" w:rsidRDefault="00E16466">
      <w:pPr>
        <w:pStyle w:val="FootnoteText"/>
      </w:pPr>
      <w:r>
        <w:rPr>
          <w:rStyle w:val="FootnoteReference"/>
        </w:rPr>
        <w:footnoteRef/>
      </w:r>
      <w:r>
        <w:t xml:space="preserve"> </w:t>
      </w:r>
      <w:r w:rsidRPr="00E16466">
        <w:t>DECISION (EU) 2022/2481</w:t>
      </w:r>
    </w:p>
  </w:footnote>
  <w:footnote w:id="4">
    <w:p w14:paraId="376D0754" w14:textId="1D7C7E6A" w:rsidR="009F531E" w:rsidRPr="00FB295F" w:rsidRDefault="009F531E">
      <w:pPr>
        <w:pStyle w:val="FootnoteText"/>
      </w:pPr>
      <w:r w:rsidRPr="00FB295F">
        <w:rPr>
          <w:rStyle w:val="FootnoteReference"/>
          <w:rFonts w:cs="Times New Roman"/>
        </w:rPr>
        <w:footnoteRef/>
      </w:r>
      <w:r w:rsidRPr="00FB295F">
        <w:t xml:space="preserve"> </w:t>
      </w:r>
      <w:hyperlink r:id="rId1" w:history="1">
        <w:r w:rsidRPr="00431112">
          <w:rPr>
            <w:rStyle w:val="Hyperlink"/>
            <w:rFonts w:cs="Times New Roman"/>
          </w:rPr>
          <w:t xml:space="preserve">A </w:t>
        </w:r>
        <w:r w:rsidR="00946415" w:rsidRPr="00431112">
          <w:rPr>
            <w:rStyle w:val="Hyperlink"/>
            <w:rFonts w:cs="Times New Roman"/>
          </w:rPr>
          <w:t>Competitiveness</w:t>
        </w:r>
        <w:r w:rsidRPr="00431112">
          <w:rPr>
            <w:rStyle w:val="Hyperlink"/>
            <w:rFonts w:cs="Times New Roman"/>
          </w:rPr>
          <w:t xml:space="preserve"> Compass for the EU</w:t>
        </w:r>
      </w:hyperlink>
      <w:r w:rsidR="00184B33">
        <w:t xml:space="preserve">, </w:t>
      </w:r>
      <w:r w:rsidR="009D0E7C" w:rsidRPr="00FB295F">
        <w:t>COM(2025) 30 final</w:t>
      </w:r>
      <w:r w:rsidR="009D0E7C">
        <w:t xml:space="preserve">. </w:t>
      </w:r>
    </w:p>
  </w:footnote>
  <w:footnote w:id="5">
    <w:p w14:paraId="4AAE5C0A" w14:textId="41A75532" w:rsidR="00010BF5" w:rsidRDefault="00010BF5" w:rsidP="00010BF5">
      <w:pPr>
        <w:pStyle w:val="FootnoteText"/>
      </w:pPr>
      <w:r w:rsidRPr="00D25ABE">
        <w:rPr>
          <w:rStyle w:val="FootnoteReference"/>
          <w:rFonts w:cs="Times New Roman"/>
        </w:rPr>
        <w:footnoteRef/>
      </w:r>
      <w:r w:rsidRPr="00D25ABE">
        <w:t xml:space="preserve"> </w:t>
      </w:r>
      <w:r w:rsidR="00D25ABE" w:rsidRPr="00D25ABE">
        <w:t>Please see the following page: https://digital-strategy.ec.europa.eu/en/policies/2025-state-digital-decade-package</w:t>
      </w:r>
      <w:r w:rsidR="00D25ABE">
        <w:t>.</w:t>
      </w:r>
    </w:p>
  </w:footnote>
  <w:footnote w:id="6">
    <w:p w14:paraId="0EB80D64" w14:textId="359ED541" w:rsidR="002D5581" w:rsidRPr="002D5581" w:rsidRDefault="002D5581">
      <w:pPr>
        <w:pStyle w:val="FootnoteText"/>
      </w:pPr>
      <w:r>
        <w:rPr>
          <w:rStyle w:val="FootnoteReference"/>
        </w:rPr>
        <w:footnoteRef/>
      </w:r>
      <w:r>
        <w:t xml:space="preserve"> </w:t>
      </w:r>
      <w:r w:rsidRPr="00E6528C">
        <w:rPr>
          <w:lang w:val="en-IE"/>
        </w:rPr>
        <w:t xml:space="preserve">Daron Acemoglu and Simon Johnson, </w:t>
      </w:r>
      <w:r w:rsidRPr="00E6528C">
        <w:rPr>
          <w:i/>
          <w:iCs/>
          <w:lang w:val="en-IE"/>
        </w:rPr>
        <w:t>Power and Progress: Our Thousand-Year Struggle Over Technology and Prosperity</w:t>
      </w:r>
      <w:r w:rsidRPr="00E6528C">
        <w:rPr>
          <w:lang w:val="en-IE"/>
        </w:rPr>
        <w:t xml:space="preserve"> (2023)</w:t>
      </w:r>
    </w:p>
  </w:footnote>
  <w:footnote w:id="7">
    <w:p w14:paraId="37E79385" w14:textId="486B8DB3" w:rsidR="00B964E5" w:rsidRPr="00FB295F" w:rsidRDefault="00B964E5">
      <w:pPr>
        <w:pStyle w:val="FootnoteText"/>
        <w:rPr>
          <w:lang w:val="en-IE"/>
        </w:rPr>
      </w:pPr>
      <w:r w:rsidRPr="00FB295F">
        <w:rPr>
          <w:rStyle w:val="FootnoteReference"/>
          <w:rFonts w:cs="Times New Roman"/>
        </w:rPr>
        <w:footnoteRef/>
      </w:r>
      <w:r w:rsidRPr="00FB295F">
        <w:t xml:space="preserve"> </w:t>
      </w:r>
      <w:r w:rsidR="00432028" w:rsidRPr="00FB295F">
        <w:t xml:space="preserve">Dealroom.co. </w:t>
      </w:r>
      <w:r w:rsidRPr="00FB295F">
        <w:t xml:space="preserve">The 2025 European </w:t>
      </w:r>
      <w:r w:rsidR="00287251" w:rsidRPr="00FB295F">
        <w:t>deep tech report</w:t>
      </w:r>
      <w:r w:rsidR="003E2495">
        <w:t>,</w:t>
      </w:r>
      <w:r w:rsidR="00287251" w:rsidRPr="00FB295F">
        <w:t xml:space="preserve"> </w:t>
      </w:r>
      <w:r w:rsidRPr="00FB295F">
        <w:t>March 2025</w:t>
      </w:r>
      <w:r w:rsidR="003E2495">
        <w:t>.</w:t>
      </w:r>
    </w:p>
  </w:footnote>
  <w:footnote w:id="8">
    <w:p w14:paraId="6AFC9B1E" w14:textId="0818936F" w:rsidR="000028AF" w:rsidRPr="00C91EDB" w:rsidRDefault="000028AF">
      <w:pPr>
        <w:pStyle w:val="FootnoteText"/>
        <w:rPr>
          <w:lang w:val="en-IE"/>
        </w:rPr>
      </w:pPr>
      <w:r>
        <w:rPr>
          <w:rStyle w:val="FootnoteReference"/>
        </w:rPr>
        <w:footnoteRef/>
      </w:r>
      <w:r>
        <w:t xml:space="preserve"> </w:t>
      </w:r>
      <w:r>
        <w:rPr>
          <w:lang w:val="en-IE"/>
        </w:rPr>
        <w:t xml:space="preserve">See Annex </w:t>
      </w:r>
      <w:r w:rsidR="00EE6B3F">
        <w:rPr>
          <w:lang w:val="en-IE"/>
        </w:rPr>
        <w:t>1</w:t>
      </w:r>
      <w:r>
        <w:rPr>
          <w:lang w:val="en-IE"/>
        </w:rPr>
        <w:t xml:space="preserve"> to the Communication</w:t>
      </w:r>
      <w:r w:rsidR="006944A8">
        <w:rPr>
          <w:lang w:val="en-IE"/>
        </w:rPr>
        <w:t>, related recommendations and Staff Working Document.</w:t>
      </w:r>
    </w:p>
  </w:footnote>
  <w:footnote w:id="9">
    <w:p w14:paraId="55E34E49" w14:textId="77777777" w:rsidR="00F30B05" w:rsidRPr="009432C9" w:rsidRDefault="00F30B05" w:rsidP="00F30B05">
      <w:pPr>
        <w:pStyle w:val="FootnoteText"/>
        <w:rPr>
          <w:lang w:val="en-IE"/>
        </w:rPr>
      </w:pPr>
      <w:r w:rsidRPr="00FB295F">
        <w:rPr>
          <w:rStyle w:val="FootnoteReference"/>
          <w:rFonts w:cs="Times New Roman"/>
        </w:rPr>
        <w:footnoteRef/>
      </w:r>
      <w:r w:rsidRPr="00FB295F">
        <w:t xml:space="preserve"> </w:t>
      </w:r>
      <w:r w:rsidRPr="009432C9">
        <w:rPr>
          <w:lang w:val="en-IE"/>
        </w:rPr>
        <w:t>Eurobarometer Digital Decade 2025</w:t>
      </w:r>
      <w:r>
        <w:rPr>
          <w:lang w:val="en-IE"/>
        </w:rPr>
        <w:t xml:space="preserve">. </w:t>
      </w:r>
    </w:p>
  </w:footnote>
  <w:footnote w:id="10">
    <w:p w14:paraId="61C6EE85" w14:textId="77777777" w:rsidR="00010BF5" w:rsidRPr="00FB295F" w:rsidRDefault="00010BF5" w:rsidP="00010BF5">
      <w:pPr>
        <w:pStyle w:val="FootnoteText"/>
      </w:pPr>
      <w:r w:rsidRPr="00FB295F">
        <w:rPr>
          <w:rStyle w:val="FootnoteReference"/>
          <w:rFonts w:cs="Times New Roman"/>
        </w:rPr>
        <w:footnoteRef/>
      </w:r>
      <w:hyperlink r:id="rId2" w:history="1">
        <w:r w:rsidRPr="00431112">
          <w:rPr>
            <w:rStyle w:val="Hyperlink"/>
            <w:rFonts w:cs="Times New Roman"/>
          </w:rPr>
          <w:t>A Competitiveness Compass for the EU</w:t>
        </w:r>
      </w:hyperlink>
      <w:r>
        <w:t xml:space="preserve">, </w:t>
      </w:r>
      <w:r w:rsidRPr="00FB295F">
        <w:t>COM(2025) 30 final.</w:t>
      </w:r>
    </w:p>
  </w:footnote>
  <w:footnote w:id="11">
    <w:p w14:paraId="27B957EF" w14:textId="77777777" w:rsidR="00010BF5" w:rsidRPr="009432C9" w:rsidRDefault="00010BF5" w:rsidP="00010BF5">
      <w:pPr>
        <w:pStyle w:val="FootnoteText"/>
        <w:rPr>
          <w:lang w:val="en-IE"/>
        </w:rPr>
      </w:pPr>
      <w:r w:rsidRPr="00FB295F">
        <w:rPr>
          <w:rStyle w:val="FootnoteReference"/>
          <w:rFonts w:cs="Times New Roman"/>
        </w:rPr>
        <w:footnoteRef/>
      </w:r>
      <w:r w:rsidRPr="00FB295F">
        <w:t xml:space="preserve"> </w:t>
      </w:r>
      <w:r w:rsidRPr="009432C9">
        <w:rPr>
          <w:lang w:val="en-IE"/>
        </w:rPr>
        <w:t>Eurobarometer Digital Decade 2025</w:t>
      </w:r>
      <w:r>
        <w:rPr>
          <w:lang w:val="en-IE"/>
        </w:rPr>
        <w:t xml:space="preserve">. </w:t>
      </w:r>
    </w:p>
  </w:footnote>
  <w:footnote w:id="12">
    <w:p w14:paraId="2873D9D5" w14:textId="0886F3F1" w:rsidR="00FE04BE" w:rsidRPr="00312D7D" w:rsidRDefault="00FE04BE" w:rsidP="00024093">
      <w:pPr>
        <w:pStyle w:val="FootnoteText"/>
        <w:rPr>
          <w:rFonts w:cs="Times New Roman"/>
        </w:rPr>
      </w:pPr>
      <w:r w:rsidRPr="00B96A04">
        <w:rPr>
          <w:rStyle w:val="FootnoteReference"/>
        </w:rPr>
        <w:footnoteRef/>
      </w:r>
      <w:r w:rsidR="00E26162">
        <w:t xml:space="preserve"> </w:t>
      </w:r>
      <w:r w:rsidR="00E63B1C" w:rsidRPr="00B96A04">
        <w:t xml:space="preserve">The current KPI for the 5G target does not reflect the actual quality of service experienced by users. It monitors areas where </w:t>
      </w:r>
      <w:r w:rsidR="00E63B1C" w:rsidRPr="00312D7D">
        <w:rPr>
          <w:rFonts w:cs="Times New Roman"/>
        </w:rPr>
        <w:t xml:space="preserve">a 5G signal is available, regardless of </w:t>
      </w:r>
      <w:r w:rsidR="00440CE4" w:rsidRPr="00312D7D">
        <w:rPr>
          <w:rFonts w:cs="Times New Roman"/>
        </w:rPr>
        <w:t>the network</w:t>
      </w:r>
      <w:r w:rsidR="00E63B1C" w:rsidRPr="00312D7D">
        <w:rPr>
          <w:rFonts w:cs="Times New Roman"/>
        </w:rPr>
        <w:t xml:space="preserve"> performance. </w:t>
      </w:r>
      <w:r w:rsidR="00495261">
        <w:rPr>
          <w:rFonts w:cs="Times New Roman"/>
        </w:rPr>
        <w:t xml:space="preserve">Therefore, </w:t>
      </w:r>
      <w:r w:rsidR="007B54D0">
        <w:rPr>
          <w:rFonts w:cs="Times New Roman"/>
        </w:rPr>
        <w:t>t</w:t>
      </w:r>
      <w:r w:rsidR="00E63B1C" w:rsidRPr="00312D7D">
        <w:rPr>
          <w:rFonts w:cs="Times New Roman"/>
        </w:rPr>
        <w:t xml:space="preserve">he current stage of 5G deployment can be considered </w:t>
      </w:r>
      <w:r w:rsidR="00FD58C2" w:rsidRPr="00312D7D">
        <w:rPr>
          <w:rFonts w:cs="Times New Roman"/>
        </w:rPr>
        <w:t xml:space="preserve">only </w:t>
      </w:r>
      <w:r w:rsidR="00E63B1C" w:rsidRPr="00312D7D">
        <w:rPr>
          <w:rFonts w:cs="Times New Roman"/>
        </w:rPr>
        <w:t xml:space="preserve">as </w:t>
      </w:r>
      <w:r w:rsidR="000E0637">
        <w:rPr>
          <w:rFonts w:cs="Times New Roman"/>
        </w:rPr>
        <w:t>‘</w:t>
      </w:r>
      <w:r w:rsidR="00E63B1C" w:rsidRPr="00312D7D">
        <w:rPr>
          <w:rFonts w:cs="Times New Roman"/>
        </w:rPr>
        <w:t>basic 5G</w:t>
      </w:r>
      <w:r w:rsidR="000E0637">
        <w:rPr>
          <w:rFonts w:cs="Times New Roman"/>
        </w:rPr>
        <w:t>’</w:t>
      </w:r>
      <w:r w:rsidRPr="00312D7D">
        <w:rPr>
          <w:rFonts w:cs="Times New Roman"/>
        </w:rPr>
        <w:t>.</w:t>
      </w:r>
      <w:r w:rsidR="00BE5F17" w:rsidRPr="00312D7D">
        <w:rPr>
          <w:rFonts w:cs="Times New Roman"/>
        </w:rPr>
        <w:t xml:space="preserve"> </w:t>
      </w:r>
    </w:p>
    <w:p w14:paraId="09D0FB02" w14:textId="00DAF311" w:rsidR="007E0C35" w:rsidRPr="00312D7D" w:rsidRDefault="007E0C35" w:rsidP="00024093">
      <w:pPr>
        <w:pStyle w:val="FootnoteText"/>
      </w:pPr>
      <w:r w:rsidRPr="00CB71E2">
        <w:t>Regarding quantum, data is based on</w:t>
      </w:r>
      <w:r w:rsidR="00477BAB">
        <w:t xml:space="preserve">: </w:t>
      </w:r>
      <w:r w:rsidR="00B966FA" w:rsidRPr="00CB71E2">
        <w:t>Strategic Advisory Board of the European Quantum Flagship</w:t>
      </w:r>
      <w:r w:rsidR="00B966FA">
        <w:t>,</w:t>
      </w:r>
      <w:r w:rsidR="00B966FA" w:rsidRPr="00CB71E2">
        <w:t xml:space="preserve"> </w:t>
      </w:r>
      <w:hyperlink r:id="rId3" w:history="1">
        <w:r w:rsidR="008B3395" w:rsidRPr="00B966FA">
          <w:rPr>
            <w:rStyle w:val="Hyperlink"/>
          </w:rPr>
          <w:t>Key Performance Indicators for Quantum Technologies in Europe</w:t>
        </w:r>
      </w:hyperlink>
      <w:r w:rsidR="008B3395" w:rsidRPr="00CB71E2">
        <w:t>, , March 2025</w:t>
      </w:r>
      <w:r w:rsidR="00476FE3" w:rsidRPr="00CB71E2">
        <w:t xml:space="preserve">. </w:t>
      </w:r>
      <w:r w:rsidR="00BF035D">
        <w:t>Note</w:t>
      </w:r>
      <w:r w:rsidR="00476FE3" w:rsidRPr="00CB71E2">
        <w:t xml:space="preserve"> that </w:t>
      </w:r>
      <w:r w:rsidRPr="00CB71E2">
        <w:t>it is expected that six additional quantum computers will be deployed until the end of 2025 as several procurement</w:t>
      </w:r>
      <w:r w:rsidR="00BF035D">
        <w:t xml:space="preserve"> procedure</w:t>
      </w:r>
      <w:r w:rsidRPr="00CB71E2">
        <w:t>s are currently ongoing</w:t>
      </w:r>
      <w:r w:rsidR="00476FE3" w:rsidRPr="00CB71E2">
        <w:t>.</w:t>
      </w:r>
      <w:r w:rsidR="00476FE3" w:rsidRPr="00312D7D">
        <w:t xml:space="preserve"> </w:t>
      </w:r>
    </w:p>
  </w:footnote>
  <w:footnote w:id="13">
    <w:p w14:paraId="7B3CFF54" w14:textId="3833C579" w:rsidR="42F15E05" w:rsidRPr="00B11CDB" w:rsidRDefault="42F15E05" w:rsidP="00B11CDB">
      <w:pPr>
        <w:spacing w:before="0" w:after="0" w:line="240" w:lineRule="auto"/>
        <w:jc w:val="both"/>
        <w:rPr>
          <w:rFonts w:asciiTheme="minorHAnsi" w:eastAsia="Aptos" w:hAnsiTheme="minorHAnsi" w:cstheme="minorHAnsi"/>
          <w:sz w:val="16"/>
          <w:szCs w:val="16"/>
          <w:lang w:val="en-IE"/>
        </w:rPr>
      </w:pPr>
      <w:r w:rsidRPr="009A7DA4">
        <w:rPr>
          <w:rStyle w:val="FootnoteReference"/>
          <w:rFonts w:asciiTheme="minorHAnsi" w:hAnsiTheme="minorHAnsi" w:cstheme="minorHAnsi"/>
          <w:sz w:val="16"/>
          <w:szCs w:val="16"/>
        </w:rPr>
        <w:footnoteRef/>
      </w:r>
      <w:r w:rsidRPr="009A7DA4">
        <w:rPr>
          <w:rStyle w:val="FootnoteReference"/>
        </w:rPr>
        <w:t xml:space="preserve"> </w:t>
      </w:r>
      <w:r w:rsidRPr="009A7DA4">
        <w:rPr>
          <w:rFonts w:asciiTheme="minorHAnsi" w:hAnsiTheme="minorHAnsi"/>
          <w:sz w:val="16"/>
          <w:szCs w:val="16"/>
        </w:rPr>
        <w:t xml:space="preserve">No 2024 data is available for Cloud take-up, Data analytics take-up and Basic digital skills. The 2024 value of SMEs digital intensity is compared with the 2022 value. </w:t>
      </w:r>
      <w:r w:rsidR="5B210202" w:rsidRPr="009A7DA4">
        <w:rPr>
          <w:rFonts w:asciiTheme="minorHAnsi" w:hAnsiTheme="minorHAnsi"/>
          <w:sz w:val="16"/>
          <w:szCs w:val="16"/>
        </w:rPr>
        <w:t xml:space="preserve">Full details on the KPIs in DESI 2025 Methodological note at </w:t>
      </w:r>
      <w:hyperlink r:id="rId4" w:history="1">
        <w:r w:rsidR="5B210202" w:rsidRPr="000D3043">
          <w:rPr>
            <w:rStyle w:val="Hyperlink"/>
            <w:rFonts w:asciiTheme="minorHAnsi" w:eastAsia="Aptos" w:hAnsiTheme="minorHAnsi" w:cstheme="minorHAnsi"/>
            <w:color w:val="467886"/>
            <w:sz w:val="16"/>
            <w:szCs w:val="16"/>
            <w:lang w:val="en-IE"/>
          </w:rPr>
          <w:t>https://digital-strategy.ec.europa.eu/en/policies/2025-state-digital-decade-package</w:t>
        </w:r>
      </w:hyperlink>
    </w:p>
  </w:footnote>
  <w:footnote w:id="14">
    <w:p w14:paraId="7AE0C118" w14:textId="514DC6E1" w:rsidR="009A768B" w:rsidRPr="00F56FFE" w:rsidRDefault="009A768B" w:rsidP="009A768B">
      <w:pPr>
        <w:pStyle w:val="FootnoteText"/>
        <w:rPr>
          <w:lang w:val="en-IE"/>
        </w:rPr>
      </w:pPr>
      <w:r w:rsidRPr="00F56FFE">
        <w:rPr>
          <w:rStyle w:val="FootnoteReference"/>
          <w:rFonts w:cs="Times New Roman"/>
        </w:rPr>
        <w:footnoteRef/>
      </w:r>
      <w:r w:rsidR="00A14C60">
        <w:t xml:space="preserve"> </w:t>
      </w:r>
      <w:r w:rsidR="002F5E0F">
        <w:t>Estimates at global level, on annual basis. Source:</w:t>
      </w:r>
      <w:r w:rsidRPr="00F56FFE">
        <w:t xml:space="preserve"> </w:t>
      </w:r>
      <w:r w:rsidRPr="00F56FFE">
        <w:rPr>
          <w:lang w:val="en-IE"/>
        </w:rPr>
        <w:t>International Energy Agency</w:t>
      </w:r>
      <w:r w:rsidR="004B0F57">
        <w:rPr>
          <w:lang w:val="en-IE"/>
        </w:rPr>
        <w:t>,</w:t>
      </w:r>
      <w:r w:rsidRPr="00F56FFE">
        <w:rPr>
          <w:lang w:val="en-IE"/>
        </w:rPr>
        <w:t xml:space="preserve"> </w:t>
      </w:r>
      <w:hyperlink r:id="rId5" w:history="1">
        <w:r w:rsidRPr="004B0F57">
          <w:rPr>
            <w:rStyle w:val="Hyperlink"/>
            <w:lang w:val="en-IE"/>
          </w:rPr>
          <w:t>AI and Energy</w:t>
        </w:r>
      </w:hyperlink>
      <w:r w:rsidR="002C262A">
        <w:rPr>
          <w:lang w:val="en-IE"/>
        </w:rPr>
        <w:t xml:space="preserve">, </w:t>
      </w:r>
      <w:r w:rsidRPr="00F56FFE">
        <w:rPr>
          <w:lang w:val="en-IE"/>
        </w:rPr>
        <w:t>April 2025</w:t>
      </w:r>
      <w:r w:rsidR="00F320FC">
        <w:rPr>
          <w:lang w:val="en-IE"/>
        </w:rPr>
        <w:t xml:space="preserve">. </w:t>
      </w:r>
    </w:p>
  </w:footnote>
  <w:footnote w:id="15">
    <w:p w14:paraId="1B5CB8B2" w14:textId="23DD7A10" w:rsidR="009A768B" w:rsidRPr="00FB295F" w:rsidRDefault="009A768B" w:rsidP="009A768B">
      <w:pPr>
        <w:pStyle w:val="FootnoteText"/>
        <w:rPr>
          <w:rFonts w:cs="Times New Roman"/>
        </w:rPr>
      </w:pPr>
      <w:r w:rsidRPr="00F56FFE">
        <w:rPr>
          <w:rStyle w:val="FootnoteReference"/>
          <w:rFonts w:cs="Times New Roman"/>
        </w:rPr>
        <w:footnoteRef/>
      </w:r>
      <w:r w:rsidRPr="00F56FFE">
        <w:rPr>
          <w:rFonts w:cs="Times New Roman"/>
        </w:rPr>
        <w:t xml:space="preserve"> McKinsey</w:t>
      </w:r>
      <w:r w:rsidR="00F56FFE" w:rsidRPr="001414C6">
        <w:rPr>
          <w:rFonts w:cs="Times New Roman"/>
        </w:rPr>
        <w:t>,</w:t>
      </w:r>
      <w:r w:rsidRPr="00F56FFE">
        <w:rPr>
          <w:rFonts w:cs="Times New Roman"/>
        </w:rPr>
        <w:t xml:space="preserve"> </w:t>
      </w:r>
      <w:hyperlink r:id="rId6" w:history="1">
        <w:r w:rsidRPr="00B96A04">
          <w:rPr>
            <w:rStyle w:val="Hyperlink"/>
          </w:rPr>
          <w:t>AI power: Expanding data center capacity to meet growing demand</w:t>
        </w:r>
      </w:hyperlink>
      <w:r w:rsidR="00F56FFE" w:rsidRPr="00F56FFE">
        <w:rPr>
          <w:rFonts w:cs="Times New Roman"/>
        </w:rPr>
        <w:t>, October 2024.</w:t>
      </w:r>
      <w:r w:rsidR="00F56FFE">
        <w:rPr>
          <w:rFonts w:cs="Times New Roman"/>
        </w:rPr>
        <w:t xml:space="preserve"> </w:t>
      </w:r>
    </w:p>
  </w:footnote>
  <w:footnote w:id="16">
    <w:p w14:paraId="248DF616" w14:textId="645D4A2E" w:rsidR="00877B5F" w:rsidRPr="00877B5F" w:rsidRDefault="00877B5F">
      <w:pPr>
        <w:pStyle w:val="FootnoteText"/>
      </w:pPr>
      <w:r>
        <w:rPr>
          <w:rStyle w:val="FootnoteReference"/>
        </w:rPr>
        <w:footnoteRef/>
      </w:r>
      <w:r>
        <w:t xml:space="preserve"> D</w:t>
      </w:r>
      <w:r w:rsidRPr="00877B5F">
        <w:t>igitalisation, environmental sustainability and resilience are mutually reinforcing transformations, as digital solutions could cut 15–20% of global greenhouse gas emissions by 2030 across sectors, notably through improved efficiency in buildings, energy, transport, and manufacturing sectors. Digitalisation can also help resource optimisation, water resilience, pollution and waste reduction as well as create new market opportunities for example through products meeting high eco-design standards or in boosting circularity.</w:t>
      </w:r>
    </w:p>
  </w:footnote>
  <w:footnote w:id="17">
    <w:p w14:paraId="3806BF02" w14:textId="109F8491" w:rsidR="00F32B22" w:rsidRPr="005E650D" w:rsidRDefault="00F32B22" w:rsidP="0079619E">
      <w:pPr>
        <w:pStyle w:val="FootnoteText"/>
      </w:pPr>
      <w:r w:rsidRPr="0031733C">
        <w:rPr>
          <w:rStyle w:val="FootnoteReference"/>
        </w:rPr>
        <w:footnoteRef/>
      </w:r>
      <w:r w:rsidRPr="0031733C">
        <w:t xml:space="preserve"> </w:t>
      </w:r>
      <w:r w:rsidRPr="00AD4609">
        <w:t xml:space="preserve">When referring to national roadmaps, data </w:t>
      </w:r>
      <w:r w:rsidR="00A14D6E" w:rsidRPr="00AD4609">
        <w:t>used in this report</w:t>
      </w:r>
      <w:r w:rsidRPr="00AD4609">
        <w:t xml:space="preserve"> are those declared by the Member States in their national roadmaps, </w:t>
      </w:r>
      <w:r w:rsidR="003F51B0" w:rsidRPr="00AD4609">
        <w:t xml:space="preserve">on the basis of the </w:t>
      </w:r>
      <w:r w:rsidRPr="00AD4609">
        <w:t>Commission's guidance</w:t>
      </w:r>
      <w:r w:rsidR="004F5FB9" w:rsidRPr="00AD4609">
        <w:t xml:space="preserve"> (C(2023) 4025 final)</w:t>
      </w:r>
      <w:r w:rsidR="00575FED" w:rsidRPr="00AD4609">
        <w:t xml:space="preserve">. </w:t>
      </w:r>
      <w:r w:rsidR="00964066" w:rsidRPr="00AD4609">
        <w:t xml:space="preserve">Data might reflect possible variations in reporting practices and methodological choices across Member States. </w:t>
      </w:r>
      <w:r w:rsidR="001624AA" w:rsidRPr="00AD4609">
        <w:t xml:space="preserve">No </w:t>
      </w:r>
      <w:r w:rsidR="008B0380" w:rsidRPr="00AD4609">
        <w:t xml:space="preserve">systematic assessment </w:t>
      </w:r>
      <w:r w:rsidR="00BF035D">
        <w:t xml:space="preserve">was made </w:t>
      </w:r>
      <w:r w:rsidR="008B0380" w:rsidRPr="00AD4609">
        <w:t xml:space="preserve">of the </w:t>
      </w:r>
      <w:r w:rsidR="00B91237" w:rsidRPr="00AD4609">
        <w:t xml:space="preserve">extent to </w:t>
      </w:r>
      <w:r w:rsidR="003F51B0" w:rsidRPr="00AD4609">
        <w:t xml:space="preserve">which Member States followed the guidance. </w:t>
      </w:r>
    </w:p>
  </w:footnote>
  <w:footnote w:id="18">
    <w:p w14:paraId="7ED5542D" w14:textId="64353384" w:rsidR="007C4AC8" w:rsidRPr="005E650D" w:rsidRDefault="007C4AC8" w:rsidP="001D70E1">
      <w:pPr>
        <w:spacing w:before="0" w:after="0" w:line="240" w:lineRule="auto"/>
        <w:jc w:val="both"/>
        <w:rPr>
          <w:rFonts w:asciiTheme="minorHAnsi" w:hAnsiTheme="minorHAnsi"/>
          <w:sz w:val="16"/>
          <w:szCs w:val="16"/>
        </w:rPr>
      </w:pPr>
      <w:r w:rsidRPr="00FB295F">
        <w:rPr>
          <w:rStyle w:val="FootnoteReference"/>
          <w:rFonts w:cs="Times New Roman"/>
          <w:sz w:val="16"/>
          <w:szCs w:val="16"/>
        </w:rPr>
        <w:footnoteRef/>
      </w:r>
      <w:r w:rsidRPr="00FB295F">
        <w:rPr>
          <w:rFonts w:cs="Times New Roman"/>
          <w:sz w:val="16"/>
          <w:szCs w:val="16"/>
        </w:rPr>
        <w:t xml:space="preserve"> </w:t>
      </w:r>
      <w:r w:rsidRPr="005E650D">
        <w:rPr>
          <w:rFonts w:asciiTheme="minorHAnsi" w:hAnsiTheme="minorHAnsi"/>
          <w:sz w:val="16"/>
          <w:szCs w:val="16"/>
        </w:rPr>
        <w:t>Roadmap adjustments submitted by 31/03/2025 are taken into account. In accordance with Article 8 of the Decision (EU) 2022/2481, which establishes the Digital Decade Policy Programme 2030, Member States are required to submit adjustments to their national roadmaps to the Commission every two years, starting within 5 months of the publication of the second Report on the Digital Decade. If a Member State believes that no updates are necessary, it must provide</w:t>
      </w:r>
      <w:r w:rsidR="00090263">
        <w:rPr>
          <w:rFonts w:asciiTheme="minorHAnsi" w:hAnsiTheme="minorHAnsi"/>
          <w:sz w:val="16"/>
          <w:szCs w:val="16"/>
        </w:rPr>
        <w:t xml:space="preserve"> a</w:t>
      </w:r>
      <w:r w:rsidRPr="005E650D">
        <w:rPr>
          <w:rFonts w:asciiTheme="minorHAnsi" w:hAnsiTheme="minorHAnsi"/>
          <w:sz w:val="16"/>
          <w:szCs w:val="16"/>
        </w:rPr>
        <w:t xml:space="preserve"> justification </w:t>
      </w:r>
      <w:r w:rsidR="00090263">
        <w:rPr>
          <w:rFonts w:asciiTheme="minorHAnsi" w:hAnsiTheme="minorHAnsi"/>
          <w:sz w:val="16"/>
          <w:szCs w:val="16"/>
        </w:rPr>
        <w:t xml:space="preserve">for this </w:t>
      </w:r>
      <w:r w:rsidRPr="005E650D">
        <w:rPr>
          <w:rFonts w:asciiTheme="minorHAnsi" w:hAnsiTheme="minorHAnsi"/>
          <w:sz w:val="16"/>
          <w:szCs w:val="16"/>
        </w:rPr>
        <w:t>to the Commission.</w:t>
      </w:r>
    </w:p>
  </w:footnote>
  <w:footnote w:id="19">
    <w:p w14:paraId="0850F90A" w14:textId="61DD2521" w:rsidR="00E325AD" w:rsidRPr="00FB295F" w:rsidRDefault="00E325AD">
      <w:pPr>
        <w:pStyle w:val="FootnoteText"/>
      </w:pPr>
      <w:r w:rsidRPr="00FB295F">
        <w:rPr>
          <w:rStyle w:val="FootnoteReference"/>
          <w:rFonts w:cs="Times New Roman"/>
        </w:rPr>
        <w:footnoteRef/>
      </w:r>
      <w:r w:rsidR="4F9A1AEF" w:rsidRPr="00FB295F">
        <w:t xml:space="preserve"> Number of measures and budgets as reported by the Member States. The budget in the graph is split between targets and objectives, most of the budget (99.58%) is allocated towards the targets which are often related to some of the objectives. The budget breakdown shown for objectives (0.42%) only shows the breakdown of the budget allocated towards objectives that are not associated to the targets.</w:t>
      </w:r>
    </w:p>
  </w:footnote>
  <w:footnote w:id="20">
    <w:p w14:paraId="0DC501E4" w14:textId="017AF236" w:rsidR="001C6FF8" w:rsidRPr="00FB295F" w:rsidRDefault="001C6FF8">
      <w:pPr>
        <w:pStyle w:val="FootnoteText"/>
      </w:pPr>
      <w:r w:rsidRPr="00FB295F">
        <w:rPr>
          <w:rStyle w:val="FootnoteReference"/>
          <w:rFonts w:cs="Times New Roman"/>
        </w:rPr>
        <w:footnoteRef/>
      </w:r>
      <w:r w:rsidR="000B0203">
        <w:t xml:space="preserve"> </w:t>
      </w:r>
      <w:r w:rsidR="004C017B" w:rsidRPr="004C017B">
        <w:t xml:space="preserve">See SWD </w:t>
      </w:r>
      <w:r w:rsidR="004C017B" w:rsidRPr="004C017B">
        <w:rPr>
          <w:i/>
          <w:iCs/>
        </w:rPr>
        <w:t>‘</w:t>
      </w:r>
      <w:r w:rsidR="004C017B" w:rsidRPr="004C017B">
        <w:t>Monitoring of the European Declaration on Digital Rights and Principles’</w:t>
      </w:r>
      <w:r w:rsidR="00E87638">
        <w:t xml:space="preserve">. </w:t>
      </w:r>
    </w:p>
  </w:footnote>
  <w:footnote w:id="21">
    <w:p w14:paraId="041EAA24" w14:textId="77777777" w:rsidR="00446254" w:rsidRPr="00010BF5" w:rsidRDefault="00446254" w:rsidP="00446254">
      <w:pPr>
        <w:pStyle w:val="FootnoteText"/>
        <w:rPr>
          <w:rStyle w:val="Hyperlink"/>
          <w:i/>
          <w:iCs/>
        </w:rPr>
      </w:pPr>
      <w:r>
        <w:rPr>
          <w:rStyle w:val="FootnoteReference"/>
        </w:rPr>
        <w:footnoteRef/>
      </w:r>
      <w:r>
        <w:t xml:space="preserve"> See De Nigris, S., Kalpaka, A. and Nepelski, D., </w:t>
      </w:r>
      <w:r w:rsidRPr="00010BF5">
        <w:rPr>
          <w:i/>
          <w:iCs/>
        </w:rPr>
        <w:fldChar w:fldCharType="begin"/>
      </w:r>
      <w:r w:rsidRPr="00010BF5">
        <w:rPr>
          <w:i/>
          <w:iCs/>
        </w:rPr>
        <w:instrText>HYPERLINK "https://publications.jrc.ec.europa.eu/repository/handle/JRC134620"</w:instrText>
      </w:r>
      <w:r w:rsidRPr="00010BF5">
        <w:rPr>
          <w:i/>
          <w:iCs/>
        </w:rPr>
        <w:fldChar w:fldCharType="separate"/>
      </w:r>
      <w:r w:rsidRPr="00010BF5">
        <w:rPr>
          <w:rStyle w:val="Hyperlink"/>
          <w:i/>
          <w:iCs/>
        </w:rPr>
        <w:t>Characteristics and regional coverage of the European Digital Innovation</w:t>
      </w:r>
    </w:p>
    <w:p w14:paraId="2771E9EA" w14:textId="77777777" w:rsidR="00446254" w:rsidRDefault="00446254" w:rsidP="00446254">
      <w:pPr>
        <w:pStyle w:val="FootnoteText"/>
      </w:pPr>
      <w:r w:rsidRPr="00010BF5">
        <w:rPr>
          <w:rStyle w:val="Hyperlink"/>
          <w:i/>
          <w:iCs/>
        </w:rPr>
        <w:t>Hubs network, Publications Office of the European Union</w:t>
      </w:r>
      <w:r w:rsidRPr="00010BF5">
        <w:rPr>
          <w:i/>
          <w:iCs/>
        </w:rPr>
        <w:fldChar w:fldCharType="end"/>
      </w:r>
      <w:r>
        <w:t xml:space="preserve">, Luxembourg, 2023, doi:10.2760/590526, JRC134620, and European Commission: Joint Research Centre, Carpentier, E., D’Adda, D., Nepelski, D. and Stake, J., </w:t>
      </w:r>
      <w:r w:rsidRPr="00010BF5">
        <w:rPr>
          <w:i/>
          <w:iCs/>
        </w:rPr>
        <w:t>European Digital Innovation Hubs Network</w:t>
      </w:r>
      <w:r>
        <w:rPr>
          <w:i/>
          <w:iCs/>
        </w:rPr>
        <w:t>’</w:t>
      </w:r>
      <w:r w:rsidRPr="00010BF5">
        <w:rPr>
          <w:i/>
          <w:iCs/>
        </w:rPr>
        <w:t>s activities and customers</w:t>
      </w:r>
      <w:r>
        <w:t xml:space="preserve">, Publications Office of the European Union, Luxembourg, 2025, </w:t>
      </w:r>
      <w:hyperlink r:id="rId7" w:history="1">
        <w:r w:rsidRPr="009F3606">
          <w:rPr>
            <w:rStyle w:val="Hyperlink"/>
          </w:rPr>
          <w:t>https://data.europa.eu/doi/10.2760/7784020</w:t>
        </w:r>
      </w:hyperlink>
      <w:r>
        <w:t>, JRC140547.</w:t>
      </w:r>
    </w:p>
  </w:footnote>
  <w:footnote w:id="22">
    <w:p w14:paraId="1FE753CE" w14:textId="77777777" w:rsidR="000D6BBD" w:rsidRPr="00BC477B" w:rsidRDefault="000D6BBD" w:rsidP="000D6BBD">
      <w:pPr>
        <w:pStyle w:val="FootnoteText"/>
      </w:pPr>
      <w:r w:rsidRPr="00EC40BD">
        <w:rPr>
          <w:rStyle w:val="FootnoteReference"/>
        </w:rPr>
        <w:footnoteRef/>
      </w:r>
      <w:r w:rsidRPr="00EC40BD">
        <w:t xml:space="preserve"> </w:t>
      </w:r>
      <w:hyperlink r:id="rId8" w:history="1">
        <w:r w:rsidRPr="00431112">
          <w:rPr>
            <w:rStyle w:val="Hyperlink"/>
            <w:rFonts w:cs="Times New Roman"/>
          </w:rPr>
          <w:t>A Competitiveness Compass for the EU</w:t>
        </w:r>
      </w:hyperlink>
      <w:r>
        <w:t xml:space="preserve">, </w:t>
      </w:r>
      <w:r w:rsidRPr="00FB295F">
        <w:t>COM(2025) 30 final</w:t>
      </w:r>
      <w:r w:rsidRPr="00526C4B">
        <w:t>.</w:t>
      </w:r>
    </w:p>
  </w:footnote>
  <w:footnote w:id="23">
    <w:p w14:paraId="3DD02549" w14:textId="52AD5DE1" w:rsidR="00070900" w:rsidRPr="00FB295F" w:rsidRDefault="00070900" w:rsidP="00AD4609">
      <w:pPr>
        <w:pStyle w:val="FootnoteText"/>
      </w:pPr>
      <w:r w:rsidRPr="00FB295F">
        <w:rPr>
          <w:rStyle w:val="FootnoteReference"/>
          <w:rFonts w:cs="Times New Roman"/>
        </w:rPr>
        <w:footnoteRef/>
      </w:r>
      <w:r w:rsidRPr="00FB295F">
        <w:t xml:space="preserve"> See</w:t>
      </w:r>
      <w:r w:rsidRPr="00FB295F" w:rsidDel="00E04E45">
        <w:t xml:space="preserve"> </w:t>
      </w:r>
      <w:r w:rsidRPr="00FB295F">
        <w:t xml:space="preserve">European Parliamentary Research Service, </w:t>
      </w:r>
      <w:hyperlink r:id="rId9" w:history="1">
        <w:r w:rsidRPr="00E07BE9">
          <w:rPr>
            <w:rStyle w:val="Hyperlink"/>
            <w:i/>
          </w:rPr>
          <w:t>Cost of Non-Europe in High-Tech Digital Innovation: Investment Needs and Economic Benefits</w:t>
        </w:r>
      </w:hyperlink>
      <w:r w:rsidRPr="00FB295F">
        <w:t>, July 2024</w:t>
      </w:r>
      <w:r w:rsidR="001454A9">
        <w:t>;</w:t>
      </w:r>
      <w:r w:rsidRPr="00FB295F">
        <w:t xml:space="preserve"> European Central Bank, </w:t>
      </w:r>
      <w:hyperlink r:id="rId10" w:history="1">
        <w:r w:rsidR="00BC3E5C" w:rsidRPr="00FB295F">
          <w:rPr>
            <w:rStyle w:val="Hyperlink"/>
            <w:rFonts w:cs="Times New Roman"/>
            <w:i/>
          </w:rPr>
          <w:t>Mind the gap: Europe’s strategic investment needs and how to support them</w:t>
        </w:r>
      </w:hyperlink>
      <w:r w:rsidRPr="00FB295F">
        <w:t xml:space="preserve">, ECB Blog by </w:t>
      </w:r>
      <w:r w:rsidR="00373B2D" w:rsidRPr="00FB295F">
        <w:t>Othman Bouabdallah, Ettore Dorrucci, Lucia Hoendervangers and Carolin Nerlich</w:t>
      </w:r>
      <w:r w:rsidRPr="00FB295F">
        <w:t>, 27 June 2024</w:t>
      </w:r>
      <w:r w:rsidR="001454A9">
        <w:t xml:space="preserve">; </w:t>
      </w:r>
      <w:r w:rsidR="00E07BE9" w:rsidRPr="00431ECA">
        <w:t>Draghi</w:t>
      </w:r>
      <w:r w:rsidR="00E07BE9">
        <w:t>,</w:t>
      </w:r>
      <w:r w:rsidR="00E07BE9" w:rsidRPr="00431ECA">
        <w:t xml:space="preserve"> M.</w:t>
      </w:r>
      <w:r w:rsidR="00E07BE9">
        <w:t>,</w:t>
      </w:r>
      <w:r w:rsidR="00E07BE9" w:rsidRPr="00431ECA">
        <w:t xml:space="preserve"> </w:t>
      </w:r>
      <w:hyperlink r:id="rId11" w:history="1">
        <w:r w:rsidR="00E07BE9" w:rsidRPr="00BC721C">
          <w:rPr>
            <w:rStyle w:val="Hyperlink"/>
            <w:i/>
          </w:rPr>
          <w:t>The future of European competitiveness</w:t>
        </w:r>
      </w:hyperlink>
      <w:r w:rsidR="00E07BE9">
        <w:t>,</w:t>
      </w:r>
      <w:r w:rsidR="00E07BE9" w:rsidRPr="00431ECA">
        <w:t xml:space="preserve"> </w:t>
      </w:r>
      <w:r w:rsidR="00E07BE9">
        <w:t>2024</w:t>
      </w:r>
      <w:r w:rsidR="001454A9">
        <w:t xml:space="preserve">; </w:t>
      </w:r>
      <w:r w:rsidRPr="00FB295F">
        <w:t xml:space="preserve">World Economic Forum, </w:t>
      </w:r>
      <w:r w:rsidRPr="00FB295F">
        <w:rPr>
          <w:i/>
        </w:rPr>
        <w:t>Europe’s Digital Transformation: Time for Bold Action</w:t>
      </w:r>
      <w:r w:rsidRPr="00FB295F">
        <w:t>, July 2024.</w:t>
      </w:r>
    </w:p>
  </w:footnote>
  <w:footnote w:id="24">
    <w:p w14:paraId="68694CAB" w14:textId="77EF5713" w:rsidR="00A6692F" w:rsidRPr="00EC40BD" w:rsidRDefault="00A6692F" w:rsidP="00AD4609">
      <w:pPr>
        <w:pStyle w:val="FootnoteText"/>
        <w:rPr>
          <w:rFonts w:cs="Times New Roman"/>
          <w:lang w:val="en-IE"/>
        </w:rPr>
      </w:pPr>
      <w:r w:rsidRPr="00FB295F">
        <w:rPr>
          <w:rStyle w:val="FootnoteReference"/>
          <w:rFonts w:cs="Times New Roman"/>
        </w:rPr>
        <w:footnoteRef/>
      </w:r>
      <w:r w:rsidRPr="00EC40BD">
        <w:rPr>
          <w:rFonts w:cs="Times New Roman"/>
          <w:lang w:val="en-IE"/>
        </w:rPr>
        <w:t xml:space="preserve"> </w:t>
      </w:r>
      <w:r w:rsidR="006B1F1E" w:rsidRPr="00FB295F">
        <w:t xml:space="preserve">European Parliamentary Research Service, </w:t>
      </w:r>
      <w:hyperlink r:id="rId12" w:history="1">
        <w:r w:rsidR="006B1F1E" w:rsidRPr="00E07BE9">
          <w:rPr>
            <w:rStyle w:val="Hyperlink"/>
            <w:i/>
          </w:rPr>
          <w:t>Cost of Non-Europe in High-Tech Digital Innovation: Investment Needs and Economic Benefits</w:t>
        </w:r>
      </w:hyperlink>
      <w:r w:rsidR="006B1F1E" w:rsidRPr="00FB295F">
        <w:t>, July 2024</w:t>
      </w:r>
      <w:r w:rsidR="005C4D5B" w:rsidRPr="00EC40BD">
        <w:rPr>
          <w:rFonts w:cs="Times New Roman"/>
          <w:lang w:val="en-IE"/>
        </w:rPr>
        <w:t>, pages 5</w:t>
      </w:r>
      <w:r w:rsidR="00F742AD">
        <w:rPr>
          <w:rFonts w:cs="Times New Roman"/>
          <w:lang w:val="en-IE"/>
        </w:rPr>
        <w:t>6</w:t>
      </w:r>
      <w:r w:rsidR="005C4D5B" w:rsidRPr="00EC40BD">
        <w:rPr>
          <w:rFonts w:cs="Times New Roman"/>
          <w:lang w:val="en-IE"/>
        </w:rPr>
        <w:t>-5</w:t>
      </w:r>
      <w:r w:rsidR="00F742AD">
        <w:rPr>
          <w:rFonts w:cs="Times New Roman"/>
          <w:lang w:val="en-IE"/>
        </w:rPr>
        <w:t>7</w:t>
      </w:r>
      <w:r w:rsidR="005C4D5B" w:rsidRPr="00EC40BD">
        <w:rPr>
          <w:rFonts w:cs="Times New Roman"/>
          <w:lang w:val="en-IE"/>
        </w:rPr>
        <w:t xml:space="preserve"> and </w:t>
      </w:r>
      <w:r w:rsidR="00A718F1" w:rsidRPr="00EC40BD">
        <w:rPr>
          <w:rFonts w:cs="Times New Roman"/>
          <w:lang w:val="en-IE"/>
        </w:rPr>
        <w:t>60-61</w:t>
      </w:r>
      <w:r w:rsidR="00A96012" w:rsidRPr="00EC40BD">
        <w:rPr>
          <w:rFonts w:cs="Times New Roman"/>
          <w:lang w:val="en-IE"/>
        </w:rPr>
        <w:t>.</w:t>
      </w:r>
    </w:p>
  </w:footnote>
  <w:footnote w:id="25">
    <w:p w14:paraId="17AF2CD2" w14:textId="77777777" w:rsidR="00DD25A3" w:rsidRPr="00FB295F" w:rsidRDefault="00DD25A3" w:rsidP="00DD25A3">
      <w:pPr>
        <w:pStyle w:val="FootnoteText"/>
        <w:rPr>
          <w:rFonts w:cs="Times New Roman"/>
        </w:rPr>
      </w:pPr>
      <w:r w:rsidRPr="00FB295F">
        <w:rPr>
          <w:rStyle w:val="FootnoteReference"/>
          <w:rFonts w:cs="Times New Roman"/>
        </w:rPr>
        <w:footnoteRef/>
      </w:r>
      <w:r w:rsidRPr="00FB295F">
        <w:rPr>
          <w:rFonts w:cs="Times New Roman"/>
        </w:rPr>
        <w:t xml:space="preserve"> </w:t>
      </w:r>
      <w:hyperlink r:id="rId13" w:history="1">
        <w:r w:rsidRPr="00FB295F">
          <w:rPr>
            <w:rStyle w:val="Hyperlink"/>
            <w:rFonts w:cs="Times New Roman"/>
          </w:rPr>
          <w:t>What is the capital markets union? - European Commission</w:t>
        </w:r>
      </w:hyperlink>
      <w:r>
        <w:t>.</w:t>
      </w:r>
    </w:p>
  </w:footnote>
  <w:footnote w:id="26">
    <w:p w14:paraId="36573733" w14:textId="77777777" w:rsidR="00DD25A3" w:rsidRPr="006A1934" w:rsidRDefault="00DD25A3" w:rsidP="00DD25A3">
      <w:pPr>
        <w:pStyle w:val="FootnoteText"/>
      </w:pPr>
      <w:r>
        <w:rPr>
          <w:rStyle w:val="FootnoteReference"/>
        </w:rPr>
        <w:footnoteRef/>
      </w:r>
      <w:r>
        <w:t xml:space="preserve"> </w:t>
      </w:r>
      <w:r w:rsidRPr="006E19BB">
        <w:t>EPRS (2024) estimates that around</w:t>
      </w:r>
      <w:r w:rsidRPr="00843B1A">
        <w:t xml:space="preserve"> </w:t>
      </w:r>
      <w:r w:rsidRPr="00E73363">
        <w:t>one fourth</w:t>
      </w:r>
      <w:r w:rsidRPr="00843B1A">
        <w:t xml:space="preserve"> of the required HTDI investment would need to come from </w:t>
      </w:r>
      <w:r w:rsidRPr="00E73363">
        <w:t>public sources</w:t>
      </w:r>
      <w:r w:rsidRPr="00843B1A">
        <w:t xml:space="preserve">. The study also provides an overview of </w:t>
      </w:r>
      <w:r w:rsidRPr="00E73363">
        <w:t>other estimates for the public-private split</w:t>
      </w:r>
      <w:r w:rsidRPr="00843B1A">
        <w:t xml:space="preserve"> from comparable analyses.</w:t>
      </w:r>
    </w:p>
  </w:footnote>
  <w:footnote w:id="27">
    <w:p w14:paraId="74917244" w14:textId="4CC12BB3" w:rsidR="00BF7E21" w:rsidRPr="000E0774" w:rsidRDefault="00BF7E21" w:rsidP="00AD4609">
      <w:pPr>
        <w:pStyle w:val="FootnoteText"/>
        <w:rPr>
          <w:lang w:val="en-IE"/>
        </w:rPr>
      </w:pPr>
      <w:r w:rsidRPr="00EC40BD">
        <w:rPr>
          <w:rStyle w:val="FootnoteReference"/>
        </w:rPr>
        <w:footnoteRef/>
      </w:r>
      <w:r w:rsidRPr="00EC40BD">
        <w:t xml:space="preserve"> </w:t>
      </w:r>
      <w:r w:rsidR="000E0774" w:rsidRPr="000E0774">
        <w:rPr>
          <w:lang w:val="en-IE"/>
        </w:rPr>
        <w:t>Other estimates concur, for example estimating that creation of sovereign, interoperable, and secure digital infrastructure stack alone would represent a total investment of EUR 300 billion over ten years (</w:t>
      </w:r>
      <w:bookmarkStart w:id="10" w:name="_Hlk200704766"/>
      <w:r w:rsidR="00BE19B4" w:rsidRPr="00BE19B4">
        <w:t>Bria</w:t>
      </w:r>
      <w:r w:rsidR="00BE19B4">
        <w:t xml:space="preserve">, </w:t>
      </w:r>
      <w:r w:rsidR="00BE19B4" w:rsidRPr="00BE19B4">
        <w:t>Timmers</w:t>
      </w:r>
      <w:r w:rsidR="00BE19B4">
        <w:t xml:space="preserve">, </w:t>
      </w:r>
      <w:r w:rsidR="00BE19B4" w:rsidRPr="00BE19B4">
        <w:t>Gernone</w:t>
      </w:r>
      <w:r w:rsidR="00BE19B4">
        <w:t>,</w:t>
      </w:r>
      <w:r w:rsidR="00BE19B4" w:rsidRPr="00BE19B4">
        <w:t xml:space="preserve"> </w:t>
      </w:r>
      <w:hyperlink r:id="rId14" w:history="1">
        <w:r w:rsidR="00BE19B4" w:rsidRPr="00BE19B4">
          <w:rPr>
            <w:rStyle w:val="Hyperlink"/>
          </w:rPr>
          <w:t>EuroStack – A European Alternative for Digital Sovereignty. Bertelsmann Stiftung</w:t>
        </w:r>
      </w:hyperlink>
      <w:r w:rsidR="00BE19B4">
        <w:t>, 2025</w:t>
      </w:r>
      <w:bookmarkEnd w:id="10"/>
      <w:r w:rsidR="00E8234C">
        <w:fldChar w:fldCharType="begin"/>
      </w:r>
      <w:r w:rsidR="00E8234C">
        <w:rPr>
          <w:lang w:val="en-IE"/>
        </w:rPr>
        <w:instrText>https://www.euro-stack.info/docs/EuroStack_2025.pdf"</w:instrText>
      </w:r>
      <w:r w:rsidR="00E8234C">
        <w:fldChar w:fldCharType="separate"/>
      </w:r>
      <w:r w:rsidR="000E0774" w:rsidRPr="00E8234C">
        <w:rPr>
          <w:rStyle w:val="Hyperlink"/>
          <w:lang w:val="en-IE"/>
        </w:rPr>
        <w:t>EuroStack – A European Alternative for Digital Sovereignty, February 2025</w:t>
      </w:r>
      <w:r w:rsidR="00E8234C">
        <w:fldChar w:fldCharType="end"/>
      </w:r>
      <w:r w:rsidR="000E0774" w:rsidRPr="000E0774">
        <w:rPr>
          <w:lang w:val="en-IE"/>
        </w:rPr>
        <w:t>).</w:t>
      </w:r>
      <w:r w:rsidR="000E0774">
        <w:rPr>
          <w:lang w:val="en-IE"/>
        </w:rPr>
        <w:t xml:space="preserve"> </w:t>
      </w:r>
    </w:p>
  </w:footnote>
  <w:footnote w:id="28">
    <w:p w14:paraId="4A4FAB6D" w14:textId="65D82B76" w:rsidR="00365679" w:rsidRPr="00365679" w:rsidRDefault="00365679">
      <w:pPr>
        <w:pStyle w:val="FootnoteText"/>
      </w:pPr>
      <w:r>
        <w:rPr>
          <w:rStyle w:val="FootnoteReference"/>
        </w:rPr>
        <w:footnoteRef/>
      </w:r>
      <w:r>
        <w:t xml:space="preserve"> </w:t>
      </w:r>
      <w:r w:rsidR="002A7C4D">
        <w:t>P</w:t>
      </w:r>
      <w:r w:rsidRPr="000C0CCD">
        <w:t>ublic sector engagement with start-ups and SMEs to procure innovative solutions</w:t>
      </w:r>
      <w:r w:rsidR="00BE19B4">
        <w:t xml:space="preserve">. </w:t>
      </w:r>
    </w:p>
  </w:footnote>
  <w:footnote w:id="29">
    <w:p w14:paraId="45DD7ADA" w14:textId="7756A264" w:rsidR="00BD3D45" w:rsidRDefault="00BD3D45">
      <w:pPr>
        <w:pStyle w:val="FootnoteText"/>
      </w:pPr>
      <w:r>
        <w:rPr>
          <w:rStyle w:val="FootnoteReference"/>
        </w:rPr>
        <w:footnoteRef/>
      </w:r>
      <w:r>
        <w:t xml:space="preserve"> </w:t>
      </w:r>
      <w:r w:rsidR="001959A1">
        <w:t>European Green Digital Coalition</w:t>
      </w:r>
      <w:r w:rsidR="00F11BB9">
        <w:t xml:space="preserve">’s </w:t>
      </w:r>
      <w:r w:rsidR="00284F0A">
        <w:t xml:space="preserve">Net </w:t>
      </w:r>
      <w:r w:rsidR="00C745EB">
        <w:t xml:space="preserve">Climate </w:t>
      </w:r>
      <w:r w:rsidR="00284F0A">
        <w:t xml:space="preserve">Impact </w:t>
      </w:r>
      <w:r w:rsidR="00E73971">
        <w:t xml:space="preserve">Assessment </w:t>
      </w:r>
      <w:r w:rsidR="00F11BB9">
        <w:t>of digital solutions</w:t>
      </w:r>
      <w:r w:rsidR="00284F0A">
        <w:t>– www.greendigital</w:t>
      </w:r>
      <w:r w:rsidR="00F11BB9">
        <w:t>coalition.eu</w:t>
      </w:r>
    </w:p>
  </w:footnote>
  <w:footnote w:id="30">
    <w:p w14:paraId="74DB3B30" w14:textId="65507565" w:rsidR="00BE409D" w:rsidRPr="00FB295F" w:rsidRDefault="00BE409D" w:rsidP="00AD4609">
      <w:pPr>
        <w:pStyle w:val="FootnoteText"/>
        <w:rPr>
          <w:lang w:val="en-IE"/>
        </w:rPr>
      </w:pPr>
      <w:r w:rsidRPr="00FB295F">
        <w:rPr>
          <w:rStyle w:val="FootnoteReference"/>
          <w:rFonts w:cs="Times New Roman"/>
        </w:rPr>
        <w:footnoteRef/>
      </w:r>
      <w:r w:rsidRPr="00FB295F">
        <w:t xml:space="preserve"> </w:t>
      </w:r>
      <w:r w:rsidR="00583E44">
        <w:t>For c</w:t>
      </w:r>
      <w:r w:rsidRPr="00FB295F">
        <w:rPr>
          <w:rStyle w:val="Strong"/>
          <w:rFonts w:cs="Times New Roman"/>
          <w:b w:val="0"/>
        </w:rPr>
        <w:t>onnectivity infrastructure</w:t>
      </w:r>
      <w:r w:rsidRPr="00FB295F">
        <w:rPr>
          <w:b/>
        </w:rPr>
        <w:t>,</w:t>
      </w:r>
      <w:r w:rsidRPr="00FB295F">
        <w:t xml:space="preserve"> the EU requires </w:t>
      </w:r>
      <w:r w:rsidR="44E7F367" w:rsidRPr="00FB295F">
        <w:t>over</w:t>
      </w:r>
      <w:r w:rsidRPr="00FB295F">
        <w:rPr>
          <w:b/>
        </w:rPr>
        <w:t xml:space="preserve"> </w:t>
      </w:r>
      <w:r w:rsidRPr="00FB295F">
        <w:rPr>
          <w:rStyle w:val="Strong"/>
          <w:rFonts w:cs="Times New Roman"/>
          <w:b w:val="0"/>
        </w:rPr>
        <w:t xml:space="preserve">EUR 200 billion by 2030 for </w:t>
      </w:r>
      <w:r w:rsidRPr="00FB295F">
        <w:t>gigabit connectivity</w:t>
      </w:r>
      <w:r w:rsidR="00A74F46" w:rsidRPr="00FB295F">
        <w:t xml:space="preserve"> and </w:t>
      </w:r>
      <w:r w:rsidRPr="00FB295F">
        <w:t>‘full 5G’</w:t>
      </w:r>
      <w:r w:rsidR="00BA13D8" w:rsidRPr="00FB295F">
        <w:t xml:space="preserve">. </w:t>
      </w:r>
      <w:hyperlink r:id="rId15" w:history="1">
        <w:r w:rsidR="00BA13D8" w:rsidRPr="006C1B91">
          <w:rPr>
            <w:rStyle w:val="Hyperlink"/>
            <w:lang w:val="en-IE"/>
          </w:rPr>
          <w:t>White Paper, how to master Europe's digital infrastructure needs</w:t>
        </w:r>
      </w:hyperlink>
      <w:r w:rsidR="00B91349">
        <w:rPr>
          <w:lang w:val="en-IE"/>
        </w:rPr>
        <w:t xml:space="preserve">, </w:t>
      </w:r>
      <w:r w:rsidR="00B91349" w:rsidRPr="00B91349">
        <w:t>COM(2024) 81 final</w:t>
      </w:r>
      <w:r w:rsidR="00B91349">
        <w:t xml:space="preserve">. </w:t>
      </w:r>
    </w:p>
  </w:footnote>
  <w:footnote w:id="31">
    <w:p w14:paraId="5133EBCB" w14:textId="6665C2CD" w:rsidR="006745B0" w:rsidRPr="006C616A" w:rsidRDefault="006745B0" w:rsidP="00AD4609">
      <w:pPr>
        <w:pStyle w:val="FootnoteText"/>
      </w:pPr>
      <w:r w:rsidRPr="00EC40BD">
        <w:rPr>
          <w:rStyle w:val="FootnoteReference"/>
        </w:rPr>
        <w:footnoteRef/>
      </w:r>
      <w:r w:rsidRPr="00EC40BD">
        <w:t xml:space="preserve"> </w:t>
      </w:r>
      <w:r w:rsidR="004C702D" w:rsidRPr="006C616A">
        <w:t xml:space="preserve">These </w:t>
      </w:r>
      <w:r w:rsidR="002C691D" w:rsidRPr="006C616A">
        <w:t xml:space="preserve">priorities are central in the </w:t>
      </w:r>
      <w:r w:rsidR="00F16A40" w:rsidRPr="006C616A">
        <w:t xml:space="preserve">context of the </w:t>
      </w:r>
      <w:hyperlink r:id="rId16" w:history="1">
        <w:r w:rsidR="00F16A40" w:rsidRPr="006168E8">
          <w:rPr>
            <w:rStyle w:val="Hyperlink"/>
          </w:rPr>
          <w:t>Competitiveness Compass</w:t>
        </w:r>
      </w:hyperlink>
      <w:r w:rsidR="00F16A40" w:rsidRPr="006C616A">
        <w:t xml:space="preserve"> </w:t>
      </w:r>
      <w:r w:rsidR="006168E8">
        <w:t>(COM (</w:t>
      </w:r>
      <w:r w:rsidR="002B4137">
        <w:t>2025</w:t>
      </w:r>
      <w:r w:rsidR="006168E8">
        <w:t xml:space="preserve">) </w:t>
      </w:r>
      <w:r w:rsidR="002B4137">
        <w:t xml:space="preserve">30 </w:t>
      </w:r>
      <w:r w:rsidR="006168E8">
        <w:t xml:space="preserve">final) </w:t>
      </w:r>
      <w:r w:rsidR="00F16A40" w:rsidRPr="006C616A">
        <w:t xml:space="preserve">and </w:t>
      </w:r>
      <w:r w:rsidR="00F464AC" w:rsidRPr="006C616A">
        <w:t xml:space="preserve">the Communication </w:t>
      </w:r>
      <w:r w:rsidR="00D53845">
        <w:t>‘Road to</w:t>
      </w:r>
      <w:r w:rsidR="00F464AC" w:rsidRPr="006C616A">
        <w:t xml:space="preserve"> </w:t>
      </w:r>
      <w:hyperlink r:id="rId17" w:history="1">
        <w:r w:rsidR="00F464AC" w:rsidRPr="00D53845">
          <w:rPr>
            <w:rStyle w:val="Hyperlink"/>
          </w:rPr>
          <w:t>the next multi-annual financial framework</w:t>
        </w:r>
      </w:hyperlink>
      <w:r w:rsidR="00D53845">
        <w:t>’</w:t>
      </w:r>
      <w:r w:rsidR="004C702D" w:rsidRPr="006C616A">
        <w:t xml:space="preserve"> </w:t>
      </w:r>
      <w:r w:rsidR="00F464AC" w:rsidRPr="006C616A">
        <w:t>(</w:t>
      </w:r>
      <w:r w:rsidR="004C702D" w:rsidRPr="006C616A">
        <w:t>COM(2025) 46 final</w:t>
      </w:r>
      <w:r w:rsidR="00F464AC" w:rsidRPr="006C616A">
        <w:t>)</w:t>
      </w:r>
      <w:r w:rsidR="004C702D" w:rsidRPr="006C616A">
        <w:t>.</w:t>
      </w:r>
      <w:r w:rsidR="00F464AC" w:rsidRPr="006C616A">
        <w:t xml:space="preserve"> </w:t>
      </w:r>
      <w:r w:rsidR="00F464AC" w:rsidRPr="00023079">
        <w:t xml:space="preserve">Moreover, higher alignment </w:t>
      </w:r>
      <w:r w:rsidR="005C4E31" w:rsidRPr="00023079">
        <w:t xml:space="preserve">between funding and key digital needs </w:t>
      </w:r>
      <w:r w:rsidR="00262A48">
        <w:t>was</w:t>
      </w:r>
      <w:r w:rsidR="00F464AC" w:rsidRPr="00023079">
        <w:t xml:space="preserve"> advocated by a recent ECA report </w:t>
      </w:r>
      <w:r w:rsidR="00262A48">
        <w:t>on</w:t>
      </w:r>
      <w:r w:rsidR="00F464AC" w:rsidRPr="00023079">
        <w:t xml:space="preserve"> the Recovery</w:t>
      </w:r>
      <w:r w:rsidR="005C4E31" w:rsidRPr="00023079">
        <w:t xml:space="preserve"> and Resilience Facility (</w:t>
      </w:r>
      <w:r w:rsidR="00AF08AC" w:rsidRPr="00023079">
        <w:t>ECA Special report 13/2025</w:t>
      </w:r>
      <w:r w:rsidR="005C4E31" w:rsidRPr="00023079">
        <w:t>).</w:t>
      </w:r>
      <w:r w:rsidR="005C4E31" w:rsidRPr="006C616A">
        <w:t xml:space="preserve"> </w:t>
      </w:r>
    </w:p>
  </w:footnote>
  <w:footnote w:id="32">
    <w:p w14:paraId="02C35363" w14:textId="58F77E4E" w:rsidR="00AB2F26" w:rsidRPr="00B33C80" w:rsidRDefault="00AB2F26" w:rsidP="00AB2F26">
      <w:pPr>
        <w:pStyle w:val="FootnoteText"/>
      </w:pPr>
      <w:r>
        <w:rPr>
          <w:rStyle w:val="FootnoteReference"/>
        </w:rPr>
        <w:footnoteRef/>
      </w:r>
      <w:r>
        <w:t xml:space="preserve"> </w:t>
      </w:r>
      <w:r w:rsidRPr="00FB295F">
        <w:t xml:space="preserve">European Central Bank, </w:t>
      </w:r>
      <w:hyperlink r:id="rId18" w:history="1">
        <w:r w:rsidRPr="00FB295F">
          <w:rPr>
            <w:rStyle w:val="Hyperlink"/>
            <w:rFonts w:cs="Times New Roman"/>
            <w:i/>
          </w:rPr>
          <w:t>Mind the gap: Europe’s strategic investment needs and how to support them</w:t>
        </w:r>
      </w:hyperlink>
      <w:r w:rsidRPr="00FB295F">
        <w:t>, ECB Blog by Othman Bouabdallah, Ettore Dorrucci, Lucia Hoendervangers and Carolin Nerlich, 27 June 2024</w:t>
      </w:r>
      <w:r w:rsidR="002A7C4D">
        <w:t>.</w:t>
      </w:r>
    </w:p>
  </w:footnote>
  <w:footnote w:id="33">
    <w:p w14:paraId="2C51DF2C" w14:textId="77777777" w:rsidR="00AB2F26" w:rsidRPr="00FB295F" w:rsidRDefault="00AB2F26" w:rsidP="00AB2F26">
      <w:pPr>
        <w:pStyle w:val="FootnoteText"/>
      </w:pPr>
      <w:r w:rsidRPr="00FB295F">
        <w:rPr>
          <w:rStyle w:val="FootnoteReference"/>
          <w:rFonts w:cs="Times New Roman"/>
        </w:rPr>
        <w:footnoteRef/>
      </w:r>
      <w:r w:rsidRPr="00FB295F">
        <w:t xml:space="preserve"> EIB, </w:t>
      </w:r>
      <w:hyperlink r:id="rId19" w:history="1">
        <w:r w:rsidRPr="00856D4A">
          <w:rPr>
            <w:rStyle w:val="Hyperlink"/>
          </w:rPr>
          <w:t>Investment Report 2024/2025: Innovation, integration and simplification in Europe</w:t>
        </w:r>
      </w:hyperlink>
      <w:r w:rsidRPr="00FB295F">
        <w:t xml:space="preserve">, 2025. </w:t>
      </w:r>
    </w:p>
  </w:footnote>
  <w:footnote w:id="34">
    <w:p w14:paraId="5BEB720D" w14:textId="77777777" w:rsidR="00AB2F26" w:rsidRPr="00FB295F" w:rsidRDefault="00AB2F26" w:rsidP="00AB2F26">
      <w:pPr>
        <w:pStyle w:val="FootnoteText"/>
      </w:pPr>
      <w:r w:rsidRPr="00FB295F">
        <w:rPr>
          <w:rStyle w:val="FootnoteReference"/>
          <w:rFonts w:cs="Times New Roman"/>
        </w:rPr>
        <w:footnoteRef/>
      </w:r>
      <w:r w:rsidRPr="00FB295F">
        <w:t xml:space="preserve"> </w:t>
      </w:r>
      <w:hyperlink r:id="rId20" w:history="1">
        <w:r w:rsidRPr="006168E8">
          <w:rPr>
            <w:rStyle w:val="Hyperlink"/>
          </w:rPr>
          <w:t>Competitiveness Compass</w:t>
        </w:r>
      </w:hyperlink>
      <w:r w:rsidRPr="006C616A">
        <w:t xml:space="preserve"> </w:t>
      </w:r>
      <w:r>
        <w:t xml:space="preserve">(COM (2025) 30 final). </w:t>
      </w:r>
    </w:p>
  </w:footnote>
  <w:footnote w:id="35">
    <w:p w14:paraId="7283391B" w14:textId="77777777" w:rsidR="00AB2F26" w:rsidRPr="00FB295F" w:rsidRDefault="00AB2F26" w:rsidP="00AB2F26">
      <w:pPr>
        <w:pStyle w:val="FootnoteText"/>
      </w:pPr>
      <w:r w:rsidRPr="00FB295F">
        <w:rPr>
          <w:rStyle w:val="FootnoteReference"/>
          <w:rFonts w:cs="Times New Roman"/>
        </w:rPr>
        <w:footnoteRef/>
      </w:r>
      <w:r w:rsidRPr="00FB295F">
        <w:t xml:space="preserve"> Dealroom.co</w:t>
      </w:r>
      <w:r>
        <w:t xml:space="preserve">, </w:t>
      </w:r>
      <w:hyperlink r:id="rId21" w:history="1">
        <w:r w:rsidRPr="00F5592E">
          <w:rPr>
            <w:rStyle w:val="Hyperlink"/>
          </w:rPr>
          <w:t>Opening moves in global AI - AI, startups &amp; venture capital, AI Action Summit, Paris</w:t>
        </w:r>
      </w:hyperlink>
      <w:r>
        <w:t xml:space="preserve">, </w:t>
      </w:r>
      <w:r w:rsidRPr="00270965">
        <w:t>February 2025</w:t>
      </w:r>
      <w:r>
        <w:t xml:space="preserve">. </w:t>
      </w:r>
    </w:p>
  </w:footnote>
  <w:footnote w:id="36">
    <w:p w14:paraId="2F32BF97" w14:textId="77777777" w:rsidR="00AB2F26" w:rsidRPr="00FB295F" w:rsidRDefault="00AB2F26" w:rsidP="00AB2F26">
      <w:pPr>
        <w:pStyle w:val="FootnoteText"/>
        <w:rPr>
          <w:lang w:val="en-IE"/>
        </w:rPr>
      </w:pPr>
      <w:r w:rsidRPr="00FB295F">
        <w:rPr>
          <w:rStyle w:val="FootnoteReference"/>
          <w:rFonts w:cs="Times New Roman"/>
        </w:rPr>
        <w:footnoteRef/>
      </w:r>
      <w:r w:rsidRPr="00FB295F">
        <w:t xml:space="preserve"> European Commission, European industrial technology roadmap for the next generation cloud-edge offering, 2021.</w:t>
      </w:r>
    </w:p>
  </w:footnote>
  <w:footnote w:id="37">
    <w:p w14:paraId="2DCD3411" w14:textId="7F46841C" w:rsidR="006C616A" w:rsidRPr="006C616A" w:rsidRDefault="006C616A" w:rsidP="00AD4609">
      <w:pPr>
        <w:pStyle w:val="FootnoteText"/>
      </w:pPr>
      <w:r w:rsidRPr="00EC40BD">
        <w:rPr>
          <w:rStyle w:val="FootnoteReference"/>
        </w:rPr>
        <w:footnoteRef/>
      </w:r>
      <w:r w:rsidRPr="00EC40BD">
        <w:t xml:space="preserve"> </w:t>
      </w:r>
      <w:r w:rsidRPr="00EE2F47">
        <w:t xml:space="preserve">Data on budget in the first column are based on estimates </w:t>
      </w:r>
      <w:r w:rsidR="00262A48">
        <w:t>by</w:t>
      </w:r>
      <w:r w:rsidR="00262A48" w:rsidRPr="00EE2F47">
        <w:t xml:space="preserve"> </w:t>
      </w:r>
      <w:r w:rsidRPr="00EE2F47">
        <w:t xml:space="preserve">the Joint Research Centre (JRC) based on the mapping of five major programmes—RRF, CEF Digital, Horizon Europe, DIGITAL, and Cohesion Policy—and their contribution to the Digital Decade targets. </w:t>
      </w:r>
      <w:r w:rsidR="00B37563">
        <w:t xml:space="preserve">Estimates are referred to the </w:t>
      </w:r>
      <w:r w:rsidR="000A263E">
        <w:t xml:space="preserve">multi-annual financial framework 2021-2027, with the Recovery and Resilience Facility covering </w:t>
      </w:r>
      <w:r w:rsidR="00352863">
        <w:t xml:space="preserve">the period </w:t>
      </w:r>
      <w:r w:rsidR="000A263E">
        <w:t>2020-2026.</w:t>
      </w:r>
      <w:r w:rsidR="00B37563">
        <w:t xml:space="preserve"> </w:t>
      </w:r>
      <w:r w:rsidRPr="00023079">
        <w:t>Amounts should be</w:t>
      </w:r>
      <w:r w:rsidRPr="00023079" w:rsidDel="00262A48">
        <w:t xml:space="preserve"> </w:t>
      </w:r>
      <w:r w:rsidR="00262A48">
        <w:t>regarded</w:t>
      </w:r>
      <w:r w:rsidR="00262A48" w:rsidRPr="00023079">
        <w:t xml:space="preserve"> </w:t>
      </w:r>
      <w:r w:rsidRPr="00023079">
        <w:t>as broad estimates.</w:t>
      </w:r>
      <w:r w:rsidRPr="00EE2F47">
        <w:t xml:space="preserve"> </w:t>
      </w:r>
      <w:r>
        <w:t xml:space="preserve">See also Annex </w:t>
      </w:r>
      <w:r w:rsidR="002A7C4D">
        <w:t>1</w:t>
      </w:r>
      <w:r w:rsidR="00462573">
        <w:t xml:space="preserve"> </w:t>
      </w:r>
      <w:r w:rsidR="00525897">
        <w:t>to this Communicat</w:t>
      </w:r>
      <w:r w:rsidR="001779D4">
        <w:t>i</w:t>
      </w:r>
      <w:r w:rsidR="00525897">
        <w:t>on</w:t>
      </w:r>
      <w:r w:rsidR="00014A6D">
        <w:t xml:space="preserve"> </w:t>
      </w:r>
      <w:r w:rsidR="000546FD">
        <w:t>(</w:t>
      </w:r>
      <w:r>
        <w:t xml:space="preserve">section </w:t>
      </w:r>
      <w:r w:rsidRPr="00023079">
        <w:t>5.b</w:t>
      </w:r>
      <w:r w:rsidR="000546FD">
        <w:t>)</w:t>
      </w:r>
      <w:r>
        <w:t xml:space="preserve">, and </w:t>
      </w:r>
      <w:r w:rsidRPr="00023079">
        <w:t>SWD</w:t>
      </w:r>
      <w:r w:rsidR="00462573">
        <w:t xml:space="preserve"> ‘</w:t>
      </w:r>
      <w:r w:rsidR="00487BA4" w:rsidRPr="00487BA4">
        <w:t>Digital Decade in 2025: progress and outlook</w:t>
      </w:r>
      <w:r w:rsidR="00462573">
        <w:t>’</w:t>
      </w:r>
      <w:r>
        <w:t xml:space="preserve"> </w:t>
      </w:r>
      <w:r w:rsidR="000546FD">
        <w:t>(</w:t>
      </w:r>
      <w:r>
        <w:t xml:space="preserve">section </w:t>
      </w:r>
      <w:r w:rsidRPr="00023079">
        <w:t>4.2.2</w:t>
      </w:r>
      <w:r w:rsidR="000546FD">
        <w:t>)</w:t>
      </w:r>
      <w:r>
        <w:t xml:space="preserve">. </w:t>
      </w:r>
      <w:r w:rsidRPr="00EE2F47">
        <w:t>Source: European Commission: Joint Research Centre, Nepelski, D. and Torrecillas, J. Mapping EU level funding instruments 2021-2027 to Digital Decade targets – 2025 update, Publications Office of the European Union, Luxembourg, 2025, JRC141966.</w:t>
      </w:r>
    </w:p>
  </w:footnote>
  <w:footnote w:id="38">
    <w:p w14:paraId="6BA10F14" w14:textId="43E3A7C1" w:rsidR="006B7098" w:rsidRPr="006B7098" w:rsidRDefault="006B7098">
      <w:pPr>
        <w:pStyle w:val="FootnoteText"/>
      </w:pPr>
      <w:r>
        <w:rPr>
          <w:rStyle w:val="FootnoteReference"/>
        </w:rPr>
        <w:footnoteRef/>
      </w:r>
      <w:r>
        <w:t xml:space="preserve"> </w:t>
      </w:r>
      <w:r w:rsidR="007215C5" w:rsidRPr="007215C5">
        <w:t>COM(2025) 270 final</w:t>
      </w:r>
      <w:r w:rsidR="007215C5">
        <w:t xml:space="preserve"> </w:t>
      </w:r>
      <w:r w:rsidR="00C07886">
        <w:t xml:space="preserve">Choose Europe to start and scale. </w:t>
      </w:r>
    </w:p>
  </w:footnote>
  <w:footnote w:id="39">
    <w:p w14:paraId="1B3BD086" w14:textId="20E621D8" w:rsidR="00BB55DC" w:rsidRPr="00BB55DC" w:rsidRDefault="00BB55DC">
      <w:pPr>
        <w:pStyle w:val="FootnoteText"/>
      </w:pPr>
      <w:r>
        <w:rPr>
          <w:rStyle w:val="FootnoteReference"/>
        </w:rPr>
        <w:footnoteRef/>
      </w:r>
      <w:r>
        <w:t xml:space="preserve"> </w:t>
      </w:r>
      <w:hyperlink r:id="rId22" w:history="1">
        <w:r w:rsidR="004D011F" w:rsidRPr="00BB0F08">
          <w:rPr>
            <w:rStyle w:val="Hyperlink"/>
          </w:rPr>
          <w:t>Savings and Investments Union A Strategy to Foster Citizens’ Wealth and Economic Competitiveness in the EU</w:t>
        </w:r>
      </w:hyperlink>
      <w:r w:rsidR="004D011F" w:rsidRPr="00431ECA">
        <w:t>, COM(2025) 124 final.</w:t>
      </w:r>
    </w:p>
  </w:footnote>
  <w:footnote w:id="40">
    <w:p w14:paraId="08CD1B6B" w14:textId="77777777" w:rsidR="00AD78C8" w:rsidRPr="00B67794" w:rsidRDefault="00AD78C8" w:rsidP="00AD78C8">
      <w:pPr>
        <w:pStyle w:val="FootnoteText"/>
      </w:pPr>
      <w:r>
        <w:rPr>
          <w:rStyle w:val="FootnoteReference"/>
        </w:rPr>
        <w:footnoteRef/>
      </w:r>
      <w:r>
        <w:t xml:space="preserve"> The RRF regulation required that </w:t>
      </w:r>
      <w:r w:rsidRPr="005E3AC3">
        <w:t xml:space="preserve">he recovery and resilience plan </w:t>
      </w:r>
      <w:r>
        <w:t>‘</w:t>
      </w:r>
      <w:r w:rsidRPr="005E3AC3">
        <w:t>contributes to effectively address all or a significant subset of challenges identified in the relevant country-specific recommendations</w:t>
      </w:r>
      <w:r>
        <w:t>’ (</w:t>
      </w:r>
      <w:r w:rsidRPr="007C143D">
        <w:t>R</w:t>
      </w:r>
      <w:r>
        <w:t>EGULATION</w:t>
      </w:r>
      <w:r w:rsidRPr="007C143D">
        <w:t xml:space="preserve"> (EU) 2021/241 establishing the Recovery and Resilience Facility</w:t>
      </w:r>
      <w:r>
        <w:t xml:space="preserve">, article 18.4). </w:t>
      </w:r>
    </w:p>
  </w:footnote>
  <w:footnote w:id="41">
    <w:p w14:paraId="3FA185F4" w14:textId="77777777" w:rsidR="00AD78C8" w:rsidRPr="00CD3A64" w:rsidRDefault="00AD78C8" w:rsidP="00AD78C8">
      <w:pPr>
        <w:pStyle w:val="FootnoteText"/>
      </w:pPr>
      <w:r>
        <w:rPr>
          <w:rStyle w:val="FootnoteReference"/>
        </w:rPr>
        <w:footnoteRef/>
      </w:r>
      <w:r>
        <w:t xml:space="preserve"> </w:t>
      </w:r>
      <w:hyperlink r:id="rId23" w:history="1">
        <w:r w:rsidRPr="008549D8">
          <w:rPr>
            <w:rStyle w:val="Hyperlink"/>
          </w:rPr>
          <w:t>Recovery and Resilience Facility Scoreboard</w:t>
        </w:r>
      </w:hyperlink>
      <w:r>
        <w:t xml:space="preserve">. </w:t>
      </w:r>
    </w:p>
  </w:footnote>
  <w:footnote w:id="42">
    <w:p w14:paraId="61423B5D" w14:textId="77777777" w:rsidR="009A52F3" w:rsidRPr="00024D21" w:rsidRDefault="009A52F3" w:rsidP="009A52F3">
      <w:pPr>
        <w:pStyle w:val="FootnoteText"/>
        <w:rPr>
          <w:lang w:val="en-IE"/>
        </w:rPr>
      </w:pPr>
      <w:r>
        <w:rPr>
          <w:rStyle w:val="FootnoteReference"/>
        </w:rPr>
        <w:footnoteRef/>
      </w:r>
      <w:r>
        <w:t xml:space="preserve"> </w:t>
      </w:r>
      <w:hyperlink r:id="rId24" w:history="1">
        <w:r w:rsidRPr="00E7403E">
          <w:rPr>
            <w:rStyle w:val="Hyperlink"/>
          </w:rPr>
          <w:t>Guidance to the Member States on the preparation of the national Digital Decade strategic roadmaps</w:t>
        </w:r>
      </w:hyperlink>
      <w:r>
        <w:t xml:space="preserve">, </w:t>
      </w:r>
      <w:r w:rsidRPr="008E4A7A">
        <w:t>C(2023) 4025 final</w:t>
      </w:r>
      <w:r>
        <w:t xml:space="preserve">. </w:t>
      </w:r>
    </w:p>
  </w:footnote>
  <w:footnote w:id="43">
    <w:p w14:paraId="399286C7" w14:textId="4895FF1B" w:rsidR="0066318F" w:rsidRPr="00FB295F" w:rsidRDefault="0066318F" w:rsidP="0066318F">
      <w:pPr>
        <w:pStyle w:val="FootnoteText"/>
        <w:rPr>
          <w:rFonts w:cs="Times New Roman"/>
        </w:rPr>
      </w:pPr>
      <w:r w:rsidRPr="00FB295F">
        <w:rPr>
          <w:rStyle w:val="FootnoteReference"/>
          <w:rFonts w:cs="Times New Roman"/>
        </w:rPr>
        <w:footnoteRef/>
      </w:r>
      <w:r w:rsidRPr="00FB295F">
        <w:rPr>
          <w:rFonts w:cs="Times New Roman"/>
        </w:rPr>
        <w:t xml:space="preserve"> </w:t>
      </w:r>
      <w:r w:rsidR="00BB309B">
        <w:rPr>
          <w:rFonts w:cs="Times New Roman"/>
        </w:rPr>
        <w:t xml:space="preserve">IC Insights, </w:t>
      </w:r>
      <w:r w:rsidR="000B28E0">
        <w:rPr>
          <w:rFonts w:cs="Times New Roman"/>
        </w:rPr>
        <w:t>McClean Report,</w:t>
      </w:r>
      <w:r w:rsidRPr="00FB295F">
        <w:rPr>
          <w:rFonts w:cs="Times New Roman"/>
        </w:rPr>
        <w:t xml:space="preserve"> </w:t>
      </w:r>
      <w:hyperlink r:id="rId25" w:anchor=":~:text=The%20McClean%20Report%20offers%20a%20broad" w:history="1">
        <w:r w:rsidRPr="00FB295F">
          <w:rPr>
            <w:rStyle w:val="Hyperlink"/>
            <w:rFonts w:cs="Times New Roman"/>
          </w:rPr>
          <w:t>May 2Q Update of The McClean Report 2022</w:t>
        </w:r>
      </w:hyperlink>
      <w:r w:rsidRPr="00FB295F">
        <w:rPr>
          <w:rStyle w:val="Hyperlink"/>
          <w:rFonts w:cs="Times New Roman"/>
        </w:rPr>
        <w:t>.</w:t>
      </w:r>
    </w:p>
  </w:footnote>
  <w:footnote w:id="44">
    <w:p w14:paraId="454961B3" w14:textId="77777777" w:rsidR="0066318F" w:rsidRPr="00FB295F" w:rsidRDefault="0066318F" w:rsidP="0066318F">
      <w:pPr>
        <w:pStyle w:val="FootnoteText"/>
        <w:rPr>
          <w:lang w:val="en-IE"/>
        </w:rPr>
      </w:pPr>
      <w:r w:rsidRPr="00FB295F">
        <w:rPr>
          <w:rStyle w:val="FootnoteReference"/>
          <w:rFonts w:cs="Times New Roman"/>
        </w:rPr>
        <w:footnoteRef/>
      </w:r>
      <w:r w:rsidRPr="00FB295F">
        <w:t xml:space="preserve"> </w:t>
      </w:r>
      <w:r w:rsidRPr="00FB295F">
        <w:rPr>
          <w:lang w:val="en-IE" w:eastAsia="en-IE"/>
        </w:rPr>
        <w:t>Ciani, A., Nardo, M., The position of the EU in the semiconductor value chain: evidence on trade, foreign acquisitions, and ownership, European Commission, Ispra, 2022, JRC129035.</w:t>
      </w:r>
    </w:p>
  </w:footnote>
  <w:footnote w:id="45">
    <w:p w14:paraId="2B35EEF7" w14:textId="6AEF8368" w:rsidR="0066318F" w:rsidRPr="00FB295F" w:rsidRDefault="0066318F" w:rsidP="0066318F">
      <w:pPr>
        <w:pStyle w:val="FootnoteText"/>
        <w:rPr>
          <w:rFonts w:cs="Times New Roman"/>
          <w:lang w:val="en-IE"/>
        </w:rPr>
      </w:pPr>
      <w:r w:rsidRPr="00FB295F">
        <w:rPr>
          <w:rStyle w:val="FootnoteReference"/>
          <w:rFonts w:cs="Times New Roman"/>
        </w:rPr>
        <w:footnoteRef/>
      </w:r>
      <w:r w:rsidRPr="00FB295F">
        <w:rPr>
          <w:rFonts w:cs="Times New Roman"/>
        </w:rPr>
        <w:t xml:space="preserve"> McKinsey. </w:t>
      </w:r>
      <w:hyperlink r:id="rId26" w:history="1">
        <w:r w:rsidRPr="00726B1E">
          <w:rPr>
            <w:rStyle w:val="Hyperlink"/>
            <w:rFonts w:cs="Times New Roman"/>
          </w:rPr>
          <w:t>The role of power in unlocking the European AI revolution</w:t>
        </w:r>
      </w:hyperlink>
      <w:r w:rsidR="00726B1E">
        <w:rPr>
          <w:rFonts w:cs="Times New Roman"/>
        </w:rPr>
        <w:t>, 2024.</w:t>
      </w:r>
      <w:r w:rsidR="00AB2F26">
        <w:rPr>
          <w:rFonts w:cs="Times New Roman"/>
        </w:rPr>
        <w:t xml:space="preserve"> </w:t>
      </w:r>
    </w:p>
  </w:footnote>
  <w:footnote w:id="46">
    <w:p w14:paraId="5758B73A" w14:textId="1ADF93C1" w:rsidR="3DC4B891" w:rsidRDefault="3DC4B891">
      <w:pPr>
        <w:pStyle w:val="FootnoteText"/>
      </w:pPr>
      <w:r>
        <w:rPr>
          <w:rStyle w:val="FootnoteReference"/>
        </w:rPr>
        <w:footnoteRef/>
      </w:r>
      <w:r w:rsidR="1CE66B7A">
        <w:t xml:space="preserve"> </w:t>
      </w:r>
      <w:r w:rsidR="1CE66B7A" w:rsidRPr="00B20EFB">
        <w:rPr>
          <w:rFonts w:cstheme="minorHAnsi"/>
        </w:rPr>
        <w:t xml:space="preserve">According to Open Forum Europe, open-source software is estimated to contribute between </w:t>
      </w:r>
      <w:r w:rsidR="00B27D12">
        <w:rPr>
          <w:rFonts w:cstheme="minorHAnsi"/>
        </w:rPr>
        <w:t xml:space="preserve">EUR </w:t>
      </w:r>
      <w:r w:rsidR="1CE66B7A" w:rsidRPr="00B20EFB">
        <w:rPr>
          <w:rFonts w:cstheme="minorHAnsi"/>
        </w:rPr>
        <w:t xml:space="preserve">65 to </w:t>
      </w:r>
      <w:r w:rsidR="00B27D12">
        <w:rPr>
          <w:rFonts w:cstheme="minorHAnsi"/>
        </w:rPr>
        <w:t xml:space="preserve">EUR </w:t>
      </w:r>
      <w:r w:rsidR="1CE66B7A" w:rsidRPr="00B20EFB">
        <w:rPr>
          <w:rFonts w:cstheme="minorHAnsi"/>
        </w:rPr>
        <w:t>95 billion to the European Union’s GDP. Open-source software is today the basis for most software solutions, as open-source represents about 70% of all codes.</w:t>
      </w:r>
      <w:r w:rsidR="63D044B6" w:rsidRPr="00B20EFB">
        <w:rPr>
          <w:rFonts w:cstheme="minorHAnsi"/>
        </w:rPr>
        <w:t xml:space="preserve"> But whilst Europe annually spends between </w:t>
      </w:r>
      <w:r w:rsidR="00857DDF">
        <w:rPr>
          <w:rFonts w:cstheme="minorHAnsi"/>
        </w:rPr>
        <w:t xml:space="preserve">EUR </w:t>
      </w:r>
      <w:r w:rsidR="63D044B6" w:rsidRPr="00B20EFB">
        <w:rPr>
          <w:rFonts w:cstheme="minorHAnsi"/>
        </w:rPr>
        <w:t xml:space="preserve">10 and </w:t>
      </w:r>
      <w:r w:rsidR="00857DDF">
        <w:rPr>
          <w:rFonts w:cstheme="minorHAnsi"/>
        </w:rPr>
        <w:t xml:space="preserve">EUR </w:t>
      </w:r>
      <w:r w:rsidR="63D044B6" w:rsidRPr="00B20EFB">
        <w:rPr>
          <w:rFonts w:cstheme="minorHAnsi"/>
        </w:rPr>
        <w:t>24 billion of public funds on software, only a minor fraction directly supports the European open-source industry, which comprises primarily of small and medium-sized enterprises (SMEs), start-ups, and individual developers</w:t>
      </w:r>
      <w:r w:rsidR="002C57BE">
        <w:rPr>
          <w:rFonts w:cstheme="minorHAnsi"/>
        </w:rPr>
        <w:t xml:space="preserve"> (</w:t>
      </w:r>
      <w:r w:rsidR="002C57BE" w:rsidRPr="002C57BE">
        <w:rPr>
          <w:rFonts w:cstheme="minorHAnsi"/>
        </w:rPr>
        <w:t xml:space="preserve">Blind, K.; Böhm, M., Grzegorzewska, P., Katz, A., Muto, S., Pätsch, S., Schubert, T. (2021). </w:t>
      </w:r>
      <w:hyperlink r:id="rId27" w:history="1">
        <w:r w:rsidR="002C57BE" w:rsidRPr="006A3FA7">
          <w:rPr>
            <w:rStyle w:val="Hyperlink"/>
            <w:rFonts w:cstheme="minorHAnsi"/>
          </w:rPr>
          <w:t>The impact of Open Source Software and Hardware on technological independence, competitiveness and innovation in the EU economy</w:t>
        </w:r>
      </w:hyperlink>
      <w:r w:rsidR="002C57BE" w:rsidRPr="002C57BE">
        <w:rPr>
          <w:rFonts w:cstheme="minorHAnsi"/>
        </w:rPr>
        <w:t>, Final Study Report. Brussels</w:t>
      </w:r>
      <w:r w:rsidR="002C57BE">
        <w:rPr>
          <w:rFonts w:cstheme="minorHAnsi"/>
        </w:rPr>
        <w:t>)</w:t>
      </w:r>
      <w:r w:rsidR="63D044B6" w:rsidRPr="00B20EFB">
        <w:rPr>
          <w:rFonts w:cstheme="minorHAnsi"/>
        </w:rPr>
        <w:t>.</w:t>
      </w:r>
      <w:r w:rsidR="002C57BE">
        <w:rPr>
          <w:rFonts w:cstheme="minorHAnsi"/>
        </w:rPr>
        <w:t xml:space="preserve"> </w:t>
      </w:r>
    </w:p>
  </w:footnote>
  <w:footnote w:id="47">
    <w:p w14:paraId="5D122358" w14:textId="5802D42D" w:rsidR="00AC2B71" w:rsidRPr="00AC2B71" w:rsidRDefault="00AC2B71">
      <w:pPr>
        <w:pStyle w:val="FootnoteText"/>
        <w:rPr>
          <w:lang w:val="en-IE"/>
        </w:rPr>
      </w:pPr>
      <w:r>
        <w:rPr>
          <w:rStyle w:val="FootnoteReference"/>
        </w:rPr>
        <w:footnoteRef/>
      </w:r>
      <w:r>
        <w:t xml:space="preserve"> </w:t>
      </w:r>
      <w:r w:rsidRPr="00431ECA">
        <w:t>Draghi</w:t>
      </w:r>
      <w:r>
        <w:t>,</w:t>
      </w:r>
      <w:r w:rsidRPr="00431ECA">
        <w:t xml:space="preserve"> M.</w:t>
      </w:r>
      <w:r>
        <w:t>,</w:t>
      </w:r>
      <w:r w:rsidRPr="00431ECA">
        <w:t xml:space="preserve"> </w:t>
      </w:r>
      <w:hyperlink r:id="rId28" w:history="1">
        <w:r w:rsidRPr="00BC721C">
          <w:rPr>
            <w:rStyle w:val="Hyperlink"/>
            <w:i/>
          </w:rPr>
          <w:t>The future of European competitiveness</w:t>
        </w:r>
      </w:hyperlink>
      <w:r>
        <w:t>,</w:t>
      </w:r>
      <w:r w:rsidRPr="00431ECA">
        <w:t xml:space="preserve"> </w:t>
      </w:r>
      <w:r>
        <w:t xml:space="preserve">2024. </w:t>
      </w:r>
    </w:p>
  </w:footnote>
  <w:footnote w:id="48">
    <w:p w14:paraId="43EE5465" w14:textId="77777777" w:rsidR="0081222C" w:rsidRPr="00FB295F" w:rsidRDefault="0081222C" w:rsidP="0081222C">
      <w:pPr>
        <w:pStyle w:val="FootnoteText"/>
        <w:rPr>
          <w:lang w:val="en-IE"/>
        </w:rPr>
      </w:pPr>
      <w:r w:rsidRPr="00FB295F">
        <w:rPr>
          <w:rStyle w:val="FootnoteReference"/>
          <w:rFonts w:cs="Times New Roman"/>
        </w:rPr>
        <w:footnoteRef/>
      </w:r>
      <w:r w:rsidRPr="00FB295F">
        <w:t xml:space="preserve"> </w:t>
      </w:r>
      <w:r w:rsidRPr="00FB295F">
        <w:rPr>
          <w:lang w:val="en-IE"/>
        </w:rPr>
        <w:t xml:space="preserve">Statista, 2025 (Volume of data/information created, captured, copied, and consumed worldwide from 2010 to 2023, with forecasts from 2024 to 2028). </w:t>
      </w:r>
    </w:p>
  </w:footnote>
  <w:footnote w:id="49">
    <w:p w14:paraId="3B6E6975" w14:textId="19ECF7EC" w:rsidR="00A40C42" w:rsidRPr="00502E87" w:rsidRDefault="00A40C42">
      <w:pPr>
        <w:pStyle w:val="FootnoteText"/>
      </w:pPr>
      <w:r>
        <w:rPr>
          <w:rStyle w:val="FootnoteReference"/>
        </w:rPr>
        <w:footnoteRef/>
      </w:r>
      <w:r>
        <w:t xml:space="preserve"> </w:t>
      </w:r>
      <w:hyperlink r:id="rId29" w:history="1">
        <w:r w:rsidR="0020206E" w:rsidRPr="00BA55BB">
          <w:rPr>
            <w:rStyle w:val="Hyperlink"/>
          </w:rPr>
          <w:t>EU Action Plan on Cable Security</w:t>
        </w:r>
      </w:hyperlink>
      <w:r w:rsidR="0020206E">
        <w:t xml:space="preserve">, </w:t>
      </w:r>
      <w:r w:rsidR="00377F62">
        <w:t>J</w:t>
      </w:r>
      <w:r w:rsidR="00377F62" w:rsidRPr="00A40C42">
        <w:t>OIN(2025) 9 final</w:t>
      </w:r>
      <w:r w:rsidR="00377F62">
        <w:t xml:space="preserve">. </w:t>
      </w:r>
    </w:p>
  </w:footnote>
  <w:footnote w:id="50">
    <w:p w14:paraId="0412452C" w14:textId="04941467" w:rsidR="0066318F" w:rsidRPr="002755D3" w:rsidRDefault="0066318F" w:rsidP="0066318F">
      <w:pPr>
        <w:pStyle w:val="FootnoteText"/>
        <w:rPr>
          <w:rFonts w:cs="Times New Roman"/>
          <w:lang w:val="en-IE"/>
        </w:rPr>
      </w:pPr>
      <w:r w:rsidRPr="00FB295F">
        <w:rPr>
          <w:rStyle w:val="FootnoteReference"/>
          <w:rFonts w:cs="Times New Roman"/>
        </w:rPr>
        <w:footnoteRef/>
      </w:r>
      <w:r w:rsidRPr="00FB295F">
        <w:rPr>
          <w:rFonts w:cs="Times New Roman"/>
        </w:rPr>
        <w:t xml:space="preserve"> </w:t>
      </w:r>
      <w:hyperlink r:id="rId30" w:anchor="footnote.78" w:history="1">
        <w:r w:rsidRPr="00FB295F">
          <w:rPr>
            <w:rStyle w:val="Hyperlink"/>
            <w:rFonts w:cs="Times New Roman"/>
          </w:rPr>
          <w:t>The digital euro: maintaining the autonomy of the monetary system</w:t>
        </w:r>
      </w:hyperlink>
      <w:r w:rsidR="008617FC">
        <w:t xml:space="preserve">, </w:t>
      </w:r>
      <w:r w:rsidR="008617FC" w:rsidRPr="008617FC">
        <w:t>Keynote speech by Philip R. Lane,</w:t>
      </w:r>
      <w:r w:rsidR="008617FC">
        <w:t xml:space="preserve"> 2025. </w:t>
      </w:r>
    </w:p>
  </w:footnote>
  <w:footnote w:id="51">
    <w:p w14:paraId="4BF4496E" w14:textId="77777777" w:rsidR="0066318F" w:rsidRPr="00FB295F" w:rsidRDefault="0066318F" w:rsidP="0066318F">
      <w:pPr>
        <w:pStyle w:val="FootnoteText"/>
        <w:rPr>
          <w:lang w:val="en-IE"/>
        </w:rPr>
      </w:pPr>
      <w:r w:rsidRPr="00FB295F">
        <w:rPr>
          <w:rStyle w:val="FootnoteReference"/>
          <w:rFonts w:cs="Times New Roman"/>
        </w:rPr>
        <w:footnoteRef/>
      </w:r>
      <w:r w:rsidRPr="00FB295F">
        <w:t xml:space="preserve"> </w:t>
      </w:r>
      <w:r w:rsidRPr="00FB295F">
        <w:rPr>
          <w:lang w:val="en-US"/>
        </w:rPr>
        <w:t>Volume share of international card schemes in total electronically initiated card payments with cards issued in the euro area and transactions acquired worldwide for the first half of 2023. Based on data collected under Regulation (EU) No 1409/2013 of the European Central Bank on payments statistics (ECB/2013/43), as amended.</w:t>
      </w:r>
    </w:p>
  </w:footnote>
  <w:footnote w:id="52">
    <w:p w14:paraId="5AFAD802" w14:textId="2510F32A" w:rsidR="003D22AB" w:rsidRPr="002755D3" w:rsidRDefault="003D22AB" w:rsidP="00EC40BD">
      <w:pPr>
        <w:spacing w:before="0" w:after="0" w:line="240" w:lineRule="auto"/>
        <w:jc w:val="both"/>
        <w:rPr>
          <w:rFonts w:asciiTheme="minorHAnsi" w:hAnsiTheme="minorHAnsi" w:cstheme="minorHAnsi"/>
          <w:sz w:val="16"/>
          <w:szCs w:val="16"/>
        </w:rPr>
      </w:pPr>
      <w:r w:rsidRPr="008E36B4">
        <w:rPr>
          <w:rFonts w:cs="Times New Roman"/>
          <w:sz w:val="16"/>
          <w:szCs w:val="16"/>
          <w:vertAlign w:val="superscript"/>
        </w:rPr>
        <w:footnoteRef/>
      </w:r>
      <w:r w:rsidRPr="00FB295F">
        <w:rPr>
          <w:rFonts w:cs="Times New Roman"/>
          <w:sz w:val="16"/>
          <w:szCs w:val="16"/>
        </w:rPr>
        <w:t xml:space="preserve"> </w:t>
      </w:r>
      <w:r w:rsidR="008E36B4" w:rsidRPr="0025357D">
        <w:rPr>
          <w:rFonts w:asciiTheme="minorHAnsi" w:hAnsiTheme="minorHAnsi" w:cstheme="minorHAnsi"/>
          <w:sz w:val="16"/>
          <w:szCs w:val="16"/>
        </w:rPr>
        <w:t xml:space="preserve">European Commission, </w:t>
      </w:r>
      <w:hyperlink r:id="rId31" w:history="1">
        <w:r w:rsidRPr="002755D3">
          <w:rPr>
            <w:rStyle w:val="Hyperlink"/>
            <w:rFonts w:asciiTheme="minorHAnsi" w:eastAsia="Times New Roman" w:hAnsiTheme="minorHAnsi" w:cstheme="minorHAnsi"/>
            <w:sz w:val="16"/>
            <w:szCs w:val="16"/>
          </w:rPr>
          <w:t>Defence Investment Gaps Analysis and Way Forward</w:t>
        </w:r>
      </w:hyperlink>
      <w:r w:rsidRPr="002755D3">
        <w:rPr>
          <w:rFonts w:asciiTheme="minorHAnsi" w:hAnsiTheme="minorHAnsi" w:cstheme="minorHAnsi"/>
          <w:sz w:val="16"/>
          <w:szCs w:val="16"/>
        </w:rPr>
        <w:t>, 2024</w:t>
      </w:r>
      <w:r w:rsidR="008D072E" w:rsidRPr="002755D3">
        <w:rPr>
          <w:rFonts w:asciiTheme="minorHAnsi" w:hAnsiTheme="minorHAnsi" w:cstheme="minorHAnsi"/>
          <w:sz w:val="16"/>
          <w:szCs w:val="16"/>
        </w:rPr>
        <w:t xml:space="preserve">. </w:t>
      </w:r>
    </w:p>
  </w:footnote>
  <w:footnote w:id="53">
    <w:p w14:paraId="643DBC89" w14:textId="164D68BA" w:rsidR="003D22AB" w:rsidRPr="00FB295F" w:rsidRDefault="003D22AB" w:rsidP="00EC40BD">
      <w:pPr>
        <w:spacing w:before="0" w:after="0" w:line="240" w:lineRule="auto"/>
        <w:jc w:val="both"/>
        <w:rPr>
          <w:rFonts w:eastAsia="Calibri" w:cs="Times New Roman"/>
          <w:sz w:val="16"/>
          <w:szCs w:val="16"/>
          <w:lang w:val="en-US"/>
        </w:rPr>
      </w:pPr>
      <w:r w:rsidRPr="00FB295F">
        <w:rPr>
          <w:rStyle w:val="FootnoteReference"/>
          <w:rFonts w:cs="Times New Roman"/>
          <w:sz w:val="16"/>
          <w:szCs w:val="16"/>
        </w:rPr>
        <w:footnoteRef/>
      </w:r>
      <w:r w:rsidRPr="00FB295F">
        <w:rPr>
          <w:rFonts w:cs="Times New Roman"/>
          <w:sz w:val="16"/>
          <w:szCs w:val="16"/>
        </w:rPr>
        <w:t xml:space="preserve"> </w:t>
      </w:r>
      <w:r w:rsidR="00963D1F" w:rsidRPr="002755D3">
        <w:rPr>
          <w:rFonts w:asciiTheme="minorHAnsi" w:eastAsia="Times New Roman" w:hAnsiTheme="minorHAnsi" w:cstheme="minorHAnsi"/>
          <w:sz w:val="16"/>
          <w:szCs w:val="16"/>
          <w:lang w:eastAsia="en-IE"/>
        </w:rPr>
        <w:t xml:space="preserve">Dealroom.co &amp; NATO Innovation Fund, </w:t>
      </w:r>
      <w:r w:rsidRPr="002755D3">
        <w:rPr>
          <w:rFonts w:asciiTheme="minorHAnsi" w:eastAsia="Times New Roman" w:hAnsiTheme="minorHAnsi" w:cstheme="minorHAnsi"/>
          <w:sz w:val="16"/>
          <w:szCs w:val="16"/>
          <w:lang w:eastAsia="en-IE"/>
        </w:rPr>
        <w:t>Defence, Security and Resilience in Europe: The state of startups and venture capital, February 2025</w:t>
      </w:r>
      <w:r w:rsidR="001E1743" w:rsidRPr="002755D3">
        <w:rPr>
          <w:rFonts w:asciiTheme="minorHAnsi" w:eastAsia="Times New Roman" w:hAnsiTheme="minorHAnsi" w:cstheme="minorHAnsi"/>
          <w:sz w:val="16"/>
          <w:szCs w:val="16"/>
          <w:lang w:eastAsia="en-IE"/>
        </w:rPr>
        <w:t>.</w:t>
      </w:r>
      <w:r w:rsidR="001E1743">
        <w:rPr>
          <w:rFonts w:eastAsia="Times New Roman" w:cs="Times New Roman"/>
          <w:sz w:val="16"/>
          <w:szCs w:val="16"/>
          <w:lang w:eastAsia="en-IE"/>
        </w:rPr>
        <w:t xml:space="preserve"> </w:t>
      </w:r>
    </w:p>
  </w:footnote>
  <w:footnote w:id="54">
    <w:p w14:paraId="2F76BE9E" w14:textId="32B77293" w:rsidR="003D22AB" w:rsidRPr="00FB295F" w:rsidRDefault="003D22AB" w:rsidP="00AD4609">
      <w:pPr>
        <w:pStyle w:val="FootnoteText"/>
        <w:rPr>
          <w:lang w:val="en-IE"/>
        </w:rPr>
      </w:pPr>
      <w:r w:rsidRPr="00FB295F">
        <w:rPr>
          <w:rStyle w:val="FootnoteReference"/>
          <w:rFonts w:cs="Times New Roman"/>
        </w:rPr>
        <w:footnoteRef/>
      </w:r>
      <w:r w:rsidRPr="00FB295F">
        <w:t xml:space="preserve"> </w:t>
      </w:r>
      <w:r w:rsidR="0086495F" w:rsidRPr="00FB295F">
        <w:t>European Commission</w:t>
      </w:r>
      <w:r w:rsidR="0086495F">
        <w:t>,</w:t>
      </w:r>
      <w:r w:rsidR="0086495F" w:rsidRPr="00FB295F">
        <w:t xml:space="preserve"> </w:t>
      </w:r>
      <w:r w:rsidRPr="00FB295F">
        <w:t>Report on “Access to equity financing for European defence SMEs”, November 2023</w:t>
      </w:r>
      <w:r w:rsidR="00FB3A60">
        <w:t xml:space="preserve">. </w:t>
      </w:r>
    </w:p>
  </w:footnote>
  <w:footnote w:id="55">
    <w:p w14:paraId="28D4B020" w14:textId="5FF7F840" w:rsidR="00ED4F95" w:rsidRPr="00FB295F" w:rsidRDefault="00ED4F95" w:rsidP="00AD4609">
      <w:pPr>
        <w:pStyle w:val="FootnoteText"/>
      </w:pPr>
      <w:r w:rsidRPr="00FB295F">
        <w:rPr>
          <w:rStyle w:val="FootnoteReference"/>
          <w:rFonts w:cs="Times New Roman"/>
        </w:rPr>
        <w:footnoteRef/>
      </w:r>
      <w:r w:rsidRPr="00FB295F">
        <w:t xml:space="preserve"> </w:t>
      </w:r>
      <w:hyperlink r:id="rId32" w:history="1">
        <w:r w:rsidR="009603DF" w:rsidRPr="009603DF">
          <w:rPr>
            <w:rStyle w:val="Hyperlink"/>
            <w:lang w:val="en-IE"/>
          </w:rPr>
          <w:t>An International Digital Strategy for the European Union</w:t>
        </w:r>
      </w:hyperlink>
      <w:r w:rsidR="009603DF" w:rsidRPr="009603DF">
        <w:rPr>
          <w:lang w:val="en-IE"/>
        </w:rPr>
        <w:t>, JOIN(2025) 140 final</w:t>
      </w:r>
      <w:r w:rsidR="0086495F" w:rsidRPr="003C577A">
        <w:t>.</w:t>
      </w:r>
      <w:r w:rsidR="0086495F">
        <w:t xml:space="preserve"> </w:t>
      </w:r>
    </w:p>
  </w:footnote>
  <w:footnote w:id="56">
    <w:p w14:paraId="157CB9AA" w14:textId="61692427" w:rsidR="00197FE4" w:rsidRPr="00197FE4" w:rsidRDefault="00197FE4">
      <w:pPr>
        <w:pStyle w:val="FootnoteText"/>
      </w:pPr>
      <w:r>
        <w:rPr>
          <w:rStyle w:val="FootnoteReference"/>
        </w:rPr>
        <w:footnoteRef/>
      </w:r>
      <w:r>
        <w:t xml:space="preserve"> </w:t>
      </w:r>
      <w:hyperlink r:id="rId33" w:history="1">
        <w:r w:rsidRPr="00572620">
          <w:rPr>
            <w:rStyle w:val="Hyperlink"/>
          </w:rPr>
          <w:t>European Declaration on Digital Rights and Principles for the Digital Decade</w:t>
        </w:r>
      </w:hyperlink>
      <w:r w:rsidRPr="00197FE4">
        <w:t xml:space="preserve"> (2023/C 23/01)</w:t>
      </w:r>
      <w:r>
        <w:t>.</w:t>
      </w:r>
    </w:p>
  </w:footnote>
  <w:footnote w:id="57">
    <w:p w14:paraId="41FECB25" w14:textId="42B3446C" w:rsidR="00ED4F95" w:rsidRPr="00FB295F" w:rsidRDefault="00ED4F95" w:rsidP="00AD4609">
      <w:pPr>
        <w:pStyle w:val="FootnoteText"/>
        <w:rPr>
          <w:lang w:val="en-IE"/>
        </w:rPr>
      </w:pPr>
      <w:r w:rsidRPr="00FB295F">
        <w:rPr>
          <w:rStyle w:val="FootnoteReference"/>
          <w:rFonts w:cs="Times New Roman"/>
        </w:rPr>
        <w:footnoteRef/>
      </w:r>
      <w:r w:rsidRPr="00FB295F">
        <w:t xml:space="preserve"> </w:t>
      </w:r>
      <w:r w:rsidR="00653CE6">
        <w:t>T</w:t>
      </w:r>
      <w:r w:rsidRPr="00FB295F">
        <w:t>he OECD Declaration on a Trusted, Sustainable and Inclusive Digital Future and discussions for a United Nations Global Digital Compact (GDC)</w:t>
      </w:r>
      <w:r w:rsidR="005F703D">
        <w:t>.</w:t>
      </w:r>
    </w:p>
  </w:footnote>
  <w:footnote w:id="58">
    <w:p w14:paraId="1FD156E1" w14:textId="766FA182" w:rsidR="00B5495C" w:rsidRPr="00FB295F" w:rsidRDefault="00B5495C" w:rsidP="00B5495C">
      <w:pPr>
        <w:pStyle w:val="FootnoteText"/>
        <w:rPr>
          <w:lang w:val="en-IE"/>
        </w:rPr>
      </w:pPr>
      <w:r w:rsidRPr="00FB295F">
        <w:rPr>
          <w:rStyle w:val="FootnoteReference"/>
          <w:rFonts w:cs="Times New Roman"/>
        </w:rPr>
        <w:footnoteRef/>
      </w:r>
      <w:r w:rsidRPr="00FB295F">
        <w:t xml:space="preserve"> EPRS, </w:t>
      </w:r>
      <w:hyperlink r:id="rId34" w:history="1">
        <w:r w:rsidRPr="007766F1">
          <w:rPr>
            <w:rStyle w:val="Hyperlink"/>
          </w:rPr>
          <w:t>Benefit of an EU strategic innovation agenda</w:t>
        </w:r>
      </w:hyperlink>
      <w:r w:rsidRPr="00FB295F">
        <w:t>, Cost of Non Europe, 2025</w:t>
      </w:r>
      <w:r w:rsidRPr="00FB295F" w:rsidDel="007766F1">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7B526" w14:textId="77777777" w:rsidR="00521199" w:rsidRPr="00521199" w:rsidRDefault="00521199" w:rsidP="0052119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3F3C5" w14:textId="77777777" w:rsidR="00521199" w:rsidRPr="00521199" w:rsidRDefault="00521199" w:rsidP="0052119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CE32B" w14:textId="77777777" w:rsidR="00521199" w:rsidRPr="00521199" w:rsidRDefault="00521199" w:rsidP="0052119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D2BFFA" w14:textId="77777777" w:rsidR="00000000" w:rsidRDefault="00521199">
    <w:r>
      <w:cr/>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65B9BD" w14:textId="0BC9D90A" w:rsidR="00406479" w:rsidRDefault="00AA7FAF">
    <w:pPr>
      <w:pStyle w:val="Header"/>
    </w:pPr>
    <w:r>
      <w:rPr>
        <w:noProof/>
        <w:lang w:eastAsia="en-GB"/>
      </w:rPr>
      <w:drawing>
        <wp:anchor distT="0" distB="0" distL="114300" distR="114300" simplePos="0" relativeHeight="251658240" behindDoc="1" locked="0" layoutInCell="1" allowOverlap="1" wp14:anchorId="6D93574E" wp14:editId="48894EC3">
          <wp:simplePos x="0" y="0"/>
          <wp:positionH relativeFrom="column">
            <wp:posOffset>-942535</wp:posOffset>
          </wp:positionH>
          <wp:positionV relativeFrom="paragraph">
            <wp:posOffset>-470682</wp:posOffset>
          </wp:positionV>
          <wp:extent cx="7604964" cy="10749201"/>
          <wp:effectExtent l="0" t="0" r="2540" b="0"/>
          <wp:wrapNone/>
          <wp:docPr id="1886608922" name="Image 4">
            <a:extLst xmlns:a="http://schemas.openxmlformats.org/drawingml/2006/main">
              <a:ext uri="{C183D7F6-B498-43B3-948B-1728B52AA6E4}">
                <adec:decorative xmlns:adec="http://schemas.microsoft.com/office/drawing/2017/decorativ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a:extLst>
                      <a:ext uri="{C183D7F6-B498-43B3-948B-1728B52AA6E4}">
                        <adec:decorative xmlns:adec="http://schemas.microsoft.com/office/drawing/2017/decorativ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04964" cy="10749201"/>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A08DC" w14:textId="77777777" w:rsidR="00000000" w:rsidRDefault="00521199">
    <w:r>
      <w:cr/>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2BAA21" w14:textId="49864393" w:rsidR="0080403D" w:rsidRDefault="0080403D">
    <w:pPr>
      <w:pStyle w:val="Header"/>
    </w:pPr>
  </w:p>
  <w:p w14:paraId="551018CC" w14:textId="77777777" w:rsidR="003133F3" w:rsidRDefault="003133F3"/>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B4348" w14:textId="0667E587" w:rsidR="00C76F87" w:rsidRPr="00C76F87" w:rsidRDefault="00C76F87" w:rsidP="00C76F87">
    <w:pPr>
      <w:rPr>
        <w:sz w:val="2"/>
        <w:szCs w:val="2"/>
        <w:lang w:val="en-IE"/>
      </w:rPr>
    </w:pPr>
    <w:r w:rsidRPr="00C76F87">
      <w:rPr>
        <w:noProof/>
        <w:sz w:val="2"/>
        <w:szCs w:val="2"/>
        <w:lang w:eastAsia="en-GB"/>
      </w:rPr>
      <w:drawing>
        <wp:anchor distT="0" distB="0" distL="114300" distR="114300" simplePos="0" relativeHeight="251658241" behindDoc="0" locked="0" layoutInCell="1" allowOverlap="1" wp14:anchorId="21435973" wp14:editId="207011CF">
          <wp:simplePos x="0" y="0"/>
          <wp:positionH relativeFrom="column">
            <wp:posOffset>-1050290</wp:posOffset>
          </wp:positionH>
          <wp:positionV relativeFrom="paragraph">
            <wp:posOffset>-449580</wp:posOffset>
          </wp:positionV>
          <wp:extent cx="5731510" cy="1536065"/>
          <wp:effectExtent l="0" t="0" r="0" b="0"/>
          <wp:wrapNone/>
          <wp:docPr id="1313793667" name="Picture 2">
            <a:extLst xmlns:a="http://schemas.openxmlformats.org/drawingml/2006/main">
              <a:ext uri="{C183D7F6-B498-43B3-948B-1728B52AA6E4}">
                <adec:decorative xmlns:adec="http://schemas.microsoft.com/office/drawing/2017/decorativ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a:extLst>
                      <a:ext uri="{C183D7F6-B498-43B3-948B-1728B52AA6E4}">
                        <adec:decorative xmlns:adec="http://schemas.microsoft.com/office/drawing/2017/decorativ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1536065"/>
                  </a:xfrm>
                  <a:prstGeom prst="rect">
                    <a:avLst/>
                  </a:prstGeom>
                  <a:noFill/>
                </pic:spPr>
              </pic:pic>
            </a:graphicData>
          </a:graphic>
          <wp14:sizeRelH relativeFrom="margin">
            <wp14:pctWidth>0</wp14:pctWidth>
          </wp14:sizeRelH>
          <wp14:sizeRelV relativeFrom="margin">
            <wp14:pctHeight>0</wp14:pctHeight>
          </wp14:sizeRelV>
        </wp:anchor>
      </w:drawing>
    </w:r>
  </w:p>
  <w:p w14:paraId="1AF9C689" w14:textId="77777777" w:rsidR="003133F3" w:rsidRPr="00C76F87" w:rsidRDefault="003133F3" w:rsidP="00CE33C5">
    <w:pPr>
      <w:rPr>
        <w:sz w:val="2"/>
        <w:szCs w:val="2"/>
        <w:lang w:val="en-IE"/>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E1C861" w14:textId="77777777" w:rsidR="0080403D" w:rsidRDefault="0080403D">
    <w:pPr>
      <w:pStyle w:val="Header"/>
    </w:pPr>
  </w:p>
</w:hdr>
</file>

<file path=word/intelligence2.xml><?xml version="1.0" encoding="utf-8"?>
<int2:intelligence xmlns:int2="http://schemas.microsoft.com/office/intelligence/2020/intelligence" xmlns:oel="http://schemas.microsoft.com/office/2019/extlst">
  <int2:observations>
    <int2:textHash int2:hashCode="B8tcjwtMezZLX3" int2:id="7u8YXpm0">
      <int2:state int2:value="Rejected" int2:type="AugLoop_Text_Critique"/>
    </int2:textHash>
    <int2:textHash int2:hashCode="tf/AFFLbFEi0df" int2:id="HwyFEnpF">
      <int2:state int2:value="Rejected" int2:type="AugLoop_Text_Critique"/>
    </int2:textHash>
    <int2:textHash int2:hashCode="Sue+EuUzYtTpvR" int2:id="JfraoE9a">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9574299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920361"/>
    <w:multiLevelType w:val="multilevel"/>
    <w:tmpl w:val="9EAA6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0B323A"/>
    <w:multiLevelType w:val="hybridMultilevel"/>
    <w:tmpl w:val="7C9C0B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1C75921"/>
    <w:multiLevelType w:val="hybridMultilevel"/>
    <w:tmpl w:val="CC46379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20934CE"/>
    <w:multiLevelType w:val="multilevel"/>
    <w:tmpl w:val="6D6AF7BA"/>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lowerRoman"/>
      <w:lvlText w:val="%4."/>
      <w:lvlJc w:val="left"/>
      <w:pPr>
        <w:ind w:left="3240" w:hanging="72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A43069"/>
    <w:multiLevelType w:val="hybridMultilevel"/>
    <w:tmpl w:val="AF2E25C6"/>
    <w:lvl w:ilvl="0" w:tplc="7C38E224">
      <w:start w:val="1"/>
      <w:numFmt w:val="bullet"/>
      <w:lvlText w:val=""/>
      <w:lvlJc w:val="left"/>
      <w:pPr>
        <w:ind w:left="1440" w:hanging="360"/>
      </w:pPr>
      <w:rPr>
        <w:rFonts w:ascii="Symbol" w:hAnsi="Symbol"/>
      </w:rPr>
    </w:lvl>
    <w:lvl w:ilvl="1" w:tplc="110EB31A">
      <w:start w:val="1"/>
      <w:numFmt w:val="bullet"/>
      <w:lvlText w:val=""/>
      <w:lvlJc w:val="left"/>
      <w:pPr>
        <w:ind w:left="1440" w:hanging="360"/>
      </w:pPr>
      <w:rPr>
        <w:rFonts w:ascii="Symbol" w:hAnsi="Symbol"/>
      </w:rPr>
    </w:lvl>
    <w:lvl w:ilvl="2" w:tplc="5FC6C230">
      <w:start w:val="1"/>
      <w:numFmt w:val="bullet"/>
      <w:lvlText w:val=""/>
      <w:lvlJc w:val="left"/>
      <w:pPr>
        <w:ind w:left="1440" w:hanging="360"/>
      </w:pPr>
      <w:rPr>
        <w:rFonts w:ascii="Symbol" w:hAnsi="Symbol"/>
      </w:rPr>
    </w:lvl>
    <w:lvl w:ilvl="3" w:tplc="55E82654">
      <w:start w:val="1"/>
      <w:numFmt w:val="bullet"/>
      <w:lvlText w:val=""/>
      <w:lvlJc w:val="left"/>
      <w:pPr>
        <w:ind w:left="1440" w:hanging="360"/>
      </w:pPr>
      <w:rPr>
        <w:rFonts w:ascii="Symbol" w:hAnsi="Symbol"/>
      </w:rPr>
    </w:lvl>
    <w:lvl w:ilvl="4" w:tplc="C8C4B82A">
      <w:start w:val="1"/>
      <w:numFmt w:val="bullet"/>
      <w:lvlText w:val=""/>
      <w:lvlJc w:val="left"/>
      <w:pPr>
        <w:ind w:left="1440" w:hanging="360"/>
      </w:pPr>
      <w:rPr>
        <w:rFonts w:ascii="Symbol" w:hAnsi="Symbol"/>
      </w:rPr>
    </w:lvl>
    <w:lvl w:ilvl="5" w:tplc="CDF00544">
      <w:start w:val="1"/>
      <w:numFmt w:val="bullet"/>
      <w:lvlText w:val=""/>
      <w:lvlJc w:val="left"/>
      <w:pPr>
        <w:ind w:left="1440" w:hanging="360"/>
      </w:pPr>
      <w:rPr>
        <w:rFonts w:ascii="Symbol" w:hAnsi="Symbol"/>
      </w:rPr>
    </w:lvl>
    <w:lvl w:ilvl="6" w:tplc="3B94011E">
      <w:start w:val="1"/>
      <w:numFmt w:val="bullet"/>
      <w:lvlText w:val=""/>
      <w:lvlJc w:val="left"/>
      <w:pPr>
        <w:ind w:left="1440" w:hanging="360"/>
      </w:pPr>
      <w:rPr>
        <w:rFonts w:ascii="Symbol" w:hAnsi="Symbol"/>
      </w:rPr>
    </w:lvl>
    <w:lvl w:ilvl="7" w:tplc="3B8E1CAE">
      <w:start w:val="1"/>
      <w:numFmt w:val="bullet"/>
      <w:lvlText w:val=""/>
      <w:lvlJc w:val="left"/>
      <w:pPr>
        <w:ind w:left="1440" w:hanging="360"/>
      </w:pPr>
      <w:rPr>
        <w:rFonts w:ascii="Symbol" w:hAnsi="Symbol"/>
      </w:rPr>
    </w:lvl>
    <w:lvl w:ilvl="8" w:tplc="BF46562E">
      <w:start w:val="1"/>
      <w:numFmt w:val="bullet"/>
      <w:lvlText w:val=""/>
      <w:lvlJc w:val="left"/>
      <w:pPr>
        <w:ind w:left="1440" w:hanging="360"/>
      </w:pPr>
      <w:rPr>
        <w:rFonts w:ascii="Symbol" w:hAnsi="Symbol"/>
      </w:rPr>
    </w:lvl>
  </w:abstractNum>
  <w:abstractNum w:abstractNumId="6" w15:restartNumberingAfterBreak="0">
    <w:nsid w:val="0849AA47"/>
    <w:multiLevelType w:val="hybridMultilevel"/>
    <w:tmpl w:val="FFFFFFFF"/>
    <w:lvl w:ilvl="0" w:tplc="399680C8">
      <w:start w:val="1"/>
      <w:numFmt w:val="bullet"/>
      <w:lvlText w:val=""/>
      <w:lvlJc w:val="left"/>
      <w:pPr>
        <w:ind w:left="720" w:hanging="360"/>
      </w:pPr>
      <w:rPr>
        <w:rFonts w:ascii="Symbol" w:hAnsi="Symbol" w:hint="default"/>
      </w:rPr>
    </w:lvl>
    <w:lvl w:ilvl="1" w:tplc="0F10172E">
      <w:start w:val="1"/>
      <w:numFmt w:val="bullet"/>
      <w:lvlText w:val="o"/>
      <w:lvlJc w:val="left"/>
      <w:pPr>
        <w:ind w:left="1440" w:hanging="360"/>
      </w:pPr>
      <w:rPr>
        <w:rFonts w:ascii="Courier New" w:hAnsi="Courier New" w:hint="default"/>
      </w:rPr>
    </w:lvl>
    <w:lvl w:ilvl="2" w:tplc="8F54FDD0">
      <w:start w:val="1"/>
      <w:numFmt w:val="bullet"/>
      <w:lvlText w:val=""/>
      <w:lvlJc w:val="left"/>
      <w:pPr>
        <w:ind w:left="2160" w:hanging="360"/>
      </w:pPr>
      <w:rPr>
        <w:rFonts w:ascii="Wingdings" w:hAnsi="Wingdings" w:hint="default"/>
      </w:rPr>
    </w:lvl>
    <w:lvl w:ilvl="3" w:tplc="A00C55BC">
      <w:start w:val="1"/>
      <w:numFmt w:val="bullet"/>
      <w:lvlText w:val=""/>
      <w:lvlJc w:val="left"/>
      <w:pPr>
        <w:ind w:left="2880" w:hanging="360"/>
      </w:pPr>
      <w:rPr>
        <w:rFonts w:ascii="Symbol" w:hAnsi="Symbol" w:hint="default"/>
      </w:rPr>
    </w:lvl>
    <w:lvl w:ilvl="4" w:tplc="814CB140">
      <w:start w:val="1"/>
      <w:numFmt w:val="bullet"/>
      <w:lvlText w:val="o"/>
      <w:lvlJc w:val="left"/>
      <w:pPr>
        <w:ind w:left="3600" w:hanging="360"/>
      </w:pPr>
      <w:rPr>
        <w:rFonts w:ascii="Courier New" w:hAnsi="Courier New" w:hint="default"/>
      </w:rPr>
    </w:lvl>
    <w:lvl w:ilvl="5" w:tplc="6F8242CC">
      <w:start w:val="1"/>
      <w:numFmt w:val="bullet"/>
      <w:lvlText w:val=""/>
      <w:lvlJc w:val="left"/>
      <w:pPr>
        <w:ind w:left="4320" w:hanging="360"/>
      </w:pPr>
      <w:rPr>
        <w:rFonts w:ascii="Wingdings" w:hAnsi="Wingdings" w:hint="default"/>
      </w:rPr>
    </w:lvl>
    <w:lvl w:ilvl="6" w:tplc="E74E4232">
      <w:start w:val="1"/>
      <w:numFmt w:val="bullet"/>
      <w:lvlText w:val=""/>
      <w:lvlJc w:val="left"/>
      <w:pPr>
        <w:ind w:left="5040" w:hanging="360"/>
      </w:pPr>
      <w:rPr>
        <w:rFonts w:ascii="Symbol" w:hAnsi="Symbol" w:hint="default"/>
      </w:rPr>
    </w:lvl>
    <w:lvl w:ilvl="7" w:tplc="CEE823E2">
      <w:start w:val="1"/>
      <w:numFmt w:val="bullet"/>
      <w:lvlText w:val="o"/>
      <w:lvlJc w:val="left"/>
      <w:pPr>
        <w:ind w:left="5760" w:hanging="360"/>
      </w:pPr>
      <w:rPr>
        <w:rFonts w:ascii="Courier New" w:hAnsi="Courier New" w:hint="default"/>
      </w:rPr>
    </w:lvl>
    <w:lvl w:ilvl="8" w:tplc="F38C0922">
      <w:start w:val="1"/>
      <w:numFmt w:val="bullet"/>
      <w:lvlText w:val=""/>
      <w:lvlJc w:val="left"/>
      <w:pPr>
        <w:ind w:left="6480" w:hanging="360"/>
      </w:pPr>
      <w:rPr>
        <w:rFonts w:ascii="Wingdings" w:hAnsi="Wingdings" w:hint="default"/>
      </w:rPr>
    </w:lvl>
  </w:abstractNum>
  <w:abstractNum w:abstractNumId="7" w15:restartNumberingAfterBreak="0">
    <w:nsid w:val="0C38764E"/>
    <w:multiLevelType w:val="hybridMultilevel"/>
    <w:tmpl w:val="A6EE8B9C"/>
    <w:lvl w:ilvl="0" w:tplc="1809001B">
      <w:start w:val="1"/>
      <w:numFmt w:val="lowerRoman"/>
      <w:lvlText w:val="%1."/>
      <w:lvlJc w:val="right"/>
      <w:pPr>
        <w:ind w:left="2340" w:hanging="360"/>
      </w:pPr>
    </w:lvl>
    <w:lvl w:ilvl="1" w:tplc="18090019" w:tentative="1">
      <w:start w:val="1"/>
      <w:numFmt w:val="lowerLetter"/>
      <w:lvlText w:val="%2."/>
      <w:lvlJc w:val="left"/>
      <w:pPr>
        <w:ind w:left="3060" w:hanging="360"/>
      </w:pPr>
    </w:lvl>
    <w:lvl w:ilvl="2" w:tplc="1809001B" w:tentative="1">
      <w:start w:val="1"/>
      <w:numFmt w:val="lowerRoman"/>
      <w:lvlText w:val="%3."/>
      <w:lvlJc w:val="right"/>
      <w:pPr>
        <w:ind w:left="3780" w:hanging="180"/>
      </w:pPr>
    </w:lvl>
    <w:lvl w:ilvl="3" w:tplc="1809000F" w:tentative="1">
      <w:start w:val="1"/>
      <w:numFmt w:val="decimal"/>
      <w:lvlText w:val="%4."/>
      <w:lvlJc w:val="left"/>
      <w:pPr>
        <w:ind w:left="4500" w:hanging="360"/>
      </w:pPr>
    </w:lvl>
    <w:lvl w:ilvl="4" w:tplc="18090019" w:tentative="1">
      <w:start w:val="1"/>
      <w:numFmt w:val="lowerLetter"/>
      <w:lvlText w:val="%5."/>
      <w:lvlJc w:val="left"/>
      <w:pPr>
        <w:ind w:left="5220" w:hanging="360"/>
      </w:pPr>
    </w:lvl>
    <w:lvl w:ilvl="5" w:tplc="1809001B" w:tentative="1">
      <w:start w:val="1"/>
      <w:numFmt w:val="lowerRoman"/>
      <w:lvlText w:val="%6."/>
      <w:lvlJc w:val="right"/>
      <w:pPr>
        <w:ind w:left="5940" w:hanging="180"/>
      </w:pPr>
    </w:lvl>
    <w:lvl w:ilvl="6" w:tplc="1809000F" w:tentative="1">
      <w:start w:val="1"/>
      <w:numFmt w:val="decimal"/>
      <w:lvlText w:val="%7."/>
      <w:lvlJc w:val="left"/>
      <w:pPr>
        <w:ind w:left="6660" w:hanging="360"/>
      </w:pPr>
    </w:lvl>
    <w:lvl w:ilvl="7" w:tplc="18090019" w:tentative="1">
      <w:start w:val="1"/>
      <w:numFmt w:val="lowerLetter"/>
      <w:lvlText w:val="%8."/>
      <w:lvlJc w:val="left"/>
      <w:pPr>
        <w:ind w:left="7380" w:hanging="360"/>
      </w:pPr>
    </w:lvl>
    <w:lvl w:ilvl="8" w:tplc="1809001B" w:tentative="1">
      <w:start w:val="1"/>
      <w:numFmt w:val="lowerRoman"/>
      <w:lvlText w:val="%9."/>
      <w:lvlJc w:val="right"/>
      <w:pPr>
        <w:ind w:left="8100" w:hanging="180"/>
      </w:pPr>
    </w:lvl>
  </w:abstractNum>
  <w:abstractNum w:abstractNumId="8" w15:restartNumberingAfterBreak="0">
    <w:nsid w:val="0C9F6FA2"/>
    <w:multiLevelType w:val="hybridMultilevel"/>
    <w:tmpl w:val="B9161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07D3F54"/>
    <w:multiLevelType w:val="hybridMultilevel"/>
    <w:tmpl w:val="ACD03C40"/>
    <w:lvl w:ilvl="0" w:tplc="82AC8F9A">
      <w:start w:val="8"/>
      <w:numFmt w:val="bullet"/>
      <w:lvlText w:val="-"/>
      <w:lvlJc w:val="left"/>
      <w:pPr>
        <w:ind w:left="360" w:hanging="360"/>
      </w:pPr>
      <w:rPr>
        <w:rFonts w:ascii="Times New Roman" w:eastAsiaTheme="minorHAnsi" w:hAnsi="Times New Roman" w:cs="Times New Roman"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4996626"/>
    <w:multiLevelType w:val="hybridMultilevel"/>
    <w:tmpl w:val="167E1E8A"/>
    <w:lvl w:ilvl="0" w:tplc="1F961EDC">
      <w:start w:val="1"/>
      <w:numFmt w:val="bullet"/>
      <w:pStyle w:val="Briefinglist1"/>
      <w:lvlText w:val=""/>
      <w:lvlJc w:val="left"/>
      <w:pPr>
        <w:tabs>
          <w:tab w:val="num" w:pos="284"/>
        </w:tabs>
        <w:ind w:left="284" w:hanging="284"/>
      </w:pPr>
      <w:rPr>
        <w:rFonts w:ascii="Wingdings 3" w:hAnsi="Wingdings 3" w:hint="default"/>
        <w:b w:val="0"/>
        <w:i w:val="0"/>
        <w:color w:val="auto"/>
      </w:rPr>
    </w:lvl>
    <w:lvl w:ilvl="1" w:tplc="08090003">
      <w:start w:val="1"/>
      <w:numFmt w:val="bullet"/>
      <w:lvlText w:val="o"/>
      <w:lvlJc w:val="left"/>
      <w:pPr>
        <w:tabs>
          <w:tab w:val="num" w:pos="1440"/>
        </w:tabs>
        <w:ind w:left="1440" w:hanging="360"/>
      </w:pPr>
      <w:rPr>
        <w:rFonts w:ascii="Symbol" w:hAnsi="Symbol" w:cs="Symbol" w:hint="default"/>
      </w:rPr>
    </w:lvl>
    <w:lvl w:ilvl="2" w:tplc="08090005" w:tentative="1">
      <w:start w:val="1"/>
      <w:numFmt w:val="bullet"/>
      <w:lvlText w:val=""/>
      <w:lvlJc w:val="left"/>
      <w:pPr>
        <w:tabs>
          <w:tab w:val="num" w:pos="2160"/>
        </w:tabs>
        <w:ind w:left="2160" w:hanging="360"/>
      </w:pPr>
      <w:rPr>
        <w:rFonts w:ascii="Wingdings 2" w:hAnsi="Wingdings 2" w:hint="default"/>
      </w:rPr>
    </w:lvl>
    <w:lvl w:ilvl="3" w:tplc="08090001" w:tentative="1">
      <w:start w:val="1"/>
      <w:numFmt w:val="bullet"/>
      <w:lvlText w:val=""/>
      <w:lvlJc w:val="left"/>
      <w:pPr>
        <w:tabs>
          <w:tab w:val="num" w:pos="2880"/>
        </w:tabs>
        <w:ind w:left="2880" w:hanging="360"/>
      </w:pPr>
      <w:rPr>
        <w:rFonts w:ascii="Wingdings 3" w:hAnsi="Wingdings 3" w:hint="default"/>
      </w:rPr>
    </w:lvl>
    <w:lvl w:ilvl="4" w:tplc="08090003" w:tentative="1">
      <w:start w:val="1"/>
      <w:numFmt w:val="bullet"/>
      <w:lvlText w:val="o"/>
      <w:lvlJc w:val="left"/>
      <w:pPr>
        <w:tabs>
          <w:tab w:val="num" w:pos="3600"/>
        </w:tabs>
        <w:ind w:left="3600" w:hanging="360"/>
      </w:pPr>
      <w:rPr>
        <w:rFonts w:ascii="Symbol" w:hAnsi="Symbol" w:cs="Symbol" w:hint="default"/>
      </w:rPr>
    </w:lvl>
    <w:lvl w:ilvl="5" w:tplc="08090005" w:tentative="1">
      <w:start w:val="1"/>
      <w:numFmt w:val="bullet"/>
      <w:lvlText w:val=""/>
      <w:lvlJc w:val="left"/>
      <w:pPr>
        <w:tabs>
          <w:tab w:val="num" w:pos="4320"/>
        </w:tabs>
        <w:ind w:left="4320" w:hanging="360"/>
      </w:pPr>
      <w:rPr>
        <w:rFonts w:ascii="Wingdings 2" w:hAnsi="Wingdings 2" w:hint="default"/>
      </w:rPr>
    </w:lvl>
    <w:lvl w:ilvl="6" w:tplc="08090001" w:tentative="1">
      <w:start w:val="1"/>
      <w:numFmt w:val="bullet"/>
      <w:lvlText w:val=""/>
      <w:lvlJc w:val="left"/>
      <w:pPr>
        <w:tabs>
          <w:tab w:val="num" w:pos="5040"/>
        </w:tabs>
        <w:ind w:left="5040" w:hanging="360"/>
      </w:pPr>
      <w:rPr>
        <w:rFonts w:ascii="Wingdings 3" w:hAnsi="Wingdings 3" w:hint="default"/>
      </w:rPr>
    </w:lvl>
    <w:lvl w:ilvl="7" w:tplc="08090003" w:tentative="1">
      <w:start w:val="1"/>
      <w:numFmt w:val="bullet"/>
      <w:lvlText w:val="o"/>
      <w:lvlJc w:val="left"/>
      <w:pPr>
        <w:tabs>
          <w:tab w:val="num" w:pos="5760"/>
        </w:tabs>
        <w:ind w:left="5760" w:hanging="360"/>
      </w:pPr>
      <w:rPr>
        <w:rFonts w:ascii="Symbol" w:hAnsi="Symbol" w:cs="Symbol" w:hint="default"/>
      </w:rPr>
    </w:lvl>
    <w:lvl w:ilvl="8" w:tplc="08090005" w:tentative="1">
      <w:start w:val="1"/>
      <w:numFmt w:val="bullet"/>
      <w:lvlText w:val=""/>
      <w:lvlJc w:val="left"/>
      <w:pPr>
        <w:tabs>
          <w:tab w:val="num" w:pos="6480"/>
        </w:tabs>
        <w:ind w:left="6480" w:hanging="360"/>
      </w:pPr>
      <w:rPr>
        <w:rFonts w:ascii="Wingdings 2" w:hAnsi="Wingdings 2" w:hint="default"/>
      </w:rPr>
    </w:lvl>
  </w:abstractNum>
  <w:abstractNum w:abstractNumId="11" w15:restartNumberingAfterBreak="0">
    <w:nsid w:val="15242D30"/>
    <w:multiLevelType w:val="hybridMultilevel"/>
    <w:tmpl w:val="85FA3000"/>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54F21A0"/>
    <w:multiLevelType w:val="hybridMultilevel"/>
    <w:tmpl w:val="0D1093A4"/>
    <w:lvl w:ilvl="0" w:tplc="18090001">
      <w:start w:val="1"/>
      <w:numFmt w:val="bullet"/>
      <w:lvlText w:val=""/>
      <w:lvlJc w:val="left"/>
      <w:pPr>
        <w:ind w:left="783" w:hanging="360"/>
      </w:pPr>
      <w:rPr>
        <w:rFonts w:ascii="Symbol" w:hAnsi="Symbol" w:hint="default"/>
      </w:rPr>
    </w:lvl>
    <w:lvl w:ilvl="1" w:tplc="18090003" w:tentative="1">
      <w:start w:val="1"/>
      <w:numFmt w:val="bullet"/>
      <w:lvlText w:val="o"/>
      <w:lvlJc w:val="left"/>
      <w:pPr>
        <w:ind w:left="1503" w:hanging="360"/>
      </w:pPr>
      <w:rPr>
        <w:rFonts w:ascii="Courier New" w:hAnsi="Courier New" w:cs="Courier New" w:hint="default"/>
      </w:rPr>
    </w:lvl>
    <w:lvl w:ilvl="2" w:tplc="18090005" w:tentative="1">
      <w:start w:val="1"/>
      <w:numFmt w:val="bullet"/>
      <w:lvlText w:val=""/>
      <w:lvlJc w:val="left"/>
      <w:pPr>
        <w:ind w:left="2223" w:hanging="360"/>
      </w:pPr>
      <w:rPr>
        <w:rFonts w:ascii="Wingdings" w:hAnsi="Wingdings" w:hint="default"/>
      </w:rPr>
    </w:lvl>
    <w:lvl w:ilvl="3" w:tplc="18090001" w:tentative="1">
      <w:start w:val="1"/>
      <w:numFmt w:val="bullet"/>
      <w:lvlText w:val=""/>
      <w:lvlJc w:val="left"/>
      <w:pPr>
        <w:ind w:left="2943" w:hanging="360"/>
      </w:pPr>
      <w:rPr>
        <w:rFonts w:ascii="Symbol" w:hAnsi="Symbol" w:hint="default"/>
      </w:rPr>
    </w:lvl>
    <w:lvl w:ilvl="4" w:tplc="18090003" w:tentative="1">
      <w:start w:val="1"/>
      <w:numFmt w:val="bullet"/>
      <w:lvlText w:val="o"/>
      <w:lvlJc w:val="left"/>
      <w:pPr>
        <w:ind w:left="3663" w:hanging="360"/>
      </w:pPr>
      <w:rPr>
        <w:rFonts w:ascii="Courier New" w:hAnsi="Courier New" w:cs="Courier New" w:hint="default"/>
      </w:rPr>
    </w:lvl>
    <w:lvl w:ilvl="5" w:tplc="18090005" w:tentative="1">
      <w:start w:val="1"/>
      <w:numFmt w:val="bullet"/>
      <w:lvlText w:val=""/>
      <w:lvlJc w:val="left"/>
      <w:pPr>
        <w:ind w:left="4383" w:hanging="360"/>
      </w:pPr>
      <w:rPr>
        <w:rFonts w:ascii="Wingdings" w:hAnsi="Wingdings" w:hint="default"/>
      </w:rPr>
    </w:lvl>
    <w:lvl w:ilvl="6" w:tplc="18090001" w:tentative="1">
      <w:start w:val="1"/>
      <w:numFmt w:val="bullet"/>
      <w:lvlText w:val=""/>
      <w:lvlJc w:val="left"/>
      <w:pPr>
        <w:ind w:left="5103" w:hanging="360"/>
      </w:pPr>
      <w:rPr>
        <w:rFonts w:ascii="Symbol" w:hAnsi="Symbol" w:hint="default"/>
      </w:rPr>
    </w:lvl>
    <w:lvl w:ilvl="7" w:tplc="18090003" w:tentative="1">
      <w:start w:val="1"/>
      <w:numFmt w:val="bullet"/>
      <w:lvlText w:val="o"/>
      <w:lvlJc w:val="left"/>
      <w:pPr>
        <w:ind w:left="5823" w:hanging="360"/>
      </w:pPr>
      <w:rPr>
        <w:rFonts w:ascii="Courier New" w:hAnsi="Courier New" w:cs="Courier New" w:hint="default"/>
      </w:rPr>
    </w:lvl>
    <w:lvl w:ilvl="8" w:tplc="18090005" w:tentative="1">
      <w:start w:val="1"/>
      <w:numFmt w:val="bullet"/>
      <w:lvlText w:val=""/>
      <w:lvlJc w:val="left"/>
      <w:pPr>
        <w:ind w:left="6543" w:hanging="360"/>
      </w:pPr>
      <w:rPr>
        <w:rFonts w:ascii="Wingdings" w:hAnsi="Wingdings" w:hint="default"/>
      </w:rPr>
    </w:lvl>
  </w:abstractNum>
  <w:abstractNum w:abstractNumId="13" w15:restartNumberingAfterBreak="0">
    <w:nsid w:val="16404C18"/>
    <w:multiLevelType w:val="multilevel"/>
    <w:tmpl w:val="FC7C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8698AC4"/>
    <w:multiLevelType w:val="hybridMultilevel"/>
    <w:tmpl w:val="FFFFFFFF"/>
    <w:lvl w:ilvl="0" w:tplc="D7102202">
      <w:start w:val="1"/>
      <w:numFmt w:val="bullet"/>
      <w:lvlText w:val=""/>
      <w:lvlJc w:val="left"/>
      <w:pPr>
        <w:ind w:left="720" w:hanging="360"/>
      </w:pPr>
      <w:rPr>
        <w:rFonts w:ascii="Symbol" w:hAnsi="Symbol" w:hint="default"/>
      </w:rPr>
    </w:lvl>
    <w:lvl w:ilvl="1" w:tplc="0CAEE5F8">
      <w:start w:val="1"/>
      <w:numFmt w:val="bullet"/>
      <w:lvlText w:val="o"/>
      <w:lvlJc w:val="left"/>
      <w:pPr>
        <w:ind w:left="1440" w:hanging="360"/>
      </w:pPr>
      <w:rPr>
        <w:rFonts w:ascii="Courier New" w:hAnsi="Courier New" w:hint="default"/>
      </w:rPr>
    </w:lvl>
    <w:lvl w:ilvl="2" w:tplc="EC400444">
      <w:start w:val="1"/>
      <w:numFmt w:val="bullet"/>
      <w:lvlText w:val=""/>
      <w:lvlJc w:val="left"/>
      <w:pPr>
        <w:ind w:left="2160" w:hanging="360"/>
      </w:pPr>
      <w:rPr>
        <w:rFonts w:ascii="Wingdings" w:hAnsi="Wingdings" w:hint="default"/>
      </w:rPr>
    </w:lvl>
    <w:lvl w:ilvl="3" w:tplc="1DC0D350">
      <w:start w:val="1"/>
      <w:numFmt w:val="bullet"/>
      <w:lvlText w:val=""/>
      <w:lvlJc w:val="left"/>
      <w:pPr>
        <w:ind w:left="2880" w:hanging="360"/>
      </w:pPr>
      <w:rPr>
        <w:rFonts w:ascii="Symbol" w:hAnsi="Symbol" w:hint="default"/>
      </w:rPr>
    </w:lvl>
    <w:lvl w:ilvl="4" w:tplc="3D6EFB90">
      <w:start w:val="1"/>
      <w:numFmt w:val="bullet"/>
      <w:lvlText w:val="o"/>
      <w:lvlJc w:val="left"/>
      <w:pPr>
        <w:ind w:left="3600" w:hanging="360"/>
      </w:pPr>
      <w:rPr>
        <w:rFonts w:ascii="Courier New" w:hAnsi="Courier New" w:hint="default"/>
      </w:rPr>
    </w:lvl>
    <w:lvl w:ilvl="5" w:tplc="5A1697A2">
      <w:start w:val="1"/>
      <w:numFmt w:val="bullet"/>
      <w:lvlText w:val=""/>
      <w:lvlJc w:val="left"/>
      <w:pPr>
        <w:ind w:left="4320" w:hanging="360"/>
      </w:pPr>
      <w:rPr>
        <w:rFonts w:ascii="Wingdings" w:hAnsi="Wingdings" w:hint="default"/>
      </w:rPr>
    </w:lvl>
    <w:lvl w:ilvl="6" w:tplc="CD90BB26">
      <w:start w:val="1"/>
      <w:numFmt w:val="bullet"/>
      <w:lvlText w:val=""/>
      <w:lvlJc w:val="left"/>
      <w:pPr>
        <w:ind w:left="5040" w:hanging="360"/>
      </w:pPr>
      <w:rPr>
        <w:rFonts w:ascii="Symbol" w:hAnsi="Symbol" w:hint="default"/>
      </w:rPr>
    </w:lvl>
    <w:lvl w:ilvl="7" w:tplc="1CC88F70">
      <w:start w:val="1"/>
      <w:numFmt w:val="bullet"/>
      <w:lvlText w:val="o"/>
      <w:lvlJc w:val="left"/>
      <w:pPr>
        <w:ind w:left="5760" w:hanging="360"/>
      </w:pPr>
      <w:rPr>
        <w:rFonts w:ascii="Courier New" w:hAnsi="Courier New" w:hint="default"/>
      </w:rPr>
    </w:lvl>
    <w:lvl w:ilvl="8" w:tplc="3E8E2A02">
      <w:start w:val="1"/>
      <w:numFmt w:val="bullet"/>
      <w:lvlText w:val=""/>
      <w:lvlJc w:val="left"/>
      <w:pPr>
        <w:ind w:left="6480" w:hanging="360"/>
      </w:pPr>
      <w:rPr>
        <w:rFonts w:ascii="Wingdings" w:hAnsi="Wingdings" w:hint="default"/>
      </w:rPr>
    </w:lvl>
  </w:abstractNum>
  <w:abstractNum w:abstractNumId="15" w15:restartNumberingAfterBreak="0">
    <w:nsid w:val="188A8491"/>
    <w:multiLevelType w:val="hybridMultilevel"/>
    <w:tmpl w:val="FFFFFFFF"/>
    <w:lvl w:ilvl="0" w:tplc="5882ECE6">
      <w:start w:val="1"/>
      <w:numFmt w:val="bullet"/>
      <w:lvlText w:val=""/>
      <w:lvlJc w:val="left"/>
      <w:pPr>
        <w:ind w:left="720" w:hanging="360"/>
      </w:pPr>
      <w:rPr>
        <w:rFonts w:ascii="Symbol" w:hAnsi="Symbol" w:hint="default"/>
      </w:rPr>
    </w:lvl>
    <w:lvl w:ilvl="1" w:tplc="BF269256">
      <w:start w:val="1"/>
      <w:numFmt w:val="bullet"/>
      <w:lvlText w:val="o"/>
      <w:lvlJc w:val="left"/>
      <w:pPr>
        <w:ind w:left="1440" w:hanging="360"/>
      </w:pPr>
      <w:rPr>
        <w:rFonts w:ascii="Courier New" w:hAnsi="Courier New" w:hint="default"/>
      </w:rPr>
    </w:lvl>
    <w:lvl w:ilvl="2" w:tplc="6B6A54EC">
      <w:start w:val="1"/>
      <w:numFmt w:val="bullet"/>
      <w:lvlText w:val=""/>
      <w:lvlJc w:val="left"/>
      <w:pPr>
        <w:ind w:left="2160" w:hanging="360"/>
      </w:pPr>
      <w:rPr>
        <w:rFonts w:ascii="Wingdings" w:hAnsi="Wingdings" w:hint="default"/>
      </w:rPr>
    </w:lvl>
    <w:lvl w:ilvl="3" w:tplc="57A82F2A">
      <w:start w:val="1"/>
      <w:numFmt w:val="bullet"/>
      <w:lvlText w:val=""/>
      <w:lvlJc w:val="left"/>
      <w:pPr>
        <w:ind w:left="2880" w:hanging="360"/>
      </w:pPr>
      <w:rPr>
        <w:rFonts w:ascii="Symbol" w:hAnsi="Symbol" w:hint="default"/>
      </w:rPr>
    </w:lvl>
    <w:lvl w:ilvl="4" w:tplc="A5EE3ABC">
      <w:start w:val="1"/>
      <w:numFmt w:val="bullet"/>
      <w:lvlText w:val="o"/>
      <w:lvlJc w:val="left"/>
      <w:pPr>
        <w:ind w:left="3600" w:hanging="360"/>
      </w:pPr>
      <w:rPr>
        <w:rFonts w:ascii="Courier New" w:hAnsi="Courier New" w:hint="default"/>
      </w:rPr>
    </w:lvl>
    <w:lvl w:ilvl="5" w:tplc="A3128FF2">
      <w:start w:val="1"/>
      <w:numFmt w:val="bullet"/>
      <w:lvlText w:val=""/>
      <w:lvlJc w:val="left"/>
      <w:pPr>
        <w:ind w:left="4320" w:hanging="360"/>
      </w:pPr>
      <w:rPr>
        <w:rFonts w:ascii="Wingdings" w:hAnsi="Wingdings" w:hint="default"/>
      </w:rPr>
    </w:lvl>
    <w:lvl w:ilvl="6" w:tplc="AF68A6BC">
      <w:start w:val="1"/>
      <w:numFmt w:val="bullet"/>
      <w:lvlText w:val=""/>
      <w:lvlJc w:val="left"/>
      <w:pPr>
        <w:ind w:left="5040" w:hanging="360"/>
      </w:pPr>
      <w:rPr>
        <w:rFonts w:ascii="Symbol" w:hAnsi="Symbol" w:hint="default"/>
      </w:rPr>
    </w:lvl>
    <w:lvl w:ilvl="7" w:tplc="05CE096E">
      <w:start w:val="1"/>
      <w:numFmt w:val="bullet"/>
      <w:lvlText w:val="o"/>
      <w:lvlJc w:val="left"/>
      <w:pPr>
        <w:ind w:left="5760" w:hanging="360"/>
      </w:pPr>
      <w:rPr>
        <w:rFonts w:ascii="Courier New" w:hAnsi="Courier New" w:hint="default"/>
      </w:rPr>
    </w:lvl>
    <w:lvl w:ilvl="8" w:tplc="25C0AF46">
      <w:start w:val="1"/>
      <w:numFmt w:val="bullet"/>
      <w:lvlText w:val=""/>
      <w:lvlJc w:val="left"/>
      <w:pPr>
        <w:ind w:left="6480" w:hanging="360"/>
      </w:pPr>
      <w:rPr>
        <w:rFonts w:ascii="Wingdings" w:hAnsi="Wingdings" w:hint="default"/>
      </w:rPr>
    </w:lvl>
  </w:abstractNum>
  <w:abstractNum w:abstractNumId="16" w15:restartNumberingAfterBreak="0">
    <w:nsid w:val="19B446E4"/>
    <w:multiLevelType w:val="hybridMultilevel"/>
    <w:tmpl w:val="45F2ACE0"/>
    <w:lvl w:ilvl="0" w:tplc="FFFFFFFF">
      <w:start w:val="1"/>
      <w:numFmt w:val="lowerRoman"/>
      <w:lvlText w:val="%1."/>
      <w:lvlJc w:val="right"/>
      <w:pPr>
        <w:ind w:left="2340" w:hanging="360"/>
      </w:pPr>
    </w:lvl>
    <w:lvl w:ilvl="1" w:tplc="FFFFFFFF" w:tentative="1">
      <w:start w:val="1"/>
      <w:numFmt w:val="lowerLetter"/>
      <w:lvlText w:val="%2."/>
      <w:lvlJc w:val="lef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17" w15:restartNumberingAfterBreak="0">
    <w:nsid w:val="19D248C4"/>
    <w:multiLevelType w:val="hybridMultilevel"/>
    <w:tmpl w:val="6E726C70"/>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1B3A4824"/>
    <w:multiLevelType w:val="hybridMultilevel"/>
    <w:tmpl w:val="904413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3A44A7"/>
    <w:multiLevelType w:val="hybridMultilevel"/>
    <w:tmpl w:val="FFFFFFFF"/>
    <w:lvl w:ilvl="0" w:tplc="31C4AB14">
      <w:start w:val="1"/>
      <w:numFmt w:val="bullet"/>
      <w:lvlText w:val=""/>
      <w:lvlJc w:val="left"/>
      <w:pPr>
        <w:ind w:left="720" w:hanging="360"/>
      </w:pPr>
      <w:rPr>
        <w:rFonts w:ascii="Symbol" w:hAnsi="Symbol" w:hint="default"/>
      </w:rPr>
    </w:lvl>
    <w:lvl w:ilvl="1" w:tplc="B7EC5030">
      <w:start w:val="1"/>
      <w:numFmt w:val="bullet"/>
      <w:lvlText w:val="o"/>
      <w:lvlJc w:val="left"/>
      <w:pPr>
        <w:ind w:left="1440" w:hanging="360"/>
      </w:pPr>
      <w:rPr>
        <w:rFonts w:ascii="Courier New" w:hAnsi="Courier New" w:hint="default"/>
      </w:rPr>
    </w:lvl>
    <w:lvl w:ilvl="2" w:tplc="C6E2889C">
      <w:start w:val="1"/>
      <w:numFmt w:val="bullet"/>
      <w:lvlText w:val=""/>
      <w:lvlJc w:val="left"/>
      <w:pPr>
        <w:ind w:left="2160" w:hanging="360"/>
      </w:pPr>
      <w:rPr>
        <w:rFonts w:ascii="Wingdings" w:hAnsi="Wingdings" w:hint="default"/>
      </w:rPr>
    </w:lvl>
    <w:lvl w:ilvl="3" w:tplc="68B43746">
      <w:start w:val="1"/>
      <w:numFmt w:val="bullet"/>
      <w:lvlText w:val=""/>
      <w:lvlJc w:val="left"/>
      <w:pPr>
        <w:ind w:left="2880" w:hanging="360"/>
      </w:pPr>
      <w:rPr>
        <w:rFonts w:ascii="Symbol" w:hAnsi="Symbol" w:hint="default"/>
      </w:rPr>
    </w:lvl>
    <w:lvl w:ilvl="4" w:tplc="0754A19C">
      <w:start w:val="1"/>
      <w:numFmt w:val="bullet"/>
      <w:lvlText w:val="o"/>
      <w:lvlJc w:val="left"/>
      <w:pPr>
        <w:ind w:left="3600" w:hanging="360"/>
      </w:pPr>
      <w:rPr>
        <w:rFonts w:ascii="Courier New" w:hAnsi="Courier New" w:hint="default"/>
      </w:rPr>
    </w:lvl>
    <w:lvl w:ilvl="5" w:tplc="500AEA96">
      <w:start w:val="1"/>
      <w:numFmt w:val="bullet"/>
      <w:lvlText w:val=""/>
      <w:lvlJc w:val="left"/>
      <w:pPr>
        <w:ind w:left="4320" w:hanging="360"/>
      </w:pPr>
      <w:rPr>
        <w:rFonts w:ascii="Wingdings" w:hAnsi="Wingdings" w:hint="default"/>
      </w:rPr>
    </w:lvl>
    <w:lvl w:ilvl="6" w:tplc="35767486">
      <w:start w:val="1"/>
      <w:numFmt w:val="bullet"/>
      <w:lvlText w:val=""/>
      <w:lvlJc w:val="left"/>
      <w:pPr>
        <w:ind w:left="5040" w:hanging="360"/>
      </w:pPr>
      <w:rPr>
        <w:rFonts w:ascii="Symbol" w:hAnsi="Symbol" w:hint="default"/>
      </w:rPr>
    </w:lvl>
    <w:lvl w:ilvl="7" w:tplc="A45CE220">
      <w:start w:val="1"/>
      <w:numFmt w:val="bullet"/>
      <w:lvlText w:val="o"/>
      <w:lvlJc w:val="left"/>
      <w:pPr>
        <w:ind w:left="5760" w:hanging="360"/>
      </w:pPr>
      <w:rPr>
        <w:rFonts w:ascii="Courier New" w:hAnsi="Courier New" w:hint="default"/>
      </w:rPr>
    </w:lvl>
    <w:lvl w:ilvl="8" w:tplc="6FA20872">
      <w:start w:val="1"/>
      <w:numFmt w:val="bullet"/>
      <w:lvlText w:val=""/>
      <w:lvlJc w:val="left"/>
      <w:pPr>
        <w:ind w:left="6480" w:hanging="360"/>
      </w:pPr>
      <w:rPr>
        <w:rFonts w:ascii="Wingdings" w:hAnsi="Wingdings" w:hint="default"/>
      </w:rPr>
    </w:lvl>
  </w:abstractNum>
  <w:abstractNum w:abstractNumId="20" w15:restartNumberingAfterBreak="0">
    <w:nsid w:val="1DFA5252"/>
    <w:multiLevelType w:val="hybridMultilevel"/>
    <w:tmpl w:val="FFFFFFFF"/>
    <w:lvl w:ilvl="0" w:tplc="87B23FCA">
      <w:start w:val="1"/>
      <w:numFmt w:val="bullet"/>
      <w:lvlText w:val=""/>
      <w:lvlJc w:val="left"/>
      <w:pPr>
        <w:ind w:left="720" w:hanging="360"/>
      </w:pPr>
      <w:rPr>
        <w:rFonts w:ascii="Symbol" w:hAnsi="Symbol" w:hint="default"/>
      </w:rPr>
    </w:lvl>
    <w:lvl w:ilvl="1" w:tplc="A114E374">
      <w:start w:val="1"/>
      <w:numFmt w:val="bullet"/>
      <w:lvlText w:val="o"/>
      <w:lvlJc w:val="left"/>
      <w:pPr>
        <w:ind w:left="1440" w:hanging="360"/>
      </w:pPr>
      <w:rPr>
        <w:rFonts w:ascii="Courier New" w:hAnsi="Courier New" w:hint="default"/>
      </w:rPr>
    </w:lvl>
    <w:lvl w:ilvl="2" w:tplc="824641A8">
      <w:start w:val="1"/>
      <w:numFmt w:val="bullet"/>
      <w:lvlText w:val=""/>
      <w:lvlJc w:val="left"/>
      <w:pPr>
        <w:ind w:left="2160" w:hanging="360"/>
      </w:pPr>
      <w:rPr>
        <w:rFonts w:ascii="Wingdings" w:hAnsi="Wingdings" w:hint="default"/>
      </w:rPr>
    </w:lvl>
    <w:lvl w:ilvl="3" w:tplc="1674C3BE">
      <w:start w:val="1"/>
      <w:numFmt w:val="bullet"/>
      <w:lvlText w:val=""/>
      <w:lvlJc w:val="left"/>
      <w:pPr>
        <w:ind w:left="2880" w:hanging="360"/>
      </w:pPr>
      <w:rPr>
        <w:rFonts w:ascii="Symbol" w:hAnsi="Symbol" w:hint="default"/>
      </w:rPr>
    </w:lvl>
    <w:lvl w:ilvl="4" w:tplc="D6563FCE">
      <w:start w:val="1"/>
      <w:numFmt w:val="bullet"/>
      <w:lvlText w:val="o"/>
      <w:lvlJc w:val="left"/>
      <w:pPr>
        <w:ind w:left="3600" w:hanging="360"/>
      </w:pPr>
      <w:rPr>
        <w:rFonts w:ascii="Courier New" w:hAnsi="Courier New" w:hint="default"/>
      </w:rPr>
    </w:lvl>
    <w:lvl w:ilvl="5" w:tplc="38B00AAA">
      <w:start w:val="1"/>
      <w:numFmt w:val="bullet"/>
      <w:lvlText w:val=""/>
      <w:lvlJc w:val="left"/>
      <w:pPr>
        <w:ind w:left="4320" w:hanging="360"/>
      </w:pPr>
      <w:rPr>
        <w:rFonts w:ascii="Wingdings" w:hAnsi="Wingdings" w:hint="default"/>
      </w:rPr>
    </w:lvl>
    <w:lvl w:ilvl="6" w:tplc="986A7EEE">
      <w:start w:val="1"/>
      <w:numFmt w:val="bullet"/>
      <w:lvlText w:val=""/>
      <w:lvlJc w:val="left"/>
      <w:pPr>
        <w:ind w:left="5040" w:hanging="360"/>
      </w:pPr>
      <w:rPr>
        <w:rFonts w:ascii="Symbol" w:hAnsi="Symbol" w:hint="default"/>
      </w:rPr>
    </w:lvl>
    <w:lvl w:ilvl="7" w:tplc="E850CE34">
      <w:start w:val="1"/>
      <w:numFmt w:val="bullet"/>
      <w:lvlText w:val="o"/>
      <w:lvlJc w:val="left"/>
      <w:pPr>
        <w:ind w:left="5760" w:hanging="360"/>
      </w:pPr>
      <w:rPr>
        <w:rFonts w:ascii="Courier New" w:hAnsi="Courier New" w:hint="default"/>
      </w:rPr>
    </w:lvl>
    <w:lvl w:ilvl="8" w:tplc="3848A0CC">
      <w:start w:val="1"/>
      <w:numFmt w:val="bullet"/>
      <w:lvlText w:val=""/>
      <w:lvlJc w:val="left"/>
      <w:pPr>
        <w:ind w:left="6480" w:hanging="360"/>
      </w:pPr>
      <w:rPr>
        <w:rFonts w:ascii="Wingdings" w:hAnsi="Wingdings" w:hint="default"/>
      </w:rPr>
    </w:lvl>
  </w:abstractNum>
  <w:abstractNum w:abstractNumId="21" w15:restartNumberingAfterBreak="0">
    <w:nsid w:val="200E6F2A"/>
    <w:multiLevelType w:val="multilevel"/>
    <w:tmpl w:val="F95E3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0F158C6"/>
    <w:multiLevelType w:val="hybridMultilevel"/>
    <w:tmpl w:val="A404C18E"/>
    <w:lvl w:ilvl="0" w:tplc="D9E01A58">
      <w:start w:val="1"/>
      <w:numFmt w:val="bullet"/>
      <w:lvlText w:val=""/>
      <w:lvlJc w:val="left"/>
      <w:pPr>
        <w:ind w:left="720" w:hanging="360"/>
      </w:pPr>
      <w:rPr>
        <w:rFonts w:ascii="Symbol" w:hAnsi="Symbol" w:hint="default"/>
      </w:rPr>
    </w:lvl>
    <w:lvl w:ilvl="1" w:tplc="0C568C7A">
      <w:start w:val="1"/>
      <w:numFmt w:val="bullet"/>
      <w:lvlText w:val="o"/>
      <w:lvlJc w:val="left"/>
      <w:pPr>
        <w:ind w:left="1440" w:hanging="360"/>
      </w:pPr>
      <w:rPr>
        <w:rFonts w:ascii="Courier New" w:hAnsi="Courier New" w:hint="default"/>
      </w:rPr>
    </w:lvl>
    <w:lvl w:ilvl="2" w:tplc="8EE0A16C">
      <w:start w:val="1"/>
      <w:numFmt w:val="bullet"/>
      <w:lvlText w:val=""/>
      <w:lvlJc w:val="left"/>
      <w:pPr>
        <w:ind w:left="2160" w:hanging="360"/>
      </w:pPr>
      <w:rPr>
        <w:rFonts w:ascii="Wingdings" w:hAnsi="Wingdings" w:hint="default"/>
      </w:rPr>
    </w:lvl>
    <w:lvl w:ilvl="3" w:tplc="2F30B632">
      <w:start w:val="1"/>
      <w:numFmt w:val="bullet"/>
      <w:lvlText w:val=""/>
      <w:lvlJc w:val="left"/>
      <w:pPr>
        <w:ind w:left="2880" w:hanging="360"/>
      </w:pPr>
      <w:rPr>
        <w:rFonts w:ascii="Symbol" w:hAnsi="Symbol" w:hint="default"/>
      </w:rPr>
    </w:lvl>
    <w:lvl w:ilvl="4" w:tplc="51383BBE">
      <w:start w:val="1"/>
      <w:numFmt w:val="bullet"/>
      <w:lvlText w:val="o"/>
      <w:lvlJc w:val="left"/>
      <w:pPr>
        <w:ind w:left="3600" w:hanging="360"/>
      </w:pPr>
      <w:rPr>
        <w:rFonts w:ascii="Courier New" w:hAnsi="Courier New" w:hint="default"/>
      </w:rPr>
    </w:lvl>
    <w:lvl w:ilvl="5" w:tplc="589E1D6C">
      <w:start w:val="1"/>
      <w:numFmt w:val="bullet"/>
      <w:lvlText w:val=""/>
      <w:lvlJc w:val="left"/>
      <w:pPr>
        <w:ind w:left="4320" w:hanging="360"/>
      </w:pPr>
      <w:rPr>
        <w:rFonts w:ascii="Wingdings" w:hAnsi="Wingdings" w:hint="default"/>
      </w:rPr>
    </w:lvl>
    <w:lvl w:ilvl="6" w:tplc="42F2B7FC">
      <w:start w:val="1"/>
      <w:numFmt w:val="bullet"/>
      <w:lvlText w:val=""/>
      <w:lvlJc w:val="left"/>
      <w:pPr>
        <w:ind w:left="5040" w:hanging="360"/>
      </w:pPr>
      <w:rPr>
        <w:rFonts w:ascii="Symbol" w:hAnsi="Symbol" w:hint="default"/>
      </w:rPr>
    </w:lvl>
    <w:lvl w:ilvl="7" w:tplc="B25E3E60">
      <w:start w:val="1"/>
      <w:numFmt w:val="bullet"/>
      <w:lvlText w:val="o"/>
      <w:lvlJc w:val="left"/>
      <w:pPr>
        <w:ind w:left="5760" w:hanging="360"/>
      </w:pPr>
      <w:rPr>
        <w:rFonts w:ascii="Courier New" w:hAnsi="Courier New" w:hint="default"/>
      </w:rPr>
    </w:lvl>
    <w:lvl w:ilvl="8" w:tplc="4F1A0958">
      <w:start w:val="1"/>
      <w:numFmt w:val="bullet"/>
      <w:lvlText w:val=""/>
      <w:lvlJc w:val="left"/>
      <w:pPr>
        <w:ind w:left="6480" w:hanging="360"/>
      </w:pPr>
      <w:rPr>
        <w:rFonts w:ascii="Wingdings" w:hAnsi="Wingdings" w:hint="default"/>
      </w:rPr>
    </w:lvl>
  </w:abstractNum>
  <w:abstractNum w:abstractNumId="23" w15:restartNumberingAfterBreak="0">
    <w:nsid w:val="21ED34B8"/>
    <w:multiLevelType w:val="hybridMultilevel"/>
    <w:tmpl w:val="CF34A558"/>
    <w:lvl w:ilvl="0" w:tplc="808AB06E">
      <w:numFmt w:val="decimal"/>
      <w:lvlText w:val="%1)"/>
      <w:lvlJc w:val="left"/>
      <w:pPr>
        <w:ind w:left="720" w:hanging="360"/>
      </w:pPr>
      <w:rPr>
        <w:rFonts w:hint="default"/>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22000A91"/>
    <w:multiLevelType w:val="hybridMultilevel"/>
    <w:tmpl w:val="15E44C0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265707C9"/>
    <w:multiLevelType w:val="hybridMultilevel"/>
    <w:tmpl w:val="AC5829C8"/>
    <w:lvl w:ilvl="0" w:tplc="246A7F3C">
      <w:start w:val="1"/>
      <w:numFmt w:val="bullet"/>
      <w:lvlText w:val="•"/>
      <w:lvlJc w:val="left"/>
      <w:pPr>
        <w:tabs>
          <w:tab w:val="num" w:pos="720"/>
        </w:tabs>
        <w:ind w:left="720" w:hanging="360"/>
      </w:pPr>
      <w:rPr>
        <w:rFonts w:ascii="Arial" w:hAnsi="Arial" w:hint="default"/>
      </w:rPr>
    </w:lvl>
    <w:lvl w:ilvl="1" w:tplc="BB2AF522" w:tentative="1">
      <w:start w:val="1"/>
      <w:numFmt w:val="bullet"/>
      <w:lvlText w:val="•"/>
      <w:lvlJc w:val="left"/>
      <w:pPr>
        <w:tabs>
          <w:tab w:val="num" w:pos="1440"/>
        </w:tabs>
        <w:ind w:left="1440" w:hanging="360"/>
      </w:pPr>
      <w:rPr>
        <w:rFonts w:ascii="Arial" w:hAnsi="Arial" w:hint="default"/>
      </w:rPr>
    </w:lvl>
    <w:lvl w:ilvl="2" w:tplc="B5423D72" w:tentative="1">
      <w:start w:val="1"/>
      <w:numFmt w:val="bullet"/>
      <w:lvlText w:val="•"/>
      <w:lvlJc w:val="left"/>
      <w:pPr>
        <w:tabs>
          <w:tab w:val="num" w:pos="2160"/>
        </w:tabs>
        <w:ind w:left="2160" w:hanging="360"/>
      </w:pPr>
      <w:rPr>
        <w:rFonts w:ascii="Arial" w:hAnsi="Arial" w:hint="default"/>
      </w:rPr>
    </w:lvl>
    <w:lvl w:ilvl="3" w:tplc="B4302590" w:tentative="1">
      <w:start w:val="1"/>
      <w:numFmt w:val="bullet"/>
      <w:lvlText w:val="•"/>
      <w:lvlJc w:val="left"/>
      <w:pPr>
        <w:tabs>
          <w:tab w:val="num" w:pos="2880"/>
        </w:tabs>
        <w:ind w:left="2880" w:hanging="360"/>
      </w:pPr>
      <w:rPr>
        <w:rFonts w:ascii="Arial" w:hAnsi="Arial" w:hint="default"/>
      </w:rPr>
    </w:lvl>
    <w:lvl w:ilvl="4" w:tplc="56546006" w:tentative="1">
      <w:start w:val="1"/>
      <w:numFmt w:val="bullet"/>
      <w:lvlText w:val="•"/>
      <w:lvlJc w:val="left"/>
      <w:pPr>
        <w:tabs>
          <w:tab w:val="num" w:pos="3600"/>
        </w:tabs>
        <w:ind w:left="3600" w:hanging="360"/>
      </w:pPr>
      <w:rPr>
        <w:rFonts w:ascii="Arial" w:hAnsi="Arial" w:hint="default"/>
      </w:rPr>
    </w:lvl>
    <w:lvl w:ilvl="5" w:tplc="49F8215E" w:tentative="1">
      <w:start w:val="1"/>
      <w:numFmt w:val="bullet"/>
      <w:lvlText w:val="•"/>
      <w:lvlJc w:val="left"/>
      <w:pPr>
        <w:tabs>
          <w:tab w:val="num" w:pos="4320"/>
        </w:tabs>
        <w:ind w:left="4320" w:hanging="360"/>
      </w:pPr>
      <w:rPr>
        <w:rFonts w:ascii="Arial" w:hAnsi="Arial" w:hint="default"/>
      </w:rPr>
    </w:lvl>
    <w:lvl w:ilvl="6" w:tplc="9C9EF8B6" w:tentative="1">
      <w:start w:val="1"/>
      <w:numFmt w:val="bullet"/>
      <w:lvlText w:val="•"/>
      <w:lvlJc w:val="left"/>
      <w:pPr>
        <w:tabs>
          <w:tab w:val="num" w:pos="5040"/>
        </w:tabs>
        <w:ind w:left="5040" w:hanging="360"/>
      </w:pPr>
      <w:rPr>
        <w:rFonts w:ascii="Arial" w:hAnsi="Arial" w:hint="default"/>
      </w:rPr>
    </w:lvl>
    <w:lvl w:ilvl="7" w:tplc="E2D83DA8" w:tentative="1">
      <w:start w:val="1"/>
      <w:numFmt w:val="bullet"/>
      <w:lvlText w:val="•"/>
      <w:lvlJc w:val="left"/>
      <w:pPr>
        <w:tabs>
          <w:tab w:val="num" w:pos="5760"/>
        </w:tabs>
        <w:ind w:left="5760" w:hanging="360"/>
      </w:pPr>
      <w:rPr>
        <w:rFonts w:ascii="Arial" w:hAnsi="Arial" w:hint="default"/>
      </w:rPr>
    </w:lvl>
    <w:lvl w:ilvl="8" w:tplc="BA5E4EEE"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29C514B6"/>
    <w:multiLevelType w:val="hybridMultilevel"/>
    <w:tmpl w:val="FA4A9C04"/>
    <w:lvl w:ilvl="0" w:tplc="E5F0A798">
      <w:start w:val="1"/>
      <w:numFmt w:val="upp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2A6E6A57"/>
    <w:multiLevelType w:val="multilevel"/>
    <w:tmpl w:val="C01E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B7C6354"/>
    <w:multiLevelType w:val="hybridMultilevel"/>
    <w:tmpl w:val="FFFFFFFF"/>
    <w:lvl w:ilvl="0" w:tplc="3EB6168C">
      <w:start w:val="1"/>
      <w:numFmt w:val="bullet"/>
      <w:lvlText w:val=""/>
      <w:lvlJc w:val="left"/>
      <w:pPr>
        <w:ind w:left="720" w:hanging="360"/>
      </w:pPr>
      <w:rPr>
        <w:rFonts w:ascii="Symbol" w:hAnsi="Symbol" w:hint="default"/>
      </w:rPr>
    </w:lvl>
    <w:lvl w:ilvl="1" w:tplc="7DAEE642">
      <w:start w:val="1"/>
      <w:numFmt w:val="bullet"/>
      <w:lvlText w:val="o"/>
      <w:lvlJc w:val="left"/>
      <w:pPr>
        <w:ind w:left="1440" w:hanging="360"/>
      </w:pPr>
      <w:rPr>
        <w:rFonts w:ascii="Courier New" w:hAnsi="Courier New" w:hint="default"/>
      </w:rPr>
    </w:lvl>
    <w:lvl w:ilvl="2" w:tplc="0CFEE1A6">
      <w:start w:val="1"/>
      <w:numFmt w:val="bullet"/>
      <w:lvlText w:val=""/>
      <w:lvlJc w:val="left"/>
      <w:pPr>
        <w:ind w:left="2160" w:hanging="360"/>
      </w:pPr>
      <w:rPr>
        <w:rFonts w:ascii="Wingdings" w:hAnsi="Wingdings" w:hint="default"/>
      </w:rPr>
    </w:lvl>
    <w:lvl w:ilvl="3" w:tplc="33EEA92E">
      <w:start w:val="1"/>
      <w:numFmt w:val="bullet"/>
      <w:lvlText w:val=""/>
      <w:lvlJc w:val="left"/>
      <w:pPr>
        <w:ind w:left="2880" w:hanging="360"/>
      </w:pPr>
      <w:rPr>
        <w:rFonts w:ascii="Symbol" w:hAnsi="Symbol" w:hint="default"/>
      </w:rPr>
    </w:lvl>
    <w:lvl w:ilvl="4" w:tplc="E69224FE">
      <w:start w:val="1"/>
      <w:numFmt w:val="bullet"/>
      <w:lvlText w:val="o"/>
      <w:lvlJc w:val="left"/>
      <w:pPr>
        <w:ind w:left="3600" w:hanging="360"/>
      </w:pPr>
      <w:rPr>
        <w:rFonts w:ascii="Courier New" w:hAnsi="Courier New" w:hint="default"/>
      </w:rPr>
    </w:lvl>
    <w:lvl w:ilvl="5" w:tplc="74DEE03E">
      <w:start w:val="1"/>
      <w:numFmt w:val="bullet"/>
      <w:lvlText w:val=""/>
      <w:lvlJc w:val="left"/>
      <w:pPr>
        <w:ind w:left="4320" w:hanging="360"/>
      </w:pPr>
      <w:rPr>
        <w:rFonts w:ascii="Wingdings" w:hAnsi="Wingdings" w:hint="default"/>
      </w:rPr>
    </w:lvl>
    <w:lvl w:ilvl="6" w:tplc="56B84546">
      <w:start w:val="1"/>
      <w:numFmt w:val="bullet"/>
      <w:lvlText w:val=""/>
      <w:lvlJc w:val="left"/>
      <w:pPr>
        <w:ind w:left="5040" w:hanging="360"/>
      </w:pPr>
      <w:rPr>
        <w:rFonts w:ascii="Symbol" w:hAnsi="Symbol" w:hint="default"/>
      </w:rPr>
    </w:lvl>
    <w:lvl w:ilvl="7" w:tplc="164CAD68">
      <w:start w:val="1"/>
      <w:numFmt w:val="bullet"/>
      <w:lvlText w:val="o"/>
      <w:lvlJc w:val="left"/>
      <w:pPr>
        <w:ind w:left="5760" w:hanging="360"/>
      </w:pPr>
      <w:rPr>
        <w:rFonts w:ascii="Courier New" w:hAnsi="Courier New" w:hint="default"/>
      </w:rPr>
    </w:lvl>
    <w:lvl w:ilvl="8" w:tplc="F0463638">
      <w:start w:val="1"/>
      <w:numFmt w:val="bullet"/>
      <w:lvlText w:val=""/>
      <w:lvlJc w:val="left"/>
      <w:pPr>
        <w:ind w:left="6480" w:hanging="360"/>
      </w:pPr>
      <w:rPr>
        <w:rFonts w:ascii="Wingdings" w:hAnsi="Wingdings" w:hint="default"/>
      </w:rPr>
    </w:lvl>
  </w:abstractNum>
  <w:abstractNum w:abstractNumId="29" w15:restartNumberingAfterBreak="0">
    <w:nsid w:val="2BA34076"/>
    <w:multiLevelType w:val="multilevel"/>
    <w:tmpl w:val="50BEFE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C021695"/>
    <w:multiLevelType w:val="hybridMultilevel"/>
    <w:tmpl w:val="095ED58E"/>
    <w:lvl w:ilvl="0" w:tplc="B0706C80">
      <w:start w:val="2025"/>
      <w:numFmt w:val="decimal"/>
      <w:lvlText w:val="%1"/>
      <w:lvlJc w:val="left"/>
      <w:pPr>
        <w:ind w:left="806" w:hanging="446"/>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2D0427A4"/>
    <w:multiLevelType w:val="hybridMultilevel"/>
    <w:tmpl w:val="980ED122"/>
    <w:lvl w:ilvl="0" w:tplc="F38AA3E2">
      <w:start w:val="3"/>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2D293CF4"/>
    <w:multiLevelType w:val="multilevel"/>
    <w:tmpl w:val="55541286"/>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start w:val="1"/>
      <w:numFmt w:val="decimal"/>
      <w:lvlText w:val="%4."/>
      <w:lvlJc w:val="left"/>
      <w:pPr>
        <w:tabs>
          <w:tab w:val="num" w:pos="1905"/>
        </w:tabs>
        <w:ind w:left="1905" w:hanging="476"/>
      </w:pPr>
      <w:rPr>
        <w:rFonts w:hint="default"/>
      </w:rPr>
    </w:lvl>
    <w:lvl w:ilvl="4">
      <w:start w:val="1"/>
      <w:numFmt w:val="lowerLetter"/>
      <w:lvlText w:val="%5."/>
      <w:lvlJc w:val="left"/>
      <w:pPr>
        <w:tabs>
          <w:tab w:val="num" w:pos="2381"/>
        </w:tabs>
        <w:ind w:left="2381" w:hanging="476"/>
      </w:pPr>
      <w:rPr>
        <w:rFonts w:hint="default"/>
      </w:rPr>
    </w:lvl>
    <w:lvl w:ilvl="5">
      <w:start w:val="1"/>
      <w:numFmt w:val="lowerRoman"/>
      <w:lvlText w:val="%6."/>
      <w:lvlJc w:val="left"/>
      <w:pPr>
        <w:tabs>
          <w:tab w:val="num" w:pos="2857"/>
        </w:tabs>
        <w:ind w:left="2857" w:hanging="476"/>
      </w:pPr>
      <w:rPr>
        <w:rFonts w:hint="default"/>
      </w:rPr>
    </w:lvl>
    <w:lvl w:ilvl="6">
      <w:start w:val="1"/>
      <w:numFmt w:val="decimal"/>
      <w:lvlText w:val="%7."/>
      <w:lvlJc w:val="left"/>
      <w:pPr>
        <w:tabs>
          <w:tab w:val="num" w:pos="3334"/>
        </w:tabs>
        <w:ind w:left="3334" w:hanging="477"/>
      </w:pPr>
      <w:rPr>
        <w:rFonts w:hint="default"/>
      </w:rPr>
    </w:lvl>
    <w:lvl w:ilvl="7">
      <w:start w:val="1"/>
      <w:numFmt w:val="lowerLetter"/>
      <w:lvlText w:val="%8."/>
      <w:lvlJc w:val="left"/>
      <w:pPr>
        <w:tabs>
          <w:tab w:val="num" w:pos="3810"/>
        </w:tabs>
        <w:ind w:left="3810" w:hanging="476"/>
      </w:pPr>
      <w:rPr>
        <w:rFonts w:hint="default"/>
      </w:rPr>
    </w:lvl>
    <w:lvl w:ilvl="8">
      <w:start w:val="1"/>
      <w:numFmt w:val="lowerRoman"/>
      <w:lvlText w:val="%9."/>
      <w:lvlJc w:val="left"/>
      <w:pPr>
        <w:tabs>
          <w:tab w:val="num" w:pos="4286"/>
        </w:tabs>
        <w:ind w:left="4286" w:hanging="476"/>
      </w:pPr>
      <w:rPr>
        <w:rFonts w:hint="default"/>
      </w:rPr>
    </w:lvl>
  </w:abstractNum>
  <w:abstractNum w:abstractNumId="33" w15:restartNumberingAfterBreak="0">
    <w:nsid w:val="2E372D69"/>
    <w:multiLevelType w:val="hybridMultilevel"/>
    <w:tmpl w:val="A956F5CC"/>
    <w:lvl w:ilvl="0" w:tplc="B566B358">
      <w:start w:val="27"/>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2E6203BA"/>
    <w:multiLevelType w:val="hybridMultilevel"/>
    <w:tmpl w:val="FFFFFFFF"/>
    <w:lvl w:ilvl="0" w:tplc="B36813D6">
      <w:start w:val="1"/>
      <w:numFmt w:val="bullet"/>
      <w:lvlText w:val="-"/>
      <w:lvlJc w:val="left"/>
      <w:pPr>
        <w:ind w:left="720" w:hanging="360"/>
      </w:pPr>
      <w:rPr>
        <w:rFonts w:ascii="Calibri" w:hAnsi="Calibri" w:hint="default"/>
      </w:rPr>
    </w:lvl>
    <w:lvl w:ilvl="1" w:tplc="3BCEB582">
      <w:start w:val="1"/>
      <w:numFmt w:val="bullet"/>
      <w:lvlText w:val="o"/>
      <w:lvlJc w:val="left"/>
      <w:pPr>
        <w:ind w:left="1440" w:hanging="360"/>
      </w:pPr>
      <w:rPr>
        <w:rFonts w:ascii="Courier New" w:hAnsi="Courier New" w:hint="default"/>
      </w:rPr>
    </w:lvl>
    <w:lvl w:ilvl="2" w:tplc="BAEEE8A4">
      <w:start w:val="1"/>
      <w:numFmt w:val="bullet"/>
      <w:lvlText w:val=""/>
      <w:lvlJc w:val="left"/>
      <w:pPr>
        <w:ind w:left="2160" w:hanging="360"/>
      </w:pPr>
      <w:rPr>
        <w:rFonts w:ascii="Wingdings" w:hAnsi="Wingdings" w:hint="default"/>
      </w:rPr>
    </w:lvl>
    <w:lvl w:ilvl="3" w:tplc="A3FA4DAE">
      <w:start w:val="1"/>
      <w:numFmt w:val="bullet"/>
      <w:lvlText w:val=""/>
      <w:lvlJc w:val="left"/>
      <w:pPr>
        <w:ind w:left="2880" w:hanging="360"/>
      </w:pPr>
      <w:rPr>
        <w:rFonts w:ascii="Symbol" w:hAnsi="Symbol" w:hint="default"/>
      </w:rPr>
    </w:lvl>
    <w:lvl w:ilvl="4" w:tplc="71E866C8">
      <w:start w:val="1"/>
      <w:numFmt w:val="bullet"/>
      <w:lvlText w:val="o"/>
      <w:lvlJc w:val="left"/>
      <w:pPr>
        <w:ind w:left="3600" w:hanging="360"/>
      </w:pPr>
      <w:rPr>
        <w:rFonts w:ascii="Courier New" w:hAnsi="Courier New" w:hint="default"/>
      </w:rPr>
    </w:lvl>
    <w:lvl w:ilvl="5" w:tplc="7C4C09CC">
      <w:start w:val="1"/>
      <w:numFmt w:val="bullet"/>
      <w:lvlText w:val=""/>
      <w:lvlJc w:val="left"/>
      <w:pPr>
        <w:ind w:left="4320" w:hanging="360"/>
      </w:pPr>
      <w:rPr>
        <w:rFonts w:ascii="Wingdings" w:hAnsi="Wingdings" w:hint="default"/>
      </w:rPr>
    </w:lvl>
    <w:lvl w:ilvl="6" w:tplc="442CB3FC">
      <w:start w:val="1"/>
      <w:numFmt w:val="bullet"/>
      <w:lvlText w:val=""/>
      <w:lvlJc w:val="left"/>
      <w:pPr>
        <w:ind w:left="5040" w:hanging="360"/>
      </w:pPr>
      <w:rPr>
        <w:rFonts w:ascii="Symbol" w:hAnsi="Symbol" w:hint="default"/>
      </w:rPr>
    </w:lvl>
    <w:lvl w:ilvl="7" w:tplc="39480E00">
      <w:start w:val="1"/>
      <w:numFmt w:val="bullet"/>
      <w:lvlText w:val="o"/>
      <w:lvlJc w:val="left"/>
      <w:pPr>
        <w:ind w:left="5760" w:hanging="360"/>
      </w:pPr>
      <w:rPr>
        <w:rFonts w:ascii="Courier New" w:hAnsi="Courier New" w:hint="default"/>
      </w:rPr>
    </w:lvl>
    <w:lvl w:ilvl="8" w:tplc="5F6409AC">
      <w:start w:val="1"/>
      <w:numFmt w:val="bullet"/>
      <w:lvlText w:val=""/>
      <w:lvlJc w:val="left"/>
      <w:pPr>
        <w:ind w:left="6480" w:hanging="360"/>
      </w:pPr>
      <w:rPr>
        <w:rFonts w:ascii="Wingdings" w:hAnsi="Wingdings" w:hint="default"/>
      </w:rPr>
    </w:lvl>
  </w:abstractNum>
  <w:abstractNum w:abstractNumId="35" w15:restartNumberingAfterBreak="0">
    <w:nsid w:val="2EE36B82"/>
    <w:multiLevelType w:val="multilevel"/>
    <w:tmpl w:val="2C6EF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311A73FF"/>
    <w:multiLevelType w:val="hybridMultilevel"/>
    <w:tmpl w:val="FCC0ED12"/>
    <w:lvl w:ilvl="0" w:tplc="71B6D288">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7" w15:restartNumberingAfterBreak="0">
    <w:nsid w:val="31831B13"/>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8" w15:restartNumberingAfterBreak="0">
    <w:nsid w:val="32A52ACD"/>
    <w:multiLevelType w:val="hybridMultilevel"/>
    <w:tmpl w:val="1B82C2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350EB3A8"/>
    <w:multiLevelType w:val="hybridMultilevel"/>
    <w:tmpl w:val="50926C08"/>
    <w:lvl w:ilvl="0" w:tplc="F57AFA3A">
      <w:start w:val="1"/>
      <w:numFmt w:val="decimal"/>
      <w:lvlText w:val="%1."/>
      <w:lvlJc w:val="left"/>
      <w:pPr>
        <w:ind w:left="720" w:hanging="360"/>
      </w:pPr>
    </w:lvl>
    <w:lvl w:ilvl="1" w:tplc="46FA5E3C">
      <w:start w:val="1"/>
      <w:numFmt w:val="lowerLetter"/>
      <w:lvlText w:val="%2."/>
      <w:lvlJc w:val="left"/>
      <w:pPr>
        <w:ind w:left="1440" w:hanging="360"/>
      </w:pPr>
    </w:lvl>
    <w:lvl w:ilvl="2" w:tplc="AB0C9D18">
      <w:start w:val="1"/>
      <w:numFmt w:val="lowerRoman"/>
      <w:lvlText w:val="%3."/>
      <w:lvlJc w:val="right"/>
      <w:pPr>
        <w:ind w:left="2160" w:hanging="180"/>
      </w:pPr>
    </w:lvl>
    <w:lvl w:ilvl="3" w:tplc="4E36E2E6">
      <w:start w:val="1"/>
      <w:numFmt w:val="decimal"/>
      <w:lvlText w:val="%4."/>
      <w:lvlJc w:val="left"/>
      <w:pPr>
        <w:ind w:left="2880" w:hanging="360"/>
      </w:pPr>
    </w:lvl>
    <w:lvl w:ilvl="4" w:tplc="5450F66A">
      <w:start w:val="1"/>
      <w:numFmt w:val="lowerLetter"/>
      <w:lvlText w:val="%5."/>
      <w:lvlJc w:val="left"/>
      <w:pPr>
        <w:ind w:left="3600" w:hanging="360"/>
      </w:pPr>
    </w:lvl>
    <w:lvl w:ilvl="5" w:tplc="E95C0DE2">
      <w:start w:val="1"/>
      <w:numFmt w:val="lowerRoman"/>
      <w:lvlText w:val="%6."/>
      <w:lvlJc w:val="right"/>
      <w:pPr>
        <w:ind w:left="4320" w:hanging="180"/>
      </w:pPr>
    </w:lvl>
    <w:lvl w:ilvl="6" w:tplc="EFA6617E">
      <w:start w:val="1"/>
      <w:numFmt w:val="decimal"/>
      <w:lvlText w:val="%7."/>
      <w:lvlJc w:val="left"/>
      <w:pPr>
        <w:ind w:left="5040" w:hanging="360"/>
      </w:pPr>
    </w:lvl>
    <w:lvl w:ilvl="7" w:tplc="A170DB12">
      <w:start w:val="1"/>
      <w:numFmt w:val="lowerLetter"/>
      <w:lvlText w:val="%8."/>
      <w:lvlJc w:val="left"/>
      <w:pPr>
        <w:ind w:left="5760" w:hanging="360"/>
      </w:pPr>
    </w:lvl>
    <w:lvl w:ilvl="8" w:tplc="D4DEEA48">
      <w:start w:val="1"/>
      <w:numFmt w:val="lowerRoman"/>
      <w:lvlText w:val="%9."/>
      <w:lvlJc w:val="right"/>
      <w:pPr>
        <w:ind w:left="6480" w:hanging="180"/>
      </w:pPr>
    </w:lvl>
  </w:abstractNum>
  <w:abstractNum w:abstractNumId="40" w15:restartNumberingAfterBreak="0">
    <w:nsid w:val="36EE0436"/>
    <w:multiLevelType w:val="hybridMultilevel"/>
    <w:tmpl w:val="4DC61D54"/>
    <w:lvl w:ilvl="0" w:tplc="C2C46BF2">
      <w:start w:val="3"/>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38474C43"/>
    <w:multiLevelType w:val="hybridMultilevel"/>
    <w:tmpl w:val="FA0406CA"/>
    <w:lvl w:ilvl="0" w:tplc="C2C46BF2">
      <w:start w:val="3"/>
      <w:numFmt w:val="bullet"/>
      <w:lvlText w:val="-"/>
      <w:lvlJc w:val="left"/>
      <w:pPr>
        <w:ind w:left="784" w:hanging="360"/>
      </w:pPr>
      <w:rPr>
        <w:rFonts w:ascii="Times New Roman" w:eastAsia="Times New Roman" w:hAnsi="Times New Roman" w:cs="Times New Roman" w:hint="default"/>
      </w:rPr>
    </w:lvl>
    <w:lvl w:ilvl="1" w:tplc="18090003" w:tentative="1">
      <w:start w:val="1"/>
      <w:numFmt w:val="bullet"/>
      <w:lvlText w:val="o"/>
      <w:lvlJc w:val="left"/>
      <w:pPr>
        <w:ind w:left="1504" w:hanging="360"/>
      </w:pPr>
      <w:rPr>
        <w:rFonts w:ascii="Courier New" w:hAnsi="Courier New" w:cs="Courier New" w:hint="default"/>
      </w:rPr>
    </w:lvl>
    <w:lvl w:ilvl="2" w:tplc="18090005" w:tentative="1">
      <w:start w:val="1"/>
      <w:numFmt w:val="bullet"/>
      <w:lvlText w:val=""/>
      <w:lvlJc w:val="left"/>
      <w:pPr>
        <w:ind w:left="2224" w:hanging="360"/>
      </w:pPr>
      <w:rPr>
        <w:rFonts w:ascii="Wingdings" w:hAnsi="Wingdings" w:hint="default"/>
      </w:rPr>
    </w:lvl>
    <w:lvl w:ilvl="3" w:tplc="18090001" w:tentative="1">
      <w:start w:val="1"/>
      <w:numFmt w:val="bullet"/>
      <w:lvlText w:val=""/>
      <w:lvlJc w:val="left"/>
      <w:pPr>
        <w:ind w:left="2944" w:hanging="360"/>
      </w:pPr>
      <w:rPr>
        <w:rFonts w:ascii="Symbol" w:hAnsi="Symbol" w:hint="default"/>
      </w:rPr>
    </w:lvl>
    <w:lvl w:ilvl="4" w:tplc="18090003" w:tentative="1">
      <w:start w:val="1"/>
      <w:numFmt w:val="bullet"/>
      <w:lvlText w:val="o"/>
      <w:lvlJc w:val="left"/>
      <w:pPr>
        <w:ind w:left="3664" w:hanging="360"/>
      </w:pPr>
      <w:rPr>
        <w:rFonts w:ascii="Courier New" w:hAnsi="Courier New" w:cs="Courier New" w:hint="default"/>
      </w:rPr>
    </w:lvl>
    <w:lvl w:ilvl="5" w:tplc="18090005" w:tentative="1">
      <w:start w:val="1"/>
      <w:numFmt w:val="bullet"/>
      <w:lvlText w:val=""/>
      <w:lvlJc w:val="left"/>
      <w:pPr>
        <w:ind w:left="4384" w:hanging="360"/>
      </w:pPr>
      <w:rPr>
        <w:rFonts w:ascii="Wingdings" w:hAnsi="Wingdings" w:hint="default"/>
      </w:rPr>
    </w:lvl>
    <w:lvl w:ilvl="6" w:tplc="18090001" w:tentative="1">
      <w:start w:val="1"/>
      <w:numFmt w:val="bullet"/>
      <w:lvlText w:val=""/>
      <w:lvlJc w:val="left"/>
      <w:pPr>
        <w:ind w:left="5104" w:hanging="360"/>
      </w:pPr>
      <w:rPr>
        <w:rFonts w:ascii="Symbol" w:hAnsi="Symbol" w:hint="default"/>
      </w:rPr>
    </w:lvl>
    <w:lvl w:ilvl="7" w:tplc="18090003" w:tentative="1">
      <w:start w:val="1"/>
      <w:numFmt w:val="bullet"/>
      <w:lvlText w:val="o"/>
      <w:lvlJc w:val="left"/>
      <w:pPr>
        <w:ind w:left="5824" w:hanging="360"/>
      </w:pPr>
      <w:rPr>
        <w:rFonts w:ascii="Courier New" w:hAnsi="Courier New" w:cs="Courier New" w:hint="default"/>
      </w:rPr>
    </w:lvl>
    <w:lvl w:ilvl="8" w:tplc="18090005" w:tentative="1">
      <w:start w:val="1"/>
      <w:numFmt w:val="bullet"/>
      <w:lvlText w:val=""/>
      <w:lvlJc w:val="left"/>
      <w:pPr>
        <w:ind w:left="6544" w:hanging="360"/>
      </w:pPr>
      <w:rPr>
        <w:rFonts w:ascii="Wingdings" w:hAnsi="Wingdings" w:hint="default"/>
      </w:rPr>
    </w:lvl>
  </w:abstractNum>
  <w:abstractNum w:abstractNumId="42" w15:restartNumberingAfterBreak="0">
    <w:nsid w:val="3A1D3C68"/>
    <w:multiLevelType w:val="hybridMultilevel"/>
    <w:tmpl w:val="FFFFFFFF"/>
    <w:lvl w:ilvl="0" w:tplc="D59C74A2">
      <w:start w:val="1"/>
      <w:numFmt w:val="bullet"/>
      <w:lvlText w:val="-"/>
      <w:lvlJc w:val="left"/>
      <w:pPr>
        <w:ind w:left="720" w:hanging="360"/>
      </w:pPr>
      <w:rPr>
        <w:rFonts w:ascii="Aptos" w:hAnsi="Aptos" w:hint="default"/>
      </w:rPr>
    </w:lvl>
    <w:lvl w:ilvl="1" w:tplc="099E640C">
      <w:start w:val="1"/>
      <w:numFmt w:val="bullet"/>
      <w:lvlText w:val="o"/>
      <w:lvlJc w:val="left"/>
      <w:pPr>
        <w:ind w:left="1440" w:hanging="360"/>
      </w:pPr>
      <w:rPr>
        <w:rFonts w:ascii="Courier New" w:hAnsi="Courier New" w:hint="default"/>
      </w:rPr>
    </w:lvl>
    <w:lvl w:ilvl="2" w:tplc="85907304">
      <w:start w:val="1"/>
      <w:numFmt w:val="bullet"/>
      <w:lvlText w:val=""/>
      <w:lvlJc w:val="left"/>
      <w:pPr>
        <w:ind w:left="2160" w:hanging="360"/>
      </w:pPr>
      <w:rPr>
        <w:rFonts w:ascii="Wingdings" w:hAnsi="Wingdings" w:hint="default"/>
      </w:rPr>
    </w:lvl>
    <w:lvl w:ilvl="3" w:tplc="D9041084">
      <w:start w:val="1"/>
      <w:numFmt w:val="bullet"/>
      <w:lvlText w:val=""/>
      <w:lvlJc w:val="left"/>
      <w:pPr>
        <w:ind w:left="2880" w:hanging="360"/>
      </w:pPr>
      <w:rPr>
        <w:rFonts w:ascii="Symbol" w:hAnsi="Symbol" w:hint="default"/>
      </w:rPr>
    </w:lvl>
    <w:lvl w:ilvl="4" w:tplc="D8F26256">
      <w:start w:val="1"/>
      <w:numFmt w:val="bullet"/>
      <w:lvlText w:val="o"/>
      <w:lvlJc w:val="left"/>
      <w:pPr>
        <w:ind w:left="3600" w:hanging="360"/>
      </w:pPr>
      <w:rPr>
        <w:rFonts w:ascii="Courier New" w:hAnsi="Courier New" w:hint="default"/>
      </w:rPr>
    </w:lvl>
    <w:lvl w:ilvl="5" w:tplc="DD6E53D2">
      <w:start w:val="1"/>
      <w:numFmt w:val="bullet"/>
      <w:lvlText w:val=""/>
      <w:lvlJc w:val="left"/>
      <w:pPr>
        <w:ind w:left="4320" w:hanging="360"/>
      </w:pPr>
      <w:rPr>
        <w:rFonts w:ascii="Wingdings" w:hAnsi="Wingdings" w:hint="default"/>
      </w:rPr>
    </w:lvl>
    <w:lvl w:ilvl="6" w:tplc="09824596">
      <w:start w:val="1"/>
      <w:numFmt w:val="bullet"/>
      <w:lvlText w:val=""/>
      <w:lvlJc w:val="left"/>
      <w:pPr>
        <w:ind w:left="5040" w:hanging="360"/>
      </w:pPr>
      <w:rPr>
        <w:rFonts w:ascii="Symbol" w:hAnsi="Symbol" w:hint="default"/>
      </w:rPr>
    </w:lvl>
    <w:lvl w:ilvl="7" w:tplc="1ED067C2">
      <w:start w:val="1"/>
      <w:numFmt w:val="bullet"/>
      <w:lvlText w:val="o"/>
      <w:lvlJc w:val="left"/>
      <w:pPr>
        <w:ind w:left="5760" w:hanging="360"/>
      </w:pPr>
      <w:rPr>
        <w:rFonts w:ascii="Courier New" w:hAnsi="Courier New" w:hint="default"/>
      </w:rPr>
    </w:lvl>
    <w:lvl w:ilvl="8" w:tplc="DEE6A9EC">
      <w:start w:val="1"/>
      <w:numFmt w:val="bullet"/>
      <w:lvlText w:val=""/>
      <w:lvlJc w:val="left"/>
      <w:pPr>
        <w:ind w:left="6480" w:hanging="360"/>
      </w:pPr>
      <w:rPr>
        <w:rFonts w:ascii="Wingdings" w:hAnsi="Wingdings" w:hint="default"/>
      </w:rPr>
    </w:lvl>
  </w:abstractNum>
  <w:abstractNum w:abstractNumId="43" w15:restartNumberingAfterBreak="0">
    <w:nsid w:val="3AC75651"/>
    <w:multiLevelType w:val="hybridMultilevel"/>
    <w:tmpl w:val="B420DAFE"/>
    <w:lvl w:ilvl="0" w:tplc="FFFFFFFF">
      <w:start w:val="1"/>
      <w:numFmt w:val="bullet"/>
      <w:lvlText w:val="-"/>
      <w:lvlJc w:val="left"/>
      <w:pPr>
        <w:ind w:left="720" w:hanging="360"/>
      </w:pPr>
      <w:rPr>
        <w:rFonts w:ascii="Aptos" w:hAnsi="Aptos" w:hint="default"/>
      </w:rPr>
    </w:lvl>
    <w:lvl w:ilvl="1" w:tplc="650607EA">
      <w:start w:val="1"/>
      <w:numFmt w:val="bullet"/>
      <w:lvlText w:val="o"/>
      <w:lvlJc w:val="left"/>
      <w:pPr>
        <w:ind w:left="1440" w:hanging="360"/>
      </w:pPr>
      <w:rPr>
        <w:rFonts w:ascii="Courier New" w:hAnsi="Courier New" w:hint="default"/>
      </w:rPr>
    </w:lvl>
    <w:lvl w:ilvl="2" w:tplc="D8247D38">
      <w:start w:val="1"/>
      <w:numFmt w:val="bullet"/>
      <w:lvlText w:val=""/>
      <w:lvlJc w:val="left"/>
      <w:pPr>
        <w:ind w:left="2160" w:hanging="360"/>
      </w:pPr>
      <w:rPr>
        <w:rFonts w:ascii="Wingdings" w:hAnsi="Wingdings" w:hint="default"/>
      </w:rPr>
    </w:lvl>
    <w:lvl w:ilvl="3" w:tplc="474450B8">
      <w:start w:val="1"/>
      <w:numFmt w:val="bullet"/>
      <w:lvlText w:val=""/>
      <w:lvlJc w:val="left"/>
      <w:pPr>
        <w:ind w:left="2880" w:hanging="360"/>
      </w:pPr>
      <w:rPr>
        <w:rFonts w:ascii="Symbol" w:hAnsi="Symbol" w:hint="default"/>
      </w:rPr>
    </w:lvl>
    <w:lvl w:ilvl="4" w:tplc="3CD4121A">
      <w:start w:val="1"/>
      <w:numFmt w:val="bullet"/>
      <w:lvlText w:val="o"/>
      <w:lvlJc w:val="left"/>
      <w:pPr>
        <w:ind w:left="3600" w:hanging="360"/>
      </w:pPr>
      <w:rPr>
        <w:rFonts w:ascii="Courier New" w:hAnsi="Courier New" w:hint="default"/>
      </w:rPr>
    </w:lvl>
    <w:lvl w:ilvl="5" w:tplc="D1B833D8">
      <w:start w:val="1"/>
      <w:numFmt w:val="bullet"/>
      <w:lvlText w:val=""/>
      <w:lvlJc w:val="left"/>
      <w:pPr>
        <w:ind w:left="4320" w:hanging="360"/>
      </w:pPr>
      <w:rPr>
        <w:rFonts w:ascii="Wingdings" w:hAnsi="Wingdings" w:hint="default"/>
      </w:rPr>
    </w:lvl>
    <w:lvl w:ilvl="6" w:tplc="2EFE2D32">
      <w:start w:val="1"/>
      <w:numFmt w:val="bullet"/>
      <w:lvlText w:val=""/>
      <w:lvlJc w:val="left"/>
      <w:pPr>
        <w:ind w:left="5040" w:hanging="360"/>
      </w:pPr>
      <w:rPr>
        <w:rFonts w:ascii="Symbol" w:hAnsi="Symbol" w:hint="default"/>
      </w:rPr>
    </w:lvl>
    <w:lvl w:ilvl="7" w:tplc="4238AB9A">
      <w:start w:val="1"/>
      <w:numFmt w:val="bullet"/>
      <w:lvlText w:val="o"/>
      <w:lvlJc w:val="left"/>
      <w:pPr>
        <w:ind w:left="5760" w:hanging="360"/>
      </w:pPr>
      <w:rPr>
        <w:rFonts w:ascii="Courier New" w:hAnsi="Courier New" w:hint="default"/>
      </w:rPr>
    </w:lvl>
    <w:lvl w:ilvl="8" w:tplc="B942B55C">
      <w:start w:val="1"/>
      <w:numFmt w:val="bullet"/>
      <w:lvlText w:val=""/>
      <w:lvlJc w:val="left"/>
      <w:pPr>
        <w:ind w:left="6480" w:hanging="360"/>
      </w:pPr>
      <w:rPr>
        <w:rFonts w:ascii="Wingdings" w:hAnsi="Wingdings" w:hint="default"/>
      </w:rPr>
    </w:lvl>
  </w:abstractNum>
  <w:abstractNum w:abstractNumId="44" w15:restartNumberingAfterBreak="0">
    <w:nsid w:val="3B2F4CC0"/>
    <w:multiLevelType w:val="hybridMultilevel"/>
    <w:tmpl w:val="571406F8"/>
    <w:lvl w:ilvl="0" w:tplc="FFFFFFFF">
      <w:start w:val="1"/>
      <w:numFmt w:val="bullet"/>
      <w:lvlText w:val="-"/>
      <w:lvlJc w:val="left"/>
      <w:pPr>
        <w:ind w:left="720" w:hanging="360"/>
      </w:pPr>
      <w:rPr>
        <w:rFonts w:ascii="Aptos" w:hAnsi="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4142FAD9"/>
    <w:multiLevelType w:val="hybridMultilevel"/>
    <w:tmpl w:val="FFFFFFFF"/>
    <w:lvl w:ilvl="0" w:tplc="750853CC">
      <w:start w:val="1"/>
      <w:numFmt w:val="bullet"/>
      <w:lvlText w:val="·"/>
      <w:lvlJc w:val="left"/>
      <w:pPr>
        <w:ind w:left="720" w:hanging="360"/>
      </w:pPr>
      <w:rPr>
        <w:rFonts w:ascii="Symbol" w:hAnsi="Symbol" w:hint="default"/>
      </w:rPr>
    </w:lvl>
    <w:lvl w:ilvl="1" w:tplc="0F882BBE">
      <w:start w:val="1"/>
      <w:numFmt w:val="bullet"/>
      <w:lvlText w:val="o"/>
      <w:lvlJc w:val="left"/>
      <w:pPr>
        <w:ind w:left="1440" w:hanging="360"/>
      </w:pPr>
      <w:rPr>
        <w:rFonts w:ascii="Courier New" w:hAnsi="Courier New" w:hint="default"/>
      </w:rPr>
    </w:lvl>
    <w:lvl w:ilvl="2" w:tplc="64F4519C">
      <w:start w:val="1"/>
      <w:numFmt w:val="bullet"/>
      <w:lvlText w:val=""/>
      <w:lvlJc w:val="left"/>
      <w:pPr>
        <w:ind w:left="2160" w:hanging="360"/>
      </w:pPr>
      <w:rPr>
        <w:rFonts w:ascii="Wingdings" w:hAnsi="Wingdings" w:hint="default"/>
      </w:rPr>
    </w:lvl>
    <w:lvl w:ilvl="3" w:tplc="35462158">
      <w:start w:val="1"/>
      <w:numFmt w:val="bullet"/>
      <w:lvlText w:val=""/>
      <w:lvlJc w:val="left"/>
      <w:pPr>
        <w:ind w:left="2880" w:hanging="360"/>
      </w:pPr>
      <w:rPr>
        <w:rFonts w:ascii="Symbol" w:hAnsi="Symbol" w:hint="default"/>
      </w:rPr>
    </w:lvl>
    <w:lvl w:ilvl="4" w:tplc="B56A2296">
      <w:start w:val="1"/>
      <w:numFmt w:val="bullet"/>
      <w:lvlText w:val="o"/>
      <w:lvlJc w:val="left"/>
      <w:pPr>
        <w:ind w:left="3600" w:hanging="360"/>
      </w:pPr>
      <w:rPr>
        <w:rFonts w:ascii="Courier New" w:hAnsi="Courier New" w:hint="default"/>
      </w:rPr>
    </w:lvl>
    <w:lvl w:ilvl="5" w:tplc="5F687012">
      <w:start w:val="1"/>
      <w:numFmt w:val="bullet"/>
      <w:lvlText w:val=""/>
      <w:lvlJc w:val="left"/>
      <w:pPr>
        <w:ind w:left="4320" w:hanging="360"/>
      </w:pPr>
      <w:rPr>
        <w:rFonts w:ascii="Wingdings" w:hAnsi="Wingdings" w:hint="default"/>
      </w:rPr>
    </w:lvl>
    <w:lvl w:ilvl="6" w:tplc="FF225394">
      <w:start w:val="1"/>
      <w:numFmt w:val="bullet"/>
      <w:lvlText w:val=""/>
      <w:lvlJc w:val="left"/>
      <w:pPr>
        <w:ind w:left="5040" w:hanging="360"/>
      </w:pPr>
      <w:rPr>
        <w:rFonts w:ascii="Symbol" w:hAnsi="Symbol" w:hint="default"/>
      </w:rPr>
    </w:lvl>
    <w:lvl w:ilvl="7" w:tplc="C066BE52">
      <w:start w:val="1"/>
      <w:numFmt w:val="bullet"/>
      <w:lvlText w:val="o"/>
      <w:lvlJc w:val="left"/>
      <w:pPr>
        <w:ind w:left="5760" w:hanging="360"/>
      </w:pPr>
      <w:rPr>
        <w:rFonts w:ascii="Courier New" w:hAnsi="Courier New" w:hint="default"/>
      </w:rPr>
    </w:lvl>
    <w:lvl w:ilvl="8" w:tplc="F7984A66">
      <w:start w:val="1"/>
      <w:numFmt w:val="bullet"/>
      <w:lvlText w:val=""/>
      <w:lvlJc w:val="left"/>
      <w:pPr>
        <w:ind w:left="6480" w:hanging="360"/>
      </w:pPr>
      <w:rPr>
        <w:rFonts w:ascii="Wingdings" w:hAnsi="Wingdings" w:hint="default"/>
      </w:rPr>
    </w:lvl>
  </w:abstractNum>
  <w:abstractNum w:abstractNumId="46" w15:restartNumberingAfterBreak="0">
    <w:nsid w:val="41DA1994"/>
    <w:multiLevelType w:val="hybridMultilevel"/>
    <w:tmpl w:val="3A683004"/>
    <w:lvl w:ilvl="0" w:tplc="7A30EED6">
      <w:start w:val="2022"/>
      <w:numFmt w:val="bullet"/>
      <w:lvlText w:val="-"/>
      <w:lvlJc w:val="left"/>
      <w:pPr>
        <w:ind w:left="1080" w:hanging="360"/>
      </w:pPr>
      <w:rPr>
        <w:rFonts w:ascii="Times New Roman" w:eastAsia="Times New Roman" w:hAnsi="Times New Roman"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7" w15:restartNumberingAfterBreak="0">
    <w:nsid w:val="41FB0AB5"/>
    <w:multiLevelType w:val="multilevel"/>
    <w:tmpl w:val="D33C3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43625773"/>
    <w:multiLevelType w:val="hybridMultilevel"/>
    <w:tmpl w:val="4E1C0FA4"/>
    <w:lvl w:ilvl="0" w:tplc="18090019">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9" w15:restartNumberingAfterBreak="0">
    <w:nsid w:val="43AD778F"/>
    <w:multiLevelType w:val="hybridMultilevel"/>
    <w:tmpl w:val="6F268336"/>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0" w15:restartNumberingAfterBreak="0">
    <w:nsid w:val="43CFAA9F"/>
    <w:multiLevelType w:val="hybridMultilevel"/>
    <w:tmpl w:val="FFFFFFFF"/>
    <w:lvl w:ilvl="0" w:tplc="BD18EE6E">
      <w:start w:val="1"/>
      <w:numFmt w:val="decimal"/>
      <w:lvlText w:val="%1."/>
      <w:lvlJc w:val="left"/>
      <w:pPr>
        <w:ind w:left="720" w:hanging="360"/>
      </w:pPr>
    </w:lvl>
    <w:lvl w:ilvl="1" w:tplc="A558BF4C">
      <w:start w:val="1"/>
      <w:numFmt w:val="lowerLetter"/>
      <w:lvlText w:val="%2."/>
      <w:lvlJc w:val="left"/>
      <w:pPr>
        <w:ind w:left="1440" w:hanging="360"/>
      </w:pPr>
    </w:lvl>
    <w:lvl w:ilvl="2" w:tplc="462C724E">
      <w:start w:val="1"/>
      <w:numFmt w:val="lowerRoman"/>
      <w:lvlText w:val="%3."/>
      <w:lvlJc w:val="right"/>
      <w:pPr>
        <w:ind w:left="2160" w:hanging="180"/>
      </w:pPr>
    </w:lvl>
    <w:lvl w:ilvl="3" w:tplc="88C2F88E">
      <w:start w:val="1"/>
      <w:numFmt w:val="decimal"/>
      <w:lvlText w:val="%4."/>
      <w:lvlJc w:val="left"/>
      <w:pPr>
        <w:ind w:left="2880" w:hanging="360"/>
      </w:pPr>
    </w:lvl>
    <w:lvl w:ilvl="4" w:tplc="28DCD91A">
      <w:start w:val="1"/>
      <w:numFmt w:val="lowerLetter"/>
      <w:lvlText w:val="%5."/>
      <w:lvlJc w:val="left"/>
      <w:pPr>
        <w:ind w:left="3600" w:hanging="360"/>
      </w:pPr>
    </w:lvl>
    <w:lvl w:ilvl="5" w:tplc="358232F6">
      <w:start w:val="1"/>
      <w:numFmt w:val="lowerRoman"/>
      <w:lvlText w:val="%6."/>
      <w:lvlJc w:val="right"/>
      <w:pPr>
        <w:ind w:left="4320" w:hanging="180"/>
      </w:pPr>
    </w:lvl>
    <w:lvl w:ilvl="6" w:tplc="84564F44">
      <w:start w:val="1"/>
      <w:numFmt w:val="decimal"/>
      <w:lvlText w:val="%7."/>
      <w:lvlJc w:val="left"/>
      <w:pPr>
        <w:ind w:left="5040" w:hanging="360"/>
      </w:pPr>
    </w:lvl>
    <w:lvl w:ilvl="7" w:tplc="79CC1D7C">
      <w:start w:val="1"/>
      <w:numFmt w:val="lowerLetter"/>
      <w:lvlText w:val="%8."/>
      <w:lvlJc w:val="left"/>
      <w:pPr>
        <w:ind w:left="5760" w:hanging="360"/>
      </w:pPr>
    </w:lvl>
    <w:lvl w:ilvl="8" w:tplc="7BDC18CE">
      <w:start w:val="1"/>
      <w:numFmt w:val="lowerRoman"/>
      <w:lvlText w:val="%9."/>
      <w:lvlJc w:val="right"/>
      <w:pPr>
        <w:ind w:left="6480" w:hanging="180"/>
      </w:pPr>
    </w:lvl>
  </w:abstractNum>
  <w:abstractNum w:abstractNumId="51" w15:restartNumberingAfterBreak="0">
    <w:nsid w:val="45296C0C"/>
    <w:multiLevelType w:val="hybridMultilevel"/>
    <w:tmpl w:val="0D06F15E"/>
    <w:lvl w:ilvl="0" w:tplc="4EC07978">
      <w:start w:val="1"/>
      <w:numFmt w:val="bullet"/>
      <w:lvlText w:val="·"/>
      <w:lvlJc w:val="left"/>
      <w:pPr>
        <w:ind w:left="720" w:hanging="360"/>
      </w:pPr>
      <w:rPr>
        <w:rFonts w:ascii="Symbol" w:hAnsi="Symbol" w:hint="default"/>
      </w:rPr>
    </w:lvl>
    <w:lvl w:ilvl="1" w:tplc="6A06CA76">
      <w:start w:val="1"/>
      <w:numFmt w:val="bullet"/>
      <w:lvlText w:val="o"/>
      <w:lvlJc w:val="left"/>
      <w:pPr>
        <w:ind w:left="1440" w:hanging="360"/>
      </w:pPr>
      <w:rPr>
        <w:rFonts w:ascii="Courier New" w:hAnsi="Courier New" w:hint="default"/>
      </w:rPr>
    </w:lvl>
    <w:lvl w:ilvl="2" w:tplc="C2F6DF8C">
      <w:start w:val="1"/>
      <w:numFmt w:val="bullet"/>
      <w:lvlText w:val=""/>
      <w:lvlJc w:val="left"/>
      <w:pPr>
        <w:ind w:left="2160" w:hanging="360"/>
      </w:pPr>
      <w:rPr>
        <w:rFonts w:ascii="Wingdings" w:hAnsi="Wingdings" w:hint="default"/>
      </w:rPr>
    </w:lvl>
    <w:lvl w:ilvl="3" w:tplc="C3648298">
      <w:start w:val="1"/>
      <w:numFmt w:val="bullet"/>
      <w:lvlText w:val=""/>
      <w:lvlJc w:val="left"/>
      <w:pPr>
        <w:ind w:left="2880" w:hanging="360"/>
      </w:pPr>
      <w:rPr>
        <w:rFonts w:ascii="Symbol" w:hAnsi="Symbol" w:hint="default"/>
      </w:rPr>
    </w:lvl>
    <w:lvl w:ilvl="4" w:tplc="A7AE70E2">
      <w:start w:val="1"/>
      <w:numFmt w:val="bullet"/>
      <w:lvlText w:val="o"/>
      <w:lvlJc w:val="left"/>
      <w:pPr>
        <w:ind w:left="3600" w:hanging="360"/>
      </w:pPr>
      <w:rPr>
        <w:rFonts w:ascii="Courier New" w:hAnsi="Courier New" w:hint="default"/>
      </w:rPr>
    </w:lvl>
    <w:lvl w:ilvl="5" w:tplc="1E08699C">
      <w:start w:val="1"/>
      <w:numFmt w:val="bullet"/>
      <w:lvlText w:val=""/>
      <w:lvlJc w:val="left"/>
      <w:pPr>
        <w:ind w:left="4320" w:hanging="360"/>
      </w:pPr>
      <w:rPr>
        <w:rFonts w:ascii="Wingdings" w:hAnsi="Wingdings" w:hint="default"/>
      </w:rPr>
    </w:lvl>
    <w:lvl w:ilvl="6" w:tplc="0074C2B8">
      <w:start w:val="1"/>
      <w:numFmt w:val="bullet"/>
      <w:lvlText w:val=""/>
      <w:lvlJc w:val="left"/>
      <w:pPr>
        <w:ind w:left="5040" w:hanging="360"/>
      </w:pPr>
      <w:rPr>
        <w:rFonts w:ascii="Symbol" w:hAnsi="Symbol" w:hint="default"/>
      </w:rPr>
    </w:lvl>
    <w:lvl w:ilvl="7" w:tplc="BA6C3F58">
      <w:start w:val="1"/>
      <w:numFmt w:val="bullet"/>
      <w:lvlText w:val="o"/>
      <w:lvlJc w:val="left"/>
      <w:pPr>
        <w:ind w:left="5760" w:hanging="360"/>
      </w:pPr>
      <w:rPr>
        <w:rFonts w:ascii="Courier New" w:hAnsi="Courier New" w:hint="default"/>
      </w:rPr>
    </w:lvl>
    <w:lvl w:ilvl="8" w:tplc="5E623C62">
      <w:start w:val="1"/>
      <w:numFmt w:val="bullet"/>
      <w:lvlText w:val=""/>
      <w:lvlJc w:val="left"/>
      <w:pPr>
        <w:ind w:left="6480" w:hanging="360"/>
      </w:pPr>
      <w:rPr>
        <w:rFonts w:ascii="Wingdings" w:hAnsi="Wingdings" w:hint="default"/>
      </w:rPr>
    </w:lvl>
  </w:abstractNum>
  <w:abstractNum w:abstractNumId="52" w15:restartNumberingAfterBreak="0">
    <w:nsid w:val="458720F9"/>
    <w:multiLevelType w:val="hybridMultilevel"/>
    <w:tmpl w:val="524223F2"/>
    <w:lvl w:ilvl="0" w:tplc="18090019">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53" w15:restartNumberingAfterBreak="0">
    <w:nsid w:val="49157AE6"/>
    <w:multiLevelType w:val="multilevel"/>
    <w:tmpl w:val="1D300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4AB07B44"/>
    <w:multiLevelType w:val="hybridMultilevel"/>
    <w:tmpl w:val="828484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5" w15:restartNumberingAfterBreak="0">
    <w:nsid w:val="4ACC2BD0"/>
    <w:multiLevelType w:val="hybridMultilevel"/>
    <w:tmpl w:val="38B86268"/>
    <w:lvl w:ilvl="0" w:tplc="61BE4518">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6" w15:restartNumberingAfterBreak="0">
    <w:nsid w:val="4B47306E"/>
    <w:multiLevelType w:val="multilevel"/>
    <w:tmpl w:val="38EAD9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4C579C0E"/>
    <w:multiLevelType w:val="hybridMultilevel"/>
    <w:tmpl w:val="169E0BD6"/>
    <w:lvl w:ilvl="0" w:tplc="692E99B4">
      <w:start w:val="1"/>
      <w:numFmt w:val="bullet"/>
      <w:lvlText w:val="·"/>
      <w:lvlJc w:val="left"/>
      <w:pPr>
        <w:ind w:left="720" w:hanging="360"/>
      </w:pPr>
      <w:rPr>
        <w:rFonts w:ascii="Symbol" w:hAnsi="Symbol" w:hint="default"/>
      </w:rPr>
    </w:lvl>
    <w:lvl w:ilvl="1" w:tplc="0E9E3E06">
      <w:start w:val="1"/>
      <w:numFmt w:val="bullet"/>
      <w:lvlText w:val="o"/>
      <w:lvlJc w:val="left"/>
      <w:pPr>
        <w:ind w:left="1440" w:hanging="360"/>
      </w:pPr>
      <w:rPr>
        <w:rFonts w:ascii="Courier New" w:hAnsi="Courier New" w:hint="default"/>
      </w:rPr>
    </w:lvl>
    <w:lvl w:ilvl="2" w:tplc="D8306196">
      <w:start w:val="1"/>
      <w:numFmt w:val="bullet"/>
      <w:lvlText w:val=""/>
      <w:lvlJc w:val="left"/>
      <w:pPr>
        <w:ind w:left="2160" w:hanging="360"/>
      </w:pPr>
      <w:rPr>
        <w:rFonts w:ascii="Wingdings" w:hAnsi="Wingdings" w:hint="default"/>
      </w:rPr>
    </w:lvl>
    <w:lvl w:ilvl="3" w:tplc="3610786C">
      <w:start w:val="1"/>
      <w:numFmt w:val="bullet"/>
      <w:lvlText w:val=""/>
      <w:lvlJc w:val="left"/>
      <w:pPr>
        <w:ind w:left="2880" w:hanging="360"/>
      </w:pPr>
      <w:rPr>
        <w:rFonts w:ascii="Symbol" w:hAnsi="Symbol" w:hint="default"/>
      </w:rPr>
    </w:lvl>
    <w:lvl w:ilvl="4" w:tplc="53928012">
      <w:start w:val="1"/>
      <w:numFmt w:val="bullet"/>
      <w:lvlText w:val="o"/>
      <w:lvlJc w:val="left"/>
      <w:pPr>
        <w:ind w:left="3600" w:hanging="360"/>
      </w:pPr>
      <w:rPr>
        <w:rFonts w:ascii="Courier New" w:hAnsi="Courier New" w:hint="default"/>
      </w:rPr>
    </w:lvl>
    <w:lvl w:ilvl="5" w:tplc="962828BA">
      <w:start w:val="1"/>
      <w:numFmt w:val="bullet"/>
      <w:lvlText w:val=""/>
      <w:lvlJc w:val="left"/>
      <w:pPr>
        <w:ind w:left="4320" w:hanging="360"/>
      </w:pPr>
      <w:rPr>
        <w:rFonts w:ascii="Wingdings" w:hAnsi="Wingdings" w:hint="default"/>
      </w:rPr>
    </w:lvl>
    <w:lvl w:ilvl="6" w:tplc="EECC8C48">
      <w:start w:val="1"/>
      <w:numFmt w:val="bullet"/>
      <w:lvlText w:val=""/>
      <w:lvlJc w:val="left"/>
      <w:pPr>
        <w:ind w:left="5040" w:hanging="360"/>
      </w:pPr>
      <w:rPr>
        <w:rFonts w:ascii="Symbol" w:hAnsi="Symbol" w:hint="default"/>
      </w:rPr>
    </w:lvl>
    <w:lvl w:ilvl="7" w:tplc="0BEA831C">
      <w:start w:val="1"/>
      <w:numFmt w:val="bullet"/>
      <w:lvlText w:val="o"/>
      <w:lvlJc w:val="left"/>
      <w:pPr>
        <w:ind w:left="5760" w:hanging="360"/>
      </w:pPr>
      <w:rPr>
        <w:rFonts w:ascii="Courier New" w:hAnsi="Courier New" w:hint="default"/>
      </w:rPr>
    </w:lvl>
    <w:lvl w:ilvl="8" w:tplc="329CE804">
      <w:start w:val="1"/>
      <w:numFmt w:val="bullet"/>
      <w:lvlText w:val=""/>
      <w:lvlJc w:val="left"/>
      <w:pPr>
        <w:ind w:left="6480" w:hanging="360"/>
      </w:pPr>
      <w:rPr>
        <w:rFonts w:ascii="Wingdings" w:hAnsi="Wingdings" w:hint="default"/>
      </w:rPr>
    </w:lvl>
  </w:abstractNum>
  <w:abstractNum w:abstractNumId="58" w15:restartNumberingAfterBreak="0">
    <w:nsid w:val="4C95412B"/>
    <w:multiLevelType w:val="hybridMultilevel"/>
    <w:tmpl w:val="9D84641C"/>
    <w:lvl w:ilvl="0" w:tplc="F940D4F0">
      <w:start w:val="1"/>
      <w:numFmt w:val="bullet"/>
      <w:lvlText w:val=""/>
      <w:lvlJc w:val="left"/>
      <w:pPr>
        <w:ind w:left="1440" w:hanging="360"/>
      </w:pPr>
      <w:rPr>
        <w:rFonts w:ascii="Symbol" w:hAnsi="Symbol"/>
      </w:rPr>
    </w:lvl>
    <w:lvl w:ilvl="1" w:tplc="A7F4B274">
      <w:start w:val="1"/>
      <w:numFmt w:val="bullet"/>
      <w:lvlText w:val=""/>
      <w:lvlJc w:val="left"/>
      <w:pPr>
        <w:ind w:left="1440" w:hanging="360"/>
      </w:pPr>
      <w:rPr>
        <w:rFonts w:ascii="Symbol" w:hAnsi="Symbol"/>
      </w:rPr>
    </w:lvl>
    <w:lvl w:ilvl="2" w:tplc="A33A6236">
      <w:start w:val="1"/>
      <w:numFmt w:val="bullet"/>
      <w:lvlText w:val=""/>
      <w:lvlJc w:val="left"/>
      <w:pPr>
        <w:ind w:left="1440" w:hanging="360"/>
      </w:pPr>
      <w:rPr>
        <w:rFonts w:ascii="Symbol" w:hAnsi="Symbol"/>
      </w:rPr>
    </w:lvl>
    <w:lvl w:ilvl="3" w:tplc="13F03E7A">
      <w:start w:val="1"/>
      <w:numFmt w:val="bullet"/>
      <w:lvlText w:val=""/>
      <w:lvlJc w:val="left"/>
      <w:pPr>
        <w:ind w:left="1440" w:hanging="360"/>
      </w:pPr>
      <w:rPr>
        <w:rFonts w:ascii="Symbol" w:hAnsi="Symbol"/>
      </w:rPr>
    </w:lvl>
    <w:lvl w:ilvl="4" w:tplc="19EEFF7A">
      <w:start w:val="1"/>
      <w:numFmt w:val="bullet"/>
      <w:lvlText w:val=""/>
      <w:lvlJc w:val="left"/>
      <w:pPr>
        <w:ind w:left="1440" w:hanging="360"/>
      </w:pPr>
      <w:rPr>
        <w:rFonts w:ascii="Symbol" w:hAnsi="Symbol"/>
      </w:rPr>
    </w:lvl>
    <w:lvl w:ilvl="5" w:tplc="7F5ED5C4">
      <w:start w:val="1"/>
      <w:numFmt w:val="bullet"/>
      <w:lvlText w:val=""/>
      <w:lvlJc w:val="left"/>
      <w:pPr>
        <w:ind w:left="1440" w:hanging="360"/>
      </w:pPr>
      <w:rPr>
        <w:rFonts w:ascii="Symbol" w:hAnsi="Symbol"/>
      </w:rPr>
    </w:lvl>
    <w:lvl w:ilvl="6" w:tplc="668EF17E">
      <w:start w:val="1"/>
      <w:numFmt w:val="bullet"/>
      <w:lvlText w:val=""/>
      <w:lvlJc w:val="left"/>
      <w:pPr>
        <w:ind w:left="1440" w:hanging="360"/>
      </w:pPr>
      <w:rPr>
        <w:rFonts w:ascii="Symbol" w:hAnsi="Symbol"/>
      </w:rPr>
    </w:lvl>
    <w:lvl w:ilvl="7" w:tplc="1F626EAA">
      <w:start w:val="1"/>
      <w:numFmt w:val="bullet"/>
      <w:lvlText w:val=""/>
      <w:lvlJc w:val="left"/>
      <w:pPr>
        <w:ind w:left="1440" w:hanging="360"/>
      </w:pPr>
      <w:rPr>
        <w:rFonts w:ascii="Symbol" w:hAnsi="Symbol"/>
      </w:rPr>
    </w:lvl>
    <w:lvl w:ilvl="8" w:tplc="E5AE0B3C">
      <w:start w:val="1"/>
      <w:numFmt w:val="bullet"/>
      <w:lvlText w:val=""/>
      <w:lvlJc w:val="left"/>
      <w:pPr>
        <w:ind w:left="1440" w:hanging="360"/>
      </w:pPr>
      <w:rPr>
        <w:rFonts w:ascii="Symbol" w:hAnsi="Symbol"/>
      </w:rPr>
    </w:lvl>
  </w:abstractNum>
  <w:abstractNum w:abstractNumId="59" w15:restartNumberingAfterBreak="0">
    <w:nsid w:val="4CCF64A9"/>
    <w:multiLevelType w:val="hybridMultilevel"/>
    <w:tmpl w:val="0592EBB6"/>
    <w:lvl w:ilvl="0" w:tplc="2AE61920">
      <w:start w:val="1"/>
      <w:numFmt w:val="bullet"/>
      <w:lvlText w:val=""/>
      <w:lvlJc w:val="left"/>
      <w:pPr>
        <w:ind w:left="720" w:hanging="360"/>
      </w:pPr>
      <w:rPr>
        <w:rFonts w:ascii="Symbol" w:hAnsi="Symbol"/>
      </w:rPr>
    </w:lvl>
    <w:lvl w:ilvl="1" w:tplc="3AB23F38">
      <w:start w:val="1"/>
      <w:numFmt w:val="bullet"/>
      <w:lvlText w:val=""/>
      <w:lvlJc w:val="left"/>
      <w:pPr>
        <w:ind w:left="720" w:hanging="360"/>
      </w:pPr>
      <w:rPr>
        <w:rFonts w:ascii="Symbol" w:hAnsi="Symbol"/>
      </w:rPr>
    </w:lvl>
    <w:lvl w:ilvl="2" w:tplc="BD282612">
      <w:start w:val="1"/>
      <w:numFmt w:val="bullet"/>
      <w:lvlText w:val=""/>
      <w:lvlJc w:val="left"/>
      <w:pPr>
        <w:ind w:left="720" w:hanging="360"/>
      </w:pPr>
      <w:rPr>
        <w:rFonts w:ascii="Symbol" w:hAnsi="Symbol"/>
      </w:rPr>
    </w:lvl>
    <w:lvl w:ilvl="3" w:tplc="E5EE7AB2">
      <w:start w:val="1"/>
      <w:numFmt w:val="bullet"/>
      <w:lvlText w:val=""/>
      <w:lvlJc w:val="left"/>
      <w:pPr>
        <w:ind w:left="720" w:hanging="360"/>
      </w:pPr>
      <w:rPr>
        <w:rFonts w:ascii="Symbol" w:hAnsi="Symbol"/>
      </w:rPr>
    </w:lvl>
    <w:lvl w:ilvl="4" w:tplc="6868CC12">
      <w:start w:val="1"/>
      <w:numFmt w:val="bullet"/>
      <w:lvlText w:val=""/>
      <w:lvlJc w:val="left"/>
      <w:pPr>
        <w:ind w:left="720" w:hanging="360"/>
      </w:pPr>
      <w:rPr>
        <w:rFonts w:ascii="Symbol" w:hAnsi="Symbol"/>
      </w:rPr>
    </w:lvl>
    <w:lvl w:ilvl="5" w:tplc="52E0C100">
      <w:start w:val="1"/>
      <w:numFmt w:val="bullet"/>
      <w:lvlText w:val=""/>
      <w:lvlJc w:val="left"/>
      <w:pPr>
        <w:ind w:left="720" w:hanging="360"/>
      </w:pPr>
      <w:rPr>
        <w:rFonts w:ascii="Symbol" w:hAnsi="Symbol"/>
      </w:rPr>
    </w:lvl>
    <w:lvl w:ilvl="6" w:tplc="D3B8D8A8">
      <w:start w:val="1"/>
      <w:numFmt w:val="bullet"/>
      <w:lvlText w:val=""/>
      <w:lvlJc w:val="left"/>
      <w:pPr>
        <w:ind w:left="720" w:hanging="360"/>
      </w:pPr>
      <w:rPr>
        <w:rFonts w:ascii="Symbol" w:hAnsi="Symbol"/>
      </w:rPr>
    </w:lvl>
    <w:lvl w:ilvl="7" w:tplc="36EA1796">
      <w:start w:val="1"/>
      <w:numFmt w:val="bullet"/>
      <w:lvlText w:val=""/>
      <w:lvlJc w:val="left"/>
      <w:pPr>
        <w:ind w:left="720" w:hanging="360"/>
      </w:pPr>
      <w:rPr>
        <w:rFonts w:ascii="Symbol" w:hAnsi="Symbol"/>
      </w:rPr>
    </w:lvl>
    <w:lvl w:ilvl="8" w:tplc="1D98C3DA">
      <w:start w:val="1"/>
      <w:numFmt w:val="bullet"/>
      <w:lvlText w:val=""/>
      <w:lvlJc w:val="left"/>
      <w:pPr>
        <w:ind w:left="720" w:hanging="360"/>
      </w:pPr>
      <w:rPr>
        <w:rFonts w:ascii="Symbol" w:hAnsi="Symbol"/>
      </w:rPr>
    </w:lvl>
  </w:abstractNum>
  <w:abstractNum w:abstractNumId="60" w15:restartNumberingAfterBreak="0">
    <w:nsid w:val="4CF62828"/>
    <w:multiLevelType w:val="hybridMultilevel"/>
    <w:tmpl w:val="36FEFAB8"/>
    <w:lvl w:ilvl="0" w:tplc="088C399E">
      <w:start w:val="1"/>
      <w:numFmt w:val="bullet"/>
      <w:lvlText w:val=""/>
      <w:lvlJc w:val="left"/>
      <w:pPr>
        <w:ind w:left="720" w:hanging="360"/>
      </w:pPr>
      <w:rPr>
        <w:rFonts w:ascii="Symbol" w:hAnsi="Symbol" w:hint="default"/>
      </w:rPr>
    </w:lvl>
    <w:lvl w:ilvl="1" w:tplc="C99CEFFA">
      <w:start w:val="1"/>
      <w:numFmt w:val="bullet"/>
      <w:lvlText w:val="o"/>
      <w:lvlJc w:val="left"/>
      <w:pPr>
        <w:ind w:left="1440" w:hanging="360"/>
      </w:pPr>
      <w:rPr>
        <w:rFonts w:ascii="Courier New" w:hAnsi="Courier New" w:hint="default"/>
      </w:rPr>
    </w:lvl>
    <w:lvl w:ilvl="2" w:tplc="CBA4DF84">
      <w:start w:val="1"/>
      <w:numFmt w:val="bullet"/>
      <w:lvlText w:val=""/>
      <w:lvlJc w:val="left"/>
      <w:pPr>
        <w:ind w:left="2160" w:hanging="360"/>
      </w:pPr>
      <w:rPr>
        <w:rFonts w:ascii="Wingdings" w:hAnsi="Wingdings" w:hint="default"/>
      </w:rPr>
    </w:lvl>
    <w:lvl w:ilvl="3" w:tplc="490A8BB6">
      <w:start w:val="1"/>
      <w:numFmt w:val="bullet"/>
      <w:lvlText w:val=""/>
      <w:lvlJc w:val="left"/>
      <w:pPr>
        <w:ind w:left="2880" w:hanging="360"/>
      </w:pPr>
      <w:rPr>
        <w:rFonts w:ascii="Symbol" w:hAnsi="Symbol" w:hint="default"/>
      </w:rPr>
    </w:lvl>
    <w:lvl w:ilvl="4" w:tplc="28F0E69A">
      <w:start w:val="1"/>
      <w:numFmt w:val="bullet"/>
      <w:lvlText w:val="o"/>
      <w:lvlJc w:val="left"/>
      <w:pPr>
        <w:ind w:left="3600" w:hanging="360"/>
      </w:pPr>
      <w:rPr>
        <w:rFonts w:ascii="Courier New" w:hAnsi="Courier New" w:hint="default"/>
      </w:rPr>
    </w:lvl>
    <w:lvl w:ilvl="5" w:tplc="5316FE70">
      <w:start w:val="1"/>
      <w:numFmt w:val="bullet"/>
      <w:lvlText w:val=""/>
      <w:lvlJc w:val="left"/>
      <w:pPr>
        <w:ind w:left="4320" w:hanging="360"/>
      </w:pPr>
      <w:rPr>
        <w:rFonts w:ascii="Wingdings" w:hAnsi="Wingdings" w:hint="default"/>
      </w:rPr>
    </w:lvl>
    <w:lvl w:ilvl="6" w:tplc="ADB6A060">
      <w:start w:val="1"/>
      <w:numFmt w:val="bullet"/>
      <w:lvlText w:val=""/>
      <w:lvlJc w:val="left"/>
      <w:pPr>
        <w:ind w:left="5040" w:hanging="360"/>
      </w:pPr>
      <w:rPr>
        <w:rFonts w:ascii="Symbol" w:hAnsi="Symbol" w:hint="default"/>
      </w:rPr>
    </w:lvl>
    <w:lvl w:ilvl="7" w:tplc="005E93BC">
      <w:start w:val="1"/>
      <w:numFmt w:val="bullet"/>
      <w:lvlText w:val="o"/>
      <w:lvlJc w:val="left"/>
      <w:pPr>
        <w:ind w:left="5760" w:hanging="360"/>
      </w:pPr>
      <w:rPr>
        <w:rFonts w:ascii="Courier New" w:hAnsi="Courier New" w:hint="default"/>
      </w:rPr>
    </w:lvl>
    <w:lvl w:ilvl="8" w:tplc="3B48B7A8">
      <w:start w:val="1"/>
      <w:numFmt w:val="bullet"/>
      <w:lvlText w:val=""/>
      <w:lvlJc w:val="left"/>
      <w:pPr>
        <w:ind w:left="6480" w:hanging="360"/>
      </w:pPr>
      <w:rPr>
        <w:rFonts w:ascii="Wingdings" w:hAnsi="Wingdings" w:hint="default"/>
      </w:rPr>
    </w:lvl>
  </w:abstractNum>
  <w:abstractNum w:abstractNumId="61" w15:restartNumberingAfterBreak="0">
    <w:nsid w:val="4DB7DDD9"/>
    <w:multiLevelType w:val="hybridMultilevel"/>
    <w:tmpl w:val="FFFFFFFF"/>
    <w:lvl w:ilvl="0" w:tplc="FFFFFFFF">
      <w:start w:val="1"/>
      <w:numFmt w:val="bullet"/>
      <w:lvlText w:val=""/>
      <w:lvlJc w:val="left"/>
      <w:pPr>
        <w:ind w:left="720" w:hanging="360"/>
      </w:pPr>
      <w:rPr>
        <w:rFonts w:ascii="Symbol" w:hAnsi="Symbol" w:hint="default"/>
      </w:rPr>
    </w:lvl>
    <w:lvl w:ilvl="1" w:tplc="B28079C8">
      <w:start w:val="1"/>
      <w:numFmt w:val="bullet"/>
      <w:lvlText w:val="o"/>
      <w:lvlJc w:val="left"/>
      <w:pPr>
        <w:ind w:left="1440" w:hanging="360"/>
      </w:pPr>
      <w:rPr>
        <w:rFonts w:ascii="Courier New" w:hAnsi="Courier New" w:hint="default"/>
      </w:rPr>
    </w:lvl>
    <w:lvl w:ilvl="2" w:tplc="714E4508">
      <w:start w:val="1"/>
      <w:numFmt w:val="bullet"/>
      <w:lvlText w:val=""/>
      <w:lvlJc w:val="left"/>
      <w:pPr>
        <w:ind w:left="2160" w:hanging="360"/>
      </w:pPr>
      <w:rPr>
        <w:rFonts w:ascii="Wingdings" w:hAnsi="Wingdings" w:hint="default"/>
      </w:rPr>
    </w:lvl>
    <w:lvl w:ilvl="3" w:tplc="B7360750">
      <w:start w:val="1"/>
      <w:numFmt w:val="bullet"/>
      <w:lvlText w:val=""/>
      <w:lvlJc w:val="left"/>
      <w:pPr>
        <w:ind w:left="2880" w:hanging="360"/>
      </w:pPr>
      <w:rPr>
        <w:rFonts w:ascii="Symbol" w:hAnsi="Symbol" w:hint="default"/>
      </w:rPr>
    </w:lvl>
    <w:lvl w:ilvl="4" w:tplc="F844DF2E">
      <w:start w:val="1"/>
      <w:numFmt w:val="bullet"/>
      <w:lvlText w:val="o"/>
      <w:lvlJc w:val="left"/>
      <w:pPr>
        <w:ind w:left="3600" w:hanging="360"/>
      </w:pPr>
      <w:rPr>
        <w:rFonts w:ascii="Courier New" w:hAnsi="Courier New" w:hint="default"/>
      </w:rPr>
    </w:lvl>
    <w:lvl w:ilvl="5" w:tplc="680CEC30">
      <w:start w:val="1"/>
      <w:numFmt w:val="bullet"/>
      <w:lvlText w:val=""/>
      <w:lvlJc w:val="left"/>
      <w:pPr>
        <w:ind w:left="4320" w:hanging="360"/>
      </w:pPr>
      <w:rPr>
        <w:rFonts w:ascii="Wingdings" w:hAnsi="Wingdings" w:hint="default"/>
      </w:rPr>
    </w:lvl>
    <w:lvl w:ilvl="6" w:tplc="6C2E988C">
      <w:start w:val="1"/>
      <w:numFmt w:val="bullet"/>
      <w:lvlText w:val=""/>
      <w:lvlJc w:val="left"/>
      <w:pPr>
        <w:ind w:left="5040" w:hanging="360"/>
      </w:pPr>
      <w:rPr>
        <w:rFonts w:ascii="Symbol" w:hAnsi="Symbol" w:hint="default"/>
      </w:rPr>
    </w:lvl>
    <w:lvl w:ilvl="7" w:tplc="D898C7F0">
      <w:start w:val="1"/>
      <w:numFmt w:val="bullet"/>
      <w:lvlText w:val="o"/>
      <w:lvlJc w:val="left"/>
      <w:pPr>
        <w:ind w:left="5760" w:hanging="360"/>
      </w:pPr>
      <w:rPr>
        <w:rFonts w:ascii="Courier New" w:hAnsi="Courier New" w:hint="default"/>
      </w:rPr>
    </w:lvl>
    <w:lvl w:ilvl="8" w:tplc="CF2441EE">
      <w:start w:val="1"/>
      <w:numFmt w:val="bullet"/>
      <w:lvlText w:val=""/>
      <w:lvlJc w:val="left"/>
      <w:pPr>
        <w:ind w:left="6480" w:hanging="360"/>
      </w:pPr>
      <w:rPr>
        <w:rFonts w:ascii="Wingdings" w:hAnsi="Wingdings" w:hint="default"/>
      </w:rPr>
    </w:lvl>
  </w:abstractNum>
  <w:abstractNum w:abstractNumId="62" w15:restartNumberingAfterBreak="0">
    <w:nsid w:val="52BA5F75"/>
    <w:multiLevelType w:val="hybridMultilevel"/>
    <w:tmpl w:val="89A26B42"/>
    <w:lvl w:ilvl="0" w:tplc="6452F954">
      <w:start w:val="1"/>
      <w:numFmt w:val="decimal"/>
      <w:lvlText w:val="%1."/>
      <w:lvlJc w:val="left"/>
      <w:pPr>
        <w:ind w:left="720" w:hanging="360"/>
      </w:pPr>
    </w:lvl>
    <w:lvl w:ilvl="1" w:tplc="CA64DCA6">
      <w:start w:val="1"/>
      <w:numFmt w:val="decimal"/>
      <w:lvlText w:val="%2."/>
      <w:lvlJc w:val="left"/>
      <w:pPr>
        <w:ind w:left="720" w:hanging="360"/>
      </w:pPr>
    </w:lvl>
    <w:lvl w:ilvl="2" w:tplc="749869B2">
      <w:start w:val="1"/>
      <w:numFmt w:val="decimal"/>
      <w:lvlText w:val="%3."/>
      <w:lvlJc w:val="left"/>
      <w:pPr>
        <w:ind w:left="720" w:hanging="360"/>
      </w:pPr>
    </w:lvl>
    <w:lvl w:ilvl="3" w:tplc="2B443B04">
      <w:start w:val="1"/>
      <w:numFmt w:val="decimal"/>
      <w:lvlText w:val="%4."/>
      <w:lvlJc w:val="left"/>
      <w:pPr>
        <w:ind w:left="720" w:hanging="360"/>
      </w:pPr>
    </w:lvl>
    <w:lvl w:ilvl="4" w:tplc="6DF84924">
      <w:start w:val="1"/>
      <w:numFmt w:val="decimal"/>
      <w:lvlText w:val="%5."/>
      <w:lvlJc w:val="left"/>
      <w:pPr>
        <w:ind w:left="720" w:hanging="360"/>
      </w:pPr>
    </w:lvl>
    <w:lvl w:ilvl="5" w:tplc="500AE66C">
      <w:start w:val="1"/>
      <w:numFmt w:val="decimal"/>
      <w:lvlText w:val="%6."/>
      <w:lvlJc w:val="left"/>
      <w:pPr>
        <w:ind w:left="720" w:hanging="360"/>
      </w:pPr>
    </w:lvl>
    <w:lvl w:ilvl="6" w:tplc="4448FF3E">
      <w:start w:val="1"/>
      <w:numFmt w:val="decimal"/>
      <w:lvlText w:val="%7."/>
      <w:lvlJc w:val="left"/>
      <w:pPr>
        <w:ind w:left="720" w:hanging="360"/>
      </w:pPr>
    </w:lvl>
    <w:lvl w:ilvl="7" w:tplc="848EB14E">
      <w:start w:val="1"/>
      <w:numFmt w:val="decimal"/>
      <w:lvlText w:val="%8."/>
      <w:lvlJc w:val="left"/>
      <w:pPr>
        <w:ind w:left="720" w:hanging="360"/>
      </w:pPr>
    </w:lvl>
    <w:lvl w:ilvl="8" w:tplc="7734A060">
      <w:start w:val="1"/>
      <w:numFmt w:val="decimal"/>
      <w:lvlText w:val="%9."/>
      <w:lvlJc w:val="left"/>
      <w:pPr>
        <w:ind w:left="720" w:hanging="360"/>
      </w:pPr>
    </w:lvl>
  </w:abstractNum>
  <w:abstractNum w:abstractNumId="63" w15:restartNumberingAfterBreak="0">
    <w:nsid w:val="540E6302"/>
    <w:multiLevelType w:val="hybridMultilevel"/>
    <w:tmpl w:val="3A6EF466"/>
    <w:lvl w:ilvl="0" w:tplc="6D4A1308">
      <w:start w:val="1"/>
      <w:numFmt w:val="bullet"/>
      <w:lvlText w:val="•"/>
      <w:lvlJc w:val="left"/>
      <w:pPr>
        <w:tabs>
          <w:tab w:val="num" w:pos="720"/>
        </w:tabs>
        <w:ind w:left="720" w:hanging="360"/>
      </w:pPr>
      <w:rPr>
        <w:rFonts w:ascii="Arial" w:hAnsi="Arial" w:hint="default"/>
      </w:rPr>
    </w:lvl>
    <w:lvl w:ilvl="1" w:tplc="59FEFF0A" w:tentative="1">
      <w:start w:val="1"/>
      <w:numFmt w:val="bullet"/>
      <w:lvlText w:val="•"/>
      <w:lvlJc w:val="left"/>
      <w:pPr>
        <w:tabs>
          <w:tab w:val="num" w:pos="1440"/>
        </w:tabs>
        <w:ind w:left="1440" w:hanging="360"/>
      </w:pPr>
      <w:rPr>
        <w:rFonts w:ascii="Arial" w:hAnsi="Arial" w:hint="default"/>
      </w:rPr>
    </w:lvl>
    <w:lvl w:ilvl="2" w:tplc="B2C81746" w:tentative="1">
      <w:start w:val="1"/>
      <w:numFmt w:val="bullet"/>
      <w:lvlText w:val="•"/>
      <w:lvlJc w:val="left"/>
      <w:pPr>
        <w:tabs>
          <w:tab w:val="num" w:pos="2160"/>
        </w:tabs>
        <w:ind w:left="2160" w:hanging="360"/>
      </w:pPr>
      <w:rPr>
        <w:rFonts w:ascii="Arial" w:hAnsi="Arial" w:hint="default"/>
      </w:rPr>
    </w:lvl>
    <w:lvl w:ilvl="3" w:tplc="48CC0DF2" w:tentative="1">
      <w:start w:val="1"/>
      <w:numFmt w:val="bullet"/>
      <w:lvlText w:val="•"/>
      <w:lvlJc w:val="left"/>
      <w:pPr>
        <w:tabs>
          <w:tab w:val="num" w:pos="2880"/>
        </w:tabs>
        <w:ind w:left="2880" w:hanging="360"/>
      </w:pPr>
      <w:rPr>
        <w:rFonts w:ascii="Arial" w:hAnsi="Arial" w:hint="default"/>
      </w:rPr>
    </w:lvl>
    <w:lvl w:ilvl="4" w:tplc="60BA2B18" w:tentative="1">
      <w:start w:val="1"/>
      <w:numFmt w:val="bullet"/>
      <w:lvlText w:val="•"/>
      <w:lvlJc w:val="left"/>
      <w:pPr>
        <w:tabs>
          <w:tab w:val="num" w:pos="3600"/>
        </w:tabs>
        <w:ind w:left="3600" w:hanging="360"/>
      </w:pPr>
      <w:rPr>
        <w:rFonts w:ascii="Arial" w:hAnsi="Arial" w:hint="default"/>
      </w:rPr>
    </w:lvl>
    <w:lvl w:ilvl="5" w:tplc="93362154" w:tentative="1">
      <w:start w:val="1"/>
      <w:numFmt w:val="bullet"/>
      <w:lvlText w:val="•"/>
      <w:lvlJc w:val="left"/>
      <w:pPr>
        <w:tabs>
          <w:tab w:val="num" w:pos="4320"/>
        </w:tabs>
        <w:ind w:left="4320" w:hanging="360"/>
      </w:pPr>
      <w:rPr>
        <w:rFonts w:ascii="Arial" w:hAnsi="Arial" w:hint="default"/>
      </w:rPr>
    </w:lvl>
    <w:lvl w:ilvl="6" w:tplc="D780E088" w:tentative="1">
      <w:start w:val="1"/>
      <w:numFmt w:val="bullet"/>
      <w:lvlText w:val="•"/>
      <w:lvlJc w:val="left"/>
      <w:pPr>
        <w:tabs>
          <w:tab w:val="num" w:pos="5040"/>
        </w:tabs>
        <w:ind w:left="5040" w:hanging="360"/>
      </w:pPr>
      <w:rPr>
        <w:rFonts w:ascii="Arial" w:hAnsi="Arial" w:hint="default"/>
      </w:rPr>
    </w:lvl>
    <w:lvl w:ilvl="7" w:tplc="7AF8EA58" w:tentative="1">
      <w:start w:val="1"/>
      <w:numFmt w:val="bullet"/>
      <w:lvlText w:val="•"/>
      <w:lvlJc w:val="left"/>
      <w:pPr>
        <w:tabs>
          <w:tab w:val="num" w:pos="5760"/>
        </w:tabs>
        <w:ind w:left="5760" w:hanging="360"/>
      </w:pPr>
      <w:rPr>
        <w:rFonts w:ascii="Arial" w:hAnsi="Arial" w:hint="default"/>
      </w:rPr>
    </w:lvl>
    <w:lvl w:ilvl="8" w:tplc="B6D6E18C" w:tentative="1">
      <w:start w:val="1"/>
      <w:numFmt w:val="bullet"/>
      <w:lvlText w:val="•"/>
      <w:lvlJc w:val="left"/>
      <w:pPr>
        <w:tabs>
          <w:tab w:val="num" w:pos="6480"/>
        </w:tabs>
        <w:ind w:left="6480" w:hanging="360"/>
      </w:pPr>
      <w:rPr>
        <w:rFonts w:ascii="Arial" w:hAnsi="Arial" w:hint="default"/>
      </w:rPr>
    </w:lvl>
  </w:abstractNum>
  <w:abstractNum w:abstractNumId="64" w15:restartNumberingAfterBreak="0">
    <w:nsid w:val="555847E0"/>
    <w:multiLevelType w:val="hybridMultilevel"/>
    <w:tmpl w:val="4668547E"/>
    <w:lvl w:ilvl="0" w:tplc="C2C46BF2">
      <w:start w:val="3"/>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65" w15:restartNumberingAfterBreak="0">
    <w:nsid w:val="55AC7187"/>
    <w:multiLevelType w:val="hybridMultilevel"/>
    <w:tmpl w:val="B1F22CD4"/>
    <w:lvl w:ilvl="0" w:tplc="57D4FC90">
      <w:start w:val="4"/>
      <w:numFmt w:val="bullet"/>
      <w:lvlText w:val="-"/>
      <w:lvlJc w:val="left"/>
      <w:pPr>
        <w:ind w:left="360" w:hanging="360"/>
      </w:pPr>
      <w:rPr>
        <w:rFonts w:ascii="Times New Roman" w:eastAsia="Times New Roman" w:hAnsi="Times New Roman" w:cs="Times New Roman" w:hint="default"/>
        <w:color w:val="0E101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15:restartNumberingAfterBreak="0">
    <w:nsid w:val="56CD441A"/>
    <w:multiLevelType w:val="hybridMultilevel"/>
    <w:tmpl w:val="C9266A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7" w15:restartNumberingAfterBreak="0">
    <w:nsid w:val="59056BB3"/>
    <w:multiLevelType w:val="hybridMultilevel"/>
    <w:tmpl w:val="FFFFFFFF"/>
    <w:lvl w:ilvl="0" w:tplc="78106BF2">
      <w:start w:val="1"/>
      <w:numFmt w:val="bullet"/>
      <w:lvlText w:val="·"/>
      <w:lvlJc w:val="left"/>
      <w:pPr>
        <w:ind w:left="720" w:hanging="360"/>
      </w:pPr>
      <w:rPr>
        <w:rFonts w:ascii="Symbol" w:hAnsi="Symbol" w:hint="default"/>
      </w:rPr>
    </w:lvl>
    <w:lvl w:ilvl="1" w:tplc="9BDCDE80">
      <w:start w:val="1"/>
      <w:numFmt w:val="bullet"/>
      <w:lvlText w:val="o"/>
      <w:lvlJc w:val="left"/>
      <w:pPr>
        <w:ind w:left="1440" w:hanging="360"/>
      </w:pPr>
      <w:rPr>
        <w:rFonts w:ascii="Courier New" w:hAnsi="Courier New" w:hint="default"/>
      </w:rPr>
    </w:lvl>
    <w:lvl w:ilvl="2" w:tplc="783CFDFC">
      <w:start w:val="1"/>
      <w:numFmt w:val="bullet"/>
      <w:lvlText w:val=""/>
      <w:lvlJc w:val="left"/>
      <w:pPr>
        <w:ind w:left="2160" w:hanging="360"/>
      </w:pPr>
      <w:rPr>
        <w:rFonts w:ascii="Wingdings" w:hAnsi="Wingdings" w:hint="default"/>
      </w:rPr>
    </w:lvl>
    <w:lvl w:ilvl="3" w:tplc="79AEA696">
      <w:start w:val="1"/>
      <w:numFmt w:val="bullet"/>
      <w:lvlText w:val=""/>
      <w:lvlJc w:val="left"/>
      <w:pPr>
        <w:ind w:left="2880" w:hanging="360"/>
      </w:pPr>
      <w:rPr>
        <w:rFonts w:ascii="Symbol" w:hAnsi="Symbol" w:hint="default"/>
      </w:rPr>
    </w:lvl>
    <w:lvl w:ilvl="4" w:tplc="6DEC8CA6">
      <w:start w:val="1"/>
      <w:numFmt w:val="bullet"/>
      <w:lvlText w:val="o"/>
      <w:lvlJc w:val="left"/>
      <w:pPr>
        <w:ind w:left="3600" w:hanging="360"/>
      </w:pPr>
      <w:rPr>
        <w:rFonts w:ascii="Courier New" w:hAnsi="Courier New" w:hint="default"/>
      </w:rPr>
    </w:lvl>
    <w:lvl w:ilvl="5" w:tplc="24369280">
      <w:start w:val="1"/>
      <w:numFmt w:val="bullet"/>
      <w:lvlText w:val=""/>
      <w:lvlJc w:val="left"/>
      <w:pPr>
        <w:ind w:left="4320" w:hanging="360"/>
      </w:pPr>
      <w:rPr>
        <w:rFonts w:ascii="Wingdings" w:hAnsi="Wingdings" w:hint="default"/>
      </w:rPr>
    </w:lvl>
    <w:lvl w:ilvl="6" w:tplc="A20636D2">
      <w:start w:val="1"/>
      <w:numFmt w:val="bullet"/>
      <w:lvlText w:val=""/>
      <w:lvlJc w:val="left"/>
      <w:pPr>
        <w:ind w:left="5040" w:hanging="360"/>
      </w:pPr>
      <w:rPr>
        <w:rFonts w:ascii="Symbol" w:hAnsi="Symbol" w:hint="default"/>
      </w:rPr>
    </w:lvl>
    <w:lvl w:ilvl="7" w:tplc="8898B6BA">
      <w:start w:val="1"/>
      <w:numFmt w:val="bullet"/>
      <w:lvlText w:val="o"/>
      <w:lvlJc w:val="left"/>
      <w:pPr>
        <w:ind w:left="5760" w:hanging="360"/>
      </w:pPr>
      <w:rPr>
        <w:rFonts w:ascii="Courier New" w:hAnsi="Courier New" w:hint="default"/>
      </w:rPr>
    </w:lvl>
    <w:lvl w:ilvl="8" w:tplc="8ADED898">
      <w:start w:val="1"/>
      <w:numFmt w:val="bullet"/>
      <w:lvlText w:val=""/>
      <w:lvlJc w:val="left"/>
      <w:pPr>
        <w:ind w:left="6480" w:hanging="360"/>
      </w:pPr>
      <w:rPr>
        <w:rFonts w:ascii="Wingdings" w:hAnsi="Wingdings" w:hint="default"/>
      </w:rPr>
    </w:lvl>
  </w:abstractNum>
  <w:abstractNum w:abstractNumId="68" w15:restartNumberingAfterBreak="0">
    <w:nsid w:val="5917008B"/>
    <w:multiLevelType w:val="hybridMultilevel"/>
    <w:tmpl w:val="4EB4B860"/>
    <w:lvl w:ilvl="0" w:tplc="8E083CC2">
      <w:start w:val="2025"/>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9" w15:restartNumberingAfterBreak="0">
    <w:nsid w:val="5B7739FD"/>
    <w:multiLevelType w:val="hybridMultilevel"/>
    <w:tmpl w:val="0F987F6C"/>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0" w15:restartNumberingAfterBreak="0">
    <w:nsid w:val="5C351CA3"/>
    <w:multiLevelType w:val="hybridMultilevel"/>
    <w:tmpl w:val="2F903106"/>
    <w:lvl w:ilvl="0" w:tplc="D5F48282">
      <w:start w:val="1"/>
      <w:numFmt w:val="bullet"/>
      <w:lvlText w:val="-"/>
      <w:lvlJc w:val="left"/>
      <w:pPr>
        <w:ind w:left="720" w:hanging="360"/>
      </w:pPr>
      <w:rPr>
        <w:rFonts w:ascii="Calibri Light" w:eastAsiaTheme="majorEastAsia" w:hAnsi="Calibri Light" w:cs="Calibri Light" w:hint="default"/>
        <w:sz w:val="2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1" w15:restartNumberingAfterBreak="0">
    <w:nsid w:val="5D2F177A"/>
    <w:multiLevelType w:val="multilevel"/>
    <w:tmpl w:val="BD027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EBA57FE"/>
    <w:multiLevelType w:val="hybridMultilevel"/>
    <w:tmpl w:val="55E6E57A"/>
    <w:lvl w:ilvl="0" w:tplc="5D863D9E">
      <w:start w:val="7"/>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3" w15:restartNumberingAfterBreak="0">
    <w:nsid w:val="5F076438"/>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4" w15:restartNumberingAfterBreak="0">
    <w:nsid w:val="5F7437B2"/>
    <w:multiLevelType w:val="hybridMultilevel"/>
    <w:tmpl w:val="443AF9D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5" w15:restartNumberingAfterBreak="0">
    <w:nsid w:val="5F8714B1"/>
    <w:multiLevelType w:val="hybridMultilevel"/>
    <w:tmpl w:val="F4B69F5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6" w15:restartNumberingAfterBreak="0">
    <w:nsid w:val="601A7F49"/>
    <w:multiLevelType w:val="hybridMultilevel"/>
    <w:tmpl w:val="F334B69C"/>
    <w:lvl w:ilvl="0" w:tplc="1AF48160">
      <w:start w:val="1"/>
      <w:numFmt w:val="bullet"/>
      <w:lvlText w:val=""/>
      <w:lvlJc w:val="left"/>
      <w:pPr>
        <w:tabs>
          <w:tab w:val="num" w:pos="720"/>
        </w:tabs>
        <w:ind w:left="720" w:hanging="360"/>
      </w:pPr>
      <w:rPr>
        <w:rFonts w:ascii="Wingdings" w:hAnsi="Wingdings" w:hint="default"/>
      </w:rPr>
    </w:lvl>
    <w:lvl w:ilvl="1" w:tplc="D0F8458A" w:tentative="1">
      <w:start w:val="1"/>
      <w:numFmt w:val="bullet"/>
      <w:lvlText w:val=""/>
      <w:lvlJc w:val="left"/>
      <w:pPr>
        <w:tabs>
          <w:tab w:val="num" w:pos="1440"/>
        </w:tabs>
        <w:ind w:left="1440" w:hanging="360"/>
      </w:pPr>
      <w:rPr>
        <w:rFonts w:ascii="Wingdings" w:hAnsi="Wingdings" w:hint="default"/>
      </w:rPr>
    </w:lvl>
    <w:lvl w:ilvl="2" w:tplc="0A604D58">
      <w:start w:val="1"/>
      <w:numFmt w:val="bullet"/>
      <w:lvlText w:val=""/>
      <w:lvlJc w:val="left"/>
      <w:pPr>
        <w:tabs>
          <w:tab w:val="num" w:pos="2160"/>
        </w:tabs>
        <w:ind w:left="2160" w:hanging="360"/>
      </w:pPr>
      <w:rPr>
        <w:rFonts w:ascii="Wingdings" w:hAnsi="Wingdings" w:hint="default"/>
      </w:rPr>
    </w:lvl>
    <w:lvl w:ilvl="3" w:tplc="916A2898" w:tentative="1">
      <w:start w:val="1"/>
      <w:numFmt w:val="bullet"/>
      <w:lvlText w:val=""/>
      <w:lvlJc w:val="left"/>
      <w:pPr>
        <w:tabs>
          <w:tab w:val="num" w:pos="2880"/>
        </w:tabs>
        <w:ind w:left="2880" w:hanging="360"/>
      </w:pPr>
      <w:rPr>
        <w:rFonts w:ascii="Wingdings" w:hAnsi="Wingdings" w:hint="default"/>
      </w:rPr>
    </w:lvl>
    <w:lvl w:ilvl="4" w:tplc="C4660FD8" w:tentative="1">
      <w:start w:val="1"/>
      <w:numFmt w:val="bullet"/>
      <w:lvlText w:val=""/>
      <w:lvlJc w:val="left"/>
      <w:pPr>
        <w:tabs>
          <w:tab w:val="num" w:pos="3600"/>
        </w:tabs>
        <w:ind w:left="3600" w:hanging="360"/>
      </w:pPr>
      <w:rPr>
        <w:rFonts w:ascii="Wingdings" w:hAnsi="Wingdings" w:hint="default"/>
      </w:rPr>
    </w:lvl>
    <w:lvl w:ilvl="5" w:tplc="21C62724" w:tentative="1">
      <w:start w:val="1"/>
      <w:numFmt w:val="bullet"/>
      <w:lvlText w:val=""/>
      <w:lvlJc w:val="left"/>
      <w:pPr>
        <w:tabs>
          <w:tab w:val="num" w:pos="4320"/>
        </w:tabs>
        <w:ind w:left="4320" w:hanging="360"/>
      </w:pPr>
      <w:rPr>
        <w:rFonts w:ascii="Wingdings" w:hAnsi="Wingdings" w:hint="default"/>
      </w:rPr>
    </w:lvl>
    <w:lvl w:ilvl="6" w:tplc="D98A0ED0" w:tentative="1">
      <w:start w:val="1"/>
      <w:numFmt w:val="bullet"/>
      <w:lvlText w:val=""/>
      <w:lvlJc w:val="left"/>
      <w:pPr>
        <w:tabs>
          <w:tab w:val="num" w:pos="5040"/>
        </w:tabs>
        <w:ind w:left="5040" w:hanging="360"/>
      </w:pPr>
      <w:rPr>
        <w:rFonts w:ascii="Wingdings" w:hAnsi="Wingdings" w:hint="default"/>
      </w:rPr>
    </w:lvl>
    <w:lvl w:ilvl="7" w:tplc="AB28C8CC" w:tentative="1">
      <w:start w:val="1"/>
      <w:numFmt w:val="bullet"/>
      <w:lvlText w:val=""/>
      <w:lvlJc w:val="left"/>
      <w:pPr>
        <w:tabs>
          <w:tab w:val="num" w:pos="5760"/>
        </w:tabs>
        <w:ind w:left="5760" w:hanging="360"/>
      </w:pPr>
      <w:rPr>
        <w:rFonts w:ascii="Wingdings" w:hAnsi="Wingdings" w:hint="default"/>
      </w:rPr>
    </w:lvl>
    <w:lvl w:ilvl="8" w:tplc="DED41402"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619602CC"/>
    <w:multiLevelType w:val="hybridMultilevel"/>
    <w:tmpl w:val="D6F2A7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8" w15:restartNumberingAfterBreak="0">
    <w:nsid w:val="61E6043F"/>
    <w:multiLevelType w:val="hybridMultilevel"/>
    <w:tmpl w:val="BDA280BE"/>
    <w:lvl w:ilvl="0" w:tplc="E5A482A6">
      <w:start w:val="2025"/>
      <w:numFmt w:val="decimal"/>
      <w:lvlText w:val="%1"/>
      <w:lvlJc w:val="left"/>
      <w:pPr>
        <w:ind w:left="643" w:hanging="446"/>
      </w:pPr>
      <w:rPr>
        <w:rFonts w:hint="default"/>
      </w:rPr>
    </w:lvl>
    <w:lvl w:ilvl="1" w:tplc="18090019" w:tentative="1">
      <w:start w:val="1"/>
      <w:numFmt w:val="lowerLetter"/>
      <w:lvlText w:val="%2."/>
      <w:lvlJc w:val="left"/>
      <w:pPr>
        <w:ind w:left="1277" w:hanging="360"/>
      </w:pPr>
    </w:lvl>
    <w:lvl w:ilvl="2" w:tplc="1809001B" w:tentative="1">
      <w:start w:val="1"/>
      <w:numFmt w:val="lowerRoman"/>
      <w:lvlText w:val="%3."/>
      <w:lvlJc w:val="right"/>
      <w:pPr>
        <w:ind w:left="1997" w:hanging="180"/>
      </w:pPr>
    </w:lvl>
    <w:lvl w:ilvl="3" w:tplc="1809000F" w:tentative="1">
      <w:start w:val="1"/>
      <w:numFmt w:val="decimal"/>
      <w:lvlText w:val="%4."/>
      <w:lvlJc w:val="left"/>
      <w:pPr>
        <w:ind w:left="2717" w:hanging="360"/>
      </w:pPr>
    </w:lvl>
    <w:lvl w:ilvl="4" w:tplc="18090019" w:tentative="1">
      <w:start w:val="1"/>
      <w:numFmt w:val="lowerLetter"/>
      <w:lvlText w:val="%5."/>
      <w:lvlJc w:val="left"/>
      <w:pPr>
        <w:ind w:left="3437" w:hanging="360"/>
      </w:pPr>
    </w:lvl>
    <w:lvl w:ilvl="5" w:tplc="1809001B" w:tentative="1">
      <w:start w:val="1"/>
      <w:numFmt w:val="lowerRoman"/>
      <w:lvlText w:val="%6."/>
      <w:lvlJc w:val="right"/>
      <w:pPr>
        <w:ind w:left="4157" w:hanging="180"/>
      </w:pPr>
    </w:lvl>
    <w:lvl w:ilvl="6" w:tplc="1809000F" w:tentative="1">
      <w:start w:val="1"/>
      <w:numFmt w:val="decimal"/>
      <w:lvlText w:val="%7."/>
      <w:lvlJc w:val="left"/>
      <w:pPr>
        <w:ind w:left="4877" w:hanging="360"/>
      </w:pPr>
    </w:lvl>
    <w:lvl w:ilvl="7" w:tplc="18090019" w:tentative="1">
      <w:start w:val="1"/>
      <w:numFmt w:val="lowerLetter"/>
      <w:lvlText w:val="%8."/>
      <w:lvlJc w:val="left"/>
      <w:pPr>
        <w:ind w:left="5597" w:hanging="360"/>
      </w:pPr>
    </w:lvl>
    <w:lvl w:ilvl="8" w:tplc="1809001B" w:tentative="1">
      <w:start w:val="1"/>
      <w:numFmt w:val="lowerRoman"/>
      <w:lvlText w:val="%9."/>
      <w:lvlJc w:val="right"/>
      <w:pPr>
        <w:ind w:left="6317" w:hanging="180"/>
      </w:pPr>
    </w:lvl>
  </w:abstractNum>
  <w:abstractNum w:abstractNumId="79" w15:restartNumberingAfterBreak="0">
    <w:nsid w:val="62726EC8"/>
    <w:multiLevelType w:val="multilevel"/>
    <w:tmpl w:val="8A185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648048F5"/>
    <w:multiLevelType w:val="hybridMultilevel"/>
    <w:tmpl w:val="61264398"/>
    <w:lvl w:ilvl="0" w:tplc="6DB4F526">
      <w:start w:val="1"/>
      <w:numFmt w:val="bullet"/>
      <w:lvlText w:val=""/>
      <w:lvlJc w:val="left"/>
      <w:pPr>
        <w:ind w:left="1440" w:hanging="360"/>
      </w:pPr>
      <w:rPr>
        <w:rFonts w:ascii="Symbol" w:hAnsi="Symbol"/>
      </w:rPr>
    </w:lvl>
    <w:lvl w:ilvl="1" w:tplc="6D328E4A">
      <w:start w:val="1"/>
      <w:numFmt w:val="bullet"/>
      <w:lvlText w:val=""/>
      <w:lvlJc w:val="left"/>
      <w:pPr>
        <w:ind w:left="1440" w:hanging="360"/>
      </w:pPr>
      <w:rPr>
        <w:rFonts w:ascii="Symbol" w:hAnsi="Symbol"/>
      </w:rPr>
    </w:lvl>
    <w:lvl w:ilvl="2" w:tplc="55D2E182">
      <w:start w:val="1"/>
      <w:numFmt w:val="bullet"/>
      <w:lvlText w:val=""/>
      <w:lvlJc w:val="left"/>
      <w:pPr>
        <w:ind w:left="1440" w:hanging="360"/>
      </w:pPr>
      <w:rPr>
        <w:rFonts w:ascii="Symbol" w:hAnsi="Symbol"/>
      </w:rPr>
    </w:lvl>
    <w:lvl w:ilvl="3" w:tplc="E0467C14">
      <w:start w:val="1"/>
      <w:numFmt w:val="bullet"/>
      <w:lvlText w:val=""/>
      <w:lvlJc w:val="left"/>
      <w:pPr>
        <w:ind w:left="1440" w:hanging="360"/>
      </w:pPr>
      <w:rPr>
        <w:rFonts w:ascii="Symbol" w:hAnsi="Symbol"/>
      </w:rPr>
    </w:lvl>
    <w:lvl w:ilvl="4" w:tplc="674ADDA0">
      <w:start w:val="1"/>
      <w:numFmt w:val="bullet"/>
      <w:lvlText w:val=""/>
      <w:lvlJc w:val="left"/>
      <w:pPr>
        <w:ind w:left="1440" w:hanging="360"/>
      </w:pPr>
      <w:rPr>
        <w:rFonts w:ascii="Symbol" w:hAnsi="Symbol"/>
      </w:rPr>
    </w:lvl>
    <w:lvl w:ilvl="5" w:tplc="DBC83E48">
      <w:start w:val="1"/>
      <w:numFmt w:val="bullet"/>
      <w:lvlText w:val=""/>
      <w:lvlJc w:val="left"/>
      <w:pPr>
        <w:ind w:left="1440" w:hanging="360"/>
      </w:pPr>
      <w:rPr>
        <w:rFonts w:ascii="Symbol" w:hAnsi="Symbol"/>
      </w:rPr>
    </w:lvl>
    <w:lvl w:ilvl="6" w:tplc="AFC22E7A">
      <w:start w:val="1"/>
      <w:numFmt w:val="bullet"/>
      <w:lvlText w:val=""/>
      <w:lvlJc w:val="left"/>
      <w:pPr>
        <w:ind w:left="1440" w:hanging="360"/>
      </w:pPr>
      <w:rPr>
        <w:rFonts w:ascii="Symbol" w:hAnsi="Symbol"/>
      </w:rPr>
    </w:lvl>
    <w:lvl w:ilvl="7" w:tplc="5B9CF7DA">
      <w:start w:val="1"/>
      <w:numFmt w:val="bullet"/>
      <w:lvlText w:val=""/>
      <w:lvlJc w:val="left"/>
      <w:pPr>
        <w:ind w:left="1440" w:hanging="360"/>
      </w:pPr>
      <w:rPr>
        <w:rFonts w:ascii="Symbol" w:hAnsi="Symbol"/>
      </w:rPr>
    </w:lvl>
    <w:lvl w:ilvl="8" w:tplc="F658563C">
      <w:start w:val="1"/>
      <w:numFmt w:val="bullet"/>
      <w:lvlText w:val=""/>
      <w:lvlJc w:val="left"/>
      <w:pPr>
        <w:ind w:left="1440" w:hanging="360"/>
      </w:pPr>
      <w:rPr>
        <w:rFonts w:ascii="Symbol" w:hAnsi="Symbol"/>
      </w:rPr>
    </w:lvl>
  </w:abstractNum>
  <w:abstractNum w:abstractNumId="81" w15:restartNumberingAfterBreak="0">
    <w:nsid w:val="67796889"/>
    <w:multiLevelType w:val="hybridMultilevel"/>
    <w:tmpl w:val="35682908"/>
    <w:lvl w:ilvl="0" w:tplc="72C0D142">
      <w:start w:val="1"/>
      <w:numFmt w:val="bullet"/>
      <w:lvlText w:val="•"/>
      <w:lvlJc w:val="left"/>
      <w:pPr>
        <w:tabs>
          <w:tab w:val="num" w:pos="720"/>
        </w:tabs>
        <w:ind w:left="720" w:hanging="360"/>
      </w:pPr>
      <w:rPr>
        <w:rFonts w:ascii="Arial" w:hAnsi="Arial" w:hint="default"/>
      </w:rPr>
    </w:lvl>
    <w:lvl w:ilvl="1" w:tplc="6DEE9B5A">
      <w:start w:val="1"/>
      <w:numFmt w:val="bullet"/>
      <w:lvlText w:val="•"/>
      <w:lvlJc w:val="left"/>
      <w:pPr>
        <w:tabs>
          <w:tab w:val="num" w:pos="1440"/>
        </w:tabs>
        <w:ind w:left="1440" w:hanging="360"/>
      </w:pPr>
      <w:rPr>
        <w:rFonts w:ascii="Arial" w:hAnsi="Arial" w:hint="default"/>
      </w:rPr>
    </w:lvl>
    <w:lvl w:ilvl="2" w:tplc="6B3A2130" w:tentative="1">
      <w:start w:val="1"/>
      <w:numFmt w:val="bullet"/>
      <w:lvlText w:val="•"/>
      <w:lvlJc w:val="left"/>
      <w:pPr>
        <w:tabs>
          <w:tab w:val="num" w:pos="2160"/>
        </w:tabs>
        <w:ind w:left="2160" w:hanging="360"/>
      </w:pPr>
      <w:rPr>
        <w:rFonts w:ascii="Arial" w:hAnsi="Arial" w:hint="default"/>
      </w:rPr>
    </w:lvl>
    <w:lvl w:ilvl="3" w:tplc="7860798E" w:tentative="1">
      <w:start w:val="1"/>
      <w:numFmt w:val="bullet"/>
      <w:lvlText w:val="•"/>
      <w:lvlJc w:val="left"/>
      <w:pPr>
        <w:tabs>
          <w:tab w:val="num" w:pos="2880"/>
        </w:tabs>
        <w:ind w:left="2880" w:hanging="360"/>
      </w:pPr>
      <w:rPr>
        <w:rFonts w:ascii="Arial" w:hAnsi="Arial" w:hint="default"/>
      </w:rPr>
    </w:lvl>
    <w:lvl w:ilvl="4" w:tplc="E03CE2AE" w:tentative="1">
      <w:start w:val="1"/>
      <w:numFmt w:val="bullet"/>
      <w:lvlText w:val="•"/>
      <w:lvlJc w:val="left"/>
      <w:pPr>
        <w:tabs>
          <w:tab w:val="num" w:pos="3600"/>
        </w:tabs>
        <w:ind w:left="3600" w:hanging="360"/>
      </w:pPr>
      <w:rPr>
        <w:rFonts w:ascii="Arial" w:hAnsi="Arial" w:hint="default"/>
      </w:rPr>
    </w:lvl>
    <w:lvl w:ilvl="5" w:tplc="D1566C1C" w:tentative="1">
      <w:start w:val="1"/>
      <w:numFmt w:val="bullet"/>
      <w:lvlText w:val="•"/>
      <w:lvlJc w:val="left"/>
      <w:pPr>
        <w:tabs>
          <w:tab w:val="num" w:pos="4320"/>
        </w:tabs>
        <w:ind w:left="4320" w:hanging="360"/>
      </w:pPr>
      <w:rPr>
        <w:rFonts w:ascii="Arial" w:hAnsi="Arial" w:hint="default"/>
      </w:rPr>
    </w:lvl>
    <w:lvl w:ilvl="6" w:tplc="FB1864FC" w:tentative="1">
      <w:start w:val="1"/>
      <w:numFmt w:val="bullet"/>
      <w:lvlText w:val="•"/>
      <w:lvlJc w:val="left"/>
      <w:pPr>
        <w:tabs>
          <w:tab w:val="num" w:pos="5040"/>
        </w:tabs>
        <w:ind w:left="5040" w:hanging="360"/>
      </w:pPr>
      <w:rPr>
        <w:rFonts w:ascii="Arial" w:hAnsi="Arial" w:hint="default"/>
      </w:rPr>
    </w:lvl>
    <w:lvl w:ilvl="7" w:tplc="6EB82696" w:tentative="1">
      <w:start w:val="1"/>
      <w:numFmt w:val="bullet"/>
      <w:lvlText w:val="•"/>
      <w:lvlJc w:val="left"/>
      <w:pPr>
        <w:tabs>
          <w:tab w:val="num" w:pos="5760"/>
        </w:tabs>
        <w:ind w:left="5760" w:hanging="360"/>
      </w:pPr>
      <w:rPr>
        <w:rFonts w:ascii="Arial" w:hAnsi="Arial" w:hint="default"/>
      </w:rPr>
    </w:lvl>
    <w:lvl w:ilvl="8" w:tplc="C31CAA1C" w:tentative="1">
      <w:start w:val="1"/>
      <w:numFmt w:val="bullet"/>
      <w:lvlText w:val="•"/>
      <w:lvlJc w:val="left"/>
      <w:pPr>
        <w:tabs>
          <w:tab w:val="num" w:pos="6480"/>
        </w:tabs>
        <w:ind w:left="6480" w:hanging="360"/>
      </w:pPr>
      <w:rPr>
        <w:rFonts w:ascii="Arial" w:hAnsi="Arial" w:hint="default"/>
      </w:rPr>
    </w:lvl>
  </w:abstractNum>
  <w:abstractNum w:abstractNumId="82" w15:restartNumberingAfterBreak="0">
    <w:nsid w:val="67D46D0F"/>
    <w:multiLevelType w:val="multilevel"/>
    <w:tmpl w:val="59884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68A021C1"/>
    <w:multiLevelType w:val="hybridMultilevel"/>
    <w:tmpl w:val="7900904A"/>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4" w15:restartNumberingAfterBreak="0">
    <w:nsid w:val="68BC8C05"/>
    <w:multiLevelType w:val="hybridMultilevel"/>
    <w:tmpl w:val="EA78AE9C"/>
    <w:lvl w:ilvl="0" w:tplc="233657E6">
      <w:start w:val="1"/>
      <w:numFmt w:val="decimal"/>
      <w:lvlText w:val="%1."/>
      <w:lvlJc w:val="left"/>
      <w:pPr>
        <w:ind w:left="1080" w:hanging="360"/>
      </w:pPr>
    </w:lvl>
    <w:lvl w:ilvl="1" w:tplc="AEA46138">
      <w:start w:val="1"/>
      <w:numFmt w:val="lowerLetter"/>
      <w:lvlText w:val="%2."/>
      <w:lvlJc w:val="left"/>
      <w:pPr>
        <w:ind w:left="1800" w:hanging="360"/>
      </w:pPr>
    </w:lvl>
    <w:lvl w:ilvl="2" w:tplc="262475EA">
      <w:start w:val="1"/>
      <w:numFmt w:val="lowerRoman"/>
      <w:lvlText w:val="%3."/>
      <w:lvlJc w:val="right"/>
      <w:pPr>
        <w:ind w:left="2520" w:hanging="180"/>
      </w:pPr>
    </w:lvl>
    <w:lvl w:ilvl="3" w:tplc="0B46F416">
      <w:start w:val="1"/>
      <w:numFmt w:val="decimal"/>
      <w:lvlText w:val="%4."/>
      <w:lvlJc w:val="left"/>
      <w:pPr>
        <w:ind w:left="3240" w:hanging="360"/>
      </w:pPr>
    </w:lvl>
    <w:lvl w:ilvl="4" w:tplc="734CA7A0">
      <w:start w:val="1"/>
      <w:numFmt w:val="lowerLetter"/>
      <w:lvlText w:val="%5."/>
      <w:lvlJc w:val="left"/>
      <w:pPr>
        <w:ind w:left="3960" w:hanging="360"/>
      </w:pPr>
    </w:lvl>
    <w:lvl w:ilvl="5" w:tplc="1364655E">
      <w:start w:val="1"/>
      <w:numFmt w:val="lowerRoman"/>
      <w:lvlText w:val="%6."/>
      <w:lvlJc w:val="right"/>
      <w:pPr>
        <w:ind w:left="4680" w:hanging="180"/>
      </w:pPr>
    </w:lvl>
    <w:lvl w:ilvl="6" w:tplc="3E663C9A">
      <w:start w:val="1"/>
      <w:numFmt w:val="decimal"/>
      <w:lvlText w:val="%7."/>
      <w:lvlJc w:val="left"/>
      <w:pPr>
        <w:ind w:left="5400" w:hanging="360"/>
      </w:pPr>
    </w:lvl>
    <w:lvl w:ilvl="7" w:tplc="6F7694FE">
      <w:start w:val="1"/>
      <w:numFmt w:val="lowerLetter"/>
      <w:lvlText w:val="%8."/>
      <w:lvlJc w:val="left"/>
      <w:pPr>
        <w:ind w:left="6120" w:hanging="360"/>
      </w:pPr>
    </w:lvl>
    <w:lvl w:ilvl="8" w:tplc="60F88C08">
      <w:start w:val="1"/>
      <w:numFmt w:val="lowerRoman"/>
      <w:lvlText w:val="%9."/>
      <w:lvlJc w:val="right"/>
      <w:pPr>
        <w:ind w:left="6840" w:hanging="180"/>
      </w:pPr>
    </w:lvl>
  </w:abstractNum>
  <w:abstractNum w:abstractNumId="85" w15:restartNumberingAfterBreak="0">
    <w:nsid w:val="6BA6EA74"/>
    <w:multiLevelType w:val="hybridMultilevel"/>
    <w:tmpl w:val="B874E402"/>
    <w:lvl w:ilvl="0" w:tplc="A91E7710">
      <w:start w:val="1"/>
      <w:numFmt w:val="decimal"/>
      <w:lvlText w:val="%1."/>
      <w:lvlJc w:val="left"/>
      <w:pPr>
        <w:ind w:left="720" w:hanging="360"/>
      </w:pPr>
    </w:lvl>
    <w:lvl w:ilvl="1" w:tplc="FC2A9134">
      <w:start w:val="1"/>
      <w:numFmt w:val="lowerLetter"/>
      <w:lvlText w:val="%2."/>
      <w:lvlJc w:val="left"/>
      <w:pPr>
        <w:ind w:left="1440" w:hanging="360"/>
      </w:pPr>
    </w:lvl>
    <w:lvl w:ilvl="2" w:tplc="E5B4BD88">
      <w:start w:val="1"/>
      <w:numFmt w:val="lowerRoman"/>
      <w:lvlText w:val="%3."/>
      <w:lvlJc w:val="right"/>
      <w:pPr>
        <w:ind w:left="2160" w:hanging="180"/>
      </w:pPr>
    </w:lvl>
    <w:lvl w:ilvl="3" w:tplc="C2B42A6E">
      <w:start w:val="1"/>
      <w:numFmt w:val="decimal"/>
      <w:lvlText w:val="%4."/>
      <w:lvlJc w:val="left"/>
      <w:pPr>
        <w:ind w:left="2880" w:hanging="360"/>
      </w:pPr>
    </w:lvl>
    <w:lvl w:ilvl="4" w:tplc="40CE8978">
      <w:start w:val="1"/>
      <w:numFmt w:val="lowerLetter"/>
      <w:lvlText w:val="%5."/>
      <w:lvlJc w:val="left"/>
      <w:pPr>
        <w:ind w:left="3600" w:hanging="360"/>
      </w:pPr>
    </w:lvl>
    <w:lvl w:ilvl="5" w:tplc="2EA03D76">
      <w:start w:val="1"/>
      <w:numFmt w:val="lowerRoman"/>
      <w:lvlText w:val="%6."/>
      <w:lvlJc w:val="right"/>
      <w:pPr>
        <w:ind w:left="4320" w:hanging="180"/>
      </w:pPr>
    </w:lvl>
    <w:lvl w:ilvl="6" w:tplc="47807AC6">
      <w:start w:val="1"/>
      <w:numFmt w:val="decimal"/>
      <w:lvlText w:val="%7."/>
      <w:lvlJc w:val="left"/>
      <w:pPr>
        <w:ind w:left="5040" w:hanging="360"/>
      </w:pPr>
    </w:lvl>
    <w:lvl w:ilvl="7" w:tplc="7C50A590">
      <w:start w:val="1"/>
      <w:numFmt w:val="lowerLetter"/>
      <w:lvlText w:val="%8."/>
      <w:lvlJc w:val="left"/>
      <w:pPr>
        <w:ind w:left="5760" w:hanging="360"/>
      </w:pPr>
    </w:lvl>
    <w:lvl w:ilvl="8" w:tplc="26DE5818">
      <w:start w:val="1"/>
      <w:numFmt w:val="lowerRoman"/>
      <w:lvlText w:val="%9."/>
      <w:lvlJc w:val="right"/>
      <w:pPr>
        <w:ind w:left="6480" w:hanging="180"/>
      </w:pPr>
    </w:lvl>
  </w:abstractNum>
  <w:abstractNum w:abstractNumId="86" w15:restartNumberingAfterBreak="0">
    <w:nsid w:val="6CC757B1"/>
    <w:multiLevelType w:val="hybridMultilevel"/>
    <w:tmpl w:val="F1FE55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7" w15:restartNumberingAfterBreak="0">
    <w:nsid w:val="6F834459"/>
    <w:multiLevelType w:val="hybridMultilevel"/>
    <w:tmpl w:val="8A1CFA2A"/>
    <w:lvl w:ilvl="0" w:tplc="D7BE4168">
      <w:start w:val="1"/>
      <w:numFmt w:val="bullet"/>
      <w:lvlText w:val="•"/>
      <w:lvlJc w:val="left"/>
      <w:pPr>
        <w:tabs>
          <w:tab w:val="num" w:pos="720"/>
        </w:tabs>
        <w:ind w:left="720" w:hanging="360"/>
      </w:pPr>
      <w:rPr>
        <w:rFonts w:ascii="Arial" w:hAnsi="Arial" w:hint="default"/>
      </w:rPr>
    </w:lvl>
    <w:lvl w:ilvl="1" w:tplc="9DC05F2C">
      <w:start w:val="1"/>
      <w:numFmt w:val="bullet"/>
      <w:lvlText w:val="•"/>
      <w:lvlJc w:val="left"/>
      <w:pPr>
        <w:tabs>
          <w:tab w:val="num" w:pos="1440"/>
        </w:tabs>
        <w:ind w:left="1440" w:hanging="360"/>
      </w:pPr>
      <w:rPr>
        <w:rFonts w:ascii="Arial" w:hAnsi="Arial" w:hint="default"/>
      </w:rPr>
    </w:lvl>
    <w:lvl w:ilvl="2" w:tplc="79089FC6" w:tentative="1">
      <w:start w:val="1"/>
      <w:numFmt w:val="bullet"/>
      <w:lvlText w:val="•"/>
      <w:lvlJc w:val="left"/>
      <w:pPr>
        <w:tabs>
          <w:tab w:val="num" w:pos="2160"/>
        </w:tabs>
        <w:ind w:left="2160" w:hanging="360"/>
      </w:pPr>
      <w:rPr>
        <w:rFonts w:ascii="Arial" w:hAnsi="Arial" w:hint="default"/>
      </w:rPr>
    </w:lvl>
    <w:lvl w:ilvl="3" w:tplc="21423E90" w:tentative="1">
      <w:start w:val="1"/>
      <w:numFmt w:val="bullet"/>
      <w:lvlText w:val="•"/>
      <w:lvlJc w:val="left"/>
      <w:pPr>
        <w:tabs>
          <w:tab w:val="num" w:pos="2880"/>
        </w:tabs>
        <w:ind w:left="2880" w:hanging="360"/>
      </w:pPr>
      <w:rPr>
        <w:rFonts w:ascii="Arial" w:hAnsi="Arial" w:hint="default"/>
      </w:rPr>
    </w:lvl>
    <w:lvl w:ilvl="4" w:tplc="973AF8FA" w:tentative="1">
      <w:start w:val="1"/>
      <w:numFmt w:val="bullet"/>
      <w:lvlText w:val="•"/>
      <w:lvlJc w:val="left"/>
      <w:pPr>
        <w:tabs>
          <w:tab w:val="num" w:pos="3600"/>
        </w:tabs>
        <w:ind w:left="3600" w:hanging="360"/>
      </w:pPr>
      <w:rPr>
        <w:rFonts w:ascii="Arial" w:hAnsi="Arial" w:hint="default"/>
      </w:rPr>
    </w:lvl>
    <w:lvl w:ilvl="5" w:tplc="5B28906E" w:tentative="1">
      <w:start w:val="1"/>
      <w:numFmt w:val="bullet"/>
      <w:lvlText w:val="•"/>
      <w:lvlJc w:val="left"/>
      <w:pPr>
        <w:tabs>
          <w:tab w:val="num" w:pos="4320"/>
        </w:tabs>
        <w:ind w:left="4320" w:hanging="360"/>
      </w:pPr>
      <w:rPr>
        <w:rFonts w:ascii="Arial" w:hAnsi="Arial" w:hint="default"/>
      </w:rPr>
    </w:lvl>
    <w:lvl w:ilvl="6" w:tplc="3B42D906" w:tentative="1">
      <w:start w:val="1"/>
      <w:numFmt w:val="bullet"/>
      <w:lvlText w:val="•"/>
      <w:lvlJc w:val="left"/>
      <w:pPr>
        <w:tabs>
          <w:tab w:val="num" w:pos="5040"/>
        </w:tabs>
        <w:ind w:left="5040" w:hanging="360"/>
      </w:pPr>
      <w:rPr>
        <w:rFonts w:ascii="Arial" w:hAnsi="Arial" w:hint="default"/>
      </w:rPr>
    </w:lvl>
    <w:lvl w:ilvl="7" w:tplc="71FC3540" w:tentative="1">
      <w:start w:val="1"/>
      <w:numFmt w:val="bullet"/>
      <w:lvlText w:val="•"/>
      <w:lvlJc w:val="left"/>
      <w:pPr>
        <w:tabs>
          <w:tab w:val="num" w:pos="5760"/>
        </w:tabs>
        <w:ind w:left="5760" w:hanging="360"/>
      </w:pPr>
      <w:rPr>
        <w:rFonts w:ascii="Arial" w:hAnsi="Arial" w:hint="default"/>
      </w:rPr>
    </w:lvl>
    <w:lvl w:ilvl="8" w:tplc="660E8984" w:tentative="1">
      <w:start w:val="1"/>
      <w:numFmt w:val="bullet"/>
      <w:lvlText w:val="•"/>
      <w:lvlJc w:val="left"/>
      <w:pPr>
        <w:tabs>
          <w:tab w:val="num" w:pos="6480"/>
        </w:tabs>
        <w:ind w:left="6480" w:hanging="360"/>
      </w:pPr>
      <w:rPr>
        <w:rFonts w:ascii="Arial" w:hAnsi="Arial" w:hint="default"/>
      </w:rPr>
    </w:lvl>
  </w:abstractNum>
  <w:abstractNum w:abstractNumId="88" w15:restartNumberingAfterBreak="0">
    <w:nsid w:val="70362392"/>
    <w:multiLevelType w:val="hybridMultilevel"/>
    <w:tmpl w:val="AA10BADA"/>
    <w:lvl w:ilvl="0" w:tplc="469A1862">
      <w:start w:val="9"/>
      <w:numFmt w:val="lowerLetter"/>
      <w:lvlText w:val="%1."/>
      <w:lvlJc w:val="left"/>
      <w:pPr>
        <w:ind w:left="1800" w:hanging="360"/>
      </w:pPr>
      <w:rPr>
        <w:rFonts w:hint="default"/>
        <w:i w:val="0"/>
        <w:sz w:val="22"/>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89" w15:restartNumberingAfterBreak="0">
    <w:nsid w:val="751D32A2"/>
    <w:multiLevelType w:val="hybridMultilevel"/>
    <w:tmpl w:val="D4960FB2"/>
    <w:lvl w:ilvl="0" w:tplc="0809000F">
      <w:start w:val="1"/>
      <w:numFmt w:val="decimal"/>
      <w:lvlText w:val="%1."/>
      <w:lvlJc w:val="left"/>
      <w:pPr>
        <w:ind w:left="784" w:hanging="360"/>
      </w:pPr>
      <w:rPr>
        <w:rFonts w:hint="default"/>
      </w:rPr>
    </w:lvl>
    <w:lvl w:ilvl="1" w:tplc="FFFFFFFF" w:tentative="1">
      <w:start w:val="1"/>
      <w:numFmt w:val="bullet"/>
      <w:lvlText w:val="o"/>
      <w:lvlJc w:val="left"/>
      <w:pPr>
        <w:ind w:left="1504" w:hanging="360"/>
      </w:pPr>
      <w:rPr>
        <w:rFonts w:ascii="Courier New" w:hAnsi="Courier New" w:cs="Courier New" w:hint="default"/>
      </w:rPr>
    </w:lvl>
    <w:lvl w:ilvl="2" w:tplc="FFFFFFFF" w:tentative="1">
      <w:start w:val="1"/>
      <w:numFmt w:val="bullet"/>
      <w:lvlText w:val=""/>
      <w:lvlJc w:val="left"/>
      <w:pPr>
        <w:ind w:left="2224" w:hanging="360"/>
      </w:pPr>
      <w:rPr>
        <w:rFonts w:ascii="Wingdings" w:hAnsi="Wingdings" w:hint="default"/>
      </w:rPr>
    </w:lvl>
    <w:lvl w:ilvl="3" w:tplc="FFFFFFFF" w:tentative="1">
      <w:start w:val="1"/>
      <w:numFmt w:val="bullet"/>
      <w:lvlText w:val=""/>
      <w:lvlJc w:val="left"/>
      <w:pPr>
        <w:ind w:left="2944" w:hanging="360"/>
      </w:pPr>
      <w:rPr>
        <w:rFonts w:ascii="Symbol" w:hAnsi="Symbol" w:hint="default"/>
      </w:rPr>
    </w:lvl>
    <w:lvl w:ilvl="4" w:tplc="FFFFFFFF" w:tentative="1">
      <w:start w:val="1"/>
      <w:numFmt w:val="bullet"/>
      <w:lvlText w:val="o"/>
      <w:lvlJc w:val="left"/>
      <w:pPr>
        <w:ind w:left="3664" w:hanging="360"/>
      </w:pPr>
      <w:rPr>
        <w:rFonts w:ascii="Courier New" w:hAnsi="Courier New" w:cs="Courier New" w:hint="default"/>
      </w:rPr>
    </w:lvl>
    <w:lvl w:ilvl="5" w:tplc="FFFFFFFF" w:tentative="1">
      <w:start w:val="1"/>
      <w:numFmt w:val="bullet"/>
      <w:lvlText w:val=""/>
      <w:lvlJc w:val="left"/>
      <w:pPr>
        <w:ind w:left="4384" w:hanging="360"/>
      </w:pPr>
      <w:rPr>
        <w:rFonts w:ascii="Wingdings" w:hAnsi="Wingdings" w:hint="default"/>
      </w:rPr>
    </w:lvl>
    <w:lvl w:ilvl="6" w:tplc="FFFFFFFF" w:tentative="1">
      <w:start w:val="1"/>
      <w:numFmt w:val="bullet"/>
      <w:lvlText w:val=""/>
      <w:lvlJc w:val="left"/>
      <w:pPr>
        <w:ind w:left="5104" w:hanging="360"/>
      </w:pPr>
      <w:rPr>
        <w:rFonts w:ascii="Symbol" w:hAnsi="Symbol" w:hint="default"/>
      </w:rPr>
    </w:lvl>
    <w:lvl w:ilvl="7" w:tplc="FFFFFFFF" w:tentative="1">
      <w:start w:val="1"/>
      <w:numFmt w:val="bullet"/>
      <w:lvlText w:val="o"/>
      <w:lvlJc w:val="left"/>
      <w:pPr>
        <w:ind w:left="5824" w:hanging="360"/>
      </w:pPr>
      <w:rPr>
        <w:rFonts w:ascii="Courier New" w:hAnsi="Courier New" w:cs="Courier New" w:hint="default"/>
      </w:rPr>
    </w:lvl>
    <w:lvl w:ilvl="8" w:tplc="FFFFFFFF" w:tentative="1">
      <w:start w:val="1"/>
      <w:numFmt w:val="bullet"/>
      <w:lvlText w:val=""/>
      <w:lvlJc w:val="left"/>
      <w:pPr>
        <w:ind w:left="6544" w:hanging="360"/>
      </w:pPr>
      <w:rPr>
        <w:rFonts w:ascii="Wingdings" w:hAnsi="Wingdings" w:hint="default"/>
      </w:rPr>
    </w:lvl>
  </w:abstractNum>
  <w:abstractNum w:abstractNumId="90" w15:restartNumberingAfterBreak="0">
    <w:nsid w:val="75E111AB"/>
    <w:multiLevelType w:val="hybridMultilevel"/>
    <w:tmpl w:val="0AD4DAEC"/>
    <w:lvl w:ilvl="0" w:tplc="0C8830C4">
      <w:start w:val="1"/>
      <w:numFmt w:val="bullet"/>
      <w:lvlText w:val="•"/>
      <w:lvlJc w:val="left"/>
      <w:pPr>
        <w:tabs>
          <w:tab w:val="num" w:pos="720"/>
        </w:tabs>
        <w:ind w:left="720" w:hanging="360"/>
      </w:pPr>
      <w:rPr>
        <w:rFonts w:ascii="Arial" w:hAnsi="Arial" w:hint="default"/>
      </w:rPr>
    </w:lvl>
    <w:lvl w:ilvl="1" w:tplc="4E72FCAA" w:tentative="1">
      <w:start w:val="1"/>
      <w:numFmt w:val="bullet"/>
      <w:lvlText w:val="•"/>
      <w:lvlJc w:val="left"/>
      <w:pPr>
        <w:tabs>
          <w:tab w:val="num" w:pos="1440"/>
        </w:tabs>
        <w:ind w:left="1440" w:hanging="360"/>
      </w:pPr>
      <w:rPr>
        <w:rFonts w:ascii="Arial" w:hAnsi="Arial" w:hint="default"/>
      </w:rPr>
    </w:lvl>
    <w:lvl w:ilvl="2" w:tplc="958EE452" w:tentative="1">
      <w:start w:val="1"/>
      <w:numFmt w:val="bullet"/>
      <w:lvlText w:val="•"/>
      <w:lvlJc w:val="left"/>
      <w:pPr>
        <w:tabs>
          <w:tab w:val="num" w:pos="2160"/>
        </w:tabs>
        <w:ind w:left="2160" w:hanging="360"/>
      </w:pPr>
      <w:rPr>
        <w:rFonts w:ascii="Arial" w:hAnsi="Arial" w:hint="default"/>
      </w:rPr>
    </w:lvl>
    <w:lvl w:ilvl="3" w:tplc="A21EE012" w:tentative="1">
      <w:start w:val="1"/>
      <w:numFmt w:val="bullet"/>
      <w:lvlText w:val="•"/>
      <w:lvlJc w:val="left"/>
      <w:pPr>
        <w:tabs>
          <w:tab w:val="num" w:pos="2880"/>
        </w:tabs>
        <w:ind w:left="2880" w:hanging="360"/>
      </w:pPr>
      <w:rPr>
        <w:rFonts w:ascii="Arial" w:hAnsi="Arial" w:hint="default"/>
      </w:rPr>
    </w:lvl>
    <w:lvl w:ilvl="4" w:tplc="972A9184" w:tentative="1">
      <w:start w:val="1"/>
      <w:numFmt w:val="bullet"/>
      <w:lvlText w:val="•"/>
      <w:lvlJc w:val="left"/>
      <w:pPr>
        <w:tabs>
          <w:tab w:val="num" w:pos="3600"/>
        </w:tabs>
        <w:ind w:left="3600" w:hanging="360"/>
      </w:pPr>
      <w:rPr>
        <w:rFonts w:ascii="Arial" w:hAnsi="Arial" w:hint="default"/>
      </w:rPr>
    </w:lvl>
    <w:lvl w:ilvl="5" w:tplc="23049920" w:tentative="1">
      <w:start w:val="1"/>
      <w:numFmt w:val="bullet"/>
      <w:lvlText w:val="•"/>
      <w:lvlJc w:val="left"/>
      <w:pPr>
        <w:tabs>
          <w:tab w:val="num" w:pos="4320"/>
        </w:tabs>
        <w:ind w:left="4320" w:hanging="360"/>
      </w:pPr>
      <w:rPr>
        <w:rFonts w:ascii="Arial" w:hAnsi="Arial" w:hint="default"/>
      </w:rPr>
    </w:lvl>
    <w:lvl w:ilvl="6" w:tplc="EFDC80E4" w:tentative="1">
      <w:start w:val="1"/>
      <w:numFmt w:val="bullet"/>
      <w:lvlText w:val="•"/>
      <w:lvlJc w:val="left"/>
      <w:pPr>
        <w:tabs>
          <w:tab w:val="num" w:pos="5040"/>
        </w:tabs>
        <w:ind w:left="5040" w:hanging="360"/>
      </w:pPr>
      <w:rPr>
        <w:rFonts w:ascii="Arial" w:hAnsi="Arial" w:hint="default"/>
      </w:rPr>
    </w:lvl>
    <w:lvl w:ilvl="7" w:tplc="3F5AC5A4" w:tentative="1">
      <w:start w:val="1"/>
      <w:numFmt w:val="bullet"/>
      <w:lvlText w:val="•"/>
      <w:lvlJc w:val="left"/>
      <w:pPr>
        <w:tabs>
          <w:tab w:val="num" w:pos="5760"/>
        </w:tabs>
        <w:ind w:left="5760" w:hanging="360"/>
      </w:pPr>
      <w:rPr>
        <w:rFonts w:ascii="Arial" w:hAnsi="Arial" w:hint="default"/>
      </w:rPr>
    </w:lvl>
    <w:lvl w:ilvl="8" w:tplc="B372B212" w:tentative="1">
      <w:start w:val="1"/>
      <w:numFmt w:val="bullet"/>
      <w:lvlText w:val="•"/>
      <w:lvlJc w:val="left"/>
      <w:pPr>
        <w:tabs>
          <w:tab w:val="num" w:pos="6480"/>
        </w:tabs>
        <w:ind w:left="6480" w:hanging="360"/>
      </w:pPr>
      <w:rPr>
        <w:rFonts w:ascii="Arial" w:hAnsi="Arial" w:hint="default"/>
      </w:rPr>
    </w:lvl>
  </w:abstractNum>
  <w:abstractNum w:abstractNumId="91" w15:restartNumberingAfterBreak="0">
    <w:nsid w:val="75E17A0A"/>
    <w:multiLevelType w:val="hybridMultilevel"/>
    <w:tmpl w:val="6A40BB5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2" w15:restartNumberingAfterBreak="0">
    <w:nsid w:val="76E617DA"/>
    <w:multiLevelType w:val="hybridMultilevel"/>
    <w:tmpl w:val="860E5E7C"/>
    <w:lvl w:ilvl="0" w:tplc="1809001B">
      <w:start w:val="1"/>
      <w:numFmt w:val="lowerRoman"/>
      <w:lvlText w:val="%1."/>
      <w:lvlJc w:val="right"/>
      <w:pPr>
        <w:ind w:left="2160" w:hanging="18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3" w15:restartNumberingAfterBreak="0">
    <w:nsid w:val="787B497E"/>
    <w:multiLevelType w:val="hybridMultilevel"/>
    <w:tmpl w:val="45F2ACE0"/>
    <w:lvl w:ilvl="0" w:tplc="1809001B">
      <w:start w:val="1"/>
      <w:numFmt w:val="lowerRoman"/>
      <w:lvlText w:val="%1."/>
      <w:lvlJc w:val="right"/>
      <w:pPr>
        <w:ind w:left="2340" w:hanging="360"/>
      </w:pPr>
    </w:lvl>
    <w:lvl w:ilvl="1" w:tplc="18090019" w:tentative="1">
      <w:start w:val="1"/>
      <w:numFmt w:val="lowerLetter"/>
      <w:lvlText w:val="%2."/>
      <w:lvlJc w:val="left"/>
      <w:pPr>
        <w:ind w:left="3060" w:hanging="360"/>
      </w:pPr>
    </w:lvl>
    <w:lvl w:ilvl="2" w:tplc="1809001B" w:tentative="1">
      <w:start w:val="1"/>
      <w:numFmt w:val="lowerRoman"/>
      <w:lvlText w:val="%3."/>
      <w:lvlJc w:val="right"/>
      <w:pPr>
        <w:ind w:left="3780" w:hanging="180"/>
      </w:pPr>
    </w:lvl>
    <w:lvl w:ilvl="3" w:tplc="1809000F" w:tentative="1">
      <w:start w:val="1"/>
      <w:numFmt w:val="decimal"/>
      <w:lvlText w:val="%4."/>
      <w:lvlJc w:val="left"/>
      <w:pPr>
        <w:ind w:left="4500" w:hanging="360"/>
      </w:pPr>
    </w:lvl>
    <w:lvl w:ilvl="4" w:tplc="18090019" w:tentative="1">
      <w:start w:val="1"/>
      <w:numFmt w:val="lowerLetter"/>
      <w:lvlText w:val="%5."/>
      <w:lvlJc w:val="left"/>
      <w:pPr>
        <w:ind w:left="5220" w:hanging="360"/>
      </w:pPr>
    </w:lvl>
    <w:lvl w:ilvl="5" w:tplc="1809001B" w:tentative="1">
      <w:start w:val="1"/>
      <w:numFmt w:val="lowerRoman"/>
      <w:lvlText w:val="%6."/>
      <w:lvlJc w:val="right"/>
      <w:pPr>
        <w:ind w:left="5940" w:hanging="180"/>
      </w:pPr>
    </w:lvl>
    <w:lvl w:ilvl="6" w:tplc="1809000F" w:tentative="1">
      <w:start w:val="1"/>
      <w:numFmt w:val="decimal"/>
      <w:lvlText w:val="%7."/>
      <w:lvlJc w:val="left"/>
      <w:pPr>
        <w:ind w:left="6660" w:hanging="360"/>
      </w:pPr>
    </w:lvl>
    <w:lvl w:ilvl="7" w:tplc="18090019" w:tentative="1">
      <w:start w:val="1"/>
      <w:numFmt w:val="lowerLetter"/>
      <w:lvlText w:val="%8."/>
      <w:lvlJc w:val="left"/>
      <w:pPr>
        <w:ind w:left="7380" w:hanging="360"/>
      </w:pPr>
    </w:lvl>
    <w:lvl w:ilvl="8" w:tplc="1809001B" w:tentative="1">
      <w:start w:val="1"/>
      <w:numFmt w:val="lowerRoman"/>
      <w:lvlText w:val="%9."/>
      <w:lvlJc w:val="right"/>
      <w:pPr>
        <w:ind w:left="8100" w:hanging="180"/>
      </w:pPr>
    </w:lvl>
  </w:abstractNum>
  <w:abstractNum w:abstractNumId="94" w15:restartNumberingAfterBreak="0">
    <w:nsid w:val="7CC991A0"/>
    <w:multiLevelType w:val="hybridMultilevel"/>
    <w:tmpl w:val="FFFFFFFF"/>
    <w:lvl w:ilvl="0" w:tplc="9FD64CF6">
      <w:start w:val="1"/>
      <w:numFmt w:val="decimal"/>
      <w:lvlText w:val="%1."/>
      <w:lvlJc w:val="left"/>
      <w:pPr>
        <w:ind w:left="720" w:hanging="360"/>
      </w:pPr>
    </w:lvl>
    <w:lvl w:ilvl="1" w:tplc="045A48EC">
      <w:start w:val="1"/>
      <w:numFmt w:val="decimal"/>
      <w:lvlText w:val="%2."/>
      <w:lvlJc w:val="left"/>
      <w:pPr>
        <w:ind w:left="1440" w:hanging="360"/>
      </w:pPr>
    </w:lvl>
    <w:lvl w:ilvl="2" w:tplc="0158EB78">
      <w:start w:val="1"/>
      <w:numFmt w:val="lowerRoman"/>
      <w:lvlText w:val="%3."/>
      <w:lvlJc w:val="right"/>
      <w:pPr>
        <w:ind w:left="2160" w:hanging="180"/>
      </w:pPr>
    </w:lvl>
    <w:lvl w:ilvl="3" w:tplc="F94C6602">
      <w:start w:val="1"/>
      <w:numFmt w:val="decimal"/>
      <w:lvlText w:val="%4."/>
      <w:lvlJc w:val="left"/>
      <w:pPr>
        <w:ind w:left="2880" w:hanging="360"/>
      </w:pPr>
    </w:lvl>
    <w:lvl w:ilvl="4" w:tplc="DB12D17E">
      <w:start w:val="1"/>
      <w:numFmt w:val="lowerLetter"/>
      <w:lvlText w:val="%5."/>
      <w:lvlJc w:val="left"/>
      <w:pPr>
        <w:ind w:left="3600" w:hanging="360"/>
      </w:pPr>
    </w:lvl>
    <w:lvl w:ilvl="5" w:tplc="74BA8A3A">
      <w:start w:val="1"/>
      <w:numFmt w:val="lowerRoman"/>
      <w:lvlText w:val="%6."/>
      <w:lvlJc w:val="right"/>
      <w:pPr>
        <w:ind w:left="4320" w:hanging="180"/>
      </w:pPr>
    </w:lvl>
    <w:lvl w:ilvl="6" w:tplc="6734AFDE">
      <w:start w:val="1"/>
      <w:numFmt w:val="decimal"/>
      <w:lvlText w:val="%7."/>
      <w:lvlJc w:val="left"/>
      <w:pPr>
        <w:ind w:left="5040" w:hanging="360"/>
      </w:pPr>
    </w:lvl>
    <w:lvl w:ilvl="7" w:tplc="6E203AA8">
      <w:start w:val="1"/>
      <w:numFmt w:val="lowerLetter"/>
      <w:lvlText w:val="%8."/>
      <w:lvlJc w:val="left"/>
      <w:pPr>
        <w:ind w:left="5760" w:hanging="360"/>
      </w:pPr>
    </w:lvl>
    <w:lvl w:ilvl="8" w:tplc="D368E71E">
      <w:start w:val="1"/>
      <w:numFmt w:val="lowerRoman"/>
      <w:lvlText w:val="%9."/>
      <w:lvlJc w:val="right"/>
      <w:pPr>
        <w:ind w:left="6480" w:hanging="180"/>
      </w:pPr>
    </w:lvl>
  </w:abstractNum>
  <w:abstractNum w:abstractNumId="95" w15:restartNumberingAfterBreak="0">
    <w:nsid w:val="7CFE88EA"/>
    <w:multiLevelType w:val="hybridMultilevel"/>
    <w:tmpl w:val="FFFFFFFF"/>
    <w:lvl w:ilvl="0" w:tplc="C43A735E">
      <w:start w:val="1"/>
      <w:numFmt w:val="bullet"/>
      <w:lvlText w:val=""/>
      <w:lvlJc w:val="left"/>
      <w:pPr>
        <w:ind w:left="720" w:hanging="360"/>
      </w:pPr>
      <w:rPr>
        <w:rFonts w:ascii="Symbol" w:hAnsi="Symbol" w:hint="default"/>
      </w:rPr>
    </w:lvl>
    <w:lvl w:ilvl="1" w:tplc="44B4129C">
      <w:start w:val="1"/>
      <w:numFmt w:val="bullet"/>
      <w:lvlText w:val="o"/>
      <w:lvlJc w:val="left"/>
      <w:pPr>
        <w:ind w:left="1440" w:hanging="360"/>
      </w:pPr>
      <w:rPr>
        <w:rFonts w:ascii="Courier New" w:hAnsi="Courier New" w:hint="default"/>
      </w:rPr>
    </w:lvl>
    <w:lvl w:ilvl="2" w:tplc="6DAE3154">
      <w:start w:val="1"/>
      <w:numFmt w:val="bullet"/>
      <w:lvlText w:val=""/>
      <w:lvlJc w:val="left"/>
      <w:pPr>
        <w:ind w:left="2160" w:hanging="360"/>
      </w:pPr>
      <w:rPr>
        <w:rFonts w:ascii="Wingdings" w:hAnsi="Wingdings" w:hint="default"/>
      </w:rPr>
    </w:lvl>
    <w:lvl w:ilvl="3" w:tplc="DDB06484">
      <w:start w:val="1"/>
      <w:numFmt w:val="bullet"/>
      <w:lvlText w:val=""/>
      <w:lvlJc w:val="left"/>
      <w:pPr>
        <w:ind w:left="2880" w:hanging="360"/>
      </w:pPr>
      <w:rPr>
        <w:rFonts w:ascii="Symbol" w:hAnsi="Symbol" w:hint="default"/>
      </w:rPr>
    </w:lvl>
    <w:lvl w:ilvl="4" w:tplc="79681EB8">
      <w:start w:val="1"/>
      <w:numFmt w:val="bullet"/>
      <w:lvlText w:val="o"/>
      <w:lvlJc w:val="left"/>
      <w:pPr>
        <w:ind w:left="3600" w:hanging="360"/>
      </w:pPr>
      <w:rPr>
        <w:rFonts w:ascii="Courier New" w:hAnsi="Courier New" w:hint="default"/>
      </w:rPr>
    </w:lvl>
    <w:lvl w:ilvl="5" w:tplc="E1D8AACA">
      <w:start w:val="1"/>
      <w:numFmt w:val="bullet"/>
      <w:lvlText w:val=""/>
      <w:lvlJc w:val="left"/>
      <w:pPr>
        <w:ind w:left="4320" w:hanging="360"/>
      </w:pPr>
      <w:rPr>
        <w:rFonts w:ascii="Wingdings" w:hAnsi="Wingdings" w:hint="default"/>
      </w:rPr>
    </w:lvl>
    <w:lvl w:ilvl="6" w:tplc="B044CCE2">
      <w:start w:val="1"/>
      <w:numFmt w:val="bullet"/>
      <w:lvlText w:val=""/>
      <w:lvlJc w:val="left"/>
      <w:pPr>
        <w:ind w:left="5040" w:hanging="360"/>
      </w:pPr>
      <w:rPr>
        <w:rFonts w:ascii="Symbol" w:hAnsi="Symbol" w:hint="default"/>
      </w:rPr>
    </w:lvl>
    <w:lvl w:ilvl="7" w:tplc="8726466E">
      <w:start w:val="1"/>
      <w:numFmt w:val="bullet"/>
      <w:lvlText w:val="o"/>
      <w:lvlJc w:val="left"/>
      <w:pPr>
        <w:ind w:left="5760" w:hanging="360"/>
      </w:pPr>
      <w:rPr>
        <w:rFonts w:ascii="Courier New" w:hAnsi="Courier New" w:hint="default"/>
      </w:rPr>
    </w:lvl>
    <w:lvl w:ilvl="8" w:tplc="3D5ED246">
      <w:start w:val="1"/>
      <w:numFmt w:val="bullet"/>
      <w:lvlText w:val=""/>
      <w:lvlJc w:val="left"/>
      <w:pPr>
        <w:ind w:left="6480" w:hanging="360"/>
      </w:pPr>
      <w:rPr>
        <w:rFonts w:ascii="Wingdings" w:hAnsi="Wingdings" w:hint="default"/>
      </w:rPr>
    </w:lvl>
  </w:abstractNum>
  <w:abstractNum w:abstractNumId="96" w15:restartNumberingAfterBreak="0">
    <w:nsid w:val="7E51EE42"/>
    <w:multiLevelType w:val="hybridMultilevel"/>
    <w:tmpl w:val="CF3CE2A6"/>
    <w:lvl w:ilvl="0" w:tplc="A4A49F70">
      <w:start w:val="1"/>
      <w:numFmt w:val="bullet"/>
      <w:lvlText w:val=""/>
      <w:lvlJc w:val="left"/>
      <w:pPr>
        <w:ind w:left="720" w:hanging="360"/>
      </w:pPr>
      <w:rPr>
        <w:rFonts w:ascii="Symbol" w:hAnsi="Symbol" w:hint="default"/>
      </w:rPr>
    </w:lvl>
    <w:lvl w:ilvl="1" w:tplc="36D274DC">
      <w:start w:val="1"/>
      <w:numFmt w:val="bullet"/>
      <w:lvlText w:val="o"/>
      <w:lvlJc w:val="left"/>
      <w:pPr>
        <w:ind w:left="1440" w:hanging="360"/>
      </w:pPr>
      <w:rPr>
        <w:rFonts w:ascii="Courier New" w:hAnsi="Courier New" w:hint="default"/>
      </w:rPr>
    </w:lvl>
    <w:lvl w:ilvl="2" w:tplc="AB986498">
      <w:start w:val="1"/>
      <w:numFmt w:val="bullet"/>
      <w:lvlText w:val=""/>
      <w:lvlJc w:val="left"/>
      <w:pPr>
        <w:ind w:left="2160" w:hanging="360"/>
      </w:pPr>
      <w:rPr>
        <w:rFonts w:ascii="Wingdings" w:hAnsi="Wingdings" w:hint="default"/>
      </w:rPr>
    </w:lvl>
    <w:lvl w:ilvl="3" w:tplc="A3D6E466">
      <w:start w:val="1"/>
      <w:numFmt w:val="bullet"/>
      <w:lvlText w:val=""/>
      <w:lvlJc w:val="left"/>
      <w:pPr>
        <w:ind w:left="2880" w:hanging="360"/>
      </w:pPr>
      <w:rPr>
        <w:rFonts w:ascii="Symbol" w:hAnsi="Symbol" w:hint="default"/>
      </w:rPr>
    </w:lvl>
    <w:lvl w:ilvl="4" w:tplc="D8B29F7A">
      <w:start w:val="1"/>
      <w:numFmt w:val="bullet"/>
      <w:lvlText w:val="o"/>
      <w:lvlJc w:val="left"/>
      <w:pPr>
        <w:ind w:left="3600" w:hanging="360"/>
      </w:pPr>
      <w:rPr>
        <w:rFonts w:ascii="Courier New" w:hAnsi="Courier New" w:hint="default"/>
      </w:rPr>
    </w:lvl>
    <w:lvl w:ilvl="5" w:tplc="7B52898E">
      <w:start w:val="1"/>
      <w:numFmt w:val="bullet"/>
      <w:lvlText w:val=""/>
      <w:lvlJc w:val="left"/>
      <w:pPr>
        <w:ind w:left="4320" w:hanging="360"/>
      </w:pPr>
      <w:rPr>
        <w:rFonts w:ascii="Wingdings" w:hAnsi="Wingdings" w:hint="default"/>
      </w:rPr>
    </w:lvl>
    <w:lvl w:ilvl="6" w:tplc="7A129F9E">
      <w:start w:val="1"/>
      <w:numFmt w:val="bullet"/>
      <w:lvlText w:val=""/>
      <w:lvlJc w:val="left"/>
      <w:pPr>
        <w:ind w:left="5040" w:hanging="360"/>
      </w:pPr>
      <w:rPr>
        <w:rFonts w:ascii="Symbol" w:hAnsi="Symbol" w:hint="default"/>
      </w:rPr>
    </w:lvl>
    <w:lvl w:ilvl="7" w:tplc="F404D3CC">
      <w:start w:val="1"/>
      <w:numFmt w:val="bullet"/>
      <w:lvlText w:val="o"/>
      <w:lvlJc w:val="left"/>
      <w:pPr>
        <w:ind w:left="5760" w:hanging="360"/>
      </w:pPr>
      <w:rPr>
        <w:rFonts w:ascii="Courier New" w:hAnsi="Courier New" w:hint="default"/>
      </w:rPr>
    </w:lvl>
    <w:lvl w:ilvl="8" w:tplc="C54CB226">
      <w:start w:val="1"/>
      <w:numFmt w:val="bullet"/>
      <w:lvlText w:val=""/>
      <w:lvlJc w:val="left"/>
      <w:pPr>
        <w:ind w:left="6480" w:hanging="360"/>
      </w:pPr>
      <w:rPr>
        <w:rFonts w:ascii="Wingdings" w:hAnsi="Wingdings" w:hint="default"/>
      </w:rPr>
    </w:lvl>
  </w:abstractNum>
  <w:num w:numId="1">
    <w:abstractNumId w:val="10"/>
  </w:num>
  <w:num w:numId="2">
    <w:abstractNumId w:val="0"/>
  </w:num>
  <w:num w:numId="3">
    <w:abstractNumId w:val="32"/>
  </w:num>
  <w:num w:numId="4">
    <w:abstractNumId w:val="83"/>
  </w:num>
  <w:num w:numId="5">
    <w:abstractNumId w:val="3"/>
  </w:num>
  <w:num w:numId="6">
    <w:abstractNumId w:val="69"/>
  </w:num>
  <w:num w:numId="7">
    <w:abstractNumId w:val="23"/>
  </w:num>
  <w:num w:numId="8">
    <w:abstractNumId w:val="2"/>
  </w:num>
  <w:num w:numId="9">
    <w:abstractNumId w:val="44"/>
  </w:num>
  <w:num w:numId="10">
    <w:abstractNumId w:val="70"/>
  </w:num>
  <w:num w:numId="11">
    <w:abstractNumId w:val="55"/>
  </w:num>
  <w:num w:numId="12">
    <w:abstractNumId w:val="4"/>
  </w:num>
  <w:num w:numId="13">
    <w:abstractNumId w:val="74"/>
  </w:num>
  <w:num w:numId="14">
    <w:abstractNumId w:val="49"/>
  </w:num>
  <w:num w:numId="15">
    <w:abstractNumId w:val="1"/>
  </w:num>
  <w:num w:numId="16">
    <w:abstractNumId w:val="13"/>
  </w:num>
  <w:num w:numId="17">
    <w:abstractNumId w:val="71"/>
  </w:num>
  <w:num w:numId="18">
    <w:abstractNumId w:val="27"/>
  </w:num>
  <w:num w:numId="19">
    <w:abstractNumId w:val="47"/>
  </w:num>
  <w:num w:numId="20">
    <w:abstractNumId w:val="77"/>
  </w:num>
  <w:num w:numId="21">
    <w:abstractNumId w:val="48"/>
  </w:num>
  <w:num w:numId="22">
    <w:abstractNumId w:val="52"/>
  </w:num>
  <w:num w:numId="23">
    <w:abstractNumId w:val="42"/>
  </w:num>
  <w:num w:numId="24">
    <w:abstractNumId w:val="39"/>
  </w:num>
  <w:num w:numId="25">
    <w:abstractNumId w:val="63"/>
  </w:num>
  <w:num w:numId="26">
    <w:abstractNumId w:val="90"/>
  </w:num>
  <w:num w:numId="27">
    <w:abstractNumId w:val="25"/>
  </w:num>
  <w:num w:numId="28">
    <w:abstractNumId w:val="57"/>
  </w:num>
  <w:num w:numId="29">
    <w:abstractNumId w:val="22"/>
  </w:num>
  <w:num w:numId="30">
    <w:abstractNumId w:val="60"/>
  </w:num>
  <w:num w:numId="31">
    <w:abstractNumId w:val="96"/>
  </w:num>
  <w:num w:numId="32">
    <w:abstractNumId w:val="43"/>
  </w:num>
  <w:num w:numId="33">
    <w:abstractNumId w:val="80"/>
  </w:num>
  <w:num w:numId="34">
    <w:abstractNumId w:val="5"/>
  </w:num>
  <w:num w:numId="35">
    <w:abstractNumId w:val="58"/>
  </w:num>
  <w:num w:numId="36">
    <w:abstractNumId w:val="94"/>
  </w:num>
  <w:num w:numId="37">
    <w:abstractNumId w:val="17"/>
  </w:num>
  <w:num w:numId="38">
    <w:abstractNumId w:val="91"/>
  </w:num>
  <w:num w:numId="39">
    <w:abstractNumId w:val="65"/>
  </w:num>
  <w:num w:numId="40">
    <w:abstractNumId w:val="59"/>
  </w:num>
  <w:num w:numId="41">
    <w:abstractNumId w:val="34"/>
  </w:num>
  <w:num w:numId="42">
    <w:abstractNumId w:val="61"/>
  </w:num>
  <w:num w:numId="43">
    <w:abstractNumId w:val="38"/>
  </w:num>
  <w:num w:numId="44">
    <w:abstractNumId w:val="46"/>
  </w:num>
  <w:num w:numId="45">
    <w:abstractNumId w:val="21"/>
  </w:num>
  <w:num w:numId="46">
    <w:abstractNumId w:val="82"/>
  </w:num>
  <w:num w:numId="47">
    <w:abstractNumId w:val="35"/>
  </w:num>
  <w:num w:numId="48">
    <w:abstractNumId w:val="53"/>
  </w:num>
  <w:num w:numId="49">
    <w:abstractNumId w:val="79"/>
  </w:num>
  <w:num w:numId="50">
    <w:abstractNumId w:val="33"/>
  </w:num>
  <w:num w:numId="51">
    <w:abstractNumId w:val="84"/>
  </w:num>
  <w:num w:numId="52">
    <w:abstractNumId w:val="86"/>
  </w:num>
  <w:num w:numId="53">
    <w:abstractNumId w:val="12"/>
  </w:num>
  <w:num w:numId="54">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73"/>
  </w:num>
  <w:num w:numId="56">
    <w:abstractNumId w:val="37"/>
  </w:num>
  <w:num w:numId="57">
    <w:abstractNumId w:val="67"/>
  </w:num>
  <w:num w:numId="58">
    <w:abstractNumId w:val="45"/>
  </w:num>
  <w:num w:numId="59">
    <w:abstractNumId w:val="14"/>
  </w:num>
  <w:num w:numId="60">
    <w:abstractNumId w:val="28"/>
  </w:num>
  <w:num w:numId="61">
    <w:abstractNumId w:val="95"/>
  </w:num>
  <w:num w:numId="62">
    <w:abstractNumId w:val="6"/>
  </w:num>
  <w:num w:numId="63">
    <w:abstractNumId w:val="20"/>
  </w:num>
  <w:num w:numId="64">
    <w:abstractNumId w:val="19"/>
  </w:num>
  <w:num w:numId="65">
    <w:abstractNumId w:val="51"/>
  </w:num>
  <w:num w:numId="66">
    <w:abstractNumId w:val="72"/>
  </w:num>
  <w:num w:numId="67">
    <w:abstractNumId w:val="75"/>
  </w:num>
  <w:num w:numId="68">
    <w:abstractNumId w:val="66"/>
  </w:num>
  <w:num w:numId="69">
    <w:abstractNumId w:val="40"/>
  </w:num>
  <w:num w:numId="70">
    <w:abstractNumId w:val="64"/>
  </w:num>
  <w:num w:numId="71">
    <w:abstractNumId w:val="41"/>
  </w:num>
  <w:num w:numId="72">
    <w:abstractNumId w:val="89"/>
  </w:num>
  <w:num w:numId="73">
    <w:abstractNumId w:val="8"/>
  </w:num>
  <w:num w:numId="74">
    <w:abstractNumId w:val="24"/>
  </w:num>
  <w:num w:numId="75">
    <w:abstractNumId w:val="9"/>
  </w:num>
  <w:num w:numId="76">
    <w:abstractNumId w:val="36"/>
  </w:num>
  <w:num w:numId="77">
    <w:abstractNumId w:val="31"/>
  </w:num>
  <w:num w:numId="78">
    <w:abstractNumId w:val="50"/>
  </w:num>
  <w:num w:numId="79">
    <w:abstractNumId w:val="15"/>
  </w:num>
  <w:num w:numId="80">
    <w:abstractNumId w:val="26"/>
  </w:num>
  <w:num w:numId="81">
    <w:abstractNumId w:val="11"/>
  </w:num>
  <w:num w:numId="82">
    <w:abstractNumId w:val="76"/>
  </w:num>
  <w:num w:numId="83">
    <w:abstractNumId w:val="81"/>
  </w:num>
  <w:num w:numId="84">
    <w:abstractNumId w:val="87"/>
  </w:num>
  <w:num w:numId="85">
    <w:abstractNumId w:val="29"/>
  </w:num>
  <w:num w:numId="86">
    <w:abstractNumId w:val="56"/>
  </w:num>
  <w:num w:numId="87">
    <w:abstractNumId w:val="62"/>
  </w:num>
  <w:num w:numId="88">
    <w:abstractNumId w:val="92"/>
  </w:num>
  <w:num w:numId="89">
    <w:abstractNumId w:val="88"/>
  </w:num>
  <w:num w:numId="90">
    <w:abstractNumId w:val="93"/>
  </w:num>
  <w:num w:numId="91">
    <w:abstractNumId w:val="7"/>
  </w:num>
  <w:num w:numId="92">
    <w:abstractNumId w:val="16"/>
  </w:num>
  <w:num w:numId="93">
    <w:abstractNumId w:val="18"/>
  </w:num>
  <w:num w:numId="94">
    <w:abstractNumId w:val="54"/>
  </w:num>
  <w:num w:numId="95">
    <w:abstractNumId w:val="68"/>
  </w:num>
  <w:num w:numId="96">
    <w:abstractNumId w:val="30"/>
  </w:num>
  <w:num w:numId="97">
    <w:abstractNumId w:val="78"/>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ocumentProtection w:edit="comments" w:enforcement="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5303CB1D-9EC5-496D-A9E8-74458C0E9806"/>
    <w:docVar w:name="LW_COVERPAGE_TYPE" w:val="1"/>
    <w:docVar w:name="LW_CROSSREFERENCE" w:val="{SWD(2025) 290 final} - {SWD(2025) 291 final} - {SWD(2025) 292 final} - {SWD(2025) 293 final} - {SWD(2025) 294 final} - {SWD(2025) 295 final}"/>
    <w:docVar w:name="LW_DocType" w:val="NORMAL"/>
    <w:docVar w:name="LW_EMISSION" w:val="16.6.2025"/>
    <w:docVar w:name="LW_EMISSION_ISODATE" w:val="2025-06-16"/>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5) 29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ate of the Digital Decade 2025: Keep building the EU's sovereignty and digital future"/>
    <w:docVar w:name="LW_TYPE.DOC.CP" w:val="COMMUNICATION FROM THE COMMISSION TO THE EUROPEAN PARLIAMENT, THE COUNCIL, THE EUROPEAN ECONOMIC AND SOCIAL COMMITTEE AND THE COMMITTEE OF THE REGIONS"/>
    <w:docVar w:name="LW_TYPE.DOC.CP.USERTEXT" w:val="&lt;EMPTY&gt;"/>
    <w:docVar w:name="LwApiVersions" w:val="LW4CoDe 1.24.5.0; LW 9.0, Build 20240221"/>
  </w:docVars>
  <w:rsids>
    <w:rsidRoot w:val="008533A2"/>
    <w:rsid w:val="0000001D"/>
    <w:rsid w:val="00000046"/>
    <w:rsid w:val="00000061"/>
    <w:rsid w:val="00000062"/>
    <w:rsid w:val="0000008B"/>
    <w:rsid w:val="000000B4"/>
    <w:rsid w:val="000000C6"/>
    <w:rsid w:val="00000117"/>
    <w:rsid w:val="00000157"/>
    <w:rsid w:val="00000159"/>
    <w:rsid w:val="00000174"/>
    <w:rsid w:val="00000190"/>
    <w:rsid w:val="000001AA"/>
    <w:rsid w:val="000001CD"/>
    <w:rsid w:val="000001E0"/>
    <w:rsid w:val="00000212"/>
    <w:rsid w:val="00000223"/>
    <w:rsid w:val="0000027A"/>
    <w:rsid w:val="00000306"/>
    <w:rsid w:val="0000031C"/>
    <w:rsid w:val="0000032D"/>
    <w:rsid w:val="00000354"/>
    <w:rsid w:val="00000376"/>
    <w:rsid w:val="00000384"/>
    <w:rsid w:val="0000039A"/>
    <w:rsid w:val="000003C7"/>
    <w:rsid w:val="000003D6"/>
    <w:rsid w:val="0000043A"/>
    <w:rsid w:val="0000043C"/>
    <w:rsid w:val="000004A6"/>
    <w:rsid w:val="000004CB"/>
    <w:rsid w:val="00000504"/>
    <w:rsid w:val="0000051E"/>
    <w:rsid w:val="00000546"/>
    <w:rsid w:val="000005D4"/>
    <w:rsid w:val="0000061B"/>
    <w:rsid w:val="00000625"/>
    <w:rsid w:val="0000064E"/>
    <w:rsid w:val="00000663"/>
    <w:rsid w:val="0000066F"/>
    <w:rsid w:val="0000069E"/>
    <w:rsid w:val="0000071A"/>
    <w:rsid w:val="0000073B"/>
    <w:rsid w:val="00000757"/>
    <w:rsid w:val="000007C1"/>
    <w:rsid w:val="000007D9"/>
    <w:rsid w:val="00000805"/>
    <w:rsid w:val="000008B7"/>
    <w:rsid w:val="000008F9"/>
    <w:rsid w:val="000008FC"/>
    <w:rsid w:val="00000916"/>
    <w:rsid w:val="0000091B"/>
    <w:rsid w:val="00000921"/>
    <w:rsid w:val="0000096D"/>
    <w:rsid w:val="000009B1"/>
    <w:rsid w:val="000009C9"/>
    <w:rsid w:val="00000A43"/>
    <w:rsid w:val="00000A45"/>
    <w:rsid w:val="00000AB6"/>
    <w:rsid w:val="00000AB8"/>
    <w:rsid w:val="00000AF8"/>
    <w:rsid w:val="00000B26"/>
    <w:rsid w:val="00000B36"/>
    <w:rsid w:val="00000B9C"/>
    <w:rsid w:val="00000BAB"/>
    <w:rsid w:val="00000BB4"/>
    <w:rsid w:val="00000BFA"/>
    <w:rsid w:val="00000C1E"/>
    <w:rsid w:val="00000C22"/>
    <w:rsid w:val="00000C34"/>
    <w:rsid w:val="00000C68"/>
    <w:rsid w:val="00000C85"/>
    <w:rsid w:val="00000CFC"/>
    <w:rsid w:val="00000D0E"/>
    <w:rsid w:val="00000DA8"/>
    <w:rsid w:val="00000DBE"/>
    <w:rsid w:val="00000DE1"/>
    <w:rsid w:val="00000DE6"/>
    <w:rsid w:val="00000E98"/>
    <w:rsid w:val="00000E9A"/>
    <w:rsid w:val="00000EC6"/>
    <w:rsid w:val="00000ED5"/>
    <w:rsid w:val="00000EE9"/>
    <w:rsid w:val="00000EF4"/>
    <w:rsid w:val="00000F11"/>
    <w:rsid w:val="00000F17"/>
    <w:rsid w:val="00000F3C"/>
    <w:rsid w:val="00000F7A"/>
    <w:rsid w:val="00001046"/>
    <w:rsid w:val="00001079"/>
    <w:rsid w:val="000010AD"/>
    <w:rsid w:val="0000113C"/>
    <w:rsid w:val="0000115C"/>
    <w:rsid w:val="00001165"/>
    <w:rsid w:val="0000117C"/>
    <w:rsid w:val="000011AC"/>
    <w:rsid w:val="000011EB"/>
    <w:rsid w:val="0000121A"/>
    <w:rsid w:val="00001238"/>
    <w:rsid w:val="0000125C"/>
    <w:rsid w:val="00001275"/>
    <w:rsid w:val="000012AF"/>
    <w:rsid w:val="000012B4"/>
    <w:rsid w:val="000012B8"/>
    <w:rsid w:val="00001310"/>
    <w:rsid w:val="00001334"/>
    <w:rsid w:val="00001349"/>
    <w:rsid w:val="00001355"/>
    <w:rsid w:val="0000136B"/>
    <w:rsid w:val="00001372"/>
    <w:rsid w:val="000013C2"/>
    <w:rsid w:val="000013CA"/>
    <w:rsid w:val="000013D0"/>
    <w:rsid w:val="000013EA"/>
    <w:rsid w:val="0000140A"/>
    <w:rsid w:val="00001412"/>
    <w:rsid w:val="00001418"/>
    <w:rsid w:val="00001461"/>
    <w:rsid w:val="00001493"/>
    <w:rsid w:val="000014E5"/>
    <w:rsid w:val="000014EB"/>
    <w:rsid w:val="00001519"/>
    <w:rsid w:val="00001527"/>
    <w:rsid w:val="0000152E"/>
    <w:rsid w:val="00001557"/>
    <w:rsid w:val="0000158F"/>
    <w:rsid w:val="0000159C"/>
    <w:rsid w:val="000015BA"/>
    <w:rsid w:val="000015BE"/>
    <w:rsid w:val="00001631"/>
    <w:rsid w:val="0000163A"/>
    <w:rsid w:val="0000164F"/>
    <w:rsid w:val="00001654"/>
    <w:rsid w:val="00001658"/>
    <w:rsid w:val="000016BF"/>
    <w:rsid w:val="00001703"/>
    <w:rsid w:val="00001755"/>
    <w:rsid w:val="00001778"/>
    <w:rsid w:val="00001786"/>
    <w:rsid w:val="000017AF"/>
    <w:rsid w:val="000017DF"/>
    <w:rsid w:val="000017E6"/>
    <w:rsid w:val="000017EC"/>
    <w:rsid w:val="00001805"/>
    <w:rsid w:val="0000188E"/>
    <w:rsid w:val="00001894"/>
    <w:rsid w:val="000018BE"/>
    <w:rsid w:val="000018BF"/>
    <w:rsid w:val="000018E4"/>
    <w:rsid w:val="000018E7"/>
    <w:rsid w:val="000018EB"/>
    <w:rsid w:val="00001910"/>
    <w:rsid w:val="0000196D"/>
    <w:rsid w:val="00001976"/>
    <w:rsid w:val="00001989"/>
    <w:rsid w:val="000019F5"/>
    <w:rsid w:val="00001A0F"/>
    <w:rsid w:val="00001A63"/>
    <w:rsid w:val="00001A6D"/>
    <w:rsid w:val="00001A7A"/>
    <w:rsid w:val="00001A7C"/>
    <w:rsid w:val="00001AA7"/>
    <w:rsid w:val="00001AE4"/>
    <w:rsid w:val="00001B28"/>
    <w:rsid w:val="00001B4C"/>
    <w:rsid w:val="00001B61"/>
    <w:rsid w:val="00001B8B"/>
    <w:rsid w:val="00001BCB"/>
    <w:rsid w:val="00001C06"/>
    <w:rsid w:val="00001C0B"/>
    <w:rsid w:val="00001C11"/>
    <w:rsid w:val="00001C24"/>
    <w:rsid w:val="00001C33"/>
    <w:rsid w:val="00001C75"/>
    <w:rsid w:val="00001C84"/>
    <w:rsid w:val="00001C89"/>
    <w:rsid w:val="00001CAB"/>
    <w:rsid w:val="00001CCD"/>
    <w:rsid w:val="00001D0E"/>
    <w:rsid w:val="00001D43"/>
    <w:rsid w:val="00001D64"/>
    <w:rsid w:val="00001DFA"/>
    <w:rsid w:val="00001DFB"/>
    <w:rsid w:val="00001E1D"/>
    <w:rsid w:val="00001E32"/>
    <w:rsid w:val="00001E3D"/>
    <w:rsid w:val="00001E4B"/>
    <w:rsid w:val="00001E6C"/>
    <w:rsid w:val="00001E87"/>
    <w:rsid w:val="00001EB1"/>
    <w:rsid w:val="00001EDC"/>
    <w:rsid w:val="00001F18"/>
    <w:rsid w:val="00001F8C"/>
    <w:rsid w:val="0000205E"/>
    <w:rsid w:val="000020D6"/>
    <w:rsid w:val="000020EA"/>
    <w:rsid w:val="000020F4"/>
    <w:rsid w:val="000020FD"/>
    <w:rsid w:val="0000210B"/>
    <w:rsid w:val="00002149"/>
    <w:rsid w:val="0000214E"/>
    <w:rsid w:val="00002209"/>
    <w:rsid w:val="00002227"/>
    <w:rsid w:val="00002263"/>
    <w:rsid w:val="000022C6"/>
    <w:rsid w:val="000022F7"/>
    <w:rsid w:val="00002302"/>
    <w:rsid w:val="0000233B"/>
    <w:rsid w:val="0000234F"/>
    <w:rsid w:val="00002358"/>
    <w:rsid w:val="00002380"/>
    <w:rsid w:val="000023FC"/>
    <w:rsid w:val="00002400"/>
    <w:rsid w:val="0000240B"/>
    <w:rsid w:val="00002412"/>
    <w:rsid w:val="00002418"/>
    <w:rsid w:val="00002451"/>
    <w:rsid w:val="00002460"/>
    <w:rsid w:val="00002489"/>
    <w:rsid w:val="000024CE"/>
    <w:rsid w:val="00002543"/>
    <w:rsid w:val="00002627"/>
    <w:rsid w:val="00002637"/>
    <w:rsid w:val="0000264E"/>
    <w:rsid w:val="00002683"/>
    <w:rsid w:val="0000268D"/>
    <w:rsid w:val="000026A1"/>
    <w:rsid w:val="000026FE"/>
    <w:rsid w:val="00002701"/>
    <w:rsid w:val="00002738"/>
    <w:rsid w:val="00002775"/>
    <w:rsid w:val="000027F0"/>
    <w:rsid w:val="000027F7"/>
    <w:rsid w:val="00002811"/>
    <w:rsid w:val="00002825"/>
    <w:rsid w:val="00002844"/>
    <w:rsid w:val="0000284D"/>
    <w:rsid w:val="00002850"/>
    <w:rsid w:val="0000286A"/>
    <w:rsid w:val="00002881"/>
    <w:rsid w:val="00002889"/>
    <w:rsid w:val="00002890"/>
    <w:rsid w:val="000028AF"/>
    <w:rsid w:val="000028B6"/>
    <w:rsid w:val="000028C0"/>
    <w:rsid w:val="000028CC"/>
    <w:rsid w:val="000028F3"/>
    <w:rsid w:val="0000291B"/>
    <w:rsid w:val="00002967"/>
    <w:rsid w:val="000029A1"/>
    <w:rsid w:val="000029C7"/>
    <w:rsid w:val="000029CC"/>
    <w:rsid w:val="00002A3A"/>
    <w:rsid w:val="00002A54"/>
    <w:rsid w:val="00002A68"/>
    <w:rsid w:val="00002AE6"/>
    <w:rsid w:val="00002B14"/>
    <w:rsid w:val="00002B7B"/>
    <w:rsid w:val="00002B7E"/>
    <w:rsid w:val="00002BEC"/>
    <w:rsid w:val="00002BEE"/>
    <w:rsid w:val="00002BFA"/>
    <w:rsid w:val="00002C11"/>
    <w:rsid w:val="00002C20"/>
    <w:rsid w:val="00002C3F"/>
    <w:rsid w:val="00002C43"/>
    <w:rsid w:val="00002C4B"/>
    <w:rsid w:val="00002C74"/>
    <w:rsid w:val="00002CA0"/>
    <w:rsid w:val="00002CA8"/>
    <w:rsid w:val="00002CA9"/>
    <w:rsid w:val="00002CB4"/>
    <w:rsid w:val="00002CBC"/>
    <w:rsid w:val="00002CCF"/>
    <w:rsid w:val="00002CD3"/>
    <w:rsid w:val="00002CF8"/>
    <w:rsid w:val="00002CF9"/>
    <w:rsid w:val="00002D18"/>
    <w:rsid w:val="00002D24"/>
    <w:rsid w:val="00002D51"/>
    <w:rsid w:val="00002D59"/>
    <w:rsid w:val="00002D7E"/>
    <w:rsid w:val="00002D85"/>
    <w:rsid w:val="00002D86"/>
    <w:rsid w:val="00002D87"/>
    <w:rsid w:val="00002DA0"/>
    <w:rsid w:val="00002DA6"/>
    <w:rsid w:val="00002DAE"/>
    <w:rsid w:val="00002DD2"/>
    <w:rsid w:val="00002DFA"/>
    <w:rsid w:val="00002E03"/>
    <w:rsid w:val="00002E1C"/>
    <w:rsid w:val="00002E31"/>
    <w:rsid w:val="00002E70"/>
    <w:rsid w:val="00002E7F"/>
    <w:rsid w:val="00002F1E"/>
    <w:rsid w:val="00002F6A"/>
    <w:rsid w:val="00002F6E"/>
    <w:rsid w:val="00002F98"/>
    <w:rsid w:val="00002F99"/>
    <w:rsid w:val="00002FAA"/>
    <w:rsid w:val="00002FAF"/>
    <w:rsid w:val="00002FB5"/>
    <w:rsid w:val="00002FB9"/>
    <w:rsid w:val="00002FC4"/>
    <w:rsid w:val="00002FE2"/>
    <w:rsid w:val="00002FED"/>
    <w:rsid w:val="0000302B"/>
    <w:rsid w:val="00003057"/>
    <w:rsid w:val="0000310D"/>
    <w:rsid w:val="00003158"/>
    <w:rsid w:val="00003178"/>
    <w:rsid w:val="00003184"/>
    <w:rsid w:val="000031AA"/>
    <w:rsid w:val="0000321F"/>
    <w:rsid w:val="00003261"/>
    <w:rsid w:val="000032F3"/>
    <w:rsid w:val="000032F5"/>
    <w:rsid w:val="00003309"/>
    <w:rsid w:val="00003315"/>
    <w:rsid w:val="0000332F"/>
    <w:rsid w:val="00003376"/>
    <w:rsid w:val="000033B6"/>
    <w:rsid w:val="000033DC"/>
    <w:rsid w:val="000033E0"/>
    <w:rsid w:val="000033E1"/>
    <w:rsid w:val="000033F0"/>
    <w:rsid w:val="000033F5"/>
    <w:rsid w:val="000033F8"/>
    <w:rsid w:val="0000344E"/>
    <w:rsid w:val="000034E5"/>
    <w:rsid w:val="000034FF"/>
    <w:rsid w:val="0000350A"/>
    <w:rsid w:val="00003511"/>
    <w:rsid w:val="00003516"/>
    <w:rsid w:val="0000351E"/>
    <w:rsid w:val="00003534"/>
    <w:rsid w:val="00003550"/>
    <w:rsid w:val="00003599"/>
    <w:rsid w:val="000035B5"/>
    <w:rsid w:val="000035D3"/>
    <w:rsid w:val="000035E5"/>
    <w:rsid w:val="000035F0"/>
    <w:rsid w:val="0000360A"/>
    <w:rsid w:val="00003631"/>
    <w:rsid w:val="00003637"/>
    <w:rsid w:val="000036AB"/>
    <w:rsid w:val="000036C4"/>
    <w:rsid w:val="000036EE"/>
    <w:rsid w:val="000036F2"/>
    <w:rsid w:val="000036FE"/>
    <w:rsid w:val="0000370B"/>
    <w:rsid w:val="0000373A"/>
    <w:rsid w:val="0000377E"/>
    <w:rsid w:val="0000378C"/>
    <w:rsid w:val="000037C7"/>
    <w:rsid w:val="000037F9"/>
    <w:rsid w:val="0000382C"/>
    <w:rsid w:val="00003850"/>
    <w:rsid w:val="0000386D"/>
    <w:rsid w:val="0000388B"/>
    <w:rsid w:val="0000389E"/>
    <w:rsid w:val="000038D7"/>
    <w:rsid w:val="000038DE"/>
    <w:rsid w:val="000038F9"/>
    <w:rsid w:val="00003917"/>
    <w:rsid w:val="00003966"/>
    <w:rsid w:val="00003968"/>
    <w:rsid w:val="000039AC"/>
    <w:rsid w:val="000039CA"/>
    <w:rsid w:val="00003A07"/>
    <w:rsid w:val="00003A3D"/>
    <w:rsid w:val="00003A43"/>
    <w:rsid w:val="00003A55"/>
    <w:rsid w:val="00003A8A"/>
    <w:rsid w:val="00003AF5"/>
    <w:rsid w:val="00003B1D"/>
    <w:rsid w:val="00003B96"/>
    <w:rsid w:val="00003BC3"/>
    <w:rsid w:val="00003BDC"/>
    <w:rsid w:val="00003C4C"/>
    <w:rsid w:val="00003CCA"/>
    <w:rsid w:val="00003D08"/>
    <w:rsid w:val="00003D13"/>
    <w:rsid w:val="00003D38"/>
    <w:rsid w:val="00003DA9"/>
    <w:rsid w:val="00003E98"/>
    <w:rsid w:val="00003E9C"/>
    <w:rsid w:val="00003EA6"/>
    <w:rsid w:val="00003EDD"/>
    <w:rsid w:val="00003F57"/>
    <w:rsid w:val="00004013"/>
    <w:rsid w:val="00004064"/>
    <w:rsid w:val="00004081"/>
    <w:rsid w:val="000040C2"/>
    <w:rsid w:val="000040DB"/>
    <w:rsid w:val="00004142"/>
    <w:rsid w:val="00004148"/>
    <w:rsid w:val="0000416A"/>
    <w:rsid w:val="00004178"/>
    <w:rsid w:val="0000418C"/>
    <w:rsid w:val="000041A0"/>
    <w:rsid w:val="000041A6"/>
    <w:rsid w:val="000041CC"/>
    <w:rsid w:val="000041FC"/>
    <w:rsid w:val="0000423D"/>
    <w:rsid w:val="00004263"/>
    <w:rsid w:val="000042B6"/>
    <w:rsid w:val="00004325"/>
    <w:rsid w:val="00004341"/>
    <w:rsid w:val="0000434A"/>
    <w:rsid w:val="0000434E"/>
    <w:rsid w:val="00004384"/>
    <w:rsid w:val="00004427"/>
    <w:rsid w:val="0000443B"/>
    <w:rsid w:val="00004465"/>
    <w:rsid w:val="00004475"/>
    <w:rsid w:val="0000449D"/>
    <w:rsid w:val="000044B0"/>
    <w:rsid w:val="000044B4"/>
    <w:rsid w:val="000044BB"/>
    <w:rsid w:val="000044C4"/>
    <w:rsid w:val="000044E9"/>
    <w:rsid w:val="00004507"/>
    <w:rsid w:val="00004510"/>
    <w:rsid w:val="0000451A"/>
    <w:rsid w:val="0000454D"/>
    <w:rsid w:val="00004558"/>
    <w:rsid w:val="00004573"/>
    <w:rsid w:val="00004583"/>
    <w:rsid w:val="0000463B"/>
    <w:rsid w:val="00004682"/>
    <w:rsid w:val="000046A5"/>
    <w:rsid w:val="000046A6"/>
    <w:rsid w:val="000046D0"/>
    <w:rsid w:val="000046D9"/>
    <w:rsid w:val="000046F7"/>
    <w:rsid w:val="00004748"/>
    <w:rsid w:val="00004785"/>
    <w:rsid w:val="0000478E"/>
    <w:rsid w:val="0000484A"/>
    <w:rsid w:val="0000485C"/>
    <w:rsid w:val="0000489B"/>
    <w:rsid w:val="000048A1"/>
    <w:rsid w:val="000048A9"/>
    <w:rsid w:val="000048BC"/>
    <w:rsid w:val="000048BD"/>
    <w:rsid w:val="000048ED"/>
    <w:rsid w:val="00004909"/>
    <w:rsid w:val="00004934"/>
    <w:rsid w:val="00004980"/>
    <w:rsid w:val="00004992"/>
    <w:rsid w:val="00004A38"/>
    <w:rsid w:val="00004A3F"/>
    <w:rsid w:val="00004A57"/>
    <w:rsid w:val="00004A76"/>
    <w:rsid w:val="00004A9F"/>
    <w:rsid w:val="00004ADB"/>
    <w:rsid w:val="00004BDE"/>
    <w:rsid w:val="00004BE5"/>
    <w:rsid w:val="00004C33"/>
    <w:rsid w:val="00004C48"/>
    <w:rsid w:val="00004D0D"/>
    <w:rsid w:val="00004D61"/>
    <w:rsid w:val="00004D88"/>
    <w:rsid w:val="00004DCF"/>
    <w:rsid w:val="00004E11"/>
    <w:rsid w:val="00004E23"/>
    <w:rsid w:val="00004E32"/>
    <w:rsid w:val="00004E41"/>
    <w:rsid w:val="00004E80"/>
    <w:rsid w:val="00004FB9"/>
    <w:rsid w:val="00004FF3"/>
    <w:rsid w:val="0000503D"/>
    <w:rsid w:val="0000504E"/>
    <w:rsid w:val="000050AE"/>
    <w:rsid w:val="000050C8"/>
    <w:rsid w:val="000050DE"/>
    <w:rsid w:val="000050FE"/>
    <w:rsid w:val="00005145"/>
    <w:rsid w:val="0000514D"/>
    <w:rsid w:val="0000515F"/>
    <w:rsid w:val="00005193"/>
    <w:rsid w:val="000051C8"/>
    <w:rsid w:val="000051F5"/>
    <w:rsid w:val="000051FA"/>
    <w:rsid w:val="000051FF"/>
    <w:rsid w:val="00005220"/>
    <w:rsid w:val="00005228"/>
    <w:rsid w:val="0000523B"/>
    <w:rsid w:val="0000529A"/>
    <w:rsid w:val="000052AF"/>
    <w:rsid w:val="000052B2"/>
    <w:rsid w:val="000052C2"/>
    <w:rsid w:val="000052D3"/>
    <w:rsid w:val="0000536F"/>
    <w:rsid w:val="00005374"/>
    <w:rsid w:val="000053B0"/>
    <w:rsid w:val="0000542B"/>
    <w:rsid w:val="00005487"/>
    <w:rsid w:val="000054C4"/>
    <w:rsid w:val="000054C5"/>
    <w:rsid w:val="0000550F"/>
    <w:rsid w:val="00005574"/>
    <w:rsid w:val="0000557F"/>
    <w:rsid w:val="00005592"/>
    <w:rsid w:val="000055A4"/>
    <w:rsid w:val="000055AA"/>
    <w:rsid w:val="000055D9"/>
    <w:rsid w:val="000055F3"/>
    <w:rsid w:val="00005640"/>
    <w:rsid w:val="00005647"/>
    <w:rsid w:val="000056D1"/>
    <w:rsid w:val="00005709"/>
    <w:rsid w:val="00005711"/>
    <w:rsid w:val="00005723"/>
    <w:rsid w:val="00005733"/>
    <w:rsid w:val="0000576A"/>
    <w:rsid w:val="00005775"/>
    <w:rsid w:val="000057E1"/>
    <w:rsid w:val="000057EA"/>
    <w:rsid w:val="00005810"/>
    <w:rsid w:val="00005828"/>
    <w:rsid w:val="0000582C"/>
    <w:rsid w:val="0000587E"/>
    <w:rsid w:val="00005893"/>
    <w:rsid w:val="000058AD"/>
    <w:rsid w:val="000058E2"/>
    <w:rsid w:val="000058E9"/>
    <w:rsid w:val="000058F0"/>
    <w:rsid w:val="000058F3"/>
    <w:rsid w:val="00005923"/>
    <w:rsid w:val="0000598E"/>
    <w:rsid w:val="000059AA"/>
    <w:rsid w:val="000059BB"/>
    <w:rsid w:val="000059DA"/>
    <w:rsid w:val="00005A05"/>
    <w:rsid w:val="00005A2E"/>
    <w:rsid w:val="00005A63"/>
    <w:rsid w:val="00005A9E"/>
    <w:rsid w:val="00005AAB"/>
    <w:rsid w:val="00005B1C"/>
    <w:rsid w:val="00005B3F"/>
    <w:rsid w:val="00005B7E"/>
    <w:rsid w:val="00005B8E"/>
    <w:rsid w:val="00005BB1"/>
    <w:rsid w:val="00005C52"/>
    <w:rsid w:val="00005C55"/>
    <w:rsid w:val="00005CC3"/>
    <w:rsid w:val="00005CD6"/>
    <w:rsid w:val="00005CF2"/>
    <w:rsid w:val="00005DAC"/>
    <w:rsid w:val="00005DFA"/>
    <w:rsid w:val="00005E4E"/>
    <w:rsid w:val="00005E58"/>
    <w:rsid w:val="00005E82"/>
    <w:rsid w:val="00005EEC"/>
    <w:rsid w:val="00005EF6"/>
    <w:rsid w:val="00005EF7"/>
    <w:rsid w:val="00005F43"/>
    <w:rsid w:val="00005F52"/>
    <w:rsid w:val="00005F9D"/>
    <w:rsid w:val="00005FCA"/>
    <w:rsid w:val="00006045"/>
    <w:rsid w:val="000060B9"/>
    <w:rsid w:val="000060E5"/>
    <w:rsid w:val="000060F7"/>
    <w:rsid w:val="00006131"/>
    <w:rsid w:val="00006144"/>
    <w:rsid w:val="000061E5"/>
    <w:rsid w:val="000061FC"/>
    <w:rsid w:val="0000620F"/>
    <w:rsid w:val="00006249"/>
    <w:rsid w:val="000062BC"/>
    <w:rsid w:val="000062DF"/>
    <w:rsid w:val="0000633A"/>
    <w:rsid w:val="0000637A"/>
    <w:rsid w:val="00006381"/>
    <w:rsid w:val="00006391"/>
    <w:rsid w:val="00006471"/>
    <w:rsid w:val="00006486"/>
    <w:rsid w:val="00006488"/>
    <w:rsid w:val="0000649A"/>
    <w:rsid w:val="0000649B"/>
    <w:rsid w:val="0000649F"/>
    <w:rsid w:val="000064B1"/>
    <w:rsid w:val="000064FE"/>
    <w:rsid w:val="00006521"/>
    <w:rsid w:val="00006526"/>
    <w:rsid w:val="00006548"/>
    <w:rsid w:val="0000654C"/>
    <w:rsid w:val="00006599"/>
    <w:rsid w:val="000065C6"/>
    <w:rsid w:val="00006635"/>
    <w:rsid w:val="00006636"/>
    <w:rsid w:val="0000668B"/>
    <w:rsid w:val="000066DC"/>
    <w:rsid w:val="000066EE"/>
    <w:rsid w:val="00006705"/>
    <w:rsid w:val="00006708"/>
    <w:rsid w:val="0000670E"/>
    <w:rsid w:val="0000672E"/>
    <w:rsid w:val="0000674D"/>
    <w:rsid w:val="00006756"/>
    <w:rsid w:val="0000675F"/>
    <w:rsid w:val="00006782"/>
    <w:rsid w:val="000067A3"/>
    <w:rsid w:val="000067B1"/>
    <w:rsid w:val="000067B7"/>
    <w:rsid w:val="000067E5"/>
    <w:rsid w:val="0000681C"/>
    <w:rsid w:val="00006826"/>
    <w:rsid w:val="0000682E"/>
    <w:rsid w:val="0000686A"/>
    <w:rsid w:val="0000688B"/>
    <w:rsid w:val="000068C8"/>
    <w:rsid w:val="00006940"/>
    <w:rsid w:val="00006946"/>
    <w:rsid w:val="0000695E"/>
    <w:rsid w:val="0000698B"/>
    <w:rsid w:val="000069B8"/>
    <w:rsid w:val="00006A39"/>
    <w:rsid w:val="00006AA2"/>
    <w:rsid w:val="00006AAE"/>
    <w:rsid w:val="00006AFF"/>
    <w:rsid w:val="00006B4F"/>
    <w:rsid w:val="00006B51"/>
    <w:rsid w:val="00006B56"/>
    <w:rsid w:val="00006B7F"/>
    <w:rsid w:val="00006B89"/>
    <w:rsid w:val="00006BBA"/>
    <w:rsid w:val="00006BDF"/>
    <w:rsid w:val="00006BFA"/>
    <w:rsid w:val="00006C33"/>
    <w:rsid w:val="00006C83"/>
    <w:rsid w:val="00006C9C"/>
    <w:rsid w:val="00006CB6"/>
    <w:rsid w:val="00006D23"/>
    <w:rsid w:val="00006D28"/>
    <w:rsid w:val="00006D7C"/>
    <w:rsid w:val="00006DAA"/>
    <w:rsid w:val="00006DB7"/>
    <w:rsid w:val="00006DD4"/>
    <w:rsid w:val="00006E64"/>
    <w:rsid w:val="00006EA8"/>
    <w:rsid w:val="00006F23"/>
    <w:rsid w:val="00006F2D"/>
    <w:rsid w:val="00006F82"/>
    <w:rsid w:val="00006F96"/>
    <w:rsid w:val="00006FA1"/>
    <w:rsid w:val="00006FDB"/>
    <w:rsid w:val="00006FE5"/>
    <w:rsid w:val="00006FF4"/>
    <w:rsid w:val="00006FFF"/>
    <w:rsid w:val="00007045"/>
    <w:rsid w:val="0000704B"/>
    <w:rsid w:val="0000705D"/>
    <w:rsid w:val="000070A8"/>
    <w:rsid w:val="0000713B"/>
    <w:rsid w:val="0000714E"/>
    <w:rsid w:val="00007153"/>
    <w:rsid w:val="00007185"/>
    <w:rsid w:val="000071D0"/>
    <w:rsid w:val="000071E5"/>
    <w:rsid w:val="00007214"/>
    <w:rsid w:val="00007243"/>
    <w:rsid w:val="00007299"/>
    <w:rsid w:val="0000730D"/>
    <w:rsid w:val="0000733E"/>
    <w:rsid w:val="00007345"/>
    <w:rsid w:val="000073A9"/>
    <w:rsid w:val="000073B0"/>
    <w:rsid w:val="00007402"/>
    <w:rsid w:val="00007403"/>
    <w:rsid w:val="00007413"/>
    <w:rsid w:val="00007432"/>
    <w:rsid w:val="00007439"/>
    <w:rsid w:val="0000745B"/>
    <w:rsid w:val="000074AC"/>
    <w:rsid w:val="000074C7"/>
    <w:rsid w:val="000074FA"/>
    <w:rsid w:val="00007554"/>
    <w:rsid w:val="0000756D"/>
    <w:rsid w:val="0000758D"/>
    <w:rsid w:val="000075FD"/>
    <w:rsid w:val="00007603"/>
    <w:rsid w:val="0000766C"/>
    <w:rsid w:val="00007686"/>
    <w:rsid w:val="0000768A"/>
    <w:rsid w:val="00007698"/>
    <w:rsid w:val="0000769B"/>
    <w:rsid w:val="000076B5"/>
    <w:rsid w:val="000076DE"/>
    <w:rsid w:val="00007750"/>
    <w:rsid w:val="00007757"/>
    <w:rsid w:val="00007769"/>
    <w:rsid w:val="000077A8"/>
    <w:rsid w:val="000077D6"/>
    <w:rsid w:val="00007807"/>
    <w:rsid w:val="00007817"/>
    <w:rsid w:val="000078E7"/>
    <w:rsid w:val="000078EF"/>
    <w:rsid w:val="0000793E"/>
    <w:rsid w:val="000079B5"/>
    <w:rsid w:val="000079FC"/>
    <w:rsid w:val="00007A12"/>
    <w:rsid w:val="00007A13"/>
    <w:rsid w:val="00007A28"/>
    <w:rsid w:val="00007A90"/>
    <w:rsid w:val="00007A97"/>
    <w:rsid w:val="00007AA0"/>
    <w:rsid w:val="00007AAD"/>
    <w:rsid w:val="00007ADA"/>
    <w:rsid w:val="00007AE7"/>
    <w:rsid w:val="00007B05"/>
    <w:rsid w:val="00007B32"/>
    <w:rsid w:val="00007B36"/>
    <w:rsid w:val="00007B7B"/>
    <w:rsid w:val="00007B85"/>
    <w:rsid w:val="00007BC7"/>
    <w:rsid w:val="00007BC8"/>
    <w:rsid w:val="00007BC9"/>
    <w:rsid w:val="00007BDF"/>
    <w:rsid w:val="00007C16"/>
    <w:rsid w:val="00007C27"/>
    <w:rsid w:val="00007C6C"/>
    <w:rsid w:val="00007CA1"/>
    <w:rsid w:val="00007CB6"/>
    <w:rsid w:val="00007CCE"/>
    <w:rsid w:val="00007CD0"/>
    <w:rsid w:val="00007CE5"/>
    <w:rsid w:val="00007CF9"/>
    <w:rsid w:val="00007DA0"/>
    <w:rsid w:val="00007DEB"/>
    <w:rsid w:val="00007DF0"/>
    <w:rsid w:val="00007E02"/>
    <w:rsid w:val="00007E23"/>
    <w:rsid w:val="00007EC6"/>
    <w:rsid w:val="00007FC5"/>
    <w:rsid w:val="00007FCE"/>
    <w:rsid w:val="00007FFD"/>
    <w:rsid w:val="0000CD26"/>
    <w:rsid w:val="0000F6BE"/>
    <w:rsid w:val="00010049"/>
    <w:rsid w:val="0001007C"/>
    <w:rsid w:val="00010080"/>
    <w:rsid w:val="000100BA"/>
    <w:rsid w:val="000100DD"/>
    <w:rsid w:val="0001012E"/>
    <w:rsid w:val="0001016B"/>
    <w:rsid w:val="000101CA"/>
    <w:rsid w:val="000101D1"/>
    <w:rsid w:val="000101E5"/>
    <w:rsid w:val="00010283"/>
    <w:rsid w:val="000102B8"/>
    <w:rsid w:val="000102DA"/>
    <w:rsid w:val="000102E3"/>
    <w:rsid w:val="00010343"/>
    <w:rsid w:val="00010358"/>
    <w:rsid w:val="0001036F"/>
    <w:rsid w:val="00010385"/>
    <w:rsid w:val="00010391"/>
    <w:rsid w:val="00010398"/>
    <w:rsid w:val="000103C8"/>
    <w:rsid w:val="000103F2"/>
    <w:rsid w:val="00010402"/>
    <w:rsid w:val="0001040D"/>
    <w:rsid w:val="000104A3"/>
    <w:rsid w:val="000104ED"/>
    <w:rsid w:val="00010515"/>
    <w:rsid w:val="0001053E"/>
    <w:rsid w:val="00010542"/>
    <w:rsid w:val="0001054D"/>
    <w:rsid w:val="000105CC"/>
    <w:rsid w:val="00010632"/>
    <w:rsid w:val="00010634"/>
    <w:rsid w:val="00010679"/>
    <w:rsid w:val="00010698"/>
    <w:rsid w:val="000106C3"/>
    <w:rsid w:val="000106C9"/>
    <w:rsid w:val="000106CA"/>
    <w:rsid w:val="000106ED"/>
    <w:rsid w:val="00010702"/>
    <w:rsid w:val="0001074E"/>
    <w:rsid w:val="00010790"/>
    <w:rsid w:val="000107A4"/>
    <w:rsid w:val="000107B2"/>
    <w:rsid w:val="000107C5"/>
    <w:rsid w:val="000107D6"/>
    <w:rsid w:val="000107E7"/>
    <w:rsid w:val="00010834"/>
    <w:rsid w:val="000108D5"/>
    <w:rsid w:val="000108DE"/>
    <w:rsid w:val="00010914"/>
    <w:rsid w:val="00010943"/>
    <w:rsid w:val="00010973"/>
    <w:rsid w:val="000109A7"/>
    <w:rsid w:val="000109E7"/>
    <w:rsid w:val="000109F0"/>
    <w:rsid w:val="00010A0F"/>
    <w:rsid w:val="00010A38"/>
    <w:rsid w:val="00010A6E"/>
    <w:rsid w:val="00010A76"/>
    <w:rsid w:val="00010A86"/>
    <w:rsid w:val="00010A88"/>
    <w:rsid w:val="00010A93"/>
    <w:rsid w:val="00010A9C"/>
    <w:rsid w:val="00010AA6"/>
    <w:rsid w:val="00010AB6"/>
    <w:rsid w:val="00010ACC"/>
    <w:rsid w:val="00010AE6"/>
    <w:rsid w:val="00010B3E"/>
    <w:rsid w:val="00010B60"/>
    <w:rsid w:val="00010B72"/>
    <w:rsid w:val="00010BCB"/>
    <w:rsid w:val="00010BDD"/>
    <w:rsid w:val="00010BF5"/>
    <w:rsid w:val="00010C25"/>
    <w:rsid w:val="00010C60"/>
    <w:rsid w:val="00010CC2"/>
    <w:rsid w:val="00010CDA"/>
    <w:rsid w:val="00010D13"/>
    <w:rsid w:val="00010D4A"/>
    <w:rsid w:val="00010DA7"/>
    <w:rsid w:val="00010E0F"/>
    <w:rsid w:val="00010E16"/>
    <w:rsid w:val="00010E32"/>
    <w:rsid w:val="00010E9D"/>
    <w:rsid w:val="00010EA5"/>
    <w:rsid w:val="00010EAC"/>
    <w:rsid w:val="00010F19"/>
    <w:rsid w:val="00010F25"/>
    <w:rsid w:val="00010F58"/>
    <w:rsid w:val="00010F71"/>
    <w:rsid w:val="00010F7B"/>
    <w:rsid w:val="00011001"/>
    <w:rsid w:val="00011074"/>
    <w:rsid w:val="00011087"/>
    <w:rsid w:val="000110BB"/>
    <w:rsid w:val="000110CD"/>
    <w:rsid w:val="00011111"/>
    <w:rsid w:val="00011139"/>
    <w:rsid w:val="0001115D"/>
    <w:rsid w:val="0001118D"/>
    <w:rsid w:val="0001119D"/>
    <w:rsid w:val="00011238"/>
    <w:rsid w:val="00011241"/>
    <w:rsid w:val="00011254"/>
    <w:rsid w:val="000112BC"/>
    <w:rsid w:val="000112FF"/>
    <w:rsid w:val="00011377"/>
    <w:rsid w:val="000113E3"/>
    <w:rsid w:val="000113FD"/>
    <w:rsid w:val="00011418"/>
    <w:rsid w:val="0001141A"/>
    <w:rsid w:val="00011430"/>
    <w:rsid w:val="00011454"/>
    <w:rsid w:val="00011478"/>
    <w:rsid w:val="00011484"/>
    <w:rsid w:val="00011491"/>
    <w:rsid w:val="000114A8"/>
    <w:rsid w:val="000114C7"/>
    <w:rsid w:val="000114DE"/>
    <w:rsid w:val="000114FD"/>
    <w:rsid w:val="0001153E"/>
    <w:rsid w:val="00011586"/>
    <w:rsid w:val="00011590"/>
    <w:rsid w:val="0001159C"/>
    <w:rsid w:val="000115B6"/>
    <w:rsid w:val="00011616"/>
    <w:rsid w:val="0001161D"/>
    <w:rsid w:val="0001162B"/>
    <w:rsid w:val="0001163C"/>
    <w:rsid w:val="00011652"/>
    <w:rsid w:val="00011670"/>
    <w:rsid w:val="000116B9"/>
    <w:rsid w:val="000116BD"/>
    <w:rsid w:val="000116CF"/>
    <w:rsid w:val="000116EF"/>
    <w:rsid w:val="0001174E"/>
    <w:rsid w:val="0001175D"/>
    <w:rsid w:val="0001179C"/>
    <w:rsid w:val="000117E5"/>
    <w:rsid w:val="000117F1"/>
    <w:rsid w:val="0001188C"/>
    <w:rsid w:val="000118CB"/>
    <w:rsid w:val="000118DC"/>
    <w:rsid w:val="0001192F"/>
    <w:rsid w:val="00011947"/>
    <w:rsid w:val="00011990"/>
    <w:rsid w:val="000119A4"/>
    <w:rsid w:val="000119C0"/>
    <w:rsid w:val="000119E0"/>
    <w:rsid w:val="00011A91"/>
    <w:rsid w:val="00011AB3"/>
    <w:rsid w:val="00011ABE"/>
    <w:rsid w:val="00011AC5"/>
    <w:rsid w:val="00011AE8"/>
    <w:rsid w:val="00011B06"/>
    <w:rsid w:val="00011B20"/>
    <w:rsid w:val="00011B7B"/>
    <w:rsid w:val="00011B7F"/>
    <w:rsid w:val="00011BAF"/>
    <w:rsid w:val="00011BBC"/>
    <w:rsid w:val="00011BC6"/>
    <w:rsid w:val="00011BCD"/>
    <w:rsid w:val="00011BD9"/>
    <w:rsid w:val="00011BE1"/>
    <w:rsid w:val="00011C1B"/>
    <w:rsid w:val="00011CA9"/>
    <w:rsid w:val="00011CCD"/>
    <w:rsid w:val="00011CF5"/>
    <w:rsid w:val="00011D08"/>
    <w:rsid w:val="00011D1F"/>
    <w:rsid w:val="00011D7B"/>
    <w:rsid w:val="00011D9E"/>
    <w:rsid w:val="00011DCA"/>
    <w:rsid w:val="00011E64"/>
    <w:rsid w:val="00011F16"/>
    <w:rsid w:val="00011F39"/>
    <w:rsid w:val="00011F9A"/>
    <w:rsid w:val="00011FB1"/>
    <w:rsid w:val="00011FBD"/>
    <w:rsid w:val="00011FCD"/>
    <w:rsid w:val="000120A2"/>
    <w:rsid w:val="000120AE"/>
    <w:rsid w:val="000120B1"/>
    <w:rsid w:val="000120E5"/>
    <w:rsid w:val="0001210A"/>
    <w:rsid w:val="00012114"/>
    <w:rsid w:val="0001217D"/>
    <w:rsid w:val="000121A9"/>
    <w:rsid w:val="000121B0"/>
    <w:rsid w:val="000121FE"/>
    <w:rsid w:val="0001224C"/>
    <w:rsid w:val="0001228F"/>
    <w:rsid w:val="00012293"/>
    <w:rsid w:val="0001229B"/>
    <w:rsid w:val="000122B2"/>
    <w:rsid w:val="000122F4"/>
    <w:rsid w:val="0001232B"/>
    <w:rsid w:val="0001232E"/>
    <w:rsid w:val="0001233C"/>
    <w:rsid w:val="00012363"/>
    <w:rsid w:val="0001237D"/>
    <w:rsid w:val="00012393"/>
    <w:rsid w:val="00012415"/>
    <w:rsid w:val="0001243C"/>
    <w:rsid w:val="0001244B"/>
    <w:rsid w:val="00012495"/>
    <w:rsid w:val="0001249D"/>
    <w:rsid w:val="000124C6"/>
    <w:rsid w:val="00012504"/>
    <w:rsid w:val="00012556"/>
    <w:rsid w:val="000125BF"/>
    <w:rsid w:val="000125E8"/>
    <w:rsid w:val="000125F3"/>
    <w:rsid w:val="0001262F"/>
    <w:rsid w:val="00012647"/>
    <w:rsid w:val="00012690"/>
    <w:rsid w:val="0001269C"/>
    <w:rsid w:val="000126D5"/>
    <w:rsid w:val="0001276D"/>
    <w:rsid w:val="000127E2"/>
    <w:rsid w:val="000127E8"/>
    <w:rsid w:val="00012808"/>
    <w:rsid w:val="00012822"/>
    <w:rsid w:val="00012825"/>
    <w:rsid w:val="0001282D"/>
    <w:rsid w:val="00012859"/>
    <w:rsid w:val="000128B7"/>
    <w:rsid w:val="00012902"/>
    <w:rsid w:val="0001292F"/>
    <w:rsid w:val="00012934"/>
    <w:rsid w:val="00012970"/>
    <w:rsid w:val="00012973"/>
    <w:rsid w:val="000129C5"/>
    <w:rsid w:val="000129C6"/>
    <w:rsid w:val="000129D3"/>
    <w:rsid w:val="000129DA"/>
    <w:rsid w:val="00012A14"/>
    <w:rsid w:val="00012A46"/>
    <w:rsid w:val="00012A68"/>
    <w:rsid w:val="00012A77"/>
    <w:rsid w:val="00012A9B"/>
    <w:rsid w:val="00012AA7"/>
    <w:rsid w:val="00012AC4"/>
    <w:rsid w:val="00012AF5"/>
    <w:rsid w:val="00012B03"/>
    <w:rsid w:val="00012B91"/>
    <w:rsid w:val="00012BA2"/>
    <w:rsid w:val="00012C47"/>
    <w:rsid w:val="00012C4E"/>
    <w:rsid w:val="00012C5A"/>
    <w:rsid w:val="00012CA0"/>
    <w:rsid w:val="00012D10"/>
    <w:rsid w:val="00012D56"/>
    <w:rsid w:val="00012DBC"/>
    <w:rsid w:val="00012E1B"/>
    <w:rsid w:val="00012E44"/>
    <w:rsid w:val="00012E46"/>
    <w:rsid w:val="00012EA2"/>
    <w:rsid w:val="00012EA6"/>
    <w:rsid w:val="00012EB9"/>
    <w:rsid w:val="00012EBB"/>
    <w:rsid w:val="00012EDD"/>
    <w:rsid w:val="00012F19"/>
    <w:rsid w:val="00012F3E"/>
    <w:rsid w:val="00012F45"/>
    <w:rsid w:val="00012F55"/>
    <w:rsid w:val="00012FC8"/>
    <w:rsid w:val="00012FCF"/>
    <w:rsid w:val="00012FEF"/>
    <w:rsid w:val="0001300D"/>
    <w:rsid w:val="00013040"/>
    <w:rsid w:val="00013051"/>
    <w:rsid w:val="00013060"/>
    <w:rsid w:val="00013062"/>
    <w:rsid w:val="00013108"/>
    <w:rsid w:val="00013136"/>
    <w:rsid w:val="0001313B"/>
    <w:rsid w:val="00013141"/>
    <w:rsid w:val="00013159"/>
    <w:rsid w:val="0001317D"/>
    <w:rsid w:val="000131DE"/>
    <w:rsid w:val="00013218"/>
    <w:rsid w:val="00013280"/>
    <w:rsid w:val="0001328F"/>
    <w:rsid w:val="00013303"/>
    <w:rsid w:val="0001338B"/>
    <w:rsid w:val="000133B2"/>
    <w:rsid w:val="00013412"/>
    <w:rsid w:val="0001343C"/>
    <w:rsid w:val="00013484"/>
    <w:rsid w:val="000134E3"/>
    <w:rsid w:val="0001351A"/>
    <w:rsid w:val="0001355D"/>
    <w:rsid w:val="00013560"/>
    <w:rsid w:val="00013563"/>
    <w:rsid w:val="000135EE"/>
    <w:rsid w:val="000135F3"/>
    <w:rsid w:val="0001362F"/>
    <w:rsid w:val="00013633"/>
    <w:rsid w:val="0001366B"/>
    <w:rsid w:val="00013697"/>
    <w:rsid w:val="000136B8"/>
    <w:rsid w:val="0001372D"/>
    <w:rsid w:val="0001375D"/>
    <w:rsid w:val="000137AC"/>
    <w:rsid w:val="00013801"/>
    <w:rsid w:val="0001380C"/>
    <w:rsid w:val="0001380D"/>
    <w:rsid w:val="00013816"/>
    <w:rsid w:val="0001381D"/>
    <w:rsid w:val="00013849"/>
    <w:rsid w:val="000138C0"/>
    <w:rsid w:val="0001390C"/>
    <w:rsid w:val="00013942"/>
    <w:rsid w:val="0001394B"/>
    <w:rsid w:val="0001396E"/>
    <w:rsid w:val="00013976"/>
    <w:rsid w:val="000139A3"/>
    <w:rsid w:val="000139BA"/>
    <w:rsid w:val="000139D8"/>
    <w:rsid w:val="000139E2"/>
    <w:rsid w:val="000139FD"/>
    <w:rsid w:val="00013A02"/>
    <w:rsid w:val="00013A22"/>
    <w:rsid w:val="00013A56"/>
    <w:rsid w:val="00013A61"/>
    <w:rsid w:val="00013A64"/>
    <w:rsid w:val="00013A92"/>
    <w:rsid w:val="00013ABF"/>
    <w:rsid w:val="00013ADC"/>
    <w:rsid w:val="00013B93"/>
    <w:rsid w:val="00013BC0"/>
    <w:rsid w:val="00013C11"/>
    <w:rsid w:val="00013C1A"/>
    <w:rsid w:val="00013C22"/>
    <w:rsid w:val="00013C3B"/>
    <w:rsid w:val="00013C5E"/>
    <w:rsid w:val="00013C78"/>
    <w:rsid w:val="00013C95"/>
    <w:rsid w:val="00013CBA"/>
    <w:rsid w:val="00013CBF"/>
    <w:rsid w:val="00013CD7"/>
    <w:rsid w:val="00013D6A"/>
    <w:rsid w:val="00013D6F"/>
    <w:rsid w:val="00013D71"/>
    <w:rsid w:val="00013DA9"/>
    <w:rsid w:val="00013DE2"/>
    <w:rsid w:val="00013DF7"/>
    <w:rsid w:val="00013DF9"/>
    <w:rsid w:val="00013E3B"/>
    <w:rsid w:val="00013E42"/>
    <w:rsid w:val="00013E59"/>
    <w:rsid w:val="00013E7E"/>
    <w:rsid w:val="00013E98"/>
    <w:rsid w:val="00013EBF"/>
    <w:rsid w:val="00013F29"/>
    <w:rsid w:val="00013F49"/>
    <w:rsid w:val="00013F8C"/>
    <w:rsid w:val="00013F8D"/>
    <w:rsid w:val="00013FC4"/>
    <w:rsid w:val="00013FED"/>
    <w:rsid w:val="00014002"/>
    <w:rsid w:val="00014018"/>
    <w:rsid w:val="00014069"/>
    <w:rsid w:val="0001406A"/>
    <w:rsid w:val="000140D4"/>
    <w:rsid w:val="000140E6"/>
    <w:rsid w:val="000140FA"/>
    <w:rsid w:val="00014159"/>
    <w:rsid w:val="000141A9"/>
    <w:rsid w:val="000141B3"/>
    <w:rsid w:val="000141E2"/>
    <w:rsid w:val="000141F1"/>
    <w:rsid w:val="000141F2"/>
    <w:rsid w:val="000141F3"/>
    <w:rsid w:val="00014272"/>
    <w:rsid w:val="000142B4"/>
    <w:rsid w:val="000142C3"/>
    <w:rsid w:val="000142CE"/>
    <w:rsid w:val="000142E5"/>
    <w:rsid w:val="00014324"/>
    <w:rsid w:val="0001433F"/>
    <w:rsid w:val="00014367"/>
    <w:rsid w:val="00014386"/>
    <w:rsid w:val="0001439C"/>
    <w:rsid w:val="000143A4"/>
    <w:rsid w:val="000143B5"/>
    <w:rsid w:val="000143FA"/>
    <w:rsid w:val="00014407"/>
    <w:rsid w:val="00014428"/>
    <w:rsid w:val="00014479"/>
    <w:rsid w:val="000144B8"/>
    <w:rsid w:val="000144D6"/>
    <w:rsid w:val="000144E4"/>
    <w:rsid w:val="00014582"/>
    <w:rsid w:val="000145DA"/>
    <w:rsid w:val="0001462F"/>
    <w:rsid w:val="0001463B"/>
    <w:rsid w:val="00014673"/>
    <w:rsid w:val="00014695"/>
    <w:rsid w:val="000146B2"/>
    <w:rsid w:val="00014714"/>
    <w:rsid w:val="0001472A"/>
    <w:rsid w:val="0001472E"/>
    <w:rsid w:val="000147FC"/>
    <w:rsid w:val="00014827"/>
    <w:rsid w:val="00014834"/>
    <w:rsid w:val="00014870"/>
    <w:rsid w:val="00014880"/>
    <w:rsid w:val="0001489C"/>
    <w:rsid w:val="000148AF"/>
    <w:rsid w:val="000148E7"/>
    <w:rsid w:val="00014907"/>
    <w:rsid w:val="00014915"/>
    <w:rsid w:val="00014928"/>
    <w:rsid w:val="0001494F"/>
    <w:rsid w:val="00014962"/>
    <w:rsid w:val="000149E5"/>
    <w:rsid w:val="00014A27"/>
    <w:rsid w:val="00014A2B"/>
    <w:rsid w:val="00014A2C"/>
    <w:rsid w:val="00014A4A"/>
    <w:rsid w:val="00014A6D"/>
    <w:rsid w:val="00014A86"/>
    <w:rsid w:val="00014AA4"/>
    <w:rsid w:val="00014ABF"/>
    <w:rsid w:val="00014AD1"/>
    <w:rsid w:val="00014ADE"/>
    <w:rsid w:val="00014B11"/>
    <w:rsid w:val="00014B38"/>
    <w:rsid w:val="00014B3A"/>
    <w:rsid w:val="00014B58"/>
    <w:rsid w:val="00014B77"/>
    <w:rsid w:val="00014B81"/>
    <w:rsid w:val="00014B8F"/>
    <w:rsid w:val="00014BCB"/>
    <w:rsid w:val="00014BEB"/>
    <w:rsid w:val="00014C47"/>
    <w:rsid w:val="00014C63"/>
    <w:rsid w:val="00014C66"/>
    <w:rsid w:val="00014C9E"/>
    <w:rsid w:val="00014C9F"/>
    <w:rsid w:val="00014CA0"/>
    <w:rsid w:val="00014CA7"/>
    <w:rsid w:val="00014CA9"/>
    <w:rsid w:val="00014CEE"/>
    <w:rsid w:val="00014CF4"/>
    <w:rsid w:val="00014D0A"/>
    <w:rsid w:val="00014D5C"/>
    <w:rsid w:val="00014D8D"/>
    <w:rsid w:val="00014DDC"/>
    <w:rsid w:val="00014DE7"/>
    <w:rsid w:val="00014DF1"/>
    <w:rsid w:val="00014E1A"/>
    <w:rsid w:val="00014E57"/>
    <w:rsid w:val="00014E66"/>
    <w:rsid w:val="00014E7D"/>
    <w:rsid w:val="00014E80"/>
    <w:rsid w:val="00014EBE"/>
    <w:rsid w:val="00014EF8"/>
    <w:rsid w:val="00014F2D"/>
    <w:rsid w:val="00014F3D"/>
    <w:rsid w:val="00014F85"/>
    <w:rsid w:val="00014FC2"/>
    <w:rsid w:val="00014FF4"/>
    <w:rsid w:val="00015033"/>
    <w:rsid w:val="0001504B"/>
    <w:rsid w:val="000150F1"/>
    <w:rsid w:val="00015198"/>
    <w:rsid w:val="000151DD"/>
    <w:rsid w:val="0001523F"/>
    <w:rsid w:val="00015267"/>
    <w:rsid w:val="00015276"/>
    <w:rsid w:val="0001529C"/>
    <w:rsid w:val="000152FD"/>
    <w:rsid w:val="00015315"/>
    <w:rsid w:val="00015320"/>
    <w:rsid w:val="000153A8"/>
    <w:rsid w:val="000153B9"/>
    <w:rsid w:val="000153CF"/>
    <w:rsid w:val="000153EF"/>
    <w:rsid w:val="00015421"/>
    <w:rsid w:val="00015445"/>
    <w:rsid w:val="00015472"/>
    <w:rsid w:val="0001548F"/>
    <w:rsid w:val="0001549B"/>
    <w:rsid w:val="000154A5"/>
    <w:rsid w:val="000154B6"/>
    <w:rsid w:val="000154CE"/>
    <w:rsid w:val="00015511"/>
    <w:rsid w:val="00015535"/>
    <w:rsid w:val="0001553B"/>
    <w:rsid w:val="00015569"/>
    <w:rsid w:val="0001556D"/>
    <w:rsid w:val="0001557C"/>
    <w:rsid w:val="00015599"/>
    <w:rsid w:val="000155AC"/>
    <w:rsid w:val="000155AD"/>
    <w:rsid w:val="000155D0"/>
    <w:rsid w:val="0001563B"/>
    <w:rsid w:val="0001565C"/>
    <w:rsid w:val="00015681"/>
    <w:rsid w:val="00015686"/>
    <w:rsid w:val="00015692"/>
    <w:rsid w:val="000156A0"/>
    <w:rsid w:val="000156A2"/>
    <w:rsid w:val="000156C4"/>
    <w:rsid w:val="000156D6"/>
    <w:rsid w:val="0001579B"/>
    <w:rsid w:val="000157A0"/>
    <w:rsid w:val="0001584A"/>
    <w:rsid w:val="000158AC"/>
    <w:rsid w:val="00015928"/>
    <w:rsid w:val="00015953"/>
    <w:rsid w:val="0001597A"/>
    <w:rsid w:val="00015A2C"/>
    <w:rsid w:val="00015A5C"/>
    <w:rsid w:val="00015A82"/>
    <w:rsid w:val="00015A98"/>
    <w:rsid w:val="00015ABA"/>
    <w:rsid w:val="00015B1E"/>
    <w:rsid w:val="00015B49"/>
    <w:rsid w:val="00015B4C"/>
    <w:rsid w:val="00015B84"/>
    <w:rsid w:val="00015BB1"/>
    <w:rsid w:val="00015BC4"/>
    <w:rsid w:val="00015C35"/>
    <w:rsid w:val="00015C6A"/>
    <w:rsid w:val="00015C97"/>
    <w:rsid w:val="00015CC1"/>
    <w:rsid w:val="00015CE2"/>
    <w:rsid w:val="00015D0E"/>
    <w:rsid w:val="00015D58"/>
    <w:rsid w:val="00015D74"/>
    <w:rsid w:val="00015D75"/>
    <w:rsid w:val="00015DAD"/>
    <w:rsid w:val="00015DB3"/>
    <w:rsid w:val="00015DB5"/>
    <w:rsid w:val="00015DD1"/>
    <w:rsid w:val="00015E0B"/>
    <w:rsid w:val="00015E2A"/>
    <w:rsid w:val="00015E40"/>
    <w:rsid w:val="00015E45"/>
    <w:rsid w:val="00015E91"/>
    <w:rsid w:val="00015E92"/>
    <w:rsid w:val="00015F74"/>
    <w:rsid w:val="00015FB3"/>
    <w:rsid w:val="00015FE3"/>
    <w:rsid w:val="00015FF1"/>
    <w:rsid w:val="00016001"/>
    <w:rsid w:val="0001600B"/>
    <w:rsid w:val="00016059"/>
    <w:rsid w:val="0001605E"/>
    <w:rsid w:val="00016069"/>
    <w:rsid w:val="00016099"/>
    <w:rsid w:val="0001609E"/>
    <w:rsid w:val="000160A3"/>
    <w:rsid w:val="00016106"/>
    <w:rsid w:val="0001612D"/>
    <w:rsid w:val="000161AB"/>
    <w:rsid w:val="000161D7"/>
    <w:rsid w:val="000161F9"/>
    <w:rsid w:val="00016219"/>
    <w:rsid w:val="00016258"/>
    <w:rsid w:val="000162CD"/>
    <w:rsid w:val="00016314"/>
    <w:rsid w:val="00016320"/>
    <w:rsid w:val="0001632E"/>
    <w:rsid w:val="00016334"/>
    <w:rsid w:val="00016342"/>
    <w:rsid w:val="00016343"/>
    <w:rsid w:val="0001636C"/>
    <w:rsid w:val="0001637A"/>
    <w:rsid w:val="000163E2"/>
    <w:rsid w:val="000163E4"/>
    <w:rsid w:val="00016400"/>
    <w:rsid w:val="0001642D"/>
    <w:rsid w:val="00016459"/>
    <w:rsid w:val="000164B6"/>
    <w:rsid w:val="000164EF"/>
    <w:rsid w:val="00016500"/>
    <w:rsid w:val="00016521"/>
    <w:rsid w:val="00016543"/>
    <w:rsid w:val="0001656D"/>
    <w:rsid w:val="00016578"/>
    <w:rsid w:val="000165D2"/>
    <w:rsid w:val="000165E4"/>
    <w:rsid w:val="000165F4"/>
    <w:rsid w:val="0001661B"/>
    <w:rsid w:val="00016637"/>
    <w:rsid w:val="0001665B"/>
    <w:rsid w:val="00016677"/>
    <w:rsid w:val="00016693"/>
    <w:rsid w:val="000166A6"/>
    <w:rsid w:val="00016700"/>
    <w:rsid w:val="00016705"/>
    <w:rsid w:val="00016724"/>
    <w:rsid w:val="00016778"/>
    <w:rsid w:val="000167AC"/>
    <w:rsid w:val="000167D0"/>
    <w:rsid w:val="000167E7"/>
    <w:rsid w:val="000167E8"/>
    <w:rsid w:val="00016846"/>
    <w:rsid w:val="00016888"/>
    <w:rsid w:val="0001688D"/>
    <w:rsid w:val="000168D8"/>
    <w:rsid w:val="000168DF"/>
    <w:rsid w:val="0001690C"/>
    <w:rsid w:val="00016930"/>
    <w:rsid w:val="00016957"/>
    <w:rsid w:val="00016A24"/>
    <w:rsid w:val="00016A2B"/>
    <w:rsid w:val="00016A40"/>
    <w:rsid w:val="00016A97"/>
    <w:rsid w:val="00016AAF"/>
    <w:rsid w:val="00016AC4"/>
    <w:rsid w:val="00016AEC"/>
    <w:rsid w:val="00016B12"/>
    <w:rsid w:val="00016B20"/>
    <w:rsid w:val="00016B99"/>
    <w:rsid w:val="00016BB3"/>
    <w:rsid w:val="00016BD3"/>
    <w:rsid w:val="00016C7B"/>
    <w:rsid w:val="00016C80"/>
    <w:rsid w:val="00016D34"/>
    <w:rsid w:val="00016D78"/>
    <w:rsid w:val="00016D7E"/>
    <w:rsid w:val="00016D87"/>
    <w:rsid w:val="00016E0F"/>
    <w:rsid w:val="00016E15"/>
    <w:rsid w:val="00016EF8"/>
    <w:rsid w:val="00016F0F"/>
    <w:rsid w:val="00016F3A"/>
    <w:rsid w:val="00016F70"/>
    <w:rsid w:val="00016F7E"/>
    <w:rsid w:val="00016FFD"/>
    <w:rsid w:val="00017000"/>
    <w:rsid w:val="00017055"/>
    <w:rsid w:val="0001709D"/>
    <w:rsid w:val="000170A6"/>
    <w:rsid w:val="000170E3"/>
    <w:rsid w:val="000170F3"/>
    <w:rsid w:val="000170FA"/>
    <w:rsid w:val="0001712C"/>
    <w:rsid w:val="0001716E"/>
    <w:rsid w:val="00017181"/>
    <w:rsid w:val="000171D9"/>
    <w:rsid w:val="0001720D"/>
    <w:rsid w:val="00017219"/>
    <w:rsid w:val="00017238"/>
    <w:rsid w:val="00017254"/>
    <w:rsid w:val="000172BC"/>
    <w:rsid w:val="000172CD"/>
    <w:rsid w:val="000172E1"/>
    <w:rsid w:val="00017328"/>
    <w:rsid w:val="0001734C"/>
    <w:rsid w:val="00017366"/>
    <w:rsid w:val="0001739E"/>
    <w:rsid w:val="000173A1"/>
    <w:rsid w:val="000173AA"/>
    <w:rsid w:val="000173CE"/>
    <w:rsid w:val="000173D3"/>
    <w:rsid w:val="000173D7"/>
    <w:rsid w:val="00017417"/>
    <w:rsid w:val="000174A8"/>
    <w:rsid w:val="000174AE"/>
    <w:rsid w:val="000174D3"/>
    <w:rsid w:val="000174E4"/>
    <w:rsid w:val="00017542"/>
    <w:rsid w:val="00017549"/>
    <w:rsid w:val="0001757D"/>
    <w:rsid w:val="000175C3"/>
    <w:rsid w:val="000175DE"/>
    <w:rsid w:val="000175E7"/>
    <w:rsid w:val="000175EC"/>
    <w:rsid w:val="00017601"/>
    <w:rsid w:val="0001762C"/>
    <w:rsid w:val="00017656"/>
    <w:rsid w:val="000176A7"/>
    <w:rsid w:val="000176CD"/>
    <w:rsid w:val="0001773B"/>
    <w:rsid w:val="00017758"/>
    <w:rsid w:val="0001776C"/>
    <w:rsid w:val="00017794"/>
    <w:rsid w:val="00017798"/>
    <w:rsid w:val="00017825"/>
    <w:rsid w:val="0001782F"/>
    <w:rsid w:val="0001784A"/>
    <w:rsid w:val="00017857"/>
    <w:rsid w:val="00017872"/>
    <w:rsid w:val="00017888"/>
    <w:rsid w:val="000178AA"/>
    <w:rsid w:val="000178C3"/>
    <w:rsid w:val="000178F3"/>
    <w:rsid w:val="0001790F"/>
    <w:rsid w:val="00017916"/>
    <w:rsid w:val="0001794B"/>
    <w:rsid w:val="00017959"/>
    <w:rsid w:val="00017996"/>
    <w:rsid w:val="0001799D"/>
    <w:rsid w:val="000179A6"/>
    <w:rsid w:val="000179AE"/>
    <w:rsid w:val="000179BA"/>
    <w:rsid w:val="000179D2"/>
    <w:rsid w:val="000179D6"/>
    <w:rsid w:val="000179DD"/>
    <w:rsid w:val="00017A4E"/>
    <w:rsid w:val="00017A8B"/>
    <w:rsid w:val="00017A8C"/>
    <w:rsid w:val="00017AFD"/>
    <w:rsid w:val="00017B53"/>
    <w:rsid w:val="00017B5D"/>
    <w:rsid w:val="00017BE1"/>
    <w:rsid w:val="00017C0C"/>
    <w:rsid w:val="00017DFD"/>
    <w:rsid w:val="00017E19"/>
    <w:rsid w:val="00017E26"/>
    <w:rsid w:val="00017E3F"/>
    <w:rsid w:val="00017E59"/>
    <w:rsid w:val="00017E6A"/>
    <w:rsid w:val="00017EA5"/>
    <w:rsid w:val="00017EE3"/>
    <w:rsid w:val="00017EF2"/>
    <w:rsid w:val="00017F43"/>
    <w:rsid w:val="00017F9F"/>
    <w:rsid w:val="00020014"/>
    <w:rsid w:val="00020015"/>
    <w:rsid w:val="00020022"/>
    <w:rsid w:val="00020026"/>
    <w:rsid w:val="0002002E"/>
    <w:rsid w:val="00020088"/>
    <w:rsid w:val="000200DB"/>
    <w:rsid w:val="000200E2"/>
    <w:rsid w:val="000200E9"/>
    <w:rsid w:val="00020166"/>
    <w:rsid w:val="00020192"/>
    <w:rsid w:val="000201B8"/>
    <w:rsid w:val="000201D8"/>
    <w:rsid w:val="000201DF"/>
    <w:rsid w:val="000201E7"/>
    <w:rsid w:val="00020205"/>
    <w:rsid w:val="0002023E"/>
    <w:rsid w:val="0002024F"/>
    <w:rsid w:val="00020271"/>
    <w:rsid w:val="00020277"/>
    <w:rsid w:val="00020294"/>
    <w:rsid w:val="000202C8"/>
    <w:rsid w:val="000202E5"/>
    <w:rsid w:val="000202E6"/>
    <w:rsid w:val="00020300"/>
    <w:rsid w:val="0002032B"/>
    <w:rsid w:val="0002034B"/>
    <w:rsid w:val="00020356"/>
    <w:rsid w:val="00020366"/>
    <w:rsid w:val="000203B5"/>
    <w:rsid w:val="000203BF"/>
    <w:rsid w:val="000203D7"/>
    <w:rsid w:val="0002041B"/>
    <w:rsid w:val="0002044E"/>
    <w:rsid w:val="0002045A"/>
    <w:rsid w:val="000204A2"/>
    <w:rsid w:val="000204A6"/>
    <w:rsid w:val="00020504"/>
    <w:rsid w:val="00020536"/>
    <w:rsid w:val="00020538"/>
    <w:rsid w:val="00020560"/>
    <w:rsid w:val="0002057E"/>
    <w:rsid w:val="0002059D"/>
    <w:rsid w:val="000205EE"/>
    <w:rsid w:val="0002060E"/>
    <w:rsid w:val="0002061C"/>
    <w:rsid w:val="0002061D"/>
    <w:rsid w:val="00020655"/>
    <w:rsid w:val="0002065E"/>
    <w:rsid w:val="0002069A"/>
    <w:rsid w:val="000206A7"/>
    <w:rsid w:val="000206F2"/>
    <w:rsid w:val="00020704"/>
    <w:rsid w:val="0002072B"/>
    <w:rsid w:val="00020730"/>
    <w:rsid w:val="00020733"/>
    <w:rsid w:val="0002076E"/>
    <w:rsid w:val="0002076F"/>
    <w:rsid w:val="00020771"/>
    <w:rsid w:val="00020778"/>
    <w:rsid w:val="000207B7"/>
    <w:rsid w:val="00020822"/>
    <w:rsid w:val="00020844"/>
    <w:rsid w:val="00020850"/>
    <w:rsid w:val="00020875"/>
    <w:rsid w:val="00020879"/>
    <w:rsid w:val="0002087F"/>
    <w:rsid w:val="00020884"/>
    <w:rsid w:val="000208A0"/>
    <w:rsid w:val="000208E2"/>
    <w:rsid w:val="00020943"/>
    <w:rsid w:val="00020964"/>
    <w:rsid w:val="000209B7"/>
    <w:rsid w:val="000209DA"/>
    <w:rsid w:val="000209E3"/>
    <w:rsid w:val="00020ABA"/>
    <w:rsid w:val="00020AD9"/>
    <w:rsid w:val="00020B47"/>
    <w:rsid w:val="00020B8E"/>
    <w:rsid w:val="00020B91"/>
    <w:rsid w:val="00020B9C"/>
    <w:rsid w:val="00020BD2"/>
    <w:rsid w:val="00020BF4"/>
    <w:rsid w:val="00020C1E"/>
    <w:rsid w:val="00020C42"/>
    <w:rsid w:val="00020C55"/>
    <w:rsid w:val="00020C71"/>
    <w:rsid w:val="00020CC2"/>
    <w:rsid w:val="00020CC5"/>
    <w:rsid w:val="00020CDB"/>
    <w:rsid w:val="00020D12"/>
    <w:rsid w:val="00020D66"/>
    <w:rsid w:val="00020D70"/>
    <w:rsid w:val="00020DA8"/>
    <w:rsid w:val="00020DF1"/>
    <w:rsid w:val="00020DF7"/>
    <w:rsid w:val="00020E0F"/>
    <w:rsid w:val="00020E14"/>
    <w:rsid w:val="00020EBC"/>
    <w:rsid w:val="00020EC8"/>
    <w:rsid w:val="00020EFF"/>
    <w:rsid w:val="00020F10"/>
    <w:rsid w:val="00020F48"/>
    <w:rsid w:val="00020F82"/>
    <w:rsid w:val="00020F8A"/>
    <w:rsid w:val="00020F98"/>
    <w:rsid w:val="00020FBE"/>
    <w:rsid w:val="00020FCD"/>
    <w:rsid w:val="0002102A"/>
    <w:rsid w:val="00021049"/>
    <w:rsid w:val="00021052"/>
    <w:rsid w:val="00021072"/>
    <w:rsid w:val="000210C0"/>
    <w:rsid w:val="000210F0"/>
    <w:rsid w:val="00021153"/>
    <w:rsid w:val="00021173"/>
    <w:rsid w:val="000211B1"/>
    <w:rsid w:val="000211B9"/>
    <w:rsid w:val="00021212"/>
    <w:rsid w:val="00021263"/>
    <w:rsid w:val="0002126F"/>
    <w:rsid w:val="0002127A"/>
    <w:rsid w:val="000212A0"/>
    <w:rsid w:val="00021393"/>
    <w:rsid w:val="000213D6"/>
    <w:rsid w:val="000213E7"/>
    <w:rsid w:val="000213E8"/>
    <w:rsid w:val="000213EF"/>
    <w:rsid w:val="000213F6"/>
    <w:rsid w:val="00021472"/>
    <w:rsid w:val="000214D4"/>
    <w:rsid w:val="00021519"/>
    <w:rsid w:val="00021528"/>
    <w:rsid w:val="0002154B"/>
    <w:rsid w:val="00021569"/>
    <w:rsid w:val="000215B4"/>
    <w:rsid w:val="000215DE"/>
    <w:rsid w:val="000215ED"/>
    <w:rsid w:val="000215F6"/>
    <w:rsid w:val="0002161A"/>
    <w:rsid w:val="00021627"/>
    <w:rsid w:val="0002162C"/>
    <w:rsid w:val="000216C8"/>
    <w:rsid w:val="000216F1"/>
    <w:rsid w:val="00021739"/>
    <w:rsid w:val="0002173F"/>
    <w:rsid w:val="00021765"/>
    <w:rsid w:val="00021770"/>
    <w:rsid w:val="000217E6"/>
    <w:rsid w:val="000217EA"/>
    <w:rsid w:val="00021865"/>
    <w:rsid w:val="00021881"/>
    <w:rsid w:val="000218BF"/>
    <w:rsid w:val="00021906"/>
    <w:rsid w:val="0002197E"/>
    <w:rsid w:val="000219DE"/>
    <w:rsid w:val="000219FB"/>
    <w:rsid w:val="000219FE"/>
    <w:rsid w:val="00021A31"/>
    <w:rsid w:val="00021A4D"/>
    <w:rsid w:val="00021A8F"/>
    <w:rsid w:val="00021A9B"/>
    <w:rsid w:val="00021A9D"/>
    <w:rsid w:val="00021AA3"/>
    <w:rsid w:val="00021AA5"/>
    <w:rsid w:val="00021ADE"/>
    <w:rsid w:val="00021AF1"/>
    <w:rsid w:val="00021B15"/>
    <w:rsid w:val="00021B46"/>
    <w:rsid w:val="00021B78"/>
    <w:rsid w:val="00021B8B"/>
    <w:rsid w:val="00021BA3"/>
    <w:rsid w:val="00021BEB"/>
    <w:rsid w:val="00021BEC"/>
    <w:rsid w:val="00021BF2"/>
    <w:rsid w:val="00021BF5"/>
    <w:rsid w:val="00021C16"/>
    <w:rsid w:val="00021C30"/>
    <w:rsid w:val="00021C5B"/>
    <w:rsid w:val="00021D1C"/>
    <w:rsid w:val="00021D33"/>
    <w:rsid w:val="00021D3A"/>
    <w:rsid w:val="00021D43"/>
    <w:rsid w:val="00021DC3"/>
    <w:rsid w:val="00021DC4"/>
    <w:rsid w:val="00021E09"/>
    <w:rsid w:val="00021E11"/>
    <w:rsid w:val="00021E14"/>
    <w:rsid w:val="00021E48"/>
    <w:rsid w:val="00021E90"/>
    <w:rsid w:val="00021EA4"/>
    <w:rsid w:val="00021EA5"/>
    <w:rsid w:val="00021EA6"/>
    <w:rsid w:val="00021EE9"/>
    <w:rsid w:val="00021F3D"/>
    <w:rsid w:val="00021F8A"/>
    <w:rsid w:val="00021F8C"/>
    <w:rsid w:val="00021FFE"/>
    <w:rsid w:val="00022024"/>
    <w:rsid w:val="00022032"/>
    <w:rsid w:val="000220A3"/>
    <w:rsid w:val="000220CC"/>
    <w:rsid w:val="000220CE"/>
    <w:rsid w:val="000220E8"/>
    <w:rsid w:val="000220E9"/>
    <w:rsid w:val="0002211C"/>
    <w:rsid w:val="0002213C"/>
    <w:rsid w:val="00022147"/>
    <w:rsid w:val="000221A7"/>
    <w:rsid w:val="000221B3"/>
    <w:rsid w:val="000221D8"/>
    <w:rsid w:val="000221EF"/>
    <w:rsid w:val="0002229F"/>
    <w:rsid w:val="000222FA"/>
    <w:rsid w:val="00022301"/>
    <w:rsid w:val="00022360"/>
    <w:rsid w:val="00022363"/>
    <w:rsid w:val="0002237D"/>
    <w:rsid w:val="000223B7"/>
    <w:rsid w:val="000223B8"/>
    <w:rsid w:val="000223F1"/>
    <w:rsid w:val="00022437"/>
    <w:rsid w:val="0002248D"/>
    <w:rsid w:val="0002253A"/>
    <w:rsid w:val="00022590"/>
    <w:rsid w:val="000225B7"/>
    <w:rsid w:val="00022629"/>
    <w:rsid w:val="0002264D"/>
    <w:rsid w:val="00022653"/>
    <w:rsid w:val="0002265D"/>
    <w:rsid w:val="000226F6"/>
    <w:rsid w:val="00022726"/>
    <w:rsid w:val="0002272C"/>
    <w:rsid w:val="00022746"/>
    <w:rsid w:val="00022766"/>
    <w:rsid w:val="000227A7"/>
    <w:rsid w:val="00022818"/>
    <w:rsid w:val="0002281A"/>
    <w:rsid w:val="0002284C"/>
    <w:rsid w:val="00022879"/>
    <w:rsid w:val="00022896"/>
    <w:rsid w:val="000228D0"/>
    <w:rsid w:val="000228FB"/>
    <w:rsid w:val="00022900"/>
    <w:rsid w:val="0002293D"/>
    <w:rsid w:val="0002299A"/>
    <w:rsid w:val="000229BE"/>
    <w:rsid w:val="00022A11"/>
    <w:rsid w:val="00022A1E"/>
    <w:rsid w:val="00022AC5"/>
    <w:rsid w:val="00022B80"/>
    <w:rsid w:val="00022B9E"/>
    <w:rsid w:val="00022BBD"/>
    <w:rsid w:val="00022BED"/>
    <w:rsid w:val="00022C00"/>
    <w:rsid w:val="00022C17"/>
    <w:rsid w:val="00022C3F"/>
    <w:rsid w:val="00022C4B"/>
    <w:rsid w:val="00022CE1"/>
    <w:rsid w:val="00022CE6"/>
    <w:rsid w:val="00022CE8"/>
    <w:rsid w:val="00022D27"/>
    <w:rsid w:val="00022D43"/>
    <w:rsid w:val="00022D8F"/>
    <w:rsid w:val="00022DC3"/>
    <w:rsid w:val="00022DD5"/>
    <w:rsid w:val="00022DF5"/>
    <w:rsid w:val="00022F9A"/>
    <w:rsid w:val="00022F9C"/>
    <w:rsid w:val="00022F9D"/>
    <w:rsid w:val="00023028"/>
    <w:rsid w:val="0002302C"/>
    <w:rsid w:val="00023057"/>
    <w:rsid w:val="00023079"/>
    <w:rsid w:val="0002309D"/>
    <w:rsid w:val="000230A5"/>
    <w:rsid w:val="000230C6"/>
    <w:rsid w:val="000230D1"/>
    <w:rsid w:val="00023123"/>
    <w:rsid w:val="0002317E"/>
    <w:rsid w:val="000231AF"/>
    <w:rsid w:val="00023235"/>
    <w:rsid w:val="00023239"/>
    <w:rsid w:val="00023245"/>
    <w:rsid w:val="00023269"/>
    <w:rsid w:val="000232B8"/>
    <w:rsid w:val="000232E4"/>
    <w:rsid w:val="000232F5"/>
    <w:rsid w:val="0002330F"/>
    <w:rsid w:val="0002331B"/>
    <w:rsid w:val="00023330"/>
    <w:rsid w:val="00023355"/>
    <w:rsid w:val="000233D9"/>
    <w:rsid w:val="000233FE"/>
    <w:rsid w:val="00023419"/>
    <w:rsid w:val="000234CB"/>
    <w:rsid w:val="000234FB"/>
    <w:rsid w:val="0002353D"/>
    <w:rsid w:val="00023567"/>
    <w:rsid w:val="0002357B"/>
    <w:rsid w:val="0002357C"/>
    <w:rsid w:val="000235CB"/>
    <w:rsid w:val="00023601"/>
    <w:rsid w:val="00023632"/>
    <w:rsid w:val="00023654"/>
    <w:rsid w:val="0002368C"/>
    <w:rsid w:val="000236D5"/>
    <w:rsid w:val="000236DC"/>
    <w:rsid w:val="000236F7"/>
    <w:rsid w:val="0002375B"/>
    <w:rsid w:val="00023763"/>
    <w:rsid w:val="00023783"/>
    <w:rsid w:val="00023785"/>
    <w:rsid w:val="000237B6"/>
    <w:rsid w:val="000237DB"/>
    <w:rsid w:val="000237E2"/>
    <w:rsid w:val="00023832"/>
    <w:rsid w:val="0002384B"/>
    <w:rsid w:val="00023883"/>
    <w:rsid w:val="00023886"/>
    <w:rsid w:val="000238CD"/>
    <w:rsid w:val="000238D2"/>
    <w:rsid w:val="000238D6"/>
    <w:rsid w:val="000238F9"/>
    <w:rsid w:val="0002391A"/>
    <w:rsid w:val="00023945"/>
    <w:rsid w:val="00023959"/>
    <w:rsid w:val="00023987"/>
    <w:rsid w:val="000239A7"/>
    <w:rsid w:val="000239B2"/>
    <w:rsid w:val="000239BE"/>
    <w:rsid w:val="000239CB"/>
    <w:rsid w:val="00023A60"/>
    <w:rsid w:val="00023A61"/>
    <w:rsid w:val="00023A80"/>
    <w:rsid w:val="00023AFA"/>
    <w:rsid w:val="00023B14"/>
    <w:rsid w:val="00023B49"/>
    <w:rsid w:val="00023BBB"/>
    <w:rsid w:val="00023BC7"/>
    <w:rsid w:val="00023BDB"/>
    <w:rsid w:val="00023BE9"/>
    <w:rsid w:val="00023C00"/>
    <w:rsid w:val="00023C0C"/>
    <w:rsid w:val="00023C1F"/>
    <w:rsid w:val="00023C20"/>
    <w:rsid w:val="00023C2D"/>
    <w:rsid w:val="00023C62"/>
    <w:rsid w:val="00023C6D"/>
    <w:rsid w:val="00023C9D"/>
    <w:rsid w:val="00023CCD"/>
    <w:rsid w:val="00023D10"/>
    <w:rsid w:val="00023D1F"/>
    <w:rsid w:val="00023D29"/>
    <w:rsid w:val="00023D72"/>
    <w:rsid w:val="00023D8C"/>
    <w:rsid w:val="00023DA1"/>
    <w:rsid w:val="00023DC9"/>
    <w:rsid w:val="00023E02"/>
    <w:rsid w:val="00023E2D"/>
    <w:rsid w:val="00023E57"/>
    <w:rsid w:val="00023E78"/>
    <w:rsid w:val="00023E7E"/>
    <w:rsid w:val="00023F16"/>
    <w:rsid w:val="00023F38"/>
    <w:rsid w:val="00023FA4"/>
    <w:rsid w:val="00023FCE"/>
    <w:rsid w:val="00023FE4"/>
    <w:rsid w:val="00024042"/>
    <w:rsid w:val="00024066"/>
    <w:rsid w:val="00024093"/>
    <w:rsid w:val="000240AA"/>
    <w:rsid w:val="00024125"/>
    <w:rsid w:val="0002412A"/>
    <w:rsid w:val="00024163"/>
    <w:rsid w:val="00024264"/>
    <w:rsid w:val="00024290"/>
    <w:rsid w:val="00024292"/>
    <w:rsid w:val="0002429B"/>
    <w:rsid w:val="000242A5"/>
    <w:rsid w:val="000242E1"/>
    <w:rsid w:val="00024300"/>
    <w:rsid w:val="0002430C"/>
    <w:rsid w:val="0002431D"/>
    <w:rsid w:val="0002433D"/>
    <w:rsid w:val="0002437E"/>
    <w:rsid w:val="0002439F"/>
    <w:rsid w:val="000243B3"/>
    <w:rsid w:val="000243BD"/>
    <w:rsid w:val="000243DA"/>
    <w:rsid w:val="000243F5"/>
    <w:rsid w:val="00024439"/>
    <w:rsid w:val="00024490"/>
    <w:rsid w:val="00024549"/>
    <w:rsid w:val="00024552"/>
    <w:rsid w:val="00024577"/>
    <w:rsid w:val="000245F5"/>
    <w:rsid w:val="0002460E"/>
    <w:rsid w:val="00024630"/>
    <w:rsid w:val="00024675"/>
    <w:rsid w:val="000246D1"/>
    <w:rsid w:val="00024758"/>
    <w:rsid w:val="000247B3"/>
    <w:rsid w:val="0002483F"/>
    <w:rsid w:val="00024850"/>
    <w:rsid w:val="000248AF"/>
    <w:rsid w:val="000248D3"/>
    <w:rsid w:val="00024923"/>
    <w:rsid w:val="0002492C"/>
    <w:rsid w:val="00024941"/>
    <w:rsid w:val="00024943"/>
    <w:rsid w:val="0002494C"/>
    <w:rsid w:val="00024969"/>
    <w:rsid w:val="000249C2"/>
    <w:rsid w:val="000249C4"/>
    <w:rsid w:val="00024A00"/>
    <w:rsid w:val="00024A17"/>
    <w:rsid w:val="00024A18"/>
    <w:rsid w:val="00024A22"/>
    <w:rsid w:val="00024A4A"/>
    <w:rsid w:val="00024A65"/>
    <w:rsid w:val="00024A69"/>
    <w:rsid w:val="00024A77"/>
    <w:rsid w:val="00024A98"/>
    <w:rsid w:val="00024AAD"/>
    <w:rsid w:val="00024B3C"/>
    <w:rsid w:val="00024B4E"/>
    <w:rsid w:val="00024BBD"/>
    <w:rsid w:val="00024BC2"/>
    <w:rsid w:val="00024BD0"/>
    <w:rsid w:val="00024C14"/>
    <w:rsid w:val="00024C5D"/>
    <w:rsid w:val="00024C61"/>
    <w:rsid w:val="00024C97"/>
    <w:rsid w:val="00024CC4"/>
    <w:rsid w:val="00024CF2"/>
    <w:rsid w:val="00024D13"/>
    <w:rsid w:val="00024D14"/>
    <w:rsid w:val="00024D18"/>
    <w:rsid w:val="00024D38"/>
    <w:rsid w:val="00024DBF"/>
    <w:rsid w:val="00024DC1"/>
    <w:rsid w:val="00024DC9"/>
    <w:rsid w:val="00024E43"/>
    <w:rsid w:val="00024E65"/>
    <w:rsid w:val="00024E69"/>
    <w:rsid w:val="00024E7F"/>
    <w:rsid w:val="00024F19"/>
    <w:rsid w:val="00024F36"/>
    <w:rsid w:val="00024F38"/>
    <w:rsid w:val="00024F96"/>
    <w:rsid w:val="00024FEA"/>
    <w:rsid w:val="00025027"/>
    <w:rsid w:val="00025039"/>
    <w:rsid w:val="0002505A"/>
    <w:rsid w:val="0002506E"/>
    <w:rsid w:val="00025095"/>
    <w:rsid w:val="000250AD"/>
    <w:rsid w:val="00025114"/>
    <w:rsid w:val="0002511C"/>
    <w:rsid w:val="00025121"/>
    <w:rsid w:val="0002518E"/>
    <w:rsid w:val="000251CB"/>
    <w:rsid w:val="0002523C"/>
    <w:rsid w:val="0002524D"/>
    <w:rsid w:val="00025285"/>
    <w:rsid w:val="000252D3"/>
    <w:rsid w:val="00025304"/>
    <w:rsid w:val="00025312"/>
    <w:rsid w:val="0002532B"/>
    <w:rsid w:val="0002533C"/>
    <w:rsid w:val="000253B0"/>
    <w:rsid w:val="000253B4"/>
    <w:rsid w:val="000253FA"/>
    <w:rsid w:val="0002541C"/>
    <w:rsid w:val="0002547B"/>
    <w:rsid w:val="0002549D"/>
    <w:rsid w:val="000254B6"/>
    <w:rsid w:val="000254BE"/>
    <w:rsid w:val="00025539"/>
    <w:rsid w:val="00025545"/>
    <w:rsid w:val="00025550"/>
    <w:rsid w:val="0002558A"/>
    <w:rsid w:val="000255E5"/>
    <w:rsid w:val="000255EB"/>
    <w:rsid w:val="00025678"/>
    <w:rsid w:val="000256B2"/>
    <w:rsid w:val="0002573C"/>
    <w:rsid w:val="00025785"/>
    <w:rsid w:val="00025786"/>
    <w:rsid w:val="000257CB"/>
    <w:rsid w:val="000257D4"/>
    <w:rsid w:val="000257E1"/>
    <w:rsid w:val="00025835"/>
    <w:rsid w:val="00025865"/>
    <w:rsid w:val="000258A8"/>
    <w:rsid w:val="000258B1"/>
    <w:rsid w:val="000258CF"/>
    <w:rsid w:val="000258E1"/>
    <w:rsid w:val="00025919"/>
    <w:rsid w:val="00025925"/>
    <w:rsid w:val="0002596A"/>
    <w:rsid w:val="00025998"/>
    <w:rsid w:val="0002599C"/>
    <w:rsid w:val="000259A9"/>
    <w:rsid w:val="000259AE"/>
    <w:rsid w:val="00025A39"/>
    <w:rsid w:val="00025A77"/>
    <w:rsid w:val="00025AB0"/>
    <w:rsid w:val="00025AB1"/>
    <w:rsid w:val="00025ABD"/>
    <w:rsid w:val="00025B00"/>
    <w:rsid w:val="00025B70"/>
    <w:rsid w:val="00025B73"/>
    <w:rsid w:val="00025C00"/>
    <w:rsid w:val="00025CA7"/>
    <w:rsid w:val="00025CA9"/>
    <w:rsid w:val="00025D43"/>
    <w:rsid w:val="00025D50"/>
    <w:rsid w:val="00025D57"/>
    <w:rsid w:val="00025D66"/>
    <w:rsid w:val="00025D94"/>
    <w:rsid w:val="00025DBD"/>
    <w:rsid w:val="00025DF8"/>
    <w:rsid w:val="00025E1B"/>
    <w:rsid w:val="00025E56"/>
    <w:rsid w:val="00025E6E"/>
    <w:rsid w:val="00025EA9"/>
    <w:rsid w:val="00025EB2"/>
    <w:rsid w:val="00025ECF"/>
    <w:rsid w:val="00025EF2"/>
    <w:rsid w:val="00025EFF"/>
    <w:rsid w:val="00025F01"/>
    <w:rsid w:val="00025F0B"/>
    <w:rsid w:val="00025F3B"/>
    <w:rsid w:val="00025F3F"/>
    <w:rsid w:val="00025F7A"/>
    <w:rsid w:val="00025FB0"/>
    <w:rsid w:val="00025FC0"/>
    <w:rsid w:val="00025FD9"/>
    <w:rsid w:val="00025FEF"/>
    <w:rsid w:val="00025FF1"/>
    <w:rsid w:val="0002604A"/>
    <w:rsid w:val="0002608C"/>
    <w:rsid w:val="00026091"/>
    <w:rsid w:val="00026095"/>
    <w:rsid w:val="000260EF"/>
    <w:rsid w:val="0002612E"/>
    <w:rsid w:val="0002616F"/>
    <w:rsid w:val="0002617C"/>
    <w:rsid w:val="0002617D"/>
    <w:rsid w:val="000261D1"/>
    <w:rsid w:val="00026255"/>
    <w:rsid w:val="00026267"/>
    <w:rsid w:val="000262C4"/>
    <w:rsid w:val="000262CF"/>
    <w:rsid w:val="00026307"/>
    <w:rsid w:val="00026310"/>
    <w:rsid w:val="00026319"/>
    <w:rsid w:val="00026349"/>
    <w:rsid w:val="0002637E"/>
    <w:rsid w:val="000263EF"/>
    <w:rsid w:val="000263F5"/>
    <w:rsid w:val="00026401"/>
    <w:rsid w:val="00026437"/>
    <w:rsid w:val="00026453"/>
    <w:rsid w:val="00026474"/>
    <w:rsid w:val="0002653A"/>
    <w:rsid w:val="00026569"/>
    <w:rsid w:val="00026571"/>
    <w:rsid w:val="000265B1"/>
    <w:rsid w:val="000265CA"/>
    <w:rsid w:val="000265CE"/>
    <w:rsid w:val="000265F7"/>
    <w:rsid w:val="0002660E"/>
    <w:rsid w:val="00026647"/>
    <w:rsid w:val="00026666"/>
    <w:rsid w:val="0002666B"/>
    <w:rsid w:val="000266C4"/>
    <w:rsid w:val="000266D0"/>
    <w:rsid w:val="000266D5"/>
    <w:rsid w:val="00026763"/>
    <w:rsid w:val="0002676F"/>
    <w:rsid w:val="0002678C"/>
    <w:rsid w:val="000267B5"/>
    <w:rsid w:val="000267FC"/>
    <w:rsid w:val="0002680D"/>
    <w:rsid w:val="0002682A"/>
    <w:rsid w:val="00026849"/>
    <w:rsid w:val="000268B2"/>
    <w:rsid w:val="000268BF"/>
    <w:rsid w:val="000268CD"/>
    <w:rsid w:val="000268D3"/>
    <w:rsid w:val="00026952"/>
    <w:rsid w:val="000269C3"/>
    <w:rsid w:val="00026A07"/>
    <w:rsid w:val="00026A24"/>
    <w:rsid w:val="00026A2F"/>
    <w:rsid w:val="00026A6B"/>
    <w:rsid w:val="00026A96"/>
    <w:rsid w:val="00026AED"/>
    <w:rsid w:val="00026B0A"/>
    <w:rsid w:val="00026B14"/>
    <w:rsid w:val="00026B18"/>
    <w:rsid w:val="00026B1D"/>
    <w:rsid w:val="00026B25"/>
    <w:rsid w:val="00026B9D"/>
    <w:rsid w:val="00026BA7"/>
    <w:rsid w:val="00026BC7"/>
    <w:rsid w:val="00026BF0"/>
    <w:rsid w:val="00026C98"/>
    <w:rsid w:val="00026CBA"/>
    <w:rsid w:val="00026CC9"/>
    <w:rsid w:val="00026CEB"/>
    <w:rsid w:val="00026CF3"/>
    <w:rsid w:val="00026D37"/>
    <w:rsid w:val="00026D3F"/>
    <w:rsid w:val="00026D57"/>
    <w:rsid w:val="00026DCB"/>
    <w:rsid w:val="00026DDF"/>
    <w:rsid w:val="00026DFC"/>
    <w:rsid w:val="00026DFE"/>
    <w:rsid w:val="00026E19"/>
    <w:rsid w:val="00026E21"/>
    <w:rsid w:val="00026E60"/>
    <w:rsid w:val="00026E97"/>
    <w:rsid w:val="00026EDF"/>
    <w:rsid w:val="00026F1D"/>
    <w:rsid w:val="00026FD5"/>
    <w:rsid w:val="00027017"/>
    <w:rsid w:val="0002701A"/>
    <w:rsid w:val="000270E9"/>
    <w:rsid w:val="00027107"/>
    <w:rsid w:val="0002710C"/>
    <w:rsid w:val="0002716F"/>
    <w:rsid w:val="00027194"/>
    <w:rsid w:val="00027200"/>
    <w:rsid w:val="00027224"/>
    <w:rsid w:val="00027256"/>
    <w:rsid w:val="0002727E"/>
    <w:rsid w:val="00027297"/>
    <w:rsid w:val="000272E1"/>
    <w:rsid w:val="00027312"/>
    <w:rsid w:val="00027353"/>
    <w:rsid w:val="0002736B"/>
    <w:rsid w:val="0002736C"/>
    <w:rsid w:val="00027382"/>
    <w:rsid w:val="0002738F"/>
    <w:rsid w:val="000273F7"/>
    <w:rsid w:val="0002742F"/>
    <w:rsid w:val="00027483"/>
    <w:rsid w:val="000274D0"/>
    <w:rsid w:val="000274D4"/>
    <w:rsid w:val="000274FF"/>
    <w:rsid w:val="00027521"/>
    <w:rsid w:val="00027531"/>
    <w:rsid w:val="00027550"/>
    <w:rsid w:val="00027595"/>
    <w:rsid w:val="000275BF"/>
    <w:rsid w:val="000275E2"/>
    <w:rsid w:val="000275F3"/>
    <w:rsid w:val="00027618"/>
    <w:rsid w:val="00027672"/>
    <w:rsid w:val="000276D8"/>
    <w:rsid w:val="00027708"/>
    <w:rsid w:val="0002770B"/>
    <w:rsid w:val="00027737"/>
    <w:rsid w:val="0002774C"/>
    <w:rsid w:val="00027755"/>
    <w:rsid w:val="0002779B"/>
    <w:rsid w:val="0002779E"/>
    <w:rsid w:val="000277CA"/>
    <w:rsid w:val="00027819"/>
    <w:rsid w:val="0002782C"/>
    <w:rsid w:val="00027849"/>
    <w:rsid w:val="00027878"/>
    <w:rsid w:val="000278A4"/>
    <w:rsid w:val="00027909"/>
    <w:rsid w:val="00027952"/>
    <w:rsid w:val="00027979"/>
    <w:rsid w:val="000279AB"/>
    <w:rsid w:val="000279B8"/>
    <w:rsid w:val="000279F2"/>
    <w:rsid w:val="000279F9"/>
    <w:rsid w:val="00027A43"/>
    <w:rsid w:val="00027A4D"/>
    <w:rsid w:val="00027A58"/>
    <w:rsid w:val="00027AB8"/>
    <w:rsid w:val="00027ADE"/>
    <w:rsid w:val="00027AFE"/>
    <w:rsid w:val="00027B17"/>
    <w:rsid w:val="00027B19"/>
    <w:rsid w:val="00027B73"/>
    <w:rsid w:val="00027B87"/>
    <w:rsid w:val="00027BBE"/>
    <w:rsid w:val="00027BF6"/>
    <w:rsid w:val="00027BFA"/>
    <w:rsid w:val="00027C25"/>
    <w:rsid w:val="00027C35"/>
    <w:rsid w:val="00027C8E"/>
    <w:rsid w:val="00027C91"/>
    <w:rsid w:val="00027C9F"/>
    <w:rsid w:val="00027CD8"/>
    <w:rsid w:val="00027D2A"/>
    <w:rsid w:val="00027D68"/>
    <w:rsid w:val="00027D6A"/>
    <w:rsid w:val="00027D78"/>
    <w:rsid w:val="00027D79"/>
    <w:rsid w:val="00027E79"/>
    <w:rsid w:val="00027E7A"/>
    <w:rsid w:val="00027EC5"/>
    <w:rsid w:val="00027EDE"/>
    <w:rsid w:val="00027F1B"/>
    <w:rsid w:val="00027F23"/>
    <w:rsid w:val="00027F29"/>
    <w:rsid w:val="00027F60"/>
    <w:rsid w:val="00027F75"/>
    <w:rsid w:val="00027F7A"/>
    <w:rsid w:val="00027FAF"/>
    <w:rsid w:val="00030013"/>
    <w:rsid w:val="0003001A"/>
    <w:rsid w:val="0003001E"/>
    <w:rsid w:val="0003003E"/>
    <w:rsid w:val="0003006C"/>
    <w:rsid w:val="0003006E"/>
    <w:rsid w:val="0003009E"/>
    <w:rsid w:val="000300BB"/>
    <w:rsid w:val="000300BD"/>
    <w:rsid w:val="000300BF"/>
    <w:rsid w:val="00030115"/>
    <w:rsid w:val="0003011E"/>
    <w:rsid w:val="0003016A"/>
    <w:rsid w:val="0003017E"/>
    <w:rsid w:val="000301AA"/>
    <w:rsid w:val="000301BE"/>
    <w:rsid w:val="000301C4"/>
    <w:rsid w:val="000301CC"/>
    <w:rsid w:val="00030225"/>
    <w:rsid w:val="00030234"/>
    <w:rsid w:val="000302AD"/>
    <w:rsid w:val="000302B9"/>
    <w:rsid w:val="000302BE"/>
    <w:rsid w:val="000302C5"/>
    <w:rsid w:val="000302EB"/>
    <w:rsid w:val="0003030E"/>
    <w:rsid w:val="00030351"/>
    <w:rsid w:val="00030368"/>
    <w:rsid w:val="00030388"/>
    <w:rsid w:val="00030395"/>
    <w:rsid w:val="000303A8"/>
    <w:rsid w:val="000303D6"/>
    <w:rsid w:val="00030427"/>
    <w:rsid w:val="00030443"/>
    <w:rsid w:val="000304B7"/>
    <w:rsid w:val="000304B8"/>
    <w:rsid w:val="000304D7"/>
    <w:rsid w:val="00030510"/>
    <w:rsid w:val="00030527"/>
    <w:rsid w:val="00030533"/>
    <w:rsid w:val="00030568"/>
    <w:rsid w:val="00030590"/>
    <w:rsid w:val="00030592"/>
    <w:rsid w:val="000305A7"/>
    <w:rsid w:val="000305DA"/>
    <w:rsid w:val="000305E8"/>
    <w:rsid w:val="00030648"/>
    <w:rsid w:val="00030671"/>
    <w:rsid w:val="00030677"/>
    <w:rsid w:val="00030691"/>
    <w:rsid w:val="0003069C"/>
    <w:rsid w:val="0003069F"/>
    <w:rsid w:val="000306A4"/>
    <w:rsid w:val="000306CA"/>
    <w:rsid w:val="000306F2"/>
    <w:rsid w:val="00030729"/>
    <w:rsid w:val="0003073E"/>
    <w:rsid w:val="0003077E"/>
    <w:rsid w:val="000307CF"/>
    <w:rsid w:val="0003081C"/>
    <w:rsid w:val="00030838"/>
    <w:rsid w:val="0003087F"/>
    <w:rsid w:val="0003096A"/>
    <w:rsid w:val="000309CD"/>
    <w:rsid w:val="00030A0E"/>
    <w:rsid w:val="00030A14"/>
    <w:rsid w:val="00030A24"/>
    <w:rsid w:val="00030A73"/>
    <w:rsid w:val="00030A82"/>
    <w:rsid w:val="00030ACB"/>
    <w:rsid w:val="00030AD7"/>
    <w:rsid w:val="00030ADF"/>
    <w:rsid w:val="00030B04"/>
    <w:rsid w:val="00030B15"/>
    <w:rsid w:val="00030B65"/>
    <w:rsid w:val="00030B81"/>
    <w:rsid w:val="00030BD9"/>
    <w:rsid w:val="00030BDD"/>
    <w:rsid w:val="00030BF2"/>
    <w:rsid w:val="00030C42"/>
    <w:rsid w:val="00030C65"/>
    <w:rsid w:val="00030C96"/>
    <w:rsid w:val="00030CA2"/>
    <w:rsid w:val="00030D19"/>
    <w:rsid w:val="00030D2A"/>
    <w:rsid w:val="00030D2D"/>
    <w:rsid w:val="00030D42"/>
    <w:rsid w:val="00030D4A"/>
    <w:rsid w:val="00030D68"/>
    <w:rsid w:val="00030E75"/>
    <w:rsid w:val="00030F27"/>
    <w:rsid w:val="00030F44"/>
    <w:rsid w:val="00030F47"/>
    <w:rsid w:val="00030F4E"/>
    <w:rsid w:val="00030F5A"/>
    <w:rsid w:val="00030F7D"/>
    <w:rsid w:val="00030F80"/>
    <w:rsid w:val="00031024"/>
    <w:rsid w:val="0003102D"/>
    <w:rsid w:val="00031035"/>
    <w:rsid w:val="00031067"/>
    <w:rsid w:val="000310D7"/>
    <w:rsid w:val="0003111A"/>
    <w:rsid w:val="00031135"/>
    <w:rsid w:val="00031146"/>
    <w:rsid w:val="0003114C"/>
    <w:rsid w:val="000311AB"/>
    <w:rsid w:val="000311BD"/>
    <w:rsid w:val="0003124B"/>
    <w:rsid w:val="0003127E"/>
    <w:rsid w:val="0003127F"/>
    <w:rsid w:val="000312B4"/>
    <w:rsid w:val="000312ED"/>
    <w:rsid w:val="00031330"/>
    <w:rsid w:val="00031348"/>
    <w:rsid w:val="00031376"/>
    <w:rsid w:val="0003137F"/>
    <w:rsid w:val="0003143C"/>
    <w:rsid w:val="00031445"/>
    <w:rsid w:val="00031470"/>
    <w:rsid w:val="00031479"/>
    <w:rsid w:val="000314FA"/>
    <w:rsid w:val="0003155C"/>
    <w:rsid w:val="000315D3"/>
    <w:rsid w:val="000315D6"/>
    <w:rsid w:val="000315DF"/>
    <w:rsid w:val="000315EA"/>
    <w:rsid w:val="0003163A"/>
    <w:rsid w:val="00031682"/>
    <w:rsid w:val="000316BC"/>
    <w:rsid w:val="000316C4"/>
    <w:rsid w:val="000316DC"/>
    <w:rsid w:val="0003174B"/>
    <w:rsid w:val="00031774"/>
    <w:rsid w:val="00031779"/>
    <w:rsid w:val="000317AC"/>
    <w:rsid w:val="000317AF"/>
    <w:rsid w:val="000317D2"/>
    <w:rsid w:val="00031813"/>
    <w:rsid w:val="00031823"/>
    <w:rsid w:val="00031853"/>
    <w:rsid w:val="00031915"/>
    <w:rsid w:val="0003191C"/>
    <w:rsid w:val="00031932"/>
    <w:rsid w:val="0003195E"/>
    <w:rsid w:val="00031963"/>
    <w:rsid w:val="00031967"/>
    <w:rsid w:val="0003196A"/>
    <w:rsid w:val="0003197A"/>
    <w:rsid w:val="00031981"/>
    <w:rsid w:val="0003199C"/>
    <w:rsid w:val="000319EE"/>
    <w:rsid w:val="000319FA"/>
    <w:rsid w:val="00031A6C"/>
    <w:rsid w:val="00031A7E"/>
    <w:rsid w:val="00031ABE"/>
    <w:rsid w:val="00031B75"/>
    <w:rsid w:val="00031B76"/>
    <w:rsid w:val="00031B78"/>
    <w:rsid w:val="00031B80"/>
    <w:rsid w:val="00031BD6"/>
    <w:rsid w:val="00031BE3"/>
    <w:rsid w:val="00031C2F"/>
    <w:rsid w:val="00031C6D"/>
    <w:rsid w:val="00031CB5"/>
    <w:rsid w:val="00031CDB"/>
    <w:rsid w:val="00031CEC"/>
    <w:rsid w:val="00031D13"/>
    <w:rsid w:val="00031D36"/>
    <w:rsid w:val="00031D4C"/>
    <w:rsid w:val="00031D9B"/>
    <w:rsid w:val="00031DA3"/>
    <w:rsid w:val="00031DAA"/>
    <w:rsid w:val="00031DCF"/>
    <w:rsid w:val="00031DE1"/>
    <w:rsid w:val="00031DE8"/>
    <w:rsid w:val="00031DF5"/>
    <w:rsid w:val="00031DF6"/>
    <w:rsid w:val="00031E65"/>
    <w:rsid w:val="00031EF6"/>
    <w:rsid w:val="00031F18"/>
    <w:rsid w:val="00031F1E"/>
    <w:rsid w:val="00031F24"/>
    <w:rsid w:val="00031F26"/>
    <w:rsid w:val="00031F4E"/>
    <w:rsid w:val="00031FB9"/>
    <w:rsid w:val="00031FE0"/>
    <w:rsid w:val="00032008"/>
    <w:rsid w:val="0003200D"/>
    <w:rsid w:val="00032010"/>
    <w:rsid w:val="00032035"/>
    <w:rsid w:val="00032036"/>
    <w:rsid w:val="0003203A"/>
    <w:rsid w:val="00032040"/>
    <w:rsid w:val="0003205B"/>
    <w:rsid w:val="0003206F"/>
    <w:rsid w:val="000320D1"/>
    <w:rsid w:val="00032107"/>
    <w:rsid w:val="00032180"/>
    <w:rsid w:val="000321B6"/>
    <w:rsid w:val="000321E7"/>
    <w:rsid w:val="00032223"/>
    <w:rsid w:val="0003227E"/>
    <w:rsid w:val="0003228F"/>
    <w:rsid w:val="00032292"/>
    <w:rsid w:val="000322BD"/>
    <w:rsid w:val="000322F2"/>
    <w:rsid w:val="00032320"/>
    <w:rsid w:val="0003234A"/>
    <w:rsid w:val="000323AF"/>
    <w:rsid w:val="0003242E"/>
    <w:rsid w:val="00032471"/>
    <w:rsid w:val="0003248D"/>
    <w:rsid w:val="000324A0"/>
    <w:rsid w:val="00032517"/>
    <w:rsid w:val="0003251B"/>
    <w:rsid w:val="00032525"/>
    <w:rsid w:val="00032582"/>
    <w:rsid w:val="0003259D"/>
    <w:rsid w:val="000325B5"/>
    <w:rsid w:val="000325E2"/>
    <w:rsid w:val="000325E9"/>
    <w:rsid w:val="0003264D"/>
    <w:rsid w:val="0003267E"/>
    <w:rsid w:val="00032688"/>
    <w:rsid w:val="0003269A"/>
    <w:rsid w:val="000326B7"/>
    <w:rsid w:val="00032714"/>
    <w:rsid w:val="000327C6"/>
    <w:rsid w:val="000327D5"/>
    <w:rsid w:val="0003284E"/>
    <w:rsid w:val="00032858"/>
    <w:rsid w:val="0003285B"/>
    <w:rsid w:val="00032877"/>
    <w:rsid w:val="00032899"/>
    <w:rsid w:val="0003289D"/>
    <w:rsid w:val="0003289F"/>
    <w:rsid w:val="000328A8"/>
    <w:rsid w:val="000328CF"/>
    <w:rsid w:val="000328EC"/>
    <w:rsid w:val="00032906"/>
    <w:rsid w:val="00032924"/>
    <w:rsid w:val="00032933"/>
    <w:rsid w:val="0003293F"/>
    <w:rsid w:val="00032949"/>
    <w:rsid w:val="000329B3"/>
    <w:rsid w:val="00032A02"/>
    <w:rsid w:val="00032A32"/>
    <w:rsid w:val="00032A6E"/>
    <w:rsid w:val="00032ABF"/>
    <w:rsid w:val="00032B44"/>
    <w:rsid w:val="00032B5C"/>
    <w:rsid w:val="00032B85"/>
    <w:rsid w:val="00032BB9"/>
    <w:rsid w:val="00032BF6"/>
    <w:rsid w:val="00032BFA"/>
    <w:rsid w:val="00032CA8"/>
    <w:rsid w:val="00032CAF"/>
    <w:rsid w:val="00032CD9"/>
    <w:rsid w:val="00032D0B"/>
    <w:rsid w:val="00032D26"/>
    <w:rsid w:val="00032DA8"/>
    <w:rsid w:val="00032DB7"/>
    <w:rsid w:val="00032DDF"/>
    <w:rsid w:val="00032DE8"/>
    <w:rsid w:val="00032DFE"/>
    <w:rsid w:val="00032E5C"/>
    <w:rsid w:val="00032EBD"/>
    <w:rsid w:val="00032EC1"/>
    <w:rsid w:val="00032ED9"/>
    <w:rsid w:val="00032EE0"/>
    <w:rsid w:val="00032EE2"/>
    <w:rsid w:val="00032F35"/>
    <w:rsid w:val="00032F46"/>
    <w:rsid w:val="00032F80"/>
    <w:rsid w:val="00032F97"/>
    <w:rsid w:val="00032FD8"/>
    <w:rsid w:val="00033014"/>
    <w:rsid w:val="00033023"/>
    <w:rsid w:val="00033031"/>
    <w:rsid w:val="00033038"/>
    <w:rsid w:val="0003303D"/>
    <w:rsid w:val="00033047"/>
    <w:rsid w:val="0003306E"/>
    <w:rsid w:val="00033070"/>
    <w:rsid w:val="0003307B"/>
    <w:rsid w:val="000330A6"/>
    <w:rsid w:val="00033113"/>
    <w:rsid w:val="0003311F"/>
    <w:rsid w:val="00033152"/>
    <w:rsid w:val="000331D4"/>
    <w:rsid w:val="000331DD"/>
    <w:rsid w:val="00033244"/>
    <w:rsid w:val="0003326E"/>
    <w:rsid w:val="00033281"/>
    <w:rsid w:val="00033289"/>
    <w:rsid w:val="0003328E"/>
    <w:rsid w:val="0003328F"/>
    <w:rsid w:val="000332EE"/>
    <w:rsid w:val="00033302"/>
    <w:rsid w:val="00033373"/>
    <w:rsid w:val="0003338D"/>
    <w:rsid w:val="000333CB"/>
    <w:rsid w:val="00033436"/>
    <w:rsid w:val="0003343E"/>
    <w:rsid w:val="0003344F"/>
    <w:rsid w:val="00033465"/>
    <w:rsid w:val="00033470"/>
    <w:rsid w:val="000334B4"/>
    <w:rsid w:val="000334C9"/>
    <w:rsid w:val="00033530"/>
    <w:rsid w:val="0003354F"/>
    <w:rsid w:val="00033591"/>
    <w:rsid w:val="000335A7"/>
    <w:rsid w:val="000335F5"/>
    <w:rsid w:val="0003360C"/>
    <w:rsid w:val="0003363E"/>
    <w:rsid w:val="00033651"/>
    <w:rsid w:val="00033677"/>
    <w:rsid w:val="000336D1"/>
    <w:rsid w:val="000336DA"/>
    <w:rsid w:val="00033737"/>
    <w:rsid w:val="00033780"/>
    <w:rsid w:val="00033792"/>
    <w:rsid w:val="000337A6"/>
    <w:rsid w:val="000337A7"/>
    <w:rsid w:val="00033808"/>
    <w:rsid w:val="0003381D"/>
    <w:rsid w:val="00033879"/>
    <w:rsid w:val="0003389F"/>
    <w:rsid w:val="000338B3"/>
    <w:rsid w:val="00033964"/>
    <w:rsid w:val="000339AB"/>
    <w:rsid w:val="000339B3"/>
    <w:rsid w:val="00033A0C"/>
    <w:rsid w:val="00033A65"/>
    <w:rsid w:val="00033A88"/>
    <w:rsid w:val="00033A94"/>
    <w:rsid w:val="00033A9D"/>
    <w:rsid w:val="00033AC7"/>
    <w:rsid w:val="00033B54"/>
    <w:rsid w:val="00033C28"/>
    <w:rsid w:val="00033D47"/>
    <w:rsid w:val="00033DB9"/>
    <w:rsid w:val="00033DC3"/>
    <w:rsid w:val="00033DE2"/>
    <w:rsid w:val="00033E2E"/>
    <w:rsid w:val="00033E41"/>
    <w:rsid w:val="00033EB3"/>
    <w:rsid w:val="00033EC2"/>
    <w:rsid w:val="00033F55"/>
    <w:rsid w:val="00033FD1"/>
    <w:rsid w:val="0003400F"/>
    <w:rsid w:val="00034022"/>
    <w:rsid w:val="0003403E"/>
    <w:rsid w:val="00034047"/>
    <w:rsid w:val="0003406E"/>
    <w:rsid w:val="000340CE"/>
    <w:rsid w:val="00034109"/>
    <w:rsid w:val="0003411E"/>
    <w:rsid w:val="00034124"/>
    <w:rsid w:val="00034155"/>
    <w:rsid w:val="00034156"/>
    <w:rsid w:val="00034181"/>
    <w:rsid w:val="00034184"/>
    <w:rsid w:val="000341B8"/>
    <w:rsid w:val="000341CA"/>
    <w:rsid w:val="000341DC"/>
    <w:rsid w:val="00034209"/>
    <w:rsid w:val="00034212"/>
    <w:rsid w:val="00034241"/>
    <w:rsid w:val="00034291"/>
    <w:rsid w:val="00034297"/>
    <w:rsid w:val="000342DD"/>
    <w:rsid w:val="00034307"/>
    <w:rsid w:val="0003433B"/>
    <w:rsid w:val="0003437E"/>
    <w:rsid w:val="00034402"/>
    <w:rsid w:val="00034421"/>
    <w:rsid w:val="0003442B"/>
    <w:rsid w:val="00034449"/>
    <w:rsid w:val="0003446A"/>
    <w:rsid w:val="0003446F"/>
    <w:rsid w:val="00034495"/>
    <w:rsid w:val="000344E6"/>
    <w:rsid w:val="00034507"/>
    <w:rsid w:val="0003450C"/>
    <w:rsid w:val="00034516"/>
    <w:rsid w:val="00034547"/>
    <w:rsid w:val="0003454C"/>
    <w:rsid w:val="0003454F"/>
    <w:rsid w:val="00034566"/>
    <w:rsid w:val="000345F1"/>
    <w:rsid w:val="00034608"/>
    <w:rsid w:val="00034617"/>
    <w:rsid w:val="000346BA"/>
    <w:rsid w:val="00034713"/>
    <w:rsid w:val="00034776"/>
    <w:rsid w:val="00034787"/>
    <w:rsid w:val="000347D2"/>
    <w:rsid w:val="00034851"/>
    <w:rsid w:val="00034880"/>
    <w:rsid w:val="0003488F"/>
    <w:rsid w:val="000348A6"/>
    <w:rsid w:val="000348C0"/>
    <w:rsid w:val="000348DD"/>
    <w:rsid w:val="000348DF"/>
    <w:rsid w:val="000348EA"/>
    <w:rsid w:val="000348F9"/>
    <w:rsid w:val="0003498D"/>
    <w:rsid w:val="00034991"/>
    <w:rsid w:val="000349EF"/>
    <w:rsid w:val="000349F3"/>
    <w:rsid w:val="00034A09"/>
    <w:rsid w:val="00034A39"/>
    <w:rsid w:val="00034A46"/>
    <w:rsid w:val="00034A4C"/>
    <w:rsid w:val="00034A96"/>
    <w:rsid w:val="00034AAB"/>
    <w:rsid w:val="00034AAC"/>
    <w:rsid w:val="00034ACB"/>
    <w:rsid w:val="00034B16"/>
    <w:rsid w:val="00034B36"/>
    <w:rsid w:val="00034B4B"/>
    <w:rsid w:val="00034B4E"/>
    <w:rsid w:val="00034B81"/>
    <w:rsid w:val="00034B8C"/>
    <w:rsid w:val="00034B91"/>
    <w:rsid w:val="00034B9E"/>
    <w:rsid w:val="00034BB9"/>
    <w:rsid w:val="00034BC1"/>
    <w:rsid w:val="00034BC4"/>
    <w:rsid w:val="00034BF4"/>
    <w:rsid w:val="00034C4D"/>
    <w:rsid w:val="00034C76"/>
    <w:rsid w:val="00034C84"/>
    <w:rsid w:val="00034C90"/>
    <w:rsid w:val="00034C92"/>
    <w:rsid w:val="00034C95"/>
    <w:rsid w:val="00034CE6"/>
    <w:rsid w:val="00034D16"/>
    <w:rsid w:val="00034D8D"/>
    <w:rsid w:val="00034DAA"/>
    <w:rsid w:val="00034DCA"/>
    <w:rsid w:val="00034DF5"/>
    <w:rsid w:val="00034E19"/>
    <w:rsid w:val="00034E27"/>
    <w:rsid w:val="00034E29"/>
    <w:rsid w:val="00034E2A"/>
    <w:rsid w:val="00034EDC"/>
    <w:rsid w:val="00034F27"/>
    <w:rsid w:val="00034F3F"/>
    <w:rsid w:val="00034F85"/>
    <w:rsid w:val="00034FAE"/>
    <w:rsid w:val="00035033"/>
    <w:rsid w:val="00035054"/>
    <w:rsid w:val="000350B5"/>
    <w:rsid w:val="000350B7"/>
    <w:rsid w:val="000350DC"/>
    <w:rsid w:val="00035178"/>
    <w:rsid w:val="000351BE"/>
    <w:rsid w:val="000351C5"/>
    <w:rsid w:val="00035239"/>
    <w:rsid w:val="00035240"/>
    <w:rsid w:val="00035257"/>
    <w:rsid w:val="00035260"/>
    <w:rsid w:val="00035275"/>
    <w:rsid w:val="000352A7"/>
    <w:rsid w:val="000352AF"/>
    <w:rsid w:val="000352BB"/>
    <w:rsid w:val="000352DF"/>
    <w:rsid w:val="00035326"/>
    <w:rsid w:val="00035336"/>
    <w:rsid w:val="00035385"/>
    <w:rsid w:val="00035412"/>
    <w:rsid w:val="00035459"/>
    <w:rsid w:val="000354F7"/>
    <w:rsid w:val="0003551B"/>
    <w:rsid w:val="0003552B"/>
    <w:rsid w:val="00035541"/>
    <w:rsid w:val="0003556E"/>
    <w:rsid w:val="0003557E"/>
    <w:rsid w:val="0003557F"/>
    <w:rsid w:val="00035599"/>
    <w:rsid w:val="000355A1"/>
    <w:rsid w:val="000355AE"/>
    <w:rsid w:val="000355BF"/>
    <w:rsid w:val="000355DC"/>
    <w:rsid w:val="000355E2"/>
    <w:rsid w:val="00035627"/>
    <w:rsid w:val="00035648"/>
    <w:rsid w:val="0003568B"/>
    <w:rsid w:val="00035720"/>
    <w:rsid w:val="0003572D"/>
    <w:rsid w:val="0003575B"/>
    <w:rsid w:val="00035764"/>
    <w:rsid w:val="00035782"/>
    <w:rsid w:val="0003578D"/>
    <w:rsid w:val="000357BB"/>
    <w:rsid w:val="000357C6"/>
    <w:rsid w:val="00035822"/>
    <w:rsid w:val="0003583A"/>
    <w:rsid w:val="00035867"/>
    <w:rsid w:val="00035916"/>
    <w:rsid w:val="00035939"/>
    <w:rsid w:val="0003597C"/>
    <w:rsid w:val="000359C0"/>
    <w:rsid w:val="000359CF"/>
    <w:rsid w:val="000359DD"/>
    <w:rsid w:val="000359E0"/>
    <w:rsid w:val="00035A1D"/>
    <w:rsid w:val="00035A47"/>
    <w:rsid w:val="00035ABE"/>
    <w:rsid w:val="00035B3E"/>
    <w:rsid w:val="00035B6A"/>
    <w:rsid w:val="00035B7D"/>
    <w:rsid w:val="00035CD4"/>
    <w:rsid w:val="00035CE6"/>
    <w:rsid w:val="00035D1B"/>
    <w:rsid w:val="00035D2A"/>
    <w:rsid w:val="00035D49"/>
    <w:rsid w:val="00035D72"/>
    <w:rsid w:val="00035DAB"/>
    <w:rsid w:val="00035DC2"/>
    <w:rsid w:val="00035DE3"/>
    <w:rsid w:val="00035DEE"/>
    <w:rsid w:val="00035E0D"/>
    <w:rsid w:val="00035E39"/>
    <w:rsid w:val="00035E67"/>
    <w:rsid w:val="00035E6C"/>
    <w:rsid w:val="00035E7D"/>
    <w:rsid w:val="00035E7E"/>
    <w:rsid w:val="00035E9D"/>
    <w:rsid w:val="00035EC4"/>
    <w:rsid w:val="00035ED4"/>
    <w:rsid w:val="00035F2D"/>
    <w:rsid w:val="00035F6A"/>
    <w:rsid w:val="00035F8A"/>
    <w:rsid w:val="00035FA3"/>
    <w:rsid w:val="00035FA6"/>
    <w:rsid w:val="00035FC3"/>
    <w:rsid w:val="00035FE8"/>
    <w:rsid w:val="00035FF6"/>
    <w:rsid w:val="00035FFF"/>
    <w:rsid w:val="00036022"/>
    <w:rsid w:val="00036042"/>
    <w:rsid w:val="00036057"/>
    <w:rsid w:val="00036077"/>
    <w:rsid w:val="00036087"/>
    <w:rsid w:val="0003609E"/>
    <w:rsid w:val="000360F2"/>
    <w:rsid w:val="0003610B"/>
    <w:rsid w:val="0003611E"/>
    <w:rsid w:val="0003614B"/>
    <w:rsid w:val="0003615A"/>
    <w:rsid w:val="0003618C"/>
    <w:rsid w:val="000361F2"/>
    <w:rsid w:val="00036213"/>
    <w:rsid w:val="00036244"/>
    <w:rsid w:val="0003624E"/>
    <w:rsid w:val="00036279"/>
    <w:rsid w:val="00036342"/>
    <w:rsid w:val="00036360"/>
    <w:rsid w:val="0003639D"/>
    <w:rsid w:val="000363E4"/>
    <w:rsid w:val="00036426"/>
    <w:rsid w:val="00036468"/>
    <w:rsid w:val="00036485"/>
    <w:rsid w:val="00036490"/>
    <w:rsid w:val="000364A9"/>
    <w:rsid w:val="000364AC"/>
    <w:rsid w:val="000364EF"/>
    <w:rsid w:val="000364FD"/>
    <w:rsid w:val="00036522"/>
    <w:rsid w:val="00036553"/>
    <w:rsid w:val="00036570"/>
    <w:rsid w:val="000365A9"/>
    <w:rsid w:val="000365AF"/>
    <w:rsid w:val="00036606"/>
    <w:rsid w:val="00036691"/>
    <w:rsid w:val="000366A7"/>
    <w:rsid w:val="000366CA"/>
    <w:rsid w:val="0003676F"/>
    <w:rsid w:val="00036778"/>
    <w:rsid w:val="0003677E"/>
    <w:rsid w:val="000367A3"/>
    <w:rsid w:val="000367AD"/>
    <w:rsid w:val="000367B1"/>
    <w:rsid w:val="000367B3"/>
    <w:rsid w:val="000367C1"/>
    <w:rsid w:val="00036809"/>
    <w:rsid w:val="0003680F"/>
    <w:rsid w:val="00036824"/>
    <w:rsid w:val="00036830"/>
    <w:rsid w:val="00036844"/>
    <w:rsid w:val="00036845"/>
    <w:rsid w:val="0003687C"/>
    <w:rsid w:val="0003688B"/>
    <w:rsid w:val="000368D9"/>
    <w:rsid w:val="000368E0"/>
    <w:rsid w:val="00036937"/>
    <w:rsid w:val="00036944"/>
    <w:rsid w:val="00036991"/>
    <w:rsid w:val="000369BE"/>
    <w:rsid w:val="00036A4E"/>
    <w:rsid w:val="00036A5C"/>
    <w:rsid w:val="00036A79"/>
    <w:rsid w:val="00036A95"/>
    <w:rsid w:val="00036ABB"/>
    <w:rsid w:val="00036AC4"/>
    <w:rsid w:val="00036AF3"/>
    <w:rsid w:val="00036B28"/>
    <w:rsid w:val="00036B2A"/>
    <w:rsid w:val="00036B34"/>
    <w:rsid w:val="00036B52"/>
    <w:rsid w:val="00036B6A"/>
    <w:rsid w:val="00036B8A"/>
    <w:rsid w:val="00036BA4"/>
    <w:rsid w:val="00036BAE"/>
    <w:rsid w:val="00036CA0"/>
    <w:rsid w:val="00036CA2"/>
    <w:rsid w:val="00036CB0"/>
    <w:rsid w:val="00036CD1"/>
    <w:rsid w:val="00036CD3"/>
    <w:rsid w:val="00036D05"/>
    <w:rsid w:val="00036D29"/>
    <w:rsid w:val="00036D45"/>
    <w:rsid w:val="00036DB0"/>
    <w:rsid w:val="00036DE9"/>
    <w:rsid w:val="00036DF6"/>
    <w:rsid w:val="00036DF8"/>
    <w:rsid w:val="00036E0E"/>
    <w:rsid w:val="00036E12"/>
    <w:rsid w:val="00036E24"/>
    <w:rsid w:val="00036E29"/>
    <w:rsid w:val="00036E2C"/>
    <w:rsid w:val="00036E69"/>
    <w:rsid w:val="00036EA2"/>
    <w:rsid w:val="00036EA6"/>
    <w:rsid w:val="00036EE6"/>
    <w:rsid w:val="00036F6E"/>
    <w:rsid w:val="00036FB2"/>
    <w:rsid w:val="00036FB7"/>
    <w:rsid w:val="00036FCD"/>
    <w:rsid w:val="00036FCE"/>
    <w:rsid w:val="00036FE8"/>
    <w:rsid w:val="00036FF0"/>
    <w:rsid w:val="00037031"/>
    <w:rsid w:val="0003704C"/>
    <w:rsid w:val="0003704F"/>
    <w:rsid w:val="00037087"/>
    <w:rsid w:val="000370DA"/>
    <w:rsid w:val="000370DC"/>
    <w:rsid w:val="000370ED"/>
    <w:rsid w:val="000370FE"/>
    <w:rsid w:val="0003713A"/>
    <w:rsid w:val="0003714D"/>
    <w:rsid w:val="0003714E"/>
    <w:rsid w:val="00037174"/>
    <w:rsid w:val="0003728E"/>
    <w:rsid w:val="000372A3"/>
    <w:rsid w:val="000372EE"/>
    <w:rsid w:val="00037304"/>
    <w:rsid w:val="00037330"/>
    <w:rsid w:val="000373A8"/>
    <w:rsid w:val="000373B0"/>
    <w:rsid w:val="000373BD"/>
    <w:rsid w:val="000373FC"/>
    <w:rsid w:val="0003747A"/>
    <w:rsid w:val="00037498"/>
    <w:rsid w:val="000374B8"/>
    <w:rsid w:val="000374C4"/>
    <w:rsid w:val="000374F7"/>
    <w:rsid w:val="00037546"/>
    <w:rsid w:val="000375B4"/>
    <w:rsid w:val="000375BE"/>
    <w:rsid w:val="000375D7"/>
    <w:rsid w:val="00037642"/>
    <w:rsid w:val="0003767B"/>
    <w:rsid w:val="00037682"/>
    <w:rsid w:val="000376D3"/>
    <w:rsid w:val="000376F1"/>
    <w:rsid w:val="00037708"/>
    <w:rsid w:val="0003770D"/>
    <w:rsid w:val="00037732"/>
    <w:rsid w:val="00037765"/>
    <w:rsid w:val="000377E0"/>
    <w:rsid w:val="00037802"/>
    <w:rsid w:val="00037823"/>
    <w:rsid w:val="00037875"/>
    <w:rsid w:val="00037876"/>
    <w:rsid w:val="0003787F"/>
    <w:rsid w:val="00037942"/>
    <w:rsid w:val="0003797E"/>
    <w:rsid w:val="000379AB"/>
    <w:rsid w:val="000379B6"/>
    <w:rsid w:val="000379C2"/>
    <w:rsid w:val="00037A24"/>
    <w:rsid w:val="00037A44"/>
    <w:rsid w:val="00037A6A"/>
    <w:rsid w:val="00037A8B"/>
    <w:rsid w:val="00037A98"/>
    <w:rsid w:val="00037AC4"/>
    <w:rsid w:val="00037B1B"/>
    <w:rsid w:val="00037B21"/>
    <w:rsid w:val="00037B52"/>
    <w:rsid w:val="00037BBC"/>
    <w:rsid w:val="00037C69"/>
    <w:rsid w:val="00037C8A"/>
    <w:rsid w:val="00037CCA"/>
    <w:rsid w:val="00037CDB"/>
    <w:rsid w:val="00037D0B"/>
    <w:rsid w:val="00037D1D"/>
    <w:rsid w:val="00037D24"/>
    <w:rsid w:val="00037D5F"/>
    <w:rsid w:val="00037D62"/>
    <w:rsid w:val="00037D93"/>
    <w:rsid w:val="00037D97"/>
    <w:rsid w:val="00037DE5"/>
    <w:rsid w:val="00037DF5"/>
    <w:rsid w:val="00037DFB"/>
    <w:rsid w:val="00037E51"/>
    <w:rsid w:val="00037E8D"/>
    <w:rsid w:val="00037EBD"/>
    <w:rsid w:val="00037EBE"/>
    <w:rsid w:val="00037F0E"/>
    <w:rsid w:val="00037F57"/>
    <w:rsid w:val="00037F6E"/>
    <w:rsid w:val="00037F76"/>
    <w:rsid w:val="00037FBD"/>
    <w:rsid w:val="00037FBE"/>
    <w:rsid w:val="00037FE3"/>
    <w:rsid w:val="0003FDBD"/>
    <w:rsid w:val="0004003D"/>
    <w:rsid w:val="00040047"/>
    <w:rsid w:val="00040051"/>
    <w:rsid w:val="00040061"/>
    <w:rsid w:val="00040079"/>
    <w:rsid w:val="00040097"/>
    <w:rsid w:val="000400D9"/>
    <w:rsid w:val="000400E3"/>
    <w:rsid w:val="00040119"/>
    <w:rsid w:val="00040141"/>
    <w:rsid w:val="00040151"/>
    <w:rsid w:val="0004016D"/>
    <w:rsid w:val="000401B8"/>
    <w:rsid w:val="000401F1"/>
    <w:rsid w:val="00040239"/>
    <w:rsid w:val="00040298"/>
    <w:rsid w:val="00040378"/>
    <w:rsid w:val="0004038A"/>
    <w:rsid w:val="000403A7"/>
    <w:rsid w:val="000403B5"/>
    <w:rsid w:val="000403DE"/>
    <w:rsid w:val="000403EC"/>
    <w:rsid w:val="000403FE"/>
    <w:rsid w:val="00040444"/>
    <w:rsid w:val="0004048C"/>
    <w:rsid w:val="000404A0"/>
    <w:rsid w:val="000404A7"/>
    <w:rsid w:val="000404BB"/>
    <w:rsid w:val="00040501"/>
    <w:rsid w:val="00040528"/>
    <w:rsid w:val="00040591"/>
    <w:rsid w:val="00040592"/>
    <w:rsid w:val="000405A2"/>
    <w:rsid w:val="000405B2"/>
    <w:rsid w:val="000406BE"/>
    <w:rsid w:val="00040707"/>
    <w:rsid w:val="00040710"/>
    <w:rsid w:val="0004072B"/>
    <w:rsid w:val="00040750"/>
    <w:rsid w:val="00040793"/>
    <w:rsid w:val="000407A9"/>
    <w:rsid w:val="000407B8"/>
    <w:rsid w:val="000407C6"/>
    <w:rsid w:val="000407E8"/>
    <w:rsid w:val="0004083F"/>
    <w:rsid w:val="00040898"/>
    <w:rsid w:val="000408A5"/>
    <w:rsid w:val="00040946"/>
    <w:rsid w:val="00040979"/>
    <w:rsid w:val="000409A0"/>
    <w:rsid w:val="000409B7"/>
    <w:rsid w:val="000409CC"/>
    <w:rsid w:val="00040A18"/>
    <w:rsid w:val="00040A1E"/>
    <w:rsid w:val="00040A43"/>
    <w:rsid w:val="00040A51"/>
    <w:rsid w:val="00040A9F"/>
    <w:rsid w:val="00040ABF"/>
    <w:rsid w:val="00040B22"/>
    <w:rsid w:val="00040B68"/>
    <w:rsid w:val="00040B85"/>
    <w:rsid w:val="00040BB0"/>
    <w:rsid w:val="00040BEA"/>
    <w:rsid w:val="00040C2A"/>
    <w:rsid w:val="00040C3E"/>
    <w:rsid w:val="00040C7B"/>
    <w:rsid w:val="00040CCC"/>
    <w:rsid w:val="00040CD4"/>
    <w:rsid w:val="00040CD5"/>
    <w:rsid w:val="00040D3A"/>
    <w:rsid w:val="00040D4B"/>
    <w:rsid w:val="00040D66"/>
    <w:rsid w:val="00040D96"/>
    <w:rsid w:val="00040DA8"/>
    <w:rsid w:val="00040E2E"/>
    <w:rsid w:val="00040E42"/>
    <w:rsid w:val="00040EA4"/>
    <w:rsid w:val="00040EBB"/>
    <w:rsid w:val="00040EC9"/>
    <w:rsid w:val="00040EF1"/>
    <w:rsid w:val="00040F1E"/>
    <w:rsid w:val="00040F2D"/>
    <w:rsid w:val="00040F46"/>
    <w:rsid w:val="00040F59"/>
    <w:rsid w:val="00040F63"/>
    <w:rsid w:val="00040F76"/>
    <w:rsid w:val="00040F85"/>
    <w:rsid w:val="00040F9B"/>
    <w:rsid w:val="00040FD4"/>
    <w:rsid w:val="00041024"/>
    <w:rsid w:val="00041055"/>
    <w:rsid w:val="00041091"/>
    <w:rsid w:val="0004109D"/>
    <w:rsid w:val="000410EA"/>
    <w:rsid w:val="000410F2"/>
    <w:rsid w:val="000410FC"/>
    <w:rsid w:val="00041103"/>
    <w:rsid w:val="00041125"/>
    <w:rsid w:val="00041147"/>
    <w:rsid w:val="00041162"/>
    <w:rsid w:val="00041183"/>
    <w:rsid w:val="000411B6"/>
    <w:rsid w:val="00041225"/>
    <w:rsid w:val="00041264"/>
    <w:rsid w:val="00041271"/>
    <w:rsid w:val="00041293"/>
    <w:rsid w:val="000412FB"/>
    <w:rsid w:val="00041322"/>
    <w:rsid w:val="0004134A"/>
    <w:rsid w:val="00041391"/>
    <w:rsid w:val="000413E2"/>
    <w:rsid w:val="000413E9"/>
    <w:rsid w:val="0004142F"/>
    <w:rsid w:val="000414E3"/>
    <w:rsid w:val="00041512"/>
    <w:rsid w:val="0004156D"/>
    <w:rsid w:val="00041572"/>
    <w:rsid w:val="0004158E"/>
    <w:rsid w:val="0004159A"/>
    <w:rsid w:val="0004164C"/>
    <w:rsid w:val="00041665"/>
    <w:rsid w:val="0004166D"/>
    <w:rsid w:val="00041671"/>
    <w:rsid w:val="0004169E"/>
    <w:rsid w:val="000416D6"/>
    <w:rsid w:val="0004171A"/>
    <w:rsid w:val="0004171F"/>
    <w:rsid w:val="00041721"/>
    <w:rsid w:val="00041749"/>
    <w:rsid w:val="0004174D"/>
    <w:rsid w:val="00041757"/>
    <w:rsid w:val="0004177A"/>
    <w:rsid w:val="0004177B"/>
    <w:rsid w:val="0004178A"/>
    <w:rsid w:val="000417E7"/>
    <w:rsid w:val="00041832"/>
    <w:rsid w:val="0004183F"/>
    <w:rsid w:val="00041847"/>
    <w:rsid w:val="000418A2"/>
    <w:rsid w:val="000419BD"/>
    <w:rsid w:val="000419C0"/>
    <w:rsid w:val="000419F2"/>
    <w:rsid w:val="00041A67"/>
    <w:rsid w:val="00041A68"/>
    <w:rsid w:val="00041A6C"/>
    <w:rsid w:val="00041A71"/>
    <w:rsid w:val="00041A78"/>
    <w:rsid w:val="00041A7E"/>
    <w:rsid w:val="00041AE8"/>
    <w:rsid w:val="00041B1C"/>
    <w:rsid w:val="00041B57"/>
    <w:rsid w:val="00041B6A"/>
    <w:rsid w:val="00041B87"/>
    <w:rsid w:val="00041BC2"/>
    <w:rsid w:val="00041BEB"/>
    <w:rsid w:val="00041C01"/>
    <w:rsid w:val="00041C0D"/>
    <w:rsid w:val="00041C1E"/>
    <w:rsid w:val="00041C69"/>
    <w:rsid w:val="00041C6F"/>
    <w:rsid w:val="00041CBE"/>
    <w:rsid w:val="00041CE7"/>
    <w:rsid w:val="00041D23"/>
    <w:rsid w:val="00041D32"/>
    <w:rsid w:val="00041D41"/>
    <w:rsid w:val="00041D8C"/>
    <w:rsid w:val="00041DA3"/>
    <w:rsid w:val="00041DCE"/>
    <w:rsid w:val="00041E29"/>
    <w:rsid w:val="00041E35"/>
    <w:rsid w:val="00041E5C"/>
    <w:rsid w:val="00041E71"/>
    <w:rsid w:val="00041E82"/>
    <w:rsid w:val="00041E9B"/>
    <w:rsid w:val="00041EB9"/>
    <w:rsid w:val="00041ECB"/>
    <w:rsid w:val="00041ED9"/>
    <w:rsid w:val="00041F38"/>
    <w:rsid w:val="00041F50"/>
    <w:rsid w:val="00041F7C"/>
    <w:rsid w:val="00041F9B"/>
    <w:rsid w:val="00041FB1"/>
    <w:rsid w:val="00041FB3"/>
    <w:rsid w:val="00041FC2"/>
    <w:rsid w:val="00041FD6"/>
    <w:rsid w:val="00041FE9"/>
    <w:rsid w:val="000420D6"/>
    <w:rsid w:val="00042139"/>
    <w:rsid w:val="0004214E"/>
    <w:rsid w:val="00042176"/>
    <w:rsid w:val="00042178"/>
    <w:rsid w:val="0004217D"/>
    <w:rsid w:val="000421A8"/>
    <w:rsid w:val="000421D7"/>
    <w:rsid w:val="000421EA"/>
    <w:rsid w:val="00042245"/>
    <w:rsid w:val="000422C3"/>
    <w:rsid w:val="000422EE"/>
    <w:rsid w:val="0004231A"/>
    <w:rsid w:val="0004231C"/>
    <w:rsid w:val="0004234C"/>
    <w:rsid w:val="00042383"/>
    <w:rsid w:val="00042386"/>
    <w:rsid w:val="00042393"/>
    <w:rsid w:val="00042396"/>
    <w:rsid w:val="000423D5"/>
    <w:rsid w:val="000423E2"/>
    <w:rsid w:val="00042401"/>
    <w:rsid w:val="0004242A"/>
    <w:rsid w:val="0004242B"/>
    <w:rsid w:val="00042439"/>
    <w:rsid w:val="0004244B"/>
    <w:rsid w:val="00042450"/>
    <w:rsid w:val="0004247F"/>
    <w:rsid w:val="000424D9"/>
    <w:rsid w:val="000424EF"/>
    <w:rsid w:val="000424FF"/>
    <w:rsid w:val="00042500"/>
    <w:rsid w:val="0004251C"/>
    <w:rsid w:val="00042537"/>
    <w:rsid w:val="00042549"/>
    <w:rsid w:val="000425D9"/>
    <w:rsid w:val="00042620"/>
    <w:rsid w:val="0004269C"/>
    <w:rsid w:val="0004269F"/>
    <w:rsid w:val="000426AA"/>
    <w:rsid w:val="000426CC"/>
    <w:rsid w:val="000426D1"/>
    <w:rsid w:val="00042710"/>
    <w:rsid w:val="0004271A"/>
    <w:rsid w:val="0004279E"/>
    <w:rsid w:val="000427BC"/>
    <w:rsid w:val="000427EB"/>
    <w:rsid w:val="0004280E"/>
    <w:rsid w:val="00042810"/>
    <w:rsid w:val="000428A2"/>
    <w:rsid w:val="00042901"/>
    <w:rsid w:val="00042902"/>
    <w:rsid w:val="00042925"/>
    <w:rsid w:val="0004295C"/>
    <w:rsid w:val="000429BB"/>
    <w:rsid w:val="000429E1"/>
    <w:rsid w:val="00042A37"/>
    <w:rsid w:val="00042A38"/>
    <w:rsid w:val="00042A48"/>
    <w:rsid w:val="00042AB7"/>
    <w:rsid w:val="00042ABB"/>
    <w:rsid w:val="00042B28"/>
    <w:rsid w:val="00042B52"/>
    <w:rsid w:val="00042B92"/>
    <w:rsid w:val="00042B9C"/>
    <w:rsid w:val="00042BB5"/>
    <w:rsid w:val="00042BD5"/>
    <w:rsid w:val="00042BE8"/>
    <w:rsid w:val="00042C00"/>
    <w:rsid w:val="00042C18"/>
    <w:rsid w:val="00042C6B"/>
    <w:rsid w:val="00042C83"/>
    <w:rsid w:val="00042C97"/>
    <w:rsid w:val="00042CAD"/>
    <w:rsid w:val="00042CBB"/>
    <w:rsid w:val="00042CCD"/>
    <w:rsid w:val="00042CE0"/>
    <w:rsid w:val="00042D05"/>
    <w:rsid w:val="00042D45"/>
    <w:rsid w:val="00042D73"/>
    <w:rsid w:val="00042D9D"/>
    <w:rsid w:val="00042DC9"/>
    <w:rsid w:val="00042E05"/>
    <w:rsid w:val="00042E21"/>
    <w:rsid w:val="00042E66"/>
    <w:rsid w:val="00042EB8"/>
    <w:rsid w:val="00042ECE"/>
    <w:rsid w:val="00042F48"/>
    <w:rsid w:val="00042F62"/>
    <w:rsid w:val="00042F72"/>
    <w:rsid w:val="00042F9A"/>
    <w:rsid w:val="00042FA0"/>
    <w:rsid w:val="0004301F"/>
    <w:rsid w:val="00043061"/>
    <w:rsid w:val="00043073"/>
    <w:rsid w:val="000430A2"/>
    <w:rsid w:val="000430B8"/>
    <w:rsid w:val="000430E6"/>
    <w:rsid w:val="00043109"/>
    <w:rsid w:val="00043141"/>
    <w:rsid w:val="00043156"/>
    <w:rsid w:val="0004316C"/>
    <w:rsid w:val="0004317D"/>
    <w:rsid w:val="0004318D"/>
    <w:rsid w:val="000431C9"/>
    <w:rsid w:val="0004321B"/>
    <w:rsid w:val="000432B3"/>
    <w:rsid w:val="000432B8"/>
    <w:rsid w:val="000432EB"/>
    <w:rsid w:val="000432F1"/>
    <w:rsid w:val="000432FF"/>
    <w:rsid w:val="0004330E"/>
    <w:rsid w:val="0004332E"/>
    <w:rsid w:val="00043341"/>
    <w:rsid w:val="00043382"/>
    <w:rsid w:val="00043393"/>
    <w:rsid w:val="000433D9"/>
    <w:rsid w:val="000433EE"/>
    <w:rsid w:val="0004340D"/>
    <w:rsid w:val="0004345A"/>
    <w:rsid w:val="0004349E"/>
    <w:rsid w:val="000434DB"/>
    <w:rsid w:val="00043513"/>
    <w:rsid w:val="00043515"/>
    <w:rsid w:val="0004355B"/>
    <w:rsid w:val="00043580"/>
    <w:rsid w:val="0004358D"/>
    <w:rsid w:val="000435A9"/>
    <w:rsid w:val="000435B4"/>
    <w:rsid w:val="000435B9"/>
    <w:rsid w:val="000435D9"/>
    <w:rsid w:val="000435DB"/>
    <w:rsid w:val="000435EC"/>
    <w:rsid w:val="000435F9"/>
    <w:rsid w:val="00043607"/>
    <w:rsid w:val="0004361E"/>
    <w:rsid w:val="00043638"/>
    <w:rsid w:val="00043641"/>
    <w:rsid w:val="000436BB"/>
    <w:rsid w:val="000436D5"/>
    <w:rsid w:val="000436E7"/>
    <w:rsid w:val="000436F8"/>
    <w:rsid w:val="00043715"/>
    <w:rsid w:val="00043740"/>
    <w:rsid w:val="00043741"/>
    <w:rsid w:val="00043784"/>
    <w:rsid w:val="00043788"/>
    <w:rsid w:val="000437AA"/>
    <w:rsid w:val="000437B4"/>
    <w:rsid w:val="000437C3"/>
    <w:rsid w:val="000437F8"/>
    <w:rsid w:val="000437FB"/>
    <w:rsid w:val="00043803"/>
    <w:rsid w:val="0004381F"/>
    <w:rsid w:val="0004385C"/>
    <w:rsid w:val="00043878"/>
    <w:rsid w:val="0004388E"/>
    <w:rsid w:val="00043899"/>
    <w:rsid w:val="0004389E"/>
    <w:rsid w:val="000438CC"/>
    <w:rsid w:val="0004390B"/>
    <w:rsid w:val="00043920"/>
    <w:rsid w:val="00043957"/>
    <w:rsid w:val="00043980"/>
    <w:rsid w:val="00043990"/>
    <w:rsid w:val="000439CE"/>
    <w:rsid w:val="00043A51"/>
    <w:rsid w:val="00043A71"/>
    <w:rsid w:val="00043AD2"/>
    <w:rsid w:val="00043AEE"/>
    <w:rsid w:val="00043B02"/>
    <w:rsid w:val="00043B53"/>
    <w:rsid w:val="00043B94"/>
    <w:rsid w:val="00043C0D"/>
    <w:rsid w:val="00043C79"/>
    <w:rsid w:val="00043C9B"/>
    <w:rsid w:val="00043CBE"/>
    <w:rsid w:val="00043D06"/>
    <w:rsid w:val="00043D33"/>
    <w:rsid w:val="00043D5D"/>
    <w:rsid w:val="00043D65"/>
    <w:rsid w:val="00043D90"/>
    <w:rsid w:val="00043D91"/>
    <w:rsid w:val="00043DB8"/>
    <w:rsid w:val="00043DC0"/>
    <w:rsid w:val="00043DC6"/>
    <w:rsid w:val="00043DCC"/>
    <w:rsid w:val="00043DDE"/>
    <w:rsid w:val="00043E63"/>
    <w:rsid w:val="00043EDE"/>
    <w:rsid w:val="00043F78"/>
    <w:rsid w:val="00043F9A"/>
    <w:rsid w:val="00043FF6"/>
    <w:rsid w:val="0004401B"/>
    <w:rsid w:val="000440DA"/>
    <w:rsid w:val="00044100"/>
    <w:rsid w:val="00044150"/>
    <w:rsid w:val="0004419F"/>
    <w:rsid w:val="000441A0"/>
    <w:rsid w:val="000441D0"/>
    <w:rsid w:val="000441E0"/>
    <w:rsid w:val="00044217"/>
    <w:rsid w:val="0004424E"/>
    <w:rsid w:val="00044254"/>
    <w:rsid w:val="00044264"/>
    <w:rsid w:val="0004427E"/>
    <w:rsid w:val="000442C7"/>
    <w:rsid w:val="000442DC"/>
    <w:rsid w:val="000442F6"/>
    <w:rsid w:val="0004432A"/>
    <w:rsid w:val="00044365"/>
    <w:rsid w:val="00044385"/>
    <w:rsid w:val="000443C6"/>
    <w:rsid w:val="000443F3"/>
    <w:rsid w:val="00044464"/>
    <w:rsid w:val="00044466"/>
    <w:rsid w:val="000444CD"/>
    <w:rsid w:val="000444DD"/>
    <w:rsid w:val="00044532"/>
    <w:rsid w:val="00044573"/>
    <w:rsid w:val="00044574"/>
    <w:rsid w:val="0004458E"/>
    <w:rsid w:val="0004459F"/>
    <w:rsid w:val="000445D1"/>
    <w:rsid w:val="000445D4"/>
    <w:rsid w:val="0004464F"/>
    <w:rsid w:val="00044673"/>
    <w:rsid w:val="0004467A"/>
    <w:rsid w:val="000446B0"/>
    <w:rsid w:val="000446FA"/>
    <w:rsid w:val="0004474A"/>
    <w:rsid w:val="0004476A"/>
    <w:rsid w:val="00044772"/>
    <w:rsid w:val="00044797"/>
    <w:rsid w:val="000447BE"/>
    <w:rsid w:val="000447F7"/>
    <w:rsid w:val="00044831"/>
    <w:rsid w:val="0004483C"/>
    <w:rsid w:val="00044855"/>
    <w:rsid w:val="000448A4"/>
    <w:rsid w:val="000448BF"/>
    <w:rsid w:val="0004490E"/>
    <w:rsid w:val="00044916"/>
    <w:rsid w:val="0004492F"/>
    <w:rsid w:val="0004493A"/>
    <w:rsid w:val="0004496C"/>
    <w:rsid w:val="000449D6"/>
    <w:rsid w:val="000449DA"/>
    <w:rsid w:val="000449E9"/>
    <w:rsid w:val="00044A07"/>
    <w:rsid w:val="00044A0B"/>
    <w:rsid w:val="00044A68"/>
    <w:rsid w:val="00044A81"/>
    <w:rsid w:val="00044AA4"/>
    <w:rsid w:val="00044AC0"/>
    <w:rsid w:val="00044AFD"/>
    <w:rsid w:val="00044B53"/>
    <w:rsid w:val="00044B69"/>
    <w:rsid w:val="00044B98"/>
    <w:rsid w:val="00044BBF"/>
    <w:rsid w:val="00044BCA"/>
    <w:rsid w:val="00044BCE"/>
    <w:rsid w:val="00044C36"/>
    <w:rsid w:val="00044C3A"/>
    <w:rsid w:val="00044C88"/>
    <w:rsid w:val="00044CA7"/>
    <w:rsid w:val="00044CB8"/>
    <w:rsid w:val="00044CBF"/>
    <w:rsid w:val="00044CC2"/>
    <w:rsid w:val="00044CC7"/>
    <w:rsid w:val="00044DA0"/>
    <w:rsid w:val="00044DA7"/>
    <w:rsid w:val="00044E7D"/>
    <w:rsid w:val="00044E8D"/>
    <w:rsid w:val="00044ED5"/>
    <w:rsid w:val="00044EF1"/>
    <w:rsid w:val="00044F0F"/>
    <w:rsid w:val="00044F7E"/>
    <w:rsid w:val="00044FE2"/>
    <w:rsid w:val="00045056"/>
    <w:rsid w:val="0004507D"/>
    <w:rsid w:val="000450A6"/>
    <w:rsid w:val="000450CB"/>
    <w:rsid w:val="0004512B"/>
    <w:rsid w:val="000451F0"/>
    <w:rsid w:val="0004520B"/>
    <w:rsid w:val="00045218"/>
    <w:rsid w:val="00045231"/>
    <w:rsid w:val="0004527A"/>
    <w:rsid w:val="00045294"/>
    <w:rsid w:val="000452AC"/>
    <w:rsid w:val="000452E9"/>
    <w:rsid w:val="00045312"/>
    <w:rsid w:val="00045328"/>
    <w:rsid w:val="00045404"/>
    <w:rsid w:val="0004543B"/>
    <w:rsid w:val="0004544D"/>
    <w:rsid w:val="00045461"/>
    <w:rsid w:val="00045467"/>
    <w:rsid w:val="00045487"/>
    <w:rsid w:val="000454E0"/>
    <w:rsid w:val="0004552F"/>
    <w:rsid w:val="0004555A"/>
    <w:rsid w:val="00045563"/>
    <w:rsid w:val="00045597"/>
    <w:rsid w:val="000455A6"/>
    <w:rsid w:val="00045667"/>
    <w:rsid w:val="000456B0"/>
    <w:rsid w:val="000456B7"/>
    <w:rsid w:val="000456BD"/>
    <w:rsid w:val="0004570E"/>
    <w:rsid w:val="00045725"/>
    <w:rsid w:val="00045741"/>
    <w:rsid w:val="000457A8"/>
    <w:rsid w:val="000457A9"/>
    <w:rsid w:val="000457CD"/>
    <w:rsid w:val="00045816"/>
    <w:rsid w:val="00045825"/>
    <w:rsid w:val="00045860"/>
    <w:rsid w:val="000458C5"/>
    <w:rsid w:val="000458EA"/>
    <w:rsid w:val="00045918"/>
    <w:rsid w:val="00045993"/>
    <w:rsid w:val="00045A01"/>
    <w:rsid w:val="00045A03"/>
    <w:rsid w:val="00045A44"/>
    <w:rsid w:val="00045AA2"/>
    <w:rsid w:val="00045AAE"/>
    <w:rsid w:val="00045AD3"/>
    <w:rsid w:val="00045AE7"/>
    <w:rsid w:val="00045B75"/>
    <w:rsid w:val="00045B7F"/>
    <w:rsid w:val="00045D63"/>
    <w:rsid w:val="00045DA6"/>
    <w:rsid w:val="00045DB0"/>
    <w:rsid w:val="00045DD9"/>
    <w:rsid w:val="00045DF3"/>
    <w:rsid w:val="00045E0C"/>
    <w:rsid w:val="00045E29"/>
    <w:rsid w:val="00045E44"/>
    <w:rsid w:val="00045E48"/>
    <w:rsid w:val="00045E52"/>
    <w:rsid w:val="00045E6C"/>
    <w:rsid w:val="00045E90"/>
    <w:rsid w:val="00045EAB"/>
    <w:rsid w:val="00045EC8"/>
    <w:rsid w:val="00045ED3"/>
    <w:rsid w:val="00045F37"/>
    <w:rsid w:val="00045F3D"/>
    <w:rsid w:val="00045F78"/>
    <w:rsid w:val="00045FBD"/>
    <w:rsid w:val="00045FE8"/>
    <w:rsid w:val="00046029"/>
    <w:rsid w:val="00046066"/>
    <w:rsid w:val="0004606D"/>
    <w:rsid w:val="000460B2"/>
    <w:rsid w:val="000460B5"/>
    <w:rsid w:val="000460D9"/>
    <w:rsid w:val="000460E4"/>
    <w:rsid w:val="00046160"/>
    <w:rsid w:val="00046163"/>
    <w:rsid w:val="000461A4"/>
    <w:rsid w:val="000461B5"/>
    <w:rsid w:val="0004621D"/>
    <w:rsid w:val="0004623B"/>
    <w:rsid w:val="0004623D"/>
    <w:rsid w:val="0004624A"/>
    <w:rsid w:val="000462DA"/>
    <w:rsid w:val="0004632C"/>
    <w:rsid w:val="00046330"/>
    <w:rsid w:val="00046365"/>
    <w:rsid w:val="00046376"/>
    <w:rsid w:val="000463CA"/>
    <w:rsid w:val="00046491"/>
    <w:rsid w:val="000464A4"/>
    <w:rsid w:val="000464D4"/>
    <w:rsid w:val="0004655B"/>
    <w:rsid w:val="0004656D"/>
    <w:rsid w:val="0004658A"/>
    <w:rsid w:val="00046601"/>
    <w:rsid w:val="00046651"/>
    <w:rsid w:val="000466CD"/>
    <w:rsid w:val="00046759"/>
    <w:rsid w:val="0004677A"/>
    <w:rsid w:val="00046792"/>
    <w:rsid w:val="000467A5"/>
    <w:rsid w:val="000467E7"/>
    <w:rsid w:val="00046864"/>
    <w:rsid w:val="0004689C"/>
    <w:rsid w:val="0004689E"/>
    <w:rsid w:val="0004690D"/>
    <w:rsid w:val="00046969"/>
    <w:rsid w:val="0004696F"/>
    <w:rsid w:val="00046984"/>
    <w:rsid w:val="000469E6"/>
    <w:rsid w:val="00046A19"/>
    <w:rsid w:val="00046A3B"/>
    <w:rsid w:val="00046A9D"/>
    <w:rsid w:val="00046B31"/>
    <w:rsid w:val="00046B3F"/>
    <w:rsid w:val="00046BD6"/>
    <w:rsid w:val="00046C2A"/>
    <w:rsid w:val="00046C32"/>
    <w:rsid w:val="00046C40"/>
    <w:rsid w:val="00046C6B"/>
    <w:rsid w:val="00046C82"/>
    <w:rsid w:val="00046C8C"/>
    <w:rsid w:val="00046C9C"/>
    <w:rsid w:val="00046CAB"/>
    <w:rsid w:val="00046CAE"/>
    <w:rsid w:val="00046CBE"/>
    <w:rsid w:val="00046CD6"/>
    <w:rsid w:val="00046D19"/>
    <w:rsid w:val="00046D32"/>
    <w:rsid w:val="00046D4F"/>
    <w:rsid w:val="00046D6F"/>
    <w:rsid w:val="00046D9D"/>
    <w:rsid w:val="00046DEA"/>
    <w:rsid w:val="00046E40"/>
    <w:rsid w:val="00046E4B"/>
    <w:rsid w:val="00046EC5"/>
    <w:rsid w:val="00046F28"/>
    <w:rsid w:val="00046F43"/>
    <w:rsid w:val="00046F5C"/>
    <w:rsid w:val="00046F63"/>
    <w:rsid w:val="00046F72"/>
    <w:rsid w:val="00046FBB"/>
    <w:rsid w:val="00046FD5"/>
    <w:rsid w:val="00046FFE"/>
    <w:rsid w:val="00047010"/>
    <w:rsid w:val="0004703A"/>
    <w:rsid w:val="00047042"/>
    <w:rsid w:val="00047069"/>
    <w:rsid w:val="00047071"/>
    <w:rsid w:val="0004707A"/>
    <w:rsid w:val="000470A7"/>
    <w:rsid w:val="000470FC"/>
    <w:rsid w:val="0004710B"/>
    <w:rsid w:val="0004713F"/>
    <w:rsid w:val="0004717F"/>
    <w:rsid w:val="000471A8"/>
    <w:rsid w:val="000471B4"/>
    <w:rsid w:val="000471F7"/>
    <w:rsid w:val="000472B0"/>
    <w:rsid w:val="000472C6"/>
    <w:rsid w:val="000472D2"/>
    <w:rsid w:val="000472D8"/>
    <w:rsid w:val="000472DC"/>
    <w:rsid w:val="000472E6"/>
    <w:rsid w:val="00047361"/>
    <w:rsid w:val="00047386"/>
    <w:rsid w:val="000473F5"/>
    <w:rsid w:val="000473F9"/>
    <w:rsid w:val="00047477"/>
    <w:rsid w:val="000474B0"/>
    <w:rsid w:val="000474DE"/>
    <w:rsid w:val="000474F6"/>
    <w:rsid w:val="000474FA"/>
    <w:rsid w:val="0004752A"/>
    <w:rsid w:val="00047563"/>
    <w:rsid w:val="0004758D"/>
    <w:rsid w:val="00047590"/>
    <w:rsid w:val="0004759E"/>
    <w:rsid w:val="000475A6"/>
    <w:rsid w:val="000475D0"/>
    <w:rsid w:val="00047606"/>
    <w:rsid w:val="000476CA"/>
    <w:rsid w:val="000476F1"/>
    <w:rsid w:val="000476F2"/>
    <w:rsid w:val="000476F5"/>
    <w:rsid w:val="0004770B"/>
    <w:rsid w:val="0004770F"/>
    <w:rsid w:val="00047714"/>
    <w:rsid w:val="00047748"/>
    <w:rsid w:val="0004774A"/>
    <w:rsid w:val="0004776E"/>
    <w:rsid w:val="00047797"/>
    <w:rsid w:val="000477AF"/>
    <w:rsid w:val="000477E7"/>
    <w:rsid w:val="0004783D"/>
    <w:rsid w:val="000478A1"/>
    <w:rsid w:val="000478AA"/>
    <w:rsid w:val="000478ED"/>
    <w:rsid w:val="000478F9"/>
    <w:rsid w:val="00047919"/>
    <w:rsid w:val="00047926"/>
    <w:rsid w:val="00047978"/>
    <w:rsid w:val="000479A7"/>
    <w:rsid w:val="000479CD"/>
    <w:rsid w:val="000479DB"/>
    <w:rsid w:val="000479FC"/>
    <w:rsid w:val="00047A28"/>
    <w:rsid w:val="00047A31"/>
    <w:rsid w:val="00047A3B"/>
    <w:rsid w:val="00047A43"/>
    <w:rsid w:val="00047A56"/>
    <w:rsid w:val="00047A7C"/>
    <w:rsid w:val="00047AD4"/>
    <w:rsid w:val="00047B88"/>
    <w:rsid w:val="00047B96"/>
    <w:rsid w:val="00047B9D"/>
    <w:rsid w:val="00047CD5"/>
    <w:rsid w:val="00047CD7"/>
    <w:rsid w:val="00047CE5"/>
    <w:rsid w:val="00047D3E"/>
    <w:rsid w:val="00047D56"/>
    <w:rsid w:val="00047D8B"/>
    <w:rsid w:val="00047D92"/>
    <w:rsid w:val="00047E18"/>
    <w:rsid w:val="00047E40"/>
    <w:rsid w:val="00047E5C"/>
    <w:rsid w:val="00047E7F"/>
    <w:rsid w:val="00047EF4"/>
    <w:rsid w:val="00047EFA"/>
    <w:rsid w:val="00047F5A"/>
    <w:rsid w:val="00047FDF"/>
    <w:rsid w:val="00047FEB"/>
    <w:rsid w:val="00047FEC"/>
    <w:rsid w:val="0005000C"/>
    <w:rsid w:val="00050018"/>
    <w:rsid w:val="0005001D"/>
    <w:rsid w:val="00050028"/>
    <w:rsid w:val="0005003F"/>
    <w:rsid w:val="00050060"/>
    <w:rsid w:val="000500C5"/>
    <w:rsid w:val="000500CD"/>
    <w:rsid w:val="000500F2"/>
    <w:rsid w:val="00050128"/>
    <w:rsid w:val="00050188"/>
    <w:rsid w:val="0005018E"/>
    <w:rsid w:val="000501B5"/>
    <w:rsid w:val="00050306"/>
    <w:rsid w:val="00050323"/>
    <w:rsid w:val="00050336"/>
    <w:rsid w:val="00050339"/>
    <w:rsid w:val="0005035A"/>
    <w:rsid w:val="0005042D"/>
    <w:rsid w:val="00050448"/>
    <w:rsid w:val="00050479"/>
    <w:rsid w:val="00050483"/>
    <w:rsid w:val="000504A7"/>
    <w:rsid w:val="000504E3"/>
    <w:rsid w:val="00050505"/>
    <w:rsid w:val="0005052B"/>
    <w:rsid w:val="00050564"/>
    <w:rsid w:val="000505CD"/>
    <w:rsid w:val="000505DD"/>
    <w:rsid w:val="000505E3"/>
    <w:rsid w:val="00050690"/>
    <w:rsid w:val="00050696"/>
    <w:rsid w:val="0005070E"/>
    <w:rsid w:val="00050738"/>
    <w:rsid w:val="00050767"/>
    <w:rsid w:val="0005077C"/>
    <w:rsid w:val="00050795"/>
    <w:rsid w:val="000507A3"/>
    <w:rsid w:val="000507B6"/>
    <w:rsid w:val="000507D2"/>
    <w:rsid w:val="00050819"/>
    <w:rsid w:val="0005081F"/>
    <w:rsid w:val="00050843"/>
    <w:rsid w:val="00050882"/>
    <w:rsid w:val="000508A7"/>
    <w:rsid w:val="000508EA"/>
    <w:rsid w:val="0005091F"/>
    <w:rsid w:val="0005095D"/>
    <w:rsid w:val="0005096F"/>
    <w:rsid w:val="000509B7"/>
    <w:rsid w:val="000509BA"/>
    <w:rsid w:val="000509E9"/>
    <w:rsid w:val="000509F7"/>
    <w:rsid w:val="00050A3A"/>
    <w:rsid w:val="00050A5B"/>
    <w:rsid w:val="00050A70"/>
    <w:rsid w:val="00050A98"/>
    <w:rsid w:val="00050AE5"/>
    <w:rsid w:val="00050B55"/>
    <w:rsid w:val="00050BAC"/>
    <w:rsid w:val="00050BC0"/>
    <w:rsid w:val="00050BE3"/>
    <w:rsid w:val="00050C00"/>
    <w:rsid w:val="00050C1E"/>
    <w:rsid w:val="00050C4D"/>
    <w:rsid w:val="00050C94"/>
    <w:rsid w:val="00050CA0"/>
    <w:rsid w:val="00050D36"/>
    <w:rsid w:val="00050D3F"/>
    <w:rsid w:val="00050D41"/>
    <w:rsid w:val="00050D4C"/>
    <w:rsid w:val="00050D7A"/>
    <w:rsid w:val="00050D86"/>
    <w:rsid w:val="00050DBF"/>
    <w:rsid w:val="00050ECA"/>
    <w:rsid w:val="00050EF5"/>
    <w:rsid w:val="00050FAE"/>
    <w:rsid w:val="00050FCD"/>
    <w:rsid w:val="00051015"/>
    <w:rsid w:val="00051028"/>
    <w:rsid w:val="00051033"/>
    <w:rsid w:val="00051044"/>
    <w:rsid w:val="00051055"/>
    <w:rsid w:val="00051061"/>
    <w:rsid w:val="00051064"/>
    <w:rsid w:val="000510A0"/>
    <w:rsid w:val="000510A5"/>
    <w:rsid w:val="000510AC"/>
    <w:rsid w:val="000510CD"/>
    <w:rsid w:val="000510ED"/>
    <w:rsid w:val="000510EF"/>
    <w:rsid w:val="000511AD"/>
    <w:rsid w:val="00051242"/>
    <w:rsid w:val="0005124D"/>
    <w:rsid w:val="00051293"/>
    <w:rsid w:val="000512B3"/>
    <w:rsid w:val="00051322"/>
    <w:rsid w:val="00051350"/>
    <w:rsid w:val="00051351"/>
    <w:rsid w:val="00051357"/>
    <w:rsid w:val="0005137C"/>
    <w:rsid w:val="00051392"/>
    <w:rsid w:val="00051397"/>
    <w:rsid w:val="000513CE"/>
    <w:rsid w:val="000513DC"/>
    <w:rsid w:val="000513EF"/>
    <w:rsid w:val="0005144D"/>
    <w:rsid w:val="00051458"/>
    <w:rsid w:val="00051464"/>
    <w:rsid w:val="000514CB"/>
    <w:rsid w:val="000514F2"/>
    <w:rsid w:val="000514FE"/>
    <w:rsid w:val="0005150F"/>
    <w:rsid w:val="00051522"/>
    <w:rsid w:val="00051568"/>
    <w:rsid w:val="00051580"/>
    <w:rsid w:val="000515B8"/>
    <w:rsid w:val="000515DE"/>
    <w:rsid w:val="000515F5"/>
    <w:rsid w:val="00051626"/>
    <w:rsid w:val="00051629"/>
    <w:rsid w:val="00051660"/>
    <w:rsid w:val="00051669"/>
    <w:rsid w:val="0005167E"/>
    <w:rsid w:val="0005169E"/>
    <w:rsid w:val="000516BE"/>
    <w:rsid w:val="00051707"/>
    <w:rsid w:val="0005172F"/>
    <w:rsid w:val="0005175F"/>
    <w:rsid w:val="0005177E"/>
    <w:rsid w:val="000517A8"/>
    <w:rsid w:val="000517AF"/>
    <w:rsid w:val="000517CA"/>
    <w:rsid w:val="000517D8"/>
    <w:rsid w:val="000517F9"/>
    <w:rsid w:val="00051819"/>
    <w:rsid w:val="00051849"/>
    <w:rsid w:val="00051889"/>
    <w:rsid w:val="000518C1"/>
    <w:rsid w:val="000518CE"/>
    <w:rsid w:val="000518DD"/>
    <w:rsid w:val="000518E4"/>
    <w:rsid w:val="00051909"/>
    <w:rsid w:val="00051914"/>
    <w:rsid w:val="000519D8"/>
    <w:rsid w:val="00051A53"/>
    <w:rsid w:val="00051A80"/>
    <w:rsid w:val="00051AA9"/>
    <w:rsid w:val="00051B13"/>
    <w:rsid w:val="00051B2E"/>
    <w:rsid w:val="00051B32"/>
    <w:rsid w:val="00051B4E"/>
    <w:rsid w:val="00051B7D"/>
    <w:rsid w:val="00051BB3"/>
    <w:rsid w:val="00051BCE"/>
    <w:rsid w:val="00051C04"/>
    <w:rsid w:val="00051C3D"/>
    <w:rsid w:val="00051C8A"/>
    <w:rsid w:val="00051CE3"/>
    <w:rsid w:val="00051CE8"/>
    <w:rsid w:val="00051D42"/>
    <w:rsid w:val="00051DC6"/>
    <w:rsid w:val="00051DCB"/>
    <w:rsid w:val="00051DF7"/>
    <w:rsid w:val="00051E23"/>
    <w:rsid w:val="00051E36"/>
    <w:rsid w:val="00051E60"/>
    <w:rsid w:val="00051E71"/>
    <w:rsid w:val="00051F02"/>
    <w:rsid w:val="00051F18"/>
    <w:rsid w:val="00051F1A"/>
    <w:rsid w:val="00051F22"/>
    <w:rsid w:val="00051F2D"/>
    <w:rsid w:val="00051F3E"/>
    <w:rsid w:val="00051F61"/>
    <w:rsid w:val="00051F80"/>
    <w:rsid w:val="00051FAB"/>
    <w:rsid w:val="00051FDA"/>
    <w:rsid w:val="00051FE3"/>
    <w:rsid w:val="00051FFB"/>
    <w:rsid w:val="00052023"/>
    <w:rsid w:val="00052063"/>
    <w:rsid w:val="00052076"/>
    <w:rsid w:val="0005209D"/>
    <w:rsid w:val="000520B0"/>
    <w:rsid w:val="000520C1"/>
    <w:rsid w:val="0005219C"/>
    <w:rsid w:val="000521AC"/>
    <w:rsid w:val="000521C9"/>
    <w:rsid w:val="000521D6"/>
    <w:rsid w:val="000521DC"/>
    <w:rsid w:val="000521EF"/>
    <w:rsid w:val="00052215"/>
    <w:rsid w:val="00052235"/>
    <w:rsid w:val="00052240"/>
    <w:rsid w:val="0005225C"/>
    <w:rsid w:val="00052294"/>
    <w:rsid w:val="000522C1"/>
    <w:rsid w:val="000522EB"/>
    <w:rsid w:val="00052360"/>
    <w:rsid w:val="000523A3"/>
    <w:rsid w:val="000523B3"/>
    <w:rsid w:val="000523DC"/>
    <w:rsid w:val="0005240E"/>
    <w:rsid w:val="0005242D"/>
    <w:rsid w:val="00052442"/>
    <w:rsid w:val="0005244A"/>
    <w:rsid w:val="00052488"/>
    <w:rsid w:val="00052493"/>
    <w:rsid w:val="000524A1"/>
    <w:rsid w:val="000524B0"/>
    <w:rsid w:val="000524C7"/>
    <w:rsid w:val="000524EC"/>
    <w:rsid w:val="00052520"/>
    <w:rsid w:val="00052528"/>
    <w:rsid w:val="00052544"/>
    <w:rsid w:val="00052590"/>
    <w:rsid w:val="000525B1"/>
    <w:rsid w:val="000525CF"/>
    <w:rsid w:val="000525DD"/>
    <w:rsid w:val="000525F3"/>
    <w:rsid w:val="000525FB"/>
    <w:rsid w:val="00052604"/>
    <w:rsid w:val="0005262C"/>
    <w:rsid w:val="00052665"/>
    <w:rsid w:val="00052689"/>
    <w:rsid w:val="0005268F"/>
    <w:rsid w:val="000526C9"/>
    <w:rsid w:val="00052708"/>
    <w:rsid w:val="0005279B"/>
    <w:rsid w:val="000527A8"/>
    <w:rsid w:val="000527E8"/>
    <w:rsid w:val="000527F3"/>
    <w:rsid w:val="00052860"/>
    <w:rsid w:val="00052885"/>
    <w:rsid w:val="000528E7"/>
    <w:rsid w:val="00052988"/>
    <w:rsid w:val="0005298D"/>
    <w:rsid w:val="000529B1"/>
    <w:rsid w:val="00052A25"/>
    <w:rsid w:val="00052A32"/>
    <w:rsid w:val="00052A3A"/>
    <w:rsid w:val="00052AAC"/>
    <w:rsid w:val="00052AF0"/>
    <w:rsid w:val="00052B96"/>
    <w:rsid w:val="00052B9B"/>
    <w:rsid w:val="00052BD5"/>
    <w:rsid w:val="00052BD8"/>
    <w:rsid w:val="00052C02"/>
    <w:rsid w:val="00052C06"/>
    <w:rsid w:val="00052C3E"/>
    <w:rsid w:val="00052C72"/>
    <w:rsid w:val="00052C9C"/>
    <w:rsid w:val="00052CA0"/>
    <w:rsid w:val="00052CBB"/>
    <w:rsid w:val="00052CD8"/>
    <w:rsid w:val="00052D10"/>
    <w:rsid w:val="00052D2F"/>
    <w:rsid w:val="00052D35"/>
    <w:rsid w:val="00052D38"/>
    <w:rsid w:val="00052D7A"/>
    <w:rsid w:val="00052DB5"/>
    <w:rsid w:val="00052DC0"/>
    <w:rsid w:val="00052DEB"/>
    <w:rsid w:val="00052DEE"/>
    <w:rsid w:val="00052DF4"/>
    <w:rsid w:val="00052E01"/>
    <w:rsid w:val="00052E8E"/>
    <w:rsid w:val="00052E92"/>
    <w:rsid w:val="00052ED4"/>
    <w:rsid w:val="00052F0B"/>
    <w:rsid w:val="00052F0E"/>
    <w:rsid w:val="00052F2E"/>
    <w:rsid w:val="00052F44"/>
    <w:rsid w:val="00052F92"/>
    <w:rsid w:val="00052FB1"/>
    <w:rsid w:val="00052FD1"/>
    <w:rsid w:val="00052FE1"/>
    <w:rsid w:val="0005301F"/>
    <w:rsid w:val="000530BF"/>
    <w:rsid w:val="000530CE"/>
    <w:rsid w:val="00053135"/>
    <w:rsid w:val="00053153"/>
    <w:rsid w:val="0005318D"/>
    <w:rsid w:val="000531D6"/>
    <w:rsid w:val="00053238"/>
    <w:rsid w:val="0005324F"/>
    <w:rsid w:val="000532AA"/>
    <w:rsid w:val="00053301"/>
    <w:rsid w:val="00053313"/>
    <w:rsid w:val="0005332C"/>
    <w:rsid w:val="0005339C"/>
    <w:rsid w:val="00053418"/>
    <w:rsid w:val="0005342C"/>
    <w:rsid w:val="00053435"/>
    <w:rsid w:val="0005343C"/>
    <w:rsid w:val="00053469"/>
    <w:rsid w:val="00053493"/>
    <w:rsid w:val="000534BC"/>
    <w:rsid w:val="000534EB"/>
    <w:rsid w:val="000534EE"/>
    <w:rsid w:val="00053507"/>
    <w:rsid w:val="0005350B"/>
    <w:rsid w:val="00053551"/>
    <w:rsid w:val="00053598"/>
    <w:rsid w:val="000535F0"/>
    <w:rsid w:val="000535F2"/>
    <w:rsid w:val="00053608"/>
    <w:rsid w:val="0005362F"/>
    <w:rsid w:val="00053662"/>
    <w:rsid w:val="000536B2"/>
    <w:rsid w:val="000536E3"/>
    <w:rsid w:val="00053700"/>
    <w:rsid w:val="00053720"/>
    <w:rsid w:val="00053759"/>
    <w:rsid w:val="0005377F"/>
    <w:rsid w:val="00053782"/>
    <w:rsid w:val="000537A0"/>
    <w:rsid w:val="000537A7"/>
    <w:rsid w:val="00053813"/>
    <w:rsid w:val="00053827"/>
    <w:rsid w:val="00053881"/>
    <w:rsid w:val="00053887"/>
    <w:rsid w:val="000538B9"/>
    <w:rsid w:val="000538CB"/>
    <w:rsid w:val="000538D2"/>
    <w:rsid w:val="000538D6"/>
    <w:rsid w:val="000538E4"/>
    <w:rsid w:val="000538E8"/>
    <w:rsid w:val="000538EB"/>
    <w:rsid w:val="000538F2"/>
    <w:rsid w:val="00053901"/>
    <w:rsid w:val="0005391D"/>
    <w:rsid w:val="00053934"/>
    <w:rsid w:val="00053953"/>
    <w:rsid w:val="00053977"/>
    <w:rsid w:val="000539A9"/>
    <w:rsid w:val="000539B0"/>
    <w:rsid w:val="000539C9"/>
    <w:rsid w:val="00053A38"/>
    <w:rsid w:val="00053A50"/>
    <w:rsid w:val="00053A8D"/>
    <w:rsid w:val="00053A91"/>
    <w:rsid w:val="00053ABE"/>
    <w:rsid w:val="00053B0D"/>
    <w:rsid w:val="00053B5F"/>
    <w:rsid w:val="00053B6C"/>
    <w:rsid w:val="00053B77"/>
    <w:rsid w:val="00053B7A"/>
    <w:rsid w:val="00053B80"/>
    <w:rsid w:val="00053B9A"/>
    <w:rsid w:val="00053BAF"/>
    <w:rsid w:val="00053BF3"/>
    <w:rsid w:val="00053C0A"/>
    <w:rsid w:val="00053C24"/>
    <w:rsid w:val="00053C75"/>
    <w:rsid w:val="00053CB1"/>
    <w:rsid w:val="00053CEC"/>
    <w:rsid w:val="00053D29"/>
    <w:rsid w:val="00053D2D"/>
    <w:rsid w:val="00053DD2"/>
    <w:rsid w:val="00053DF2"/>
    <w:rsid w:val="00053E20"/>
    <w:rsid w:val="00053E3F"/>
    <w:rsid w:val="00053E45"/>
    <w:rsid w:val="00053EB9"/>
    <w:rsid w:val="00053EE7"/>
    <w:rsid w:val="00053EF2"/>
    <w:rsid w:val="00053F13"/>
    <w:rsid w:val="00053F55"/>
    <w:rsid w:val="00053F70"/>
    <w:rsid w:val="00053FA1"/>
    <w:rsid w:val="00054054"/>
    <w:rsid w:val="00054082"/>
    <w:rsid w:val="000540C2"/>
    <w:rsid w:val="0005417C"/>
    <w:rsid w:val="000541C5"/>
    <w:rsid w:val="000541E1"/>
    <w:rsid w:val="0005424A"/>
    <w:rsid w:val="00054260"/>
    <w:rsid w:val="00054265"/>
    <w:rsid w:val="000542A0"/>
    <w:rsid w:val="000542C2"/>
    <w:rsid w:val="000542E1"/>
    <w:rsid w:val="00054376"/>
    <w:rsid w:val="00054396"/>
    <w:rsid w:val="000543CC"/>
    <w:rsid w:val="00054458"/>
    <w:rsid w:val="00054465"/>
    <w:rsid w:val="000544A4"/>
    <w:rsid w:val="000544D1"/>
    <w:rsid w:val="0005453C"/>
    <w:rsid w:val="00054544"/>
    <w:rsid w:val="00054563"/>
    <w:rsid w:val="0005456E"/>
    <w:rsid w:val="0005458A"/>
    <w:rsid w:val="00054598"/>
    <w:rsid w:val="000545B7"/>
    <w:rsid w:val="000545D2"/>
    <w:rsid w:val="00054629"/>
    <w:rsid w:val="0005468D"/>
    <w:rsid w:val="000546A9"/>
    <w:rsid w:val="000546B0"/>
    <w:rsid w:val="000546BD"/>
    <w:rsid w:val="000546CF"/>
    <w:rsid w:val="000546FD"/>
    <w:rsid w:val="0005474D"/>
    <w:rsid w:val="000547B9"/>
    <w:rsid w:val="000547BB"/>
    <w:rsid w:val="000547CA"/>
    <w:rsid w:val="000547E1"/>
    <w:rsid w:val="00054804"/>
    <w:rsid w:val="00054837"/>
    <w:rsid w:val="0005483A"/>
    <w:rsid w:val="000548B1"/>
    <w:rsid w:val="00054904"/>
    <w:rsid w:val="00054916"/>
    <w:rsid w:val="00054928"/>
    <w:rsid w:val="00054930"/>
    <w:rsid w:val="0005496C"/>
    <w:rsid w:val="00054986"/>
    <w:rsid w:val="000549EF"/>
    <w:rsid w:val="000549F1"/>
    <w:rsid w:val="00054A0C"/>
    <w:rsid w:val="00054A0F"/>
    <w:rsid w:val="00054A32"/>
    <w:rsid w:val="00054A4E"/>
    <w:rsid w:val="00054A68"/>
    <w:rsid w:val="00054ABC"/>
    <w:rsid w:val="00054AD2"/>
    <w:rsid w:val="00054AEA"/>
    <w:rsid w:val="00054B20"/>
    <w:rsid w:val="00054B57"/>
    <w:rsid w:val="00054BBF"/>
    <w:rsid w:val="00054C48"/>
    <w:rsid w:val="00054C70"/>
    <w:rsid w:val="00054CA0"/>
    <w:rsid w:val="00054CE6"/>
    <w:rsid w:val="00054DAB"/>
    <w:rsid w:val="00054DB1"/>
    <w:rsid w:val="00054DE8"/>
    <w:rsid w:val="00054E65"/>
    <w:rsid w:val="00054EC8"/>
    <w:rsid w:val="00054EE7"/>
    <w:rsid w:val="00054F1B"/>
    <w:rsid w:val="00054F2A"/>
    <w:rsid w:val="00054F52"/>
    <w:rsid w:val="00054FD2"/>
    <w:rsid w:val="00055004"/>
    <w:rsid w:val="00055014"/>
    <w:rsid w:val="00055039"/>
    <w:rsid w:val="0005507B"/>
    <w:rsid w:val="00055132"/>
    <w:rsid w:val="00055139"/>
    <w:rsid w:val="00055145"/>
    <w:rsid w:val="00055148"/>
    <w:rsid w:val="0005515C"/>
    <w:rsid w:val="000551A3"/>
    <w:rsid w:val="00055214"/>
    <w:rsid w:val="00055250"/>
    <w:rsid w:val="00055273"/>
    <w:rsid w:val="00055302"/>
    <w:rsid w:val="0005530A"/>
    <w:rsid w:val="00055337"/>
    <w:rsid w:val="00055394"/>
    <w:rsid w:val="000553C6"/>
    <w:rsid w:val="000553CF"/>
    <w:rsid w:val="000553D1"/>
    <w:rsid w:val="0005541E"/>
    <w:rsid w:val="00055456"/>
    <w:rsid w:val="00055467"/>
    <w:rsid w:val="00055480"/>
    <w:rsid w:val="0005549E"/>
    <w:rsid w:val="0005549F"/>
    <w:rsid w:val="000554E9"/>
    <w:rsid w:val="0005551C"/>
    <w:rsid w:val="00055552"/>
    <w:rsid w:val="0005559B"/>
    <w:rsid w:val="000555D4"/>
    <w:rsid w:val="000555D6"/>
    <w:rsid w:val="000555DD"/>
    <w:rsid w:val="0005560C"/>
    <w:rsid w:val="00055617"/>
    <w:rsid w:val="0005561F"/>
    <w:rsid w:val="00055658"/>
    <w:rsid w:val="00055671"/>
    <w:rsid w:val="00055682"/>
    <w:rsid w:val="00055693"/>
    <w:rsid w:val="00055695"/>
    <w:rsid w:val="0005569F"/>
    <w:rsid w:val="000556A5"/>
    <w:rsid w:val="000556DA"/>
    <w:rsid w:val="000556F6"/>
    <w:rsid w:val="000556FF"/>
    <w:rsid w:val="0005570A"/>
    <w:rsid w:val="00055715"/>
    <w:rsid w:val="0005571B"/>
    <w:rsid w:val="00055745"/>
    <w:rsid w:val="00055755"/>
    <w:rsid w:val="00055788"/>
    <w:rsid w:val="00055794"/>
    <w:rsid w:val="000557D6"/>
    <w:rsid w:val="00055803"/>
    <w:rsid w:val="00055890"/>
    <w:rsid w:val="000558AE"/>
    <w:rsid w:val="000558B3"/>
    <w:rsid w:val="000558B4"/>
    <w:rsid w:val="000558DB"/>
    <w:rsid w:val="000558EE"/>
    <w:rsid w:val="000558EF"/>
    <w:rsid w:val="00055931"/>
    <w:rsid w:val="0005595C"/>
    <w:rsid w:val="0005597C"/>
    <w:rsid w:val="0005598E"/>
    <w:rsid w:val="00055A0B"/>
    <w:rsid w:val="00055A17"/>
    <w:rsid w:val="00055A62"/>
    <w:rsid w:val="00055A99"/>
    <w:rsid w:val="00055AC7"/>
    <w:rsid w:val="00055B38"/>
    <w:rsid w:val="00055BCA"/>
    <w:rsid w:val="00055BF0"/>
    <w:rsid w:val="00055C15"/>
    <w:rsid w:val="00055C18"/>
    <w:rsid w:val="00055C3E"/>
    <w:rsid w:val="00055C55"/>
    <w:rsid w:val="00055C5B"/>
    <w:rsid w:val="00055C6E"/>
    <w:rsid w:val="00055C98"/>
    <w:rsid w:val="00055CA2"/>
    <w:rsid w:val="00055CA3"/>
    <w:rsid w:val="00055CC4"/>
    <w:rsid w:val="00055D8E"/>
    <w:rsid w:val="00055DC6"/>
    <w:rsid w:val="00055E2D"/>
    <w:rsid w:val="00055E55"/>
    <w:rsid w:val="00055E84"/>
    <w:rsid w:val="00055ECA"/>
    <w:rsid w:val="00055EF0"/>
    <w:rsid w:val="00055F19"/>
    <w:rsid w:val="00055F5E"/>
    <w:rsid w:val="00055F7E"/>
    <w:rsid w:val="00055F8B"/>
    <w:rsid w:val="00055F90"/>
    <w:rsid w:val="00055F9B"/>
    <w:rsid w:val="00055F9D"/>
    <w:rsid w:val="00055FAB"/>
    <w:rsid w:val="00055FBA"/>
    <w:rsid w:val="00055FCE"/>
    <w:rsid w:val="00056023"/>
    <w:rsid w:val="0005603A"/>
    <w:rsid w:val="00056095"/>
    <w:rsid w:val="000560E8"/>
    <w:rsid w:val="000560FC"/>
    <w:rsid w:val="000561A6"/>
    <w:rsid w:val="000561AB"/>
    <w:rsid w:val="000561C6"/>
    <w:rsid w:val="000561D4"/>
    <w:rsid w:val="000561F4"/>
    <w:rsid w:val="00056247"/>
    <w:rsid w:val="0005625B"/>
    <w:rsid w:val="0005626B"/>
    <w:rsid w:val="0005626D"/>
    <w:rsid w:val="00056292"/>
    <w:rsid w:val="00056320"/>
    <w:rsid w:val="00056342"/>
    <w:rsid w:val="00056355"/>
    <w:rsid w:val="00056386"/>
    <w:rsid w:val="00056387"/>
    <w:rsid w:val="000563C0"/>
    <w:rsid w:val="000563C3"/>
    <w:rsid w:val="000563DA"/>
    <w:rsid w:val="0005640E"/>
    <w:rsid w:val="00056410"/>
    <w:rsid w:val="0005644E"/>
    <w:rsid w:val="000564BF"/>
    <w:rsid w:val="000564C3"/>
    <w:rsid w:val="000564DF"/>
    <w:rsid w:val="00056594"/>
    <w:rsid w:val="000565B5"/>
    <w:rsid w:val="000565E5"/>
    <w:rsid w:val="00056610"/>
    <w:rsid w:val="00056612"/>
    <w:rsid w:val="00056626"/>
    <w:rsid w:val="00056642"/>
    <w:rsid w:val="00056666"/>
    <w:rsid w:val="00056688"/>
    <w:rsid w:val="000566AA"/>
    <w:rsid w:val="000566DD"/>
    <w:rsid w:val="000566FF"/>
    <w:rsid w:val="00056736"/>
    <w:rsid w:val="000567BD"/>
    <w:rsid w:val="000567F6"/>
    <w:rsid w:val="0005682B"/>
    <w:rsid w:val="0005683C"/>
    <w:rsid w:val="00056862"/>
    <w:rsid w:val="00056869"/>
    <w:rsid w:val="000568AC"/>
    <w:rsid w:val="000568B4"/>
    <w:rsid w:val="000568DD"/>
    <w:rsid w:val="000568EC"/>
    <w:rsid w:val="0005694B"/>
    <w:rsid w:val="00056959"/>
    <w:rsid w:val="00056970"/>
    <w:rsid w:val="000569AF"/>
    <w:rsid w:val="000569BF"/>
    <w:rsid w:val="000569F9"/>
    <w:rsid w:val="00056A78"/>
    <w:rsid w:val="00056ABF"/>
    <w:rsid w:val="00056AC7"/>
    <w:rsid w:val="00056B5A"/>
    <w:rsid w:val="00056B61"/>
    <w:rsid w:val="00056B63"/>
    <w:rsid w:val="00056B87"/>
    <w:rsid w:val="00056BA4"/>
    <w:rsid w:val="00056BA5"/>
    <w:rsid w:val="00056BB1"/>
    <w:rsid w:val="00056C1D"/>
    <w:rsid w:val="00056C2C"/>
    <w:rsid w:val="00056C41"/>
    <w:rsid w:val="00056C47"/>
    <w:rsid w:val="00056C7A"/>
    <w:rsid w:val="00056C97"/>
    <w:rsid w:val="00056CB9"/>
    <w:rsid w:val="00056CBF"/>
    <w:rsid w:val="00056D11"/>
    <w:rsid w:val="00056D16"/>
    <w:rsid w:val="00056D18"/>
    <w:rsid w:val="00056D68"/>
    <w:rsid w:val="00056D7B"/>
    <w:rsid w:val="00056D9F"/>
    <w:rsid w:val="00056DAE"/>
    <w:rsid w:val="00056DBE"/>
    <w:rsid w:val="00056DD2"/>
    <w:rsid w:val="00056DD4"/>
    <w:rsid w:val="00056DEC"/>
    <w:rsid w:val="00056DF2"/>
    <w:rsid w:val="00056E19"/>
    <w:rsid w:val="00056E75"/>
    <w:rsid w:val="00056EFB"/>
    <w:rsid w:val="00056EFC"/>
    <w:rsid w:val="00056F06"/>
    <w:rsid w:val="00056F3B"/>
    <w:rsid w:val="00056F3C"/>
    <w:rsid w:val="00056FBC"/>
    <w:rsid w:val="00056FC4"/>
    <w:rsid w:val="00056FD0"/>
    <w:rsid w:val="0005701C"/>
    <w:rsid w:val="00057022"/>
    <w:rsid w:val="00057053"/>
    <w:rsid w:val="0005705D"/>
    <w:rsid w:val="00057090"/>
    <w:rsid w:val="0005709C"/>
    <w:rsid w:val="000570A2"/>
    <w:rsid w:val="000570AC"/>
    <w:rsid w:val="000570B4"/>
    <w:rsid w:val="000570BD"/>
    <w:rsid w:val="00057112"/>
    <w:rsid w:val="0005712B"/>
    <w:rsid w:val="0005715D"/>
    <w:rsid w:val="00057175"/>
    <w:rsid w:val="0005718E"/>
    <w:rsid w:val="0005718F"/>
    <w:rsid w:val="000571E8"/>
    <w:rsid w:val="000571F6"/>
    <w:rsid w:val="00057201"/>
    <w:rsid w:val="00057223"/>
    <w:rsid w:val="00057295"/>
    <w:rsid w:val="000572AB"/>
    <w:rsid w:val="000572CB"/>
    <w:rsid w:val="000572F4"/>
    <w:rsid w:val="00057324"/>
    <w:rsid w:val="00057326"/>
    <w:rsid w:val="00057331"/>
    <w:rsid w:val="00057386"/>
    <w:rsid w:val="00057387"/>
    <w:rsid w:val="00057404"/>
    <w:rsid w:val="00057422"/>
    <w:rsid w:val="000574C5"/>
    <w:rsid w:val="000574FD"/>
    <w:rsid w:val="0005751C"/>
    <w:rsid w:val="0005753C"/>
    <w:rsid w:val="0005754B"/>
    <w:rsid w:val="00057592"/>
    <w:rsid w:val="000575AA"/>
    <w:rsid w:val="000575C4"/>
    <w:rsid w:val="00057662"/>
    <w:rsid w:val="000576A8"/>
    <w:rsid w:val="000576DF"/>
    <w:rsid w:val="000576F2"/>
    <w:rsid w:val="0005773B"/>
    <w:rsid w:val="00057748"/>
    <w:rsid w:val="00057762"/>
    <w:rsid w:val="00057764"/>
    <w:rsid w:val="00057781"/>
    <w:rsid w:val="00057787"/>
    <w:rsid w:val="00057795"/>
    <w:rsid w:val="000577CD"/>
    <w:rsid w:val="000577D9"/>
    <w:rsid w:val="000577F2"/>
    <w:rsid w:val="000577F4"/>
    <w:rsid w:val="000577FB"/>
    <w:rsid w:val="000577FC"/>
    <w:rsid w:val="0005782A"/>
    <w:rsid w:val="00057842"/>
    <w:rsid w:val="00057843"/>
    <w:rsid w:val="0005789A"/>
    <w:rsid w:val="000578B2"/>
    <w:rsid w:val="000578C9"/>
    <w:rsid w:val="0005790E"/>
    <w:rsid w:val="00057917"/>
    <w:rsid w:val="0005793D"/>
    <w:rsid w:val="00057979"/>
    <w:rsid w:val="00057989"/>
    <w:rsid w:val="000579AA"/>
    <w:rsid w:val="000579F3"/>
    <w:rsid w:val="00057A55"/>
    <w:rsid w:val="00057A68"/>
    <w:rsid w:val="00057A70"/>
    <w:rsid w:val="00057A7E"/>
    <w:rsid w:val="00057AAC"/>
    <w:rsid w:val="00057AD5"/>
    <w:rsid w:val="00057B3C"/>
    <w:rsid w:val="00057B81"/>
    <w:rsid w:val="00057BA0"/>
    <w:rsid w:val="00057BA3"/>
    <w:rsid w:val="00057BE1"/>
    <w:rsid w:val="00057BE7"/>
    <w:rsid w:val="00057BEA"/>
    <w:rsid w:val="00057C04"/>
    <w:rsid w:val="00057CB7"/>
    <w:rsid w:val="00057D0F"/>
    <w:rsid w:val="00057D41"/>
    <w:rsid w:val="00057D86"/>
    <w:rsid w:val="00057D97"/>
    <w:rsid w:val="00057DE0"/>
    <w:rsid w:val="00057DE3"/>
    <w:rsid w:val="00057E0E"/>
    <w:rsid w:val="00057E28"/>
    <w:rsid w:val="00057E37"/>
    <w:rsid w:val="00057E5A"/>
    <w:rsid w:val="00057E71"/>
    <w:rsid w:val="00057E72"/>
    <w:rsid w:val="00057F07"/>
    <w:rsid w:val="00060012"/>
    <w:rsid w:val="0006003C"/>
    <w:rsid w:val="00060085"/>
    <w:rsid w:val="0006008C"/>
    <w:rsid w:val="000600D3"/>
    <w:rsid w:val="000600F5"/>
    <w:rsid w:val="00060106"/>
    <w:rsid w:val="0006013F"/>
    <w:rsid w:val="00060147"/>
    <w:rsid w:val="0006018A"/>
    <w:rsid w:val="000601DF"/>
    <w:rsid w:val="00060211"/>
    <w:rsid w:val="00060249"/>
    <w:rsid w:val="00060257"/>
    <w:rsid w:val="00060301"/>
    <w:rsid w:val="00060358"/>
    <w:rsid w:val="000603B9"/>
    <w:rsid w:val="000603CC"/>
    <w:rsid w:val="000603D7"/>
    <w:rsid w:val="000603FB"/>
    <w:rsid w:val="00060457"/>
    <w:rsid w:val="00060490"/>
    <w:rsid w:val="000604C6"/>
    <w:rsid w:val="000604EA"/>
    <w:rsid w:val="0006051A"/>
    <w:rsid w:val="00060539"/>
    <w:rsid w:val="00060546"/>
    <w:rsid w:val="00060560"/>
    <w:rsid w:val="0006058A"/>
    <w:rsid w:val="0006058F"/>
    <w:rsid w:val="000605A7"/>
    <w:rsid w:val="000605D7"/>
    <w:rsid w:val="000605FB"/>
    <w:rsid w:val="0006070A"/>
    <w:rsid w:val="0006070D"/>
    <w:rsid w:val="00060721"/>
    <w:rsid w:val="0006072C"/>
    <w:rsid w:val="0006074E"/>
    <w:rsid w:val="00060773"/>
    <w:rsid w:val="0006077C"/>
    <w:rsid w:val="0006078E"/>
    <w:rsid w:val="0006079C"/>
    <w:rsid w:val="000607A2"/>
    <w:rsid w:val="000607AC"/>
    <w:rsid w:val="000607DE"/>
    <w:rsid w:val="000607FB"/>
    <w:rsid w:val="00060828"/>
    <w:rsid w:val="0006083B"/>
    <w:rsid w:val="000608F7"/>
    <w:rsid w:val="00060A05"/>
    <w:rsid w:val="00060A82"/>
    <w:rsid w:val="00060A95"/>
    <w:rsid w:val="00060ACD"/>
    <w:rsid w:val="00060AEE"/>
    <w:rsid w:val="00060B1C"/>
    <w:rsid w:val="00060B25"/>
    <w:rsid w:val="00060B47"/>
    <w:rsid w:val="00060B92"/>
    <w:rsid w:val="00060BB2"/>
    <w:rsid w:val="00060BCC"/>
    <w:rsid w:val="00060BDC"/>
    <w:rsid w:val="00060C03"/>
    <w:rsid w:val="00060C45"/>
    <w:rsid w:val="00060C59"/>
    <w:rsid w:val="00060C78"/>
    <w:rsid w:val="00060C90"/>
    <w:rsid w:val="00060CC1"/>
    <w:rsid w:val="00060D0E"/>
    <w:rsid w:val="00060D4F"/>
    <w:rsid w:val="00060D5F"/>
    <w:rsid w:val="00060D99"/>
    <w:rsid w:val="00060DA8"/>
    <w:rsid w:val="00060DE5"/>
    <w:rsid w:val="00060E28"/>
    <w:rsid w:val="00060E5B"/>
    <w:rsid w:val="00060E88"/>
    <w:rsid w:val="00060EA8"/>
    <w:rsid w:val="00060EA9"/>
    <w:rsid w:val="00060EB3"/>
    <w:rsid w:val="00060EE5"/>
    <w:rsid w:val="00060EF4"/>
    <w:rsid w:val="00060EFD"/>
    <w:rsid w:val="00060F07"/>
    <w:rsid w:val="00060FB1"/>
    <w:rsid w:val="00060FD7"/>
    <w:rsid w:val="00060FE1"/>
    <w:rsid w:val="0006100B"/>
    <w:rsid w:val="00061015"/>
    <w:rsid w:val="00061026"/>
    <w:rsid w:val="0006102D"/>
    <w:rsid w:val="000610AA"/>
    <w:rsid w:val="000610E0"/>
    <w:rsid w:val="0006110B"/>
    <w:rsid w:val="0006115B"/>
    <w:rsid w:val="000611A9"/>
    <w:rsid w:val="000611C2"/>
    <w:rsid w:val="00061213"/>
    <w:rsid w:val="0006121B"/>
    <w:rsid w:val="0006122C"/>
    <w:rsid w:val="0006123C"/>
    <w:rsid w:val="00061245"/>
    <w:rsid w:val="0006124E"/>
    <w:rsid w:val="00061265"/>
    <w:rsid w:val="000612C1"/>
    <w:rsid w:val="0006135E"/>
    <w:rsid w:val="000613DE"/>
    <w:rsid w:val="00061407"/>
    <w:rsid w:val="00061439"/>
    <w:rsid w:val="00061447"/>
    <w:rsid w:val="0006144B"/>
    <w:rsid w:val="00061450"/>
    <w:rsid w:val="000614C0"/>
    <w:rsid w:val="000614FC"/>
    <w:rsid w:val="00061535"/>
    <w:rsid w:val="00061540"/>
    <w:rsid w:val="000615C2"/>
    <w:rsid w:val="000615C7"/>
    <w:rsid w:val="000615FA"/>
    <w:rsid w:val="0006160C"/>
    <w:rsid w:val="00061613"/>
    <w:rsid w:val="0006162C"/>
    <w:rsid w:val="00061642"/>
    <w:rsid w:val="000616A0"/>
    <w:rsid w:val="000616D0"/>
    <w:rsid w:val="000616D1"/>
    <w:rsid w:val="000616D3"/>
    <w:rsid w:val="0006170F"/>
    <w:rsid w:val="0006171B"/>
    <w:rsid w:val="00061741"/>
    <w:rsid w:val="000617A6"/>
    <w:rsid w:val="000617CA"/>
    <w:rsid w:val="000617CB"/>
    <w:rsid w:val="000617CE"/>
    <w:rsid w:val="000617E0"/>
    <w:rsid w:val="0006184A"/>
    <w:rsid w:val="0006184F"/>
    <w:rsid w:val="00061870"/>
    <w:rsid w:val="000618C0"/>
    <w:rsid w:val="000618D5"/>
    <w:rsid w:val="000618DC"/>
    <w:rsid w:val="000618DE"/>
    <w:rsid w:val="000618E0"/>
    <w:rsid w:val="0006195B"/>
    <w:rsid w:val="00061990"/>
    <w:rsid w:val="000619A3"/>
    <w:rsid w:val="000619B7"/>
    <w:rsid w:val="00061A01"/>
    <w:rsid w:val="00061A30"/>
    <w:rsid w:val="00061A32"/>
    <w:rsid w:val="00061A3F"/>
    <w:rsid w:val="00061A89"/>
    <w:rsid w:val="00061AB9"/>
    <w:rsid w:val="00061ABA"/>
    <w:rsid w:val="00061AE4"/>
    <w:rsid w:val="00061B10"/>
    <w:rsid w:val="00061B5D"/>
    <w:rsid w:val="00061B8A"/>
    <w:rsid w:val="00061BC1"/>
    <w:rsid w:val="00061BC6"/>
    <w:rsid w:val="00061BC7"/>
    <w:rsid w:val="00061C38"/>
    <w:rsid w:val="00061CB8"/>
    <w:rsid w:val="00061CCF"/>
    <w:rsid w:val="00061D7D"/>
    <w:rsid w:val="00061D7F"/>
    <w:rsid w:val="00061D80"/>
    <w:rsid w:val="00061DC5"/>
    <w:rsid w:val="00061DF6"/>
    <w:rsid w:val="00061DFD"/>
    <w:rsid w:val="00061E03"/>
    <w:rsid w:val="00061E1E"/>
    <w:rsid w:val="00061E27"/>
    <w:rsid w:val="00061E29"/>
    <w:rsid w:val="00061E2B"/>
    <w:rsid w:val="00061EE3"/>
    <w:rsid w:val="00061F20"/>
    <w:rsid w:val="00061FD8"/>
    <w:rsid w:val="00061FE3"/>
    <w:rsid w:val="00061FE7"/>
    <w:rsid w:val="00061FF2"/>
    <w:rsid w:val="00062034"/>
    <w:rsid w:val="00062094"/>
    <w:rsid w:val="0006213C"/>
    <w:rsid w:val="0006214D"/>
    <w:rsid w:val="0006217A"/>
    <w:rsid w:val="000621A1"/>
    <w:rsid w:val="000621D9"/>
    <w:rsid w:val="000621E0"/>
    <w:rsid w:val="000621E1"/>
    <w:rsid w:val="000621F6"/>
    <w:rsid w:val="000621F7"/>
    <w:rsid w:val="00062224"/>
    <w:rsid w:val="0006222B"/>
    <w:rsid w:val="00062269"/>
    <w:rsid w:val="000622A3"/>
    <w:rsid w:val="000622B1"/>
    <w:rsid w:val="000622F9"/>
    <w:rsid w:val="00062317"/>
    <w:rsid w:val="00062325"/>
    <w:rsid w:val="0006233F"/>
    <w:rsid w:val="00062371"/>
    <w:rsid w:val="000623B6"/>
    <w:rsid w:val="000623C2"/>
    <w:rsid w:val="000623DE"/>
    <w:rsid w:val="00062402"/>
    <w:rsid w:val="00062416"/>
    <w:rsid w:val="00062427"/>
    <w:rsid w:val="00062450"/>
    <w:rsid w:val="000624B0"/>
    <w:rsid w:val="000624B4"/>
    <w:rsid w:val="00062506"/>
    <w:rsid w:val="0006250D"/>
    <w:rsid w:val="00062513"/>
    <w:rsid w:val="00062530"/>
    <w:rsid w:val="00062569"/>
    <w:rsid w:val="00062573"/>
    <w:rsid w:val="00062577"/>
    <w:rsid w:val="0006257F"/>
    <w:rsid w:val="0006258A"/>
    <w:rsid w:val="000625B7"/>
    <w:rsid w:val="000627BE"/>
    <w:rsid w:val="000627EA"/>
    <w:rsid w:val="000627F4"/>
    <w:rsid w:val="000627FB"/>
    <w:rsid w:val="00062804"/>
    <w:rsid w:val="00062831"/>
    <w:rsid w:val="0006283D"/>
    <w:rsid w:val="00062879"/>
    <w:rsid w:val="0006287C"/>
    <w:rsid w:val="00062885"/>
    <w:rsid w:val="000628C1"/>
    <w:rsid w:val="00062904"/>
    <w:rsid w:val="0006291A"/>
    <w:rsid w:val="00062948"/>
    <w:rsid w:val="00062966"/>
    <w:rsid w:val="00062970"/>
    <w:rsid w:val="00062976"/>
    <w:rsid w:val="0006297C"/>
    <w:rsid w:val="00062981"/>
    <w:rsid w:val="000629B9"/>
    <w:rsid w:val="000629F2"/>
    <w:rsid w:val="000629F6"/>
    <w:rsid w:val="00062A67"/>
    <w:rsid w:val="00062A72"/>
    <w:rsid w:val="00062AA3"/>
    <w:rsid w:val="00062AB7"/>
    <w:rsid w:val="00062ADF"/>
    <w:rsid w:val="00062AEF"/>
    <w:rsid w:val="00062B25"/>
    <w:rsid w:val="00062B26"/>
    <w:rsid w:val="00062B45"/>
    <w:rsid w:val="00062B56"/>
    <w:rsid w:val="00062B65"/>
    <w:rsid w:val="00062B7B"/>
    <w:rsid w:val="00062B7E"/>
    <w:rsid w:val="00062B92"/>
    <w:rsid w:val="00062BA7"/>
    <w:rsid w:val="00062BC1"/>
    <w:rsid w:val="00062BD1"/>
    <w:rsid w:val="00062BF2"/>
    <w:rsid w:val="00062BFA"/>
    <w:rsid w:val="00062BFB"/>
    <w:rsid w:val="00062C0D"/>
    <w:rsid w:val="00062C2F"/>
    <w:rsid w:val="00062C7B"/>
    <w:rsid w:val="00062CA3"/>
    <w:rsid w:val="00062D2E"/>
    <w:rsid w:val="00062D4F"/>
    <w:rsid w:val="00062D5F"/>
    <w:rsid w:val="00062D71"/>
    <w:rsid w:val="00062D86"/>
    <w:rsid w:val="00062D8E"/>
    <w:rsid w:val="00062E42"/>
    <w:rsid w:val="00062E8A"/>
    <w:rsid w:val="00062E8C"/>
    <w:rsid w:val="00062F49"/>
    <w:rsid w:val="00062F50"/>
    <w:rsid w:val="00062F79"/>
    <w:rsid w:val="00062FA4"/>
    <w:rsid w:val="00062FBE"/>
    <w:rsid w:val="00062FC2"/>
    <w:rsid w:val="00062FCB"/>
    <w:rsid w:val="00062FD5"/>
    <w:rsid w:val="0006300F"/>
    <w:rsid w:val="00063013"/>
    <w:rsid w:val="00063083"/>
    <w:rsid w:val="000630AC"/>
    <w:rsid w:val="000630C5"/>
    <w:rsid w:val="000630DC"/>
    <w:rsid w:val="000630F7"/>
    <w:rsid w:val="00063126"/>
    <w:rsid w:val="00063136"/>
    <w:rsid w:val="0006314B"/>
    <w:rsid w:val="000631AC"/>
    <w:rsid w:val="000631B7"/>
    <w:rsid w:val="000631EC"/>
    <w:rsid w:val="00063207"/>
    <w:rsid w:val="0006325D"/>
    <w:rsid w:val="0006326F"/>
    <w:rsid w:val="00063273"/>
    <w:rsid w:val="000632AE"/>
    <w:rsid w:val="000632D6"/>
    <w:rsid w:val="000632DF"/>
    <w:rsid w:val="0006335F"/>
    <w:rsid w:val="0006337D"/>
    <w:rsid w:val="00063392"/>
    <w:rsid w:val="0006339E"/>
    <w:rsid w:val="000633BF"/>
    <w:rsid w:val="00063405"/>
    <w:rsid w:val="0006340A"/>
    <w:rsid w:val="0006340B"/>
    <w:rsid w:val="000634AB"/>
    <w:rsid w:val="0006352A"/>
    <w:rsid w:val="0006353E"/>
    <w:rsid w:val="00063561"/>
    <w:rsid w:val="000635B5"/>
    <w:rsid w:val="000635BE"/>
    <w:rsid w:val="0006363C"/>
    <w:rsid w:val="00063640"/>
    <w:rsid w:val="00063654"/>
    <w:rsid w:val="000636A6"/>
    <w:rsid w:val="000636C4"/>
    <w:rsid w:val="00063799"/>
    <w:rsid w:val="000637B4"/>
    <w:rsid w:val="000637DC"/>
    <w:rsid w:val="000637E1"/>
    <w:rsid w:val="000637E8"/>
    <w:rsid w:val="0006386F"/>
    <w:rsid w:val="0006387A"/>
    <w:rsid w:val="0006388D"/>
    <w:rsid w:val="000638A0"/>
    <w:rsid w:val="000638A3"/>
    <w:rsid w:val="000638DD"/>
    <w:rsid w:val="000638E9"/>
    <w:rsid w:val="00063909"/>
    <w:rsid w:val="0006392F"/>
    <w:rsid w:val="00063968"/>
    <w:rsid w:val="00063972"/>
    <w:rsid w:val="0006399E"/>
    <w:rsid w:val="00063A54"/>
    <w:rsid w:val="00063A5B"/>
    <w:rsid w:val="00063A9A"/>
    <w:rsid w:val="00063AB5"/>
    <w:rsid w:val="00063ADB"/>
    <w:rsid w:val="00063B85"/>
    <w:rsid w:val="00063BB9"/>
    <w:rsid w:val="00063BBB"/>
    <w:rsid w:val="00063BC4"/>
    <w:rsid w:val="00063C04"/>
    <w:rsid w:val="00063C21"/>
    <w:rsid w:val="00063C8E"/>
    <w:rsid w:val="00063C92"/>
    <w:rsid w:val="00063C96"/>
    <w:rsid w:val="00063CDF"/>
    <w:rsid w:val="00063CE3"/>
    <w:rsid w:val="00063CEA"/>
    <w:rsid w:val="00063CF7"/>
    <w:rsid w:val="00063D3B"/>
    <w:rsid w:val="00063D77"/>
    <w:rsid w:val="00063D86"/>
    <w:rsid w:val="00063D8E"/>
    <w:rsid w:val="00063D90"/>
    <w:rsid w:val="00063D98"/>
    <w:rsid w:val="00063DD2"/>
    <w:rsid w:val="00063E2C"/>
    <w:rsid w:val="00063E86"/>
    <w:rsid w:val="00063EAC"/>
    <w:rsid w:val="00063EE7"/>
    <w:rsid w:val="00063EF1"/>
    <w:rsid w:val="00063EF9"/>
    <w:rsid w:val="00063F73"/>
    <w:rsid w:val="00063FBA"/>
    <w:rsid w:val="00063FC3"/>
    <w:rsid w:val="0006403C"/>
    <w:rsid w:val="0006404D"/>
    <w:rsid w:val="00064051"/>
    <w:rsid w:val="00064072"/>
    <w:rsid w:val="000640CB"/>
    <w:rsid w:val="000640CD"/>
    <w:rsid w:val="000640E5"/>
    <w:rsid w:val="00064129"/>
    <w:rsid w:val="0006418A"/>
    <w:rsid w:val="00064193"/>
    <w:rsid w:val="000641A4"/>
    <w:rsid w:val="000641B8"/>
    <w:rsid w:val="000641BD"/>
    <w:rsid w:val="00064207"/>
    <w:rsid w:val="00064224"/>
    <w:rsid w:val="00064292"/>
    <w:rsid w:val="000642BD"/>
    <w:rsid w:val="000642E5"/>
    <w:rsid w:val="000642E8"/>
    <w:rsid w:val="000642EB"/>
    <w:rsid w:val="00064304"/>
    <w:rsid w:val="00064324"/>
    <w:rsid w:val="00064343"/>
    <w:rsid w:val="0006434D"/>
    <w:rsid w:val="000643D1"/>
    <w:rsid w:val="000643E9"/>
    <w:rsid w:val="00064404"/>
    <w:rsid w:val="0006440D"/>
    <w:rsid w:val="00064472"/>
    <w:rsid w:val="00064473"/>
    <w:rsid w:val="000644A3"/>
    <w:rsid w:val="000644A5"/>
    <w:rsid w:val="000644A6"/>
    <w:rsid w:val="000644DD"/>
    <w:rsid w:val="000644FA"/>
    <w:rsid w:val="0006459B"/>
    <w:rsid w:val="000645B4"/>
    <w:rsid w:val="000645B9"/>
    <w:rsid w:val="0006464F"/>
    <w:rsid w:val="00064681"/>
    <w:rsid w:val="000646B6"/>
    <w:rsid w:val="000646D9"/>
    <w:rsid w:val="000646E3"/>
    <w:rsid w:val="000646F5"/>
    <w:rsid w:val="00064711"/>
    <w:rsid w:val="00064730"/>
    <w:rsid w:val="00064736"/>
    <w:rsid w:val="00064758"/>
    <w:rsid w:val="000647B0"/>
    <w:rsid w:val="000647D0"/>
    <w:rsid w:val="000647FF"/>
    <w:rsid w:val="00064829"/>
    <w:rsid w:val="0006482B"/>
    <w:rsid w:val="00064853"/>
    <w:rsid w:val="00064871"/>
    <w:rsid w:val="000648B1"/>
    <w:rsid w:val="000648CF"/>
    <w:rsid w:val="000648DE"/>
    <w:rsid w:val="000648FE"/>
    <w:rsid w:val="0006490F"/>
    <w:rsid w:val="0006491F"/>
    <w:rsid w:val="00064931"/>
    <w:rsid w:val="00064960"/>
    <w:rsid w:val="000649C5"/>
    <w:rsid w:val="000649EB"/>
    <w:rsid w:val="00064A60"/>
    <w:rsid w:val="00064A85"/>
    <w:rsid w:val="00064AA6"/>
    <w:rsid w:val="00064ABC"/>
    <w:rsid w:val="00064AD2"/>
    <w:rsid w:val="00064B2E"/>
    <w:rsid w:val="00064B38"/>
    <w:rsid w:val="00064BA3"/>
    <w:rsid w:val="00064BB1"/>
    <w:rsid w:val="00064BB9"/>
    <w:rsid w:val="00064BC4"/>
    <w:rsid w:val="00064BE2"/>
    <w:rsid w:val="00064C3E"/>
    <w:rsid w:val="00064C66"/>
    <w:rsid w:val="00064C73"/>
    <w:rsid w:val="00064C81"/>
    <w:rsid w:val="00064C8E"/>
    <w:rsid w:val="00064C9E"/>
    <w:rsid w:val="00064D05"/>
    <w:rsid w:val="00064D29"/>
    <w:rsid w:val="00064D31"/>
    <w:rsid w:val="00064D75"/>
    <w:rsid w:val="00064D7D"/>
    <w:rsid w:val="00064D84"/>
    <w:rsid w:val="00064DC9"/>
    <w:rsid w:val="00064DCE"/>
    <w:rsid w:val="00064E07"/>
    <w:rsid w:val="00064E16"/>
    <w:rsid w:val="00064E5C"/>
    <w:rsid w:val="00064E5E"/>
    <w:rsid w:val="00064E89"/>
    <w:rsid w:val="00064EB8"/>
    <w:rsid w:val="00064EC6"/>
    <w:rsid w:val="00064EC7"/>
    <w:rsid w:val="00064ED1"/>
    <w:rsid w:val="00064F29"/>
    <w:rsid w:val="00064F49"/>
    <w:rsid w:val="00064F7A"/>
    <w:rsid w:val="00064FB3"/>
    <w:rsid w:val="00064FB9"/>
    <w:rsid w:val="00064FDA"/>
    <w:rsid w:val="00065041"/>
    <w:rsid w:val="00065062"/>
    <w:rsid w:val="00065077"/>
    <w:rsid w:val="00065081"/>
    <w:rsid w:val="00065087"/>
    <w:rsid w:val="00065093"/>
    <w:rsid w:val="000650DC"/>
    <w:rsid w:val="00065104"/>
    <w:rsid w:val="00065107"/>
    <w:rsid w:val="00065171"/>
    <w:rsid w:val="000651CE"/>
    <w:rsid w:val="000651E0"/>
    <w:rsid w:val="0006520C"/>
    <w:rsid w:val="0006524C"/>
    <w:rsid w:val="00065269"/>
    <w:rsid w:val="0006526E"/>
    <w:rsid w:val="00065277"/>
    <w:rsid w:val="0006528F"/>
    <w:rsid w:val="00065290"/>
    <w:rsid w:val="000652A0"/>
    <w:rsid w:val="000652A9"/>
    <w:rsid w:val="000652C4"/>
    <w:rsid w:val="00065315"/>
    <w:rsid w:val="00065348"/>
    <w:rsid w:val="0006535C"/>
    <w:rsid w:val="00065389"/>
    <w:rsid w:val="000653C0"/>
    <w:rsid w:val="000653D5"/>
    <w:rsid w:val="000653F6"/>
    <w:rsid w:val="000653F7"/>
    <w:rsid w:val="00065416"/>
    <w:rsid w:val="00065443"/>
    <w:rsid w:val="0006549E"/>
    <w:rsid w:val="000654C7"/>
    <w:rsid w:val="000654FD"/>
    <w:rsid w:val="0006554C"/>
    <w:rsid w:val="000655CC"/>
    <w:rsid w:val="000655D4"/>
    <w:rsid w:val="000655E2"/>
    <w:rsid w:val="000655EC"/>
    <w:rsid w:val="00065653"/>
    <w:rsid w:val="0006565E"/>
    <w:rsid w:val="0006565F"/>
    <w:rsid w:val="0006569B"/>
    <w:rsid w:val="0006569F"/>
    <w:rsid w:val="000656E8"/>
    <w:rsid w:val="000656EE"/>
    <w:rsid w:val="000656FB"/>
    <w:rsid w:val="0006571A"/>
    <w:rsid w:val="0006577D"/>
    <w:rsid w:val="0006578C"/>
    <w:rsid w:val="000657AC"/>
    <w:rsid w:val="000657D1"/>
    <w:rsid w:val="000657D8"/>
    <w:rsid w:val="000657E7"/>
    <w:rsid w:val="000657FE"/>
    <w:rsid w:val="0006581C"/>
    <w:rsid w:val="0006583E"/>
    <w:rsid w:val="0006589E"/>
    <w:rsid w:val="000658C0"/>
    <w:rsid w:val="000658EB"/>
    <w:rsid w:val="000658F6"/>
    <w:rsid w:val="000659A2"/>
    <w:rsid w:val="000659B9"/>
    <w:rsid w:val="000659DA"/>
    <w:rsid w:val="00065A03"/>
    <w:rsid w:val="00065A38"/>
    <w:rsid w:val="00065A40"/>
    <w:rsid w:val="00065A6B"/>
    <w:rsid w:val="00065A9E"/>
    <w:rsid w:val="00065AB4"/>
    <w:rsid w:val="00065B2B"/>
    <w:rsid w:val="00065B9D"/>
    <w:rsid w:val="00065BA2"/>
    <w:rsid w:val="00065BDA"/>
    <w:rsid w:val="00065BE0"/>
    <w:rsid w:val="00065BEA"/>
    <w:rsid w:val="00065BF8"/>
    <w:rsid w:val="00065C4C"/>
    <w:rsid w:val="00065C56"/>
    <w:rsid w:val="00065CCE"/>
    <w:rsid w:val="00065CF3"/>
    <w:rsid w:val="00065D18"/>
    <w:rsid w:val="00065D30"/>
    <w:rsid w:val="00065D6F"/>
    <w:rsid w:val="00065D97"/>
    <w:rsid w:val="00065D99"/>
    <w:rsid w:val="00065DB5"/>
    <w:rsid w:val="00065DE6"/>
    <w:rsid w:val="00065DFD"/>
    <w:rsid w:val="00065E0B"/>
    <w:rsid w:val="00065E15"/>
    <w:rsid w:val="00065E29"/>
    <w:rsid w:val="00065E2C"/>
    <w:rsid w:val="00065EAA"/>
    <w:rsid w:val="00065F32"/>
    <w:rsid w:val="00065F3B"/>
    <w:rsid w:val="00065F69"/>
    <w:rsid w:val="00065F7C"/>
    <w:rsid w:val="00065F98"/>
    <w:rsid w:val="00065F9A"/>
    <w:rsid w:val="00065FA0"/>
    <w:rsid w:val="00065FB4"/>
    <w:rsid w:val="00065FBF"/>
    <w:rsid w:val="00065FD5"/>
    <w:rsid w:val="00065FED"/>
    <w:rsid w:val="0006600B"/>
    <w:rsid w:val="00066010"/>
    <w:rsid w:val="00066022"/>
    <w:rsid w:val="00066031"/>
    <w:rsid w:val="00066033"/>
    <w:rsid w:val="00066047"/>
    <w:rsid w:val="00066049"/>
    <w:rsid w:val="0006604F"/>
    <w:rsid w:val="00066051"/>
    <w:rsid w:val="0006605F"/>
    <w:rsid w:val="000660C5"/>
    <w:rsid w:val="000660CE"/>
    <w:rsid w:val="000660DF"/>
    <w:rsid w:val="000660ED"/>
    <w:rsid w:val="0006610F"/>
    <w:rsid w:val="00066135"/>
    <w:rsid w:val="0006613C"/>
    <w:rsid w:val="00066142"/>
    <w:rsid w:val="000661DA"/>
    <w:rsid w:val="0006621B"/>
    <w:rsid w:val="0006622E"/>
    <w:rsid w:val="00066236"/>
    <w:rsid w:val="00066296"/>
    <w:rsid w:val="00066299"/>
    <w:rsid w:val="000662A8"/>
    <w:rsid w:val="000662B2"/>
    <w:rsid w:val="000662BB"/>
    <w:rsid w:val="000662C8"/>
    <w:rsid w:val="000662D4"/>
    <w:rsid w:val="000662F6"/>
    <w:rsid w:val="00066313"/>
    <w:rsid w:val="00066326"/>
    <w:rsid w:val="00066329"/>
    <w:rsid w:val="00066334"/>
    <w:rsid w:val="0006636B"/>
    <w:rsid w:val="00066381"/>
    <w:rsid w:val="0006639B"/>
    <w:rsid w:val="000663A2"/>
    <w:rsid w:val="000663FF"/>
    <w:rsid w:val="00066419"/>
    <w:rsid w:val="0006641F"/>
    <w:rsid w:val="00066462"/>
    <w:rsid w:val="00066482"/>
    <w:rsid w:val="000664DD"/>
    <w:rsid w:val="000664E8"/>
    <w:rsid w:val="00066575"/>
    <w:rsid w:val="0006657A"/>
    <w:rsid w:val="000665CC"/>
    <w:rsid w:val="000665E8"/>
    <w:rsid w:val="000665EC"/>
    <w:rsid w:val="00066613"/>
    <w:rsid w:val="00066626"/>
    <w:rsid w:val="0006663D"/>
    <w:rsid w:val="0006664F"/>
    <w:rsid w:val="00066680"/>
    <w:rsid w:val="00066692"/>
    <w:rsid w:val="000666F6"/>
    <w:rsid w:val="00066719"/>
    <w:rsid w:val="00066724"/>
    <w:rsid w:val="00066782"/>
    <w:rsid w:val="00066790"/>
    <w:rsid w:val="000667C6"/>
    <w:rsid w:val="000667E8"/>
    <w:rsid w:val="000667EF"/>
    <w:rsid w:val="0006685E"/>
    <w:rsid w:val="00066871"/>
    <w:rsid w:val="000668BA"/>
    <w:rsid w:val="00066901"/>
    <w:rsid w:val="00066918"/>
    <w:rsid w:val="0006691F"/>
    <w:rsid w:val="0006693B"/>
    <w:rsid w:val="0006699D"/>
    <w:rsid w:val="000669AD"/>
    <w:rsid w:val="000669B1"/>
    <w:rsid w:val="000669B6"/>
    <w:rsid w:val="000669C2"/>
    <w:rsid w:val="000669DC"/>
    <w:rsid w:val="000669EB"/>
    <w:rsid w:val="00066A62"/>
    <w:rsid w:val="00066AF5"/>
    <w:rsid w:val="00066B0B"/>
    <w:rsid w:val="00066B1F"/>
    <w:rsid w:val="00066B42"/>
    <w:rsid w:val="00066B46"/>
    <w:rsid w:val="00066BA3"/>
    <w:rsid w:val="00066BB4"/>
    <w:rsid w:val="00066BD4"/>
    <w:rsid w:val="00066BF1"/>
    <w:rsid w:val="00066C02"/>
    <w:rsid w:val="00066C0C"/>
    <w:rsid w:val="00066D0D"/>
    <w:rsid w:val="00066D0F"/>
    <w:rsid w:val="00066D6E"/>
    <w:rsid w:val="00066D72"/>
    <w:rsid w:val="00066DAE"/>
    <w:rsid w:val="00066DBD"/>
    <w:rsid w:val="00066E2C"/>
    <w:rsid w:val="00066E3F"/>
    <w:rsid w:val="00066E51"/>
    <w:rsid w:val="00066E9D"/>
    <w:rsid w:val="00066EA3"/>
    <w:rsid w:val="00066ED8"/>
    <w:rsid w:val="00066EF3"/>
    <w:rsid w:val="00066F18"/>
    <w:rsid w:val="00066F2F"/>
    <w:rsid w:val="00066F37"/>
    <w:rsid w:val="00066F45"/>
    <w:rsid w:val="00066F63"/>
    <w:rsid w:val="00066F92"/>
    <w:rsid w:val="00066FD3"/>
    <w:rsid w:val="00066FEC"/>
    <w:rsid w:val="0006704D"/>
    <w:rsid w:val="00067058"/>
    <w:rsid w:val="000670A6"/>
    <w:rsid w:val="000670CF"/>
    <w:rsid w:val="000670F2"/>
    <w:rsid w:val="00067125"/>
    <w:rsid w:val="0006714C"/>
    <w:rsid w:val="0006716B"/>
    <w:rsid w:val="0006717A"/>
    <w:rsid w:val="000671C4"/>
    <w:rsid w:val="00067214"/>
    <w:rsid w:val="00067228"/>
    <w:rsid w:val="00067230"/>
    <w:rsid w:val="00067254"/>
    <w:rsid w:val="000672D0"/>
    <w:rsid w:val="0006731C"/>
    <w:rsid w:val="00067359"/>
    <w:rsid w:val="0006739F"/>
    <w:rsid w:val="000673B9"/>
    <w:rsid w:val="000673C2"/>
    <w:rsid w:val="00067419"/>
    <w:rsid w:val="00067422"/>
    <w:rsid w:val="00067456"/>
    <w:rsid w:val="00067457"/>
    <w:rsid w:val="000674DE"/>
    <w:rsid w:val="000674E8"/>
    <w:rsid w:val="000674EA"/>
    <w:rsid w:val="0006751C"/>
    <w:rsid w:val="00067521"/>
    <w:rsid w:val="00067522"/>
    <w:rsid w:val="0006752E"/>
    <w:rsid w:val="00067535"/>
    <w:rsid w:val="0006754F"/>
    <w:rsid w:val="00067569"/>
    <w:rsid w:val="0006758E"/>
    <w:rsid w:val="000675C4"/>
    <w:rsid w:val="00067642"/>
    <w:rsid w:val="0006768D"/>
    <w:rsid w:val="000676DC"/>
    <w:rsid w:val="000676F8"/>
    <w:rsid w:val="00067723"/>
    <w:rsid w:val="00067728"/>
    <w:rsid w:val="0006772E"/>
    <w:rsid w:val="00067730"/>
    <w:rsid w:val="0006777E"/>
    <w:rsid w:val="00067790"/>
    <w:rsid w:val="00067798"/>
    <w:rsid w:val="000677AD"/>
    <w:rsid w:val="00067845"/>
    <w:rsid w:val="00067848"/>
    <w:rsid w:val="00067858"/>
    <w:rsid w:val="00067862"/>
    <w:rsid w:val="0006788B"/>
    <w:rsid w:val="00067891"/>
    <w:rsid w:val="00067899"/>
    <w:rsid w:val="000678C7"/>
    <w:rsid w:val="000678D4"/>
    <w:rsid w:val="00067907"/>
    <w:rsid w:val="0006793B"/>
    <w:rsid w:val="00067952"/>
    <w:rsid w:val="0006798C"/>
    <w:rsid w:val="0006798F"/>
    <w:rsid w:val="00067994"/>
    <w:rsid w:val="000679A3"/>
    <w:rsid w:val="000679A8"/>
    <w:rsid w:val="000679FD"/>
    <w:rsid w:val="00067A07"/>
    <w:rsid w:val="00067A18"/>
    <w:rsid w:val="00067A1C"/>
    <w:rsid w:val="00067A21"/>
    <w:rsid w:val="00067A81"/>
    <w:rsid w:val="00067A9B"/>
    <w:rsid w:val="00067AA7"/>
    <w:rsid w:val="00067B0A"/>
    <w:rsid w:val="00067B31"/>
    <w:rsid w:val="00067B6E"/>
    <w:rsid w:val="00067B81"/>
    <w:rsid w:val="00067BC1"/>
    <w:rsid w:val="00067BC2"/>
    <w:rsid w:val="00067BCA"/>
    <w:rsid w:val="00067CE2"/>
    <w:rsid w:val="00067CF3"/>
    <w:rsid w:val="00067D90"/>
    <w:rsid w:val="00067D9D"/>
    <w:rsid w:val="00067DDB"/>
    <w:rsid w:val="00067E30"/>
    <w:rsid w:val="00067E3B"/>
    <w:rsid w:val="00067E75"/>
    <w:rsid w:val="00067EB1"/>
    <w:rsid w:val="00067EB4"/>
    <w:rsid w:val="00067EE0"/>
    <w:rsid w:val="00067F24"/>
    <w:rsid w:val="00067F52"/>
    <w:rsid w:val="00067F76"/>
    <w:rsid w:val="00067F79"/>
    <w:rsid w:val="00067F95"/>
    <w:rsid w:val="00067FAA"/>
    <w:rsid w:val="00067FF9"/>
    <w:rsid w:val="00067FFC"/>
    <w:rsid w:val="00068F9D"/>
    <w:rsid w:val="00070002"/>
    <w:rsid w:val="0007001D"/>
    <w:rsid w:val="00070037"/>
    <w:rsid w:val="0007003C"/>
    <w:rsid w:val="0007007A"/>
    <w:rsid w:val="000700A8"/>
    <w:rsid w:val="000700DC"/>
    <w:rsid w:val="00070116"/>
    <w:rsid w:val="00070138"/>
    <w:rsid w:val="0007014C"/>
    <w:rsid w:val="00070152"/>
    <w:rsid w:val="0007015A"/>
    <w:rsid w:val="00070174"/>
    <w:rsid w:val="000701D0"/>
    <w:rsid w:val="00070245"/>
    <w:rsid w:val="00070285"/>
    <w:rsid w:val="000702A9"/>
    <w:rsid w:val="000702CB"/>
    <w:rsid w:val="000702D9"/>
    <w:rsid w:val="0007030B"/>
    <w:rsid w:val="0007035A"/>
    <w:rsid w:val="00070375"/>
    <w:rsid w:val="000703F2"/>
    <w:rsid w:val="000703F4"/>
    <w:rsid w:val="000703FB"/>
    <w:rsid w:val="00070413"/>
    <w:rsid w:val="0007041D"/>
    <w:rsid w:val="000704A1"/>
    <w:rsid w:val="000704BB"/>
    <w:rsid w:val="00070500"/>
    <w:rsid w:val="0007051C"/>
    <w:rsid w:val="00070520"/>
    <w:rsid w:val="00070530"/>
    <w:rsid w:val="00070534"/>
    <w:rsid w:val="00070540"/>
    <w:rsid w:val="000705C9"/>
    <w:rsid w:val="00070604"/>
    <w:rsid w:val="0007060B"/>
    <w:rsid w:val="00070646"/>
    <w:rsid w:val="00070662"/>
    <w:rsid w:val="00070697"/>
    <w:rsid w:val="000706C7"/>
    <w:rsid w:val="00070721"/>
    <w:rsid w:val="00070724"/>
    <w:rsid w:val="0007076B"/>
    <w:rsid w:val="0007076D"/>
    <w:rsid w:val="000707B2"/>
    <w:rsid w:val="000707CA"/>
    <w:rsid w:val="000707CB"/>
    <w:rsid w:val="000707F0"/>
    <w:rsid w:val="00070861"/>
    <w:rsid w:val="00070882"/>
    <w:rsid w:val="00070898"/>
    <w:rsid w:val="000708A3"/>
    <w:rsid w:val="000708D7"/>
    <w:rsid w:val="000708D9"/>
    <w:rsid w:val="000708E8"/>
    <w:rsid w:val="00070900"/>
    <w:rsid w:val="00070939"/>
    <w:rsid w:val="00070944"/>
    <w:rsid w:val="00070957"/>
    <w:rsid w:val="00070960"/>
    <w:rsid w:val="000709A0"/>
    <w:rsid w:val="000709BE"/>
    <w:rsid w:val="00070A0D"/>
    <w:rsid w:val="00070A36"/>
    <w:rsid w:val="00070A52"/>
    <w:rsid w:val="00070B2F"/>
    <w:rsid w:val="00070BD7"/>
    <w:rsid w:val="00070BD9"/>
    <w:rsid w:val="00070C0E"/>
    <w:rsid w:val="00070C1D"/>
    <w:rsid w:val="00070C99"/>
    <w:rsid w:val="00070CB4"/>
    <w:rsid w:val="00070CBF"/>
    <w:rsid w:val="00070CD9"/>
    <w:rsid w:val="00070D3A"/>
    <w:rsid w:val="00070D3F"/>
    <w:rsid w:val="00070D56"/>
    <w:rsid w:val="00070D98"/>
    <w:rsid w:val="00070DBB"/>
    <w:rsid w:val="00070E03"/>
    <w:rsid w:val="00070E14"/>
    <w:rsid w:val="00070E72"/>
    <w:rsid w:val="00070EA9"/>
    <w:rsid w:val="00070EB7"/>
    <w:rsid w:val="00070F0B"/>
    <w:rsid w:val="00070F2E"/>
    <w:rsid w:val="00070F6D"/>
    <w:rsid w:val="00070FF3"/>
    <w:rsid w:val="0007100F"/>
    <w:rsid w:val="0007101B"/>
    <w:rsid w:val="00071048"/>
    <w:rsid w:val="00071071"/>
    <w:rsid w:val="00071085"/>
    <w:rsid w:val="0007108B"/>
    <w:rsid w:val="00071091"/>
    <w:rsid w:val="000710DD"/>
    <w:rsid w:val="0007117A"/>
    <w:rsid w:val="0007117C"/>
    <w:rsid w:val="0007117D"/>
    <w:rsid w:val="000712FD"/>
    <w:rsid w:val="0007131B"/>
    <w:rsid w:val="0007133E"/>
    <w:rsid w:val="0007137F"/>
    <w:rsid w:val="00071389"/>
    <w:rsid w:val="0007138A"/>
    <w:rsid w:val="000713A5"/>
    <w:rsid w:val="000713BA"/>
    <w:rsid w:val="000713F0"/>
    <w:rsid w:val="000713F7"/>
    <w:rsid w:val="00071402"/>
    <w:rsid w:val="00071472"/>
    <w:rsid w:val="000714A9"/>
    <w:rsid w:val="000714B4"/>
    <w:rsid w:val="000714E8"/>
    <w:rsid w:val="000714F0"/>
    <w:rsid w:val="00071523"/>
    <w:rsid w:val="00071553"/>
    <w:rsid w:val="00071556"/>
    <w:rsid w:val="0007155C"/>
    <w:rsid w:val="00071570"/>
    <w:rsid w:val="00071584"/>
    <w:rsid w:val="0007159F"/>
    <w:rsid w:val="000715B7"/>
    <w:rsid w:val="000715FC"/>
    <w:rsid w:val="00071661"/>
    <w:rsid w:val="0007166E"/>
    <w:rsid w:val="00071685"/>
    <w:rsid w:val="0007170F"/>
    <w:rsid w:val="00071728"/>
    <w:rsid w:val="0007176D"/>
    <w:rsid w:val="000717BB"/>
    <w:rsid w:val="000717EB"/>
    <w:rsid w:val="00071807"/>
    <w:rsid w:val="0007180A"/>
    <w:rsid w:val="00071854"/>
    <w:rsid w:val="00071889"/>
    <w:rsid w:val="00071898"/>
    <w:rsid w:val="000718B1"/>
    <w:rsid w:val="00071901"/>
    <w:rsid w:val="00071920"/>
    <w:rsid w:val="00071961"/>
    <w:rsid w:val="00071993"/>
    <w:rsid w:val="000719B5"/>
    <w:rsid w:val="000719BB"/>
    <w:rsid w:val="00071A38"/>
    <w:rsid w:val="00071A6E"/>
    <w:rsid w:val="00071A78"/>
    <w:rsid w:val="00071A94"/>
    <w:rsid w:val="00071AC2"/>
    <w:rsid w:val="00071ACE"/>
    <w:rsid w:val="00071AF5"/>
    <w:rsid w:val="00071B56"/>
    <w:rsid w:val="00071B82"/>
    <w:rsid w:val="00071B8F"/>
    <w:rsid w:val="00071B9B"/>
    <w:rsid w:val="00071BC2"/>
    <w:rsid w:val="00071BC4"/>
    <w:rsid w:val="00071CBE"/>
    <w:rsid w:val="00071CCC"/>
    <w:rsid w:val="00071D0A"/>
    <w:rsid w:val="00071D0E"/>
    <w:rsid w:val="00071D28"/>
    <w:rsid w:val="00071D30"/>
    <w:rsid w:val="00071D36"/>
    <w:rsid w:val="00071D6E"/>
    <w:rsid w:val="00071D86"/>
    <w:rsid w:val="00071D88"/>
    <w:rsid w:val="00071DB9"/>
    <w:rsid w:val="00071DBA"/>
    <w:rsid w:val="00071DC8"/>
    <w:rsid w:val="00071DF6"/>
    <w:rsid w:val="00071E2E"/>
    <w:rsid w:val="00071E42"/>
    <w:rsid w:val="00071E4B"/>
    <w:rsid w:val="00071EB3"/>
    <w:rsid w:val="00071EB5"/>
    <w:rsid w:val="00071F49"/>
    <w:rsid w:val="00071F69"/>
    <w:rsid w:val="00071F75"/>
    <w:rsid w:val="00071F87"/>
    <w:rsid w:val="00071FB0"/>
    <w:rsid w:val="00071FFA"/>
    <w:rsid w:val="0007200C"/>
    <w:rsid w:val="00072029"/>
    <w:rsid w:val="0007202C"/>
    <w:rsid w:val="00072038"/>
    <w:rsid w:val="00072040"/>
    <w:rsid w:val="00072046"/>
    <w:rsid w:val="00072096"/>
    <w:rsid w:val="000720B5"/>
    <w:rsid w:val="000720D0"/>
    <w:rsid w:val="000720D6"/>
    <w:rsid w:val="0007210E"/>
    <w:rsid w:val="00072154"/>
    <w:rsid w:val="0007219D"/>
    <w:rsid w:val="000721D7"/>
    <w:rsid w:val="0007221C"/>
    <w:rsid w:val="000722BC"/>
    <w:rsid w:val="00072300"/>
    <w:rsid w:val="000723B8"/>
    <w:rsid w:val="00072406"/>
    <w:rsid w:val="00072426"/>
    <w:rsid w:val="00072428"/>
    <w:rsid w:val="00072431"/>
    <w:rsid w:val="00072449"/>
    <w:rsid w:val="00072450"/>
    <w:rsid w:val="0007245A"/>
    <w:rsid w:val="00072461"/>
    <w:rsid w:val="0007248C"/>
    <w:rsid w:val="000724CD"/>
    <w:rsid w:val="000724D6"/>
    <w:rsid w:val="00072503"/>
    <w:rsid w:val="00072513"/>
    <w:rsid w:val="0007253F"/>
    <w:rsid w:val="0007256C"/>
    <w:rsid w:val="00072596"/>
    <w:rsid w:val="000725A7"/>
    <w:rsid w:val="00072622"/>
    <w:rsid w:val="00072642"/>
    <w:rsid w:val="0007266A"/>
    <w:rsid w:val="00072730"/>
    <w:rsid w:val="00072743"/>
    <w:rsid w:val="00072786"/>
    <w:rsid w:val="00072787"/>
    <w:rsid w:val="0007278F"/>
    <w:rsid w:val="00072798"/>
    <w:rsid w:val="000727C6"/>
    <w:rsid w:val="000727D2"/>
    <w:rsid w:val="00072825"/>
    <w:rsid w:val="0007283C"/>
    <w:rsid w:val="000728C2"/>
    <w:rsid w:val="000728DD"/>
    <w:rsid w:val="0007295F"/>
    <w:rsid w:val="0007298F"/>
    <w:rsid w:val="000729F4"/>
    <w:rsid w:val="00072A19"/>
    <w:rsid w:val="00072A6A"/>
    <w:rsid w:val="00072A7A"/>
    <w:rsid w:val="00072A8B"/>
    <w:rsid w:val="00072AA0"/>
    <w:rsid w:val="00072AB5"/>
    <w:rsid w:val="00072AC6"/>
    <w:rsid w:val="00072ACA"/>
    <w:rsid w:val="00072ACC"/>
    <w:rsid w:val="00072ADD"/>
    <w:rsid w:val="00072AF8"/>
    <w:rsid w:val="00072AFE"/>
    <w:rsid w:val="00072B13"/>
    <w:rsid w:val="00072B98"/>
    <w:rsid w:val="00072BB1"/>
    <w:rsid w:val="00072BB4"/>
    <w:rsid w:val="00072BB8"/>
    <w:rsid w:val="00072BDC"/>
    <w:rsid w:val="00072C21"/>
    <w:rsid w:val="00072C86"/>
    <w:rsid w:val="00072CCE"/>
    <w:rsid w:val="00072CD2"/>
    <w:rsid w:val="00072D01"/>
    <w:rsid w:val="00072D12"/>
    <w:rsid w:val="00072D1A"/>
    <w:rsid w:val="00072DB0"/>
    <w:rsid w:val="00072DDA"/>
    <w:rsid w:val="00072E00"/>
    <w:rsid w:val="00072E23"/>
    <w:rsid w:val="00072E32"/>
    <w:rsid w:val="00072E75"/>
    <w:rsid w:val="00072E86"/>
    <w:rsid w:val="00072E9C"/>
    <w:rsid w:val="00072EAB"/>
    <w:rsid w:val="00072F09"/>
    <w:rsid w:val="00072F1A"/>
    <w:rsid w:val="00072F3F"/>
    <w:rsid w:val="00072F47"/>
    <w:rsid w:val="00072F65"/>
    <w:rsid w:val="00072F8D"/>
    <w:rsid w:val="00072FC1"/>
    <w:rsid w:val="00073004"/>
    <w:rsid w:val="00073024"/>
    <w:rsid w:val="00073096"/>
    <w:rsid w:val="000730AB"/>
    <w:rsid w:val="000730D9"/>
    <w:rsid w:val="00073155"/>
    <w:rsid w:val="0007317D"/>
    <w:rsid w:val="0007317E"/>
    <w:rsid w:val="0007318A"/>
    <w:rsid w:val="00073236"/>
    <w:rsid w:val="00073246"/>
    <w:rsid w:val="00073256"/>
    <w:rsid w:val="0007326D"/>
    <w:rsid w:val="00073270"/>
    <w:rsid w:val="0007327F"/>
    <w:rsid w:val="00073345"/>
    <w:rsid w:val="00073359"/>
    <w:rsid w:val="0007335E"/>
    <w:rsid w:val="00073360"/>
    <w:rsid w:val="0007336D"/>
    <w:rsid w:val="00073382"/>
    <w:rsid w:val="00073396"/>
    <w:rsid w:val="000733C6"/>
    <w:rsid w:val="000733EB"/>
    <w:rsid w:val="000733F5"/>
    <w:rsid w:val="00073429"/>
    <w:rsid w:val="0007343F"/>
    <w:rsid w:val="0007349E"/>
    <w:rsid w:val="000734BC"/>
    <w:rsid w:val="000734D5"/>
    <w:rsid w:val="000734D6"/>
    <w:rsid w:val="000734F0"/>
    <w:rsid w:val="00073506"/>
    <w:rsid w:val="00073562"/>
    <w:rsid w:val="000735A2"/>
    <w:rsid w:val="000735C9"/>
    <w:rsid w:val="000735DC"/>
    <w:rsid w:val="000735E6"/>
    <w:rsid w:val="00073605"/>
    <w:rsid w:val="0007362A"/>
    <w:rsid w:val="00073688"/>
    <w:rsid w:val="000736AF"/>
    <w:rsid w:val="000736DC"/>
    <w:rsid w:val="00073743"/>
    <w:rsid w:val="0007374A"/>
    <w:rsid w:val="00073761"/>
    <w:rsid w:val="000737B5"/>
    <w:rsid w:val="000737CC"/>
    <w:rsid w:val="000737D4"/>
    <w:rsid w:val="000737D7"/>
    <w:rsid w:val="00073806"/>
    <w:rsid w:val="0007381A"/>
    <w:rsid w:val="0007385D"/>
    <w:rsid w:val="0007386F"/>
    <w:rsid w:val="0007388A"/>
    <w:rsid w:val="000738CF"/>
    <w:rsid w:val="000738F4"/>
    <w:rsid w:val="0007390F"/>
    <w:rsid w:val="00073915"/>
    <w:rsid w:val="0007392E"/>
    <w:rsid w:val="0007393C"/>
    <w:rsid w:val="00073978"/>
    <w:rsid w:val="000739D3"/>
    <w:rsid w:val="000739DE"/>
    <w:rsid w:val="00073A0D"/>
    <w:rsid w:val="00073A5F"/>
    <w:rsid w:val="00073A79"/>
    <w:rsid w:val="00073A99"/>
    <w:rsid w:val="00073A9B"/>
    <w:rsid w:val="00073AF5"/>
    <w:rsid w:val="00073AFB"/>
    <w:rsid w:val="00073B1E"/>
    <w:rsid w:val="00073B4D"/>
    <w:rsid w:val="00073BC0"/>
    <w:rsid w:val="00073BC6"/>
    <w:rsid w:val="00073C12"/>
    <w:rsid w:val="00073C96"/>
    <w:rsid w:val="00073C98"/>
    <w:rsid w:val="00073CCC"/>
    <w:rsid w:val="00073D15"/>
    <w:rsid w:val="00073D25"/>
    <w:rsid w:val="00073D71"/>
    <w:rsid w:val="00073D95"/>
    <w:rsid w:val="00073D9C"/>
    <w:rsid w:val="00073DD6"/>
    <w:rsid w:val="00073DD8"/>
    <w:rsid w:val="00073DDE"/>
    <w:rsid w:val="00073E23"/>
    <w:rsid w:val="00073E25"/>
    <w:rsid w:val="00073E7C"/>
    <w:rsid w:val="00073E8B"/>
    <w:rsid w:val="00073EA7"/>
    <w:rsid w:val="00073EF1"/>
    <w:rsid w:val="00073F01"/>
    <w:rsid w:val="00073F1A"/>
    <w:rsid w:val="00073F4C"/>
    <w:rsid w:val="00073F6D"/>
    <w:rsid w:val="00073F78"/>
    <w:rsid w:val="00073F82"/>
    <w:rsid w:val="00073FD0"/>
    <w:rsid w:val="00073FDC"/>
    <w:rsid w:val="00074002"/>
    <w:rsid w:val="0007401E"/>
    <w:rsid w:val="00074035"/>
    <w:rsid w:val="00074061"/>
    <w:rsid w:val="00074091"/>
    <w:rsid w:val="000740B2"/>
    <w:rsid w:val="000740BC"/>
    <w:rsid w:val="00074120"/>
    <w:rsid w:val="00074131"/>
    <w:rsid w:val="00074175"/>
    <w:rsid w:val="00074187"/>
    <w:rsid w:val="000741E1"/>
    <w:rsid w:val="000741ED"/>
    <w:rsid w:val="000741F7"/>
    <w:rsid w:val="00074221"/>
    <w:rsid w:val="00074268"/>
    <w:rsid w:val="00074289"/>
    <w:rsid w:val="000742B3"/>
    <w:rsid w:val="000742D9"/>
    <w:rsid w:val="00074364"/>
    <w:rsid w:val="0007438F"/>
    <w:rsid w:val="000743C4"/>
    <w:rsid w:val="000743F7"/>
    <w:rsid w:val="0007441B"/>
    <w:rsid w:val="00074436"/>
    <w:rsid w:val="00074459"/>
    <w:rsid w:val="00074484"/>
    <w:rsid w:val="000744D8"/>
    <w:rsid w:val="000744E2"/>
    <w:rsid w:val="000744EF"/>
    <w:rsid w:val="00074507"/>
    <w:rsid w:val="00074518"/>
    <w:rsid w:val="0007453C"/>
    <w:rsid w:val="0007454F"/>
    <w:rsid w:val="000745AE"/>
    <w:rsid w:val="000745C4"/>
    <w:rsid w:val="00074637"/>
    <w:rsid w:val="00074662"/>
    <w:rsid w:val="000746BF"/>
    <w:rsid w:val="0007474B"/>
    <w:rsid w:val="000747B4"/>
    <w:rsid w:val="00074836"/>
    <w:rsid w:val="0007486D"/>
    <w:rsid w:val="000748A3"/>
    <w:rsid w:val="000748BC"/>
    <w:rsid w:val="000748CA"/>
    <w:rsid w:val="00074915"/>
    <w:rsid w:val="000749B9"/>
    <w:rsid w:val="000749E4"/>
    <w:rsid w:val="000749E7"/>
    <w:rsid w:val="00074A0A"/>
    <w:rsid w:val="00074A31"/>
    <w:rsid w:val="00074A75"/>
    <w:rsid w:val="00074AD4"/>
    <w:rsid w:val="00074AE9"/>
    <w:rsid w:val="00074B58"/>
    <w:rsid w:val="00074B5D"/>
    <w:rsid w:val="00074B6C"/>
    <w:rsid w:val="00074BAF"/>
    <w:rsid w:val="00074BE4"/>
    <w:rsid w:val="00074BF1"/>
    <w:rsid w:val="00074C28"/>
    <w:rsid w:val="00074C30"/>
    <w:rsid w:val="00074C58"/>
    <w:rsid w:val="00074C5F"/>
    <w:rsid w:val="00074C7F"/>
    <w:rsid w:val="00074CB4"/>
    <w:rsid w:val="00074D1A"/>
    <w:rsid w:val="00074D4F"/>
    <w:rsid w:val="00074E16"/>
    <w:rsid w:val="00074E4A"/>
    <w:rsid w:val="00074E60"/>
    <w:rsid w:val="00074EC4"/>
    <w:rsid w:val="00074ED3"/>
    <w:rsid w:val="00074F28"/>
    <w:rsid w:val="00074F77"/>
    <w:rsid w:val="000750B0"/>
    <w:rsid w:val="000750B2"/>
    <w:rsid w:val="000750DD"/>
    <w:rsid w:val="000750EB"/>
    <w:rsid w:val="00075105"/>
    <w:rsid w:val="0007512E"/>
    <w:rsid w:val="000751B0"/>
    <w:rsid w:val="000751DA"/>
    <w:rsid w:val="0007520B"/>
    <w:rsid w:val="0007521F"/>
    <w:rsid w:val="00075230"/>
    <w:rsid w:val="00075255"/>
    <w:rsid w:val="0007525F"/>
    <w:rsid w:val="00075299"/>
    <w:rsid w:val="000752EC"/>
    <w:rsid w:val="000752F8"/>
    <w:rsid w:val="00075301"/>
    <w:rsid w:val="00075318"/>
    <w:rsid w:val="00075373"/>
    <w:rsid w:val="0007537B"/>
    <w:rsid w:val="00075385"/>
    <w:rsid w:val="000753A9"/>
    <w:rsid w:val="000753BD"/>
    <w:rsid w:val="000753C1"/>
    <w:rsid w:val="00075420"/>
    <w:rsid w:val="00075489"/>
    <w:rsid w:val="000754BF"/>
    <w:rsid w:val="000754D7"/>
    <w:rsid w:val="00075520"/>
    <w:rsid w:val="00075524"/>
    <w:rsid w:val="0007555E"/>
    <w:rsid w:val="0007557B"/>
    <w:rsid w:val="00075596"/>
    <w:rsid w:val="000755FF"/>
    <w:rsid w:val="0007563D"/>
    <w:rsid w:val="00075649"/>
    <w:rsid w:val="000756AA"/>
    <w:rsid w:val="000756AE"/>
    <w:rsid w:val="000756B7"/>
    <w:rsid w:val="000756C5"/>
    <w:rsid w:val="00075709"/>
    <w:rsid w:val="00075722"/>
    <w:rsid w:val="000757AD"/>
    <w:rsid w:val="000757EB"/>
    <w:rsid w:val="000757F4"/>
    <w:rsid w:val="0007584D"/>
    <w:rsid w:val="00075852"/>
    <w:rsid w:val="00075871"/>
    <w:rsid w:val="000758B5"/>
    <w:rsid w:val="000758B7"/>
    <w:rsid w:val="00075917"/>
    <w:rsid w:val="00075925"/>
    <w:rsid w:val="00075937"/>
    <w:rsid w:val="0007593D"/>
    <w:rsid w:val="0007595D"/>
    <w:rsid w:val="0007598B"/>
    <w:rsid w:val="000759A3"/>
    <w:rsid w:val="000759B9"/>
    <w:rsid w:val="00075A20"/>
    <w:rsid w:val="00075A64"/>
    <w:rsid w:val="00075A78"/>
    <w:rsid w:val="00075AB5"/>
    <w:rsid w:val="00075AC4"/>
    <w:rsid w:val="00075AFA"/>
    <w:rsid w:val="00075B06"/>
    <w:rsid w:val="00075B37"/>
    <w:rsid w:val="00075BBF"/>
    <w:rsid w:val="00075BD0"/>
    <w:rsid w:val="00075BD5"/>
    <w:rsid w:val="00075BEF"/>
    <w:rsid w:val="00075C0C"/>
    <w:rsid w:val="00075C51"/>
    <w:rsid w:val="00075CA6"/>
    <w:rsid w:val="00075CA8"/>
    <w:rsid w:val="00075CCC"/>
    <w:rsid w:val="00075CE4"/>
    <w:rsid w:val="00075CEB"/>
    <w:rsid w:val="00075CF1"/>
    <w:rsid w:val="00075D0D"/>
    <w:rsid w:val="00075D19"/>
    <w:rsid w:val="00075D22"/>
    <w:rsid w:val="00075D46"/>
    <w:rsid w:val="00075D60"/>
    <w:rsid w:val="00075DBD"/>
    <w:rsid w:val="00075DF5"/>
    <w:rsid w:val="00075DFF"/>
    <w:rsid w:val="00075E0E"/>
    <w:rsid w:val="00075E1D"/>
    <w:rsid w:val="00075E21"/>
    <w:rsid w:val="00075E40"/>
    <w:rsid w:val="00075E49"/>
    <w:rsid w:val="00075E54"/>
    <w:rsid w:val="00075E5C"/>
    <w:rsid w:val="00075E68"/>
    <w:rsid w:val="00075EA2"/>
    <w:rsid w:val="00075EA6"/>
    <w:rsid w:val="00075ECD"/>
    <w:rsid w:val="00075ED3"/>
    <w:rsid w:val="00075ED9"/>
    <w:rsid w:val="00075EEE"/>
    <w:rsid w:val="00075F4D"/>
    <w:rsid w:val="00075F91"/>
    <w:rsid w:val="00075FA3"/>
    <w:rsid w:val="00075FAC"/>
    <w:rsid w:val="00075FB9"/>
    <w:rsid w:val="00075FBB"/>
    <w:rsid w:val="00075FC5"/>
    <w:rsid w:val="0007601D"/>
    <w:rsid w:val="0007604D"/>
    <w:rsid w:val="0007605F"/>
    <w:rsid w:val="00076062"/>
    <w:rsid w:val="00076073"/>
    <w:rsid w:val="000760EC"/>
    <w:rsid w:val="0007612D"/>
    <w:rsid w:val="00076150"/>
    <w:rsid w:val="00076155"/>
    <w:rsid w:val="00076197"/>
    <w:rsid w:val="000761A7"/>
    <w:rsid w:val="000761B6"/>
    <w:rsid w:val="000761D7"/>
    <w:rsid w:val="000761F6"/>
    <w:rsid w:val="000761FD"/>
    <w:rsid w:val="00076203"/>
    <w:rsid w:val="0007624C"/>
    <w:rsid w:val="00076293"/>
    <w:rsid w:val="000762A7"/>
    <w:rsid w:val="000762C9"/>
    <w:rsid w:val="000762CD"/>
    <w:rsid w:val="00076322"/>
    <w:rsid w:val="00076324"/>
    <w:rsid w:val="000763F6"/>
    <w:rsid w:val="0007642E"/>
    <w:rsid w:val="00076460"/>
    <w:rsid w:val="0007648B"/>
    <w:rsid w:val="000764C0"/>
    <w:rsid w:val="00076503"/>
    <w:rsid w:val="00076505"/>
    <w:rsid w:val="0007651C"/>
    <w:rsid w:val="00076528"/>
    <w:rsid w:val="00076539"/>
    <w:rsid w:val="00076562"/>
    <w:rsid w:val="00076583"/>
    <w:rsid w:val="000765C4"/>
    <w:rsid w:val="000765D7"/>
    <w:rsid w:val="000765FE"/>
    <w:rsid w:val="0007660B"/>
    <w:rsid w:val="00076626"/>
    <w:rsid w:val="0007665C"/>
    <w:rsid w:val="0007667E"/>
    <w:rsid w:val="000766BF"/>
    <w:rsid w:val="000766F1"/>
    <w:rsid w:val="000766F3"/>
    <w:rsid w:val="00076714"/>
    <w:rsid w:val="0007671D"/>
    <w:rsid w:val="00076780"/>
    <w:rsid w:val="000767AA"/>
    <w:rsid w:val="000767D7"/>
    <w:rsid w:val="000767FF"/>
    <w:rsid w:val="00076800"/>
    <w:rsid w:val="00076803"/>
    <w:rsid w:val="00076807"/>
    <w:rsid w:val="0007683C"/>
    <w:rsid w:val="0007683F"/>
    <w:rsid w:val="00076843"/>
    <w:rsid w:val="00076858"/>
    <w:rsid w:val="00076869"/>
    <w:rsid w:val="0007686D"/>
    <w:rsid w:val="00076885"/>
    <w:rsid w:val="000768A4"/>
    <w:rsid w:val="000768D4"/>
    <w:rsid w:val="00076910"/>
    <w:rsid w:val="00076958"/>
    <w:rsid w:val="0007696C"/>
    <w:rsid w:val="00076985"/>
    <w:rsid w:val="000769F8"/>
    <w:rsid w:val="00076A0C"/>
    <w:rsid w:val="00076A1D"/>
    <w:rsid w:val="00076A45"/>
    <w:rsid w:val="00076B7C"/>
    <w:rsid w:val="00076B84"/>
    <w:rsid w:val="00076BD0"/>
    <w:rsid w:val="00076BEE"/>
    <w:rsid w:val="00076C37"/>
    <w:rsid w:val="00076C59"/>
    <w:rsid w:val="00076D05"/>
    <w:rsid w:val="00076E37"/>
    <w:rsid w:val="00076E3F"/>
    <w:rsid w:val="00076E48"/>
    <w:rsid w:val="00076E4C"/>
    <w:rsid w:val="00076E5F"/>
    <w:rsid w:val="00076E71"/>
    <w:rsid w:val="00076E81"/>
    <w:rsid w:val="00076E91"/>
    <w:rsid w:val="00076EA9"/>
    <w:rsid w:val="00076ECD"/>
    <w:rsid w:val="00076ED8"/>
    <w:rsid w:val="00076F05"/>
    <w:rsid w:val="00076F4E"/>
    <w:rsid w:val="00076F6C"/>
    <w:rsid w:val="00076F75"/>
    <w:rsid w:val="00076FC0"/>
    <w:rsid w:val="00076FFC"/>
    <w:rsid w:val="00077121"/>
    <w:rsid w:val="00077144"/>
    <w:rsid w:val="0007715D"/>
    <w:rsid w:val="00077165"/>
    <w:rsid w:val="00077172"/>
    <w:rsid w:val="00077187"/>
    <w:rsid w:val="000771B3"/>
    <w:rsid w:val="000771EA"/>
    <w:rsid w:val="00077208"/>
    <w:rsid w:val="00077236"/>
    <w:rsid w:val="00077272"/>
    <w:rsid w:val="000772A4"/>
    <w:rsid w:val="000772A8"/>
    <w:rsid w:val="000772BB"/>
    <w:rsid w:val="00077319"/>
    <w:rsid w:val="0007732B"/>
    <w:rsid w:val="00077347"/>
    <w:rsid w:val="00077359"/>
    <w:rsid w:val="0007735C"/>
    <w:rsid w:val="0007736E"/>
    <w:rsid w:val="000773B3"/>
    <w:rsid w:val="000773F0"/>
    <w:rsid w:val="000773F4"/>
    <w:rsid w:val="00077473"/>
    <w:rsid w:val="000774A3"/>
    <w:rsid w:val="000774A4"/>
    <w:rsid w:val="000774C2"/>
    <w:rsid w:val="000774CF"/>
    <w:rsid w:val="000774EE"/>
    <w:rsid w:val="00077528"/>
    <w:rsid w:val="0007752C"/>
    <w:rsid w:val="0007754A"/>
    <w:rsid w:val="0007756F"/>
    <w:rsid w:val="0007757B"/>
    <w:rsid w:val="000775D6"/>
    <w:rsid w:val="0007761C"/>
    <w:rsid w:val="00077696"/>
    <w:rsid w:val="000776C4"/>
    <w:rsid w:val="000776C6"/>
    <w:rsid w:val="00077701"/>
    <w:rsid w:val="00077744"/>
    <w:rsid w:val="00077762"/>
    <w:rsid w:val="0007776A"/>
    <w:rsid w:val="000777AB"/>
    <w:rsid w:val="000777C7"/>
    <w:rsid w:val="00077819"/>
    <w:rsid w:val="0007788A"/>
    <w:rsid w:val="000778A7"/>
    <w:rsid w:val="000778AF"/>
    <w:rsid w:val="000778FE"/>
    <w:rsid w:val="00077914"/>
    <w:rsid w:val="0007798B"/>
    <w:rsid w:val="000779BC"/>
    <w:rsid w:val="000779DD"/>
    <w:rsid w:val="000779F3"/>
    <w:rsid w:val="00077A01"/>
    <w:rsid w:val="00077A0D"/>
    <w:rsid w:val="00077A2B"/>
    <w:rsid w:val="00077A2E"/>
    <w:rsid w:val="00077A2F"/>
    <w:rsid w:val="00077A5E"/>
    <w:rsid w:val="00077A69"/>
    <w:rsid w:val="00077AA2"/>
    <w:rsid w:val="00077ABC"/>
    <w:rsid w:val="00077ACD"/>
    <w:rsid w:val="00077B37"/>
    <w:rsid w:val="00077B3B"/>
    <w:rsid w:val="00077B4F"/>
    <w:rsid w:val="00077BAA"/>
    <w:rsid w:val="00077BB5"/>
    <w:rsid w:val="00077BF4"/>
    <w:rsid w:val="00077C3D"/>
    <w:rsid w:val="00077C59"/>
    <w:rsid w:val="00077C7F"/>
    <w:rsid w:val="00077CA4"/>
    <w:rsid w:val="00077CA7"/>
    <w:rsid w:val="00077CBF"/>
    <w:rsid w:val="00077CE5"/>
    <w:rsid w:val="00077CEE"/>
    <w:rsid w:val="00077D2F"/>
    <w:rsid w:val="00077DAB"/>
    <w:rsid w:val="00077DBA"/>
    <w:rsid w:val="00077DD5"/>
    <w:rsid w:val="00077E82"/>
    <w:rsid w:val="00077ED2"/>
    <w:rsid w:val="00077EDD"/>
    <w:rsid w:val="00077EEA"/>
    <w:rsid w:val="00077F27"/>
    <w:rsid w:val="00077F29"/>
    <w:rsid w:val="00077F9C"/>
    <w:rsid w:val="00077FD0"/>
    <w:rsid w:val="00077FF7"/>
    <w:rsid w:val="000800AB"/>
    <w:rsid w:val="00080123"/>
    <w:rsid w:val="0008013F"/>
    <w:rsid w:val="0008015A"/>
    <w:rsid w:val="00080164"/>
    <w:rsid w:val="00080170"/>
    <w:rsid w:val="0008018D"/>
    <w:rsid w:val="00080190"/>
    <w:rsid w:val="00080193"/>
    <w:rsid w:val="000801AC"/>
    <w:rsid w:val="000801B0"/>
    <w:rsid w:val="000801BB"/>
    <w:rsid w:val="000801E0"/>
    <w:rsid w:val="00080215"/>
    <w:rsid w:val="0008021E"/>
    <w:rsid w:val="0008023B"/>
    <w:rsid w:val="000802BA"/>
    <w:rsid w:val="000802C7"/>
    <w:rsid w:val="00080317"/>
    <w:rsid w:val="0008033D"/>
    <w:rsid w:val="00080368"/>
    <w:rsid w:val="000803AA"/>
    <w:rsid w:val="000803C9"/>
    <w:rsid w:val="000803CC"/>
    <w:rsid w:val="000803D0"/>
    <w:rsid w:val="00080421"/>
    <w:rsid w:val="00080452"/>
    <w:rsid w:val="00080453"/>
    <w:rsid w:val="0008047D"/>
    <w:rsid w:val="000804AE"/>
    <w:rsid w:val="000804F9"/>
    <w:rsid w:val="0008054D"/>
    <w:rsid w:val="00080581"/>
    <w:rsid w:val="000805C7"/>
    <w:rsid w:val="00080605"/>
    <w:rsid w:val="00080607"/>
    <w:rsid w:val="0008061F"/>
    <w:rsid w:val="0008065B"/>
    <w:rsid w:val="000806B7"/>
    <w:rsid w:val="000806CA"/>
    <w:rsid w:val="0008073B"/>
    <w:rsid w:val="000807C4"/>
    <w:rsid w:val="000807D2"/>
    <w:rsid w:val="000807FA"/>
    <w:rsid w:val="00080804"/>
    <w:rsid w:val="0008080B"/>
    <w:rsid w:val="00080815"/>
    <w:rsid w:val="00080871"/>
    <w:rsid w:val="000808F6"/>
    <w:rsid w:val="0008090E"/>
    <w:rsid w:val="00080946"/>
    <w:rsid w:val="0008096B"/>
    <w:rsid w:val="0008096D"/>
    <w:rsid w:val="00080970"/>
    <w:rsid w:val="00080981"/>
    <w:rsid w:val="000809A5"/>
    <w:rsid w:val="000809B2"/>
    <w:rsid w:val="00080A00"/>
    <w:rsid w:val="00080A15"/>
    <w:rsid w:val="00080A3D"/>
    <w:rsid w:val="00080A5B"/>
    <w:rsid w:val="00080A62"/>
    <w:rsid w:val="00080A84"/>
    <w:rsid w:val="00080ADF"/>
    <w:rsid w:val="00080B04"/>
    <w:rsid w:val="00080B17"/>
    <w:rsid w:val="00080B45"/>
    <w:rsid w:val="00080B67"/>
    <w:rsid w:val="00080B7D"/>
    <w:rsid w:val="00080B8B"/>
    <w:rsid w:val="00080BC0"/>
    <w:rsid w:val="00080BC7"/>
    <w:rsid w:val="00080BFC"/>
    <w:rsid w:val="00080C01"/>
    <w:rsid w:val="00080C12"/>
    <w:rsid w:val="00080D06"/>
    <w:rsid w:val="00080D0E"/>
    <w:rsid w:val="00080D4D"/>
    <w:rsid w:val="00080D79"/>
    <w:rsid w:val="00080D98"/>
    <w:rsid w:val="00080DEC"/>
    <w:rsid w:val="00080E08"/>
    <w:rsid w:val="00080E86"/>
    <w:rsid w:val="00080EA2"/>
    <w:rsid w:val="00080EBE"/>
    <w:rsid w:val="00080EC6"/>
    <w:rsid w:val="00080ECF"/>
    <w:rsid w:val="00080ED5"/>
    <w:rsid w:val="00080F03"/>
    <w:rsid w:val="00080F05"/>
    <w:rsid w:val="00080F11"/>
    <w:rsid w:val="00080F29"/>
    <w:rsid w:val="00080F2D"/>
    <w:rsid w:val="00080F2F"/>
    <w:rsid w:val="00080F37"/>
    <w:rsid w:val="00080F7A"/>
    <w:rsid w:val="00080FBE"/>
    <w:rsid w:val="00080FD9"/>
    <w:rsid w:val="00080FF5"/>
    <w:rsid w:val="0008101C"/>
    <w:rsid w:val="00081026"/>
    <w:rsid w:val="00081044"/>
    <w:rsid w:val="00081068"/>
    <w:rsid w:val="00081092"/>
    <w:rsid w:val="0008109B"/>
    <w:rsid w:val="000810D1"/>
    <w:rsid w:val="000810DA"/>
    <w:rsid w:val="0008110B"/>
    <w:rsid w:val="00081127"/>
    <w:rsid w:val="00081143"/>
    <w:rsid w:val="00081167"/>
    <w:rsid w:val="000811A4"/>
    <w:rsid w:val="000811AF"/>
    <w:rsid w:val="00081214"/>
    <w:rsid w:val="00081216"/>
    <w:rsid w:val="0008123F"/>
    <w:rsid w:val="00081255"/>
    <w:rsid w:val="0008128F"/>
    <w:rsid w:val="00081291"/>
    <w:rsid w:val="000812A2"/>
    <w:rsid w:val="000812A4"/>
    <w:rsid w:val="000812AD"/>
    <w:rsid w:val="000812CB"/>
    <w:rsid w:val="0008133D"/>
    <w:rsid w:val="00081388"/>
    <w:rsid w:val="00081395"/>
    <w:rsid w:val="0008139E"/>
    <w:rsid w:val="0008139F"/>
    <w:rsid w:val="000813BC"/>
    <w:rsid w:val="000813C8"/>
    <w:rsid w:val="000813FD"/>
    <w:rsid w:val="00081457"/>
    <w:rsid w:val="0008145C"/>
    <w:rsid w:val="00081478"/>
    <w:rsid w:val="00081486"/>
    <w:rsid w:val="0008148B"/>
    <w:rsid w:val="000814B0"/>
    <w:rsid w:val="000814B2"/>
    <w:rsid w:val="000814ED"/>
    <w:rsid w:val="00081561"/>
    <w:rsid w:val="00081569"/>
    <w:rsid w:val="000815B3"/>
    <w:rsid w:val="000815C6"/>
    <w:rsid w:val="000815F8"/>
    <w:rsid w:val="00081610"/>
    <w:rsid w:val="0008166F"/>
    <w:rsid w:val="00081696"/>
    <w:rsid w:val="0008172D"/>
    <w:rsid w:val="00081778"/>
    <w:rsid w:val="00081785"/>
    <w:rsid w:val="0008181B"/>
    <w:rsid w:val="00081828"/>
    <w:rsid w:val="000818B1"/>
    <w:rsid w:val="00081908"/>
    <w:rsid w:val="00081961"/>
    <w:rsid w:val="000819BC"/>
    <w:rsid w:val="000819C2"/>
    <w:rsid w:val="000819C4"/>
    <w:rsid w:val="00081A0E"/>
    <w:rsid w:val="00081A50"/>
    <w:rsid w:val="00081AB5"/>
    <w:rsid w:val="00081ABB"/>
    <w:rsid w:val="00081AE7"/>
    <w:rsid w:val="00081AED"/>
    <w:rsid w:val="00081B4A"/>
    <w:rsid w:val="00081B59"/>
    <w:rsid w:val="00081B63"/>
    <w:rsid w:val="00081B6C"/>
    <w:rsid w:val="00081B92"/>
    <w:rsid w:val="00081BD5"/>
    <w:rsid w:val="00081C01"/>
    <w:rsid w:val="00081C7F"/>
    <w:rsid w:val="00081CC5"/>
    <w:rsid w:val="00081CCA"/>
    <w:rsid w:val="00081D06"/>
    <w:rsid w:val="00081D0D"/>
    <w:rsid w:val="00081D39"/>
    <w:rsid w:val="00081D7D"/>
    <w:rsid w:val="00081D96"/>
    <w:rsid w:val="00081DA7"/>
    <w:rsid w:val="00081DDB"/>
    <w:rsid w:val="00081E03"/>
    <w:rsid w:val="00081E25"/>
    <w:rsid w:val="00081E44"/>
    <w:rsid w:val="00081E4A"/>
    <w:rsid w:val="00081E9E"/>
    <w:rsid w:val="00081EB2"/>
    <w:rsid w:val="00081F5B"/>
    <w:rsid w:val="00081F76"/>
    <w:rsid w:val="00081F8E"/>
    <w:rsid w:val="00081FE0"/>
    <w:rsid w:val="00081FEC"/>
    <w:rsid w:val="00081FFE"/>
    <w:rsid w:val="0008205D"/>
    <w:rsid w:val="0008206C"/>
    <w:rsid w:val="000820C6"/>
    <w:rsid w:val="000820DE"/>
    <w:rsid w:val="000820EB"/>
    <w:rsid w:val="000820FC"/>
    <w:rsid w:val="000820FF"/>
    <w:rsid w:val="00082118"/>
    <w:rsid w:val="00082129"/>
    <w:rsid w:val="0008213A"/>
    <w:rsid w:val="00082141"/>
    <w:rsid w:val="00082150"/>
    <w:rsid w:val="0008215A"/>
    <w:rsid w:val="0008215E"/>
    <w:rsid w:val="00082176"/>
    <w:rsid w:val="000821CB"/>
    <w:rsid w:val="000821CC"/>
    <w:rsid w:val="0008222C"/>
    <w:rsid w:val="00082264"/>
    <w:rsid w:val="00082276"/>
    <w:rsid w:val="00082297"/>
    <w:rsid w:val="000822AD"/>
    <w:rsid w:val="000822DE"/>
    <w:rsid w:val="000822FF"/>
    <w:rsid w:val="00082371"/>
    <w:rsid w:val="000823D3"/>
    <w:rsid w:val="000823D6"/>
    <w:rsid w:val="000823F8"/>
    <w:rsid w:val="00082420"/>
    <w:rsid w:val="00082463"/>
    <w:rsid w:val="000824E1"/>
    <w:rsid w:val="000824ED"/>
    <w:rsid w:val="0008250B"/>
    <w:rsid w:val="00082585"/>
    <w:rsid w:val="000825D6"/>
    <w:rsid w:val="00082627"/>
    <w:rsid w:val="00082660"/>
    <w:rsid w:val="00082669"/>
    <w:rsid w:val="00082681"/>
    <w:rsid w:val="00082685"/>
    <w:rsid w:val="000826B1"/>
    <w:rsid w:val="000826C1"/>
    <w:rsid w:val="000826ED"/>
    <w:rsid w:val="0008270F"/>
    <w:rsid w:val="0008271E"/>
    <w:rsid w:val="00082730"/>
    <w:rsid w:val="00082770"/>
    <w:rsid w:val="00082783"/>
    <w:rsid w:val="000827AD"/>
    <w:rsid w:val="0008282B"/>
    <w:rsid w:val="00082845"/>
    <w:rsid w:val="000828C8"/>
    <w:rsid w:val="000828E0"/>
    <w:rsid w:val="000828EA"/>
    <w:rsid w:val="0008294D"/>
    <w:rsid w:val="00082960"/>
    <w:rsid w:val="000829B6"/>
    <w:rsid w:val="000829BC"/>
    <w:rsid w:val="00082A13"/>
    <w:rsid w:val="00082A2E"/>
    <w:rsid w:val="00082A57"/>
    <w:rsid w:val="00082A97"/>
    <w:rsid w:val="00082AC1"/>
    <w:rsid w:val="00082AE5"/>
    <w:rsid w:val="00082B8F"/>
    <w:rsid w:val="00082BA5"/>
    <w:rsid w:val="00082BB6"/>
    <w:rsid w:val="00082BC8"/>
    <w:rsid w:val="00082BFF"/>
    <w:rsid w:val="00082C08"/>
    <w:rsid w:val="00082C1F"/>
    <w:rsid w:val="00082C34"/>
    <w:rsid w:val="00082C39"/>
    <w:rsid w:val="00082C62"/>
    <w:rsid w:val="00082C8D"/>
    <w:rsid w:val="00082C94"/>
    <w:rsid w:val="00082CFF"/>
    <w:rsid w:val="00082D01"/>
    <w:rsid w:val="00082D03"/>
    <w:rsid w:val="00082DA9"/>
    <w:rsid w:val="00082E40"/>
    <w:rsid w:val="00082ED1"/>
    <w:rsid w:val="00082ED8"/>
    <w:rsid w:val="00082F0D"/>
    <w:rsid w:val="00082F32"/>
    <w:rsid w:val="00082F4D"/>
    <w:rsid w:val="00082F69"/>
    <w:rsid w:val="00082F9D"/>
    <w:rsid w:val="00082FCA"/>
    <w:rsid w:val="00082FE4"/>
    <w:rsid w:val="00083042"/>
    <w:rsid w:val="000830A7"/>
    <w:rsid w:val="000830AF"/>
    <w:rsid w:val="000830B5"/>
    <w:rsid w:val="000830C3"/>
    <w:rsid w:val="000830FC"/>
    <w:rsid w:val="00083117"/>
    <w:rsid w:val="00083134"/>
    <w:rsid w:val="00083159"/>
    <w:rsid w:val="000831AC"/>
    <w:rsid w:val="000831B5"/>
    <w:rsid w:val="000831B7"/>
    <w:rsid w:val="00083240"/>
    <w:rsid w:val="0008327F"/>
    <w:rsid w:val="000832BC"/>
    <w:rsid w:val="000832C6"/>
    <w:rsid w:val="0008331A"/>
    <w:rsid w:val="0008335B"/>
    <w:rsid w:val="0008338B"/>
    <w:rsid w:val="0008341E"/>
    <w:rsid w:val="0008349B"/>
    <w:rsid w:val="0008349F"/>
    <w:rsid w:val="000834B2"/>
    <w:rsid w:val="000834C3"/>
    <w:rsid w:val="000834CC"/>
    <w:rsid w:val="000834D8"/>
    <w:rsid w:val="0008350D"/>
    <w:rsid w:val="00083530"/>
    <w:rsid w:val="0008353D"/>
    <w:rsid w:val="000835AE"/>
    <w:rsid w:val="000835BE"/>
    <w:rsid w:val="000835F5"/>
    <w:rsid w:val="0008360B"/>
    <w:rsid w:val="00083628"/>
    <w:rsid w:val="00083673"/>
    <w:rsid w:val="000836FA"/>
    <w:rsid w:val="0008370B"/>
    <w:rsid w:val="0008375C"/>
    <w:rsid w:val="0008376E"/>
    <w:rsid w:val="0008377B"/>
    <w:rsid w:val="0008377D"/>
    <w:rsid w:val="000837F2"/>
    <w:rsid w:val="000837FD"/>
    <w:rsid w:val="00083848"/>
    <w:rsid w:val="000838A8"/>
    <w:rsid w:val="000838CC"/>
    <w:rsid w:val="00083914"/>
    <w:rsid w:val="00083938"/>
    <w:rsid w:val="00083965"/>
    <w:rsid w:val="000839A2"/>
    <w:rsid w:val="000839D5"/>
    <w:rsid w:val="00083A10"/>
    <w:rsid w:val="00083A1F"/>
    <w:rsid w:val="00083A34"/>
    <w:rsid w:val="00083A45"/>
    <w:rsid w:val="00083ADD"/>
    <w:rsid w:val="00083B42"/>
    <w:rsid w:val="00083B46"/>
    <w:rsid w:val="00083B54"/>
    <w:rsid w:val="00083B66"/>
    <w:rsid w:val="00083B6A"/>
    <w:rsid w:val="00083BD0"/>
    <w:rsid w:val="00083BF4"/>
    <w:rsid w:val="00083C27"/>
    <w:rsid w:val="00083C3B"/>
    <w:rsid w:val="00083C48"/>
    <w:rsid w:val="00083C51"/>
    <w:rsid w:val="00083C66"/>
    <w:rsid w:val="00083C71"/>
    <w:rsid w:val="00083CA6"/>
    <w:rsid w:val="00083CC0"/>
    <w:rsid w:val="00083D45"/>
    <w:rsid w:val="00083D54"/>
    <w:rsid w:val="00083D78"/>
    <w:rsid w:val="00083E0C"/>
    <w:rsid w:val="00083E1F"/>
    <w:rsid w:val="00083E6C"/>
    <w:rsid w:val="00083F0F"/>
    <w:rsid w:val="00083F45"/>
    <w:rsid w:val="00083F71"/>
    <w:rsid w:val="00083F72"/>
    <w:rsid w:val="00083F83"/>
    <w:rsid w:val="00083FA4"/>
    <w:rsid w:val="00084005"/>
    <w:rsid w:val="00084034"/>
    <w:rsid w:val="00084094"/>
    <w:rsid w:val="000840AF"/>
    <w:rsid w:val="000840BC"/>
    <w:rsid w:val="0008414E"/>
    <w:rsid w:val="0008416C"/>
    <w:rsid w:val="00084181"/>
    <w:rsid w:val="000841B9"/>
    <w:rsid w:val="000841F3"/>
    <w:rsid w:val="000841F9"/>
    <w:rsid w:val="00084214"/>
    <w:rsid w:val="00084222"/>
    <w:rsid w:val="0008422D"/>
    <w:rsid w:val="0008425F"/>
    <w:rsid w:val="00084263"/>
    <w:rsid w:val="00084270"/>
    <w:rsid w:val="00084282"/>
    <w:rsid w:val="000842A9"/>
    <w:rsid w:val="000842D7"/>
    <w:rsid w:val="00084301"/>
    <w:rsid w:val="00084379"/>
    <w:rsid w:val="0008439F"/>
    <w:rsid w:val="000843A3"/>
    <w:rsid w:val="000843B4"/>
    <w:rsid w:val="00084447"/>
    <w:rsid w:val="000844A8"/>
    <w:rsid w:val="00084513"/>
    <w:rsid w:val="00084587"/>
    <w:rsid w:val="000845C0"/>
    <w:rsid w:val="00084647"/>
    <w:rsid w:val="00084665"/>
    <w:rsid w:val="00084667"/>
    <w:rsid w:val="00084671"/>
    <w:rsid w:val="00084693"/>
    <w:rsid w:val="000846A2"/>
    <w:rsid w:val="000846AD"/>
    <w:rsid w:val="000846C0"/>
    <w:rsid w:val="000846D7"/>
    <w:rsid w:val="00084731"/>
    <w:rsid w:val="0008474B"/>
    <w:rsid w:val="0008474F"/>
    <w:rsid w:val="00084798"/>
    <w:rsid w:val="000847D0"/>
    <w:rsid w:val="00084805"/>
    <w:rsid w:val="0008480C"/>
    <w:rsid w:val="0008483E"/>
    <w:rsid w:val="00084881"/>
    <w:rsid w:val="00084894"/>
    <w:rsid w:val="0008495A"/>
    <w:rsid w:val="0008499B"/>
    <w:rsid w:val="000849B8"/>
    <w:rsid w:val="000849D0"/>
    <w:rsid w:val="000849D9"/>
    <w:rsid w:val="000849F9"/>
    <w:rsid w:val="00084A0A"/>
    <w:rsid w:val="00084A2C"/>
    <w:rsid w:val="00084A5B"/>
    <w:rsid w:val="00084A66"/>
    <w:rsid w:val="00084AA9"/>
    <w:rsid w:val="00084ADF"/>
    <w:rsid w:val="00084AEC"/>
    <w:rsid w:val="00084AF7"/>
    <w:rsid w:val="00084B07"/>
    <w:rsid w:val="00084B09"/>
    <w:rsid w:val="00084B40"/>
    <w:rsid w:val="00084B6E"/>
    <w:rsid w:val="00084BA7"/>
    <w:rsid w:val="00084C06"/>
    <w:rsid w:val="00084C1C"/>
    <w:rsid w:val="00084CF1"/>
    <w:rsid w:val="00084D28"/>
    <w:rsid w:val="00084D55"/>
    <w:rsid w:val="00084D7B"/>
    <w:rsid w:val="00084DCD"/>
    <w:rsid w:val="00084DDA"/>
    <w:rsid w:val="00084DFE"/>
    <w:rsid w:val="00084E50"/>
    <w:rsid w:val="00084E6B"/>
    <w:rsid w:val="00084E7A"/>
    <w:rsid w:val="00084EA0"/>
    <w:rsid w:val="00084EB6"/>
    <w:rsid w:val="00084ECC"/>
    <w:rsid w:val="00084ED9"/>
    <w:rsid w:val="00084F01"/>
    <w:rsid w:val="00084F84"/>
    <w:rsid w:val="00085015"/>
    <w:rsid w:val="0008506C"/>
    <w:rsid w:val="0008508C"/>
    <w:rsid w:val="00085093"/>
    <w:rsid w:val="000850B3"/>
    <w:rsid w:val="00085113"/>
    <w:rsid w:val="00085123"/>
    <w:rsid w:val="0008516F"/>
    <w:rsid w:val="000851D5"/>
    <w:rsid w:val="000851F6"/>
    <w:rsid w:val="00085202"/>
    <w:rsid w:val="00085204"/>
    <w:rsid w:val="00085211"/>
    <w:rsid w:val="00085220"/>
    <w:rsid w:val="0008525B"/>
    <w:rsid w:val="00085264"/>
    <w:rsid w:val="00085290"/>
    <w:rsid w:val="000852C6"/>
    <w:rsid w:val="000852F6"/>
    <w:rsid w:val="000852F7"/>
    <w:rsid w:val="00085364"/>
    <w:rsid w:val="000853BC"/>
    <w:rsid w:val="000853F8"/>
    <w:rsid w:val="00085414"/>
    <w:rsid w:val="0008541C"/>
    <w:rsid w:val="00085467"/>
    <w:rsid w:val="000854B2"/>
    <w:rsid w:val="00085532"/>
    <w:rsid w:val="00085571"/>
    <w:rsid w:val="0008558D"/>
    <w:rsid w:val="000855C3"/>
    <w:rsid w:val="000855DA"/>
    <w:rsid w:val="00085613"/>
    <w:rsid w:val="0008563E"/>
    <w:rsid w:val="00085641"/>
    <w:rsid w:val="00085656"/>
    <w:rsid w:val="00085676"/>
    <w:rsid w:val="000856DD"/>
    <w:rsid w:val="0008573E"/>
    <w:rsid w:val="000857F0"/>
    <w:rsid w:val="0008583A"/>
    <w:rsid w:val="0008592B"/>
    <w:rsid w:val="0008592D"/>
    <w:rsid w:val="0008592F"/>
    <w:rsid w:val="00085931"/>
    <w:rsid w:val="000859BA"/>
    <w:rsid w:val="000859BF"/>
    <w:rsid w:val="000859FC"/>
    <w:rsid w:val="000859FF"/>
    <w:rsid w:val="00085A22"/>
    <w:rsid w:val="00085A38"/>
    <w:rsid w:val="00085A45"/>
    <w:rsid w:val="00085A4F"/>
    <w:rsid w:val="00085A7E"/>
    <w:rsid w:val="00085A82"/>
    <w:rsid w:val="00085AAB"/>
    <w:rsid w:val="00085AB5"/>
    <w:rsid w:val="00085AB8"/>
    <w:rsid w:val="00085B26"/>
    <w:rsid w:val="00085B27"/>
    <w:rsid w:val="00085B2C"/>
    <w:rsid w:val="00085B9C"/>
    <w:rsid w:val="00085BC1"/>
    <w:rsid w:val="00085C04"/>
    <w:rsid w:val="00085C06"/>
    <w:rsid w:val="00085C30"/>
    <w:rsid w:val="00085C34"/>
    <w:rsid w:val="00085CDD"/>
    <w:rsid w:val="00085CE2"/>
    <w:rsid w:val="00085CEF"/>
    <w:rsid w:val="00085D1A"/>
    <w:rsid w:val="00085D2C"/>
    <w:rsid w:val="00085D6D"/>
    <w:rsid w:val="00085D8E"/>
    <w:rsid w:val="00085DAE"/>
    <w:rsid w:val="00085DC1"/>
    <w:rsid w:val="00085DCB"/>
    <w:rsid w:val="00085DD5"/>
    <w:rsid w:val="00085DDB"/>
    <w:rsid w:val="00085E27"/>
    <w:rsid w:val="00085E54"/>
    <w:rsid w:val="00085E5C"/>
    <w:rsid w:val="00085E6B"/>
    <w:rsid w:val="00085E9C"/>
    <w:rsid w:val="00085EC3"/>
    <w:rsid w:val="00085EDC"/>
    <w:rsid w:val="00085F74"/>
    <w:rsid w:val="00085F80"/>
    <w:rsid w:val="00085FA5"/>
    <w:rsid w:val="00085FBF"/>
    <w:rsid w:val="00085FC1"/>
    <w:rsid w:val="00086039"/>
    <w:rsid w:val="00086042"/>
    <w:rsid w:val="0008605A"/>
    <w:rsid w:val="00086082"/>
    <w:rsid w:val="000860D8"/>
    <w:rsid w:val="0008614D"/>
    <w:rsid w:val="00086161"/>
    <w:rsid w:val="00086175"/>
    <w:rsid w:val="000861B4"/>
    <w:rsid w:val="00086205"/>
    <w:rsid w:val="000862B2"/>
    <w:rsid w:val="000862B3"/>
    <w:rsid w:val="000862F8"/>
    <w:rsid w:val="000862FC"/>
    <w:rsid w:val="00086330"/>
    <w:rsid w:val="0008634E"/>
    <w:rsid w:val="00086373"/>
    <w:rsid w:val="0008637E"/>
    <w:rsid w:val="000863C3"/>
    <w:rsid w:val="00086463"/>
    <w:rsid w:val="00086470"/>
    <w:rsid w:val="0008648D"/>
    <w:rsid w:val="000864FD"/>
    <w:rsid w:val="0008651B"/>
    <w:rsid w:val="00086527"/>
    <w:rsid w:val="0008655D"/>
    <w:rsid w:val="0008655F"/>
    <w:rsid w:val="00086579"/>
    <w:rsid w:val="00086587"/>
    <w:rsid w:val="00086590"/>
    <w:rsid w:val="0008661E"/>
    <w:rsid w:val="00086672"/>
    <w:rsid w:val="00086680"/>
    <w:rsid w:val="000866D5"/>
    <w:rsid w:val="00086740"/>
    <w:rsid w:val="0008674C"/>
    <w:rsid w:val="0008674E"/>
    <w:rsid w:val="000867EA"/>
    <w:rsid w:val="0008680C"/>
    <w:rsid w:val="00086838"/>
    <w:rsid w:val="00086885"/>
    <w:rsid w:val="00086892"/>
    <w:rsid w:val="000868A1"/>
    <w:rsid w:val="000868C1"/>
    <w:rsid w:val="00086901"/>
    <w:rsid w:val="00086903"/>
    <w:rsid w:val="00086908"/>
    <w:rsid w:val="00086913"/>
    <w:rsid w:val="00086981"/>
    <w:rsid w:val="000869A0"/>
    <w:rsid w:val="000869A8"/>
    <w:rsid w:val="000869BF"/>
    <w:rsid w:val="00086A16"/>
    <w:rsid w:val="00086A3B"/>
    <w:rsid w:val="00086A43"/>
    <w:rsid w:val="00086A55"/>
    <w:rsid w:val="00086A81"/>
    <w:rsid w:val="00086AAD"/>
    <w:rsid w:val="00086AC8"/>
    <w:rsid w:val="00086B6E"/>
    <w:rsid w:val="00086B76"/>
    <w:rsid w:val="00086B77"/>
    <w:rsid w:val="00086B7E"/>
    <w:rsid w:val="00086C02"/>
    <w:rsid w:val="00086C31"/>
    <w:rsid w:val="00086C77"/>
    <w:rsid w:val="00086CCA"/>
    <w:rsid w:val="00086CD9"/>
    <w:rsid w:val="00086CF5"/>
    <w:rsid w:val="00086D02"/>
    <w:rsid w:val="00086D19"/>
    <w:rsid w:val="00086D43"/>
    <w:rsid w:val="00086D7C"/>
    <w:rsid w:val="00086DD6"/>
    <w:rsid w:val="00086DE9"/>
    <w:rsid w:val="00086E1F"/>
    <w:rsid w:val="00086E5B"/>
    <w:rsid w:val="00086EA9"/>
    <w:rsid w:val="00086EC4"/>
    <w:rsid w:val="00086EDA"/>
    <w:rsid w:val="00086F2E"/>
    <w:rsid w:val="00086F34"/>
    <w:rsid w:val="00086F55"/>
    <w:rsid w:val="00086F95"/>
    <w:rsid w:val="00086FD8"/>
    <w:rsid w:val="0008704C"/>
    <w:rsid w:val="0008705C"/>
    <w:rsid w:val="00087066"/>
    <w:rsid w:val="00087074"/>
    <w:rsid w:val="00087178"/>
    <w:rsid w:val="000871BE"/>
    <w:rsid w:val="00087209"/>
    <w:rsid w:val="0008720C"/>
    <w:rsid w:val="00087213"/>
    <w:rsid w:val="0008721D"/>
    <w:rsid w:val="00087242"/>
    <w:rsid w:val="00087255"/>
    <w:rsid w:val="00087274"/>
    <w:rsid w:val="000872C3"/>
    <w:rsid w:val="000872D5"/>
    <w:rsid w:val="000872EC"/>
    <w:rsid w:val="000872FD"/>
    <w:rsid w:val="00087349"/>
    <w:rsid w:val="0008735D"/>
    <w:rsid w:val="00087376"/>
    <w:rsid w:val="0008737B"/>
    <w:rsid w:val="000873BB"/>
    <w:rsid w:val="000873F3"/>
    <w:rsid w:val="00087426"/>
    <w:rsid w:val="00087455"/>
    <w:rsid w:val="00087495"/>
    <w:rsid w:val="0008749F"/>
    <w:rsid w:val="000874B4"/>
    <w:rsid w:val="000874C1"/>
    <w:rsid w:val="000874C2"/>
    <w:rsid w:val="000874C7"/>
    <w:rsid w:val="000874D3"/>
    <w:rsid w:val="000874E9"/>
    <w:rsid w:val="0008751C"/>
    <w:rsid w:val="00087537"/>
    <w:rsid w:val="0008753D"/>
    <w:rsid w:val="00087542"/>
    <w:rsid w:val="00087563"/>
    <w:rsid w:val="00087579"/>
    <w:rsid w:val="00087580"/>
    <w:rsid w:val="00087584"/>
    <w:rsid w:val="000875BB"/>
    <w:rsid w:val="0008763A"/>
    <w:rsid w:val="000876B9"/>
    <w:rsid w:val="00087723"/>
    <w:rsid w:val="000877CE"/>
    <w:rsid w:val="000877F4"/>
    <w:rsid w:val="000877FE"/>
    <w:rsid w:val="0008782C"/>
    <w:rsid w:val="00087834"/>
    <w:rsid w:val="00087874"/>
    <w:rsid w:val="00087880"/>
    <w:rsid w:val="000878B5"/>
    <w:rsid w:val="000878C6"/>
    <w:rsid w:val="00087904"/>
    <w:rsid w:val="0008793F"/>
    <w:rsid w:val="00087955"/>
    <w:rsid w:val="000879B0"/>
    <w:rsid w:val="000879C1"/>
    <w:rsid w:val="000879E5"/>
    <w:rsid w:val="000879E8"/>
    <w:rsid w:val="00087A01"/>
    <w:rsid w:val="00087A07"/>
    <w:rsid w:val="00087A23"/>
    <w:rsid w:val="00087A43"/>
    <w:rsid w:val="00087A57"/>
    <w:rsid w:val="00087A66"/>
    <w:rsid w:val="00087A6C"/>
    <w:rsid w:val="00087A81"/>
    <w:rsid w:val="00087A99"/>
    <w:rsid w:val="00087AB9"/>
    <w:rsid w:val="00087AC8"/>
    <w:rsid w:val="00087B21"/>
    <w:rsid w:val="00087B37"/>
    <w:rsid w:val="00087B50"/>
    <w:rsid w:val="00087B89"/>
    <w:rsid w:val="00087BD7"/>
    <w:rsid w:val="00087BDC"/>
    <w:rsid w:val="00087C03"/>
    <w:rsid w:val="00087C2E"/>
    <w:rsid w:val="00087C4F"/>
    <w:rsid w:val="00087C54"/>
    <w:rsid w:val="00087C63"/>
    <w:rsid w:val="00087C6E"/>
    <w:rsid w:val="00087C79"/>
    <w:rsid w:val="00087CC4"/>
    <w:rsid w:val="00087CC5"/>
    <w:rsid w:val="00087CD3"/>
    <w:rsid w:val="00087CD5"/>
    <w:rsid w:val="00087D29"/>
    <w:rsid w:val="00087D2D"/>
    <w:rsid w:val="00087D2F"/>
    <w:rsid w:val="00087D33"/>
    <w:rsid w:val="00087D79"/>
    <w:rsid w:val="00087DB9"/>
    <w:rsid w:val="00087E8C"/>
    <w:rsid w:val="00087EE3"/>
    <w:rsid w:val="00087EEE"/>
    <w:rsid w:val="00087F01"/>
    <w:rsid w:val="00087F05"/>
    <w:rsid w:val="00087F1C"/>
    <w:rsid w:val="00087F5D"/>
    <w:rsid w:val="00087F9D"/>
    <w:rsid w:val="00087FC6"/>
    <w:rsid w:val="00087FE1"/>
    <w:rsid w:val="0008A412"/>
    <w:rsid w:val="00090026"/>
    <w:rsid w:val="0009003A"/>
    <w:rsid w:val="00090048"/>
    <w:rsid w:val="00090062"/>
    <w:rsid w:val="00090154"/>
    <w:rsid w:val="000901EC"/>
    <w:rsid w:val="000901F4"/>
    <w:rsid w:val="00090206"/>
    <w:rsid w:val="00090231"/>
    <w:rsid w:val="00090263"/>
    <w:rsid w:val="0009029F"/>
    <w:rsid w:val="000902BF"/>
    <w:rsid w:val="000902DD"/>
    <w:rsid w:val="000902F3"/>
    <w:rsid w:val="00090336"/>
    <w:rsid w:val="000903B8"/>
    <w:rsid w:val="000903CA"/>
    <w:rsid w:val="000903FE"/>
    <w:rsid w:val="00090400"/>
    <w:rsid w:val="00090437"/>
    <w:rsid w:val="00090446"/>
    <w:rsid w:val="00090447"/>
    <w:rsid w:val="00090452"/>
    <w:rsid w:val="00090453"/>
    <w:rsid w:val="0009045F"/>
    <w:rsid w:val="0009046D"/>
    <w:rsid w:val="0009049D"/>
    <w:rsid w:val="000904B7"/>
    <w:rsid w:val="000904C9"/>
    <w:rsid w:val="000904DC"/>
    <w:rsid w:val="000904DE"/>
    <w:rsid w:val="00090543"/>
    <w:rsid w:val="0009058D"/>
    <w:rsid w:val="0009059C"/>
    <w:rsid w:val="000905A5"/>
    <w:rsid w:val="000905AF"/>
    <w:rsid w:val="000905F7"/>
    <w:rsid w:val="00090620"/>
    <w:rsid w:val="000906CC"/>
    <w:rsid w:val="00090730"/>
    <w:rsid w:val="000907B1"/>
    <w:rsid w:val="000907C5"/>
    <w:rsid w:val="000907CC"/>
    <w:rsid w:val="000907DF"/>
    <w:rsid w:val="000907F5"/>
    <w:rsid w:val="00090828"/>
    <w:rsid w:val="0009082B"/>
    <w:rsid w:val="00090840"/>
    <w:rsid w:val="00090847"/>
    <w:rsid w:val="00090848"/>
    <w:rsid w:val="00090857"/>
    <w:rsid w:val="00090890"/>
    <w:rsid w:val="000908B0"/>
    <w:rsid w:val="000908BB"/>
    <w:rsid w:val="000908C1"/>
    <w:rsid w:val="0009091B"/>
    <w:rsid w:val="00090962"/>
    <w:rsid w:val="0009096C"/>
    <w:rsid w:val="0009096D"/>
    <w:rsid w:val="000909A0"/>
    <w:rsid w:val="000909AE"/>
    <w:rsid w:val="000909DD"/>
    <w:rsid w:val="00090A18"/>
    <w:rsid w:val="00090A85"/>
    <w:rsid w:val="00090AA6"/>
    <w:rsid w:val="00090AD8"/>
    <w:rsid w:val="00090B30"/>
    <w:rsid w:val="00090B8E"/>
    <w:rsid w:val="00090BD2"/>
    <w:rsid w:val="00090BD4"/>
    <w:rsid w:val="00090BDC"/>
    <w:rsid w:val="00090BDF"/>
    <w:rsid w:val="00090C19"/>
    <w:rsid w:val="00090C6D"/>
    <w:rsid w:val="00090DC4"/>
    <w:rsid w:val="00090DE7"/>
    <w:rsid w:val="00090E2D"/>
    <w:rsid w:val="00090E65"/>
    <w:rsid w:val="00090E8F"/>
    <w:rsid w:val="00090E9E"/>
    <w:rsid w:val="00090E9F"/>
    <w:rsid w:val="00090F17"/>
    <w:rsid w:val="00090F22"/>
    <w:rsid w:val="00090F28"/>
    <w:rsid w:val="00090F7B"/>
    <w:rsid w:val="00090FB6"/>
    <w:rsid w:val="00090FEB"/>
    <w:rsid w:val="00090FF9"/>
    <w:rsid w:val="0009104A"/>
    <w:rsid w:val="0009105D"/>
    <w:rsid w:val="0009106B"/>
    <w:rsid w:val="00091092"/>
    <w:rsid w:val="000910D3"/>
    <w:rsid w:val="00091105"/>
    <w:rsid w:val="00091114"/>
    <w:rsid w:val="0009111D"/>
    <w:rsid w:val="0009113B"/>
    <w:rsid w:val="0009113D"/>
    <w:rsid w:val="00091140"/>
    <w:rsid w:val="0009116D"/>
    <w:rsid w:val="0009127C"/>
    <w:rsid w:val="00091286"/>
    <w:rsid w:val="00091295"/>
    <w:rsid w:val="000912A9"/>
    <w:rsid w:val="000912FD"/>
    <w:rsid w:val="000913BB"/>
    <w:rsid w:val="000913F8"/>
    <w:rsid w:val="0009140A"/>
    <w:rsid w:val="00091412"/>
    <w:rsid w:val="00091420"/>
    <w:rsid w:val="00091425"/>
    <w:rsid w:val="00091440"/>
    <w:rsid w:val="00091443"/>
    <w:rsid w:val="000914EF"/>
    <w:rsid w:val="00091517"/>
    <w:rsid w:val="00091522"/>
    <w:rsid w:val="00091528"/>
    <w:rsid w:val="0009153E"/>
    <w:rsid w:val="00091555"/>
    <w:rsid w:val="00091569"/>
    <w:rsid w:val="0009156F"/>
    <w:rsid w:val="000915A9"/>
    <w:rsid w:val="000915E5"/>
    <w:rsid w:val="000915FF"/>
    <w:rsid w:val="0009163B"/>
    <w:rsid w:val="0009164C"/>
    <w:rsid w:val="00091650"/>
    <w:rsid w:val="0009166D"/>
    <w:rsid w:val="000916A6"/>
    <w:rsid w:val="000916D0"/>
    <w:rsid w:val="00091715"/>
    <w:rsid w:val="00091718"/>
    <w:rsid w:val="00091771"/>
    <w:rsid w:val="00091774"/>
    <w:rsid w:val="000917D9"/>
    <w:rsid w:val="000917E7"/>
    <w:rsid w:val="000917F2"/>
    <w:rsid w:val="00091850"/>
    <w:rsid w:val="00091854"/>
    <w:rsid w:val="00091859"/>
    <w:rsid w:val="0009187C"/>
    <w:rsid w:val="0009188C"/>
    <w:rsid w:val="000918AB"/>
    <w:rsid w:val="000918C9"/>
    <w:rsid w:val="000918F3"/>
    <w:rsid w:val="00091940"/>
    <w:rsid w:val="0009197A"/>
    <w:rsid w:val="000919A1"/>
    <w:rsid w:val="000919E4"/>
    <w:rsid w:val="00091A10"/>
    <w:rsid w:val="00091A19"/>
    <w:rsid w:val="00091A1B"/>
    <w:rsid w:val="00091A7E"/>
    <w:rsid w:val="00091ADB"/>
    <w:rsid w:val="00091B05"/>
    <w:rsid w:val="00091B15"/>
    <w:rsid w:val="00091B5F"/>
    <w:rsid w:val="00091B6E"/>
    <w:rsid w:val="00091C10"/>
    <w:rsid w:val="00091C1C"/>
    <w:rsid w:val="00091C2D"/>
    <w:rsid w:val="00091C39"/>
    <w:rsid w:val="00091C4A"/>
    <w:rsid w:val="00091C5D"/>
    <w:rsid w:val="00091C6B"/>
    <w:rsid w:val="00091C8D"/>
    <w:rsid w:val="00091C9A"/>
    <w:rsid w:val="00091CB0"/>
    <w:rsid w:val="00091D19"/>
    <w:rsid w:val="00091D65"/>
    <w:rsid w:val="00091DF3"/>
    <w:rsid w:val="00091E29"/>
    <w:rsid w:val="00091E51"/>
    <w:rsid w:val="00091EA0"/>
    <w:rsid w:val="00091EDF"/>
    <w:rsid w:val="00091F5F"/>
    <w:rsid w:val="00091F71"/>
    <w:rsid w:val="00091FB4"/>
    <w:rsid w:val="00091FB7"/>
    <w:rsid w:val="00092003"/>
    <w:rsid w:val="00092042"/>
    <w:rsid w:val="00092077"/>
    <w:rsid w:val="0009209A"/>
    <w:rsid w:val="000920D4"/>
    <w:rsid w:val="000920E3"/>
    <w:rsid w:val="00092177"/>
    <w:rsid w:val="0009218B"/>
    <w:rsid w:val="0009219A"/>
    <w:rsid w:val="000921D8"/>
    <w:rsid w:val="00092229"/>
    <w:rsid w:val="0009223A"/>
    <w:rsid w:val="00092289"/>
    <w:rsid w:val="00092291"/>
    <w:rsid w:val="000922A7"/>
    <w:rsid w:val="000922CF"/>
    <w:rsid w:val="000922D6"/>
    <w:rsid w:val="00092354"/>
    <w:rsid w:val="0009236B"/>
    <w:rsid w:val="00092370"/>
    <w:rsid w:val="000923E1"/>
    <w:rsid w:val="00092409"/>
    <w:rsid w:val="0009240E"/>
    <w:rsid w:val="0009246F"/>
    <w:rsid w:val="00092476"/>
    <w:rsid w:val="000924B6"/>
    <w:rsid w:val="000924CF"/>
    <w:rsid w:val="000924D6"/>
    <w:rsid w:val="0009251A"/>
    <w:rsid w:val="000925A2"/>
    <w:rsid w:val="000925EB"/>
    <w:rsid w:val="00092611"/>
    <w:rsid w:val="00092613"/>
    <w:rsid w:val="0009263A"/>
    <w:rsid w:val="0009263C"/>
    <w:rsid w:val="00092644"/>
    <w:rsid w:val="0009267D"/>
    <w:rsid w:val="00092684"/>
    <w:rsid w:val="000926C2"/>
    <w:rsid w:val="000926D0"/>
    <w:rsid w:val="000926D5"/>
    <w:rsid w:val="000926DC"/>
    <w:rsid w:val="000926FE"/>
    <w:rsid w:val="00092704"/>
    <w:rsid w:val="00092705"/>
    <w:rsid w:val="0009271B"/>
    <w:rsid w:val="000927C3"/>
    <w:rsid w:val="0009280E"/>
    <w:rsid w:val="00092873"/>
    <w:rsid w:val="000928DF"/>
    <w:rsid w:val="000928E0"/>
    <w:rsid w:val="00092918"/>
    <w:rsid w:val="0009291B"/>
    <w:rsid w:val="00092923"/>
    <w:rsid w:val="00092926"/>
    <w:rsid w:val="00092939"/>
    <w:rsid w:val="0009293A"/>
    <w:rsid w:val="00092955"/>
    <w:rsid w:val="00092A05"/>
    <w:rsid w:val="00092A0E"/>
    <w:rsid w:val="00092A12"/>
    <w:rsid w:val="00092A4E"/>
    <w:rsid w:val="00092A5A"/>
    <w:rsid w:val="00092A81"/>
    <w:rsid w:val="00092A96"/>
    <w:rsid w:val="00092A9D"/>
    <w:rsid w:val="00092AD9"/>
    <w:rsid w:val="00092AE7"/>
    <w:rsid w:val="00092B1E"/>
    <w:rsid w:val="00092B61"/>
    <w:rsid w:val="00092BC7"/>
    <w:rsid w:val="00092C16"/>
    <w:rsid w:val="00092C1E"/>
    <w:rsid w:val="00092C21"/>
    <w:rsid w:val="00092C68"/>
    <w:rsid w:val="00092C6C"/>
    <w:rsid w:val="00092CC6"/>
    <w:rsid w:val="00092D06"/>
    <w:rsid w:val="00092D09"/>
    <w:rsid w:val="00092D23"/>
    <w:rsid w:val="00092D45"/>
    <w:rsid w:val="00092D68"/>
    <w:rsid w:val="00092D7D"/>
    <w:rsid w:val="00092DC1"/>
    <w:rsid w:val="00092DE5"/>
    <w:rsid w:val="00092DF3"/>
    <w:rsid w:val="00092E28"/>
    <w:rsid w:val="00092E34"/>
    <w:rsid w:val="00092E47"/>
    <w:rsid w:val="00092E63"/>
    <w:rsid w:val="00092E6B"/>
    <w:rsid w:val="00092E7C"/>
    <w:rsid w:val="00092EAD"/>
    <w:rsid w:val="00092EBA"/>
    <w:rsid w:val="00092EFA"/>
    <w:rsid w:val="00092EFE"/>
    <w:rsid w:val="00092F56"/>
    <w:rsid w:val="00092F7B"/>
    <w:rsid w:val="00092FF1"/>
    <w:rsid w:val="00093001"/>
    <w:rsid w:val="0009301E"/>
    <w:rsid w:val="00093043"/>
    <w:rsid w:val="0009305A"/>
    <w:rsid w:val="00093067"/>
    <w:rsid w:val="00093091"/>
    <w:rsid w:val="000930C0"/>
    <w:rsid w:val="000930E3"/>
    <w:rsid w:val="00093192"/>
    <w:rsid w:val="000931B9"/>
    <w:rsid w:val="000931E5"/>
    <w:rsid w:val="000931E9"/>
    <w:rsid w:val="000931FD"/>
    <w:rsid w:val="000931FE"/>
    <w:rsid w:val="0009320A"/>
    <w:rsid w:val="000932D5"/>
    <w:rsid w:val="000932D7"/>
    <w:rsid w:val="000932DB"/>
    <w:rsid w:val="00093306"/>
    <w:rsid w:val="00093320"/>
    <w:rsid w:val="0009335E"/>
    <w:rsid w:val="00093382"/>
    <w:rsid w:val="000933C4"/>
    <w:rsid w:val="00093433"/>
    <w:rsid w:val="0009343B"/>
    <w:rsid w:val="0009343E"/>
    <w:rsid w:val="00093445"/>
    <w:rsid w:val="00093460"/>
    <w:rsid w:val="000934E3"/>
    <w:rsid w:val="0009354B"/>
    <w:rsid w:val="00093560"/>
    <w:rsid w:val="00093569"/>
    <w:rsid w:val="00093598"/>
    <w:rsid w:val="000935EA"/>
    <w:rsid w:val="000935F2"/>
    <w:rsid w:val="000935FF"/>
    <w:rsid w:val="0009364F"/>
    <w:rsid w:val="00093658"/>
    <w:rsid w:val="0009367D"/>
    <w:rsid w:val="00093694"/>
    <w:rsid w:val="000936A2"/>
    <w:rsid w:val="000936B8"/>
    <w:rsid w:val="000936D4"/>
    <w:rsid w:val="00093726"/>
    <w:rsid w:val="00093734"/>
    <w:rsid w:val="0009374D"/>
    <w:rsid w:val="0009376C"/>
    <w:rsid w:val="000937A6"/>
    <w:rsid w:val="000937C2"/>
    <w:rsid w:val="000937DF"/>
    <w:rsid w:val="00093855"/>
    <w:rsid w:val="00093897"/>
    <w:rsid w:val="000938D7"/>
    <w:rsid w:val="00093905"/>
    <w:rsid w:val="00093915"/>
    <w:rsid w:val="0009392B"/>
    <w:rsid w:val="0009398A"/>
    <w:rsid w:val="00093A0B"/>
    <w:rsid w:val="00093A8F"/>
    <w:rsid w:val="00093AB9"/>
    <w:rsid w:val="00093AC8"/>
    <w:rsid w:val="00093ACD"/>
    <w:rsid w:val="00093ADC"/>
    <w:rsid w:val="00093AF3"/>
    <w:rsid w:val="00093B4A"/>
    <w:rsid w:val="00093B95"/>
    <w:rsid w:val="00093BBD"/>
    <w:rsid w:val="00093C5C"/>
    <w:rsid w:val="00093C6A"/>
    <w:rsid w:val="00093C81"/>
    <w:rsid w:val="00093C85"/>
    <w:rsid w:val="00093CAA"/>
    <w:rsid w:val="00093CAD"/>
    <w:rsid w:val="00093D21"/>
    <w:rsid w:val="00093D22"/>
    <w:rsid w:val="00093D45"/>
    <w:rsid w:val="00093D49"/>
    <w:rsid w:val="00093D96"/>
    <w:rsid w:val="00093DA9"/>
    <w:rsid w:val="00093DB8"/>
    <w:rsid w:val="00093DCC"/>
    <w:rsid w:val="00093DD6"/>
    <w:rsid w:val="00093DE9"/>
    <w:rsid w:val="00093E00"/>
    <w:rsid w:val="00093E04"/>
    <w:rsid w:val="00093E0A"/>
    <w:rsid w:val="00093E92"/>
    <w:rsid w:val="00093E9D"/>
    <w:rsid w:val="00093EA1"/>
    <w:rsid w:val="00093ED4"/>
    <w:rsid w:val="00093F18"/>
    <w:rsid w:val="00093F2A"/>
    <w:rsid w:val="00093F37"/>
    <w:rsid w:val="00093F49"/>
    <w:rsid w:val="00093F7A"/>
    <w:rsid w:val="00093F92"/>
    <w:rsid w:val="00093F96"/>
    <w:rsid w:val="00093FED"/>
    <w:rsid w:val="0009400B"/>
    <w:rsid w:val="00094010"/>
    <w:rsid w:val="0009401B"/>
    <w:rsid w:val="0009406B"/>
    <w:rsid w:val="0009407D"/>
    <w:rsid w:val="000940D8"/>
    <w:rsid w:val="00094156"/>
    <w:rsid w:val="0009415A"/>
    <w:rsid w:val="0009417E"/>
    <w:rsid w:val="0009419E"/>
    <w:rsid w:val="000941C9"/>
    <w:rsid w:val="000941CD"/>
    <w:rsid w:val="000941E8"/>
    <w:rsid w:val="00094217"/>
    <w:rsid w:val="0009421A"/>
    <w:rsid w:val="0009422D"/>
    <w:rsid w:val="0009427E"/>
    <w:rsid w:val="0009428A"/>
    <w:rsid w:val="000942A2"/>
    <w:rsid w:val="000942A8"/>
    <w:rsid w:val="000942EA"/>
    <w:rsid w:val="0009431E"/>
    <w:rsid w:val="0009434E"/>
    <w:rsid w:val="00094375"/>
    <w:rsid w:val="00094394"/>
    <w:rsid w:val="0009439E"/>
    <w:rsid w:val="000943B3"/>
    <w:rsid w:val="000943D1"/>
    <w:rsid w:val="000943DA"/>
    <w:rsid w:val="00094420"/>
    <w:rsid w:val="00094445"/>
    <w:rsid w:val="00094469"/>
    <w:rsid w:val="000944C6"/>
    <w:rsid w:val="000944ED"/>
    <w:rsid w:val="000944FA"/>
    <w:rsid w:val="0009459D"/>
    <w:rsid w:val="000945C5"/>
    <w:rsid w:val="0009464F"/>
    <w:rsid w:val="00094659"/>
    <w:rsid w:val="000946A0"/>
    <w:rsid w:val="000946D6"/>
    <w:rsid w:val="0009472C"/>
    <w:rsid w:val="00094755"/>
    <w:rsid w:val="00094797"/>
    <w:rsid w:val="000947BE"/>
    <w:rsid w:val="00094803"/>
    <w:rsid w:val="0009482E"/>
    <w:rsid w:val="0009489B"/>
    <w:rsid w:val="000948BA"/>
    <w:rsid w:val="000948C1"/>
    <w:rsid w:val="000948FF"/>
    <w:rsid w:val="00094919"/>
    <w:rsid w:val="000949C8"/>
    <w:rsid w:val="00094A47"/>
    <w:rsid w:val="00094A71"/>
    <w:rsid w:val="00094A7A"/>
    <w:rsid w:val="00094A8A"/>
    <w:rsid w:val="00094AC3"/>
    <w:rsid w:val="00094ACE"/>
    <w:rsid w:val="00094AE7"/>
    <w:rsid w:val="00094B5A"/>
    <w:rsid w:val="00094B62"/>
    <w:rsid w:val="00094B71"/>
    <w:rsid w:val="00094B82"/>
    <w:rsid w:val="00094B86"/>
    <w:rsid w:val="00094BB4"/>
    <w:rsid w:val="00094BD2"/>
    <w:rsid w:val="00094BDC"/>
    <w:rsid w:val="00094BE7"/>
    <w:rsid w:val="00094C4D"/>
    <w:rsid w:val="00094C52"/>
    <w:rsid w:val="00094C65"/>
    <w:rsid w:val="00094CB7"/>
    <w:rsid w:val="00094CCB"/>
    <w:rsid w:val="00094D01"/>
    <w:rsid w:val="00094D13"/>
    <w:rsid w:val="00094D41"/>
    <w:rsid w:val="00094D56"/>
    <w:rsid w:val="00094D5C"/>
    <w:rsid w:val="00094D85"/>
    <w:rsid w:val="00094DCC"/>
    <w:rsid w:val="00094DF1"/>
    <w:rsid w:val="00094E64"/>
    <w:rsid w:val="00094EF9"/>
    <w:rsid w:val="00094F36"/>
    <w:rsid w:val="00094F66"/>
    <w:rsid w:val="00094F97"/>
    <w:rsid w:val="00094FE5"/>
    <w:rsid w:val="00094FEC"/>
    <w:rsid w:val="00094FFF"/>
    <w:rsid w:val="00095000"/>
    <w:rsid w:val="00095069"/>
    <w:rsid w:val="000950EC"/>
    <w:rsid w:val="000950ED"/>
    <w:rsid w:val="00095137"/>
    <w:rsid w:val="0009513A"/>
    <w:rsid w:val="0009516C"/>
    <w:rsid w:val="00095197"/>
    <w:rsid w:val="000951D8"/>
    <w:rsid w:val="00095208"/>
    <w:rsid w:val="000952BE"/>
    <w:rsid w:val="000952DE"/>
    <w:rsid w:val="000952EC"/>
    <w:rsid w:val="000952FB"/>
    <w:rsid w:val="00095340"/>
    <w:rsid w:val="0009534E"/>
    <w:rsid w:val="00095355"/>
    <w:rsid w:val="000953E4"/>
    <w:rsid w:val="00095408"/>
    <w:rsid w:val="0009543A"/>
    <w:rsid w:val="00095458"/>
    <w:rsid w:val="0009545B"/>
    <w:rsid w:val="0009548E"/>
    <w:rsid w:val="000954BF"/>
    <w:rsid w:val="000954FB"/>
    <w:rsid w:val="00095589"/>
    <w:rsid w:val="000955A7"/>
    <w:rsid w:val="000955DA"/>
    <w:rsid w:val="00095602"/>
    <w:rsid w:val="0009560D"/>
    <w:rsid w:val="0009562E"/>
    <w:rsid w:val="00095630"/>
    <w:rsid w:val="00095636"/>
    <w:rsid w:val="00095661"/>
    <w:rsid w:val="00095672"/>
    <w:rsid w:val="0009568F"/>
    <w:rsid w:val="00095690"/>
    <w:rsid w:val="000956E9"/>
    <w:rsid w:val="00095708"/>
    <w:rsid w:val="0009574C"/>
    <w:rsid w:val="00095789"/>
    <w:rsid w:val="000957A6"/>
    <w:rsid w:val="000957B0"/>
    <w:rsid w:val="000957C9"/>
    <w:rsid w:val="000957FC"/>
    <w:rsid w:val="0009587C"/>
    <w:rsid w:val="000958B0"/>
    <w:rsid w:val="000958D4"/>
    <w:rsid w:val="00095928"/>
    <w:rsid w:val="00095955"/>
    <w:rsid w:val="00095981"/>
    <w:rsid w:val="00095A05"/>
    <w:rsid w:val="00095A17"/>
    <w:rsid w:val="00095A77"/>
    <w:rsid w:val="00095AA1"/>
    <w:rsid w:val="00095AE4"/>
    <w:rsid w:val="00095AE8"/>
    <w:rsid w:val="00095B4A"/>
    <w:rsid w:val="00095B7D"/>
    <w:rsid w:val="00095BD3"/>
    <w:rsid w:val="00095BD4"/>
    <w:rsid w:val="00095BE5"/>
    <w:rsid w:val="00095BF2"/>
    <w:rsid w:val="00095BF9"/>
    <w:rsid w:val="00095C01"/>
    <w:rsid w:val="00095C05"/>
    <w:rsid w:val="00095C2D"/>
    <w:rsid w:val="00095C89"/>
    <w:rsid w:val="00095CC9"/>
    <w:rsid w:val="00095CD3"/>
    <w:rsid w:val="00095CFF"/>
    <w:rsid w:val="00095D14"/>
    <w:rsid w:val="00095D59"/>
    <w:rsid w:val="00095DBF"/>
    <w:rsid w:val="00095DE2"/>
    <w:rsid w:val="00095DE8"/>
    <w:rsid w:val="00095E24"/>
    <w:rsid w:val="00095E30"/>
    <w:rsid w:val="00095E3C"/>
    <w:rsid w:val="00095E7E"/>
    <w:rsid w:val="00095E9D"/>
    <w:rsid w:val="00095EA8"/>
    <w:rsid w:val="00095EB2"/>
    <w:rsid w:val="00095ED6"/>
    <w:rsid w:val="00095F09"/>
    <w:rsid w:val="00095F2C"/>
    <w:rsid w:val="00095F44"/>
    <w:rsid w:val="00095F47"/>
    <w:rsid w:val="00095F82"/>
    <w:rsid w:val="00095F89"/>
    <w:rsid w:val="00095F91"/>
    <w:rsid w:val="00095FA9"/>
    <w:rsid w:val="00095FDD"/>
    <w:rsid w:val="00096002"/>
    <w:rsid w:val="00096015"/>
    <w:rsid w:val="0009605C"/>
    <w:rsid w:val="00096075"/>
    <w:rsid w:val="000960B4"/>
    <w:rsid w:val="000960BF"/>
    <w:rsid w:val="000960E3"/>
    <w:rsid w:val="000960F5"/>
    <w:rsid w:val="00096119"/>
    <w:rsid w:val="00096129"/>
    <w:rsid w:val="0009612A"/>
    <w:rsid w:val="00096130"/>
    <w:rsid w:val="0009613B"/>
    <w:rsid w:val="00096153"/>
    <w:rsid w:val="00096162"/>
    <w:rsid w:val="000961CA"/>
    <w:rsid w:val="00096211"/>
    <w:rsid w:val="0009621B"/>
    <w:rsid w:val="0009621D"/>
    <w:rsid w:val="00096226"/>
    <w:rsid w:val="00096232"/>
    <w:rsid w:val="0009624E"/>
    <w:rsid w:val="0009626F"/>
    <w:rsid w:val="00096286"/>
    <w:rsid w:val="00096296"/>
    <w:rsid w:val="000962D9"/>
    <w:rsid w:val="000962E9"/>
    <w:rsid w:val="0009632B"/>
    <w:rsid w:val="00096370"/>
    <w:rsid w:val="000963C3"/>
    <w:rsid w:val="000963C7"/>
    <w:rsid w:val="00096478"/>
    <w:rsid w:val="00096485"/>
    <w:rsid w:val="00096497"/>
    <w:rsid w:val="000964EB"/>
    <w:rsid w:val="000964F0"/>
    <w:rsid w:val="00096500"/>
    <w:rsid w:val="00096502"/>
    <w:rsid w:val="00096504"/>
    <w:rsid w:val="00096522"/>
    <w:rsid w:val="0009653F"/>
    <w:rsid w:val="00096550"/>
    <w:rsid w:val="000965A1"/>
    <w:rsid w:val="000965A2"/>
    <w:rsid w:val="000965C0"/>
    <w:rsid w:val="000965C6"/>
    <w:rsid w:val="000965CE"/>
    <w:rsid w:val="00096618"/>
    <w:rsid w:val="0009661D"/>
    <w:rsid w:val="0009665A"/>
    <w:rsid w:val="000966BC"/>
    <w:rsid w:val="000966FE"/>
    <w:rsid w:val="00096700"/>
    <w:rsid w:val="0009670D"/>
    <w:rsid w:val="00096714"/>
    <w:rsid w:val="0009676A"/>
    <w:rsid w:val="000967B9"/>
    <w:rsid w:val="0009681E"/>
    <w:rsid w:val="0009685A"/>
    <w:rsid w:val="0009685C"/>
    <w:rsid w:val="000968AD"/>
    <w:rsid w:val="000968E0"/>
    <w:rsid w:val="000968E2"/>
    <w:rsid w:val="00096967"/>
    <w:rsid w:val="00096968"/>
    <w:rsid w:val="000969E0"/>
    <w:rsid w:val="000969E3"/>
    <w:rsid w:val="00096A13"/>
    <w:rsid w:val="00096A29"/>
    <w:rsid w:val="00096A32"/>
    <w:rsid w:val="00096A61"/>
    <w:rsid w:val="00096AA4"/>
    <w:rsid w:val="00096AD0"/>
    <w:rsid w:val="00096AF8"/>
    <w:rsid w:val="00096B42"/>
    <w:rsid w:val="00096B5A"/>
    <w:rsid w:val="00096BD7"/>
    <w:rsid w:val="00096BF9"/>
    <w:rsid w:val="00096C0F"/>
    <w:rsid w:val="00096C6A"/>
    <w:rsid w:val="00096CD9"/>
    <w:rsid w:val="00096CF7"/>
    <w:rsid w:val="00096D51"/>
    <w:rsid w:val="00096E10"/>
    <w:rsid w:val="00096E21"/>
    <w:rsid w:val="00096E32"/>
    <w:rsid w:val="00096E3B"/>
    <w:rsid w:val="00096E44"/>
    <w:rsid w:val="00096E65"/>
    <w:rsid w:val="00096E7F"/>
    <w:rsid w:val="00096E8C"/>
    <w:rsid w:val="00096EBB"/>
    <w:rsid w:val="00096EC3"/>
    <w:rsid w:val="00096EC6"/>
    <w:rsid w:val="00096F0C"/>
    <w:rsid w:val="00096F11"/>
    <w:rsid w:val="00096FC2"/>
    <w:rsid w:val="0009701F"/>
    <w:rsid w:val="00097055"/>
    <w:rsid w:val="0009705B"/>
    <w:rsid w:val="00097066"/>
    <w:rsid w:val="00097078"/>
    <w:rsid w:val="00097095"/>
    <w:rsid w:val="000970C7"/>
    <w:rsid w:val="000970EF"/>
    <w:rsid w:val="000970F6"/>
    <w:rsid w:val="00097126"/>
    <w:rsid w:val="0009718B"/>
    <w:rsid w:val="0009719E"/>
    <w:rsid w:val="000971A0"/>
    <w:rsid w:val="000971A7"/>
    <w:rsid w:val="000971B5"/>
    <w:rsid w:val="000971DA"/>
    <w:rsid w:val="00097202"/>
    <w:rsid w:val="00097235"/>
    <w:rsid w:val="00097271"/>
    <w:rsid w:val="0009727B"/>
    <w:rsid w:val="000972FF"/>
    <w:rsid w:val="0009730A"/>
    <w:rsid w:val="00097311"/>
    <w:rsid w:val="00097312"/>
    <w:rsid w:val="00097313"/>
    <w:rsid w:val="00097320"/>
    <w:rsid w:val="00097363"/>
    <w:rsid w:val="00097396"/>
    <w:rsid w:val="000973C0"/>
    <w:rsid w:val="000973D5"/>
    <w:rsid w:val="00097400"/>
    <w:rsid w:val="0009742F"/>
    <w:rsid w:val="00097483"/>
    <w:rsid w:val="000974D3"/>
    <w:rsid w:val="0009752A"/>
    <w:rsid w:val="00097534"/>
    <w:rsid w:val="00097567"/>
    <w:rsid w:val="00097588"/>
    <w:rsid w:val="0009761A"/>
    <w:rsid w:val="0009761D"/>
    <w:rsid w:val="00097640"/>
    <w:rsid w:val="0009765A"/>
    <w:rsid w:val="0009765E"/>
    <w:rsid w:val="00097672"/>
    <w:rsid w:val="000976AC"/>
    <w:rsid w:val="00097707"/>
    <w:rsid w:val="0009772A"/>
    <w:rsid w:val="000977F0"/>
    <w:rsid w:val="00097823"/>
    <w:rsid w:val="00097843"/>
    <w:rsid w:val="0009784B"/>
    <w:rsid w:val="00097895"/>
    <w:rsid w:val="0009793E"/>
    <w:rsid w:val="000979E3"/>
    <w:rsid w:val="000979E7"/>
    <w:rsid w:val="00097A41"/>
    <w:rsid w:val="00097ADA"/>
    <w:rsid w:val="00097AF9"/>
    <w:rsid w:val="00097B09"/>
    <w:rsid w:val="00097B77"/>
    <w:rsid w:val="00097BDE"/>
    <w:rsid w:val="00097C04"/>
    <w:rsid w:val="00097C29"/>
    <w:rsid w:val="00097C51"/>
    <w:rsid w:val="00097C86"/>
    <w:rsid w:val="00097CB8"/>
    <w:rsid w:val="00097CE7"/>
    <w:rsid w:val="00097D51"/>
    <w:rsid w:val="00097D86"/>
    <w:rsid w:val="00097DA6"/>
    <w:rsid w:val="00097DB1"/>
    <w:rsid w:val="00097DB4"/>
    <w:rsid w:val="00097DCD"/>
    <w:rsid w:val="00097DF4"/>
    <w:rsid w:val="00097DFC"/>
    <w:rsid w:val="00097E07"/>
    <w:rsid w:val="00097E0B"/>
    <w:rsid w:val="00097E12"/>
    <w:rsid w:val="00097E47"/>
    <w:rsid w:val="00097E6D"/>
    <w:rsid w:val="00097EA3"/>
    <w:rsid w:val="00097EBA"/>
    <w:rsid w:val="00097EC3"/>
    <w:rsid w:val="00097F34"/>
    <w:rsid w:val="00097F3E"/>
    <w:rsid w:val="00097F81"/>
    <w:rsid w:val="00097F90"/>
    <w:rsid w:val="00097FB2"/>
    <w:rsid w:val="00097FB3"/>
    <w:rsid w:val="0009A0C6"/>
    <w:rsid w:val="000A000F"/>
    <w:rsid w:val="000A0052"/>
    <w:rsid w:val="000A0067"/>
    <w:rsid w:val="000A0075"/>
    <w:rsid w:val="000A007A"/>
    <w:rsid w:val="000A0097"/>
    <w:rsid w:val="000A00E5"/>
    <w:rsid w:val="000A0117"/>
    <w:rsid w:val="000A013C"/>
    <w:rsid w:val="000A0164"/>
    <w:rsid w:val="000A01D7"/>
    <w:rsid w:val="000A0217"/>
    <w:rsid w:val="000A0231"/>
    <w:rsid w:val="000A0243"/>
    <w:rsid w:val="000A0249"/>
    <w:rsid w:val="000A0252"/>
    <w:rsid w:val="000A028B"/>
    <w:rsid w:val="000A02AE"/>
    <w:rsid w:val="000A02E8"/>
    <w:rsid w:val="000A02FE"/>
    <w:rsid w:val="000A0317"/>
    <w:rsid w:val="000A0337"/>
    <w:rsid w:val="000A034F"/>
    <w:rsid w:val="000A0371"/>
    <w:rsid w:val="000A038F"/>
    <w:rsid w:val="000A03A8"/>
    <w:rsid w:val="000A040B"/>
    <w:rsid w:val="000A0459"/>
    <w:rsid w:val="000A0471"/>
    <w:rsid w:val="000A04A1"/>
    <w:rsid w:val="000A04C3"/>
    <w:rsid w:val="000A050A"/>
    <w:rsid w:val="000A051F"/>
    <w:rsid w:val="000A059A"/>
    <w:rsid w:val="000A05CD"/>
    <w:rsid w:val="000A060B"/>
    <w:rsid w:val="000A0620"/>
    <w:rsid w:val="000A0646"/>
    <w:rsid w:val="000A0676"/>
    <w:rsid w:val="000A067A"/>
    <w:rsid w:val="000A06B4"/>
    <w:rsid w:val="000A06BA"/>
    <w:rsid w:val="000A06E1"/>
    <w:rsid w:val="000A06E6"/>
    <w:rsid w:val="000A0703"/>
    <w:rsid w:val="000A070D"/>
    <w:rsid w:val="000A070F"/>
    <w:rsid w:val="000A071C"/>
    <w:rsid w:val="000A07AF"/>
    <w:rsid w:val="000A07F6"/>
    <w:rsid w:val="000A0817"/>
    <w:rsid w:val="000A0870"/>
    <w:rsid w:val="000A088C"/>
    <w:rsid w:val="000A08B3"/>
    <w:rsid w:val="000A0923"/>
    <w:rsid w:val="000A094A"/>
    <w:rsid w:val="000A0968"/>
    <w:rsid w:val="000A0985"/>
    <w:rsid w:val="000A098B"/>
    <w:rsid w:val="000A0994"/>
    <w:rsid w:val="000A09B4"/>
    <w:rsid w:val="000A09FE"/>
    <w:rsid w:val="000A0A14"/>
    <w:rsid w:val="000A0A15"/>
    <w:rsid w:val="000A0A18"/>
    <w:rsid w:val="000A0A59"/>
    <w:rsid w:val="000A0A87"/>
    <w:rsid w:val="000A0ACA"/>
    <w:rsid w:val="000A0B00"/>
    <w:rsid w:val="000A0B10"/>
    <w:rsid w:val="000A0B1F"/>
    <w:rsid w:val="000A0B2E"/>
    <w:rsid w:val="000A0B4F"/>
    <w:rsid w:val="000A0B85"/>
    <w:rsid w:val="000A0B91"/>
    <w:rsid w:val="000A0B97"/>
    <w:rsid w:val="000A0BA6"/>
    <w:rsid w:val="000A0BA9"/>
    <w:rsid w:val="000A0BD4"/>
    <w:rsid w:val="000A0C17"/>
    <w:rsid w:val="000A0C1E"/>
    <w:rsid w:val="000A0C36"/>
    <w:rsid w:val="000A0C98"/>
    <w:rsid w:val="000A0CA1"/>
    <w:rsid w:val="000A0CA3"/>
    <w:rsid w:val="000A0CF6"/>
    <w:rsid w:val="000A0D0F"/>
    <w:rsid w:val="000A0DD2"/>
    <w:rsid w:val="000A0DED"/>
    <w:rsid w:val="000A0DF4"/>
    <w:rsid w:val="000A0E2E"/>
    <w:rsid w:val="000A0E3A"/>
    <w:rsid w:val="000A0E6D"/>
    <w:rsid w:val="000A0E6F"/>
    <w:rsid w:val="000A0E87"/>
    <w:rsid w:val="000A0E91"/>
    <w:rsid w:val="000A0EF2"/>
    <w:rsid w:val="000A0F2D"/>
    <w:rsid w:val="000A0FE2"/>
    <w:rsid w:val="000A102A"/>
    <w:rsid w:val="000A104A"/>
    <w:rsid w:val="000A105A"/>
    <w:rsid w:val="000A10F3"/>
    <w:rsid w:val="000A111F"/>
    <w:rsid w:val="000A117E"/>
    <w:rsid w:val="000A118D"/>
    <w:rsid w:val="000A11A2"/>
    <w:rsid w:val="000A11AE"/>
    <w:rsid w:val="000A123E"/>
    <w:rsid w:val="000A1275"/>
    <w:rsid w:val="000A12A9"/>
    <w:rsid w:val="000A12B9"/>
    <w:rsid w:val="000A12BB"/>
    <w:rsid w:val="000A12C5"/>
    <w:rsid w:val="000A1327"/>
    <w:rsid w:val="000A133E"/>
    <w:rsid w:val="000A1348"/>
    <w:rsid w:val="000A1395"/>
    <w:rsid w:val="000A13B6"/>
    <w:rsid w:val="000A13DC"/>
    <w:rsid w:val="000A13F5"/>
    <w:rsid w:val="000A13FA"/>
    <w:rsid w:val="000A1409"/>
    <w:rsid w:val="000A144B"/>
    <w:rsid w:val="000A14F1"/>
    <w:rsid w:val="000A1500"/>
    <w:rsid w:val="000A1523"/>
    <w:rsid w:val="000A153E"/>
    <w:rsid w:val="000A1542"/>
    <w:rsid w:val="000A1544"/>
    <w:rsid w:val="000A15C0"/>
    <w:rsid w:val="000A15D3"/>
    <w:rsid w:val="000A15ED"/>
    <w:rsid w:val="000A1615"/>
    <w:rsid w:val="000A16B9"/>
    <w:rsid w:val="000A16CE"/>
    <w:rsid w:val="000A1740"/>
    <w:rsid w:val="000A1806"/>
    <w:rsid w:val="000A1811"/>
    <w:rsid w:val="000A187A"/>
    <w:rsid w:val="000A18DE"/>
    <w:rsid w:val="000A18E7"/>
    <w:rsid w:val="000A1958"/>
    <w:rsid w:val="000A1962"/>
    <w:rsid w:val="000A1969"/>
    <w:rsid w:val="000A196E"/>
    <w:rsid w:val="000A199A"/>
    <w:rsid w:val="000A19BA"/>
    <w:rsid w:val="000A19BD"/>
    <w:rsid w:val="000A19C2"/>
    <w:rsid w:val="000A19C6"/>
    <w:rsid w:val="000A1A31"/>
    <w:rsid w:val="000A1A5C"/>
    <w:rsid w:val="000A1A63"/>
    <w:rsid w:val="000A1ACB"/>
    <w:rsid w:val="000A1AF1"/>
    <w:rsid w:val="000A1AFD"/>
    <w:rsid w:val="000A1BB5"/>
    <w:rsid w:val="000A1BF0"/>
    <w:rsid w:val="000A1C18"/>
    <w:rsid w:val="000A1C20"/>
    <w:rsid w:val="000A1C42"/>
    <w:rsid w:val="000A1C65"/>
    <w:rsid w:val="000A1C98"/>
    <w:rsid w:val="000A1CCB"/>
    <w:rsid w:val="000A1CD0"/>
    <w:rsid w:val="000A1D02"/>
    <w:rsid w:val="000A1D45"/>
    <w:rsid w:val="000A1DC9"/>
    <w:rsid w:val="000A1DEB"/>
    <w:rsid w:val="000A1E2D"/>
    <w:rsid w:val="000A1EDA"/>
    <w:rsid w:val="000A1EEE"/>
    <w:rsid w:val="000A1F05"/>
    <w:rsid w:val="000A1F6B"/>
    <w:rsid w:val="000A1F85"/>
    <w:rsid w:val="000A2017"/>
    <w:rsid w:val="000A2044"/>
    <w:rsid w:val="000A2051"/>
    <w:rsid w:val="000A2056"/>
    <w:rsid w:val="000A2197"/>
    <w:rsid w:val="000A21A0"/>
    <w:rsid w:val="000A2200"/>
    <w:rsid w:val="000A220C"/>
    <w:rsid w:val="000A2212"/>
    <w:rsid w:val="000A222A"/>
    <w:rsid w:val="000A2238"/>
    <w:rsid w:val="000A226E"/>
    <w:rsid w:val="000A2297"/>
    <w:rsid w:val="000A22A0"/>
    <w:rsid w:val="000A22B1"/>
    <w:rsid w:val="000A22BF"/>
    <w:rsid w:val="000A22F2"/>
    <w:rsid w:val="000A2316"/>
    <w:rsid w:val="000A231A"/>
    <w:rsid w:val="000A2352"/>
    <w:rsid w:val="000A2374"/>
    <w:rsid w:val="000A2393"/>
    <w:rsid w:val="000A239E"/>
    <w:rsid w:val="000A23D2"/>
    <w:rsid w:val="000A2429"/>
    <w:rsid w:val="000A2452"/>
    <w:rsid w:val="000A2464"/>
    <w:rsid w:val="000A247E"/>
    <w:rsid w:val="000A2487"/>
    <w:rsid w:val="000A2491"/>
    <w:rsid w:val="000A24D7"/>
    <w:rsid w:val="000A24FF"/>
    <w:rsid w:val="000A2531"/>
    <w:rsid w:val="000A25A9"/>
    <w:rsid w:val="000A25DB"/>
    <w:rsid w:val="000A2620"/>
    <w:rsid w:val="000A2631"/>
    <w:rsid w:val="000A2632"/>
    <w:rsid w:val="000A2638"/>
    <w:rsid w:val="000A263E"/>
    <w:rsid w:val="000A2658"/>
    <w:rsid w:val="000A2664"/>
    <w:rsid w:val="000A2698"/>
    <w:rsid w:val="000A26AE"/>
    <w:rsid w:val="000A26D3"/>
    <w:rsid w:val="000A2752"/>
    <w:rsid w:val="000A27CA"/>
    <w:rsid w:val="000A27E8"/>
    <w:rsid w:val="000A281A"/>
    <w:rsid w:val="000A2838"/>
    <w:rsid w:val="000A28AD"/>
    <w:rsid w:val="000A28B4"/>
    <w:rsid w:val="000A292F"/>
    <w:rsid w:val="000A2936"/>
    <w:rsid w:val="000A295C"/>
    <w:rsid w:val="000A295E"/>
    <w:rsid w:val="000A2976"/>
    <w:rsid w:val="000A29C9"/>
    <w:rsid w:val="000A2A15"/>
    <w:rsid w:val="000A2A57"/>
    <w:rsid w:val="000A2A59"/>
    <w:rsid w:val="000A2A97"/>
    <w:rsid w:val="000A2A9F"/>
    <w:rsid w:val="000A2B03"/>
    <w:rsid w:val="000A2B0A"/>
    <w:rsid w:val="000A2B72"/>
    <w:rsid w:val="000A2BDB"/>
    <w:rsid w:val="000A2BF2"/>
    <w:rsid w:val="000A2BFC"/>
    <w:rsid w:val="000A2C08"/>
    <w:rsid w:val="000A2C1D"/>
    <w:rsid w:val="000A2C3D"/>
    <w:rsid w:val="000A2C42"/>
    <w:rsid w:val="000A2C7A"/>
    <w:rsid w:val="000A2C7E"/>
    <w:rsid w:val="000A2C9F"/>
    <w:rsid w:val="000A2CB3"/>
    <w:rsid w:val="000A2CDB"/>
    <w:rsid w:val="000A2CE2"/>
    <w:rsid w:val="000A2CF8"/>
    <w:rsid w:val="000A2D29"/>
    <w:rsid w:val="000A2D2F"/>
    <w:rsid w:val="000A2D6A"/>
    <w:rsid w:val="000A2D6D"/>
    <w:rsid w:val="000A2D71"/>
    <w:rsid w:val="000A2D84"/>
    <w:rsid w:val="000A2DAD"/>
    <w:rsid w:val="000A2DE7"/>
    <w:rsid w:val="000A2E2E"/>
    <w:rsid w:val="000A2E3D"/>
    <w:rsid w:val="000A2E58"/>
    <w:rsid w:val="000A2EC3"/>
    <w:rsid w:val="000A2EF4"/>
    <w:rsid w:val="000A2F18"/>
    <w:rsid w:val="000A2F27"/>
    <w:rsid w:val="000A2F4E"/>
    <w:rsid w:val="000A2F65"/>
    <w:rsid w:val="000A2F7F"/>
    <w:rsid w:val="000A2FB5"/>
    <w:rsid w:val="000A301E"/>
    <w:rsid w:val="000A3024"/>
    <w:rsid w:val="000A3044"/>
    <w:rsid w:val="000A3055"/>
    <w:rsid w:val="000A3057"/>
    <w:rsid w:val="000A3111"/>
    <w:rsid w:val="000A311B"/>
    <w:rsid w:val="000A311F"/>
    <w:rsid w:val="000A31DA"/>
    <w:rsid w:val="000A31ED"/>
    <w:rsid w:val="000A3211"/>
    <w:rsid w:val="000A3216"/>
    <w:rsid w:val="000A321B"/>
    <w:rsid w:val="000A3222"/>
    <w:rsid w:val="000A3255"/>
    <w:rsid w:val="000A328C"/>
    <w:rsid w:val="000A32BC"/>
    <w:rsid w:val="000A3307"/>
    <w:rsid w:val="000A332A"/>
    <w:rsid w:val="000A3341"/>
    <w:rsid w:val="000A3347"/>
    <w:rsid w:val="000A3360"/>
    <w:rsid w:val="000A33C6"/>
    <w:rsid w:val="000A33D8"/>
    <w:rsid w:val="000A33E9"/>
    <w:rsid w:val="000A33F0"/>
    <w:rsid w:val="000A3441"/>
    <w:rsid w:val="000A3446"/>
    <w:rsid w:val="000A3458"/>
    <w:rsid w:val="000A346F"/>
    <w:rsid w:val="000A3478"/>
    <w:rsid w:val="000A347E"/>
    <w:rsid w:val="000A3496"/>
    <w:rsid w:val="000A349B"/>
    <w:rsid w:val="000A351F"/>
    <w:rsid w:val="000A3520"/>
    <w:rsid w:val="000A3551"/>
    <w:rsid w:val="000A3568"/>
    <w:rsid w:val="000A358E"/>
    <w:rsid w:val="000A35D0"/>
    <w:rsid w:val="000A35D7"/>
    <w:rsid w:val="000A35D8"/>
    <w:rsid w:val="000A35EB"/>
    <w:rsid w:val="000A363E"/>
    <w:rsid w:val="000A3644"/>
    <w:rsid w:val="000A3648"/>
    <w:rsid w:val="000A3661"/>
    <w:rsid w:val="000A367B"/>
    <w:rsid w:val="000A36A8"/>
    <w:rsid w:val="000A36B9"/>
    <w:rsid w:val="000A36DC"/>
    <w:rsid w:val="000A36E2"/>
    <w:rsid w:val="000A36FC"/>
    <w:rsid w:val="000A3709"/>
    <w:rsid w:val="000A3769"/>
    <w:rsid w:val="000A379A"/>
    <w:rsid w:val="000A379D"/>
    <w:rsid w:val="000A37C3"/>
    <w:rsid w:val="000A3816"/>
    <w:rsid w:val="000A382C"/>
    <w:rsid w:val="000A384D"/>
    <w:rsid w:val="000A385F"/>
    <w:rsid w:val="000A38B3"/>
    <w:rsid w:val="000A38B8"/>
    <w:rsid w:val="000A38BA"/>
    <w:rsid w:val="000A38CC"/>
    <w:rsid w:val="000A38D9"/>
    <w:rsid w:val="000A3905"/>
    <w:rsid w:val="000A3916"/>
    <w:rsid w:val="000A3927"/>
    <w:rsid w:val="000A396D"/>
    <w:rsid w:val="000A39B2"/>
    <w:rsid w:val="000A3A23"/>
    <w:rsid w:val="000A3ADE"/>
    <w:rsid w:val="000A3B1D"/>
    <w:rsid w:val="000A3B2F"/>
    <w:rsid w:val="000A3B4F"/>
    <w:rsid w:val="000A3B85"/>
    <w:rsid w:val="000A3C3E"/>
    <w:rsid w:val="000A3C73"/>
    <w:rsid w:val="000A3CB7"/>
    <w:rsid w:val="000A3CCA"/>
    <w:rsid w:val="000A3CE2"/>
    <w:rsid w:val="000A3CED"/>
    <w:rsid w:val="000A3D27"/>
    <w:rsid w:val="000A3DAE"/>
    <w:rsid w:val="000A3DD6"/>
    <w:rsid w:val="000A3DE2"/>
    <w:rsid w:val="000A3DE3"/>
    <w:rsid w:val="000A3EB3"/>
    <w:rsid w:val="000A3EC7"/>
    <w:rsid w:val="000A3ED4"/>
    <w:rsid w:val="000A3ED7"/>
    <w:rsid w:val="000A3EEA"/>
    <w:rsid w:val="000A3F2F"/>
    <w:rsid w:val="000A3F4C"/>
    <w:rsid w:val="000A3F52"/>
    <w:rsid w:val="000A3F63"/>
    <w:rsid w:val="000A3F6A"/>
    <w:rsid w:val="000A3F84"/>
    <w:rsid w:val="000A3FA5"/>
    <w:rsid w:val="000A3FB7"/>
    <w:rsid w:val="000A3FC8"/>
    <w:rsid w:val="000A3FD3"/>
    <w:rsid w:val="000A3FE1"/>
    <w:rsid w:val="000A4003"/>
    <w:rsid w:val="000A4004"/>
    <w:rsid w:val="000A4025"/>
    <w:rsid w:val="000A4033"/>
    <w:rsid w:val="000A405C"/>
    <w:rsid w:val="000A409B"/>
    <w:rsid w:val="000A4105"/>
    <w:rsid w:val="000A4151"/>
    <w:rsid w:val="000A4157"/>
    <w:rsid w:val="000A416B"/>
    <w:rsid w:val="000A417E"/>
    <w:rsid w:val="000A4180"/>
    <w:rsid w:val="000A41A9"/>
    <w:rsid w:val="000A41B1"/>
    <w:rsid w:val="000A41BE"/>
    <w:rsid w:val="000A41DF"/>
    <w:rsid w:val="000A4222"/>
    <w:rsid w:val="000A4236"/>
    <w:rsid w:val="000A4270"/>
    <w:rsid w:val="000A4288"/>
    <w:rsid w:val="000A428A"/>
    <w:rsid w:val="000A42AA"/>
    <w:rsid w:val="000A42BF"/>
    <w:rsid w:val="000A42D9"/>
    <w:rsid w:val="000A4319"/>
    <w:rsid w:val="000A4354"/>
    <w:rsid w:val="000A43EA"/>
    <w:rsid w:val="000A4420"/>
    <w:rsid w:val="000A4440"/>
    <w:rsid w:val="000A446E"/>
    <w:rsid w:val="000A4499"/>
    <w:rsid w:val="000A4505"/>
    <w:rsid w:val="000A453C"/>
    <w:rsid w:val="000A455C"/>
    <w:rsid w:val="000A45C7"/>
    <w:rsid w:val="000A45C8"/>
    <w:rsid w:val="000A4641"/>
    <w:rsid w:val="000A464F"/>
    <w:rsid w:val="000A4654"/>
    <w:rsid w:val="000A46C5"/>
    <w:rsid w:val="000A46F8"/>
    <w:rsid w:val="000A4707"/>
    <w:rsid w:val="000A476E"/>
    <w:rsid w:val="000A47AA"/>
    <w:rsid w:val="000A47AC"/>
    <w:rsid w:val="000A47E6"/>
    <w:rsid w:val="000A47E8"/>
    <w:rsid w:val="000A47ED"/>
    <w:rsid w:val="000A4816"/>
    <w:rsid w:val="000A486C"/>
    <w:rsid w:val="000A4871"/>
    <w:rsid w:val="000A487B"/>
    <w:rsid w:val="000A488F"/>
    <w:rsid w:val="000A48B6"/>
    <w:rsid w:val="000A4916"/>
    <w:rsid w:val="000A494E"/>
    <w:rsid w:val="000A495C"/>
    <w:rsid w:val="000A495F"/>
    <w:rsid w:val="000A498A"/>
    <w:rsid w:val="000A49E3"/>
    <w:rsid w:val="000A4A58"/>
    <w:rsid w:val="000A4A84"/>
    <w:rsid w:val="000A4A9D"/>
    <w:rsid w:val="000A4AA4"/>
    <w:rsid w:val="000A4ACE"/>
    <w:rsid w:val="000A4AF9"/>
    <w:rsid w:val="000A4AFF"/>
    <w:rsid w:val="000A4B23"/>
    <w:rsid w:val="000A4B6A"/>
    <w:rsid w:val="000A4B73"/>
    <w:rsid w:val="000A4B9A"/>
    <w:rsid w:val="000A4BC1"/>
    <w:rsid w:val="000A4BC6"/>
    <w:rsid w:val="000A4C19"/>
    <w:rsid w:val="000A4C49"/>
    <w:rsid w:val="000A4C9D"/>
    <w:rsid w:val="000A4CB0"/>
    <w:rsid w:val="000A4D4F"/>
    <w:rsid w:val="000A4DA5"/>
    <w:rsid w:val="000A4DE0"/>
    <w:rsid w:val="000A4DE7"/>
    <w:rsid w:val="000A4DF0"/>
    <w:rsid w:val="000A4DF2"/>
    <w:rsid w:val="000A4DF5"/>
    <w:rsid w:val="000A4E02"/>
    <w:rsid w:val="000A4E21"/>
    <w:rsid w:val="000A4E82"/>
    <w:rsid w:val="000A4E97"/>
    <w:rsid w:val="000A4ED5"/>
    <w:rsid w:val="000A4F3D"/>
    <w:rsid w:val="000A4F43"/>
    <w:rsid w:val="000A4F5D"/>
    <w:rsid w:val="000A4FBF"/>
    <w:rsid w:val="000A4FC1"/>
    <w:rsid w:val="000A4FD2"/>
    <w:rsid w:val="000A4FE4"/>
    <w:rsid w:val="000A5056"/>
    <w:rsid w:val="000A50D7"/>
    <w:rsid w:val="000A50F4"/>
    <w:rsid w:val="000A5121"/>
    <w:rsid w:val="000A5128"/>
    <w:rsid w:val="000A5130"/>
    <w:rsid w:val="000A5151"/>
    <w:rsid w:val="000A5156"/>
    <w:rsid w:val="000A5197"/>
    <w:rsid w:val="000A51D6"/>
    <w:rsid w:val="000A5221"/>
    <w:rsid w:val="000A5280"/>
    <w:rsid w:val="000A5288"/>
    <w:rsid w:val="000A528F"/>
    <w:rsid w:val="000A530B"/>
    <w:rsid w:val="000A5365"/>
    <w:rsid w:val="000A5375"/>
    <w:rsid w:val="000A537C"/>
    <w:rsid w:val="000A539B"/>
    <w:rsid w:val="000A53B8"/>
    <w:rsid w:val="000A53E6"/>
    <w:rsid w:val="000A5424"/>
    <w:rsid w:val="000A5427"/>
    <w:rsid w:val="000A5462"/>
    <w:rsid w:val="000A5467"/>
    <w:rsid w:val="000A54A8"/>
    <w:rsid w:val="000A54E2"/>
    <w:rsid w:val="000A54ED"/>
    <w:rsid w:val="000A5520"/>
    <w:rsid w:val="000A5562"/>
    <w:rsid w:val="000A5584"/>
    <w:rsid w:val="000A55DD"/>
    <w:rsid w:val="000A55E3"/>
    <w:rsid w:val="000A55F4"/>
    <w:rsid w:val="000A5647"/>
    <w:rsid w:val="000A564E"/>
    <w:rsid w:val="000A569F"/>
    <w:rsid w:val="000A56C9"/>
    <w:rsid w:val="000A57B6"/>
    <w:rsid w:val="000A581A"/>
    <w:rsid w:val="000A5826"/>
    <w:rsid w:val="000A5834"/>
    <w:rsid w:val="000A5866"/>
    <w:rsid w:val="000A5879"/>
    <w:rsid w:val="000A58D8"/>
    <w:rsid w:val="000A58F3"/>
    <w:rsid w:val="000A598C"/>
    <w:rsid w:val="000A599B"/>
    <w:rsid w:val="000A599E"/>
    <w:rsid w:val="000A5A4A"/>
    <w:rsid w:val="000A5A65"/>
    <w:rsid w:val="000A5A7C"/>
    <w:rsid w:val="000A5AA8"/>
    <w:rsid w:val="000A5B30"/>
    <w:rsid w:val="000A5B42"/>
    <w:rsid w:val="000A5B55"/>
    <w:rsid w:val="000A5BAE"/>
    <w:rsid w:val="000A5BC0"/>
    <w:rsid w:val="000A5BC4"/>
    <w:rsid w:val="000A5BCE"/>
    <w:rsid w:val="000A5BF5"/>
    <w:rsid w:val="000A5C2B"/>
    <w:rsid w:val="000A5C42"/>
    <w:rsid w:val="000A5C50"/>
    <w:rsid w:val="000A5C57"/>
    <w:rsid w:val="000A5C6E"/>
    <w:rsid w:val="000A5C87"/>
    <w:rsid w:val="000A5C99"/>
    <w:rsid w:val="000A5CA8"/>
    <w:rsid w:val="000A5CFD"/>
    <w:rsid w:val="000A5D25"/>
    <w:rsid w:val="000A5D30"/>
    <w:rsid w:val="000A5D31"/>
    <w:rsid w:val="000A5D33"/>
    <w:rsid w:val="000A5DA1"/>
    <w:rsid w:val="000A5DB7"/>
    <w:rsid w:val="000A5E1D"/>
    <w:rsid w:val="000A5E6B"/>
    <w:rsid w:val="000A5E6D"/>
    <w:rsid w:val="000A5E7E"/>
    <w:rsid w:val="000A5E93"/>
    <w:rsid w:val="000A5EC2"/>
    <w:rsid w:val="000A5ECE"/>
    <w:rsid w:val="000A5EE8"/>
    <w:rsid w:val="000A5F45"/>
    <w:rsid w:val="000A5F66"/>
    <w:rsid w:val="000A5F67"/>
    <w:rsid w:val="000A5FDA"/>
    <w:rsid w:val="000A6007"/>
    <w:rsid w:val="000A6008"/>
    <w:rsid w:val="000A606E"/>
    <w:rsid w:val="000A6098"/>
    <w:rsid w:val="000A60A1"/>
    <w:rsid w:val="000A60A9"/>
    <w:rsid w:val="000A60BA"/>
    <w:rsid w:val="000A60BD"/>
    <w:rsid w:val="000A60C8"/>
    <w:rsid w:val="000A60DA"/>
    <w:rsid w:val="000A6123"/>
    <w:rsid w:val="000A6124"/>
    <w:rsid w:val="000A61A8"/>
    <w:rsid w:val="000A61C3"/>
    <w:rsid w:val="000A61C9"/>
    <w:rsid w:val="000A61D8"/>
    <w:rsid w:val="000A6234"/>
    <w:rsid w:val="000A623D"/>
    <w:rsid w:val="000A6257"/>
    <w:rsid w:val="000A62C4"/>
    <w:rsid w:val="000A62DD"/>
    <w:rsid w:val="000A6320"/>
    <w:rsid w:val="000A635A"/>
    <w:rsid w:val="000A63E5"/>
    <w:rsid w:val="000A6408"/>
    <w:rsid w:val="000A64AD"/>
    <w:rsid w:val="000A64AE"/>
    <w:rsid w:val="000A64B9"/>
    <w:rsid w:val="000A64C6"/>
    <w:rsid w:val="000A64D8"/>
    <w:rsid w:val="000A64E3"/>
    <w:rsid w:val="000A64F8"/>
    <w:rsid w:val="000A6547"/>
    <w:rsid w:val="000A654B"/>
    <w:rsid w:val="000A655F"/>
    <w:rsid w:val="000A6565"/>
    <w:rsid w:val="000A6572"/>
    <w:rsid w:val="000A65E1"/>
    <w:rsid w:val="000A6656"/>
    <w:rsid w:val="000A667D"/>
    <w:rsid w:val="000A6689"/>
    <w:rsid w:val="000A66B9"/>
    <w:rsid w:val="000A66BD"/>
    <w:rsid w:val="000A66D1"/>
    <w:rsid w:val="000A66ED"/>
    <w:rsid w:val="000A66EE"/>
    <w:rsid w:val="000A6706"/>
    <w:rsid w:val="000A6718"/>
    <w:rsid w:val="000A6780"/>
    <w:rsid w:val="000A67A2"/>
    <w:rsid w:val="000A681D"/>
    <w:rsid w:val="000A682C"/>
    <w:rsid w:val="000A6848"/>
    <w:rsid w:val="000A6979"/>
    <w:rsid w:val="000A6A23"/>
    <w:rsid w:val="000A6A79"/>
    <w:rsid w:val="000A6ACB"/>
    <w:rsid w:val="000A6AD7"/>
    <w:rsid w:val="000A6AEE"/>
    <w:rsid w:val="000A6B15"/>
    <w:rsid w:val="000A6B18"/>
    <w:rsid w:val="000A6B44"/>
    <w:rsid w:val="000A6B65"/>
    <w:rsid w:val="000A6B8A"/>
    <w:rsid w:val="000A6BA3"/>
    <w:rsid w:val="000A6BAD"/>
    <w:rsid w:val="000A6BC0"/>
    <w:rsid w:val="000A6BDD"/>
    <w:rsid w:val="000A6C44"/>
    <w:rsid w:val="000A6C88"/>
    <w:rsid w:val="000A6CA0"/>
    <w:rsid w:val="000A6CAE"/>
    <w:rsid w:val="000A6CDD"/>
    <w:rsid w:val="000A6D65"/>
    <w:rsid w:val="000A6D6E"/>
    <w:rsid w:val="000A6D8B"/>
    <w:rsid w:val="000A6D94"/>
    <w:rsid w:val="000A6DDB"/>
    <w:rsid w:val="000A6E4D"/>
    <w:rsid w:val="000A6E69"/>
    <w:rsid w:val="000A6E74"/>
    <w:rsid w:val="000A6ED1"/>
    <w:rsid w:val="000A6EDA"/>
    <w:rsid w:val="000A6EF9"/>
    <w:rsid w:val="000A6F2E"/>
    <w:rsid w:val="000A6F3D"/>
    <w:rsid w:val="000A6F4A"/>
    <w:rsid w:val="000A6FA2"/>
    <w:rsid w:val="000A6FDD"/>
    <w:rsid w:val="000A7019"/>
    <w:rsid w:val="000A7036"/>
    <w:rsid w:val="000A705E"/>
    <w:rsid w:val="000A7080"/>
    <w:rsid w:val="000A70AD"/>
    <w:rsid w:val="000A70B0"/>
    <w:rsid w:val="000A70B7"/>
    <w:rsid w:val="000A70C0"/>
    <w:rsid w:val="000A70CB"/>
    <w:rsid w:val="000A710F"/>
    <w:rsid w:val="000A7124"/>
    <w:rsid w:val="000A715E"/>
    <w:rsid w:val="000A7199"/>
    <w:rsid w:val="000A71CD"/>
    <w:rsid w:val="000A7220"/>
    <w:rsid w:val="000A7222"/>
    <w:rsid w:val="000A7227"/>
    <w:rsid w:val="000A7235"/>
    <w:rsid w:val="000A7238"/>
    <w:rsid w:val="000A7248"/>
    <w:rsid w:val="000A7252"/>
    <w:rsid w:val="000A7258"/>
    <w:rsid w:val="000A7259"/>
    <w:rsid w:val="000A725A"/>
    <w:rsid w:val="000A725E"/>
    <w:rsid w:val="000A727D"/>
    <w:rsid w:val="000A7285"/>
    <w:rsid w:val="000A7289"/>
    <w:rsid w:val="000A729F"/>
    <w:rsid w:val="000A72AF"/>
    <w:rsid w:val="000A72D8"/>
    <w:rsid w:val="000A72FB"/>
    <w:rsid w:val="000A7386"/>
    <w:rsid w:val="000A738C"/>
    <w:rsid w:val="000A73A2"/>
    <w:rsid w:val="000A73E0"/>
    <w:rsid w:val="000A73EF"/>
    <w:rsid w:val="000A759C"/>
    <w:rsid w:val="000A75A5"/>
    <w:rsid w:val="000A75E3"/>
    <w:rsid w:val="000A75FA"/>
    <w:rsid w:val="000A764A"/>
    <w:rsid w:val="000A7652"/>
    <w:rsid w:val="000A767A"/>
    <w:rsid w:val="000A76C6"/>
    <w:rsid w:val="000A76C7"/>
    <w:rsid w:val="000A76FD"/>
    <w:rsid w:val="000A77B8"/>
    <w:rsid w:val="000A77C9"/>
    <w:rsid w:val="000A77FC"/>
    <w:rsid w:val="000A781F"/>
    <w:rsid w:val="000A78AD"/>
    <w:rsid w:val="000A78B0"/>
    <w:rsid w:val="000A78B6"/>
    <w:rsid w:val="000A78C9"/>
    <w:rsid w:val="000A7912"/>
    <w:rsid w:val="000A7941"/>
    <w:rsid w:val="000A799C"/>
    <w:rsid w:val="000A7A15"/>
    <w:rsid w:val="000A7A1D"/>
    <w:rsid w:val="000A7A4C"/>
    <w:rsid w:val="000A7A8E"/>
    <w:rsid w:val="000A7AA4"/>
    <w:rsid w:val="000A7AA6"/>
    <w:rsid w:val="000A7AD4"/>
    <w:rsid w:val="000A7AEC"/>
    <w:rsid w:val="000A7B07"/>
    <w:rsid w:val="000A7B2D"/>
    <w:rsid w:val="000A7B37"/>
    <w:rsid w:val="000A7B3E"/>
    <w:rsid w:val="000A7B4C"/>
    <w:rsid w:val="000A7B6B"/>
    <w:rsid w:val="000A7BAB"/>
    <w:rsid w:val="000A7C37"/>
    <w:rsid w:val="000A7C45"/>
    <w:rsid w:val="000A7C56"/>
    <w:rsid w:val="000A7C62"/>
    <w:rsid w:val="000A7CE2"/>
    <w:rsid w:val="000A7D00"/>
    <w:rsid w:val="000A7D04"/>
    <w:rsid w:val="000A7D07"/>
    <w:rsid w:val="000A7D50"/>
    <w:rsid w:val="000A7D56"/>
    <w:rsid w:val="000A7D6F"/>
    <w:rsid w:val="000A7DAF"/>
    <w:rsid w:val="000A7DD3"/>
    <w:rsid w:val="000A7E06"/>
    <w:rsid w:val="000A7E98"/>
    <w:rsid w:val="000A7E9A"/>
    <w:rsid w:val="000A7EC9"/>
    <w:rsid w:val="000A7EF4"/>
    <w:rsid w:val="000A7F0D"/>
    <w:rsid w:val="000A7F46"/>
    <w:rsid w:val="000A7F51"/>
    <w:rsid w:val="000A7F74"/>
    <w:rsid w:val="000A7FA4"/>
    <w:rsid w:val="000A7FB3"/>
    <w:rsid w:val="000B0007"/>
    <w:rsid w:val="000B001F"/>
    <w:rsid w:val="000B0035"/>
    <w:rsid w:val="000B0057"/>
    <w:rsid w:val="000B00B6"/>
    <w:rsid w:val="000B00B7"/>
    <w:rsid w:val="000B00C4"/>
    <w:rsid w:val="000B00D6"/>
    <w:rsid w:val="000B00E7"/>
    <w:rsid w:val="000B00F0"/>
    <w:rsid w:val="000B011C"/>
    <w:rsid w:val="000B012A"/>
    <w:rsid w:val="000B013A"/>
    <w:rsid w:val="000B0197"/>
    <w:rsid w:val="000B0202"/>
    <w:rsid w:val="000B0203"/>
    <w:rsid w:val="000B021C"/>
    <w:rsid w:val="000B02A1"/>
    <w:rsid w:val="000B02A2"/>
    <w:rsid w:val="000B02C3"/>
    <w:rsid w:val="000B0310"/>
    <w:rsid w:val="000B03D6"/>
    <w:rsid w:val="000B03DE"/>
    <w:rsid w:val="000B0401"/>
    <w:rsid w:val="000B040E"/>
    <w:rsid w:val="000B041B"/>
    <w:rsid w:val="000B042E"/>
    <w:rsid w:val="000B0430"/>
    <w:rsid w:val="000B045B"/>
    <w:rsid w:val="000B0468"/>
    <w:rsid w:val="000B04CC"/>
    <w:rsid w:val="000B04FD"/>
    <w:rsid w:val="000B053D"/>
    <w:rsid w:val="000B0540"/>
    <w:rsid w:val="000B054D"/>
    <w:rsid w:val="000B0594"/>
    <w:rsid w:val="000B05EF"/>
    <w:rsid w:val="000B060D"/>
    <w:rsid w:val="000B0626"/>
    <w:rsid w:val="000B069C"/>
    <w:rsid w:val="000B069E"/>
    <w:rsid w:val="000B06DD"/>
    <w:rsid w:val="000B0718"/>
    <w:rsid w:val="000B0731"/>
    <w:rsid w:val="000B0746"/>
    <w:rsid w:val="000B0791"/>
    <w:rsid w:val="000B07FD"/>
    <w:rsid w:val="000B0807"/>
    <w:rsid w:val="000B0851"/>
    <w:rsid w:val="000B08FB"/>
    <w:rsid w:val="000B0925"/>
    <w:rsid w:val="000B096E"/>
    <w:rsid w:val="000B0978"/>
    <w:rsid w:val="000B0999"/>
    <w:rsid w:val="000B09B7"/>
    <w:rsid w:val="000B09BE"/>
    <w:rsid w:val="000B0A3F"/>
    <w:rsid w:val="000B0A6C"/>
    <w:rsid w:val="000B0A7A"/>
    <w:rsid w:val="000B0ABD"/>
    <w:rsid w:val="000B0AD3"/>
    <w:rsid w:val="000B0B59"/>
    <w:rsid w:val="000B0BC4"/>
    <w:rsid w:val="000B0BC7"/>
    <w:rsid w:val="000B0BC8"/>
    <w:rsid w:val="000B0C11"/>
    <w:rsid w:val="000B0C16"/>
    <w:rsid w:val="000B0C2C"/>
    <w:rsid w:val="000B0C41"/>
    <w:rsid w:val="000B0C73"/>
    <w:rsid w:val="000B0C8B"/>
    <w:rsid w:val="000B0CA0"/>
    <w:rsid w:val="000B0CBF"/>
    <w:rsid w:val="000B0CC2"/>
    <w:rsid w:val="000B0CD1"/>
    <w:rsid w:val="000B0CE4"/>
    <w:rsid w:val="000B0CE7"/>
    <w:rsid w:val="000B0D09"/>
    <w:rsid w:val="000B0D5C"/>
    <w:rsid w:val="000B0D6F"/>
    <w:rsid w:val="000B0D86"/>
    <w:rsid w:val="000B0DFC"/>
    <w:rsid w:val="000B0E3A"/>
    <w:rsid w:val="000B0E4B"/>
    <w:rsid w:val="000B0EB6"/>
    <w:rsid w:val="000B0F23"/>
    <w:rsid w:val="000B0F2D"/>
    <w:rsid w:val="000B0FA6"/>
    <w:rsid w:val="000B0FFF"/>
    <w:rsid w:val="000B1000"/>
    <w:rsid w:val="000B1071"/>
    <w:rsid w:val="000B108F"/>
    <w:rsid w:val="000B10AD"/>
    <w:rsid w:val="000B1102"/>
    <w:rsid w:val="000B111B"/>
    <w:rsid w:val="000B1164"/>
    <w:rsid w:val="000B119D"/>
    <w:rsid w:val="000B119E"/>
    <w:rsid w:val="000B11B8"/>
    <w:rsid w:val="000B11D6"/>
    <w:rsid w:val="000B11D7"/>
    <w:rsid w:val="000B11E8"/>
    <w:rsid w:val="000B11F7"/>
    <w:rsid w:val="000B1211"/>
    <w:rsid w:val="000B1221"/>
    <w:rsid w:val="000B128C"/>
    <w:rsid w:val="000B128D"/>
    <w:rsid w:val="000B12EA"/>
    <w:rsid w:val="000B12F7"/>
    <w:rsid w:val="000B1340"/>
    <w:rsid w:val="000B1355"/>
    <w:rsid w:val="000B13B7"/>
    <w:rsid w:val="000B13D0"/>
    <w:rsid w:val="000B13DC"/>
    <w:rsid w:val="000B1452"/>
    <w:rsid w:val="000B14AF"/>
    <w:rsid w:val="000B14B4"/>
    <w:rsid w:val="000B1536"/>
    <w:rsid w:val="000B1542"/>
    <w:rsid w:val="000B1565"/>
    <w:rsid w:val="000B158E"/>
    <w:rsid w:val="000B15B2"/>
    <w:rsid w:val="000B15E0"/>
    <w:rsid w:val="000B1632"/>
    <w:rsid w:val="000B163A"/>
    <w:rsid w:val="000B1651"/>
    <w:rsid w:val="000B1661"/>
    <w:rsid w:val="000B1669"/>
    <w:rsid w:val="000B16BD"/>
    <w:rsid w:val="000B16D2"/>
    <w:rsid w:val="000B1705"/>
    <w:rsid w:val="000B175F"/>
    <w:rsid w:val="000B176D"/>
    <w:rsid w:val="000B1777"/>
    <w:rsid w:val="000B1783"/>
    <w:rsid w:val="000B179B"/>
    <w:rsid w:val="000B17C4"/>
    <w:rsid w:val="000B17CD"/>
    <w:rsid w:val="000B17D3"/>
    <w:rsid w:val="000B1809"/>
    <w:rsid w:val="000B1812"/>
    <w:rsid w:val="000B183E"/>
    <w:rsid w:val="000B1886"/>
    <w:rsid w:val="000B18C8"/>
    <w:rsid w:val="000B18E1"/>
    <w:rsid w:val="000B18F0"/>
    <w:rsid w:val="000B1902"/>
    <w:rsid w:val="000B1931"/>
    <w:rsid w:val="000B1973"/>
    <w:rsid w:val="000B19BD"/>
    <w:rsid w:val="000B1A0E"/>
    <w:rsid w:val="000B1A37"/>
    <w:rsid w:val="000B1AA5"/>
    <w:rsid w:val="000B1ADA"/>
    <w:rsid w:val="000B1ADB"/>
    <w:rsid w:val="000B1ADD"/>
    <w:rsid w:val="000B1B0D"/>
    <w:rsid w:val="000B1B42"/>
    <w:rsid w:val="000B1B67"/>
    <w:rsid w:val="000B1BDB"/>
    <w:rsid w:val="000B1BF1"/>
    <w:rsid w:val="000B1C01"/>
    <w:rsid w:val="000B1C19"/>
    <w:rsid w:val="000B1C97"/>
    <w:rsid w:val="000B1CDF"/>
    <w:rsid w:val="000B1CF4"/>
    <w:rsid w:val="000B1D13"/>
    <w:rsid w:val="000B1D14"/>
    <w:rsid w:val="000B1D1E"/>
    <w:rsid w:val="000B1D8E"/>
    <w:rsid w:val="000B1DBF"/>
    <w:rsid w:val="000B1DCF"/>
    <w:rsid w:val="000B1DD6"/>
    <w:rsid w:val="000B1E0E"/>
    <w:rsid w:val="000B1E19"/>
    <w:rsid w:val="000B1E8B"/>
    <w:rsid w:val="000B1EBD"/>
    <w:rsid w:val="000B1EC8"/>
    <w:rsid w:val="000B1ECA"/>
    <w:rsid w:val="000B1EDB"/>
    <w:rsid w:val="000B1EE2"/>
    <w:rsid w:val="000B1F3A"/>
    <w:rsid w:val="000B1F84"/>
    <w:rsid w:val="000B1FBB"/>
    <w:rsid w:val="000B201D"/>
    <w:rsid w:val="000B2062"/>
    <w:rsid w:val="000B2085"/>
    <w:rsid w:val="000B210B"/>
    <w:rsid w:val="000B2113"/>
    <w:rsid w:val="000B2156"/>
    <w:rsid w:val="000B2189"/>
    <w:rsid w:val="000B2192"/>
    <w:rsid w:val="000B21D8"/>
    <w:rsid w:val="000B21F0"/>
    <w:rsid w:val="000B2258"/>
    <w:rsid w:val="000B22E6"/>
    <w:rsid w:val="000B238E"/>
    <w:rsid w:val="000B2397"/>
    <w:rsid w:val="000B23BB"/>
    <w:rsid w:val="000B23EE"/>
    <w:rsid w:val="000B2410"/>
    <w:rsid w:val="000B2433"/>
    <w:rsid w:val="000B2467"/>
    <w:rsid w:val="000B247F"/>
    <w:rsid w:val="000B2488"/>
    <w:rsid w:val="000B2493"/>
    <w:rsid w:val="000B24B1"/>
    <w:rsid w:val="000B250B"/>
    <w:rsid w:val="000B2528"/>
    <w:rsid w:val="000B254E"/>
    <w:rsid w:val="000B2550"/>
    <w:rsid w:val="000B2570"/>
    <w:rsid w:val="000B25A9"/>
    <w:rsid w:val="000B25DE"/>
    <w:rsid w:val="000B25E8"/>
    <w:rsid w:val="000B25F6"/>
    <w:rsid w:val="000B25FC"/>
    <w:rsid w:val="000B2636"/>
    <w:rsid w:val="000B2669"/>
    <w:rsid w:val="000B2686"/>
    <w:rsid w:val="000B26BE"/>
    <w:rsid w:val="000B271B"/>
    <w:rsid w:val="000B2720"/>
    <w:rsid w:val="000B27EA"/>
    <w:rsid w:val="000B2814"/>
    <w:rsid w:val="000B2817"/>
    <w:rsid w:val="000B284A"/>
    <w:rsid w:val="000B2856"/>
    <w:rsid w:val="000B2878"/>
    <w:rsid w:val="000B287E"/>
    <w:rsid w:val="000B28CD"/>
    <w:rsid w:val="000B28DC"/>
    <w:rsid w:val="000B28E0"/>
    <w:rsid w:val="000B28E1"/>
    <w:rsid w:val="000B2902"/>
    <w:rsid w:val="000B2912"/>
    <w:rsid w:val="000B2956"/>
    <w:rsid w:val="000B2994"/>
    <w:rsid w:val="000B29EE"/>
    <w:rsid w:val="000B29FD"/>
    <w:rsid w:val="000B2A01"/>
    <w:rsid w:val="000B2A20"/>
    <w:rsid w:val="000B2A27"/>
    <w:rsid w:val="000B2A4C"/>
    <w:rsid w:val="000B2A79"/>
    <w:rsid w:val="000B2AA8"/>
    <w:rsid w:val="000B2AC8"/>
    <w:rsid w:val="000B2AD6"/>
    <w:rsid w:val="000B2B37"/>
    <w:rsid w:val="000B2B3C"/>
    <w:rsid w:val="000B2BB5"/>
    <w:rsid w:val="000B2C38"/>
    <w:rsid w:val="000B2C47"/>
    <w:rsid w:val="000B2CA7"/>
    <w:rsid w:val="000B2CB5"/>
    <w:rsid w:val="000B2D5E"/>
    <w:rsid w:val="000B2D98"/>
    <w:rsid w:val="000B2DA5"/>
    <w:rsid w:val="000B2DC4"/>
    <w:rsid w:val="000B2DFC"/>
    <w:rsid w:val="000B2E87"/>
    <w:rsid w:val="000B2E8B"/>
    <w:rsid w:val="000B2EED"/>
    <w:rsid w:val="000B2F10"/>
    <w:rsid w:val="000B2F25"/>
    <w:rsid w:val="000B2F63"/>
    <w:rsid w:val="000B2F68"/>
    <w:rsid w:val="000B2F6F"/>
    <w:rsid w:val="000B2F8A"/>
    <w:rsid w:val="000B2FAA"/>
    <w:rsid w:val="000B2FC5"/>
    <w:rsid w:val="000B2FFA"/>
    <w:rsid w:val="000B3013"/>
    <w:rsid w:val="000B301B"/>
    <w:rsid w:val="000B3054"/>
    <w:rsid w:val="000B30A3"/>
    <w:rsid w:val="000B30AB"/>
    <w:rsid w:val="000B30BA"/>
    <w:rsid w:val="000B30E9"/>
    <w:rsid w:val="000B30F7"/>
    <w:rsid w:val="000B3122"/>
    <w:rsid w:val="000B3136"/>
    <w:rsid w:val="000B3144"/>
    <w:rsid w:val="000B3175"/>
    <w:rsid w:val="000B323B"/>
    <w:rsid w:val="000B3264"/>
    <w:rsid w:val="000B3275"/>
    <w:rsid w:val="000B328D"/>
    <w:rsid w:val="000B3374"/>
    <w:rsid w:val="000B33D4"/>
    <w:rsid w:val="000B33DD"/>
    <w:rsid w:val="000B33DF"/>
    <w:rsid w:val="000B33F0"/>
    <w:rsid w:val="000B3446"/>
    <w:rsid w:val="000B3481"/>
    <w:rsid w:val="000B3482"/>
    <w:rsid w:val="000B348A"/>
    <w:rsid w:val="000B349A"/>
    <w:rsid w:val="000B349C"/>
    <w:rsid w:val="000B354D"/>
    <w:rsid w:val="000B3575"/>
    <w:rsid w:val="000B35C0"/>
    <w:rsid w:val="000B3622"/>
    <w:rsid w:val="000B3631"/>
    <w:rsid w:val="000B36A5"/>
    <w:rsid w:val="000B36CC"/>
    <w:rsid w:val="000B371A"/>
    <w:rsid w:val="000B375B"/>
    <w:rsid w:val="000B37DC"/>
    <w:rsid w:val="000B3827"/>
    <w:rsid w:val="000B384C"/>
    <w:rsid w:val="000B386A"/>
    <w:rsid w:val="000B38EA"/>
    <w:rsid w:val="000B3957"/>
    <w:rsid w:val="000B395A"/>
    <w:rsid w:val="000B3A57"/>
    <w:rsid w:val="000B3A70"/>
    <w:rsid w:val="000B3A83"/>
    <w:rsid w:val="000B3A8B"/>
    <w:rsid w:val="000B3AC8"/>
    <w:rsid w:val="000B3ACA"/>
    <w:rsid w:val="000B3ACC"/>
    <w:rsid w:val="000B3B1C"/>
    <w:rsid w:val="000B3B61"/>
    <w:rsid w:val="000B3B80"/>
    <w:rsid w:val="000B3BE6"/>
    <w:rsid w:val="000B3BEB"/>
    <w:rsid w:val="000B3C05"/>
    <w:rsid w:val="000B3C57"/>
    <w:rsid w:val="000B3C68"/>
    <w:rsid w:val="000B3C8A"/>
    <w:rsid w:val="000B3C9E"/>
    <w:rsid w:val="000B3CBA"/>
    <w:rsid w:val="000B3CD4"/>
    <w:rsid w:val="000B3CE1"/>
    <w:rsid w:val="000B3CFD"/>
    <w:rsid w:val="000B3CFF"/>
    <w:rsid w:val="000B3D0C"/>
    <w:rsid w:val="000B3D19"/>
    <w:rsid w:val="000B3D5F"/>
    <w:rsid w:val="000B3D71"/>
    <w:rsid w:val="000B3DA1"/>
    <w:rsid w:val="000B3DBE"/>
    <w:rsid w:val="000B3E99"/>
    <w:rsid w:val="000B3EFE"/>
    <w:rsid w:val="000B3F02"/>
    <w:rsid w:val="000B3F3E"/>
    <w:rsid w:val="000B3F8E"/>
    <w:rsid w:val="000B3FC3"/>
    <w:rsid w:val="000B3FEF"/>
    <w:rsid w:val="000B400D"/>
    <w:rsid w:val="000B4056"/>
    <w:rsid w:val="000B4074"/>
    <w:rsid w:val="000B407A"/>
    <w:rsid w:val="000B4084"/>
    <w:rsid w:val="000B410F"/>
    <w:rsid w:val="000B4142"/>
    <w:rsid w:val="000B4195"/>
    <w:rsid w:val="000B41A8"/>
    <w:rsid w:val="000B41AF"/>
    <w:rsid w:val="000B41B3"/>
    <w:rsid w:val="000B41ED"/>
    <w:rsid w:val="000B4221"/>
    <w:rsid w:val="000B429A"/>
    <w:rsid w:val="000B429E"/>
    <w:rsid w:val="000B42B0"/>
    <w:rsid w:val="000B42DE"/>
    <w:rsid w:val="000B42E7"/>
    <w:rsid w:val="000B4309"/>
    <w:rsid w:val="000B4314"/>
    <w:rsid w:val="000B4335"/>
    <w:rsid w:val="000B4338"/>
    <w:rsid w:val="000B4363"/>
    <w:rsid w:val="000B439A"/>
    <w:rsid w:val="000B43A2"/>
    <w:rsid w:val="000B43F4"/>
    <w:rsid w:val="000B43FD"/>
    <w:rsid w:val="000B4428"/>
    <w:rsid w:val="000B4485"/>
    <w:rsid w:val="000B4493"/>
    <w:rsid w:val="000B4499"/>
    <w:rsid w:val="000B44C6"/>
    <w:rsid w:val="000B44D2"/>
    <w:rsid w:val="000B44E9"/>
    <w:rsid w:val="000B4535"/>
    <w:rsid w:val="000B4551"/>
    <w:rsid w:val="000B4588"/>
    <w:rsid w:val="000B45A2"/>
    <w:rsid w:val="000B467E"/>
    <w:rsid w:val="000B46A1"/>
    <w:rsid w:val="000B46AD"/>
    <w:rsid w:val="000B46CC"/>
    <w:rsid w:val="000B46FD"/>
    <w:rsid w:val="000B470C"/>
    <w:rsid w:val="000B4737"/>
    <w:rsid w:val="000B4785"/>
    <w:rsid w:val="000B4795"/>
    <w:rsid w:val="000B47DB"/>
    <w:rsid w:val="000B4816"/>
    <w:rsid w:val="000B4832"/>
    <w:rsid w:val="000B4878"/>
    <w:rsid w:val="000B48C5"/>
    <w:rsid w:val="000B48E3"/>
    <w:rsid w:val="000B4901"/>
    <w:rsid w:val="000B495C"/>
    <w:rsid w:val="000B497B"/>
    <w:rsid w:val="000B4A27"/>
    <w:rsid w:val="000B4A85"/>
    <w:rsid w:val="000B4ABB"/>
    <w:rsid w:val="000B4ACE"/>
    <w:rsid w:val="000B4AF8"/>
    <w:rsid w:val="000B4B1E"/>
    <w:rsid w:val="000B4B3F"/>
    <w:rsid w:val="000B4B4D"/>
    <w:rsid w:val="000B4B52"/>
    <w:rsid w:val="000B4BA9"/>
    <w:rsid w:val="000B4BD1"/>
    <w:rsid w:val="000B4BFA"/>
    <w:rsid w:val="000B4C21"/>
    <w:rsid w:val="000B4C7F"/>
    <w:rsid w:val="000B4D66"/>
    <w:rsid w:val="000B4DCC"/>
    <w:rsid w:val="000B4DF8"/>
    <w:rsid w:val="000B4E1E"/>
    <w:rsid w:val="000B4EB0"/>
    <w:rsid w:val="000B4ECC"/>
    <w:rsid w:val="000B4EE0"/>
    <w:rsid w:val="000B4F80"/>
    <w:rsid w:val="000B501B"/>
    <w:rsid w:val="000B5069"/>
    <w:rsid w:val="000B5072"/>
    <w:rsid w:val="000B5073"/>
    <w:rsid w:val="000B50A1"/>
    <w:rsid w:val="000B50C9"/>
    <w:rsid w:val="000B5128"/>
    <w:rsid w:val="000B517B"/>
    <w:rsid w:val="000B518F"/>
    <w:rsid w:val="000B51FF"/>
    <w:rsid w:val="000B5208"/>
    <w:rsid w:val="000B524B"/>
    <w:rsid w:val="000B524E"/>
    <w:rsid w:val="000B5258"/>
    <w:rsid w:val="000B5278"/>
    <w:rsid w:val="000B52AC"/>
    <w:rsid w:val="000B52F0"/>
    <w:rsid w:val="000B530D"/>
    <w:rsid w:val="000B533F"/>
    <w:rsid w:val="000B534F"/>
    <w:rsid w:val="000B5357"/>
    <w:rsid w:val="000B5388"/>
    <w:rsid w:val="000B53F9"/>
    <w:rsid w:val="000B54B6"/>
    <w:rsid w:val="000B54D4"/>
    <w:rsid w:val="000B54F5"/>
    <w:rsid w:val="000B5554"/>
    <w:rsid w:val="000B555B"/>
    <w:rsid w:val="000B555E"/>
    <w:rsid w:val="000B55B5"/>
    <w:rsid w:val="000B55DF"/>
    <w:rsid w:val="000B5615"/>
    <w:rsid w:val="000B563F"/>
    <w:rsid w:val="000B5659"/>
    <w:rsid w:val="000B567D"/>
    <w:rsid w:val="000B569A"/>
    <w:rsid w:val="000B5723"/>
    <w:rsid w:val="000B5761"/>
    <w:rsid w:val="000B579D"/>
    <w:rsid w:val="000B57D7"/>
    <w:rsid w:val="000B57E3"/>
    <w:rsid w:val="000B57F6"/>
    <w:rsid w:val="000B57F9"/>
    <w:rsid w:val="000B582B"/>
    <w:rsid w:val="000B583C"/>
    <w:rsid w:val="000B5844"/>
    <w:rsid w:val="000B58D4"/>
    <w:rsid w:val="000B58ED"/>
    <w:rsid w:val="000B58F0"/>
    <w:rsid w:val="000B5901"/>
    <w:rsid w:val="000B5959"/>
    <w:rsid w:val="000B596E"/>
    <w:rsid w:val="000B59A2"/>
    <w:rsid w:val="000B59C6"/>
    <w:rsid w:val="000B5A5E"/>
    <w:rsid w:val="000B5A6E"/>
    <w:rsid w:val="000B5A7A"/>
    <w:rsid w:val="000B5AA7"/>
    <w:rsid w:val="000B5AB9"/>
    <w:rsid w:val="000B5B3C"/>
    <w:rsid w:val="000B5B7F"/>
    <w:rsid w:val="000B5B84"/>
    <w:rsid w:val="000B5B91"/>
    <w:rsid w:val="000B5B9C"/>
    <w:rsid w:val="000B5BBC"/>
    <w:rsid w:val="000B5C00"/>
    <w:rsid w:val="000B5C3D"/>
    <w:rsid w:val="000B5C4A"/>
    <w:rsid w:val="000B5C54"/>
    <w:rsid w:val="000B5CB9"/>
    <w:rsid w:val="000B5CD1"/>
    <w:rsid w:val="000B5CE0"/>
    <w:rsid w:val="000B5CF1"/>
    <w:rsid w:val="000B5D21"/>
    <w:rsid w:val="000B5D7D"/>
    <w:rsid w:val="000B5D94"/>
    <w:rsid w:val="000B5DBA"/>
    <w:rsid w:val="000B5DDC"/>
    <w:rsid w:val="000B5E68"/>
    <w:rsid w:val="000B5EBA"/>
    <w:rsid w:val="000B5EE4"/>
    <w:rsid w:val="000B5EED"/>
    <w:rsid w:val="000B5EF3"/>
    <w:rsid w:val="000B5F46"/>
    <w:rsid w:val="000B5F58"/>
    <w:rsid w:val="000B5F5E"/>
    <w:rsid w:val="000B5F73"/>
    <w:rsid w:val="000B5F8A"/>
    <w:rsid w:val="000B5FAC"/>
    <w:rsid w:val="000B5FF2"/>
    <w:rsid w:val="000B6027"/>
    <w:rsid w:val="000B6033"/>
    <w:rsid w:val="000B6042"/>
    <w:rsid w:val="000B6050"/>
    <w:rsid w:val="000B6097"/>
    <w:rsid w:val="000B60A4"/>
    <w:rsid w:val="000B60AD"/>
    <w:rsid w:val="000B60F1"/>
    <w:rsid w:val="000B6169"/>
    <w:rsid w:val="000B617C"/>
    <w:rsid w:val="000B6185"/>
    <w:rsid w:val="000B61B1"/>
    <w:rsid w:val="000B61C4"/>
    <w:rsid w:val="000B61D4"/>
    <w:rsid w:val="000B61D7"/>
    <w:rsid w:val="000B61E5"/>
    <w:rsid w:val="000B6228"/>
    <w:rsid w:val="000B623B"/>
    <w:rsid w:val="000B6240"/>
    <w:rsid w:val="000B6261"/>
    <w:rsid w:val="000B627C"/>
    <w:rsid w:val="000B628C"/>
    <w:rsid w:val="000B62B8"/>
    <w:rsid w:val="000B62DB"/>
    <w:rsid w:val="000B62EF"/>
    <w:rsid w:val="000B62F5"/>
    <w:rsid w:val="000B635D"/>
    <w:rsid w:val="000B6367"/>
    <w:rsid w:val="000B6368"/>
    <w:rsid w:val="000B63C1"/>
    <w:rsid w:val="000B63CA"/>
    <w:rsid w:val="000B641D"/>
    <w:rsid w:val="000B6476"/>
    <w:rsid w:val="000B6478"/>
    <w:rsid w:val="000B64A3"/>
    <w:rsid w:val="000B64CE"/>
    <w:rsid w:val="000B6513"/>
    <w:rsid w:val="000B6557"/>
    <w:rsid w:val="000B65A8"/>
    <w:rsid w:val="000B65F5"/>
    <w:rsid w:val="000B65F6"/>
    <w:rsid w:val="000B6632"/>
    <w:rsid w:val="000B663A"/>
    <w:rsid w:val="000B6652"/>
    <w:rsid w:val="000B66AA"/>
    <w:rsid w:val="000B66C2"/>
    <w:rsid w:val="000B66C3"/>
    <w:rsid w:val="000B66CE"/>
    <w:rsid w:val="000B66E8"/>
    <w:rsid w:val="000B6746"/>
    <w:rsid w:val="000B674C"/>
    <w:rsid w:val="000B6779"/>
    <w:rsid w:val="000B67B7"/>
    <w:rsid w:val="000B67DA"/>
    <w:rsid w:val="000B683B"/>
    <w:rsid w:val="000B683D"/>
    <w:rsid w:val="000B687C"/>
    <w:rsid w:val="000B688F"/>
    <w:rsid w:val="000B68A2"/>
    <w:rsid w:val="000B68DA"/>
    <w:rsid w:val="000B68F6"/>
    <w:rsid w:val="000B6921"/>
    <w:rsid w:val="000B6957"/>
    <w:rsid w:val="000B6996"/>
    <w:rsid w:val="000B69AD"/>
    <w:rsid w:val="000B69C9"/>
    <w:rsid w:val="000B6A26"/>
    <w:rsid w:val="000B6AB3"/>
    <w:rsid w:val="000B6AD0"/>
    <w:rsid w:val="000B6B6D"/>
    <w:rsid w:val="000B6B83"/>
    <w:rsid w:val="000B6BAC"/>
    <w:rsid w:val="000B6C37"/>
    <w:rsid w:val="000B6C7B"/>
    <w:rsid w:val="000B6CB6"/>
    <w:rsid w:val="000B6CBA"/>
    <w:rsid w:val="000B6CED"/>
    <w:rsid w:val="000B6D06"/>
    <w:rsid w:val="000B6D4F"/>
    <w:rsid w:val="000B6D9F"/>
    <w:rsid w:val="000B6DF7"/>
    <w:rsid w:val="000B6E11"/>
    <w:rsid w:val="000B6E1C"/>
    <w:rsid w:val="000B6E24"/>
    <w:rsid w:val="000B6E2D"/>
    <w:rsid w:val="000B6E70"/>
    <w:rsid w:val="000B6E74"/>
    <w:rsid w:val="000B6E77"/>
    <w:rsid w:val="000B6E83"/>
    <w:rsid w:val="000B6E8A"/>
    <w:rsid w:val="000B6E96"/>
    <w:rsid w:val="000B6EAB"/>
    <w:rsid w:val="000B6ECD"/>
    <w:rsid w:val="000B6ECF"/>
    <w:rsid w:val="000B6F27"/>
    <w:rsid w:val="000B6F31"/>
    <w:rsid w:val="000B6F76"/>
    <w:rsid w:val="000B6F82"/>
    <w:rsid w:val="000B6F92"/>
    <w:rsid w:val="000B6FC6"/>
    <w:rsid w:val="000B6FD2"/>
    <w:rsid w:val="000B6FDD"/>
    <w:rsid w:val="000B701F"/>
    <w:rsid w:val="000B705D"/>
    <w:rsid w:val="000B7103"/>
    <w:rsid w:val="000B7110"/>
    <w:rsid w:val="000B711A"/>
    <w:rsid w:val="000B7125"/>
    <w:rsid w:val="000B7159"/>
    <w:rsid w:val="000B71D1"/>
    <w:rsid w:val="000B71EF"/>
    <w:rsid w:val="000B734B"/>
    <w:rsid w:val="000B737D"/>
    <w:rsid w:val="000B737E"/>
    <w:rsid w:val="000B738A"/>
    <w:rsid w:val="000B73C2"/>
    <w:rsid w:val="000B73D2"/>
    <w:rsid w:val="000B73E3"/>
    <w:rsid w:val="000B73F2"/>
    <w:rsid w:val="000B7421"/>
    <w:rsid w:val="000B742C"/>
    <w:rsid w:val="000B7475"/>
    <w:rsid w:val="000B74F3"/>
    <w:rsid w:val="000B7511"/>
    <w:rsid w:val="000B7537"/>
    <w:rsid w:val="000B754F"/>
    <w:rsid w:val="000B7579"/>
    <w:rsid w:val="000B7585"/>
    <w:rsid w:val="000B7586"/>
    <w:rsid w:val="000B758F"/>
    <w:rsid w:val="000B75B8"/>
    <w:rsid w:val="000B75FE"/>
    <w:rsid w:val="000B7656"/>
    <w:rsid w:val="000B76B9"/>
    <w:rsid w:val="000B76FD"/>
    <w:rsid w:val="000B7703"/>
    <w:rsid w:val="000B7726"/>
    <w:rsid w:val="000B7731"/>
    <w:rsid w:val="000B7739"/>
    <w:rsid w:val="000B7765"/>
    <w:rsid w:val="000B7770"/>
    <w:rsid w:val="000B7771"/>
    <w:rsid w:val="000B77AA"/>
    <w:rsid w:val="000B77D3"/>
    <w:rsid w:val="000B77F0"/>
    <w:rsid w:val="000B7800"/>
    <w:rsid w:val="000B7842"/>
    <w:rsid w:val="000B7852"/>
    <w:rsid w:val="000B78AD"/>
    <w:rsid w:val="000B790C"/>
    <w:rsid w:val="000B7990"/>
    <w:rsid w:val="000B7996"/>
    <w:rsid w:val="000B79BB"/>
    <w:rsid w:val="000B79F2"/>
    <w:rsid w:val="000B79F9"/>
    <w:rsid w:val="000B7A21"/>
    <w:rsid w:val="000B7A30"/>
    <w:rsid w:val="000B7A34"/>
    <w:rsid w:val="000B7A63"/>
    <w:rsid w:val="000B7A7A"/>
    <w:rsid w:val="000B7A91"/>
    <w:rsid w:val="000B7AB6"/>
    <w:rsid w:val="000B7AD1"/>
    <w:rsid w:val="000B7ADE"/>
    <w:rsid w:val="000B7B10"/>
    <w:rsid w:val="000B7B1B"/>
    <w:rsid w:val="000B7B24"/>
    <w:rsid w:val="000B7C34"/>
    <w:rsid w:val="000B7C66"/>
    <w:rsid w:val="000B7C7A"/>
    <w:rsid w:val="000B7C8B"/>
    <w:rsid w:val="000B7C94"/>
    <w:rsid w:val="000B7CD4"/>
    <w:rsid w:val="000B7CD9"/>
    <w:rsid w:val="000B7CE6"/>
    <w:rsid w:val="000B7CF6"/>
    <w:rsid w:val="000B7CF7"/>
    <w:rsid w:val="000B7CFE"/>
    <w:rsid w:val="000B7D03"/>
    <w:rsid w:val="000B7D3D"/>
    <w:rsid w:val="000B7D58"/>
    <w:rsid w:val="000B7D78"/>
    <w:rsid w:val="000B7D88"/>
    <w:rsid w:val="000B7DA8"/>
    <w:rsid w:val="000B7DEA"/>
    <w:rsid w:val="000B7E0B"/>
    <w:rsid w:val="000B7E20"/>
    <w:rsid w:val="000B7E3F"/>
    <w:rsid w:val="000B7E49"/>
    <w:rsid w:val="000B7E55"/>
    <w:rsid w:val="000B7EBF"/>
    <w:rsid w:val="000B7F1F"/>
    <w:rsid w:val="000B7F28"/>
    <w:rsid w:val="000B7FE6"/>
    <w:rsid w:val="000C0017"/>
    <w:rsid w:val="000C001B"/>
    <w:rsid w:val="000C002A"/>
    <w:rsid w:val="000C006D"/>
    <w:rsid w:val="000C008F"/>
    <w:rsid w:val="000C0093"/>
    <w:rsid w:val="000C00D3"/>
    <w:rsid w:val="000C00ED"/>
    <w:rsid w:val="000C0123"/>
    <w:rsid w:val="000C0136"/>
    <w:rsid w:val="000C013D"/>
    <w:rsid w:val="000C013F"/>
    <w:rsid w:val="000C01B3"/>
    <w:rsid w:val="000C01CC"/>
    <w:rsid w:val="000C01F2"/>
    <w:rsid w:val="000C01FA"/>
    <w:rsid w:val="000C022D"/>
    <w:rsid w:val="000C0237"/>
    <w:rsid w:val="000C0246"/>
    <w:rsid w:val="000C0263"/>
    <w:rsid w:val="000C02B7"/>
    <w:rsid w:val="000C02E4"/>
    <w:rsid w:val="000C034B"/>
    <w:rsid w:val="000C0355"/>
    <w:rsid w:val="000C0365"/>
    <w:rsid w:val="000C0392"/>
    <w:rsid w:val="000C03A2"/>
    <w:rsid w:val="000C03AA"/>
    <w:rsid w:val="000C03D3"/>
    <w:rsid w:val="000C0454"/>
    <w:rsid w:val="000C046B"/>
    <w:rsid w:val="000C0489"/>
    <w:rsid w:val="000C049C"/>
    <w:rsid w:val="000C049E"/>
    <w:rsid w:val="000C0504"/>
    <w:rsid w:val="000C0517"/>
    <w:rsid w:val="000C053F"/>
    <w:rsid w:val="000C05DA"/>
    <w:rsid w:val="000C05DF"/>
    <w:rsid w:val="000C0635"/>
    <w:rsid w:val="000C0656"/>
    <w:rsid w:val="000C0661"/>
    <w:rsid w:val="000C06B2"/>
    <w:rsid w:val="000C06F5"/>
    <w:rsid w:val="000C06FF"/>
    <w:rsid w:val="000C0720"/>
    <w:rsid w:val="000C072A"/>
    <w:rsid w:val="000C0775"/>
    <w:rsid w:val="000C0784"/>
    <w:rsid w:val="000C07AF"/>
    <w:rsid w:val="000C0803"/>
    <w:rsid w:val="000C0815"/>
    <w:rsid w:val="000C0836"/>
    <w:rsid w:val="000C088D"/>
    <w:rsid w:val="000C089F"/>
    <w:rsid w:val="000C08E5"/>
    <w:rsid w:val="000C08ED"/>
    <w:rsid w:val="000C08FE"/>
    <w:rsid w:val="000C0953"/>
    <w:rsid w:val="000C0998"/>
    <w:rsid w:val="000C09A8"/>
    <w:rsid w:val="000C09A9"/>
    <w:rsid w:val="000C09CE"/>
    <w:rsid w:val="000C09D4"/>
    <w:rsid w:val="000C09F6"/>
    <w:rsid w:val="000C0A1E"/>
    <w:rsid w:val="000C0A23"/>
    <w:rsid w:val="000C0A3D"/>
    <w:rsid w:val="000C0A95"/>
    <w:rsid w:val="000C0AE8"/>
    <w:rsid w:val="000C0B4C"/>
    <w:rsid w:val="000C0B64"/>
    <w:rsid w:val="000C0B8E"/>
    <w:rsid w:val="000C0BC6"/>
    <w:rsid w:val="000C0C3A"/>
    <w:rsid w:val="000C0C43"/>
    <w:rsid w:val="000C0C88"/>
    <w:rsid w:val="000C0CC4"/>
    <w:rsid w:val="000C0CCA"/>
    <w:rsid w:val="000C0CD2"/>
    <w:rsid w:val="000C0CE2"/>
    <w:rsid w:val="000C0D33"/>
    <w:rsid w:val="000C0D65"/>
    <w:rsid w:val="000C0DC7"/>
    <w:rsid w:val="000C0DF1"/>
    <w:rsid w:val="000C0E31"/>
    <w:rsid w:val="000C0E38"/>
    <w:rsid w:val="000C0E49"/>
    <w:rsid w:val="000C0E8A"/>
    <w:rsid w:val="000C0EAC"/>
    <w:rsid w:val="000C0EB5"/>
    <w:rsid w:val="000C0EB8"/>
    <w:rsid w:val="000C0ECC"/>
    <w:rsid w:val="000C0FA2"/>
    <w:rsid w:val="000C0FAD"/>
    <w:rsid w:val="000C0FBC"/>
    <w:rsid w:val="000C0FC9"/>
    <w:rsid w:val="000C101C"/>
    <w:rsid w:val="000C1052"/>
    <w:rsid w:val="000C106E"/>
    <w:rsid w:val="000C10E7"/>
    <w:rsid w:val="000C1162"/>
    <w:rsid w:val="000C117A"/>
    <w:rsid w:val="000C11BF"/>
    <w:rsid w:val="000C11D1"/>
    <w:rsid w:val="000C125E"/>
    <w:rsid w:val="000C1264"/>
    <w:rsid w:val="000C126F"/>
    <w:rsid w:val="000C12AC"/>
    <w:rsid w:val="000C12BB"/>
    <w:rsid w:val="000C1305"/>
    <w:rsid w:val="000C1359"/>
    <w:rsid w:val="000C135F"/>
    <w:rsid w:val="000C1379"/>
    <w:rsid w:val="000C138B"/>
    <w:rsid w:val="000C1401"/>
    <w:rsid w:val="000C1424"/>
    <w:rsid w:val="000C145C"/>
    <w:rsid w:val="000C147C"/>
    <w:rsid w:val="000C14C0"/>
    <w:rsid w:val="000C14DD"/>
    <w:rsid w:val="000C1521"/>
    <w:rsid w:val="000C1557"/>
    <w:rsid w:val="000C1565"/>
    <w:rsid w:val="000C1587"/>
    <w:rsid w:val="000C15EA"/>
    <w:rsid w:val="000C15F4"/>
    <w:rsid w:val="000C15FC"/>
    <w:rsid w:val="000C1641"/>
    <w:rsid w:val="000C1677"/>
    <w:rsid w:val="000C16CD"/>
    <w:rsid w:val="000C16D3"/>
    <w:rsid w:val="000C16FC"/>
    <w:rsid w:val="000C171D"/>
    <w:rsid w:val="000C1762"/>
    <w:rsid w:val="000C17A1"/>
    <w:rsid w:val="000C17B8"/>
    <w:rsid w:val="000C17F1"/>
    <w:rsid w:val="000C184C"/>
    <w:rsid w:val="000C184D"/>
    <w:rsid w:val="000C185B"/>
    <w:rsid w:val="000C188A"/>
    <w:rsid w:val="000C18C1"/>
    <w:rsid w:val="000C18CD"/>
    <w:rsid w:val="000C1931"/>
    <w:rsid w:val="000C1959"/>
    <w:rsid w:val="000C1991"/>
    <w:rsid w:val="000C19BD"/>
    <w:rsid w:val="000C19C5"/>
    <w:rsid w:val="000C1A16"/>
    <w:rsid w:val="000C1A4C"/>
    <w:rsid w:val="000C1A73"/>
    <w:rsid w:val="000C1A81"/>
    <w:rsid w:val="000C1AF2"/>
    <w:rsid w:val="000C1B17"/>
    <w:rsid w:val="000C1B50"/>
    <w:rsid w:val="000C1B79"/>
    <w:rsid w:val="000C1C2B"/>
    <w:rsid w:val="000C1C47"/>
    <w:rsid w:val="000C1C4D"/>
    <w:rsid w:val="000C1C94"/>
    <w:rsid w:val="000C1CD9"/>
    <w:rsid w:val="000C1CE7"/>
    <w:rsid w:val="000C1CFD"/>
    <w:rsid w:val="000C1D0B"/>
    <w:rsid w:val="000C1D2B"/>
    <w:rsid w:val="000C1D3E"/>
    <w:rsid w:val="000C1DD0"/>
    <w:rsid w:val="000C1E0F"/>
    <w:rsid w:val="000C1E27"/>
    <w:rsid w:val="000C1EAC"/>
    <w:rsid w:val="000C1EC3"/>
    <w:rsid w:val="000C1ECA"/>
    <w:rsid w:val="000C1F07"/>
    <w:rsid w:val="000C1F4D"/>
    <w:rsid w:val="000C1F86"/>
    <w:rsid w:val="000C1FDC"/>
    <w:rsid w:val="000C1FDE"/>
    <w:rsid w:val="000C2019"/>
    <w:rsid w:val="000C2021"/>
    <w:rsid w:val="000C2027"/>
    <w:rsid w:val="000C2040"/>
    <w:rsid w:val="000C20B2"/>
    <w:rsid w:val="000C20F9"/>
    <w:rsid w:val="000C20FE"/>
    <w:rsid w:val="000C2189"/>
    <w:rsid w:val="000C219E"/>
    <w:rsid w:val="000C21B8"/>
    <w:rsid w:val="000C21E8"/>
    <w:rsid w:val="000C21F1"/>
    <w:rsid w:val="000C2225"/>
    <w:rsid w:val="000C2262"/>
    <w:rsid w:val="000C226B"/>
    <w:rsid w:val="000C230E"/>
    <w:rsid w:val="000C2314"/>
    <w:rsid w:val="000C2347"/>
    <w:rsid w:val="000C2386"/>
    <w:rsid w:val="000C23E5"/>
    <w:rsid w:val="000C2469"/>
    <w:rsid w:val="000C2471"/>
    <w:rsid w:val="000C2488"/>
    <w:rsid w:val="000C24BE"/>
    <w:rsid w:val="000C24BF"/>
    <w:rsid w:val="000C24E0"/>
    <w:rsid w:val="000C2540"/>
    <w:rsid w:val="000C2543"/>
    <w:rsid w:val="000C2613"/>
    <w:rsid w:val="000C2617"/>
    <w:rsid w:val="000C2649"/>
    <w:rsid w:val="000C264E"/>
    <w:rsid w:val="000C26A2"/>
    <w:rsid w:val="000C26E0"/>
    <w:rsid w:val="000C26F7"/>
    <w:rsid w:val="000C2706"/>
    <w:rsid w:val="000C2750"/>
    <w:rsid w:val="000C276E"/>
    <w:rsid w:val="000C277E"/>
    <w:rsid w:val="000C2790"/>
    <w:rsid w:val="000C2796"/>
    <w:rsid w:val="000C27BF"/>
    <w:rsid w:val="000C27F4"/>
    <w:rsid w:val="000C2831"/>
    <w:rsid w:val="000C283C"/>
    <w:rsid w:val="000C283F"/>
    <w:rsid w:val="000C284E"/>
    <w:rsid w:val="000C2852"/>
    <w:rsid w:val="000C287A"/>
    <w:rsid w:val="000C289E"/>
    <w:rsid w:val="000C28FC"/>
    <w:rsid w:val="000C292F"/>
    <w:rsid w:val="000C296B"/>
    <w:rsid w:val="000C29CB"/>
    <w:rsid w:val="000C2A03"/>
    <w:rsid w:val="000C2A32"/>
    <w:rsid w:val="000C2A78"/>
    <w:rsid w:val="000C2A93"/>
    <w:rsid w:val="000C2B4B"/>
    <w:rsid w:val="000C2B5A"/>
    <w:rsid w:val="000C2BE5"/>
    <w:rsid w:val="000C2C7D"/>
    <w:rsid w:val="000C2C7E"/>
    <w:rsid w:val="000C2D41"/>
    <w:rsid w:val="000C2D85"/>
    <w:rsid w:val="000C2D92"/>
    <w:rsid w:val="000C2D9E"/>
    <w:rsid w:val="000C2DB1"/>
    <w:rsid w:val="000C2E90"/>
    <w:rsid w:val="000C2EB3"/>
    <w:rsid w:val="000C2EC0"/>
    <w:rsid w:val="000C2EC9"/>
    <w:rsid w:val="000C2ECC"/>
    <w:rsid w:val="000C2F77"/>
    <w:rsid w:val="000C2F78"/>
    <w:rsid w:val="000C2FD8"/>
    <w:rsid w:val="000C3002"/>
    <w:rsid w:val="000C303B"/>
    <w:rsid w:val="000C3044"/>
    <w:rsid w:val="000C3066"/>
    <w:rsid w:val="000C3097"/>
    <w:rsid w:val="000C30C7"/>
    <w:rsid w:val="000C3112"/>
    <w:rsid w:val="000C3113"/>
    <w:rsid w:val="000C3117"/>
    <w:rsid w:val="000C314D"/>
    <w:rsid w:val="000C315E"/>
    <w:rsid w:val="000C317D"/>
    <w:rsid w:val="000C31E1"/>
    <w:rsid w:val="000C31E8"/>
    <w:rsid w:val="000C32D3"/>
    <w:rsid w:val="000C32D9"/>
    <w:rsid w:val="000C32E0"/>
    <w:rsid w:val="000C32F3"/>
    <w:rsid w:val="000C331A"/>
    <w:rsid w:val="000C3392"/>
    <w:rsid w:val="000C33A7"/>
    <w:rsid w:val="000C33C2"/>
    <w:rsid w:val="000C340F"/>
    <w:rsid w:val="000C3425"/>
    <w:rsid w:val="000C3437"/>
    <w:rsid w:val="000C3466"/>
    <w:rsid w:val="000C3472"/>
    <w:rsid w:val="000C34A4"/>
    <w:rsid w:val="000C34AB"/>
    <w:rsid w:val="000C3505"/>
    <w:rsid w:val="000C3537"/>
    <w:rsid w:val="000C3561"/>
    <w:rsid w:val="000C35A0"/>
    <w:rsid w:val="000C35B6"/>
    <w:rsid w:val="000C35BC"/>
    <w:rsid w:val="000C35D5"/>
    <w:rsid w:val="000C362D"/>
    <w:rsid w:val="000C3653"/>
    <w:rsid w:val="000C366F"/>
    <w:rsid w:val="000C3688"/>
    <w:rsid w:val="000C36C8"/>
    <w:rsid w:val="000C36E8"/>
    <w:rsid w:val="000C3707"/>
    <w:rsid w:val="000C3727"/>
    <w:rsid w:val="000C3758"/>
    <w:rsid w:val="000C3786"/>
    <w:rsid w:val="000C37A8"/>
    <w:rsid w:val="000C37B0"/>
    <w:rsid w:val="000C3826"/>
    <w:rsid w:val="000C3884"/>
    <w:rsid w:val="000C3892"/>
    <w:rsid w:val="000C38DA"/>
    <w:rsid w:val="000C390F"/>
    <w:rsid w:val="000C3935"/>
    <w:rsid w:val="000C395F"/>
    <w:rsid w:val="000C39A5"/>
    <w:rsid w:val="000C39D0"/>
    <w:rsid w:val="000C39D9"/>
    <w:rsid w:val="000C39FC"/>
    <w:rsid w:val="000C3A09"/>
    <w:rsid w:val="000C3A25"/>
    <w:rsid w:val="000C3A76"/>
    <w:rsid w:val="000C3B42"/>
    <w:rsid w:val="000C3B4F"/>
    <w:rsid w:val="000C3B77"/>
    <w:rsid w:val="000C3B9E"/>
    <w:rsid w:val="000C3BEC"/>
    <w:rsid w:val="000C3C0E"/>
    <w:rsid w:val="000C3C13"/>
    <w:rsid w:val="000C3C61"/>
    <w:rsid w:val="000C3C9A"/>
    <w:rsid w:val="000C3CA4"/>
    <w:rsid w:val="000C3CA9"/>
    <w:rsid w:val="000C3CAA"/>
    <w:rsid w:val="000C3D7A"/>
    <w:rsid w:val="000C3D89"/>
    <w:rsid w:val="000C3DC0"/>
    <w:rsid w:val="000C3DFC"/>
    <w:rsid w:val="000C3E65"/>
    <w:rsid w:val="000C3E7D"/>
    <w:rsid w:val="000C3EC3"/>
    <w:rsid w:val="000C3EE7"/>
    <w:rsid w:val="000C3F27"/>
    <w:rsid w:val="000C3F37"/>
    <w:rsid w:val="000C3F42"/>
    <w:rsid w:val="000C3F6C"/>
    <w:rsid w:val="000C3FC2"/>
    <w:rsid w:val="000C401A"/>
    <w:rsid w:val="000C4075"/>
    <w:rsid w:val="000C407F"/>
    <w:rsid w:val="000C40BF"/>
    <w:rsid w:val="000C410D"/>
    <w:rsid w:val="000C41AA"/>
    <w:rsid w:val="000C41E4"/>
    <w:rsid w:val="000C4231"/>
    <w:rsid w:val="000C4239"/>
    <w:rsid w:val="000C4248"/>
    <w:rsid w:val="000C42D8"/>
    <w:rsid w:val="000C4328"/>
    <w:rsid w:val="000C4359"/>
    <w:rsid w:val="000C4369"/>
    <w:rsid w:val="000C43BB"/>
    <w:rsid w:val="000C43D3"/>
    <w:rsid w:val="000C4425"/>
    <w:rsid w:val="000C4443"/>
    <w:rsid w:val="000C44BC"/>
    <w:rsid w:val="000C44C3"/>
    <w:rsid w:val="000C44C6"/>
    <w:rsid w:val="000C450B"/>
    <w:rsid w:val="000C453D"/>
    <w:rsid w:val="000C456D"/>
    <w:rsid w:val="000C457E"/>
    <w:rsid w:val="000C45D7"/>
    <w:rsid w:val="000C45E4"/>
    <w:rsid w:val="000C4666"/>
    <w:rsid w:val="000C4689"/>
    <w:rsid w:val="000C469A"/>
    <w:rsid w:val="000C46D3"/>
    <w:rsid w:val="000C46D5"/>
    <w:rsid w:val="000C46D8"/>
    <w:rsid w:val="000C46E3"/>
    <w:rsid w:val="000C4714"/>
    <w:rsid w:val="000C472A"/>
    <w:rsid w:val="000C477F"/>
    <w:rsid w:val="000C47A6"/>
    <w:rsid w:val="000C4802"/>
    <w:rsid w:val="000C4820"/>
    <w:rsid w:val="000C484A"/>
    <w:rsid w:val="000C4877"/>
    <w:rsid w:val="000C488D"/>
    <w:rsid w:val="000C4905"/>
    <w:rsid w:val="000C491A"/>
    <w:rsid w:val="000C4994"/>
    <w:rsid w:val="000C49ED"/>
    <w:rsid w:val="000C49FB"/>
    <w:rsid w:val="000C4A1E"/>
    <w:rsid w:val="000C4A2B"/>
    <w:rsid w:val="000C4A34"/>
    <w:rsid w:val="000C4A46"/>
    <w:rsid w:val="000C4A61"/>
    <w:rsid w:val="000C4A74"/>
    <w:rsid w:val="000C4A79"/>
    <w:rsid w:val="000C4A84"/>
    <w:rsid w:val="000C4AE5"/>
    <w:rsid w:val="000C4B38"/>
    <w:rsid w:val="000C4B65"/>
    <w:rsid w:val="000C4B72"/>
    <w:rsid w:val="000C4BFA"/>
    <w:rsid w:val="000C4C0D"/>
    <w:rsid w:val="000C4C15"/>
    <w:rsid w:val="000C4C3C"/>
    <w:rsid w:val="000C4C73"/>
    <w:rsid w:val="000C4C9B"/>
    <w:rsid w:val="000C4CBB"/>
    <w:rsid w:val="000C4CDC"/>
    <w:rsid w:val="000C4CF2"/>
    <w:rsid w:val="000C4CFF"/>
    <w:rsid w:val="000C4D00"/>
    <w:rsid w:val="000C4D11"/>
    <w:rsid w:val="000C4DB2"/>
    <w:rsid w:val="000C4E42"/>
    <w:rsid w:val="000C4E46"/>
    <w:rsid w:val="000C4E4C"/>
    <w:rsid w:val="000C4E5D"/>
    <w:rsid w:val="000C4E9A"/>
    <w:rsid w:val="000C4E9B"/>
    <w:rsid w:val="000C4EBD"/>
    <w:rsid w:val="000C4EE3"/>
    <w:rsid w:val="000C4EEF"/>
    <w:rsid w:val="000C4F44"/>
    <w:rsid w:val="000C4F5C"/>
    <w:rsid w:val="000C4F5E"/>
    <w:rsid w:val="000C5051"/>
    <w:rsid w:val="000C5053"/>
    <w:rsid w:val="000C5075"/>
    <w:rsid w:val="000C5090"/>
    <w:rsid w:val="000C5120"/>
    <w:rsid w:val="000C5165"/>
    <w:rsid w:val="000C5192"/>
    <w:rsid w:val="000C51F6"/>
    <w:rsid w:val="000C5205"/>
    <w:rsid w:val="000C522E"/>
    <w:rsid w:val="000C5240"/>
    <w:rsid w:val="000C5278"/>
    <w:rsid w:val="000C5314"/>
    <w:rsid w:val="000C531E"/>
    <w:rsid w:val="000C532C"/>
    <w:rsid w:val="000C538D"/>
    <w:rsid w:val="000C542B"/>
    <w:rsid w:val="000C5446"/>
    <w:rsid w:val="000C548E"/>
    <w:rsid w:val="000C550F"/>
    <w:rsid w:val="000C552C"/>
    <w:rsid w:val="000C5548"/>
    <w:rsid w:val="000C5571"/>
    <w:rsid w:val="000C55B5"/>
    <w:rsid w:val="000C55BC"/>
    <w:rsid w:val="000C5607"/>
    <w:rsid w:val="000C5614"/>
    <w:rsid w:val="000C5652"/>
    <w:rsid w:val="000C5698"/>
    <w:rsid w:val="000C56B7"/>
    <w:rsid w:val="000C56DD"/>
    <w:rsid w:val="000C56F8"/>
    <w:rsid w:val="000C57EA"/>
    <w:rsid w:val="000C57F7"/>
    <w:rsid w:val="000C58B1"/>
    <w:rsid w:val="000C58D4"/>
    <w:rsid w:val="000C58F1"/>
    <w:rsid w:val="000C5926"/>
    <w:rsid w:val="000C592E"/>
    <w:rsid w:val="000C5946"/>
    <w:rsid w:val="000C5964"/>
    <w:rsid w:val="000C59A6"/>
    <w:rsid w:val="000C59AF"/>
    <w:rsid w:val="000C59B3"/>
    <w:rsid w:val="000C59CC"/>
    <w:rsid w:val="000C5A0C"/>
    <w:rsid w:val="000C5AB1"/>
    <w:rsid w:val="000C5B05"/>
    <w:rsid w:val="000C5B26"/>
    <w:rsid w:val="000C5B5A"/>
    <w:rsid w:val="000C5B7E"/>
    <w:rsid w:val="000C5B88"/>
    <w:rsid w:val="000C5BBC"/>
    <w:rsid w:val="000C5BD1"/>
    <w:rsid w:val="000C5BED"/>
    <w:rsid w:val="000C5BF2"/>
    <w:rsid w:val="000C5C43"/>
    <w:rsid w:val="000C5C5D"/>
    <w:rsid w:val="000C5C8A"/>
    <w:rsid w:val="000C5CB5"/>
    <w:rsid w:val="000C5CD5"/>
    <w:rsid w:val="000C5CE7"/>
    <w:rsid w:val="000C5D05"/>
    <w:rsid w:val="000C5D39"/>
    <w:rsid w:val="000C5E90"/>
    <w:rsid w:val="000C5F17"/>
    <w:rsid w:val="000C5F71"/>
    <w:rsid w:val="000C5FA0"/>
    <w:rsid w:val="000C5FB8"/>
    <w:rsid w:val="000C5FC8"/>
    <w:rsid w:val="000C5FDA"/>
    <w:rsid w:val="000C6013"/>
    <w:rsid w:val="000C60DA"/>
    <w:rsid w:val="000C6123"/>
    <w:rsid w:val="000C61BC"/>
    <w:rsid w:val="000C61BF"/>
    <w:rsid w:val="000C61D9"/>
    <w:rsid w:val="000C61FC"/>
    <w:rsid w:val="000C6238"/>
    <w:rsid w:val="000C6249"/>
    <w:rsid w:val="000C62A6"/>
    <w:rsid w:val="000C62D5"/>
    <w:rsid w:val="000C6335"/>
    <w:rsid w:val="000C6349"/>
    <w:rsid w:val="000C63A1"/>
    <w:rsid w:val="000C63EB"/>
    <w:rsid w:val="000C63F7"/>
    <w:rsid w:val="000C63FC"/>
    <w:rsid w:val="000C646F"/>
    <w:rsid w:val="000C6471"/>
    <w:rsid w:val="000C647F"/>
    <w:rsid w:val="000C64C9"/>
    <w:rsid w:val="000C64DD"/>
    <w:rsid w:val="000C64EB"/>
    <w:rsid w:val="000C64F3"/>
    <w:rsid w:val="000C650B"/>
    <w:rsid w:val="000C651B"/>
    <w:rsid w:val="000C6542"/>
    <w:rsid w:val="000C654F"/>
    <w:rsid w:val="000C65D7"/>
    <w:rsid w:val="000C65D9"/>
    <w:rsid w:val="000C65F9"/>
    <w:rsid w:val="000C65FB"/>
    <w:rsid w:val="000C6615"/>
    <w:rsid w:val="000C6661"/>
    <w:rsid w:val="000C6683"/>
    <w:rsid w:val="000C6685"/>
    <w:rsid w:val="000C66BC"/>
    <w:rsid w:val="000C66EB"/>
    <w:rsid w:val="000C67DB"/>
    <w:rsid w:val="000C67F0"/>
    <w:rsid w:val="000C67FC"/>
    <w:rsid w:val="000C6801"/>
    <w:rsid w:val="000C6863"/>
    <w:rsid w:val="000C6884"/>
    <w:rsid w:val="000C6892"/>
    <w:rsid w:val="000C68E7"/>
    <w:rsid w:val="000C692D"/>
    <w:rsid w:val="000C69B4"/>
    <w:rsid w:val="000C69DE"/>
    <w:rsid w:val="000C6AA4"/>
    <w:rsid w:val="000C6AF5"/>
    <w:rsid w:val="000C6B20"/>
    <w:rsid w:val="000C6B36"/>
    <w:rsid w:val="000C6B66"/>
    <w:rsid w:val="000C6B78"/>
    <w:rsid w:val="000C6BEC"/>
    <w:rsid w:val="000C6C12"/>
    <w:rsid w:val="000C6C68"/>
    <w:rsid w:val="000C6C7E"/>
    <w:rsid w:val="000C6CE2"/>
    <w:rsid w:val="000C6D2D"/>
    <w:rsid w:val="000C6D80"/>
    <w:rsid w:val="000C6DBE"/>
    <w:rsid w:val="000C6DC0"/>
    <w:rsid w:val="000C6DD9"/>
    <w:rsid w:val="000C6DE0"/>
    <w:rsid w:val="000C6E0A"/>
    <w:rsid w:val="000C6E28"/>
    <w:rsid w:val="000C6E4B"/>
    <w:rsid w:val="000C6E4F"/>
    <w:rsid w:val="000C6E72"/>
    <w:rsid w:val="000C6E8C"/>
    <w:rsid w:val="000C6F09"/>
    <w:rsid w:val="000C6FBC"/>
    <w:rsid w:val="000C6FCA"/>
    <w:rsid w:val="000C716E"/>
    <w:rsid w:val="000C7196"/>
    <w:rsid w:val="000C71A9"/>
    <w:rsid w:val="000C71CD"/>
    <w:rsid w:val="000C7200"/>
    <w:rsid w:val="000C7260"/>
    <w:rsid w:val="000C7275"/>
    <w:rsid w:val="000C7276"/>
    <w:rsid w:val="000C72CF"/>
    <w:rsid w:val="000C72D0"/>
    <w:rsid w:val="000C7302"/>
    <w:rsid w:val="000C73AB"/>
    <w:rsid w:val="000C73C9"/>
    <w:rsid w:val="000C73E9"/>
    <w:rsid w:val="000C7424"/>
    <w:rsid w:val="000C748F"/>
    <w:rsid w:val="000C74F3"/>
    <w:rsid w:val="000C7511"/>
    <w:rsid w:val="000C755E"/>
    <w:rsid w:val="000C7578"/>
    <w:rsid w:val="000C7589"/>
    <w:rsid w:val="000C75CF"/>
    <w:rsid w:val="000C7620"/>
    <w:rsid w:val="000C7658"/>
    <w:rsid w:val="000C7695"/>
    <w:rsid w:val="000C76CC"/>
    <w:rsid w:val="000C7720"/>
    <w:rsid w:val="000C7724"/>
    <w:rsid w:val="000C7726"/>
    <w:rsid w:val="000C7752"/>
    <w:rsid w:val="000C77AB"/>
    <w:rsid w:val="000C77B0"/>
    <w:rsid w:val="000C77C7"/>
    <w:rsid w:val="000C77DD"/>
    <w:rsid w:val="000C780B"/>
    <w:rsid w:val="000C7810"/>
    <w:rsid w:val="000C781A"/>
    <w:rsid w:val="000C7854"/>
    <w:rsid w:val="000C787D"/>
    <w:rsid w:val="000C7882"/>
    <w:rsid w:val="000C78D7"/>
    <w:rsid w:val="000C7912"/>
    <w:rsid w:val="000C7918"/>
    <w:rsid w:val="000C7935"/>
    <w:rsid w:val="000C793D"/>
    <w:rsid w:val="000C7989"/>
    <w:rsid w:val="000C79BE"/>
    <w:rsid w:val="000C79C0"/>
    <w:rsid w:val="000C79E9"/>
    <w:rsid w:val="000C7A51"/>
    <w:rsid w:val="000C7A52"/>
    <w:rsid w:val="000C7A7D"/>
    <w:rsid w:val="000C7AAD"/>
    <w:rsid w:val="000C7AD7"/>
    <w:rsid w:val="000C7ADA"/>
    <w:rsid w:val="000C7B4A"/>
    <w:rsid w:val="000C7B50"/>
    <w:rsid w:val="000C7B64"/>
    <w:rsid w:val="000C7BBD"/>
    <w:rsid w:val="000C7C0A"/>
    <w:rsid w:val="000C7C25"/>
    <w:rsid w:val="000C7C58"/>
    <w:rsid w:val="000C7C66"/>
    <w:rsid w:val="000C7CBD"/>
    <w:rsid w:val="000C7CC5"/>
    <w:rsid w:val="000C7CE5"/>
    <w:rsid w:val="000C7D2D"/>
    <w:rsid w:val="000C7D79"/>
    <w:rsid w:val="000C7D7B"/>
    <w:rsid w:val="000C7E0A"/>
    <w:rsid w:val="000C7E1C"/>
    <w:rsid w:val="000C7E34"/>
    <w:rsid w:val="000C7E3C"/>
    <w:rsid w:val="000C7E57"/>
    <w:rsid w:val="000C7E73"/>
    <w:rsid w:val="000C7E95"/>
    <w:rsid w:val="000C7F54"/>
    <w:rsid w:val="000C7F86"/>
    <w:rsid w:val="000C7FAB"/>
    <w:rsid w:val="000C7FAE"/>
    <w:rsid w:val="000C7FB9"/>
    <w:rsid w:val="000D008F"/>
    <w:rsid w:val="000D00BF"/>
    <w:rsid w:val="000D00C2"/>
    <w:rsid w:val="000D00DA"/>
    <w:rsid w:val="000D018B"/>
    <w:rsid w:val="000D022A"/>
    <w:rsid w:val="000D02B2"/>
    <w:rsid w:val="000D02F7"/>
    <w:rsid w:val="000D034A"/>
    <w:rsid w:val="000D034C"/>
    <w:rsid w:val="000D037D"/>
    <w:rsid w:val="000D0385"/>
    <w:rsid w:val="000D03B1"/>
    <w:rsid w:val="000D03FA"/>
    <w:rsid w:val="000D046E"/>
    <w:rsid w:val="000D04AC"/>
    <w:rsid w:val="000D04ED"/>
    <w:rsid w:val="000D054C"/>
    <w:rsid w:val="000D0589"/>
    <w:rsid w:val="000D0593"/>
    <w:rsid w:val="000D059D"/>
    <w:rsid w:val="000D059F"/>
    <w:rsid w:val="000D05F3"/>
    <w:rsid w:val="000D0616"/>
    <w:rsid w:val="000D0629"/>
    <w:rsid w:val="000D064F"/>
    <w:rsid w:val="000D06E9"/>
    <w:rsid w:val="000D0732"/>
    <w:rsid w:val="000D0786"/>
    <w:rsid w:val="000D078A"/>
    <w:rsid w:val="000D07AB"/>
    <w:rsid w:val="000D0839"/>
    <w:rsid w:val="000D083E"/>
    <w:rsid w:val="000D0863"/>
    <w:rsid w:val="000D0878"/>
    <w:rsid w:val="000D087F"/>
    <w:rsid w:val="000D088E"/>
    <w:rsid w:val="000D0896"/>
    <w:rsid w:val="000D0973"/>
    <w:rsid w:val="000D099D"/>
    <w:rsid w:val="000D09CE"/>
    <w:rsid w:val="000D09F5"/>
    <w:rsid w:val="000D0A14"/>
    <w:rsid w:val="000D0A37"/>
    <w:rsid w:val="000D0A89"/>
    <w:rsid w:val="000D0AE8"/>
    <w:rsid w:val="000D0B0D"/>
    <w:rsid w:val="000D0B36"/>
    <w:rsid w:val="000D0BFC"/>
    <w:rsid w:val="000D0BFF"/>
    <w:rsid w:val="000D0C15"/>
    <w:rsid w:val="000D0C9E"/>
    <w:rsid w:val="000D0CA5"/>
    <w:rsid w:val="000D0CD0"/>
    <w:rsid w:val="000D0CD3"/>
    <w:rsid w:val="000D0CE8"/>
    <w:rsid w:val="000D0CEE"/>
    <w:rsid w:val="000D0D27"/>
    <w:rsid w:val="000D0D57"/>
    <w:rsid w:val="000D0E3A"/>
    <w:rsid w:val="000D0E98"/>
    <w:rsid w:val="000D0EBD"/>
    <w:rsid w:val="000D0EE5"/>
    <w:rsid w:val="000D0EFB"/>
    <w:rsid w:val="000D0F00"/>
    <w:rsid w:val="000D0F02"/>
    <w:rsid w:val="000D0F34"/>
    <w:rsid w:val="000D0F51"/>
    <w:rsid w:val="000D0F5B"/>
    <w:rsid w:val="000D0FD6"/>
    <w:rsid w:val="000D100B"/>
    <w:rsid w:val="000D1026"/>
    <w:rsid w:val="000D103F"/>
    <w:rsid w:val="000D1058"/>
    <w:rsid w:val="000D109B"/>
    <w:rsid w:val="000D10B2"/>
    <w:rsid w:val="000D10EE"/>
    <w:rsid w:val="000D1185"/>
    <w:rsid w:val="000D11DE"/>
    <w:rsid w:val="000D11EF"/>
    <w:rsid w:val="000D11F8"/>
    <w:rsid w:val="000D1235"/>
    <w:rsid w:val="000D125A"/>
    <w:rsid w:val="000D12AB"/>
    <w:rsid w:val="000D12B5"/>
    <w:rsid w:val="000D12C9"/>
    <w:rsid w:val="000D12E3"/>
    <w:rsid w:val="000D1300"/>
    <w:rsid w:val="000D1318"/>
    <w:rsid w:val="000D131C"/>
    <w:rsid w:val="000D1342"/>
    <w:rsid w:val="000D1343"/>
    <w:rsid w:val="000D1349"/>
    <w:rsid w:val="000D13A8"/>
    <w:rsid w:val="000D13E7"/>
    <w:rsid w:val="000D13F8"/>
    <w:rsid w:val="000D1410"/>
    <w:rsid w:val="000D1413"/>
    <w:rsid w:val="000D1429"/>
    <w:rsid w:val="000D1453"/>
    <w:rsid w:val="000D1461"/>
    <w:rsid w:val="000D147A"/>
    <w:rsid w:val="000D14A5"/>
    <w:rsid w:val="000D14AB"/>
    <w:rsid w:val="000D14E8"/>
    <w:rsid w:val="000D1521"/>
    <w:rsid w:val="000D15EA"/>
    <w:rsid w:val="000D15ED"/>
    <w:rsid w:val="000D16A5"/>
    <w:rsid w:val="000D16B0"/>
    <w:rsid w:val="000D16E6"/>
    <w:rsid w:val="000D1708"/>
    <w:rsid w:val="000D1742"/>
    <w:rsid w:val="000D17B0"/>
    <w:rsid w:val="000D180C"/>
    <w:rsid w:val="000D181B"/>
    <w:rsid w:val="000D184C"/>
    <w:rsid w:val="000D1871"/>
    <w:rsid w:val="000D188B"/>
    <w:rsid w:val="000D1913"/>
    <w:rsid w:val="000D1927"/>
    <w:rsid w:val="000D192E"/>
    <w:rsid w:val="000D1943"/>
    <w:rsid w:val="000D1978"/>
    <w:rsid w:val="000D19AE"/>
    <w:rsid w:val="000D19E1"/>
    <w:rsid w:val="000D19E6"/>
    <w:rsid w:val="000D19F9"/>
    <w:rsid w:val="000D1A45"/>
    <w:rsid w:val="000D1A4F"/>
    <w:rsid w:val="000D1A70"/>
    <w:rsid w:val="000D1A99"/>
    <w:rsid w:val="000D1AA5"/>
    <w:rsid w:val="000D1AAA"/>
    <w:rsid w:val="000D1AC8"/>
    <w:rsid w:val="000D1AFF"/>
    <w:rsid w:val="000D1B0E"/>
    <w:rsid w:val="000D1B28"/>
    <w:rsid w:val="000D1B47"/>
    <w:rsid w:val="000D1B68"/>
    <w:rsid w:val="000D1BA1"/>
    <w:rsid w:val="000D1BB6"/>
    <w:rsid w:val="000D1BE1"/>
    <w:rsid w:val="000D1BF6"/>
    <w:rsid w:val="000D1C31"/>
    <w:rsid w:val="000D1C3A"/>
    <w:rsid w:val="000D1C43"/>
    <w:rsid w:val="000D1C68"/>
    <w:rsid w:val="000D1C9F"/>
    <w:rsid w:val="000D1CC7"/>
    <w:rsid w:val="000D1CC8"/>
    <w:rsid w:val="000D1CDC"/>
    <w:rsid w:val="000D1CFB"/>
    <w:rsid w:val="000D1D20"/>
    <w:rsid w:val="000D1DD1"/>
    <w:rsid w:val="000D1E09"/>
    <w:rsid w:val="000D1E1D"/>
    <w:rsid w:val="000D1E4F"/>
    <w:rsid w:val="000D1E72"/>
    <w:rsid w:val="000D1E9C"/>
    <w:rsid w:val="000D1EC7"/>
    <w:rsid w:val="000D1EFF"/>
    <w:rsid w:val="000D1F0A"/>
    <w:rsid w:val="000D1F15"/>
    <w:rsid w:val="000D1F44"/>
    <w:rsid w:val="000D1F68"/>
    <w:rsid w:val="000D1FE9"/>
    <w:rsid w:val="000D1FFA"/>
    <w:rsid w:val="000D1FFB"/>
    <w:rsid w:val="000D203F"/>
    <w:rsid w:val="000D2058"/>
    <w:rsid w:val="000D2068"/>
    <w:rsid w:val="000D2074"/>
    <w:rsid w:val="000D2146"/>
    <w:rsid w:val="000D21BE"/>
    <w:rsid w:val="000D21C5"/>
    <w:rsid w:val="000D21F9"/>
    <w:rsid w:val="000D2250"/>
    <w:rsid w:val="000D2253"/>
    <w:rsid w:val="000D2280"/>
    <w:rsid w:val="000D228D"/>
    <w:rsid w:val="000D229A"/>
    <w:rsid w:val="000D22AA"/>
    <w:rsid w:val="000D22D0"/>
    <w:rsid w:val="000D22DF"/>
    <w:rsid w:val="000D22F3"/>
    <w:rsid w:val="000D22F8"/>
    <w:rsid w:val="000D22FE"/>
    <w:rsid w:val="000D232F"/>
    <w:rsid w:val="000D2333"/>
    <w:rsid w:val="000D2346"/>
    <w:rsid w:val="000D234E"/>
    <w:rsid w:val="000D2393"/>
    <w:rsid w:val="000D23AF"/>
    <w:rsid w:val="000D23DB"/>
    <w:rsid w:val="000D23DC"/>
    <w:rsid w:val="000D23E1"/>
    <w:rsid w:val="000D2400"/>
    <w:rsid w:val="000D241E"/>
    <w:rsid w:val="000D2507"/>
    <w:rsid w:val="000D250B"/>
    <w:rsid w:val="000D2548"/>
    <w:rsid w:val="000D2571"/>
    <w:rsid w:val="000D2579"/>
    <w:rsid w:val="000D25B0"/>
    <w:rsid w:val="000D25B3"/>
    <w:rsid w:val="000D25D8"/>
    <w:rsid w:val="000D2616"/>
    <w:rsid w:val="000D2628"/>
    <w:rsid w:val="000D262A"/>
    <w:rsid w:val="000D26A3"/>
    <w:rsid w:val="000D272C"/>
    <w:rsid w:val="000D2765"/>
    <w:rsid w:val="000D276F"/>
    <w:rsid w:val="000D2786"/>
    <w:rsid w:val="000D27AF"/>
    <w:rsid w:val="000D27B4"/>
    <w:rsid w:val="000D281C"/>
    <w:rsid w:val="000D282F"/>
    <w:rsid w:val="000D28B0"/>
    <w:rsid w:val="000D28C8"/>
    <w:rsid w:val="000D2917"/>
    <w:rsid w:val="000D295F"/>
    <w:rsid w:val="000D2A12"/>
    <w:rsid w:val="000D2A29"/>
    <w:rsid w:val="000D2A35"/>
    <w:rsid w:val="000D2AA2"/>
    <w:rsid w:val="000D2AD3"/>
    <w:rsid w:val="000D2AE4"/>
    <w:rsid w:val="000D2B02"/>
    <w:rsid w:val="000D2B22"/>
    <w:rsid w:val="000D2B45"/>
    <w:rsid w:val="000D2B4D"/>
    <w:rsid w:val="000D2B55"/>
    <w:rsid w:val="000D2B68"/>
    <w:rsid w:val="000D2B6C"/>
    <w:rsid w:val="000D2B78"/>
    <w:rsid w:val="000D2B89"/>
    <w:rsid w:val="000D2BBA"/>
    <w:rsid w:val="000D2BE1"/>
    <w:rsid w:val="000D2C16"/>
    <w:rsid w:val="000D2C52"/>
    <w:rsid w:val="000D2C63"/>
    <w:rsid w:val="000D2C76"/>
    <w:rsid w:val="000D2C95"/>
    <w:rsid w:val="000D2C96"/>
    <w:rsid w:val="000D2CB1"/>
    <w:rsid w:val="000D2CCD"/>
    <w:rsid w:val="000D2CE6"/>
    <w:rsid w:val="000D2CF2"/>
    <w:rsid w:val="000D2CFD"/>
    <w:rsid w:val="000D2CFF"/>
    <w:rsid w:val="000D2D25"/>
    <w:rsid w:val="000D2D2B"/>
    <w:rsid w:val="000D2DCB"/>
    <w:rsid w:val="000D2DCE"/>
    <w:rsid w:val="000D2DF6"/>
    <w:rsid w:val="000D2E2D"/>
    <w:rsid w:val="000D2E30"/>
    <w:rsid w:val="000D2E63"/>
    <w:rsid w:val="000D2E64"/>
    <w:rsid w:val="000D2EBE"/>
    <w:rsid w:val="000D2EED"/>
    <w:rsid w:val="000D2F16"/>
    <w:rsid w:val="000D2FAB"/>
    <w:rsid w:val="000D2FD1"/>
    <w:rsid w:val="000D3027"/>
    <w:rsid w:val="000D3037"/>
    <w:rsid w:val="000D3043"/>
    <w:rsid w:val="000D3066"/>
    <w:rsid w:val="000D3081"/>
    <w:rsid w:val="000D3083"/>
    <w:rsid w:val="000D309D"/>
    <w:rsid w:val="000D30AE"/>
    <w:rsid w:val="000D30C2"/>
    <w:rsid w:val="000D30E5"/>
    <w:rsid w:val="000D3175"/>
    <w:rsid w:val="000D3192"/>
    <w:rsid w:val="000D319C"/>
    <w:rsid w:val="000D31F9"/>
    <w:rsid w:val="000D3216"/>
    <w:rsid w:val="000D321A"/>
    <w:rsid w:val="000D3222"/>
    <w:rsid w:val="000D3238"/>
    <w:rsid w:val="000D3278"/>
    <w:rsid w:val="000D3296"/>
    <w:rsid w:val="000D32CC"/>
    <w:rsid w:val="000D3319"/>
    <w:rsid w:val="000D3320"/>
    <w:rsid w:val="000D3344"/>
    <w:rsid w:val="000D3355"/>
    <w:rsid w:val="000D33AB"/>
    <w:rsid w:val="000D33BB"/>
    <w:rsid w:val="000D3401"/>
    <w:rsid w:val="000D341E"/>
    <w:rsid w:val="000D3425"/>
    <w:rsid w:val="000D3463"/>
    <w:rsid w:val="000D346C"/>
    <w:rsid w:val="000D3496"/>
    <w:rsid w:val="000D34CF"/>
    <w:rsid w:val="000D34E5"/>
    <w:rsid w:val="000D34EF"/>
    <w:rsid w:val="000D34FA"/>
    <w:rsid w:val="000D3502"/>
    <w:rsid w:val="000D350B"/>
    <w:rsid w:val="000D3520"/>
    <w:rsid w:val="000D3523"/>
    <w:rsid w:val="000D3545"/>
    <w:rsid w:val="000D3562"/>
    <w:rsid w:val="000D35AE"/>
    <w:rsid w:val="000D35D4"/>
    <w:rsid w:val="000D35E6"/>
    <w:rsid w:val="000D360C"/>
    <w:rsid w:val="000D3640"/>
    <w:rsid w:val="000D3692"/>
    <w:rsid w:val="000D36FF"/>
    <w:rsid w:val="000D3708"/>
    <w:rsid w:val="000D3712"/>
    <w:rsid w:val="000D3716"/>
    <w:rsid w:val="000D3781"/>
    <w:rsid w:val="000D3797"/>
    <w:rsid w:val="000D37A2"/>
    <w:rsid w:val="000D382D"/>
    <w:rsid w:val="000D385D"/>
    <w:rsid w:val="000D38CA"/>
    <w:rsid w:val="000D38E7"/>
    <w:rsid w:val="000D38F0"/>
    <w:rsid w:val="000D3915"/>
    <w:rsid w:val="000D3931"/>
    <w:rsid w:val="000D393D"/>
    <w:rsid w:val="000D396F"/>
    <w:rsid w:val="000D3978"/>
    <w:rsid w:val="000D39C2"/>
    <w:rsid w:val="000D39CA"/>
    <w:rsid w:val="000D39F3"/>
    <w:rsid w:val="000D3A19"/>
    <w:rsid w:val="000D3A27"/>
    <w:rsid w:val="000D3A2F"/>
    <w:rsid w:val="000D3A8D"/>
    <w:rsid w:val="000D3AFA"/>
    <w:rsid w:val="000D3B25"/>
    <w:rsid w:val="000D3B27"/>
    <w:rsid w:val="000D3B2C"/>
    <w:rsid w:val="000D3B4A"/>
    <w:rsid w:val="000D3B6D"/>
    <w:rsid w:val="000D3B7F"/>
    <w:rsid w:val="000D3C66"/>
    <w:rsid w:val="000D3C69"/>
    <w:rsid w:val="000D3D0C"/>
    <w:rsid w:val="000D3D20"/>
    <w:rsid w:val="000D3D49"/>
    <w:rsid w:val="000D3D4B"/>
    <w:rsid w:val="000D3D71"/>
    <w:rsid w:val="000D3DE2"/>
    <w:rsid w:val="000D3E27"/>
    <w:rsid w:val="000D3E3F"/>
    <w:rsid w:val="000D3E4A"/>
    <w:rsid w:val="000D3E9D"/>
    <w:rsid w:val="000D3EA3"/>
    <w:rsid w:val="000D3EA8"/>
    <w:rsid w:val="000D3EAF"/>
    <w:rsid w:val="000D3EF0"/>
    <w:rsid w:val="000D3EF7"/>
    <w:rsid w:val="000D3F00"/>
    <w:rsid w:val="000D3F15"/>
    <w:rsid w:val="000D3F28"/>
    <w:rsid w:val="000D3F58"/>
    <w:rsid w:val="000D3F99"/>
    <w:rsid w:val="000D3F9A"/>
    <w:rsid w:val="000D3FCF"/>
    <w:rsid w:val="000D4006"/>
    <w:rsid w:val="000D4066"/>
    <w:rsid w:val="000D4085"/>
    <w:rsid w:val="000D40A6"/>
    <w:rsid w:val="000D40A9"/>
    <w:rsid w:val="000D40D1"/>
    <w:rsid w:val="000D40F4"/>
    <w:rsid w:val="000D414F"/>
    <w:rsid w:val="000D4174"/>
    <w:rsid w:val="000D41BD"/>
    <w:rsid w:val="000D423B"/>
    <w:rsid w:val="000D423D"/>
    <w:rsid w:val="000D4261"/>
    <w:rsid w:val="000D4273"/>
    <w:rsid w:val="000D4297"/>
    <w:rsid w:val="000D438F"/>
    <w:rsid w:val="000D43D8"/>
    <w:rsid w:val="000D43FD"/>
    <w:rsid w:val="000D4407"/>
    <w:rsid w:val="000D4421"/>
    <w:rsid w:val="000D4450"/>
    <w:rsid w:val="000D4483"/>
    <w:rsid w:val="000D44E7"/>
    <w:rsid w:val="000D44EB"/>
    <w:rsid w:val="000D450F"/>
    <w:rsid w:val="000D4533"/>
    <w:rsid w:val="000D4585"/>
    <w:rsid w:val="000D45A6"/>
    <w:rsid w:val="000D45CB"/>
    <w:rsid w:val="000D45ED"/>
    <w:rsid w:val="000D4675"/>
    <w:rsid w:val="000D46B7"/>
    <w:rsid w:val="000D46C0"/>
    <w:rsid w:val="000D4711"/>
    <w:rsid w:val="000D4790"/>
    <w:rsid w:val="000D47B3"/>
    <w:rsid w:val="000D47CB"/>
    <w:rsid w:val="000D47DA"/>
    <w:rsid w:val="000D47F2"/>
    <w:rsid w:val="000D486A"/>
    <w:rsid w:val="000D4876"/>
    <w:rsid w:val="000D48CC"/>
    <w:rsid w:val="000D48DA"/>
    <w:rsid w:val="000D4954"/>
    <w:rsid w:val="000D496E"/>
    <w:rsid w:val="000D498C"/>
    <w:rsid w:val="000D49B3"/>
    <w:rsid w:val="000D49D1"/>
    <w:rsid w:val="000D49ED"/>
    <w:rsid w:val="000D49F5"/>
    <w:rsid w:val="000D4A01"/>
    <w:rsid w:val="000D4A34"/>
    <w:rsid w:val="000D4AA8"/>
    <w:rsid w:val="000D4AE8"/>
    <w:rsid w:val="000D4AFE"/>
    <w:rsid w:val="000D4B2D"/>
    <w:rsid w:val="000D4B59"/>
    <w:rsid w:val="000D4B61"/>
    <w:rsid w:val="000D4B7A"/>
    <w:rsid w:val="000D4BBB"/>
    <w:rsid w:val="000D4BE5"/>
    <w:rsid w:val="000D4C2D"/>
    <w:rsid w:val="000D4C6B"/>
    <w:rsid w:val="000D4CA9"/>
    <w:rsid w:val="000D4CDA"/>
    <w:rsid w:val="000D4D43"/>
    <w:rsid w:val="000D4D61"/>
    <w:rsid w:val="000D4DDA"/>
    <w:rsid w:val="000D4DF7"/>
    <w:rsid w:val="000D4E1B"/>
    <w:rsid w:val="000D4EB7"/>
    <w:rsid w:val="000D4ED6"/>
    <w:rsid w:val="000D4ED9"/>
    <w:rsid w:val="000D4EFA"/>
    <w:rsid w:val="000D4F6D"/>
    <w:rsid w:val="000D4F76"/>
    <w:rsid w:val="000D4F9F"/>
    <w:rsid w:val="000D5039"/>
    <w:rsid w:val="000D50AA"/>
    <w:rsid w:val="000D50B3"/>
    <w:rsid w:val="000D50EF"/>
    <w:rsid w:val="000D50F3"/>
    <w:rsid w:val="000D5102"/>
    <w:rsid w:val="000D5152"/>
    <w:rsid w:val="000D51A4"/>
    <w:rsid w:val="000D522F"/>
    <w:rsid w:val="000D5235"/>
    <w:rsid w:val="000D5259"/>
    <w:rsid w:val="000D5292"/>
    <w:rsid w:val="000D529D"/>
    <w:rsid w:val="000D52A7"/>
    <w:rsid w:val="000D52DE"/>
    <w:rsid w:val="000D52ED"/>
    <w:rsid w:val="000D52FB"/>
    <w:rsid w:val="000D5359"/>
    <w:rsid w:val="000D5361"/>
    <w:rsid w:val="000D538B"/>
    <w:rsid w:val="000D53A6"/>
    <w:rsid w:val="000D5406"/>
    <w:rsid w:val="000D5411"/>
    <w:rsid w:val="000D545C"/>
    <w:rsid w:val="000D546F"/>
    <w:rsid w:val="000D548F"/>
    <w:rsid w:val="000D54B7"/>
    <w:rsid w:val="000D54F2"/>
    <w:rsid w:val="000D54F5"/>
    <w:rsid w:val="000D54F8"/>
    <w:rsid w:val="000D54FC"/>
    <w:rsid w:val="000D5501"/>
    <w:rsid w:val="000D553F"/>
    <w:rsid w:val="000D5572"/>
    <w:rsid w:val="000D5577"/>
    <w:rsid w:val="000D55BE"/>
    <w:rsid w:val="000D55F3"/>
    <w:rsid w:val="000D563F"/>
    <w:rsid w:val="000D5664"/>
    <w:rsid w:val="000D567C"/>
    <w:rsid w:val="000D5680"/>
    <w:rsid w:val="000D56A3"/>
    <w:rsid w:val="000D56A8"/>
    <w:rsid w:val="000D56C5"/>
    <w:rsid w:val="000D5741"/>
    <w:rsid w:val="000D57B5"/>
    <w:rsid w:val="000D57E8"/>
    <w:rsid w:val="000D57EA"/>
    <w:rsid w:val="000D5863"/>
    <w:rsid w:val="000D587E"/>
    <w:rsid w:val="000D58B1"/>
    <w:rsid w:val="000D58CD"/>
    <w:rsid w:val="000D58D0"/>
    <w:rsid w:val="000D58E5"/>
    <w:rsid w:val="000D58EB"/>
    <w:rsid w:val="000D58FC"/>
    <w:rsid w:val="000D590E"/>
    <w:rsid w:val="000D5922"/>
    <w:rsid w:val="000D59CB"/>
    <w:rsid w:val="000D59D7"/>
    <w:rsid w:val="000D59D9"/>
    <w:rsid w:val="000D59ED"/>
    <w:rsid w:val="000D59F3"/>
    <w:rsid w:val="000D59FA"/>
    <w:rsid w:val="000D5A33"/>
    <w:rsid w:val="000D5A64"/>
    <w:rsid w:val="000D5ADA"/>
    <w:rsid w:val="000D5AE8"/>
    <w:rsid w:val="000D5B04"/>
    <w:rsid w:val="000D5B13"/>
    <w:rsid w:val="000D5B48"/>
    <w:rsid w:val="000D5B54"/>
    <w:rsid w:val="000D5B81"/>
    <w:rsid w:val="000D5B8F"/>
    <w:rsid w:val="000D5C18"/>
    <w:rsid w:val="000D5C21"/>
    <w:rsid w:val="000D5C4F"/>
    <w:rsid w:val="000D5C71"/>
    <w:rsid w:val="000D5C72"/>
    <w:rsid w:val="000D5C84"/>
    <w:rsid w:val="000D5D36"/>
    <w:rsid w:val="000D5D3F"/>
    <w:rsid w:val="000D5D63"/>
    <w:rsid w:val="000D5D88"/>
    <w:rsid w:val="000D5DA9"/>
    <w:rsid w:val="000D5DFA"/>
    <w:rsid w:val="000D5E1D"/>
    <w:rsid w:val="000D5E9F"/>
    <w:rsid w:val="000D5EA6"/>
    <w:rsid w:val="000D5F26"/>
    <w:rsid w:val="000D5F2E"/>
    <w:rsid w:val="000D5F37"/>
    <w:rsid w:val="000D5F3A"/>
    <w:rsid w:val="000D5F6C"/>
    <w:rsid w:val="000D5F7B"/>
    <w:rsid w:val="000D6007"/>
    <w:rsid w:val="000D601E"/>
    <w:rsid w:val="000D6029"/>
    <w:rsid w:val="000D6066"/>
    <w:rsid w:val="000D606A"/>
    <w:rsid w:val="000D606E"/>
    <w:rsid w:val="000D6070"/>
    <w:rsid w:val="000D6088"/>
    <w:rsid w:val="000D60DD"/>
    <w:rsid w:val="000D6100"/>
    <w:rsid w:val="000D6110"/>
    <w:rsid w:val="000D6139"/>
    <w:rsid w:val="000D6142"/>
    <w:rsid w:val="000D6152"/>
    <w:rsid w:val="000D61B7"/>
    <w:rsid w:val="000D61C9"/>
    <w:rsid w:val="000D61DC"/>
    <w:rsid w:val="000D61F9"/>
    <w:rsid w:val="000D6206"/>
    <w:rsid w:val="000D6259"/>
    <w:rsid w:val="000D6298"/>
    <w:rsid w:val="000D62E4"/>
    <w:rsid w:val="000D62F0"/>
    <w:rsid w:val="000D6316"/>
    <w:rsid w:val="000D636C"/>
    <w:rsid w:val="000D6373"/>
    <w:rsid w:val="000D637E"/>
    <w:rsid w:val="000D6387"/>
    <w:rsid w:val="000D639D"/>
    <w:rsid w:val="000D63BA"/>
    <w:rsid w:val="000D63C6"/>
    <w:rsid w:val="000D63E6"/>
    <w:rsid w:val="000D6421"/>
    <w:rsid w:val="000D6437"/>
    <w:rsid w:val="000D647B"/>
    <w:rsid w:val="000D64B8"/>
    <w:rsid w:val="000D64C1"/>
    <w:rsid w:val="000D64C2"/>
    <w:rsid w:val="000D6504"/>
    <w:rsid w:val="000D6514"/>
    <w:rsid w:val="000D652B"/>
    <w:rsid w:val="000D652F"/>
    <w:rsid w:val="000D653C"/>
    <w:rsid w:val="000D656A"/>
    <w:rsid w:val="000D6576"/>
    <w:rsid w:val="000D65AC"/>
    <w:rsid w:val="000D65B1"/>
    <w:rsid w:val="000D65DC"/>
    <w:rsid w:val="000D65ED"/>
    <w:rsid w:val="000D660F"/>
    <w:rsid w:val="000D6612"/>
    <w:rsid w:val="000D6665"/>
    <w:rsid w:val="000D66AB"/>
    <w:rsid w:val="000D66E3"/>
    <w:rsid w:val="000D66ED"/>
    <w:rsid w:val="000D6745"/>
    <w:rsid w:val="000D6766"/>
    <w:rsid w:val="000D6768"/>
    <w:rsid w:val="000D6773"/>
    <w:rsid w:val="000D679A"/>
    <w:rsid w:val="000D67CC"/>
    <w:rsid w:val="000D67E6"/>
    <w:rsid w:val="000D67EA"/>
    <w:rsid w:val="000D67EB"/>
    <w:rsid w:val="000D67FF"/>
    <w:rsid w:val="000D681A"/>
    <w:rsid w:val="000D688E"/>
    <w:rsid w:val="000D689C"/>
    <w:rsid w:val="000D68B4"/>
    <w:rsid w:val="000D68CA"/>
    <w:rsid w:val="000D6920"/>
    <w:rsid w:val="000D6935"/>
    <w:rsid w:val="000D693F"/>
    <w:rsid w:val="000D6962"/>
    <w:rsid w:val="000D698F"/>
    <w:rsid w:val="000D69C9"/>
    <w:rsid w:val="000D6A06"/>
    <w:rsid w:val="000D6A0B"/>
    <w:rsid w:val="000D6A67"/>
    <w:rsid w:val="000D6A90"/>
    <w:rsid w:val="000D6AAE"/>
    <w:rsid w:val="000D6B25"/>
    <w:rsid w:val="000D6B5D"/>
    <w:rsid w:val="000D6B62"/>
    <w:rsid w:val="000D6B8F"/>
    <w:rsid w:val="000D6BB4"/>
    <w:rsid w:val="000D6BBD"/>
    <w:rsid w:val="000D6BC3"/>
    <w:rsid w:val="000D6BDF"/>
    <w:rsid w:val="000D6BEF"/>
    <w:rsid w:val="000D6BF8"/>
    <w:rsid w:val="000D6C39"/>
    <w:rsid w:val="000D6C46"/>
    <w:rsid w:val="000D6C62"/>
    <w:rsid w:val="000D6CB8"/>
    <w:rsid w:val="000D6CFD"/>
    <w:rsid w:val="000D6D10"/>
    <w:rsid w:val="000D6D40"/>
    <w:rsid w:val="000D6D4E"/>
    <w:rsid w:val="000D6D64"/>
    <w:rsid w:val="000D6D83"/>
    <w:rsid w:val="000D6D8A"/>
    <w:rsid w:val="000D6D8E"/>
    <w:rsid w:val="000D6DDD"/>
    <w:rsid w:val="000D6E0C"/>
    <w:rsid w:val="000D6E18"/>
    <w:rsid w:val="000D6E76"/>
    <w:rsid w:val="000D6F24"/>
    <w:rsid w:val="000D6F81"/>
    <w:rsid w:val="000D6FFA"/>
    <w:rsid w:val="000D7001"/>
    <w:rsid w:val="000D7013"/>
    <w:rsid w:val="000D7033"/>
    <w:rsid w:val="000D70EF"/>
    <w:rsid w:val="000D714E"/>
    <w:rsid w:val="000D7155"/>
    <w:rsid w:val="000D7181"/>
    <w:rsid w:val="000D71F8"/>
    <w:rsid w:val="000D7251"/>
    <w:rsid w:val="000D726C"/>
    <w:rsid w:val="000D72C6"/>
    <w:rsid w:val="000D72D5"/>
    <w:rsid w:val="000D733B"/>
    <w:rsid w:val="000D7374"/>
    <w:rsid w:val="000D737B"/>
    <w:rsid w:val="000D7389"/>
    <w:rsid w:val="000D74AE"/>
    <w:rsid w:val="000D754A"/>
    <w:rsid w:val="000D75CC"/>
    <w:rsid w:val="000D75F2"/>
    <w:rsid w:val="000D763D"/>
    <w:rsid w:val="000D763E"/>
    <w:rsid w:val="000D7644"/>
    <w:rsid w:val="000D76FA"/>
    <w:rsid w:val="000D771D"/>
    <w:rsid w:val="000D7728"/>
    <w:rsid w:val="000D778A"/>
    <w:rsid w:val="000D7797"/>
    <w:rsid w:val="000D779F"/>
    <w:rsid w:val="000D77A4"/>
    <w:rsid w:val="000D77EC"/>
    <w:rsid w:val="000D7807"/>
    <w:rsid w:val="000D7818"/>
    <w:rsid w:val="000D7853"/>
    <w:rsid w:val="000D78A2"/>
    <w:rsid w:val="000D78A8"/>
    <w:rsid w:val="000D78B7"/>
    <w:rsid w:val="000D78CD"/>
    <w:rsid w:val="000D78F2"/>
    <w:rsid w:val="000D7966"/>
    <w:rsid w:val="000D79A5"/>
    <w:rsid w:val="000D7A15"/>
    <w:rsid w:val="000D7A37"/>
    <w:rsid w:val="000D7A6B"/>
    <w:rsid w:val="000D7A6F"/>
    <w:rsid w:val="000D7A7D"/>
    <w:rsid w:val="000D7A86"/>
    <w:rsid w:val="000D7A99"/>
    <w:rsid w:val="000D7ADF"/>
    <w:rsid w:val="000D7B5D"/>
    <w:rsid w:val="000D7BEB"/>
    <w:rsid w:val="000D7C05"/>
    <w:rsid w:val="000D7C16"/>
    <w:rsid w:val="000D7C3B"/>
    <w:rsid w:val="000D7C49"/>
    <w:rsid w:val="000D7C97"/>
    <w:rsid w:val="000D7CC8"/>
    <w:rsid w:val="000D7CDC"/>
    <w:rsid w:val="000D7D36"/>
    <w:rsid w:val="000D7DA9"/>
    <w:rsid w:val="000D7DC6"/>
    <w:rsid w:val="000D7E19"/>
    <w:rsid w:val="000D7EA6"/>
    <w:rsid w:val="000D7EFD"/>
    <w:rsid w:val="000D7F08"/>
    <w:rsid w:val="000D7F0A"/>
    <w:rsid w:val="000D7F35"/>
    <w:rsid w:val="000D7F7B"/>
    <w:rsid w:val="000D7F9A"/>
    <w:rsid w:val="000D7FD2"/>
    <w:rsid w:val="000D7FE5"/>
    <w:rsid w:val="000DDDCA"/>
    <w:rsid w:val="000DE2C0"/>
    <w:rsid w:val="000E0002"/>
    <w:rsid w:val="000E000D"/>
    <w:rsid w:val="000E0055"/>
    <w:rsid w:val="000E00A7"/>
    <w:rsid w:val="000E00BA"/>
    <w:rsid w:val="000E00DC"/>
    <w:rsid w:val="000E00DF"/>
    <w:rsid w:val="000E00F9"/>
    <w:rsid w:val="000E010D"/>
    <w:rsid w:val="000E0138"/>
    <w:rsid w:val="000E0173"/>
    <w:rsid w:val="000E0185"/>
    <w:rsid w:val="000E0196"/>
    <w:rsid w:val="000E01BC"/>
    <w:rsid w:val="000E0207"/>
    <w:rsid w:val="000E027B"/>
    <w:rsid w:val="000E0285"/>
    <w:rsid w:val="000E02A7"/>
    <w:rsid w:val="000E02D9"/>
    <w:rsid w:val="000E02E5"/>
    <w:rsid w:val="000E02FC"/>
    <w:rsid w:val="000E0302"/>
    <w:rsid w:val="000E0331"/>
    <w:rsid w:val="000E037F"/>
    <w:rsid w:val="000E03CD"/>
    <w:rsid w:val="000E03D7"/>
    <w:rsid w:val="000E03DE"/>
    <w:rsid w:val="000E0401"/>
    <w:rsid w:val="000E0425"/>
    <w:rsid w:val="000E0427"/>
    <w:rsid w:val="000E0429"/>
    <w:rsid w:val="000E043D"/>
    <w:rsid w:val="000E044D"/>
    <w:rsid w:val="000E045C"/>
    <w:rsid w:val="000E0482"/>
    <w:rsid w:val="000E050A"/>
    <w:rsid w:val="000E0519"/>
    <w:rsid w:val="000E0610"/>
    <w:rsid w:val="000E0637"/>
    <w:rsid w:val="000E0683"/>
    <w:rsid w:val="000E06FF"/>
    <w:rsid w:val="000E0710"/>
    <w:rsid w:val="000E0713"/>
    <w:rsid w:val="000E071D"/>
    <w:rsid w:val="000E0735"/>
    <w:rsid w:val="000E0771"/>
    <w:rsid w:val="000E0774"/>
    <w:rsid w:val="000E0776"/>
    <w:rsid w:val="000E07F1"/>
    <w:rsid w:val="000E07F4"/>
    <w:rsid w:val="000E07F7"/>
    <w:rsid w:val="000E0869"/>
    <w:rsid w:val="000E0876"/>
    <w:rsid w:val="000E0898"/>
    <w:rsid w:val="000E089F"/>
    <w:rsid w:val="000E08B6"/>
    <w:rsid w:val="000E08BA"/>
    <w:rsid w:val="000E08D6"/>
    <w:rsid w:val="000E08D8"/>
    <w:rsid w:val="000E08E8"/>
    <w:rsid w:val="000E08E9"/>
    <w:rsid w:val="000E0909"/>
    <w:rsid w:val="000E091E"/>
    <w:rsid w:val="000E092C"/>
    <w:rsid w:val="000E092E"/>
    <w:rsid w:val="000E0954"/>
    <w:rsid w:val="000E0959"/>
    <w:rsid w:val="000E0991"/>
    <w:rsid w:val="000E09D0"/>
    <w:rsid w:val="000E09FA"/>
    <w:rsid w:val="000E0A07"/>
    <w:rsid w:val="000E0A1E"/>
    <w:rsid w:val="000E0A1F"/>
    <w:rsid w:val="000E0A33"/>
    <w:rsid w:val="000E0A5A"/>
    <w:rsid w:val="000E0ABD"/>
    <w:rsid w:val="000E0B05"/>
    <w:rsid w:val="000E0B1D"/>
    <w:rsid w:val="000E0B81"/>
    <w:rsid w:val="000E0C04"/>
    <w:rsid w:val="000E0C0A"/>
    <w:rsid w:val="000E0C19"/>
    <w:rsid w:val="000E0C58"/>
    <w:rsid w:val="000E0C88"/>
    <w:rsid w:val="000E0C9D"/>
    <w:rsid w:val="000E0CA2"/>
    <w:rsid w:val="000E0CB2"/>
    <w:rsid w:val="000E0CC3"/>
    <w:rsid w:val="000E0D16"/>
    <w:rsid w:val="000E0D28"/>
    <w:rsid w:val="000E0D62"/>
    <w:rsid w:val="000E0D6D"/>
    <w:rsid w:val="000E0D90"/>
    <w:rsid w:val="000E0DAA"/>
    <w:rsid w:val="000E0DD5"/>
    <w:rsid w:val="000E0DFB"/>
    <w:rsid w:val="000E0DFE"/>
    <w:rsid w:val="000E0E03"/>
    <w:rsid w:val="000E0E0F"/>
    <w:rsid w:val="000E0E69"/>
    <w:rsid w:val="000E0EBA"/>
    <w:rsid w:val="000E0ECA"/>
    <w:rsid w:val="000E0F45"/>
    <w:rsid w:val="000E0F62"/>
    <w:rsid w:val="000E0F88"/>
    <w:rsid w:val="000E0FB6"/>
    <w:rsid w:val="000E0FB9"/>
    <w:rsid w:val="000E0FBA"/>
    <w:rsid w:val="000E0FC4"/>
    <w:rsid w:val="000E0FD7"/>
    <w:rsid w:val="000E0FF3"/>
    <w:rsid w:val="000E104C"/>
    <w:rsid w:val="000E10A5"/>
    <w:rsid w:val="000E1124"/>
    <w:rsid w:val="000E1136"/>
    <w:rsid w:val="000E1148"/>
    <w:rsid w:val="000E114C"/>
    <w:rsid w:val="000E1189"/>
    <w:rsid w:val="000E120E"/>
    <w:rsid w:val="000E1212"/>
    <w:rsid w:val="000E1222"/>
    <w:rsid w:val="000E1238"/>
    <w:rsid w:val="000E1241"/>
    <w:rsid w:val="000E125F"/>
    <w:rsid w:val="000E1265"/>
    <w:rsid w:val="000E1272"/>
    <w:rsid w:val="000E12D8"/>
    <w:rsid w:val="000E12DD"/>
    <w:rsid w:val="000E1305"/>
    <w:rsid w:val="000E130D"/>
    <w:rsid w:val="000E133C"/>
    <w:rsid w:val="000E1356"/>
    <w:rsid w:val="000E1368"/>
    <w:rsid w:val="000E1384"/>
    <w:rsid w:val="000E13AF"/>
    <w:rsid w:val="000E13CC"/>
    <w:rsid w:val="000E13DB"/>
    <w:rsid w:val="000E13F4"/>
    <w:rsid w:val="000E142D"/>
    <w:rsid w:val="000E1435"/>
    <w:rsid w:val="000E144B"/>
    <w:rsid w:val="000E1480"/>
    <w:rsid w:val="000E14A0"/>
    <w:rsid w:val="000E14D3"/>
    <w:rsid w:val="000E14F1"/>
    <w:rsid w:val="000E14F5"/>
    <w:rsid w:val="000E1506"/>
    <w:rsid w:val="000E150A"/>
    <w:rsid w:val="000E153D"/>
    <w:rsid w:val="000E15A5"/>
    <w:rsid w:val="000E15F3"/>
    <w:rsid w:val="000E1632"/>
    <w:rsid w:val="000E1640"/>
    <w:rsid w:val="000E1686"/>
    <w:rsid w:val="000E168A"/>
    <w:rsid w:val="000E16E1"/>
    <w:rsid w:val="000E16EC"/>
    <w:rsid w:val="000E1707"/>
    <w:rsid w:val="000E1713"/>
    <w:rsid w:val="000E173E"/>
    <w:rsid w:val="000E1742"/>
    <w:rsid w:val="000E1752"/>
    <w:rsid w:val="000E17AB"/>
    <w:rsid w:val="000E1847"/>
    <w:rsid w:val="000E18A6"/>
    <w:rsid w:val="000E18A8"/>
    <w:rsid w:val="000E18B3"/>
    <w:rsid w:val="000E18FE"/>
    <w:rsid w:val="000E1909"/>
    <w:rsid w:val="000E190C"/>
    <w:rsid w:val="000E196A"/>
    <w:rsid w:val="000E1973"/>
    <w:rsid w:val="000E1989"/>
    <w:rsid w:val="000E198D"/>
    <w:rsid w:val="000E19F4"/>
    <w:rsid w:val="000E1A24"/>
    <w:rsid w:val="000E1A52"/>
    <w:rsid w:val="000E1A60"/>
    <w:rsid w:val="000E1AB4"/>
    <w:rsid w:val="000E1B0D"/>
    <w:rsid w:val="000E1B6A"/>
    <w:rsid w:val="000E1BA6"/>
    <w:rsid w:val="000E1BD2"/>
    <w:rsid w:val="000E1C5C"/>
    <w:rsid w:val="000E1C93"/>
    <w:rsid w:val="000E1CBF"/>
    <w:rsid w:val="000E1CF3"/>
    <w:rsid w:val="000E1D1B"/>
    <w:rsid w:val="000E1D46"/>
    <w:rsid w:val="000E1DAD"/>
    <w:rsid w:val="000E1DBA"/>
    <w:rsid w:val="000E1DBD"/>
    <w:rsid w:val="000E1DCF"/>
    <w:rsid w:val="000E1DF5"/>
    <w:rsid w:val="000E1E23"/>
    <w:rsid w:val="000E1E44"/>
    <w:rsid w:val="000E1E6F"/>
    <w:rsid w:val="000E1E8D"/>
    <w:rsid w:val="000E1E95"/>
    <w:rsid w:val="000E1F5A"/>
    <w:rsid w:val="000E1F5B"/>
    <w:rsid w:val="000E1F69"/>
    <w:rsid w:val="000E1F6D"/>
    <w:rsid w:val="000E2019"/>
    <w:rsid w:val="000E202D"/>
    <w:rsid w:val="000E2046"/>
    <w:rsid w:val="000E2066"/>
    <w:rsid w:val="000E20DA"/>
    <w:rsid w:val="000E20E7"/>
    <w:rsid w:val="000E212F"/>
    <w:rsid w:val="000E2155"/>
    <w:rsid w:val="000E2171"/>
    <w:rsid w:val="000E2177"/>
    <w:rsid w:val="000E217B"/>
    <w:rsid w:val="000E217E"/>
    <w:rsid w:val="000E218E"/>
    <w:rsid w:val="000E21A2"/>
    <w:rsid w:val="000E21BE"/>
    <w:rsid w:val="000E222B"/>
    <w:rsid w:val="000E22B3"/>
    <w:rsid w:val="000E22F0"/>
    <w:rsid w:val="000E2314"/>
    <w:rsid w:val="000E23AC"/>
    <w:rsid w:val="000E23F0"/>
    <w:rsid w:val="000E244C"/>
    <w:rsid w:val="000E2452"/>
    <w:rsid w:val="000E246E"/>
    <w:rsid w:val="000E2470"/>
    <w:rsid w:val="000E2494"/>
    <w:rsid w:val="000E24AC"/>
    <w:rsid w:val="000E24B0"/>
    <w:rsid w:val="000E24DA"/>
    <w:rsid w:val="000E24E8"/>
    <w:rsid w:val="000E2548"/>
    <w:rsid w:val="000E254C"/>
    <w:rsid w:val="000E25F0"/>
    <w:rsid w:val="000E262C"/>
    <w:rsid w:val="000E2640"/>
    <w:rsid w:val="000E267C"/>
    <w:rsid w:val="000E267D"/>
    <w:rsid w:val="000E267E"/>
    <w:rsid w:val="000E26E0"/>
    <w:rsid w:val="000E26E7"/>
    <w:rsid w:val="000E2701"/>
    <w:rsid w:val="000E270E"/>
    <w:rsid w:val="000E2743"/>
    <w:rsid w:val="000E2772"/>
    <w:rsid w:val="000E277C"/>
    <w:rsid w:val="000E27B3"/>
    <w:rsid w:val="000E27F8"/>
    <w:rsid w:val="000E27F9"/>
    <w:rsid w:val="000E27FA"/>
    <w:rsid w:val="000E282C"/>
    <w:rsid w:val="000E2830"/>
    <w:rsid w:val="000E2855"/>
    <w:rsid w:val="000E28C2"/>
    <w:rsid w:val="000E28C5"/>
    <w:rsid w:val="000E28FE"/>
    <w:rsid w:val="000E2906"/>
    <w:rsid w:val="000E290C"/>
    <w:rsid w:val="000E290D"/>
    <w:rsid w:val="000E2933"/>
    <w:rsid w:val="000E2943"/>
    <w:rsid w:val="000E297D"/>
    <w:rsid w:val="000E2995"/>
    <w:rsid w:val="000E299A"/>
    <w:rsid w:val="000E29A3"/>
    <w:rsid w:val="000E29FB"/>
    <w:rsid w:val="000E2A01"/>
    <w:rsid w:val="000E2A25"/>
    <w:rsid w:val="000E2A4D"/>
    <w:rsid w:val="000E2A5A"/>
    <w:rsid w:val="000E2A6F"/>
    <w:rsid w:val="000E2A87"/>
    <w:rsid w:val="000E2AC7"/>
    <w:rsid w:val="000E2ACA"/>
    <w:rsid w:val="000E2B07"/>
    <w:rsid w:val="000E2B0C"/>
    <w:rsid w:val="000E2B25"/>
    <w:rsid w:val="000E2B50"/>
    <w:rsid w:val="000E2B59"/>
    <w:rsid w:val="000E2B5F"/>
    <w:rsid w:val="000E2BA0"/>
    <w:rsid w:val="000E2BB0"/>
    <w:rsid w:val="000E2BC0"/>
    <w:rsid w:val="000E2BEE"/>
    <w:rsid w:val="000E2C08"/>
    <w:rsid w:val="000E2C4E"/>
    <w:rsid w:val="000E2C75"/>
    <w:rsid w:val="000E2CB1"/>
    <w:rsid w:val="000E2CB9"/>
    <w:rsid w:val="000E2CC5"/>
    <w:rsid w:val="000E2CD2"/>
    <w:rsid w:val="000E2D2D"/>
    <w:rsid w:val="000E2D36"/>
    <w:rsid w:val="000E2D3A"/>
    <w:rsid w:val="000E2DB6"/>
    <w:rsid w:val="000E2DCE"/>
    <w:rsid w:val="000E2E0F"/>
    <w:rsid w:val="000E2EA7"/>
    <w:rsid w:val="000E2F45"/>
    <w:rsid w:val="000E2FA8"/>
    <w:rsid w:val="000E2FBC"/>
    <w:rsid w:val="000E2FE8"/>
    <w:rsid w:val="000E3012"/>
    <w:rsid w:val="000E3026"/>
    <w:rsid w:val="000E308B"/>
    <w:rsid w:val="000E3092"/>
    <w:rsid w:val="000E312C"/>
    <w:rsid w:val="000E316D"/>
    <w:rsid w:val="000E3171"/>
    <w:rsid w:val="000E319D"/>
    <w:rsid w:val="000E31E1"/>
    <w:rsid w:val="000E31ED"/>
    <w:rsid w:val="000E3225"/>
    <w:rsid w:val="000E3267"/>
    <w:rsid w:val="000E3274"/>
    <w:rsid w:val="000E3286"/>
    <w:rsid w:val="000E32AD"/>
    <w:rsid w:val="000E32DC"/>
    <w:rsid w:val="000E32E1"/>
    <w:rsid w:val="000E32E9"/>
    <w:rsid w:val="000E3316"/>
    <w:rsid w:val="000E333E"/>
    <w:rsid w:val="000E3370"/>
    <w:rsid w:val="000E33BC"/>
    <w:rsid w:val="000E33F0"/>
    <w:rsid w:val="000E3417"/>
    <w:rsid w:val="000E342A"/>
    <w:rsid w:val="000E343C"/>
    <w:rsid w:val="000E3481"/>
    <w:rsid w:val="000E34DE"/>
    <w:rsid w:val="000E3510"/>
    <w:rsid w:val="000E3538"/>
    <w:rsid w:val="000E3591"/>
    <w:rsid w:val="000E3595"/>
    <w:rsid w:val="000E35A2"/>
    <w:rsid w:val="000E35CC"/>
    <w:rsid w:val="000E35D2"/>
    <w:rsid w:val="000E360C"/>
    <w:rsid w:val="000E364A"/>
    <w:rsid w:val="000E3665"/>
    <w:rsid w:val="000E366F"/>
    <w:rsid w:val="000E3698"/>
    <w:rsid w:val="000E3699"/>
    <w:rsid w:val="000E369F"/>
    <w:rsid w:val="000E36A8"/>
    <w:rsid w:val="000E36DC"/>
    <w:rsid w:val="000E3725"/>
    <w:rsid w:val="000E3768"/>
    <w:rsid w:val="000E37E2"/>
    <w:rsid w:val="000E380D"/>
    <w:rsid w:val="000E3833"/>
    <w:rsid w:val="000E384B"/>
    <w:rsid w:val="000E3880"/>
    <w:rsid w:val="000E3883"/>
    <w:rsid w:val="000E3888"/>
    <w:rsid w:val="000E38FE"/>
    <w:rsid w:val="000E3900"/>
    <w:rsid w:val="000E390D"/>
    <w:rsid w:val="000E3924"/>
    <w:rsid w:val="000E393D"/>
    <w:rsid w:val="000E39AA"/>
    <w:rsid w:val="000E3A29"/>
    <w:rsid w:val="000E3A3D"/>
    <w:rsid w:val="000E3A4A"/>
    <w:rsid w:val="000E3A6A"/>
    <w:rsid w:val="000E3A8B"/>
    <w:rsid w:val="000E3A9F"/>
    <w:rsid w:val="000E3AE4"/>
    <w:rsid w:val="000E3AF5"/>
    <w:rsid w:val="000E3B07"/>
    <w:rsid w:val="000E3B0D"/>
    <w:rsid w:val="000E3B29"/>
    <w:rsid w:val="000E3B2D"/>
    <w:rsid w:val="000E3B60"/>
    <w:rsid w:val="000E3B7D"/>
    <w:rsid w:val="000E3B87"/>
    <w:rsid w:val="000E3BC5"/>
    <w:rsid w:val="000E3C19"/>
    <w:rsid w:val="000E3C4F"/>
    <w:rsid w:val="000E3C6E"/>
    <w:rsid w:val="000E3C95"/>
    <w:rsid w:val="000E3CA3"/>
    <w:rsid w:val="000E3CCC"/>
    <w:rsid w:val="000E3CE0"/>
    <w:rsid w:val="000E3D06"/>
    <w:rsid w:val="000E3D10"/>
    <w:rsid w:val="000E3D34"/>
    <w:rsid w:val="000E3D64"/>
    <w:rsid w:val="000E3D71"/>
    <w:rsid w:val="000E3DA2"/>
    <w:rsid w:val="000E3DF7"/>
    <w:rsid w:val="000E3E3B"/>
    <w:rsid w:val="000E3E66"/>
    <w:rsid w:val="000E3E80"/>
    <w:rsid w:val="000E3E9A"/>
    <w:rsid w:val="000E3EE2"/>
    <w:rsid w:val="000E3F10"/>
    <w:rsid w:val="000E3F26"/>
    <w:rsid w:val="000E3F2F"/>
    <w:rsid w:val="000E3F36"/>
    <w:rsid w:val="000E3F37"/>
    <w:rsid w:val="000E3F56"/>
    <w:rsid w:val="000E3F6C"/>
    <w:rsid w:val="000E3F8B"/>
    <w:rsid w:val="000E3FDB"/>
    <w:rsid w:val="000E400A"/>
    <w:rsid w:val="000E4029"/>
    <w:rsid w:val="000E40A3"/>
    <w:rsid w:val="000E40F9"/>
    <w:rsid w:val="000E4100"/>
    <w:rsid w:val="000E4159"/>
    <w:rsid w:val="000E415B"/>
    <w:rsid w:val="000E415E"/>
    <w:rsid w:val="000E41A3"/>
    <w:rsid w:val="000E41FD"/>
    <w:rsid w:val="000E425B"/>
    <w:rsid w:val="000E437A"/>
    <w:rsid w:val="000E4389"/>
    <w:rsid w:val="000E43BD"/>
    <w:rsid w:val="000E4428"/>
    <w:rsid w:val="000E442A"/>
    <w:rsid w:val="000E4473"/>
    <w:rsid w:val="000E447F"/>
    <w:rsid w:val="000E448C"/>
    <w:rsid w:val="000E4490"/>
    <w:rsid w:val="000E4534"/>
    <w:rsid w:val="000E4546"/>
    <w:rsid w:val="000E458C"/>
    <w:rsid w:val="000E458D"/>
    <w:rsid w:val="000E4603"/>
    <w:rsid w:val="000E4630"/>
    <w:rsid w:val="000E464D"/>
    <w:rsid w:val="000E4670"/>
    <w:rsid w:val="000E46EA"/>
    <w:rsid w:val="000E4767"/>
    <w:rsid w:val="000E478E"/>
    <w:rsid w:val="000E47E0"/>
    <w:rsid w:val="000E4875"/>
    <w:rsid w:val="000E48A4"/>
    <w:rsid w:val="000E48E8"/>
    <w:rsid w:val="000E48F2"/>
    <w:rsid w:val="000E48F6"/>
    <w:rsid w:val="000E490D"/>
    <w:rsid w:val="000E4915"/>
    <w:rsid w:val="000E4930"/>
    <w:rsid w:val="000E49A0"/>
    <w:rsid w:val="000E49A5"/>
    <w:rsid w:val="000E49B8"/>
    <w:rsid w:val="000E49BA"/>
    <w:rsid w:val="000E49DD"/>
    <w:rsid w:val="000E4A00"/>
    <w:rsid w:val="000E4A68"/>
    <w:rsid w:val="000E4AAF"/>
    <w:rsid w:val="000E4ACB"/>
    <w:rsid w:val="000E4B2F"/>
    <w:rsid w:val="000E4B77"/>
    <w:rsid w:val="000E4B8C"/>
    <w:rsid w:val="000E4BC6"/>
    <w:rsid w:val="000E4BDD"/>
    <w:rsid w:val="000E4C29"/>
    <w:rsid w:val="000E4C3D"/>
    <w:rsid w:val="000E4CC9"/>
    <w:rsid w:val="000E4CD5"/>
    <w:rsid w:val="000E4CEB"/>
    <w:rsid w:val="000E4D36"/>
    <w:rsid w:val="000E4DFB"/>
    <w:rsid w:val="000E4E48"/>
    <w:rsid w:val="000E4E8F"/>
    <w:rsid w:val="000E4EAA"/>
    <w:rsid w:val="000E4EB1"/>
    <w:rsid w:val="000E4ED6"/>
    <w:rsid w:val="000E4F00"/>
    <w:rsid w:val="000E4F6B"/>
    <w:rsid w:val="000E4F9C"/>
    <w:rsid w:val="000E4F9E"/>
    <w:rsid w:val="000E4FF1"/>
    <w:rsid w:val="000E5016"/>
    <w:rsid w:val="000E5028"/>
    <w:rsid w:val="000E504E"/>
    <w:rsid w:val="000E50AA"/>
    <w:rsid w:val="000E50C9"/>
    <w:rsid w:val="000E50CC"/>
    <w:rsid w:val="000E50CD"/>
    <w:rsid w:val="000E50DA"/>
    <w:rsid w:val="000E50FA"/>
    <w:rsid w:val="000E5158"/>
    <w:rsid w:val="000E516C"/>
    <w:rsid w:val="000E51A2"/>
    <w:rsid w:val="000E51B1"/>
    <w:rsid w:val="000E520C"/>
    <w:rsid w:val="000E5217"/>
    <w:rsid w:val="000E522F"/>
    <w:rsid w:val="000E52E8"/>
    <w:rsid w:val="000E5300"/>
    <w:rsid w:val="000E5303"/>
    <w:rsid w:val="000E531C"/>
    <w:rsid w:val="000E531E"/>
    <w:rsid w:val="000E5348"/>
    <w:rsid w:val="000E534F"/>
    <w:rsid w:val="000E535B"/>
    <w:rsid w:val="000E536E"/>
    <w:rsid w:val="000E5385"/>
    <w:rsid w:val="000E5394"/>
    <w:rsid w:val="000E53F0"/>
    <w:rsid w:val="000E5425"/>
    <w:rsid w:val="000E544E"/>
    <w:rsid w:val="000E5464"/>
    <w:rsid w:val="000E54A2"/>
    <w:rsid w:val="000E54A6"/>
    <w:rsid w:val="000E54A8"/>
    <w:rsid w:val="000E54D9"/>
    <w:rsid w:val="000E54ED"/>
    <w:rsid w:val="000E54FD"/>
    <w:rsid w:val="000E550F"/>
    <w:rsid w:val="000E551C"/>
    <w:rsid w:val="000E5579"/>
    <w:rsid w:val="000E55D9"/>
    <w:rsid w:val="000E55DF"/>
    <w:rsid w:val="000E563C"/>
    <w:rsid w:val="000E563D"/>
    <w:rsid w:val="000E564C"/>
    <w:rsid w:val="000E5653"/>
    <w:rsid w:val="000E5675"/>
    <w:rsid w:val="000E5689"/>
    <w:rsid w:val="000E568E"/>
    <w:rsid w:val="000E56A1"/>
    <w:rsid w:val="000E56A5"/>
    <w:rsid w:val="000E5712"/>
    <w:rsid w:val="000E575D"/>
    <w:rsid w:val="000E5766"/>
    <w:rsid w:val="000E57C0"/>
    <w:rsid w:val="000E57C4"/>
    <w:rsid w:val="000E583F"/>
    <w:rsid w:val="000E586E"/>
    <w:rsid w:val="000E58A9"/>
    <w:rsid w:val="000E58AE"/>
    <w:rsid w:val="000E58F1"/>
    <w:rsid w:val="000E5959"/>
    <w:rsid w:val="000E595D"/>
    <w:rsid w:val="000E5973"/>
    <w:rsid w:val="000E5977"/>
    <w:rsid w:val="000E5994"/>
    <w:rsid w:val="000E59DE"/>
    <w:rsid w:val="000E5A10"/>
    <w:rsid w:val="000E5A19"/>
    <w:rsid w:val="000E5A2C"/>
    <w:rsid w:val="000E5A35"/>
    <w:rsid w:val="000E5A4B"/>
    <w:rsid w:val="000E5A9D"/>
    <w:rsid w:val="000E5AB0"/>
    <w:rsid w:val="000E5ABF"/>
    <w:rsid w:val="000E5AC6"/>
    <w:rsid w:val="000E5AF1"/>
    <w:rsid w:val="000E5AF3"/>
    <w:rsid w:val="000E5B13"/>
    <w:rsid w:val="000E5B84"/>
    <w:rsid w:val="000E5B9E"/>
    <w:rsid w:val="000E5BBE"/>
    <w:rsid w:val="000E5BC3"/>
    <w:rsid w:val="000E5C5C"/>
    <w:rsid w:val="000E5C5F"/>
    <w:rsid w:val="000E5CD2"/>
    <w:rsid w:val="000E5CF4"/>
    <w:rsid w:val="000E5D38"/>
    <w:rsid w:val="000E5D48"/>
    <w:rsid w:val="000E5D53"/>
    <w:rsid w:val="000E5D64"/>
    <w:rsid w:val="000E5D6C"/>
    <w:rsid w:val="000E5DF4"/>
    <w:rsid w:val="000E5DF6"/>
    <w:rsid w:val="000E5E1F"/>
    <w:rsid w:val="000E5E34"/>
    <w:rsid w:val="000E5E5D"/>
    <w:rsid w:val="000E5E78"/>
    <w:rsid w:val="000E5EF7"/>
    <w:rsid w:val="000E5EF8"/>
    <w:rsid w:val="000E5F0E"/>
    <w:rsid w:val="000E5FBB"/>
    <w:rsid w:val="000E604B"/>
    <w:rsid w:val="000E6067"/>
    <w:rsid w:val="000E60C3"/>
    <w:rsid w:val="000E60D1"/>
    <w:rsid w:val="000E60D6"/>
    <w:rsid w:val="000E60F7"/>
    <w:rsid w:val="000E611F"/>
    <w:rsid w:val="000E6147"/>
    <w:rsid w:val="000E6156"/>
    <w:rsid w:val="000E6189"/>
    <w:rsid w:val="000E6190"/>
    <w:rsid w:val="000E61AC"/>
    <w:rsid w:val="000E61AE"/>
    <w:rsid w:val="000E61BE"/>
    <w:rsid w:val="000E61F6"/>
    <w:rsid w:val="000E6262"/>
    <w:rsid w:val="000E6275"/>
    <w:rsid w:val="000E628F"/>
    <w:rsid w:val="000E62A0"/>
    <w:rsid w:val="000E62FD"/>
    <w:rsid w:val="000E630F"/>
    <w:rsid w:val="000E6370"/>
    <w:rsid w:val="000E637D"/>
    <w:rsid w:val="000E63A7"/>
    <w:rsid w:val="000E6424"/>
    <w:rsid w:val="000E642A"/>
    <w:rsid w:val="000E642D"/>
    <w:rsid w:val="000E6444"/>
    <w:rsid w:val="000E6447"/>
    <w:rsid w:val="000E6496"/>
    <w:rsid w:val="000E64B7"/>
    <w:rsid w:val="000E6503"/>
    <w:rsid w:val="000E6535"/>
    <w:rsid w:val="000E6538"/>
    <w:rsid w:val="000E654B"/>
    <w:rsid w:val="000E656F"/>
    <w:rsid w:val="000E6592"/>
    <w:rsid w:val="000E6594"/>
    <w:rsid w:val="000E6656"/>
    <w:rsid w:val="000E6766"/>
    <w:rsid w:val="000E67AC"/>
    <w:rsid w:val="000E67D7"/>
    <w:rsid w:val="000E67FC"/>
    <w:rsid w:val="000E6826"/>
    <w:rsid w:val="000E686F"/>
    <w:rsid w:val="000E687D"/>
    <w:rsid w:val="000E68C3"/>
    <w:rsid w:val="000E68EC"/>
    <w:rsid w:val="000E692A"/>
    <w:rsid w:val="000E6941"/>
    <w:rsid w:val="000E6956"/>
    <w:rsid w:val="000E698D"/>
    <w:rsid w:val="000E69A7"/>
    <w:rsid w:val="000E69AC"/>
    <w:rsid w:val="000E6A18"/>
    <w:rsid w:val="000E6A46"/>
    <w:rsid w:val="000E6A49"/>
    <w:rsid w:val="000E6AB5"/>
    <w:rsid w:val="000E6B70"/>
    <w:rsid w:val="000E6B7A"/>
    <w:rsid w:val="000E6B90"/>
    <w:rsid w:val="000E6BF0"/>
    <w:rsid w:val="000E6C11"/>
    <w:rsid w:val="000E6C63"/>
    <w:rsid w:val="000E6C6C"/>
    <w:rsid w:val="000E6C77"/>
    <w:rsid w:val="000E6CB9"/>
    <w:rsid w:val="000E6D12"/>
    <w:rsid w:val="000E6D71"/>
    <w:rsid w:val="000E6DB8"/>
    <w:rsid w:val="000E6DCD"/>
    <w:rsid w:val="000E6DD2"/>
    <w:rsid w:val="000E6E04"/>
    <w:rsid w:val="000E6E32"/>
    <w:rsid w:val="000E6E47"/>
    <w:rsid w:val="000E6E57"/>
    <w:rsid w:val="000E6E84"/>
    <w:rsid w:val="000E6EAE"/>
    <w:rsid w:val="000E6EC0"/>
    <w:rsid w:val="000E6ECF"/>
    <w:rsid w:val="000E6EFD"/>
    <w:rsid w:val="000E6EFF"/>
    <w:rsid w:val="000E6F40"/>
    <w:rsid w:val="000E6F49"/>
    <w:rsid w:val="000E6F8B"/>
    <w:rsid w:val="000E6FA0"/>
    <w:rsid w:val="000E6FB4"/>
    <w:rsid w:val="000E6FC6"/>
    <w:rsid w:val="000E6FDD"/>
    <w:rsid w:val="000E6FE8"/>
    <w:rsid w:val="000E7062"/>
    <w:rsid w:val="000E7070"/>
    <w:rsid w:val="000E7079"/>
    <w:rsid w:val="000E70B1"/>
    <w:rsid w:val="000E70EF"/>
    <w:rsid w:val="000E7112"/>
    <w:rsid w:val="000E711B"/>
    <w:rsid w:val="000E7168"/>
    <w:rsid w:val="000E71A9"/>
    <w:rsid w:val="000E71C0"/>
    <w:rsid w:val="000E71FF"/>
    <w:rsid w:val="000E7222"/>
    <w:rsid w:val="000E724F"/>
    <w:rsid w:val="000E72B6"/>
    <w:rsid w:val="000E72F7"/>
    <w:rsid w:val="000E733E"/>
    <w:rsid w:val="000E73B1"/>
    <w:rsid w:val="000E73D4"/>
    <w:rsid w:val="000E7402"/>
    <w:rsid w:val="000E741B"/>
    <w:rsid w:val="000E7484"/>
    <w:rsid w:val="000E74F2"/>
    <w:rsid w:val="000E7525"/>
    <w:rsid w:val="000E757E"/>
    <w:rsid w:val="000E7583"/>
    <w:rsid w:val="000E75AE"/>
    <w:rsid w:val="000E75BF"/>
    <w:rsid w:val="000E760E"/>
    <w:rsid w:val="000E7623"/>
    <w:rsid w:val="000E7643"/>
    <w:rsid w:val="000E7667"/>
    <w:rsid w:val="000E7673"/>
    <w:rsid w:val="000E7692"/>
    <w:rsid w:val="000E76B5"/>
    <w:rsid w:val="000E76CA"/>
    <w:rsid w:val="000E76E0"/>
    <w:rsid w:val="000E76F9"/>
    <w:rsid w:val="000E7720"/>
    <w:rsid w:val="000E7732"/>
    <w:rsid w:val="000E7759"/>
    <w:rsid w:val="000E775A"/>
    <w:rsid w:val="000E778F"/>
    <w:rsid w:val="000E77E3"/>
    <w:rsid w:val="000E7800"/>
    <w:rsid w:val="000E782A"/>
    <w:rsid w:val="000E784B"/>
    <w:rsid w:val="000E7859"/>
    <w:rsid w:val="000E7907"/>
    <w:rsid w:val="000E790B"/>
    <w:rsid w:val="000E7922"/>
    <w:rsid w:val="000E792A"/>
    <w:rsid w:val="000E7930"/>
    <w:rsid w:val="000E7A0E"/>
    <w:rsid w:val="000E7A23"/>
    <w:rsid w:val="000E7A27"/>
    <w:rsid w:val="000E7A5C"/>
    <w:rsid w:val="000E7A64"/>
    <w:rsid w:val="000E7A67"/>
    <w:rsid w:val="000E7AEF"/>
    <w:rsid w:val="000E7B3D"/>
    <w:rsid w:val="000E7B44"/>
    <w:rsid w:val="000E7B77"/>
    <w:rsid w:val="000E7BA2"/>
    <w:rsid w:val="000E7BF9"/>
    <w:rsid w:val="000E7C22"/>
    <w:rsid w:val="000E7C2B"/>
    <w:rsid w:val="000E7C3E"/>
    <w:rsid w:val="000E7C5A"/>
    <w:rsid w:val="000E7CB4"/>
    <w:rsid w:val="000E7CC8"/>
    <w:rsid w:val="000E7CE3"/>
    <w:rsid w:val="000E7CEE"/>
    <w:rsid w:val="000E7CF0"/>
    <w:rsid w:val="000E7CFB"/>
    <w:rsid w:val="000E7D3D"/>
    <w:rsid w:val="000E7DF9"/>
    <w:rsid w:val="000E7E05"/>
    <w:rsid w:val="000E7E45"/>
    <w:rsid w:val="000E7E5D"/>
    <w:rsid w:val="000E7E6A"/>
    <w:rsid w:val="000E7E85"/>
    <w:rsid w:val="000E7E9A"/>
    <w:rsid w:val="000E7ECA"/>
    <w:rsid w:val="000E7EE7"/>
    <w:rsid w:val="000E7F18"/>
    <w:rsid w:val="000E7F34"/>
    <w:rsid w:val="000E7F65"/>
    <w:rsid w:val="000E7F99"/>
    <w:rsid w:val="000E7FB9"/>
    <w:rsid w:val="000F002D"/>
    <w:rsid w:val="000F003B"/>
    <w:rsid w:val="000F0058"/>
    <w:rsid w:val="000F005B"/>
    <w:rsid w:val="000F0067"/>
    <w:rsid w:val="000F0091"/>
    <w:rsid w:val="000F009A"/>
    <w:rsid w:val="000F00D5"/>
    <w:rsid w:val="000F00DA"/>
    <w:rsid w:val="000F01A7"/>
    <w:rsid w:val="000F01DD"/>
    <w:rsid w:val="000F01EF"/>
    <w:rsid w:val="000F020E"/>
    <w:rsid w:val="000F0210"/>
    <w:rsid w:val="000F022A"/>
    <w:rsid w:val="000F0236"/>
    <w:rsid w:val="000F0249"/>
    <w:rsid w:val="000F02B6"/>
    <w:rsid w:val="000F0323"/>
    <w:rsid w:val="000F0363"/>
    <w:rsid w:val="000F038F"/>
    <w:rsid w:val="000F0391"/>
    <w:rsid w:val="000F039E"/>
    <w:rsid w:val="000F03CD"/>
    <w:rsid w:val="000F03E4"/>
    <w:rsid w:val="000F03EF"/>
    <w:rsid w:val="000F0401"/>
    <w:rsid w:val="000F0403"/>
    <w:rsid w:val="000F04B3"/>
    <w:rsid w:val="000F0537"/>
    <w:rsid w:val="000F0551"/>
    <w:rsid w:val="000F057C"/>
    <w:rsid w:val="000F058B"/>
    <w:rsid w:val="000F0590"/>
    <w:rsid w:val="000F05AE"/>
    <w:rsid w:val="000F05E9"/>
    <w:rsid w:val="000F0661"/>
    <w:rsid w:val="000F0684"/>
    <w:rsid w:val="000F0698"/>
    <w:rsid w:val="000F06B7"/>
    <w:rsid w:val="000F06DA"/>
    <w:rsid w:val="000F06DD"/>
    <w:rsid w:val="000F06EC"/>
    <w:rsid w:val="000F0742"/>
    <w:rsid w:val="000F0744"/>
    <w:rsid w:val="000F077B"/>
    <w:rsid w:val="000F079C"/>
    <w:rsid w:val="000F07FD"/>
    <w:rsid w:val="000F087F"/>
    <w:rsid w:val="000F0884"/>
    <w:rsid w:val="000F08A0"/>
    <w:rsid w:val="000F0909"/>
    <w:rsid w:val="000F09E1"/>
    <w:rsid w:val="000F09E9"/>
    <w:rsid w:val="000F0A8C"/>
    <w:rsid w:val="000F0AB9"/>
    <w:rsid w:val="000F0AF7"/>
    <w:rsid w:val="000F0B00"/>
    <w:rsid w:val="000F0B59"/>
    <w:rsid w:val="000F0B69"/>
    <w:rsid w:val="000F0BAE"/>
    <w:rsid w:val="000F0BC1"/>
    <w:rsid w:val="000F0BEF"/>
    <w:rsid w:val="000F0C58"/>
    <w:rsid w:val="000F0C5E"/>
    <w:rsid w:val="000F0C99"/>
    <w:rsid w:val="000F0CB3"/>
    <w:rsid w:val="000F0CE1"/>
    <w:rsid w:val="000F0D1B"/>
    <w:rsid w:val="000F0D4D"/>
    <w:rsid w:val="000F0DDA"/>
    <w:rsid w:val="000F0DE5"/>
    <w:rsid w:val="000F0E2F"/>
    <w:rsid w:val="000F0E34"/>
    <w:rsid w:val="000F0E9B"/>
    <w:rsid w:val="000F0EBF"/>
    <w:rsid w:val="000F0EC6"/>
    <w:rsid w:val="000F0EE8"/>
    <w:rsid w:val="000F0F4B"/>
    <w:rsid w:val="000F0F51"/>
    <w:rsid w:val="000F0F7A"/>
    <w:rsid w:val="000F0F99"/>
    <w:rsid w:val="000F0FA3"/>
    <w:rsid w:val="000F0FCC"/>
    <w:rsid w:val="000F0FE3"/>
    <w:rsid w:val="000F1004"/>
    <w:rsid w:val="000F1006"/>
    <w:rsid w:val="000F1021"/>
    <w:rsid w:val="000F103A"/>
    <w:rsid w:val="000F1053"/>
    <w:rsid w:val="000F1067"/>
    <w:rsid w:val="000F106D"/>
    <w:rsid w:val="000F1098"/>
    <w:rsid w:val="000F10E5"/>
    <w:rsid w:val="000F110B"/>
    <w:rsid w:val="000F1144"/>
    <w:rsid w:val="000F11E3"/>
    <w:rsid w:val="000F11EC"/>
    <w:rsid w:val="000F1202"/>
    <w:rsid w:val="000F1227"/>
    <w:rsid w:val="000F1229"/>
    <w:rsid w:val="000F122C"/>
    <w:rsid w:val="000F124F"/>
    <w:rsid w:val="000F1261"/>
    <w:rsid w:val="000F12D5"/>
    <w:rsid w:val="000F12EB"/>
    <w:rsid w:val="000F12EC"/>
    <w:rsid w:val="000F12FA"/>
    <w:rsid w:val="000F1353"/>
    <w:rsid w:val="000F135C"/>
    <w:rsid w:val="000F1362"/>
    <w:rsid w:val="000F13AF"/>
    <w:rsid w:val="000F141E"/>
    <w:rsid w:val="000F144F"/>
    <w:rsid w:val="000F1463"/>
    <w:rsid w:val="000F146C"/>
    <w:rsid w:val="000F149C"/>
    <w:rsid w:val="000F14B1"/>
    <w:rsid w:val="000F14E3"/>
    <w:rsid w:val="000F1513"/>
    <w:rsid w:val="000F15AA"/>
    <w:rsid w:val="000F15F3"/>
    <w:rsid w:val="000F1620"/>
    <w:rsid w:val="000F162E"/>
    <w:rsid w:val="000F165D"/>
    <w:rsid w:val="000F1669"/>
    <w:rsid w:val="000F16A0"/>
    <w:rsid w:val="000F16F8"/>
    <w:rsid w:val="000F1713"/>
    <w:rsid w:val="000F174B"/>
    <w:rsid w:val="000F1759"/>
    <w:rsid w:val="000F1779"/>
    <w:rsid w:val="000F17EF"/>
    <w:rsid w:val="000F1822"/>
    <w:rsid w:val="000F183C"/>
    <w:rsid w:val="000F18B4"/>
    <w:rsid w:val="000F18FC"/>
    <w:rsid w:val="000F1911"/>
    <w:rsid w:val="000F195C"/>
    <w:rsid w:val="000F1967"/>
    <w:rsid w:val="000F196D"/>
    <w:rsid w:val="000F19C7"/>
    <w:rsid w:val="000F19F4"/>
    <w:rsid w:val="000F19FB"/>
    <w:rsid w:val="000F1A1F"/>
    <w:rsid w:val="000F1A23"/>
    <w:rsid w:val="000F1ADA"/>
    <w:rsid w:val="000F1B1E"/>
    <w:rsid w:val="000F1B1F"/>
    <w:rsid w:val="000F1B25"/>
    <w:rsid w:val="000F1B3B"/>
    <w:rsid w:val="000F1B8A"/>
    <w:rsid w:val="000F1BB7"/>
    <w:rsid w:val="000F1C3E"/>
    <w:rsid w:val="000F1CCF"/>
    <w:rsid w:val="000F1D0A"/>
    <w:rsid w:val="000F1D21"/>
    <w:rsid w:val="000F1D4F"/>
    <w:rsid w:val="000F1D8E"/>
    <w:rsid w:val="000F1D98"/>
    <w:rsid w:val="000F1DA0"/>
    <w:rsid w:val="000F1DAD"/>
    <w:rsid w:val="000F1E38"/>
    <w:rsid w:val="000F1E7A"/>
    <w:rsid w:val="000F1E81"/>
    <w:rsid w:val="000F1E99"/>
    <w:rsid w:val="000F1EAC"/>
    <w:rsid w:val="000F1F1A"/>
    <w:rsid w:val="000F1FBA"/>
    <w:rsid w:val="000F2000"/>
    <w:rsid w:val="000F202E"/>
    <w:rsid w:val="000F203E"/>
    <w:rsid w:val="000F20A0"/>
    <w:rsid w:val="000F20CC"/>
    <w:rsid w:val="000F20D8"/>
    <w:rsid w:val="000F2124"/>
    <w:rsid w:val="000F214F"/>
    <w:rsid w:val="000F2192"/>
    <w:rsid w:val="000F21C4"/>
    <w:rsid w:val="000F21CE"/>
    <w:rsid w:val="000F21D1"/>
    <w:rsid w:val="000F21D2"/>
    <w:rsid w:val="000F21EF"/>
    <w:rsid w:val="000F220B"/>
    <w:rsid w:val="000F2247"/>
    <w:rsid w:val="000F2254"/>
    <w:rsid w:val="000F2258"/>
    <w:rsid w:val="000F2278"/>
    <w:rsid w:val="000F2301"/>
    <w:rsid w:val="000F2325"/>
    <w:rsid w:val="000F2327"/>
    <w:rsid w:val="000F2328"/>
    <w:rsid w:val="000F232C"/>
    <w:rsid w:val="000F2384"/>
    <w:rsid w:val="000F2397"/>
    <w:rsid w:val="000F23E0"/>
    <w:rsid w:val="000F2451"/>
    <w:rsid w:val="000F24A2"/>
    <w:rsid w:val="000F24AC"/>
    <w:rsid w:val="000F24C9"/>
    <w:rsid w:val="000F24FD"/>
    <w:rsid w:val="000F2525"/>
    <w:rsid w:val="000F2556"/>
    <w:rsid w:val="000F255A"/>
    <w:rsid w:val="000F2593"/>
    <w:rsid w:val="000F25A6"/>
    <w:rsid w:val="000F25AA"/>
    <w:rsid w:val="000F25B1"/>
    <w:rsid w:val="000F25C5"/>
    <w:rsid w:val="000F260B"/>
    <w:rsid w:val="000F2629"/>
    <w:rsid w:val="000F2677"/>
    <w:rsid w:val="000F26BA"/>
    <w:rsid w:val="000F26CA"/>
    <w:rsid w:val="000F26EC"/>
    <w:rsid w:val="000F2758"/>
    <w:rsid w:val="000F275F"/>
    <w:rsid w:val="000F2782"/>
    <w:rsid w:val="000F27BB"/>
    <w:rsid w:val="000F2819"/>
    <w:rsid w:val="000F2830"/>
    <w:rsid w:val="000F2861"/>
    <w:rsid w:val="000F28A5"/>
    <w:rsid w:val="000F291F"/>
    <w:rsid w:val="000F2936"/>
    <w:rsid w:val="000F2974"/>
    <w:rsid w:val="000F297A"/>
    <w:rsid w:val="000F297E"/>
    <w:rsid w:val="000F2982"/>
    <w:rsid w:val="000F298F"/>
    <w:rsid w:val="000F29F2"/>
    <w:rsid w:val="000F29F5"/>
    <w:rsid w:val="000F2A54"/>
    <w:rsid w:val="000F2A63"/>
    <w:rsid w:val="000F2A97"/>
    <w:rsid w:val="000F2AAE"/>
    <w:rsid w:val="000F2AAF"/>
    <w:rsid w:val="000F2B53"/>
    <w:rsid w:val="000F2B78"/>
    <w:rsid w:val="000F2BAB"/>
    <w:rsid w:val="000F2BBA"/>
    <w:rsid w:val="000F2BBB"/>
    <w:rsid w:val="000F2BBC"/>
    <w:rsid w:val="000F2BCE"/>
    <w:rsid w:val="000F2C33"/>
    <w:rsid w:val="000F2C9B"/>
    <w:rsid w:val="000F2CBF"/>
    <w:rsid w:val="000F2CE2"/>
    <w:rsid w:val="000F2D03"/>
    <w:rsid w:val="000F2D1D"/>
    <w:rsid w:val="000F2D6D"/>
    <w:rsid w:val="000F2D72"/>
    <w:rsid w:val="000F2DA5"/>
    <w:rsid w:val="000F2DC7"/>
    <w:rsid w:val="000F2E0D"/>
    <w:rsid w:val="000F2E14"/>
    <w:rsid w:val="000F2E3B"/>
    <w:rsid w:val="000F2E49"/>
    <w:rsid w:val="000F2E67"/>
    <w:rsid w:val="000F2E7B"/>
    <w:rsid w:val="000F2E7C"/>
    <w:rsid w:val="000F2EE2"/>
    <w:rsid w:val="000F2EEC"/>
    <w:rsid w:val="000F2F05"/>
    <w:rsid w:val="000F2F10"/>
    <w:rsid w:val="000F2F14"/>
    <w:rsid w:val="000F2F34"/>
    <w:rsid w:val="000F2F52"/>
    <w:rsid w:val="000F2F89"/>
    <w:rsid w:val="000F2FAE"/>
    <w:rsid w:val="000F3004"/>
    <w:rsid w:val="000F300D"/>
    <w:rsid w:val="000F3033"/>
    <w:rsid w:val="000F30C3"/>
    <w:rsid w:val="000F30CB"/>
    <w:rsid w:val="000F30FE"/>
    <w:rsid w:val="000F3162"/>
    <w:rsid w:val="000F31B6"/>
    <w:rsid w:val="000F31CD"/>
    <w:rsid w:val="000F31F8"/>
    <w:rsid w:val="000F3202"/>
    <w:rsid w:val="000F3267"/>
    <w:rsid w:val="000F3292"/>
    <w:rsid w:val="000F32D4"/>
    <w:rsid w:val="000F32E3"/>
    <w:rsid w:val="000F32EB"/>
    <w:rsid w:val="000F32F6"/>
    <w:rsid w:val="000F3344"/>
    <w:rsid w:val="000F3349"/>
    <w:rsid w:val="000F334C"/>
    <w:rsid w:val="000F338D"/>
    <w:rsid w:val="000F338F"/>
    <w:rsid w:val="000F3402"/>
    <w:rsid w:val="000F3438"/>
    <w:rsid w:val="000F3455"/>
    <w:rsid w:val="000F3490"/>
    <w:rsid w:val="000F34CF"/>
    <w:rsid w:val="000F34DC"/>
    <w:rsid w:val="000F34E4"/>
    <w:rsid w:val="000F34E5"/>
    <w:rsid w:val="000F350D"/>
    <w:rsid w:val="000F353D"/>
    <w:rsid w:val="000F3542"/>
    <w:rsid w:val="000F354C"/>
    <w:rsid w:val="000F3562"/>
    <w:rsid w:val="000F3581"/>
    <w:rsid w:val="000F3599"/>
    <w:rsid w:val="000F35AB"/>
    <w:rsid w:val="000F35C1"/>
    <w:rsid w:val="000F35C9"/>
    <w:rsid w:val="000F35F2"/>
    <w:rsid w:val="000F3720"/>
    <w:rsid w:val="000F3748"/>
    <w:rsid w:val="000F3791"/>
    <w:rsid w:val="000F37B4"/>
    <w:rsid w:val="000F37B9"/>
    <w:rsid w:val="000F37EC"/>
    <w:rsid w:val="000F3804"/>
    <w:rsid w:val="000F3840"/>
    <w:rsid w:val="000F3850"/>
    <w:rsid w:val="000F385A"/>
    <w:rsid w:val="000F38F3"/>
    <w:rsid w:val="000F392C"/>
    <w:rsid w:val="000F39D8"/>
    <w:rsid w:val="000F3A43"/>
    <w:rsid w:val="000F3A46"/>
    <w:rsid w:val="000F3A72"/>
    <w:rsid w:val="000F3AD8"/>
    <w:rsid w:val="000F3AFB"/>
    <w:rsid w:val="000F3B38"/>
    <w:rsid w:val="000F3B9E"/>
    <w:rsid w:val="000F3BA3"/>
    <w:rsid w:val="000F3BA4"/>
    <w:rsid w:val="000F3BDE"/>
    <w:rsid w:val="000F3C07"/>
    <w:rsid w:val="000F3C1C"/>
    <w:rsid w:val="000F3C40"/>
    <w:rsid w:val="000F3C43"/>
    <w:rsid w:val="000F3CB7"/>
    <w:rsid w:val="000F3CD3"/>
    <w:rsid w:val="000F3D26"/>
    <w:rsid w:val="000F3D54"/>
    <w:rsid w:val="000F3DB7"/>
    <w:rsid w:val="000F3E01"/>
    <w:rsid w:val="000F3E26"/>
    <w:rsid w:val="000F3E45"/>
    <w:rsid w:val="000F3E4A"/>
    <w:rsid w:val="000F3E64"/>
    <w:rsid w:val="000F3E8B"/>
    <w:rsid w:val="000F3E8F"/>
    <w:rsid w:val="000F3EAE"/>
    <w:rsid w:val="000F3F15"/>
    <w:rsid w:val="000F3F38"/>
    <w:rsid w:val="000F3FAA"/>
    <w:rsid w:val="000F402F"/>
    <w:rsid w:val="000F4037"/>
    <w:rsid w:val="000F4042"/>
    <w:rsid w:val="000F4052"/>
    <w:rsid w:val="000F409E"/>
    <w:rsid w:val="000F40A8"/>
    <w:rsid w:val="000F40D5"/>
    <w:rsid w:val="000F40D6"/>
    <w:rsid w:val="000F4117"/>
    <w:rsid w:val="000F4174"/>
    <w:rsid w:val="000F4177"/>
    <w:rsid w:val="000F4187"/>
    <w:rsid w:val="000F41AE"/>
    <w:rsid w:val="000F41D5"/>
    <w:rsid w:val="000F41F2"/>
    <w:rsid w:val="000F4203"/>
    <w:rsid w:val="000F4303"/>
    <w:rsid w:val="000F432B"/>
    <w:rsid w:val="000F4364"/>
    <w:rsid w:val="000F4365"/>
    <w:rsid w:val="000F4366"/>
    <w:rsid w:val="000F4382"/>
    <w:rsid w:val="000F43AB"/>
    <w:rsid w:val="000F4400"/>
    <w:rsid w:val="000F4407"/>
    <w:rsid w:val="000F4413"/>
    <w:rsid w:val="000F4417"/>
    <w:rsid w:val="000F441F"/>
    <w:rsid w:val="000F4448"/>
    <w:rsid w:val="000F4476"/>
    <w:rsid w:val="000F449A"/>
    <w:rsid w:val="000F44A1"/>
    <w:rsid w:val="000F44A8"/>
    <w:rsid w:val="000F44B1"/>
    <w:rsid w:val="000F44FF"/>
    <w:rsid w:val="000F451F"/>
    <w:rsid w:val="000F4558"/>
    <w:rsid w:val="000F4580"/>
    <w:rsid w:val="000F45CE"/>
    <w:rsid w:val="000F45E2"/>
    <w:rsid w:val="000F45FC"/>
    <w:rsid w:val="000F462D"/>
    <w:rsid w:val="000F463B"/>
    <w:rsid w:val="000F464B"/>
    <w:rsid w:val="000F4714"/>
    <w:rsid w:val="000F4721"/>
    <w:rsid w:val="000F4724"/>
    <w:rsid w:val="000F4800"/>
    <w:rsid w:val="000F4803"/>
    <w:rsid w:val="000F4887"/>
    <w:rsid w:val="000F48F8"/>
    <w:rsid w:val="000F4903"/>
    <w:rsid w:val="000F490C"/>
    <w:rsid w:val="000F4949"/>
    <w:rsid w:val="000F4970"/>
    <w:rsid w:val="000F498A"/>
    <w:rsid w:val="000F499E"/>
    <w:rsid w:val="000F49C2"/>
    <w:rsid w:val="000F49CB"/>
    <w:rsid w:val="000F4A04"/>
    <w:rsid w:val="000F4A0E"/>
    <w:rsid w:val="000F4A0F"/>
    <w:rsid w:val="000F4A4C"/>
    <w:rsid w:val="000F4A5D"/>
    <w:rsid w:val="000F4A84"/>
    <w:rsid w:val="000F4AC1"/>
    <w:rsid w:val="000F4ACF"/>
    <w:rsid w:val="000F4B13"/>
    <w:rsid w:val="000F4B37"/>
    <w:rsid w:val="000F4B3A"/>
    <w:rsid w:val="000F4B45"/>
    <w:rsid w:val="000F4B8C"/>
    <w:rsid w:val="000F4BD5"/>
    <w:rsid w:val="000F4C3E"/>
    <w:rsid w:val="000F4C78"/>
    <w:rsid w:val="000F4C83"/>
    <w:rsid w:val="000F4D2D"/>
    <w:rsid w:val="000F4DB8"/>
    <w:rsid w:val="000F4E02"/>
    <w:rsid w:val="000F4E8A"/>
    <w:rsid w:val="000F4E90"/>
    <w:rsid w:val="000F4EA8"/>
    <w:rsid w:val="000F4EC9"/>
    <w:rsid w:val="000F4F42"/>
    <w:rsid w:val="000F4F4D"/>
    <w:rsid w:val="000F4F9F"/>
    <w:rsid w:val="000F4FA6"/>
    <w:rsid w:val="000F4FAF"/>
    <w:rsid w:val="000F4FF6"/>
    <w:rsid w:val="000F5001"/>
    <w:rsid w:val="000F500E"/>
    <w:rsid w:val="000F5016"/>
    <w:rsid w:val="000F501F"/>
    <w:rsid w:val="000F508F"/>
    <w:rsid w:val="000F50FE"/>
    <w:rsid w:val="000F5120"/>
    <w:rsid w:val="000F5130"/>
    <w:rsid w:val="000F5139"/>
    <w:rsid w:val="000F515B"/>
    <w:rsid w:val="000F5195"/>
    <w:rsid w:val="000F51A8"/>
    <w:rsid w:val="000F51C3"/>
    <w:rsid w:val="000F522D"/>
    <w:rsid w:val="000F52B3"/>
    <w:rsid w:val="000F52BA"/>
    <w:rsid w:val="000F52CD"/>
    <w:rsid w:val="000F52D2"/>
    <w:rsid w:val="000F52EA"/>
    <w:rsid w:val="000F52FA"/>
    <w:rsid w:val="000F5308"/>
    <w:rsid w:val="000F5311"/>
    <w:rsid w:val="000F5396"/>
    <w:rsid w:val="000F53A7"/>
    <w:rsid w:val="000F53DB"/>
    <w:rsid w:val="000F53F5"/>
    <w:rsid w:val="000F53F7"/>
    <w:rsid w:val="000F5438"/>
    <w:rsid w:val="000F543C"/>
    <w:rsid w:val="000F547E"/>
    <w:rsid w:val="000F54CF"/>
    <w:rsid w:val="000F54E4"/>
    <w:rsid w:val="000F54FD"/>
    <w:rsid w:val="000F551D"/>
    <w:rsid w:val="000F555D"/>
    <w:rsid w:val="000F5581"/>
    <w:rsid w:val="000F55EA"/>
    <w:rsid w:val="000F5626"/>
    <w:rsid w:val="000F563D"/>
    <w:rsid w:val="000F569A"/>
    <w:rsid w:val="000F569F"/>
    <w:rsid w:val="000F56C9"/>
    <w:rsid w:val="000F5700"/>
    <w:rsid w:val="000F5719"/>
    <w:rsid w:val="000F5754"/>
    <w:rsid w:val="000F575B"/>
    <w:rsid w:val="000F5802"/>
    <w:rsid w:val="000F5846"/>
    <w:rsid w:val="000F5858"/>
    <w:rsid w:val="000F585F"/>
    <w:rsid w:val="000F587B"/>
    <w:rsid w:val="000F58A9"/>
    <w:rsid w:val="000F58C4"/>
    <w:rsid w:val="000F58E9"/>
    <w:rsid w:val="000F5936"/>
    <w:rsid w:val="000F5937"/>
    <w:rsid w:val="000F597C"/>
    <w:rsid w:val="000F59C0"/>
    <w:rsid w:val="000F59F4"/>
    <w:rsid w:val="000F5A4E"/>
    <w:rsid w:val="000F5A57"/>
    <w:rsid w:val="000F5A62"/>
    <w:rsid w:val="000F5A6E"/>
    <w:rsid w:val="000F5AAA"/>
    <w:rsid w:val="000F5AB0"/>
    <w:rsid w:val="000F5AC2"/>
    <w:rsid w:val="000F5AC3"/>
    <w:rsid w:val="000F5ADC"/>
    <w:rsid w:val="000F5B6A"/>
    <w:rsid w:val="000F5B92"/>
    <w:rsid w:val="000F5B94"/>
    <w:rsid w:val="000F5BB9"/>
    <w:rsid w:val="000F5BBC"/>
    <w:rsid w:val="000F5BD7"/>
    <w:rsid w:val="000F5BF8"/>
    <w:rsid w:val="000F5BFC"/>
    <w:rsid w:val="000F5C30"/>
    <w:rsid w:val="000F5C9A"/>
    <w:rsid w:val="000F5CD3"/>
    <w:rsid w:val="000F5CD4"/>
    <w:rsid w:val="000F5CD8"/>
    <w:rsid w:val="000F5CEE"/>
    <w:rsid w:val="000F5CFC"/>
    <w:rsid w:val="000F5D52"/>
    <w:rsid w:val="000F5D6C"/>
    <w:rsid w:val="000F5D78"/>
    <w:rsid w:val="000F5DAE"/>
    <w:rsid w:val="000F5E3F"/>
    <w:rsid w:val="000F5E48"/>
    <w:rsid w:val="000F5E61"/>
    <w:rsid w:val="000F5EEB"/>
    <w:rsid w:val="000F5F0D"/>
    <w:rsid w:val="000F5F5C"/>
    <w:rsid w:val="000F5F77"/>
    <w:rsid w:val="000F5F92"/>
    <w:rsid w:val="000F5FE3"/>
    <w:rsid w:val="000F5FEC"/>
    <w:rsid w:val="000F6065"/>
    <w:rsid w:val="000F606B"/>
    <w:rsid w:val="000F60A4"/>
    <w:rsid w:val="000F60CB"/>
    <w:rsid w:val="000F60EA"/>
    <w:rsid w:val="000F611A"/>
    <w:rsid w:val="000F6172"/>
    <w:rsid w:val="000F6180"/>
    <w:rsid w:val="000F61A9"/>
    <w:rsid w:val="000F6217"/>
    <w:rsid w:val="000F625C"/>
    <w:rsid w:val="000F6287"/>
    <w:rsid w:val="000F629E"/>
    <w:rsid w:val="000F62C0"/>
    <w:rsid w:val="000F6387"/>
    <w:rsid w:val="000F6406"/>
    <w:rsid w:val="000F642D"/>
    <w:rsid w:val="000F6478"/>
    <w:rsid w:val="000F6490"/>
    <w:rsid w:val="000F64CB"/>
    <w:rsid w:val="000F6524"/>
    <w:rsid w:val="000F6534"/>
    <w:rsid w:val="000F6539"/>
    <w:rsid w:val="000F6555"/>
    <w:rsid w:val="000F6556"/>
    <w:rsid w:val="000F6590"/>
    <w:rsid w:val="000F65F4"/>
    <w:rsid w:val="000F65FC"/>
    <w:rsid w:val="000F661C"/>
    <w:rsid w:val="000F6621"/>
    <w:rsid w:val="000F6653"/>
    <w:rsid w:val="000F666C"/>
    <w:rsid w:val="000F66AB"/>
    <w:rsid w:val="000F66D9"/>
    <w:rsid w:val="000F673E"/>
    <w:rsid w:val="000F6750"/>
    <w:rsid w:val="000F6757"/>
    <w:rsid w:val="000F6760"/>
    <w:rsid w:val="000F6769"/>
    <w:rsid w:val="000F6780"/>
    <w:rsid w:val="000F6789"/>
    <w:rsid w:val="000F67B4"/>
    <w:rsid w:val="000F67B9"/>
    <w:rsid w:val="000F67CC"/>
    <w:rsid w:val="000F682C"/>
    <w:rsid w:val="000F6889"/>
    <w:rsid w:val="000F68F1"/>
    <w:rsid w:val="000F68F7"/>
    <w:rsid w:val="000F6919"/>
    <w:rsid w:val="000F693D"/>
    <w:rsid w:val="000F695C"/>
    <w:rsid w:val="000F6982"/>
    <w:rsid w:val="000F69A0"/>
    <w:rsid w:val="000F6A06"/>
    <w:rsid w:val="000F6A28"/>
    <w:rsid w:val="000F6A44"/>
    <w:rsid w:val="000F6A62"/>
    <w:rsid w:val="000F6A95"/>
    <w:rsid w:val="000F6AC0"/>
    <w:rsid w:val="000F6ADB"/>
    <w:rsid w:val="000F6B19"/>
    <w:rsid w:val="000F6B34"/>
    <w:rsid w:val="000F6B6A"/>
    <w:rsid w:val="000F6B8F"/>
    <w:rsid w:val="000F6BAC"/>
    <w:rsid w:val="000F6BD8"/>
    <w:rsid w:val="000F6BE7"/>
    <w:rsid w:val="000F6C01"/>
    <w:rsid w:val="000F6C56"/>
    <w:rsid w:val="000F6CCB"/>
    <w:rsid w:val="000F6D1B"/>
    <w:rsid w:val="000F6D21"/>
    <w:rsid w:val="000F6D23"/>
    <w:rsid w:val="000F6D44"/>
    <w:rsid w:val="000F6D49"/>
    <w:rsid w:val="000F6DFE"/>
    <w:rsid w:val="000F6E07"/>
    <w:rsid w:val="000F6E35"/>
    <w:rsid w:val="000F6E3C"/>
    <w:rsid w:val="000F6EA1"/>
    <w:rsid w:val="000F6EAD"/>
    <w:rsid w:val="000F6F69"/>
    <w:rsid w:val="000F6FB2"/>
    <w:rsid w:val="000F6FE0"/>
    <w:rsid w:val="000F702E"/>
    <w:rsid w:val="000F7045"/>
    <w:rsid w:val="000F7080"/>
    <w:rsid w:val="000F708F"/>
    <w:rsid w:val="000F70CB"/>
    <w:rsid w:val="000F70EB"/>
    <w:rsid w:val="000F70FB"/>
    <w:rsid w:val="000F7100"/>
    <w:rsid w:val="000F710F"/>
    <w:rsid w:val="000F7117"/>
    <w:rsid w:val="000F712A"/>
    <w:rsid w:val="000F7131"/>
    <w:rsid w:val="000F713D"/>
    <w:rsid w:val="000F7141"/>
    <w:rsid w:val="000F7173"/>
    <w:rsid w:val="000F7199"/>
    <w:rsid w:val="000F71AD"/>
    <w:rsid w:val="000F71F4"/>
    <w:rsid w:val="000F720D"/>
    <w:rsid w:val="000F7242"/>
    <w:rsid w:val="000F726E"/>
    <w:rsid w:val="000F733C"/>
    <w:rsid w:val="000F738B"/>
    <w:rsid w:val="000F73A1"/>
    <w:rsid w:val="000F73BD"/>
    <w:rsid w:val="000F73CF"/>
    <w:rsid w:val="000F73E0"/>
    <w:rsid w:val="000F7450"/>
    <w:rsid w:val="000F746D"/>
    <w:rsid w:val="000F7489"/>
    <w:rsid w:val="000F748C"/>
    <w:rsid w:val="000F74A5"/>
    <w:rsid w:val="000F74B7"/>
    <w:rsid w:val="000F74E5"/>
    <w:rsid w:val="000F74EB"/>
    <w:rsid w:val="000F757E"/>
    <w:rsid w:val="000F75CF"/>
    <w:rsid w:val="000F75F2"/>
    <w:rsid w:val="000F760B"/>
    <w:rsid w:val="000F7631"/>
    <w:rsid w:val="000F76E0"/>
    <w:rsid w:val="000F77A9"/>
    <w:rsid w:val="000F77AA"/>
    <w:rsid w:val="000F77B4"/>
    <w:rsid w:val="000F77B8"/>
    <w:rsid w:val="000F77D7"/>
    <w:rsid w:val="000F77E6"/>
    <w:rsid w:val="000F77F1"/>
    <w:rsid w:val="000F781B"/>
    <w:rsid w:val="000F7824"/>
    <w:rsid w:val="000F7887"/>
    <w:rsid w:val="000F7897"/>
    <w:rsid w:val="000F78DD"/>
    <w:rsid w:val="000F78E0"/>
    <w:rsid w:val="000F78F1"/>
    <w:rsid w:val="000F79BD"/>
    <w:rsid w:val="000F79E3"/>
    <w:rsid w:val="000F79EA"/>
    <w:rsid w:val="000F79EB"/>
    <w:rsid w:val="000F7A23"/>
    <w:rsid w:val="000F7AB7"/>
    <w:rsid w:val="000F7ABF"/>
    <w:rsid w:val="000F7AE8"/>
    <w:rsid w:val="000F7B47"/>
    <w:rsid w:val="000F7B67"/>
    <w:rsid w:val="000F7BBA"/>
    <w:rsid w:val="000F7BBD"/>
    <w:rsid w:val="000F7BE6"/>
    <w:rsid w:val="000F7BFA"/>
    <w:rsid w:val="000F7C1B"/>
    <w:rsid w:val="000F7C1F"/>
    <w:rsid w:val="000F7C2E"/>
    <w:rsid w:val="000F7C52"/>
    <w:rsid w:val="000F7C58"/>
    <w:rsid w:val="000F7C9B"/>
    <w:rsid w:val="000F7CB4"/>
    <w:rsid w:val="000F7CBB"/>
    <w:rsid w:val="000F7CC8"/>
    <w:rsid w:val="000F7CFF"/>
    <w:rsid w:val="000F7D0C"/>
    <w:rsid w:val="000F7D2C"/>
    <w:rsid w:val="000F7D54"/>
    <w:rsid w:val="000F7D92"/>
    <w:rsid w:val="000F7DEB"/>
    <w:rsid w:val="000F7E02"/>
    <w:rsid w:val="000F7E23"/>
    <w:rsid w:val="000F7E43"/>
    <w:rsid w:val="000F7E51"/>
    <w:rsid w:val="000F7E54"/>
    <w:rsid w:val="000F7E78"/>
    <w:rsid w:val="000F7E9B"/>
    <w:rsid w:val="000F7EF7"/>
    <w:rsid w:val="000F7F12"/>
    <w:rsid w:val="000F7F69"/>
    <w:rsid w:val="000F7FAA"/>
    <w:rsid w:val="000F7FCE"/>
    <w:rsid w:val="000F7FD6"/>
    <w:rsid w:val="000F7FDB"/>
    <w:rsid w:val="0010001E"/>
    <w:rsid w:val="00100023"/>
    <w:rsid w:val="0010003E"/>
    <w:rsid w:val="00100041"/>
    <w:rsid w:val="00100066"/>
    <w:rsid w:val="0010008A"/>
    <w:rsid w:val="00100091"/>
    <w:rsid w:val="0010009A"/>
    <w:rsid w:val="001000DB"/>
    <w:rsid w:val="0010013A"/>
    <w:rsid w:val="0010017A"/>
    <w:rsid w:val="001001B9"/>
    <w:rsid w:val="001001C9"/>
    <w:rsid w:val="001001DB"/>
    <w:rsid w:val="00100245"/>
    <w:rsid w:val="0010026A"/>
    <w:rsid w:val="00100294"/>
    <w:rsid w:val="001002D5"/>
    <w:rsid w:val="001002E5"/>
    <w:rsid w:val="001002F6"/>
    <w:rsid w:val="00100304"/>
    <w:rsid w:val="0010034D"/>
    <w:rsid w:val="001003B6"/>
    <w:rsid w:val="00100458"/>
    <w:rsid w:val="00100465"/>
    <w:rsid w:val="00100489"/>
    <w:rsid w:val="00100494"/>
    <w:rsid w:val="001004C9"/>
    <w:rsid w:val="001004CE"/>
    <w:rsid w:val="001004DC"/>
    <w:rsid w:val="0010051B"/>
    <w:rsid w:val="00100557"/>
    <w:rsid w:val="00100562"/>
    <w:rsid w:val="00100573"/>
    <w:rsid w:val="00100574"/>
    <w:rsid w:val="0010058F"/>
    <w:rsid w:val="0010059C"/>
    <w:rsid w:val="001005B8"/>
    <w:rsid w:val="001005B9"/>
    <w:rsid w:val="0010060D"/>
    <w:rsid w:val="0010061D"/>
    <w:rsid w:val="0010062E"/>
    <w:rsid w:val="0010068D"/>
    <w:rsid w:val="001006B9"/>
    <w:rsid w:val="001006D5"/>
    <w:rsid w:val="00100739"/>
    <w:rsid w:val="0010074D"/>
    <w:rsid w:val="00100754"/>
    <w:rsid w:val="00100757"/>
    <w:rsid w:val="00100766"/>
    <w:rsid w:val="00100787"/>
    <w:rsid w:val="001007C6"/>
    <w:rsid w:val="001007DD"/>
    <w:rsid w:val="001007F7"/>
    <w:rsid w:val="00100851"/>
    <w:rsid w:val="0010088D"/>
    <w:rsid w:val="00100892"/>
    <w:rsid w:val="00100897"/>
    <w:rsid w:val="0010089B"/>
    <w:rsid w:val="001008B3"/>
    <w:rsid w:val="0010095B"/>
    <w:rsid w:val="00100963"/>
    <w:rsid w:val="0010096A"/>
    <w:rsid w:val="00100984"/>
    <w:rsid w:val="0010099B"/>
    <w:rsid w:val="00100A1B"/>
    <w:rsid w:val="00100A3C"/>
    <w:rsid w:val="00100A58"/>
    <w:rsid w:val="00100A69"/>
    <w:rsid w:val="00100A71"/>
    <w:rsid w:val="00100A95"/>
    <w:rsid w:val="00100AA3"/>
    <w:rsid w:val="00100AA7"/>
    <w:rsid w:val="00100AA8"/>
    <w:rsid w:val="00100ACC"/>
    <w:rsid w:val="00100B36"/>
    <w:rsid w:val="00100B37"/>
    <w:rsid w:val="00100B63"/>
    <w:rsid w:val="00100B8A"/>
    <w:rsid w:val="00100B90"/>
    <w:rsid w:val="00100BAD"/>
    <w:rsid w:val="00100BC4"/>
    <w:rsid w:val="00100BE5"/>
    <w:rsid w:val="00100BEA"/>
    <w:rsid w:val="00100C02"/>
    <w:rsid w:val="00100C44"/>
    <w:rsid w:val="00100C48"/>
    <w:rsid w:val="00100C52"/>
    <w:rsid w:val="00100C8E"/>
    <w:rsid w:val="00100CB9"/>
    <w:rsid w:val="00100CDC"/>
    <w:rsid w:val="00100CE3"/>
    <w:rsid w:val="00100CE5"/>
    <w:rsid w:val="00100D76"/>
    <w:rsid w:val="00100D7D"/>
    <w:rsid w:val="00100E1D"/>
    <w:rsid w:val="00100E4E"/>
    <w:rsid w:val="00100E79"/>
    <w:rsid w:val="00100EA4"/>
    <w:rsid w:val="00100EB3"/>
    <w:rsid w:val="00100EDE"/>
    <w:rsid w:val="00100EED"/>
    <w:rsid w:val="00100F48"/>
    <w:rsid w:val="00100F67"/>
    <w:rsid w:val="00100FA0"/>
    <w:rsid w:val="00100FE0"/>
    <w:rsid w:val="00100FF2"/>
    <w:rsid w:val="00101011"/>
    <w:rsid w:val="00101028"/>
    <w:rsid w:val="00101035"/>
    <w:rsid w:val="0010105E"/>
    <w:rsid w:val="00101060"/>
    <w:rsid w:val="0010106F"/>
    <w:rsid w:val="001010AF"/>
    <w:rsid w:val="001010BA"/>
    <w:rsid w:val="001010C4"/>
    <w:rsid w:val="001010D1"/>
    <w:rsid w:val="001010E8"/>
    <w:rsid w:val="0010117B"/>
    <w:rsid w:val="00101188"/>
    <w:rsid w:val="00101194"/>
    <w:rsid w:val="001011D3"/>
    <w:rsid w:val="001011D5"/>
    <w:rsid w:val="00101201"/>
    <w:rsid w:val="00101243"/>
    <w:rsid w:val="0010129B"/>
    <w:rsid w:val="0010131A"/>
    <w:rsid w:val="00101335"/>
    <w:rsid w:val="0010134A"/>
    <w:rsid w:val="00101374"/>
    <w:rsid w:val="0010139C"/>
    <w:rsid w:val="0010141B"/>
    <w:rsid w:val="00101458"/>
    <w:rsid w:val="00101471"/>
    <w:rsid w:val="00101476"/>
    <w:rsid w:val="001014BA"/>
    <w:rsid w:val="0010157A"/>
    <w:rsid w:val="0010157B"/>
    <w:rsid w:val="001015C1"/>
    <w:rsid w:val="001015EF"/>
    <w:rsid w:val="0010163D"/>
    <w:rsid w:val="00101640"/>
    <w:rsid w:val="00101684"/>
    <w:rsid w:val="00101723"/>
    <w:rsid w:val="00101743"/>
    <w:rsid w:val="0010180D"/>
    <w:rsid w:val="00101816"/>
    <w:rsid w:val="00101820"/>
    <w:rsid w:val="00101834"/>
    <w:rsid w:val="00101837"/>
    <w:rsid w:val="00101839"/>
    <w:rsid w:val="00101840"/>
    <w:rsid w:val="0010184A"/>
    <w:rsid w:val="0010184E"/>
    <w:rsid w:val="00101856"/>
    <w:rsid w:val="0010186F"/>
    <w:rsid w:val="00101870"/>
    <w:rsid w:val="00101877"/>
    <w:rsid w:val="001018D9"/>
    <w:rsid w:val="001018DB"/>
    <w:rsid w:val="00101905"/>
    <w:rsid w:val="0010191B"/>
    <w:rsid w:val="0010194B"/>
    <w:rsid w:val="00101955"/>
    <w:rsid w:val="00101983"/>
    <w:rsid w:val="001019CF"/>
    <w:rsid w:val="001019EE"/>
    <w:rsid w:val="00101A0F"/>
    <w:rsid w:val="00101A4B"/>
    <w:rsid w:val="00101AB4"/>
    <w:rsid w:val="00101ADF"/>
    <w:rsid w:val="00101AF9"/>
    <w:rsid w:val="00101B3A"/>
    <w:rsid w:val="00101B3F"/>
    <w:rsid w:val="00101B42"/>
    <w:rsid w:val="00101B77"/>
    <w:rsid w:val="00101B89"/>
    <w:rsid w:val="00101BC7"/>
    <w:rsid w:val="00101BF4"/>
    <w:rsid w:val="00101D6A"/>
    <w:rsid w:val="00101E09"/>
    <w:rsid w:val="00101E2D"/>
    <w:rsid w:val="00101EA6"/>
    <w:rsid w:val="00101EAB"/>
    <w:rsid w:val="00101F08"/>
    <w:rsid w:val="00101F14"/>
    <w:rsid w:val="00101F6A"/>
    <w:rsid w:val="00101F7F"/>
    <w:rsid w:val="00101F96"/>
    <w:rsid w:val="00101F9B"/>
    <w:rsid w:val="00101FE6"/>
    <w:rsid w:val="0010205D"/>
    <w:rsid w:val="00102065"/>
    <w:rsid w:val="00102084"/>
    <w:rsid w:val="001020B1"/>
    <w:rsid w:val="001020C3"/>
    <w:rsid w:val="001020CD"/>
    <w:rsid w:val="001020CE"/>
    <w:rsid w:val="00102134"/>
    <w:rsid w:val="0010215F"/>
    <w:rsid w:val="00102180"/>
    <w:rsid w:val="00102226"/>
    <w:rsid w:val="00102235"/>
    <w:rsid w:val="00102277"/>
    <w:rsid w:val="001022C7"/>
    <w:rsid w:val="001022F5"/>
    <w:rsid w:val="00102337"/>
    <w:rsid w:val="00102351"/>
    <w:rsid w:val="00102352"/>
    <w:rsid w:val="00102354"/>
    <w:rsid w:val="00102361"/>
    <w:rsid w:val="00102373"/>
    <w:rsid w:val="00102392"/>
    <w:rsid w:val="001023AE"/>
    <w:rsid w:val="001023C5"/>
    <w:rsid w:val="001023EF"/>
    <w:rsid w:val="00102402"/>
    <w:rsid w:val="00102452"/>
    <w:rsid w:val="00102472"/>
    <w:rsid w:val="00102477"/>
    <w:rsid w:val="001024D1"/>
    <w:rsid w:val="001024EE"/>
    <w:rsid w:val="00102523"/>
    <w:rsid w:val="00102530"/>
    <w:rsid w:val="0010253D"/>
    <w:rsid w:val="00102584"/>
    <w:rsid w:val="0010259D"/>
    <w:rsid w:val="001025B6"/>
    <w:rsid w:val="00102643"/>
    <w:rsid w:val="0010264A"/>
    <w:rsid w:val="0010268F"/>
    <w:rsid w:val="00102690"/>
    <w:rsid w:val="00102698"/>
    <w:rsid w:val="0010269E"/>
    <w:rsid w:val="001026C5"/>
    <w:rsid w:val="00102715"/>
    <w:rsid w:val="00102717"/>
    <w:rsid w:val="0010271B"/>
    <w:rsid w:val="00102724"/>
    <w:rsid w:val="00102726"/>
    <w:rsid w:val="00102727"/>
    <w:rsid w:val="00102755"/>
    <w:rsid w:val="0010278C"/>
    <w:rsid w:val="001027C3"/>
    <w:rsid w:val="001027D1"/>
    <w:rsid w:val="001027DF"/>
    <w:rsid w:val="001027E7"/>
    <w:rsid w:val="00102801"/>
    <w:rsid w:val="00102819"/>
    <w:rsid w:val="0010282B"/>
    <w:rsid w:val="0010284A"/>
    <w:rsid w:val="00102852"/>
    <w:rsid w:val="00102860"/>
    <w:rsid w:val="001028C1"/>
    <w:rsid w:val="001028DB"/>
    <w:rsid w:val="001028F7"/>
    <w:rsid w:val="0010291F"/>
    <w:rsid w:val="00102930"/>
    <w:rsid w:val="00102941"/>
    <w:rsid w:val="00102982"/>
    <w:rsid w:val="001029A2"/>
    <w:rsid w:val="001029DB"/>
    <w:rsid w:val="00102A43"/>
    <w:rsid w:val="00102A45"/>
    <w:rsid w:val="00102A5E"/>
    <w:rsid w:val="00102A63"/>
    <w:rsid w:val="00102A86"/>
    <w:rsid w:val="00102ACE"/>
    <w:rsid w:val="00102B18"/>
    <w:rsid w:val="00102B3A"/>
    <w:rsid w:val="00102B4D"/>
    <w:rsid w:val="00102BB6"/>
    <w:rsid w:val="00102BD6"/>
    <w:rsid w:val="00102C4D"/>
    <w:rsid w:val="00102C91"/>
    <w:rsid w:val="00102C9F"/>
    <w:rsid w:val="00102CB3"/>
    <w:rsid w:val="00102CB8"/>
    <w:rsid w:val="00102CF9"/>
    <w:rsid w:val="00102D01"/>
    <w:rsid w:val="00102D50"/>
    <w:rsid w:val="00102D6C"/>
    <w:rsid w:val="00102DAC"/>
    <w:rsid w:val="00102DB0"/>
    <w:rsid w:val="00102E0E"/>
    <w:rsid w:val="00102E1D"/>
    <w:rsid w:val="00102E46"/>
    <w:rsid w:val="00102E47"/>
    <w:rsid w:val="00102E4E"/>
    <w:rsid w:val="00102E5A"/>
    <w:rsid w:val="00102E7D"/>
    <w:rsid w:val="00102EA1"/>
    <w:rsid w:val="00102EB4"/>
    <w:rsid w:val="00102EC5"/>
    <w:rsid w:val="00102F0B"/>
    <w:rsid w:val="00102F70"/>
    <w:rsid w:val="00102FC3"/>
    <w:rsid w:val="00102FF0"/>
    <w:rsid w:val="00102FF6"/>
    <w:rsid w:val="001030D6"/>
    <w:rsid w:val="001030FA"/>
    <w:rsid w:val="00103117"/>
    <w:rsid w:val="00103128"/>
    <w:rsid w:val="00103136"/>
    <w:rsid w:val="00103176"/>
    <w:rsid w:val="00103184"/>
    <w:rsid w:val="001031A3"/>
    <w:rsid w:val="001031AA"/>
    <w:rsid w:val="0010322B"/>
    <w:rsid w:val="00103238"/>
    <w:rsid w:val="00103245"/>
    <w:rsid w:val="00103280"/>
    <w:rsid w:val="001032D2"/>
    <w:rsid w:val="001032E3"/>
    <w:rsid w:val="00103320"/>
    <w:rsid w:val="00103335"/>
    <w:rsid w:val="00103387"/>
    <w:rsid w:val="00103388"/>
    <w:rsid w:val="0010339F"/>
    <w:rsid w:val="001033A9"/>
    <w:rsid w:val="0010343C"/>
    <w:rsid w:val="0010343F"/>
    <w:rsid w:val="00103487"/>
    <w:rsid w:val="001034F3"/>
    <w:rsid w:val="0010351C"/>
    <w:rsid w:val="00103552"/>
    <w:rsid w:val="001035BF"/>
    <w:rsid w:val="001035D0"/>
    <w:rsid w:val="001035E7"/>
    <w:rsid w:val="001035E9"/>
    <w:rsid w:val="001035F4"/>
    <w:rsid w:val="0010365A"/>
    <w:rsid w:val="001036E0"/>
    <w:rsid w:val="0010374B"/>
    <w:rsid w:val="0010378C"/>
    <w:rsid w:val="00103792"/>
    <w:rsid w:val="00103799"/>
    <w:rsid w:val="001037DB"/>
    <w:rsid w:val="001037F9"/>
    <w:rsid w:val="00103817"/>
    <w:rsid w:val="0010385D"/>
    <w:rsid w:val="00103865"/>
    <w:rsid w:val="00103872"/>
    <w:rsid w:val="001038A3"/>
    <w:rsid w:val="001038EF"/>
    <w:rsid w:val="001038FD"/>
    <w:rsid w:val="00103905"/>
    <w:rsid w:val="00103910"/>
    <w:rsid w:val="0010393D"/>
    <w:rsid w:val="00103956"/>
    <w:rsid w:val="00103969"/>
    <w:rsid w:val="0010397D"/>
    <w:rsid w:val="001039AD"/>
    <w:rsid w:val="001039C8"/>
    <w:rsid w:val="00103A11"/>
    <w:rsid w:val="00103A89"/>
    <w:rsid w:val="00103AA4"/>
    <w:rsid w:val="00103AAE"/>
    <w:rsid w:val="00103AB8"/>
    <w:rsid w:val="00103AC2"/>
    <w:rsid w:val="00103B1D"/>
    <w:rsid w:val="00103B2D"/>
    <w:rsid w:val="00103B8D"/>
    <w:rsid w:val="00103B93"/>
    <w:rsid w:val="00103C9A"/>
    <w:rsid w:val="00103C9B"/>
    <w:rsid w:val="00103CE1"/>
    <w:rsid w:val="00103CF5"/>
    <w:rsid w:val="00103D01"/>
    <w:rsid w:val="00103D0E"/>
    <w:rsid w:val="00103D3F"/>
    <w:rsid w:val="00103D6F"/>
    <w:rsid w:val="00103DAB"/>
    <w:rsid w:val="00103DC1"/>
    <w:rsid w:val="00103DD2"/>
    <w:rsid w:val="00103DE7"/>
    <w:rsid w:val="00103E34"/>
    <w:rsid w:val="00103E9D"/>
    <w:rsid w:val="00103E9E"/>
    <w:rsid w:val="00103ECE"/>
    <w:rsid w:val="00103F6F"/>
    <w:rsid w:val="00103FBE"/>
    <w:rsid w:val="00103FDC"/>
    <w:rsid w:val="00104008"/>
    <w:rsid w:val="00104076"/>
    <w:rsid w:val="0010410B"/>
    <w:rsid w:val="00104119"/>
    <w:rsid w:val="0010415E"/>
    <w:rsid w:val="00104186"/>
    <w:rsid w:val="001041A1"/>
    <w:rsid w:val="001041B7"/>
    <w:rsid w:val="001041D1"/>
    <w:rsid w:val="001041E7"/>
    <w:rsid w:val="0010424D"/>
    <w:rsid w:val="0010429E"/>
    <w:rsid w:val="001042D2"/>
    <w:rsid w:val="001042FE"/>
    <w:rsid w:val="00104303"/>
    <w:rsid w:val="0010430C"/>
    <w:rsid w:val="0010431E"/>
    <w:rsid w:val="00104354"/>
    <w:rsid w:val="0010435D"/>
    <w:rsid w:val="00104363"/>
    <w:rsid w:val="0010438A"/>
    <w:rsid w:val="0010438E"/>
    <w:rsid w:val="0010444D"/>
    <w:rsid w:val="0010449A"/>
    <w:rsid w:val="001044CD"/>
    <w:rsid w:val="001044E6"/>
    <w:rsid w:val="0010451A"/>
    <w:rsid w:val="001045EC"/>
    <w:rsid w:val="001045F3"/>
    <w:rsid w:val="00104709"/>
    <w:rsid w:val="0010470C"/>
    <w:rsid w:val="0010471C"/>
    <w:rsid w:val="001047BC"/>
    <w:rsid w:val="001047CB"/>
    <w:rsid w:val="001047F7"/>
    <w:rsid w:val="00104808"/>
    <w:rsid w:val="00104856"/>
    <w:rsid w:val="001048AC"/>
    <w:rsid w:val="00104929"/>
    <w:rsid w:val="0010493C"/>
    <w:rsid w:val="0010494C"/>
    <w:rsid w:val="0010494D"/>
    <w:rsid w:val="00104969"/>
    <w:rsid w:val="0010497F"/>
    <w:rsid w:val="00104991"/>
    <w:rsid w:val="001049B8"/>
    <w:rsid w:val="001049BF"/>
    <w:rsid w:val="001049C6"/>
    <w:rsid w:val="00104A16"/>
    <w:rsid w:val="00104A2A"/>
    <w:rsid w:val="00104A3C"/>
    <w:rsid w:val="00104A61"/>
    <w:rsid w:val="00104A78"/>
    <w:rsid w:val="00104A86"/>
    <w:rsid w:val="00104AD3"/>
    <w:rsid w:val="00104AE6"/>
    <w:rsid w:val="00104B0A"/>
    <w:rsid w:val="00104B6A"/>
    <w:rsid w:val="00104B83"/>
    <w:rsid w:val="00104B92"/>
    <w:rsid w:val="00104BA2"/>
    <w:rsid w:val="00104BCD"/>
    <w:rsid w:val="00104C14"/>
    <w:rsid w:val="00104C23"/>
    <w:rsid w:val="00104C43"/>
    <w:rsid w:val="00104C9E"/>
    <w:rsid w:val="00104CE2"/>
    <w:rsid w:val="00104CEF"/>
    <w:rsid w:val="00104D2B"/>
    <w:rsid w:val="00104D64"/>
    <w:rsid w:val="00104D7E"/>
    <w:rsid w:val="00104D93"/>
    <w:rsid w:val="00104DE6"/>
    <w:rsid w:val="00104E01"/>
    <w:rsid w:val="00104E2D"/>
    <w:rsid w:val="00104E2F"/>
    <w:rsid w:val="00104E75"/>
    <w:rsid w:val="00104EC1"/>
    <w:rsid w:val="00104ECB"/>
    <w:rsid w:val="00104ED5"/>
    <w:rsid w:val="00104EEE"/>
    <w:rsid w:val="00104F53"/>
    <w:rsid w:val="00104F5C"/>
    <w:rsid w:val="00104F5E"/>
    <w:rsid w:val="00104F69"/>
    <w:rsid w:val="00104F73"/>
    <w:rsid w:val="00104FBA"/>
    <w:rsid w:val="00105056"/>
    <w:rsid w:val="0010505D"/>
    <w:rsid w:val="0010507C"/>
    <w:rsid w:val="00105097"/>
    <w:rsid w:val="001050BA"/>
    <w:rsid w:val="001050E0"/>
    <w:rsid w:val="001050F6"/>
    <w:rsid w:val="00105113"/>
    <w:rsid w:val="00105142"/>
    <w:rsid w:val="00105149"/>
    <w:rsid w:val="00105152"/>
    <w:rsid w:val="00105156"/>
    <w:rsid w:val="00105199"/>
    <w:rsid w:val="0010519E"/>
    <w:rsid w:val="001051C0"/>
    <w:rsid w:val="001051E8"/>
    <w:rsid w:val="00105229"/>
    <w:rsid w:val="00105267"/>
    <w:rsid w:val="001052A8"/>
    <w:rsid w:val="001052C5"/>
    <w:rsid w:val="001052E6"/>
    <w:rsid w:val="00105336"/>
    <w:rsid w:val="00105337"/>
    <w:rsid w:val="00105349"/>
    <w:rsid w:val="00105368"/>
    <w:rsid w:val="00105392"/>
    <w:rsid w:val="00105399"/>
    <w:rsid w:val="001053B2"/>
    <w:rsid w:val="001053F1"/>
    <w:rsid w:val="001053FF"/>
    <w:rsid w:val="00105408"/>
    <w:rsid w:val="0010540E"/>
    <w:rsid w:val="00105425"/>
    <w:rsid w:val="00105427"/>
    <w:rsid w:val="0010543D"/>
    <w:rsid w:val="00105446"/>
    <w:rsid w:val="00105459"/>
    <w:rsid w:val="0010545E"/>
    <w:rsid w:val="00105460"/>
    <w:rsid w:val="00105489"/>
    <w:rsid w:val="001054A3"/>
    <w:rsid w:val="001054FD"/>
    <w:rsid w:val="00105532"/>
    <w:rsid w:val="0010555D"/>
    <w:rsid w:val="001055A7"/>
    <w:rsid w:val="00105604"/>
    <w:rsid w:val="0010567A"/>
    <w:rsid w:val="00105690"/>
    <w:rsid w:val="0010569E"/>
    <w:rsid w:val="001056DB"/>
    <w:rsid w:val="001056DD"/>
    <w:rsid w:val="00105707"/>
    <w:rsid w:val="00105737"/>
    <w:rsid w:val="00105741"/>
    <w:rsid w:val="001057E7"/>
    <w:rsid w:val="00105802"/>
    <w:rsid w:val="0010584B"/>
    <w:rsid w:val="00105893"/>
    <w:rsid w:val="001058BF"/>
    <w:rsid w:val="001058D6"/>
    <w:rsid w:val="001058ED"/>
    <w:rsid w:val="00105937"/>
    <w:rsid w:val="0010594D"/>
    <w:rsid w:val="0010596D"/>
    <w:rsid w:val="00105976"/>
    <w:rsid w:val="001059A7"/>
    <w:rsid w:val="001059D2"/>
    <w:rsid w:val="00105A4E"/>
    <w:rsid w:val="00105A53"/>
    <w:rsid w:val="00105B01"/>
    <w:rsid w:val="00105B66"/>
    <w:rsid w:val="00105BB8"/>
    <w:rsid w:val="00105BBD"/>
    <w:rsid w:val="00105BE5"/>
    <w:rsid w:val="00105C3A"/>
    <w:rsid w:val="00105C84"/>
    <w:rsid w:val="00105D20"/>
    <w:rsid w:val="00105D4C"/>
    <w:rsid w:val="00105DBD"/>
    <w:rsid w:val="00105DC1"/>
    <w:rsid w:val="00105DE3"/>
    <w:rsid w:val="00105DEC"/>
    <w:rsid w:val="00105DF3"/>
    <w:rsid w:val="00105E22"/>
    <w:rsid w:val="00105E40"/>
    <w:rsid w:val="00105E90"/>
    <w:rsid w:val="00105EA8"/>
    <w:rsid w:val="00105ED5"/>
    <w:rsid w:val="00105F1B"/>
    <w:rsid w:val="00105F4A"/>
    <w:rsid w:val="00105FC4"/>
    <w:rsid w:val="00105FC9"/>
    <w:rsid w:val="00105FD3"/>
    <w:rsid w:val="001060C3"/>
    <w:rsid w:val="001060E2"/>
    <w:rsid w:val="001060EC"/>
    <w:rsid w:val="001060F0"/>
    <w:rsid w:val="001060FF"/>
    <w:rsid w:val="00106125"/>
    <w:rsid w:val="0010618C"/>
    <w:rsid w:val="001061BB"/>
    <w:rsid w:val="0010620E"/>
    <w:rsid w:val="0010623E"/>
    <w:rsid w:val="00106276"/>
    <w:rsid w:val="001062DA"/>
    <w:rsid w:val="001062E3"/>
    <w:rsid w:val="001062FF"/>
    <w:rsid w:val="0010630A"/>
    <w:rsid w:val="00106322"/>
    <w:rsid w:val="00106332"/>
    <w:rsid w:val="00106343"/>
    <w:rsid w:val="00106366"/>
    <w:rsid w:val="0010636D"/>
    <w:rsid w:val="0010639F"/>
    <w:rsid w:val="001063DF"/>
    <w:rsid w:val="001063F9"/>
    <w:rsid w:val="0010643A"/>
    <w:rsid w:val="00106464"/>
    <w:rsid w:val="00106477"/>
    <w:rsid w:val="001064A5"/>
    <w:rsid w:val="001064CB"/>
    <w:rsid w:val="001064EC"/>
    <w:rsid w:val="0010652F"/>
    <w:rsid w:val="0010653E"/>
    <w:rsid w:val="001065BD"/>
    <w:rsid w:val="001065CA"/>
    <w:rsid w:val="00106606"/>
    <w:rsid w:val="00106612"/>
    <w:rsid w:val="00106621"/>
    <w:rsid w:val="0010665D"/>
    <w:rsid w:val="00106694"/>
    <w:rsid w:val="001066B5"/>
    <w:rsid w:val="00106703"/>
    <w:rsid w:val="0010677F"/>
    <w:rsid w:val="00106844"/>
    <w:rsid w:val="00106880"/>
    <w:rsid w:val="001068A5"/>
    <w:rsid w:val="0010692F"/>
    <w:rsid w:val="0010696B"/>
    <w:rsid w:val="001069CB"/>
    <w:rsid w:val="00106A2A"/>
    <w:rsid w:val="00106AEA"/>
    <w:rsid w:val="00106B07"/>
    <w:rsid w:val="00106B19"/>
    <w:rsid w:val="00106B2A"/>
    <w:rsid w:val="00106B36"/>
    <w:rsid w:val="00106B6C"/>
    <w:rsid w:val="00106B74"/>
    <w:rsid w:val="00106B8D"/>
    <w:rsid w:val="00106BD4"/>
    <w:rsid w:val="00106BEF"/>
    <w:rsid w:val="00106BF0"/>
    <w:rsid w:val="00106BF5"/>
    <w:rsid w:val="00106C3C"/>
    <w:rsid w:val="00106CC0"/>
    <w:rsid w:val="00106CEE"/>
    <w:rsid w:val="00106D04"/>
    <w:rsid w:val="00106D0F"/>
    <w:rsid w:val="00106D1C"/>
    <w:rsid w:val="00106D41"/>
    <w:rsid w:val="00106D5E"/>
    <w:rsid w:val="00106DED"/>
    <w:rsid w:val="00106DF5"/>
    <w:rsid w:val="00106E37"/>
    <w:rsid w:val="00106EC0"/>
    <w:rsid w:val="00106EF2"/>
    <w:rsid w:val="00106F3E"/>
    <w:rsid w:val="00106F63"/>
    <w:rsid w:val="00106F8B"/>
    <w:rsid w:val="00106F97"/>
    <w:rsid w:val="00107035"/>
    <w:rsid w:val="001070B4"/>
    <w:rsid w:val="001070B9"/>
    <w:rsid w:val="0010711B"/>
    <w:rsid w:val="0010716D"/>
    <w:rsid w:val="00107181"/>
    <w:rsid w:val="001071D8"/>
    <w:rsid w:val="001071EF"/>
    <w:rsid w:val="001071F2"/>
    <w:rsid w:val="00107239"/>
    <w:rsid w:val="0010726F"/>
    <w:rsid w:val="0010727B"/>
    <w:rsid w:val="001072D2"/>
    <w:rsid w:val="00107342"/>
    <w:rsid w:val="00107382"/>
    <w:rsid w:val="0010739A"/>
    <w:rsid w:val="001073B9"/>
    <w:rsid w:val="001073CD"/>
    <w:rsid w:val="001073DF"/>
    <w:rsid w:val="0010745B"/>
    <w:rsid w:val="0010747F"/>
    <w:rsid w:val="001074AA"/>
    <w:rsid w:val="001074AB"/>
    <w:rsid w:val="001074C1"/>
    <w:rsid w:val="001074D8"/>
    <w:rsid w:val="001074DB"/>
    <w:rsid w:val="00107526"/>
    <w:rsid w:val="00107550"/>
    <w:rsid w:val="0010758C"/>
    <w:rsid w:val="001075B8"/>
    <w:rsid w:val="00107612"/>
    <w:rsid w:val="00107621"/>
    <w:rsid w:val="00107630"/>
    <w:rsid w:val="001076C1"/>
    <w:rsid w:val="001076F8"/>
    <w:rsid w:val="001076FB"/>
    <w:rsid w:val="0010770B"/>
    <w:rsid w:val="0010775B"/>
    <w:rsid w:val="00107761"/>
    <w:rsid w:val="00107786"/>
    <w:rsid w:val="0010778C"/>
    <w:rsid w:val="00107798"/>
    <w:rsid w:val="001077B9"/>
    <w:rsid w:val="001077C0"/>
    <w:rsid w:val="001077FE"/>
    <w:rsid w:val="00107876"/>
    <w:rsid w:val="00107927"/>
    <w:rsid w:val="0010793A"/>
    <w:rsid w:val="0010793B"/>
    <w:rsid w:val="00107949"/>
    <w:rsid w:val="0010794F"/>
    <w:rsid w:val="00107963"/>
    <w:rsid w:val="0010798C"/>
    <w:rsid w:val="001079F7"/>
    <w:rsid w:val="00107A09"/>
    <w:rsid w:val="00107A15"/>
    <w:rsid w:val="00107A58"/>
    <w:rsid w:val="00107A86"/>
    <w:rsid w:val="00107AA3"/>
    <w:rsid w:val="00107AFF"/>
    <w:rsid w:val="00107B19"/>
    <w:rsid w:val="00107B22"/>
    <w:rsid w:val="00107B24"/>
    <w:rsid w:val="00107B6B"/>
    <w:rsid w:val="00107BEF"/>
    <w:rsid w:val="00107C07"/>
    <w:rsid w:val="00107C12"/>
    <w:rsid w:val="00107C20"/>
    <w:rsid w:val="00107C37"/>
    <w:rsid w:val="00107C5A"/>
    <w:rsid w:val="00107C61"/>
    <w:rsid w:val="00107C65"/>
    <w:rsid w:val="00107C91"/>
    <w:rsid w:val="00107D1F"/>
    <w:rsid w:val="00107D34"/>
    <w:rsid w:val="00107D54"/>
    <w:rsid w:val="00107D68"/>
    <w:rsid w:val="00107D7C"/>
    <w:rsid w:val="00107DA5"/>
    <w:rsid w:val="00107DAB"/>
    <w:rsid w:val="00107DC5"/>
    <w:rsid w:val="00107DDB"/>
    <w:rsid w:val="00107E01"/>
    <w:rsid w:val="00107E04"/>
    <w:rsid w:val="00107E60"/>
    <w:rsid w:val="00107E67"/>
    <w:rsid w:val="00107EA3"/>
    <w:rsid w:val="00107EDF"/>
    <w:rsid w:val="00107F48"/>
    <w:rsid w:val="00107F50"/>
    <w:rsid w:val="00107F66"/>
    <w:rsid w:val="00107F8F"/>
    <w:rsid w:val="00107F93"/>
    <w:rsid w:val="00107FCB"/>
    <w:rsid w:val="00107FE1"/>
    <w:rsid w:val="00107FEF"/>
    <w:rsid w:val="0011005A"/>
    <w:rsid w:val="001100CA"/>
    <w:rsid w:val="001100D3"/>
    <w:rsid w:val="001100FB"/>
    <w:rsid w:val="00110122"/>
    <w:rsid w:val="00110182"/>
    <w:rsid w:val="00110199"/>
    <w:rsid w:val="0011019C"/>
    <w:rsid w:val="001101A1"/>
    <w:rsid w:val="001101B1"/>
    <w:rsid w:val="001101E1"/>
    <w:rsid w:val="00110242"/>
    <w:rsid w:val="00110258"/>
    <w:rsid w:val="001102A2"/>
    <w:rsid w:val="0011035F"/>
    <w:rsid w:val="0011036E"/>
    <w:rsid w:val="00110412"/>
    <w:rsid w:val="001104F2"/>
    <w:rsid w:val="0011054C"/>
    <w:rsid w:val="0011055A"/>
    <w:rsid w:val="0011058E"/>
    <w:rsid w:val="001105A8"/>
    <w:rsid w:val="001105AA"/>
    <w:rsid w:val="001105E4"/>
    <w:rsid w:val="0011060D"/>
    <w:rsid w:val="0011064E"/>
    <w:rsid w:val="0011065E"/>
    <w:rsid w:val="00110684"/>
    <w:rsid w:val="00110691"/>
    <w:rsid w:val="00110693"/>
    <w:rsid w:val="001106BE"/>
    <w:rsid w:val="001106CD"/>
    <w:rsid w:val="00110749"/>
    <w:rsid w:val="001107F3"/>
    <w:rsid w:val="0011085D"/>
    <w:rsid w:val="001108B6"/>
    <w:rsid w:val="001108BA"/>
    <w:rsid w:val="001108C6"/>
    <w:rsid w:val="001108F7"/>
    <w:rsid w:val="00110919"/>
    <w:rsid w:val="00110934"/>
    <w:rsid w:val="00110944"/>
    <w:rsid w:val="00110945"/>
    <w:rsid w:val="00110955"/>
    <w:rsid w:val="0011097C"/>
    <w:rsid w:val="001109BA"/>
    <w:rsid w:val="001109E4"/>
    <w:rsid w:val="001109EE"/>
    <w:rsid w:val="001109F2"/>
    <w:rsid w:val="00110A1D"/>
    <w:rsid w:val="00110A27"/>
    <w:rsid w:val="00110A40"/>
    <w:rsid w:val="00110AC0"/>
    <w:rsid w:val="00110B58"/>
    <w:rsid w:val="00110BCD"/>
    <w:rsid w:val="00110BE2"/>
    <w:rsid w:val="00110C19"/>
    <w:rsid w:val="00110C5A"/>
    <w:rsid w:val="00110C6D"/>
    <w:rsid w:val="00110C99"/>
    <w:rsid w:val="00110CC6"/>
    <w:rsid w:val="00110CD1"/>
    <w:rsid w:val="00110D6E"/>
    <w:rsid w:val="00110D76"/>
    <w:rsid w:val="00110D78"/>
    <w:rsid w:val="00110D85"/>
    <w:rsid w:val="00110E00"/>
    <w:rsid w:val="00110E10"/>
    <w:rsid w:val="00110E41"/>
    <w:rsid w:val="00110E49"/>
    <w:rsid w:val="00110E73"/>
    <w:rsid w:val="00110E7C"/>
    <w:rsid w:val="00110E89"/>
    <w:rsid w:val="00110E8C"/>
    <w:rsid w:val="00110E8E"/>
    <w:rsid w:val="00110E8F"/>
    <w:rsid w:val="00110F01"/>
    <w:rsid w:val="00110F32"/>
    <w:rsid w:val="00110F52"/>
    <w:rsid w:val="00110FDD"/>
    <w:rsid w:val="0011103D"/>
    <w:rsid w:val="00111089"/>
    <w:rsid w:val="001110CA"/>
    <w:rsid w:val="001110D2"/>
    <w:rsid w:val="001110F4"/>
    <w:rsid w:val="001110FB"/>
    <w:rsid w:val="00111106"/>
    <w:rsid w:val="00111139"/>
    <w:rsid w:val="0011115D"/>
    <w:rsid w:val="00111160"/>
    <w:rsid w:val="00111192"/>
    <w:rsid w:val="001111A0"/>
    <w:rsid w:val="00111228"/>
    <w:rsid w:val="0011125F"/>
    <w:rsid w:val="00111281"/>
    <w:rsid w:val="0011129E"/>
    <w:rsid w:val="001112B1"/>
    <w:rsid w:val="001112F3"/>
    <w:rsid w:val="001112FA"/>
    <w:rsid w:val="00111321"/>
    <w:rsid w:val="00111324"/>
    <w:rsid w:val="00111334"/>
    <w:rsid w:val="00111344"/>
    <w:rsid w:val="001113F5"/>
    <w:rsid w:val="0011140A"/>
    <w:rsid w:val="0011149C"/>
    <w:rsid w:val="00111512"/>
    <w:rsid w:val="00111527"/>
    <w:rsid w:val="0011152A"/>
    <w:rsid w:val="0011159D"/>
    <w:rsid w:val="001115BA"/>
    <w:rsid w:val="001115C0"/>
    <w:rsid w:val="001115E5"/>
    <w:rsid w:val="00111652"/>
    <w:rsid w:val="001116B7"/>
    <w:rsid w:val="001116CA"/>
    <w:rsid w:val="001116EC"/>
    <w:rsid w:val="00111705"/>
    <w:rsid w:val="0011171A"/>
    <w:rsid w:val="0011172C"/>
    <w:rsid w:val="0011172F"/>
    <w:rsid w:val="0011175F"/>
    <w:rsid w:val="00111774"/>
    <w:rsid w:val="00111784"/>
    <w:rsid w:val="00111790"/>
    <w:rsid w:val="00111795"/>
    <w:rsid w:val="001117BA"/>
    <w:rsid w:val="0011180A"/>
    <w:rsid w:val="00111859"/>
    <w:rsid w:val="00111886"/>
    <w:rsid w:val="001118AE"/>
    <w:rsid w:val="0011192E"/>
    <w:rsid w:val="00111933"/>
    <w:rsid w:val="00111946"/>
    <w:rsid w:val="00111949"/>
    <w:rsid w:val="00111950"/>
    <w:rsid w:val="0011198D"/>
    <w:rsid w:val="001119AA"/>
    <w:rsid w:val="001119C1"/>
    <w:rsid w:val="001119C5"/>
    <w:rsid w:val="00111A2A"/>
    <w:rsid w:val="00111A68"/>
    <w:rsid w:val="00111A81"/>
    <w:rsid w:val="00111A9E"/>
    <w:rsid w:val="00111AB6"/>
    <w:rsid w:val="00111AB8"/>
    <w:rsid w:val="00111B27"/>
    <w:rsid w:val="00111B2D"/>
    <w:rsid w:val="00111B33"/>
    <w:rsid w:val="00111B37"/>
    <w:rsid w:val="00111B90"/>
    <w:rsid w:val="00111BE3"/>
    <w:rsid w:val="00111BEA"/>
    <w:rsid w:val="00111BEE"/>
    <w:rsid w:val="00111C00"/>
    <w:rsid w:val="00111C2A"/>
    <w:rsid w:val="00111C44"/>
    <w:rsid w:val="00111C6D"/>
    <w:rsid w:val="00111C94"/>
    <w:rsid w:val="00111CCD"/>
    <w:rsid w:val="00111D17"/>
    <w:rsid w:val="00111D94"/>
    <w:rsid w:val="00111D96"/>
    <w:rsid w:val="00111DCA"/>
    <w:rsid w:val="00111E16"/>
    <w:rsid w:val="00111F18"/>
    <w:rsid w:val="00111F8C"/>
    <w:rsid w:val="00111FBC"/>
    <w:rsid w:val="00111FC5"/>
    <w:rsid w:val="00111FC6"/>
    <w:rsid w:val="00112053"/>
    <w:rsid w:val="00112081"/>
    <w:rsid w:val="00112098"/>
    <w:rsid w:val="0011209E"/>
    <w:rsid w:val="001120BA"/>
    <w:rsid w:val="001120BC"/>
    <w:rsid w:val="001120D9"/>
    <w:rsid w:val="001120F7"/>
    <w:rsid w:val="0011210B"/>
    <w:rsid w:val="00112111"/>
    <w:rsid w:val="00112161"/>
    <w:rsid w:val="00112168"/>
    <w:rsid w:val="00112176"/>
    <w:rsid w:val="00112177"/>
    <w:rsid w:val="001121E7"/>
    <w:rsid w:val="001121FD"/>
    <w:rsid w:val="001121FF"/>
    <w:rsid w:val="00112210"/>
    <w:rsid w:val="0011221A"/>
    <w:rsid w:val="00112230"/>
    <w:rsid w:val="0011225F"/>
    <w:rsid w:val="00112282"/>
    <w:rsid w:val="0011229A"/>
    <w:rsid w:val="001122FF"/>
    <w:rsid w:val="00112348"/>
    <w:rsid w:val="00112397"/>
    <w:rsid w:val="001123EC"/>
    <w:rsid w:val="0011241A"/>
    <w:rsid w:val="0011241F"/>
    <w:rsid w:val="0011245A"/>
    <w:rsid w:val="0011247A"/>
    <w:rsid w:val="0011248A"/>
    <w:rsid w:val="0011248B"/>
    <w:rsid w:val="001124CE"/>
    <w:rsid w:val="00112508"/>
    <w:rsid w:val="00112555"/>
    <w:rsid w:val="00112588"/>
    <w:rsid w:val="00112598"/>
    <w:rsid w:val="0011259F"/>
    <w:rsid w:val="001125B6"/>
    <w:rsid w:val="00112665"/>
    <w:rsid w:val="00112708"/>
    <w:rsid w:val="00112713"/>
    <w:rsid w:val="0011275D"/>
    <w:rsid w:val="001127E1"/>
    <w:rsid w:val="0011281B"/>
    <w:rsid w:val="001128B3"/>
    <w:rsid w:val="001128C6"/>
    <w:rsid w:val="001128D7"/>
    <w:rsid w:val="001128E3"/>
    <w:rsid w:val="00112925"/>
    <w:rsid w:val="0011296A"/>
    <w:rsid w:val="001129AF"/>
    <w:rsid w:val="00112A25"/>
    <w:rsid w:val="00112A49"/>
    <w:rsid w:val="00112A51"/>
    <w:rsid w:val="00112A7C"/>
    <w:rsid w:val="00112A89"/>
    <w:rsid w:val="00112ABB"/>
    <w:rsid w:val="00112ABE"/>
    <w:rsid w:val="00112AE0"/>
    <w:rsid w:val="00112B08"/>
    <w:rsid w:val="00112B29"/>
    <w:rsid w:val="00112B39"/>
    <w:rsid w:val="00112B6D"/>
    <w:rsid w:val="00112B93"/>
    <w:rsid w:val="00112BAB"/>
    <w:rsid w:val="00112C25"/>
    <w:rsid w:val="00112CB9"/>
    <w:rsid w:val="00112D19"/>
    <w:rsid w:val="00112D62"/>
    <w:rsid w:val="00112D86"/>
    <w:rsid w:val="00112DAB"/>
    <w:rsid w:val="00112DBB"/>
    <w:rsid w:val="00112DD7"/>
    <w:rsid w:val="00112DDB"/>
    <w:rsid w:val="00112E03"/>
    <w:rsid w:val="00112E8E"/>
    <w:rsid w:val="00112E97"/>
    <w:rsid w:val="00112EA8"/>
    <w:rsid w:val="00112ECB"/>
    <w:rsid w:val="00112F04"/>
    <w:rsid w:val="00112F20"/>
    <w:rsid w:val="00112F8F"/>
    <w:rsid w:val="00112F98"/>
    <w:rsid w:val="00112F9E"/>
    <w:rsid w:val="00112FB1"/>
    <w:rsid w:val="00113060"/>
    <w:rsid w:val="001130C9"/>
    <w:rsid w:val="001130CD"/>
    <w:rsid w:val="001130E9"/>
    <w:rsid w:val="0011314D"/>
    <w:rsid w:val="0011316F"/>
    <w:rsid w:val="00113179"/>
    <w:rsid w:val="00113197"/>
    <w:rsid w:val="001131BA"/>
    <w:rsid w:val="001131F7"/>
    <w:rsid w:val="0011322B"/>
    <w:rsid w:val="0011328C"/>
    <w:rsid w:val="0011328D"/>
    <w:rsid w:val="001132C8"/>
    <w:rsid w:val="001132F4"/>
    <w:rsid w:val="0011332B"/>
    <w:rsid w:val="0011333A"/>
    <w:rsid w:val="00113362"/>
    <w:rsid w:val="001133AF"/>
    <w:rsid w:val="001133D2"/>
    <w:rsid w:val="001133D6"/>
    <w:rsid w:val="001133F4"/>
    <w:rsid w:val="001133F7"/>
    <w:rsid w:val="00113414"/>
    <w:rsid w:val="00113416"/>
    <w:rsid w:val="00113437"/>
    <w:rsid w:val="00113480"/>
    <w:rsid w:val="0011349F"/>
    <w:rsid w:val="001134BF"/>
    <w:rsid w:val="00113524"/>
    <w:rsid w:val="00113550"/>
    <w:rsid w:val="0011356F"/>
    <w:rsid w:val="001135BE"/>
    <w:rsid w:val="001135E4"/>
    <w:rsid w:val="001135E7"/>
    <w:rsid w:val="001135EE"/>
    <w:rsid w:val="00113620"/>
    <w:rsid w:val="00113661"/>
    <w:rsid w:val="0011369D"/>
    <w:rsid w:val="001136A5"/>
    <w:rsid w:val="00113741"/>
    <w:rsid w:val="00113742"/>
    <w:rsid w:val="00113751"/>
    <w:rsid w:val="00113754"/>
    <w:rsid w:val="00113765"/>
    <w:rsid w:val="0011376A"/>
    <w:rsid w:val="001137AC"/>
    <w:rsid w:val="001137DF"/>
    <w:rsid w:val="00113807"/>
    <w:rsid w:val="0011382B"/>
    <w:rsid w:val="00113849"/>
    <w:rsid w:val="00113851"/>
    <w:rsid w:val="00113853"/>
    <w:rsid w:val="00113914"/>
    <w:rsid w:val="00113918"/>
    <w:rsid w:val="001139F0"/>
    <w:rsid w:val="00113A3E"/>
    <w:rsid w:val="00113A53"/>
    <w:rsid w:val="00113AE4"/>
    <w:rsid w:val="00113B20"/>
    <w:rsid w:val="00113B3C"/>
    <w:rsid w:val="00113B46"/>
    <w:rsid w:val="00113B73"/>
    <w:rsid w:val="00113B9E"/>
    <w:rsid w:val="00113BA7"/>
    <w:rsid w:val="00113BEE"/>
    <w:rsid w:val="00113C12"/>
    <w:rsid w:val="00113C37"/>
    <w:rsid w:val="00113C4E"/>
    <w:rsid w:val="00113C5F"/>
    <w:rsid w:val="00113D0F"/>
    <w:rsid w:val="00113D26"/>
    <w:rsid w:val="00113DB9"/>
    <w:rsid w:val="00113DF6"/>
    <w:rsid w:val="00113E35"/>
    <w:rsid w:val="00113E7A"/>
    <w:rsid w:val="00113EC6"/>
    <w:rsid w:val="00113EED"/>
    <w:rsid w:val="00113F06"/>
    <w:rsid w:val="00113F2B"/>
    <w:rsid w:val="00113F63"/>
    <w:rsid w:val="00113F6B"/>
    <w:rsid w:val="00113F97"/>
    <w:rsid w:val="00114036"/>
    <w:rsid w:val="00114048"/>
    <w:rsid w:val="00114049"/>
    <w:rsid w:val="0011406A"/>
    <w:rsid w:val="00114071"/>
    <w:rsid w:val="00114098"/>
    <w:rsid w:val="001140A6"/>
    <w:rsid w:val="001140D3"/>
    <w:rsid w:val="001140DB"/>
    <w:rsid w:val="001140F7"/>
    <w:rsid w:val="00114117"/>
    <w:rsid w:val="001141F5"/>
    <w:rsid w:val="00114203"/>
    <w:rsid w:val="00114213"/>
    <w:rsid w:val="00114258"/>
    <w:rsid w:val="00114259"/>
    <w:rsid w:val="00114293"/>
    <w:rsid w:val="00114299"/>
    <w:rsid w:val="00114307"/>
    <w:rsid w:val="00114367"/>
    <w:rsid w:val="00114390"/>
    <w:rsid w:val="001143CF"/>
    <w:rsid w:val="001143FC"/>
    <w:rsid w:val="00114417"/>
    <w:rsid w:val="00114430"/>
    <w:rsid w:val="0011449E"/>
    <w:rsid w:val="001144C6"/>
    <w:rsid w:val="00114513"/>
    <w:rsid w:val="00114522"/>
    <w:rsid w:val="00114570"/>
    <w:rsid w:val="001145AD"/>
    <w:rsid w:val="001145BE"/>
    <w:rsid w:val="001145D5"/>
    <w:rsid w:val="001145FE"/>
    <w:rsid w:val="0011465E"/>
    <w:rsid w:val="001146C9"/>
    <w:rsid w:val="00114705"/>
    <w:rsid w:val="00114723"/>
    <w:rsid w:val="00114797"/>
    <w:rsid w:val="001147B2"/>
    <w:rsid w:val="001147BA"/>
    <w:rsid w:val="00114844"/>
    <w:rsid w:val="001148CF"/>
    <w:rsid w:val="001148F8"/>
    <w:rsid w:val="001148FA"/>
    <w:rsid w:val="00114923"/>
    <w:rsid w:val="00114982"/>
    <w:rsid w:val="00114985"/>
    <w:rsid w:val="00114998"/>
    <w:rsid w:val="001149D3"/>
    <w:rsid w:val="001149D8"/>
    <w:rsid w:val="00114A40"/>
    <w:rsid w:val="00114A6D"/>
    <w:rsid w:val="00114A7A"/>
    <w:rsid w:val="00114A92"/>
    <w:rsid w:val="00114AD6"/>
    <w:rsid w:val="00114B10"/>
    <w:rsid w:val="00114B13"/>
    <w:rsid w:val="00114B22"/>
    <w:rsid w:val="00114B3C"/>
    <w:rsid w:val="00114BFC"/>
    <w:rsid w:val="00114CA7"/>
    <w:rsid w:val="00114CCB"/>
    <w:rsid w:val="00114D5E"/>
    <w:rsid w:val="00114D97"/>
    <w:rsid w:val="00114E75"/>
    <w:rsid w:val="00114F1B"/>
    <w:rsid w:val="00114F3F"/>
    <w:rsid w:val="00114F89"/>
    <w:rsid w:val="00114F9C"/>
    <w:rsid w:val="00114FB0"/>
    <w:rsid w:val="00114FBD"/>
    <w:rsid w:val="00114FE2"/>
    <w:rsid w:val="00114FEF"/>
    <w:rsid w:val="0011501F"/>
    <w:rsid w:val="001150A2"/>
    <w:rsid w:val="001150BD"/>
    <w:rsid w:val="001150D8"/>
    <w:rsid w:val="001150E9"/>
    <w:rsid w:val="001150F2"/>
    <w:rsid w:val="001150F7"/>
    <w:rsid w:val="0011510D"/>
    <w:rsid w:val="00115186"/>
    <w:rsid w:val="00115196"/>
    <w:rsid w:val="001151AA"/>
    <w:rsid w:val="001151F2"/>
    <w:rsid w:val="001151FC"/>
    <w:rsid w:val="00115205"/>
    <w:rsid w:val="00115207"/>
    <w:rsid w:val="00115255"/>
    <w:rsid w:val="00115274"/>
    <w:rsid w:val="001152A6"/>
    <w:rsid w:val="001152AB"/>
    <w:rsid w:val="001152CC"/>
    <w:rsid w:val="001152D3"/>
    <w:rsid w:val="001152EB"/>
    <w:rsid w:val="001152F4"/>
    <w:rsid w:val="0011539B"/>
    <w:rsid w:val="001153BC"/>
    <w:rsid w:val="001153E4"/>
    <w:rsid w:val="00115438"/>
    <w:rsid w:val="001154CE"/>
    <w:rsid w:val="001154D1"/>
    <w:rsid w:val="001154E5"/>
    <w:rsid w:val="00115522"/>
    <w:rsid w:val="0011553A"/>
    <w:rsid w:val="0011553D"/>
    <w:rsid w:val="00115567"/>
    <w:rsid w:val="00115572"/>
    <w:rsid w:val="001155AF"/>
    <w:rsid w:val="001155C4"/>
    <w:rsid w:val="001155C9"/>
    <w:rsid w:val="001155E4"/>
    <w:rsid w:val="001155E7"/>
    <w:rsid w:val="001155F5"/>
    <w:rsid w:val="00115628"/>
    <w:rsid w:val="001156FA"/>
    <w:rsid w:val="00115700"/>
    <w:rsid w:val="0011570D"/>
    <w:rsid w:val="0011574D"/>
    <w:rsid w:val="00115750"/>
    <w:rsid w:val="00115764"/>
    <w:rsid w:val="001157DA"/>
    <w:rsid w:val="001157DF"/>
    <w:rsid w:val="0011580A"/>
    <w:rsid w:val="00115834"/>
    <w:rsid w:val="00115874"/>
    <w:rsid w:val="00115894"/>
    <w:rsid w:val="001158AA"/>
    <w:rsid w:val="00115931"/>
    <w:rsid w:val="00115944"/>
    <w:rsid w:val="00115958"/>
    <w:rsid w:val="00115972"/>
    <w:rsid w:val="00115983"/>
    <w:rsid w:val="001159AD"/>
    <w:rsid w:val="001159D8"/>
    <w:rsid w:val="00115A0B"/>
    <w:rsid w:val="00115A38"/>
    <w:rsid w:val="00115A64"/>
    <w:rsid w:val="00115AE4"/>
    <w:rsid w:val="00115AFD"/>
    <w:rsid w:val="00115B1E"/>
    <w:rsid w:val="00115B31"/>
    <w:rsid w:val="00115B39"/>
    <w:rsid w:val="00115B66"/>
    <w:rsid w:val="00115BF6"/>
    <w:rsid w:val="00115C39"/>
    <w:rsid w:val="00115C69"/>
    <w:rsid w:val="00115C7C"/>
    <w:rsid w:val="00115C94"/>
    <w:rsid w:val="00115CC7"/>
    <w:rsid w:val="00115DB6"/>
    <w:rsid w:val="00115DC3"/>
    <w:rsid w:val="00115E8B"/>
    <w:rsid w:val="00115E9D"/>
    <w:rsid w:val="00115EC8"/>
    <w:rsid w:val="00115F4C"/>
    <w:rsid w:val="00115F4E"/>
    <w:rsid w:val="00115F51"/>
    <w:rsid w:val="00115F62"/>
    <w:rsid w:val="00115F89"/>
    <w:rsid w:val="0011604C"/>
    <w:rsid w:val="0011606B"/>
    <w:rsid w:val="00116080"/>
    <w:rsid w:val="00116167"/>
    <w:rsid w:val="0011618B"/>
    <w:rsid w:val="00116197"/>
    <w:rsid w:val="001161A8"/>
    <w:rsid w:val="0011620A"/>
    <w:rsid w:val="00116235"/>
    <w:rsid w:val="00116297"/>
    <w:rsid w:val="001162AE"/>
    <w:rsid w:val="001162EC"/>
    <w:rsid w:val="0011630F"/>
    <w:rsid w:val="0011634E"/>
    <w:rsid w:val="00116374"/>
    <w:rsid w:val="001163DB"/>
    <w:rsid w:val="00116413"/>
    <w:rsid w:val="00116493"/>
    <w:rsid w:val="00116494"/>
    <w:rsid w:val="0011649C"/>
    <w:rsid w:val="001164A2"/>
    <w:rsid w:val="001164DB"/>
    <w:rsid w:val="001164E0"/>
    <w:rsid w:val="001164EA"/>
    <w:rsid w:val="00116554"/>
    <w:rsid w:val="00116577"/>
    <w:rsid w:val="00116672"/>
    <w:rsid w:val="001166DA"/>
    <w:rsid w:val="001166F6"/>
    <w:rsid w:val="00116705"/>
    <w:rsid w:val="0011672D"/>
    <w:rsid w:val="00116773"/>
    <w:rsid w:val="001167ED"/>
    <w:rsid w:val="00116850"/>
    <w:rsid w:val="0011685E"/>
    <w:rsid w:val="0011687A"/>
    <w:rsid w:val="00116894"/>
    <w:rsid w:val="001168D1"/>
    <w:rsid w:val="001168DE"/>
    <w:rsid w:val="001168FB"/>
    <w:rsid w:val="0011691D"/>
    <w:rsid w:val="001169A3"/>
    <w:rsid w:val="001169A9"/>
    <w:rsid w:val="001169AB"/>
    <w:rsid w:val="001169DD"/>
    <w:rsid w:val="00116A05"/>
    <w:rsid w:val="00116A10"/>
    <w:rsid w:val="00116A20"/>
    <w:rsid w:val="00116A79"/>
    <w:rsid w:val="00116AC9"/>
    <w:rsid w:val="00116AD4"/>
    <w:rsid w:val="00116AE4"/>
    <w:rsid w:val="00116AFF"/>
    <w:rsid w:val="00116B77"/>
    <w:rsid w:val="00116B7F"/>
    <w:rsid w:val="00116B89"/>
    <w:rsid w:val="00116B92"/>
    <w:rsid w:val="00116BC4"/>
    <w:rsid w:val="00116C01"/>
    <w:rsid w:val="00116C18"/>
    <w:rsid w:val="00116C48"/>
    <w:rsid w:val="00116C49"/>
    <w:rsid w:val="00116C57"/>
    <w:rsid w:val="00116C8F"/>
    <w:rsid w:val="00116C94"/>
    <w:rsid w:val="00116C97"/>
    <w:rsid w:val="00116CBE"/>
    <w:rsid w:val="00116CC5"/>
    <w:rsid w:val="00116CDD"/>
    <w:rsid w:val="00116CE2"/>
    <w:rsid w:val="00116CF0"/>
    <w:rsid w:val="00116CF1"/>
    <w:rsid w:val="00116D15"/>
    <w:rsid w:val="00116D62"/>
    <w:rsid w:val="00116D7E"/>
    <w:rsid w:val="00116E0B"/>
    <w:rsid w:val="00116E55"/>
    <w:rsid w:val="00116E89"/>
    <w:rsid w:val="00116E8A"/>
    <w:rsid w:val="00116E8E"/>
    <w:rsid w:val="00116E9D"/>
    <w:rsid w:val="00116EA6"/>
    <w:rsid w:val="00116ED1"/>
    <w:rsid w:val="00116ED7"/>
    <w:rsid w:val="00116F09"/>
    <w:rsid w:val="00116F2E"/>
    <w:rsid w:val="00116F7A"/>
    <w:rsid w:val="00116F83"/>
    <w:rsid w:val="00116F8A"/>
    <w:rsid w:val="00116FCF"/>
    <w:rsid w:val="00116FD1"/>
    <w:rsid w:val="00116FDB"/>
    <w:rsid w:val="00116FEB"/>
    <w:rsid w:val="00116FF2"/>
    <w:rsid w:val="00116FF4"/>
    <w:rsid w:val="0011700D"/>
    <w:rsid w:val="0011705E"/>
    <w:rsid w:val="00117073"/>
    <w:rsid w:val="0011709D"/>
    <w:rsid w:val="001170AA"/>
    <w:rsid w:val="0011716B"/>
    <w:rsid w:val="001171A1"/>
    <w:rsid w:val="001171A7"/>
    <w:rsid w:val="001171CF"/>
    <w:rsid w:val="001171ED"/>
    <w:rsid w:val="0011722B"/>
    <w:rsid w:val="00117240"/>
    <w:rsid w:val="0011726F"/>
    <w:rsid w:val="001172A2"/>
    <w:rsid w:val="001172E2"/>
    <w:rsid w:val="001172FE"/>
    <w:rsid w:val="0011730E"/>
    <w:rsid w:val="00117348"/>
    <w:rsid w:val="00117378"/>
    <w:rsid w:val="0011739B"/>
    <w:rsid w:val="00117400"/>
    <w:rsid w:val="00117401"/>
    <w:rsid w:val="00117406"/>
    <w:rsid w:val="0011743F"/>
    <w:rsid w:val="001174CC"/>
    <w:rsid w:val="00117536"/>
    <w:rsid w:val="0011756B"/>
    <w:rsid w:val="001175AC"/>
    <w:rsid w:val="001175AE"/>
    <w:rsid w:val="001175B1"/>
    <w:rsid w:val="001175BC"/>
    <w:rsid w:val="001175C5"/>
    <w:rsid w:val="001175D4"/>
    <w:rsid w:val="00117611"/>
    <w:rsid w:val="00117621"/>
    <w:rsid w:val="00117647"/>
    <w:rsid w:val="00117689"/>
    <w:rsid w:val="00117691"/>
    <w:rsid w:val="001176E4"/>
    <w:rsid w:val="001176F7"/>
    <w:rsid w:val="001176FF"/>
    <w:rsid w:val="0011776A"/>
    <w:rsid w:val="00117770"/>
    <w:rsid w:val="0011777B"/>
    <w:rsid w:val="001177AD"/>
    <w:rsid w:val="0011780E"/>
    <w:rsid w:val="0011784A"/>
    <w:rsid w:val="00117881"/>
    <w:rsid w:val="001178AC"/>
    <w:rsid w:val="001178F0"/>
    <w:rsid w:val="0011794F"/>
    <w:rsid w:val="0011799B"/>
    <w:rsid w:val="00117A59"/>
    <w:rsid w:val="00117AE2"/>
    <w:rsid w:val="00117AEF"/>
    <w:rsid w:val="00117AF0"/>
    <w:rsid w:val="00117AF3"/>
    <w:rsid w:val="00117B0A"/>
    <w:rsid w:val="00117BB2"/>
    <w:rsid w:val="00117BE8"/>
    <w:rsid w:val="00117BEB"/>
    <w:rsid w:val="00117BF5"/>
    <w:rsid w:val="00117C4C"/>
    <w:rsid w:val="00117C64"/>
    <w:rsid w:val="00117CB1"/>
    <w:rsid w:val="00117CBA"/>
    <w:rsid w:val="00117CCC"/>
    <w:rsid w:val="00117CE5"/>
    <w:rsid w:val="00117CF8"/>
    <w:rsid w:val="00117D06"/>
    <w:rsid w:val="00117D1E"/>
    <w:rsid w:val="00117D2D"/>
    <w:rsid w:val="00117D3E"/>
    <w:rsid w:val="00117D52"/>
    <w:rsid w:val="00117D7E"/>
    <w:rsid w:val="00117DD2"/>
    <w:rsid w:val="00117DFF"/>
    <w:rsid w:val="00117E3C"/>
    <w:rsid w:val="00117F5C"/>
    <w:rsid w:val="00117F74"/>
    <w:rsid w:val="00117FA4"/>
    <w:rsid w:val="00117FDE"/>
    <w:rsid w:val="00120014"/>
    <w:rsid w:val="0012003D"/>
    <w:rsid w:val="00120056"/>
    <w:rsid w:val="00120098"/>
    <w:rsid w:val="00120099"/>
    <w:rsid w:val="001200C1"/>
    <w:rsid w:val="001200D2"/>
    <w:rsid w:val="00120125"/>
    <w:rsid w:val="00120126"/>
    <w:rsid w:val="00120167"/>
    <w:rsid w:val="00120181"/>
    <w:rsid w:val="001201A6"/>
    <w:rsid w:val="001201B4"/>
    <w:rsid w:val="001201C9"/>
    <w:rsid w:val="001201D7"/>
    <w:rsid w:val="00120201"/>
    <w:rsid w:val="0012024B"/>
    <w:rsid w:val="00120258"/>
    <w:rsid w:val="001202C0"/>
    <w:rsid w:val="001202D4"/>
    <w:rsid w:val="00120353"/>
    <w:rsid w:val="0012035C"/>
    <w:rsid w:val="0012038F"/>
    <w:rsid w:val="00120393"/>
    <w:rsid w:val="001203D1"/>
    <w:rsid w:val="00120401"/>
    <w:rsid w:val="00120404"/>
    <w:rsid w:val="00120406"/>
    <w:rsid w:val="0012040E"/>
    <w:rsid w:val="0012044D"/>
    <w:rsid w:val="00120450"/>
    <w:rsid w:val="001204B9"/>
    <w:rsid w:val="001204D6"/>
    <w:rsid w:val="001204EF"/>
    <w:rsid w:val="001204F2"/>
    <w:rsid w:val="00120515"/>
    <w:rsid w:val="0012059E"/>
    <w:rsid w:val="001205AD"/>
    <w:rsid w:val="001205BB"/>
    <w:rsid w:val="001205E0"/>
    <w:rsid w:val="0012060C"/>
    <w:rsid w:val="00120638"/>
    <w:rsid w:val="001206AA"/>
    <w:rsid w:val="001206AE"/>
    <w:rsid w:val="001206C8"/>
    <w:rsid w:val="001206FD"/>
    <w:rsid w:val="00120706"/>
    <w:rsid w:val="00120710"/>
    <w:rsid w:val="0012074E"/>
    <w:rsid w:val="00120800"/>
    <w:rsid w:val="0012085B"/>
    <w:rsid w:val="0012087E"/>
    <w:rsid w:val="00120909"/>
    <w:rsid w:val="00120917"/>
    <w:rsid w:val="00120920"/>
    <w:rsid w:val="0012097C"/>
    <w:rsid w:val="001209B4"/>
    <w:rsid w:val="001209CF"/>
    <w:rsid w:val="001209DB"/>
    <w:rsid w:val="00120A25"/>
    <w:rsid w:val="00120A3B"/>
    <w:rsid w:val="00120A68"/>
    <w:rsid w:val="00120A82"/>
    <w:rsid w:val="00120A99"/>
    <w:rsid w:val="00120AC7"/>
    <w:rsid w:val="00120AD4"/>
    <w:rsid w:val="00120ADF"/>
    <w:rsid w:val="00120AED"/>
    <w:rsid w:val="00120B03"/>
    <w:rsid w:val="00120B0B"/>
    <w:rsid w:val="00120B18"/>
    <w:rsid w:val="00120B1F"/>
    <w:rsid w:val="00120B45"/>
    <w:rsid w:val="00120B4F"/>
    <w:rsid w:val="00120B8C"/>
    <w:rsid w:val="00120BAA"/>
    <w:rsid w:val="00120BDE"/>
    <w:rsid w:val="00120BE7"/>
    <w:rsid w:val="00120C29"/>
    <w:rsid w:val="00120C4A"/>
    <w:rsid w:val="00120C56"/>
    <w:rsid w:val="00120C64"/>
    <w:rsid w:val="00120C71"/>
    <w:rsid w:val="00120CA0"/>
    <w:rsid w:val="00120CD0"/>
    <w:rsid w:val="00120CF0"/>
    <w:rsid w:val="00120D0C"/>
    <w:rsid w:val="00120D27"/>
    <w:rsid w:val="00120D63"/>
    <w:rsid w:val="00120D7E"/>
    <w:rsid w:val="00120D9A"/>
    <w:rsid w:val="00120DBF"/>
    <w:rsid w:val="00120DDD"/>
    <w:rsid w:val="00120DE0"/>
    <w:rsid w:val="00120E0B"/>
    <w:rsid w:val="00120E25"/>
    <w:rsid w:val="00120E2A"/>
    <w:rsid w:val="00120E2B"/>
    <w:rsid w:val="00120E97"/>
    <w:rsid w:val="00120EB0"/>
    <w:rsid w:val="00120EDD"/>
    <w:rsid w:val="00120EE9"/>
    <w:rsid w:val="00120F5D"/>
    <w:rsid w:val="00120F85"/>
    <w:rsid w:val="00120F8B"/>
    <w:rsid w:val="00120FD3"/>
    <w:rsid w:val="00121004"/>
    <w:rsid w:val="00121073"/>
    <w:rsid w:val="001210E0"/>
    <w:rsid w:val="00121147"/>
    <w:rsid w:val="00121167"/>
    <w:rsid w:val="0012116C"/>
    <w:rsid w:val="00121176"/>
    <w:rsid w:val="001211C6"/>
    <w:rsid w:val="0012122F"/>
    <w:rsid w:val="0012123E"/>
    <w:rsid w:val="0012123F"/>
    <w:rsid w:val="001212E5"/>
    <w:rsid w:val="00121335"/>
    <w:rsid w:val="0012133A"/>
    <w:rsid w:val="001213B6"/>
    <w:rsid w:val="001213EB"/>
    <w:rsid w:val="0012141A"/>
    <w:rsid w:val="00121437"/>
    <w:rsid w:val="00121475"/>
    <w:rsid w:val="00121489"/>
    <w:rsid w:val="00121494"/>
    <w:rsid w:val="00121495"/>
    <w:rsid w:val="0012149E"/>
    <w:rsid w:val="001214BC"/>
    <w:rsid w:val="001214CF"/>
    <w:rsid w:val="001214EA"/>
    <w:rsid w:val="00121518"/>
    <w:rsid w:val="0012151C"/>
    <w:rsid w:val="00121566"/>
    <w:rsid w:val="00121568"/>
    <w:rsid w:val="00121575"/>
    <w:rsid w:val="0012157B"/>
    <w:rsid w:val="00121597"/>
    <w:rsid w:val="00121645"/>
    <w:rsid w:val="0012164A"/>
    <w:rsid w:val="0012166A"/>
    <w:rsid w:val="00121690"/>
    <w:rsid w:val="001216AD"/>
    <w:rsid w:val="001216B7"/>
    <w:rsid w:val="001216C8"/>
    <w:rsid w:val="001216E2"/>
    <w:rsid w:val="001216EC"/>
    <w:rsid w:val="00121730"/>
    <w:rsid w:val="00121757"/>
    <w:rsid w:val="001217AD"/>
    <w:rsid w:val="001217FB"/>
    <w:rsid w:val="00121831"/>
    <w:rsid w:val="0012187A"/>
    <w:rsid w:val="0012187B"/>
    <w:rsid w:val="001218B6"/>
    <w:rsid w:val="001218DF"/>
    <w:rsid w:val="00121911"/>
    <w:rsid w:val="0012191C"/>
    <w:rsid w:val="001219DB"/>
    <w:rsid w:val="001219DE"/>
    <w:rsid w:val="00121A13"/>
    <w:rsid w:val="00121A87"/>
    <w:rsid w:val="00121A8A"/>
    <w:rsid w:val="00121AAA"/>
    <w:rsid w:val="00121B1B"/>
    <w:rsid w:val="00121B37"/>
    <w:rsid w:val="00121B72"/>
    <w:rsid w:val="00121B77"/>
    <w:rsid w:val="00121BC7"/>
    <w:rsid w:val="00121BCC"/>
    <w:rsid w:val="00121C72"/>
    <w:rsid w:val="00121C90"/>
    <w:rsid w:val="00121C9A"/>
    <w:rsid w:val="00121D2E"/>
    <w:rsid w:val="00121D3A"/>
    <w:rsid w:val="00121D46"/>
    <w:rsid w:val="00121D47"/>
    <w:rsid w:val="00121D71"/>
    <w:rsid w:val="00121D92"/>
    <w:rsid w:val="00121E14"/>
    <w:rsid w:val="00121E31"/>
    <w:rsid w:val="00121EBC"/>
    <w:rsid w:val="00121EC0"/>
    <w:rsid w:val="0012203C"/>
    <w:rsid w:val="0012205D"/>
    <w:rsid w:val="0012206E"/>
    <w:rsid w:val="00122110"/>
    <w:rsid w:val="00122112"/>
    <w:rsid w:val="00122149"/>
    <w:rsid w:val="001221A7"/>
    <w:rsid w:val="001221C1"/>
    <w:rsid w:val="0012220E"/>
    <w:rsid w:val="0012220F"/>
    <w:rsid w:val="00122273"/>
    <w:rsid w:val="0012228D"/>
    <w:rsid w:val="001222AE"/>
    <w:rsid w:val="001222EA"/>
    <w:rsid w:val="001222EC"/>
    <w:rsid w:val="00122309"/>
    <w:rsid w:val="00122347"/>
    <w:rsid w:val="0012238D"/>
    <w:rsid w:val="0012240A"/>
    <w:rsid w:val="0012241D"/>
    <w:rsid w:val="00122478"/>
    <w:rsid w:val="00122496"/>
    <w:rsid w:val="0012249C"/>
    <w:rsid w:val="001224D4"/>
    <w:rsid w:val="001224E6"/>
    <w:rsid w:val="001224F8"/>
    <w:rsid w:val="00122521"/>
    <w:rsid w:val="0012256F"/>
    <w:rsid w:val="00122570"/>
    <w:rsid w:val="00122576"/>
    <w:rsid w:val="00122578"/>
    <w:rsid w:val="001225AB"/>
    <w:rsid w:val="001225C8"/>
    <w:rsid w:val="0012260C"/>
    <w:rsid w:val="00122611"/>
    <w:rsid w:val="00122614"/>
    <w:rsid w:val="00122650"/>
    <w:rsid w:val="00122664"/>
    <w:rsid w:val="00122670"/>
    <w:rsid w:val="00122677"/>
    <w:rsid w:val="00122694"/>
    <w:rsid w:val="0012269C"/>
    <w:rsid w:val="001226F0"/>
    <w:rsid w:val="00122707"/>
    <w:rsid w:val="0012272D"/>
    <w:rsid w:val="0012273E"/>
    <w:rsid w:val="0012276F"/>
    <w:rsid w:val="00122778"/>
    <w:rsid w:val="00122784"/>
    <w:rsid w:val="001227AA"/>
    <w:rsid w:val="001227AD"/>
    <w:rsid w:val="001227CD"/>
    <w:rsid w:val="00122817"/>
    <w:rsid w:val="00122842"/>
    <w:rsid w:val="00122877"/>
    <w:rsid w:val="001228A2"/>
    <w:rsid w:val="001228DF"/>
    <w:rsid w:val="00122906"/>
    <w:rsid w:val="00122908"/>
    <w:rsid w:val="00122917"/>
    <w:rsid w:val="001229B9"/>
    <w:rsid w:val="001229E0"/>
    <w:rsid w:val="001229E4"/>
    <w:rsid w:val="00122A03"/>
    <w:rsid w:val="00122A1E"/>
    <w:rsid w:val="00122A26"/>
    <w:rsid w:val="00122A2B"/>
    <w:rsid w:val="00122A52"/>
    <w:rsid w:val="00122A6F"/>
    <w:rsid w:val="00122A81"/>
    <w:rsid w:val="00122A87"/>
    <w:rsid w:val="00122AAE"/>
    <w:rsid w:val="00122AE1"/>
    <w:rsid w:val="00122AEC"/>
    <w:rsid w:val="00122B01"/>
    <w:rsid w:val="00122B11"/>
    <w:rsid w:val="00122B70"/>
    <w:rsid w:val="00122B83"/>
    <w:rsid w:val="00122B93"/>
    <w:rsid w:val="00122BE8"/>
    <w:rsid w:val="00122C0C"/>
    <w:rsid w:val="00122C13"/>
    <w:rsid w:val="00122C22"/>
    <w:rsid w:val="00122C45"/>
    <w:rsid w:val="00122CB2"/>
    <w:rsid w:val="00122CD1"/>
    <w:rsid w:val="00122CFD"/>
    <w:rsid w:val="00122D29"/>
    <w:rsid w:val="00122D52"/>
    <w:rsid w:val="00122DB7"/>
    <w:rsid w:val="00122DD7"/>
    <w:rsid w:val="00122E17"/>
    <w:rsid w:val="00122E20"/>
    <w:rsid w:val="00122E2D"/>
    <w:rsid w:val="00122E99"/>
    <w:rsid w:val="00122EBA"/>
    <w:rsid w:val="00122EC5"/>
    <w:rsid w:val="00122ECD"/>
    <w:rsid w:val="00122F39"/>
    <w:rsid w:val="00122F44"/>
    <w:rsid w:val="00122F6A"/>
    <w:rsid w:val="00122F9B"/>
    <w:rsid w:val="00122FBA"/>
    <w:rsid w:val="00122FC6"/>
    <w:rsid w:val="00122FD9"/>
    <w:rsid w:val="00123050"/>
    <w:rsid w:val="00123066"/>
    <w:rsid w:val="001230AC"/>
    <w:rsid w:val="001230D7"/>
    <w:rsid w:val="00123135"/>
    <w:rsid w:val="00123151"/>
    <w:rsid w:val="0012317C"/>
    <w:rsid w:val="001231A7"/>
    <w:rsid w:val="001231D1"/>
    <w:rsid w:val="001232AB"/>
    <w:rsid w:val="001232BD"/>
    <w:rsid w:val="001232D6"/>
    <w:rsid w:val="00123323"/>
    <w:rsid w:val="00123334"/>
    <w:rsid w:val="0012339F"/>
    <w:rsid w:val="001233E9"/>
    <w:rsid w:val="001233EE"/>
    <w:rsid w:val="0012340D"/>
    <w:rsid w:val="00123439"/>
    <w:rsid w:val="0012347A"/>
    <w:rsid w:val="001234BF"/>
    <w:rsid w:val="001234EB"/>
    <w:rsid w:val="001234FE"/>
    <w:rsid w:val="00123503"/>
    <w:rsid w:val="0012351E"/>
    <w:rsid w:val="00123539"/>
    <w:rsid w:val="0012353D"/>
    <w:rsid w:val="0012354C"/>
    <w:rsid w:val="0012362D"/>
    <w:rsid w:val="00123630"/>
    <w:rsid w:val="0012364B"/>
    <w:rsid w:val="00123653"/>
    <w:rsid w:val="0012365C"/>
    <w:rsid w:val="001236A5"/>
    <w:rsid w:val="001236BC"/>
    <w:rsid w:val="001236F2"/>
    <w:rsid w:val="00123796"/>
    <w:rsid w:val="001237CA"/>
    <w:rsid w:val="00123800"/>
    <w:rsid w:val="00123830"/>
    <w:rsid w:val="00123839"/>
    <w:rsid w:val="00123886"/>
    <w:rsid w:val="0012388E"/>
    <w:rsid w:val="00123898"/>
    <w:rsid w:val="001238D9"/>
    <w:rsid w:val="0012390F"/>
    <w:rsid w:val="00123968"/>
    <w:rsid w:val="0012397B"/>
    <w:rsid w:val="00123987"/>
    <w:rsid w:val="00123993"/>
    <w:rsid w:val="0012399F"/>
    <w:rsid w:val="001239E7"/>
    <w:rsid w:val="001239EE"/>
    <w:rsid w:val="00123A1A"/>
    <w:rsid w:val="00123A28"/>
    <w:rsid w:val="00123A2C"/>
    <w:rsid w:val="00123A41"/>
    <w:rsid w:val="00123A88"/>
    <w:rsid w:val="00123ABA"/>
    <w:rsid w:val="00123AC5"/>
    <w:rsid w:val="00123ADB"/>
    <w:rsid w:val="00123AE2"/>
    <w:rsid w:val="00123B2D"/>
    <w:rsid w:val="00123B33"/>
    <w:rsid w:val="00123B76"/>
    <w:rsid w:val="00123BBC"/>
    <w:rsid w:val="00123BCD"/>
    <w:rsid w:val="00123BE0"/>
    <w:rsid w:val="00123C17"/>
    <w:rsid w:val="00123C7F"/>
    <w:rsid w:val="00123CAF"/>
    <w:rsid w:val="00123CC1"/>
    <w:rsid w:val="00123CD7"/>
    <w:rsid w:val="00123DE3"/>
    <w:rsid w:val="00123DF2"/>
    <w:rsid w:val="00123E28"/>
    <w:rsid w:val="00123E68"/>
    <w:rsid w:val="00123E91"/>
    <w:rsid w:val="00123EAA"/>
    <w:rsid w:val="00123F27"/>
    <w:rsid w:val="00123F33"/>
    <w:rsid w:val="00123F37"/>
    <w:rsid w:val="00123F58"/>
    <w:rsid w:val="00123FA4"/>
    <w:rsid w:val="00123FBC"/>
    <w:rsid w:val="00123FD6"/>
    <w:rsid w:val="00124080"/>
    <w:rsid w:val="001240B5"/>
    <w:rsid w:val="001240B9"/>
    <w:rsid w:val="001240BF"/>
    <w:rsid w:val="001240D2"/>
    <w:rsid w:val="001240EB"/>
    <w:rsid w:val="00124156"/>
    <w:rsid w:val="00124187"/>
    <w:rsid w:val="0012419D"/>
    <w:rsid w:val="001241A0"/>
    <w:rsid w:val="001241A5"/>
    <w:rsid w:val="001241A6"/>
    <w:rsid w:val="001241CA"/>
    <w:rsid w:val="00124267"/>
    <w:rsid w:val="0012429A"/>
    <w:rsid w:val="001242A5"/>
    <w:rsid w:val="001242A7"/>
    <w:rsid w:val="0012431D"/>
    <w:rsid w:val="00124366"/>
    <w:rsid w:val="00124377"/>
    <w:rsid w:val="00124380"/>
    <w:rsid w:val="00124381"/>
    <w:rsid w:val="00124392"/>
    <w:rsid w:val="001243C2"/>
    <w:rsid w:val="001243D4"/>
    <w:rsid w:val="001243E3"/>
    <w:rsid w:val="00124414"/>
    <w:rsid w:val="00124466"/>
    <w:rsid w:val="0012447C"/>
    <w:rsid w:val="001244B7"/>
    <w:rsid w:val="001244BA"/>
    <w:rsid w:val="001244D2"/>
    <w:rsid w:val="00124518"/>
    <w:rsid w:val="0012456C"/>
    <w:rsid w:val="001245B4"/>
    <w:rsid w:val="001245E3"/>
    <w:rsid w:val="00124600"/>
    <w:rsid w:val="00124606"/>
    <w:rsid w:val="0012460B"/>
    <w:rsid w:val="0012460F"/>
    <w:rsid w:val="0012462D"/>
    <w:rsid w:val="0012465E"/>
    <w:rsid w:val="00124666"/>
    <w:rsid w:val="001246B7"/>
    <w:rsid w:val="001246CA"/>
    <w:rsid w:val="001246DD"/>
    <w:rsid w:val="00124741"/>
    <w:rsid w:val="0012474A"/>
    <w:rsid w:val="00124768"/>
    <w:rsid w:val="001247A5"/>
    <w:rsid w:val="001247C6"/>
    <w:rsid w:val="0012480F"/>
    <w:rsid w:val="0012487E"/>
    <w:rsid w:val="00124893"/>
    <w:rsid w:val="001248B7"/>
    <w:rsid w:val="00124916"/>
    <w:rsid w:val="00124931"/>
    <w:rsid w:val="0012493D"/>
    <w:rsid w:val="0012497A"/>
    <w:rsid w:val="0012499A"/>
    <w:rsid w:val="001249D0"/>
    <w:rsid w:val="00124A13"/>
    <w:rsid w:val="00124A42"/>
    <w:rsid w:val="00124A50"/>
    <w:rsid w:val="00124A70"/>
    <w:rsid w:val="00124A7F"/>
    <w:rsid w:val="00124AE7"/>
    <w:rsid w:val="00124B31"/>
    <w:rsid w:val="00124B3A"/>
    <w:rsid w:val="00124BC7"/>
    <w:rsid w:val="00124BF1"/>
    <w:rsid w:val="00124C40"/>
    <w:rsid w:val="00124C55"/>
    <w:rsid w:val="00124C5E"/>
    <w:rsid w:val="00124CCE"/>
    <w:rsid w:val="00124CF2"/>
    <w:rsid w:val="00124CFD"/>
    <w:rsid w:val="00124D1C"/>
    <w:rsid w:val="00124D47"/>
    <w:rsid w:val="00124D4F"/>
    <w:rsid w:val="00124D62"/>
    <w:rsid w:val="00124D85"/>
    <w:rsid w:val="00124E0E"/>
    <w:rsid w:val="00124E27"/>
    <w:rsid w:val="00124E77"/>
    <w:rsid w:val="00124EBF"/>
    <w:rsid w:val="00124EFB"/>
    <w:rsid w:val="00124F34"/>
    <w:rsid w:val="00124F82"/>
    <w:rsid w:val="00125020"/>
    <w:rsid w:val="00125053"/>
    <w:rsid w:val="0012506D"/>
    <w:rsid w:val="001250BE"/>
    <w:rsid w:val="0012510D"/>
    <w:rsid w:val="00125116"/>
    <w:rsid w:val="0012511C"/>
    <w:rsid w:val="0012516D"/>
    <w:rsid w:val="00125173"/>
    <w:rsid w:val="00125191"/>
    <w:rsid w:val="00125193"/>
    <w:rsid w:val="001251BC"/>
    <w:rsid w:val="001251BF"/>
    <w:rsid w:val="001251C3"/>
    <w:rsid w:val="001251D2"/>
    <w:rsid w:val="001251E7"/>
    <w:rsid w:val="0012521C"/>
    <w:rsid w:val="00125227"/>
    <w:rsid w:val="0012522F"/>
    <w:rsid w:val="0012538B"/>
    <w:rsid w:val="001253DB"/>
    <w:rsid w:val="001253E1"/>
    <w:rsid w:val="0012544F"/>
    <w:rsid w:val="00125461"/>
    <w:rsid w:val="00125470"/>
    <w:rsid w:val="001254B8"/>
    <w:rsid w:val="001254CF"/>
    <w:rsid w:val="00125539"/>
    <w:rsid w:val="00125579"/>
    <w:rsid w:val="00125580"/>
    <w:rsid w:val="00125581"/>
    <w:rsid w:val="0012561A"/>
    <w:rsid w:val="00125639"/>
    <w:rsid w:val="00125644"/>
    <w:rsid w:val="0012573A"/>
    <w:rsid w:val="00125766"/>
    <w:rsid w:val="0012579D"/>
    <w:rsid w:val="001257D9"/>
    <w:rsid w:val="001257F1"/>
    <w:rsid w:val="00125832"/>
    <w:rsid w:val="0012590E"/>
    <w:rsid w:val="001259E2"/>
    <w:rsid w:val="00125A35"/>
    <w:rsid w:val="00125A50"/>
    <w:rsid w:val="00125A6B"/>
    <w:rsid w:val="00125A7B"/>
    <w:rsid w:val="00125AA3"/>
    <w:rsid w:val="00125ADD"/>
    <w:rsid w:val="00125B19"/>
    <w:rsid w:val="00125B43"/>
    <w:rsid w:val="00125B5C"/>
    <w:rsid w:val="00125B62"/>
    <w:rsid w:val="00125B89"/>
    <w:rsid w:val="00125B91"/>
    <w:rsid w:val="00125BAC"/>
    <w:rsid w:val="00125BBF"/>
    <w:rsid w:val="00125BE5"/>
    <w:rsid w:val="00125BF2"/>
    <w:rsid w:val="00125C2A"/>
    <w:rsid w:val="00125C6C"/>
    <w:rsid w:val="00125CC8"/>
    <w:rsid w:val="00125D08"/>
    <w:rsid w:val="00125D1E"/>
    <w:rsid w:val="00125D50"/>
    <w:rsid w:val="00125DB2"/>
    <w:rsid w:val="00125DFD"/>
    <w:rsid w:val="00125E48"/>
    <w:rsid w:val="00125EAC"/>
    <w:rsid w:val="00125EBA"/>
    <w:rsid w:val="00125F19"/>
    <w:rsid w:val="00125F3E"/>
    <w:rsid w:val="00125F4F"/>
    <w:rsid w:val="00125F5F"/>
    <w:rsid w:val="00125F68"/>
    <w:rsid w:val="00125F99"/>
    <w:rsid w:val="00125FEA"/>
    <w:rsid w:val="00126020"/>
    <w:rsid w:val="00126056"/>
    <w:rsid w:val="0012609A"/>
    <w:rsid w:val="001260A2"/>
    <w:rsid w:val="001260A4"/>
    <w:rsid w:val="001260BD"/>
    <w:rsid w:val="001260EC"/>
    <w:rsid w:val="00126103"/>
    <w:rsid w:val="00126122"/>
    <w:rsid w:val="00126124"/>
    <w:rsid w:val="0012616A"/>
    <w:rsid w:val="00126178"/>
    <w:rsid w:val="001261A5"/>
    <w:rsid w:val="001261AB"/>
    <w:rsid w:val="001261B6"/>
    <w:rsid w:val="001261F4"/>
    <w:rsid w:val="001261FC"/>
    <w:rsid w:val="0012626C"/>
    <w:rsid w:val="0012626D"/>
    <w:rsid w:val="0012628F"/>
    <w:rsid w:val="001262DC"/>
    <w:rsid w:val="001262DE"/>
    <w:rsid w:val="001262E6"/>
    <w:rsid w:val="00126365"/>
    <w:rsid w:val="00126375"/>
    <w:rsid w:val="0012638C"/>
    <w:rsid w:val="001263B6"/>
    <w:rsid w:val="0012647B"/>
    <w:rsid w:val="001264A8"/>
    <w:rsid w:val="001264C4"/>
    <w:rsid w:val="001264CD"/>
    <w:rsid w:val="001264D8"/>
    <w:rsid w:val="00126508"/>
    <w:rsid w:val="00126509"/>
    <w:rsid w:val="00126512"/>
    <w:rsid w:val="00126513"/>
    <w:rsid w:val="0012653D"/>
    <w:rsid w:val="0012655E"/>
    <w:rsid w:val="001265AC"/>
    <w:rsid w:val="001265B5"/>
    <w:rsid w:val="001265C1"/>
    <w:rsid w:val="00126628"/>
    <w:rsid w:val="00126653"/>
    <w:rsid w:val="0012668D"/>
    <w:rsid w:val="00126716"/>
    <w:rsid w:val="001267DE"/>
    <w:rsid w:val="001267E9"/>
    <w:rsid w:val="001267FC"/>
    <w:rsid w:val="0012681C"/>
    <w:rsid w:val="0012681D"/>
    <w:rsid w:val="0012685C"/>
    <w:rsid w:val="001268C5"/>
    <w:rsid w:val="001268F1"/>
    <w:rsid w:val="0012690B"/>
    <w:rsid w:val="00126956"/>
    <w:rsid w:val="0012695F"/>
    <w:rsid w:val="001269C3"/>
    <w:rsid w:val="001269D9"/>
    <w:rsid w:val="001269EB"/>
    <w:rsid w:val="001269FD"/>
    <w:rsid w:val="00126A04"/>
    <w:rsid w:val="00126A92"/>
    <w:rsid w:val="00126ACD"/>
    <w:rsid w:val="00126B6D"/>
    <w:rsid w:val="00126BCE"/>
    <w:rsid w:val="00126BED"/>
    <w:rsid w:val="00126C03"/>
    <w:rsid w:val="00126C52"/>
    <w:rsid w:val="00126C74"/>
    <w:rsid w:val="00126C8D"/>
    <w:rsid w:val="00126CC2"/>
    <w:rsid w:val="00126D21"/>
    <w:rsid w:val="00126DAA"/>
    <w:rsid w:val="00126E04"/>
    <w:rsid w:val="00126E80"/>
    <w:rsid w:val="00126ED2"/>
    <w:rsid w:val="00126EDF"/>
    <w:rsid w:val="00126EE7"/>
    <w:rsid w:val="00126EF1"/>
    <w:rsid w:val="00126F44"/>
    <w:rsid w:val="00126F46"/>
    <w:rsid w:val="00126F52"/>
    <w:rsid w:val="00126F55"/>
    <w:rsid w:val="00126F8D"/>
    <w:rsid w:val="00126FAE"/>
    <w:rsid w:val="00126FE4"/>
    <w:rsid w:val="00126FEE"/>
    <w:rsid w:val="00126FF6"/>
    <w:rsid w:val="0012706E"/>
    <w:rsid w:val="00127095"/>
    <w:rsid w:val="001270AD"/>
    <w:rsid w:val="00127145"/>
    <w:rsid w:val="0012717B"/>
    <w:rsid w:val="0012718E"/>
    <w:rsid w:val="001271B9"/>
    <w:rsid w:val="00127218"/>
    <w:rsid w:val="00127235"/>
    <w:rsid w:val="00127265"/>
    <w:rsid w:val="00127292"/>
    <w:rsid w:val="001272A9"/>
    <w:rsid w:val="001272D5"/>
    <w:rsid w:val="0012730B"/>
    <w:rsid w:val="00127318"/>
    <w:rsid w:val="00127345"/>
    <w:rsid w:val="0012736C"/>
    <w:rsid w:val="001273A8"/>
    <w:rsid w:val="001273D7"/>
    <w:rsid w:val="00127417"/>
    <w:rsid w:val="00127444"/>
    <w:rsid w:val="00127461"/>
    <w:rsid w:val="001274D0"/>
    <w:rsid w:val="001274E9"/>
    <w:rsid w:val="001274EE"/>
    <w:rsid w:val="00127543"/>
    <w:rsid w:val="00127566"/>
    <w:rsid w:val="0012757A"/>
    <w:rsid w:val="00127581"/>
    <w:rsid w:val="001275FE"/>
    <w:rsid w:val="0012761A"/>
    <w:rsid w:val="00127638"/>
    <w:rsid w:val="00127645"/>
    <w:rsid w:val="00127668"/>
    <w:rsid w:val="0012768C"/>
    <w:rsid w:val="0012769C"/>
    <w:rsid w:val="001276D4"/>
    <w:rsid w:val="0012773E"/>
    <w:rsid w:val="00127786"/>
    <w:rsid w:val="0012778B"/>
    <w:rsid w:val="00127795"/>
    <w:rsid w:val="001277B1"/>
    <w:rsid w:val="001277D6"/>
    <w:rsid w:val="001277F3"/>
    <w:rsid w:val="00127813"/>
    <w:rsid w:val="0012782F"/>
    <w:rsid w:val="0012784E"/>
    <w:rsid w:val="00127914"/>
    <w:rsid w:val="00127936"/>
    <w:rsid w:val="00127967"/>
    <w:rsid w:val="001279F2"/>
    <w:rsid w:val="001279F7"/>
    <w:rsid w:val="00127A09"/>
    <w:rsid w:val="00127A38"/>
    <w:rsid w:val="00127A3C"/>
    <w:rsid w:val="00127A42"/>
    <w:rsid w:val="00127A63"/>
    <w:rsid w:val="00127A81"/>
    <w:rsid w:val="00127AB6"/>
    <w:rsid w:val="00127AE4"/>
    <w:rsid w:val="00127B4D"/>
    <w:rsid w:val="00127B9A"/>
    <w:rsid w:val="00127BBD"/>
    <w:rsid w:val="00127C34"/>
    <w:rsid w:val="00127C38"/>
    <w:rsid w:val="00127C40"/>
    <w:rsid w:val="00127C4A"/>
    <w:rsid w:val="00127C71"/>
    <w:rsid w:val="00127C88"/>
    <w:rsid w:val="00127CB8"/>
    <w:rsid w:val="00127D24"/>
    <w:rsid w:val="00127D28"/>
    <w:rsid w:val="00127D49"/>
    <w:rsid w:val="00127DC4"/>
    <w:rsid w:val="00127E1E"/>
    <w:rsid w:val="00127E4F"/>
    <w:rsid w:val="00127E5E"/>
    <w:rsid w:val="00127E7C"/>
    <w:rsid w:val="00127E87"/>
    <w:rsid w:val="00127EC1"/>
    <w:rsid w:val="00127EC2"/>
    <w:rsid w:val="00127ED4"/>
    <w:rsid w:val="00127EDB"/>
    <w:rsid w:val="00127F23"/>
    <w:rsid w:val="00127F63"/>
    <w:rsid w:val="00127F9F"/>
    <w:rsid w:val="00127FB2"/>
    <w:rsid w:val="0012F634"/>
    <w:rsid w:val="0013005D"/>
    <w:rsid w:val="0013006B"/>
    <w:rsid w:val="0013006D"/>
    <w:rsid w:val="00130072"/>
    <w:rsid w:val="001300A6"/>
    <w:rsid w:val="001300D0"/>
    <w:rsid w:val="001300D6"/>
    <w:rsid w:val="001300F4"/>
    <w:rsid w:val="00130114"/>
    <w:rsid w:val="00130119"/>
    <w:rsid w:val="001301D3"/>
    <w:rsid w:val="001301E3"/>
    <w:rsid w:val="001301E8"/>
    <w:rsid w:val="00130212"/>
    <w:rsid w:val="00130231"/>
    <w:rsid w:val="00130255"/>
    <w:rsid w:val="00130275"/>
    <w:rsid w:val="001302AA"/>
    <w:rsid w:val="001302B6"/>
    <w:rsid w:val="001302DB"/>
    <w:rsid w:val="0013030B"/>
    <w:rsid w:val="0013030D"/>
    <w:rsid w:val="00130326"/>
    <w:rsid w:val="0013035C"/>
    <w:rsid w:val="0013037A"/>
    <w:rsid w:val="001303D0"/>
    <w:rsid w:val="001303D4"/>
    <w:rsid w:val="001303ED"/>
    <w:rsid w:val="00130428"/>
    <w:rsid w:val="00130430"/>
    <w:rsid w:val="00130459"/>
    <w:rsid w:val="001304A6"/>
    <w:rsid w:val="001304F9"/>
    <w:rsid w:val="0013051F"/>
    <w:rsid w:val="0013052C"/>
    <w:rsid w:val="0013055D"/>
    <w:rsid w:val="00130564"/>
    <w:rsid w:val="0013056E"/>
    <w:rsid w:val="001305FB"/>
    <w:rsid w:val="0013063B"/>
    <w:rsid w:val="001306AC"/>
    <w:rsid w:val="001306D7"/>
    <w:rsid w:val="001307AF"/>
    <w:rsid w:val="001307D6"/>
    <w:rsid w:val="001307D7"/>
    <w:rsid w:val="001307EC"/>
    <w:rsid w:val="001307F9"/>
    <w:rsid w:val="00130835"/>
    <w:rsid w:val="0013083C"/>
    <w:rsid w:val="00130880"/>
    <w:rsid w:val="00130895"/>
    <w:rsid w:val="0013089D"/>
    <w:rsid w:val="001308E0"/>
    <w:rsid w:val="00130931"/>
    <w:rsid w:val="001309A6"/>
    <w:rsid w:val="001309F3"/>
    <w:rsid w:val="00130A20"/>
    <w:rsid w:val="00130A22"/>
    <w:rsid w:val="00130A65"/>
    <w:rsid w:val="00130A74"/>
    <w:rsid w:val="00130AC9"/>
    <w:rsid w:val="00130B67"/>
    <w:rsid w:val="00130BAA"/>
    <w:rsid w:val="00130BBD"/>
    <w:rsid w:val="00130BD2"/>
    <w:rsid w:val="00130BDD"/>
    <w:rsid w:val="00130BDF"/>
    <w:rsid w:val="00130BEB"/>
    <w:rsid w:val="00130BF0"/>
    <w:rsid w:val="00130C31"/>
    <w:rsid w:val="00130C3B"/>
    <w:rsid w:val="00130CEC"/>
    <w:rsid w:val="00130D43"/>
    <w:rsid w:val="00130D65"/>
    <w:rsid w:val="00130D6C"/>
    <w:rsid w:val="00130DB1"/>
    <w:rsid w:val="00130E12"/>
    <w:rsid w:val="00130E2C"/>
    <w:rsid w:val="00130E5D"/>
    <w:rsid w:val="00130EDD"/>
    <w:rsid w:val="00130F4D"/>
    <w:rsid w:val="00130F61"/>
    <w:rsid w:val="00130F63"/>
    <w:rsid w:val="00130F78"/>
    <w:rsid w:val="00130F94"/>
    <w:rsid w:val="00130FB0"/>
    <w:rsid w:val="00130FBB"/>
    <w:rsid w:val="0013106B"/>
    <w:rsid w:val="00131074"/>
    <w:rsid w:val="00131081"/>
    <w:rsid w:val="001310B7"/>
    <w:rsid w:val="0013112D"/>
    <w:rsid w:val="00131133"/>
    <w:rsid w:val="0013113E"/>
    <w:rsid w:val="00131183"/>
    <w:rsid w:val="0013119B"/>
    <w:rsid w:val="001311B7"/>
    <w:rsid w:val="00131266"/>
    <w:rsid w:val="001312AE"/>
    <w:rsid w:val="001312D5"/>
    <w:rsid w:val="001312E7"/>
    <w:rsid w:val="00131346"/>
    <w:rsid w:val="00131347"/>
    <w:rsid w:val="001313ED"/>
    <w:rsid w:val="00131408"/>
    <w:rsid w:val="00131457"/>
    <w:rsid w:val="00131489"/>
    <w:rsid w:val="001314CC"/>
    <w:rsid w:val="00131501"/>
    <w:rsid w:val="0013150C"/>
    <w:rsid w:val="00131542"/>
    <w:rsid w:val="00131594"/>
    <w:rsid w:val="00131597"/>
    <w:rsid w:val="0013163E"/>
    <w:rsid w:val="00131650"/>
    <w:rsid w:val="00131677"/>
    <w:rsid w:val="0013167B"/>
    <w:rsid w:val="0013167C"/>
    <w:rsid w:val="0013167E"/>
    <w:rsid w:val="0013169F"/>
    <w:rsid w:val="001316E6"/>
    <w:rsid w:val="00131710"/>
    <w:rsid w:val="00131778"/>
    <w:rsid w:val="0013181F"/>
    <w:rsid w:val="00131826"/>
    <w:rsid w:val="0013183F"/>
    <w:rsid w:val="00131868"/>
    <w:rsid w:val="0013187D"/>
    <w:rsid w:val="001318E8"/>
    <w:rsid w:val="00131925"/>
    <w:rsid w:val="00131974"/>
    <w:rsid w:val="001319FE"/>
    <w:rsid w:val="00131A1A"/>
    <w:rsid w:val="00131A1F"/>
    <w:rsid w:val="00131A52"/>
    <w:rsid w:val="00131A79"/>
    <w:rsid w:val="00131AE1"/>
    <w:rsid w:val="00131B31"/>
    <w:rsid w:val="00131B3B"/>
    <w:rsid w:val="00131B9A"/>
    <w:rsid w:val="00131BD1"/>
    <w:rsid w:val="00131BD3"/>
    <w:rsid w:val="00131BF9"/>
    <w:rsid w:val="00131C0B"/>
    <w:rsid w:val="00131C14"/>
    <w:rsid w:val="00131C40"/>
    <w:rsid w:val="00131C52"/>
    <w:rsid w:val="00131C5B"/>
    <w:rsid w:val="00131CA7"/>
    <w:rsid w:val="00131CCC"/>
    <w:rsid w:val="00131CEE"/>
    <w:rsid w:val="00131CF2"/>
    <w:rsid w:val="00131D1B"/>
    <w:rsid w:val="00131D24"/>
    <w:rsid w:val="00131DB8"/>
    <w:rsid w:val="00131DE6"/>
    <w:rsid w:val="00131DFB"/>
    <w:rsid w:val="00131E05"/>
    <w:rsid w:val="00131E07"/>
    <w:rsid w:val="00131E36"/>
    <w:rsid w:val="00131E3B"/>
    <w:rsid w:val="00131E3E"/>
    <w:rsid w:val="00131F01"/>
    <w:rsid w:val="00131F03"/>
    <w:rsid w:val="00131F07"/>
    <w:rsid w:val="00131F1D"/>
    <w:rsid w:val="00131F52"/>
    <w:rsid w:val="00131F72"/>
    <w:rsid w:val="00131F8D"/>
    <w:rsid w:val="00131F9A"/>
    <w:rsid w:val="0013203B"/>
    <w:rsid w:val="0013203F"/>
    <w:rsid w:val="00132042"/>
    <w:rsid w:val="00132047"/>
    <w:rsid w:val="0013204A"/>
    <w:rsid w:val="001320A4"/>
    <w:rsid w:val="001320BB"/>
    <w:rsid w:val="00132109"/>
    <w:rsid w:val="00132176"/>
    <w:rsid w:val="0013219A"/>
    <w:rsid w:val="00132218"/>
    <w:rsid w:val="00132243"/>
    <w:rsid w:val="00132272"/>
    <w:rsid w:val="001322D4"/>
    <w:rsid w:val="001322DF"/>
    <w:rsid w:val="001322E9"/>
    <w:rsid w:val="001322F2"/>
    <w:rsid w:val="00132316"/>
    <w:rsid w:val="00132320"/>
    <w:rsid w:val="00132349"/>
    <w:rsid w:val="0013234F"/>
    <w:rsid w:val="00132358"/>
    <w:rsid w:val="0013236F"/>
    <w:rsid w:val="0013238B"/>
    <w:rsid w:val="001323B9"/>
    <w:rsid w:val="001323E9"/>
    <w:rsid w:val="00132400"/>
    <w:rsid w:val="0013240C"/>
    <w:rsid w:val="00132430"/>
    <w:rsid w:val="00132478"/>
    <w:rsid w:val="00132480"/>
    <w:rsid w:val="001324AB"/>
    <w:rsid w:val="001324C5"/>
    <w:rsid w:val="00132519"/>
    <w:rsid w:val="0013251B"/>
    <w:rsid w:val="00132550"/>
    <w:rsid w:val="00132570"/>
    <w:rsid w:val="001325CA"/>
    <w:rsid w:val="00132692"/>
    <w:rsid w:val="001326CB"/>
    <w:rsid w:val="0013278D"/>
    <w:rsid w:val="001327AE"/>
    <w:rsid w:val="00132800"/>
    <w:rsid w:val="00132824"/>
    <w:rsid w:val="001328E5"/>
    <w:rsid w:val="001328F2"/>
    <w:rsid w:val="00132949"/>
    <w:rsid w:val="00132988"/>
    <w:rsid w:val="001329BE"/>
    <w:rsid w:val="001329C1"/>
    <w:rsid w:val="00132A0A"/>
    <w:rsid w:val="00132AA3"/>
    <w:rsid w:val="00132B41"/>
    <w:rsid w:val="00132B7A"/>
    <w:rsid w:val="00132B99"/>
    <w:rsid w:val="00132C30"/>
    <w:rsid w:val="00132C48"/>
    <w:rsid w:val="00132C5A"/>
    <w:rsid w:val="00132C8E"/>
    <w:rsid w:val="00132CB3"/>
    <w:rsid w:val="00132CB5"/>
    <w:rsid w:val="00132CCA"/>
    <w:rsid w:val="00132CCE"/>
    <w:rsid w:val="00132D1C"/>
    <w:rsid w:val="00132D5B"/>
    <w:rsid w:val="00132D68"/>
    <w:rsid w:val="00132D80"/>
    <w:rsid w:val="00132D90"/>
    <w:rsid w:val="00132DBB"/>
    <w:rsid w:val="00132DDB"/>
    <w:rsid w:val="00132E8A"/>
    <w:rsid w:val="00132EA8"/>
    <w:rsid w:val="00132EE9"/>
    <w:rsid w:val="00132EF9"/>
    <w:rsid w:val="00132F76"/>
    <w:rsid w:val="00132F7B"/>
    <w:rsid w:val="00132F89"/>
    <w:rsid w:val="00132F8F"/>
    <w:rsid w:val="00132F9A"/>
    <w:rsid w:val="00133050"/>
    <w:rsid w:val="00133060"/>
    <w:rsid w:val="0013306A"/>
    <w:rsid w:val="001330B3"/>
    <w:rsid w:val="001330F6"/>
    <w:rsid w:val="00133154"/>
    <w:rsid w:val="0013319B"/>
    <w:rsid w:val="0013319C"/>
    <w:rsid w:val="001331A7"/>
    <w:rsid w:val="001331BA"/>
    <w:rsid w:val="001331C7"/>
    <w:rsid w:val="00133229"/>
    <w:rsid w:val="0013322D"/>
    <w:rsid w:val="0013322F"/>
    <w:rsid w:val="00133263"/>
    <w:rsid w:val="0013326F"/>
    <w:rsid w:val="00133272"/>
    <w:rsid w:val="0013328A"/>
    <w:rsid w:val="00133365"/>
    <w:rsid w:val="00133395"/>
    <w:rsid w:val="001333A2"/>
    <w:rsid w:val="001333A6"/>
    <w:rsid w:val="001333EF"/>
    <w:rsid w:val="00133431"/>
    <w:rsid w:val="00133436"/>
    <w:rsid w:val="00133462"/>
    <w:rsid w:val="001334BB"/>
    <w:rsid w:val="001334E1"/>
    <w:rsid w:val="00133500"/>
    <w:rsid w:val="0013355F"/>
    <w:rsid w:val="0013356F"/>
    <w:rsid w:val="001335A3"/>
    <w:rsid w:val="001335C1"/>
    <w:rsid w:val="001335D9"/>
    <w:rsid w:val="001335E2"/>
    <w:rsid w:val="001335FF"/>
    <w:rsid w:val="00133602"/>
    <w:rsid w:val="00133642"/>
    <w:rsid w:val="00133655"/>
    <w:rsid w:val="0013365D"/>
    <w:rsid w:val="0013366D"/>
    <w:rsid w:val="001336E7"/>
    <w:rsid w:val="00133729"/>
    <w:rsid w:val="0013378A"/>
    <w:rsid w:val="001337BB"/>
    <w:rsid w:val="001337F1"/>
    <w:rsid w:val="00133809"/>
    <w:rsid w:val="00133859"/>
    <w:rsid w:val="00133913"/>
    <w:rsid w:val="00133942"/>
    <w:rsid w:val="00133957"/>
    <w:rsid w:val="00133A0D"/>
    <w:rsid w:val="00133A0F"/>
    <w:rsid w:val="00133A74"/>
    <w:rsid w:val="00133A8D"/>
    <w:rsid w:val="00133AA2"/>
    <w:rsid w:val="00133AB5"/>
    <w:rsid w:val="00133AD9"/>
    <w:rsid w:val="00133B70"/>
    <w:rsid w:val="00133B7F"/>
    <w:rsid w:val="00133BED"/>
    <w:rsid w:val="00133BF6"/>
    <w:rsid w:val="00133C00"/>
    <w:rsid w:val="00133C18"/>
    <w:rsid w:val="00133C35"/>
    <w:rsid w:val="00133C5D"/>
    <w:rsid w:val="00133C62"/>
    <w:rsid w:val="00133C6D"/>
    <w:rsid w:val="00133CE1"/>
    <w:rsid w:val="00133CF4"/>
    <w:rsid w:val="00133D26"/>
    <w:rsid w:val="00133D7C"/>
    <w:rsid w:val="00133D84"/>
    <w:rsid w:val="00133D88"/>
    <w:rsid w:val="00133DA6"/>
    <w:rsid w:val="00133DA7"/>
    <w:rsid w:val="00133E54"/>
    <w:rsid w:val="00133E82"/>
    <w:rsid w:val="00133EAD"/>
    <w:rsid w:val="00133EB1"/>
    <w:rsid w:val="00133EB5"/>
    <w:rsid w:val="00133EC6"/>
    <w:rsid w:val="00133ED1"/>
    <w:rsid w:val="00133F23"/>
    <w:rsid w:val="00133F2F"/>
    <w:rsid w:val="00133F5F"/>
    <w:rsid w:val="00133F65"/>
    <w:rsid w:val="00133F72"/>
    <w:rsid w:val="00133F74"/>
    <w:rsid w:val="00133F76"/>
    <w:rsid w:val="00133F9C"/>
    <w:rsid w:val="00133FBC"/>
    <w:rsid w:val="00133FE3"/>
    <w:rsid w:val="00133FF9"/>
    <w:rsid w:val="00133FFA"/>
    <w:rsid w:val="00134020"/>
    <w:rsid w:val="0013402F"/>
    <w:rsid w:val="00134030"/>
    <w:rsid w:val="00134046"/>
    <w:rsid w:val="001340B1"/>
    <w:rsid w:val="001340B9"/>
    <w:rsid w:val="001340BC"/>
    <w:rsid w:val="001340D2"/>
    <w:rsid w:val="001340D9"/>
    <w:rsid w:val="001340E6"/>
    <w:rsid w:val="001340F4"/>
    <w:rsid w:val="00134166"/>
    <w:rsid w:val="0013416C"/>
    <w:rsid w:val="0013417C"/>
    <w:rsid w:val="00134187"/>
    <w:rsid w:val="001341A6"/>
    <w:rsid w:val="001341F2"/>
    <w:rsid w:val="0013422B"/>
    <w:rsid w:val="00134268"/>
    <w:rsid w:val="00134281"/>
    <w:rsid w:val="00134283"/>
    <w:rsid w:val="0013429C"/>
    <w:rsid w:val="001342E8"/>
    <w:rsid w:val="0013430E"/>
    <w:rsid w:val="00134352"/>
    <w:rsid w:val="001343AA"/>
    <w:rsid w:val="001343DB"/>
    <w:rsid w:val="001343DC"/>
    <w:rsid w:val="00134406"/>
    <w:rsid w:val="00134430"/>
    <w:rsid w:val="001344ED"/>
    <w:rsid w:val="00134554"/>
    <w:rsid w:val="0013455C"/>
    <w:rsid w:val="00134566"/>
    <w:rsid w:val="0013456F"/>
    <w:rsid w:val="00134579"/>
    <w:rsid w:val="0013457A"/>
    <w:rsid w:val="001345B9"/>
    <w:rsid w:val="001345DB"/>
    <w:rsid w:val="00134698"/>
    <w:rsid w:val="0013469E"/>
    <w:rsid w:val="001346D2"/>
    <w:rsid w:val="00134717"/>
    <w:rsid w:val="0013472E"/>
    <w:rsid w:val="00134737"/>
    <w:rsid w:val="0013475F"/>
    <w:rsid w:val="001347D6"/>
    <w:rsid w:val="001347D9"/>
    <w:rsid w:val="0013480F"/>
    <w:rsid w:val="00134865"/>
    <w:rsid w:val="001348CC"/>
    <w:rsid w:val="001348DC"/>
    <w:rsid w:val="001348EF"/>
    <w:rsid w:val="001348FC"/>
    <w:rsid w:val="001349AC"/>
    <w:rsid w:val="001349BA"/>
    <w:rsid w:val="001349FD"/>
    <w:rsid w:val="00134A17"/>
    <w:rsid w:val="00134A3C"/>
    <w:rsid w:val="00134A53"/>
    <w:rsid w:val="00134ABE"/>
    <w:rsid w:val="00134AFC"/>
    <w:rsid w:val="00134B22"/>
    <w:rsid w:val="00134B2E"/>
    <w:rsid w:val="00134B60"/>
    <w:rsid w:val="00134B74"/>
    <w:rsid w:val="00134B78"/>
    <w:rsid w:val="00134B7C"/>
    <w:rsid w:val="00134B89"/>
    <w:rsid w:val="00134B8D"/>
    <w:rsid w:val="00134BC1"/>
    <w:rsid w:val="00134C34"/>
    <w:rsid w:val="00134C52"/>
    <w:rsid w:val="00134CAC"/>
    <w:rsid w:val="00134D2C"/>
    <w:rsid w:val="00134D3B"/>
    <w:rsid w:val="00134D4E"/>
    <w:rsid w:val="00134D51"/>
    <w:rsid w:val="00134D5C"/>
    <w:rsid w:val="00134DEC"/>
    <w:rsid w:val="00134DF3"/>
    <w:rsid w:val="00134E01"/>
    <w:rsid w:val="00134E0F"/>
    <w:rsid w:val="00134E36"/>
    <w:rsid w:val="00134E7A"/>
    <w:rsid w:val="00134EAC"/>
    <w:rsid w:val="00134EC2"/>
    <w:rsid w:val="00134EF0"/>
    <w:rsid w:val="00134F6D"/>
    <w:rsid w:val="00134F82"/>
    <w:rsid w:val="00134F84"/>
    <w:rsid w:val="00135024"/>
    <w:rsid w:val="00135054"/>
    <w:rsid w:val="00135081"/>
    <w:rsid w:val="00135092"/>
    <w:rsid w:val="001350A2"/>
    <w:rsid w:val="001350CB"/>
    <w:rsid w:val="00135111"/>
    <w:rsid w:val="00135126"/>
    <w:rsid w:val="00135137"/>
    <w:rsid w:val="00135148"/>
    <w:rsid w:val="00135195"/>
    <w:rsid w:val="001351CF"/>
    <w:rsid w:val="001351DF"/>
    <w:rsid w:val="001351E8"/>
    <w:rsid w:val="001352A0"/>
    <w:rsid w:val="001352DB"/>
    <w:rsid w:val="0013530D"/>
    <w:rsid w:val="00135333"/>
    <w:rsid w:val="00135357"/>
    <w:rsid w:val="0013539F"/>
    <w:rsid w:val="001353B7"/>
    <w:rsid w:val="001353BB"/>
    <w:rsid w:val="001353C7"/>
    <w:rsid w:val="0013542E"/>
    <w:rsid w:val="00135432"/>
    <w:rsid w:val="001354A5"/>
    <w:rsid w:val="001354B3"/>
    <w:rsid w:val="001354D9"/>
    <w:rsid w:val="001354E7"/>
    <w:rsid w:val="001354E9"/>
    <w:rsid w:val="001354FB"/>
    <w:rsid w:val="00135514"/>
    <w:rsid w:val="00135561"/>
    <w:rsid w:val="00135595"/>
    <w:rsid w:val="001355DA"/>
    <w:rsid w:val="001355F1"/>
    <w:rsid w:val="001355FE"/>
    <w:rsid w:val="00135636"/>
    <w:rsid w:val="00135677"/>
    <w:rsid w:val="00135690"/>
    <w:rsid w:val="00135692"/>
    <w:rsid w:val="001356BF"/>
    <w:rsid w:val="001356D6"/>
    <w:rsid w:val="001356FD"/>
    <w:rsid w:val="00135741"/>
    <w:rsid w:val="001357A6"/>
    <w:rsid w:val="001357AB"/>
    <w:rsid w:val="001357F0"/>
    <w:rsid w:val="001357F2"/>
    <w:rsid w:val="00135814"/>
    <w:rsid w:val="00135851"/>
    <w:rsid w:val="0013587F"/>
    <w:rsid w:val="00135892"/>
    <w:rsid w:val="001358D4"/>
    <w:rsid w:val="00135928"/>
    <w:rsid w:val="001359E3"/>
    <w:rsid w:val="001359F5"/>
    <w:rsid w:val="00135A09"/>
    <w:rsid w:val="00135A5A"/>
    <w:rsid w:val="00135AB9"/>
    <w:rsid w:val="00135AD2"/>
    <w:rsid w:val="00135B13"/>
    <w:rsid w:val="00135B20"/>
    <w:rsid w:val="00135B2D"/>
    <w:rsid w:val="00135BD7"/>
    <w:rsid w:val="00135BF9"/>
    <w:rsid w:val="00135C55"/>
    <w:rsid w:val="00135C6A"/>
    <w:rsid w:val="00135C72"/>
    <w:rsid w:val="00135C8F"/>
    <w:rsid w:val="00135CA3"/>
    <w:rsid w:val="00135CD2"/>
    <w:rsid w:val="00135CEC"/>
    <w:rsid w:val="00135D05"/>
    <w:rsid w:val="00135D0A"/>
    <w:rsid w:val="00135D14"/>
    <w:rsid w:val="00135D1A"/>
    <w:rsid w:val="00135D26"/>
    <w:rsid w:val="00135D27"/>
    <w:rsid w:val="00135D3C"/>
    <w:rsid w:val="00135DB2"/>
    <w:rsid w:val="00135DCF"/>
    <w:rsid w:val="00135E11"/>
    <w:rsid w:val="00135E5C"/>
    <w:rsid w:val="00135E77"/>
    <w:rsid w:val="00135E89"/>
    <w:rsid w:val="00135EFD"/>
    <w:rsid w:val="00135F10"/>
    <w:rsid w:val="00135F15"/>
    <w:rsid w:val="00135F31"/>
    <w:rsid w:val="00135F48"/>
    <w:rsid w:val="00135F8D"/>
    <w:rsid w:val="00135FD1"/>
    <w:rsid w:val="0013600D"/>
    <w:rsid w:val="00136020"/>
    <w:rsid w:val="00136034"/>
    <w:rsid w:val="00136056"/>
    <w:rsid w:val="0013609B"/>
    <w:rsid w:val="001360AC"/>
    <w:rsid w:val="0013612E"/>
    <w:rsid w:val="00136163"/>
    <w:rsid w:val="00136172"/>
    <w:rsid w:val="0013619B"/>
    <w:rsid w:val="001361A8"/>
    <w:rsid w:val="001361B4"/>
    <w:rsid w:val="001361C8"/>
    <w:rsid w:val="001361E0"/>
    <w:rsid w:val="00136203"/>
    <w:rsid w:val="0013621F"/>
    <w:rsid w:val="00136220"/>
    <w:rsid w:val="00136268"/>
    <w:rsid w:val="00136269"/>
    <w:rsid w:val="001362BE"/>
    <w:rsid w:val="001362C0"/>
    <w:rsid w:val="001362FD"/>
    <w:rsid w:val="00136339"/>
    <w:rsid w:val="00136363"/>
    <w:rsid w:val="00136393"/>
    <w:rsid w:val="001363AA"/>
    <w:rsid w:val="00136415"/>
    <w:rsid w:val="00136463"/>
    <w:rsid w:val="00136465"/>
    <w:rsid w:val="00136491"/>
    <w:rsid w:val="00136571"/>
    <w:rsid w:val="001365C2"/>
    <w:rsid w:val="0013661D"/>
    <w:rsid w:val="001366C0"/>
    <w:rsid w:val="001366CD"/>
    <w:rsid w:val="001366F2"/>
    <w:rsid w:val="0013673F"/>
    <w:rsid w:val="00136746"/>
    <w:rsid w:val="0013675A"/>
    <w:rsid w:val="00136765"/>
    <w:rsid w:val="00136766"/>
    <w:rsid w:val="0013678B"/>
    <w:rsid w:val="001367A3"/>
    <w:rsid w:val="001367E8"/>
    <w:rsid w:val="00136808"/>
    <w:rsid w:val="00136840"/>
    <w:rsid w:val="001368BE"/>
    <w:rsid w:val="001368D1"/>
    <w:rsid w:val="00136933"/>
    <w:rsid w:val="00136962"/>
    <w:rsid w:val="0013697B"/>
    <w:rsid w:val="001369A9"/>
    <w:rsid w:val="001369E0"/>
    <w:rsid w:val="001369E4"/>
    <w:rsid w:val="00136A00"/>
    <w:rsid w:val="00136A70"/>
    <w:rsid w:val="00136A79"/>
    <w:rsid w:val="00136A7B"/>
    <w:rsid w:val="00136A85"/>
    <w:rsid w:val="00136AD2"/>
    <w:rsid w:val="00136B1C"/>
    <w:rsid w:val="00136B42"/>
    <w:rsid w:val="00136BD0"/>
    <w:rsid w:val="00136C06"/>
    <w:rsid w:val="00136C38"/>
    <w:rsid w:val="00136C85"/>
    <w:rsid w:val="00136C94"/>
    <w:rsid w:val="00136C9D"/>
    <w:rsid w:val="00136CB7"/>
    <w:rsid w:val="00136CBB"/>
    <w:rsid w:val="00136CC4"/>
    <w:rsid w:val="00136CDE"/>
    <w:rsid w:val="00136D02"/>
    <w:rsid w:val="00136D15"/>
    <w:rsid w:val="00136D1B"/>
    <w:rsid w:val="00136D40"/>
    <w:rsid w:val="00136DC3"/>
    <w:rsid w:val="00136E0D"/>
    <w:rsid w:val="00136E2E"/>
    <w:rsid w:val="00136E30"/>
    <w:rsid w:val="00136E39"/>
    <w:rsid w:val="00136E47"/>
    <w:rsid w:val="00136E53"/>
    <w:rsid w:val="00136E69"/>
    <w:rsid w:val="00136EB0"/>
    <w:rsid w:val="00136EB7"/>
    <w:rsid w:val="00136ED7"/>
    <w:rsid w:val="00136EE8"/>
    <w:rsid w:val="00136F22"/>
    <w:rsid w:val="00136F2E"/>
    <w:rsid w:val="00136F5B"/>
    <w:rsid w:val="00136F8A"/>
    <w:rsid w:val="00136FCC"/>
    <w:rsid w:val="00136FF3"/>
    <w:rsid w:val="00136FF5"/>
    <w:rsid w:val="0013701F"/>
    <w:rsid w:val="00137025"/>
    <w:rsid w:val="0013707E"/>
    <w:rsid w:val="0013708D"/>
    <w:rsid w:val="001370A4"/>
    <w:rsid w:val="001370AD"/>
    <w:rsid w:val="001370B3"/>
    <w:rsid w:val="001370E6"/>
    <w:rsid w:val="0013711D"/>
    <w:rsid w:val="00137176"/>
    <w:rsid w:val="00137183"/>
    <w:rsid w:val="0013718D"/>
    <w:rsid w:val="001371F3"/>
    <w:rsid w:val="001371FF"/>
    <w:rsid w:val="00137218"/>
    <w:rsid w:val="00137249"/>
    <w:rsid w:val="0013724E"/>
    <w:rsid w:val="0013725C"/>
    <w:rsid w:val="00137288"/>
    <w:rsid w:val="001372D6"/>
    <w:rsid w:val="001372DF"/>
    <w:rsid w:val="001372E7"/>
    <w:rsid w:val="00137311"/>
    <w:rsid w:val="0013733A"/>
    <w:rsid w:val="0013734E"/>
    <w:rsid w:val="0013737D"/>
    <w:rsid w:val="00137386"/>
    <w:rsid w:val="001373A5"/>
    <w:rsid w:val="0013744C"/>
    <w:rsid w:val="0013749C"/>
    <w:rsid w:val="001374A0"/>
    <w:rsid w:val="001374E9"/>
    <w:rsid w:val="001374F7"/>
    <w:rsid w:val="0013752C"/>
    <w:rsid w:val="00137561"/>
    <w:rsid w:val="00137585"/>
    <w:rsid w:val="001375BC"/>
    <w:rsid w:val="00137619"/>
    <w:rsid w:val="00137630"/>
    <w:rsid w:val="0013764E"/>
    <w:rsid w:val="00137654"/>
    <w:rsid w:val="0013765A"/>
    <w:rsid w:val="001376FC"/>
    <w:rsid w:val="00137702"/>
    <w:rsid w:val="00137709"/>
    <w:rsid w:val="00137751"/>
    <w:rsid w:val="001377A1"/>
    <w:rsid w:val="00137812"/>
    <w:rsid w:val="00137898"/>
    <w:rsid w:val="001378B3"/>
    <w:rsid w:val="001378CD"/>
    <w:rsid w:val="001378EE"/>
    <w:rsid w:val="001379D5"/>
    <w:rsid w:val="001379E5"/>
    <w:rsid w:val="001379F3"/>
    <w:rsid w:val="00137A52"/>
    <w:rsid w:val="00137AAD"/>
    <w:rsid w:val="00137ACA"/>
    <w:rsid w:val="00137AD6"/>
    <w:rsid w:val="00137ADC"/>
    <w:rsid w:val="00137AE7"/>
    <w:rsid w:val="00137B0F"/>
    <w:rsid w:val="00137B1C"/>
    <w:rsid w:val="00137B30"/>
    <w:rsid w:val="00137BBF"/>
    <w:rsid w:val="00137BD2"/>
    <w:rsid w:val="00137BED"/>
    <w:rsid w:val="00137BF0"/>
    <w:rsid w:val="00137BF6"/>
    <w:rsid w:val="00137BFB"/>
    <w:rsid w:val="00137C27"/>
    <w:rsid w:val="00137C3C"/>
    <w:rsid w:val="00137C54"/>
    <w:rsid w:val="00137C56"/>
    <w:rsid w:val="00137C6B"/>
    <w:rsid w:val="00137C70"/>
    <w:rsid w:val="00137C80"/>
    <w:rsid w:val="00137C9D"/>
    <w:rsid w:val="00137CB1"/>
    <w:rsid w:val="00137CED"/>
    <w:rsid w:val="00137D3A"/>
    <w:rsid w:val="00137D4C"/>
    <w:rsid w:val="00137D5F"/>
    <w:rsid w:val="00137D73"/>
    <w:rsid w:val="00137D7F"/>
    <w:rsid w:val="00137D86"/>
    <w:rsid w:val="00137D91"/>
    <w:rsid w:val="00137D99"/>
    <w:rsid w:val="00137DAC"/>
    <w:rsid w:val="00137DD7"/>
    <w:rsid w:val="00137E7C"/>
    <w:rsid w:val="00137E93"/>
    <w:rsid w:val="00137EBD"/>
    <w:rsid w:val="00137EEC"/>
    <w:rsid w:val="00137F55"/>
    <w:rsid w:val="00137F83"/>
    <w:rsid w:val="0014005C"/>
    <w:rsid w:val="00140075"/>
    <w:rsid w:val="0014007E"/>
    <w:rsid w:val="00140101"/>
    <w:rsid w:val="0014013E"/>
    <w:rsid w:val="0014015D"/>
    <w:rsid w:val="0014016B"/>
    <w:rsid w:val="001401AA"/>
    <w:rsid w:val="001401B9"/>
    <w:rsid w:val="001401CE"/>
    <w:rsid w:val="0014020A"/>
    <w:rsid w:val="00140225"/>
    <w:rsid w:val="00140244"/>
    <w:rsid w:val="00140253"/>
    <w:rsid w:val="0014026B"/>
    <w:rsid w:val="0014029A"/>
    <w:rsid w:val="001402DE"/>
    <w:rsid w:val="0014033E"/>
    <w:rsid w:val="00140366"/>
    <w:rsid w:val="0014043B"/>
    <w:rsid w:val="00140445"/>
    <w:rsid w:val="00140498"/>
    <w:rsid w:val="001404AA"/>
    <w:rsid w:val="001404B8"/>
    <w:rsid w:val="00140542"/>
    <w:rsid w:val="00140547"/>
    <w:rsid w:val="0014054F"/>
    <w:rsid w:val="00140594"/>
    <w:rsid w:val="001405D3"/>
    <w:rsid w:val="001405DB"/>
    <w:rsid w:val="0014063B"/>
    <w:rsid w:val="001406A4"/>
    <w:rsid w:val="001406BB"/>
    <w:rsid w:val="00140710"/>
    <w:rsid w:val="00140718"/>
    <w:rsid w:val="00140750"/>
    <w:rsid w:val="0014079A"/>
    <w:rsid w:val="001407B2"/>
    <w:rsid w:val="001407BE"/>
    <w:rsid w:val="001407CA"/>
    <w:rsid w:val="001407E6"/>
    <w:rsid w:val="001407EB"/>
    <w:rsid w:val="0014080C"/>
    <w:rsid w:val="00140833"/>
    <w:rsid w:val="0014083B"/>
    <w:rsid w:val="001408A9"/>
    <w:rsid w:val="001408BA"/>
    <w:rsid w:val="001408D0"/>
    <w:rsid w:val="00140933"/>
    <w:rsid w:val="00140950"/>
    <w:rsid w:val="00140994"/>
    <w:rsid w:val="001409BE"/>
    <w:rsid w:val="001409C8"/>
    <w:rsid w:val="00140A42"/>
    <w:rsid w:val="00140A54"/>
    <w:rsid w:val="00140A6D"/>
    <w:rsid w:val="00140A81"/>
    <w:rsid w:val="00140AA3"/>
    <w:rsid w:val="00140AF4"/>
    <w:rsid w:val="00140B3F"/>
    <w:rsid w:val="00140B6F"/>
    <w:rsid w:val="00140BA4"/>
    <w:rsid w:val="00140BAF"/>
    <w:rsid w:val="00140C41"/>
    <w:rsid w:val="00140CA5"/>
    <w:rsid w:val="00140CAE"/>
    <w:rsid w:val="00140D0E"/>
    <w:rsid w:val="00140D14"/>
    <w:rsid w:val="00140D2A"/>
    <w:rsid w:val="00140D74"/>
    <w:rsid w:val="00140DB8"/>
    <w:rsid w:val="00140DD4"/>
    <w:rsid w:val="00140DDE"/>
    <w:rsid w:val="00140DF5"/>
    <w:rsid w:val="00140DFA"/>
    <w:rsid w:val="00140E1D"/>
    <w:rsid w:val="00140E22"/>
    <w:rsid w:val="00140E9A"/>
    <w:rsid w:val="00140EAE"/>
    <w:rsid w:val="00140F21"/>
    <w:rsid w:val="00140F60"/>
    <w:rsid w:val="00140FC1"/>
    <w:rsid w:val="00141040"/>
    <w:rsid w:val="00141049"/>
    <w:rsid w:val="0014105F"/>
    <w:rsid w:val="001410FA"/>
    <w:rsid w:val="001410FC"/>
    <w:rsid w:val="00141107"/>
    <w:rsid w:val="00141111"/>
    <w:rsid w:val="00141128"/>
    <w:rsid w:val="0014112A"/>
    <w:rsid w:val="00141186"/>
    <w:rsid w:val="001411B6"/>
    <w:rsid w:val="001411C1"/>
    <w:rsid w:val="0014123B"/>
    <w:rsid w:val="00141288"/>
    <w:rsid w:val="001412A6"/>
    <w:rsid w:val="001412DD"/>
    <w:rsid w:val="001412F5"/>
    <w:rsid w:val="00141319"/>
    <w:rsid w:val="0014135D"/>
    <w:rsid w:val="0014138B"/>
    <w:rsid w:val="001413A1"/>
    <w:rsid w:val="001413A6"/>
    <w:rsid w:val="001413AC"/>
    <w:rsid w:val="001414A8"/>
    <w:rsid w:val="001414C6"/>
    <w:rsid w:val="001414CA"/>
    <w:rsid w:val="001414EC"/>
    <w:rsid w:val="001414ED"/>
    <w:rsid w:val="001414EE"/>
    <w:rsid w:val="001414FF"/>
    <w:rsid w:val="00141500"/>
    <w:rsid w:val="0014152A"/>
    <w:rsid w:val="0014155E"/>
    <w:rsid w:val="001415B4"/>
    <w:rsid w:val="00141648"/>
    <w:rsid w:val="0014164B"/>
    <w:rsid w:val="0014165A"/>
    <w:rsid w:val="00141669"/>
    <w:rsid w:val="0014166F"/>
    <w:rsid w:val="001416C0"/>
    <w:rsid w:val="001416CA"/>
    <w:rsid w:val="001416E6"/>
    <w:rsid w:val="0014173F"/>
    <w:rsid w:val="00141756"/>
    <w:rsid w:val="001417AB"/>
    <w:rsid w:val="00141801"/>
    <w:rsid w:val="00141836"/>
    <w:rsid w:val="0014185B"/>
    <w:rsid w:val="00141869"/>
    <w:rsid w:val="00141893"/>
    <w:rsid w:val="00141912"/>
    <w:rsid w:val="0014191F"/>
    <w:rsid w:val="001419A2"/>
    <w:rsid w:val="001419B0"/>
    <w:rsid w:val="001419C6"/>
    <w:rsid w:val="001419E5"/>
    <w:rsid w:val="001419F0"/>
    <w:rsid w:val="00141A48"/>
    <w:rsid w:val="00141A7F"/>
    <w:rsid w:val="00141AA1"/>
    <w:rsid w:val="00141AA5"/>
    <w:rsid w:val="00141AAD"/>
    <w:rsid w:val="00141ACA"/>
    <w:rsid w:val="00141AEA"/>
    <w:rsid w:val="00141B17"/>
    <w:rsid w:val="00141B18"/>
    <w:rsid w:val="00141B84"/>
    <w:rsid w:val="00141B9C"/>
    <w:rsid w:val="00141BFC"/>
    <w:rsid w:val="00141C2E"/>
    <w:rsid w:val="00141C32"/>
    <w:rsid w:val="00141C99"/>
    <w:rsid w:val="00141C9B"/>
    <w:rsid w:val="00141CC9"/>
    <w:rsid w:val="00141D4F"/>
    <w:rsid w:val="00141D5C"/>
    <w:rsid w:val="00141D78"/>
    <w:rsid w:val="00141DC2"/>
    <w:rsid w:val="00141DF1"/>
    <w:rsid w:val="00141E56"/>
    <w:rsid w:val="00141E91"/>
    <w:rsid w:val="00141F35"/>
    <w:rsid w:val="00141FA8"/>
    <w:rsid w:val="00141FD7"/>
    <w:rsid w:val="00141FDC"/>
    <w:rsid w:val="00141FE9"/>
    <w:rsid w:val="00141FF5"/>
    <w:rsid w:val="00142055"/>
    <w:rsid w:val="00142110"/>
    <w:rsid w:val="00142120"/>
    <w:rsid w:val="0014217A"/>
    <w:rsid w:val="00142196"/>
    <w:rsid w:val="001421CF"/>
    <w:rsid w:val="001421F9"/>
    <w:rsid w:val="0014220F"/>
    <w:rsid w:val="00142211"/>
    <w:rsid w:val="0014228A"/>
    <w:rsid w:val="001422BE"/>
    <w:rsid w:val="001422C1"/>
    <w:rsid w:val="001422DD"/>
    <w:rsid w:val="001422E1"/>
    <w:rsid w:val="001422E2"/>
    <w:rsid w:val="001422EB"/>
    <w:rsid w:val="001422EF"/>
    <w:rsid w:val="001422FD"/>
    <w:rsid w:val="0014236A"/>
    <w:rsid w:val="00142380"/>
    <w:rsid w:val="0014238C"/>
    <w:rsid w:val="0014244E"/>
    <w:rsid w:val="0014246F"/>
    <w:rsid w:val="0014247C"/>
    <w:rsid w:val="00142481"/>
    <w:rsid w:val="0014249D"/>
    <w:rsid w:val="001424A3"/>
    <w:rsid w:val="001424DE"/>
    <w:rsid w:val="00142513"/>
    <w:rsid w:val="0014251F"/>
    <w:rsid w:val="0014252E"/>
    <w:rsid w:val="00142544"/>
    <w:rsid w:val="0014254B"/>
    <w:rsid w:val="0014259D"/>
    <w:rsid w:val="001425D1"/>
    <w:rsid w:val="00142630"/>
    <w:rsid w:val="0014263F"/>
    <w:rsid w:val="0014265E"/>
    <w:rsid w:val="00142696"/>
    <w:rsid w:val="001426AC"/>
    <w:rsid w:val="001426B5"/>
    <w:rsid w:val="0014274A"/>
    <w:rsid w:val="0014275D"/>
    <w:rsid w:val="00142768"/>
    <w:rsid w:val="00142784"/>
    <w:rsid w:val="001427A5"/>
    <w:rsid w:val="001427B3"/>
    <w:rsid w:val="00142809"/>
    <w:rsid w:val="00142820"/>
    <w:rsid w:val="00142873"/>
    <w:rsid w:val="0014289E"/>
    <w:rsid w:val="001428F6"/>
    <w:rsid w:val="00142928"/>
    <w:rsid w:val="001429B8"/>
    <w:rsid w:val="00142A4B"/>
    <w:rsid w:val="00142A65"/>
    <w:rsid w:val="00142A84"/>
    <w:rsid w:val="00142AA7"/>
    <w:rsid w:val="00142AA8"/>
    <w:rsid w:val="00142AD2"/>
    <w:rsid w:val="00142B01"/>
    <w:rsid w:val="00142B2C"/>
    <w:rsid w:val="00142B73"/>
    <w:rsid w:val="00142B76"/>
    <w:rsid w:val="00142BAA"/>
    <w:rsid w:val="00142BD2"/>
    <w:rsid w:val="00142BD8"/>
    <w:rsid w:val="00142BDD"/>
    <w:rsid w:val="00142BF0"/>
    <w:rsid w:val="00142C0D"/>
    <w:rsid w:val="00142C14"/>
    <w:rsid w:val="00142C39"/>
    <w:rsid w:val="00142C6D"/>
    <w:rsid w:val="00142DC4"/>
    <w:rsid w:val="00142E02"/>
    <w:rsid w:val="00142E0B"/>
    <w:rsid w:val="00142E1D"/>
    <w:rsid w:val="00142E99"/>
    <w:rsid w:val="00142EA8"/>
    <w:rsid w:val="00142EB6"/>
    <w:rsid w:val="00142EB7"/>
    <w:rsid w:val="00142EEB"/>
    <w:rsid w:val="00142F07"/>
    <w:rsid w:val="00142F3D"/>
    <w:rsid w:val="00142F63"/>
    <w:rsid w:val="00142F8B"/>
    <w:rsid w:val="0014304F"/>
    <w:rsid w:val="00143126"/>
    <w:rsid w:val="00143129"/>
    <w:rsid w:val="0014312F"/>
    <w:rsid w:val="00143171"/>
    <w:rsid w:val="001431CE"/>
    <w:rsid w:val="001431D2"/>
    <w:rsid w:val="001431EC"/>
    <w:rsid w:val="001432AA"/>
    <w:rsid w:val="001432DD"/>
    <w:rsid w:val="00143314"/>
    <w:rsid w:val="00143427"/>
    <w:rsid w:val="00143445"/>
    <w:rsid w:val="00143451"/>
    <w:rsid w:val="00143474"/>
    <w:rsid w:val="0014348C"/>
    <w:rsid w:val="001434A4"/>
    <w:rsid w:val="001434D2"/>
    <w:rsid w:val="00143518"/>
    <w:rsid w:val="00143527"/>
    <w:rsid w:val="0014354F"/>
    <w:rsid w:val="00143559"/>
    <w:rsid w:val="00143579"/>
    <w:rsid w:val="00143585"/>
    <w:rsid w:val="00143595"/>
    <w:rsid w:val="0014359E"/>
    <w:rsid w:val="001435A1"/>
    <w:rsid w:val="001435BA"/>
    <w:rsid w:val="001435E4"/>
    <w:rsid w:val="001435EB"/>
    <w:rsid w:val="001435F1"/>
    <w:rsid w:val="0014361A"/>
    <w:rsid w:val="00143643"/>
    <w:rsid w:val="0014367A"/>
    <w:rsid w:val="0014367C"/>
    <w:rsid w:val="00143680"/>
    <w:rsid w:val="0014368F"/>
    <w:rsid w:val="0014369B"/>
    <w:rsid w:val="001436BD"/>
    <w:rsid w:val="001436C6"/>
    <w:rsid w:val="001436EF"/>
    <w:rsid w:val="00143703"/>
    <w:rsid w:val="001437B0"/>
    <w:rsid w:val="001437CB"/>
    <w:rsid w:val="001437DB"/>
    <w:rsid w:val="001437FD"/>
    <w:rsid w:val="00143849"/>
    <w:rsid w:val="001438C4"/>
    <w:rsid w:val="001438CF"/>
    <w:rsid w:val="00143939"/>
    <w:rsid w:val="00143993"/>
    <w:rsid w:val="001439C0"/>
    <w:rsid w:val="00143A3F"/>
    <w:rsid w:val="00143ACF"/>
    <w:rsid w:val="00143AD6"/>
    <w:rsid w:val="00143AF7"/>
    <w:rsid w:val="00143B41"/>
    <w:rsid w:val="00143B65"/>
    <w:rsid w:val="00143B69"/>
    <w:rsid w:val="00143B95"/>
    <w:rsid w:val="00143BA6"/>
    <w:rsid w:val="00143BAE"/>
    <w:rsid w:val="00143BB6"/>
    <w:rsid w:val="00143BC0"/>
    <w:rsid w:val="00143BD6"/>
    <w:rsid w:val="00143BF5"/>
    <w:rsid w:val="00143BFB"/>
    <w:rsid w:val="00143C45"/>
    <w:rsid w:val="00143C4F"/>
    <w:rsid w:val="00143C5B"/>
    <w:rsid w:val="00143CA6"/>
    <w:rsid w:val="00143CB0"/>
    <w:rsid w:val="00143CE3"/>
    <w:rsid w:val="00143D00"/>
    <w:rsid w:val="00143E11"/>
    <w:rsid w:val="00143E15"/>
    <w:rsid w:val="00143E19"/>
    <w:rsid w:val="00143E29"/>
    <w:rsid w:val="00143E32"/>
    <w:rsid w:val="00143EB0"/>
    <w:rsid w:val="00143EC8"/>
    <w:rsid w:val="00143ECC"/>
    <w:rsid w:val="00143ED8"/>
    <w:rsid w:val="00143EE3"/>
    <w:rsid w:val="00143EFD"/>
    <w:rsid w:val="00143F2C"/>
    <w:rsid w:val="00143F82"/>
    <w:rsid w:val="00143F84"/>
    <w:rsid w:val="0014403F"/>
    <w:rsid w:val="00144058"/>
    <w:rsid w:val="00144061"/>
    <w:rsid w:val="00144067"/>
    <w:rsid w:val="0014406A"/>
    <w:rsid w:val="0014407F"/>
    <w:rsid w:val="00144105"/>
    <w:rsid w:val="00144164"/>
    <w:rsid w:val="0014422E"/>
    <w:rsid w:val="0014425F"/>
    <w:rsid w:val="00144260"/>
    <w:rsid w:val="001442A3"/>
    <w:rsid w:val="001442B8"/>
    <w:rsid w:val="001442C8"/>
    <w:rsid w:val="001442E1"/>
    <w:rsid w:val="001442F1"/>
    <w:rsid w:val="001442F8"/>
    <w:rsid w:val="00144355"/>
    <w:rsid w:val="00144394"/>
    <w:rsid w:val="0014439B"/>
    <w:rsid w:val="001443BE"/>
    <w:rsid w:val="0014441B"/>
    <w:rsid w:val="0014443D"/>
    <w:rsid w:val="00144445"/>
    <w:rsid w:val="00144449"/>
    <w:rsid w:val="0014446F"/>
    <w:rsid w:val="00144479"/>
    <w:rsid w:val="00144493"/>
    <w:rsid w:val="00144494"/>
    <w:rsid w:val="001444C0"/>
    <w:rsid w:val="001444C5"/>
    <w:rsid w:val="001444E6"/>
    <w:rsid w:val="001444E7"/>
    <w:rsid w:val="00144579"/>
    <w:rsid w:val="0014459A"/>
    <w:rsid w:val="001445A3"/>
    <w:rsid w:val="001445AA"/>
    <w:rsid w:val="001445BD"/>
    <w:rsid w:val="001445F8"/>
    <w:rsid w:val="0014460B"/>
    <w:rsid w:val="00144655"/>
    <w:rsid w:val="00144674"/>
    <w:rsid w:val="001446C6"/>
    <w:rsid w:val="001446E4"/>
    <w:rsid w:val="0014470C"/>
    <w:rsid w:val="00144724"/>
    <w:rsid w:val="00144742"/>
    <w:rsid w:val="00144793"/>
    <w:rsid w:val="00144813"/>
    <w:rsid w:val="00144816"/>
    <w:rsid w:val="00144828"/>
    <w:rsid w:val="0014488E"/>
    <w:rsid w:val="0014488F"/>
    <w:rsid w:val="001448B3"/>
    <w:rsid w:val="001448B7"/>
    <w:rsid w:val="00144911"/>
    <w:rsid w:val="0014491A"/>
    <w:rsid w:val="001449B4"/>
    <w:rsid w:val="00144A2B"/>
    <w:rsid w:val="00144A34"/>
    <w:rsid w:val="00144A35"/>
    <w:rsid w:val="00144A3A"/>
    <w:rsid w:val="00144A4B"/>
    <w:rsid w:val="00144AA6"/>
    <w:rsid w:val="00144B1C"/>
    <w:rsid w:val="00144B6C"/>
    <w:rsid w:val="00144B6D"/>
    <w:rsid w:val="00144C1F"/>
    <w:rsid w:val="00144C4F"/>
    <w:rsid w:val="00144C58"/>
    <w:rsid w:val="00144C93"/>
    <w:rsid w:val="00144CA8"/>
    <w:rsid w:val="00144CC0"/>
    <w:rsid w:val="00144D0F"/>
    <w:rsid w:val="00144D2D"/>
    <w:rsid w:val="00144D3D"/>
    <w:rsid w:val="00144D9A"/>
    <w:rsid w:val="00144DBC"/>
    <w:rsid w:val="00144DCC"/>
    <w:rsid w:val="00144E29"/>
    <w:rsid w:val="00144E36"/>
    <w:rsid w:val="00144E70"/>
    <w:rsid w:val="00144EA5"/>
    <w:rsid w:val="00144F43"/>
    <w:rsid w:val="00144F8E"/>
    <w:rsid w:val="00144FB8"/>
    <w:rsid w:val="00144FDC"/>
    <w:rsid w:val="00144FFA"/>
    <w:rsid w:val="0014504F"/>
    <w:rsid w:val="00145055"/>
    <w:rsid w:val="00145062"/>
    <w:rsid w:val="0014506D"/>
    <w:rsid w:val="0014507B"/>
    <w:rsid w:val="001450A0"/>
    <w:rsid w:val="001450B4"/>
    <w:rsid w:val="001450B9"/>
    <w:rsid w:val="001450DC"/>
    <w:rsid w:val="001450F5"/>
    <w:rsid w:val="001450F8"/>
    <w:rsid w:val="00145135"/>
    <w:rsid w:val="0014516B"/>
    <w:rsid w:val="00145173"/>
    <w:rsid w:val="0014517F"/>
    <w:rsid w:val="001451A8"/>
    <w:rsid w:val="001451DD"/>
    <w:rsid w:val="0014521C"/>
    <w:rsid w:val="001452A7"/>
    <w:rsid w:val="001452ED"/>
    <w:rsid w:val="0014533A"/>
    <w:rsid w:val="0014534D"/>
    <w:rsid w:val="0014536C"/>
    <w:rsid w:val="001453D3"/>
    <w:rsid w:val="0014540C"/>
    <w:rsid w:val="0014545A"/>
    <w:rsid w:val="00145497"/>
    <w:rsid w:val="001454A9"/>
    <w:rsid w:val="001454B2"/>
    <w:rsid w:val="001454CD"/>
    <w:rsid w:val="00145500"/>
    <w:rsid w:val="00145513"/>
    <w:rsid w:val="00145528"/>
    <w:rsid w:val="00145540"/>
    <w:rsid w:val="0014555E"/>
    <w:rsid w:val="001455FC"/>
    <w:rsid w:val="0014564A"/>
    <w:rsid w:val="001456A1"/>
    <w:rsid w:val="00145703"/>
    <w:rsid w:val="0014572D"/>
    <w:rsid w:val="0014578E"/>
    <w:rsid w:val="0014578F"/>
    <w:rsid w:val="00145790"/>
    <w:rsid w:val="00145797"/>
    <w:rsid w:val="001457BC"/>
    <w:rsid w:val="001457F5"/>
    <w:rsid w:val="0014580F"/>
    <w:rsid w:val="00145825"/>
    <w:rsid w:val="00145869"/>
    <w:rsid w:val="0014586D"/>
    <w:rsid w:val="00145916"/>
    <w:rsid w:val="0014591B"/>
    <w:rsid w:val="0014598D"/>
    <w:rsid w:val="0014599B"/>
    <w:rsid w:val="00145A1A"/>
    <w:rsid w:val="00145A30"/>
    <w:rsid w:val="00145A3C"/>
    <w:rsid w:val="00145A4D"/>
    <w:rsid w:val="00145A60"/>
    <w:rsid w:val="00145A8D"/>
    <w:rsid w:val="00145AA0"/>
    <w:rsid w:val="00145ABB"/>
    <w:rsid w:val="00145AD4"/>
    <w:rsid w:val="00145AE1"/>
    <w:rsid w:val="00145B12"/>
    <w:rsid w:val="00145B4B"/>
    <w:rsid w:val="00145B5D"/>
    <w:rsid w:val="00145BA9"/>
    <w:rsid w:val="00145BBB"/>
    <w:rsid w:val="00145BFF"/>
    <w:rsid w:val="00145C1D"/>
    <w:rsid w:val="00145C36"/>
    <w:rsid w:val="00145C55"/>
    <w:rsid w:val="00145C5F"/>
    <w:rsid w:val="00145C90"/>
    <w:rsid w:val="00145D11"/>
    <w:rsid w:val="00145D42"/>
    <w:rsid w:val="00145D72"/>
    <w:rsid w:val="00145DCC"/>
    <w:rsid w:val="00145DF6"/>
    <w:rsid w:val="00145E28"/>
    <w:rsid w:val="00145E8E"/>
    <w:rsid w:val="00145F2A"/>
    <w:rsid w:val="00145F3C"/>
    <w:rsid w:val="00145F5E"/>
    <w:rsid w:val="00145F7F"/>
    <w:rsid w:val="00145FAB"/>
    <w:rsid w:val="00145FAD"/>
    <w:rsid w:val="00145FC6"/>
    <w:rsid w:val="0014603D"/>
    <w:rsid w:val="0014604A"/>
    <w:rsid w:val="0014604F"/>
    <w:rsid w:val="00146082"/>
    <w:rsid w:val="0014609D"/>
    <w:rsid w:val="001460A0"/>
    <w:rsid w:val="00146106"/>
    <w:rsid w:val="0014616B"/>
    <w:rsid w:val="0014621C"/>
    <w:rsid w:val="00146258"/>
    <w:rsid w:val="00146267"/>
    <w:rsid w:val="0014629A"/>
    <w:rsid w:val="001462E0"/>
    <w:rsid w:val="001462E5"/>
    <w:rsid w:val="00146365"/>
    <w:rsid w:val="00146367"/>
    <w:rsid w:val="001463C8"/>
    <w:rsid w:val="001463F3"/>
    <w:rsid w:val="00146435"/>
    <w:rsid w:val="0014644D"/>
    <w:rsid w:val="0014646D"/>
    <w:rsid w:val="001464BB"/>
    <w:rsid w:val="001464F3"/>
    <w:rsid w:val="0014657C"/>
    <w:rsid w:val="0014658C"/>
    <w:rsid w:val="001465A1"/>
    <w:rsid w:val="001465E4"/>
    <w:rsid w:val="0014665C"/>
    <w:rsid w:val="00146668"/>
    <w:rsid w:val="001466FB"/>
    <w:rsid w:val="00146720"/>
    <w:rsid w:val="00146784"/>
    <w:rsid w:val="001467A6"/>
    <w:rsid w:val="001467AC"/>
    <w:rsid w:val="001467E7"/>
    <w:rsid w:val="0014680D"/>
    <w:rsid w:val="00146819"/>
    <w:rsid w:val="0014687C"/>
    <w:rsid w:val="0014689D"/>
    <w:rsid w:val="001468A2"/>
    <w:rsid w:val="00146935"/>
    <w:rsid w:val="00146940"/>
    <w:rsid w:val="001469DC"/>
    <w:rsid w:val="001469F1"/>
    <w:rsid w:val="001469FA"/>
    <w:rsid w:val="00146A2E"/>
    <w:rsid w:val="00146A3C"/>
    <w:rsid w:val="00146A48"/>
    <w:rsid w:val="00146A58"/>
    <w:rsid w:val="00146A78"/>
    <w:rsid w:val="00146ABB"/>
    <w:rsid w:val="00146AD5"/>
    <w:rsid w:val="00146AD9"/>
    <w:rsid w:val="00146B0E"/>
    <w:rsid w:val="00146B38"/>
    <w:rsid w:val="00146B53"/>
    <w:rsid w:val="00146BCC"/>
    <w:rsid w:val="00146BEA"/>
    <w:rsid w:val="00146BF2"/>
    <w:rsid w:val="00146C2C"/>
    <w:rsid w:val="00146C57"/>
    <w:rsid w:val="00146C85"/>
    <w:rsid w:val="00146CC6"/>
    <w:rsid w:val="00146CDE"/>
    <w:rsid w:val="00146CE1"/>
    <w:rsid w:val="00146D15"/>
    <w:rsid w:val="00146D44"/>
    <w:rsid w:val="00146D49"/>
    <w:rsid w:val="00146DA6"/>
    <w:rsid w:val="00146DD4"/>
    <w:rsid w:val="00146DE4"/>
    <w:rsid w:val="00146E19"/>
    <w:rsid w:val="00146E63"/>
    <w:rsid w:val="00146E77"/>
    <w:rsid w:val="00146EA1"/>
    <w:rsid w:val="00146F31"/>
    <w:rsid w:val="0014703C"/>
    <w:rsid w:val="00147054"/>
    <w:rsid w:val="0014705A"/>
    <w:rsid w:val="00147097"/>
    <w:rsid w:val="001470BB"/>
    <w:rsid w:val="001470D0"/>
    <w:rsid w:val="001470E7"/>
    <w:rsid w:val="001470EE"/>
    <w:rsid w:val="00147110"/>
    <w:rsid w:val="00147114"/>
    <w:rsid w:val="001471BD"/>
    <w:rsid w:val="001471CB"/>
    <w:rsid w:val="001471EB"/>
    <w:rsid w:val="00147212"/>
    <w:rsid w:val="00147216"/>
    <w:rsid w:val="0014727F"/>
    <w:rsid w:val="0014728A"/>
    <w:rsid w:val="001472A1"/>
    <w:rsid w:val="001472C2"/>
    <w:rsid w:val="001472DC"/>
    <w:rsid w:val="00147313"/>
    <w:rsid w:val="00147329"/>
    <w:rsid w:val="0014733A"/>
    <w:rsid w:val="0014735F"/>
    <w:rsid w:val="00147363"/>
    <w:rsid w:val="0014737B"/>
    <w:rsid w:val="00147385"/>
    <w:rsid w:val="001473B9"/>
    <w:rsid w:val="001473C5"/>
    <w:rsid w:val="001473D5"/>
    <w:rsid w:val="0014741A"/>
    <w:rsid w:val="0014749F"/>
    <w:rsid w:val="001474AB"/>
    <w:rsid w:val="001474CE"/>
    <w:rsid w:val="001474E7"/>
    <w:rsid w:val="001474EA"/>
    <w:rsid w:val="0014758D"/>
    <w:rsid w:val="001475B4"/>
    <w:rsid w:val="001475ED"/>
    <w:rsid w:val="00147658"/>
    <w:rsid w:val="001476C0"/>
    <w:rsid w:val="001476DA"/>
    <w:rsid w:val="001476ED"/>
    <w:rsid w:val="001476F4"/>
    <w:rsid w:val="001476F7"/>
    <w:rsid w:val="00147728"/>
    <w:rsid w:val="00147798"/>
    <w:rsid w:val="001477B7"/>
    <w:rsid w:val="001477DE"/>
    <w:rsid w:val="00147804"/>
    <w:rsid w:val="00147819"/>
    <w:rsid w:val="00147845"/>
    <w:rsid w:val="0014784B"/>
    <w:rsid w:val="0014785C"/>
    <w:rsid w:val="00147892"/>
    <w:rsid w:val="00147902"/>
    <w:rsid w:val="00147920"/>
    <w:rsid w:val="00147921"/>
    <w:rsid w:val="00147936"/>
    <w:rsid w:val="0014794A"/>
    <w:rsid w:val="00147979"/>
    <w:rsid w:val="0014799F"/>
    <w:rsid w:val="001479A2"/>
    <w:rsid w:val="001479CC"/>
    <w:rsid w:val="001479DA"/>
    <w:rsid w:val="001479F0"/>
    <w:rsid w:val="00147AE2"/>
    <w:rsid w:val="00147B04"/>
    <w:rsid w:val="00147B2D"/>
    <w:rsid w:val="00147B34"/>
    <w:rsid w:val="00147BC2"/>
    <w:rsid w:val="00147BEC"/>
    <w:rsid w:val="00147CB8"/>
    <w:rsid w:val="00147CBA"/>
    <w:rsid w:val="00147CC6"/>
    <w:rsid w:val="00147CD2"/>
    <w:rsid w:val="00147D0A"/>
    <w:rsid w:val="00147D37"/>
    <w:rsid w:val="00147D4F"/>
    <w:rsid w:val="00147DFC"/>
    <w:rsid w:val="00147E10"/>
    <w:rsid w:val="00147E75"/>
    <w:rsid w:val="00147F04"/>
    <w:rsid w:val="00147F05"/>
    <w:rsid w:val="00147F23"/>
    <w:rsid w:val="00147F8D"/>
    <w:rsid w:val="00147FBB"/>
    <w:rsid w:val="00147FDB"/>
    <w:rsid w:val="0014E26B"/>
    <w:rsid w:val="00150012"/>
    <w:rsid w:val="0015005F"/>
    <w:rsid w:val="001500AD"/>
    <w:rsid w:val="00150106"/>
    <w:rsid w:val="00150124"/>
    <w:rsid w:val="0015013B"/>
    <w:rsid w:val="00150149"/>
    <w:rsid w:val="0015014D"/>
    <w:rsid w:val="0015019C"/>
    <w:rsid w:val="001501FF"/>
    <w:rsid w:val="00150227"/>
    <w:rsid w:val="0015024C"/>
    <w:rsid w:val="0015027B"/>
    <w:rsid w:val="001502E6"/>
    <w:rsid w:val="001502FA"/>
    <w:rsid w:val="0015034D"/>
    <w:rsid w:val="00150371"/>
    <w:rsid w:val="00150377"/>
    <w:rsid w:val="0015040F"/>
    <w:rsid w:val="001504C7"/>
    <w:rsid w:val="001504E0"/>
    <w:rsid w:val="00150518"/>
    <w:rsid w:val="0015051B"/>
    <w:rsid w:val="0015053B"/>
    <w:rsid w:val="0015058B"/>
    <w:rsid w:val="001505B2"/>
    <w:rsid w:val="00150604"/>
    <w:rsid w:val="0015061A"/>
    <w:rsid w:val="00150632"/>
    <w:rsid w:val="0015064B"/>
    <w:rsid w:val="0015072D"/>
    <w:rsid w:val="00150730"/>
    <w:rsid w:val="00150753"/>
    <w:rsid w:val="0015075C"/>
    <w:rsid w:val="0015078F"/>
    <w:rsid w:val="001507BA"/>
    <w:rsid w:val="001507FC"/>
    <w:rsid w:val="00150822"/>
    <w:rsid w:val="0015084F"/>
    <w:rsid w:val="00150856"/>
    <w:rsid w:val="0015086B"/>
    <w:rsid w:val="001508ED"/>
    <w:rsid w:val="0015093C"/>
    <w:rsid w:val="00150943"/>
    <w:rsid w:val="0015094E"/>
    <w:rsid w:val="00150962"/>
    <w:rsid w:val="00150963"/>
    <w:rsid w:val="001509C2"/>
    <w:rsid w:val="001509EB"/>
    <w:rsid w:val="001509EF"/>
    <w:rsid w:val="001509F1"/>
    <w:rsid w:val="00150A18"/>
    <w:rsid w:val="00150A36"/>
    <w:rsid w:val="00150A52"/>
    <w:rsid w:val="00150A92"/>
    <w:rsid w:val="00150ABD"/>
    <w:rsid w:val="00150AC7"/>
    <w:rsid w:val="00150AF0"/>
    <w:rsid w:val="00150B0C"/>
    <w:rsid w:val="00150B16"/>
    <w:rsid w:val="00150B19"/>
    <w:rsid w:val="00150B4A"/>
    <w:rsid w:val="00150B70"/>
    <w:rsid w:val="00150BD6"/>
    <w:rsid w:val="00150C05"/>
    <w:rsid w:val="00150C36"/>
    <w:rsid w:val="00150CF7"/>
    <w:rsid w:val="00150D1F"/>
    <w:rsid w:val="00150D28"/>
    <w:rsid w:val="00150D2E"/>
    <w:rsid w:val="00150D45"/>
    <w:rsid w:val="00150D59"/>
    <w:rsid w:val="00150D7E"/>
    <w:rsid w:val="00150D80"/>
    <w:rsid w:val="00150D8C"/>
    <w:rsid w:val="00150DED"/>
    <w:rsid w:val="00150E10"/>
    <w:rsid w:val="00150E3A"/>
    <w:rsid w:val="00150E49"/>
    <w:rsid w:val="00150E54"/>
    <w:rsid w:val="00150F05"/>
    <w:rsid w:val="00150F4A"/>
    <w:rsid w:val="00150F5B"/>
    <w:rsid w:val="00150F88"/>
    <w:rsid w:val="00150FAD"/>
    <w:rsid w:val="0015100B"/>
    <w:rsid w:val="0015105B"/>
    <w:rsid w:val="0015105E"/>
    <w:rsid w:val="0015105F"/>
    <w:rsid w:val="0015108F"/>
    <w:rsid w:val="001510A2"/>
    <w:rsid w:val="001510C3"/>
    <w:rsid w:val="001510F9"/>
    <w:rsid w:val="00151155"/>
    <w:rsid w:val="00151176"/>
    <w:rsid w:val="001511AC"/>
    <w:rsid w:val="0015121A"/>
    <w:rsid w:val="00151244"/>
    <w:rsid w:val="00151258"/>
    <w:rsid w:val="00151259"/>
    <w:rsid w:val="00151279"/>
    <w:rsid w:val="001512A7"/>
    <w:rsid w:val="001512B9"/>
    <w:rsid w:val="0015132E"/>
    <w:rsid w:val="00151342"/>
    <w:rsid w:val="00151375"/>
    <w:rsid w:val="0015137E"/>
    <w:rsid w:val="001513B1"/>
    <w:rsid w:val="00151416"/>
    <w:rsid w:val="0015141D"/>
    <w:rsid w:val="00151428"/>
    <w:rsid w:val="0015145C"/>
    <w:rsid w:val="00151462"/>
    <w:rsid w:val="0015146B"/>
    <w:rsid w:val="00151489"/>
    <w:rsid w:val="00151490"/>
    <w:rsid w:val="001514AF"/>
    <w:rsid w:val="001514CA"/>
    <w:rsid w:val="001514D6"/>
    <w:rsid w:val="00151572"/>
    <w:rsid w:val="00151581"/>
    <w:rsid w:val="00151593"/>
    <w:rsid w:val="00151596"/>
    <w:rsid w:val="001515B1"/>
    <w:rsid w:val="0015160A"/>
    <w:rsid w:val="0015161E"/>
    <w:rsid w:val="00151620"/>
    <w:rsid w:val="0015163E"/>
    <w:rsid w:val="00151684"/>
    <w:rsid w:val="0015170C"/>
    <w:rsid w:val="0015174A"/>
    <w:rsid w:val="001517EC"/>
    <w:rsid w:val="001517FD"/>
    <w:rsid w:val="00151823"/>
    <w:rsid w:val="00151831"/>
    <w:rsid w:val="0015187F"/>
    <w:rsid w:val="0015188D"/>
    <w:rsid w:val="001518CB"/>
    <w:rsid w:val="001518DC"/>
    <w:rsid w:val="00151932"/>
    <w:rsid w:val="001519AD"/>
    <w:rsid w:val="001519D5"/>
    <w:rsid w:val="001519F9"/>
    <w:rsid w:val="00151A1B"/>
    <w:rsid w:val="00151A3F"/>
    <w:rsid w:val="00151A42"/>
    <w:rsid w:val="00151A46"/>
    <w:rsid w:val="00151A50"/>
    <w:rsid w:val="00151AAA"/>
    <w:rsid w:val="00151AE7"/>
    <w:rsid w:val="00151B25"/>
    <w:rsid w:val="00151B2E"/>
    <w:rsid w:val="00151B71"/>
    <w:rsid w:val="00151C3E"/>
    <w:rsid w:val="00151C8A"/>
    <w:rsid w:val="00151CAF"/>
    <w:rsid w:val="00151CB9"/>
    <w:rsid w:val="00151CD0"/>
    <w:rsid w:val="00151CDD"/>
    <w:rsid w:val="00151CE2"/>
    <w:rsid w:val="00151CE5"/>
    <w:rsid w:val="00151D54"/>
    <w:rsid w:val="00151D6E"/>
    <w:rsid w:val="00151D71"/>
    <w:rsid w:val="00151DD5"/>
    <w:rsid w:val="00151DE3"/>
    <w:rsid w:val="00151E53"/>
    <w:rsid w:val="00151E81"/>
    <w:rsid w:val="00151EA0"/>
    <w:rsid w:val="00151EA2"/>
    <w:rsid w:val="00151ED7"/>
    <w:rsid w:val="00151EF6"/>
    <w:rsid w:val="00151F05"/>
    <w:rsid w:val="00151F08"/>
    <w:rsid w:val="00151F1B"/>
    <w:rsid w:val="00151F58"/>
    <w:rsid w:val="00151F59"/>
    <w:rsid w:val="00151F7D"/>
    <w:rsid w:val="00151F86"/>
    <w:rsid w:val="00151F9A"/>
    <w:rsid w:val="00151F9C"/>
    <w:rsid w:val="00151FC9"/>
    <w:rsid w:val="001520AA"/>
    <w:rsid w:val="001520B3"/>
    <w:rsid w:val="001520FC"/>
    <w:rsid w:val="00152146"/>
    <w:rsid w:val="0015215A"/>
    <w:rsid w:val="0015216A"/>
    <w:rsid w:val="001521D5"/>
    <w:rsid w:val="00152208"/>
    <w:rsid w:val="00152211"/>
    <w:rsid w:val="00152216"/>
    <w:rsid w:val="0015221C"/>
    <w:rsid w:val="0015223B"/>
    <w:rsid w:val="00152245"/>
    <w:rsid w:val="00152274"/>
    <w:rsid w:val="0015229F"/>
    <w:rsid w:val="001522BF"/>
    <w:rsid w:val="00152310"/>
    <w:rsid w:val="00152326"/>
    <w:rsid w:val="00152332"/>
    <w:rsid w:val="00152338"/>
    <w:rsid w:val="00152340"/>
    <w:rsid w:val="00152380"/>
    <w:rsid w:val="001523FD"/>
    <w:rsid w:val="0015241B"/>
    <w:rsid w:val="0015242F"/>
    <w:rsid w:val="00152446"/>
    <w:rsid w:val="0015245E"/>
    <w:rsid w:val="001524A5"/>
    <w:rsid w:val="001524A6"/>
    <w:rsid w:val="001524E9"/>
    <w:rsid w:val="001524F5"/>
    <w:rsid w:val="00152536"/>
    <w:rsid w:val="00152545"/>
    <w:rsid w:val="00152557"/>
    <w:rsid w:val="001525ED"/>
    <w:rsid w:val="001525F4"/>
    <w:rsid w:val="0015260A"/>
    <w:rsid w:val="0015260B"/>
    <w:rsid w:val="0015264C"/>
    <w:rsid w:val="00152678"/>
    <w:rsid w:val="00152681"/>
    <w:rsid w:val="001526CF"/>
    <w:rsid w:val="00152706"/>
    <w:rsid w:val="0015271D"/>
    <w:rsid w:val="00152803"/>
    <w:rsid w:val="00152804"/>
    <w:rsid w:val="00152810"/>
    <w:rsid w:val="00152829"/>
    <w:rsid w:val="00152834"/>
    <w:rsid w:val="00152872"/>
    <w:rsid w:val="00152888"/>
    <w:rsid w:val="001528A1"/>
    <w:rsid w:val="001528AC"/>
    <w:rsid w:val="001528B1"/>
    <w:rsid w:val="001528B4"/>
    <w:rsid w:val="001528E8"/>
    <w:rsid w:val="00152900"/>
    <w:rsid w:val="00152916"/>
    <w:rsid w:val="00152957"/>
    <w:rsid w:val="0015296A"/>
    <w:rsid w:val="0015298F"/>
    <w:rsid w:val="001529B4"/>
    <w:rsid w:val="001529C0"/>
    <w:rsid w:val="001529E0"/>
    <w:rsid w:val="00152A1E"/>
    <w:rsid w:val="00152A36"/>
    <w:rsid w:val="00152A37"/>
    <w:rsid w:val="00152A4F"/>
    <w:rsid w:val="00152A9A"/>
    <w:rsid w:val="00152A9F"/>
    <w:rsid w:val="00152AB9"/>
    <w:rsid w:val="00152AE2"/>
    <w:rsid w:val="00152B26"/>
    <w:rsid w:val="00152B99"/>
    <w:rsid w:val="00152BA2"/>
    <w:rsid w:val="00152BE5"/>
    <w:rsid w:val="00152BF0"/>
    <w:rsid w:val="00152C08"/>
    <w:rsid w:val="00152C09"/>
    <w:rsid w:val="00152CC9"/>
    <w:rsid w:val="00152CD4"/>
    <w:rsid w:val="00152D20"/>
    <w:rsid w:val="00152D32"/>
    <w:rsid w:val="00152D3B"/>
    <w:rsid w:val="00152D97"/>
    <w:rsid w:val="00152DB3"/>
    <w:rsid w:val="00152E25"/>
    <w:rsid w:val="00152EB5"/>
    <w:rsid w:val="00152EC7"/>
    <w:rsid w:val="00152F2F"/>
    <w:rsid w:val="00152F37"/>
    <w:rsid w:val="00152F47"/>
    <w:rsid w:val="00152F54"/>
    <w:rsid w:val="00152F6B"/>
    <w:rsid w:val="00152F6D"/>
    <w:rsid w:val="00152F9E"/>
    <w:rsid w:val="00153003"/>
    <w:rsid w:val="00153047"/>
    <w:rsid w:val="00153051"/>
    <w:rsid w:val="001530CA"/>
    <w:rsid w:val="00153125"/>
    <w:rsid w:val="00153129"/>
    <w:rsid w:val="00153130"/>
    <w:rsid w:val="00153138"/>
    <w:rsid w:val="00153163"/>
    <w:rsid w:val="00153184"/>
    <w:rsid w:val="001531A6"/>
    <w:rsid w:val="00153257"/>
    <w:rsid w:val="0015325D"/>
    <w:rsid w:val="00153261"/>
    <w:rsid w:val="001532ED"/>
    <w:rsid w:val="00153312"/>
    <w:rsid w:val="00153328"/>
    <w:rsid w:val="00153339"/>
    <w:rsid w:val="00153358"/>
    <w:rsid w:val="00153359"/>
    <w:rsid w:val="0015337D"/>
    <w:rsid w:val="001533B0"/>
    <w:rsid w:val="001533B7"/>
    <w:rsid w:val="001533EE"/>
    <w:rsid w:val="00153432"/>
    <w:rsid w:val="001534E0"/>
    <w:rsid w:val="001534F6"/>
    <w:rsid w:val="0015352D"/>
    <w:rsid w:val="00153542"/>
    <w:rsid w:val="00153544"/>
    <w:rsid w:val="0015357E"/>
    <w:rsid w:val="001535DB"/>
    <w:rsid w:val="00153600"/>
    <w:rsid w:val="00153615"/>
    <w:rsid w:val="00153655"/>
    <w:rsid w:val="00153656"/>
    <w:rsid w:val="001536B7"/>
    <w:rsid w:val="001536D0"/>
    <w:rsid w:val="00153710"/>
    <w:rsid w:val="00153711"/>
    <w:rsid w:val="0015371C"/>
    <w:rsid w:val="0015374F"/>
    <w:rsid w:val="0015375A"/>
    <w:rsid w:val="00153790"/>
    <w:rsid w:val="001537A0"/>
    <w:rsid w:val="001537C7"/>
    <w:rsid w:val="001537D3"/>
    <w:rsid w:val="00153817"/>
    <w:rsid w:val="00153896"/>
    <w:rsid w:val="001538AE"/>
    <w:rsid w:val="001538BF"/>
    <w:rsid w:val="0015390B"/>
    <w:rsid w:val="00153911"/>
    <w:rsid w:val="0015391D"/>
    <w:rsid w:val="00153935"/>
    <w:rsid w:val="0015394F"/>
    <w:rsid w:val="0015395B"/>
    <w:rsid w:val="001539A0"/>
    <w:rsid w:val="001539D8"/>
    <w:rsid w:val="00153A39"/>
    <w:rsid w:val="00153ABE"/>
    <w:rsid w:val="00153AF4"/>
    <w:rsid w:val="00153AF9"/>
    <w:rsid w:val="00153B05"/>
    <w:rsid w:val="00153B4C"/>
    <w:rsid w:val="00153B54"/>
    <w:rsid w:val="00153B6A"/>
    <w:rsid w:val="00153B89"/>
    <w:rsid w:val="00153BBA"/>
    <w:rsid w:val="00153BD6"/>
    <w:rsid w:val="00153C0D"/>
    <w:rsid w:val="00153C1D"/>
    <w:rsid w:val="00153C7A"/>
    <w:rsid w:val="00153C7F"/>
    <w:rsid w:val="00153C8D"/>
    <w:rsid w:val="00153CD7"/>
    <w:rsid w:val="00153CEA"/>
    <w:rsid w:val="00153CF3"/>
    <w:rsid w:val="00153CFD"/>
    <w:rsid w:val="00153D32"/>
    <w:rsid w:val="00153D40"/>
    <w:rsid w:val="00153D96"/>
    <w:rsid w:val="00153DB5"/>
    <w:rsid w:val="00153E03"/>
    <w:rsid w:val="00153E56"/>
    <w:rsid w:val="00153E75"/>
    <w:rsid w:val="00153E93"/>
    <w:rsid w:val="00153E95"/>
    <w:rsid w:val="00153E96"/>
    <w:rsid w:val="00153E9D"/>
    <w:rsid w:val="00153F06"/>
    <w:rsid w:val="00153F4C"/>
    <w:rsid w:val="00153F53"/>
    <w:rsid w:val="00153F61"/>
    <w:rsid w:val="00153F94"/>
    <w:rsid w:val="00153FA1"/>
    <w:rsid w:val="00153FBA"/>
    <w:rsid w:val="00153FD9"/>
    <w:rsid w:val="00153FF0"/>
    <w:rsid w:val="0015403F"/>
    <w:rsid w:val="00154066"/>
    <w:rsid w:val="00154078"/>
    <w:rsid w:val="00154092"/>
    <w:rsid w:val="001540A5"/>
    <w:rsid w:val="001540BF"/>
    <w:rsid w:val="001540C0"/>
    <w:rsid w:val="00154101"/>
    <w:rsid w:val="00154151"/>
    <w:rsid w:val="001541AC"/>
    <w:rsid w:val="001541D4"/>
    <w:rsid w:val="00154208"/>
    <w:rsid w:val="00154231"/>
    <w:rsid w:val="0015424D"/>
    <w:rsid w:val="0015424E"/>
    <w:rsid w:val="0015425E"/>
    <w:rsid w:val="00154280"/>
    <w:rsid w:val="00154285"/>
    <w:rsid w:val="0015429A"/>
    <w:rsid w:val="001542B8"/>
    <w:rsid w:val="001542CE"/>
    <w:rsid w:val="001542EF"/>
    <w:rsid w:val="0015430F"/>
    <w:rsid w:val="00154324"/>
    <w:rsid w:val="001543BA"/>
    <w:rsid w:val="001543C4"/>
    <w:rsid w:val="00154407"/>
    <w:rsid w:val="00154409"/>
    <w:rsid w:val="00154419"/>
    <w:rsid w:val="00154431"/>
    <w:rsid w:val="00154446"/>
    <w:rsid w:val="001544D3"/>
    <w:rsid w:val="001544D6"/>
    <w:rsid w:val="001544EB"/>
    <w:rsid w:val="00154558"/>
    <w:rsid w:val="00154567"/>
    <w:rsid w:val="0015458A"/>
    <w:rsid w:val="001545F0"/>
    <w:rsid w:val="00154607"/>
    <w:rsid w:val="00154655"/>
    <w:rsid w:val="00154656"/>
    <w:rsid w:val="0015465C"/>
    <w:rsid w:val="001546A0"/>
    <w:rsid w:val="001546A8"/>
    <w:rsid w:val="001546BE"/>
    <w:rsid w:val="001546F4"/>
    <w:rsid w:val="00154716"/>
    <w:rsid w:val="00154750"/>
    <w:rsid w:val="0015475F"/>
    <w:rsid w:val="00154789"/>
    <w:rsid w:val="00154792"/>
    <w:rsid w:val="001547C3"/>
    <w:rsid w:val="001547C6"/>
    <w:rsid w:val="001547D1"/>
    <w:rsid w:val="001547DB"/>
    <w:rsid w:val="0015484B"/>
    <w:rsid w:val="00154869"/>
    <w:rsid w:val="001548A2"/>
    <w:rsid w:val="001548BB"/>
    <w:rsid w:val="001548DD"/>
    <w:rsid w:val="001548FA"/>
    <w:rsid w:val="00154935"/>
    <w:rsid w:val="0015493E"/>
    <w:rsid w:val="00154970"/>
    <w:rsid w:val="001549C7"/>
    <w:rsid w:val="001549F8"/>
    <w:rsid w:val="00154A0B"/>
    <w:rsid w:val="00154A14"/>
    <w:rsid w:val="00154A17"/>
    <w:rsid w:val="00154A31"/>
    <w:rsid w:val="00154A72"/>
    <w:rsid w:val="00154A89"/>
    <w:rsid w:val="00154A8B"/>
    <w:rsid w:val="00154A9B"/>
    <w:rsid w:val="00154AB8"/>
    <w:rsid w:val="00154B02"/>
    <w:rsid w:val="00154B19"/>
    <w:rsid w:val="00154B94"/>
    <w:rsid w:val="00154C0D"/>
    <w:rsid w:val="00154C33"/>
    <w:rsid w:val="00154C8A"/>
    <w:rsid w:val="00154C96"/>
    <w:rsid w:val="00154CBD"/>
    <w:rsid w:val="00154CF3"/>
    <w:rsid w:val="00154D1E"/>
    <w:rsid w:val="00154D2D"/>
    <w:rsid w:val="00154D50"/>
    <w:rsid w:val="00154D5F"/>
    <w:rsid w:val="00154D8F"/>
    <w:rsid w:val="00154D9C"/>
    <w:rsid w:val="00154DA6"/>
    <w:rsid w:val="00154DAF"/>
    <w:rsid w:val="00154DB7"/>
    <w:rsid w:val="00154DC2"/>
    <w:rsid w:val="00154DD3"/>
    <w:rsid w:val="00154E04"/>
    <w:rsid w:val="00154E37"/>
    <w:rsid w:val="00154E61"/>
    <w:rsid w:val="00154E7A"/>
    <w:rsid w:val="00154E88"/>
    <w:rsid w:val="00154F1A"/>
    <w:rsid w:val="00154F36"/>
    <w:rsid w:val="00154F59"/>
    <w:rsid w:val="00154F65"/>
    <w:rsid w:val="00154FF5"/>
    <w:rsid w:val="0015504A"/>
    <w:rsid w:val="00155050"/>
    <w:rsid w:val="0015513A"/>
    <w:rsid w:val="00155158"/>
    <w:rsid w:val="0015515F"/>
    <w:rsid w:val="00155177"/>
    <w:rsid w:val="0015517E"/>
    <w:rsid w:val="0015518A"/>
    <w:rsid w:val="001551A1"/>
    <w:rsid w:val="001551ED"/>
    <w:rsid w:val="001551F7"/>
    <w:rsid w:val="0015525D"/>
    <w:rsid w:val="00155278"/>
    <w:rsid w:val="001552A9"/>
    <w:rsid w:val="00155373"/>
    <w:rsid w:val="0015538D"/>
    <w:rsid w:val="00155391"/>
    <w:rsid w:val="0015539F"/>
    <w:rsid w:val="00155412"/>
    <w:rsid w:val="0015544A"/>
    <w:rsid w:val="00155488"/>
    <w:rsid w:val="0015549C"/>
    <w:rsid w:val="001554A4"/>
    <w:rsid w:val="001554E8"/>
    <w:rsid w:val="001554F8"/>
    <w:rsid w:val="0015550A"/>
    <w:rsid w:val="0015554B"/>
    <w:rsid w:val="0015556E"/>
    <w:rsid w:val="00155570"/>
    <w:rsid w:val="001555AF"/>
    <w:rsid w:val="001555E4"/>
    <w:rsid w:val="0015565A"/>
    <w:rsid w:val="0015565B"/>
    <w:rsid w:val="00155662"/>
    <w:rsid w:val="00155670"/>
    <w:rsid w:val="001556B8"/>
    <w:rsid w:val="001556D4"/>
    <w:rsid w:val="001556D7"/>
    <w:rsid w:val="0015570E"/>
    <w:rsid w:val="00155751"/>
    <w:rsid w:val="00155776"/>
    <w:rsid w:val="0015577E"/>
    <w:rsid w:val="001557A0"/>
    <w:rsid w:val="001557B0"/>
    <w:rsid w:val="001557BD"/>
    <w:rsid w:val="00155823"/>
    <w:rsid w:val="0015582D"/>
    <w:rsid w:val="00155851"/>
    <w:rsid w:val="00155859"/>
    <w:rsid w:val="0015586D"/>
    <w:rsid w:val="0015589B"/>
    <w:rsid w:val="001558D3"/>
    <w:rsid w:val="001558E7"/>
    <w:rsid w:val="00155901"/>
    <w:rsid w:val="00155909"/>
    <w:rsid w:val="0015594F"/>
    <w:rsid w:val="00155950"/>
    <w:rsid w:val="00155966"/>
    <w:rsid w:val="0015596B"/>
    <w:rsid w:val="001559D7"/>
    <w:rsid w:val="00155A1A"/>
    <w:rsid w:val="00155A1D"/>
    <w:rsid w:val="00155A2B"/>
    <w:rsid w:val="00155A4E"/>
    <w:rsid w:val="00155A5F"/>
    <w:rsid w:val="00155AEA"/>
    <w:rsid w:val="00155AEB"/>
    <w:rsid w:val="00155B0B"/>
    <w:rsid w:val="00155B10"/>
    <w:rsid w:val="00155B1F"/>
    <w:rsid w:val="00155B70"/>
    <w:rsid w:val="00155B89"/>
    <w:rsid w:val="00155B8A"/>
    <w:rsid w:val="00155BDC"/>
    <w:rsid w:val="00155BEB"/>
    <w:rsid w:val="00155C0E"/>
    <w:rsid w:val="00155C89"/>
    <w:rsid w:val="00155CE4"/>
    <w:rsid w:val="00155CE7"/>
    <w:rsid w:val="00155D49"/>
    <w:rsid w:val="00155D5E"/>
    <w:rsid w:val="00155D60"/>
    <w:rsid w:val="00155D85"/>
    <w:rsid w:val="00155DD4"/>
    <w:rsid w:val="00155DE9"/>
    <w:rsid w:val="00155E30"/>
    <w:rsid w:val="00155E73"/>
    <w:rsid w:val="00155E74"/>
    <w:rsid w:val="00155F05"/>
    <w:rsid w:val="00155F19"/>
    <w:rsid w:val="00155F40"/>
    <w:rsid w:val="00156032"/>
    <w:rsid w:val="00156034"/>
    <w:rsid w:val="00156068"/>
    <w:rsid w:val="0015609C"/>
    <w:rsid w:val="00156135"/>
    <w:rsid w:val="00156137"/>
    <w:rsid w:val="0015614C"/>
    <w:rsid w:val="00156155"/>
    <w:rsid w:val="0015616D"/>
    <w:rsid w:val="0015619C"/>
    <w:rsid w:val="001561E3"/>
    <w:rsid w:val="001561EA"/>
    <w:rsid w:val="001561F9"/>
    <w:rsid w:val="0015621C"/>
    <w:rsid w:val="0015627E"/>
    <w:rsid w:val="0015628A"/>
    <w:rsid w:val="001562A1"/>
    <w:rsid w:val="001562A3"/>
    <w:rsid w:val="001562B4"/>
    <w:rsid w:val="001562C3"/>
    <w:rsid w:val="00156306"/>
    <w:rsid w:val="00156307"/>
    <w:rsid w:val="0015631B"/>
    <w:rsid w:val="0015637C"/>
    <w:rsid w:val="00156389"/>
    <w:rsid w:val="0015639B"/>
    <w:rsid w:val="001563CF"/>
    <w:rsid w:val="0015642A"/>
    <w:rsid w:val="00156438"/>
    <w:rsid w:val="00156456"/>
    <w:rsid w:val="00156476"/>
    <w:rsid w:val="00156486"/>
    <w:rsid w:val="00156493"/>
    <w:rsid w:val="00156496"/>
    <w:rsid w:val="0015651A"/>
    <w:rsid w:val="00156573"/>
    <w:rsid w:val="00156594"/>
    <w:rsid w:val="0015659C"/>
    <w:rsid w:val="0015659E"/>
    <w:rsid w:val="001565C4"/>
    <w:rsid w:val="001565F5"/>
    <w:rsid w:val="00156602"/>
    <w:rsid w:val="00156615"/>
    <w:rsid w:val="00156629"/>
    <w:rsid w:val="00156633"/>
    <w:rsid w:val="00156635"/>
    <w:rsid w:val="00156688"/>
    <w:rsid w:val="0015672F"/>
    <w:rsid w:val="00156768"/>
    <w:rsid w:val="001567A2"/>
    <w:rsid w:val="001567BD"/>
    <w:rsid w:val="00156819"/>
    <w:rsid w:val="0015682F"/>
    <w:rsid w:val="00156848"/>
    <w:rsid w:val="00156856"/>
    <w:rsid w:val="0015685C"/>
    <w:rsid w:val="00156887"/>
    <w:rsid w:val="001568AB"/>
    <w:rsid w:val="00156942"/>
    <w:rsid w:val="00156975"/>
    <w:rsid w:val="001569E9"/>
    <w:rsid w:val="00156A5A"/>
    <w:rsid w:val="00156A8C"/>
    <w:rsid w:val="00156A95"/>
    <w:rsid w:val="00156A9D"/>
    <w:rsid w:val="00156AA6"/>
    <w:rsid w:val="00156AA7"/>
    <w:rsid w:val="00156B2E"/>
    <w:rsid w:val="00156B2F"/>
    <w:rsid w:val="00156B7C"/>
    <w:rsid w:val="00156B87"/>
    <w:rsid w:val="00156BB6"/>
    <w:rsid w:val="00156C89"/>
    <w:rsid w:val="00156CAC"/>
    <w:rsid w:val="00156CAD"/>
    <w:rsid w:val="00156CDA"/>
    <w:rsid w:val="00156CE1"/>
    <w:rsid w:val="00156CFF"/>
    <w:rsid w:val="00156D05"/>
    <w:rsid w:val="00156D18"/>
    <w:rsid w:val="00156D4C"/>
    <w:rsid w:val="00156D4F"/>
    <w:rsid w:val="00156DC6"/>
    <w:rsid w:val="00156DD9"/>
    <w:rsid w:val="00156E01"/>
    <w:rsid w:val="00156E11"/>
    <w:rsid w:val="00156E56"/>
    <w:rsid w:val="00156E6E"/>
    <w:rsid w:val="00156EBD"/>
    <w:rsid w:val="00156F10"/>
    <w:rsid w:val="00156F17"/>
    <w:rsid w:val="00156F24"/>
    <w:rsid w:val="00156F41"/>
    <w:rsid w:val="00156F51"/>
    <w:rsid w:val="00156FE2"/>
    <w:rsid w:val="00156FF5"/>
    <w:rsid w:val="00156FFD"/>
    <w:rsid w:val="00157012"/>
    <w:rsid w:val="00157077"/>
    <w:rsid w:val="00157087"/>
    <w:rsid w:val="00157099"/>
    <w:rsid w:val="001570B6"/>
    <w:rsid w:val="001570D4"/>
    <w:rsid w:val="001570D5"/>
    <w:rsid w:val="001570D9"/>
    <w:rsid w:val="00157103"/>
    <w:rsid w:val="0015711F"/>
    <w:rsid w:val="0015714E"/>
    <w:rsid w:val="001571A8"/>
    <w:rsid w:val="001571BB"/>
    <w:rsid w:val="001571CD"/>
    <w:rsid w:val="00157200"/>
    <w:rsid w:val="0015720C"/>
    <w:rsid w:val="0015720D"/>
    <w:rsid w:val="0015722C"/>
    <w:rsid w:val="00157283"/>
    <w:rsid w:val="0015729B"/>
    <w:rsid w:val="001572AB"/>
    <w:rsid w:val="001572BD"/>
    <w:rsid w:val="001572D9"/>
    <w:rsid w:val="0015730C"/>
    <w:rsid w:val="00157317"/>
    <w:rsid w:val="0015734E"/>
    <w:rsid w:val="00157358"/>
    <w:rsid w:val="00157361"/>
    <w:rsid w:val="0015738C"/>
    <w:rsid w:val="001573E8"/>
    <w:rsid w:val="0015745E"/>
    <w:rsid w:val="00157467"/>
    <w:rsid w:val="00157472"/>
    <w:rsid w:val="001574C1"/>
    <w:rsid w:val="001574F0"/>
    <w:rsid w:val="001574F3"/>
    <w:rsid w:val="00157588"/>
    <w:rsid w:val="0015769D"/>
    <w:rsid w:val="001576F9"/>
    <w:rsid w:val="001576FF"/>
    <w:rsid w:val="00157712"/>
    <w:rsid w:val="0015772E"/>
    <w:rsid w:val="00157763"/>
    <w:rsid w:val="00157773"/>
    <w:rsid w:val="00157777"/>
    <w:rsid w:val="0015777F"/>
    <w:rsid w:val="0015779D"/>
    <w:rsid w:val="0015779E"/>
    <w:rsid w:val="001577B4"/>
    <w:rsid w:val="001577C3"/>
    <w:rsid w:val="001577ED"/>
    <w:rsid w:val="001577F7"/>
    <w:rsid w:val="00157812"/>
    <w:rsid w:val="00157834"/>
    <w:rsid w:val="00157854"/>
    <w:rsid w:val="00157885"/>
    <w:rsid w:val="001578BA"/>
    <w:rsid w:val="001578CF"/>
    <w:rsid w:val="001578E0"/>
    <w:rsid w:val="00157959"/>
    <w:rsid w:val="00157973"/>
    <w:rsid w:val="0015798E"/>
    <w:rsid w:val="001579BD"/>
    <w:rsid w:val="001579CF"/>
    <w:rsid w:val="00157A2B"/>
    <w:rsid w:val="00157A2D"/>
    <w:rsid w:val="00157A30"/>
    <w:rsid w:val="00157A7B"/>
    <w:rsid w:val="00157A81"/>
    <w:rsid w:val="00157B00"/>
    <w:rsid w:val="00157B49"/>
    <w:rsid w:val="00157B76"/>
    <w:rsid w:val="00157BB5"/>
    <w:rsid w:val="00157BB7"/>
    <w:rsid w:val="00157BB8"/>
    <w:rsid w:val="00157BC8"/>
    <w:rsid w:val="00157BC9"/>
    <w:rsid w:val="00157BE8"/>
    <w:rsid w:val="00157C2F"/>
    <w:rsid w:val="00157C42"/>
    <w:rsid w:val="00157C65"/>
    <w:rsid w:val="00157C72"/>
    <w:rsid w:val="00157C87"/>
    <w:rsid w:val="00157C9A"/>
    <w:rsid w:val="00157CCA"/>
    <w:rsid w:val="00157CEB"/>
    <w:rsid w:val="00157D76"/>
    <w:rsid w:val="00157DE5"/>
    <w:rsid w:val="00157E01"/>
    <w:rsid w:val="00157E1E"/>
    <w:rsid w:val="00157E57"/>
    <w:rsid w:val="00157E5F"/>
    <w:rsid w:val="00157ED5"/>
    <w:rsid w:val="00157F0A"/>
    <w:rsid w:val="00157F30"/>
    <w:rsid w:val="00157F46"/>
    <w:rsid w:val="00157F5A"/>
    <w:rsid w:val="00157F5F"/>
    <w:rsid w:val="00157F62"/>
    <w:rsid w:val="00157F6C"/>
    <w:rsid w:val="00157F81"/>
    <w:rsid w:val="00157FA2"/>
    <w:rsid w:val="0016002A"/>
    <w:rsid w:val="0016005B"/>
    <w:rsid w:val="00160072"/>
    <w:rsid w:val="00160088"/>
    <w:rsid w:val="001600A0"/>
    <w:rsid w:val="001600AF"/>
    <w:rsid w:val="001600D2"/>
    <w:rsid w:val="001600E0"/>
    <w:rsid w:val="0016011E"/>
    <w:rsid w:val="0016013A"/>
    <w:rsid w:val="0016013F"/>
    <w:rsid w:val="00160142"/>
    <w:rsid w:val="0016014B"/>
    <w:rsid w:val="0016014D"/>
    <w:rsid w:val="00160169"/>
    <w:rsid w:val="0016029D"/>
    <w:rsid w:val="001602CF"/>
    <w:rsid w:val="001602D2"/>
    <w:rsid w:val="001602D9"/>
    <w:rsid w:val="001602F9"/>
    <w:rsid w:val="00160325"/>
    <w:rsid w:val="00160333"/>
    <w:rsid w:val="0016034F"/>
    <w:rsid w:val="0016037B"/>
    <w:rsid w:val="001603B0"/>
    <w:rsid w:val="001603FB"/>
    <w:rsid w:val="0016044A"/>
    <w:rsid w:val="00160476"/>
    <w:rsid w:val="001604B4"/>
    <w:rsid w:val="001604C6"/>
    <w:rsid w:val="001604CD"/>
    <w:rsid w:val="001604E5"/>
    <w:rsid w:val="0016053E"/>
    <w:rsid w:val="00160550"/>
    <w:rsid w:val="00160552"/>
    <w:rsid w:val="00160570"/>
    <w:rsid w:val="00160584"/>
    <w:rsid w:val="00160618"/>
    <w:rsid w:val="00160656"/>
    <w:rsid w:val="0016067F"/>
    <w:rsid w:val="00160696"/>
    <w:rsid w:val="001606CD"/>
    <w:rsid w:val="001606F4"/>
    <w:rsid w:val="00160722"/>
    <w:rsid w:val="00160733"/>
    <w:rsid w:val="00160754"/>
    <w:rsid w:val="00160767"/>
    <w:rsid w:val="00160780"/>
    <w:rsid w:val="001607D4"/>
    <w:rsid w:val="001607DD"/>
    <w:rsid w:val="001607EF"/>
    <w:rsid w:val="00160858"/>
    <w:rsid w:val="00160879"/>
    <w:rsid w:val="001608E6"/>
    <w:rsid w:val="00160907"/>
    <w:rsid w:val="0016095C"/>
    <w:rsid w:val="00160974"/>
    <w:rsid w:val="00160999"/>
    <w:rsid w:val="001609E6"/>
    <w:rsid w:val="00160A27"/>
    <w:rsid w:val="00160A45"/>
    <w:rsid w:val="00160A63"/>
    <w:rsid w:val="00160A76"/>
    <w:rsid w:val="00160AE4"/>
    <w:rsid w:val="00160B26"/>
    <w:rsid w:val="00160B36"/>
    <w:rsid w:val="00160B84"/>
    <w:rsid w:val="00160BC9"/>
    <w:rsid w:val="00160BF2"/>
    <w:rsid w:val="00160BFD"/>
    <w:rsid w:val="00160C10"/>
    <w:rsid w:val="00160C2D"/>
    <w:rsid w:val="00160C35"/>
    <w:rsid w:val="00160C3B"/>
    <w:rsid w:val="00160CE0"/>
    <w:rsid w:val="00160D39"/>
    <w:rsid w:val="00160D3B"/>
    <w:rsid w:val="00160D50"/>
    <w:rsid w:val="00160D62"/>
    <w:rsid w:val="00160D72"/>
    <w:rsid w:val="00160D74"/>
    <w:rsid w:val="00160D8E"/>
    <w:rsid w:val="00160DC6"/>
    <w:rsid w:val="00160DFC"/>
    <w:rsid w:val="00160DFE"/>
    <w:rsid w:val="00160E1E"/>
    <w:rsid w:val="00160E39"/>
    <w:rsid w:val="00160E70"/>
    <w:rsid w:val="00160E71"/>
    <w:rsid w:val="00160EBA"/>
    <w:rsid w:val="00160F09"/>
    <w:rsid w:val="00160F15"/>
    <w:rsid w:val="00160F1E"/>
    <w:rsid w:val="00160F24"/>
    <w:rsid w:val="00160F49"/>
    <w:rsid w:val="00160F55"/>
    <w:rsid w:val="00160F7C"/>
    <w:rsid w:val="00160F7D"/>
    <w:rsid w:val="00160FA0"/>
    <w:rsid w:val="00160FF7"/>
    <w:rsid w:val="0016100B"/>
    <w:rsid w:val="0016102E"/>
    <w:rsid w:val="0016103D"/>
    <w:rsid w:val="00161048"/>
    <w:rsid w:val="0016105E"/>
    <w:rsid w:val="00161087"/>
    <w:rsid w:val="001610BB"/>
    <w:rsid w:val="001610C3"/>
    <w:rsid w:val="00161102"/>
    <w:rsid w:val="0016113E"/>
    <w:rsid w:val="00161160"/>
    <w:rsid w:val="00161178"/>
    <w:rsid w:val="001611A5"/>
    <w:rsid w:val="001611D1"/>
    <w:rsid w:val="001611EE"/>
    <w:rsid w:val="001611F5"/>
    <w:rsid w:val="001612CF"/>
    <w:rsid w:val="001612E9"/>
    <w:rsid w:val="001612F7"/>
    <w:rsid w:val="0016133F"/>
    <w:rsid w:val="00161362"/>
    <w:rsid w:val="0016136D"/>
    <w:rsid w:val="001613A0"/>
    <w:rsid w:val="001613DE"/>
    <w:rsid w:val="001613FA"/>
    <w:rsid w:val="00161403"/>
    <w:rsid w:val="0016140F"/>
    <w:rsid w:val="00161417"/>
    <w:rsid w:val="00161475"/>
    <w:rsid w:val="00161492"/>
    <w:rsid w:val="001614A0"/>
    <w:rsid w:val="001614AB"/>
    <w:rsid w:val="001614E0"/>
    <w:rsid w:val="001614E6"/>
    <w:rsid w:val="001614E9"/>
    <w:rsid w:val="00161512"/>
    <w:rsid w:val="0016158C"/>
    <w:rsid w:val="001615A3"/>
    <w:rsid w:val="001615FB"/>
    <w:rsid w:val="0016163C"/>
    <w:rsid w:val="0016163F"/>
    <w:rsid w:val="00161669"/>
    <w:rsid w:val="001616DC"/>
    <w:rsid w:val="001616F5"/>
    <w:rsid w:val="00161707"/>
    <w:rsid w:val="00161777"/>
    <w:rsid w:val="00161794"/>
    <w:rsid w:val="001617A0"/>
    <w:rsid w:val="001617A4"/>
    <w:rsid w:val="001617C2"/>
    <w:rsid w:val="001617D1"/>
    <w:rsid w:val="001618A3"/>
    <w:rsid w:val="001618AA"/>
    <w:rsid w:val="001618BD"/>
    <w:rsid w:val="0016192A"/>
    <w:rsid w:val="00161933"/>
    <w:rsid w:val="0016193F"/>
    <w:rsid w:val="00161956"/>
    <w:rsid w:val="00161957"/>
    <w:rsid w:val="0016195A"/>
    <w:rsid w:val="00161995"/>
    <w:rsid w:val="001619A7"/>
    <w:rsid w:val="001619E4"/>
    <w:rsid w:val="00161A1A"/>
    <w:rsid w:val="00161A27"/>
    <w:rsid w:val="00161A28"/>
    <w:rsid w:val="00161A29"/>
    <w:rsid w:val="00161A74"/>
    <w:rsid w:val="00161A77"/>
    <w:rsid w:val="00161A93"/>
    <w:rsid w:val="00161A94"/>
    <w:rsid w:val="00161ACD"/>
    <w:rsid w:val="00161B06"/>
    <w:rsid w:val="00161B1A"/>
    <w:rsid w:val="00161B20"/>
    <w:rsid w:val="00161B5F"/>
    <w:rsid w:val="00161B8C"/>
    <w:rsid w:val="00161BD2"/>
    <w:rsid w:val="00161BF7"/>
    <w:rsid w:val="00161C10"/>
    <w:rsid w:val="00161C54"/>
    <w:rsid w:val="00161C90"/>
    <w:rsid w:val="00161C9F"/>
    <w:rsid w:val="00161CA8"/>
    <w:rsid w:val="00161CD3"/>
    <w:rsid w:val="00161D07"/>
    <w:rsid w:val="00161D09"/>
    <w:rsid w:val="00161D0D"/>
    <w:rsid w:val="00161D22"/>
    <w:rsid w:val="00161D35"/>
    <w:rsid w:val="00161D43"/>
    <w:rsid w:val="00161DA3"/>
    <w:rsid w:val="00161DCB"/>
    <w:rsid w:val="00161DCD"/>
    <w:rsid w:val="00161E00"/>
    <w:rsid w:val="00161E03"/>
    <w:rsid w:val="00161E34"/>
    <w:rsid w:val="00161E7D"/>
    <w:rsid w:val="00161E85"/>
    <w:rsid w:val="00161E97"/>
    <w:rsid w:val="00161EBA"/>
    <w:rsid w:val="00161EBC"/>
    <w:rsid w:val="00161EC6"/>
    <w:rsid w:val="00161ECA"/>
    <w:rsid w:val="00161F39"/>
    <w:rsid w:val="00161F65"/>
    <w:rsid w:val="00161FBD"/>
    <w:rsid w:val="00161FC2"/>
    <w:rsid w:val="00161FD3"/>
    <w:rsid w:val="00161FE2"/>
    <w:rsid w:val="00161FEF"/>
    <w:rsid w:val="00162046"/>
    <w:rsid w:val="00162060"/>
    <w:rsid w:val="0016209D"/>
    <w:rsid w:val="001620AA"/>
    <w:rsid w:val="001620AE"/>
    <w:rsid w:val="00162100"/>
    <w:rsid w:val="00162166"/>
    <w:rsid w:val="00162188"/>
    <w:rsid w:val="00162203"/>
    <w:rsid w:val="0016222A"/>
    <w:rsid w:val="00162240"/>
    <w:rsid w:val="00162252"/>
    <w:rsid w:val="00162287"/>
    <w:rsid w:val="001622C2"/>
    <w:rsid w:val="0016237A"/>
    <w:rsid w:val="001623B3"/>
    <w:rsid w:val="001623C9"/>
    <w:rsid w:val="001623E6"/>
    <w:rsid w:val="001623FB"/>
    <w:rsid w:val="0016240A"/>
    <w:rsid w:val="0016245A"/>
    <w:rsid w:val="00162477"/>
    <w:rsid w:val="001624AA"/>
    <w:rsid w:val="001624E1"/>
    <w:rsid w:val="001624EE"/>
    <w:rsid w:val="00162512"/>
    <w:rsid w:val="00162535"/>
    <w:rsid w:val="00162592"/>
    <w:rsid w:val="001625AD"/>
    <w:rsid w:val="001625E0"/>
    <w:rsid w:val="00162607"/>
    <w:rsid w:val="00162627"/>
    <w:rsid w:val="0016262F"/>
    <w:rsid w:val="00162677"/>
    <w:rsid w:val="00162681"/>
    <w:rsid w:val="001626A9"/>
    <w:rsid w:val="001626BF"/>
    <w:rsid w:val="001626C4"/>
    <w:rsid w:val="001626F5"/>
    <w:rsid w:val="001626FE"/>
    <w:rsid w:val="00162707"/>
    <w:rsid w:val="00162748"/>
    <w:rsid w:val="00162799"/>
    <w:rsid w:val="001627CA"/>
    <w:rsid w:val="0016281E"/>
    <w:rsid w:val="00162856"/>
    <w:rsid w:val="00162859"/>
    <w:rsid w:val="0016285D"/>
    <w:rsid w:val="001628E9"/>
    <w:rsid w:val="00162931"/>
    <w:rsid w:val="0016293C"/>
    <w:rsid w:val="00162940"/>
    <w:rsid w:val="0016296C"/>
    <w:rsid w:val="00162981"/>
    <w:rsid w:val="00162994"/>
    <w:rsid w:val="001629A5"/>
    <w:rsid w:val="001629E6"/>
    <w:rsid w:val="001629F8"/>
    <w:rsid w:val="001629F9"/>
    <w:rsid w:val="00162A00"/>
    <w:rsid w:val="00162A05"/>
    <w:rsid w:val="00162A16"/>
    <w:rsid w:val="00162A23"/>
    <w:rsid w:val="00162A54"/>
    <w:rsid w:val="00162A82"/>
    <w:rsid w:val="00162A9F"/>
    <w:rsid w:val="00162AA6"/>
    <w:rsid w:val="00162B4B"/>
    <w:rsid w:val="00162B5A"/>
    <w:rsid w:val="00162B9C"/>
    <w:rsid w:val="00162B9D"/>
    <w:rsid w:val="00162BB0"/>
    <w:rsid w:val="00162BC6"/>
    <w:rsid w:val="00162BCD"/>
    <w:rsid w:val="00162BD0"/>
    <w:rsid w:val="00162BF4"/>
    <w:rsid w:val="00162C7E"/>
    <w:rsid w:val="00162C8C"/>
    <w:rsid w:val="00162CD4"/>
    <w:rsid w:val="00162D10"/>
    <w:rsid w:val="00162D15"/>
    <w:rsid w:val="00162D77"/>
    <w:rsid w:val="00162D83"/>
    <w:rsid w:val="00162D96"/>
    <w:rsid w:val="00162D9B"/>
    <w:rsid w:val="00162D9D"/>
    <w:rsid w:val="00162DEA"/>
    <w:rsid w:val="00162DED"/>
    <w:rsid w:val="00162E2D"/>
    <w:rsid w:val="00162E56"/>
    <w:rsid w:val="00162EA2"/>
    <w:rsid w:val="00162FA3"/>
    <w:rsid w:val="00162FCD"/>
    <w:rsid w:val="00163007"/>
    <w:rsid w:val="0016304C"/>
    <w:rsid w:val="00163115"/>
    <w:rsid w:val="00163142"/>
    <w:rsid w:val="00163168"/>
    <w:rsid w:val="00163174"/>
    <w:rsid w:val="00163181"/>
    <w:rsid w:val="001631C0"/>
    <w:rsid w:val="00163231"/>
    <w:rsid w:val="0016323F"/>
    <w:rsid w:val="00163256"/>
    <w:rsid w:val="0016327B"/>
    <w:rsid w:val="00163294"/>
    <w:rsid w:val="001632D9"/>
    <w:rsid w:val="001632E6"/>
    <w:rsid w:val="001632E7"/>
    <w:rsid w:val="001632FF"/>
    <w:rsid w:val="001633B6"/>
    <w:rsid w:val="001633C5"/>
    <w:rsid w:val="001633D2"/>
    <w:rsid w:val="0016342A"/>
    <w:rsid w:val="0016342C"/>
    <w:rsid w:val="0016343B"/>
    <w:rsid w:val="00163486"/>
    <w:rsid w:val="001634A0"/>
    <w:rsid w:val="001634BA"/>
    <w:rsid w:val="001634F3"/>
    <w:rsid w:val="001635A9"/>
    <w:rsid w:val="001635AF"/>
    <w:rsid w:val="0016367C"/>
    <w:rsid w:val="00163693"/>
    <w:rsid w:val="001636F2"/>
    <w:rsid w:val="0016370F"/>
    <w:rsid w:val="00163710"/>
    <w:rsid w:val="0016372D"/>
    <w:rsid w:val="00163752"/>
    <w:rsid w:val="0016379F"/>
    <w:rsid w:val="001637AC"/>
    <w:rsid w:val="001637CE"/>
    <w:rsid w:val="001637D7"/>
    <w:rsid w:val="0016382A"/>
    <w:rsid w:val="00163837"/>
    <w:rsid w:val="00163954"/>
    <w:rsid w:val="00163961"/>
    <w:rsid w:val="00163963"/>
    <w:rsid w:val="0016397D"/>
    <w:rsid w:val="0016399B"/>
    <w:rsid w:val="001639B2"/>
    <w:rsid w:val="001639B8"/>
    <w:rsid w:val="001639CE"/>
    <w:rsid w:val="001639D1"/>
    <w:rsid w:val="00163A1A"/>
    <w:rsid w:val="00163A5A"/>
    <w:rsid w:val="00163A65"/>
    <w:rsid w:val="00163ACD"/>
    <w:rsid w:val="00163B06"/>
    <w:rsid w:val="00163B99"/>
    <w:rsid w:val="00163BE8"/>
    <w:rsid w:val="00163C0C"/>
    <w:rsid w:val="00163C4C"/>
    <w:rsid w:val="00163C4D"/>
    <w:rsid w:val="00163C8E"/>
    <w:rsid w:val="00163CBD"/>
    <w:rsid w:val="00163D19"/>
    <w:rsid w:val="00163D7B"/>
    <w:rsid w:val="00163DAC"/>
    <w:rsid w:val="00163DE9"/>
    <w:rsid w:val="00163DEF"/>
    <w:rsid w:val="00163E61"/>
    <w:rsid w:val="00163E90"/>
    <w:rsid w:val="00163EEB"/>
    <w:rsid w:val="00163EF3"/>
    <w:rsid w:val="00163F23"/>
    <w:rsid w:val="00163F2A"/>
    <w:rsid w:val="00163F4E"/>
    <w:rsid w:val="00163F78"/>
    <w:rsid w:val="00163F87"/>
    <w:rsid w:val="00163F8C"/>
    <w:rsid w:val="00163FD7"/>
    <w:rsid w:val="00164064"/>
    <w:rsid w:val="001640A2"/>
    <w:rsid w:val="001640E0"/>
    <w:rsid w:val="00164163"/>
    <w:rsid w:val="00164194"/>
    <w:rsid w:val="001641B0"/>
    <w:rsid w:val="00164203"/>
    <w:rsid w:val="0016424E"/>
    <w:rsid w:val="00164250"/>
    <w:rsid w:val="0016428E"/>
    <w:rsid w:val="00164294"/>
    <w:rsid w:val="001642BB"/>
    <w:rsid w:val="001642C6"/>
    <w:rsid w:val="001642DC"/>
    <w:rsid w:val="001642EA"/>
    <w:rsid w:val="00164330"/>
    <w:rsid w:val="0016435E"/>
    <w:rsid w:val="00164373"/>
    <w:rsid w:val="0016438E"/>
    <w:rsid w:val="001643E6"/>
    <w:rsid w:val="0016442E"/>
    <w:rsid w:val="00164458"/>
    <w:rsid w:val="00164499"/>
    <w:rsid w:val="0016452E"/>
    <w:rsid w:val="00164536"/>
    <w:rsid w:val="00164570"/>
    <w:rsid w:val="0016457C"/>
    <w:rsid w:val="001645DC"/>
    <w:rsid w:val="0016460E"/>
    <w:rsid w:val="00164614"/>
    <w:rsid w:val="001646E0"/>
    <w:rsid w:val="00164746"/>
    <w:rsid w:val="00164792"/>
    <w:rsid w:val="001647B7"/>
    <w:rsid w:val="001647CC"/>
    <w:rsid w:val="001647DB"/>
    <w:rsid w:val="0016489C"/>
    <w:rsid w:val="0016494A"/>
    <w:rsid w:val="0016495B"/>
    <w:rsid w:val="00164974"/>
    <w:rsid w:val="001649AD"/>
    <w:rsid w:val="001649B7"/>
    <w:rsid w:val="001649DA"/>
    <w:rsid w:val="00164A14"/>
    <w:rsid w:val="00164A54"/>
    <w:rsid w:val="00164B0C"/>
    <w:rsid w:val="00164B27"/>
    <w:rsid w:val="00164B4B"/>
    <w:rsid w:val="00164B6B"/>
    <w:rsid w:val="00164B8E"/>
    <w:rsid w:val="00164B91"/>
    <w:rsid w:val="00164BAD"/>
    <w:rsid w:val="00164BB2"/>
    <w:rsid w:val="00164C18"/>
    <w:rsid w:val="00164C4B"/>
    <w:rsid w:val="00164C7D"/>
    <w:rsid w:val="00164CAA"/>
    <w:rsid w:val="00164CD1"/>
    <w:rsid w:val="00164CD6"/>
    <w:rsid w:val="00164CED"/>
    <w:rsid w:val="00164CF7"/>
    <w:rsid w:val="00164D7D"/>
    <w:rsid w:val="00164D9E"/>
    <w:rsid w:val="00164E03"/>
    <w:rsid w:val="00164E15"/>
    <w:rsid w:val="00164E23"/>
    <w:rsid w:val="00164E56"/>
    <w:rsid w:val="00164E66"/>
    <w:rsid w:val="00164E97"/>
    <w:rsid w:val="00164EB4"/>
    <w:rsid w:val="00164EED"/>
    <w:rsid w:val="00164F01"/>
    <w:rsid w:val="00164F13"/>
    <w:rsid w:val="00164F3E"/>
    <w:rsid w:val="00164F74"/>
    <w:rsid w:val="00164F77"/>
    <w:rsid w:val="00164F84"/>
    <w:rsid w:val="00165012"/>
    <w:rsid w:val="0016501C"/>
    <w:rsid w:val="0016506A"/>
    <w:rsid w:val="001650BC"/>
    <w:rsid w:val="001650D6"/>
    <w:rsid w:val="001650F0"/>
    <w:rsid w:val="001650F9"/>
    <w:rsid w:val="00165126"/>
    <w:rsid w:val="00165163"/>
    <w:rsid w:val="001651B4"/>
    <w:rsid w:val="001651EA"/>
    <w:rsid w:val="001651EB"/>
    <w:rsid w:val="001651EF"/>
    <w:rsid w:val="001651F6"/>
    <w:rsid w:val="00165214"/>
    <w:rsid w:val="00165230"/>
    <w:rsid w:val="00165262"/>
    <w:rsid w:val="001652BD"/>
    <w:rsid w:val="001652BF"/>
    <w:rsid w:val="00165308"/>
    <w:rsid w:val="00165329"/>
    <w:rsid w:val="00165336"/>
    <w:rsid w:val="00165346"/>
    <w:rsid w:val="00165369"/>
    <w:rsid w:val="00165378"/>
    <w:rsid w:val="001653B1"/>
    <w:rsid w:val="001653B2"/>
    <w:rsid w:val="00165440"/>
    <w:rsid w:val="00165450"/>
    <w:rsid w:val="00165474"/>
    <w:rsid w:val="00165490"/>
    <w:rsid w:val="00165496"/>
    <w:rsid w:val="001654A8"/>
    <w:rsid w:val="001654AD"/>
    <w:rsid w:val="001654CA"/>
    <w:rsid w:val="001654E3"/>
    <w:rsid w:val="001654FB"/>
    <w:rsid w:val="00165514"/>
    <w:rsid w:val="00165519"/>
    <w:rsid w:val="0016552B"/>
    <w:rsid w:val="00165535"/>
    <w:rsid w:val="00165548"/>
    <w:rsid w:val="0016556C"/>
    <w:rsid w:val="001655AB"/>
    <w:rsid w:val="001655C9"/>
    <w:rsid w:val="00165639"/>
    <w:rsid w:val="00165695"/>
    <w:rsid w:val="00165769"/>
    <w:rsid w:val="00165798"/>
    <w:rsid w:val="0016579D"/>
    <w:rsid w:val="001657D5"/>
    <w:rsid w:val="001657F0"/>
    <w:rsid w:val="00165835"/>
    <w:rsid w:val="00165936"/>
    <w:rsid w:val="001659B5"/>
    <w:rsid w:val="00165A44"/>
    <w:rsid w:val="00165A6A"/>
    <w:rsid w:val="00165AA1"/>
    <w:rsid w:val="00165AA7"/>
    <w:rsid w:val="00165B3A"/>
    <w:rsid w:val="00165B79"/>
    <w:rsid w:val="00165BE5"/>
    <w:rsid w:val="00165C12"/>
    <w:rsid w:val="00165C32"/>
    <w:rsid w:val="00165C3C"/>
    <w:rsid w:val="00165C45"/>
    <w:rsid w:val="00165CD3"/>
    <w:rsid w:val="00165D9C"/>
    <w:rsid w:val="00165E00"/>
    <w:rsid w:val="00165E0F"/>
    <w:rsid w:val="00165E1F"/>
    <w:rsid w:val="00165E27"/>
    <w:rsid w:val="00165E99"/>
    <w:rsid w:val="00165E9A"/>
    <w:rsid w:val="00165ED1"/>
    <w:rsid w:val="00165F58"/>
    <w:rsid w:val="00165F8A"/>
    <w:rsid w:val="00165FB4"/>
    <w:rsid w:val="00165FE8"/>
    <w:rsid w:val="00165FF1"/>
    <w:rsid w:val="00166016"/>
    <w:rsid w:val="00166028"/>
    <w:rsid w:val="0016603A"/>
    <w:rsid w:val="00166047"/>
    <w:rsid w:val="0016604E"/>
    <w:rsid w:val="0016609A"/>
    <w:rsid w:val="001660B1"/>
    <w:rsid w:val="001660DD"/>
    <w:rsid w:val="00166109"/>
    <w:rsid w:val="00166170"/>
    <w:rsid w:val="00166172"/>
    <w:rsid w:val="001661B5"/>
    <w:rsid w:val="0016622C"/>
    <w:rsid w:val="00166259"/>
    <w:rsid w:val="001662A0"/>
    <w:rsid w:val="001662C6"/>
    <w:rsid w:val="001662CB"/>
    <w:rsid w:val="001662E4"/>
    <w:rsid w:val="0016631C"/>
    <w:rsid w:val="00166360"/>
    <w:rsid w:val="001663AF"/>
    <w:rsid w:val="001663C1"/>
    <w:rsid w:val="00166425"/>
    <w:rsid w:val="00166472"/>
    <w:rsid w:val="00166540"/>
    <w:rsid w:val="001665BE"/>
    <w:rsid w:val="0016662A"/>
    <w:rsid w:val="0016662C"/>
    <w:rsid w:val="0016669F"/>
    <w:rsid w:val="001666D3"/>
    <w:rsid w:val="0016670D"/>
    <w:rsid w:val="001667A2"/>
    <w:rsid w:val="001668AB"/>
    <w:rsid w:val="001668F5"/>
    <w:rsid w:val="00166919"/>
    <w:rsid w:val="00166977"/>
    <w:rsid w:val="001669A7"/>
    <w:rsid w:val="00166A1D"/>
    <w:rsid w:val="00166A44"/>
    <w:rsid w:val="00166A92"/>
    <w:rsid w:val="00166AB6"/>
    <w:rsid w:val="00166AD6"/>
    <w:rsid w:val="00166AE9"/>
    <w:rsid w:val="00166B10"/>
    <w:rsid w:val="00166B1D"/>
    <w:rsid w:val="00166B27"/>
    <w:rsid w:val="00166B55"/>
    <w:rsid w:val="00166BFB"/>
    <w:rsid w:val="00166C4E"/>
    <w:rsid w:val="00166C76"/>
    <w:rsid w:val="00166C9B"/>
    <w:rsid w:val="00166C9D"/>
    <w:rsid w:val="00166CBD"/>
    <w:rsid w:val="00166CFA"/>
    <w:rsid w:val="00166D0F"/>
    <w:rsid w:val="00166D12"/>
    <w:rsid w:val="00166D5D"/>
    <w:rsid w:val="00166D77"/>
    <w:rsid w:val="00166D84"/>
    <w:rsid w:val="00166DB9"/>
    <w:rsid w:val="00166DDB"/>
    <w:rsid w:val="00166E37"/>
    <w:rsid w:val="00166E67"/>
    <w:rsid w:val="00166E7B"/>
    <w:rsid w:val="00166EA3"/>
    <w:rsid w:val="00166EF1"/>
    <w:rsid w:val="00166F20"/>
    <w:rsid w:val="00166F47"/>
    <w:rsid w:val="00166F90"/>
    <w:rsid w:val="00166F95"/>
    <w:rsid w:val="00167022"/>
    <w:rsid w:val="0016703B"/>
    <w:rsid w:val="00167051"/>
    <w:rsid w:val="00167069"/>
    <w:rsid w:val="001670AD"/>
    <w:rsid w:val="001670DC"/>
    <w:rsid w:val="001670EA"/>
    <w:rsid w:val="0016710D"/>
    <w:rsid w:val="00167145"/>
    <w:rsid w:val="00167147"/>
    <w:rsid w:val="00167169"/>
    <w:rsid w:val="001671F9"/>
    <w:rsid w:val="00167242"/>
    <w:rsid w:val="0016729D"/>
    <w:rsid w:val="00167312"/>
    <w:rsid w:val="0016731A"/>
    <w:rsid w:val="00167322"/>
    <w:rsid w:val="00167350"/>
    <w:rsid w:val="0016737A"/>
    <w:rsid w:val="00167432"/>
    <w:rsid w:val="0016744B"/>
    <w:rsid w:val="00167482"/>
    <w:rsid w:val="001674CB"/>
    <w:rsid w:val="00167504"/>
    <w:rsid w:val="0016753C"/>
    <w:rsid w:val="00167542"/>
    <w:rsid w:val="00167565"/>
    <w:rsid w:val="00167594"/>
    <w:rsid w:val="0016759F"/>
    <w:rsid w:val="001675A4"/>
    <w:rsid w:val="001675B5"/>
    <w:rsid w:val="001675D6"/>
    <w:rsid w:val="001675F3"/>
    <w:rsid w:val="00167600"/>
    <w:rsid w:val="00167609"/>
    <w:rsid w:val="00167623"/>
    <w:rsid w:val="00167625"/>
    <w:rsid w:val="00167647"/>
    <w:rsid w:val="00167693"/>
    <w:rsid w:val="001676A2"/>
    <w:rsid w:val="001676A3"/>
    <w:rsid w:val="001676D3"/>
    <w:rsid w:val="001676DE"/>
    <w:rsid w:val="001676E7"/>
    <w:rsid w:val="0016778A"/>
    <w:rsid w:val="001677AD"/>
    <w:rsid w:val="001677C3"/>
    <w:rsid w:val="001677D8"/>
    <w:rsid w:val="001677DA"/>
    <w:rsid w:val="001677E8"/>
    <w:rsid w:val="001677FB"/>
    <w:rsid w:val="0016786E"/>
    <w:rsid w:val="0016787D"/>
    <w:rsid w:val="001678F5"/>
    <w:rsid w:val="0016790A"/>
    <w:rsid w:val="00167998"/>
    <w:rsid w:val="0016799F"/>
    <w:rsid w:val="001679E2"/>
    <w:rsid w:val="00167A03"/>
    <w:rsid w:val="00167A9D"/>
    <w:rsid w:val="00167AB4"/>
    <w:rsid w:val="00167AE9"/>
    <w:rsid w:val="00167B2E"/>
    <w:rsid w:val="00167B45"/>
    <w:rsid w:val="00167B6A"/>
    <w:rsid w:val="00167B6E"/>
    <w:rsid w:val="00167B7F"/>
    <w:rsid w:val="00167B9D"/>
    <w:rsid w:val="00167BB0"/>
    <w:rsid w:val="00167BDB"/>
    <w:rsid w:val="00167BDD"/>
    <w:rsid w:val="00167BEA"/>
    <w:rsid w:val="00167BFA"/>
    <w:rsid w:val="00167C1A"/>
    <w:rsid w:val="00167C37"/>
    <w:rsid w:val="00167C74"/>
    <w:rsid w:val="00167CD7"/>
    <w:rsid w:val="00167D25"/>
    <w:rsid w:val="00167D71"/>
    <w:rsid w:val="00167DD2"/>
    <w:rsid w:val="00167DDE"/>
    <w:rsid w:val="00167DEC"/>
    <w:rsid w:val="00167E1A"/>
    <w:rsid w:val="00167E2E"/>
    <w:rsid w:val="00167E9D"/>
    <w:rsid w:val="00167EAA"/>
    <w:rsid w:val="00167EBD"/>
    <w:rsid w:val="00167ED8"/>
    <w:rsid w:val="00168614"/>
    <w:rsid w:val="0016DD11"/>
    <w:rsid w:val="00170001"/>
    <w:rsid w:val="00170028"/>
    <w:rsid w:val="0017003A"/>
    <w:rsid w:val="00170042"/>
    <w:rsid w:val="0017008C"/>
    <w:rsid w:val="0017008D"/>
    <w:rsid w:val="00170091"/>
    <w:rsid w:val="001700AC"/>
    <w:rsid w:val="001700E1"/>
    <w:rsid w:val="001700E7"/>
    <w:rsid w:val="001700EA"/>
    <w:rsid w:val="0017012D"/>
    <w:rsid w:val="00170173"/>
    <w:rsid w:val="0017018B"/>
    <w:rsid w:val="001701B7"/>
    <w:rsid w:val="001701C2"/>
    <w:rsid w:val="001701CE"/>
    <w:rsid w:val="001701ED"/>
    <w:rsid w:val="00170229"/>
    <w:rsid w:val="00170235"/>
    <w:rsid w:val="00170240"/>
    <w:rsid w:val="0017027D"/>
    <w:rsid w:val="001702C5"/>
    <w:rsid w:val="001702FE"/>
    <w:rsid w:val="00170300"/>
    <w:rsid w:val="0017030C"/>
    <w:rsid w:val="00170354"/>
    <w:rsid w:val="001703CD"/>
    <w:rsid w:val="00170426"/>
    <w:rsid w:val="00170444"/>
    <w:rsid w:val="001704A2"/>
    <w:rsid w:val="0017050A"/>
    <w:rsid w:val="0017050E"/>
    <w:rsid w:val="0017057F"/>
    <w:rsid w:val="00170584"/>
    <w:rsid w:val="001705AD"/>
    <w:rsid w:val="001705F5"/>
    <w:rsid w:val="001705F8"/>
    <w:rsid w:val="00170619"/>
    <w:rsid w:val="00170647"/>
    <w:rsid w:val="00170684"/>
    <w:rsid w:val="001706BB"/>
    <w:rsid w:val="001706BC"/>
    <w:rsid w:val="00170771"/>
    <w:rsid w:val="00170791"/>
    <w:rsid w:val="0017079B"/>
    <w:rsid w:val="001707D2"/>
    <w:rsid w:val="00170809"/>
    <w:rsid w:val="0017083C"/>
    <w:rsid w:val="00170851"/>
    <w:rsid w:val="00170853"/>
    <w:rsid w:val="00170855"/>
    <w:rsid w:val="0017096E"/>
    <w:rsid w:val="0017098B"/>
    <w:rsid w:val="0017098C"/>
    <w:rsid w:val="001709F0"/>
    <w:rsid w:val="001709FD"/>
    <w:rsid w:val="00170A59"/>
    <w:rsid w:val="00170A96"/>
    <w:rsid w:val="00170A98"/>
    <w:rsid w:val="00170AAE"/>
    <w:rsid w:val="00170AF8"/>
    <w:rsid w:val="00170B11"/>
    <w:rsid w:val="00170B14"/>
    <w:rsid w:val="00170B37"/>
    <w:rsid w:val="00170B86"/>
    <w:rsid w:val="00170C07"/>
    <w:rsid w:val="00170C42"/>
    <w:rsid w:val="00170C43"/>
    <w:rsid w:val="00170C6C"/>
    <w:rsid w:val="00170C96"/>
    <w:rsid w:val="00170D05"/>
    <w:rsid w:val="00170DD7"/>
    <w:rsid w:val="00170E01"/>
    <w:rsid w:val="00170E39"/>
    <w:rsid w:val="00170E5A"/>
    <w:rsid w:val="00170EC7"/>
    <w:rsid w:val="00170F17"/>
    <w:rsid w:val="00170F5C"/>
    <w:rsid w:val="00170FB3"/>
    <w:rsid w:val="00171007"/>
    <w:rsid w:val="00171011"/>
    <w:rsid w:val="00171028"/>
    <w:rsid w:val="00171042"/>
    <w:rsid w:val="00171043"/>
    <w:rsid w:val="00171044"/>
    <w:rsid w:val="00171060"/>
    <w:rsid w:val="0017107D"/>
    <w:rsid w:val="00171088"/>
    <w:rsid w:val="001710C0"/>
    <w:rsid w:val="0017110F"/>
    <w:rsid w:val="00171113"/>
    <w:rsid w:val="0017112F"/>
    <w:rsid w:val="00171191"/>
    <w:rsid w:val="001711DD"/>
    <w:rsid w:val="001711FB"/>
    <w:rsid w:val="0017123C"/>
    <w:rsid w:val="0017125A"/>
    <w:rsid w:val="00171283"/>
    <w:rsid w:val="001712A0"/>
    <w:rsid w:val="001712A3"/>
    <w:rsid w:val="001712B3"/>
    <w:rsid w:val="001712BF"/>
    <w:rsid w:val="001712E7"/>
    <w:rsid w:val="00171309"/>
    <w:rsid w:val="00171326"/>
    <w:rsid w:val="00171332"/>
    <w:rsid w:val="00171345"/>
    <w:rsid w:val="0017135B"/>
    <w:rsid w:val="0017137C"/>
    <w:rsid w:val="001713D1"/>
    <w:rsid w:val="001713DD"/>
    <w:rsid w:val="00171417"/>
    <w:rsid w:val="00171431"/>
    <w:rsid w:val="0017144A"/>
    <w:rsid w:val="00171481"/>
    <w:rsid w:val="00171492"/>
    <w:rsid w:val="001714C0"/>
    <w:rsid w:val="001714C9"/>
    <w:rsid w:val="001714EF"/>
    <w:rsid w:val="0017154E"/>
    <w:rsid w:val="00171557"/>
    <w:rsid w:val="0017155E"/>
    <w:rsid w:val="00171578"/>
    <w:rsid w:val="00171581"/>
    <w:rsid w:val="00171584"/>
    <w:rsid w:val="001715B9"/>
    <w:rsid w:val="0017160A"/>
    <w:rsid w:val="0017160E"/>
    <w:rsid w:val="0017164A"/>
    <w:rsid w:val="00171670"/>
    <w:rsid w:val="00171692"/>
    <w:rsid w:val="001716A6"/>
    <w:rsid w:val="0017170B"/>
    <w:rsid w:val="0017173A"/>
    <w:rsid w:val="00171742"/>
    <w:rsid w:val="0017177C"/>
    <w:rsid w:val="00171782"/>
    <w:rsid w:val="00171796"/>
    <w:rsid w:val="00171797"/>
    <w:rsid w:val="0017179E"/>
    <w:rsid w:val="001717E0"/>
    <w:rsid w:val="00171807"/>
    <w:rsid w:val="00171821"/>
    <w:rsid w:val="00171826"/>
    <w:rsid w:val="001718A2"/>
    <w:rsid w:val="001718A6"/>
    <w:rsid w:val="001718BA"/>
    <w:rsid w:val="001718C9"/>
    <w:rsid w:val="001718DC"/>
    <w:rsid w:val="0017190A"/>
    <w:rsid w:val="00171920"/>
    <w:rsid w:val="00171930"/>
    <w:rsid w:val="0017193B"/>
    <w:rsid w:val="0017194E"/>
    <w:rsid w:val="00171971"/>
    <w:rsid w:val="00171973"/>
    <w:rsid w:val="001719A2"/>
    <w:rsid w:val="001719AD"/>
    <w:rsid w:val="001719C4"/>
    <w:rsid w:val="00171A1B"/>
    <w:rsid w:val="00171A41"/>
    <w:rsid w:val="00171A5A"/>
    <w:rsid w:val="00171A9E"/>
    <w:rsid w:val="00171AC4"/>
    <w:rsid w:val="00171AF0"/>
    <w:rsid w:val="00171B07"/>
    <w:rsid w:val="00171B44"/>
    <w:rsid w:val="00171B4E"/>
    <w:rsid w:val="00171B62"/>
    <w:rsid w:val="00171BBF"/>
    <w:rsid w:val="00171C20"/>
    <w:rsid w:val="00171C30"/>
    <w:rsid w:val="00171C4D"/>
    <w:rsid w:val="00171C62"/>
    <w:rsid w:val="00171D0B"/>
    <w:rsid w:val="00171D3C"/>
    <w:rsid w:val="00171D3D"/>
    <w:rsid w:val="00171D48"/>
    <w:rsid w:val="00171D4F"/>
    <w:rsid w:val="00171D5A"/>
    <w:rsid w:val="00171D86"/>
    <w:rsid w:val="00171DAE"/>
    <w:rsid w:val="00171DC0"/>
    <w:rsid w:val="00171DE1"/>
    <w:rsid w:val="00171DF8"/>
    <w:rsid w:val="00171E11"/>
    <w:rsid w:val="00171E49"/>
    <w:rsid w:val="00171E59"/>
    <w:rsid w:val="00171E94"/>
    <w:rsid w:val="00171E9A"/>
    <w:rsid w:val="00171F33"/>
    <w:rsid w:val="00171F43"/>
    <w:rsid w:val="00171F70"/>
    <w:rsid w:val="00171FB5"/>
    <w:rsid w:val="00171FC5"/>
    <w:rsid w:val="0017200A"/>
    <w:rsid w:val="00172016"/>
    <w:rsid w:val="0017205B"/>
    <w:rsid w:val="0017208C"/>
    <w:rsid w:val="00172094"/>
    <w:rsid w:val="001720AF"/>
    <w:rsid w:val="001720C1"/>
    <w:rsid w:val="001720CB"/>
    <w:rsid w:val="001720DF"/>
    <w:rsid w:val="001720FF"/>
    <w:rsid w:val="00172139"/>
    <w:rsid w:val="001721CC"/>
    <w:rsid w:val="001721DB"/>
    <w:rsid w:val="0017220D"/>
    <w:rsid w:val="0017221C"/>
    <w:rsid w:val="00172223"/>
    <w:rsid w:val="0017225A"/>
    <w:rsid w:val="00172287"/>
    <w:rsid w:val="001722B9"/>
    <w:rsid w:val="001722E8"/>
    <w:rsid w:val="00172311"/>
    <w:rsid w:val="001723BD"/>
    <w:rsid w:val="001723DA"/>
    <w:rsid w:val="0017240E"/>
    <w:rsid w:val="00172419"/>
    <w:rsid w:val="0017241E"/>
    <w:rsid w:val="00172420"/>
    <w:rsid w:val="00172429"/>
    <w:rsid w:val="00172444"/>
    <w:rsid w:val="00172476"/>
    <w:rsid w:val="0017249D"/>
    <w:rsid w:val="001724DB"/>
    <w:rsid w:val="00172580"/>
    <w:rsid w:val="0017259D"/>
    <w:rsid w:val="0017260C"/>
    <w:rsid w:val="00172652"/>
    <w:rsid w:val="0017265C"/>
    <w:rsid w:val="00172667"/>
    <w:rsid w:val="0017269C"/>
    <w:rsid w:val="001726D4"/>
    <w:rsid w:val="00172703"/>
    <w:rsid w:val="00172714"/>
    <w:rsid w:val="0017272C"/>
    <w:rsid w:val="0017275A"/>
    <w:rsid w:val="00172767"/>
    <w:rsid w:val="00172776"/>
    <w:rsid w:val="001727E9"/>
    <w:rsid w:val="001727F2"/>
    <w:rsid w:val="00172826"/>
    <w:rsid w:val="0017287F"/>
    <w:rsid w:val="001728A4"/>
    <w:rsid w:val="001728A7"/>
    <w:rsid w:val="001728B7"/>
    <w:rsid w:val="00172904"/>
    <w:rsid w:val="00172915"/>
    <w:rsid w:val="00172963"/>
    <w:rsid w:val="00172964"/>
    <w:rsid w:val="0017296D"/>
    <w:rsid w:val="0017296E"/>
    <w:rsid w:val="001729A8"/>
    <w:rsid w:val="001729B6"/>
    <w:rsid w:val="001729C5"/>
    <w:rsid w:val="001729FF"/>
    <w:rsid w:val="00172A01"/>
    <w:rsid w:val="00172A2C"/>
    <w:rsid w:val="00172A4D"/>
    <w:rsid w:val="00172A53"/>
    <w:rsid w:val="00172A7E"/>
    <w:rsid w:val="00172AA8"/>
    <w:rsid w:val="00172AE9"/>
    <w:rsid w:val="00172B33"/>
    <w:rsid w:val="00172B46"/>
    <w:rsid w:val="00172B4F"/>
    <w:rsid w:val="00172B66"/>
    <w:rsid w:val="00172BD5"/>
    <w:rsid w:val="00172C07"/>
    <w:rsid w:val="00172C1C"/>
    <w:rsid w:val="00172C83"/>
    <w:rsid w:val="00172C84"/>
    <w:rsid w:val="00172C92"/>
    <w:rsid w:val="00172CF7"/>
    <w:rsid w:val="00172D5A"/>
    <w:rsid w:val="00172D79"/>
    <w:rsid w:val="00172D81"/>
    <w:rsid w:val="00172E12"/>
    <w:rsid w:val="00172E53"/>
    <w:rsid w:val="00172E5A"/>
    <w:rsid w:val="00172F11"/>
    <w:rsid w:val="00172F43"/>
    <w:rsid w:val="00172F6A"/>
    <w:rsid w:val="00172FC3"/>
    <w:rsid w:val="00172FCE"/>
    <w:rsid w:val="00172FFD"/>
    <w:rsid w:val="0017305C"/>
    <w:rsid w:val="00173071"/>
    <w:rsid w:val="001730CD"/>
    <w:rsid w:val="00173133"/>
    <w:rsid w:val="00173140"/>
    <w:rsid w:val="001731AF"/>
    <w:rsid w:val="0017322E"/>
    <w:rsid w:val="0017323A"/>
    <w:rsid w:val="00173248"/>
    <w:rsid w:val="00173249"/>
    <w:rsid w:val="001732E3"/>
    <w:rsid w:val="00173300"/>
    <w:rsid w:val="00173350"/>
    <w:rsid w:val="0017335F"/>
    <w:rsid w:val="001733B6"/>
    <w:rsid w:val="001733BD"/>
    <w:rsid w:val="0017341C"/>
    <w:rsid w:val="00173427"/>
    <w:rsid w:val="0017342E"/>
    <w:rsid w:val="00173474"/>
    <w:rsid w:val="001734D6"/>
    <w:rsid w:val="00173520"/>
    <w:rsid w:val="00173566"/>
    <w:rsid w:val="00173589"/>
    <w:rsid w:val="0017358B"/>
    <w:rsid w:val="001735CF"/>
    <w:rsid w:val="001735E1"/>
    <w:rsid w:val="001735E8"/>
    <w:rsid w:val="001735F0"/>
    <w:rsid w:val="0017360A"/>
    <w:rsid w:val="00173621"/>
    <w:rsid w:val="0017362D"/>
    <w:rsid w:val="00173656"/>
    <w:rsid w:val="00173668"/>
    <w:rsid w:val="001736A1"/>
    <w:rsid w:val="001736BB"/>
    <w:rsid w:val="001736C5"/>
    <w:rsid w:val="0017371F"/>
    <w:rsid w:val="00173747"/>
    <w:rsid w:val="00173766"/>
    <w:rsid w:val="001737A0"/>
    <w:rsid w:val="001737B9"/>
    <w:rsid w:val="001737C7"/>
    <w:rsid w:val="0017383A"/>
    <w:rsid w:val="00173853"/>
    <w:rsid w:val="0017385D"/>
    <w:rsid w:val="00173869"/>
    <w:rsid w:val="0017386D"/>
    <w:rsid w:val="0017387B"/>
    <w:rsid w:val="0017389A"/>
    <w:rsid w:val="001738A8"/>
    <w:rsid w:val="001738BD"/>
    <w:rsid w:val="001738ED"/>
    <w:rsid w:val="001738EE"/>
    <w:rsid w:val="00173934"/>
    <w:rsid w:val="0017393B"/>
    <w:rsid w:val="0017394D"/>
    <w:rsid w:val="00173951"/>
    <w:rsid w:val="00173966"/>
    <w:rsid w:val="001739EA"/>
    <w:rsid w:val="00173A12"/>
    <w:rsid w:val="00173A16"/>
    <w:rsid w:val="00173A7C"/>
    <w:rsid w:val="00173AC3"/>
    <w:rsid w:val="00173AC5"/>
    <w:rsid w:val="00173AC9"/>
    <w:rsid w:val="00173B17"/>
    <w:rsid w:val="00173B59"/>
    <w:rsid w:val="00173B67"/>
    <w:rsid w:val="00173B76"/>
    <w:rsid w:val="00173C52"/>
    <w:rsid w:val="00173C85"/>
    <w:rsid w:val="00173C9C"/>
    <w:rsid w:val="00173CAF"/>
    <w:rsid w:val="00173CB2"/>
    <w:rsid w:val="00173CCA"/>
    <w:rsid w:val="00173CD7"/>
    <w:rsid w:val="00173CFD"/>
    <w:rsid w:val="00173D5F"/>
    <w:rsid w:val="00173D6D"/>
    <w:rsid w:val="00173DB3"/>
    <w:rsid w:val="00173DD1"/>
    <w:rsid w:val="00173DFC"/>
    <w:rsid w:val="00173E6B"/>
    <w:rsid w:val="00173EBF"/>
    <w:rsid w:val="00173F40"/>
    <w:rsid w:val="001740AA"/>
    <w:rsid w:val="001740E0"/>
    <w:rsid w:val="00174100"/>
    <w:rsid w:val="0017411E"/>
    <w:rsid w:val="0017412B"/>
    <w:rsid w:val="00174139"/>
    <w:rsid w:val="0017414E"/>
    <w:rsid w:val="0017415B"/>
    <w:rsid w:val="00174199"/>
    <w:rsid w:val="001741DA"/>
    <w:rsid w:val="00174205"/>
    <w:rsid w:val="00174238"/>
    <w:rsid w:val="00174249"/>
    <w:rsid w:val="001742A5"/>
    <w:rsid w:val="001742D6"/>
    <w:rsid w:val="001742FD"/>
    <w:rsid w:val="00174300"/>
    <w:rsid w:val="00174336"/>
    <w:rsid w:val="0017438E"/>
    <w:rsid w:val="001743CB"/>
    <w:rsid w:val="0017442C"/>
    <w:rsid w:val="00174446"/>
    <w:rsid w:val="00174456"/>
    <w:rsid w:val="001744B0"/>
    <w:rsid w:val="001744B3"/>
    <w:rsid w:val="001744B6"/>
    <w:rsid w:val="00174529"/>
    <w:rsid w:val="00174535"/>
    <w:rsid w:val="00174589"/>
    <w:rsid w:val="00174621"/>
    <w:rsid w:val="0017466B"/>
    <w:rsid w:val="001746E3"/>
    <w:rsid w:val="0017474D"/>
    <w:rsid w:val="0017479B"/>
    <w:rsid w:val="001747D7"/>
    <w:rsid w:val="001747EA"/>
    <w:rsid w:val="001747F7"/>
    <w:rsid w:val="00174879"/>
    <w:rsid w:val="00174885"/>
    <w:rsid w:val="001748C2"/>
    <w:rsid w:val="00174903"/>
    <w:rsid w:val="00174913"/>
    <w:rsid w:val="0017494C"/>
    <w:rsid w:val="001749A9"/>
    <w:rsid w:val="001749C5"/>
    <w:rsid w:val="001749D2"/>
    <w:rsid w:val="00174A2F"/>
    <w:rsid w:val="00174A54"/>
    <w:rsid w:val="00174A5E"/>
    <w:rsid w:val="00174A7E"/>
    <w:rsid w:val="00174AA3"/>
    <w:rsid w:val="00174ABF"/>
    <w:rsid w:val="00174B24"/>
    <w:rsid w:val="00174BF7"/>
    <w:rsid w:val="00174C07"/>
    <w:rsid w:val="00174C16"/>
    <w:rsid w:val="00174C4F"/>
    <w:rsid w:val="00174CF0"/>
    <w:rsid w:val="00174D12"/>
    <w:rsid w:val="00174D32"/>
    <w:rsid w:val="00174D4E"/>
    <w:rsid w:val="00174DE8"/>
    <w:rsid w:val="00174DF8"/>
    <w:rsid w:val="00174E1E"/>
    <w:rsid w:val="00174EE0"/>
    <w:rsid w:val="00174F8E"/>
    <w:rsid w:val="00175026"/>
    <w:rsid w:val="00175031"/>
    <w:rsid w:val="00175077"/>
    <w:rsid w:val="001750BD"/>
    <w:rsid w:val="001750CE"/>
    <w:rsid w:val="001750D6"/>
    <w:rsid w:val="00175110"/>
    <w:rsid w:val="0017512A"/>
    <w:rsid w:val="0017513B"/>
    <w:rsid w:val="0017515C"/>
    <w:rsid w:val="00175160"/>
    <w:rsid w:val="00175370"/>
    <w:rsid w:val="00175390"/>
    <w:rsid w:val="001753CA"/>
    <w:rsid w:val="001753EF"/>
    <w:rsid w:val="0017541A"/>
    <w:rsid w:val="0017542F"/>
    <w:rsid w:val="00175474"/>
    <w:rsid w:val="00175479"/>
    <w:rsid w:val="0017547C"/>
    <w:rsid w:val="001754A7"/>
    <w:rsid w:val="001754BB"/>
    <w:rsid w:val="001754C9"/>
    <w:rsid w:val="001754CB"/>
    <w:rsid w:val="001754F6"/>
    <w:rsid w:val="0017554C"/>
    <w:rsid w:val="00175597"/>
    <w:rsid w:val="001755A0"/>
    <w:rsid w:val="001755CF"/>
    <w:rsid w:val="0017565E"/>
    <w:rsid w:val="0017565F"/>
    <w:rsid w:val="001756B2"/>
    <w:rsid w:val="001756BB"/>
    <w:rsid w:val="00175711"/>
    <w:rsid w:val="0017577C"/>
    <w:rsid w:val="0017577D"/>
    <w:rsid w:val="00175783"/>
    <w:rsid w:val="001757B9"/>
    <w:rsid w:val="00175804"/>
    <w:rsid w:val="00175829"/>
    <w:rsid w:val="00175848"/>
    <w:rsid w:val="00175875"/>
    <w:rsid w:val="001758EB"/>
    <w:rsid w:val="00175900"/>
    <w:rsid w:val="00175902"/>
    <w:rsid w:val="00175904"/>
    <w:rsid w:val="00175933"/>
    <w:rsid w:val="0017594D"/>
    <w:rsid w:val="00175959"/>
    <w:rsid w:val="00175982"/>
    <w:rsid w:val="00175997"/>
    <w:rsid w:val="001759F3"/>
    <w:rsid w:val="00175A0C"/>
    <w:rsid w:val="00175A2A"/>
    <w:rsid w:val="00175A6F"/>
    <w:rsid w:val="00175AB2"/>
    <w:rsid w:val="00175AB6"/>
    <w:rsid w:val="00175ABA"/>
    <w:rsid w:val="00175AD2"/>
    <w:rsid w:val="00175AF2"/>
    <w:rsid w:val="00175AF9"/>
    <w:rsid w:val="00175B0C"/>
    <w:rsid w:val="00175B57"/>
    <w:rsid w:val="00175C29"/>
    <w:rsid w:val="00175C2A"/>
    <w:rsid w:val="00175C42"/>
    <w:rsid w:val="00175C75"/>
    <w:rsid w:val="00175CC2"/>
    <w:rsid w:val="00175CF1"/>
    <w:rsid w:val="00175D0B"/>
    <w:rsid w:val="00175D16"/>
    <w:rsid w:val="00175D3E"/>
    <w:rsid w:val="00175D6A"/>
    <w:rsid w:val="00175D75"/>
    <w:rsid w:val="00175D9E"/>
    <w:rsid w:val="00175DE6"/>
    <w:rsid w:val="00175DF7"/>
    <w:rsid w:val="00175E27"/>
    <w:rsid w:val="00175E5B"/>
    <w:rsid w:val="00175E98"/>
    <w:rsid w:val="00175E99"/>
    <w:rsid w:val="00175EA7"/>
    <w:rsid w:val="00175ED4"/>
    <w:rsid w:val="00175EE3"/>
    <w:rsid w:val="00175F03"/>
    <w:rsid w:val="00175F47"/>
    <w:rsid w:val="00175F4B"/>
    <w:rsid w:val="00175F5F"/>
    <w:rsid w:val="00175F73"/>
    <w:rsid w:val="00175F88"/>
    <w:rsid w:val="00175F99"/>
    <w:rsid w:val="00175FA8"/>
    <w:rsid w:val="00175FF6"/>
    <w:rsid w:val="00176015"/>
    <w:rsid w:val="00176039"/>
    <w:rsid w:val="00176081"/>
    <w:rsid w:val="00176093"/>
    <w:rsid w:val="001760A5"/>
    <w:rsid w:val="001760A8"/>
    <w:rsid w:val="001760AD"/>
    <w:rsid w:val="001760BE"/>
    <w:rsid w:val="001760C4"/>
    <w:rsid w:val="001760CA"/>
    <w:rsid w:val="00176136"/>
    <w:rsid w:val="00176161"/>
    <w:rsid w:val="0017616D"/>
    <w:rsid w:val="001761B8"/>
    <w:rsid w:val="001761C7"/>
    <w:rsid w:val="001761F7"/>
    <w:rsid w:val="0017620F"/>
    <w:rsid w:val="00176233"/>
    <w:rsid w:val="00176245"/>
    <w:rsid w:val="0017625C"/>
    <w:rsid w:val="0017626E"/>
    <w:rsid w:val="0017629D"/>
    <w:rsid w:val="001762C3"/>
    <w:rsid w:val="001762E9"/>
    <w:rsid w:val="0017638C"/>
    <w:rsid w:val="001763AB"/>
    <w:rsid w:val="001763BE"/>
    <w:rsid w:val="0017641E"/>
    <w:rsid w:val="0017644D"/>
    <w:rsid w:val="0017645B"/>
    <w:rsid w:val="00176461"/>
    <w:rsid w:val="00176488"/>
    <w:rsid w:val="00176494"/>
    <w:rsid w:val="00176496"/>
    <w:rsid w:val="0017649E"/>
    <w:rsid w:val="0017653F"/>
    <w:rsid w:val="00176638"/>
    <w:rsid w:val="0017665A"/>
    <w:rsid w:val="00176672"/>
    <w:rsid w:val="0017669E"/>
    <w:rsid w:val="001766A8"/>
    <w:rsid w:val="001766FE"/>
    <w:rsid w:val="0017672E"/>
    <w:rsid w:val="0017673F"/>
    <w:rsid w:val="00176788"/>
    <w:rsid w:val="0017684B"/>
    <w:rsid w:val="001768F0"/>
    <w:rsid w:val="001768FF"/>
    <w:rsid w:val="00176906"/>
    <w:rsid w:val="00176912"/>
    <w:rsid w:val="0017695D"/>
    <w:rsid w:val="0017696E"/>
    <w:rsid w:val="0017697D"/>
    <w:rsid w:val="0017698F"/>
    <w:rsid w:val="001769B9"/>
    <w:rsid w:val="00176A15"/>
    <w:rsid w:val="00176A4F"/>
    <w:rsid w:val="00176A6B"/>
    <w:rsid w:val="00176AA4"/>
    <w:rsid w:val="00176AFE"/>
    <w:rsid w:val="00176B13"/>
    <w:rsid w:val="00176B30"/>
    <w:rsid w:val="00176B31"/>
    <w:rsid w:val="00176B3D"/>
    <w:rsid w:val="00176B61"/>
    <w:rsid w:val="00176B6B"/>
    <w:rsid w:val="00176B9D"/>
    <w:rsid w:val="00176BA9"/>
    <w:rsid w:val="00176BB8"/>
    <w:rsid w:val="00176C55"/>
    <w:rsid w:val="00176C60"/>
    <w:rsid w:val="00176CAA"/>
    <w:rsid w:val="00176CE5"/>
    <w:rsid w:val="00176CF6"/>
    <w:rsid w:val="00176D11"/>
    <w:rsid w:val="00176D4B"/>
    <w:rsid w:val="00176DEC"/>
    <w:rsid w:val="00176DF8"/>
    <w:rsid w:val="00176E2F"/>
    <w:rsid w:val="00176E45"/>
    <w:rsid w:val="00176E46"/>
    <w:rsid w:val="00176E53"/>
    <w:rsid w:val="00176E9D"/>
    <w:rsid w:val="00176FC2"/>
    <w:rsid w:val="00176FCA"/>
    <w:rsid w:val="00176FEB"/>
    <w:rsid w:val="00176FFE"/>
    <w:rsid w:val="00177020"/>
    <w:rsid w:val="00177085"/>
    <w:rsid w:val="00177086"/>
    <w:rsid w:val="0017709C"/>
    <w:rsid w:val="001770A3"/>
    <w:rsid w:val="001770AB"/>
    <w:rsid w:val="001770B4"/>
    <w:rsid w:val="001770C8"/>
    <w:rsid w:val="001770DF"/>
    <w:rsid w:val="001770E4"/>
    <w:rsid w:val="001770E7"/>
    <w:rsid w:val="001770EC"/>
    <w:rsid w:val="0017717D"/>
    <w:rsid w:val="0017717E"/>
    <w:rsid w:val="00177185"/>
    <w:rsid w:val="001771C2"/>
    <w:rsid w:val="001771F3"/>
    <w:rsid w:val="0017720C"/>
    <w:rsid w:val="0017722E"/>
    <w:rsid w:val="00177263"/>
    <w:rsid w:val="0017726E"/>
    <w:rsid w:val="00177283"/>
    <w:rsid w:val="00177295"/>
    <w:rsid w:val="00177298"/>
    <w:rsid w:val="001772BC"/>
    <w:rsid w:val="001772F6"/>
    <w:rsid w:val="0017732A"/>
    <w:rsid w:val="00177346"/>
    <w:rsid w:val="00177379"/>
    <w:rsid w:val="0017737C"/>
    <w:rsid w:val="001773BD"/>
    <w:rsid w:val="001773ED"/>
    <w:rsid w:val="0017741B"/>
    <w:rsid w:val="00177425"/>
    <w:rsid w:val="00177442"/>
    <w:rsid w:val="00177446"/>
    <w:rsid w:val="00177453"/>
    <w:rsid w:val="00177462"/>
    <w:rsid w:val="0017748C"/>
    <w:rsid w:val="001774AD"/>
    <w:rsid w:val="001774CA"/>
    <w:rsid w:val="001774CB"/>
    <w:rsid w:val="0017751A"/>
    <w:rsid w:val="0017756B"/>
    <w:rsid w:val="0017758C"/>
    <w:rsid w:val="001775E8"/>
    <w:rsid w:val="00177611"/>
    <w:rsid w:val="00177655"/>
    <w:rsid w:val="0017767D"/>
    <w:rsid w:val="0017768F"/>
    <w:rsid w:val="00177697"/>
    <w:rsid w:val="001776A8"/>
    <w:rsid w:val="001776B6"/>
    <w:rsid w:val="001776E8"/>
    <w:rsid w:val="001776EF"/>
    <w:rsid w:val="001776FA"/>
    <w:rsid w:val="00177715"/>
    <w:rsid w:val="00177722"/>
    <w:rsid w:val="0017774C"/>
    <w:rsid w:val="00177797"/>
    <w:rsid w:val="001777CB"/>
    <w:rsid w:val="001777CE"/>
    <w:rsid w:val="001777E2"/>
    <w:rsid w:val="0017783E"/>
    <w:rsid w:val="00177878"/>
    <w:rsid w:val="0017787D"/>
    <w:rsid w:val="00177886"/>
    <w:rsid w:val="00177893"/>
    <w:rsid w:val="0017789A"/>
    <w:rsid w:val="0017789B"/>
    <w:rsid w:val="001778C5"/>
    <w:rsid w:val="00177929"/>
    <w:rsid w:val="00177946"/>
    <w:rsid w:val="0017795A"/>
    <w:rsid w:val="00177963"/>
    <w:rsid w:val="00177968"/>
    <w:rsid w:val="00177980"/>
    <w:rsid w:val="001779D4"/>
    <w:rsid w:val="001779ED"/>
    <w:rsid w:val="00177A5A"/>
    <w:rsid w:val="00177A74"/>
    <w:rsid w:val="00177A93"/>
    <w:rsid w:val="00177ABB"/>
    <w:rsid w:val="00177B02"/>
    <w:rsid w:val="00177B06"/>
    <w:rsid w:val="00177B55"/>
    <w:rsid w:val="00177BA0"/>
    <w:rsid w:val="00177BA9"/>
    <w:rsid w:val="00177BF3"/>
    <w:rsid w:val="00177C16"/>
    <w:rsid w:val="00177C20"/>
    <w:rsid w:val="00177C39"/>
    <w:rsid w:val="00177C40"/>
    <w:rsid w:val="00177C87"/>
    <w:rsid w:val="00177D0D"/>
    <w:rsid w:val="00177D20"/>
    <w:rsid w:val="00177D40"/>
    <w:rsid w:val="00177D54"/>
    <w:rsid w:val="00177D58"/>
    <w:rsid w:val="00177D5C"/>
    <w:rsid w:val="00177E0A"/>
    <w:rsid w:val="00177E0B"/>
    <w:rsid w:val="00177E35"/>
    <w:rsid w:val="00177E43"/>
    <w:rsid w:val="00177E4F"/>
    <w:rsid w:val="00177E63"/>
    <w:rsid w:val="00177EEE"/>
    <w:rsid w:val="00177F21"/>
    <w:rsid w:val="00177F4B"/>
    <w:rsid w:val="00177F4D"/>
    <w:rsid w:val="00177F50"/>
    <w:rsid w:val="00177F7B"/>
    <w:rsid w:val="00177F99"/>
    <w:rsid w:val="00177FB9"/>
    <w:rsid w:val="00177FBC"/>
    <w:rsid w:val="00177FF8"/>
    <w:rsid w:val="0017C108"/>
    <w:rsid w:val="0018003B"/>
    <w:rsid w:val="00180040"/>
    <w:rsid w:val="00180096"/>
    <w:rsid w:val="00180097"/>
    <w:rsid w:val="001800B1"/>
    <w:rsid w:val="001800C5"/>
    <w:rsid w:val="001800DB"/>
    <w:rsid w:val="001800E9"/>
    <w:rsid w:val="001800F3"/>
    <w:rsid w:val="00180120"/>
    <w:rsid w:val="00180127"/>
    <w:rsid w:val="00180165"/>
    <w:rsid w:val="001801AE"/>
    <w:rsid w:val="00180201"/>
    <w:rsid w:val="001802D7"/>
    <w:rsid w:val="0018032B"/>
    <w:rsid w:val="00180345"/>
    <w:rsid w:val="00180346"/>
    <w:rsid w:val="0018037F"/>
    <w:rsid w:val="001803BA"/>
    <w:rsid w:val="001803C6"/>
    <w:rsid w:val="00180435"/>
    <w:rsid w:val="00180498"/>
    <w:rsid w:val="001804A2"/>
    <w:rsid w:val="001804AF"/>
    <w:rsid w:val="001804B8"/>
    <w:rsid w:val="001804EF"/>
    <w:rsid w:val="001804FB"/>
    <w:rsid w:val="00180502"/>
    <w:rsid w:val="0018052D"/>
    <w:rsid w:val="0018053C"/>
    <w:rsid w:val="001805AB"/>
    <w:rsid w:val="0018060D"/>
    <w:rsid w:val="001806A1"/>
    <w:rsid w:val="001806CC"/>
    <w:rsid w:val="00180712"/>
    <w:rsid w:val="0018075D"/>
    <w:rsid w:val="00180764"/>
    <w:rsid w:val="00180789"/>
    <w:rsid w:val="001807C2"/>
    <w:rsid w:val="001807C6"/>
    <w:rsid w:val="001807CA"/>
    <w:rsid w:val="0018082F"/>
    <w:rsid w:val="0018084C"/>
    <w:rsid w:val="00180875"/>
    <w:rsid w:val="001808B5"/>
    <w:rsid w:val="001808D8"/>
    <w:rsid w:val="0018094F"/>
    <w:rsid w:val="00180960"/>
    <w:rsid w:val="001809BA"/>
    <w:rsid w:val="00180A09"/>
    <w:rsid w:val="00180A29"/>
    <w:rsid w:val="00180A47"/>
    <w:rsid w:val="00180A56"/>
    <w:rsid w:val="00180A5D"/>
    <w:rsid w:val="00180A95"/>
    <w:rsid w:val="00180B16"/>
    <w:rsid w:val="00180B1D"/>
    <w:rsid w:val="00180B48"/>
    <w:rsid w:val="00180B94"/>
    <w:rsid w:val="00180BAF"/>
    <w:rsid w:val="00180C55"/>
    <w:rsid w:val="00180C5F"/>
    <w:rsid w:val="00180C6B"/>
    <w:rsid w:val="00180D09"/>
    <w:rsid w:val="00180D0A"/>
    <w:rsid w:val="00180D2C"/>
    <w:rsid w:val="00180D7F"/>
    <w:rsid w:val="00180DF1"/>
    <w:rsid w:val="00180E16"/>
    <w:rsid w:val="00180E81"/>
    <w:rsid w:val="00180E86"/>
    <w:rsid w:val="00180EAB"/>
    <w:rsid w:val="00180EF2"/>
    <w:rsid w:val="00180F0E"/>
    <w:rsid w:val="00180F19"/>
    <w:rsid w:val="00180F23"/>
    <w:rsid w:val="00180FA2"/>
    <w:rsid w:val="00180FA8"/>
    <w:rsid w:val="00180FB8"/>
    <w:rsid w:val="00180FF8"/>
    <w:rsid w:val="00181009"/>
    <w:rsid w:val="001810A6"/>
    <w:rsid w:val="001810C1"/>
    <w:rsid w:val="001810FB"/>
    <w:rsid w:val="00181134"/>
    <w:rsid w:val="00181181"/>
    <w:rsid w:val="001811B7"/>
    <w:rsid w:val="001811DB"/>
    <w:rsid w:val="0018122B"/>
    <w:rsid w:val="0018122C"/>
    <w:rsid w:val="0018122F"/>
    <w:rsid w:val="00181243"/>
    <w:rsid w:val="00181245"/>
    <w:rsid w:val="00181273"/>
    <w:rsid w:val="001812DF"/>
    <w:rsid w:val="001812E9"/>
    <w:rsid w:val="001812EA"/>
    <w:rsid w:val="0018131D"/>
    <w:rsid w:val="00181323"/>
    <w:rsid w:val="0018135E"/>
    <w:rsid w:val="0018139D"/>
    <w:rsid w:val="001813D8"/>
    <w:rsid w:val="001813EC"/>
    <w:rsid w:val="00181408"/>
    <w:rsid w:val="00181432"/>
    <w:rsid w:val="0018144D"/>
    <w:rsid w:val="00181458"/>
    <w:rsid w:val="00181477"/>
    <w:rsid w:val="00181479"/>
    <w:rsid w:val="001814BB"/>
    <w:rsid w:val="0018150E"/>
    <w:rsid w:val="00181522"/>
    <w:rsid w:val="0018155D"/>
    <w:rsid w:val="00181583"/>
    <w:rsid w:val="001815BB"/>
    <w:rsid w:val="001815BD"/>
    <w:rsid w:val="001815C2"/>
    <w:rsid w:val="001815E5"/>
    <w:rsid w:val="00181617"/>
    <w:rsid w:val="00181659"/>
    <w:rsid w:val="00181665"/>
    <w:rsid w:val="0018166A"/>
    <w:rsid w:val="001816FE"/>
    <w:rsid w:val="00181714"/>
    <w:rsid w:val="00181721"/>
    <w:rsid w:val="00181744"/>
    <w:rsid w:val="00181753"/>
    <w:rsid w:val="001817C2"/>
    <w:rsid w:val="001817C6"/>
    <w:rsid w:val="001817CB"/>
    <w:rsid w:val="00181812"/>
    <w:rsid w:val="001818A1"/>
    <w:rsid w:val="001818D1"/>
    <w:rsid w:val="00181962"/>
    <w:rsid w:val="00181972"/>
    <w:rsid w:val="001819B4"/>
    <w:rsid w:val="00181A31"/>
    <w:rsid w:val="00181A69"/>
    <w:rsid w:val="00181A79"/>
    <w:rsid w:val="00181AF3"/>
    <w:rsid w:val="00181B07"/>
    <w:rsid w:val="00181B3C"/>
    <w:rsid w:val="00181B98"/>
    <w:rsid w:val="00181B9F"/>
    <w:rsid w:val="00181BB2"/>
    <w:rsid w:val="00181C17"/>
    <w:rsid w:val="00181C18"/>
    <w:rsid w:val="00181C32"/>
    <w:rsid w:val="00181C7D"/>
    <w:rsid w:val="00181CA5"/>
    <w:rsid w:val="00181CBB"/>
    <w:rsid w:val="00181CF5"/>
    <w:rsid w:val="00181D1E"/>
    <w:rsid w:val="00181D24"/>
    <w:rsid w:val="00181D58"/>
    <w:rsid w:val="00181D79"/>
    <w:rsid w:val="00181D80"/>
    <w:rsid w:val="00181D8A"/>
    <w:rsid w:val="00181DC1"/>
    <w:rsid w:val="00181DF0"/>
    <w:rsid w:val="00181DF3"/>
    <w:rsid w:val="00181DF7"/>
    <w:rsid w:val="00181E2C"/>
    <w:rsid w:val="00181E39"/>
    <w:rsid w:val="00181E4A"/>
    <w:rsid w:val="00181E9B"/>
    <w:rsid w:val="00181F26"/>
    <w:rsid w:val="00181F28"/>
    <w:rsid w:val="00181F35"/>
    <w:rsid w:val="00181F42"/>
    <w:rsid w:val="00181F5B"/>
    <w:rsid w:val="00181FEE"/>
    <w:rsid w:val="00182003"/>
    <w:rsid w:val="00182005"/>
    <w:rsid w:val="00182043"/>
    <w:rsid w:val="0018205B"/>
    <w:rsid w:val="001820C8"/>
    <w:rsid w:val="001820DD"/>
    <w:rsid w:val="001820EA"/>
    <w:rsid w:val="00182100"/>
    <w:rsid w:val="00182152"/>
    <w:rsid w:val="0018215C"/>
    <w:rsid w:val="00182170"/>
    <w:rsid w:val="001821FA"/>
    <w:rsid w:val="00182226"/>
    <w:rsid w:val="00182303"/>
    <w:rsid w:val="001823A9"/>
    <w:rsid w:val="001823AC"/>
    <w:rsid w:val="00182423"/>
    <w:rsid w:val="00182478"/>
    <w:rsid w:val="001824B1"/>
    <w:rsid w:val="001824D4"/>
    <w:rsid w:val="0018256E"/>
    <w:rsid w:val="0018257F"/>
    <w:rsid w:val="001825C1"/>
    <w:rsid w:val="001825CF"/>
    <w:rsid w:val="001825D2"/>
    <w:rsid w:val="0018261E"/>
    <w:rsid w:val="001826B6"/>
    <w:rsid w:val="001826D5"/>
    <w:rsid w:val="001826DD"/>
    <w:rsid w:val="001826E4"/>
    <w:rsid w:val="00182736"/>
    <w:rsid w:val="00182753"/>
    <w:rsid w:val="00182765"/>
    <w:rsid w:val="00182766"/>
    <w:rsid w:val="0018276D"/>
    <w:rsid w:val="001827B8"/>
    <w:rsid w:val="001827B9"/>
    <w:rsid w:val="001827C2"/>
    <w:rsid w:val="001827CE"/>
    <w:rsid w:val="001827D3"/>
    <w:rsid w:val="00182817"/>
    <w:rsid w:val="0018282A"/>
    <w:rsid w:val="0018282D"/>
    <w:rsid w:val="00182854"/>
    <w:rsid w:val="0018285E"/>
    <w:rsid w:val="0018287B"/>
    <w:rsid w:val="001828A9"/>
    <w:rsid w:val="001828C7"/>
    <w:rsid w:val="001828E8"/>
    <w:rsid w:val="00182911"/>
    <w:rsid w:val="00182921"/>
    <w:rsid w:val="00182944"/>
    <w:rsid w:val="0018294B"/>
    <w:rsid w:val="001829B0"/>
    <w:rsid w:val="001829B3"/>
    <w:rsid w:val="001829B9"/>
    <w:rsid w:val="001829CA"/>
    <w:rsid w:val="001829DD"/>
    <w:rsid w:val="00182A00"/>
    <w:rsid w:val="00182A69"/>
    <w:rsid w:val="00182A75"/>
    <w:rsid w:val="00182A9B"/>
    <w:rsid w:val="00182B05"/>
    <w:rsid w:val="00182B9F"/>
    <w:rsid w:val="00182BE9"/>
    <w:rsid w:val="00182BF9"/>
    <w:rsid w:val="00182C06"/>
    <w:rsid w:val="00182C2A"/>
    <w:rsid w:val="00182C33"/>
    <w:rsid w:val="00182CDA"/>
    <w:rsid w:val="00182CFC"/>
    <w:rsid w:val="00182D39"/>
    <w:rsid w:val="00182D45"/>
    <w:rsid w:val="00182D46"/>
    <w:rsid w:val="00182D78"/>
    <w:rsid w:val="00182DF6"/>
    <w:rsid w:val="00182DFE"/>
    <w:rsid w:val="00182E08"/>
    <w:rsid w:val="00182E1E"/>
    <w:rsid w:val="00182E3A"/>
    <w:rsid w:val="00182E5E"/>
    <w:rsid w:val="00182E64"/>
    <w:rsid w:val="00182E91"/>
    <w:rsid w:val="00182EA8"/>
    <w:rsid w:val="00182EDF"/>
    <w:rsid w:val="00182EF8"/>
    <w:rsid w:val="00182F12"/>
    <w:rsid w:val="00182F58"/>
    <w:rsid w:val="00182FAC"/>
    <w:rsid w:val="00182FB0"/>
    <w:rsid w:val="00183001"/>
    <w:rsid w:val="00183009"/>
    <w:rsid w:val="00183030"/>
    <w:rsid w:val="00183078"/>
    <w:rsid w:val="001830BB"/>
    <w:rsid w:val="001830CA"/>
    <w:rsid w:val="001830EB"/>
    <w:rsid w:val="00183123"/>
    <w:rsid w:val="00183130"/>
    <w:rsid w:val="0018316C"/>
    <w:rsid w:val="00183185"/>
    <w:rsid w:val="0018318D"/>
    <w:rsid w:val="00183191"/>
    <w:rsid w:val="001831BA"/>
    <w:rsid w:val="001831CF"/>
    <w:rsid w:val="00183204"/>
    <w:rsid w:val="00183219"/>
    <w:rsid w:val="0018323C"/>
    <w:rsid w:val="0018324D"/>
    <w:rsid w:val="00183276"/>
    <w:rsid w:val="00183289"/>
    <w:rsid w:val="00183296"/>
    <w:rsid w:val="001832FD"/>
    <w:rsid w:val="00183311"/>
    <w:rsid w:val="0018336F"/>
    <w:rsid w:val="0018338A"/>
    <w:rsid w:val="001833B5"/>
    <w:rsid w:val="001833B7"/>
    <w:rsid w:val="00183429"/>
    <w:rsid w:val="0018342A"/>
    <w:rsid w:val="0018342F"/>
    <w:rsid w:val="0018343E"/>
    <w:rsid w:val="00183484"/>
    <w:rsid w:val="00183499"/>
    <w:rsid w:val="0018350B"/>
    <w:rsid w:val="00183515"/>
    <w:rsid w:val="00183543"/>
    <w:rsid w:val="0018354D"/>
    <w:rsid w:val="001835A7"/>
    <w:rsid w:val="00183620"/>
    <w:rsid w:val="00183626"/>
    <w:rsid w:val="00183635"/>
    <w:rsid w:val="00183644"/>
    <w:rsid w:val="00183646"/>
    <w:rsid w:val="0018368B"/>
    <w:rsid w:val="00183690"/>
    <w:rsid w:val="001836F4"/>
    <w:rsid w:val="001836F8"/>
    <w:rsid w:val="0018371E"/>
    <w:rsid w:val="0018379B"/>
    <w:rsid w:val="0018379D"/>
    <w:rsid w:val="00183819"/>
    <w:rsid w:val="001838C0"/>
    <w:rsid w:val="001838C3"/>
    <w:rsid w:val="001838C4"/>
    <w:rsid w:val="001838D1"/>
    <w:rsid w:val="00183928"/>
    <w:rsid w:val="00183934"/>
    <w:rsid w:val="0018397C"/>
    <w:rsid w:val="001839A9"/>
    <w:rsid w:val="001839BD"/>
    <w:rsid w:val="001839C8"/>
    <w:rsid w:val="001839E5"/>
    <w:rsid w:val="00183A22"/>
    <w:rsid w:val="00183A2E"/>
    <w:rsid w:val="00183AB0"/>
    <w:rsid w:val="00183AC9"/>
    <w:rsid w:val="00183AE8"/>
    <w:rsid w:val="00183B29"/>
    <w:rsid w:val="00183B41"/>
    <w:rsid w:val="00183B54"/>
    <w:rsid w:val="00183B87"/>
    <w:rsid w:val="00183B8A"/>
    <w:rsid w:val="00183B8C"/>
    <w:rsid w:val="00183BBF"/>
    <w:rsid w:val="00183BCC"/>
    <w:rsid w:val="00183BCD"/>
    <w:rsid w:val="00183BF9"/>
    <w:rsid w:val="00183C4B"/>
    <w:rsid w:val="00183C5B"/>
    <w:rsid w:val="00183C66"/>
    <w:rsid w:val="00183C77"/>
    <w:rsid w:val="00183C91"/>
    <w:rsid w:val="00183CA9"/>
    <w:rsid w:val="00183CB7"/>
    <w:rsid w:val="00183CBC"/>
    <w:rsid w:val="00183CC1"/>
    <w:rsid w:val="00183CCE"/>
    <w:rsid w:val="00183D09"/>
    <w:rsid w:val="00183D53"/>
    <w:rsid w:val="00183D59"/>
    <w:rsid w:val="00183DB7"/>
    <w:rsid w:val="00183DE1"/>
    <w:rsid w:val="00183E48"/>
    <w:rsid w:val="00183E4A"/>
    <w:rsid w:val="00183E50"/>
    <w:rsid w:val="00183E56"/>
    <w:rsid w:val="00183EF6"/>
    <w:rsid w:val="00183EFC"/>
    <w:rsid w:val="00183F0B"/>
    <w:rsid w:val="00183F21"/>
    <w:rsid w:val="00183F40"/>
    <w:rsid w:val="00183F58"/>
    <w:rsid w:val="00183F5C"/>
    <w:rsid w:val="00183F76"/>
    <w:rsid w:val="00183FA4"/>
    <w:rsid w:val="00183FAA"/>
    <w:rsid w:val="00183FCD"/>
    <w:rsid w:val="00184037"/>
    <w:rsid w:val="0018404A"/>
    <w:rsid w:val="00184050"/>
    <w:rsid w:val="001840B7"/>
    <w:rsid w:val="001840C5"/>
    <w:rsid w:val="001840D7"/>
    <w:rsid w:val="00184129"/>
    <w:rsid w:val="00184134"/>
    <w:rsid w:val="00184144"/>
    <w:rsid w:val="0018414C"/>
    <w:rsid w:val="00184182"/>
    <w:rsid w:val="001841CD"/>
    <w:rsid w:val="001841D4"/>
    <w:rsid w:val="001841DF"/>
    <w:rsid w:val="00184200"/>
    <w:rsid w:val="00184223"/>
    <w:rsid w:val="0018423A"/>
    <w:rsid w:val="001842CA"/>
    <w:rsid w:val="001842DA"/>
    <w:rsid w:val="00184354"/>
    <w:rsid w:val="00184359"/>
    <w:rsid w:val="00184386"/>
    <w:rsid w:val="00184387"/>
    <w:rsid w:val="001843DC"/>
    <w:rsid w:val="00184449"/>
    <w:rsid w:val="00184489"/>
    <w:rsid w:val="001844BD"/>
    <w:rsid w:val="001844C7"/>
    <w:rsid w:val="001844DF"/>
    <w:rsid w:val="00184519"/>
    <w:rsid w:val="00184521"/>
    <w:rsid w:val="00184526"/>
    <w:rsid w:val="00184581"/>
    <w:rsid w:val="001845B3"/>
    <w:rsid w:val="001845C5"/>
    <w:rsid w:val="001845F1"/>
    <w:rsid w:val="00184600"/>
    <w:rsid w:val="0018465A"/>
    <w:rsid w:val="00184688"/>
    <w:rsid w:val="0018468C"/>
    <w:rsid w:val="00184690"/>
    <w:rsid w:val="001846FA"/>
    <w:rsid w:val="00184717"/>
    <w:rsid w:val="0018472B"/>
    <w:rsid w:val="0018474B"/>
    <w:rsid w:val="001847B8"/>
    <w:rsid w:val="001847F4"/>
    <w:rsid w:val="001847F6"/>
    <w:rsid w:val="00184824"/>
    <w:rsid w:val="00184838"/>
    <w:rsid w:val="0018485A"/>
    <w:rsid w:val="00184865"/>
    <w:rsid w:val="001848A5"/>
    <w:rsid w:val="001848BA"/>
    <w:rsid w:val="001848F5"/>
    <w:rsid w:val="0018491D"/>
    <w:rsid w:val="00184921"/>
    <w:rsid w:val="0018495A"/>
    <w:rsid w:val="0018497C"/>
    <w:rsid w:val="00184980"/>
    <w:rsid w:val="001849A1"/>
    <w:rsid w:val="001849A2"/>
    <w:rsid w:val="001849AB"/>
    <w:rsid w:val="001849E5"/>
    <w:rsid w:val="00184A0E"/>
    <w:rsid w:val="00184A10"/>
    <w:rsid w:val="00184A2B"/>
    <w:rsid w:val="00184A62"/>
    <w:rsid w:val="00184A74"/>
    <w:rsid w:val="00184A8B"/>
    <w:rsid w:val="00184AE0"/>
    <w:rsid w:val="00184B21"/>
    <w:rsid w:val="00184B30"/>
    <w:rsid w:val="00184B32"/>
    <w:rsid w:val="00184B33"/>
    <w:rsid w:val="00184B3E"/>
    <w:rsid w:val="00184B9F"/>
    <w:rsid w:val="00184BAB"/>
    <w:rsid w:val="00184BAD"/>
    <w:rsid w:val="00184BC7"/>
    <w:rsid w:val="00184BE7"/>
    <w:rsid w:val="00184C05"/>
    <w:rsid w:val="00184C20"/>
    <w:rsid w:val="00184C62"/>
    <w:rsid w:val="00184C7A"/>
    <w:rsid w:val="00184CCB"/>
    <w:rsid w:val="00184CE7"/>
    <w:rsid w:val="00184D19"/>
    <w:rsid w:val="00184D57"/>
    <w:rsid w:val="00184D5C"/>
    <w:rsid w:val="00184D8D"/>
    <w:rsid w:val="00184EA5"/>
    <w:rsid w:val="00184EB5"/>
    <w:rsid w:val="00184EB7"/>
    <w:rsid w:val="00184ECC"/>
    <w:rsid w:val="00184ED2"/>
    <w:rsid w:val="00184EF7"/>
    <w:rsid w:val="00184F0A"/>
    <w:rsid w:val="00184F21"/>
    <w:rsid w:val="00184F35"/>
    <w:rsid w:val="00184F77"/>
    <w:rsid w:val="00184F94"/>
    <w:rsid w:val="00184FF8"/>
    <w:rsid w:val="0018500E"/>
    <w:rsid w:val="0018505C"/>
    <w:rsid w:val="0018507E"/>
    <w:rsid w:val="001850C0"/>
    <w:rsid w:val="00185113"/>
    <w:rsid w:val="00185115"/>
    <w:rsid w:val="0018512B"/>
    <w:rsid w:val="00185163"/>
    <w:rsid w:val="00185170"/>
    <w:rsid w:val="00185187"/>
    <w:rsid w:val="001851C4"/>
    <w:rsid w:val="001851C5"/>
    <w:rsid w:val="001851D5"/>
    <w:rsid w:val="001851ED"/>
    <w:rsid w:val="001851F1"/>
    <w:rsid w:val="00185202"/>
    <w:rsid w:val="00185251"/>
    <w:rsid w:val="00185257"/>
    <w:rsid w:val="00185277"/>
    <w:rsid w:val="0018527B"/>
    <w:rsid w:val="001852D8"/>
    <w:rsid w:val="001852E6"/>
    <w:rsid w:val="001852F0"/>
    <w:rsid w:val="0018531A"/>
    <w:rsid w:val="00185354"/>
    <w:rsid w:val="00185385"/>
    <w:rsid w:val="00185387"/>
    <w:rsid w:val="001853D6"/>
    <w:rsid w:val="001853F6"/>
    <w:rsid w:val="00185430"/>
    <w:rsid w:val="0018545F"/>
    <w:rsid w:val="00185468"/>
    <w:rsid w:val="0018548B"/>
    <w:rsid w:val="001854DF"/>
    <w:rsid w:val="00185505"/>
    <w:rsid w:val="00185512"/>
    <w:rsid w:val="00185543"/>
    <w:rsid w:val="0018557A"/>
    <w:rsid w:val="0018558B"/>
    <w:rsid w:val="001855B6"/>
    <w:rsid w:val="001855C0"/>
    <w:rsid w:val="0018565F"/>
    <w:rsid w:val="00185666"/>
    <w:rsid w:val="00185686"/>
    <w:rsid w:val="001856CD"/>
    <w:rsid w:val="001856E5"/>
    <w:rsid w:val="00185709"/>
    <w:rsid w:val="00185721"/>
    <w:rsid w:val="0018573C"/>
    <w:rsid w:val="001857B2"/>
    <w:rsid w:val="001857CC"/>
    <w:rsid w:val="001857D2"/>
    <w:rsid w:val="001857DF"/>
    <w:rsid w:val="00185804"/>
    <w:rsid w:val="001858AB"/>
    <w:rsid w:val="001858BB"/>
    <w:rsid w:val="001858BD"/>
    <w:rsid w:val="001858D9"/>
    <w:rsid w:val="001859C0"/>
    <w:rsid w:val="001859ED"/>
    <w:rsid w:val="00185A2A"/>
    <w:rsid w:val="00185A37"/>
    <w:rsid w:val="00185A49"/>
    <w:rsid w:val="00185A9F"/>
    <w:rsid w:val="00185AD8"/>
    <w:rsid w:val="00185AE4"/>
    <w:rsid w:val="00185AF8"/>
    <w:rsid w:val="00185B0D"/>
    <w:rsid w:val="00185B3F"/>
    <w:rsid w:val="00185B7D"/>
    <w:rsid w:val="00185B94"/>
    <w:rsid w:val="00185BE8"/>
    <w:rsid w:val="00185C0A"/>
    <w:rsid w:val="00185C0C"/>
    <w:rsid w:val="00185C22"/>
    <w:rsid w:val="00185C26"/>
    <w:rsid w:val="00185C2A"/>
    <w:rsid w:val="00185C7E"/>
    <w:rsid w:val="00185CAF"/>
    <w:rsid w:val="00185D5B"/>
    <w:rsid w:val="00185D5F"/>
    <w:rsid w:val="00185DAA"/>
    <w:rsid w:val="00185DD0"/>
    <w:rsid w:val="00185E0B"/>
    <w:rsid w:val="00185E94"/>
    <w:rsid w:val="00185EBD"/>
    <w:rsid w:val="00185F0A"/>
    <w:rsid w:val="00185F19"/>
    <w:rsid w:val="00185F31"/>
    <w:rsid w:val="00185F4D"/>
    <w:rsid w:val="00185F53"/>
    <w:rsid w:val="00185F8F"/>
    <w:rsid w:val="00185FB5"/>
    <w:rsid w:val="00185FFC"/>
    <w:rsid w:val="00186034"/>
    <w:rsid w:val="0018604B"/>
    <w:rsid w:val="00186058"/>
    <w:rsid w:val="00186062"/>
    <w:rsid w:val="0018606D"/>
    <w:rsid w:val="001860A4"/>
    <w:rsid w:val="00186103"/>
    <w:rsid w:val="0018613E"/>
    <w:rsid w:val="00186160"/>
    <w:rsid w:val="00186169"/>
    <w:rsid w:val="001861DC"/>
    <w:rsid w:val="00186213"/>
    <w:rsid w:val="00186254"/>
    <w:rsid w:val="0018625B"/>
    <w:rsid w:val="001862A8"/>
    <w:rsid w:val="001862E0"/>
    <w:rsid w:val="0018631D"/>
    <w:rsid w:val="00186376"/>
    <w:rsid w:val="001863EE"/>
    <w:rsid w:val="00186443"/>
    <w:rsid w:val="00186477"/>
    <w:rsid w:val="001864CD"/>
    <w:rsid w:val="001864E9"/>
    <w:rsid w:val="0018651B"/>
    <w:rsid w:val="00186543"/>
    <w:rsid w:val="0018654A"/>
    <w:rsid w:val="0018655A"/>
    <w:rsid w:val="001865B3"/>
    <w:rsid w:val="00186631"/>
    <w:rsid w:val="00186636"/>
    <w:rsid w:val="001866BC"/>
    <w:rsid w:val="0018673F"/>
    <w:rsid w:val="00186744"/>
    <w:rsid w:val="00186765"/>
    <w:rsid w:val="001867AF"/>
    <w:rsid w:val="001867D2"/>
    <w:rsid w:val="00186802"/>
    <w:rsid w:val="00186809"/>
    <w:rsid w:val="0018687E"/>
    <w:rsid w:val="00186880"/>
    <w:rsid w:val="00186895"/>
    <w:rsid w:val="001868B4"/>
    <w:rsid w:val="001868E6"/>
    <w:rsid w:val="0018696A"/>
    <w:rsid w:val="0018696D"/>
    <w:rsid w:val="001869CE"/>
    <w:rsid w:val="001869D1"/>
    <w:rsid w:val="001869E2"/>
    <w:rsid w:val="001869E8"/>
    <w:rsid w:val="001869EC"/>
    <w:rsid w:val="00186A34"/>
    <w:rsid w:val="00186A8F"/>
    <w:rsid w:val="00186AD3"/>
    <w:rsid w:val="00186AD5"/>
    <w:rsid w:val="00186B63"/>
    <w:rsid w:val="00186B80"/>
    <w:rsid w:val="00186B86"/>
    <w:rsid w:val="00186C0E"/>
    <w:rsid w:val="00186C13"/>
    <w:rsid w:val="00186C14"/>
    <w:rsid w:val="00186C1C"/>
    <w:rsid w:val="00186C4C"/>
    <w:rsid w:val="00186C8B"/>
    <w:rsid w:val="00186C97"/>
    <w:rsid w:val="00186CCA"/>
    <w:rsid w:val="00186CCF"/>
    <w:rsid w:val="00186D10"/>
    <w:rsid w:val="00186D2C"/>
    <w:rsid w:val="00186D59"/>
    <w:rsid w:val="00186D6F"/>
    <w:rsid w:val="00186D81"/>
    <w:rsid w:val="00186DA2"/>
    <w:rsid w:val="00186DD8"/>
    <w:rsid w:val="00186E54"/>
    <w:rsid w:val="00186E9D"/>
    <w:rsid w:val="00186EC3"/>
    <w:rsid w:val="00186EC4"/>
    <w:rsid w:val="00186F10"/>
    <w:rsid w:val="00186F25"/>
    <w:rsid w:val="00186F51"/>
    <w:rsid w:val="00186F54"/>
    <w:rsid w:val="00186F79"/>
    <w:rsid w:val="00186F87"/>
    <w:rsid w:val="00186F8C"/>
    <w:rsid w:val="0018703B"/>
    <w:rsid w:val="00187050"/>
    <w:rsid w:val="00187088"/>
    <w:rsid w:val="001870CE"/>
    <w:rsid w:val="00187108"/>
    <w:rsid w:val="0018712F"/>
    <w:rsid w:val="00187156"/>
    <w:rsid w:val="0018717B"/>
    <w:rsid w:val="00187187"/>
    <w:rsid w:val="001871A8"/>
    <w:rsid w:val="001871B9"/>
    <w:rsid w:val="00187295"/>
    <w:rsid w:val="001872BD"/>
    <w:rsid w:val="00187337"/>
    <w:rsid w:val="0018734A"/>
    <w:rsid w:val="001873A8"/>
    <w:rsid w:val="001873C0"/>
    <w:rsid w:val="001873C3"/>
    <w:rsid w:val="00187488"/>
    <w:rsid w:val="00187494"/>
    <w:rsid w:val="001874AC"/>
    <w:rsid w:val="001874BD"/>
    <w:rsid w:val="0018750F"/>
    <w:rsid w:val="00187521"/>
    <w:rsid w:val="0018754A"/>
    <w:rsid w:val="00187566"/>
    <w:rsid w:val="0018757A"/>
    <w:rsid w:val="00187582"/>
    <w:rsid w:val="001875AD"/>
    <w:rsid w:val="001875C5"/>
    <w:rsid w:val="001875E3"/>
    <w:rsid w:val="00187607"/>
    <w:rsid w:val="0018762D"/>
    <w:rsid w:val="0018763F"/>
    <w:rsid w:val="00187692"/>
    <w:rsid w:val="001876E0"/>
    <w:rsid w:val="0018770B"/>
    <w:rsid w:val="0018774A"/>
    <w:rsid w:val="0018778A"/>
    <w:rsid w:val="001877B8"/>
    <w:rsid w:val="001877C2"/>
    <w:rsid w:val="001877D8"/>
    <w:rsid w:val="00187875"/>
    <w:rsid w:val="00187876"/>
    <w:rsid w:val="0018789C"/>
    <w:rsid w:val="001878CA"/>
    <w:rsid w:val="001878D4"/>
    <w:rsid w:val="001878D9"/>
    <w:rsid w:val="001878EA"/>
    <w:rsid w:val="001878F2"/>
    <w:rsid w:val="00187904"/>
    <w:rsid w:val="00187937"/>
    <w:rsid w:val="00187955"/>
    <w:rsid w:val="0018795E"/>
    <w:rsid w:val="00187997"/>
    <w:rsid w:val="001879C8"/>
    <w:rsid w:val="001879ED"/>
    <w:rsid w:val="00187A05"/>
    <w:rsid w:val="00187A1B"/>
    <w:rsid w:val="00187A47"/>
    <w:rsid w:val="00187A68"/>
    <w:rsid w:val="00187A6F"/>
    <w:rsid w:val="00187A99"/>
    <w:rsid w:val="00187AAD"/>
    <w:rsid w:val="00187AB3"/>
    <w:rsid w:val="00187AC3"/>
    <w:rsid w:val="00187B3D"/>
    <w:rsid w:val="00187B81"/>
    <w:rsid w:val="00187BE8"/>
    <w:rsid w:val="00187BF9"/>
    <w:rsid w:val="00187C69"/>
    <w:rsid w:val="00187C7C"/>
    <w:rsid w:val="00187C82"/>
    <w:rsid w:val="00187CB6"/>
    <w:rsid w:val="00187CE2"/>
    <w:rsid w:val="00187CED"/>
    <w:rsid w:val="00187D0E"/>
    <w:rsid w:val="00187D28"/>
    <w:rsid w:val="00187D48"/>
    <w:rsid w:val="00187DC4"/>
    <w:rsid w:val="00187DC5"/>
    <w:rsid w:val="00187DFE"/>
    <w:rsid w:val="00187E15"/>
    <w:rsid w:val="00187E1A"/>
    <w:rsid w:val="00187E1F"/>
    <w:rsid w:val="00187E23"/>
    <w:rsid w:val="00187E67"/>
    <w:rsid w:val="00187E97"/>
    <w:rsid w:val="00187ECE"/>
    <w:rsid w:val="00187EFB"/>
    <w:rsid w:val="00187F0C"/>
    <w:rsid w:val="00187F35"/>
    <w:rsid w:val="00187F48"/>
    <w:rsid w:val="00187F67"/>
    <w:rsid w:val="00187F94"/>
    <w:rsid w:val="00187FBD"/>
    <w:rsid w:val="00187FBF"/>
    <w:rsid w:val="00187FE9"/>
    <w:rsid w:val="00190007"/>
    <w:rsid w:val="00190028"/>
    <w:rsid w:val="00190044"/>
    <w:rsid w:val="00190093"/>
    <w:rsid w:val="001900C7"/>
    <w:rsid w:val="001900CC"/>
    <w:rsid w:val="001900F4"/>
    <w:rsid w:val="0019010E"/>
    <w:rsid w:val="0019014C"/>
    <w:rsid w:val="00190154"/>
    <w:rsid w:val="0019015B"/>
    <w:rsid w:val="00190164"/>
    <w:rsid w:val="001901C9"/>
    <w:rsid w:val="001901CB"/>
    <w:rsid w:val="00190223"/>
    <w:rsid w:val="00190240"/>
    <w:rsid w:val="00190268"/>
    <w:rsid w:val="00190282"/>
    <w:rsid w:val="0019029F"/>
    <w:rsid w:val="00190302"/>
    <w:rsid w:val="00190320"/>
    <w:rsid w:val="00190332"/>
    <w:rsid w:val="00190377"/>
    <w:rsid w:val="001903D5"/>
    <w:rsid w:val="00190406"/>
    <w:rsid w:val="0019041D"/>
    <w:rsid w:val="00190452"/>
    <w:rsid w:val="0019047A"/>
    <w:rsid w:val="001904A5"/>
    <w:rsid w:val="00190500"/>
    <w:rsid w:val="00190526"/>
    <w:rsid w:val="0019052C"/>
    <w:rsid w:val="0019056B"/>
    <w:rsid w:val="00190584"/>
    <w:rsid w:val="00190589"/>
    <w:rsid w:val="00190655"/>
    <w:rsid w:val="001906B4"/>
    <w:rsid w:val="001906D7"/>
    <w:rsid w:val="001906DE"/>
    <w:rsid w:val="0019071F"/>
    <w:rsid w:val="00190727"/>
    <w:rsid w:val="0019074B"/>
    <w:rsid w:val="0019075F"/>
    <w:rsid w:val="00190770"/>
    <w:rsid w:val="001907BB"/>
    <w:rsid w:val="001907F1"/>
    <w:rsid w:val="00190838"/>
    <w:rsid w:val="0019086D"/>
    <w:rsid w:val="001908B3"/>
    <w:rsid w:val="001908BF"/>
    <w:rsid w:val="001908D0"/>
    <w:rsid w:val="001908F2"/>
    <w:rsid w:val="0019091D"/>
    <w:rsid w:val="00190958"/>
    <w:rsid w:val="001909CC"/>
    <w:rsid w:val="001909F2"/>
    <w:rsid w:val="00190A15"/>
    <w:rsid w:val="00190A17"/>
    <w:rsid w:val="00190A50"/>
    <w:rsid w:val="00190A51"/>
    <w:rsid w:val="00190A52"/>
    <w:rsid w:val="00190A62"/>
    <w:rsid w:val="00190A66"/>
    <w:rsid w:val="00190A76"/>
    <w:rsid w:val="00190A89"/>
    <w:rsid w:val="00190AC9"/>
    <w:rsid w:val="00190B1B"/>
    <w:rsid w:val="00190B35"/>
    <w:rsid w:val="00190B3F"/>
    <w:rsid w:val="00190B51"/>
    <w:rsid w:val="00190B72"/>
    <w:rsid w:val="00190B85"/>
    <w:rsid w:val="00190B98"/>
    <w:rsid w:val="00190BD8"/>
    <w:rsid w:val="00190C0C"/>
    <w:rsid w:val="00190C53"/>
    <w:rsid w:val="00190C58"/>
    <w:rsid w:val="00190C5F"/>
    <w:rsid w:val="00190C62"/>
    <w:rsid w:val="00190C79"/>
    <w:rsid w:val="00190C7B"/>
    <w:rsid w:val="00190CC1"/>
    <w:rsid w:val="00190CF6"/>
    <w:rsid w:val="00190D1C"/>
    <w:rsid w:val="00190D2D"/>
    <w:rsid w:val="00190D35"/>
    <w:rsid w:val="00190D6E"/>
    <w:rsid w:val="00190D90"/>
    <w:rsid w:val="00190D9D"/>
    <w:rsid w:val="00190DAA"/>
    <w:rsid w:val="00190E04"/>
    <w:rsid w:val="00190E35"/>
    <w:rsid w:val="00190E3E"/>
    <w:rsid w:val="00190E49"/>
    <w:rsid w:val="00190E5D"/>
    <w:rsid w:val="00190EAA"/>
    <w:rsid w:val="00190EC4"/>
    <w:rsid w:val="00190EC9"/>
    <w:rsid w:val="00190F0A"/>
    <w:rsid w:val="00190F56"/>
    <w:rsid w:val="00190F73"/>
    <w:rsid w:val="00190FC9"/>
    <w:rsid w:val="00191017"/>
    <w:rsid w:val="00191021"/>
    <w:rsid w:val="00191034"/>
    <w:rsid w:val="00191037"/>
    <w:rsid w:val="00191074"/>
    <w:rsid w:val="0019108D"/>
    <w:rsid w:val="00191090"/>
    <w:rsid w:val="0019109D"/>
    <w:rsid w:val="001910A0"/>
    <w:rsid w:val="001910A1"/>
    <w:rsid w:val="001910A3"/>
    <w:rsid w:val="001910BF"/>
    <w:rsid w:val="001910D2"/>
    <w:rsid w:val="001910FE"/>
    <w:rsid w:val="001910FF"/>
    <w:rsid w:val="00191137"/>
    <w:rsid w:val="00191166"/>
    <w:rsid w:val="001911A2"/>
    <w:rsid w:val="001911AA"/>
    <w:rsid w:val="0019124C"/>
    <w:rsid w:val="00191250"/>
    <w:rsid w:val="001912AD"/>
    <w:rsid w:val="00191313"/>
    <w:rsid w:val="00191321"/>
    <w:rsid w:val="0019133A"/>
    <w:rsid w:val="0019139E"/>
    <w:rsid w:val="001913A4"/>
    <w:rsid w:val="001913D4"/>
    <w:rsid w:val="00191439"/>
    <w:rsid w:val="0019145D"/>
    <w:rsid w:val="00191473"/>
    <w:rsid w:val="00191481"/>
    <w:rsid w:val="00191487"/>
    <w:rsid w:val="001914A8"/>
    <w:rsid w:val="001914E7"/>
    <w:rsid w:val="001914F0"/>
    <w:rsid w:val="00191533"/>
    <w:rsid w:val="0019154A"/>
    <w:rsid w:val="00191572"/>
    <w:rsid w:val="001915A2"/>
    <w:rsid w:val="001915BC"/>
    <w:rsid w:val="001915E2"/>
    <w:rsid w:val="0019167B"/>
    <w:rsid w:val="001916BD"/>
    <w:rsid w:val="001916DC"/>
    <w:rsid w:val="0019172F"/>
    <w:rsid w:val="00191747"/>
    <w:rsid w:val="0019174B"/>
    <w:rsid w:val="00191770"/>
    <w:rsid w:val="00191798"/>
    <w:rsid w:val="001917B3"/>
    <w:rsid w:val="001917BF"/>
    <w:rsid w:val="001917C3"/>
    <w:rsid w:val="001917D8"/>
    <w:rsid w:val="00191829"/>
    <w:rsid w:val="0019184E"/>
    <w:rsid w:val="00191850"/>
    <w:rsid w:val="00191874"/>
    <w:rsid w:val="00191888"/>
    <w:rsid w:val="0019188B"/>
    <w:rsid w:val="001918D4"/>
    <w:rsid w:val="001918F4"/>
    <w:rsid w:val="001918FA"/>
    <w:rsid w:val="00191941"/>
    <w:rsid w:val="0019198A"/>
    <w:rsid w:val="00191996"/>
    <w:rsid w:val="001919DF"/>
    <w:rsid w:val="00191A29"/>
    <w:rsid w:val="00191A54"/>
    <w:rsid w:val="00191A7B"/>
    <w:rsid w:val="00191AC3"/>
    <w:rsid w:val="00191AC9"/>
    <w:rsid w:val="00191AEF"/>
    <w:rsid w:val="00191B08"/>
    <w:rsid w:val="00191B46"/>
    <w:rsid w:val="00191B7D"/>
    <w:rsid w:val="00191B82"/>
    <w:rsid w:val="00191B8B"/>
    <w:rsid w:val="00191BB8"/>
    <w:rsid w:val="00191C8C"/>
    <w:rsid w:val="00191C98"/>
    <w:rsid w:val="00191CDF"/>
    <w:rsid w:val="00191D54"/>
    <w:rsid w:val="00191D83"/>
    <w:rsid w:val="00191D90"/>
    <w:rsid w:val="00191E54"/>
    <w:rsid w:val="00191E92"/>
    <w:rsid w:val="00191E98"/>
    <w:rsid w:val="00191F1E"/>
    <w:rsid w:val="00191F5E"/>
    <w:rsid w:val="00191F8B"/>
    <w:rsid w:val="00191FB9"/>
    <w:rsid w:val="00191FDB"/>
    <w:rsid w:val="0019201F"/>
    <w:rsid w:val="00192071"/>
    <w:rsid w:val="00192097"/>
    <w:rsid w:val="001920A7"/>
    <w:rsid w:val="001920D0"/>
    <w:rsid w:val="00192141"/>
    <w:rsid w:val="00192185"/>
    <w:rsid w:val="00192190"/>
    <w:rsid w:val="001921E6"/>
    <w:rsid w:val="0019222A"/>
    <w:rsid w:val="00192234"/>
    <w:rsid w:val="00192254"/>
    <w:rsid w:val="00192259"/>
    <w:rsid w:val="0019227E"/>
    <w:rsid w:val="00192287"/>
    <w:rsid w:val="0019228E"/>
    <w:rsid w:val="0019237A"/>
    <w:rsid w:val="001923B0"/>
    <w:rsid w:val="001923B6"/>
    <w:rsid w:val="001923B9"/>
    <w:rsid w:val="001923C3"/>
    <w:rsid w:val="0019248E"/>
    <w:rsid w:val="001924D0"/>
    <w:rsid w:val="00192508"/>
    <w:rsid w:val="00192543"/>
    <w:rsid w:val="00192553"/>
    <w:rsid w:val="0019256A"/>
    <w:rsid w:val="00192574"/>
    <w:rsid w:val="0019257A"/>
    <w:rsid w:val="001925A5"/>
    <w:rsid w:val="001925A6"/>
    <w:rsid w:val="001925C3"/>
    <w:rsid w:val="001925C8"/>
    <w:rsid w:val="00192615"/>
    <w:rsid w:val="00192627"/>
    <w:rsid w:val="0019262E"/>
    <w:rsid w:val="0019263B"/>
    <w:rsid w:val="001926A8"/>
    <w:rsid w:val="001926BB"/>
    <w:rsid w:val="001926D8"/>
    <w:rsid w:val="001926F0"/>
    <w:rsid w:val="00192715"/>
    <w:rsid w:val="0019275E"/>
    <w:rsid w:val="00192763"/>
    <w:rsid w:val="0019278C"/>
    <w:rsid w:val="00192790"/>
    <w:rsid w:val="0019279C"/>
    <w:rsid w:val="001927ED"/>
    <w:rsid w:val="001927F9"/>
    <w:rsid w:val="001928B3"/>
    <w:rsid w:val="001928CC"/>
    <w:rsid w:val="001928D4"/>
    <w:rsid w:val="001928E7"/>
    <w:rsid w:val="001928FA"/>
    <w:rsid w:val="00192906"/>
    <w:rsid w:val="0019293E"/>
    <w:rsid w:val="00192952"/>
    <w:rsid w:val="0019296D"/>
    <w:rsid w:val="001929D7"/>
    <w:rsid w:val="00192A02"/>
    <w:rsid w:val="00192A26"/>
    <w:rsid w:val="00192A34"/>
    <w:rsid w:val="00192A3C"/>
    <w:rsid w:val="00192A69"/>
    <w:rsid w:val="00192A8F"/>
    <w:rsid w:val="00192ABB"/>
    <w:rsid w:val="00192ABE"/>
    <w:rsid w:val="00192ADC"/>
    <w:rsid w:val="00192AE0"/>
    <w:rsid w:val="00192AF0"/>
    <w:rsid w:val="00192BB1"/>
    <w:rsid w:val="00192BF2"/>
    <w:rsid w:val="00192C72"/>
    <w:rsid w:val="00192C93"/>
    <w:rsid w:val="00192CC3"/>
    <w:rsid w:val="00192CEE"/>
    <w:rsid w:val="00192D03"/>
    <w:rsid w:val="00192D08"/>
    <w:rsid w:val="00192D5D"/>
    <w:rsid w:val="00192D79"/>
    <w:rsid w:val="00192D84"/>
    <w:rsid w:val="00192E20"/>
    <w:rsid w:val="00192E49"/>
    <w:rsid w:val="00192E9D"/>
    <w:rsid w:val="00192F3F"/>
    <w:rsid w:val="00192F70"/>
    <w:rsid w:val="00192F9C"/>
    <w:rsid w:val="00192FB8"/>
    <w:rsid w:val="00192FBD"/>
    <w:rsid w:val="00193015"/>
    <w:rsid w:val="0019302F"/>
    <w:rsid w:val="00193031"/>
    <w:rsid w:val="00193043"/>
    <w:rsid w:val="00193076"/>
    <w:rsid w:val="001930A4"/>
    <w:rsid w:val="0019310B"/>
    <w:rsid w:val="0019314E"/>
    <w:rsid w:val="00193155"/>
    <w:rsid w:val="00193177"/>
    <w:rsid w:val="001931AC"/>
    <w:rsid w:val="001931CD"/>
    <w:rsid w:val="001931EB"/>
    <w:rsid w:val="001931FA"/>
    <w:rsid w:val="001931FD"/>
    <w:rsid w:val="00193221"/>
    <w:rsid w:val="00193223"/>
    <w:rsid w:val="0019322D"/>
    <w:rsid w:val="0019324C"/>
    <w:rsid w:val="00193253"/>
    <w:rsid w:val="0019326A"/>
    <w:rsid w:val="00193277"/>
    <w:rsid w:val="00193287"/>
    <w:rsid w:val="00193294"/>
    <w:rsid w:val="001932B2"/>
    <w:rsid w:val="001932C4"/>
    <w:rsid w:val="001932D2"/>
    <w:rsid w:val="001932DD"/>
    <w:rsid w:val="00193338"/>
    <w:rsid w:val="00193393"/>
    <w:rsid w:val="001933A4"/>
    <w:rsid w:val="001933B5"/>
    <w:rsid w:val="001933BC"/>
    <w:rsid w:val="001933C0"/>
    <w:rsid w:val="001933E8"/>
    <w:rsid w:val="00193420"/>
    <w:rsid w:val="0019344E"/>
    <w:rsid w:val="001934B6"/>
    <w:rsid w:val="001934CD"/>
    <w:rsid w:val="001934D0"/>
    <w:rsid w:val="001934EA"/>
    <w:rsid w:val="001934F0"/>
    <w:rsid w:val="00193508"/>
    <w:rsid w:val="00193522"/>
    <w:rsid w:val="0019352D"/>
    <w:rsid w:val="00193532"/>
    <w:rsid w:val="00193540"/>
    <w:rsid w:val="00193545"/>
    <w:rsid w:val="0019354C"/>
    <w:rsid w:val="00193550"/>
    <w:rsid w:val="00193555"/>
    <w:rsid w:val="001935DF"/>
    <w:rsid w:val="00193601"/>
    <w:rsid w:val="00193619"/>
    <w:rsid w:val="00193639"/>
    <w:rsid w:val="00193673"/>
    <w:rsid w:val="001936C7"/>
    <w:rsid w:val="001936FC"/>
    <w:rsid w:val="0019373F"/>
    <w:rsid w:val="0019374C"/>
    <w:rsid w:val="00193763"/>
    <w:rsid w:val="00193791"/>
    <w:rsid w:val="0019379F"/>
    <w:rsid w:val="001937DC"/>
    <w:rsid w:val="001937ED"/>
    <w:rsid w:val="0019380C"/>
    <w:rsid w:val="00193815"/>
    <w:rsid w:val="0019381E"/>
    <w:rsid w:val="00193821"/>
    <w:rsid w:val="0019386B"/>
    <w:rsid w:val="001938D4"/>
    <w:rsid w:val="001938D7"/>
    <w:rsid w:val="00193937"/>
    <w:rsid w:val="0019394D"/>
    <w:rsid w:val="001939E2"/>
    <w:rsid w:val="001939ED"/>
    <w:rsid w:val="00193A43"/>
    <w:rsid w:val="00193A51"/>
    <w:rsid w:val="00193A57"/>
    <w:rsid w:val="00193A69"/>
    <w:rsid w:val="00193A74"/>
    <w:rsid w:val="00193A79"/>
    <w:rsid w:val="00193A7E"/>
    <w:rsid w:val="00193AA4"/>
    <w:rsid w:val="00193ACC"/>
    <w:rsid w:val="00193ADE"/>
    <w:rsid w:val="00193B23"/>
    <w:rsid w:val="00193B33"/>
    <w:rsid w:val="00193B3D"/>
    <w:rsid w:val="00193B4F"/>
    <w:rsid w:val="00193B50"/>
    <w:rsid w:val="00193BB2"/>
    <w:rsid w:val="00193BCB"/>
    <w:rsid w:val="00193C6B"/>
    <w:rsid w:val="00193C93"/>
    <w:rsid w:val="00193C98"/>
    <w:rsid w:val="00193CD4"/>
    <w:rsid w:val="00193CFF"/>
    <w:rsid w:val="00193D35"/>
    <w:rsid w:val="00193D48"/>
    <w:rsid w:val="00193D90"/>
    <w:rsid w:val="00193D91"/>
    <w:rsid w:val="00193D9A"/>
    <w:rsid w:val="00193DF1"/>
    <w:rsid w:val="00193E06"/>
    <w:rsid w:val="00193E2D"/>
    <w:rsid w:val="00193E6C"/>
    <w:rsid w:val="00193ECE"/>
    <w:rsid w:val="00193EFF"/>
    <w:rsid w:val="00193F23"/>
    <w:rsid w:val="00193F31"/>
    <w:rsid w:val="00193F5A"/>
    <w:rsid w:val="00193F9F"/>
    <w:rsid w:val="00194020"/>
    <w:rsid w:val="0019402A"/>
    <w:rsid w:val="00194035"/>
    <w:rsid w:val="00194045"/>
    <w:rsid w:val="0019405A"/>
    <w:rsid w:val="001940A0"/>
    <w:rsid w:val="001940E3"/>
    <w:rsid w:val="001940F1"/>
    <w:rsid w:val="00194145"/>
    <w:rsid w:val="0019415A"/>
    <w:rsid w:val="0019416F"/>
    <w:rsid w:val="0019418C"/>
    <w:rsid w:val="001941C3"/>
    <w:rsid w:val="001941EC"/>
    <w:rsid w:val="001941F3"/>
    <w:rsid w:val="00194250"/>
    <w:rsid w:val="001942BD"/>
    <w:rsid w:val="00194346"/>
    <w:rsid w:val="00194375"/>
    <w:rsid w:val="00194378"/>
    <w:rsid w:val="001943FF"/>
    <w:rsid w:val="00194409"/>
    <w:rsid w:val="0019441D"/>
    <w:rsid w:val="00194427"/>
    <w:rsid w:val="00194447"/>
    <w:rsid w:val="001944CB"/>
    <w:rsid w:val="001944EE"/>
    <w:rsid w:val="001944F6"/>
    <w:rsid w:val="0019450B"/>
    <w:rsid w:val="00194514"/>
    <w:rsid w:val="00194519"/>
    <w:rsid w:val="0019453D"/>
    <w:rsid w:val="001945C3"/>
    <w:rsid w:val="00194600"/>
    <w:rsid w:val="00194624"/>
    <w:rsid w:val="00194645"/>
    <w:rsid w:val="00194660"/>
    <w:rsid w:val="00194687"/>
    <w:rsid w:val="001946B9"/>
    <w:rsid w:val="0019472B"/>
    <w:rsid w:val="0019473A"/>
    <w:rsid w:val="0019476F"/>
    <w:rsid w:val="00194778"/>
    <w:rsid w:val="00194796"/>
    <w:rsid w:val="001947E6"/>
    <w:rsid w:val="00194855"/>
    <w:rsid w:val="001948EE"/>
    <w:rsid w:val="001948F4"/>
    <w:rsid w:val="001948FC"/>
    <w:rsid w:val="0019491F"/>
    <w:rsid w:val="00194927"/>
    <w:rsid w:val="00194943"/>
    <w:rsid w:val="0019496F"/>
    <w:rsid w:val="00194A27"/>
    <w:rsid w:val="00194A5B"/>
    <w:rsid w:val="00194A5F"/>
    <w:rsid w:val="00194A63"/>
    <w:rsid w:val="00194A78"/>
    <w:rsid w:val="00194A80"/>
    <w:rsid w:val="00194AA1"/>
    <w:rsid w:val="00194AB6"/>
    <w:rsid w:val="00194AC0"/>
    <w:rsid w:val="00194AC2"/>
    <w:rsid w:val="00194B31"/>
    <w:rsid w:val="00194B36"/>
    <w:rsid w:val="00194B54"/>
    <w:rsid w:val="00194B57"/>
    <w:rsid w:val="00194B85"/>
    <w:rsid w:val="00194C7F"/>
    <w:rsid w:val="00194C89"/>
    <w:rsid w:val="00194CD2"/>
    <w:rsid w:val="00194CEF"/>
    <w:rsid w:val="00194D7E"/>
    <w:rsid w:val="00194D9A"/>
    <w:rsid w:val="00194DA5"/>
    <w:rsid w:val="00194DCB"/>
    <w:rsid w:val="00194DCD"/>
    <w:rsid w:val="00194E17"/>
    <w:rsid w:val="00194E60"/>
    <w:rsid w:val="00194E62"/>
    <w:rsid w:val="00194E6E"/>
    <w:rsid w:val="00194E8C"/>
    <w:rsid w:val="00194EA3"/>
    <w:rsid w:val="00194EEE"/>
    <w:rsid w:val="00194F02"/>
    <w:rsid w:val="00194F19"/>
    <w:rsid w:val="00194F71"/>
    <w:rsid w:val="00194F93"/>
    <w:rsid w:val="00195000"/>
    <w:rsid w:val="00195005"/>
    <w:rsid w:val="0019502B"/>
    <w:rsid w:val="0019502E"/>
    <w:rsid w:val="00195062"/>
    <w:rsid w:val="00195099"/>
    <w:rsid w:val="0019512D"/>
    <w:rsid w:val="00195156"/>
    <w:rsid w:val="001951C0"/>
    <w:rsid w:val="00195233"/>
    <w:rsid w:val="0019523C"/>
    <w:rsid w:val="00195250"/>
    <w:rsid w:val="00195268"/>
    <w:rsid w:val="00195279"/>
    <w:rsid w:val="001952CE"/>
    <w:rsid w:val="00195370"/>
    <w:rsid w:val="001953B2"/>
    <w:rsid w:val="001953D4"/>
    <w:rsid w:val="001953E8"/>
    <w:rsid w:val="0019541A"/>
    <w:rsid w:val="00195421"/>
    <w:rsid w:val="00195498"/>
    <w:rsid w:val="001954BD"/>
    <w:rsid w:val="001954EC"/>
    <w:rsid w:val="001954FD"/>
    <w:rsid w:val="00195525"/>
    <w:rsid w:val="00195566"/>
    <w:rsid w:val="00195598"/>
    <w:rsid w:val="001955AC"/>
    <w:rsid w:val="0019562E"/>
    <w:rsid w:val="00195687"/>
    <w:rsid w:val="00195694"/>
    <w:rsid w:val="00195696"/>
    <w:rsid w:val="001956D9"/>
    <w:rsid w:val="00195746"/>
    <w:rsid w:val="0019578A"/>
    <w:rsid w:val="0019578E"/>
    <w:rsid w:val="0019580D"/>
    <w:rsid w:val="00195839"/>
    <w:rsid w:val="00195846"/>
    <w:rsid w:val="0019588D"/>
    <w:rsid w:val="00195892"/>
    <w:rsid w:val="001958C1"/>
    <w:rsid w:val="001958DB"/>
    <w:rsid w:val="001958FC"/>
    <w:rsid w:val="00195914"/>
    <w:rsid w:val="00195928"/>
    <w:rsid w:val="0019592A"/>
    <w:rsid w:val="00195930"/>
    <w:rsid w:val="00195946"/>
    <w:rsid w:val="00195973"/>
    <w:rsid w:val="0019599A"/>
    <w:rsid w:val="001959A1"/>
    <w:rsid w:val="001959A4"/>
    <w:rsid w:val="001959A9"/>
    <w:rsid w:val="001959E6"/>
    <w:rsid w:val="00195A48"/>
    <w:rsid w:val="00195A9A"/>
    <w:rsid w:val="00195A9B"/>
    <w:rsid w:val="00195AE6"/>
    <w:rsid w:val="00195B10"/>
    <w:rsid w:val="00195B1F"/>
    <w:rsid w:val="00195B47"/>
    <w:rsid w:val="00195B4E"/>
    <w:rsid w:val="00195B52"/>
    <w:rsid w:val="00195B8A"/>
    <w:rsid w:val="00195BD8"/>
    <w:rsid w:val="00195BD9"/>
    <w:rsid w:val="00195BFB"/>
    <w:rsid w:val="00195C97"/>
    <w:rsid w:val="00195CCC"/>
    <w:rsid w:val="00195CFD"/>
    <w:rsid w:val="00195D0B"/>
    <w:rsid w:val="00195D22"/>
    <w:rsid w:val="00195D32"/>
    <w:rsid w:val="00195DA5"/>
    <w:rsid w:val="00195DAD"/>
    <w:rsid w:val="00195DF8"/>
    <w:rsid w:val="00195E03"/>
    <w:rsid w:val="00195E3F"/>
    <w:rsid w:val="00195E47"/>
    <w:rsid w:val="00195E4F"/>
    <w:rsid w:val="00195E73"/>
    <w:rsid w:val="00195E8A"/>
    <w:rsid w:val="00195EC4"/>
    <w:rsid w:val="00195EDC"/>
    <w:rsid w:val="00195F38"/>
    <w:rsid w:val="00195F4E"/>
    <w:rsid w:val="00195FBC"/>
    <w:rsid w:val="00196043"/>
    <w:rsid w:val="00196088"/>
    <w:rsid w:val="001960AC"/>
    <w:rsid w:val="0019613F"/>
    <w:rsid w:val="00196146"/>
    <w:rsid w:val="001961ED"/>
    <w:rsid w:val="0019625C"/>
    <w:rsid w:val="00196266"/>
    <w:rsid w:val="0019626D"/>
    <w:rsid w:val="0019626E"/>
    <w:rsid w:val="00196273"/>
    <w:rsid w:val="001962C0"/>
    <w:rsid w:val="001962E2"/>
    <w:rsid w:val="0019632C"/>
    <w:rsid w:val="0019632E"/>
    <w:rsid w:val="00196390"/>
    <w:rsid w:val="001963B1"/>
    <w:rsid w:val="001963BA"/>
    <w:rsid w:val="001963EE"/>
    <w:rsid w:val="00196427"/>
    <w:rsid w:val="0019643E"/>
    <w:rsid w:val="00196463"/>
    <w:rsid w:val="00196469"/>
    <w:rsid w:val="00196497"/>
    <w:rsid w:val="0019653B"/>
    <w:rsid w:val="00196563"/>
    <w:rsid w:val="00196586"/>
    <w:rsid w:val="001965B7"/>
    <w:rsid w:val="00196615"/>
    <w:rsid w:val="00196685"/>
    <w:rsid w:val="001966A3"/>
    <w:rsid w:val="001966CE"/>
    <w:rsid w:val="00196716"/>
    <w:rsid w:val="00196720"/>
    <w:rsid w:val="0019675C"/>
    <w:rsid w:val="0019676A"/>
    <w:rsid w:val="0019676B"/>
    <w:rsid w:val="00196773"/>
    <w:rsid w:val="00196780"/>
    <w:rsid w:val="0019679F"/>
    <w:rsid w:val="001967B9"/>
    <w:rsid w:val="001967BC"/>
    <w:rsid w:val="001967CB"/>
    <w:rsid w:val="001967F3"/>
    <w:rsid w:val="00196824"/>
    <w:rsid w:val="0019682F"/>
    <w:rsid w:val="00196837"/>
    <w:rsid w:val="0019686C"/>
    <w:rsid w:val="00196871"/>
    <w:rsid w:val="00196876"/>
    <w:rsid w:val="001968C1"/>
    <w:rsid w:val="001968FD"/>
    <w:rsid w:val="0019691E"/>
    <w:rsid w:val="0019691F"/>
    <w:rsid w:val="0019692E"/>
    <w:rsid w:val="0019693A"/>
    <w:rsid w:val="0019693E"/>
    <w:rsid w:val="00196960"/>
    <w:rsid w:val="001969A3"/>
    <w:rsid w:val="001969EC"/>
    <w:rsid w:val="001969FA"/>
    <w:rsid w:val="00196A2B"/>
    <w:rsid w:val="00196A49"/>
    <w:rsid w:val="00196A56"/>
    <w:rsid w:val="00196ACA"/>
    <w:rsid w:val="00196ACF"/>
    <w:rsid w:val="00196AEA"/>
    <w:rsid w:val="00196AF5"/>
    <w:rsid w:val="00196B59"/>
    <w:rsid w:val="00196BC1"/>
    <w:rsid w:val="00196C49"/>
    <w:rsid w:val="00196C5C"/>
    <w:rsid w:val="00196C82"/>
    <w:rsid w:val="00196CA8"/>
    <w:rsid w:val="00196D04"/>
    <w:rsid w:val="00196D24"/>
    <w:rsid w:val="00196D2A"/>
    <w:rsid w:val="00196D57"/>
    <w:rsid w:val="00196D60"/>
    <w:rsid w:val="00196D7B"/>
    <w:rsid w:val="00196DF2"/>
    <w:rsid w:val="00196E3A"/>
    <w:rsid w:val="00196E84"/>
    <w:rsid w:val="00196E85"/>
    <w:rsid w:val="00196EA5"/>
    <w:rsid w:val="00196EF9"/>
    <w:rsid w:val="00196F0D"/>
    <w:rsid w:val="00196F2A"/>
    <w:rsid w:val="00196FCE"/>
    <w:rsid w:val="00196FD6"/>
    <w:rsid w:val="00196FE7"/>
    <w:rsid w:val="0019700D"/>
    <w:rsid w:val="00197044"/>
    <w:rsid w:val="00197065"/>
    <w:rsid w:val="00197081"/>
    <w:rsid w:val="00197098"/>
    <w:rsid w:val="001970A4"/>
    <w:rsid w:val="001970BE"/>
    <w:rsid w:val="001970D3"/>
    <w:rsid w:val="001970FC"/>
    <w:rsid w:val="00197191"/>
    <w:rsid w:val="001971E2"/>
    <w:rsid w:val="00197265"/>
    <w:rsid w:val="00197299"/>
    <w:rsid w:val="001972AE"/>
    <w:rsid w:val="001972B8"/>
    <w:rsid w:val="001972C2"/>
    <w:rsid w:val="001972D9"/>
    <w:rsid w:val="001972F4"/>
    <w:rsid w:val="0019730E"/>
    <w:rsid w:val="0019733F"/>
    <w:rsid w:val="00197380"/>
    <w:rsid w:val="001973A7"/>
    <w:rsid w:val="0019744D"/>
    <w:rsid w:val="0019747F"/>
    <w:rsid w:val="00197532"/>
    <w:rsid w:val="0019756E"/>
    <w:rsid w:val="0019759E"/>
    <w:rsid w:val="001975C5"/>
    <w:rsid w:val="001975E1"/>
    <w:rsid w:val="00197649"/>
    <w:rsid w:val="001976BD"/>
    <w:rsid w:val="001976BF"/>
    <w:rsid w:val="001976E4"/>
    <w:rsid w:val="0019770D"/>
    <w:rsid w:val="00197716"/>
    <w:rsid w:val="00197726"/>
    <w:rsid w:val="0019775F"/>
    <w:rsid w:val="00197875"/>
    <w:rsid w:val="0019787D"/>
    <w:rsid w:val="00197896"/>
    <w:rsid w:val="001978C7"/>
    <w:rsid w:val="001978C8"/>
    <w:rsid w:val="00197923"/>
    <w:rsid w:val="0019797C"/>
    <w:rsid w:val="00197987"/>
    <w:rsid w:val="001979DF"/>
    <w:rsid w:val="00197A1C"/>
    <w:rsid w:val="00197AD3"/>
    <w:rsid w:val="00197B1A"/>
    <w:rsid w:val="00197B1F"/>
    <w:rsid w:val="00197B65"/>
    <w:rsid w:val="00197BAB"/>
    <w:rsid w:val="00197BF8"/>
    <w:rsid w:val="00197C25"/>
    <w:rsid w:val="00197C26"/>
    <w:rsid w:val="00197C5A"/>
    <w:rsid w:val="00197CAA"/>
    <w:rsid w:val="00197CCB"/>
    <w:rsid w:val="00197D5E"/>
    <w:rsid w:val="00197D9B"/>
    <w:rsid w:val="00197DB5"/>
    <w:rsid w:val="00197DE1"/>
    <w:rsid w:val="00197DF1"/>
    <w:rsid w:val="00197DFA"/>
    <w:rsid w:val="00197E09"/>
    <w:rsid w:val="00197E13"/>
    <w:rsid w:val="00197E4D"/>
    <w:rsid w:val="00197E7B"/>
    <w:rsid w:val="00197E8B"/>
    <w:rsid w:val="00197EA7"/>
    <w:rsid w:val="00197ED9"/>
    <w:rsid w:val="00197EEA"/>
    <w:rsid w:val="00197EF6"/>
    <w:rsid w:val="00197F1B"/>
    <w:rsid w:val="00197F2D"/>
    <w:rsid w:val="00197F38"/>
    <w:rsid w:val="00197F56"/>
    <w:rsid w:val="00197F68"/>
    <w:rsid w:val="00197F76"/>
    <w:rsid w:val="00197FE4"/>
    <w:rsid w:val="00197FF7"/>
    <w:rsid w:val="00197FFB"/>
    <w:rsid w:val="001A00E8"/>
    <w:rsid w:val="001A00F4"/>
    <w:rsid w:val="001A00F6"/>
    <w:rsid w:val="001A0109"/>
    <w:rsid w:val="001A013B"/>
    <w:rsid w:val="001A0172"/>
    <w:rsid w:val="001A01CA"/>
    <w:rsid w:val="001A020C"/>
    <w:rsid w:val="001A021F"/>
    <w:rsid w:val="001A0294"/>
    <w:rsid w:val="001A02D1"/>
    <w:rsid w:val="001A0353"/>
    <w:rsid w:val="001A03DC"/>
    <w:rsid w:val="001A0405"/>
    <w:rsid w:val="001A0413"/>
    <w:rsid w:val="001A043E"/>
    <w:rsid w:val="001A044B"/>
    <w:rsid w:val="001A0545"/>
    <w:rsid w:val="001A0559"/>
    <w:rsid w:val="001A0569"/>
    <w:rsid w:val="001A05F5"/>
    <w:rsid w:val="001A05FD"/>
    <w:rsid w:val="001A0601"/>
    <w:rsid w:val="001A0625"/>
    <w:rsid w:val="001A0630"/>
    <w:rsid w:val="001A0639"/>
    <w:rsid w:val="001A065F"/>
    <w:rsid w:val="001A0674"/>
    <w:rsid w:val="001A068F"/>
    <w:rsid w:val="001A06AB"/>
    <w:rsid w:val="001A06D1"/>
    <w:rsid w:val="001A06E3"/>
    <w:rsid w:val="001A06F0"/>
    <w:rsid w:val="001A0768"/>
    <w:rsid w:val="001A079E"/>
    <w:rsid w:val="001A07A7"/>
    <w:rsid w:val="001A080B"/>
    <w:rsid w:val="001A084B"/>
    <w:rsid w:val="001A088A"/>
    <w:rsid w:val="001A08BA"/>
    <w:rsid w:val="001A08DD"/>
    <w:rsid w:val="001A08E8"/>
    <w:rsid w:val="001A0916"/>
    <w:rsid w:val="001A0939"/>
    <w:rsid w:val="001A0953"/>
    <w:rsid w:val="001A0986"/>
    <w:rsid w:val="001A09DE"/>
    <w:rsid w:val="001A09E4"/>
    <w:rsid w:val="001A0A40"/>
    <w:rsid w:val="001A0A59"/>
    <w:rsid w:val="001A0A7E"/>
    <w:rsid w:val="001A0A8A"/>
    <w:rsid w:val="001A0A95"/>
    <w:rsid w:val="001A0ABC"/>
    <w:rsid w:val="001A0B29"/>
    <w:rsid w:val="001A0B63"/>
    <w:rsid w:val="001A0B8E"/>
    <w:rsid w:val="001A0BB1"/>
    <w:rsid w:val="001A0C01"/>
    <w:rsid w:val="001A0C2A"/>
    <w:rsid w:val="001A0C3B"/>
    <w:rsid w:val="001A0C3D"/>
    <w:rsid w:val="001A0C4C"/>
    <w:rsid w:val="001A0C72"/>
    <w:rsid w:val="001A0C77"/>
    <w:rsid w:val="001A0C78"/>
    <w:rsid w:val="001A0C79"/>
    <w:rsid w:val="001A0CA9"/>
    <w:rsid w:val="001A0CDF"/>
    <w:rsid w:val="001A0CE3"/>
    <w:rsid w:val="001A0D03"/>
    <w:rsid w:val="001A0D2E"/>
    <w:rsid w:val="001A0D35"/>
    <w:rsid w:val="001A0D50"/>
    <w:rsid w:val="001A0D6E"/>
    <w:rsid w:val="001A0D9B"/>
    <w:rsid w:val="001A0DB4"/>
    <w:rsid w:val="001A0DD9"/>
    <w:rsid w:val="001A0DEB"/>
    <w:rsid w:val="001A0DEC"/>
    <w:rsid w:val="001A0DF1"/>
    <w:rsid w:val="001A0E1B"/>
    <w:rsid w:val="001A0E41"/>
    <w:rsid w:val="001A0E77"/>
    <w:rsid w:val="001A0E88"/>
    <w:rsid w:val="001A0E99"/>
    <w:rsid w:val="001A0E9D"/>
    <w:rsid w:val="001A0EA4"/>
    <w:rsid w:val="001A0ED5"/>
    <w:rsid w:val="001A0ED9"/>
    <w:rsid w:val="001A0F30"/>
    <w:rsid w:val="001A0F32"/>
    <w:rsid w:val="001A0F8A"/>
    <w:rsid w:val="001A0F8C"/>
    <w:rsid w:val="001A0FE3"/>
    <w:rsid w:val="001A0FF9"/>
    <w:rsid w:val="001A1009"/>
    <w:rsid w:val="001A101C"/>
    <w:rsid w:val="001A103B"/>
    <w:rsid w:val="001A1041"/>
    <w:rsid w:val="001A104C"/>
    <w:rsid w:val="001A1095"/>
    <w:rsid w:val="001A10B7"/>
    <w:rsid w:val="001A10C3"/>
    <w:rsid w:val="001A10E7"/>
    <w:rsid w:val="001A115B"/>
    <w:rsid w:val="001A11D5"/>
    <w:rsid w:val="001A121B"/>
    <w:rsid w:val="001A1259"/>
    <w:rsid w:val="001A125D"/>
    <w:rsid w:val="001A1261"/>
    <w:rsid w:val="001A126B"/>
    <w:rsid w:val="001A12F8"/>
    <w:rsid w:val="001A12FB"/>
    <w:rsid w:val="001A130A"/>
    <w:rsid w:val="001A131E"/>
    <w:rsid w:val="001A1326"/>
    <w:rsid w:val="001A132E"/>
    <w:rsid w:val="001A138B"/>
    <w:rsid w:val="001A14CB"/>
    <w:rsid w:val="001A14D9"/>
    <w:rsid w:val="001A1590"/>
    <w:rsid w:val="001A15B2"/>
    <w:rsid w:val="001A15E9"/>
    <w:rsid w:val="001A1629"/>
    <w:rsid w:val="001A162E"/>
    <w:rsid w:val="001A1633"/>
    <w:rsid w:val="001A163B"/>
    <w:rsid w:val="001A166F"/>
    <w:rsid w:val="001A1679"/>
    <w:rsid w:val="001A167E"/>
    <w:rsid w:val="001A1680"/>
    <w:rsid w:val="001A16D8"/>
    <w:rsid w:val="001A16F1"/>
    <w:rsid w:val="001A16FC"/>
    <w:rsid w:val="001A1739"/>
    <w:rsid w:val="001A1790"/>
    <w:rsid w:val="001A182D"/>
    <w:rsid w:val="001A1851"/>
    <w:rsid w:val="001A18A5"/>
    <w:rsid w:val="001A18CE"/>
    <w:rsid w:val="001A18E9"/>
    <w:rsid w:val="001A1910"/>
    <w:rsid w:val="001A191D"/>
    <w:rsid w:val="001A19B4"/>
    <w:rsid w:val="001A19DA"/>
    <w:rsid w:val="001A1A00"/>
    <w:rsid w:val="001A1A06"/>
    <w:rsid w:val="001A1A23"/>
    <w:rsid w:val="001A1A4C"/>
    <w:rsid w:val="001A1A57"/>
    <w:rsid w:val="001A1A6D"/>
    <w:rsid w:val="001A1A88"/>
    <w:rsid w:val="001A1A92"/>
    <w:rsid w:val="001A1A9C"/>
    <w:rsid w:val="001A1AAA"/>
    <w:rsid w:val="001A1AB7"/>
    <w:rsid w:val="001A1AC3"/>
    <w:rsid w:val="001A1AE2"/>
    <w:rsid w:val="001A1B5C"/>
    <w:rsid w:val="001A1B85"/>
    <w:rsid w:val="001A1BE5"/>
    <w:rsid w:val="001A1C04"/>
    <w:rsid w:val="001A1C05"/>
    <w:rsid w:val="001A1C0F"/>
    <w:rsid w:val="001A1C33"/>
    <w:rsid w:val="001A1C46"/>
    <w:rsid w:val="001A1C7C"/>
    <w:rsid w:val="001A1C7D"/>
    <w:rsid w:val="001A1C80"/>
    <w:rsid w:val="001A1C98"/>
    <w:rsid w:val="001A1CE5"/>
    <w:rsid w:val="001A1D28"/>
    <w:rsid w:val="001A1D50"/>
    <w:rsid w:val="001A1D96"/>
    <w:rsid w:val="001A1D9C"/>
    <w:rsid w:val="001A1DA2"/>
    <w:rsid w:val="001A1DAD"/>
    <w:rsid w:val="001A1DD3"/>
    <w:rsid w:val="001A1DF4"/>
    <w:rsid w:val="001A1E47"/>
    <w:rsid w:val="001A1E60"/>
    <w:rsid w:val="001A1EA0"/>
    <w:rsid w:val="001A1EAA"/>
    <w:rsid w:val="001A1EAF"/>
    <w:rsid w:val="001A1EB9"/>
    <w:rsid w:val="001A1EC7"/>
    <w:rsid w:val="001A1EE0"/>
    <w:rsid w:val="001A1FBB"/>
    <w:rsid w:val="001A1FC8"/>
    <w:rsid w:val="001A1FEB"/>
    <w:rsid w:val="001A2039"/>
    <w:rsid w:val="001A203A"/>
    <w:rsid w:val="001A203F"/>
    <w:rsid w:val="001A2064"/>
    <w:rsid w:val="001A207E"/>
    <w:rsid w:val="001A20C7"/>
    <w:rsid w:val="001A211F"/>
    <w:rsid w:val="001A218B"/>
    <w:rsid w:val="001A2238"/>
    <w:rsid w:val="001A225A"/>
    <w:rsid w:val="001A226F"/>
    <w:rsid w:val="001A2272"/>
    <w:rsid w:val="001A2284"/>
    <w:rsid w:val="001A22E7"/>
    <w:rsid w:val="001A232C"/>
    <w:rsid w:val="001A234F"/>
    <w:rsid w:val="001A2367"/>
    <w:rsid w:val="001A237E"/>
    <w:rsid w:val="001A239C"/>
    <w:rsid w:val="001A23C8"/>
    <w:rsid w:val="001A2409"/>
    <w:rsid w:val="001A241B"/>
    <w:rsid w:val="001A2470"/>
    <w:rsid w:val="001A249E"/>
    <w:rsid w:val="001A24D6"/>
    <w:rsid w:val="001A250A"/>
    <w:rsid w:val="001A2518"/>
    <w:rsid w:val="001A2519"/>
    <w:rsid w:val="001A25A3"/>
    <w:rsid w:val="001A25D5"/>
    <w:rsid w:val="001A2630"/>
    <w:rsid w:val="001A264A"/>
    <w:rsid w:val="001A2692"/>
    <w:rsid w:val="001A26C8"/>
    <w:rsid w:val="001A26E3"/>
    <w:rsid w:val="001A276A"/>
    <w:rsid w:val="001A276E"/>
    <w:rsid w:val="001A2785"/>
    <w:rsid w:val="001A27B6"/>
    <w:rsid w:val="001A27DB"/>
    <w:rsid w:val="001A27F0"/>
    <w:rsid w:val="001A2839"/>
    <w:rsid w:val="001A289C"/>
    <w:rsid w:val="001A28A6"/>
    <w:rsid w:val="001A28B0"/>
    <w:rsid w:val="001A28DA"/>
    <w:rsid w:val="001A2944"/>
    <w:rsid w:val="001A2949"/>
    <w:rsid w:val="001A2A4E"/>
    <w:rsid w:val="001A2A57"/>
    <w:rsid w:val="001A2AD1"/>
    <w:rsid w:val="001A2AF1"/>
    <w:rsid w:val="001A2AF8"/>
    <w:rsid w:val="001A2AFC"/>
    <w:rsid w:val="001A2B2E"/>
    <w:rsid w:val="001A2B37"/>
    <w:rsid w:val="001A2BB8"/>
    <w:rsid w:val="001A2BBB"/>
    <w:rsid w:val="001A2BBE"/>
    <w:rsid w:val="001A2BE8"/>
    <w:rsid w:val="001A2BFB"/>
    <w:rsid w:val="001A2C0D"/>
    <w:rsid w:val="001A2C34"/>
    <w:rsid w:val="001A2CE0"/>
    <w:rsid w:val="001A2D25"/>
    <w:rsid w:val="001A2D34"/>
    <w:rsid w:val="001A2D55"/>
    <w:rsid w:val="001A2DDB"/>
    <w:rsid w:val="001A2DF6"/>
    <w:rsid w:val="001A2E0F"/>
    <w:rsid w:val="001A2E2A"/>
    <w:rsid w:val="001A2E53"/>
    <w:rsid w:val="001A2EA1"/>
    <w:rsid w:val="001A2EB6"/>
    <w:rsid w:val="001A2EC0"/>
    <w:rsid w:val="001A2EC8"/>
    <w:rsid w:val="001A2ECD"/>
    <w:rsid w:val="001A2EEE"/>
    <w:rsid w:val="001A2F01"/>
    <w:rsid w:val="001A2F2C"/>
    <w:rsid w:val="001A2F39"/>
    <w:rsid w:val="001A2F82"/>
    <w:rsid w:val="001A3015"/>
    <w:rsid w:val="001A3016"/>
    <w:rsid w:val="001A302F"/>
    <w:rsid w:val="001A3044"/>
    <w:rsid w:val="001A3083"/>
    <w:rsid w:val="001A3086"/>
    <w:rsid w:val="001A30AE"/>
    <w:rsid w:val="001A310F"/>
    <w:rsid w:val="001A3166"/>
    <w:rsid w:val="001A316F"/>
    <w:rsid w:val="001A31E8"/>
    <w:rsid w:val="001A31F3"/>
    <w:rsid w:val="001A3250"/>
    <w:rsid w:val="001A32DE"/>
    <w:rsid w:val="001A32FA"/>
    <w:rsid w:val="001A3337"/>
    <w:rsid w:val="001A339E"/>
    <w:rsid w:val="001A33C1"/>
    <w:rsid w:val="001A3430"/>
    <w:rsid w:val="001A343C"/>
    <w:rsid w:val="001A3466"/>
    <w:rsid w:val="001A349B"/>
    <w:rsid w:val="001A349E"/>
    <w:rsid w:val="001A34A3"/>
    <w:rsid w:val="001A34FB"/>
    <w:rsid w:val="001A3501"/>
    <w:rsid w:val="001A3601"/>
    <w:rsid w:val="001A3631"/>
    <w:rsid w:val="001A3640"/>
    <w:rsid w:val="001A364C"/>
    <w:rsid w:val="001A3667"/>
    <w:rsid w:val="001A367B"/>
    <w:rsid w:val="001A36E5"/>
    <w:rsid w:val="001A3706"/>
    <w:rsid w:val="001A3707"/>
    <w:rsid w:val="001A3723"/>
    <w:rsid w:val="001A3739"/>
    <w:rsid w:val="001A3756"/>
    <w:rsid w:val="001A3769"/>
    <w:rsid w:val="001A3772"/>
    <w:rsid w:val="001A378A"/>
    <w:rsid w:val="001A3806"/>
    <w:rsid w:val="001A381D"/>
    <w:rsid w:val="001A384F"/>
    <w:rsid w:val="001A38BE"/>
    <w:rsid w:val="001A38E7"/>
    <w:rsid w:val="001A38FA"/>
    <w:rsid w:val="001A39EA"/>
    <w:rsid w:val="001A3A13"/>
    <w:rsid w:val="001A3A19"/>
    <w:rsid w:val="001A3A29"/>
    <w:rsid w:val="001A3A6F"/>
    <w:rsid w:val="001A3A80"/>
    <w:rsid w:val="001A3A95"/>
    <w:rsid w:val="001A3ADF"/>
    <w:rsid w:val="001A3B1C"/>
    <w:rsid w:val="001A3B36"/>
    <w:rsid w:val="001A3B3A"/>
    <w:rsid w:val="001A3B8E"/>
    <w:rsid w:val="001A3BB0"/>
    <w:rsid w:val="001A3BDB"/>
    <w:rsid w:val="001A3C26"/>
    <w:rsid w:val="001A3C33"/>
    <w:rsid w:val="001A3C5C"/>
    <w:rsid w:val="001A3C96"/>
    <w:rsid w:val="001A3CCC"/>
    <w:rsid w:val="001A3CD1"/>
    <w:rsid w:val="001A3D2A"/>
    <w:rsid w:val="001A3D43"/>
    <w:rsid w:val="001A3D46"/>
    <w:rsid w:val="001A3D4C"/>
    <w:rsid w:val="001A3D5E"/>
    <w:rsid w:val="001A3D84"/>
    <w:rsid w:val="001A3D9A"/>
    <w:rsid w:val="001A3DA4"/>
    <w:rsid w:val="001A3DCE"/>
    <w:rsid w:val="001A3DD5"/>
    <w:rsid w:val="001A3E04"/>
    <w:rsid w:val="001A3E29"/>
    <w:rsid w:val="001A3E2D"/>
    <w:rsid w:val="001A3EA7"/>
    <w:rsid w:val="001A3EAA"/>
    <w:rsid w:val="001A3EF0"/>
    <w:rsid w:val="001A3EF1"/>
    <w:rsid w:val="001A3F19"/>
    <w:rsid w:val="001A3F31"/>
    <w:rsid w:val="001A3FAE"/>
    <w:rsid w:val="001A3FD2"/>
    <w:rsid w:val="001A3FF7"/>
    <w:rsid w:val="001A3FFA"/>
    <w:rsid w:val="001A403D"/>
    <w:rsid w:val="001A4066"/>
    <w:rsid w:val="001A415E"/>
    <w:rsid w:val="001A4169"/>
    <w:rsid w:val="001A41EC"/>
    <w:rsid w:val="001A41F7"/>
    <w:rsid w:val="001A422C"/>
    <w:rsid w:val="001A425E"/>
    <w:rsid w:val="001A4284"/>
    <w:rsid w:val="001A429D"/>
    <w:rsid w:val="001A42B4"/>
    <w:rsid w:val="001A42B7"/>
    <w:rsid w:val="001A42CE"/>
    <w:rsid w:val="001A42F8"/>
    <w:rsid w:val="001A42F9"/>
    <w:rsid w:val="001A435A"/>
    <w:rsid w:val="001A436B"/>
    <w:rsid w:val="001A439F"/>
    <w:rsid w:val="001A43BB"/>
    <w:rsid w:val="001A43E6"/>
    <w:rsid w:val="001A444B"/>
    <w:rsid w:val="001A445F"/>
    <w:rsid w:val="001A4461"/>
    <w:rsid w:val="001A44F6"/>
    <w:rsid w:val="001A4534"/>
    <w:rsid w:val="001A45D6"/>
    <w:rsid w:val="001A4626"/>
    <w:rsid w:val="001A463A"/>
    <w:rsid w:val="001A4640"/>
    <w:rsid w:val="001A464B"/>
    <w:rsid w:val="001A464C"/>
    <w:rsid w:val="001A4658"/>
    <w:rsid w:val="001A4692"/>
    <w:rsid w:val="001A4710"/>
    <w:rsid w:val="001A4786"/>
    <w:rsid w:val="001A478F"/>
    <w:rsid w:val="001A4798"/>
    <w:rsid w:val="001A47A3"/>
    <w:rsid w:val="001A47B0"/>
    <w:rsid w:val="001A47BA"/>
    <w:rsid w:val="001A47DB"/>
    <w:rsid w:val="001A47EC"/>
    <w:rsid w:val="001A47ED"/>
    <w:rsid w:val="001A4812"/>
    <w:rsid w:val="001A4847"/>
    <w:rsid w:val="001A4868"/>
    <w:rsid w:val="001A486F"/>
    <w:rsid w:val="001A4871"/>
    <w:rsid w:val="001A48A0"/>
    <w:rsid w:val="001A48AD"/>
    <w:rsid w:val="001A48BD"/>
    <w:rsid w:val="001A48C6"/>
    <w:rsid w:val="001A4937"/>
    <w:rsid w:val="001A495D"/>
    <w:rsid w:val="001A497C"/>
    <w:rsid w:val="001A49A5"/>
    <w:rsid w:val="001A49A6"/>
    <w:rsid w:val="001A49F5"/>
    <w:rsid w:val="001A4A28"/>
    <w:rsid w:val="001A4AC4"/>
    <w:rsid w:val="001A4AD2"/>
    <w:rsid w:val="001A4B2F"/>
    <w:rsid w:val="001A4B89"/>
    <w:rsid w:val="001A4BDE"/>
    <w:rsid w:val="001A4C42"/>
    <w:rsid w:val="001A4C69"/>
    <w:rsid w:val="001A4C77"/>
    <w:rsid w:val="001A4C9B"/>
    <w:rsid w:val="001A4CD4"/>
    <w:rsid w:val="001A4CFF"/>
    <w:rsid w:val="001A4D12"/>
    <w:rsid w:val="001A4D15"/>
    <w:rsid w:val="001A4D6E"/>
    <w:rsid w:val="001A4D9E"/>
    <w:rsid w:val="001A4DA5"/>
    <w:rsid w:val="001A4DCA"/>
    <w:rsid w:val="001A4DDC"/>
    <w:rsid w:val="001A4E15"/>
    <w:rsid w:val="001A4E27"/>
    <w:rsid w:val="001A4E33"/>
    <w:rsid w:val="001A4F7B"/>
    <w:rsid w:val="001A4F92"/>
    <w:rsid w:val="001A5035"/>
    <w:rsid w:val="001A509E"/>
    <w:rsid w:val="001A50EF"/>
    <w:rsid w:val="001A5124"/>
    <w:rsid w:val="001A514D"/>
    <w:rsid w:val="001A5245"/>
    <w:rsid w:val="001A5249"/>
    <w:rsid w:val="001A5262"/>
    <w:rsid w:val="001A5280"/>
    <w:rsid w:val="001A52B2"/>
    <w:rsid w:val="001A52C5"/>
    <w:rsid w:val="001A52DD"/>
    <w:rsid w:val="001A52F6"/>
    <w:rsid w:val="001A5405"/>
    <w:rsid w:val="001A5412"/>
    <w:rsid w:val="001A541A"/>
    <w:rsid w:val="001A5455"/>
    <w:rsid w:val="001A549C"/>
    <w:rsid w:val="001A54CF"/>
    <w:rsid w:val="001A54EE"/>
    <w:rsid w:val="001A5569"/>
    <w:rsid w:val="001A5598"/>
    <w:rsid w:val="001A559A"/>
    <w:rsid w:val="001A55A1"/>
    <w:rsid w:val="001A55B2"/>
    <w:rsid w:val="001A55D0"/>
    <w:rsid w:val="001A5614"/>
    <w:rsid w:val="001A5688"/>
    <w:rsid w:val="001A5695"/>
    <w:rsid w:val="001A5696"/>
    <w:rsid w:val="001A56B0"/>
    <w:rsid w:val="001A56BB"/>
    <w:rsid w:val="001A5731"/>
    <w:rsid w:val="001A5741"/>
    <w:rsid w:val="001A5752"/>
    <w:rsid w:val="001A5754"/>
    <w:rsid w:val="001A5756"/>
    <w:rsid w:val="001A5798"/>
    <w:rsid w:val="001A57BB"/>
    <w:rsid w:val="001A57C2"/>
    <w:rsid w:val="001A57EE"/>
    <w:rsid w:val="001A5858"/>
    <w:rsid w:val="001A589E"/>
    <w:rsid w:val="001A58BF"/>
    <w:rsid w:val="001A58C6"/>
    <w:rsid w:val="001A58E7"/>
    <w:rsid w:val="001A5918"/>
    <w:rsid w:val="001A5935"/>
    <w:rsid w:val="001A5972"/>
    <w:rsid w:val="001A59A9"/>
    <w:rsid w:val="001A59AB"/>
    <w:rsid w:val="001A59C8"/>
    <w:rsid w:val="001A59E5"/>
    <w:rsid w:val="001A5A68"/>
    <w:rsid w:val="001A5A7B"/>
    <w:rsid w:val="001A5AD4"/>
    <w:rsid w:val="001A5AE5"/>
    <w:rsid w:val="001A5B41"/>
    <w:rsid w:val="001A5B6C"/>
    <w:rsid w:val="001A5B74"/>
    <w:rsid w:val="001A5B81"/>
    <w:rsid w:val="001A5B85"/>
    <w:rsid w:val="001A5BCF"/>
    <w:rsid w:val="001A5BF7"/>
    <w:rsid w:val="001A5C0A"/>
    <w:rsid w:val="001A5C47"/>
    <w:rsid w:val="001A5C52"/>
    <w:rsid w:val="001A5C7B"/>
    <w:rsid w:val="001A5C82"/>
    <w:rsid w:val="001A5C9C"/>
    <w:rsid w:val="001A5CEC"/>
    <w:rsid w:val="001A5CF5"/>
    <w:rsid w:val="001A5CFD"/>
    <w:rsid w:val="001A5D13"/>
    <w:rsid w:val="001A5D4D"/>
    <w:rsid w:val="001A5D86"/>
    <w:rsid w:val="001A5D91"/>
    <w:rsid w:val="001A5D94"/>
    <w:rsid w:val="001A5D9E"/>
    <w:rsid w:val="001A5DCF"/>
    <w:rsid w:val="001A5DED"/>
    <w:rsid w:val="001A5DF2"/>
    <w:rsid w:val="001A5E15"/>
    <w:rsid w:val="001A5E29"/>
    <w:rsid w:val="001A5E40"/>
    <w:rsid w:val="001A5E4A"/>
    <w:rsid w:val="001A5E5E"/>
    <w:rsid w:val="001A5E6F"/>
    <w:rsid w:val="001A5E78"/>
    <w:rsid w:val="001A5E80"/>
    <w:rsid w:val="001A5E9C"/>
    <w:rsid w:val="001A5EAE"/>
    <w:rsid w:val="001A5EBA"/>
    <w:rsid w:val="001A5EDD"/>
    <w:rsid w:val="001A5EEA"/>
    <w:rsid w:val="001A5EF0"/>
    <w:rsid w:val="001A5F52"/>
    <w:rsid w:val="001A5FA8"/>
    <w:rsid w:val="001A5FB4"/>
    <w:rsid w:val="001A5FEB"/>
    <w:rsid w:val="001A5FED"/>
    <w:rsid w:val="001A5FF4"/>
    <w:rsid w:val="001A5FF5"/>
    <w:rsid w:val="001A6009"/>
    <w:rsid w:val="001A604C"/>
    <w:rsid w:val="001A6070"/>
    <w:rsid w:val="001A60B0"/>
    <w:rsid w:val="001A60E3"/>
    <w:rsid w:val="001A6100"/>
    <w:rsid w:val="001A610C"/>
    <w:rsid w:val="001A6118"/>
    <w:rsid w:val="001A611F"/>
    <w:rsid w:val="001A6123"/>
    <w:rsid w:val="001A617E"/>
    <w:rsid w:val="001A6193"/>
    <w:rsid w:val="001A61D1"/>
    <w:rsid w:val="001A6202"/>
    <w:rsid w:val="001A620D"/>
    <w:rsid w:val="001A621D"/>
    <w:rsid w:val="001A6220"/>
    <w:rsid w:val="001A6222"/>
    <w:rsid w:val="001A6237"/>
    <w:rsid w:val="001A6273"/>
    <w:rsid w:val="001A62AB"/>
    <w:rsid w:val="001A62BC"/>
    <w:rsid w:val="001A62C3"/>
    <w:rsid w:val="001A62CC"/>
    <w:rsid w:val="001A62D8"/>
    <w:rsid w:val="001A637D"/>
    <w:rsid w:val="001A639C"/>
    <w:rsid w:val="001A63A5"/>
    <w:rsid w:val="001A63BC"/>
    <w:rsid w:val="001A63D9"/>
    <w:rsid w:val="001A63E2"/>
    <w:rsid w:val="001A64C7"/>
    <w:rsid w:val="001A64DF"/>
    <w:rsid w:val="001A6527"/>
    <w:rsid w:val="001A656E"/>
    <w:rsid w:val="001A658B"/>
    <w:rsid w:val="001A662D"/>
    <w:rsid w:val="001A6695"/>
    <w:rsid w:val="001A66AC"/>
    <w:rsid w:val="001A66B1"/>
    <w:rsid w:val="001A66F7"/>
    <w:rsid w:val="001A6750"/>
    <w:rsid w:val="001A6766"/>
    <w:rsid w:val="001A677B"/>
    <w:rsid w:val="001A678A"/>
    <w:rsid w:val="001A67B6"/>
    <w:rsid w:val="001A6834"/>
    <w:rsid w:val="001A6837"/>
    <w:rsid w:val="001A6881"/>
    <w:rsid w:val="001A6892"/>
    <w:rsid w:val="001A68D2"/>
    <w:rsid w:val="001A68DA"/>
    <w:rsid w:val="001A6954"/>
    <w:rsid w:val="001A696C"/>
    <w:rsid w:val="001A6985"/>
    <w:rsid w:val="001A6A30"/>
    <w:rsid w:val="001A6A60"/>
    <w:rsid w:val="001A6A67"/>
    <w:rsid w:val="001A6B21"/>
    <w:rsid w:val="001A6B80"/>
    <w:rsid w:val="001A6BB5"/>
    <w:rsid w:val="001A6BFD"/>
    <w:rsid w:val="001A6C02"/>
    <w:rsid w:val="001A6C0E"/>
    <w:rsid w:val="001A6CA2"/>
    <w:rsid w:val="001A6CA7"/>
    <w:rsid w:val="001A6D07"/>
    <w:rsid w:val="001A6D13"/>
    <w:rsid w:val="001A6D1D"/>
    <w:rsid w:val="001A6D67"/>
    <w:rsid w:val="001A6DD8"/>
    <w:rsid w:val="001A6E1D"/>
    <w:rsid w:val="001A6E29"/>
    <w:rsid w:val="001A6E51"/>
    <w:rsid w:val="001A6E52"/>
    <w:rsid w:val="001A6E6F"/>
    <w:rsid w:val="001A6E7B"/>
    <w:rsid w:val="001A6E9C"/>
    <w:rsid w:val="001A6EA9"/>
    <w:rsid w:val="001A6EB1"/>
    <w:rsid w:val="001A6ED0"/>
    <w:rsid w:val="001A6F02"/>
    <w:rsid w:val="001A6F2E"/>
    <w:rsid w:val="001A6F38"/>
    <w:rsid w:val="001A6F44"/>
    <w:rsid w:val="001A6F72"/>
    <w:rsid w:val="001A6FBD"/>
    <w:rsid w:val="001A6FD6"/>
    <w:rsid w:val="001A6FDA"/>
    <w:rsid w:val="001A6FEB"/>
    <w:rsid w:val="001A7013"/>
    <w:rsid w:val="001A7024"/>
    <w:rsid w:val="001A702B"/>
    <w:rsid w:val="001A706D"/>
    <w:rsid w:val="001A7092"/>
    <w:rsid w:val="001A70F8"/>
    <w:rsid w:val="001A7106"/>
    <w:rsid w:val="001A713C"/>
    <w:rsid w:val="001A716F"/>
    <w:rsid w:val="001A7170"/>
    <w:rsid w:val="001A71BB"/>
    <w:rsid w:val="001A71EE"/>
    <w:rsid w:val="001A723D"/>
    <w:rsid w:val="001A725E"/>
    <w:rsid w:val="001A727C"/>
    <w:rsid w:val="001A72C2"/>
    <w:rsid w:val="001A72C9"/>
    <w:rsid w:val="001A7375"/>
    <w:rsid w:val="001A73AB"/>
    <w:rsid w:val="001A73D4"/>
    <w:rsid w:val="001A73D7"/>
    <w:rsid w:val="001A73E5"/>
    <w:rsid w:val="001A73E7"/>
    <w:rsid w:val="001A73F4"/>
    <w:rsid w:val="001A7432"/>
    <w:rsid w:val="001A7444"/>
    <w:rsid w:val="001A7485"/>
    <w:rsid w:val="001A7495"/>
    <w:rsid w:val="001A7498"/>
    <w:rsid w:val="001A74A5"/>
    <w:rsid w:val="001A74E6"/>
    <w:rsid w:val="001A74F8"/>
    <w:rsid w:val="001A74FF"/>
    <w:rsid w:val="001A757D"/>
    <w:rsid w:val="001A7603"/>
    <w:rsid w:val="001A7606"/>
    <w:rsid w:val="001A7609"/>
    <w:rsid w:val="001A7634"/>
    <w:rsid w:val="001A764F"/>
    <w:rsid w:val="001A7683"/>
    <w:rsid w:val="001A76DF"/>
    <w:rsid w:val="001A7703"/>
    <w:rsid w:val="001A771D"/>
    <w:rsid w:val="001A772B"/>
    <w:rsid w:val="001A7759"/>
    <w:rsid w:val="001A7781"/>
    <w:rsid w:val="001A77AD"/>
    <w:rsid w:val="001A77DA"/>
    <w:rsid w:val="001A77F8"/>
    <w:rsid w:val="001A781E"/>
    <w:rsid w:val="001A783A"/>
    <w:rsid w:val="001A7872"/>
    <w:rsid w:val="001A78B2"/>
    <w:rsid w:val="001A793F"/>
    <w:rsid w:val="001A795C"/>
    <w:rsid w:val="001A797C"/>
    <w:rsid w:val="001A79A9"/>
    <w:rsid w:val="001A7A4A"/>
    <w:rsid w:val="001A7A76"/>
    <w:rsid w:val="001A7A97"/>
    <w:rsid w:val="001A7AAD"/>
    <w:rsid w:val="001A7B72"/>
    <w:rsid w:val="001A7B7D"/>
    <w:rsid w:val="001A7BB5"/>
    <w:rsid w:val="001A7BCC"/>
    <w:rsid w:val="001A7BE8"/>
    <w:rsid w:val="001A7BFB"/>
    <w:rsid w:val="001A7C0D"/>
    <w:rsid w:val="001A7C26"/>
    <w:rsid w:val="001A7C40"/>
    <w:rsid w:val="001A7CB2"/>
    <w:rsid w:val="001A7CCF"/>
    <w:rsid w:val="001A7D00"/>
    <w:rsid w:val="001A7DD7"/>
    <w:rsid w:val="001A7E14"/>
    <w:rsid w:val="001A7E18"/>
    <w:rsid w:val="001A7E80"/>
    <w:rsid w:val="001A7EA2"/>
    <w:rsid w:val="001A7EB8"/>
    <w:rsid w:val="001A7ED6"/>
    <w:rsid w:val="001A7EE1"/>
    <w:rsid w:val="001A7EEE"/>
    <w:rsid w:val="001A7F09"/>
    <w:rsid w:val="001A7F15"/>
    <w:rsid w:val="001A7F89"/>
    <w:rsid w:val="001A7FCE"/>
    <w:rsid w:val="001B0000"/>
    <w:rsid w:val="001B0032"/>
    <w:rsid w:val="001B0039"/>
    <w:rsid w:val="001B0083"/>
    <w:rsid w:val="001B00A3"/>
    <w:rsid w:val="001B00BC"/>
    <w:rsid w:val="001B00C9"/>
    <w:rsid w:val="001B00FF"/>
    <w:rsid w:val="001B0146"/>
    <w:rsid w:val="001B0151"/>
    <w:rsid w:val="001B017C"/>
    <w:rsid w:val="001B0196"/>
    <w:rsid w:val="001B01FA"/>
    <w:rsid w:val="001B0208"/>
    <w:rsid w:val="001B020D"/>
    <w:rsid w:val="001B0229"/>
    <w:rsid w:val="001B022A"/>
    <w:rsid w:val="001B0257"/>
    <w:rsid w:val="001B0286"/>
    <w:rsid w:val="001B02F7"/>
    <w:rsid w:val="001B0320"/>
    <w:rsid w:val="001B0321"/>
    <w:rsid w:val="001B033B"/>
    <w:rsid w:val="001B034F"/>
    <w:rsid w:val="001B0359"/>
    <w:rsid w:val="001B0375"/>
    <w:rsid w:val="001B03D0"/>
    <w:rsid w:val="001B0415"/>
    <w:rsid w:val="001B041B"/>
    <w:rsid w:val="001B046E"/>
    <w:rsid w:val="001B04CE"/>
    <w:rsid w:val="001B0535"/>
    <w:rsid w:val="001B0540"/>
    <w:rsid w:val="001B057A"/>
    <w:rsid w:val="001B05DB"/>
    <w:rsid w:val="001B05E6"/>
    <w:rsid w:val="001B060D"/>
    <w:rsid w:val="001B0625"/>
    <w:rsid w:val="001B0655"/>
    <w:rsid w:val="001B0657"/>
    <w:rsid w:val="001B066D"/>
    <w:rsid w:val="001B069E"/>
    <w:rsid w:val="001B06EC"/>
    <w:rsid w:val="001B06F9"/>
    <w:rsid w:val="001B0712"/>
    <w:rsid w:val="001B0713"/>
    <w:rsid w:val="001B0745"/>
    <w:rsid w:val="001B074A"/>
    <w:rsid w:val="001B076F"/>
    <w:rsid w:val="001B0771"/>
    <w:rsid w:val="001B07B5"/>
    <w:rsid w:val="001B07B9"/>
    <w:rsid w:val="001B07D1"/>
    <w:rsid w:val="001B084A"/>
    <w:rsid w:val="001B0857"/>
    <w:rsid w:val="001B085D"/>
    <w:rsid w:val="001B086C"/>
    <w:rsid w:val="001B0873"/>
    <w:rsid w:val="001B0877"/>
    <w:rsid w:val="001B08FF"/>
    <w:rsid w:val="001B0933"/>
    <w:rsid w:val="001B0993"/>
    <w:rsid w:val="001B09A6"/>
    <w:rsid w:val="001B09B6"/>
    <w:rsid w:val="001B0A98"/>
    <w:rsid w:val="001B0B37"/>
    <w:rsid w:val="001B0B3E"/>
    <w:rsid w:val="001B0B4E"/>
    <w:rsid w:val="001B0C4F"/>
    <w:rsid w:val="001B0C80"/>
    <w:rsid w:val="001B0C99"/>
    <w:rsid w:val="001B0C9A"/>
    <w:rsid w:val="001B0CDB"/>
    <w:rsid w:val="001B0CF8"/>
    <w:rsid w:val="001B0D22"/>
    <w:rsid w:val="001B0D39"/>
    <w:rsid w:val="001B0D45"/>
    <w:rsid w:val="001B0D65"/>
    <w:rsid w:val="001B0DE6"/>
    <w:rsid w:val="001B0DE7"/>
    <w:rsid w:val="001B0E57"/>
    <w:rsid w:val="001B0E5D"/>
    <w:rsid w:val="001B0E5E"/>
    <w:rsid w:val="001B0E69"/>
    <w:rsid w:val="001B0E89"/>
    <w:rsid w:val="001B0E8C"/>
    <w:rsid w:val="001B0EAE"/>
    <w:rsid w:val="001B0ED8"/>
    <w:rsid w:val="001B0EFB"/>
    <w:rsid w:val="001B0EFD"/>
    <w:rsid w:val="001B0F37"/>
    <w:rsid w:val="001B0F38"/>
    <w:rsid w:val="001B0F5B"/>
    <w:rsid w:val="001B0F5C"/>
    <w:rsid w:val="001B0F7E"/>
    <w:rsid w:val="001B0FB8"/>
    <w:rsid w:val="001B0FD8"/>
    <w:rsid w:val="001B1002"/>
    <w:rsid w:val="001B1029"/>
    <w:rsid w:val="001B103F"/>
    <w:rsid w:val="001B1062"/>
    <w:rsid w:val="001B1073"/>
    <w:rsid w:val="001B107C"/>
    <w:rsid w:val="001B1084"/>
    <w:rsid w:val="001B1096"/>
    <w:rsid w:val="001B10F7"/>
    <w:rsid w:val="001B1151"/>
    <w:rsid w:val="001B1171"/>
    <w:rsid w:val="001B1194"/>
    <w:rsid w:val="001B11A5"/>
    <w:rsid w:val="001B11A7"/>
    <w:rsid w:val="001B11B1"/>
    <w:rsid w:val="001B11F7"/>
    <w:rsid w:val="001B1233"/>
    <w:rsid w:val="001B12F4"/>
    <w:rsid w:val="001B1317"/>
    <w:rsid w:val="001B1324"/>
    <w:rsid w:val="001B1342"/>
    <w:rsid w:val="001B137C"/>
    <w:rsid w:val="001B13AB"/>
    <w:rsid w:val="001B13F4"/>
    <w:rsid w:val="001B1414"/>
    <w:rsid w:val="001B144E"/>
    <w:rsid w:val="001B1455"/>
    <w:rsid w:val="001B1476"/>
    <w:rsid w:val="001B14CC"/>
    <w:rsid w:val="001B14D7"/>
    <w:rsid w:val="001B1516"/>
    <w:rsid w:val="001B157B"/>
    <w:rsid w:val="001B1589"/>
    <w:rsid w:val="001B15D3"/>
    <w:rsid w:val="001B15F0"/>
    <w:rsid w:val="001B1639"/>
    <w:rsid w:val="001B1736"/>
    <w:rsid w:val="001B1744"/>
    <w:rsid w:val="001B1774"/>
    <w:rsid w:val="001B177A"/>
    <w:rsid w:val="001B17B7"/>
    <w:rsid w:val="001B17C9"/>
    <w:rsid w:val="001B17CD"/>
    <w:rsid w:val="001B17D4"/>
    <w:rsid w:val="001B17E8"/>
    <w:rsid w:val="001B1824"/>
    <w:rsid w:val="001B186E"/>
    <w:rsid w:val="001B1874"/>
    <w:rsid w:val="001B18C2"/>
    <w:rsid w:val="001B18C7"/>
    <w:rsid w:val="001B18F3"/>
    <w:rsid w:val="001B1929"/>
    <w:rsid w:val="001B198C"/>
    <w:rsid w:val="001B19A4"/>
    <w:rsid w:val="001B19A7"/>
    <w:rsid w:val="001B1A14"/>
    <w:rsid w:val="001B1A36"/>
    <w:rsid w:val="001B1A46"/>
    <w:rsid w:val="001B1A5E"/>
    <w:rsid w:val="001B1A73"/>
    <w:rsid w:val="001B1A94"/>
    <w:rsid w:val="001B1AB3"/>
    <w:rsid w:val="001B1B24"/>
    <w:rsid w:val="001B1B28"/>
    <w:rsid w:val="001B1B29"/>
    <w:rsid w:val="001B1B78"/>
    <w:rsid w:val="001B1BC3"/>
    <w:rsid w:val="001B1BEF"/>
    <w:rsid w:val="001B1C06"/>
    <w:rsid w:val="001B1C2D"/>
    <w:rsid w:val="001B1C57"/>
    <w:rsid w:val="001B1C6F"/>
    <w:rsid w:val="001B1CA5"/>
    <w:rsid w:val="001B1CB2"/>
    <w:rsid w:val="001B1CC8"/>
    <w:rsid w:val="001B1CFC"/>
    <w:rsid w:val="001B1D44"/>
    <w:rsid w:val="001B1D51"/>
    <w:rsid w:val="001B1D6B"/>
    <w:rsid w:val="001B1DF4"/>
    <w:rsid w:val="001B1E21"/>
    <w:rsid w:val="001B1E2A"/>
    <w:rsid w:val="001B1E55"/>
    <w:rsid w:val="001B1E57"/>
    <w:rsid w:val="001B1E67"/>
    <w:rsid w:val="001B1E6C"/>
    <w:rsid w:val="001B1E9E"/>
    <w:rsid w:val="001B1EF0"/>
    <w:rsid w:val="001B1EF2"/>
    <w:rsid w:val="001B1F12"/>
    <w:rsid w:val="001B1F6C"/>
    <w:rsid w:val="001B1FCE"/>
    <w:rsid w:val="001B2017"/>
    <w:rsid w:val="001B2024"/>
    <w:rsid w:val="001B20A6"/>
    <w:rsid w:val="001B20AD"/>
    <w:rsid w:val="001B2104"/>
    <w:rsid w:val="001B2119"/>
    <w:rsid w:val="001B2139"/>
    <w:rsid w:val="001B214B"/>
    <w:rsid w:val="001B21F1"/>
    <w:rsid w:val="001B2226"/>
    <w:rsid w:val="001B223C"/>
    <w:rsid w:val="001B223E"/>
    <w:rsid w:val="001B22D6"/>
    <w:rsid w:val="001B22D8"/>
    <w:rsid w:val="001B22E4"/>
    <w:rsid w:val="001B233A"/>
    <w:rsid w:val="001B233E"/>
    <w:rsid w:val="001B239A"/>
    <w:rsid w:val="001B23C0"/>
    <w:rsid w:val="001B23D5"/>
    <w:rsid w:val="001B241D"/>
    <w:rsid w:val="001B245D"/>
    <w:rsid w:val="001B24B9"/>
    <w:rsid w:val="001B24D4"/>
    <w:rsid w:val="001B256E"/>
    <w:rsid w:val="001B257D"/>
    <w:rsid w:val="001B25F9"/>
    <w:rsid w:val="001B263F"/>
    <w:rsid w:val="001B2668"/>
    <w:rsid w:val="001B2674"/>
    <w:rsid w:val="001B268C"/>
    <w:rsid w:val="001B269E"/>
    <w:rsid w:val="001B26E6"/>
    <w:rsid w:val="001B26EC"/>
    <w:rsid w:val="001B26F5"/>
    <w:rsid w:val="001B2705"/>
    <w:rsid w:val="001B2784"/>
    <w:rsid w:val="001B27D5"/>
    <w:rsid w:val="001B27EF"/>
    <w:rsid w:val="001B282D"/>
    <w:rsid w:val="001B2875"/>
    <w:rsid w:val="001B28C1"/>
    <w:rsid w:val="001B28C3"/>
    <w:rsid w:val="001B2900"/>
    <w:rsid w:val="001B2902"/>
    <w:rsid w:val="001B2914"/>
    <w:rsid w:val="001B2921"/>
    <w:rsid w:val="001B2953"/>
    <w:rsid w:val="001B2975"/>
    <w:rsid w:val="001B2A8E"/>
    <w:rsid w:val="001B2AB3"/>
    <w:rsid w:val="001B2ACD"/>
    <w:rsid w:val="001B2AD4"/>
    <w:rsid w:val="001B2B69"/>
    <w:rsid w:val="001B2BED"/>
    <w:rsid w:val="001B2BF5"/>
    <w:rsid w:val="001B2C1B"/>
    <w:rsid w:val="001B2C8A"/>
    <w:rsid w:val="001B2C8B"/>
    <w:rsid w:val="001B2CC6"/>
    <w:rsid w:val="001B2CCF"/>
    <w:rsid w:val="001B2CF0"/>
    <w:rsid w:val="001B2CF9"/>
    <w:rsid w:val="001B2D1D"/>
    <w:rsid w:val="001B2D68"/>
    <w:rsid w:val="001B2D74"/>
    <w:rsid w:val="001B2D83"/>
    <w:rsid w:val="001B2E27"/>
    <w:rsid w:val="001B2E5C"/>
    <w:rsid w:val="001B2E86"/>
    <w:rsid w:val="001B2E8B"/>
    <w:rsid w:val="001B2EC2"/>
    <w:rsid w:val="001B2F01"/>
    <w:rsid w:val="001B2F75"/>
    <w:rsid w:val="001B2F7E"/>
    <w:rsid w:val="001B2FAC"/>
    <w:rsid w:val="001B2FC7"/>
    <w:rsid w:val="001B2FF2"/>
    <w:rsid w:val="001B30AD"/>
    <w:rsid w:val="001B30F6"/>
    <w:rsid w:val="001B30F8"/>
    <w:rsid w:val="001B315C"/>
    <w:rsid w:val="001B3187"/>
    <w:rsid w:val="001B318A"/>
    <w:rsid w:val="001B318F"/>
    <w:rsid w:val="001B31B9"/>
    <w:rsid w:val="001B31BD"/>
    <w:rsid w:val="001B31D2"/>
    <w:rsid w:val="001B3213"/>
    <w:rsid w:val="001B3258"/>
    <w:rsid w:val="001B3264"/>
    <w:rsid w:val="001B3286"/>
    <w:rsid w:val="001B3287"/>
    <w:rsid w:val="001B329A"/>
    <w:rsid w:val="001B32D9"/>
    <w:rsid w:val="001B330A"/>
    <w:rsid w:val="001B3310"/>
    <w:rsid w:val="001B3324"/>
    <w:rsid w:val="001B335E"/>
    <w:rsid w:val="001B336F"/>
    <w:rsid w:val="001B3394"/>
    <w:rsid w:val="001B33DB"/>
    <w:rsid w:val="001B3455"/>
    <w:rsid w:val="001B3477"/>
    <w:rsid w:val="001B347B"/>
    <w:rsid w:val="001B34B4"/>
    <w:rsid w:val="001B34DE"/>
    <w:rsid w:val="001B353C"/>
    <w:rsid w:val="001B3587"/>
    <w:rsid w:val="001B359A"/>
    <w:rsid w:val="001B35A4"/>
    <w:rsid w:val="001B35A8"/>
    <w:rsid w:val="001B35C8"/>
    <w:rsid w:val="001B35D0"/>
    <w:rsid w:val="001B35F3"/>
    <w:rsid w:val="001B3604"/>
    <w:rsid w:val="001B3646"/>
    <w:rsid w:val="001B3658"/>
    <w:rsid w:val="001B3672"/>
    <w:rsid w:val="001B3695"/>
    <w:rsid w:val="001B36B5"/>
    <w:rsid w:val="001B36E5"/>
    <w:rsid w:val="001B36FA"/>
    <w:rsid w:val="001B3711"/>
    <w:rsid w:val="001B3719"/>
    <w:rsid w:val="001B37C5"/>
    <w:rsid w:val="001B37E0"/>
    <w:rsid w:val="001B37E3"/>
    <w:rsid w:val="001B37E9"/>
    <w:rsid w:val="001B37F0"/>
    <w:rsid w:val="001B388B"/>
    <w:rsid w:val="001B388C"/>
    <w:rsid w:val="001B388E"/>
    <w:rsid w:val="001B38A6"/>
    <w:rsid w:val="001B38AC"/>
    <w:rsid w:val="001B38DF"/>
    <w:rsid w:val="001B38ED"/>
    <w:rsid w:val="001B394C"/>
    <w:rsid w:val="001B3953"/>
    <w:rsid w:val="001B395D"/>
    <w:rsid w:val="001B3975"/>
    <w:rsid w:val="001B3997"/>
    <w:rsid w:val="001B39BE"/>
    <w:rsid w:val="001B39C9"/>
    <w:rsid w:val="001B39CF"/>
    <w:rsid w:val="001B3A22"/>
    <w:rsid w:val="001B3A36"/>
    <w:rsid w:val="001B3A59"/>
    <w:rsid w:val="001B3A5C"/>
    <w:rsid w:val="001B3ABE"/>
    <w:rsid w:val="001B3AFB"/>
    <w:rsid w:val="001B3B30"/>
    <w:rsid w:val="001B3B43"/>
    <w:rsid w:val="001B3B45"/>
    <w:rsid w:val="001B3B78"/>
    <w:rsid w:val="001B3B79"/>
    <w:rsid w:val="001B3B8E"/>
    <w:rsid w:val="001B3BB6"/>
    <w:rsid w:val="001B3BB7"/>
    <w:rsid w:val="001B3BFE"/>
    <w:rsid w:val="001B3C18"/>
    <w:rsid w:val="001B3C1C"/>
    <w:rsid w:val="001B3C66"/>
    <w:rsid w:val="001B3CA8"/>
    <w:rsid w:val="001B3CC9"/>
    <w:rsid w:val="001B3CCB"/>
    <w:rsid w:val="001B3CDB"/>
    <w:rsid w:val="001B3D0C"/>
    <w:rsid w:val="001B3D4E"/>
    <w:rsid w:val="001B3D7C"/>
    <w:rsid w:val="001B3D83"/>
    <w:rsid w:val="001B3D89"/>
    <w:rsid w:val="001B3D8D"/>
    <w:rsid w:val="001B3DB0"/>
    <w:rsid w:val="001B3DEB"/>
    <w:rsid w:val="001B3E5E"/>
    <w:rsid w:val="001B3E77"/>
    <w:rsid w:val="001B3E84"/>
    <w:rsid w:val="001B3ED9"/>
    <w:rsid w:val="001B3F66"/>
    <w:rsid w:val="001B3F68"/>
    <w:rsid w:val="001B3F88"/>
    <w:rsid w:val="001B3F8A"/>
    <w:rsid w:val="001B3FAC"/>
    <w:rsid w:val="001B3FB4"/>
    <w:rsid w:val="001B3FCE"/>
    <w:rsid w:val="001B4028"/>
    <w:rsid w:val="001B4032"/>
    <w:rsid w:val="001B4040"/>
    <w:rsid w:val="001B4095"/>
    <w:rsid w:val="001B40A6"/>
    <w:rsid w:val="001B40D5"/>
    <w:rsid w:val="001B40F5"/>
    <w:rsid w:val="001B4137"/>
    <w:rsid w:val="001B413D"/>
    <w:rsid w:val="001B4142"/>
    <w:rsid w:val="001B4172"/>
    <w:rsid w:val="001B4173"/>
    <w:rsid w:val="001B41A0"/>
    <w:rsid w:val="001B41B0"/>
    <w:rsid w:val="001B41FB"/>
    <w:rsid w:val="001B422E"/>
    <w:rsid w:val="001B424C"/>
    <w:rsid w:val="001B425E"/>
    <w:rsid w:val="001B42A9"/>
    <w:rsid w:val="001B431C"/>
    <w:rsid w:val="001B43A1"/>
    <w:rsid w:val="001B43A6"/>
    <w:rsid w:val="001B43DA"/>
    <w:rsid w:val="001B4415"/>
    <w:rsid w:val="001B4422"/>
    <w:rsid w:val="001B447D"/>
    <w:rsid w:val="001B448F"/>
    <w:rsid w:val="001B4494"/>
    <w:rsid w:val="001B449F"/>
    <w:rsid w:val="001B44A8"/>
    <w:rsid w:val="001B44BA"/>
    <w:rsid w:val="001B44E9"/>
    <w:rsid w:val="001B44EA"/>
    <w:rsid w:val="001B44F4"/>
    <w:rsid w:val="001B4522"/>
    <w:rsid w:val="001B4548"/>
    <w:rsid w:val="001B4560"/>
    <w:rsid w:val="001B4574"/>
    <w:rsid w:val="001B45B5"/>
    <w:rsid w:val="001B45DF"/>
    <w:rsid w:val="001B45E2"/>
    <w:rsid w:val="001B4606"/>
    <w:rsid w:val="001B4639"/>
    <w:rsid w:val="001B4652"/>
    <w:rsid w:val="001B465D"/>
    <w:rsid w:val="001B4772"/>
    <w:rsid w:val="001B4782"/>
    <w:rsid w:val="001B47A7"/>
    <w:rsid w:val="001B47C4"/>
    <w:rsid w:val="001B47C6"/>
    <w:rsid w:val="001B47C7"/>
    <w:rsid w:val="001B4838"/>
    <w:rsid w:val="001B4846"/>
    <w:rsid w:val="001B4858"/>
    <w:rsid w:val="001B4871"/>
    <w:rsid w:val="001B4872"/>
    <w:rsid w:val="001B488E"/>
    <w:rsid w:val="001B4896"/>
    <w:rsid w:val="001B489C"/>
    <w:rsid w:val="001B48A3"/>
    <w:rsid w:val="001B48B9"/>
    <w:rsid w:val="001B490F"/>
    <w:rsid w:val="001B4923"/>
    <w:rsid w:val="001B4956"/>
    <w:rsid w:val="001B4957"/>
    <w:rsid w:val="001B4978"/>
    <w:rsid w:val="001B497D"/>
    <w:rsid w:val="001B4995"/>
    <w:rsid w:val="001B49C9"/>
    <w:rsid w:val="001B49F1"/>
    <w:rsid w:val="001B4A3C"/>
    <w:rsid w:val="001B4A49"/>
    <w:rsid w:val="001B4A7C"/>
    <w:rsid w:val="001B4A7F"/>
    <w:rsid w:val="001B4A96"/>
    <w:rsid w:val="001B4ABE"/>
    <w:rsid w:val="001B4AC8"/>
    <w:rsid w:val="001B4AD7"/>
    <w:rsid w:val="001B4AFF"/>
    <w:rsid w:val="001B4B05"/>
    <w:rsid w:val="001B4B45"/>
    <w:rsid w:val="001B4B5B"/>
    <w:rsid w:val="001B4B60"/>
    <w:rsid w:val="001B4C13"/>
    <w:rsid w:val="001B4C25"/>
    <w:rsid w:val="001B4C77"/>
    <w:rsid w:val="001B4CB8"/>
    <w:rsid w:val="001B4CEA"/>
    <w:rsid w:val="001B4CFB"/>
    <w:rsid w:val="001B4D6F"/>
    <w:rsid w:val="001B4DA8"/>
    <w:rsid w:val="001B4DFD"/>
    <w:rsid w:val="001B4E15"/>
    <w:rsid w:val="001B4E1C"/>
    <w:rsid w:val="001B4E60"/>
    <w:rsid w:val="001B4E61"/>
    <w:rsid w:val="001B4F19"/>
    <w:rsid w:val="001B4F86"/>
    <w:rsid w:val="001B4F8A"/>
    <w:rsid w:val="001B4FA7"/>
    <w:rsid w:val="001B5009"/>
    <w:rsid w:val="001B502F"/>
    <w:rsid w:val="001B5075"/>
    <w:rsid w:val="001B50B6"/>
    <w:rsid w:val="001B50EF"/>
    <w:rsid w:val="001B50F7"/>
    <w:rsid w:val="001B5119"/>
    <w:rsid w:val="001B5124"/>
    <w:rsid w:val="001B51C6"/>
    <w:rsid w:val="001B51DA"/>
    <w:rsid w:val="001B5233"/>
    <w:rsid w:val="001B5264"/>
    <w:rsid w:val="001B527D"/>
    <w:rsid w:val="001B528C"/>
    <w:rsid w:val="001B529B"/>
    <w:rsid w:val="001B52F9"/>
    <w:rsid w:val="001B532B"/>
    <w:rsid w:val="001B5349"/>
    <w:rsid w:val="001B534D"/>
    <w:rsid w:val="001B5363"/>
    <w:rsid w:val="001B5379"/>
    <w:rsid w:val="001B537C"/>
    <w:rsid w:val="001B5431"/>
    <w:rsid w:val="001B5446"/>
    <w:rsid w:val="001B5462"/>
    <w:rsid w:val="001B5492"/>
    <w:rsid w:val="001B54D6"/>
    <w:rsid w:val="001B54FF"/>
    <w:rsid w:val="001B5505"/>
    <w:rsid w:val="001B556C"/>
    <w:rsid w:val="001B5572"/>
    <w:rsid w:val="001B55EE"/>
    <w:rsid w:val="001B5616"/>
    <w:rsid w:val="001B5628"/>
    <w:rsid w:val="001B5632"/>
    <w:rsid w:val="001B5678"/>
    <w:rsid w:val="001B56F3"/>
    <w:rsid w:val="001B572C"/>
    <w:rsid w:val="001B57A7"/>
    <w:rsid w:val="001B5804"/>
    <w:rsid w:val="001B582B"/>
    <w:rsid w:val="001B58EE"/>
    <w:rsid w:val="001B58F1"/>
    <w:rsid w:val="001B5920"/>
    <w:rsid w:val="001B5945"/>
    <w:rsid w:val="001B594F"/>
    <w:rsid w:val="001B5960"/>
    <w:rsid w:val="001B5998"/>
    <w:rsid w:val="001B59BA"/>
    <w:rsid w:val="001B59BD"/>
    <w:rsid w:val="001B59C2"/>
    <w:rsid w:val="001B59C9"/>
    <w:rsid w:val="001B59D8"/>
    <w:rsid w:val="001B59FB"/>
    <w:rsid w:val="001B5A08"/>
    <w:rsid w:val="001B5A20"/>
    <w:rsid w:val="001B5A8D"/>
    <w:rsid w:val="001B5A90"/>
    <w:rsid w:val="001B5AF2"/>
    <w:rsid w:val="001B5AF3"/>
    <w:rsid w:val="001B5B09"/>
    <w:rsid w:val="001B5B22"/>
    <w:rsid w:val="001B5B34"/>
    <w:rsid w:val="001B5B54"/>
    <w:rsid w:val="001B5B73"/>
    <w:rsid w:val="001B5BA3"/>
    <w:rsid w:val="001B5BB3"/>
    <w:rsid w:val="001B5C1D"/>
    <w:rsid w:val="001B5C96"/>
    <w:rsid w:val="001B5CA0"/>
    <w:rsid w:val="001B5CEF"/>
    <w:rsid w:val="001B5D08"/>
    <w:rsid w:val="001B5D10"/>
    <w:rsid w:val="001B5D26"/>
    <w:rsid w:val="001B5DCB"/>
    <w:rsid w:val="001B5E04"/>
    <w:rsid w:val="001B5E0E"/>
    <w:rsid w:val="001B5E14"/>
    <w:rsid w:val="001B5E81"/>
    <w:rsid w:val="001B5EA3"/>
    <w:rsid w:val="001B5EE9"/>
    <w:rsid w:val="001B5F1F"/>
    <w:rsid w:val="001B5F90"/>
    <w:rsid w:val="001B5F95"/>
    <w:rsid w:val="001B5F9C"/>
    <w:rsid w:val="001B5FAA"/>
    <w:rsid w:val="001B5FBA"/>
    <w:rsid w:val="001B5FD6"/>
    <w:rsid w:val="001B5FE7"/>
    <w:rsid w:val="001B5FFF"/>
    <w:rsid w:val="001B602A"/>
    <w:rsid w:val="001B603C"/>
    <w:rsid w:val="001B605D"/>
    <w:rsid w:val="001B606F"/>
    <w:rsid w:val="001B6112"/>
    <w:rsid w:val="001B612C"/>
    <w:rsid w:val="001B618A"/>
    <w:rsid w:val="001B61C5"/>
    <w:rsid w:val="001B61E8"/>
    <w:rsid w:val="001B6224"/>
    <w:rsid w:val="001B6231"/>
    <w:rsid w:val="001B62DA"/>
    <w:rsid w:val="001B62F0"/>
    <w:rsid w:val="001B632D"/>
    <w:rsid w:val="001B632F"/>
    <w:rsid w:val="001B6337"/>
    <w:rsid w:val="001B6372"/>
    <w:rsid w:val="001B6388"/>
    <w:rsid w:val="001B63C0"/>
    <w:rsid w:val="001B63DA"/>
    <w:rsid w:val="001B641B"/>
    <w:rsid w:val="001B6435"/>
    <w:rsid w:val="001B6449"/>
    <w:rsid w:val="001B6453"/>
    <w:rsid w:val="001B648A"/>
    <w:rsid w:val="001B64BD"/>
    <w:rsid w:val="001B64F8"/>
    <w:rsid w:val="001B650A"/>
    <w:rsid w:val="001B6519"/>
    <w:rsid w:val="001B6523"/>
    <w:rsid w:val="001B6539"/>
    <w:rsid w:val="001B654E"/>
    <w:rsid w:val="001B658D"/>
    <w:rsid w:val="001B65B6"/>
    <w:rsid w:val="001B65E9"/>
    <w:rsid w:val="001B65EE"/>
    <w:rsid w:val="001B65FD"/>
    <w:rsid w:val="001B6602"/>
    <w:rsid w:val="001B6631"/>
    <w:rsid w:val="001B6642"/>
    <w:rsid w:val="001B665C"/>
    <w:rsid w:val="001B6667"/>
    <w:rsid w:val="001B666D"/>
    <w:rsid w:val="001B6677"/>
    <w:rsid w:val="001B66C9"/>
    <w:rsid w:val="001B66E3"/>
    <w:rsid w:val="001B6717"/>
    <w:rsid w:val="001B6735"/>
    <w:rsid w:val="001B6776"/>
    <w:rsid w:val="001B6795"/>
    <w:rsid w:val="001B6812"/>
    <w:rsid w:val="001B681A"/>
    <w:rsid w:val="001B6829"/>
    <w:rsid w:val="001B6865"/>
    <w:rsid w:val="001B689E"/>
    <w:rsid w:val="001B68F8"/>
    <w:rsid w:val="001B6907"/>
    <w:rsid w:val="001B6909"/>
    <w:rsid w:val="001B6915"/>
    <w:rsid w:val="001B6971"/>
    <w:rsid w:val="001B698C"/>
    <w:rsid w:val="001B69C2"/>
    <w:rsid w:val="001B69C4"/>
    <w:rsid w:val="001B69E0"/>
    <w:rsid w:val="001B6A22"/>
    <w:rsid w:val="001B6A29"/>
    <w:rsid w:val="001B6A30"/>
    <w:rsid w:val="001B6A39"/>
    <w:rsid w:val="001B6A55"/>
    <w:rsid w:val="001B6A72"/>
    <w:rsid w:val="001B6AA0"/>
    <w:rsid w:val="001B6AA5"/>
    <w:rsid w:val="001B6B18"/>
    <w:rsid w:val="001B6B33"/>
    <w:rsid w:val="001B6C2B"/>
    <w:rsid w:val="001B6CC5"/>
    <w:rsid w:val="001B6CC6"/>
    <w:rsid w:val="001B6CEC"/>
    <w:rsid w:val="001B6D03"/>
    <w:rsid w:val="001B6D12"/>
    <w:rsid w:val="001B6D2A"/>
    <w:rsid w:val="001B6D5F"/>
    <w:rsid w:val="001B6D68"/>
    <w:rsid w:val="001B6DB9"/>
    <w:rsid w:val="001B6DE7"/>
    <w:rsid w:val="001B6E16"/>
    <w:rsid w:val="001B6E22"/>
    <w:rsid w:val="001B6E69"/>
    <w:rsid w:val="001B6E7B"/>
    <w:rsid w:val="001B6EDF"/>
    <w:rsid w:val="001B6F01"/>
    <w:rsid w:val="001B6F16"/>
    <w:rsid w:val="001B6F4E"/>
    <w:rsid w:val="001B6F5F"/>
    <w:rsid w:val="001B6F70"/>
    <w:rsid w:val="001B6F7A"/>
    <w:rsid w:val="001B6F83"/>
    <w:rsid w:val="001B7003"/>
    <w:rsid w:val="001B7014"/>
    <w:rsid w:val="001B7094"/>
    <w:rsid w:val="001B70AD"/>
    <w:rsid w:val="001B70D0"/>
    <w:rsid w:val="001B70D4"/>
    <w:rsid w:val="001B70E0"/>
    <w:rsid w:val="001B7123"/>
    <w:rsid w:val="001B713C"/>
    <w:rsid w:val="001B7165"/>
    <w:rsid w:val="001B7176"/>
    <w:rsid w:val="001B7189"/>
    <w:rsid w:val="001B7208"/>
    <w:rsid w:val="001B7215"/>
    <w:rsid w:val="001B72CF"/>
    <w:rsid w:val="001B72E6"/>
    <w:rsid w:val="001B7301"/>
    <w:rsid w:val="001B7305"/>
    <w:rsid w:val="001B7327"/>
    <w:rsid w:val="001B733C"/>
    <w:rsid w:val="001B7344"/>
    <w:rsid w:val="001B738F"/>
    <w:rsid w:val="001B73C0"/>
    <w:rsid w:val="001B73D1"/>
    <w:rsid w:val="001B73DC"/>
    <w:rsid w:val="001B740E"/>
    <w:rsid w:val="001B7479"/>
    <w:rsid w:val="001B747D"/>
    <w:rsid w:val="001B748E"/>
    <w:rsid w:val="001B74CE"/>
    <w:rsid w:val="001B74DE"/>
    <w:rsid w:val="001B74E2"/>
    <w:rsid w:val="001B7519"/>
    <w:rsid w:val="001B7554"/>
    <w:rsid w:val="001B75A3"/>
    <w:rsid w:val="001B75A5"/>
    <w:rsid w:val="001B75AF"/>
    <w:rsid w:val="001B7604"/>
    <w:rsid w:val="001B7618"/>
    <w:rsid w:val="001B763D"/>
    <w:rsid w:val="001B7655"/>
    <w:rsid w:val="001B767C"/>
    <w:rsid w:val="001B768A"/>
    <w:rsid w:val="001B76B5"/>
    <w:rsid w:val="001B76D8"/>
    <w:rsid w:val="001B76EB"/>
    <w:rsid w:val="001B770E"/>
    <w:rsid w:val="001B7721"/>
    <w:rsid w:val="001B7777"/>
    <w:rsid w:val="001B77EF"/>
    <w:rsid w:val="001B77FF"/>
    <w:rsid w:val="001B7882"/>
    <w:rsid w:val="001B7885"/>
    <w:rsid w:val="001B78AA"/>
    <w:rsid w:val="001B78E8"/>
    <w:rsid w:val="001B78E9"/>
    <w:rsid w:val="001B78EB"/>
    <w:rsid w:val="001B7951"/>
    <w:rsid w:val="001B7960"/>
    <w:rsid w:val="001B79A7"/>
    <w:rsid w:val="001B7A0D"/>
    <w:rsid w:val="001B7A70"/>
    <w:rsid w:val="001B7A81"/>
    <w:rsid w:val="001B7AAE"/>
    <w:rsid w:val="001B7AC8"/>
    <w:rsid w:val="001B7BC9"/>
    <w:rsid w:val="001B7C1A"/>
    <w:rsid w:val="001B7C2B"/>
    <w:rsid w:val="001B7C44"/>
    <w:rsid w:val="001B7C50"/>
    <w:rsid w:val="001B7C6C"/>
    <w:rsid w:val="001B7C94"/>
    <w:rsid w:val="001B7CBC"/>
    <w:rsid w:val="001B7D06"/>
    <w:rsid w:val="001B7D56"/>
    <w:rsid w:val="001B7DB2"/>
    <w:rsid w:val="001B7DB5"/>
    <w:rsid w:val="001B7E13"/>
    <w:rsid w:val="001B7E1B"/>
    <w:rsid w:val="001B7E24"/>
    <w:rsid w:val="001B7E5B"/>
    <w:rsid w:val="001B7E7C"/>
    <w:rsid w:val="001B7E8B"/>
    <w:rsid w:val="001B7E9C"/>
    <w:rsid w:val="001B7F01"/>
    <w:rsid w:val="001B7F0E"/>
    <w:rsid w:val="001B7FB3"/>
    <w:rsid w:val="001B7FC8"/>
    <w:rsid w:val="001B7FF2"/>
    <w:rsid w:val="001B7FFC"/>
    <w:rsid w:val="001BA101"/>
    <w:rsid w:val="001BD392"/>
    <w:rsid w:val="001C0048"/>
    <w:rsid w:val="001C005B"/>
    <w:rsid w:val="001C006A"/>
    <w:rsid w:val="001C0097"/>
    <w:rsid w:val="001C00A1"/>
    <w:rsid w:val="001C00B4"/>
    <w:rsid w:val="001C00B5"/>
    <w:rsid w:val="001C017B"/>
    <w:rsid w:val="001C01D2"/>
    <w:rsid w:val="001C0219"/>
    <w:rsid w:val="001C0278"/>
    <w:rsid w:val="001C0282"/>
    <w:rsid w:val="001C028B"/>
    <w:rsid w:val="001C02AE"/>
    <w:rsid w:val="001C02F8"/>
    <w:rsid w:val="001C03AA"/>
    <w:rsid w:val="001C03DA"/>
    <w:rsid w:val="001C0424"/>
    <w:rsid w:val="001C045C"/>
    <w:rsid w:val="001C046F"/>
    <w:rsid w:val="001C04D8"/>
    <w:rsid w:val="001C0580"/>
    <w:rsid w:val="001C058C"/>
    <w:rsid w:val="001C0592"/>
    <w:rsid w:val="001C05B1"/>
    <w:rsid w:val="001C05C9"/>
    <w:rsid w:val="001C05F3"/>
    <w:rsid w:val="001C0629"/>
    <w:rsid w:val="001C06DD"/>
    <w:rsid w:val="001C0754"/>
    <w:rsid w:val="001C0790"/>
    <w:rsid w:val="001C07B2"/>
    <w:rsid w:val="001C07ED"/>
    <w:rsid w:val="001C07EF"/>
    <w:rsid w:val="001C082E"/>
    <w:rsid w:val="001C0899"/>
    <w:rsid w:val="001C08BB"/>
    <w:rsid w:val="001C08C0"/>
    <w:rsid w:val="001C08CE"/>
    <w:rsid w:val="001C0953"/>
    <w:rsid w:val="001C095C"/>
    <w:rsid w:val="001C0977"/>
    <w:rsid w:val="001C0995"/>
    <w:rsid w:val="001C09B0"/>
    <w:rsid w:val="001C09CC"/>
    <w:rsid w:val="001C09E9"/>
    <w:rsid w:val="001C09FA"/>
    <w:rsid w:val="001C09FF"/>
    <w:rsid w:val="001C0A3B"/>
    <w:rsid w:val="001C0A50"/>
    <w:rsid w:val="001C0A58"/>
    <w:rsid w:val="001C0A6B"/>
    <w:rsid w:val="001C0A9B"/>
    <w:rsid w:val="001C0AA8"/>
    <w:rsid w:val="001C0ABE"/>
    <w:rsid w:val="001C0ABF"/>
    <w:rsid w:val="001C0ACF"/>
    <w:rsid w:val="001C0AD9"/>
    <w:rsid w:val="001C0AFC"/>
    <w:rsid w:val="001C0B1B"/>
    <w:rsid w:val="001C0B3C"/>
    <w:rsid w:val="001C0B61"/>
    <w:rsid w:val="001C0B85"/>
    <w:rsid w:val="001C0BC3"/>
    <w:rsid w:val="001C0BDB"/>
    <w:rsid w:val="001C0BF0"/>
    <w:rsid w:val="001C0BF2"/>
    <w:rsid w:val="001C0C17"/>
    <w:rsid w:val="001C0C36"/>
    <w:rsid w:val="001C0C43"/>
    <w:rsid w:val="001C0C49"/>
    <w:rsid w:val="001C0C7A"/>
    <w:rsid w:val="001C0C91"/>
    <w:rsid w:val="001C0C9A"/>
    <w:rsid w:val="001C0CE4"/>
    <w:rsid w:val="001C0D3F"/>
    <w:rsid w:val="001C0D54"/>
    <w:rsid w:val="001C0D95"/>
    <w:rsid w:val="001C0DA1"/>
    <w:rsid w:val="001C0DE5"/>
    <w:rsid w:val="001C0E12"/>
    <w:rsid w:val="001C0E46"/>
    <w:rsid w:val="001C0EE9"/>
    <w:rsid w:val="001C0F5E"/>
    <w:rsid w:val="001C0F63"/>
    <w:rsid w:val="001C0F72"/>
    <w:rsid w:val="001C0FD1"/>
    <w:rsid w:val="001C0FDC"/>
    <w:rsid w:val="001C102A"/>
    <w:rsid w:val="001C1041"/>
    <w:rsid w:val="001C1074"/>
    <w:rsid w:val="001C1098"/>
    <w:rsid w:val="001C10A7"/>
    <w:rsid w:val="001C10B1"/>
    <w:rsid w:val="001C1149"/>
    <w:rsid w:val="001C1170"/>
    <w:rsid w:val="001C1206"/>
    <w:rsid w:val="001C1215"/>
    <w:rsid w:val="001C1217"/>
    <w:rsid w:val="001C1242"/>
    <w:rsid w:val="001C1287"/>
    <w:rsid w:val="001C12AC"/>
    <w:rsid w:val="001C12C2"/>
    <w:rsid w:val="001C12C8"/>
    <w:rsid w:val="001C12DA"/>
    <w:rsid w:val="001C1317"/>
    <w:rsid w:val="001C132D"/>
    <w:rsid w:val="001C1337"/>
    <w:rsid w:val="001C133F"/>
    <w:rsid w:val="001C1341"/>
    <w:rsid w:val="001C1356"/>
    <w:rsid w:val="001C1390"/>
    <w:rsid w:val="001C1394"/>
    <w:rsid w:val="001C13F7"/>
    <w:rsid w:val="001C1410"/>
    <w:rsid w:val="001C1425"/>
    <w:rsid w:val="001C149C"/>
    <w:rsid w:val="001C14B2"/>
    <w:rsid w:val="001C14F5"/>
    <w:rsid w:val="001C151B"/>
    <w:rsid w:val="001C155B"/>
    <w:rsid w:val="001C1569"/>
    <w:rsid w:val="001C157F"/>
    <w:rsid w:val="001C158A"/>
    <w:rsid w:val="001C158B"/>
    <w:rsid w:val="001C1593"/>
    <w:rsid w:val="001C1637"/>
    <w:rsid w:val="001C16E6"/>
    <w:rsid w:val="001C16F0"/>
    <w:rsid w:val="001C1720"/>
    <w:rsid w:val="001C1727"/>
    <w:rsid w:val="001C172D"/>
    <w:rsid w:val="001C1753"/>
    <w:rsid w:val="001C1760"/>
    <w:rsid w:val="001C17B9"/>
    <w:rsid w:val="001C17CB"/>
    <w:rsid w:val="001C17E6"/>
    <w:rsid w:val="001C17EA"/>
    <w:rsid w:val="001C17EC"/>
    <w:rsid w:val="001C1802"/>
    <w:rsid w:val="001C18A6"/>
    <w:rsid w:val="001C18C3"/>
    <w:rsid w:val="001C1912"/>
    <w:rsid w:val="001C191E"/>
    <w:rsid w:val="001C1928"/>
    <w:rsid w:val="001C1996"/>
    <w:rsid w:val="001C19B5"/>
    <w:rsid w:val="001C1A06"/>
    <w:rsid w:val="001C1A4E"/>
    <w:rsid w:val="001C1AF0"/>
    <w:rsid w:val="001C1B46"/>
    <w:rsid w:val="001C1B66"/>
    <w:rsid w:val="001C1B75"/>
    <w:rsid w:val="001C1B96"/>
    <w:rsid w:val="001C1BB8"/>
    <w:rsid w:val="001C1BCC"/>
    <w:rsid w:val="001C1BD4"/>
    <w:rsid w:val="001C1C07"/>
    <w:rsid w:val="001C1C1A"/>
    <w:rsid w:val="001C1C5C"/>
    <w:rsid w:val="001C1C62"/>
    <w:rsid w:val="001C1C97"/>
    <w:rsid w:val="001C1CBF"/>
    <w:rsid w:val="001C1CF0"/>
    <w:rsid w:val="001C1CF5"/>
    <w:rsid w:val="001C1CF6"/>
    <w:rsid w:val="001C1D1B"/>
    <w:rsid w:val="001C1D1E"/>
    <w:rsid w:val="001C1D73"/>
    <w:rsid w:val="001C1D78"/>
    <w:rsid w:val="001C1DC6"/>
    <w:rsid w:val="001C1DDD"/>
    <w:rsid w:val="001C1E78"/>
    <w:rsid w:val="001C1E95"/>
    <w:rsid w:val="001C1F00"/>
    <w:rsid w:val="001C1F7A"/>
    <w:rsid w:val="001C1F82"/>
    <w:rsid w:val="001C1FB0"/>
    <w:rsid w:val="001C1FEB"/>
    <w:rsid w:val="001C2047"/>
    <w:rsid w:val="001C205A"/>
    <w:rsid w:val="001C20E7"/>
    <w:rsid w:val="001C2124"/>
    <w:rsid w:val="001C2125"/>
    <w:rsid w:val="001C2177"/>
    <w:rsid w:val="001C217D"/>
    <w:rsid w:val="001C2197"/>
    <w:rsid w:val="001C2208"/>
    <w:rsid w:val="001C2255"/>
    <w:rsid w:val="001C2257"/>
    <w:rsid w:val="001C229F"/>
    <w:rsid w:val="001C22B8"/>
    <w:rsid w:val="001C22F6"/>
    <w:rsid w:val="001C231B"/>
    <w:rsid w:val="001C233D"/>
    <w:rsid w:val="001C2341"/>
    <w:rsid w:val="001C234E"/>
    <w:rsid w:val="001C234F"/>
    <w:rsid w:val="001C2350"/>
    <w:rsid w:val="001C237C"/>
    <w:rsid w:val="001C23BA"/>
    <w:rsid w:val="001C2425"/>
    <w:rsid w:val="001C242E"/>
    <w:rsid w:val="001C243E"/>
    <w:rsid w:val="001C2456"/>
    <w:rsid w:val="001C246C"/>
    <w:rsid w:val="001C2470"/>
    <w:rsid w:val="001C2486"/>
    <w:rsid w:val="001C24CB"/>
    <w:rsid w:val="001C24D5"/>
    <w:rsid w:val="001C2533"/>
    <w:rsid w:val="001C2554"/>
    <w:rsid w:val="001C2568"/>
    <w:rsid w:val="001C25CA"/>
    <w:rsid w:val="001C25DA"/>
    <w:rsid w:val="001C2619"/>
    <w:rsid w:val="001C2625"/>
    <w:rsid w:val="001C265C"/>
    <w:rsid w:val="001C2683"/>
    <w:rsid w:val="001C26BD"/>
    <w:rsid w:val="001C277D"/>
    <w:rsid w:val="001C27E5"/>
    <w:rsid w:val="001C280A"/>
    <w:rsid w:val="001C2821"/>
    <w:rsid w:val="001C2891"/>
    <w:rsid w:val="001C28F4"/>
    <w:rsid w:val="001C2906"/>
    <w:rsid w:val="001C2945"/>
    <w:rsid w:val="001C294B"/>
    <w:rsid w:val="001C2975"/>
    <w:rsid w:val="001C2A5B"/>
    <w:rsid w:val="001C2A6E"/>
    <w:rsid w:val="001C2AF1"/>
    <w:rsid w:val="001C2B68"/>
    <w:rsid w:val="001C2BB4"/>
    <w:rsid w:val="001C2C1D"/>
    <w:rsid w:val="001C2C34"/>
    <w:rsid w:val="001C2C39"/>
    <w:rsid w:val="001C2C5B"/>
    <w:rsid w:val="001C2C84"/>
    <w:rsid w:val="001C2CDF"/>
    <w:rsid w:val="001C2CE8"/>
    <w:rsid w:val="001C2D01"/>
    <w:rsid w:val="001C2D16"/>
    <w:rsid w:val="001C2D3C"/>
    <w:rsid w:val="001C2DA6"/>
    <w:rsid w:val="001C2E33"/>
    <w:rsid w:val="001C2E42"/>
    <w:rsid w:val="001C2E89"/>
    <w:rsid w:val="001C2E8C"/>
    <w:rsid w:val="001C2E9C"/>
    <w:rsid w:val="001C2F57"/>
    <w:rsid w:val="001C2F73"/>
    <w:rsid w:val="001C2F8C"/>
    <w:rsid w:val="001C2FA3"/>
    <w:rsid w:val="001C2FE3"/>
    <w:rsid w:val="001C2FF0"/>
    <w:rsid w:val="001C2FFE"/>
    <w:rsid w:val="001C3028"/>
    <w:rsid w:val="001C30CD"/>
    <w:rsid w:val="001C30D3"/>
    <w:rsid w:val="001C30DE"/>
    <w:rsid w:val="001C310D"/>
    <w:rsid w:val="001C314F"/>
    <w:rsid w:val="001C3155"/>
    <w:rsid w:val="001C3164"/>
    <w:rsid w:val="001C319E"/>
    <w:rsid w:val="001C31A0"/>
    <w:rsid w:val="001C31C3"/>
    <w:rsid w:val="001C31ED"/>
    <w:rsid w:val="001C320C"/>
    <w:rsid w:val="001C3226"/>
    <w:rsid w:val="001C324B"/>
    <w:rsid w:val="001C326F"/>
    <w:rsid w:val="001C32E7"/>
    <w:rsid w:val="001C32F3"/>
    <w:rsid w:val="001C3302"/>
    <w:rsid w:val="001C3308"/>
    <w:rsid w:val="001C3313"/>
    <w:rsid w:val="001C333C"/>
    <w:rsid w:val="001C3358"/>
    <w:rsid w:val="001C3361"/>
    <w:rsid w:val="001C338F"/>
    <w:rsid w:val="001C3392"/>
    <w:rsid w:val="001C3396"/>
    <w:rsid w:val="001C3439"/>
    <w:rsid w:val="001C3457"/>
    <w:rsid w:val="001C34D5"/>
    <w:rsid w:val="001C3515"/>
    <w:rsid w:val="001C3524"/>
    <w:rsid w:val="001C3526"/>
    <w:rsid w:val="001C3539"/>
    <w:rsid w:val="001C3550"/>
    <w:rsid w:val="001C355B"/>
    <w:rsid w:val="001C3561"/>
    <w:rsid w:val="001C35AB"/>
    <w:rsid w:val="001C35AF"/>
    <w:rsid w:val="001C35C7"/>
    <w:rsid w:val="001C3603"/>
    <w:rsid w:val="001C3667"/>
    <w:rsid w:val="001C36B5"/>
    <w:rsid w:val="001C36E4"/>
    <w:rsid w:val="001C370A"/>
    <w:rsid w:val="001C3760"/>
    <w:rsid w:val="001C37B6"/>
    <w:rsid w:val="001C37D2"/>
    <w:rsid w:val="001C3863"/>
    <w:rsid w:val="001C3866"/>
    <w:rsid w:val="001C38A9"/>
    <w:rsid w:val="001C38AB"/>
    <w:rsid w:val="001C38AD"/>
    <w:rsid w:val="001C38E5"/>
    <w:rsid w:val="001C38FE"/>
    <w:rsid w:val="001C3927"/>
    <w:rsid w:val="001C392D"/>
    <w:rsid w:val="001C393B"/>
    <w:rsid w:val="001C393D"/>
    <w:rsid w:val="001C3974"/>
    <w:rsid w:val="001C399F"/>
    <w:rsid w:val="001C39A2"/>
    <w:rsid w:val="001C39A3"/>
    <w:rsid w:val="001C39A8"/>
    <w:rsid w:val="001C39FA"/>
    <w:rsid w:val="001C3A02"/>
    <w:rsid w:val="001C3A37"/>
    <w:rsid w:val="001C3A66"/>
    <w:rsid w:val="001C3A92"/>
    <w:rsid w:val="001C3A9A"/>
    <w:rsid w:val="001C3AA8"/>
    <w:rsid w:val="001C3AD8"/>
    <w:rsid w:val="001C3ADA"/>
    <w:rsid w:val="001C3AE0"/>
    <w:rsid w:val="001C3AE3"/>
    <w:rsid w:val="001C3AE5"/>
    <w:rsid w:val="001C3AE8"/>
    <w:rsid w:val="001C3B26"/>
    <w:rsid w:val="001C3B2E"/>
    <w:rsid w:val="001C3B4A"/>
    <w:rsid w:val="001C3B84"/>
    <w:rsid w:val="001C3B89"/>
    <w:rsid w:val="001C3BD6"/>
    <w:rsid w:val="001C3BE2"/>
    <w:rsid w:val="001C3C5C"/>
    <w:rsid w:val="001C3C6A"/>
    <w:rsid w:val="001C3CB9"/>
    <w:rsid w:val="001C3D54"/>
    <w:rsid w:val="001C3D93"/>
    <w:rsid w:val="001C3DC9"/>
    <w:rsid w:val="001C3EFE"/>
    <w:rsid w:val="001C3F1E"/>
    <w:rsid w:val="001C3F2B"/>
    <w:rsid w:val="001C3F5A"/>
    <w:rsid w:val="001C3F68"/>
    <w:rsid w:val="001C3FB3"/>
    <w:rsid w:val="001C3FB4"/>
    <w:rsid w:val="001C3FBF"/>
    <w:rsid w:val="001C3FFF"/>
    <w:rsid w:val="001C4043"/>
    <w:rsid w:val="001C40B7"/>
    <w:rsid w:val="001C4118"/>
    <w:rsid w:val="001C4151"/>
    <w:rsid w:val="001C41A0"/>
    <w:rsid w:val="001C41C7"/>
    <w:rsid w:val="001C41E7"/>
    <w:rsid w:val="001C422F"/>
    <w:rsid w:val="001C4253"/>
    <w:rsid w:val="001C4255"/>
    <w:rsid w:val="001C4277"/>
    <w:rsid w:val="001C429A"/>
    <w:rsid w:val="001C42D9"/>
    <w:rsid w:val="001C4325"/>
    <w:rsid w:val="001C4333"/>
    <w:rsid w:val="001C4341"/>
    <w:rsid w:val="001C4391"/>
    <w:rsid w:val="001C4394"/>
    <w:rsid w:val="001C43E8"/>
    <w:rsid w:val="001C43F9"/>
    <w:rsid w:val="001C4432"/>
    <w:rsid w:val="001C44C4"/>
    <w:rsid w:val="001C453A"/>
    <w:rsid w:val="001C455F"/>
    <w:rsid w:val="001C4645"/>
    <w:rsid w:val="001C4659"/>
    <w:rsid w:val="001C46E5"/>
    <w:rsid w:val="001C46F0"/>
    <w:rsid w:val="001C471E"/>
    <w:rsid w:val="001C4755"/>
    <w:rsid w:val="001C475B"/>
    <w:rsid w:val="001C475D"/>
    <w:rsid w:val="001C4780"/>
    <w:rsid w:val="001C4783"/>
    <w:rsid w:val="001C47D2"/>
    <w:rsid w:val="001C4889"/>
    <w:rsid w:val="001C48A5"/>
    <w:rsid w:val="001C48B1"/>
    <w:rsid w:val="001C48C2"/>
    <w:rsid w:val="001C494D"/>
    <w:rsid w:val="001C4998"/>
    <w:rsid w:val="001C49B8"/>
    <w:rsid w:val="001C49D7"/>
    <w:rsid w:val="001C49FE"/>
    <w:rsid w:val="001C4A3C"/>
    <w:rsid w:val="001C4A5A"/>
    <w:rsid w:val="001C4A5F"/>
    <w:rsid w:val="001C4B50"/>
    <w:rsid w:val="001C4B79"/>
    <w:rsid w:val="001C4BC9"/>
    <w:rsid w:val="001C4BDD"/>
    <w:rsid w:val="001C4C20"/>
    <w:rsid w:val="001C4C2E"/>
    <w:rsid w:val="001C4C34"/>
    <w:rsid w:val="001C4C45"/>
    <w:rsid w:val="001C4C46"/>
    <w:rsid w:val="001C4CDB"/>
    <w:rsid w:val="001C4CDC"/>
    <w:rsid w:val="001C4CF0"/>
    <w:rsid w:val="001C4D16"/>
    <w:rsid w:val="001C4D34"/>
    <w:rsid w:val="001C4D3D"/>
    <w:rsid w:val="001C4D69"/>
    <w:rsid w:val="001C4D90"/>
    <w:rsid w:val="001C4DB0"/>
    <w:rsid w:val="001C4DB9"/>
    <w:rsid w:val="001C4DDF"/>
    <w:rsid w:val="001C4E00"/>
    <w:rsid w:val="001C4E1C"/>
    <w:rsid w:val="001C4E69"/>
    <w:rsid w:val="001C4EAE"/>
    <w:rsid w:val="001C4EB4"/>
    <w:rsid w:val="001C4EDF"/>
    <w:rsid w:val="001C4F6B"/>
    <w:rsid w:val="001C4F6E"/>
    <w:rsid w:val="001C4F93"/>
    <w:rsid w:val="001C4F99"/>
    <w:rsid w:val="001C4FD9"/>
    <w:rsid w:val="001C501D"/>
    <w:rsid w:val="001C5049"/>
    <w:rsid w:val="001C506E"/>
    <w:rsid w:val="001C5094"/>
    <w:rsid w:val="001C50A3"/>
    <w:rsid w:val="001C50FB"/>
    <w:rsid w:val="001C5105"/>
    <w:rsid w:val="001C5126"/>
    <w:rsid w:val="001C513F"/>
    <w:rsid w:val="001C5147"/>
    <w:rsid w:val="001C5155"/>
    <w:rsid w:val="001C5169"/>
    <w:rsid w:val="001C517D"/>
    <w:rsid w:val="001C51D8"/>
    <w:rsid w:val="001C51EA"/>
    <w:rsid w:val="001C51F0"/>
    <w:rsid w:val="001C51FF"/>
    <w:rsid w:val="001C5202"/>
    <w:rsid w:val="001C5216"/>
    <w:rsid w:val="001C5280"/>
    <w:rsid w:val="001C52B9"/>
    <w:rsid w:val="001C52D6"/>
    <w:rsid w:val="001C53A0"/>
    <w:rsid w:val="001C53D1"/>
    <w:rsid w:val="001C53E5"/>
    <w:rsid w:val="001C53EB"/>
    <w:rsid w:val="001C53EF"/>
    <w:rsid w:val="001C53F6"/>
    <w:rsid w:val="001C5426"/>
    <w:rsid w:val="001C5447"/>
    <w:rsid w:val="001C5460"/>
    <w:rsid w:val="001C5462"/>
    <w:rsid w:val="001C5473"/>
    <w:rsid w:val="001C5474"/>
    <w:rsid w:val="001C549F"/>
    <w:rsid w:val="001C5521"/>
    <w:rsid w:val="001C55AF"/>
    <w:rsid w:val="001C55EA"/>
    <w:rsid w:val="001C5605"/>
    <w:rsid w:val="001C5635"/>
    <w:rsid w:val="001C5668"/>
    <w:rsid w:val="001C5681"/>
    <w:rsid w:val="001C5695"/>
    <w:rsid w:val="001C56A0"/>
    <w:rsid w:val="001C56E0"/>
    <w:rsid w:val="001C56E6"/>
    <w:rsid w:val="001C56E8"/>
    <w:rsid w:val="001C56E9"/>
    <w:rsid w:val="001C56EB"/>
    <w:rsid w:val="001C56F2"/>
    <w:rsid w:val="001C576E"/>
    <w:rsid w:val="001C57DA"/>
    <w:rsid w:val="001C57EE"/>
    <w:rsid w:val="001C5836"/>
    <w:rsid w:val="001C5838"/>
    <w:rsid w:val="001C5844"/>
    <w:rsid w:val="001C5858"/>
    <w:rsid w:val="001C5878"/>
    <w:rsid w:val="001C58B8"/>
    <w:rsid w:val="001C5907"/>
    <w:rsid w:val="001C590E"/>
    <w:rsid w:val="001C5913"/>
    <w:rsid w:val="001C593F"/>
    <w:rsid w:val="001C5944"/>
    <w:rsid w:val="001C5954"/>
    <w:rsid w:val="001C5965"/>
    <w:rsid w:val="001C5978"/>
    <w:rsid w:val="001C597A"/>
    <w:rsid w:val="001C59BC"/>
    <w:rsid w:val="001C5A9C"/>
    <w:rsid w:val="001C5AF0"/>
    <w:rsid w:val="001C5B16"/>
    <w:rsid w:val="001C5B4B"/>
    <w:rsid w:val="001C5B70"/>
    <w:rsid w:val="001C5B82"/>
    <w:rsid w:val="001C5B9B"/>
    <w:rsid w:val="001C5BA0"/>
    <w:rsid w:val="001C5BC4"/>
    <w:rsid w:val="001C5BDD"/>
    <w:rsid w:val="001C5BF8"/>
    <w:rsid w:val="001C5C28"/>
    <w:rsid w:val="001C5C3E"/>
    <w:rsid w:val="001C5C45"/>
    <w:rsid w:val="001C5C4C"/>
    <w:rsid w:val="001C5C71"/>
    <w:rsid w:val="001C5C75"/>
    <w:rsid w:val="001C5C80"/>
    <w:rsid w:val="001C5C98"/>
    <w:rsid w:val="001C5CA4"/>
    <w:rsid w:val="001C5CA5"/>
    <w:rsid w:val="001C5CB7"/>
    <w:rsid w:val="001C5CE7"/>
    <w:rsid w:val="001C5CF2"/>
    <w:rsid w:val="001C5D9E"/>
    <w:rsid w:val="001C5DA5"/>
    <w:rsid w:val="001C5DBD"/>
    <w:rsid w:val="001C5DC4"/>
    <w:rsid w:val="001C5DCF"/>
    <w:rsid w:val="001C5E0A"/>
    <w:rsid w:val="001C5E10"/>
    <w:rsid w:val="001C5E20"/>
    <w:rsid w:val="001C5E43"/>
    <w:rsid w:val="001C5E58"/>
    <w:rsid w:val="001C5E5C"/>
    <w:rsid w:val="001C5E62"/>
    <w:rsid w:val="001C5EE3"/>
    <w:rsid w:val="001C5F42"/>
    <w:rsid w:val="001C5F80"/>
    <w:rsid w:val="001C5F81"/>
    <w:rsid w:val="001C5F97"/>
    <w:rsid w:val="001C5FD6"/>
    <w:rsid w:val="001C6003"/>
    <w:rsid w:val="001C6039"/>
    <w:rsid w:val="001C6067"/>
    <w:rsid w:val="001C6141"/>
    <w:rsid w:val="001C6159"/>
    <w:rsid w:val="001C62AC"/>
    <w:rsid w:val="001C62B5"/>
    <w:rsid w:val="001C62C3"/>
    <w:rsid w:val="001C62C8"/>
    <w:rsid w:val="001C630D"/>
    <w:rsid w:val="001C6310"/>
    <w:rsid w:val="001C6324"/>
    <w:rsid w:val="001C6368"/>
    <w:rsid w:val="001C6390"/>
    <w:rsid w:val="001C63BC"/>
    <w:rsid w:val="001C63CE"/>
    <w:rsid w:val="001C640C"/>
    <w:rsid w:val="001C6432"/>
    <w:rsid w:val="001C643A"/>
    <w:rsid w:val="001C6450"/>
    <w:rsid w:val="001C649D"/>
    <w:rsid w:val="001C64AE"/>
    <w:rsid w:val="001C64DE"/>
    <w:rsid w:val="001C64E0"/>
    <w:rsid w:val="001C64EC"/>
    <w:rsid w:val="001C64F0"/>
    <w:rsid w:val="001C652B"/>
    <w:rsid w:val="001C653B"/>
    <w:rsid w:val="001C658C"/>
    <w:rsid w:val="001C659D"/>
    <w:rsid w:val="001C65A4"/>
    <w:rsid w:val="001C65D8"/>
    <w:rsid w:val="001C65E1"/>
    <w:rsid w:val="001C6610"/>
    <w:rsid w:val="001C6673"/>
    <w:rsid w:val="001C66C1"/>
    <w:rsid w:val="001C66DE"/>
    <w:rsid w:val="001C66E7"/>
    <w:rsid w:val="001C66F6"/>
    <w:rsid w:val="001C6731"/>
    <w:rsid w:val="001C6784"/>
    <w:rsid w:val="001C67AA"/>
    <w:rsid w:val="001C67D7"/>
    <w:rsid w:val="001C67F6"/>
    <w:rsid w:val="001C687E"/>
    <w:rsid w:val="001C68E6"/>
    <w:rsid w:val="001C68E9"/>
    <w:rsid w:val="001C6930"/>
    <w:rsid w:val="001C6953"/>
    <w:rsid w:val="001C6984"/>
    <w:rsid w:val="001C6992"/>
    <w:rsid w:val="001C69A0"/>
    <w:rsid w:val="001C69B1"/>
    <w:rsid w:val="001C69DF"/>
    <w:rsid w:val="001C6A8E"/>
    <w:rsid w:val="001C6ABD"/>
    <w:rsid w:val="001C6AC1"/>
    <w:rsid w:val="001C6B14"/>
    <w:rsid w:val="001C6B28"/>
    <w:rsid w:val="001C6B70"/>
    <w:rsid w:val="001C6BB3"/>
    <w:rsid w:val="001C6C17"/>
    <w:rsid w:val="001C6C4F"/>
    <w:rsid w:val="001C6C88"/>
    <w:rsid w:val="001C6C9A"/>
    <w:rsid w:val="001C6CA9"/>
    <w:rsid w:val="001C6CFA"/>
    <w:rsid w:val="001C6D07"/>
    <w:rsid w:val="001C6D1D"/>
    <w:rsid w:val="001C6D59"/>
    <w:rsid w:val="001C6D68"/>
    <w:rsid w:val="001C6D8F"/>
    <w:rsid w:val="001C6DAF"/>
    <w:rsid w:val="001C6DB9"/>
    <w:rsid w:val="001C6E6B"/>
    <w:rsid w:val="001C6E78"/>
    <w:rsid w:val="001C6EF3"/>
    <w:rsid w:val="001C6F6B"/>
    <w:rsid w:val="001C6F76"/>
    <w:rsid w:val="001C6F9D"/>
    <w:rsid w:val="001C6FCA"/>
    <w:rsid w:val="001C6FD2"/>
    <w:rsid w:val="001C6FF8"/>
    <w:rsid w:val="001C6FFB"/>
    <w:rsid w:val="001C7002"/>
    <w:rsid w:val="001C702C"/>
    <w:rsid w:val="001C7035"/>
    <w:rsid w:val="001C7075"/>
    <w:rsid w:val="001C7082"/>
    <w:rsid w:val="001C70A9"/>
    <w:rsid w:val="001C70C1"/>
    <w:rsid w:val="001C70E9"/>
    <w:rsid w:val="001C7124"/>
    <w:rsid w:val="001C7125"/>
    <w:rsid w:val="001C713A"/>
    <w:rsid w:val="001C7143"/>
    <w:rsid w:val="001C7144"/>
    <w:rsid w:val="001C714F"/>
    <w:rsid w:val="001C718B"/>
    <w:rsid w:val="001C71AC"/>
    <w:rsid w:val="001C71CF"/>
    <w:rsid w:val="001C7282"/>
    <w:rsid w:val="001C7286"/>
    <w:rsid w:val="001C728C"/>
    <w:rsid w:val="001C72A0"/>
    <w:rsid w:val="001C72D5"/>
    <w:rsid w:val="001C72F5"/>
    <w:rsid w:val="001C72F8"/>
    <w:rsid w:val="001C730B"/>
    <w:rsid w:val="001C7311"/>
    <w:rsid w:val="001C73D8"/>
    <w:rsid w:val="001C7495"/>
    <w:rsid w:val="001C74B1"/>
    <w:rsid w:val="001C74D8"/>
    <w:rsid w:val="001C751F"/>
    <w:rsid w:val="001C7577"/>
    <w:rsid w:val="001C75B4"/>
    <w:rsid w:val="001C75C1"/>
    <w:rsid w:val="001C760B"/>
    <w:rsid w:val="001C7612"/>
    <w:rsid w:val="001C7625"/>
    <w:rsid w:val="001C763D"/>
    <w:rsid w:val="001C7694"/>
    <w:rsid w:val="001C76AE"/>
    <w:rsid w:val="001C76BE"/>
    <w:rsid w:val="001C76E4"/>
    <w:rsid w:val="001C7717"/>
    <w:rsid w:val="001C7724"/>
    <w:rsid w:val="001C7751"/>
    <w:rsid w:val="001C77A9"/>
    <w:rsid w:val="001C7895"/>
    <w:rsid w:val="001C789C"/>
    <w:rsid w:val="001C78A9"/>
    <w:rsid w:val="001C78B4"/>
    <w:rsid w:val="001C78D1"/>
    <w:rsid w:val="001C78FA"/>
    <w:rsid w:val="001C7993"/>
    <w:rsid w:val="001C7A12"/>
    <w:rsid w:val="001C7A7E"/>
    <w:rsid w:val="001C7AB8"/>
    <w:rsid w:val="001C7AD3"/>
    <w:rsid w:val="001C7AFC"/>
    <w:rsid w:val="001C7AFE"/>
    <w:rsid w:val="001C7B04"/>
    <w:rsid w:val="001C7B44"/>
    <w:rsid w:val="001C7B51"/>
    <w:rsid w:val="001C7B75"/>
    <w:rsid w:val="001C7BA5"/>
    <w:rsid w:val="001C7BB3"/>
    <w:rsid w:val="001C7C03"/>
    <w:rsid w:val="001C7C19"/>
    <w:rsid w:val="001C7C2F"/>
    <w:rsid w:val="001C7C3E"/>
    <w:rsid w:val="001C7C44"/>
    <w:rsid w:val="001C7C70"/>
    <w:rsid w:val="001C7C76"/>
    <w:rsid w:val="001C7CF6"/>
    <w:rsid w:val="001C7DB1"/>
    <w:rsid w:val="001C7DD3"/>
    <w:rsid w:val="001C7DF5"/>
    <w:rsid w:val="001C7E54"/>
    <w:rsid w:val="001C7E6B"/>
    <w:rsid w:val="001C7EEF"/>
    <w:rsid w:val="001C7F25"/>
    <w:rsid w:val="001C7F43"/>
    <w:rsid w:val="001C7F87"/>
    <w:rsid w:val="001C7F8E"/>
    <w:rsid w:val="001C7FA4"/>
    <w:rsid w:val="001C7FDE"/>
    <w:rsid w:val="001CA5CF"/>
    <w:rsid w:val="001D0044"/>
    <w:rsid w:val="001D009B"/>
    <w:rsid w:val="001D0135"/>
    <w:rsid w:val="001D0184"/>
    <w:rsid w:val="001D018A"/>
    <w:rsid w:val="001D01B4"/>
    <w:rsid w:val="001D0200"/>
    <w:rsid w:val="001D0223"/>
    <w:rsid w:val="001D023C"/>
    <w:rsid w:val="001D0275"/>
    <w:rsid w:val="001D0278"/>
    <w:rsid w:val="001D0290"/>
    <w:rsid w:val="001D02AA"/>
    <w:rsid w:val="001D02BE"/>
    <w:rsid w:val="001D030A"/>
    <w:rsid w:val="001D031A"/>
    <w:rsid w:val="001D034A"/>
    <w:rsid w:val="001D0350"/>
    <w:rsid w:val="001D03A8"/>
    <w:rsid w:val="001D03C0"/>
    <w:rsid w:val="001D03C5"/>
    <w:rsid w:val="001D03C9"/>
    <w:rsid w:val="001D03E6"/>
    <w:rsid w:val="001D03FD"/>
    <w:rsid w:val="001D0439"/>
    <w:rsid w:val="001D0489"/>
    <w:rsid w:val="001D04B0"/>
    <w:rsid w:val="001D04B2"/>
    <w:rsid w:val="001D04BF"/>
    <w:rsid w:val="001D04D9"/>
    <w:rsid w:val="001D050A"/>
    <w:rsid w:val="001D053A"/>
    <w:rsid w:val="001D0553"/>
    <w:rsid w:val="001D057C"/>
    <w:rsid w:val="001D0586"/>
    <w:rsid w:val="001D059A"/>
    <w:rsid w:val="001D05CD"/>
    <w:rsid w:val="001D069F"/>
    <w:rsid w:val="001D0701"/>
    <w:rsid w:val="001D0732"/>
    <w:rsid w:val="001D0747"/>
    <w:rsid w:val="001D0773"/>
    <w:rsid w:val="001D0774"/>
    <w:rsid w:val="001D0781"/>
    <w:rsid w:val="001D0791"/>
    <w:rsid w:val="001D0798"/>
    <w:rsid w:val="001D079A"/>
    <w:rsid w:val="001D07A2"/>
    <w:rsid w:val="001D07B8"/>
    <w:rsid w:val="001D07F2"/>
    <w:rsid w:val="001D083F"/>
    <w:rsid w:val="001D085B"/>
    <w:rsid w:val="001D089D"/>
    <w:rsid w:val="001D089F"/>
    <w:rsid w:val="001D08AE"/>
    <w:rsid w:val="001D08F1"/>
    <w:rsid w:val="001D0924"/>
    <w:rsid w:val="001D093C"/>
    <w:rsid w:val="001D0952"/>
    <w:rsid w:val="001D098B"/>
    <w:rsid w:val="001D0A1F"/>
    <w:rsid w:val="001D0A3C"/>
    <w:rsid w:val="001D0A60"/>
    <w:rsid w:val="001D0A6C"/>
    <w:rsid w:val="001D0A73"/>
    <w:rsid w:val="001D0A77"/>
    <w:rsid w:val="001D0A78"/>
    <w:rsid w:val="001D0AAD"/>
    <w:rsid w:val="001D0AAF"/>
    <w:rsid w:val="001D0AC9"/>
    <w:rsid w:val="001D0ADC"/>
    <w:rsid w:val="001D0B2D"/>
    <w:rsid w:val="001D0B4F"/>
    <w:rsid w:val="001D0B74"/>
    <w:rsid w:val="001D0B8C"/>
    <w:rsid w:val="001D0BEB"/>
    <w:rsid w:val="001D0CA0"/>
    <w:rsid w:val="001D0CF8"/>
    <w:rsid w:val="001D0D11"/>
    <w:rsid w:val="001D0D20"/>
    <w:rsid w:val="001D0D26"/>
    <w:rsid w:val="001D0D4C"/>
    <w:rsid w:val="001D0D5E"/>
    <w:rsid w:val="001D0D73"/>
    <w:rsid w:val="001D0DB8"/>
    <w:rsid w:val="001D0E47"/>
    <w:rsid w:val="001D0E62"/>
    <w:rsid w:val="001D0EC4"/>
    <w:rsid w:val="001D0EC5"/>
    <w:rsid w:val="001D0EDA"/>
    <w:rsid w:val="001D0EF6"/>
    <w:rsid w:val="001D0FB9"/>
    <w:rsid w:val="001D0FD4"/>
    <w:rsid w:val="001D10A9"/>
    <w:rsid w:val="001D10C6"/>
    <w:rsid w:val="001D1114"/>
    <w:rsid w:val="001D1150"/>
    <w:rsid w:val="001D1163"/>
    <w:rsid w:val="001D1195"/>
    <w:rsid w:val="001D1198"/>
    <w:rsid w:val="001D11B1"/>
    <w:rsid w:val="001D11D7"/>
    <w:rsid w:val="001D11E5"/>
    <w:rsid w:val="001D11EB"/>
    <w:rsid w:val="001D11F6"/>
    <w:rsid w:val="001D124D"/>
    <w:rsid w:val="001D126F"/>
    <w:rsid w:val="001D12BE"/>
    <w:rsid w:val="001D12D9"/>
    <w:rsid w:val="001D133F"/>
    <w:rsid w:val="001D13C2"/>
    <w:rsid w:val="001D13E3"/>
    <w:rsid w:val="001D140D"/>
    <w:rsid w:val="001D1425"/>
    <w:rsid w:val="001D1451"/>
    <w:rsid w:val="001D149F"/>
    <w:rsid w:val="001D14C9"/>
    <w:rsid w:val="001D14D2"/>
    <w:rsid w:val="001D1533"/>
    <w:rsid w:val="001D1535"/>
    <w:rsid w:val="001D154B"/>
    <w:rsid w:val="001D155E"/>
    <w:rsid w:val="001D15AA"/>
    <w:rsid w:val="001D15C1"/>
    <w:rsid w:val="001D15C5"/>
    <w:rsid w:val="001D15EE"/>
    <w:rsid w:val="001D1613"/>
    <w:rsid w:val="001D1681"/>
    <w:rsid w:val="001D1761"/>
    <w:rsid w:val="001D1784"/>
    <w:rsid w:val="001D17B9"/>
    <w:rsid w:val="001D17BD"/>
    <w:rsid w:val="001D17CE"/>
    <w:rsid w:val="001D17D5"/>
    <w:rsid w:val="001D1853"/>
    <w:rsid w:val="001D18A8"/>
    <w:rsid w:val="001D18D3"/>
    <w:rsid w:val="001D1960"/>
    <w:rsid w:val="001D196C"/>
    <w:rsid w:val="001D19B6"/>
    <w:rsid w:val="001D19BB"/>
    <w:rsid w:val="001D19EE"/>
    <w:rsid w:val="001D1A1B"/>
    <w:rsid w:val="001D1AEA"/>
    <w:rsid w:val="001D1AEB"/>
    <w:rsid w:val="001D1B43"/>
    <w:rsid w:val="001D1B55"/>
    <w:rsid w:val="001D1B96"/>
    <w:rsid w:val="001D1BB8"/>
    <w:rsid w:val="001D1BD6"/>
    <w:rsid w:val="001D1BF6"/>
    <w:rsid w:val="001D1C1E"/>
    <w:rsid w:val="001D1C6C"/>
    <w:rsid w:val="001D1C90"/>
    <w:rsid w:val="001D1D15"/>
    <w:rsid w:val="001D1D39"/>
    <w:rsid w:val="001D1D63"/>
    <w:rsid w:val="001D1D70"/>
    <w:rsid w:val="001D1E79"/>
    <w:rsid w:val="001D1EBA"/>
    <w:rsid w:val="001D1ECC"/>
    <w:rsid w:val="001D1EF0"/>
    <w:rsid w:val="001D1F0D"/>
    <w:rsid w:val="001D1F47"/>
    <w:rsid w:val="001D1F51"/>
    <w:rsid w:val="001D1F59"/>
    <w:rsid w:val="001D1FB3"/>
    <w:rsid w:val="001D1FFA"/>
    <w:rsid w:val="001D200D"/>
    <w:rsid w:val="001D201A"/>
    <w:rsid w:val="001D204A"/>
    <w:rsid w:val="001D2051"/>
    <w:rsid w:val="001D209B"/>
    <w:rsid w:val="001D20D3"/>
    <w:rsid w:val="001D20E9"/>
    <w:rsid w:val="001D20F7"/>
    <w:rsid w:val="001D2104"/>
    <w:rsid w:val="001D211B"/>
    <w:rsid w:val="001D213F"/>
    <w:rsid w:val="001D2146"/>
    <w:rsid w:val="001D21C4"/>
    <w:rsid w:val="001D21CD"/>
    <w:rsid w:val="001D21D8"/>
    <w:rsid w:val="001D21DA"/>
    <w:rsid w:val="001D223D"/>
    <w:rsid w:val="001D22C0"/>
    <w:rsid w:val="001D22DE"/>
    <w:rsid w:val="001D22F9"/>
    <w:rsid w:val="001D2305"/>
    <w:rsid w:val="001D2314"/>
    <w:rsid w:val="001D2325"/>
    <w:rsid w:val="001D2346"/>
    <w:rsid w:val="001D2379"/>
    <w:rsid w:val="001D23DF"/>
    <w:rsid w:val="001D2430"/>
    <w:rsid w:val="001D244B"/>
    <w:rsid w:val="001D2458"/>
    <w:rsid w:val="001D2470"/>
    <w:rsid w:val="001D249D"/>
    <w:rsid w:val="001D249E"/>
    <w:rsid w:val="001D24A8"/>
    <w:rsid w:val="001D24AD"/>
    <w:rsid w:val="001D24B7"/>
    <w:rsid w:val="001D24F6"/>
    <w:rsid w:val="001D2516"/>
    <w:rsid w:val="001D2520"/>
    <w:rsid w:val="001D2534"/>
    <w:rsid w:val="001D256E"/>
    <w:rsid w:val="001D2590"/>
    <w:rsid w:val="001D25CD"/>
    <w:rsid w:val="001D25D2"/>
    <w:rsid w:val="001D264A"/>
    <w:rsid w:val="001D2664"/>
    <w:rsid w:val="001D26CA"/>
    <w:rsid w:val="001D272E"/>
    <w:rsid w:val="001D2749"/>
    <w:rsid w:val="001D274E"/>
    <w:rsid w:val="001D275C"/>
    <w:rsid w:val="001D27C4"/>
    <w:rsid w:val="001D27E0"/>
    <w:rsid w:val="001D280E"/>
    <w:rsid w:val="001D287F"/>
    <w:rsid w:val="001D28BC"/>
    <w:rsid w:val="001D28DC"/>
    <w:rsid w:val="001D2921"/>
    <w:rsid w:val="001D29D4"/>
    <w:rsid w:val="001D29D7"/>
    <w:rsid w:val="001D2A34"/>
    <w:rsid w:val="001D2A36"/>
    <w:rsid w:val="001D2A81"/>
    <w:rsid w:val="001D2A83"/>
    <w:rsid w:val="001D2A87"/>
    <w:rsid w:val="001D2AAC"/>
    <w:rsid w:val="001D2AF0"/>
    <w:rsid w:val="001D2AFD"/>
    <w:rsid w:val="001D2B0D"/>
    <w:rsid w:val="001D2B1C"/>
    <w:rsid w:val="001D2B1D"/>
    <w:rsid w:val="001D2B20"/>
    <w:rsid w:val="001D2B3F"/>
    <w:rsid w:val="001D2B4A"/>
    <w:rsid w:val="001D2B84"/>
    <w:rsid w:val="001D2C04"/>
    <w:rsid w:val="001D2C0A"/>
    <w:rsid w:val="001D2C12"/>
    <w:rsid w:val="001D2C42"/>
    <w:rsid w:val="001D2C49"/>
    <w:rsid w:val="001D2D17"/>
    <w:rsid w:val="001D2D61"/>
    <w:rsid w:val="001D2D69"/>
    <w:rsid w:val="001D2DA1"/>
    <w:rsid w:val="001D2DD5"/>
    <w:rsid w:val="001D2E19"/>
    <w:rsid w:val="001D2E7C"/>
    <w:rsid w:val="001D2E81"/>
    <w:rsid w:val="001D2EF9"/>
    <w:rsid w:val="001D2F59"/>
    <w:rsid w:val="001D2F70"/>
    <w:rsid w:val="001D2F74"/>
    <w:rsid w:val="001D2FA9"/>
    <w:rsid w:val="001D2FB7"/>
    <w:rsid w:val="001D2FCF"/>
    <w:rsid w:val="001D3085"/>
    <w:rsid w:val="001D3089"/>
    <w:rsid w:val="001D3090"/>
    <w:rsid w:val="001D30A0"/>
    <w:rsid w:val="001D30B7"/>
    <w:rsid w:val="001D30E3"/>
    <w:rsid w:val="001D30F4"/>
    <w:rsid w:val="001D3111"/>
    <w:rsid w:val="001D313C"/>
    <w:rsid w:val="001D3158"/>
    <w:rsid w:val="001D316D"/>
    <w:rsid w:val="001D3175"/>
    <w:rsid w:val="001D3195"/>
    <w:rsid w:val="001D31B3"/>
    <w:rsid w:val="001D31BF"/>
    <w:rsid w:val="001D31DA"/>
    <w:rsid w:val="001D31E3"/>
    <w:rsid w:val="001D31E9"/>
    <w:rsid w:val="001D31FA"/>
    <w:rsid w:val="001D322B"/>
    <w:rsid w:val="001D324C"/>
    <w:rsid w:val="001D325A"/>
    <w:rsid w:val="001D3265"/>
    <w:rsid w:val="001D327A"/>
    <w:rsid w:val="001D32C5"/>
    <w:rsid w:val="001D32E4"/>
    <w:rsid w:val="001D3336"/>
    <w:rsid w:val="001D33B0"/>
    <w:rsid w:val="001D3405"/>
    <w:rsid w:val="001D3418"/>
    <w:rsid w:val="001D341B"/>
    <w:rsid w:val="001D3473"/>
    <w:rsid w:val="001D3508"/>
    <w:rsid w:val="001D3513"/>
    <w:rsid w:val="001D3527"/>
    <w:rsid w:val="001D3534"/>
    <w:rsid w:val="001D354F"/>
    <w:rsid w:val="001D3568"/>
    <w:rsid w:val="001D3578"/>
    <w:rsid w:val="001D3591"/>
    <w:rsid w:val="001D35C3"/>
    <w:rsid w:val="001D35D2"/>
    <w:rsid w:val="001D3631"/>
    <w:rsid w:val="001D3660"/>
    <w:rsid w:val="001D3692"/>
    <w:rsid w:val="001D36CD"/>
    <w:rsid w:val="001D36D3"/>
    <w:rsid w:val="001D3707"/>
    <w:rsid w:val="001D376B"/>
    <w:rsid w:val="001D3795"/>
    <w:rsid w:val="001D3810"/>
    <w:rsid w:val="001D381A"/>
    <w:rsid w:val="001D382B"/>
    <w:rsid w:val="001D382E"/>
    <w:rsid w:val="001D384C"/>
    <w:rsid w:val="001D3853"/>
    <w:rsid w:val="001D386F"/>
    <w:rsid w:val="001D3893"/>
    <w:rsid w:val="001D3907"/>
    <w:rsid w:val="001D3965"/>
    <w:rsid w:val="001D39C1"/>
    <w:rsid w:val="001D3A4A"/>
    <w:rsid w:val="001D3AD8"/>
    <w:rsid w:val="001D3B15"/>
    <w:rsid w:val="001D3B16"/>
    <w:rsid w:val="001D3B5D"/>
    <w:rsid w:val="001D3B5F"/>
    <w:rsid w:val="001D3B6E"/>
    <w:rsid w:val="001D3B85"/>
    <w:rsid w:val="001D3B8C"/>
    <w:rsid w:val="001D3B90"/>
    <w:rsid w:val="001D3BBB"/>
    <w:rsid w:val="001D3BCE"/>
    <w:rsid w:val="001D3C26"/>
    <w:rsid w:val="001D3C3D"/>
    <w:rsid w:val="001D3C83"/>
    <w:rsid w:val="001D3C87"/>
    <w:rsid w:val="001D3CAB"/>
    <w:rsid w:val="001D3CB3"/>
    <w:rsid w:val="001D3CB6"/>
    <w:rsid w:val="001D3CD5"/>
    <w:rsid w:val="001D3D14"/>
    <w:rsid w:val="001D3D18"/>
    <w:rsid w:val="001D3D4A"/>
    <w:rsid w:val="001D3D54"/>
    <w:rsid w:val="001D3D65"/>
    <w:rsid w:val="001D3D73"/>
    <w:rsid w:val="001D3D7D"/>
    <w:rsid w:val="001D3D84"/>
    <w:rsid w:val="001D3DA7"/>
    <w:rsid w:val="001D3E06"/>
    <w:rsid w:val="001D3E3C"/>
    <w:rsid w:val="001D3E66"/>
    <w:rsid w:val="001D3E9D"/>
    <w:rsid w:val="001D3EBD"/>
    <w:rsid w:val="001D3ED3"/>
    <w:rsid w:val="001D3EDA"/>
    <w:rsid w:val="001D3F5D"/>
    <w:rsid w:val="001D3F8E"/>
    <w:rsid w:val="001D3FA0"/>
    <w:rsid w:val="001D3FB7"/>
    <w:rsid w:val="001D3FD8"/>
    <w:rsid w:val="001D3FF2"/>
    <w:rsid w:val="001D4053"/>
    <w:rsid w:val="001D407F"/>
    <w:rsid w:val="001D40B6"/>
    <w:rsid w:val="001D40DF"/>
    <w:rsid w:val="001D4104"/>
    <w:rsid w:val="001D4121"/>
    <w:rsid w:val="001D4149"/>
    <w:rsid w:val="001D4167"/>
    <w:rsid w:val="001D4181"/>
    <w:rsid w:val="001D4191"/>
    <w:rsid w:val="001D41CA"/>
    <w:rsid w:val="001D41D4"/>
    <w:rsid w:val="001D4230"/>
    <w:rsid w:val="001D4256"/>
    <w:rsid w:val="001D4267"/>
    <w:rsid w:val="001D4269"/>
    <w:rsid w:val="001D42B1"/>
    <w:rsid w:val="001D42D9"/>
    <w:rsid w:val="001D4311"/>
    <w:rsid w:val="001D4321"/>
    <w:rsid w:val="001D43F6"/>
    <w:rsid w:val="001D4409"/>
    <w:rsid w:val="001D4418"/>
    <w:rsid w:val="001D44AA"/>
    <w:rsid w:val="001D44CB"/>
    <w:rsid w:val="001D44E8"/>
    <w:rsid w:val="001D452D"/>
    <w:rsid w:val="001D457A"/>
    <w:rsid w:val="001D45E0"/>
    <w:rsid w:val="001D4619"/>
    <w:rsid w:val="001D462F"/>
    <w:rsid w:val="001D4652"/>
    <w:rsid w:val="001D4681"/>
    <w:rsid w:val="001D46BA"/>
    <w:rsid w:val="001D46D8"/>
    <w:rsid w:val="001D46F6"/>
    <w:rsid w:val="001D46FE"/>
    <w:rsid w:val="001D470D"/>
    <w:rsid w:val="001D4731"/>
    <w:rsid w:val="001D474D"/>
    <w:rsid w:val="001D4788"/>
    <w:rsid w:val="001D47DC"/>
    <w:rsid w:val="001D482E"/>
    <w:rsid w:val="001D4863"/>
    <w:rsid w:val="001D48A1"/>
    <w:rsid w:val="001D48C5"/>
    <w:rsid w:val="001D48E7"/>
    <w:rsid w:val="001D493A"/>
    <w:rsid w:val="001D4944"/>
    <w:rsid w:val="001D495E"/>
    <w:rsid w:val="001D4968"/>
    <w:rsid w:val="001D498B"/>
    <w:rsid w:val="001D499F"/>
    <w:rsid w:val="001D49DB"/>
    <w:rsid w:val="001D4A54"/>
    <w:rsid w:val="001D4A91"/>
    <w:rsid w:val="001D4A93"/>
    <w:rsid w:val="001D4ABB"/>
    <w:rsid w:val="001D4AE8"/>
    <w:rsid w:val="001D4AEE"/>
    <w:rsid w:val="001D4B35"/>
    <w:rsid w:val="001D4B8E"/>
    <w:rsid w:val="001D4B9B"/>
    <w:rsid w:val="001D4BD5"/>
    <w:rsid w:val="001D4BDF"/>
    <w:rsid w:val="001D4BE4"/>
    <w:rsid w:val="001D4C3D"/>
    <w:rsid w:val="001D4C90"/>
    <w:rsid w:val="001D4C9F"/>
    <w:rsid w:val="001D4CCC"/>
    <w:rsid w:val="001D4CFF"/>
    <w:rsid w:val="001D4D1E"/>
    <w:rsid w:val="001D4D54"/>
    <w:rsid w:val="001D4D8E"/>
    <w:rsid w:val="001D4E0A"/>
    <w:rsid w:val="001D4E1E"/>
    <w:rsid w:val="001D4E49"/>
    <w:rsid w:val="001D4E5E"/>
    <w:rsid w:val="001D4EAA"/>
    <w:rsid w:val="001D4EB4"/>
    <w:rsid w:val="001D4ECA"/>
    <w:rsid w:val="001D4F00"/>
    <w:rsid w:val="001D4F5C"/>
    <w:rsid w:val="001D4F74"/>
    <w:rsid w:val="001D4F8F"/>
    <w:rsid w:val="001D5041"/>
    <w:rsid w:val="001D5095"/>
    <w:rsid w:val="001D5096"/>
    <w:rsid w:val="001D5098"/>
    <w:rsid w:val="001D50B7"/>
    <w:rsid w:val="001D50D7"/>
    <w:rsid w:val="001D5109"/>
    <w:rsid w:val="001D512C"/>
    <w:rsid w:val="001D5163"/>
    <w:rsid w:val="001D519F"/>
    <w:rsid w:val="001D51CA"/>
    <w:rsid w:val="001D51CF"/>
    <w:rsid w:val="001D51E7"/>
    <w:rsid w:val="001D51E9"/>
    <w:rsid w:val="001D5210"/>
    <w:rsid w:val="001D525D"/>
    <w:rsid w:val="001D5266"/>
    <w:rsid w:val="001D526E"/>
    <w:rsid w:val="001D52F8"/>
    <w:rsid w:val="001D5306"/>
    <w:rsid w:val="001D5325"/>
    <w:rsid w:val="001D5326"/>
    <w:rsid w:val="001D532A"/>
    <w:rsid w:val="001D5332"/>
    <w:rsid w:val="001D536C"/>
    <w:rsid w:val="001D53C7"/>
    <w:rsid w:val="001D541B"/>
    <w:rsid w:val="001D5441"/>
    <w:rsid w:val="001D5461"/>
    <w:rsid w:val="001D5533"/>
    <w:rsid w:val="001D5576"/>
    <w:rsid w:val="001D5580"/>
    <w:rsid w:val="001D55C3"/>
    <w:rsid w:val="001D560F"/>
    <w:rsid w:val="001D561D"/>
    <w:rsid w:val="001D561F"/>
    <w:rsid w:val="001D562D"/>
    <w:rsid w:val="001D5685"/>
    <w:rsid w:val="001D568F"/>
    <w:rsid w:val="001D56CC"/>
    <w:rsid w:val="001D56F0"/>
    <w:rsid w:val="001D56F9"/>
    <w:rsid w:val="001D5707"/>
    <w:rsid w:val="001D5779"/>
    <w:rsid w:val="001D57AF"/>
    <w:rsid w:val="001D57CE"/>
    <w:rsid w:val="001D5859"/>
    <w:rsid w:val="001D5888"/>
    <w:rsid w:val="001D58AB"/>
    <w:rsid w:val="001D5911"/>
    <w:rsid w:val="001D5943"/>
    <w:rsid w:val="001D5969"/>
    <w:rsid w:val="001D5997"/>
    <w:rsid w:val="001D59C4"/>
    <w:rsid w:val="001D59D3"/>
    <w:rsid w:val="001D5A67"/>
    <w:rsid w:val="001D5B15"/>
    <w:rsid w:val="001D5B5E"/>
    <w:rsid w:val="001D5BCF"/>
    <w:rsid w:val="001D5C47"/>
    <w:rsid w:val="001D5C75"/>
    <w:rsid w:val="001D5CC2"/>
    <w:rsid w:val="001D5CC3"/>
    <w:rsid w:val="001D5CCA"/>
    <w:rsid w:val="001D5CEA"/>
    <w:rsid w:val="001D5D60"/>
    <w:rsid w:val="001D5DA9"/>
    <w:rsid w:val="001D5DD5"/>
    <w:rsid w:val="001D5DE1"/>
    <w:rsid w:val="001D5DEB"/>
    <w:rsid w:val="001D5DF9"/>
    <w:rsid w:val="001D5E09"/>
    <w:rsid w:val="001D5E2A"/>
    <w:rsid w:val="001D5E5E"/>
    <w:rsid w:val="001D5E9C"/>
    <w:rsid w:val="001D5EB5"/>
    <w:rsid w:val="001D5ED8"/>
    <w:rsid w:val="001D5EE7"/>
    <w:rsid w:val="001D5F2C"/>
    <w:rsid w:val="001D5F4B"/>
    <w:rsid w:val="001D5F66"/>
    <w:rsid w:val="001D5F79"/>
    <w:rsid w:val="001D6037"/>
    <w:rsid w:val="001D605A"/>
    <w:rsid w:val="001D6075"/>
    <w:rsid w:val="001D609B"/>
    <w:rsid w:val="001D60BE"/>
    <w:rsid w:val="001D60DC"/>
    <w:rsid w:val="001D6107"/>
    <w:rsid w:val="001D610E"/>
    <w:rsid w:val="001D610F"/>
    <w:rsid w:val="001D6147"/>
    <w:rsid w:val="001D618E"/>
    <w:rsid w:val="001D61D8"/>
    <w:rsid w:val="001D626D"/>
    <w:rsid w:val="001D62A1"/>
    <w:rsid w:val="001D62CA"/>
    <w:rsid w:val="001D62F4"/>
    <w:rsid w:val="001D6308"/>
    <w:rsid w:val="001D6342"/>
    <w:rsid w:val="001D634C"/>
    <w:rsid w:val="001D6372"/>
    <w:rsid w:val="001D641C"/>
    <w:rsid w:val="001D647C"/>
    <w:rsid w:val="001D647E"/>
    <w:rsid w:val="001D64A8"/>
    <w:rsid w:val="001D64C6"/>
    <w:rsid w:val="001D64DB"/>
    <w:rsid w:val="001D64DC"/>
    <w:rsid w:val="001D6583"/>
    <w:rsid w:val="001D65AC"/>
    <w:rsid w:val="001D65CB"/>
    <w:rsid w:val="001D65EF"/>
    <w:rsid w:val="001D6617"/>
    <w:rsid w:val="001D6627"/>
    <w:rsid w:val="001D663B"/>
    <w:rsid w:val="001D6665"/>
    <w:rsid w:val="001D6683"/>
    <w:rsid w:val="001D668C"/>
    <w:rsid w:val="001D66CF"/>
    <w:rsid w:val="001D6719"/>
    <w:rsid w:val="001D671C"/>
    <w:rsid w:val="001D6732"/>
    <w:rsid w:val="001D6733"/>
    <w:rsid w:val="001D67DE"/>
    <w:rsid w:val="001D67E5"/>
    <w:rsid w:val="001D680C"/>
    <w:rsid w:val="001D680F"/>
    <w:rsid w:val="001D6815"/>
    <w:rsid w:val="001D6859"/>
    <w:rsid w:val="001D68C9"/>
    <w:rsid w:val="001D68E8"/>
    <w:rsid w:val="001D6921"/>
    <w:rsid w:val="001D692C"/>
    <w:rsid w:val="001D6985"/>
    <w:rsid w:val="001D698F"/>
    <w:rsid w:val="001D69DD"/>
    <w:rsid w:val="001D69ED"/>
    <w:rsid w:val="001D69F1"/>
    <w:rsid w:val="001D6A06"/>
    <w:rsid w:val="001D6A26"/>
    <w:rsid w:val="001D6A35"/>
    <w:rsid w:val="001D6A80"/>
    <w:rsid w:val="001D6A9B"/>
    <w:rsid w:val="001D6B0B"/>
    <w:rsid w:val="001D6B43"/>
    <w:rsid w:val="001D6B83"/>
    <w:rsid w:val="001D6B8D"/>
    <w:rsid w:val="001D6BA3"/>
    <w:rsid w:val="001D6BEB"/>
    <w:rsid w:val="001D6C3C"/>
    <w:rsid w:val="001D6C65"/>
    <w:rsid w:val="001D6C89"/>
    <w:rsid w:val="001D6CC7"/>
    <w:rsid w:val="001D6CD3"/>
    <w:rsid w:val="001D6CD6"/>
    <w:rsid w:val="001D6D20"/>
    <w:rsid w:val="001D6D28"/>
    <w:rsid w:val="001D6D3C"/>
    <w:rsid w:val="001D6D45"/>
    <w:rsid w:val="001D6DDB"/>
    <w:rsid w:val="001D6DF2"/>
    <w:rsid w:val="001D6E39"/>
    <w:rsid w:val="001D6E46"/>
    <w:rsid w:val="001D6E53"/>
    <w:rsid w:val="001D6E5C"/>
    <w:rsid w:val="001D6E69"/>
    <w:rsid w:val="001D6E76"/>
    <w:rsid w:val="001D6EB9"/>
    <w:rsid w:val="001D6EBC"/>
    <w:rsid w:val="001D6ED8"/>
    <w:rsid w:val="001D6F93"/>
    <w:rsid w:val="001D6FB7"/>
    <w:rsid w:val="001D6FFF"/>
    <w:rsid w:val="001D700B"/>
    <w:rsid w:val="001D7019"/>
    <w:rsid w:val="001D705D"/>
    <w:rsid w:val="001D707E"/>
    <w:rsid w:val="001D7080"/>
    <w:rsid w:val="001D7087"/>
    <w:rsid w:val="001D70E1"/>
    <w:rsid w:val="001D711A"/>
    <w:rsid w:val="001D714B"/>
    <w:rsid w:val="001D71BB"/>
    <w:rsid w:val="001D71CD"/>
    <w:rsid w:val="001D71E5"/>
    <w:rsid w:val="001D7221"/>
    <w:rsid w:val="001D723D"/>
    <w:rsid w:val="001D725A"/>
    <w:rsid w:val="001D725D"/>
    <w:rsid w:val="001D72A4"/>
    <w:rsid w:val="001D72E3"/>
    <w:rsid w:val="001D7305"/>
    <w:rsid w:val="001D7341"/>
    <w:rsid w:val="001D7362"/>
    <w:rsid w:val="001D738E"/>
    <w:rsid w:val="001D73F2"/>
    <w:rsid w:val="001D7429"/>
    <w:rsid w:val="001D74BD"/>
    <w:rsid w:val="001D74C0"/>
    <w:rsid w:val="001D74C3"/>
    <w:rsid w:val="001D752F"/>
    <w:rsid w:val="001D7572"/>
    <w:rsid w:val="001D7584"/>
    <w:rsid w:val="001D7598"/>
    <w:rsid w:val="001D75CF"/>
    <w:rsid w:val="001D75F4"/>
    <w:rsid w:val="001D75FD"/>
    <w:rsid w:val="001D7646"/>
    <w:rsid w:val="001D767E"/>
    <w:rsid w:val="001D76C9"/>
    <w:rsid w:val="001D773D"/>
    <w:rsid w:val="001D7801"/>
    <w:rsid w:val="001D7811"/>
    <w:rsid w:val="001D7831"/>
    <w:rsid w:val="001D7874"/>
    <w:rsid w:val="001D7886"/>
    <w:rsid w:val="001D791A"/>
    <w:rsid w:val="001D7946"/>
    <w:rsid w:val="001D797C"/>
    <w:rsid w:val="001D79B6"/>
    <w:rsid w:val="001D79C5"/>
    <w:rsid w:val="001D7A14"/>
    <w:rsid w:val="001D7A89"/>
    <w:rsid w:val="001D7AA7"/>
    <w:rsid w:val="001D7AAE"/>
    <w:rsid w:val="001D7B2C"/>
    <w:rsid w:val="001D7B2F"/>
    <w:rsid w:val="001D7BED"/>
    <w:rsid w:val="001D7C18"/>
    <w:rsid w:val="001D7C1C"/>
    <w:rsid w:val="001D7C2C"/>
    <w:rsid w:val="001D7C3A"/>
    <w:rsid w:val="001D7C86"/>
    <w:rsid w:val="001D7C88"/>
    <w:rsid w:val="001D7CB2"/>
    <w:rsid w:val="001D7CFA"/>
    <w:rsid w:val="001D7D04"/>
    <w:rsid w:val="001D7D2B"/>
    <w:rsid w:val="001D7D4B"/>
    <w:rsid w:val="001D7D94"/>
    <w:rsid w:val="001D7DB7"/>
    <w:rsid w:val="001D7DEC"/>
    <w:rsid w:val="001D7E22"/>
    <w:rsid w:val="001D7E47"/>
    <w:rsid w:val="001D7EA1"/>
    <w:rsid w:val="001D7EF4"/>
    <w:rsid w:val="001D7F28"/>
    <w:rsid w:val="001D7F2F"/>
    <w:rsid w:val="001D7F6E"/>
    <w:rsid w:val="001D7F6F"/>
    <w:rsid w:val="001D7F73"/>
    <w:rsid w:val="001D7FC9"/>
    <w:rsid w:val="001D7FDC"/>
    <w:rsid w:val="001E003A"/>
    <w:rsid w:val="001E006B"/>
    <w:rsid w:val="001E008C"/>
    <w:rsid w:val="001E00D0"/>
    <w:rsid w:val="001E0125"/>
    <w:rsid w:val="001E0189"/>
    <w:rsid w:val="001E01C9"/>
    <w:rsid w:val="001E01E1"/>
    <w:rsid w:val="001E01EE"/>
    <w:rsid w:val="001E0285"/>
    <w:rsid w:val="001E030D"/>
    <w:rsid w:val="001E032C"/>
    <w:rsid w:val="001E037E"/>
    <w:rsid w:val="001E0407"/>
    <w:rsid w:val="001E045F"/>
    <w:rsid w:val="001E04E9"/>
    <w:rsid w:val="001E0540"/>
    <w:rsid w:val="001E05AE"/>
    <w:rsid w:val="001E05C0"/>
    <w:rsid w:val="001E05D9"/>
    <w:rsid w:val="001E05E9"/>
    <w:rsid w:val="001E05EF"/>
    <w:rsid w:val="001E062C"/>
    <w:rsid w:val="001E0639"/>
    <w:rsid w:val="001E06AA"/>
    <w:rsid w:val="001E06B7"/>
    <w:rsid w:val="001E0707"/>
    <w:rsid w:val="001E0713"/>
    <w:rsid w:val="001E0720"/>
    <w:rsid w:val="001E073F"/>
    <w:rsid w:val="001E07ED"/>
    <w:rsid w:val="001E07F5"/>
    <w:rsid w:val="001E0883"/>
    <w:rsid w:val="001E0919"/>
    <w:rsid w:val="001E0985"/>
    <w:rsid w:val="001E0991"/>
    <w:rsid w:val="001E0998"/>
    <w:rsid w:val="001E09AD"/>
    <w:rsid w:val="001E09E0"/>
    <w:rsid w:val="001E09F4"/>
    <w:rsid w:val="001E0A35"/>
    <w:rsid w:val="001E0AF4"/>
    <w:rsid w:val="001E0B4E"/>
    <w:rsid w:val="001E0B51"/>
    <w:rsid w:val="001E0BB2"/>
    <w:rsid w:val="001E0BFC"/>
    <w:rsid w:val="001E0C36"/>
    <w:rsid w:val="001E0C5A"/>
    <w:rsid w:val="001E0CD6"/>
    <w:rsid w:val="001E0CE1"/>
    <w:rsid w:val="001E0D30"/>
    <w:rsid w:val="001E0D6E"/>
    <w:rsid w:val="001E0D70"/>
    <w:rsid w:val="001E0D83"/>
    <w:rsid w:val="001E0DCE"/>
    <w:rsid w:val="001E0DDD"/>
    <w:rsid w:val="001E0E3D"/>
    <w:rsid w:val="001E0ECF"/>
    <w:rsid w:val="001E0EEC"/>
    <w:rsid w:val="001E0EEE"/>
    <w:rsid w:val="001E0F94"/>
    <w:rsid w:val="001E0FD3"/>
    <w:rsid w:val="001E1036"/>
    <w:rsid w:val="001E1048"/>
    <w:rsid w:val="001E104E"/>
    <w:rsid w:val="001E1067"/>
    <w:rsid w:val="001E106B"/>
    <w:rsid w:val="001E107E"/>
    <w:rsid w:val="001E10D2"/>
    <w:rsid w:val="001E10F6"/>
    <w:rsid w:val="001E1105"/>
    <w:rsid w:val="001E1140"/>
    <w:rsid w:val="001E114C"/>
    <w:rsid w:val="001E1186"/>
    <w:rsid w:val="001E1189"/>
    <w:rsid w:val="001E11D4"/>
    <w:rsid w:val="001E123F"/>
    <w:rsid w:val="001E1299"/>
    <w:rsid w:val="001E12DC"/>
    <w:rsid w:val="001E12E4"/>
    <w:rsid w:val="001E12FD"/>
    <w:rsid w:val="001E1336"/>
    <w:rsid w:val="001E1359"/>
    <w:rsid w:val="001E136F"/>
    <w:rsid w:val="001E137F"/>
    <w:rsid w:val="001E138A"/>
    <w:rsid w:val="001E13DA"/>
    <w:rsid w:val="001E13F1"/>
    <w:rsid w:val="001E13F5"/>
    <w:rsid w:val="001E140E"/>
    <w:rsid w:val="001E1411"/>
    <w:rsid w:val="001E1430"/>
    <w:rsid w:val="001E1463"/>
    <w:rsid w:val="001E1491"/>
    <w:rsid w:val="001E14ED"/>
    <w:rsid w:val="001E14F1"/>
    <w:rsid w:val="001E150D"/>
    <w:rsid w:val="001E1515"/>
    <w:rsid w:val="001E1516"/>
    <w:rsid w:val="001E1549"/>
    <w:rsid w:val="001E154F"/>
    <w:rsid w:val="001E1565"/>
    <w:rsid w:val="001E15DF"/>
    <w:rsid w:val="001E160A"/>
    <w:rsid w:val="001E166E"/>
    <w:rsid w:val="001E16BA"/>
    <w:rsid w:val="001E16C8"/>
    <w:rsid w:val="001E1705"/>
    <w:rsid w:val="001E1738"/>
    <w:rsid w:val="001E1743"/>
    <w:rsid w:val="001E1856"/>
    <w:rsid w:val="001E186D"/>
    <w:rsid w:val="001E18A4"/>
    <w:rsid w:val="001E18D6"/>
    <w:rsid w:val="001E18D8"/>
    <w:rsid w:val="001E18EA"/>
    <w:rsid w:val="001E1901"/>
    <w:rsid w:val="001E1910"/>
    <w:rsid w:val="001E1914"/>
    <w:rsid w:val="001E192A"/>
    <w:rsid w:val="001E192F"/>
    <w:rsid w:val="001E195C"/>
    <w:rsid w:val="001E196B"/>
    <w:rsid w:val="001E1973"/>
    <w:rsid w:val="001E1984"/>
    <w:rsid w:val="001E19A6"/>
    <w:rsid w:val="001E19AB"/>
    <w:rsid w:val="001E19AC"/>
    <w:rsid w:val="001E19D4"/>
    <w:rsid w:val="001E19DE"/>
    <w:rsid w:val="001E19F4"/>
    <w:rsid w:val="001E1A49"/>
    <w:rsid w:val="001E1A6B"/>
    <w:rsid w:val="001E1A7F"/>
    <w:rsid w:val="001E1AD1"/>
    <w:rsid w:val="001E1B02"/>
    <w:rsid w:val="001E1B20"/>
    <w:rsid w:val="001E1B32"/>
    <w:rsid w:val="001E1B4E"/>
    <w:rsid w:val="001E1B6E"/>
    <w:rsid w:val="001E1B82"/>
    <w:rsid w:val="001E1BD1"/>
    <w:rsid w:val="001E1C09"/>
    <w:rsid w:val="001E1C0E"/>
    <w:rsid w:val="001E1C19"/>
    <w:rsid w:val="001E1C2D"/>
    <w:rsid w:val="001E1C51"/>
    <w:rsid w:val="001E1C66"/>
    <w:rsid w:val="001E1CA4"/>
    <w:rsid w:val="001E1CCE"/>
    <w:rsid w:val="001E1D8F"/>
    <w:rsid w:val="001E1DBF"/>
    <w:rsid w:val="001E1E07"/>
    <w:rsid w:val="001E1EA8"/>
    <w:rsid w:val="001E1EB3"/>
    <w:rsid w:val="001E1EDA"/>
    <w:rsid w:val="001E1F76"/>
    <w:rsid w:val="001E1F86"/>
    <w:rsid w:val="001E1FD6"/>
    <w:rsid w:val="001E1FEE"/>
    <w:rsid w:val="001E1FFE"/>
    <w:rsid w:val="001E2029"/>
    <w:rsid w:val="001E205A"/>
    <w:rsid w:val="001E20E4"/>
    <w:rsid w:val="001E20F9"/>
    <w:rsid w:val="001E2118"/>
    <w:rsid w:val="001E2130"/>
    <w:rsid w:val="001E217E"/>
    <w:rsid w:val="001E21D7"/>
    <w:rsid w:val="001E2212"/>
    <w:rsid w:val="001E221D"/>
    <w:rsid w:val="001E228D"/>
    <w:rsid w:val="001E229A"/>
    <w:rsid w:val="001E22EC"/>
    <w:rsid w:val="001E22F5"/>
    <w:rsid w:val="001E230A"/>
    <w:rsid w:val="001E2316"/>
    <w:rsid w:val="001E2326"/>
    <w:rsid w:val="001E233C"/>
    <w:rsid w:val="001E2361"/>
    <w:rsid w:val="001E2392"/>
    <w:rsid w:val="001E2449"/>
    <w:rsid w:val="001E24BC"/>
    <w:rsid w:val="001E24DF"/>
    <w:rsid w:val="001E2506"/>
    <w:rsid w:val="001E251E"/>
    <w:rsid w:val="001E2524"/>
    <w:rsid w:val="001E2525"/>
    <w:rsid w:val="001E256E"/>
    <w:rsid w:val="001E2570"/>
    <w:rsid w:val="001E25AB"/>
    <w:rsid w:val="001E25CA"/>
    <w:rsid w:val="001E25CC"/>
    <w:rsid w:val="001E25DF"/>
    <w:rsid w:val="001E2607"/>
    <w:rsid w:val="001E260B"/>
    <w:rsid w:val="001E2614"/>
    <w:rsid w:val="001E261E"/>
    <w:rsid w:val="001E2627"/>
    <w:rsid w:val="001E2681"/>
    <w:rsid w:val="001E26A5"/>
    <w:rsid w:val="001E26A8"/>
    <w:rsid w:val="001E26B6"/>
    <w:rsid w:val="001E26C4"/>
    <w:rsid w:val="001E270A"/>
    <w:rsid w:val="001E270B"/>
    <w:rsid w:val="001E2755"/>
    <w:rsid w:val="001E2782"/>
    <w:rsid w:val="001E2784"/>
    <w:rsid w:val="001E27B2"/>
    <w:rsid w:val="001E27E2"/>
    <w:rsid w:val="001E286B"/>
    <w:rsid w:val="001E287F"/>
    <w:rsid w:val="001E2884"/>
    <w:rsid w:val="001E288C"/>
    <w:rsid w:val="001E28CF"/>
    <w:rsid w:val="001E28D2"/>
    <w:rsid w:val="001E28E0"/>
    <w:rsid w:val="001E28EC"/>
    <w:rsid w:val="001E292E"/>
    <w:rsid w:val="001E2944"/>
    <w:rsid w:val="001E2945"/>
    <w:rsid w:val="001E29A8"/>
    <w:rsid w:val="001E29D1"/>
    <w:rsid w:val="001E29DA"/>
    <w:rsid w:val="001E2A06"/>
    <w:rsid w:val="001E2A33"/>
    <w:rsid w:val="001E2A3F"/>
    <w:rsid w:val="001E2A6A"/>
    <w:rsid w:val="001E2AB6"/>
    <w:rsid w:val="001E2AD0"/>
    <w:rsid w:val="001E2AED"/>
    <w:rsid w:val="001E2B2E"/>
    <w:rsid w:val="001E2B82"/>
    <w:rsid w:val="001E2B88"/>
    <w:rsid w:val="001E2B95"/>
    <w:rsid w:val="001E2BAA"/>
    <w:rsid w:val="001E2BAE"/>
    <w:rsid w:val="001E2BB6"/>
    <w:rsid w:val="001E2BC2"/>
    <w:rsid w:val="001E2C16"/>
    <w:rsid w:val="001E2C2C"/>
    <w:rsid w:val="001E2C4F"/>
    <w:rsid w:val="001E2C5F"/>
    <w:rsid w:val="001E2C60"/>
    <w:rsid w:val="001E2C74"/>
    <w:rsid w:val="001E2CC5"/>
    <w:rsid w:val="001E2CC8"/>
    <w:rsid w:val="001E2CED"/>
    <w:rsid w:val="001E2D1D"/>
    <w:rsid w:val="001E2D5D"/>
    <w:rsid w:val="001E2D7E"/>
    <w:rsid w:val="001E2DE6"/>
    <w:rsid w:val="001E2DF9"/>
    <w:rsid w:val="001E2E4D"/>
    <w:rsid w:val="001E2E4F"/>
    <w:rsid w:val="001E2EAF"/>
    <w:rsid w:val="001E2EB1"/>
    <w:rsid w:val="001E2F03"/>
    <w:rsid w:val="001E2F1D"/>
    <w:rsid w:val="001E2F3E"/>
    <w:rsid w:val="001E2F87"/>
    <w:rsid w:val="001E3010"/>
    <w:rsid w:val="001E3038"/>
    <w:rsid w:val="001E30F9"/>
    <w:rsid w:val="001E3116"/>
    <w:rsid w:val="001E3117"/>
    <w:rsid w:val="001E31AC"/>
    <w:rsid w:val="001E31C3"/>
    <w:rsid w:val="001E31C8"/>
    <w:rsid w:val="001E31DF"/>
    <w:rsid w:val="001E3297"/>
    <w:rsid w:val="001E32B6"/>
    <w:rsid w:val="001E32CA"/>
    <w:rsid w:val="001E3308"/>
    <w:rsid w:val="001E330F"/>
    <w:rsid w:val="001E3329"/>
    <w:rsid w:val="001E332F"/>
    <w:rsid w:val="001E3346"/>
    <w:rsid w:val="001E3357"/>
    <w:rsid w:val="001E339A"/>
    <w:rsid w:val="001E33A2"/>
    <w:rsid w:val="001E33A5"/>
    <w:rsid w:val="001E33CB"/>
    <w:rsid w:val="001E33D1"/>
    <w:rsid w:val="001E33DD"/>
    <w:rsid w:val="001E33EF"/>
    <w:rsid w:val="001E33F5"/>
    <w:rsid w:val="001E341A"/>
    <w:rsid w:val="001E3428"/>
    <w:rsid w:val="001E3440"/>
    <w:rsid w:val="001E344A"/>
    <w:rsid w:val="001E346C"/>
    <w:rsid w:val="001E347D"/>
    <w:rsid w:val="001E35A3"/>
    <w:rsid w:val="001E35A8"/>
    <w:rsid w:val="001E35FC"/>
    <w:rsid w:val="001E3609"/>
    <w:rsid w:val="001E3612"/>
    <w:rsid w:val="001E3618"/>
    <w:rsid w:val="001E364D"/>
    <w:rsid w:val="001E3658"/>
    <w:rsid w:val="001E3665"/>
    <w:rsid w:val="001E36BB"/>
    <w:rsid w:val="001E36CE"/>
    <w:rsid w:val="001E3705"/>
    <w:rsid w:val="001E3739"/>
    <w:rsid w:val="001E3752"/>
    <w:rsid w:val="001E37EA"/>
    <w:rsid w:val="001E3802"/>
    <w:rsid w:val="001E385D"/>
    <w:rsid w:val="001E3861"/>
    <w:rsid w:val="001E387A"/>
    <w:rsid w:val="001E3887"/>
    <w:rsid w:val="001E38D9"/>
    <w:rsid w:val="001E3920"/>
    <w:rsid w:val="001E394D"/>
    <w:rsid w:val="001E3951"/>
    <w:rsid w:val="001E3964"/>
    <w:rsid w:val="001E3979"/>
    <w:rsid w:val="001E398C"/>
    <w:rsid w:val="001E399B"/>
    <w:rsid w:val="001E39A3"/>
    <w:rsid w:val="001E39C1"/>
    <w:rsid w:val="001E39DB"/>
    <w:rsid w:val="001E39F9"/>
    <w:rsid w:val="001E3A16"/>
    <w:rsid w:val="001E3A46"/>
    <w:rsid w:val="001E3A59"/>
    <w:rsid w:val="001E3B5D"/>
    <w:rsid w:val="001E3B60"/>
    <w:rsid w:val="001E3B67"/>
    <w:rsid w:val="001E3B73"/>
    <w:rsid w:val="001E3B8A"/>
    <w:rsid w:val="001E3BA1"/>
    <w:rsid w:val="001E3BE7"/>
    <w:rsid w:val="001E3BE8"/>
    <w:rsid w:val="001E3C52"/>
    <w:rsid w:val="001E3C5F"/>
    <w:rsid w:val="001E3C74"/>
    <w:rsid w:val="001E3CAF"/>
    <w:rsid w:val="001E3CD7"/>
    <w:rsid w:val="001E3D4B"/>
    <w:rsid w:val="001E3D8D"/>
    <w:rsid w:val="001E3DDF"/>
    <w:rsid w:val="001E3E2C"/>
    <w:rsid w:val="001E3ECC"/>
    <w:rsid w:val="001E3ECF"/>
    <w:rsid w:val="001E3F51"/>
    <w:rsid w:val="001E3FF2"/>
    <w:rsid w:val="001E3FF3"/>
    <w:rsid w:val="001E406D"/>
    <w:rsid w:val="001E40B9"/>
    <w:rsid w:val="001E40F6"/>
    <w:rsid w:val="001E4159"/>
    <w:rsid w:val="001E415D"/>
    <w:rsid w:val="001E4175"/>
    <w:rsid w:val="001E41E7"/>
    <w:rsid w:val="001E4238"/>
    <w:rsid w:val="001E4260"/>
    <w:rsid w:val="001E4274"/>
    <w:rsid w:val="001E4278"/>
    <w:rsid w:val="001E427A"/>
    <w:rsid w:val="001E429E"/>
    <w:rsid w:val="001E42AD"/>
    <w:rsid w:val="001E42BB"/>
    <w:rsid w:val="001E433A"/>
    <w:rsid w:val="001E4357"/>
    <w:rsid w:val="001E43B2"/>
    <w:rsid w:val="001E43CA"/>
    <w:rsid w:val="001E4433"/>
    <w:rsid w:val="001E4492"/>
    <w:rsid w:val="001E4498"/>
    <w:rsid w:val="001E44B8"/>
    <w:rsid w:val="001E44C8"/>
    <w:rsid w:val="001E44D9"/>
    <w:rsid w:val="001E44E7"/>
    <w:rsid w:val="001E452F"/>
    <w:rsid w:val="001E4532"/>
    <w:rsid w:val="001E45C3"/>
    <w:rsid w:val="001E45CF"/>
    <w:rsid w:val="001E45E3"/>
    <w:rsid w:val="001E461D"/>
    <w:rsid w:val="001E4629"/>
    <w:rsid w:val="001E4630"/>
    <w:rsid w:val="001E4669"/>
    <w:rsid w:val="001E4698"/>
    <w:rsid w:val="001E46B7"/>
    <w:rsid w:val="001E46C0"/>
    <w:rsid w:val="001E46CB"/>
    <w:rsid w:val="001E46E5"/>
    <w:rsid w:val="001E46E6"/>
    <w:rsid w:val="001E471A"/>
    <w:rsid w:val="001E4720"/>
    <w:rsid w:val="001E4753"/>
    <w:rsid w:val="001E4781"/>
    <w:rsid w:val="001E47E0"/>
    <w:rsid w:val="001E47E3"/>
    <w:rsid w:val="001E482C"/>
    <w:rsid w:val="001E485E"/>
    <w:rsid w:val="001E48F0"/>
    <w:rsid w:val="001E48F8"/>
    <w:rsid w:val="001E48FB"/>
    <w:rsid w:val="001E492C"/>
    <w:rsid w:val="001E495F"/>
    <w:rsid w:val="001E4976"/>
    <w:rsid w:val="001E49BB"/>
    <w:rsid w:val="001E49DF"/>
    <w:rsid w:val="001E49E1"/>
    <w:rsid w:val="001E4A2D"/>
    <w:rsid w:val="001E4A57"/>
    <w:rsid w:val="001E4AF6"/>
    <w:rsid w:val="001E4B52"/>
    <w:rsid w:val="001E4B5A"/>
    <w:rsid w:val="001E4B7D"/>
    <w:rsid w:val="001E4B81"/>
    <w:rsid w:val="001E4B98"/>
    <w:rsid w:val="001E4BA6"/>
    <w:rsid w:val="001E4BDA"/>
    <w:rsid w:val="001E4BDD"/>
    <w:rsid w:val="001E4C13"/>
    <w:rsid w:val="001E4C41"/>
    <w:rsid w:val="001E4C6F"/>
    <w:rsid w:val="001E4C96"/>
    <w:rsid w:val="001E4CCA"/>
    <w:rsid w:val="001E4CE9"/>
    <w:rsid w:val="001E4D39"/>
    <w:rsid w:val="001E4D3C"/>
    <w:rsid w:val="001E4D40"/>
    <w:rsid w:val="001E4D86"/>
    <w:rsid w:val="001E4DD5"/>
    <w:rsid w:val="001E4E40"/>
    <w:rsid w:val="001E4E7A"/>
    <w:rsid w:val="001E4F11"/>
    <w:rsid w:val="001E4F12"/>
    <w:rsid w:val="001E4F3C"/>
    <w:rsid w:val="001E4F43"/>
    <w:rsid w:val="001E4F7E"/>
    <w:rsid w:val="001E4F8E"/>
    <w:rsid w:val="001E4F90"/>
    <w:rsid w:val="001E4FA5"/>
    <w:rsid w:val="001E4FA6"/>
    <w:rsid w:val="001E50B3"/>
    <w:rsid w:val="001E50C8"/>
    <w:rsid w:val="001E50D8"/>
    <w:rsid w:val="001E5153"/>
    <w:rsid w:val="001E516D"/>
    <w:rsid w:val="001E518C"/>
    <w:rsid w:val="001E518D"/>
    <w:rsid w:val="001E51B4"/>
    <w:rsid w:val="001E51CD"/>
    <w:rsid w:val="001E51D1"/>
    <w:rsid w:val="001E5247"/>
    <w:rsid w:val="001E5276"/>
    <w:rsid w:val="001E52D4"/>
    <w:rsid w:val="001E52E9"/>
    <w:rsid w:val="001E52FE"/>
    <w:rsid w:val="001E5302"/>
    <w:rsid w:val="001E5318"/>
    <w:rsid w:val="001E532D"/>
    <w:rsid w:val="001E533D"/>
    <w:rsid w:val="001E5350"/>
    <w:rsid w:val="001E5395"/>
    <w:rsid w:val="001E54CB"/>
    <w:rsid w:val="001E551A"/>
    <w:rsid w:val="001E551F"/>
    <w:rsid w:val="001E554D"/>
    <w:rsid w:val="001E555C"/>
    <w:rsid w:val="001E555F"/>
    <w:rsid w:val="001E55A0"/>
    <w:rsid w:val="001E55CB"/>
    <w:rsid w:val="001E55FF"/>
    <w:rsid w:val="001E568F"/>
    <w:rsid w:val="001E5696"/>
    <w:rsid w:val="001E5758"/>
    <w:rsid w:val="001E5797"/>
    <w:rsid w:val="001E5798"/>
    <w:rsid w:val="001E57D9"/>
    <w:rsid w:val="001E581F"/>
    <w:rsid w:val="001E584A"/>
    <w:rsid w:val="001E58BE"/>
    <w:rsid w:val="001E5921"/>
    <w:rsid w:val="001E59D3"/>
    <w:rsid w:val="001E59FA"/>
    <w:rsid w:val="001E5A06"/>
    <w:rsid w:val="001E5A08"/>
    <w:rsid w:val="001E5A0E"/>
    <w:rsid w:val="001E5A14"/>
    <w:rsid w:val="001E5A32"/>
    <w:rsid w:val="001E5A3B"/>
    <w:rsid w:val="001E5A3E"/>
    <w:rsid w:val="001E5A4A"/>
    <w:rsid w:val="001E5A5B"/>
    <w:rsid w:val="001E5A5E"/>
    <w:rsid w:val="001E5A79"/>
    <w:rsid w:val="001E5B26"/>
    <w:rsid w:val="001E5B3F"/>
    <w:rsid w:val="001E5B73"/>
    <w:rsid w:val="001E5B75"/>
    <w:rsid w:val="001E5B82"/>
    <w:rsid w:val="001E5BB3"/>
    <w:rsid w:val="001E5CA8"/>
    <w:rsid w:val="001E5CBD"/>
    <w:rsid w:val="001E5D15"/>
    <w:rsid w:val="001E5D46"/>
    <w:rsid w:val="001E5D90"/>
    <w:rsid w:val="001E5DB3"/>
    <w:rsid w:val="001E5DB7"/>
    <w:rsid w:val="001E5DD4"/>
    <w:rsid w:val="001E5DE5"/>
    <w:rsid w:val="001E5E46"/>
    <w:rsid w:val="001E5E69"/>
    <w:rsid w:val="001E5E91"/>
    <w:rsid w:val="001E5EC7"/>
    <w:rsid w:val="001E5F5A"/>
    <w:rsid w:val="001E5F83"/>
    <w:rsid w:val="001E6031"/>
    <w:rsid w:val="001E604B"/>
    <w:rsid w:val="001E6051"/>
    <w:rsid w:val="001E6060"/>
    <w:rsid w:val="001E6094"/>
    <w:rsid w:val="001E60CC"/>
    <w:rsid w:val="001E60E6"/>
    <w:rsid w:val="001E6137"/>
    <w:rsid w:val="001E614E"/>
    <w:rsid w:val="001E6157"/>
    <w:rsid w:val="001E6163"/>
    <w:rsid w:val="001E616E"/>
    <w:rsid w:val="001E6184"/>
    <w:rsid w:val="001E6209"/>
    <w:rsid w:val="001E622A"/>
    <w:rsid w:val="001E62AC"/>
    <w:rsid w:val="001E62AD"/>
    <w:rsid w:val="001E62C1"/>
    <w:rsid w:val="001E62FC"/>
    <w:rsid w:val="001E6306"/>
    <w:rsid w:val="001E6318"/>
    <w:rsid w:val="001E631B"/>
    <w:rsid w:val="001E6392"/>
    <w:rsid w:val="001E6393"/>
    <w:rsid w:val="001E639B"/>
    <w:rsid w:val="001E63E4"/>
    <w:rsid w:val="001E6400"/>
    <w:rsid w:val="001E6408"/>
    <w:rsid w:val="001E640A"/>
    <w:rsid w:val="001E6461"/>
    <w:rsid w:val="001E646E"/>
    <w:rsid w:val="001E64A9"/>
    <w:rsid w:val="001E64F1"/>
    <w:rsid w:val="001E6537"/>
    <w:rsid w:val="001E653A"/>
    <w:rsid w:val="001E658E"/>
    <w:rsid w:val="001E65A3"/>
    <w:rsid w:val="001E65A8"/>
    <w:rsid w:val="001E65C0"/>
    <w:rsid w:val="001E6600"/>
    <w:rsid w:val="001E6610"/>
    <w:rsid w:val="001E665E"/>
    <w:rsid w:val="001E666C"/>
    <w:rsid w:val="001E66FE"/>
    <w:rsid w:val="001E6700"/>
    <w:rsid w:val="001E670C"/>
    <w:rsid w:val="001E6710"/>
    <w:rsid w:val="001E6783"/>
    <w:rsid w:val="001E679A"/>
    <w:rsid w:val="001E67B6"/>
    <w:rsid w:val="001E67BD"/>
    <w:rsid w:val="001E67C7"/>
    <w:rsid w:val="001E67DD"/>
    <w:rsid w:val="001E67ED"/>
    <w:rsid w:val="001E68B1"/>
    <w:rsid w:val="001E68D1"/>
    <w:rsid w:val="001E68FE"/>
    <w:rsid w:val="001E691A"/>
    <w:rsid w:val="001E6958"/>
    <w:rsid w:val="001E6969"/>
    <w:rsid w:val="001E6993"/>
    <w:rsid w:val="001E69C5"/>
    <w:rsid w:val="001E6A53"/>
    <w:rsid w:val="001E6A65"/>
    <w:rsid w:val="001E6A90"/>
    <w:rsid w:val="001E6AD3"/>
    <w:rsid w:val="001E6B20"/>
    <w:rsid w:val="001E6B2C"/>
    <w:rsid w:val="001E6B4A"/>
    <w:rsid w:val="001E6B52"/>
    <w:rsid w:val="001E6BA3"/>
    <w:rsid w:val="001E6BAB"/>
    <w:rsid w:val="001E6BE2"/>
    <w:rsid w:val="001E6BE7"/>
    <w:rsid w:val="001E6C02"/>
    <w:rsid w:val="001E6C03"/>
    <w:rsid w:val="001E6C10"/>
    <w:rsid w:val="001E6C43"/>
    <w:rsid w:val="001E6D00"/>
    <w:rsid w:val="001E6DD5"/>
    <w:rsid w:val="001E6DD8"/>
    <w:rsid w:val="001E6DE2"/>
    <w:rsid w:val="001E6E4D"/>
    <w:rsid w:val="001E6E8F"/>
    <w:rsid w:val="001E6EA9"/>
    <w:rsid w:val="001E6EB3"/>
    <w:rsid w:val="001E6EC5"/>
    <w:rsid w:val="001E6F0C"/>
    <w:rsid w:val="001E6F18"/>
    <w:rsid w:val="001E6F1C"/>
    <w:rsid w:val="001E6F45"/>
    <w:rsid w:val="001E6F4D"/>
    <w:rsid w:val="001E6FA8"/>
    <w:rsid w:val="001E6FAB"/>
    <w:rsid w:val="001E700B"/>
    <w:rsid w:val="001E7057"/>
    <w:rsid w:val="001E70A0"/>
    <w:rsid w:val="001E70A4"/>
    <w:rsid w:val="001E70BD"/>
    <w:rsid w:val="001E7140"/>
    <w:rsid w:val="001E7142"/>
    <w:rsid w:val="001E7147"/>
    <w:rsid w:val="001E719A"/>
    <w:rsid w:val="001E71B4"/>
    <w:rsid w:val="001E71E6"/>
    <w:rsid w:val="001E7251"/>
    <w:rsid w:val="001E7281"/>
    <w:rsid w:val="001E7292"/>
    <w:rsid w:val="001E72E4"/>
    <w:rsid w:val="001E72E7"/>
    <w:rsid w:val="001E72FC"/>
    <w:rsid w:val="001E7312"/>
    <w:rsid w:val="001E732C"/>
    <w:rsid w:val="001E73BE"/>
    <w:rsid w:val="001E73C6"/>
    <w:rsid w:val="001E742B"/>
    <w:rsid w:val="001E7466"/>
    <w:rsid w:val="001E74C9"/>
    <w:rsid w:val="001E7513"/>
    <w:rsid w:val="001E751C"/>
    <w:rsid w:val="001E752E"/>
    <w:rsid w:val="001E753F"/>
    <w:rsid w:val="001E755F"/>
    <w:rsid w:val="001E75C4"/>
    <w:rsid w:val="001E75D1"/>
    <w:rsid w:val="001E75DC"/>
    <w:rsid w:val="001E760D"/>
    <w:rsid w:val="001E7631"/>
    <w:rsid w:val="001E765D"/>
    <w:rsid w:val="001E76B9"/>
    <w:rsid w:val="001E76C7"/>
    <w:rsid w:val="001E76D4"/>
    <w:rsid w:val="001E7741"/>
    <w:rsid w:val="001E775F"/>
    <w:rsid w:val="001E783F"/>
    <w:rsid w:val="001E7858"/>
    <w:rsid w:val="001E78DF"/>
    <w:rsid w:val="001E78E8"/>
    <w:rsid w:val="001E7900"/>
    <w:rsid w:val="001E7904"/>
    <w:rsid w:val="001E7908"/>
    <w:rsid w:val="001E7955"/>
    <w:rsid w:val="001E7998"/>
    <w:rsid w:val="001E799E"/>
    <w:rsid w:val="001E79A9"/>
    <w:rsid w:val="001E79AA"/>
    <w:rsid w:val="001E79BA"/>
    <w:rsid w:val="001E79BC"/>
    <w:rsid w:val="001E79BD"/>
    <w:rsid w:val="001E79BF"/>
    <w:rsid w:val="001E79D0"/>
    <w:rsid w:val="001E7A06"/>
    <w:rsid w:val="001E7A1B"/>
    <w:rsid w:val="001E7A24"/>
    <w:rsid w:val="001E7A4E"/>
    <w:rsid w:val="001E7AB2"/>
    <w:rsid w:val="001E7AC7"/>
    <w:rsid w:val="001E7B0C"/>
    <w:rsid w:val="001E7B1B"/>
    <w:rsid w:val="001E7B31"/>
    <w:rsid w:val="001E7B3F"/>
    <w:rsid w:val="001E7B7C"/>
    <w:rsid w:val="001E7B8F"/>
    <w:rsid w:val="001E7BF5"/>
    <w:rsid w:val="001E7C3C"/>
    <w:rsid w:val="001E7C69"/>
    <w:rsid w:val="001E7CBA"/>
    <w:rsid w:val="001E7D25"/>
    <w:rsid w:val="001E7D2F"/>
    <w:rsid w:val="001E7D31"/>
    <w:rsid w:val="001E7D46"/>
    <w:rsid w:val="001E7D52"/>
    <w:rsid w:val="001E7D9B"/>
    <w:rsid w:val="001E7DDB"/>
    <w:rsid w:val="001E7DF0"/>
    <w:rsid w:val="001E7DFA"/>
    <w:rsid w:val="001E7DFB"/>
    <w:rsid w:val="001E7E3D"/>
    <w:rsid w:val="001E7E42"/>
    <w:rsid w:val="001E7E52"/>
    <w:rsid w:val="001E7E76"/>
    <w:rsid w:val="001E7E81"/>
    <w:rsid w:val="001E7EF4"/>
    <w:rsid w:val="001E7F02"/>
    <w:rsid w:val="001E7F12"/>
    <w:rsid w:val="001E7F2D"/>
    <w:rsid w:val="001E7F2F"/>
    <w:rsid w:val="001E7F36"/>
    <w:rsid w:val="001E7F39"/>
    <w:rsid w:val="001E7F8C"/>
    <w:rsid w:val="001E7FF5"/>
    <w:rsid w:val="001F0007"/>
    <w:rsid w:val="001F0018"/>
    <w:rsid w:val="001F001F"/>
    <w:rsid w:val="001F0036"/>
    <w:rsid w:val="001F0098"/>
    <w:rsid w:val="001F00C1"/>
    <w:rsid w:val="001F00D6"/>
    <w:rsid w:val="001F0104"/>
    <w:rsid w:val="001F0131"/>
    <w:rsid w:val="001F015A"/>
    <w:rsid w:val="001F017A"/>
    <w:rsid w:val="001F0185"/>
    <w:rsid w:val="001F01E5"/>
    <w:rsid w:val="001F01FC"/>
    <w:rsid w:val="001F0200"/>
    <w:rsid w:val="001F026B"/>
    <w:rsid w:val="001F0293"/>
    <w:rsid w:val="001F02C0"/>
    <w:rsid w:val="001F031F"/>
    <w:rsid w:val="001F0322"/>
    <w:rsid w:val="001F0341"/>
    <w:rsid w:val="001F0361"/>
    <w:rsid w:val="001F036A"/>
    <w:rsid w:val="001F03C4"/>
    <w:rsid w:val="001F03DE"/>
    <w:rsid w:val="001F03EB"/>
    <w:rsid w:val="001F0452"/>
    <w:rsid w:val="001F04F3"/>
    <w:rsid w:val="001F0511"/>
    <w:rsid w:val="001F0549"/>
    <w:rsid w:val="001F05C1"/>
    <w:rsid w:val="001F0676"/>
    <w:rsid w:val="001F0697"/>
    <w:rsid w:val="001F06C1"/>
    <w:rsid w:val="001F06C4"/>
    <w:rsid w:val="001F06DE"/>
    <w:rsid w:val="001F06FA"/>
    <w:rsid w:val="001F06FD"/>
    <w:rsid w:val="001F078C"/>
    <w:rsid w:val="001F07A5"/>
    <w:rsid w:val="001F0823"/>
    <w:rsid w:val="001F0844"/>
    <w:rsid w:val="001F0864"/>
    <w:rsid w:val="001F0882"/>
    <w:rsid w:val="001F08C6"/>
    <w:rsid w:val="001F08E0"/>
    <w:rsid w:val="001F0903"/>
    <w:rsid w:val="001F0906"/>
    <w:rsid w:val="001F093E"/>
    <w:rsid w:val="001F0944"/>
    <w:rsid w:val="001F094E"/>
    <w:rsid w:val="001F0958"/>
    <w:rsid w:val="001F0968"/>
    <w:rsid w:val="001F099C"/>
    <w:rsid w:val="001F09B0"/>
    <w:rsid w:val="001F09DE"/>
    <w:rsid w:val="001F0A30"/>
    <w:rsid w:val="001F0A7C"/>
    <w:rsid w:val="001F0AC1"/>
    <w:rsid w:val="001F0AD0"/>
    <w:rsid w:val="001F0AE7"/>
    <w:rsid w:val="001F0AF9"/>
    <w:rsid w:val="001F0AFD"/>
    <w:rsid w:val="001F0B34"/>
    <w:rsid w:val="001F0B83"/>
    <w:rsid w:val="001F0BE6"/>
    <w:rsid w:val="001F0C17"/>
    <w:rsid w:val="001F0CCD"/>
    <w:rsid w:val="001F0CE1"/>
    <w:rsid w:val="001F0CFD"/>
    <w:rsid w:val="001F0D1C"/>
    <w:rsid w:val="001F0D78"/>
    <w:rsid w:val="001F0D7E"/>
    <w:rsid w:val="001F0DC7"/>
    <w:rsid w:val="001F0DE1"/>
    <w:rsid w:val="001F0E07"/>
    <w:rsid w:val="001F0E49"/>
    <w:rsid w:val="001F0EAF"/>
    <w:rsid w:val="001F0EB7"/>
    <w:rsid w:val="001F0F18"/>
    <w:rsid w:val="001F0F26"/>
    <w:rsid w:val="001F0F73"/>
    <w:rsid w:val="001F0FAD"/>
    <w:rsid w:val="001F0FB9"/>
    <w:rsid w:val="001F0FDD"/>
    <w:rsid w:val="001F0FFE"/>
    <w:rsid w:val="001F102D"/>
    <w:rsid w:val="001F105B"/>
    <w:rsid w:val="001F10AD"/>
    <w:rsid w:val="001F10CE"/>
    <w:rsid w:val="001F1178"/>
    <w:rsid w:val="001F117E"/>
    <w:rsid w:val="001F11D7"/>
    <w:rsid w:val="001F11F8"/>
    <w:rsid w:val="001F1212"/>
    <w:rsid w:val="001F1222"/>
    <w:rsid w:val="001F1228"/>
    <w:rsid w:val="001F1242"/>
    <w:rsid w:val="001F1245"/>
    <w:rsid w:val="001F124A"/>
    <w:rsid w:val="001F1268"/>
    <w:rsid w:val="001F1273"/>
    <w:rsid w:val="001F128B"/>
    <w:rsid w:val="001F128C"/>
    <w:rsid w:val="001F12B5"/>
    <w:rsid w:val="001F12E2"/>
    <w:rsid w:val="001F12F2"/>
    <w:rsid w:val="001F133E"/>
    <w:rsid w:val="001F1379"/>
    <w:rsid w:val="001F1437"/>
    <w:rsid w:val="001F143B"/>
    <w:rsid w:val="001F1469"/>
    <w:rsid w:val="001F148E"/>
    <w:rsid w:val="001F150F"/>
    <w:rsid w:val="001F1546"/>
    <w:rsid w:val="001F1584"/>
    <w:rsid w:val="001F1591"/>
    <w:rsid w:val="001F15A6"/>
    <w:rsid w:val="001F15BD"/>
    <w:rsid w:val="001F15E9"/>
    <w:rsid w:val="001F163B"/>
    <w:rsid w:val="001F1664"/>
    <w:rsid w:val="001F166D"/>
    <w:rsid w:val="001F1670"/>
    <w:rsid w:val="001F1674"/>
    <w:rsid w:val="001F16AB"/>
    <w:rsid w:val="001F171F"/>
    <w:rsid w:val="001F177F"/>
    <w:rsid w:val="001F179A"/>
    <w:rsid w:val="001F179E"/>
    <w:rsid w:val="001F183E"/>
    <w:rsid w:val="001F184D"/>
    <w:rsid w:val="001F1860"/>
    <w:rsid w:val="001F1866"/>
    <w:rsid w:val="001F1894"/>
    <w:rsid w:val="001F189C"/>
    <w:rsid w:val="001F18BC"/>
    <w:rsid w:val="001F1904"/>
    <w:rsid w:val="001F1914"/>
    <w:rsid w:val="001F1967"/>
    <w:rsid w:val="001F19B3"/>
    <w:rsid w:val="001F1A3F"/>
    <w:rsid w:val="001F1AB3"/>
    <w:rsid w:val="001F1B34"/>
    <w:rsid w:val="001F1B42"/>
    <w:rsid w:val="001F1B75"/>
    <w:rsid w:val="001F1B94"/>
    <w:rsid w:val="001F1B9D"/>
    <w:rsid w:val="001F1BAF"/>
    <w:rsid w:val="001F1BDD"/>
    <w:rsid w:val="001F1CAF"/>
    <w:rsid w:val="001F1CD7"/>
    <w:rsid w:val="001F1D0E"/>
    <w:rsid w:val="001F1D0F"/>
    <w:rsid w:val="001F1D3F"/>
    <w:rsid w:val="001F1D64"/>
    <w:rsid w:val="001F1DBA"/>
    <w:rsid w:val="001F1DC7"/>
    <w:rsid w:val="001F1DE1"/>
    <w:rsid w:val="001F1E10"/>
    <w:rsid w:val="001F1E50"/>
    <w:rsid w:val="001F1E63"/>
    <w:rsid w:val="001F1E85"/>
    <w:rsid w:val="001F1F04"/>
    <w:rsid w:val="001F1F18"/>
    <w:rsid w:val="001F1F31"/>
    <w:rsid w:val="001F1F3F"/>
    <w:rsid w:val="001F1F64"/>
    <w:rsid w:val="001F1F70"/>
    <w:rsid w:val="001F1F85"/>
    <w:rsid w:val="001F1F88"/>
    <w:rsid w:val="001F1FA1"/>
    <w:rsid w:val="001F1FB4"/>
    <w:rsid w:val="001F1FB6"/>
    <w:rsid w:val="001F1FD9"/>
    <w:rsid w:val="001F1FE7"/>
    <w:rsid w:val="001F2054"/>
    <w:rsid w:val="001F20E7"/>
    <w:rsid w:val="001F20F0"/>
    <w:rsid w:val="001F2123"/>
    <w:rsid w:val="001F21F0"/>
    <w:rsid w:val="001F2225"/>
    <w:rsid w:val="001F2249"/>
    <w:rsid w:val="001F224E"/>
    <w:rsid w:val="001F2263"/>
    <w:rsid w:val="001F22FA"/>
    <w:rsid w:val="001F2305"/>
    <w:rsid w:val="001F231E"/>
    <w:rsid w:val="001F2343"/>
    <w:rsid w:val="001F2351"/>
    <w:rsid w:val="001F23BC"/>
    <w:rsid w:val="001F23D3"/>
    <w:rsid w:val="001F2402"/>
    <w:rsid w:val="001F240F"/>
    <w:rsid w:val="001F246B"/>
    <w:rsid w:val="001F2495"/>
    <w:rsid w:val="001F2501"/>
    <w:rsid w:val="001F2536"/>
    <w:rsid w:val="001F257B"/>
    <w:rsid w:val="001F25C6"/>
    <w:rsid w:val="001F25E7"/>
    <w:rsid w:val="001F264A"/>
    <w:rsid w:val="001F268C"/>
    <w:rsid w:val="001F26CA"/>
    <w:rsid w:val="001F2729"/>
    <w:rsid w:val="001F2783"/>
    <w:rsid w:val="001F279C"/>
    <w:rsid w:val="001F27C5"/>
    <w:rsid w:val="001F27D5"/>
    <w:rsid w:val="001F283F"/>
    <w:rsid w:val="001F284F"/>
    <w:rsid w:val="001F2867"/>
    <w:rsid w:val="001F287A"/>
    <w:rsid w:val="001F28F4"/>
    <w:rsid w:val="001F2909"/>
    <w:rsid w:val="001F290A"/>
    <w:rsid w:val="001F29BD"/>
    <w:rsid w:val="001F29D2"/>
    <w:rsid w:val="001F2A41"/>
    <w:rsid w:val="001F2A50"/>
    <w:rsid w:val="001F2A84"/>
    <w:rsid w:val="001F2A91"/>
    <w:rsid w:val="001F2B5F"/>
    <w:rsid w:val="001F2B7D"/>
    <w:rsid w:val="001F2B8E"/>
    <w:rsid w:val="001F2BB7"/>
    <w:rsid w:val="001F2BF4"/>
    <w:rsid w:val="001F2C06"/>
    <w:rsid w:val="001F2C21"/>
    <w:rsid w:val="001F2C29"/>
    <w:rsid w:val="001F2C5A"/>
    <w:rsid w:val="001F2C79"/>
    <w:rsid w:val="001F2D14"/>
    <w:rsid w:val="001F2D38"/>
    <w:rsid w:val="001F2D68"/>
    <w:rsid w:val="001F2D6C"/>
    <w:rsid w:val="001F2D70"/>
    <w:rsid w:val="001F2D81"/>
    <w:rsid w:val="001F2D8E"/>
    <w:rsid w:val="001F2DD8"/>
    <w:rsid w:val="001F2DE3"/>
    <w:rsid w:val="001F2E36"/>
    <w:rsid w:val="001F2ECA"/>
    <w:rsid w:val="001F2ED4"/>
    <w:rsid w:val="001F2EE4"/>
    <w:rsid w:val="001F2EF0"/>
    <w:rsid w:val="001F2EF8"/>
    <w:rsid w:val="001F2F0B"/>
    <w:rsid w:val="001F2F1F"/>
    <w:rsid w:val="001F2F58"/>
    <w:rsid w:val="001F2F66"/>
    <w:rsid w:val="001F2FBC"/>
    <w:rsid w:val="001F3000"/>
    <w:rsid w:val="001F30B4"/>
    <w:rsid w:val="001F30BE"/>
    <w:rsid w:val="001F30EB"/>
    <w:rsid w:val="001F3113"/>
    <w:rsid w:val="001F312C"/>
    <w:rsid w:val="001F314D"/>
    <w:rsid w:val="001F31C4"/>
    <w:rsid w:val="001F31DF"/>
    <w:rsid w:val="001F31E7"/>
    <w:rsid w:val="001F32AC"/>
    <w:rsid w:val="001F32D1"/>
    <w:rsid w:val="001F32E0"/>
    <w:rsid w:val="001F330C"/>
    <w:rsid w:val="001F334F"/>
    <w:rsid w:val="001F339C"/>
    <w:rsid w:val="001F339D"/>
    <w:rsid w:val="001F33A6"/>
    <w:rsid w:val="001F33AF"/>
    <w:rsid w:val="001F33DB"/>
    <w:rsid w:val="001F3407"/>
    <w:rsid w:val="001F3481"/>
    <w:rsid w:val="001F34AF"/>
    <w:rsid w:val="001F34BC"/>
    <w:rsid w:val="001F34C5"/>
    <w:rsid w:val="001F34DA"/>
    <w:rsid w:val="001F34F5"/>
    <w:rsid w:val="001F3502"/>
    <w:rsid w:val="001F3512"/>
    <w:rsid w:val="001F352E"/>
    <w:rsid w:val="001F3589"/>
    <w:rsid w:val="001F35A7"/>
    <w:rsid w:val="001F3617"/>
    <w:rsid w:val="001F3639"/>
    <w:rsid w:val="001F3678"/>
    <w:rsid w:val="001F36BA"/>
    <w:rsid w:val="001F36F4"/>
    <w:rsid w:val="001F36F7"/>
    <w:rsid w:val="001F3701"/>
    <w:rsid w:val="001F3725"/>
    <w:rsid w:val="001F3743"/>
    <w:rsid w:val="001F37C8"/>
    <w:rsid w:val="001F37FC"/>
    <w:rsid w:val="001F3834"/>
    <w:rsid w:val="001F3841"/>
    <w:rsid w:val="001F393E"/>
    <w:rsid w:val="001F3975"/>
    <w:rsid w:val="001F39AB"/>
    <w:rsid w:val="001F39C1"/>
    <w:rsid w:val="001F3A29"/>
    <w:rsid w:val="001F3AAE"/>
    <w:rsid w:val="001F3B62"/>
    <w:rsid w:val="001F3B79"/>
    <w:rsid w:val="001F3BCC"/>
    <w:rsid w:val="001F3BEE"/>
    <w:rsid w:val="001F3BFB"/>
    <w:rsid w:val="001F3C5C"/>
    <w:rsid w:val="001F3C73"/>
    <w:rsid w:val="001F3C81"/>
    <w:rsid w:val="001F3C84"/>
    <w:rsid w:val="001F3C8B"/>
    <w:rsid w:val="001F3CA0"/>
    <w:rsid w:val="001F3CFB"/>
    <w:rsid w:val="001F3D3F"/>
    <w:rsid w:val="001F3D4C"/>
    <w:rsid w:val="001F3D91"/>
    <w:rsid w:val="001F3D9B"/>
    <w:rsid w:val="001F3DA7"/>
    <w:rsid w:val="001F3DB6"/>
    <w:rsid w:val="001F3E39"/>
    <w:rsid w:val="001F3E99"/>
    <w:rsid w:val="001F3EAA"/>
    <w:rsid w:val="001F3EF0"/>
    <w:rsid w:val="001F3EFD"/>
    <w:rsid w:val="001F3F1C"/>
    <w:rsid w:val="001F3F2C"/>
    <w:rsid w:val="001F3F8F"/>
    <w:rsid w:val="001F3F94"/>
    <w:rsid w:val="001F3FC7"/>
    <w:rsid w:val="001F4047"/>
    <w:rsid w:val="001F4057"/>
    <w:rsid w:val="001F406E"/>
    <w:rsid w:val="001F41D8"/>
    <w:rsid w:val="001F41EC"/>
    <w:rsid w:val="001F41FE"/>
    <w:rsid w:val="001F422F"/>
    <w:rsid w:val="001F4239"/>
    <w:rsid w:val="001F4284"/>
    <w:rsid w:val="001F42AF"/>
    <w:rsid w:val="001F42C0"/>
    <w:rsid w:val="001F42CD"/>
    <w:rsid w:val="001F42CE"/>
    <w:rsid w:val="001F42E6"/>
    <w:rsid w:val="001F4349"/>
    <w:rsid w:val="001F4354"/>
    <w:rsid w:val="001F435F"/>
    <w:rsid w:val="001F438C"/>
    <w:rsid w:val="001F43E9"/>
    <w:rsid w:val="001F444C"/>
    <w:rsid w:val="001F4450"/>
    <w:rsid w:val="001F449B"/>
    <w:rsid w:val="001F44B4"/>
    <w:rsid w:val="001F44C7"/>
    <w:rsid w:val="001F4518"/>
    <w:rsid w:val="001F4573"/>
    <w:rsid w:val="001F45B2"/>
    <w:rsid w:val="001F45BB"/>
    <w:rsid w:val="001F45CF"/>
    <w:rsid w:val="001F45E4"/>
    <w:rsid w:val="001F4623"/>
    <w:rsid w:val="001F4642"/>
    <w:rsid w:val="001F4669"/>
    <w:rsid w:val="001F46B5"/>
    <w:rsid w:val="001F4737"/>
    <w:rsid w:val="001F4779"/>
    <w:rsid w:val="001F477D"/>
    <w:rsid w:val="001F477F"/>
    <w:rsid w:val="001F4788"/>
    <w:rsid w:val="001F47E5"/>
    <w:rsid w:val="001F485F"/>
    <w:rsid w:val="001F486A"/>
    <w:rsid w:val="001F487F"/>
    <w:rsid w:val="001F4880"/>
    <w:rsid w:val="001F48AF"/>
    <w:rsid w:val="001F48D1"/>
    <w:rsid w:val="001F48ED"/>
    <w:rsid w:val="001F491E"/>
    <w:rsid w:val="001F492B"/>
    <w:rsid w:val="001F494B"/>
    <w:rsid w:val="001F49D0"/>
    <w:rsid w:val="001F49DA"/>
    <w:rsid w:val="001F49EF"/>
    <w:rsid w:val="001F4A81"/>
    <w:rsid w:val="001F4AAE"/>
    <w:rsid w:val="001F4AC9"/>
    <w:rsid w:val="001F4AD8"/>
    <w:rsid w:val="001F4B12"/>
    <w:rsid w:val="001F4B20"/>
    <w:rsid w:val="001F4B38"/>
    <w:rsid w:val="001F4B56"/>
    <w:rsid w:val="001F4B7C"/>
    <w:rsid w:val="001F4BA4"/>
    <w:rsid w:val="001F4BBE"/>
    <w:rsid w:val="001F4BC3"/>
    <w:rsid w:val="001F4BC9"/>
    <w:rsid w:val="001F4BFC"/>
    <w:rsid w:val="001F4C03"/>
    <w:rsid w:val="001F4C3E"/>
    <w:rsid w:val="001F4C46"/>
    <w:rsid w:val="001F4CAF"/>
    <w:rsid w:val="001F4CB5"/>
    <w:rsid w:val="001F4CCD"/>
    <w:rsid w:val="001F4D60"/>
    <w:rsid w:val="001F4D98"/>
    <w:rsid w:val="001F4DBF"/>
    <w:rsid w:val="001F4EA5"/>
    <w:rsid w:val="001F4F1B"/>
    <w:rsid w:val="001F4F24"/>
    <w:rsid w:val="001F4F4A"/>
    <w:rsid w:val="001F4F4E"/>
    <w:rsid w:val="001F4F8E"/>
    <w:rsid w:val="001F502A"/>
    <w:rsid w:val="001F504B"/>
    <w:rsid w:val="001F5091"/>
    <w:rsid w:val="001F509C"/>
    <w:rsid w:val="001F50FA"/>
    <w:rsid w:val="001F5130"/>
    <w:rsid w:val="001F5187"/>
    <w:rsid w:val="001F5196"/>
    <w:rsid w:val="001F51A1"/>
    <w:rsid w:val="001F51A4"/>
    <w:rsid w:val="001F51D0"/>
    <w:rsid w:val="001F524F"/>
    <w:rsid w:val="001F5252"/>
    <w:rsid w:val="001F5259"/>
    <w:rsid w:val="001F526F"/>
    <w:rsid w:val="001F527E"/>
    <w:rsid w:val="001F52C5"/>
    <w:rsid w:val="001F5320"/>
    <w:rsid w:val="001F53EA"/>
    <w:rsid w:val="001F5439"/>
    <w:rsid w:val="001F5445"/>
    <w:rsid w:val="001F5497"/>
    <w:rsid w:val="001F54AA"/>
    <w:rsid w:val="001F54FD"/>
    <w:rsid w:val="001F5506"/>
    <w:rsid w:val="001F5552"/>
    <w:rsid w:val="001F558C"/>
    <w:rsid w:val="001F55A6"/>
    <w:rsid w:val="001F5672"/>
    <w:rsid w:val="001F5699"/>
    <w:rsid w:val="001F56BD"/>
    <w:rsid w:val="001F56F4"/>
    <w:rsid w:val="001F571B"/>
    <w:rsid w:val="001F571C"/>
    <w:rsid w:val="001F5743"/>
    <w:rsid w:val="001F5788"/>
    <w:rsid w:val="001F57B6"/>
    <w:rsid w:val="001F57BA"/>
    <w:rsid w:val="001F5804"/>
    <w:rsid w:val="001F5809"/>
    <w:rsid w:val="001F580A"/>
    <w:rsid w:val="001F580B"/>
    <w:rsid w:val="001F582F"/>
    <w:rsid w:val="001F5831"/>
    <w:rsid w:val="001F586B"/>
    <w:rsid w:val="001F5878"/>
    <w:rsid w:val="001F5896"/>
    <w:rsid w:val="001F58C4"/>
    <w:rsid w:val="001F58DF"/>
    <w:rsid w:val="001F58E3"/>
    <w:rsid w:val="001F5911"/>
    <w:rsid w:val="001F5924"/>
    <w:rsid w:val="001F593D"/>
    <w:rsid w:val="001F59CE"/>
    <w:rsid w:val="001F59CF"/>
    <w:rsid w:val="001F5A0A"/>
    <w:rsid w:val="001F5A53"/>
    <w:rsid w:val="001F5ABE"/>
    <w:rsid w:val="001F5B13"/>
    <w:rsid w:val="001F5B21"/>
    <w:rsid w:val="001F5B37"/>
    <w:rsid w:val="001F5B89"/>
    <w:rsid w:val="001F5C0B"/>
    <w:rsid w:val="001F5C20"/>
    <w:rsid w:val="001F5C43"/>
    <w:rsid w:val="001F5C84"/>
    <w:rsid w:val="001F5C9E"/>
    <w:rsid w:val="001F5CC9"/>
    <w:rsid w:val="001F5CE0"/>
    <w:rsid w:val="001F5D2F"/>
    <w:rsid w:val="001F5D3B"/>
    <w:rsid w:val="001F5D71"/>
    <w:rsid w:val="001F5D85"/>
    <w:rsid w:val="001F5D9F"/>
    <w:rsid w:val="001F5DFB"/>
    <w:rsid w:val="001F5E0F"/>
    <w:rsid w:val="001F5E18"/>
    <w:rsid w:val="001F5E3C"/>
    <w:rsid w:val="001F5E47"/>
    <w:rsid w:val="001F5E49"/>
    <w:rsid w:val="001F5E50"/>
    <w:rsid w:val="001F5E59"/>
    <w:rsid w:val="001F5E88"/>
    <w:rsid w:val="001F5EF9"/>
    <w:rsid w:val="001F5F72"/>
    <w:rsid w:val="001F5F7C"/>
    <w:rsid w:val="001F5FD8"/>
    <w:rsid w:val="001F5FE3"/>
    <w:rsid w:val="001F5FEC"/>
    <w:rsid w:val="001F5FFF"/>
    <w:rsid w:val="001F600A"/>
    <w:rsid w:val="001F602A"/>
    <w:rsid w:val="001F605D"/>
    <w:rsid w:val="001F608D"/>
    <w:rsid w:val="001F608E"/>
    <w:rsid w:val="001F60EF"/>
    <w:rsid w:val="001F612A"/>
    <w:rsid w:val="001F6131"/>
    <w:rsid w:val="001F6199"/>
    <w:rsid w:val="001F624D"/>
    <w:rsid w:val="001F6285"/>
    <w:rsid w:val="001F62B8"/>
    <w:rsid w:val="001F62BB"/>
    <w:rsid w:val="001F63B8"/>
    <w:rsid w:val="001F63BF"/>
    <w:rsid w:val="001F63F0"/>
    <w:rsid w:val="001F6410"/>
    <w:rsid w:val="001F642B"/>
    <w:rsid w:val="001F643A"/>
    <w:rsid w:val="001F6479"/>
    <w:rsid w:val="001F64B2"/>
    <w:rsid w:val="001F64D3"/>
    <w:rsid w:val="001F64DC"/>
    <w:rsid w:val="001F651B"/>
    <w:rsid w:val="001F652C"/>
    <w:rsid w:val="001F655B"/>
    <w:rsid w:val="001F65C7"/>
    <w:rsid w:val="001F65E1"/>
    <w:rsid w:val="001F65F1"/>
    <w:rsid w:val="001F6695"/>
    <w:rsid w:val="001F66BA"/>
    <w:rsid w:val="001F66D2"/>
    <w:rsid w:val="001F6756"/>
    <w:rsid w:val="001F675A"/>
    <w:rsid w:val="001F6763"/>
    <w:rsid w:val="001F67A5"/>
    <w:rsid w:val="001F67B3"/>
    <w:rsid w:val="001F67DB"/>
    <w:rsid w:val="001F6804"/>
    <w:rsid w:val="001F6880"/>
    <w:rsid w:val="001F688F"/>
    <w:rsid w:val="001F68A4"/>
    <w:rsid w:val="001F68AB"/>
    <w:rsid w:val="001F68BE"/>
    <w:rsid w:val="001F6905"/>
    <w:rsid w:val="001F692A"/>
    <w:rsid w:val="001F693D"/>
    <w:rsid w:val="001F693E"/>
    <w:rsid w:val="001F6942"/>
    <w:rsid w:val="001F694D"/>
    <w:rsid w:val="001F695E"/>
    <w:rsid w:val="001F6979"/>
    <w:rsid w:val="001F6A19"/>
    <w:rsid w:val="001F6A2A"/>
    <w:rsid w:val="001F6A3F"/>
    <w:rsid w:val="001F6A71"/>
    <w:rsid w:val="001F6A7F"/>
    <w:rsid w:val="001F6A9A"/>
    <w:rsid w:val="001F6AA9"/>
    <w:rsid w:val="001F6AB9"/>
    <w:rsid w:val="001F6AD6"/>
    <w:rsid w:val="001F6AF3"/>
    <w:rsid w:val="001F6B38"/>
    <w:rsid w:val="001F6B7C"/>
    <w:rsid w:val="001F6B81"/>
    <w:rsid w:val="001F6BED"/>
    <w:rsid w:val="001F6BF6"/>
    <w:rsid w:val="001F6BF9"/>
    <w:rsid w:val="001F6BFB"/>
    <w:rsid w:val="001F6C19"/>
    <w:rsid w:val="001F6C6B"/>
    <w:rsid w:val="001F6C6C"/>
    <w:rsid w:val="001F6CC0"/>
    <w:rsid w:val="001F6D21"/>
    <w:rsid w:val="001F6D37"/>
    <w:rsid w:val="001F6D66"/>
    <w:rsid w:val="001F6D7E"/>
    <w:rsid w:val="001F6D89"/>
    <w:rsid w:val="001F6D97"/>
    <w:rsid w:val="001F6D9B"/>
    <w:rsid w:val="001F6DB9"/>
    <w:rsid w:val="001F6DC5"/>
    <w:rsid w:val="001F6DF3"/>
    <w:rsid w:val="001F6E13"/>
    <w:rsid w:val="001F6E29"/>
    <w:rsid w:val="001F6E3E"/>
    <w:rsid w:val="001F6E62"/>
    <w:rsid w:val="001F6E63"/>
    <w:rsid w:val="001F6E65"/>
    <w:rsid w:val="001F6E96"/>
    <w:rsid w:val="001F6EC4"/>
    <w:rsid w:val="001F6ECC"/>
    <w:rsid w:val="001F6F39"/>
    <w:rsid w:val="001F6F65"/>
    <w:rsid w:val="001F6F77"/>
    <w:rsid w:val="001F6F9A"/>
    <w:rsid w:val="001F6FB2"/>
    <w:rsid w:val="001F6FFC"/>
    <w:rsid w:val="001F7003"/>
    <w:rsid w:val="001F7057"/>
    <w:rsid w:val="001F706C"/>
    <w:rsid w:val="001F70AB"/>
    <w:rsid w:val="001F70C5"/>
    <w:rsid w:val="001F716F"/>
    <w:rsid w:val="001F71BB"/>
    <w:rsid w:val="001F71D1"/>
    <w:rsid w:val="001F71EB"/>
    <w:rsid w:val="001F722D"/>
    <w:rsid w:val="001F72CA"/>
    <w:rsid w:val="001F72DC"/>
    <w:rsid w:val="001F72ED"/>
    <w:rsid w:val="001F730E"/>
    <w:rsid w:val="001F730F"/>
    <w:rsid w:val="001F7370"/>
    <w:rsid w:val="001F739C"/>
    <w:rsid w:val="001F73BA"/>
    <w:rsid w:val="001F73EB"/>
    <w:rsid w:val="001F73FB"/>
    <w:rsid w:val="001F7451"/>
    <w:rsid w:val="001F7477"/>
    <w:rsid w:val="001F74B2"/>
    <w:rsid w:val="001F751D"/>
    <w:rsid w:val="001F75D2"/>
    <w:rsid w:val="001F75E7"/>
    <w:rsid w:val="001F7618"/>
    <w:rsid w:val="001F7654"/>
    <w:rsid w:val="001F7665"/>
    <w:rsid w:val="001F76AD"/>
    <w:rsid w:val="001F76CD"/>
    <w:rsid w:val="001F76FB"/>
    <w:rsid w:val="001F7700"/>
    <w:rsid w:val="001F7706"/>
    <w:rsid w:val="001F774A"/>
    <w:rsid w:val="001F7790"/>
    <w:rsid w:val="001F77C4"/>
    <w:rsid w:val="001F77D1"/>
    <w:rsid w:val="001F77DF"/>
    <w:rsid w:val="001F7817"/>
    <w:rsid w:val="001F7862"/>
    <w:rsid w:val="001F7925"/>
    <w:rsid w:val="001F7952"/>
    <w:rsid w:val="001F79C9"/>
    <w:rsid w:val="001F7A2F"/>
    <w:rsid w:val="001F7A51"/>
    <w:rsid w:val="001F7A59"/>
    <w:rsid w:val="001F7A67"/>
    <w:rsid w:val="001F7A80"/>
    <w:rsid w:val="001F7A87"/>
    <w:rsid w:val="001F7AAB"/>
    <w:rsid w:val="001F7B18"/>
    <w:rsid w:val="001F7B1B"/>
    <w:rsid w:val="001F7B2D"/>
    <w:rsid w:val="001F7B39"/>
    <w:rsid w:val="001F7B87"/>
    <w:rsid w:val="001F7BDA"/>
    <w:rsid w:val="001F7C46"/>
    <w:rsid w:val="001F7CA6"/>
    <w:rsid w:val="001F7CCA"/>
    <w:rsid w:val="001F7D2B"/>
    <w:rsid w:val="001F7D5E"/>
    <w:rsid w:val="001F7D69"/>
    <w:rsid w:val="001F7D98"/>
    <w:rsid w:val="001F7DE2"/>
    <w:rsid w:val="001F7DE9"/>
    <w:rsid w:val="001F7DFD"/>
    <w:rsid w:val="001F7E5F"/>
    <w:rsid w:val="001F7E71"/>
    <w:rsid w:val="001F7EB9"/>
    <w:rsid w:val="001F7EC5"/>
    <w:rsid w:val="001F7EC6"/>
    <w:rsid w:val="001F7EDC"/>
    <w:rsid w:val="001F7F4B"/>
    <w:rsid w:val="001F7F5A"/>
    <w:rsid w:val="001F7F74"/>
    <w:rsid w:val="001F7F93"/>
    <w:rsid w:val="001F7F9F"/>
    <w:rsid w:val="0020002F"/>
    <w:rsid w:val="00200030"/>
    <w:rsid w:val="0020007E"/>
    <w:rsid w:val="0020008C"/>
    <w:rsid w:val="0020009D"/>
    <w:rsid w:val="002000CA"/>
    <w:rsid w:val="002000FB"/>
    <w:rsid w:val="0020010D"/>
    <w:rsid w:val="00200121"/>
    <w:rsid w:val="00200157"/>
    <w:rsid w:val="0020015C"/>
    <w:rsid w:val="002001A2"/>
    <w:rsid w:val="002001F9"/>
    <w:rsid w:val="00200261"/>
    <w:rsid w:val="002002D0"/>
    <w:rsid w:val="002002E1"/>
    <w:rsid w:val="002002E9"/>
    <w:rsid w:val="0020034A"/>
    <w:rsid w:val="00200367"/>
    <w:rsid w:val="002003D8"/>
    <w:rsid w:val="002003F2"/>
    <w:rsid w:val="002003FC"/>
    <w:rsid w:val="0020040E"/>
    <w:rsid w:val="0020043A"/>
    <w:rsid w:val="00200481"/>
    <w:rsid w:val="0020048B"/>
    <w:rsid w:val="00200490"/>
    <w:rsid w:val="002004B3"/>
    <w:rsid w:val="002004B5"/>
    <w:rsid w:val="002004D9"/>
    <w:rsid w:val="002004E2"/>
    <w:rsid w:val="002004E4"/>
    <w:rsid w:val="002004F6"/>
    <w:rsid w:val="00200529"/>
    <w:rsid w:val="00200541"/>
    <w:rsid w:val="00200554"/>
    <w:rsid w:val="00200617"/>
    <w:rsid w:val="002006A4"/>
    <w:rsid w:val="002006B0"/>
    <w:rsid w:val="002006D5"/>
    <w:rsid w:val="00200735"/>
    <w:rsid w:val="00200761"/>
    <w:rsid w:val="00200765"/>
    <w:rsid w:val="00200796"/>
    <w:rsid w:val="002007B0"/>
    <w:rsid w:val="002007DE"/>
    <w:rsid w:val="002007EE"/>
    <w:rsid w:val="0020082B"/>
    <w:rsid w:val="00200834"/>
    <w:rsid w:val="00200879"/>
    <w:rsid w:val="002008AA"/>
    <w:rsid w:val="00200938"/>
    <w:rsid w:val="0020095B"/>
    <w:rsid w:val="0020095D"/>
    <w:rsid w:val="00200973"/>
    <w:rsid w:val="0020097F"/>
    <w:rsid w:val="002009B4"/>
    <w:rsid w:val="002009C1"/>
    <w:rsid w:val="002009D6"/>
    <w:rsid w:val="002009D9"/>
    <w:rsid w:val="002009E1"/>
    <w:rsid w:val="002009F6"/>
    <w:rsid w:val="002009F9"/>
    <w:rsid w:val="00200A3B"/>
    <w:rsid w:val="00200A5A"/>
    <w:rsid w:val="00200A64"/>
    <w:rsid w:val="00200A92"/>
    <w:rsid w:val="00200B3D"/>
    <w:rsid w:val="00200B81"/>
    <w:rsid w:val="00200BEB"/>
    <w:rsid w:val="00200BF4"/>
    <w:rsid w:val="00200CAD"/>
    <w:rsid w:val="00200CCC"/>
    <w:rsid w:val="00200D12"/>
    <w:rsid w:val="00200D4A"/>
    <w:rsid w:val="00200DC1"/>
    <w:rsid w:val="00200DE2"/>
    <w:rsid w:val="00200E47"/>
    <w:rsid w:val="00200ED9"/>
    <w:rsid w:val="00200EEA"/>
    <w:rsid w:val="00200EEC"/>
    <w:rsid w:val="00200F98"/>
    <w:rsid w:val="00200FAE"/>
    <w:rsid w:val="00200FF9"/>
    <w:rsid w:val="00200FFE"/>
    <w:rsid w:val="0020103C"/>
    <w:rsid w:val="00201055"/>
    <w:rsid w:val="00201082"/>
    <w:rsid w:val="002010AE"/>
    <w:rsid w:val="002010C8"/>
    <w:rsid w:val="002010FD"/>
    <w:rsid w:val="00201148"/>
    <w:rsid w:val="0020115D"/>
    <w:rsid w:val="002011A9"/>
    <w:rsid w:val="002011B8"/>
    <w:rsid w:val="002011BE"/>
    <w:rsid w:val="002011CA"/>
    <w:rsid w:val="002011CB"/>
    <w:rsid w:val="002011E3"/>
    <w:rsid w:val="00201207"/>
    <w:rsid w:val="002012C2"/>
    <w:rsid w:val="002012CB"/>
    <w:rsid w:val="002012DB"/>
    <w:rsid w:val="00201312"/>
    <w:rsid w:val="0020133C"/>
    <w:rsid w:val="00201341"/>
    <w:rsid w:val="0020139C"/>
    <w:rsid w:val="002013B4"/>
    <w:rsid w:val="002013E4"/>
    <w:rsid w:val="00201418"/>
    <w:rsid w:val="00201423"/>
    <w:rsid w:val="00201432"/>
    <w:rsid w:val="0020146E"/>
    <w:rsid w:val="0020149E"/>
    <w:rsid w:val="002014C5"/>
    <w:rsid w:val="002014ED"/>
    <w:rsid w:val="0020151B"/>
    <w:rsid w:val="00201534"/>
    <w:rsid w:val="00201542"/>
    <w:rsid w:val="0020159C"/>
    <w:rsid w:val="002015A5"/>
    <w:rsid w:val="002015C2"/>
    <w:rsid w:val="002015E7"/>
    <w:rsid w:val="00201614"/>
    <w:rsid w:val="0020162B"/>
    <w:rsid w:val="00201630"/>
    <w:rsid w:val="0020165E"/>
    <w:rsid w:val="00201697"/>
    <w:rsid w:val="0020169E"/>
    <w:rsid w:val="002016B1"/>
    <w:rsid w:val="002016D2"/>
    <w:rsid w:val="002016EB"/>
    <w:rsid w:val="002016F8"/>
    <w:rsid w:val="00201731"/>
    <w:rsid w:val="00201759"/>
    <w:rsid w:val="0020177D"/>
    <w:rsid w:val="002017D2"/>
    <w:rsid w:val="002017D9"/>
    <w:rsid w:val="002017E3"/>
    <w:rsid w:val="0020182B"/>
    <w:rsid w:val="00201834"/>
    <w:rsid w:val="00201862"/>
    <w:rsid w:val="0020186E"/>
    <w:rsid w:val="002018A8"/>
    <w:rsid w:val="002018B0"/>
    <w:rsid w:val="002018DF"/>
    <w:rsid w:val="002018E0"/>
    <w:rsid w:val="00201928"/>
    <w:rsid w:val="0020195B"/>
    <w:rsid w:val="0020195D"/>
    <w:rsid w:val="00201988"/>
    <w:rsid w:val="00201AC8"/>
    <w:rsid w:val="00201AD3"/>
    <w:rsid w:val="00201AFE"/>
    <w:rsid w:val="00201B0E"/>
    <w:rsid w:val="00201B14"/>
    <w:rsid w:val="00201B1E"/>
    <w:rsid w:val="00201B26"/>
    <w:rsid w:val="00201BA0"/>
    <w:rsid w:val="00201BA9"/>
    <w:rsid w:val="00201BBD"/>
    <w:rsid w:val="00201C27"/>
    <w:rsid w:val="00201C8E"/>
    <w:rsid w:val="00201CE1"/>
    <w:rsid w:val="00201CF8"/>
    <w:rsid w:val="00201CFF"/>
    <w:rsid w:val="00201D0C"/>
    <w:rsid w:val="00201D2A"/>
    <w:rsid w:val="00201D47"/>
    <w:rsid w:val="00201D58"/>
    <w:rsid w:val="00201DDE"/>
    <w:rsid w:val="00201DFD"/>
    <w:rsid w:val="00201E08"/>
    <w:rsid w:val="00201E21"/>
    <w:rsid w:val="00201E2F"/>
    <w:rsid w:val="00201E49"/>
    <w:rsid w:val="00201E4F"/>
    <w:rsid w:val="00201E72"/>
    <w:rsid w:val="00201EDD"/>
    <w:rsid w:val="00201F80"/>
    <w:rsid w:val="00201FAE"/>
    <w:rsid w:val="00201FC4"/>
    <w:rsid w:val="00201FC8"/>
    <w:rsid w:val="00201FCF"/>
    <w:rsid w:val="00201FFD"/>
    <w:rsid w:val="00202024"/>
    <w:rsid w:val="0020206E"/>
    <w:rsid w:val="0020207B"/>
    <w:rsid w:val="00202095"/>
    <w:rsid w:val="002020AE"/>
    <w:rsid w:val="002020C0"/>
    <w:rsid w:val="002020DF"/>
    <w:rsid w:val="002020E5"/>
    <w:rsid w:val="00202127"/>
    <w:rsid w:val="0020217E"/>
    <w:rsid w:val="0020221C"/>
    <w:rsid w:val="00202227"/>
    <w:rsid w:val="00202276"/>
    <w:rsid w:val="0020229C"/>
    <w:rsid w:val="002022BB"/>
    <w:rsid w:val="002022E5"/>
    <w:rsid w:val="002022ED"/>
    <w:rsid w:val="00202334"/>
    <w:rsid w:val="00202378"/>
    <w:rsid w:val="0020237E"/>
    <w:rsid w:val="0020238E"/>
    <w:rsid w:val="002023D9"/>
    <w:rsid w:val="00202433"/>
    <w:rsid w:val="00202499"/>
    <w:rsid w:val="002024A6"/>
    <w:rsid w:val="002024C3"/>
    <w:rsid w:val="00202504"/>
    <w:rsid w:val="0020255A"/>
    <w:rsid w:val="0020259A"/>
    <w:rsid w:val="002025BE"/>
    <w:rsid w:val="002025DB"/>
    <w:rsid w:val="002025DE"/>
    <w:rsid w:val="00202629"/>
    <w:rsid w:val="00202640"/>
    <w:rsid w:val="00202654"/>
    <w:rsid w:val="0020266A"/>
    <w:rsid w:val="00202679"/>
    <w:rsid w:val="0020267B"/>
    <w:rsid w:val="0020267F"/>
    <w:rsid w:val="0020269D"/>
    <w:rsid w:val="002026C2"/>
    <w:rsid w:val="002026DD"/>
    <w:rsid w:val="002026EE"/>
    <w:rsid w:val="00202715"/>
    <w:rsid w:val="0020274F"/>
    <w:rsid w:val="00202756"/>
    <w:rsid w:val="00202795"/>
    <w:rsid w:val="00202797"/>
    <w:rsid w:val="002027B5"/>
    <w:rsid w:val="002027C2"/>
    <w:rsid w:val="002027F4"/>
    <w:rsid w:val="00202835"/>
    <w:rsid w:val="0020288B"/>
    <w:rsid w:val="002028B7"/>
    <w:rsid w:val="002028BF"/>
    <w:rsid w:val="002028D6"/>
    <w:rsid w:val="002028D8"/>
    <w:rsid w:val="002028EB"/>
    <w:rsid w:val="002028FB"/>
    <w:rsid w:val="002028FD"/>
    <w:rsid w:val="00202922"/>
    <w:rsid w:val="00202924"/>
    <w:rsid w:val="0020295B"/>
    <w:rsid w:val="00202990"/>
    <w:rsid w:val="002029B3"/>
    <w:rsid w:val="002029C5"/>
    <w:rsid w:val="002029C8"/>
    <w:rsid w:val="002029ED"/>
    <w:rsid w:val="00202A2A"/>
    <w:rsid w:val="00202A73"/>
    <w:rsid w:val="00202A84"/>
    <w:rsid w:val="00202AB5"/>
    <w:rsid w:val="00202AB9"/>
    <w:rsid w:val="00202AEA"/>
    <w:rsid w:val="00202B29"/>
    <w:rsid w:val="00202B2B"/>
    <w:rsid w:val="00202B79"/>
    <w:rsid w:val="00202BA0"/>
    <w:rsid w:val="00202C0A"/>
    <w:rsid w:val="00202C31"/>
    <w:rsid w:val="00202C5A"/>
    <w:rsid w:val="00202C89"/>
    <w:rsid w:val="00202CB4"/>
    <w:rsid w:val="00202CBE"/>
    <w:rsid w:val="00202CC2"/>
    <w:rsid w:val="00202CD4"/>
    <w:rsid w:val="00202CDE"/>
    <w:rsid w:val="00202CDF"/>
    <w:rsid w:val="00202D33"/>
    <w:rsid w:val="00202D59"/>
    <w:rsid w:val="00202DA3"/>
    <w:rsid w:val="00202DB9"/>
    <w:rsid w:val="00202DC2"/>
    <w:rsid w:val="00202DF8"/>
    <w:rsid w:val="00202E29"/>
    <w:rsid w:val="00202EC3"/>
    <w:rsid w:val="00202F12"/>
    <w:rsid w:val="00202F30"/>
    <w:rsid w:val="00202FA0"/>
    <w:rsid w:val="00202FD8"/>
    <w:rsid w:val="00202FFA"/>
    <w:rsid w:val="0020302D"/>
    <w:rsid w:val="0020302F"/>
    <w:rsid w:val="00203035"/>
    <w:rsid w:val="00203071"/>
    <w:rsid w:val="00203085"/>
    <w:rsid w:val="002030D0"/>
    <w:rsid w:val="002030FF"/>
    <w:rsid w:val="0020310A"/>
    <w:rsid w:val="00203127"/>
    <w:rsid w:val="00203139"/>
    <w:rsid w:val="00203145"/>
    <w:rsid w:val="0020318A"/>
    <w:rsid w:val="002031B4"/>
    <w:rsid w:val="002031ED"/>
    <w:rsid w:val="002031EF"/>
    <w:rsid w:val="002031F6"/>
    <w:rsid w:val="002031F8"/>
    <w:rsid w:val="0020327F"/>
    <w:rsid w:val="00203280"/>
    <w:rsid w:val="0020328A"/>
    <w:rsid w:val="00203296"/>
    <w:rsid w:val="002032CB"/>
    <w:rsid w:val="00203324"/>
    <w:rsid w:val="00203332"/>
    <w:rsid w:val="00203347"/>
    <w:rsid w:val="00203374"/>
    <w:rsid w:val="0020339D"/>
    <w:rsid w:val="002033B3"/>
    <w:rsid w:val="002033D4"/>
    <w:rsid w:val="00203430"/>
    <w:rsid w:val="0020346B"/>
    <w:rsid w:val="00203472"/>
    <w:rsid w:val="002034A4"/>
    <w:rsid w:val="002034E0"/>
    <w:rsid w:val="0020350B"/>
    <w:rsid w:val="0020351D"/>
    <w:rsid w:val="00203536"/>
    <w:rsid w:val="0020355B"/>
    <w:rsid w:val="00203586"/>
    <w:rsid w:val="002035A2"/>
    <w:rsid w:val="002035E2"/>
    <w:rsid w:val="0020360A"/>
    <w:rsid w:val="00203626"/>
    <w:rsid w:val="00203630"/>
    <w:rsid w:val="0020365A"/>
    <w:rsid w:val="0020368E"/>
    <w:rsid w:val="002036A5"/>
    <w:rsid w:val="00203755"/>
    <w:rsid w:val="002037BF"/>
    <w:rsid w:val="002037D9"/>
    <w:rsid w:val="002037E7"/>
    <w:rsid w:val="002037F4"/>
    <w:rsid w:val="002037FA"/>
    <w:rsid w:val="00203842"/>
    <w:rsid w:val="00203862"/>
    <w:rsid w:val="002038B7"/>
    <w:rsid w:val="002038D6"/>
    <w:rsid w:val="002038DE"/>
    <w:rsid w:val="002038F2"/>
    <w:rsid w:val="0020390F"/>
    <w:rsid w:val="0020395B"/>
    <w:rsid w:val="00203994"/>
    <w:rsid w:val="002039C7"/>
    <w:rsid w:val="00203A65"/>
    <w:rsid w:val="00203A66"/>
    <w:rsid w:val="00203A8D"/>
    <w:rsid w:val="00203A92"/>
    <w:rsid w:val="00203A93"/>
    <w:rsid w:val="00203AD9"/>
    <w:rsid w:val="00203AFF"/>
    <w:rsid w:val="00203B09"/>
    <w:rsid w:val="00203B1F"/>
    <w:rsid w:val="00203B31"/>
    <w:rsid w:val="00203B41"/>
    <w:rsid w:val="00203BA2"/>
    <w:rsid w:val="00203BE2"/>
    <w:rsid w:val="00203C09"/>
    <w:rsid w:val="00203CB5"/>
    <w:rsid w:val="00203CCA"/>
    <w:rsid w:val="00203CD6"/>
    <w:rsid w:val="00203D8A"/>
    <w:rsid w:val="00203D8F"/>
    <w:rsid w:val="00203DB5"/>
    <w:rsid w:val="00203DDD"/>
    <w:rsid w:val="00203DE6"/>
    <w:rsid w:val="00203DED"/>
    <w:rsid w:val="00203E34"/>
    <w:rsid w:val="00203EF2"/>
    <w:rsid w:val="00203F24"/>
    <w:rsid w:val="00203F55"/>
    <w:rsid w:val="00203F7F"/>
    <w:rsid w:val="00204037"/>
    <w:rsid w:val="002040A1"/>
    <w:rsid w:val="002040B9"/>
    <w:rsid w:val="002040CF"/>
    <w:rsid w:val="002040DC"/>
    <w:rsid w:val="002040EF"/>
    <w:rsid w:val="00204137"/>
    <w:rsid w:val="0020414B"/>
    <w:rsid w:val="0020416E"/>
    <w:rsid w:val="0020417F"/>
    <w:rsid w:val="00204193"/>
    <w:rsid w:val="002041B2"/>
    <w:rsid w:val="002041BB"/>
    <w:rsid w:val="002041FF"/>
    <w:rsid w:val="00204202"/>
    <w:rsid w:val="00204206"/>
    <w:rsid w:val="0020420B"/>
    <w:rsid w:val="0020420C"/>
    <w:rsid w:val="00204222"/>
    <w:rsid w:val="00204224"/>
    <w:rsid w:val="0020423A"/>
    <w:rsid w:val="0020425B"/>
    <w:rsid w:val="002042A1"/>
    <w:rsid w:val="002042A5"/>
    <w:rsid w:val="002042E3"/>
    <w:rsid w:val="002042F9"/>
    <w:rsid w:val="00204328"/>
    <w:rsid w:val="00204329"/>
    <w:rsid w:val="0020438A"/>
    <w:rsid w:val="0020438F"/>
    <w:rsid w:val="00204391"/>
    <w:rsid w:val="002043A6"/>
    <w:rsid w:val="002043B9"/>
    <w:rsid w:val="002043DA"/>
    <w:rsid w:val="0020440F"/>
    <w:rsid w:val="00204422"/>
    <w:rsid w:val="00204480"/>
    <w:rsid w:val="002044CC"/>
    <w:rsid w:val="002044F2"/>
    <w:rsid w:val="0020451B"/>
    <w:rsid w:val="00204565"/>
    <w:rsid w:val="002045A4"/>
    <w:rsid w:val="002045B1"/>
    <w:rsid w:val="0020461E"/>
    <w:rsid w:val="00204632"/>
    <w:rsid w:val="00204645"/>
    <w:rsid w:val="00204682"/>
    <w:rsid w:val="00204691"/>
    <w:rsid w:val="002046B2"/>
    <w:rsid w:val="00204709"/>
    <w:rsid w:val="00204757"/>
    <w:rsid w:val="00204770"/>
    <w:rsid w:val="002047E0"/>
    <w:rsid w:val="002047F3"/>
    <w:rsid w:val="00204846"/>
    <w:rsid w:val="0020487E"/>
    <w:rsid w:val="00204898"/>
    <w:rsid w:val="002048C8"/>
    <w:rsid w:val="002048E4"/>
    <w:rsid w:val="00204903"/>
    <w:rsid w:val="0020495F"/>
    <w:rsid w:val="002049B2"/>
    <w:rsid w:val="002049EA"/>
    <w:rsid w:val="002049FD"/>
    <w:rsid w:val="00204A1E"/>
    <w:rsid w:val="00204A69"/>
    <w:rsid w:val="00204A8A"/>
    <w:rsid w:val="00204A9C"/>
    <w:rsid w:val="00204AAC"/>
    <w:rsid w:val="00204B17"/>
    <w:rsid w:val="00204B1A"/>
    <w:rsid w:val="00204B54"/>
    <w:rsid w:val="00204B7F"/>
    <w:rsid w:val="00204C2B"/>
    <w:rsid w:val="00204C58"/>
    <w:rsid w:val="00204C85"/>
    <w:rsid w:val="00204CD1"/>
    <w:rsid w:val="00204CF9"/>
    <w:rsid w:val="00204D0D"/>
    <w:rsid w:val="00204D1A"/>
    <w:rsid w:val="00204D3E"/>
    <w:rsid w:val="00204D48"/>
    <w:rsid w:val="00204D64"/>
    <w:rsid w:val="00204D72"/>
    <w:rsid w:val="00204D9B"/>
    <w:rsid w:val="00204DA7"/>
    <w:rsid w:val="00204DAA"/>
    <w:rsid w:val="00204DE1"/>
    <w:rsid w:val="00204DFE"/>
    <w:rsid w:val="00204E05"/>
    <w:rsid w:val="00204E33"/>
    <w:rsid w:val="00204E72"/>
    <w:rsid w:val="00204EAE"/>
    <w:rsid w:val="00204EB4"/>
    <w:rsid w:val="00204EE9"/>
    <w:rsid w:val="00204F3B"/>
    <w:rsid w:val="00204F3F"/>
    <w:rsid w:val="00204F5B"/>
    <w:rsid w:val="00204F86"/>
    <w:rsid w:val="00204FA5"/>
    <w:rsid w:val="00204FE0"/>
    <w:rsid w:val="00204FE9"/>
    <w:rsid w:val="00205065"/>
    <w:rsid w:val="002050DB"/>
    <w:rsid w:val="002050F4"/>
    <w:rsid w:val="002050F6"/>
    <w:rsid w:val="0020517E"/>
    <w:rsid w:val="002051A3"/>
    <w:rsid w:val="002051B8"/>
    <w:rsid w:val="002051CD"/>
    <w:rsid w:val="00205219"/>
    <w:rsid w:val="00205221"/>
    <w:rsid w:val="00205237"/>
    <w:rsid w:val="0020525F"/>
    <w:rsid w:val="002052B6"/>
    <w:rsid w:val="002052C9"/>
    <w:rsid w:val="002052CA"/>
    <w:rsid w:val="002052D3"/>
    <w:rsid w:val="002052FD"/>
    <w:rsid w:val="00205314"/>
    <w:rsid w:val="00205334"/>
    <w:rsid w:val="00205338"/>
    <w:rsid w:val="0020535E"/>
    <w:rsid w:val="00205370"/>
    <w:rsid w:val="002053FA"/>
    <w:rsid w:val="0020541B"/>
    <w:rsid w:val="0020544A"/>
    <w:rsid w:val="00205465"/>
    <w:rsid w:val="002054A1"/>
    <w:rsid w:val="002054BF"/>
    <w:rsid w:val="00205522"/>
    <w:rsid w:val="00205573"/>
    <w:rsid w:val="00205582"/>
    <w:rsid w:val="00205590"/>
    <w:rsid w:val="002055B2"/>
    <w:rsid w:val="002055C4"/>
    <w:rsid w:val="002055FF"/>
    <w:rsid w:val="00205618"/>
    <w:rsid w:val="00205619"/>
    <w:rsid w:val="00205623"/>
    <w:rsid w:val="00205641"/>
    <w:rsid w:val="0020564C"/>
    <w:rsid w:val="0020565C"/>
    <w:rsid w:val="00205663"/>
    <w:rsid w:val="00205664"/>
    <w:rsid w:val="0020569F"/>
    <w:rsid w:val="002056A1"/>
    <w:rsid w:val="002056C3"/>
    <w:rsid w:val="002056D6"/>
    <w:rsid w:val="002056DA"/>
    <w:rsid w:val="00205709"/>
    <w:rsid w:val="00205725"/>
    <w:rsid w:val="002057D7"/>
    <w:rsid w:val="002057E1"/>
    <w:rsid w:val="00205818"/>
    <w:rsid w:val="002058A7"/>
    <w:rsid w:val="002058AE"/>
    <w:rsid w:val="0020590F"/>
    <w:rsid w:val="00205947"/>
    <w:rsid w:val="00205978"/>
    <w:rsid w:val="0020598D"/>
    <w:rsid w:val="00205997"/>
    <w:rsid w:val="002059C0"/>
    <w:rsid w:val="00205A1A"/>
    <w:rsid w:val="00205A45"/>
    <w:rsid w:val="00205A5A"/>
    <w:rsid w:val="00205A8C"/>
    <w:rsid w:val="00205A92"/>
    <w:rsid w:val="00205AAE"/>
    <w:rsid w:val="00205AE0"/>
    <w:rsid w:val="00205B6F"/>
    <w:rsid w:val="00205B76"/>
    <w:rsid w:val="00205B79"/>
    <w:rsid w:val="00205BE4"/>
    <w:rsid w:val="00205BF3"/>
    <w:rsid w:val="00205C47"/>
    <w:rsid w:val="00205C4D"/>
    <w:rsid w:val="00205C52"/>
    <w:rsid w:val="00205C56"/>
    <w:rsid w:val="00205C5F"/>
    <w:rsid w:val="00205CE5"/>
    <w:rsid w:val="00205CED"/>
    <w:rsid w:val="00205D14"/>
    <w:rsid w:val="00205D51"/>
    <w:rsid w:val="00205D5C"/>
    <w:rsid w:val="00205D63"/>
    <w:rsid w:val="00205DC2"/>
    <w:rsid w:val="00205DF1"/>
    <w:rsid w:val="00205E10"/>
    <w:rsid w:val="00205E85"/>
    <w:rsid w:val="00205E8C"/>
    <w:rsid w:val="00205EA8"/>
    <w:rsid w:val="00205EB0"/>
    <w:rsid w:val="00205EC3"/>
    <w:rsid w:val="00205EE7"/>
    <w:rsid w:val="00205EE9"/>
    <w:rsid w:val="00205F05"/>
    <w:rsid w:val="00205F4C"/>
    <w:rsid w:val="00205F67"/>
    <w:rsid w:val="00205F95"/>
    <w:rsid w:val="00205F9B"/>
    <w:rsid w:val="00205FA0"/>
    <w:rsid w:val="00205FCD"/>
    <w:rsid w:val="00205FEF"/>
    <w:rsid w:val="00206016"/>
    <w:rsid w:val="00206026"/>
    <w:rsid w:val="00206031"/>
    <w:rsid w:val="00206043"/>
    <w:rsid w:val="00206084"/>
    <w:rsid w:val="00206089"/>
    <w:rsid w:val="002060E4"/>
    <w:rsid w:val="00206143"/>
    <w:rsid w:val="00206186"/>
    <w:rsid w:val="0020618F"/>
    <w:rsid w:val="002061C0"/>
    <w:rsid w:val="0020624E"/>
    <w:rsid w:val="002062AA"/>
    <w:rsid w:val="002062B3"/>
    <w:rsid w:val="002062C2"/>
    <w:rsid w:val="0020634A"/>
    <w:rsid w:val="0020636B"/>
    <w:rsid w:val="00206396"/>
    <w:rsid w:val="00206399"/>
    <w:rsid w:val="00206444"/>
    <w:rsid w:val="00206445"/>
    <w:rsid w:val="00206472"/>
    <w:rsid w:val="00206474"/>
    <w:rsid w:val="002064A2"/>
    <w:rsid w:val="00206506"/>
    <w:rsid w:val="0020650D"/>
    <w:rsid w:val="00206540"/>
    <w:rsid w:val="002065EC"/>
    <w:rsid w:val="00206600"/>
    <w:rsid w:val="00206621"/>
    <w:rsid w:val="00206684"/>
    <w:rsid w:val="00206689"/>
    <w:rsid w:val="002066BD"/>
    <w:rsid w:val="002066E0"/>
    <w:rsid w:val="0020670A"/>
    <w:rsid w:val="00206751"/>
    <w:rsid w:val="002067C7"/>
    <w:rsid w:val="002067EE"/>
    <w:rsid w:val="0020688B"/>
    <w:rsid w:val="002068A6"/>
    <w:rsid w:val="002068C2"/>
    <w:rsid w:val="002068DF"/>
    <w:rsid w:val="002068E8"/>
    <w:rsid w:val="002068EE"/>
    <w:rsid w:val="002068FA"/>
    <w:rsid w:val="002068FF"/>
    <w:rsid w:val="00206918"/>
    <w:rsid w:val="00206934"/>
    <w:rsid w:val="00206A12"/>
    <w:rsid w:val="00206A36"/>
    <w:rsid w:val="00206A4F"/>
    <w:rsid w:val="00206A6C"/>
    <w:rsid w:val="00206A8D"/>
    <w:rsid w:val="00206A96"/>
    <w:rsid w:val="00206AD1"/>
    <w:rsid w:val="00206AF3"/>
    <w:rsid w:val="00206B64"/>
    <w:rsid w:val="00206B6E"/>
    <w:rsid w:val="00206C01"/>
    <w:rsid w:val="00206C24"/>
    <w:rsid w:val="00206C59"/>
    <w:rsid w:val="00206CB5"/>
    <w:rsid w:val="00206CC0"/>
    <w:rsid w:val="00206CF8"/>
    <w:rsid w:val="00206D4B"/>
    <w:rsid w:val="00206D53"/>
    <w:rsid w:val="00206D68"/>
    <w:rsid w:val="00206D77"/>
    <w:rsid w:val="00206D89"/>
    <w:rsid w:val="00206DA2"/>
    <w:rsid w:val="00206DF0"/>
    <w:rsid w:val="00206E02"/>
    <w:rsid w:val="00206E2F"/>
    <w:rsid w:val="00206E3D"/>
    <w:rsid w:val="00206EC2"/>
    <w:rsid w:val="00206F37"/>
    <w:rsid w:val="00206FA6"/>
    <w:rsid w:val="00206FD3"/>
    <w:rsid w:val="00206FF6"/>
    <w:rsid w:val="00207009"/>
    <w:rsid w:val="00207013"/>
    <w:rsid w:val="00207028"/>
    <w:rsid w:val="0020706C"/>
    <w:rsid w:val="0020708F"/>
    <w:rsid w:val="00207099"/>
    <w:rsid w:val="00207126"/>
    <w:rsid w:val="00207135"/>
    <w:rsid w:val="00207168"/>
    <w:rsid w:val="00207192"/>
    <w:rsid w:val="002071C2"/>
    <w:rsid w:val="002071CE"/>
    <w:rsid w:val="002071F4"/>
    <w:rsid w:val="00207218"/>
    <w:rsid w:val="00207223"/>
    <w:rsid w:val="00207270"/>
    <w:rsid w:val="00207293"/>
    <w:rsid w:val="002072B3"/>
    <w:rsid w:val="002072D9"/>
    <w:rsid w:val="0020730D"/>
    <w:rsid w:val="00207316"/>
    <w:rsid w:val="00207355"/>
    <w:rsid w:val="0020735C"/>
    <w:rsid w:val="00207376"/>
    <w:rsid w:val="002073FF"/>
    <w:rsid w:val="0020740E"/>
    <w:rsid w:val="00207429"/>
    <w:rsid w:val="00207435"/>
    <w:rsid w:val="0020745A"/>
    <w:rsid w:val="00207475"/>
    <w:rsid w:val="00207490"/>
    <w:rsid w:val="00207491"/>
    <w:rsid w:val="0020749E"/>
    <w:rsid w:val="0020753D"/>
    <w:rsid w:val="0020754F"/>
    <w:rsid w:val="002075AA"/>
    <w:rsid w:val="002075F6"/>
    <w:rsid w:val="0020763F"/>
    <w:rsid w:val="0020766C"/>
    <w:rsid w:val="0020766E"/>
    <w:rsid w:val="00207709"/>
    <w:rsid w:val="00207735"/>
    <w:rsid w:val="00207742"/>
    <w:rsid w:val="00207776"/>
    <w:rsid w:val="0020777F"/>
    <w:rsid w:val="002077D7"/>
    <w:rsid w:val="002077DA"/>
    <w:rsid w:val="002077EA"/>
    <w:rsid w:val="00207811"/>
    <w:rsid w:val="0020785B"/>
    <w:rsid w:val="0020788C"/>
    <w:rsid w:val="0020789E"/>
    <w:rsid w:val="0020792B"/>
    <w:rsid w:val="002079D3"/>
    <w:rsid w:val="002079EA"/>
    <w:rsid w:val="00207A12"/>
    <w:rsid w:val="00207ABF"/>
    <w:rsid w:val="00207ADC"/>
    <w:rsid w:val="00207AEF"/>
    <w:rsid w:val="00207B4B"/>
    <w:rsid w:val="00207BD3"/>
    <w:rsid w:val="00207C1A"/>
    <w:rsid w:val="00207C7F"/>
    <w:rsid w:val="00207CAB"/>
    <w:rsid w:val="00207D33"/>
    <w:rsid w:val="00207D34"/>
    <w:rsid w:val="00207D49"/>
    <w:rsid w:val="00207D59"/>
    <w:rsid w:val="00207D73"/>
    <w:rsid w:val="00207D8A"/>
    <w:rsid w:val="00207DCD"/>
    <w:rsid w:val="00207DF7"/>
    <w:rsid w:val="00207E30"/>
    <w:rsid w:val="00207EA7"/>
    <w:rsid w:val="00207EB3"/>
    <w:rsid w:val="00207EB7"/>
    <w:rsid w:val="00207ECF"/>
    <w:rsid w:val="00207EF6"/>
    <w:rsid w:val="00207F48"/>
    <w:rsid w:val="00207F62"/>
    <w:rsid w:val="00210044"/>
    <w:rsid w:val="0021009C"/>
    <w:rsid w:val="00210100"/>
    <w:rsid w:val="00210105"/>
    <w:rsid w:val="00210131"/>
    <w:rsid w:val="0021013A"/>
    <w:rsid w:val="00210164"/>
    <w:rsid w:val="00210167"/>
    <w:rsid w:val="0021016E"/>
    <w:rsid w:val="00210172"/>
    <w:rsid w:val="002101B7"/>
    <w:rsid w:val="002101D0"/>
    <w:rsid w:val="002101F1"/>
    <w:rsid w:val="00210228"/>
    <w:rsid w:val="00210241"/>
    <w:rsid w:val="00210247"/>
    <w:rsid w:val="00210269"/>
    <w:rsid w:val="00210279"/>
    <w:rsid w:val="002102D3"/>
    <w:rsid w:val="002102E2"/>
    <w:rsid w:val="0021033D"/>
    <w:rsid w:val="00210341"/>
    <w:rsid w:val="002103C2"/>
    <w:rsid w:val="002103EE"/>
    <w:rsid w:val="00210431"/>
    <w:rsid w:val="00210441"/>
    <w:rsid w:val="0021044F"/>
    <w:rsid w:val="00210472"/>
    <w:rsid w:val="00210513"/>
    <w:rsid w:val="00210568"/>
    <w:rsid w:val="00210574"/>
    <w:rsid w:val="002105BE"/>
    <w:rsid w:val="00210649"/>
    <w:rsid w:val="00210666"/>
    <w:rsid w:val="002106AB"/>
    <w:rsid w:val="002106F6"/>
    <w:rsid w:val="00210703"/>
    <w:rsid w:val="00210763"/>
    <w:rsid w:val="002107AA"/>
    <w:rsid w:val="00210808"/>
    <w:rsid w:val="00210817"/>
    <w:rsid w:val="0021083F"/>
    <w:rsid w:val="002108A3"/>
    <w:rsid w:val="002108F1"/>
    <w:rsid w:val="002108F5"/>
    <w:rsid w:val="00210911"/>
    <w:rsid w:val="00210925"/>
    <w:rsid w:val="0021098A"/>
    <w:rsid w:val="002109B3"/>
    <w:rsid w:val="002109C2"/>
    <w:rsid w:val="002109CB"/>
    <w:rsid w:val="002109CF"/>
    <w:rsid w:val="002109F5"/>
    <w:rsid w:val="002109FE"/>
    <w:rsid w:val="00210A52"/>
    <w:rsid w:val="00210A8C"/>
    <w:rsid w:val="00210AFE"/>
    <w:rsid w:val="00210B1A"/>
    <w:rsid w:val="00210B28"/>
    <w:rsid w:val="00210B6B"/>
    <w:rsid w:val="00210B9E"/>
    <w:rsid w:val="00210BCD"/>
    <w:rsid w:val="00210BDB"/>
    <w:rsid w:val="00210BF8"/>
    <w:rsid w:val="00210C01"/>
    <w:rsid w:val="00210C6D"/>
    <w:rsid w:val="00210CF6"/>
    <w:rsid w:val="00210D16"/>
    <w:rsid w:val="00210D22"/>
    <w:rsid w:val="00210D34"/>
    <w:rsid w:val="00210DC5"/>
    <w:rsid w:val="00210DEF"/>
    <w:rsid w:val="00210DFF"/>
    <w:rsid w:val="00210E03"/>
    <w:rsid w:val="00210E0A"/>
    <w:rsid w:val="00210E1E"/>
    <w:rsid w:val="00210E28"/>
    <w:rsid w:val="00210E2E"/>
    <w:rsid w:val="00210E4B"/>
    <w:rsid w:val="00210E90"/>
    <w:rsid w:val="00210E9A"/>
    <w:rsid w:val="00210EBE"/>
    <w:rsid w:val="00210FC7"/>
    <w:rsid w:val="00211000"/>
    <w:rsid w:val="0021100A"/>
    <w:rsid w:val="0021100D"/>
    <w:rsid w:val="0021103A"/>
    <w:rsid w:val="00211041"/>
    <w:rsid w:val="002110D7"/>
    <w:rsid w:val="002110FA"/>
    <w:rsid w:val="00211103"/>
    <w:rsid w:val="0021120B"/>
    <w:rsid w:val="00211225"/>
    <w:rsid w:val="0021123E"/>
    <w:rsid w:val="00211282"/>
    <w:rsid w:val="002112D7"/>
    <w:rsid w:val="002112E9"/>
    <w:rsid w:val="0021131A"/>
    <w:rsid w:val="0021134B"/>
    <w:rsid w:val="0021139D"/>
    <w:rsid w:val="002113B2"/>
    <w:rsid w:val="002113C5"/>
    <w:rsid w:val="002113D4"/>
    <w:rsid w:val="002113EC"/>
    <w:rsid w:val="0021140D"/>
    <w:rsid w:val="00211487"/>
    <w:rsid w:val="002114B8"/>
    <w:rsid w:val="002114B9"/>
    <w:rsid w:val="002114BB"/>
    <w:rsid w:val="002114DB"/>
    <w:rsid w:val="002114EC"/>
    <w:rsid w:val="00211533"/>
    <w:rsid w:val="00211547"/>
    <w:rsid w:val="00211550"/>
    <w:rsid w:val="00211574"/>
    <w:rsid w:val="00211581"/>
    <w:rsid w:val="00211596"/>
    <w:rsid w:val="002115B7"/>
    <w:rsid w:val="0021165D"/>
    <w:rsid w:val="002116B5"/>
    <w:rsid w:val="00211715"/>
    <w:rsid w:val="00211747"/>
    <w:rsid w:val="00211787"/>
    <w:rsid w:val="002117C9"/>
    <w:rsid w:val="00211802"/>
    <w:rsid w:val="0021185A"/>
    <w:rsid w:val="00211877"/>
    <w:rsid w:val="00211899"/>
    <w:rsid w:val="002118A2"/>
    <w:rsid w:val="002118E5"/>
    <w:rsid w:val="00211952"/>
    <w:rsid w:val="002119F7"/>
    <w:rsid w:val="00211A2F"/>
    <w:rsid w:val="00211A52"/>
    <w:rsid w:val="00211A59"/>
    <w:rsid w:val="00211A5E"/>
    <w:rsid w:val="00211A90"/>
    <w:rsid w:val="00211AB4"/>
    <w:rsid w:val="00211ABC"/>
    <w:rsid w:val="00211B01"/>
    <w:rsid w:val="00211B43"/>
    <w:rsid w:val="00211B67"/>
    <w:rsid w:val="00211B71"/>
    <w:rsid w:val="00211C1B"/>
    <w:rsid w:val="00211C3A"/>
    <w:rsid w:val="00211C82"/>
    <w:rsid w:val="00211C84"/>
    <w:rsid w:val="00211CD1"/>
    <w:rsid w:val="00211D10"/>
    <w:rsid w:val="00211D6E"/>
    <w:rsid w:val="00211D9F"/>
    <w:rsid w:val="00211E09"/>
    <w:rsid w:val="00211E26"/>
    <w:rsid w:val="00211E54"/>
    <w:rsid w:val="00211E78"/>
    <w:rsid w:val="00211EA2"/>
    <w:rsid w:val="00211EB3"/>
    <w:rsid w:val="00211ECF"/>
    <w:rsid w:val="00211F3A"/>
    <w:rsid w:val="00211F50"/>
    <w:rsid w:val="00211F74"/>
    <w:rsid w:val="00211F77"/>
    <w:rsid w:val="00211FAB"/>
    <w:rsid w:val="00211FF6"/>
    <w:rsid w:val="0021201B"/>
    <w:rsid w:val="00212027"/>
    <w:rsid w:val="00212032"/>
    <w:rsid w:val="00212077"/>
    <w:rsid w:val="00212097"/>
    <w:rsid w:val="0021209D"/>
    <w:rsid w:val="002120D2"/>
    <w:rsid w:val="002120E8"/>
    <w:rsid w:val="00212131"/>
    <w:rsid w:val="00212150"/>
    <w:rsid w:val="00212233"/>
    <w:rsid w:val="00212249"/>
    <w:rsid w:val="00212257"/>
    <w:rsid w:val="00212288"/>
    <w:rsid w:val="00212296"/>
    <w:rsid w:val="002122A9"/>
    <w:rsid w:val="002122AC"/>
    <w:rsid w:val="002122D1"/>
    <w:rsid w:val="002122FE"/>
    <w:rsid w:val="00212317"/>
    <w:rsid w:val="0021231C"/>
    <w:rsid w:val="0021238D"/>
    <w:rsid w:val="00212392"/>
    <w:rsid w:val="002123B3"/>
    <w:rsid w:val="00212434"/>
    <w:rsid w:val="00212445"/>
    <w:rsid w:val="0021248B"/>
    <w:rsid w:val="002124AF"/>
    <w:rsid w:val="002124EF"/>
    <w:rsid w:val="00212523"/>
    <w:rsid w:val="0021259C"/>
    <w:rsid w:val="002125B4"/>
    <w:rsid w:val="002125BC"/>
    <w:rsid w:val="002125CB"/>
    <w:rsid w:val="002125D5"/>
    <w:rsid w:val="002125D8"/>
    <w:rsid w:val="002125E6"/>
    <w:rsid w:val="0021261C"/>
    <w:rsid w:val="00212651"/>
    <w:rsid w:val="00212668"/>
    <w:rsid w:val="00212680"/>
    <w:rsid w:val="00212697"/>
    <w:rsid w:val="0021269D"/>
    <w:rsid w:val="002126DE"/>
    <w:rsid w:val="002126F8"/>
    <w:rsid w:val="0021278A"/>
    <w:rsid w:val="002127C6"/>
    <w:rsid w:val="002127DA"/>
    <w:rsid w:val="00212828"/>
    <w:rsid w:val="00212840"/>
    <w:rsid w:val="0021284D"/>
    <w:rsid w:val="002128E3"/>
    <w:rsid w:val="002128FE"/>
    <w:rsid w:val="00212902"/>
    <w:rsid w:val="002129C3"/>
    <w:rsid w:val="002129CD"/>
    <w:rsid w:val="002129D6"/>
    <w:rsid w:val="002129E5"/>
    <w:rsid w:val="002129E8"/>
    <w:rsid w:val="00212A0E"/>
    <w:rsid w:val="00212AC7"/>
    <w:rsid w:val="00212ACA"/>
    <w:rsid w:val="00212B69"/>
    <w:rsid w:val="00212BA0"/>
    <w:rsid w:val="00212BA6"/>
    <w:rsid w:val="00212BB7"/>
    <w:rsid w:val="00212C19"/>
    <w:rsid w:val="00212C77"/>
    <w:rsid w:val="00212D4E"/>
    <w:rsid w:val="00212DB7"/>
    <w:rsid w:val="00212DC0"/>
    <w:rsid w:val="00212DF1"/>
    <w:rsid w:val="00212DFC"/>
    <w:rsid w:val="00212E0C"/>
    <w:rsid w:val="00212E3C"/>
    <w:rsid w:val="00212E49"/>
    <w:rsid w:val="00212E53"/>
    <w:rsid w:val="00212E70"/>
    <w:rsid w:val="00212E73"/>
    <w:rsid w:val="00212E75"/>
    <w:rsid w:val="00212EAB"/>
    <w:rsid w:val="00212F0A"/>
    <w:rsid w:val="00212F7E"/>
    <w:rsid w:val="00212F88"/>
    <w:rsid w:val="00212FAB"/>
    <w:rsid w:val="00212FC4"/>
    <w:rsid w:val="0021300C"/>
    <w:rsid w:val="00213011"/>
    <w:rsid w:val="00213018"/>
    <w:rsid w:val="0021303A"/>
    <w:rsid w:val="0021303D"/>
    <w:rsid w:val="0021304A"/>
    <w:rsid w:val="00213057"/>
    <w:rsid w:val="00213085"/>
    <w:rsid w:val="00213086"/>
    <w:rsid w:val="002130F7"/>
    <w:rsid w:val="00213147"/>
    <w:rsid w:val="00213159"/>
    <w:rsid w:val="00213165"/>
    <w:rsid w:val="00213183"/>
    <w:rsid w:val="00213193"/>
    <w:rsid w:val="0021324D"/>
    <w:rsid w:val="00213259"/>
    <w:rsid w:val="0021326C"/>
    <w:rsid w:val="00213271"/>
    <w:rsid w:val="0021331F"/>
    <w:rsid w:val="0021332A"/>
    <w:rsid w:val="0021333A"/>
    <w:rsid w:val="0021333F"/>
    <w:rsid w:val="00213385"/>
    <w:rsid w:val="00213398"/>
    <w:rsid w:val="0021339C"/>
    <w:rsid w:val="002133CE"/>
    <w:rsid w:val="002133D9"/>
    <w:rsid w:val="00213482"/>
    <w:rsid w:val="002134B0"/>
    <w:rsid w:val="002134C0"/>
    <w:rsid w:val="00213517"/>
    <w:rsid w:val="00213556"/>
    <w:rsid w:val="00213580"/>
    <w:rsid w:val="0021359B"/>
    <w:rsid w:val="002135A0"/>
    <w:rsid w:val="002135A4"/>
    <w:rsid w:val="002135AF"/>
    <w:rsid w:val="002135EC"/>
    <w:rsid w:val="002135F1"/>
    <w:rsid w:val="002135F2"/>
    <w:rsid w:val="002135F4"/>
    <w:rsid w:val="0021360A"/>
    <w:rsid w:val="00213637"/>
    <w:rsid w:val="00213651"/>
    <w:rsid w:val="00213698"/>
    <w:rsid w:val="00213701"/>
    <w:rsid w:val="00213735"/>
    <w:rsid w:val="00213740"/>
    <w:rsid w:val="0021375D"/>
    <w:rsid w:val="00213774"/>
    <w:rsid w:val="002137CD"/>
    <w:rsid w:val="002137D6"/>
    <w:rsid w:val="002137ED"/>
    <w:rsid w:val="002137F2"/>
    <w:rsid w:val="00213835"/>
    <w:rsid w:val="00213841"/>
    <w:rsid w:val="00213848"/>
    <w:rsid w:val="0021384B"/>
    <w:rsid w:val="00213869"/>
    <w:rsid w:val="00213876"/>
    <w:rsid w:val="00213888"/>
    <w:rsid w:val="002138A1"/>
    <w:rsid w:val="0021390D"/>
    <w:rsid w:val="00213937"/>
    <w:rsid w:val="0021394E"/>
    <w:rsid w:val="0021399B"/>
    <w:rsid w:val="0021399E"/>
    <w:rsid w:val="002139C3"/>
    <w:rsid w:val="002139DA"/>
    <w:rsid w:val="00213A1F"/>
    <w:rsid w:val="00213BD4"/>
    <w:rsid w:val="00213BF6"/>
    <w:rsid w:val="00213C0E"/>
    <w:rsid w:val="00213CA5"/>
    <w:rsid w:val="00213CB8"/>
    <w:rsid w:val="00213CB9"/>
    <w:rsid w:val="00213D20"/>
    <w:rsid w:val="00213D47"/>
    <w:rsid w:val="00213D57"/>
    <w:rsid w:val="00213D76"/>
    <w:rsid w:val="00213DBC"/>
    <w:rsid w:val="00213DF5"/>
    <w:rsid w:val="00213E79"/>
    <w:rsid w:val="00213E80"/>
    <w:rsid w:val="00213EBF"/>
    <w:rsid w:val="00213EE7"/>
    <w:rsid w:val="00213F56"/>
    <w:rsid w:val="00213FAC"/>
    <w:rsid w:val="00213FF4"/>
    <w:rsid w:val="0021400A"/>
    <w:rsid w:val="00214052"/>
    <w:rsid w:val="00214076"/>
    <w:rsid w:val="0021408C"/>
    <w:rsid w:val="002140AD"/>
    <w:rsid w:val="0021410D"/>
    <w:rsid w:val="00214138"/>
    <w:rsid w:val="002141A2"/>
    <w:rsid w:val="002141A9"/>
    <w:rsid w:val="002141BC"/>
    <w:rsid w:val="002141BF"/>
    <w:rsid w:val="002141FF"/>
    <w:rsid w:val="00214200"/>
    <w:rsid w:val="00214219"/>
    <w:rsid w:val="00214240"/>
    <w:rsid w:val="002142F5"/>
    <w:rsid w:val="00214333"/>
    <w:rsid w:val="00214347"/>
    <w:rsid w:val="002143A3"/>
    <w:rsid w:val="00214409"/>
    <w:rsid w:val="00214415"/>
    <w:rsid w:val="0021442F"/>
    <w:rsid w:val="00214431"/>
    <w:rsid w:val="0021443E"/>
    <w:rsid w:val="0021446B"/>
    <w:rsid w:val="00214474"/>
    <w:rsid w:val="00214478"/>
    <w:rsid w:val="002144C5"/>
    <w:rsid w:val="002144E9"/>
    <w:rsid w:val="00214557"/>
    <w:rsid w:val="0021455B"/>
    <w:rsid w:val="0021455E"/>
    <w:rsid w:val="00214591"/>
    <w:rsid w:val="002145AB"/>
    <w:rsid w:val="002145CF"/>
    <w:rsid w:val="00214600"/>
    <w:rsid w:val="0021466D"/>
    <w:rsid w:val="0021468C"/>
    <w:rsid w:val="002146E3"/>
    <w:rsid w:val="00214765"/>
    <w:rsid w:val="00214780"/>
    <w:rsid w:val="00214801"/>
    <w:rsid w:val="00214806"/>
    <w:rsid w:val="0021487C"/>
    <w:rsid w:val="002148B8"/>
    <w:rsid w:val="002148C1"/>
    <w:rsid w:val="002148C7"/>
    <w:rsid w:val="0021494E"/>
    <w:rsid w:val="00214959"/>
    <w:rsid w:val="002149A4"/>
    <w:rsid w:val="002149B7"/>
    <w:rsid w:val="002149BA"/>
    <w:rsid w:val="002149C6"/>
    <w:rsid w:val="002149F4"/>
    <w:rsid w:val="002149FD"/>
    <w:rsid w:val="00214A2E"/>
    <w:rsid w:val="00214A52"/>
    <w:rsid w:val="00214A55"/>
    <w:rsid w:val="00214A5C"/>
    <w:rsid w:val="00214A62"/>
    <w:rsid w:val="00214A67"/>
    <w:rsid w:val="00214A72"/>
    <w:rsid w:val="00214AC3"/>
    <w:rsid w:val="00214B30"/>
    <w:rsid w:val="00214B77"/>
    <w:rsid w:val="00214BE5"/>
    <w:rsid w:val="00214C3B"/>
    <w:rsid w:val="00214C3D"/>
    <w:rsid w:val="00214C53"/>
    <w:rsid w:val="00214C6C"/>
    <w:rsid w:val="00214C7E"/>
    <w:rsid w:val="00214CDA"/>
    <w:rsid w:val="00214D50"/>
    <w:rsid w:val="00214D79"/>
    <w:rsid w:val="00214D88"/>
    <w:rsid w:val="00214DAD"/>
    <w:rsid w:val="00214E34"/>
    <w:rsid w:val="00214E47"/>
    <w:rsid w:val="00214E67"/>
    <w:rsid w:val="00214EE4"/>
    <w:rsid w:val="00214EEC"/>
    <w:rsid w:val="00214F08"/>
    <w:rsid w:val="00214F15"/>
    <w:rsid w:val="00214FB7"/>
    <w:rsid w:val="00214FF4"/>
    <w:rsid w:val="00214FF8"/>
    <w:rsid w:val="00215031"/>
    <w:rsid w:val="0021504B"/>
    <w:rsid w:val="0021505E"/>
    <w:rsid w:val="00215076"/>
    <w:rsid w:val="00215078"/>
    <w:rsid w:val="002150BE"/>
    <w:rsid w:val="002150E3"/>
    <w:rsid w:val="002150FC"/>
    <w:rsid w:val="00215153"/>
    <w:rsid w:val="002151AC"/>
    <w:rsid w:val="002151CD"/>
    <w:rsid w:val="002151E0"/>
    <w:rsid w:val="002151E7"/>
    <w:rsid w:val="0021525C"/>
    <w:rsid w:val="00215292"/>
    <w:rsid w:val="002152B5"/>
    <w:rsid w:val="002152C7"/>
    <w:rsid w:val="002152D4"/>
    <w:rsid w:val="00215313"/>
    <w:rsid w:val="00215317"/>
    <w:rsid w:val="0021531B"/>
    <w:rsid w:val="00215325"/>
    <w:rsid w:val="00215327"/>
    <w:rsid w:val="00215335"/>
    <w:rsid w:val="00215346"/>
    <w:rsid w:val="00215348"/>
    <w:rsid w:val="00215385"/>
    <w:rsid w:val="0021538D"/>
    <w:rsid w:val="0021544D"/>
    <w:rsid w:val="00215461"/>
    <w:rsid w:val="00215476"/>
    <w:rsid w:val="00215492"/>
    <w:rsid w:val="002154C6"/>
    <w:rsid w:val="002154E5"/>
    <w:rsid w:val="00215501"/>
    <w:rsid w:val="0021552C"/>
    <w:rsid w:val="0021553A"/>
    <w:rsid w:val="00215586"/>
    <w:rsid w:val="00215588"/>
    <w:rsid w:val="002155F2"/>
    <w:rsid w:val="00215625"/>
    <w:rsid w:val="00215627"/>
    <w:rsid w:val="0021564A"/>
    <w:rsid w:val="0021564E"/>
    <w:rsid w:val="002156AF"/>
    <w:rsid w:val="002156C1"/>
    <w:rsid w:val="002156F1"/>
    <w:rsid w:val="00215733"/>
    <w:rsid w:val="0021573E"/>
    <w:rsid w:val="00215766"/>
    <w:rsid w:val="0021576B"/>
    <w:rsid w:val="00215774"/>
    <w:rsid w:val="002157C4"/>
    <w:rsid w:val="002157E2"/>
    <w:rsid w:val="00215802"/>
    <w:rsid w:val="00215893"/>
    <w:rsid w:val="002158CA"/>
    <w:rsid w:val="0021596E"/>
    <w:rsid w:val="0021599D"/>
    <w:rsid w:val="002159DE"/>
    <w:rsid w:val="002159EA"/>
    <w:rsid w:val="00215A04"/>
    <w:rsid w:val="00215A0E"/>
    <w:rsid w:val="00215A31"/>
    <w:rsid w:val="00215A5D"/>
    <w:rsid w:val="00215A79"/>
    <w:rsid w:val="00215A88"/>
    <w:rsid w:val="00215AC6"/>
    <w:rsid w:val="00215B0B"/>
    <w:rsid w:val="00215B25"/>
    <w:rsid w:val="00215B41"/>
    <w:rsid w:val="00215B4C"/>
    <w:rsid w:val="00215B5B"/>
    <w:rsid w:val="00215B75"/>
    <w:rsid w:val="00215B97"/>
    <w:rsid w:val="00215BA0"/>
    <w:rsid w:val="00215BCA"/>
    <w:rsid w:val="00215C12"/>
    <w:rsid w:val="00215C16"/>
    <w:rsid w:val="00215C51"/>
    <w:rsid w:val="00215C98"/>
    <w:rsid w:val="00215CBF"/>
    <w:rsid w:val="00215CCC"/>
    <w:rsid w:val="00215CDF"/>
    <w:rsid w:val="00215CF6"/>
    <w:rsid w:val="00215CFD"/>
    <w:rsid w:val="00215D0F"/>
    <w:rsid w:val="00215D28"/>
    <w:rsid w:val="00215D62"/>
    <w:rsid w:val="00215D64"/>
    <w:rsid w:val="00215DB9"/>
    <w:rsid w:val="00215E66"/>
    <w:rsid w:val="00215E71"/>
    <w:rsid w:val="00215E7E"/>
    <w:rsid w:val="00215E95"/>
    <w:rsid w:val="00215EB2"/>
    <w:rsid w:val="00215ECB"/>
    <w:rsid w:val="00215ECD"/>
    <w:rsid w:val="00215EE3"/>
    <w:rsid w:val="00215EE9"/>
    <w:rsid w:val="00215F0E"/>
    <w:rsid w:val="00215F3E"/>
    <w:rsid w:val="00215F94"/>
    <w:rsid w:val="00215FD6"/>
    <w:rsid w:val="00215FD7"/>
    <w:rsid w:val="00215FE1"/>
    <w:rsid w:val="00215FEA"/>
    <w:rsid w:val="00216024"/>
    <w:rsid w:val="00216031"/>
    <w:rsid w:val="00216067"/>
    <w:rsid w:val="00216082"/>
    <w:rsid w:val="0021608F"/>
    <w:rsid w:val="002160BC"/>
    <w:rsid w:val="00216127"/>
    <w:rsid w:val="00216129"/>
    <w:rsid w:val="0021612E"/>
    <w:rsid w:val="00216138"/>
    <w:rsid w:val="0021613B"/>
    <w:rsid w:val="00216142"/>
    <w:rsid w:val="00216170"/>
    <w:rsid w:val="00216182"/>
    <w:rsid w:val="002161A8"/>
    <w:rsid w:val="002161DC"/>
    <w:rsid w:val="002161F1"/>
    <w:rsid w:val="00216262"/>
    <w:rsid w:val="00216267"/>
    <w:rsid w:val="002162C6"/>
    <w:rsid w:val="002162D7"/>
    <w:rsid w:val="002162EF"/>
    <w:rsid w:val="0021633F"/>
    <w:rsid w:val="00216343"/>
    <w:rsid w:val="00216361"/>
    <w:rsid w:val="002163DE"/>
    <w:rsid w:val="002163EC"/>
    <w:rsid w:val="0021646D"/>
    <w:rsid w:val="0021648E"/>
    <w:rsid w:val="00216505"/>
    <w:rsid w:val="00216506"/>
    <w:rsid w:val="00216507"/>
    <w:rsid w:val="00216549"/>
    <w:rsid w:val="00216592"/>
    <w:rsid w:val="002165FC"/>
    <w:rsid w:val="00216646"/>
    <w:rsid w:val="0021668B"/>
    <w:rsid w:val="0021669F"/>
    <w:rsid w:val="002166B6"/>
    <w:rsid w:val="002166C1"/>
    <w:rsid w:val="002166C6"/>
    <w:rsid w:val="00216713"/>
    <w:rsid w:val="00216730"/>
    <w:rsid w:val="00216741"/>
    <w:rsid w:val="00216749"/>
    <w:rsid w:val="00216773"/>
    <w:rsid w:val="00216774"/>
    <w:rsid w:val="002167A0"/>
    <w:rsid w:val="002167E4"/>
    <w:rsid w:val="00216833"/>
    <w:rsid w:val="002168F9"/>
    <w:rsid w:val="0021691F"/>
    <w:rsid w:val="00216957"/>
    <w:rsid w:val="0021698C"/>
    <w:rsid w:val="00216997"/>
    <w:rsid w:val="002169C5"/>
    <w:rsid w:val="002169E2"/>
    <w:rsid w:val="00216A01"/>
    <w:rsid w:val="00216A0C"/>
    <w:rsid w:val="00216A68"/>
    <w:rsid w:val="00216A7A"/>
    <w:rsid w:val="00216A88"/>
    <w:rsid w:val="00216A95"/>
    <w:rsid w:val="00216A97"/>
    <w:rsid w:val="00216A99"/>
    <w:rsid w:val="00216B06"/>
    <w:rsid w:val="00216B0B"/>
    <w:rsid w:val="00216B24"/>
    <w:rsid w:val="00216B78"/>
    <w:rsid w:val="00216C0A"/>
    <w:rsid w:val="00216C2B"/>
    <w:rsid w:val="00216C9F"/>
    <w:rsid w:val="00216D16"/>
    <w:rsid w:val="00216D1B"/>
    <w:rsid w:val="00216D4F"/>
    <w:rsid w:val="00216D7B"/>
    <w:rsid w:val="00216DD0"/>
    <w:rsid w:val="00216E35"/>
    <w:rsid w:val="00216E48"/>
    <w:rsid w:val="00216E5A"/>
    <w:rsid w:val="00216E6B"/>
    <w:rsid w:val="00216E82"/>
    <w:rsid w:val="00216EC8"/>
    <w:rsid w:val="00216EE4"/>
    <w:rsid w:val="00216F2D"/>
    <w:rsid w:val="00217001"/>
    <w:rsid w:val="00217159"/>
    <w:rsid w:val="00217168"/>
    <w:rsid w:val="00217197"/>
    <w:rsid w:val="002171BC"/>
    <w:rsid w:val="002171BD"/>
    <w:rsid w:val="00217205"/>
    <w:rsid w:val="00217227"/>
    <w:rsid w:val="0021722E"/>
    <w:rsid w:val="00217243"/>
    <w:rsid w:val="00217246"/>
    <w:rsid w:val="00217257"/>
    <w:rsid w:val="0021726A"/>
    <w:rsid w:val="0021726C"/>
    <w:rsid w:val="0021728D"/>
    <w:rsid w:val="002172D5"/>
    <w:rsid w:val="00217352"/>
    <w:rsid w:val="0021735B"/>
    <w:rsid w:val="002173DC"/>
    <w:rsid w:val="002173DD"/>
    <w:rsid w:val="002173F1"/>
    <w:rsid w:val="002173F7"/>
    <w:rsid w:val="00217470"/>
    <w:rsid w:val="002174AE"/>
    <w:rsid w:val="002174DD"/>
    <w:rsid w:val="002174E5"/>
    <w:rsid w:val="002174F8"/>
    <w:rsid w:val="00217511"/>
    <w:rsid w:val="00217570"/>
    <w:rsid w:val="0021757F"/>
    <w:rsid w:val="002175C7"/>
    <w:rsid w:val="00217608"/>
    <w:rsid w:val="00217610"/>
    <w:rsid w:val="00217613"/>
    <w:rsid w:val="00217631"/>
    <w:rsid w:val="00217639"/>
    <w:rsid w:val="0021764E"/>
    <w:rsid w:val="00217688"/>
    <w:rsid w:val="0021769B"/>
    <w:rsid w:val="002176C0"/>
    <w:rsid w:val="00217745"/>
    <w:rsid w:val="00217753"/>
    <w:rsid w:val="0021778D"/>
    <w:rsid w:val="0021781E"/>
    <w:rsid w:val="002178B0"/>
    <w:rsid w:val="002178D1"/>
    <w:rsid w:val="002178F6"/>
    <w:rsid w:val="00217902"/>
    <w:rsid w:val="00217919"/>
    <w:rsid w:val="0021791E"/>
    <w:rsid w:val="00217921"/>
    <w:rsid w:val="0021793F"/>
    <w:rsid w:val="00217957"/>
    <w:rsid w:val="002179BD"/>
    <w:rsid w:val="002179DE"/>
    <w:rsid w:val="00217A00"/>
    <w:rsid w:val="00217A11"/>
    <w:rsid w:val="00217A2A"/>
    <w:rsid w:val="00217A32"/>
    <w:rsid w:val="00217A42"/>
    <w:rsid w:val="00217A7C"/>
    <w:rsid w:val="00217AB5"/>
    <w:rsid w:val="00217ACA"/>
    <w:rsid w:val="00217AEF"/>
    <w:rsid w:val="00217AF1"/>
    <w:rsid w:val="00217B3A"/>
    <w:rsid w:val="00217B3F"/>
    <w:rsid w:val="00217B54"/>
    <w:rsid w:val="00217BAD"/>
    <w:rsid w:val="00217BB6"/>
    <w:rsid w:val="00217BF4"/>
    <w:rsid w:val="00217C17"/>
    <w:rsid w:val="00217C49"/>
    <w:rsid w:val="00217CD8"/>
    <w:rsid w:val="00217D5A"/>
    <w:rsid w:val="00217DDE"/>
    <w:rsid w:val="00217DE0"/>
    <w:rsid w:val="00217E68"/>
    <w:rsid w:val="00217E83"/>
    <w:rsid w:val="00217E88"/>
    <w:rsid w:val="00217E8A"/>
    <w:rsid w:val="00217EB2"/>
    <w:rsid w:val="00217EC4"/>
    <w:rsid w:val="00217EE4"/>
    <w:rsid w:val="00217EF3"/>
    <w:rsid w:val="00217F33"/>
    <w:rsid w:val="00217F48"/>
    <w:rsid w:val="00217F5F"/>
    <w:rsid w:val="00217F68"/>
    <w:rsid w:val="00217F9C"/>
    <w:rsid w:val="00217FDD"/>
    <w:rsid w:val="0021FE4F"/>
    <w:rsid w:val="0021FEFD"/>
    <w:rsid w:val="0022001C"/>
    <w:rsid w:val="00220035"/>
    <w:rsid w:val="002200BB"/>
    <w:rsid w:val="002200D8"/>
    <w:rsid w:val="00220106"/>
    <w:rsid w:val="0022011F"/>
    <w:rsid w:val="00220130"/>
    <w:rsid w:val="00220153"/>
    <w:rsid w:val="00220154"/>
    <w:rsid w:val="00220167"/>
    <w:rsid w:val="00220173"/>
    <w:rsid w:val="00220202"/>
    <w:rsid w:val="00220210"/>
    <w:rsid w:val="0022023E"/>
    <w:rsid w:val="00220263"/>
    <w:rsid w:val="00220282"/>
    <w:rsid w:val="002202A8"/>
    <w:rsid w:val="002202AD"/>
    <w:rsid w:val="002202B9"/>
    <w:rsid w:val="002202FB"/>
    <w:rsid w:val="00220373"/>
    <w:rsid w:val="002203A3"/>
    <w:rsid w:val="002203BB"/>
    <w:rsid w:val="002203D2"/>
    <w:rsid w:val="002203FF"/>
    <w:rsid w:val="00220405"/>
    <w:rsid w:val="00220460"/>
    <w:rsid w:val="00220470"/>
    <w:rsid w:val="002204DF"/>
    <w:rsid w:val="0022054E"/>
    <w:rsid w:val="00220560"/>
    <w:rsid w:val="0022057D"/>
    <w:rsid w:val="00220586"/>
    <w:rsid w:val="002205A4"/>
    <w:rsid w:val="002205AA"/>
    <w:rsid w:val="002205AC"/>
    <w:rsid w:val="002205C5"/>
    <w:rsid w:val="002205CC"/>
    <w:rsid w:val="00220601"/>
    <w:rsid w:val="00220602"/>
    <w:rsid w:val="00220608"/>
    <w:rsid w:val="00220628"/>
    <w:rsid w:val="00220637"/>
    <w:rsid w:val="00220645"/>
    <w:rsid w:val="0022064D"/>
    <w:rsid w:val="0022069D"/>
    <w:rsid w:val="00220711"/>
    <w:rsid w:val="00220725"/>
    <w:rsid w:val="0022072B"/>
    <w:rsid w:val="0022073A"/>
    <w:rsid w:val="002207AF"/>
    <w:rsid w:val="0022081D"/>
    <w:rsid w:val="0022085C"/>
    <w:rsid w:val="00220865"/>
    <w:rsid w:val="0022086D"/>
    <w:rsid w:val="00220895"/>
    <w:rsid w:val="002208C0"/>
    <w:rsid w:val="002208D3"/>
    <w:rsid w:val="002208D9"/>
    <w:rsid w:val="002208FA"/>
    <w:rsid w:val="00220937"/>
    <w:rsid w:val="00220939"/>
    <w:rsid w:val="0022097E"/>
    <w:rsid w:val="0022098D"/>
    <w:rsid w:val="00220994"/>
    <w:rsid w:val="002209A4"/>
    <w:rsid w:val="002209C8"/>
    <w:rsid w:val="00220A20"/>
    <w:rsid w:val="00220AC0"/>
    <w:rsid w:val="00220AEB"/>
    <w:rsid w:val="00220AF1"/>
    <w:rsid w:val="00220B50"/>
    <w:rsid w:val="00220C54"/>
    <w:rsid w:val="00220C71"/>
    <w:rsid w:val="00220C84"/>
    <w:rsid w:val="00220C99"/>
    <w:rsid w:val="00220CA5"/>
    <w:rsid w:val="00220CB0"/>
    <w:rsid w:val="00220CCE"/>
    <w:rsid w:val="00220CEB"/>
    <w:rsid w:val="00220CF9"/>
    <w:rsid w:val="00220D00"/>
    <w:rsid w:val="00220D0B"/>
    <w:rsid w:val="00220D0E"/>
    <w:rsid w:val="00220D45"/>
    <w:rsid w:val="00220D4D"/>
    <w:rsid w:val="00220D69"/>
    <w:rsid w:val="00220D80"/>
    <w:rsid w:val="00220E0C"/>
    <w:rsid w:val="00220E0E"/>
    <w:rsid w:val="00220E7C"/>
    <w:rsid w:val="00220E8C"/>
    <w:rsid w:val="00220EFA"/>
    <w:rsid w:val="00220F07"/>
    <w:rsid w:val="00220F74"/>
    <w:rsid w:val="00220F8E"/>
    <w:rsid w:val="00220FB2"/>
    <w:rsid w:val="00220FCF"/>
    <w:rsid w:val="00220FD2"/>
    <w:rsid w:val="00220FE4"/>
    <w:rsid w:val="00221099"/>
    <w:rsid w:val="0022109A"/>
    <w:rsid w:val="002210B9"/>
    <w:rsid w:val="002210E5"/>
    <w:rsid w:val="0022111B"/>
    <w:rsid w:val="0022111F"/>
    <w:rsid w:val="00221124"/>
    <w:rsid w:val="00221146"/>
    <w:rsid w:val="0022119D"/>
    <w:rsid w:val="002211AE"/>
    <w:rsid w:val="002211B1"/>
    <w:rsid w:val="002211C4"/>
    <w:rsid w:val="002211F8"/>
    <w:rsid w:val="0022120B"/>
    <w:rsid w:val="00221270"/>
    <w:rsid w:val="00221280"/>
    <w:rsid w:val="0022128F"/>
    <w:rsid w:val="0022129C"/>
    <w:rsid w:val="002212B1"/>
    <w:rsid w:val="002212B6"/>
    <w:rsid w:val="00221313"/>
    <w:rsid w:val="00221318"/>
    <w:rsid w:val="00221365"/>
    <w:rsid w:val="0022139A"/>
    <w:rsid w:val="002213F4"/>
    <w:rsid w:val="00221420"/>
    <w:rsid w:val="00221442"/>
    <w:rsid w:val="0022147A"/>
    <w:rsid w:val="002214E0"/>
    <w:rsid w:val="00221554"/>
    <w:rsid w:val="0022155F"/>
    <w:rsid w:val="002215A5"/>
    <w:rsid w:val="002215C0"/>
    <w:rsid w:val="002215CD"/>
    <w:rsid w:val="002215F9"/>
    <w:rsid w:val="00221607"/>
    <w:rsid w:val="00221643"/>
    <w:rsid w:val="0022164D"/>
    <w:rsid w:val="00221655"/>
    <w:rsid w:val="002216A3"/>
    <w:rsid w:val="002216C3"/>
    <w:rsid w:val="00221755"/>
    <w:rsid w:val="00221774"/>
    <w:rsid w:val="0022177E"/>
    <w:rsid w:val="00221795"/>
    <w:rsid w:val="002217A2"/>
    <w:rsid w:val="00221811"/>
    <w:rsid w:val="00221827"/>
    <w:rsid w:val="0022187C"/>
    <w:rsid w:val="00221899"/>
    <w:rsid w:val="002218B6"/>
    <w:rsid w:val="002218B9"/>
    <w:rsid w:val="002218DD"/>
    <w:rsid w:val="002218F1"/>
    <w:rsid w:val="002218FA"/>
    <w:rsid w:val="002218FE"/>
    <w:rsid w:val="0022193E"/>
    <w:rsid w:val="002219A6"/>
    <w:rsid w:val="002219B1"/>
    <w:rsid w:val="002219F4"/>
    <w:rsid w:val="00221AB1"/>
    <w:rsid w:val="00221AC4"/>
    <w:rsid w:val="00221ACF"/>
    <w:rsid w:val="00221AEB"/>
    <w:rsid w:val="00221B08"/>
    <w:rsid w:val="00221B13"/>
    <w:rsid w:val="00221B3D"/>
    <w:rsid w:val="00221B42"/>
    <w:rsid w:val="00221B68"/>
    <w:rsid w:val="00221B69"/>
    <w:rsid w:val="00221B7C"/>
    <w:rsid w:val="00221B80"/>
    <w:rsid w:val="00221BBA"/>
    <w:rsid w:val="00221C06"/>
    <w:rsid w:val="00221C2D"/>
    <w:rsid w:val="00221C3B"/>
    <w:rsid w:val="00221C49"/>
    <w:rsid w:val="00221C6B"/>
    <w:rsid w:val="00221C75"/>
    <w:rsid w:val="00221C8C"/>
    <w:rsid w:val="00221C96"/>
    <w:rsid w:val="00221D03"/>
    <w:rsid w:val="00221D19"/>
    <w:rsid w:val="00221D24"/>
    <w:rsid w:val="00221D33"/>
    <w:rsid w:val="00221D3F"/>
    <w:rsid w:val="00221D76"/>
    <w:rsid w:val="00221DCD"/>
    <w:rsid w:val="00221DE2"/>
    <w:rsid w:val="00221E07"/>
    <w:rsid w:val="00221E0A"/>
    <w:rsid w:val="00221E0C"/>
    <w:rsid w:val="00221E12"/>
    <w:rsid w:val="00221E26"/>
    <w:rsid w:val="00221E36"/>
    <w:rsid w:val="00221E47"/>
    <w:rsid w:val="00221E6B"/>
    <w:rsid w:val="00221E83"/>
    <w:rsid w:val="00221EB8"/>
    <w:rsid w:val="00221EDC"/>
    <w:rsid w:val="00221F1B"/>
    <w:rsid w:val="00221FB8"/>
    <w:rsid w:val="00222011"/>
    <w:rsid w:val="00222026"/>
    <w:rsid w:val="0022206D"/>
    <w:rsid w:val="0022206F"/>
    <w:rsid w:val="00222092"/>
    <w:rsid w:val="002220A9"/>
    <w:rsid w:val="002220AE"/>
    <w:rsid w:val="002220ED"/>
    <w:rsid w:val="0022210A"/>
    <w:rsid w:val="0022214D"/>
    <w:rsid w:val="00222173"/>
    <w:rsid w:val="00222190"/>
    <w:rsid w:val="002221A2"/>
    <w:rsid w:val="002221BC"/>
    <w:rsid w:val="00222221"/>
    <w:rsid w:val="00222231"/>
    <w:rsid w:val="00222286"/>
    <w:rsid w:val="002222AC"/>
    <w:rsid w:val="002222BB"/>
    <w:rsid w:val="002222C8"/>
    <w:rsid w:val="002222E2"/>
    <w:rsid w:val="002222ED"/>
    <w:rsid w:val="0022231D"/>
    <w:rsid w:val="00222394"/>
    <w:rsid w:val="002223C1"/>
    <w:rsid w:val="002223D4"/>
    <w:rsid w:val="002223EC"/>
    <w:rsid w:val="002223F5"/>
    <w:rsid w:val="00222414"/>
    <w:rsid w:val="00222444"/>
    <w:rsid w:val="0022245E"/>
    <w:rsid w:val="00222482"/>
    <w:rsid w:val="00222488"/>
    <w:rsid w:val="002224B1"/>
    <w:rsid w:val="002224F0"/>
    <w:rsid w:val="002224F2"/>
    <w:rsid w:val="0022250C"/>
    <w:rsid w:val="00222520"/>
    <w:rsid w:val="00222571"/>
    <w:rsid w:val="002225F2"/>
    <w:rsid w:val="00222603"/>
    <w:rsid w:val="00222663"/>
    <w:rsid w:val="0022266E"/>
    <w:rsid w:val="00222674"/>
    <w:rsid w:val="00222686"/>
    <w:rsid w:val="0022270A"/>
    <w:rsid w:val="0022272A"/>
    <w:rsid w:val="00222745"/>
    <w:rsid w:val="00222751"/>
    <w:rsid w:val="00222752"/>
    <w:rsid w:val="00222796"/>
    <w:rsid w:val="002227B5"/>
    <w:rsid w:val="002227D1"/>
    <w:rsid w:val="0022286F"/>
    <w:rsid w:val="00222896"/>
    <w:rsid w:val="002228CE"/>
    <w:rsid w:val="002228D9"/>
    <w:rsid w:val="002228F7"/>
    <w:rsid w:val="00222904"/>
    <w:rsid w:val="00222991"/>
    <w:rsid w:val="002229BF"/>
    <w:rsid w:val="00222A17"/>
    <w:rsid w:val="00222A28"/>
    <w:rsid w:val="00222A74"/>
    <w:rsid w:val="00222A75"/>
    <w:rsid w:val="00222AE1"/>
    <w:rsid w:val="00222B1F"/>
    <w:rsid w:val="00222B78"/>
    <w:rsid w:val="00222B81"/>
    <w:rsid w:val="00222BA6"/>
    <w:rsid w:val="00222BB4"/>
    <w:rsid w:val="00222C1D"/>
    <w:rsid w:val="00222C63"/>
    <w:rsid w:val="00222C77"/>
    <w:rsid w:val="00222CC6"/>
    <w:rsid w:val="00222CD7"/>
    <w:rsid w:val="00222CED"/>
    <w:rsid w:val="00222D2F"/>
    <w:rsid w:val="00222D36"/>
    <w:rsid w:val="00222D3C"/>
    <w:rsid w:val="00222D83"/>
    <w:rsid w:val="00222D93"/>
    <w:rsid w:val="00222DAF"/>
    <w:rsid w:val="00222DB0"/>
    <w:rsid w:val="00222DDE"/>
    <w:rsid w:val="00222E22"/>
    <w:rsid w:val="00222E27"/>
    <w:rsid w:val="00222E79"/>
    <w:rsid w:val="00222EBB"/>
    <w:rsid w:val="00222F07"/>
    <w:rsid w:val="00222F63"/>
    <w:rsid w:val="00222F87"/>
    <w:rsid w:val="00222FB5"/>
    <w:rsid w:val="00222FD5"/>
    <w:rsid w:val="0022300E"/>
    <w:rsid w:val="00223039"/>
    <w:rsid w:val="0022304B"/>
    <w:rsid w:val="00223067"/>
    <w:rsid w:val="00223076"/>
    <w:rsid w:val="002230FB"/>
    <w:rsid w:val="00223125"/>
    <w:rsid w:val="0022314F"/>
    <w:rsid w:val="00223168"/>
    <w:rsid w:val="0022319A"/>
    <w:rsid w:val="0022319B"/>
    <w:rsid w:val="002231B1"/>
    <w:rsid w:val="002231F1"/>
    <w:rsid w:val="0022323F"/>
    <w:rsid w:val="00223252"/>
    <w:rsid w:val="00223254"/>
    <w:rsid w:val="00223268"/>
    <w:rsid w:val="00223272"/>
    <w:rsid w:val="0022327C"/>
    <w:rsid w:val="002232E4"/>
    <w:rsid w:val="002232E6"/>
    <w:rsid w:val="00223304"/>
    <w:rsid w:val="00223365"/>
    <w:rsid w:val="00223378"/>
    <w:rsid w:val="002233C8"/>
    <w:rsid w:val="002233E7"/>
    <w:rsid w:val="00223401"/>
    <w:rsid w:val="0022340B"/>
    <w:rsid w:val="0022340F"/>
    <w:rsid w:val="00223462"/>
    <w:rsid w:val="00223466"/>
    <w:rsid w:val="00223493"/>
    <w:rsid w:val="002234A4"/>
    <w:rsid w:val="002234B6"/>
    <w:rsid w:val="002234BC"/>
    <w:rsid w:val="002234BE"/>
    <w:rsid w:val="002234DB"/>
    <w:rsid w:val="002234E2"/>
    <w:rsid w:val="00223502"/>
    <w:rsid w:val="00223541"/>
    <w:rsid w:val="00223598"/>
    <w:rsid w:val="002235DF"/>
    <w:rsid w:val="002235E3"/>
    <w:rsid w:val="002235F4"/>
    <w:rsid w:val="0022360C"/>
    <w:rsid w:val="00223610"/>
    <w:rsid w:val="00223665"/>
    <w:rsid w:val="00223676"/>
    <w:rsid w:val="002236A7"/>
    <w:rsid w:val="002236C7"/>
    <w:rsid w:val="002236D6"/>
    <w:rsid w:val="002236E3"/>
    <w:rsid w:val="0022371E"/>
    <w:rsid w:val="00223746"/>
    <w:rsid w:val="00223788"/>
    <w:rsid w:val="002237CA"/>
    <w:rsid w:val="002237DC"/>
    <w:rsid w:val="002237F2"/>
    <w:rsid w:val="00223810"/>
    <w:rsid w:val="0022381F"/>
    <w:rsid w:val="00223836"/>
    <w:rsid w:val="0022383D"/>
    <w:rsid w:val="0022386C"/>
    <w:rsid w:val="0022387A"/>
    <w:rsid w:val="00223905"/>
    <w:rsid w:val="00223906"/>
    <w:rsid w:val="00223916"/>
    <w:rsid w:val="00223963"/>
    <w:rsid w:val="002239A2"/>
    <w:rsid w:val="002239B8"/>
    <w:rsid w:val="00223A0B"/>
    <w:rsid w:val="00223A33"/>
    <w:rsid w:val="00223A3F"/>
    <w:rsid w:val="00223A8E"/>
    <w:rsid w:val="00223AA6"/>
    <w:rsid w:val="00223AFB"/>
    <w:rsid w:val="00223B0A"/>
    <w:rsid w:val="00223B57"/>
    <w:rsid w:val="00223B5B"/>
    <w:rsid w:val="00223B60"/>
    <w:rsid w:val="00223B63"/>
    <w:rsid w:val="00223B72"/>
    <w:rsid w:val="00223B84"/>
    <w:rsid w:val="00223BCC"/>
    <w:rsid w:val="00223BD9"/>
    <w:rsid w:val="00223C01"/>
    <w:rsid w:val="00223C25"/>
    <w:rsid w:val="00223C2C"/>
    <w:rsid w:val="00223C4F"/>
    <w:rsid w:val="00223C56"/>
    <w:rsid w:val="00223C5E"/>
    <w:rsid w:val="00223CCA"/>
    <w:rsid w:val="00223CFC"/>
    <w:rsid w:val="00223D1C"/>
    <w:rsid w:val="00223D51"/>
    <w:rsid w:val="00223D71"/>
    <w:rsid w:val="00223D72"/>
    <w:rsid w:val="00223D96"/>
    <w:rsid w:val="00223DA4"/>
    <w:rsid w:val="00223DCB"/>
    <w:rsid w:val="00223DFF"/>
    <w:rsid w:val="00223E15"/>
    <w:rsid w:val="00223E71"/>
    <w:rsid w:val="00223E97"/>
    <w:rsid w:val="00223ED4"/>
    <w:rsid w:val="00223F00"/>
    <w:rsid w:val="00223F32"/>
    <w:rsid w:val="00223F38"/>
    <w:rsid w:val="00223F50"/>
    <w:rsid w:val="00223F9B"/>
    <w:rsid w:val="00223FC1"/>
    <w:rsid w:val="00224051"/>
    <w:rsid w:val="0022406B"/>
    <w:rsid w:val="00224072"/>
    <w:rsid w:val="002240D0"/>
    <w:rsid w:val="002240E3"/>
    <w:rsid w:val="002240E4"/>
    <w:rsid w:val="0022411D"/>
    <w:rsid w:val="00224145"/>
    <w:rsid w:val="0022414E"/>
    <w:rsid w:val="00224167"/>
    <w:rsid w:val="002241C8"/>
    <w:rsid w:val="002241CE"/>
    <w:rsid w:val="002241FA"/>
    <w:rsid w:val="00224214"/>
    <w:rsid w:val="00224292"/>
    <w:rsid w:val="002242DB"/>
    <w:rsid w:val="002242E0"/>
    <w:rsid w:val="002242F5"/>
    <w:rsid w:val="002242F8"/>
    <w:rsid w:val="002242FD"/>
    <w:rsid w:val="00224301"/>
    <w:rsid w:val="00224306"/>
    <w:rsid w:val="0022430F"/>
    <w:rsid w:val="00224318"/>
    <w:rsid w:val="0022432F"/>
    <w:rsid w:val="00224355"/>
    <w:rsid w:val="002243A5"/>
    <w:rsid w:val="00224432"/>
    <w:rsid w:val="00224456"/>
    <w:rsid w:val="0022448F"/>
    <w:rsid w:val="002244EB"/>
    <w:rsid w:val="00224506"/>
    <w:rsid w:val="0022455E"/>
    <w:rsid w:val="002245DD"/>
    <w:rsid w:val="00224651"/>
    <w:rsid w:val="00224694"/>
    <w:rsid w:val="002246DC"/>
    <w:rsid w:val="00224700"/>
    <w:rsid w:val="00224735"/>
    <w:rsid w:val="00224763"/>
    <w:rsid w:val="002247F6"/>
    <w:rsid w:val="0022482C"/>
    <w:rsid w:val="0022483B"/>
    <w:rsid w:val="00224851"/>
    <w:rsid w:val="0022485E"/>
    <w:rsid w:val="002248C6"/>
    <w:rsid w:val="002248EC"/>
    <w:rsid w:val="0022493C"/>
    <w:rsid w:val="00224940"/>
    <w:rsid w:val="00224999"/>
    <w:rsid w:val="002249AD"/>
    <w:rsid w:val="002249AF"/>
    <w:rsid w:val="002249C8"/>
    <w:rsid w:val="00224AD0"/>
    <w:rsid w:val="00224B00"/>
    <w:rsid w:val="00224B19"/>
    <w:rsid w:val="00224B27"/>
    <w:rsid w:val="00224B49"/>
    <w:rsid w:val="00224B9D"/>
    <w:rsid w:val="00224BD0"/>
    <w:rsid w:val="00224CA8"/>
    <w:rsid w:val="00224D3D"/>
    <w:rsid w:val="00224D53"/>
    <w:rsid w:val="00224D6A"/>
    <w:rsid w:val="00224D8C"/>
    <w:rsid w:val="00224E13"/>
    <w:rsid w:val="00224E61"/>
    <w:rsid w:val="00224EE8"/>
    <w:rsid w:val="00224F10"/>
    <w:rsid w:val="00224F20"/>
    <w:rsid w:val="00224F21"/>
    <w:rsid w:val="00224F39"/>
    <w:rsid w:val="00224F65"/>
    <w:rsid w:val="00224F68"/>
    <w:rsid w:val="00224F85"/>
    <w:rsid w:val="00224F8F"/>
    <w:rsid w:val="00224FC7"/>
    <w:rsid w:val="00224FC8"/>
    <w:rsid w:val="00225002"/>
    <w:rsid w:val="00225013"/>
    <w:rsid w:val="0022501A"/>
    <w:rsid w:val="00225023"/>
    <w:rsid w:val="00225058"/>
    <w:rsid w:val="0022508D"/>
    <w:rsid w:val="002250B0"/>
    <w:rsid w:val="002250C1"/>
    <w:rsid w:val="002250D5"/>
    <w:rsid w:val="002250FE"/>
    <w:rsid w:val="0022511B"/>
    <w:rsid w:val="00225135"/>
    <w:rsid w:val="00225183"/>
    <w:rsid w:val="002251C2"/>
    <w:rsid w:val="002251C6"/>
    <w:rsid w:val="002251CC"/>
    <w:rsid w:val="002251D2"/>
    <w:rsid w:val="002251EB"/>
    <w:rsid w:val="00225219"/>
    <w:rsid w:val="0022522B"/>
    <w:rsid w:val="0022524D"/>
    <w:rsid w:val="00225262"/>
    <w:rsid w:val="00225269"/>
    <w:rsid w:val="0022529B"/>
    <w:rsid w:val="002252D8"/>
    <w:rsid w:val="00225325"/>
    <w:rsid w:val="00225336"/>
    <w:rsid w:val="00225349"/>
    <w:rsid w:val="0022534C"/>
    <w:rsid w:val="00225383"/>
    <w:rsid w:val="00225386"/>
    <w:rsid w:val="0022539E"/>
    <w:rsid w:val="002253D9"/>
    <w:rsid w:val="0022542A"/>
    <w:rsid w:val="00225451"/>
    <w:rsid w:val="00225484"/>
    <w:rsid w:val="0022548C"/>
    <w:rsid w:val="002254CC"/>
    <w:rsid w:val="002254EA"/>
    <w:rsid w:val="00225509"/>
    <w:rsid w:val="00225515"/>
    <w:rsid w:val="0022552B"/>
    <w:rsid w:val="00225590"/>
    <w:rsid w:val="00225611"/>
    <w:rsid w:val="0022562B"/>
    <w:rsid w:val="0022567E"/>
    <w:rsid w:val="00225693"/>
    <w:rsid w:val="002256A8"/>
    <w:rsid w:val="002256AE"/>
    <w:rsid w:val="002256E2"/>
    <w:rsid w:val="002256F3"/>
    <w:rsid w:val="0022573E"/>
    <w:rsid w:val="00225741"/>
    <w:rsid w:val="0022575A"/>
    <w:rsid w:val="0022579D"/>
    <w:rsid w:val="002257B3"/>
    <w:rsid w:val="002257C2"/>
    <w:rsid w:val="002257C8"/>
    <w:rsid w:val="002257F9"/>
    <w:rsid w:val="0022582B"/>
    <w:rsid w:val="00225870"/>
    <w:rsid w:val="0022589B"/>
    <w:rsid w:val="0022589E"/>
    <w:rsid w:val="002258BD"/>
    <w:rsid w:val="002258E6"/>
    <w:rsid w:val="002258F7"/>
    <w:rsid w:val="0022591A"/>
    <w:rsid w:val="00225934"/>
    <w:rsid w:val="0022594C"/>
    <w:rsid w:val="0022597E"/>
    <w:rsid w:val="002259DC"/>
    <w:rsid w:val="002259E7"/>
    <w:rsid w:val="00225A13"/>
    <w:rsid w:val="00225A41"/>
    <w:rsid w:val="00225A53"/>
    <w:rsid w:val="00225A75"/>
    <w:rsid w:val="00225B3D"/>
    <w:rsid w:val="00225B4F"/>
    <w:rsid w:val="00225B76"/>
    <w:rsid w:val="00225BE6"/>
    <w:rsid w:val="00225C28"/>
    <w:rsid w:val="00225C7B"/>
    <w:rsid w:val="00225CC7"/>
    <w:rsid w:val="00225CFC"/>
    <w:rsid w:val="00225D12"/>
    <w:rsid w:val="00225D3A"/>
    <w:rsid w:val="00225D3B"/>
    <w:rsid w:val="00225D6E"/>
    <w:rsid w:val="00225D97"/>
    <w:rsid w:val="00225DA7"/>
    <w:rsid w:val="00225DD8"/>
    <w:rsid w:val="00225DF6"/>
    <w:rsid w:val="00225E3F"/>
    <w:rsid w:val="00225E43"/>
    <w:rsid w:val="00225E67"/>
    <w:rsid w:val="00225EC3"/>
    <w:rsid w:val="00225EEE"/>
    <w:rsid w:val="00225EF6"/>
    <w:rsid w:val="00225F2B"/>
    <w:rsid w:val="00226070"/>
    <w:rsid w:val="00226076"/>
    <w:rsid w:val="002260B0"/>
    <w:rsid w:val="002260C9"/>
    <w:rsid w:val="002260D4"/>
    <w:rsid w:val="002260DE"/>
    <w:rsid w:val="002260F2"/>
    <w:rsid w:val="0022610D"/>
    <w:rsid w:val="0022610F"/>
    <w:rsid w:val="00226119"/>
    <w:rsid w:val="00226177"/>
    <w:rsid w:val="002261C0"/>
    <w:rsid w:val="002261C2"/>
    <w:rsid w:val="002261FD"/>
    <w:rsid w:val="00226273"/>
    <w:rsid w:val="0022628F"/>
    <w:rsid w:val="002262AF"/>
    <w:rsid w:val="002262B6"/>
    <w:rsid w:val="002262D8"/>
    <w:rsid w:val="002262E4"/>
    <w:rsid w:val="002262E5"/>
    <w:rsid w:val="002262FB"/>
    <w:rsid w:val="0022630B"/>
    <w:rsid w:val="00226312"/>
    <w:rsid w:val="0022632A"/>
    <w:rsid w:val="0022633B"/>
    <w:rsid w:val="00226369"/>
    <w:rsid w:val="00226380"/>
    <w:rsid w:val="002263A0"/>
    <w:rsid w:val="002263B2"/>
    <w:rsid w:val="002263B4"/>
    <w:rsid w:val="002263E7"/>
    <w:rsid w:val="0022646D"/>
    <w:rsid w:val="00226495"/>
    <w:rsid w:val="002264CA"/>
    <w:rsid w:val="002264D3"/>
    <w:rsid w:val="002264E3"/>
    <w:rsid w:val="002264EB"/>
    <w:rsid w:val="00226502"/>
    <w:rsid w:val="0022652C"/>
    <w:rsid w:val="0022652E"/>
    <w:rsid w:val="00226547"/>
    <w:rsid w:val="00226573"/>
    <w:rsid w:val="002265F9"/>
    <w:rsid w:val="0022660B"/>
    <w:rsid w:val="00226616"/>
    <w:rsid w:val="00226630"/>
    <w:rsid w:val="00226658"/>
    <w:rsid w:val="0022665C"/>
    <w:rsid w:val="0022666E"/>
    <w:rsid w:val="0022669A"/>
    <w:rsid w:val="0022669B"/>
    <w:rsid w:val="0022669D"/>
    <w:rsid w:val="00226725"/>
    <w:rsid w:val="0022678F"/>
    <w:rsid w:val="002267B0"/>
    <w:rsid w:val="00226820"/>
    <w:rsid w:val="0022684F"/>
    <w:rsid w:val="0022686C"/>
    <w:rsid w:val="002268A9"/>
    <w:rsid w:val="002268E2"/>
    <w:rsid w:val="002268F9"/>
    <w:rsid w:val="002268FF"/>
    <w:rsid w:val="00226901"/>
    <w:rsid w:val="002269E9"/>
    <w:rsid w:val="00226AA3"/>
    <w:rsid w:val="00226AF4"/>
    <w:rsid w:val="00226B2B"/>
    <w:rsid w:val="00226B5A"/>
    <w:rsid w:val="00226B73"/>
    <w:rsid w:val="00226B83"/>
    <w:rsid w:val="00226B96"/>
    <w:rsid w:val="00226BF5"/>
    <w:rsid w:val="00226C41"/>
    <w:rsid w:val="00226D0C"/>
    <w:rsid w:val="00226D41"/>
    <w:rsid w:val="00226D9C"/>
    <w:rsid w:val="00226DAA"/>
    <w:rsid w:val="00226DEB"/>
    <w:rsid w:val="00226E0F"/>
    <w:rsid w:val="00226E1E"/>
    <w:rsid w:val="00226E5A"/>
    <w:rsid w:val="00226E9A"/>
    <w:rsid w:val="00226EA2"/>
    <w:rsid w:val="00226EC2"/>
    <w:rsid w:val="00226EC9"/>
    <w:rsid w:val="00226ED6"/>
    <w:rsid w:val="00226ED9"/>
    <w:rsid w:val="00226EEC"/>
    <w:rsid w:val="00226F51"/>
    <w:rsid w:val="00226F97"/>
    <w:rsid w:val="00227028"/>
    <w:rsid w:val="00227091"/>
    <w:rsid w:val="002270A1"/>
    <w:rsid w:val="002270F0"/>
    <w:rsid w:val="002270F4"/>
    <w:rsid w:val="0022712A"/>
    <w:rsid w:val="0022713E"/>
    <w:rsid w:val="0022715B"/>
    <w:rsid w:val="00227188"/>
    <w:rsid w:val="002271E7"/>
    <w:rsid w:val="002271F2"/>
    <w:rsid w:val="0022724A"/>
    <w:rsid w:val="00227295"/>
    <w:rsid w:val="0022729E"/>
    <w:rsid w:val="0022729F"/>
    <w:rsid w:val="002272E5"/>
    <w:rsid w:val="0022733E"/>
    <w:rsid w:val="00227357"/>
    <w:rsid w:val="002273EB"/>
    <w:rsid w:val="0022741B"/>
    <w:rsid w:val="00227493"/>
    <w:rsid w:val="0022749A"/>
    <w:rsid w:val="002274A2"/>
    <w:rsid w:val="002274AA"/>
    <w:rsid w:val="002274D2"/>
    <w:rsid w:val="002274F8"/>
    <w:rsid w:val="002274FC"/>
    <w:rsid w:val="00227539"/>
    <w:rsid w:val="00227566"/>
    <w:rsid w:val="00227571"/>
    <w:rsid w:val="0022757D"/>
    <w:rsid w:val="002275B6"/>
    <w:rsid w:val="00227606"/>
    <w:rsid w:val="0022762B"/>
    <w:rsid w:val="002276A5"/>
    <w:rsid w:val="002276BD"/>
    <w:rsid w:val="002276D7"/>
    <w:rsid w:val="0022775E"/>
    <w:rsid w:val="002277CD"/>
    <w:rsid w:val="002277F8"/>
    <w:rsid w:val="00227831"/>
    <w:rsid w:val="00227860"/>
    <w:rsid w:val="002278A4"/>
    <w:rsid w:val="002278A7"/>
    <w:rsid w:val="002278E2"/>
    <w:rsid w:val="0022792D"/>
    <w:rsid w:val="00227A0F"/>
    <w:rsid w:val="00227A68"/>
    <w:rsid w:val="00227ABD"/>
    <w:rsid w:val="00227AEA"/>
    <w:rsid w:val="00227AF9"/>
    <w:rsid w:val="00227B39"/>
    <w:rsid w:val="00227B5C"/>
    <w:rsid w:val="00227B9A"/>
    <w:rsid w:val="00227C76"/>
    <w:rsid w:val="00227C7B"/>
    <w:rsid w:val="00227CE2"/>
    <w:rsid w:val="00227CF4"/>
    <w:rsid w:val="00227D15"/>
    <w:rsid w:val="00227D38"/>
    <w:rsid w:val="00227D63"/>
    <w:rsid w:val="00227D9F"/>
    <w:rsid w:val="00227DD0"/>
    <w:rsid w:val="00227E02"/>
    <w:rsid w:val="00227E0F"/>
    <w:rsid w:val="00227E1D"/>
    <w:rsid w:val="00227E81"/>
    <w:rsid w:val="00227E82"/>
    <w:rsid w:val="00227EC5"/>
    <w:rsid w:val="00227EDD"/>
    <w:rsid w:val="00227EDF"/>
    <w:rsid w:val="00227EF3"/>
    <w:rsid w:val="00227EF7"/>
    <w:rsid w:val="00227F04"/>
    <w:rsid w:val="00227F63"/>
    <w:rsid w:val="00227F89"/>
    <w:rsid w:val="00227F92"/>
    <w:rsid w:val="00227F95"/>
    <w:rsid w:val="00227FC9"/>
    <w:rsid w:val="00227FF7"/>
    <w:rsid w:val="00228679"/>
    <w:rsid w:val="00230023"/>
    <w:rsid w:val="00230055"/>
    <w:rsid w:val="00230075"/>
    <w:rsid w:val="002300BD"/>
    <w:rsid w:val="002300C3"/>
    <w:rsid w:val="00230125"/>
    <w:rsid w:val="0023013A"/>
    <w:rsid w:val="00230153"/>
    <w:rsid w:val="00230184"/>
    <w:rsid w:val="002301CE"/>
    <w:rsid w:val="002301DA"/>
    <w:rsid w:val="0023021A"/>
    <w:rsid w:val="00230255"/>
    <w:rsid w:val="002302BE"/>
    <w:rsid w:val="002302EB"/>
    <w:rsid w:val="0023031B"/>
    <w:rsid w:val="0023031F"/>
    <w:rsid w:val="00230339"/>
    <w:rsid w:val="00230351"/>
    <w:rsid w:val="00230370"/>
    <w:rsid w:val="002303FF"/>
    <w:rsid w:val="0023040D"/>
    <w:rsid w:val="00230442"/>
    <w:rsid w:val="002304B6"/>
    <w:rsid w:val="00230507"/>
    <w:rsid w:val="0023054A"/>
    <w:rsid w:val="0023054D"/>
    <w:rsid w:val="00230551"/>
    <w:rsid w:val="002305B2"/>
    <w:rsid w:val="00230612"/>
    <w:rsid w:val="00230664"/>
    <w:rsid w:val="00230688"/>
    <w:rsid w:val="0023069A"/>
    <w:rsid w:val="002306BB"/>
    <w:rsid w:val="0023071B"/>
    <w:rsid w:val="00230721"/>
    <w:rsid w:val="00230746"/>
    <w:rsid w:val="0023077B"/>
    <w:rsid w:val="002308D3"/>
    <w:rsid w:val="002308D5"/>
    <w:rsid w:val="002308ED"/>
    <w:rsid w:val="002308FF"/>
    <w:rsid w:val="00230968"/>
    <w:rsid w:val="002309B2"/>
    <w:rsid w:val="00230A30"/>
    <w:rsid w:val="00230A4A"/>
    <w:rsid w:val="00230A65"/>
    <w:rsid w:val="00230A8F"/>
    <w:rsid w:val="00230A96"/>
    <w:rsid w:val="00230AAC"/>
    <w:rsid w:val="00230ABA"/>
    <w:rsid w:val="00230ACD"/>
    <w:rsid w:val="00230AF1"/>
    <w:rsid w:val="00230B0A"/>
    <w:rsid w:val="00230B43"/>
    <w:rsid w:val="00230B5F"/>
    <w:rsid w:val="00230BEB"/>
    <w:rsid w:val="00230C72"/>
    <w:rsid w:val="00230CBB"/>
    <w:rsid w:val="00230D49"/>
    <w:rsid w:val="00230D8E"/>
    <w:rsid w:val="00230D98"/>
    <w:rsid w:val="00230D9D"/>
    <w:rsid w:val="00230DB8"/>
    <w:rsid w:val="00230E40"/>
    <w:rsid w:val="00230E8E"/>
    <w:rsid w:val="00230E92"/>
    <w:rsid w:val="00230EE1"/>
    <w:rsid w:val="00230F1B"/>
    <w:rsid w:val="00230F20"/>
    <w:rsid w:val="00230F84"/>
    <w:rsid w:val="00230F98"/>
    <w:rsid w:val="00230FA4"/>
    <w:rsid w:val="00230FBB"/>
    <w:rsid w:val="00230FC9"/>
    <w:rsid w:val="00230FCD"/>
    <w:rsid w:val="00230FEA"/>
    <w:rsid w:val="0023101F"/>
    <w:rsid w:val="00231021"/>
    <w:rsid w:val="00231025"/>
    <w:rsid w:val="00231035"/>
    <w:rsid w:val="00231071"/>
    <w:rsid w:val="0023108C"/>
    <w:rsid w:val="0023110A"/>
    <w:rsid w:val="00231191"/>
    <w:rsid w:val="00231215"/>
    <w:rsid w:val="00231227"/>
    <w:rsid w:val="0023123C"/>
    <w:rsid w:val="00231265"/>
    <w:rsid w:val="00231278"/>
    <w:rsid w:val="002312DF"/>
    <w:rsid w:val="00231300"/>
    <w:rsid w:val="00231339"/>
    <w:rsid w:val="00231347"/>
    <w:rsid w:val="0023136A"/>
    <w:rsid w:val="00231380"/>
    <w:rsid w:val="002313BC"/>
    <w:rsid w:val="002313D3"/>
    <w:rsid w:val="002313D5"/>
    <w:rsid w:val="0023149D"/>
    <w:rsid w:val="0023149F"/>
    <w:rsid w:val="002314C0"/>
    <w:rsid w:val="002314D9"/>
    <w:rsid w:val="002314E6"/>
    <w:rsid w:val="002314FE"/>
    <w:rsid w:val="00231500"/>
    <w:rsid w:val="00231504"/>
    <w:rsid w:val="00231513"/>
    <w:rsid w:val="00231521"/>
    <w:rsid w:val="0023154C"/>
    <w:rsid w:val="00231568"/>
    <w:rsid w:val="002315E7"/>
    <w:rsid w:val="0023160E"/>
    <w:rsid w:val="00231610"/>
    <w:rsid w:val="00231630"/>
    <w:rsid w:val="0023164D"/>
    <w:rsid w:val="00231657"/>
    <w:rsid w:val="002316BD"/>
    <w:rsid w:val="002316F2"/>
    <w:rsid w:val="00231722"/>
    <w:rsid w:val="00231755"/>
    <w:rsid w:val="0023178D"/>
    <w:rsid w:val="002317A0"/>
    <w:rsid w:val="00231820"/>
    <w:rsid w:val="00231830"/>
    <w:rsid w:val="00231840"/>
    <w:rsid w:val="00231888"/>
    <w:rsid w:val="002318D8"/>
    <w:rsid w:val="0023192C"/>
    <w:rsid w:val="00231964"/>
    <w:rsid w:val="00231965"/>
    <w:rsid w:val="0023198E"/>
    <w:rsid w:val="002319A1"/>
    <w:rsid w:val="002319AC"/>
    <w:rsid w:val="002319EE"/>
    <w:rsid w:val="002319FD"/>
    <w:rsid w:val="00231A01"/>
    <w:rsid w:val="00231A29"/>
    <w:rsid w:val="00231A6F"/>
    <w:rsid w:val="00231A89"/>
    <w:rsid w:val="00231AA2"/>
    <w:rsid w:val="00231AFD"/>
    <w:rsid w:val="00231B06"/>
    <w:rsid w:val="00231B0C"/>
    <w:rsid w:val="00231B45"/>
    <w:rsid w:val="00231B57"/>
    <w:rsid w:val="00231C32"/>
    <w:rsid w:val="00231C3B"/>
    <w:rsid w:val="00231C43"/>
    <w:rsid w:val="00231C5E"/>
    <w:rsid w:val="00231C6A"/>
    <w:rsid w:val="00231C6C"/>
    <w:rsid w:val="00231CB4"/>
    <w:rsid w:val="00231CC1"/>
    <w:rsid w:val="00231CCE"/>
    <w:rsid w:val="00231CD2"/>
    <w:rsid w:val="00231D3D"/>
    <w:rsid w:val="00231D52"/>
    <w:rsid w:val="00231D67"/>
    <w:rsid w:val="00231DBE"/>
    <w:rsid w:val="00231DC1"/>
    <w:rsid w:val="00231DC4"/>
    <w:rsid w:val="00231DD4"/>
    <w:rsid w:val="00231DDC"/>
    <w:rsid w:val="00231E05"/>
    <w:rsid w:val="00231E08"/>
    <w:rsid w:val="00231E33"/>
    <w:rsid w:val="00231E49"/>
    <w:rsid w:val="00231E4B"/>
    <w:rsid w:val="00231E56"/>
    <w:rsid w:val="00231E8F"/>
    <w:rsid w:val="00231F13"/>
    <w:rsid w:val="00231F45"/>
    <w:rsid w:val="00231F98"/>
    <w:rsid w:val="00231F9D"/>
    <w:rsid w:val="00231F9E"/>
    <w:rsid w:val="00231FDE"/>
    <w:rsid w:val="00231FF0"/>
    <w:rsid w:val="00231FFA"/>
    <w:rsid w:val="0023203F"/>
    <w:rsid w:val="00232040"/>
    <w:rsid w:val="0023204A"/>
    <w:rsid w:val="0023206B"/>
    <w:rsid w:val="002320A0"/>
    <w:rsid w:val="00232102"/>
    <w:rsid w:val="0023210B"/>
    <w:rsid w:val="0023211D"/>
    <w:rsid w:val="00232148"/>
    <w:rsid w:val="0023214E"/>
    <w:rsid w:val="00232178"/>
    <w:rsid w:val="002321A2"/>
    <w:rsid w:val="002321D3"/>
    <w:rsid w:val="00232258"/>
    <w:rsid w:val="00232283"/>
    <w:rsid w:val="002322A3"/>
    <w:rsid w:val="002322DA"/>
    <w:rsid w:val="002322DD"/>
    <w:rsid w:val="0023231B"/>
    <w:rsid w:val="0023232C"/>
    <w:rsid w:val="002323CE"/>
    <w:rsid w:val="002323DD"/>
    <w:rsid w:val="002323E3"/>
    <w:rsid w:val="002323E8"/>
    <w:rsid w:val="002323FC"/>
    <w:rsid w:val="0023240E"/>
    <w:rsid w:val="0023241C"/>
    <w:rsid w:val="0023244E"/>
    <w:rsid w:val="00232459"/>
    <w:rsid w:val="002324C1"/>
    <w:rsid w:val="002324DC"/>
    <w:rsid w:val="00232523"/>
    <w:rsid w:val="0023252D"/>
    <w:rsid w:val="00232560"/>
    <w:rsid w:val="00232573"/>
    <w:rsid w:val="002325F8"/>
    <w:rsid w:val="002325F9"/>
    <w:rsid w:val="00232604"/>
    <w:rsid w:val="00232605"/>
    <w:rsid w:val="00232625"/>
    <w:rsid w:val="00232649"/>
    <w:rsid w:val="0023264B"/>
    <w:rsid w:val="00232693"/>
    <w:rsid w:val="002326DD"/>
    <w:rsid w:val="00232700"/>
    <w:rsid w:val="00232723"/>
    <w:rsid w:val="0023272C"/>
    <w:rsid w:val="00232749"/>
    <w:rsid w:val="0023274D"/>
    <w:rsid w:val="002327BA"/>
    <w:rsid w:val="002327E0"/>
    <w:rsid w:val="0023281D"/>
    <w:rsid w:val="0023290D"/>
    <w:rsid w:val="0023292B"/>
    <w:rsid w:val="0023292E"/>
    <w:rsid w:val="0023294B"/>
    <w:rsid w:val="0023297F"/>
    <w:rsid w:val="0023299F"/>
    <w:rsid w:val="002329B9"/>
    <w:rsid w:val="00232A1E"/>
    <w:rsid w:val="00232A28"/>
    <w:rsid w:val="00232A7B"/>
    <w:rsid w:val="00232A8A"/>
    <w:rsid w:val="00232B5A"/>
    <w:rsid w:val="00232B66"/>
    <w:rsid w:val="00232B67"/>
    <w:rsid w:val="00232B7A"/>
    <w:rsid w:val="00232B99"/>
    <w:rsid w:val="00232BDB"/>
    <w:rsid w:val="00232C67"/>
    <w:rsid w:val="00232C83"/>
    <w:rsid w:val="00232CAC"/>
    <w:rsid w:val="00232CB9"/>
    <w:rsid w:val="00232CC3"/>
    <w:rsid w:val="00232CCC"/>
    <w:rsid w:val="00232DA4"/>
    <w:rsid w:val="00232DAC"/>
    <w:rsid w:val="00232DF6"/>
    <w:rsid w:val="00232E05"/>
    <w:rsid w:val="00232E55"/>
    <w:rsid w:val="00232E75"/>
    <w:rsid w:val="00232EAC"/>
    <w:rsid w:val="00232EC4"/>
    <w:rsid w:val="00232EF2"/>
    <w:rsid w:val="00232F3E"/>
    <w:rsid w:val="00232F48"/>
    <w:rsid w:val="00232F6E"/>
    <w:rsid w:val="00232F99"/>
    <w:rsid w:val="00232FC2"/>
    <w:rsid w:val="00232FEC"/>
    <w:rsid w:val="00232FFB"/>
    <w:rsid w:val="0023300A"/>
    <w:rsid w:val="00233013"/>
    <w:rsid w:val="0023304F"/>
    <w:rsid w:val="0023306C"/>
    <w:rsid w:val="002330A8"/>
    <w:rsid w:val="002330D1"/>
    <w:rsid w:val="002330E2"/>
    <w:rsid w:val="002330EB"/>
    <w:rsid w:val="00233114"/>
    <w:rsid w:val="002331CD"/>
    <w:rsid w:val="0023321E"/>
    <w:rsid w:val="0023329D"/>
    <w:rsid w:val="002332A0"/>
    <w:rsid w:val="00233308"/>
    <w:rsid w:val="0023334F"/>
    <w:rsid w:val="00233363"/>
    <w:rsid w:val="0023339E"/>
    <w:rsid w:val="0023339F"/>
    <w:rsid w:val="002333D3"/>
    <w:rsid w:val="002333EF"/>
    <w:rsid w:val="0023340E"/>
    <w:rsid w:val="00233434"/>
    <w:rsid w:val="00233518"/>
    <w:rsid w:val="0023354C"/>
    <w:rsid w:val="00233558"/>
    <w:rsid w:val="0023355C"/>
    <w:rsid w:val="00233588"/>
    <w:rsid w:val="002335A7"/>
    <w:rsid w:val="002335C8"/>
    <w:rsid w:val="00233610"/>
    <w:rsid w:val="00233613"/>
    <w:rsid w:val="00233616"/>
    <w:rsid w:val="00233665"/>
    <w:rsid w:val="00233674"/>
    <w:rsid w:val="0023370F"/>
    <w:rsid w:val="00233756"/>
    <w:rsid w:val="00233768"/>
    <w:rsid w:val="00233790"/>
    <w:rsid w:val="00233792"/>
    <w:rsid w:val="002337BA"/>
    <w:rsid w:val="002337D8"/>
    <w:rsid w:val="002337E7"/>
    <w:rsid w:val="00233819"/>
    <w:rsid w:val="00233878"/>
    <w:rsid w:val="0023394B"/>
    <w:rsid w:val="00233955"/>
    <w:rsid w:val="00233967"/>
    <w:rsid w:val="002339AB"/>
    <w:rsid w:val="002339CD"/>
    <w:rsid w:val="002339D1"/>
    <w:rsid w:val="002339ED"/>
    <w:rsid w:val="00233A03"/>
    <w:rsid w:val="00233A1E"/>
    <w:rsid w:val="00233A83"/>
    <w:rsid w:val="00233A95"/>
    <w:rsid w:val="00233B39"/>
    <w:rsid w:val="00233B5A"/>
    <w:rsid w:val="00233B92"/>
    <w:rsid w:val="00233B98"/>
    <w:rsid w:val="00233B9D"/>
    <w:rsid w:val="00233BB1"/>
    <w:rsid w:val="00233BB2"/>
    <w:rsid w:val="00233BF3"/>
    <w:rsid w:val="00233C24"/>
    <w:rsid w:val="00233C2B"/>
    <w:rsid w:val="00233C63"/>
    <w:rsid w:val="00233C71"/>
    <w:rsid w:val="00233C7E"/>
    <w:rsid w:val="00233C8F"/>
    <w:rsid w:val="00233C91"/>
    <w:rsid w:val="00233CA0"/>
    <w:rsid w:val="00233CA1"/>
    <w:rsid w:val="00233CB2"/>
    <w:rsid w:val="00233CE9"/>
    <w:rsid w:val="00233CEA"/>
    <w:rsid w:val="00233D1F"/>
    <w:rsid w:val="00233D4D"/>
    <w:rsid w:val="00233DB0"/>
    <w:rsid w:val="00233DDC"/>
    <w:rsid w:val="00233DFD"/>
    <w:rsid w:val="00233E3E"/>
    <w:rsid w:val="00233E47"/>
    <w:rsid w:val="00233E6F"/>
    <w:rsid w:val="00233EC3"/>
    <w:rsid w:val="00233EE2"/>
    <w:rsid w:val="00233EFE"/>
    <w:rsid w:val="00233F10"/>
    <w:rsid w:val="00233F3C"/>
    <w:rsid w:val="00233FBC"/>
    <w:rsid w:val="00233FDC"/>
    <w:rsid w:val="00234033"/>
    <w:rsid w:val="0023404A"/>
    <w:rsid w:val="00234074"/>
    <w:rsid w:val="002340A0"/>
    <w:rsid w:val="002340CA"/>
    <w:rsid w:val="002340D0"/>
    <w:rsid w:val="002340E4"/>
    <w:rsid w:val="002341A2"/>
    <w:rsid w:val="002341AA"/>
    <w:rsid w:val="002341B1"/>
    <w:rsid w:val="002341C6"/>
    <w:rsid w:val="002341D5"/>
    <w:rsid w:val="002341DB"/>
    <w:rsid w:val="002341ED"/>
    <w:rsid w:val="0023421F"/>
    <w:rsid w:val="00234260"/>
    <w:rsid w:val="0023427E"/>
    <w:rsid w:val="002342A1"/>
    <w:rsid w:val="002342B8"/>
    <w:rsid w:val="00234337"/>
    <w:rsid w:val="0023435B"/>
    <w:rsid w:val="0023435C"/>
    <w:rsid w:val="002343D3"/>
    <w:rsid w:val="002343FC"/>
    <w:rsid w:val="0023440F"/>
    <w:rsid w:val="00234429"/>
    <w:rsid w:val="00234448"/>
    <w:rsid w:val="00234453"/>
    <w:rsid w:val="002344D7"/>
    <w:rsid w:val="002345CD"/>
    <w:rsid w:val="002345DE"/>
    <w:rsid w:val="002345E2"/>
    <w:rsid w:val="002345ED"/>
    <w:rsid w:val="00234617"/>
    <w:rsid w:val="0023468F"/>
    <w:rsid w:val="002346AE"/>
    <w:rsid w:val="002346DF"/>
    <w:rsid w:val="00234739"/>
    <w:rsid w:val="00234784"/>
    <w:rsid w:val="002347CE"/>
    <w:rsid w:val="002347D3"/>
    <w:rsid w:val="00234831"/>
    <w:rsid w:val="00234832"/>
    <w:rsid w:val="0023485B"/>
    <w:rsid w:val="00234865"/>
    <w:rsid w:val="00234886"/>
    <w:rsid w:val="0023489B"/>
    <w:rsid w:val="002348B3"/>
    <w:rsid w:val="00234916"/>
    <w:rsid w:val="00234921"/>
    <w:rsid w:val="0023492C"/>
    <w:rsid w:val="002349D5"/>
    <w:rsid w:val="002349F6"/>
    <w:rsid w:val="00234A1A"/>
    <w:rsid w:val="00234AD6"/>
    <w:rsid w:val="00234AED"/>
    <w:rsid w:val="00234B22"/>
    <w:rsid w:val="00234B31"/>
    <w:rsid w:val="00234B34"/>
    <w:rsid w:val="00234B6B"/>
    <w:rsid w:val="00234BDF"/>
    <w:rsid w:val="00234C50"/>
    <w:rsid w:val="00234C65"/>
    <w:rsid w:val="00234C92"/>
    <w:rsid w:val="00234C9D"/>
    <w:rsid w:val="00234CBA"/>
    <w:rsid w:val="00234CCF"/>
    <w:rsid w:val="00234D27"/>
    <w:rsid w:val="00234DA2"/>
    <w:rsid w:val="00234DBF"/>
    <w:rsid w:val="00234E0B"/>
    <w:rsid w:val="00234E45"/>
    <w:rsid w:val="00234E6D"/>
    <w:rsid w:val="00234E9C"/>
    <w:rsid w:val="00234EF8"/>
    <w:rsid w:val="00234F32"/>
    <w:rsid w:val="00234F60"/>
    <w:rsid w:val="00234FA0"/>
    <w:rsid w:val="00235011"/>
    <w:rsid w:val="00235016"/>
    <w:rsid w:val="0023503D"/>
    <w:rsid w:val="00235044"/>
    <w:rsid w:val="0023504D"/>
    <w:rsid w:val="002350EB"/>
    <w:rsid w:val="002350F2"/>
    <w:rsid w:val="002350F8"/>
    <w:rsid w:val="002350FF"/>
    <w:rsid w:val="00235122"/>
    <w:rsid w:val="00235145"/>
    <w:rsid w:val="002351B9"/>
    <w:rsid w:val="00235201"/>
    <w:rsid w:val="0023520C"/>
    <w:rsid w:val="00235251"/>
    <w:rsid w:val="002352B2"/>
    <w:rsid w:val="002352D4"/>
    <w:rsid w:val="002352F1"/>
    <w:rsid w:val="00235311"/>
    <w:rsid w:val="00235314"/>
    <w:rsid w:val="00235334"/>
    <w:rsid w:val="0023534F"/>
    <w:rsid w:val="00235358"/>
    <w:rsid w:val="00235364"/>
    <w:rsid w:val="00235392"/>
    <w:rsid w:val="002353CC"/>
    <w:rsid w:val="002353CF"/>
    <w:rsid w:val="0023540E"/>
    <w:rsid w:val="00235433"/>
    <w:rsid w:val="0023544C"/>
    <w:rsid w:val="0023549D"/>
    <w:rsid w:val="002354AC"/>
    <w:rsid w:val="002354C8"/>
    <w:rsid w:val="002354E9"/>
    <w:rsid w:val="00235520"/>
    <w:rsid w:val="00235567"/>
    <w:rsid w:val="00235568"/>
    <w:rsid w:val="00235569"/>
    <w:rsid w:val="00235588"/>
    <w:rsid w:val="002355A9"/>
    <w:rsid w:val="00235612"/>
    <w:rsid w:val="0023563A"/>
    <w:rsid w:val="0023563B"/>
    <w:rsid w:val="00235641"/>
    <w:rsid w:val="00235642"/>
    <w:rsid w:val="0023564A"/>
    <w:rsid w:val="00235656"/>
    <w:rsid w:val="0023566A"/>
    <w:rsid w:val="002356E0"/>
    <w:rsid w:val="00235703"/>
    <w:rsid w:val="00235724"/>
    <w:rsid w:val="00235726"/>
    <w:rsid w:val="0023573F"/>
    <w:rsid w:val="00235745"/>
    <w:rsid w:val="0023575B"/>
    <w:rsid w:val="00235791"/>
    <w:rsid w:val="002357AA"/>
    <w:rsid w:val="002357AB"/>
    <w:rsid w:val="002357BF"/>
    <w:rsid w:val="002357D6"/>
    <w:rsid w:val="002357E7"/>
    <w:rsid w:val="002357EC"/>
    <w:rsid w:val="002357FC"/>
    <w:rsid w:val="0023582C"/>
    <w:rsid w:val="00235865"/>
    <w:rsid w:val="00235885"/>
    <w:rsid w:val="00235891"/>
    <w:rsid w:val="002358A5"/>
    <w:rsid w:val="002358BF"/>
    <w:rsid w:val="002358D0"/>
    <w:rsid w:val="002358E3"/>
    <w:rsid w:val="002358EB"/>
    <w:rsid w:val="002358EC"/>
    <w:rsid w:val="00235905"/>
    <w:rsid w:val="00235924"/>
    <w:rsid w:val="00235928"/>
    <w:rsid w:val="00235949"/>
    <w:rsid w:val="0023597F"/>
    <w:rsid w:val="002359CF"/>
    <w:rsid w:val="00235A27"/>
    <w:rsid w:val="00235A9E"/>
    <w:rsid w:val="00235AA9"/>
    <w:rsid w:val="00235AAA"/>
    <w:rsid w:val="00235AB5"/>
    <w:rsid w:val="00235AE9"/>
    <w:rsid w:val="00235B06"/>
    <w:rsid w:val="00235B0B"/>
    <w:rsid w:val="00235B22"/>
    <w:rsid w:val="00235B26"/>
    <w:rsid w:val="00235B4E"/>
    <w:rsid w:val="00235BF3"/>
    <w:rsid w:val="00235C10"/>
    <w:rsid w:val="00235C9E"/>
    <w:rsid w:val="00235CF8"/>
    <w:rsid w:val="00235D45"/>
    <w:rsid w:val="00235D64"/>
    <w:rsid w:val="00235D94"/>
    <w:rsid w:val="00235E06"/>
    <w:rsid w:val="00235E5B"/>
    <w:rsid w:val="00235E84"/>
    <w:rsid w:val="00235E8B"/>
    <w:rsid w:val="00235F12"/>
    <w:rsid w:val="00235F24"/>
    <w:rsid w:val="00235F28"/>
    <w:rsid w:val="00235F5C"/>
    <w:rsid w:val="00235FBF"/>
    <w:rsid w:val="00236009"/>
    <w:rsid w:val="00236041"/>
    <w:rsid w:val="0023604F"/>
    <w:rsid w:val="0023609B"/>
    <w:rsid w:val="002360D0"/>
    <w:rsid w:val="002360E2"/>
    <w:rsid w:val="002360EC"/>
    <w:rsid w:val="00236103"/>
    <w:rsid w:val="00236112"/>
    <w:rsid w:val="00236117"/>
    <w:rsid w:val="00236134"/>
    <w:rsid w:val="00236152"/>
    <w:rsid w:val="00236169"/>
    <w:rsid w:val="0023617A"/>
    <w:rsid w:val="00236180"/>
    <w:rsid w:val="002361A8"/>
    <w:rsid w:val="002361C3"/>
    <w:rsid w:val="002361D1"/>
    <w:rsid w:val="002361D4"/>
    <w:rsid w:val="002361D9"/>
    <w:rsid w:val="00236221"/>
    <w:rsid w:val="00236237"/>
    <w:rsid w:val="0023623E"/>
    <w:rsid w:val="00236244"/>
    <w:rsid w:val="00236289"/>
    <w:rsid w:val="0023628F"/>
    <w:rsid w:val="002362BE"/>
    <w:rsid w:val="002362E6"/>
    <w:rsid w:val="0023630B"/>
    <w:rsid w:val="00236321"/>
    <w:rsid w:val="0023632D"/>
    <w:rsid w:val="00236332"/>
    <w:rsid w:val="00236369"/>
    <w:rsid w:val="0023637A"/>
    <w:rsid w:val="00236380"/>
    <w:rsid w:val="002363E2"/>
    <w:rsid w:val="002363E7"/>
    <w:rsid w:val="002363F1"/>
    <w:rsid w:val="002363FA"/>
    <w:rsid w:val="00236413"/>
    <w:rsid w:val="00236490"/>
    <w:rsid w:val="002364C7"/>
    <w:rsid w:val="002364D1"/>
    <w:rsid w:val="00236507"/>
    <w:rsid w:val="00236511"/>
    <w:rsid w:val="00236563"/>
    <w:rsid w:val="002365B0"/>
    <w:rsid w:val="002365C2"/>
    <w:rsid w:val="002365D1"/>
    <w:rsid w:val="002365E7"/>
    <w:rsid w:val="002365FD"/>
    <w:rsid w:val="00236610"/>
    <w:rsid w:val="0023661E"/>
    <w:rsid w:val="00236623"/>
    <w:rsid w:val="0023663D"/>
    <w:rsid w:val="00236664"/>
    <w:rsid w:val="00236674"/>
    <w:rsid w:val="0023667E"/>
    <w:rsid w:val="00236687"/>
    <w:rsid w:val="002366A7"/>
    <w:rsid w:val="002366BA"/>
    <w:rsid w:val="002366C9"/>
    <w:rsid w:val="002366CD"/>
    <w:rsid w:val="002366FA"/>
    <w:rsid w:val="0023674A"/>
    <w:rsid w:val="0023675C"/>
    <w:rsid w:val="002367CF"/>
    <w:rsid w:val="002367DB"/>
    <w:rsid w:val="002367E7"/>
    <w:rsid w:val="002367F4"/>
    <w:rsid w:val="00236805"/>
    <w:rsid w:val="00236846"/>
    <w:rsid w:val="0023695B"/>
    <w:rsid w:val="00236977"/>
    <w:rsid w:val="0023698F"/>
    <w:rsid w:val="002369A4"/>
    <w:rsid w:val="002369E0"/>
    <w:rsid w:val="00236A3B"/>
    <w:rsid w:val="00236A3F"/>
    <w:rsid w:val="00236A71"/>
    <w:rsid w:val="00236A7D"/>
    <w:rsid w:val="00236A86"/>
    <w:rsid w:val="00236A8C"/>
    <w:rsid w:val="00236A8E"/>
    <w:rsid w:val="00236AEA"/>
    <w:rsid w:val="00236AFF"/>
    <w:rsid w:val="00236B04"/>
    <w:rsid w:val="00236B13"/>
    <w:rsid w:val="00236BA9"/>
    <w:rsid w:val="00236BE3"/>
    <w:rsid w:val="00236BF7"/>
    <w:rsid w:val="00236BFB"/>
    <w:rsid w:val="00236C03"/>
    <w:rsid w:val="00236C58"/>
    <w:rsid w:val="00236C6D"/>
    <w:rsid w:val="00236C71"/>
    <w:rsid w:val="00236CB0"/>
    <w:rsid w:val="00236D0F"/>
    <w:rsid w:val="00236D14"/>
    <w:rsid w:val="00236D3B"/>
    <w:rsid w:val="00236D74"/>
    <w:rsid w:val="00236DC7"/>
    <w:rsid w:val="00236DD4"/>
    <w:rsid w:val="00236DF0"/>
    <w:rsid w:val="00236E08"/>
    <w:rsid w:val="00236ECD"/>
    <w:rsid w:val="00236ED5"/>
    <w:rsid w:val="00236F26"/>
    <w:rsid w:val="00236F69"/>
    <w:rsid w:val="00236F6A"/>
    <w:rsid w:val="00236F71"/>
    <w:rsid w:val="00236FA1"/>
    <w:rsid w:val="00236FAF"/>
    <w:rsid w:val="00237027"/>
    <w:rsid w:val="002370A5"/>
    <w:rsid w:val="002370B0"/>
    <w:rsid w:val="002370CA"/>
    <w:rsid w:val="002370CB"/>
    <w:rsid w:val="002370CF"/>
    <w:rsid w:val="002370D0"/>
    <w:rsid w:val="0023711A"/>
    <w:rsid w:val="00237146"/>
    <w:rsid w:val="00237165"/>
    <w:rsid w:val="00237174"/>
    <w:rsid w:val="00237199"/>
    <w:rsid w:val="002371FA"/>
    <w:rsid w:val="002371FE"/>
    <w:rsid w:val="00237268"/>
    <w:rsid w:val="00237281"/>
    <w:rsid w:val="002372A1"/>
    <w:rsid w:val="002372D4"/>
    <w:rsid w:val="002372D6"/>
    <w:rsid w:val="002372ED"/>
    <w:rsid w:val="00237347"/>
    <w:rsid w:val="0023735F"/>
    <w:rsid w:val="00237391"/>
    <w:rsid w:val="002373A2"/>
    <w:rsid w:val="002373C8"/>
    <w:rsid w:val="00237403"/>
    <w:rsid w:val="00237426"/>
    <w:rsid w:val="00237429"/>
    <w:rsid w:val="0023743E"/>
    <w:rsid w:val="0023749D"/>
    <w:rsid w:val="002374B4"/>
    <w:rsid w:val="002374DF"/>
    <w:rsid w:val="0023750C"/>
    <w:rsid w:val="00237518"/>
    <w:rsid w:val="0023754F"/>
    <w:rsid w:val="0023756A"/>
    <w:rsid w:val="002375A4"/>
    <w:rsid w:val="002375A9"/>
    <w:rsid w:val="002375E1"/>
    <w:rsid w:val="00237615"/>
    <w:rsid w:val="0023761F"/>
    <w:rsid w:val="00237647"/>
    <w:rsid w:val="00237690"/>
    <w:rsid w:val="002376D1"/>
    <w:rsid w:val="0023771F"/>
    <w:rsid w:val="00237751"/>
    <w:rsid w:val="0023776E"/>
    <w:rsid w:val="00237782"/>
    <w:rsid w:val="00237787"/>
    <w:rsid w:val="002377D3"/>
    <w:rsid w:val="002377DF"/>
    <w:rsid w:val="0023782D"/>
    <w:rsid w:val="0023786A"/>
    <w:rsid w:val="0023795F"/>
    <w:rsid w:val="002379DF"/>
    <w:rsid w:val="00237A0D"/>
    <w:rsid w:val="00237A3E"/>
    <w:rsid w:val="00237A49"/>
    <w:rsid w:val="00237AD6"/>
    <w:rsid w:val="00237AE9"/>
    <w:rsid w:val="00237AEB"/>
    <w:rsid w:val="00237AF9"/>
    <w:rsid w:val="00237B02"/>
    <w:rsid w:val="00237B1F"/>
    <w:rsid w:val="00237B94"/>
    <w:rsid w:val="00237B98"/>
    <w:rsid w:val="00237B9F"/>
    <w:rsid w:val="00237BBF"/>
    <w:rsid w:val="00237C0E"/>
    <w:rsid w:val="00237C27"/>
    <w:rsid w:val="00237C41"/>
    <w:rsid w:val="00237CDE"/>
    <w:rsid w:val="00237CF5"/>
    <w:rsid w:val="00237D3F"/>
    <w:rsid w:val="00237D8B"/>
    <w:rsid w:val="00237D96"/>
    <w:rsid w:val="00237DB3"/>
    <w:rsid w:val="00237DC8"/>
    <w:rsid w:val="00237DD1"/>
    <w:rsid w:val="00237DD9"/>
    <w:rsid w:val="00237E02"/>
    <w:rsid w:val="00237E05"/>
    <w:rsid w:val="00237E11"/>
    <w:rsid w:val="00237E47"/>
    <w:rsid w:val="00237E56"/>
    <w:rsid w:val="00237E6C"/>
    <w:rsid w:val="00237E73"/>
    <w:rsid w:val="00237E95"/>
    <w:rsid w:val="00237EA1"/>
    <w:rsid w:val="00237EDF"/>
    <w:rsid w:val="00237EF1"/>
    <w:rsid w:val="00237F17"/>
    <w:rsid w:val="00237F61"/>
    <w:rsid w:val="00237F76"/>
    <w:rsid w:val="00237F86"/>
    <w:rsid w:val="00237FED"/>
    <w:rsid w:val="0023A73C"/>
    <w:rsid w:val="00240076"/>
    <w:rsid w:val="002400F2"/>
    <w:rsid w:val="002400FD"/>
    <w:rsid w:val="00240106"/>
    <w:rsid w:val="00240112"/>
    <w:rsid w:val="00240119"/>
    <w:rsid w:val="0024014E"/>
    <w:rsid w:val="00240155"/>
    <w:rsid w:val="00240160"/>
    <w:rsid w:val="00240197"/>
    <w:rsid w:val="0024019F"/>
    <w:rsid w:val="002401B5"/>
    <w:rsid w:val="002401D0"/>
    <w:rsid w:val="0024021F"/>
    <w:rsid w:val="00240273"/>
    <w:rsid w:val="0024029F"/>
    <w:rsid w:val="002402C2"/>
    <w:rsid w:val="002402F3"/>
    <w:rsid w:val="0024032C"/>
    <w:rsid w:val="00240358"/>
    <w:rsid w:val="0024036D"/>
    <w:rsid w:val="00240370"/>
    <w:rsid w:val="0024039E"/>
    <w:rsid w:val="002403B3"/>
    <w:rsid w:val="002403BF"/>
    <w:rsid w:val="00240439"/>
    <w:rsid w:val="00240477"/>
    <w:rsid w:val="002404BB"/>
    <w:rsid w:val="0024051A"/>
    <w:rsid w:val="00240595"/>
    <w:rsid w:val="002405E1"/>
    <w:rsid w:val="002405E2"/>
    <w:rsid w:val="00240604"/>
    <w:rsid w:val="0024068D"/>
    <w:rsid w:val="002406B2"/>
    <w:rsid w:val="002406DF"/>
    <w:rsid w:val="002406EC"/>
    <w:rsid w:val="00240709"/>
    <w:rsid w:val="002407BE"/>
    <w:rsid w:val="002407C8"/>
    <w:rsid w:val="002407FD"/>
    <w:rsid w:val="0024088E"/>
    <w:rsid w:val="002408C0"/>
    <w:rsid w:val="002408C1"/>
    <w:rsid w:val="002408E1"/>
    <w:rsid w:val="0024093E"/>
    <w:rsid w:val="002409B6"/>
    <w:rsid w:val="002409DB"/>
    <w:rsid w:val="002409FF"/>
    <w:rsid w:val="00240A50"/>
    <w:rsid w:val="00240A60"/>
    <w:rsid w:val="00240B03"/>
    <w:rsid w:val="00240B13"/>
    <w:rsid w:val="00240B1B"/>
    <w:rsid w:val="00240B63"/>
    <w:rsid w:val="00240B7A"/>
    <w:rsid w:val="00240B83"/>
    <w:rsid w:val="00240B95"/>
    <w:rsid w:val="00240BB7"/>
    <w:rsid w:val="00240BBB"/>
    <w:rsid w:val="00240BCA"/>
    <w:rsid w:val="00240C4C"/>
    <w:rsid w:val="00240C5B"/>
    <w:rsid w:val="00240C66"/>
    <w:rsid w:val="00240C91"/>
    <w:rsid w:val="00240CAB"/>
    <w:rsid w:val="00240CB2"/>
    <w:rsid w:val="00240CC9"/>
    <w:rsid w:val="00240CE6"/>
    <w:rsid w:val="00240DA8"/>
    <w:rsid w:val="00240DEA"/>
    <w:rsid w:val="00240DF8"/>
    <w:rsid w:val="00240E0F"/>
    <w:rsid w:val="00240E19"/>
    <w:rsid w:val="00240E68"/>
    <w:rsid w:val="00240E6F"/>
    <w:rsid w:val="00240EB0"/>
    <w:rsid w:val="00240EB2"/>
    <w:rsid w:val="00240EBA"/>
    <w:rsid w:val="00240EC6"/>
    <w:rsid w:val="00240ED0"/>
    <w:rsid w:val="00240ED2"/>
    <w:rsid w:val="00240ED7"/>
    <w:rsid w:val="00240EEF"/>
    <w:rsid w:val="00240EF2"/>
    <w:rsid w:val="00240F1F"/>
    <w:rsid w:val="00240F35"/>
    <w:rsid w:val="00240F9B"/>
    <w:rsid w:val="00240FC3"/>
    <w:rsid w:val="00240FC9"/>
    <w:rsid w:val="00240FE2"/>
    <w:rsid w:val="0024100E"/>
    <w:rsid w:val="00241010"/>
    <w:rsid w:val="00241037"/>
    <w:rsid w:val="00241052"/>
    <w:rsid w:val="0024109F"/>
    <w:rsid w:val="002410D6"/>
    <w:rsid w:val="002410ED"/>
    <w:rsid w:val="002410F3"/>
    <w:rsid w:val="00241153"/>
    <w:rsid w:val="002411B5"/>
    <w:rsid w:val="00241214"/>
    <w:rsid w:val="00241250"/>
    <w:rsid w:val="00241307"/>
    <w:rsid w:val="00241309"/>
    <w:rsid w:val="0024130D"/>
    <w:rsid w:val="00241311"/>
    <w:rsid w:val="00241344"/>
    <w:rsid w:val="00241379"/>
    <w:rsid w:val="002413C2"/>
    <w:rsid w:val="002413DE"/>
    <w:rsid w:val="002413FE"/>
    <w:rsid w:val="00241467"/>
    <w:rsid w:val="00241470"/>
    <w:rsid w:val="0024147E"/>
    <w:rsid w:val="002414A1"/>
    <w:rsid w:val="002414AE"/>
    <w:rsid w:val="00241504"/>
    <w:rsid w:val="0024158E"/>
    <w:rsid w:val="002415DC"/>
    <w:rsid w:val="0024161B"/>
    <w:rsid w:val="00241656"/>
    <w:rsid w:val="00241696"/>
    <w:rsid w:val="002416B8"/>
    <w:rsid w:val="00241768"/>
    <w:rsid w:val="0024178E"/>
    <w:rsid w:val="002417AB"/>
    <w:rsid w:val="002417C6"/>
    <w:rsid w:val="002417DA"/>
    <w:rsid w:val="002417DC"/>
    <w:rsid w:val="002417E2"/>
    <w:rsid w:val="002417FF"/>
    <w:rsid w:val="00241808"/>
    <w:rsid w:val="0024184A"/>
    <w:rsid w:val="0024187F"/>
    <w:rsid w:val="00241984"/>
    <w:rsid w:val="00241988"/>
    <w:rsid w:val="002419C6"/>
    <w:rsid w:val="002419E2"/>
    <w:rsid w:val="00241A23"/>
    <w:rsid w:val="00241AA7"/>
    <w:rsid w:val="00241ACB"/>
    <w:rsid w:val="00241AE5"/>
    <w:rsid w:val="00241AF3"/>
    <w:rsid w:val="00241AFC"/>
    <w:rsid w:val="00241B1E"/>
    <w:rsid w:val="00241B4B"/>
    <w:rsid w:val="00241B57"/>
    <w:rsid w:val="00241B76"/>
    <w:rsid w:val="00241B82"/>
    <w:rsid w:val="00241B9B"/>
    <w:rsid w:val="00241BAA"/>
    <w:rsid w:val="00241BFD"/>
    <w:rsid w:val="00241C86"/>
    <w:rsid w:val="00241CCE"/>
    <w:rsid w:val="00241CD8"/>
    <w:rsid w:val="00241CE9"/>
    <w:rsid w:val="00241CF5"/>
    <w:rsid w:val="00241CFA"/>
    <w:rsid w:val="00241D7D"/>
    <w:rsid w:val="00241DA0"/>
    <w:rsid w:val="00241DAD"/>
    <w:rsid w:val="00241DB2"/>
    <w:rsid w:val="00241DBD"/>
    <w:rsid w:val="00241DC0"/>
    <w:rsid w:val="00241E02"/>
    <w:rsid w:val="00241E04"/>
    <w:rsid w:val="00241E34"/>
    <w:rsid w:val="00241E62"/>
    <w:rsid w:val="00241EA4"/>
    <w:rsid w:val="00241EB3"/>
    <w:rsid w:val="00241EF0"/>
    <w:rsid w:val="00241F21"/>
    <w:rsid w:val="00241F2C"/>
    <w:rsid w:val="00241F47"/>
    <w:rsid w:val="00241F88"/>
    <w:rsid w:val="00241FB1"/>
    <w:rsid w:val="00241FE9"/>
    <w:rsid w:val="00242002"/>
    <w:rsid w:val="00242010"/>
    <w:rsid w:val="0024204F"/>
    <w:rsid w:val="00242068"/>
    <w:rsid w:val="00242133"/>
    <w:rsid w:val="00242151"/>
    <w:rsid w:val="00242162"/>
    <w:rsid w:val="00242193"/>
    <w:rsid w:val="002421A7"/>
    <w:rsid w:val="002421A8"/>
    <w:rsid w:val="002421C7"/>
    <w:rsid w:val="002421CA"/>
    <w:rsid w:val="002421F6"/>
    <w:rsid w:val="00242251"/>
    <w:rsid w:val="00242288"/>
    <w:rsid w:val="0024228B"/>
    <w:rsid w:val="002422D4"/>
    <w:rsid w:val="002422ED"/>
    <w:rsid w:val="002422FD"/>
    <w:rsid w:val="00242330"/>
    <w:rsid w:val="002423A0"/>
    <w:rsid w:val="002423B7"/>
    <w:rsid w:val="002423C0"/>
    <w:rsid w:val="002423F7"/>
    <w:rsid w:val="0024243C"/>
    <w:rsid w:val="00242460"/>
    <w:rsid w:val="002424A1"/>
    <w:rsid w:val="002424E7"/>
    <w:rsid w:val="002424F5"/>
    <w:rsid w:val="00242515"/>
    <w:rsid w:val="0024252B"/>
    <w:rsid w:val="00242566"/>
    <w:rsid w:val="0024256B"/>
    <w:rsid w:val="0024256E"/>
    <w:rsid w:val="002425DC"/>
    <w:rsid w:val="002425DE"/>
    <w:rsid w:val="002425E5"/>
    <w:rsid w:val="00242628"/>
    <w:rsid w:val="00242667"/>
    <w:rsid w:val="002426C7"/>
    <w:rsid w:val="002426D0"/>
    <w:rsid w:val="0024270B"/>
    <w:rsid w:val="00242712"/>
    <w:rsid w:val="00242726"/>
    <w:rsid w:val="0024275A"/>
    <w:rsid w:val="00242764"/>
    <w:rsid w:val="00242776"/>
    <w:rsid w:val="002427C5"/>
    <w:rsid w:val="0024288D"/>
    <w:rsid w:val="002428CA"/>
    <w:rsid w:val="002428E2"/>
    <w:rsid w:val="002428EB"/>
    <w:rsid w:val="0024293A"/>
    <w:rsid w:val="00242966"/>
    <w:rsid w:val="002429D3"/>
    <w:rsid w:val="00242A95"/>
    <w:rsid w:val="00242AA6"/>
    <w:rsid w:val="00242AAE"/>
    <w:rsid w:val="00242ABE"/>
    <w:rsid w:val="00242B70"/>
    <w:rsid w:val="00242B90"/>
    <w:rsid w:val="00242BFF"/>
    <w:rsid w:val="00242C1A"/>
    <w:rsid w:val="00242C2D"/>
    <w:rsid w:val="00242C44"/>
    <w:rsid w:val="00242C82"/>
    <w:rsid w:val="00242C89"/>
    <w:rsid w:val="00242CCF"/>
    <w:rsid w:val="00242CD2"/>
    <w:rsid w:val="00242CF4"/>
    <w:rsid w:val="00242CFF"/>
    <w:rsid w:val="00242D16"/>
    <w:rsid w:val="00242D85"/>
    <w:rsid w:val="00242D96"/>
    <w:rsid w:val="00242E10"/>
    <w:rsid w:val="00242EAD"/>
    <w:rsid w:val="00242FB7"/>
    <w:rsid w:val="00242FC8"/>
    <w:rsid w:val="00242FD7"/>
    <w:rsid w:val="00243009"/>
    <w:rsid w:val="0024300A"/>
    <w:rsid w:val="0024300F"/>
    <w:rsid w:val="002430D0"/>
    <w:rsid w:val="002430D3"/>
    <w:rsid w:val="0024310F"/>
    <w:rsid w:val="00243203"/>
    <w:rsid w:val="00243238"/>
    <w:rsid w:val="0024324D"/>
    <w:rsid w:val="00243349"/>
    <w:rsid w:val="00243371"/>
    <w:rsid w:val="00243397"/>
    <w:rsid w:val="002433BC"/>
    <w:rsid w:val="002433D6"/>
    <w:rsid w:val="002433D9"/>
    <w:rsid w:val="0024341D"/>
    <w:rsid w:val="00243435"/>
    <w:rsid w:val="00243439"/>
    <w:rsid w:val="00243479"/>
    <w:rsid w:val="002434B0"/>
    <w:rsid w:val="002434B3"/>
    <w:rsid w:val="0024352B"/>
    <w:rsid w:val="0024354B"/>
    <w:rsid w:val="0024354C"/>
    <w:rsid w:val="00243559"/>
    <w:rsid w:val="00243573"/>
    <w:rsid w:val="00243579"/>
    <w:rsid w:val="0024357B"/>
    <w:rsid w:val="002435C3"/>
    <w:rsid w:val="002435E1"/>
    <w:rsid w:val="002436CE"/>
    <w:rsid w:val="002436E3"/>
    <w:rsid w:val="0024370B"/>
    <w:rsid w:val="00243733"/>
    <w:rsid w:val="002437A7"/>
    <w:rsid w:val="00243804"/>
    <w:rsid w:val="0024383A"/>
    <w:rsid w:val="002438BE"/>
    <w:rsid w:val="00243944"/>
    <w:rsid w:val="0024399F"/>
    <w:rsid w:val="002439A8"/>
    <w:rsid w:val="00243A15"/>
    <w:rsid w:val="00243A29"/>
    <w:rsid w:val="00243A37"/>
    <w:rsid w:val="00243A6D"/>
    <w:rsid w:val="00243A78"/>
    <w:rsid w:val="00243AC5"/>
    <w:rsid w:val="00243B00"/>
    <w:rsid w:val="00243B3E"/>
    <w:rsid w:val="00243B48"/>
    <w:rsid w:val="00243B9B"/>
    <w:rsid w:val="00243BF0"/>
    <w:rsid w:val="00243C04"/>
    <w:rsid w:val="00243C1E"/>
    <w:rsid w:val="00243C23"/>
    <w:rsid w:val="00243C3D"/>
    <w:rsid w:val="00243C54"/>
    <w:rsid w:val="00243C79"/>
    <w:rsid w:val="00243CA7"/>
    <w:rsid w:val="00243CBD"/>
    <w:rsid w:val="00243CC9"/>
    <w:rsid w:val="00243CD9"/>
    <w:rsid w:val="00243D1D"/>
    <w:rsid w:val="00243D42"/>
    <w:rsid w:val="00243DC2"/>
    <w:rsid w:val="00243DCA"/>
    <w:rsid w:val="00243E08"/>
    <w:rsid w:val="00243E1D"/>
    <w:rsid w:val="00243E59"/>
    <w:rsid w:val="00243EAE"/>
    <w:rsid w:val="00243EBE"/>
    <w:rsid w:val="00243ED6"/>
    <w:rsid w:val="00243F5D"/>
    <w:rsid w:val="00243FA1"/>
    <w:rsid w:val="00243FAA"/>
    <w:rsid w:val="00243FC6"/>
    <w:rsid w:val="00243FD2"/>
    <w:rsid w:val="00243FD9"/>
    <w:rsid w:val="00243FEC"/>
    <w:rsid w:val="00244026"/>
    <w:rsid w:val="0024404D"/>
    <w:rsid w:val="00244068"/>
    <w:rsid w:val="002440E8"/>
    <w:rsid w:val="002440F7"/>
    <w:rsid w:val="00244125"/>
    <w:rsid w:val="00244130"/>
    <w:rsid w:val="00244150"/>
    <w:rsid w:val="00244151"/>
    <w:rsid w:val="00244180"/>
    <w:rsid w:val="002441E7"/>
    <w:rsid w:val="0024426A"/>
    <w:rsid w:val="002442E5"/>
    <w:rsid w:val="0024430C"/>
    <w:rsid w:val="00244338"/>
    <w:rsid w:val="002443DA"/>
    <w:rsid w:val="00244421"/>
    <w:rsid w:val="0024442E"/>
    <w:rsid w:val="00244459"/>
    <w:rsid w:val="0024445D"/>
    <w:rsid w:val="002444C7"/>
    <w:rsid w:val="002444DE"/>
    <w:rsid w:val="002444E1"/>
    <w:rsid w:val="002444F9"/>
    <w:rsid w:val="00244516"/>
    <w:rsid w:val="0024453A"/>
    <w:rsid w:val="0024458D"/>
    <w:rsid w:val="002445B5"/>
    <w:rsid w:val="002445B8"/>
    <w:rsid w:val="002445BB"/>
    <w:rsid w:val="002445F6"/>
    <w:rsid w:val="002445FC"/>
    <w:rsid w:val="00244623"/>
    <w:rsid w:val="0024464A"/>
    <w:rsid w:val="00244672"/>
    <w:rsid w:val="0024467E"/>
    <w:rsid w:val="002446A3"/>
    <w:rsid w:val="002446CA"/>
    <w:rsid w:val="002446E6"/>
    <w:rsid w:val="00244745"/>
    <w:rsid w:val="00244753"/>
    <w:rsid w:val="00244770"/>
    <w:rsid w:val="002447B9"/>
    <w:rsid w:val="002447EA"/>
    <w:rsid w:val="0024484C"/>
    <w:rsid w:val="0024485C"/>
    <w:rsid w:val="00244874"/>
    <w:rsid w:val="00244888"/>
    <w:rsid w:val="0024488B"/>
    <w:rsid w:val="00244890"/>
    <w:rsid w:val="0024490A"/>
    <w:rsid w:val="00244910"/>
    <w:rsid w:val="0024491C"/>
    <w:rsid w:val="00244940"/>
    <w:rsid w:val="002449FB"/>
    <w:rsid w:val="00244A02"/>
    <w:rsid w:val="00244A45"/>
    <w:rsid w:val="00244A59"/>
    <w:rsid w:val="00244A8D"/>
    <w:rsid w:val="00244AAB"/>
    <w:rsid w:val="00244ACD"/>
    <w:rsid w:val="00244ADF"/>
    <w:rsid w:val="00244AEC"/>
    <w:rsid w:val="00244AF3"/>
    <w:rsid w:val="00244AF5"/>
    <w:rsid w:val="00244B11"/>
    <w:rsid w:val="00244B26"/>
    <w:rsid w:val="00244B5A"/>
    <w:rsid w:val="00244B7C"/>
    <w:rsid w:val="00244BD7"/>
    <w:rsid w:val="00244BE2"/>
    <w:rsid w:val="00244BF9"/>
    <w:rsid w:val="00244C12"/>
    <w:rsid w:val="00244C91"/>
    <w:rsid w:val="00244CA9"/>
    <w:rsid w:val="00244CC1"/>
    <w:rsid w:val="00244CC3"/>
    <w:rsid w:val="00244D01"/>
    <w:rsid w:val="00244D3A"/>
    <w:rsid w:val="00244DAF"/>
    <w:rsid w:val="00244DB1"/>
    <w:rsid w:val="00244E89"/>
    <w:rsid w:val="00244E90"/>
    <w:rsid w:val="00244EA1"/>
    <w:rsid w:val="00244EAA"/>
    <w:rsid w:val="00244F05"/>
    <w:rsid w:val="00244F30"/>
    <w:rsid w:val="00244F77"/>
    <w:rsid w:val="00244F7A"/>
    <w:rsid w:val="00244F86"/>
    <w:rsid w:val="00245032"/>
    <w:rsid w:val="00245063"/>
    <w:rsid w:val="0024510D"/>
    <w:rsid w:val="00245133"/>
    <w:rsid w:val="00245157"/>
    <w:rsid w:val="0024515B"/>
    <w:rsid w:val="002451AC"/>
    <w:rsid w:val="002451CE"/>
    <w:rsid w:val="00245216"/>
    <w:rsid w:val="00245268"/>
    <w:rsid w:val="0024526E"/>
    <w:rsid w:val="0024526F"/>
    <w:rsid w:val="002452C6"/>
    <w:rsid w:val="00245369"/>
    <w:rsid w:val="002453AF"/>
    <w:rsid w:val="002453D4"/>
    <w:rsid w:val="00245434"/>
    <w:rsid w:val="00245460"/>
    <w:rsid w:val="002454BC"/>
    <w:rsid w:val="00245514"/>
    <w:rsid w:val="0024553B"/>
    <w:rsid w:val="0024554B"/>
    <w:rsid w:val="0024555C"/>
    <w:rsid w:val="002455E3"/>
    <w:rsid w:val="002455EA"/>
    <w:rsid w:val="002455FA"/>
    <w:rsid w:val="0024563E"/>
    <w:rsid w:val="00245652"/>
    <w:rsid w:val="0024565A"/>
    <w:rsid w:val="002456A2"/>
    <w:rsid w:val="002456B3"/>
    <w:rsid w:val="002456E3"/>
    <w:rsid w:val="002456E8"/>
    <w:rsid w:val="00245750"/>
    <w:rsid w:val="002457FA"/>
    <w:rsid w:val="00245803"/>
    <w:rsid w:val="00245812"/>
    <w:rsid w:val="0024581D"/>
    <w:rsid w:val="00245821"/>
    <w:rsid w:val="00245866"/>
    <w:rsid w:val="0024588B"/>
    <w:rsid w:val="00245901"/>
    <w:rsid w:val="0024591B"/>
    <w:rsid w:val="0024592F"/>
    <w:rsid w:val="00245987"/>
    <w:rsid w:val="00245989"/>
    <w:rsid w:val="002459A8"/>
    <w:rsid w:val="002459BD"/>
    <w:rsid w:val="002459CD"/>
    <w:rsid w:val="002459D8"/>
    <w:rsid w:val="002459F3"/>
    <w:rsid w:val="00245A07"/>
    <w:rsid w:val="00245A47"/>
    <w:rsid w:val="00245AA1"/>
    <w:rsid w:val="00245AAC"/>
    <w:rsid w:val="00245B44"/>
    <w:rsid w:val="00245B69"/>
    <w:rsid w:val="00245B73"/>
    <w:rsid w:val="00245B9A"/>
    <w:rsid w:val="00245BC6"/>
    <w:rsid w:val="00245BCA"/>
    <w:rsid w:val="00245BF0"/>
    <w:rsid w:val="00245C09"/>
    <w:rsid w:val="00245C23"/>
    <w:rsid w:val="00245C5F"/>
    <w:rsid w:val="00245CD0"/>
    <w:rsid w:val="00245D32"/>
    <w:rsid w:val="00245D67"/>
    <w:rsid w:val="00245D75"/>
    <w:rsid w:val="00245D99"/>
    <w:rsid w:val="00245DD5"/>
    <w:rsid w:val="00245E34"/>
    <w:rsid w:val="00245E43"/>
    <w:rsid w:val="00245E49"/>
    <w:rsid w:val="00245E51"/>
    <w:rsid w:val="00245E80"/>
    <w:rsid w:val="00245EB8"/>
    <w:rsid w:val="00245EBD"/>
    <w:rsid w:val="00245EF2"/>
    <w:rsid w:val="00245F22"/>
    <w:rsid w:val="00245F35"/>
    <w:rsid w:val="00245F4B"/>
    <w:rsid w:val="00245F82"/>
    <w:rsid w:val="00245FC5"/>
    <w:rsid w:val="00245FD6"/>
    <w:rsid w:val="00245FDE"/>
    <w:rsid w:val="00245FE3"/>
    <w:rsid w:val="00245FF3"/>
    <w:rsid w:val="00246042"/>
    <w:rsid w:val="0024607D"/>
    <w:rsid w:val="002460B0"/>
    <w:rsid w:val="002460B4"/>
    <w:rsid w:val="002460F2"/>
    <w:rsid w:val="00246152"/>
    <w:rsid w:val="00246155"/>
    <w:rsid w:val="002461D6"/>
    <w:rsid w:val="002461EA"/>
    <w:rsid w:val="0024620B"/>
    <w:rsid w:val="00246232"/>
    <w:rsid w:val="0024624A"/>
    <w:rsid w:val="0024627D"/>
    <w:rsid w:val="00246298"/>
    <w:rsid w:val="002462AE"/>
    <w:rsid w:val="002462D8"/>
    <w:rsid w:val="002462E9"/>
    <w:rsid w:val="0024630B"/>
    <w:rsid w:val="00246356"/>
    <w:rsid w:val="00246360"/>
    <w:rsid w:val="0024638C"/>
    <w:rsid w:val="002463C6"/>
    <w:rsid w:val="002463DB"/>
    <w:rsid w:val="0024640D"/>
    <w:rsid w:val="00246444"/>
    <w:rsid w:val="00246447"/>
    <w:rsid w:val="00246477"/>
    <w:rsid w:val="002464AC"/>
    <w:rsid w:val="002465EE"/>
    <w:rsid w:val="00246650"/>
    <w:rsid w:val="0024665F"/>
    <w:rsid w:val="00246763"/>
    <w:rsid w:val="00246787"/>
    <w:rsid w:val="00246791"/>
    <w:rsid w:val="002467E9"/>
    <w:rsid w:val="00246832"/>
    <w:rsid w:val="00246843"/>
    <w:rsid w:val="00246883"/>
    <w:rsid w:val="00246897"/>
    <w:rsid w:val="002468D7"/>
    <w:rsid w:val="00246943"/>
    <w:rsid w:val="002469A7"/>
    <w:rsid w:val="002469BF"/>
    <w:rsid w:val="00246A3C"/>
    <w:rsid w:val="00246A50"/>
    <w:rsid w:val="00246A52"/>
    <w:rsid w:val="00246A5B"/>
    <w:rsid w:val="00246AA5"/>
    <w:rsid w:val="00246AC0"/>
    <w:rsid w:val="00246AEE"/>
    <w:rsid w:val="00246B08"/>
    <w:rsid w:val="00246B17"/>
    <w:rsid w:val="00246B77"/>
    <w:rsid w:val="00246BC3"/>
    <w:rsid w:val="00246BD1"/>
    <w:rsid w:val="00246C02"/>
    <w:rsid w:val="00246C37"/>
    <w:rsid w:val="00246C7F"/>
    <w:rsid w:val="00246CB6"/>
    <w:rsid w:val="00246CB8"/>
    <w:rsid w:val="00246CE8"/>
    <w:rsid w:val="00246CF9"/>
    <w:rsid w:val="00246D0A"/>
    <w:rsid w:val="00246D32"/>
    <w:rsid w:val="00246D56"/>
    <w:rsid w:val="00246D59"/>
    <w:rsid w:val="00246D63"/>
    <w:rsid w:val="00246D71"/>
    <w:rsid w:val="00246D88"/>
    <w:rsid w:val="00246DB0"/>
    <w:rsid w:val="00246DCD"/>
    <w:rsid w:val="00246DE3"/>
    <w:rsid w:val="00246DE5"/>
    <w:rsid w:val="00246E11"/>
    <w:rsid w:val="00246E3B"/>
    <w:rsid w:val="00246E62"/>
    <w:rsid w:val="00246F0C"/>
    <w:rsid w:val="00246F15"/>
    <w:rsid w:val="00246F1C"/>
    <w:rsid w:val="00246F23"/>
    <w:rsid w:val="00246F3E"/>
    <w:rsid w:val="00246F47"/>
    <w:rsid w:val="00246FA6"/>
    <w:rsid w:val="00246FEF"/>
    <w:rsid w:val="0024703D"/>
    <w:rsid w:val="00247062"/>
    <w:rsid w:val="00247069"/>
    <w:rsid w:val="00247070"/>
    <w:rsid w:val="00247072"/>
    <w:rsid w:val="00247099"/>
    <w:rsid w:val="002470AA"/>
    <w:rsid w:val="002470BC"/>
    <w:rsid w:val="00247127"/>
    <w:rsid w:val="0024712C"/>
    <w:rsid w:val="00247132"/>
    <w:rsid w:val="00247137"/>
    <w:rsid w:val="00247153"/>
    <w:rsid w:val="002471A1"/>
    <w:rsid w:val="002471B9"/>
    <w:rsid w:val="00247238"/>
    <w:rsid w:val="00247242"/>
    <w:rsid w:val="00247282"/>
    <w:rsid w:val="00247295"/>
    <w:rsid w:val="002472C0"/>
    <w:rsid w:val="002472C2"/>
    <w:rsid w:val="002472DA"/>
    <w:rsid w:val="00247300"/>
    <w:rsid w:val="00247308"/>
    <w:rsid w:val="00247327"/>
    <w:rsid w:val="002473DE"/>
    <w:rsid w:val="002473EB"/>
    <w:rsid w:val="00247414"/>
    <w:rsid w:val="00247442"/>
    <w:rsid w:val="00247444"/>
    <w:rsid w:val="00247477"/>
    <w:rsid w:val="002474A3"/>
    <w:rsid w:val="002474A7"/>
    <w:rsid w:val="002474AB"/>
    <w:rsid w:val="002474B3"/>
    <w:rsid w:val="00247535"/>
    <w:rsid w:val="00247559"/>
    <w:rsid w:val="00247562"/>
    <w:rsid w:val="00247563"/>
    <w:rsid w:val="0024756D"/>
    <w:rsid w:val="00247572"/>
    <w:rsid w:val="002475FF"/>
    <w:rsid w:val="0024760F"/>
    <w:rsid w:val="00247645"/>
    <w:rsid w:val="002476A9"/>
    <w:rsid w:val="002476C9"/>
    <w:rsid w:val="002476E2"/>
    <w:rsid w:val="0024770E"/>
    <w:rsid w:val="0024770F"/>
    <w:rsid w:val="00247734"/>
    <w:rsid w:val="0024776C"/>
    <w:rsid w:val="0024778B"/>
    <w:rsid w:val="00247804"/>
    <w:rsid w:val="0024780B"/>
    <w:rsid w:val="00247836"/>
    <w:rsid w:val="002478B3"/>
    <w:rsid w:val="002478B8"/>
    <w:rsid w:val="00247901"/>
    <w:rsid w:val="00247904"/>
    <w:rsid w:val="0024794C"/>
    <w:rsid w:val="00247965"/>
    <w:rsid w:val="0024796E"/>
    <w:rsid w:val="002479A7"/>
    <w:rsid w:val="002479E4"/>
    <w:rsid w:val="002479FF"/>
    <w:rsid w:val="00247A08"/>
    <w:rsid w:val="00247A42"/>
    <w:rsid w:val="00247A74"/>
    <w:rsid w:val="00247AAD"/>
    <w:rsid w:val="00247AD1"/>
    <w:rsid w:val="00247B47"/>
    <w:rsid w:val="00247B53"/>
    <w:rsid w:val="00247B84"/>
    <w:rsid w:val="00247B88"/>
    <w:rsid w:val="00247BA4"/>
    <w:rsid w:val="00247BA5"/>
    <w:rsid w:val="00247BE6"/>
    <w:rsid w:val="00247C0B"/>
    <w:rsid w:val="00247C6B"/>
    <w:rsid w:val="00247CA1"/>
    <w:rsid w:val="00247CAE"/>
    <w:rsid w:val="00247CD6"/>
    <w:rsid w:val="00247CDF"/>
    <w:rsid w:val="00247CE3"/>
    <w:rsid w:val="00247D80"/>
    <w:rsid w:val="00247EBC"/>
    <w:rsid w:val="00247F60"/>
    <w:rsid w:val="00247F88"/>
    <w:rsid w:val="00247F9E"/>
    <w:rsid w:val="00247FB6"/>
    <w:rsid w:val="00247FFB"/>
    <w:rsid w:val="002495EB"/>
    <w:rsid w:val="0024D44B"/>
    <w:rsid w:val="0024F232"/>
    <w:rsid w:val="0025005A"/>
    <w:rsid w:val="00250068"/>
    <w:rsid w:val="002500A9"/>
    <w:rsid w:val="002500C5"/>
    <w:rsid w:val="002500D0"/>
    <w:rsid w:val="00250110"/>
    <w:rsid w:val="00250141"/>
    <w:rsid w:val="00250167"/>
    <w:rsid w:val="00250171"/>
    <w:rsid w:val="002501B1"/>
    <w:rsid w:val="00250223"/>
    <w:rsid w:val="0025022C"/>
    <w:rsid w:val="00250240"/>
    <w:rsid w:val="0025024B"/>
    <w:rsid w:val="00250293"/>
    <w:rsid w:val="002502B8"/>
    <w:rsid w:val="002502EB"/>
    <w:rsid w:val="00250308"/>
    <w:rsid w:val="0025034A"/>
    <w:rsid w:val="00250370"/>
    <w:rsid w:val="0025037F"/>
    <w:rsid w:val="0025038F"/>
    <w:rsid w:val="00250450"/>
    <w:rsid w:val="00250452"/>
    <w:rsid w:val="00250474"/>
    <w:rsid w:val="002504DB"/>
    <w:rsid w:val="002504F8"/>
    <w:rsid w:val="0025058C"/>
    <w:rsid w:val="002505A4"/>
    <w:rsid w:val="002505A8"/>
    <w:rsid w:val="002505C4"/>
    <w:rsid w:val="00250601"/>
    <w:rsid w:val="00250602"/>
    <w:rsid w:val="00250605"/>
    <w:rsid w:val="00250623"/>
    <w:rsid w:val="00250637"/>
    <w:rsid w:val="002506CB"/>
    <w:rsid w:val="002506D0"/>
    <w:rsid w:val="002506FE"/>
    <w:rsid w:val="00250732"/>
    <w:rsid w:val="00250737"/>
    <w:rsid w:val="00250742"/>
    <w:rsid w:val="0025075C"/>
    <w:rsid w:val="0025079E"/>
    <w:rsid w:val="002507AE"/>
    <w:rsid w:val="0025083F"/>
    <w:rsid w:val="00250850"/>
    <w:rsid w:val="00250856"/>
    <w:rsid w:val="002508F3"/>
    <w:rsid w:val="002508F7"/>
    <w:rsid w:val="00250987"/>
    <w:rsid w:val="002509ED"/>
    <w:rsid w:val="00250A14"/>
    <w:rsid w:val="00250A27"/>
    <w:rsid w:val="00250A54"/>
    <w:rsid w:val="00250A6A"/>
    <w:rsid w:val="00250AA3"/>
    <w:rsid w:val="00250AB1"/>
    <w:rsid w:val="00250AD5"/>
    <w:rsid w:val="00250AFA"/>
    <w:rsid w:val="00250B4C"/>
    <w:rsid w:val="00250B7C"/>
    <w:rsid w:val="00250B82"/>
    <w:rsid w:val="00250B97"/>
    <w:rsid w:val="00250BA9"/>
    <w:rsid w:val="00250BD0"/>
    <w:rsid w:val="00250BD6"/>
    <w:rsid w:val="00250BF7"/>
    <w:rsid w:val="00250C36"/>
    <w:rsid w:val="00250C48"/>
    <w:rsid w:val="00250CC4"/>
    <w:rsid w:val="00250CD7"/>
    <w:rsid w:val="00250D13"/>
    <w:rsid w:val="00250DB9"/>
    <w:rsid w:val="00250DBD"/>
    <w:rsid w:val="00250E0B"/>
    <w:rsid w:val="00250E1E"/>
    <w:rsid w:val="00250E6C"/>
    <w:rsid w:val="00250E7A"/>
    <w:rsid w:val="00250E9D"/>
    <w:rsid w:val="00250EC9"/>
    <w:rsid w:val="00250ED3"/>
    <w:rsid w:val="00250F0F"/>
    <w:rsid w:val="00250F36"/>
    <w:rsid w:val="00250F41"/>
    <w:rsid w:val="00250F50"/>
    <w:rsid w:val="0025100C"/>
    <w:rsid w:val="00251023"/>
    <w:rsid w:val="00251062"/>
    <w:rsid w:val="00251095"/>
    <w:rsid w:val="00251097"/>
    <w:rsid w:val="002510B2"/>
    <w:rsid w:val="002510B5"/>
    <w:rsid w:val="002510D4"/>
    <w:rsid w:val="002510E2"/>
    <w:rsid w:val="002510FA"/>
    <w:rsid w:val="00251100"/>
    <w:rsid w:val="0025112B"/>
    <w:rsid w:val="00251135"/>
    <w:rsid w:val="0025115A"/>
    <w:rsid w:val="00251174"/>
    <w:rsid w:val="0025118E"/>
    <w:rsid w:val="002511FB"/>
    <w:rsid w:val="00251205"/>
    <w:rsid w:val="0025122C"/>
    <w:rsid w:val="00251279"/>
    <w:rsid w:val="00251284"/>
    <w:rsid w:val="0025128C"/>
    <w:rsid w:val="002512A8"/>
    <w:rsid w:val="00251329"/>
    <w:rsid w:val="0025132C"/>
    <w:rsid w:val="0025132F"/>
    <w:rsid w:val="00251333"/>
    <w:rsid w:val="00251378"/>
    <w:rsid w:val="0025137D"/>
    <w:rsid w:val="0025139B"/>
    <w:rsid w:val="002513AB"/>
    <w:rsid w:val="002513C3"/>
    <w:rsid w:val="002513F1"/>
    <w:rsid w:val="0025140B"/>
    <w:rsid w:val="00251422"/>
    <w:rsid w:val="00251449"/>
    <w:rsid w:val="0025145F"/>
    <w:rsid w:val="002514A2"/>
    <w:rsid w:val="002514D5"/>
    <w:rsid w:val="00251503"/>
    <w:rsid w:val="0025151A"/>
    <w:rsid w:val="0025152A"/>
    <w:rsid w:val="0025153D"/>
    <w:rsid w:val="00251557"/>
    <w:rsid w:val="00251574"/>
    <w:rsid w:val="002515D2"/>
    <w:rsid w:val="0025162B"/>
    <w:rsid w:val="00251669"/>
    <w:rsid w:val="0025166C"/>
    <w:rsid w:val="00251685"/>
    <w:rsid w:val="00251693"/>
    <w:rsid w:val="002516B0"/>
    <w:rsid w:val="002516C3"/>
    <w:rsid w:val="00251714"/>
    <w:rsid w:val="00251721"/>
    <w:rsid w:val="0025175A"/>
    <w:rsid w:val="00251762"/>
    <w:rsid w:val="00251782"/>
    <w:rsid w:val="002517E5"/>
    <w:rsid w:val="002517F0"/>
    <w:rsid w:val="00251816"/>
    <w:rsid w:val="0025181F"/>
    <w:rsid w:val="00251848"/>
    <w:rsid w:val="0025186A"/>
    <w:rsid w:val="00251875"/>
    <w:rsid w:val="002518B3"/>
    <w:rsid w:val="002518D8"/>
    <w:rsid w:val="002518DE"/>
    <w:rsid w:val="002518ED"/>
    <w:rsid w:val="00251963"/>
    <w:rsid w:val="002519B6"/>
    <w:rsid w:val="002519B8"/>
    <w:rsid w:val="00251A22"/>
    <w:rsid w:val="00251A37"/>
    <w:rsid w:val="00251A54"/>
    <w:rsid w:val="00251A76"/>
    <w:rsid w:val="00251AB8"/>
    <w:rsid w:val="00251B08"/>
    <w:rsid w:val="00251B19"/>
    <w:rsid w:val="00251B22"/>
    <w:rsid w:val="00251B77"/>
    <w:rsid w:val="00251BA3"/>
    <w:rsid w:val="00251BCF"/>
    <w:rsid w:val="00251BE3"/>
    <w:rsid w:val="00251BF7"/>
    <w:rsid w:val="00251C13"/>
    <w:rsid w:val="00251C30"/>
    <w:rsid w:val="00251C3A"/>
    <w:rsid w:val="00251C3C"/>
    <w:rsid w:val="00251C41"/>
    <w:rsid w:val="00251C58"/>
    <w:rsid w:val="00251CA0"/>
    <w:rsid w:val="00251D43"/>
    <w:rsid w:val="00251D71"/>
    <w:rsid w:val="00251D73"/>
    <w:rsid w:val="00251D8A"/>
    <w:rsid w:val="00251D8B"/>
    <w:rsid w:val="00251DA2"/>
    <w:rsid w:val="00251DB4"/>
    <w:rsid w:val="00251DE1"/>
    <w:rsid w:val="00251E0F"/>
    <w:rsid w:val="00251E2A"/>
    <w:rsid w:val="00251E45"/>
    <w:rsid w:val="00251E6A"/>
    <w:rsid w:val="00251E76"/>
    <w:rsid w:val="00251E77"/>
    <w:rsid w:val="00251EC7"/>
    <w:rsid w:val="00251ECB"/>
    <w:rsid w:val="00251F44"/>
    <w:rsid w:val="00251F60"/>
    <w:rsid w:val="00251FB7"/>
    <w:rsid w:val="0025204C"/>
    <w:rsid w:val="0025205E"/>
    <w:rsid w:val="0025206D"/>
    <w:rsid w:val="00252078"/>
    <w:rsid w:val="0025207D"/>
    <w:rsid w:val="002520C6"/>
    <w:rsid w:val="002520DA"/>
    <w:rsid w:val="002520E3"/>
    <w:rsid w:val="002520EE"/>
    <w:rsid w:val="00252152"/>
    <w:rsid w:val="00252196"/>
    <w:rsid w:val="002521AE"/>
    <w:rsid w:val="002521BE"/>
    <w:rsid w:val="002521F1"/>
    <w:rsid w:val="00252227"/>
    <w:rsid w:val="00252232"/>
    <w:rsid w:val="00252264"/>
    <w:rsid w:val="00252274"/>
    <w:rsid w:val="00252298"/>
    <w:rsid w:val="002522C0"/>
    <w:rsid w:val="002522E0"/>
    <w:rsid w:val="00252304"/>
    <w:rsid w:val="0025232E"/>
    <w:rsid w:val="0025233C"/>
    <w:rsid w:val="00252348"/>
    <w:rsid w:val="0025235E"/>
    <w:rsid w:val="0025237E"/>
    <w:rsid w:val="002523A3"/>
    <w:rsid w:val="002523B1"/>
    <w:rsid w:val="002523CC"/>
    <w:rsid w:val="00252452"/>
    <w:rsid w:val="0025246B"/>
    <w:rsid w:val="0025248E"/>
    <w:rsid w:val="00252499"/>
    <w:rsid w:val="002524B6"/>
    <w:rsid w:val="002524EC"/>
    <w:rsid w:val="0025251F"/>
    <w:rsid w:val="00252574"/>
    <w:rsid w:val="002525AC"/>
    <w:rsid w:val="002525F1"/>
    <w:rsid w:val="00252606"/>
    <w:rsid w:val="00252620"/>
    <w:rsid w:val="00252640"/>
    <w:rsid w:val="0025266D"/>
    <w:rsid w:val="0025268B"/>
    <w:rsid w:val="0025268E"/>
    <w:rsid w:val="002526D4"/>
    <w:rsid w:val="00252700"/>
    <w:rsid w:val="00252710"/>
    <w:rsid w:val="00252713"/>
    <w:rsid w:val="0025271B"/>
    <w:rsid w:val="00252743"/>
    <w:rsid w:val="00252752"/>
    <w:rsid w:val="00252759"/>
    <w:rsid w:val="0025276C"/>
    <w:rsid w:val="0025277F"/>
    <w:rsid w:val="00252797"/>
    <w:rsid w:val="002527A9"/>
    <w:rsid w:val="002527B6"/>
    <w:rsid w:val="002527DE"/>
    <w:rsid w:val="002527F0"/>
    <w:rsid w:val="002527F8"/>
    <w:rsid w:val="00252814"/>
    <w:rsid w:val="00252870"/>
    <w:rsid w:val="00252871"/>
    <w:rsid w:val="00252872"/>
    <w:rsid w:val="00252875"/>
    <w:rsid w:val="0025289A"/>
    <w:rsid w:val="002528A5"/>
    <w:rsid w:val="002528EA"/>
    <w:rsid w:val="00252956"/>
    <w:rsid w:val="002529F6"/>
    <w:rsid w:val="00252A1D"/>
    <w:rsid w:val="00252A74"/>
    <w:rsid w:val="00252AB3"/>
    <w:rsid w:val="00252ACE"/>
    <w:rsid w:val="00252AF2"/>
    <w:rsid w:val="00252B11"/>
    <w:rsid w:val="00252B1C"/>
    <w:rsid w:val="00252B67"/>
    <w:rsid w:val="00252B94"/>
    <w:rsid w:val="00252BB3"/>
    <w:rsid w:val="00252BC2"/>
    <w:rsid w:val="00252BD9"/>
    <w:rsid w:val="00252C60"/>
    <w:rsid w:val="00252CBE"/>
    <w:rsid w:val="00252D22"/>
    <w:rsid w:val="00252D47"/>
    <w:rsid w:val="00252D53"/>
    <w:rsid w:val="00252DAD"/>
    <w:rsid w:val="00252E1A"/>
    <w:rsid w:val="00252E63"/>
    <w:rsid w:val="00252E68"/>
    <w:rsid w:val="00252E79"/>
    <w:rsid w:val="00252E7F"/>
    <w:rsid w:val="00252F08"/>
    <w:rsid w:val="00252F30"/>
    <w:rsid w:val="00252F35"/>
    <w:rsid w:val="00252F6A"/>
    <w:rsid w:val="00252FEB"/>
    <w:rsid w:val="00252FFF"/>
    <w:rsid w:val="00253025"/>
    <w:rsid w:val="0025304C"/>
    <w:rsid w:val="00253075"/>
    <w:rsid w:val="0025309E"/>
    <w:rsid w:val="00253100"/>
    <w:rsid w:val="0025315E"/>
    <w:rsid w:val="00253177"/>
    <w:rsid w:val="00253187"/>
    <w:rsid w:val="002531AA"/>
    <w:rsid w:val="002531C9"/>
    <w:rsid w:val="002531F3"/>
    <w:rsid w:val="00253247"/>
    <w:rsid w:val="002532CC"/>
    <w:rsid w:val="002532D1"/>
    <w:rsid w:val="0025332C"/>
    <w:rsid w:val="00253367"/>
    <w:rsid w:val="00253370"/>
    <w:rsid w:val="002533B2"/>
    <w:rsid w:val="002533D3"/>
    <w:rsid w:val="002533F7"/>
    <w:rsid w:val="0025343B"/>
    <w:rsid w:val="00253490"/>
    <w:rsid w:val="002534BF"/>
    <w:rsid w:val="002534F8"/>
    <w:rsid w:val="0025350D"/>
    <w:rsid w:val="00253547"/>
    <w:rsid w:val="0025354A"/>
    <w:rsid w:val="00253552"/>
    <w:rsid w:val="00253560"/>
    <w:rsid w:val="0025357C"/>
    <w:rsid w:val="0025357D"/>
    <w:rsid w:val="002535A4"/>
    <w:rsid w:val="002535C5"/>
    <w:rsid w:val="002535C6"/>
    <w:rsid w:val="002535DD"/>
    <w:rsid w:val="00253602"/>
    <w:rsid w:val="00253629"/>
    <w:rsid w:val="00253631"/>
    <w:rsid w:val="00253644"/>
    <w:rsid w:val="00253657"/>
    <w:rsid w:val="00253675"/>
    <w:rsid w:val="00253695"/>
    <w:rsid w:val="00253728"/>
    <w:rsid w:val="00253761"/>
    <w:rsid w:val="00253797"/>
    <w:rsid w:val="002537A8"/>
    <w:rsid w:val="00253805"/>
    <w:rsid w:val="00253808"/>
    <w:rsid w:val="0025380F"/>
    <w:rsid w:val="0025381D"/>
    <w:rsid w:val="0025388C"/>
    <w:rsid w:val="002538D1"/>
    <w:rsid w:val="002538E7"/>
    <w:rsid w:val="002538EB"/>
    <w:rsid w:val="00253928"/>
    <w:rsid w:val="00253930"/>
    <w:rsid w:val="00253989"/>
    <w:rsid w:val="00253994"/>
    <w:rsid w:val="002539AD"/>
    <w:rsid w:val="002539C7"/>
    <w:rsid w:val="002539CB"/>
    <w:rsid w:val="002539D9"/>
    <w:rsid w:val="00253A09"/>
    <w:rsid w:val="00253A4D"/>
    <w:rsid w:val="00253A68"/>
    <w:rsid w:val="00253B3F"/>
    <w:rsid w:val="00253B7F"/>
    <w:rsid w:val="00253B99"/>
    <w:rsid w:val="00253BD1"/>
    <w:rsid w:val="00253BE2"/>
    <w:rsid w:val="00253BF6"/>
    <w:rsid w:val="00253C1C"/>
    <w:rsid w:val="00253C22"/>
    <w:rsid w:val="00253C5A"/>
    <w:rsid w:val="00253C64"/>
    <w:rsid w:val="00253C94"/>
    <w:rsid w:val="00253CE8"/>
    <w:rsid w:val="00253CF1"/>
    <w:rsid w:val="00253D2A"/>
    <w:rsid w:val="00253D30"/>
    <w:rsid w:val="00253D4D"/>
    <w:rsid w:val="00253D92"/>
    <w:rsid w:val="00253D9F"/>
    <w:rsid w:val="00253E66"/>
    <w:rsid w:val="00253E74"/>
    <w:rsid w:val="00253E7D"/>
    <w:rsid w:val="00253E89"/>
    <w:rsid w:val="00253E98"/>
    <w:rsid w:val="00253E9C"/>
    <w:rsid w:val="00253ECD"/>
    <w:rsid w:val="00253ED8"/>
    <w:rsid w:val="00253EFB"/>
    <w:rsid w:val="00253F0F"/>
    <w:rsid w:val="00253F22"/>
    <w:rsid w:val="00253F2A"/>
    <w:rsid w:val="00253FD2"/>
    <w:rsid w:val="00253FD7"/>
    <w:rsid w:val="00253FFE"/>
    <w:rsid w:val="0025404F"/>
    <w:rsid w:val="00254056"/>
    <w:rsid w:val="0025407D"/>
    <w:rsid w:val="00254087"/>
    <w:rsid w:val="0025408E"/>
    <w:rsid w:val="002540C9"/>
    <w:rsid w:val="002540D3"/>
    <w:rsid w:val="002540ED"/>
    <w:rsid w:val="002540EF"/>
    <w:rsid w:val="0025411E"/>
    <w:rsid w:val="002541D9"/>
    <w:rsid w:val="0025422F"/>
    <w:rsid w:val="0025424D"/>
    <w:rsid w:val="002542BE"/>
    <w:rsid w:val="002542C3"/>
    <w:rsid w:val="002543D9"/>
    <w:rsid w:val="00254403"/>
    <w:rsid w:val="00254434"/>
    <w:rsid w:val="00254440"/>
    <w:rsid w:val="0025445F"/>
    <w:rsid w:val="0025447D"/>
    <w:rsid w:val="00254482"/>
    <w:rsid w:val="002544B8"/>
    <w:rsid w:val="002544CC"/>
    <w:rsid w:val="002544F3"/>
    <w:rsid w:val="00254537"/>
    <w:rsid w:val="002545AA"/>
    <w:rsid w:val="002545D1"/>
    <w:rsid w:val="00254645"/>
    <w:rsid w:val="0025467F"/>
    <w:rsid w:val="00254697"/>
    <w:rsid w:val="002546C3"/>
    <w:rsid w:val="002546C9"/>
    <w:rsid w:val="002546E6"/>
    <w:rsid w:val="002546F5"/>
    <w:rsid w:val="002546FE"/>
    <w:rsid w:val="00254721"/>
    <w:rsid w:val="00254736"/>
    <w:rsid w:val="002547A0"/>
    <w:rsid w:val="002547A2"/>
    <w:rsid w:val="002547A7"/>
    <w:rsid w:val="002547B4"/>
    <w:rsid w:val="00254891"/>
    <w:rsid w:val="002548F5"/>
    <w:rsid w:val="0025496D"/>
    <w:rsid w:val="0025497F"/>
    <w:rsid w:val="0025499F"/>
    <w:rsid w:val="00254A11"/>
    <w:rsid w:val="00254A8D"/>
    <w:rsid w:val="00254AA8"/>
    <w:rsid w:val="00254AC5"/>
    <w:rsid w:val="00254AE3"/>
    <w:rsid w:val="00254AF4"/>
    <w:rsid w:val="00254B02"/>
    <w:rsid w:val="00254B10"/>
    <w:rsid w:val="00254B40"/>
    <w:rsid w:val="00254B4B"/>
    <w:rsid w:val="00254B59"/>
    <w:rsid w:val="00254B6D"/>
    <w:rsid w:val="00254B6F"/>
    <w:rsid w:val="00254B76"/>
    <w:rsid w:val="00254BF1"/>
    <w:rsid w:val="00254C10"/>
    <w:rsid w:val="00254C7A"/>
    <w:rsid w:val="00254CB8"/>
    <w:rsid w:val="00254CC2"/>
    <w:rsid w:val="00254D09"/>
    <w:rsid w:val="00254D3A"/>
    <w:rsid w:val="00254DE0"/>
    <w:rsid w:val="00254DE7"/>
    <w:rsid w:val="00254DEA"/>
    <w:rsid w:val="00254E0C"/>
    <w:rsid w:val="00254E48"/>
    <w:rsid w:val="00254E82"/>
    <w:rsid w:val="00254E91"/>
    <w:rsid w:val="00254E95"/>
    <w:rsid w:val="00254EEC"/>
    <w:rsid w:val="00254F77"/>
    <w:rsid w:val="00254F82"/>
    <w:rsid w:val="00254FCA"/>
    <w:rsid w:val="00255040"/>
    <w:rsid w:val="0025504E"/>
    <w:rsid w:val="00255054"/>
    <w:rsid w:val="0025506B"/>
    <w:rsid w:val="00255084"/>
    <w:rsid w:val="00255124"/>
    <w:rsid w:val="00255181"/>
    <w:rsid w:val="002551A9"/>
    <w:rsid w:val="002551E2"/>
    <w:rsid w:val="00255200"/>
    <w:rsid w:val="0025521D"/>
    <w:rsid w:val="00255225"/>
    <w:rsid w:val="00255229"/>
    <w:rsid w:val="00255240"/>
    <w:rsid w:val="00255269"/>
    <w:rsid w:val="00255273"/>
    <w:rsid w:val="0025528B"/>
    <w:rsid w:val="002552C5"/>
    <w:rsid w:val="00255339"/>
    <w:rsid w:val="0025533D"/>
    <w:rsid w:val="002553A4"/>
    <w:rsid w:val="002553E2"/>
    <w:rsid w:val="0025541E"/>
    <w:rsid w:val="00255485"/>
    <w:rsid w:val="002554C0"/>
    <w:rsid w:val="002554DE"/>
    <w:rsid w:val="00255528"/>
    <w:rsid w:val="0025556F"/>
    <w:rsid w:val="00255570"/>
    <w:rsid w:val="00255574"/>
    <w:rsid w:val="00255585"/>
    <w:rsid w:val="00255592"/>
    <w:rsid w:val="00255652"/>
    <w:rsid w:val="002556DB"/>
    <w:rsid w:val="0025572E"/>
    <w:rsid w:val="00255754"/>
    <w:rsid w:val="002557A8"/>
    <w:rsid w:val="00255807"/>
    <w:rsid w:val="0025586C"/>
    <w:rsid w:val="00255886"/>
    <w:rsid w:val="00255889"/>
    <w:rsid w:val="002558CD"/>
    <w:rsid w:val="002558D3"/>
    <w:rsid w:val="002558E2"/>
    <w:rsid w:val="0025591F"/>
    <w:rsid w:val="00255929"/>
    <w:rsid w:val="0025593E"/>
    <w:rsid w:val="0025594E"/>
    <w:rsid w:val="00255959"/>
    <w:rsid w:val="002559B2"/>
    <w:rsid w:val="002559BC"/>
    <w:rsid w:val="002559C7"/>
    <w:rsid w:val="002559CF"/>
    <w:rsid w:val="00255A5D"/>
    <w:rsid w:val="00255A72"/>
    <w:rsid w:val="00255AA1"/>
    <w:rsid w:val="00255AC3"/>
    <w:rsid w:val="00255AC7"/>
    <w:rsid w:val="00255B15"/>
    <w:rsid w:val="00255B52"/>
    <w:rsid w:val="00255B53"/>
    <w:rsid w:val="00255B6B"/>
    <w:rsid w:val="00255BA5"/>
    <w:rsid w:val="00255BEA"/>
    <w:rsid w:val="00255BFA"/>
    <w:rsid w:val="00255BFF"/>
    <w:rsid w:val="00255C0B"/>
    <w:rsid w:val="00255C21"/>
    <w:rsid w:val="00255C22"/>
    <w:rsid w:val="00255C39"/>
    <w:rsid w:val="00255C5B"/>
    <w:rsid w:val="00255C66"/>
    <w:rsid w:val="00255C6F"/>
    <w:rsid w:val="00255C88"/>
    <w:rsid w:val="00255C9E"/>
    <w:rsid w:val="00255CA7"/>
    <w:rsid w:val="00255CC7"/>
    <w:rsid w:val="00255CD8"/>
    <w:rsid w:val="00255D3E"/>
    <w:rsid w:val="00255D6E"/>
    <w:rsid w:val="00255D75"/>
    <w:rsid w:val="00255D7B"/>
    <w:rsid w:val="00255D88"/>
    <w:rsid w:val="00255E20"/>
    <w:rsid w:val="00255E61"/>
    <w:rsid w:val="00255E6C"/>
    <w:rsid w:val="00255E7F"/>
    <w:rsid w:val="00255EA3"/>
    <w:rsid w:val="00255EF7"/>
    <w:rsid w:val="00255EF9"/>
    <w:rsid w:val="00255EFD"/>
    <w:rsid w:val="00255F10"/>
    <w:rsid w:val="00255F2E"/>
    <w:rsid w:val="00255F57"/>
    <w:rsid w:val="00255F72"/>
    <w:rsid w:val="00255F93"/>
    <w:rsid w:val="0025601D"/>
    <w:rsid w:val="00256027"/>
    <w:rsid w:val="0025604C"/>
    <w:rsid w:val="00256099"/>
    <w:rsid w:val="002560B5"/>
    <w:rsid w:val="002560C0"/>
    <w:rsid w:val="002560D8"/>
    <w:rsid w:val="002560DA"/>
    <w:rsid w:val="00256150"/>
    <w:rsid w:val="00256160"/>
    <w:rsid w:val="00256171"/>
    <w:rsid w:val="002561B1"/>
    <w:rsid w:val="002561BC"/>
    <w:rsid w:val="002561CA"/>
    <w:rsid w:val="002561EB"/>
    <w:rsid w:val="0025622F"/>
    <w:rsid w:val="002562A2"/>
    <w:rsid w:val="002562A8"/>
    <w:rsid w:val="002562C6"/>
    <w:rsid w:val="002562E8"/>
    <w:rsid w:val="002562FD"/>
    <w:rsid w:val="00256321"/>
    <w:rsid w:val="00256368"/>
    <w:rsid w:val="0025639A"/>
    <w:rsid w:val="00256402"/>
    <w:rsid w:val="0025641F"/>
    <w:rsid w:val="00256477"/>
    <w:rsid w:val="00256480"/>
    <w:rsid w:val="00256492"/>
    <w:rsid w:val="0025649E"/>
    <w:rsid w:val="002564CA"/>
    <w:rsid w:val="0025655F"/>
    <w:rsid w:val="00256574"/>
    <w:rsid w:val="00256576"/>
    <w:rsid w:val="0025657A"/>
    <w:rsid w:val="0025658B"/>
    <w:rsid w:val="002565F7"/>
    <w:rsid w:val="0025663F"/>
    <w:rsid w:val="00256666"/>
    <w:rsid w:val="002566E9"/>
    <w:rsid w:val="00256716"/>
    <w:rsid w:val="00256743"/>
    <w:rsid w:val="0025679D"/>
    <w:rsid w:val="002567D0"/>
    <w:rsid w:val="002567E3"/>
    <w:rsid w:val="00256803"/>
    <w:rsid w:val="00256852"/>
    <w:rsid w:val="00256853"/>
    <w:rsid w:val="00256860"/>
    <w:rsid w:val="00256864"/>
    <w:rsid w:val="00256865"/>
    <w:rsid w:val="002568E5"/>
    <w:rsid w:val="00256913"/>
    <w:rsid w:val="0025699B"/>
    <w:rsid w:val="002569A6"/>
    <w:rsid w:val="002569C3"/>
    <w:rsid w:val="002569EC"/>
    <w:rsid w:val="002569F2"/>
    <w:rsid w:val="00256AAA"/>
    <w:rsid w:val="00256B77"/>
    <w:rsid w:val="00256BDC"/>
    <w:rsid w:val="00256C11"/>
    <w:rsid w:val="00256C2A"/>
    <w:rsid w:val="00256C2E"/>
    <w:rsid w:val="00256C80"/>
    <w:rsid w:val="00256C8E"/>
    <w:rsid w:val="00256DF2"/>
    <w:rsid w:val="00256DFD"/>
    <w:rsid w:val="00256EF3"/>
    <w:rsid w:val="00256F14"/>
    <w:rsid w:val="00256F26"/>
    <w:rsid w:val="00256F51"/>
    <w:rsid w:val="00256FCB"/>
    <w:rsid w:val="00256FCC"/>
    <w:rsid w:val="00256FE4"/>
    <w:rsid w:val="0025700C"/>
    <w:rsid w:val="00257064"/>
    <w:rsid w:val="00257067"/>
    <w:rsid w:val="00257071"/>
    <w:rsid w:val="002570B4"/>
    <w:rsid w:val="002570E9"/>
    <w:rsid w:val="00257104"/>
    <w:rsid w:val="0025711F"/>
    <w:rsid w:val="00257142"/>
    <w:rsid w:val="00257143"/>
    <w:rsid w:val="00257188"/>
    <w:rsid w:val="00257199"/>
    <w:rsid w:val="0025719C"/>
    <w:rsid w:val="002571C8"/>
    <w:rsid w:val="002571CA"/>
    <w:rsid w:val="002571DE"/>
    <w:rsid w:val="0025721E"/>
    <w:rsid w:val="0025722A"/>
    <w:rsid w:val="0025722B"/>
    <w:rsid w:val="002572B0"/>
    <w:rsid w:val="002572B8"/>
    <w:rsid w:val="002572F0"/>
    <w:rsid w:val="00257330"/>
    <w:rsid w:val="00257346"/>
    <w:rsid w:val="00257358"/>
    <w:rsid w:val="0025735F"/>
    <w:rsid w:val="00257362"/>
    <w:rsid w:val="00257392"/>
    <w:rsid w:val="002573A5"/>
    <w:rsid w:val="0025740D"/>
    <w:rsid w:val="00257424"/>
    <w:rsid w:val="0025742F"/>
    <w:rsid w:val="0025743D"/>
    <w:rsid w:val="0025745A"/>
    <w:rsid w:val="0025745F"/>
    <w:rsid w:val="00257470"/>
    <w:rsid w:val="00257472"/>
    <w:rsid w:val="00257495"/>
    <w:rsid w:val="0025749E"/>
    <w:rsid w:val="002574C1"/>
    <w:rsid w:val="002574D4"/>
    <w:rsid w:val="002574FC"/>
    <w:rsid w:val="0025750D"/>
    <w:rsid w:val="0025752B"/>
    <w:rsid w:val="0025755E"/>
    <w:rsid w:val="00257561"/>
    <w:rsid w:val="00257573"/>
    <w:rsid w:val="00257590"/>
    <w:rsid w:val="002575BC"/>
    <w:rsid w:val="00257613"/>
    <w:rsid w:val="00257625"/>
    <w:rsid w:val="00257626"/>
    <w:rsid w:val="00257641"/>
    <w:rsid w:val="0025764C"/>
    <w:rsid w:val="00257669"/>
    <w:rsid w:val="00257670"/>
    <w:rsid w:val="00257678"/>
    <w:rsid w:val="0025769B"/>
    <w:rsid w:val="0025769F"/>
    <w:rsid w:val="002576C9"/>
    <w:rsid w:val="002576E7"/>
    <w:rsid w:val="00257764"/>
    <w:rsid w:val="00257781"/>
    <w:rsid w:val="00257784"/>
    <w:rsid w:val="0025779A"/>
    <w:rsid w:val="002577AB"/>
    <w:rsid w:val="002577AC"/>
    <w:rsid w:val="002577C7"/>
    <w:rsid w:val="002577E5"/>
    <w:rsid w:val="0025784D"/>
    <w:rsid w:val="00257899"/>
    <w:rsid w:val="002578B5"/>
    <w:rsid w:val="002578DE"/>
    <w:rsid w:val="002578E0"/>
    <w:rsid w:val="00257933"/>
    <w:rsid w:val="0025797D"/>
    <w:rsid w:val="002579C2"/>
    <w:rsid w:val="002579F7"/>
    <w:rsid w:val="00257A1B"/>
    <w:rsid w:val="00257A40"/>
    <w:rsid w:val="00257A68"/>
    <w:rsid w:val="00257A7C"/>
    <w:rsid w:val="00257AA5"/>
    <w:rsid w:val="00257AE2"/>
    <w:rsid w:val="00257B4D"/>
    <w:rsid w:val="00257B4E"/>
    <w:rsid w:val="00257B5A"/>
    <w:rsid w:val="00257B75"/>
    <w:rsid w:val="00257B88"/>
    <w:rsid w:val="00257BBA"/>
    <w:rsid w:val="00257BF5"/>
    <w:rsid w:val="00257BF9"/>
    <w:rsid w:val="00257C33"/>
    <w:rsid w:val="00257CE6"/>
    <w:rsid w:val="00257D0D"/>
    <w:rsid w:val="00257D23"/>
    <w:rsid w:val="00257D63"/>
    <w:rsid w:val="00257DB1"/>
    <w:rsid w:val="00257DB4"/>
    <w:rsid w:val="00257DD0"/>
    <w:rsid w:val="00257DE9"/>
    <w:rsid w:val="00257E1C"/>
    <w:rsid w:val="00257E5E"/>
    <w:rsid w:val="00257E70"/>
    <w:rsid w:val="00257E72"/>
    <w:rsid w:val="00257E77"/>
    <w:rsid w:val="00257ED7"/>
    <w:rsid w:val="00257EE6"/>
    <w:rsid w:val="00257EEB"/>
    <w:rsid w:val="00257EEF"/>
    <w:rsid w:val="00257F0A"/>
    <w:rsid w:val="00257F73"/>
    <w:rsid w:val="00257F75"/>
    <w:rsid w:val="00257FC7"/>
    <w:rsid w:val="00257FEE"/>
    <w:rsid w:val="00257FFB"/>
    <w:rsid w:val="00260006"/>
    <w:rsid w:val="00260097"/>
    <w:rsid w:val="002600BB"/>
    <w:rsid w:val="00260114"/>
    <w:rsid w:val="00260117"/>
    <w:rsid w:val="00260126"/>
    <w:rsid w:val="00260134"/>
    <w:rsid w:val="00260142"/>
    <w:rsid w:val="00260146"/>
    <w:rsid w:val="002601C7"/>
    <w:rsid w:val="002601DA"/>
    <w:rsid w:val="002601E7"/>
    <w:rsid w:val="002601F9"/>
    <w:rsid w:val="0026022B"/>
    <w:rsid w:val="0026022E"/>
    <w:rsid w:val="002602BA"/>
    <w:rsid w:val="002602BC"/>
    <w:rsid w:val="0026031B"/>
    <w:rsid w:val="002603A0"/>
    <w:rsid w:val="002603CC"/>
    <w:rsid w:val="00260408"/>
    <w:rsid w:val="0026040F"/>
    <w:rsid w:val="00260417"/>
    <w:rsid w:val="0026043E"/>
    <w:rsid w:val="00260467"/>
    <w:rsid w:val="0026048D"/>
    <w:rsid w:val="0026048E"/>
    <w:rsid w:val="00260490"/>
    <w:rsid w:val="002604CD"/>
    <w:rsid w:val="002604FB"/>
    <w:rsid w:val="002604FD"/>
    <w:rsid w:val="0026053B"/>
    <w:rsid w:val="0026055A"/>
    <w:rsid w:val="0026059D"/>
    <w:rsid w:val="00260616"/>
    <w:rsid w:val="00260698"/>
    <w:rsid w:val="0026074D"/>
    <w:rsid w:val="00260809"/>
    <w:rsid w:val="00260810"/>
    <w:rsid w:val="00260844"/>
    <w:rsid w:val="002608CB"/>
    <w:rsid w:val="00260918"/>
    <w:rsid w:val="00260932"/>
    <w:rsid w:val="00260944"/>
    <w:rsid w:val="0026098F"/>
    <w:rsid w:val="00260991"/>
    <w:rsid w:val="002609C2"/>
    <w:rsid w:val="002609E8"/>
    <w:rsid w:val="00260A13"/>
    <w:rsid w:val="00260A1D"/>
    <w:rsid w:val="00260A23"/>
    <w:rsid w:val="00260A2B"/>
    <w:rsid w:val="00260A34"/>
    <w:rsid w:val="00260A56"/>
    <w:rsid w:val="00260A78"/>
    <w:rsid w:val="00260A9C"/>
    <w:rsid w:val="00260B63"/>
    <w:rsid w:val="00260BA1"/>
    <w:rsid w:val="00260BC3"/>
    <w:rsid w:val="00260C35"/>
    <w:rsid w:val="00260C3B"/>
    <w:rsid w:val="00260C42"/>
    <w:rsid w:val="00260CB0"/>
    <w:rsid w:val="00260CB4"/>
    <w:rsid w:val="00260CF1"/>
    <w:rsid w:val="00260D3B"/>
    <w:rsid w:val="00260D72"/>
    <w:rsid w:val="00260D7D"/>
    <w:rsid w:val="00260DD1"/>
    <w:rsid w:val="00260DE1"/>
    <w:rsid w:val="00260DE3"/>
    <w:rsid w:val="00260E5B"/>
    <w:rsid w:val="00260E68"/>
    <w:rsid w:val="00260E6D"/>
    <w:rsid w:val="00260E83"/>
    <w:rsid w:val="00260E87"/>
    <w:rsid w:val="00260E95"/>
    <w:rsid w:val="00260E9B"/>
    <w:rsid w:val="00260EAD"/>
    <w:rsid w:val="00260ED2"/>
    <w:rsid w:val="00260F01"/>
    <w:rsid w:val="00260F13"/>
    <w:rsid w:val="00260F51"/>
    <w:rsid w:val="00260F5F"/>
    <w:rsid w:val="00260FD2"/>
    <w:rsid w:val="00260FDF"/>
    <w:rsid w:val="00261035"/>
    <w:rsid w:val="00261049"/>
    <w:rsid w:val="00261095"/>
    <w:rsid w:val="002610AA"/>
    <w:rsid w:val="00261116"/>
    <w:rsid w:val="00261120"/>
    <w:rsid w:val="00261146"/>
    <w:rsid w:val="0026117C"/>
    <w:rsid w:val="0026118C"/>
    <w:rsid w:val="0026118F"/>
    <w:rsid w:val="002611C3"/>
    <w:rsid w:val="002611E3"/>
    <w:rsid w:val="002611F6"/>
    <w:rsid w:val="00261213"/>
    <w:rsid w:val="0026124E"/>
    <w:rsid w:val="0026126C"/>
    <w:rsid w:val="00261292"/>
    <w:rsid w:val="002612C7"/>
    <w:rsid w:val="002612C9"/>
    <w:rsid w:val="002612D8"/>
    <w:rsid w:val="0026132B"/>
    <w:rsid w:val="00261334"/>
    <w:rsid w:val="00261353"/>
    <w:rsid w:val="00261360"/>
    <w:rsid w:val="002613CF"/>
    <w:rsid w:val="002613F4"/>
    <w:rsid w:val="00261496"/>
    <w:rsid w:val="002614B2"/>
    <w:rsid w:val="00261503"/>
    <w:rsid w:val="00261532"/>
    <w:rsid w:val="0026153F"/>
    <w:rsid w:val="0026158C"/>
    <w:rsid w:val="0026160A"/>
    <w:rsid w:val="00261652"/>
    <w:rsid w:val="002616DC"/>
    <w:rsid w:val="002616EB"/>
    <w:rsid w:val="002616F7"/>
    <w:rsid w:val="00261702"/>
    <w:rsid w:val="0026174B"/>
    <w:rsid w:val="002617BC"/>
    <w:rsid w:val="0026180E"/>
    <w:rsid w:val="00261828"/>
    <w:rsid w:val="0026183C"/>
    <w:rsid w:val="0026192F"/>
    <w:rsid w:val="00261959"/>
    <w:rsid w:val="00261988"/>
    <w:rsid w:val="002619BA"/>
    <w:rsid w:val="002619D5"/>
    <w:rsid w:val="002619E1"/>
    <w:rsid w:val="002619E6"/>
    <w:rsid w:val="00261A10"/>
    <w:rsid w:val="00261A15"/>
    <w:rsid w:val="00261A1E"/>
    <w:rsid w:val="00261A1F"/>
    <w:rsid w:val="00261ABE"/>
    <w:rsid w:val="00261ACA"/>
    <w:rsid w:val="00261B0D"/>
    <w:rsid w:val="00261B1C"/>
    <w:rsid w:val="00261B1E"/>
    <w:rsid w:val="00261B26"/>
    <w:rsid w:val="00261B50"/>
    <w:rsid w:val="00261C03"/>
    <w:rsid w:val="00261C2D"/>
    <w:rsid w:val="00261C66"/>
    <w:rsid w:val="00261CD8"/>
    <w:rsid w:val="00261DC0"/>
    <w:rsid w:val="00261DCB"/>
    <w:rsid w:val="00261DD0"/>
    <w:rsid w:val="00261DDC"/>
    <w:rsid w:val="00261DE8"/>
    <w:rsid w:val="00261DF2"/>
    <w:rsid w:val="00261DF7"/>
    <w:rsid w:val="00261DFF"/>
    <w:rsid w:val="00261E0E"/>
    <w:rsid w:val="00261E7B"/>
    <w:rsid w:val="00261E91"/>
    <w:rsid w:val="00261E99"/>
    <w:rsid w:val="00261ECA"/>
    <w:rsid w:val="00261EE6"/>
    <w:rsid w:val="00261EE7"/>
    <w:rsid w:val="00261F08"/>
    <w:rsid w:val="00261F73"/>
    <w:rsid w:val="00261F80"/>
    <w:rsid w:val="00261F97"/>
    <w:rsid w:val="00261FC6"/>
    <w:rsid w:val="00261FCF"/>
    <w:rsid w:val="00262002"/>
    <w:rsid w:val="00262057"/>
    <w:rsid w:val="00262067"/>
    <w:rsid w:val="0026206D"/>
    <w:rsid w:val="0026206E"/>
    <w:rsid w:val="00262091"/>
    <w:rsid w:val="002620C7"/>
    <w:rsid w:val="002620E7"/>
    <w:rsid w:val="00262142"/>
    <w:rsid w:val="0026218C"/>
    <w:rsid w:val="0026218E"/>
    <w:rsid w:val="00262195"/>
    <w:rsid w:val="002621CE"/>
    <w:rsid w:val="002621D2"/>
    <w:rsid w:val="0026225C"/>
    <w:rsid w:val="00262298"/>
    <w:rsid w:val="0026229D"/>
    <w:rsid w:val="002622AB"/>
    <w:rsid w:val="0026231A"/>
    <w:rsid w:val="00262327"/>
    <w:rsid w:val="0026232C"/>
    <w:rsid w:val="00262354"/>
    <w:rsid w:val="00262390"/>
    <w:rsid w:val="002623F5"/>
    <w:rsid w:val="00262462"/>
    <w:rsid w:val="00262499"/>
    <w:rsid w:val="0026249F"/>
    <w:rsid w:val="002624CF"/>
    <w:rsid w:val="002624DF"/>
    <w:rsid w:val="00262555"/>
    <w:rsid w:val="0026258E"/>
    <w:rsid w:val="002625A4"/>
    <w:rsid w:val="002625F6"/>
    <w:rsid w:val="00262609"/>
    <w:rsid w:val="00262620"/>
    <w:rsid w:val="00262723"/>
    <w:rsid w:val="0026276D"/>
    <w:rsid w:val="00262779"/>
    <w:rsid w:val="00262790"/>
    <w:rsid w:val="00262791"/>
    <w:rsid w:val="00262802"/>
    <w:rsid w:val="00262837"/>
    <w:rsid w:val="0026283F"/>
    <w:rsid w:val="0026284F"/>
    <w:rsid w:val="00262873"/>
    <w:rsid w:val="00262892"/>
    <w:rsid w:val="0026289F"/>
    <w:rsid w:val="002628F1"/>
    <w:rsid w:val="002628FE"/>
    <w:rsid w:val="0026296E"/>
    <w:rsid w:val="00262984"/>
    <w:rsid w:val="00262992"/>
    <w:rsid w:val="002629D0"/>
    <w:rsid w:val="00262A48"/>
    <w:rsid w:val="00262A8C"/>
    <w:rsid w:val="00262AA1"/>
    <w:rsid w:val="00262ABF"/>
    <w:rsid w:val="00262AC8"/>
    <w:rsid w:val="00262AEE"/>
    <w:rsid w:val="00262AF1"/>
    <w:rsid w:val="00262B4B"/>
    <w:rsid w:val="00262B60"/>
    <w:rsid w:val="00262B9D"/>
    <w:rsid w:val="00262BAF"/>
    <w:rsid w:val="00262BBC"/>
    <w:rsid w:val="00262BBF"/>
    <w:rsid w:val="00262BC4"/>
    <w:rsid w:val="00262BD2"/>
    <w:rsid w:val="00262C06"/>
    <w:rsid w:val="00262C5E"/>
    <w:rsid w:val="00262C5F"/>
    <w:rsid w:val="00262C62"/>
    <w:rsid w:val="00262C77"/>
    <w:rsid w:val="00262CF1"/>
    <w:rsid w:val="00262CFC"/>
    <w:rsid w:val="00262D02"/>
    <w:rsid w:val="00262D27"/>
    <w:rsid w:val="00262D53"/>
    <w:rsid w:val="00262D8D"/>
    <w:rsid w:val="00262DAC"/>
    <w:rsid w:val="00262DD8"/>
    <w:rsid w:val="00262E2A"/>
    <w:rsid w:val="00262E32"/>
    <w:rsid w:val="00262E69"/>
    <w:rsid w:val="00262EB2"/>
    <w:rsid w:val="00262ED1"/>
    <w:rsid w:val="00262F22"/>
    <w:rsid w:val="00262F24"/>
    <w:rsid w:val="00262F7E"/>
    <w:rsid w:val="00262F8B"/>
    <w:rsid w:val="00262F8C"/>
    <w:rsid w:val="00262FAD"/>
    <w:rsid w:val="0026302C"/>
    <w:rsid w:val="0026305A"/>
    <w:rsid w:val="00263062"/>
    <w:rsid w:val="00263099"/>
    <w:rsid w:val="002630BC"/>
    <w:rsid w:val="002630D5"/>
    <w:rsid w:val="0026310D"/>
    <w:rsid w:val="0026312C"/>
    <w:rsid w:val="00263155"/>
    <w:rsid w:val="0026315E"/>
    <w:rsid w:val="00263160"/>
    <w:rsid w:val="00263168"/>
    <w:rsid w:val="00263184"/>
    <w:rsid w:val="00263191"/>
    <w:rsid w:val="002631A4"/>
    <w:rsid w:val="002631D8"/>
    <w:rsid w:val="00263214"/>
    <w:rsid w:val="00263258"/>
    <w:rsid w:val="0026329C"/>
    <w:rsid w:val="002632A0"/>
    <w:rsid w:val="002632B1"/>
    <w:rsid w:val="002632C1"/>
    <w:rsid w:val="00263352"/>
    <w:rsid w:val="00263394"/>
    <w:rsid w:val="002633B2"/>
    <w:rsid w:val="002633BA"/>
    <w:rsid w:val="002633C2"/>
    <w:rsid w:val="002633F1"/>
    <w:rsid w:val="00263459"/>
    <w:rsid w:val="0026345B"/>
    <w:rsid w:val="0026347F"/>
    <w:rsid w:val="00263484"/>
    <w:rsid w:val="002634BD"/>
    <w:rsid w:val="002634DA"/>
    <w:rsid w:val="0026354B"/>
    <w:rsid w:val="002635B2"/>
    <w:rsid w:val="002635E8"/>
    <w:rsid w:val="00263621"/>
    <w:rsid w:val="00263627"/>
    <w:rsid w:val="00263628"/>
    <w:rsid w:val="0026362C"/>
    <w:rsid w:val="00263679"/>
    <w:rsid w:val="002636A0"/>
    <w:rsid w:val="002636A2"/>
    <w:rsid w:val="002636D7"/>
    <w:rsid w:val="002636DE"/>
    <w:rsid w:val="0026374E"/>
    <w:rsid w:val="00263758"/>
    <w:rsid w:val="00263773"/>
    <w:rsid w:val="002637A1"/>
    <w:rsid w:val="002637AE"/>
    <w:rsid w:val="00263874"/>
    <w:rsid w:val="0026388C"/>
    <w:rsid w:val="00263894"/>
    <w:rsid w:val="002638E4"/>
    <w:rsid w:val="00263916"/>
    <w:rsid w:val="0026395F"/>
    <w:rsid w:val="0026398B"/>
    <w:rsid w:val="002639D9"/>
    <w:rsid w:val="002639DB"/>
    <w:rsid w:val="00263AF8"/>
    <w:rsid w:val="00263B16"/>
    <w:rsid w:val="00263B3F"/>
    <w:rsid w:val="00263B55"/>
    <w:rsid w:val="00263B6B"/>
    <w:rsid w:val="00263B7C"/>
    <w:rsid w:val="00263B7F"/>
    <w:rsid w:val="00263BAA"/>
    <w:rsid w:val="00263BF6"/>
    <w:rsid w:val="00263C2E"/>
    <w:rsid w:val="00263C36"/>
    <w:rsid w:val="00263C50"/>
    <w:rsid w:val="00263CA3"/>
    <w:rsid w:val="00263CB1"/>
    <w:rsid w:val="00263CDD"/>
    <w:rsid w:val="00263D08"/>
    <w:rsid w:val="00263D2F"/>
    <w:rsid w:val="00263D59"/>
    <w:rsid w:val="00263D74"/>
    <w:rsid w:val="00263D89"/>
    <w:rsid w:val="00263DA1"/>
    <w:rsid w:val="00263DA4"/>
    <w:rsid w:val="00263E23"/>
    <w:rsid w:val="00263E9A"/>
    <w:rsid w:val="00263ECD"/>
    <w:rsid w:val="00263F0F"/>
    <w:rsid w:val="00263F25"/>
    <w:rsid w:val="00263F41"/>
    <w:rsid w:val="00263F47"/>
    <w:rsid w:val="00263F6E"/>
    <w:rsid w:val="00263FBF"/>
    <w:rsid w:val="00263FF5"/>
    <w:rsid w:val="0026400F"/>
    <w:rsid w:val="00264053"/>
    <w:rsid w:val="0026405C"/>
    <w:rsid w:val="0026405D"/>
    <w:rsid w:val="00264086"/>
    <w:rsid w:val="00264088"/>
    <w:rsid w:val="0026408D"/>
    <w:rsid w:val="00264090"/>
    <w:rsid w:val="00264097"/>
    <w:rsid w:val="0026409F"/>
    <w:rsid w:val="002640E1"/>
    <w:rsid w:val="00264165"/>
    <w:rsid w:val="002641A4"/>
    <w:rsid w:val="002641AD"/>
    <w:rsid w:val="002641C5"/>
    <w:rsid w:val="002641CC"/>
    <w:rsid w:val="002641DF"/>
    <w:rsid w:val="002641E0"/>
    <w:rsid w:val="002641E9"/>
    <w:rsid w:val="0026420E"/>
    <w:rsid w:val="00264217"/>
    <w:rsid w:val="0026421B"/>
    <w:rsid w:val="00264242"/>
    <w:rsid w:val="00264256"/>
    <w:rsid w:val="00264275"/>
    <w:rsid w:val="00264285"/>
    <w:rsid w:val="002642BA"/>
    <w:rsid w:val="002642D6"/>
    <w:rsid w:val="002642E9"/>
    <w:rsid w:val="002642EF"/>
    <w:rsid w:val="00264319"/>
    <w:rsid w:val="0026433B"/>
    <w:rsid w:val="00264358"/>
    <w:rsid w:val="0026436D"/>
    <w:rsid w:val="002643B4"/>
    <w:rsid w:val="0026443E"/>
    <w:rsid w:val="0026445E"/>
    <w:rsid w:val="00264506"/>
    <w:rsid w:val="00264524"/>
    <w:rsid w:val="00264549"/>
    <w:rsid w:val="00264554"/>
    <w:rsid w:val="00264565"/>
    <w:rsid w:val="0026459A"/>
    <w:rsid w:val="002645B6"/>
    <w:rsid w:val="0026460A"/>
    <w:rsid w:val="00264614"/>
    <w:rsid w:val="002646AE"/>
    <w:rsid w:val="002646DA"/>
    <w:rsid w:val="00264729"/>
    <w:rsid w:val="00264743"/>
    <w:rsid w:val="002647B3"/>
    <w:rsid w:val="002647DE"/>
    <w:rsid w:val="002647E9"/>
    <w:rsid w:val="0026481C"/>
    <w:rsid w:val="00264820"/>
    <w:rsid w:val="00264844"/>
    <w:rsid w:val="00264855"/>
    <w:rsid w:val="00264869"/>
    <w:rsid w:val="00264880"/>
    <w:rsid w:val="00264897"/>
    <w:rsid w:val="00264899"/>
    <w:rsid w:val="002648A0"/>
    <w:rsid w:val="002648CF"/>
    <w:rsid w:val="002648E6"/>
    <w:rsid w:val="0026491A"/>
    <w:rsid w:val="00264956"/>
    <w:rsid w:val="0026497E"/>
    <w:rsid w:val="00264997"/>
    <w:rsid w:val="002649A2"/>
    <w:rsid w:val="002649A7"/>
    <w:rsid w:val="002649B4"/>
    <w:rsid w:val="002649C2"/>
    <w:rsid w:val="002649DC"/>
    <w:rsid w:val="002649E3"/>
    <w:rsid w:val="00264A80"/>
    <w:rsid w:val="00264A85"/>
    <w:rsid w:val="00264A8A"/>
    <w:rsid w:val="00264AC3"/>
    <w:rsid w:val="00264ACE"/>
    <w:rsid w:val="00264AFA"/>
    <w:rsid w:val="00264B00"/>
    <w:rsid w:val="00264B53"/>
    <w:rsid w:val="00264B5B"/>
    <w:rsid w:val="00264B5F"/>
    <w:rsid w:val="00264B62"/>
    <w:rsid w:val="00264B76"/>
    <w:rsid w:val="00264B99"/>
    <w:rsid w:val="00264B9A"/>
    <w:rsid w:val="00264BD8"/>
    <w:rsid w:val="00264C94"/>
    <w:rsid w:val="00264C98"/>
    <w:rsid w:val="00264CCB"/>
    <w:rsid w:val="00264CD4"/>
    <w:rsid w:val="00264CDC"/>
    <w:rsid w:val="00264D70"/>
    <w:rsid w:val="00264D83"/>
    <w:rsid w:val="00264D95"/>
    <w:rsid w:val="00264DCB"/>
    <w:rsid w:val="00264DD1"/>
    <w:rsid w:val="00264E0C"/>
    <w:rsid w:val="00264E2E"/>
    <w:rsid w:val="00264E71"/>
    <w:rsid w:val="00264E77"/>
    <w:rsid w:val="00264EAC"/>
    <w:rsid w:val="00264F0C"/>
    <w:rsid w:val="00264F23"/>
    <w:rsid w:val="00264F28"/>
    <w:rsid w:val="00264F38"/>
    <w:rsid w:val="00264F5E"/>
    <w:rsid w:val="00265012"/>
    <w:rsid w:val="00265037"/>
    <w:rsid w:val="00265038"/>
    <w:rsid w:val="00265076"/>
    <w:rsid w:val="00265079"/>
    <w:rsid w:val="00265092"/>
    <w:rsid w:val="002650BC"/>
    <w:rsid w:val="002650DC"/>
    <w:rsid w:val="002650F1"/>
    <w:rsid w:val="00265102"/>
    <w:rsid w:val="00265111"/>
    <w:rsid w:val="0026512A"/>
    <w:rsid w:val="00265169"/>
    <w:rsid w:val="002651C5"/>
    <w:rsid w:val="002651C8"/>
    <w:rsid w:val="002651E6"/>
    <w:rsid w:val="00265227"/>
    <w:rsid w:val="00265238"/>
    <w:rsid w:val="00265259"/>
    <w:rsid w:val="0026525F"/>
    <w:rsid w:val="002652DA"/>
    <w:rsid w:val="0026530A"/>
    <w:rsid w:val="002653F2"/>
    <w:rsid w:val="00265458"/>
    <w:rsid w:val="00265467"/>
    <w:rsid w:val="0026554A"/>
    <w:rsid w:val="0026555B"/>
    <w:rsid w:val="00265560"/>
    <w:rsid w:val="00265572"/>
    <w:rsid w:val="0026559E"/>
    <w:rsid w:val="002655C1"/>
    <w:rsid w:val="002655CA"/>
    <w:rsid w:val="002655D6"/>
    <w:rsid w:val="002655D8"/>
    <w:rsid w:val="002655DF"/>
    <w:rsid w:val="0026561C"/>
    <w:rsid w:val="00265659"/>
    <w:rsid w:val="002656C8"/>
    <w:rsid w:val="0026573E"/>
    <w:rsid w:val="0026573F"/>
    <w:rsid w:val="00265748"/>
    <w:rsid w:val="00265768"/>
    <w:rsid w:val="00265771"/>
    <w:rsid w:val="00265776"/>
    <w:rsid w:val="0026577B"/>
    <w:rsid w:val="002657AB"/>
    <w:rsid w:val="002657C5"/>
    <w:rsid w:val="002657D1"/>
    <w:rsid w:val="0026584A"/>
    <w:rsid w:val="0026585D"/>
    <w:rsid w:val="00265866"/>
    <w:rsid w:val="0026589F"/>
    <w:rsid w:val="002658BA"/>
    <w:rsid w:val="002658C7"/>
    <w:rsid w:val="002658E3"/>
    <w:rsid w:val="00265908"/>
    <w:rsid w:val="00265949"/>
    <w:rsid w:val="00265953"/>
    <w:rsid w:val="00265964"/>
    <w:rsid w:val="00265980"/>
    <w:rsid w:val="002659FD"/>
    <w:rsid w:val="00265A45"/>
    <w:rsid w:val="00265A86"/>
    <w:rsid w:val="00265A96"/>
    <w:rsid w:val="00265ABE"/>
    <w:rsid w:val="00265B01"/>
    <w:rsid w:val="00265B1B"/>
    <w:rsid w:val="00265B26"/>
    <w:rsid w:val="00265B2E"/>
    <w:rsid w:val="00265B4F"/>
    <w:rsid w:val="00265B65"/>
    <w:rsid w:val="00265B90"/>
    <w:rsid w:val="00265BB1"/>
    <w:rsid w:val="00265BBF"/>
    <w:rsid w:val="00265C17"/>
    <w:rsid w:val="00265C21"/>
    <w:rsid w:val="00265C33"/>
    <w:rsid w:val="00265C73"/>
    <w:rsid w:val="00265C80"/>
    <w:rsid w:val="00265C8F"/>
    <w:rsid w:val="00265C9D"/>
    <w:rsid w:val="00265CDD"/>
    <w:rsid w:val="00265D01"/>
    <w:rsid w:val="00265D0B"/>
    <w:rsid w:val="00265D1D"/>
    <w:rsid w:val="00265D4C"/>
    <w:rsid w:val="00265D66"/>
    <w:rsid w:val="00265DCE"/>
    <w:rsid w:val="00265DF2"/>
    <w:rsid w:val="00265DF3"/>
    <w:rsid w:val="00265E1F"/>
    <w:rsid w:val="00265E37"/>
    <w:rsid w:val="00265E4D"/>
    <w:rsid w:val="00265E65"/>
    <w:rsid w:val="00265E9D"/>
    <w:rsid w:val="00265EA4"/>
    <w:rsid w:val="00265EAC"/>
    <w:rsid w:val="00265F20"/>
    <w:rsid w:val="00265F30"/>
    <w:rsid w:val="00265F70"/>
    <w:rsid w:val="00265F96"/>
    <w:rsid w:val="00265F9E"/>
    <w:rsid w:val="00265FC8"/>
    <w:rsid w:val="0026600F"/>
    <w:rsid w:val="00266017"/>
    <w:rsid w:val="00266043"/>
    <w:rsid w:val="00266048"/>
    <w:rsid w:val="00266088"/>
    <w:rsid w:val="00266092"/>
    <w:rsid w:val="002660A2"/>
    <w:rsid w:val="00266110"/>
    <w:rsid w:val="00266115"/>
    <w:rsid w:val="002661A5"/>
    <w:rsid w:val="002661BF"/>
    <w:rsid w:val="00266211"/>
    <w:rsid w:val="00266218"/>
    <w:rsid w:val="00266234"/>
    <w:rsid w:val="00266242"/>
    <w:rsid w:val="002662DF"/>
    <w:rsid w:val="00266302"/>
    <w:rsid w:val="0026631D"/>
    <w:rsid w:val="0026635F"/>
    <w:rsid w:val="00266375"/>
    <w:rsid w:val="00266383"/>
    <w:rsid w:val="002663B1"/>
    <w:rsid w:val="00266402"/>
    <w:rsid w:val="0026649F"/>
    <w:rsid w:val="002664A3"/>
    <w:rsid w:val="0026650A"/>
    <w:rsid w:val="00266510"/>
    <w:rsid w:val="00266522"/>
    <w:rsid w:val="0026653D"/>
    <w:rsid w:val="0026654A"/>
    <w:rsid w:val="0026655F"/>
    <w:rsid w:val="00266573"/>
    <w:rsid w:val="002665D0"/>
    <w:rsid w:val="002665D4"/>
    <w:rsid w:val="0026665F"/>
    <w:rsid w:val="002666A5"/>
    <w:rsid w:val="002666C7"/>
    <w:rsid w:val="002666CD"/>
    <w:rsid w:val="002666D9"/>
    <w:rsid w:val="002666F9"/>
    <w:rsid w:val="00266751"/>
    <w:rsid w:val="002667A4"/>
    <w:rsid w:val="002667D7"/>
    <w:rsid w:val="002667E0"/>
    <w:rsid w:val="0026680C"/>
    <w:rsid w:val="0026682C"/>
    <w:rsid w:val="00266840"/>
    <w:rsid w:val="00266860"/>
    <w:rsid w:val="0026686E"/>
    <w:rsid w:val="002668A9"/>
    <w:rsid w:val="002668D7"/>
    <w:rsid w:val="002668D8"/>
    <w:rsid w:val="002668E9"/>
    <w:rsid w:val="0026695B"/>
    <w:rsid w:val="0026697E"/>
    <w:rsid w:val="0026699C"/>
    <w:rsid w:val="002669BC"/>
    <w:rsid w:val="00266A1A"/>
    <w:rsid w:val="00266A27"/>
    <w:rsid w:val="00266A4B"/>
    <w:rsid w:val="00266A77"/>
    <w:rsid w:val="00266ACB"/>
    <w:rsid w:val="00266ADD"/>
    <w:rsid w:val="00266AE8"/>
    <w:rsid w:val="00266B2E"/>
    <w:rsid w:val="00266B8A"/>
    <w:rsid w:val="00266BC1"/>
    <w:rsid w:val="00266BC2"/>
    <w:rsid w:val="00266BC8"/>
    <w:rsid w:val="00266BDC"/>
    <w:rsid w:val="00266BDF"/>
    <w:rsid w:val="00266BFB"/>
    <w:rsid w:val="00266D6C"/>
    <w:rsid w:val="00266D84"/>
    <w:rsid w:val="00266DA5"/>
    <w:rsid w:val="00266DF0"/>
    <w:rsid w:val="00266E0D"/>
    <w:rsid w:val="00266E12"/>
    <w:rsid w:val="00266E1E"/>
    <w:rsid w:val="00266E5A"/>
    <w:rsid w:val="00266E85"/>
    <w:rsid w:val="00266E92"/>
    <w:rsid w:val="00266EAD"/>
    <w:rsid w:val="00266EB9"/>
    <w:rsid w:val="00266ECA"/>
    <w:rsid w:val="00266EE8"/>
    <w:rsid w:val="00266F48"/>
    <w:rsid w:val="00266F50"/>
    <w:rsid w:val="00266F5E"/>
    <w:rsid w:val="00266F92"/>
    <w:rsid w:val="00266FAA"/>
    <w:rsid w:val="00266FBB"/>
    <w:rsid w:val="00266FCA"/>
    <w:rsid w:val="00266FDB"/>
    <w:rsid w:val="00266FE8"/>
    <w:rsid w:val="00267036"/>
    <w:rsid w:val="0026704F"/>
    <w:rsid w:val="0026705C"/>
    <w:rsid w:val="00267065"/>
    <w:rsid w:val="0026706B"/>
    <w:rsid w:val="002671B2"/>
    <w:rsid w:val="00267209"/>
    <w:rsid w:val="00267253"/>
    <w:rsid w:val="002672CA"/>
    <w:rsid w:val="002672F8"/>
    <w:rsid w:val="00267317"/>
    <w:rsid w:val="00267334"/>
    <w:rsid w:val="0026733D"/>
    <w:rsid w:val="00267388"/>
    <w:rsid w:val="002673A2"/>
    <w:rsid w:val="0026740C"/>
    <w:rsid w:val="0026741B"/>
    <w:rsid w:val="00267482"/>
    <w:rsid w:val="0026748C"/>
    <w:rsid w:val="002674CD"/>
    <w:rsid w:val="00267507"/>
    <w:rsid w:val="00267545"/>
    <w:rsid w:val="00267587"/>
    <w:rsid w:val="002675AF"/>
    <w:rsid w:val="0026762C"/>
    <w:rsid w:val="00267643"/>
    <w:rsid w:val="00267646"/>
    <w:rsid w:val="00267655"/>
    <w:rsid w:val="00267668"/>
    <w:rsid w:val="00267671"/>
    <w:rsid w:val="00267691"/>
    <w:rsid w:val="002676C4"/>
    <w:rsid w:val="002676CE"/>
    <w:rsid w:val="002676EA"/>
    <w:rsid w:val="00267707"/>
    <w:rsid w:val="00267734"/>
    <w:rsid w:val="00267742"/>
    <w:rsid w:val="0026775A"/>
    <w:rsid w:val="0026775C"/>
    <w:rsid w:val="00267768"/>
    <w:rsid w:val="002677B7"/>
    <w:rsid w:val="002677C8"/>
    <w:rsid w:val="002677E6"/>
    <w:rsid w:val="00267854"/>
    <w:rsid w:val="00267879"/>
    <w:rsid w:val="0026788A"/>
    <w:rsid w:val="002678D5"/>
    <w:rsid w:val="002678E0"/>
    <w:rsid w:val="002678E2"/>
    <w:rsid w:val="00267923"/>
    <w:rsid w:val="0026792D"/>
    <w:rsid w:val="0026793D"/>
    <w:rsid w:val="00267969"/>
    <w:rsid w:val="00267A41"/>
    <w:rsid w:val="00267A6D"/>
    <w:rsid w:val="00267A87"/>
    <w:rsid w:val="00267A96"/>
    <w:rsid w:val="00267AAC"/>
    <w:rsid w:val="00267AC1"/>
    <w:rsid w:val="00267AC8"/>
    <w:rsid w:val="00267AD1"/>
    <w:rsid w:val="00267B06"/>
    <w:rsid w:val="00267B1D"/>
    <w:rsid w:val="00267B4F"/>
    <w:rsid w:val="00267B96"/>
    <w:rsid w:val="00267BB1"/>
    <w:rsid w:val="00267BC7"/>
    <w:rsid w:val="00267BC9"/>
    <w:rsid w:val="00267C29"/>
    <w:rsid w:val="00267C49"/>
    <w:rsid w:val="00267C95"/>
    <w:rsid w:val="00267CB6"/>
    <w:rsid w:val="00267CEF"/>
    <w:rsid w:val="00267D01"/>
    <w:rsid w:val="00267D27"/>
    <w:rsid w:val="00267D2E"/>
    <w:rsid w:val="00267D7C"/>
    <w:rsid w:val="00267D83"/>
    <w:rsid w:val="00267D93"/>
    <w:rsid w:val="00267DCC"/>
    <w:rsid w:val="00267DFE"/>
    <w:rsid w:val="00267E37"/>
    <w:rsid w:val="00267EF4"/>
    <w:rsid w:val="00267F4E"/>
    <w:rsid w:val="00267F7B"/>
    <w:rsid w:val="0027001E"/>
    <w:rsid w:val="00270044"/>
    <w:rsid w:val="00270062"/>
    <w:rsid w:val="002700B1"/>
    <w:rsid w:val="002700BC"/>
    <w:rsid w:val="002700CC"/>
    <w:rsid w:val="00270151"/>
    <w:rsid w:val="00270181"/>
    <w:rsid w:val="002701B3"/>
    <w:rsid w:val="002701BB"/>
    <w:rsid w:val="002701C0"/>
    <w:rsid w:val="002701DB"/>
    <w:rsid w:val="00270213"/>
    <w:rsid w:val="0027022B"/>
    <w:rsid w:val="00270236"/>
    <w:rsid w:val="0027026A"/>
    <w:rsid w:val="00270279"/>
    <w:rsid w:val="002702A1"/>
    <w:rsid w:val="00270324"/>
    <w:rsid w:val="0027034D"/>
    <w:rsid w:val="0027034E"/>
    <w:rsid w:val="00270358"/>
    <w:rsid w:val="0027036F"/>
    <w:rsid w:val="002703F3"/>
    <w:rsid w:val="00270415"/>
    <w:rsid w:val="00270448"/>
    <w:rsid w:val="0027046A"/>
    <w:rsid w:val="0027048C"/>
    <w:rsid w:val="002704C1"/>
    <w:rsid w:val="002704FE"/>
    <w:rsid w:val="00270537"/>
    <w:rsid w:val="0027053D"/>
    <w:rsid w:val="002705BD"/>
    <w:rsid w:val="0027062A"/>
    <w:rsid w:val="0027063F"/>
    <w:rsid w:val="0027065D"/>
    <w:rsid w:val="002706C1"/>
    <w:rsid w:val="002706C2"/>
    <w:rsid w:val="002706F2"/>
    <w:rsid w:val="00270711"/>
    <w:rsid w:val="00270761"/>
    <w:rsid w:val="0027078A"/>
    <w:rsid w:val="00270795"/>
    <w:rsid w:val="002707A8"/>
    <w:rsid w:val="002707AF"/>
    <w:rsid w:val="002707B3"/>
    <w:rsid w:val="002707D0"/>
    <w:rsid w:val="002707F0"/>
    <w:rsid w:val="00270803"/>
    <w:rsid w:val="0027085B"/>
    <w:rsid w:val="00270868"/>
    <w:rsid w:val="0027086D"/>
    <w:rsid w:val="0027087B"/>
    <w:rsid w:val="002708B4"/>
    <w:rsid w:val="002708ED"/>
    <w:rsid w:val="00270901"/>
    <w:rsid w:val="0027090B"/>
    <w:rsid w:val="00270965"/>
    <w:rsid w:val="0027099A"/>
    <w:rsid w:val="002709A9"/>
    <w:rsid w:val="002709AF"/>
    <w:rsid w:val="002709E1"/>
    <w:rsid w:val="00270A54"/>
    <w:rsid w:val="00270A97"/>
    <w:rsid w:val="00270AA8"/>
    <w:rsid w:val="00270AC2"/>
    <w:rsid w:val="00270AC7"/>
    <w:rsid w:val="00270AF4"/>
    <w:rsid w:val="00270B00"/>
    <w:rsid w:val="00270B0B"/>
    <w:rsid w:val="00270B3E"/>
    <w:rsid w:val="00270B4B"/>
    <w:rsid w:val="00270B5D"/>
    <w:rsid w:val="00270B8E"/>
    <w:rsid w:val="00270C1A"/>
    <w:rsid w:val="00270C2D"/>
    <w:rsid w:val="00270C37"/>
    <w:rsid w:val="00270C79"/>
    <w:rsid w:val="00270D1B"/>
    <w:rsid w:val="00270DCF"/>
    <w:rsid w:val="00270E6A"/>
    <w:rsid w:val="00270E89"/>
    <w:rsid w:val="00270EAF"/>
    <w:rsid w:val="00270EB5"/>
    <w:rsid w:val="00270EBC"/>
    <w:rsid w:val="00270ECF"/>
    <w:rsid w:val="00270EDA"/>
    <w:rsid w:val="00270EDF"/>
    <w:rsid w:val="00270F12"/>
    <w:rsid w:val="00270F55"/>
    <w:rsid w:val="00270F83"/>
    <w:rsid w:val="00270F8B"/>
    <w:rsid w:val="00270F96"/>
    <w:rsid w:val="00271000"/>
    <w:rsid w:val="00271027"/>
    <w:rsid w:val="00271046"/>
    <w:rsid w:val="0027104F"/>
    <w:rsid w:val="0027107B"/>
    <w:rsid w:val="002710AC"/>
    <w:rsid w:val="002710B3"/>
    <w:rsid w:val="0027114C"/>
    <w:rsid w:val="00271152"/>
    <w:rsid w:val="002711A0"/>
    <w:rsid w:val="002711AA"/>
    <w:rsid w:val="002711C6"/>
    <w:rsid w:val="002711DA"/>
    <w:rsid w:val="00271253"/>
    <w:rsid w:val="0027125B"/>
    <w:rsid w:val="00271284"/>
    <w:rsid w:val="0027128C"/>
    <w:rsid w:val="002712C5"/>
    <w:rsid w:val="002712C6"/>
    <w:rsid w:val="00271303"/>
    <w:rsid w:val="0027136A"/>
    <w:rsid w:val="00271384"/>
    <w:rsid w:val="00271390"/>
    <w:rsid w:val="0027139A"/>
    <w:rsid w:val="0027139F"/>
    <w:rsid w:val="002713A8"/>
    <w:rsid w:val="002713B4"/>
    <w:rsid w:val="002713D6"/>
    <w:rsid w:val="002713DE"/>
    <w:rsid w:val="00271407"/>
    <w:rsid w:val="00271485"/>
    <w:rsid w:val="002714A9"/>
    <w:rsid w:val="002714C0"/>
    <w:rsid w:val="002714E8"/>
    <w:rsid w:val="002714EF"/>
    <w:rsid w:val="00271503"/>
    <w:rsid w:val="00271596"/>
    <w:rsid w:val="002715A9"/>
    <w:rsid w:val="002715D0"/>
    <w:rsid w:val="002715E2"/>
    <w:rsid w:val="00271651"/>
    <w:rsid w:val="00271653"/>
    <w:rsid w:val="002716FE"/>
    <w:rsid w:val="00271739"/>
    <w:rsid w:val="00271769"/>
    <w:rsid w:val="0027177E"/>
    <w:rsid w:val="002717B8"/>
    <w:rsid w:val="002717CE"/>
    <w:rsid w:val="00271810"/>
    <w:rsid w:val="00271845"/>
    <w:rsid w:val="0027186A"/>
    <w:rsid w:val="0027188B"/>
    <w:rsid w:val="0027192D"/>
    <w:rsid w:val="0027194D"/>
    <w:rsid w:val="00271968"/>
    <w:rsid w:val="00271979"/>
    <w:rsid w:val="0027199E"/>
    <w:rsid w:val="002719D4"/>
    <w:rsid w:val="002719D6"/>
    <w:rsid w:val="002719DD"/>
    <w:rsid w:val="002719EB"/>
    <w:rsid w:val="002719FB"/>
    <w:rsid w:val="00271A25"/>
    <w:rsid w:val="00271A3D"/>
    <w:rsid w:val="00271A96"/>
    <w:rsid w:val="00271AD6"/>
    <w:rsid w:val="00271B14"/>
    <w:rsid w:val="00271B45"/>
    <w:rsid w:val="00271B76"/>
    <w:rsid w:val="00271BA6"/>
    <w:rsid w:val="00271BB6"/>
    <w:rsid w:val="00271BD5"/>
    <w:rsid w:val="00271C26"/>
    <w:rsid w:val="00271C83"/>
    <w:rsid w:val="00271D8F"/>
    <w:rsid w:val="00271DB4"/>
    <w:rsid w:val="00271DD5"/>
    <w:rsid w:val="00271DEE"/>
    <w:rsid w:val="00271E06"/>
    <w:rsid w:val="00271E0B"/>
    <w:rsid w:val="00271E53"/>
    <w:rsid w:val="00271E58"/>
    <w:rsid w:val="00271E59"/>
    <w:rsid w:val="00271EA8"/>
    <w:rsid w:val="00271EED"/>
    <w:rsid w:val="00271F02"/>
    <w:rsid w:val="00271F4E"/>
    <w:rsid w:val="00271F6D"/>
    <w:rsid w:val="00271F91"/>
    <w:rsid w:val="00271FC7"/>
    <w:rsid w:val="00271FFE"/>
    <w:rsid w:val="00272012"/>
    <w:rsid w:val="00272053"/>
    <w:rsid w:val="00272063"/>
    <w:rsid w:val="002720BC"/>
    <w:rsid w:val="002720E0"/>
    <w:rsid w:val="00272131"/>
    <w:rsid w:val="0027218D"/>
    <w:rsid w:val="002721AE"/>
    <w:rsid w:val="00272205"/>
    <w:rsid w:val="0027220E"/>
    <w:rsid w:val="0027222B"/>
    <w:rsid w:val="0027223B"/>
    <w:rsid w:val="00272264"/>
    <w:rsid w:val="00272265"/>
    <w:rsid w:val="0027227D"/>
    <w:rsid w:val="00272280"/>
    <w:rsid w:val="002722C5"/>
    <w:rsid w:val="002722CF"/>
    <w:rsid w:val="002722D3"/>
    <w:rsid w:val="002722FB"/>
    <w:rsid w:val="0027230F"/>
    <w:rsid w:val="00272356"/>
    <w:rsid w:val="00272388"/>
    <w:rsid w:val="002723A7"/>
    <w:rsid w:val="002723BC"/>
    <w:rsid w:val="00272409"/>
    <w:rsid w:val="00272417"/>
    <w:rsid w:val="0027243C"/>
    <w:rsid w:val="0027245A"/>
    <w:rsid w:val="0027245C"/>
    <w:rsid w:val="00272471"/>
    <w:rsid w:val="0027248A"/>
    <w:rsid w:val="0027248B"/>
    <w:rsid w:val="0027250E"/>
    <w:rsid w:val="00272518"/>
    <w:rsid w:val="0027259E"/>
    <w:rsid w:val="0027259F"/>
    <w:rsid w:val="00272624"/>
    <w:rsid w:val="00272642"/>
    <w:rsid w:val="00272654"/>
    <w:rsid w:val="00272697"/>
    <w:rsid w:val="002726CD"/>
    <w:rsid w:val="00272741"/>
    <w:rsid w:val="00272753"/>
    <w:rsid w:val="00272786"/>
    <w:rsid w:val="0027278B"/>
    <w:rsid w:val="002727B2"/>
    <w:rsid w:val="002727C1"/>
    <w:rsid w:val="002727D6"/>
    <w:rsid w:val="002727E8"/>
    <w:rsid w:val="0027281A"/>
    <w:rsid w:val="0027281B"/>
    <w:rsid w:val="00272862"/>
    <w:rsid w:val="0027286C"/>
    <w:rsid w:val="002728E5"/>
    <w:rsid w:val="0027290D"/>
    <w:rsid w:val="00272936"/>
    <w:rsid w:val="0027295A"/>
    <w:rsid w:val="0027296E"/>
    <w:rsid w:val="00272970"/>
    <w:rsid w:val="00272979"/>
    <w:rsid w:val="00272984"/>
    <w:rsid w:val="0027298C"/>
    <w:rsid w:val="002729A9"/>
    <w:rsid w:val="002729C3"/>
    <w:rsid w:val="002729CD"/>
    <w:rsid w:val="002729EB"/>
    <w:rsid w:val="00272AD6"/>
    <w:rsid w:val="00272AEE"/>
    <w:rsid w:val="00272B51"/>
    <w:rsid w:val="00272B81"/>
    <w:rsid w:val="00272BA2"/>
    <w:rsid w:val="00272BB5"/>
    <w:rsid w:val="00272BFD"/>
    <w:rsid w:val="00272C42"/>
    <w:rsid w:val="00272C85"/>
    <w:rsid w:val="00272C88"/>
    <w:rsid w:val="00272CA4"/>
    <w:rsid w:val="00272CAC"/>
    <w:rsid w:val="00272D2D"/>
    <w:rsid w:val="00272D3E"/>
    <w:rsid w:val="00272D5B"/>
    <w:rsid w:val="00272DAF"/>
    <w:rsid w:val="00272E12"/>
    <w:rsid w:val="00272E1B"/>
    <w:rsid w:val="00272E22"/>
    <w:rsid w:val="00272E40"/>
    <w:rsid w:val="00272E8E"/>
    <w:rsid w:val="00272EAD"/>
    <w:rsid w:val="00272EC8"/>
    <w:rsid w:val="00272EF4"/>
    <w:rsid w:val="00272EF8"/>
    <w:rsid w:val="00272F5E"/>
    <w:rsid w:val="00273022"/>
    <w:rsid w:val="00273036"/>
    <w:rsid w:val="0027303D"/>
    <w:rsid w:val="00273068"/>
    <w:rsid w:val="00273070"/>
    <w:rsid w:val="002730CB"/>
    <w:rsid w:val="002730F2"/>
    <w:rsid w:val="00273124"/>
    <w:rsid w:val="0027313A"/>
    <w:rsid w:val="0027313D"/>
    <w:rsid w:val="002731C2"/>
    <w:rsid w:val="002731E2"/>
    <w:rsid w:val="002731F7"/>
    <w:rsid w:val="00273220"/>
    <w:rsid w:val="0027322B"/>
    <w:rsid w:val="00273267"/>
    <w:rsid w:val="002732B5"/>
    <w:rsid w:val="002732B7"/>
    <w:rsid w:val="002732BC"/>
    <w:rsid w:val="00273322"/>
    <w:rsid w:val="00273324"/>
    <w:rsid w:val="00273373"/>
    <w:rsid w:val="00273375"/>
    <w:rsid w:val="002733BD"/>
    <w:rsid w:val="002733C2"/>
    <w:rsid w:val="0027343A"/>
    <w:rsid w:val="00273440"/>
    <w:rsid w:val="00273451"/>
    <w:rsid w:val="00273452"/>
    <w:rsid w:val="0027345F"/>
    <w:rsid w:val="00273499"/>
    <w:rsid w:val="0027349F"/>
    <w:rsid w:val="002734C2"/>
    <w:rsid w:val="002734F9"/>
    <w:rsid w:val="00273514"/>
    <w:rsid w:val="00273534"/>
    <w:rsid w:val="00273569"/>
    <w:rsid w:val="002735B8"/>
    <w:rsid w:val="002735C2"/>
    <w:rsid w:val="002735F0"/>
    <w:rsid w:val="00273721"/>
    <w:rsid w:val="0027372D"/>
    <w:rsid w:val="00273737"/>
    <w:rsid w:val="00273742"/>
    <w:rsid w:val="0027375E"/>
    <w:rsid w:val="0027376B"/>
    <w:rsid w:val="00273782"/>
    <w:rsid w:val="002737CA"/>
    <w:rsid w:val="002737D5"/>
    <w:rsid w:val="002737F8"/>
    <w:rsid w:val="00273801"/>
    <w:rsid w:val="00273849"/>
    <w:rsid w:val="00273896"/>
    <w:rsid w:val="002738A0"/>
    <w:rsid w:val="002738B5"/>
    <w:rsid w:val="002738E1"/>
    <w:rsid w:val="00273912"/>
    <w:rsid w:val="00273913"/>
    <w:rsid w:val="00273950"/>
    <w:rsid w:val="002739B9"/>
    <w:rsid w:val="002739D0"/>
    <w:rsid w:val="002739E3"/>
    <w:rsid w:val="002739F5"/>
    <w:rsid w:val="00273A42"/>
    <w:rsid w:val="00273A61"/>
    <w:rsid w:val="00273A7D"/>
    <w:rsid w:val="00273A9F"/>
    <w:rsid w:val="00273B03"/>
    <w:rsid w:val="00273B18"/>
    <w:rsid w:val="00273B9B"/>
    <w:rsid w:val="00273BBC"/>
    <w:rsid w:val="00273BD3"/>
    <w:rsid w:val="00273BD8"/>
    <w:rsid w:val="00273BE4"/>
    <w:rsid w:val="00273C34"/>
    <w:rsid w:val="00273C3D"/>
    <w:rsid w:val="00273C66"/>
    <w:rsid w:val="00273C6C"/>
    <w:rsid w:val="00273C8A"/>
    <w:rsid w:val="00273CF5"/>
    <w:rsid w:val="00273D1F"/>
    <w:rsid w:val="00273D3A"/>
    <w:rsid w:val="00273D48"/>
    <w:rsid w:val="00273D61"/>
    <w:rsid w:val="00273D99"/>
    <w:rsid w:val="00273DBF"/>
    <w:rsid w:val="00273E48"/>
    <w:rsid w:val="00273ED0"/>
    <w:rsid w:val="00273EE3"/>
    <w:rsid w:val="00273F0F"/>
    <w:rsid w:val="00273F31"/>
    <w:rsid w:val="00273FFB"/>
    <w:rsid w:val="0027404D"/>
    <w:rsid w:val="00274059"/>
    <w:rsid w:val="00274061"/>
    <w:rsid w:val="0027409D"/>
    <w:rsid w:val="00274111"/>
    <w:rsid w:val="0027411E"/>
    <w:rsid w:val="00274120"/>
    <w:rsid w:val="0027413F"/>
    <w:rsid w:val="00274170"/>
    <w:rsid w:val="00274181"/>
    <w:rsid w:val="00274188"/>
    <w:rsid w:val="002741C0"/>
    <w:rsid w:val="002741ED"/>
    <w:rsid w:val="0027423A"/>
    <w:rsid w:val="0027426C"/>
    <w:rsid w:val="00274291"/>
    <w:rsid w:val="0027429F"/>
    <w:rsid w:val="002742A3"/>
    <w:rsid w:val="002742C3"/>
    <w:rsid w:val="002742DB"/>
    <w:rsid w:val="002742F2"/>
    <w:rsid w:val="002742FF"/>
    <w:rsid w:val="00274308"/>
    <w:rsid w:val="002743CD"/>
    <w:rsid w:val="002743D6"/>
    <w:rsid w:val="002743DA"/>
    <w:rsid w:val="00274425"/>
    <w:rsid w:val="00274441"/>
    <w:rsid w:val="00274449"/>
    <w:rsid w:val="00274474"/>
    <w:rsid w:val="00274479"/>
    <w:rsid w:val="002744D4"/>
    <w:rsid w:val="002744F7"/>
    <w:rsid w:val="00274520"/>
    <w:rsid w:val="00274535"/>
    <w:rsid w:val="0027456C"/>
    <w:rsid w:val="002745A8"/>
    <w:rsid w:val="002745D4"/>
    <w:rsid w:val="00274606"/>
    <w:rsid w:val="0027460F"/>
    <w:rsid w:val="00274672"/>
    <w:rsid w:val="00274683"/>
    <w:rsid w:val="002746AC"/>
    <w:rsid w:val="002746BA"/>
    <w:rsid w:val="002746C8"/>
    <w:rsid w:val="002746DD"/>
    <w:rsid w:val="002746EB"/>
    <w:rsid w:val="002746F3"/>
    <w:rsid w:val="00274710"/>
    <w:rsid w:val="00274726"/>
    <w:rsid w:val="00274792"/>
    <w:rsid w:val="002747C4"/>
    <w:rsid w:val="002747DC"/>
    <w:rsid w:val="002747FF"/>
    <w:rsid w:val="0027488C"/>
    <w:rsid w:val="002748ED"/>
    <w:rsid w:val="002748F1"/>
    <w:rsid w:val="00274902"/>
    <w:rsid w:val="00274919"/>
    <w:rsid w:val="0027491F"/>
    <w:rsid w:val="00274952"/>
    <w:rsid w:val="00274983"/>
    <w:rsid w:val="0027498A"/>
    <w:rsid w:val="002749DB"/>
    <w:rsid w:val="002749FE"/>
    <w:rsid w:val="00274A18"/>
    <w:rsid w:val="00274A20"/>
    <w:rsid w:val="00274A44"/>
    <w:rsid w:val="00274A54"/>
    <w:rsid w:val="00274A68"/>
    <w:rsid w:val="00274A83"/>
    <w:rsid w:val="00274AB1"/>
    <w:rsid w:val="00274AFF"/>
    <w:rsid w:val="00274B01"/>
    <w:rsid w:val="00274B42"/>
    <w:rsid w:val="00274B6D"/>
    <w:rsid w:val="00274B6F"/>
    <w:rsid w:val="00274C2B"/>
    <w:rsid w:val="00274C2C"/>
    <w:rsid w:val="00274C6E"/>
    <w:rsid w:val="00274C7D"/>
    <w:rsid w:val="00274C81"/>
    <w:rsid w:val="00274C90"/>
    <w:rsid w:val="00274CAF"/>
    <w:rsid w:val="00274CF0"/>
    <w:rsid w:val="00274D4C"/>
    <w:rsid w:val="00274D54"/>
    <w:rsid w:val="00274D65"/>
    <w:rsid w:val="00274D94"/>
    <w:rsid w:val="00274DEA"/>
    <w:rsid w:val="00274DF6"/>
    <w:rsid w:val="00274E68"/>
    <w:rsid w:val="00274E79"/>
    <w:rsid w:val="00274EAB"/>
    <w:rsid w:val="00274ECE"/>
    <w:rsid w:val="00274ED6"/>
    <w:rsid w:val="00274EDE"/>
    <w:rsid w:val="00274F3E"/>
    <w:rsid w:val="00274F5D"/>
    <w:rsid w:val="00274F78"/>
    <w:rsid w:val="00274FBE"/>
    <w:rsid w:val="00275084"/>
    <w:rsid w:val="0027508E"/>
    <w:rsid w:val="002750EA"/>
    <w:rsid w:val="0027510C"/>
    <w:rsid w:val="00275117"/>
    <w:rsid w:val="0027513E"/>
    <w:rsid w:val="00275174"/>
    <w:rsid w:val="00275175"/>
    <w:rsid w:val="00275185"/>
    <w:rsid w:val="002751D1"/>
    <w:rsid w:val="002751D7"/>
    <w:rsid w:val="00275215"/>
    <w:rsid w:val="0027522B"/>
    <w:rsid w:val="0027522F"/>
    <w:rsid w:val="00275283"/>
    <w:rsid w:val="00275291"/>
    <w:rsid w:val="0027529C"/>
    <w:rsid w:val="002752A9"/>
    <w:rsid w:val="002752D9"/>
    <w:rsid w:val="00275354"/>
    <w:rsid w:val="002753F8"/>
    <w:rsid w:val="0027542E"/>
    <w:rsid w:val="00275437"/>
    <w:rsid w:val="00275438"/>
    <w:rsid w:val="00275446"/>
    <w:rsid w:val="00275453"/>
    <w:rsid w:val="00275458"/>
    <w:rsid w:val="00275462"/>
    <w:rsid w:val="00275477"/>
    <w:rsid w:val="00275487"/>
    <w:rsid w:val="0027548E"/>
    <w:rsid w:val="0027548F"/>
    <w:rsid w:val="002754A2"/>
    <w:rsid w:val="00275524"/>
    <w:rsid w:val="00275542"/>
    <w:rsid w:val="00275546"/>
    <w:rsid w:val="00275583"/>
    <w:rsid w:val="002755D3"/>
    <w:rsid w:val="00275617"/>
    <w:rsid w:val="00275625"/>
    <w:rsid w:val="00275649"/>
    <w:rsid w:val="0027564C"/>
    <w:rsid w:val="0027565F"/>
    <w:rsid w:val="00275693"/>
    <w:rsid w:val="0027569D"/>
    <w:rsid w:val="002756BE"/>
    <w:rsid w:val="0027574A"/>
    <w:rsid w:val="00275788"/>
    <w:rsid w:val="002757B8"/>
    <w:rsid w:val="002757C8"/>
    <w:rsid w:val="0027580B"/>
    <w:rsid w:val="0027585E"/>
    <w:rsid w:val="00275880"/>
    <w:rsid w:val="00275889"/>
    <w:rsid w:val="002758A0"/>
    <w:rsid w:val="002758C5"/>
    <w:rsid w:val="002758FD"/>
    <w:rsid w:val="0027593A"/>
    <w:rsid w:val="0027595B"/>
    <w:rsid w:val="0027596F"/>
    <w:rsid w:val="002759AE"/>
    <w:rsid w:val="002759E4"/>
    <w:rsid w:val="00275A12"/>
    <w:rsid w:val="00275A58"/>
    <w:rsid w:val="00275A8F"/>
    <w:rsid w:val="00275AA6"/>
    <w:rsid w:val="00275B1B"/>
    <w:rsid w:val="00275B1E"/>
    <w:rsid w:val="00275B63"/>
    <w:rsid w:val="00275B79"/>
    <w:rsid w:val="00275B93"/>
    <w:rsid w:val="00275C35"/>
    <w:rsid w:val="00275C44"/>
    <w:rsid w:val="00275C81"/>
    <w:rsid w:val="00275CEC"/>
    <w:rsid w:val="00275D51"/>
    <w:rsid w:val="00275D9A"/>
    <w:rsid w:val="00275D9C"/>
    <w:rsid w:val="00275D9D"/>
    <w:rsid w:val="00275E00"/>
    <w:rsid w:val="00275E4F"/>
    <w:rsid w:val="00275E62"/>
    <w:rsid w:val="00275E8E"/>
    <w:rsid w:val="00275E96"/>
    <w:rsid w:val="00275ED7"/>
    <w:rsid w:val="00275ED9"/>
    <w:rsid w:val="00275F09"/>
    <w:rsid w:val="00275F11"/>
    <w:rsid w:val="00275F16"/>
    <w:rsid w:val="00275F3B"/>
    <w:rsid w:val="00275F70"/>
    <w:rsid w:val="00275F76"/>
    <w:rsid w:val="00275F86"/>
    <w:rsid w:val="00275FA6"/>
    <w:rsid w:val="00275FD7"/>
    <w:rsid w:val="00276001"/>
    <w:rsid w:val="00276080"/>
    <w:rsid w:val="0027608D"/>
    <w:rsid w:val="00276091"/>
    <w:rsid w:val="0027609A"/>
    <w:rsid w:val="002760FC"/>
    <w:rsid w:val="00276105"/>
    <w:rsid w:val="00276106"/>
    <w:rsid w:val="0027611B"/>
    <w:rsid w:val="0027611D"/>
    <w:rsid w:val="002761D1"/>
    <w:rsid w:val="002761E5"/>
    <w:rsid w:val="002761F4"/>
    <w:rsid w:val="002761FC"/>
    <w:rsid w:val="00276226"/>
    <w:rsid w:val="00276248"/>
    <w:rsid w:val="00276292"/>
    <w:rsid w:val="00276300"/>
    <w:rsid w:val="0027631C"/>
    <w:rsid w:val="00276331"/>
    <w:rsid w:val="00276345"/>
    <w:rsid w:val="00276378"/>
    <w:rsid w:val="0027647D"/>
    <w:rsid w:val="00276482"/>
    <w:rsid w:val="00276492"/>
    <w:rsid w:val="002764EB"/>
    <w:rsid w:val="0027653A"/>
    <w:rsid w:val="0027654E"/>
    <w:rsid w:val="00276555"/>
    <w:rsid w:val="00276563"/>
    <w:rsid w:val="00276567"/>
    <w:rsid w:val="002765A0"/>
    <w:rsid w:val="002765F6"/>
    <w:rsid w:val="00276619"/>
    <w:rsid w:val="0027661A"/>
    <w:rsid w:val="0027661E"/>
    <w:rsid w:val="00276681"/>
    <w:rsid w:val="002766BF"/>
    <w:rsid w:val="0027671E"/>
    <w:rsid w:val="0027675E"/>
    <w:rsid w:val="0027678E"/>
    <w:rsid w:val="002767B0"/>
    <w:rsid w:val="00276803"/>
    <w:rsid w:val="00276811"/>
    <w:rsid w:val="00276839"/>
    <w:rsid w:val="00276854"/>
    <w:rsid w:val="002768C5"/>
    <w:rsid w:val="002768FA"/>
    <w:rsid w:val="0027694C"/>
    <w:rsid w:val="00276969"/>
    <w:rsid w:val="00276982"/>
    <w:rsid w:val="002769C2"/>
    <w:rsid w:val="002769C9"/>
    <w:rsid w:val="002769CC"/>
    <w:rsid w:val="00276A12"/>
    <w:rsid w:val="00276A1A"/>
    <w:rsid w:val="00276A31"/>
    <w:rsid w:val="00276A80"/>
    <w:rsid w:val="00276AA6"/>
    <w:rsid w:val="00276B26"/>
    <w:rsid w:val="00276B90"/>
    <w:rsid w:val="00276B9A"/>
    <w:rsid w:val="00276BC9"/>
    <w:rsid w:val="00276BD5"/>
    <w:rsid w:val="00276C14"/>
    <w:rsid w:val="00276C2F"/>
    <w:rsid w:val="00276C5C"/>
    <w:rsid w:val="00276C89"/>
    <w:rsid w:val="00276C95"/>
    <w:rsid w:val="00276CAC"/>
    <w:rsid w:val="00276D43"/>
    <w:rsid w:val="00276D4A"/>
    <w:rsid w:val="00276D5A"/>
    <w:rsid w:val="00276D71"/>
    <w:rsid w:val="00276D85"/>
    <w:rsid w:val="00276DA8"/>
    <w:rsid w:val="00276E03"/>
    <w:rsid w:val="00276E69"/>
    <w:rsid w:val="00276EFB"/>
    <w:rsid w:val="00276F4D"/>
    <w:rsid w:val="00276F56"/>
    <w:rsid w:val="00276FA1"/>
    <w:rsid w:val="00276FE1"/>
    <w:rsid w:val="00276FFA"/>
    <w:rsid w:val="00277001"/>
    <w:rsid w:val="0027701F"/>
    <w:rsid w:val="0027705C"/>
    <w:rsid w:val="0027710E"/>
    <w:rsid w:val="0027712E"/>
    <w:rsid w:val="00277188"/>
    <w:rsid w:val="0027718E"/>
    <w:rsid w:val="002771AC"/>
    <w:rsid w:val="002771F4"/>
    <w:rsid w:val="00277211"/>
    <w:rsid w:val="00277216"/>
    <w:rsid w:val="00277226"/>
    <w:rsid w:val="00277267"/>
    <w:rsid w:val="002772B4"/>
    <w:rsid w:val="002772CE"/>
    <w:rsid w:val="002772DD"/>
    <w:rsid w:val="00277349"/>
    <w:rsid w:val="0027738A"/>
    <w:rsid w:val="002773C7"/>
    <w:rsid w:val="002773CF"/>
    <w:rsid w:val="002773F3"/>
    <w:rsid w:val="002773FA"/>
    <w:rsid w:val="00277478"/>
    <w:rsid w:val="0027749E"/>
    <w:rsid w:val="002774CF"/>
    <w:rsid w:val="002774EB"/>
    <w:rsid w:val="002774EF"/>
    <w:rsid w:val="0027755C"/>
    <w:rsid w:val="00277567"/>
    <w:rsid w:val="00277572"/>
    <w:rsid w:val="00277577"/>
    <w:rsid w:val="0027762A"/>
    <w:rsid w:val="00277651"/>
    <w:rsid w:val="0027767F"/>
    <w:rsid w:val="002776B3"/>
    <w:rsid w:val="002776E8"/>
    <w:rsid w:val="002776ED"/>
    <w:rsid w:val="002776FA"/>
    <w:rsid w:val="00277717"/>
    <w:rsid w:val="0027771D"/>
    <w:rsid w:val="00277725"/>
    <w:rsid w:val="00277734"/>
    <w:rsid w:val="00277745"/>
    <w:rsid w:val="00277754"/>
    <w:rsid w:val="002777C7"/>
    <w:rsid w:val="002777C8"/>
    <w:rsid w:val="002777FD"/>
    <w:rsid w:val="002777FE"/>
    <w:rsid w:val="0027783D"/>
    <w:rsid w:val="002778B0"/>
    <w:rsid w:val="002778B2"/>
    <w:rsid w:val="002778F6"/>
    <w:rsid w:val="002779B5"/>
    <w:rsid w:val="00277A18"/>
    <w:rsid w:val="00277A37"/>
    <w:rsid w:val="00277A49"/>
    <w:rsid w:val="00277A5B"/>
    <w:rsid w:val="00277A64"/>
    <w:rsid w:val="00277A79"/>
    <w:rsid w:val="00277ACB"/>
    <w:rsid w:val="00277ADF"/>
    <w:rsid w:val="00277AE7"/>
    <w:rsid w:val="00277B99"/>
    <w:rsid w:val="00277B9C"/>
    <w:rsid w:val="00277BC8"/>
    <w:rsid w:val="00277BCA"/>
    <w:rsid w:val="00277C2F"/>
    <w:rsid w:val="00277C3F"/>
    <w:rsid w:val="00277C85"/>
    <w:rsid w:val="00277D0D"/>
    <w:rsid w:val="00277D3A"/>
    <w:rsid w:val="00277D62"/>
    <w:rsid w:val="00277D89"/>
    <w:rsid w:val="00277DC5"/>
    <w:rsid w:val="00277DD9"/>
    <w:rsid w:val="00277E48"/>
    <w:rsid w:val="00277E7B"/>
    <w:rsid w:val="00277FCC"/>
    <w:rsid w:val="00277FDB"/>
    <w:rsid w:val="00280037"/>
    <w:rsid w:val="00280042"/>
    <w:rsid w:val="00280067"/>
    <w:rsid w:val="002800B1"/>
    <w:rsid w:val="00280114"/>
    <w:rsid w:val="0028012B"/>
    <w:rsid w:val="00280160"/>
    <w:rsid w:val="0028017B"/>
    <w:rsid w:val="00280198"/>
    <w:rsid w:val="002801AF"/>
    <w:rsid w:val="002801D9"/>
    <w:rsid w:val="002801E4"/>
    <w:rsid w:val="002801EE"/>
    <w:rsid w:val="002801F1"/>
    <w:rsid w:val="00280290"/>
    <w:rsid w:val="002802B9"/>
    <w:rsid w:val="00280326"/>
    <w:rsid w:val="0028034A"/>
    <w:rsid w:val="0028034E"/>
    <w:rsid w:val="002803AC"/>
    <w:rsid w:val="002803D9"/>
    <w:rsid w:val="002803EA"/>
    <w:rsid w:val="002803F0"/>
    <w:rsid w:val="0028043B"/>
    <w:rsid w:val="00280454"/>
    <w:rsid w:val="00280459"/>
    <w:rsid w:val="00280460"/>
    <w:rsid w:val="00280490"/>
    <w:rsid w:val="002805BD"/>
    <w:rsid w:val="002805DC"/>
    <w:rsid w:val="00280633"/>
    <w:rsid w:val="0028067A"/>
    <w:rsid w:val="002806B3"/>
    <w:rsid w:val="002806BA"/>
    <w:rsid w:val="002806CA"/>
    <w:rsid w:val="002806D1"/>
    <w:rsid w:val="002806D7"/>
    <w:rsid w:val="00280726"/>
    <w:rsid w:val="00280729"/>
    <w:rsid w:val="0028072E"/>
    <w:rsid w:val="0028074B"/>
    <w:rsid w:val="00280755"/>
    <w:rsid w:val="00280760"/>
    <w:rsid w:val="0028077E"/>
    <w:rsid w:val="00280821"/>
    <w:rsid w:val="00280847"/>
    <w:rsid w:val="0028085E"/>
    <w:rsid w:val="00280882"/>
    <w:rsid w:val="00280883"/>
    <w:rsid w:val="0028095E"/>
    <w:rsid w:val="00280981"/>
    <w:rsid w:val="00280995"/>
    <w:rsid w:val="002809A6"/>
    <w:rsid w:val="002809CA"/>
    <w:rsid w:val="002809DD"/>
    <w:rsid w:val="002809F2"/>
    <w:rsid w:val="00280A07"/>
    <w:rsid w:val="00280A95"/>
    <w:rsid w:val="00280ABF"/>
    <w:rsid w:val="00280AC7"/>
    <w:rsid w:val="00280ACE"/>
    <w:rsid w:val="00280AD2"/>
    <w:rsid w:val="00280AF0"/>
    <w:rsid w:val="00280B61"/>
    <w:rsid w:val="00280BD8"/>
    <w:rsid w:val="00280BE1"/>
    <w:rsid w:val="00280C24"/>
    <w:rsid w:val="00280C31"/>
    <w:rsid w:val="00280C39"/>
    <w:rsid w:val="00280C5B"/>
    <w:rsid w:val="00280C62"/>
    <w:rsid w:val="00280C71"/>
    <w:rsid w:val="00280C7A"/>
    <w:rsid w:val="00280C7D"/>
    <w:rsid w:val="00280C8C"/>
    <w:rsid w:val="00280CA1"/>
    <w:rsid w:val="00280CB5"/>
    <w:rsid w:val="00280CD9"/>
    <w:rsid w:val="00280D70"/>
    <w:rsid w:val="00280D8D"/>
    <w:rsid w:val="00280DA7"/>
    <w:rsid w:val="00280DB7"/>
    <w:rsid w:val="00280DE0"/>
    <w:rsid w:val="00280DE1"/>
    <w:rsid w:val="00280E0B"/>
    <w:rsid w:val="00280E1D"/>
    <w:rsid w:val="00280E2F"/>
    <w:rsid w:val="00280E4A"/>
    <w:rsid w:val="00280E68"/>
    <w:rsid w:val="00280E6F"/>
    <w:rsid w:val="00280E85"/>
    <w:rsid w:val="00280EDA"/>
    <w:rsid w:val="00280F4F"/>
    <w:rsid w:val="00280F52"/>
    <w:rsid w:val="00280F6D"/>
    <w:rsid w:val="00280F85"/>
    <w:rsid w:val="00280F9C"/>
    <w:rsid w:val="00281024"/>
    <w:rsid w:val="0028104A"/>
    <w:rsid w:val="00281053"/>
    <w:rsid w:val="0028107A"/>
    <w:rsid w:val="002810A3"/>
    <w:rsid w:val="0028110B"/>
    <w:rsid w:val="00281114"/>
    <w:rsid w:val="0028111B"/>
    <w:rsid w:val="0028111E"/>
    <w:rsid w:val="0028114D"/>
    <w:rsid w:val="00281159"/>
    <w:rsid w:val="00281161"/>
    <w:rsid w:val="0028116A"/>
    <w:rsid w:val="0028116F"/>
    <w:rsid w:val="00281172"/>
    <w:rsid w:val="0028117B"/>
    <w:rsid w:val="00281181"/>
    <w:rsid w:val="002811CB"/>
    <w:rsid w:val="002811D1"/>
    <w:rsid w:val="00281205"/>
    <w:rsid w:val="00281212"/>
    <w:rsid w:val="00281225"/>
    <w:rsid w:val="0028125D"/>
    <w:rsid w:val="002812F4"/>
    <w:rsid w:val="00281346"/>
    <w:rsid w:val="00281355"/>
    <w:rsid w:val="0028138F"/>
    <w:rsid w:val="002813E4"/>
    <w:rsid w:val="00281400"/>
    <w:rsid w:val="0028149F"/>
    <w:rsid w:val="002814B1"/>
    <w:rsid w:val="002814CF"/>
    <w:rsid w:val="00281538"/>
    <w:rsid w:val="00281542"/>
    <w:rsid w:val="00281554"/>
    <w:rsid w:val="00281593"/>
    <w:rsid w:val="00281597"/>
    <w:rsid w:val="002815A2"/>
    <w:rsid w:val="002815A3"/>
    <w:rsid w:val="002815B0"/>
    <w:rsid w:val="002815DF"/>
    <w:rsid w:val="00281607"/>
    <w:rsid w:val="00281625"/>
    <w:rsid w:val="00281629"/>
    <w:rsid w:val="0028163D"/>
    <w:rsid w:val="0028163E"/>
    <w:rsid w:val="00281656"/>
    <w:rsid w:val="002816BF"/>
    <w:rsid w:val="002816CF"/>
    <w:rsid w:val="00281703"/>
    <w:rsid w:val="0028172C"/>
    <w:rsid w:val="00281740"/>
    <w:rsid w:val="00281772"/>
    <w:rsid w:val="00281785"/>
    <w:rsid w:val="002817AE"/>
    <w:rsid w:val="0028180D"/>
    <w:rsid w:val="0028183D"/>
    <w:rsid w:val="0028184A"/>
    <w:rsid w:val="0028184B"/>
    <w:rsid w:val="00281854"/>
    <w:rsid w:val="002818D2"/>
    <w:rsid w:val="00281933"/>
    <w:rsid w:val="00281938"/>
    <w:rsid w:val="00281948"/>
    <w:rsid w:val="0028194C"/>
    <w:rsid w:val="0028195A"/>
    <w:rsid w:val="0028195B"/>
    <w:rsid w:val="0028199B"/>
    <w:rsid w:val="002819A3"/>
    <w:rsid w:val="002819BF"/>
    <w:rsid w:val="002819CB"/>
    <w:rsid w:val="00281A3F"/>
    <w:rsid w:val="00281AF9"/>
    <w:rsid w:val="00281B12"/>
    <w:rsid w:val="00281B22"/>
    <w:rsid w:val="00281B49"/>
    <w:rsid w:val="00281B4B"/>
    <w:rsid w:val="00281B74"/>
    <w:rsid w:val="00281B99"/>
    <w:rsid w:val="00281BAB"/>
    <w:rsid w:val="00281C17"/>
    <w:rsid w:val="00281C1A"/>
    <w:rsid w:val="00281C29"/>
    <w:rsid w:val="00281C80"/>
    <w:rsid w:val="00281C9E"/>
    <w:rsid w:val="00281CEE"/>
    <w:rsid w:val="00281D00"/>
    <w:rsid w:val="00281D52"/>
    <w:rsid w:val="00281D59"/>
    <w:rsid w:val="00281D8C"/>
    <w:rsid w:val="00281DEC"/>
    <w:rsid w:val="00281E2F"/>
    <w:rsid w:val="00281E92"/>
    <w:rsid w:val="00281EA8"/>
    <w:rsid w:val="00281EC0"/>
    <w:rsid w:val="00281EC8"/>
    <w:rsid w:val="00281ED4"/>
    <w:rsid w:val="00281EE9"/>
    <w:rsid w:val="00281EFD"/>
    <w:rsid w:val="00281F39"/>
    <w:rsid w:val="00281F4A"/>
    <w:rsid w:val="00281F52"/>
    <w:rsid w:val="00281F5F"/>
    <w:rsid w:val="00281F6C"/>
    <w:rsid w:val="00281FB0"/>
    <w:rsid w:val="00281FB2"/>
    <w:rsid w:val="00282012"/>
    <w:rsid w:val="00282024"/>
    <w:rsid w:val="0028203B"/>
    <w:rsid w:val="00282048"/>
    <w:rsid w:val="00282085"/>
    <w:rsid w:val="002820BC"/>
    <w:rsid w:val="002820C2"/>
    <w:rsid w:val="002820D9"/>
    <w:rsid w:val="002820DC"/>
    <w:rsid w:val="002821C3"/>
    <w:rsid w:val="002821F6"/>
    <w:rsid w:val="00282203"/>
    <w:rsid w:val="00282206"/>
    <w:rsid w:val="00282211"/>
    <w:rsid w:val="00282212"/>
    <w:rsid w:val="0028221A"/>
    <w:rsid w:val="00282245"/>
    <w:rsid w:val="00282279"/>
    <w:rsid w:val="00282297"/>
    <w:rsid w:val="002822A1"/>
    <w:rsid w:val="002822C2"/>
    <w:rsid w:val="002822CB"/>
    <w:rsid w:val="002822D4"/>
    <w:rsid w:val="002822F5"/>
    <w:rsid w:val="00282321"/>
    <w:rsid w:val="00282325"/>
    <w:rsid w:val="00282338"/>
    <w:rsid w:val="0028235D"/>
    <w:rsid w:val="00282371"/>
    <w:rsid w:val="00282377"/>
    <w:rsid w:val="0028237F"/>
    <w:rsid w:val="002823AB"/>
    <w:rsid w:val="002823FA"/>
    <w:rsid w:val="00282419"/>
    <w:rsid w:val="00282484"/>
    <w:rsid w:val="00282496"/>
    <w:rsid w:val="00282502"/>
    <w:rsid w:val="00282533"/>
    <w:rsid w:val="002825BB"/>
    <w:rsid w:val="002825E7"/>
    <w:rsid w:val="002825F9"/>
    <w:rsid w:val="00282606"/>
    <w:rsid w:val="00282634"/>
    <w:rsid w:val="00282657"/>
    <w:rsid w:val="002826B0"/>
    <w:rsid w:val="002826F6"/>
    <w:rsid w:val="002826F9"/>
    <w:rsid w:val="0028274F"/>
    <w:rsid w:val="00282751"/>
    <w:rsid w:val="00282762"/>
    <w:rsid w:val="00282783"/>
    <w:rsid w:val="0028278B"/>
    <w:rsid w:val="002827AE"/>
    <w:rsid w:val="002827B2"/>
    <w:rsid w:val="002827B8"/>
    <w:rsid w:val="0028283B"/>
    <w:rsid w:val="00282877"/>
    <w:rsid w:val="002828F0"/>
    <w:rsid w:val="00282903"/>
    <w:rsid w:val="0028297F"/>
    <w:rsid w:val="002829A5"/>
    <w:rsid w:val="002829B9"/>
    <w:rsid w:val="002829C0"/>
    <w:rsid w:val="00282A0B"/>
    <w:rsid w:val="00282A0E"/>
    <w:rsid w:val="00282A0F"/>
    <w:rsid w:val="00282A10"/>
    <w:rsid w:val="00282A43"/>
    <w:rsid w:val="00282A7B"/>
    <w:rsid w:val="00282AF4"/>
    <w:rsid w:val="00282B02"/>
    <w:rsid w:val="00282B1A"/>
    <w:rsid w:val="00282B2F"/>
    <w:rsid w:val="00282B6C"/>
    <w:rsid w:val="00282B78"/>
    <w:rsid w:val="00282C25"/>
    <w:rsid w:val="00282C30"/>
    <w:rsid w:val="00282C74"/>
    <w:rsid w:val="00282CA8"/>
    <w:rsid w:val="00282CC5"/>
    <w:rsid w:val="00282CFA"/>
    <w:rsid w:val="00282D35"/>
    <w:rsid w:val="00282D3C"/>
    <w:rsid w:val="00282D50"/>
    <w:rsid w:val="00282D59"/>
    <w:rsid w:val="00282DEC"/>
    <w:rsid w:val="00282E01"/>
    <w:rsid w:val="00282E0C"/>
    <w:rsid w:val="00282E54"/>
    <w:rsid w:val="00282E85"/>
    <w:rsid w:val="00282E96"/>
    <w:rsid w:val="00282EB5"/>
    <w:rsid w:val="00282EEC"/>
    <w:rsid w:val="00282F27"/>
    <w:rsid w:val="00282F40"/>
    <w:rsid w:val="00282F78"/>
    <w:rsid w:val="00282F9B"/>
    <w:rsid w:val="00282FAE"/>
    <w:rsid w:val="00282FB1"/>
    <w:rsid w:val="00283041"/>
    <w:rsid w:val="00283067"/>
    <w:rsid w:val="002830C6"/>
    <w:rsid w:val="00283106"/>
    <w:rsid w:val="00283114"/>
    <w:rsid w:val="0028312F"/>
    <w:rsid w:val="00283132"/>
    <w:rsid w:val="00283143"/>
    <w:rsid w:val="00283170"/>
    <w:rsid w:val="002831AB"/>
    <w:rsid w:val="002831C6"/>
    <w:rsid w:val="002831CC"/>
    <w:rsid w:val="002831CF"/>
    <w:rsid w:val="002831EC"/>
    <w:rsid w:val="00283247"/>
    <w:rsid w:val="00283259"/>
    <w:rsid w:val="00283288"/>
    <w:rsid w:val="0028328A"/>
    <w:rsid w:val="00283291"/>
    <w:rsid w:val="0028329B"/>
    <w:rsid w:val="002832C8"/>
    <w:rsid w:val="00283324"/>
    <w:rsid w:val="00283331"/>
    <w:rsid w:val="00283335"/>
    <w:rsid w:val="0028339C"/>
    <w:rsid w:val="002833A1"/>
    <w:rsid w:val="002833B4"/>
    <w:rsid w:val="002833D8"/>
    <w:rsid w:val="00283454"/>
    <w:rsid w:val="00283462"/>
    <w:rsid w:val="0028347D"/>
    <w:rsid w:val="002834A8"/>
    <w:rsid w:val="002834D2"/>
    <w:rsid w:val="0028351B"/>
    <w:rsid w:val="0028356B"/>
    <w:rsid w:val="00283575"/>
    <w:rsid w:val="0028358C"/>
    <w:rsid w:val="002835C8"/>
    <w:rsid w:val="0028361A"/>
    <w:rsid w:val="00283642"/>
    <w:rsid w:val="002836A9"/>
    <w:rsid w:val="002836CD"/>
    <w:rsid w:val="002836CE"/>
    <w:rsid w:val="002836E2"/>
    <w:rsid w:val="0028375F"/>
    <w:rsid w:val="002837B8"/>
    <w:rsid w:val="0028380A"/>
    <w:rsid w:val="00283810"/>
    <w:rsid w:val="002838AF"/>
    <w:rsid w:val="002838DF"/>
    <w:rsid w:val="00283909"/>
    <w:rsid w:val="00283925"/>
    <w:rsid w:val="0028396C"/>
    <w:rsid w:val="00283972"/>
    <w:rsid w:val="00283987"/>
    <w:rsid w:val="002839AA"/>
    <w:rsid w:val="00283A50"/>
    <w:rsid w:val="00283AA9"/>
    <w:rsid w:val="00283ABE"/>
    <w:rsid w:val="00283AFA"/>
    <w:rsid w:val="00283B03"/>
    <w:rsid w:val="00283B6C"/>
    <w:rsid w:val="00283B76"/>
    <w:rsid w:val="00283B77"/>
    <w:rsid w:val="00283B78"/>
    <w:rsid w:val="00283BA8"/>
    <w:rsid w:val="00283BCF"/>
    <w:rsid w:val="00283BE0"/>
    <w:rsid w:val="00283C42"/>
    <w:rsid w:val="00283CBD"/>
    <w:rsid w:val="00283CD0"/>
    <w:rsid w:val="00283CE1"/>
    <w:rsid w:val="00283D5B"/>
    <w:rsid w:val="00283D6F"/>
    <w:rsid w:val="00283D9E"/>
    <w:rsid w:val="00283DC3"/>
    <w:rsid w:val="00283DDC"/>
    <w:rsid w:val="00283E51"/>
    <w:rsid w:val="00283E8F"/>
    <w:rsid w:val="00283EBC"/>
    <w:rsid w:val="00283F0B"/>
    <w:rsid w:val="00283F55"/>
    <w:rsid w:val="00283F87"/>
    <w:rsid w:val="00283F9D"/>
    <w:rsid w:val="00283FCD"/>
    <w:rsid w:val="00283FED"/>
    <w:rsid w:val="00283FFD"/>
    <w:rsid w:val="00284003"/>
    <w:rsid w:val="00284014"/>
    <w:rsid w:val="0028402F"/>
    <w:rsid w:val="00284032"/>
    <w:rsid w:val="0028404D"/>
    <w:rsid w:val="0028406B"/>
    <w:rsid w:val="0028408E"/>
    <w:rsid w:val="002840A8"/>
    <w:rsid w:val="002840C2"/>
    <w:rsid w:val="00284117"/>
    <w:rsid w:val="0028411D"/>
    <w:rsid w:val="002841E4"/>
    <w:rsid w:val="002841EC"/>
    <w:rsid w:val="00284252"/>
    <w:rsid w:val="00284265"/>
    <w:rsid w:val="00284284"/>
    <w:rsid w:val="002842E9"/>
    <w:rsid w:val="00284326"/>
    <w:rsid w:val="00284334"/>
    <w:rsid w:val="00284341"/>
    <w:rsid w:val="00284350"/>
    <w:rsid w:val="00284370"/>
    <w:rsid w:val="0028439A"/>
    <w:rsid w:val="002843BB"/>
    <w:rsid w:val="0028440C"/>
    <w:rsid w:val="00284443"/>
    <w:rsid w:val="00284463"/>
    <w:rsid w:val="00284485"/>
    <w:rsid w:val="002844F9"/>
    <w:rsid w:val="0028453A"/>
    <w:rsid w:val="0028453E"/>
    <w:rsid w:val="00284578"/>
    <w:rsid w:val="0028458C"/>
    <w:rsid w:val="00284599"/>
    <w:rsid w:val="002845B1"/>
    <w:rsid w:val="002845C2"/>
    <w:rsid w:val="0028460D"/>
    <w:rsid w:val="00284637"/>
    <w:rsid w:val="00284682"/>
    <w:rsid w:val="0028468E"/>
    <w:rsid w:val="002846C5"/>
    <w:rsid w:val="002846DB"/>
    <w:rsid w:val="002846F6"/>
    <w:rsid w:val="00284757"/>
    <w:rsid w:val="00284821"/>
    <w:rsid w:val="002848CB"/>
    <w:rsid w:val="0028490F"/>
    <w:rsid w:val="00284942"/>
    <w:rsid w:val="0028494E"/>
    <w:rsid w:val="00284973"/>
    <w:rsid w:val="002849A4"/>
    <w:rsid w:val="002849AB"/>
    <w:rsid w:val="002849B1"/>
    <w:rsid w:val="002849CE"/>
    <w:rsid w:val="00284A12"/>
    <w:rsid w:val="00284A14"/>
    <w:rsid w:val="00284A1D"/>
    <w:rsid w:val="00284A2B"/>
    <w:rsid w:val="00284A59"/>
    <w:rsid w:val="00284A90"/>
    <w:rsid w:val="00284AA1"/>
    <w:rsid w:val="00284AA9"/>
    <w:rsid w:val="00284B16"/>
    <w:rsid w:val="00284B20"/>
    <w:rsid w:val="00284B28"/>
    <w:rsid w:val="00284B9A"/>
    <w:rsid w:val="00284BA1"/>
    <w:rsid w:val="00284BB3"/>
    <w:rsid w:val="00284BE8"/>
    <w:rsid w:val="00284BEC"/>
    <w:rsid w:val="00284BF2"/>
    <w:rsid w:val="00284C58"/>
    <w:rsid w:val="00284C6F"/>
    <w:rsid w:val="00284CA1"/>
    <w:rsid w:val="00284CA2"/>
    <w:rsid w:val="00284CA7"/>
    <w:rsid w:val="00284CB4"/>
    <w:rsid w:val="00284D37"/>
    <w:rsid w:val="00284D3B"/>
    <w:rsid w:val="00284D4C"/>
    <w:rsid w:val="00284D90"/>
    <w:rsid w:val="00284D9C"/>
    <w:rsid w:val="00284DA4"/>
    <w:rsid w:val="00284DDE"/>
    <w:rsid w:val="00284DED"/>
    <w:rsid w:val="00284E13"/>
    <w:rsid w:val="00284E98"/>
    <w:rsid w:val="00284EA9"/>
    <w:rsid w:val="00284ED3"/>
    <w:rsid w:val="00284EE9"/>
    <w:rsid w:val="00284EFF"/>
    <w:rsid w:val="00284F0A"/>
    <w:rsid w:val="00284F7E"/>
    <w:rsid w:val="00284FEA"/>
    <w:rsid w:val="00285053"/>
    <w:rsid w:val="00285099"/>
    <w:rsid w:val="002850B3"/>
    <w:rsid w:val="002850C9"/>
    <w:rsid w:val="002850E7"/>
    <w:rsid w:val="002850F0"/>
    <w:rsid w:val="0028511D"/>
    <w:rsid w:val="00285125"/>
    <w:rsid w:val="002851BB"/>
    <w:rsid w:val="002851DF"/>
    <w:rsid w:val="002851FA"/>
    <w:rsid w:val="00285233"/>
    <w:rsid w:val="0028523C"/>
    <w:rsid w:val="002852AB"/>
    <w:rsid w:val="00285364"/>
    <w:rsid w:val="002853E5"/>
    <w:rsid w:val="00285403"/>
    <w:rsid w:val="0028547F"/>
    <w:rsid w:val="002854B3"/>
    <w:rsid w:val="002854EC"/>
    <w:rsid w:val="00285586"/>
    <w:rsid w:val="00285593"/>
    <w:rsid w:val="002855A9"/>
    <w:rsid w:val="002855AF"/>
    <w:rsid w:val="002855C3"/>
    <w:rsid w:val="002855D2"/>
    <w:rsid w:val="002855D5"/>
    <w:rsid w:val="00285613"/>
    <w:rsid w:val="00285671"/>
    <w:rsid w:val="00285688"/>
    <w:rsid w:val="00285696"/>
    <w:rsid w:val="002856A0"/>
    <w:rsid w:val="002856E3"/>
    <w:rsid w:val="00285701"/>
    <w:rsid w:val="00285706"/>
    <w:rsid w:val="0028570D"/>
    <w:rsid w:val="0028576B"/>
    <w:rsid w:val="002857E2"/>
    <w:rsid w:val="002857EE"/>
    <w:rsid w:val="00285819"/>
    <w:rsid w:val="00285873"/>
    <w:rsid w:val="0028587C"/>
    <w:rsid w:val="00285881"/>
    <w:rsid w:val="002858EB"/>
    <w:rsid w:val="00285917"/>
    <w:rsid w:val="00285919"/>
    <w:rsid w:val="0028594B"/>
    <w:rsid w:val="00285964"/>
    <w:rsid w:val="002859A4"/>
    <w:rsid w:val="002859FA"/>
    <w:rsid w:val="00285A22"/>
    <w:rsid w:val="00285A52"/>
    <w:rsid w:val="00285AAA"/>
    <w:rsid w:val="00285AC7"/>
    <w:rsid w:val="00285B01"/>
    <w:rsid w:val="00285B29"/>
    <w:rsid w:val="00285B4B"/>
    <w:rsid w:val="00285B66"/>
    <w:rsid w:val="00285B6C"/>
    <w:rsid w:val="00285B87"/>
    <w:rsid w:val="00285BB0"/>
    <w:rsid w:val="00285C6F"/>
    <w:rsid w:val="00285CA5"/>
    <w:rsid w:val="00285D06"/>
    <w:rsid w:val="00285D07"/>
    <w:rsid w:val="00285D32"/>
    <w:rsid w:val="00285D65"/>
    <w:rsid w:val="00285D78"/>
    <w:rsid w:val="00285DC7"/>
    <w:rsid w:val="00285DD2"/>
    <w:rsid w:val="00285E09"/>
    <w:rsid w:val="00285E15"/>
    <w:rsid w:val="00285E35"/>
    <w:rsid w:val="00285E36"/>
    <w:rsid w:val="00285EDD"/>
    <w:rsid w:val="00285F3E"/>
    <w:rsid w:val="00285FAD"/>
    <w:rsid w:val="00286012"/>
    <w:rsid w:val="0028601F"/>
    <w:rsid w:val="0028609A"/>
    <w:rsid w:val="0028609E"/>
    <w:rsid w:val="002860B5"/>
    <w:rsid w:val="002860BA"/>
    <w:rsid w:val="002861AD"/>
    <w:rsid w:val="002861B6"/>
    <w:rsid w:val="002861C1"/>
    <w:rsid w:val="002861D0"/>
    <w:rsid w:val="00286205"/>
    <w:rsid w:val="00286210"/>
    <w:rsid w:val="00286216"/>
    <w:rsid w:val="00286226"/>
    <w:rsid w:val="0028625C"/>
    <w:rsid w:val="00286260"/>
    <w:rsid w:val="00286277"/>
    <w:rsid w:val="00286282"/>
    <w:rsid w:val="00286296"/>
    <w:rsid w:val="00286303"/>
    <w:rsid w:val="00286307"/>
    <w:rsid w:val="0028632E"/>
    <w:rsid w:val="00286364"/>
    <w:rsid w:val="00286375"/>
    <w:rsid w:val="00286388"/>
    <w:rsid w:val="0028639D"/>
    <w:rsid w:val="0028639F"/>
    <w:rsid w:val="002863A9"/>
    <w:rsid w:val="002863FB"/>
    <w:rsid w:val="002863FF"/>
    <w:rsid w:val="00286402"/>
    <w:rsid w:val="0028644C"/>
    <w:rsid w:val="002864A0"/>
    <w:rsid w:val="002864A4"/>
    <w:rsid w:val="002864EB"/>
    <w:rsid w:val="00286519"/>
    <w:rsid w:val="00286532"/>
    <w:rsid w:val="0028653A"/>
    <w:rsid w:val="00286550"/>
    <w:rsid w:val="0028659A"/>
    <w:rsid w:val="002865BB"/>
    <w:rsid w:val="002865CD"/>
    <w:rsid w:val="002865D2"/>
    <w:rsid w:val="0028660B"/>
    <w:rsid w:val="00286620"/>
    <w:rsid w:val="0028665D"/>
    <w:rsid w:val="002866B9"/>
    <w:rsid w:val="002866BF"/>
    <w:rsid w:val="002866D3"/>
    <w:rsid w:val="00286705"/>
    <w:rsid w:val="0028670B"/>
    <w:rsid w:val="0028671C"/>
    <w:rsid w:val="00286732"/>
    <w:rsid w:val="00286737"/>
    <w:rsid w:val="0028673C"/>
    <w:rsid w:val="00286758"/>
    <w:rsid w:val="00286783"/>
    <w:rsid w:val="00286787"/>
    <w:rsid w:val="00286807"/>
    <w:rsid w:val="0028683F"/>
    <w:rsid w:val="00286854"/>
    <w:rsid w:val="0028688A"/>
    <w:rsid w:val="0028690F"/>
    <w:rsid w:val="00286950"/>
    <w:rsid w:val="0028695C"/>
    <w:rsid w:val="00286963"/>
    <w:rsid w:val="00286967"/>
    <w:rsid w:val="00286976"/>
    <w:rsid w:val="0028698E"/>
    <w:rsid w:val="0028699D"/>
    <w:rsid w:val="002869CF"/>
    <w:rsid w:val="002869E1"/>
    <w:rsid w:val="00286A07"/>
    <w:rsid w:val="00286A17"/>
    <w:rsid w:val="00286A21"/>
    <w:rsid w:val="00286AE4"/>
    <w:rsid w:val="00286AEC"/>
    <w:rsid w:val="00286AF1"/>
    <w:rsid w:val="00286B10"/>
    <w:rsid w:val="00286B15"/>
    <w:rsid w:val="00286BA2"/>
    <w:rsid w:val="00286BA5"/>
    <w:rsid w:val="00286BF2"/>
    <w:rsid w:val="00286C6B"/>
    <w:rsid w:val="00286CC6"/>
    <w:rsid w:val="00286CE5"/>
    <w:rsid w:val="00286D07"/>
    <w:rsid w:val="00286D7E"/>
    <w:rsid w:val="00286D89"/>
    <w:rsid w:val="00286DB7"/>
    <w:rsid w:val="00286DC9"/>
    <w:rsid w:val="00286E03"/>
    <w:rsid w:val="00286E46"/>
    <w:rsid w:val="00286E82"/>
    <w:rsid w:val="00286E88"/>
    <w:rsid w:val="00286EC8"/>
    <w:rsid w:val="00286EDF"/>
    <w:rsid w:val="00286EF7"/>
    <w:rsid w:val="00286F17"/>
    <w:rsid w:val="00286F2F"/>
    <w:rsid w:val="00286F61"/>
    <w:rsid w:val="00286FCE"/>
    <w:rsid w:val="00287011"/>
    <w:rsid w:val="00287056"/>
    <w:rsid w:val="00287080"/>
    <w:rsid w:val="0028709C"/>
    <w:rsid w:val="002870AD"/>
    <w:rsid w:val="002870EC"/>
    <w:rsid w:val="00287106"/>
    <w:rsid w:val="00287121"/>
    <w:rsid w:val="0028713F"/>
    <w:rsid w:val="00287180"/>
    <w:rsid w:val="00287188"/>
    <w:rsid w:val="002871D0"/>
    <w:rsid w:val="002871E3"/>
    <w:rsid w:val="002871E8"/>
    <w:rsid w:val="002871EB"/>
    <w:rsid w:val="002871F0"/>
    <w:rsid w:val="0028720C"/>
    <w:rsid w:val="00287235"/>
    <w:rsid w:val="00287251"/>
    <w:rsid w:val="00287281"/>
    <w:rsid w:val="002872A8"/>
    <w:rsid w:val="002872CB"/>
    <w:rsid w:val="002872DB"/>
    <w:rsid w:val="00287306"/>
    <w:rsid w:val="00287308"/>
    <w:rsid w:val="0028731C"/>
    <w:rsid w:val="002873D0"/>
    <w:rsid w:val="002873E2"/>
    <w:rsid w:val="0028742E"/>
    <w:rsid w:val="002874AD"/>
    <w:rsid w:val="00287505"/>
    <w:rsid w:val="0028754C"/>
    <w:rsid w:val="0028757C"/>
    <w:rsid w:val="002875C4"/>
    <w:rsid w:val="002875EC"/>
    <w:rsid w:val="002875ED"/>
    <w:rsid w:val="002875FF"/>
    <w:rsid w:val="0028764B"/>
    <w:rsid w:val="00287688"/>
    <w:rsid w:val="002876BB"/>
    <w:rsid w:val="002876D1"/>
    <w:rsid w:val="002876E2"/>
    <w:rsid w:val="002876F5"/>
    <w:rsid w:val="00287763"/>
    <w:rsid w:val="0028776F"/>
    <w:rsid w:val="002877A5"/>
    <w:rsid w:val="002877DB"/>
    <w:rsid w:val="002877F2"/>
    <w:rsid w:val="00287807"/>
    <w:rsid w:val="0028780B"/>
    <w:rsid w:val="0028782E"/>
    <w:rsid w:val="00287865"/>
    <w:rsid w:val="0028786B"/>
    <w:rsid w:val="002878C1"/>
    <w:rsid w:val="002878E5"/>
    <w:rsid w:val="002878F7"/>
    <w:rsid w:val="0028799A"/>
    <w:rsid w:val="002879CC"/>
    <w:rsid w:val="002879D8"/>
    <w:rsid w:val="00287A77"/>
    <w:rsid w:val="00287AB7"/>
    <w:rsid w:val="00287ACF"/>
    <w:rsid w:val="00287B4E"/>
    <w:rsid w:val="00287B70"/>
    <w:rsid w:val="00287B9C"/>
    <w:rsid w:val="00287BAB"/>
    <w:rsid w:val="00287BCC"/>
    <w:rsid w:val="00287BED"/>
    <w:rsid w:val="00287C4C"/>
    <w:rsid w:val="00287C5C"/>
    <w:rsid w:val="00287CAE"/>
    <w:rsid w:val="00287CD6"/>
    <w:rsid w:val="00287CE3"/>
    <w:rsid w:val="00287CF1"/>
    <w:rsid w:val="00287CF8"/>
    <w:rsid w:val="00287D0A"/>
    <w:rsid w:val="00287D21"/>
    <w:rsid w:val="00287D29"/>
    <w:rsid w:val="00287D4B"/>
    <w:rsid w:val="00287D57"/>
    <w:rsid w:val="00287D6C"/>
    <w:rsid w:val="00287D90"/>
    <w:rsid w:val="00287E89"/>
    <w:rsid w:val="00287E8B"/>
    <w:rsid w:val="00287E91"/>
    <w:rsid w:val="00287E98"/>
    <w:rsid w:val="00287E9C"/>
    <w:rsid w:val="00287EC7"/>
    <w:rsid w:val="00287EED"/>
    <w:rsid w:val="00287F31"/>
    <w:rsid w:val="00287F68"/>
    <w:rsid w:val="00287F8E"/>
    <w:rsid w:val="00287FAB"/>
    <w:rsid w:val="00287FE7"/>
    <w:rsid w:val="0029001F"/>
    <w:rsid w:val="00290089"/>
    <w:rsid w:val="002900A6"/>
    <w:rsid w:val="002900B0"/>
    <w:rsid w:val="002900BA"/>
    <w:rsid w:val="002900F1"/>
    <w:rsid w:val="002900FC"/>
    <w:rsid w:val="00290101"/>
    <w:rsid w:val="0029015F"/>
    <w:rsid w:val="00290175"/>
    <w:rsid w:val="002901B8"/>
    <w:rsid w:val="002901E7"/>
    <w:rsid w:val="0029022D"/>
    <w:rsid w:val="00290230"/>
    <w:rsid w:val="00290239"/>
    <w:rsid w:val="0029023E"/>
    <w:rsid w:val="00290284"/>
    <w:rsid w:val="0029028D"/>
    <w:rsid w:val="002902BF"/>
    <w:rsid w:val="002902C4"/>
    <w:rsid w:val="002902DA"/>
    <w:rsid w:val="002902EE"/>
    <w:rsid w:val="00290318"/>
    <w:rsid w:val="00290371"/>
    <w:rsid w:val="0029039C"/>
    <w:rsid w:val="00290404"/>
    <w:rsid w:val="0029044E"/>
    <w:rsid w:val="00290498"/>
    <w:rsid w:val="002904F8"/>
    <w:rsid w:val="00290507"/>
    <w:rsid w:val="0029054B"/>
    <w:rsid w:val="002905AF"/>
    <w:rsid w:val="002905DE"/>
    <w:rsid w:val="00290600"/>
    <w:rsid w:val="0029060C"/>
    <w:rsid w:val="00290668"/>
    <w:rsid w:val="002906A5"/>
    <w:rsid w:val="002906B7"/>
    <w:rsid w:val="002906D9"/>
    <w:rsid w:val="00290710"/>
    <w:rsid w:val="0029071C"/>
    <w:rsid w:val="0029075A"/>
    <w:rsid w:val="00290763"/>
    <w:rsid w:val="0029078E"/>
    <w:rsid w:val="002907AD"/>
    <w:rsid w:val="002907E2"/>
    <w:rsid w:val="002907E5"/>
    <w:rsid w:val="002907EF"/>
    <w:rsid w:val="00290801"/>
    <w:rsid w:val="0029089B"/>
    <w:rsid w:val="002908C5"/>
    <w:rsid w:val="00290929"/>
    <w:rsid w:val="00290961"/>
    <w:rsid w:val="00290980"/>
    <w:rsid w:val="002909AC"/>
    <w:rsid w:val="002909D6"/>
    <w:rsid w:val="00290A38"/>
    <w:rsid w:val="00290A3D"/>
    <w:rsid w:val="00290A60"/>
    <w:rsid w:val="00290A6E"/>
    <w:rsid w:val="00290AB0"/>
    <w:rsid w:val="00290ACC"/>
    <w:rsid w:val="00290ACD"/>
    <w:rsid w:val="00290AD2"/>
    <w:rsid w:val="00290B09"/>
    <w:rsid w:val="00290B28"/>
    <w:rsid w:val="00290B3C"/>
    <w:rsid w:val="00290B53"/>
    <w:rsid w:val="00290B7F"/>
    <w:rsid w:val="00290BC2"/>
    <w:rsid w:val="00290C2E"/>
    <w:rsid w:val="00290C5F"/>
    <w:rsid w:val="00290C9D"/>
    <w:rsid w:val="00290CBC"/>
    <w:rsid w:val="00290CC7"/>
    <w:rsid w:val="00290CDE"/>
    <w:rsid w:val="00290CF4"/>
    <w:rsid w:val="00290D04"/>
    <w:rsid w:val="00290D28"/>
    <w:rsid w:val="00290D4C"/>
    <w:rsid w:val="00290DE8"/>
    <w:rsid w:val="00290E08"/>
    <w:rsid w:val="00290E66"/>
    <w:rsid w:val="00290EBD"/>
    <w:rsid w:val="00290F1C"/>
    <w:rsid w:val="00290F74"/>
    <w:rsid w:val="00290F93"/>
    <w:rsid w:val="00290F95"/>
    <w:rsid w:val="00290FDE"/>
    <w:rsid w:val="002910C2"/>
    <w:rsid w:val="002910EB"/>
    <w:rsid w:val="0029110E"/>
    <w:rsid w:val="00291195"/>
    <w:rsid w:val="0029119E"/>
    <w:rsid w:val="002911F5"/>
    <w:rsid w:val="00291210"/>
    <w:rsid w:val="00291236"/>
    <w:rsid w:val="00291242"/>
    <w:rsid w:val="00291253"/>
    <w:rsid w:val="00291275"/>
    <w:rsid w:val="00291278"/>
    <w:rsid w:val="00291296"/>
    <w:rsid w:val="00291299"/>
    <w:rsid w:val="002912D9"/>
    <w:rsid w:val="002912E3"/>
    <w:rsid w:val="0029137D"/>
    <w:rsid w:val="002913A8"/>
    <w:rsid w:val="002913D3"/>
    <w:rsid w:val="0029141E"/>
    <w:rsid w:val="0029144B"/>
    <w:rsid w:val="00291453"/>
    <w:rsid w:val="00291481"/>
    <w:rsid w:val="0029148C"/>
    <w:rsid w:val="002914C6"/>
    <w:rsid w:val="002914D5"/>
    <w:rsid w:val="002914F6"/>
    <w:rsid w:val="0029151D"/>
    <w:rsid w:val="00291531"/>
    <w:rsid w:val="0029156C"/>
    <w:rsid w:val="002915AF"/>
    <w:rsid w:val="002915D5"/>
    <w:rsid w:val="0029164F"/>
    <w:rsid w:val="0029167C"/>
    <w:rsid w:val="002916D1"/>
    <w:rsid w:val="002916FE"/>
    <w:rsid w:val="00291759"/>
    <w:rsid w:val="0029175D"/>
    <w:rsid w:val="00291767"/>
    <w:rsid w:val="0029177C"/>
    <w:rsid w:val="00291785"/>
    <w:rsid w:val="0029179A"/>
    <w:rsid w:val="002917D0"/>
    <w:rsid w:val="002917FB"/>
    <w:rsid w:val="002917FD"/>
    <w:rsid w:val="0029189D"/>
    <w:rsid w:val="002918E4"/>
    <w:rsid w:val="002918FD"/>
    <w:rsid w:val="00291929"/>
    <w:rsid w:val="00291933"/>
    <w:rsid w:val="00291938"/>
    <w:rsid w:val="00291941"/>
    <w:rsid w:val="00291961"/>
    <w:rsid w:val="0029196D"/>
    <w:rsid w:val="002919D1"/>
    <w:rsid w:val="00291A72"/>
    <w:rsid w:val="00291AC2"/>
    <w:rsid w:val="00291AD6"/>
    <w:rsid w:val="00291ADD"/>
    <w:rsid w:val="00291AF7"/>
    <w:rsid w:val="00291B06"/>
    <w:rsid w:val="00291B5E"/>
    <w:rsid w:val="00291BAA"/>
    <w:rsid w:val="00291BB1"/>
    <w:rsid w:val="00291C39"/>
    <w:rsid w:val="00291C44"/>
    <w:rsid w:val="00291C66"/>
    <w:rsid w:val="00291CF5"/>
    <w:rsid w:val="00291D01"/>
    <w:rsid w:val="00291D7E"/>
    <w:rsid w:val="00291D7F"/>
    <w:rsid w:val="00291D90"/>
    <w:rsid w:val="00291DAC"/>
    <w:rsid w:val="00291DB2"/>
    <w:rsid w:val="00291DCA"/>
    <w:rsid w:val="00291E14"/>
    <w:rsid w:val="00291E19"/>
    <w:rsid w:val="00291E1E"/>
    <w:rsid w:val="00291E43"/>
    <w:rsid w:val="00291E4B"/>
    <w:rsid w:val="00291E6E"/>
    <w:rsid w:val="00291EA6"/>
    <w:rsid w:val="00291EBC"/>
    <w:rsid w:val="00291EE4"/>
    <w:rsid w:val="00291EFC"/>
    <w:rsid w:val="00291F2D"/>
    <w:rsid w:val="00291F4A"/>
    <w:rsid w:val="00291F60"/>
    <w:rsid w:val="00291FAB"/>
    <w:rsid w:val="00291FC3"/>
    <w:rsid w:val="00291FF0"/>
    <w:rsid w:val="0029204D"/>
    <w:rsid w:val="00292064"/>
    <w:rsid w:val="00292079"/>
    <w:rsid w:val="00292080"/>
    <w:rsid w:val="002920A3"/>
    <w:rsid w:val="002920F6"/>
    <w:rsid w:val="00292100"/>
    <w:rsid w:val="00292111"/>
    <w:rsid w:val="00292123"/>
    <w:rsid w:val="00292146"/>
    <w:rsid w:val="00292198"/>
    <w:rsid w:val="002921C6"/>
    <w:rsid w:val="002921E7"/>
    <w:rsid w:val="002921E9"/>
    <w:rsid w:val="0029220E"/>
    <w:rsid w:val="0029222A"/>
    <w:rsid w:val="00292246"/>
    <w:rsid w:val="00292269"/>
    <w:rsid w:val="0029227C"/>
    <w:rsid w:val="00292292"/>
    <w:rsid w:val="0029229F"/>
    <w:rsid w:val="002922B9"/>
    <w:rsid w:val="002922BA"/>
    <w:rsid w:val="002922D6"/>
    <w:rsid w:val="002922E4"/>
    <w:rsid w:val="00292302"/>
    <w:rsid w:val="00292396"/>
    <w:rsid w:val="0029239E"/>
    <w:rsid w:val="002923D9"/>
    <w:rsid w:val="002923E2"/>
    <w:rsid w:val="002923ED"/>
    <w:rsid w:val="0029240C"/>
    <w:rsid w:val="00292469"/>
    <w:rsid w:val="00292481"/>
    <w:rsid w:val="002924E5"/>
    <w:rsid w:val="00292516"/>
    <w:rsid w:val="00292554"/>
    <w:rsid w:val="0029256C"/>
    <w:rsid w:val="0029257A"/>
    <w:rsid w:val="002925BC"/>
    <w:rsid w:val="002925D7"/>
    <w:rsid w:val="002925FC"/>
    <w:rsid w:val="00292617"/>
    <w:rsid w:val="0029262E"/>
    <w:rsid w:val="00292662"/>
    <w:rsid w:val="00292677"/>
    <w:rsid w:val="00292688"/>
    <w:rsid w:val="002926A1"/>
    <w:rsid w:val="002926A9"/>
    <w:rsid w:val="00292701"/>
    <w:rsid w:val="00292705"/>
    <w:rsid w:val="00292739"/>
    <w:rsid w:val="00292769"/>
    <w:rsid w:val="00292785"/>
    <w:rsid w:val="002927BC"/>
    <w:rsid w:val="002927E6"/>
    <w:rsid w:val="002927FE"/>
    <w:rsid w:val="0029283F"/>
    <w:rsid w:val="0029295B"/>
    <w:rsid w:val="002929A1"/>
    <w:rsid w:val="002929C8"/>
    <w:rsid w:val="002929D9"/>
    <w:rsid w:val="002929E1"/>
    <w:rsid w:val="002929ED"/>
    <w:rsid w:val="002929F5"/>
    <w:rsid w:val="00292A84"/>
    <w:rsid w:val="00292ABC"/>
    <w:rsid w:val="00292AFD"/>
    <w:rsid w:val="00292B01"/>
    <w:rsid w:val="00292B0A"/>
    <w:rsid w:val="00292B16"/>
    <w:rsid w:val="00292B3C"/>
    <w:rsid w:val="00292B3E"/>
    <w:rsid w:val="00292B8B"/>
    <w:rsid w:val="00292BE6"/>
    <w:rsid w:val="00292C04"/>
    <w:rsid w:val="00292C09"/>
    <w:rsid w:val="00292C40"/>
    <w:rsid w:val="00292C50"/>
    <w:rsid w:val="00292CB1"/>
    <w:rsid w:val="00292CDE"/>
    <w:rsid w:val="00292CEC"/>
    <w:rsid w:val="00292D39"/>
    <w:rsid w:val="00292D9F"/>
    <w:rsid w:val="00292DCA"/>
    <w:rsid w:val="00292DE9"/>
    <w:rsid w:val="00292E6F"/>
    <w:rsid w:val="00292E91"/>
    <w:rsid w:val="00292E9A"/>
    <w:rsid w:val="00292EA1"/>
    <w:rsid w:val="00292EC3"/>
    <w:rsid w:val="00292EF9"/>
    <w:rsid w:val="00292EFB"/>
    <w:rsid w:val="00292F29"/>
    <w:rsid w:val="00292F6D"/>
    <w:rsid w:val="00292FB9"/>
    <w:rsid w:val="00292FC2"/>
    <w:rsid w:val="00292FE2"/>
    <w:rsid w:val="00293055"/>
    <w:rsid w:val="002930EE"/>
    <w:rsid w:val="00293158"/>
    <w:rsid w:val="0029315D"/>
    <w:rsid w:val="0029317B"/>
    <w:rsid w:val="00293228"/>
    <w:rsid w:val="002932C8"/>
    <w:rsid w:val="002932DA"/>
    <w:rsid w:val="00293301"/>
    <w:rsid w:val="00293303"/>
    <w:rsid w:val="00293326"/>
    <w:rsid w:val="0029332E"/>
    <w:rsid w:val="00293342"/>
    <w:rsid w:val="0029334D"/>
    <w:rsid w:val="00293388"/>
    <w:rsid w:val="002933B8"/>
    <w:rsid w:val="002933C1"/>
    <w:rsid w:val="002933CE"/>
    <w:rsid w:val="002933FC"/>
    <w:rsid w:val="00293407"/>
    <w:rsid w:val="00293415"/>
    <w:rsid w:val="0029343A"/>
    <w:rsid w:val="002934A7"/>
    <w:rsid w:val="002934D2"/>
    <w:rsid w:val="002934F4"/>
    <w:rsid w:val="00293563"/>
    <w:rsid w:val="00293574"/>
    <w:rsid w:val="00293578"/>
    <w:rsid w:val="002935CB"/>
    <w:rsid w:val="002935E1"/>
    <w:rsid w:val="002935E2"/>
    <w:rsid w:val="00293664"/>
    <w:rsid w:val="00293692"/>
    <w:rsid w:val="002936A9"/>
    <w:rsid w:val="002936B8"/>
    <w:rsid w:val="002936F7"/>
    <w:rsid w:val="00293712"/>
    <w:rsid w:val="00293756"/>
    <w:rsid w:val="0029375E"/>
    <w:rsid w:val="00293772"/>
    <w:rsid w:val="00293782"/>
    <w:rsid w:val="002937BF"/>
    <w:rsid w:val="002937C9"/>
    <w:rsid w:val="002937E2"/>
    <w:rsid w:val="002937F7"/>
    <w:rsid w:val="00293822"/>
    <w:rsid w:val="0029384B"/>
    <w:rsid w:val="00293860"/>
    <w:rsid w:val="0029386F"/>
    <w:rsid w:val="00293871"/>
    <w:rsid w:val="002938E6"/>
    <w:rsid w:val="0029391B"/>
    <w:rsid w:val="00293942"/>
    <w:rsid w:val="00293949"/>
    <w:rsid w:val="00293963"/>
    <w:rsid w:val="002939BD"/>
    <w:rsid w:val="002939E2"/>
    <w:rsid w:val="00293A2B"/>
    <w:rsid w:val="00293A32"/>
    <w:rsid w:val="00293A53"/>
    <w:rsid w:val="00293A73"/>
    <w:rsid w:val="00293B5A"/>
    <w:rsid w:val="00293BAA"/>
    <w:rsid w:val="00293BC4"/>
    <w:rsid w:val="00293C11"/>
    <w:rsid w:val="00293C7B"/>
    <w:rsid w:val="00293C85"/>
    <w:rsid w:val="00293CDD"/>
    <w:rsid w:val="00293D0F"/>
    <w:rsid w:val="00293D2D"/>
    <w:rsid w:val="00293D30"/>
    <w:rsid w:val="00293D38"/>
    <w:rsid w:val="00293DA3"/>
    <w:rsid w:val="00293DD7"/>
    <w:rsid w:val="00293DF0"/>
    <w:rsid w:val="00293E1B"/>
    <w:rsid w:val="00293E1C"/>
    <w:rsid w:val="00293E2A"/>
    <w:rsid w:val="00293EB5"/>
    <w:rsid w:val="00293F40"/>
    <w:rsid w:val="00293F95"/>
    <w:rsid w:val="00293FE9"/>
    <w:rsid w:val="00294000"/>
    <w:rsid w:val="00294063"/>
    <w:rsid w:val="00294077"/>
    <w:rsid w:val="00294086"/>
    <w:rsid w:val="002940C7"/>
    <w:rsid w:val="002941CD"/>
    <w:rsid w:val="002941EB"/>
    <w:rsid w:val="0029420E"/>
    <w:rsid w:val="0029420F"/>
    <w:rsid w:val="00294251"/>
    <w:rsid w:val="00294264"/>
    <w:rsid w:val="00294267"/>
    <w:rsid w:val="00294295"/>
    <w:rsid w:val="002942AA"/>
    <w:rsid w:val="002942D1"/>
    <w:rsid w:val="00294306"/>
    <w:rsid w:val="00294328"/>
    <w:rsid w:val="00294347"/>
    <w:rsid w:val="002943A5"/>
    <w:rsid w:val="002943B3"/>
    <w:rsid w:val="002943B8"/>
    <w:rsid w:val="002943EF"/>
    <w:rsid w:val="002943F5"/>
    <w:rsid w:val="002943F7"/>
    <w:rsid w:val="002943FB"/>
    <w:rsid w:val="00294440"/>
    <w:rsid w:val="00294468"/>
    <w:rsid w:val="002944D2"/>
    <w:rsid w:val="002944FD"/>
    <w:rsid w:val="00294545"/>
    <w:rsid w:val="00294592"/>
    <w:rsid w:val="00294595"/>
    <w:rsid w:val="002945C6"/>
    <w:rsid w:val="0029466C"/>
    <w:rsid w:val="002946B1"/>
    <w:rsid w:val="002946EB"/>
    <w:rsid w:val="00294706"/>
    <w:rsid w:val="0029471E"/>
    <w:rsid w:val="002947AE"/>
    <w:rsid w:val="002947B0"/>
    <w:rsid w:val="002947BC"/>
    <w:rsid w:val="002947DC"/>
    <w:rsid w:val="002947EB"/>
    <w:rsid w:val="00294827"/>
    <w:rsid w:val="002948B7"/>
    <w:rsid w:val="0029497C"/>
    <w:rsid w:val="002949A7"/>
    <w:rsid w:val="002949AC"/>
    <w:rsid w:val="00294A3A"/>
    <w:rsid w:val="00294A9F"/>
    <w:rsid w:val="00294AA9"/>
    <w:rsid w:val="00294AB4"/>
    <w:rsid w:val="00294AE3"/>
    <w:rsid w:val="00294B85"/>
    <w:rsid w:val="00294B93"/>
    <w:rsid w:val="00294C0C"/>
    <w:rsid w:val="00294C1C"/>
    <w:rsid w:val="00294C32"/>
    <w:rsid w:val="00294C42"/>
    <w:rsid w:val="00294C65"/>
    <w:rsid w:val="00294CAD"/>
    <w:rsid w:val="00294CC9"/>
    <w:rsid w:val="00294CCE"/>
    <w:rsid w:val="00294CD8"/>
    <w:rsid w:val="00294CDD"/>
    <w:rsid w:val="00294D8A"/>
    <w:rsid w:val="00294D99"/>
    <w:rsid w:val="00294DE2"/>
    <w:rsid w:val="00294DF7"/>
    <w:rsid w:val="00294E1D"/>
    <w:rsid w:val="00294E50"/>
    <w:rsid w:val="00294EB2"/>
    <w:rsid w:val="00294EBA"/>
    <w:rsid w:val="00294EC3"/>
    <w:rsid w:val="00294F63"/>
    <w:rsid w:val="00294F88"/>
    <w:rsid w:val="00294F9A"/>
    <w:rsid w:val="00294FAF"/>
    <w:rsid w:val="00294FEA"/>
    <w:rsid w:val="00295056"/>
    <w:rsid w:val="00295057"/>
    <w:rsid w:val="002950BC"/>
    <w:rsid w:val="002950C5"/>
    <w:rsid w:val="002950DC"/>
    <w:rsid w:val="002950F6"/>
    <w:rsid w:val="00295109"/>
    <w:rsid w:val="0029510F"/>
    <w:rsid w:val="00295128"/>
    <w:rsid w:val="00295131"/>
    <w:rsid w:val="00295157"/>
    <w:rsid w:val="0029516C"/>
    <w:rsid w:val="0029519F"/>
    <w:rsid w:val="0029520F"/>
    <w:rsid w:val="0029526D"/>
    <w:rsid w:val="0029526E"/>
    <w:rsid w:val="00295280"/>
    <w:rsid w:val="00295281"/>
    <w:rsid w:val="002952AA"/>
    <w:rsid w:val="002952B4"/>
    <w:rsid w:val="00295308"/>
    <w:rsid w:val="0029530B"/>
    <w:rsid w:val="00295350"/>
    <w:rsid w:val="0029539A"/>
    <w:rsid w:val="002953B2"/>
    <w:rsid w:val="002953BA"/>
    <w:rsid w:val="002953D0"/>
    <w:rsid w:val="002953FB"/>
    <w:rsid w:val="002954A2"/>
    <w:rsid w:val="002954EC"/>
    <w:rsid w:val="00295500"/>
    <w:rsid w:val="00295540"/>
    <w:rsid w:val="002955BC"/>
    <w:rsid w:val="002955C8"/>
    <w:rsid w:val="0029560B"/>
    <w:rsid w:val="00295616"/>
    <w:rsid w:val="0029561C"/>
    <w:rsid w:val="00295630"/>
    <w:rsid w:val="0029565D"/>
    <w:rsid w:val="00295662"/>
    <w:rsid w:val="0029566D"/>
    <w:rsid w:val="00295693"/>
    <w:rsid w:val="002956CD"/>
    <w:rsid w:val="002956F0"/>
    <w:rsid w:val="002956F1"/>
    <w:rsid w:val="0029571D"/>
    <w:rsid w:val="0029572B"/>
    <w:rsid w:val="0029572C"/>
    <w:rsid w:val="0029573A"/>
    <w:rsid w:val="0029573D"/>
    <w:rsid w:val="00295758"/>
    <w:rsid w:val="00295775"/>
    <w:rsid w:val="00295781"/>
    <w:rsid w:val="0029579F"/>
    <w:rsid w:val="002957B0"/>
    <w:rsid w:val="002957B2"/>
    <w:rsid w:val="002957BD"/>
    <w:rsid w:val="002957C0"/>
    <w:rsid w:val="0029587D"/>
    <w:rsid w:val="0029588B"/>
    <w:rsid w:val="00295986"/>
    <w:rsid w:val="00295998"/>
    <w:rsid w:val="002959B6"/>
    <w:rsid w:val="002959F9"/>
    <w:rsid w:val="00295A2E"/>
    <w:rsid w:val="00295A2F"/>
    <w:rsid w:val="00295A45"/>
    <w:rsid w:val="00295A86"/>
    <w:rsid w:val="00295AB7"/>
    <w:rsid w:val="00295AF0"/>
    <w:rsid w:val="00295B33"/>
    <w:rsid w:val="00295BFC"/>
    <w:rsid w:val="00295C05"/>
    <w:rsid w:val="00295C17"/>
    <w:rsid w:val="00295C79"/>
    <w:rsid w:val="00295C98"/>
    <w:rsid w:val="00295CE2"/>
    <w:rsid w:val="00295D03"/>
    <w:rsid w:val="00295D36"/>
    <w:rsid w:val="00295D55"/>
    <w:rsid w:val="00295DE0"/>
    <w:rsid w:val="00295DE7"/>
    <w:rsid w:val="00295E28"/>
    <w:rsid w:val="00295E2B"/>
    <w:rsid w:val="00295E31"/>
    <w:rsid w:val="00295E3B"/>
    <w:rsid w:val="00295E4F"/>
    <w:rsid w:val="00295E67"/>
    <w:rsid w:val="00295E77"/>
    <w:rsid w:val="00295E97"/>
    <w:rsid w:val="00295ECA"/>
    <w:rsid w:val="00295ED3"/>
    <w:rsid w:val="00295EDA"/>
    <w:rsid w:val="00295EEC"/>
    <w:rsid w:val="00295F13"/>
    <w:rsid w:val="00295F14"/>
    <w:rsid w:val="00295F2C"/>
    <w:rsid w:val="00295F50"/>
    <w:rsid w:val="00295F6C"/>
    <w:rsid w:val="00295F85"/>
    <w:rsid w:val="00295FAD"/>
    <w:rsid w:val="00295FBD"/>
    <w:rsid w:val="00295FE5"/>
    <w:rsid w:val="00296010"/>
    <w:rsid w:val="00296055"/>
    <w:rsid w:val="0029605F"/>
    <w:rsid w:val="00296065"/>
    <w:rsid w:val="002960D6"/>
    <w:rsid w:val="00296121"/>
    <w:rsid w:val="0029613B"/>
    <w:rsid w:val="00296169"/>
    <w:rsid w:val="0029620B"/>
    <w:rsid w:val="002962AB"/>
    <w:rsid w:val="002962CF"/>
    <w:rsid w:val="002962FA"/>
    <w:rsid w:val="0029630B"/>
    <w:rsid w:val="00296313"/>
    <w:rsid w:val="00296314"/>
    <w:rsid w:val="0029633D"/>
    <w:rsid w:val="0029633F"/>
    <w:rsid w:val="0029634F"/>
    <w:rsid w:val="00296354"/>
    <w:rsid w:val="00296358"/>
    <w:rsid w:val="0029636C"/>
    <w:rsid w:val="0029637F"/>
    <w:rsid w:val="00296440"/>
    <w:rsid w:val="00296449"/>
    <w:rsid w:val="00296455"/>
    <w:rsid w:val="00296467"/>
    <w:rsid w:val="0029647D"/>
    <w:rsid w:val="0029648A"/>
    <w:rsid w:val="0029648F"/>
    <w:rsid w:val="0029654A"/>
    <w:rsid w:val="00296554"/>
    <w:rsid w:val="00296575"/>
    <w:rsid w:val="00296576"/>
    <w:rsid w:val="0029657D"/>
    <w:rsid w:val="0029658E"/>
    <w:rsid w:val="00296594"/>
    <w:rsid w:val="002965A5"/>
    <w:rsid w:val="002965DD"/>
    <w:rsid w:val="0029666E"/>
    <w:rsid w:val="0029667B"/>
    <w:rsid w:val="00296693"/>
    <w:rsid w:val="002966C6"/>
    <w:rsid w:val="002966D6"/>
    <w:rsid w:val="002966FF"/>
    <w:rsid w:val="00296701"/>
    <w:rsid w:val="00296710"/>
    <w:rsid w:val="00296735"/>
    <w:rsid w:val="00296738"/>
    <w:rsid w:val="00296755"/>
    <w:rsid w:val="00296757"/>
    <w:rsid w:val="00296784"/>
    <w:rsid w:val="002967A4"/>
    <w:rsid w:val="002967B4"/>
    <w:rsid w:val="002967E2"/>
    <w:rsid w:val="002967FF"/>
    <w:rsid w:val="00296802"/>
    <w:rsid w:val="00296807"/>
    <w:rsid w:val="00296821"/>
    <w:rsid w:val="00296853"/>
    <w:rsid w:val="0029685C"/>
    <w:rsid w:val="002968B0"/>
    <w:rsid w:val="002968C0"/>
    <w:rsid w:val="002968D0"/>
    <w:rsid w:val="00296919"/>
    <w:rsid w:val="00296932"/>
    <w:rsid w:val="0029694E"/>
    <w:rsid w:val="00296981"/>
    <w:rsid w:val="002969CA"/>
    <w:rsid w:val="00296A0B"/>
    <w:rsid w:val="00296A42"/>
    <w:rsid w:val="00296A7E"/>
    <w:rsid w:val="00296AB1"/>
    <w:rsid w:val="00296AB4"/>
    <w:rsid w:val="00296ADC"/>
    <w:rsid w:val="00296B18"/>
    <w:rsid w:val="00296B1F"/>
    <w:rsid w:val="00296B21"/>
    <w:rsid w:val="00296B49"/>
    <w:rsid w:val="00296BC1"/>
    <w:rsid w:val="00296C28"/>
    <w:rsid w:val="00296CB3"/>
    <w:rsid w:val="00296CBD"/>
    <w:rsid w:val="00296CE5"/>
    <w:rsid w:val="00296D33"/>
    <w:rsid w:val="00296D6B"/>
    <w:rsid w:val="00296D9B"/>
    <w:rsid w:val="00296DAA"/>
    <w:rsid w:val="00296DB1"/>
    <w:rsid w:val="00296DDE"/>
    <w:rsid w:val="00296F30"/>
    <w:rsid w:val="00296F4A"/>
    <w:rsid w:val="00296F6D"/>
    <w:rsid w:val="00296F8E"/>
    <w:rsid w:val="00296FBE"/>
    <w:rsid w:val="00296FEA"/>
    <w:rsid w:val="00297006"/>
    <w:rsid w:val="0029700A"/>
    <w:rsid w:val="0029705D"/>
    <w:rsid w:val="00297070"/>
    <w:rsid w:val="0029707F"/>
    <w:rsid w:val="00297093"/>
    <w:rsid w:val="002970D4"/>
    <w:rsid w:val="002970DB"/>
    <w:rsid w:val="00297126"/>
    <w:rsid w:val="0029719B"/>
    <w:rsid w:val="002971A9"/>
    <w:rsid w:val="002971C5"/>
    <w:rsid w:val="002971E3"/>
    <w:rsid w:val="00297264"/>
    <w:rsid w:val="0029729B"/>
    <w:rsid w:val="0029729C"/>
    <w:rsid w:val="002972FD"/>
    <w:rsid w:val="00297300"/>
    <w:rsid w:val="00297355"/>
    <w:rsid w:val="002973FD"/>
    <w:rsid w:val="00297409"/>
    <w:rsid w:val="0029748F"/>
    <w:rsid w:val="002974C1"/>
    <w:rsid w:val="002974C3"/>
    <w:rsid w:val="002974D0"/>
    <w:rsid w:val="002974D4"/>
    <w:rsid w:val="0029750E"/>
    <w:rsid w:val="00297528"/>
    <w:rsid w:val="0029755A"/>
    <w:rsid w:val="002975B1"/>
    <w:rsid w:val="002975DD"/>
    <w:rsid w:val="002975E0"/>
    <w:rsid w:val="00297654"/>
    <w:rsid w:val="00297663"/>
    <w:rsid w:val="0029766E"/>
    <w:rsid w:val="0029768D"/>
    <w:rsid w:val="002976FB"/>
    <w:rsid w:val="00297717"/>
    <w:rsid w:val="00297720"/>
    <w:rsid w:val="00297784"/>
    <w:rsid w:val="0029779C"/>
    <w:rsid w:val="002977AC"/>
    <w:rsid w:val="002977D3"/>
    <w:rsid w:val="002977EC"/>
    <w:rsid w:val="0029784B"/>
    <w:rsid w:val="0029784E"/>
    <w:rsid w:val="00297866"/>
    <w:rsid w:val="0029787E"/>
    <w:rsid w:val="002978A9"/>
    <w:rsid w:val="002978B1"/>
    <w:rsid w:val="002978CE"/>
    <w:rsid w:val="002978F0"/>
    <w:rsid w:val="0029790B"/>
    <w:rsid w:val="0029790C"/>
    <w:rsid w:val="00297940"/>
    <w:rsid w:val="0029794C"/>
    <w:rsid w:val="002979AD"/>
    <w:rsid w:val="002979CB"/>
    <w:rsid w:val="002979CE"/>
    <w:rsid w:val="002979E6"/>
    <w:rsid w:val="002979FD"/>
    <w:rsid w:val="00297A06"/>
    <w:rsid w:val="00297A25"/>
    <w:rsid w:val="00297A3C"/>
    <w:rsid w:val="00297A55"/>
    <w:rsid w:val="00297ABF"/>
    <w:rsid w:val="00297AC2"/>
    <w:rsid w:val="00297AD2"/>
    <w:rsid w:val="00297AE1"/>
    <w:rsid w:val="00297B7A"/>
    <w:rsid w:val="00297B83"/>
    <w:rsid w:val="00297B98"/>
    <w:rsid w:val="00297BAB"/>
    <w:rsid w:val="00297BB6"/>
    <w:rsid w:val="00297BCB"/>
    <w:rsid w:val="00297C0F"/>
    <w:rsid w:val="00297C1C"/>
    <w:rsid w:val="00297C2E"/>
    <w:rsid w:val="00297CC3"/>
    <w:rsid w:val="00297CC6"/>
    <w:rsid w:val="00297CDA"/>
    <w:rsid w:val="00297CFC"/>
    <w:rsid w:val="00297D7D"/>
    <w:rsid w:val="00297D9B"/>
    <w:rsid w:val="00297DD4"/>
    <w:rsid w:val="00297E2D"/>
    <w:rsid w:val="00297E5C"/>
    <w:rsid w:val="00297E5F"/>
    <w:rsid w:val="00297EA3"/>
    <w:rsid w:val="00297ECF"/>
    <w:rsid w:val="00297F22"/>
    <w:rsid w:val="00297F33"/>
    <w:rsid w:val="00297F48"/>
    <w:rsid w:val="00297F4F"/>
    <w:rsid w:val="00297F85"/>
    <w:rsid w:val="00297F95"/>
    <w:rsid w:val="00297FB7"/>
    <w:rsid w:val="00297FBC"/>
    <w:rsid w:val="00297FBD"/>
    <w:rsid w:val="00297FDD"/>
    <w:rsid w:val="00297FE0"/>
    <w:rsid w:val="00297FE9"/>
    <w:rsid w:val="00297FEE"/>
    <w:rsid w:val="002A000B"/>
    <w:rsid w:val="002A000D"/>
    <w:rsid w:val="002A00B6"/>
    <w:rsid w:val="002A0107"/>
    <w:rsid w:val="002A0110"/>
    <w:rsid w:val="002A012A"/>
    <w:rsid w:val="002A0152"/>
    <w:rsid w:val="002A0193"/>
    <w:rsid w:val="002A019B"/>
    <w:rsid w:val="002A01AF"/>
    <w:rsid w:val="002A01BB"/>
    <w:rsid w:val="002A01E2"/>
    <w:rsid w:val="002A01EF"/>
    <w:rsid w:val="002A0201"/>
    <w:rsid w:val="002A0234"/>
    <w:rsid w:val="002A02B8"/>
    <w:rsid w:val="002A0320"/>
    <w:rsid w:val="002A0327"/>
    <w:rsid w:val="002A032E"/>
    <w:rsid w:val="002A03A8"/>
    <w:rsid w:val="002A03BE"/>
    <w:rsid w:val="002A03E3"/>
    <w:rsid w:val="002A040C"/>
    <w:rsid w:val="002A0476"/>
    <w:rsid w:val="002A04CE"/>
    <w:rsid w:val="002A04DC"/>
    <w:rsid w:val="002A0501"/>
    <w:rsid w:val="002A0516"/>
    <w:rsid w:val="002A0527"/>
    <w:rsid w:val="002A054B"/>
    <w:rsid w:val="002A0557"/>
    <w:rsid w:val="002A057C"/>
    <w:rsid w:val="002A05A2"/>
    <w:rsid w:val="002A05BF"/>
    <w:rsid w:val="002A05FE"/>
    <w:rsid w:val="002A060E"/>
    <w:rsid w:val="002A063C"/>
    <w:rsid w:val="002A072B"/>
    <w:rsid w:val="002A077E"/>
    <w:rsid w:val="002A0791"/>
    <w:rsid w:val="002A0815"/>
    <w:rsid w:val="002A085B"/>
    <w:rsid w:val="002A08CF"/>
    <w:rsid w:val="002A08D8"/>
    <w:rsid w:val="002A08E1"/>
    <w:rsid w:val="002A090E"/>
    <w:rsid w:val="002A0957"/>
    <w:rsid w:val="002A0959"/>
    <w:rsid w:val="002A0991"/>
    <w:rsid w:val="002A09A1"/>
    <w:rsid w:val="002A09F8"/>
    <w:rsid w:val="002A0AB7"/>
    <w:rsid w:val="002A0ABE"/>
    <w:rsid w:val="002A0AD1"/>
    <w:rsid w:val="002A0B0E"/>
    <w:rsid w:val="002A0BA5"/>
    <w:rsid w:val="002A0BAB"/>
    <w:rsid w:val="002A0C3E"/>
    <w:rsid w:val="002A0CB7"/>
    <w:rsid w:val="002A0D65"/>
    <w:rsid w:val="002A0D72"/>
    <w:rsid w:val="002A0DAC"/>
    <w:rsid w:val="002A0DAF"/>
    <w:rsid w:val="002A0DC2"/>
    <w:rsid w:val="002A0DF6"/>
    <w:rsid w:val="002A0E06"/>
    <w:rsid w:val="002A0E08"/>
    <w:rsid w:val="002A0E21"/>
    <w:rsid w:val="002A0E29"/>
    <w:rsid w:val="002A0E35"/>
    <w:rsid w:val="002A0E54"/>
    <w:rsid w:val="002A0E58"/>
    <w:rsid w:val="002A0E94"/>
    <w:rsid w:val="002A0EAC"/>
    <w:rsid w:val="002A0EB9"/>
    <w:rsid w:val="002A0EBC"/>
    <w:rsid w:val="002A0F05"/>
    <w:rsid w:val="002A0F19"/>
    <w:rsid w:val="002A0F41"/>
    <w:rsid w:val="002A0F49"/>
    <w:rsid w:val="002A0FC1"/>
    <w:rsid w:val="002A10D0"/>
    <w:rsid w:val="002A10FA"/>
    <w:rsid w:val="002A1102"/>
    <w:rsid w:val="002A1136"/>
    <w:rsid w:val="002A114F"/>
    <w:rsid w:val="002A1186"/>
    <w:rsid w:val="002A118A"/>
    <w:rsid w:val="002A11BA"/>
    <w:rsid w:val="002A11EB"/>
    <w:rsid w:val="002A1227"/>
    <w:rsid w:val="002A1277"/>
    <w:rsid w:val="002A1297"/>
    <w:rsid w:val="002A12D5"/>
    <w:rsid w:val="002A12E0"/>
    <w:rsid w:val="002A12E1"/>
    <w:rsid w:val="002A12EC"/>
    <w:rsid w:val="002A1336"/>
    <w:rsid w:val="002A133E"/>
    <w:rsid w:val="002A1364"/>
    <w:rsid w:val="002A136A"/>
    <w:rsid w:val="002A13D5"/>
    <w:rsid w:val="002A13EA"/>
    <w:rsid w:val="002A13EE"/>
    <w:rsid w:val="002A13F8"/>
    <w:rsid w:val="002A1406"/>
    <w:rsid w:val="002A141C"/>
    <w:rsid w:val="002A1437"/>
    <w:rsid w:val="002A145D"/>
    <w:rsid w:val="002A148D"/>
    <w:rsid w:val="002A14DE"/>
    <w:rsid w:val="002A14E1"/>
    <w:rsid w:val="002A14E7"/>
    <w:rsid w:val="002A14FB"/>
    <w:rsid w:val="002A150A"/>
    <w:rsid w:val="002A1513"/>
    <w:rsid w:val="002A1527"/>
    <w:rsid w:val="002A152B"/>
    <w:rsid w:val="002A1546"/>
    <w:rsid w:val="002A1569"/>
    <w:rsid w:val="002A1593"/>
    <w:rsid w:val="002A15A4"/>
    <w:rsid w:val="002A15B4"/>
    <w:rsid w:val="002A15C8"/>
    <w:rsid w:val="002A15DA"/>
    <w:rsid w:val="002A1606"/>
    <w:rsid w:val="002A160F"/>
    <w:rsid w:val="002A1639"/>
    <w:rsid w:val="002A163C"/>
    <w:rsid w:val="002A1655"/>
    <w:rsid w:val="002A1682"/>
    <w:rsid w:val="002A1727"/>
    <w:rsid w:val="002A1739"/>
    <w:rsid w:val="002A1749"/>
    <w:rsid w:val="002A1752"/>
    <w:rsid w:val="002A1789"/>
    <w:rsid w:val="002A17B0"/>
    <w:rsid w:val="002A17EB"/>
    <w:rsid w:val="002A184D"/>
    <w:rsid w:val="002A1876"/>
    <w:rsid w:val="002A18AA"/>
    <w:rsid w:val="002A18D2"/>
    <w:rsid w:val="002A18DA"/>
    <w:rsid w:val="002A1901"/>
    <w:rsid w:val="002A191A"/>
    <w:rsid w:val="002A1928"/>
    <w:rsid w:val="002A1936"/>
    <w:rsid w:val="002A19C3"/>
    <w:rsid w:val="002A19CB"/>
    <w:rsid w:val="002A19EF"/>
    <w:rsid w:val="002A1A6E"/>
    <w:rsid w:val="002A1AD5"/>
    <w:rsid w:val="002A1AD7"/>
    <w:rsid w:val="002A1B02"/>
    <w:rsid w:val="002A1B1B"/>
    <w:rsid w:val="002A1B3C"/>
    <w:rsid w:val="002A1B66"/>
    <w:rsid w:val="002A1BBE"/>
    <w:rsid w:val="002A1BC1"/>
    <w:rsid w:val="002A1BDD"/>
    <w:rsid w:val="002A1BFF"/>
    <w:rsid w:val="002A1C0D"/>
    <w:rsid w:val="002A1C15"/>
    <w:rsid w:val="002A1C40"/>
    <w:rsid w:val="002A1C6D"/>
    <w:rsid w:val="002A1CA4"/>
    <w:rsid w:val="002A1CD7"/>
    <w:rsid w:val="002A1CE5"/>
    <w:rsid w:val="002A1D03"/>
    <w:rsid w:val="002A1D3E"/>
    <w:rsid w:val="002A1D51"/>
    <w:rsid w:val="002A1D69"/>
    <w:rsid w:val="002A1D77"/>
    <w:rsid w:val="002A1E2C"/>
    <w:rsid w:val="002A1E3E"/>
    <w:rsid w:val="002A1E48"/>
    <w:rsid w:val="002A1E4C"/>
    <w:rsid w:val="002A1E63"/>
    <w:rsid w:val="002A1EB1"/>
    <w:rsid w:val="002A1EC0"/>
    <w:rsid w:val="002A1EF2"/>
    <w:rsid w:val="002A1EFD"/>
    <w:rsid w:val="002A1F46"/>
    <w:rsid w:val="002A1F5F"/>
    <w:rsid w:val="002A1F9F"/>
    <w:rsid w:val="002A1FA6"/>
    <w:rsid w:val="002A2043"/>
    <w:rsid w:val="002A204F"/>
    <w:rsid w:val="002A2063"/>
    <w:rsid w:val="002A206E"/>
    <w:rsid w:val="002A2078"/>
    <w:rsid w:val="002A2149"/>
    <w:rsid w:val="002A2159"/>
    <w:rsid w:val="002A21E4"/>
    <w:rsid w:val="002A226F"/>
    <w:rsid w:val="002A22A7"/>
    <w:rsid w:val="002A22B0"/>
    <w:rsid w:val="002A2308"/>
    <w:rsid w:val="002A2313"/>
    <w:rsid w:val="002A2342"/>
    <w:rsid w:val="002A239C"/>
    <w:rsid w:val="002A23BF"/>
    <w:rsid w:val="002A23E4"/>
    <w:rsid w:val="002A23E8"/>
    <w:rsid w:val="002A23EC"/>
    <w:rsid w:val="002A2473"/>
    <w:rsid w:val="002A249A"/>
    <w:rsid w:val="002A24BF"/>
    <w:rsid w:val="002A24E9"/>
    <w:rsid w:val="002A2533"/>
    <w:rsid w:val="002A2571"/>
    <w:rsid w:val="002A2576"/>
    <w:rsid w:val="002A25D7"/>
    <w:rsid w:val="002A25E4"/>
    <w:rsid w:val="002A2640"/>
    <w:rsid w:val="002A2641"/>
    <w:rsid w:val="002A2662"/>
    <w:rsid w:val="002A2678"/>
    <w:rsid w:val="002A2691"/>
    <w:rsid w:val="002A26A5"/>
    <w:rsid w:val="002A26AE"/>
    <w:rsid w:val="002A26E4"/>
    <w:rsid w:val="002A2718"/>
    <w:rsid w:val="002A272B"/>
    <w:rsid w:val="002A273A"/>
    <w:rsid w:val="002A2747"/>
    <w:rsid w:val="002A2781"/>
    <w:rsid w:val="002A27EE"/>
    <w:rsid w:val="002A27FE"/>
    <w:rsid w:val="002A2810"/>
    <w:rsid w:val="002A2815"/>
    <w:rsid w:val="002A2837"/>
    <w:rsid w:val="002A2844"/>
    <w:rsid w:val="002A28CA"/>
    <w:rsid w:val="002A28D7"/>
    <w:rsid w:val="002A28EE"/>
    <w:rsid w:val="002A2955"/>
    <w:rsid w:val="002A2981"/>
    <w:rsid w:val="002A2999"/>
    <w:rsid w:val="002A29CA"/>
    <w:rsid w:val="002A29DA"/>
    <w:rsid w:val="002A2A13"/>
    <w:rsid w:val="002A2A34"/>
    <w:rsid w:val="002A2A3C"/>
    <w:rsid w:val="002A2AB0"/>
    <w:rsid w:val="002A2ADE"/>
    <w:rsid w:val="002A2B05"/>
    <w:rsid w:val="002A2B4C"/>
    <w:rsid w:val="002A2B62"/>
    <w:rsid w:val="002A2B6C"/>
    <w:rsid w:val="002A2BA5"/>
    <w:rsid w:val="002A2BE1"/>
    <w:rsid w:val="002A2C24"/>
    <w:rsid w:val="002A2C5D"/>
    <w:rsid w:val="002A2C98"/>
    <w:rsid w:val="002A2CB7"/>
    <w:rsid w:val="002A2CBF"/>
    <w:rsid w:val="002A2D06"/>
    <w:rsid w:val="002A2D14"/>
    <w:rsid w:val="002A2D75"/>
    <w:rsid w:val="002A2D81"/>
    <w:rsid w:val="002A2D8B"/>
    <w:rsid w:val="002A2DAB"/>
    <w:rsid w:val="002A2DB3"/>
    <w:rsid w:val="002A2DDC"/>
    <w:rsid w:val="002A2DDE"/>
    <w:rsid w:val="002A2DEE"/>
    <w:rsid w:val="002A2DF4"/>
    <w:rsid w:val="002A2E4F"/>
    <w:rsid w:val="002A2E58"/>
    <w:rsid w:val="002A2E5E"/>
    <w:rsid w:val="002A2E63"/>
    <w:rsid w:val="002A2E6B"/>
    <w:rsid w:val="002A2EE4"/>
    <w:rsid w:val="002A2F39"/>
    <w:rsid w:val="002A2F53"/>
    <w:rsid w:val="002A2FAF"/>
    <w:rsid w:val="002A2FC3"/>
    <w:rsid w:val="002A2FDA"/>
    <w:rsid w:val="002A30C4"/>
    <w:rsid w:val="002A30C6"/>
    <w:rsid w:val="002A3120"/>
    <w:rsid w:val="002A3196"/>
    <w:rsid w:val="002A31A4"/>
    <w:rsid w:val="002A3235"/>
    <w:rsid w:val="002A32CA"/>
    <w:rsid w:val="002A32D9"/>
    <w:rsid w:val="002A3315"/>
    <w:rsid w:val="002A3325"/>
    <w:rsid w:val="002A33AA"/>
    <w:rsid w:val="002A33CE"/>
    <w:rsid w:val="002A340C"/>
    <w:rsid w:val="002A3468"/>
    <w:rsid w:val="002A346C"/>
    <w:rsid w:val="002A3476"/>
    <w:rsid w:val="002A34CD"/>
    <w:rsid w:val="002A34DB"/>
    <w:rsid w:val="002A34E2"/>
    <w:rsid w:val="002A353B"/>
    <w:rsid w:val="002A35D1"/>
    <w:rsid w:val="002A3609"/>
    <w:rsid w:val="002A3626"/>
    <w:rsid w:val="002A363C"/>
    <w:rsid w:val="002A3643"/>
    <w:rsid w:val="002A3672"/>
    <w:rsid w:val="002A3686"/>
    <w:rsid w:val="002A36A2"/>
    <w:rsid w:val="002A36EF"/>
    <w:rsid w:val="002A371F"/>
    <w:rsid w:val="002A375A"/>
    <w:rsid w:val="002A37A2"/>
    <w:rsid w:val="002A37D8"/>
    <w:rsid w:val="002A37F1"/>
    <w:rsid w:val="002A3802"/>
    <w:rsid w:val="002A381D"/>
    <w:rsid w:val="002A3926"/>
    <w:rsid w:val="002A395F"/>
    <w:rsid w:val="002A3965"/>
    <w:rsid w:val="002A3979"/>
    <w:rsid w:val="002A397C"/>
    <w:rsid w:val="002A3988"/>
    <w:rsid w:val="002A39BE"/>
    <w:rsid w:val="002A39DA"/>
    <w:rsid w:val="002A39E1"/>
    <w:rsid w:val="002A39E3"/>
    <w:rsid w:val="002A3A04"/>
    <w:rsid w:val="002A3A15"/>
    <w:rsid w:val="002A3A2B"/>
    <w:rsid w:val="002A3A2C"/>
    <w:rsid w:val="002A3A2F"/>
    <w:rsid w:val="002A3A30"/>
    <w:rsid w:val="002A3A9E"/>
    <w:rsid w:val="002A3AD6"/>
    <w:rsid w:val="002A3AF7"/>
    <w:rsid w:val="002A3B5B"/>
    <w:rsid w:val="002A3B72"/>
    <w:rsid w:val="002A3C47"/>
    <w:rsid w:val="002A3C99"/>
    <w:rsid w:val="002A3CA3"/>
    <w:rsid w:val="002A3CE6"/>
    <w:rsid w:val="002A3CF6"/>
    <w:rsid w:val="002A3D08"/>
    <w:rsid w:val="002A3D1B"/>
    <w:rsid w:val="002A3D3D"/>
    <w:rsid w:val="002A3DAD"/>
    <w:rsid w:val="002A3DE2"/>
    <w:rsid w:val="002A3E1C"/>
    <w:rsid w:val="002A3E2D"/>
    <w:rsid w:val="002A3E8A"/>
    <w:rsid w:val="002A3E8E"/>
    <w:rsid w:val="002A3F0E"/>
    <w:rsid w:val="002A3F40"/>
    <w:rsid w:val="002A3F55"/>
    <w:rsid w:val="002A3F5D"/>
    <w:rsid w:val="002A3F6D"/>
    <w:rsid w:val="002A3F84"/>
    <w:rsid w:val="002A3FFF"/>
    <w:rsid w:val="002A4028"/>
    <w:rsid w:val="002A409B"/>
    <w:rsid w:val="002A414B"/>
    <w:rsid w:val="002A4193"/>
    <w:rsid w:val="002A41A4"/>
    <w:rsid w:val="002A41B7"/>
    <w:rsid w:val="002A41C5"/>
    <w:rsid w:val="002A41EB"/>
    <w:rsid w:val="002A421F"/>
    <w:rsid w:val="002A4230"/>
    <w:rsid w:val="002A4275"/>
    <w:rsid w:val="002A4286"/>
    <w:rsid w:val="002A4294"/>
    <w:rsid w:val="002A42B8"/>
    <w:rsid w:val="002A42DF"/>
    <w:rsid w:val="002A4398"/>
    <w:rsid w:val="002A439F"/>
    <w:rsid w:val="002A43B2"/>
    <w:rsid w:val="002A43B5"/>
    <w:rsid w:val="002A43CB"/>
    <w:rsid w:val="002A43D3"/>
    <w:rsid w:val="002A43FF"/>
    <w:rsid w:val="002A44A0"/>
    <w:rsid w:val="002A44B4"/>
    <w:rsid w:val="002A44D3"/>
    <w:rsid w:val="002A4505"/>
    <w:rsid w:val="002A451F"/>
    <w:rsid w:val="002A4539"/>
    <w:rsid w:val="002A453F"/>
    <w:rsid w:val="002A456A"/>
    <w:rsid w:val="002A4574"/>
    <w:rsid w:val="002A4580"/>
    <w:rsid w:val="002A45E1"/>
    <w:rsid w:val="002A45F3"/>
    <w:rsid w:val="002A4698"/>
    <w:rsid w:val="002A46A5"/>
    <w:rsid w:val="002A46C3"/>
    <w:rsid w:val="002A46E2"/>
    <w:rsid w:val="002A4729"/>
    <w:rsid w:val="002A472E"/>
    <w:rsid w:val="002A4755"/>
    <w:rsid w:val="002A47D5"/>
    <w:rsid w:val="002A4801"/>
    <w:rsid w:val="002A480C"/>
    <w:rsid w:val="002A4810"/>
    <w:rsid w:val="002A481A"/>
    <w:rsid w:val="002A4861"/>
    <w:rsid w:val="002A4890"/>
    <w:rsid w:val="002A4962"/>
    <w:rsid w:val="002A4972"/>
    <w:rsid w:val="002A4979"/>
    <w:rsid w:val="002A49CE"/>
    <w:rsid w:val="002A49F1"/>
    <w:rsid w:val="002A4A21"/>
    <w:rsid w:val="002A4A23"/>
    <w:rsid w:val="002A4A4E"/>
    <w:rsid w:val="002A4A65"/>
    <w:rsid w:val="002A4AAE"/>
    <w:rsid w:val="002A4AF1"/>
    <w:rsid w:val="002A4B6B"/>
    <w:rsid w:val="002A4B7F"/>
    <w:rsid w:val="002A4BC0"/>
    <w:rsid w:val="002A4C46"/>
    <w:rsid w:val="002A4C6A"/>
    <w:rsid w:val="002A4CE5"/>
    <w:rsid w:val="002A4CF9"/>
    <w:rsid w:val="002A4CFD"/>
    <w:rsid w:val="002A4D05"/>
    <w:rsid w:val="002A4D39"/>
    <w:rsid w:val="002A4D3D"/>
    <w:rsid w:val="002A4D5D"/>
    <w:rsid w:val="002A4D8F"/>
    <w:rsid w:val="002A4DE7"/>
    <w:rsid w:val="002A4DE8"/>
    <w:rsid w:val="002A4DE9"/>
    <w:rsid w:val="002A4E32"/>
    <w:rsid w:val="002A4E3E"/>
    <w:rsid w:val="002A4E62"/>
    <w:rsid w:val="002A4E72"/>
    <w:rsid w:val="002A4F0B"/>
    <w:rsid w:val="002A4F64"/>
    <w:rsid w:val="002A4F6D"/>
    <w:rsid w:val="002A5046"/>
    <w:rsid w:val="002A505C"/>
    <w:rsid w:val="002A5078"/>
    <w:rsid w:val="002A508C"/>
    <w:rsid w:val="002A515E"/>
    <w:rsid w:val="002A517A"/>
    <w:rsid w:val="002A5180"/>
    <w:rsid w:val="002A518D"/>
    <w:rsid w:val="002A518E"/>
    <w:rsid w:val="002A51B3"/>
    <w:rsid w:val="002A51C6"/>
    <w:rsid w:val="002A5211"/>
    <w:rsid w:val="002A5214"/>
    <w:rsid w:val="002A522A"/>
    <w:rsid w:val="002A5253"/>
    <w:rsid w:val="002A5257"/>
    <w:rsid w:val="002A5260"/>
    <w:rsid w:val="002A52EE"/>
    <w:rsid w:val="002A5303"/>
    <w:rsid w:val="002A5335"/>
    <w:rsid w:val="002A533C"/>
    <w:rsid w:val="002A5361"/>
    <w:rsid w:val="002A5369"/>
    <w:rsid w:val="002A540C"/>
    <w:rsid w:val="002A5432"/>
    <w:rsid w:val="002A5451"/>
    <w:rsid w:val="002A54C1"/>
    <w:rsid w:val="002A54F7"/>
    <w:rsid w:val="002A551D"/>
    <w:rsid w:val="002A5583"/>
    <w:rsid w:val="002A55B1"/>
    <w:rsid w:val="002A55F1"/>
    <w:rsid w:val="002A5656"/>
    <w:rsid w:val="002A565A"/>
    <w:rsid w:val="002A5669"/>
    <w:rsid w:val="002A567B"/>
    <w:rsid w:val="002A5680"/>
    <w:rsid w:val="002A5718"/>
    <w:rsid w:val="002A571F"/>
    <w:rsid w:val="002A5746"/>
    <w:rsid w:val="002A5763"/>
    <w:rsid w:val="002A5787"/>
    <w:rsid w:val="002A578A"/>
    <w:rsid w:val="002A57A1"/>
    <w:rsid w:val="002A57AF"/>
    <w:rsid w:val="002A57CC"/>
    <w:rsid w:val="002A5808"/>
    <w:rsid w:val="002A583C"/>
    <w:rsid w:val="002A5842"/>
    <w:rsid w:val="002A586A"/>
    <w:rsid w:val="002A5873"/>
    <w:rsid w:val="002A588F"/>
    <w:rsid w:val="002A58A9"/>
    <w:rsid w:val="002A58EE"/>
    <w:rsid w:val="002A5907"/>
    <w:rsid w:val="002A5935"/>
    <w:rsid w:val="002A593C"/>
    <w:rsid w:val="002A5948"/>
    <w:rsid w:val="002A5964"/>
    <w:rsid w:val="002A598D"/>
    <w:rsid w:val="002A59BF"/>
    <w:rsid w:val="002A59C6"/>
    <w:rsid w:val="002A59E1"/>
    <w:rsid w:val="002A5A12"/>
    <w:rsid w:val="002A5A17"/>
    <w:rsid w:val="002A5A71"/>
    <w:rsid w:val="002A5A78"/>
    <w:rsid w:val="002A5AB5"/>
    <w:rsid w:val="002A5B7C"/>
    <w:rsid w:val="002A5BC4"/>
    <w:rsid w:val="002A5C04"/>
    <w:rsid w:val="002A5C92"/>
    <w:rsid w:val="002A5CAF"/>
    <w:rsid w:val="002A5D3B"/>
    <w:rsid w:val="002A5D4E"/>
    <w:rsid w:val="002A5D81"/>
    <w:rsid w:val="002A5DAC"/>
    <w:rsid w:val="002A5DD1"/>
    <w:rsid w:val="002A5DE4"/>
    <w:rsid w:val="002A5DEA"/>
    <w:rsid w:val="002A5DEB"/>
    <w:rsid w:val="002A5E64"/>
    <w:rsid w:val="002A5EE2"/>
    <w:rsid w:val="002A5EEF"/>
    <w:rsid w:val="002A5EF8"/>
    <w:rsid w:val="002A5F00"/>
    <w:rsid w:val="002A5F90"/>
    <w:rsid w:val="002A601A"/>
    <w:rsid w:val="002A6056"/>
    <w:rsid w:val="002A605A"/>
    <w:rsid w:val="002A6077"/>
    <w:rsid w:val="002A6095"/>
    <w:rsid w:val="002A60D2"/>
    <w:rsid w:val="002A60F7"/>
    <w:rsid w:val="002A6109"/>
    <w:rsid w:val="002A6118"/>
    <w:rsid w:val="002A611B"/>
    <w:rsid w:val="002A615E"/>
    <w:rsid w:val="002A6172"/>
    <w:rsid w:val="002A61AA"/>
    <w:rsid w:val="002A629D"/>
    <w:rsid w:val="002A62B7"/>
    <w:rsid w:val="002A62BF"/>
    <w:rsid w:val="002A62D5"/>
    <w:rsid w:val="002A62D6"/>
    <w:rsid w:val="002A62EE"/>
    <w:rsid w:val="002A62FB"/>
    <w:rsid w:val="002A6317"/>
    <w:rsid w:val="002A6328"/>
    <w:rsid w:val="002A6352"/>
    <w:rsid w:val="002A63FE"/>
    <w:rsid w:val="002A6418"/>
    <w:rsid w:val="002A643C"/>
    <w:rsid w:val="002A645D"/>
    <w:rsid w:val="002A6490"/>
    <w:rsid w:val="002A64A3"/>
    <w:rsid w:val="002A64BD"/>
    <w:rsid w:val="002A64DD"/>
    <w:rsid w:val="002A64E5"/>
    <w:rsid w:val="002A64F4"/>
    <w:rsid w:val="002A6538"/>
    <w:rsid w:val="002A6550"/>
    <w:rsid w:val="002A6571"/>
    <w:rsid w:val="002A659B"/>
    <w:rsid w:val="002A659E"/>
    <w:rsid w:val="002A65AB"/>
    <w:rsid w:val="002A65DC"/>
    <w:rsid w:val="002A65E4"/>
    <w:rsid w:val="002A65E7"/>
    <w:rsid w:val="002A6615"/>
    <w:rsid w:val="002A6661"/>
    <w:rsid w:val="002A6689"/>
    <w:rsid w:val="002A677B"/>
    <w:rsid w:val="002A67C7"/>
    <w:rsid w:val="002A67DA"/>
    <w:rsid w:val="002A6834"/>
    <w:rsid w:val="002A6853"/>
    <w:rsid w:val="002A688A"/>
    <w:rsid w:val="002A688D"/>
    <w:rsid w:val="002A68EE"/>
    <w:rsid w:val="002A6908"/>
    <w:rsid w:val="002A692E"/>
    <w:rsid w:val="002A6990"/>
    <w:rsid w:val="002A69B1"/>
    <w:rsid w:val="002A69B8"/>
    <w:rsid w:val="002A69BC"/>
    <w:rsid w:val="002A69C1"/>
    <w:rsid w:val="002A69C7"/>
    <w:rsid w:val="002A69DD"/>
    <w:rsid w:val="002A69F8"/>
    <w:rsid w:val="002A6A9D"/>
    <w:rsid w:val="002A6B28"/>
    <w:rsid w:val="002A6BE0"/>
    <w:rsid w:val="002A6C17"/>
    <w:rsid w:val="002A6C2C"/>
    <w:rsid w:val="002A6C7D"/>
    <w:rsid w:val="002A6C80"/>
    <w:rsid w:val="002A6C93"/>
    <w:rsid w:val="002A6CA9"/>
    <w:rsid w:val="002A6CBA"/>
    <w:rsid w:val="002A6D26"/>
    <w:rsid w:val="002A6D50"/>
    <w:rsid w:val="002A6D5F"/>
    <w:rsid w:val="002A6D78"/>
    <w:rsid w:val="002A6D8D"/>
    <w:rsid w:val="002A6DD6"/>
    <w:rsid w:val="002A6DF9"/>
    <w:rsid w:val="002A6E6E"/>
    <w:rsid w:val="002A6E7E"/>
    <w:rsid w:val="002A6EB4"/>
    <w:rsid w:val="002A6EBA"/>
    <w:rsid w:val="002A6EBB"/>
    <w:rsid w:val="002A6F22"/>
    <w:rsid w:val="002A6F46"/>
    <w:rsid w:val="002A6F48"/>
    <w:rsid w:val="002A6FA3"/>
    <w:rsid w:val="002A6FC2"/>
    <w:rsid w:val="002A6FD9"/>
    <w:rsid w:val="002A7034"/>
    <w:rsid w:val="002A704D"/>
    <w:rsid w:val="002A70DA"/>
    <w:rsid w:val="002A7140"/>
    <w:rsid w:val="002A717E"/>
    <w:rsid w:val="002A71C5"/>
    <w:rsid w:val="002A71F6"/>
    <w:rsid w:val="002A723E"/>
    <w:rsid w:val="002A7242"/>
    <w:rsid w:val="002A7243"/>
    <w:rsid w:val="002A72B5"/>
    <w:rsid w:val="002A72D0"/>
    <w:rsid w:val="002A72F6"/>
    <w:rsid w:val="002A730A"/>
    <w:rsid w:val="002A730F"/>
    <w:rsid w:val="002A73AA"/>
    <w:rsid w:val="002A7426"/>
    <w:rsid w:val="002A7486"/>
    <w:rsid w:val="002A74A8"/>
    <w:rsid w:val="002A750F"/>
    <w:rsid w:val="002A751D"/>
    <w:rsid w:val="002A756B"/>
    <w:rsid w:val="002A7577"/>
    <w:rsid w:val="002A7599"/>
    <w:rsid w:val="002A75AD"/>
    <w:rsid w:val="002A75BE"/>
    <w:rsid w:val="002A75E1"/>
    <w:rsid w:val="002A75FF"/>
    <w:rsid w:val="002A7609"/>
    <w:rsid w:val="002A7670"/>
    <w:rsid w:val="002A7698"/>
    <w:rsid w:val="002A76D8"/>
    <w:rsid w:val="002A7738"/>
    <w:rsid w:val="002A7752"/>
    <w:rsid w:val="002A776F"/>
    <w:rsid w:val="002A778D"/>
    <w:rsid w:val="002A77CD"/>
    <w:rsid w:val="002A77D8"/>
    <w:rsid w:val="002A77FA"/>
    <w:rsid w:val="002A7808"/>
    <w:rsid w:val="002A78F2"/>
    <w:rsid w:val="002A7952"/>
    <w:rsid w:val="002A7965"/>
    <w:rsid w:val="002A797F"/>
    <w:rsid w:val="002A7997"/>
    <w:rsid w:val="002A79F4"/>
    <w:rsid w:val="002A7AC2"/>
    <w:rsid w:val="002A7B04"/>
    <w:rsid w:val="002A7BA0"/>
    <w:rsid w:val="002A7BFA"/>
    <w:rsid w:val="002A7C4D"/>
    <w:rsid w:val="002A7C56"/>
    <w:rsid w:val="002A7C8B"/>
    <w:rsid w:val="002A7CD6"/>
    <w:rsid w:val="002A7D5E"/>
    <w:rsid w:val="002A7D84"/>
    <w:rsid w:val="002A7D96"/>
    <w:rsid w:val="002A7DA6"/>
    <w:rsid w:val="002A7DDB"/>
    <w:rsid w:val="002A7E3F"/>
    <w:rsid w:val="002A7E4B"/>
    <w:rsid w:val="002A7EC9"/>
    <w:rsid w:val="002A7ED4"/>
    <w:rsid w:val="002A7F4A"/>
    <w:rsid w:val="002A7F54"/>
    <w:rsid w:val="002A7F55"/>
    <w:rsid w:val="002A7F57"/>
    <w:rsid w:val="002A7F6B"/>
    <w:rsid w:val="002A7F95"/>
    <w:rsid w:val="002A7FA7"/>
    <w:rsid w:val="002A7FA9"/>
    <w:rsid w:val="002A7FAA"/>
    <w:rsid w:val="002A7FCD"/>
    <w:rsid w:val="002A7FD5"/>
    <w:rsid w:val="002AE749"/>
    <w:rsid w:val="002B009B"/>
    <w:rsid w:val="002B00BF"/>
    <w:rsid w:val="002B00C2"/>
    <w:rsid w:val="002B00D1"/>
    <w:rsid w:val="002B00E6"/>
    <w:rsid w:val="002B00F9"/>
    <w:rsid w:val="002B0138"/>
    <w:rsid w:val="002B0139"/>
    <w:rsid w:val="002B0183"/>
    <w:rsid w:val="002B01AA"/>
    <w:rsid w:val="002B01B1"/>
    <w:rsid w:val="002B01BB"/>
    <w:rsid w:val="002B01DB"/>
    <w:rsid w:val="002B0222"/>
    <w:rsid w:val="002B022C"/>
    <w:rsid w:val="002B0277"/>
    <w:rsid w:val="002B02AA"/>
    <w:rsid w:val="002B0343"/>
    <w:rsid w:val="002B0363"/>
    <w:rsid w:val="002B0378"/>
    <w:rsid w:val="002B03BB"/>
    <w:rsid w:val="002B03C1"/>
    <w:rsid w:val="002B03E8"/>
    <w:rsid w:val="002B040A"/>
    <w:rsid w:val="002B043A"/>
    <w:rsid w:val="002B0449"/>
    <w:rsid w:val="002B0481"/>
    <w:rsid w:val="002B048A"/>
    <w:rsid w:val="002B0494"/>
    <w:rsid w:val="002B0511"/>
    <w:rsid w:val="002B0553"/>
    <w:rsid w:val="002B057C"/>
    <w:rsid w:val="002B057F"/>
    <w:rsid w:val="002B0595"/>
    <w:rsid w:val="002B05B4"/>
    <w:rsid w:val="002B0639"/>
    <w:rsid w:val="002B0646"/>
    <w:rsid w:val="002B0659"/>
    <w:rsid w:val="002B065A"/>
    <w:rsid w:val="002B0670"/>
    <w:rsid w:val="002B06F2"/>
    <w:rsid w:val="002B070D"/>
    <w:rsid w:val="002B07A8"/>
    <w:rsid w:val="002B07C3"/>
    <w:rsid w:val="002B07DC"/>
    <w:rsid w:val="002B080B"/>
    <w:rsid w:val="002B0822"/>
    <w:rsid w:val="002B0855"/>
    <w:rsid w:val="002B0866"/>
    <w:rsid w:val="002B0878"/>
    <w:rsid w:val="002B08B5"/>
    <w:rsid w:val="002B08E3"/>
    <w:rsid w:val="002B0936"/>
    <w:rsid w:val="002B093F"/>
    <w:rsid w:val="002B096C"/>
    <w:rsid w:val="002B0978"/>
    <w:rsid w:val="002B098E"/>
    <w:rsid w:val="002B0993"/>
    <w:rsid w:val="002B09D8"/>
    <w:rsid w:val="002B0A36"/>
    <w:rsid w:val="002B0AC5"/>
    <w:rsid w:val="002B0AE7"/>
    <w:rsid w:val="002B0B2B"/>
    <w:rsid w:val="002B0B4A"/>
    <w:rsid w:val="002B0C1A"/>
    <w:rsid w:val="002B0C2C"/>
    <w:rsid w:val="002B0C47"/>
    <w:rsid w:val="002B0C6D"/>
    <w:rsid w:val="002B0CA8"/>
    <w:rsid w:val="002B0CF8"/>
    <w:rsid w:val="002B0CFB"/>
    <w:rsid w:val="002B0D1F"/>
    <w:rsid w:val="002B0D42"/>
    <w:rsid w:val="002B0D73"/>
    <w:rsid w:val="002B0D7D"/>
    <w:rsid w:val="002B0D90"/>
    <w:rsid w:val="002B0DE7"/>
    <w:rsid w:val="002B0DF0"/>
    <w:rsid w:val="002B0E08"/>
    <w:rsid w:val="002B0E4D"/>
    <w:rsid w:val="002B0E8A"/>
    <w:rsid w:val="002B0EA6"/>
    <w:rsid w:val="002B0ED0"/>
    <w:rsid w:val="002B0EDC"/>
    <w:rsid w:val="002B0EF9"/>
    <w:rsid w:val="002B0EFD"/>
    <w:rsid w:val="002B0F45"/>
    <w:rsid w:val="002B0F63"/>
    <w:rsid w:val="002B0FAA"/>
    <w:rsid w:val="002B0FDD"/>
    <w:rsid w:val="002B0FE1"/>
    <w:rsid w:val="002B1015"/>
    <w:rsid w:val="002B103C"/>
    <w:rsid w:val="002B105B"/>
    <w:rsid w:val="002B10A1"/>
    <w:rsid w:val="002B1125"/>
    <w:rsid w:val="002B1166"/>
    <w:rsid w:val="002B119F"/>
    <w:rsid w:val="002B11B7"/>
    <w:rsid w:val="002B11DB"/>
    <w:rsid w:val="002B121C"/>
    <w:rsid w:val="002B1234"/>
    <w:rsid w:val="002B125E"/>
    <w:rsid w:val="002B1276"/>
    <w:rsid w:val="002B12CA"/>
    <w:rsid w:val="002B12DA"/>
    <w:rsid w:val="002B1323"/>
    <w:rsid w:val="002B134F"/>
    <w:rsid w:val="002B1363"/>
    <w:rsid w:val="002B1407"/>
    <w:rsid w:val="002B14C4"/>
    <w:rsid w:val="002B14D8"/>
    <w:rsid w:val="002B14E2"/>
    <w:rsid w:val="002B154F"/>
    <w:rsid w:val="002B1571"/>
    <w:rsid w:val="002B1586"/>
    <w:rsid w:val="002B15A0"/>
    <w:rsid w:val="002B15DB"/>
    <w:rsid w:val="002B15E9"/>
    <w:rsid w:val="002B165F"/>
    <w:rsid w:val="002B1671"/>
    <w:rsid w:val="002B16F1"/>
    <w:rsid w:val="002B16F5"/>
    <w:rsid w:val="002B174E"/>
    <w:rsid w:val="002B1765"/>
    <w:rsid w:val="002B1777"/>
    <w:rsid w:val="002B17E4"/>
    <w:rsid w:val="002B1807"/>
    <w:rsid w:val="002B183A"/>
    <w:rsid w:val="002B1873"/>
    <w:rsid w:val="002B187F"/>
    <w:rsid w:val="002B18BE"/>
    <w:rsid w:val="002B18D0"/>
    <w:rsid w:val="002B18D7"/>
    <w:rsid w:val="002B1916"/>
    <w:rsid w:val="002B193A"/>
    <w:rsid w:val="002B195D"/>
    <w:rsid w:val="002B199E"/>
    <w:rsid w:val="002B19EB"/>
    <w:rsid w:val="002B19EE"/>
    <w:rsid w:val="002B1A4F"/>
    <w:rsid w:val="002B1A6E"/>
    <w:rsid w:val="002B1AA9"/>
    <w:rsid w:val="002B1AE7"/>
    <w:rsid w:val="002B1AE9"/>
    <w:rsid w:val="002B1AEF"/>
    <w:rsid w:val="002B1B33"/>
    <w:rsid w:val="002B1B37"/>
    <w:rsid w:val="002B1B48"/>
    <w:rsid w:val="002B1B4B"/>
    <w:rsid w:val="002B1B5F"/>
    <w:rsid w:val="002B1B95"/>
    <w:rsid w:val="002B1B97"/>
    <w:rsid w:val="002B1BCA"/>
    <w:rsid w:val="002B1BDF"/>
    <w:rsid w:val="002B1C09"/>
    <w:rsid w:val="002B1C0F"/>
    <w:rsid w:val="002B1C26"/>
    <w:rsid w:val="002B1C2F"/>
    <w:rsid w:val="002B1C5E"/>
    <w:rsid w:val="002B1C63"/>
    <w:rsid w:val="002B1C8B"/>
    <w:rsid w:val="002B1CAC"/>
    <w:rsid w:val="002B1CDE"/>
    <w:rsid w:val="002B1CE9"/>
    <w:rsid w:val="002B1CF2"/>
    <w:rsid w:val="002B1DA8"/>
    <w:rsid w:val="002B1DB6"/>
    <w:rsid w:val="002B1E1F"/>
    <w:rsid w:val="002B1E3F"/>
    <w:rsid w:val="002B1E42"/>
    <w:rsid w:val="002B1E6D"/>
    <w:rsid w:val="002B1EB5"/>
    <w:rsid w:val="002B1ED4"/>
    <w:rsid w:val="002B1F05"/>
    <w:rsid w:val="002B1F1F"/>
    <w:rsid w:val="002B1F2B"/>
    <w:rsid w:val="002B1F4E"/>
    <w:rsid w:val="002B1F99"/>
    <w:rsid w:val="002B1FB8"/>
    <w:rsid w:val="002B1FC8"/>
    <w:rsid w:val="002B1FF0"/>
    <w:rsid w:val="002B2034"/>
    <w:rsid w:val="002B2085"/>
    <w:rsid w:val="002B2093"/>
    <w:rsid w:val="002B20D7"/>
    <w:rsid w:val="002B20DD"/>
    <w:rsid w:val="002B20FA"/>
    <w:rsid w:val="002B210A"/>
    <w:rsid w:val="002B2121"/>
    <w:rsid w:val="002B2127"/>
    <w:rsid w:val="002B212D"/>
    <w:rsid w:val="002B2142"/>
    <w:rsid w:val="002B2150"/>
    <w:rsid w:val="002B216F"/>
    <w:rsid w:val="002B2180"/>
    <w:rsid w:val="002B218F"/>
    <w:rsid w:val="002B21F0"/>
    <w:rsid w:val="002B21FA"/>
    <w:rsid w:val="002B228E"/>
    <w:rsid w:val="002B22F5"/>
    <w:rsid w:val="002B22FD"/>
    <w:rsid w:val="002B232D"/>
    <w:rsid w:val="002B2364"/>
    <w:rsid w:val="002B2386"/>
    <w:rsid w:val="002B23A4"/>
    <w:rsid w:val="002B23BC"/>
    <w:rsid w:val="002B23D1"/>
    <w:rsid w:val="002B23F2"/>
    <w:rsid w:val="002B2468"/>
    <w:rsid w:val="002B2476"/>
    <w:rsid w:val="002B2504"/>
    <w:rsid w:val="002B250C"/>
    <w:rsid w:val="002B254B"/>
    <w:rsid w:val="002B256B"/>
    <w:rsid w:val="002B256E"/>
    <w:rsid w:val="002B2588"/>
    <w:rsid w:val="002B25D2"/>
    <w:rsid w:val="002B2601"/>
    <w:rsid w:val="002B2652"/>
    <w:rsid w:val="002B2677"/>
    <w:rsid w:val="002B2685"/>
    <w:rsid w:val="002B269C"/>
    <w:rsid w:val="002B276F"/>
    <w:rsid w:val="002B277D"/>
    <w:rsid w:val="002B2793"/>
    <w:rsid w:val="002B27AB"/>
    <w:rsid w:val="002B283F"/>
    <w:rsid w:val="002B286B"/>
    <w:rsid w:val="002B287A"/>
    <w:rsid w:val="002B287C"/>
    <w:rsid w:val="002B2882"/>
    <w:rsid w:val="002B2892"/>
    <w:rsid w:val="002B28A3"/>
    <w:rsid w:val="002B28DD"/>
    <w:rsid w:val="002B28FA"/>
    <w:rsid w:val="002B292C"/>
    <w:rsid w:val="002B2949"/>
    <w:rsid w:val="002B2952"/>
    <w:rsid w:val="002B2979"/>
    <w:rsid w:val="002B2982"/>
    <w:rsid w:val="002B29DE"/>
    <w:rsid w:val="002B2A74"/>
    <w:rsid w:val="002B2A8B"/>
    <w:rsid w:val="002B2AC2"/>
    <w:rsid w:val="002B2AFE"/>
    <w:rsid w:val="002B2B40"/>
    <w:rsid w:val="002B2B56"/>
    <w:rsid w:val="002B2B70"/>
    <w:rsid w:val="002B2BB7"/>
    <w:rsid w:val="002B2BD9"/>
    <w:rsid w:val="002B2C16"/>
    <w:rsid w:val="002B2C28"/>
    <w:rsid w:val="002B2C46"/>
    <w:rsid w:val="002B2C91"/>
    <w:rsid w:val="002B2C95"/>
    <w:rsid w:val="002B2C99"/>
    <w:rsid w:val="002B2CB3"/>
    <w:rsid w:val="002B2CDF"/>
    <w:rsid w:val="002B2D81"/>
    <w:rsid w:val="002B2DCE"/>
    <w:rsid w:val="002B2E54"/>
    <w:rsid w:val="002B2E6C"/>
    <w:rsid w:val="002B2E9F"/>
    <w:rsid w:val="002B2F18"/>
    <w:rsid w:val="002B2F40"/>
    <w:rsid w:val="002B2F4D"/>
    <w:rsid w:val="002B2F66"/>
    <w:rsid w:val="002B2F74"/>
    <w:rsid w:val="002B2FC5"/>
    <w:rsid w:val="002B3078"/>
    <w:rsid w:val="002B30B2"/>
    <w:rsid w:val="002B30BC"/>
    <w:rsid w:val="002B30F9"/>
    <w:rsid w:val="002B3113"/>
    <w:rsid w:val="002B3170"/>
    <w:rsid w:val="002B3175"/>
    <w:rsid w:val="002B3189"/>
    <w:rsid w:val="002B31A6"/>
    <w:rsid w:val="002B3230"/>
    <w:rsid w:val="002B324D"/>
    <w:rsid w:val="002B3256"/>
    <w:rsid w:val="002B3288"/>
    <w:rsid w:val="002B32A5"/>
    <w:rsid w:val="002B32B0"/>
    <w:rsid w:val="002B32DE"/>
    <w:rsid w:val="002B32FE"/>
    <w:rsid w:val="002B3301"/>
    <w:rsid w:val="002B3306"/>
    <w:rsid w:val="002B335F"/>
    <w:rsid w:val="002B3363"/>
    <w:rsid w:val="002B33AC"/>
    <w:rsid w:val="002B33BB"/>
    <w:rsid w:val="002B342B"/>
    <w:rsid w:val="002B3466"/>
    <w:rsid w:val="002B347F"/>
    <w:rsid w:val="002B3484"/>
    <w:rsid w:val="002B3495"/>
    <w:rsid w:val="002B34A1"/>
    <w:rsid w:val="002B34AF"/>
    <w:rsid w:val="002B3503"/>
    <w:rsid w:val="002B3539"/>
    <w:rsid w:val="002B35B6"/>
    <w:rsid w:val="002B3632"/>
    <w:rsid w:val="002B363C"/>
    <w:rsid w:val="002B366B"/>
    <w:rsid w:val="002B36A1"/>
    <w:rsid w:val="002B36FD"/>
    <w:rsid w:val="002B376A"/>
    <w:rsid w:val="002B37B8"/>
    <w:rsid w:val="002B37E5"/>
    <w:rsid w:val="002B3806"/>
    <w:rsid w:val="002B38E4"/>
    <w:rsid w:val="002B391F"/>
    <w:rsid w:val="002B3965"/>
    <w:rsid w:val="002B39C2"/>
    <w:rsid w:val="002B3A17"/>
    <w:rsid w:val="002B3A3E"/>
    <w:rsid w:val="002B3A6F"/>
    <w:rsid w:val="002B3AF3"/>
    <w:rsid w:val="002B3B1D"/>
    <w:rsid w:val="002B3B4B"/>
    <w:rsid w:val="002B3BDE"/>
    <w:rsid w:val="002B3C03"/>
    <w:rsid w:val="002B3CCA"/>
    <w:rsid w:val="002B3CCC"/>
    <w:rsid w:val="002B3D23"/>
    <w:rsid w:val="002B3D2E"/>
    <w:rsid w:val="002B3D98"/>
    <w:rsid w:val="002B3DB8"/>
    <w:rsid w:val="002B3DBF"/>
    <w:rsid w:val="002B3DCA"/>
    <w:rsid w:val="002B3DD0"/>
    <w:rsid w:val="002B3E09"/>
    <w:rsid w:val="002B3E23"/>
    <w:rsid w:val="002B3E5C"/>
    <w:rsid w:val="002B3E65"/>
    <w:rsid w:val="002B3E73"/>
    <w:rsid w:val="002B3EA0"/>
    <w:rsid w:val="002B3EAB"/>
    <w:rsid w:val="002B3EB6"/>
    <w:rsid w:val="002B3F62"/>
    <w:rsid w:val="002B3FA7"/>
    <w:rsid w:val="002B3FC4"/>
    <w:rsid w:val="002B3FD5"/>
    <w:rsid w:val="002B3FF6"/>
    <w:rsid w:val="002B3FFB"/>
    <w:rsid w:val="002B4095"/>
    <w:rsid w:val="002B40BB"/>
    <w:rsid w:val="002B4137"/>
    <w:rsid w:val="002B4139"/>
    <w:rsid w:val="002B4173"/>
    <w:rsid w:val="002B4186"/>
    <w:rsid w:val="002B41BF"/>
    <w:rsid w:val="002B41DB"/>
    <w:rsid w:val="002B41E8"/>
    <w:rsid w:val="002B41EF"/>
    <w:rsid w:val="002B41F8"/>
    <w:rsid w:val="002B4222"/>
    <w:rsid w:val="002B422D"/>
    <w:rsid w:val="002B427C"/>
    <w:rsid w:val="002B42FF"/>
    <w:rsid w:val="002B4302"/>
    <w:rsid w:val="002B435A"/>
    <w:rsid w:val="002B436E"/>
    <w:rsid w:val="002B438E"/>
    <w:rsid w:val="002B43F2"/>
    <w:rsid w:val="002B4422"/>
    <w:rsid w:val="002B4457"/>
    <w:rsid w:val="002B4465"/>
    <w:rsid w:val="002B446A"/>
    <w:rsid w:val="002B4484"/>
    <w:rsid w:val="002B448F"/>
    <w:rsid w:val="002B4490"/>
    <w:rsid w:val="002B44B7"/>
    <w:rsid w:val="002B44D4"/>
    <w:rsid w:val="002B44F6"/>
    <w:rsid w:val="002B44FB"/>
    <w:rsid w:val="002B44FD"/>
    <w:rsid w:val="002B453F"/>
    <w:rsid w:val="002B4568"/>
    <w:rsid w:val="002B456F"/>
    <w:rsid w:val="002B45B3"/>
    <w:rsid w:val="002B45C0"/>
    <w:rsid w:val="002B45C3"/>
    <w:rsid w:val="002B45E1"/>
    <w:rsid w:val="002B4615"/>
    <w:rsid w:val="002B461D"/>
    <w:rsid w:val="002B463F"/>
    <w:rsid w:val="002B4647"/>
    <w:rsid w:val="002B46B9"/>
    <w:rsid w:val="002B470D"/>
    <w:rsid w:val="002B4765"/>
    <w:rsid w:val="002B4775"/>
    <w:rsid w:val="002B4789"/>
    <w:rsid w:val="002B47FC"/>
    <w:rsid w:val="002B4803"/>
    <w:rsid w:val="002B4826"/>
    <w:rsid w:val="002B482F"/>
    <w:rsid w:val="002B483D"/>
    <w:rsid w:val="002B4853"/>
    <w:rsid w:val="002B48A1"/>
    <w:rsid w:val="002B48AA"/>
    <w:rsid w:val="002B493B"/>
    <w:rsid w:val="002B4950"/>
    <w:rsid w:val="002B4997"/>
    <w:rsid w:val="002B49AE"/>
    <w:rsid w:val="002B49AF"/>
    <w:rsid w:val="002B49FB"/>
    <w:rsid w:val="002B4A04"/>
    <w:rsid w:val="002B4A45"/>
    <w:rsid w:val="002B4A4C"/>
    <w:rsid w:val="002B4A5B"/>
    <w:rsid w:val="002B4A96"/>
    <w:rsid w:val="002B4AAB"/>
    <w:rsid w:val="002B4B06"/>
    <w:rsid w:val="002B4B43"/>
    <w:rsid w:val="002B4B54"/>
    <w:rsid w:val="002B4B89"/>
    <w:rsid w:val="002B4BAF"/>
    <w:rsid w:val="002B4BB1"/>
    <w:rsid w:val="002B4BDB"/>
    <w:rsid w:val="002B4C6A"/>
    <w:rsid w:val="002B4C6D"/>
    <w:rsid w:val="002B4CB8"/>
    <w:rsid w:val="002B4CED"/>
    <w:rsid w:val="002B4D07"/>
    <w:rsid w:val="002B4D18"/>
    <w:rsid w:val="002B4D35"/>
    <w:rsid w:val="002B4D56"/>
    <w:rsid w:val="002B4DF9"/>
    <w:rsid w:val="002B4E17"/>
    <w:rsid w:val="002B4E23"/>
    <w:rsid w:val="002B4E73"/>
    <w:rsid w:val="002B4E77"/>
    <w:rsid w:val="002B4E8C"/>
    <w:rsid w:val="002B4F38"/>
    <w:rsid w:val="002B4F94"/>
    <w:rsid w:val="002B4FAE"/>
    <w:rsid w:val="002B4FD5"/>
    <w:rsid w:val="002B4FF4"/>
    <w:rsid w:val="002B5024"/>
    <w:rsid w:val="002B502C"/>
    <w:rsid w:val="002B503D"/>
    <w:rsid w:val="002B504D"/>
    <w:rsid w:val="002B5057"/>
    <w:rsid w:val="002B5070"/>
    <w:rsid w:val="002B5138"/>
    <w:rsid w:val="002B5153"/>
    <w:rsid w:val="002B515B"/>
    <w:rsid w:val="002B516E"/>
    <w:rsid w:val="002B5182"/>
    <w:rsid w:val="002B51A9"/>
    <w:rsid w:val="002B51CE"/>
    <w:rsid w:val="002B51D5"/>
    <w:rsid w:val="002B51F3"/>
    <w:rsid w:val="002B5215"/>
    <w:rsid w:val="002B5216"/>
    <w:rsid w:val="002B5251"/>
    <w:rsid w:val="002B5256"/>
    <w:rsid w:val="002B5272"/>
    <w:rsid w:val="002B5290"/>
    <w:rsid w:val="002B52CE"/>
    <w:rsid w:val="002B52D4"/>
    <w:rsid w:val="002B534D"/>
    <w:rsid w:val="002B534E"/>
    <w:rsid w:val="002B5351"/>
    <w:rsid w:val="002B5358"/>
    <w:rsid w:val="002B5393"/>
    <w:rsid w:val="002B53A2"/>
    <w:rsid w:val="002B53B0"/>
    <w:rsid w:val="002B53E3"/>
    <w:rsid w:val="002B5466"/>
    <w:rsid w:val="002B546A"/>
    <w:rsid w:val="002B547D"/>
    <w:rsid w:val="002B5483"/>
    <w:rsid w:val="002B54A4"/>
    <w:rsid w:val="002B550A"/>
    <w:rsid w:val="002B5549"/>
    <w:rsid w:val="002B557C"/>
    <w:rsid w:val="002B55BE"/>
    <w:rsid w:val="002B55DA"/>
    <w:rsid w:val="002B55DC"/>
    <w:rsid w:val="002B55E6"/>
    <w:rsid w:val="002B5634"/>
    <w:rsid w:val="002B565B"/>
    <w:rsid w:val="002B566B"/>
    <w:rsid w:val="002B5675"/>
    <w:rsid w:val="002B5689"/>
    <w:rsid w:val="002B568E"/>
    <w:rsid w:val="002B5693"/>
    <w:rsid w:val="002B56A5"/>
    <w:rsid w:val="002B5701"/>
    <w:rsid w:val="002B571A"/>
    <w:rsid w:val="002B5727"/>
    <w:rsid w:val="002B5732"/>
    <w:rsid w:val="002B5797"/>
    <w:rsid w:val="002B57A1"/>
    <w:rsid w:val="002B57C7"/>
    <w:rsid w:val="002B57D3"/>
    <w:rsid w:val="002B57DC"/>
    <w:rsid w:val="002B5810"/>
    <w:rsid w:val="002B5829"/>
    <w:rsid w:val="002B5838"/>
    <w:rsid w:val="002B5854"/>
    <w:rsid w:val="002B58C8"/>
    <w:rsid w:val="002B5935"/>
    <w:rsid w:val="002B593F"/>
    <w:rsid w:val="002B5952"/>
    <w:rsid w:val="002B5958"/>
    <w:rsid w:val="002B598E"/>
    <w:rsid w:val="002B59CA"/>
    <w:rsid w:val="002B5A02"/>
    <w:rsid w:val="002B5A87"/>
    <w:rsid w:val="002B5ADF"/>
    <w:rsid w:val="002B5AF0"/>
    <w:rsid w:val="002B5B03"/>
    <w:rsid w:val="002B5B8B"/>
    <w:rsid w:val="002B5B8D"/>
    <w:rsid w:val="002B5BA4"/>
    <w:rsid w:val="002B5BB2"/>
    <w:rsid w:val="002B5BED"/>
    <w:rsid w:val="002B5BF5"/>
    <w:rsid w:val="002B5C94"/>
    <w:rsid w:val="002B5CC2"/>
    <w:rsid w:val="002B5CD2"/>
    <w:rsid w:val="002B5CF0"/>
    <w:rsid w:val="002B5D87"/>
    <w:rsid w:val="002B5E0D"/>
    <w:rsid w:val="002B5E57"/>
    <w:rsid w:val="002B5E6F"/>
    <w:rsid w:val="002B5F37"/>
    <w:rsid w:val="002B5F70"/>
    <w:rsid w:val="002B5F8B"/>
    <w:rsid w:val="002B5FC4"/>
    <w:rsid w:val="002B6026"/>
    <w:rsid w:val="002B6055"/>
    <w:rsid w:val="002B60CF"/>
    <w:rsid w:val="002B6162"/>
    <w:rsid w:val="002B617E"/>
    <w:rsid w:val="002B61BE"/>
    <w:rsid w:val="002B61D8"/>
    <w:rsid w:val="002B61F3"/>
    <w:rsid w:val="002B61FA"/>
    <w:rsid w:val="002B6217"/>
    <w:rsid w:val="002B6245"/>
    <w:rsid w:val="002B62D9"/>
    <w:rsid w:val="002B6307"/>
    <w:rsid w:val="002B631D"/>
    <w:rsid w:val="002B632A"/>
    <w:rsid w:val="002B633C"/>
    <w:rsid w:val="002B63DA"/>
    <w:rsid w:val="002B63EB"/>
    <w:rsid w:val="002B6416"/>
    <w:rsid w:val="002B6435"/>
    <w:rsid w:val="002B6447"/>
    <w:rsid w:val="002B6493"/>
    <w:rsid w:val="002B64BD"/>
    <w:rsid w:val="002B651D"/>
    <w:rsid w:val="002B654B"/>
    <w:rsid w:val="002B6558"/>
    <w:rsid w:val="002B6582"/>
    <w:rsid w:val="002B658A"/>
    <w:rsid w:val="002B65CF"/>
    <w:rsid w:val="002B65FE"/>
    <w:rsid w:val="002B6663"/>
    <w:rsid w:val="002B6670"/>
    <w:rsid w:val="002B6673"/>
    <w:rsid w:val="002B668C"/>
    <w:rsid w:val="002B66A6"/>
    <w:rsid w:val="002B66BC"/>
    <w:rsid w:val="002B66C3"/>
    <w:rsid w:val="002B66ED"/>
    <w:rsid w:val="002B671E"/>
    <w:rsid w:val="002B6735"/>
    <w:rsid w:val="002B6749"/>
    <w:rsid w:val="002B6752"/>
    <w:rsid w:val="002B6785"/>
    <w:rsid w:val="002B6786"/>
    <w:rsid w:val="002B679B"/>
    <w:rsid w:val="002B67A6"/>
    <w:rsid w:val="002B67BC"/>
    <w:rsid w:val="002B67D8"/>
    <w:rsid w:val="002B680D"/>
    <w:rsid w:val="002B6843"/>
    <w:rsid w:val="002B6845"/>
    <w:rsid w:val="002B684B"/>
    <w:rsid w:val="002B688B"/>
    <w:rsid w:val="002B68C4"/>
    <w:rsid w:val="002B68F5"/>
    <w:rsid w:val="002B694F"/>
    <w:rsid w:val="002B6957"/>
    <w:rsid w:val="002B6965"/>
    <w:rsid w:val="002B696C"/>
    <w:rsid w:val="002B69CF"/>
    <w:rsid w:val="002B6A23"/>
    <w:rsid w:val="002B6A24"/>
    <w:rsid w:val="002B6A62"/>
    <w:rsid w:val="002B6A6F"/>
    <w:rsid w:val="002B6AD9"/>
    <w:rsid w:val="002B6B1D"/>
    <w:rsid w:val="002B6B37"/>
    <w:rsid w:val="002B6B5B"/>
    <w:rsid w:val="002B6B63"/>
    <w:rsid w:val="002B6B66"/>
    <w:rsid w:val="002B6B84"/>
    <w:rsid w:val="002B6B86"/>
    <w:rsid w:val="002B6BD3"/>
    <w:rsid w:val="002B6BEC"/>
    <w:rsid w:val="002B6BF7"/>
    <w:rsid w:val="002B6BFA"/>
    <w:rsid w:val="002B6C4D"/>
    <w:rsid w:val="002B6C54"/>
    <w:rsid w:val="002B6C74"/>
    <w:rsid w:val="002B6C7F"/>
    <w:rsid w:val="002B6C97"/>
    <w:rsid w:val="002B6C9B"/>
    <w:rsid w:val="002B6CA1"/>
    <w:rsid w:val="002B6CB1"/>
    <w:rsid w:val="002B6CB3"/>
    <w:rsid w:val="002B6D02"/>
    <w:rsid w:val="002B6D4A"/>
    <w:rsid w:val="002B6D7B"/>
    <w:rsid w:val="002B6D99"/>
    <w:rsid w:val="002B6DC7"/>
    <w:rsid w:val="002B6DF1"/>
    <w:rsid w:val="002B6E13"/>
    <w:rsid w:val="002B6E24"/>
    <w:rsid w:val="002B6E2E"/>
    <w:rsid w:val="002B6E38"/>
    <w:rsid w:val="002B6F25"/>
    <w:rsid w:val="002B6F41"/>
    <w:rsid w:val="002B6F7B"/>
    <w:rsid w:val="002B6F97"/>
    <w:rsid w:val="002B6FA6"/>
    <w:rsid w:val="002B6FFA"/>
    <w:rsid w:val="002B702B"/>
    <w:rsid w:val="002B703B"/>
    <w:rsid w:val="002B7051"/>
    <w:rsid w:val="002B707D"/>
    <w:rsid w:val="002B708D"/>
    <w:rsid w:val="002B70AA"/>
    <w:rsid w:val="002B70D7"/>
    <w:rsid w:val="002B70F8"/>
    <w:rsid w:val="002B7118"/>
    <w:rsid w:val="002B7195"/>
    <w:rsid w:val="002B71BA"/>
    <w:rsid w:val="002B71BD"/>
    <w:rsid w:val="002B71D1"/>
    <w:rsid w:val="002B71D8"/>
    <w:rsid w:val="002B71FC"/>
    <w:rsid w:val="002B725E"/>
    <w:rsid w:val="002B727C"/>
    <w:rsid w:val="002B72E4"/>
    <w:rsid w:val="002B7305"/>
    <w:rsid w:val="002B732F"/>
    <w:rsid w:val="002B7354"/>
    <w:rsid w:val="002B7356"/>
    <w:rsid w:val="002B735D"/>
    <w:rsid w:val="002B73C3"/>
    <w:rsid w:val="002B7400"/>
    <w:rsid w:val="002B7435"/>
    <w:rsid w:val="002B744F"/>
    <w:rsid w:val="002B7481"/>
    <w:rsid w:val="002B74AC"/>
    <w:rsid w:val="002B74B3"/>
    <w:rsid w:val="002B752E"/>
    <w:rsid w:val="002B7570"/>
    <w:rsid w:val="002B7577"/>
    <w:rsid w:val="002B75E6"/>
    <w:rsid w:val="002B7610"/>
    <w:rsid w:val="002B765E"/>
    <w:rsid w:val="002B7670"/>
    <w:rsid w:val="002B7673"/>
    <w:rsid w:val="002B76C5"/>
    <w:rsid w:val="002B7709"/>
    <w:rsid w:val="002B774B"/>
    <w:rsid w:val="002B7789"/>
    <w:rsid w:val="002B7870"/>
    <w:rsid w:val="002B7896"/>
    <w:rsid w:val="002B78E9"/>
    <w:rsid w:val="002B78F5"/>
    <w:rsid w:val="002B7908"/>
    <w:rsid w:val="002B790D"/>
    <w:rsid w:val="002B7943"/>
    <w:rsid w:val="002B7957"/>
    <w:rsid w:val="002B7966"/>
    <w:rsid w:val="002B7992"/>
    <w:rsid w:val="002B79B7"/>
    <w:rsid w:val="002B79FA"/>
    <w:rsid w:val="002B79FC"/>
    <w:rsid w:val="002B7A19"/>
    <w:rsid w:val="002B7A3A"/>
    <w:rsid w:val="002B7A8E"/>
    <w:rsid w:val="002B7A94"/>
    <w:rsid w:val="002B7AAC"/>
    <w:rsid w:val="002B7ACC"/>
    <w:rsid w:val="002B7AD6"/>
    <w:rsid w:val="002B7ADC"/>
    <w:rsid w:val="002B7AE4"/>
    <w:rsid w:val="002B7AED"/>
    <w:rsid w:val="002B7AFC"/>
    <w:rsid w:val="002B7B00"/>
    <w:rsid w:val="002B7B55"/>
    <w:rsid w:val="002B7B8E"/>
    <w:rsid w:val="002B7BCD"/>
    <w:rsid w:val="002B7BD4"/>
    <w:rsid w:val="002B7BDB"/>
    <w:rsid w:val="002B7C0A"/>
    <w:rsid w:val="002B7C19"/>
    <w:rsid w:val="002B7C3D"/>
    <w:rsid w:val="002B7C78"/>
    <w:rsid w:val="002B7CBF"/>
    <w:rsid w:val="002B7CDB"/>
    <w:rsid w:val="002B7D35"/>
    <w:rsid w:val="002B7D49"/>
    <w:rsid w:val="002B7D6A"/>
    <w:rsid w:val="002B7DB2"/>
    <w:rsid w:val="002B7E0F"/>
    <w:rsid w:val="002B7E2A"/>
    <w:rsid w:val="002B7E5A"/>
    <w:rsid w:val="002B7EF7"/>
    <w:rsid w:val="002B7F0E"/>
    <w:rsid w:val="002B7F21"/>
    <w:rsid w:val="002B7F49"/>
    <w:rsid w:val="002BE1BD"/>
    <w:rsid w:val="002C0009"/>
    <w:rsid w:val="002C002F"/>
    <w:rsid w:val="002C0058"/>
    <w:rsid w:val="002C00D3"/>
    <w:rsid w:val="002C00E0"/>
    <w:rsid w:val="002C00F1"/>
    <w:rsid w:val="002C00F8"/>
    <w:rsid w:val="002C016E"/>
    <w:rsid w:val="002C017F"/>
    <w:rsid w:val="002C0191"/>
    <w:rsid w:val="002C01A8"/>
    <w:rsid w:val="002C01CC"/>
    <w:rsid w:val="002C01DB"/>
    <w:rsid w:val="002C01E8"/>
    <w:rsid w:val="002C0255"/>
    <w:rsid w:val="002C0265"/>
    <w:rsid w:val="002C02A1"/>
    <w:rsid w:val="002C02A8"/>
    <w:rsid w:val="002C02B5"/>
    <w:rsid w:val="002C0305"/>
    <w:rsid w:val="002C0325"/>
    <w:rsid w:val="002C0377"/>
    <w:rsid w:val="002C0380"/>
    <w:rsid w:val="002C03D1"/>
    <w:rsid w:val="002C03EA"/>
    <w:rsid w:val="002C03FE"/>
    <w:rsid w:val="002C0412"/>
    <w:rsid w:val="002C0422"/>
    <w:rsid w:val="002C042B"/>
    <w:rsid w:val="002C0469"/>
    <w:rsid w:val="002C047A"/>
    <w:rsid w:val="002C048C"/>
    <w:rsid w:val="002C04A6"/>
    <w:rsid w:val="002C04BD"/>
    <w:rsid w:val="002C04BE"/>
    <w:rsid w:val="002C04CF"/>
    <w:rsid w:val="002C04E5"/>
    <w:rsid w:val="002C04EE"/>
    <w:rsid w:val="002C04F7"/>
    <w:rsid w:val="002C0547"/>
    <w:rsid w:val="002C0559"/>
    <w:rsid w:val="002C0582"/>
    <w:rsid w:val="002C05A2"/>
    <w:rsid w:val="002C05CE"/>
    <w:rsid w:val="002C0677"/>
    <w:rsid w:val="002C067B"/>
    <w:rsid w:val="002C0855"/>
    <w:rsid w:val="002C0870"/>
    <w:rsid w:val="002C08E1"/>
    <w:rsid w:val="002C0905"/>
    <w:rsid w:val="002C0908"/>
    <w:rsid w:val="002C094D"/>
    <w:rsid w:val="002C09AC"/>
    <w:rsid w:val="002C09C6"/>
    <w:rsid w:val="002C09F7"/>
    <w:rsid w:val="002C0A31"/>
    <w:rsid w:val="002C0A88"/>
    <w:rsid w:val="002C0ACA"/>
    <w:rsid w:val="002C0AF6"/>
    <w:rsid w:val="002C0B03"/>
    <w:rsid w:val="002C0B10"/>
    <w:rsid w:val="002C0B44"/>
    <w:rsid w:val="002C0B5C"/>
    <w:rsid w:val="002C0BA4"/>
    <w:rsid w:val="002C0BC0"/>
    <w:rsid w:val="002C0BE8"/>
    <w:rsid w:val="002C0C66"/>
    <w:rsid w:val="002C0C77"/>
    <w:rsid w:val="002C0CB4"/>
    <w:rsid w:val="002C0D17"/>
    <w:rsid w:val="002C0DC3"/>
    <w:rsid w:val="002C0DF5"/>
    <w:rsid w:val="002C0E47"/>
    <w:rsid w:val="002C0E71"/>
    <w:rsid w:val="002C0E77"/>
    <w:rsid w:val="002C0EB6"/>
    <w:rsid w:val="002C0EC2"/>
    <w:rsid w:val="002C0EC4"/>
    <w:rsid w:val="002C0ED3"/>
    <w:rsid w:val="002C0EE6"/>
    <w:rsid w:val="002C0EE7"/>
    <w:rsid w:val="002C0EFF"/>
    <w:rsid w:val="002C0FC5"/>
    <w:rsid w:val="002C0FE3"/>
    <w:rsid w:val="002C0FF3"/>
    <w:rsid w:val="002C0FF6"/>
    <w:rsid w:val="002C103B"/>
    <w:rsid w:val="002C1052"/>
    <w:rsid w:val="002C108A"/>
    <w:rsid w:val="002C10A2"/>
    <w:rsid w:val="002C116A"/>
    <w:rsid w:val="002C11B3"/>
    <w:rsid w:val="002C11D0"/>
    <w:rsid w:val="002C120D"/>
    <w:rsid w:val="002C121B"/>
    <w:rsid w:val="002C124D"/>
    <w:rsid w:val="002C127A"/>
    <w:rsid w:val="002C127F"/>
    <w:rsid w:val="002C1289"/>
    <w:rsid w:val="002C12A1"/>
    <w:rsid w:val="002C12BB"/>
    <w:rsid w:val="002C12D7"/>
    <w:rsid w:val="002C1350"/>
    <w:rsid w:val="002C136A"/>
    <w:rsid w:val="002C13AA"/>
    <w:rsid w:val="002C142F"/>
    <w:rsid w:val="002C1432"/>
    <w:rsid w:val="002C1446"/>
    <w:rsid w:val="002C145C"/>
    <w:rsid w:val="002C1465"/>
    <w:rsid w:val="002C148C"/>
    <w:rsid w:val="002C1491"/>
    <w:rsid w:val="002C14CD"/>
    <w:rsid w:val="002C1536"/>
    <w:rsid w:val="002C155F"/>
    <w:rsid w:val="002C1561"/>
    <w:rsid w:val="002C156B"/>
    <w:rsid w:val="002C15C1"/>
    <w:rsid w:val="002C15C9"/>
    <w:rsid w:val="002C1639"/>
    <w:rsid w:val="002C1648"/>
    <w:rsid w:val="002C165D"/>
    <w:rsid w:val="002C1679"/>
    <w:rsid w:val="002C16B4"/>
    <w:rsid w:val="002C16C3"/>
    <w:rsid w:val="002C171A"/>
    <w:rsid w:val="002C1746"/>
    <w:rsid w:val="002C1757"/>
    <w:rsid w:val="002C1773"/>
    <w:rsid w:val="002C1781"/>
    <w:rsid w:val="002C1792"/>
    <w:rsid w:val="002C1798"/>
    <w:rsid w:val="002C182B"/>
    <w:rsid w:val="002C186D"/>
    <w:rsid w:val="002C1889"/>
    <w:rsid w:val="002C1923"/>
    <w:rsid w:val="002C1929"/>
    <w:rsid w:val="002C1934"/>
    <w:rsid w:val="002C194D"/>
    <w:rsid w:val="002C1950"/>
    <w:rsid w:val="002C1988"/>
    <w:rsid w:val="002C1994"/>
    <w:rsid w:val="002C19AA"/>
    <w:rsid w:val="002C19BB"/>
    <w:rsid w:val="002C19C5"/>
    <w:rsid w:val="002C19D3"/>
    <w:rsid w:val="002C19D8"/>
    <w:rsid w:val="002C19F5"/>
    <w:rsid w:val="002C1A15"/>
    <w:rsid w:val="002C1A1C"/>
    <w:rsid w:val="002C1A3B"/>
    <w:rsid w:val="002C1A54"/>
    <w:rsid w:val="002C1A64"/>
    <w:rsid w:val="002C1A95"/>
    <w:rsid w:val="002C1ACD"/>
    <w:rsid w:val="002C1AD2"/>
    <w:rsid w:val="002C1B28"/>
    <w:rsid w:val="002C1B55"/>
    <w:rsid w:val="002C1B5D"/>
    <w:rsid w:val="002C1B6E"/>
    <w:rsid w:val="002C1BAC"/>
    <w:rsid w:val="002C1BBA"/>
    <w:rsid w:val="002C1BC5"/>
    <w:rsid w:val="002C1BE1"/>
    <w:rsid w:val="002C1C17"/>
    <w:rsid w:val="002C1C4D"/>
    <w:rsid w:val="002C1C58"/>
    <w:rsid w:val="002C1C5A"/>
    <w:rsid w:val="002C1C89"/>
    <w:rsid w:val="002C1CA1"/>
    <w:rsid w:val="002C1CB3"/>
    <w:rsid w:val="002C1CB6"/>
    <w:rsid w:val="002C1CB7"/>
    <w:rsid w:val="002C1D0F"/>
    <w:rsid w:val="002C1D1F"/>
    <w:rsid w:val="002C1D29"/>
    <w:rsid w:val="002C1D33"/>
    <w:rsid w:val="002C1D87"/>
    <w:rsid w:val="002C1DB9"/>
    <w:rsid w:val="002C1E1F"/>
    <w:rsid w:val="002C1E29"/>
    <w:rsid w:val="002C1E68"/>
    <w:rsid w:val="002C1E6E"/>
    <w:rsid w:val="002C1EB1"/>
    <w:rsid w:val="002C1EFA"/>
    <w:rsid w:val="002C1F71"/>
    <w:rsid w:val="002C1F80"/>
    <w:rsid w:val="002C2006"/>
    <w:rsid w:val="002C2027"/>
    <w:rsid w:val="002C203B"/>
    <w:rsid w:val="002C2054"/>
    <w:rsid w:val="002C2058"/>
    <w:rsid w:val="002C2071"/>
    <w:rsid w:val="002C20C2"/>
    <w:rsid w:val="002C20EB"/>
    <w:rsid w:val="002C2100"/>
    <w:rsid w:val="002C227E"/>
    <w:rsid w:val="002C22AE"/>
    <w:rsid w:val="002C22DF"/>
    <w:rsid w:val="002C22FB"/>
    <w:rsid w:val="002C2362"/>
    <w:rsid w:val="002C239D"/>
    <w:rsid w:val="002C23A3"/>
    <w:rsid w:val="002C23F8"/>
    <w:rsid w:val="002C2441"/>
    <w:rsid w:val="002C244A"/>
    <w:rsid w:val="002C24D6"/>
    <w:rsid w:val="002C24EB"/>
    <w:rsid w:val="002C254D"/>
    <w:rsid w:val="002C2575"/>
    <w:rsid w:val="002C25D1"/>
    <w:rsid w:val="002C25D3"/>
    <w:rsid w:val="002C262A"/>
    <w:rsid w:val="002C2631"/>
    <w:rsid w:val="002C2674"/>
    <w:rsid w:val="002C26D1"/>
    <w:rsid w:val="002C26FF"/>
    <w:rsid w:val="002C2707"/>
    <w:rsid w:val="002C2760"/>
    <w:rsid w:val="002C277E"/>
    <w:rsid w:val="002C27F2"/>
    <w:rsid w:val="002C286D"/>
    <w:rsid w:val="002C28FB"/>
    <w:rsid w:val="002C2939"/>
    <w:rsid w:val="002C2947"/>
    <w:rsid w:val="002C294D"/>
    <w:rsid w:val="002C295C"/>
    <w:rsid w:val="002C2978"/>
    <w:rsid w:val="002C29E9"/>
    <w:rsid w:val="002C2A1F"/>
    <w:rsid w:val="002C2A25"/>
    <w:rsid w:val="002C2AA6"/>
    <w:rsid w:val="002C2AB5"/>
    <w:rsid w:val="002C2AC3"/>
    <w:rsid w:val="002C2B02"/>
    <w:rsid w:val="002C2B67"/>
    <w:rsid w:val="002C2B7F"/>
    <w:rsid w:val="002C2BDB"/>
    <w:rsid w:val="002C2BEC"/>
    <w:rsid w:val="002C2C40"/>
    <w:rsid w:val="002C2C4A"/>
    <w:rsid w:val="002C2C68"/>
    <w:rsid w:val="002C2C87"/>
    <w:rsid w:val="002C2CE6"/>
    <w:rsid w:val="002C2CF4"/>
    <w:rsid w:val="002C2D31"/>
    <w:rsid w:val="002C2D38"/>
    <w:rsid w:val="002C2D9D"/>
    <w:rsid w:val="002C2DD3"/>
    <w:rsid w:val="002C2E0F"/>
    <w:rsid w:val="002C2E26"/>
    <w:rsid w:val="002C2E4E"/>
    <w:rsid w:val="002C2E59"/>
    <w:rsid w:val="002C2E87"/>
    <w:rsid w:val="002C2E88"/>
    <w:rsid w:val="002C2F07"/>
    <w:rsid w:val="002C2F11"/>
    <w:rsid w:val="002C2F64"/>
    <w:rsid w:val="002C2F9E"/>
    <w:rsid w:val="002C2FA9"/>
    <w:rsid w:val="002C2FC1"/>
    <w:rsid w:val="002C2FD4"/>
    <w:rsid w:val="002C2FF1"/>
    <w:rsid w:val="002C2FF4"/>
    <w:rsid w:val="002C300D"/>
    <w:rsid w:val="002C3052"/>
    <w:rsid w:val="002C306B"/>
    <w:rsid w:val="002C3074"/>
    <w:rsid w:val="002C308C"/>
    <w:rsid w:val="002C30C7"/>
    <w:rsid w:val="002C30E0"/>
    <w:rsid w:val="002C3150"/>
    <w:rsid w:val="002C3151"/>
    <w:rsid w:val="002C3156"/>
    <w:rsid w:val="002C319C"/>
    <w:rsid w:val="002C31AA"/>
    <w:rsid w:val="002C31C7"/>
    <w:rsid w:val="002C31E5"/>
    <w:rsid w:val="002C3286"/>
    <w:rsid w:val="002C3288"/>
    <w:rsid w:val="002C328B"/>
    <w:rsid w:val="002C32BE"/>
    <w:rsid w:val="002C32C2"/>
    <w:rsid w:val="002C32C3"/>
    <w:rsid w:val="002C32C5"/>
    <w:rsid w:val="002C32DE"/>
    <w:rsid w:val="002C330F"/>
    <w:rsid w:val="002C3371"/>
    <w:rsid w:val="002C3379"/>
    <w:rsid w:val="002C33D4"/>
    <w:rsid w:val="002C3414"/>
    <w:rsid w:val="002C3534"/>
    <w:rsid w:val="002C35CD"/>
    <w:rsid w:val="002C35F0"/>
    <w:rsid w:val="002C363D"/>
    <w:rsid w:val="002C3675"/>
    <w:rsid w:val="002C3690"/>
    <w:rsid w:val="002C3692"/>
    <w:rsid w:val="002C36AC"/>
    <w:rsid w:val="002C36AD"/>
    <w:rsid w:val="002C372F"/>
    <w:rsid w:val="002C3745"/>
    <w:rsid w:val="002C3747"/>
    <w:rsid w:val="002C375E"/>
    <w:rsid w:val="002C378B"/>
    <w:rsid w:val="002C3795"/>
    <w:rsid w:val="002C379B"/>
    <w:rsid w:val="002C381D"/>
    <w:rsid w:val="002C3869"/>
    <w:rsid w:val="002C3891"/>
    <w:rsid w:val="002C38D4"/>
    <w:rsid w:val="002C38FD"/>
    <w:rsid w:val="002C390E"/>
    <w:rsid w:val="002C398C"/>
    <w:rsid w:val="002C399B"/>
    <w:rsid w:val="002C3A63"/>
    <w:rsid w:val="002C3A80"/>
    <w:rsid w:val="002C3A86"/>
    <w:rsid w:val="002C3A8D"/>
    <w:rsid w:val="002C3B28"/>
    <w:rsid w:val="002C3B4C"/>
    <w:rsid w:val="002C3B5A"/>
    <w:rsid w:val="002C3BA6"/>
    <w:rsid w:val="002C3BA7"/>
    <w:rsid w:val="002C3BC9"/>
    <w:rsid w:val="002C3C1F"/>
    <w:rsid w:val="002C3C61"/>
    <w:rsid w:val="002C3C8E"/>
    <w:rsid w:val="002C3CC6"/>
    <w:rsid w:val="002C3CC9"/>
    <w:rsid w:val="002C3CCE"/>
    <w:rsid w:val="002C3CFD"/>
    <w:rsid w:val="002C3D07"/>
    <w:rsid w:val="002C3D18"/>
    <w:rsid w:val="002C3D2F"/>
    <w:rsid w:val="002C3E18"/>
    <w:rsid w:val="002C3E31"/>
    <w:rsid w:val="002C3E85"/>
    <w:rsid w:val="002C3E90"/>
    <w:rsid w:val="002C3EB2"/>
    <w:rsid w:val="002C3F03"/>
    <w:rsid w:val="002C3F2D"/>
    <w:rsid w:val="002C3FB4"/>
    <w:rsid w:val="002C3FD1"/>
    <w:rsid w:val="002C3FED"/>
    <w:rsid w:val="002C4051"/>
    <w:rsid w:val="002C405A"/>
    <w:rsid w:val="002C4073"/>
    <w:rsid w:val="002C4089"/>
    <w:rsid w:val="002C40A2"/>
    <w:rsid w:val="002C40B9"/>
    <w:rsid w:val="002C40DE"/>
    <w:rsid w:val="002C4108"/>
    <w:rsid w:val="002C4131"/>
    <w:rsid w:val="002C415D"/>
    <w:rsid w:val="002C4177"/>
    <w:rsid w:val="002C417C"/>
    <w:rsid w:val="002C41A8"/>
    <w:rsid w:val="002C41E8"/>
    <w:rsid w:val="002C41F9"/>
    <w:rsid w:val="002C430B"/>
    <w:rsid w:val="002C4314"/>
    <w:rsid w:val="002C4332"/>
    <w:rsid w:val="002C4346"/>
    <w:rsid w:val="002C4361"/>
    <w:rsid w:val="002C4389"/>
    <w:rsid w:val="002C4493"/>
    <w:rsid w:val="002C44BC"/>
    <w:rsid w:val="002C44C2"/>
    <w:rsid w:val="002C44C6"/>
    <w:rsid w:val="002C44E2"/>
    <w:rsid w:val="002C4520"/>
    <w:rsid w:val="002C4594"/>
    <w:rsid w:val="002C45B5"/>
    <w:rsid w:val="002C45E7"/>
    <w:rsid w:val="002C45F6"/>
    <w:rsid w:val="002C4627"/>
    <w:rsid w:val="002C4634"/>
    <w:rsid w:val="002C4642"/>
    <w:rsid w:val="002C4693"/>
    <w:rsid w:val="002C46B5"/>
    <w:rsid w:val="002C46C8"/>
    <w:rsid w:val="002C46C9"/>
    <w:rsid w:val="002C46DF"/>
    <w:rsid w:val="002C4722"/>
    <w:rsid w:val="002C474C"/>
    <w:rsid w:val="002C475D"/>
    <w:rsid w:val="002C475F"/>
    <w:rsid w:val="002C4795"/>
    <w:rsid w:val="002C479A"/>
    <w:rsid w:val="002C47AE"/>
    <w:rsid w:val="002C47B4"/>
    <w:rsid w:val="002C47D1"/>
    <w:rsid w:val="002C47FA"/>
    <w:rsid w:val="002C485D"/>
    <w:rsid w:val="002C48AC"/>
    <w:rsid w:val="002C48B4"/>
    <w:rsid w:val="002C48C2"/>
    <w:rsid w:val="002C48DA"/>
    <w:rsid w:val="002C4911"/>
    <w:rsid w:val="002C496C"/>
    <w:rsid w:val="002C49BA"/>
    <w:rsid w:val="002C49EC"/>
    <w:rsid w:val="002C49ED"/>
    <w:rsid w:val="002C49FE"/>
    <w:rsid w:val="002C4A04"/>
    <w:rsid w:val="002C4A2B"/>
    <w:rsid w:val="002C4A41"/>
    <w:rsid w:val="002C4A77"/>
    <w:rsid w:val="002C4A90"/>
    <w:rsid w:val="002C4BA3"/>
    <w:rsid w:val="002C4BB5"/>
    <w:rsid w:val="002C4BFD"/>
    <w:rsid w:val="002C4C49"/>
    <w:rsid w:val="002C4C69"/>
    <w:rsid w:val="002C4CDF"/>
    <w:rsid w:val="002C4CE2"/>
    <w:rsid w:val="002C4D24"/>
    <w:rsid w:val="002C4D3E"/>
    <w:rsid w:val="002C4D46"/>
    <w:rsid w:val="002C4D61"/>
    <w:rsid w:val="002C4D65"/>
    <w:rsid w:val="002C4D6B"/>
    <w:rsid w:val="002C4DB4"/>
    <w:rsid w:val="002C4DC1"/>
    <w:rsid w:val="002C4E06"/>
    <w:rsid w:val="002C4E08"/>
    <w:rsid w:val="002C4E28"/>
    <w:rsid w:val="002C4E4B"/>
    <w:rsid w:val="002C4E9C"/>
    <w:rsid w:val="002C4E9F"/>
    <w:rsid w:val="002C4EA9"/>
    <w:rsid w:val="002C4EDA"/>
    <w:rsid w:val="002C4F24"/>
    <w:rsid w:val="002C4F28"/>
    <w:rsid w:val="002C4F55"/>
    <w:rsid w:val="002C4F57"/>
    <w:rsid w:val="002C4F63"/>
    <w:rsid w:val="002C4F75"/>
    <w:rsid w:val="002C4F7C"/>
    <w:rsid w:val="002C4FE3"/>
    <w:rsid w:val="002C4FE8"/>
    <w:rsid w:val="002C5018"/>
    <w:rsid w:val="002C503A"/>
    <w:rsid w:val="002C5075"/>
    <w:rsid w:val="002C5077"/>
    <w:rsid w:val="002C50A0"/>
    <w:rsid w:val="002C5105"/>
    <w:rsid w:val="002C5126"/>
    <w:rsid w:val="002C5170"/>
    <w:rsid w:val="002C518D"/>
    <w:rsid w:val="002C51B8"/>
    <w:rsid w:val="002C51EB"/>
    <w:rsid w:val="002C5228"/>
    <w:rsid w:val="002C5274"/>
    <w:rsid w:val="002C5281"/>
    <w:rsid w:val="002C528E"/>
    <w:rsid w:val="002C52D3"/>
    <w:rsid w:val="002C52E8"/>
    <w:rsid w:val="002C52EC"/>
    <w:rsid w:val="002C5345"/>
    <w:rsid w:val="002C537D"/>
    <w:rsid w:val="002C5386"/>
    <w:rsid w:val="002C53D7"/>
    <w:rsid w:val="002C5459"/>
    <w:rsid w:val="002C54F8"/>
    <w:rsid w:val="002C5523"/>
    <w:rsid w:val="002C5556"/>
    <w:rsid w:val="002C555F"/>
    <w:rsid w:val="002C5590"/>
    <w:rsid w:val="002C55C0"/>
    <w:rsid w:val="002C55EF"/>
    <w:rsid w:val="002C5614"/>
    <w:rsid w:val="002C563F"/>
    <w:rsid w:val="002C568D"/>
    <w:rsid w:val="002C56F9"/>
    <w:rsid w:val="002C5744"/>
    <w:rsid w:val="002C5751"/>
    <w:rsid w:val="002C5788"/>
    <w:rsid w:val="002C5792"/>
    <w:rsid w:val="002C57BE"/>
    <w:rsid w:val="002C57D8"/>
    <w:rsid w:val="002C57E8"/>
    <w:rsid w:val="002C57F6"/>
    <w:rsid w:val="002C580B"/>
    <w:rsid w:val="002C581F"/>
    <w:rsid w:val="002C5820"/>
    <w:rsid w:val="002C5841"/>
    <w:rsid w:val="002C584B"/>
    <w:rsid w:val="002C5869"/>
    <w:rsid w:val="002C586A"/>
    <w:rsid w:val="002C5876"/>
    <w:rsid w:val="002C5886"/>
    <w:rsid w:val="002C5894"/>
    <w:rsid w:val="002C58B3"/>
    <w:rsid w:val="002C58B9"/>
    <w:rsid w:val="002C5915"/>
    <w:rsid w:val="002C5937"/>
    <w:rsid w:val="002C593A"/>
    <w:rsid w:val="002C5960"/>
    <w:rsid w:val="002C5969"/>
    <w:rsid w:val="002C59ED"/>
    <w:rsid w:val="002C5A07"/>
    <w:rsid w:val="002C5A6E"/>
    <w:rsid w:val="002C5AA5"/>
    <w:rsid w:val="002C5AC3"/>
    <w:rsid w:val="002C5B01"/>
    <w:rsid w:val="002C5B1B"/>
    <w:rsid w:val="002C5B2B"/>
    <w:rsid w:val="002C5B2C"/>
    <w:rsid w:val="002C5B4E"/>
    <w:rsid w:val="002C5B59"/>
    <w:rsid w:val="002C5B7D"/>
    <w:rsid w:val="002C5B7F"/>
    <w:rsid w:val="002C5BB2"/>
    <w:rsid w:val="002C5BC3"/>
    <w:rsid w:val="002C5C2A"/>
    <w:rsid w:val="002C5C49"/>
    <w:rsid w:val="002C5CFB"/>
    <w:rsid w:val="002C5D5C"/>
    <w:rsid w:val="002C5D67"/>
    <w:rsid w:val="002C5DC0"/>
    <w:rsid w:val="002C5DC6"/>
    <w:rsid w:val="002C5DE4"/>
    <w:rsid w:val="002C5E0C"/>
    <w:rsid w:val="002C5E54"/>
    <w:rsid w:val="002C5E79"/>
    <w:rsid w:val="002C5EB0"/>
    <w:rsid w:val="002C5EC1"/>
    <w:rsid w:val="002C5F42"/>
    <w:rsid w:val="002C5F47"/>
    <w:rsid w:val="002C5F78"/>
    <w:rsid w:val="002C5FCA"/>
    <w:rsid w:val="002C600B"/>
    <w:rsid w:val="002C601A"/>
    <w:rsid w:val="002C6066"/>
    <w:rsid w:val="002C6072"/>
    <w:rsid w:val="002C6080"/>
    <w:rsid w:val="002C6084"/>
    <w:rsid w:val="002C6089"/>
    <w:rsid w:val="002C60F4"/>
    <w:rsid w:val="002C6105"/>
    <w:rsid w:val="002C6149"/>
    <w:rsid w:val="002C61AA"/>
    <w:rsid w:val="002C61D4"/>
    <w:rsid w:val="002C61F5"/>
    <w:rsid w:val="002C61FE"/>
    <w:rsid w:val="002C621D"/>
    <w:rsid w:val="002C6226"/>
    <w:rsid w:val="002C623F"/>
    <w:rsid w:val="002C6246"/>
    <w:rsid w:val="002C6306"/>
    <w:rsid w:val="002C634D"/>
    <w:rsid w:val="002C636A"/>
    <w:rsid w:val="002C63CF"/>
    <w:rsid w:val="002C6412"/>
    <w:rsid w:val="002C6420"/>
    <w:rsid w:val="002C6438"/>
    <w:rsid w:val="002C649A"/>
    <w:rsid w:val="002C64C6"/>
    <w:rsid w:val="002C6512"/>
    <w:rsid w:val="002C65D9"/>
    <w:rsid w:val="002C65E2"/>
    <w:rsid w:val="002C664D"/>
    <w:rsid w:val="002C6676"/>
    <w:rsid w:val="002C66A6"/>
    <w:rsid w:val="002C66DB"/>
    <w:rsid w:val="002C6710"/>
    <w:rsid w:val="002C6716"/>
    <w:rsid w:val="002C671A"/>
    <w:rsid w:val="002C6722"/>
    <w:rsid w:val="002C67FB"/>
    <w:rsid w:val="002C6809"/>
    <w:rsid w:val="002C6830"/>
    <w:rsid w:val="002C6837"/>
    <w:rsid w:val="002C687F"/>
    <w:rsid w:val="002C688B"/>
    <w:rsid w:val="002C690C"/>
    <w:rsid w:val="002C6913"/>
    <w:rsid w:val="002C691D"/>
    <w:rsid w:val="002C6920"/>
    <w:rsid w:val="002C692E"/>
    <w:rsid w:val="002C69D3"/>
    <w:rsid w:val="002C69E5"/>
    <w:rsid w:val="002C6A08"/>
    <w:rsid w:val="002C6A90"/>
    <w:rsid w:val="002C6ABD"/>
    <w:rsid w:val="002C6AC4"/>
    <w:rsid w:val="002C6AD1"/>
    <w:rsid w:val="002C6B03"/>
    <w:rsid w:val="002C6B07"/>
    <w:rsid w:val="002C6B59"/>
    <w:rsid w:val="002C6B79"/>
    <w:rsid w:val="002C6BA3"/>
    <w:rsid w:val="002C6BA4"/>
    <w:rsid w:val="002C6BEA"/>
    <w:rsid w:val="002C6C09"/>
    <w:rsid w:val="002C6C2E"/>
    <w:rsid w:val="002C6C34"/>
    <w:rsid w:val="002C6C70"/>
    <w:rsid w:val="002C6C84"/>
    <w:rsid w:val="002C6CC6"/>
    <w:rsid w:val="002C6CEA"/>
    <w:rsid w:val="002C6D18"/>
    <w:rsid w:val="002C6D33"/>
    <w:rsid w:val="002C6D4F"/>
    <w:rsid w:val="002C6D5A"/>
    <w:rsid w:val="002C6D76"/>
    <w:rsid w:val="002C6D8B"/>
    <w:rsid w:val="002C6D92"/>
    <w:rsid w:val="002C6D9C"/>
    <w:rsid w:val="002C6DA7"/>
    <w:rsid w:val="002C6DC8"/>
    <w:rsid w:val="002C6DE0"/>
    <w:rsid w:val="002C6E56"/>
    <w:rsid w:val="002C6E71"/>
    <w:rsid w:val="002C6E83"/>
    <w:rsid w:val="002C6ED0"/>
    <w:rsid w:val="002C6ED3"/>
    <w:rsid w:val="002C6EF0"/>
    <w:rsid w:val="002C6EF9"/>
    <w:rsid w:val="002C6F2E"/>
    <w:rsid w:val="002C6F2F"/>
    <w:rsid w:val="002C6F65"/>
    <w:rsid w:val="002C6F7E"/>
    <w:rsid w:val="002C6F88"/>
    <w:rsid w:val="002C703A"/>
    <w:rsid w:val="002C7077"/>
    <w:rsid w:val="002C7118"/>
    <w:rsid w:val="002C712F"/>
    <w:rsid w:val="002C713F"/>
    <w:rsid w:val="002C7187"/>
    <w:rsid w:val="002C71E4"/>
    <w:rsid w:val="002C7237"/>
    <w:rsid w:val="002C7256"/>
    <w:rsid w:val="002C72D7"/>
    <w:rsid w:val="002C72DE"/>
    <w:rsid w:val="002C733C"/>
    <w:rsid w:val="002C7385"/>
    <w:rsid w:val="002C73A0"/>
    <w:rsid w:val="002C73D9"/>
    <w:rsid w:val="002C73DB"/>
    <w:rsid w:val="002C745C"/>
    <w:rsid w:val="002C7497"/>
    <w:rsid w:val="002C74B0"/>
    <w:rsid w:val="002C74CF"/>
    <w:rsid w:val="002C74E1"/>
    <w:rsid w:val="002C7522"/>
    <w:rsid w:val="002C7651"/>
    <w:rsid w:val="002C7677"/>
    <w:rsid w:val="002C7686"/>
    <w:rsid w:val="002C76B7"/>
    <w:rsid w:val="002C76E9"/>
    <w:rsid w:val="002C7700"/>
    <w:rsid w:val="002C7741"/>
    <w:rsid w:val="002C774B"/>
    <w:rsid w:val="002C7762"/>
    <w:rsid w:val="002C7793"/>
    <w:rsid w:val="002C77B2"/>
    <w:rsid w:val="002C77BD"/>
    <w:rsid w:val="002C77BF"/>
    <w:rsid w:val="002C7809"/>
    <w:rsid w:val="002C7835"/>
    <w:rsid w:val="002C783D"/>
    <w:rsid w:val="002C7840"/>
    <w:rsid w:val="002C7844"/>
    <w:rsid w:val="002C78D2"/>
    <w:rsid w:val="002C78D6"/>
    <w:rsid w:val="002C78DC"/>
    <w:rsid w:val="002C78DE"/>
    <w:rsid w:val="002C7919"/>
    <w:rsid w:val="002C79BB"/>
    <w:rsid w:val="002C79D0"/>
    <w:rsid w:val="002C79F4"/>
    <w:rsid w:val="002C7A20"/>
    <w:rsid w:val="002C7A3C"/>
    <w:rsid w:val="002C7A40"/>
    <w:rsid w:val="002C7AA1"/>
    <w:rsid w:val="002C7B08"/>
    <w:rsid w:val="002C7B1D"/>
    <w:rsid w:val="002C7B3B"/>
    <w:rsid w:val="002C7B7C"/>
    <w:rsid w:val="002C7B87"/>
    <w:rsid w:val="002C7BA6"/>
    <w:rsid w:val="002C7BBD"/>
    <w:rsid w:val="002C7C26"/>
    <w:rsid w:val="002C7C3F"/>
    <w:rsid w:val="002C7C4C"/>
    <w:rsid w:val="002C7C81"/>
    <w:rsid w:val="002C7CA9"/>
    <w:rsid w:val="002C7CD4"/>
    <w:rsid w:val="002C7CEF"/>
    <w:rsid w:val="002C7CFB"/>
    <w:rsid w:val="002C7D0F"/>
    <w:rsid w:val="002C7D25"/>
    <w:rsid w:val="002C7DED"/>
    <w:rsid w:val="002C7DF7"/>
    <w:rsid w:val="002C7E8E"/>
    <w:rsid w:val="002C7EB0"/>
    <w:rsid w:val="002C7EB8"/>
    <w:rsid w:val="002C7EF2"/>
    <w:rsid w:val="002C7EF4"/>
    <w:rsid w:val="002C7EF6"/>
    <w:rsid w:val="002C7EF9"/>
    <w:rsid w:val="002C7F2B"/>
    <w:rsid w:val="002C7F4C"/>
    <w:rsid w:val="002C7F82"/>
    <w:rsid w:val="002C7F96"/>
    <w:rsid w:val="002C7F9A"/>
    <w:rsid w:val="002C7FC4"/>
    <w:rsid w:val="002C7FD8"/>
    <w:rsid w:val="002D0022"/>
    <w:rsid w:val="002D0039"/>
    <w:rsid w:val="002D0070"/>
    <w:rsid w:val="002D008D"/>
    <w:rsid w:val="002D0119"/>
    <w:rsid w:val="002D0127"/>
    <w:rsid w:val="002D019D"/>
    <w:rsid w:val="002D01D4"/>
    <w:rsid w:val="002D01D6"/>
    <w:rsid w:val="002D025D"/>
    <w:rsid w:val="002D0261"/>
    <w:rsid w:val="002D0290"/>
    <w:rsid w:val="002D0293"/>
    <w:rsid w:val="002D029D"/>
    <w:rsid w:val="002D02CA"/>
    <w:rsid w:val="002D02E0"/>
    <w:rsid w:val="002D031B"/>
    <w:rsid w:val="002D0322"/>
    <w:rsid w:val="002D0330"/>
    <w:rsid w:val="002D0333"/>
    <w:rsid w:val="002D0339"/>
    <w:rsid w:val="002D0341"/>
    <w:rsid w:val="002D035C"/>
    <w:rsid w:val="002D0372"/>
    <w:rsid w:val="002D039D"/>
    <w:rsid w:val="002D03CB"/>
    <w:rsid w:val="002D03D4"/>
    <w:rsid w:val="002D03E6"/>
    <w:rsid w:val="002D0449"/>
    <w:rsid w:val="002D0474"/>
    <w:rsid w:val="002D047C"/>
    <w:rsid w:val="002D04BE"/>
    <w:rsid w:val="002D050F"/>
    <w:rsid w:val="002D0557"/>
    <w:rsid w:val="002D059D"/>
    <w:rsid w:val="002D05A3"/>
    <w:rsid w:val="002D05DE"/>
    <w:rsid w:val="002D05E8"/>
    <w:rsid w:val="002D0617"/>
    <w:rsid w:val="002D0618"/>
    <w:rsid w:val="002D0625"/>
    <w:rsid w:val="002D0698"/>
    <w:rsid w:val="002D06C5"/>
    <w:rsid w:val="002D0707"/>
    <w:rsid w:val="002D070A"/>
    <w:rsid w:val="002D0750"/>
    <w:rsid w:val="002D07CA"/>
    <w:rsid w:val="002D0853"/>
    <w:rsid w:val="002D0875"/>
    <w:rsid w:val="002D0882"/>
    <w:rsid w:val="002D08B2"/>
    <w:rsid w:val="002D08EC"/>
    <w:rsid w:val="002D0914"/>
    <w:rsid w:val="002D0985"/>
    <w:rsid w:val="002D09BE"/>
    <w:rsid w:val="002D09F9"/>
    <w:rsid w:val="002D0A93"/>
    <w:rsid w:val="002D0AA5"/>
    <w:rsid w:val="002D0AC7"/>
    <w:rsid w:val="002D0AD6"/>
    <w:rsid w:val="002D0AD8"/>
    <w:rsid w:val="002D0AE7"/>
    <w:rsid w:val="002D0B07"/>
    <w:rsid w:val="002D0B0A"/>
    <w:rsid w:val="002D0B1E"/>
    <w:rsid w:val="002D0B4D"/>
    <w:rsid w:val="002D0B57"/>
    <w:rsid w:val="002D0B63"/>
    <w:rsid w:val="002D0B6B"/>
    <w:rsid w:val="002D0C07"/>
    <w:rsid w:val="002D0C58"/>
    <w:rsid w:val="002D0C64"/>
    <w:rsid w:val="002D0C75"/>
    <w:rsid w:val="002D0D0A"/>
    <w:rsid w:val="002D0D44"/>
    <w:rsid w:val="002D0D8C"/>
    <w:rsid w:val="002D0DB0"/>
    <w:rsid w:val="002D0E24"/>
    <w:rsid w:val="002D0E74"/>
    <w:rsid w:val="002D0ED1"/>
    <w:rsid w:val="002D0F26"/>
    <w:rsid w:val="002D0F46"/>
    <w:rsid w:val="002D0F90"/>
    <w:rsid w:val="002D0FAD"/>
    <w:rsid w:val="002D0FCC"/>
    <w:rsid w:val="002D0FE6"/>
    <w:rsid w:val="002D1020"/>
    <w:rsid w:val="002D104F"/>
    <w:rsid w:val="002D105A"/>
    <w:rsid w:val="002D1071"/>
    <w:rsid w:val="002D10AE"/>
    <w:rsid w:val="002D10B2"/>
    <w:rsid w:val="002D10B5"/>
    <w:rsid w:val="002D10F9"/>
    <w:rsid w:val="002D10FC"/>
    <w:rsid w:val="002D1113"/>
    <w:rsid w:val="002D112F"/>
    <w:rsid w:val="002D11DB"/>
    <w:rsid w:val="002D11F9"/>
    <w:rsid w:val="002D124A"/>
    <w:rsid w:val="002D12B4"/>
    <w:rsid w:val="002D12BF"/>
    <w:rsid w:val="002D12CB"/>
    <w:rsid w:val="002D1302"/>
    <w:rsid w:val="002D1317"/>
    <w:rsid w:val="002D1347"/>
    <w:rsid w:val="002D136B"/>
    <w:rsid w:val="002D1377"/>
    <w:rsid w:val="002D13ED"/>
    <w:rsid w:val="002D1404"/>
    <w:rsid w:val="002D142E"/>
    <w:rsid w:val="002D1454"/>
    <w:rsid w:val="002D1466"/>
    <w:rsid w:val="002D1469"/>
    <w:rsid w:val="002D14CE"/>
    <w:rsid w:val="002D1516"/>
    <w:rsid w:val="002D155F"/>
    <w:rsid w:val="002D1579"/>
    <w:rsid w:val="002D1584"/>
    <w:rsid w:val="002D15BD"/>
    <w:rsid w:val="002D1633"/>
    <w:rsid w:val="002D16A9"/>
    <w:rsid w:val="002D16D1"/>
    <w:rsid w:val="002D16D6"/>
    <w:rsid w:val="002D1719"/>
    <w:rsid w:val="002D1732"/>
    <w:rsid w:val="002D1749"/>
    <w:rsid w:val="002D1755"/>
    <w:rsid w:val="002D175F"/>
    <w:rsid w:val="002D1807"/>
    <w:rsid w:val="002D183F"/>
    <w:rsid w:val="002D1851"/>
    <w:rsid w:val="002D189A"/>
    <w:rsid w:val="002D18EC"/>
    <w:rsid w:val="002D19CA"/>
    <w:rsid w:val="002D1A44"/>
    <w:rsid w:val="002D1A4F"/>
    <w:rsid w:val="002D1A63"/>
    <w:rsid w:val="002D1A84"/>
    <w:rsid w:val="002D1A8B"/>
    <w:rsid w:val="002D1ABE"/>
    <w:rsid w:val="002D1ACA"/>
    <w:rsid w:val="002D1ACD"/>
    <w:rsid w:val="002D1AE0"/>
    <w:rsid w:val="002D1B3B"/>
    <w:rsid w:val="002D1B5E"/>
    <w:rsid w:val="002D1B60"/>
    <w:rsid w:val="002D1B68"/>
    <w:rsid w:val="002D1B81"/>
    <w:rsid w:val="002D1B88"/>
    <w:rsid w:val="002D1BD0"/>
    <w:rsid w:val="002D1BD5"/>
    <w:rsid w:val="002D1BF5"/>
    <w:rsid w:val="002D1C06"/>
    <w:rsid w:val="002D1C29"/>
    <w:rsid w:val="002D1C32"/>
    <w:rsid w:val="002D1C5B"/>
    <w:rsid w:val="002D1C78"/>
    <w:rsid w:val="002D1C89"/>
    <w:rsid w:val="002D1C8E"/>
    <w:rsid w:val="002D1C8F"/>
    <w:rsid w:val="002D1CBF"/>
    <w:rsid w:val="002D1CC9"/>
    <w:rsid w:val="002D1D1D"/>
    <w:rsid w:val="002D1D36"/>
    <w:rsid w:val="002D1D81"/>
    <w:rsid w:val="002D1D85"/>
    <w:rsid w:val="002D1E2C"/>
    <w:rsid w:val="002D1F11"/>
    <w:rsid w:val="002D1F61"/>
    <w:rsid w:val="002D1F63"/>
    <w:rsid w:val="002D1F83"/>
    <w:rsid w:val="002D1F96"/>
    <w:rsid w:val="002D1F97"/>
    <w:rsid w:val="002D1FD0"/>
    <w:rsid w:val="002D1FD2"/>
    <w:rsid w:val="002D2000"/>
    <w:rsid w:val="002D2006"/>
    <w:rsid w:val="002D2009"/>
    <w:rsid w:val="002D2022"/>
    <w:rsid w:val="002D2035"/>
    <w:rsid w:val="002D203D"/>
    <w:rsid w:val="002D207A"/>
    <w:rsid w:val="002D2086"/>
    <w:rsid w:val="002D20CE"/>
    <w:rsid w:val="002D20D6"/>
    <w:rsid w:val="002D20DF"/>
    <w:rsid w:val="002D2109"/>
    <w:rsid w:val="002D210C"/>
    <w:rsid w:val="002D2187"/>
    <w:rsid w:val="002D221B"/>
    <w:rsid w:val="002D2228"/>
    <w:rsid w:val="002D227C"/>
    <w:rsid w:val="002D22B3"/>
    <w:rsid w:val="002D22CE"/>
    <w:rsid w:val="002D22DF"/>
    <w:rsid w:val="002D22E8"/>
    <w:rsid w:val="002D22ED"/>
    <w:rsid w:val="002D237D"/>
    <w:rsid w:val="002D241B"/>
    <w:rsid w:val="002D247E"/>
    <w:rsid w:val="002D24AF"/>
    <w:rsid w:val="002D24CA"/>
    <w:rsid w:val="002D24CC"/>
    <w:rsid w:val="002D24E0"/>
    <w:rsid w:val="002D24F9"/>
    <w:rsid w:val="002D250F"/>
    <w:rsid w:val="002D251E"/>
    <w:rsid w:val="002D2521"/>
    <w:rsid w:val="002D2529"/>
    <w:rsid w:val="002D254E"/>
    <w:rsid w:val="002D2639"/>
    <w:rsid w:val="002D2654"/>
    <w:rsid w:val="002D2668"/>
    <w:rsid w:val="002D2673"/>
    <w:rsid w:val="002D2683"/>
    <w:rsid w:val="002D26EF"/>
    <w:rsid w:val="002D2704"/>
    <w:rsid w:val="002D270C"/>
    <w:rsid w:val="002D274D"/>
    <w:rsid w:val="002D2752"/>
    <w:rsid w:val="002D280A"/>
    <w:rsid w:val="002D2835"/>
    <w:rsid w:val="002D285A"/>
    <w:rsid w:val="002D2876"/>
    <w:rsid w:val="002D2899"/>
    <w:rsid w:val="002D28CC"/>
    <w:rsid w:val="002D28D7"/>
    <w:rsid w:val="002D28F1"/>
    <w:rsid w:val="002D2902"/>
    <w:rsid w:val="002D2927"/>
    <w:rsid w:val="002D295F"/>
    <w:rsid w:val="002D2980"/>
    <w:rsid w:val="002D2996"/>
    <w:rsid w:val="002D29A2"/>
    <w:rsid w:val="002D29A8"/>
    <w:rsid w:val="002D29AD"/>
    <w:rsid w:val="002D29EB"/>
    <w:rsid w:val="002D29FF"/>
    <w:rsid w:val="002D2A08"/>
    <w:rsid w:val="002D2A1F"/>
    <w:rsid w:val="002D2A54"/>
    <w:rsid w:val="002D2A8D"/>
    <w:rsid w:val="002D2ABF"/>
    <w:rsid w:val="002D2AF2"/>
    <w:rsid w:val="002D2B15"/>
    <w:rsid w:val="002D2B58"/>
    <w:rsid w:val="002D2B7A"/>
    <w:rsid w:val="002D2BB3"/>
    <w:rsid w:val="002D2C62"/>
    <w:rsid w:val="002D2C70"/>
    <w:rsid w:val="002D2C8E"/>
    <w:rsid w:val="002D2CA6"/>
    <w:rsid w:val="002D2CDE"/>
    <w:rsid w:val="002D2D2B"/>
    <w:rsid w:val="002D2D9B"/>
    <w:rsid w:val="002D2DEB"/>
    <w:rsid w:val="002D2DF1"/>
    <w:rsid w:val="002D2DF9"/>
    <w:rsid w:val="002D2E36"/>
    <w:rsid w:val="002D2E62"/>
    <w:rsid w:val="002D2EB8"/>
    <w:rsid w:val="002D2EDB"/>
    <w:rsid w:val="002D2F0E"/>
    <w:rsid w:val="002D2F0F"/>
    <w:rsid w:val="002D2F56"/>
    <w:rsid w:val="002D2F70"/>
    <w:rsid w:val="002D3066"/>
    <w:rsid w:val="002D3097"/>
    <w:rsid w:val="002D30C9"/>
    <w:rsid w:val="002D311D"/>
    <w:rsid w:val="002D3123"/>
    <w:rsid w:val="002D317D"/>
    <w:rsid w:val="002D3181"/>
    <w:rsid w:val="002D3184"/>
    <w:rsid w:val="002D3186"/>
    <w:rsid w:val="002D3196"/>
    <w:rsid w:val="002D3239"/>
    <w:rsid w:val="002D3292"/>
    <w:rsid w:val="002D32DD"/>
    <w:rsid w:val="002D32E3"/>
    <w:rsid w:val="002D3356"/>
    <w:rsid w:val="002D3367"/>
    <w:rsid w:val="002D3387"/>
    <w:rsid w:val="002D33A5"/>
    <w:rsid w:val="002D33D2"/>
    <w:rsid w:val="002D3431"/>
    <w:rsid w:val="002D34C6"/>
    <w:rsid w:val="002D3521"/>
    <w:rsid w:val="002D3555"/>
    <w:rsid w:val="002D357C"/>
    <w:rsid w:val="002D35ED"/>
    <w:rsid w:val="002D35FB"/>
    <w:rsid w:val="002D3657"/>
    <w:rsid w:val="002D365A"/>
    <w:rsid w:val="002D365D"/>
    <w:rsid w:val="002D3663"/>
    <w:rsid w:val="002D369F"/>
    <w:rsid w:val="002D36A2"/>
    <w:rsid w:val="002D36CB"/>
    <w:rsid w:val="002D36E5"/>
    <w:rsid w:val="002D371B"/>
    <w:rsid w:val="002D37CD"/>
    <w:rsid w:val="002D37DF"/>
    <w:rsid w:val="002D37EF"/>
    <w:rsid w:val="002D37FA"/>
    <w:rsid w:val="002D3825"/>
    <w:rsid w:val="002D3826"/>
    <w:rsid w:val="002D3882"/>
    <w:rsid w:val="002D38AE"/>
    <w:rsid w:val="002D38FE"/>
    <w:rsid w:val="002D3958"/>
    <w:rsid w:val="002D39BE"/>
    <w:rsid w:val="002D39C9"/>
    <w:rsid w:val="002D3A42"/>
    <w:rsid w:val="002D3A61"/>
    <w:rsid w:val="002D3A69"/>
    <w:rsid w:val="002D3A6A"/>
    <w:rsid w:val="002D3ABF"/>
    <w:rsid w:val="002D3AE4"/>
    <w:rsid w:val="002D3BC4"/>
    <w:rsid w:val="002D3BE7"/>
    <w:rsid w:val="002D3BF4"/>
    <w:rsid w:val="002D3C00"/>
    <w:rsid w:val="002D3C0D"/>
    <w:rsid w:val="002D3C6F"/>
    <w:rsid w:val="002D3C70"/>
    <w:rsid w:val="002D3CC1"/>
    <w:rsid w:val="002D3CFE"/>
    <w:rsid w:val="002D3D32"/>
    <w:rsid w:val="002D3D36"/>
    <w:rsid w:val="002D3D38"/>
    <w:rsid w:val="002D3D5C"/>
    <w:rsid w:val="002D3D66"/>
    <w:rsid w:val="002D3D8F"/>
    <w:rsid w:val="002D3DA4"/>
    <w:rsid w:val="002D3DF4"/>
    <w:rsid w:val="002D3E1B"/>
    <w:rsid w:val="002D3E28"/>
    <w:rsid w:val="002D3E99"/>
    <w:rsid w:val="002D3ECE"/>
    <w:rsid w:val="002D3EF5"/>
    <w:rsid w:val="002D3F53"/>
    <w:rsid w:val="002D3F54"/>
    <w:rsid w:val="002D3FC5"/>
    <w:rsid w:val="002D4005"/>
    <w:rsid w:val="002D4090"/>
    <w:rsid w:val="002D40A6"/>
    <w:rsid w:val="002D40AC"/>
    <w:rsid w:val="002D40B7"/>
    <w:rsid w:val="002D40D1"/>
    <w:rsid w:val="002D40EC"/>
    <w:rsid w:val="002D40FB"/>
    <w:rsid w:val="002D4102"/>
    <w:rsid w:val="002D4174"/>
    <w:rsid w:val="002D418C"/>
    <w:rsid w:val="002D42B8"/>
    <w:rsid w:val="002D42CF"/>
    <w:rsid w:val="002D4347"/>
    <w:rsid w:val="002D4366"/>
    <w:rsid w:val="002D4395"/>
    <w:rsid w:val="002D4396"/>
    <w:rsid w:val="002D4398"/>
    <w:rsid w:val="002D43A3"/>
    <w:rsid w:val="002D43FB"/>
    <w:rsid w:val="002D43FC"/>
    <w:rsid w:val="002D4409"/>
    <w:rsid w:val="002D4418"/>
    <w:rsid w:val="002D441F"/>
    <w:rsid w:val="002D44A2"/>
    <w:rsid w:val="002D450E"/>
    <w:rsid w:val="002D4520"/>
    <w:rsid w:val="002D454C"/>
    <w:rsid w:val="002D4564"/>
    <w:rsid w:val="002D45E5"/>
    <w:rsid w:val="002D460D"/>
    <w:rsid w:val="002D4613"/>
    <w:rsid w:val="002D4638"/>
    <w:rsid w:val="002D4650"/>
    <w:rsid w:val="002D469B"/>
    <w:rsid w:val="002D469C"/>
    <w:rsid w:val="002D469D"/>
    <w:rsid w:val="002D46AB"/>
    <w:rsid w:val="002D46BA"/>
    <w:rsid w:val="002D46EB"/>
    <w:rsid w:val="002D46F9"/>
    <w:rsid w:val="002D4701"/>
    <w:rsid w:val="002D4769"/>
    <w:rsid w:val="002D477C"/>
    <w:rsid w:val="002D47AD"/>
    <w:rsid w:val="002D47B2"/>
    <w:rsid w:val="002D47B3"/>
    <w:rsid w:val="002D47CB"/>
    <w:rsid w:val="002D47E5"/>
    <w:rsid w:val="002D47EA"/>
    <w:rsid w:val="002D4805"/>
    <w:rsid w:val="002D4808"/>
    <w:rsid w:val="002D480A"/>
    <w:rsid w:val="002D4813"/>
    <w:rsid w:val="002D4824"/>
    <w:rsid w:val="002D4835"/>
    <w:rsid w:val="002D486C"/>
    <w:rsid w:val="002D487B"/>
    <w:rsid w:val="002D4899"/>
    <w:rsid w:val="002D48CC"/>
    <w:rsid w:val="002D48F4"/>
    <w:rsid w:val="002D49AD"/>
    <w:rsid w:val="002D49B6"/>
    <w:rsid w:val="002D4A88"/>
    <w:rsid w:val="002D4A93"/>
    <w:rsid w:val="002D4AC3"/>
    <w:rsid w:val="002D4AC9"/>
    <w:rsid w:val="002D4AF3"/>
    <w:rsid w:val="002D4B02"/>
    <w:rsid w:val="002D4B14"/>
    <w:rsid w:val="002D4B19"/>
    <w:rsid w:val="002D4B26"/>
    <w:rsid w:val="002D4B73"/>
    <w:rsid w:val="002D4B7A"/>
    <w:rsid w:val="002D4B8D"/>
    <w:rsid w:val="002D4B91"/>
    <w:rsid w:val="002D4BCE"/>
    <w:rsid w:val="002D4BF0"/>
    <w:rsid w:val="002D4C0B"/>
    <w:rsid w:val="002D4C28"/>
    <w:rsid w:val="002D4C91"/>
    <w:rsid w:val="002D4CF4"/>
    <w:rsid w:val="002D4CFA"/>
    <w:rsid w:val="002D4D1C"/>
    <w:rsid w:val="002D4D65"/>
    <w:rsid w:val="002D4DAB"/>
    <w:rsid w:val="002D4DEC"/>
    <w:rsid w:val="002D4E12"/>
    <w:rsid w:val="002D4E33"/>
    <w:rsid w:val="002D4E4D"/>
    <w:rsid w:val="002D4E55"/>
    <w:rsid w:val="002D4E58"/>
    <w:rsid w:val="002D4E5E"/>
    <w:rsid w:val="002D4E91"/>
    <w:rsid w:val="002D4EA4"/>
    <w:rsid w:val="002D4EC7"/>
    <w:rsid w:val="002D4F23"/>
    <w:rsid w:val="002D4F36"/>
    <w:rsid w:val="002D4F87"/>
    <w:rsid w:val="002D4F8F"/>
    <w:rsid w:val="002D4FE8"/>
    <w:rsid w:val="002D4FEF"/>
    <w:rsid w:val="002D4FF2"/>
    <w:rsid w:val="002D500E"/>
    <w:rsid w:val="002D505E"/>
    <w:rsid w:val="002D508F"/>
    <w:rsid w:val="002D50C5"/>
    <w:rsid w:val="002D50CB"/>
    <w:rsid w:val="002D510C"/>
    <w:rsid w:val="002D5112"/>
    <w:rsid w:val="002D5119"/>
    <w:rsid w:val="002D5124"/>
    <w:rsid w:val="002D5134"/>
    <w:rsid w:val="002D514E"/>
    <w:rsid w:val="002D5185"/>
    <w:rsid w:val="002D51F7"/>
    <w:rsid w:val="002D5219"/>
    <w:rsid w:val="002D5226"/>
    <w:rsid w:val="002D5228"/>
    <w:rsid w:val="002D525E"/>
    <w:rsid w:val="002D526E"/>
    <w:rsid w:val="002D5296"/>
    <w:rsid w:val="002D529E"/>
    <w:rsid w:val="002D52CA"/>
    <w:rsid w:val="002D5326"/>
    <w:rsid w:val="002D5366"/>
    <w:rsid w:val="002D539D"/>
    <w:rsid w:val="002D53B9"/>
    <w:rsid w:val="002D53CE"/>
    <w:rsid w:val="002D5422"/>
    <w:rsid w:val="002D5445"/>
    <w:rsid w:val="002D544C"/>
    <w:rsid w:val="002D5466"/>
    <w:rsid w:val="002D54A5"/>
    <w:rsid w:val="002D5516"/>
    <w:rsid w:val="002D5581"/>
    <w:rsid w:val="002D5589"/>
    <w:rsid w:val="002D5593"/>
    <w:rsid w:val="002D5599"/>
    <w:rsid w:val="002D559A"/>
    <w:rsid w:val="002D55CC"/>
    <w:rsid w:val="002D55E8"/>
    <w:rsid w:val="002D55F8"/>
    <w:rsid w:val="002D566C"/>
    <w:rsid w:val="002D568B"/>
    <w:rsid w:val="002D5692"/>
    <w:rsid w:val="002D56B5"/>
    <w:rsid w:val="002D56C0"/>
    <w:rsid w:val="002D570C"/>
    <w:rsid w:val="002D5737"/>
    <w:rsid w:val="002D5755"/>
    <w:rsid w:val="002D575E"/>
    <w:rsid w:val="002D576C"/>
    <w:rsid w:val="002D5773"/>
    <w:rsid w:val="002D5775"/>
    <w:rsid w:val="002D5780"/>
    <w:rsid w:val="002D57A0"/>
    <w:rsid w:val="002D57AD"/>
    <w:rsid w:val="002D5808"/>
    <w:rsid w:val="002D584B"/>
    <w:rsid w:val="002D5859"/>
    <w:rsid w:val="002D585B"/>
    <w:rsid w:val="002D5881"/>
    <w:rsid w:val="002D5886"/>
    <w:rsid w:val="002D5895"/>
    <w:rsid w:val="002D58D5"/>
    <w:rsid w:val="002D58DA"/>
    <w:rsid w:val="002D58FB"/>
    <w:rsid w:val="002D5934"/>
    <w:rsid w:val="002D595E"/>
    <w:rsid w:val="002D597E"/>
    <w:rsid w:val="002D5992"/>
    <w:rsid w:val="002D59C4"/>
    <w:rsid w:val="002D59D0"/>
    <w:rsid w:val="002D59D5"/>
    <w:rsid w:val="002D5A1A"/>
    <w:rsid w:val="002D5A27"/>
    <w:rsid w:val="002D5A42"/>
    <w:rsid w:val="002D5A9A"/>
    <w:rsid w:val="002D5ABA"/>
    <w:rsid w:val="002D5AE4"/>
    <w:rsid w:val="002D5AFC"/>
    <w:rsid w:val="002D5B0B"/>
    <w:rsid w:val="002D5B6B"/>
    <w:rsid w:val="002D5B7C"/>
    <w:rsid w:val="002D5B82"/>
    <w:rsid w:val="002D5C04"/>
    <w:rsid w:val="002D5C0B"/>
    <w:rsid w:val="002D5C28"/>
    <w:rsid w:val="002D5C7F"/>
    <w:rsid w:val="002D5C96"/>
    <w:rsid w:val="002D5CCA"/>
    <w:rsid w:val="002D5CDD"/>
    <w:rsid w:val="002D5D0F"/>
    <w:rsid w:val="002D5D11"/>
    <w:rsid w:val="002D5D13"/>
    <w:rsid w:val="002D5D34"/>
    <w:rsid w:val="002D5D73"/>
    <w:rsid w:val="002D5DA0"/>
    <w:rsid w:val="002D5DDB"/>
    <w:rsid w:val="002D5EB5"/>
    <w:rsid w:val="002D5EC5"/>
    <w:rsid w:val="002D5ECF"/>
    <w:rsid w:val="002D5ED9"/>
    <w:rsid w:val="002D5F2B"/>
    <w:rsid w:val="002D5F30"/>
    <w:rsid w:val="002D5F60"/>
    <w:rsid w:val="002D5FB4"/>
    <w:rsid w:val="002D5FC2"/>
    <w:rsid w:val="002D5FE6"/>
    <w:rsid w:val="002D602C"/>
    <w:rsid w:val="002D6064"/>
    <w:rsid w:val="002D60B4"/>
    <w:rsid w:val="002D60D9"/>
    <w:rsid w:val="002D60DE"/>
    <w:rsid w:val="002D60E3"/>
    <w:rsid w:val="002D60EF"/>
    <w:rsid w:val="002D6105"/>
    <w:rsid w:val="002D6131"/>
    <w:rsid w:val="002D6134"/>
    <w:rsid w:val="002D6139"/>
    <w:rsid w:val="002D614B"/>
    <w:rsid w:val="002D614C"/>
    <w:rsid w:val="002D61B5"/>
    <w:rsid w:val="002D6215"/>
    <w:rsid w:val="002D621B"/>
    <w:rsid w:val="002D6255"/>
    <w:rsid w:val="002D627E"/>
    <w:rsid w:val="002D62D8"/>
    <w:rsid w:val="002D62E1"/>
    <w:rsid w:val="002D6353"/>
    <w:rsid w:val="002D63C2"/>
    <w:rsid w:val="002D63C3"/>
    <w:rsid w:val="002D63E9"/>
    <w:rsid w:val="002D640D"/>
    <w:rsid w:val="002D6445"/>
    <w:rsid w:val="002D645B"/>
    <w:rsid w:val="002D6491"/>
    <w:rsid w:val="002D6524"/>
    <w:rsid w:val="002D6526"/>
    <w:rsid w:val="002D6537"/>
    <w:rsid w:val="002D65AE"/>
    <w:rsid w:val="002D65D6"/>
    <w:rsid w:val="002D65D7"/>
    <w:rsid w:val="002D65EC"/>
    <w:rsid w:val="002D6602"/>
    <w:rsid w:val="002D6631"/>
    <w:rsid w:val="002D6655"/>
    <w:rsid w:val="002D666B"/>
    <w:rsid w:val="002D6670"/>
    <w:rsid w:val="002D66D9"/>
    <w:rsid w:val="002D66E4"/>
    <w:rsid w:val="002D6709"/>
    <w:rsid w:val="002D670D"/>
    <w:rsid w:val="002D6718"/>
    <w:rsid w:val="002D67A7"/>
    <w:rsid w:val="002D67B3"/>
    <w:rsid w:val="002D67DE"/>
    <w:rsid w:val="002D67FD"/>
    <w:rsid w:val="002D680D"/>
    <w:rsid w:val="002D6818"/>
    <w:rsid w:val="002D6854"/>
    <w:rsid w:val="002D6999"/>
    <w:rsid w:val="002D699B"/>
    <w:rsid w:val="002D6A2A"/>
    <w:rsid w:val="002D6A2F"/>
    <w:rsid w:val="002D6A36"/>
    <w:rsid w:val="002D6A40"/>
    <w:rsid w:val="002D6A4F"/>
    <w:rsid w:val="002D6A56"/>
    <w:rsid w:val="002D6A89"/>
    <w:rsid w:val="002D6A8E"/>
    <w:rsid w:val="002D6B0A"/>
    <w:rsid w:val="002D6B4D"/>
    <w:rsid w:val="002D6B73"/>
    <w:rsid w:val="002D6BC6"/>
    <w:rsid w:val="002D6BC9"/>
    <w:rsid w:val="002D6BD1"/>
    <w:rsid w:val="002D6BF1"/>
    <w:rsid w:val="002D6BF7"/>
    <w:rsid w:val="002D6BFF"/>
    <w:rsid w:val="002D6C0C"/>
    <w:rsid w:val="002D6C34"/>
    <w:rsid w:val="002D6C71"/>
    <w:rsid w:val="002D6C84"/>
    <w:rsid w:val="002D6C86"/>
    <w:rsid w:val="002D6CB1"/>
    <w:rsid w:val="002D6CB4"/>
    <w:rsid w:val="002D6CCE"/>
    <w:rsid w:val="002D6D4E"/>
    <w:rsid w:val="002D6D6A"/>
    <w:rsid w:val="002D6D7E"/>
    <w:rsid w:val="002D6D8C"/>
    <w:rsid w:val="002D6DBF"/>
    <w:rsid w:val="002D6DC7"/>
    <w:rsid w:val="002D6DD4"/>
    <w:rsid w:val="002D6DEA"/>
    <w:rsid w:val="002D6DEF"/>
    <w:rsid w:val="002D6DF6"/>
    <w:rsid w:val="002D6E96"/>
    <w:rsid w:val="002D6EB3"/>
    <w:rsid w:val="002D6EDD"/>
    <w:rsid w:val="002D6EE7"/>
    <w:rsid w:val="002D6F35"/>
    <w:rsid w:val="002D6F9F"/>
    <w:rsid w:val="002D6FB6"/>
    <w:rsid w:val="002D700F"/>
    <w:rsid w:val="002D701E"/>
    <w:rsid w:val="002D7028"/>
    <w:rsid w:val="002D7050"/>
    <w:rsid w:val="002D7066"/>
    <w:rsid w:val="002D70B2"/>
    <w:rsid w:val="002D70B5"/>
    <w:rsid w:val="002D70D8"/>
    <w:rsid w:val="002D712F"/>
    <w:rsid w:val="002D7150"/>
    <w:rsid w:val="002D7193"/>
    <w:rsid w:val="002D71A0"/>
    <w:rsid w:val="002D71BB"/>
    <w:rsid w:val="002D729D"/>
    <w:rsid w:val="002D7321"/>
    <w:rsid w:val="002D7361"/>
    <w:rsid w:val="002D7363"/>
    <w:rsid w:val="002D738D"/>
    <w:rsid w:val="002D73BB"/>
    <w:rsid w:val="002D73EB"/>
    <w:rsid w:val="002D7400"/>
    <w:rsid w:val="002D7423"/>
    <w:rsid w:val="002D7432"/>
    <w:rsid w:val="002D7476"/>
    <w:rsid w:val="002D7489"/>
    <w:rsid w:val="002D74C7"/>
    <w:rsid w:val="002D750A"/>
    <w:rsid w:val="002D7514"/>
    <w:rsid w:val="002D7521"/>
    <w:rsid w:val="002D7530"/>
    <w:rsid w:val="002D755E"/>
    <w:rsid w:val="002D75C4"/>
    <w:rsid w:val="002D75CF"/>
    <w:rsid w:val="002D7601"/>
    <w:rsid w:val="002D760B"/>
    <w:rsid w:val="002D760E"/>
    <w:rsid w:val="002D7612"/>
    <w:rsid w:val="002D763B"/>
    <w:rsid w:val="002D7691"/>
    <w:rsid w:val="002D7694"/>
    <w:rsid w:val="002D76A8"/>
    <w:rsid w:val="002D76A9"/>
    <w:rsid w:val="002D76C9"/>
    <w:rsid w:val="002D76D8"/>
    <w:rsid w:val="002D7708"/>
    <w:rsid w:val="002D7709"/>
    <w:rsid w:val="002D7742"/>
    <w:rsid w:val="002D774B"/>
    <w:rsid w:val="002D7780"/>
    <w:rsid w:val="002D77A0"/>
    <w:rsid w:val="002D77DF"/>
    <w:rsid w:val="002D7807"/>
    <w:rsid w:val="002D7869"/>
    <w:rsid w:val="002D7879"/>
    <w:rsid w:val="002D78C4"/>
    <w:rsid w:val="002D78DA"/>
    <w:rsid w:val="002D7956"/>
    <w:rsid w:val="002D7984"/>
    <w:rsid w:val="002D798B"/>
    <w:rsid w:val="002D79A3"/>
    <w:rsid w:val="002D7A12"/>
    <w:rsid w:val="002D7A47"/>
    <w:rsid w:val="002D7A7C"/>
    <w:rsid w:val="002D7A89"/>
    <w:rsid w:val="002D7AF4"/>
    <w:rsid w:val="002D7B1F"/>
    <w:rsid w:val="002D7B2F"/>
    <w:rsid w:val="002D7B30"/>
    <w:rsid w:val="002D7B42"/>
    <w:rsid w:val="002D7B63"/>
    <w:rsid w:val="002D7B88"/>
    <w:rsid w:val="002D7BE5"/>
    <w:rsid w:val="002D7BED"/>
    <w:rsid w:val="002D7C04"/>
    <w:rsid w:val="002D7C0C"/>
    <w:rsid w:val="002D7C0E"/>
    <w:rsid w:val="002D7C30"/>
    <w:rsid w:val="002D7C3B"/>
    <w:rsid w:val="002D7C43"/>
    <w:rsid w:val="002D7C4A"/>
    <w:rsid w:val="002D7C73"/>
    <w:rsid w:val="002D7C7A"/>
    <w:rsid w:val="002D7CF2"/>
    <w:rsid w:val="002D7D75"/>
    <w:rsid w:val="002D7DAF"/>
    <w:rsid w:val="002D7DC6"/>
    <w:rsid w:val="002D7DD6"/>
    <w:rsid w:val="002D7E16"/>
    <w:rsid w:val="002D7E30"/>
    <w:rsid w:val="002D7EAF"/>
    <w:rsid w:val="002D7EF1"/>
    <w:rsid w:val="002D7EFC"/>
    <w:rsid w:val="002D7F25"/>
    <w:rsid w:val="002D7F44"/>
    <w:rsid w:val="002D7FC4"/>
    <w:rsid w:val="002DAAA3"/>
    <w:rsid w:val="002DAC9C"/>
    <w:rsid w:val="002DBD3F"/>
    <w:rsid w:val="002DD4DA"/>
    <w:rsid w:val="002DEDEB"/>
    <w:rsid w:val="002E0056"/>
    <w:rsid w:val="002E0080"/>
    <w:rsid w:val="002E0092"/>
    <w:rsid w:val="002E00A0"/>
    <w:rsid w:val="002E00BA"/>
    <w:rsid w:val="002E018E"/>
    <w:rsid w:val="002E0237"/>
    <w:rsid w:val="002E02EA"/>
    <w:rsid w:val="002E03A8"/>
    <w:rsid w:val="002E03B1"/>
    <w:rsid w:val="002E03BC"/>
    <w:rsid w:val="002E03CC"/>
    <w:rsid w:val="002E03F0"/>
    <w:rsid w:val="002E0417"/>
    <w:rsid w:val="002E041B"/>
    <w:rsid w:val="002E043F"/>
    <w:rsid w:val="002E0469"/>
    <w:rsid w:val="002E0472"/>
    <w:rsid w:val="002E0497"/>
    <w:rsid w:val="002E04FD"/>
    <w:rsid w:val="002E0567"/>
    <w:rsid w:val="002E0622"/>
    <w:rsid w:val="002E065E"/>
    <w:rsid w:val="002E065F"/>
    <w:rsid w:val="002E0668"/>
    <w:rsid w:val="002E068B"/>
    <w:rsid w:val="002E0697"/>
    <w:rsid w:val="002E069E"/>
    <w:rsid w:val="002E06C9"/>
    <w:rsid w:val="002E0720"/>
    <w:rsid w:val="002E0737"/>
    <w:rsid w:val="002E0785"/>
    <w:rsid w:val="002E07D0"/>
    <w:rsid w:val="002E07F4"/>
    <w:rsid w:val="002E0854"/>
    <w:rsid w:val="002E0882"/>
    <w:rsid w:val="002E0886"/>
    <w:rsid w:val="002E08A4"/>
    <w:rsid w:val="002E08F9"/>
    <w:rsid w:val="002E098F"/>
    <w:rsid w:val="002E0992"/>
    <w:rsid w:val="002E09ED"/>
    <w:rsid w:val="002E0A4D"/>
    <w:rsid w:val="002E0A74"/>
    <w:rsid w:val="002E0A81"/>
    <w:rsid w:val="002E0A8A"/>
    <w:rsid w:val="002E0B11"/>
    <w:rsid w:val="002E0B27"/>
    <w:rsid w:val="002E0B37"/>
    <w:rsid w:val="002E0B43"/>
    <w:rsid w:val="002E0B5E"/>
    <w:rsid w:val="002E0B61"/>
    <w:rsid w:val="002E0B69"/>
    <w:rsid w:val="002E0B94"/>
    <w:rsid w:val="002E0BE3"/>
    <w:rsid w:val="002E0C12"/>
    <w:rsid w:val="002E0C7D"/>
    <w:rsid w:val="002E0C88"/>
    <w:rsid w:val="002E0C94"/>
    <w:rsid w:val="002E0CA9"/>
    <w:rsid w:val="002E0CC2"/>
    <w:rsid w:val="002E0CC4"/>
    <w:rsid w:val="002E0D03"/>
    <w:rsid w:val="002E0D90"/>
    <w:rsid w:val="002E0DA0"/>
    <w:rsid w:val="002E0DEA"/>
    <w:rsid w:val="002E0E46"/>
    <w:rsid w:val="002E0E96"/>
    <w:rsid w:val="002E0EA7"/>
    <w:rsid w:val="002E0EE6"/>
    <w:rsid w:val="002E0F19"/>
    <w:rsid w:val="002E0F34"/>
    <w:rsid w:val="002E0F38"/>
    <w:rsid w:val="002E0F4A"/>
    <w:rsid w:val="002E0F53"/>
    <w:rsid w:val="002E0FD3"/>
    <w:rsid w:val="002E1113"/>
    <w:rsid w:val="002E1133"/>
    <w:rsid w:val="002E1147"/>
    <w:rsid w:val="002E117F"/>
    <w:rsid w:val="002E11A0"/>
    <w:rsid w:val="002E11EA"/>
    <w:rsid w:val="002E123C"/>
    <w:rsid w:val="002E1266"/>
    <w:rsid w:val="002E128A"/>
    <w:rsid w:val="002E12BC"/>
    <w:rsid w:val="002E1341"/>
    <w:rsid w:val="002E134F"/>
    <w:rsid w:val="002E1368"/>
    <w:rsid w:val="002E1394"/>
    <w:rsid w:val="002E13AB"/>
    <w:rsid w:val="002E141E"/>
    <w:rsid w:val="002E1456"/>
    <w:rsid w:val="002E146D"/>
    <w:rsid w:val="002E14B6"/>
    <w:rsid w:val="002E14C7"/>
    <w:rsid w:val="002E1574"/>
    <w:rsid w:val="002E158F"/>
    <w:rsid w:val="002E1597"/>
    <w:rsid w:val="002E15E1"/>
    <w:rsid w:val="002E1615"/>
    <w:rsid w:val="002E1637"/>
    <w:rsid w:val="002E167D"/>
    <w:rsid w:val="002E16BE"/>
    <w:rsid w:val="002E16D1"/>
    <w:rsid w:val="002E174D"/>
    <w:rsid w:val="002E178D"/>
    <w:rsid w:val="002E1791"/>
    <w:rsid w:val="002E17A7"/>
    <w:rsid w:val="002E17B1"/>
    <w:rsid w:val="002E17DF"/>
    <w:rsid w:val="002E17F1"/>
    <w:rsid w:val="002E18B7"/>
    <w:rsid w:val="002E18CC"/>
    <w:rsid w:val="002E18DC"/>
    <w:rsid w:val="002E1970"/>
    <w:rsid w:val="002E19BB"/>
    <w:rsid w:val="002E19BC"/>
    <w:rsid w:val="002E1A00"/>
    <w:rsid w:val="002E1A0D"/>
    <w:rsid w:val="002E1A22"/>
    <w:rsid w:val="002E1A2C"/>
    <w:rsid w:val="002E1A2F"/>
    <w:rsid w:val="002E1A53"/>
    <w:rsid w:val="002E1A75"/>
    <w:rsid w:val="002E1ABC"/>
    <w:rsid w:val="002E1B2E"/>
    <w:rsid w:val="002E1B4D"/>
    <w:rsid w:val="002E1B84"/>
    <w:rsid w:val="002E1BAF"/>
    <w:rsid w:val="002E1C24"/>
    <w:rsid w:val="002E1C25"/>
    <w:rsid w:val="002E1C2C"/>
    <w:rsid w:val="002E1C42"/>
    <w:rsid w:val="002E1C87"/>
    <w:rsid w:val="002E1CBB"/>
    <w:rsid w:val="002E1CF1"/>
    <w:rsid w:val="002E1D53"/>
    <w:rsid w:val="002E1D88"/>
    <w:rsid w:val="002E1D8E"/>
    <w:rsid w:val="002E1DA8"/>
    <w:rsid w:val="002E1DE8"/>
    <w:rsid w:val="002E1E69"/>
    <w:rsid w:val="002E1EE5"/>
    <w:rsid w:val="002E1F0B"/>
    <w:rsid w:val="002E1F6A"/>
    <w:rsid w:val="002E1F6F"/>
    <w:rsid w:val="002E1F99"/>
    <w:rsid w:val="002E1FA8"/>
    <w:rsid w:val="002E1FD6"/>
    <w:rsid w:val="002E2014"/>
    <w:rsid w:val="002E2031"/>
    <w:rsid w:val="002E205D"/>
    <w:rsid w:val="002E209F"/>
    <w:rsid w:val="002E20E7"/>
    <w:rsid w:val="002E211B"/>
    <w:rsid w:val="002E216F"/>
    <w:rsid w:val="002E2175"/>
    <w:rsid w:val="002E2198"/>
    <w:rsid w:val="002E21B9"/>
    <w:rsid w:val="002E21E8"/>
    <w:rsid w:val="002E2214"/>
    <w:rsid w:val="002E2226"/>
    <w:rsid w:val="002E2235"/>
    <w:rsid w:val="002E224A"/>
    <w:rsid w:val="002E2259"/>
    <w:rsid w:val="002E229E"/>
    <w:rsid w:val="002E22AB"/>
    <w:rsid w:val="002E22F0"/>
    <w:rsid w:val="002E2330"/>
    <w:rsid w:val="002E234B"/>
    <w:rsid w:val="002E238F"/>
    <w:rsid w:val="002E2414"/>
    <w:rsid w:val="002E2436"/>
    <w:rsid w:val="002E2461"/>
    <w:rsid w:val="002E2520"/>
    <w:rsid w:val="002E252B"/>
    <w:rsid w:val="002E253D"/>
    <w:rsid w:val="002E254A"/>
    <w:rsid w:val="002E2557"/>
    <w:rsid w:val="002E2562"/>
    <w:rsid w:val="002E25CE"/>
    <w:rsid w:val="002E261E"/>
    <w:rsid w:val="002E267A"/>
    <w:rsid w:val="002E26B3"/>
    <w:rsid w:val="002E26EF"/>
    <w:rsid w:val="002E2746"/>
    <w:rsid w:val="002E2789"/>
    <w:rsid w:val="002E27DD"/>
    <w:rsid w:val="002E2816"/>
    <w:rsid w:val="002E2857"/>
    <w:rsid w:val="002E28C7"/>
    <w:rsid w:val="002E28DB"/>
    <w:rsid w:val="002E28DF"/>
    <w:rsid w:val="002E28E7"/>
    <w:rsid w:val="002E290A"/>
    <w:rsid w:val="002E2975"/>
    <w:rsid w:val="002E297C"/>
    <w:rsid w:val="002E2A03"/>
    <w:rsid w:val="002E2A2D"/>
    <w:rsid w:val="002E2A73"/>
    <w:rsid w:val="002E2A7B"/>
    <w:rsid w:val="002E2ADC"/>
    <w:rsid w:val="002E2AE9"/>
    <w:rsid w:val="002E2AEA"/>
    <w:rsid w:val="002E2B50"/>
    <w:rsid w:val="002E2BAB"/>
    <w:rsid w:val="002E2C1E"/>
    <w:rsid w:val="002E2C2C"/>
    <w:rsid w:val="002E2C5C"/>
    <w:rsid w:val="002E2CB7"/>
    <w:rsid w:val="002E2CC1"/>
    <w:rsid w:val="002E2CDB"/>
    <w:rsid w:val="002E2CE7"/>
    <w:rsid w:val="002E2D21"/>
    <w:rsid w:val="002E2D4E"/>
    <w:rsid w:val="002E2DB6"/>
    <w:rsid w:val="002E2DBD"/>
    <w:rsid w:val="002E2DC0"/>
    <w:rsid w:val="002E2DD3"/>
    <w:rsid w:val="002E2DFA"/>
    <w:rsid w:val="002E2E31"/>
    <w:rsid w:val="002E2E7E"/>
    <w:rsid w:val="002E2E86"/>
    <w:rsid w:val="002E2EC6"/>
    <w:rsid w:val="002E2ED9"/>
    <w:rsid w:val="002E2EEF"/>
    <w:rsid w:val="002E2F37"/>
    <w:rsid w:val="002E2F45"/>
    <w:rsid w:val="002E2F4C"/>
    <w:rsid w:val="002E2F54"/>
    <w:rsid w:val="002E2FB0"/>
    <w:rsid w:val="002E2FCC"/>
    <w:rsid w:val="002E3000"/>
    <w:rsid w:val="002E301E"/>
    <w:rsid w:val="002E3047"/>
    <w:rsid w:val="002E304F"/>
    <w:rsid w:val="002E3055"/>
    <w:rsid w:val="002E30BD"/>
    <w:rsid w:val="002E30EE"/>
    <w:rsid w:val="002E30FF"/>
    <w:rsid w:val="002E3122"/>
    <w:rsid w:val="002E3140"/>
    <w:rsid w:val="002E314D"/>
    <w:rsid w:val="002E3171"/>
    <w:rsid w:val="002E3174"/>
    <w:rsid w:val="002E3203"/>
    <w:rsid w:val="002E320F"/>
    <w:rsid w:val="002E3211"/>
    <w:rsid w:val="002E32D3"/>
    <w:rsid w:val="002E333D"/>
    <w:rsid w:val="002E3380"/>
    <w:rsid w:val="002E33C2"/>
    <w:rsid w:val="002E3448"/>
    <w:rsid w:val="002E3452"/>
    <w:rsid w:val="002E3453"/>
    <w:rsid w:val="002E3485"/>
    <w:rsid w:val="002E348C"/>
    <w:rsid w:val="002E34BE"/>
    <w:rsid w:val="002E34E6"/>
    <w:rsid w:val="002E34ED"/>
    <w:rsid w:val="002E359F"/>
    <w:rsid w:val="002E35DA"/>
    <w:rsid w:val="002E35DF"/>
    <w:rsid w:val="002E3634"/>
    <w:rsid w:val="002E3645"/>
    <w:rsid w:val="002E3671"/>
    <w:rsid w:val="002E3696"/>
    <w:rsid w:val="002E369B"/>
    <w:rsid w:val="002E36D4"/>
    <w:rsid w:val="002E36E0"/>
    <w:rsid w:val="002E3714"/>
    <w:rsid w:val="002E3794"/>
    <w:rsid w:val="002E37BA"/>
    <w:rsid w:val="002E3826"/>
    <w:rsid w:val="002E3850"/>
    <w:rsid w:val="002E3862"/>
    <w:rsid w:val="002E3875"/>
    <w:rsid w:val="002E3892"/>
    <w:rsid w:val="002E38AF"/>
    <w:rsid w:val="002E38B9"/>
    <w:rsid w:val="002E38EF"/>
    <w:rsid w:val="002E38F0"/>
    <w:rsid w:val="002E38F2"/>
    <w:rsid w:val="002E3966"/>
    <w:rsid w:val="002E396C"/>
    <w:rsid w:val="002E3970"/>
    <w:rsid w:val="002E3972"/>
    <w:rsid w:val="002E397B"/>
    <w:rsid w:val="002E39E0"/>
    <w:rsid w:val="002E39ED"/>
    <w:rsid w:val="002E3AAB"/>
    <w:rsid w:val="002E3AAD"/>
    <w:rsid w:val="002E3B07"/>
    <w:rsid w:val="002E3B38"/>
    <w:rsid w:val="002E3B58"/>
    <w:rsid w:val="002E3B67"/>
    <w:rsid w:val="002E3B94"/>
    <w:rsid w:val="002E3B96"/>
    <w:rsid w:val="002E3BAA"/>
    <w:rsid w:val="002E3BD7"/>
    <w:rsid w:val="002E3C00"/>
    <w:rsid w:val="002E3C37"/>
    <w:rsid w:val="002E3C64"/>
    <w:rsid w:val="002E3C68"/>
    <w:rsid w:val="002E3CA1"/>
    <w:rsid w:val="002E3CD7"/>
    <w:rsid w:val="002E3CF4"/>
    <w:rsid w:val="002E3D0E"/>
    <w:rsid w:val="002E3D26"/>
    <w:rsid w:val="002E3D84"/>
    <w:rsid w:val="002E3DB0"/>
    <w:rsid w:val="002E3DC5"/>
    <w:rsid w:val="002E3E2B"/>
    <w:rsid w:val="002E3EB6"/>
    <w:rsid w:val="002E3EC1"/>
    <w:rsid w:val="002E3EE9"/>
    <w:rsid w:val="002E3EFF"/>
    <w:rsid w:val="002E3F0F"/>
    <w:rsid w:val="002E3F1E"/>
    <w:rsid w:val="002E3F53"/>
    <w:rsid w:val="002E3F57"/>
    <w:rsid w:val="002E3F8A"/>
    <w:rsid w:val="002E3F99"/>
    <w:rsid w:val="002E3FC1"/>
    <w:rsid w:val="002E3FDA"/>
    <w:rsid w:val="002E401C"/>
    <w:rsid w:val="002E4030"/>
    <w:rsid w:val="002E404A"/>
    <w:rsid w:val="002E406B"/>
    <w:rsid w:val="002E4072"/>
    <w:rsid w:val="002E4085"/>
    <w:rsid w:val="002E408B"/>
    <w:rsid w:val="002E40A2"/>
    <w:rsid w:val="002E40AC"/>
    <w:rsid w:val="002E40F2"/>
    <w:rsid w:val="002E412E"/>
    <w:rsid w:val="002E4130"/>
    <w:rsid w:val="002E4152"/>
    <w:rsid w:val="002E4157"/>
    <w:rsid w:val="002E41A0"/>
    <w:rsid w:val="002E41D0"/>
    <w:rsid w:val="002E4225"/>
    <w:rsid w:val="002E4245"/>
    <w:rsid w:val="002E4259"/>
    <w:rsid w:val="002E42B1"/>
    <w:rsid w:val="002E430B"/>
    <w:rsid w:val="002E4326"/>
    <w:rsid w:val="002E4359"/>
    <w:rsid w:val="002E43A4"/>
    <w:rsid w:val="002E43AF"/>
    <w:rsid w:val="002E43CA"/>
    <w:rsid w:val="002E440B"/>
    <w:rsid w:val="002E441C"/>
    <w:rsid w:val="002E4493"/>
    <w:rsid w:val="002E449E"/>
    <w:rsid w:val="002E44A4"/>
    <w:rsid w:val="002E44D6"/>
    <w:rsid w:val="002E44D8"/>
    <w:rsid w:val="002E4502"/>
    <w:rsid w:val="002E4517"/>
    <w:rsid w:val="002E4524"/>
    <w:rsid w:val="002E4547"/>
    <w:rsid w:val="002E45A9"/>
    <w:rsid w:val="002E45E4"/>
    <w:rsid w:val="002E45ED"/>
    <w:rsid w:val="002E45F0"/>
    <w:rsid w:val="002E460F"/>
    <w:rsid w:val="002E4679"/>
    <w:rsid w:val="002E4683"/>
    <w:rsid w:val="002E4692"/>
    <w:rsid w:val="002E46A8"/>
    <w:rsid w:val="002E46E8"/>
    <w:rsid w:val="002E46F6"/>
    <w:rsid w:val="002E46F9"/>
    <w:rsid w:val="002E4711"/>
    <w:rsid w:val="002E4722"/>
    <w:rsid w:val="002E472D"/>
    <w:rsid w:val="002E4743"/>
    <w:rsid w:val="002E477F"/>
    <w:rsid w:val="002E47A0"/>
    <w:rsid w:val="002E47AC"/>
    <w:rsid w:val="002E47E3"/>
    <w:rsid w:val="002E4865"/>
    <w:rsid w:val="002E487C"/>
    <w:rsid w:val="002E488D"/>
    <w:rsid w:val="002E4896"/>
    <w:rsid w:val="002E48A6"/>
    <w:rsid w:val="002E48BE"/>
    <w:rsid w:val="002E48C3"/>
    <w:rsid w:val="002E48CF"/>
    <w:rsid w:val="002E48E7"/>
    <w:rsid w:val="002E4920"/>
    <w:rsid w:val="002E4934"/>
    <w:rsid w:val="002E493D"/>
    <w:rsid w:val="002E494A"/>
    <w:rsid w:val="002E4954"/>
    <w:rsid w:val="002E4956"/>
    <w:rsid w:val="002E49A1"/>
    <w:rsid w:val="002E4A2C"/>
    <w:rsid w:val="002E4A6D"/>
    <w:rsid w:val="002E4A73"/>
    <w:rsid w:val="002E4AA3"/>
    <w:rsid w:val="002E4AA7"/>
    <w:rsid w:val="002E4ACB"/>
    <w:rsid w:val="002E4AD1"/>
    <w:rsid w:val="002E4B25"/>
    <w:rsid w:val="002E4B37"/>
    <w:rsid w:val="002E4B44"/>
    <w:rsid w:val="002E4B45"/>
    <w:rsid w:val="002E4BE4"/>
    <w:rsid w:val="002E4C04"/>
    <w:rsid w:val="002E4C57"/>
    <w:rsid w:val="002E4C67"/>
    <w:rsid w:val="002E4C76"/>
    <w:rsid w:val="002E4C81"/>
    <w:rsid w:val="002E4C94"/>
    <w:rsid w:val="002E4D12"/>
    <w:rsid w:val="002E4D5E"/>
    <w:rsid w:val="002E4D89"/>
    <w:rsid w:val="002E4D8C"/>
    <w:rsid w:val="002E4DA5"/>
    <w:rsid w:val="002E4E0F"/>
    <w:rsid w:val="002E4E27"/>
    <w:rsid w:val="002E4E39"/>
    <w:rsid w:val="002E4E5D"/>
    <w:rsid w:val="002E4E97"/>
    <w:rsid w:val="002E4E9E"/>
    <w:rsid w:val="002E4EDB"/>
    <w:rsid w:val="002E4F19"/>
    <w:rsid w:val="002E4F69"/>
    <w:rsid w:val="002E4FA3"/>
    <w:rsid w:val="002E4FDD"/>
    <w:rsid w:val="002E4FE4"/>
    <w:rsid w:val="002E5002"/>
    <w:rsid w:val="002E5026"/>
    <w:rsid w:val="002E503A"/>
    <w:rsid w:val="002E5058"/>
    <w:rsid w:val="002E50AA"/>
    <w:rsid w:val="002E50B1"/>
    <w:rsid w:val="002E50F7"/>
    <w:rsid w:val="002E50FF"/>
    <w:rsid w:val="002E5167"/>
    <w:rsid w:val="002E5173"/>
    <w:rsid w:val="002E51DF"/>
    <w:rsid w:val="002E520A"/>
    <w:rsid w:val="002E5246"/>
    <w:rsid w:val="002E524B"/>
    <w:rsid w:val="002E5261"/>
    <w:rsid w:val="002E5263"/>
    <w:rsid w:val="002E5269"/>
    <w:rsid w:val="002E529C"/>
    <w:rsid w:val="002E52C6"/>
    <w:rsid w:val="002E52DD"/>
    <w:rsid w:val="002E5311"/>
    <w:rsid w:val="002E5327"/>
    <w:rsid w:val="002E5337"/>
    <w:rsid w:val="002E5340"/>
    <w:rsid w:val="002E5348"/>
    <w:rsid w:val="002E5355"/>
    <w:rsid w:val="002E535B"/>
    <w:rsid w:val="002E53A3"/>
    <w:rsid w:val="002E53DB"/>
    <w:rsid w:val="002E53E3"/>
    <w:rsid w:val="002E53F9"/>
    <w:rsid w:val="002E540F"/>
    <w:rsid w:val="002E5436"/>
    <w:rsid w:val="002E5448"/>
    <w:rsid w:val="002E546F"/>
    <w:rsid w:val="002E5483"/>
    <w:rsid w:val="002E54E8"/>
    <w:rsid w:val="002E54EE"/>
    <w:rsid w:val="002E54F4"/>
    <w:rsid w:val="002E5511"/>
    <w:rsid w:val="002E5558"/>
    <w:rsid w:val="002E555F"/>
    <w:rsid w:val="002E5571"/>
    <w:rsid w:val="002E5582"/>
    <w:rsid w:val="002E55DE"/>
    <w:rsid w:val="002E5624"/>
    <w:rsid w:val="002E562C"/>
    <w:rsid w:val="002E5657"/>
    <w:rsid w:val="002E5689"/>
    <w:rsid w:val="002E56B2"/>
    <w:rsid w:val="002E56D0"/>
    <w:rsid w:val="002E56F0"/>
    <w:rsid w:val="002E5700"/>
    <w:rsid w:val="002E5739"/>
    <w:rsid w:val="002E57BE"/>
    <w:rsid w:val="002E57CF"/>
    <w:rsid w:val="002E57F9"/>
    <w:rsid w:val="002E587F"/>
    <w:rsid w:val="002E5899"/>
    <w:rsid w:val="002E5906"/>
    <w:rsid w:val="002E591B"/>
    <w:rsid w:val="002E5923"/>
    <w:rsid w:val="002E5927"/>
    <w:rsid w:val="002E5994"/>
    <w:rsid w:val="002E5998"/>
    <w:rsid w:val="002E59A5"/>
    <w:rsid w:val="002E59B7"/>
    <w:rsid w:val="002E59C5"/>
    <w:rsid w:val="002E59E2"/>
    <w:rsid w:val="002E59E9"/>
    <w:rsid w:val="002E59F7"/>
    <w:rsid w:val="002E5A1A"/>
    <w:rsid w:val="002E5A46"/>
    <w:rsid w:val="002E5A4B"/>
    <w:rsid w:val="002E5A6F"/>
    <w:rsid w:val="002E5A98"/>
    <w:rsid w:val="002E5B0F"/>
    <w:rsid w:val="002E5B28"/>
    <w:rsid w:val="002E5B3F"/>
    <w:rsid w:val="002E5B44"/>
    <w:rsid w:val="002E5B4E"/>
    <w:rsid w:val="002E5BE2"/>
    <w:rsid w:val="002E5BE7"/>
    <w:rsid w:val="002E5BFC"/>
    <w:rsid w:val="002E5C96"/>
    <w:rsid w:val="002E5CE7"/>
    <w:rsid w:val="002E5D27"/>
    <w:rsid w:val="002E5D77"/>
    <w:rsid w:val="002E5DA0"/>
    <w:rsid w:val="002E5DC4"/>
    <w:rsid w:val="002E5E00"/>
    <w:rsid w:val="002E5E15"/>
    <w:rsid w:val="002E5E2D"/>
    <w:rsid w:val="002E5FA1"/>
    <w:rsid w:val="002E5FEA"/>
    <w:rsid w:val="002E5FFA"/>
    <w:rsid w:val="002E6009"/>
    <w:rsid w:val="002E6018"/>
    <w:rsid w:val="002E601D"/>
    <w:rsid w:val="002E6037"/>
    <w:rsid w:val="002E604B"/>
    <w:rsid w:val="002E6170"/>
    <w:rsid w:val="002E617B"/>
    <w:rsid w:val="002E617F"/>
    <w:rsid w:val="002E61BA"/>
    <w:rsid w:val="002E6226"/>
    <w:rsid w:val="002E6242"/>
    <w:rsid w:val="002E6283"/>
    <w:rsid w:val="002E62B6"/>
    <w:rsid w:val="002E62EE"/>
    <w:rsid w:val="002E6321"/>
    <w:rsid w:val="002E6340"/>
    <w:rsid w:val="002E6342"/>
    <w:rsid w:val="002E637F"/>
    <w:rsid w:val="002E63DC"/>
    <w:rsid w:val="002E63E6"/>
    <w:rsid w:val="002E6438"/>
    <w:rsid w:val="002E64B3"/>
    <w:rsid w:val="002E64BB"/>
    <w:rsid w:val="002E64C7"/>
    <w:rsid w:val="002E651A"/>
    <w:rsid w:val="002E6524"/>
    <w:rsid w:val="002E6554"/>
    <w:rsid w:val="002E6574"/>
    <w:rsid w:val="002E65E0"/>
    <w:rsid w:val="002E6611"/>
    <w:rsid w:val="002E6618"/>
    <w:rsid w:val="002E665B"/>
    <w:rsid w:val="002E666F"/>
    <w:rsid w:val="002E66B4"/>
    <w:rsid w:val="002E66F8"/>
    <w:rsid w:val="002E6758"/>
    <w:rsid w:val="002E67F4"/>
    <w:rsid w:val="002E6838"/>
    <w:rsid w:val="002E683E"/>
    <w:rsid w:val="002E6871"/>
    <w:rsid w:val="002E6878"/>
    <w:rsid w:val="002E6879"/>
    <w:rsid w:val="002E6881"/>
    <w:rsid w:val="002E68B4"/>
    <w:rsid w:val="002E68B8"/>
    <w:rsid w:val="002E6905"/>
    <w:rsid w:val="002E691F"/>
    <w:rsid w:val="002E694F"/>
    <w:rsid w:val="002E69FC"/>
    <w:rsid w:val="002E6A1C"/>
    <w:rsid w:val="002E6A91"/>
    <w:rsid w:val="002E6AA5"/>
    <w:rsid w:val="002E6AEB"/>
    <w:rsid w:val="002E6B35"/>
    <w:rsid w:val="002E6B8A"/>
    <w:rsid w:val="002E6BD3"/>
    <w:rsid w:val="002E6C07"/>
    <w:rsid w:val="002E6CA0"/>
    <w:rsid w:val="002E6CA3"/>
    <w:rsid w:val="002E6CA6"/>
    <w:rsid w:val="002E6CB1"/>
    <w:rsid w:val="002E6CC3"/>
    <w:rsid w:val="002E6CFF"/>
    <w:rsid w:val="002E6D1F"/>
    <w:rsid w:val="002E6D20"/>
    <w:rsid w:val="002E6D86"/>
    <w:rsid w:val="002E6D9F"/>
    <w:rsid w:val="002E6DA7"/>
    <w:rsid w:val="002E6DB4"/>
    <w:rsid w:val="002E6DD1"/>
    <w:rsid w:val="002E6E41"/>
    <w:rsid w:val="002E6E60"/>
    <w:rsid w:val="002E6EEE"/>
    <w:rsid w:val="002E6F1E"/>
    <w:rsid w:val="002E6F7B"/>
    <w:rsid w:val="002E6F9C"/>
    <w:rsid w:val="002E6FA2"/>
    <w:rsid w:val="002E6FEF"/>
    <w:rsid w:val="002E6FF0"/>
    <w:rsid w:val="002E702E"/>
    <w:rsid w:val="002E7069"/>
    <w:rsid w:val="002E7088"/>
    <w:rsid w:val="002E70A8"/>
    <w:rsid w:val="002E70DA"/>
    <w:rsid w:val="002E7106"/>
    <w:rsid w:val="002E710D"/>
    <w:rsid w:val="002E7162"/>
    <w:rsid w:val="002E71BF"/>
    <w:rsid w:val="002E71C1"/>
    <w:rsid w:val="002E71C4"/>
    <w:rsid w:val="002E720A"/>
    <w:rsid w:val="002E7272"/>
    <w:rsid w:val="002E72D2"/>
    <w:rsid w:val="002E72D3"/>
    <w:rsid w:val="002E730C"/>
    <w:rsid w:val="002E732A"/>
    <w:rsid w:val="002E733F"/>
    <w:rsid w:val="002E7385"/>
    <w:rsid w:val="002E7396"/>
    <w:rsid w:val="002E73DF"/>
    <w:rsid w:val="002E73F4"/>
    <w:rsid w:val="002E73F8"/>
    <w:rsid w:val="002E746C"/>
    <w:rsid w:val="002E7495"/>
    <w:rsid w:val="002E74AD"/>
    <w:rsid w:val="002E74CA"/>
    <w:rsid w:val="002E74DB"/>
    <w:rsid w:val="002E74DD"/>
    <w:rsid w:val="002E74E6"/>
    <w:rsid w:val="002E7531"/>
    <w:rsid w:val="002E7574"/>
    <w:rsid w:val="002E7588"/>
    <w:rsid w:val="002E75CC"/>
    <w:rsid w:val="002E75E0"/>
    <w:rsid w:val="002E75F4"/>
    <w:rsid w:val="002E7615"/>
    <w:rsid w:val="002E7678"/>
    <w:rsid w:val="002E7690"/>
    <w:rsid w:val="002E76CC"/>
    <w:rsid w:val="002E76D2"/>
    <w:rsid w:val="002E76DA"/>
    <w:rsid w:val="002E76FE"/>
    <w:rsid w:val="002E7732"/>
    <w:rsid w:val="002E7737"/>
    <w:rsid w:val="002E773E"/>
    <w:rsid w:val="002E7746"/>
    <w:rsid w:val="002E775F"/>
    <w:rsid w:val="002E7799"/>
    <w:rsid w:val="002E77BE"/>
    <w:rsid w:val="002E77CD"/>
    <w:rsid w:val="002E780F"/>
    <w:rsid w:val="002E786E"/>
    <w:rsid w:val="002E7883"/>
    <w:rsid w:val="002E7892"/>
    <w:rsid w:val="002E78A1"/>
    <w:rsid w:val="002E78C7"/>
    <w:rsid w:val="002E78E3"/>
    <w:rsid w:val="002E790D"/>
    <w:rsid w:val="002E7938"/>
    <w:rsid w:val="002E7994"/>
    <w:rsid w:val="002E79AA"/>
    <w:rsid w:val="002E79C7"/>
    <w:rsid w:val="002E7A0B"/>
    <w:rsid w:val="002E7A2C"/>
    <w:rsid w:val="002E7A5B"/>
    <w:rsid w:val="002E7A62"/>
    <w:rsid w:val="002E7ACA"/>
    <w:rsid w:val="002E7B08"/>
    <w:rsid w:val="002E7B24"/>
    <w:rsid w:val="002E7B2E"/>
    <w:rsid w:val="002E7B32"/>
    <w:rsid w:val="002E7B63"/>
    <w:rsid w:val="002E7B72"/>
    <w:rsid w:val="002E7B84"/>
    <w:rsid w:val="002E7B8A"/>
    <w:rsid w:val="002E7C10"/>
    <w:rsid w:val="002E7C36"/>
    <w:rsid w:val="002E7C43"/>
    <w:rsid w:val="002E7C4B"/>
    <w:rsid w:val="002E7C68"/>
    <w:rsid w:val="002E7D33"/>
    <w:rsid w:val="002E7D41"/>
    <w:rsid w:val="002E7D6C"/>
    <w:rsid w:val="002E7D72"/>
    <w:rsid w:val="002E7D87"/>
    <w:rsid w:val="002E7DEF"/>
    <w:rsid w:val="002E7DF9"/>
    <w:rsid w:val="002E7E03"/>
    <w:rsid w:val="002E7E07"/>
    <w:rsid w:val="002E7E14"/>
    <w:rsid w:val="002E7E27"/>
    <w:rsid w:val="002E7E3C"/>
    <w:rsid w:val="002E7E59"/>
    <w:rsid w:val="002E7E7D"/>
    <w:rsid w:val="002E7E8D"/>
    <w:rsid w:val="002E7EA6"/>
    <w:rsid w:val="002E7ED8"/>
    <w:rsid w:val="002E7F30"/>
    <w:rsid w:val="002E7F39"/>
    <w:rsid w:val="002E7F57"/>
    <w:rsid w:val="002E7F5E"/>
    <w:rsid w:val="002E7FA3"/>
    <w:rsid w:val="002E7FE4"/>
    <w:rsid w:val="002F0002"/>
    <w:rsid w:val="002F0003"/>
    <w:rsid w:val="002F0027"/>
    <w:rsid w:val="002F002C"/>
    <w:rsid w:val="002F003B"/>
    <w:rsid w:val="002F007D"/>
    <w:rsid w:val="002F00D2"/>
    <w:rsid w:val="002F00EA"/>
    <w:rsid w:val="002F00F0"/>
    <w:rsid w:val="002F00F3"/>
    <w:rsid w:val="002F010E"/>
    <w:rsid w:val="002F0127"/>
    <w:rsid w:val="002F014F"/>
    <w:rsid w:val="002F01CD"/>
    <w:rsid w:val="002F01E5"/>
    <w:rsid w:val="002F0212"/>
    <w:rsid w:val="002F021B"/>
    <w:rsid w:val="002F022A"/>
    <w:rsid w:val="002F0236"/>
    <w:rsid w:val="002F024D"/>
    <w:rsid w:val="002F0266"/>
    <w:rsid w:val="002F02DB"/>
    <w:rsid w:val="002F02F8"/>
    <w:rsid w:val="002F030E"/>
    <w:rsid w:val="002F0330"/>
    <w:rsid w:val="002F0363"/>
    <w:rsid w:val="002F036D"/>
    <w:rsid w:val="002F03A3"/>
    <w:rsid w:val="002F03E4"/>
    <w:rsid w:val="002F0429"/>
    <w:rsid w:val="002F045F"/>
    <w:rsid w:val="002F04A5"/>
    <w:rsid w:val="002F04EC"/>
    <w:rsid w:val="002F04F1"/>
    <w:rsid w:val="002F051B"/>
    <w:rsid w:val="002F051E"/>
    <w:rsid w:val="002F054B"/>
    <w:rsid w:val="002F0561"/>
    <w:rsid w:val="002F05A1"/>
    <w:rsid w:val="002F05F7"/>
    <w:rsid w:val="002F05FE"/>
    <w:rsid w:val="002F0619"/>
    <w:rsid w:val="002F0622"/>
    <w:rsid w:val="002F062C"/>
    <w:rsid w:val="002F063D"/>
    <w:rsid w:val="002F065A"/>
    <w:rsid w:val="002F065E"/>
    <w:rsid w:val="002F06A3"/>
    <w:rsid w:val="002F06C0"/>
    <w:rsid w:val="002F06C7"/>
    <w:rsid w:val="002F06D6"/>
    <w:rsid w:val="002F06D8"/>
    <w:rsid w:val="002F06E6"/>
    <w:rsid w:val="002F06F9"/>
    <w:rsid w:val="002F0706"/>
    <w:rsid w:val="002F075E"/>
    <w:rsid w:val="002F0778"/>
    <w:rsid w:val="002F07DB"/>
    <w:rsid w:val="002F07DC"/>
    <w:rsid w:val="002F07F9"/>
    <w:rsid w:val="002F0801"/>
    <w:rsid w:val="002F0814"/>
    <w:rsid w:val="002F0855"/>
    <w:rsid w:val="002F08CC"/>
    <w:rsid w:val="002F0956"/>
    <w:rsid w:val="002F09C5"/>
    <w:rsid w:val="002F09D3"/>
    <w:rsid w:val="002F09D9"/>
    <w:rsid w:val="002F09EE"/>
    <w:rsid w:val="002F09FB"/>
    <w:rsid w:val="002F0A2E"/>
    <w:rsid w:val="002F0A3B"/>
    <w:rsid w:val="002F0A71"/>
    <w:rsid w:val="002F0A7C"/>
    <w:rsid w:val="002F0A8C"/>
    <w:rsid w:val="002F0A91"/>
    <w:rsid w:val="002F0AC3"/>
    <w:rsid w:val="002F0AC8"/>
    <w:rsid w:val="002F0AE4"/>
    <w:rsid w:val="002F0AF1"/>
    <w:rsid w:val="002F0B24"/>
    <w:rsid w:val="002F0B7F"/>
    <w:rsid w:val="002F0B80"/>
    <w:rsid w:val="002F0BD8"/>
    <w:rsid w:val="002F0BFF"/>
    <w:rsid w:val="002F0C65"/>
    <w:rsid w:val="002F0CDD"/>
    <w:rsid w:val="002F0D11"/>
    <w:rsid w:val="002F0D2D"/>
    <w:rsid w:val="002F0D58"/>
    <w:rsid w:val="002F0D61"/>
    <w:rsid w:val="002F0D84"/>
    <w:rsid w:val="002F0DAF"/>
    <w:rsid w:val="002F0DB3"/>
    <w:rsid w:val="002F0DED"/>
    <w:rsid w:val="002F0E0B"/>
    <w:rsid w:val="002F0E27"/>
    <w:rsid w:val="002F0E3A"/>
    <w:rsid w:val="002F0E8A"/>
    <w:rsid w:val="002F0E9A"/>
    <w:rsid w:val="002F0EA0"/>
    <w:rsid w:val="002F0F1D"/>
    <w:rsid w:val="002F0F46"/>
    <w:rsid w:val="002F0F4A"/>
    <w:rsid w:val="002F0F5B"/>
    <w:rsid w:val="002F0F61"/>
    <w:rsid w:val="002F0FBC"/>
    <w:rsid w:val="002F0FC8"/>
    <w:rsid w:val="002F0FD1"/>
    <w:rsid w:val="002F0FDE"/>
    <w:rsid w:val="002F0FEF"/>
    <w:rsid w:val="002F1059"/>
    <w:rsid w:val="002F107A"/>
    <w:rsid w:val="002F1091"/>
    <w:rsid w:val="002F10E6"/>
    <w:rsid w:val="002F10FE"/>
    <w:rsid w:val="002F114D"/>
    <w:rsid w:val="002F1152"/>
    <w:rsid w:val="002F1164"/>
    <w:rsid w:val="002F1187"/>
    <w:rsid w:val="002F1214"/>
    <w:rsid w:val="002F128F"/>
    <w:rsid w:val="002F12B9"/>
    <w:rsid w:val="002F12ED"/>
    <w:rsid w:val="002F1302"/>
    <w:rsid w:val="002F1327"/>
    <w:rsid w:val="002F1361"/>
    <w:rsid w:val="002F1366"/>
    <w:rsid w:val="002F136A"/>
    <w:rsid w:val="002F13A4"/>
    <w:rsid w:val="002F142A"/>
    <w:rsid w:val="002F1447"/>
    <w:rsid w:val="002F1450"/>
    <w:rsid w:val="002F1481"/>
    <w:rsid w:val="002F148E"/>
    <w:rsid w:val="002F14B6"/>
    <w:rsid w:val="002F14C1"/>
    <w:rsid w:val="002F1562"/>
    <w:rsid w:val="002F157A"/>
    <w:rsid w:val="002F157D"/>
    <w:rsid w:val="002F159E"/>
    <w:rsid w:val="002F15B8"/>
    <w:rsid w:val="002F15C2"/>
    <w:rsid w:val="002F15C9"/>
    <w:rsid w:val="002F15DA"/>
    <w:rsid w:val="002F15EC"/>
    <w:rsid w:val="002F160E"/>
    <w:rsid w:val="002F165D"/>
    <w:rsid w:val="002F1671"/>
    <w:rsid w:val="002F167B"/>
    <w:rsid w:val="002F16A8"/>
    <w:rsid w:val="002F1719"/>
    <w:rsid w:val="002F179E"/>
    <w:rsid w:val="002F17CD"/>
    <w:rsid w:val="002F17D8"/>
    <w:rsid w:val="002F17DB"/>
    <w:rsid w:val="002F17E4"/>
    <w:rsid w:val="002F182B"/>
    <w:rsid w:val="002F1834"/>
    <w:rsid w:val="002F1898"/>
    <w:rsid w:val="002F189A"/>
    <w:rsid w:val="002F18E1"/>
    <w:rsid w:val="002F18E4"/>
    <w:rsid w:val="002F18F7"/>
    <w:rsid w:val="002F190D"/>
    <w:rsid w:val="002F195A"/>
    <w:rsid w:val="002F1967"/>
    <w:rsid w:val="002F1985"/>
    <w:rsid w:val="002F1986"/>
    <w:rsid w:val="002F19A6"/>
    <w:rsid w:val="002F1AA4"/>
    <w:rsid w:val="002F1ABB"/>
    <w:rsid w:val="002F1ABE"/>
    <w:rsid w:val="002F1AC2"/>
    <w:rsid w:val="002F1B18"/>
    <w:rsid w:val="002F1B1E"/>
    <w:rsid w:val="002F1B57"/>
    <w:rsid w:val="002F1B8B"/>
    <w:rsid w:val="002F1B92"/>
    <w:rsid w:val="002F1BB9"/>
    <w:rsid w:val="002F1BC0"/>
    <w:rsid w:val="002F1BC4"/>
    <w:rsid w:val="002F1C18"/>
    <w:rsid w:val="002F1C24"/>
    <w:rsid w:val="002F1C49"/>
    <w:rsid w:val="002F1C57"/>
    <w:rsid w:val="002F1CB0"/>
    <w:rsid w:val="002F1CCB"/>
    <w:rsid w:val="002F1CFE"/>
    <w:rsid w:val="002F1D84"/>
    <w:rsid w:val="002F1D9E"/>
    <w:rsid w:val="002F1DB3"/>
    <w:rsid w:val="002F1E62"/>
    <w:rsid w:val="002F1E6C"/>
    <w:rsid w:val="002F1E6D"/>
    <w:rsid w:val="002F1E9A"/>
    <w:rsid w:val="002F1EB1"/>
    <w:rsid w:val="002F1ECB"/>
    <w:rsid w:val="002F1F16"/>
    <w:rsid w:val="002F1F95"/>
    <w:rsid w:val="002F1F9F"/>
    <w:rsid w:val="002F201C"/>
    <w:rsid w:val="002F2038"/>
    <w:rsid w:val="002F203C"/>
    <w:rsid w:val="002F2068"/>
    <w:rsid w:val="002F206B"/>
    <w:rsid w:val="002F2079"/>
    <w:rsid w:val="002F20BB"/>
    <w:rsid w:val="002F212E"/>
    <w:rsid w:val="002F2139"/>
    <w:rsid w:val="002F2153"/>
    <w:rsid w:val="002F2178"/>
    <w:rsid w:val="002F21BD"/>
    <w:rsid w:val="002F21D3"/>
    <w:rsid w:val="002F226D"/>
    <w:rsid w:val="002F22E7"/>
    <w:rsid w:val="002F230F"/>
    <w:rsid w:val="002F2320"/>
    <w:rsid w:val="002F235C"/>
    <w:rsid w:val="002F235D"/>
    <w:rsid w:val="002F23C3"/>
    <w:rsid w:val="002F23E8"/>
    <w:rsid w:val="002F243D"/>
    <w:rsid w:val="002F247D"/>
    <w:rsid w:val="002F249C"/>
    <w:rsid w:val="002F24A6"/>
    <w:rsid w:val="002F24C5"/>
    <w:rsid w:val="002F24D3"/>
    <w:rsid w:val="002F2506"/>
    <w:rsid w:val="002F255F"/>
    <w:rsid w:val="002F2598"/>
    <w:rsid w:val="002F25AC"/>
    <w:rsid w:val="002F25E0"/>
    <w:rsid w:val="002F261E"/>
    <w:rsid w:val="002F2623"/>
    <w:rsid w:val="002F2624"/>
    <w:rsid w:val="002F2637"/>
    <w:rsid w:val="002F268B"/>
    <w:rsid w:val="002F26BF"/>
    <w:rsid w:val="002F26CF"/>
    <w:rsid w:val="002F26D7"/>
    <w:rsid w:val="002F26D8"/>
    <w:rsid w:val="002F26FD"/>
    <w:rsid w:val="002F2712"/>
    <w:rsid w:val="002F275E"/>
    <w:rsid w:val="002F27EB"/>
    <w:rsid w:val="002F27F1"/>
    <w:rsid w:val="002F27F5"/>
    <w:rsid w:val="002F280E"/>
    <w:rsid w:val="002F2848"/>
    <w:rsid w:val="002F285F"/>
    <w:rsid w:val="002F2885"/>
    <w:rsid w:val="002F28AA"/>
    <w:rsid w:val="002F28D7"/>
    <w:rsid w:val="002F28F4"/>
    <w:rsid w:val="002F2913"/>
    <w:rsid w:val="002F2935"/>
    <w:rsid w:val="002F2946"/>
    <w:rsid w:val="002F2952"/>
    <w:rsid w:val="002F298E"/>
    <w:rsid w:val="002F29BC"/>
    <w:rsid w:val="002F2A39"/>
    <w:rsid w:val="002F2A64"/>
    <w:rsid w:val="002F2A79"/>
    <w:rsid w:val="002F2A7B"/>
    <w:rsid w:val="002F2A7F"/>
    <w:rsid w:val="002F2AA1"/>
    <w:rsid w:val="002F2ACB"/>
    <w:rsid w:val="002F2AD5"/>
    <w:rsid w:val="002F2AE3"/>
    <w:rsid w:val="002F2AFB"/>
    <w:rsid w:val="002F2B05"/>
    <w:rsid w:val="002F2B4B"/>
    <w:rsid w:val="002F2B7C"/>
    <w:rsid w:val="002F2B81"/>
    <w:rsid w:val="002F2B9D"/>
    <w:rsid w:val="002F2BD0"/>
    <w:rsid w:val="002F2BEC"/>
    <w:rsid w:val="002F2C99"/>
    <w:rsid w:val="002F2C9A"/>
    <w:rsid w:val="002F2C9C"/>
    <w:rsid w:val="002F2CED"/>
    <w:rsid w:val="002F2CF6"/>
    <w:rsid w:val="002F2CFA"/>
    <w:rsid w:val="002F2D2C"/>
    <w:rsid w:val="002F2D34"/>
    <w:rsid w:val="002F2D36"/>
    <w:rsid w:val="002F2D57"/>
    <w:rsid w:val="002F2D8B"/>
    <w:rsid w:val="002F2DD7"/>
    <w:rsid w:val="002F2DFC"/>
    <w:rsid w:val="002F2E1B"/>
    <w:rsid w:val="002F2E60"/>
    <w:rsid w:val="002F2E7A"/>
    <w:rsid w:val="002F2E84"/>
    <w:rsid w:val="002F2ED2"/>
    <w:rsid w:val="002F2F0B"/>
    <w:rsid w:val="002F2F2B"/>
    <w:rsid w:val="002F2F76"/>
    <w:rsid w:val="002F2F87"/>
    <w:rsid w:val="002F2FC0"/>
    <w:rsid w:val="002F2FC4"/>
    <w:rsid w:val="002F303C"/>
    <w:rsid w:val="002F306B"/>
    <w:rsid w:val="002F3088"/>
    <w:rsid w:val="002F3099"/>
    <w:rsid w:val="002F30C5"/>
    <w:rsid w:val="002F30CA"/>
    <w:rsid w:val="002F30D8"/>
    <w:rsid w:val="002F3103"/>
    <w:rsid w:val="002F310B"/>
    <w:rsid w:val="002F310F"/>
    <w:rsid w:val="002F316B"/>
    <w:rsid w:val="002F31AA"/>
    <w:rsid w:val="002F31BB"/>
    <w:rsid w:val="002F31BF"/>
    <w:rsid w:val="002F31F2"/>
    <w:rsid w:val="002F324B"/>
    <w:rsid w:val="002F3261"/>
    <w:rsid w:val="002F3291"/>
    <w:rsid w:val="002F32C9"/>
    <w:rsid w:val="002F32DA"/>
    <w:rsid w:val="002F32E0"/>
    <w:rsid w:val="002F32EF"/>
    <w:rsid w:val="002F32F5"/>
    <w:rsid w:val="002F3322"/>
    <w:rsid w:val="002F336B"/>
    <w:rsid w:val="002F3390"/>
    <w:rsid w:val="002F339E"/>
    <w:rsid w:val="002F33A8"/>
    <w:rsid w:val="002F33B0"/>
    <w:rsid w:val="002F33CA"/>
    <w:rsid w:val="002F33CD"/>
    <w:rsid w:val="002F3419"/>
    <w:rsid w:val="002F344F"/>
    <w:rsid w:val="002F348A"/>
    <w:rsid w:val="002F34AF"/>
    <w:rsid w:val="002F34C5"/>
    <w:rsid w:val="002F34E1"/>
    <w:rsid w:val="002F3520"/>
    <w:rsid w:val="002F352F"/>
    <w:rsid w:val="002F3531"/>
    <w:rsid w:val="002F3534"/>
    <w:rsid w:val="002F353E"/>
    <w:rsid w:val="002F3572"/>
    <w:rsid w:val="002F3591"/>
    <w:rsid w:val="002F3599"/>
    <w:rsid w:val="002F35D8"/>
    <w:rsid w:val="002F35D9"/>
    <w:rsid w:val="002F35E9"/>
    <w:rsid w:val="002F360E"/>
    <w:rsid w:val="002F362A"/>
    <w:rsid w:val="002F3644"/>
    <w:rsid w:val="002F364B"/>
    <w:rsid w:val="002F369B"/>
    <w:rsid w:val="002F36D5"/>
    <w:rsid w:val="002F373A"/>
    <w:rsid w:val="002F37BD"/>
    <w:rsid w:val="002F3800"/>
    <w:rsid w:val="002F380B"/>
    <w:rsid w:val="002F3818"/>
    <w:rsid w:val="002F3829"/>
    <w:rsid w:val="002F3867"/>
    <w:rsid w:val="002F387B"/>
    <w:rsid w:val="002F3916"/>
    <w:rsid w:val="002F3919"/>
    <w:rsid w:val="002F391B"/>
    <w:rsid w:val="002F3936"/>
    <w:rsid w:val="002F3940"/>
    <w:rsid w:val="002F3957"/>
    <w:rsid w:val="002F39DB"/>
    <w:rsid w:val="002F39E5"/>
    <w:rsid w:val="002F39E9"/>
    <w:rsid w:val="002F3A0C"/>
    <w:rsid w:val="002F3A2E"/>
    <w:rsid w:val="002F3A3B"/>
    <w:rsid w:val="002F3A99"/>
    <w:rsid w:val="002F3AE4"/>
    <w:rsid w:val="002F3AF3"/>
    <w:rsid w:val="002F3AFA"/>
    <w:rsid w:val="002F3B12"/>
    <w:rsid w:val="002F3B5D"/>
    <w:rsid w:val="002F3B66"/>
    <w:rsid w:val="002F3BBD"/>
    <w:rsid w:val="002F3BC1"/>
    <w:rsid w:val="002F3CF9"/>
    <w:rsid w:val="002F3CFB"/>
    <w:rsid w:val="002F3D04"/>
    <w:rsid w:val="002F3D47"/>
    <w:rsid w:val="002F3D4F"/>
    <w:rsid w:val="002F3D6E"/>
    <w:rsid w:val="002F3D71"/>
    <w:rsid w:val="002F3D7C"/>
    <w:rsid w:val="002F3DDA"/>
    <w:rsid w:val="002F3DE4"/>
    <w:rsid w:val="002F3E75"/>
    <w:rsid w:val="002F3EC4"/>
    <w:rsid w:val="002F3EDE"/>
    <w:rsid w:val="002F3EE7"/>
    <w:rsid w:val="002F3F07"/>
    <w:rsid w:val="002F3F11"/>
    <w:rsid w:val="002F3F17"/>
    <w:rsid w:val="002F3F1E"/>
    <w:rsid w:val="002F3F4C"/>
    <w:rsid w:val="002F3F77"/>
    <w:rsid w:val="002F3FCD"/>
    <w:rsid w:val="002F402F"/>
    <w:rsid w:val="002F4061"/>
    <w:rsid w:val="002F40A4"/>
    <w:rsid w:val="002F40A8"/>
    <w:rsid w:val="002F40B1"/>
    <w:rsid w:val="002F40BD"/>
    <w:rsid w:val="002F40EF"/>
    <w:rsid w:val="002F410A"/>
    <w:rsid w:val="002F4141"/>
    <w:rsid w:val="002F415D"/>
    <w:rsid w:val="002F4181"/>
    <w:rsid w:val="002F41AF"/>
    <w:rsid w:val="002F425F"/>
    <w:rsid w:val="002F427E"/>
    <w:rsid w:val="002F4283"/>
    <w:rsid w:val="002F42EB"/>
    <w:rsid w:val="002F435B"/>
    <w:rsid w:val="002F43C7"/>
    <w:rsid w:val="002F43E2"/>
    <w:rsid w:val="002F444D"/>
    <w:rsid w:val="002F445E"/>
    <w:rsid w:val="002F449F"/>
    <w:rsid w:val="002F44B2"/>
    <w:rsid w:val="002F453D"/>
    <w:rsid w:val="002F4551"/>
    <w:rsid w:val="002F4578"/>
    <w:rsid w:val="002F4585"/>
    <w:rsid w:val="002F45A4"/>
    <w:rsid w:val="002F45AA"/>
    <w:rsid w:val="002F45B7"/>
    <w:rsid w:val="002F45FE"/>
    <w:rsid w:val="002F4680"/>
    <w:rsid w:val="002F478A"/>
    <w:rsid w:val="002F47AD"/>
    <w:rsid w:val="002F47B2"/>
    <w:rsid w:val="002F47B8"/>
    <w:rsid w:val="002F47E7"/>
    <w:rsid w:val="002F47F3"/>
    <w:rsid w:val="002F485C"/>
    <w:rsid w:val="002F48E1"/>
    <w:rsid w:val="002F48EF"/>
    <w:rsid w:val="002F490A"/>
    <w:rsid w:val="002F495E"/>
    <w:rsid w:val="002F498F"/>
    <w:rsid w:val="002F49B9"/>
    <w:rsid w:val="002F49E2"/>
    <w:rsid w:val="002F4A5D"/>
    <w:rsid w:val="002F4A6D"/>
    <w:rsid w:val="002F4A99"/>
    <w:rsid w:val="002F4AA5"/>
    <w:rsid w:val="002F4AB7"/>
    <w:rsid w:val="002F4AB9"/>
    <w:rsid w:val="002F4B39"/>
    <w:rsid w:val="002F4B65"/>
    <w:rsid w:val="002F4B93"/>
    <w:rsid w:val="002F4B94"/>
    <w:rsid w:val="002F4BAD"/>
    <w:rsid w:val="002F4BE0"/>
    <w:rsid w:val="002F4C01"/>
    <w:rsid w:val="002F4C29"/>
    <w:rsid w:val="002F4C56"/>
    <w:rsid w:val="002F4C6C"/>
    <w:rsid w:val="002F4C78"/>
    <w:rsid w:val="002F4D0B"/>
    <w:rsid w:val="002F4D29"/>
    <w:rsid w:val="002F4D3E"/>
    <w:rsid w:val="002F4D3F"/>
    <w:rsid w:val="002F4D5E"/>
    <w:rsid w:val="002F4D6D"/>
    <w:rsid w:val="002F4D78"/>
    <w:rsid w:val="002F4D7F"/>
    <w:rsid w:val="002F4D88"/>
    <w:rsid w:val="002F4E26"/>
    <w:rsid w:val="002F4E48"/>
    <w:rsid w:val="002F4E55"/>
    <w:rsid w:val="002F4E6B"/>
    <w:rsid w:val="002F4E82"/>
    <w:rsid w:val="002F4E99"/>
    <w:rsid w:val="002F4EB8"/>
    <w:rsid w:val="002F4EC0"/>
    <w:rsid w:val="002F4EE1"/>
    <w:rsid w:val="002F4EFA"/>
    <w:rsid w:val="002F4FC9"/>
    <w:rsid w:val="002F4FDA"/>
    <w:rsid w:val="002F5006"/>
    <w:rsid w:val="002F5012"/>
    <w:rsid w:val="002F5033"/>
    <w:rsid w:val="002F5035"/>
    <w:rsid w:val="002F512D"/>
    <w:rsid w:val="002F514A"/>
    <w:rsid w:val="002F5175"/>
    <w:rsid w:val="002F519C"/>
    <w:rsid w:val="002F51BF"/>
    <w:rsid w:val="002F5251"/>
    <w:rsid w:val="002F52B7"/>
    <w:rsid w:val="002F52D6"/>
    <w:rsid w:val="002F532A"/>
    <w:rsid w:val="002F5336"/>
    <w:rsid w:val="002F5385"/>
    <w:rsid w:val="002F53A1"/>
    <w:rsid w:val="002F53B6"/>
    <w:rsid w:val="002F5423"/>
    <w:rsid w:val="002F5426"/>
    <w:rsid w:val="002F5449"/>
    <w:rsid w:val="002F5463"/>
    <w:rsid w:val="002F546A"/>
    <w:rsid w:val="002F5498"/>
    <w:rsid w:val="002F54A2"/>
    <w:rsid w:val="002F54DE"/>
    <w:rsid w:val="002F54FF"/>
    <w:rsid w:val="002F5570"/>
    <w:rsid w:val="002F5590"/>
    <w:rsid w:val="002F5597"/>
    <w:rsid w:val="002F559E"/>
    <w:rsid w:val="002F55A1"/>
    <w:rsid w:val="002F55B4"/>
    <w:rsid w:val="002F55B8"/>
    <w:rsid w:val="002F55CB"/>
    <w:rsid w:val="002F5609"/>
    <w:rsid w:val="002F560F"/>
    <w:rsid w:val="002F5622"/>
    <w:rsid w:val="002F5626"/>
    <w:rsid w:val="002F5645"/>
    <w:rsid w:val="002F564A"/>
    <w:rsid w:val="002F5669"/>
    <w:rsid w:val="002F56A0"/>
    <w:rsid w:val="002F56F0"/>
    <w:rsid w:val="002F5731"/>
    <w:rsid w:val="002F5734"/>
    <w:rsid w:val="002F573E"/>
    <w:rsid w:val="002F5783"/>
    <w:rsid w:val="002F57DA"/>
    <w:rsid w:val="002F5829"/>
    <w:rsid w:val="002F583B"/>
    <w:rsid w:val="002F585B"/>
    <w:rsid w:val="002F5874"/>
    <w:rsid w:val="002F587E"/>
    <w:rsid w:val="002F587F"/>
    <w:rsid w:val="002F58A9"/>
    <w:rsid w:val="002F58AC"/>
    <w:rsid w:val="002F58B6"/>
    <w:rsid w:val="002F58E6"/>
    <w:rsid w:val="002F590A"/>
    <w:rsid w:val="002F591E"/>
    <w:rsid w:val="002F593C"/>
    <w:rsid w:val="002F595F"/>
    <w:rsid w:val="002F597D"/>
    <w:rsid w:val="002F5991"/>
    <w:rsid w:val="002F5996"/>
    <w:rsid w:val="002F59C4"/>
    <w:rsid w:val="002F59EB"/>
    <w:rsid w:val="002F5A1E"/>
    <w:rsid w:val="002F5AC2"/>
    <w:rsid w:val="002F5B40"/>
    <w:rsid w:val="002F5B9E"/>
    <w:rsid w:val="002F5BAE"/>
    <w:rsid w:val="002F5BBD"/>
    <w:rsid w:val="002F5C00"/>
    <w:rsid w:val="002F5C4D"/>
    <w:rsid w:val="002F5C7E"/>
    <w:rsid w:val="002F5C86"/>
    <w:rsid w:val="002F5CA5"/>
    <w:rsid w:val="002F5CAE"/>
    <w:rsid w:val="002F5CC1"/>
    <w:rsid w:val="002F5CED"/>
    <w:rsid w:val="002F5D1D"/>
    <w:rsid w:val="002F5D6D"/>
    <w:rsid w:val="002F5E0F"/>
    <w:rsid w:val="002F5E14"/>
    <w:rsid w:val="002F5E1B"/>
    <w:rsid w:val="002F5EA9"/>
    <w:rsid w:val="002F5EBD"/>
    <w:rsid w:val="002F5F35"/>
    <w:rsid w:val="002F5F5C"/>
    <w:rsid w:val="002F5F5E"/>
    <w:rsid w:val="002F5F5F"/>
    <w:rsid w:val="002F5F9F"/>
    <w:rsid w:val="002F5FAD"/>
    <w:rsid w:val="002F5FB6"/>
    <w:rsid w:val="002F5FB9"/>
    <w:rsid w:val="002F6001"/>
    <w:rsid w:val="002F6052"/>
    <w:rsid w:val="002F60B6"/>
    <w:rsid w:val="002F60F4"/>
    <w:rsid w:val="002F611B"/>
    <w:rsid w:val="002F6163"/>
    <w:rsid w:val="002F6167"/>
    <w:rsid w:val="002F61C3"/>
    <w:rsid w:val="002F61CB"/>
    <w:rsid w:val="002F61E8"/>
    <w:rsid w:val="002F6241"/>
    <w:rsid w:val="002F626A"/>
    <w:rsid w:val="002F626B"/>
    <w:rsid w:val="002F62B5"/>
    <w:rsid w:val="002F62BF"/>
    <w:rsid w:val="002F633E"/>
    <w:rsid w:val="002F6344"/>
    <w:rsid w:val="002F636C"/>
    <w:rsid w:val="002F63BE"/>
    <w:rsid w:val="002F63C0"/>
    <w:rsid w:val="002F6417"/>
    <w:rsid w:val="002F6425"/>
    <w:rsid w:val="002F643C"/>
    <w:rsid w:val="002F6454"/>
    <w:rsid w:val="002F648B"/>
    <w:rsid w:val="002F6497"/>
    <w:rsid w:val="002F64FB"/>
    <w:rsid w:val="002F653B"/>
    <w:rsid w:val="002F6579"/>
    <w:rsid w:val="002F6586"/>
    <w:rsid w:val="002F659C"/>
    <w:rsid w:val="002F659E"/>
    <w:rsid w:val="002F65E4"/>
    <w:rsid w:val="002F6662"/>
    <w:rsid w:val="002F6663"/>
    <w:rsid w:val="002F667F"/>
    <w:rsid w:val="002F6683"/>
    <w:rsid w:val="002F669E"/>
    <w:rsid w:val="002F66DA"/>
    <w:rsid w:val="002F66DB"/>
    <w:rsid w:val="002F66F9"/>
    <w:rsid w:val="002F6705"/>
    <w:rsid w:val="002F6709"/>
    <w:rsid w:val="002F6728"/>
    <w:rsid w:val="002F675D"/>
    <w:rsid w:val="002F6779"/>
    <w:rsid w:val="002F677A"/>
    <w:rsid w:val="002F6794"/>
    <w:rsid w:val="002F67F6"/>
    <w:rsid w:val="002F682B"/>
    <w:rsid w:val="002F6831"/>
    <w:rsid w:val="002F6873"/>
    <w:rsid w:val="002F6888"/>
    <w:rsid w:val="002F689F"/>
    <w:rsid w:val="002F68C2"/>
    <w:rsid w:val="002F68C4"/>
    <w:rsid w:val="002F68D5"/>
    <w:rsid w:val="002F68E0"/>
    <w:rsid w:val="002F68F9"/>
    <w:rsid w:val="002F68FC"/>
    <w:rsid w:val="002F6935"/>
    <w:rsid w:val="002F694B"/>
    <w:rsid w:val="002F698D"/>
    <w:rsid w:val="002F698F"/>
    <w:rsid w:val="002F69E3"/>
    <w:rsid w:val="002F6A75"/>
    <w:rsid w:val="002F6AB9"/>
    <w:rsid w:val="002F6B25"/>
    <w:rsid w:val="002F6B54"/>
    <w:rsid w:val="002F6B63"/>
    <w:rsid w:val="002F6BC4"/>
    <w:rsid w:val="002F6C07"/>
    <w:rsid w:val="002F6C57"/>
    <w:rsid w:val="002F6C65"/>
    <w:rsid w:val="002F6C7A"/>
    <w:rsid w:val="002F6C7F"/>
    <w:rsid w:val="002F6CA6"/>
    <w:rsid w:val="002F6D0D"/>
    <w:rsid w:val="002F6D4A"/>
    <w:rsid w:val="002F6D61"/>
    <w:rsid w:val="002F6DCB"/>
    <w:rsid w:val="002F6DEB"/>
    <w:rsid w:val="002F6E22"/>
    <w:rsid w:val="002F6E60"/>
    <w:rsid w:val="002F6E65"/>
    <w:rsid w:val="002F6E73"/>
    <w:rsid w:val="002F6F3E"/>
    <w:rsid w:val="002F6F4C"/>
    <w:rsid w:val="002F6F59"/>
    <w:rsid w:val="002F6FBA"/>
    <w:rsid w:val="002F6FD3"/>
    <w:rsid w:val="002F6FFA"/>
    <w:rsid w:val="002F703D"/>
    <w:rsid w:val="002F705B"/>
    <w:rsid w:val="002F707A"/>
    <w:rsid w:val="002F70DA"/>
    <w:rsid w:val="002F710A"/>
    <w:rsid w:val="002F711A"/>
    <w:rsid w:val="002F712C"/>
    <w:rsid w:val="002F712E"/>
    <w:rsid w:val="002F716E"/>
    <w:rsid w:val="002F7190"/>
    <w:rsid w:val="002F719D"/>
    <w:rsid w:val="002F725B"/>
    <w:rsid w:val="002F7283"/>
    <w:rsid w:val="002F72C6"/>
    <w:rsid w:val="002F732B"/>
    <w:rsid w:val="002F7347"/>
    <w:rsid w:val="002F739E"/>
    <w:rsid w:val="002F73BD"/>
    <w:rsid w:val="002F73D5"/>
    <w:rsid w:val="002F73EC"/>
    <w:rsid w:val="002F7406"/>
    <w:rsid w:val="002F746F"/>
    <w:rsid w:val="002F7470"/>
    <w:rsid w:val="002F7472"/>
    <w:rsid w:val="002F7477"/>
    <w:rsid w:val="002F74D0"/>
    <w:rsid w:val="002F750D"/>
    <w:rsid w:val="002F7561"/>
    <w:rsid w:val="002F756A"/>
    <w:rsid w:val="002F7580"/>
    <w:rsid w:val="002F767E"/>
    <w:rsid w:val="002F76CE"/>
    <w:rsid w:val="002F76D1"/>
    <w:rsid w:val="002F7774"/>
    <w:rsid w:val="002F777C"/>
    <w:rsid w:val="002F77D7"/>
    <w:rsid w:val="002F77E1"/>
    <w:rsid w:val="002F77FD"/>
    <w:rsid w:val="002F7852"/>
    <w:rsid w:val="002F786B"/>
    <w:rsid w:val="002F787D"/>
    <w:rsid w:val="002F7890"/>
    <w:rsid w:val="002F789F"/>
    <w:rsid w:val="002F78AD"/>
    <w:rsid w:val="002F78B9"/>
    <w:rsid w:val="002F78EB"/>
    <w:rsid w:val="002F78EF"/>
    <w:rsid w:val="002F78F3"/>
    <w:rsid w:val="002F791E"/>
    <w:rsid w:val="002F792F"/>
    <w:rsid w:val="002F7945"/>
    <w:rsid w:val="002F795B"/>
    <w:rsid w:val="002F7998"/>
    <w:rsid w:val="002F79A2"/>
    <w:rsid w:val="002F79A4"/>
    <w:rsid w:val="002F79AA"/>
    <w:rsid w:val="002F79B8"/>
    <w:rsid w:val="002F79BE"/>
    <w:rsid w:val="002F79C6"/>
    <w:rsid w:val="002F79E0"/>
    <w:rsid w:val="002F7A0B"/>
    <w:rsid w:val="002F7A55"/>
    <w:rsid w:val="002F7A88"/>
    <w:rsid w:val="002F7ACB"/>
    <w:rsid w:val="002F7B3C"/>
    <w:rsid w:val="002F7B5A"/>
    <w:rsid w:val="002F7B61"/>
    <w:rsid w:val="002F7B6B"/>
    <w:rsid w:val="002F7B99"/>
    <w:rsid w:val="002F7BC0"/>
    <w:rsid w:val="002F7C27"/>
    <w:rsid w:val="002F7C39"/>
    <w:rsid w:val="002F7CAC"/>
    <w:rsid w:val="002F7CC2"/>
    <w:rsid w:val="002F7CFD"/>
    <w:rsid w:val="002F7DD3"/>
    <w:rsid w:val="002F7E41"/>
    <w:rsid w:val="002F7E57"/>
    <w:rsid w:val="002F7E82"/>
    <w:rsid w:val="002F7EB7"/>
    <w:rsid w:val="002F7EB8"/>
    <w:rsid w:val="002F7EBB"/>
    <w:rsid w:val="002F7F7C"/>
    <w:rsid w:val="002F7F7F"/>
    <w:rsid w:val="002F7F8C"/>
    <w:rsid w:val="002FC3E1"/>
    <w:rsid w:val="00300013"/>
    <w:rsid w:val="0030004B"/>
    <w:rsid w:val="0030005F"/>
    <w:rsid w:val="003000C0"/>
    <w:rsid w:val="003000C4"/>
    <w:rsid w:val="003000C5"/>
    <w:rsid w:val="003000D7"/>
    <w:rsid w:val="003000EE"/>
    <w:rsid w:val="003000F5"/>
    <w:rsid w:val="00300149"/>
    <w:rsid w:val="00300192"/>
    <w:rsid w:val="003001F2"/>
    <w:rsid w:val="0030023F"/>
    <w:rsid w:val="00300276"/>
    <w:rsid w:val="003002AF"/>
    <w:rsid w:val="003002B8"/>
    <w:rsid w:val="0030034B"/>
    <w:rsid w:val="00300351"/>
    <w:rsid w:val="00300398"/>
    <w:rsid w:val="003003BD"/>
    <w:rsid w:val="00300487"/>
    <w:rsid w:val="003004F9"/>
    <w:rsid w:val="00300545"/>
    <w:rsid w:val="00300560"/>
    <w:rsid w:val="00300563"/>
    <w:rsid w:val="00300591"/>
    <w:rsid w:val="003005A8"/>
    <w:rsid w:val="003005AA"/>
    <w:rsid w:val="003005AD"/>
    <w:rsid w:val="003005FF"/>
    <w:rsid w:val="00300620"/>
    <w:rsid w:val="00300633"/>
    <w:rsid w:val="00300637"/>
    <w:rsid w:val="00300681"/>
    <w:rsid w:val="00300739"/>
    <w:rsid w:val="003007EB"/>
    <w:rsid w:val="003007ED"/>
    <w:rsid w:val="00300811"/>
    <w:rsid w:val="00300818"/>
    <w:rsid w:val="00300870"/>
    <w:rsid w:val="003008AA"/>
    <w:rsid w:val="003008FF"/>
    <w:rsid w:val="00300905"/>
    <w:rsid w:val="0030092A"/>
    <w:rsid w:val="00300966"/>
    <w:rsid w:val="003009C9"/>
    <w:rsid w:val="003009DC"/>
    <w:rsid w:val="003009EF"/>
    <w:rsid w:val="00300A02"/>
    <w:rsid w:val="00300A72"/>
    <w:rsid w:val="00300A8F"/>
    <w:rsid w:val="00300AE7"/>
    <w:rsid w:val="00300AFA"/>
    <w:rsid w:val="00300B4B"/>
    <w:rsid w:val="00300B64"/>
    <w:rsid w:val="00300BB5"/>
    <w:rsid w:val="00300BBA"/>
    <w:rsid w:val="00300C05"/>
    <w:rsid w:val="00300C0F"/>
    <w:rsid w:val="00300C3A"/>
    <w:rsid w:val="00300C6C"/>
    <w:rsid w:val="00300CB3"/>
    <w:rsid w:val="00300CEE"/>
    <w:rsid w:val="00300D15"/>
    <w:rsid w:val="00300D1C"/>
    <w:rsid w:val="00300D36"/>
    <w:rsid w:val="00300D75"/>
    <w:rsid w:val="00300D8D"/>
    <w:rsid w:val="00300DDA"/>
    <w:rsid w:val="00300DE5"/>
    <w:rsid w:val="00300E99"/>
    <w:rsid w:val="00300EF8"/>
    <w:rsid w:val="00300F02"/>
    <w:rsid w:val="00300F18"/>
    <w:rsid w:val="00300F40"/>
    <w:rsid w:val="00300F48"/>
    <w:rsid w:val="00300F88"/>
    <w:rsid w:val="00300FAD"/>
    <w:rsid w:val="00300FD9"/>
    <w:rsid w:val="00300FF4"/>
    <w:rsid w:val="00301030"/>
    <w:rsid w:val="00301053"/>
    <w:rsid w:val="00301080"/>
    <w:rsid w:val="003010D6"/>
    <w:rsid w:val="003010D7"/>
    <w:rsid w:val="003010E6"/>
    <w:rsid w:val="003011EF"/>
    <w:rsid w:val="00301204"/>
    <w:rsid w:val="0030121A"/>
    <w:rsid w:val="0030121B"/>
    <w:rsid w:val="00301237"/>
    <w:rsid w:val="0030123E"/>
    <w:rsid w:val="00301256"/>
    <w:rsid w:val="003012EC"/>
    <w:rsid w:val="00301302"/>
    <w:rsid w:val="00301303"/>
    <w:rsid w:val="0030133D"/>
    <w:rsid w:val="0030133E"/>
    <w:rsid w:val="0030134E"/>
    <w:rsid w:val="0030135E"/>
    <w:rsid w:val="0030137D"/>
    <w:rsid w:val="00301453"/>
    <w:rsid w:val="00301458"/>
    <w:rsid w:val="0030148C"/>
    <w:rsid w:val="0030149A"/>
    <w:rsid w:val="003014BB"/>
    <w:rsid w:val="003014D1"/>
    <w:rsid w:val="003014D3"/>
    <w:rsid w:val="003014EF"/>
    <w:rsid w:val="0030151E"/>
    <w:rsid w:val="0030158D"/>
    <w:rsid w:val="003015EB"/>
    <w:rsid w:val="0030162A"/>
    <w:rsid w:val="00301633"/>
    <w:rsid w:val="00301644"/>
    <w:rsid w:val="0030165E"/>
    <w:rsid w:val="00301684"/>
    <w:rsid w:val="00301694"/>
    <w:rsid w:val="003016B7"/>
    <w:rsid w:val="003016CF"/>
    <w:rsid w:val="003016DD"/>
    <w:rsid w:val="003016EA"/>
    <w:rsid w:val="0030170A"/>
    <w:rsid w:val="0030175B"/>
    <w:rsid w:val="0030175F"/>
    <w:rsid w:val="00301760"/>
    <w:rsid w:val="0030177C"/>
    <w:rsid w:val="003017B6"/>
    <w:rsid w:val="003017D3"/>
    <w:rsid w:val="003017ED"/>
    <w:rsid w:val="00301836"/>
    <w:rsid w:val="0030183B"/>
    <w:rsid w:val="0030188D"/>
    <w:rsid w:val="003018E4"/>
    <w:rsid w:val="00301917"/>
    <w:rsid w:val="00301930"/>
    <w:rsid w:val="00301934"/>
    <w:rsid w:val="00301959"/>
    <w:rsid w:val="00301982"/>
    <w:rsid w:val="0030198E"/>
    <w:rsid w:val="003019BB"/>
    <w:rsid w:val="003019C6"/>
    <w:rsid w:val="003019FD"/>
    <w:rsid w:val="00301A4C"/>
    <w:rsid w:val="00301A53"/>
    <w:rsid w:val="00301A71"/>
    <w:rsid w:val="00301B09"/>
    <w:rsid w:val="00301B24"/>
    <w:rsid w:val="00301B37"/>
    <w:rsid w:val="00301B4E"/>
    <w:rsid w:val="00301B64"/>
    <w:rsid w:val="00301BAA"/>
    <w:rsid w:val="00301C14"/>
    <w:rsid w:val="00301CBD"/>
    <w:rsid w:val="00301CF8"/>
    <w:rsid w:val="00301D02"/>
    <w:rsid w:val="00301D1F"/>
    <w:rsid w:val="00301D49"/>
    <w:rsid w:val="00301D8A"/>
    <w:rsid w:val="00301DAD"/>
    <w:rsid w:val="00301DE7"/>
    <w:rsid w:val="00301E45"/>
    <w:rsid w:val="00301E76"/>
    <w:rsid w:val="00301E7A"/>
    <w:rsid w:val="00301E89"/>
    <w:rsid w:val="00301E99"/>
    <w:rsid w:val="00301E9D"/>
    <w:rsid w:val="00301EE1"/>
    <w:rsid w:val="00301F08"/>
    <w:rsid w:val="00301F80"/>
    <w:rsid w:val="00301FB8"/>
    <w:rsid w:val="00302005"/>
    <w:rsid w:val="00302030"/>
    <w:rsid w:val="0030205A"/>
    <w:rsid w:val="00302075"/>
    <w:rsid w:val="00302096"/>
    <w:rsid w:val="003020C8"/>
    <w:rsid w:val="003020CA"/>
    <w:rsid w:val="003020D8"/>
    <w:rsid w:val="0030210A"/>
    <w:rsid w:val="0030215D"/>
    <w:rsid w:val="00302172"/>
    <w:rsid w:val="00302174"/>
    <w:rsid w:val="00302187"/>
    <w:rsid w:val="00302196"/>
    <w:rsid w:val="003021B8"/>
    <w:rsid w:val="003021C7"/>
    <w:rsid w:val="00302233"/>
    <w:rsid w:val="0030226D"/>
    <w:rsid w:val="00302291"/>
    <w:rsid w:val="003022C6"/>
    <w:rsid w:val="0030230D"/>
    <w:rsid w:val="0030230F"/>
    <w:rsid w:val="00302321"/>
    <w:rsid w:val="0030235B"/>
    <w:rsid w:val="0030235F"/>
    <w:rsid w:val="00302390"/>
    <w:rsid w:val="00302394"/>
    <w:rsid w:val="003023A8"/>
    <w:rsid w:val="003023EB"/>
    <w:rsid w:val="003023F9"/>
    <w:rsid w:val="0030242A"/>
    <w:rsid w:val="00302433"/>
    <w:rsid w:val="0030244E"/>
    <w:rsid w:val="0030249C"/>
    <w:rsid w:val="003024E2"/>
    <w:rsid w:val="00302524"/>
    <w:rsid w:val="00302532"/>
    <w:rsid w:val="0030256A"/>
    <w:rsid w:val="00302575"/>
    <w:rsid w:val="0030259B"/>
    <w:rsid w:val="003025C2"/>
    <w:rsid w:val="003025D7"/>
    <w:rsid w:val="00302607"/>
    <w:rsid w:val="0030261D"/>
    <w:rsid w:val="00302622"/>
    <w:rsid w:val="00302659"/>
    <w:rsid w:val="0030268D"/>
    <w:rsid w:val="003026B0"/>
    <w:rsid w:val="003026C1"/>
    <w:rsid w:val="003026DC"/>
    <w:rsid w:val="003026E5"/>
    <w:rsid w:val="00302701"/>
    <w:rsid w:val="0030270C"/>
    <w:rsid w:val="00302731"/>
    <w:rsid w:val="0030275B"/>
    <w:rsid w:val="00302781"/>
    <w:rsid w:val="0030279A"/>
    <w:rsid w:val="003027BB"/>
    <w:rsid w:val="003027E3"/>
    <w:rsid w:val="0030281B"/>
    <w:rsid w:val="00302841"/>
    <w:rsid w:val="00302866"/>
    <w:rsid w:val="0030289C"/>
    <w:rsid w:val="003028EF"/>
    <w:rsid w:val="00302922"/>
    <w:rsid w:val="00302950"/>
    <w:rsid w:val="00302951"/>
    <w:rsid w:val="003029AC"/>
    <w:rsid w:val="003029BB"/>
    <w:rsid w:val="003029D1"/>
    <w:rsid w:val="003029DD"/>
    <w:rsid w:val="00302A02"/>
    <w:rsid w:val="00302A8C"/>
    <w:rsid w:val="00302AA1"/>
    <w:rsid w:val="00302AA2"/>
    <w:rsid w:val="00302AD5"/>
    <w:rsid w:val="00302ADE"/>
    <w:rsid w:val="00302AF0"/>
    <w:rsid w:val="00302AF9"/>
    <w:rsid w:val="00302B0E"/>
    <w:rsid w:val="00302B38"/>
    <w:rsid w:val="00302B50"/>
    <w:rsid w:val="00302B5D"/>
    <w:rsid w:val="00302B9B"/>
    <w:rsid w:val="00302BBD"/>
    <w:rsid w:val="00302BF9"/>
    <w:rsid w:val="00302C0B"/>
    <w:rsid w:val="00302C1F"/>
    <w:rsid w:val="00302C4C"/>
    <w:rsid w:val="00302C81"/>
    <w:rsid w:val="00302CCF"/>
    <w:rsid w:val="00302CDC"/>
    <w:rsid w:val="00302CDD"/>
    <w:rsid w:val="00302D43"/>
    <w:rsid w:val="00302D47"/>
    <w:rsid w:val="00302E4E"/>
    <w:rsid w:val="00302E58"/>
    <w:rsid w:val="00302E62"/>
    <w:rsid w:val="00302E6C"/>
    <w:rsid w:val="00302E74"/>
    <w:rsid w:val="00302E76"/>
    <w:rsid w:val="00302ECF"/>
    <w:rsid w:val="00302EE0"/>
    <w:rsid w:val="00302EE7"/>
    <w:rsid w:val="00302F1A"/>
    <w:rsid w:val="00302F31"/>
    <w:rsid w:val="00302F5F"/>
    <w:rsid w:val="00302F74"/>
    <w:rsid w:val="00302FA3"/>
    <w:rsid w:val="00302FE9"/>
    <w:rsid w:val="00303034"/>
    <w:rsid w:val="00303055"/>
    <w:rsid w:val="003030B0"/>
    <w:rsid w:val="003030C4"/>
    <w:rsid w:val="0030320B"/>
    <w:rsid w:val="00303217"/>
    <w:rsid w:val="00303246"/>
    <w:rsid w:val="003032A5"/>
    <w:rsid w:val="003032F0"/>
    <w:rsid w:val="00303305"/>
    <w:rsid w:val="00303333"/>
    <w:rsid w:val="0030333D"/>
    <w:rsid w:val="0030335A"/>
    <w:rsid w:val="003033A2"/>
    <w:rsid w:val="003033D8"/>
    <w:rsid w:val="003033F3"/>
    <w:rsid w:val="00303453"/>
    <w:rsid w:val="0030347D"/>
    <w:rsid w:val="003034D5"/>
    <w:rsid w:val="00303514"/>
    <w:rsid w:val="00303536"/>
    <w:rsid w:val="00303540"/>
    <w:rsid w:val="00303563"/>
    <w:rsid w:val="00303577"/>
    <w:rsid w:val="00303587"/>
    <w:rsid w:val="00303598"/>
    <w:rsid w:val="003035DA"/>
    <w:rsid w:val="003035E2"/>
    <w:rsid w:val="003035EC"/>
    <w:rsid w:val="00303606"/>
    <w:rsid w:val="00303621"/>
    <w:rsid w:val="00303665"/>
    <w:rsid w:val="0030366B"/>
    <w:rsid w:val="00303680"/>
    <w:rsid w:val="003036D4"/>
    <w:rsid w:val="003036EF"/>
    <w:rsid w:val="00303702"/>
    <w:rsid w:val="003037CB"/>
    <w:rsid w:val="0030380A"/>
    <w:rsid w:val="00303817"/>
    <w:rsid w:val="0030382F"/>
    <w:rsid w:val="003038AB"/>
    <w:rsid w:val="003038C5"/>
    <w:rsid w:val="003038C8"/>
    <w:rsid w:val="003038D9"/>
    <w:rsid w:val="003038EB"/>
    <w:rsid w:val="0030392D"/>
    <w:rsid w:val="00303969"/>
    <w:rsid w:val="00303980"/>
    <w:rsid w:val="0030398E"/>
    <w:rsid w:val="003039B1"/>
    <w:rsid w:val="003039CF"/>
    <w:rsid w:val="00303A5B"/>
    <w:rsid w:val="00303AC0"/>
    <w:rsid w:val="00303AE9"/>
    <w:rsid w:val="00303B0A"/>
    <w:rsid w:val="00303B89"/>
    <w:rsid w:val="00303B9E"/>
    <w:rsid w:val="00303BC7"/>
    <w:rsid w:val="00303C08"/>
    <w:rsid w:val="00303C5E"/>
    <w:rsid w:val="00303C66"/>
    <w:rsid w:val="00303CC4"/>
    <w:rsid w:val="00303CCC"/>
    <w:rsid w:val="00303D01"/>
    <w:rsid w:val="00303D2B"/>
    <w:rsid w:val="00303D53"/>
    <w:rsid w:val="00303D5D"/>
    <w:rsid w:val="00303D68"/>
    <w:rsid w:val="00303D6B"/>
    <w:rsid w:val="00303D7B"/>
    <w:rsid w:val="00303DAB"/>
    <w:rsid w:val="00303DB6"/>
    <w:rsid w:val="00303DFE"/>
    <w:rsid w:val="00303E53"/>
    <w:rsid w:val="00303E81"/>
    <w:rsid w:val="00303E9D"/>
    <w:rsid w:val="00303EDE"/>
    <w:rsid w:val="00303EE5"/>
    <w:rsid w:val="00303EE8"/>
    <w:rsid w:val="00303F01"/>
    <w:rsid w:val="00303F34"/>
    <w:rsid w:val="00303F49"/>
    <w:rsid w:val="00303F81"/>
    <w:rsid w:val="00303F87"/>
    <w:rsid w:val="00303F90"/>
    <w:rsid w:val="00303FB6"/>
    <w:rsid w:val="00304005"/>
    <w:rsid w:val="00304020"/>
    <w:rsid w:val="00304028"/>
    <w:rsid w:val="0030402A"/>
    <w:rsid w:val="00304038"/>
    <w:rsid w:val="003040E3"/>
    <w:rsid w:val="003040EC"/>
    <w:rsid w:val="00304184"/>
    <w:rsid w:val="003041BA"/>
    <w:rsid w:val="0030420A"/>
    <w:rsid w:val="0030421D"/>
    <w:rsid w:val="0030422F"/>
    <w:rsid w:val="00304232"/>
    <w:rsid w:val="003042C5"/>
    <w:rsid w:val="003042D7"/>
    <w:rsid w:val="003042DF"/>
    <w:rsid w:val="00304309"/>
    <w:rsid w:val="00304324"/>
    <w:rsid w:val="00304334"/>
    <w:rsid w:val="00304342"/>
    <w:rsid w:val="003043A0"/>
    <w:rsid w:val="003043AC"/>
    <w:rsid w:val="003043B6"/>
    <w:rsid w:val="003043C0"/>
    <w:rsid w:val="003043D5"/>
    <w:rsid w:val="003043E6"/>
    <w:rsid w:val="003043F9"/>
    <w:rsid w:val="003043FB"/>
    <w:rsid w:val="00304401"/>
    <w:rsid w:val="0030440E"/>
    <w:rsid w:val="00304417"/>
    <w:rsid w:val="00304453"/>
    <w:rsid w:val="0030446B"/>
    <w:rsid w:val="00304478"/>
    <w:rsid w:val="0030447E"/>
    <w:rsid w:val="0030449C"/>
    <w:rsid w:val="003044ED"/>
    <w:rsid w:val="00304508"/>
    <w:rsid w:val="003045CE"/>
    <w:rsid w:val="0030460A"/>
    <w:rsid w:val="0030462F"/>
    <w:rsid w:val="0030464A"/>
    <w:rsid w:val="00304675"/>
    <w:rsid w:val="0030468A"/>
    <w:rsid w:val="0030469E"/>
    <w:rsid w:val="003046D8"/>
    <w:rsid w:val="003046EF"/>
    <w:rsid w:val="003046F6"/>
    <w:rsid w:val="003046FA"/>
    <w:rsid w:val="0030471F"/>
    <w:rsid w:val="0030473A"/>
    <w:rsid w:val="0030475C"/>
    <w:rsid w:val="00304776"/>
    <w:rsid w:val="003047E5"/>
    <w:rsid w:val="003047FE"/>
    <w:rsid w:val="00304846"/>
    <w:rsid w:val="00304883"/>
    <w:rsid w:val="003048A5"/>
    <w:rsid w:val="003048CE"/>
    <w:rsid w:val="003048F6"/>
    <w:rsid w:val="00304913"/>
    <w:rsid w:val="00304927"/>
    <w:rsid w:val="0030492B"/>
    <w:rsid w:val="00304995"/>
    <w:rsid w:val="003049A2"/>
    <w:rsid w:val="003049AF"/>
    <w:rsid w:val="003049D7"/>
    <w:rsid w:val="003049E1"/>
    <w:rsid w:val="003049F0"/>
    <w:rsid w:val="00304A16"/>
    <w:rsid w:val="00304A37"/>
    <w:rsid w:val="00304AB7"/>
    <w:rsid w:val="00304ACC"/>
    <w:rsid w:val="00304B0C"/>
    <w:rsid w:val="00304B59"/>
    <w:rsid w:val="00304BEC"/>
    <w:rsid w:val="00304C2A"/>
    <w:rsid w:val="00304C40"/>
    <w:rsid w:val="00304C41"/>
    <w:rsid w:val="00304C47"/>
    <w:rsid w:val="00304C91"/>
    <w:rsid w:val="00304CFA"/>
    <w:rsid w:val="00304D9D"/>
    <w:rsid w:val="00304DDC"/>
    <w:rsid w:val="00304E58"/>
    <w:rsid w:val="00304EA1"/>
    <w:rsid w:val="00304EC6"/>
    <w:rsid w:val="00304ED3"/>
    <w:rsid w:val="00304EE2"/>
    <w:rsid w:val="00304F06"/>
    <w:rsid w:val="00304F07"/>
    <w:rsid w:val="00304F44"/>
    <w:rsid w:val="00304F55"/>
    <w:rsid w:val="00304FC1"/>
    <w:rsid w:val="00304FF0"/>
    <w:rsid w:val="00305013"/>
    <w:rsid w:val="0030501B"/>
    <w:rsid w:val="00305032"/>
    <w:rsid w:val="0030508A"/>
    <w:rsid w:val="003050CE"/>
    <w:rsid w:val="003050F7"/>
    <w:rsid w:val="00305111"/>
    <w:rsid w:val="00305133"/>
    <w:rsid w:val="00305160"/>
    <w:rsid w:val="00305173"/>
    <w:rsid w:val="003051CC"/>
    <w:rsid w:val="003051E4"/>
    <w:rsid w:val="003051FE"/>
    <w:rsid w:val="00305242"/>
    <w:rsid w:val="00305251"/>
    <w:rsid w:val="003052CC"/>
    <w:rsid w:val="00305307"/>
    <w:rsid w:val="00305339"/>
    <w:rsid w:val="00305377"/>
    <w:rsid w:val="00305398"/>
    <w:rsid w:val="003053BD"/>
    <w:rsid w:val="003053FD"/>
    <w:rsid w:val="003053FF"/>
    <w:rsid w:val="00305434"/>
    <w:rsid w:val="0030549D"/>
    <w:rsid w:val="003054FC"/>
    <w:rsid w:val="00305518"/>
    <w:rsid w:val="0030552A"/>
    <w:rsid w:val="00305556"/>
    <w:rsid w:val="00305582"/>
    <w:rsid w:val="00305586"/>
    <w:rsid w:val="00305598"/>
    <w:rsid w:val="003055A8"/>
    <w:rsid w:val="003055CD"/>
    <w:rsid w:val="003055D4"/>
    <w:rsid w:val="003055EE"/>
    <w:rsid w:val="0030562B"/>
    <w:rsid w:val="00305643"/>
    <w:rsid w:val="0030564E"/>
    <w:rsid w:val="00305662"/>
    <w:rsid w:val="00305669"/>
    <w:rsid w:val="003056A4"/>
    <w:rsid w:val="003056AC"/>
    <w:rsid w:val="003056B7"/>
    <w:rsid w:val="003056CF"/>
    <w:rsid w:val="00305729"/>
    <w:rsid w:val="0030572A"/>
    <w:rsid w:val="0030572F"/>
    <w:rsid w:val="0030575B"/>
    <w:rsid w:val="00305775"/>
    <w:rsid w:val="00305782"/>
    <w:rsid w:val="00305799"/>
    <w:rsid w:val="003057BC"/>
    <w:rsid w:val="003057E7"/>
    <w:rsid w:val="00305814"/>
    <w:rsid w:val="003058E3"/>
    <w:rsid w:val="0030592D"/>
    <w:rsid w:val="00305957"/>
    <w:rsid w:val="003059D7"/>
    <w:rsid w:val="00305A37"/>
    <w:rsid w:val="00305AD7"/>
    <w:rsid w:val="00305ADF"/>
    <w:rsid w:val="00305AE4"/>
    <w:rsid w:val="00305AFF"/>
    <w:rsid w:val="00305B31"/>
    <w:rsid w:val="00305B3F"/>
    <w:rsid w:val="00305B75"/>
    <w:rsid w:val="00305B9F"/>
    <w:rsid w:val="00305BD6"/>
    <w:rsid w:val="00305C29"/>
    <w:rsid w:val="00305C81"/>
    <w:rsid w:val="00305D68"/>
    <w:rsid w:val="00305D82"/>
    <w:rsid w:val="00305DB8"/>
    <w:rsid w:val="00305DD0"/>
    <w:rsid w:val="00305DF9"/>
    <w:rsid w:val="00305E00"/>
    <w:rsid w:val="00305EF5"/>
    <w:rsid w:val="00305EFB"/>
    <w:rsid w:val="00305F00"/>
    <w:rsid w:val="00305F6D"/>
    <w:rsid w:val="00305F7B"/>
    <w:rsid w:val="00305F93"/>
    <w:rsid w:val="00305FC5"/>
    <w:rsid w:val="00305FC6"/>
    <w:rsid w:val="00305FCD"/>
    <w:rsid w:val="0030609D"/>
    <w:rsid w:val="003060CF"/>
    <w:rsid w:val="003060F0"/>
    <w:rsid w:val="0030612B"/>
    <w:rsid w:val="00306176"/>
    <w:rsid w:val="003061DE"/>
    <w:rsid w:val="003061FB"/>
    <w:rsid w:val="00306201"/>
    <w:rsid w:val="0030626C"/>
    <w:rsid w:val="003062F5"/>
    <w:rsid w:val="00306312"/>
    <w:rsid w:val="00306317"/>
    <w:rsid w:val="0030636A"/>
    <w:rsid w:val="00306425"/>
    <w:rsid w:val="00306454"/>
    <w:rsid w:val="00306456"/>
    <w:rsid w:val="00306493"/>
    <w:rsid w:val="00306495"/>
    <w:rsid w:val="0030649C"/>
    <w:rsid w:val="003064FE"/>
    <w:rsid w:val="00306506"/>
    <w:rsid w:val="0030650B"/>
    <w:rsid w:val="0030653B"/>
    <w:rsid w:val="0030654B"/>
    <w:rsid w:val="0030655D"/>
    <w:rsid w:val="003066BB"/>
    <w:rsid w:val="003066EA"/>
    <w:rsid w:val="003066EE"/>
    <w:rsid w:val="003066F5"/>
    <w:rsid w:val="00306725"/>
    <w:rsid w:val="0030673E"/>
    <w:rsid w:val="0030673F"/>
    <w:rsid w:val="00306742"/>
    <w:rsid w:val="00306743"/>
    <w:rsid w:val="00306749"/>
    <w:rsid w:val="00306751"/>
    <w:rsid w:val="003067BF"/>
    <w:rsid w:val="003067F3"/>
    <w:rsid w:val="003067F6"/>
    <w:rsid w:val="003067F9"/>
    <w:rsid w:val="00306839"/>
    <w:rsid w:val="0030684E"/>
    <w:rsid w:val="00306891"/>
    <w:rsid w:val="00306895"/>
    <w:rsid w:val="003068BF"/>
    <w:rsid w:val="003068CF"/>
    <w:rsid w:val="0030698D"/>
    <w:rsid w:val="00306996"/>
    <w:rsid w:val="003069AD"/>
    <w:rsid w:val="003069BD"/>
    <w:rsid w:val="003069DB"/>
    <w:rsid w:val="003069E5"/>
    <w:rsid w:val="00306A17"/>
    <w:rsid w:val="00306A2D"/>
    <w:rsid w:val="00306ACC"/>
    <w:rsid w:val="00306B2A"/>
    <w:rsid w:val="00306B6A"/>
    <w:rsid w:val="00306B7B"/>
    <w:rsid w:val="00306B7F"/>
    <w:rsid w:val="00306BA5"/>
    <w:rsid w:val="00306BB3"/>
    <w:rsid w:val="00306C3A"/>
    <w:rsid w:val="00306C48"/>
    <w:rsid w:val="00306C62"/>
    <w:rsid w:val="00306CA7"/>
    <w:rsid w:val="00306CEC"/>
    <w:rsid w:val="00306D65"/>
    <w:rsid w:val="00306D75"/>
    <w:rsid w:val="00306DB7"/>
    <w:rsid w:val="00306DE6"/>
    <w:rsid w:val="00306DEB"/>
    <w:rsid w:val="00306DFF"/>
    <w:rsid w:val="00306E05"/>
    <w:rsid w:val="00306E10"/>
    <w:rsid w:val="00306E80"/>
    <w:rsid w:val="00306EC4"/>
    <w:rsid w:val="00306EDA"/>
    <w:rsid w:val="00306EDE"/>
    <w:rsid w:val="00306EFF"/>
    <w:rsid w:val="00306F09"/>
    <w:rsid w:val="00306F26"/>
    <w:rsid w:val="00306F37"/>
    <w:rsid w:val="00306F45"/>
    <w:rsid w:val="00306F46"/>
    <w:rsid w:val="00306F69"/>
    <w:rsid w:val="00306F6D"/>
    <w:rsid w:val="00306FE6"/>
    <w:rsid w:val="00306FE7"/>
    <w:rsid w:val="00306FFD"/>
    <w:rsid w:val="00307006"/>
    <w:rsid w:val="00307028"/>
    <w:rsid w:val="0030702F"/>
    <w:rsid w:val="00307064"/>
    <w:rsid w:val="003070CD"/>
    <w:rsid w:val="003070F6"/>
    <w:rsid w:val="00307135"/>
    <w:rsid w:val="00307167"/>
    <w:rsid w:val="00307187"/>
    <w:rsid w:val="00307188"/>
    <w:rsid w:val="003071D3"/>
    <w:rsid w:val="00307245"/>
    <w:rsid w:val="00307264"/>
    <w:rsid w:val="00307296"/>
    <w:rsid w:val="003072D1"/>
    <w:rsid w:val="003072E6"/>
    <w:rsid w:val="003072EB"/>
    <w:rsid w:val="003072F5"/>
    <w:rsid w:val="00307305"/>
    <w:rsid w:val="0030732C"/>
    <w:rsid w:val="0030733E"/>
    <w:rsid w:val="00307390"/>
    <w:rsid w:val="00307394"/>
    <w:rsid w:val="003073A4"/>
    <w:rsid w:val="003073E5"/>
    <w:rsid w:val="00307427"/>
    <w:rsid w:val="0030747D"/>
    <w:rsid w:val="00307499"/>
    <w:rsid w:val="003074B4"/>
    <w:rsid w:val="003074BC"/>
    <w:rsid w:val="003074E0"/>
    <w:rsid w:val="003074F5"/>
    <w:rsid w:val="0030754A"/>
    <w:rsid w:val="0030757B"/>
    <w:rsid w:val="0030757C"/>
    <w:rsid w:val="003075F4"/>
    <w:rsid w:val="00307624"/>
    <w:rsid w:val="00307662"/>
    <w:rsid w:val="00307681"/>
    <w:rsid w:val="0030768E"/>
    <w:rsid w:val="003076C1"/>
    <w:rsid w:val="003076D3"/>
    <w:rsid w:val="003076FC"/>
    <w:rsid w:val="00307775"/>
    <w:rsid w:val="003077EA"/>
    <w:rsid w:val="003077EC"/>
    <w:rsid w:val="00307822"/>
    <w:rsid w:val="0030785B"/>
    <w:rsid w:val="00307872"/>
    <w:rsid w:val="003078B6"/>
    <w:rsid w:val="003078D5"/>
    <w:rsid w:val="003078EE"/>
    <w:rsid w:val="00307963"/>
    <w:rsid w:val="003079B0"/>
    <w:rsid w:val="003079DC"/>
    <w:rsid w:val="00307A0A"/>
    <w:rsid w:val="00307A11"/>
    <w:rsid w:val="00307AE1"/>
    <w:rsid w:val="00307B62"/>
    <w:rsid w:val="00307B90"/>
    <w:rsid w:val="00307BEF"/>
    <w:rsid w:val="00307BFF"/>
    <w:rsid w:val="00307C07"/>
    <w:rsid w:val="00307C1B"/>
    <w:rsid w:val="00307C44"/>
    <w:rsid w:val="00307C46"/>
    <w:rsid w:val="00307C7F"/>
    <w:rsid w:val="00307C88"/>
    <w:rsid w:val="00307CC8"/>
    <w:rsid w:val="00307CD5"/>
    <w:rsid w:val="00307CE7"/>
    <w:rsid w:val="00307D2D"/>
    <w:rsid w:val="00307D35"/>
    <w:rsid w:val="00307D5E"/>
    <w:rsid w:val="00307D62"/>
    <w:rsid w:val="00307D72"/>
    <w:rsid w:val="00307DE4"/>
    <w:rsid w:val="00307E06"/>
    <w:rsid w:val="00307E48"/>
    <w:rsid w:val="00307ECF"/>
    <w:rsid w:val="00307ED5"/>
    <w:rsid w:val="00307F20"/>
    <w:rsid w:val="00307F6B"/>
    <w:rsid w:val="00307F8E"/>
    <w:rsid w:val="00310009"/>
    <w:rsid w:val="00310019"/>
    <w:rsid w:val="003100A6"/>
    <w:rsid w:val="0031011F"/>
    <w:rsid w:val="00310175"/>
    <w:rsid w:val="003101D9"/>
    <w:rsid w:val="003101F0"/>
    <w:rsid w:val="0031020C"/>
    <w:rsid w:val="00310226"/>
    <w:rsid w:val="00310245"/>
    <w:rsid w:val="00310262"/>
    <w:rsid w:val="00310285"/>
    <w:rsid w:val="003102FE"/>
    <w:rsid w:val="00310310"/>
    <w:rsid w:val="0031039B"/>
    <w:rsid w:val="003103A3"/>
    <w:rsid w:val="00310409"/>
    <w:rsid w:val="00310427"/>
    <w:rsid w:val="0031042F"/>
    <w:rsid w:val="00310453"/>
    <w:rsid w:val="00310465"/>
    <w:rsid w:val="00310488"/>
    <w:rsid w:val="003104A8"/>
    <w:rsid w:val="003104DF"/>
    <w:rsid w:val="003104ED"/>
    <w:rsid w:val="0031050A"/>
    <w:rsid w:val="00310552"/>
    <w:rsid w:val="00310586"/>
    <w:rsid w:val="003105FF"/>
    <w:rsid w:val="00310602"/>
    <w:rsid w:val="00310653"/>
    <w:rsid w:val="0031067A"/>
    <w:rsid w:val="0031067F"/>
    <w:rsid w:val="00310680"/>
    <w:rsid w:val="003106EB"/>
    <w:rsid w:val="003106EF"/>
    <w:rsid w:val="00310734"/>
    <w:rsid w:val="00310735"/>
    <w:rsid w:val="00310741"/>
    <w:rsid w:val="00310781"/>
    <w:rsid w:val="003107CC"/>
    <w:rsid w:val="003107E3"/>
    <w:rsid w:val="0031086E"/>
    <w:rsid w:val="0031089C"/>
    <w:rsid w:val="003108A3"/>
    <w:rsid w:val="003108F8"/>
    <w:rsid w:val="0031093B"/>
    <w:rsid w:val="00310948"/>
    <w:rsid w:val="00310991"/>
    <w:rsid w:val="003109BA"/>
    <w:rsid w:val="003109D7"/>
    <w:rsid w:val="00310A45"/>
    <w:rsid w:val="00310A4A"/>
    <w:rsid w:val="00310A63"/>
    <w:rsid w:val="00310A72"/>
    <w:rsid w:val="00310A9E"/>
    <w:rsid w:val="00310AD8"/>
    <w:rsid w:val="00310ADF"/>
    <w:rsid w:val="00310B36"/>
    <w:rsid w:val="00310C06"/>
    <w:rsid w:val="00310C5F"/>
    <w:rsid w:val="00310C79"/>
    <w:rsid w:val="00310C87"/>
    <w:rsid w:val="00310C8C"/>
    <w:rsid w:val="00310CC3"/>
    <w:rsid w:val="00310CEB"/>
    <w:rsid w:val="00310CF5"/>
    <w:rsid w:val="00310D06"/>
    <w:rsid w:val="00310D36"/>
    <w:rsid w:val="00310DA6"/>
    <w:rsid w:val="00310DC6"/>
    <w:rsid w:val="00310DDC"/>
    <w:rsid w:val="00310E0D"/>
    <w:rsid w:val="00310E65"/>
    <w:rsid w:val="00310E69"/>
    <w:rsid w:val="00310EC8"/>
    <w:rsid w:val="00310F16"/>
    <w:rsid w:val="00310F1A"/>
    <w:rsid w:val="00310F5C"/>
    <w:rsid w:val="00310FBA"/>
    <w:rsid w:val="00310FDB"/>
    <w:rsid w:val="00310FE9"/>
    <w:rsid w:val="00310FEB"/>
    <w:rsid w:val="00311048"/>
    <w:rsid w:val="00311070"/>
    <w:rsid w:val="0031108E"/>
    <w:rsid w:val="0031116B"/>
    <w:rsid w:val="0031118F"/>
    <w:rsid w:val="003111C2"/>
    <w:rsid w:val="003111D0"/>
    <w:rsid w:val="003111D4"/>
    <w:rsid w:val="003111F6"/>
    <w:rsid w:val="00311202"/>
    <w:rsid w:val="00311205"/>
    <w:rsid w:val="00311215"/>
    <w:rsid w:val="003112A1"/>
    <w:rsid w:val="003112A2"/>
    <w:rsid w:val="003112BB"/>
    <w:rsid w:val="003112C0"/>
    <w:rsid w:val="0031133E"/>
    <w:rsid w:val="00311355"/>
    <w:rsid w:val="00311363"/>
    <w:rsid w:val="00311367"/>
    <w:rsid w:val="0031138F"/>
    <w:rsid w:val="003113BA"/>
    <w:rsid w:val="003113BB"/>
    <w:rsid w:val="00311407"/>
    <w:rsid w:val="0031140D"/>
    <w:rsid w:val="0031142F"/>
    <w:rsid w:val="0031146F"/>
    <w:rsid w:val="0031148B"/>
    <w:rsid w:val="003114B4"/>
    <w:rsid w:val="003114E4"/>
    <w:rsid w:val="00311512"/>
    <w:rsid w:val="00311525"/>
    <w:rsid w:val="00311544"/>
    <w:rsid w:val="00311590"/>
    <w:rsid w:val="00311591"/>
    <w:rsid w:val="003115C4"/>
    <w:rsid w:val="003115D0"/>
    <w:rsid w:val="00311606"/>
    <w:rsid w:val="00311655"/>
    <w:rsid w:val="0031167B"/>
    <w:rsid w:val="0031168D"/>
    <w:rsid w:val="003116A8"/>
    <w:rsid w:val="003116AF"/>
    <w:rsid w:val="003116DC"/>
    <w:rsid w:val="00311700"/>
    <w:rsid w:val="00311705"/>
    <w:rsid w:val="0031170A"/>
    <w:rsid w:val="00311771"/>
    <w:rsid w:val="003117B3"/>
    <w:rsid w:val="003117BB"/>
    <w:rsid w:val="003117EF"/>
    <w:rsid w:val="00311804"/>
    <w:rsid w:val="0031181E"/>
    <w:rsid w:val="0031182F"/>
    <w:rsid w:val="00311841"/>
    <w:rsid w:val="003118A6"/>
    <w:rsid w:val="00311909"/>
    <w:rsid w:val="00311936"/>
    <w:rsid w:val="0031194B"/>
    <w:rsid w:val="0031197B"/>
    <w:rsid w:val="00311A15"/>
    <w:rsid w:val="00311A45"/>
    <w:rsid w:val="00311A93"/>
    <w:rsid w:val="00311AD2"/>
    <w:rsid w:val="00311B6B"/>
    <w:rsid w:val="00311B9E"/>
    <w:rsid w:val="00311C05"/>
    <w:rsid w:val="00311C23"/>
    <w:rsid w:val="00311C3B"/>
    <w:rsid w:val="00311C84"/>
    <w:rsid w:val="00311CD6"/>
    <w:rsid w:val="00311D33"/>
    <w:rsid w:val="00311D9C"/>
    <w:rsid w:val="00311DB1"/>
    <w:rsid w:val="00311DB2"/>
    <w:rsid w:val="00311DEA"/>
    <w:rsid w:val="00311DFF"/>
    <w:rsid w:val="00311E03"/>
    <w:rsid w:val="00311E1C"/>
    <w:rsid w:val="00311E5F"/>
    <w:rsid w:val="00311E9E"/>
    <w:rsid w:val="00311ED7"/>
    <w:rsid w:val="00311F01"/>
    <w:rsid w:val="00311F9B"/>
    <w:rsid w:val="00311FBF"/>
    <w:rsid w:val="00311FD6"/>
    <w:rsid w:val="00312006"/>
    <w:rsid w:val="00312058"/>
    <w:rsid w:val="00312117"/>
    <w:rsid w:val="00312125"/>
    <w:rsid w:val="00312161"/>
    <w:rsid w:val="003121B4"/>
    <w:rsid w:val="003121C2"/>
    <w:rsid w:val="003121D7"/>
    <w:rsid w:val="003121D8"/>
    <w:rsid w:val="003121D9"/>
    <w:rsid w:val="003121DB"/>
    <w:rsid w:val="0031220C"/>
    <w:rsid w:val="00312237"/>
    <w:rsid w:val="00312273"/>
    <w:rsid w:val="00312290"/>
    <w:rsid w:val="0031233B"/>
    <w:rsid w:val="00312374"/>
    <w:rsid w:val="0031237F"/>
    <w:rsid w:val="003123D9"/>
    <w:rsid w:val="00312403"/>
    <w:rsid w:val="0031244B"/>
    <w:rsid w:val="003124F4"/>
    <w:rsid w:val="003125AF"/>
    <w:rsid w:val="003125BC"/>
    <w:rsid w:val="003125C4"/>
    <w:rsid w:val="003125FD"/>
    <w:rsid w:val="0031261A"/>
    <w:rsid w:val="0031265A"/>
    <w:rsid w:val="00312679"/>
    <w:rsid w:val="0031267D"/>
    <w:rsid w:val="00312696"/>
    <w:rsid w:val="003126E8"/>
    <w:rsid w:val="003126FD"/>
    <w:rsid w:val="00312701"/>
    <w:rsid w:val="00312744"/>
    <w:rsid w:val="00312769"/>
    <w:rsid w:val="003127A2"/>
    <w:rsid w:val="003127C5"/>
    <w:rsid w:val="003127F1"/>
    <w:rsid w:val="0031286B"/>
    <w:rsid w:val="00312881"/>
    <w:rsid w:val="00312935"/>
    <w:rsid w:val="00312952"/>
    <w:rsid w:val="00312953"/>
    <w:rsid w:val="00312986"/>
    <w:rsid w:val="003129C4"/>
    <w:rsid w:val="00312A3B"/>
    <w:rsid w:val="00312A43"/>
    <w:rsid w:val="00312A7B"/>
    <w:rsid w:val="00312AD1"/>
    <w:rsid w:val="00312AD4"/>
    <w:rsid w:val="00312BC4"/>
    <w:rsid w:val="00312C51"/>
    <w:rsid w:val="00312C59"/>
    <w:rsid w:val="00312C84"/>
    <w:rsid w:val="00312CD0"/>
    <w:rsid w:val="00312CF1"/>
    <w:rsid w:val="00312D38"/>
    <w:rsid w:val="00312D55"/>
    <w:rsid w:val="00312D7D"/>
    <w:rsid w:val="00312DA6"/>
    <w:rsid w:val="00312DD6"/>
    <w:rsid w:val="00312DF2"/>
    <w:rsid w:val="00312E2A"/>
    <w:rsid w:val="00312E50"/>
    <w:rsid w:val="00312E95"/>
    <w:rsid w:val="00312EAD"/>
    <w:rsid w:val="00312EC2"/>
    <w:rsid w:val="00312ED6"/>
    <w:rsid w:val="00312F50"/>
    <w:rsid w:val="00312F7B"/>
    <w:rsid w:val="00312F7E"/>
    <w:rsid w:val="00312FCA"/>
    <w:rsid w:val="00312FD6"/>
    <w:rsid w:val="00312FE7"/>
    <w:rsid w:val="00313004"/>
    <w:rsid w:val="00313011"/>
    <w:rsid w:val="00313016"/>
    <w:rsid w:val="0031302A"/>
    <w:rsid w:val="00313054"/>
    <w:rsid w:val="00313080"/>
    <w:rsid w:val="003130CA"/>
    <w:rsid w:val="003130D7"/>
    <w:rsid w:val="00313122"/>
    <w:rsid w:val="0031312C"/>
    <w:rsid w:val="0031313F"/>
    <w:rsid w:val="0031315F"/>
    <w:rsid w:val="003131A8"/>
    <w:rsid w:val="003131D3"/>
    <w:rsid w:val="0031321D"/>
    <w:rsid w:val="00313259"/>
    <w:rsid w:val="0031327D"/>
    <w:rsid w:val="0031329C"/>
    <w:rsid w:val="0031329E"/>
    <w:rsid w:val="003132F7"/>
    <w:rsid w:val="00313337"/>
    <w:rsid w:val="00313340"/>
    <w:rsid w:val="0031337D"/>
    <w:rsid w:val="003133A8"/>
    <w:rsid w:val="003133C6"/>
    <w:rsid w:val="003133F3"/>
    <w:rsid w:val="00313440"/>
    <w:rsid w:val="0031348D"/>
    <w:rsid w:val="0031349B"/>
    <w:rsid w:val="003134FC"/>
    <w:rsid w:val="00313508"/>
    <w:rsid w:val="0031350A"/>
    <w:rsid w:val="00313515"/>
    <w:rsid w:val="00313696"/>
    <w:rsid w:val="00313697"/>
    <w:rsid w:val="003136B0"/>
    <w:rsid w:val="003136F3"/>
    <w:rsid w:val="00313758"/>
    <w:rsid w:val="00313761"/>
    <w:rsid w:val="003137B3"/>
    <w:rsid w:val="00313873"/>
    <w:rsid w:val="00313891"/>
    <w:rsid w:val="003138C8"/>
    <w:rsid w:val="003138EC"/>
    <w:rsid w:val="0031395A"/>
    <w:rsid w:val="00313964"/>
    <w:rsid w:val="003139CB"/>
    <w:rsid w:val="003139D7"/>
    <w:rsid w:val="003139D9"/>
    <w:rsid w:val="003139E5"/>
    <w:rsid w:val="00313A24"/>
    <w:rsid w:val="00313A51"/>
    <w:rsid w:val="00313A63"/>
    <w:rsid w:val="00313ADD"/>
    <w:rsid w:val="00313B15"/>
    <w:rsid w:val="00313B20"/>
    <w:rsid w:val="00313B51"/>
    <w:rsid w:val="00313B61"/>
    <w:rsid w:val="00313B65"/>
    <w:rsid w:val="00313B8A"/>
    <w:rsid w:val="00313BA0"/>
    <w:rsid w:val="00313BA7"/>
    <w:rsid w:val="00313BB4"/>
    <w:rsid w:val="00313BBE"/>
    <w:rsid w:val="00313BDA"/>
    <w:rsid w:val="00313BEE"/>
    <w:rsid w:val="00313C21"/>
    <w:rsid w:val="00313C56"/>
    <w:rsid w:val="00313C69"/>
    <w:rsid w:val="00313C86"/>
    <w:rsid w:val="00313D47"/>
    <w:rsid w:val="00313D6B"/>
    <w:rsid w:val="00313DC2"/>
    <w:rsid w:val="00313DE9"/>
    <w:rsid w:val="00313E08"/>
    <w:rsid w:val="00313E34"/>
    <w:rsid w:val="00313E4A"/>
    <w:rsid w:val="00313E79"/>
    <w:rsid w:val="00313E83"/>
    <w:rsid w:val="00313EA4"/>
    <w:rsid w:val="00313EB3"/>
    <w:rsid w:val="00313F02"/>
    <w:rsid w:val="00313F09"/>
    <w:rsid w:val="00313F36"/>
    <w:rsid w:val="00313F84"/>
    <w:rsid w:val="00313FB2"/>
    <w:rsid w:val="00313FBC"/>
    <w:rsid w:val="00313FD8"/>
    <w:rsid w:val="00313FDC"/>
    <w:rsid w:val="00313FF1"/>
    <w:rsid w:val="00314001"/>
    <w:rsid w:val="0031400B"/>
    <w:rsid w:val="00314057"/>
    <w:rsid w:val="00314082"/>
    <w:rsid w:val="003140A7"/>
    <w:rsid w:val="0031410B"/>
    <w:rsid w:val="003141C3"/>
    <w:rsid w:val="003141E9"/>
    <w:rsid w:val="0031420C"/>
    <w:rsid w:val="0031422F"/>
    <w:rsid w:val="00314243"/>
    <w:rsid w:val="00314273"/>
    <w:rsid w:val="00314298"/>
    <w:rsid w:val="003142D8"/>
    <w:rsid w:val="003142DA"/>
    <w:rsid w:val="003142E2"/>
    <w:rsid w:val="00314358"/>
    <w:rsid w:val="00314361"/>
    <w:rsid w:val="003143A2"/>
    <w:rsid w:val="003143E5"/>
    <w:rsid w:val="00314428"/>
    <w:rsid w:val="00314444"/>
    <w:rsid w:val="00314494"/>
    <w:rsid w:val="003144F4"/>
    <w:rsid w:val="0031451A"/>
    <w:rsid w:val="0031451D"/>
    <w:rsid w:val="00314575"/>
    <w:rsid w:val="00314589"/>
    <w:rsid w:val="00314650"/>
    <w:rsid w:val="0031465E"/>
    <w:rsid w:val="00314681"/>
    <w:rsid w:val="00314688"/>
    <w:rsid w:val="00314705"/>
    <w:rsid w:val="0031471A"/>
    <w:rsid w:val="00314727"/>
    <w:rsid w:val="00314779"/>
    <w:rsid w:val="003147CF"/>
    <w:rsid w:val="003147EF"/>
    <w:rsid w:val="00314804"/>
    <w:rsid w:val="0031486E"/>
    <w:rsid w:val="00314891"/>
    <w:rsid w:val="003148A3"/>
    <w:rsid w:val="003148A5"/>
    <w:rsid w:val="003148A8"/>
    <w:rsid w:val="00314917"/>
    <w:rsid w:val="0031491E"/>
    <w:rsid w:val="00314935"/>
    <w:rsid w:val="0031494B"/>
    <w:rsid w:val="00314969"/>
    <w:rsid w:val="00314974"/>
    <w:rsid w:val="0031497E"/>
    <w:rsid w:val="00314997"/>
    <w:rsid w:val="00314A24"/>
    <w:rsid w:val="00314A2E"/>
    <w:rsid w:val="00314A44"/>
    <w:rsid w:val="00314A71"/>
    <w:rsid w:val="00314A75"/>
    <w:rsid w:val="00314A81"/>
    <w:rsid w:val="00314ABD"/>
    <w:rsid w:val="00314ADD"/>
    <w:rsid w:val="00314AF4"/>
    <w:rsid w:val="00314AFF"/>
    <w:rsid w:val="00314B80"/>
    <w:rsid w:val="00314BFC"/>
    <w:rsid w:val="00314BFE"/>
    <w:rsid w:val="00314C62"/>
    <w:rsid w:val="00314C7C"/>
    <w:rsid w:val="00314CB6"/>
    <w:rsid w:val="00314CBE"/>
    <w:rsid w:val="00314CDE"/>
    <w:rsid w:val="00314CDF"/>
    <w:rsid w:val="00314D64"/>
    <w:rsid w:val="00314D9F"/>
    <w:rsid w:val="00314DA2"/>
    <w:rsid w:val="00314DB5"/>
    <w:rsid w:val="00314DBA"/>
    <w:rsid w:val="00314DC2"/>
    <w:rsid w:val="00314DC8"/>
    <w:rsid w:val="00314DCC"/>
    <w:rsid w:val="00314DE3"/>
    <w:rsid w:val="00314DFD"/>
    <w:rsid w:val="00314E74"/>
    <w:rsid w:val="00314F3B"/>
    <w:rsid w:val="00314F62"/>
    <w:rsid w:val="00314F73"/>
    <w:rsid w:val="00314FDD"/>
    <w:rsid w:val="00314FEE"/>
    <w:rsid w:val="00315052"/>
    <w:rsid w:val="00315086"/>
    <w:rsid w:val="0031508A"/>
    <w:rsid w:val="003150B2"/>
    <w:rsid w:val="003150D4"/>
    <w:rsid w:val="00315145"/>
    <w:rsid w:val="0031515E"/>
    <w:rsid w:val="00315171"/>
    <w:rsid w:val="003151E0"/>
    <w:rsid w:val="00315245"/>
    <w:rsid w:val="003152CA"/>
    <w:rsid w:val="003152DA"/>
    <w:rsid w:val="003152E8"/>
    <w:rsid w:val="00315301"/>
    <w:rsid w:val="00315310"/>
    <w:rsid w:val="0031532B"/>
    <w:rsid w:val="00315346"/>
    <w:rsid w:val="00315366"/>
    <w:rsid w:val="00315371"/>
    <w:rsid w:val="003153C5"/>
    <w:rsid w:val="0031540E"/>
    <w:rsid w:val="00315443"/>
    <w:rsid w:val="00315481"/>
    <w:rsid w:val="0031549B"/>
    <w:rsid w:val="003154B7"/>
    <w:rsid w:val="003154DD"/>
    <w:rsid w:val="003154E6"/>
    <w:rsid w:val="00315544"/>
    <w:rsid w:val="00315567"/>
    <w:rsid w:val="00315572"/>
    <w:rsid w:val="0031560D"/>
    <w:rsid w:val="00315625"/>
    <w:rsid w:val="00315654"/>
    <w:rsid w:val="00315659"/>
    <w:rsid w:val="0031567B"/>
    <w:rsid w:val="003156B9"/>
    <w:rsid w:val="003156BE"/>
    <w:rsid w:val="003156D7"/>
    <w:rsid w:val="003156E5"/>
    <w:rsid w:val="003156EF"/>
    <w:rsid w:val="003156FC"/>
    <w:rsid w:val="00315738"/>
    <w:rsid w:val="00315740"/>
    <w:rsid w:val="0031574E"/>
    <w:rsid w:val="00315750"/>
    <w:rsid w:val="00315793"/>
    <w:rsid w:val="0031579F"/>
    <w:rsid w:val="003157BA"/>
    <w:rsid w:val="003157D9"/>
    <w:rsid w:val="003157DD"/>
    <w:rsid w:val="00315815"/>
    <w:rsid w:val="00315831"/>
    <w:rsid w:val="00315854"/>
    <w:rsid w:val="0031585F"/>
    <w:rsid w:val="00315898"/>
    <w:rsid w:val="003158C5"/>
    <w:rsid w:val="003158DD"/>
    <w:rsid w:val="00315965"/>
    <w:rsid w:val="0031596A"/>
    <w:rsid w:val="0031596F"/>
    <w:rsid w:val="0031597A"/>
    <w:rsid w:val="0031599D"/>
    <w:rsid w:val="00315A36"/>
    <w:rsid w:val="00315A50"/>
    <w:rsid w:val="00315A56"/>
    <w:rsid w:val="00315A76"/>
    <w:rsid w:val="00315A7E"/>
    <w:rsid w:val="00315A95"/>
    <w:rsid w:val="00315AA9"/>
    <w:rsid w:val="00315AD0"/>
    <w:rsid w:val="00315AF2"/>
    <w:rsid w:val="00315B0A"/>
    <w:rsid w:val="00315B91"/>
    <w:rsid w:val="00315BB7"/>
    <w:rsid w:val="00315BCF"/>
    <w:rsid w:val="00315C01"/>
    <w:rsid w:val="00315C61"/>
    <w:rsid w:val="00315C79"/>
    <w:rsid w:val="00315C8B"/>
    <w:rsid w:val="00315CA0"/>
    <w:rsid w:val="00315CA5"/>
    <w:rsid w:val="00315CDD"/>
    <w:rsid w:val="00315D05"/>
    <w:rsid w:val="00315D35"/>
    <w:rsid w:val="00315D6F"/>
    <w:rsid w:val="00315D7B"/>
    <w:rsid w:val="00315DE7"/>
    <w:rsid w:val="00315DF6"/>
    <w:rsid w:val="00315E05"/>
    <w:rsid w:val="00315E68"/>
    <w:rsid w:val="00315E84"/>
    <w:rsid w:val="00315E88"/>
    <w:rsid w:val="00315E9A"/>
    <w:rsid w:val="00315EB0"/>
    <w:rsid w:val="00315EC8"/>
    <w:rsid w:val="00315ED0"/>
    <w:rsid w:val="00315EF9"/>
    <w:rsid w:val="00315F7C"/>
    <w:rsid w:val="00315FC0"/>
    <w:rsid w:val="00315FD5"/>
    <w:rsid w:val="00315FD6"/>
    <w:rsid w:val="00315FF7"/>
    <w:rsid w:val="00316035"/>
    <w:rsid w:val="0031604B"/>
    <w:rsid w:val="003160AC"/>
    <w:rsid w:val="003160B5"/>
    <w:rsid w:val="003160B9"/>
    <w:rsid w:val="003160F0"/>
    <w:rsid w:val="00316100"/>
    <w:rsid w:val="00316102"/>
    <w:rsid w:val="00316148"/>
    <w:rsid w:val="00316149"/>
    <w:rsid w:val="0031616C"/>
    <w:rsid w:val="00316175"/>
    <w:rsid w:val="00316176"/>
    <w:rsid w:val="003161CE"/>
    <w:rsid w:val="003161D1"/>
    <w:rsid w:val="003161E3"/>
    <w:rsid w:val="00316275"/>
    <w:rsid w:val="003162AE"/>
    <w:rsid w:val="003162D2"/>
    <w:rsid w:val="003162E4"/>
    <w:rsid w:val="003162ED"/>
    <w:rsid w:val="00316325"/>
    <w:rsid w:val="00316359"/>
    <w:rsid w:val="003163FD"/>
    <w:rsid w:val="0031641A"/>
    <w:rsid w:val="00316438"/>
    <w:rsid w:val="0031645B"/>
    <w:rsid w:val="00316472"/>
    <w:rsid w:val="00316483"/>
    <w:rsid w:val="0031649C"/>
    <w:rsid w:val="003164CE"/>
    <w:rsid w:val="00316516"/>
    <w:rsid w:val="00316526"/>
    <w:rsid w:val="00316564"/>
    <w:rsid w:val="0031658C"/>
    <w:rsid w:val="0031658F"/>
    <w:rsid w:val="003165B6"/>
    <w:rsid w:val="003165E3"/>
    <w:rsid w:val="00316685"/>
    <w:rsid w:val="00316687"/>
    <w:rsid w:val="0031669D"/>
    <w:rsid w:val="003166BC"/>
    <w:rsid w:val="003166C3"/>
    <w:rsid w:val="003166C9"/>
    <w:rsid w:val="003166E4"/>
    <w:rsid w:val="0031675A"/>
    <w:rsid w:val="0031675C"/>
    <w:rsid w:val="0031677A"/>
    <w:rsid w:val="00316783"/>
    <w:rsid w:val="003167D5"/>
    <w:rsid w:val="003167FE"/>
    <w:rsid w:val="00316829"/>
    <w:rsid w:val="00316838"/>
    <w:rsid w:val="0031683A"/>
    <w:rsid w:val="00316891"/>
    <w:rsid w:val="003168AB"/>
    <w:rsid w:val="003168EB"/>
    <w:rsid w:val="003168F6"/>
    <w:rsid w:val="00316914"/>
    <w:rsid w:val="0031694F"/>
    <w:rsid w:val="00316A27"/>
    <w:rsid w:val="00316A29"/>
    <w:rsid w:val="00316A37"/>
    <w:rsid w:val="00316ABC"/>
    <w:rsid w:val="00316AC9"/>
    <w:rsid w:val="00316B33"/>
    <w:rsid w:val="00316B6B"/>
    <w:rsid w:val="00316B89"/>
    <w:rsid w:val="00316B9B"/>
    <w:rsid w:val="00316BD7"/>
    <w:rsid w:val="00316BE6"/>
    <w:rsid w:val="00316C30"/>
    <w:rsid w:val="00316C31"/>
    <w:rsid w:val="00316C71"/>
    <w:rsid w:val="00316C7C"/>
    <w:rsid w:val="00316C99"/>
    <w:rsid w:val="00316C9C"/>
    <w:rsid w:val="00316CC3"/>
    <w:rsid w:val="00316D4D"/>
    <w:rsid w:val="00316DA3"/>
    <w:rsid w:val="00316E07"/>
    <w:rsid w:val="00316E0C"/>
    <w:rsid w:val="00316E20"/>
    <w:rsid w:val="00316E52"/>
    <w:rsid w:val="00316E56"/>
    <w:rsid w:val="00316E7A"/>
    <w:rsid w:val="00316E95"/>
    <w:rsid w:val="00316EB7"/>
    <w:rsid w:val="00316ED6"/>
    <w:rsid w:val="00316ED9"/>
    <w:rsid w:val="00316EF0"/>
    <w:rsid w:val="00316F0A"/>
    <w:rsid w:val="00316FA6"/>
    <w:rsid w:val="00316FC0"/>
    <w:rsid w:val="00316FC3"/>
    <w:rsid w:val="00316FE8"/>
    <w:rsid w:val="00317045"/>
    <w:rsid w:val="00317048"/>
    <w:rsid w:val="00317062"/>
    <w:rsid w:val="003170C5"/>
    <w:rsid w:val="003170D0"/>
    <w:rsid w:val="003170E3"/>
    <w:rsid w:val="003170ED"/>
    <w:rsid w:val="003170F8"/>
    <w:rsid w:val="0031712D"/>
    <w:rsid w:val="00317160"/>
    <w:rsid w:val="0031716C"/>
    <w:rsid w:val="00317178"/>
    <w:rsid w:val="00317179"/>
    <w:rsid w:val="003171CE"/>
    <w:rsid w:val="00317264"/>
    <w:rsid w:val="00317272"/>
    <w:rsid w:val="00317289"/>
    <w:rsid w:val="003172B9"/>
    <w:rsid w:val="003172E7"/>
    <w:rsid w:val="003172ED"/>
    <w:rsid w:val="003172F4"/>
    <w:rsid w:val="003172F9"/>
    <w:rsid w:val="003172FA"/>
    <w:rsid w:val="00317325"/>
    <w:rsid w:val="00317338"/>
    <w:rsid w:val="00317339"/>
    <w:rsid w:val="0031733C"/>
    <w:rsid w:val="003173B9"/>
    <w:rsid w:val="003173F1"/>
    <w:rsid w:val="00317434"/>
    <w:rsid w:val="0031746E"/>
    <w:rsid w:val="00317491"/>
    <w:rsid w:val="0031749B"/>
    <w:rsid w:val="003174B4"/>
    <w:rsid w:val="00317535"/>
    <w:rsid w:val="00317539"/>
    <w:rsid w:val="00317558"/>
    <w:rsid w:val="0031755B"/>
    <w:rsid w:val="0031755E"/>
    <w:rsid w:val="00317565"/>
    <w:rsid w:val="00317589"/>
    <w:rsid w:val="003175DF"/>
    <w:rsid w:val="003175E7"/>
    <w:rsid w:val="00317603"/>
    <w:rsid w:val="00317604"/>
    <w:rsid w:val="00317630"/>
    <w:rsid w:val="00317642"/>
    <w:rsid w:val="00317651"/>
    <w:rsid w:val="00317652"/>
    <w:rsid w:val="00317682"/>
    <w:rsid w:val="00317692"/>
    <w:rsid w:val="00317699"/>
    <w:rsid w:val="003176B2"/>
    <w:rsid w:val="003176C8"/>
    <w:rsid w:val="003176CA"/>
    <w:rsid w:val="003176D7"/>
    <w:rsid w:val="00317723"/>
    <w:rsid w:val="00317737"/>
    <w:rsid w:val="0031773E"/>
    <w:rsid w:val="00317749"/>
    <w:rsid w:val="00317755"/>
    <w:rsid w:val="003177BF"/>
    <w:rsid w:val="003177E1"/>
    <w:rsid w:val="003177E4"/>
    <w:rsid w:val="003177EF"/>
    <w:rsid w:val="0031782F"/>
    <w:rsid w:val="00317876"/>
    <w:rsid w:val="00317891"/>
    <w:rsid w:val="00317892"/>
    <w:rsid w:val="003178A5"/>
    <w:rsid w:val="003178A7"/>
    <w:rsid w:val="003178AC"/>
    <w:rsid w:val="003178E4"/>
    <w:rsid w:val="00317916"/>
    <w:rsid w:val="00317920"/>
    <w:rsid w:val="0031794F"/>
    <w:rsid w:val="00317995"/>
    <w:rsid w:val="003179B7"/>
    <w:rsid w:val="00317A4D"/>
    <w:rsid w:val="00317A7F"/>
    <w:rsid w:val="00317AC2"/>
    <w:rsid w:val="00317B22"/>
    <w:rsid w:val="00317B57"/>
    <w:rsid w:val="00317BBD"/>
    <w:rsid w:val="00317BD1"/>
    <w:rsid w:val="00317BF0"/>
    <w:rsid w:val="00317C0E"/>
    <w:rsid w:val="00317C69"/>
    <w:rsid w:val="00317CB0"/>
    <w:rsid w:val="00317CBA"/>
    <w:rsid w:val="00317D46"/>
    <w:rsid w:val="00317D8D"/>
    <w:rsid w:val="00317D91"/>
    <w:rsid w:val="00317DAB"/>
    <w:rsid w:val="00317E70"/>
    <w:rsid w:val="00317F0F"/>
    <w:rsid w:val="00317F1B"/>
    <w:rsid w:val="00317F7E"/>
    <w:rsid w:val="00317FDE"/>
    <w:rsid w:val="0032000E"/>
    <w:rsid w:val="0032005F"/>
    <w:rsid w:val="00320066"/>
    <w:rsid w:val="00320070"/>
    <w:rsid w:val="003200CE"/>
    <w:rsid w:val="003200E6"/>
    <w:rsid w:val="0032011A"/>
    <w:rsid w:val="00320161"/>
    <w:rsid w:val="0032016F"/>
    <w:rsid w:val="003201D9"/>
    <w:rsid w:val="0032023C"/>
    <w:rsid w:val="0032024B"/>
    <w:rsid w:val="003202A3"/>
    <w:rsid w:val="003202A9"/>
    <w:rsid w:val="00320325"/>
    <w:rsid w:val="0032034F"/>
    <w:rsid w:val="0032036A"/>
    <w:rsid w:val="00320374"/>
    <w:rsid w:val="00320384"/>
    <w:rsid w:val="003203E6"/>
    <w:rsid w:val="00320436"/>
    <w:rsid w:val="0032043C"/>
    <w:rsid w:val="0032048A"/>
    <w:rsid w:val="003204B3"/>
    <w:rsid w:val="003204BD"/>
    <w:rsid w:val="003204F8"/>
    <w:rsid w:val="003204FB"/>
    <w:rsid w:val="00320519"/>
    <w:rsid w:val="0032055A"/>
    <w:rsid w:val="00320592"/>
    <w:rsid w:val="003205A4"/>
    <w:rsid w:val="003205BB"/>
    <w:rsid w:val="003205EF"/>
    <w:rsid w:val="00320616"/>
    <w:rsid w:val="00320631"/>
    <w:rsid w:val="00320690"/>
    <w:rsid w:val="003206A7"/>
    <w:rsid w:val="003206AD"/>
    <w:rsid w:val="00320708"/>
    <w:rsid w:val="0032070D"/>
    <w:rsid w:val="0032071A"/>
    <w:rsid w:val="00320792"/>
    <w:rsid w:val="00320795"/>
    <w:rsid w:val="003207A5"/>
    <w:rsid w:val="003207B1"/>
    <w:rsid w:val="003207BB"/>
    <w:rsid w:val="003207BF"/>
    <w:rsid w:val="003207F1"/>
    <w:rsid w:val="003207FC"/>
    <w:rsid w:val="00320803"/>
    <w:rsid w:val="00320876"/>
    <w:rsid w:val="00320897"/>
    <w:rsid w:val="0032089C"/>
    <w:rsid w:val="003208C0"/>
    <w:rsid w:val="003208FB"/>
    <w:rsid w:val="00320914"/>
    <w:rsid w:val="00320950"/>
    <w:rsid w:val="00320964"/>
    <w:rsid w:val="003209C9"/>
    <w:rsid w:val="00320A32"/>
    <w:rsid w:val="00320A6E"/>
    <w:rsid w:val="00320AD5"/>
    <w:rsid w:val="00320AD9"/>
    <w:rsid w:val="00320AE7"/>
    <w:rsid w:val="00320AEC"/>
    <w:rsid w:val="00320B03"/>
    <w:rsid w:val="00320B46"/>
    <w:rsid w:val="00320BB3"/>
    <w:rsid w:val="00320BE2"/>
    <w:rsid w:val="00320BF0"/>
    <w:rsid w:val="00320C5F"/>
    <w:rsid w:val="00320C77"/>
    <w:rsid w:val="00320C88"/>
    <w:rsid w:val="00320CAE"/>
    <w:rsid w:val="00320CBB"/>
    <w:rsid w:val="00320CE0"/>
    <w:rsid w:val="00320D02"/>
    <w:rsid w:val="00320D17"/>
    <w:rsid w:val="00320D3E"/>
    <w:rsid w:val="00320D55"/>
    <w:rsid w:val="00320DA9"/>
    <w:rsid w:val="00320DBA"/>
    <w:rsid w:val="00320DE3"/>
    <w:rsid w:val="00320DEA"/>
    <w:rsid w:val="00320EAF"/>
    <w:rsid w:val="00320F70"/>
    <w:rsid w:val="00320F7A"/>
    <w:rsid w:val="00320F94"/>
    <w:rsid w:val="00320FAD"/>
    <w:rsid w:val="0032104D"/>
    <w:rsid w:val="003210B8"/>
    <w:rsid w:val="003210C5"/>
    <w:rsid w:val="003210DA"/>
    <w:rsid w:val="00321107"/>
    <w:rsid w:val="00321108"/>
    <w:rsid w:val="00321157"/>
    <w:rsid w:val="0032116D"/>
    <w:rsid w:val="00321190"/>
    <w:rsid w:val="003211E0"/>
    <w:rsid w:val="003211E7"/>
    <w:rsid w:val="003211E9"/>
    <w:rsid w:val="00321217"/>
    <w:rsid w:val="00321250"/>
    <w:rsid w:val="00321288"/>
    <w:rsid w:val="0032133B"/>
    <w:rsid w:val="0032134F"/>
    <w:rsid w:val="00321352"/>
    <w:rsid w:val="0032135A"/>
    <w:rsid w:val="003213B9"/>
    <w:rsid w:val="003213BB"/>
    <w:rsid w:val="003213C9"/>
    <w:rsid w:val="003213F0"/>
    <w:rsid w:val="003213FD"/>
    <w:rsid w:val="0032143C"/>
    <w:rsid w:val="0032144F"/>
    <w:rsid w:val="00321460"/>
    <w:rsid w:val="00321470"/>
    <w:rsid w:val="00321472"/>
    <w:rsid w:val="00321486"/>
    <w:rsid w:val="0032148A"/>
    <w:rsid w:val="00321495"/>
    <w:rsid w:val="003214A5"/>
    <w:rsid w:val="003214CA"/>
    <w:rsid w:val="003214D4"/>
    <w:rsid w:val="003214D5"/>
    <w:rsid w:val="00321523"/>
    <w:rsid w:val="00321537"/>
    <w:rsid w:val="003215DD"/>
    <w:rsid w:val="003215F1"/>
    <w:rsid w:val="00321617"/>
    <w:rsid w:val="00321637"/>
    <w:rsid w:val="003216F4"/>
    <w:rsid w:val="00321743"/>
    <w:rsid w:val="00321818"/>
    <w:rsid w:val="0032185C"/>
    <w:rsid w:val="003218C0"/>
    <w:rsid w:val="00321903"/>
    <w:rsid w:val="00321928"/>
    <w:rsid w:val="0032193C"/>
    <w:rsid w:val="0032199C"/>
    <w:rsid w:val="00321A0B"/>
    <w:rsid w:val="00321A0C"/>
    <w:rsid w:val="00321A39"/>
    <w:rsid w:val="00321A7E"/>
    <w:rsid w:val="00321A84"/>
    <w:rsid w:val="00321A9D"/>
    <w:rsid w:val="00321ABA"/>
    <w:rsid w:val="00321AE9"/>
    <w:rsid w:val="00321AFF"/>
    <w:rsid w:val="00321B10"/>
    <w:rsid w:val="00321B9B"/>
    <w:rsid w:val="00321BC1"/>
    <w:rsid w:val="00321BE2"/>
    <w:rsid w:val="00321BED"/>
    <w:rsid w:val="00321BEE"/>
    <w:rsid w:val="00321C3D"/>
    <w:rsid w:val="00321C5C"/>
    <w:rsid w:val="00321C60"/>
    <w:rsid w:val="00321C8D"/>
    <w:rsid w:val="00321C8F"/>
    <w:rsid w:val="00321CED"/>
    <w:rsid w:val="00321CFB"/>
    <w:rsid w:val="00321CFC"/>
    <w:rsid w:val="00321D27"/>
    <w:rsid w:val="00321D37"/>
    <w:rsid w:val="00321D71"/>
    <w:rsid w:val="00321D7B"/>
    <w:rsid w:val="00321DAB"/>
    <w:rsid w:val="00321DAD"/>
    <w:rsid w:val="00321DB1"/>
    <w:rsid w:val="00321DB3"/>
    <w:rsid w:val="00321DEA"/>
    <w:rsid w:val="00321DF0"/>
    <w:rsid w:val="00321E0C"/>
    <w:rsid w:val="00321E12"/>
    <w:rsid w:val="00321E9D"/>
    <w:rsid w:val="00321EAF"/>
    <w:rsid w:val="00321EB1"/>
    <w:rsid w:val="00321F0F"/>
    <w:rsid w:val="00321F1B"/>
    <w:rsid w:val="00321F48"/>
    <w:rsid w:val="00321F62"/>
    <w:rsid w:val="00321F78"/>
    <w:rsid w:val="00321FFD"/>
    <w:rsid w:val="00321FFE"/>
    <w:rsid w:val="00322016"/>
    <w:rsid w:val="00322039"/>
    <w:rsid w:val="0032203B"/>
    <w:rsid w:val="0032211A"/>
    <w:rsid w:val="00322125"/>
    <w:rsid w:val="0032213B"/>
    <w:rsid w:val="00322167"/>
    <w:rsid w:val="003221B2"/>
    <w:rsid w:val="003221F7"/>
    <w:rsid w:val="00322202"/>
    <w:rsid w:val="00322205"/>
    <w:rsid w:val="00322208"/>
    <w:rsid w:val="0032226C"/>
    <w:rsid w:val="003222AB"/>
    <w:rsid w:val="00322309"/>
    <w:rsid w:val="0032232B"/>
    <w:rsid w:val="00322364"/>
    <w:rsid w:val="0032236A"/>
    <w:rsid w:val="003223B4"/>
    <w:rsid w:val="003223BD"/>
    <w:rsid w:val="003223F3"/>
    <w:rsid w:val="0032249A"/>
    <w:rsid w:val="003224B7"/>
    <w:rsid w:val="00322579"/>
    <w:rsid w:val="00322661"/>
    <w:rsid w:val="0032267A"/>
    <w:rsid w:val="003226B5"/>
    <w:rsid w:val="003226BD"/>
    <w:rsid w:val="003226C5"/>
    <w:rsid w:val="003226DB"/>
    <w:rsid w:val="00322711"/>
    <w:rsid w:val="00322762"/>
    <w:rsid w:val="00322766"/>
    <w:rsid w:val="0032278C"/>
    <w:rsid w:val="003227AF"/>
    <w:rsid w:val="003227C7"/>
    <w:rsid w:val="003227FA"/>
    <w:rsid w:val="0032280A"/>
    <w:rsid w:val="00322845"/>
    <w:rsid w:val="00322878"/>
    <w:rsid w:val="0032289E"/>
    <w:rsid w:val="003228AD"/>
    <w:rsid w:val="003228DA"/>
    <w:rsid w:val="003228F1"/>
    <w:rsid w:val="00322988"/>
    <w:rsid w:val="003229A9"/>
    <w:rsid w:val="003229B3"/>
    <w:rsid w:val="003229C3"/>
    <w:rsid w:val="003229D6"/>
    <w:rsid w:val="003229DC"/>
    <w:rsid w:val="003229FA"/>
    <w:rsid w:val="00322A10"/>
    <w:rsid w:val="00322A2B"/>
    <w:rsid w:val="00322A39"/>
    <w:rsid w:val="00322A3D"/>
    <w:rsid w:val="00322A8B"/>
    <w:rsid w:val="00322AA1"/>
    <w:rsid w:val="00322ABB"/>
    <w:rsid w:val="00322AF6"/>
    <w:rsid w:val="00322AFE"/>
    <w:rsid w:val="00322B3B"/>
    <w:rsid w:val="00322B4F"/>
    <w:rsid w:val="00322B6E"/>
    <w:rsid w:val="00322BBE"/>
    <w:rsid w:val="00322BF9"/>
    <w:rsid w:val="00322C40"/>
    <w:rsid w:val="00322C86"/>
    <w:rsid w:val="00322C93"/>
    <w:rsid w:val="00322C9B"/>
    <w:rsid w:val="00322CAE"/>
    <w:rsid w:val="00322D28"/>
    <w:rsid w:val="00322D3B"/>
    <w:rsid w:val="00322D56"/>
    <w:rsid w:val="00322DA6"/>
    <w:rsid w:val="00322DBE"/>
    <w:rsid w:val="00322DC3"/>
    <w:rsid w:val="00322DE9"/>
    <w:rsid w:val="00322E4C"/>
    <w:rsid w:val="00322E54"/>
    <w:rsid w:val="00322E7B"/>
    <w:rsid w:val="00322E99"/>
    <w:rsid w:val="00322ED4"/>
    <w:rsid w:val="00322ED9"/>
    <w:rsid w:val="00322F3A"/>
    <w:rsid w:val="00322F96"/>
    <w:rsid w:val="00322FCA"/>
    <w:rsid w:val="00323015"/>
    <w:rsid w:val="0032301B"/>
    <w:rsid w:val="00323040"/>
    <w:rsid w:val="003230C5"/>
    <w:rsid w:val="003230D9"/>
    <w:rsid w:val="00323117"/>
    <w:rsid w:val="0032312E"/>
    <w:rsid w:val="00323157"/>
    <w:rsid w:val="00323195"/>
    <w:rsid w:val="003231BA"/>
    <w:rsid w:val="003231D7"/>
    <w:rsid w:val="003231EF"/>
    <w:rsid w:val="0032321C"/>
    <w:rsid w:val="0032322C"/>
    <w:rsid w:val="00323237"/>
    <w:rsid w:val="00323247"/>
    <w:rsid w:val="0032326C"/>
    <w:rsid w:val="00323276"/>
    <w:rsid w:val="0032328C"/>
    <w:rsid w:val="00323292"/>
    <w:rsid w:val="003232F3"/>
    <w:rsid w:val="0032334D"/>
    <w:rsid w:val="00323372"/>
    <w:rsid w:val="00323374"/>
    <w:rsid w:val="003233AA"/>
    <w:rsid w:val="00323440"/>
    <w:rsid w:val="0032345A"/>
    <w:rsid w:val="003234BF"/>
    <w:rsid w:val="003234E2"/>
    <w:rsid w:val="0032353B"/>
    <w:rsid w:val="003235A6"/>
    <w:rsid w:val="003235D4"/>
    <w:rsid w:val="003235D7"/>
    <w:rsid w:val="003235F7"/>
    <w:rsid w:val="00323607"/>
    <w:rsid w:val="00323613"/>
    <w:rsid w:val="00323620"/>
    <w:rsid w:val="0032364B"/>
    <w:rsid w:val="00323681"/>
    <w:rsid w:val="003236C9"/>
    <w:rsid w:val="003236FB"/>
    <w:rsid w:val="0032375E"/>
    <w:rsid w:val="00323804"/>
    <w:rsid w:val="00323814"/>
    <w:rsid w:val="0032381E"/>
    <w:rsid w:val="00323860"/>
    <w:rsid w:val="0032386D"/>
    <w:rsid w:val="00323882"/>
    <w:rsid w:val="003238B5"/>
    <w:rsid w:val="00323909"/>
    <w:rsid w:val="0032391C"/>
    <w:rsid w:val="00323921"/>
    <w:rsid w:val="00323925"/>
    <w:rsid w:val="00323941"/>
    <w:rsid w:val="00323950"/>
    <w:rsid w:val="00323954"/>
    <w:rsid w:val="003239C4"/>
    <w:rsid w:val="00323A19"/>
    <w:rsid w:val="00323A4C"/>
    <w:rsid w:val="00323AC8"/>
    <w:rsid w:val="00323B27"/>
    <w:rsid w:val="00323B53"/>
    <w:rsid w:val="00323BDA"/>
    <w:rsid w:val="00323BFB"/>
    <w:rsid w:val="00323C59"/>
    <w:rsid w:val="00323CBE"/>
    <w:rsid w:val="00323CD0"/>
    <w:rsid w:val="00323CD5"/>
    <w:rsid w:val="00323CDA"/>
    <w:rsid w:val="00323CE5"/>
    <w:rsid w:val="00323D11"/>
    <w:rsid w:val="00323D4B"/>
    <w:rsid w:val="00323D60"/>
    <w:rsid w:val="00323D6C"/>
    <w:rsid w:val="00323D7C"/>
    <w:rsid w:val="00323D98"/>
    <w:rsid w:val="00323DA0"/>
    <w:rsid w:val="00323DA2"/>
    <w:rsid w:val="00323DA5"/>
    <w:rsid w:val="00323DAD"/>
    <w:rsid w:val="00323DD5"/>
    <w:rsid w:val="00323DF6"/>
    <w:rsid w:val="00323E37"/>
    <w:rsid w:val="00323E3F"/>
    <w:rsid w:val="00323E60"/>
    <w:rsid w:val="00323EAB"/>
    <w:rsid w:val="00323F17"/>
    <w:rsid w:val="00323F20"/>
    <w:rsid w:val="00323F55"/>
    <w:rsid w:val="00323FD3"/>
    <w:rsid w:val="00323FDA"/>
    <w:rsid w:val="00323FEE"/>
    <w:rsid w:val="0032401B"/>
    <w:rsid w:val="00324045"/>
    <w:rsid w:val="00324079"/>
    <w:rsid w:val="003240A0"/>
    <w:rsid w:val="003240A3"/>
    <w:rsid w:val="00324152"/>
    <w:rsid w:val="00324169"/>
    <w:rsid w:val="00324187"/>
    <w:rsid w:val="003241CD"/>
    <w:rsid w:val="003241E4"/>
    <w:rsid w:val="0032420E"/>
    <w:rsid w:val="00324227"/>
    <w:rsid w:val="00324263"/>
    <w:rsid w:val="00324298"/>
    <w:rsid w:val="003242F8"/>
    <w:rsid w:val="003242FD"/>
    <w:rsid w:val="00324315"/>
    <w:rsid w:val="0032432B"/>
    <w:rsid w:val="00324357"/>
    <w:rsid w:val="003243C1"/>
    <w:rsid w:val="003243CC"/>
    <w:rsid w:val="003243E1"/>
    <w:rsid w:val="003243EF"/>
    <w:rsid w:val="003243FF"/>
    <w:rsid w:val="0032449F"/>
    <w:rsid w:val="003244C2"/>
    <w:rsid w:val="003244FD"/>
    <w:rsid w:val="0032459D"/>
    <w:rsid w:val="003245CA"/>
    <w:rsid w:val="003245CF"/>
    <w:rsid w:val="003245F7"/>
    <w:rsid w:val="00324601"/>
    <w:rsid w:val="00324636"/>
    <w:rsid w:val="003246AC"/>
    <w:rsid w:val="003246B4"/>
    <w:rsid w:val="003246B6"/>
    <w:rsid w:val="003246E8"/>
    <w:rsid w:val="00324703"/>
    <w:rsid w:val="0032473E"/>
    <w:rsid w:val="00324745"/>
    <w:rsid w:val="00324746"/>
    <w:rsid w:val="00324747"/>
    <w:rsid w:val="003247FB"/>
    <w:rsid w:val="00324847"/>
    <w:rsid w:val="0032486D"/>
    <w:rsid w:val="003248D5"/>
    <w:rsid w:val="00324904"/>
    <w:rsid w:val="0032491A"/>
    <w:rsid w:val="0032493F"/>
    <w:rsid w:val="00324948"/>
    <w:rsid w:val="0032499B"/>
    <w:rsid w:val="003249BD"/>
    <w:rsid w:val="003249DB"/>
    <w:rsid w:val="00324A47"/>
    <w:rsid w:val="00324A48"/>
    <w:rsid w:val="00324A86"/>
    <w:rsid w:val="00324A9C"/>
    <w:rsid w:val="00324AE6"/>
    <w:rsid w:val="00324AE9"/>
    <w:rsid w:val="00324AFF"/>
    <w:rsid w:val="00324B25"/>
    <w:rsid w:val="00324B2A"/>
    <w:rsid w:val="00324B3A"/>
    <w:rsid w:val="00324B50"/>
    <w:rsid w:val="00324B5C"/>
    <w:rsid w:val="00324B63"/>
    <w:rsid w:val="00324B98"/>
    <w:rsid w:val="00324BAA"/>
    <w:rsid w:val="00324BCD"/>
    <w:rsid w:val="00324BCF"/>
    <w:rsid w:val="00324BD3"/>
    <w:rsid w:val="00324BF0"/>
    <w:rsid w:val="00324C0C"/>
    <w:rsid w:val="00324C18"/>
    <w:rsid w:val="00324C1F"/>
    <w:rsid w:val="00324CA4"/>
    <w:rsid w:val="00324CB3"/>
    <w:rsid w:val="00324CC5"/>
    <w:rsid w:val="00324CCB"/>
    <w:rsid w:val="00324CCC"/>
    <w:rsid w:val="00324D54"/>
    <w:rsid w:val="00324D9B"/>
    <w:rsid w:val="00324DAF"/>
    <w:rsid w:val="00324DBE"/>
    <w:rsid w:val="00324E03"/>
    <w:rsid w:val="00324E07"/>
    <w:rsid w:val="00324E16"/>
    <w:rsid w:val="00324E8B"/>
    <w:rsid w:val="00324EDB"/>
    <w:rsid w:val="00324F0C"/>
    <w:rsid w:val="00324F48"/>
    <w:rsid w:val="00324F62"/>
    <w:rsid w:val="00324F79"/>
    <w:rsid w:val="00324F7C"/>
    <w:rsid w:val="00324F8E"/>
    <w:rsid w:val="00324FC0"/>
    <w:rsid w:val="00324FD6"/>
    <w:rsid w:val="00324FDB"/>
    <w:rsid w:val="00324FE0"/>
    <w:rsid w:val="00325069"/>
    <w:rsid w:val="00325076"/>
    <w:rsid w:val="0032508A"/>
    <w:rsid w:val="00325091"/>
    <w:rsid w:val="0032509D"/>
    <w:rsid w:val="003250CB"/>
    <w:rsid w:val="003250D0"/>
    <w:rsid w:val="00325100"/>
    <w:rsid w:val="0032510A"/>
    <w:rsid w:val="00325128"/>
    <w:rsid w:val="0032512F"/>
    <w:rsid w:val="00325156"/>
    <w:rsid w:val="0032515B"/>
    <w:rsid w:val="003251A0"/>
    <w:rsid w:val="003251BD"/>
    <w:rsid w:val="003251DC"/>
    <w:rsid w:val="003251E1"/>
    <w:rsid w:val="00325203"/>
    <w:rsid w:val="00325216"/>
    <w:rsid w:val="00325226"/>
    <w:rsid w:val="00325238"/>
    <w:rsid w:val="00325245"/>
    <w:rsid w:val="0032525B"/>
    <w:rsid w:val="0032528C"/>
    <w:rsid w:val="003252CA"/>
    <w:rsid w:val="0032533F"/>
    <w:rsid w:val="0032534D"/>
    <w:rsid w:val="00325356"/>
    <w:rsid w:val="003253E8"/>
    <w:rsid w:val="003253EE"/>
    <w:rsid w:val="003253F6"/>
    <w:rsid w:val="00325404"/>
    <w:rsid w:val="00325426"/>
    <w:rsid w:val="0032544B"/>
    <w:rsid w:val="00325466"/>
    <w:rsid w:val="00325484"/>
    <w:rsid w:val="003254C1"/>
    <w:rsid w:val="00325514"/>
    <w:rsid w:val="00325543"/>
    <w:rsid w:val="00325553"/>
    <w:rsid w:val="003255C0"/>
    <w:rsid w:val="003255D7"/>
    <w:rsid w:val="0032561C"/>
    <w:rsid w:val="00325667"/>
    <w:rsid w:val="00325675"/>
    <w:rsid w:val="003256CE"/>
    <w:rsid w:val="003256E6"/>
    <w:rsid w:val="003256F3"/>
    <w:rsid w:val="00325708"/>
    <w:rsid w:val="00325734"/>
    <w:rsid w:val="0032574D"/>
    <w:rsid w:val="00325758"/>
    <w:rsid w:val="00325763"/>
    <w:rsid w:val="003257D2"/>
    <w:rsid w:val="003257DA"/>
    <w:rsid w:val="00325810"/>
    <w:rsid w:val="003258D1"/>
    <w:rsid w:val="003258E4"/>
    <w:rsid w:val="00325914"/>
    <w:rsid w:val="0032592B"/>
    <w:rsid w:val="00325962"/>
    <w:rsid w:val="00325975"/>
    <w:rsid w:val="00325993"/>
    <w:rsid w:val="0032599A"/>
    <w:rsid w:val="003259B2"/>
    <w:rsid w:val="003259D7"/>
    <w:rsid w:val="003259EA"/>
    <w:rsid w:val="00325A57"/>
    <w:rsid w:val="00325A5E"/>
    <w:rsid w:val="00325A94"/>
    <w:rsid w:val="00325ABE"/>
    <w:rsid w:val="00325AF5"/>
    <w:rsid w:val="00325B4B"/>
    <w:rsid w:val="00325B5B"/>
    <w:rsid w:val="00325B6B"/>
    <w:rsid w:val="00325B8C"/>
    <w:rsid w:val="00325B97"/>
    <w:rsid w:val="00325C1C"/>
    <w:rsid w:val="00325C86"/>
    <w:rsid w:val="00325CB1"/>
    <w:rsid w:val="00325D58"/>
    <w:rsid w:val="00325DA6"/>
    <w:rsid w:val="00325DEF"/>
    <w:rsid w:val="00325DF1"/>
    <w:rsid w:val="00325E05"/>
    <w:rsid w:val="00325E16"/>
    <w:rsid w:val="00325E36"/>
    <w:rsid w:val="00325E50"/>
    <w:rsid w:val="00325E64"/>
    <w:rsid w:val="00325E68"/>
    <w:rsid w:val="00325EA3"/>
    <w:rsid w:val="00325ECD"/>
    <w:rsid w:val="00325ECF"/>
    <w:rsid w:val="00325EDA"/>
    <w:rsid w:val="00325F3A"/>
    <w:rsid w:val="00325F86"/>
    <w:rsid w:val="00325F8E"/>
    <w:rsid w:val="00325FCB"/>
    <w:rsid w:val="00325FD5"/>
    <w:rsid w:val="00325FF8"/>
    <w:rsid w:val="0032603A"/>
    <w:rsid w:val="00326049"/>
    <w:rsid w:val="00326067"/>
    <w:rsid w:val="00326083"/>
    <w:rsid w:val="003260C4"/>
    <w:rsid w:val="003260DE"/>
    <w:rsid w:val="003260E1"/>
    <w:rsid w:val="003260F0"/>
    <w:rsid w:val="0032610D"/>
    <w:rsid w:val="00326112"/>
    <w:rsid w:val="00326114"/>
    <w:rsid w:val="0032617D"/>
    <w:rsid w:val="003261A8"/>
    <w:rsid w:val="00326205"/>
    <w:rsid w:val="003262AA"/>
    <w:rsid w:val="00326334"/>
    <w:rsid w:val="00326345"/>
    <w:rsid w:val="0032636E"/>
    <w:rsid w:val="00326386"/>
    <w:rsid w:val="0032638A"/>
    <w:rsid w:val="00326394"/>
    <w:rsid w:val="00326398"/>
    <w:rsid w:val="00326399"/>
    <w:rsid w:val="003263C8"/>
    <w:rsid w:val="003263D5"/>
    <w:rsid w:val="003263E4"/>
    <w:rsid w:val="0032645D"/>
    <w:rsid w:val="00326474"/>
    <w:rsid w:val="0032647E"/>
    <w:rsid w:val="00326494"/>
    <w:rsid w:val="003264A9"/>
    <w:rsid w:val="003264AF"/>
    <w:rsid w:val="003264B8"/>
    <w:rsid w:val="00326517"/>
    <w:rsid w:val="00326534"/>
    <w:rsid w:val="0032653D"/>
    <w:rsid w:val="0032653E"/>
    <w:rsid w:val="00326594"/>
    <w:rsid w:val="003265E3"/>
    <w:rsid w:val="003265F4"/>
    <w:rsid w:val="0032674B"/>
    <w:rsid w:val="0032675B"/>
    <w:rsid w:val="00326801"/>
    <w:rsid w:val="00326821"/>
    <w:rsid w:val="0032682E"/>
    <w:rsid w:val="0032683B"/>
    <w:rsid w:val="00326855"/>
    <w:rsid w:val="00326897"/>
    <w:rsid w:val="0032689D"/>
    <w:rsid w:val="003268B3"/>
    <w:rsid w:val="003268EB"/>
    <w:rsid w:val="00326907"/>
    <w:rsid w:val="0032691E"/>
    <w:rsid w:val="0032694C"/>
    <w:rsid w:val="0032695E"/>
    <w:rsid w:val="00326980"/>
    <w:rsid w:val="00326994"/>
    <w:rsid w:val="003269EA"/>
    <w:rsid w:val="00326A05"/>
    <w:rsid w:val="00326A25"/>
    <w:rsid w:val="00326AA8"/>
    <w:rsid w:val="00326AB1"/>
    <w:rsid w:val="00326AEA"/>
    <w:rsid w:val="00326B02"/>
    <w:rsid w:val="00326B08"/>
    <w:rsid w:val="00326B1F"/>
    <w:rsid w:val="00326B28"/>
    <w:rsid w:val="00326B7B"/>
    <w:rsid w:val="00326BB3"/>
    <w:rsid w:val="00326C26"/>
    <w:rsid w:val="00326C9B"/>
    <w:rsid w:val="00326CB4"/>
    <w:rsid w:val="00326CD3"/>
    <w:rsid w:val="00326D74"/>
    <w:rsid w:val="00326D94"/>
    <w:rsid w:val="00326E30"/>
    <w:rsid w:val="00326E40"/>
    <w:rsid w:val="00326E50"/>
    <w:rsid w:val="00326E6C"/>
    <w:rsid w:val="00326E8C"/>
    <w:rsid w:val="00326EA8"/>
    <w:rsid w:val="00326ECC"/>
    <w:rsid w:val="00326EE9"/>
    <w:rsid w:val="00326F64"/>
    <w:rsid w:val="00326F90"/>
    <w:rsid w:val="00326F93"/>
    <w:rsid w:val="00326FA2"/>
    <w:rsid w:val="00326FD9"/>
    <w:rsid w:val="00326FF4"/>
    <w:rsid w:val="00327019"/>
    <w:rsid w:val="00327028"/>
    <w:rsid w:val="0032707B"/>
    <w:rsid w:val="003270D4"/>
    <w:rsid w:val="003270E6"/>
    <w:rsid w:val="003270F1"/>
    <w:rsid w:val="00327126"/>
    <w:rsid w:val="00327134"/>
    <w:rsid w:val="0032713D"/>
    <w:rsid w:val="00327170"/>
    <w:rsid w:val="0032717B"/>
    <w:rsid w:val="003271B1"/>
    <w:rsid w:val="003271B5"/>
    <w:rsid w:val="003271E4"/>
    <w:rsid w:val="003271ED"/>
    <w:rsid w:val="003271F6"/>
    <w:rsid w:val="003271FD"/>
    <w:rsid w:val="0032720B"/>
    <w:rsid w:val="00327219"/>
    <w:rsid w:val="00327275"/>
    <w:rsid w:val="0032729C"/>
    <w:rsid w:val="003272D9"/>
    <w:rsid w:val="00327306"/>
    <w:rsid w:val="00327311"/>
    <w:rsid w:val="00327325"/>
    <w:rsid w:val="00327370"/>
    <w:rsid w:val="003273A8"/>
    <w:rsid w:val="003273BE"/>
    <w:rsid w:val="00327429"/>
    <w:rsid w:val="0032743B"/>
    <w:rsid w:val="0032747B"/>
    <w:rsid w:val="003274F3"/>
    <w:rsid w:val="00327504"/>
    <w:rsid w:val="00327519"/>
    <w:rsid w:val="00327542"/>
    <w:rsid w:val="00327544"/>
    <w:rsid w:val="00327554"/>
    <w:rsid w:val="00327600"/>
    <w:rsid w:val="0032762C"/>
    <w:rsid w:val="0032766F"/>
    <w:rsid w:val="0032769D"/>
    <w:rsid w:val="003276A3"/>
    <w:rsid w:val="0032773D"/>
    <w:rsid w:val="00327753"/>
    <w:rsid w:val="00327765"/>
    <w:rsid w:val="003277CC"/>
    <w:rsid w:val="003277F4"/>
    <w:rsid w:val="00327812"/>
    <w:rsid w:val="00327813"/>
    <w:rsid w:val="00327829"/>
    <w:rsid w:val="003278A0"/>
    <w:rsid w:val="003278CA"/>
    <w:rsid w:val="0032799E"/>
    <w:rsid w:val="003279A0"/>
    <w:rsid w:val="00327A28"/>
    <w:rsid w:val="00327A35"/>
    <w:rsid w:val="00327A36"/>
    <w:rsid w:val="00327A37"/>
    <w:rsid w:val="00327A38"/>
    <w:rsid w:val="00327A6B"/>
    <w:rsid w:val="00327AAC"/>
    <w:rsid w:val="00327ABC"/>
    <w:rsid w:val="00327AC2"/>
    <w:rsid w:val="00327AD5"/>
    <w:rsid w:val="00327AE8"/>
    <w:rsid w:val="00327AFF"/>
    <w:rsid w:val="00327B15"/>
    <w:rsid w:val="00327B42"/>
    <w:rsid w:val="00327B4F"/>
    <w:rsid w:val="00327BCC"/>
    <w:rsid w:val="00327BF0"/>
    <w:rsid w:val="00327C3C"/>
    <w:rsid w:val="00327C63"/>
    <w:rsid w:val="00327C7F"/>
    <w:rsid w:val="00327C88"/>
    <w:rsid w:val="00327C95"/>
    <w:rsid w:val="00327CA4"/>
    <w:rsid w:val="00327D14"/>
    <w:rsid w:val="00327D47"/>
    <w:rsid w:val="00327D6F"/>
    <w:rsid w:val="00327DD7"/>
    <w:rsid w:val="00327E06"/>
    <w:rsid w:val="00327E36"/>
    <w:rsid w:val="00327E67"/>
    <w:rsid w:val="00327E7C"/>
    <w:rsid w:val="00327E81"/>
    <w:rsid w:val="00327E9C"/>
    <w:rsid w:val="00327F30"/>
    <w:rsid w:val="00327F3E"/>
    <w:rsid w:val="00327FCC"/>
    <w:rsid w:val="003280E9"/>
    <w:rsid w:val="00330005"/>
    <w:rsid w:val="0033000B"/>
    <w:rsid w:val="00330021"/>
    <w:rsid w:val="0033004E"/>
    <w:rsid w:val="00330076"/>
    <w:rsid w:val="0033007F"/>
    <w:rsid w:val="00330080"/>
    <w:rsid w:val="00330096"/>
    <w:rsid w:val="003300C4"/>
    <w:rsid w:val="003300D8"/>
    <w:rsid w:val="0033010D"/>
    <w:rsid w:val="00330112"/>
    <w:rsid w:val="0033011C"/>
    <w:rsid w:val="0033011E"/>
    <w:rsid w:val="00330144"/>
    <w:rsid w:val="00330151"/>
    <w:rsid w:val="00330191"/>
    <w:rsid w:val="003301AD"/>
    <w:rsid w:val="003301C0"/>
    <w:rsid w:val="003301E0"/>
    <w:rsid w:val="003301FB"/>
    <w:rsid w:val="0033026A"/>
    <w:rsid w:val="00330293"/>
    <w:rsid w:val="00330298"/>
    <w:rsid w:val="0033029E"/>
    <w:rsid w:val="0033029F"/>
    <w:rsid w:val="003302B7"/>
    <w:rsid w:val="003302BD"/>
    <w:rsid w:val="003302C4"/>
    <w:rsid w:val="003302D4"/>
    <w:rsid w:val="003302DB"/>
    <w:rsid w:val="003302E6"/>
    <w:rsid w:val="003302F1"/>
    <w:rsid w:val="00330344"/>
    <w:rsid w:val="00330391"/>
    <w:rsid w:val="00330399"/>
    <w:rsid w:val="003303A3"/>
    <w:rsid w:val="003303CB"/>
    <w:rsid w:val="003303E7"/>
    <w:rsid w:val="0033041E"/>
    <w:rsid w:val="00330421"/>
    <w:rsid w:val="00330432"/>
    <w:rsid w:val="00330437"/>
    <w:rsid w:val="00330445"/>
    <w:rsid w:val="0033048D"/>
    <w:rsid w:val="0033049D"/>
    <w:rsid w:val="003304A8"/>
    <w:rsid w:val="003304CA"/>
    <w:rsid w:val="003304ED"/>
    <w:rsid w:val="003304F3"/>
    <w:rsid w:val="00330515"/>
    <w:rsid w:val="0033051B"/>
    <w:rsid w:val="00330541"/>
    <w:rsid w:val="00330554"/>
    <w:rsid w:val="0033055E"/>
    <w:rsid w:val="00330580"/>
    <w:rsid w:val="0033058C"/>
    <w:rsid w:val="00330592"/>
    <w:rsid w:val="003305DD"/>
    <w:rsid w:val="003305E3"/>
    <w:rsid w:val="003305ED"/>
    <w:rsid w:val="00330617"/>
    <w:rsid w:val="0033061A"/>
    <w:rsid w:val="0033061D"/>
    <w:rsid w:val="00330639"/>
    <w:rsid w:val="0033066F"/>
    <w:rsid w:val="003306DE"/>
    <w:rsid w:val="003306E1"/>
    <w:rsid w:val="003306EF"/>
    <w:rsid w:val="003306F3"/>
    <w:rsid w:val="00330709"/>
    <w:rsid w:val="00330724"/>
    <w:rsid w:val="003307A3"/>
    <w:rsid w:val="0033083F"/>
    <w:rsid w:val="0033084A"/>
    <w:rsid w:val="00330895"/>
    <w:rsid w:val="003308AC"/>
    <w:rsid w:val="003308BA"/>
    <w:rsid w:val="003308F5"/>
    <w:rsid w:val="00330928"/>
    <w:rsid w:val="00330930"/>
    <w:rsid w:val="0033095C"/>
    <w:rsid w:val="003309AF"/>
    <w:rsid w:val="003309B9"/>
    <w:rsid w:val="00330A44"/>
    <w:rsid w:val="00330AF9"/>
    <w:rsid w:val="00330B10"/>
    <w:rsid w:val="00330B3E"/>
    <w:rsid w:val="00330B7E"/>
    <w:rsid w:val="00330BAE"/>
    <w:rsid w:val="00330BF1"/>
    <w:rsid w:val="00330C10"/>
    <w:rsid w:val="00330C12"/>
    <w:rsid w:val="00330C13"/>
    <w:rsid w:val="00330C2C"/>
    <w:rsid w:val="00330C43"/>
    <w:rsid w:val="00330C56"/>
    <w:rsid w:val="00330C5F"/>
    <w:rsid w:val="00330C73"/>
    <w:rsid w:val="00330C7A"/>
    <w:rsid w:val="00330CB4"/>
    <w:rsid w:val="00330CE2"/>
    <w:rsid w:val="00330CF4"/>
    <w:rsid w:val="00330CF8"/>
    <w:rsid w:val="00330D22"/>
    <w:rsid w:val="00330D46"/>
    <w:rsid w:val="00330D9D"/>
    <w:rsid w:val="00330DAA"/>
    <w:rsid w:val="00330DB0"/>
    <w:rsid w:val="00330DDB"/>
    <w:rsid w:val="00330E08"/>
    <w:rsid w:val="00330E34"/>
    <w:rsid w:val="00330E3B"/>
    <w:rsid w:val="00330E45"/>
    <w:rsid w:val="00330E52"/>
    <w:rsid w:val="00330E92"/>
    <w:rsid w:val="00330EAF"/>
    <w:rsid w:val="00330ED9"/>
    <w:rsid w:val="00330F15"/>
    <w:rsid w:val="00330F49"/>
    <w:rsid w:val="00330F62"/>
    <w:rsid w:val="00330FAD"/>
    <w:rsid w:val="00330FB4"/>
    <w:rsid w:val="00331035"/>
    <w:rsid w:val="00331078"/>
    <w:rsid w:val="003310B1"/>
    <w:rsid w:val="003310C3"/>
    <w:rsid w:val="003310C5"/>
    <w:rsid w:val="003310D3"/>
    <w:rsid w:val="00331143"/>
    <w:rsid w:val="00331148"/>
    <w:rsid w:val="00331151"/>
    <w:rsid w:val="003311AB"/>
    <w:rsid w:val="003311B2"/>
    <w:rsid w:val="003311CD"/>
    <w:rsid w:val="003311F0"/>
    <w:rsid w:val="003311F8"/>
    <w:rsid w:val="00331219"/>
    <w:rsid w:val="0033123D"/>
    <w:rsid w:val="0033124E"/>
    <w:rsid w:val="003312C1"/>
    <w:rsid w:val="003312D8"/>
    <w:rsid w:val="003312E3"/>
    <w:rsid w:val="003312EB"/>
    <w:rsid w:val="003312FD"/>
    <w:rsid w:val="00331312"/>
    <w:rsid w:val="00331338"/>
    <w:rsid w:val="0033135B"/>
    <w:rsid w:val="0033139F"/>
    <w:rsid w:val="003313A0"/>
    <w:rsid w:val="003313B3"/>
    <w:rsid w:val="003313BE"/>
    <w:rsid w:val="0033148C"/>
    <w:rsid w:val="003314C7"/>
    <w:rsid w:val="003314CF"/>
    <w:rsid w:val="00331590"/>
    <w:rsid w:val="0033159A"/>
    <w:rsid w:val="0033159D"/>
    <w:rsid w:val="003315B1"/>
    <w:rsid w:val="003315B6"/>
    <w:rsid w:val="003315F1"/>
    <w:rsid w:val="00331605"/>
    <w:rsid w:val="00331652"/>
    <w:rsid w:val="00331765"/>
    <w:rsid w:val="00331782"/>
    <w:rsid w:val="003317BA"/>
    <w:rsid w:val="003317D2"/>
    <w:rsid w:val="0033184A"/>
    <w:rsid w:val="003318CE"/>
    <w:rsid w:val="003318F6"/>
    <w:rsid w:val="00331933"/>
    <w:rsid w:val="00331942"/>
    <w:rsid w:val="00331943"/>
    <w:rsid w:val="00331984"/>
    <w:rsid w:val="003319DA"/>
    <w:rsid w:val="003319E7"/>
    <w:rsid w:val="003319FD"/>
    <w:rsid w:val="00331A05"/>
    <w:rsid w:val="00331A6D"/>
    <w:rsid w:val="00331BAC"/>
    <w:rsid w:val="00331BB3"/>
    <w:rsid w:val="00331CDB"/>
    <w:rsid w:val="00331D4C"/>
    <w:rsid w:val="00331D71"/>
    <w:rsid w:val="00331DCE"/>
    <w:rsid w:val="00331DF6"/>
    <w:rsid w:val="00331E31"/>
    <w:rsid w:val="00331E92"/>
    <w:rsid w:val="00331EDE"/>
    <w:rsid w:val="00331EE1"/>
    <w:rsid w:val="00331F07"/>
    <w:rsid w:val="00331F81"/>
    <w:rsid w:val="00331F95"/>
    <w:rsid w:val="00331FB1"/>
    <w:rsid w:val="00331FC5"/>
    <w:rsid w:val="00331FC7"/>
    <w:rsid w:val="00331FD6"/>
    <w:rsid w:val="00331FE6"/>
    <w:rsid w:val="00332032"/>
    <w:rsid w:val="00332041"/>
    <w:rsid w:val="00332065"/>
    <w:rsid w:val="0033208E"/>
    <w:rsid w:val="003320C7"/>
    <w:rsid w:val="003320F2"/>
    <w:rsid w:val="0033219E"/>
    <w:rsid w:val="003321B5"/>
    <w:rsid w:val="003321C7"/>
    <w:rsid w:val="003321FC"/>
    <w:rsid w:val="00332200"/>
    <w:rsid w:val="00332203"/>
    <w:rsid w:val="00332226"/>
    <w:rsid w:val="00332283"/>
    <w:rsid w:val="00332298"/>
    <w:rsid w:val="003322C0"/>
    <w:rsid w:val="003322C1"/>
    <w:rsid w:val="00332335"/>
    <w:rsid w:val="003323B3"/>
    <w:rsid w:val="003323F5"/>
    <w:rsid w:val="003324C9"/>
    <w:rsid w:val="003324DC"/>
    <w:rsid w:val="0033250F"/>
    <w:rsid w:val="00332518"/>
    <w:rsid w:val="00332557"/>
    <w:rsid w:val="00332574"/>
    <w:rsid w:val="00332576"/>
    <w:rsid w:val="003325A5"/>
    <w:rsid w:val="003325C6"/>
    <w:rsid w:val="003325C9"/>
    <w:rsid w:val="003325E0"/>
    <w:rsid w:val="00332604"/>
    <w:rsid w:val="00332617"/>
    <w:rsid w:val="00332642"/>
    <w:rsid w:val="00332660"/>
    <w:rsid w:val="003326CB"/>
    <w:rsid w:val="0033272F"/>
    <w:rsid w:val="00332734"/>
    <w:rsid w:val="00332760"/>
    <w:rsid w:val="0033278A"/>
    <w:rsid w:val="0033278F"/>
    <w:rsid w:val="003327D3"/>
    <w:rsid w:val="003327EC"/>
    <w:rsid w:val="00332827"/>
    <w:rsid w:val="0033287B"/>
    <w:rsid w:val="00332890"/>
    <w:rsid w:val="0033289B"/>
    <w:rsid w:val="003328A9"/>
    <w:rsid w:val="003328E4"/>
    <w:rsid w:val="003328FC"/>
    <w:rsid w:val="00332911"/>
    <w:rsid w:val="00332917"/>
    <w:rsid w:val="0033294F"/>
    <w:rsid w:val="00332972"/>
    <w:rsid w:val="003329C8"/>
    <w:rsid w:val="003329D3"/>
    <w:rsid w:val="00332A5E"/>
    <w:rsid w:val="00332AB7"/>
    <w:rsid w:val="00332AC4"/>
    <w:rsid w:val="00332AE8"/>
    <w:rsid w:val="00332B62"/>
    <w:rsid w:val="00332B74"/>
    <w:rsid w:val="00332BBA"/>
    <w:rsid w:val="00332BD8"/>
    <w:rsid w:val="00332C23"/>
    <w:rsid w:val="00332C25"/>
    <w:rsid w:val="00332C64"/>
    <w:rsid w:val="00332C7A"/>
    <w:rsid w:val="00332CAD"/>
    <w:rsid w:val="00332CB7"/>
    <w:rsid w:val="00332CBD"/>
    <w:rsid w:val="00332CC1"/>
    <w:rsid w:val="00332CE9"/>
    <w:rsid w:val="00332D39"/>
    <w:rsid w:val="00332D84"/>
    <w:rsid w:val="00332D98"/>
    <w:rsid w:val="00332E21"/>
    <w:rsid w:val="00332E34"/>
    <w:rsid w:val="00332E5A"/>
    <w:rsid w:val="00332EA0"/>
    <w:rsid w:val="00332EC7"/>
    <w:rsid w:val="00332EF1"/>
    <w:rsid w:val="00332EFE"/>
    <w:rsid w:val="00332F42"/>
    <w:rsid w:val="00332F9F"/>
    <w:rsid w:val="00332FDD"/>
    <w:rsid w:val="0033301E"/>
    <w:rsid w:val="00333063"/>
    <w:rsid w:val="00333072"/>
    <w:rsid w:val="0033308C"/>
    <w:rsid w:val="003330AA"/>
    <w:rsid w:val="003330DF"/>
    <w:rsid w:val="00333109"/>
    <w:rsid w:val="0033310C"/>
    <w:rsid w:val="0033311C"/>
    <w:rsid w:val="00333150"/>
    <w:rsid w:val="00333168"/>
    <w:rsid w:val="00333181"/>
    <w:rsid w:val="00333189"/>
    <w:rsid w:val="0033319E"/>
    <w:rsid w:val="003331AD"/>
    <w:rsid w:val="003331DC"/>
    <w:rsid w:val="00333201"/>
    <w:rsid w:val="00333250"/>
    <w:rsid w:val="00333269"/>
    <w:rsid w:val="003332B9"/>
    <w:rsid w:val="003332F9"/>
    <w:rsid w:val="00333329"/>
    <w:rsid w:val="00333347"/>
    <w:rsid w:val="00333393"/>
    <w:rsid w:val="003333BC"/>
    <w:rsid w:val="003334FC"/>
    <w:rsid w:val="00333526"/>
    <w:rsid w:val="0033352E"/>
    <w:rsid w:val="00333535"/>
    <w:rsid w:val="003335B8"/>
    <w:rsid w:val="003335BE"/>
    <w:rsid w:val="00333628"/>
    <w:rsid w:val="00333642"/>
    <w:rsid w:val="00333660"/>
    <w:rsid w:val="003336BC"/>
    <w:rsid w:val="003336CE"/>
    <w:rsid w:val="0033373D"/>
    <w:rsid w:val="00333787"/>
    <w:rsid w:val="003337B2"/>
    <w:rsid w:val="003337BD"/>
    <w:rsid w:val="003337FE"/>
    <w:rsid w:val="00333823"/>
    <w:rsid w:val="00333863"/>
    <w:rsid w:val="00333864"/>
    <w:rsid w:val="0033386C"/>
    <w:rsid w:val="0033389E"/>
    <w:rsid w:val="003338AC"/>
    <w:rsid w:val="003338E9"/>
    <w:rsid w:val="00333948"/>
    <w:rsid w:val="00333957"/>
    <w:rsid w:val="00333993"/>
    <w:rsid w:val="003339AF"/>
    <w:rsid w:val="003339B6"/>
    <w:rsid w:val="003339C6"/>
    <w:rsid w:val="003339E5"/>
    <w:rsid w:val="003339E6"/>
    <w:rsid w:val="003339F2"/>
    <w:rsid w:val="00333A24"/>
    <w:rsid w:val="00333A82"/>
    <w:rsid w:val="00333AA5"/>
    <w:rsid w:val="00333B3C"/>
    <w:rsid w:val="00333BCE"/>
    <w:rsid w:val="00333C17"/>
    <w:rsid w:val="00333C24"/>
    <w:rsid w:val="00333C34"/>
    <w:rsid w:val="00333C61"/>
    <w:rsid w:val="00333C65"/>
    <w:rsid w:val="00333C68"/>
    <w:rsid w:val="00333C87"/>
    <w:rsid w:val="00333CC0"/>
    <w:rsid w:val="00333CE4"/>
    <w:rsid w:val="00333CE8"/>
    <w:rsid w:val="00333CF1"/>
    <w:rsid w:val="00333DA9"/>
    <w:rsid w:val="00333DC1"/>
    <w:rsid w:val="00333DC3"/>
    <w:rsid w:val="00333DC4"/>
    <w:rsid w:val="00333DF0"/>
    <w:rsid w:val="00333E36"/>
    <w:rsid w:val="00333E4C"/>
    <w:rsid w:val="00333E76"/>
    <w:rsid w:val="00333EA2"/>
    <w:rsid w:val="00333EE0"/>
    <w:rsid w:val="00333F00"/>
    <w:rsid w:val="00333F20"/>
    <w:rsid w:val="00333F9D"/>
    <w:rsid w:val="00333F9E"/>
    <w:rsid w:val="0033403D"/>
    <w:rsid w:val="00334068"/>
    <w:rsid w:val="0033406A"/>
    <w:rsid w:val="0033408B"/>
    <w:rsid w:val="00334090"/>
    <w:rsid w:val="00334091"/>
    <w:rsid w:val="003340E7"/>
    <w:rsid w:val="003340EA"/>
    <w:rsid w:val="0033411F"/>
    <w:rsid w:val="00334161"/>
    <w:rsid w:val="003341E4"/>
    <w:rsid w:val="00334234"/>
    <w:rsid w:val="00334268"/>
    <w:rsid w:val="0033426D"/>
    <w:rsid w:val="0033428B"/>
    <w:rsid w:val="003342AD"/>
    <w:rsid w:val="00334305"/>
    <w:rsid w:val="0033430E"/>
    <w:rsid w:val="00334351"/>
    <w:rsid w:val="0033435C"/>
    <w:rsid w:val="0033436F"/>
    <w:rsid w:val="0033437A"/>
    <w:rsid w:val="00334397"/>
    <w:rsid w:val="003343D4"/>
    <w:rsid w:val="003343E3"/>
    <w:rsid w:val="003343F7"/>
    <w:rsid w:val="00334401"/>
    <w:rsid w:val="0033441D"/>
    <w:rsid w:val="0033442F"/>
    <w:rsid w:val="00334441"/>
    <w:rsid w:val="0033447F"/>
    <w:rsid w:val="00334494"/>
    <w:rsid w:val="003344A3"/>
    <w:rsid w:val="003344E5"/>
    <w:rsid w:val="00334540"/>
    <w:rsid w:val="0033455C"/>
    <w:rsid w:val="0033455E"/>
    <w:rsid w:val="00334565"/>
    <w:rsid w:val="0033456F"/>
    <w:rsid w:val="0033457C"/>
    <w:rsid w:val="00334593"/>
    <w:rsid w:val="003345AE"/>
    <w:rsid w:val="003345E8"/>
    <w:rsid w:val="0033469B"/>
    <w:rsid w:val="003346B0"/>
    <w:rsid w:val="003346CA"/>
    <w:rsid w:val="003346DE"/>
    <w:rsid w:val="00334701"/>
    <w:rsid w:val="00334747"/>
    <w:rsid w:val="0033478A"/>
    <w:rsid w:val="0033484C"/>
    <w:rsid w:val="00334874"/>
    <w:rsid w:val="00334882"/>
    <w:rsid w:val="00334887"/>
    <w:rsid w:val="00334891"/>
    <w:rsid w:val="00334892"/>
    <w:rsid w:val="003348CA"/>
    <w:rsid w:val="003348E0"/>
    <w:rsid w:val="0033490A"/>
    <w:rsid w:val="00334910"/>
    <w:rsid w:val="00334926"/>
    <w:rsid w:val="00334993"/>
    <w:rsid w:val="0033499B"/>
    <w:rsid w:val="003349AD"/>
    <w:rsid w:val="00334A01"/>
    <w:rsid w:val="00334A05"/>
    <w:rsid w:val="00334A17"/>
    <w:rsid w:val="00334A1E"/>
    <w:rsid w:val="00334A28"/>
    <w:rsid w:val="00334A2E"/>
    <w:rsid w:val="00334AB4"/>
    <w:rsid w:val="00334AD4"/>
    <w:rsid w:val="00334B91"/>
    <w:rsid w:val="00334C12"/>
    <w:rsid w:val="00334C29"/>
    <w:rsid w:val="00334C40"/>
    <w:rsid w:val="00334C41"/>
    <w:rsid w:val="00334D01"/>
    <w:rsid w:val="00334D29"/>
    <w:rsid w:val="00334D5A"/>
    <w:rsid w:val="00334D5D"/>
    <w:rsid w:val="00334D8F"/>
    <w:rsid w:val="00334D97"/>
    <w:rsid w:val="00334DDA"/>
    <w:rsid w:val="00334DF7"/>
    <w:rsid w:val="00334E38"/>
    <w:rsid w:val="00334E9B"/>
    <w:rsid w:val="00334EDA"/>
    <w:rsid w:val="00334EDF"/>
    <w:rsid w:val="00334F28"/>
    <w:rsid w:val="00334F35"/>
    <w:rsid w:val="00334FAE"/>
    <w:rsid w:val="00334FB8"/>
    <w:rsid w:val="00334FC2"/>
    <w:rsid w:val="00334FEB"/>
    <w:rsid w:val="003350C3"/>
    <w:rsid w:val="003350E7"/>
    <w:rsid w:val="003350F1"/>
    <w:rsid w:val="00335118"/>
    <w:rsid w:val="00335155"/>
    <w:rsid w:val="0033519F"/>
    <w:rsid w:val="003351B8"/>
    <w:rsid w:val="003351D7"/>
    <w:rsid w:val="003351DC"/>
    <w:rsid w:val="003352E5"/>
    <w:rsid w:val="003352F1"/>
    <w:rsid w:val="00335318"/>
    <w:rsid w:val="00335326"/>
    <w:rsid w:val="00335343"/>
    <w:rsid w:val="00335382"/>
    <w:rsid w:val="003353D2"/>
    <w:rsid w:val="00335401"/>
    <w:rsid w:val="00335407"/>
    <w:rsid w:val="00335416"/>
    <w:rsid w:val="00335425"/>
    <w:rsid w:val="00335426"/>
    <w:rsid w:val="00335451"/>
    <w:rsid w:val="0033545F"/>
    <w:rsid w:val="00335466"/>
    <w:rsid w:val="003354AE"/>
    <w:rsid w:val="003354C7"/>
    <w:rsid w:val="003354E4"/>
    <w:rsid w:val="003354F4"/>
    <w:rsid w:val="003355BF"/>
    <w:rsid w:val="0033566E"/>
    <w:rsid w:val="003356C6"/>
    <w:rsid w:val="003356D9"/>
    <w:rsid w:val="003356F5"/>
    <w:rsid w:val="003356FD"/>
    <w:rsid w:val="00335735"/>
    <w:rsid w:val="00335785"/>
    <w:rsid w:val="00335786"/>
    <w:rsid w:val="003357E3"/>
    <w:rsid w:val="003357E6"/>
    <w:rsid w:val="0033585E"/>
    <w:rsid w:val="0033587F"/>
    <w:rsid w:val="0033589C"/>
    <w:rsid w:val="003358BD"/>
    <w:rsid w:val="00335956"/>
    <w:rsid w:val="003359D9"/>
    <w:rsid w:val="003359E8"/>
    <w:rsid w:val="00335A0F"/>
    <w:rsid w:val="00335A2C"/>
    <w:rsid w:val="00335A66"/>
    <w:rsid w:val="00335A7A"/>
    <w:rsid w:val="00335AC9"/>
    <w:rsid w:val="00335B1A"/>
    <w:rsid w:val="00335B2B"/>
    <w:rsid w:val="00335B4D"/>
    <w:rsid w:val="00335B7A"/>
    <w:rsid w:val="00335BA6"/>
    <w:rsid w:val="00335BB8"/>
    <w:rsid w:val="00335BD1"/>
    <w:rsid w:val="00335C05"/>
    <w:rsid w:val="00335C15"/>
    <w:rsid w:val="00335C3B"/>
    <w:rsid w:val="00335C56"/>
    <w:rsid w:val="00335CB5"/>
    <w:rsid w:val="00335D00"/>
    <w:rsid w:val="00335D3C"/>
    <w:rsid w:val="00335D6A"/>
    <w:rsid w:val="00335D78"/>
    <w:rsid w:val="00335DD5"/>
    <w:rsid w:val="00335DF6"/>
    <w:rsid w:val="00335E0D"/>
    <w:rsid w:val="00335E1D"/>
    <w:rsid w:val="00335E2E"/>
    <w:rsid w:val="00335E49"/>
    <w:rsid w:val="00335E9F"/>
    <w:rsid w:val="00335EB1"/>
    <w:rsid w:val="00335EDB"/>
    <w:rsid w:val="00335EDE"/>
    <w:rsid w:val="00335F2B"/>
    <w:rsid w:val="00335F33"/>
    <w:rsid w:val="00335F80"/>
    <w:rsid w:val="00335FA0"/>
    <w:rsid w:val="00335FB7"/>
    <w:rsid w:val="00335FC0"/>
    <w:rsid w:val="00335FC7"/>
    <w:rsid w:val="00335FCB"/>
    <w:rsid w:val="00335FE4"/>
    <w:rsid w:val="00335FFB"/>
    <w:rsid w:val="00336041"/>
    <w:rsid w:val="00336055"/>
    <w:rsid w:val="00336071"/>
    <w:rsid w:val="003360B9"/>
    <w:rsid w:val="00336101"/>
    <w:rsid w:val="00336115"/>
    <w:rsid w:val="00336120"/>
    <w:rsid w:val="0033615B"/>
    <w:rsid w:val="00336163"/>
    <w:rsid w:val="003361A3"/>
    <w:rsid w:val="003361B0"/>
    <w:rsid w:val="003361F2"/>
    <w:rsid w:val="00336207"/>
    <w:rsid w:val="00336220"/>
    <w:rsid w:val="00336225"/>
    <w:rsid w:val="00336267"/>
    <w:rsid w:val="00336274"/>
    <w:rsid w:val="003362B8"/>
    <w:rsid w:val="00336304"/>
    <w:rsid w:val="00336315"/>
    <w:rsid w:val="00336332"/>
    <w:rsid w:val="003363C8"/>
    <w:rsid w:val="003363F4"/>
    <w:rsid w:val="003363F6"/>
    <w:rsid w:val="003363FF"/>
    <w:rsid w:val="0033640F"/>
    <w:rsid w:val="00336421"/>
    <w:rsid w:val="00336422"/>
    <w:rsid w:val="003364A2"/>
    <w:rsid w:val="003364A5"/>
    <w:rsid w:val="003364BB"/>
    <w:rsid w:val="003364BF"/>
    <w:rsid w:val="00336554"/>
    <w:rsid w:val="00336592"/>
    <w:rsid w:val="00336595"/>
    <w:rsid w:val="00336596"/>
    <w:rsid w:val="003365A8"/>
    <w:rsid w:val="003365BA"/>
    <w:rsid w:val="0033662D"/>
    <w:rsid w:val="00336650"/>
    <w:rsid w:val="00336653"/>
    <w:rsid w:val="003366DC"/>
    <w:rsid w:val="003366E0"/>
    <w:rsid w:val="003366F4"/>
    <w:rsid w:val="003366F8"/>
    <w:rsid w:val="0033673D"/>
    <w:rsid w:val="00336747"/>
    <w:rsid w:val="003367D1"/>
    <w:rsid w:val="00336810"/>
    <w:rsid w:val="0033684A"/>
    <w:rsid w:val="0033685F"/>
    <w:rsid w:val="00336866"/>
    <w:rsid w:val="00336879"/>
    <w:rsid w:val="0033689B"/>
    <w:rsid w:val="003368A3"/>
    <w:rsid w:val="003368BA"/>
    <w:rsid w:val="00336961"/>
    <w:rsid w:val="00336995"/>
    <w:rsid w:val="003369A2"/>
    <w:rsid w:val="003369D1"/>
    <w:rsid w:val="003369D9"/>
    <w:rsid w:val="003369EA"/>
    <w:rsid w:val="00336A0D"/>
    <w:rsid w:val="00336A11"/>
    <w:rsid w:val="00336A1D"/>
    <w:rsid w:val="00336A3D"/>
    <w:rsid w:val="00336A70"/>
    <w:rsid w:val="00336A80"/>
    <w:rsid w:val="00336A8D"/>
    <w:rsid w:val="00336A96"/>
    <w:rsid w:val="00336A9A"/>
    <w:rsid w:val="00336AC4"/>
    <w:rsid w:val="00336AF8"/>
    <w:rsid w:val="00336B3D"/>
    <w:rsid w:val="00336B51"/>
    <w:rsid w:val="00336B5C"/>
    <w:rsid w:val="00336B9E"/>
    <w:rsid w:val="00336BA4"/>
    <w:rsid w:val="00336BE0"/>
    <w:rsid w:val="00336C07"/>
    <w:rsid w:val="00336C10"/>
    <w:rsid w:val="00336C28"/>
    <w:rsid w:val="00336C43"/>
    <w:rsid w:val="00336C4C"/>
    <w:rsid w:val="00336C8B"/>
    <w:rsid w:val="00336C9B"/>
    <w:rsid w:val="00336CB1"/>
    <w:rsid w:val="00336D3C"/>
    <w:rsid w:val="00336D40"/>
    <w:rsid w:val="00336D42"/>
    <w:rsid w:val="00336D94"/>
    <w:rsid w:val="00336DA4"/>
    <w:rsid w:val="00336DC4"/>
    <w:rsid w:val="00336DDA"/>
    <w:rsid w:val="00336E12"/>
    <w:rsid w:val="00336E98"/>
    <w:rsid w:val="00336EB6"/>
    <w:rsid w:val="00336EE9"/>
    <w:rsid w:val="00336F32"/>
    <w:rsid w:val="00336F5A"/>
    <w:rsid w:val="0033702C"/>
    <w:rsid w:val="0033705B"/>
    <w:rsid w:val="00337069"/>
    <w:rsid w:val="00337090"/>
    <w:rsid w:val="003370D3"/>
    <w:rsid w:val="00337118"/>
    <w:rsid w:val="0033712C"/>
    <w:rsid w:val="0033713A"/>
    <w:rsid w:val="00337176"/>
    <w:rsid w:val="00337182"/>
    <w:rsid w:val="0033719C"/>
    <w:rsid w:val="003371C5"/>
    <w:rsid w:val="00337236"/>
    <w:rsid w:val="00337241"/>
    <w:rsid w:val="00337261"/>
    <w:rsid w:val="00337267"/>
    <w:rsid w:val="003372A1"/>
    <w:rsid w:val="003372F1"/>
    <w:rsid w:val="003372FC"/>
    <w:rsid w:val="0033730E"/>
    <w:rsid w:val="0033732E"/>
    <w:rsid w:val="00337388"/>
    <w:rsid w:val="003373E4"/>
    <w:rsid w:val="00337425"/>
    <w:rsid w:val="00337448"/>
    <w:rsid w:val="0033745B"/>
    <w:rsid w:val="00337479"/>
    <w:rsid w:val="0033748E"/>
    <w:rsid w:val="003374C2"/>
    <w:rsid w:val="003374D9"/>
    <w:rsid w:val="003374E7"/>
    <w:rsid w:val="0033750A"/>
    <w:rsid w:val="00337520"/>
    <w:rsid w:val="00337552"/>
    <w:rsid w:val="00337587"/>
    <w:rsid w:val="003375DD"/>
    <w:rsid w:val="003375F2"/>
    <w:rsid w:val="0033760B"/>
    <w:rsid w:val="0033760D"/>
    <w:rsid w:val="00337629"/>
    <w:rsid w:val="0033763E"/>
    <w:rsid w:val="0033766C"/>
    <w:rsid w:val="0033770A"/>
    <w:rsid w:val="00337764"/>
    <w:rsid w:val="0033777D"/>
    <w:rsid w:val="003377B1"/>
    <w:rsid w:val="003377C5"/>
    <w:rsid w:val="003377DA"/>
    <w:rsid w:val="00337815"/>
    <w:rsid w:val="00337818"/>
    <w:rsid w:val="0033782A"/>
    <w:rsid w:val="003378A3"/>
    <w:rsid w:val="003378AF"/>
    <w:rsid w:val="003378B8"/>
    <w:rsid w:val="003378FC"/>
    <w:rsid w:val="0033790A"/>
    <w:rsid w:val="00337913"/>
    <w:rsid w:val="00337934"/>
    <w:rsid w:val="00337938"/>
    <w:rsid w:val="0033799F"/>
    <w:rsid w:val="003379B6"/>
    <w:rsid w:val="003379BA"/>
    <w:rsid w:val="003379C6"/>
    <w:rsid w:val="003379F6"/>
    <w:rsid w:val="00337A12"/>
    <w:rsid w:val="00337A65"/>
    <w:rsid w:val="00337A9C"/>
    <w:rsid w:val="00337ACF"/>
    <w:rsid w:val="00337AEB"/>
    <w:rsid w:val="00337AFD"/>
    <w:rsid w:val="00337B27"/>
    <w:rsid w:val="00337B42"/>
    <w:rsid w:val="00337B60"/>
    <w:rsid w:val="00337BAA"/>
    <w:rsid w:val="00337BE0"/>
    <w:rsid w:val="00337CB1"/>
    <w:rsid w:val="00337CDD"/>
    <w:rsid w:val="00337D47"/>
    <w:rsid w:val="00337D5C"/>
    <w:rsid w:val="00337D91"/>
    <w:rsid w:val="00337DC2"/>
    <w:rsid w:val="00337DDD"/>
    <w:rsid w:val="00337E03"/>
    <w:rsid w:val="00337E17"/>
    <w:rsid w:val="00337E4A"/>
    <w:rsid w:val="00337E50"/>
    <w:rsid w:val="00337E9B"/>
    <w:rsid w:val="00337EDE"/>
    <w:rsid w:val="00337EF3"/>
    <w:rsid w:val="00337F22"/>
    <w:rsid w:val="00337FBC"/>
    <w:rsid w:val="00337FEC"/>
    <w:rsid w:val="00340009"/>
    <w:rsid w:val="00340030"/>
    <w:rsid w:val="0034005D"/>
    <w:rsid w:val="003400AB"/>
    <w:rsid w:val="00340163"/>
    <w:rsid w:val="00340176"/>
    <w:rsid w:val="0034027D"/>
    <w:rsid w:val="0034028A"/>
    <w:rsid w:val="0034028D"/>
    <w:rsid w:val="00340290"/>
    <w:rsid w:val="003402AF"/>
    <w:rsid w:val="003402BA"/>
    <w:rsid w:val="00340307"/>
    <w:rsid w:val="0034030B"/>
    <w:rsid w:val="0034030F"/>
    <w:rsid w:val="0034033E"/>
    <w:rsid w:val="0034036E"/>
    <w:rsid w:val="00340374"/>
    <w:rsid w:val="0034037B"/>
    <w:rsid w:val="0034038F"/>
    <w:rsid w:val="00340397"/>
    <w:rsid w:val="003403D9"/>
    <w:rsid w:val="003403F8"/>
    <w:rsid w:val="003403F9"/>
    <w:rsid w:val="00340423"/>
    <w:rsid w:val="00340455"/>
    <w:rsid w:val="00340477"/>
    <w:rsid w:val="003404B3"/>
    <w:rsid w:val="003404C5"/>
    <w:rsid w:val="0034052E"/>
    <w:rsid w:val="0034053A"/>
    <w:rsid w:val="0034053E"/>
    <w:rsid w:val="00340552"/>
    <w:rsid w:val="00340593"/>
    <w:rsid w:val="003405AD"/>
    <w:rsid w:val="003405B8"/>
    <w:rsid w:val="00340650"/>
    <w:rsid w:val="0034065F"/>
    <w:rsid w:val="00340676"/>
    <w:rsid w:val="0034069B"/>
    <w:rsid w:val="003406C5"/>
    <w:rsid w:val="00340729"/>
    <w:rsid w:val="00340735"/>
    <w:rsid w:val="00340781"/>
    <w:rsid w:val="003407A2"/>
    <w:rsid w:val="003407B5"/>
    <w:rsid w:val="00340874"/>
    <w:rsid w:val="00340878"/>
    <w:rsid w:val="0034087A"/>
    <w:rsid w:val="00340894"/>
    <w:rsid w:val="00340897"/>
    <w:rsid w:val="003408AF"/>
    <w:rsid w:val="003408F1"/>
    <w:rsid w:val="0034090C"/>
    <w:rsid w:val="0034094A"/>
    <w:rsid w:val="00340981"/>
    <w:rsid w:val="00340983"/>
    <w:rsid w:val="0034098B"/>
    <w:rsid w:val="003409A8"/>
    <w:rsid w:val="003409F1"/>
    <w:rsid w:val="00340A05"/>
    <w:rsid w:val="00340A09"/>
    <w:rsid w:val="00340A48"/>
    <w:rsid w:val="00340AAD"/>
    <w:rsid w:val="00340AC8"/>
    <w:rsid w:val="00340AEA"/>
    <w:rsid w:val="00340AFF"/>
    <w:rsid w:val="00340B08"/>
    <w:rsid w:val="00340B22"/>
    <w:rsid w:val="00340B29"/>
    <w:rsid w:val="00340B39"/>
    <w:rsid w:val="00340B58"/>
    <w:rsid w:val="00340B80"/>
    <w:rsid w:val="00340BBF"/>
    <w:rsid w:val="00340C0C"/>
    <w:rsid w:val="00340C21"/>
    <w:rsid w:val="00340C23"/>
    <w:rsid w:val="00340C42"/>
    <w:rsid w:val="00340C61"/>
    <w:rsid w:val="00340C75"/>
    <w:rsid w:val="00340C88"/>
    <w:rsid w:val="00340CC0"/>
    <w:rsid w:val="00340CF2"/>
    <w:rsid w:val="00340D1B"/>
    <w:rsid w:val="00340D2B"/>
    <w:rsid w:val="00340D4A"/>
    <w:rsid w:val="00340D7F"/>
    <w:rsid w:val="00340D9A"/>
    <w:rsid w:val="00340DC1"/>
    <w:rsid w:val="00340DD7"/>
    <w:rsid w:val="00340DE1"/>
    <w:rsid w:val="00340E1F"/>
    <w:rsid w:val="00340E2F"/>
    <w:rsid w:val="00340EA0"/>
    <w:rsid w:val="00340EA6"/>
    <w:rsid w:val="00340EBA"/>
    <w:rsid w:val="00340EBD"/>
    <w:rsid w:val="00340ED9"/>
    <w:rsid w:val="00340F12"/>
    <w:rsid w:val="00340F67"/>
    <w:rsid w:val="00340F69"/>
    <w:rsid w:val="00340F97"/>
    <w:rsid w:val="00340FF2"/>
    <w:rsid w:val="00340FF4"/>
    <w:rsid w:val="00340FFD"/>
    <w:rsid w:val="00341015"/>
    <w:rsid w:val="0034101B"/>
    <w:rsid w:val="00341036"/>
    <w:rsid w:val="00341049"/>
    <w:rsid w:val="00341066"/>
    <w:rsid w:val="0034107F"/>
    <w:rsid w:val="0034112F"/>
    <w:rsid w:val="00341140"/>
    <w:rsid w:val="00341172"/>
    <w:rsid w:val="00341254"/>
    <w:rsid w:val="00341289"/>
    <w:rsid w:val="00341298"/>
    <w:rsid w:val="003412A7"/>
    <w:rsid w:val="003412AE"/>
    <w:rsid w:val="0034132F"/>
    <w:rsid w:val="00341360"/>
    <w:rsid w:val="0034136D"/>
    <w:rsid w:val="003413AE"/>
    <w:rsid w:val="003413CF"/>
    <w:rsid w:val="003413FE"/>
    <w:rsid w:val="00341402"/>
    <w:rsid w:val="0034140C"/>
    <w:rsid w:val="00341436"/>
    <w:rsid w:val="0034146D"/>
    <w:rsid w:val="00341480"/>
    <w:rsid w:val="003414A7"/>
    <w:rsid w:val="003414D4"/>
    <w:rsid w:val="003414E0"/>
    <w:rsid w:val="00341507"/>
    <w:rsid w:val="00341513"/>
    <w:rsid w:val="0034156A"/>
    <w:rsid w:val="00341587"/>
    <w:rsid w:val="00341651"/>
    <w:rsid w:val="00341691"/>
    <w:rsid w:val="00341697"/>
    <w:rsid w:val="003416E0"/>
    <w:rsid w:val="003416E3"/>
    <w:rsid w:val="0034171E"/>
    <w:rsid w:val="0034176C"/>
    <w:rsid w:val="0034178C"/>
    <w:rsid w:val="003417B7"/>
    <w:rsid w:val="003417C1"/>
    <w:rsid w:val="0034180B"/>
    <w:rsid w:val="0034185B"/>
    <w:rsid w:val="003418D9"/>
    <w:rsid w:val="00341912"/>
    <w:rsid w:val="00341926"/>
    <w:rsid w:val="0034194D"/>
    <w:rsid w:val="0034195B"/>
    <w:rsid w:val="00341988"/>
    <w:rsid w:val="003419B2"/>
    <w:rsid w:val="003419C9"/>
    <w:rsid w:val="00341A2E"/>
    <w:rsid w:val="00341A65"/>
    <w:rsid w:val="00341A92"/>
    <w:rsid w:val="00341B11"/>
    <w:rsid w:val="00341B3E"/>
    <w:rsid w:val="00341B4A"/>
    <w:rsid w:val="00341B56"/>
    <w:rsid w:val="00341BB0"/>
    <w:rsid w:val="00341BEC"/>
    <w:rsid w:val="00341C2B"/>
    <w:rsid w:val="00341C5A"/>
    <w:rsid w:val="00341C7C"/>
    <w:rsid w:val="00341CAC"/>
    <w:rsid w:val="00341CB8"/>
    <w:rsid w:val="00341CC1"/>
    <w:rsid w:val="00341CC5"/>
    <w:rsid w:val="00341CD6"/>
    <w:rsid w:val="00341CD7"/>
    <w:rsid w:val="00341D0B"/>
    <w:rsid w:val="00341D20"/>
    <w:rsid w:val="00341D30"/>
    <w:rsid w:val="00341D57"/>
    <w:rsid w:val="00341D6E"/>
    <w:rsid w:val="00341DA4"/>
    <w:rsid w:val="00341DB1"/>
    <w:rsid w:val="00341DD6"/>
    <w:rsid w:val="00341DE6"/>
    <w:rsid w:val="00341E5E"/>
    <w:rsid w:val="00341E9F"/>
    <w:rsid w:val="00341EAA"/>
    <w:rsid w:val="00341EED"/>
    <w:rsid w:val="00341F30"/>
    <w:rsid w:val="00341F3B"/>
    <w:rsid w:val="00341F65"/>
    <w:rsid w:val="00341F74"/>
    <w:rsid w:val="00341FE0"/>
    <w:rsid w:val="00342026"/>
    <w:rsid w:val="00342095"/>
    <w:rsid w:val="003420B0"/>
    <w:rsid w:val="003420B5"/>
    <w:rsid w:val="003420DE"/>
    <w:rsid w:val="003420FC"/>
    <w:rsid w:val="00342127"/>
    <w:rsid w:val="00342163"/>
    <w:rsid w:val="00342170"/>
    <w:rsid w:val="003421F5"/>
    <w:rsid w:val="0034221D"/>
    <w:rsid w:val="00342225"/>
    <w:rsid w:val="003422EC"/>
    <w:rsid w:val="003422F9"/>
    <w:rsid w:val="00342360"/>
    <w:rsid w:val="003423C8"/>
    <w:rsid w:val="0034248F"/>
    <w:rsid w:val="003424A8"/>
    <w:rsid w:val="003424EC"/>
    <w:rsid w:val="00342511"/>
    <w:rsid w:val="0034251B"/>
    <w:rsid w:val="00342520"/>
    <w:rsid w:val="0034253E"/>
    <w:rsid w:val="00342555"/>
    <w:rsid w:val="0034256D"/>
    <w:rsid w:val="00342599"/>
    <w:rsid w:val="003425F1"/>
    <w:rsid w:val="003425F8"/>
    <w:rsid w:val="0034260F"/>
    <w:rsid w:val="0034262E"/>
    <w:rsid w:val="00342684"/>
    <w:rsid w:val="003426A3"/>
    <w:rsid w:val="003426A4"/>
    <w:rsid w:val="003426C6"/>
    <w:rsid w:val="003426E5"/>
    <w:rsid w:val="00342709"/>
    <w:rsid w:val="00342726"/>
    <w:rsid w:val="0034272A"/>
    <w:rsid w:val="00342730"/>
    <w:rsid w:val="0034277C"/>
    <w:rsid w:val="0034279F"/>
    <w:rsid w:val="003427AA"/>
    <w:rsid w:val="003427F6"/>
    <w:rsid w:val="003427FE"/>
    <w:rsid w:val="00342813"/>
    <w:rsid w:val="0034285C"/>
    <w:rsid w:val="00342868"/>
    <w:rsid w:val="00342876"/>
    <w:rsid w:val="003428AA"/>
    <w:rsid w:val="003428B0"/>
    <w:rsid w:val="003428DC"/>
    <w:rsid w:val="003428EF"/>
    <w:rsid w:val="00342918"/>
    <w:rsid w:val="0034293A"/>
    <w:rsid w:val="00342971"/>
    <w:rsid w:val="003429A2"/>
    <w:rsid w:val="003429BB"/>
    <w:rsid w:val="003429CD"/>
    <w:rsid w:val="00342A08"/>
    <w:rsid w:val="00342A23"/>
    <w:rsid w:val="00342A4E"/>
    <w:rsid w:val="00342ABF"/>
    <w:rsid w:val="00342ADE"/>
    <w:rsid w:val="00342B0C"/>
    <w:rsid w:val="00342B18"/>
    <w:rsid w:val="00342B3D"/>
    <w:rsid w:val="00342B48"/>
    <w:rsid w:val="00342BD1"/>
    <w:rsid w:val="00342C1E"/>
    <w:rsid w:val="00342C2D"/>
    <w:rsid w:val="00342C42"/>
    <w:rsid w:val="00342C46"/>
    <w:rsid w:val="00342CA5"/>
    <w:rsid w:val="00342CDE"/>
    <w:rsid w:val="00342D1C"/>
    <w:rsid w:val="00342D21"/>
    <w:rsid w:val="00342D8C"/>
    <w:rsid w:val="00342D8E"/>
    <w:rsid w:val="00342DBE"/>
    <w:rsid w:val="00342E8F"/>
    <w:rsid w:val="00342EA6"/>
    <w:rsid w:val="00342EAF"/>
    <w:rsid w:val="00342EE4"/>
    <w:rsid w:val="00342F08"/>
    <w:rsid w:val="00342F46"/>
    <w:rsid w:val="00342F75"/>
    <w:rsid w:val="00342F7A"/>
    <w:rsid w:val="00342FB3"/>
    <w:rsid w:val="0034302E"/>
    <w:rsid w:val="00343035"/>
    <w:rsid w:val="00343067"/>
    <w:rsid w:val="00343068"/>
    <w:rsid w:val="00343080"/>
    <w:rsid w:val="00343082"/>
    <w:rsid w:val="0034308E"/>
    <w:rsid w:val="003430C5"/>
    <w:rsid w:val="00343120"/>
    <w:rsid w:val="00343141"/>
    <w:rsid w:val="0034316A"/>
    <w:rsid w:val="00343174"/>
    <w:rsid w:val="003431AF"/>
    <w:rsid w:val="00343203"/>
    <w:rsid w:val="00343231"/>
    <w:rsid w:val="00343246"/>
    <w:rsid w:val="00343280"/>
    <w:rsid w:val="003432C0"/>
    <w:rsid w:val="003432E8"/>
    <w:rsid w:val="00343351"/>
    <w:rsid w:val="0034335D"/>
    <w:rsid w:val="003433C4"/>
    <w:rsid w:val="003433FB"/>
    <w:rsid w:val="00343411"/>
    <w:rsid w:val="0034341B"/>
    <w:rsid w:val="003434A3"/>
    <w:rsid w:val="0034351D"/>
    <w:rsid w:val="00343552"/>
    <w:rsid w:val="00343555"/>
    <w:rsid w:val="003435F5"/>
    <w:rsid w:val="003435FD"/>
    <w:rsid w:val="00343606"/>
    <w:rsid w:val="00343624"/>
    <w:rsid w:val="00343625"/>
    <w:rsid w:val="00343626"/>
    <w:rsid w:val="0034362C"/>
    <w:rsid w:val="00343666"/>
    <w:rsid w:val="0034368D"/>
    <w:rsid w:val="003436B8"/>
    <w:rsid w:val="003436DC"/>
    <w:rsid w:val="0034372D"/>
    <w:rsid w:val="00343767"/>
    <w:rsid w:val="00343770"/>
    <w:rsid w:val="00343783"/>
    <w:rsid w:val="003437A9"/>
    <w:rsid w:val="003437D2"/>
    <w:rsid w:val="003437E0"/>
    <w:rsid w:val="003437F7"/>
    <w:rsid w:val="00343848"/>
    <w:rsid w:val="003438EF"/>
    <w:rsid w:val="00343905"/>
    <w:rsid w:val="00343948"/>
    <w:rsid w:val="0034399E"/>
    <w:rsid w:val="003439A3"/>
    <w:rsid w:val="003439AB"/>
    <w:rsid w:val="003439B8"/>
    <w:rsid w:val="003439D1"/>
    <w:rsid w:val="003439FF"/>
    <w:rsid w:val="00343A04"/>
    <w:rsid w:val="00343A69"/>
    <w:rsid w:val="00343ABF"/>
    <w:rsid w:val="00343ADB"/>
    <w:rsid w:val="00343B35"/>
    <w:rsid w:val="00343B71"/>
    <w:rsid w:val="00343B72"/>
    <w:rsid w:val="00343BA5"/>
    <w:rsid w:val="00343BAC"/>
    <w:rsid w:val="00343C0B"/>
    <w:rsid w:val="00343C14"/>
    <w:rsid w:val="00343C36"/>
    <w:rsid w:val="00343C47"/>
    <w:rsid w:val="00343C51"/>
    <w:rsid w:val="00343CE9"/>
    <w:rsid w:val="00343D37"/>
    <w:rsid w:val="00343D57"/>
    <w:rsid w:val="00343D65"/>
    <w:rsid w:val="00343D74"/>
    <w:rsid w:val="00343DB4"/>
    <w:rsid w:val="00343DBF"/>
    <w:rsid w:val="00343DC6"/>
    <w:rsid w:val="00343E0F"/>
    <w:rsid w:val="00343E37"/>
    <w:rsid w:val="00343E6F"/>
    <w:rsid w:val="00343EC6"/>
    <w:rsid w:val="00343EDB"/>
    <w:rsid w:val="00343F78"/>
    <w:rsid w:val="00343FD6"/>
    <w:rsid w:val="00343FE0"/>
    <w:rsid w:val="00343FEE"/>
    <w:rsid w:val="00344022"/>
    <w:rsid w:val="00344027"/>
    <w:rsid w:val="0034403E"/>
    <w:rsid w:val="003440D6"/>
    <w:rsid w:val="00344120"/>
    <w:rsid w:val="00344131"/>
    <w:rsid w:val="00344165"/>
    <w:rsid w:val="003441E0"/>
    <w:rsid w:val="003441F6"/>
    <w:rsid w:val="00344201"/>
    <w:rsid w:val="00344216"/>
    <w:rsid w:val="00344254"/>
    <w:rsid w:val="0034429F"/>
    <w:rsid w:val="003442C3"/>
    <w:rsid w:val="003442CA"/>
    <w:rsid w:val="0034433B"/>
    <w:rsid w:val="0034433D"/>
    <w:rsid w:val="00344364"/>
    <w:rsid w:val="00344389"/>
    <w:rsid w:val="003443E0"/>
    <w:rsid w:val="00344467"/>
    <w:rsid w:val="0034446B"/>
    <w:rsid w:val="00344475"/>
    <w:rsid w:val="003444DA"/>
    <w:rsid w:val="003444DB"/>
    <w:rsid w:val="00344504"/>
    <w:rsid w:val="00344510"/>
    <w:rsid w:val="0034453C"/>
    <w:rsid w:val="0034454C"/>
    <w:rsid w:val="00344572"/>
    <w:rsid w:val="00344573"/>
    <w:rsid w:val="00344581"/>
    <w:rsid w:val="003445C1"/>
    <w:rsid w:val="003445D4"/>
    <w:rsid w:val="003445D5"/>
    <w:rsid w:val="003445E0"/>
    <w:rsid w:val="003445E4"/>
    <w:rsid w:val="003445FB"/>
    <w:rsid w:val="00344624"/>
    <w:rsid w:val="00344642"/>
    <w:rsid w:val="00344698"/>
    <w:rsid w:val="003446B9"/>
    <w:rsid w:val="003446BA"/>
    <w:rsid w:val="003446FE"/>
    <w:rsid w:val="0034472B"/>
    <w:rsid w:val="0034474F"/>
    <w:rsid w:val="0034475F"/>
    <w:rsid w:val="00344788"/>
    <w:rsid w:val="0034478B"/>
    <w:rsid w:val="0034478E"/>
    <w:rsid w:val="003447BE"/>
    <w:rsid w:val="003447EC"/>
    <w:rsid w:val="0034483F"/>
    <w:rsid w:val="00344875"/>
    <w:rsid w:val="003448E2"/>
    <w:rsid w:val="003448E5"/>
    <w:rsid w:val="00344959"/>
    <w:rsid w:val="00344967"/>
    <w:rsid w:val="00344983"/>
    <w:rsid w:val="00344995"/>
    <w:rsid w:val="0034499D"/>
    <w:rsid w:val="0034499E"/>
    <w:rsid w:val="00344A27"/>
    <w:rsid w:val="00344A4F"/>
    <w:rsid w:val="00344AC1"/>
    <w:rsid w:val="00344AF1"/>
    <w:rsid w:val="00344B17"/>
    <w:rsid w:val="00344B37"/>
    <w:rsid w:val="00344B43"/>
    <w:rsid w:val="00344B5D"/>
    <w:rsid w:val="00344B62"/>
    <w:rsid w:val="00344BE1"/>
    <w:rsid w:val="00344C28"/>
    <w:rsid w:val="00344C76"/>
    <w:rsid w:val="00344C85"/>
    <w:rsid w:val="00344CBE"/>
    <w:rsid w:val="00344D12"/>
    <w:rsid w:val="00344D1B"/>
    <w:rsid w:val="00344D23"/>
    <w:rsid w:val="00344DBE"/>
    <w:rsid w:val="00344DC5"/>
    <w:rsid w:val="00344DDE"/>
    <w:rsid w:val="00344E20"/>
    <w:rsid w:val="00344E42"/>
    <w:rsid w:val="00344E49"/>
    <w:rsid w:val="00344E5C"/>
    <w:rsid w:val="00344E6A"/>
    <w:rsid w:val="00344E6E"/>
    <w:rsid w:val="00344E8C"/>
    <w:rsid w:val="00344EAB"/>
    <w:rsid w:val="00344EB2"/>
    <w:rsid w:val="00344ECD"/>
    <w:rsid w:val="00344EF0"/>
    <w:rsid w:val="00344F20"/>
    <w:rsid w:val="00344F26"/>
    <w:rsid w:val="00344F3E"/>
    <w:rsid w:val="00344F64"/>
    <w:rsid w:val="00344FAB"/>
    <w:rsid w:val="00344FD3"/>
    <w:rsid w:val="00344FF1"/>
    <w:rsid w:val="00345004"/>
    <w:rsid w:val="0034500E"/>
    <w:rsid w:val="00345038"/>
    <w:rsid w:val="003450EF"/>
    <w:rsid w:val="00345107"/>
    <w:rsid w:val="00345135"/>
    <w:rsid w:val="00345139"/>
    <w:rsid w:val="00345155"/>
    <w:rsid w:val="003451B8"/>
    <w:rsid w:val="003451F8"/>
    <w:rsid w:val="00345213"/>
    <w:rsid w:val="0034521F"/>
    <w:rsid w:val="0034522B"/>
    <w:rsid w:val="0034527E"/>
    <w:rsid w:val="00345291"/>
    <w:rsid w:val="003452CD"/>
    <w:rsid w:val="003452D9"/>
    <w:rsid w:val="003452E8"/>
    <w:rsid w:val="00345310"/>
    <w:rsid w:val="00345319"/>
    <w:rsid w:val="0034539D"/>
    <w:rsid w:val="003453A9"/>
    <w:rsid w:val="003453EB"/>
    <w:rsid w:val="003453EF"/>
    <w:rsid w:val="00345403"/>
    <w:rsid w:val="0034552D"/>
    <w:rsid w:val="00345578"/>
    <w:rsid w:val="00345580"/>
    <w:rsid w:val="00345587"/>
    <w:rsid w:val="00345599"/>
    <w:rsid w:val="003455F5"/>
    <w:rsid w:val="0034560A"/>
    <w:rsid w:val="0034561D"/>
    <w:rsid w:val="00345627"/>
    <w:rsid w:val="0034562F"/>
    <w:rsid w:val="003456D4"/>
    <w:rsid w:val="003456F7"/>
    <w:rsid w:val="003456FE"/>
    <w:rsid w:val="00345787"/>
    <w:rsid w:val="0034579F"/>
    <w:rsid w:val="003457EF"/>
    <w:rsid w:val="00345803"/>
    <w:rsid w:val="0034581B"/>
    <w:rsid w:val="0034581F"/>
    <w:rsid w:val="00345882"/>
    <w:rsid w:val="0034589F"/>
    <w:rsid w:val="003458D3"/>
    <w:rsid w:val="00345918"/>
    <w:rsid w:val="0034594F"/>
    <w:rsid w:val="00345969"/>
    <w:rsid w:val="003459B8"/>
    <w:rsid w:val="00345A1C"/>
    <w:rsid w:val="00345A4D"/>
    <w:rsid w:val="00345A4F"/>
    <w:rsid w:val="00345A69"/>
    <w:rsid w:val="00345A6E"/>
    <w:rsid w:val="00345A97"/>
    <w:rsid w:val="00345AA8"/>
    <w:rsid w:val="00345B1A"/>
    <w:rsid w:val="00345B23"/>
    <w:rsid w:val="00345B42"/>
    <w:rsid w:val="00345BA4"/>
    <w:rsid w:val="00345BE3"/>
    <w:rsid w:val="00345C0C"/>
    <w:rsid w:val="00345C24"/>
    <w:rsid w:val="00345C35"/>
    <w:rsid w:val="00345C3C"/>
    <w:rsid w:val="00345C45"/>
    <w:rsid w:val="00345C4B"/>
    <w:rsid w:val="00345C7C"/>
    <w:rsid w:val="00345C7F"/>
    <w:rsid w:val="00345CBF"/>
    <w:rsid w:val="00345D0E"/>
    <w:rsid w:val="00345D4F"/>
    <w:rsid w:val="00345D52"/>
    <w:rsid w:val="00345E2B"/>
    <w:rsid w:val="00345E5F"/>
    <w:rsid w:val="00345E80"/>
    <w:rsid w:val="00345EC4"/>
    <w:rsid w:val="00345EE2"/>
    <w:rsid w:val="00345EFF"/>
    <w:rsid w:val="00345F11"/>
    <w:rsid w:val="00345F30"/>
    <w:rsid w:val="00345F4D"/>
    <w:rsid w:val="00345F55"/>
    <w:rsid w:val="00345F72"/>
    <w:rsid w:val="00345F91"/>
    <w:rsid w:val="0034600D"/>
    <w:rsid w:val="00346022"/>
    <w:rsid w:val="00346033"/>
    <w:rsid w:val="0034604C"/>
    <w:rsid w:val="0034604D"/>
    <w:rsid w:val="0034607F"/>
    <w:rsid w:val="00346081"/>
    <w:rsid w:val="003460A2"/>
    <w:rsid w:val="003460E7"/>
    <w:rsid w:val="00346121"/>
    <w:rsid w:val="00346137"/>
    <w:rsid w:val="00346145"/>
    <w:rsid w:val="003461C4"/>
    <w:rsid w:val="003461D5"/>
    <w:rsid w:val="00346203"/>
    <w:rsid w:val="00346212"/>
    <w:rsid w:val="003462D5"/>
    <w:rsid w:val="00346319"/>
    <w:rsid w:val="0034631B"/>
    <w:rsid w:val="00346362"/>
    <w:rsid w:val="0034636B"/>
    <w:rsid w:val="00346370"/>
    <w:rsid w:val="0034638A"/>
    <w:rsid w:val="003463D5"/>
    <w:rsid w:val="003463E3"/>
    <w:rsid w:val="00346418"/>
    <w:rsid w:val="0034642D"/>
    <w:rsid w:val="003464BC"/>
    <w:rsid w:val="003464D1"/>
    <w:rsid w:val="003464D8"/>
    <w:rsid w:val="0034651E"/>
    <w:rsid w:val="00346550"/>
    <w:rsid w:val="00346572"/>
    <w:rsid w:val="00346591"/>
    <w:rsid w:val="0034661D"/>
    <w:rsid w:val="00346679"/>
    <w:rsid w:val="00346685"/>
    <w:rsid w:val="0034669B"/>
    <w:rsid w:val="003466D1"/>
    <w:rsid w:val="00346705"/>
    <w:rsid w:val="0034671C"/>
    <w:rsid w:val="00346746"/>
    <w:rsid w:val="00346779"/>
    <w:rsid w:val="0034677A"/>
    <w:rsid w:val="0034678B"/>
    <w:rsid w:val="00346791"/>
    <w:rsid w:val="003467C0"/>
    <w:rsid w:val="003467EF"/>
    <w:rsid w:val="00346835"/>
    <w:rsid w:val="00346840"/>
    <w:rsid w:val="0034688B"/>
    <w:rsid w:val="003468C1"/>
    <w:rsid w:val="003468F5"/>
    <w:rsid w:val="00346943"/>
    <w:rsid w:val="0034696F"/>
    <w:rsid w:val="00346977"/>
    <w:rsid w:val="003469BF"/>
    <w:rsid w:val="003469DF"/>
    <w:rsid w:val="00346A8D"/>
    <w:rsid w:val="00346AC2"/>
    <w:rsid w:val="00346ACC"/>
    <w:rsid w:val="00346AD6"/>
    <w:rsid w:val="00346AFD"/>
    <w:rsid w:val="00346B04"/>
    <w:rsid w:val="00346B33"/>
    <w:rsid w:val="00346B34"/>
    <w:rsid w:val="00346B52"/>
    <w:rsid w:val="00346B83"/>
    <w:rsid w:val="00346B99"/>
    <w:rsid w:val="00346BA2"/>
    <w:rsid w:val="00346BC7"/>
    <w:rsid w:val="00346BDD"/>
    <w:rsid w:val="00346BEB"/>
    <w:rsid w:val="00346C1F"/>
    <w:rsid w:val="00346C3F"/>
    <w:rsid w:val="00346CAF"/>
    <w:rsid w:val="00346CDE"/>
    <w:rsid w:val="00346D10"/>
    <w:rsid w:val="00346D32"/>
    <w:rsid w:val="00346D5C"/>
    <w:rsid w:val="00346D92"/>
    <w:rsid w:val="00346DAF"/>
    <w:rsid w:val="00346DCD"/>
    <w:rsid w:val="00346DD9"/>
    <w:rsid w:val="00346EF9"/>
    <w:rsid w:val="00346F55"/>
    <w:rsid w:val="00346FA0"/>
    <w:rsid w:val="00346FAD"/>
    <w:rsid w:val="00346FAE"/>
    <w:rsid w:val="00346FD0"/>
    <w:rsid w:val="00346FDA"/>
    <w:rsid w:val="00346FDE"/>
    <w:rsid w:val="00346FE8"/>
    <w:rsid w:val="00347018"/>
    <w:rsid w:val="00347019"/>
    <w:rsid w:val="00347022"/>
    <w:rsid w:val="00347034"/>
    <w:rsid w:val="00347048"/>
    <w:rsid w:val="00347079"/>
    <w:rsid w:val="003470C2"/>
    <w:rsid w:val="003470F8"/>
    <w:rsid w:val="00347102"/>
    <w:rsid w:val="0034711B"/>
    <w:rsid w:val="00347159"/>
    <w:rsid w:val="003471AD"/>
    <w:rsid w:val="003471AE"/>
    <w:rsid w:val="003471C8"/>
    <w:rsid w:val="003471CA"/>
    <w:rsid w:val="00347236"/>
    <w:rsid w:val="0034726D"/>
    <w:rsid w:val="0034726E"/>
    <w:rsid w:val="0034727D"/>
    <w:rsid w:val="00347295"/>
    <w:rsid w:val="00347298"/>
    <w:rsid w:val="003472A2"/>
    <w:rsid w:val="003472E5"/>
    <w:rsid w:val="00347352"/>
    <w:rsid w:val="00347386"/>
    <w:rsid w:val="003473C7"/>
    <w:rsid w:val="003473F4"/>
    <w:rsid w:val="00347407"/>
    <w:rsid w:val="0034746A"/>
    <w:rsid w:val="003474CB"/>
    <w:rsid w:val="003474F6"/>
    <w:rsid w:val="00347543"/>
    <w:rsid w:val="0034756B"/>
    <w:rsid w:val="003475A8"/>
    <w:rsid w:val="0034763B"/>
    <w:rsid w:val="0034764D"/>
    <w:rsid w:val="0034764E"/>
    <w:rsid w:val="00347667"/>
    <w:rsid w:val="00347684"/>
    <w:rsid w:val="003476A9"/>
    <w:rsid w:val="003476B1"/>
    <w:rsid w:val="003476B3"/>
    <w:rsid w:val="003476CE"/>
    <w:rsid w:val="003476E6"/>
    <w:rsid w:val="003476ED"/>
    <w:rsid w:val="00347722"/>
    <w:rsid w:val="00347742"/>
    <w:rsid w:val="003477AC"/>
    <w:rsid w:val="003477C5"/>
    <w:rsid w:val="0034783D"/>
    <w:rsid w:val="0034784E"/>
    <w:rsid w:val="00347857"/>
    <w:rsid w:val="0034789B"/>
    <w:rsid w:val="003478D4"/>
    <w:rsid w:val="003478E5"/>
    <w:rsid w:val="00347903"/>
    <w:rsid w:val="00347925"/>
    <w:rsid w:val="00347946"/>
    <w:rsid w:val="0034794B"/>
    <w:rsid w:val="0034796D"/>
    <w:rsid w:val="00347970"/>
    <w:rsid w:val="00347994"/>
    <w:rsid w:val="003479AB"/>
    <w:rsid w:val="003479F9"/>
    <w:rsid w:val="00347A8F"/>
    <w:rsid w:val="00347A91"/>
    <w:rsid w:val="00347AAC"/>
    <w:rsid w:val="00347B16"/>
    <w:rsid w:val="00347B3C"/>
    <w:rsid w:val="00347B51"/>
    <w:rsid w:val="00347C1D"/>
    <w:rsid w:val="00347C34"/>
    <w:rsid w:val="00347C45"/>
    <w:rsid w:val="00347C81"/>
    <w:rsid w:val="00347C8C"/>
    <w:rsid w:val="00347CF0"/>
    <w:rsid w:val="00347D32"/>
    <w:rsid w:val="00347D58"/>
    <w:rsid w:val="00347DDF"/>
    <w:rsid w:val="00347DE7"/>
    <w:rsid w:val="00347E25"/>
    <w:rsid w:val="00347E29"/>
    <w:rsid w:val="00347E2F"/>
    <w:rsid w:val="00347E4F"/>
    <w:rsid w:val="00347E6B"/>
    <w:rsid w:val="00347E7E"/>
    <w:rsid w:val="00347F39"/>
    <w:rsid w:val="00347F71"/>
    <w:rsid w:val="00347FA7"/>
    <w:rsid w:val="00347FB1"/>
    <w:rsid w:val="00347FF1"/>
    <w:rsid w:val="00350067"/>
    <w:rsid w:val="003500A2"/>
    <w:rsid w:val="003500C7"/>
    <w:rsid w:val="003500D9"/>
    <w:rsid w:val="003500E5"/>
    <w:rsid w:val="0035018A"/>
    <w:rsid w:val="00350197"/>
    <w:rsid w:val="003501A4"/>
    <w:rsid w:val="003501BB"/>
    <w:rsid w:val="003501BD"/>
    <w:rsid w:val="0035022E"/>
    <w:rsid w:val="0035026B"/>
    <w:rsid w:val="0035026E"/>
    <w:rsid w:val="0035028F"/>
    <w:rsid w:val="00350297"/>
    <w:rsid w:val="003502C3"/>
    <w:rsid w:val="003502F5"/>
    <w:rsid w:val="0035031E"/>
    <w:rsid w:val="00350341"/>
    <w:rsid w:val="00350366"/>
    <w:rsid w:val="0035037E"/>
    <w:rsid w:val="00350382"/>
    <w:rsid w:val="003503AE"/>
    <w:rsid w:val="003503B1"/>
    <w:rsid w:val="003503C0"/>
    <w:rsid w:val="003503E0"/>
    <w:rsid w:val="003503E9"/>
    <w:rsid w:val="00350413"/>
    <w:rsid w:val="00350425"/>
    <w:rsid w:val="00350479"/>
    <w:rsid w:val="0035048C"/>
    <w:rsid w:val="0035049C"/>
    <w:rsid w:val="003504BD"/>
    <w:rsid w:val="003504D1"/>
    <w:rsid w:val="00350547"/>
    <w:rsid w:val="00350554"/>
    <w:rsid w:val="00350560"/>
    <w:rsid w:val="003505B3"/>
    <w:rsid w:val="003505EA"/>
    <w:rsid w:val="00350602"/>
    <w:rsid w:val="00350604"/>
    <w:rsid w:val="00350665"/>
    <w:rsid w:val="003506A3"/>
    <w:rsid w:val="003506EE"/>
    <w:rsid w:val="003506F7"/>
    <w:rsid w:val="0035073E"/>
    <w:rsid w:val="003507AA"/>
    <w:rsid w:val="00350821"/>
    <w:rsid w:val="00350841"/>
    <w:rsid w:val="00350842"/>
    <w:rsid w:val="0035084F"/>
    <w:rsid w:val="0035088F"/>
    <w:rsid w:val="003508CB"/>
    <w:rsid w:val="0035091D"/>
    <w:rsid w:val="0035092C"/>
    <w:rsid w:val="003509C2"/>
    <w:rsid w:val="00350A0C"/>
    <w:rsid w:val="00350A1B"/>
    <w:rsid w:val="00350A2B"/>
    <w:rsid w:val="00350A9D"/>
    <w:rsid w:val="00350AA1"/>
    <w:rsid w:val="00350AA9"/>
    <w:rsid w:val="00350ACF"/>
    <w:rsid w:val="00350B07"/>
    <w:rsid w:val="00350C09"/>
    <w:rsid w:val="00350C1B"/>
    <w:rsid w:val="00350C23"/>
    <w:rsid w:val="00350C2D"/>
    <w:rsid w:val="00350C55"/>
    <w:rsid w:val="00350C93"/>
    <w:rsid w:val="00350CBD"/>
    <w:rsid w:val="00350CCA"/>
    <w:rsid w:val="00350CEA"/>
    <w:rsid w:val="00350D87"/>
    <w:rsid w:val="00350D94"/>
    <w:rsid w:val="00350DD2"/>
    <w:rsid w:val="00350DF2"/>
    <w:rsid w:val="00350E33"/>
    <w:rsid w:val="00350EBC"/>
    <w:rsid w:val="00350EDD"/>
    <w:rsid w:val="00350F6E"/>
    <w:rsid w:val="00350F9F"/>
    <w:rsid w:val="00350FA0"/>
    <w:rsid w:val="00350FF1"/>
    <w:rsid w:val="00351018"/>
    <w:rsid w:val="0035106F"/>
    <w:rsid w:val="003510F9"/>
    <w:rsid w:val="00351103"/>
    <w:rsid w:val="00351109"/>
    <w:rsid w:val="00351112"/>
    <w:rsid w:val="00351146"/>
    <w:rsid w:val="00351166"/>
    <w:rsid w:val="00351169"/>
    <w:rsid w:val="00351190"/>
    <w:rsid w:val="003511A0"/>
    <w:rsid w:val="00351211"/>
    <w:rsid w:val="00351254"/>
    <w:rsid w:val="003512FF"/>
    <w:rsid w:val="00351307"/>
    <w:rsid w:val="0035134C"/>
    <w:rsid w:val="00351389"/>
    <w:rsid w:val="0035138C"/>
    <w:rsid w:val="003513F0"/>
    <w:rsid w:val="003513F7"/>
    <w:rsid w:val="00351434"/>
    <w:rsid w:val="0035144C"/>
    <w:rsid w:val="0035147B"/>
    <w:rsid w:val="003514B2"/>
    <w:rsid w:val="003514C2"/>
    <w:rsid w:val="003514F5"/>
    <w:rsid w:val="00351509"/>
    <w:rsid w:val="00351547"/>
    <w:rsid w:val="00351579"/>
    <w:rsid w:val="0035158C"/>
    <w:rsid w:val="00351624"/>
    <w:rsid w:val="00351635"/>
    <w:rsid w:val="00351645"/>
    <w:rsid w:val="0035165F"/>
    <w:rsid w:val="00351688"/>
    <w:rsid w:val="003516D7"/>
    <w:rsid w:val="0035171E"/>
    <w:rsid w:val="00351722"/>
    <w:rsid w:val="00351731"/>
    <w:rsid w:val="003517A4"/>
    <w:rsid w:val="003517C6"/>
    <w:rsid w:val="00351881"/>
    <w:rsid w:val="003518B3"/>
    <w:rsid w:val="003518D8"/>
    <w:rsid w:val="003518E8"/>
    <w:rsid w:val="003518F2"/>
    <w:rsid w:val="003519D5"/>
    <w:rsid w:val="00351A33"/>
    <w:rsid w:val="00351A6E"/>
    <w:rsid w:val="00351A7D"/>
    <w:rsid w:val="00351A80"/>
    <w:rsid w:val="00351A90"/>
    <w:rsid w:val="00351AA5"/>
    <w:rsid w:val="00351AB1"/>
    <w:rsid w:val="00351AB8"/>
    <w:rsid w:val="00351B08"/>
    <w:rsid w:val="00351B16"/>
    <w:rsid w:val="00351B3C"/>
    <w:rsid w:val="00351B78"/>
    <w:rsid w:val="00351B79"/>
    <w:rsid w:val="00351BC7"/>
    <w:rsid w:val="00351BD4"/>
    <w:rsid w:val="00351BD7"/>
    <w:rsid w:val="00351BF1"/>
    <w:rsid w:val="00351BF2"/>
    <w:rsid w:val="00351BFC"/>
    <w:rsid w:val="00351C24"/>
    <w:rsid w:val="00351C31"/>
    <w:rsid w:val="00351C64"/>
    <w:rsid w:val="00351C6B"/>
    <w:rsid w:val="00351C74"/>
    <w:rsid w:val="00351C82"/>
    <w:rsid w:val="00351C98"/>
    <w:rsid w:val="00351CCC"/>
    <w:rsid w:val="00351CD3"/>
    <w:rsid w:val="00351D1B"/>
    <w:rsid w:val="00351D5D"/>
    <w:rsid w:val="00351D89"/>
    <w:rsid w:val="00351D8F"/>
    <w:rsid w:val="00351DBF"/>
    <w:rsid w:val="00351DF8"/>
    <w:rsid w:val="00351E02"/>
    <w:rsid w:val="00351E49"/>
    <w:rsid w:val="00351E4A"/>
    <w:rsid w:val="00351EA7"/>
    <w:rsid w:val="00351EAC"/>
    <w:rsid w:val="00351EBB"/>
    <w:rsid w:val="00351EEE"/>
    <w:rsid w:val="00351EFB"/>
    <w:rsid w:val="00351F1B"/>
    <w:rsid w:val="00351F52"/>
    <w:rsid w:val="00351F53"/>
    <w:rsid w:val="00351FAD"/>
    <w:rsid w:val="00351FAF"/>
    <w:rsid w:val="00352010"/>
    <w:rsid w:val="00352016"/>
    <w:rsid w:val="00352023"/>
    <w:rsid w:val="00352066"/>
    <w:rsid w:val="0035206A"/>
    <w:rsid w:val="00352086"/>
    <w:rsid w:val="003520CB"/>
    <w:rsid w:val="003520DE"/>
    <w:rsid w:val="003520DF"/>
    <w:rsid w:val="003520F0"/>
    <w:rsid w:val="003520F2"/>
    <w:rsid w:val="003520FF"/>
    <w:rsid w:val="00352101"/>
    <w:rsid w:val="00352121"/>
    <w:rsid w:val="00352158"/>
    <w:rsid w:val="00352163"/>
    <w:rsid w:val="00352176"/>
    <w:rsid w:val="00352197"/>
    <w:rsid w:val="0035219E"/>
    <w:rsid w:val="003521DB"/>
    <w:rsid w:val="003521FF"/>
    <w:rsid w:val="00352217"/>
    <w:rsid w:val="00352218"/>
    <w:rsid w:val="00352222"/>
    <w:rsid w:val="00352296"/>
    <w:rsid w:val="003522B4"/>
    <w:rsid w:val="003522BB"/>
    <w:rsid w:val="003522D0"/>
    <w:rsid w:val="003522FC"/>
    <w:rsid w:val="00352354"/>
    <w:rsid w:val="00352362"/>
    <w:rsid w:val="00352366"/>
    <w:rsid w:val="003523D2"/>
    <w:rsid w:val="003523D3"/>
    <w:rsid w:val="00352437"/>
    <w:rsid w:val="00352503"/>
    <w:rsid w:val="0035257F"/>
    <w:rsid w:val="003525A7"/>
    <w:rsid w:val="00352622"/>
    <w:rsid w:val="00352623"/>
    <w:rsid w:val="0035263D"/>
    <w:rsid w:val="00352642"/>
    <w:rsid w:val="0035265E"/>
    <w:rsid w:val="0035269C"/>
    <w:rsid w:val="003526D4"/>
    <w:rsid w:val="0035274D"/>
    <w:rsid w:val="003527A4"/>
    <w:rsid w:val="003527CE"/>
    <w:rsid w:val="003527D9"/>
    <w:rsid w:val="00352842"/>
    <w:rsid w:val="00352856"/>
    <w:rsid w:val="00352863"/>
    <w:rsid w:val="00352876"/>
    <w:rsid w:val="003528B8"/>
    <w:rsid w:val="003528BC"/>
    <w:rsid w:val="003528D9"/>
    <w:rsid w:val="003528DF"/>
    <w:rsid w:val="003528EC"/>
    <w:rsid w:val="0035294D"/>
    <w:rsid w:val="0035295F"/>
    <w:rsid w:val="0035297C"/>
    <w:rsid w:val="0035297D"/>
    <w:rsid w:val="0035297E"/>
    <w:rsid w:val="00352993"/>
    <w:rsid w:val="003529B2"/>
    <w:rsid w:val="003529B6"/>
    <w:rsid w:val="003529BA"/>
    <w:rsid w:val="003529D8"/>
    <w:rsid w:val="003529DA"/>
    <w:rsid w:val="003529F9"/>
    <w:rsid w:val="00352A18"/>
    <w:rsid w:val="00352A36"/>
    <w:rsid w:val="00352A6C"/>
    <w:rsid w:val="00352A7A"/>
    <w:rsid w:val="00352AB9"/>
    <w:rsid w:val="00352ABE"/>
    <w:rsid w:val="00352B32"/>
    <w:rsid w:val="00352B7A"/>
    <w:rsid w:val="00352BA9"/>
    <w:rsid w:val="00352BDD"/>
    <w:rsid w:val="00352BF1"/>
    <w:rsid w:val="00352C01"/>
    <w:rsid w:val="00352C11"/>
    <w:rsid w:val="00352C3D"/>
    <w:rsid w:val="00352C46"/>
    <w:rsid w:val="00352CD2"/>
    <w:rsid w:val="00352CE4"/>
    <w:rsid w:val="00352CEE"/>
    <w:rsid w:val="00352D1A"/>
    <w:rsid w:val="00352D3A"/>
    <w:rsid w:val="00352D58"/>
    <w:rsid w:val="00352D76"/>
    <w:rsid w:val="00352DD0"/>
    <w:rsid w:val="00352EA7"/>
    <w:rsid w:val="00352F1F"/>
    <w:rsid w:val="00352F4A"/>
    <w:rsid w:val="00352F4B"/>
    <w:rsid w:val="00352F80"/>
    <w:rsid w:val="00352F8B"/>
    <w:rsid w:val="00352F92"/>
    <w:rsid w:val="00352FD0"/>
    <w:rsid w:val="00352FDF"/>
    <w:rsid w:val="00352FFC"/>
    <w:rsid w:val="003530D3"/>
    <w:rsid w:val="003530FA"/>
    <w:rsid w:val="00353100"/>
    <w:rsid w:val="00353139"/>
    <w:rsid w:val="00353168"/>
    <w:rsid w:val="003531A5"/>
    <w:rsid w:val="003531B3"/>
    <w:rsid w:val="003531BF"/>
    <w:rsid w:val="003531D9"/>
    <w:rsid w:val="003531F3"/>
    <w:rsid w:val="0035324F"/>
    <w:rsid w:val="00353288"/>
    <w:rsid w:val="00353299"/>
    <w:rsid w:val="003532A0"/>
    <w:rsid w:val="003532C7"/>
    <w:rsid w:val="003532EB"/>
    <w:rsid w:val="003532EC"/>
    <w:rsid w:val="00353333"/>
    <w:rsid w:val="0035333F"/>
    <w:rsid w:val="00353395"/>
    <w:rsid w:val="00353399"/>
    <w:rsid w:val="0035342E"/>
    <w:rsid w:val="0035344B"/>
    <w:rsid w:val="0035348F"/>
    <w:rsid w:val="003534DA"/>
    <w:rsid w:val="0035353A"/>
    <w:rsid w:val="00353541"/>
    <w:rsid w:val="00353553"/>
    <w:rsid w:val="00353559"/>
    <w:rsid w:val="0035363E"/>
    <w:rsid w:val="00353664"/>
    <w:rsid w:val="00353696"/>
    <w:rsid w:val="003536B9"/>
    <w:rsid w:val="003536CC"/>
    <w:rsid w:val="003536D0"/>
    <w:rsid w:val="003536ED"/>
    <w:rsid w:val="0035371B"/>
    <w:rsid w:val="0035375D"/>
    <w:rsid w:val="0035376B"/>
    <w:rsid w:val="00353778"/>
    <w:rsid w:val="003537F5"/>
    <w:rsid w:val="00353834"/>
    <w:rsid w:val="0035383F"/>
    <w:rsid w:val="00353848"/>
    <w:rsid w:val="0035387B"/>
    <w:rsid w:val="003538EA"/>
    <w:rsid w:val="003538F6"/>
    <w:rsid w:val="00353920"/>
    <w:rsid w:val="00353941"/>
    <w:rsid w:val="0035396E"/>
    <w:rsid w:val="00353976"/>
    <w:rsid w:val="00353982"/>
    <w:rsid w:val="003539BF"/>
    <w:rsid w:val="00353A07"/>
    <w:rsid w:val="00353A28"/>
    <w:rsid w:val="00353A2A"/>
    <w:rsid w:val="00353A39"/>
    <w:rsid w:val="00353A5D"/>
    <w:rsid w:val="00353A63"/>
    <w:rsid w:val="00353A84"/>
    <w:rsid w:val="00353A8B"/>
    <w:rsid w:val="00353B44"/>
    <w:rsid w:val="00353BBF"/>
    <w:rsid w:val="00353BE1"/>
    <w:rsid w:val="00353C5F"/>
    <w:rsid w:val="00353CA3"/>
    <w:rsid w:val="00353D38"/>
    <w:rsid w:val="00353DAF"/>
    <w:rsid w:val="00353DD4"/>
    <w:rsid w:val="00353DD6"/>
    <w:rsid w:val="00353DF0"/>
    <w:rsid w:val="00353E05"/>
    <w:rsid w:val="00353E26"/>
    <w:rsid w:val="00353E80"/>
    <w:rsid w:val="00353EB6"/>
    <w:rsid w:val="00353EDF"/>
    <w:rsid w:val="00353EE9"/>
    <w:rsid w:val="00353EEB"/>
    <w:rsid w:val="00353EEC"/>
    <w:rsid w:val="00353F16"/>
    <w:rsid w:val="00353F1B"/>
    <w:rsid w:val="00353F29"/>
    <w:rsid w:val="00353F2D"/>
    <w:rsid w:val="00353F64"/>
    <w:rsid w:val="00353FD6"/>
    <w:rsid w:val="00354010"/>
    <w:rsid w:val="00354016"/>
    <w:rsid w:val="0035406D"/>
    <w:rsid w:val="0035409D"/>
    <w:rsid w:val="003540D0"/>
    <w:rsid w:val="0035414D"/>
    <w:rsid w:val="003541B3"/>
    <w:rsid w:val="0035421C"/>
    <w:rsid w:val="00354225"/>
    <w:rsid w:val="0035422C"/>
    <w:rsid w:val="0035423D"/>
    <w:rsid w:val="0035424A"/>
    <w:rsid w:val="0035425C"/>
    <w:rsid w:val="003542B6"/>
    <w:rsid w:val="0035431C"/>
    <w:rsid w:val="0035432E"/>
    <w:rsid w:val="003543B9"/>
    <w:rsid w:val="003543D9"/>
    <w:rsid w:val="00354439"/>
    <w:rsid w:val="00354444"/>
    <w:rsid w:val="0035446F"/>
    <w:rsid w:val="0035447D"/>
    <w:rsid w:val="0035449C"/>
    <w:rsid w:val="003544D8"/>
    <w:rsid w:val="003544F7"/>
    <w:rsid w:val="003544FD"/>
    <w:rsid w:val="00354516"/>
    <w:rsid w:val="0035453D"/>
    <w:rsid w:val="0035455B"/>
    <w:rsid w:val="003545AC"/>
    <w:rsid w:val="00354620"/>
    <w:rsid w:val="00354679"/>
    <w:rsid w:val="00354689"/>
    <w:rsid w:val="003546B8"/>
    <w:rsid w:val="0035474E"/>
    <w:rsid w:val="00354781"/>
    <w:rsid w:val="0035479D"/>
    <w:rsid w:val="0035479F"/>
    <w:rsid w:val="003547B5"/>
    <w:rsid w:val="003547B6"/>
    <w:rsid w:val="003547DD"/>
    <w:rsid w:val="003547EB"/>
    <w:rsid w:val="0035481D"/>
    <w:rsid w:val="00354833"/>
    <w:rsid w:val="003548D0"/>
    <w:rsid w:val="003548FF"/>
    <w:rsid w:val="00354907"/>
    <w:rsid w:val="00354911"/>
    <w:rsid w:val="00354956"/>
    <w:rsid w:val="00354960"/>
    <w:rsid w:val="0035498D"/>
    <w:rsid w:val="0035499F"/>
    <w:rsid w:val="003549E3"/>
    <w:rsid w:val="00354A0B"/>
    <w:rsid w:val="00354A6A"/>
    <w:rsid w:val="00354A91"/>
    <w:rsid w:val="00354AAA"/>
    <w:rsid w:val="00354B23"/>
    <w:rsid w:val="00354B32"/>
    <w:rsid w:val="00354B3A"/>
    <w:rsid w:val="00354B43"/>
    <w:rsid w:val="00354B60"/>
    <w:rsid w:val="00354B66"/>
    <w:rsid w:val="00354B6E"/>
    <w:rsid w:val="00354B97"/>
    <w:rsid w:val="00354BE7"/>
    <w:rsid w:val="00354C19"/>
    <w:rsid w:val="00354C62"/>
    <w:rsid w:val="00354C8D"/>
    <w:rsid w:val="00354CAD"/>
    <w:rsid w:val="00354CAE"/>
    <w:rsid w:val="00354CCA"/>
    <w:rsid w:val="00354CD7"/>
    <w:rsid w:val="00354D2F"/>
    <w:rsid w:val="00354D31"/>
    <w:rsid w:val="00354D60"/>
    <w:rsid w:val="00354D8E"/>
    <w:rsid w:val="00354DCB"/>
    <w:rsid w:val="00354E27"/>
    <w:rsid w:val="00354E68"/>
    <w:rsid w:val="00354E7D"/>
    <w:rsid w:val="00354E88"/>
    <w:rsid w:val="00354F2B"/>
    <w:rsid w:val="00354F77"/>
    <w:rsid w:val="00354F7D"/>
    <w:rsid w:val="00354F80"/>
    <w:rsid w:val="00354F94"/>
    <w:rsid w:val="00355069"/>
    <w:rsid w:val="003550EA"/>
    <w:rsid w:val="003550F4"/>
    <w:rsid w:val="0035510F"/>
    <w:rsid w:val="003551B4"/>
    <w:rsid w:val="003551BD"/>
    <w:rsid w:val="00355212"/>
    <w:rsid w:val="00355248"/>
    <w:rsid w:val="0035526B"/>
    <w:rsid w:val="003552C0"/>
    <w:rsid w:val="003552C8"/>
    <w:rsid w:val="00355308"/>
    <w:rsid w:val="00355382"/>
    <w:rsid w:val="003553CA"/>
    <w:rsid w:val="00355439"/>
    <w:rsid w:val="00355445"/>
    <w:rsid w:val="00355451"/>
    <w:rsid w:val="00355476"/>
    <w:rsid w:val="003554A9"/>
    <w:rsid w:val="003554BF"/>
    <w:rsid w:val="00355588"/>
    <w:rsid w:val="0035558D"/>
    <w:rsid w:val="003555C8"/>
    <w:rsid w:val="003555EB"/>
    <w:rsid w:val="00355607"/>
    <w:rsid w:val="00355611"/>
    <w:rsid w:val="0035561C"/>
    <w:rsid w:val="00355629"/>
    <w:rsid w:val="00355640"/>
    <w:rsid w:val="00355671"/>
    <w:rsid w:val="00355672"/>
    <w:rsid w:val="0035569A"/>
    <w:rsid w:val="003556A1"/>
    <w:rsid w:val="003556A4"/>
    <w:rsid w:val="003556BA"/>
    <w:rsid w:val="00355714"/>
    <w:rsid w:val="00355738"/>
    <w:rsid w:val="00355753"/>
    <w:rsid w:val="00355783"/>
    <w:rsid w:val="003557D2"/>
    <w:rsid w:val="003557F3"/>
    <w:rsid w:val="0035582A"/>
    <w:rsid w:val="00355834"/>
    <w:rsid w:val="00355842"/>
    <w:rsid w:val="00355861"/>
    <w:rsid w:val="00355881"/>
    <w:rsid w:val="003558A5"/>
    <w:rsid w:val="003558A7"/>
    <w:rsid w:val="003558B5"/>
    <w:rsid w:val="0035592B"/>
    <w:rsid w:val="00355A60"/>
    <w:rsid w:val="00355AB2"/>
    <w:rsid w:val="00355AB8"/>
    <w:rsid w:val="00355AC6"/>
    <w:rsid w:val="00355ACC"/>
    <w:rsid w:val="00355AEA"/>
    <w:rsid w:val="00355B08"/>
    <w:rsid w:val="00355B12"/>
    <w:rsid w:val="00355B37"/>
    <w:rsid w:val="00355B42"/>
    <w:rsid w:val="00355BBC"/>
    <w:rsid w:val="00355C03"/>
    <w:rsid w:val="00355C07"/>
    <w:rsid w:val="00355C08"/>
    <w:rsid w:val="00355C26"/>
    <w:rsid w:val="00355C76"/>
    <w:rsid w:val="00355CD1"/>
    <w:rsid w:val="00355CDC"/>
    <w:rsid w:val="00355CE2"/>
    <w:rsid w:val="00355D0E"/>
    <w:rsid w:val="00355D46"/>
    <w:rsid w:val="00355D52"/>
    <w:rsid w:val="00355D8A"/>
    <w:rsid w:val="00355D9C"/>
    <w:rsid w:val="00355DF5"/>
    <w:rsid w:val="00355DF6"/>
    <w:rsid w:val="00355E17"/>
    <w:rsid w:val="00355E19"/>
    <w:rsid w:val="00355E46"/>
    <w:rsid w:val="00355E54"/>
    <w:rsid w:val="00355E6C"/>
    <w:rsid w:val="00355EC7"/>
    <w:rsid w:val="00355F08"/>
    <w:rsid w:val="00355F1D"/>
    <w:rsid w:val="00355F35"/>
    <w:rsid w:val="00355F36"/>
    <w:rsid w:val="00355F9D"/>
    <w:rsid w:val="00355FA4"/>
    <w:rsid w:val="00355FA9"/>
    <w:rsid w:val="00355FB8"/>
    <w:rsid w:val="00355FC7"/>
    <w:rsid w:val="00355FCD"/>
    <w:rsid w:val="00355FCF"/>
    <w:rsid w:val="00355FEA"/>
    <w:rsid w:val="00356023"/>
    <w:rsid w:val="0035602B"/>
    <w:rsid w:val="0035603F"/>
    <w:rsid w:val="00356051"/>
    <w:rsid w:val="00356053"/>
    <w:rsid w:val="00356068"/>
    <w:rsid w:val="0035606C"/>
    <w:rsid w:val="00356082"/>
    <w:rsid w:val="003560AF"/>
    <w:rsid w:val="00356131"/>
    <w:rsid w:val="003561AA"/>
    <w:rsid w:val="003561BA"/>
    <w:rsid w:val="003561CE"/>
    <w:rsid w:val="003561F5"/>
    <w:rsid w:val="00356205"/>
    <w:rsid w:val="00356268"/>
    <w:rsid w:val="003562AA"/>
    <w:rsid w:val="003562C6"/>
    <w:rsid w:val="003562E4"/>
    <w:rsid w:val="003562F9"/>
    <w:rsid w:val="00356327"/>
    <w:rsid w:val="0035632E"/>
    <w:rsid w:val="00356384"/>
    <w:rsid w:val="003563C3"/>
    <w:rsid w:val="003563F9"/>
    <w:rsid w:val="0035645A"/>
    <w:rsid w:val="0035646D"/>
    <w:rsid w:val="003564A4"/>
    <w:rsid w:val="003564B4"/>
    <w:rsid w:val="003564CB"/>
    <w:rsid w:val="003564DE"/>
    <w:rsid w:val="0035653F"/>
    <w:rsid w:val="00356555"/>
    <w:rsid w:val="0035656C"/>
    <w:rsid w:val="00356589"/>
    <w:rsid w:val="003565D8"/>
    <w:rsid w:val="003565E5"/>
    <w:rsid w:val="00356622"/>
    <w:rsid w:val="00356633"/>
    <w:rsid w:val="00356672"/>
    <w:rsid w:val="0035667E"/>
    <w:rsid w:val="00356683"/>
    <w:rsid w:val="00356695"/>
    <w:rsid w:val="003566D2"/>
    <w:rsid w:val="003566DD"/>
    <w:rsid w:val="003566FC"/>
    <w:rsid w:val="00356769"/>
    <w:rsid w:val="00356786"/>
    <w:rsid w:val="003567C2"/>
    <w:rsid w:val="003567E8"/>
    <w:rsid w:val="003567FC"/>
    <w:rsid w:val="0035680D"/>
    <w:rsid w:val="00356817"/>
    <w:rsid w:val="0035683B"/>
    <w:rsid w:val="0035685B"/>
    <w:rsid w:val="003568A0"/>
    <w:rsid w:val="003568DC"/>
    <w:rsid w:val="003568E5"/>
    <w:rsid w:val="0035693D"/>
    <w:rsid w:val="0035693F"/>
    <w:rsid w:val="00356977"/>
    <w:rsid w:val="0035697F"/>
    <w:rsid w:val="003569EA"/>
    <w:rsid w:val="003569F1"/>
    <w:rsid w:val="003569FA"/>
    <w:rsid w:val="00356A4B"/>
    <w:rsid w:val="00356A78"/>
    <w:rsid w:val="00356A94"/>
    <w:rsid w:val="00356AF3"/>
    <w:rsid w:val="00356AF4"/>
    <w:rsid w:val="00356AF6"/>
    <w:rsid w:val="00356B05"/>
    <w:rsid w:val="00356B0E"/>
    <w:rsid w:val="00356B2A"/>
    <w:rsid w:val="00356B39"/>
    <w:rsid w:val="00356BC0"/>
    <w:rsid w:val="00356BD1"/>
    <w:rsid w:val="00356BDE"/>
    <w:rsid w:val="00356BED"/>
    <w:rsid w:val="00356C05"/>
    <w:rsid w:val="00356C0D"/>
    <w:rsid w:val="00356C57"/>
    <w:rsid w:val="00356C6D"/>
    <w:rsid w:val="00356C80"/>
    <w:rsid w:val="00356C81"/>
    <w:rsid w:val="00356CAE"/>
    <w:rsid w:val="00356CB9"/>
    <w:rsid w:val="00356D1D"/>
    <w:rsid w:val="00356D81"/>
    <w:rsid w:val="00356DBA"/>
    <w:rsid w:val="00356DC4"/>
    <w:rsid w:val="00356DD4"/>
    <w:rsid w:val="00356DF2"/>
    <w:rsid w:val="00356E1D"/>
    <w:rsid w:val="00356E1F"/>
    <w:rsid w:val="00356EB7"/>
    <w:rsid w:val="00356F05"/>
    <w:rsid w:val="00356F20"/>
    <w:rsid w:val="00356F2C"/>
    <w:rsid w:val="00356F54"/>
    <w:rsid w:val="00356F65"/>
    <w:rsid w:val="00356FE6"/>
    <w:rsid w:val="00357075"/>
    <w:rsid w:val="003570A8"/>
    <w:rsid w:val="003570AC"/>
    <w:rsid w:val="003570AE"/>
    <w:rsid w:val="003570DA"/>
    <w:rsid w:val="003570DD"/>
    <w:rsid w:val="003570FC"/>
    <w:rsid w:val="0035711E"/>
    <w:rsid w:val="00357128"/>
    <w:rsid w:val="0035717F"/>
    <w:rsid w:val="00357189"/>
    <w:rsid w:val="003571BE"/>
    <w:rsid w:val="003571EE"/>
    <w:rsid w:val="003571F8"/>
    <w:rsid w:val="0035726E"/>
    <w:rsid w:val="003572B8"/>
    <w:rsid w:val="003572BB"/>
    <w:rsid w:val="003572C6"/>
    <w:rsid w:val="003572D0"/>
    <w:rsid w:val="00357313"/>
    <w:rsid w:val="00357359"/>
    <w:rsid w:val="00357371"/>
    <w:rsid w:val="003573C2"/>
    <w:rsid w:val="00357404"/>
    <w:rsid w:val="0035740F"/>
    <w:rsid w:val="0035747B"/>
    <w:rsid w:val="003574C2"/>
    <w:rsid w:val="003574F5"/>
    <w:rsid w:val="0035750E"/>
    <w:rsid w:val="00357544"/>
    <w:rsid w:val="00357559"/>
    <w:rsid w:val="0035755E"/>
    <w:rsid w:val="003575D8"/>
    <w:rsid w:val="00357624"/>
    <w:rsid w:val="0035763F"/>
    <w:rsid w:val="0035767D"/>
    <w:rsid w:val="0035769C"/>
    <w:rsid w:val="0035769D"/>
    <w:rsid w:val="003576D0"/>
    <w:rsid w:val="00357702"/>
    <w:rsid w:val="00357713"/>
    <w:rsid w:val="00357720"/>
    <w:rsid w:val="0035774A"/>
    <w:rsid w:val="00357771"/>
    <w:rsid w:val="003577D2"/>
    <w:rsid w:val="00357814"/>
    <w:rsid w:val="0035782F"/>
    <w:rsid w:val="00357844"/>
    <w:rsid w:val="0035785E"/>
    <w:rsid w:val="0035786B"/>
    <w:rsid w:val="003578DA"/>
    <w:rsid w:val="0035791E"/>
    <w:rsid w:val="00357933"/>
    <w:rsid w:val="003579A3"/>
    <w:rsid w:val="003579BD"/>
    <w:rsid w:val="003579BF"/>
    <w:rsid w:val="003579C4"/>
    <w:rsid w:val="00357A15"/>
    <w:rsid w:val="00357A37"/>
    <w:rsid w:val="00357A76"/>
    <w:rsid w:val="00357A7F"/>
    <w:rsid w:val="00357A9A"/>
    <w:rsid w:val="00357AAC"/>
    <w:rsid w:val="00357AAD"/>
    <w:rsid w:val="00357B7C"/>
    <w:rsid w:val="00357BAB"/>
    <w:rsid w:val="00357BFB"/>
    <w:rsid w:val="00357C21"/>
    <w:rsid w:val="00357C41"/>
    <w:rsid w:val="00357C61"/>
    <w:rsid w:val="00357C73"/>
    <w:rsid w:val="00357CD6"/>
    <w:rsid w:val="00357CFF"/>
    <w:rsid w:val="00357D46"/>
    <w:rsid w:val="00357D56"/>
    <w:rsid w:val="00357E18"/>
    <w:rsid w:val="00357E22"/>
    <w:rsid w:val="00357E34"/>
    <w:rsid w:val="00357E3A"/>
    <w:rsid w:val="00357E81"/>
    <w:rsid w:val="00357E92"/>
    <w:rsid w:val="00357EAC"/>
    <w:rsid w:val="00357EB1"/>
    <w:rsid w:val="00357EC6"/>
    <w:rsid w:val="00357EEF"/>
    <w:rsid w:val="00357F34"/>
    <w:rsid w:val="00357F7A"/>
    <w:rsid w:val="00357FA8"/>
    <w:rsid w:val="0036001B"/>
    <w:rsid w:val="00360030"/>
    <w:rsid w:val="0036003E"/>
    <w:rsid w:val="00360040"/>
    <w:rsid w:val="00360052"/>
    <w:rsid w:val="0036005B"/>
    <w:rsid w:val="0036006F"/>
    <w:rsid w:val="003600B3"/>
    <w:rsid w:val="003600C7"/>
    <w:rsid w:val="003600FB"/>
    <w:rsid w:val="00360139"/>
    <w:rsid w:val="0036017A"/>
    <w:rsid w:val="003601A6"/>
    <w:rsid w:val="003601C1"/>
    <w:rsid w:val="003601D1"/>
    <w:rsid w:val="003601DA"/>
    <w:rsid w:val="003601E0"/>
    <w:rsid w:val="003601F3"/>
    <w:rsid w:val="0036020F"/>
    <w:rsid w:val="0036023E"/>
    <w:rsid w:val="00360249"/>
    <w:rsid w:val="00360259"/>
    <w:rsid w:val="0036025D"/>
    <w:rsid w:val="0036029A"/>
    <w:rsid w:val="003602B6"/>
    <w:rsid w:val="0036031E"/>
    <w:rsid w:val="003603BA"/>
    <w:rsid w:val="003603BB"/>
    <w:rsid w:val="003603C7"/>
    <w:rsid w:val="003603D4"/>
    <w:rsid w:val="003603DD"/>
    <w:rsid w:val="003603F0"/>
    <w:rsid w:val="00360432"/>
    <w:rsid w:val="0036043D"/>
    <w:rsid w:val="0036045C"/>
    <w:rsid w:val="0036055F"/>
    <w:rsid w:val="0036057F"/>
    <w:rsid w:val="00360591"/>
    <w:rsid w:val="003605B1"/>
    <w:rsid w:val="0036064C"/>
    <w:rsid w:val="00360666"/>
    <w:rsid w:val="003606CE"/>
    <w:rsid w:val="00360702"/>
    <w:rsid w:val="0036070F"/>
    <w:rsid w:val="00360759"/>
    <w:rsid w:val="0036075B"/>
    <w:rsid w:val="00360768"/>
    <w:rsid w:val="00360770"/>
    <w:rsid w:val="003607B4"/>
    <w:rsid w:val="003607C6"/>
    <w:rsid w:val="003607D8"/>
    <w:rsid w:val="003607EA"/>
    <w:rsid w:val="003607F7"/>
    <w:rsid w:val="0036085F"/>
    <w:rsid w:val="00360883"/>
    <w:rsid w:val="003608A4"/>
    <w:rsid w:val="003608CC"/>
    <w:rsid w:val="003608FA"/>
    <w:rsid w:val="0036092A"/>
    <w:rsid w:val="00360930"/>
    <w:rsid w:val="00360942"/>
    <w:rsid w:val="0036094F"/>
    <w:rsid w:val="003609D4"/>
    <w:rsid w:val="003609FC"/>
    <w:rsid w:val="00360A32"/>
    <w:rsid w:val="00360A39"/>
    <w:rsid w:val="00360A3A"/>
    <w:rsid w:val="00360A3C"/>
    <w:rsid w:val="00360A5D"/>
    <w:rsid w:val="00360ACF"/>
    <w:rsid w:val="00360B16"/>
    <w:rsid w:val="00360B3F"/>
    <w:rsid w:val="00360B7E"/>
    <w:rsid w:val="00360B89"/>
    <w:rsid w:val="00360BD2"/>
    <w:rsid w:val="00360BE8"/>
    <w:rsid w:val="00360C34"/>
    <w:rsid w:val="00360C3E"/>
    <w:rsid w:val="00360C55"/>
    <w:rsid w:val="00360C9C"/>
    <w:rsid w:val="00360D03"/>
    <w:rsid w:val="00360D14"/>
    <w:rsid w:val="00360D2B"/>
    <w:rsid w:val="00360D35"/>
    <w:rsid w:val="00360D60"/>
    <w:rsid w:val="00360D64"/>
    <w:rsid w:val="00360D91"/>
    <w:rsid w:val="00360D9A"/>
    <w:rsid w:val="00360DA6"/>
    <w:rsid w:val="00360DAA"/>
    <w:rsid w:val="00360DAD"/>
    <w:rsid w:val="00360E04"/>
    <w:rsid w:val="00360E57"/>
    <w:rsid w:val="00360EC3"/>
    <w:rsid w:val="00360F26"/>
    <w:rsid w:val="00360F28"/>
    <w:rsid w:val="00360F59"/>
    <w:rsid w:val="00360F86"/>
    <w:rsid w:val="00361006"/>
    <w:rsid w:val="00361010"/>
    <w:rsid w:val="00361029"/>
    <w:rsid w:val="00361045"/>
    <w:rsid w:val="00361072"/>
    <w:rsid w:val="003610A5"/>
    <w:rsid w:val="003610B0"/>
    <w:rsid w:val="00361131"/>
    <w:rsid w:val="00361140"/>
    <w:rsid w:val="003611B5"/>
    <w:rsid w:val="0036120C"/>
    <w:rsid w:val="00361210"/>
    <w:rsid w:val="00361216"/>
    <w:rsid w:val="0036121B"/>
    <w:rsid w:val="00361278"/>
    <w:rsid w:val="003612AE"/>
    <w:rsid w:val="003612E1"/>
    <w:rsid w:val="003612F2"/>
    <w:rsid w:val="003612F9"/>
    <w:rsid w:val="0036133C"/>
    <w:rsid w:val="00361369"/>
    <w:rsid w:val="00361375"/>
    <w:rsid w:val="00361379"/>
    <w:rsid w:val="003613E1"/>
    <w:rsid w:val="00361420"/>
    <w:rsid w:val="00361427"/>
    <w:rsid w:val="00361466"/>
    <w:rsid w:val="0036146D"/>
    <w:rsid w:val="00361496"/>
    <w:rsid w:val="003614AC"/>
    <w:rsid w:val="003614B6"/>
    <w:rsid w:val="003614CF"/>
    <w:rsid w:val="003614F1"/>
    <w:rsid w:val="003614F3"/>
    <w:rsid w:val="00361559"/>
    <w:rsid w:val="00361578"/>
    <w:rsid w:val="003615A2"/>
    <w:rsid w:val="003615A5"/>
    <w:rsid w:val="003615F4"/>
    <w:rsid w:val="003615FF"/>
    <w:rsid w:val="00361613"/>
    <w:rsid w:val="0036164C"/>
    <w:rsid w:val="0036165D"/>
    <w:rsid w:val="0036165F"/>
    <w:rsid w:val="00361683"/>
    <w:rsid w:val="0036168D"/>
    <w:rsid w:val="003616B1"/>
    <w:rsid w:val="003616DA"/>
    <w:rsid w:val="003616DE"/>
    <w:rsid w:val="003616F1"/>
    <w:rsid w:val="00361791"/>
    <w:rsid w:val="003617D6"/>
    <w:rsid w:val="00361800"/>
    <w:rsid w:val="00361805"/>
    <w:rsid w:val="0036180C"/>
    <w:rsid w:val="0036186D"/>
    <w:rsid w:val="003618B1"/>
    <w:rsid w:val="003618B4"/>
    <w:rsid w:val="003618DE"/>
    <w:rsid w:val="003618EE"/>
    <w:rsid w:val="00361900"/>
    <w:rsid w:val="00361920"/>
    <w:rsid w:val="00361936"/>
    <w:rsid w:val="00361955"/>
    <w:rsid w:val="00361960"/>
    <w:rsid w:val="00361971"/>
    <w:rsid w:val="0036198B"/>
    <w:rsid w:val="00361993"/>
    <w:rsid w:val="003619D3"/>
    <w:rsid w:val="003619EE"/>
    <w:rsid w:val="003619F1"/>
    <w:rsid w:val="00361A1E"/>
    <w:rsid w:val="00361A20"/>
    <w:rsid w:val="00361ABC"/>
    <w:rsid w:val="00361AF4"/>
    <w:rsid w:val="00361B13"/>
    <w:rsid w:val="00361B27"/>
    <w:rsid w:val="00361B69"/>
    <w:rsid w:val="00361B7E"/>
    <w:rsid w:val="00361BD1"/>
    <w:rsid w:val="00361BFC"/>
    <w:rsid w:val="00361C1D"/>
    <w:rsid w:val="00361C20"/>
    <w:rsid w:val="00361C38"/>
    <w:rsid w:val="00361C5C"/>
    <w:rsid w:val="00361CD2"/>
    <w:rsid w:val="00361D02"/>
    <w:rsid w:val="00361D2F"/>
    <w:rsid w:val="00361D66"/>
    <w:rsid w:val="00361D72"/>
    <w:rsid w:val="00361D94"/>
    <w:rsid w:val="00361D99"/>
    <w:rsid w:val="00361DD0"/>
    <w:rsid w:val="00361E21"/>
    <w:rsid w:val="00361E5A"/>
    <w:rsid w:val="00361E6C"/>
    <w:rsid w:val="00361F03"/>
    <w:rsid w:val="00361F05"/>
    <w:rsid w:val="00361F51"/>
    <w:rsid w:val="00361F52"/>
    <w:rsid w:val="00361F65"/>
    <w:rsid w:val="00361F8A"/>
    <w:rsid w:val="00361F93"/>
    <w:rsid w:val="00362027"/>
    <w:rsid w:val="0036207C"/>
    <w:rsid w:val="003620F3"/>
    <w:rsid w:val="00362125"/>
    <w:rsid w:val="0036213D"/>
    <w:rsid w:val="0036215B"/>
    <w:rsid w:val="0036216E"/>
    <w:rsid w:val="0036216F"/>
    <w:rsid w:val="0036217B"/>
    <w:rsid w:val="00362187"/>
    <w:rsid w:val="00362195"/>
    <w:rsid w:val="0036219A"/>
    <w:rsid w:val="00362253"/>
    <w:rsid w:val="00362258"/>
    <w:rsid w:val="00362285"/>
    <w:rsid w:val="003622A7"/>
    <w:rsid w:val="003622BA"/>
    <w:rsid w:val="003622C8"/>
    <w:rsid w:val="003622D8"/>
    <w:rsid w:val="003622FF"/>
    <w:rsid w:val="0036231A"/>
    <w:rsid w:val="00362388"/>
    <w:rsid w:val="0036238C"/>
    <w:rsid w:val="003623CC"/>
    <w:rsid w:val="003623F3"/>
    <w:rsid w:val="0036240F"/>
    <w:rsid w:val="00362439"/>
    <w:rsid w:val="0036248C"/>
    <w:rsid w:val="003624AD"/>
    <w:rsid w:val="003624C2"/>
    <w:rsid w:val="003624DB"/>
    <w:rsid w:val="00362526"/>
    <w:rsid w:val="00362541"/>
    <w:rsid w:val="00362566"/>
    <w:rsid w:val="00362569"/>
    <w:rsid w:val="00362601"/>
    <w:rsid w:val="0036262C"/>
    <w:rsid w:val="00362648"/>
    <w:rsid w:val="00362685"/>
    <w:rsid w:val="00362699"/>
    <w:rsid w:val="00362713"/>
    <w:rsid w:val="0036271A"/>
    <w:rsid w:val="00362747"/>
    <w:rsid w:val="00362756"/>
    <w:rsid w:val="0036277C"/>
    <w:rsid w:val="0036278F"/>
    <w:rsid w:val="003627BE"/>
    <w:rsid w:val="00362808"/>
    <w:rsid w:val="0036282D"/>
    <w:rsid w:val="0036289C"/>
    <w:rsid w:val="003628AA"/>
    <w:rsid w:val="003628AC"/>
    <w:rsid w:val="003628D2"/>
    <w:rsid w:val="00362909"/>
    <w:rsid w:val="00362939"/>
    <w:rsid w:val="00362953"/>
    <w:rsid w:val="00362957"/>
    <w:rsid w:val="003629A2"/>
    <w:rsid w:val="00362A67"/>
    <w:rsid w:val="00362A6A"/>
    <w:rsid w:val="00362A98"/>
    <w:rsid w:val="00362AA1"/>
    <w:rsid w:val="00362AE8"/>
    <w:rsid w:val="00362B48"/>
    <w:rsid w:val="00362B4F"/>
    <w:rsid w:val="00362B64"/>
    <w:rsid w:val="00362B6F"/>
    <w:rsid w:val="00362BC4"/>
    <w:rsid w:val="00362BFC"/>
    <w:rsid w:val="00362C09"/>
    <w:rsid w:val="00362C1C"/>
    <w:rsid w:val="00362C5C"/>
    <w:rsid w:val="00362C64"/>
    <w:rsid w:val="00362C71"/>
    <w:rsid w:val="00362CC5"/>
    <w:rsid w:val="00362CD5"/>
    <w:rsid w:val="00362D70"/>
    <w:rsid w:val="00362D73"/>
    <w:rsid w:val="00362D7E"/>
    <w:rsid w:val="00362D85"/>
    <w:rsid w:val="00362D90"/>
    <w:rsid w:val="00362DA7"/>
    <w:rsid w:val="00362DBA"/>
    <w:rsid w:val="00362DCD"/>
    <w:rsid w:val="00362E51"/>
    <w:rsid w:val="00362E81"/>
    <w:rsid w:val="00362EA0"/>
    <w:rsid w:val="00362EC2"/>
    <w:rsid w:val="00362F45"/>
    <w:rsid w:val="00362FA0"/>
    <w:rsid w:val="00362FA2"/>
    <w:rsid w:val="00362FC7"/>
    <w:rsid w:val="0036301D"/>
    <w:rsid w:val="00363145"/>
    <w:rsid w:val="00363188"/>
    <w:rsid w:val="003631BA"/>
    <w:rsid w:val="003631C3"/>
    <w:rsid w:val="003631E6"/>
    <w:rsid w:val="003631EB"/>
    <w:rsid w:val="00363214"/>
    <w:rsid w:val="00363227"/>
    <w:rsid w:val="0036327D"/>
    <w:rsid w:val="0036328A"/>
    <w:rsid w:val="003632CD"/>
    <w:rsid w:val="003632D0"/>
    <w:rsid w:val="003632E2"/>
    <w:rsid w:val="0036330F"/>
    <w:rsid w:val="0036333D"/>
    <w:rsid w:val="00363357"/>
    <w:rsid w:val="00363364"/>
    <w:rsid w:val="00363397"/>
    <w:rsid w:val="003633F1"/>
    <w:rsid w:val="00363404"/>
    <w:rsid w:val="00363430"/>
    <w:rsid w:val="0036345F"/>
    <w:rsid w:val="00363477"/>
    <w:rsid w:val="00363494"/>
    <w:rsid w:val="003634C0"/>
    <w:rsid w:val="003634D3"/>
    <w:rsid w:val="003634D7"/>
    <w:rsid w:val="003634DF"/>
    <w:rsid w:val="00363539"/>
    <w:rsid w:val="0036353C"/>
    <w:rsid w:val="0036355A"/>
    <w:rsid w:val="0036357E"/>
    <w:rsid w:val="0036357F"/>
    <w:rsid w:val="003635E1"/>
    <w:rsid w:val="00363696"/>
    <w:rsid w:val="003636BA"/>
    <w:rsid w:val="003636BB"/>
    <w:rsid w:val="003636ED"/>
    <w:rsid w:val="00363748"/>
    <w:rsid w:val="00363759"/>
    <w:rsid w:val="0036382D"/>
    <w:rsid w:val="00363849"/>
    <w:rsid w:val="00363859"/>
    <w:rsid w:val="003638AF"/>
    <w:rsid w:val="003638BA"/>
    <w:rsid w:val="003638BD"/>
    <w:rsid w:val="00363955"/>
    <w:rsid w:val="0036399A"/>
    <w:rsid w:val="003639AC"/>
    <w:rsid w:val="003639AD"/>
    <w:rsid w:val="003639C8"/>
    <w:rsid w:val="00363A7B"/>
    <w:rsid w:val="00363A99"/>
    <w:rsid w:val="00363AB2"/>
    <w:rsid w:val="00363ACB"/>
    <w:rsid w:val="00363B10"/>
    <w:rsid w:val="00363B2F"/>
    <w:rsid w:val="00363B33"/>
    <w:rsid w:val="00363B3C"/>
    <w:rsid w:val="00363B7F"/>
    <w:rsid w:val="00363BDF"/>
    <w:rsid w:val="00363C08"/>
    <w:rsid w:val="00363C4B"/>
    <w:rsid w:val="00363CA7"/>
    <w:rsid w:val="00363CC5"/>
    <w:rsid w:val="00363CD1"/>
    <w:rsid w:val="00363D19"/>
    <w:rsid w:val="00363D23"/>
    <w:rsid w:val="00363D3F"/>
    <w:rsid w:val="00363D41"/>
    <w:rsid w:val="00363D5A"/>
    <w:rsid w:val="00363D9F"/>
    <w:rsid w:val="00363E2A"/>
    <w:rsid w:val="00363E30"/>
    <w:rsid w:val="00363E32"/>
    <w:rsid w:val="00363E5C"/>
    <w:rsid w:val="00363EA2"/>
    <w:rsid w:val="00363F60"/>
    <w:rsid w:val="00363F61"/>
    <w:rsid w:val="00363F66"/>
    <w:rsid w:val="00363F82"/>
    <w:rsid w:val="00363FBA"/>
    <w:rsid w:val="00363FBE"/>
    <w:rsid w:val="00363FE2"/>
    <w:rsid w:val="00363FF4"/>
    <w:rsid w:val="00364013"/>
    <w:rsid w:val="0036404D"/>
    <w:rsid w:val="00364064"/>
    <w:rsid w:val="00364149"/>
    <w:rsid w:val="0036414C"/>
    <w:rsid w:val="00364170"/>
    <w:rsid w:val="003641F5"/>
    <w:rsid w:val="00364202"/>
    <w:rsid w:val="00364222"/>
    <w:rsid w:val="00364240"/>
    <w:rsid w:val="00364262"/>
    <w:rsid w:val="003642B5"/>
    <w:rsid w:val="003642DD"/>
    <w:rsid w:val="003642F9"/>
    <w:rsid w:val="00364302"/>
    <w:rsid w:val="0036435F"/>
    <w:rsid w:val="00364369"/>
    <w:rsid w:val="00364371"/>
    <w:rsid w:val="003643B1"/>
    <w:rsid w:val="003643E7"/>
    <w:rsid w:val="003643F8"/>
    <w:rsid w:val="00364404"/>
    <w:rsid w:val="0036446B"/>
    <w:rsid w:val="0036447E"/>
    <w:rsid w:val="003644B8"/>
    <w:rsid w:val="003644F6"/>
    <w:rsid w:val="00364566"/>
    <w:rsid w:val="00364596"/>
    <w:rsid w:val="003645E5"/>
    <w:rsid w:val="003645F9"/>
    <w:rsid w:val="00364649"/>
    <w:rsid w:val="00364656"/>
    <w:rsid w:val="00364657"/>
    <w:rsid w:val="0036468A"/>
    <w:rsid w:val="003646DA"/>
    <w:rsid w:val="00364716"/>
    <w:rsid w:val="00364724"/>
    <w:rsid w:val="0036479D"/>
    <w:rsid w:val="003647BA"/>
    <w:rsid w:val="003647E7"/>
    <w:rsid w:val="00364800"/>
    <w:rsid w:val="00364814"/>
    <w:rsid w:val="00364821"/>
    <w:rsid w:val="0036489F"/>
    <w:rsid w:val="003648AC"/>
    <w:rsid w:val="003648B2"/>
    <w:rsid w:val="003648CE"/>
    <w:rsid w:val="003648D4"/>
    <w:rsid w:val="00364905"/>
    <w:rsid w:val="00364943"/>
    <w:rsid w:val="003649A1"/>
    <w:rsid w:val="003649BA"/>
    <w:rsid w:val="003649F8"/>
    <w:rsid w:val="00364A0E"/>
    <w:rsid w:val="00364A19"/>
    <w:rsid w:val="00364A5B"/>
    <w:rsid w:val="00364A6B"/>
    <w:rsid w:val="00364A72"/>
    <w:rsid w:val="00364A84"/>
    <w:rsid w:val="00364A89"/>
    <w:rsid w:val="00364A9A"/>
    <w:rsid w:val="00364ADD"/>
    <w:rsid w:val="00364B3D"/>
    <w:rsid w:val="00364B82"/>
    <w:rsid w:val="00364BE6"/>
    <w:rsid w:val="00364C1D"/>
    <w:rsid w:val="00364C4E"/>
    <w:rsid w:val="00364C7C"/>
    <w:rsid w:val="00364CCE"/>
    <w:rsid w:val="00364D04"/>
    <w:rsid w:val="00364D0E"/>
    <w:rsid w:val="00364D36"/>
    <w:rsid w:val="00364D7C"/>
    <w:rsid w:val="00364D82"/>
    <w:rsid w:val="00364D85"/>
    <w:rsid w:val="00364D87"/>
    <w:rsid w:val="00364D91"/>
    <w:rsid w:val="00364DB1"/>
    <w:rsid w:val="00364E19"/>
    <w:rsid w:val="00364E1E"/>
    <w:rsid w:val="00364E39"/>
    <w:rsid w:val="00364E4D"/>
    <w:rsid w:val="00364E5B"/>
    <w:rsid w:val="00364E61"/>
    <w:rsid w:val="00364E6E"/>
    <w:rsid w:val="00364E9A"/>
    <w:rsid w:val="00364EA0"/>
    <w:rsid w:val="00364ECE"/>
    <w:rsid w:val="00364EE6"/>
    <w:rsid w:val="00364EF1"/>
    <w:rsid w:val="00364F80"/>
    <w:rsid w:val="00364FC0"/>
    <w:rsid w:val="003650D5"/>
    <w:rsid w:val="003650FC"/>
    <w:rsid w:val="0036511E"/>
    <w:rsid w:val="00365160"/>
    <w:rsid w:val="0036516C"/>
    <w:rsid w:val="0036516F"/>
    <w:rsid w:val="003651BD"/>
    <w:rsid w:val="003651C8"/>
    <w:rsid w:val="003651D5"/>
    <w:rsid w:val="003651E5"/>
    <w:rsid w:val="003651FE"/>
    <w:rsid w:val="00365218"/>
    <w:rsid w:val="00365259"/>
    <w:rsid w:val="0036526F"/>
    <w:rsid w:val="003652C0"/>
    <w:rsid w:val="00365334"/>
    <w:rsid w:val="00365349"/>
    <w:rsid w:val="003653A9"/>
    <w:rsid w:val="003653C0"/>
    <w:rsid w:val="003653DE"/>
    <w:rsid w:val="00365422"/>
    <w:rsid w:val="0036547D"/>
    <w:rsid w:val="0036548C"/>
    <w:rsid w:val="003654A6"/>
    <w:rsid w:val="0036558D"/>
    <w:rsid w:val="003655C7"/>
    <w:rsid w:val="003655D9"/>
    <w:rsid w:val="003655E1"/>
    <w:rsid w:val="00365610"/>
    <w:rsid w:val="00365616"/>
    <w:rsid w:val="00365635"/>
    <w:rsid w:val="00365665"/>
    <w:rsid w:val="00365671"/>
    <w:rsid w:val="00365679"/>
    <w:rsid w:val="003656B6"/>
    <w:rsid w:val="003656C9"/>
    <w:rsid w:val="00365708"/>
    <w:rsid w:val="0036572D"/>
    <w:rsid w:val="00365733"/>
    <w:rsid w:val="0036574C"/>
    <w:rsid w:val="003657AE"/>
    <w:rsid w:val="003657C6"/>
    <w:rsid w:val="003657C9"/>
    <w:rsid w:val="003657D5"/>
    <w:rsid w:val="0036580F"/>
    <w:rsid w:val="00365815"/>
    <w:rsid w:val="00365875"/>
    <w:rsid w:val="0036588C"/>
    <w:rsid w:val="003658B7"/>
    <w:rsid w:val="003658BA"/>
    <w:rsid w:val="00365903"/>
    <w:rsid w:val="00365914"/>
    <w:rsid w:val="00365937"/>
    <w:rsid w:val="00365994"/>
    <w:rsid w:val="003659DE"/>
    <w:rsid w:val="00365A2A"/>
    <w:rsid w:val="00365A52"/>
    <w:rsid w:val="00365A9E"/>
    <w:rsid w:val="00365AB7"/>
    <w:rsid w:val="00365ADD"/>
    <w:rsid w:val="00365AE2"/>
    <w:rsid w:val="00365B22"/>
    <w:rsid w:val="00365B68"/>
    <w:rsid w:val="00365C0B"/>
    <w:rsid w:val="00365C5A"/>
    <w:rsid w:val="00365C7A"/>
    <w:rsid w:val="00365CCD"/>
    <w:rsid w:val="00365D33"/>
    <w:rsid w:val="00365D8C"/>
    <w:rsid w:val="00365D9D"/>
    <w:rsid w:val="00365DA5"/>
    <w:rsid w:val="00365DD2"/>
    <w:rsid w:val="00365DD9"/>
    <w:rsid w:val="00365E2E"/>
    <w:rsid w:val="00365E98"/>
    <w:rsid w:val="00365EDC"/>
    <w:rsid w:val="00365EF3"/>
    <w:rsid w:val="00365EF5"/>
    <w:rsid w:val="00365EF7"/>
    <w:rsid w:val="00365F31"/>
    <w:rsid w:val="00365F38"/>
    <w:rsid w:val="00365F3E"/>
    <w:rsid w:val="00365F4F"/>
    <w:rsid w:val="00365F5A"/>
    <w:rsid w:val="00365FA7"/>
    <w:rsid w:val="00365FB7"/>
    <w:rsid w:val="00365FBD"/>
    <w:rsid w:val="00365FD1"/>
    <w:rsid w:val="00365FE5"/>
    <w:rsid w:val="00365FED"/>
    <w:rsid w:val="00366013"/>
    <w:rsid w:val="00366063"/>
    <w:rsid w:val="0036607F"/>
    <w:rsid w:val="0036609F"/>
    <w:rsid w:val="003660A9"/>
    <w:rsid w:val="003660BD"/>
    <w:rsid w:val="00366138"/>
    <w:rsid w:val="00366162"/>
    <w:rsid w:val="00366172"/>
    <w:rsid w:val="003661A6"/>
    <w:rsid w:val="003661AB"/>
    <w:rsid w:val="003661BC"/>
    <w:rsid w:val="003661C6"/>
    <w:rsid w:val="0036629A"/>
    <w:rsid w:val="003662E8"/>
    <w:rsid w:val="00366300"/>
    <w:rsid w:val="00366322"/>
    <w:rsid w:val="00366327"/>
    <w:rsid w:val="0036637E"/>
    <w:rsid w:val="003663E7"/>
    <w:rsid w:val="003663ED"/>
    <w:rsid w:val="0036643E"/>
    <w:rsid w:val="00366444"/>
    <w:rsid w:val="00366470"/>
    <w:rsid w:val="00366479"/>
    <w:rsid w:val="003664D4"/>
    <w:rsid w:val="003664DB"/>
    <w:rsid w:val="003664F1"/>
    <w:rsid w:val="003664F5"/>
    <w:rsid w:val="00366542"/>
    <w:rsid w:val="00366555"/>
    <w:rsid w:val="00366588"/>
    <w:rsid w:val="0036663E"/>
    <w:rsid w:val="0036664D"/>
    <w:rsid w:val="0036668A"/>
    <w:rsid w:val="003666E6"/>
    <w:rsid w:val="003666E9"/>
    <w:rsid w:val="00366702"/>
    <w:rsid w:val="003667E8"/>
    <w:rsid w:val="003667FD"/>
    <w:rsid w:val="0036683F"/>
    <w:rsid w:val="00366871"/>
    <w:rsid w:val="0036687F"/>
    <w:rsid w:val="0036689C"/>
    <w:rsid w:val="0036689E"/>
    <w:rsid w:val="003668B6"/>
    <w:rsid w:val="003668C5"/>
    <w:rsid w:val="003668CD"/>
    <w:rsid w:val="00366910"/>
    <w:rsid w:val="0036691F"/>
    <w:rsid w:val="0036694E"/>
    <w:rsid w:val="003669E4"/>
    <w:rsid w:val="00366A27"/>
    <w:rsid w:val="00366AAA"/>
    <w:rsid w:val="00366AD0"/>
    <w:rsid w:val="00366AE5"/>
    <w:rsid w:val="00366B55"/>
    <w:rsid w:val="00366BEB"/>
    <w:rsid w:val="00366C02"/>
    <w:rsid w:val="00366C0C"/>
    <w:rsid w:val="00366C76"/>
    <w:rsid w:val="00366C7F"/>
    <w:rsid w:val="00366D22"/>
    <w:rsid w:val="00366D35"/>
    <w:rsid w:val="00366D61"/>
    <w:rsid w:val="00366D8B"/>
    <w:rsid w:val="00366D9A"/>
    <w:rsid w:val="00366D9F"/>
    <w:rsid w:val="00366DD9"/>
    <w:rsid w:val="00366E3A"/>
    <w:rsid w:val="00366EB3"/>
    <w:rsid w:val="00366F01"/>
    <w:rsid w:val="00366F0F"/>
    <w:rsid w:val="00366F31"/>
    <w:rsid w:val="00366F5B"/>
    <w:rsid w:val="00366F62"/>
    <w:rsid w:val="00366F6C"/>
    <w:rsid w:val="00366F71"/>
    <w:rsid w:val="00367015"/>
    <w:rsid w:val="00367036"/>
    <w:rsid w:val="00367046"/>
    <w:rsid w:val="003670A9"/>
    <w:rsid w:val="003670B7"/>
    <w:rsid w:val="003670CE"/>
    <w:rsid w:val="003670CF"/>
    <w:rsid w:val="003670D1"/>
    <w:rsid w:val="0036710D"/>
    <w:rsid w:val="00367163"/>
    <w:rsid w:val="003671CC"/>
    <w:rsid w:val="003671E8"/>
    <w:rsid w:val="003671FC"/>
    <w:rsid w:val="00367200"/>
    <w:rsid w:val="00367215"/>
    <w:rsid w:val="00367240"/>
    <w:rsid w:val="003672A6"/>
    <w:rsid w:val="003672AE"/>
    <w:rsid w:val="003672C8"/>
    <w:rsid w:val="0036734A"/>
    <w:rsid w:val="0036735F"/>
    <w:rsid w:val="0036739A"/>
    <w:rsid w:val="003673A9"/>
    <w:rsid w:val="003673E2"/>
    <w:rsid w:val="003673EC"/>
    <w:rsid w:val="003673EE"/>
    <w:rsid w:val="003673FC"/>
    <w:rsid w:val="00367404"/>
    <w:rsid w:val="00367413"/>
    <w:rsid w:val="003674E9"/>
    <w:rsid w:val="0036750A"/>
    <w:rsid w:val="00367518"/>
    <w:rsid w:val="00367526"/>
    <w:rsid w:val="0036752F"/>
    <w:rsid w:val="00367533"/>
    <w:rsid w:val="00367587"/>
    <w:rsid w:val="003675AE"/>
    <w:rsid w:val="003675E5"/>
    <w:rsid w:val="00367612"/>
    <w:rsid w:val="00367628"/>
    <w:rsid w:val="0036762A"/>
    <w:rsid w:val="00367633"/>
    <w:rsid w:val="003676E8"/>
    <w:rsid w:val="00367707"/>
    <w:rsid w:val="0036770E"/>
    <w:rsid w:val="00367716"/>
    <w:rsid w:val="00367731"/>
    <w:rsid w:val="0036774B"/>
    <w:rsid w:val="00367758"/>
    <w:rsid w:val="00367798"/>
    <w:rsid w:val="003677A3"/>
    <w:rsid w:val="003677CE"/>
    <w:rsid w:val="00367819"/>
    <w:rsid w:val="00367828"/>
    <w:rsid w:val="00367848"/>
    <w:rsid w:val="00367864"/>
    <w:rsid w:val="00367877"/>
    <w:rsid w:val="003678A4"/>
    <w:rsid w:val="003678D4"/>
    <w:rsid w:val="003678DB"/>
    <w:rsid w:val="0036792B"/>
    <w:rsid w:val="00367948"/>
    <w:rsid w:val="00367994"/>
    <w:rsid w:val="003679CA"/>
    <w:rsid w:val="003679CC"/>
    <w:rsid w:val="003679EA"/>
    <w:rsid w:val="003679F8"/>
    <w:rsid w:val="00367A17"/>
    <w:rsid w:val="00367A1E"/>
    <w:rsid w:val="00367A2C"/>
    <w:rsid w:val="00367A42"/>
    <w:rsid w:val="00367A4C"/>
    <w:rsid w:val="00367A4D"/>
    <w:rsid w:val="00367AC1"/>
    <w:rsid w:val="00367AC8"/>
    <w:rsid w:val="00367B3F"/>
    <w:rsid w:val="00367B68"/>
    <w:rsid w:val="00367BBE"/>
    <w:rsid w:val="00367C12"/>
    <w:rsid w:val="00367C1D"/>
    <w:rsid w:val="00367C29"/>
    <w:rsid w:val="00367C92"/>
    <w:rsid w:val="00367C9F"/>
    <w:rsid w:val="00367D11"/>
    <w:rsid w:val="00367D6F"/>
    <w:rsid w:val="00367DA3"/>
    <w:rsid w:val="00367DDF"/>
    <w:rsid w:val="00367E03"/>
    <w:rsid w:val="00367E42"/>
    <w:rsid w:val="00367E4A"/>
    <w:rsid w:val="00367E6C"/>
    <w:rsid w:val="00367E8A"/>
    <w:rsid w:val="00367E99"/>
    <w:rsid w:val="00367EA1"/>
    <w:rsid w:val="00367EC2"/>
    <w:rsid w:val="00367EC8"/>
    <w:rsid w:val="00367EE6"/>
    <w:rsid w:val="00367EFA"/>
    <w:rsid w:val="00367F4E"/>
    <w:rsid w:val="00367FA3"/>
    <w:rsid w:val="00367FA4"/>
    <w:rsid w:val="00367FF5"/>
    <w:rsid w:val="00370022"/>
    <w:rsid w:val="00370057"/>
    <w:rsid w:val="00370082"/>
    <w:rsid w:val="0037008C"/>
    <w:rsid w:val="003700B6"/>
    <w:rsid w:val="003700E6"/>
    <w:rsid w:val="003701A4"/>
    <w:rsid w:val="003701B8"/>
    <w:rsid w:val="003701C5"/>
    <w:rsid w:val="003701ED"/>
    <w:rsid w:val="00370209"/>
    <w:rsid w:val="0037020B"/>
    <w:rsid w:val="00370251"/>
    <w:rsid w:val="0037025F"/>
    <w:rsid w:val="00370262"/>
    <w:rsid w:val="003702A3"/>
    <w:rsid w:val="003702C0"/>
    <w:rsid w:val="003702E0"/>
    <w:rsid w:val="003702E4"/>
    <w:rsid w:val="003702F1"/>
    <w:rsid w:val="0037033F"/>
    <w:rsid w:val="0037037A"/>
    <w:rsid w:val="00370383"/>
    <w:rsid w:val="003703D5"/>
    <w:rsid w:val="003703F5"/>
    <w:rsid w:val="00370440"/>
    <w:rsid w:val="00370450"/>
    <w:rsid w:val="00370454"/>
    <w:rsid w:val="00370467"/>
    <w:rsid w:val="0037046D"/>
    <w:rsid w:val="003704A0"/>
    <w:rsid w:val="00370505"/>
    <w:rsid w:val="00370524"/>
    <w:rsid w:val="00370537"/>
    <w:rsid w:val="0037053D"/>
    <w:rsid w:val="0037055B"/>
    <w:rsid w:val="003705CE"/>
    <w:rsid w:val="003705CF"/>
    <w:rsid w:val="003705FD"/>
    <w:rsid w:val="00370684"/>
    <w:rsid w:val="003706C8"/>
    <w:rsid w:val="003706F2"/>
    <w:rsid w:val="00370710"/>
    <w:rsid w:val="0037072A"/>
    <w:rsid w:val="00370747"/>
    <w:rsid w:val="0037074E"/>
    <w:rsid w:val="0037077D"/>
    <w:rsid w:val="00370781"/>
    <w:rsid w:val="0037078E"/>
    <w:rsid w:val="003707A7"/>
    <w:rsid w:val="003707F6"/>
    <w:rsid w:val="0037080D"/>
    <w:rsid w:val="00370810"/>
    <w:rsid w:val="00370822"/>
    <w:rsid w:val="00370888"/>
    <w:rsid w:val="003708A8"/>
    <w:rsid w:val="003708C9"/>
    <w:rsid w:val="003708D1"/>
    <w:rsid w:val="00370928"/>
    <w:rsid w:val="00370970"/>
    <w:rsid w:val="0037098A"/>
    <w:rsid w:val="0037099E"/>
    <w:rsid w:val="003709F6"/>
    <w:rsid w:val="00370A4B"/>
    <w:rsid w:val="00370A6E"/>
    <w:rsid w:val="00370AA6"/>
    <w:rsid w:val="00370AB9"/>
    <w:rsid w:val="00370AC5"/>
    <w:rsid w:val="00370AE0"/>
    <w:rsid w:val="00370AE3"/>
    <w:rsid w:val="00370B93"/>
    <w:rsid w:val="00370C0A"/>
    <w:rsid w:val="00370C3A"/>
    <w:rsid w:val="00370C61"/>
    <w:rsid w:val="00370CC9"/>
    <w:rsid w:val="00370CF4"/>
    <w:rsid w:val="00370CF8"/>
    <w:rsid w:val="00370D40"/>
    <w:rsid w:val="00370D56"/>
    <w:rsid w:val="00370D71"/>
    <w:rsid w:val="00370D98"/>
    <w:rsid w:val="00370DE6"/>
    <w:rsid w:val="00370E57"/>
    <w:rsid w:val="00370E5E"/>
    <w:rsid w:val="00370EEA"/>
    <w:rsid w:val="00370EF1"/>
    <w:rsid w:val="00370F21"/>
    <w:rsid w:val="00370F32"/>
    <w:rsid w:val="00370F9B"/>
    <w:rsid w:val="00370FA8"/>
    <w:rsid w:val="00370FF3"/>
    <w:rsid w:val="0037100E"/>
    <w:rsid w:val="00371026"/>
    <w:rsid w:val="0037109C"/>
    <w:rsid w:val="003710AF"/>
    <w:rsid w:val="003710DD"/>
    <w:rsid w:val="00371116"/>
    <w:rsid w:val="0037114F"/>
    <w:rsid w:val="00371157"/>
    <w:rsid w:val="0037117E"/>
    <w:rsid w:val="003711A3"/>
    <w:rsid w:val="003711BB"/>
    <w:rsid w:val="003711D5"/>
    <w:rsid w:val="003711D9"/>
    <w:rsid w:val="003711ED"/>
    <w:rsid w:val="003711EF"/>
    <w:rsid w:val="0037120D"/>
    <w:rsid w:val="0037124C"/>
    <w:rsid w:val="00371255"/>
    <w:rsid w:val="0037126A"/>
    <w:rsid w:val="003712A9"/>
    <w:rsid w:val="003712DA"/>
    <w:rsid w:val="00371323"/>
    <w:rsid w:val="00371324"/>
    <w:rsid w:val="00371334"/>
    <w:rsid w:val="0037133A"/>
    <w:rsid w:val="00371381"/>
    <w:rsid w:val="00371456"/>
    <w:rsid w:val="003714F7"/>
    <w:rsid w:val="003714FC"/>
    <w:rsid w:val="00371556"/>
    <w:rsid w:val="0037158F"/>
    <w:rsid w:val="0037159E"/>
    <w:rsid w:val="003715B1"/>
    <w:rsid w:val="003715C4"/>
    <w:rsid w:val="003715CE"/>
    <w:rsid w:val="00371611"/>
    <w:rsid w:val="00371620"/>
    <w:rsid w:val="00371662"/>
    <w:rsid w:val="003716C2"/>
    <w:rsid w:val="003716D2"/>
    <w:rsid w:val="0037171C"/>
    <w:rsid w:val="0037171D"/>
    <w:rsid w:val="00371724"/>
    <w:rsid w:val="00371739"/>
    <w:rsid w:val="0037177A"/>
    <w:rsid w:val="00371780"/>
    <w:rsid w:val="003717BD"/>
    <w:rsid w:val="00371842"/>
    <w:rsid w:val="003718BC"/>
    <w:rsid w:val="003718CB"/>
    <w:rsid w:val="00371911"/>
    <w:rsid w:val="00371913"/>
    <w:rsid w:val="00371943"/>
    <w:rsid w:val="0037197D"/>
    <w:rsid w:val="003719CD"/>
    <w:rsid w:val="00371A0B"/>
    <w:rsid w:val="00371A2F"/>
    <w:rsid w:val="00371A67"/>
    <w:rsid w:val="00371A7D"/>
    <w:rsid w:val="00371A83"/>
    <w:rsid w:val="00371ADA"/>
    <w:rsid w:val="00371B10"/>
    <w:rsid w:val="00371B49"/>
    <w:rsid w:val="00371B4B"/>
    <w:rsid w:val="00371B7B"/>
    <w:rsid w:val="00371B8E"/>
    <w:rsid w:val="00371BBE"/>
    <w:rsid w:val="00371BD0"/>
    <w:rsid w:val="00371C31"/>
    <w:rsid w:val="00371CB6"/>
    <w:rsid w:val="00371CC8"/>
    <w:rsid w:val="00371CDB"/>
    <w:rsid w:val="00371D30"/>
    <w:rsid w:val="00371D67"/>
    <w:rsid w:val="00371D6E"/>
    <w:rsid w:val="00371DA8"/>
    <w:rsid w:val="00371DA9"/>
    <w:rsid w:val="00371DE0"/>
    <w:rsid w:val="00371E2B"/>
    <w:rsid w:val="00371E68"/>
    <w:rsid w:val="00371E7F"/>
    <w:rsid w:val="00371EDF"/>
    <w:rsid w:val="00371EE6"/>
    <w:rsid w:val="00371EFA"/>
    <w:rsid w:val="00371F82"/>
    <w:rsid w:val="00371F95"/>
    <w:rsid w:val="00371FB0"/>
    <w:rsid w:val="00371FF0"/>
    <w:rsid w:val="00372000"/>
    <w:rsid w:val="0037205A"/>
    <w:rsid w:val="0037209E"/>
    <w:rsid w:val="003720AC"/>
    <w:rsid w:val="003720E5"/>
    <w:rsid w:val="00372112"/>
    <w:rsid w:val="0037212A"/>
    <w:rsid w:val="00372143"/>
    <w:rsid w:val="0037218F"/>
    <w:rsid w:val="003721C9"/>
    <w:rsid w:val="00372200"/>
    <w:rsid w:val="0037225A"/>
    <w:rsid w:val="00372276"/>
    <w:rsid w:val="0037229F"/>
    <w:rsid w:val="003722CE"/>
    <w:rsid w:val="00372306"/>
    <w:rsid w:val="00372346"/>
    <w:rsid w:val="00372376"/>
    <w:rsid w:val="00372387"/>
    <w:rsid w:val="003723DF"/>
    <w:rsid w:val="003723EB"/>
    <w:rsid w:val="003723F2"/>
    <w:rsid w:val="0037240A"/>
    <w:rsid w:val="0037248F"/>
    <w:rsid w:val="003724B8"/>
    <w:rsid w:val="00372577"/>
    <w:rsid w:val="003725DF"/>
    <w:rsid w:val="003725E9"/>
    <w:rsid w:val="00372607"/>
    <w:rsid w:val="0037265E"/>
    <w:rsid w:val="0037266D"/>
    <w:rsid w:val="003726A2"/>
    <w:rsid w:val="003726BD"/>
    <w:rsid w:val="003726DF"/>
    <w:rsid w:val="003726F2"/>
    <w:rsid w:val="003726F7"/>
    <w:rsid w:val="0037270B"/>
    <w:rsid w:val="00372731"/>
    <w:rsid w:val="00372769"/>
    <w:rsid w:val="00372785"/>
    <w:rsid w:val="003727C0"/>
    <w:rsid w:val="003727D4"/>
    <w:rsid w:val="0037280A"/>
    <w:rsid w:val="00372817"/>
    <w:rsid w:val="00372876"/>
    <w:rsid w:val="0037288D"/>
    <w:rsid w:val="003728CF"/>
    <w:rsid w:val="003728D8"/>
    <w:rsid w:val="003728D9"/>
    <w:rsid w:val="0037290B"/>
    <w:rsid w:val="00372955"/>
    <w:rsid w:val="00372976"/>
    <w:rsid w:val="003729DB"/>
    <w:rsid w:val="00372A23"/>
    <w:rsid w:val="00372A27"/>
    <w:rsid w:val="00372A5A"/>
    <w:rsid w:val="00372A76"/>
    <w:rsid w:val="00372B7B"/>
    <w:rsid w:val="00372C48"/>
    <w:rsid w:val="00372C64"/>
    <w:rsid w:val="00372CB6"/>
    <w:rsid w:val="00372CC4"/>
    <w:rsid w:val="00372CC8"/>
    <w:rsid w:val="00372CFE"/>
    <w:rsid w:val="00372D11"/>
    <w:rsid w:val="00372D35"/>
    <w:rsid w:val="00372D4A"/>
    <w:rsid w:val="00372D7B"/>
    <w:rsid w:val="00372D86"/>
    <w:rsid w:val="00372DB7"/>
    <w:rsid w:val="00372DE3"/>
    <w:rsid w:val="00372E2E"/>
    <w:rsid w:val="00372EBB"/>
    <w:rsid w:val="00372F07"/>
    <w:rsid w:val="00372F0B"/>
    <w:rsid w:val="00372F4F"/>
    <w:rsid w:val="00372F54"/>
    <w:rsid w:val="00372F78"/>
    <w:rsid w:val="00372FAD"/>
    <w:rsid w:val="00372FBF"/>
    <w:rsid w:val="00372FFD"/>
    <w:rsid w:val="0037302F"/>
    <w:rsid w:val="00373044"/>
    <w:rsid w:val="003730CF"/>
    <w:rsid w:val="003730EE"/>
    <w:rsid w:val="00373154"/>
    <w:rsid w:val="0037315E"/>
    <w:rsid w:val="00373176"/>
    <w:rsid w:val="003731D3"/>
    <w:rsid w:val="003731FE"/>
    <w:rsid w:val="00373285"/>
    <w:rsid w:val="003732BA"/>
    <w:rsid w:val="003732BF"/>
    <w:rsid w:val="00373311"/>
    <w:rsid w:val="0037332F"/>
    <w:rsid w:val="00373393"/>
    <w:rsid w:val="003733D1"/>
    <w:rsid w:val="003733DE"/>
    <w:rsid w:val="003733E9"/>
    <w:rsid w:val="00373444"/>
    <w:rsid w:val="00373485"/>
    <w:rsid w:val="00373498"/>
    <w:rsid w:val="003734A2"/>
    <w:rsid w:val="003734AE"/>
    <w:rsid w:val="003734E0"/>
    <w:rsid w:val="003734FB"/>
    <w:rsid w:val="0037350C"/>
    <w:rsid w:val="0037351D"/>
    <w:rsid w:val="003735BA"/>
    <w:rsid w:val="00373630"/>
    <w:rsid w:val="00373663"/>
    <w:rsid w:val="00373667"/>
    <w:rsid w:val="00373678"/>
    <w:rsid w:val="00373682"/>
    <w:rsid w:val="0037368B"/>
    <w:rsid w:val="00373694"/>
    <w:rsid w:val="003736B9"/>
    <w:rsid w:val="003736D3"/>
    <w:rsid w:val="003736E0"/>
    <w:rsid w:val="003736EB"/>
    <w:rsid w:val="0037371C"/>
    <w:rsid w:val="00373727"/>
    <w:rsid w:val="0037372E"/>
    <w:rsid w:val="00373744"/>
    <w:rsid w:val="00373760"/>
    <w:rsid w:val="00373793"/>
    <w:rsid w:val="0037379D"/>
    <w:rsid w:val="0037379E"/>
    <w:rsid w:val="003737A7"/>
    <w:rsid w:val="003737D2"/>
    <w:rsid w:val="003737D9"/>
    <w:rsid w:val="003737E9"/>
    <w:rsid w:val="003737F9"/>
    <w:rsid w:val="00373807"/>
    <w:rsid w:val="00373825"/>
    <w:rsid w:val="00373866"/>
    <w:rsid w:val="0037390A"/>
    <w:rsid w:val="00373930"/>
    <w:rsid w:val="00373951"/>
    <w:rsid w:val="0037398A"/>
    <w:rsid w:val="0037398D"/>
    <w:rsid w:val="003739B3"/>
    <w:rsid w:val="003739CF"/>
    <w:rsid w:val="003739D3"/>
    <w:rsid w:val="003739E9"/>
    <w:rsid w:val="003739F1"/>
    <w:rsid w:val="00373A05"/>
    <w:rsid w:val="00373A0D"/>
    <w:rsid w:val="00373A2E"/>
    <w:rsid w:val="00373A4D"/>
    <w:rsid w:val="00373A9F"/>
    <w:rsid w:val="00373AA0"/>
    <w:rsid w:val="00373AA1"/>
    <w:rsid w:val="00373AA4"/>
    <w:rsid w:val="00373AD7"/>
    <w:rsid w:val="00373AE5"/>
    <w:rsid w:val="00373B14"/>
    <w:rsid w:val="00373B2D"/>
    <w:rsid w:val="00373B32"/>
    <w:rsid w:val="00373B4A"/>
    <w:rsid w:val="00373B77"/>
    <w:rsid w:val="00373B84"/>
    <w:rsid w:val="00373B8E"/>
    <w:rsid w:val="00373BE3"/>
    <w:rsid w:val="00373C23"/>
    <w:rsid w:val="00373C30"/>
    <w:rsid w:val="00373C45"/>
    <w:rsid w:val="00373C92"/>
    <w:rsid w:val="00373CB3"/>
    <w:rsid w:val="00373CE9"/>
    <w:rsid w:val="00373D07"/>
    <w:rsid w:val="00373D16"/>
    <w:rsid w:val="00373D24"/>
    <w:rsid w:val="00373D9C"/>
    <w:rsid w:val="00373DF1"/>
    <w:rsid w:val="00373E06"/>
    <w:rsid w:val="00373E27"/>
    <w:rsid w:val="00373EBD"/>
    <w:rsid w:val="00373EFC"/>
    <w:rsid w:val="00373F31"/>
    <w:rsid w:val="00373F95"/>
    <w:rsid w:val="00373FE2"/>
    <w:rsid w:val="00374050"/>
    <w:rsid w:val="00374073"/>
    <w:rsid w:val="00374096"/>
    <w:rsid w:val="0037409D"/>
    <w:rsid w:val="003740A1"/>
    <w:rsid w:val="003740AE"/>
    <w:rsid w:val="003740C3"/>
    <w:rsid w:val="003740D5"/>
    <w:rsid w:val="003740F8"/>
    <w:rsid w:val="003741AF"/>
    <w:rsid w:val="003741CB"/>
    <w:rsid w:val="00374214"/>
    <w:rsid w:val="0037421D"/>
    <w:rsid w:val="00374240"/>
    <w:rsid w:val="00374245"/>
    <w:rsid w:val="0037426A"/>
    <w:rsid w:val="003742BB"/>
    <w:rsid w:val="003742F9"/>
    <w:rsid w:val="00374330"/>
    <w:rsid w:val="0037435B"/>
    <w:rsid w:val="00374368"/>
    <w:rsid w:val="00374389"/>
    <w:rsid w:val="003743A7"/>
    <w:rsid w:val="003743B3"/>
    <w:rsid w:val="00374423"/>
    <w:rsid w:val="0037445C"/>
    <w:rsid w:val="00374464"/>
    <w:rsid w:val="00374486"/>
    <w:rsid w:val="003744A2"/>
    <w:rsid w:val="0037450E"/>
    <w:rsid w:val="0037452C"/>
    <w:rsid w:val="00374570"/>
    <w:rsid w:val="00374577"/>
    <w:rsid w:val="0037459C"/>
    <w:rsid w:val="003745E2"/>
    <w:rsid w:val="003745E9"/>
    <w:rsid w:val="00374618"/>
    <w:rsid w:val="003746A3"/>
    <w:rsid w:val="003746A9"/>
    <w:rsid w:val="0037470B"/>
    <w:rsid w:val="00374732"/>
    <w:rsid w:val="00374768"/>
    <w:rsid w:val="00374783"/>
    <w:rsid w:val="00374789"/>
    <w:rsid w:val="003747E5"/>
    <w:rsid w:val="003747ED"/>
    <w:rsid w:val="003747FA"/>
    <w:rsid w:val="00374819"/>
    <w:rsid w:val="00374863"/>
    <w:rsid w:val="0037487E"/>
    <w:rsid w:val="0037488E"/>
    <w:rsid w:val="003748B6"/>
    <w:rsid w:val="0037490F"/>
    <w:rsid w:val="00374934"/>
    <w:rsid w:val="0037493F"/>
    <w:rsid w:val="00374957"/>
    <w:rsid w:val="0037498F"/>
    <w:rsid w:val="003749B2"/>
    <w:rsid w:val="003749B4"/>
    <w:rsid w:val="003749D5"/>
    <w:rsid w:val="003749EE"/>
    <w:rsid w:val="003749F9"/>
    <w:rsid w:val="00374A26"/>
    <w:rsid w:val="00374A39"/>
    <w:rsid w:val="00374A77"/>
    <w:rsid w:val="00374A7C"/>
    <w:rsid w:val="00374AB0"/>
    <w:rsid w:val="00374B3A"/>
    <w:rsid w:val="00374B89"/>
    <w:rsid w:val="00374C06"/>
    <w:rsid w:val="00374C09"/>
    <w:rsid w:val="00374C16"/>
    <w:rsid w:val="00374C43"/>
    <w:rsid w:val="00374C8C"/>
    <w:rsid w:val="00374D08"/>
    <w:rsid w:val="00374D0C"/>
    <w:rsid w:val="00374D15"/>
    <w:rsid w:val="00374D22"/>
    <w:rsid w:val="00374D50"/>
    <w:rsid w:val="00374D7D"/>
    <w:rsid w:val="00374D83"/>
    <w:rsid w:val="00374D9A"/>
    <w:rsid w:val="00374E29"/>
    <w:rsid w:val="00374EDE"/>
    <w:rsid w:val="00374F84"/>
    <w:rsid w:val="00374F8F"/>
    <w:rsid w:val="00374FC3"/>
    <w:rsid w:val="00374FFD"/>
    <w:rsid w:val="0037501E"/>
    <w:rsid w:val="0037503F"/>
    <w:rsid w:val="00375095"/>
    <w:rsid w:val="0037509E"/>
    <w:rsid w:val="00375103"/>
    <w:rsid w:val="0037512E"/>
    <w:rsid w:val="00375131"/>
    <w:rsid w:val="0037513E"/>
    <w:rsid w:val="00375166"/>
    <w:rsid w:val="0037516E"/>
    <w:rsid w:val="0037519E"/>
    <w:rsid w:val="003751D5"/>
    <w:rsid w:val="003751E1"/>
    <w:rsid w:val="00375204"/>
    <w:rsid w:val="0037522B"/>
    <w:rsid w:val="00375267"/>
    <w:rsid w:val="00375299"/>
    <w:rsid w:val="003752A1"/>
    <w:rsid w:val="003752A9"/>
    <w:rsid w:val="0037530B"/>
    <w:rsid w:val="0037535D"/>
    <w:rsid w:val="00375371"/>
    <w:rsid w:val="003753B0"/>
    <w:rsid w:val="003753D8"/>
    <w:rsid w:val="0037540A"/>
    <w:rsid w:val="00375418"/>
    <w:rsid w:val="0037542D"/>
    <w:rsid w:val="00375437"/>
    <w:rsid w:val="003754BF"/>
    <w:rsid w:val="003754E1"/>
    <w:rsid w:val="0037553A"/>
    <w:rsid w:val="00375617"/>
    <w:rsid w:val="00375634"/>
    <w:rsid w:val="00375643"/>
    <w:rsid w:val="0037566B"/>
    <w:rsid w:val="00375685"/>
    <w:rsid w:val="003756D4"/>
    <w:rsid w:val="003756E9"/>
    <w:rsid w:val="0037574C"/>
    <w:rsid w:val="00375751"/>
    <w:rsid w:val="0037575C"/>
    <w:rsid w:val="00375768"/>
    <w:rsid w:val="00375780"/>
    <w:rsid w:val="00375794"/>
    <w:rsid w:val="003757A6"/>
    <w:rsid w:val="003757C3"/>
    <w:rsid w:val="003757EC"/>
    <w:rsid w:val="0037580C"/>
    <w:rsid w:val="00375814"/>
    <w:rsid w:val="0037581B"/>
    <w:rsid w:val="0037582C"/>
    <w:rsid w:val="0037585B"/>
    <w:rsid w:val="0037585C"/>
    <w:rsid w:val="00375874"/>
    <w:rsid w:val="003758AE"/>
    <w:rsid w:val="003758E9"/>
    <w:rsid w:val="003758F2"/>
    <w:rsid w:val="003758F3"/>
    <w:rsid w:val="00375941"/>
    <w:rsid w:val="00375960"/>
    <w:rsid w:val="00375A2E"/>
    <w:rsid w:val="00375A7E"/>
    <w:rsid w:val="00375ADE"/>
    <w:rsid w:val="00375AE0"/>
    <w:rsid w:val="00375AEA"/>
    <w:rsid w:val="00375AED"/>
    <w:rsid w:val="00375AF3"/>
    <w:rsid w:val="00375B00"/>
    <w:rsid w:val="00375B5C"/>
    <w:rsid w:val="00375BC0"/>
    <w:rsid w:val="00375BCF"/>
    <w:rsid w:val="00375BDC"/>
    <w:rsid w:val="00375C17"/>
    <w:rsid w:val="00375C1D"/>
    <w:rsid w:val="00375C33"/>
    <w:rsid w:val="00375C39"/>
    <w:rsid w:val="00375C60"/>
    <w:rsid w:val="00375CB4"/>
    <w:rsid w:val="00375CBB"/>
    <w:rsid w:val="00375CC8"/>
    <w:rsid w:val="00375CE2"/>
    <w:rsid w:val="00375D01"/>
    <w:rsid w:val="00375D09"/>
    <w:rsid w:val="00375D36"/>
    <w:rsid w:val="00375D54"/>
    <w:rsid w:val="00375D58"/>
    <w:rsid w:val="00375D6D"/>
    <w:rsid w:val="00375DA3"/>
    <w:rsid w:val="00375DC7"/>
    <w:rsid w:val="00375DE4"/>
    <w:rsid w:val="00375E05"/>
    <w:rsid w:val="00375E80"/>
    <w:rsid w:val="00375E8E"/>
    <w:rsid w:val="00375E9E"/>
    <w:rsid w:val="00375EA9"/>
    <w:rsid w:val="00375EC5"/>
    <w:rsid w:val="00375EED"/>
    <w:rsid w:val="00375F1E"/>
    <w:rsid w:val="00375F2E"/>
    <w:rsid w:val="00375F3E"/>
    <w:rsid w:val="00375FAF"/>
    <w:rsid w:val="00375FB7"/>
    <w:rsid w:val="00375FCD"/>
    <w:rsid w:val="00375FE4"/>
    <w:rsid w:val="00376025"/>
    <w:rsid w:val="0037605D"/>
    <w:rsid w:val="0037606C"/>
    <w:rsid w:val="003760E6"/>
    <w:rsid w:val="003760FB"/>
    <w:rsid w:val="00376114"/>
    <w:rsid w:val="0037616C"/>
    <w:rsid w:val="00376180"/>
    <w:rsid w:val="003761F0"/>
    <w:rsid w:val="0037621E"/>
    <w:rsid w:val="0037623E"/>
    <w:rsid w:val="00376254"/>
    <w:rsid w:val="00376255"/>
    <w:rsid w:val="0037626F"/>
    <w:rsid w:val="00376276"/>
    <w:rsid w:val="003762BD"/>
    <w:rsid w:val="003762D3"/>
    <w:rsid w:val="003762FA"/>
    <w:rsid w:val="0037631F"/>
    <w:rsid w:val="00376330"/>
    <w:rsid w:val="0037634B"/>
    <w:rsid w:val="0037634D"/>
    <w:rsid w:val="00376356"/>
    <w:rsid w:val="00376371"/>
    <w:rsid w:val="00376393"/>
    <w:rsid w:val="003763D3"/>
    <w:rsid w:val="00376460"/>
    <w:rsid w:val="00376461"/>
    <w:rsid w:val="0037648B"/>
    <w:rsid w:val="00376497"/>
    <w:rsid w:val="0037649C"/>
    <w:rsid w:val="003764E8"/>
    <w:rsid w:val="003764F9"/>
    <w:rsid w:val="0037653D"/>
    <w:rsid w:val="003765B9"/>
    <w:rsid w:val="003765F8"/>
    <w:rsid w:val="0037660C"/>
    <w:rsid w:val="0037661C"/>
    <w:rsid w:val="0037662F"/>
    <w:rsid w:val="00376663"/>
    <w:rsid w:val="00376690"/>
    <w:rsid w:val="003766A9"/>
    <w:rsid w:val="003766AD"/>
    <w:rsid w:val="0037670C"/>
    <w:rsid w:val="00376715"/>
    <w:rsid w:val="00376725"/>
    <w:rsid w:val="00376745"/>
    <w:rsid w:val="003767AB"/>
    <w:rsid w:val="003767EF"/>
    <w:rsid w:val="00376809"/>
    <w:rsid w:val="00376822"/>
    <w:rsid w:val="00376825"/>
    <w:rsid w:val="003768BF"/>
    <w:rsid w:val="003768CB"/>
    <w:rsid w:val="00376926"/>
    <w:rsid w:val="00376946"/>
    <w:rsid w:val="0037694A"/>
    <w:rsid w:val="0037697D"/>
    <w:rsid w:val="003769A0"/>
    <w:rsid w:val="003769CF"/>
    <w:rsid w:val="003769DE"/>
    <w:rsid w:val="00376A3E"/>
    <w:rsid w:val="00376A61"/>
    <w:rsid w:val="00376A8A"/>
    <w:rsid w:val="00376A93"/>
    <w:rsid w:val="00376A9B"/>
    <w:rsid w:val="00376AB5"/>
    <w:rsid w:val="00376AC4"/>
    <w:rsid w:val="00376B2E"/>
    <w:rsid w:val="00376B41"/>
    <w:rsid w:val="00376B91"/>
    <w:rsid w:val="00376BAE"/>
    <w:rsid w:val="00376BC6"/>
    <w:rsid w:val="00376BCB"/>
    <w:rsid w:val="00376C47"/>
    <w:rsid w:val="00376C4E"/>
    <w:rsid w:val="00376CAE"/>
    <w:rsid w:val="00376CB1"/>
    <w:rsid w:val="00376CCC"/>
    <w:rsid w:val="00376D32"/>
    <w:rsid w:val="00376D36"/>
    <w:rsid w:val="00376D4C"/>
    <w:rsid w:val="00376D6A"/>
    <w:rsid w:val="00376D7D"/>
    <w:rsid w:val="00376DC8"/>
    <w:rsid w:val="00376DD5"/>
    <w:rsid w:val="00376E3C"/>
    <w:rsid w:val="00376E50"/>
    <w:rsid w:val="00376E59"/>
    <w:rsid w:val="00376E82"/>
    <w:rsid w:val="00376E9C"/>
    <w:rsid w:val="00376EC5"/>
    <w:rsid w:val="00376F00"/>
    <w:rsid w:val="00376F8A"/>
    <w:rsid w:val="00376FC4"/>
    <w:rsid w:val="00376FDA"/>
    <w:rsid w:val="0037700B"/>
    <w:rsid w:val="0037705C"/>
    <w:rsid w:val="003770AD"/>
    <w:rsid w:val="003770E2"/>
    <w:rsid w:val="00377147"/>
    <w:rsid w:val="003771A0"/>
    <w:rsid w:val="003771B8"/>
    <w:rsid w:val="00377212"/>
    <w:rsid w:val="00377225"/>
    <w:rsid w:val="0037724B"/>
    <w:rsid w:val="00377298"/>
    <w:rsid w:val="003772A4"/>
    <w:rsid w:val="003772BD"/>
    <w:rsid w:val="00377331"/>
    <w:rsid w:val="00377332"/>
    <w:rsid w:val="0037737C"/>
    <w:rsid w:val="003773DA"/>
    <w:rsid w:val="003773F3"/>
    <w:rsid w:val="00377419"/>
    <w:rsid w:val="00377421"/>
    <w:rsid w:val="00377455"/>
    <w:rsid w:val="00377499"/>
    <w:rsid w:val="003774A5"/>
    <w:rsid w:val="003774DB"/>
    <w:rsid w:val="00377503"/>
    <w:rsid w:val="00377505"/>
    <w:rsid w:val="00377509"/>
    <w:rsid w:val="00377558"/>
    <w:rsid w:val="0037755D"/>
    <w:rsid w:val="003775E1"/>
    <w:rsid w:val="003775F0"/>
    <w:rsid w:val="00377639"/>
    <w:rsid w:val="0037764D"/>
    <w:rsid w:val="003776B6"/>
    <w:rsid w:val="003776F1"/>
    <w:rsid w:val="0037776E"/>
    <w:rsid w:val="0037778D"/>
    <w:rsid w:val="00377796"/>
    <w:rsid w:val="00377797"/>
    <w:rsid w:val="003777F6"/>
    <w:rsid w:val="00377828"/>
    <w:rsid w:val="0037782D"/>
    <w:rsid w:val="00377839"/>
    <w:rsid w:val="00377862"/>
    <w:rsid w:val="00377947"/>
    <w:rsid w:val="00377966"/>
    <w:rsid w:val="0037799E"/>
    <w:rsid w:val="003779F7"/>
    <w:rsid w:val="003779FD"/>
    <w:rsid w:val="00377A0F"/>
    <w:rsid w:val="00377A34"/>
    <w:rsid w:val="00377A38"/>
    <w:rsid w:val="00377A4A"/>
    <w:rsid w:val="00377A72"/>
    <w:rsid w:val="00377AC0"/>
    <w:rsid w:val="00377ACF"/>
    <w:rsid w:val="00377B05"/>
    <w:rsid w:val="00377B10"/>
    <w:rsid w:val="00377B56"/>
    <w:rsid w:val="00377B74"/>
    <w:rsid w:val="00377B75"/>
    <w:rsid w:val="00377B7D"/>
    <w:rsid w:val="00377BF5"/>
    <w:rsid w:val="00377C3C"/>
    <w:rsid w:val="00377C76"/>
    <w:rsid w:val="00377C7D"/>
    <w:rsid w:val="00377C88"/>
    <w:rsid w:val="00377D17"/>
    <w:rsid w:val="00377D38"/>
    <w:rsid w:val="00377D4D"/>
    <w:rsid w:val="00377DA2"/>
    <w:rsid w:val="00377DC4"/>
    <w:rsid w:val="00377E31"/>
    <w:rsid w:val="00377E3A"/>
    <w:rsid w:val="00377E41"/>
    <w:rsid w:val="00377E54"/>
    <w:rsid w:val="00377E6D"/>
    <w:rsid w:val="00377F3B"/>
    <w:rsid w:val="00377F42"/>
    <w:rsid w:val="00377F44"/>
    <w:rsid w:val="00377F51"/>
    <w:rsid w:val="00377F62"/>
    <w:rsid w:val="00377F67"/>
    <w:rsid w:val="00377FEA"/>
    <w:rsid w:val="00377FF0"/>
    <w:rsid w:val="00380024"/>
    <w:rsid w:val="0038005C"/>
    <w:rsid w:val="00380070"/>
    <w:rsid w:val="00380075"/>
    <w:rsid w:val="003800C8"/>
    <w:rsid w:val="003800D9"/>
    <w:rsid w:val="003800DF"/>
    <w:rsid w:val="00380118"/>
    <w:rsid w:val="0038011D"/>
    <w:rsid w:val="0038012F"/>
    <w:rsid w:val="0038014E"/>
    <w:rsid w:val="0038015F"/>
    <w:rsid w:val="00380166"/>
    <w:rsid w:val="0038018C"/>
    <w:rsid w:val="00380213"/>
    <w:rsid w:val="00380221"/>
    <w:rsid w:val="00380244"/>
    <w:rsid w:val="0038027B"/>
    <w:rsid w:val="0038027C"/>
    <w:rsid w:val="0038027D"/>
    <w:rsid w:val="003802AE"/>
    <w:rsid w:val="003802EA"/>
    <w:rsid w:val="003802EC"/>
    <w:rsid w:val="003802FE"/>
    <w:rsid w:val="0038031F"/>
    <w:rsid w:val="00380366"/>
    <w:rsid w:val="00380372"/>
    <w:rsid w:val="0038037B"/>
    <w:rsid w:val="00380391"/>
    <w:rsid w:val="003803C1"/>
    <w:rsid w:val="003803E3"/>
    <w:rsid w:val="00380485"/>
    <w:rsid w:val="0038048E"/>
    <w:rsid w:val="003804C0"/>
    <w:rsid w:val="003804DC"/>
    <w:rsid w:val="0038051B"/>
    <w:rsid w:val="00380531"/>
    <w:rsid w:val="00380533"/>
    <w:rsid w:val="00380535"/>
    <w:rsid w:val="00380557"/>
    <w:rsid w:val="0038059E"/>
    <w:rsid w:val="003805CA"/>
    <w:rsid w:val="0038061F"/>
    <w:rsid w:val="0038068A"/>
    <w:rsid w:val="003806C0"/>
    <w:rsid w:val="003806CA"/>
    <w:rsid w:val="00380754"/>
    <w:rsid w:val="00380776"/>
    <w:rsid w:val="003807AD"/>
    <w:rsid w:val="00380801"/>
    <w:rsid w:val="0038085C"/>
    <w:rsid w:val="00380888"/>
    <w:rsid w:val="003808B6"/>
    <w:rsid w:val="003808C8"/>
    <w:rsid w:val="0038090B"/>
    <w:rsid w:val="00380926"/>
    <w:rsid w:val="0038097D"/>
    <w:rsid w:val="003809A3"/>
    <w:rsid w:val="003809B2"/>
    <w:rsid w:val="003809CA"/>
    <w:rsid w:val="003809DD"/>
    <w:rsid w:val="00380A09"/>
    <w:rsid w:val="00380A1E"/>
    <w:rsid w:val="00380A49"/>
    <w:rsid w:val="00380A98"/>
    <w:rsid w:val="00380B03"/>
    <w:rsid w:val="00380B1E"/>
    <w:rsid w:val="00380B26"/>
    <w:rsid w:val="00380B80"/>
    <w:rsid w:val="00380B9B"/>
    <w:rsid w:val="00380BC0"/>
    <w:rsid w:val="00380BC5"/>
    <w:rsid w:val="00380C2F"/>
    <w:rsid w:val="00380C34"/>
    <w:rsid w:val="00380C6E"/>
    <w:rsid w:val="00380CC0"/>
    <w:rsid w:val="00380D10"/>
    <w:rsid w:val="00380D22"/>
    <w:rsid w:val="00380D4D"/>
    <w:rsid w:val="00380DDC"/>
    <w:rsid w:val="00380DDE"/>
    <w:rsid w:val="00380E37"/>
    <w:rsid w:val="00380E7C"/>
    <w:rsid w:val="00380E7F"/>
    <w:rsid w:val="00380E8E"/>
    <w:rsid w:val="00380EF9"/>
    <w:rsid w:val="00380F44"/>
    <w:rsid w:val="00380F96"/>
    <w:rsid w:val="00380FAF"/>
    <w:rsid w:val="00380FBA"/>
    <w:rsid w:val="00380FD0"/>
    <w:rsid w:val="00380FE2"/>
    <w:rsid w:val="0038102E"/>
    <w:rsid w:val="0038103A"/>
    <w:rsid w:val="00381095"/>
    <w:rsid w:val="003810A2"/>
    <w:rsid w:val="003810CD"/>
    <w:rsid w:val="00381125"/>
    <w:rsid w:val="00381194"/>
    <w:rsid w:val="003811AC"/>
    <w:rsid w:val="003811CC"/>
    <w:rsid w:val="003811DA"/>
    <w:rsid w:val="00381257"/>
    <w:rsid w:val="00381264"/>
    <w:rsid w:val="00381332"/>
    <w:rsid w:val="0038133A"/>
    <w:rsid w:val="003813D9"/>
    <w:rsid w:val="003813EC"/>
    <w:rsid w:val="00381464"/>
    <w:rsid w:val="0038146A"/>
    <w:rsid w:val="00381492"/>
    <w:rsid w:val="003814A5"/>
    <w:rsid w:val="003814C4"/>
    <w:rsid w:val="00381569"/>
    <w:rsid w:val="00381573"/>
    <w:rsid w:val="0038157E"/>
    <w:rsid w:val="003815AF"/>
    <w:rsid w:val="003815CE"/>
    <w:rsid w:val="0038163E"/>
    <w:rsid w:val="0038166A"/>
    <w:rsid w:val="00381676"/>
    <w:rsid w:val="00381681"/>
    <w:rsid w:val="003816A1"/>
    <w:rsid w:val="0038170B"/>
    <w:rsid w:val="00381713"/>
    <w:rsid w:val="0038172A"/>
    <w:rsid w:val="00381763"/>
    <w:rsid w:val="0038177B"/>
    <w:rsid w:val="0038177F"/>
    <w:rsid w:val="0038178C"/>
    <w:rsid w:val="00381794"/>
    <w:rsid w:val="0038179A"/>
    <w:rsid w:val="003817C3"/>
    <w:rsid w:val="003817DB"/>
    <w:rsid w:val="003817DD"/>
    <w:rsid w:val="003817DF"/>
    <w:rsid w:val="003817FE"/>
    <w:rsid w:val="00381817"/>
    <w:rsid w:val="00381869"/>
    <w:rsid w:val="0038188D"/>
    <w:rsid w:val="00381893"/>
    <w:rsid w:val="003818B3"/>
    <w:rsid w:val="003818E1"/>
    <w:rsid w:val="00381902"/>
    <w:rsid w:val="00381914"/>
    <w:rsid w:val="00381916"/>
    <w:rsid w:val="00381954"/>
    <w:rsid w:val="0038196F"/>
    <w:rsid w:val="00381970"/>
    <w:rsid w:val="00381978"/>
    <w:rsid w:val="0038197B"/>
    <w:rsid w:val="00381986"/>
    <w:rsid w:val="003819E2"/>
    <w:rsid w:val="003819EE"/>
    <w:rsid w:val="00381A22"/>
    <w:rsid w:val="00381AFB"/>
    <w:rsid w:val="00381B1D"/>
    <w:rsid w:val="00381BD4"/>
    <w:rsid w:val="00381BFD"/>
    <w:rsid w:val="00381C02"/>
    <w:rsid w:val="00381C4D"/>
    <w:rsid w:val="00381C83"/>
    <w:rsid w:val="00381CFD"/>
    <w:rsid w:val="00381D09"/>
    <w:rsid w:val="00381D1F"/>
    <w:rsid w:val="00381D7E"/>
    <w:rsid w:val="00381D87"/>
    <w:rsid w:val="00381D95"/>
    <w:rsid w:val="00381D9A"/>
    <w:rsid w:val="00381DA8"/>
    <w:rsid w:val="00381DAD"/>
    <w:rsid w:val="00381DBF"/>
    <w:rsid w:val="00381DCB"/>
    <w:rsid w:val="00381DE9"/>
    <w:rsid w:val="00381E41"/>
    <w:rsid w:val="00381EAB"/>
    <w:rsid w:val="00381EC5"/>
    <w:rsid w:val="00381ED8"/>
    <w:rsid w:val="00381EF3"/>
    <w:rsid w:val="00381F2E"/>
    <w:rsid w:val="00381F31"/>
    <w:rsid w:val="00381F7C"/>
    <w:rsid w:val="00381F93"/>
    <w:rsid w:val="00381FAF"/>
    <w:rsid w:val="00381FC0"/>
    <w:rsid w:val="00382010"/>
    <w:rsid w:val="00382018"/>
    <w:rsid w:val="003820D0"/>
    <w:rsid w:val="003820D4"/>
    <w:rsid w:val="00382153"/>
    <w:rsid w:val="00382180"/>
    <w:rsid w:val="0038218C"/>
    <w:rsid w:val="003821B7"/>
    <w:rsid w:val="003821ED"/>
    <w:rsid w:val="0038223D"/>
    <w:rsid w:val="00382270"/>
    <w:rsid w:val="003822F8"/>
    <w:rsid w:val="00382314"/>
    <w:rsid w:val="0038231B"/>
    <w:rsid w:val="00382324"/>
    <w:rsid w:val="00382326"/>
    <w:rsid w:val="0038232B"/>
    <w:rsid w:val="0038232F"/>
    <w:rsid w:val="00382392"/>
    <w:rsid w:val="003823C4"/>
    <w:rsid w:val="003823C8"/>
    <w:rsid w:val="003823D8"/>
    <w:rsid w:val="003823FD"/>
    <w:rsid w:val="003824C8"/>
    <w:rsid w:val="003824E3"/>
    <w:rsid w:val="0038251F"/>
    <w:rsid w:val="00382526"/>
    <w:rsid w:val="0038253A"/>
    <w:rsid w:val="00382547"/>
    <w:rsid w:val="0038258E"/>
    <w:rsid w:val="003825A2"/>
    <w:rsid w:val="00382615"/>
    <w:rsid w:val="003826A7"/>
    <w:rsid w:val="003826ED"/>
    <w:rsid w:val="0038275B"/>
    <w:rsid w:val="003827D6"/>
    <w:rsid w:val="0038283E"/>
    <w:rsid w:val="00382848"/>
    <w:rsid w:val="0038288F"/>
    <w:rsid w:val="00382899"/>
    <w:rsid w:val="003828B6"/>
    <w:rsid w:val="003828BC"/>
    <w:rsid w:val="003828E9"/>
    <w:rsid w:val="00382951"/>
    <w:rsid w:val="00382972"/>
    <w:rsid w:val="003829BB"/>
    <w:rsid w:val="00382A18"/>
    <w:rsid w:val="00382A34"/>
    <w:rsid w:val="00382A3D"/>
    <w:rsid w:val="00382AAF"/>
    <w:rsid w:val="00382AC6"/>
    <w:rsid w:val="00382B41"/>
    <w:rsid w:val="00382B5D"/>
    <w:rsid w:val="00382B92"/>
    <w:rsid w:val="00382B96"/>
    <w:rsid w:val="00382B98"/>
    <w:rsid w:val="00382BF6"/>
    <w:rsid w:val="00382C43"/>
    <w:rsid w:val="00382C6E"/>
    <w:rsid w:val="00382CDB"/>
    <w:rsid w:val="00382D0B"/>
    <w:rsid w:val="00382D0F"/>
    <w:rsid w:val="00382D1D"/>
    <w:rsid w:val="00382D22"/>
    <w:rsid w:val="00382D4C"/>
    <w:rsid w:val="00382D7E"/>
    <w:rsid w:val="00382DB6"/>
    <w:rsid w:val="00382DD4"/>
    <w:rsid w:val="00382E3E"/>
    <w:rsid w:val="00382E7D"/>
    <w:rsid w:val="00382E96"/>
    <w:rsid w:val="00382E9F"/>
    <w:rsid w:val="00382F1E"/>
    <w:rsid w:val="00382F36"/>
    <w:rsid w:val="00382F46"/>
    <w:rsid w:val="00382F64"/>
    <w:rsid w:val="00383036"/>
    <w:rsid w:val="0038304C"/>
    <w:rsid w:val="0038305B"/>
    <w:rsid w:val="00383081"/>
    <w:rsid w:val="0038309D"/>
    <w:rsid w:val="003830E5"/>
    <w:rsid w:val="003830EC"/>
    <w:rsid w:val="0038312A"/>
    <w:rsid w:val="00383132"/>
    <w:rsid w:val="00383146"/>
    <w:rsid w:val="00383158"/>
    <w:rsid w:val="003831A5"/>
    <w:rsid w:val="003831C0"/>
    <w:rsid w:val="0038320A"/>
    <w:rsid w:val="00383219"/>
    <w:rsid w:val="0038325D"/>
    <w:rsid w:val="00383272"/>
    <w:rsid w:val="0038329F"/>
    <w:rsid w:val="003832AA"/>
    <w:rsid w:val="003832CB"/>
    <w:rsid w:val="003832E3"/>
    <w:rsid w:val="00383318"/>
    <w:rsid w:val="0038332D"/>
    <w:rsid w:val="0038333F"/>
    <w:rsid w:val="0038334D"/>
    <w:rsid w:val="0038336A"/>
    <w:rsid w:val="003833E3"/>
    <w:rsid w:val="00383420"/>
    <w:rsid w:val="0038342E"/>
    <w:rsid w:val="0038343D"/>
    <w:rsid w:val="0038343E"/>
    <w:rsid w:val="003834F6"/>
    <w:rsid w:val="003834F8"/>
    <w:rsid w:val="003834F9"/>
    <w:rsid w:val="00383543"/>
    <w:rsid w:val="00383563"/>
    <w:rsid w:val="00383569"/>
    <w:rsid w:val="00383578"/>
    <w:rsid w:val="003835AF"/>
    <w:rsid w:val="003835BE"/>
    <w:rsid w:val="00383628"/>
    <w:rsid w:val="0038362F"/>
    <w:rsid w:val="003836AD"/>
    <w:rsid w:val="003836CC"/>
    <w:rsid w:val="00383720"/>
    <w:rsid w:val="00383723"/>
    <w:rsid w:val="00383756"/>
    <w:rsid w:val="00383770"/>
    <w:rsid w:val="00383799"/>
    <w:rsid w:val="0038379C"/>
    <w:rsid w:val="003837B7"/>
    <w:rsid w:val="003837D5"/>
    <w:rsid w:val="003837D8"/>
    <w:rsid w:val="003837DF"/>
    <w:rsid w:val="003837F3"/>
    <w:rsid w:val="0038381F"/>
    <w:rsid w:val="00383821"/>
    <w:rsid w:val="00383833"/>
    <w:rsid w:val="00383837"/>
    <w:rsid w:val="00383859"/>
    <w:rsid w:val="00383875"/>
    <w:rsid w:val="00383879"/>
    <w:rsid w:val="003838C6"/>
    <w:rsid w:val="003838E7"/>
    <w:rsid w:val="0038397A"/>
    <w:rsid w:val="003839D2"/>
    <w:rsid w:val="003839EB"/>
    <w:rsid w:val="00383A03"/>
    <w:rsid w:val="00383A09"/>
    <w:rsid w:val="00383A0F"/>
    <w:rsid w:val="00383A2A"/>
    <w:rsid w:val="00383A35"/>
    <w:rsid w:val="00383A36"/>
    <w:rsid w:val="00383A64"/>
    <w:rsid w:val="00383A6C"/>
    <w:rsid w:val="00383A73"/>
    <w:rsid w:val="00383A7F"/>
    <w:rsid w:val="00383A93"/>
    <w:rsid w:val="00383AF4"/>
    <w:rsid w:val="00383AFA"/>
    <w:rsid w:val="00383B28"/>
    <w:rsid w:val="00383B59"/>
    <w:rsid w:val="00383B6E"/>
    <w:rsid w:val="00383B87"/>
    <w:rsid w:val="00383B88"/>
    <w:rsid w:val="00383BA9"/>
    <w:rsid w:val="00383BE9"/>
    <w:rsid w:val="00383BF5"/>
    <w:rsid w:val="00383C18"/>
    <w:rsid w:val="00383C1E"/>
    <w:rsid w:val="00383C21"/>
    <w:rsid w:val="00383C3E"/>
    <w:rsid w:val="00383C51"/>
    <w:rsid w:val="00383C56"/>
    <w:rsid w:val="00383C5A"/>
    <w:rsid w:val="00383C8D"/>
    <w:rsid w:val="00383CB9"/>
    <w:rsid w:val="00383CE8"/>
    <w:rsid w:val="00383D19"/>
    <w:rsid w:val="00383D8E"/>
    <w:rsid w:val="00383D93"/>
    <w:rsid w:val="00383DB4"/>
    <w:rsid w:val="00383DDB"/>
    <w:rsid w:val="00383DEE"/>
    <w:rsid w:val="00383F05"/>
    <w:rsid w:val="00383F5A"/>
    <w:rsid w:val="00383F73"/>
    <w:rsid w:val="00384028"/>
    <w:rsid w:val="00384045"/>
    <w:rsid w:val="0038409F"/>
    <w:rsid w:val="003840A2"/>
    <w:rsid w:val="003840A8"/>
    <w:rsid w:val="003840F4"/>
    <w:rsid w:val="003840F5"/>
    <w:rsid w:val="003840FC"/>
    <w:rsid w:val="00384113"/>
    <w:rsid w:val="00384120"/>
    <w:rsid w:val="00384176"/>
    <w:rsid w:val="00384198"/>
    <w:rsid w:val="003841F5"/>
    <w:rsid w:val="00384203"/>
    <w:rsid w:val="00384208"/>
    <w:rsid w:val="00384226"/>
    <w:rsid w:val="00384238"/>
    <w:rsid w:val="00384272"/>
    <w:rsid w:val="0038427F"/>
    <w:rsid w:val="0038428B"/>
    <w:rsid w:val="003842E6"/>
    <w:rsid w:val="0038432B"/>
    <w:rsid w:val="0038432C"/>
    <w:rsid w:val="0038438B"/>
    <w:rsid w:val="00384397"/>
    <w:rsid w:val="003843A6"/>
    <w:rsid w:val="003843A8"/>
    <w:rsid w:val="003843EE"/>
    <w:rsid w:val="00384406"/>
    <w:rsid w:val="0038441B"/>
    <w:rsid w:val="00384448"/>
    <w:rsid w:val="00384471"/>
    <w:rsid w:val="0038447E"/>
    <w:rsid w:val="0038449B"/>
    <w:rsid w:val="003844E2"/>
    <w:rsid w:val="003844EE"/>
    <w:rsid w:val="0038453F"/>
    <w:rsid w:val="0038455F"/>
    <w:rsid w:val="00384582"/>
    <w:rsid w:val="003846BB"/>
    <w:rsid w:val="003846DA"/>
    <w:rsid w:val="00384730"/>
    <w:rsid w:val="0038474B"/>
    <w:rsid w:val="0038474F"/>
    <w:rsid w:val="0038477D"/>
    <w:rsid w:val="00384782"/>
    <w:rsid w:val="003847C4"/>
    <w:rsid w:val="003847E4"/>
    <w:rsid w:val="003847E8"/>
    <w:rsid w:val="00384809"/>
    <w:rsid w:val="0038483E"/>
    <w:rsid w:val="0038488E"/>
    <w:rsid w:val="003848AA"/>
    <w:rsid w:val="0038493C"/>
    <w:rsid w:val="003849B7"/>
    <w:rsid w:val="003849C8"/>
    <w:rsid w:val="003849E3"/>
    <w:rsid w:val="003849FE"/>
    <w:rsid w:val="00384A33"/>
    <w:rsid w:val="00384A39"/>
    <w:rsid w:val="00384A3C"/>
    <w:rsid w:val="00384A91"/>
    <w:rsid w:val="00384AA3"/>
    <w:rsid w:val="00384B0B"/>
    <w:rsid w:val="00384B37"/>
    <w:rsid w:val="00384B5D"/>
    <w:rsid w:val="00384B87"/>
    <w:rsid w:val="00384BA0"/>
    <w:rsid w:val="00384BB4"/>
    <w:rsid w:val="00384BC6"/>
    <w:rsid w:val="00384BC9"/>
    <w:rsid w:val="00384BD6"/>
    <w:rsid w:val="00384BFD"/>
    <w:rsid w:val="00384C33"/>
    <w:rsid w:val="00384CC1"/>
    <w:rsid w:val="00384CF4"/>
    <w:rsid w:val="00384D03"/>
    <w:rsid w:val="00384D12"/>
    <w:rsid w:val="00384D1D"/>
    <w:rsid w:val="00384DBD"/>
    <w:rsid w:val="00384DDA"/>
    <w:rsid w:val="00384DE0"/>
    <w:rsid w:val="00384DF7"/>
    <w:rsid w:val="00384E4C"/>
    <w:rsid w:val="00384E6F"/>
    <w:rsid w:val="00384E87"/>
    <w:rsid w:val="00384EC7"/>
    <w:rsid w:val="00384EE6"/>
    <w:rsid w:val="00384EF5"/>
    <w:rsid w:val="00384EFE"/>
    <w:rsid w:val="00384F01"/>
    <w:rsid w:val="00384F07"/>
    <w:rsid w:val="00384F09"/>
    <w:rsid w:val="00384F2E"/>
    <w:rsid w:val="00384F56"/>
    <w:rsid w:val="00384F9F"/>
    <w:rsid w:val="00384FF7"/>
    <w:rsid w:val="00385008"/>
    <w:rsid w:val="00385010"/>
    <w:rsid w:val="00385041"/>
    <w:rsid w:val="003850AA"/>
    <w:rsid w:val="00385112"/>
    <w:rsid w:val="00385121"/>
    <w:rsid w:val="003851FC"/>
    <w:rsid w:val="00385206"/>
    <w:rsid w:val="0038524C"/>
    <w:rsid w:val="00385268"/>
    <w:rsid w:val="00385296"/>
    <w:rsid w:val="003852C5"/>
    <w:rsid w:val="003852E4"/>
    <w:rsid w:val="003852E8"/>
    <w:rsid w:val="0038530F"/>
    <w:rsid w:val="0038531E"/>
    <w:rsid w:val="00385321"/>
    <w:rsid w:val="00385358"/>
    <w:rsid w:val="00385371"/>
    <w:rsid w:val="003853F2"/>
    <w:rsid w:val="00385400"/>
    <w:rsid w:val="00385403"/>
    <w:rsid w:val="00385420"/>
    <w:rsid w:val="00385473"/>
    <w:rsid w:val="0038547E"/>
    <w:rsid w:val="0038548B"/>
    <w:rsid w:val="003854C7"/>
    <w:rsid w:val="003854CB"/>
    <w:rsid w:val="003854E4"/>
    <w:rsid w:val="0038555F"/>
    <w:rsid w:val="0038566D"/>
    <w:rsid w:val="0038567B"/>
    <w:rsid w:val="003856C7"/>
    <w:rsid w:val="0038573E"/>
    <w:rsid w:val="003857AA"/>
    <w:rsid w:val="003857AB"/>
    <w:rsid w:val="003857AC"/>
    <w:rsid w:val="003857B2"/>
    <w:rsid w:val="003857CC"/>
    <w:rsid w:val="003857D0"/>
    <w:rsid w:val="003857E3"/>
    <w:rsid w:val="00385830"/>
    <w:rsid w:val="00385833"/>
    <w:rsid w:val="00385858"/>
    <w:rsid w:val="00385863"/>
    <w:rsid w:val="003858C5"/>
    <w:rsid w:val="0038590A"/>
    <w:rsid w:val="00385950"/>
    <w:rsid w:val="00385997"/>
    <w:rsid w:val="003859D4"/>
    <w:rsid w:val="00385A30"/>
    <w:rsid w:val="00385A38"/>
    <w:rsid w:val="00385A4D"/>
    <w:rsid w:val="00385A84"/>
    <w:rsid w:val="00385A8A"/>
    <w:rsid w:val="00385A92"/>
    <w:rsid w:val="00385ADE"/>
    <w:rsid w:val="00385B44"/>
    <w:rsid w:val="00385B46"/>
    <w:rsid w:val="00385BE1"/>
    <w:rsid w:val="00385C1E"/>
    <w:rsid w:val="00385C35"/>
    <w:rsid w:val="00385C76"/>
    <w:rsid w:val="00385CE8"/>
    <w:rsid w:val="00385CEA"/>
    <w:rsid w:val="00385D0E"/>
    <w:rsid w:val="00385D52"/>
    <w:rsid w:val="00385D73"/>
    <w:rsid w:val="00385D83"/>
    <w:rsid w:val="00385D96"/>
    <w:rsid w:val="00385DBB"/>
    <w:rsid w:val="00385DDB"/>
    <w:rsid w:val="00385DF2"/>
    <w:rsid w:val="00385E1B"/>
    <w:rsid w:val="00385E6B"/>
    <w:rsid w:val="00385E78"/>
    <w:rsid w:val="00385EA0"/>
    <w:rsid w:val="00385EBC"/>
    <w:rsid w:val="00385EDE"/>
    <w:rsid w:val="00385F18"/>
    <w:rsid w:val="00385F19"/>
    <w:rsid w:val="00385F40"/>
    <w:rsid w:val="00385F46"/>
    <w:rsid w:val="00385F4C"/>
    <w:rsid w:val="00385F59"/>
    <w:rsid w:val="00385F85"/>
    <w:rsid w:val="00385FA2"/>
    <w:rsid w:val="0038600B"/>
    <w:rsid w:val="00386031"/>
    <w:rsid w:val="0038603D"/>
    <w:rsid w:val="00386062"/>
    <w:rsid w:val="00386072"/>
    <w:rsid w:val="00386092"/>
    <w:rsid w:val="00386095"/>
    <w:rsid w:val="003860DC"/>
    <w:rsid w:val="00386115"/>
    <w:rsid w:val="0038614F"/>
    <w:rsid w:val="0038615E"/>
    <w:rsid w:val="00386192"/>
    <w:rsid w:val="00386197"/>
    <w:rsid w:val="003861B8"/>
    <w:rsid w:val="003861BE"/>
    <w:rsid w:val="003861D9"/>
    <w:rsid w:val="00386208"/>
    <w:rsid w:val="00386215"/>
    <w:rsid w:val="00386251"/>
    <w:rsid w:val="00386266"/>
    <w:rsid w:val="00386295"/>
    <w:rsid w:val="003862DF"/>
    <w:rsid w:val="0038630D"/>
    <w:rsid w:val="0038633F"/>
    <w:rsid w:val="00386342"/>
    <w:rsid w:val="0038634A"/>
    <w:rsid w:val="00386358"/>
    <w:rsid w:val="00386361"/>
    <w:rsid w:val="0038642A"/>
    <w:rsid w:val="00386443"/>
    <w:rsid w:val="0038645F"/>
    <w:rsid w:val="00386481"/>
    <w:rsid w:val="003864F3"/>
    <w:rsid w:val="0038650A"/>
    <w:rsid w:val="00386515"/>
    <w:rsid w:val="0038651B"/>
    <w:rsid w:val="003865CC"/>
    <w:rsid w:val="003865F5"/>
    <w:rsid w:val="003865FA"/>
    <w:rsid w:val="00386622"/>
    <w:rsid w:val="00386642"/>
    <w:rsid w:val="00386655"/>
    <w:rsid w:val="00386689"/>
    <w:rsid w:val="0038668C"/>
    <w:rsid w:val="003866AA"/>
    <w:rsid w:val="003866B0"/>
    <w:rsid w:val="00386701"/>
    <w:rsid w:val="00386748"/>
    <w:rsid w:val="0038680D"/>
    <w:rsid w:val="00386824"/>
    <w:rsid w:val="00386845"/>
    <w:rsid w:val="00386851"/>
    <w:rsid w:val="0038686A"/>
    <w:rsid w:val="00386878"/>
    <w:rsid w:val="00386923"/>
    <w:rsid w:val="00386934"/>
    <w:rsid w:val="00386952"/>
    <w:rsid w:val="0038699D"/>
    <w:rsid w:val="003869A2"/>
    <w:rsid w:val="003869F8"/>
    <w:rsid w:val="003869FA"/>
    <w:rsid w:val="00386A0B"/>
    <w:rsid w:val="00386A5A"/>
    <w:rsid w:val="00386A72"/>
    <w:rsid w:val="00386A91"/>
    <w:rsid w:val="00386A96"/>
    <w:rsid w:val="00386AD5"/>
    <w:rsid w:val="00386AEB"/>
    <w:rsid w:val="00386AF3"/>
    <w:rsid w:val="00386AF4"/>
    <w:rsid w:val="00386B11"/>
    <w:rsid w:val="00386BC3"/>
    <w:rsid w:val="00386BF2"/>
    <w:rsid w:val="00386C08"/>
    <w:rsid w:val="00386C29"/>
    <w:rsid w:val="00386C2C"/>
    <w:rsid w:val="00386C44"/>
    <w:rsid w:val="00386C5E"/>
    <w:rsid w:val="00386CA0"/>
    <w:rsid w:val="00386CA1"/>
    <w:rsid w:val="00386CA3"/>
    <w:rsid w:val="00386CA4"/>
    <w:rsid w:val="00386CB6"/>
    <w:rsid w:val="00386CD7"/>
    <w:rsid w:val="00386CF4"/>
    <w:rsid w:val="00386D41"/>
    <w:rsid w:val="00386D4F"/>
    <w:rsid w:val="00386D68"/>
    <w:rsid w:val="00386D88"/>
    <w:rsid w:val="00386DA7"/>
    <w:rsid w:val="00386DBD"/>
    <w:rsid w:val="00386DD4"/>
    <w:rsid w:val="00386E15"/>
    <w:rsid w:val="00386EA5"/>
    <w:rsid w:val="00386F0F"/>
    <w:rsid w:val="00386F5E"/>
    <w:rsid w:val="00386F75"/>
    <w:rsid w:val="00386FBB"/>
    <w:rsid w:val="00386FC3"/>
    <w:rsid w:val="00386FCB"/>
    <w:rsid w:val="00386FF5"/>
    <w:rsid w:val="0038700E"/>
    <w:rsid w:val="0038705F"/>
    <w:rsid w:val="003870D2"/>
    <w:rsid w:val="003870DB"/>
    <w:rsid w:val="003870E9"/>
    <w:rsid w:val="003870FC"/>
    <w:rsid w:val="00387171"/>
    <w:rsid w:val="00387179"/>
    <w:rsid w:val="0038718B"/>
    <w:rsid w:val="003871EE"/>
    <w:rsid w:val="003871F9"/>
    <w:rsid w:val="00387201"/>
    <w:rsid w:val="003872E1"/>
    <w:rsid w:val="00387300"/>
    <w:rsid w:val="00387342"/>
    <w:rsid w:val="0038735C"/>
    <w:rsid w:val="00387395"/>
    <w:rsid w:val="00387399"/>
    <w:rsid w:val="003873CE"/>
    <w:rsid w:val="00387426"/>
    <w:rsid w:val="00387448"/>
    <w:rsid w:val="0038747F"/>
    <w:rsid w:val="00387483"/>
    <w:rsid w:val="003874B5"/>
    <w:rsid w:val="003874DB"/>
    <w:rsid w:val="003874DF"/>
    <w:rsid w:val="003874F8"/>
    <w:rsid w:val="003874FF"/>
    <w:rsid w:val="00387505"/>
    <w:rsid w:val="00387515"/>
    <w:rsid w:val="00387560"/>
    <w:rsid w:val="00387564"/>
    <w:rsid w:val="00387586"/>
    <w:rsid w:val="0038759C"/>
    <w:rsid w:val="0038765D"/>
    <w:rsid w:val="00387683"/>
    <w:rsid w:val="00387696"/>
    <w:rsid w:val="003876F9"/>
    <w:rsid w:val="00387758"/>
    <w:rsid w:val="0038776D"/>
    <w:rsid w:val="003877B3"/>
    <w:rsid w:val="003877B5"/>
    <w:rsid w:val="00387828"/>
    <w:rsid w:val="00387892"/>
    <w:rsid w:val="003878B4"/>
    <w:rsid w:val="003878DC"/>
    <w:rsid w:val="003878E3"/>
    <w:rsid w:val="00387954"/>
    <w:rsid w:val="00387982"/>
    <w:rsid w:val="003879CD"/>
    <w:rsid w:val="00387A05"/>
    <w:rsid w:val="00387A0A"/>
    <w:rsid w:val="00387A69"/>
    <w:rsid w:val="00387A70"/>
    <w:rsid w:val="00387AB9"/>
    <w:rsid w:val="00387AC6"/>
    <w:rsid w:val="00387AE9"/>
    <w:rsid w:val="00387AEE"/>
    <w:rsid w:val="00387B26"/>
    <w:rsid w:val="00387BE1"/>
    <w:rsid w:val="00387BFD"/>
    <w:rsid w:val="00387C21"/>
    <w:rsid w:val="00387D2D"/>
    <w:rsid w:val="00387D35"/>
    <w:rsid w:val="00387D62"/>
    <w:rsid w:val="00387D9E"/>
    <w:rsid w:val="00387DD1"/>
    <w:rsid w:val="00387E51"/>
    <w:rsid w:val="00387E93"/>
    <w:rsid w:val="00387F44"/>
    <w:rsid w:val="00387F68"/>
    <w:rsid w:val="00387F9E"/>
    <w:rsid w:val="0038F72C"/>
    <w:rsid w:val="00390046"/>
    <w:rsid w:val="00390070"/>
    <w:rsid w:val="003900AB"/>
    <w:rsid w:val="003900AD"/>
    <w:rsid w:val="003900FC"/>
    <w:rsid w:val="00390125"/>
    <w:rsid w:val="00390156"/>
    <w:rsid w:val="003901A7"/>
    <w:rsid w:val="003901AA"/>
    <w:rsid w:val="003901BA"/>
    <w:rsid w:val="003901CC"/>
    <w:rsid w:val="00390269"/>
    <w:rsid w:val="0039028D"/>
    <w:rsid w:val="003902FD"/>
    <w:rsid w:val="0039031A"/>
    <w:rsid w:val="00390324"/>
    <w:rsid w:val="00390355"/>
    <w:rsid w:val="0039037D"/>
    <w:rsid w:val="003903C1"/>
    <w:rsid w:val="00390428"/>
    <w:rsid w:val="00390449"/>
    <w:rsid w:val="0039047E"/>
    <w:rsid w:val="003904B6"/>
    <w:rsid w:val="0039050B"/>
    <w:rsid w:val="0039050D"/>
    <w:rsid w:val="00390521"/>
    <w:rsid w:val="00390530"/>
    <w:rsid w:val="0039054A"/>
    <w:rsid w:val="0039058D"/>
    <w:rsid w:val="003905AC"/>
    <w:rsid w:val="0039060D"/>
    <w:rsid w:val="00390661"/>
    <w:rsid w:val="003906AA"/>
    <w:rsid w:val="00390705"/>
    <w:rsid w:val="0039073E"/>
    <w:rsid w:val="0039074A"/>
    <w:rsid w:val="00390773"/>
    <w:rsid w:val="0039077A"/>
    <w:rsid w:val="0039079E"/>
    <w:rsid w:val="0039085D"/>
    <w:rsid w:val="003908C4"/>
    <w:rsid w:val="003908F0"/>
    <w:rsid w:val="003909B4"/>
    <w:rsid w:val="003909B6"/>
    <w:rsid w:val="003909D5"/>
    <w:rsid w:val="003909E2"/>
    <w:rsid w:val="003909F9"/>
    <w:rsid w:val="00390A0E"/>
    <w:rsid w:val="00390A4F"/>
    <w:rsid w:val="00390A73"/>
    <w:rsid w:val="00390A83"/>
    <w:rsid w:val="00390AFA"/>
    <w:rsid w:val="00390B3D"/>
    <w:rsid w:val="00390B4D"/>
    <w:rsid w:val="00390B54"/>
    <w:rsid w:val="00390B75"/>
    <w:rsid w:val="00390B7A"/>
    <w:rsid w:val="00390C33"/>
    <w:rsid w:val="00390C5C"/>
    <w:rsid w:val="00390CA3"/>
    <w:rsid w:val="00390CE6"/>
    <w:rsid w:val="00390CFA"/>
    <w:rsid w:val="00390D04"/>
    <w:rsid w:val="00390DAD"/>
    <w:rsid w:val="00390DEC"/>
    <w:rsid w:val="00390E39"/>
    <w:rsid w:val="00390E41"/>
    <w:rsid w:val="00390E51"/>
    <w:rsid w:val="00390E61"/>
    <w:rsid w:val="00390EB5"/>
    <w:rsid w:val="00390ED3"/>
    <w:rsid w:val="00390ED4"/>
    <w:rsid w:val="00390ED5"/>
    <w:rsid w:val="00390ED7"/>
    <w:rsid w:val="00390EFA"/>
    <w:rsid w:val="00390F2D"/>
    <w:rsid w:val="00390F33"/>
    <w:rsid w:val="00390F50"/>
    <w:rsid w:val="00390F62"/>
    <w:rsid w:val="00390F94"/>
    <w:rsid w:val="00390FA9"/>
    <w:rsid w:val="00391040"/>
    <w:rsid w:val="0039104F"/>
    <w:rsid w:val="0039105E"/>
    <w:rsid w:val="003910D8"/>
    <w:rsid w:val="003910E4"/>
    <w:rsid w:val="00391115"/>
    <w:rsid w:val="00391118"/>
    <w:rsid w:val="00391151"/>
    <w:rsid w:val="0039115C"/>
    <w:rsid w:val="003911C0"/>
    <w:rsid w:val="003911CB"/>
    <w:rsid w:val="003911E2"/>
    <w:rsid w:val="003911EE"/>
    <w:rsid w:val="00391205"/>
    <w:rsid w:val="0039121D"/>
    <w:rsid w:val="00391237"/>
    <w:rsid w:val="0039126A"/>
    <w:rsid w:val="0039126D"/>
    <w:rsid w:val="003912A7"/>
    <w:rsid w:val="003912FF"/>
    <w:rsid w:val="00391316"/>
    <w:rsid w:val="0039132B"/>
    <w:rsid w:val="00391348"/>
    <w:rsid w:val="0039135D"/>
    <w:rsid w:val="003913C5"/>
    <w:rsid w:val="003913E2"/>
    <w:rsid w:val="00391466"/>
    <w:rsid w:val="003914AE"/>
    <w:rsid w:val="003914B4"/>
    <w:rsid w:val="00391528"/>
    <w:rsid w:val="0039152D"/>
    <w:rsid w:val="0039154A"/>
    <w:rsid w:val="0039154F"/>
    <w:rsid w:val="00391552"/>
    <w:rsid w:val="00391566"/>
    <w:rsid w:val="00391571"/>
    <w:rsid w:val="00391589"/>
    <w:rsid w:val="003915AB"/>
    <w:rsid w:val="00391606"/>
    <w:rsid w:val="0039166A"/>
    <w:rsid w:val="0039166C"/>
    <w:rsid w:val="0039168D"/>
    <w:rsid w:val="003916B8"/>
    <w:rsid w:val="0039170C"/>
    <w:rsid w:val="0039172A"/>
    <w:rsid w:val="00391778"/>
    <w:rsid w:val="003917CB"/>
    <w:rsid w:val="003917F1"/>
    <w:rsid w:val="0039182F"/>
    <w:rsid w:val="00391838"/>
    <w:rsid w:val="00391857"/>
    <w:rsid w:val="0039185C"/>
    <w:rsid w:val="00391881"/>
    <w:rsid w:val="00391888"/>
    <w:rsid w:val="003918B7"/>
    <w:rsid w:val="003918E7"/>
    <w:rsid w:val="003918EA"/>
    <w:rsid w:val="00391949"/>
    <w:rsid w:val="003919B1"/>
    <w:rsid w:val="003919C1"/>
    <w:rsid w:val="00391A14"/>
    <w:rsid w:val="00391A36"/>
    <w:rsid w:val="00391A5F"/>
    <w:rsid w:val="00391A7A"/>
    <w:rsid w:val="00391AA7"/>
    <w:rsid w:val="00391ABA"/>
    <w:rsid w:val="00391B0C"/>
    <w:rsid w:val="00391B11"/>
    <w:rsid w:val="00391B5B"/>
    <w:rsid w:val="00391B68"/>
    <w:rsid w:val="00391B9F"/>
    <w:rsid w:val="00391BFF"/>
    <w:rsid w:val="00391C0D"/>
    <w:rsid w:val="00391C36"/>
    <w:rsid w:val="00391C49"/>
    <w:rsid w:val="00391C4A"/>
    <w:rsid w:val="00391C83"/>
    <w:rsid w:val="00391C8B"/>
    <w:rsid w:val="00391CE8"/>
    <w:rsid w:val="00391D65"/>
    <w:rsid w:val="00391D6C"/>
    <w:rsid w:val="00391D74"/>
    <w:rsid w:val="00391DB4"/>
    <w:rsid w:val="00391DC1"/>
    <w:rsid w:val="00391DE7"/>
    <w:rsid w:val="00391E24"/>
    <w:rsid w:val="00391EAE"/>
    <w:rsid w:val="00391EF0"/>
    <w:rsid w:val="00391F6F"/>
    <w:rsid w:val="00391F78"/>
    <w:rsid w:val="00391FFC"/>
    <w:rsid w:val="00392004"/>
    <w:rsid w:val="00392059"/>
    <w:rsid w:val="00392071"/>
    <w:rsid w:val="003920D6"/>
    <w:rsid w:val="003920FD"/>
    <w:rsid w:val="00392121"/>
    <w:rsid w:val="0039216A"/>
    <w:rsid w:val="003921BE"/>
    <w:rsid w:val="003921FD"/>
    <w:rsid w:val="00392219"/>
    <w:rsid w:val="00392221"/>
    <w:rsid w:val="00392267"/>
    <w:rsid w:val="0039227C"/>
    <w:rsid w:val="003922EF"/>
    <w:rsid w:val="0039232D"/>
    <w:rsid w:val="00392397"/>
    <w:rsid w:val="003923B0"/>
    <w:rsid w:val="003923BD"/>
    <w:rsid w:val="003923C6"/>
    <w:rsid w:val="003923F1"/>
    <w:rsid w:val="003923F3"/>
    <w:rsid w:val="00392443"/>
    <w:rsid w:val="00392492"/>
    <w:rsid w:val="003924AA"/>
    <w:rsid w:val="00392507"/>
    <w:rsid w:val="00392518"/>
    <w:rsid w:val="00392589"/>
    <w:rsid w:val="003925B4"/>
    <w:rsid w:val="00392610"/>
    <w:rsid w:val="00392617"/>
    <w:rsid w:val="00392626"/>
    <w:rsid w:val="00392638"/>
    <w:rsid w:val="00392639"/>
    <w:rsid w:val="00392644"/>
    <w:rsid w:val="0039264B"/>
    <w:rsid w:val="00392675"/>
    <w:rsid w:val="003926A0"/>
    <w:rsid w:val="003926AE"/>
    <w:rsid w:val="003926BB"/>
    <w:rsid w:val="0039270C"/>
    <w:rsid w:val="003927C9"/>
    <w:rsid w:val="003927EC"/>
    <w:rsid w:val="003927FF"/>
    <w:rsid w:val="0039284B"/>
    <w:rsid w:val="00392859"/>
    <w:rsid w:val="0039286E"/>
    <w:rsid w:val="00392881"/>
    <w:rsid w:val="003928AB"/>
    <w:rsid w:val="003928C3"/>
    <w:rsid w:val="00392960"/>
    <w:rsid w:val="00392967"/>
    <w:rsid w:val="00392972"/>
    <w:rsid w:val="003929C2"/>
    <w:rsid w:val="003929D4"/>
    <w:rsid w:val="003929FD"/>
    <w:rsid w:val="00392A0F"/>
    <w:rsid w:val="00392A18"/>
    <w:rsid w:val="00392A6A"/>
    <w:rsid w:val="00392A86"/>
    <w:rsid w:val="00392A92"/>
    <w:rsid w:val="00392ADB"/>
    <w:rsid w:val="00392B06"/>
    <w:rsid w:val="00392B1E"/>
    <w:rsid w:val="00392B93"/>
    <w:rsid w:val="00392BCC"/>
    <w:rsid w:val="00392BF0"/>
    <w:rsid w:val="00392C1E"/>
    <w:rsid w:val="00392CA5"/>
    <w:rsid w:val="00392CBC"/>
    <w:rsid w:val="00392CDA"/>
    <w:rsid w:val="00392CE5"/>
    <w:rsid w:val="00392CF0"/>
    <w:rsid w:val="00392D22"/>
    <w:rsid w:val="00392D29"/>
    <w:rsid w:val="00392D47"/>
    <w:rsid w:val="00392D56"/>
    <w:rsid w:val="00392D6B"/>
    <w:rsid w:val="00392D7A"/>
    <w:rsid w:val="00392DA8"/>
    <w:rsid w:val="00392E09"/>
    <w:rsid w:val="00392E1C"/>
    <w:rsid w:val="00392E28"/>
    <w:rsid w:val="00392E6C"/>
    <w:rsid w:val="00392E6F"/>
    <w:rsid w:val="00392E7F"/>
    <w:rsid w:val="00392E88"/>
    <w:rsid w:val="00392E92"/>
    <w:rsid w:val="00392EA4"/>
    <w:rsid w:val="00392EB2"/>
    <w:rsid w:val="00392EE8"/>
    <w:rsid w:val="00392F4D"/>
    <w:rsid w:val="00392F9D"/>
    <w:rsid w:val="00392FDA"/>
    <w:rsid w:val="0039302F"/>
    <w:rsid w:val="00393063"/>
    <w:rsid w:val="0039307A"/>
    <w:rsid w:val="0039308D"/>
    <w:rsid w:val="0039308F"/>
    <w:rsid w:val="003930C4"/>
    <w:rsid w:val="00393114"/>
    <w:rsid w:val="0039311B"/>
    <w:rsid w:val="00393122"/>
    <w:rsid w:val="00393162"/>
    <w:rsid w:val="00393185"/>
    <w:rsid w:val="0039318A"/>
    <w:rsid w:val="0039318E"/>
    <w:rsid w:val="00393198"/>
    <w:rsid w:val="003931AB"/>
    <w:rsid w:val="003931D1"/>
    <w:rsid w:val="00393202"/>
    <w:rsid w:val="0039323C"/>
    <w:rsid w:val="00393258"/>
    <w:rsid w:val="00393262"/>
    <w:rsid w:val="00393270"/>
    <w:rsid w:val="00393278"/>
    <w:rsid w:val="0039328C"/>
    <w:rsid w:val="00393332"/>
    <w:rsid w:val="003933EF"/>
    <w:rsid w:val="00393415"/>
    <w:rsid w:val="00393419"/>
    <w:rsid w:val="00393467"/>
    <w:rsid w:val="00393488"/>
    <w:rsid w:val="00393515"/>
    <w:rsid w:val="00393537"/>
    <w:rsid w:val="0039354E"/>
    <w:rsid w:val="0039355A"/>
    <w:rsid w:val="0039356A"/>
    <w:rsid w:val="0039358C"/>
    <w:rsid w:val="003935BE"/>
    <w:rsid w:val="003935C2"/>
    <w:rsid w:val="003935CB"/>
    <w:rsid w:val="0039361B"/>
    <w:rsid w:val="00393650"/>
    <w:rsid w:val="0039367A"/>
    <w:rsid w:val="00393698"/>
    <w:rsid w:val="003936AE"/>
    <w:rsid w:val="003936E8"/>
    <w:rsid w:val="00393712"/>
    <w:rsid w:val="00393760"/>
    <w:rsid w:val="00393779"/>
    <w:rsid w:val="003937B5"/>
    <w:rsid w:val="003937B9"/>
    <w:rsid w:val="003937C6"/>
    <w:rsid w:val="0039383F"/>
    <w:rsid w:val="00393876"/>
    <w:rsid w:val="00393878"/>
    <w:rsid w:val="00393896"/>
    <w:rsid w:val="003938B4"/>
    <w:rsid w:val="003938D8"/>
    <w:rsid w:val="00393913"/>
    <w:rsid w:val="00393939"/>
    <w:rsid w:val="00393959"/>
    <w:rsid w:val="0039395E"/>
    <w:rsid w:val="003939DC"/>
    <w:rsid w:val="003939FC"/>
    <w:rsid w:val="00393A2F"/>
    <w:rsid w:val="00393A5C"/>
    <w:rsid w:val="00393A68"/>
    <w:rsid w:val="00393AAA"/>
    <w:rsid w:val="00393AAE"/>
    <w:rsid w:val="00393AEB"/>
    <w:rsid w:val="00393AFB"/>
    <w:rsid w:val="00393B25"/>
    <w:rsid w:val="00393B46"/>
    <w:rsid w:val="00393B9E"/>
    <w:rsid w:val="00393BA0"/>
    <w:rsid w:val="00393BE0"/>
    <w:rsid w:val="00393C31"/>
    <w:rsid w:val="00393C35"/>
    <w:rsid w:val="00393C38"/>
    <w:rsid w:val="00393C3F"/>
    <w:rsid w:val="00393C61"/>
    <w:rsid w:val="00393C79"/>
    <w:rsid w:val="00393C7F"/>
    <w:rsid w:val="00393CEB"/>
    <w:rsid w:val="00393CFC"/>
    <w:rsid w:val="00393D46"/>
    <w:rsid w:val="00393D48"/>
    <w:rsid w:val="00393D6E"/>
    <w:rsid w:val="00393D79"/>
    <w:rsid w:val="00393D9B"/>
    <w:rsid w:val="00393DC2"/>
    <w:rsid w:val="00393DFD"/>
    <w:rsid w:val="00393DFF"/>
    <w:rsid w:val="00393E32"/>
    <w:rsid w:val="00393E34"/>
    <w:rsid w:val="00393E44"/>
    <w:rsid w:val="00393EA1"/>
    <w:rsid w:val="00393EE1"/>
    <w:rsid w:val="00393EF9"/>
    <w:rsid w:val="00393F2A"/>
    <w:rsid w:val="00393F2B"/>
    <w:rsid w:val="00393F75"/>
    <w:rsid w:val="00393F77"/>
    <w:rsid w:val="00393F95"/>
    <w:rsid w:val="00393FB1"/>
    <w:rsid w:val="0039408E"/>
    <w:rsid w:val="0039409A"/>
    <w:rsid w:val="0039409F"/>
    <w:rsid w:val="003940BD"/>
    <w:rsid w:val="003940C9"/>
    <w:rsid w:val="003940D4"/>
    <w:rsid w:val="003940D6"/>
    <w:rsid w:val="0039410E"/>
    <w:rsid w:val="00394114"/>
    <w:rsid w:val="0039411C"/>
    <w:rsid w:val="0039415A"/>
    <w:rsid w:val="003941D4"/>
    <w:rsid w:val="00394202"/>
    <w:rsid w:val="00394219"/>
    <w:rsid w:val="0039424B"/>
    <w:rsid w:val="00394273"/>
    <w:rsid w:val="003942BE"/>
    <w:rsid w:val="003942CD"/>
    <w:rsid w:val="0039430A"/>
    <w:rsid w:val="003943A9"/>
    <w:rsid w:val="003943BD"/>
    <w:rsid w:val="003943CD"/>
    <w:rsid w:val="0039441A"/>
    <w:rsid w:val="00394423"/>
    <w:rsid w:val="00394424"/>
    <w:rsid w:val="0039442E"/>
    <w:rsid w:val="0039442F"/>
    <w:rsid w:val="00394443"/>
    <w:rsid w:val="00394460"/>
    <w:rsid w:val="00394472"/>
    <w:rsid w:val="00394485"/>
    <w:rsid w:val="003944FF"/>
    <w:rsid w:val="00394502"/>
    <w:rsid w:val="00394544"/>
    <w:rsid w:val="00394577"/>
    <w:rsid w:val="0039457B"/>
    <w:rsid w:val="003945A6"/>
    <w:rsid w:val="003945E1"/>
    <w:rsid w:val="0039461B"/>
    <w:rsid w:val="0039467B"/>
    <w:rsid w:val="00394689"/>
    <w:rsid w:val="003946AF"/>
    <w:rsid w:val="003946CC"/>
    <w:rsid w:val="00394753"/>
    <w:rsid w:val="0039475A"/>
    <w:rsid w:val="003947AD"/>
    <w:rsid w:val="003947BA"/>
    <w:rsid w:val="0039481B"/>
    <w:rsid w:val="00394853"/>
    <w:rsid w:val="0039487D"/>
    <w:rsid w:val="0039489F"/>
    <w:rsid w:val="003948E3"/>
    <w:rsid w:val="0039491F"/>
    <w:rsid w:val="0039492F"/>
    <w:rsid w:val="00394943"/>
    <w:rsid w:val="00394978"/>
    <w:rsid w:val="0039497A"/>
    <w:rsid w:val="0039499C"/>
    <w:rsid w:val="003949C7"/>
    <w:rsid w:val="003949CC"/>
    <w:rsid w:val="003949EB"/>
    <w:rsid w:val="00394A9D"/>
    <w:rsid w:val="00394AE2"/>
    <w:rsid w:val="00394B17"/>
    <w:rsid w:val="00394B5E"/>
    <w:rsid w:val="00394B78"/>
    <w:rsid w:val="00394BB0"/>
    <w:rsid w:val="00394BEC"/>
    <w:rsid w:val="00394C12"/>
    <w:rsid w:val="00394C3A"/>
    <w:rsid w:val="00394C6C"/>
    <w:rsid w:val="00394C75"/>
    <w:rsid w:val="00394C98"/>
    <w:rsid w:val="00394D0C"/>
    <w:rsid w:val="00394D23"/>
    <w:rsid w:val="00394D28"/>
    <w:rsid w:val="00394D47"/>
    <w:rsid w:val="00394D50"/>
    <w:rsid w:val="00394D5C"/>
    <w:rsid w:val="00394DD7"/>
    <w:rsid w:val="00394DF0"/>
    <w:rsid w:val="00394E4C"/>
    <w:rsid w:val="00394E5A"/>
    <w:rsid w:val="00394E5D"/>
    <w:rsid w:val="00394E7B"/>
    <w:rsid w:val="00394EA2"/>
    <w:rsid w:val="00394EB1"/>
    <w:rsid w:val="00394EE8"/>
    <w:rsid w:val="00394F58"/>
    <w:rsid w:val="00394F86"/>
    <w:rsid w:val="00394F8D"/>
    <w:rsid w:val="00394F90"/>
    <w:rsid w:val="00394F94"/>
    <w:rsid w:val="00394FA1"/>
    <w:rsid w:val="00394FBA"/>
    <w:rsid w:val="00394FD1"/>
    <w:rsid w:val="00394FD3"/>
    <w:rsid w:val="00394FDE"/>
    <w:rsid w:val="00394FE9"/>
    <w:rsid w:val="00395009"/>
    <w:rsid w:val="00395028"/>
    <w:rsid w:val="0039504B"/>
    <w:rsid w:val="0039504E"/>
    <w:rsid w:val="00395051"/>
    <w:rsid w:val="003950B0"/>
    <w:rsid w:val="003950C2"/>
    <w:rsid w:val="003950F2"/>
    <w:rsid w:val="0039510A"/>
    <w:rsid w:val="0039510C"/>
    <w:rsid w:val="00395166"/>
    <w:rsid w:val="00395179"/>
    <w:rsid w:val="0039521B"/>
    <w:rsid w:val="00395247"/>
    <w:rsid w:val="00395274"/>
    <w:rsid w:val="003952A4"/>
    <w:rsid w:val="0039531D"/>
    <w:rsid w:val="00395324"/>
    <w:rsid w:val="00395326"/>
    <w:rsid w:val="00395386"/>
    <w:rsid w:val="00395392"/>
    <w:rsid w:val="003953AB"/>
    <w:rsid w:val="003953BA"/>
    <w:rsid w:val="003953BB"/>
    <w:rsid w:val="0039540D"/>
    <w:rsid w:val="0039542F"/>
    <w:rsid w:val="0039543C"/>
    <w:rsid w:val="003954BB"/>
    <w:rsid w:val="003954C4"/>
    <w:rsid w:val="00395512"/>
    <w:rsid w:val="0039554F"/>
    <w:rsid w:val="00395571"/>
    <w:rsid w:val="00395577"/>
    <w:rsid w:val="003955C4"/>
    <w:rsid w:val="00395638"/>
    <w:rsid w:val="00395640"/>
    <w:rsid w:val="0039564B"/>
    <w:rsid w:val="0039565B"/>
    <w:rsid w:val="003956BD"/>
    <w:rsid w:val="003956C3"/>
    <w:rsid w:val="003956DE"/>
    <w:rsid w:val="00395726"/>
    <w:rsid w:val="00395775"/>
    <w:rsid w:val="0039578C"/>
    <w:rsid w:val="003957A8"/>
    <w:rsid w:val="003957CB"/>
    <w:rsid w:val="0039581F"/>
    <w:rsid w:val="00395865"/>
    <w:rsid w:val="003958A9"/>
    <w:rsid w:val="003958D4"/>
    <w:rsid w:val="003958DA"/>
    <w:rsid w:val="003958F7"/>
    <w:rsid w:val="00395922"/>
    <w:rsid w:val="00395938"/>
    <w:rsid w:val="00395982"/>
    <w:rsid w:val="0039599B"/>
    <w:rsid w:val="003959C8"/>
    <w:rsid w:val="003959F2"/>
    <w:rsid w:val="00395A5D"/>
    <w:rsid w:val="00395A69"/>
    <w:rsid w:val="00395A71"/>
    <w:rsid w:val="00395A7F"/>
    <w:rsid w:val="00395AA3"/>
    <w:rsid w:val="00395AAB"/>
    <w:rsid w:val="00395AD6"/>
    <w:rsid w:val="00395ADF"/>
    <w:rsid w:val="00395B2E"/>
    <w:rsid w:val="00395B3A"/>
    <w:rsid w:val="00395B45"/>
    <w:rsid w:val="00395B4F"/>
    <w:rsid w:val="00395B63"/>
    <w:rsid w:val="00395B85"/>
    <w:rsid w:val="00395BE3"/>
    <w:rsid w:val="00395BF1"/>
    <w:rsid w:val="00395C06"/>
    <w:rsid w:val="00395C5D"/>
    <w:rsid w:val="00395C82"/>
    <w:rsid w:val="00395CC2"/>
    <w:rsid w:val="00395CD4"/>
    <w:rsid w:val="00395CD7"/>
    <w:rsid w:val="00395D18"/>
    <w:rsid w:val="00395D1E"/>
    <w:rsid w:val="00395D38"/>
    <w:rsid w:val="00395E0B"/>
    <w:rsid w:val="00395E28"/>
    <w:rsid w:val="00395E36"/>
    <w:rsid w:val="00395E39"/>
    <w:rsid w:val="00395E45"/>
    <w:rsid w:val="00395EC3"/>
    <w:rsid w:val="00395F2D"/>
    <w:rsid w:val="00395F37"/>
    <w:rsid w:val="00395F59"/>
    <w:rsid w:val="00395F64"/>
    <w:rsid w:val="00395F7C"/>
    <w:rsid w:val="00395FA0"/>
    <w:rsid w:val="00396009"/>
    <w:rsid w:val="0039600D"/>
    <w:rsid w:val="0039604F"/>
    <w:rsid w:val="00396055"/>
    <w:rsid w:val="00396090"/>
    <w:rsid w:val="0039609A"/>
    <w:rsid w:val="0039609E"/>
    <w:rsid w:val="003960A5"/>
    <w:rsid w:val="00396137"/>
    <w:rsid w:val="00396140"/>
    <w:rsid w:val="00396150"/>
    <w:rsid w:val="00396156"/>
    <w:rsid w:val="0039617E"/>
    <w:rsid w:val="003961C0"/>
    <w:rsid w:val="003961D5"/>
    <w:rsid w:val="003962C2"/>
    <w:rsid w:val="003962CC"/>
    <w:rsid w:val="003962CF"/>
    <w:rsid w:val="003962D3"/>
    <w:rsid w:val="003962D7"/>
    <w:rsid w:val="00396379"/>
    <w:rsid w:val="003963B1"/>
    <w:rsid w:val="003963D6"/>
    <w:rsid w:val="00396435"/>
    <w:rsid w:val="00396448"/>
    <w:rsid w:val="00396460"/>
    <w:rsid w:val="0039648F"/>
    <w:rsid w:val="003964BE"/>
    <w:rsid w:val="00396523"/>
    <w:rsid w:val="00396554"/>
    <w:rsid w:val="00396588"/>
    <w:rsid w:val="00396596"/>
    <w:rsid w:val="003965D6"/>
    <w:rsid w:val="003965DE"/>
    <w:rsid w:val="00396628"/>
    <w:rsid w:val="00396642"/>
    <w:rsid w:val="00396649"/>
    <w:rsid w:val="00396676"/>
    <w:rsid w:val="0039669F"/>
    <w:rsid w:val="003966CA"/>
    <w:rsid w:val="00396702"/>
    <w:rsid w:val="00396722"/>
    <w:rsid w:val="0039674F"/>
    <w:rsid w:val="0039675A"/>
    <w:rsid w:val="00396770"/>
    <w:rsid w:val="0039679D"/>
    <w:rsid w:val="003967A4"/>
    <w:rsid w:val="003967FF"/>
    <w:rsid w:val="0039686B"/>
    <w:rsid w:val="003968F4"/>
    <w:rsid w:val="0039690F"/>
    <w:rsid w:val="00396937"/>
    <w:rsid w:val="00396948"/>
    <w:rsid w:val="00396949"/>
    <w:rsid w:val="00396950"/>
    <w:rsid w:val="00396977"/>
    <w:rsid w:val="003969A6"/>
    <w:rsid w:val="003969DB"/>
    <w:rsid w:val="003969DC"/>
    <w:rsid w:val="00396A19"/>
    <w:rsid w:val="00396A1A"/>
    <w:rsid w:val="00396A2E"/>
    <w:rsid w:val="00396A49"/>
    <w:rsid w:val="00396A7A"/>
    <w:rsid w:val="00396AB1"/>
    <w:rsid w:val="00396AC1"/>
    <w:rsid w:val="00396AEC"/>
    <w:rsid w:val="00396B2D"/>
    <w:rsid w:val="00396B58"/>
    <w:rsid w:val="00396B5B"/>
    <w:rsid w:val="00396B9E"/>
    <w:rsid w:val="00396BC6"/>
    <w:rsid w:val="00396BE1"/>
    <w:rsid w:val="00396BFC"/>
    <w:rsid w:val="00396C11"/>
    <w:rsid w:val="00396C1B"/>
    <w:rsid w:val="00396C3C"/>
    <w:rsid w:val="00396C6A"/>
    <w:rsid w:val="00396C78"/>
    <w:rsid w:val="00396C89"/>
    <w:rsid w:val="00396C8E"/>
    <w:rsid w:val="00396CAD"/>
    <w:rsid w:val="00396CF7"/>
    <w:rsid w:val="00396DAC"/>
    <w:rsid w:val="00396DC1"/>
    <w:rsid w:val="00396DCE"/>
    <w:rsid w:val="00396DF6"/>
    <w:rsid w:val="00396E04"/>
    <w:rsid w:val="00396E1F"/>
    <w:rsid w:val="00396E24"/>
    <w:rsid w:val="00396E2B"/>
    <w:rsid w:val="00396E98"/>
    <w:rsid w:val="00396EE8"/>
    <w:rsid w:val="00396EEF"/>
    <w:rsid w:val="00396F4A"/>
    <w:rsid w:val="00396F64"/>
    <w:rsid w:val="00396F76"/>
    <w:rsid w:val="00396FC9"/>
    <w:rsid w:val="00396FD9"/>
    <w:rsid w:val="00397029"/>
    <w:rsid w:val="00397058"/>
    <w:rsid w:val="00397065"/>
    <w:rsid w:val="00397088"/>
    <w:rsid w:val="003970B9"/>
    <w:rsid w:val="003970EC"/>
    <w:rsid w:val="00397115"/>
    <w:rsid w:val="00397176"/>
    <w:rsid w:val="00397185"/>
    <w:rsid w:val="00397195"/>
    <w:rsid w:val="003971D2"/>
    <w:rsid w:val="003971E3"/>
    <w:rsid w:val="003971E9"/>
    <w:rsid w:val="0039728E"/>
    <w:rsid w:val="003972A2"/>
    <w:rsid w:val="00397397"/>
    <w:rsid w:val="003973C3"/>
    <w:rsid w:val="003973CE"/>
    <w:rsid w:val="003973EA"/>
    <w:rsid w:val="003973EF"/>
    <w:rsid w:val="0039740D"/>
    <w:rsid w:val="0039749A"/>
    <w:rsid w:val="0039752F"/>
    <w:rsid w:val="00397555"/>
    <w:rsid w:val="00397560"/>
    <w:rsid w:val="00397594"/>
    <w:rsid w:val="0039759F"/>
    <w:rsid w:val="003975A1"/>
    <w:rsid w:val="003975B8"/>
    <w:rsid w:val="003975D5"/>
    <w:rsid w:val="003975E5"/>
    <w:rsid w:val="0039767C"/>
    <w:rsid w:val="003976A0"/>
    <w:rsid w:val="003976AF"/>
    <w:rsid w:val="003976BC"/>
    <w:rsid w:val="003976DD"/>
    <w:rsid w:val="003976F9"/>
    <w:rsid w:val="003976FA"/>
    <w:rsid w:val="00397710"/>
    <w:rsid w:val="00397735"/>
    <w:rsid w:val="003977E2"/>
    <w:rsid w:val="00397801"/>
    <w:rsid w:val="00397824"/>
    <w:rsid w:val="003978EA"/>
    <w:rsid w:val="003978FF"/>
    <w:rsid w:val="00397978"/>
    <w:rsid w:val="00397979"/>
    <w:rsid w:val="00397989"/>
    <w:rsid w:val="003979D6"/>
    <w:rsid w:val="003979DA"/>
    <w:rsid w:val="003979EB"/>
    <w:rsid w:val="00397A42"/>
    <w:rsid w:val="00397A86"/>
    <w:rsid w:val="00397AE3"/>
    <w:rsid w:val="00397B0B"/>
    <w:rsid w:val="00397B33"/>
    <w:rsid w:val="00397B5C"/>
    <w:rsid w:val="00397B70"/>
    <w:rsid w:val="00397B74"/>
    <w:rsid w:val="00397B84"/>
    <w:rsid w:val="00397B94"/>
    <w:rsid w:val="00397B9B"/>
    <w:rsid w:val="00397BB8"/>
    <w:rsid w:val="00397BCF"/>
    <w:rsid w:val="00397BE8"/>
    <w:rsid w:val="00397C10"/>
    <w:rsid w:val="00397C19"/>
    <w:rsid w:val="00397C3F"/>
    <w:rsid w:val="00397CC4"/>
    <w:rsid w:val="00397CED"/>
    <w:rsid w:val="00397D42"/>
    <w:rsid w:val="00397D48"/>
    <w:rsid w:val="00397D49"/>
    <w:rsid w:val="00397D7B"/>
    <w:rsid w:val="00397DA4"/>
    <w:rsid w:val="00397DB4"/>
    <w:rsid w:val="00397DB7"/>
    <w:rsid w:val="00397DBF"/>
    <w:rsid w:val="00397E9C"/>
    <w:rsid w:val="00397EA9"/>
    <w:rsid w:val="00397EF4"/>
    <w:rsid w:val="00397F10"/>
    <w:rsid w:val="00397F19"/>
    <w:rsid w:val="00397F3B"/>
    <w:rsid w:val="00397F4C"/>
    <w:rsid w:val="00397F60"/>
    <w:rsid w:val="00397FDB"/>
    <w:rsid w:val="00397FEF"/>
    <w:rsid w:val="00397FF6"/>
    <w:rsid w:val="0039EF45"/>
    <w:rsid w:val="003A0013"/>
    <w:rsid w:val="003A005E"/>
    <w:rsid w:val="003A00AF"/>
    <w:rsid w:val="003A00C5"/>
    <w:rsid w:val="003A0107"/>
    <w:rsid w:val="003A010D"/>
    <w:rsid w:val="003A0180"/>
    <w:rsid w:val="003A0183"/>
    <w:rsid w:val="003A01E2"/>
    <w:rsid w:val="003A020C"/>
    <w:rsid w:val="003A023C"/>
    <w:rsid w:val="003A0242"/>
    <w:rsid w:val="003A025C"/>
    <w:rsid w:val="003A0289"/>
    <w:rsid w:val="003A030B"/>
    <w:rsid w:val="003A0345"/>
    <w:rsid w:val="003A0373"/>
    <w:rsid w:val="003A0397"/>
    <w:rsid w:val="003A03C2"/>
    <w:rsid w:val="003A03DF"/>
    <w:rsid w:val="003A0407"/>
    <w:rsid w:val="003A044D"/>
    <w:rsid w:val="003A0495"/>
    <w:rsid w:val="003A049D"/>
    <w:rsid w:val="003A04BD"/>
    <w:rsid w:val="003A04DA"/>
    <w:rsid w:val="003A04E7"/>
    <w:rsid w:val="003A0525"/>
    <w:rsid w:val="003A053A"/>
    <w:rsid w:val="003A059C"/>
    <w:rsid w:val="003A064B"/>
    <w:rsid w:val="003A067A"/>
    <w:rsid w:val="003A0698"/>
    <w:rsid w:val="003A06A0"/>
    <w:rsid w:val="003A06D6"/>
    <w:rsid w:val="003A06F5"/>
    <w:rsid w:val="003A0733"/>
    <w:rsid w:val="003A0743"/>
    <w:rsid w:val="003A0748"/>
    <w:rsid w:val="003A07B6"/>
    <w:rsid w:val="003A07C4"/>
    <w:rsid w:val="003A08AA"/>
    <w:rsid w:val="003A08B6"/>
    <w:rsid w:val="003A0906"/>
    <w:rsid w:val="003A090C"/>
    <w:rsid w:val="003A0969"/>
    <w:rsid w:val="003A09D6"/>
    <w:rsid w:val="003A0A09"/>
    <w:rsid w:val="003A0A3F"/>
    <w:rsid w:val="003A0A6A"/>
    <w:rsid w:val="003A0A8A"/>
    <w:rsid w:val="003A0AC1"/>
    <w:rsid w:val="003A0B21"/>
    <w:rsid w:val="003A0B8C"/>
    <w:rsid w:val="003A0B91"/>
    <w:rsid w:val="003A0BBA"/>
    <w:rsid w:val="003A0BDB"/>
    <w:rsid w:val="003A0C21"/>
    <w:rsid w:val="003A0C8C"/>
    <w:rsid w:val="003A0C98"/>
    <w:rsid w:val="003A0D20"/>
    <w:rsid w:val="003A0D3E"/>
    <w:rsid w:val="003A0D46"/>
    <w:rsid w:val="003A0D8D"/>
    <w:rsid w:val="003A0D8E"/>
    <w:rsid w:val="003A0D98"/>
    <w:rsid w:val="003A0DF7"/>
    <w:rsid w:val="003A0DF8"/>
    <w:rsid w:val="003A0E26"/>
    <w:rsid w:val="003A0EAB"/>
    <w:rsid w:val="003A0EBF"/>
    <w:rsid w:val="003A0EF3"/>
    <w:rsid w:val="003A0F07"/>
    <w:rsid w:val="003A0F5E"/>
    <w:rsid w:val="003A0F62"/>
    <w:rsid w:val="003A0F6D"/>
    <w:rsid w:val="003A0FF8"/>
    <w:rsid w:val="003A103A"/>
    <w:rsid w:val="003A1044"/>
    <w:rsid w:val="003A105B"/>
    <w:rsid w:val="003A10BC"/>
    <w:rsid w:val="003A10C6"/>
    <w:rsid w:val="003A10D7"/>
    <w:rsid w:val="003A113F"/>
    <w:rsid w:val="003A1176"/>
    <w:rsid w:val="003A118C"/>
    <w:rsid w:val="003A11BE"/>
    <w:rsid w:val="003A11C4"/>
    <w:rsid w:val="003A1222"/>
    <w:rsid w:val="003A122C"/>
    <w:rsid w:val="003A123A"/>
    <w:rsid w:val="003A1254"/>
    <w:rsid w:val="003A126D"/>
    <w:rsid w:val="003A1273"/>
    <w:rsid w:val="003A12A5"/>
    <w:rsid w:val="003A12FE"/>
    <w:rsid w:val="003A1318"/>
    <w:rsid w:val="003A131B"/>
    <w:rsid w:val="003A131E"/>
    <w:rsid w:val="003A1356"/>
    <w:rsid w:val="003A1374"/>
    <w:rsid w:val="003A13C6"/>
    <w:rsid w:val="003A13CE"/>
    <w:rsid w:val="003A1461"/>
    <w:rsid w:val="003A14C4"/>
    <w:rsid w:val="003A14F0"/>
    <w:rsid w:val="003A1510"/>
    <w:rsid w:val="003A1565"/>
    <w:rsid w:val="003A1654"/>
    <w:rsid w:val="003A1665"/>
    <w:rsid w:val="003A168D"/>
    <w:rsid w:val="003A1691"/>
    <w:rsid w:val="003A16A8"/>
    <w:rsid w:val="003A1700"/>
    <w:rsid w:val="003A1721"/>
    <w:rsid w:val="003A1786"/>
    <w:rsid w:val="003A17BD"/>
    <w:rsid w:val="003A17DE"/>
    <w:rsid w:val="003A1800"/>
    <w:rsid w:val="003A1818"/>
    <w:rsid w:val="003A181A"/>
    <w:rsid w:val="003A181B"/>
    <w:rsid w:val="003A1826"/>
    <w:rsid w:val="003A1843"/>
    <w:rsid w:val="003A1857"/>
    <w:rsid w:val="003A188E"/>
    <w:rsid w:val="003A1897"/>
    <w:rsid w:val="003A18B7"/>
    <w:rsid w:val="003A18C4"/>
    <w:rsid w:val="003A18D2"/>
    <w:rsid w:val="003A18E6"/>
    <w:rsid w:val="003A1926"/>
    <w:rsid w:val="003A1955"/>
    <w:rsid w:val="003A196D"/>
    <w:rsid w:val="003A196F"/>
    <w:rsid w:val="003A197C"/>
    <w:rsid w:val="003A1980"/>
    <w:rsid w:val="003A1A26"/>
    <w:rsid w:val="003A1A5D"/>
    <w:rsid w:val="003A1A7F"/>
    <w:rsid w:val="003A1A86"/>
    <w:rsid w:val="003A1AA3"/>
    <w:rsid w:val="003A1AA6"/>
    <w:rsid w:val="003A1AAE"/>
    <w:rsid w:val="003A1ADA"/>
    <w:rsid w:val="003A1B00"/>
    <w:rsid w:val="003A1B29"/>
    <w:rsid w:val="003A1B52"/>
    <w:rsid w:val="003A1B58"/>
    <w:rsid w:val="003A1B76"/>
    <w:rsid w:val="003A1BB9"/>
    <w:rsid w:val="003A1BBC"/>
    <w:rsid w:val="003A1BF0"/>
    <w:rsid w:val="003A1C08"/>
    <w:rsid w:val="003A1C4A"/>
    <w:rsid w:val="003A1CB6"/>
    <w:rsid w:val="003A1CC5"/>
    <w:rsid w:val="003A1D30"/>
    <w:rsid w:val="003A1D35"/>
    <w:rsid w:val="003A1D36"/>
    <w:rsid w:val="003A1D5D"/>
    <w:rsid w:val="003A1D67"/>
    <w:rsid w:val="003A1D6E"/>
    <w:rsid w:val="003A1D80"/>
    <w:rsid w:val="003A1DD7"/>
    <w:rsid w:val="003A1E0F"/>
    <w:rsid w:val="003A1E7C"/>
    <w:rsid w:val="003A1E98"/>
    <w:rsid w:val="003A1EB9"/>
    <w:rsid w:val="003A1ED3"/>
    <w:rsid w:val="003A1EE2"/>
    <w:rsid w:val="003A1EE8"/>
    <w:rsid w:val="003A1EED"/>
    <w:rsid w:val="003A1F7A"/>
    <w:rsid w:val="003A1F8C"/>
    <w:rsid w:val="003A1FA4"/>
    <w:rsid w:val="003A1FD3"/>
    <w:rsid w:val="003A1FDC"/>
    <w:rsid w:val="003A1FF3"/>
    <w:rsid w:val="003A2003"/>
    <w:rsid w:val="003A2038"/>
    <w:rsid w:val="003A20F7"/>
    <w:rsid w:val="003A2118"/>
    <w:rsid w:val="003A214B"/>
    <w:rsid w:val="003A214C"/>
    <w:rsid w:val="003A214E"/>
    <w:rsid w:val="003A2156"/>
    <w:rsid w:val="003A220C"/>
    <w:rsid w:val="003A2221"/>
    <w:rsid w:val="003A227F"/>
    <w:rsid w:val="003A2296"/>
    <w:rsid w:val="003A2297"/>
    <w:rsid w:val="003A22AD"/>
    <w:rsid w:val="003A22EA"/>
    <w:rsid w:val="003A236B"/>
    <w:rsid w:val="003A2381"/>
    <w:rsid w:val="003A2382"/>
    <w:rsid w:val="003A23D5"/>
    <w:rsid w:val="003A241C"/>
    <w:rsid w:val="003A2448"/>
    <w:rsid w:val="003A245C"/>
    <w:rsid w:val="003A2477"/>
    <w:rsid w:val="003A24AC"/>
    <w:rsid w:val="003A2514"/>
    <w:rsid w:val="003A253B"/>
    <w:rsid w:val="003A2566"/>
    <w:rsid w:val="003A256A"/>
    <w:rsid w:val="003A2594"/>
    <w:rsid w:val="003A25AF"/>
    <w:rsid w:val="003A25CC"/>
    <w:rsid w:val="003A25EA"/>
    <w:rsid w:val="003A25EE"/>
    <w:rsid w:val="003A2606"/>
    <w:rsid w:val="003A2609"/>
    <w:rsid w:val="003A2649"/>
    <w:rsid w:val="003A2687"/>
    <w:rsid w:val="003A26E8"/>
    <w:rsid w:val="003A26EE"/>
    <w:rsid w:val="003A2707"/>
    <w:rsid w:val="003A271A"/>
    <w:rsid w:val="003A2749"/>
    <w:rsid w:val="003A276A"/>
    <w:rsid w:val="003A2791"/>
    <w:rsid w:val="003A27BE"/>
    <w:rsid w:val="003A280B"/>
    <w:rsid w:val="003A2812"/>
    <w:rsid w:val="003A281D"/>
    <w:rsid w:val="003A282F"/>
    <w:rsid w:val="003A2853"/>
    <w:rsid w:val="003A2862"/>
    <w:rsid w:val="003A287E"/>
    <w:rsid w:val="003A2880"/>
    <w:rsid w:val="003A2884"/>
    <w:rsid w:val="003A28B9"/>
    <w:rsid w:val="003A2905"/>
    <w:rsid w:val="003A2958"/>
    <w:rsid w:val="003A297E"/>
    <w:rsid w:val="003A297F"/>
    <w:rsid w:val="003A2A07"/>
    <w:rsid w:val="003A2A82"/>
    <w:rsid w:val="003A2AAC"/>
    <w:rsid w:val="003A2B01"/>
    <w:rsid w:val="003A2B04"/>
    <w:rsid w:val="003A2B2B"/>
    <w:rsid w:val="003A2B44"/>
    <w:rsid w:val="003A2B5E"/>
    <w:rsid w:val="003A2B87"/>
    <w:rsid w:val="003A2C1A"/>
    <w:rsid w:val="003A2C46"/>
    <w:rsid w:val="003A2C60"/>
    <w:rsid w:val="003A2C62"/>
    <w:rsid w:val="003A2C80"/>
    <w:rsid w:val="003A2CB8"/>
    <w:rsid w:val="003A2CDE"/>
    <w:rsid w:val="003A2D00"/>
    <w:rsid w:val="003A2D21"/>
    <w:rsid w:val="003A2D5B"/>
    <w:rsid w:val="003A2D6D"/>
    <w:rsid w:val="003A2D6F"/>
    <w:rsid w:val="003A2D70"/>
    <w:rsid w:val="003A2D84"/>
    <w:rsid w:val="003A2D95"/>
    <w:rsid w:val="003A2DE8"/>
    <w:rsid w:val="003A2DEB"/>
    <w:rsid w:val="003A2DF8"/>
    <w:rsid w:val="003A2E1A"/>
    <w:rsid w:val="003A2E29"/>
    <w:rsid w:val="003A2E5F"/>
    <w:rsid w:val="003A2E94"/>
    <w:rsid w:val="003A2E9B"/>
    <w:rsid w:val="003A2EDE"/>
    <w:rsid w:val="003A2F19"/>
    <w:rsid w:val="003A2F1E"/>
    <w:rsid w:val="003A2F4E"/>
    <w:rsid w:val="003A2F5E"/>
    <w:rsid w:val="003A2FBF"/>
    <w:rsid w:val="003A2FF2"/>
    <w:rsid w:val="003A3006"/>
    <w:rsid w:val="003A304C"/>
    <w:rsid w:val="003A308C"/>
    <w:rsid w:val="003A3097"/>
    <w:rsid w:val="003A30A7"/>
    <w:rsid w:val="003A30C3"/>
    <w:rsid w:val="003A30C5"/>
    <w:rsid w:val="003A30F3"/>
    <w:rsid w:val="003A3147"/>
    <w:rsid w:val="003A3151"/>
    <w:rsid w:val="003A316E"/>
    <w:rsid w:val="003A31C4"/>
    <w:rsid w:val="003A3247"/>
    <w:rsid w:val="003A32C6"/>
    <w:rsid w:val="003A32E5"/>
    <w:rsid w:val="003A33A7"/>
    <w:rsid w:val="003A340A"/>
    <w:rsid w:val="003A3411"/>
    <w:rsid w:val="003A3414"/>
    <w:rsid w:val="003A341E"/>
    <w:rsid w:val="003A3424"/>
    <w:rsid w:val="003A3429"/>
    <w:rsid w:val="003A3441"/>
    <w:rsid w:val="003A344C"/>
    <w:rsid w:val="003A34F6"/>
    <w:rsid w:val="003A34FD"/>
    <w:rsid w:val="003A350C"/>
    <w:rsid w:val="003A3528"/>
    <w:rsid w:val="003A35AE"/>
    <w:rsid w:val="003A3605"/>
    <w:rsid w:val="003A3677"/>
    <w:rsid w:val="003A367C"/>
    <w:rsid w:val="003A36A8"/>
    <w:rsid w:val="003A36E8"/>
    <w:rsid w:val="003A372B"/>
    <w:rsid w:val="003A374F"/>
    <w:rsid w:val="003A3778"/>
    <w:rsid w:val="003A377A"/>
    <w:rsid w:val="003A37A6"/>
    <w:rsid w:val="003A37B9"/>
    <w:rsid w:val="003A37CB"/>
    <w:rsid w:val="003A37CD"/>
    <w:rsid w:val="003A37DC"/>
    <w:rsid w:val="003A38A5"/>
    <w:rsid w:val="003A38DC"/>
    <w:rsid w:val="003A38F7"/>
    <w:rsid w:val="003A3912"/>
    <w:rsid w:val="003A3941"/>
    <w:rsid w:val="003A39A0"/>
    <w:rsid w:val="003A39AB"/>
    <w:rsid w:val="003A39AE"/>
    <w:rsid w:val="003A39C8"/>
    <w:rsid w:val="003A39CA"/>
    <w:rsid w:val="003A3A21"/>
    <w:rsid w:val="003A3A3C"/>
    <w:rsid w:val="003A3A72"/>
    <w:rsid w:val="003A3A86"/>
    <w:rsid w:val="003A3A9C"/>
    <w:rsid w:val="003A3AA1"/>
    <w:rsid w:val="003A3B3D"/>
    <w:rsid w:val="003A3B45"/>
    <w:rsid w:val="003A3B84"/>
    <w:rsid w:val="003A3B86"/>
    <w:rsid w:val="003A3BEF"/>
    <w:rsid w:val="003A3BF3"/>
    <w:rsid w:val="003A3C67"/>
    <w:rsid w:val="003A3C9F"/>
    <w:rsid w:val="003A3CB6"/>
    <w:rsid w:val="003A3CDC"/>
    <w:rsid w:val="003A3CFB"/>
    <w:rsid w:val="003A3D15"/>
    <w:rsid w:val="003A3D81"/>
    <w:rsid w:val="003A3D9F"/>
    <w:rsid w:val="003A3DA1"/>
    <w:rsid w:val="003A3DA6"/>
    <w:rsid w:val="003A3DB2"/>
    <w:rsid w:val="003A3DC1"/>
    <w:rsid w:val="003A3DFF"/>
    <w:rsid w:val="003A3E08"/>
    <w:rsid w:val="003A3E68"/>
    <w:rsid w:val="003A3E80"/>
    <w:rsid w:val="003A3E90"/>
    <w:rsid w:val="003A3EC6"/>
    <w:rsid w:val="003A3ECA"/>
    <w:rsid w:val="003A3F0C"/>
    <w:rsid w:val="003A3F47"/>
    <w:rsid w:val="003A3FD1"/>
    <w:rsid w:val="003A3FE2"/>
    <w:rsid w:val="003A402E"/>
    <w:rsid w:val="003A403B"/>
    <w:rsid w:val="003A405A"/>
    <w:rsid w:val="003A406B"/>
    <w:rsid w:val="003A408A"/>
    <w:rsid w:val="003A409F"/>
    <w:rsid w:val="003A40A0"/>
    <w:rsid w:val="003A40AC"/>
    <w:rsid w:val="003A40F3"/>
    <w:rsid w:val="003A4140"/>
    <w:rsid w:val="003A4160"/>
    <w:rsid w:val="003A424C"/>
    <w:rsid w:val="003A4276"/>
    <w:rsid w:val="003A4304"/>
    <w:rsid w:val="003A4368"/>
    <w:rsid w:val="003A43A0"/>
    <w:rsid w:val="003A43AF"/>
    <w:rsid w:val="003A43FA"/>
    <w:rsid w:val="003A443C"/>
    <w:rsid w:val="003A44A5"/>
    <w:rsid w:val="003A44AF"/>
    <w:rsid w:val="003A44B5"/>
    <w:rsid w:val="003A44C5"/>
    <w:rsid w:val="003A44CE"/>
    <w:rsid w:val="003A44FB"/>
    <w:rsid w:val="003A4516"/>
    <w:rsid w:val="003A4566"/>
    <w:rsid w:val="003A45F0"/>
    <w:rsid w:val="003A4608"/>
    <w:rsid w:val="003A462D"/>
    <w:rsid w:val="003A463E"/>
    <w:rsid w:val="003A464B"/>
    <w:rsid w:val="003A464D"/>
    <w:rsid w:val="003A4684"/>
    <w:rsid w:val="003A46B0"/>
    <w:rsid w:val="003A46C8"/>
    <w:rsid w:val="003A46F0"/>
    <w:rsid w:val="003A4714"/>
    <w:rsid w:val="003A4718"/>
    <w:rsid w:val="003A475C"/>
    <w:rsid w:val="003A4764"/>
    <w:rsid w:val="003A47C1"/>
    <w:rsid w:val="003A4803"/>
    <w:rsid w:val="003A4828"/>
    <w:rsid w:val="003A482D"/>
    <w:rsid w:val="003A4838"/>
    <w:rsid w:val="003A486B"/>
    <w:rsid w:val="003A487B"/>
    <w:rsid w:val="003A48C9"/>
    <w:rsid w:val="003A48D6"/>
    <w:rsid w:val="003A48D9"/>
    <w:rsid w:val="003A48E1"/>
    <w:rsid w:val="003A4925"/>
    <w:rsid w:val="003A494F"/>
    <w:rsid w:val="003A4951"/>
    <w:rsid w:val="003A496F"/>
    <w:rsid w:val="003A4981"/>
    <w:rsid w:val="003A49AC"/>
    <w:rsid w:val="003A49BD"/>
    <w:rsid w:val="003A49D1"/>
    <w:rsid w:val="003A49E7"/>
    <w:rsid w:val="003A4A2F"/>
    <w:rsid w:val="003A4AEE"/>
    <w:rsid w:val="003A4B07"/>
    <w:rsid w:val="003A4B0A"/>
    <w:rsid w:val="003A4B6C"/>
    <w:rsid w:val="003A4B81"/>
    <w:rsid w:val="003A4B85"/>
    <w:rsid w:val="003A4B8D"/>
    <w:rsid w:val="003A4BA5"/>
    <w:rsid w:val="003A4BCB"/>
    <w:rsid w:val="003A4C3F"/>
    <w:rsid w:val="003A4C7C"/>
    <w:rsid w:val="003A4C9A"/>
    <w:rsid w:val="003A4CCE"/>
    <w:rsid w:val="003A4CF7"/>
    <w:rsid w:val="003A4D09"/>
    <w:rsid w:val="003A4D13"/>
    <w:rsid w:val="003A4D29"/>
    <w:rsid w:val="003A4D56"/>
    <w:rsid w:val="003A4D69"/>
    <w:rsid w:val="003A4D6B"/>
    <w:rsid w:val="003A4D79"/>
    <w:rsid w:val="003A4D84"/>
    <w:rsid w:val="003A4E10"/>
    <w:rsid w:val="003A4E4A"/>
    <w:rsid w:val="003A4E67"/>
    <w:rsid w:val="003A4E80"/>
    <w:rsid w:val="003A4EA2"/>
    <w:rsid w:val="003A4EDB"/>
    <w:rsid w:val="003A4EDC"/>
    <w:rsid w:val="003A4EF6"/>
    <w:rsid w:val="003A4F22"/>
    <w:rsid w:val="003A4F27"/>
    <w:rsid w:val="003A4F31"/>
    <w:rsid w:val="003A4FFD"/>
    <w:rsid w:val="003A5044"/>
    <w:rsid w:val="003A505B"/>
    <w:rsid w:val="003A507B"/>
    <w:rsid w:val="003A5109"/>
    <w:rsid w:val="003A5127"/>
    <w:rsid w:val="003A513F"/>
    <w:rsid w:val="003A514D"/>
    <w:rsid w:val="003A5183"/>
    <w:rsid w:val="003A51A6"/>
    <w:rsid w:val="003A51B1"/>
    <w:rsid w:val="003A51D5"/>
    <w:rsid w:val="003A51F0"/>
    <w:rsid w:val="003A52F5"/>
    <w:rsid w:val="003A5349"/>
    <w:rsid w:val="003A538E"/>
    <w:rsid w:val="003A53AF"/>
    <w:rsid w:val="003A5407"/>
    <w:rsid w:val="003A5421"/>
    <w:rsid w:val="003A5441"/>
    <w:rsid w:val="003A5487"/>
    <w:rsid w:val="003A5499"/>
    <w:rsid w:val="003A54A3"/>
    <w:rsid w:val="003A54EA"/>
    <w:rsid w:val="003A54EE"/>
    <w:rsid w:val="003A5510"/>
    <w:rsid w:val="003A5531"/>
    <w:rsid w:val="003A556A"/>
    <w:rsid w:val="003A5584"/>
    <w:rsid w:val="003A5593"/>
    <w:rsid w:val="003A5599"/>
    <w:rsid w:val="003A5657"/>
    <w:rsid w:val="003A56C6"/>
    <w:rsid w:val="003A56D3"/>
    <w:rsid w:val="003A56EC"/>
    <w:rsid w:val="003A5716"/>
    <w:rsid w:val="003A571C"/>
    <w:rsid w:val="003A573E"/>
    <w:rsid w:val="003A5761"/>
    <w:rsid w:val="003A5764"/>
    <w:rsid w:val="003A5774"/>
    <w:rsid w:val="003A57DC"/>
    <w:rsid w:val="003A57E4"/>
    <w:rsid w:val="003A5813"/>
    <w:rsid w:val="003A5831"/>
    <w:rsid w:val="003A585E"/>
    <w:rsid w:val="003A58A1"/>
    <w:rsid w:val="003A58C3"/>
    <w:rsid w:val="003A5922"/>
    <w:rsid w:val="003A5927"/>
    <w:rsid w:val="003A5941"/>
    <w:rsid w:val="003A5946"/>
    <w:rsid w:val="003A5979"/>
    <w:rsid w:val="003A59BA"/>
    <w:rsid w:val="003A59F0"/>
    <w:rsid w:val="003A5A3E"/>
    <w:rsid w:val="003A5A5F"/>
    <w:rsid w:val="003A5A7C"/>
    <w:rsid w:val="003A5AAA"/>
    <w:rsid w:val="003A5AC3"/>
    <w:rsid w:val="003A5B0A"/>
    <w:rsid w:val="003A5B0F"/>
    <w:rsid w:val="003A5BB2"/>
    <w:rsid w:val="003A5BCC"/>
    <w:rsid w:val="003A5BF0"/>
    <w:rsid w:val="003A5C2C"/>
    <w:rsid w:val="003A5C76"/>
    <w:rsid w:val="003A5CA0"/>
    <w:rsid w:val="003A5CA9"/>
    <w:rsid w:val="003A5CC4"/>
    <w:rsid w:val="003A5CD5"/>
    <w:rsid w:val="003A5CD6"/>
    <w:rsid w:val="003A5D4E"/>
    <w:rsid w:val="003A5DC2"/>
    <w:rsid w:val="003A5DD0"/>
    <w:rsid w:val="003A5DDB"/>
    <w:rsid w:val="003A5E26"/>
    <w:rsid w:val="003A5E60"/>
    <w:rsid w:val="003A5E70"/>
    <w:rsid w:val="003A5E78"/>
    <w:rsid w:val="003A5E9A"/>
    <w:rsid w:val="003A5F03"/>
    <w:rsid w:val="003A5F1E"/>
    <w:rsid w:val="003A5FDB"/>
    <w:rsid w:val="003A5FF4"/>
    <w:rsid w:val="003A6050"/>
    <w:rsid w:val="003A606A"/>
    <w:rsid w:val="003A6071"/>
    <w:rsid w:val="003A60BC"/>
    <w:rsid w:val="003A60CB"/>
    <w:rsid w:val="003A613F"/>
    <w:rsid w:val="003A61B5"/>
    <w:rsid w:val="003A61BB"/>
    <w:rsid w:val="003A61C0"/>
    <w:rsid w:val="003A61D1"/>
    <w:rsid w:val="003A61D2"/>
    <w:rsid w:val="003A61F5"/>
    <w:rsid w:val="003A6208"/>
    <w:rsid w:val="003A6248"/>
    <w:rsid w:val="003A6257"/>
    <w:rsid w:val="003A6279"/>
    <w:rsid w:val="003A62EC"/>
    <w:rsid w:val="003A62ED"/>
    <w:rsid w:val="003A6318"/>
    <w:rsid w:val="003A632E"/>
    <w:rsid w:val="003A6360"/>
    <w:rsid w:val="003A638C"/>
    <w:rsid w:val="003A639A"/>
    <w:rsid w:val="003A63B6"/>
    <w:rsid w:val="003A63BD"/>
    <w:rsid w:val="003A63F5"/>
    <w:rsid w:val="003A6424"/>
    <w:rsid w:val="003A643A"/>
    <w:rsid w:val="003A6442"/>
    <w:rsid w:val="003A645A"/>
    <w:rsid w:val="003A646F"/>
    <w:rsid w:val="003A64C3"/>
    <w:rsid w:val="003A64DD"/>
    <w:rsid w:val="003A64E3"/>
    <w:rsid w:val="003A64F5"/>
    <w:rsid w:val="003A650F"/>
    <w:rsid w:val="003A653D"/>
    <w:rsid w:val="003A654C"/>
    <w:rsid w:val="003A6689"/>
    <w:rsid w:val="003A6691"/>
    <w:rsid w:val="003A66AD"/>
    <w:rsid w:val="003A66BA"/>
    <w:rsid w:val="003A66BC"/>
    <w:rsid w:val="003A66BD"/>
    <w:rsid w:val="003A66C3"/>
    <w:rsid w:val="003A670C"/>
    <w:rsid w:val="003A671B"/>
    <w:rsid w:val="003A6723"/>
    <w:rsid w:val="003A6729"/>
    <w:rsid w:val="003A6795"/>
    <w:rsid w:val="003A679A"/>
    <w:rsid w:val="003A67B8"/>
    <w:rsid w:val="003A67E0"/>
    <w:rsid w:val="003A6809"/>
    <w:rsid w:val="003A686D"/>
    <w:rsid w:val="003A688E"/>
    <w:rsid w:val="003A68B0"/>
    <w:rsid w:val="003A68B3"/>
    <w:rsid w:val="003A6905"/>
    <w:rsid w:val="003A6987"/>
    <w:rsid w:val="003A698A"/>
    <w:rsid w:val="003A69CF"/>
    <w:rsid w:val="003A69F7"/>
    <w:rsid w:val="003A6A16"/>
    <w:rsid w:val="003A6A48"/>
    <w:rsid w:val="003A6A81"/>
    <w:rsid w:val="003A6A99"/>
    <w:rsid w:val="003A6ABC"/>
    <w:rsid w:val="003A6B0D"/>
    <w:rsid w:val="003A6B33"/>
    <w:rsid w:val="003A6B6C"/>
    <w:rsid w:val="003A6B74"/>
    <w:rsid w:val="003A6BB2"/>
    <w:rsid w:val="003A6BBE"/>
    <w:rsid w:val="003A6BE6"/>
    <w:rsid w:val="003A6BFF"/>
    <w:rsid w:val="003A6C0E"/>
    <w:rsid w:val="003A6C44"/>
    <w:rsid w:val="003A6C58"/>
    <w:rsid w:val="003A6C73"/>
    <w:rsid w:val="003A6C81"/>
    <w:rsid w:val="003A6C89"/>
    <w:rsid w:val="003A6C9D"/>
    <w:rsid w:val="003A6CE4"/>
    <w:rsid w:val="003A6CE6"/>
    <w:rsid w:val="003A6D29"/>
    <w:rsid w:val="003A6D40"/>
    <w:rsid w:val="003A6D43"/>
    <w:rsid w:val="003A6D79"/>
    <w:rsid w:val="003A6DA6"/>
    <w:rsid w:val="003A6DD7"/>
    <w:rsid w:val="003A6DD8"/>
    <w:rsid w:val="003A6E2C"/>
    <w:rsid w:val="003A6E47"/>
    <w:rsid w:val="003A6E5E"/>
    <w:rsid w:val="003A6EEA"/>
    <w:rsid w:val="003A6EF1"/>
    <w:rsid w:val="003A6F20"/>
    <w:rsid w:val="003A6F37"/>
    <w:rsid w:val="003A6F7B"/>
    <w:rsid w:val="003A6FA8"/>
    <w:rsid w:val="003A6FF1"/>
    <w:rsid w:val="003A7023"/>
    <w:rsid w:val="003A7063"/>
    <w:rsid w:val="003A706B"/>
    <w:rsid w:val="003A7085"/>
    <w:rsid w:val="003A70C1"/>
    <w:rsid w:val="003A70F9"/>
    <w:rsid w:val="003A7139"/>
    <w:rsid w:val="003A7147"/>
    <w:rsid w:val="003A714D"/>
    <w:rsid w:val="003A7156"/>
    <w:rsid w:val="003A717E"/>
    <w:rsid w:val="003A7191"/>
    <w:rsid w:val="003A71B4"/>
    <w:rsid w:val="003A71C8"/>
    <w:rsid w:val="003A71E7"/>
    <w:rsid w:val="003A7254"/>
    <w:rsid w:val="003A72A1"/>
    <w:rsid w:val="003A72AD"/>
    <w:rsid w:val="003A72B3"/>
    <w:rsid w:val="003A72D7"/>
    <w:rsid w:val="003A72DF"/>
    <w:rsid w:val="003A7330"/>
    <w:rsid w:val="003A7380"/>
    <w:rsid w:val="003A73AA"/>
    <w:rsid w:val="003A73B0"/>
    <w:rsid w:val="003A73DA"/>
    <w:rsid w:val="003A740E"/>
    <w:rsid w:val="003A7430"/>
    <w:rsid w:val="003A7491"/>
    <w:rsid w:val="003A749F"/>
    <w:rsid w:val="003A74A7"/>
    <w:rsid w:val="003A74C5"/>
    <w:rsid w:val="003A74C7"/>
    <w:rsid w:val="003A74DA"/>
    <w:rsid w:val="003A74E6"/>
    <w:rsid w:val="003A74F9"/>
    <w:rsid w:val="003A7546"/>
    <w:rsid w:val="003A7555"/>
    <w:rsid w:val="003A7577"/>
    <w:rsid w:val="003A7592"/>
    <w:rsid w:val="003A7597"/>
    <w:rsid w:val="003A75AB"/>
    <w:rsid w:val="003A75B4"/>
    <w:rsid w:val="003A75D5"/>
    <w:rsid w:val="003A763F"/>
    <w:rsid w:val="003A764E"/>
    <w:rsid w:val="003A768F"/>
    <w:rsid w:val="003A76A6"/>
    <w:rsid w:val="003A76BB"/>
    <w:rsid w:val="003A76D5"/>
    <w:rsid w:val="003A76E7"/>
    <w:rsid w:val="003A76F7"/>
    <w:rsid w:val="003A76FF"/>
    <w:rsid w:val="003A773C"/>
    <w:rsid w:val="003A7768"/>
    <w:rsid w:val="003A778F"/>
    <w:rsid w:val="003A7796"/>
    <w:rsid w:val="003A77A5"/>
    <w:rsid w:val="003A77B0"/>
    <w:rsid w:val="003A77E0"/>
    <w:rsid w:val="003A77FB"/>
    <w:rsid w:val="003A7804"/>
    <w:rsid w:val="003A78B6"/>
    <w:rsid w:val="003A78BD"/>
    <w:rsid w:val="003A78C6"/>
    <w:rsid w:val="003A791F"/>
    <w:rsid w:val="003A799D"/>
    <w:rsid w:val="003A799F"/>
    <w:rsid w:val="003A79AF"/>
    <w:rsid w:val="003A79BB"/>
    <w:rsid w:val="003A79DA"/>
    <w:rsid w:val="003A79E3"/>
    <w:rsid w:val="003A79F3"/>
    <w:rsid w:val="003A7A34"/>
    <w:rsid w:val="003A7A44"/>
    <w:rsid w:val="003A7A80"/>
    <w:rsid w:val="003A7AA5"/>
    <w:rsid w:val="003A7AF9"/>
    <w:rsid w:val="003A7B15"/>
    <w:rsid w:val="003A7B25"/>
    <w:rsid w:val="003A7B39"/>
    <w:rsid w:val="003A7B4E"/>
    <w:rsid w:val="003A7B57"/>
    <w:rsid w:val="003A7B58"/>
    <w:rsid w:val="003A7B7C"/>
    <w:rsid w:val="003A7BC8"/>
    <w:rsid w:val="003A7BF5"/>
    <w:rsid w:val="003A7C5A"/>
    <w:rsid w:val="003A7C89"/>
    <w:rsid w:val="003A7C9B"/>
    <w:rsid w:val="003A7CC3"/>
    <w:rsid w:val="003A7D2B"/>
    <w:rsid w:val="003A7D34"/>
    <w:rsid w:val="003A7D5B"/>
    <w:rsid w:val="003A7DDC"/>
    <w:rsid w:val="003A7DEF"/>
    <w:rsid w:val="003A7DF2"/>
    <w:rsid w:val="003A7E0A"/>
    <w:rsid w:val="003A7E24"/>
    <w:rsid w:val="003A7E5A"/>
    <w:rsid w:val="003A7EAA"/>
    <w:rsid w:val="003A7EF5"/>
    <w:rsid w:val="003A7F09"/>
    <w:rsid w:val="003A7F36"/>
    <w:rsid w:val="003A7F45"/>
    <w:rsid w:val="003A7F4F"/>
    <w:rsid w:val="003A7F58"/>
    <w:rsid w:val="003A7F6F"/>
    <w:rsid w:val="003A7F8D"/>
    <w:rsid w:val="003A7FC2"/>
    <w:rsid w:val="003A7FD5"/>
    <w:rsid w:val="003A7FEE"/>
    <w:rsid w:val="003B000F"/>
    <w:rsid w:val="003B0016"/>
    <w:rsid w:val="003B005A"/>
    <w:rsid w:val="003B005E"/>
    <w:rsid w:val="003B0092"/>
    <w:rsid w:val="003B00A7"/>
    <w:rsid w:val="003B00A9"/>
    <w:rsid w:val="003B00AB"/>
    <w:rsid w:val="003B00EF"/>
    <w:rsid w:val="003B0125"/>
    <w:rsid w:val="003B0132"/>
    <w:rsid w:val="003B0159"/>
    <w:rsid w:val="003B0186"/>
    <w:rsid w:val="003B019B"/>
    <w:rsid w:val="003B0222"/>
    <w:rsid w:val="003B024F"/>
    <w:rsid w:val="003B0280"/>
    <w:rsid w:val="003B02D7"/>
    <w:rsid w:val="003B02E5"/>
    <w:rsid w:val="003B030C"/>
    <w:rsid w:val="003B033D"/>
    <w:rsid w:val="003B0343"/>
    <w:rsid w:val="003B0347"/>
    <w:rsid w:val="003B034D"/>
    <w:rsid w:val="003B0367"/>
    <w:rsid w:val="003B0376"/>
    <w:rsid w:val="003B037E"/>
    <w:rsid w:val="003B039B"/>
    <w:rsid w:val="003B03AF"/>
    <w:rsid w:val="003B03D4"/>
    <w:rsid w:val="003B03D7"/>
    <w:rsid w:val="003B042A"/>
    <w:rsid w:val="003B0430"/>
    <w:rsid w:val="003B0457"/>
    <w:rsid w:val="003B0486"/>
    <w:rsid w:val="003B049C"/>
    <w:rsid w:val="003B04D3"/>
    <w:rsid w:val="003B04E4"/>
    <w:rsid w:val="003B050C"/>
    <w:rsid w:val="003B0510"/>
    <w:rsid w:val="003B0546"/>
    <w:rsid w:val="003B0547"/>
    <w:rsid w:val="003B055C"/>
    <w:rsid w:val="003B05A0"/>
    <w:rsid w:val="003B05A3"/>
    <w:rsid w:val="003B05A4"/>
    <w:rsid w:val="003B063C"/>
    <w:rsid w:val="003B064A"/>
    <w:rsid w:val="003B0660"/>
    <w:rsid w:val="003B066E"/>
    <w:rsid w:val="003B06AE"/>
    <w:rsid w:val="003B06D0"/>
    <w:rsid w:val="003B06F9"/>
    <w:rsid w:val="003B070C"/>
    <w:rsid w:val="003B070F"/>
    <w:rsid w:val="003B072A"/>
    <w:rsid w:val="003B073C"/>
    <w:rsid w:val="003B0758"/>
    <w:rsid w:val="003B075C"/>
    <w:rsid w:val="003B07BF"/>
    <w:rsid w:val="003B07DA"/>
    <w:rsid w:val="003B081C"/>
    <w:rsid w:val="003B0826"/>
    <w:rsid w:val="003B0869"/>
    <w:rsid w:val="003B0883"/>
    <w:rsid w:val="003B088A"/>
    <w:rsid w:val="003B08A7"/>
    <w:rsid w:val="003B08F7"/>
    <w:rsid w:val="003B096C"/>
    <w:rsid w:val="003B09D6"/>
    <w:rsid w:val="003B0A0D"/>
    <w:rsid w:val="003B0ABF"/>
    <w:rsid w:val="003B0AFE"/>
    <w:rsid w:val="003B0B1B"/>
    <w:rsid w:val="003B0B20"/>
    <w:rsid w:val="003B0B26"/>
    <w:rsid w:val="003B0B56"/>
    <w:rsid w:val="003B0B66"/>
    <w:rsid w:val="003B0B8E"/>
    <w:rsid w:val="003B0B90"/>
    <w:rsid w:val="003B0BAA"/>
    <w:rsid w:val="003B0BCA"/>
    <w:rsid w:val="003B0BFC"/>
    <w:rsid w:val="003B0C1D"/>
    <w:rsid w:val="003B0C4A"/>
    <w:rsid w:val="003B0C50"/>
    <w:rsid w:val="003B0C8B"/>
    <w:rsid w:val="003B0C90"/>
    <w:rsid w:val="003B0CAA"/>
    <w:rsid w:val="003B0CBB"/>
    <w:rsid w:val="003B0CC8"/>
    <w:rsid w:val="003B0CD1"/>
    <w:rsid w:val="003B0CFF"/>
    <w:rsid w:val="003B0D05"/>
    <w:rsid w:val="003B0D3A"/>
    <w:rsid w:val="003B0D73"/>
    <w:rsid w:val="003B0D83"/>
    <w:rsid w:val="003B0DC2"/>
    <w:rsid w:val="003B0DD3"/>
    <w:rsid w:val="003B0E13"/>
    <w:rsid w:val="003B0E1F"/>
    <w:rsid w:val="003B0E70"/>
    <w:rsid w:val="003B0E7C"/>
    <w:rsid w:val="003B0E8E"/>
    <w:rsid w:val="003B0EAE"/>
    <w:rsid w:val="003B0F3B"/>
    <w:rsid w:val="003B0F57"/>
    <w:rsid w:val="003B0FB7"/>
    <w:rsid w:val="003B1022"/>
    <w:rsid w:val="003B102B"/>
    <w:rsid w:val="003B10C3"/>
    <w:rsid w:val="003B10E3"/>
    <w:rsid w:val="003B10EA"/>
    <w:rsid w:val="003B1132"/>
    <w:rsid w:val="003B1140"/>
    <w:rsid w:val="003B117E"/>
    <w:rsid w:val="003B1181"/>
    <w:rsid w:val="003B119F"/>
    <w:rsid w:val="003B11A7"/>
    <w:rsid w:val="003B11BF"/>
    <w:rsid w:val="003B11CC"/>
    <w:rsid w:val="003B11F0"/>
    <w:rsid w:val="003B11FE"/>
    <w:rsid w:val="003B120D"/>
    <w:rsid w:val="003B1210"/>
    <w:rsid w:val="003B1211"/>
    <w:rsid w:val="003B1226"/>
    <w:rsid w:val="003B125C"/>
    <w:rsid w:val="003B128D"/>
    <w:rsid w:val="003B12A2"/>
    <w:rsid w:val="003B138A"/>
    <w:rsid w:val="003B1428"/>
    <w:rsid w:val="003B1435"/>
    <w:rsid w:val="003B143E"/>
    <w:rsid w:val="003B1447"/>
    <w:rsid w:val="003B1451"/>
    <w:rsid w:val="003B1454"/>
    <w:rsid w:val="003B146F"/>
    <w:rsid w:val="003B1470"/>
    <w:rsid w:val="003B1478"/>
    <w:rsid w:val="003B14A2"/>
    <w:rsid w:val="003B14B9"/>
    <w:rsid w:val="003B14E8"/>
    <w:rsid w:val="003B14FC"/>
    <w:rsid w:val="003B1566"/>
    <w:rsid w:val="003B1571"/>
    <w:rsid w:val="003B159F"/>
    <w:rsid w:val="003B15AE"/>
    <w:rsid w:val="003B15F2"/>
    <w:rsid w:val="003B1600"/>
    <w:rsid w:val="003B162A"/>
    <w:rsid w:val="003B1662"/>
    <w:rsid w:val="003B16C4"/>
    <w:rsid w:val="003B16E3"/>
    <w:rsid w:val="003B173A"/>
    <w:rsid w:val="003B177B"/>
    <w:rsid w:val="003B1815"/>
    <w:rsid w:val="003B1826"/>
    <w:rsid w:val="003B183A"/>
    <w:rsid w:val="003B183F"/>
    <w:rsid w:val="003B1845"/>
    <w:rsid w:val="003B1898"/>
    <w:rsid w:val="003B18B8"/>
    <w:rsid w:val="003B18D9"/>
    <w:rsid w:val="003B18E3"/>
    <w:rsid w:val="003B1918"/>
    <w:rsid w:val="003B194E"/>
    <w:rsid w:val="003B19A5"/>
    <w:rsid w:val="003B19E0"/>
    <w:rsid w:val="003B1A06"/>
    <w:rsid w:val="003B1A1A"/>
    <w:rsid w:val="003B1A3D"/>
    <w:rsid w:val="003B1A92"/>
    <w:rsid w:val="003B1ABC"/>
    <w:rsid w:val="003B1AF7"/>
    <w:rsid w:val="003B1B3A"/>
    <w:rsid w:val="003B1B95"/>
    <w:rsid w:val="003B1BE3"/>
    <w:rsid w:val="003B1C3C"/>
    <w:rsid w:val="003B1C4E"/>
    <w:rsid w:val="003B1C73"/>
    <w:rsid w:val="003B1CA0"/>
    <w:rsid w:val="003B1CC3"/>
    <w:rsid w:val="003B1CD6"/>
    <w:rsid w:val="003B1CF0"/>
    <w:rsid w:val="003B1D15"/>
    <w:rsid w:val="003B1D46"/>
    <w:rsid w:val="003B1D4A"/>
    <w:rsid w:val="003B1E15"/>
    <w:rsid w:val="003B1E23"/>
    <w:rsid w:val="003B1E9B"/>
    <w:rsid w:val="003B1E9D"/>
    <w:rsid w:val="003B1ED3"/>
    <w:rsid w:val="003B1F22"/>
    <w:rsid w:val="003B1F87"/>
    <w:rsid w:val="003B1F9E"/>
    <w:rsid w:val="003B1FA2"/>
    <w:rsid w:val="003B1FD8"/>
    <w:rsid w:val="003B200C"/>
    <w:rsid w:val="003B200F"/>
    <w:rsid w:val="003B205A"/>
    <w:rsid w:val="003B209F"/>
    <w:rsid w:val="003B20C5"/>
    <w:rsid w:val="003B20DB"/>
    <w:rsid w:val="003B2115"/>
    <w:rsid w:val="003B2137"/>
    <w:rsid w:val="003B213B"/>
    <w:rsid w:val="003B216A"/>
    <w:rsid w:val="003B218C"/>
    <w:rsid w:val="003B2197"/>
    <w:rsid w:val="003B219A"/>
    <w:rsid w:val="003B21C4"/>
    <w:rsid w:val="003B21E4"/>
    <w:rsid w:val="003B21F8"/>
    <w:rsid w:val="003B2223"/>
    <w:rsid w:val="003B228D"/>
    <w:rsid w:val="003B22C1"/>
    <w:rsid w:val="003B22FB"/>
    <w:rsid w:val="003B2302"/>
    <w:rsid w:val="003B231E"/>
    <w:rsid w:val="003B236A"/>
    <w:rsid w:val="003B238B"/>
    <w:rsid w:val="003B23D1"/>
    <w:rsid w:val="003B23F2"/>
    <w:rsid w:val="003B2421"/>
    <w:rsid w:val="003B24DB"/>
    <w:rsid w:val="003B24E9"/>
    <w:rsid w:val="003B2516"/>
    <w:rsid w:val="003B251B"/>
    <w:rsid w:val="003B2561"/>
    <w:rsid w:val="003B259B"/>
    <w:rsid w:val="003B25A9"/>
    <w:rsid w:val="003B25FB"/>
    <w:rsid w:val="003B269D"/>
    <w:rsid w:val="003B26A5"/>
    <w:rsid w:val="003B26EA"/>
    <w:rsid w:val="003B26F0"/>
    <w:rsid w:val="003B2708"/>
    <w:rsid w:val="003B2734"/>
    <w:rsid w:val="003B2743"/>
    <w:rsid w:val="003B2745"/>
    <w:rsid w:val="003B2790"/>
    <w:rsid w:val="003B27AB"/>
    <w:rsid w:val="003B27DA"/>
    <w:rsid w:val="003B27DC"/>
    <w:rsid w:val="003B281C"/>
    <w:rsid w:val="003B2861"/>
    <w:rsid w:val="003B2862"/>
    <w:rsid w:val="003B287C"/>
    <w:rsid w:val="003B28BD"/>
    <w:rsid w:val="003B28ED"/>
    <w:rsid w:val="003B2945"/>
    <w:rsid w:val="003B2989"/>
    <w:rsid w:val="003B2997"/>
    <w:rsid w:val="003B29C2"/>
    <w:rsid w:val="003B29CD"/>
    <w:rsid w:val="003B2A57"/>
    <w:rsid w:val="003B2A61"/>
    <w:rsid w:val="003B2A9B"/>
    <w:rsid w:val="003B2ADF"/>
    <w:rsid w:val="003B2AED"/>
    <w:rsid w:val="003B2B0B"/>
    <w:rsid w:val="003B2B1E"/>
    <w:rsid w:val="003B2B23"/>
    <w:rsid w:val="003B2B37"/>
    <w:rsid w:val="003B2B75"/>
    <w:rsid w:val="003B2BA4"/>
    <w:rsid w:val="003B2BC6"/>
    <w:rsid w:val="003B2BCF"/>
    <w:rsid w:val="003B2BE0"/>
    <w:rsid w:val="003B2C00"/>
    <w:rsid w:val="003B2C0D"/>
    <w:rsid w:val="003B2C70"/>
    <w:rsid w:val="003B2CA6"/>
    <w:rsid w:val="003B2CD0"/>
    <w:rsid w:val="003B2D40"/>
    <w:rsid w:val="003B2D72"/>
    <w:rsid w:val="003B2DA8"/>
    <w:rsid w:val="003B2DBA"/>
    <w:rsid w:val="003B2DCD"/>
    <w:rsid w:val="003B2E60"/>
    <w:rsid w:val="003B2F16"/>
    <w:rsid w:val="003B2F34"/>
    <w:rsid w:val="003B2F74"/>
    <w:rsid w:val="003B2F7F"/>
    <w:rsid w:val="003B2FAF"/>
    <w:rsid w:val="003B2FD5"/>
    <w:rsid w:val="003B2FD7"/>
    <w:rsid w:val="003B2FE7"/>
    <w:rsid w:val="003B301C"/>
    <w:rsid w:val="003B303E"/>
    <w:rsid w:val="003B3046"/>
    <w:rsid w:val="003B306C"/>
    <w:rsid w:val="003B30AB"/>
    <w:rsid w:val="003B30B5"/>
    <w:rsid w:val="003B3158"/>
    <w:rsid w:val="003B315A"/>
    <w:rsid w:val="003B3190"/>
    <w:rsid w:val="003B319A"/>
    <w:rsid w:val="003B319E"/>
    <w:rsid w:val="003B31A3"/>
    <w:rsid w:val="003B31B2"/>
    <w:rsid w:val="003B31FA"/>
    <w:rsid w:val="003B328A"/>
    <w:rsid w:val="003B32C3"/>
    <w:rsid w:val="003B32DE"/>
    <w:rsid w:val="003B32EE"/>
    <w:rsid w:val="003B331A"/>
    <w:rsid w:val="003B3357"/>
    <w:rsid w:val="003B3387"/>
    <w:rsid w:val="003B33E1"/>
    <w:rsid w:val="003B33E4"/>
    <w:rsid w:val="003B3403"/>
    <w:rsid w:val="003B34D5"/>
    <w:rsid w:val="003B34E8"/>
    <w:rsid w:val="003B34F3"/>
    <w:rsid w:val="003B3521"/>
    <w:rsid w:val="003B3525"/>
    <w:rsid w:val="003B356E"/>
    <w:rsid w:val="003B3573"/>
    <w:rsid w:val="003B3596"/>
    <w:rsid w:val="003B359F"/>
    <w:rsid w:val="003B35B2"/>
    <w:rsid w:val="003B35C2"/>
    <w:rsid w:val="003B3618"/>
    <w:rsid w:val="003B362E"/>
    <w:rsid w:val="003B3658"/>
    <w:rsid w:val="003B3668"/>
    <w:rsid w:val="003B3673"/>
    <w:rsid w:val="003B3772"/>
    <w:rsid w:val="003B3779"/>
    <w:rsid w:val="003B3799"/>
    <w:rsid w:val="003B37F0"/>
    <w:rsid w:val="003B3811"/>
    <w:rsid w:val="003B3820"/>
    <w:rsid w:val="003B3825"/>
    <w:rsid w:val="003B3838"/>
    <w:rsid w:val="003B3891"/>
    <w:rsid w:val="003B38A7"/>
    <w:rsid w:val="003B38C1"/>
    <w:rsid w:val="003B38DA"/>
    <w:rsid w:val="003B38E0"/>
    <w:rsid w:val="003B38EE"/>
    <w:rsid w:val="003B38F7"/>
    <w:rsid w:val="003B38FE"/>
    <w:rsid w:val="003B393D"/>
    <w:rsid w:val="003B3954"/>
    <w:rsid w:val="003B3965"/>
    <w:rsid w:val="003B39CC"/>
    <w:rsid w:val="003B39DB"/>
    <w:rsid w:val="003B3A07"/>
    <w:rsid w:val="003B3A14"/>
    <w:rsid w:val="003B3A29"/>
    <w:rsid w:val="003B3A61"/>
    <w:rsid w:val="003B3B99"/>
    <w:rsid w:val="003B3BD4"/>
    <w:rsid w:val="003B3C14"/>
    <w:rsid w:val="003B3C24"/>
    <w:rsid w:val="003B3C4B"/>
    <w:rsid w:val="003B3C74"/>
    <w:rsid w:val="003B3CA3"/>
    <w:rsid w:val="003B3D37"/>
    <w:rsid w:val="003B3D47"/>
    <w:rsid w:val="003B3D50"/>
    <w:rsid w:val="003B3D5F"/>
    <w:rsid w:val="003B3D8C"/>
    <w:rsid w:val="003B3DDB"/>
    <w:rsid w:val="003B3E18"/>
    <w:rsid w:val="003B3EEF"/>
    <w:rsid w:val="003B3F2C"/>
    <w:rsid w:val="003B3F50"/>
    <w:rsid w:val="003B3F5C"/>
    <w:rsid w:val="003B3F9B"/>
    <w:rsid w:val="003B3FD3"/>
    <w:rsid w:val="003B3FE5"/>
    <w:rsid w:val="003B4044"/>
    <w:rsid w:val="003B4077"/>
    <w:rsid w:val="003B4085"/>
    <w:rsid w:val="003B40C4"/>
    <w:rsid w:val="003B4153"/>
    <w:rsid w:val="003B4180"/>
    <w:rsid w:val="003B41AE"/>
    <w:rsid w:val="003B41B3"/>
    <w:rsid w:val="003B41EF"/>
    <w:rsid w:val="003B4244"/>
    <w:rsid w:val="003B428D"/>
    <w:rsid w:val="003B4300"/>
    <w:rsid w:val="003B4334"/>
    <w:rsid w:val="003B4385"/>
    <w:rsid w:val="003B4392"/>
    <w:rsid w:val="003B43CE"/>
    <w:rsid w:val="003B43F3"/>
    <w:rsid w:val="003B43F6"/>
    <w:rsid w:val="003B440F"/>
    <w:rsid w:val="003B441C"/>
    <w:rsid w:val="003B4448"/>
    <w:rsid w:val="003B4454"/>
    <w:rsid w:val="003B44B1"/>
    <w:rsid w:val="003B44CE"/>
    <w:rsid w:val="003B44F5"/>
    <w:rsid w:val="003B453C"/>
    <w:rsid w:val="003B454D"/>
    <w:rsid w:val="003B4551"/>
    <w:rsid w:val="003B4565"/>
    <w:rsid w:val="003B458A"/>
    <w:rsid w:val="003B4597"/>
    <w:rsid w:val="003B45B9"/>
    <w:rsid w:val="003B4642"/>
    <w:rsid w:val="003B466D"/>
    <w:rsid w:val="003B4675"/>
    <w:rsid w:val="003B46AD"/>
    <w:rsid w:val="003B46B3"/>
    <w:rsid w:val="003B46D4"/>
    <w:rsid w:val="003B46E8"/>
    <w:rsid w:val="003B46F4"/>
    <w:rsid w:val="003B470A"/>
    <w:rsid w:val="003B4714"/>
    <w:rsid w:val="003B478B"/>
    <w:rsid w:val="003B47FC"/>
    <w:rsid w:val="003B4834"/>
    <w:rsid w:val="003B4842"/>
    <w:rsid w:val="003B484F"/>
    <w:rsid w:val="003B485F"/>
    <w:rsid w:val="003B4870"/>
    <w:rsid w:val="003B48B0"/>
    <w:rsid w:val="003B48DD"/>
    <w:rsid w:val="003B48E3"/>
    <w:rsid w:val="003B490B"/>
    <w:rsid w:val="003B494D"/>
    <w:rsid w:val="003B497A"/>
    <w:rsid w:val="003B49C3"/>
    <w:rsid w:val="003B49CA"/>
    <w:rsid w:val="003B4A0E"/>
    <w:rsid w:val="003B4A16"/>
    <w:rsid w:val="003B4A97"/>
    <w:rsid w:val="003B4AAF"/>
    <w:rsid w:val="003B4B0C"/>
    <w:rsid w:val="003B4B15"/>
    <w:rsid w:val="003B4B4F"/>
    <w:rsid w:val="003B4B64"/>
    <w:rsid w:val="003B4B88"/>
    <w:rsid w:val="003B4B99"/>
    <w:rsid w:val="003B4BAC"/>
    <w:rsid w:val="003B4BBB"/>
    <w:rsid w:val="003B4C15"/>
    <w:rsid w:val="003B4C32"/>
    <w:rsid w:val="003B4C53"/>
    <w:rsid w:val="003B4CA3"/>
    <w:rsid w:val="003B4CF0"/>
    <w:rsid w:val="003B4D04"/>
    <w:rsid w:val="003B4D79"/>
    <w:rsid w:val="003B4DC7"/>
    <w:rsid w:val="003B4DF9"/>
    <w:rsid w:val="003B4DFC"/>
    <w:rsid w:val="003B4E38"/>
    <w:rsid w:val="003B4E4E"/>
    <w:rsid w:val="003B4E60"/>
    <w:rsid w:val="003B4E6E"/>
    <w:rsid w:val="003B4E73"/>
    <w:rsid w:val="003B4E89"/>
    <w:rsid w:val="003B4EAF"/>
    <w:rsid w:val="003B4F15"/>
    <w:rsid w:val="003B4F2D"/>
    <w:rsid w:val="003B4FA1"/>
    <w:rsid w:val="003B4FA4"/>
    <w:rsid w:val="003B4FC3"/>
    <w:rsid w:val="003B505E"/>
    <w:rsid w:val="003B5095"/>
    <w:rsid w:val="003B509C"/>
    <w:rsid w:val="003B50A7"/>
    <w:rsid w:val="003B50CF"/>
    <w:rsid w:val="003B50DE"/>
    <w:rsid w:val="003B50FB"/>
    <w:rsid w:val="003B514A"/>
    <w:rsid w:val="003B5183"/>
    <w:rsid w:val="003B51DA"/>
    <w:rsid w:val="003B51E0"/>
    <w:rsid w:val="003B5211"/>
    <w:rsid w:val="003B5222"/>
    <w:rsid w:val="003B525A"/>
    <w:rsid w:val="003B5270"/>
    <w:rsid w:val="003B528D"/>
    <w:rsid w:val="003B5298"/>
    <w:rsid w:val="003B52BD"/>
    <w:rsid w:val="003B52DE"/>
    <w:rsid w:val="003B5320"/>
    <w:rsid w:val="003B5337"/>
    <w:rsid w:val="003B533B"/>
    <w:rsid w:val="003B5349"/>
    <w:rsid w:val="003B537F"/>
    <w:rsid w:val="003B53CE"/>
    <w:rsid w:val="003B5412"/>
    <w:rsid w:val="003B541B"/>
    <w:rsid w:val="003B5473"/>
    <w:rsid w:val="003B547E"/>
    <w:rsid w:val="003B5491"/>
    <w:rsid w:val="003B54E7"/>
    <w:rsid w:val="003B5539"/>
    <w:rsid w:val="003B55DD"/>
    <w:rsid w:val="003B55F4"/>
    <w:rsid w:val="003B5609"/>
    <w:rsid w:val="003B560F"/>
    <w:rsid w:val="003B5673"/>
    <w:rsid w:val="003B5678"/>
    <w:rsid w:val="003B56A0"/>
    <w:rsid w:val="003B56EE"/>
    <w:rsid w:val="003B56F4"/>
    <w:rsid w:val="003B5723"/>
    <w:rsid w:val="003B5783"/>
    <w:rsid w:val="003B5798"/>
    <w:rsid w:val="003B57EA"/>
    <w:rsid w:val="003B57ED"/>
    <w:rsid w:val="003B5819"/>
    <w:rsid w:val="003B5828"/>
    <w:rsid w:val="003B58A1"/>
    <w:rsid w:val="003B58B4"/>
    <w:rsid w:val="003B58E8"/>
    <w:rsid w:val="003B5902"/>
    <w:rsid w:val="003B5925"/>
    <w:rsid w:val="003B59D2"/>
    <w:rsid w:val="003B59EA"/>
    <w:rsid w:val="003B5A0E"/>
    <w:rsid w:val="003B5A25"/>
    <w:rsid w:val="003B5A2B"/>
    <w:rsid w:val="003B5A6A"/>
    <w:rsid w:val="003B5A75"/>
    <w:rsid w:val="003B5A87"/>
    <w:rsid w:val="003B5A8B"/>
    <w:rsid w:val="003B5A95"/>
    <w:rsid w:val="003B5AA0"/>
    <w:rsid w:val="003B5AAC"/>
    <w:rsid w:val="003B5AD9"/>
    <w:rsid w:val="003B5AE3"/>
    <w:rsid w:val="003B5AEE"/>
    <w:rsid w:val="003B5B14"/>
    <w:rsid w:val="003B5B3A"/>
    <w:rsid w:val="003B5BA0"/>
    <w:rsid w:val="003B5BE2"/>
    <w:rsid w:val="003B5DA3"/>
    <w:rsid w:val="003B5DB0"/>
    <w:rsid w:val="003B5E35"/>
    <w:rsid w:val="003B5E36"/>
    <w:rsid w:val="003B5E7E"/>
    <w:rsid w:val="003B5EA5"/>
    <w:rsid w:val="003B5EB0"/>
    <w:rsid w:val="003B5EB6"/>
    <w:rsid w:val="003B5EBD"/>
    <w:rsid w:val="003B5F1C"/>
    <w:rsid w:val="003B5F32"/>
    <w:rsid w:val="003B5FB6"/>
    <w:rsid w:val="003B5FC0"/>
    <w:rsid w:val="003B5FF2"/>
    <w:rsid w:val="003B5FF3"/>
    <w:rsid w:val="003B6021"/>
    <w:rsid w:val="003B603F"/>
    <w:rsid w:val="003B6044"/>
    <w:rsid w:val="003B604C"/>
    <w:rsid w:val="003B605D"/>
    <w:rsid w:val="003B6062"/>
    <w:rsid w:val="003B606B"/>
    <w:rsid w:val="003B606F"/>
    <w:rsid w:val="003B60A4"/>
    <w:rsid w:val="003B60AA"/>
    <w:rsid w:val="003B60AB"/>
    <w:rsid w:val="003B60B3"/>
    <w:rsid w:val="003B6133"/>
    <w:rsid w:val="003B618D"/>
    <w:rsid w:val="003B61B8"/>
    <w:rsid w:val="003B61C0"/>
    <w:rsid w:val="003B61CB"/>
    <w:rsid w:val="003B626D"/>
    <w:rsid w:val="003B6289"/>
    <w:rsid w:val="003B62B4"/>
    <w:rsid w:val="003B62DC"/>
    <w:rsid w:val="003B6313"/>
    <w:rsid w:val="003B6330"/>
    <w:rsid w:val="003B636A"/>
    <w:rsid w:val="003B637C"/>
    <w:rsid w:val="003B638A"/>
    <w:rsid w:val="003B63B8"/>
    <w:rsid w:val="003B63C5"/>
    <w:rsid w:val="003B6413"/>
    <w:rsid w:val="003B644E"/>
    <w:rsid w:val="003B6482"/>
    <w:rsid w:val="003B653E"/>
    <w:rsid w:val="003B6568"/>
    <w:rsid w:val="003B6586"/>
    <w:rsid w:val="003B65B7"/>
    <w:rsid w:val="003B65C7"/>
    <w:rsid w:val="003B65DA"/>
    <w:rsid w:val="003B6606"/>
    <w:rsid w:val="003B6637"/>
    <w:rsid w:val="003B669F"/>
    <w:rsid w:val="003B66DF"/>
    <w:rsid w:val="003B66E5"/>
    <w:rsid w:val="003B6724"/>
    <w:rsid w:val="003B672B"/>
    <w:rsid w:val="003B6783"/>
    <w:rsid w:val="003B67AE"/>
    <w:rsid w:val="003B67BA"/>
    <w:rsid w:val="003B6822"/>
    <w:rsid w:val="003B683F"/>
    <w:rsid w:val="003B6857"/>
    <w:rsid w:val="003B68A7"/>
    <w:rsid w:val="003B68BF"/>
    <w:rsid w:val="003B6916"/>
    <w:rsid w:val="003B696B"/>
    <w:rsid w:val="003B69A1"/>
    <w:rsid w:val="003B69CA"/>
    <w:rsid w:val="003B69DA"/>
    <w:rsid w:val="003B69E6"/>
    <w:rsid w:val="003B69F0"/>
    <w:rsid w:val="003B6A4A"/>
    <w:rsid w:val="003B6AB1"/>
    <w:rsid w:val="003B6AE6"/>
    <w:rsid w:val="003B6B17"/>
    <w:rsid w:val="003B6B4C"/>
    <w:rsid w:val="003B6B68"/>
    <w:rsid w:val="003B6B92"/>
    <w:rsid w:val="003B6BD3"/>
    <w:rsid w:val="003B6C01"/>
    <w:rsid w:val="003B6C12"/>
    <w:rsid w:val="003B6C16"/>
    <w:rsid w:val="003B6C4F"/>
    <w:rsid w:val="003B6C6A"/>
    <w:rsid w:val="003B6CA7"/>
    <w:rsid w:val="003B6CAC"/>
    <w:rsid w:val="003B6CDB"/>
    <w:rsid w:val="003B6CF3"/>
    <w:rsid w:val="003B6D15"/>
    <w:rsid w:val="003B6D22"/>
    <w:rsid w:val="003B6D23"/>
    <w:rsid w:val="003B6D54"/>
    <w:rsid w:val="003B6D6C"/>
    <w:rsid w:val="003B6D93"/>
    <w:rsid w:val="003B6DA7"/>
    <w:rsid w:val="003B6DD8"/>
    <w:rsid w:val="003B6DDB"/>
    <w:rsid w:val="003B6DDE"/>
    <w:rsid w:val="003B6E2B"/>
    <w:rsid w:val="003B6E2F"/>
    <w:rsid w:val="003B6E4B"/>
    <w:rsid w:val="003B6E69"/>
    <w:rsid w:val="003B6E7C"/>
    <w:rsid w:val="003B6E7D"/>
    <w:rsid w:val="003B6E94"/>
    <w:rsid w:val="003B6EA0"/>
    <w:rsid w:val="003B6EA7"/>
    <w:rsid w:val="003B6EBD"/>
    <w:rsid w:val="003B6EC2"/>
    <w:rsid w:val="003B6ECC"/>
    <w:rsid w:val="003B6EDE"/>
    <w:rsid w:val="003B6FD4"/>
    <w:rsid w:val="003B7068"/>
    <w:rsid w:val="003B70A4"/>
    <w:rsid w:val="003B70A7"/>
    <w:rsid w:val="003B7106"/>
    <w:rsid w:val="003B711D"/>
    <w:rsid w:val="003B713C"/>
    <w:rsid w:val="003B7162"/>
    <w:rsid w:val="003B719E"/>
    <w:rsid w:val="003B71B2"/>
    <w:rsid w:val="003B7202"/>
    <w:rsid w:val="003B722D"/>
    <w:rsid w:val="003B72A9"/>
    <w:rsid w:val="003B72E2"/>
    <w:rsid w:val="003B72FE"/>
    <w:rsid w:val="003B7347"/>
    <w:rsid w:val="003B7367"/>
    <w:rsid w:val="003B7378"/>
    <w:rsid w:val="003B73A9"/>
    <w:rsid w:val="003B73B6"/>
    <w:rsid w:val="003B73D0"/>
    <w:rsid w:val="003B73EF"/>
    <w:rsid w:val="003B743F"/>
    <w:rsid w:val="003B7463"/>
    <w:rsid w:val="003B7544"/>
    <w:rsid w:val="003B757E"/>
    <w:rsid w:val="003B75A7"/>
    <w:rsid w:val="003B75E9"/>
    <w:rsid w:val="003B75EE"/>
    <w:rsid w:val="003B764D"/>
    <w:rsid w:val="003B764E"/>
    <w:rsid w:val="003B7653"/>
    <w:rsid w:val="003B7682"/>
    <w:rsid w:val="003B76E6"/>
    <w:rsid w:val="003B76F5"/>
    <w:rsid w:val="003B770B"/>
    <w:rsid w:val="003B7734"/>
    <w:rsid w:val="003B7736"/>
    <w:rsid w:val="003B776C"/>
    <w:rsid w:val="003B77E2"/>
    <w:rsid w:val="003B7802"/>
    <w:rsid w:val="003B785D"/>
    <w:rsid w:val="003B785F"/>
    <w:rsid w:val="003B7887"/>
    <w:rsid w:val="003B7892"/>
    <w:rsid w:val="003B78BC"/>
    <w:rsid w:val="003B78CC"/>
    <w:rsid w:val="003B78F4"/>
    <w:rsid w:val="003B7936"/>
    <w:rsid w:val="003B794F"/>
    <w:rsid w:val="003B7977"/>
    <w:rsid w:val="003B79C1"/>
    <w:rsid w:val="003B79C8"/>
    <w:rsid w:val="003B79CD"/>
    <w:rsid w:val="003B79E2"/>
    <w:rsid w:val="003B7A19"/>
    <w:rsid w:val="003B7A60"/>
    <w:rsid w:val="003B7AE2"/>
    <w:rsid w:val="003B7AF7"/>
    <w:rsid w:val="003B7B2A"/>
    <w:rsid w:val="003B7B51"/>
    <w:rsid w:val="003B7B77"/>
    <w:rsid w:val="003B7BBC"/>
    <w:rsid w:val="003B7BE6"/>
    <w:rsid w:val="003B7C28"/>
    <w:rsid w:val="003B7C33"/>
    <w:rsid w:val="003B7C51"/>
    <w:rsid w:val="003B7C94"/>
    <w:rsid w:val="003B7CF0"/>
    <w:rsid w:val="003B7D1B"/>
    <w:rsid w:val="003B7D29"/>
    <w:rsid w:val="003B7D36"/>
    <w:rsid w:val="003B7D75"/>
    <w:rsid w:val="003B7D8A"/>
    <w:rsid w:val="003B7DA3"/>
    <w:rsid w:val="003B7DB8"/>
    <w:rsid w:val="003B7DF1"/>
    <w:rsid w:val="003B7E0F"/>
    <w:rsid w:val="003B7E43"/>
    <w:rsid w:val="003B7E9A"/>
    <w:rsid w:val="003B7EB7"/>
    <w:rsid w:val="003B7F16"/>
    <w:rsid w:val="003B7F36"/>
    <w:rsid w:val="003B7F39"/>
    <w:rsid w:val="003B7F43"/>
    <w:rsid w:val="003B7F55"/>
    <w:rsid w:val="003B7F64"/>
    <w:rsid w:val="003B7F6E"/>
    <w:rsid w:val="003B7F82"/>
    <w:rsid w:val="003B7FC6"/>
    <w:rsid w:val="003C0010"/>
    <w:rsid w:val="003C0031"/>
    <w:rsid w:val="003C007F"/>
    <w:rsid w:val="003C0097"/>
    <w:rsid w:val="003C010D"/>
    <w:rsid w:val="003C0118"/>
    <w:rsid w:val="003C013B"/>
    <w:rsid w:val="003C0172"/>
    <w:rsid w:val="003C0231"/>
    <w:rsid w:val="003C0255"/>
    <w:rsid w:val="003C0256"/>
    <w:rsid w:val="003C02E1"/>
    <w:rsid w:val="003C02E6"/>
    <w:rsid w:val="003C02F7"/>
    <w:rsid w:val="003C02FE"/>
    <w:rsid w:val="003C0319"/>
    <w:rsid w:val="003C0346"/>
    <w:rsid w:val="003C0364"/>
    <w:rsid w:val="003C03D4"/>
    <w:rsid w:val="003C03FF"/>
    <w:rsid w:val="003C0424"/>
    <w:rsid w:val="003C0434"/>
    <w:rsid w:val="003C044F"/>
    <w:rsid w:val="003C04A2"/>
    <w:rsid w:val="003C04B2"/>
    <w:rsid w:val="003C04DC"/>
    <w:rsid w:val="003C050B"/>
    <w:rsid w:val="003C052A"/>
    <w:rsid w:val="003C054A"/>
    <w:rsid w:val="003C05BF"/>
    <w:rsid w:val="003C05C8"/>
    <w:rsid w:val="003C05F9"/>
    <w:rsid w:val="003C0621"/>
    <w:rsid w:val="003C062F"/>
    <w:rsid w:val="003C063C"/>
    <w:rsid w:val="003C0645"/>
    <w:rsid w:val="003C069E"/>
    <w:rsid w:val="003C06CC"/>
    <w:rsid w:val="003C06F9"/>
    <w:rsid w:val="003C0748"/>
    <w:rsid w:val="003C075E"/>
    <w:rsid w:val="003C0789"/>
    <w:rsid w:val="003C079F"/>
    <w:rsid w:val="003C07F7"/>
    <w:rsid w:val="003C08FC"/>
    <w:rsid w:val="003C0905"/>
    <w:rsid w:val="003C0908"/>
    <w:rsid w:val="003C0942"/>
    <w:rsid w:val="003C0949"/>
    <w:rsid w:val="003C0954"/>
    <w:rsid w:val="003C095B"/>
    <w:rsid w:val="003C098F"/>
    <w:rsid w:val="003C09AE"/>
    <w:rsid w:val="003C09D5"/>
    <w:rsid w:val="003C09F9"/>
    <w:rsid w:val="003C0A07"/>
    <w:rsid w:val="003C0A3B"/>
    <w:rsid w:val="003C0A8A"/>
    <w:rsid w:val="003C0AE1"/>
    <w:rsid w:val="003C0AE5"/>
    <w:rsid w:val="003C0AEC"/>
    <w:rsid w:val="003C0AF9"/>
    <w:rsid w:val="003C0B23"/>
    <w:rsid w:val="003C0B4E"/>
    <w:rsid w:val="003C0B83"/>
    <w:rsid w:val="003C0B87"/>
    <w:rsid w:val="003C0B9A"/>
    <w:rsid w:val="003C0BD2"/>
    <w:rsid w:val="003C0C0A"/>
    <w:rsid w:val="003C0C3C"/>
    <w:rsid w:val="003C0C46"/>
    <w:rsid w:val="003C0C6D"/>
    <w:rsid w:val="003C0C76"/>
    <w:rsid w:val="003C0C8D"/>
    <w:rsid w:val="003C0CB7"/>
    <w:rsid w:val="003C0D54"/>
    <w:rsid w:val="003C0D62"/>
    <w:rsid w:val="003C0DA2"/>
    <w:rsid w:val="003C0DB1"/>
    <w:rsid w:val="003C0DD9"/>
    <w:rsid w:val="003C0E07"/>
    <w:rsid w:val="003C0E08"/>
    <w:rsid w:val="003C0E29"/>
    <w:rsid w:val="003C0E31"/>
    <w:rsid w:val="003C0E7A"/>
    <w:rsid w:val="003C0E9E"/>
    <w:rsid w:val="003C0ED6"/>
    <w:rsid w:val="003C0EDF"/>
    <w:rsid w:val="003C0EF8"/>
    <w:rsid w:val="003C0F47"/>
    <w:rsid w:val="003C0F99"/>
    <w:rsid w:val="003C1020"/>
    <w:rsid w:val="003C1055"/>
    <w:rsid w:val="003C10F8"/>
    <w:rsid w:val="003C112D"/>
    <w:rsid w:val="003C112E"/>
    <w:rsid w:val="003C114E"/>
    <w:rsid w:val="003C119B"/>
    <w:rsid w:val="003C119C"/>
    <w:rsid w:val="003C11DB"/>
    <w:rsid w:val="003C11DD"/>
    <w:rsid w:val="003C120C"/>
    <w:rsid w:val="003C1227"/>
    <w:rsid w:val="003C1261"/>
    <w:rsid w:val="003C1282"/>
    <w:rsid w:val="003C129B"/>
    <w:rsid w:val="003C12A8"/>
    <w:rsid w:val="003C12D5"/>
    <w:rsid w:val="003C12FE"/>
    <w:rsid w:val="003C133F"/>
    <w:rsid w:val="003C137F"/>
    <w:rsid w:val="003C1382"/>
    <w:rsid w:val="003C1385"/>
    <w:rsid w:val="003C13A1"/>
    <w:rsid w:val="003C13B6"/>
    <w:rsid w:val="003C13BA"/>
    <w:rsid w:val="003C13E3"/>
    <w:rsid w:val="003C13E7"/>
    <w:rsid w:val="003C1410"/>
    <w:rsid w:val="003C1411"/>
    <w:rsid w:val="003C1420"/>
    <w:rsid w:val="003C1441"/>
    <w:rsid w:val="003C1490"/>
    <w:rsid w:val="003C14A9"/>
    <w:rsid w:val="003C14C9"/>
    <w:rsid w:val="003C1507"/>
    <w:rsid w:val="003C150E"/>
    <w:rsid w:val="003C1524"/>
    <w:rsid w:val="003C155A"/>
    <w:rsid w:val="003C1568"/>
    <w:rsid w:val="003C156E"/>
    <w:rsid w:val="003C15C7"/>
    <w:rsid w:val="003C161F"/>
    <w:rsid w:val="003C163F"/>
    <w:rsid w:val="003C1640"/>
    <w:rsid w:val="003C168D"/>
    <w:rsid w:val="003C16A4"/>
    <w:rsid w:val="003C170C"/>
    <w:rsid w:val="003C171F"/>
    <w:rsid w:val="003C1745"/>
    <w:rsid w:val="003C1763"/>
    <w:rsid w:val="003C17DE"/>
    <w:rsid w:val="003C17E8"/>
    <w:rsid w:val="003C1836"/>
    <w:rsid w:val="003C1846"/>
    <w:rsid w:val="003C18D5"/>
    <w:rsid w:val="003C18D6"/>
    <w:rsid w:val="003C18EB"/>
    <w:rsid w:val="003C1946"/>
    <w:rsid w:val="003C1952"/>
    <w:rsid w:val="003C195A"/>
    <w:rsid w:val="003C1963"/>
    <w:rsid w:val="003C196C"/>
    <w:rsid w:val="003C19BE"/>
    <w:rsid w:val="003C19E7"/>
    <w:rsid w:val="003C19FA"/>
    <w:rsid w:val="003C1A52"/>
    <w:rsid w:val="003C1A65"/>
    <w:rsid w:val="003C1A6B"/>
    <w:rsid w:val="003C1B0D"/>
    <w:rsid w:val="003C1B4A"/>
    <w:rsid w:val="003C1B4F"/>
    <w:rsid w:val="003C1B7D"/>
    <w:rsid w:val="003C1B85"/>
    <w:rsid w:val="003C1B8C"/>
    <w:rsid w:val="003C1B93"/>
    <w:rsid w:val="003C1BDC"/>
    <w:rsid w:val="003C1C14"/>
    <w:rsid w:val="003C1C1F"/>
    <w:rsid w:val="003C1C33"/>
    <w:rsid w:val="003C1C96"/>
    <w:rsid w:val="003C1CAC"/>
    <w:rsid w:val="003C1CC4"/>
    <w:rsid w:val="003C1D68"/>
    <w:rsid w:val="003C1DE5"/>
    <w:rsid w:val="003C1EB8"/>
    <w:rsid w:val="003C1ECF"/>
    <w:rsid w:val="003C1ED0"/>
    <w:rsid w:val="003C1ED1"/>
    <w:rsid w:val="003C1EE6"/>
    <w:rsid w:val="003C1F24"/>
    <w:rsid w:val="003C1F6F"/>
    <w:rsid w:val="003C1F85"/>
    <w:rsid w:val="003C1FCA"/>
    <w:rsid w:val="003C1FE7"/>
    <w:rsid w:val="003C2024"/>
    <w:rsid w:val="003C2036"/>
    <w:rsid w:val="003C203A"/>
    <w:rsid w:val="003C205C"/>
    <w:rsid w:val="003C20C9"/>
    <w:rsid w:val="003C2111"/>
    <w:rsid w:val="003C2128"/>
    <w:rsid w:val="003C2165"/>
    <w:rsid w:val="003C217F"/>
    <w:rsid w:val="003C2190"/>
    <w:rsid w:val="003C2199"/>
    <w:rsid w:val="003C2227"/>
    <w:rsid w:val="003C2292"/>
    <w:rsid w:val="003C2297"/>
    <w:rsid w:val="003C22AD"/>
    <w:rsid w:val="003C22D9"/>
    <w:rsid w:val="003C22F8"/>
    <w:rsid w:val="003C22FE"/>
    <w:rsid w:val="003C23D5"/>
    <w:rsid w:val="003C23F5"/>
    <w:rsid w:val="003C244D"/>
    <w:rsid w:val="003C2495"/>
    <w:rsid w:val="003C24AF"/>
    <w:rsid w:val="003C24E1"/>
    <w:rsid w:val="003C24E9"/>
    <w:rsid w:val="003C24F4"/>
    <w:rsid w:val="003C2506"/>
    <w:rsid w:val="003C2523"/>
    <w:rsid w:val="003C253B"/>
    <w:rsid w:val="003C255F"/>
    <w:rsid w:val="003C256E"/>
    <w:rsid w:val="003C2572"/>
    <w:rsid w:val="003C2579"/>
    <w:rsid w:val="003C25A2"/>
    <w:rsid w:val="003C25BD"/>
    <w:rsid w:val="003C25BF"/>
    <w:rsid w:val="003C262C"/>
    <w:rsid w:val="003C263A"/>
    <w:rsid w:val="003C2669"/>
    <w:rsid w:val="003C26B0"/>
    <w:rsid w:val="003C26C7"/>
    <w:rsid w:val="003C26F9"/>
    <w:rsid w:val="003C270A"/>
    <w:rsid w:val="003C2710"/>
    <w:rsid w:val="003C271A"/>
    <w:rsid w:val="003C2722"/>
    <w:rsid w:val="003C27B9"/>
    <w:rsid w:val="003C27DF"/>
    <w:rsid w:val="003C2829"/>
    <w:rsid w:val="003C2846"/>
    <w:rsid w:val="003C28B5"/>
    <w:rsid w:val="003C28CB"/>
    <w:rsid w:val="003C28F8"/>
    <w:rsid w:val="003C2900"/>
    <w:rsid w:val="003C296F"/>
    <w:rsid w:val="003C299D"/>
    <w:rsid w:val="003C29B8"/>
    <w:rsid w:val="003C29BA"/>
    <w:rsid w:val="003C29F8"/>
    <w:rsid w:val="003C2B0D"/>
    <w:rsid w:val="003C2B27"/>
    <w:rsid w:val="003C2B2B"/>
    <w:rsid w:val="003C2B72"/>
    <w:rsid w:val="003C2BC4"/>
    <w:rsid w:val="003C2C71"/>
    <w:rsid w:val="003C2CF9"/>
    <w:rsid w:val="003C2D46"/>
    <w:rsid w:val="003C2D80"/>
    <w:rsid w:val="003C2D89"/>
    <w:rsid w:val="003C2DE8"/>
    <w:rsid w:val="003C2DFF"/>
    <w:rsid w:val="003C2E45"/>
    <w:rsid w:val="003C2ED3"/>
    <w:rsid w:val="003C2EE7"/>
    <w:rsid w:val="003C2EF1"/>
    <w:rsid w:val="003C2F21"/>
    <w:rsid w:val="003C2F22"/>
    <w:rsid w:val="003C2F38"/>
    <w:rsid w:val="003C2F8B"/>
    <w:rsid w:val="003C2F9B"/>
    <w:rsid w:val="003C2FE8"/>
    <w:rsid w:val="003C2FEB"/>
    <w:rsid w:val="003C3005"/>
    <w:rsid w:val="003C304D"/>
    <w:rsid w:val="003C304F"/>
    <w:rsid w:val="003C3078"/>
    <w:rsid w:val="003C30D3"/>
    <w:rsid w:val="003C311A"/>
    <w:rsid w:val="003C312C"/>
    <w:rsid w:val="003C319C"/>
    <w:rsid w:val="003C31AA"/>
    <w:rsid w:val="003C3206"/>
    <w:rsid w:val="003C3242"/>
    <w:rsid w:val="003C3250"/>
    <w:rsid w:val="003C329E"/>
    <w:rsid w:val="003C3317"/>
    <w:rsid w:val="003C331B"/>
    <w:rsid w:val="003C333F"/>
    <w:rsid w:val="003C336A"/>
    <w:rsid w:val="003C3382"/>
    <w:rsid w:val="003C338C"/>
    <w:rsid w:val="003C338D"/>
    <w:rsid w:val="003C33BD"/>
    <w:rsid w:val="003C33DA"/>
    <w:rsid w:val="003C3411"/>
    <w:rsid w:val="003C341B"/>
    <w:rsid w:val="003C3425"/>
    <w:rsid w:val="003C3426"/>
    <w:rsid w:val="003C3463"/>
    <w:rsid w:val="003C3469"/>
    <w:rsid w:val="003C34EC"/>
    <w:rsid w:val="003C34ED"/>
    <w:rsid w:val="003C3576"/>
    <w:rsid w:val="003C3578"/>
    <w:rsid w:val="003C359D"/>
    <w:rsid w:val="003C35B6"/>
    <w:rsid w:val="003C35B7"/>
    <w:rsid w:val="003C3603"/>
    <w:rsid w:val="003C3617"/>
    <w:rsid w:val="003C362D"/>
    <w:rsid w:val="003C3643"/>
    <w:rsid w:val="003C3678"/>
    <w:rsid w:val="003C3730"/>
    <w:rsid w:val="003C380F"/>
    <w:rsid w:val="003C381F"/>
    <w:rsid w:val="003C3821"/>
    <w:rsid w:val="003C3912"/>
    <w:rsid w:val="003C3913"/>
    <w:rsid w:val="003C3939"/>
    <w:rsid w:val="003C3944"/>
    <w:rsid w:val="003C394F"/>
    <w:rsid w:val="003C3983"/>
    <w:rsid w:val="003C39C4"/>
    <w:rsid w:val="003C3A0B"/>
    <w:rsid w:val="003C3A35"/>
    <w:rsid w:val="003C3A58"/>
    <w:rsid w:val="003C3A65"/>
    <w:rsid w:val="003C3A8B"/>
    <w:rsid w:val="003C3A95"/>
    <w:rsid w:val="003C3AA8"/>
    <w:rsid w:val="003C3AB7"/>
    <w:rsid w:val="003C3B03"/>
    <w:rsid w:val="003C3B13"/>
    <w:rsid w:val="003C3B25"/>
    <w:rsid w:val="003C3B5E"/>
    <w:rsid w:val="003C3C01"/>
    <w:rsid w:val="003C3C24"/>
    <w:rsid w:val="003C3C76"/>
    <w:rsid w:val="003C3C91"/>
    <w:rsid w:val="003C3CCF"/>
    <w:rsid w:val="003C3CEF"/>
    <w:rsid w:val="003C3D1F"/>
    <w:rsid w:val="003C3D32"/>
    <w:rsid w:val="003C3D5D"/>
    <w:rsid w:val="003C3D60"/>
    <w:rsid w:val="003C3D75"/>
    <w:rsid w:val="003C3D9D"/>
    <w:rsid w:val="003C3E34"/>
    <w:rsid w:val="003C3E47"/>
    <w:rsid w:val="003C3EB4"/>
    <w:rsid w:val="003C3EC2"/>
    <w:rsid w:val="003C3EE1"/>
    <w:rsid w:val="003C3EF2"/>
    <w:rsid w:val="003C3F55"/>
    <w:rsid w:val="003C3F82"/>
    <w:rsid w:val="003C3FAD"/>
    <w:rsid w:val="003C3FC9"/>
    <w:rsid w:val="003C3FE9"/>
    <w:rsid w:val="003C4088"/>
    <w:rsid w:val="003C40A5"/>
    <w:rsid w:val="003C40AC"/>
    <w:rsid w:val="003C40C9"/>
    <w:rsid w:val="003C40D1"/>
    <w:rsid w:val="003C40F0"/>
    <w:rsid w:val="003C40F5"/>
    <w:rsid w:val="003C40FC"/>
    <w:rsid w:val="003C4131"/>
    <w:rsid w:val="003C4166"/>
    <w:rsid w:val="003C41B4"/>
    <w:rsid w:val="003C41D5"/>
    <w:rsid w:val="003C4218"/>
    <w:rsid w:val="003C422D"/>
    <w:rsid w:val="003C4234"/>
    <w:rsid w:val="003C4242"/>
    <w:rsid w:val="003C4289"/>
    <w:rsid w:val="003C42A2"/>
    <w:rsid w:val="003C42E9"/>
    <w:rsid w:val="003C42FB"/>
    <w:rsid w:val="003C431B"/>
    <w:rsid w:val="003C431E"/>
    <w:rsid w:val="003C434E"/>
    <w:rsid w:val="003C4352"/>
    <w:rsid w:val="003C4394"/>
    <w:rsid w:val="003C439F"/>
    <w:rsid w:val="003C43B2"/>
    <w:rsid w:val="003C43D1"/>
    <w:rsid w:val="003C440C"/>
    <w:rsid w:val="003C4416"/>
    <w:rsid w:val="003C4478"/>
    <w:rsid w:val="003C44A4"/>
    <w:rsid w:val="003C44DB"/>
    <w:rsid w:val="003C4543"/>
    <w:rsid w:val="003C4547"/>
    <w:rsid w:val="003C4615"/>
    <w:rsid w:val="003C4622"/>
    <w:rsid w:val="003C465C"/>
    <w:rsid w:val="003C468A"/>
    <w:rsid w:val="003C4690"/>
    <w:rsid w:val="003C46B0"/>
    <w:rsid w:val="003C46C8"/>
    <w:rsid w:val="003C46D8"/>
    <w:rsid w:val="003C46DF"/>
    <w:rsid w:val="003C46FE"/>
    <w:rsid w:val="003C4710"/>
    <w:rsid w:val="003C471C"/>
    <w:rsid w:val="003C473C"/>
    <w:rsid w:val="003C4773"/>
    <w:rsid w:val="003C479F"/>
    <w:rsid w:val="003C4804"/>
    <w:rsid w:val="003C4814"/>
    <w:rsid w:val="003C4840"/>
    <w:rsid w:val="003C4877"/>
    <w:rsid w:val="003C48E0"/>
    <w:rsid w:val="003C4906"/>
    <w:rsid w:val="003C4928"/>
    <w:rsid w:val="003C492F"/>
    <w:rsid w:val="003C4934"/>
    <w:rsid w:val="003C4943"/>
    <w:rsid w:val="003C4957"/>
    <w:rsid w:val="003C4965"/>
    <w:rsid w:val="003C499D"/>
    <w:rsid w:val="003C49CB"/>
    <w:rsid w:val="003C4A1A"/>
    <w:rsid w:val="003C4AC2"/>
    <w:rsid w:val="003C4AE8"/>
    <w:rsid w:val="003C4AEC"/>
    <w:rsid w:val="003C4B03"/>
    <w:rsid w:val="003C4B41"/>
    <w:rsid w:val="003C4B4C"/>
    <w:rsid w:val="003C4B4D"/>
    <w:rsid w:val="003C4B5B"/>
    <w:rsid w:val="003C4B94"/>
    <w:rsid w:val="003C4BD8"/>
    <w:rsid w:val="003C4C00"/>
    <w:rsid w:val="003C4C0C"/>
    <w:rsid w:val="003C4C6A"/>
    <w:rsid w:val="003C4CE2"/>
    <w:rsid w:val="003C4D55"/>
    <w:rsid w:val="003C4DF3"/>
    <w:rsid w:val="003C4E60"/>
    <w:rsid w:val="003C4E66"/>
    <w:rsid w:val="003C4EB5"/>
    <w:rsid w:val="003C4F15"/>
    <w:rsid w:val="003C4F1A"/>
    <w:rsid w:val="003C4F1B"/>
    <w:rsid w:val="003C4F20"/>
    <w:rsid w:val="003C4F92"/>
    <w:rsid w:val="003C4FCB"/>
    <w:rsid w:val="003C4FEA"/>
    <w:rsid w:val="003C5014"/>
    <w:rsid w:val="003C50BF"/>
    <w:rsid w:val="003C513C"/>
    <w:rsid w:val="003C5165"/>
    <w:rsid w:val="003C5178"/>
    <w:rsid w:val="003C5282"/>
    <w:rsid w:val="003C5289"/>
    <w:rsid w:val="003C52AA"/>
    <w:rsid w:val="003C52C0"/>
    <w:rsid w:val="003C52F4"/>
    <w:rsid w:val="003C52F5"/>
    <w:rsid w:val="003C5335"/>
    <w:rsid w:val="003C5340"/>
    <w:rsid w:val="003C5386"/>
    <w:rsid w:val="003C539E"/>
    <w:rsid w:val="003C53AE"/>
    <w:rsid w:val="003C53F5"/>
    <w:rsid w:val="003C542E"/>
    <w:rsid w:val="003C5450"/>
    <w:rsid w:val="003C5475"/>
    <w:rsid w:val="003C547B"/>
    <w:rsid w:val="003C552A"/>
    <w:rsid w:val="003C5534"/>
    <w:rsid w:val="003C5548"/>
    <w:rsid w:val="003C5553"/>
    <w:rsid w:val="003C5578"/>
    <w:rsid w:val="003C55B3"/>
    <w:rsid w:val="003C55EB"/>
    <w:rsid w:val="003C560A"/>
    <w:rsid w:val="003C5656"/>
    <w:rsid w:val="003C56C1"/>
    <w:rsid w:val="003C56DD"/>
    <w:rsid w:val="003C577A"/>
    <w:rsid w:val="003C57A5"/>
    <w:rsid w:val="003C57EF"/>
    <w:rsid w:val="003C5809"/>
    <w:rsid w:val="003C582A"/>
    <w:rsid w:val="003C5846"/>
    <w:rsid w:val="003C5883"/>
    <w:rsid w:val="003C588D"/>
    <w:rsid w:val="003C58A2"/>
    <w:rsid w:val="003C58CC"/>
    <w:rsid w:val="003C58E1"/>
    <w:rsid w:val="003C5901"/>
    <w:rsid w:val="003C590B"/>
    <w:rsid w:val="003C5913"/>
    <w:rsid w:val="003C5917"/>
    <w:rsid w:val="003C593D"/>
    <w:rsid w:val="003C595F"/>
    <w:rsid w:val="003C59A0"/>
    <w:rsid w:val="003C59FF"/>
    <w:rsid w:val="003C5A42"/>
    <w:rsid w:val="003C5A54"/>
    <w:rsid w:val="003C5A64"/>
    <w:rsid w:val="003C5A6E"/>
    <w:rsid w:val="003C5AA7"/>
    <w:rsid w:val="003C5B28"/>
    <w:rsid w:val="003C5B29"/>
    <w:rsid w:val="003C5B58"/>
    <w:rsid w:val="003C5B5E"/>
    <w:rsid w:val="003C5B85"/>
    <w:rsid w:val="003C5BA6"/>
    <w:rsid w:val="003C5BBC"/>
    <w:rsid w:val="003C5BCA"/>
    <w:rsid w:val="003C5BDF"/>
    <w:rsid w:val="003C5C06"/>
    <w:rsid w:val="003C5C0D"/>
    <w:rsid w:val="003C5C35"/>
    <w:rsid w:val="003C5C88"/>
    <w:rsid w:val="003C5CB7"/>
    <w:rsid w:val="003C5CB8"/>
    <w:rsid w:val="003C5CC3"/>
    <w:rsid w:val="003C5CC9"/>
    <w:rsid w:val="003C5CCD"/>
    <w:rsid w:val="003C5D74"/>
    <w:rsid w:val="003C5DB9"/>
    <w:rsid w:val="003C5E10"/>
    <w:rsid w:val="003C5E4A"/>
    <w:rsid w:val="003C5EA6"/>
    <w:rsid w:val="003C5ECE"/>
    <w:rsid w:val="003C5F46"/>
    <w:rsid w:val="003C5FA2"/>
    <w:rsid w:val="003C5FEC"/>
    <w:rsid w:val="003C6059"/>
    <w:rsid w:val="003C60BC"/>
    <w:rsid w:val="003C60E9"/>
    <w:rsid w:val="003C60FE"/>
    <w:rsid w:val="003C6107"/>
    <w:rsid w:val="003C6128"/>
    <w:rsid w:val="003C6141"/>
    <w:rsid w:val="003C6171"/>
    <w:rsid w:val="003C61B7"/>
    <w:rsid w:val="003C621D"/>
    <w:rsid w:val="003C6290"/>
    <w:rsid w:val="003C62DE"/>
    <w:rsid w:val="003C62F8"/>
    <w:rsid w:val="003C62FE"/>
    <w:rsid w:val="003C631D"/>
    <w:rsid w:val="003C6360"/>
    <w:rsid w:val="003C636F"/>
    <w:rsid w:val="003C6383"/>
    <w:rsid w:val="003C63C4"/>
    <w:rsid w:val="003C63EF"/>
    <w:rsid w:val="003C642E"/>
    <w:rsid w:val="003C6444"/>
    <w:rsid w:val="003C6453"/>
    <w:rsid w:val="003C647A"/>
    <w:rsid w:val="003C648F"/>
    <w:rsid w:val="003C6495"/>
    <w:rsid w:val="003C64C0"/>
    <w:rsid w:val="003C65E5"/>
    <w:rsid w:val="003C65EB"/>
    <w:rsid w:val="003C661A"/>
    <w:rsid w:val="003C66C0"/>
    <w:rsid w:val="003C673C"/>
    <w:rsid w:val="003C677F"/>
    <w:rsid w:val="003C67A8"/>
    <w:rsid w:val="003C67C2"/>
    <w:rsid w:val="003C67DA"/>
    <w:rsid w:val="003C67DB"/>
    <w:rsid w:val="003C680A"/>
    <w:rsid w:val="003C68F8"/>
    <w:rsid w:val="003C6919"/>
    <w:rsid w:val="003C692A"/>
    <w:rsid w:val="003C692C"/>
    <w:rsid w:val="003C693D"/>
    <w:rsid w:val="003C6948"/>
    <w:rsid w:val="003C6979"/>
    <w:rsid w:val="003C6997"/>
    <w:rsid w:val="003C69DB"/>
    <w:rsid w:val="003C6A01"/>
    <w:rsid w:val="003C6A64"/>
    <w:rsid w:val="003C6A95"/>
    <w:rsid w:val="003C6A9D"/>
    <w:rsid w:val="003C6B0B"/>
    <w:rsid w:val="003C6B28"/>
    <w:rsid w:val="003C6B35"/>
    <w:rsid w:val="003C6B3F"/>
    <w:rsid w:val="003C6B5D"/>
    <w:rsid w:val="003C6B9E"/>
    <w:rsid w:val="003C6C1A"/>
    <w:rsid w:val="003C6C28"/>
    <w:rsid w:val="003C6C52"/>
    <w:rsid w:val="003C6C79"/>
    <w:rsid w:val="003C6C9E"/>
    <w:rsid w:val="003C6CDF"/>
    <w:rsid w:val="003C6D09"/>
    <w:rsid w:val="003C6D35"/>
    <w:rsid w:val="003C6D6A"/>
    <w:rsid w:val="003C6D73"/>
    <w:rsid w:val="003C6E0E"/>
    <w:rsid w:val="003C6E30"/>
    <w:rsid w:val="003C6E3B"/>
    <w:rsid w:val="003C6E6D"/>
    <w:rsid w:val="003C6E70"/>
    <w:rsid w:val="003C6EA3"/>
    <w:rsid w:val="003C6EA4"/>
    <w:rsid w:val="003C6EA9"/>
    <w:rsid w:val="003C6EDA"/>
    <w:rsid w:val="003C6F11"/>
    <w:rsid w:val="003C6F13"/>
    <w:rsid w:val="003C6F14"/>
    <w:rsid w:val="003C6F27"/>
    <w:rsid w:val="003C6F5C"/>
    <w:rsid w:val="003C6F88"/>
    <w:rsid w:val="003C6F8F"/>
    <w:rsid w:val="003C6FC0"/>
    <w:rsid w:val="003C6FD8"/>
    <w:rsid w:val="003C7035"/>
    <w:rsid w:val="003C705A"/>
    <w:rsid w:val="003C708C"/>
    <w:rsid w:val="003C70B8"/>
    <w:rsid w:val="003C70CC"/>
    <w:rsid w:val="003C70FF"/>
    <w:rsid w:val="003C7114"/>
    <w:rsid w:val="003C7136"/>
    <w:rsid w:val="003C71A1"/>
    <w:rsid w:val="003C71E3"/>
    <w:rsid w:val="003C7217"/>
    <w:rsid w:val="003C7266"/>
    <w:rsid w:val="003C72A8"/>
    <w:rsid w:val="003C72D2"/>
    <w:rsid w:val="003C7301"/>
    <w:rsid w:val="003C7333"/>
    <w:rsid w:val="003C7337"/>
    <w:rsid w:val="003C7352"/>
    <w:rsid w:val="003C7487"/>
    <w:rsid w:val="003C74B4"/>
    <w:rsid w:val="003C74F9"/>
    <w:rsid w:val="003C7519"/>
    <w:rsid w:val="003C7544"/>
    <w:rsid w:val="003C7546"/>
    <w:rsid w:val="003C76EB"/>
    <w:rsid w:val="003C7703"/>
    <w:rsid w:val="003C774A"/>
    <w:rsid w:val="003C776F"/>
    <w:rsid w:val="003C777B"/>
    <w:rsid w:val="003C779E"/>
    <w:rsid w:val="003C77D6"/>
    <w:rsid w:val="003C7816"/>
    <w:rsid w:val="003C7853"/>
    <w:rsid w:val="003C7877"/>
    <w:rsid w:val="003C78E0"/>
    <w:rsid w:val="003C790D"/>
    <w:rsid w:val="003C7988"/>
    <w:rsid w:val="003C798A"/>
    <w:rsid w:val="003C79C1"/>
    <w:rsid w:val="003C7A1B"/>
    <w:rsid w:val="003C7A9B"/>
    <w:rsid w:val="003C7AAB"/>
    <w:rsid w:val="003C7AD1"/>
    <w:rsid w:val="003C7B5A"/>
    <w:rsid w:val="003C7B5B"/>
    <w:rsid w:val="003C7B7F"/>
    <w:rsid w:val="003C7BA3"/>
    <w:rsid w:val="003C7BB2"/>
    <w:rsid w:val="003C7BCF"/>
    <w:rsid w:val="003C7BEE"/>
    <w:rsid w:val="003C7C50"/>
    <w:rsid w:val="003C7C68"/>
    <w:rsid w:val="003C7C75"/>
    <w:rsid w:val="003C7C8A"/>
    <w:rsid w:val="003C7CA7"/>
    <w:rsid w:val="003C7CAA"/>
    <w:rsid w:val="003C7CD0"/>
    <w:rsid w:val="003C7D03"/>
    <w:rsid w:val="003C7D6B"/>
    <w:rsid w:val="003C7D7C"/>
    <w:rsid w:val="003C7D83"/>
    <w:rsid w:val="003C7DA6"/>
    <w:rsid w:val="003C7DB1"/>
    <w:rsid w:val="003C7DD0"/>
    <w:rsid w:val="003C7DD5"/>
    <w:rsid w:val="003C7DE4"/>
    <w:rsid w:val="003C7E61"/>
    <w:rsid w:val="003C7E6C"/>
    <w:rsid w:val="003C7E70"/>
    <w:rsid w:val="003C7E78"/>
    <w:rsid w:val="003C7EBC"/>
    <w:rsid w:val="003C7EC9"/>
    <w:rsid w:val="003C7ED8"/>
    <w:rsid w:val="003C7EE8"/>
    <w:rsid w:val="003C7EF4"/>
    <w:rsid w:val="003C7F24"/>
    <w:rsid w:val="003C7F29"/>
    <w:rsid w:val="003C7F3B"/>
    <w:rsid w:val="003C7FA8"/>
    <w:rsid w:val="003C7FD1"/>
    <w:rsid w:val="003C7FF0"/>
    <w:rsid w:val="003D0017"/>
    <w:rsid w:val="003D001D"/>
    <w:rsid w:val="003D002B"/>
    <w:rsid w:val="003D00A7"/>
    <w:rsid w:val="003D00C8"/>
    <w:rsid w:val="003D0110"/>
    <w:rsid w:val="003D0155"/>
    <w:rsid w:val="003D0170"/>
    <w:rsid w:val="003D01FA"/>
    <w:rsid w:val="003D0282"/>
    <w:rsid w:val="003D0283"/>
    <w:rsid w:val="003D0292"/>
    <w:rsid w:val="003D02A5"/>
    <w:rsid w:val="003D02E2"/>
    <w:rsid w:val="003D02FC"/>
    <w:rsid w:val="003D0316"/>
    <w:rsid w:val="003D0353"/>
    <w:rsid w:val="003D03AA"/>
    <w:rsid w:val="003D03C6"/>
    <w:rsid w:val="003D03EF"/>
    <w:rsid w:val="003D0405"/>
    <w:rsid w:val="003D0424"/>
    <w:rsid w:val="003D0432"/>
    <w:rsid w:val="003D0467"/>
    <w:rsid w:val="003D048D"/>
    <w:rsid w:val="003D0498"/>
    <w:rsid w:val="003D054D"/>
    <w:rsid w:val="003D0555"/>
    <w:rsid w:val="003D060C"/>
    <w:rsid w:val="003D0613"/>
    <w:rsid w:val="003D0642"/>
    <w:rsid w:val="003D065C"/>
    <w:rsid w:val="003D066B"/>
    <w:rsid w:val="003D0680"/>
    <w:rsid w:val="003D0685"/>
    <w:rsid w:val="003D068F"/>
    <w:rsid w:val="003D06AF"/>
    <w:rsid w:val="003D06D8"/>
    <w:rsid w:val="003D0737"/>
    <w:rsid w:val="003D07DF"/>
    <w:rsid w:val="003D0806"/>
    <w:rsid w:val="003D0825"/>
    <w:rsid w:val="003D088A"/>
    <w:rsid w:val="003D08B8"/>
    <w:rsid w:val="003D08BF"/>
    <w:rsid w:val="003D08FD"/>
    <w:rsid w:val="003D0953"/>
    <w:rsid w:val="003D0980"/>
    <w:rsid w:val="003D098F"/>
    <w:rsid w:val="003D0991"/>
    <w:rsid w:val="003D0A14"/>
    <w:rsid w:val="003D0A27"/>
    <w:rsid w:val="003D0A35"/>
    <w:rsid w:val="003D0A83"/>
    <w:rsid w:val="003D0A85"/>
    <w:rsid w:val="003D0AE5"/>
    <w:rsid w:val="003D0AE6"/>
    <w:rsid w:val="003D0AF2"/>
    <w:rsid w:val="003D0B25"/>
    <w:rsid w:val="003D0B30"/>
    <w:rsid w:val="003D0B4B"/>
    <w:rsid w:val="003D0B9D"/>
    <w:rsid w:val="003D0BAC"/>
    <w:rsid w:val="003D0C07"/>
    <w:rsid w:val="003D0C5F"/>
    <w:rsid w:val="003D0CE5"/>
    <w:rsid w:val="003D0D3F"/>
    <w:rsid w:val="003D0D60"/>
    <w:rsid w:val="003D0D67"/>
    <w:rsid w:val="003D0D70"/>
    <w:rsid w:val="003D0D82"/>
    <w:rsid w:val="003D0DA6"/>
    <w:rsid w:val="003D0DAA"/>
    <w:rsid w:val="003D0DC4"/>
    <w:rsid w:val="003D0DC5"/>
    <w:rsid w:val="003D0DD3"/>
    <w:rsid w:val="003D0DDD"/>
    <w:rsid w:val="003D0E46"/>
    <w:rsid w:val="003D0E47"/>
    <w:rsid w:val="003D0E79"/>
    <w:rsid w:val="003D0E8C"/>
    <w:rsid w:val="003D0EC7"/>
    <w:rsid w:val="003D0F29"/>
    <w:rsid w:val="003D0F49"/>
    <w:rsid w:val="003D0F52"/>
    <w:rsid w:val="003D0F82"/>
    <w:rsid w:val="003D0FA6"/>
    <w:rsid w:val="003D0FB1"/>
    <w:rsid w:val="003D0FDD"/>
    <w:rsid w:val="003D0FE0"/>
    <w:rsid w:val="003D100A"/>
    <w:rsid w:val="003D1023"/>
    <w:rsid w:val="003D103F"/>
    <w:rsid w:val="003D10E6"/>
    <w:rsid w:val="003D10EA"/>
    <w:rsid w:val="003D1153"/>
    <w:rsid w:val="003D11ED"/>
    <w:rsid w:val="003D1201"/>
    <w:rsid w:val="003D120B"/>
    <w:rsid w:val="003D1235"/>
    <w:rsid w:val="003D12AF"/>
    <w:rsid w:val="003D12B4"/>
    <w:rsid w:val="003D1300"/>
    <w:rsid w:val="003D130B"/>
    <w:rsid w:val="003D130E"/>
    <w:rsid w:val="003D135A"/>
    <w:rsid w:val="003D1367"/>
    <w:rsid w:val="003D1368"/>
    <w:rsid w:val="003D137A"/>
    <w:rsid w:val="003D1381"/>
    <w:rsid w:val="003D1393"/>
    <w:rsid w:val="003D145C"/>
    <w:rsid w:val="003D1482"/>
    <w:rsid w:val="003D14CE"/>
    <w:rsid w:val="003D14E0"/>
    <w:rsid w:val="003D14EA"/>
    <w:rsid w:val="003D15A6"/>
    <w:rsid w:val="003D15ED"/>
    <w:rsid w:val="003D1626"/>
    <w:rsid w:val="003D164E"/>
    <w:rsid w:val="003D1676"/>
    <w:rsid w:val="003D169D"/>
    <w:rsid w:val="003D16AB"/>
    <w:rsid w:val="003D16BB"/>
    <w:rsid w:val="003D16C1"/>
    <w:rsid w:val="003D16C7"/>
    <w:rsid w:val="003D16F6"/>
    <w:rsid w:val="003D16FD"/>
    <w:rsid w:val="003D1700"/>
    <w:rsid w:val="003D173B"/>
    <w:rsid w:val="003D174E"/>
    <w:rsid w:val="003D1767"/>
    <w:rsid w:val="003D17A8"/>
    <w:rsid w:val="003D17AB"/>
    <w:rsid w:val="003D1863"/>
    <w:rsid w:val="003D18BB"/>
    <w:rsid w:val="003D18DA"/>
    <w:rsid w:val="003D195D"/>
    <w:rsid w:val="003D1A13"/>
    <w:rsid w:val="003D1A2F"/>
    <w:rsid w:val="003D1A69"/>
    <w:rsid w:val="003D1A6F"/>
    <w:rsid w:val="003D1A72"/>
    <w:rsid w:val="003D1B05"/>
    <w:rsid w:val="003D1B61"/>
    <w:rsid w:val="003D1B72"/>
    <w:rsid w:val="003D1B80"/>
    <w:rsid w:val="003D1BFF"/>
    <w:rsid w:val="003D1C1D"/>
    <w:rsid w:val="003D1C3A"/>
    <w:rsid w:val="003D1C3B"/>
    <w:rsid w:val="003D1C3F"/>
    <w:rsid w:val="003D1C8C"/>
    <w:rsid w:val="003D1D0B"/>
    <w:rsid w:val="003D1D0C"/>
    <w:rsid w:val="003D1D14"/>
    <w:rsid w:val="003D1D1B"/>
    <w:rsid w:val="003D1D3A"/>
    <w:rsid w:val="003D1D6C"/>
    <w:rsid w:val="003D1DAE"/>
    <w:rsid w:val="003D1DCD"/>
    <w:rsid w:val="003D1DF9"/>
    <w:rsid w:val="003D1E13"/>
    <w:rsid w:val="003D1E33"/>
    <w:rsid w:val="003D1E79"/>
    <w:rsid w:val="003D1EA3"/>
    <w:rsid w:val="003D1EB0"/>
    <w:rsid w:val="003D1EE3"/>
    <w:rsid w:val="003D1F47"/>
    <w:rsid w:val="003D1F4A"/>
    <w:rsid w:val="003D1F51"/>
    <w:rsid w:val="003D1F58"/>
    <w:rsid w:val="003D1F87"/>
    <w:rsid w:val="003D1FA8"/>
    <w:rsid w:val="003D1FDC"/>
    <w:rsid w:val="003D1FEA"/>
    <w:rsid w:val="003D1FEE"/>
    <w:rsid w:val="003D1FF0"/>
    <w:rsid w:val="003D202D"/>
    <w:rsid w:val="003D203F"/>
    <w:rsid w:val="003D209F"/>
    <w:rsid w:val="003D212A"/>
    <w:rsid w:val="003D2160"/>
    <w:rsid w:val="003D2286"/>
    <w:rsid w:val="003D22A7"/>
    <w:rsid w:val="003D22AB"/>
    <w:rsid w:val="003D22BF"/>
    <w:rsid w:val="003D232C"/>
    <w:rsid w:val="003D2331"/>
    <w:rsid w:val="003D234B"/>
    <w:rsid w:val="003D235C"/>
    <w:rsid w:val="003D239A"/>
    <w:rsid w:val="003D23CC"/>
    <w:rsid w:val="003D23CF"/>
    <w:rsid w:val="003D23FA"/>
    <w:rsid w:val="003D240F"/>
    <w:rsid w:val="003D2418"/>
    <w:rsid w:val="003D2428"/>
    <w:rsid w:val="003D2441"/>
    <w:rsid w:val="003D245D"/>
    <w:rsid w:val="003D2482"/>
    <w:rsid w:val="003D2504"/>
    <w:rsid w:val="003D251B"/>
    <w:rsid w:val="003D251F"/>
    <w:rsid w:val="003D2525"/>
    <w:rsid w:val="003D2535"/>
    <w:rsid w:val="003D2561"/>
    <w:rsid w:val="003D25C1"/>
    <w:rsid w:val="003D25CA"/>
    <w:rsid w:val="003D25E1"/>
    <w:rsid w:val="003D25F1"/>
    <w:rsid w:val="003D25F7"/>
    <w:rsid w:val="003D2615"/>
    <w:rsid w:val="003D2678"/>
    <w:rsid w:val="003D26B2"/>
    <w:rsid w:val="003D2736"/>
    <w:rsid w:val="003D2737"/>
    <w:rsid w:val="003D274C"/>
    <w:rsid w:val="003D2760"/>
    <w:rsid w:val="003D276C"/>
    <w:rsid w:val="003D2788"/>
    <w:rsid w:val="003D280B"/>
    <w:rsid w:val="003D2853"/>
    <w:rsid w:val="003D2883"/>
    <w:rsid w:val="003D288D"/>
    <w:rsid w:val="003D28B9"/>
    <w:rsid w:val="003D28DE"/>
    <w:rsid w:val="003D28E4"/>
    <w:rsid w:val="003D28F0"/>
    <w:rsid w:val="003D2902"/>
    <w:rsid w:val="003D298E"/>
    <w:rsid w:val="003D2995"/>
    <w:rsid w:val="003D29F7"/>
    <w:rsid w:val="003D2A2C"/>
    <w:rsid w:val="003D2A81"/>
    <w:rsid w:val="003D2A9C"/>
    <w:rsid w:val="003D2AAC"/>
    <w:rsid w:val="003D2B1F"/>
    <w:rsid w:val="003D2B4A"/>
    <w:rsid w:val="003D2B4D"/>
    <w:rsid w:val="003D2B61"/>
    <w:rsid w:val="003D2B82"/>
    <w:rsid w:val="003D2BA8"/>
    <w:rsid w:val="003D2C05"/>
    <w:rsid w:val="003D2C09"/>
    <w:rsid w:val="003D2C2F"/>
    <w:rsid w:val="003D2C59"/>
    <w:rsid w:val="003D2C6C"/>
    <w:rsid w:val="003D2CCD"/>
    <w:rsid w:val="003D2CF9"/>
    <w:rsid w:val="003D2D4B"/>
    <w:rsid w:val="003D2D5C"/>
    <w:rsid w:val="003D2D7B"/>
    <w:rsid w:val="003D2D7F"/>
    <w:rsid w:val="003D2DA9"/>
    <w:rsid w:val="003D2DBA"/>
    <w:rsid w:val="003D2E1A"/>
    <w:rsid w:val="003D2E40"/>
    <w:rsid w:val="003D2ED3"/>
    <w:rsid w:val="003D2EDC"/>
    <w:rsid w:val="003D2EE1"/>
    <w:rsid w:val="003D2EFC"/>
    <w:rsid w:val="003D2F77"/>
    <w:rsid w:val="003D2F7A"/>
    <w:rsid w:val="003D2FC6"/>
    <w:rsid w:val="003D3033"/>
    <w:rsid w:val="003D3056"/>
    <w:rsid w:val="003D30B9"/>
    <w:rsid w:val="003D30C7"/>
    <w:rsid w:val="003D30CA"/>
    <w:rsid w:val="003D30D0"/>
    <w:rsid w:val="003D30FE"/>
    <w:rsid w:val="003D3106"/>
    <w:rsid w:val="003D3112"/>
    <w:rsid w:val="003D3123"/>
    <w:rsid w:val="003D3125"/>
    <w:rsid w:val="003D312C"/>
    <w:rsid w:val="003D313E"/>
    <w:rsid w:val="003D3142"/>
    <w:rsid w:val="003D319F"/>
    <w:rsid w:val="003D3218"/>
    <w:rsid w:val="003D3227"/>
    <w:rsid w:val="003D3233"/>
    <w:rsid w:val="003D3253"/>
    <w:rsid w:val="003D3260"/>
    <w:rsid w:val="003D329A"/>
    <w:rsid w:val="003D32EE"/>
    <w:rsid w:val="003D3317"/>
    <w:rsid w:val="003D3320"/>
    <w:rsid w:val="003D3360"/>
    <w:rsid w:val="003D3367"/>
    <w:rsid w:val="003D33A2"/>
    <w:rsid w:val="003D33A3"/>
    <w:rsid w:val="003D33C2"/>
    <w:rsid w:val="003D33E8"/>
    <w:rsid w:val="003D346E"/>
    <w:rsid w:val="003D34E2"/>
    <w:rsid w:val="003D34F9"/>
    <w:rsid w:val="003D3520"/>
    <w:rsid w:val="003D3528"/>
    <w:rsid w:val="003D35B2"/>
    <w:rsid w:val="003D35DF"/>
    <w:rsid w:val="003D3666"/>
    <w:rsid w:val="003D36B5"/>
    <w:rsid w:val="003D36B9"/>
    <w:rsid w:val="003D3711"/>
    <w:rsid w:val="003D373D"/>
    <w:rsid w:val="003D3767"/>
    <w:rsid w:val="003D379A"/>
    <w:rsid w:val="003D37AE"/>
    <w:rsid w:val="003D37E3"/>
    <w:rsid w:val="003D37E4"/>
    <w:rsid w:val="003D37F6"/>
    <w:rsid w:val="003D3810"/>
    <w:rsid w:val="003D3837"/>
    <w:rsid w:val="003D3848"/>
    <w:rsid w:val="003D384E"/>
    <w:rsid w:val="003D385B"/>
    <w:rsid w:val="003D38D2"/>
    <w:rsid w:val="003D3987"/>
    <w:rsid w:val="003D39C9"/>
    <w:rsid w:val="003D3A02"/>
    <w:rsid w:val="003D3A44"/>
    <w:rsid w:val="003D3A73"/>
    <w:rsid w:val="003D3A7F"/>
    <w:rsid w:val="003D3A8E"/>
    <w:rsid w:val="003D3AB1"/>
    <w:rsid w:val="003D3AC0"/>
    <w:rsid w:val="003D3B27"/>
    <w:rsid w:val="003D3B2B"/>
    <w:rsid w:val="003D3B84"/>
    <w:rsid w:val="003D3BAD"/>
    <w:rsid w:val="003D3BBC"/>
    <w:rsid w:val="003D3BC5"/>
    <w:rsid w:val="003D3BD0"/>
    <w:rsid w:val="003D3BEF"/>
    <w:rsid w:val="003D3C5C"/>
    <w:rsid w:val="003D3C7D"/>
    <w:rsid w:val="003D3C8C"/>
    <w:rsid w:val="003D3C94"/>
    <w:rsid w:val="003D3CA0"/>
    <w:rsid w:val="003D3CAD"/>
    <w:rsid w:val="003D3CBF"/>
    <w:rsid w:val="003D3CCE"/>
    <w:rsid w:val="003D3CE4"/>
    <w:rsid w:val="003D3D5C"/>
    <w:rsid w:val="003D3D61"/>
    <w:rsid w:val="003D3D64"/>
    <w:rsid w:val="003D3D6D"/>
    <w:rsid w:val="003D3D87"/>
    <w:rsid w:val="003D3DAE"/>
    <w:rsid w:val="003D3DFC"/>
    <w:rsid w:val="003D3E10"/>
    <w:rsid w:val="003D3E33"/>
    <w:rsid w:val="003D3EDE"/>
    <w:rsid w:val="003D3F2C"/>
    <w:rsid w:val="003D3F53"/>
    <w:rsid w:val="003D3F91"/>
    <w:rsid w:val="003D3FA4"/>
    <w:rsid w:val="003D3FD0"/>
    <w:rsid w:val="003D3FDF"/>
    <w:rsid w:val="003D3FFE"/>
    <w:rsid w:val="003D4037"/>
    <w:rsid w:val="003D40C7"/>
    <w:rsid w:val="003D4133"/>
    <w:rsid w:val="003D413B"/>
    <w:rsid w:val="003D4166"/>
    <w:rsid w:val="003D416D"/>
    <w:rsid w:val="003D41CD"/>
    <w:rsid w:val="003D41EC"/>
    <w:rsid w:val="003D424A"/>
    <w:rsid w:val="003D426C"/>
    <w:rsid w:val="003D42C5"/>
    <w:rsid w:val="003D431C"/>
    <w:rsid w:val="003D4323"/>
    <w:rsid w:val="003D4336"/>
    <w:rsid w:val="003D4389"/>
    <w:rsid w:val="003D43E3"/>
    <w:rsid w:val="003D4410"/>
    <w:rsid w:val="003D4418"/>
    <w:rsid w:val="003D4428"/>
    <w:rsid w:val="003D444F"/>
    <w:rsid w:val="003D446E"/>
    <w:rsid w:val="003D449B"/>
    <w:rsid w:val="003D44ED"/>
    <w:rsid w:val="003D45E5"/>
    <w:rsid w:val="003D45EA"/>
    <w:rsid w:val="003D461C"/>
    <w:rsid w:val="003D466B"/>
    <w:rsid w:val="003D4676"/>
    <w:rsid w:val="003D4681"/>
    <w:rsid w:val="003D46BC"/>
    <w:rsid w:val="003D46DC"/>
    <w:rsid w:val="003D46EA"/>
    <w:rsid w:val="003D471B"/>
    <w:rsid w:val="003D472F"/>
    <w:rsid w:val="003D4736"/>
    <w:rsid w:val="003D474B"/>
    <w:rsid w:val="003D4763"/>
    <w:rsid w:val="003D4770"/>
    <w:rsid w:val="003D47AB"/>
    <w:rsid w:val="003D47BE"/>
    <w:rsid w:val="003D47C0"/>
    <w:rsid w:val="003D480F"/>
    <w:rsid w:val="003D481D"/>
    <w:rsid w:val="003D4835"/>
    <w:rsid w:val="003D4884"/>
    <w:rsid w:val="003D489F"/>
    <w:rsid w:val="003D48AC"/>
    <w:rsid w:val="003D48C8"/>
    <w:rsid w:val="003D492D"/>
    <w:rsid w:val="003D4931"/>
    <w:rsid w:val="003D4945"/>
    <w:rsid w:val="003D4950"/>
    <w:rsid w:val="003D4972"/>
    <w:rsid w:val="003D497C"/>
    <w:rsid w:val="003D49DC"/>
    <w:rsid w:val="003D49FD"/>
    <w:rsid w:val="003D4A2B"/>
    <w:rsid w:val="003D4A41"/>
    <w:rsid w:val="003D4A44"/>
    <w:rsid w:val="003D4A9A"/>
    <w:rsid w:val="003D4AAC"/>
    <w:rsid w:val="003D4AB1"/>
    <w:rsid w:val="003D4AFF"/>
    <w:rsid w:val="003D4B24"/>
    <w:rsid w:val="003D4B36"/>
    <w:rsid w:val="003D4B86"/>
    <w:rsid w:val="003D4BD1"/>
    <w:rsid w:val="003D4BF3"/>
    <w:rsid w:val="003D4BFD"/>
    <w:rsid w:val="003D4C05"/>
    <w:rsid w:val="003D4C1C"/>
    <w:rsid w:val="003D4C3A"/>
    <w:rsid w:val="003D4C3E"/>
    <w:rsid w:val="003D4C44"/>
    <w:rsid w:val="003D4C85"/>
    <w:rsid w:val="003D4C8F"/>
    <w:rsid w:val="003D4CA2"/>
    <w:rsid w:val="003D4CBA"/>
    <w:rsid w:val="003D4CFF"/>
    <w:rsid w:val="003D4D25"/>
    <w:rsid w:val="003D4D35"/>
    <w:rsid w:val="003D4D36"/>
    <w:rsid w:val="003D4D41"/>
    <w:rsid w:val="003D4D4E"/>
    <w:rsid w:val="003D4D76"/>
    <w:rsid w:val="003D4DAB"/>
    <w:rsid w:val="003D4DF6"/>
    <w:rsid w:val="003D4E27"/>
    <w:rsid w:val="003D4E40"/>
    <w:rsid w:val="003D4E53"/>
    <w:rsid w:val="003D4E65"/>
    <w:rsid w:val="003D4EBD"/>
    <w:rsid w:val="003D4EC4"/>
    <w:rsid w:val="003D4EC5"/>
    <w:rsid w:val="003D4ED8"/>
    <w:rsid w:val="003D4EDB"/>
    <w:rsid w:val="003D4EDD"/>
    <w:rsid w:val="003D4EF6"/>
    <w:rsid w:val="003D4F01"/>
    <w:rsid w:val="003D4F37"/>
    <w:rsid w:val="003D4FD4"/>
    <w:rsid w:val="003D4FD8"/>
    <w:rsid w:val="003D4FE8"/>
    <w:rsid w:val="003D5017"/>
    <w:rsid w:val="003D5043"/>
    <w:rsid w:val="003D5049"/>
    <w:rsid w:val="003D5058"/>
    <w:rsid w:val="003D506F"/>
    <w:rsid w:val="003D507D"/>
    <w:rsid w:val="003D508C"/>
    <w:rsid w:val="003D50A3"/>
    <w:rsid w:val="003D5140"/>
    <w:rsid w:val="003D5166"/>
    <w:rsid w:val="003D5174"/>
    <w:rsid w:val="003D517C"/>
    <w:rsid w:val="003D5225"/>
    <w:rsid w:val="003D525C"/>
    <w:rsid w:val="003D527E"/>
    <w:rsid w:val="003D52A8"/>
    <w:rsid w:val="003D52C9"/>
    <w:rsid w:val="003D52CF"/>
    <w:rsid w:val="003D52D3"/>
    <w:rsid w:val="003D5389"/>
    <w:rsid w:val="003D53B3"/>
    <w:rsid w:val="003D53EC"/>
    <w:rsid w:val="003D5425"/>
    <w:rsid w:val="003D542D"/>
    <w:rsid w:val="003D5473"/>
    <w:rsid w:val="003D54C5"/>
    <w:rsid w:val="003D54CE"/>
    <w:rsid w:val="003D54EE"/>
    <w:rsid w:val="003D552B"/>
    <w:rsid w:val="003D5559"/>
    <w:rsid w:val="003D5565"/>
    <w:rsid w:val="003D55DF"/>
    <w:rsid w:val="003D55E0"/>
    <w:rsid w:val="003D5646"/>
    <w:rsid w:val="003D564F"/>
    <w:rsid w:val="003D5694"/>
    <w:rsid w:val="003D56B5"/>
    <w:rsid w:val="003D56E7"/>
    <w:rsid w:val="003D5730"/>
    <w:rsid w:val="003D5797"/>
    <w:rsid w:val="003D57C0"/>
    <w:rsid w:val="003D5807"/>
    <w:rsid w:val="003D584C"/>
    <w:rsid w:val="003D58A4"/>
    <w:rsid w:val="003D58CE"/>
    <w:rsid w:val="003D5924"/>
    <w:rsid w:val="003D5954"/>
    <w:rsid w:val="003D595A"/>
    <w:rsid w:val="003D5968"/>
    <w:rsid w:val="003D596A"/>
    <w:rsid w:val="003D598C"/>
    <w:rsid w:val="003D5996"/>
    <w:rsid w:val="003D59F6"/>
    <w:rsid w:val="003D59FF"/>
    <w:rsid w:val="003D5A2B"/>
    <w:rsid w:val="003D5A5A"/>
    <w:rsid w:val="003D5A61"/>
    <w:rsid w:val="003D5A74"/>
    <w:rsid w:val="003D5AA4"/>
    <w:rsid w:val="003D5AFC"/>
    <w:rsid w:val="003D5B33"/>
    <w:rsid w:val="003D5B71"/>
    <w:rsid w:val="003D5B8F"/>
    <w:rsid w:val="003D5BFB"/>
    <w:rsid w:val="003D5C1E"/>
    <w:rsid w:val="003D5C4A"/>
    <w:rsid w:val="003D5C77"/>
    <w:rsid w:val="003D5C8B"/>
    <w:rsid w:val="003D5D16"/>
    <w:rsid w:val="003D5D5B"/>
    <w:rsid w:val="003D5D81"/>
    <w:rsid w:val="003D5DAF"/>
    <w:rsid w:val="003D5DD5"/>
    <w:rsid w:val="003D5DEC"/>
    <w:rsid w:val="003D5DED"/>
    <w:rsid w:val="003D5E13"/>
    <w:rsid w:val="003D5E2B"/>
    <w:rsid w:val="003D5E3D"/>
    <w:rsid w:val="003D5E50"/>
    <w:rsid w:val="003D5EB7"/>
    <w:rsid w:val="003D5EC2"/>
    <w:rsid w:val="003D5ED2"/>
    <w:rsid w:val="003D5F4C"/>
    <w:rsid w:val="003D5F97"/>
    <w:rsid w:val="003D602D"/>
    <w:rsid w:val="003D602E"/>
    <w:rsid w:val="003D6041"/>
    <w:rsid w:val="003D6054"/>
    <w:rsid w:val="003D6067"/>
    <w:rsid w:val="003D606F"/>
    <w:rsid w:val="003D6084"/>
    <w:rsid w:val="003D60B4"/>
    <w:rsid w:val="003D60C5"/>
    <w:rsid w:val="003D6101"/>
    <w:rsid w:val="003D6114"/>
    <w:rsid w:val="003D613F"/>
    <w:rsid w:val="003D614C"/>
    <w:rsid w:val="003D614E"/>
    <w:rsid w:val="003D615E"/>
    <w:rsid w:val="003D6175"/>
    <w:rsid w:val="003D6178"/>
    <w:rsid w:val="003D620B"/>
    <w:rsid w:val="003D6278"/>
    <w:rsid w:val="003D6295"/>
    <w:rsid w:val="003D62A5"/>
    <w:rsid w:val="003D62CA"/>
    <w:rsid w:val="003D62CE"/>
    <w:rsid w:val="003D6300"/>
    <w:rsid w:val="003D6324"/>
    <w:rsid w:val="003D6369"/>
    <w:rsid w:val="003D637B"/>
    <w:rsid w:val="003D63AD"/>
    <w:rsid w:val="003D63F0"/>
    <w:rsid w:val="003D642D"/>
    <w:rsid w:val="003D643E"/>
    <w:rsid w:val="003D6451"/>
    <w:rsid w:val="003D64F7"/>
    <w:rsid w:val="003D6535"/>
    <w:rsid w:val="003D6586"/>
    <w:rsid w:val="003D65BF"/>
    <w:rsid w:val="003D6619"/>
    <w:rsid w:val="003D6642"/>
    <w:rsid w:val="003D665C"/>
    <w:rsid w:val="003D668C"/>
    <w:rsid w:val="003D66AF"/>
    <w:rsid w:val="003D671C"/>
    <w:rsid w:val="003D672F"/>
    <w:rsid w:val="003D674F"/>
    <w:rsid w:val="003D6793"/>
    <w:rsid w:val="003D6815"/>
    <w:rsid w:val="003D682C"/>
    <w:rsid w:val="003D684D"/>
    <w:rsid w:val="003D686E"/>
    <w:rsid w:val="003D68C2"/>
    <w:rsid w:val="003D68E1"/>
    <w:rsid w:val="003D6921"/>
    <w:rsid w:val="003D6957"/>
    <w:rsid w:val="003D6974"/>
    <w:rsid w:val="003D69C7"/>
    <w:rsid w:val="003D69D8"/>
    <w:rsid w:val="003D69ED"/>
    <w:rsid w:val="003D6A0A"/>
    <w:rsid w:val="003D6A26"/>
    <w:rsid w:val="003D6A69"/>
    <w:rsid w:val="003D6A77"/>
    <w:rsid w:val="003D6A88"/>
    <w:rsid w:val="003D6B27"/>
    <w:rsid w:val="003D6B32"/>
    <w:rsid w:val="003D6B48"/>
    <w:rsid w:val="003D6B77"/>
    <w:rsid w:val="003D6B83"/>
    <w:rsid w:val="003D6B8A"/>
    <w:rsid w:val="003D6BDD"/>
    <w:rsid w:val="003D6C00"/>
    <w:rsid w:val="003D6C9F"/>
    <w:rsid w:val="003D6CA9"/>
    <w:rsid w:val="003D6CD3"/>
    <w:rsid w:val="003D6CD5"/>
    <w:rsid w:val="003D6D0F"/>
    <w:rsid w:val="003D6D27"/>
    <w:rsid w:val="003D6D31"/>
    <w:rsid w:val="003D6D41"/>
    <w:rsid w:val="003D6D55"/>
    <w:rsid w:val="003D6D63"/>
    <w:rsid w:val="003D6DA8"/>
    <w:rsid w:val="003D6DCE"/>
    <w:rsid w:val="003D6DD2"/>
    <w:rsid w:val="003D6DF3"/>
    <w:rsid w:val="003D6E1F"/>
    <w:rsid w:val="003D6E5A"/>
    <w:rsid w:val="003D6E6D"/>
    <w:rsid w:val="003D6E93"/>
    <w:rsid w:val="003D6EB0"/>
    <w:rsid w:val="003D6ECC"/>
    <w:rsid w:val="003D6ED1"/>
    <w:rsid w:val="003D6F03"/>
    <w:rsid w:val="003D6F0C"/>
    <w:rsid w:val="003D6F37"/>
    <w:rsid w:val="003D6F8C"/>
    <w:rsid w:val="003D6F9B"/>
    <w:rsid w:val="003D6FD3"/>
    <w:rsid w:val="003D7037"/>
    <w:rsid w:val="003D703A"/>
    <w:rsid w:val="003D705F"/>
    <w:rsid w:val="003D7083"/>
    <w:rsid w:val="003D70C4"/>
    <w:rsid w:val="003D7112"/>
    <w:rsid w:val="003D71CB"/>
    <w:rsid w:val="003D71F1"/>
    <w:rsid w:val="003D7235"/>
    <w:rsid w:val="003D7242"/>
    <w:rsid w:val="003D72A9"/>
    <w:rsid w:val="003D72DA"/>
    <w:rsid w:val="003D731C"/>
    <w:rsid w:val="003D7340"/>
    <w:rsid w:val="003D736D"/>
    <w:rsid w:val="003D7383"/>
    <w:rsid w:val="003D73C9"/>
    <w:rsid w:val="003D746B"/>
    <w:rsid w:val="003D746C"/>
    <w:rsid w:val="003D74C3"/>
    <w:rsid w:val="003D74E0"/>
    <w:rsid w:val="003D753F"/>
    <w:rsid w:val="003D7546"/>
    <w:rsid w:val="003D75A8"/>
    <w:rsid w:val="003D760B"/>
    <w:rsid w:val="003D7647"/>
    <w:rsid w:val="003D765F"/>
    <w:rsid w:val="003D7667"/>
    <w:rsid w:val="003D769C"/>
    <w:rsid w:val="003D76E6"/>
    <w:rsid w:val="003D76F2"/>
    <w:rsid w:val="003D7705"/>
    <w:rsid w:val="003D7716"/>
    <w:rsid w:val="003D7759"/>
    <w:rsid w:val="003D776A"/>
    <w:rsid w:val="003D7797"/>
    <w:rsid w:val="003D77BA"/>
    <w:rsid w:val="003D77C5"/>
    <w:rsid w:val="003D77F6"/>
    <w:rsid w:val="003D7823"/>
    <w:rsid w:val="003D783B"/>
    <w:rsid w:val="003D7843"/>
    <w:rsid w:val="003D78A6"/>
    <w:rsid w:val="003D7932"/>
    <w:rsid w:val="003D7936"/>
    <w:rsid w:val="003D7942"/>
    <w:rsid w:val="003D794D"/>
    <w:rsid w:val="003D7984"/>
    <w:rsid w:val="003D7986"/>
    <w:rsid w:val="003D79D2"/>
    <w:rsid w:val="003D7A10"/>
    <w:rsid w:val="003D7A18"/>
    <w:rsid w:val="003D7A52"/>
    <w:rsid w:val="003D7A83"/>
    <w:rsid w:val="003D7A94"/>
    <w:rsid w:val="003D7AA0"/>
    <w:rsid w:val="003D7AC5"/>
    <w:rsid w:val="003D7AD2"/>
    <w:rsid w:val="003D7AFB"/>
    <w:rsid w:val="003D7B3E"/>
    <w:rsid w:val="003D7B48"/>
    <w:rsid w:val="003D7B58"/>
    <w:rsid w:val="003D7B6B"/>
    <w:rsid w:val="003D7B7F"/>
    <w:rsid w:val="003D7B92"/>
    <w:rsid w:val="003D7BC9"/>
    <w:rsid w:val="003D7BDA"/>
    <w:rsid w:val="003D7C00"/>
    <w:rsid w:val="003D7C31"/>
    <w:rsid w:val="003D7C4D"/>
    <w:rsid w:val="003D7C78"/>
    <w:rsid w:val="003D7CAA"/>
    <w:rsid w:val="003D7D73"/>
    <w:rsid w:val="003D7DA9"/>
    <w:rsid w:val="003D7DAC"/>
    <w:rsid w:val="003D7DB8"/>
    <w:rsid w:val="003D7DD0"/>
    <w:rsid w:val="003D7DD3"/>
    <w:rsid w:val="003D7E23"/>
    <w:rsid w:val="003D7E97"/>
    <w:rsid w:val="003D7EC1"/>
    <w:rsid w:val="003D7EEF"/>
    <w:rsid w:val="003D7F48"/>
    <w:rsid w:val="003D7F66"/>
    <w:rsid w:val="003D7F76"/>
    <w:rsid w:val="003D7FC8"/>
    <w:rsid w:val="003D7FDA"/>
    <w:rsid w:val="003D7FEB"/>
    <w:rsid w:val="003DA9C7"/>
    <w:rsid w:val="003DC252"/>
    <w:rsid w:val="003DF34E"/>
    <w:rsid w:val="003E0071"/>
    <w:rsid w:val="003E008A"/>
    <w:rsid w:val="003E018E"/>
    <w:rsid w:val="003E01DE"/>
    <w:rsid w:val="003E021E"/>
    <w:rsid w:val="003E024F"/>
    <w:rsid w:val="003E0251"/>
    <w:rsid w:val="003E0269"/>
    <w:rsid w:val="003E028E"/>
    <w:rsid w:val="003E0292"/>
    <w:rsid w:val="003E0297"/>
    <w:rsid w:val="003E0299"/>
    <w:rsid w:val="003E02BB"/>
    <w:rsid w:val="003E0300"/>
    <w:rsid w:val="003E031A"/>
    <w:rsid w:val="003E031E"/>
    <w:rsid w:val="003E0343"/>
    <w:rsid w:val="003E0353"/>
    <w:rsid w:val="003E0372"/>
    <w:rsid w:val="003E038D"/>
    <w:rsid w:val="003E03AE"/>
    <w:rsid w:val="003E03EB"/>
    <w:rsid w:val="003E041D"/>
    <w:rsid w:val="003E042F"/>
    <w:rsid w:val="003E046E"/>
    <w:rsid w:val="003E0481"/>
    <w:rsid w:val="003E04A4"/>
    <w:rsid w:val="003E04D3"/>
    <w:rsid w:val="003E04F2"/>
    <w:rsid w:val="003E04F3"/>
    <w:rsid w:val="003E04F9"/>
    <w:rsid w:val="003E0503"/>
    <w:rsid w:val="003E050B"/>
    <w:rsid w:val="003E0544"/>
    <w:rsid w:val="003E0548"/>
    <w:rsid w:val="003E05B7"/>
    <w:rsid w:val="003E05CA"/>
    <w:rsid w:val="003E05E6"/>
    <w:rsid w:val="003E065C"/>
    <w:rsid w:val="003E066C"/>
    <w:rsid w:val="003E067A"/>
    <w:rsid w:val="003E06AE"/>
    <w:rsid w:val="003E06D9"/>
    <w:rsid w:val="003E06E7"/>
    <w:rsid w:val="003E06F4"/>
    <w:rsid w:val="003E06FA"/>
    <w:rsid w:val="003E06FF"/>
    <w:rsid w:val="003E0717"/>
    <w:rsid w:val="003E0744"/>
    <w:rsid w:val="003E076C"/>
    <w:rsid w:val="003E07E7"/>
    <w:rsid w:val="003E0822"/>
    <w:rsid w:val="003E082A"/>
    <w:rsid w:val="003E0855"/>
    <w:rsid w:val="003E0865"/>
    <w:rsid w:val="003E086D"/>
    <w:rsid w:val="003E0888"/>
    <w:rsid w:val="003E08B7"/>
    <w:rsid w:val="003E08DA"/>
    <w:rsid w:val="003E08F2"/>
    <w:rsid w:val="003E090D"/>
    <w:rsid w:val="003E099E"/>
    <w:rsid w:val="003E09B3"/>
    <w:rsid w:val="003E09F6"/>
    <w:rsid w:val="003E0A76"/>
    <w:rsid w:val="003E0A95"/>
    <w:rsid w:val="003E0AD1"/>
    <w:rsid w:val="003E0B2D"/>
    <w:rsid w:val="003E0B45"/>
    <w:rsid w:val="003E0BBC"/>
    <w:rsid w:val="003E0BC7"/>
    <w:rsid w:val="003E0BD5"/>
    <w:rsid w:val="003E0BFD"/>
    <w:rsid w:val="003E0C1B"/>
    <w:rsid w:val="003E0C2F"/>
    <w:rsid w:val="003E0C87"/>
    <w:rsid w:val="003E0CAB"/>
    <w:rsid w:val="003E0D48"/>
    <w:rsid w:val="003E0D82"/>
    <w:rsid w:val="003E0DA9"/>
    <w:rsid w:val="003E0E03"/>
    <w:rsid w:val="003E0E45"/>
    <w:rsid w:val="003E0E66"/>
    <w:rsid w:val="003E0E7A"/>
    <w:rsid w:val="003E0E83"/>
    <w:rsid w:val="003E0E8B"/>
    <w:rsid w:val="003E0E9F"/>
    <w:rsid w:val="003E0EBB"/>
    <w:rsid w:val="003E0EC1"/>
    <w:rsid w:val="003E0F03"/>
    <w:rsid w:val="003E0F67"/>
    <w:rsid w:val="003E0F7F"/>
    <w:rsid w:val="003E0F90"/>
    <w:rsid w:val="003E0FAA"/>
    <w:rsid w:val="003E0FCC"/>
    <w:rsid w:val="003E0FD0"/>
    <w:rsid w:val="003E0FEA"/>
    <w:rsid w:val="003E1018"/>
    <w:rsid w:val="003E103A"/>
    <w:rsid w:val="003E1062"/>
    <w:rsid w:val="003E113C"/>
    <w:rsid w:val="003E11BE"/>
    <w:rsid w:val="003E11C3"/>
    <w:rsid w:val="003E11C7"/>
    <w:rsid w:val="003E1219"/>
    <w:rsid w:val="003E123B"/>
    <w:rsid w:val="003E1290"/>
    <w:rsid w:val="003E1294"/>
    <w:rsid w:val="003E1297"/>
    <w:rsid w:val="003E12C5"/>
    <w:rsid w:val="003E12CA"/>
    <w:rsid w:val="003E12CF"/>
    <w:rsid w:val="003E12D4"/>
    <w:rsid w:val="003E1314"/>
    <w:rsid w:val="003E1358"/>
    <w:rsid w:val="003E135E"/>
    <w:rsid w:val="003E1399"/>
    <w:rsid w:val="003E13D2"/>
    <w:rsid w:val="003E13E9"/>
    <w:rsid w:val="003E141F"/>
    <w:rsid w:val="003E1457"/>
    <w:rsid w:val="003E1488"/>
    <w:rsid w:val="003E1497"/>
    <w:rsid w:val="003E14A6"/>
    <w:rsid w:val="003E14E8"/>
    <w:rsid w:val="003E150F"/>
    <w:rsid w:val="003E1591"/>
    <w:rsid w:val="003E15B4"/>
    <w:rsid w:val="003E15C5"/>
    <w:rsid w:val="003E15F1"/>
    <w:rsid w:val="003E1653"/>
    <w:rsid w:val="003E166F"/>
    <w:rsid w:val="003E168F"/>
    <w:rsid w:val="003E16AD"/>
    <w:rsid w:val="003E16D1"/>
    <w:rsid w:val="003E16FE"/>
    <w:rsid w:val="003E1702"/>
    <w:rsid w:val="003E170B"/>
    <w:rsid w:val="003E1713"/>
    <w:rsid w:val="003E1731"/>
    <w:rsid w:val="003E1741"/>
    <w:rsid w:val="003E1821"/>
    <w:rsid w:val="003E1845"/>
    <w:rsid w:val="003E188D"/>
    <w:rsid w:val="003E1908"/>
    <w:rsid w:val="003E1917"/>
    <w:rsid w:val="003E192F"/>
    <w:rsid w:val="003E1973"/>
    <w:rsid w:val="003E1991"/>
    <w:rsid w:val="003E19A5"/>
    <w:rsid w:val="003E19AE"/>
    <w:rsid w:val="003E19E3"/>
    <w:rsid w:val="003E1A04"/>
    <w:rsid w:val="003E1A50"/>
    <w:rsid w:val="003E1AA0"/>
    <w:rsid w:val="003E1AB4"/>
    <w:rsid w:val="003E1B10"/>
    <w:rsid w:val="003E1B43"/>
    <w:rsid w:val="003E1B77"/>
    <w:rsid w:val="003E1BA1"/>
    <w:rsid w:val="003E1BA8"/>
    <w:rsid w:val="003E1BD8"/>
    <w:rsid w:val="003E1C24"/>
    <w:rsid w:val="003E1C33"/>
    <w:rsid w:val="003E1C45"/>
    <w:rsid w:val="003E1C5C"/>
    <w:rsid w:val="003E1C81"/>
    <w:rsid w:val="003E1C92"/>
    <w:rsid w:val="003E1CE5"/>
    <w:rsid w:val="003E1D24"/>
    <w:rsid w:val="003E1D30"/>
    <w:rsid w:val="003E1D4F"/>
    <w:rsid w:val="003E1D91"/>
    <w:rsid w:val="003E1E38"/>
    <w:rsid w:val="003E1E74"/>
    <w:rsid w:val="003E1E7A"/>
    <w:rsid w:val="003E1ED9"/>
    <w:rsid w:val="003E1F22"/>
    <w:rsid w:val="003E1F87"/>
    <w:rsid w:val="003E1F8A"/>
    <w:rsid w:val="003E1FBC"/>
    <w:rsid w:val="003E1FC2"/>
    <w:rsid w:val="003E1FC5"/>
    <w:rsid w:val="003E1FDB"/>
    <w:rsid w:val="003E2002"/>
    <w:rsid w:val="003E2018"/>
    <w:rsid w:val="003E2045"/>
    <w:rsid w:val="003E2157"/>
    <w:rsid w:val="003E21B0"/>
    <w:rsid w:val="003E220F"/>
    <w:rsid w:val="003E225A"/>
    <w:rsid w:val="003E22E2"/>
    <w:rsid w:val="003E2310"/>
    <w:rsid w:val="003E2320"/>
    <w:rsid w:val="003E2341"/>
    <w:rsid w:val="003E234E"/>
    <w:rsid w:val="003E23B5"/>
    <w:rsid w:val="003E240B"/>
    <w:rsid w:val="003E2418"/>
    <w:rsid w:val="003E243F"/>
    <w:rsid w:val="003E2481"/>
    <w:rsid w:val="003E2495"/>
    <w:rsid w:val="003E24A5"/>
    <w:rsid w:val="003E24C0"/>
    <w:rsid w:val="003E24C5"/>
    <w:rsid w:val="003E2517"/>
    <w:rsid w:val="003E251E"/>
    <w:rsid w:val="003E252E"/>
    <w:rsid w:val="003E2598"/>
    <w:rsid w:val="003E25AB"/>
    <w:rsid w:val="003E2626"/>
    <w:rsid w:val="003E263D"/>
    <w:rsid w:val="003E26C3"/>
    <w:rsid w:val="003E2745"/>
    <w:rsid w:val="003E2753"/>
    <w:rsid w:val="003E27AD"/>
    <w:rsid w:val="003E27E4"/>
    <w:rsid w:val="003E2880"/>
    <w:rsid w:val="003E28A0"/>
    <w:rsid w:val="003E28E5"/>
    <w:rsid w:val="003E291E"/>
    <w:rsid w:val="003E2921"/>
    <w:rsid w:val="003E2958"/>
    <w:rsid w:val="003E2964"/>
    <w:rsid w:val="003E29A8"/>
    <w:rsid w:val="003E29C8"/>
    <w:rsid w:val="003E2A0A"/>
    <w:rsid w:val="003E2A48"/>
    <w:rsid w:val="003E2AAE"/>
    <w:rsid w:val="003E2AD3"/>
    <w:rsid w:val="003E2B15"/>
    <w:rsid w:val="003E2B29"/>
    <w:rsid w:val="003E2B7C"/>
    <w:rsid w:val="003E2B83"/>
    <w:rsid w:val="003E2B9F"/>
    <w:rsid w:val="003E2BCB"/>
    <w:rsid w:val="003E2BD1"/>
    <w:rsid w:val="003E2BD5"/>
    <w:rsid w:val="003E2C1D"/>
    <w:rsid w:val="003E2C87"/>
    <w:rsid w:val="003E2CA8"/>
    <w:rsid w:val="003E2CDA"/>
    <w:rsid w:val="003E2D26"/>
    <w:rsid w:val="003E2D4E"/>
    <w:rsid w:val="003E2D7C"/>
    <w:rsid w:val="003E2DA3"/>
    <w:rsid w:val="003E2DC6"/>
    <w:rsid w:val="003E2DC9"/>
    <w:rsid w:val="003E2DD0"/>
    <w:rsid w:val="003E2E01"/>
    <w:rsid w:val="003E2E11"/>
    <w:rsid w:val="003E2E96"/>
    <w:rsid w:val="003E2EAB"/>
    <w:rsid w:val="003E2EE3"/>
    <w:rsid w:val="003E2EE7"/>
    <w:rsid w:val="003E2F26"/>
    <w:rsid w:val="003E2F51"/>
    <w:rsid w:val="003E2FA2"/>
    <w:rsid w:val="003E2FA4"/>
    <w:rsid w:val="003E2FD9"/>
    <w:rsid w:val="003E3020"/>
    <w:rsid w:val="003E30A1"/>
    <w:rsid w:val="003E3148"/>
    <w:rsid w:val="003E3186"/>
    <w:rsid w:val="003E3192"/>
    <w:rsid w:val="003E3196"/>
    <w:rsid w:val="003E31B8"/>
    <w:rsid w:val="003E31F7"/>
    <w:rsid w:val="003E31FE"/>
    <w:rsid w:val="003E3201"/>
    <w:rsid w:val="003E3279"/>
    <w:rsid w:val="003E32AA"/>
    <w:rsid w:val="003E32E2"/>
    <w:rsid w:val="003E32FF"/>
    <w:rsid w:val="003E3362"/>
    <w:rsid w:val="003E336D"/>
    <w:rsid w:val="003E33AC"/>
    <w:rsid w:val="003E33F6"/>
    <w:rsid w:val="003E3436"/>
    <w:rsid w:val="003E345F"/>
    <w:rsid w:val="003E347E"/>
    <w:rsid w:val="003E3491"/>
    <w:rsid w:val="003E349C"/>
    <w:rsid w:val="003E34A0"/>
    <w:rsid w:val="003E34D1"/>
    <w:rsid w:val="003E354D"/>
    <w:rsid w:val="003E357A"/>
    <w:rsid w:val="003E365A"/>
    <w:rsid w:val="003E3701"/>
    <w:rsid w:val="003E3710"/>
    <w:rsid w:val="003E375D"/>
    <w:rsid w:val="003E378F"/>
    <w:rsid w:val="003E37A1"/>
    <w:rsid w:val="003E37D7"/>
    <w:rsid w:val="003E37E6"/>
    <w:rsid w:val="003E3832"/>
    <w:rsid w:val="003E3850"/>
    <w:rsid w:val="003E385A"/>
    <w:rsid w:val="003E3860"/>
    <w:rsid w:val="003E386B"/>
    <w:rsid w:val="003E3877"/>
    <w:rsid w:val="003E38ED"/>
    <w:rsid w:val="003E3914"/>
    <w:rsid w:val="003E3933"/>
    <w:rsid w:val="003E3939"/>
    <w:rsid w:val="003E3945"/>
    <w:rsid w:val="003E39AF"/>
    <w:rsid w:val="003E39BA"/>
    <w:rsid w:val="003E39C7"/>
    <w:rsid w:val="003E39FD"/>
    <w:rsid w:val="003E3A2C"/>
    <w:rsid w:val="003E3A59"/>
    <w:rsid w:val="003E3A8A"/>
    <w:rsid w:val="003E3A92"/>
    <w:rsid w:val="003E3B00"/>
    <w:rsid w:val="003E3B05"/>
    <w:rsid w:val="003E3B33"/>
    <w:rsid w:val="003E3B41"/>
    <w:rsid w:val="003E3B62"/>
    <w:rsid w:val="003E3B86"/>
    <w:rsid w:val="003E3BA8"/>
    <w:rsid w:val="003E3BF0"/>
    <w:rsid w:val="003E3C15"/>
    <w:rsid w:val="003E3C1C"/>
    <w:rsid w:val="003E3C8B"/>
    <w:rsid w:val="003E3C8C"/>
    <w:rsid w:val="003E3C92"/>
    <w:rsid w:val="003E3CBE"/>
    <w:rsid w:val="003E3D3F"/>
    <w:rsid w:val="003E3D56"/>
    <w:rsid w:val="003E3D6C"/>
    <w:rsid w:val="003E3DAB"/>
    <w:rsid w:val="003E3DAD"/>
    <w:rsid w:val="003E3DFE"/>
    <w:rsid w:val="003E3E05"/>
    <w:rsid w:val="003E3E57"/>
    <w:rsid w:val="003E3E6A"/>
    <w:rsid w:val="003E3ECE"/>
    <w:rsid w:val="003E3ED5"/>
    <w:rsid w:val="003E3EDA"/>
    <w:rsid w:val="003E3F15"/>
    <w:rsid w:val="003E3F30"/>
    <w:rsid w:val="003E3F46"/>
    <w:rsid w:val="003E3F78"/>
    <w:rsid w:val="003E3F8D"/>
    <w:rsid w:val="003E3F9D"/>
    <w:rsid w:val="003E3FC3"/>
    <w:rsid w:val="003E3FDE"/>
    <w:rsid w:val="003E4024"/>
    <w:rsid w:val="003E405E"/>
    <w:rsid w:val="003E409E"/>
    <w:rsid w:val="003E40B8"/>
    <w:rsid w:val="003E40E5"/>
    <w:rsid w:val="003E410C"/>
    <w:rsid w:val="003E4157"/>
    <w:rsid w:val="003E415C"/>
    <w:rsid w:val="003E415F"/>
    <w:rsid w:val="003E4164"/>
    <w:rsid w:val="003E4168"/>
    <w:rsid w:val="003E41AF"/>
    <w:rsid w:val="003E41EC"/>
    <w:rsid w:val="003E422B"/>
    <w:rsid w:val="003E4247"/>
    <w:rsid w:val="003E4293"/>
    <w:rsid w:val="003E42EC"/>
    <w:rsid w:val="003E42EE"/>
    <w:rsid w:val="003E438C"/>
    <w:rsid w:val="003E43A2"/>
    <w:rsid w:val="003E43C0"/>
    <w:rsid w:val="003E4460"/>
    <w:rsid w:val="003E4467"/>
    <w:rsid w:val="003E44BB"/>
    <w:rsid w:val="003E44C6"/>
    <w:rsid w:val="003E450D"/>
    <w:rsid w:val="003E450F"/>
    <w:rsid w:val="003E4528"/>
    <w:rsid w:val="003E454B"/>
    <w:rsid w:val="003E454C"/>
    <w:rsid w:val="003E4566"/>
    <w:rsid w:val="003E45AF"/>
    <w:rsid w:val="003E45D8"/>
    <w:rsid w:val="003E45DA"/>
    <w:rsid w:val="003E45DC"/>
    <w:rsid w:val="003E45F7"/>
    <w:rsid w:val="003E4612"/>
    <w:rsid w:val="003E461B"/>
    <w:rsid w:val="003E468C"/>
    <w:rsid w:val="003E46D5"/>
    <w:rsid w:val="003E4792"/>
    <w:rsid w:val="003E47B3"/>
    <w:rsid w:val="003E47DA"/>
    <w:rsid w:val="003E47F5"/>
    <w:rsid w:val="003E4802"/>
    <w:rsid w:val="003E4804"/>
    <w:rsid w:val="003E481C"/>
    <w:rsid w:val="003E482C"/>
    <w:rsid w:val="003E484D"/>
    <w:rsid w:val="003E487B"/>
    <w:rsid w:val="003E4896"/>
    <w:rsid w:val="003E48F5"/>
    <w:rsid w:val="003E48F6"/>
    <w:rsid w:val="003E4904"/>
    <w:rsid w:val="003E492A"/>
    <w:rsid w:val="003E4959"/>
    <w:rsid w:val="003E495C"/>
    <w:rsid w:val="003E4973"/>
    <w:rsid w:val="003E4978"/>
    <w:rsid w:val="003E49AC"/>
    <w:rsid w:val="003E49B0"/>
    <w:rsid w:val="003E49BF"/>
    <w:rsid w:val="003E49E0"/>
    <w:rsid w:val="003E49EC"/>
    <w:rsid w:val="003E4A50"/>
    <w:rsid w:val="003E4A5E"/>
    <w:rsid w:val="003E4A63"/>
    <w:rsid w:val="003E4A74"/>
    <w:rsid w:val="003E4A83"/>
    <w:rsid w:val="003E4A88"/>
    <w:rsid w:val="003E4AD5"/>
    <w:rsid w:val="003E4B21"/>
    <w:rsid w:val="003E4B2E"/>
    <w:rsid w:val="003E4B42"/>
    <w:rsid w:val="003E4B69"/>
    <w:rsid w:val="003E4BD1"/>
    <w:rsid w:val="003E4BD4"/>
    <w:rsid w:val="003E4C8A"/>
    <w:rsid w:val="003E4CA7"/>
    <w:rsid w:val="003E4CD1"/>
    <w:rsid w:val="003E4CEB"/>
    <w:rsid w:val="003E4CEC"/>
    <w:rsid w:val="003E4D15"/>
    <w:rsid w:val="003E4D3E"/>
    <w:rsid w:val="003E4DA0"/>
    <w:rsid w:val="003E4E38"/>
    <w:rsid w:val="003E4E5C"/>
    <w:rsid w:val="003E4E92"/>
    <w:rsid w:val="003E4E99"/>
    <w:rsid w:val="003E4EEB"/>
    <w:rsid w:val="003E4F11"/>
    <w:rsid w:val="003E4F14"/>
    <w:rsid w:val="003E4F23"/>
    <w:rsid w:val="003E4F55"/>
    <w:rsid w:val="003E4F9C"/>
    <w:rsid w:val="003E4FA5"/>
    <w:rsid w:val="003E4FEC"/>
    <w:rsid w:val="003E5004"/>
    <w:rsid w:val="003E5033"/>
    <w:rsid w:val="003E503E"/>
    <w:rsid w:val="003E505A"/>
    <w:rsid w:val="003E508B"/>
    <w:rsid w:val="003E50B6"/>
    <w:rsid w:val="003E50DF"/>
    <w:rsid w:val="003E5134"/>
    <w:rsid w:val="003E5146"/>
    <w:rsid w:val="003E5175"/>
    <w:rsid w:val="003E5189"/>
    <w:rsid w:val="003E5196"/>
    <w:rsid w:val="003E519C"/>
    <w:rsid w:val="003E51C9"/>
    <w:rsid w:val="003E51F6"/>
    <w:rsid w:val="003E525E"/>
    <w:rsid w:val="003E5286"/>
    <w:rsid w:val="003E5288"/>
    <w:rsid w:val="003E52B5"/>
    <w:rsid w:val="003E52BB"/>
    <w:rsid w:val="003E5315"/>
    <w:rsid w:val="003E534E"/>
    <w:rsid w:val="003E535E"/>
    <w:rsid w:val="003E536B"/>
    <w:rsid w:val="003E5403"/>
    <w:rsid w:val="003E540C"/>
    <w:rsid w:val="003E541B"/>
    <w:rsid w:val="003E54AD"/>
    <w:rsid w:val="003E54B2"/>
    <w:rsid w:val="003E54BE"/>
    <w:rsid w:val="003E54C7"/>
    <w:rsid w:val="003E54F6"/>
    <w:rsid w:val="003E550E"/>
    <w:rsid w:val="003E552D"/>
    <w:rsid w:val="003E5539"/>
    <w:rsid w:val="003E553E"/>
    <w:rsid w:val="003E557B"/>
    <w:rsid w:val="003E55B5"/>
    <w:rsid w:val="003E55C5"/>
    <w:rsid w:val="003E55C9"/>
    <w:rsid w:val="003E5601"/>
    <w:rsid w:val="003E5647"/>
    <w:rsid w:val="003E5699"/>
    <w:rsid w:val="003E56A2"/>
    <w:rsid w:val="003E56EB"/>
    <w:rsid w:val="003E56F4"/>
    <w:rsid w:val="003E56F5"/>
    <w:rsid w:val="003E56FA"/>
    <w:rsid w:val="003E570B"/>
    <w:rsid w:val="003E57DD"/>
    <w:rsid w:val="003E5810"/>
    <w:rsid w:val="003E5815"/>
    <w:rsid w:val="003E5816"/>
    <w:rsid w:val="003E5818"/>
    <w:rsid w:val="003E5828"/>
    <w:rsid w:val="003E583A"/>
    <w:rsid w:val="003E5854"/>
    <w:rsid w:val="003E586B"/>
    <w:rsid w:val="003E58A7"/>
    <w:rsid w:val="003E58C2"/>
    <w:rsid w:val="003E58D9"/>
    <w:rsid w:val="003E58F6"/>
    <w:rsid w:val="003E5905"/>
    <w:rsid w:val="003E590B"/>
    <w:rsid w:val="003E594E"/>
    <w:rsid w:val="003E596A"/>
    <w:rsid w:val="003E59B7"/>
    <w:rsid w:val="003E59B9"/>
    <w:rsid w:val="003E59F7"/>
    <w:rsid w:val="003E5A3B"/>
    <w:rsid w:val="003E5AAE"/>
    <w:rsid w:val="003E5AC6"/>
    <w:rsid w:val="003E5ADE"/>
    <w:rsid w:val="003E5B12"/>
    <w:rsid w:val="003E5B79"/>
    <w:rsid w:val="003E5B9B"/>
    <w:rsid w:val="003E5BA5"/>
    <w:rsid w:val="003E5C0D"/>
    <w:rsid w:val="003E5C0E"/>
    <w:rsid w:val="003E5C36"/>
    <w:rsid w:val="003E5C64"/>
    <w:rsid w:val="003E5C85"/>
    <w:rsid w:val="003E5CA8"/>
    <w:rsid w:val="003E5CB2"/>
    <w:rsid w:val="003E5CED"/>
    <w:rsid w:val="003E5CF1"/>
    <w:rsid w:val="003E5D3B"/>
    <w:rsid w:val="003E5D42"/>
    <w:rsid w:val="003E5D76"/>
    <w:rsid w:val="003E5D8C"/>
    <w:rsid w:val="003E5D96"/>
    <w:rsid w:val="003E5DB5"/>
    <w:rsid w:val="003E5DB9"/>
    <w:rsid w:val="003E5DE8"/>
    <w:rsid w:val="003E5DEF"/>
    <w:rsid w:val="003E5DF3"/>
    <w:rsid w:val="003E5DF6"/>
    <w:rsid w:val="003E5E1A"/>
    <w:rsid w:val="003E5E23"/>
    <w:rsid w:val="003E5EA4"/>
    <w:rsid w:val="003E5F14"/>
    <w:rsid w:val="003E5F66"/>
    <w:rsid w:val="003E5F71"/>
    <w:rsid w:val="003E5F89"/>
    <w:rsid w:val="003E5F8B"/>
    <w:rsid w:val="003E5F8F"/>
    <w:rsid w:val="003E5FA6"/>
    <w:rsid w:val="003E5FBF"/>
    <w:rsid w:val="003E6002"/>
    <w:rsid w:val="003E6007"/>
    <w:rsid w:val="003E6033"/>
    <w:rsid w:val="003E6044"/>
    <w:rsid w:val="003E6063"/>
    <w:rsid w:val="003E6086"/>
    <w:rsid w:val="003E609A"/>
    <w:rsid w:val="003E609B"/>
    <w:rsid w:val="003E60BA"/>
    <w:rsid w:val="003E60DA"/>
    <w:rsid w:val="003E613E"/>
    <w:rsid w:val="003E6156"/>
    <w:rsid w:val="003E6181"/>
    <w:rsid w:val="003E61B5"/>
    <w:rsid w:val="003E61F4"/>
    <w:rsid w:val="003E6225"/>
    <w:rsid w:val="003E6244"/>
    <w:rsid w:val="003E625B"/>
    <w:rsid w:val="003E6260"/>
    <w:rsid w:val="003E6267"/>
    <w:rsid w:val="003E6268"/>
    <w:rsid w:val="003E626F"/>
    <w:rsid w:val="003E62A1"/>
    <w:rsid w:val="003E62D3"/>
    <w:rsid w:val="003E630D"/>
    <w:rsid w:val="003E6322"/>
    <w:rsid w:val="003E632C"/>
    <w:rsid w:val="003E633E"/>
    <w:rsid w:val="003E6352"/>
    <w:rsid w:val="003E6358"/>
    <w:rsid w:val="003E637E"/>
    <w:rsid w:val="003E63A5"/>
    <w:rsid w:val="003E63CC"/>
    <w:rsid w:val="003E63DB"/>
    <w:rsid w:val="003E63F7"/>
    <w:rsid w:val="003E6420"/>
    <w:rsid w:val="003E6442"/>
    <w:rsid w:val="003E6448"/>
    <w:rsid w:val="003E6474"/>
    <w:rsid w:val="003E64CC"/>
    <w:rsid w:val="003E64CE"/>
    <w:rsid w:val="003E64EB"/>
    <w:rsid w:val="003E650A"/>
    <w:rsid w:val="003E6510"/>
    <w:rsid w:val="003E653A"/>
    <w:rsid w:val="003E6633"/>
    <w:rsid w:val="003E664E"/>
    <w:rsid w:val="003E6682"/>
    <w:rsid w:val="003E6688"/>
    <w:rsid w:val="003E66A0"/>
    <w:rsid w:val="003E66E6"/>
    <w:rsid w:val="003E6709"/>
    <w:rsid w:val="003E6759"/>
    <w:rsid w:val="003E6764"/>
    <w:rsid w:val="003E67B9"/>
    <w:rsid w:val="003E67E4"/>
    <w:rsid w:val="003E67EB"/>
    <w:rsid w:val="003E67F1"/>
    <w:rsid w:val="003E680F"/>
    <w:rsid w:val="003E6813"/>
    <w:rsid w:val="003E684A"/>
    <w:rsid w:val="003E686B"/>
    <w:rsid w:val="003E687A"/>
    <w:rsid w:val="003E68A0"/>
    <w:rsid w:val="003E68A7"/>
    <w:rsid w:val="003E68FF"/>
    <w:rsid w:val="003E6906"/>
    <w:rsid w:val="003E697A"/>
    <w:rsid w:val="003E69B5"/>
    <w:rsid w:val="003E6A01"/>
    <w:rsid w:val="003E6A18"/>
    <w:rsid w:val="003E6A2E"/>
    <w:rsid w:val="003E6A3A"/>
    <w:rsid w:val="003E6A4A"/>
    <w:rsid w:val="003E6A6F"/>
    <w:rsid w:val="003E6AD0"/>
    <w:rsid w:val="003E6AD3"/>
    <w:rsid w:val="003E6AD4"/>
    <w:rsid w:val="003E6B3D"/>
    <w:rsid w:val="003E6B40"/>
    <w:rsid w:val="003E6B77"/>
    <w:rsid w:val="003E6B89"/>
    <w:rsid w:val="003E6CC8"/>
    <w:rsid w:val="003E6CD9"/>
    <w:rsid w:val="003E6D1C"/>
    <w:rsid w:val="003E6D36"/>
    <w:rsid w:val="003E6D4A"/>
    <w:rsid w:val="003E6D4E"/>
    <w:rsid w:val="003E6D64"/>
    <w:rsid w:val="003E6D8B"/>
    <w:rsid w:val="003E6D9F"/>
    <w:rsid w:val="003E6DB1"/>
    <w:rsid w:val="003E6DB9"/>
    <w:rsid w:val="003E6E38"/>
    <w:rsid w:val="003E6E5E"/>
    <w:rsid w:val="003E6E97"/>
    <w:rsid w:val="003E6E9C"/>
    <w:rsid w:val="003E6EE1"/>
    <w:rsid w:val="003E6F26"/>
    <w:rsid w:val="003E6F4C"/>
    <w:rsid w:val="003E6F5C"/>
    <w:rsid w:val="003E6FFD"/>
    <w:rsid w:val="003E7000"/>
    <w:rsid w:val="003E700D"/>
    <w:rsid w:val="003E7017"/>
    <w:rsid w:val="003E702A"/>
    <w:rsid w:val="003E7056"/>
    <w:rsid w:val="003E7059"/>
    <w:rsid w:val="003E707B"/>
    <w:rsid w:val="003E7100"/>
    <w:rsid w:val="003E711F"/>
    <w:rsid w:val="003E7139"/>
    <w:rsid w:val="003E7146"/>
    <w:rsid w:val="003E714A"/>
    <w:rsid w:val="003E71A2"/>
    <w:rsid w:val="003E71AE"/>
    <w:rsid w:val="003E71ED"/>
    <w:rsid w:val="003E722A"/>
    <w:rsid w:val="003E7281"/>
    <w:rsid w:val="003E7287"/>
    <w:rsid w:val="003E7295"/>
    <w:rsid w:val="003E730D"/>
    <w:rsid w:val="003E7368"/>
    <w:rsid w:val="003E736B"/>
    <w:rsid w:val="003E73CF"/>
    <w:rsid w:val="003E7403"/>
    <w:rsid w:val="003E7494"/>
    <w:rsid w:val="003E74C6"/>
    <w:rsid w:val="003E751E"/>
    <w:rsid w:val="003E752D"/>
    <w:rsid w:val="003E754A"/>
    <w:rsid w:val="003E75B1"/>
    <w:rsid w:val="003E75C1"/>
    <w:rsid w:val="003E7609"/>
    <w:rsid w:val="003E765D"/>
    <w:rsid w:val="003E7681"/>
    <w:rsid w:val="003E7689"/>
    <w:rsid w:val="003E76A2"/>
    <w:rsid w:val="003E76BB"/>
    <w:rsid w:val="003E76C2"/>
    <w:rsid w:val="003E76D3"/>
    <w:rsid w:val="003E76DD"/>
    <w:rsid w:val="003E7769"/>
    <w:rsid w:val="003E77DF"/>
    <w:rsid w:val="003E77EF"/>
    <w:rsid w:val="003E77FB"/>
    <w:rsid w:val="003E784B"/>
    <w:rsid w:val="003E78A0"/>
    <w:rsid w:val="003E78A6"/>
    <w:rsid w:val="003E78CD"/>
    <w:rsid w:val="003E78FA"/>
    <w:rsid w:val="003E794B"/>
    <w:rsid w:val="003E79FF"/>
    <w:rsid w:val="003E7A4B"/>
    <w:rsid w:val="003E7A62"/>
    <w:rsid w:val="003E7AA1"/>
    <w:rsid w:val="003E7AB4"/>
    <w:rsid w:val="003E7AB7"/>
    <w:rsid w:val="003E7B02"/>
    <w:rsid w:val="003E7B22"/>
    <w:rsid w:val="003E7BC2"/>
    <w:rsid w:val="003E7C31"/>
    <w:rsid w:val="003E7C32"/>
    <w:rsid w:val="003E7C48"/>
    <w:rsid w:val="003E7C68"/>
    <w:rsid w:val="003E7C93"/>
    <w:rsid w:val="003E7CD9"/>
    <w:rsid w:val="003E7CF8"/>
    <w:rsid w:val="003E7DAD"/>
    <w:rsid w:val="003E7DF0"/>
    <w:rsid w:val="003E7E29"/>
    <w:rsid w:val="003E7E79"/>
    <w:rsid w:val="003E7E94"/>
    <w:rsid w:val="003E7E9F"/>
    <w:rsid w:val="003E7EBB"/>
    <w:rsid w:val="003E7EF8"/>
    <w:rsid w:val="003E7F97"/>
    <w:rsid w:val="003E7F9D"/>
    <w:rsid w:val="003E7FD8"/>
    <w:rsid w:val="003E7FFB"/>
    <w:rsid w:val="003EFB4D"/>
    <w:rsid w:val="003F0069"/>
    <w:rsid w:val="003F00B5"/>
    <w:rsid w:val="003F00CA"/>
    <w:rsid w:val="003F00DB"/>
    <w:rsid w:val="003F00E0"/>
    <w:rsid w:val="003F0111"/>
    <w:rsid w:val="003F0128"/>
    <w:rsid w:val="003F0152"/>
    <w:rsid w:val="003F0188"/>
    <w:rsid w:val="003F01B1"/>
    <w:rsid w:val="003F01BA"/>
    <w:rsid w:val="003F01D8"/>
    <w:rsid w:val="003F0220"/>
    <w:rsid w:val="003F0221"/>
    <w:rsid w:val="003F022B"/>
    <w:rsid w:val="003F024B"/>
    <w:rsid w:val="003F028A"/>
    <w:rsid w:val="003F02A5"/>
    <w:rsid w:val="003F02B6"/>
    <w:rsid w:val="003F02CF"/>
    <w:rsid w:val="003F035C"/>
    <w:rsid w:val="003F0362"/>
    <w:rsid w:val="003F0379"/>
    <w:rsid w:val="003F042C"/>
    <w:rsid w:val="003F0475"/>
    <w:rsid w:val="003F0523"/>
    <w:rsid w:val="003F0557"/>
    <w:rsid w:val="003F0569"/>
    <w:rsid w:val="003F058E"/>
    <w:rsid w:val="003F0692"/>
    <w:rsid w:val="003F069C"/>
    <w:rsid w:val="003F06A2"/>
    <w:rsid w:val="003F06C5"/>
    <w:rsid w:val="003F06CD"/>
    <w:rsid w:val="003F0706"/>
    <w:rsid w:val="003F0714"/>
    <w:rsid w:val="003F0717"/>
    <w:rsid w:val="003F075F"/>
    <w:rsid w:val="003F0762"/>
    <w:rsid w:val="003F076B"/>
    <w:rsid w:val="003F0783"/>
    <w:rsid w:val="003F0882"/>
    <w:rsid w:val="003F08B8"/>
    <w:rsid w:val="003F08DF"/>
    <w:rsid w:val="003F092A"/>
    <w:rsid w:val="003F0932"/>
    <w:rsid w:val="003F09B9"/>
    <w:rsid w:val="003F09F5"/>
    <w:rsid w:val="003F0A31"/>
    <w:rsid w:val="003F0A80"/>
    <w:rsid w:val="003F0A8A"/>
    <w:rsid w:val="003F0ABB"/>
    <w:rsid w:val="003F0ABD"/>
    <w:rsid w:val="003F0ABF"/>
    <w:rsid w:val="003F0B22"/>
    <w:rsid w:val="003F0B3F"/>
    <w:rsid w:val="003F0B6F"/>
    <w:rsid w:val="003F0B73"/>
    <w:rsid w:val="003F0BDB"/>
    <w:rsid w:val="003F0C35"/>
    <w:rsid w:val="003F0CA3"/>
    <w:rsid w:val="003F0CC1"/>
    <w:rsid w:val="003F0CDE"/>
    <w:rsid w:val="003F0D07"/>
    <w:rsid w:val="003F0D0D"/>
    <w:rsid w:val="003F0D33"/>
    <w:rsid w:val="003F0D53"/>
    <w:rsid w:val="003F0D9E"/>
    <w:rsid w:val="003F0DDD"/>
    <w:rsid w:val="003F0E2D"/>
    <w:rsid w:val="003F0E5E"/>
    <w:rsid w:val="003F0EA1"/>
    <w:rsid w:val="003F0EAB"/>
    <w:rsid w:val="003F0EAD"/>
    <w:rsid w:val="003F0EB8"/>
    <w:rsid w:val="003F0F03"/>
    <w:rsid w:val="003F0FA6"/>
    <w:rsid w:val="003F0FBB"/>
    <w:rsid w:val="003F0FCD"/>
    <w:rsid w:val="003F0FDC"/>
    <w:rsid w:val="003F0FE1"/>
    <w:rsid w:val="003F1062"/>
    <w:rsid w:val="003F106F"/>
    <w:rsid w:val="003F1087"/>
    <w:rsid w:val="003F109D"/>
    <w:rsid w:val="003F10AA"/>
    <w:rsid w:val="003F10DA"/>
    <w:rsid w:val="003F1144"/>
    <w:rsid w:val="003F1154"/>
    <w:rsid w:val="003F1155"/>
    <w:rsid w:val="003F115C"/>
    <w:rsid w:val="003F1173"/>
    <w:rsid w:val="003F1268"/>
    <w:rsid w:val="003F12CB"/>
    <w:rsid w:val="003F130A"/>
    <w:rsid w:val="003F1314"/>
    <w:rsid w:val="003F1322"/>
    <w:rsid w:val="003F1336"/>
    <w:rsid w:val="003F1392"/>
    <w:rsid w:val="003F13DC"/>
    <w:rsid w:val="003F1459"/>
    <w:rsid w:val="003F149A"/>
    <w:rsid w:val="003F1526"/>
    <w:rsid w:val="003F1528"/>
    <w:rsid w:val="003F1549"/>
    <w:rsid w:val="003F1572"/>
    <w:rsid w:val="003F1597"/>
    <w:rsid w:val="003F1598"/>
    <w:rsid w:val="003F15E1"/>
    <w:rsid w:val="003F15FC"/>
    <w:rsid w:val="003F15FD"/>
    <w:rsid w:val="003F1612"/>
    <w:rsid w:val="003F1637"/>
    <w:rsid w:val="003F1653"/>
    <w:rsid w:val="003F168A"/>
    <w:rsid w:val="003F16A4"/>
    <w:rsid w:val="003F16AC"/>
    <w:rsid w:val="003F170A"/>
    <w:rsid w:val="003F173E"/>
    <w:rsid w:val="003F1761"/>
    <w:rsid w:val="003F17A5"/>
    <w:rsid w:val="003F17E2"/>
    <w:rsid w:val="003F17EA"/>
    <w:rsid w:val="003F1802"/>
    <w:rsid w:val="003F1828"/>
    <w:rsid w:val="003F1842"/>
    <w:rsid w:val="003F18AB"/>
    <w:rsid w:val="003F18EC"/>
    <w:rsid w:val="003F18F8"/>
    <w:rsid w:val="003F18F9"/>
    <w:rsid w:val="003F18FF"/>
    <w:rsid w:val="003F1921"/>
    <w:rsid w:val="003F1927"/>
    <w:rsid w:val="003F19A8"/>
    <w:rsid w:val="003F19AD"/>
    <w:rsid w:val="003F19CE"/>
    <w:rsid w:val="003F19E1"/>
    <w:rsid w:val="003F19EF"/>
    <w:rsid w:val="003F1A27"/>
    <w:rsid w:val="003F1A2A"/>
    <w:rsid w:val="003F1A4E"/>
    <w:rsid w:val="003F1A54"/>
    <w:rsid w:val="003F1A7E"/>
    <w:rsid w:val="003F1B02"/>
    <w:rsid w:val="003F1B4E"/>
    <w:rsid w:val="003F1B58"/>
    <w:rsid w:val="003F1B8C"/>
    <w:rsid w:val="003F1BD7"/>
    <w:rsid w:val="003F1C1E"/>
    <w:rsid w:val="003F1C58"/>
    <w:rsid w:val="003F1C5A"/>
    <w:rsid w:val="003F1D09"/>
    <w:rsid w:val="003F1D0D"/>
    <w:rsid w:val="003F1D2D"/>
    <w:rsid w:val="003F1D68"/>
    <w:rsid w:val="003F1D69"/>
    <w:rsid w:val="003F1D9A"/>
    <w:rsid w:val="003F1DC5"/>
    <w:rsid w:val="003F1E00"/>
    <w:rsid w:val="003F1E18"/>
    <w:rsid w:val="003F1ED7"/>
    <w:rsid w:val="003F1F00"/>
    <w:rsid w:val="003F1F0D"/>
    <w:rsid w:val="003F1F63"/>
    <w:rsid w:val="003F1F80"/>
    <w:rsid w:val="003F1F96"/>
    <w:rsid w:val="003F1FAD"/>
    <w:rsid w:val="003F1FDD"/>
    <w:rsid w:val="003F1FE7"/>
    <w:rsid w:val="003F2010"/>
    <w:rsid w:val="003F2014"/>
    <w:rsid w:val="003F204B"/>
    <w:rsid w:val="003F205A"/>
    <w:rsid w:val="003F207D"/>
    <w:rsid w:val="003F2089"/>
    <w:rsid w:val="003F209C"/>
    <w:rsid w:val="003F209D"/>
    <w:rsid w:val="003F20C7"/>
    <w:rsid w:val="003F20F6"/>
    <w:rsid w:val="003F2100"/>
    <w:rsid w:val="003F2163"/>
    <w:rsid w:val="003F2165"/>
    <w:rsid w:val="003F2176"/>
    <w:rsid w:val="003F21F9"/>
    <w:rsid w:val="003F2226"/>
    <w:rsid w:val="003F2229"/>
    <w:rsid w:val="003F2273"/>
    <w:rsid w:val="003F22B8"/>
    <w:rsid w:val="003F22EC"/>
    <w:rsid w:val="003F2360"/>
    <w:rsid w:val="003F23F8"/>
    <w:rsid w:val="003F2425"/>
    <w:rsid w:val="003F242A"/>
    <w:rsid w:val="003F2435"/>
    <w:rsid w:val="003F2444"/>
    <w:rsid w:val="003F2445"/>
    <w:rsid w:val="003F2465"/>
    <w:rsid w:val="003F24D6"/>
    <w:rsid w:val="003F24D8"/>
    <w:rsid w:val="003F24E8"/>
    <w:rsid w:val="003F24FE"/>
    <w:rsid w:val="003F251F"/>
    <w:rsid w:val="003F2569"/>
    <w:rsid w:val="003F2586"/>
    <w:rsid w:val="003F2589"/>
    <w:rsid w:val="003F2592"/>
    <w:rsid w:val="003F259D"/>
    <w:rsid w:val="003F25C4"/>
    <w:rsid w:val="003F25D9"/>
    <w:rsid w:val="003F25E5"/>
    <w:rsid w:val="003F25ED"/>
    <w:rsid w:val="003F267C"/>
    <w:rsid w:val="003F26E4"/>
    <w:rsid w:val="003F26E7"/>
    <w:rsid w:val="003F26F8"/>
    <w:rsid w:val="003F2750"/>
    <w:rsid w:val="003F27A4"/>
    <w:rsid w:val="003F27AB"/>
    <w:rsid w:val="003F27D1"/>
    <w:rsid w:val="003F2842"/>
    <w:rsid w:val="003F2846"/>
    <w:rsid w:val="003F2866"/>
    <w:rsid w:val="003F288A"/>
    <w:rsid w:val="003F28A2"/>
    <w:rsid w:val="003F28FB"/>
    <w:rsid w:val="003F2908"/>
    <w:rsid w:val="003F2909"/>
    <w:rsid w:val="003F290D"/>
    <w:rsid w:val="003F2946"/>
    <w:rsid w:val="003F29D8"/>
    <w:rsid w:val="003F29EB"/>
    <w:rsid w:val="003F2A2B"/>
    <w:rsid w:val="003F2A2D"/>
    <w:rsid w:val="003F2A32"/>
    <w:rsid w:val="003F2A8A"/>
    <w:rsid w:val="003F2A95"/>
    <w:rsid w:val="003F2AA9"/>
    <w:rsid w:val="003F2AB1"/>
    <w:rsid w:val="003F2B28"/>
    <w:rsid w:val="003F2B51"/>
    <w:rsid w:val="003F2B72"/>
    <w:rsid w:val="003F2B87"/>
    <w:rsid w:val="003F2C1A"/>
    <w:rsid w:val="003F2C2C"/>
    <w:rsid w:val="003F2C45"/>
    <w:rsid w:val="003F2C50"/>
    <w:rsid w:val="003F2C9B"/>
    <w:rsid w:val="003F2CC6"/>
    <w:rsid w:val="003F2D17"/>
    <w:rsid w:val="003F2D49"/>
    <w:rsid w:val="003F2D4B"/>
    <w:rsid w:val="003F2D9E"/>
    <w:rsid w:val="003F2E00"/>
    <w:rsid w:val="003F2E03"/>
    <w:rsid w:val="003F2E22"/>
    <w:rsid w:val="003F2E87"/>
    <w:rsid w:val="003F2E95"/>
    <w:rsid w:val="003F2ED1"/>
    <w:rsid w:val="003F2EFF"/>
    <w:rsid w:val="003F2F08"/>
    <w:rsid w:val="003F2F3D"/>
    <w:rsid w:val="003F2F6D"/>
    <w:rsid w:val="003F2F6F"/>
    <w:rsid w:val="003F2FB3"/>
    <w:rsid w:val="003F2FFE"/>
    <w:rsid w:val="003F3055"/>
    <w:rsid w:val="003F3062"/>
    <w:rsid w:val="003F3089"/>
    <w:rsid w:val="003F3096"/>
    <w:rsid w:val="003F309D"/>
    <w:rsid w:val="003F30AC"/>
    <w:rsid w:val="003F30B2"/>
    <w:rsid w:val="003F30DE"/>
    <w:rsid w:val="003F3107"/>
    <w:rsid w:val="003F313C"/>
    <w:rsid w:val="003F3162"/>
    <w:rsid w:val="003F316A"/>
    <w:rsid w:val="003F31A0"/>
    <w:rsid w:val="003F31E5"/>
    <w:rsid w:val="003F31F5"/>
    <w:rsid w:val="003F31FA"/>
    <w:rsid w:val="003F321C"/>
    <w:rsid w:val="003F323A"/>
    <w:rsid w:val="003F3243"/>
    <w:rsid w:val="003F3278"/>
    <w:rsid w:val="003F327F"/>
    <w:rsid w:val="003F32C0"/>
    <w:rsid w:val="003F32EB"/>
    <w:rsid w:val="003F3318"/>
    <w:rsid w:val="003F3321"/>
    <w:rsid w:val="003F3323"/>
    <w:rsid w:val="003F3350"/>
    <w:rsid w:val="003F3361"/>
    <w:rsid w:val="003F3389"/>
    <w:rsid w:val="003F33B5"/>
    <w:rsid w:val="003F33D2"/>
    <w:rsid w:val="003F33EE"/>
    <w:rsid w:val="003F3444"/>
    <w:rsid w:val="003F3449"/>
    <w:rsid w:val="003F3468"/>
    <w:rsid w:val="003F3532"/>
    <w:rsid w:val="003F3556"/>
    <w:rsid w:val="003F3574"/>
    <w:rsid w:val="003F3599"/>
    <w:rsid w:val="003F35E8"/>
    <w:rsid w:val="003F3608"/>
    <w:rsid w:val="003F360E"/>
    <w:rsid w:val="003F365E"/>
    <w:rsid w:val="003F368D"/>
    <w:rsid w:val="003F3728"/>
    <w:rsid w:val="003F3734"/>
    <w:rsid w:val="003F374F"/>
    <w:rsid w:val="003F3775"/>
    <w:rsid w:val="003F3794"/>
    <w:rsid w:val="003F37DE"/>
    <w:rsid w:val="003F37E6"/>
    <w:rsid w:val="003F37F6"/>
    <w:rsid w:val="003F3804"/>
    <w:rsid w:val="003F3862"/>
    <w:rsid w:val="003F3876"/>
    <w:rsid w:val="003F387A"/>
    <w:rsid w:val="003F388B"/>
    <w:rsid w:val="003F38BF"/>
    <w:rsid w:val="003F38CC"/>
    <w:rsid w:val="003F38D3"/>
    <w:rsid w:val="003F395C"/>
    <w:rsid w:val="003F397D"/>
    <w:rsid w:val="003F39CC"/>
    <w:rsid w:val="003F3A2D"/>
    <w:rsid w:val="003F3A83"/>
    <w:rsid w:val="003F3AB7"/>
    <w:rsid w:val="003F3AED"/>
    <w:rsid w:val="003F3B50"/>
    <w:rsid w:val="003F3B67"/>
    <w:rsid w:val="003F3B6B"/>
    <w:rsid w:val="003F3B7D"/>
    <w:rsid w:val="003F3B85"/>
    <w:rsid w:val="003F3BA3"/>
    <w:rsid w:val="003F3BCB"/>
    <w:rsid w:val="003F3BD0"/>
    <w:rsid w:val="003F3BD4"/>
    <w:rsid w:val="003F3C7F"/>
    <w:rsid w:val="003F3CFF"/>
    <w:rsid w:val="003F3D3A"/>
    <w:rsid w:val="003F3D45"/>
    <w:rsid w:val="003F3D4E"/>
    <w:rsid w:val="003F3D54"/>
    <w:rsid w:val="003F3D56"/>
    <w:rsid w:val="003F3D77"/>
    <w:rsid w:val="003F3D7D"/>
    <w:rsid w:val="003F3D8E"/>
    <w:rsid w:val="003F3DA3"/>
    <w:rsid w:val="003F3E08"/>
    <w:rsid w:val="003F3E10"/>
    <w:rsid w:val="003F3E4F"/>
    <w:rsid w:val="003F3E67"/>
    <w:rsid w:val="003F3E6D"/>
    <w:rsid w:val="003F3EC8"/>
    <w:rsid w:val="003F3ED8"/>
    <w:rsid w:val="003F3F80"/>
    <w:rsid w:val="003F3FBB"/>
    <w:rsid w:val="003F3FD2"/>
    <w:rsid w:val="003F403C"/>
    <w:rsid w:val="003F41B8"/>
    <w:rsid w:val="003F41E8"/>
    <w:rsid w:val="003F4203"/>
    <w:rsid w:val="003F4218"/>
    <w:rsid w:val="003F421C"/>
    <w:rsid w:val="003F424A"/>
    <w:rsid w:val="003F426B"/>
    <w:rsid w:val="003F42AD"/>
    <w:rsid w:val="003F42E4"/>
    <w:rsid w:val="003F42EA"/>
    <w:rsid w:val="003F4335"/>
    <w:rsid w:val="003F4347"/>
    <w:rsid w:val="003F438A"/>
    <w:rsid w:val="003F43DF"/>
    <w:rsid w:val="003F4417"/>
    <w:rsid w:val="003F442B"/>
    <w:rsid w:val="003F447A"/>
    <w:rsid w:val="003F449C"/>
    <w:rsid w:val="003F44CD"/>
    <w:rsid w:val="003F44D2"/>
    <w:rsid w:val="003F44F2"/>
    <w:rsid w:val="003F4546"/>
    <w:rsid w:val="003F454C"/>
    <w:rsid w:val="003F456C"/>
    <w:rsid w:val="003F4592"/>
    <w:rsid w:val="003F459B"/>
    <w:rsid w:val="003F45A1"/>
    <w:rsid w:val="003F45B0"/>
    <w:rsid w:val="003F45CC"/>
    <w:rsid w:val="003F45D6"/>
    <w:rsid w:val="003F45EA"/>
    <w:rsid w:val="003F45F0"/>
    <w:rsid w:val="003F465F"/>
    <w:rsid w:val="003F469F"/>
    <w:rsid w:val="003F4704"/>
    <w:rsid w:val="003F4710"/>
    <w:rsid w:val="003F475B"/>
    <w:rsid w:val="003F4761"/>
    <w:rsid w:val="003F4794"/>
    <w:rsid w:val="003F47C0"/>
    <w:rsid w:val="003F47C8"/>
    <w:rsid w:val="003F47F3"/>
    <w:rsid w:val="003F481B"/>
    <w:rsid w:val="003F482A"/>
    <w:rsid w:val="003F4845"/>
    <w:rsid w:val="003F4851"/>
    <w:rsid w:val="003F4857"/>
    <w:rsid w:val="003F4864"/>
    <w:rsid w:val="003F4883"/>
    <w:rsid w:val="003F48A5"/>
    <w:rsid w:val="003F48A6"/>
    <w:rsid w:val="003F48EA"/>
    <w:rsid w:val="003F492F"/>
    <w:rsid w:val="003F497C"/>
    <w:rsid w:val="003F4991"/>
    <w:rsid w:val="003F4999"/>
    <w:rsid w:val="003F49B9"/>
    <w:rsid w:val="003F49D7"/>
    <w:rsid w:val="003F49DD"/>
    <w:rsid w:val="003F49E2"/>
    <w:rsid w:val="003F4A02"/>
    <w:rsid w:val="003F4A10"/>
    <w:rsid w:val="003F4A18"/>
    <w:rsid w:val="003F4AD6"/>
    <w:rsid w:val="003F4AF6"/>
    <w:rsid w:val="003F4B28"/>
    <w:rsid w:val="003F4B34"/>
    <w:rsid w:val="003F4B5F"/>
    <w:rsid w:val="003F4B9C"/>
    <w:rsid w:val="003F4BA4"/>
    <w:rsid w:val="003F4BA6"/>
    <w:rsid w:val="003F4BD4"/>
    <w:rsid w:val="003F4C2D"/>
    <w:rsid w:val="003F4C6D"/>
    <w:rsid w:val="003F4C70"/>
    <w:rsid w:val="003F4C7A"/>
    <w:rsid w:val="003F4C83"/>
    <w:rsid w:val="003F4CA2"/>
    <w:rsid w:val="003F4CB2"/>
    <w:rsid w:val="003F4CDC"/>
    <w:rsid w:val="003F4D4B"/>
    <w:rsid w:val="003F4D6C"/>
    <w:rsid w:val="003F4D74"/>
    <w:rsid w:val="003F4D89"/>
    <w:rsid w:val="003F4DDB"/>
    <w:rsid w:val="003F4DF9"/>
    <w:rsid w:val="003F4EBA"/>
    <w:rsid w:val="003F4F65"/>
    <w:rsid w:val="003F4F89"/>
    <w:rsid w:val="003F4FB6"/>
    <w:rsid w:val="003F4FCD"/>
    <w:rsid w:val="003F4FED"/>
    <w:rsid w:val="003F4FFE"/>
    <w:rsid w:val="003F5015"/>
    <w:rsid w:val="003F5063"/>
    <w:rsid w:val="003F5099"/>
    <w:rsid w:val="003F50A8"/>
    <w:rsid w:val="003F50F1"/>
    <w:rsid w:val="003F514E"/>
    <w:rsid w:val="003F5153"/>
    <w:rsid w:val="003F51A3"/>
    <w:rsid w:val="003F51B0"/>
    <w:rsid w:val="003F51F1"/>
    <w:rsid w:val="003F5255"/>
    <w:rsid w:val="003F5260"/>
    <w:rsid w:val="003F5263"/>
    <w:rsid w:val="003F526A"/>
    <w:rsid w:val="003F52A5"/>
    <w:rsid w:val="003F5304"/>
    <w:rsid w:val="003F531B"/>
    <w:rsid w:val="003F5376"/>
    <w:rsid w:val="003F53A6"/>
    <w:rsid w:val="003F53B3"/>
    <w:rsid w:val="003F53C8"/>
    <w:rsid w:val="003F542D"/>
    <w:rsid w:val="003F542E"/>
    <w:rsid w:val="003F545C"/>
    <w:rsid w:val="003F54B6"/>
    <w:rsid w:val="003F5539"/>
    <w:rsid w:val="003F5578"/>
    <w:rsid w:val="003F55B2"/>
    <w:rsid w:val="003F55B8"/>
    <w:rsid w:val="003F55C0"/>
    <w:rsid w:val="003F55E9"/>
    <w:rsid w:val="003F563E"/>
    <w:rsid w:val="003F5643"/>
    <w:rsid w:val="003F5668"/>
    <w:rsid w:val="003F5673"/>
    <w:rsid w:val="003F56A4"/>
    <w:rsid w:val="003F56CB"/>
    <w:rsid w:val="003F5752"/>
    <w:rsid w:val="003F575D"/>
    <w:rsid w:val="003F5824"/>
    <w:rsid w:val="003F5840"/>
    <w:rsid w:val="003F584E"/>
    <w:rsid w:val="003F58AC"/>
    <w:rsid w:val="003F590D"/>
    <w:rsid w:val="003F5910"/>
    <w:rsid w:val="003F5917"/>
    <w:rsid w:val="003F594A"/>
    <w:rsid w:val="003F595C"/>
    <w:rsid w:val="003F59CD"/>
    <w:rsid w:val="003F59DD"/>
    <w:rsid w:val="003F5A0C"/>
    <w:rsid w:val="003F5A13"/>
    <w:rsid w:val="003F5A3D"/>
    <w:rsid w:val="003F5A48"/>
    <w:rsid w:val="003F5A49"/>
    <w:rsid w:val="003F5A52"/>
    <w:rsid w:val="003F5A8A"/>
    <w:rsid w:val="003F5A92"/>
    <w:rsid w:val="003F5AA0"/>
    <w:rsid w:val="003F5AF3"/>
    <w:rsid w:val="003F5B0D"/>
    <w:rsid w:val="003F5B34"/>
    <w:rsid w:val="003F5B3E"/>
    <w:rsid w:val="003F5B7E"/>
    <w:rsid w:val="003F5BB7"/>
    <w:rsid w:val="003F5BE4"/>
    <w:rsid w:val="003F5C50"/>
    <w:rsid w:val="003F5C73"/>
    <w:rsid w:val="003F5C9E"/>
    <w:rsid w:val="003F5CC4"/>
    <w:rsid w:val="003F5D1D"/>
    <w:rsid w:val="003F5DA0"/>
    <w:rsid w:val="003F5DFF"/>
    <w:rsid w:val="003F5E05"/>
    <w:rsid w:val="003F5E5E"/>
    <w:rsid w:val="003F5E8D"/>
    <w:rsid w:val="003F5EA0"/>
    <w:rsid w:val="003F5EAF"/>
    <w:rsid w:val="003F5EEF"/>
    <w:rsid w:val="003F5F16"/>
    <w:rsid w:val="003F5F72"/>
    <w:rsid w:val="003F5F74"/>
    <w:rsid w:val="003F5F85"/>
    <w:rsid w:val="003F5F97"/>
    <w:rsid w:val="003F5FB1"/>
    <w:rsid w:val="003F5FD3"/>
    <w:rsid w:val="003F5FE6"/>
    <w:rsid w:val="003F600D"/>
    <w:rsid w:val="003F602C"/>
    <w:rsid w:val="003F609F"/>
    <w:rsid w:val="003F60CC"/>
    <w:rsid w:val="003F60EF"/>
    <w:rsid w:val="003F60F4"/>
    <w:rsid w:val="003F6151"/>
    <w:rsid w:val="003F6175"/>
    <w:rsid w:val="003F6191"/>
    <w:rsid w:val="003F621B"/>
    <w:rsid w:val="003F6266"/>
    <w:rsid w:val="003F6268"/>
    <w:rsid w:val="003F6284"/>
    <w:rsid w:val="003F6293"/>
    <w:rsid w:val="003F62B1"/>
    <w:rsid w:val="003F62E8"/>
    <w:rsid w:val="003F6330"/>
    <w:rsid w:val="003F633E"/>
    <w:rsid w:val="003F63AA"/>
    <w:rsid w:val="003F63DB"/>
    <w:rsid w:val="003F63EA"/>
    <w:rsid w:val="003F63EF"/>
    <w:rsid w:val="003F640D"/>
    <w:rsid w:val="003F6422"/>
    <w:rsid w:val="003F6426"/>
    <w:rsid w:val="003F6434"/>
    <w:rsid w:val="003F6452"/>
    <w:rsid w:val="003F64E0"/>
    <w:rsid w:val="003F6531"/>
    <w:rsid w:val="003F65DF"/>
    <w:rsid w:val="003F65F0"/>
    <w:rsid w:val="003F6616"/>
    <w:rsid w:val="003F6632"/>
    <w:rsid w:val="003F663B"/>
    <w:rsid w:val="003F6641"/>
    <w:rsid w:val="003F668D"/>
    <w:rsid w:val="003F6692"/>
    <w:rsid w:val="003F669B"/>
    <w:rsid w:val="003F66B1"/>
    <w:rsid w:val="003F66C6"/>
    <w:rsid w:val="003F66CA"/>
    <w:rsid w:val="003F66CC"/>
    <w:rsid w:val="003F6767"/>
    <w:rsid w:val="003F677B"/>
    <w:rsid w:val="003F67FF"/>
    <w:rsid w:val="003F680D"/>
    <w:rsid w:val="003F6842"/>
    <w:rsid w:val="003F68B4"/>
    <w:rsid w:val="003F68CF"/>
    <w:rsid w:val="003F6910"/>
    <w:rsid w:val="003F6939"/>
    <w:rsid w:val="003F6946"/>
    <w:rsid w:val="003F69BA"/>
    <w:rsid w:val="003F69D5"/>
    <w:rsid w:val="003F6A13"/>
    <w:rsid w:val="003F6A3D"/>
    <w:rsid w:val="003F6A9C"/>
    <w:rsid w:val="003F6AD8"/>
    <w:rsid w:val="003F6ADD"/>
    <w:rsid w:val="003F6B62"/>
    <w:rsid w:val="003F6B9A"/>
    <w:rsid w:val="003F6C01"/>
    <w:rsid w:val="003F6C96"/>
    <w:rsid w:val="003F6CC4"/>
    <w:rsid w:val="003F6D26"/>
    <w:rsid w:val="003F6D28"/>
    <w:rsid w:val="003F6D3F"/>
    <w:rsid w:val="003F6DB1"/>
    <w:rsid w:val="003F6DF8"/>
    <w:rsid w:val="003F6E12"/>
    <w:rsid w:val="003F6E43"/>
    <w:rsid w:val="003F6E5F"/>
    <w:rsid w:val="003F6E62"/>
    <w:rsid w:val="003F6E6E"/>
    <w:rsid w:val="003F6E80"/>
    <w:rsid w:val="003F6ED1"/>
    <w:rsid w:val="003F6F10"/>
    <w:rsid w:val="003F6F67"/>
    <w:rsid w:val="003F6FD3"/>
    <w:rsid w:val="003F6FD7"/>
    <w:rsid w:val="003F6FE4"/>
    <w:rsid w:val="003F702A"/>
    <w:rsid w:val="003F7052"/>
    <w:rsid w:val="003F7146"/>
    <w:rsid w:val="003F7149"/>
    <w:rsid w:val="003F7158"/>
    <w:rsid w:val="003F71A1"/>
    <w:rsid w:val="003F71A6"/>
    <w:rsid w:val="003F71AD"/>
    <w:rsid w:val="003F71DF"/>
    <w:rsid w:val="003F7200"/>
    <w:rsid w:val="003F7210"/>
    <w:rsid w:val="003F7224"/>
    <w:rsid w:val="003F722E"/>
    <w:rsid w:val="003F726B"/>
    <w:rsid w:val="003F72FF"/>
    <w:rsid w:val="003F730F"/>
    <w:rsid w:val="003F734C"/>
    <w:rsid w:val="003F735E"/>
    <w:rsid w:val="003F7363"/>
    <w:rsid w:val="003F737B"/>
    <w:rsid w:val="003F73A3"/>
    <w:rsid w:val="003F73B8"/>
    <w:rsid w:val="003F7428"/>
    <w:rsid w:val="003F7443"/>
    <w:rsid w:val="003F7499"/>
    <w:rsid w:val="003F74A0"/>
    <w:rsid w:val="003F74EF"/>
    <w:rsid w:val="003F7520"/>
    <w:rsid w:val="003F7542"/>
    <w:rsid w:val="003F757B"/>
    <w:rsid w:val="003F759B"/>
    <w:rsid w:val="003F75CE"/>
    <w:rsid w:val="003F75D1"/>
    <w:rsid w:val="003F75D3"/>
    <w:rsid w:val="003F75FE"/>
    <w:rsid w:val="003F761E"/>
    <w:rsid w:val="003F764D"/>
    <w:rsid w:val="003F76A1"/>
    <w:rsid w:val="003F76B9"/>
    <w:rsid w:val="003F76C0"/>
    <w:rsid w:val="003F76EC"/>
    <w:rsid w:val="003F7723"/>
    <w:rsid w:val="003F7792"/>
    <w:rsid w:val="003F77A8"/>
    <w:rsid w:val="003F77B6"/>
    <w:rsid w:val="003F77B7"/>
    <w:rsid w:val="003F7820"/>
    <w:rsid w:val="003F782B"/>
    <w:rsid w:val="003F7898"/>
    <w:rsid w:val="003F789F"/>
    <w:rsid w:val="003F78C0"/>
    <w:rsid w:val="003F78F3"/>
    <w:rsid w:val="003F792B"/>
    <w:rsid w:val="003F792D"/>
    <w:rsid w:val="003F79B7"/>
    <w:rsid w:val="003F79FC"/>
    <w:rsid w:val="003F7A04"/>
    <w:rsid w:val="003F7A6F"/>
    <w:rsid w:val="003F7AA1"/>
    <w:rsid w:val="003F7AD9"/>
    <w:rsid w:val="003F7AE2"/>
    <w:rsid w:val="003F7B04"/>
    <w:rsid w:val="003F7B06"/>
    <w:rsid w:val="003F7B26"/>
    <w:rsid w:val="003F7B2C"/>
    <w:rsid w:val="003F7B39"/>
    <w:rsid w:val="003F7B6E"/>
    <w:rsid w:val="003F7BAC"/>
    <w:rsid w:val="003F7C11"/>
    <w:rsid w:val="003F7C7F"/>
    <w:rsid w:val="003F7C9E"/>
    <w:rsid w:val="003F7C9F"/>
    <w:rsid w:val="003F7D0B"/>
    <w:rsid w:val="003F7D3C"/>
    <w:rsid w:val="003F7D57"/>
    <w:rsid w:val="003F7D6E"/>
    <w:rsid w:val="003F7D7D"/>
    <w:rsid w:val="003F7DD6"/>
    <w:rsid w:val="003F7E35"/>
    <w:rsid w:val="003F7E36"/>
    <w:rsid w:val="003F7E57"/>
    <w:rsid w:val="003F7E8B"/>
    <w:rsid w:val="003F7EBD"/>
    <w:rsid w:val="003F7EC6"/>
    <w:rsid w:val="003F7EE3"/>
    <w:rsid w:val="003F7F01"/>
    <w:rsid w:val="003F7F09"/>
    <w:rsid w:val="003F7F68"/>
    <w:rsid w:val="003F7F99"/>
    <w:rsid w:val="003F7FAF"/>
    <w:rsid w:val="003FE4CB"/>
    <w:rsid w:val="0040000D"/>
    <w:rsid w:val="0040001D"/>
    <w:rsid w:val="0040002D"/>
    <w:rsid w:val="00400057"/>
    <w:rsid w:val="00400088"/>
    <w:rsid w:val="004000BB"/>
    <w:rsid w:val="004000BE"/>
    <w:rsid w:val="004000DE"/>
    <w:rsid w:val="00400118"/>
    <w:rsid w:val="0040013D"/>
    <w:rsid w:val="00400143"/>
    <w:rsid w:val="00400183"/>
    <w:rsid w:val="004001B2"/>
    <w:rsid w:val="00400203"/>
    <w:rsid w:val="00400231"/>
    <w:rsid w:val="00400252"/>
    <w:rsid w:val="00400258"/>
    <w:rsid w:val="004002B6"/>
    <w:rsid w:val="004002C2"/>
    <w:rsid w:val="004002FF"/>
    <w:rsid w:val="00400326"/>
    <w:rsid w:val="00400352"/>
    <w:rsid w:val="004003C6"/>
    <w:rsid w:val="004003CC"/>
    <w:rsid w:val="004003ED"/>
    <w:rsid w:val="00400420"/>
    <w:rsid w:val="0040042D"/>
    <w:rsid w:val="0040046E"/>
    <w:rsid w:val="0040049B"/>
    <w:rsid w:val="0040050B"/>
    <w:rsid w:val="00400514"/>
    <w:rsid w:val="0040056F"/>
    <w:rsid w:val="004005B3"/>
    <w:rsid w:val="004005C6"/>
    <w:rsid w:val="004005F6"/>
    <w:rsid w:val="0040061B"/>
    <w:rsid w:val="00400643"/>
    <w:rsid w:val="00400670"/>
    <w:rsid w:val="00400675"/>
    <w:rsid w:val="004006D0"/>
    <w:rsid w:val="00400714"/>
    <w:rsid w:val="00400732"/>
    <w:rsid w:val="00400748"/>
    <w:rsid w:val="0040076D"/>
    <w:rsid w:val="00400775"/>
    <w:rsid w:val="0040079D"/>
    <w:rsid w:val="004007C3"/>
    <w:rsid w:val="004007D4"/>
    <w:rsid w:val="004007F8"/>
    <w:rsid w:val="00400832"/>
    <w:rsid w:val="0040083B"/>
    <w:rsid w:val="00400893"/>
    <w:rsid w:val="004008A9"/>
    <w:rsid w:val="004008C9"/>
    <w:rsid w:val="004008D2"/>
    <w:rsid w:val="004008E2"/>
    <w:rsid w:val="004008F7"/>
    <w:rsid w:val="00400943"/>
    <w:rsid w:val="00400960"/>
    <w:rsid w:val="00400978"/>
    <w:rsid w:val="00400A78"/>
    <w:rsid w:val="00400A7E"/>
    <w:rsid w:val="00400ABD"/>
    <w:rsid w:val="00400BA3"/>
    <w:rsid w:val="00400BA4"/>
    <w:rsid w:val="00400BA7"/>
    <w:rsid w:val="00400BD4"/>
    <w:rsid w:val="00400C08"/>
    <w:rsid w:val="00400C75"/>
    <w:rsid w:val="00400CEF"/>
    <w:rsid w:val="00400D68"/>
    <w:rsid w:val="00400DAE"/>
    <w:rsid w:val="00400DF4"/>
    <w:rsid w:val="00400E4B"/>
    <w:rsid w:val="00400EF9"/>
    <w:rsid w:val="00400F02"/>
    <w:rsid w:val="00400F08"/>
    <w:rsid w:val="00400F51"/>
    <w:rsid w:val="00400F6F"/>
    <w:rsid w:val="00400FC6"/>
    <w:rsid w:val="00400FE3"/>
    <w:rsid w:val="00401013"/>
    <w:rsid w:val="0040101C"/>
    <w:rsid w:val="00401077"/>
    <w:rsid w:val="00401084"/>
    <w:rsid w:val="00401151"/>
    <w:rsid w:val="00401169"/>
    <w:rsid w:val="0040117C"/>
    <w:rsid w:val="004011A1"/>
    <w:rsid w:val="004011D5"/>
    <w:rsid w:val="004011E0"/>
    <w:rsid w:val="004011EB"/>
    <w:rsid w:val="0040120C"/>
    <w:rsid w:val="00401211"/>
    <w:rsid w:val="00401293"/>
    <w:rsid w:val="0040129F"/>
    <w:rsid w:val="004012B3"/>
    <w:rsid w:val="00401311"/>
    <w:rsid w:val="00401324"/>
    <w:rsid w:val="0040134D"/>
    <w:rsid w:val="0040135E"/>
    <w:rsid w:val="004013B8"/>
    <w:rsid w:val="004013E2"/>
    <w:rsid w:val="004013F1"/>
    <w:rsid w:val="00401424"/>
    <w:rsid w:val="00401459"/>
    <w:rsid w:val="00401464"/>
    <w:rsid w:val="004014C3"/>
    <w:rsid w:val="004014D2"/>
    <w:rsid w:val="004014ED"/>
    <w:rsid w:val="0040154F"/>
    <w:rsid w:val="0040157F"/>
    <w:rsid w:val="00401585"/>
    <w:rsid w:val="00401590"/>
    <w:rsid w:val="0040159A"/>
    <w:rsid w:val="0040159E"/>
    <w:rsid w:val="004015A8"/>
    <w:rsid w:val="00401613"/>
    <w:rsid w:val="00401621"/>
    <w:rsid w:val="00401659"/>
    <w:rsid w:val="00401679"/>
    <w:rsid w:val="0040167C"/>
    <w:rsid w:val="004016AA"/>
    <w:rsid w:val="00401707"/>
    <w:rsid w:val="00401713"/>
    <w:rsid w:val="004017B1"/>
    <w:rsid w:val="004017ED"/>
    <w:rsid w:val="004017F2"/>
    <w:rsid w:val="004017F3"/>
    <w:rsid w:val="00401811"/>
    <w:rsid w:val="00401814"/>
    <w:rsid w:val="00401827"/>
    <w:rsid w:val="00401840"/>
    <w:rsid w:val="00401861"/>
    <w:rsid w:val="0040186C"/>
    <w:rsid w:val="004018E8"/>
    <w:rsid w:val="00401908"/>
    <w:rsid w:val="0040190E"/>
    <w:rsid w:val="00401922"/>
    <w:rsid w:val="004019CC"/>
    <w:rsid w:val="004019CD"/>
    <w:rsid w:val="004019E4"/>
    <w:rsid w:val="004019F0"/>
    <w:rsid w:val="00401A4C"/>
    <w:rsid w:val="00401A60"/>
    <w:rsid w:val="00401A61"/>
    <w:rsid w:val="00401AEF"/>
    <w:rsid w:val="00401AF0"/>
    <w:rsid w:val="00401B20"/>
    <w:rsid w:val="00401B35"/>
    <w:rsid w:val="00401B44"/>
    <w:rsid w:val="00401B49"/>
    <w:rsid w:val="00401B4E"/>
    <w:rsid w:val="00401B8E"/>
    <w:rsid w:val="00401BA8"/>
    <w:rsid w:val="00401BC7"/>
    <w:rsid w:val="00401BD2"/>
    <w:rsid w:val="00401BEE"/>
    <w:rsid w:val="00401BFD"/>
    <w:rsid w:val="00401C6F"/>
    <w:rsid w:val="00401C7E"/>
    <w:rsid w:val="00401C92"/>
    <w:rsid w:val="00401CEE"/>
    <w:rsid w:val="00401D6F"/>
    <w:rsid w:val="00401D9A"/>
    <w:rsid w:val="00401DAC"/>
    <w:rsid w:val="00401DBB"/>
    <w:rsid w:val="00401DC2"/>
    <w:rsid w:val="00401DD0"/>
    <w:rsid w:val="00401DD6"/>
    <w:rsid w:val="00401E4B"/>
    <w:rsid w:val="00401F8C"/>
    <w:rsid w:val="00401FD7"/>
    <w:rsid w:val="00401FE8"/>
    <w:rsid w:val="00401FF7"/>
    <w:rsid w:val="00401FF9"/>
    <w:rsid w:val="00402031"/>
    <w:rsid w:val="004020E6"/>
    <w:rsid w:val="004020EA"/>
    <w:rsid w:val="0040210F"/>
    <w:rsid w:val="00402142"/>
    <w:rsid w:val="00402186"/>
    <w:rsid w:val="0040218D"/>
    <w:rsid w:val="00402193"/>
    <w:rsid w:val="004021D0"/>
    <w:rsid w:val="004021F7"/>
    <w:rsid w:val="0040223D"/>
    <w:rsid w:val="00402248"/>
    <w:rsid w:val="0040225D"/>
    <w:rsid w:val="004022E1"/>
    <w:rsid w:val="00402318"/>
    <w:rsid w:val="0040233C"/>
    <w:rsid w:val="0040236E"/>
    <w:rsid w:val="004023C5"/>
    <w:rsid w:val="004023D6"/>
    <w:rsid w:val="0040243C"/>
    <w:rsid w:val="0040243D"/>
    <w:rsid w:val="00402476"/>
    <w:rsid w:val="004024AE"/>
    <w:rsid w:val="004024BE"/>
    <w:rsid w:val="004024C4"/>
    <w:rsid w:val="004024CA"/>
    <w:rsid w:val="004024E8"/>
    <w:rsid w:val="00402531"/>
    <w:rsid w:val="0040253B"/>
    <w:rsid w:val="0040258A"/>
    <w:rsid w:val="00402658"/>
    <w:rsid w:val="004026A2"/>
    <w:rsid w:val="004026E9"/>
    <w:rsid w:val="00402721"/>
    <w:rsid w:val="00402754"/>
    <w:rsid w:val="0040277E"/>
    <w:rsid w:val="00402784"/>
    <w:rsid w:val="004027AF"/>
    <w:rsid w:val="004027B0"/>
    <w:rsid w:val="00402801"/>
    <w:rsid w:val="00402809"/>
    <w:rsid w:val="00402823"/>
    <w:rsid w:val="00402854"/>
    <w:rsid w:val="00402925"/>
    <w:rsid w:val="0040293C"/>
    <w:rsid w:val="0040293E"/>
    <w:rsid w:val="00402962"/>
    <w:rsid w:val="004029A7"/>
    <w:rsid w:val="004029D7"/>
    <w:rsid w:val="004029F7"/>
    <w:rsid w:val="00402A7F"/>
    <w:rsid w:val="00402AAC"/>
    <w:rsid w:val="00402AC0"/>
    <w:rsid w:val="00402B59"/>
    <w:rsid w:val="00402B8B"/>
    <w:rsid w:val="00402BA5"/>
    <w:rsid w:val="00402C56"/>
    <w:rsid w:val="00402CA5"/>
    <w:rsid w:val="00402CA6"/>
    <w:rsid w:val="00402CB3"/>
    <w:rsid w:val="00402CD4"/>
    <w:rsid w:val="00402D14"/>
    <w:rsid w:val="00402DD5"/>
    <w:rsid w:val="00402DF7"/>
    <w:rsid w:val="00402E3B"/>
    <w:rsid w:val="00402E3F"/>
    <w:rsid w:val="00402E64"/>
    <w:rsid w:val="00402E86"/>
    <w:rsid w:val="00402E9C"/>
    <w:rsid w:val="00402ED1"/>
    <w:rsid w:val="00402EF7"/>
    <w:rsid w:val="00402F33"/>
    <w:rsid w:val="00402F87"/>
    <w:rsid w:val="00402F8E"/>
    <w:rsid w:val="00402FA8"/>
    <w:rsid w:val="00402FD5"/>
    <w:rsid w:val="00402FE1"/>
    <w:rsid w:val="0040302E"/>
    <w:rsid w:val="0040305C"/>
    <w:rsid w:val="0040306D"/>
    <w:rsid w:val="00403091"/>
    <w:rsid w:val="004030CB"/>
    <w:rsid w:val="004030DF"/>
    <w:rsid w:val="0040311D"/>
    <w:rsid w:val="0040314D"/>
    <w:rsid w:val="0040314F"/>
    <w:rsid w:val="0040315E"/>
    <w:rsid w:val="0040315F"/>
    <w:rsid w:val="0040316E"/>
    <w:rsid w:val="00403199"/>
    <w:rsid w:val="004031AB"/>
    <w:rsid w:val="004031B3"/>
    <w:rsid w:val="004031B8"/>
    <w:rsid w:val="004031C4"/>
    <w:rsid w:val="004031CD"/>
    <w:rsid w:val="004031D2"/>
    <w:rsid w:val="004031FB"/>
    <w:rsid w:val="00403201"/>
    <w:rsid w:val="00403285"/>
    <w:rsid w:val="004032AD"/>
    <w:rsid w:val="004032EE"/>
    <w:rsid w:val="004032F8"/>
    <w:rsid w:val="00403338"/>
    <w:rsid w:val="004033B7"/>
    <w:rsid w:val="004033BA"/>
    <w:rsid w:val="0040341F"/>
    <w:rsid w:val="0040342E"/>
    <w:rsid w:val="0040344F"/>
    <w:rsid w:val="0040348E"/>
    <w:rsid w:val="004034BA"/>
    <w:rsid w:val="004034BC"/>
    <w:rsid w:val="00403501"/>
    <w:rsid w:val="0040351A"/>
    <w:rsid w:val="0040351D"/>
    <w:rsid w:val="0040352E"/>
    <w:rsid w:val="00403533"/>
    <w:rsid w:val="00403542"/>
    <w:rsid w:val="00403559"/>
    <w:rsid w:val="0040358A"/>
    <w:rsid w:val="004035A0"/>
    <w:rsid w:val="004035A4"/>
    <w:rsid w:val="004035DA"/>
    <w:rsid w:val="00403622"/>
    <w:rsid w:val="0040363A"/>
    <w:rsid w:val="00403642"/>
    <w:rsid w:val="00403644"/>
    <w:rsid w:val="00403663"/>
    <w:rsid w:val="00403671"/>
    <w:rsid w:val="0040369F"/>
    <w:rsid w:val="004036EA"/>
    <w:rsid w:val="0040370C"/>
    <w:rsid w:val="00403710"/>
    <w:rsid w:val="0040371F"/>
    <w:rsid w:val="00403735"/>
    <w:rsid w:val="0040373C"/>
    <w:rsid w:val="00403744"/>
    <w:rsid w:val="0040379B"/>
    <w:rsid w:val="004037A0"/>
    <w:rsid w:val="004037A8"/>
    <w:rsid w:val="004037F5"/>
    <w:rsid w:val="00403847"/>
    <w:rsid w:val="00403854"/>
    <w:rsid w:val="00403872"/>
    <w:rsid w:val="00403899"/>
    <w:rsid w:val="004038BF"/>
    <w:rsid w:val="004038D5"/>
    <w:rsid w:val="004038F0"/>
    <w:rsid w:val="00403957"/>
    <w:rsid w:val="00403996"/>
    <w:rsid w:val="004039A8"/>
    <w:rsid w:val="004039B1"/>
    <w:rsid w:val="004039D9"/>
    <w:rsid w:val="00403A03"/>
    <w:rsid w:val="00403A3B"/>
    <w:rsid w:val="00403A57"/>
    <w:rsid w:val="00403A96"/>
    <w:rsid w:val="00403AD2"/>
    <w:rsid w:val="00403B11"/>
    <w:rsid w:val="00403B12"/>
    <w:rsid w:val="00403B1F"/>
    <w:rsid w:val="00403B47"/>
    <w:rsid w:val="00403BF9"/>
    <w:rsid w:val="00403C22"/>
    <w:rsid w:val="00403C88"/>
    <w:rsid w:val="00403CED"/>
    <w:rsid w:val="00403D1F"/>
    <w:rsid w:val="00403D86"/>
    <w:rsid w:val="00403D99"/>
    <w:rsid w:val="00403DF0"/>
    <w:rsid w:val="00403DF8"/>
    <w:rsid w:val="00403E28"/>
    <w:rsid w:val="00403E47"/>
    <w:rsid w:val="00403E86"/>
    <w:rsid w:val="00403F0C"/>
    <w:rsid w:val="00403F69"/>
    <w:rsid w:val="00404006"/>
    <w:rsid w:val="0040401F"/>
    <w:rsid w:val="00404022"/>
    <w:rsid w:val="00404048"/>
    <w:rsid w:val="0040404A"/>
    <w:rsid w:val="0040407E"/>
    <w:rsid w:val="004040A7"/>
    <w:rsid w:val="004040E0"/>
    <w:rsid w:val="0040410C"/>
    <w:rsid w:val="00404144"/>
    <w:rsid w:val="00404189"/>
    <w:rsid w:val="004041A5"/>
    <w:rsid w:val="004041F2"/>
    <w:rsid w:val="00404214"/>
    <w:rsid w:val="0040422A"/>
    <w:rsid w:val="0040426B"/>
    <w:rsid w:val="0040428E"/>
    <w:rsid w:val="004042CE"/>
    <w:rsid w:val="004042FA"/>
    <w:rsid w:val="00404328"/>
    <w:rsid w:val="00404336"/>
    <w:rsid w:val="00404344"/>
    <w:rsid w:val="0040437B"/>
    <w:rsid w:val="004043A2"/>
    <w:rsid w:val="004043CB"/>
    <w:rsid w:val="0040441A"/>
    <w:rsid w:val="00404427"/>
    <w:rsid w:val="00404459"/>
    <w:rsid w:val="00404536"/>
    <w:rsid w:val="0040453E"/>
    <w:rsid w:val="00404599"/>
    <w:rsid w:val="004045CB"/>
    <w:rsid w:val="004045DD"/>
    <w:rsid w:val="004045E3"/>
    <w:rsid w:val="0040462B"/>
    <w:rsid w:val="0040466B"/>
    <w:rsid w:val="004046A5"/>
    <w:rsid w:val="004046CC"/>
    <w:rsid w:val="004046F6"/>
    <w:rsid w:val="00404705"/>
    <w:rsid w:val="00404706"/>
    <w:rsid w:val="0040471D"/>
    <w:rsid w:val="0040479D"/>
    <w:rsid w:val="0040482A"/>
    <w:rsid w:val="0040483A"/>
    <w:rsid w:val="00404840"/>
    <w:rsid w:val="0040485B"/>
    <w:rsid w:val="0040487C"/>
    <w:rsid w:val="00404882"/>
    <w:rsid w:val="00404899"/>
    <w:rsid w:val="004048ED"/>
    <w:rsid w:val="00404926"/>
    <w:rsid w:val="0040493B"/>
    <w:rsid w:val="00404998"/>
    <w:rsid w:val="004049B8"/>
    <w:rsid w:val="004049D0"/>
    <w:rsid w:val="004049DA"/>
    <w:rsid w:val="00404A28"/>
    <w:rsid w:val="00404A38"/>
    <w:rsid w:val="00404A63"/>
    <w:rsid w:val="00404A67"/>
    <w:rsid w:val="00404AAD"/>
    <w:rsid w:val="00404AFC"/>
    <w:rsid w:val="00404B17"/>
    <w:rsid w:val="00404B3E"/>
    <w:rsid w:val="00404B7D"/>
    <w:rsid w:val="00404B93"/>
    <w:rsid w:val="00404BB0"/>
    <w:rsid w:val="00404C60"/>
    <w:rsid w:val="00404C6B"/>
    <w:rsid w:val="00404C92"/>
    <w:rsid w:val="00404CC0"/>
    <w:rsid w:val="00404D96"/>
    <w:rsid w:val="00404DE1"/>
    <w:rsid w:val="00404E22"/>
    <w:rsid w:val="00404E6C"/>
    <w:rsid w:val="00404E7D"/>
    <w:rsid w:val="00404E9A"/>
    <w:rsid w:val="00404ED4"/>
    <w:rsid w:val="00404EFE"/>
    <w:rsid w:val="00404F13"/>
    <w:rsid w:val="00404F43"/>
    <w:rsid w:val="00404F5C"/>
    <w:rsid w:val="00404F6B"/>
    <w:rsid w:val="00404FB0"/>
    <w:rsid w:val="00404FCD"/>
    <w:rsid w:val="00404FD3"/>
    <w:rsid w:val="00404FF9"/>
    <w:rsid w:val="00405007"/>
    <w:rsid w:val="00405049"/>
    <w:rsid w:val="0040505A"/>
    <w:rsid w:val="00405065"/>
    <w:rsid w:val="00405087"/>
    <w:rsid w:val="004050AC"/>
    <w:rsid w:val="004050BE"/>
    <w:rsid w:val="004050C4"/>
    <w:rsid w:val="004050DE"/>
    <w:rsid w:val="00405104"/>
    <w:rsid w:val="00405139"/>
    <w:rsid w:val="0040515C"/>
    <w:rsid w:val="004051A2"/>
    <w:rsid w:val="00405240"/>
    <w:rsid w:val="00405260"/>
    <w:rsid w:val="0040527D"/>
    <w:rsid w:val="0040529C"/>
    <w:rsid w:val="004052AF"/>
    <w:rsid w:val="004052DD"/>
    <w:rsid w:val="00405324"/>
    <w:rsid w:val="00405342"/>
    <w:rsid w:val="00405359"/>
    <w:rsid w:val="00405372"/>
    <w:rsid w:val="0040537E"/>
    <w:rsid w:val="004053FA"/>
    <w:rsid w:val="00405417"/>
    <w:rsid w:val="0040541E"/>
    <w:rsid w:val="00405439"/>
    <w:rsid w:val="00405446"/>
    <w:rsid w:val="00405449"/>
    <w:rsid w:val="00405461"/>
    <w:rsid w:val="00405473"/>
    <w:rsid w:val="00405492"/>
    <w:rsid w:val="004054A2"/>
    <w:rsid w:val="004054CA"/>
    <w:rsid w:val="0040550D"/>
    <w:rsid w:val="0040553A"/>
    <w:rsid w:val="00405558"/>
    <w:rsid w:val="00405586"/>
    <w:rsid w:val="004055BE"/>
    <w:rsid w:val="004055DE"/>
    <w:rsid w:val="004055F1"/>
    <w:rsid w:val="00405629"/>
    <w:rsid w:val="00405634"/>
    <w:rsid w:val="004056A4"/>
    <w:rsid w:val="004056DC"/>
    <w:rsid w:val="0040570F"/>
    <w:rsid w:val="0040572E"/>
    <w:rsid w:val="00405731"/>
    <w:rsid w:val="00405741"/>
    <w:rsid w:val="00405769"/>
    <w:rsid w:val="00405787"/>
    <w:rsid w:val="0040579D"/>
    <w:rsid w:val="0040581F"/>
    <w:rsid w:val="00405837"/>
    <w:rsid w:val="00405845"/>
    <w:rsid w:val="00405846"/>
    <w:rsid w:val="00405967"/>
    <w:rsid w:val="004059C3"/>
    <w:rsid w:val="00405A2A"/>
    <w:rsid w:val="00405A3C"/>
    <w:rsid w:val="00405A6C"/>
    <w:rsid w:val="00405A91"/>
    <w:rsid w:val="00405AA2"/>
    <w:rsid w:val="00405AA5"/>
    <w:rsid w:val="00405AB4"/>
    <w:rsid w:val="00405AE0"/>
    <w:rsid w:val="00405AE1"/>
    <w:rsid w:val="00405AFB"/>
    <w:rsid w:val="00405BB8"/>
    <w:rsid w:val="00405BF1"/>
    <w:rsid w:val="00405C1C"/>
    <w:rsid w:val="00405C21"/>
    <w:rsid w:val="00405C44"/>
    <w:rsid w:val="00405CE3"/>
    <w:rsid w:val="00405D1B"/>
    <w:rsid w:val="00405D2A"/>
    <w:rsid w:val="00405D62"/>
    <w:rsid w:val="00405D63"/>
    <w:rsid w:val="00405DA6"/>
    <w:rsid w:val="00405DBA"/>
    <w:rsid w:val="00405E0C"/>
    <w:rsid w:val="00405E21"/>
    <w:rsid w:val="00405E23"/>
    <w:rsid w:val="00405EB7"/>
    <w:rsid w:val="00405EDB"/>
    <w:rsid w:val="00405F07"/>
    <w:rsid w:val="00405F65"/>
    <w:rsid w:val="00405F9B"/>
    <w:rsid w:val="00405F9C"/>
    <w:rsid w:val="00405FA9"/>
    <w:rsid w:val="0040600A"/>
    <w:rsid w:val="0040602C"/>
    <w:rsid w:val="0040602D"/>
    <w:rsid w:val="0040604E"/>
    <w:rsid w:val="00406066"/>
    <w:rsid w:val="00406083"/>
    <w:rsid w:val="004060A9"/>
    <w:rsid w:val="004060F4"/>
    <w:rsid w:val="00406130"/>
    <w:rsid w:val="00406135"/>
    <w:rsid w:val="00406148"/>
    <w:rsid w:val="0040617F"/>
    <w:rsid w:val="00406183"/>
    <w:rsid w:val="004061AB"/>
    <w:rsid w:val="004061E4"/>
    <w:rsid w:val="0040626A"/>
    <w:rsid w:val="00406291"/>
    <w:rsid w:val="004062AD"/>
    <w:rsid w:val="004062B1"/>
    <w:rsid w:val="00406329"/>
    <w:rsid w:val="00406339"/>
    <w:rsid w:val="00406350"/>
    <w:rsid w:val="0040638A"/>
    <w:rsid w:val="0040639A"/>
    <w:rsid w:val="00406417"/>
    <w:rsid w:val="00406457"/>
    <w:rsid w:val="00406479"/>
    <w:rsid w:val="0040649C"/>
    <w:rsid w:val="004064B7"/>
    <w:rsid w:val="004064CD"/>
    <w:rsid w:val="004064FF"/>
    <w:rsid w:val="00406520"/>
    <w:rsid w:val="00406531"/>
    <w:rsid w:val="00406536"/>
    <w:rsid w:val="0040655A"/>
    <w:rsid w:val="00406569"/>
    <w:rsid w:val="004065A8"/>
    <w:rsid w:val="0040660A"/>
    <w:rsid w:val="00406618"/>
    <w:rsid w:val="00406647"/>
    <w:rsid w:val="004066C4"/>
    <w:rsid w:val="004066FB"/>
    <w:rsid w:val="0040670A"/>
    <w:rsid w:val="0040670E"/>
    <w:rsid w:val="00406724"/>
    <w:rsid w:val="00406748"/>
    <w:rsid w:val="00406789"/>
    <w:rsid w:val="004067A1"/>
    <w:rsid w:val="004067D8"/>
    <w:rsid w:val="004067D9"/>
    <w:rsid w:val="0040686A"/>
    <w:rsid w:val="00406879"/>
    <w:rsid w:val="004068BB"/>
    <w:rsid w:val="004068E9"/>
    <w:rsid w:val="00406911"/>
    <w:rsid w:val="00406912"/>
    <w:rsid w:val="00406946"/>
    <w:rsid w:val="0040695F"/>
    <w:rsid w:val="0040698F"/>
    <w:rsid w:val="004069B3"/>
    <w:rsid w:val="004069BC"/>
    <w:rsid w:val="00406A19"/>
    <w:rsid w:val="00406A26"/>
    <w:rsid w:val="00406A2D"/>
    <w:rsid w:val="00406A35"/>
    <w:rsid w:val="00406A47"/>
    <w:rsid w:val="00406AC6"/>
    <w:rsid w:val="00406AE9"/>
    <w:rsid w:val="00406AF8"/>
    <w:rsid w:val="00406B14"/>
    <w:rsid w:val="00406B16"/>
    <w:rsid w:val="00406B1C"/>
    <w:rsid w:val="00406B28"/>
    <w:rsid w:val="00406B41"/>
    <w:rsid w:val="00406B90"/>
    <w:rsid w:val="00406C28"/>
    <w:rsid w:val="00406C99"/>
    <w:rsid w:val="00406CA0"/>
    <w:rsid w:val="00406CB0"/>
    <w:rsid w:val="00406CD9"/>
    <w:rsid w:val="00406CFF"/>
    <w:rsid w:val="00406D01"/>
    <w:rsid w:val="00406D05"/>
    <w:rsid w:val="00406D62"/>
    <w:rsid w:val="00406D77"/>
    <w:rsid w:val="00406D8F"/>
    <w:rsid w:val="00406DAA"/>
    <w:rsid w:val="00406DCE"/>
    <w:rsid w:val="00406DD5"/>
    <w:rsid w:val="00406E00"/>
    <w:rsid w:val="00406EB9"/>
    <w:rsid w:val="00406EE0"/>
    <w:rsid w:val="00406EF0"/>
    <w:rsid w:val="00406EFF"/>
    <w:rsid w:val="00406F0A"/>
    <w:rsid w:val="00406F14"/>
    <w:rsid w:val="00406F67"/>
    <w:rsid w:val="00406F8F"/>
    <w:rsid w:val="00406FA3"/>
    <w:rsid w:val="00406FED"/>
    <w:rsid w:val="0040701C"/>
    <w:rsid w:val="00407029"/>
    <w:rsid w:val="004070CF"/>
    <w:rsid w:val="004070F9"/>
    <w:rsid w:val="00407187"/>
    <w:rsid w:val="004071D3"/>
    <w:rsid w:val="004071F0"/>
    <w:rsid w:val="00407227"/>
    <w:rsid w:val="0040726A"/>
    <w:rsid w:val="00407286"/>
    <w:rsid w:val="00407290"/>
    <w:rsid w:val="004072A4"/>
    <w:rsid w:val="004072F5"/>
    <w:rsid w:val="0040732D"/>
    <w:rsid w:val="00407345"/>
    <w:rsid w:val="00407376"/>
    <w:rsid w:val="004073C3"/>
    <w:rsid w:val="004073FF"/>
    <w:rsid w:val="0040743A"/>
    <w:rsid w:val="00407513"/>
    <w:rsid w:val="0040752A"/>
    <w:rsid w:val="00407555"/>
    <w:rsid w:val="0040758D"/>
    <w:rsid w:val="004075ED"/>
    <w:rsid w:val="00407604"/>
    <w:rsid w:val="0040767B"/>
    <w:rsid w:val="0040768B"/>
    <w:rsid w:val="00407695"/>
    <w:rsid w:val="004076AA"/>
    <w:rsid w:val="004076E9"/>
    <w:rsid w:val="004077A8"/>
    <w:rsid w:val="004077AA"/>
    <w:rsid w:val="00407851"/>
    <w:rsid w:val="00407880"/>
    <w:rsid w:val="0040789E"/>
    <w:rsid w:val="004078AD"/>
    <w:rsid w:val="004078AE"/>
    <w:rsid w:val="004078EE"/>
    <w:rsid w:val="004078F7"/>
    <w:rsid w:val="00407911"/>
    <w:rsid w:val="00407912"/>
    <w:rsid w:val="00407926"/>
    <w:rsid w:val="004079A3"/>
    <w:rsid w:val="004079D4"/>
    <w:rsid w:val="004079FE"/>
    <w:rsid w:val="00407A47"/>
    <w:rsid w:val="00407AA4"/>
    <w:rsid w:val="00407AF4"/>
    <w:rsid w:val="00407B0F"/>
    <w:rsid w:val="00407B31"/>
    <w:rsid w:val="00407B59"/>
    <w:rsid w:val="00407B5A"/>
    <w:rsid w:val="00407C01"/>
    <w:rsid w:val="00407C16"/>
    <w:rsid w:val="00407C19"/>
    <w:rsid w:val="00407CDB"/>
    <w:rsid w:val="00407D16"/>
    <w:rsid w:val="00407D5E"/>
    <w:rsid w:val="00407E0E"/>
    <w:rsid w:val="00407E19"/>
    <w:rsid w:val="00407E58"/>
    <w:rsid w:val="00407E6F"/>
    <w:rsid w:val="00407F09"/>
    <w:rsid w:val="00407F0F"/>
    <w:rsid w:val="00407F64"/>
    <w:rsid w:val="00407F6E"/>
    <w:rsid w:val="00407FD4"/>
    <w:rsid w:val="00407FD5"/>
    <w:rsid w:val="00407FF2"/>
    <w:rsid w:val="00407FF8"/>
    <w:rsid w:val="00410039"/>
    <w:rsid w:val="00410051"/>
    <w:rsid w:val="00410067"/>
    <w:rsid w:val="00410072"/>
    <w:rsid w:val="004100CE"/>
    <w:rsid w:val="004100EF"/>
    <w:rsid w:val="0041016C"/>
    <w:rsid w:val="00410182"/>
    <w:rsid w:val="00410194"/>
    <w:rsid w:val="004101DC"/>
    <w:rsid w:val="004101F4"/>
    <w:rsid w:val="0041020E"/>
    <w:rsid w:val="0041022E"/>
    <w:rsid w:val="004102A1"/>
    <w:rsid w:val="004102AC"/>
    <w:rsid w:val="004102F9"/>
    <w:rsid w:val="00410336"/>
    <w:rsid w:val="0041034E"/>
    <w:rsid w:val="00410378"/>
    <w:rsid w:val="004103A0"/>
    <w:rsid w:val="0041041F"/>
    <w:rsid w:val="00410457"/>
    <w:rsid w:val="00410463"/>
    <w:rsid w:val="00410486"/>
    <w:rsid w:val="004104A3"/>
    <w:rsid w:val="004104CF"/>
    <w:rsid w:val="0041054B"/>
    <w:rsid w:val="00410578"/>
    <w:rsid w:val="00410669"/>
    <w:rsid w:val="00410683"/>
    <w:rsid w:val="004106AE"/>
    <w:rsid w:val="004106C4"/>
    <w:rsid w:val="00410704"/>
    <w:rsid w:val="0041074B"/>
    <w:rsid w:val="00410759"/>
    <w:rsid w:val="0041079D"/>
    <w:rsid w:val="004107D7"/>
    <w:rsid w:val="004107E5"/>
    <w:rsid w:val="004107F8"/>
    <w:rsid w:val="00410836"/>
    <w:rsid w:val="004108BA"/>
    <w:rsid w:val="004108BE"/>
    <w:rsid w:val="004108D7"/>
    <w:rsid w:val="004108EA"/>
    <w:rsid w:val="004108F1"/>
    <w:rsid w:val="00410909"/>
    <w:rsid w:val="00410922"/>
    <w:rsid w:val="00410951"/>
    <w:rsid w:val="004109B5"/>
    <w:rsid w:val="004109CA"/>
    <w:rsid w:val="00410A09"/>
    <w:rsid w:val="00410A21"/>
    <w:rsid w:val="00410A64"/>
    <w:rsid w:val="00410A96"/>
    <w:rsid w:val="00410B4E"/>
    <w:rsid w:val="00410BB3"/>
    <w:rsid w:val="00410BBA"/>
    <w:rsid w:val="00410BE3"/>
    <w:rsid w:val="00410C34"/>
    <w:rsid w:val="00410C5B"/>
    <w:rsid w:val="00410CAF"/>
    <w:rsid w:val="00410D0C"/>
    <w:rsid w:val="00410D20"/>
    <w:rsid w:val="00410D89"/>
    <w:rsid w:val="00410D97"/>
    <w:rsid w:val="00410DAA"/>
    <w:rsid w:val="00410DC8"/>
    <w:rsid w:val="00410E39"/>
    <w:rsid w:val="00410E4A"/>
    <w:rsid w:val="00410EAF"/>
    <w:rsid w:val="00410EBE"/>
    <w:rsid w:val="00410ED6"/>
    <w:rsid w:val="00410EF5"/>
    <w:rsid w:val="00410F12"/>
    <w:rsid w:val="00410F2F"/>
    <w:rsid w:val="00410F41"/>
    <w:rsid w:val="00410F5C"/>
    <w:rsid w:val="00410F62"/>
    <w:rsid w:val="00410F92"/>
    <w:rsid w:val="00411008"/>
    <w:rsid w:val="00411010"/>
    <w:rsid w:val="00411057"/>
    <w:rsid w:val="00411086"/>
    <w:rsid w:val="00411088"/>
    <w:rsid w:val="004110A3"/>
    <w:rsid w:val="004110CD"/>
    <w:rsid w:val="004110EC"/>
    <w:rsid w:val="004110F0"/>
    <w:rsid w:val="0041115E"/>
    <w:rsid w:val="004111A4"/>
    <w:rsid w:val="004111E6"/>
    <w:rsid w:val="004111EA"/>
    <w:rsid w:val="004111F0"/>
    <w:rsid w:val="004111F1"/>
    <w:rsid w:val="00411234"/>
    <w:rsid w:val="0041123D"/>
    <w:rsid w:val="00411275"/>
    <w:rsid w:val="00411280"/>
    <w:rsid w:val="004112C9"/>
    <w:rsid w:val="004112D6"/>
    <w:rsid w:val="00411307"/>
    <w:rsid w:val="00411335"/>
    <w:rsid w:val="00411371"/>
    <w:rsid w:val="00411374"/>
    <w:rsid w:val="004113CC"/>
    <w:rsid w:val="0041141B"/>
    <w:rsid w:val="004114B5"/>
    <w:rsid w:val="0041152F"/>
    <w:rsid w:val="00411531"/>
    <w:rsid w:val="00411564"/>
    <w:rsid w:val="00411590"/>
    <w:rsid w:val="0041159C"/>
    <w:rsid w:val="004115A0"/>
    <w:rsid w:val="004115A8"/>
    <w:rsid w:val="004115A9"/>
    <w:rsid w:val="004115AC"/>
    <w:rsid w:val="0041163E"/>
    <w:rsid w:val="0041165B"/>
    <w:rsid w:val="004116DE"/>
    <w:rsid w:val="00411742"/>
    <w:rsid w:val="0041174F"/>
    <w:rsid w:val="00411770"/>
    <w:rsid w:val="00411792"/>
    <w:rsid w:val="004117AA"/>
    <w:rsid w:val="00411801"/>
    <w:rsid w:val="00411822"/>
    <w:rsid w:val="0041182E"/>
    <w:rsid w:val="0041184D"/>
    <w:rsid w:val="00411866"/>
    <w:rsid w:val="00411929"/>
    <w:rsid w:val="0041194A"/>
    <w:rsid w:val="00411959"/>
    <w:rsid w:val="00411965"/>
    <w:rsid w:val="0041199E"/>
    <w:rsid w:val="0041199F"/>
    <w:rsid w:val="004119AC"/>
    <w:rsid w:val="004119F6"/>
    <w:rsid w:val="00411A1B"/>
    <w:rsid w:val="00411A5D"/>
    <w:rsid w:val="00411A95"/>
    <w:rsid w:val="00411A99"/>
    <w:rsid w:val="00411A9B"/>
    <w:rsid w:val="00411A9E"/>
    <w:rsid w:val="00411ACC"/>
    <w:rsid w:val="00411AEF"/>
    <w:rsid w:val="00411AF5"/>
    <w:rsid w:val="00411B8B"/>
    <w:rsid w:val="00411BF1"/>
    <w:rsid w:val="00411BFD"/>
    <w:rsid w:val="00411C6E"/>
    <w:rsid w:val="00411C87"/>
    <w:rsid w:val="00411CF0"/>
    <w:rsid w:val="00411D0D"/>
    <w:rsid w:val="00411D28"/>
    <w:rsid w:val="00411D30"/>
    <w:rsid w:val="00411D55"/>
    <w:rsid w:val="00411D6C"/>
    <w:rsid w:val="00411D89"/>
    <w:rsid w:val="00411DD9"/>
    <w:rsid w:val="00411E2B"/>
    <w:rsid w:val="00411E2E"/>
    <w:rsid w:val="00411E92"/>
    <w:rsid w:val="00411E95"/>
    <w:rsid w:val="00411ECF"/>
    <w:rsid w:val="00411ED1"/>
    <w:rsid w:val="00411EE0"/>
    <w:rsid w:val="00411F0D"/>
    <w:rsid w:val="00411F37"/>
    <w:rsid w:val="00411F78"/>
    <w:rsid w:val="00411FB2"/>
    <w:rsid w:val="00412038"/>
    <w:rsid w:val="00412057"/>
    <w:rsid w:val="00412058"/>
    <w:rsid w:val="004120B6"/>
    <w:rsid w:val="0041210D"/>
    <w:rsid w:val="00412122"/>
    <w:rsid w:val="004121A3"/>
    <w:rsid w:val="004121BA"/>
    <w:rsid w:val="004121C4"/>
    <w:rsid w:val="00412221"/>
    <w:rsid w:val="0041224B"/>
    <w:rsid w:val="00412269"/>
    <w:rsid w:val="0041226F"/>
    <w:rsid w:val="00412374"/>
    <w:rsid w:val="004123C1"/>
    <w:rsid w:val="00412410"/>
    <w:rsid w:val="004124E2"/>
    <w:rsid w:val="0041250A"/>
    <w:rsid w:val="00412521"/>
    <w:rsid w:val="00412595"/>
    <w:rsid w:val="004125C9"/>
    <w:rsid w:val="00412601"/>
    <w:rsid w:val="0041262E"/>
    <w:rsid w:val="004126D9"/>
    <w:rsid w:val="00412719"/>
    <w:rsid w:val="0041272D"/>
    <w:rsid w:val="00412751"/>
    <w:rsid w:val="00412760"/>
    <w:rsid w:val="00412779"/>
    <w:rsid w:val="00412805"/>
    <w:rsid w:val="00412807"/>
    <w:rsid w:val="00412814"/>
    <w:rsid w:val="00412855"/>
    <w:rsid w:val="00412895"/>
    <w:rsid w:val="0041289B"/>
    <w:rsid w:val="004128A6"/>
    <w:rsid w:val="004128A7"/>
    <w:rsid w:val="004128B9"/>
    <w:rsid w:val="0041290C"/>
    <w:rsid w:val="00412931"/>
    <w:rsid w:val="00412966"/>
    <w:rsid w:val="00412985"/>
    <w:rsid w:val="00412A05"/>
    <w:rsid w:val="00412A3D"/>
    <w:rsid w:val="00412A4E"/>
    <w:rsid w:val="00412A95"/>
    <w:rsid w:val="00412ACF"/>
    <w:rsid w:val="00412ADD"/>
    <w:rsid w:val="00412B00"/>
    <w:rsid w:val="00412B0C"/>
    <w:rsid w:val="00412B1F"/>
    <w:rsid w:val="00412B36"/>
    <w:rsid w:val="00412B69"/>
    <w:rsid w:val="00412BC0"/>
    <w:rsid w:val="00412BCE"/>
    <w:rsid w:val="00412BFD"/>
    <w:rsid w:val="00412C28"/>
    <w:rsid w:val="00412C76"/>
    <w:rsid w:val="00412CF1"/>
    <w:rsid w:val="00412CFA"/>
    <w:rsid w:val="00412D38"/>
    <w:rsid w:val="00412DD1"/>
    <w:rsid w:val="00412E2C"/>
    <w:rsid w:val="00412E30"/>
    <w:rsid w:val="00412E43"/>
    <w:rsid w:val="00412E5F"/>
    <w:rsid w:val="00412E95"/>
    <w:rsid w:val="00412EF5"/>
    <w:rsid w:val="00412F49"/>
    <w:rsid w:val="00412FA0"/>
    <w:rsid w:val="00412FD5"/>
    <w:rsid w:val="00413005"/>
    <w:rsid w:val="00413006"/>
    <w:rsid w:val="0041305D"/>
    <w:rsid w:val="00413069"/>
    <w:rsid w:val="0041306E"/>
    <w:rsid w:val="00413072"/>
    <w:rsid w:val="00413078"/>
    <w:rsid w:val="0041307C"/>
    <w:rsid w:val="004130CA"/>
    <w:rsid w:val="004130D6"/>
    <w:rsid w:val="004130E6"/>
    <w:rsid w:val="004130EA"/>
    <w:rsid w:val="004130F9"/>
    <w:rsid w:val="0041315A"/>
    <w:rsid w:val="00413168"/>
    <w:rsid w:val="004131ED"/>
    <w:rsid w:val="00413217"/>
    <w:rsid w:val="0041324B"/>
    <w:rsid w:val="00413296"/>
    <w:rsid w:val="004132A7"/>
    <w:rsid w:val="004132EF"/>
    <w:rsid w:val="00413306"/>
    <w:rsid w:val="00413319"/>
    <w:rsid w:val="00413343"/>
    <w:rsid w:val="0041335E"/>
    <w:rsid w:val="00413371"/>
    <w:rsid w:val="004133F0"/>
    <w:rsid w:val="004133F4"/>
    <w:rsid w:val="0041340D"/>
    <w:rsid w:val="00413438"/>
    <w:rsid w:val="00413463"/>
    <w:rsid w:val="00413493"/>
    <w:rsid w:val="0041350D"/>
    <w:rsid w:val="00413519"/>
    <w:rsid w:val="0041351F"/>
    <w:rsid w:val="00413539"/>
    <w:rsid w:val="00413569"/>
    <w:rsid w:val="00413571"/>
    <w:rsid w:val="0041359E"/>
    <w:rsid w:val="004135EA"/>
    <w:rsid w:val="00413602"/>
    <w:rsid w:val="00413626"/>
    <w:rsid w:val="00413648"/>
    <w:rsid w:val="00413680"/>
    <w:rsid w:val="004136AE"/>
    <w:rsid w:val="004136CF"/>
    <w:rsid w:val="004136DD"/>
    <w:rsid w:val="00413712"/>
    <w:rsid w:val="0041377E"/>
    <w:rsid w:val="00413789"/>
    <w:rsid w:val="004137A7"/>
    <w:rsid w:val="004137BA"/>
    <w:rsid w:val="004137E8"/>
    <w:rsid w:val="004137FE"/>
    <w:rsid w:val="0041383C"/>
    <w:rsid w:val="00413879"/>
    <w:rsid w:val="00413885"/>
    <w:rsid w:val="00413893"/>
    <w:rsid w:val="004138A6"/>
    <w:rsid w:val="004138AD"/>
    <w:rsid w:val="004138AE"/>
    <w:rsid w:val="004138B7"/>
    <w:rsid w:val="00413926"/>
    <w:rsid w:val="00413930"/>
    <w:rsid w:val="00413932"/>
    <w:rsid w:val="00413935"/>
    <w:rsid w:val="00413942"/>
    <w:rsid w:val="00413960"/>
    <w:rsid w:val="004139FD"/>
    <w:rsid w:val="00413A12"/>
    <w:rsid w:val="00413A4D"/>
    <w:rsid w:val="00413A58"/>
    <w:rsid w:val="00413A5C"/>
    <w:rsid w:val="00413A76"/>
    <w:rsid w:val="00413A89"/>
    <w:rsid w:val="00413B3F"/>
    <w:rsid w:val="00413B51"/>
    <w:rsid w:val="00413B7C"/>
    <w:rsid w:val="00413B91"/>
    <w:rsid w:val="00413BD2"/>
    <w:rsid w:val="00413C10"/>
    <w:rsid w:val="00413C4A"/>
    <w:rsid w:val="00413C4D"/>
    <w:rsid w:val="00413C55"/>
    <w:rsid w:val="00413C7F"/>
    <w:rsid w:val="00413C96"/>
    <w:rsid w:val="00413C9A"/>
    <w:rsid w:val="00413D97"/>
    <w:rsid w:val="00413DAD"/>
    <w:rsid w:val="00413DB5"/>
    <w:rsid w:val="00413DFC"/>
    <w:rsid w:val="00413E40"/>
    <w:rsid w:val="00413E79"/>
    <w:rsid w:val="00413EB7"/>
    <w:rsid w:val="00413ECF"/>
    <w:rsid w:val="00413EFB"/>
    <w:rsid w:val="00413F15"/>
    <w:rsid w:val="00413F18"/>
    <w:rsid w:val="00413F2D"/>
    <w:rsid w:val="00413F4A"/>
    <w:rsid w:val="00413FC9"/>
    <w:rsid w:val="00413FF4"/>
    <w:rsid w:val="0041400C"/>
    <w:rsid w:val="00414046"/>
    <w:rsid w:val="00414079"/>
    <w:rsid w:val="0041407E"/>
    <w:rsid w:val="004140AB"/>
    <w:rsid w:val="00414108"/>
    <w:rsid w:val="00414153"/>
    <w:rsid w:val="0041416B"/>
    <w:rsid w:val="0041418B"/>
    <w:rsid w:val="00414190"/>
    <w:rsid w:val="004141BA"/>
    <w:rsid w:val="004141D1"/>
    <w:rsid w:val="004141F2"/>
    <w:rsid w:val="0041429B"/>
    <w:rsid w:val="004142C2"/>
    <w:rsid w:val="00414320"/>
    <w:rsid w:val="00414328"/>
    <w:rsid w:val="0041432F"/>
    <w:rsid w:val="0041436F"/>
    <w:rsid w:val="004143D8"/>
    <w:rsid w:val="00414431"/>
    <w:rsid w:val="00414461"/>
    <w:rsid w:val="004144A8"/>
    <w:rsid w:val="00414505"/>
    <w:rsid w:val="0041450D"/>
    <w:rsid w:val="00414591"/>
    <w:rsid w:val="00414635"/>
    <w:rsid w:val="0041464D"/>
    <w:rsid w:val="00414670"/>
    <w:rsid w:val="004146D9"/>
    <w:rsid w:val="004146FD"/>
    <w:rsid w:val="00414706"/>
    <w:rsid w:val="00414717"/>
    <w:rsid w:val="00414744"/>
    <w:rsid w:val="00414782"/>
    <w:rsid w:val="00414799"/>
    <w:rsid w:val="004147C3"/>
    <w:rsid w:val="004147CC"/>
    <w:rsid w:val="004147D9"/>
    <w:rsid w:val="004147DC"/>
    <w:rsid w:val="00414806"/>
    <w:rsid w:val="0041485B"/>
    <w:rsid w:val="0041487A"/>
    <w:rsid w:val="0041487F"/>
    <w:rsid w:val="004148DA"/>
    <w:rsid w:val="004149AF"/>
    <w:rsid w:val="004149B5"/>
    <w:rsid w:val="004149FD"/>
    <w:rsid w:val="004149FE"/>
    <w:rsid w:val="00414A15"/>
    <w:rsid w:val="00414A33"/>
    <w:rsid w:val="00414A47"/>
    <w:rsid w:val="00414A5E"/>
    <w:rsid w:val="00414ACC"/>
    <w:rsid w:val="00414ACE"/>
    <w:rsid w:val="00414AD3"/>
    <w:rsid w:val="00414AF3"/>
    <w:rsid w:val="00414B1E"/>
    <w:rsid w:val="00414B25"/>
    <w:rsid w:val="00414B2E"/>
    <w:rsid w:val="00414B2F"/>
    <w:rsid w:val="00414B7C"/>
    <w:rsid w:val="00414BFB"/>
    <w:rsid w:val="00414C40"/>
    <w:rsid w:val="00414C90"/>
    <w:rsid w:val="00414CBD"/>
    <w:rsid w:val="00414D53"/>
    <w:rsid w:val="00414D77"/>
    <w:rsid w:val="00414DBC"/>
    <w:rsid w:val="00414E4C"/>
    <w:rsid w:val="00414E91"/>
    <w:rsid w:val="00414EC3"/>
    <w:rsid w:val="00414EEC"/>
    <w:rsid w:val="00414F24"/>
    <w:rsid w:val="00414F8E"/>
    <w:rsid w:val="00414FD7"/>
    <w:rsid w:val="00414FF4"/>
    <w:rsid w:val="00415030"/>
    <w:rsid w:val="004150D2"/>
    <w:rsid w:val="0041510A"/>
    <w:rsid w:val="00415122"/>
    <w:rsid w:val="0041513C"/>
    <w:rsid w:val="00415171"/>
    <w:rsid w:val="0041517A"/>
    <w:rsid w:val="0041518B"/>
    <w:rsid w:val="004151AD"/>
    <w:rsid w:val="004151D1"/>
    <w:rsid w:val="0041528E"/>
    <w:rsid w:val="004152C7"/>
    <w:rsid w:val="00415353"/>
    <w:rsid w:val="0041535D"/>
    <w:rsid w:val="00415381"/>
    <w:rsid w:val="0041539F"/>
    <w:rsid w:val="004153D3"/>
    <w:rsid w:val="0041540A"/>
    <w:rsid w:val="00415421"/>
    <w:rsid w:val="00415446"/>
    <w:rsid w:val="0041546D"/>
    <w:rsid w:val="00415482"/>
    <w:rsid w:val="004154B6"/>
    <w:rsid w:val="004154DE"/>
    <w:rsid w:val="004154E3"/>
    <w:rsid w:val="004154FE"/>
    <w:rsid w:val="00415552"/>
    <w:rsid w:val="004155A0"/>
    <w:rsid w:val="004155B0"/>
    <w:rsid w:val="004155B2"/>
    <w:rsid w:val="004155DB"/>
    <w:rsid w:val="00415670"/>
    <w:rsid w:val="00415690"/>
    <w:rsid w:val="004156AF"/>
    <w:rsid w:val="004156BD"/>
    <w:rsid w:val="004156C7"/>
    <w:rsid w:val="004156E2"/>
    <w:rsid w:val="00415720"/>
    <w:rsid w:val="00415732"/>
    <w:rsid w:val="0041575E"/>
    <w:rsid w:val="00415765"/>
    <w:rsid w:val="004157AC"/>
    <w:rsid w:val="004157B5"/>
    <w:rsid w:val="004157ED"/>
    <w:rsid w:val="00415857"/>
    <w:rsid w:val="004158AA"/>
    <w:rsid w:val="004158B3"/>
    <w:rsid w:val="004158D2"/>
    <w:rsid w:val="00415952"/>
    <w:rsid w:val="00415957"/>
    <w:rsid w:val="004159C3"/>
    <w:rsid w:val="004159C7"/>
    <w:rsid w:val="00415A47"/>
    <w:rsid w:val="00415A55"/>
    <w:rsid w:val="00415A5A"/>
    <w:rsid w:val="00415A96"/>
    <w:rsid w:val="00415AAD"/>
    <w:rsid w:val="00415AD8"/>
    <w:rsid w:val="00415AE5"/>
    <w:rsid w:val="00415AEB"/>
    <w:rsid w:val="00415AF0"/>
    <w:rsid w:val="00415B53"/>
    <w:rsid w:val="00415B7A"/>
    <w:rsid w:val="00415B82"/>
    <w:rsid w:val="00415BAF"/>
    <w:rsid w:val="00415C20"/>
    <w:rsid w:val="00415C91"/>
    <w:rsid w:val="00415CDF"/>
    <w:rsid w:val="00415CE2"/>
    <w:rsid w:val="00415CEE"/>
    <w:rsid w:val="00415CF5"/>
    <w:rsid w:val="00415D12"/>
    <w:rsid w:val="00415D20"/>
    <w:rsid w:val="00415D8F"/>
    <w:rsid w:val="00415DA8"/>
    <w:rsid w:val="00415E17"/>
    <w:rsid w:val="00415E4B"/>
    <w:rsid w:val="00415E7B"/>
    <w:rsid w:val="00415EA1"/>
    <w:rsid w:val="00415EB8"/>
    <w:rsid w:val="00415F24"/>
    <w:rsid w:val="00415F40"/>
    <w:rsid w:val="00415F5E"/>
    <w:rsid w:val="00415F9B"/>
    <w:rsid w:val="00415FBE"/>
    <w:rsid w:val="00415FD6"/>
    <w:rsid w:val="00415FEB"/>
    <w:rsid w:val="00415FFA"/>
    <w:rsid w:val="0041601E"/>
    <w:rsid w:val="0041603B"/>
    <w:rsid w:val="0041605C"/>
    <w:rsid w:val="004160A9"/>
    <w:rsid w:val="0041612D"/>
    <w:rsid w:val="00416157"/>
    <w:rsid w:val="00416167"/>
    <w:rsid w:val="00416173"/>
    <w:rsid w:val="0041617F"/>
    <w:rsid w:val="00416197"/>
    <w:rsid w:val="004161FD"/>
    <w:rsid w:val="00416235"/>
    <w:rsid w:val="004162A3"/>
    <w:rsid w:val="00416307"/>
    <w:rsid w:val="00416311"/>
    <w:rsid w:val="0041632F"/>
    <w:rsid w:val="00416339"/>
    <w:rsid w:val="00416367"/>
    <w:rsid w:val="004163AF"/>
    <w:rsid w:val="004163BF"/>
    <w:rsid w:val="004163D8"/>
    <w:rsid w:val="00416428"/>
    <w:rsid w:val="00416448"/>
    <w:rsid w:val="00416451"/>
    <w:rsid w:val="00416467"/>
    <w:rsid w:val="00416480"/>
    <w:rsid w:val="004164B1"/>
    <w:rsid w:val="004164B2"/>
    <w:rsid w:val="0041651F"/>
    <w:rsid w:val="00416583"/>
    <w:rsid w:val="00416593"/>
    <w:rsid w:val="004165D1"/>
    <w:rsid w:val="0041662B"/>
    <w:rsid w:val="00416653"/>
    <w:rsid w:val="004166D3"/>
    <w:rsid w:val="00416705"/>
    <w:rsid w:val="00416748"/>
    <w:rsid w:val="00416779"/>
    <w:rsid w:val="00416799"/>
    <w:rsid w:val="004167EA"/>
    <w:rsid w:val="00416818"/>
    <w:rsid w:val="00416849"/>
    <w:rsid w:val="0041684F"/>
    <w:rsid w:val="0041685B"/>
    <w:rsid w:val="00416889"/>
    <w:rsid w:val="004168E0"/>
    <w:rsid w:val="0041691A"/>
    <w:rsid w:val="00416941"/>
    <w:rsid w:val="004169AD"/>
    <w:rsid w:val="004169F4"/>
    <w:rsid w:val="00416A04"/>
    <w:rsid w:val="00416A07"/>
    <w:rsid w:val="00416A26"/>
    <w:rsid w:val="00416A57"/>
    <w:rsid w:val="00416AA1"/>
    <w:rsid w:val="00416AA6"/>
    <w:rsid w:val="00416ABC"/>
    <w:rsid w:val="00416B7A"/>
    <w:rsid w:val="00416B87"/>
    <w:rsid w:val="00416B9B"/>
    <w:rsid w:val="00416BA1"/>
    <w:rsid w:val="00416BB7"/>
    <w:rsid w:val="00416BD9"/>
    <w:rsid w:val="00416C74"/>
    <w:rsid w:val="00416C9C"/>
    <w:rsid w:val="00416CA2"/>
    <w:rsid w:val="00416CB5"/>
    <w:rsid w:val="00416CF2"/>
    <w:rsid w:val="00416D23"/>
    <w:rsid w:val="00416D6B"/>
    <w:rsid w:val="00416DC7"/>
    <w:rsid w:val="00416E46"/>
    <w:rsid w:val="00416E5A"/>
    <w:rsid w:val="00416E83"/>
    <w:rsid w:val="00416ECD"/>
    <w:rsid w:val="00416EE1"/>
    <w:rsid w:val="00416EEA"/>
    <w:rsid w:val="00416EF8"/>
    <w:rsid w:val="00416F26"/>
    <w:rsid w:val="00416F3E"/>
    <w:rsid w:val="00416F58"/>
    <w:rsid w:val="00416F77"/>
    <w:rsid w:val="00416F8E"/>
    <w:rsid w:val="00416FB6"/>
    <w:rsid w:val="00416FD3"/>
    <w:rsid w:val="00417028"/>
    <w:rsid w:val="0041704F"/>
    <w:rsid w:val="00417050"/>
    <w:rsid w:val="00417066"/>
    <w:rsid w:val="004170A4"/>
    <w:rsid w:val="00417105"/>
    <w:rsid w:val="00417141"/>
    <w:rsid w:val="0041714C"/>
    <w:rsid w:val="00417160"/>
    <w:rsid w:val="0041717B"/>
    <w:rsid w:val="004171A4"/>
    <w:rsid w:val="004172D9"/>
    <w:rsid w:val="004172F6"/>
    <w:rsid w:val="00417317"/>
    <w:rsid w:val="0041731F"/>
    <w:rsid w:val="0041733F"/>
    <w:rsid w:val="00417350"/>
    <w:rsid w:val="0041738D"/>
    <w:rsid w:val="004173BC"/>
    <w:rsid w:val="004173C1"/>
    <w:rsid w:val="004173CA"/>
    <w:rsid w:val="004173D9"/>
    <w:rsid w:val="004173F5"/>
    <w:rsid w:val="00417413"/>
    <w:rsid w:val="00417447"/>
    <w:rsid w:val="0041744F"/>
    <w:rsid w:val="0041748F"/>
    <w:rsid w:val="00417492"/>
    <w:rsid w:val="00417566"/>
    <w:rsid w:val="0041757C"/>
    <w:rsid w:val="0041757E"/>
    <w:rsid w:val="00417595"/>
    <w:rsid w:val="004175F6"/>
    <w:rsid w:val="00417697"/>
    <w:rsid w:val="004176EC"/>
    <w:rsid w:val="00417708"/>
    <w:rsid w:val="00417719"/>
    <w:rsid w:val="00417732"/>
    <w:rsid w:val="00417754"/>
    <w:rsid w:val="004177B4"/>
    <w:rsid w:val="004177F8"/>
    <w:rsid w:val="00417834"/>
    <w:rsid w:val="00417851"/>
    <w:rsid w:val="00417884"/>
    <w:rsid w:val="00417890"/>
    <w:rsid w:val="004178AF"/>
    <w:rsid w:val="004178F9"/>
    <w:rsid w:val="00417928"/>
    <w:rsid w:val="0041793D"/>
    <w:rsid w:val="00417957"/>
    <w:rsid w:val="0041796D"/>
    <w:rsid w:val="004179F1"/>
    <w:rsid w:val="00417A12"/>
    <w:rsid w:val="00417A67"/>
    <w:rsid w:val="00417A6E"/>
    <w:rsid w:val="00417AB3"/>
    <w:rsid w:val="00417ACD"/>
    <w:rsid w:val="00417B50"/>
    <w:rsid w:val="00417B76"/>
    <w:rsid w:val="00417BAE"/>
    <w:rsid w:val="00417BC8"/>
    <w:rsid w:val="00417BFE"/>
    <w:rsid w:val="00417C2A"/>
    <w:rsid w:val="00417C9A"/>
    <w:rsid w:val="00417CA0"/>
    <w:rsid w:val="00417CA3"/>
    <w:rsid w:val="00417D1A"/>
    <w:rsid w:val="00417D6D"/>
    <w:rsid w:val="00417DA6"/>
    <w:rsid w:val="00417DDE"/>
    <w:rsid w:val="00417DE1"/>
    <w:rsid w:val="00417E2F"/>
    <w:rsid w:val="00417E42"/>
    <w:rsid w:val="00417E44"/>
    <w:rsid w:val="00417E93"/>
    <w:rsid w:val="00417EC7"/>
    <w:rsid w:val="00417ECE"/>
    <w:rsid w:val="00417F22"/>
    <w:rsid w:val="00417F57"/>
    <w:rsid w:val="00417F7D"/>
    <w:rsid w:val="00417FE7"/>
    <w:rsid w:val="0041C22A"/>
    <w:rsid w:val="00420006"/>
    <w:rsid w:val="00420093"/>
    <w:rsid w:val="004200DB"/>
    <w:rsid w:val="004200F4"/>
    <w:rsid w:val="00420103"/>
    <w:rsid w:val="0042010A"/>
    <w:rsid w:val="0042011E"/>
    <w:rsid w:val="00420120"/>
    <w:rsid w:val="0042013E"/>
    <w:rsid w:val="0042018C"/>
    <w:rsid w:val="004201DB"/>
    <w:rsid w:val="00420251"/>
    <w:rsid w:val="00420263"/>
    <w:rsid w:val="00420271"/>
    <w:rsid w:val="004202B1"/>
    <w:rsid w:val="00420396"/>
    <w:rsid w:val="004203D2"/>
    <w:rsid w:val="004203DC"/>
    <w:rsid w:val="00420417"/>
    <w:rsid w:val="0042041B"/>
    <w:rsid w:val="00420439"/>
    <w:rsid w:val="004204A2"/>
    <w:rsid w:val="004204B1"/>
    <w:rsid w:val="004204C4"/>
    <w:rsid w:val="00420541"/>
    <w:rsid w:val="0042054B"/>
    <w:rsid w:val="00420576"/>
    <w:rsid w:val="0042057A"/>
    <w:rsid w:val="004205B9"/>
    <w:rsid w:val="004205C0"/>
    <w:rsid w:val="004205DB"/>
    <w:rsid w:val="004205E1"/>
    <w:rsid w:val="004205F4"/>
    <w:rsid w:val="00420602"/>
    <w:rsid w:val="0042061E"/>
    <w:rsid w:val="0042062A"/>
    <w:rsid w:val="00420646"/>
    <w:rsid w:val="00420660"/>
    <w:rsid w:val="00420667"/>
    <w:rsid w:val="00420682"/>
    <w:rsid w:val="004206AB"/>
    <w:rsid w:val="004206AF"/>
    <w:rsid w:val="004206BA"/>
    <w:rsid w:val="004206BF"/>
    <w:rsid w:val="004206D0"/>
    <w:rsid w:val="004206D9"/>
    <w:rsid w:val="004206EF"/>
    <w:rsid w:val="004206F0"/>
    <w:rsid w:val="004206F1"/>
    <w:rsid w:val="004206FE"/>
    <w:rsid w:val="004207A4"/>
    <w:rsid w:val="00420800"/>
    <w:rsid w:val="00420835"/>
    <w:rsid w:val="0042083B"/>
    <w:rsid w:val="00420855"/>
    <w:rsid w:val="00420857"/>
    <w:rsid w:val="0042086C"/>
    <w:rsid w:val="00420902"/>
    <w:rsid w:val="00420906"/>
    <w:rsid w:val="00420969"/>
    <w:rsid w:val="00420A40"/>
    <w:rsid w:val="00420A9D"/>
    <w:rsid w:val="00420AFC"/>
    <w:rsid w:val="00420B3C"/>
    <w:rsid w:val="00420B41"/>
    <w:rsid w:val="00420BAF"/>
    <w:rsid w:val="00420BDE"/>
    <w:rsid w:val="00420C17"/>
    <w:rsid w:val="00420C8E"/>
    <w:rsid w:val="00420CB8"/>
    <w:rsid w:val="00420CB9"/>
    <w:rsid w:val="00420CCD"/>
    <w:rsid w:val="00420CD4"/>
    <w:rsid w:val="00420CF4"/>
    <w:rsid w:val="00420D10"/>
    <w:rsid w:val="00420D14"/>
    <w:rsid w:val="00420D4A"/>
    <w:rsid w:val="00420D56"/>
    <w:rsid w:val="00420D58"/>
    <w:rsid w:val="00420DB5"/>
    <w:rsid w:val="00420DBC"/>
    <w:rsid w:val="00420E20"/>
    <w:rsid w:val="00420E24"/>
    <w:rsid w:val="00420E53"/>
    <w:rsid w:val="00420ED4"/>
    <w:rsid w:val="00420EDD"/>
    <w:rsid w:val="00420EDF"/>
    <w:rsid w:val="00420EE1"/>
    <w:rsid w:val="00420EFF"/>
    <w:rsid w:val="00420F51"/>
    <w:rsid w:val="00420F77"/>
    <w:rsid w:val="00420F79"/>
    <w:rsid w:val="00420FA4"/>
    <w:rsid w:val="00420FDA"/>
    <w:rsid w:val="00421053"/>
    <w:rsid w:val="00421059"/>
    <w:rsid w:val="00421073"/>
    <w:rsid w:val="004210C8"/>
    <w:rsid w:val="004210E1"/>
    <w:rsid w:val="004210E2"/>
    <w:rsid w:val="004210E5"/>
    <w:rsid w:val="004210F1"/>
    <w:rsid w:val="0042110F"/>
    <w:rsid w:val="00421164"/>
    <w:rsid w:val="00421217"/>
    <w:rsid w:val="00421235"/>
    <w:rsid w:val="0042124F"/>
    <w:rsid w:val="00421263"/>
    <w:rsid w:val="00421276"/>
    <w:rsid w:val="00421290"/>
    <w:rsid w:val="004212A3"/>
    <w:rsid w:val="004212B1"/>
    <w:rsid w:val="004212DF"/>
    <w:rsid w:val="004212E4"/>
    <w:rsid w:val="0042131C"/>
    <w:rsid w:val="0042136C"/>
    <w:rsid w:val="00421390"/>
    <w:rsid w:val="004213AF"/>
    <w:rsid w:val="004213F4"/>
    <w:rsid w:val="00421420"/>
    <w:rsid w:val="00421445"/>
    <w:rsid w:val="00421495"/>
    <w:rsid w:val="004214C5"/>
    <w:rsid w:val="00421513"/>
    <w:rsid w:val="00421565"/>
    <w:rsid w:val="00421592"/>
    <w:rsid w:val="004215DD"/>
    <w:rsid w:val="00421641"/>
    <w:rsid w:val="00421644"/>
    <w:rsid w:val="00421682"/>
    <w:rsid w:val="0042169E"/>
    <w:rsid w:val="00421704"/>
    <w:rsid w:val="0042174A"/>
    <w:rsid w:val="0042175E"/>
    <w:rsid w:val="004217A2"/>
    <w:rsid w:val="004217B2"/>
    <w:rsid w:val="004217C8"/>
    <w:rsid w:val="004217D4"/>
    <w:rsid w:val="0042183F"/>
    <w:rsid w:val="00421857"/>
    <w:rsid w:val="004218FD"/>
    <w:rsid w:val="00421935"/>
    <w:rsid w:val="0042194F"/>
    <w:rsid w:val="00421971"/>
    <w:rsid w:val="004219B1"/>
    <w:rsid w:val="004219C8"/>
    <w:rsid w:val="004219D3"/>
    <w:rsid w:val="00421AB0"/>
    <w:rsid w:val="00421B32"/>
    <w:rsid w:val="00421B57"/>
    <w:rsid w:val="00421B71"/>
    <w:rsid w:val="00421B9B"/>
    <w:rsid w:val="00421BA4"/>
    <w:rsid w:val="00421BD1"/>
    <w:rsid w:val="00421BD3"/>
    <w:rsid w:val="00421BEC"/>
    <w:rsid w:val="00421BED"/>
    <w:rsid w:val="00421C31"/>
    <w:rsid w:val="00421C36"/>
    <w:rsid w:val="00421C43"/>
    <w:rsid w:val="00421D0B"/>
    <w:rsid w:val="00421D5C"/>
    <w:rsid w:val="00421D8F"/>
    <w:rsid w:val="00421DB2"/>
    <w:rsid w:val="00421DC7"/>
    <w:rsid w:val="00421E00"/>
    <w:rsid w:val="00421E1D"/>
    <w:rsid w:val="00421E36"/>
    <w:rsid w:val="00421E38"/>
    <w:rsid w:val="00421E48"/>
    <w:rsid w:val="00421FC0"/>
    <w:rsid w:val="00421FE1"/>
    <w:rsid w:val="00421FE6"/>
    <w:rsid w:val="00422036"/>
    <w:rsid w:val="00422079"/>
    <w:rsid w:val="00422081"/>
    <w:rsid w:val="00422094"/>
    <w:rsid w:val="004220B0"/>
    <w:rsid w:val="004220B8"/>
    <w:rsid w:val="004220BF"/>
    <w:rsid w:val="004220CF"/>
    <w:rsid w:val="004220D1"/>
    <w:rsid w:val="00422120"/>
    <w:rsid w:val="00422131"/>
    <w:rsid w:val="0042218A"/>
    <w:rsid w:val="004221B5"/>
    <w:rsid w:val="00422212"/>
    <w:rsid w:val="004222A7"/>
    <w:rsid w:val="004222C8"/>
    <w:rsid w:val="00422328"/>
    <w:rsid w:val="00422345"/>
    <w:rsid w:val="0042238E"/>
    <w:rsid w:val="004223CE"/>
    <w:rsid w:val="004223F8"/>
    <w:rsid w:val="00422403"/>
    <w:rsid w:val="0042245B"/>
    <w:rsid w:val="0042246C"/>
    <w:rsid w:val="00422481"/>
    <w:rsid w:val="0042248E"/>
    <w:rsid w:val="004224CC"/>
    <w:rsid w:val="00422510"/>
    <w:rsid w:val="00422515"/>
    <w:rsid w:val="00422581"/>
    <w:rsid w:val="00422589"/>
    <w:rsid w:val="0042262E"/>
    <w:rsid w:val="00422644"/>
    <w:rsid w:val="0042265C"/>
    <w:rsid w:val="00422671"/>
    <w:rsid w:val="00422676"/>
    <w:rsid w:val="004226AE"/>
    <w:rsid w:val="004226BC"/>
    <w:rsid w:val="00422703"/>
    <w:rsid w:val="0042272C"/>
    <w:rsid w:val="00422746"/>
    <w:rsid w:val="00422759"/>
    <w:rsid w:val="004227B2"/>
    <w:rsid w:val="004227E9"/>
    <w:rsid w:val="004227EC"/>
    <w:rsid w:val="00422806"/>
    <w:rsid w:val="00422836"/>
    <w:rsid w:val="004228C6"/>
    <w:rsid w:val="004228D0"/>
    <w:rsid w:val="004228ED"/>
    <w:rsid w:val="004228F2"/>
    <w:rsid w:val="00422909"/>
    <w:rsid w:val="0042290E"/>
    <w:rsid w:val="00422913"/>
    <w:rsid w:val="00422921"/>
    <w:rsid w:val="00422922"/>
    <w:rsid w:val="004229A2"/>
    <w:rsid w:val="004229D5"/>
    <w:rsid w:val="004229D7"/>
    <w:rsid w:val="00422A11"/>
    <w:rsid w:val="00422A26"/>
    <w:rsid w:val="00422A31"/>
    <w:rsid w:val="00422A7F"/>
    <w:rsid w:val="00422A83"/>
    <w:rsid w:val="00422A8A"/>
    <w:rsid w:val="00422AE6"/>
    <w:rsid w:val="00422AEC"/>
    <w:rsid w:val="00422B41"/>
    <w:rsid w:val="00422B7D"/>
    <w:rsid w:val="00422B80"/>
    <w:rsid w:val="00422B99"/>
    <w:rsid w:val="00422BC3"/>
    <w:rsid w:val="00422BEB"/>
    <w:rsid w:val="00422C28"/>
    <w:rsid w:val="00422C45"/>
    <w:rsid w:val="00422C58"/>
    <w:rsid w:val="00422CBE"/>
    <w:rsid w:val="00422CC7"/>
    <w:rsid w:val="00422D39"/>
    <w:rsid w:val="00422D60"/>
    <w:rsid w:val="00422DB3"/>
    <w:rsid w:val="00422DBF"/>
    <w:rsid w:val="00422E0C"/>
    <w:rsid w:val="00422E1F"/>
    <w:rsid w:val="00422EBB"/>
    <w:rsid w:val="00422EE7"/>
    <w:rsid w:val="00422F0C"/>
    <w:rsid w:val="00422F19"/>
    <w:rsid w:val="00422F2D"/>
    <w:rsid w:val="00422F41"/>
    <w:rsid w:val="00422FBE"/>
    <w:rsid w:val="0042302C"/>
    <w:rsid w:val="00423039"/>
    <w:rsid w:val="0042303D"/>
    <w:rsid w:val="00423058"/>
    <w:rsid w:val="00423067"/>
    <w:rsid w:val="00423082"/>
    <w:rsid w:val="004230B3"/>
    <w:rsid w:val="004230D3"/>
    <w:rsid w:val="004230ED"/>
    <w:rsid w:val="004230FF"/>
    <w:rsid w:val="00423159"/>
    <w:rsid w:val="0042316E"/>
    <w:rsid w:val="0042317F"/>
    <w:rsid w:val="00423197"/>
    <w:rsid w:val="00423224"/>
    <w:rsid w:val="0042323D"/>
    <w:rsid w:val="004232B8"/>
    <w:rsid w:val="004232E4"/>
    <w:rsid w:val="00423315"/>
    <w:rsid w:val="00423391"/>
    <w:rsid w:val="00423413"/>
    <w:rsid w:val="00423426"/>
    <w:rsid w:val="00423430"/>
    <w:rsid w:val="00423444"/>
    <w:rsid w:val="004234D4"/>
    <w:rsid w:val="004234F2"/>
    <w:rsid w:val="0042350F"/>
    <w:rsid w:val="00423515"/>
    <w:rsid w:val="00423536"/>
    <w:rsid w:val="0042355A"/>
    <w:rsid w:val="004235DF"/>
    <w:rsid w:val="004235E5"/>
    <w:rsid w:val="004235F7"/>
    <w:rsid w:val="00423602"/>
    <w:rsid w:val="00423622"/>
    <w:rsid w:val="00423646"/>
    <w:rsid w:val="0042364F"/>
    <w:rsid w:val="00423668"/>
    <w:rsid w:val="004236AC"/>
    <w:rsid w:val="00423736"/>
    <w:rsid w:val="00423743"/>
    <w:rsid w:val="00423746"/>
    <w:rsid w:val="0042374E"/>
    <w:rsid w:val="0042378B"/>
    <w:rsid w:val="004237A6"/>
    <w:rsid w:val="004237A9"/>
    <w:rsid w:val="004237DA"/>
    <w:rsid w:val="004237F3"/>
    <w:rsid w:val="00423865"/>
    <w:rsid w:val="004238B6"/>
    <w:rsid w:val="004238C8"/>
    <w:rsid w:val="00423934"/>
    <w:rsid w:val="0042395E"/>
    <w:rsid w:val="004239A1"/>
    <w:rsid w:val="004239A8"/>
    <w:rsid w:val="004239A9"/>
    <w:rsid w:val="004239C1"/>
    <w:rsid w:val="00423A27"/>
    <w:rsid w:val="00423A6E"/>
    <w:rsid w:val="00423A76"/>
    <w:rsid w:val="00423A86"/>
    <w:rsid w:val="00423A95"/>
    <w:rsid w:val="00423AB6"/>
    <w:rsid w:val="00423AB7"/>
    <w:rsid w:val="00423AD1"/>
    <w:rsid w:val="00423AFD"/>
    <w:rsid w:val="00423B5E"/>
    <w:rsid w:val="00423B7D"/>
    <w:rsid w:val="00423B81"/>
    <w:rsid w:val="00423BB4"/>
    <w:rsid w:val="00423BB7"/>
    <w:rsid w:val="00423BBC"/>
    <w:rsid w:val="00423BC9"/>
    <w:rsid w:val="00423BEE"/>
    <w:rsid w:val="00423C57"/>
    <w:rsid w:val="00423C58"/>
    <w:rsid w:val="00423C70"/>
    <w:rsid w:val="00423C87"/>
    <w:rsid w:val="00423CDE"/>
    <w:rsid w:val="00423CE2"/>
    <w:rsid w:val="00423D33"/>
    <w:rsid w:val="00423D40"/>
    <w:rsid w:val="00423D7B"/>
    <w:rsid w:val="00423DAA"/>
    <w:rsid w:val="00423DAE"/>
    <w:rsid w:val="00423DFB"/>
    <w:rsid w:val="00423E14"/>
    <w:rsid w:val="00423E23"/>
    <w:rsid w:val="00423E2E"/>
    <w:rsid w:val="00423E9E"/>
    <w:rsid w:val="00423F43"/>
    <w:rsid w:val="00423F65"/>
    <w:rsid w:val="00423F71"/>
    <w:rsid w:val="00423FB0"/>
    <w:rsid w:val="00423FC4"/>
    <w:rsid w:val="00424019"/>
    <w:rsid w:val="0042405E"/>
    <w:rsid w:val="00424095"/>
    <w:rsid w:val="0042410F"/>
    <w:rsid w:val="0042411E"/>
    <w:rsid w:val="00424177"/>
    <w:rsid w:val="004241FA"/>
    <w:rsid w:val="00424213"/>
    <w:rsid w:val="00424290"/>
    <w:rsid w:val="004242AA"/>
    <w:rsid w:val="004242B7"/>
    <w:rsid w:val="004242E5"/>
    <w:rsid w:val="00424301"/>
    <w:rsid w:val="0042432B"/>
    <w:rsid w:val="00424331"/>
    <w:rsid w:val="00424374"/>
    <w:rsid w:val="004243AE"/>
    <w:rsid w:val="004243B5"/>
    <w:rsid w:val="0042443B"/>
    <w:rsid w:val="00424443"/>
    <w:rsid w:val="00424464"/>
    <w:rsid w:val="00424469"/>
    <w:rsid w:val="0042448F"/>
    <w:rsid w:val="004244A0"/>
    <w:rsid w:val="004244C9"/>
    <w:rsid w:val="0042450F"/>
    <w:rsid w:val="00424513"/>
    <w:rsid w:val="00424537"/>
    <w:rsid w:val="00424550"/>
    <w:rsid w:val="0042457E"/>
    <w:rsid w:val="004245C4"/>
    <w:rsid w:val="004245EC"/>
    <w:rsid w:val="0042463C"/>
    <w:rsid w:val="0042470E"/>
    <w:rsid w:val="00424719"/>
    <w:rsid w:val="0042478B"/>
    <w:rsid w:val="004247B0"/>
    <w:rsid w:val="004247B4"/>
    <w:rsid w:val="004247CB"/>
    <w:rsid w:val="004247D0"/>
    <w:rsid w:val="004247D8"/>
    <w:rsid w:val="004247E0"/>
    <w:rsid w:val="00424869"/>
    <w:rsid w:val="004248BA"/>
    <w:rsid w:val="004248EE"/>
    <w:rsid w:val="00424933"/>
    <w:rsid w:val="0042496B"/>
    <w:rsid w:val="00424981"/>
    <w:rsid w:val="004249D9"/>
    <w:rsid w:val="004249DB"/>
    <w:rsid w:val="004249F9"/>
    <w:rsid w:val="00424A6F"/>
    <w:rsid w:val="00424A76"/>
    <w:rsid w:val="00424AB5"/>
    <w:rsid w:val="00424AC0"/>
    <w:rsid w:val="00424AD9"/>
    <w:rsid w:val="00424ADD"/>
    <w:rsid w:val="00424B3A"/>
    <w:rsid w:val="00424B8F"/>
    <w:rsid w:val="00424B92"/>
    <w:rsid w:val="00424BE1"/>
    <w:rsid w:val="00424C2E"/>
    <w:rsid w:val="00424C43"/>
    <w:rsid w:val="00424C51"/>
    <w:rsid w:val="00424C54"/>
    <w:rsid w:val="00424C5F"/>
    <w:rsid w:val="00424C99"/>
    <w:rsid w:val="00424CC7"/>
    <w:rsid w:val="00424CDD"/>
    <w:rsid w:val="00424CDF"/>
    <w:rsid w:val="00424D45"/>
    <w:rsid w:val="00424D86"/>
    <w:rsid w:val="00424DC2"/>
    <w:rsid w:val="00424DCE"/>
    <w:rsid w:val="00424E01"/>
    <w:rsid w:val="00424E44"/>
    <w:rsid w:val="00424E59"/>
    <w:rsid w:val="00424E5B"/>
    <w:rsid w:val="00424E8F"/>
    <w:rsid w:val="00424EC5"/>
    <w:rsid w:val="00424EE2"/>
    <w:rsid w:val="00424F13"/>
    <w:rsid w:val="00424F32"/>
    <w:rsid w:val="00424F48"/>
    <w:rsid w:val="00424F77"/>
    <w:rsid w:val="00424FD7"/>
    <w:rsid w:val="00425024"/>
    <w:rsid w:val="00425035"/>
    <w:rsid w:val="00425076"/>
    <w:rsid w:val="00425077"/>
    <w:rsid w:val="00425079"/>
    <w:rsid w:val="0042507B"/>
    <w:rsid w:val="00425091"/>
    <w:rsid w:val="004250A6"/>
    <w:rsid w:val="004250CA"/>
    <w:rsid w:val="004250F9"/>
    <w:rsid w:val="0042511D"/>
    <w:rsid w:val="00425149"/>
    <w:rsid w:val="00425173"/>
    <w:rsid w:val="004251BC"/>
    <w:rsid w:val="004251C7"/>
    <w:rsid w:val="0042522C"/>
    <w:rsid w:val="0042522D"/>
    <w:rsid w:val="00425238"/>
    <w:rsid w:val="0042523A"/>
    <w:rsid w:val="0042524A"/>
    <w:rsid w:val="0042526B"/>
    <w:rsid w:val="004252AD"/>
    <w:rsid w:val="004252D2"/>
    <w:rsid w:val="004252DF"/>
    <w:rsid w:val="004252E8"/>
    <w:rsid w:val="00425334"/>
    <w:rsid w:val="00425358"/>
    <w:rsid w:val="004253C4"/>
    <w:rsid w:val="004253F2"/>
    <w:rsid w:val="0042540B"/>
    <w:rsid w:val="00425423"/>
    <w:rsid w:val="0042543E"/>
    <w:rsid w:val="0042547F"/>
    <w:rsid w:val="00425485"/>
    <w:rsid w:val="004254F2"/>
    <w:rsid w:val="00425512"/>
    <w:rsid w:val="00425513"/>
    <w:rsid w:val="0042551F"/>
    <w:rsid w:val="00425577"/>
    <w:rsid w:val="004255E4"/>
    <w:rsid w:val="00425619"/>
    <w:rsid w:val="00425644"/>
    <w:rsid w:val="00425651"/>
    <w:rsid w:val="00425667"/>
    <w:rsid w:val="0042566C"/>
    <w:rsid w:val="004256B0"/>
    <w:rsid w:val="004256DC"/>
    <w:rsid w:val="00425705"/>
    <w:rsid w:val="0042573A"/>
    <w:rsid w:val="0042574B"/>
    <w:rsid w:val="0042577D"/>
    <w:rsid w:val="0042585A"/>
    <w:rsid w:val="00425874"/>
    <w:rsid w:val="0042588F"/>
    <w:rsid w:val="004258A7"/>
    <w:rsid w:val="004258A8"/>
    <w:rsid w:val="004258AE"/>
    <w:rsid w:val="004258C0"/>
    <w:rsid w:val="00425919"/>
    <w:rsid w:val="00425938"/>
    <w:rsid w:val="00425946"/>
    <w:rsid w:val="0042597A"/>
    <w:rsid w:val="0042597C"/>
    <w:rsid w:val="0042599D"/>
    <w:rsid w:val="0042599E"/>
    <w:rsid w:val="004259AD"/>
    <w:rsid w:val="00425A07"/>
    <w:rsid w:val="00425A08"/>
    <w:rsid w:val="00425A29"/>
    <w:rsid w:val="00425A72"/>
    <w:rsid w:val="00425A73"/>
    <w:rsid w:val="00425A7C"/>
    <w:rsid w:val="00425A7E"/>
    <w:rsid w:val="00425AC7"/>
    <w:rsid w:val="00425AD7"/>
    <w:rsid w:val="00425B1A"/>
    <w:rsid w:val="00425B8B"/>
    <w:rsid w:val="00425B96"/>
    <w:rsid w:val="00425B9D"/>
    <w:rsid w:val="00425C4E"/>
    <w:rsid w:val="00425CA4"/>
    <w:rsid w:val="00425CE2"/>
    <w:rsid w:val="00425DA3"/>
    <w:rsid w:val="00425DC1"/>
    <w:rsid w:val="00425E2B"/>
    <w:rsid w:val="00425E40"/>
    <w:rsid w:val="00425E4F"/>
    <w:rsid w:val="00425E72"/>
    <w:rsid w:val="00425EB3"/>
    <w:rsid w:val="00425EB7"/>
    <w:rsid w:val="00425EF6"/>
    <w:rsid w:val="00425F10"/>
    <w:rsid w:val="00425F1C"/>
    <w:rsid w:val="00425F64"/>
    <w:rsid w:val="00425FD3"/>
    <w:rsid w:val="00425FE3"/>
    <w:rsid w:val="00425FF9"/>
    <w:rsid w:val="00426005"/>
    <w:rsid w:val="004260B8"/>
    <w:rsid w:val="004260BB"/>
    <w:rsid w:val="004260E4"/>
    <w:rsid w:val="0042610E"/>
    <w:rsid w:val="00426131"/>
    <w:rsid w:val="00426146"/>
    <w:rsid w:val="0042614E"/>
    <w:rsid w:val="0042617F"/>
    <w:rsid w:val="00426185"/>
    <w:rsid w:val="004261DB"/>
    <w:rsid w:val="004261F5"/>
    <w:rsid w:val="00426206"/>
    <w:rsid w:val="0042625A"/>
    <w:rsid w:val="00426283"/>
    <w:rsid w:val="004262DB"/>
    <w:rsid w:val="00426300"/>
    <w:rsid w:val="0042630F"/>
    <w:rsid w:val="00426333"/>
    <w:rsid w:val="0042634A"/>
    <w:rsid w:val="0042639E"/>
    <w:rsid w:val="004263BC"/>
    <w:rsid w:val="004263EE"/>
    <w:rsid w:val="004263FB"/>
    <w:rsid w:val="00426485"/>
    <w:rsid w:val="004264A3"/>
    <w:rsid w:val="004264B9"/>
    <w:rsid w:val="004264C1"/>
    <w:rsid w:val="004264C5"/>
    <w:rsid w:val="004264F4"/>
    <w:rsid w:val="00426503"/>
    <w:rsid w:val="00426528"/>
    <w:rsid w:val="00426560"/>
    <w:rsid w:val="0042656E"/>
    <w:rsid w:val="004265CF"/>
    <w:rsid w:val="004265D3"/>
    <w:rsid w:val="0042668E"/>
    <w:rsid w:val="004266DF"/>
    <w:rsid w:val="00426707"/>
    <w:rsid w:val="00426734"/>
    <w:rsid w:val="0042674A"/>
    <w:rsid w:val="00426798"/>
    <w:rsid w:val="0042679B"/>
    <w:rsid w:val="0042679E"/>
    <w:rsid w:val="004267C7"/>
    <w:rsid w:val="004267E8"/>
    <w:rsid w:val="00426821"/>
    <w:rsid w:val="00426856"/>
    <w:rsid w:val="00426897"/>
    <w:rsid w:val="004268AD"/>
    <w:rsid w:val="004268DC"/>
    <w:rsid w:val="0042691A"/>
    <w:rsid w:val="0042692A"/>
    <w:rsid w:val="00426934"/>
    <w:rsid w:val="00426943"/>
    <w:rsid w:val="00426944"/>
    <w:rsid w:val="00426967"/>
    <w:rsid w:val="004269CB"/>
    <w:rsid w:val="004269EF"/>
    <w:rsid w:val="00426A3A"/>
    <w:rsid w:val="00426A47"/>
    <w:rsid w:val="00426A6B"/>
    <w:rsid w:val="00426A70"/>
    <w:rsid w:val="00426ABA"/>
    <w:rsid w:val="00426AEC"/>
    <w:rsid w:val="00426B07"/>
    <w:rsid w:val="00426B23"/>
    <w:rsid w:val="00426B2C"/>
    <w:rsid w:val="00426B2E"/>
    <w:rsid w:val="00426B3E"/>
    <w:rsid w:val="00426B45"/>
    <w:rsid w:val="00426B4E"/>
    <w:rsid w:val="00426B5F"/>
    <w:rsid w:val="00426BE9"/>
    <w:rsid w:val="00426BF1"/>
    <w:rsid w:val="00426C21"/>
    <w:rsid w:val="00426C3D"/>
    <w:rsid w:val="00426C6C"/>
    <w:rsid w:val="00426C86"/>
    <w:rsid w:val="00426CF5"/>
    <w:rsid w:val="00426D07"/>
    <w:rsid w:val="00426D1A"/>
    <w:rsid w:val="00426D3F"/>
    <w:rsid w:val="00426D90"/>
    <w:rsid w:val="00426DB6"/>
    <w:rsid w:val="00426DF9"/>
    <w:rsid w:val="00426E53"/>
    <w:rsid w:val="00426E6F"/>
    <w:rsid w:val="00426E81"/>
    <w:rsid w:val="00426E8C"/>
    <w:rsid w:val="00426EA7"/>
    <w:rsid w:val="00426ED6"/>
    <w:rsid w:val="00426EE8"/>
    <w:rsid w:val="00426F03"/>
    <w:rsid w:val="00426F36"/>
    <w:rsid w:val="00426F63"/>
    <w:rsid w:val="00426F7C"/>
    <w:rsid w:val="00426F95"/>
    <w:rsid w:val="00427007"/>
    <w:rsid w:val="00427092"/>
    <w:rsid w:val="004270A2"/>
    <w:rsid w:val="004270A4"/>
    <w:rsid w:val="00427134"/>
    <w:rsid w:val="00427161"/>
    <w:rsid w:val="00427197"/>
    <w:rsid w:val="004271EC"/>
    <w:rsid w:val="004271ED"/>
    <w:rsid w:val="004271FD"/>
    <w:rsid w:val="00427258"/>
    <w:rsid w:val="00427261"/>
    <w:rsid w:val="00427283"/>
    <w:rsid w:val="004272FE"/>
    <w:rsid w:val="00427306"/>
    <w:rsid w:val="00427322"/>
    <w:rsid w:val="0042735F"/>
    <w:rsid w:val="00427379"/>
    <w:rsid w:val="0042737B"/>
    <w:rsid w:val="0042737D"/>
    <w:rsid w:val="00427389"/>
    <w:rsid w:val="004273C9"/>
    <w:rsid w:val="004273CF"/>
    <w:rsid w:val="00427400"/>
    <w:rsid w:val="00427407"/>
    <w:rsid w:val="0042741A"/>
    <w:rsid w:val="00427434"/>
    <w:rsid w:val="0042746C"/>
    <w:rsid w:val="0042746D"/>
    <w:rsid w:val="00427497"/>
    <w:rsid w:val="004274D3"/>
    <w:rsid w:val="0042751E"/>
    <w:rsid w:val="0042754D"/>
    <w:rsid w:val="00427559"/>
    <w:rsid w:val="0042758A"/>
    <w:rsid w:val="004275A9"/>
    <w:rsid w:val="004275C6"/>
    <w:rsid w:val="004275CE"/>
    <w:rsid w:val="00427611"/>
    <w:rsid w:val="00427643"/>
    <w:rsid w:val="0042764A"/>
    <w:rsid w:val="0042764E"/>
    <w:rsid w:val="0042765A"/>
    <w:rsid w:val="0042766D"/>
    <w:rsid w:val="0042769D"/>
    <w:rsid w:val="004276A4"/>
    <w:rsid w:val="004276D9"/>
    <w:rsid w:val="004277FB"/>
    <w:rsid w:val="0042780A"/>
    <w:rsid w:val="0042780B"/>
    <w:rsid w:val="00427870"/>
    <w:rsid w:val="00427899"/>
    <w:rsid w:val="004278A7"/>
    <w:rsid w:val="004278E5"/>
    <w:rsid w:val="0042790C"/>
    <w:rsid w:val="0042791B"/>
    <w:rsid w:val="0042791E"/>
    <w:rsid w:val="00427954"/>
    <w:rsid w:val="00427969"/>
    <w:rsid w:val="00427976"/>
    <w:rsid w:val="0042798F"/>
    <w:rsid w:val="00427994"/>
    <w:rsid w:val="004279B1"/>
    <w:rsid w:val="004279DF"/>
    <w:rsid w:val="00427A4D"/>
    <w:rsid w:val="00427A65"/>
    <w:rsid w:val="00427A78"/>
    <w:rsid w:val="00427AF3"/>
    <w:rsid w:val="00427B0D"/>
    <w:rsid w:val="00427B12"/>
    <w:rsid w:val="00427C2C"/>
    <w:rsid w:val="00427C32"/>
    <w:rsid w:val="00427C54"/>
    <w:rsid w:val="00427C7A"/>
    <w:rsid w:val="00427C88"/>
    <w:rsid w:val="00427C9F"/>
    <w:rsid w:val="00427CC4"/>
    <w:rsid w:val="00427CED"/>
    <w:rsid w:val="00427CF1"/>
    <w:rsid w:val="00427CFC"/>
    <w:rsid w:val="00427D38"/>
    <w:rsid w:val="00427D5D"/>
    <w:rsid w:val="00427D9D"/>
    <w:rsid w:val="00427DC7"/>
    <w:rsid w:val="00427DD8"/>
    <w:rsid w:val="00427DF0"/>
    <w:rsid w:val="00427E14"/>
    <w:rsid w:val="00427E4B"/>
    <w:rsid w:val="00427E63"/>
    <w:rsid w:val="00427E92"/>
    <w:rsid w:val="00427ED4"/>
    <w:rsid w:val="00427ED7"/>
    <w:rsid w:val="00427EF8"/>
    <w:rsid w:val="00427F0A"/>
    <w:rsid w:val="00427F4D"/>
    <w:rsid w:val="00427F50"/>
    <w:rsid w:val="00427F61"/>
    <w:rsid w:val="00427FCA"/>
    <w:rsid w:val="00427FF1"/>
    <w:rsid w:val="00427FFC"/>
    <w:rsid w:val="00430045"/>
    <w:rsid w:val="0043006E"/>
    <w:rsid w:val="004300B6"/>
    <w:rsid w:val="004300DB"/>
    <w:rsid w:val="00430118"/>
    <w:rsid w:val="00430124"/>
    <w:rsid w:val="00430126"/>
    <w:rsid w:val="00430135"/>
    <w:rsid w:val="00430207"/>
    <w:rsid w:val="0043023C"/>
    <w:rsid w:val="0043028C"/>
    <w:rsid w:val="004302B4"/>
    <w:rsid w:val="004302D0"/>
    <w:rsid w:val="004302D7"/>
    <w:rsid w:val="004302FC"/>
    <w:rsid w:val="00430316"/>
    <w:rsid w:val="004303EE"/>
    <w:rsid w:val="0043041D"/>
    <w:rsid w:val="0043045C"/>
    <w:rsid w:val="00430505"/>
    <w:rsid w:val="00430525"/>
    <w:rsid w:val="004305F1"/>
    <w:rsid w:val="0043062E"/>
    <w:rsid w:val="00430663"/>
    <w:rsid w:val="00430682"/>
    <w:rsid w:val="004306B3"/>
    <w:rsid w:val="004306C2"/>
    <w:rsid w:val="004306CF"/>
    <w:rsid w:val="004306FD"/>
    <w:rsid w:val="00430714"/>
    <w:rsid w:val="00430719"/>
    <w:rsid w:val="00430733"/>
    <w:rsid w:val="004307B0"/>
    <w:rsid w:val="004307B9"/>
    <w:rsid w:val="004307D5"/>
    <w:rsid w:val="004307E3"/>
    <w:rsid w:val="004307F0"/>
    <w:rsid w:val="00430810"/>
    <w:rsid w:val="00430840"/>
    <w:rsid w:val="00430866"/>
    <w:rsid w:val="00430951"/>
    <w:rsid w:val="00430979"/>
    <w:rsid w:val="0043099F"/>
    <w:rsid w:val="004309B6"/>
    <w:rsid w:val="004309E1"/>
    <w:rsid w:val="004309F1"/>
    <w:rsid w:val="004309F3"/>
    <w:rsid w:val="004309FD"/>
    <w:rsid w:val="00430A3F"/>
    <w:rsid w:val="00430A45"/>
    <w:rsid w:val="00430A4B"/>
    <w:rsid w:val="00430A4C"/>
    <w:rsid w:val="00430A66"/>
    <w:rsid w:val="00430AA3"/>
    <w:rsid w:val="00430AAB"/>
    <w:rsid w:val="00430B09"/>
    <w:rsid w:val="00430B4C"/>
    <w:rsid w:val="00430C70"/>
    <w:rsid w:val="00430C7E"/>
    <w:rsid w:val="00430C9E"/>
    <w:rsid w:val="00430CF9"/>
    <w:rsid w:val="00430D05"/>
    <w:rsid w:val="00430D29"/>
    <w:rsid w:val="00430D3C"/>
    <w:rsid w:val="00430DB5"/>
    <w:rsid w:val="00430DCE"/>
    <w:rsid w:val="00430DE6"/>
    <w:rsid w:val="00430DF1"/>
    <w:rsid w:val="00430DF2"/>
    <w:rsid w:val="00430E10"/>
    <w:rsid w:val="00430E7F"/>
    <w:rsid w:val="00430E93"/>
    <w:rsid w:val="00430EA1"/>
    <w:rsid w:val="00430ECA"/>
    <w:rsid w:val="00430EF5"/>
    <w:rsid w:val="00430F0D"/>
    <w:rsid w:val="00430F0E"/>
    <w:rsid w:val="00430F1A"/>
    <w:rsid w:val="00430F21"/>
    <w:rsid w:val="00430F2A"/>
    <w:rsid w:val="00430F32"/>
    <w:rsid w:val="00430F7E"/>
    <w:rsid w:val="00430F80"/>
    <w:rsid w:val="00430FB2"/>
    <w:rsid w:val="00431031"/>
    <w:rsid w:val="0043108C"/>
    <w:rsid w:val="00431112"/>
    <w:rsid w:val="004311C5"/>
    <w:rsid w:val="004311CE"/>
    <w:rsid w:val="004311E4"/>
    <w:rsid w:val="004311ED"/>
    <w:rsid w:val="004311F7"/>
    <w:rsid w:val="00431202"/>
    <w:rsid w:val="00431216"/>
    <w:rsid w:val="00431264"/>
    <w:rsid w:val="004312B0"/>
    <w:rsid w:val="004312BD"/>
    <w:rsid w:val="004312C5"/>
    <w:rsid w:val="004312D4"/>
    <w:rsid w:val="004312E3"/>
    <w:rsid w:val="004312FA"/>
    <w:rsid w:val="00431306"/>
    <w:rsid w:val="0043133A"/>
    <w:rsid w:val="00431347"/>
    <w:rsid w:val="00431364"/>
    <w:rsid w:val="00431375"/>
    <w:rsid w:val="004313A6"/>
    <w:rsid w:val="004313C0"/>
    <w:rsid w:val="00431429"/>
    <w:rsid w:val="00431437"/>
    <w:rsid w:val="00431447"/>
    <w:rsid w:val="0043144B"/>
    <w:rsid w:val="00431456"/>
    <w:rsid w:val="00431478"/>
    <w:rsid w:val="00431481"/>
    <w:rsid w:val="00431494"/>
    <w:rsid w:val="004314B7"/>
    <w:rsid w:val="004314D3"/>
    <w:rsid w:val="0043153A"/>
    <w:rsid w:val="0043153E"/>
    <w:rsid w:val="0043157F"/>
    <w:rsid w:val="004315EC"/>
    <w:rsid w:val="004315F4"/>
    <w:rsid w:val="00431602"/>
    <w:rsid w:val="00431623"/>
    <w:rsid w:val="0043162C"/>
    <w:rsid w:val="0043169C"/>
    <w:rsid w:val="004316A9"/>
    <w:rsid w:val="004316E8"/>
    <w:rsid w:val="004316FE"/>
    <w:rsid w:val="004316FF"/>
    <w:rsid w:val="00431706"/>
    <w:rsid w:val="0043174E"/>
    <w:rsid w:val="0043174F"/>
    <w:rsid w:val="00431753"/>
    <w:rsid w:val="004317AC"/>
    <w:rsid w:val="004317B0"/>
    <w:rsid w:val="004318FA"/>
    <w:rsid w:val="00431919"/>
    <w:rsid w:val="00431984"/>
    <w:rsid w:val="00431A01"/>
    <w:rsid w:val="00431A07"/>
    <w:rsid w:val="00431A0D"/>
    <w:rsid w:val="00431A18"/>
    <w:rsid w:val="00431A6E"/>
    <w:rsid w:val="00431A8A"/>
    <w:rsid w:val="00431A9E"/>
    <w:rsid w:val="00431AB4"/>
    <w:rsid w:val="00431AC9"/>
    <w:rsid w:val="00431AF7"/>
    <w:rsid w:val="00431AFB"/>
    <w:rsid w:val="00431B09"/>
    <w:rsid w:val="00431B0D"/>
    <w:rsid w:val="00431B5A"/>
    <w:rsid w:val="00431B84"/>
    <w:rsid w:val="00431B86"/>
    <w:rsid w:val="00431BA3"/>
    <w:rsid w:val="00431BD8"/>
    <w:rsid w:val="00431BFD"/>
    <w:rsid w:val="00431C12"/>
    <w:rsid w:val="00431C1A"/>
    <w:rsid w:val="00431C41"/>
    <w:rsid w:val="00431C7E"/>
    <w:rsid w:val="00431CA8"/>
    <w:rsid w:val="00431CB4"/>
    <w:rsid w:val="00431CBC"/>
    <w:rsid w:val="00431D4D"/>
    <w:rsid w:val="00431D5C"/>
    <w:rsid w:val="00431DAF"/>
    <w:rsid w:val="00431DB3"/>
    <w:rsid w:val="00431DCD"/>
    <w:rsid w:val="00431DFF"/>
    <w:rsid w:val="00431E12"/>
    <w:rsid w:val="00431E50"/>
    <w:rsid w:val="00431E60"/>
    <w:rsid w:val="00431ECE"/>
    <w:rsid w:val="00431F12"/>
    <w:rsid w:val="00431F2D"/>
    <w:rsid w:val="00431F30"/>
    <w:rsid w:val="00432028"/>
    <w:rsid w:val="00432033"/>
    <w:rsid w:val="00432063"/>
    <w:rsid w:val="00432077"/>
    <w:rsid w:val="00432097"/>
    <w:rsid w:val="004320D6"/>
    <w:rsid w:val="004320DC"/>
    <w:rsid w:val="00432141"/>
    <w:rsid w:val="00432157"/>
    <w:rsid w:val="00432168"/>
    <w:rsid w:val="00432189"/>
    <w:rsid w:val="004321A8"/>
    <w:rsid w:val="00432262"/>
    <w:rsid w:val="00432273"/>
    <w:rsid w:val="00432278"/>
    <w:rsid w:val="004322C7"/>
    <w:rsid w:val="004322DE"/>
    <w:rsid w:val="00432307"/>
    <w:rsid w:val="0043238B"/>
    <w:rsid w:val="004323AC"/>
    <w:rsid w:val="0043240A"/>
    <w:rsid w:val="00432414"/>
    <w:rsid w:val="00432418"/>
    <w:rsid w:val="00432433"/>
    <w:rsid w:val="00432488"/>
    <w:rsid w:val="00432503"/>
    <w:rsid w:val="00432525"/>
    <w:rsid w:val="00432567"/>
    <w:rsid w:val="0043256D"/>
    <w:rsid w:val="00432588"/>
    <w:rsid w:val="004325C1"/>
    <w:rsid w:val="00432645"/>
    <w:rsid w:val="00432648"/>
    <w:rsid w:val="0043264C"/>
    <w:rsid w:val="00432675"/>
    <w:rsid w:val="0043267B"/>
    <w:rsid w:val="0043269E"/>
    <w:rsid w:val="004326D0"/>
    <w:rsid w:val="004326E0"/>
    <w:rsid w:val="004326E5"/>
    <w:rsid w:val="004326F4"/>
    <w:rsid w:val="004326F7"/>
    <w:rsid w:val="0043270E"/>
    <w:rsid w:val="00432728"/>
    <w:rsid w:val="0043273C"/>
    <w:rsid w:val="00432741"/>
    <w:rsid w:val="00432786"/>
    <w:rsid w:val="004327AF"/>
    <w:rsid w:val="004327EA"/>
    <w:rsid w:val="0043288B"/>
    <w:rsid w:val="004328FF"/>
    <w:rsid w:val="00432901"/>
    <w:rsid w:val="0043291F"/>
    <w:rsid w:val="00432930"/>
    <w:rsid w:val="00432934"/>
    <w:rsid w:val="00432939"/>
    <w:rsid w:val="004329AB"/>
    <w:rsid w:val="004329AE"/>
    <w:rsid w:val="004329CA"/>
    <w:rsid w:val="00432A73"/>
    <w:rsid w:val="00432A89"/>
    <w:rsid w:val="00432AC2"/>
    <w:rsid w:val="00432ACE"/>
    <w:rsid w:val="00432AEF"/>
    <w:rsid w:val="00432B2A"/>
    <w:rsid w:val="00432C07"/>
    <w:rsid w:val="00432C11"/>
    <w:rsid w:val="00432C28"/>
    <w:rsid w:val="00432C65"/>
    <w:rsid w:val="00432C71"/>
    <w:rsid w:val="00432C80"/>
    <w:rsid w:val="00432C8F"/>
    <w:rsid w:val="00432CE3"/>
    <w:rsid w:val="00432D11"/>
    <w:rsid w:val="00432D22"/>
    <w:rsid w:val="00432D46"/>
    <w:rsid w:val="00432D96"/>
    <w:rsid w:val="00432DDE"/>
    <w:rsid w:val="00432E1B"/>
    <w:rsid w:val="00432E53"/>
    <w:rsid w:val="00432E8C"/>
    <w:rsid w:val="00432EAA"/>
    <w:rsid w:val="00432ED4"/>
    <w:rsid w:val="00432EEB"/>
    <w:rsid w:val="00432EF6"/>
    <w:rsid w:val="00432F47"/>
    <w:rsid w:val="00432F6D"/>
    <w:rsid w:val="00432FC3"/>
    <w:rsid w:val="0043302D"/>
    <w:rsid w:val="00433045"/>
    <w:rsid w:val="0043308B"/>
    <w:rsid w:val="004330C8"/>
    <w:rsid w:val="004330E0"/>
    <w:rsid w:val="004330FE"/>
    <w:rsid w:val="00433131"/>
    <w:rsid w:val="00433175"/>
    <w:rsid w:val="004331AA"/>
    <w:rsid w:val="004331B1"/>
    <w:rsid w:val="00433210"/>
    <w:rsid w:val="00433229"/>
    <w:rsid w:val="0043322A"/>
    <w:rsid w:val="00433279"/>
    <w:rsid w:val="00433297"/>
    <w:rsid w:val="0043329C"/>
    <w:rsid w:val="004332CF"/>
    <w:rsid w:val="004332E7"/>
    <w:rsid w:val="004332F4"/>
    <w:rsid w:val="004332FB"/>
    <w:rsid w:val="00433336"/>
    <w:rsid w:val="0043333B"/>
    <w:rsid w:val="00433348"/>
    <w:rsid w:val="0043335C"/>
    <w:rsid w:val="004333EE"/>
    <w:rsid w:val="00433419"/>
    <w:rsid w:val="00433475"/>
    <w:rsid w:val="00433480"/>
    <w:rsid w:val="0043350D"/>
    <w:rsid w:val="00433513"/>
    <w:rsid w:val="004335C7"/>
    <w:rsid w:val="004335EE"/>
    <w:rsid w:val="00433601"/>
    <w:rsid w:val="00433620"/>
    <w:rsid w:val="00433652"/>
    <w:rsid w:val="004336ED"/>
    <w:rsid w:val="004336FE"/>
    <w:rsid w:val="0043370A"/>
    <w:rsid w:val="0043370B"/>
    <w:rsid w:val="00433717"/>
    <w:rsid w:val="0043371A"/>
    <w:rsid w:val="00433763"/>
    <w:rsid w:val="00433772"/>
    <w:rsid w:val="00433786"/>
    <w:rsid w:val="00433855"/>
    <w:rsid w:val="0043385C"/>
    <w:rsid w:val="0043386F"/>
    <w:rsid w:val="00433885"/>
    <w:rsid w:val="0043392D"/>
    <w:rsid w:val="004339B5"/>
    <w:rsid w:val="00433A02"/>
    <w:rsid w:val="00433A0B"/>
    <w:rsid w:val="00433A24"/>
    <w:rsid w:val="00433A35"/>
    <w:rsid w:val="00433A39"/>
    <w:rsid w:val="00433A71"/>
    <w:rsid w:val="00433A76"/>
    <w:rsid w:val="00433AA8"/>
    <w:rsid w:val="00433ABE"/>
    <w:rsid w:val="00433B04"/>
    <w:rsid w:val="00433B31"/>
    <w:rsid w:val="00433B4E"/>
    <w:rsid w:val="00433B98"/>
    <w:rsid w:val="00433BA1"/>
    <w:rsid w:val="00433BB6"/>
    <w:rsid w:val="00433BBF"/>
    <w:rsid w:val="00433BC1"/>
    <w:rsid w:val="00433BD2"/>
    <w:rsid w:val="00433C5B"/>
    <w:rsid w:val="00433C6B"/>
    <w:rsid w:val="00433CCF"/>
    <w:rsid w:val="00433CE9"/>
    <w:rsid w:val="00433D0A"/>
    <w:rsid w:val="00433D47"/>
    <w:rsid w:val="00433D8D"/>
    <w:rsid w:val="00433DD8"/>
    <w:rsid w:val="00433E24"/>
    <w:rsid w:val="00433E3F"/>
    <w:rsid w:val="00433EF0"/>
    <w:rsid w:val="00433F03"/>
    <w:rsid w:val="00433F0E"/>
    <w:rsid w:val="00433F13"/>
    <w:rsid w:val="00433F17"/>
    <w:rsid w:val="00433F21"/>
    <w:rsid w:val="00433F25"/>
    <w:rsid w:val="00433FA9"/>
    <w:rsid w:val="00433FCA"/>
    <w:rsid w:val="00433FEA"/>
    <w:rsid w:val="00433FF0"/>
    <w:rsid w:val="00434015"/>
    <w:rsid w:val="004340A2"/>
    <w:rsid w:val="004340AB"/>
    <w:rsid w:val="004340F3"/>
    <w:rsid w:val="004340FD"/>
    <w:rsid w:val="0043412E"/>
    <w:rsid w:val="00434145"/>
    <w:rsid w:val="00434151"/>
    <w:rsid w:val="0043415E"/>
    <w:rsid w:val="004341B5"/>
    <w:rsid w:val="004341EE"/>
    <w:rsid w:val="0043421E"/>
    <w:rsid w:val="0043423D"/>
    <w:rsid w:val="0043425B"/>
    <w:rsid w:val="00434298"/>
    <w:rsid w:val="0043429A"/>
    <w:rsid w:val="004342A2"/>
    <w:rsid w:val="004342BA"/>
    <w:rsid w:val="004342D9"/>
    <w:rsid w:val="004342E6"/>
    <w:rsid w:val="004342E9"/>
    <w:rsid w:val="004342F5"/>
    <w:rsid w:val="00434300"/>
    <w:rsid w:val="00434306"/>
    <w:rsid w:val="00434326"/>
    <w:rsid w:val="00434369"/>
    <w:rsid w:val="004343BE"/>
    <w:rsid w:val="004343D2"/>
    <w:rsid w:val="0043441F"/>
    <w:rsid w:val="00434442"/>
    <w:rsid w:val="00434444"/>
    <w:rsid w:val="00434446"/>
    <w:rsid w:val="00434485"/>
    <w:rsid w:val="0043448B"/>
    <w:rsid w:val="0043449C"/>
    <w:rsid w:val="004344FC"/>
    <w:rsid w:val="00434538"/>
    <w:rsid w:val="00434559"/>
    <w:rsid w:val="00434569"/>
    <w:rsid w:val="004345C5"/>
    <w:rsid w:val="0043462E"/>
    <w:rsid w:val="00434713"/>
    <w:rsid w:val="0043472C"/>
    <w:rsid w:val="0043472E"/>
    <w:rsid w:val="00434731"/>
    <w:rsid w:val="00434760"/>
    <w:rsid w:val="00434789"/>
    <w:rsid w:val="0043478F"/>
    <w:rsid w:val="004347BA"/>
    <w:rsid w:val="004347C8"/>
    <w:rsid w:val="004347D8"/>
    <w:rsid w:val="004347FE"/>
    <w:rsid w:val="0043483F"/>
    <w:rsid w:val="00434848"/>
    <w:rsid w:val="004348D6"/>
    <w:rsid w:val="004348E6"/>
    <w:rsid w:val="00434927"/>
    <w:rsid w:val="0043492D"/>
    <w:rsid w:val="00434944"/>
    <w:rsid w:val="0043499D"/>
    <w:rsid w:val="004349AC"/>
    <w:rsid w:val="004349E3"/>
    <w:rsid w:val="00434A12"/>
    <w:rsid w:val="00434A8C"/>
    <w:rsid w:val="00434A8F"/>
    <w:rsid w:val="00434A93"/>
    <w:rsid w:val="00434A9C"/>
    <w:rsid w:val="00434AA6"/>
    <w:rsid w:val="00434AD8"/>
    <w:rsid w:val="00434AF3"/>
    <w:rsid w:val="00434B0E"/>
    <w:rsid w:val="00434B0F"/>
    <w:rsid w:val="00434B18"/>
    <w:rsid w:val="00434B37"/>
    <w:rsid w:val="00434B55"/>
    <w:rsid w:val="00434B77"/>
    <w:rsid w:val="00434BBB"/>
    <w:rsid w:val="00434BCF"/>
    <w:rsid w:val="00434C2D"/>
    <w:rsid w:val="00434C42"/>
    <w:rsid w:val="00434C83"/>
    <w:rsid w:val="00434CAA"/>
    <w:rsid w:val="00434CC5"/>
    <w:rsid w:val="00434CEB"/>
    <w:rsid w:val="00434D06"/>
    <w:rsid w:val="00434D27"/>
    <w:rsid w:val="00434D35"/>
    <w:rsid w:val="00434D3C"/>
    <w:rsid w:val="00434D56"/>
    <w:rsid w:val="00434D80"/>
    <w:rsid w:val="00434DA6"/>
    <w:rsid w:val="00434DCF"/>
    <w:rsid w:val="00434E36"/>
    <w:rsid w:val="00434E60"/>
    <w:rsid w:val="00434E71"/>
    <w:rsid w:val="00434E78"/>
    <w:rsid w:val="00434EA1"/>
    <w:rsid w:val="00434EB4"/>
    <w:rsid w:val="00434F68"/>
    <w:rsid w:val="00434F6E"/>
    <w:rsid w:val="00434F99"/>
    <w:rsid w:val="00434FA9"/>
    <w:rsid w:val="00434FC1"/>
    <w:rsid w:val="00434FE3"/>
    <w:rsid w:val="00435025"/>
    <w:rsid w:val="00435045"/>
    <w:rsid w:val="0043504C"/>
    <w:rsid w:val="004350C2"/>
    <w:rsid w:val="004350C4"/>
    <w:rsid w:val="004350E5"/>
    <w:rsid w:val="0043510F"/>
    <w:rsid w:val="00435110"/>
    <w:rsid w:val="00435134"/>
    <w:rsid w:val="0043514F"/>
    <w:rsid w:val="0043526E"/>
    <w:rsid w:val="00435278"/>
    <w:rsid w:val="0043529B"/>
    <w:rsid w:val="004352BC"/>
    <w:rsid w:val="00435310"/>
    <w:rsid w:val="00435321"/>
    <w:rsid w:val="00435336"/>
    <w:rsid w:val="00435375"/>
    <w:rsid w:val="0043539D"/>
    <w:rsid w:val="004353A6"/>
    <w:rsid w:val="004353D4"/>
    <w:rsid w:val="004353EF"/>
    <w:rsid w:val="0043540F"/>
    <w:rsid w:val="0043541C"/>
    <w:rsid w:val="0043548B"/>
    <w:rsid w:val="004354B7"/>
    <w:rsid w:val="00435532"/>
    <w:rsid w:val="00435533"/>
    <w:rsid w:val="00435581"/>
    <w:rsid w:val="0043559C"/>
    <w:rsid w:val="004355E9"/>
    <w:rsid w:val="004355FA"/>
    <w:rsid w:val="004355FC"/>
    <w:rsid w:val="00435628"/>
    <w:rsid w:val="004356AE"/>
    <w:rsid w:val="004356D3"/>
    <w:rsid w:val="00435709"/>
    <w:rsid w:val="00435713"/>
    <w:rsid w:val="00435782"/>
    <w:rsid w:val="004357A1"/>
    <w:rsid w:val="004357A9"/>
    <w:rsid w:val="0043581B"/>
    <w:rsid w:val="00435880"/>
    <w:rsid w:val="004358DB"/>
    <w:rsid w:val="004358EF"/>
    <w:rsid w:val="0043596D"/>
    <w:rsid w:val="00435986"/>
    <w:rsid w:val="004359BE"/>
    <w:rsid w:val="00435A01"/>
    <w:rsid w:val="00435A46"/>
    <w:rsid w:val="00435A7B"/>
    <w:rsid w:val="00435ABE"/>
    <w:rsid w:val="00435AFA"/>
    <w:rsid w:val="00435B4E"/>
    <w:rsid w:val="00435B78"/>
    <w:rsid w:val="00435B93"/>
    <w:rsid w:val="00435BBB"/>
    <w:rsid w:val="00435BC1"/>
    <w:rsid w:val="00435BD2"/>
    <w:rsid w:val="00435C08"/>
    <w:rsid w:val="00435C42"/>
    <w:rsid w:val="00435C65"/>
    <w:rsid w:val="00435C98"/>
    <w:rsid w:val="00435CA1"/>
    <w:rsid w:val="00435CB9"/>
    <w:rsid w:val="00435CDA"/>
    <w:rsid w:val="00435CE5"/>
    <w:rsid w:val="00435D01"/>
    <w:rsid w:val="00435D18"/>
    <w:rsid w:val="00435D7C"/>
    <w:rsid w:val="00435DB5"/>
    <w:rsid w:val="00435DBD"/>
    <w:rsid w:val="00435E61"/>
    <w:rsid w:val="00435E71"/>
    <w:rsid w:val="00435E89"/>
    <w:rsid w:val="00435E8B"/>
    <w:rsid w:val="00435EAA"/>
    <w:rsid w:val="00435EDF"/>
    <w:rsid w:val="00435F56"/>
    <w:rsid w:val="00435F69"/>
    <w:rsid w:val="00435FAA"/>
    <w:rsid w:val="00435FDF"/>
    <w:rsid w:val="00435FE0"/>
    <w:rsid w:val="00436087"/>
    <w:rsid w:val="0043609B"/>
    <w:rsid w:val="0043609C"/>
    <w:rsid w:val="004361CE"/>
    <w:rsid w:val="004361D1"/>
    <w:rsid w:val="004361FB"/>
    <w:rsid w:val="004361FF"/>
    <w:rsid w:val="00436202"/>
    <w:rsid w:val="00436208"/>
    <w:rsid w:val="004362BC"/>
    <w:rsid w:val="004362F2"/>
    <w:rsid w:val="004362FA"/>
    <w:rsid w:val="0043630F"/>
    <w:rsid w:val="00436335"/>
    <w:rsid w:val="0043637D"/>
    <w:rsid w:val="0043638F"/>
    <w:rsid w:val="004363C3"/>
    <w:rsid w:val="004363E8"/>
    <w:rsid w:val="00436408"/>
    <w:rsid w:val="0043646C"/>
    <w:rsid w:val="004364E2"/>
    <w:rsid w:val="0043650F"/>
    <w:rsid w:val="00436570"/>
    <w:rsid w:val="00436587"/>
    <w:rsid w:val="004365A8"/>
    <w:rsid w:val="004365A9"/>
    <w:rsid w:val="004365F0"/>
    <w:rsid w:val="00436619"/>
    <w:rsid w:val="004366B9"/>
    <w:rsid w:val="00436725"/>
    <w:rsid w:val="00436741"/>
    <w:rsid w:val="0043675B"/>
    <w:rsid w:val="0043679D"/>
    <w:rsid w:val="004367BA"/>
    <w:rsid w:val="004367E9"/>
    <w:rsid w:val="004367FF"/>
    <w:rsid w:val="00436855"/>
    <w:rsid w:val="004368AA"/>
    <w:rsid w:val="004368D4"/>
    <w:rsid w:val="004368FD"/>
    <w:rsid w:val="00436920"/>
    <w:rsid w:val="0043696C"/>
    <w:rsid w:val="00436A18"/>
    <w:rsid w:val="00436A23"/>
    <w:rsid w:val="00436A45"/>
    <w:rsid w:val="00436A51"/>
    <w:rsid w:val="00436AE5"/>
    <w:rsid w:val="00436AF0"/>
    <w:rsid w:val="00436B22"/>
    <w:rsid w:val="00436B6E"/>
    <w:rsid w:val="00436B89"/>
    <w:rsid w:val="00436BB6"/>
    <w:rsid w:val="00436BC7"/>
    <w:rsid w:val="00436BD2"/>
    <w:rsid w:val="00436BFC"/>
    <w:rsid w:val="00436BFF"/>
    <w:rsid w:val="00436C3E"/>
    <w:rsid w:val="00436C65"/>
    <w:rsid w:val="00436CB9"/>
    <w:rsid w:val="00436CD8"/>
    <w:rsid w:val="00436CE0"/>
    <w:rsid w:val="00436D01"/>
    <w:rsid w:val="00436D1C"/>
    <w:rsid w:val="00436D64"/>
    <w:rsid w:val="00436D90"/>
    <w:rsid w:val="00436DE9"/>
    <w:rsid w:val="00436E07"/>
    <w:rsid w:val="00436E6A"/>
    <w:rsid w:val="00436EA5"/>
    <w:rsid w:val="00436EFE"/>
    <w:rsid w:val="00436FC9"/>
    <w:rsid w:val="00436FF5"/>
    <w:rsid w:val="00437000"/>
    <w:rsid w:val="004370B4"/>
    <w:rsid w:val="004370BF"/>
    <w:rsid w:val="004370E5"/>
    <w:rsid w:val="004370EF"/>
    <w:rsid w:val="00437128"/>
    <w:rsid w:val="00437133"/>
    <w:rsid w:val="00437162"/>
    <w:rsid w:val="0043717C"/>
    <w:rsid w:val="00437180"/>
    <w:rsid w:val="004371E2"/>
    <w:rsid w:val="00437213"/>
    <w:rsid w:val="0043727B"/>
    <w:rsid w:val="00437290"/>
    <w:rsid w:val="004372E3"/>
    <w:rsid w:val="00437327"/>
    <w:rsid w:val="0043734B"/>
    <w:rsid w:val="0043735F"/>
    <w:rsid w:val="0043738C"/>
    <w:rsid w:val="004373CC"/>
    <w:rsid w:val="00437412"/>
    <w:rsid w:val="00437420"/>
    <w:rsid w:val="00437437"/>
    <w:rsid w:val="0043744E"/>
    <w:rsid w:val="0043745B"/>
    <w:rsid w:val="0043748A"/>
    <w:rsid w:val="00437493"/>
    <w:rsid w:val="004374A6"/>
    <w:rsid w:val="004374F4"/>
    <w:rsid w:val="00437501"/>
    <w:rsid w:val="00437520"/>
    <w:rsid w:val="00437524"/>
    <w:rsid w:val="0043752A"/>
    <w:rsid w:val="00437534"/>
    <w:rsid w:val="0043753E"/>
    <w:rsid w:val="00437557"/>
    <w:rsid w:val="0043757C"/>
    <w:rsid w:val="0043757D"/>
    <w:rsid w:val="004375B8"/>
    <w:rsid w:val="004375C2"/>
    <w:rsid w:val="004375FC"/>
    <w:rsid w:val="00437649"/>
    <w:rsid w:val="00437664"/>
    <w:rsid w:val="0043767D"/>
    <w:rsid w:val="00437686"/>
    <w:rsid w:val="00437687"/>
    <w:rsid w:val="004376C6"/>
    <w:rsid w:val="004376DA"/>
    <w:rsid w:val="004376EE"/>
    <w:rsid w:val="00437719"/>
    <w:rsid w:val="0043771A"/>
    <w:rsid w:val="00437754"/>
    <w:rsid w:val="004377FA"/>
    <w:rsid w:val="004377FE"/>
    <w:rsid w:val="0043780B"/>
    <w:rsid w:val="0043783B"/>
    <w:rsid w:val="00437869"/>
    <w:rsid w:val="0043787D"/>
    <w:rsid w:val="004378CF"/>
    <w:rsid w:val="004378D2"/>
    <w:rsid w:val="004378E3"/>
    <w:rsid w:val="0043790C"/>
    <w:rsid w:val="00437917"/>
    <w:rsid w:val="0043793E"/>
    <w:rsid w:val="0043794C"/>
    <w:rsid w:val="00437961"/>
    <w:rsid w:val="0043798E"/>
    <w:rsid w:val="004379AE"/>
    <w:rsid w:val="004379CC"/>
    <w:rsid w:val="004379D2"/>
    <w:rsid w:val="00437A45"/>
    <w:rsid w:val="00437A72"/>
    <w:rsid w:val="00437A7A"/>
    <w:rsid w:val="00437A7E"/>
    <w:rsid w:val="00437A81"/>
    <w:rsid w:val="00437AA3"/>
    <w:rsid w:val="00437AD8"/>
    <w:rsid w:val="00437B32"/>
    <w:rsid w:val="00437B82"/>
    <w:rsid w:val="00437B89"/>
    <w:rsid w:val="00437B9C"/>
    <w:rsid w:val="00437BCF"/>
    <w:rsid w:val="00437C32"/>
    <w:rsid w:val="00437C3E"/>
    <w:rsid w:val="00437C48"/>
    <w:rsid w:val="00437C5F"/>
    <w:rsid w:val="00437C7C"/>
    <w:rsid w:val="00437CC0"/>
    <w:rsid w:val="00437D87"/>
    <w:rsid w:val="00437D95"/>
    <w:rsid w:val="00437E4D"/>
    <w:rsid w:val="00437E71"/>
    <w:rsid w:val="00437EBD"/>
    <w:rsid w:val="00437EDB"/>
    <w:rsid w:val="00437EEE"/>
    <w:rsid w:val="00437F07"/>
    <w:rsid w:val="00437F2C"/>
    <w:rsid w:val="00437F50"/>
    <w:rsid w:val="00437F5D"/>
    <w:rsid w:val="00437F72"/>
    <w:rsid w:val="00437FD4"/>
    <w:rsid w:val="00437FD5"/>
    <w:rsid w:val="00437FDB"/>
    <w:rsid w:val="00440095"/>
    <w:rsid w:val="004400A3"/>
    <w:rsid w:val="004400A6"/>
    <w:rsid w:val="004400B0"/>
    <w:rsid w:val="004400B6"/>
    <w:rsid w:val="004400C3"/>
    <w:rsid w:val="004400E6"/>
    <w:rsid w:val="00440148"/>
    <w:rsid w:val="00440159"/>
    <w:rsid w:val="0044015C"/>
    <w:rsid w:val="0044015F"/>
    <w:rsid w:val="004401EB"/>
    <w:rsid w:val="0044023A"/>
    <w:rsid w:val="00440279"/>
    <w:rsid w:val="004402A6"/>
    <w:rsid w:val="004402D3"/>
    <w:rsid w:val="004402F0"/>
    <w:rsid w:val="004402FA"/>
    <w:rsid w:val="0044030F"/>
    <w:rsid w:val="00440324"/>
    <w:rsid w:val="0044032F"/>
    <w:rsid w:val="0044034F"/>
    <w:rsid w:val="00440352"/>
    <w:rsid w:val="00440386"/>
    <w:rsid w:val="004403A1"/>
    <w:rsid w:val="004403BD"/>
    <w:rsid w:val="0044041C"/>
    <w:rsid w:val="0044045F"/>
    <w:rsid w:val="00440468"/>
    <w:rsid w:val="004404FC"/>
    <w:rsid w:val="00440519"/>
    <w:rsid w:val="00440526"/>
    <w:rsid w:val="00440529"/>
    <w:rsid w:val="0044059A"/>
    <w:rsid w:val="00440604"/>
    <w:rsid w:val="0044061E"/>
    <w:rsid w:val="00440623"/>
    <w:rsid w:val="004406AF"/>
    <w:rsid w:val="004406B6"/>
    <w:rsid w:val="004406CB"/>
    <w:rsid w:val="004406D8"/>
    <w:rsid w:val="004406E6"/>
    <w:rsid w:val="00440705"/>
    <w:rsid w:val="00440746"/>
    <w:rsid w:val="0044074C"/>
    <w:rsid w:val="00440752"/>
    <w:rsid w:val="00440767"/>
    <w:rsid w:val="00440771"/>
    <w:rsid w:val="004407A2"/>
    <w:rsid w:val="004407A9"/>
    <w:rsid w:val="004407FF"/>
    <w:rsid w:val="00440836"/>
    <w:rsid w:val="00440886"/>
    <w:rsid w:val="00440898"/>
    <w:rsid w:val="004408A6"/>
    <w:rsid w:val="0044092B"/>
    <w:rsid w:val="004409D3"/>
    <w:rsid w:val="004409DF"/>
    <w:rsid w:val="004409EF"/>
    <w:rsid w:val="00440A0A"/>
    <w:rsid w:val="00440A4D"/>
    <w:rsid w:val="00440A58"/>
    <w:rsid w:val="00440A64"/>
    <w:rsid w:val="00440B4F"/>
    <w:rsid w:val="00440B52"/>
    <w:rsid w:val="00440B5C"/>
    <w:rsid w:val="00440BBD"/>
    <w:rsid w:val="00440C14"/>
    <w:rsid w:val="00440C5B"/>
    <w:rsid w:val="00440C64"/>
    <w:rsid w:val="00440C6C"/>
    <w:rsid w:val="00440C77"/>
    <w:rsid w:val="00440C9C"/>
    <w:rsid w:val="00440CE3"/>
    <w:rsid w:val="00440CE4"/>
    <w:rsid w:val="00440CF4"/>
    <w:rsid w:val="00440D18"/>
    <w:rsid w:val="00440D30"/>
    <w:rsid w:val="00440D82"/>
    <w:rsid w:val="00440DA4"/>
    <w:rsid w:val="00440DAF"/>
    <w:rsid w:val="00440DFB"/>
    <w:rsid w:val="00440E87"/>
    <w:rsid w:val="00440EB0"/>
    <w:rsid w:val="00440EC7"/>
    <w:rsid w:val="00440F54"/>
    <w:rsid w:val="00440FA0"/>
    <w:rsid w:val="00440FB9"/>
    <w:rsid w:val="00440FD6"/>
    <w:rsid w:val="00441024"/>
    <w:rsid w:val="00441045"/>
    <w:rsid w:val="00441086"/>
    <w:rsid w:val="004410C8"/>
    <w:rsid w:val="00441121"/>
    <w:rsid w:val="00441123"/>
    <w:rsid w:val="0044119E"/>
    <w:rsid w:val="004411A8"/>
    <w:rsid w:val="004411DF"/>
    <w:rsid w:val="0044120B"/>
    <w:rsid w:val="0044122F"/>
    <w:rsid w:val="00441235"/>
    <w:rsid w:val="0044126E"/>
    <w:rsid w:val="00441279"/>
    <w:rsid w:val="004412B5"/>
    <w:rsid w:val="00441317"/>
    <w:rsid w:val="00441349"/>
    <w:rsid w:val="00441357"/>
    <w:rsid w:val="0044135F"/>
    <w:rsid w:val="00441360"/>
    <w:rsid w:val="00441382"/>
    <w:rsid w:val="00441387"/>
    <w:rsid w:val="004413D1"/>
    <w:rsid w:val="004414DB"/>
    <w:rsid w:val="00441523"/>
    <w:rsid w:val="00441557"/>
    <w:rsid w:val="00441580"/>
    <w:rsid w:val="004415FE"/>
    <w:rsid w:val="00441620"/>
    <w:rsid w:val="0044164A"/>
    <w:rsid w:val="004416C8"/>
    <w:rsid w:val="004416C9"/>
    <w:rsid w:val="00441733"/>
    <w:rsid w:val="00441799"/>
    <w:rsid w:val="004417B8"/>
    <w:rsid w:val="004417E3"/>
    <w:rsid w:val="004417E6"/>
    <w:rsid w:val="004417F1"/>
    <w:rsid w:val="00441806"/>
    <w:rsid w:val="0044183C"/>
    <w:rsid w:val="004418B7"/>
    <w:rsid w:val="004418E0"/>
    <w:rsid w:val="00441995"/>
    <w:rsid w:val="004419A4"/>
    <w:rsid w:val="004419B7"/>
    <w:rsid w:val="004419BC"/>
    <w:rsid w:val="004419D6"/>
    <w:rsid w:val="004419D8"/>
    <w:rsid w:val="004419F5"/>
    <w:rsid w:val="00441A0F"/>
    <w:rsid w:val="00441A58"/>
    <w:rsid w:val="00441A63"/>
    <w:rsid w:val="00441A65"/>
    <w:rsid w:val="00441A8B"/>
    <w:rsid w:val="00441AA6"/>
    <w:rsid w:val="00441B39"/>
    <w:rsid w:val="00441B3F"/>
    <w:rsid w:val="00441B54"/>
    <w:rsid w:val="00441BA3"/>
    <w:rsid w:val="00441C19"/>
    <w:rsid w:val="00441C22"/>
    <w:rsid w:val="00441C51"/>
    <w:rsid w:val="00441C89"/>
    <w:rsid w:val="00441D6D"/>
    <w:rsid w:val="00441DB6"/>
    <w:rsid w:val="00441DBA"/>
    <w:rsid w:val="00441DDD"/>
    <w:rsid w:val="00441E26"/>
    <w:rsid w:val="00441E46"/>
    <w:rsid w:val="00441E57"/>
    <w:rsid w:val="00441EA2"/>
    <w:rsid w:val="00441F06"/>
    <w:rsid w:val="00441F0D"/>
    <w:rsid w:val="00441F25"/>
    <w:rsid w:val="00441F4E"/>
    <w:rsid w:val="00441F57"/>
    <w:rsid w:val="00441FCB"/>
    <w:rsid w:val="00441FED"/>
    <w:rsid w:val="00442000"/>
    <w:rsid w:val="00442087"/>
    <w:rsid w:val="004420B5"/>
    <w:rsid w:val="004420C1"/>
    <w:rsid w:val="00442111"/>
    <w:rsid w:val="00442120"/>
    <w:rsid w:val="00442124"/>
    <w:rsid w:val="0044216A"/>
    <w:rsid w:val="0044217B"/>
    <w:rsid w:val="004421A1"/>
    <w:rsid w:val="004421A5"/>
    <w:rsid w:val="004421C4"/>
    <w:rsid w:val="0044220B"/>
    <w:rsid w:val="00442227"/>
    <w:rsid w:val="00442254"/>
    <w:rsid w:val="0044227A"/>
    <w:rsid w:val="00442292"/>
    <w:rsid w:val="0044229B"/>
    <w:rsid w:val="004422A6"/>
    <w:rsid w:val="004422FA"/>
    <w:rsid w:val="0044230B"/>
    <w:rsid w:val="0044232D"/>
    <w:rsid w:val="0044234A"/>
    <w:rsid w:val="00442355"/>
    <w:rsid w:val="00442413"/>
    <w:rsid w:val="0044244A"/>
    <w:rsid w:val="00442497"/>
    <w:rsid w:val="004424A8"/>
    <w:rsid w:val="004424C5"/>
    <w:rsid w:val="004424F4"/>
    <w:rsid w:val="00442501"/>
    <w:rsid w:val="00442517"/>
    <w:rsid w:val="00442587"/>
    <w:rsid w:val="004425D0"/>
    <w:rsid w:val="004425E3"/>
    <w:rsid w:val="004425F8"/>
    <w:rsid w:val="0044262C"/>
    <w:rsid w:val="00442652"/>
    <w:rsid w:val="00442660"/>
    <w:rsid w:val="00442661"/>
    <w:rsid w:val="004426E4"/>
    <w:rsid w:val="004426EB"/>
    <w:rsid w:val="004426EF"/>
    <w:rsid w:val="004426F1"/>
    <w:rsid w:val="00442717"/>
    <w:rsid w:val="0044274B"/>
    <w:rsid w:val="00442753"/>
    <w:rsid w:val="004427F3"/>
    <w:rsid w:val="004427FB"/>
    <w:rsid w:val="00442847"/>
    <w:rsid w:val="00442854"/>
    <w:rsid w:val="00442857"/>
    <w:rsid w:val="0044287E"/>
    <w:rsid w:val="004428D4"/>
    <w:rsid w:val="00442906"/>
    <w:rsid w:val="0044290C"/>
    <w:rsid w:val="0044291D"/>
    <w:rsid w:val="00442936"/>
    <w:rsid w:val="0044294B"/>
    <w:rsid w:val="004429A3"/>
    <w:rsid w:val="00442A1D"/>
    <w:rsid w:val="00442A25"/>
    <w:rsid w:val="00442A37"/>
    <w:rsid w:val="00442AD3"/>
    <w:rsid w:val="00442AF8"/>
    <w:rsid w:val="00442AFC"/>
    <w:rsid w:val="00442B40"/>
    <w:rsid w:val="00442B48"/>
    <w:rsid w:val="00442B7B"/>
    <w:rsid w:val="00442B98"/>
    <w:rsid w:val="00442BDE"/>
    <w:rsid w:val="00442BE1"/>
    <w:rsid w:val="00442C2F"/>
    <w:rsid w:val="00442C3D"/>
    <w:rsid w:val="00442C4C"/>
    <w:rsid w:val="00442C99"/>
    <w:rsid w:val="00442D14"/>
    <w:rsid w:val="00442D16"/>
    <w:rsid w:val="00442D2E"/>
    <w:rsid w:val="00442D53"/>
    <w:rsid w:val="00442D5B"/>
    <w:rsid w:val="00442D98"/>
    <w:rsid w:val="00442DE9"/>
    <w:rsid w:val="00442E1D"/>
    <w:rsid w:val="00442E6F"/>
    <w:rsid w:val="00442EF5"/>
    <w:rsid w:val="00442F15"/>
    <w:rsid w:val="00442F17"/>
    <w:rsid w:val="00442F34"/>
    <w:rsid w:val="00442F46"/>
    <w:rsid w:val="00442FA0"/>
    <w:rsid w:val="00442FBC"/>
    <w:rsid w:val="00442FFB"/>
    <w:rsid w:val="00443031"/>
    <w:rsid w:val="00443046"/>
    <w:rsid w:val="004430A4"/>
    <w:rsid w:val="004430A6"/>
    <w:rsid w:val="004430CA"/>
    <w:rsid w:val="00443132"/>
    <w:rsid w:val="0044313E"/>
    <w:rsid w:val="00443158"/>
    <w:rsid w:val="00443176"/>
    <w:rsid w:val="004431A0"/>
    <w:rsid w:val="004431A3"/>
    <w:rsid w:val="004431A6"/>
    <w:rsid w:val="004431AF"/>
    <w:rsid w:val="004431B0"/>
    <w:rsid w:val="004431CD"/>
    <w:rsid w:val="0044320C"/>
    <w:rsid w:val="00443216"/>
    <w:rsid w:val="004432AE"/>
    <w:rsid w:val="004432DC"/>
    <w:rsid w:val="004432E5"/>
    <w:rsid w:val="004432EE"/>
    <w:rsid w:val="004432FC"/>
    <w:rsid w:val="0044331B"/>
    <w:rsid w:val="00443327"/>
    <w:rsid w:val="0044333E"/>
    <w:rsid w:val="004433AB"/>
    <w:rsid w:val="004433B7"/>
    <w:rsid w:val="00443412"/>
    <w:rsid w:val="00443414"/>
    <w:rsid w:val="00443459"/>
    <w:rsid w:val="00443473"/>
    <w:rsid w:val="00443484"/>
    <w:rsid w:val="004434F3"/>
    <w:rsid w:val="00443520"/>
    <w:rsid w:val="004435AC"/>
    <w:rsid w:val="004435D3"/>
    <w:rsid w:val="0044361D"/>
    <w:rsid w:val="00443693"/>
    <w:rsid w:val="0044369C"/>
    <w:rsid w:val="004436A3"/>
    <w:rsid w:val="004436B6"/>
    <w:rsid w:val="00443715"/>
    <w:rsid w:val="00443730"/>
    <w:rsid w:val="0044375E"/>
    <w:rsid w:val="00443788"/>
    <w:rsid w:val="004437A2"/>
    <w:rsid w:val="004437D3"/>
    <w:rsid w:val="004437ED"/>
    <w:rsid w:val="004438CB"/>
    <w:rsid w:val="004438F8"/>
    <w:rsid w:val="00443909"/>
    <w:rsid w:val="0044393F"/>
    <w:rsid w:val="004439B7"/>
    <w:rsid w:val="004439D4"/>
    <w:rsid w:val="00443A36"/>
    <w:rsid w:val="00443A48"/>
    <w:rsid w:val="00443A4C"/>
    <w:rsid w:val="00443A8A"/>
    <w:rsid w:val="00443A92"/>
    <w:rsid w:val="00443A97"/>
    <w:rsid w:val="00443ABD"/>
    <w:rsid w:val="00443AC9"/>
    <w:rsid w:val="00443B15"/>
    <w:rsid w:val="00443B39"/>
    <w:rsid w:val="00443B44"/>
    <w:rsid w:val="00443B54"/>
    <w:rsid w:val="00443B7C"/>
    <w:rsid w:val="00443B8B"/>
    <w:rsid w:val="00443BC9"/>
    <w:rsid w:val="00443C4B"/>
    <w:rsid w:val="00443C9F"/>
    <w:rsid w:val="00443CE0"/>
    <w:rsid w:val="00443D0A"/>
    <w:rsid w:val="00443D48"/>
    <w:rsid w:val="00443D52"/>
    <w:rsid w:val="00443D63"/>
    <w:rsid w:val="00443D7B"/>
    <w:rsid w:val="00443D99"/>
    <w:rsid w:val="00443E08"/>
    <w:rsid w:val="00443E09"/>
    <w:rsid w:val="00443E22"/>
    <w:rsid w:val="00443E30"/>
    <w:rsid w:val="00443E3C"/>
    <w:rsid w:val="00443E6D"/>
    <w:rsid w:val="00443E94"/>
    <w:rsid w:val="00443EE7"/>
    <w:rsid w:val="00443EF4"/>
    <w:rsid w:val="00443EF6"/>
    <w:rsid w:val="00443F03"/>
    <w:rsid w:val="00443F53"/>
    <w:rsid w:val="00443F5E"/>
    <w:rsid w:val="00443F97"/>
    <w:rsid w:val="00443FDD"/>
    <w:rsid w:val="00443FEE"/>
    <w:rsid w:val="00444035"/>
    <w:rsid w:val="0044404B"/>
    <w:rsid w:val="0044407E"/>
    <w:rsid w:val="00444081"/>
    <w:rsid w:val="004440C7"/>
    <w:rsid w:val="004440EA"/>
    <w:rsid w:val="004440F2"/>
    <w:rsid w:val="004440FB"/>
    <w:rsid w:val="0044412E"/>
    <w:rsid w:val="00444131"/>
    <w:rsid w:val="00444136"/>
    <w:rsid w:val="0044414C"/>
    <w:rsid w:val="0044416C"/>
    <w:rsid w:val="00444174"/>
    <w:rsid w:val="004441B7"/>
    <w:rsid w:val="004441D3"/>
    <w:rsid w:val="004441FD"/>
    <w:rsid w:val="0044423F"/>
    <w:rsid w:val="00444245"/>
    <w:rsid w:val="00444287"/>
    <w:rsid w:val="004442D1"/>
    <w:rsid w:val="00444301"/>
    <w:rsid w:val="0044436F"/>
    <w:rsid w:val="00444383"/>
    <w:rsid w:val="00444388"/>
    <w:rsid w:val="00444395"/>
    <w:rsid w:val="004443A7"/>
    <w:rsid w:val="004443B7"/>
    <w:rsid w:val="004443C4"/>
    <w:rsid w:val="004443DA"/>
    <w:rsid w:val="0044442A"/>
    <w:rsid w:val="0044443E"/>
    <w:rsid w:val="00444495"/>
    <w:rsid w:val="00444497"/>
    <w:rsid w:val="004444A3"/>
    <w:rsid w:val="004444A6"/>
    <w:rsid w:val="00444502"/>
    <w:rsid w:val="0044453A"/>
    <w:rsid w:val="00444572"/>
    <w:rsid w:val="004445B7"/>
    <w:rsid w:val="004445C7"/>
    <w:rsid w:val="004445DB"/>
    <w:rsid w:val="00444640"/>
    <w:rsid w:val="0044464E"/>
    <w:rsid w:val="00444688"/>
    <w:rsid w:val="0044472D"/>
    <w:rsid w:val="00444795"/>
    <w:rsid w:val="004447B9"/>
    <w:rsid w:val="004447BE"/>
    <w:rsid w:val="004447C8"/>
    <w:rsid w:val="004447F5"/>
    <w:rsid w:val="0044480B"/>
    <w:rsid w:val="00444811"/>
    <w:rsid w:val="0044482D"/>
    <w:rsid w:val="00444867"/>
    <w:rsid w:val="0044489D"/>
    <w:rsid w:val="0044490D"/>
    <w:rsid w:val="0044493C"/>
    <w:rsid w:val="00444955"/>
    <w:rsid w:val="00444968"/>
    <w:rsid w:val="004449C1"/>
    <w:rsid w:val="004449C4"/>
    <w:rsid w:val="004449E6"/>
    <w:rsid w:val="00444A02"/>
    <w:rsid w:val="00444A12"/>
    <w:rsid w:val="00444A2C"/>
    <w:rsid w:val="00444A4F"/>
    <w:rsid w:val="00444A94"/>
    <w:rsid w:val="00444AB4"/>
    <w:rsid w:val="00444AD2"/>
    <w:rsid w:val="00444B04"/>
    <w:rsid w:val="00444B13"/>
    <w:rsid w:val="00444B62"/>
    <w:rsid w:val="00444B78"/>
    <w:rsid w:val="00444B80"/>
    <w:rsid w:val="00444B97"/>
    <w:rsid w:val="00444B9E"/>
    <w:rsid w:val="00444C48"/>
    <w:rsid w:val="00444C95"/>
    <w:rsid w:val="00444CBD"/>
    <w:rsid w:val="00444CE2"/>
    <w:rsid w:val="00444CED"/>
    <w:rsid w:val="00444D45"/>
    <w:rsid w:val="00444D61"/>
    <w:rsid w:val="00444D8B"/>
    <w:rsid w:val="00444E00"/>
    <w:rsid w:val="00444E57"/>
    <w:rsid w:val="00444E65"/>
    <w:rsid w:val="00444EC5"/>
    <w:rsid w:val="00444EFF"/>
    <w:rsid w:val="00444F10"/>
    <w:rsid w:val="00444F1C"/>
    <w:rsid w:val="00444F85"/>
    <w:rsid w:val="00444F8A"/>
    <w:rsid w:val="00444F90"/>
    <w:rsid w:val="00444FA6"/>
    <w:rsid w:val="00444FC3"/>
    <w:rsid w:val="00444FC4"/>
    <w:rsid w:val="00444FCA"/>
    <w:rsid w:val="00444FDF"/>
    <w:rsid w:val="00444FE7"/>
    <w:rsid w:val="00444FF5"/>
    <w:rsid w:val="00445055"/>
    <w:rsid w:val="0044505C"/>
    <w:rsid w:val="00445076"/>
    <w:rsid w:val="004450A2"/>
    <w:rsid w:val="004450B5"/>
    <w:rsid w:val="004450F9"/>
    <w:rsid w:val="00445127"/>
    <w:rsid w:val="0044519D"/>
    <w:rsid w:val="004451D4"/>
    <w:rsid w:val="004451DC"/>
    <w:rsid w:val="004451EA"/>
    <w:rsid w:val="0044520F"/>
    <w:rsid w:val="00445217"/>
    <w:rsid w:val="00445234"/>
    <w:rsid w:val="0044524E"/>
    <w:rsid w:val="00445251"/>
    <w:rsid w:val="0044525B"/>
    <w:rsid w:val="0044529F"/>
    <w:rsid w:val="004452EE"/>
    <w:rsid w:val="0044530C"/>
    <w:rsid w:val="00445325"/>
    <w:rsid w:val="00445342"/>
    <w:rsid w:val="00445352"/>
    <w:rsid w:val="00445393"/>
    <w:rsid w:val="004453C1"/>
    <w:rsid w:val="004453DE"/>
    <w:rsid w:val="004453FD"/>
    <w:rsid w:val="00445437"/>
    <w:rsid w:val="00445447"/>
    <w:rsid w:val="004454BB"/>
    <w:rsid w:val="004454EE"/>
    <w:rsid w:val="004454FF"/>
    <w:rsid w:val="00445504"/>
    <w:rsid w:val="00445549"/>
    <w:rsid w:val="0044554A"/>
    <w:rsid w:val="00445574"/>
    <w:rsid w:val="004455C4"/>
    <w:rsid w:val="004455E4"/>
    <w:rsid w:val="00445662"/>
    <w:rsid w:val="004456CA"/>
    <w:rsid w:val="004456EA"/>
    <w:rsid w:val="004456F4"/>
    <w:rsid w:val="00445704"/>
    <w:rsid w:val="0044571A"/>
    <w:rsid w:val="00445723"/>
    <w:rsid w:val="004457A0"/>
    <w:rsid w:val="004457C9"/>
    <w:rsid w:val="0044586C"/>
    <w:rsid w:val="00445898"/>
    <w:rsid w:val="0044589C"/>
    <w:rsid w:val="004458A9"/>
    <w:rsid w:val="004458ED"/>
    <w:rsid w:val="0044590F"/>
    <w:rsid w:val="00445923"/>
    <w:rsid w:val="00445927"/>
    <w:rsid w:val="0044592A"/>
    <w:rsid w:val="004459A4"/>
    <w:rsid w:val="004459A6"/>
    <w:rsid w:val="004459BD"/>
    <w:rsid w:val="004459F4"/>
    <w:rsid w:val="00445A29"/>
    <w:rsid w:val="00445A65"/>
    <w:rsid w:val="00445A66"/>
    <w:rsid w:val="00445A85"/>
    <w:rsid w:val="00445AE5"/>
    <w:rsid w:val="00445B2A"/>
    <w:rsid w:val="00445B68"/>
    <w:rsid w:val="00445B75"/>
    <w:rsid w:val="00445B8C"/>
    <w:rsid w:val="00445B99"/>
    <w:rsid w:val="00445BDF"/>
    <w:rsid w:val="00445BE2"/>
    <w:rsid w:val="00445C07"/>
    <w:rsid w:val="00445C64"/>
    <w:rsid w:val="00445C71"/>
    <w:rsid w:val="00445CA8"/>
    <w:rsid w:val="00445CCD"/>
    <w:rsid w:val="00445CE2"/>
    <w:rsid w:val="00445D11"/>
    <w:rsid w:val="00445D1A"/>
    <w:rsid w:val="00445D94"/>
    <w:rsid w:val="00445DA2"/>
    <w:rsid w:val="00445DA8"/>
    <w:rsid w:val="00445DAE"/>
    <w:rsid w:val="00445DBB"/>
    <w:rsid w:val="00445E10"/>
    <w:rsid w:val="00445E1B"/>
    <w:rsid w:val="00445E4D"/>
    <w:rsid w:val="00445E59"/>
    <w:rsid w:val="00445E5E"/>
    <w:rsid w:val="00445E63"/>
    <w:rsid w:val="00445E6E"/>
    <w:rsid w:val="00445EC5"/>
    <w:rsid w:val="00445ED0"/>
    <w:rsid w:val="00445F8F"/>
    <w:rsid w:val="00445FF5"/>
    <w:rsid w:val="00445FFA"/>
    <w:rsid w:val="00446006"/>
    <w:rsid w:val="00446009"/>
    <w:rsid w:val="00446017"/>
    <w:rsid w:val="0044601E"/>
    <w:rsid w:val="00446023"/>
    <w:rsid w:val="0044603A"/>
    <w:rsid w:val="00446046"/>
    <w:rsid w:val="00446050"/>
    <w:rsid w:val="0044609B"/>
    <w:rsid w:val="004460DC"/>
    <w:rsid w:val="0044610C"/>
    <w:rsid w:val="0044610F"/>
    <w:rsid w:val="0044616A"/>
    <w:rsid w:val="004461B5"/>
    <w:rsid w:val="004461E1"/>
    <w:rsid w:val="004461E4"/>
    <w:rsid w:val="0044620B"/>
    <w:rsid w:val="00446254"/>
    <w:rsid w:val="0044628A"/>
    <w:rsid w:val="0044629D"/>
    <w:rsid w:val="004462DB"/>
    <w:rsid w:val="0044633E"/>
    <w:rsid w:val="00446396"/>
    <w:rsid w:val="004463E7"/>
    <w:rsid w:val="00446401"/>
    <w:rsid w:val="00446429"/>
    <w:rsid w:val="0044644B"/>
    <w:rsid w:val="00446494"/>
    <w:rsid w:val="004464CC"/>
    <w:rsid w:val="004464D7"/>
    <w:rsid w:val="004464E6"/>
    <w:rsid w:val="004464EF"/>
    <w:rsid w:val="004464FE"/>
    <w:rsid w:val="00446553"/>
    <w:rsid w:val="0044659A"/>
    <w:rsid w:val="004465AD"/>
    <w:rsid w:val="004465BC"/>
    <w:rsid w:val="00446619"/>
    <w:rsid w:val="0044666A"/>
    <w:rsid w:val="004466CA"/>
    <w:rsid w:val="004466D5"/>
    <w:rsid w:val="0044673C"/>
    <w:rsid w:val="00446781"/>
    <w:rsid w:val="004467CB"/>
    <w:rsid w:val="004467D7"/>
    <w:rsid w:val="004467FC"/>
    <w:rsid w:val="00446838"/>
    <w:rsid w:val="004468B6"/>
    <w:rsid w:val="00446946"/>
    <w:rsid w:val="00446968"/>
    <w:rsid w:val="0044696D"/>
    <w:rsid w:val="004469A4"/>
    <w:rsid w:val="004469A6"/>
    <w:rsid w:val="004469BC"/>
    <w:rsid w:val="004469C4"/>
    <w:rsid w:val="00446A05"/>
    <w:rsid w:val="00446A26"/>
    <w:rsid w:val="00446A58"/>
    <w:rsid w:val="00446A86"/>
    <w:rsid w:val="00446AA6"/>
    <w:rsid w:val="00446ABD"/>
    <w:rsid w:val="00446AE3"/>
    <w:rsid w:val="00446B1D"/>
    <w:rsid w:val="00446B26"/>
    <w:rsid w:val="00446B67"/>
    <w:rsid w:val="00446BBE"/>
    <w:rsid w:val="00446BD4"/>
    <w:rsid w:val="00446C0D"/>
    <w:rsid w:val="00446C18"/>
    <w:rsid w:val="00446C6D"/>
    <w:rsid w:val="00446C71"/>
    <w:rsid w:val="00446C74"/>
    <w:rsid w:val="00446C8A"/>
    <w:rsid w:val="00446C90"/>
    <w:rsid w:val="00446C9B"/>
    <w:rsid w:val="00446D14"/>
    <w:rsid w:val="00446D21"/>
    <w:rsid w:val="00446D30"/>
    <w:rsid w:val="00446D52"/>
    <w:rsid w:val="00446DC0"/>
    <w:rsid w:val="00446DF2"/>
    <w:rsid w:val="00446E0D"/>
    <w:rsid w:val="00446E34"/>
    <w:rsid w:val="00446E3C"/>
    <w:rsid w:val="00446E3F"/>
    <w:rsid w:val="00446E9D"/>
    <w:rsid w:val="00446EB6"/>
    <w:rsid w:val="00446ED8"/>
    <w:rsid w:val="00446EE3"/>
    <w:rsid w:val="00446F42"/>
    <w:rsid w:val="00446F59"/>
    <w:rsid w:val="00446F76"/>
    <w:rsid w:val="00446F85"/>
    <w:rsid w:val="00446FBF"/>
    <w:rsid w:val="00446FC9"/>
    <w:rsid w:val="00446FE4"/>
    <w:rsid w:val="00447040"/>
    <w:rsid w:val="0044707A"/>
    <w:rsid w:val="00447093"/>
    <w:rsid w:val="004470AA"/>
    <w:rsid w:val="004470B9"/>
    <w:rsid w:val="00447177"/>
    <w:rsid w:val="0044718B"/>
    <w:rsid w:val="0044720E"/>
    <w:rsid w:val="00447215"/>
    <w:rsid w:val="00447258"/>
    <w:rsid w:val="00447327"/>
    <w:rsid w:val="004473BA"/>
    <w:rsid w:val="004473BD"/>
    <w:rsid w:val="00447406"/>
    <w:rsid w:val="0044741D"/>
    <w:rsid w:val="0044743B"/>
    <w:rsid w:val="004474A6"/>
    <w:rsid w:val="00447519"/>
    <w:rsid w:val="0044752D"/>
    <w:rsid w:val="0044752F"/>
    <w:rsid w:val="0044753E"/>
    <w:rsid w:val="00447544"/>
    <w:rsid w:val="0044755C"/>
    <w:rsid w:val="004475B5"/>
    <w:rsid w:val="004475FC"/>
    <w:rsid w:val="0044760B"/>
    <w:rsid w:val="00447656"/>
    <w:rsid w:val="00447662"/>
    <w:rsid w:val="00447675"/>
    <w:rsid w:val="0044767A"/>
    <w:rsid w:val="00447756"/>
    <w:rsid w:val="0044777B"/>
    <w:rsid w:val="004477D0"/>
    <w:rsid w:val="00447826"/>
    <w:rsid w:val="00447878"/>
    <w:rsid w:val="004478CC"/>
    <w:rsid w:val="004478D6"/>
    <w:rsid w:val="004478DB"/>
    <w:rsid w:val="004478DC"/>
    <w:rsid w:val="004478F0"/>
    <w:rsid w:val="00447906"/>
    <w:rsid w:val="00447942"/>
    <w:rsid w:val="00447998"/>
    <w:rsid w:val="004479A0"/>
    <w:rsid w:val="00447A1B"/>
    <w:rsid w:val="00447A2B"/>
    <w:rsid w:val="00447A5C"/>
    <w:rsid w:val="00447A6B"/>
    <w:rsid w:val="00447AF0"/>
    <w:rsid w:val="00447AF7"/>
    <w:rsid w:val="00447B45"/>
    <w:rsid w:val="00447B47"/>
    <w:rsid w:val="00447B74"/>
    <w:rsid w:val="00447BAF"/>
    <w:rsid w:val="00447BC7"/>
    <w:rsid w:val="00447BF2"/>
    <w:rsid w:val="00447C42"/>
    <w:rsid w:val="00447C57"/>
    <w:rsid w:val="00447C97"/>
    <w:rsid w:val="00447CAE"/>
    <w:rsid w:val="00447CDD"/>
    <w:rsid w:val="00447CDE"/>
    <w:rsid w:val="00447CFE"/>
    <w:rsid w:val="00447D2F"/>
    <w:rsid w:val="00447D38"/>
    <w:rsid w:val="00447D62"/>
    <w:rsid w:val="00447E25"/>
    <w:rsid w:val="00447E26"/>
    <w:rsid w:val="00447E2B"/>
    <w:rsid w:val="00447E2E"/>
    <w:rsid w:val="00447E4E"/>
    <w:rsid w:val="00447E58"/>
    <w:rsid w:val="00447E65"/>
    <w:rsid w:val="00447E72"/>
    <w:rsid w:val="00447EEC"/>
    <w:rsid w:val="00447EF0"/>
    <w:rsid w:val="00447F59"/>
    <w:rsid w:val="00447F5F"/>
    <w:rsid w:val="00447F64"/>
    <w:rsid w:val="00447F71"/>
    <w:rsid w:val="00447F90"/>
    <w:rsid w:val="00447FC8"/>
    <w:rsid w:val="00447FF2"/>
    <w:rsid w:val="0044B533"/>
    <w:rsid w:val="00450030"/>
    <w:rsid w:val="004500AA"/>
    <w:rsid w:val="004500EE"/>
    <w:rsid w:val="0045015E"/>
    <w:rsid w:val="0045017C"/>
    <w:rsid w:val="004501B6"/>
    <w:rsid w:val="004501C0"/>
    <w:rsid w:val="004501FD"/>
    <w:rsid w:val="00450225"/>
    <w:rsid w:val="00450246"/>
    <w:rsid w:val="00450284"/>
    <w:rsid w:val="004502CC"/>
    <w:rsid w:val="004502D6"/>
    <w:rsid w:val="004502F6"/>
    <w:rsid w:val="00450323"/>
    <w:rsid w:val="00450340"/>
    <w:rsid w:val="00450355"/>
    <w:rsid w:val="0045036C"/>
    <w:rsid w:val="00450370"/>
    <w:rsid w:val="004503DE"/>
    <w:rsid w:val="004503DF"/>
    <w:rsid w:val="004503EA"/>
    <w:rsid w:val="0045040E"/>
    <w:rsid w:val="00450423"/>
    <w:rsid w:val="0045044B"/>
    <w:rsid w:val="0045045A"/>
    <w:rsid w:val="00450474"/>
    <w:rsid w:val="0045047C"/>
    <w:rsid w:val="00450495"/>
    <w:rsid w:val="004504A7"/>
    <w:rsid w:val="00450511"/>
    <w:rsid w:val="00450557"/>
    <w:rsid w:val="00450578"/>
    <w:rsid w:val="0045059C"/>
    <w:rsid w:val="004505AB"/>
    <w:rsid w:val="00450624"/>
    <w:rsid w:val="00450630"/>
    <w:rsid w:val="00450649"/>
    <w:rsid w:val="0045064B"/>
    <w:rsid w:val="00450657"/>
    <w:rsid w:val="00450665"/>
    <w:rsid w:val="00450676"/>
    <w:rsid w:val="004506AB"/>
    <w:rsid w:val="004506C8"/>
    <w:rsid w:val="0045070B"/>
    <w:rsid w:val="0045075B"/>
    <w:rsid w:val="0045077C"/>
    <w:rsid w:val="00450794"/>
    <w:rsid w:val="004507C2"/>
    <w:rsid w:val="00450849"/>
    <w:rsid w:val="00450851"/>
    <w:rsid w:val="00450878"/>
    <w:rsid w:val="004508D0"/>
    <w:rsid w:val="004508F0"/>
    <w:rsid w:val="0045095A"/>
    <w:rsid w:val="0045095E"/>
    <w:rsid w:val="0045096B"/>
    <w:rsid w:val="004509AC"/>
    <w:rsid w:val="004509C3"/>
    <w:rsid w:val="004509E6"/>
    <w:rsid w:val="004509FA"/>
    <w:rsid w:val="00450A1E"/>
    <w:rsid w:val="00450A6C"/>
    <w:rsid w:val="00450AE7"/>
    <w:rsid w:val="00450AF9"/>
    <w:rsid w:val="00450B01"/>
    <w:rsid w:val="00450B27"/>
    <w:rsid w:val="00450B63"/>
    <w:rsid w:val="00450B65"/>
    <w:rsid w:val="00450B87"/>
    <w:rsid w:val="00450BD9"/>
    <w:rsid w:val="00450BDA"/>
    <w:rsid w:val="00450C2E"/>
    <w:rsid w:val="00450C72"/>
    <w:rsid w:val="00450C79"/>
    <w:rsid w:val="00450C81"/>
    <w:rsid w:val="00450C84"/>
    <w:rsid w:val="00450C97"/>
    <w:rsid w:val="00450CD7"/>
    <w:rsid w:val="00450CDC"/>
    <w:rsid w:val="00450CF6"/>
    <w:rsid w:val="00450D02"/>
    <w:rsid w:val="00450D32"/>
    <w:rsid w:val="00450D45"/>
    <w:rsid w:val="00450D63"/>
    <w:rsid w:val="00450D65"/>
    <w:rsid w:val="00450D71"/>
    <w:rsid w:val="00450E06"/>
    <w:rsid w:val="00450F23"/>
    <w:rsid w:val="00450F47"/>
    <w:rsid w:val="00450FD2"/>
    <w:rsid w:val="00450FEF"/>
    <w:rsid w:val="0045100E"/>
    <w:rsid w:val="00451015"/>
    <w:rsid w:val="00451073"/>
    <w:rsid w:val="00451078"/>
    <w:rsid w:val="0045107C"/>
    <w:rsid w:val="00451090"/>
    <w:rsid w:val="004510CE"/>
    <w:rsid w:val="004510D5"/>
    <w:rsid w:val="004510E9"/>
    <w:rsid w:val="004510F1"/>
    <w:rsid w:val="00451168"/>
    <w:rsid w:val="00451169"/>
    <w:rsid w:val="004511B3"/>
    <w:rsid w:val="004511CF"/>
    <w:rsid w:val="0045121B"/>
    <w:rsid w:val="00451258"/>
    <w:rsid w:val="004512DB"/>
    <w:rsid w:val="00451303"/>
    <w:rsid w:val="00451310"/>
    <w:rsid w:val="0045131C"/>
    <w:rsid w:val="00451357"/>
    <w:rsid w:val="0045138D"/>
    <w:rsid w:val="004513DD"/>
    <w:rsid w:val="004513E5"/>
    <w:rsid w:val="00451447"/>
    <w:rsid w:val="0045144F"/>
    <w:rsid w:val="004514A9"/>
    <w:rsid w:val="004514C4"/>
    <w:rsid w:val="004514C7"/>
    <w:rsid w:val="004514CF"/>
    <w:rsid w:val="004514F8"/>
    <w:rsid w:val="004514F9"/>
    <w:rsid w:val="0045150E"/>
    <w:rsid w:val="00451561"/>
    <w:rsid w:val="004515F4"/>
    <w:rsid w:val="00451601"/>
    <w:rsid w:val="00451652"/>
    <w:rsid w:val="00451659"/>
    <w:rsid w:val="00451681"/>
    <w:rsid w:val="004516A6"/>
    <w:rsid w:val="004516CB"/>
    <w:rsid w:val="0045176F"/>
    <w:rsid w:val="004517E2"/>
    <w:rsid w:val="004517FE"/>
    <w:rsid w:val="0045181E"/>
    <w:rsid w:val="0045186E"/>
    <w:rsid w:val="0045187A"/>
    <w:rsid w:val="004518AB"/>
    <w:rsid w:val="00451911"/>
    <w:rsid w:val="00451917"/>
    <w:rsid w:val="0045191B"/>
    <w:rsid w:val="00451927"/>
    <w:rsid w:val="0045197D"/>
    <w:rsid w:val="00451AE0"/>
    <w:rsid w:val="00451B46"/>
    <w:rsid w:val="00451B9C"/>
    <w:rsid w:val="00451C21"/>
    <w:rsid w:val="00451C78"/>
    <w:rsid w:val="00451C82"/>
    <w:rsid w:val="00451CCC"/>
    <w:rsid w:val="00451CCF"/>
    <w:rsid w:val="00451D05"/>
    <w:rsid w:val="00451D5C"/>
    <w:rsid w:val="00451D85"/>
    <w:rsid w:val="00451E58"/>
    <w:rsid w:val="00451E60"/>
    <w:rsid w:val="00451E9B"/>
    <w:rsid w:val="00451EB9"/>
    <w:rsid w:val="00451EBB"/>
    <w:rsid w:val="00451EC4"/>
    <w:rsid w:val="00451F0F"/>
    <w:rsid w:val="00451F28"/>
    <w:rsid w:val="00451F6F"/>
    <w:rsid w:val="00451F9B"/>
    <w:rsid w:val="00451FB8"/>
    <w:rsid w:val="00451FEC"/>
    <w:rsid w:val="00452018"/>
    <w:rsid w:val="0045201D"/>
    <w:rsid w:val="00452056"/>
    <w:rsid w:val="0045207A"/>
    <w:rsid w:val="004520B6"/>
    <w:rsid w:val="004520DD"/>
    <w:rsid w:val="004520EA"/>
    <w:rsid w:val="0045211A"/>
    <w:rsid w:val="00452133"/>
    <w:rsid w:val="004521EF"/>
    <w:rsid w:val="00452207"/>
    <w:rsid w:val="00452244"/>
    <w:rsid w:val="0045225D"/>
    <w:rsid w:val="004522BA"/>
    <w:rsid w:val="004522F9"/>
    <w:rsid w:val="00452335"/>
    <w:rsid w:val="0045233C"/>
    <w:rsid w:val="0045233D"/>
    <w:rsid w:val="004523DA"/>
    <w:rsid w:val="004523F4"/>
    <w:rsid w:val="00452411"/>
    <w:rsid w:val="00452449"/>
    <w:rsid w:val="0045247C"/>
    <w:rsid w:val="004524CD"/>
    <w:rsid w:val="004524E2"/>
    <w:rsid w:val="00452503"/>
    <w:rsid w:val="00452525"/>
    <w:rsid w:val="0045252E"/>
    <w:rsid w:val="00452551"/>
    <w:rsid w:val="0045259E"/>
    <w:rsid w:val="004525AF"/>
    <w:rsid w:val="004525BC"/>
    <w:rsid w:val="004525DC"/>
    <w:rsid w:val="004525E2"/>
    <w:rsid w:val="004525F4"/>
    <w:rsid w:val="00452635"/>
    <w:rsid w:val="0045269B"/>
    <w:rsid w:val="004526D1"/>
    <w:rsid w:val="00452705"/>
    <w:rsid w:val="00452771"/>
    <w:rsid w:val="00452788"/>
    <w:rsid w:val="004527C2"/>
    <w:rsid w:val="004527DC"/>
    <w:rsid w:val="00452812"/>
    <w:rsid w:val="0045288E"/>
    <w:rsid w:val="004528B6"/>
    <w:rsid w:val="004528D1"/>
    <w:rsid w:val="004528DC"/>
    <w:rsid w:val="0045291A"/>
    <w:rsid w:val="0045292E"/>
    <w:rsid w:val="00452953"/>
    <w:rsid w:val="004529A7"/>
    <w:rsid w:val="004529C0"/>
    <w:rsid w:val="004529C8"/>
    <w:rsid w:val="004529F7"/>
    <w:rsid w:val="00452A0D"/>
    <w:rsid w:val="00452A32"/>
    <w:rsid w:val="00452AAC"/>
    <w:rsid w:val="00452AE6"/>
    <w:rsid w:val="00452AF5"/>
    <w:rsid w:val="00452B0F"/>
    <w:rsid w:val="00452B1B"/>
    <w:rsid w:val="00452B1F"/>
    <w:rsid w:val="00452B23"/>
    <w:rsid w:val="00452BB4"/>
    <w:rsid w:val="00452C2E"/>
    <w:rsid w:val="00452C3E"/>
    <w:rsid w:val="00452C54"/>
    <w:rsid w:val="00452C78"/>
    <w:rsid w:val="00452C96"/>
    <w:rsid w:val="00452C9B"/>
    <w:rsid w:val="00452CA4"/>
    <w:rsid w:val="00452CBE"/>
    <w:rsid w:val="00452CD2"/>
    <w:rsid w:val="00452D7D"/>
    <w:rsid w:val="00452D9C"/>
    <w:rsid w:val="00452DBD"/>
    <w:rsid w:val="00452DD4"/>
    <w:rsid w:val="00452DE1"/>
    <w:rsid w:val="00452DF9"/>
    <w:rsid w:val="00452DFC"/>
    <w:rsid w:val="00452E17"/>
    <w:rsid w:val="00452E6C"/>
    <w:rsid w:val="00452E87"/>
    <w:rsid w:val="00452E92"/>
    <w:rsid w:val="00452F29"/>
    <w:rsid w:val="00452F38"/>
    <w:rsid w:val="00452F9A"/>
    <w:rsid w:val="00452FC6"/>
    <w:rsid w:val="00452FFF"/>
    <w:rsid w:val="0045301B"/>
    <w:rsid w:val="00453088"/>
    <w:rsid w:val="004530BD"/>
    <w:rsid w:val="004530C1"/>
    <w:rsid w:val="004530E9"/>
    <w:rsid w:val="00453111"/>
    <w:rsid w:val="00453123"/>
    <w:rsid w:val="00453143"/>
    <w:rsid w:val="004531BF"/>
    <w:rsid w:val="004531F4"/>
    <w:rsid w:val="00453208"/>
    <w:rsid w:val="00453269"/>
    <w:rsid w:val="004532B4"/>
    <w:rsid w:val="00453323"/>
    <w:rsid w:val="004533BE"/>
    <w:rsid w:val="004533DE"/>
    <w:rsid w:val="00453403"/>
    <w:rsid w:val="00453407"/>
    <w:rsid w:val="00453412"/>
    <w:rsid w:val="00453426"/>
    <w:rsid w:val="00453440"/>
    <w:rsid w:val="00453489"/>
    <w:rsid w:val="004534F8"/>
    <w:rsid w:val="004534FC"/>
    <w:rsid w:val="0045354B"/>
    <w:rsid w:val="0045357F"/>
    <w:rsid w:val="004535C1"/>
    <w:rsid w:val="00453622"/>
    <w:rsid w:val="00453658"/>
    <w:rsid w:val="004536AE"/>
    <w:rsid w:val="004536E9"/>
    <w:rsid w:val="004537B3"/>
    <w:rsid w:val="004537E6"/>
    <w:rsid w:val="0045380E"/>
    <w:rsid w:val="0045384B"/>
    <w:rsid w:val="004538C1"/>
    <w:rsid w:val="00453931"/>
    <w:rsid w:val="00453944"/>
    <w:rsid w:val="00453959"/>
    <w:rsid w:val="0045396F"/>
    <w:rsid w:val="004539F1"/>
    <w:rsid w:val="00453A22"/>
    <w:rsid w:val="00453A23"/>
    <w:rsid w:val="00453A4B"/>
    <w:rsid w:val="00453A72"/>
    <w:rsid w:val="00453A8B"/>
    <w:rsid w:val="00453ABB"/>
    <w:rsid w:val="00453B01"/>
    <w:rsid w:val="00453BC6"/>
    <w:rsid w:val="00453C72"/>
    <w:rsid w:val="00453C7F"/>
    <w:rsid w:val="00453CAD"/>
    <w:rsid w:val="00453CB4"/>
    <w:rsid w:val="00453CB8"/>
    <w:rsid w:val="00453CBA"/>
    <w:rsid w:val="00453D00"/>
    <w:rsid w:val="00453D4B"/>
    <w:rsid w:val="00453D75"/>
    <w:rsid w:val="00453DA6"/>
    <w:rsid w:val="00453DCB"/>
    <w:rsid w:val="00453DFB"/>
    <w:rsid w:val="00453E15"/>
    <w:rsid w:val="00453E1A"/>
    <w:rsid w:val="00453E8F"/>
    <w:rsid w:val="00453EAB"/>
    <w:rsid w:val="00453EBA"/>
    <w:rsid w:val="00453EC3"/>
    <w:rsid w:val="00453ECA"/>
    <w:rsid w:val="00453ED3"/>
    <w:rsid w:val="00453EEF"/>
    <w:rsid w:val="00453EF2"/>
    <w:rsid w:val="00453F01"/>
    <w:rsid w:val="00453F03"/>
    <w:rsid w:val="00453F08"/>
    <w:rsid w:val="00453F75"/>
    <w:rsid w:val="00453F84"/>
    <w:rsid w:val="00453FBD"/>
    <w:rsid w:val="00454017"/>
    <w:rsid w:val="0045403C"/>
    <w:rsid w:val="00454077"/>
    <w:rsid w:val="004540CC"/>
    <w:rsid w:val="004540D0"/>
    <w:rsid w:val="004540E2"/>
    <w:rsid w:val="004540EE"/>
    <w:rsid w:val="00454102"/>
    <w:rsid w:val="0045410F"/>
    <w:rsid w:val="00454135"/>
    <w:rsid w:val="0045417A"/>
    <w:rsid w:val="004541C0"/>
    <w:rsid w:val="004541DE"/>
    <w:rsid w:val="004541EE"/>
    <w:rsid w:val="004541F0"/>
    <w:rsid w:val="004541FE"/>
    <w:rsid w:val="00454208"/>
    <w:rsid w:val="0045423B"/>
    <w:rsid w:val="004542B3"/>
    <w:rsid w:val="00454360"/>
    <w:rsid w:val="004543BC"/>
    <w:rsid w:val="004543FC"/>
    <w:rsid w:val="00454416"/>
    <w:rsid w:val="0045441D"/>
    <w:rsid w:val="0045442A"/>
    <w:rsid w:val="00454457"/>
    <w:rsid w:val="00454462"/>
    <w:rsid w:val="0045446B"/>
    <w:rsid w:val="004544A9"/>
    <w:rsid w:val="0045457F"/>
    <w:rsid w:val="004545FC"/>
    <w:rsid w:val="00454652"/>
    <w:rsid w:val="0045465C"/>
    <w:rsid w:val="0045465D"/>
    <w:rsid w:val="00454663"/>
    <w:rsid w:val="00454672"/>
    <w:rsid w:val="004546F8"/>
    <w:rsid w:val="004546FC"/>
    <w:rsid w:val="00454745"/>
    <w:rsid w:val="00454763"/>
    <w:rsid w:val="00454772"/>
    <w:rsid w:val="004547F3"/>
    <w:rsid w:val="00454834"/>
    <w:rsid w:val="00454844"/>
    <w:rsid w:val="004548B0"/>
    <w:rsid w:val="004548C2"/>
    <w:rsid w:val="004548E4"/>
    <w:rsid w:val="004549AB"/>
    <w:rsid w:val="004549B5"/>
    <w:rsid w:val="00454A20"/>
    <w:rsid w:val="00454A81"/>
    <w:rsid w:val="00454A88"/>
    <w:rsid w:val="00454A96"/>
    <w:rsid w:val="00454AD5"/>
    <w:rsid w:val="00454B14"/>
    <w:rsid w:val="00454B67"/>
    <w:rsid w:val="00454B80"/>
    <w:rsid w:val="00454B81"/>
    <w:rsid w:val="00454B85"/>
    <w:rsid w:val="00454BA1"/>
    <w:rsid w:val="00454C23"/>
    <w:rsid w:val="00454C2B"/>
    <w:rsid w:val="00454C81"/>
    <w:rsid w:val="00454CAA"/>
    <w:rsid w:val="00454D14"/>
    <w:rsid w:val="00454D47"/>
    <w:rsid w:val="00454D4C"/>
    <w:rsid w:val="00454D60"/>
    <w:rsid w:val="00454DF4"/>
    <w:rsid w:val="00454E2C"/>
    <w:rsid w:val="00454E58"/>
    <w:rsid w:val="00454E6F"/>
    <w:rsid w:val="00454E94"/>
    <w:rsid w:val="00454ED1"/>
    <w:rsid w:val="00454ED2"/>
    <w:rsid w:val="00454EF9"/>
    <w:rsid w:val="00454F04"/>
    <w:rsid w:val="00454F0F"/>
    <w:rsid w:val="00454F55"/>
    <w:rsid w:val="00454F57"/>
    <w:rsid w:val="00454F83"/>
    <w:rsid w:val="00454FBF"/>
    <w:rsid w:val="00454FDD"/>
    <w:rsid w:val="00454FDF"/>
    <w:rsid w:val="00454FE3"/>
    <w:rsid w:val="00454FF6"/>
    <w:rsid w:val="0045502E"/>
    <w:rsid w:val="00455037"/>
    <w:rsid w:val="00455046"/>
    <w:rsid w:val="00455064"/>
    <w:rsid w:val="00455073"/>
    <w:rsid w:val="004550A7"/>
    <w:rsid w:val="004550D8"/>
    <w:rsid w:val="004551B1"/>
    <w:rsid w:val="004551CB"/>
    <w:rsid w:val="004551F2"/>
    <w:rsid w:val="0045523D"/>
    <w:rsid w:val="00455247"/>
    <w:rsid w:val="00455261"/>
    <w:rsid w:val="0045529C"/>
    <w:rsid w:val="004552A3"/>
    <w:rsid w:val="004552CB"/>
    <w:rsid w:val="0045531E"/>
    <w:rsid w:val="00455333"/>
    <w:rsid w:val="0045533E"/>
    <w:rsid w:val="00455387"/>
    <w:rsid w:val="004553A4"/>
    <w:rsid w:val="004553A9"/>
    <w:rsid w:val="004553F5"/>
    <w:rsid w:val="004553FA"/>
    <w:rsid w:val="00455425"/>
    <w:rsid w:val="0045543E"/>
    <w:rsid w:val="00455446"/>
    <w:rsid w:val="00455456"/>
    <w:rsid w:val="00455459"/>
    <w:rsid w:val="0045546B"/>
    <w:rsid w:val="0045547F"/>
    <w:rsid w:val="00455493"/>
    <w:rsid w:val="004554BC"/>
    <w:rsid w:val="004554C7"/>
    <w:rsid w:val="004554CB"/>
    <w:rsid w:val="004554E9"/>
    <w:rsid w:val="004554EC"/>
    <w:rsid w:val="0045550D"/>
    <w:rsid w:val="004555B7"/>
    <w:rsid w:val="00455667"/>
    <w:rsid w:val="00455694"/>
    <w:rsid w:val="004556DB"/>
    <w:rsid w:val="004556DE"/>
    <w:rsid w:val="004556E7"/>
    <w:rsid w:val="004556FE"/>
    <w:rsid w:val="00455723"/>
    <w:rsid w:val="0045574E"/>
    <w:rsid w:val="0045575B"/>
    <w:rsid w:val="0045575C"/>
    <w:rsid w:val="004557BE"/>
    <w:rsid w:val="004557C8"/>
    <w:rsid w:val="004557CF"/>
    <w:rsid w:val="004557FB"/>
    <w:rsid w:val="00455838"/>
    <w:rsid w:val="004558A9"/>
    <w:rsid w:val="004558B7"/>
    <w:rsid w:val="00455911"/>
    <w:rsid w:val="00455947"/>
    <w:rsid w:val="0045594B"/>
    <w:rsid w:val="00455967"/>
    <w:rsid w:val="00455968"/>
    <w:rsid w:val="00455A03"/>
    <w:rsid w:val="00455A5F"/>
    <w:rsid w:val="00455A8C"/>
    <w:rsid w:val="00455AAA"/>
    <w:rsid w:val="00455B29"/>
    <w:rsid w:val="00455B3D"/>
    <w:rsid w:val="00455B42"/>
    <w:rsid w:val="00455B44"/>
    <w:rsid w:val="00455B6C"/>
    <w:rsid w:val="00455B8B"/>
    <w:rsid w:val="00455BA3"/>
    <w:rsid w:val="00455BDB"/>
    <w:rsid w:val="00455BDC"/>
    <w:rsid w:val="00455BF4"/>
    <w:rsid w:val="00455CA7"/>
    <w:rsid w:val="00455CB3"/>
    <w:rsid w:val="00455CC9"/>
    <w:rsid w:val="00455CF6"/>
    <w:rsid w:val="00455CF7"/>
    <w:rsid w:val="00455D13"/>
    <w:rsid w:val="00455D5D"/>
    <w:rsid w:val="00455DAF"/>
    <w:rsid w:val="00455DCF"/>
    <w:rsid w:val="00455DD3"/>
    <w:rsid w:val="00455E13"/>
    <w:rsid w:val="00455E31"/>
    <w:rsid w:val="00455E3D"/>
    <w:rsid w:val="00455E6A"/>
    <w:rsid w:val="00455E6C"/>
    <w:rsid w:val="00455E70"/>
    <w:rsid w:val="00455EE2"/>
    <w:rsid w:val="00455F0E"/>
    <w:rsid w:val="00455F20"/>
    <w:rsid w:val="00455F4A"/>
    <w:rsid w:val="00456012"/>
    <w:rsid w:val="00456023"/>
    <w:rsid w:val="00456064"/>
    <w:rsid w:val="0045611D"/>
    <w:rsid w:val="00456127"/>
    <w:rsid w:val="00456137"/>
    <w:rsid w:val="00456167"/>
    <w:rsid w:val="00456181"/>
    <w:rsid w:val="00456191"/>
    <w:rsid w:val="004561D5"/>
    <w:rsid w:val="0045620D"/>
    <w:rsid w:val="0045624D"/>
    <w:rsid w:val="0045626B"/>
    <w:rsid w:val="00456288"/>
    <w:rsid w:val="00456295"/>
    <w:rsid w:val="004562A4"/>
    <w:rsid w:val="004562E4"/>
    <w:rsid w:val="004562E9"/>
    <w:rsid w:val="004562F9"/>
    <w:rsid w:val="004562FA"/>
    <w:rsid w:val="00456306"/>
    <w:rsid w:val="0045630A"/>
    <w:rsid w:val="00456346"/>
    <w:rsid w:val="00456352"/>
    <w:rsid w:val="0045635A"/>
    <w:rsid w:val="00456380"/>
    <w:rsid w:val="004563A8"/>
    <w:rsid w:val="004563AA"/>
    <w:rsid w:val="004563DE"/>
    <w:rsid w:val="004563F3"/>
    <w:rsid w:val="0045642A"/>
    <w:rsid w:val="004564A7"/>
    <w:rsid w:val="004564A8"/>
    <w:rsid w:val="004564C3"/>
    <w:rsid w:val="004564D8"/>
    <w:rsid w:val="00456514"/>
    <w:rsid w:val="00456522"/>
    <w:rsid w:val="00456537"/>
    <w:rsid w:val="00456546"/>
    <w:rsid w:val="00456561"/>
    <w:rsid w:val="00456589"/>
    <w:rsid w:val="004565AA"/>
    <w:rsid w:val="004565B6"/>
    <w:rsid w:val="004565D2"/>
    <w:rsid w:val="0045660B"/>
    <w:rsid w:val="0045660C"/>
    <w:rsid w:val="00456618"/>
    <w:rsid w:val="0045661E"/>
    <w:rsid w:val="00456638"/>
    <w:rsid w:val="00456667"/>
    <w:rsid w:val="0045668D"/>
    <w:rsid w:val="004566AE"/>
    <w:rsid w:val="004566C9"/>
    <w:rsid w:val="004566EC"/>
    <w:rsid w:val="004566FD"/>
    <w:rsid w:val="0045673F"/>
    <w:rsid w:val="00456762"/>
    <w:rsid w:val="00456778"/>
    <w:rsid w:val="00456823"/>
    <w:rsid w:val="00456844"/>
    <w:rsid w:val="004568BD"/>
    <w:rsid w:val="004568C8"/>
    <w:rsid w:val="004568D7"/>
    <w:rsid w:val="004568EC"/>
    <w:rsid w:val="00456902"/>
    <w:rsid w:val="0045690A"/>
    <w:rsid w:val="004569F2"/>
    <w:rsid w:val="00456A25"/>
    <w:rsid w:val="00456A38"/>
    <w:rsid w:val="00456A41"/>
    <w:rsid w:val="00456A44"/>
    <w:rsid w:val="00456A99"/>
    <w:rsid w:val="00456AAE"/>
    <w:rsid w:val="00456ABB"/>
    <w:rsid w:val="00456B56"/>
    <w:rsid w:val="00456B5A"/>
    <w:rsid w:val="00456B5F"/>
    <w:rsid w:val="00456B61"/>
    <w:rsid w:val="00456B8E"/>
    <w:rsid w:val="00456BB6"/>
    <w:rsid w:val="00456BBE"/>
    <w:rsid w:val="00456BF4"/>
    <w:rsid w:val="00456C4B"/>
    <w:rsid w:val="00456C69"/>
    <w:rsid w:val="00456C9A"/>
    <w:rsid w:val="00456CDC"/>
    <w:rsid w:val="00456CDF"/>
    <w:rsid w:val="00456D8E"/>
    <w:rsid w:val="00456DAD"/>
    <w:rsid w:val="00456DE7"/>
    <w:rsid w:val="00456DFF"/>
    <w:rsid w:val="00456E15"/>
    <w:rsid w:val="00456E4B"/>
    <w:rsid w:val="00456E66"/>
    <w:rsid w:val="00456EA1"/>
    <w:rsid w:val="00456ECB"/>
    <w:rsid w:val="00456EDD"/>
    <w:rsid w:val="00456EE9"/>
    <w:rsid w:val="00456F1D"/>
    <w:rsid w:val="00456F29"/>
    <w:rsid w:val="00456F41"/>
    <w:rsid w:val="00456F5E"/>
    <w:rsid w:val="00456F9A"/>
    <w:rsid w:val="00456FCD"/>
    <w:rsid w:val="0045701B"/>
    <w:rsid w:val="0045701F"/>
    <w:rsid w:val="00457020"/>
    <w:rsid w:val="0045705A"/>
    <w:rsid w:val="00457097"/>
    <w:rsid w:val="004570B8"/>
    <w:rsid w:val="00457128"/>
    <w:rsid w:val="00457193"/>
    <w:rsid w:val="004571C1"/>
    <w:rsid w:val="004571FF"/>
    <w:rsid w:val="00457209"/>
    <w:rsid w:val="0045721F"/>
    <w:rsid w:val="00457232"/>
    <w:rsid w:val="00457266"/>
    <w:rsid w:val="00457275"/>
    <w:rsid w:val="00457289"/>
    <w:rsid w:val="004572B8"/>
    <w:rsid w:val="004572C4"/>
    <w:rsid w:val="004572D3"/>
    <w:rsid w:val="004572ED"/>
    <w:rsid w:val="00457305"/>
    <w:rsid w:val="00457313"/>
    <w:rsid w:val="0045733E"/>
    <w:rsid w:val="00457344"/>
    <w:rsid w:val="0045738B"/>
    <w:rsid w:val="004573B6"/>
    <w:rsid w:val="0045743C"/>
    <w:rsid w:val="00457458"/>
    <w:rsid w:val="0045745B"/>
    <w:rsid w:val="00457465"/>
    <w:rsid w:val="0045746B"/>
    <w:rsid w:val="0045749E"/>
    <w:rsid w:val="004574E3"/>
    <w:rsid w:val="004574EA"/>
    <w:rsid w:val="004574F0"/>
    <w:rsid w:val="0045753D"/>
    <w:rsid w:val="0045755D"/>
    <w:rsid w:val="004575A5"/>
    <w:rsid w:val="004575D8"/>
    <w:rsid w:val="004575EC"/>
    <w:rsid w:val="004576D0"/>
    <w:rsid w:val="00457744"/>
    <w:rsid w:val="00457749"/>
    <w:rsid w:val="004577CD"/>
    <w:rsid w:val="0045781A"/>
    <w:rsid w:val="004578CF"/>
    <w:rsid w:val="004578EB"/>
    <w:rsid w:val="00457930"/>
    <w:rsid w:val="0045797C"/>
    <w:rsid w:val="004579AA"/>
    <w:rsid w:val="004579B9"/>
    <w:rsid w:val="004579DE"/>
    <w:rsid w:val="004579E4"/>
    <w:rsid w:val="004579F6"/>
    <w:rsid w:val="00457A0A"/>
    <w:rsid w:val="00457A0F"/>
    <w:rsid w:val="00457A24"/>
    <w:rsid w:val="00457A4C"/>
    <w:rsid w:val="00457A94"/>
    <w:rsid w:val="00457A97"/>
    <w:rsid w:val="00457A98"/>
    <w:rsid w:val="00457AAB"/>
    <w:rsid w:val="00457ABA"/>
    <w:rsid w:val="00457AE5"/>
    <w:rsid w:val="00457B13"/>
    <w:rsid w:val="00457B44"/>
    <w:rsid w:val="00457B46"/>
    <w:rsid w:val="00457B5E"/>
    <w:rsid w:val="00457BA1"/>
    <w:rsid w:val="00457BD4"/>
    <w:rsid w:val="00457C01"/>
    <w:rsid w:val="00457C61"/>
    <w:rsid w:val="00457C7F"/>
    <w:rsid w:val="00457C82"/>
    <w:rsid w:val="00457C9C"/>
    <w:rsid w:val="00457CBE"/>
    <w:rsid w:val="00457CC2"/>
    <w:rsid w:val="00457CFE"/>
    <w:rsid w:val="00457D0D"/>
    <w:rsid w:val="00457D1E"/>
    <w:rsid w:val="00457D33"/>
    <w:rsid w:val="00457D68"/>
    <w:rsid w:val="00457D7D"/>
    <w:rsid w:val="00457D89"/>
    <w:rsid w:val="00457DAB"/>
    <w:rsid w:val="00457DC9"/>
    <w:rsid w:val="00457DF3"/>
    <w:rsid w:val="00457E14"/>
    <w:rsid w:val="00457E1F"/>
    <w:rsid w:val="00457E34"/>
    <w:rsid w:val="00457E54"/>
    <w:rsid w:val="00457E93"/>
    <w:rsid w:val="00457EE9"/>
    <w:rsid w:val="00457F0A"/>
    <w:rsid w:val="00457F13"/>
    <w:rsid w:val="00457F6E"/>
    <w:rsid w:val="00457F88"/>
    <w:rsid w:val="00457FA5"/>
    <w:rsid w:val="00457FAF"/>
    <w:rsid w:val="00457FFB"/>
    <w:rsid w:val="0045D241"/>
    <w:rsid w:val="00460002"/>
    <w:rsid w:val="00460017"/>
    <w:rsid w:val="00460026"/>
    <w:rsid w:val="004600C5"/>
    <w:rsid w:val="004600DC"/>
    <w:rsid w:val="0046010D"/>
    <w:rsid w:val="00460188"/>
    <w:rsid w:val="0046019B"/>
    <w:rsid w:val="004601E4"/>
    <w:rsid w:val="004601E8"/>
    <w:rsid w:val="004601F1"/>
    <w:rsid w:val="0046022D"/>
    <w:rsid w:val="0046024F"/>
    <w:rsid w:val="00460294"/>
    <w:rsid w:val="0046035B"/>
    <w:rsid w:val="0046035D"/>
    <w:rsid w:val="00460360"/>
    <w:rsid w:val="00460389"/>
    <w:rsid w:val="004603C7"/>
    <w:rsid w:val="004603F5"/>
    <w:rsid w:val="00460454"/>
    <w:rsid w:val="00460485"/>
    <w:rsid w:val="0046048C"/>
    <w:rsid w:val="004604B6"/>
    <w:rsid w:val="004604C8"/>
    <w:rsid w:val="004604D6"/>
    <w:rsid w:val="004604F6"/>
    <w:rsid w:val="004604FD"/>
    <w:rsid w:val="00460515"/>
    <w:rsid w:val="00460595"/>
    <w:rsid w:val="004605AD"/>
    <w:rsid w:val="004605C2"/>
    <w:rsid w:val="0046061B"/>
    <w:rsid w:val="0046063A"/>
    <w:rsid w:val="0046063C"/>
    <w:rsid w:val="00460649"/>
    <w:rsid w:val="00460670"/>
    <w:rsid w:val="004606ED"/>
    <w:rsid w:val="0046077B"/>
    <w:rsid w:val="004607B1"/>
    <w:rsid w:val="004607BD"/>
    <w:rsid w:val="00460836"/>
    <w:rsid w:val="00460846"/>
    <w:rsid w:val="004608C7"/>
    <w:rsid w:val="004608D0"/>
    <w:rsid w:val="00460935"/>
    <w:rsid w:val="0046098C"/>
    <w:rsid w:val="004609AF"/>
    <w:rsid w:val="004609E1"/>
    <w:rsid w:val="00460AA7"/>
    <w:rsid w:val="00460AB6"/>
    <w:rsid w:val="00460B17"/>
    <w:rsid w:val="00460B79"/>
    <w:rsid w:val="00460B7C"/>
    <w:rsid w:val="00460B93"/>
    <w:rsid w:val="00460BD5"/>
    <w:rsid w:val="00460BE3"/>
    <w:rsid w:val="00460C22"/>
    <w:rsid w:val="00460C67"/>
    <w:rsid w:val="00460CE8"/>
    <w:rsid w:val="00460CE9"/>
    <w:rsid w:val="00460CF0"/>
    <w:rsid w:val="00460D4B"/>
    <w:rsid w:val="00460D6D"/>
    <w:rsid w:val="00460D73"/>
    <w:rsid w:val="00460D7C"/>
    <w:rsid w:val="00460D84"/>
    <w:rsid w:val="00460E15"/>
    <w:rsid w:val="00460E35"/>
    <w:rsid w:val="00460E7A"/>
    <w:rsid w:val="00460E7E"/>
    <w:rsid w:val="00460EBB"/>
    <w:rsid w:val="00460EC5"/>
    <w:rsid w:val="00460EE2"/>
    <w:rsid w:val="00460F43"/>
    <w:rsid w:val="00460F4E"/>
    <w:rsid w:val="00460F70"/>
    <w:rsid w:val="00460FE4"/>
    <w:rsid w:val="00460FF3"/>
    <w:rsid w:val="00461007"/>
    <w:rsid w:val="0046102B"/>
    <w:rsid w:val="00461098"/>
    <w:rsid w:val="00461179"/>
    <w:rsid w:val="0046117F"/>
    <w:rsid w:val="004611B8"/>
    <w:rsid w:val="004611EE"/>
    <w:rsid w:val="00461233"/>
    <w:rsid w:val="00461296"/>
    <w:rsid w:val="004612AD"/>
    <w:rsid w:val="004612CD"/>
    <w:rsid w:val="0046130D"/>
    <w:rsid w:val="0046131A"/>
    <w:rsid w:val="00461405"/>
    <w:rsid w:val="00461457"/>
    <w:rsid w:val="0046145C"/>
    <w:rsid w:val="00461464"/>
    <w:rsid w:val="00461479"/>
    <w:rsid w:val="0046149A"/>
    <w:rsid w:val="004614B2"/>
    <w:rsid w:val="004614D4"/>
    <w:rsid w:val="004614E7"/>
    <w:rsid w:val="004614FE"/>
    <w:rsid w:val="00461533"/>
    <w:rsid w:val="00461559"/>
    <w:rsid w:val="00461580"/>
    <w:rsid w:val="0046159D"/>
    <w:rsid w:val="004615CA"/>
    <w:rsid w:val="00461612"/>
    <w:rsid w:val="00461615"/>
    <w:rsid w:val="00461618"/>
    <w:rsid w:val="00461621"/>
    <w:rsid w:val="004616A7"/>
    <w:rsid w:val="004616DF"/>
    <w:rsid w:val="0046173C"/>
    <w:rsid w:val="0046174A"/>
    <w:rsid w:val="00461777"/>
    <w:rsid w:val="0046179C"/>
    <w:rsid w:val="00461833"/>
    <w:rsid w:val="0046183C"/>
    <w:rsid w:val="00461845"/>
    <w:rsid w:val="0046184C"/>
    <w:rsid w:val="004618B8"/>
    <w:rsid w:val="004618DC"/>
    <w:rsid w:val="004618FD"/>
    <w:rsid w:val="00461924"/>
    <w:rsid w:val="00461949"/>
    <w:rsid w:val="00461989"/>
    <w:rsid w:val="0046198A"/>
    <w:rsid w:val="004619D2"/>
    <w:rsid w:val="00461A11"/>
    <w:rsid w:val="00461A15"/>
    <w:rsid w:val="00461A7E"/>
    <w:rsid w:val="00461A99"/>
    <w:rsid w:val="00461ACD"/>
    <w:rsid w:val="00461B4B"/>
    <w:rsid w:val="00461B74"/>
    <w:rsid w:val="00461B7B"/>
    <w:rsid w:val="00461BB9"/>
    <w:rsid w:val="00461C87"/>
    <w:rsid w:val="00461CA0"/>
    <w:rsid w:val="00461CC5"/>
    <w:rsid w:val="00461D03"/>
    <w:rsid w:val="00461D47"/>
    <w:rsid w:val="00461D4A"/>
    <w:rsid w:val="00461D70"/>
    <w:rsid w:val="00461D8C"/>
    <w:rsid w:val="00461DC3"/>
    <w:rsid w:val="00461E02"/>
    <w:rsid w:val="00461E3F"/>
    <w:rsid w:val="00461E4A"/>
    <w:rsid w:val="00461E4E"/>
    <w:rsid w:val="00461E4F"/>
    <w:rsid w:val="00461E70"/>
    <w:rsid w:val="00461E9C"/>
    <w:rsid w:val="00461EAC"/>
    <w:rsid w:val="00461EC6"/>
    <w:rsid w:val="00461EDD"/>
    <w:rsid w:val="00461EED"/>
    <w:rsid w:val="00461F0C"/>
    <w:rsid w:val="00461F1B"/>
    <w:rsid w:val="00461F50"/>
    <w:rsid w:val="00461F73"/>
    <w:rsid w:val="00461FEA"/>
    <w:rsid w:val="00462002"/>
    <w:rsid w:val="00462023"/>
    <w:rsid w:val="00462026"/>
    <w:rsid w:val="00462035"/>
    <w:rsid w:val="00462048"/>
    <w:rsid w:val="0046206D"/>
    <w:rsid w:val="0046207D"/>
    <w:rsid w:val="004620E7"/>
    <w:rsid w:val="00462126"/>
    <w:rsid w:val="004621D9"/>
    <w:rsid w:val="00462230"/>
    <w:rsid w:val="0046224C"/>
    <w:rsid w:val="0046225C"/>
    <w:rsid w:val="00462274"/>
    <w:rsid w:val="004622A5"/>
    <w:rsid w:val="004622BF"/>
    <w:rsid w:val="004622CF"/>
    <w:rsid w:val="0046233A"/>
    <w:rsid w:val="00462366"/>
    <w:rsid w:val="00462373"/>
    <w:rsid w:val="00462380"/>
    <w:rsid w:val="004623A6"/>
    <w:rsid w:val="00462434"/>
    <w:rsid w:val="00462485"/>
    <w:rsid w:val="004624BD"/>
    <w:rsid w:val="004624EF"/>
    <w:rsid w:val="004624F8"/>
    <w:rsid w:val="00462509"/>
    <w:rsid w:val="00462512"/>
    <w:rsid w:val="00462573"/>
    <w:rsid w:val="00462594"/>
    <w:rsid w:val="004625EA"/>
    <w:rsid w:val="00462680"/>
    <w:rsid w:val="0046269F"/>
    <w:rsid w:val="004626BB"/>
    <w:rsid w:val="004626EC"/>
    <w:rsid w:val="0046273B"/>
    <w:rsid w:val="0046275D"/>
    <w:rsid w:val="0046278E"/>
    <w:rsid w:val="004627AF"/>
    <w:rsid w:val="004627B2"/>
    <w:rsid w:val="004627EA"/>
    <w:rsid w:val="0046282F"/>
    <w:rsid w:val="00462847"/>
    <w:rsid w:val="00462853"/>
    <w:rsid w:val="00462855"/>
    <w:rsid w:val="00462867"/>
    <w:rsid w:val="00462872"/>
    <w:rsid w:val="00462874"/>
    <w:rsid w:val="004628A1"/>
    <w:rsid w:val="004628B2"/>
    <w:rsid w:val="00462906"/>
    <w:rsid w:val="00462911"/>
    <w:rsid w:val="00462935"/>
    <w:rsid w:val="004629BC"/>
    <w:rsid w:val="004629FD"/>
    <w:rsid w:val="00462A6E"/>
    <w:rsid w:val="00462B0B"/>
    <w:rsid w:val="00462B7A"/>
    <w:rsid w:val="00462B83"/>
    <w:rsid w:val="00462CE6"/>
    <w:rsid w:val="00462D1B"/>
    <w:rsid w:val="00462D7E"/>
    <w:rsid w:val="00462E0D"/>
    <w:rsid w:val="00462E1E"/>
    <w:rsid w:val="00462E7F"/>
    <w:rsid w:val="00462E8D"/>
    <w:rsid w:val="00462E9F"/>
    <w:rsid w:val="00462EA2"/>
    <w:rsid w:val="00462F01"/>
    <w:rsid w:val="00462F3F"/>
    <w:rsid w:val="00462F46"/>
    <w:rsid w:val="00462F4F"/>
    <w:rsid w:val="00462F71"/>
    <w:rsid w:val="00462F85"/>
    <w:rsid w:val="00462FC9"/>
    <w:rsid w:val="00462FE4"/>
    <w:rsid w:val="0046307A"/>
    <w:rsid w:val="0046312A"/>
    <w:rsid w:val="0046315A"/>
    <w:rsid w:val="00463194"/>
    <w:rsid w:val="004631CC"/>
    <w:rsid w:val="004631DA"/>
    <w:rsid w:val="004631F2"/>
    <w:rsid w:val="0046322D"/>
    <w:rsid w:val="0046324E"/>
    <w:rsid w:val="00463253"/>
    <w:rsid w:val="00463285"/>
    <w:rsid w:val="0046329D"/>
    <w:rsid w:val="004632B1"/>
    <w:rsid w:val="004632D3"/>
    <w:rsid w:val="00463313"/>
    <w:rsid w:val="00463318"/>
    <w:rsid w:val="0046333D"/>
    <w:rsid w:val="00463373"/>
    <w:rsid w:val="0046337E"/>
    <w:rsid w:val="00463386"/>
    <w:rsid w:val="004633B5"/>
    <w:rsid w:val="004633E5"/>
    <w:rsid w:val="00463433"/>
    <w:rsid w:val="00463452"/>
    <w:rsid w:val="00463496"/>
    <w:rsid w:val="004634DF"/>
    <w:rsid w:val="004634EF"/>
    <w:rsid w:val="004634F8"/>
    <w:rsid w:val="004634FD"/>
    <w:rsid w:val="0046350C"/>
    <w:rsid w:val="00463517"/>
    <w:rsid w:val="00463595"/>
    <w:rsid w:val="00463599"/>
    <w:rsid w:val="0046359A"/>
    <w:rsid w:val="004635B2"/>
    <w:rsid w:val="004635C2"/>
    <w:rsid w:val="004635E3"/>
    <w:rsid w:val="004635E4"/>
    <w:rsid w:val="004635F0"/>
    <w:rsid w:val="004635F1"/>
    <w:rsid w:val="004635FB"/>
    <w:rsid w:val="0046361F"/>
    <w:rsid w:val="00463669"/>
    <w:rsid w:val="00463673"/>
    <w:rsid w:val="00463694"/>
    <w:rsid w:val="004636A2"/>
    <w:rsid w:val="004636BC"/>
    <w:rsid w:val="004636D9"/>
    <w:rsid w:val="004636E2"/>
    <w:rsid w:val="004636FE"/>
    <w:rsid w:val="00463796"/>
    <w:rsid w:val="004637B8"/>
    <w:rsid w:val="0046380B"/>
    <w:rsid w:val="0046380F"/>
    <w:rsid w:val="00463811"/>
    <w:rsid w:val="00463870"/>
    <w:rsid w:val="004638C7"/>
    <w:rsid w:val="004638FD"/>
    <w:rsid w:val="00463907"/>
    <w:rsid w:val="0046390E"/>
    <w:rsid w:val="0046391C"/>
    <w:rsid w:val="00463939"/>
    <w:rsid w:val="0046395D"/>
    <w:rsid w:val="00463970"/>
    <w:rsid w:val="0046399F"/>
    <w:rsid w:val="00463A82"/>
    <w:rsid w:val="00463A84"/>
    <w:rsid w:val="00463A8B"/>
    <w:rsid w:val="00463A98"/>
    <w:rsid w:val="00463B1C"/>
    <w:rsid w:val="00463BA7"/>
    <w:rsid w:val="00463BD8"/>
    <w:rsid w:val="00463C24"/>
    <w:rsid w:val="00463C26"/>
    <w:rsid w:val="00463C68"/>
    <w:rsid w:val="00463C6F"/>
    <w:rsid w:val="00463C7B"/>
    <w:rsid w:val="00463CB3"/>
    <w:rsid w:val="00463CEA"/>
    <w:rsid w:val="00463CEB"/>
    <w:rsid w:val="00463D54"/>
    <w:rsid w:val="00463DC8"/>
    <w:rsid w:val="00463E2B"/>
    <w:rsid w:val="00463E31"/>
    <w:rsid w:val="00463E3E"/>
    <w:rsid w:val="00463E48"/>
    <w:rsid w:val="00463E61"/>
    <w:rsid w:val="00463EAD"/>
    <w:rsid w:val="00463EB9"/>
    <w:rsid w:val="00463EFF"/>
    <w:rsid w:val="00463F16"/>
    <w:rsid w:val="00463F46"/>
    <w:rsid w:val="00463F73"/>
    <w:rsid w:val="00463F82"/>
    <w:rsid w:val="00463FB4"/>
    <w:rsid w:val="00463FD3"/>
    <w:rsid w:val="00463FE3"/>
    <w:rsid w:val="0046401D"/>
    <w:rsid w:val="00464038"/>
    <w:rsid w:val="00464081"/>
    <w:rsid w:val="0046408A"/>
    <w:rsid w:val="0046409D"/>
    <w:rsid w:val="004640B0"/>
    <w:rsid w:val="004640F6"/>
    <w:rsid w:val="0046410B"/>
    <w:rsid w:val="0046412B"/>
    <w:rsid w:val="004641A6"/>
    <w:rsid w:val="004641C8"/>
    <w:rsid w:val="004641D2"/>
    <w:rsid w:val="0046421D"/>
    <w:rsid w:val="00464225"/>
    <w:rsid w:val="00464273"/>
    <w:rsid w:val="00464274"/>
    <w:rsid w:val="004642A0"/>
    <w:rsid w:val="004642A7"/>
    <w:rsid w:val="004642AD"/>
    <w:rsid w:val="00464347"/>
    <w:rsid w:val="00464348"/>
    <w:rsid w:val="0046435A"/>
    <w:rsid w:val="00464365"/>
    <w:rsid w:val="004643C2"/>
    <w:rsid w:val="004643D6"/>
    <w:rsid w:val="00464406"/>
    <w:rsid w:val="00464422"/>
    <w:rsid w:val="0046444D"/>
    <w:rsid w:val="00464463"/>
    <w:rsid w:val="00464476"/>
    <w:rsid w:val="004644E4"/>
    <w:rsid w:val="00464547"/>
    <w:rsid w:val="0046454B"/>
    <w:rsid w:val="0046454C"/>
    <w:rsid w:val="00464581"/>
    <w:rsid w:val="00464633"/>
    <w:rsid w:val="00464654"/>
    <w:rsid w:val="0046468D"/>
    <w:rsid w:val="00464713"/>
    <w:rsid w:val="00464757"/>
    <w:rsid w:val="00464793"/>
    <w:rsid w:val="004647BD"/>
    <w:rsid w:val="00464807"/>
    <w:rsid w:val="00464870"/>
    <w:rsid w:val="004648AC"/>
    <w:rsid w:val="004648CA"/>
    <w:rsid w:val="004648E4"/>
    <w:rsid w:val="0046492B"/>
    <w:rsid w:val="0046496C"/>
    <w:rsid w:val="00464975"/>
    <w:rsid w:val="00464982"/>
    <w:rsid w:val="00464987"/>
    <w:rsid w:val="00464989"/>
    <w:rsid w:val="004649A5"/>
    <w:rsid w:val="004649AC"/>
    <w:rsid w:val="00464A2F"/>
    <w:rsid w:val="00464A4B"/>
    <w:rsid w:val="00464A75"/>
    <w:rsid w:val="00464AA5"/>
    <w:rsid w:val="00464AB4"/>
    <w:rsid w:val="00464ADE"/>
    <w:rsid w:val="00464AE6"/>
    <w:rsid w:val="00464AFD"/>
    <w:rsid w:val="00464B63"/>
    <w:rsid w:val="00464B8E"/>
    <w:rsid w:val="00464B96"/>
    <w:rsid w:val="00464BC4"/>
    <w:rsid w:val="00464C8B"/>
    <w:rsid w:val="00464C8E"/>
    <w:rsid w:val="00464CA8"/>
    <w:rsid w:val="00464CE7"/>
    <w:rsid w:val="00464CFA"/>
    <w:rsid w:val="00464D35"/>
    <w:rsid w:val="00464D72"/>
    <w:rsid w:val="00464E4F"/>
    <w:rsid w:val="00464E69"/>
    <w:rsid w:val="00464E71"/>
    <w:rsid w:val="00464E81"/>
    <w:rsid w:val="00464F30"/>
    <w:rsid w:val="00464F50"/>
    <w:rsid w:val="00464F59"/>
    <w:rsid w:val="00464F98"/>
    <w:rsid w:val="00464F9C"/>
    <w:rsid w:val="00464F9F"/>
    <w:rsid w:val="0046500A"/>
    <w:rsid w:val="00465017"/>
    <w:rsid w:val="0046501B"/>
    <w:rsid w:val="00465030"/>
    <w:rsid w:val="0046505B"/>
    <w:rsid w:val="0046506C"/>
    <w:rsid w:val="004650A0"/>
    <w:rsid w:val="004650DF"/>
    <w:rsid w:val="00465108"/>
    <w:rsid w:val="0046512B"/>
    <w:rsid w:val="00465131"/>
    <w:rsid w:val="00465137"/>
    <w:rsid w:val="00465174"/>
    <w:rsid w:val="004651E7"/>
    <w:rsid w:val="0046520C"/>
    <w:rsid w:val="00465213"/>
    <w:rsid w:val="00465231"/>
    <w:rsid w:val="0046523C"/>
    <w:rsid w:val="004652D3"/>
    <w:rsid w:val="004652F2"/>
    <w:rsid w:val="00465305"/>
    <w:rsid w:val="0046530A"/>
    <w:rsid w:val="00465335"/>
    <w:rsid w:val="00465393"/>
    <w:rsid w:val="00465397"/>
    <w:rsid w:val="004653E7"/>
    <w:rsid w:val="00465434"/>
    <w:rsid w:val="00465489"/>
    <w:rsid w:val="0046549D"/>
    <w:rsid w:val="0046551A"/>
    <w:rsid w:val="00465571"/>
    <w:rsid w:val="004655A6"/>
    <w:rsid w:val="004655E7"/>
    <w:rsid w:val="004655E8"/>
    <w:rsid w:val="0046561B"/>
    <w:rsid w:val="00465640"/>
    <w:rsid w:val="00465651"/>
    <w:rsid w:val="00465666"/>
    <w:rsid w:val="00465667"/>
    <w:rsid w:val="00465675"/>
    <w:rsid w:val="0046568D"/>
    <w:rsid w:val="004656DF"/>
    <w:rsid w:val="0046572C"/>
    <w:rsid w:val="00465743"/>
    <w:rsid w:val="0046576D"/>
    <w:rsid w:val="004657C4"/>
    <w:rsid w:val="004657D6"/>
    <w:rsid w:val="004657E3"/>
    <w:rsid w:val="00465820"/>
    <w:rsid w:val="00465839"/>
    <w:rsid w:val="00465875"/>
    <w:rsid w:val="00465877"/>
    <w:rsid w:val="004658B1"/>
    <w:rsid w:val="004658C5"/>
    <w:rsid w:val="004658FB"/>
    <w:rsid w:val="00465924"/>
    <w:rsid w:val="00465938"/>
    <w:rsid w:val="00465973"/>
    <w:rsid w:val="0046598A"/>
    <w:rsid w:val="004659E1"/>
    <w:rsid w:val="004659F1"/>
    <w:rsid w:val="00465A5F"/>
    <w:rsid w:val="00465A70"/>
    <w:rsid w:val="00465AAC"/>
    <w:rsid w:val="00465AF8"/>
    <w:rsid w:val="00465AFD"/>
    <w:rsid w:val="00465B4A"/>
    <w:rsid w:val="00465B67"/>
    <w:rsid w:val="00465B83"/>
    <w:rsid w:val="00465BA6"/>
    <w:rsid w:val="00465BD1"/>
    <w:rsid w:val="00465C2F"/>
    <w:rsid w:val="00465C3C"/>
    <w:rsid w:val="00465C67"/>
    <w:rsid w:val="00465C68"/>
    <w:rsid w:val="00465C77"/>
    <w:rsid w:val="00465CC3"/>
    <w:rsid w:val="00465CD7"/>
    <w:rsid w:val="00465CFE"/>
    <w:rsid w:val="00465D07"/>
    <w:rsid w:val="00465D4B"/>
    <w:rsid w:val="00465D8B"/>
    <w:rsid w:val="00465DCA"/>
    <w:rsid w:val="00465E47"/>
    <w:rsid w:val="00465E65"/>
    <w:rsid w:val="00465E8D"/>
    <w:rsid w:val="00465E9C"/>
    <w:rsid w:val="00465EA5"/>
    <w:rsid w:val="00465ED2"/>
    <w:rsid w:val="00465ED3"/>
    <w:rsid w:val="00465EE8"/>
    <w:rsid w:val="00465F11"/>
    <w:rsid w:val="00465F28"/>
    <w:rsid w:val="00465F4A"/>
    <w:rsid w:val="00465F9F"/>
    <w:rsid w:val="0046600C"/>
    <w:rsid w:val="00466014"/>
    <w:rsid w:val="0046601E"/>
    <w:rsid w:val="00466032"/>
    <w:rsid w:val="00466084"/>
    <w:rsid w:val="004660B7"/>
    <w:rsid w:val="00466136"/>
    <w:rsid w:val="00466147"/>
    <w:rsid w:val="00466163"/>
    <w:rsid w:val="004661AA"/>
    <w:rsid w:val="0046628F"/>
    <w:rsid w:val="004662A2"/>
    <w:rsid w:val="004662B1"/>
    <w:rsid w:val="0046631A"/>
    <w:rsid w:val="00466325"/>
    <w:rsid w:val="0046632E"/>
    <w:rsid w:val="00466368"/>
    <w:rsid w:val="0046639B"/>
    <w:rsid w:val="004663AC"/>
    <w:rsid w:val="004663D1"/>
    <w:rsid w:val="004663FF"/>
    <w:rsid w:val="0046645F"/>
    <w:rsid w:val="0046646D"/>
    <w:rsid w:val="00466481"/>
    <w:rsid w:val="004664D0"/>
    <w:rsid w:val="004664E5"/>
    <w:rsid w:val="0046650B"/>
    <w:rsid w:val="00466542"/>
    <w:rsid w:val="00466565"/>
    <w:rsid w:val="0046656E"/>
    <w:rsid w:val="00466570"/>
    <w:rsid w:val="004665D2"/>
    <w:rsid w:val="00466614"/>
    <w:rsid w:val="0046665F"/>
    <w:rsid w:val="0046666B"/>
    <w:rsid w:val="00466685"/>
    <w:rsid w:val="0046668B"/>
    <w:rsid w:val="004666C9"/>
    <w:rsid w:val="0046671E"/>
    <w:rsid w:val="00466733"/>
    <w:rsid w:val="00466753"/>
    <w:rsid w:val="00466775"/>
    <w:rsid w:val="00466782"/>
    <w:rsid w:val="0046678E"/>
    <w:rsid w:val="004667E9"/>
    <w:rsid w:val="00466801"/>
    <w:rsid w:val="00466821"/>
    <w:rsid w:val="004668CC"/>
    <w:rsid w:val="004668D4"/>
    <w:rsid w:val="004668D6"/>
    <w:rsid w:val="004668DA"/>
    <w:rsid w:val="004668F6"/>
    <w:rsid w:val="00466916"/>
    <w:rsid w:val="00466962"/>
    <w:rsid w:val="004669C3"/>
    <w:rsid w:val="004669DF"/>
    <w:rsid w:val="004669F2"/>
    <w:rsid w:val="00466A45"/>
    <w:rsid w:val="00466A52"/>
    <w:rsid w:val="00466AAB"/>
    <w:rsid w:val="00466AAC"/>
    <w:rsid w:val="00466AAE"/>
    <w:rsid w:val="00466AE8"/>
    <w:rsid w:val="00466AF5"/>
    <w:rsid w:val="00466B06"/>
    <w:rsid w:val="00466B25"/>
    <w:rsid w:val="00466BA0"/>
    <w:rsid w:val="00466BAF"/>
    <w:rsid w:val="00466C12"/>
    <w:rsid w:val="00466C1F"/>
    <w:rsid w:val="00466C4D"/>
    <w:rsid w:val="00466C90"/>
    <w:rsid w:val="00466CBA"/>
    <w:rsid w:val="00466CC1"/>
    <w:rsid w:val="00466D1A"/>
    <w:rsid w:val="00466D83"/>
    <w:rsid w:val="00466D99"/>
    <w:rsid w:val="00466DCC"/>
    <w:rsid w:val="00466DD4"/>
    <w:rsid w:val="00466DF8"/>
    <w:rsid w:val="00466E1D"/>
    <w:rsid w:val="00466E27"/>
    <w:rsid w:val="00466E29"/>
    <w:rsid w:val="00466E44"/>
    <w:rsid w:val="00466E56"/>
    <w:rsid w:val="00466E6E"/>
    <w:rsid w:val="00466E7E"/>
    <w:rsid w:val="00466EC6"/>
    <w:rsid w:val="00466EF1"/>
    <w:rsid w:val="00466F12"/>
    <w:rsid w:val="00466F1A"/>
    <w:rsid w:val="00466F24"/>
    <w:rsid w:val="00466F28"/>
    <w:rsid w:val="00466F3C"/>
    <w:rsid w:val="00466F3D"/>
    <w:rsid w:val="00466F68"/>
    <w:rsid w:val="00466FAE"/>
    <w:rsid w:val="00466FC0"/>
    <w:rsid w:val="00466FD8"/>
    <w:rsid w:val="00466FE7"/>
    <w:rsid w:val="0046701F"/>
    <w:rsid w:val="00467053"/>
    <w:rsid w:val="00467078"/>
    <w:rsid w:val="0046708B"/>
    <w:rsid w:val="0046716E"/>
    <w:rsid w:val="00467184"/>
    <w:rsid w:val="004671C5"/>
    <w:rsid w:val="0046722B"/>
    <w:rsid w:val="0046724D"/>
    <w:rsid w:val="00467294"/>
    <w:rsid w:val="004672AE"/>
    <w:rsid w:val="004672D0"/>
    <w:rsid w:val="004672EA"/>
    <w:rsid w:val="004672ED"/>
    <w:rsid w:val="004672F6"/>
    <w:rsid w:val="0046734C"/>
    <w:rsid w:val="00467350"/>
    <w:rsid w:val="00467384"/>
    <w:rsid w:val="004673BC"/>
    <w:rsid w:val="004673DE"/>
    <w:rsid w:val="00467400"/>
    <w:rsid w:val="00467471"/>
    <w:rsid w:val="004674B1"/>
    <w:rsid w:val="004674BE"/>
    <w:rsid w:val="004674D3"/>
    <w:rsid w:val="004674E3"/>
    <w:rsid w:val="0046755F"/>
    <w:rsid w:val="00467563"/>
    <w:rsid w:val="0046756A"/>
    <w:rsid w:val="00467585"/>
    <w:rsid w:val="0046759F"/>
    <w:rsid w:val="00467625"/>
    <w:rsid w:val="00467632"/>
    <w:rsid w:val="0046765C"/>
    <w:rsid w:val="0046767C"/>
    <w:rsid w:val="004676DD"/>
    <w:rsid w:val="004676F6"/>
    <w:rsid w:val="0046770D"/>
    <w:rsid w:val="0046774E"/>
    <w:rsid w:val="004677B2"/>
    <w:rsid w:val="004677CE"/>
    <w:rsid w:val="004677F2"/>
    <w:rsid w:val="0046780A"/>
    <w:rsid w:val="0046782F"/>
    <w:rsid w:val="00467868"/>
    <w:rsid w:val="00467882"/>
    <w:rsid w:val="00467890"/>
    <w:rsid w:val="004678BE"/>
    <w:rsid w:val="004678C8"/>
    <w:rsid w:val="004678EB"/>
    <w:rsid w:val="00467916"/>
    <w:rsid w:val="00467928"/>
    <w:rsid w:val="0046794B"/>
    <w:rsid w:val="00467952"/>
    <w:rsid w:val="00467993"/>
    <w:rsid w:val="004679CA"/>
    <w:rsid w:val="004679E5"/>
    <w:rsid w:val="00467A30"/>
    <w:rsid w:val="00467A96"/>
    <w:rsid w:val="00467A99"/>
    <w:rsid w:val="00467AF6"/>
    <w:rsid w:val="00467AF7"/>
    <w:rsid w:val="00467B1F"/>
    <w:rsid w:val="00467B23"/>
    <w:rsid w:val="00467B6D"/>
    <w:rsid w:val="00467B90"/>
    <w:rsid w:val="00467C78"/>
    <w:rsid w:val="00467D8C"/>
    <w:rsid w:val="00467D9C"/>
    <w:rsid w:val="00467DB5"/>
    <w:rsid w:val="00467DBE"/>
    <w:rsid w:val="00467E07"/>
    <w:rsid w:val="00467E18"/>
    <w:rsid w:val="00467E6B"/>
    <w:rsid w:val="00467E6E"/>
    <w:rsid w:val="00467E7F"/>
    <w:rsid w:val="00467EA7"/>
    <w:rsid w:val="00467EEA"/>
    <w:rsid w:val="00467F0C"/>
    <w:rsid w:val="00467F53"/>
    <w:rsid w:val="00467F5A"/>
    <w:rsid w:val="00467F60"/>
    <w:rsid w:val="00467F68"/>
    <w:rsid w:val="00467F6A"/>
    <w:rsid w:val="00467F6F"/>
    <w:rsid w:val="00467F77"/>
    <w:rsid w:val="00467F7C"/>
    <w:rsid w:val="0047002B"/>
    <w:rsid w:val="00470043"/>
    <w:rsid w:val="0047007E"/>
    <w:rsid w:val="004700FF"/>
    <w:rsid w:val="0047013A"/>
    <w:rsid w:val="00470145"/>
    <w:rsid w:val="00470146"/>
    <w:rsid w:val="00470147"/>
    <w:rsid w:val="004701CE"/>
    <w:rsid w:val="0047026A"/>
    <w:rsid w:val="00470299"/>
    <w:rsid w:val="0047030E"/>
    <w:rsid w:val="00470351"/>
    <w:rsid w:val="00470356"/>
    <w:rsid w:val="00470358"/>
    <w:rsid w:val="0047035E"/>
    <w:rsid w:val="004703B3"/>
    <w:rsid w:val="004703C1"/>
    <w:rsid w:val="004703D4"/>
    <w:rsid w:val="00470401"/>
    <w:rsid w:val="00470422"/>
    <w:rsid w:val="00470433"/>
    <w:rsid w:val="0047044A"/>
    <w:rsid w:val="00470492"/>
    <w:rsid w:val="00470532"/>
    <w:rsid w:val="00470561"/>
    <w:rsid w:val="00470563"/>
    <w:rsid w:val="0047057B"/>
    <w:rsid w:val="00470583"/>
    <w:rsid w:val="00470597"/>
    <w:rsid w:val="004705CA"/>
    <w:rsid w:val="00470613"/>
    <w:rsid w:val="00470621"/>
    <w:rsid w:val="0047062B"/>
    <w:rsid w:val="0047064F"/>
    <w:rsid w:val="00470714"/>
    <w:rsid w:val="00470722"/>
    <w:rsid w:val="00470735"/>
    <w:rsid w:val="004707D4"/>
    <w:rsid w:val="004707E1"/>
    <w:rsid w:val="004707F1"/>
    <w:rsid w:val="00470811"/>
    <w:rsid w:val="00470812"/>
    <w:rsid w:val="0047083E"/>
    <w:rsid w:val="0047085E"/>
    <w:rsid w:val="00470860"/>
    <w:rsid w:val="0047087D"/>
    <w:rsid w:val="00470898"/>
    <w:rsid w:val="0047089F"/>
    <w:rsid w:val="004708B1"/>
    <w:rsid w:val="00470900"/>
    <w:rsid w:val="0047090D"/>
    <w:rsid w:val="0047092E"/>
    <w:rsid w:val="00470963"/>
    <w:rsid w:val="0047098C"/>
    <w:rsid w:val="0047098F"/>
    <w:rsid w:val="0047099F"/>
    <w:rsid w:val="004709AA"/>
    <w:rsid w:val="004709EB"/>
    <w:rsid w:val="004709ED"/>
    <w:rsid w:val="00470A05"/>
    <w:rsid w:val="00470A46"/>
    <w:rsid w:val="00470A9A"/>
    <w:rsid w:val="00470AFC"/>
    <w:rsid w:val="00470B0D"/>
    <w:rsid w:val="00470B55"/>
    <w:rsid w:val="00470B66"/>
    <w:rsid w:val="00470B7E"/>
    <w:rsid w:val="00470BB2"/>
    <w:rsid w:val="00470BC0"/>
    <w:rsid w:val="00470C50"/>
    <w:rsid w:val="00470C81"/>
    <w:rsid w:val="00470CA4"/>
    <w:rsid w:val="00470D1A"/>
    <w:rsid w:val="00470D64"/>
    <w:rsid w:val="00470D65"/>
    <w:rsid w:val="00470D6C"/>
    <w:rsid w:val="00470D91"/>
    <w:rsid w:val="00470D9E"/>
    <w:rsid w:val="00470DAB"/>
    <w:rsid w:val="00470DAF"/>
    <w:rsid w:val="00470DCC"/>
    <w:rsid w:val="00470DDE"/>
    <w:rsid w:val="00470E13"/>
    <w:rsid w:val="00470E53"/>
    <w:rsid w:val="00470EAC"/>
    <w:rsid w:val="00470EEE"/>
    <w:rsid w:val="00470F54"/>
    <w:rsid w:val="00470F92"/>
    <w:rsid w:val="00470FAA"/>
    <w:rsid w:val="00471018"/>
    <w:rsid w:val="00471024"/>
    <w:rsid w:val="0047106E"/>
    <w:rsid w:val="004710DE"/>
    <w:rsid w:val="00471115"/>
    <w:rsid w:val="00471177"/>
    <w:rsid w:val="004711A1"/>
    <w:rsid w:val="004711A6"/>
    <w:rsid w:val="00471217"/>
    <w:rsid w:val="00471239"/>
    <w:rsid w:val="00471277"/>
    <w:rsid w:val="0047129D"/>
    <w:rsid w:val="004712BB"/>
    <w:rsid w:val="004712BD"/>
    <w:rsid w:val="004712C3"/>
    <w:rsid w:val="0047133B"/>
    <w:rsid w:val="00471343"/>
    <w:rsid w:val="00471361"/>
    <w:rsid w:val="00471363"/>
    <w:rsid w:val="00471374"/>
    <w:rsid w:val="004713A5"/>
    <w:rsid w:val="004713EE"/>
    <w:rsid w:val="0047142C"/>
    <w:rsid w:val="0047143A"/>
    <w:rsid w:val="00471453"/>
    <w:rsid w:val="00471496"/>
    <w:rsid w:val="004714CA"/>
    <w:rsid w:val="004714DD"/>
    <w:rsid w:val="004714E9"/>
    <w:rsid w:val="00471545"/>
    <w:rsid w:val="00471552"/>
    <w:rsid w:val="00471560"/>
    <w:rsid w:val="00471566"/>
    <w:rsid w:val="0047159C"/>
    <w:rsid w:val="004715B7"/>
    <w:rsid w:val="0047166E"/>
    <w:rsid w:val="00471674"/>
    <w:rsid w:val="00471675"/>
    <w:rsid w:val="004716C2"/>
    <w:rsid w:val="004716C3"/>
    <w:rsid w:val="004716DE"/>
    <w:rsid w:val="004716FB"/>
    <w:rsid w:val="00471768"/>
    <w:rsid w:val="00471774"/>
    <w:rsid w:val="004717AD"/>
    <w:rsid w:val="004717CC"/>
    <w:rsid w:val="004717DA"/>
    <w:rsid w:val="004717EB"/>
    <w:rsid w:val="00471821"/>
    <w:rsid w:val="0047183F"/>
    <w:rsid w:val="00471872"/>
    <w:rsid w:val="004718EC"/>
    <w:rsid w:val="004719A6"/>
    <w:rsid w:val="004719E0"/>
    <w:rsid w:val="00471A19"/>
    <w:rsid w:val="00471A33"/>
    <w:rsid w:val="00471A4D"/>
    <w:rsid w:val="00471A5F"/>
    <w:rsid w:val="00471AC3"/>
    <w:rsid w:val="00471ADE"/>
    <w:rsid w:val="00471AF2"/>
    <w:rsid w:val="00471B20"/>
    <w:rsid w:val="00471C1E"/>
    <w:rsid w:val="00471C27"/>
    <w:rsid w:val="00471C46"/>
    <w:rsid w:val="00471C65"/>
    <w:rsid w:val="00471C71"/>
    <w:rsid w:val="00471CC6"/>
    <w:rsid w:val="00471CD8"/>
    <w:rsid w:val="00471CF0"/>
    <w:rsid w:val="00471D28"/>
    <w:rsid w:val="00471D2E"/>
    <w:rsid w:val="00471D36"/>
    <w:rsid w:val="00471D4B"/>
    <w:rsid w:val="00471D73"/>
    <w:rsid w:val="00471DE0"/>
    <w:rsid w:val="00471E02"/>
    <w:rsid w:val="00471E04"/>
    <w:rsid w:val="00471E22"/>
    <w:rsid w:val="00471E25"/>
    <w:rsid w:val="00471E5D"/>
    <w:rsid w:val="00471E5E"/>
    <w:rsid w:val="00471E90"/>
    <w:rsid w:val="00471ED4"/>
    <w:rsid w:val="00471ED8"/>
    <w:rsid w:val="00471F42"/>
    <w:rsid w:val="00471F69"/>
    <w:rsid w:val="00471FB7"/>
    <w:rsid w:val="0047200F"/>
    <w:rsid w:val="00472024"/>
    <w:rsid w:val="0047204C"/>
    <w:rsid w:val="00472057"/>
    <w:rsid w:val="00472060"/>
    <w:rsid w:val="00472065"/>
    <w:rsid w:val="0047208D"/>
    <w:rsid w:val="004720AF"/>
    <w:rsid w:val="004720E6"/>
    <w:rsid w:val="004720F5"/>
    <w:rsid w:val="00472141"/>
    <w:rsid w:val="00472151"/>
    <w:rsid w:val="0047218A"/>
    <w:rsid w:val="004721F8"/>
    <w:rsid w:val="00472204"/>
    <w:rsid w:val="00472219"/>
    <w:rsid w:val="00472240"/>
    <w:rsid w:val="004722C1"/>
    <w:rsid w:val="004722D0"/>
    <w:rsid w:val="004722DA"/>
    <w:rsid w:val="0047230C"/>
    <w:rsid w:val="00472326"/>
    <w:rsid w:val="00472335"/>
    <w:rsid w:val="00472389"/>
    <w:rsid w:val="004723B2"/>
    <w:rsid w:val="004723FE"/>
    <w:rsid w:val="0047241F"/>
    <w:rsid w:val="00472438"/>
    <w:rsid w:val="00472469"/>
    <w:rsid w:val="00472494"/>
    <w:rsid w:val="004724A3"/>
    <w:rsid w:val="004724D7"/>
    <w:rsid w:val="00472550"/>
    <w:rsid w:val="004725B8"/>
    <w:rsid w:val="004725BD"/>
    <w:rsid w:val="004725C1"/>
    <w:rsid w:val="004725D5"/>
    <w:rsid w:val="00472614"/>
    <w:rsid w:val="00472649"/>
    <w:rsid w:val="00472655"/>
    <w:rsid w:val="004726AC"/>
    <w:rsid w:val="004726FE"/>
    <w:rsid w:val="004727A8"/>
    <w:rsid w:val="00472801"/>
    <w:rsid w:val="0047281F"/>
    <w:rsid w:val="00472841"/>
    <w:rsid w:val="00472865"/>
    <w:rsid w:val="00472881"/>
    <w:rsid w:val="00472892"/>
    <w:rsid w:val="004728E0"/>
    <w:rsid w:val="00472917"/>
    <w:rsid w:val="00472938"/>
    <w:rsid w:val="00472960"/>
    <w:rsid w:val="004729D5"/>
    <w:rsid w:val="00472A1C"/>
    <w:rsid w:val="00472A98"/>
    <w:rsid w:val="00472AFA"/>
    <w:rsid w:val="00472B25"/>
    <w:rsid w:val="00472B4C"/>
    <w:rsid w:val="00472B72"/>
    <w:rsid w:val="00472BCC"/>
    <w:rsid w:val="00472C7A"/>
    <w:rsid w:val="00472C90"/>
    <w:rsid w:val="00472C9B"/>
    <w:rsid w:val="00472CB8"/>
    <w:rsid w:val="00472D30"/>
    <w:rsid w:val="00472D39"/>
    <w:rsid w:val="00472D3B"/>
    <w:rsid w:val="00472D62"/>
    <w:rsid w:val="00472D95"/>
    <w:rsid w:val="00472DA2"/>
    <w:rsid w:val="00472DC2"/>
    <w:rsid w:val="00472DCB"/>
    <w:rsid w:val="00472DF4"/>
    <w:rsid w:val="00472E2E"/>
    <w:rsid w:val="00472E36"/>
    <w:rsid w:val="00472E55"/>
    <w:rsid w:val="00472E6B"/>
    <w:rsid w:val="00472E7A"/>
    <w:rsid w:val="00472ED8"/>
    <w:rsid w:val="00472F0D"/>
    <w:rsid w:val="00472FF5"/>
    <w:rsid w:val="0047302E"/>
    <w:rsid w:val="004730BB"/>
    <w:rsid w:val="004730BE"/>
    <w:rsid w:val="004730F9"/>
    <w:rsid w:val="00473108"/>
    <w:rsid w:val="00473115"/>
    <w:rsid w:val="00473119"/>
    <w:rsid w:val="0047313C"/>
    <w:rsid w:val="004731AA"/>
    <w:rsid w:val="004731B9"/>
    <w:rsid w:val="004731D7"/>
    <w:rsid w:val="0047321B"/>
    <w:rsid w:val="00473246"/>
    <w:rsid w:val="0047324A"/>
    <w:rsid w:val="004732D2"/>
    <w:rsid w:val="004732DF"/>
    <w:rsid w:val="004732EF"/>
    <w:rsid w:val="00473301"/>
    <w:rsid w:val="00473321"/>
    <w:rsid w:val="004733B8"/>
    <w:rsid w:val="004733DB"/>
    <w:rsid w:val="0047347B"/>
    <w:rsid w:val="004734B5"/>
    <w:rsid w:val="004734D0"/>
    <w:rsid w:val="004734D1"/>
    <w:rsid w:val="004734FC"/>
    <w:rsid w:val="00473567"/>
    <w:rsid w:val="004735BB"/>
    <w:rsid w:val="004735C6"/>
    <w:rsid w:val="004735E7"/>
    <w:rsid w:val="0047361C"/>
    <w:rsid w:val="00473671"/>
    <w:rsid w:val="00473691"/>
    <w:rsid w:val="00473707"/>
    <w:rsid w:val="00473715"/>
    <w:rsid w:val="0047371E"/>
    <w:rsid w:val="0047372D"/>
    <w:rsid w:val="0047378C"/>
    <w:rsid w:val="004737E9"/>
    <w:rsid w:val="0047381D"/>
    <w:rsid w:val="00473825"/>
    <w:rsid w:val="00473836"/>
    <w:rsid w:val="0047384C"/>
    <w:rsid w:val="00473964"/>
    <w:rsid w:val="00473967"/>
    <w:rsid w:val="0047399A"/>
    <w:rsid w:val="004739C6"/>
    <w:rsid w:val="004739CF"/>
    <w:rsid w:val="00473A52"/>
    <w:rsid w:val="00473A77"/>
    <w:rsid w:val="00473ACA"/>
    <w:rsid w:val="00473ADE"/>
    <w:rsid w:val="00473AF0"/>
    <w:rsid w:val="00473AF3"/>
    <w:rsid w:val="00473AF6"/>
    <w:rsid w:val="00473B9F"/>
    <w:rsid w:val="00473BC7"/>
    <w:rsid w:val="00473BDE"/>
    <w:rsid w:val="00473BF3"/>
    <w:rsid w:val="00473C23"/>
    <w:rsid w:val="00473C92"/>
    <w:rsid w:val="00473CD0"/>
    <w:rsid w:val="00473D06"/>
    <w:rsid w:val="00473D17"/>
    <w:rsid w:val="00473D1A"/>
    <w:rsid w:val="00473D20"/>
    <w:rsid w:val="00473D4C"/>
    <w:rsid w:val="00473D51"/>
    <w:rsid w:val="00473DA7"/>
    <w:rsid w:val="00473DDA"/>
    <w:rsid w:val="00473DDB"/>
    <w:rsid w:val="00473DEC"/>
    <w:rsid w:val="00473E0D"/>
    <w:rsid w:val="00473E7D"/>
    <w:rsid w:val="00473E9D"/>
    <w:rsid w:val="00473ED8"/>
    <w:rsid w:val="00473EDC"/>
    <w:rsid w:val="00473F0B"/>
    <w:rsid w:val="00473F31"/>
    <w:rsid w:val="00473F79"/>
    <w:rsid w:val="00473F97"/>
    <w:rsid w:val="00473FA0"/>
    <w:rsid w:val="00473FA6"/>
    <w:rsid w:val="00473FC6"/>
    <w:rsid w:val="00474004"/>
    <w:rsid w:val="0047400C"/>
    <w:rsid w:val="0047400F"/>
    <w:rsid w:val="00474068"/>
    <w:rsid w:val="00474070"/>
    <w:rsid w:val="004740C3"/>
    <w:rsid w:val="004740C8"/>
    <w:rsid w:val="0047410D"/>
    <w:rsid w:val="0047416F"/>
    <w:rsid w:val="00474173"/>
    <w:rsid w:val="004741AD"/>
    <w:rsid w:val="004741F5"/>
    <w:rsid w:val="004741F9"/>
    <w:rsid w:val="00474247"/>
    <w:rsid w:val="00474265"/>
    <w:rsid w:val="004742DB"/>
    <w:rsid w:val="004742DE"/>
    <w:rsid w:val="004742DF"/>
    <w:rsid w:val="00474325"/>
    <w:rsid w:val="00474326"/>
    <w:rsid w:val="0047433B"/>
    <w:rsid w:val="0047434E"/>
    <w:rsid w:val="0047435E"/>
    <w:rsid w:val="00474365"/>
    <w:rsid w:val="004743B4"/>
    <w:rsid w:val="004743FD"/>
    <w:rsid w:val="004743FE"/>
    <w:rsid w:val="00474421"/>
    <w:rsid w:val="00474436"/>
    <w:rsid w:val="00474458"/>
    <w:rsid w:val="00474460"/>
    <w:rsid w:val="004744F2"/>
    <w:rsid w:val="00474518"/>
    <w:rsid w:val="00474564"/>
    <w:rsid w:val="00474595"/>
    <w:rsid w:val="004745CD"/>
    <w:rsid w:val="004745F4"/>
    <w:rsid w:val="004745FB"/>
    <w:rsid w:val="00474615"/>
    <w:rsid w:val="00474624"/>
    <w:rsid w:val="00474644"/>
    <w:rsid w:val="00474660"/>
    <w:rsid w:val="0047468A"/>
    <w:rsid w:val="004746B6"/>
    <w:rsid w:val="004746D2"/>
    <w:rsid w:val="004746D4"/>
    <w:rsid w:val="004746F2"/>
    <w:rsid w:val="00474711"/>
    <w:rsid w:val="0047475C"/>
    <w:rsid w:val="00474765"/>
    <w:rsid w:val="0047478D"/>
    <w:rsid w:val="004747A1"/>
    <w:rsid w:val="004747B4"/>
    <w:rsid w:val="004747DA"/>
    <w:rsid w:val="004747F5"/>
    <w:rsid w:val="00474804"/>
    <w:rsid w:val="0047480F"/>
    <w:rsid w:val="00474843"/>
    <w:rsid w:val="0047484D"/>
    <w:rsid w:val="0047488C"/>
    <w:rsid w:val="004748BE"/>
    <w:rsid w:val="004748FB"/>
    <w:rsid w:val="0047496D"/>
    <w:rsid w:val="00474987"/>
    <w:rsid w:val="0047498B"/>
    <w:rsid w:val="00474990"/>
    <w:rsid w:val="004749DD"/>
    <w:rsid w:val="004749F2"/>
    <w:rsid w:val="00474A00"/>
    <w:rsid w:val="00474A43"/>
    <w:rsid w:val="00474A5C"/>
    <w:rsid w:val="00474A95"/>
    <w:rsid w:val="00474AB4"/>
    <w:rsid w:val="00474ABE"/>
    <w:rsid w:val="00474ACB"/>
    <w:rsid w:val="00474ACD"/>
    <w:rsid w:val="00474B33"/>
    <w:rsid w:val="00474B60"/>
    <w:rsid w:val="00474B81"/>
    <w:rsid w:val="00474BFA"/>
    <w:rsid w:val="00474C13"/>
    <w:rsid w:val="00474C28"/>
    <w:rsid w:val="00474CD0"/>
    <w:rsid w:val="00474CE1"/>
    <w:rsid w:val="00474D83"/>
    <w:rsid w:val="00474D97"/>
    <w:rsid w:val="00474DC1"/>
    <w:rsid w:val="00474DE2"/>
    <w:rsid w:val="00474E2B"/>
    <w:rsid w:val="00474E3B"/>
    <w:rsid w:val="00474E73"/>
    <w:rsid w:val="00474E7C"/>
    <w:rsid w:val="00474E98"/>
    <w:rsid w:val="00474EB0"/>
    <w:rsid w:val="00474EBB"/>
    <w:rsid w:val="00474EC3"/>
    <w:rsid w:val="00474EFC"/>
    <w:rsid w:val="00474EFF"/>
    <w:rsid w:val="00474F2C"/>
    <w:rsid w:val="00474F88"/>
    <w:rsid w:val="00474F93"/>
    <w:rsid w:val="00474FED"/>
    <w:rsid w:val="00474FEE"/>
    <w:rsid w:val="00475012"/>
    <w:rsid w:val="0047502B"/>
    <w:rsid w:val="0047502E"/>
    <w:rsid w:val="00475052"/>
    <w:rsid w:val="0047505F"/>
    <w:rsid w:val="00475077"/>
    <w:rsid w:val="0047507B"/>
    <w:rsid w:val="0047507C"/>
    <w:rsid w:val="0047507D"/>
    <w:rsid w:val="004750C8"/>
    <w:rsid w:val="004750E0"/>
    <w:rsid w:val="00475118"/>
    <w:rsid w:val="00475151"/>
    <w:rsid w:val="00475163"/>
    <w:rsid w:val="004751CA"/>
    <w:rsid w:val="0047522C"/>
    <w:rsid w:val="00475267"/>
    <w:rsid w:val="00475269"/>
    <w:rsid w:val="0047526E"/>
    <w:rsid w:val="00475283"/>
    <w:rsid w:val="0047529E"/>
    <w:rsid w:val="004752B1"/>
    <w:rsid w:val="00475350"/>
    <w:rsid w:val="00475357"/>
    <w:rsid w:val="004753D8"/>
    <w:rsid w:val="004753DE"/>
    <w:rsid w:val="0047542D"/>
    <w:rsid w:val="00475454"/>
    <w:rsid w:val="00475532"/>
    <w:rsid w:val="00475538"/>
    <w:rsid w:val="0047557F"/>
    <w:rsid w:val="00475582"/>
    <w:rsid w:val="004755C3"/>
    <w:rsid w:val="004755DE"/>
    <w:rsid w:val="004755E7"/>
    <w:rsid w:val="004755F0"/>
    <w:rsid w:val="00475636"/>
    <w:rsid w:val="00475682"/>
    <w:rsid w:val="004756D5"/>
    <w:rsid w:val="004756FB"/>
    <w:rsid w:val="0047571B"/>
    <w:rsid w:val="00475741"/>
    <w:rsid w:val="00475772"/>
    <w:rsid w:val="00475788"/>
    <w:rsid w:val="004757BD"/>
    <w:rsid w:val="004757FD"/>
    <w:rsid w:val="00475805"/>
    <w:rsid w:val="0047585D"/>
    <w:rsid w:val="004758C7"/>
    <w:rsid w:val="00475908"/>
    <w:rsid w:val="00475934"/>
    <w:rsid w:val="0047595E"/>
    <w:rsid w:val="0047596E"/>
    <w:rsid w:val="004759A9"/>
    <w:rsid w:val="004759F1"/>
    <w:rsid w:val="004759FA"/>
    <w:rsid w:val="00475A0F"/>
    <w:rsid w:val="00475A44"/>
    <w:rsid w:val="00475A55"/>
    <w:rsid w:val="00475AE4"/>
    <w:rsid w:val="00475B0B"/>
    <w:rsid w:val="00475B96"/>
    <w:rsid w:val="00475B9C"/>
    <w:rsid w:val="00475BF3"/>
    <w:rsid w:val="00475C08"/>
    <w:rsid w:val="00475C44"/>
    <w:rsid w:val="00475C76"/>
    <w:rsid w:val="00475CEC"/>
    <w:rsid w:val="00475D44"/>
    <w:rsid w:val="00475D77"/>
    <w:rsid w:val="00475D7F"/>
    <w:rsid w:val="00475D95"/>
    <w:rsid w:val="00475DF1"/>
    <w:rsid w:val="00475E16"/>
    <w:rsid w:val="00475E17"/>
    <w:rsid w:val="00475E39"/>
    <w:rsid w:val="00475E44"/>
    <w:rsid w:val="00475EAA"/>
    <w:rsid w:val="00475EB6"/>
    <w:rsid w:val="00475EDC"/>
    <w:rsid w:val="00475EE9"/>
    <w:rsid w:val="00475F00"/>
    <w:rsid w:val="00475F52"/>
    <w:rsid w:val="00475F7F"/>
    <w:rsid w:val="00475F9C"/>
    <w:rsid w:val="00475FA9"/>
    <w:rsid w:val="00475FB1"/>
    <w:rsid w:val="00475FC6"/>
    <w:rsid w:val="00475FF8"/>
    <w:rsid w:val="00476033"/>
    <w:rsid w:val="00476034"/>
    <w:rsid w:val="00476038"/>
    <w:rsid w:val="0047604D"/>
    <w:rsid w:val="00476059"/>
    <w:rsid w:val="0047605B"/>
    <w:rsid w:val="00476075"/>
    <w:rsid w:val="0047608D"/>
    <w:rsid w:val="004760C1"/>
    <w:rsid w:val="004760E0"/>
    <w:rsid w:val="00476102"/>
    <w:rsid w:val="00476125"/>
    <w:rsid w:val="00476175"/>
    <w:rsid w:val="0047617C"/>
    <w:rsid w:val="0047618A"/>
    <w:rsid w:val="0047623D"/>
    <w:rsid w:val="004762AE"/>
    <w:rsid w:val="004762E6"/>
    <w:rsid w:val="004762E9"/>
    <w:rsid w:val="00476357"/>
    <w:rsid w:val="00476374"/>
    <w:rsid w:val="00476398"/>
    <w:rsid w:val="004763A3"/>
    <w:rsid w:val="004763A4"/>
    <w:rsid w:val="004763CA"/>
    <w:rsid w:val="0047643F"/>
    <w:rsid w:val="00476469"/>
    <w:rsid w:val="00476473"/>
    <w:rsid w:val="0047647F"/>
    <w:rsid w:val="0047649D"/>
    <w:rsid w:val="004764E6"/>
    <w:rsid w:val="00476506"/>
    <w:rsid w:val="0047651A"/>
    <w:rsid w:val="00476532"/>
    <w:rsid w:val="0047653E"/>
    <w:rsid w:val="00476546"/>
    <w:rsid w:val="0047657A"/>
    <w:rsid w:val="00476597"/>
    <w:rsid w:val="004765A8"/>
    <w:rsid w:val="0047660E"/>
    <w:rsid w:val="00476629"/>
    <w:rsid w:val="00476630"/>
    <w:rsid w:val="0047665C"/>
    <w:rsid w:val="00476692"/>
    <w:rsid w:val="004766B9"/>
    <w:rsid w:val="004766CD"/>
    <w:rsid w:val="004766DE"/>
    <w:rsid w:val="0047670B"/>
    <w:rsid w:val="00476713"/>
    <w:rsid w:val="0047674E"/>
    <w:rsid w:val="00476751"/>
    <w:rsid w:val="0047676C"/>
    <w:rsid w:val="00476792"/>
    <w:rsid w:val="00476793"/>
    <w:rsid w:val="004767DA"/>
    <w:rsid w:val="00476855"/>
    <w:rsid w:val="0047686B"/>
    <w:rsid w:val="00476883"/>
    <w:rsid w:val="00476884"/>
    <w:rsid w:val="00476895"/>
    <w:rsid w:val="0047689D"/>
    <w:rsid w:val="0047689E"/>
    <w:rsid w:val="004768C2"/>
    <w:rsid w:val="004768E1"/>
    <w:rsid w:val="0047692F"/>
    <w:rsid w:val="004769C7"/>
    <w:rsid w:val="004769FD"/>
    <w:rsid w:val="00476A23"/>
    <w:rsid w:val="00476A27"/>
    <w:rsid w:val="00476A80"/>
    <w:rsid w:val="00476A9A"/>
    <w:rsid w:val="00476AAF"/>
    <w:rsid w:val="00476AF0"/>
    <w:rsid w:val="00476B1F"/>
    <w:rsid w:val="00476B26"/>
    <w:rsid w:val="00476B35"/>
    <w:rsid w:val="00476B4B"/>
    <w:rsid w:val="00476B51"/>
    <w:rsid w:val="00476BC3"/>
    <w:rsid w:val="00476C20"/>
    <w:rsid w:val="00476C84"/>
    <w:rsid w:val="00476D18"/>
    <w:rsid w:val="00476D48"/>
    <w:rsid w:val="00476D73"/>
    <w:rsid w:val="00476E10"/>
    <w:rsid w:val="00476E39"/>
    <w:rsid w:val="00476E3A"/>
    <w:rsid w:val="00476E5E"/>
    <w:rsid w:val="00476EB2"/>
    <w:rsid w:val="00476F3A"/>
    <w:rsid w:val="00476F9B"/>
    <w:rsid w:val="00476FE3"/>
    <w:rsid w:val="0047700B"/>
    <w:rsid w:val="0047702F"/>
    <w:rsid w:val="0047705C"/>
    <w:rsid w:val="0047705F"/>
    <w:rsid w:val="004770C4"/>
    <w:rsid w:val="004770FD"/>
    <w:rsid w:val="00477126"/>
    <w:rsid w:val="00477170"/>
    <w:rsid w:val="00477183"/>
    <w:rsid w:val="004771E0"/>
    <w:rsid w:val="004771E8"/>
    <w:rsid w:val="00477218"/>
    <w:rsid w:val="00477219"/>
    <w:rsid w:val="00477222"/>
    <w:rsid w:val="0047722B"/>
    <w:rsid w:val="00477253"/>
    <w:rsid w:val="00477268"/>
    <w:rsid w:val="00477285"/>
    <w:rsid w:val="0047728D"/>
    <w:rsid w:val="004772A6"/>
    <w:rsid w:val="004772C1"/>
    <w:rsid w:val="004772E1"/>
    <w:rsid w:val="004772FB"/>
    <w:rsid w:val="00477326"/>
    <w:rsid w:val="004773A3"/>
    <w:rsid w:val="00477443"/>
    <w:rsid w:val="00477463"/>
    <w:rsid w:val="004774AB"/>
    <w:rsid w:val="004774B3"/>
    <w:rsid w:val="004774C7"/>
    <w:rsid w:val="00477513"/>
    <w:rsid w:val="0047755A"/>
    <w:rsid w:val="00477567"/>
    <w:rsid w:val="0047756B"/>
    <w:rsid w:val="00477648"/>
    <w:rsid w:val="00477670"/>
    <w:rsid w:val="004776C7"/>
    <w:rsid w:val="00477730"/>
    <w:rsid w:val="00477732"/>
    <w:rsid w:val="00477734"/>
    <w:rsid w:val="00477736"/>
    <w:rsid w:val="00477752"/>
    <w:rsid w:val="0047776D"/>
    <w:rsid w:val="00477784"/>
    <w:rsid w:val="004777B2"/>
    <w:rsid w:val="004777C5"/>
    <w:rsid w:val="0047780B"/>
    <w:rsid w:val="0047780C"/>
    <w:rsid w:val="00477839"/>
    <w:rsid w:val="0047783F"/>
    <w:rsid w:val="004778B1"/>
    <w:rsid w:val="004778BA"/>
    <w:rsid w:val="004778C0"/>
    <w:rsid w:val="00477934"/>
    <w:rsid w:val="00477940"/>
    <w:rsid w:val="00477946"/>
    <w:rsid w:val="0047797A"/>
    <w:rsid w:val="00477984"/>
    <w:rsid w:val="004779B8"/>
    <w:rsid w:val="004779D2"/>
    <w:rsid w:val="00477A03"/>
    <w:rsid w:val="00477A23"/>
    <w:rsid w:val="00477A6D"/>
    <w:rsid w:val="00477AB2"/>
    <w:rsid w:val="00477B68"/>
    <w:rsid w:val="00477B71"/>
    <w:rsid w:val="00477B8E"/>
    <w:rsid w:val="00477B94"/>
    <w:rsid w:val="00477B96"/>
    <w:rsid w:val="00477BA7"/>
    <w:rsid w:val="00477BAB"/>
    <w:rsid w:val="00477BE5"/>
    <w:rsid w:val="00477C17"/>
    <w:rsid w:val="00477C45"/>
    <w:rsid w:val="00477C6E"/>
    <w:rsid w:val="00477C74"/>
    <w:rsid w:val="00477CE5"/>
    <w:rsid w:val="00477D20"/>
    <w:rsid w:val="00477D2A"/>
    <w:rsid w:val="00477D47"/>
    <w:rsid w:val="00477D5F"/>
    <w:rsid w:val="00477D73"/>
    <w:rsid w:val="00477E0C"/>
    <w:rsid w:val="00477E17"/>
    <w:rsid w:val="00477E33"/>
    <w:rsid w:val="00477E77"/>
    <w:rsid w:val="00477E88"/>
    <w:rsid w:val="00477E9B"/>
    <w:rsid w:val="00477E9F"/>
    <w:rsid w:val="00477EB6"/>
    <w:rsid w:val="00477ED0"/>
    <w:rsid w:val="00477EFF"/>
    <w:rsid w:val="00477F40"/>
    <w:rsid w:val="00477FE4"/>
    <w:rsid w:val="00477FFB"/>
    <w:rsid w:val="00480019"/>
    <w:rsid w:val="00480058"/>
    <w:rsid w:val="00480076"/>
    <w:rsid w:val="004800B2"/>
    <w:rsid w:val="004800B8"/>
    <w:rsid w:val="004800DE"/>
    <w:rsid w:val="004801D7"/>
    <w:rsid w:val="00480211"/>
    <w:rsid w:val="00480278"/>
    <w:rsid w:val="0048027C"/>
    <w:rsid w:val="004802A0"/>
    <w:rsid w:val="004802BB"/>
    <w:rsid w:val="004802EC"/>
    <w:rsid w:val="004802F2"/>
    <w:rsid w:val="004803A2"/>
    <w:rsid w:val="0048043D"/>
    <w:rsid w:val="00480468"/>
    <w:rsid w:val="004805AB"/>
    <w:rsid w:val="004805BA"/>
    <w:rsid w:val="004805D8"/>
    <w:rsid w:val="00480603"/>
    <w:rsid w:val="00480620"/>
    <w:rsid w:val="0048062D"/>
    <w:rsid w:val="0048063B"/>
    <w:rsid w:val="00480651"/>
    <w:rsid w:val="0048066D"/>
    <w:rsid w:val="00480673"/>
    <w:rsid w:val="00480679"/>
    <w:rsid w:val="004806C3"/>
    <w:rsid w:val="004806FF"/>
    <w:rsid w:val="0048070F"/>
    <w:rsid w:val="004807C1"/>
    <w:rsid w:val="004807D5"/>
    <w:rsid w:val="004807F3"/>
    <w:rsid w:val="0048084C"/>
    <w:rsid w:val="00480851"/>
    <w:rsid w:val="00480857"/>
    <w:rsid w:val="00480867"/>
    <w:rsid w:val="00480895"/>
    <w:rsid w:val="004808C3"/>
    <w:rsid w:val="0048090F"/>
    <w:rsid w:val="00480921"/>
    <w:rsid w:val="00480957"/>
    <w:rsid w:val="0048095E"/>
    <w:rsid w:val="00480996"/>
    <w:rsid w:val="004809C4"/>
    <w:rsid w:val="004809C6"/>
    <w:rsid w:val="004809E6"/>
    <w:rsid w:val="00480A25"/>
    <w:rsid w:val="00480A92"/>
    <w:rsid w:val="00480AAB"/>
    <w:rsid w:val="00480AAC"/>
    <w:rsid w:val="00480AB2"/>
    <w:rsid w:val="00480AC1"/>
    <w:rsid w:val="00480AD0"/>
    <w:rsid w:val="00480AE1"/>
    <w:rsid w:val="00480AEC"/>
    <w:rsid w:val="00480AFB"/>
    <w:rsid w:val="00480B3D"/>
    <w:rsid w:val="00480B8D"/>
    <w:rsid w:val="00480BF5"/>
    <w:rsid w:val="00480C22"/>
    <w:rsid w:val="00480C42"/>
    <w:rsid w:val="00480C44"/>
    <w:rsid w:val="00480CBB"/>
    <w:rsid w:val="00480CFC"/>
    <w:rsid w:val="00480DBC"/>
    <w:rsid w:val="00480DC1"/>
    <w:rsid w:val="00480DD1"/>
    <w:rsid w:val="00480E11"/>
    <w:rsid w:val="00480E7D"/>
    <w:rsid w:val="00480EBE"/>
    <w:rsid w:val="00480EC9"/>
    <w:rsid w:val="00480EE1"/>
    <w:rsid w:val="00480EF5"/>
    <w:rsid w:val="00480F03"/>
    <w:rsid w:val="00480F13"/>
    <w:rsid w:val="00480F54"/>
    <w:rsid w:val="00480F7E"/>
    <w:rsid w:val="00480FAE"/>
    <w:rsid w:val="00480FC3"/>
    <w:rsid w:val="00480FD0"/>
    <w:rsid w:val="00480FF2"/>
    <w:rsid w:val="00481035"/>
    <w:rsid w:val="00481038"/>
    <w:rsid w:val="00481039"/>
    <w:rsid w:val="00481080"/>
    <w:rsid w:val="004810B5"/>
    <w:rsid w:val="004810BA"/>
    <w:rsid w:val="004810E0"/>
    <w:rsid w:val="004810EF"/>
    <w:rsid w:val="0048114E"/>
    <w:rsid w:val="00481182"/>
    <w:rsid w:val="004811C8"/>
    <w:rsid w:val="004811F9"/>
    <w:rsid w:val="0048120E"/>
    <w:rsid w:val="00481257"/>
    <w:rsid w:val="00481263"/>
    <w:rsid w:val="00481285"/>
    <w:rsid w:val="00481299"/>
    <w:rsid w:val="004812AE"/>
    <w:rsid w:val="004812BA"/>
    <w:rsid w:val="00481321"/>
    <w:rsid w:val="00481326"/>
    <w:rsid w:val="0048135D"/>
    <w:rsid w:val="00481366"/>
    <w:rsid w:val="00481377"/>
    <w:rsid w:val="0048139B"/>
    <w:rsid w:val="004813C1"/>
    <w:rsid w:val="004813ED"/>
    <w:rsid w:val="004813FF"/>
    <w:rsid w:val="00481456"/>
    <w:rsid w:val="0048147C"/>
    <w:rsid w:val="00481481"/>
    <w:rsid w:val="00481485"/>
    <w:rsid w:val="004814A0"/>
    <w:rsid w:val="004814B2"/>
    <w:rsid w:val="00481520"/>
    <w:rsid w:val="00481549"/>
    <w:rsid w:val="0048156A"/>
    <w:rsid w:val="0048157B"/>
    <w:rsid w:val="00481583"/>
    <w:rsid w:val="004815BC"/>
    <w:rsid w:val="004815C4"/>
    <w:rsid w:val="004815F8"/>
    <w:rsid w:val="0048160C"/>
    <w:rsid w:val="00481679"/>
    <w:rsid w:val="0048168A"/>
    <w:rsid w:val="00481697"/>
    <w:rsid w:val="004816A8"/>
    <w:rsid w:val="004816AB"/>
    <w:rsid w:val="004816F5"/>
    <w:rsid w:val="0048170F"/>
    <w:rsid w:val="00481710"/>
    <w:rsid w:val="00481761"/>
    <w:rsid w:val="0048178E"/>
    <w:rsid w:val="0048179F"/>
    <w:rsid w:val="004817C6"/>
    <w:rsid w:val="00481806"/>
    <w:rsid w:val="00481841"/>
    <w:rsid w:val="0048186E"/>
    <w:rsid w:val="00481886"/>
    <w:rsid w:val="0048188D"/>
    <w:rsid w:val="004818FB"/>
    <w:rsid w:val="00481945"/>
    <w:rsid w:val="00481983"/>
    <w:rsid w:val="00481993"/>
    <w:rsid w:val="004819BB"/>
    <w:rsid w:val="004819D3"/>
    <w:rsid w:val="004819F0"/>
    <w:rsid w:val="00481A0E"/>
    <w:rsid w:val="00481A24"/>
    <w:rsid w:val="00481A5E"/>
    <w:rsid w:val="00481A7B"/>
    <w:rsid w:val="00481A86"/>
    <w:rsid w:val="00481A8E"/>
    <w:rsid w:val="00481AF5"/>
    <w:rsid w:val="00481AFA"/>
    <w:rsid w:val="00481BB4"/>
    <w:rsid w:val="00481BBE"/>
    <w:rsid w:val="00481BEA"/>
    <w:rsid w:val="00481BF9"/>
    <w:rsid w:val="00481C40"/>
    <w:rsid w:val="00481C5B"/>
    <w:rsid w:val="00481C5C"/>
    <w:rsid w:val="00481C6F"/>
    <w:rsid w:val="00481C75"/>
    <w:rsid w:val="00481C8E"/>
    <w:rsid w:val="00481CC5"/>
    <w:rsid w:val="00481CE8"/>
    <w:rsid w:val="00481CF9"/>
    <w:rsid w:val="00481D15"/>
    <w:rsid w:val="00481D4A"/>
    <w:rsid w:val="00481D4D"/>
    <w:rsid w:val="00481D84"/>
    <w:rsid w:val="00481D94"/>
    <w:rsid w:val="00481DA1"/>
    <w:rsid w:val="00481DE7"/>
    <w:rsid w:val="00481DF3"/>
    <w:rsid w:val="00481DF9"/>
    <w:rsid w:val="00481E03"/>
    <w:rsid w:val="00481E3C"/>
    <w:rsid w:val="00481E7F"/>
    <w:rsid w:val="00481EDD"/>
    <w:rsid w:val="00481EF8"/>
    <w:rsid w:val="00481F2F"/>
    <w:rsid w:val="00481F3B"/>
    <w:rsid w:val="00481F54"/>
    <w:rsid w:val="00481FDB"/>
    <w:rsid w:val="00481FF0"/>
    <w:rsid w:val="00482003"/>
    <w:rsid w:val="00482006"/>
    <w:rsid w:val="00482034"/>
    <w:rsid w:val="0048209C"/>
    <w:rsid w:val="004820B6"/>
    <w:rsid w:val="004820F9"/>
    <w:rsid w:val="00482114"/>
    <w:rsid w:val="00482128"/>
    <w:rsid w:val="00482136"/>
    <w:rsid w:val="00482158"/>
    <w:rsid w:val="004821CD"/>
    <w:rsid w:val="00482224"/>
    <w:rsid w:val="00482237"/>
    <w:rsid w:val="004822FD"/>
    <w:rsid w:val="00482309"/>
    <w:rsid w:val="00482327"/>
    <w:rsid w:val="0048232C"/>
    <w:rsid w:val="0048234F"/>
    <w:rsid w:val="0048238B"/>
    <w:rsid w:val="004823B0"/>
    <w:rsid w:val="004823BC"/>
    <w:rsid w:val="004823D7"/>
    <w:rsid w:val="00482402"/>
    <w:rsid w:val="00482453"/>
    <w:rsid w:val="00482477"/>
    <w:rsid w:val="00482499"/>
    <w:rsid w:val="004824D3"/>
    <w:rsid w:val="00482502"/>
    <w:rsid w:val="00482510"/>
    <w:rsid w:val="00482537"/>
    <w:rsid w:val="0048255C"/>
    <w:rsid w:val="00482569"/>
    <w:rsid w:val="0048258E"/>
    <w:rsid w:val="004825E4"/>
    <w:rsid w:val="004825EF"/>
    <w:rsid w:val="0048261C"/>
    <w:rsid w:val="00482630"/>
    <w:rsid w:val="0048263D"/>
    <w:rsid w:val="00482642"/>
    <w:rsid w:val="0048266D"/>
    <w:rsid w:val="00482695"/>
    <w:rsid w:val="004826B7"/>
    <w:rsid w:val="004826DB"/>
    <w:rsid w:val="004826F5"/>
    <w:rsid w:val="00482734"/>
    <w:rsid w:val="00482765"/>
    <w:rsid w:val="0048277B"/>
    <w:rsid w:val="00482781"/>
    <w:rsid w:val="00482783"/>
    <w:rsid w:val="004827A1"/>
    <w:rsid w:val="004827A2"/>
    <w:rsid w:val="004827A5"/>
    <w:rsid w:val="004827AC"/>
    <w:rsid w:val="0048282C"/>
    <w:rsid w:val="00482831"/>
    <w:rsid w:val="0048285E"/>
    <w:rsid w:val="00482890"/>
    <w:rsid w:val="004828AF"/>
    <w:rsid w:val="004828BD"/>
    <w:rsid w:val="004828E1"/>
    <w:rsid w:val="004828F9"/>
    <w:rsid w:val="00482920"/>
    <w:rsid w:val="004829CC"/>
    <w:rsid w:val="004829D6"/>
    <w:rsid w:val="00482A0B"/>
    <w:rsid w:val="00482A14"/>
    <w:rsid w:val="00482A50"/>
    <w:rsid w:val="00482A76"/>
    <w:rsid w:val="00482A80"/>
    <w:rsid w:val="00482AED"/>
    <w:rsid w:val="00482B0B"/>
    <w:rsid w:val="00482B2D"/>
    <w:rsid w:val="00482B4E"/>
    <w:rsid w:val="00482B58"/>
    <w:rsid w:val="00482B59"/>
    <w:rsid w:val="00482B5B"/>
    <w:rsid w:val="00482B98"/>
    <w:rsid w:val="00482BAB"/>
    <w:rsid w:val="00482C44"/>
    <w:rsid w:val="00482C48"/>
    <w:rsid w:val="00482C96"/>
    <w:rsid w:val="00482CB3"/>
    <w:rsid w:val="00482CBE"/>
    <w:rsid w:val="00482CE8"/>
    <w:rsid w:val="00482CFB"/>
    <w:rsid w:val="00482D46"/>
    <w:rsid w:val="00482D65"/>
    <w:rsid w:val="00482DDE"/>
    <w:rsid w:val="00482E0E"/>
    <w:rsid w:val="00482E3E"/>
    <w:rsid w:val="00482EE4"/>
    <w:rsid w:val="00482EE8"/>
    <w:rsid w:val="00482EF5"/>
    <w:rsid w:val="00482F32"/>
    <w:rsid w:val="00482F5A"/>
    <w:rsid w:val="00482F9C"/>
    <w:rsid w:val="0048301F"/>
    <w:rsid w:val="00483026"/>
    <w:rsid w:val="004830AD"/>
    <w:rsid w:val="004830C2"/>
    <w:rsid w:val="0048312E"/>
    <w:rsid w:val="0048314C"/>
    <w:rsid w:val="00483171"/>
    <w:rsid w:val="004831A9"/>
    <w:rsid w:val="004831DD"/>
    <w:rsid w:val="004831FC"/>
    <w:rsid w:val="004831FF"/>
    <w:rsid w:val="00483223"/>
    <w:rsid w:val="00483225"/>
    <w:rsid w:val="00483239"/>
    <w:rsid w:val="00483247"/>
    <w:rsid w:val="0048324D"/>
    <w:rsid w:val="0048325B"/>
    <w:rsid w:val="004832AB"/>
    <w:rsid w:val="004832B2"/>
    <w:rsid w:val="004832C6"/>
    <w:rsid w:val="00483303"/>
    <w:rsid w:val="00483362"/>
    <w:rsid w:val="0048337B"/>
    <w:rsid w:val="004833A4"/>
    <w:rsid w:val="0048340B"/>
    <w:rsid w:val="00483418"/>
    <w:rsid w:val="004834B5"/>
    <w:rsid w:val="004834C9"/>
    <w:rsid w:val="00483517"/>
    <w:rsid w:val="0048357E"/>
    <w:rsid w:val="00483605"/>
    <w:rsid w:val="00483622"/>
    <w:rsid w:val="004836AC"/>
    <w:rsid w:val="004836E2"/>
    <w:rsid w:val="004836E9"/>
    <w:rsid w:val="00483707"/>
    <w:rsid w:val="0048370C"/>
    <w:rsid w:val="00483795"/>
    <w:rsid w:val="004837A7"/>
    <w:rsid w:val="004837BC"/>
    <w:rsid w:val="004837C8"/>
    <w:rsid w:val="004837FD"/>
    <w:rsid w:val="00483834"/>
    <w:rsid w:val="0048387D"/>
    <w:rsid w:val="004838AF"/>
    <w:rsid w:val="004838BA"/>
    <w:rsid w:val="004838CD"/>
    <w:rsid w:val="004838D8"/>
    <w:rsid w:val="004838DE"/>
    <w:rsid w:val="004838E9"/>
    <w:rsid w:val="00483902"/>
    <w:rsid w:val="00483904"/>
    <w:rsid w:val="00483934"/>
    <w:rsid w:val="00483999"/>
    <w:rsid w:val="0048399A"/>
    <w:rsid w:val="004839FB"/>
    <w:rsid w:val="00483A6E"/>
    <w:rsid w:val="00483A80"/>
    <w:rsid w:val="00483A84"/>
    <w:rsid w:val="00483AAF"/>
    <w:rsid w:val="00483AC3"/>
    <w:rsid w:val="00483AF6"/>
    <w:rsid w:val="00483AF7"/>
    <w:rsid w:val="00483AF9"/>
    <w:rsid w:val="00483AFF"/>
    <w:rsid w:val="00483B38"/>
    <w:rsid w:val="00483B4F"/>
    <w:rsid w:val="00483C1A"/>
    <w:rsid w:val="00483C37"/>
    <w:rsid w:val="00483C3E"/>
    <w:rsid w:val="00483C46"/>
    <w:rsid w:val="00483C4C"/>
    <w:rsid w:val="00483C4E"/>
    <w:rsid w:val="00483C60"/>
    <w:rsid w:val="00483C6E"/>
    <w:rsid w:val="00483C7E"/>
    <w:rsid w:val="00483D02"/>
    <w:rsid w:val="00483D5D"/>
    <w:rsid w:val="00483DA5"/>
    <w:rsid w:val="00483DAC"/>
    <w:rsid w:val="00483DB9"/>
    <w:rsid w:val="00483DDE"/>
    <w:rsid w:val="00483E2D"/>
    <w:rsid w:val="00483F7E"/>
    <w:rsid w:val="00483FA1"/>
    <w:rsid w:val="00483FB8"/>
    <w:rsid w:val="00483FC0"/>
    <w:rsid w:val="00483FC5"/>
    <w:rsid w:val="0048400F"/>
    <w:rsid w:val="00484048"/>
    <w:rsid w:val="00484051"/>
    <w:rsid w:val="00484057"/>
    <w:rsid w:val="0048409D"/>
    <w:rsid w:val="004840B0"/>
    <w:rsid w:val="004840E2"/>
    <w:rsid w:val="004840F3"/>
    <w:rsid w:val="00484116"/>
    <w:rsid w:val="00484135"/>
    <w:rsid w:val="0048413B"/>
    <w:rsid w:val="00484157"/>
    <w:rsid w:val="0048415E"/>
    <w:rsid w:val="00484202"/>
    <w:rsid w:val="0048420A"/>
    <w:rsid w:val="0048420C"/>
    <w:rsid w:val="0048421E"/>
    <w:rsid w:val="00484226"/>
    <w:rsid w:val="00484235"/>
    <w:rsid w:val="0048427C"/>
    <w:rsid w:val="0048429B"/>
    <w:rsid w:val="004842AD"/>
    <w:rsid w:val="004842B5"/>
    <w:rsid w:val="004842EC"/>
    <w:rsid w:val="00484323"/>
    <w:rsid w:val="00484326"/>
    <w:rsid w:val="00484357"/>
    <w:rsid w:val="0048436D"/>
    <w:rsid w:val="00484376"/>
    <w:rsid w:val="004843AA"/>
    <w:rsid w:val="004843E0"/>
    <w:rsid w:val="00484413"/>
    <w:rsid w:val="00484431"/>
    <w:rsid w:val="0048443E"/>
    <w:rsid w:val="00484462"/>
    <w:rsid w:val="00484497"/>
    <w:rsid w:val="004844B4"/>
    <w:rsid w:val="0048451F"/>
    <w:rsid w:val="00484537"/>
    <w:rsid w:val="00484561"/>
    <w:rsid w:val="00484575"/>
    <w:rsid w:val="0048457E"/>
    <w:rsid w:val="00484586"/>
    <w:rsid w:val="004845A5"/>
    <w:rsid w:val="004845AF"/>
    <w:rsid w:val="004845F1"/>
    <w:rsid w:val="004845FD"/>
    <w:rsid w:val="0048460A"/>
    <w:rsid w:val="00484673"/>
    <w:rsid w:val="00484678"/>
    <w:rsid w:val="0048469D"/>
    <w:rsid w:val="004846C4"/>
    <w:rsid w:val="004846E0"/>
    <w:rsid w:val="004846E7"/>
    <w:rsid w:val="004846F6"/>
    <w:rsid w:val="00484706"/>
    <w:rsid w:val="00484783"/>
    <w:rsid w:val="00484788"/>
    <w:rsid w:val="004847F5"/>
    <w:rsid w:val="0048482C"/>
    <w:rsid w:val="0048484C"/>
    <w:rsid w:val="004848C8"/>
    <w:rsid w:val="004848E3"/>
    <w:rsid w:val="004848E8"/>
    <w:rsid w:val="0048490B"/>
    <w:rsid w:val="00484911"/>
    <w:rsid w:val="0048491D"/>
    <w:rsid w:val="004849BA"/>
    <w:rsid w:val="004849ED"/>
    <w:rsid w:val="004849FB"/>
    <w:rsid w:val="00484A08"/>
    <w:rsid w:val="00484A0A"/>
    <w:rsid w:val="00484A64"/>
    <w:rsid w:val="00484AD8"/>
    <w:rsid w:val="00484B28"/>
    <w:rsid w:val="00484B2A"/>
    <w:rsid w:val="00484B2D"/>
    <w:rsid w:val="00484B31"/>
    <w:rsid w:val="00484BD5"/>
    <w:rsid w:val="00484C84"/>
    <w:rsid w:val="00484CB1"/>
    <w:rsid w:val="00484CB2"/>
    <w:rsid w:val="00484D1B"/>
    <w:rsid w:val="00484D20"/>
    <w:rsid w:val="00484D7F"/>
    <w:rsid w:val="00484D9F"/>
    <w:rsid w:val="00484DAC"/>
    <w:rsid w:val="00484DD4"/>
    <w:rsid w:val="00484DE0"/>
    <w:rsid w:val="00484E2E"/>
    <w:rsid w:val="00484E89"/>
    <w:rsid w:val="00484E91"/>
    <w:rsid w:val="00484EAF"/>
    <w:rsid w:val="00484EBB"/>
    <w:rsid w:val="00484F04"/>
    <w:rsid w:val="00484F11"/>
    <w:rsid w:val="00484F7A"/>
    <w:rsid w:val="00484F80"/>
    <w:rsid w:val="00484FC1"/>
    <w:rsid w:val="00484FC7"/>
    <w:rsid w:val="00484FDA"/>
    <w:rsid w:val="0048500C"/>
    <w:rsid w:val="00485031"/>
    <w:rsid w:val="00485064"/>
    <w:rsid w:val="0048507B"/>
    <w:rsid w:val="004850D8"/>
    <w:rsid w:val="004850D9"/>
    <w:rsid w:val="004850ED"/>
    <w:rsid w:val="0048511D"/>
    <w:rsid w:val="00485130"/>
    <w:rsid w:val="0048516D"/>
    <w:rsid w:val="0048517C"/>
    <w:rsid w:val="0048517E"/>
    <w:rsid w:val="00485195"/>
    <w:rsid w:val="004851AC"/>
    <w:rsid w:val="004851CD"/>
    <w:rsid w:val="00485216"/>
    <w:rsid w:val="0048525F"/>
    <w:rsid w:val="00485278"/>
    <w:rsid w:val="00485282"/>
    <w:rsid w:val="004852A6"/>
    <w:rsid w:val="004852C9"/>
    <w:rsid w:val="004852E3"/>
    <w:rsid w:val="004852E6"/>
    <w:rsid w:val="004852FC"/>
    <w:rsid w:val="00485312"/>
    <w:rsid w:val="00485375"/>
    <w:rsid w:val="004853A7"/>
    <w:rsid w:val="004853AC"/>
    <w:rsid w:val="004853E1"/>
    <w:rsid w:val="0048543A"/>
    <w:rsid w:val="0048547E"/>
    <w:rsid w:val="004854A6"/>
    <w:rsid w:val="004854DE"/>
    <w:rsid w:val="00485514"/>
    <w:rsid w:val="0048555E"/>
    <w:rsid w:val="00485568"/>
    <w:rsid w:val="00485575"/>
    <w:rsid w:val="00485585"/>
    <w:rsid w:val="0048559E"/>
    <w:rsid w:val="004855A3"/>
    <w:rsid w:val="004855CB"/>
    <w:rsid w:val="004855E8"/>
    <w:rsid w:val="00485651"/>
    <w:rsid w:val="00485675"/>
    <w:rsid w:val="004856B0"/>
    <w:rsid w:val="0048571F"/>
    <w:rsid w:val="0048573E"/>
    <w:rsid w:val="00485794"/>
    <w:rsid w:val="004857BC"/>
    <w:rsid w:val="00485839"/>
    <w:rsid w:val="0048584B"/>
    <w:rsid w:val="0048588D"/>
    <w:rsid w:val="004858B9"/>
    <w:rsid w:val="004858E3"/>
    <w:rsid w:val="00485907"/>
    <w:rsid w:val="004859DF"/>
    <w:rsid w:val="004859FE"/>
    <w:rsid w:val="00485A60"/>
    <w:rsid w:val="00485A85"/>
    <w:rsid w:val="00485A88"/>
    <w:rsid w:val="00485A8E"/>
    <w:rsid w:val="00485ACA"/>
    <w:rsid w:val="00485ADB"/>
    <w:rsid w:val="00485B19"/>
    <w:rsid w:val="00485B55"/>
    <w:rsid w:val="00485B97"/>
    <w:rsid w:val="00485BC7"/>
    <w:rsid w:val="00485C3C"/>
    <w:rsid w:val="00485C4A"/>
    <w:rsid w:val="00485C7C"/>
    <w:rsid w:val="00485C85"/>
    <w:rsid w:val="00485CB0"/>
    <w:rsid w:val="00485CD9"/>
    <w:rsid w:val="00485CED"/>
    <w:rsid w:val="00485D02"/>
    <w:rsid w:val="00485D18"/>
    <w:rsid w:val="00485D24"/>
    <w:rsid w:val="00485D35"/>
    <w:rsid w:val="00485D48"/>
    <w:rsid w:val="00485D70"/>
    <w:rsid w:val="00485D7B"/>
    <w:rsid w:val="00485DA2"/>
    <w:rsid w:val="00485E02"/>
    <w:rsid w:val="00485E52"/>
    <w:rsid w:val="00485E5A"/>
    <w:rsid w:val="00485E6E"/>
    <w:rsid w:val="00485E84"/>
    <w:rsid w:val="00485F49"/>
    <w:rsid w:val="00485F51"/>
    <w:rsid w:val="00485F63"/>
    <w:rsid w:val="00485F73"/>
    <w:rsid w:val="00485F74"/>
    <w:rsid w:val="00485F9A"/>
    <w:rsid w:val="00485FC6"/>
    <w:rsid w:val="00485FC7"/>
    <w:rsid w:val="00485FD7"/>
    <w:rsid w:val="0048604E"/>
    <w:rsid w:val="00486082"/>
    <w:rsid w:val="00486088"/>
    <w:rsid w:val="0048608D"/>
    <w:rsid w:val="004860C7"/>
    <w:rsid w:val="004860E1"/>
    <w:rsid w:val="004860E5"/>
    <w:rsid w:val="004860EB"/>
    <w:rsid w:val="004860ED"/>
    <w:rsid w:val="0048613D"/>
    <w:rsid w:val="0048614F"/>
    <w:rsid w:val="0048615C"/>
    <w:rsid w:val="00486187"/>
    <w:rsid w:val="004861B3"/>
    <w:rsid w:val="004861C4"/>
    <w:rsid w:val="004861E7"/>
    <w:rsid w:val="004861F2"/>
    <w:rsid w:val="00486217"/>
    <w:rsid w:val="00486224"/>
    <w:rsid w:val="004862D3"/>
    <w:rsid w:val="004862E6"/>
    <w:rsid w:val="004862EF"/>
    <w:rsid w:val="00486308"/>
    <w:rsid w:val="0048635C"/>
    <w:rsid w:val="004863B6"/>
    <w:rsid w:val="004863BD"/>
    <w:rsid w:val="004863C9"/>
    <w:rsid w:val="00486460"/>
    <w:rsid w:val="00486471"/>
    <w:rsid w:val="004864C7"/>
    <w:rsid w:val="004864D1"/>
    <w:rsid w:val="004864F2"/>
    <w:rsid w:val="0048651E"/>
    <w:rsid w:val="00486557"/>
    <w:rsid w:val="0048655E"/>
    <w:rsid w:val="00486592"/>
    <w:rsid w:val="00486598"/>
    <w:rsid w:val="004865A0"/>
    <w:rsid w:val="004865DC"/>
    <w:rsid w:val="004865E2"/>
    <w:rsid w:val="00486626"/>
    <w:rsid w:val="0048664B"/>
    <w:rsid w:val="00486685"/>
    <w:rsid w:val="004866E2"/>
    <w:rsid w:val="004866F5"/>
    <w:rsid w:val="004866F8"/>
    <w:rsid w:val="00486722"/>
    <w:rsid w:val="004867BC"/>
    <w:rsid w:val="004867CA"/>
    <w:rsid w:val="004867E2"/>
    <w:rsid w:val="0048681C"/>
    <w:rsid w:val="0048684C"/>
    <w:rsid w:val="00486858"/>
    <w:rsid w:val="00486860"/>
    <w:rsid w:val="0048687D"/>
    <w:rsid w:val="00486899"/>
    <w:rsid w:val="0048689A"/>
    <w:rsid w:val="004868B9"/>
    <w:rsid w:val="004868E9"/>
    <w:rsid w:val="004868EB"/>
    <w:rsid w:val="004869D6"/>
    <w:rsid w:val="004869E5"/>
    <w:rsid w:val="004869F2"/>
    <w:rsid w:val="004869F5"/>
    <w:rsid w:val="00486A55"/>
    <w:rsid w:val="00486A5E"/>
    <w:rsid w:val="00486A86"/>
    <w:rsid w:val="00486AAB"/>
    <w:rsid w:val="00486ACA"/>
    <w:rsid w:val="00486ADB"/>
    <w:rsid w:val="00486AE7"/>
    <w:rsid w:val="00486AE8"/>
    <w:rsid w:val="00486B1B"/>
    <w:rsid w:val="00486B62"/>
    <w:rsid w:val="00486B9C"/>
    <w:rsid w:val="00486BCD"/>
    <w:rsid w:val="00486BD6"/>
    <w:rsid w:val="00486C07"/>
    <w:rsid w:val="00486C5B"/>
    <w:rsid w:val="00486C9E"/>
    <w:rsid w:val="00486CC0"/>
    <w:rsid w:val="00486CCB"/>
    <w:rsid w:val="00486CF7"/>
    <w:rsid w:val="00486D14"/>
    <w:rsid w:val="00486D17"/>
    <w:rsid w:val="00486D6C"/>
    <w:rsid w:val="00486DA3"/>
    <w:rsid w:val="00486DAD"/>
    <w:rsid w:val="00486DC3"/>
    <w:rsid w:val="00486DCB"/>
    <w:rsid w:val="00486E82"/>
    <w:rsid w:val="00486EA4"/>
    <w:rsid w:val="00486EBA"/>
    <w:rsid w:val="00486EF3"/>
    <w:rsid w:val="00486F2C"/>
    <w:rsid w:val="00486F5F"/>
    <w:rsid w:val="00486F80"/>
    <w:rsid w:val="00486FBA"/>
    <w:rsid w:val="00487025"/>
    <w:rsid w:val="004870DA"/>
    <w:rsid w:val="004870F7"/>
    <w:rsid w:val="00487166"/>
    <w:rsid w:val="004871B6"/>
    <w:rsid w:val="004871BE"/>
    <w:rsid w:val="004871D6"/>
    <w:rsid w:val="00487238"/>
    <w:rsid w:val="00487272"/>
    <w:rsid w:val="00487292"/>
    <w:rsid w:val="004872B5"/>
    <w:rsid w:val="004872DA"/>
    <w:rsid w:val="00487307"/>
    <w:rsid w:val="0048730F"/>
    <w:rsid w:val="00487322"/>
    <w:rsid w:val="004873FD"/>
    <w:rsid w:val="00487409"/>
    <w:rsid w:val="00487416"/>
    <w:rsid w:val="00487417"/>
    <w:rsid w:val="00487418"/>
    <w:rsid w:val="00487433"/>
    <w:rsid w:val="0048743C"/>
    <w:rsid w:val="0048744F"/>
    <w:rsid w:val="0048745D"/>
    <w:rsid w:val="00487463"/>
    <w:rsid w:val="00487475"/>
    <w:rsid w:val="00487486"/>
    <w:rsid w:val="004874DF"/>
    <w:rsid w:val="00487535"/>
    <w:rsid w:val="00487541"/>
    <w:rsid w:val="00487549"/>
    <w:rsid w:val="00487551"/>
    <w:rsid w:val="0048755F"/>
    <w:rsid w:val="00487564"/>
    <w:rsid w:val="00487567"/>
    <w:rsid w:val="00487571"/>
    <w:rsid w:val="00487582"/>
    <w:rsid w:val="00487589"/>
    <w:rsid w:val="004875A3"/>
    <w:rsid w:val="004875B3"/>
    <w:rsid w:val="004875CC"/>
    <w:rsid w:val="004875FB"/>
    <w:rsid w:val="0048761B"/>
    <w:rsid w:val="0048763A"/>
    <w:rsid w:val="0048766C"/>
    <w:rsid w:val="004876DB"/>
    <w:rsid w:val="004876E1"/>
    <w:rsid w:val="00487704"/>
    <w:rsid w:val="00487731"/>
    <w:rsid w:val="0048774C"/>
    <w:rsid w:val="004877B5"/>
    <w:rsid w:val="004877DB"/>
    <w:rsid w:val="00487816"/>
    <w:rsid w:val="00487825"/>
    <w:rsid w:val="00487830"/>
    <w:rsid w:val="00487831"/>
    <w:rsid w:val="0048784A"/>
    <w:rsid w:val="00487852"/>
    <w:rsid w:val="0048788B"/>
    <w:rsid w:val="004878DB"/>
    <w:rsid w:val="004878E0"/>
    <w:rsid w:val="004878ED"/>
    <w:rsid w:val="00487901"/>
    <w:rsid w:val="00487912"/>
    <w:rsid w:val="0048792B"/>
    <w:rsid w:val="00487988"/>
    <w:rsid w:val="00487989"/>
    <w:rsid w:val="004879A4"/>
    <w:rsid w:val="004879D9"/>
    <w:rsid w:val="004879F6"/>
    <w:rsid w:val="00487A21"/>
    <w:rsid w:val="00487A40"/>
    <w:rsid w:val="00487A52"/>
    <w:rsid w:val="00487A5F"/>
    <w:rsid w:val="00487A72"/>
    <w:rsid w:val="00487A78"/>
    <w:rsid w:val="00487AA9"/>
    <w:rsid w:val="00487ABC"/>
    <w:rsid w:val="00487AED"/>
    <w:rsid w:val="00487B1C"/>
    <w:rsid w:val="00487BA4"/>
    <w:rsid w:val="00487BC0"/>
    <w:rsid w:val="00487BCE"/>
    <w:rsid w:val="00487BFE"/>
    <w:rsid w:val="00487C03"/>
    <w:rsid w:val="00487C0C"/>
    <w:rsid w:val="00487C80"/>
    <w:rsid w:val="00487C86"/>
    <w:rsid w:val="00487CDA"/>
    <w:rsid w:val="00487CFD"/>
    <w:rsid w:val="00487D47"/>
    <w:rsid w:val="00487D5E"/>
    <w:rsid w:val="00487D6F"/>
    <w:rsid w:val="00487DC9"/>
    <w:rsid w:val="00487DD6"/>
    <w:rsid w:val="00487E0E"/>
    <w:rsid w:val="00487E4F"/>
    <w:rsid w:val="00487E6D"/>
    <w:rsid w:val="00487EA2"/>
    <w:rsid w:val="00487F54"/>
    <w:rsid w:val="00487F6E"/>
    <w:rsid w:val="00487F74"/>
    <w:rsid w:val="00487F91"/>
    <w:rsid w:val="00487FBC"/>
    <w:rsid w:val="00487FBF"/>
    <w:rsid w:val="00487FC9"/>
    <w:rsid w:val="00487FD3"/>
    <w:rsid w:val="00487FEB"/>
    <w:rsid w:val="0048F398"/>
    <w:rsid w:val="00490007"/>
    <w:rsid w:val="0049001C"/>
    <w:rsid w:val="0049003C"/>
    <w:rsid w:val="0049006A"/>
    <w:rsid w:val="004900A5"/>
    <w:rsid w:val="004900E7"/>
    <w:rsid w:val="0049016A"/>
    <w:rsid w:val="004901A0"/>
    <w:rsid w:val="004901D3"/>
    <w:rsid w:val="004901E6"/>
    <w:rsid w:val="004901ED"/>
    <w:rsid w:val="0049023A"/>
    <w:rsid w:val="0049024A"/>
    <w:rsid w:val="00490285"/>
    <w:rsid w:val="00490345"/>
    <w:rsid w:val="00490347"/>
    <w:rsid w:val="00490398"/>
    <w:rsid w:val="004903A0"/>
    <w:rsid w:val="004903A9"/>
    <w:rsid w:val="00490404"/>
    <w:rsid w:val="00490408"/>
    <w:rsid w:val="0049046F"/>
    <w:rsid w:val="0049047F"/>
    <w:rsid w:val="004904BB"/>
    <w:rsid w:val="004904C4"/>
    <w:rsid w:val="004904E3"/>
    <w:rsid w:val="004904EA"/>
    <w:rsid w:val="004904F3"/>
    <w:rsid w:val="0049051D"/>
    <w:rsid w:val="00490530"/>
    <w:rsid w:val="0049053C"/>
    <w:rsid w:val="00490543"/>
    <w:rsid w:val="0049055E"/>
    <w:rsid w:val="00490563"/>
    <w:rsid w:val="00490574"/>
    <w:rsid w:val="0049057E"/>
    <w:rsid w:val="004905D5"/>
    <w:rsid w:val="004905F2"/>
    <w:rsid w:val="0049062A"/>
    <w:rsid w:val="00490685"/>
    <w:rsid w:val="0049069D"/>
    <w:rsid w:val="004906AE"/>
    <w:rsid w:val="0049070F"/>
    <w:rsid w:val="00490758"/>
    <w:rsid w:val="00490794"/>
    <w:rsid w:val="004907A1"/>
    <w:rsid w:val="004907A4"/>
    <w:rsid w:val="004907B4"/>
    <w:rsid w:val="004907CF"/>
    <w:rsid w:val="004907FE"/>
    <w:rsid w:val="00490815"/>
    <w:rsid w:val="0049081C"/>
    <w:rsid w:val="00490958"/>
    <w:rsid w:val="004909A2"/>
    <w:rsid w:val="004909AA"/>
    <w:rsid w:val="004909B1"/>
    <w:rsid w:val="004909C3"/>
    <w:rsid w:val="004909EB"/>
    <w:rsid w:val="00490A6A"/>
    <w:rsid w:val="00490A82"/>
    <w:rsid w:val="00490AA7"/>
    <w:rsid w:val="00490AD8"/>
    <w:rsid w:val="00490B0B"/>
    <w:rsid w:val="00490B15"/>
    <w:rsid w:val="00490B25"/>
    <w:rsid w:val="00490B51"/>
    <w:rsid w:val="00490B80"/>
    <w:rsid w:val="00490BD3"/>
    <w:rsid w:val="00490BD9"/>
    <w:rsid w:val="00490C2F"/>
    <w:rsid w:val="00490CBF"/>
    <w:rsid w:val="00490D05"/>
    <w:rsid w:val="00490D37"/>
    <w:rsid w:val="00490D57"/>
    <w:rsid w:val="00490D98"/>
    <w:rsid w:val="00490DBD"/>
    <w:rsid w:val="00490DC6"/>
    <w:rsid w:val="00490DCF"/>
    <w:rsid w:val="00490DF3"/>
    <w:rsid w:val="00490E20"/>
    <w:rsid w:val="00490E5A"/>
    <w:rsid w:val="00490E6C"/>
    <w:rsid w:val="00490E8C"/>
    <w:rsid w:val="00490EB1"/>
    <w:rsid w:val="00490EE8"/>
    <w:rsid w:val="00490F03"/>
    <w:rsid w:val="00490F5C"/>
    <w:rsid w:val="00490F8F"/>
    <w:rsid w:val="00490FA2"/>
    <w:rsid w:val="00490FA3"/>
    <w:rsid w:val="00490FAD"/>
    <w:rsid w:val="00490FAF"/>
    <w:rsid w:val="00490FE3"/>
    <w:rsid w:val="00491002"/>
    <w:rsid w:val="0049104D"/>
    <w:rsid w:val="0049105A"/>
    <w:rsid w:val="00491067"/>
    <w:rsid w:val="004910DD"/>
    <w:rsid w:val="004910E8"/>
    <w:rsid w:val="00491145"/>
    <w:rsid w:val="00491165"/>
    <w:rsid w:val="0049118E"/>
    <w:rsid w:val="004911AE"/>
    <w:rsid w:val="004911B7"/>
    <w:rsid w:val="004911EC"/>
    <w:rsid w:val="00491203"/>
    <w:rsid w:val="00491295"/>
    <w:rsid w:val="004912A7"/>
    <w:rsid w:val="004912B3"/>
    <w:rsid w:val="004912C4"/>
    <w:rsid w:val="004912F0"/>
    <w:rsid w:val="00491313"/>
    <w:rsid w:val="00491355"/>
    <w:rsid w:val="004913CB"/>
    <w:rsid w:val="004913F6"/>
    <w:rsid w:val="00491402"/>
    <w:rsid w:val="0049143C"/>
    <w:rsid w:val="0049147F"/>
    <w:rsid w:val="004914C9"/>
    <w:rsid w:val="00491515"/>
    <w:rsid w:val="00491557"/>
    <w:rsid w:val="00491565"/>
    <w:rsid w:val="0049156E"/>
    <w:rsid w:val="00491586"/>
    <w:rsid w:val="004915A5"/>
    <w:rsid w:val="004915E5"/>
    <w:rsid w:val="004915F1"/>
    <w:rsid w:val="00491643"/>
    <w:rsid w:val="004916E3"/>
    <w:rsid w:val="004916F6"/>
    <w:rsid w:val="00491757"/>
    <w:rsid w:val="00491782"/>
    <w:rsid w:val="004917D4"/>
    <w:rsid w:val="004917D8"/>
    <w:rsid w:val="00491806"/>
    <w:rsid w:val="00491846"/>
    <w:rsid w:val="0049185C"/>
    <w:rsid w:val="0049185F"/>
    <w:rsid w:val="00491880"/>
    <w:rsid w:val="004918C4"/>
    <w:rsid w:val="00491927"/>
    <w:rsid w:val="00491957"/>
    <w:rsid w:val="004919B2"/>
    <w:rsid w:val="004919D8"/>
    <w:rsid w:val="004919F6"/>
    <w:rsid w:val="00491A23"/>
    <w:rsid w:val="00491A26"/>
    <w:rsid w:val="00491A40"/>
    <w:rsid w:val="00491A46"/>
    <w:rsid w:val="00491A63"/>
    <w:rsid w:val="00491A9B"/>
    <w:rsid w:val="00491AAD"/>
    <w:rsid w:val="00491ABC"/>
    <w:rsid w:val="00491B19"/>
    <w:rsid w:val="00491B76"/>
    <w:rsid w:val="00491B8F"/>
    <w:rsid w:val="00491BC7"/>
    <w:rsid w:val="00491BCB"/>
    <w:rsid w:val="00491C2B"/>
    <w:rsid w:val="00491C66"/>
    <w:rsid w:val="00491C6E"/>
    <w:rsid w:val="00491CD3"/>
    <w:rsid w:val="00491CD7"/>
    <w:rsid w:val="00491CE0"/>
    <w:rsid w:val="00491CF9"/>
    <w:rsid w:val="00491D4D"/>
    <w:rsid w:val="00491D60"/>
    <w:rsid w:val="00491D79"/>
    <w:rsid w:val="00491DCC"/>
    <w:rsid w:val="00491DD3"/>
    <w:rsid w:val="00491E0F"/>
    <w:rsid w:val="00491E34"/>
    <w:rsid w:val="00491E65"/>
    <w:rsid w:val="00491EA6"/>
    <w:rsid w:val="00491F08"/>
    <w:rsid w:val="00491F53"/>
    <w:rsid w:val="00491F97"/>
    <w:rsid w:val="00491F9B"/>
    <w:rsid w:val="00491FDF"/>
    <w:rsid w:val="00491FE5"/>
    <w:rsid w:val="00492024"/>
    <w:rsid w:val="00492069"/>
    <w:rsid w:val="00492072"/>
    <w:rsid w:val="00492083"/>
    <w:rsid w:val="0049208A"/>
    <w:rsid w:val="004920D4"/>
    <w:rsid w:val="004920FC"/>
    <w:rsid w:val="0049210D"/>
    <w:rsid w:val="00492110"/>
    <w:rsid w:val="0049214A"/>
    <w:rsid w:val="004921AB"/>
    <w:rsid w:val="004921B1"/>
    <w:rsid w:val="004921EE"/>
    <w:rsid w:val="00492285"/>
    <w:rsid w:val="004922B7"/>
    <w:rsid w:val="0049238B"/>
    <w:rsid w:val="00492391"/>
    <w:rsid w:val="004923A7"/>
    <w:rsid w:val="004923E4"/>
    <w:rsid w:val="00492511"/>
    <w:rsid w:val="00492512"/>
    <w:rsid w:val="0049252C"/>
    <w:rsid w:val="00492542"/>
    <w:rsid w:val="0049255D"/>
    <w:rsid w:val="00492560"/>
    <w:rsid w:val="00492573"/>
    <w:rsid w:val="004925AB"/>
    <w:rsid w:val="004925C4"/>
    <w:rsid w:val="00492605"/>
    <w:rsid w:val="00492632"/>
    <w:rsid w:val="00492646"/>
    <w:rsid w:val="0049267E"/>
    <w:rsid w:val="00492695"/>
    <w:rsid w:val="0049269F"/>
    <w:rsid w:val="004926B6"/>
    <w:rsid w:val="0049270E"/>
    <w:rsid w:val="0049275C"/>
    <w:rsid w:val="0049275F"/>
    <w:rsid w:val="00492771"/>
    <w:rsid w:val="0049278A"/>
    <w:rsid w:val="004927B5"/>
    <w:rsid w:val="004927B8"/>
    <w:rsid w:val="004927DF"/>
    <w:rsid w:val="004927ED"/>
    <w:rsid w:val="004927F4"/>
    <w:rsid w:val="00492801"/>
    <w:rsid w:val="0049280C"/>
    <w:rsid w:val="00492815"/>
    <w:rsid w:val="0049281F"/>
    <w:rsid w:val="00492862"/>
    <w:rsid w:val="004928B9"/>
    <w:rsid w:val="004928FB"/>
    <w:rsid w:val="00492910"/>
    <w:rsid w:val="00492948"/>
    <w:rsid w:val="004929AA"/>
    <w:rsid w:val="004929C0"/>
    <w:rsid w:val="004929E1"/>
    <w:rsid w:val="00492A3A"/>
    <w:rsid w:val="00492A85"/>
    <w:rsid w:val="00492AC0"/>
    <w:rsid w:val="00492B01"/>
    <w:rsid w:val="00492B56"/>
    <w:rsid w:val="00492C28"/>
    <w:rsid w:val="00492C4A"/>
    <w:rsid w:val="00492C84"/>
    <w:rsid w:val="00492C85"/>
    <w:rsid w:val="00492CAF"/>
    <w:rsid w:val="00492CE3"/>
    <w:rsid w:val="00492D11"/>
    <w:rsid w:val="00492D2E"/>
    <w:rsid w:val="00492D55"/>
    <w:rsid w:val="00492D6E"/>
    <w:rsid w:val="00492D72"/>
    <w:rsid w:val="00492DA0"/>
    <w:rsid w:val="00492E20"/>
    <w:rsid w:val="00492E65"/>
    <w:rsid w:val="00492E89"/>
    <w:rsid w:val="00492EA0"/>
    <w:rsid w:val="00492EEC"/>
    <w:rsid w:val="00492F02"/>
    <w:rsid w:val="00493008"/>
    <w:rsid w:val="00493025"/>
    <w:rsid w:val="0049302A"/>
    <w:rsid w:val="0049303C"/>
    <w:rsid w:val="00493042"/>
    <w:rsid w:val="00493046"/>
    <w:rsid w:val="0049305B"/>
    <w:rsid w:val="00493065"/>
    <w:rsid w:val="004930C1"/>
    <w:rsid w:val="004930D5"/>
    <w:rsid w:val="004930EE"/>
    <w:rsid w:val="004930F6"/>
    <w:rsid w:val="004930FF"/>
    <w:rsid w:val="0049310D"/>
    <w:rsid w:val="00493134"/>
    <w:rsid w:val="0049318A"/>
    <w:rsid w:val="004931B2"/>
    <w:rsid w:val="004931C4"/>
    <w:rsid w:val="004931E3"/>
    <w:rsid w:val="00493203"/>
    <w:rsid w:val="00493208"/>
    <w:rsid w:val="00493233"/>
    <w:rsid w:val="004932A3"/>
    <w:rsid w:val="004932D6"/>
    <w:rsid w:val="004932E1"/>
    <w:rsid w:val="00493311"/>
    <w:rsid w:val="0049332B"/>
    <w:rsid w:val="0049334C"/>
    <w:rsid w:val="0049335E"/>
    <w:rsid w:val="00493368"/>
    <w:rsid w:val="0049337A"/>
    <w:rsid w:val="004933B2"/>
    <w:rsid w:val="004933CD"/>
    <w:rsid w:val="004933FB"/>
    <w:rsid w:val="0049341B"/>
    <w:rsid w:val="00493460"/>
    <w:rsid w:val="00493467"/>
    <w:rsid w:val="00493472"/>
    <w:rsid w:val="00493473"/>
    <w:rsid w:val="00493488"/>
    <w:rsid w:val="0049349C"/>
    <w:rsid w:val="004934D7"/>
    <w:rsid w:val="00493514"/>
    <w:rsid w:val="00493545"/>
    <w:rsid w:val="0049355B"/>
    <w:rsid w:val="00493581"/>
    <w:rsid w:val="00493587"/>
    <w:rsid w:val="0049359C"/>
    <w:rsid w:val="004935BD"/>
    <w:rsid w:val="00493603"/>
    <w:rsid w:val="0049362C"/>
    <w:rsid w:val="0049363B"/>
    <w:rsid w:val="00493653"/>
    <w:rsid w:val="00493656"/>
    <w:rsid w:val="004936C5"/>
    <w:rsid w:val="004936E9"/>
    <w:rsid w:val="00493747"/>
    <w:rsid w:val="00493787"/>
    <w:rsid w:val="004937A8"/>
    <w:rsid w:val="004937AF"/>
    <w:rsid w:val="004937E1"/>
    <w:rsid w:val="004937F0"/>
    <w:rsid w:val="00493867"/>
    <w:rsid w:val="00493871"/>
    <w:rsid w:val="004938B6"/>
    <w:rsid w:val="004938BB"/>
    <w:rsid w:val="004938E3"/>
    <w:rsid w:val="00493907"/>
    <w:rsid w:val="00493914"/>
    <w:rsid w:val="0049391B"/>
    <w:rsid w:val="00493961"/>
    <w:rsid w:val="0049396E"/>
    <w:rsid w:val="004939C5"/>
    <w:rsid w:val="004939D4"/>
    <w:rsid w:val="00493A17"/>
    <w:rsid w:val="00493A34"/>
    <w:rsid w:val="00493A35"/>
    <w:rsid w:val="00493A39"/>
    <w:rsid w:val="00493AF7"/>
    <w:rsid w:val="00493AF8"/>
    <w:rsid w:val="00493AFF"/>
    <w:rsid w:val="00493B14"/>
    <w:rsid w:val="00493B1F"/>
    <w:rsid w:val="00493B4B"/>
    <w:rsid w:val="00493B66"/>
    <w:rsid w:val="00493BF0"/>
    <w:rsid w:val="00493C06"/>
    <w:rsid w:val="00493C0E"/>
    <w:rsid w:val="00493C17"/>
    <w:rsid w:val="00493C55"/>
    <w:rsid w:val="00493CB7"/>
    <w:rsid w:val="00493CC4"/>
    <w:rsid w:val="00493CF8"/>
    <w:rsid w:val="00493CFF"/>
    <w:rsid w:val="00493D2F"/>
    <w:rsid w:val="00493D7E"/>
    <w:rsid w:val="00493D9E"/>
    <w:rsid w:val="00493DB2"/>
    <w:rsid w:val="00493DB7"/>
    <w:rsid w:val="00493DC6"/>
    <w:rsid w:val="00493DD7"/>
    <w:rsid w:val="00493DFD"/>
    <w:rsid w:val="00493E02"/>
    <w:rsid w:val="00493E04"/>
    <w:rsid w:val="00493E3E"/>
    <w:rsid w:val="00493E56"/>
    <w:rsid w:val="00493EA1"/>
    <w:rsid w:val="00493EC4"/>
    <w:rsid w:val="00493ECE"/>
    <w:rsid w:val="00493F09"/>
    <w:rsid w:val="00493F38"/>
    <w:rsid w:val="00493F4D"/>
    <w:rsid w:val="00493F58"/>
    <w:rsid w:val="00493F64"/>
    <w:rsid w:val="00493F71"/>
    <w:rsid w:val="00493F8C"/>
    <w:rsid w:val="00494086"/>
    <w:rsid w:val="00494103"/>
    <w:rsid w:val="0049411E"/>
    <w:rsid w:val="00494123"/>
    <w:rsid w:val="00494139"/>
    <w:rsid w:val="0049414C"/>
    <w:rsid w:val="00494198"/>
    <w:rsid w:val="004941AA"/>
    <w:rsid w:val="004941B2"/>
    <w:rsid w:val="004941DF"/>
    <w:rsid w:val="004942A7"/>
    <w:rsid w:val="00494369"/>
    <w:rsid w:val="004943B4"/>
    <w:rsid w:val="004943D8"/>
    <w:rsid w:val="004943E8"/>
    <w:rsid w:val="004943EF"/>
    <w:rsid w:val="004944BF"/>
    <w:rsid w:val="004944E8"/>
    <w:rsid w:val="004944F1"/>
    <w:rsid w:val="00494516"/>
    <w:rsid w:val="0049451D"/>
    <w:rsid w:val="0049453B"/>
    <w:rsid w:val="00494541"/>
    <w:rsid w:val="0049458D"/>
    <w:rsid w:val="00494596"/>
    <w:rsid w:val="0049459D"/>
    <w:rsid w:val="004945ED"/>
    <w:rsid w:val="004945FF"/>
    <w:rsid w:val="0049464C"/>
    <w:rsid w:val="00494687"/>
    <w:rsid w:val="004946E9"/>
    <w:rsid w:val="00494718"/>
    <w:rsid w:val="00494726"/>
    <w:rsid w:val="0049472B"/>
    <w:rsid w:val="00494770"/>
    <w:rsid w:val="0049477B"/>
    <w:rsid w:val="004947B8"/>
    <w:rsid w:val="004947F9"/>
    <w:rsid w:val="00494811"/>
    <w:rsid w:val="0049481F"/>
    <w:rsid w:val="00494821"/>
    <w:rsid w:val="004948A0"/>
    <w:rsid w:val="004948CD"/>
    <w:rsid w:val="004948D8"/>
    <w:rsid w:val="004948EC"/>
    <w:rsid w:val="00494925"/>
    <w:rsid w:val="00494958"/>
    <w:rsid w:val="00494978"/>
    <w:rsid w:val="004949C9"/>
    <w:rsid w:val="00494A06"/>
    <w:rsid w:val="00494A20"/>
    <w:rsid w:val="00494A47"/>
    <w:rsid w:val="00494A48"/>
    <w:rsid w:val="00494A5F"/>
    <w:rsid w:val="00494A6D"/>
    <w:rsid w:val="00494A9E"/>
    <w:rsid w:val="00494AD5"/>
    <w:rsid w:val="00494B67"/>
    <w:rsid w:val="00494B78"/>
    <w:rsid w:val="00494B88"/>
    <w:rsid w:val="00494B92"/>
    <w:rsid w:val="00494BA9"/>
    <w:rsid w:val="00494BAB"/>
    <w:rsid w:val="00494BAD"/>
    <w:rsid w:val="00494BAE"/>
    <w:rsid w:val="00494BB5"/>
    <w:rsid w:val="00494BD5"/>
    <w:rsid w:val="00494BD6"/>
    <w:rsid w:val="00494C8E"/>
    <w:rsid w:val="00494C9E"/>
    <w:rsid w:val="00494CAC"/>
    <w:rsid w:val="00494CC0"/>
    <w:rsid w:val="00494CD0"/>
    <w:rsid w:val="00494CE9"/>
    <w:rsid w:val="00494CFC"/>
    <w:rsid w:val="00494D1F"/>
    <w:rsid w:val="00494D20"/>
    <w:rsid w:val="00494D73"/>
    <w:rsid w:val="00494D83"/>
    <w:rsid w:val="00494D89"/>
    <w:rsid w:val="00494D94"/>
    <w:rsid w:val="00494D96"/>
    <w:rsid w:val="00494D9C"/>
    <w:rsid w:val="00494DA9"/>
    <w:rsid w:val="00494DC6"/>
    <w:rsid w:val="00494DD4"/>
    <w:rsid w:val="00494DF1"/>
    <w:rsid w:val="00494DF3"/>
    <w:rsid w:val="00494E03"/>
    <w:rsid w:val="00494E1E"/>
    <w:rsid w:val="00494E29"/>
    <w:rsid w:val="00494E59"/>
    <w:rsid w:val="00494E64"/>
    <w:rsid w:val="00494E79"/>
    <w:rsid w:val="00494E7C"/>
    <w:rsid w:val="00494E98"/>
    <w:rsid w:val="00494EA1"/>
    <w:rsid w:val="00494ECD"/>
    <w:rsid w:val="00494EDA"/>
    <w:rsid w:val="00494EDB"/>
    <w:rsid w:val="00494EEA"/>
    <w:rsid w:val="00494EEB"/>
    <w:rsid w:val="00494F09"/>
    <w:rsid w:val="00494F37"/>
    <w:rsid w:val="00494F6A"/>
    <w:rsid w:val="00494F6E"/>
    <w:rsid w:val="00494F8B"/>
    <w:rsid w:val="00494FC9"/>
    <w:rsid w:val="00494FF9"/>
    <w:rsid w:val="00495035"/>
    <w:rsid w:val="0049509C"/>
    <w:rsid w:val="004950C4"/>
    <w:rsid w:val="004950CD"/>
    <w:rsid w:val="004950E1"/>
    <w:rsid w:val="00495114"/>
    <w:rsid w:val="00495117"/>
    <w:rsid w:val="00495144"/>
    <w:rsid w:val="0049515D"/>
    <w:rsid w:val="004951D2"/>
    <w:rsid w:val="004951DA"/>
    <w:rsid w:val="00495248"/>
    <w:rsid w:val="00495261"/>
    <w:rsid w:val="0049527A"/>
    <w:rsid w:val="00495282"/>
    <w:rsid w:val="0049528E"/>
    <w:rsid w:val="004952B4"/>
    <w:rsid w:val="004952DA"/>
    <w:rsid w:val="0049532C"/>
    <w:rsid w:val="00495396"/>
    <w:rsid w:val="004953B3"/>
    <w:rsid w:val="004953ED"/>
    <w:rsid w:val="004953FA"/>
    <w:rsid w:val="00495401"/>
    <w:rsid w:val="0049543E"/>
    <w:rsid w:val="00495449"/>
    <w:rsid w:val="004954C2"/>
    <w:rsid w:val="004954E5"/>
    <w:rsid w:val="00495510"/>
    <w:rsid w:val="00495574"/>
    <w:rsid w:val="004955D3"/>
    <w:rsid w:val="00495606"/>
    <w:rsid w:val="00495627"/>
    <w:rsid w:val="00495681"/>
    <w:rsid w:val="00495682"/>
    <w:rsid w:val="00495696"/>
    <w:rsid w:val="004956CA"/>
    <w:rsid w:val="004956E5"/>
    <w:rsid w:val="0049571E"/>
    <w:rsid w:val="0049576F"/>
    <w:rsid w:val="00495791"/>
    <w:rsid w:val="004957C6"/>
    <w:rsid w:val="004957DC"/>
    <w:rsid w:val="004957E9"/>
    <w:rsid w:val="0049586C"/>
    <w:rsid w:val="004958AF"/>
    <w:rsid w:val="004958C8"/>
    <w:rsid w:val="004958E7"/>
    <w:rsid w:val="00495916"/>
    <w:rsid w:val="00495961"/>
    <w:rsid w:val="0049596A"/>
    <w:rsid w:val="00495977"/>
    <w:rsid w:val="00495979"/>
    <w:rsid w:val="0049598C"/>
    <w:rsid w:val="004959C8"/>
    <w:rsid w:val="004959D2"/>
    <w:rsid w:val="00495A3D"/>
    <w:rsid w:val="00495ABB"/>
    <w:rsid w:val="00495AEE"/>
    <w:rsid w:val="00495B87"/>
    <w:rsid w:val="00495BBF"/>
    <w:rsid w:val="00495C90"/>
    <w:rsid w:val="00495CEA"/>
    <w:rsid w:val="00495CF0"/>
    <w:rsid w:val="00495CF2"/>
    <w:rsid w:val="00495D2D"/>
    <w:rsid w:val="00495D81"/>
    <w:rsid w:val="00495DB1"/>
    <w:rsid w:val="00495DC4"/>
    <w:rsid w:val="00495DEB"/>
    <w:rsid w:val="00495DFA"/>
    <w:rsid w:val="00495E06"/>
    <w:rsid w:val="00495EC0"/>
    <w:rsid w:val="00495F03"/>
    <w:rsid w:val="00495F17"/>
    <w:rsid w:val="00495F58"/>
    <w:rsid w:val="00495F6E"/>
    <w:rsid w:val="00495F89"/>
    <w:rsid w:val="00495FA3"/>
    <w:rsid w:val="0049604D"/>
    <w:rsid w:val="00496058"/>
    <w:rsid w:val="0049605A"/>
    <w:rsid w:val="00496089"/>
    <w:rsid w:val="004960BA"/>
    <w:rsid w:val="0049610B"/>
    <w:rsid w:val="0049615B"/>
    <w:rsid w:val="004961EF"/>
    <w:rsid w:val="0049621C"/>
    <w:rsid w:val="00496266"/>
    <w:rsid w:val="004962A9"/>
    <w:rsid w:val="004962FF"/>
    <w:rsid w:val="0049630F"/>
    <w:rsid w:val="00496347"/>
    <w:rsid w:val="004963FF"/>
    <w:rsid w:val="00496474"/>
    <w:rsid w:val="00496478"/>
    <w:rsid w:val="00496490"/>
    <w:rsid w:val="004964D6"/>
    <w:rsid w:val="004964E5"/>
    <w:rsid w:val="00496516"/>
    <w:rsid w:val="00496523"/>
    <w:rsid w:val="00496534"/>
    <w:rsid w:val="00496544"/>
    <w:rsid w:val="00496548"/>
    <w:rsid w:val="00496578"/>
    <w:rsid w:val="004965B3"/>
    <w:rsid w:val="004965DB"/>
    <w:rsid w:val="00496607"/>
    <w:rsid w:val="0049660D"/>
    <w:rsid w:val="00496626"/>
    <w:rsid w:val="0049667F"/>
    <w:rsid w:val="004966D4"/>
    <w:rsid w:val="004966E2"/>
    <w:rsid w:val="004966FE"/>
    <w:rsid w:val="00496759"/>
    <w:rsid w:val="00496761"/>
    <w:rsid w:val="00496786"/>
    <w:rsid w:val="004967A6"/>
    <w:rsid w:val="0049683A"/>
    <w:rsid w:val="004968B8"/>
    <w:rsid w:val="004968C5"/>
    <w:rsid w:val="00496903"/>
    <w:rsid w:val="00496951"/>
    <w:rsid w:val="0049696E"/>
    <w:rsid w:val="00496993"/>
    <w:rsid w:val="004969AF"/>
    <w:rsid w:val="004969B7"/>
    <w:rsid w:val="004969E7"/>
    <w:rsid w:val="004969F2"/>
    <w:rsid w:val="00496A25"/>
    <w:rsid w:val="00496A2D"/>
    <w:rsid w:val="00496A61"/>
    <w:rsid w:val="00496AAD"/>
    <w:rsid w:val="00496AD4"/>
    <w:rsid w:val="00496B28"/>
    <w:rsid w:val="00496B35"/>
    <w:rsid w:val="00496B5D"/>
    <w:rsid w:val="00496B74"/>
    <w:rsid w:val="00496B97"/>
    <w:rsid w:val="00496C08"/>
    <w:rsid w:val="00496C5C"/>
    <w:rsid w:val="00496C72"/>
    <w:rsid w:val="00496C9C"/>
    <w:rsid w:val="00496CB6"/>
    <w:rsid w:val="00496CC7"/>
    <w:rsid w:val="00496CD1"/>
    <w:rsid w:val="00496D19"/>
    <w:rsid w:val="00496D46"/>
    <w:rsid w:val="00496D58"/>
    <w:rsid w:val="00496D6D"/>
    <w:rsid w:val="00496D84"/>
    <w:rsid w:val="00496DC3"/>
    <w:rsid w:val="00496DC6"/>
    <w:rsid w:val="00496DDF"/>
    <w:rsid w:val="00496E0F"/>
    <w:rsid w:val="00496E60"/>
    <w:rsid w:val="00496E71"/>
    <w:rsid w:val="00496EA4"/>
    <w:rsid w:val="00496EB4"/>
    <w:rsid w:val="00496EE1"/>
    <w:rsid w:val="00496EE9"/>
    <w:rsid w:val="00496EFA"/>
    <w:rsid w:val="00496EFE"/>
    <w:rsid w:val="00496F07"/>
    <w:rsid w:val="00496F4C"/>
    <w:rsid w:val="00496F53"/>
    <w:rsid w:val="00496F9A"/>
    <w:rsid w:val="00496FB9"/>
    <w:rsid w:val="00496FC0"/>
    <w:rsid w:val="00496FEA"/>
    <w:rsid w:val="0049700D"/>
    <w:rsid w:val="0049702E"/>
    <w:rsid w:val="0049705D"/>
    <w:rsid w:val="0049706D"/>
    <w:rsid w:val="00497087"/>
    <w:rsid w:val="00497095"/>
    <w:rsid w:val="004970A5"/>
    <w:rsid w:val="004970D9"/>
    <w:rsid w:val="00497172"/>
    <w:rsid w:val="004971D3"/>
    <w:rsid w:val="004971DD"/>
    <w:rsid w:val="00497206"/>
    <w:rsid w:val="00497249"/>
    <w:rsid w:val="00497269"/>
    <w:rsid w:val="004972C2"/>
    <w:rsid w:val="004972DB"/>
    <w:rsid w:val="00497301"/>
    <w:rsid w:val="00497330"/>
    <w:rsid w:val="00497387"/>
    <w:rsid w:val="004973A1"/>
    <w:rsid w:val="004973AA"/>
    <w:rsid w:val="004973BF"/>
    <w:rsid w:val="004973C5"/>
    <w:rsid w:val="004973EF"/>
    <w:rsid w:val="0049740F"/>
    <w:rsid w:val="00497422"/>
    <w:rsid w:val="00497436"/>
    <w:rsid w:val="004974A2"/>
    <w:rsid w:val="00497517"/>
    <w:rsid w:val="0049751D"/>
    <w:rsid w:val="0049756F"/>
    <w:rsid w:val="004975B1"/>
    <w:rsid w:val="004975E0"/>
    <w:rsid w:val="004975FC"/>
    <w:rsid w:val="00497612"/>
    <w:rsid w:val="0049761C"/>
    <w:rsid w:val="0049767B"/>
    <w:rsid w:val="004976AD"/>
    <w:rsid w:val="004976B0"/>
    <w:rsid w:val="004976CA"/>
    <w:rsid w:val="00497719"/>
    <w:rsid w:val="0049775C"/>
    <w:rsid w:val="0049777E"/>
    <w:rsid w:val="004977BA"/>
    <w:rsid w:val="004977C7"/>
    <w:rsid w:val="00497824"/>
    <w:rsid w:val="004978C4"/>
    <w:rsid w:val="004978F9"/>
    <w:rsid w:val="00497929"/>
    <w:rsid w:val="00497980"/>
    <w:rsid w:val="004979A3"/>
    <w:rsid w:val="004979A8"/>
    <w:rsid w:val="004979AA"/>
    <w:rsid w:val="004979B7"/>
    <w:rsid w:val="004979B9"/>
    <w:rsid w:val="004979BE"/>
    <w:rsid w:val="004979C2"/>
    <w:rsid w:val="004979E9"/>
    <w:rsid w:val="00497A09"/>
    <w:rsid w:val="00497A31"/>
    <w:rsid w:val="00497A38"/>
    <w:rsid w:val="00497A6D"/>
    <w:rsid w:val="00497A6E"/>
    <w:rsid w:val="00497B00"/>
    <w:rsid w:val="00497B30"/>
    <w:rsid w:val="00497B46"/>
    <w:rsid w:val="00497B95"/>
    <w:rsid w:val="00497C18"/>
    <w:rsid w:val="00497C20"/>
    <w:rsid w:val="00497C86"/>
    <w:rsid w:val="00497CF0"/>
    <w:rsid w:val="00497D0D"/>
    <w:rsid w:val="00497D9F"/>
    <w:rsid w:val="00497DBB"/>
    <w:rsid w:val="00497DEE"/>
    <w:rsid w:val="00497E0D"/>
    <w:rsid w:val="00497E1D"/>
    <w:rsid w:val="00497E30"/>
    <w:rsid w:val="00497E39"/>
    <w:rsid w:val="00497EBE"/>
    <w:rsid w:val="00497EF6"/>
    <w:rsid w:val="00497F19"/>
    <w:rsid w:val="00497F6B"/>
    <w:rsid w:val="00497F99"/>
    <w:rsid w:val="004A0004"/>
    <w:rsid w:val="004A0068"/>
    <w:rsid w:val="004A0069"/>
    <w:rsid w:val="004A009D"/>
    <w:rsid w:val="004A00D8"/>
    <w:rsid w:val="004A0115"/>
    <w:rsid w:val="004A0138"/>
    <w:rsid w:val="004A015A"/>
    <w:rsid w:val="004A01EF"/>
    <w:rsid w:val="004A025A"/>
    <w:rsid w:val="004A025B"/>
    <w:rsid w:val="004A0269"/>
    <w:rsid w:val="004A0270"/>
    <w:rsid w:val="004A0287"/>
    <w:rsid w:val="004A02ED"/>
    <w:rsid w:val="004A02FE"/>
    <w:rsid w:val="004A0300"/>
    <w:rsid w:val="004A032E"/>
    <w:rsid w:val="004A0336"/>
    <w:rsid w:val="004A03C0"/>
    <w:rsid w:val="004A03D2"/>
    <w:rsid w:val="004A03DE"/>
    <w:rsid w:val="004A0485"/>
    <w:rsid w:val="004A04E4"/>
    <w:rsid w:val="004A04E8"/>
    <w:rsid w:val="004A051D"/>
    <w:rsid w:val="004A0577"/>
    <w:rsid w:val="004A057F"/>
    <w:rsid w:val="004A058F"/>
    <w:rsid w:val="004A0627"/>
    <w:rsid w:val="004A064C"/>
    <w:rsid w:val="004A0687"/>
    <w:rsid w:val="004A069A"/>
    <w:rsid w:val="004A06CA"/>
    <w:rsid w:val="004A06DD"/>
    <w:rsid w:val="004A0719"/>
    <w:rsid w:val="004A0728"/>
    <w:rsid w:val="004A073D"/>
    <w:rsid w:val="004A074E"/>
    <w:rsid w:val="004A077F"/>
    <w:rsid w:val="004A0782"/>
    <w:rsid w:val="004A079D"/>
    <w:rsid w:val="004A07C2"/>
    <w:rsid w:val="004A07C5"/>
    <w:rsid w:val="004A07F3"/>
    <w:rsid w:val="004A086D"/>
    <w:rsid w:val="004A08CD"/>
    <w:rsid w:val="004A08F6"/>
    <w:rsid w:val="004A0904"/>
    <w:rsid w:val="004A092B"/>
    <w:rsid w:val="004A09A0"/>
    <w:rsid w:val="004A09A6"/>
    <w:rsid w:val="004A09B3"/>
    <w:rsid w:val="004A09F2"/>
    <w:rsid w:val="004A09F3"/>
    <w:rsid w:val="004A09FE"/>
    <w:rsid w:val="004A0A5A"/>
    <w:rsid w:val="004A0B22"/>
    <w:rsid w:val="004A0B85"/>
    <w:rsid w:val="004A0BB0"/>
    <w:rsid w:val="004A0BB8"/>
    <w:rsid w:val="004A0BF7"/>
    <w:rsid w:val="004A0C6F"/>
    <w:rsid w:val="004A0C84"/>
    <w:rsid w:val="004A0C95"/>
    <w:rsid w:val="004A0CA6"/>
    <w:rsid w:val="004A0CCB"/>
    <w:rsid w:val="004A0CE6"/>
    <w:rsid w:val="004A0CFB"/>
    <w:rsid w:val="004A0CFC"/>
    <w:rsid w:val="004A0D29"/>
    <w:rsid w:val="004A0D3C"/>
    <w:rsid w:val="004A0D40"/>
    <w:rsid w:val="004A0D69"/>
    <w:rsid w:val="004A0DDB"/>
    <w:rsid w:val="004A0DDF"/>
    <w:rsid w:val="004A0DEF"/>
    <w:rsid w:val="004A0E28"/>
    <w:rsid w:val="004A0E52"/>
    <w:rsid w:val="004A0E90"/>
    <w:rsid w:val="004A0EA9"/>
    <w:rsid w:val="004A0EC4"/>
    <w:rsid w:val="004A0ED2"/>
    <w:rsid w:val="004A0EE6"/>
    <w:rsid w:val="004A0EEF"/>
    <w:rsid w:val="004A0EF6"/>
    <w:rsid w:val="004A0F03"/>
    <w:rsid w:val="004A0F0B"/>
    <w:rsid w:val="004A0F0C"/>
    <w:rsid w:val="004A0F22"/>
    <w:rsid w:val="004A0F2E"/>
    <w:rsid w:val="004A0F6F"/>
    <w:rsid w:val="004A0F71"/>
    <w:rsid w:val="004A0FB3"/>
    <w:rsid w:val="004A0FDA"/>
    <w:rsid w:val="004A0FF3"/>
    <w:rsid w:val="004A0FF7"/>
    <w:rsid w:val="004A1032"/>
    <w:rsid w:val="004A1068"/>
    <w:rsid w:val="004A10B1"/>
    <w:rsid w:val="004A10E3"/>
    <w:rsid w:val="004A10FA"/>
    <w:rsid w:val="004A1108"/>
    <w:rsid w:val="004A1123"/>
    <w:rsid w:val="004A117F"/>
    <w:rsid w:val="004A11A1"/>
    <w:rsid w:val="004A11A9"/>
    <w:rsid w:val="004A11BE"/>
    <w:rsid w:val="004A121A"/>
    <w:rsid w:val="004A1224"/>
    <w:rsid w:val="004A130D"/>
    <w:rsid w:val="004A1315"/>
    <w:rsid w:val="004A1323"/>
    <w:rsid w:val="004A136C"/>
    <w:rsid w:val="004A139C"/>
    <w:rsid w:val="004A13A3"/>
    <w:rsid w:val="004A13C7"/>
    <w:rsid w:val="004A143A"/>
    <w:rsid w:val="004A143B"/>
    <w:rsid w:val="004A1447"/>
    <w:rsid w:val="004A1464"/>
    <w:rsid w:val="004A1488"/>
    <w:rsid w:val="004A1504"/>
    <w:rsid w:val="004A15BD"/>
    <w:rsid w:val="004A15CE"/>
    <w:rsid w:val="004A15DD"/>
    <w:rsid w:val="004A15F6"/>
    <w:rsid w:val="004A15FF"/>
    <w:rsid w:val="004A1661"/>
    <w:rsid w:val="004A166F"/>
    <w:rsid w:val="004A1674"/>
    <w:rsid w:val="004A1684"/>
    <w:rsid w:val="004A1694"/>
    <w:rsid w:val="004A1711"/>
    <w:rsid w:val="004A1735"/>
    <w:rsid w:val="004A17A4"/>
    <w:rsid w:val="004A17A6"/>
    <w:rsid w:val="004A17C4"/>
    <w:rsid w:val="004A180E"/>
    <w:rsid w:val="004A188A"/>
    <w:rsid w:val="004A189C"/>
    <w:rsid w:val="004A18C1"/>
    <w:rsid w:val="004A18ED"/>
    <w:rsid w:val="004A18F2"/>
    <w:rsid w:val="004A191F"/>
    <w:rsid w:val="004A1937"/>
    <w:rsid w:val="004A193B"/>
    <w:rsid w:val="004A1982"/>
    <w:rsid w:val="004A198E"/>
    <w:rsid w:val="004A19A9"/>
    <w:rsid w:val="004A19B6"/>
    <w:rsid w:val="004A19E4"/>
    <w:rsid w:val="004A19FB"/>
    <w:rsid w:val="004A1A1F"/>
    <w:rsid w:val="004A1A21"/>
    <w:rsid w:val="004A1A6C"/>
    <w:rsid w:val="004A1A8E"/>
    <w:rsid w:val="004A1A97"/>
    <w:rsid w:val="004A1AA6"/>
    <w:rsid w:val="004A1AC0"/>
    <w:rsid w:val="004A1AD1"/>
    <w:rsid w:val="004A1AE6"/>
    <w:rsid w:val="004A1B1A"/>
    <w:rsid w:val="004A1B39"/>
    <w:rsid w:val="004A1BAB"/>
    <w:rsid w:val="004A1BD6"/>
    <w:rsid w:val="004A1BED"/>
    <w:rsid w:val="004A1C0E"/>
    <w:rsid w:val="004A1C33"/>
    <w:rsid w:val="004A1C3E"/>
    <w:rsid w:val="004A1C6E"/>
    <w:rsid w:val="004A1C80"/>
    <w:rsid w:val="004A1CAE"/>
    <w:rsid w:val="004A1CDC"/>
    <w:rsid w:val="004A1CE7"/>
    <w:rsid w:val="004A1CED"/>
    <w:rsid w:val="004A1D38"/>
    <w:rsid w:val="004A1D49"/>
    <w:rsid w:val="004A1D8F"/>
    <w:rsid w:val="004A1DB7"/>
    <w:rsid w:val="004A1DF5"/>
    <w:rsid w:val="004A1E50"/>
    <w:rsid w:val="004A1EEF"/>
    <w:rsid w:val="004A1F03"/>
    <w:rsid w:val="004A1F15"/>
    <w:rsid w:val="004A1F19"/>
    <w:rsid w:val="004A1F2E"/>
    <w:rsid w:val="004A1F56"/>
    <w:rsid w:val="004A1FEE"/>
    <w:rsid w:val="004A2021"/>
    <w:rsid w:val="004A202A"/>
    <w:rsid w:val="004A2035"/>
    <w:rsid w:val="004A20F1"/>
    <w:rsid w:val="004A2143"/>
    <w:rsid w:val="004A2169"/>
    <w:rsid w:val="004A216F"/>
    <w:rsid w:val="004A21FE"/>
    <w:rsid w:val="004A221A"/>
    <w:rsid w:val="004A2249"/>
    <w:rsid w:val="004A228E"/>
    <w:rsid w:val="004A22C3"/>
    <w:rsid w:val="004A22CB"/>
    <w:rsid w:val="004A22D0"/>
    <w:rsid w:val="004A22F2"/>
    <w:rsid w:val="004A234B"/>
    <w:rsid w:val="004A2353"/>
    <w:rsid w:val="004A238D"/>
    <w:rsid w:val="004A23B8"/>
    <w:rsid w:val="004A23E6"/>
    <w:rsid w:val="004A2404"/>
    <w:rsid w:val="004A242A"/>
    <w:rsid w:val="004A242C"/>
    <w:rsid w:val="004A243C"/>
    <w:rsid w:val="004A2452"/>
    <w:rsid w:val="004A2486"/>
    <w:rsid w:val="004A24A5"/>
    <w:rsid w:val="004A24C7"/>
    <w:rsid w:val="004A2520"/>
    <w:rsid w:val="004A253B"/>
    <w:rsid w:val="004A2555"/>
    <w:rsid w:val="004A257A"/>
    <w:rsid w:val="004A25BA"/>
    <w:rsid w:val="004A25F0"/>
    <w:rsid w:val="004A25F1"/>
    <w:rsid w:val="004A261E"/>
    <w:rsid w:val="004A263D"/>
    <w:rsid w:val="004A2647"/>
    <w:rsid w:val="004A2682"/>
    <w:rsid w:val="004A26A3"/>
    <w:rsid w:val="004A26C5"/>
    <w:rsid w:val="004A26C9"/>
    <w:rsid w:val="004A26D7"/>
    <w:rsid w:val="004A2728"/>
    <w:rsid w:val="004A2744"/>
    <w:rsid w:val="004A2745"/>
    <w:rsid w:val="004A2763"/>
    <w:rsid w:val="004A277A"/>
    <w:rsid w:val="004A277D"/>
    <w:rsid w:val="004A27A3"/>
    <w:rsid w:val="004A27C8"/>
    <w:rsid w:val="004A2804"/>
    <w:rsid w:val="004A2814"/>
    <w:rsid w:val="004A2832"/>
    <w:rsid w:val="004A2857"/>
    <w:rsid w:val="004A288A"/>
    <w:rsid w:val="004A28C8"/>
    <w:rsid w:val="004A28D1"/>
    <w:rsid w:val="004A28D2"/>
    <w:rsid w:val="004A28FF"/>
    <w:rsid w:val="004A2915"/>
    <w:rsid w:val="004A293D"/>
    <w:rsid w:val="004A2940"/>
    <w:rsid w:val="004A2958"/>
    <w:rsid w:val="004A2965"/>
    <w:rsid w:val="004A299C"/>
    <w:rsid w:val="004A29AC"/>
    <w:rsid w:val="004A29E3"/>
    <w:rsid w:val="004A2A49"/>
    <w:rsid w:val="004A2A56"/>
    <w:rsid w:val="004A2A61"/>
    <w:rsid w:val="004A2AAA"/>
    <w:rsid w:val="004A2B36"/>
    <w:rsid w:val="004A2B47"/>
    <w:rsid w:val="004A2B8E"/>
    <w:rsid w:val="004A2BC6"/>
    <w:rsid w:val="004A2BD8"/>
    <w:rsid w:val="004A2C2D"/>
    <w:rsid w:val="004A2C73"/>
    <w:rsid w:val="004A2C98"/>
    <w:rsid w:val="004A2CAE"/>
    <w:rsid w:val="004A2CB9"/>
    <w:rsid w:val="004A2CE5"/>
    <w:rsid w:val="004A2CFC"/>
    <w:rsid w:val="004A2D94"/>
    <w:rsid w:val="004A2DAA"/>
    <w:rsid w:val="004A2DD0"/>
    <w:rsid w:val="004A2E02"/>
    <w:rsid w:val="004A2E29"/>
    <w:rsid w:val="004A2E36"/>
    <w:rsid w:val="004A2E42"/>
    <w:rsid w:val="004A2E4D"/>
    <w:rsid w:val="004A2E80"/>
    <w:rsid w:val="004A2EBD"/>
    <w:rsid w:val="004A2EE3"/>
    <w:rsid w:val="004A2EF4"/>
    <w:rsid w:val="004A2F0B"/>
    <w:rsid w:val="004A2F29"/>
    <w:rsid w:val="004A2F3D"/>
    <w:rsid w:val="004A2F74"/>
    <w:rsid w:val="004A2F9F"/>
    <w:rsid w:val="004A3053"/>
    <w:rsid w:val="004A3066"/>
    <w:rsid w:val="004A3069"/>
    <w:rsid w:val="004A307A"/>
    <w:rsid w:val="004A30E8"/>
    <w:rsid w:val="004A3104"/>
    <w:rsid w:val="004A3114"/>
    <w:rsid w:val="004A3136"/>
    <w:rsid w:val="004A3150"/>
    <w:rsid w:val="004A3173"/>
    <w:rsid w:val="004A31B5"/>
    <w:rsid w:val="004A3208"/>
    <w:rsid w:val="004A3233"/>
    <w:rsid w:val="004A325F"/>
    <w:rsid w:val="004A3289"/>
    <w:rsid w:val="004A32DB"/>
    <w:rsid w:val="004A32E2"/>
    <w:rsid w:val="004A32E9"/>
    <w:rsid w:val="004A3371"/>
    <w:rsid w:val="004A33A4"/>
    <w:rsid w:val="004A3401"/>
    <w:rsid w:val="004A3452"/>
    <w:rsid w:val="004A346F"/>
    <w:rsid w:val="004A34AD"/>
    <w:rsid w:val="004A34AF"/>
    <w:rsid w:val="004A3504"/>
    <w:rsid w:val="004A3588"/>
    <w:rsid w:val="004A35C4"/>
    <w:rsid w:val="004A35D5"/>
    <w:rsid w:val="004A35E7"/>
    <w:rsid w:val="004A35FB"/>
    <w:rsid w:val="004A3632"/>
    <w:rsid w:val="004A3665"/>
    <w:rsid w:val="004A3675"/>
    <w:rsid w:val="004A3699"/>
    <w:rsid w:val="004A36CC"/>
    <w:rsid w:val="004A36D7"/>
    <w:rsid w:val="004A36E9"/>
    <w:rsid w:val="004A36EE"/>
    <w:rsid w:val="004A36F9"/>
    <w:rsid w:val="004A36FA"/>
    <w:rsid w:val="004A370A"/>
    <w:rsid w:val="004A3753"/>
    <w:rsid w:val="004A3786"/>
    <w:rsid w:val="004A37C3"/>
    <w:rsid w:val="004A37D0"/>
    <w:rsid w:val="004A37EB"/>
    <w:rsid w:val="004A37F0"/>
    <w:rsid w:val="004A3862"/>
    <w:rsid w:val="004A3904"/>
    <w:rsid w:val="004A3929"/>
    <w:rsid w:val="004A3938"/>
    <w:rsid w:val="004A3942"/>
    <w:rsid w:val="004A3959"/>
    <w:rsid w:val="004A396D"/>
    <w:rsid w:val="004A3975"/>
    <w:rsid w:val="004A3986"/>
    <w:rsid w:val="004A39DC"/>
    <w:rsid w:val="004A39E3"/>
    <w:rsid w:val="004A3A39"/>
    <w:rsid w:val="004A3A70"/>
    <w:rsid w:val="004A3ABE"/>
    <w:rsid w:val="004A3AD8"/>
    <w:rsid w:val="004A3AF5"/>
    <w:rsid w:val="004A3B4B"/>
    <w:rsid w:val="004A3B4C"/>
    <w:rsid w:val="004A3BB2"/>
    <w:rsid w:val="004A3BC3"/>
    <w:rsid w:val="004A3BCF"/>
    <w:rsid w:val="004A3BD7"/>
    <w:rsid w:val="004A3C0D"/>
    <w:rsid w:val="004A3C39"/>
    <w:rsid w:val="004A3C41"/>
    <w:rsid w:val="004A3C7B"/>
    <w:rsid w:val="004A3CDB"/>
    <w:rsid w:val="004A3D68"/>
    <w:rsid w:val="004A3D74"/>
    <w:rsid w:val="004A3D98"/>
    <w:rsid w:val="004A3DAA"/>
    <w:rsid w:val="004A3DE6"/>
    <w:rsid w:val="004A3E15"/>
    <w:rsid w:val="004A3E38"/>
    <w:rsid w:val="004A3E47"/>
    <w:rsid w:val="004A3E4D"/>
    <w:rsid w:val="004A3E71"/>
    <w:rsid w:val="004A3E99"/>
    <w:rsid w:val="004A3EDB"/>
    <w:rsid w:val="004A3F46"/>
    <w:rsid w:val="004A3F63"/>
    <w:rsid w:val="004A3F74"/>
    <w:rsid w:val="004A3FC1"/>
    <w:rsid w:val="004A3FCB"/>
    <w:rsid w:val="004A3FD0"/>
    <w:rsid w:val="004A3FF3"/>
    <w:rsid w:val="004A401D"/>
    <w:rsid w:val="004A401F"/>
    <w:rsid w:val="004A402C"/>
    <w:rsid w:val="004A408D"/>
    <w:rsid w:val="004A40C1"/>
    <w:rsid w:val="004A40C6"/>
    <w:rsid w:val="004A40FB"/>
    <w:rsid w:val="004A4101"/>
    <w:rsid w:val="004A4162"/>
    <w:rsid w:val="004A41A8"/>
    <w:rsid w:val="004A4266"/>
    <w:rsid w:val="004A426A"/>
    <w:rsid w:val="004A427C"/>
    <w:rsid w:val="004A4297"/>
    <w:rsid w:val="004A42DA"/>
    <w:rsid w:val="004A430C"/>
    <w:rsid w:val="004A437B"/>
    <w:rsid w:val="004A43C5"/>
    <w:rsid w:val="004A4409"/>
    <w:rsid w:val="004A4432"/>
    <w:rsid w:val="004A4477"/>
    <w:rsid w:val="004A4478"/>
    <w:rsid w:val="004A4494"/>
    <w:rsid w:val="004A44EA"/>
    <w:rsid w:val="004A44EE"/>
    <w:rsid w:val="004A450B"/>
    <w:rsid w:val="004A4544"/>
    <w:rsid w:val="004A457F"/>
    <w:rsid w:val="004A45C7"/>
    <w:rsid w:val="004A45D8"/>
    <w:rsid w:val="004A45DF"/>
    <w:rsid w:val="004A45E3"/>
    <w:rsid w:val="004A45F7"/>
    <w:rsid w:val="004A460B"/>
    <w:rsid w:val="004A466E"/>
    <w:rsid w:val="004A469B"/>
    <w:rsid w:val="004A46BF"/>
    <w:rsid w:val="004A4743"/>
    <w:rsid w:val="004A474F"/>
    <w:rsid w:val="004A4768"/>
    <w:rsid w:val="004A4777"/>
    <w:rsid w:val="004A47B9"/>
    <w:rsid w:val="004A4802"/>
    <w:rsid w:val="004A4822"/>
    <w:rsid w:val="004A4856"/>
    <w:rsid w:val="004A4862"/>
    <w:rsid w:val="004A48B5"/>
    <w:rsid w:val="004A48CF"/>
    <w:rsid w:val="004A48DD"/>
    <w:rsid w:val="004A494A"/>
    <w:rsid w:val="004A49A5"/>
    <w:rsid w:val="004A49C0"/>
    <w:rsid w:val="004A49CD"/>
    <w:rsid w:val="004A49DF"/>
    <w:rsid w:val="004A49E8"/>
    <w:rsid w:val="004A4A0E"/>
    <w:rsid w:val="004A4A37"/>
    <w:rsid w:val="004A4A48"/>
    <w:rsid w:val="004A4ACC"/>
    <w:rsid w:val="004A4B5F"/>
    <w:rsid w:val="004A4BE9"/>
    <w:rsid w:val="004A4BEA"/>
    <w:rsid w:val="004A4BF0"/>
    <w:rsid w:val="004A4C16"/>
    <w:rsid w:val="004A4C27"/>
    <w:rsid w:val="004A4C4D"/>
    <w:rsid w:val="004A4C94"/>
    <w:rsid w:val="004A4CD2"/>
    <w:rsid w:val="004A4D2F"/>
    <w:rsid w:val="004A4D79"/>
    <w:rsid w:val="004A4DBC"/>
    <w:rsid w:val="004A4DC8"/>
    <w:rsid w:val="004A4DD2"/>
    <w:rsid w:val="004A4E27"/>
    <w:rsid w:val="004A4E33"/>
    <w:rsid w:val="004A4E4B"/>
    <w:rsid w:val="004A4E4F"/>
    <w:rsid w:val="004A4E50"/>
    <w:rsid w:val="004A4E72"/>
    <w:rsid w:val="004A4E7C"/>
    <w:rsid w:val="004A4E9F"/>
    <w:rsid w:val="004A4ED3"/>
    <w:rsid w:val="004A4EF8"/>
    <w:rsid w:val="004A4F4B"/>
    <w:rsid w:val="004A4F4D"/>
    <w:rsid w:val="004A4F7E"/>
    <w:rsid w:val="004A4F8A"/>
    <w:rsid w:val="004A4FBA"/>
    <w:rsid w:val="004A4FE1"/>
    <w:rsid w:val="004A5047"/>
    <w:rsid w:val="004A509A"/>
    <w:rsid w:val="004A50C5"/>
    <w:rsid w:val="004A512C"/>
    <w:rsid w:val="004A513B"/>
    <w:rsid w:val="004A513C"/>
    <w:rsid w:val="004A5148"/>
    <w:rsid w:val="004A5153"/>
    <w:rsid w:val="004A519A"/>
    <w:rsid w:val="004A51AA"/>
    <w:rsid w:val="004A51D7"/>
    <w:rsid w:val="004A51E5"/>
    <w:rsid w:val="004A5210"/>
    <w:rsid w:val="004A5275"/>
    <w:rsid w:val="004A527E"/>
    <w:rsid w:val="004A529C"/>
    <w:rsid w:val="004A52FC"/>
    <w:rsid w:val="004A5308"/>
    <w:rsid w:val="004A5327"/>
    <w:rsid w:val="004A5346"/>
    <w:rsid w:val="004A5357"/>
    <w:rsid w:val="004A53A0"/>
    <w:rsid w:val="004A53A9"/>
    <w:rsid w:val="004A53D8"/>
    <w:rsid w:val="004A53F0"/>
    <w:rsid w:val="004A540F"/>
    <w:rsid w:val="004A5429"/>
    <w:rsid w:val="004A5475"/>
    <w:rsid w:val="004A54C4"/>
    <w:rsid w:val="004A54C9"/>
    <w:rsid w:val="004A54D1"/>
    <w:rsid w:val="004A54E0"/>
    <w:rsid w:val="004A54F2"/>
    <w:rsid w:val="004A551D"/>
    <w:rsid w:val="004A5572"/>
    <w:rsid w:val="004A55A1"/>
    <w:rsid w:val="004A55E1"/>
    <w:rsid w:val="004A55FA"/>
    <w:rsid w:val="004A5687"/>
    <w:rsid w:val="004A574C"/>
    <w:rsid w:val="004A575E"/>
    <w:rsid w:val="004A5761"/>
    <w:rsid w:val="004A57D4"/>
    <w:rsid w:val="004A57E1"/>
    <w:rsid w:val="004A581C"/>
    <w:rsid w:val="004A5835"/>
    <w:rsid w:val="004A584F"/>
    <w:rsid w:val="004A5859"/>
    <w:rsid w:val="004A58B6"/>
    <w:rsid w:val="004A58CD"/>
    <w:rsid w:val="004A58FC"/>
    <w:rsid w:val="004A5946"/>
    <w:rsid w:val="004A596F"/>
    <w:rsid w:val="004A5975"/>
    <w:rsid w:val="004A597D"/>
    <w:rsid w:val="004A598A"/>
    <w:rsid w:val="004A59B8"/>
    <w:rsid w:val="004A59BA"/>
    <w:rsid w:val="004A59F5"/>
    <w:rsid w:val="004A5A24"/>
    <w:rsid w:val="004A5A27"/>
    <w:rsid w:val="004A5A52"/>
    <w:rsid w:val="004A5A61"/>
    <w:rsid w:val="004A5A97"/>
    <w:rsid w:val="004A5A9B"/>
    <w:rsid w:val="004A5AA2"/>
    <w:rsid w:val="004A5AB4"/>
    <w:rsid w:val="004A5B55"/>
    <w:rsid w:val="004A5B5E"/>
    <w:rsid w:val="004A5B63"/>
    <w:rsid w:val="004A5B75"/>
    <w:rsid w:val="004A5B92"/>
    <w:rsid w:val="004A5BBC"/>
    <w:rsid w:val="004A5BBE"/>
    <w:rsid w:val="004A5C7C"/>
    <w:rsid w:val="004A5C98"/>
    <w:rsid w:val="004A5CC8"/>
    <w:rsid w:val="004A5D54"/>
    <w:rsid w:val="004A5D65"/>
    <w:rsid w:val="004A5DA4"/>
    <w:rsid w:val="004A5DAD"/>
    <w:rsid w:val="004A5DDA"/>
    <w:rsid w:val="004A5DF4"/>
    <w:rsid w:val="004A5E0B"/>
    <w:rsid w:val="004A5E0C"/>
    <w:rsid w:val="004A5E21"/>
    <w:rsid w:val="004A5E35"/>
    <w:rsid w:val="004A5E5A"/>
    <w:rsid w:val="004A5E6D"/>
    <w:rsid w:val="004A5EBC"/>
    <w:rsid w:val="004A5EC9"/>
    <w:rsid w:val="004A5EE0"/>
    <w:rsid w:val="004A5EE1"/>
    <w:rsid w:val="004A5F0F"/>
    <w:rsid w:val="004A5F1E"/>
    <w:rsid w:val="004A5F52"/>
    <w:rsid w:val="004A5F56"/>
    <w:rsid w:val="004A5F8E"/>
    <w:rsid w:val="004A5FA0"/>
    <w:rsid w:val="004A5FD1"/>
    <w:rsid w:val="004A5FE9"/>
    <w:rsid w:val="004A6017"/>
    <w:rsid w:val="004A6036"/>
    <w:rsid w:val="004A6066"/>
    <w:rsid w:val="004A6071"/>
    <w:rsid w:val="004A6088"/>
    <w:rsid w:val="004A60D0"/>
    <w:rsid w:val="004A60E9"/>
    <w:rsid w:val="004A610E"/>
    <w:rsid w:val="004A612A"/>
    <w:rsid w:val="004A614A"/>
    <w:rsid w:val="004A6164"/>
    <w:rsid w:val="004A6175"/>
    <w:rsid w:val="004A6177"/>
    <w:rsid w:val="004A617B"/>
    <w:rsid w:val="004A61D7"/>
    <w:rsid w:val="004A61DD"/>
    <w:rsid w:val="004A61E0"/>
    <w:rsid w:val="004A6202"/>
    <w:rsid w:val="004A621D"/>
    <w:rsid w:val="004A6223"/>
    <w:rsid w:val="004A6236"/>
    <w:rsid w:val="004A6237"/>
    <w:rsid w:val="004A6243"/>
    <w:rsid w:val="004A62D6"/>
    <w:rsid w:val="004A62FD"/>
    <w:rsid w:val="004A6314"/>
    <w:rsid w:val="004A633D"/>
    <w:rsid w:val="004A6349"/>
    <w:rsid w:val="004A638D"/>
    <w:rsid w:val="004A639A"/>
    <w:rsid w:val="004A6421"/>
    <w:rsid w:val="004A6448"/>
    <w:rsid w:val="004A6457"/>
    <w:rsid w:val="004A6543"/>
    <w:rsid w:val="004A654B"/>
    <w:rsid w:val="004A6564"/>
    <w:rsid w:val="004A6570"/>
    <w:rsid w:val="004A6576"/>
    <w:rsid w:val="004A659D"/>
    <w:rsid w:val="004A65B4"/>
    <w:rsid w:val="004A663E"/>
    <w:rsid w:val="004A6668"/>
    <w:rsid w:val="004A668F"/>
    <w:rsid w:val="004A66C1"/>
    <w:rsid w:val="004A66F5"/>
    <w:rsid w:val="004A674B"/>
    <w:rsid w:val="004A6786"/>
    <w:rsid w:val="004A67EA"/>
    <w:rsid w:val="004A684B"/>
    <w:rsid w:val="004A6861"/>
    <w:rsid w:val="004A6899"/>
    <w:rsid w:val="004A68B8"/>
    <w:rsid w:val="004A68EC"/>
    <w:rsid w:val="004A694A"/>
    <w:rsid w:val="004A698D"/>
    <w:rsid w:val="004A6A1A"/>
    <w:rsid w:val="004A6A49"/>
    <w:rsid w:val="004A6A9B"/>
    <w:rsid w:val="004A6AB5"/>
    <w:rsid w:val="004A6AC1"/>
    <w:rsid w:val="004A6AD5"/>
    <w:rsid w:val="004A6AD6"/>
    <w:rsid w:val="004A6AF0"/>
    <w:rsid w:val="004A6B32"/>
    <w:rsid w:val="004A6B57"/>
    <w:rsid w:val="004A6BBD"/>
    <w:rsid w:val="004A6BD3"/>
    <w:rsid w:val="004A6BFC"/>
    <w:rsid w:val="004A6C11"/>
    <w:rsid w:val="004A6C1B"/>
    <w:rsid w:val="004A6C1F"/>
    <w:rsid w:val="004A6C7B"/>
    <w:rsid w:val="004A6C8E"/>
    <w:rsid w:val="004A6CF3"/>
    <w:rsid w:val="004A6CF6"/>
    <w:rsid w:val="004A6D36"/>
    <w:rsid w:val="004A6D3D"/>
    <w:rsid w:val="004A6D4D"/>
    <w:rsid w:val="004A6D93"/>
    <w:rsid w:val="004A6DA6"/>
    <w:rsid w:val="004A6E22"/>
    <w:rsid w:val="004A6E47"/>
    <w:rsid w:val="004A6E72"/>
    <w:rsid w:val="004A6EAD"/>
    <w:rsid w:val="004A6F2C"/>
    <w:rsid w:val="004A6F49"/>
    <w:rsid w:val="004A6FAF"/>
    <w:rsid w:val="004A6FCB"/>
    <w:rsid w:val="004A706F"/>
    <w:rsid w:val="004A7089"/>
    <w:rsid w:val="004A7091"/>
    <w:rsid w:val="004A70C5"/>
    <w:rsid w:val="004A70EA"/>
    <w:rsid w:val="004A7123"/>
    <w:rsid w:val="004A7126"/>
    <w:rsid w:val="004A7135"/>
    <w:rsid w:val="004A71A2"/>
    <w:rsid w:val="004A71A3"/>
    <w:rsid w:val="004A721D"/>
    <w:rsid w:val="004A722A"/>
    <w:rsid w:val="004A723A"/>
    <w:rsid w:val="004A72F8"/>
    <w:rsid w:val="004A7316"/>
    <w:rsid w:val="004A733F"/>
    <w:rsid w:val="004A7348"/>
    <w:rsid w:val="004A737F"/>
    <w:rsid w:val="004A738F"/>
    <w:rsid w:val="004A73CD"/>
    <w:rsid w:val="004A73DE"/>
    <w:rsid w:val="004A7407"/>
    <w:rsid w:val="004A7457"/>
    <w:rsid w:val="004A74F1"/>
    <w:rsid w:val="004A7509"/>
    <w:rsid w:val="004A750D"/>
    <w:rsid w:val="004A756C"/>
    <w:rsid w:val="004A759D"/>
    <w:rsid w:val="004A75C8"/>
    <w:rsid w:val="004A75D2"/>
    <w:rsid w:val="004A75F7"/>
    <w:rsid w:val="004A7606"/>
    <w:rsid w:val="004A761F"/>
    <w:rsid w:val="004A7645"/>
    <w:rsid w:val="004A764F"/>
    <w:rsid w:val="004A7694"/>
    <w:rsid w:val="004A76B7"/>
    <w:rsid w:val="004A76E9"/>
    <w:rsid w:val="004A76F3"/>
    <w:rsid w:val="004A777B"/>
    <w:rsid w:val="004A778F"/>
    <w:rsid w:val="004A7796"/>
    <w:rsid w:val="004A77BE"/>
    <w:rsid w:val="004A77DA"/>
    <w:rsid w:val="004A77E3"/>
    <w:rsid w:val="004A77EE"/>
    <w:rsid w:val="004A7819"/>
    <w:rsid w:val="004A7838"/>
    <w:rsid w:val="004A786A"/>
    <w:rsid w:val="004A788D"/>
    <w:rsid w:val="004A78A3"/>
    <w:rsid w:val="004A78ED"/>
    <w:rsid w:val="004A78F1"/>
    <w:rsid w:val="004A7942"/>
    <w:rsid w:val="004A7958"/>
    <w:rsid w:val="004A79A2"/>
    <w:rsid w:val="004A79CE"/>
    <w:rsid w:val="004A7A4F"/>
    <w:rsid w:val="004A7A60"/>
    <w:rsid w:val="004A7A8A"/>
    <w:rsid w:val="004A7A93"/>
    <w:rsid w:val="004A7A9B"/>
    <w:rsid w:val="004A7A9E"/>
    <w:rsid w:val="004A7AA1"/>
    <w:rsid w:val="004A7AED"/>
    <w:rsid w:val="004A7B3C"/>
    <w:rsid w:val="004A7B6B"/>
    <w:rsid w:val="004A7B7B"/>
    <w:rsid w:val="004A7BBD"/>
    <w:rsid w:val="004A7BD2"/>
    <w:rsid w:val="004A7BDA"/>
    <w:rsid w:val="004A7C3E"/>
    <w:rsid w:val="004A7C51"/>
    <w:rsid w:val="004A7D6F"/>
    <w:rsid w:val="004A7DC7"/>
    <w:rsid w:val="004A7DCE"/>
    <w:rsid w:val="004A7E01"/>
    <w:rsid w:val="004A7E09"/>
    <w:rsid w:val="004A7E44"/>
    <w:rsid w:val="004A7E89"/>
    <w:rsid w:val="004A7EAF"/>
    <w:rsid w:val="004A7F46"/>
    <w:rsid w:val="004A7F59"/>
    <w:rsid w:val="004A7F72"/>
    <w:rsid w:val="004A7FA2"/>
    <w:rsid w:val="004A7FA3"/>
    <w:rsid w:val="004A7FB3"/>
    <w:rsid w:val="004A7FE3"/>
    <w:rsid w:val="004A7FEB"/>
    <w:rsid w:val="004AA0BF"/>
    <w:rsid w:val="004AFAB6"/>
    <w:rsid w:val="004B003E"/>
    <w:rsid w:val="004B0055"/>
    <w:rsid w:val="004B0084"/>
    <w:rsid w:val="004B0088"/>
    <w:rsid w:val="004B00A9"/>
    <w:rsid w:val="004B0116"/>
    <w:rsid w:val="004B0132"/>
    <w:rsid w:val="004B0139"/>
    <w:rsid w:val="004B0166"/>
    <w:rsid w:val="004B0182"/>
    <w:rsid w:val="004B01BE"/>
    <w:rsid w:val="004B0201"/>
    <w:rsid w:val="004B0243"/>
    <w:rsid w:val="004B0250"/>
    <w:rsid w:val="004B025B"/>
    <w:rsid w:val="004B0284"/>
    <w:rsid w:val="004B028A"/>
    <w:rsid w:val="004B0294"/>
    <w:rsid w:val="004B02C3"/>
    <w:rsid w:val="004B02DD"/>
    <w:rsid w:val="004B0300"/>
    <w:rsid w:val="004B031B"/>
    <w:rsid w:val="004B034F"/>
    <w:rsid w:val="004B0359"/>
    <w:rsid w:val="004B03A9"/>
    <w:rsid w:val="004B03BE"/>
    <w:rsid w:val="004B03D7"/>
    <w:rsid w:val="004B03E4"/>
    <w:rsid w:val="004B0449"/>
    <w:rsid w:val="004B0468"/>
    <w:rsid w:val="004B051E"/>
    <w:rsid w:val="004B0530"/>
    <w:rsid w:val="004B0533"/>
    <w:rsid w:val="004B0559"/>
    <w:rsid w:val="004B056D"/>
    <w:rsid w:val="004B0594"/>
    <w:rsid w:val="004B05A1"/>
    <w:rsid w:val="004B05BD"/>
    <w:rsid w:val="004B05D9"/>
    <w:rsid w:val="004B05EA"/>
    <w:rsid w:val="004B0650"/>
    <w:rsid w:val="004B0681"/>
    <w:rsid w:val="004B0687"/>
    <w:rsid w:val="004B06A9"/>
    <w:rsid w:val="004B070F"/>
    <w:rsid w:val="004B071B"/>
    <w:rsid w:val="004B077B"/>
    <w:rsid w:val="004B07B8"/>
    <w:rsid w:val="004B0821"/>
    <w:rsid w:val="004B0853"/>
    <w:rsid w:val="004B0872"/>
    <w:rsid w:val="004B0874"/>
    <w:rsid w:val="004B0880"/>
    <w:rsid w:val="004B088B"/>
    <w:rsid w:val="004B0928"/>
    <w:rsid w:val="004B0934"/>
    <w:rsid w:val="004B0939"/>
    <w:rsid w:val="004B0956"/>
    <w:rsid w:val="004B0960"/>
    <w:rsid w:val="004B0979"/>
    <w:rsid w:val="004B09C9"/>
    <w:rsid w:val="004B0A3F"/>
    <w:rsid w:val="004B0A51"/>
    <w:rsid w:val="004B0A52"/>
    <w:rsid w:val="004B0AB2"/>
    <w:rsid w:val="004B0B44"/>
    <w:rsid w:val="004B0B55"/>
    <w:rsid w:val="004B0B70"/>
    <w:rsid w:val="004B0B73"/>
    <w:rsid w:val="004B0BE4"/>
    <w:rsid w:val="004B0C14"/>
    <w:rsid w:val="004B0C91"/>
    <w:rsid w:val="004B0D13"/>
    <w:rsid w:val="004B0D29"/>
    <w:rsid w:val="004B0D4B"/>
    <w:rsid w:val="004B0D70"/>
    <w:rsid w:val="004B0D9B"/>
    <w:rsid w:val="004B0DA0"/>
    <w:rsid w:val="004B0DD8"/>
    <w:rsid w:val="004B0DE0"/>
    <w:rsid w:val="004B0DED"/>
    <w:rsid w:val="004B0DF5"/>
    <w:rsid w:val="004B0DFA"/>
    <w:rsid w:val="004B0E17"/>
    <w:rsid w:val="004B0E49"/>
    <w:rsid w:val="004B0E60"/>
    <w:rsid w:val="004B0E8D"/>
    <w:rsid w:val="004B0EA9"/>
    <w:rsid w:val="004B0EB8"/>
    <w:rsid w:val="004B0F57"/>
    <w:rsid w:val="004B0F7D"/>
    <w:rsid w:val="004B0F84"/>
    <w:rsid w:val="004B100F"/>
    <w:rsid w:val="004B10A7"/>
    <w:rsid w:val="004B10AF"/>
    <w:rsid w:val="004B10ED"/>
    <w:rsid w:val="004B1114"/>
    <w:rsid w:val="004B1161"/>
    <w:rsid w:val="004B1183"/>
    <w:rsid w:val="004B11AA"/>
    <w:rsid w:val="004B11E0"/>
    <w:rsid w:val="004B127A"/>
    <w:rsid w:val="004B129E"/>
    <w:rsid w:val="004B12A5"/>
    <w:rsid w:val="004B12C3"/>
    <w:rsid w:val="004B1329"/>
    <w:rsid w:val="004B135F"/>
    <w:rsid w:val="004B1375"/>
    <w:rsid w:val="004B138D"/>
    <w:rsid w:val="004B13DA"/>
    <w:rsid w:val="004B13ED"/>
    <w:rsid w:val="004B13EF"/>
    <w:rsid w:val="004B1435"/>
    <w:rsid w:val="004B1455"/>
    <w:rsid w:val="004B147B"/>
    <w:rsid w:val="004B1486"/>
    <w:rsid w:val="004B1568"/>
    <w:rsid w:val="004B1593"/>
    <w:rsid w:val="004B15CB"/>
    <w:rsid w:val="004B15CC"/>
    <w:rsid w:val="004B161B"/>
    <w:rsid w:val="004B1657"/>
    <w:rsid w:val="004B1658"/>
    <w:rsid w:val="004B167F"/>
    <w:rsid w:val="004B16B0"/>
    <w:rsid w:val="004B16C1"/>
    <w:rsid w:val="004B16D7"/>
    <w:rsid w:val="004B16ED"/>
    <w:rsid w:val="004B16FB"/>
    <w:rsid w:val="004B172E"/>
    <w:rsid w:val="004B1738"/>
    <w:rsid w:val="004B1879"/>
    <w:rsid w:val="004B18D6"/>
    <w:rsid w:val="004B1924"/>
    <w:rsid w:val="004B192B"/>
    <w:rsid w:val="004B1976"/>
    <w:rsid w:val="004B1982"/>
    <w:rsid w:val="004B19E6"/>
    <w:rsid w:val="004B19E9"/>
    <w:rsid w:val="004B1A87"/>
    <w:rsid w:val="004B1A95"/>
    <w:rsid w:val="004B1AB8"/>
    <w:rsid w:val="004B1AD0"/>
    <w:rsid w:val="004B1B2E"/>
    <w:rsid w:val="004B1B53"/>
    <w:rsid w:val="004B1B6B"/>
    <w:rsid w:val="004B1BC5"/>
    <w:rsid w:val="004B1C0C"/>
    <w:rsid w:val="004B1C5B"/>
    <w:rsid w:val="004B1C60"/>
    <w:rsid w:val="004B1C71"/>
    <w:rsid w:val="004B1C84"/>
    <w:rsid w:val="004B1C96"/>
    <w:rsid w:val="004B1CF0"/>
    <w:rsid w:val="004B1D0E"/>
    <w:rsid w:val="004B1D1F"/>
    <w:rsid w:val="004B1D24"/>
    <w:rsid w:val="004B1D4B"/>
    <w:rsid w:val="004B1D74"/>
    <w:rsid w:val="004B1D9F"/>
    <w:rsid w:val="004B1DBB"/>
    <w:rsid w:val="004B1DF0"/>
    <w:rsid w:val="004B1E10"/>
    <w:rsid w:val="004B1E2B"/>
    <w:rsid w:val="004B1E73"/>
    <w:rsid w:val="004B1E8F"/>
    <w:rsid w:val="004B1E96"/>
    <w:rsid w:val="004B1EBE"/>
    <w:rsid w:val="004B1EC4"/>
    <w:rsid w:val="004B1EF8"/>
    <w:rsid w:val="004B1F54"/>
    <w:rsid w:val="004B1F5D"/>
    <w:rsid w:val="004B1F68"/>
    <w:rsid w:val="004B1FA1"/>
    <w:rsid w:val="004B1FC8"/>
    <w:rsid w:val="004B1FFF"/>
    <w:rsid w:val="004B202C"/>
    <w:rsid w:val="004B207E"/>
    <w:rsid w:val="004B2096"/>
    <w:rsid w:val="004B2099"/>
    <w:rsid w:val="004B20BA"/>
    <w:rsid w:val="004B20BE"/>
    <w:rsid w:val="004B20E9"/>
    <w:rsid w:val="004B20F6"/>
    <w:rsid w:val="004B2149"/>
    <w:rsid w:val="004B2155"/>
    <w:rsid w:val="004B21A9"/>
    <w:rsid w:val="004B21C8"/>
    <w:rsid w:val="004B21C9"/>
    <w:rsid w:val="004B21F5"/>
    <w:rsid w:val="004B21F6"/>
    <w:rsid w:val="004B224E"/>
    <w:rsid w:val="004B2292"/>
    <w:rsid w:val="004B22B9"/>
    <w:rsid w:val="004B22F3"/>
    <w:rsid w:val="004B23B3"/>
    <w:rsid w:val="004B23C1"/>
    <w:rsid w:val="004B2474"/>
    <w:rsid w:val="004B2476"/>
    <w:rsid w:val="004B249B"/>
    <w:rsid w:val="004B24C7"/>
    <w:rsid w:val="004B24EB"/>
    <w:rsid w:val="004B24F6"/>
    <w:rsid w:val="004B2508"/>
    <w:rsid w:val="004B2515"/>
    <w:rsid w:val="004B2519"/>
    <w:rsid w:val="004B2521"/>
    <w:rsid w:val="004B2563"/>
    <w:rsid w:val="004B2591"/>
    <w:rsid w:val="004B25D2"/>
    <w:rsid w:val="004B2641"/>
    <w:rsid w:val="004B2642"/>
    <w:rsid w:val="004B26A0"/>
    <w:rsid w:val="004B26BC"/>
    <w:rsid w:val="004B26E2"/>
    <w:rsid w:val="004B26FF"/>
    <w:rsid w:val="004B2729"/>
    <w:rsid w:val="004B2745"/>
    <w:rsid w:val="004B2781"/>
    <w:rsid w:val="004B2796"/>
    <w:rsid w:val="004B281C"/>
    <w:rsid w:val="004B2823"/>
    <w:rsid w:val="004B2851"/>
    <w:rsid w:val="004B286E"/>
    <w:rsid w:val="004B2883"/>
    <w:rsid w:val="004B28B8"/>
    <w:rsid w:val="004B2920"/>
    <w:rsid w:val="004B2928"/>
    <w:rsid w:val="004B295F"/>
    <w:rsid w:val="004B29C0"/>
    <w:rsid w:val="004B2A1A"/>
    <w:rsid w:val="004B2A56"/>
    <w:rsid w:val="004B2A67"/>
    <w:rsid w:val="004B2A6C"/>
    <w:rsid w:val="004B2AB4"/>
    <w:rsid w:val="004B2AB9"/>
    <w:rsid w:val="004B2AC0"/>
    <w:rsid w:val="004B2B2D"/>
    <w:rsid w:val="004B2B53"/>
    <w:rsid w:val="004B2B63"/>
    <w:rsid w:val="004B2BA7"/>
    <w:rsid w:val="004B2BB0"/>
    <w:rsid w:val="004B2BC6"/>
    <w:rsid w:val="004B2BEC"/>
    <w:rsid w:val="004B2C05"/>
    <w:rsid w:val="004B2C12"/>
    <w:rsid w:val="004B2C66"/>
    <w:rsid w:val="004B2CC1"/>
    <w:rsid w:val="004B2D37"/>
    <w:rsid w:val="004B2D59"/>
    <w:rsid w:val="004B2DC4"/>
    <w:rsid w:val="004B2DD8"/>
    <w:rsid w:val="004B2E36"/>
    <w:rsid w:val="004B2E7F"/>
    <w:rsid w:val="004B2F7F"/>
    <w:rsid w:val="004B2FA9"/>
    <w:rsid w:val="004B2FAA"/>
    <w:rsid w:val="004B2FDE"/>
    <w:rsid w:val="004B2FFB"/>
    <w:rsid w:val="004B3099"/>
    <w:rsid w:val="004B30A9"/>
    <w:rsid w:val="004B30F6"/>
    <w:rsid w:val="004B312B"/>
    <w:rsid w:val="004B3132"/>
    <w:rsid w:val="004B315A"/>
    <w:rsid w:val="004B3194"/>
    <w:rsid w:val="004B31AA"/>
    <w:rsid w:val="004B31CB"/>
    <w:rsid w:val="004B31CF"/>
    <w:rsid w:val="004B3202"/>
    <w:rsid w:val="004B32FF"/>
    <w:rsid w:val="004B334B"/>
    <w:rsid w:val="004B3380"/>
    <w:rsid w:val="004B3392"/>
    <w:rsid w:val="004B33FF"/>
    <w:rsid w:val="004B3408"/>
    <w:rsid w:val="004B3421"/>
    <w:rsid w:val="004B3471"/>
    <w:rsid w:val="004B34BE"/>
    <w:rsid w:val="004B3521"/>
    <w:rsid w:val="004B359B"/>
    <w:rsid w:val="004B35E7"/>
    <w:rsid w:val="004B361B"/>
    <w:rsid w:val="004B3680"/>
    <w:rsid w:val="004B36DE"/>
    <w:rsid w:val="004B3720"/>
    <w:rsid w:val="004B3743"/>
    <w:rsid w:val="004B37C8"/>
    <w:rsid w:val="004B37EB"/>
    <w:rsid w:val="004B384E"/>
    <w:rsid w:val="004B389A"/>
    <w:rsid w:val="004B389C"/>
    <w:rsid w:val="004B38B5"/>
    <w:rsid w:val="004B38B8"/>
    <w:rsid w:val="004B38E1"/>
    <w:rsid w:val="004B38F7"/>
    <w:rsid w:val="004B391C"/>
    <w:rsid w:val="004B392A"/>
    <w:rsid w:val="004B392E"/>
    <w:rsid w:val="004B3997"/>
    <w:rsid w:val="004B39B5"/>
    <w:rsid w:val="004B3A0C"/>
    <w:rsid w:val="004B3A5C"/>
    <w:rsid w:val="004B3A92"/>
    <w:rsid w:val="004B3A9B"/>
    <w:rsid w:val="004B3AB7"/>
    <w:rsid w:val="004B3AD3"/>
    <w:rsid w:val="004B3B8F"/>
    <w:rsid w:val="004B3BA4"/>
    <w:rsid w:val="004B3BCD"/>
    <w:rsid w:val="004B3C29"/>
    <w:rsid w:val="004B3C5E"/>
    <w:rsid w:val="004B3D1A"/>
    <w:rsid w:val="004B3D44"/>
    <w:rsid w:val="004B3D4E"/>
    <w:rsid w:val="004B3D62"/>
    <w:rsid w:val="004B3D73"/>
    <w:rsid w:val="004B3D83"/>
    <w:rsid w:val="004B3D92"/>
    <w:rsid w:val="004B3D95"/>
    <w:rsid w:val="004B3E17"/>
    <w:rsid w:val="004B3E23"/>
    <w:rsid w:val="004B3E2E"/>
    <w:rsid w:val="004B3E31"/>
    <w:rsid w:val="004B3E4F"/>
    <w:rsid w:val="004B3ED4"/>
    <w:rsid w:val="004B3EFA"/>
    <w:rsid w:val="004B3F0E"/>
    <w:rsid w:val="004B3F46"/>
    <w:rsid w:val="004B3FAA"/>
    <w:rsid w:val="004B3FAB"/>
    <w:rsid w:val="004B3FCA"/>
    <w:rsid w:val="004B3FE4"/>
    <w:rsid w:val="004B4012"/>
    <w:rsid w:val="004B4044"/>
    <w:rsid w:val="004B40A5"/>
    <w:rsid w:val="004B40D5"/>
    <w:rsid w:val="004B40EE"/>
    <w:rsid w:val="004B4101"/>
    <w:rsid w:val="004B4119"/>
    <w:rsid w:val="004B4132"/>
    <w:rsid w:val="004B4150"/>
    <w:rsid w:val="004B41E4"/>
    <w:rsid w:val="004B41F4"/>
    <w:rsid w:val="004B41F6"/>
    <w:rsid w:val="004B4225"/>
    <w:rsid w:val="004B4267"/>
    <w:rsid w:val="004B4274"/>
    <w:rsid w:val="004B42A2"/>
    <w:rsid w:val="004B42E5"/>
    <w:rsid w:val="004B430E"/>
    <w:rsid w:val="004B4398"/>
    <w:rsid w:val="004B43AF"/>
    <w:rsid w:val="004B43C7"/>
    <w:rsid w:val="004B43E3"/>
    <w:rsid w:val="004B441F"/>
    <w:rsid w:val="004B442F"/>
    <w:rsid w:val="004B447C"/>
    <w:rsid w:val="004B44AE"/>
    <w:rsid w:val="004B44DE"/>
    <w:rsid w:val="004B44DF"/>
    <w:rsid w:val="004B44F7"/>
    <w:rsid w:val="004B4551"/>
    <w:rsid w:val="004B455C"/>
    <w:rsid w:val="004B45E2"/>
    <w:rsid w:val="004B45EB"/>
    <w:rsid w:val="004B45FB"/>
    <w:rsid w:val="004B4636"/>
    <w:rsid w:val="004B463F"/>
    <w:rsid w:val="004B4644"/>
    <w:rsid w:val="004B4663"/>
    <w:rsid w:val="004B4699"/>
    <w:rsid w:val="004B46B4"/>
    <w:rsid w:val="004B46F2"/>
    <w:rsid w:val="004B46FC"/>
    <w:rsid w:val="004B473A"/>
    <w:rsid w:val="004B473E"/>
    <w:rsid w:val="004B4745"/>
    <w:rsid w:val="004B4763"/>
    <w:rsid w:val="004B4764"/>
    <w:rsid w:val="004B4766"/>
    <w:rsid w:val="004B4775"/>
    <w:rsid w:val="004B478E"/>
    <w:rsid w:val="004B47E7"/>
    <w:rsid w:val="004B484C"/>
    <w:rsid w:val="004B4851"/>
    <w:rsid w:val="004B4857"/>
    <w:rsid w:val="004B488D"/>
    <w:rsid w:val="004B488F"/>
    <w:rsid w:val="004B48BA"/>
    <w:rsid w:val="004B48C8"/>
    <w:rsid w:val="004B4907"/>
    <w:rsid w:val="004B4943"/>
    <w:rsid w:val="004B494F"/>
    <w:rsid w:val="004B49C3"/>
    <w:rsid w:val="004B49CE"/>
    <w:rsid w:val="004B4A10"/>
    <w:rsid w:val="004B4A28"/>
    <w:rsid w:val="004B4AD0"/>
    <w:rsid w:val="004B4B43"/>
    <w:rsid w:val="004B4B46"/>
    <w:rsid w:val="004B4B55"/>
    <w:rsid w:val="004B4BFB"/>
    <w:rsid w:val="004B4C16"/>
    <w:rsid w:val="004B4C1C"/>
    <w:rsid w:val="004B4C58"/>
    <w:rsid w:val="004B4C6E"/>
    <w:rsid w:val="004B4C87"/>
    <w:rsid w:val="004B4CC8"/>
    <w:rsid w:val="004B4CD2"/>
    <w:rsid w:val="004B4D19"/>
    <w:rsid w:val="004B4E07"/>
    <w:rsid w:val="004B4E27"/>
    <w:rsid w:val="004B4E71"/>
    <w:rsid w:val="004B4E8C"/>
    <w:rsid w:val="004B4F29"/>
    <w:rsid w:val="004B4F5B"/>
    <w:rsid w:val="004B4F79"/>
    <w:rsid w:val="004B4F80"/>
    <w:rsid w:val="004B4FAA"/>
    <w:rsid w:val="004B5038"/>
    <w:rsid w:val="004B5053"/>
    <w:rsid w:val="004B50BB"/>
    <w:rsid w:val="004B50C5"/>
    <w:rsid w:val="004B50E1"/>
    <w:rsid w:val="004B50E2"/>
    <w:rsid w:val="004B5105"/>
    <w:rsid w:val="004B5113"/>
    <w:rsid w:val="004B511B"/>
    <w:rsid w:val="004B5165"/>
    <w:rsid w:val="004B519B"/>
    <w:rsid w:val="004B51BA"/>
    <w:rsid w:val="004B51E8"/>
    <w:rsid w:val="004B51F2"/>
    <w:rsid w:val="004B522B"/>
    <w:rsid w:val="004B5267"/>
    <w:rsid w:val="004B528E"/>
    <w:rsid w:val="004B52BE"/>
    <w:rsid w:val="004B52CA"/>
    <w:rsid w:val="004B5302"/>
    <w:rsid w:val="004B537C"/>
    <w:rsid w:val="004B53C2"/>
    <w:rsid w:val="004B53F2"/>
    <w:rsid w:val="004B5445"/>
    <w:rsid w:val="004B5449"/>
    <w:rsid w:val="004B544E"/>
    <w:rsid w:val="004B547C"/>
    <w:rsid w:val="004B5486"/>
    <w:rsid w:val="004B5492"/>
    <w:rsid w:val="004B54AA"/>
    <w:rsid w:val="004B5505"/>
    <w:rsid w:val="004B5534"/>
    <w:rsid w:val="004B5542"/>
    <w:rsid w:val="004B5543"/>
    <w:rsid w:val="004B558F"/>
    <w:rsid w:val="004B55BB"/>
    <w:rsid w:val="004B55DC"/>
    <w:rsid w:val="004B5684"/>
    <w:rsid w:val="004B56B2"/>
    <w:rsid w:val="004B56DF"/>
    <w:rsid w:val="004B56E0"/>
    <w:rsid w:val="004B5706"/>
    <w:rsid w:val="004B5714"/>
    <w:rsid w:val="004B5771"/>
    <w:rsid w:val="004B578B"/>
    <w:rsid w:val="004B57D8"/>
    <w:rsid w:val="004B57EC"/>
    <w:rsid w:val="004B5867"/>
    <w:rsid w:val="004B5875"/>
    <w:rsid w:val="004B589A"/>
    <w:rsid w:val="004B58DC"/>
    <w:rsid w:val="004B58FA"/>
    <w:rsid w:val="004B5909"/>
    <w:rsid w:val="004B5916"/>
    <w:rsid w:val="004B5927"/>
    <w:rsid w:val="004B5936"/>
    <w:rsid w:val="004B5943"/>
    <w:rsid w:val="004B5958"/>
    <w:rsid w:val="004B596A"/>
    <w:rsid w:val="004B597B"/>
    <w:rsid w:val="004B5997"/>
    <w:rsid w:val="004B599C"/>
    <w:rsid w:val="004B5A01"/>
    <w:rsid w:val="004B5A31"/>
    <w:rsid w:val="004B5A40"/>
    <w:rsid w:val="004B5A73"/>
    <w:rsid w:val="004B5A78"/>
    <w:rsid w:val="004B5AA0"/>
    <w:rsid w:val="004B5ACF"/>
    <w:rsid w:val="004B5B2A"/>
    <w:rsid w:val="004B5B32"/>
    <w:rsid w:val="004B5B5A"/>
    <w:rsid w:val="004B5B67"/>
    <w:rsid w:val="004B5BA1"/>
    <w:rsid w:val="004B5BA2"/>
    <w:rsid w:val="004B5BA8"/>
    <w:rsid w:val="004B5BB0"/>
    <w:rsid w:val="004B5BFE"/>
    <w:rsid w:val="004B5C0B"/>
    <w:rsid w:val="004B5C1C"/>
    <w:rsid w:val="004B5C22"/>
    <w:rsid w:val="004B5C24"/>
    <w:rsid w:val="004B5C61"/>
    <w:rsid w:val="004B5C8F"/>
    <w:rsid w:val="004B5C94"/>
    <w:rsid w:val="004B5CC5"/>
    <w:rsid w:val="004B5CC8"/>
    <w:rsid w:val="004B5CDA"/>
    <w:rsid w:val="004B5CE2"/>
    <w:rsid w:val="004B5D26"/>
    <w:rsid w:val="004B5D55"/>
    <w:rsid w:val="004B5DBB"/>
    <w:rsid w:val="004B5DD1"/>
    <w:rsid w:val="004B5E05"/>
    <w:rsid w:val="004B5E07"/>
    <w:rsid w:val="004B5E39"/>
    <w:rsid w:val="004B5E83"/>
    <w:rsid w:val="004B5EA7"/>
    <w:rsid w:val="004B5EBB"/>
    <w:rsid w:val="004B5F07"/>
    <w:rsid w:val="004B5F2B"/>
    <w:rsid w:val="004B5F3C"/>
    <w:rsid w:val="004B5F66"/>
    <w:rsid w:val="004B5F76"/>
    <w:rsid w:val="004B5F95"/>
    <w:rsid w:val="004B5FCE"/>
    <w:rsid w:val="004B5FEC"/>
    <w:rsid w:val="004B60A1"/>
    <w:rsid w:val="004B60C4"/>
    <w:rsid w:val="004B60E7"/>
    <w:rsid w:val="004B611A"/>
    <w:rsid w:val="004B6141"/>
    <w:rsid w:val="004B614A"/>
    <w:rsid w:val="004B6161"/>
    <w:rsid w:val="004B618A"/>
    <w:rsid w:val="004B6193"/>
    <w:rsid w:val="004B619A"/>
    <w:rsid w:val="004B61D7"/>
    <w:rsid w:val="004B61DC"/>
    <w:rsid w:val="004B61FE"/>
    <w:rsid w:val="004B6230"/>
    <w:rsid w:val="004B624F"/>
    <w:rsid w:val="004B625F"/>
    <w:rsid w:val="004B629D"/>
    <w:rsid w:val="004B62FC"/>
    <w:rsid w:val="004B6315"/>
    <w:rsid w:val="004B6316"/>
    <w:rsid w:val="004B6358"/>
    <w:rsid w:val="004B6363"/>
    <w:rsid w:val="004B636E"/>
    <w:rsid w:val="004B63C2"/>
    <w:rsid w:val="004B63DB"/>
    <w:rsid w:val="004B63DC"/>
    <w:rsid w:val="004B642F"/>
    <w:rsid w:val="004B646A"/>
    <w:rsid w:val="004B648A"/>
    <w:rsid w:val="004B64BE"/>
    <w:rsid w:val="004B64C0"/>
    <w:rsid w:val="004B64F3"/>
    <w:rsid w:val="004B64FD"/>
    <w:rsid w:val="004B65C2"/>
    <w:rsid w:val="004B65F5"/>
    <w:rsid w:val="004B6674"/>
    <w:rsid w:val="004B6683"/>
    <w:rsid w:val="004B6686"/>
    <w:rsid w:val="004B66A0"/>
    <w:rsid w:val="004B66BE"/>
    <w:rsid w:val="004B6716"/>
    <w:rsid w:val="004B6738"/>
    <w:rsid w:val="004B674F"/>
    <w:rsid w:val="004B675D"/>
    <w:rsid w:val="004B67B4"/>
    <w:rsid w:val="004B67DB"/>
    <w:rsid w:val="004B6821"/>
    <w:rsid w:val="004B6844"/>
    <w:rsid w:val="004B6873"/>
    <w:rsid w:val="004B6885"/>
    <w:rsid w:val="004B692F"/>
    <w:rsid w:val="004B695E"/>
    <w:rsid w:val="004B6979"/>
    <w:rsid w:val="004B69AC"/>
    <w:rsid w:val="004B69C3"/>
    <w:rsid w:val="004B69CA"/>
    <w:rsid w:val="004B69D3"/>
    <w:rsid w:val="004B69DF"/>
    <w:rsid w:val="004B6A25"/>
    <w:rsid w:val="004B6A41"/>
    <w:rsid w:val="004B6AA9"/>
    <w:rsid w:val="004B6B0D"/>
    <w:rsid w:val="004B6B2A"/>
    <w:rsid w:val="004B6B32"/>
    <w:rsid w:val="004B6B39"/>
    <w:rsid w:val="004B6B47"/>
    <w:rsid w:val="004B6B63"/>
    <w:rsid w:val="004B6B7E"/>
    <w:rsid w:val="004B6B8D"/>
    <w:rsid w:val="004B6BA8"/>
    <w:rsid w:val="004B6CB1"/>
    <w:rsid w:val="004B6CCD"/>
    <w:rsid w:val="004B6CD5"/>
    <w:rsid w:val="004B6CD9"/>
    <w:rsid w:val="004B6CE6"/>
    <w:rsid w:val="004B6CF1"/>
    <w:rsid w:val="004B6CF8"/>
    <w:rsid w:val="004B6D1D"/>
    <w:rsid w:val="004B6D1E"/>
    <w:rsid w:val="004B6DC2"/>
    <w:rsid w:val="004B6DEE"/>
    <w:rsid w:val="004B6E41"/>
    <w:rsid w:val="004B6E80"/>
    <w:rsid w:val="004B6EA7"/>
    <w:rsid w:val="004B6EC7"/>
    <w:rsid w:val="004B6F05"/>
    <w:rsid w:val="004B6F19"/>
    <w:rsid w:val="004B6F60"/>
    <w:rsid w:val="004B6F62"/>
    <w:rsid w:val="004B6F86"/>
    <w:rsid w:val="004B6F8D"/>
    <w:rsid w:val="004B6FAA"/>
    <w:rsid w:val="004B6FED"/>
    <w:rsid w:val="004B6FEF"/>
    <w:rsid w:val="004B6FFD"/>
    <w:rsid w:val="004B701E"/>
    <w:rsid w:val="004B701F"/>
    <w:rsid w:val="004B7034"/>
    <w:rsid w:val="004B703C"/>
    <w:rsid w:val="004B7042"/>
    <w:rsid w:val="004B7085"/>
    <w:rsid w:val="004B708D"/>
    <w:rsid w:val="004B709F"/>
    <w:rsid w:val="004B711D"/>
    <w:rsid w:val="004B7142"/>
    <w:rsid w:val="004B719E"/>
    <w:rsid w:val="004B71EB"/>
    <w:rsid w:val="004B71F8"/>
    <w:rsid w:val="004B7207"/>
    <w:rsid w:val="004B7222"/>
    <w:rsid w:val="004B722A"/>
    <w:rsid w:val="004B723A"/>
    <w:rsid w:val="004B723D"/>
    <w:rsid w:val="004B72BD"/>
    <w:rsid w:val="004B7340"/>
    <w:rsid w:val="004B7341"/>
    <w:rsid w:val="004B734F"/>
    <w:rsid w:val="004B739A"/>
    <w:rsid w:val="004B73C8"/>
    <w:rsid w:val="004B740B"/>
    <w:rsid w:val="004B7432"/>
    <w:rsid w:val="004B7469"/>
    <w:rsid w:val="004B7472"/>
    <w:rsid w:val="004B74C2"/>
    <w:rsid w:val="004B74F5"/>
    <w:rsid w:val="004B7522"/>
    <w:rsid w:val="004B756E"/>
    <w:rsid w:val="004B758D"/>
    <w:rsid w:val="004B7607"/>
    <w:rsid w:val="004B7663"/>
    <w:rsid w:val="004B767F"/>
    <w:rsid w:val="004B76C7"/>
    <w:rsid w:val="004B7708"/>
    <w:rsid w:val="004B7725"/>
    <w:rsid w:val="004B7744"/>
    <w:rsid w:val="004B776C"/>
    <w:rsid w:val="004B77A6"/>
    <w:rsid w:val="004B77D5"/>
    <w:rsid w:val="004B77D7"/>
    <w:rsid w:val="004B77D9"/>
    <w:rsid w:val="004B77F4"/>
    <w:rsid w:val="004B7808"/>
    <w:rsid w:val="004B7822"/>
    <w:rsid w:val="004B782A"/>
    <w:rsid w:val="004B7844"/>
    <w:rsid w:val="004B78A5"/>
    <w:rsid w:val="004B78BA"/>
    <w:rsid w:val="004B78DD"/>
    <w:rsid w:val="004B78F1"/>
    <w:rsid w:val="004B790C"/>
    <w:rsid w:val="004B7959"/>
    <w:rsid w:val="004B79BE"/>
    <w:rsid w:val="004B79F2"/>
    <w:rsid w:val="004B7A12"/>
    <w:rsid w:val="004B7A1A"/>
    <w:rsid w:val="004B7AB5"/>
    <w:rsid w:val="004B7AFE"/>
    <w:rsid w:val="004B7B71"/>
    <w:rsid w:val="004B7B7D"/>
    <w:rsid w:val="004B7B92"/>
    <w:rsid w:val="004B7C0A"/>
    <w:rsid w:val="004B7C5E"/>
    <w:rsid w:val="004B7C66"/>
    <w:rsid w:val="004B7CBF"/>
    <w:rsid w:val="004B7CEE"/>
    <w:rsid w:val="004B7CFE"/>
    <w:rsid w:val="004B7D15"/>
    <w:rsid w:val="004B7D24"/>
    <w:rsid w:val="004B7D44"/>
    <w:rsid w:val="004B7D46"/>
    <w:rsid w:val="004B7D5A"/>
    <w:rsid w:val="004B7D5D"/>
    <w:rsid w:val="004B7D7A"/>
    <w:rsid w:val="004B7D8D"/>
    <w:rsid w:val="004B7DAC"/>
    <w:rsid w:val="004B7DE1"/>
    <w:rsid w:val="004B7DF0"/>
    <w:rsid w:val="004B7E08"/>
    <w:rsid w:val="004B7E26"/>
    <w:rsid w:val="004B7E6E"/>
    <w:rsid w:val="004B7F3C"/>
    <w:rsid w:val="004B7F68"/>
    <w:rsid w:val="004B7F6B"/>
    <w:rsid w:val="004B7FBB"/>
    <w:rsid w:val="004B7FF8"/>
    <w:rsid w:val="004C0020"/>
    <w:rsid w:val="004C00F1"/>
    <w:rsid w:val="004C011B"/>
    <w:rsid w:val="004C0151"/>
    <w:rsid w:val="004C0154"/>
    <w:rsid w:val="004C017B"/>
    <w:rsid w:val="004C017E"/>
    <w:rsid w:val="004C0182"/>
    <w:rsid w:val="004C0184"/>
    <w:rsid w:val="004C0196"/>
    <w:rsid w:val="004C01BD"/>
    <w:rsid w:val="004C01C0"/>
    <w:rsid w:val="004C0210"/>
    <w:rsid w:val="004C021D"/>
    <w:rsid w:val="004C0240"/>
    <w:rsid w:val="004C0252"/>
    <w:rsid w:val="004C025F"/>
    <w:rsid w:val="004C0269"/>
    <w:rsid w:val="004C02CF"/>
    <w:rsid w:val="004C02D4"/>
    <w:rsid w:val="004C02FE"/>
    <w:rsid w:val="004C031B"/>
    <w:rsid w:val="004C0352"/>
    <w:rsid w:val="004C038E"/>
    <w:rsid w:val="004C0395"/>
    <w:rsid w:val="004C03EE"/>
    <w:rsid w:val="004C0454"/>
    <w:rsid w:val="004C046F"/>
    <w:rsid w:val="004C0493"/>
    <w:rsid w:val="004C04F3"/>
    <w:rsid w:val="004C0516"/>
    <w:rsid w:val="004C0555"/>
    <w:rsid w:val="004C05C7"/>
    <w:rsid w:val="004C05E5"/>
    <w:rsid w:val="004C0601"/>
    <w:rsid w:val="004C0618"/>
    <w:rsid w:val="004C0645"/>
    <w:rsid w:val="004C0658"/>
    <w:rsid w:val="004C06A3"/>
    <w:rsid w:val="004C06DE"/>
    <w:rsid w:val="004C06F6"/>
    <w:rsid w:val="004C06FA"/>
    <w:rsid w:val="004C075D"/>
    <w:rsid w:val="004C077D"/>
    <w:rsid w:val="004C07E4"/>
    <w:rsid w:val="004C0873"/>
    <w:rsid w:val="004C088E"/>
    <w:rsid w:val="004C08AC"/>
    <w:rsid w:val="004C08D2"/>
    <w:rsid w:val="004C08DA"/>
    <w:rsid w:val="004C08F8"/>
    <w:rsid w:val="004C0943"/>
    <w:rsid w:val="004C094C"/>
    <w:rsid w:val="004C095E"/>
    <w:rsid w:val="004C0963"/>
    <w:rsid w:val="004C0974"/>
    <w:rsid w:val="004C0976"/>
    <w:rsid w:val="004C0992"/>
    <w:rsid w:val="004C0999"/>
    <w:rsid w:val="004C09A0"/>
    <w:rsid w:val="004C09A4"/>
    <w:rsid w:val="004C0A14"/>
    <w:rsid w:val="004C0A4E"/>
    <w:rsid w:val="004C0A72"/>
    <w:rsid w:val="004C0A7B"/>
    <w:rsid w:val="004C0A85"/>
    <w:rsid w:val="004C0AFC"/>
    <w:rsid w:val="004C0B05"/>
    <w:rsid w:val="004C0B12"/>
    <w:rsid w:val="004C0B41"/>
    <w:rsid w:val="004C0B82"/>
    <w:rsid w:val="004C0B8A"/>
    <w:rsid w:val="004C0BA6"/>
    <w:rsid w:val="004C0BD0"/>
    <w:rsid w:val="004C0BDB"/>
    <w:rsid w:val="004C0BEE"/>
    <w:rsid w:val="004C0C0A"/>
    <w:rsid w:val="004C0CD0"/>
    <w:rsid w:val="004C0CE0"/>
    <w:rsid w:val="004C0CE3"/>
    <w:rsid w:val="004C0D06"/>
    <w:rsid w:val="004C0D38"/>
    <w:rsid w:val="004C0D64"/>
    <w:rsid w:val="004C0D6C"/>
    <w:rsid w:val="004C0D94"/>
    <w:rsid w:val="004C0DAE"/>
    <w:rsid w:val="004C0E14"/>
    <w:rsid w:val="004C0E37"/>
    <w:rsid w:val="004C0E50"/>
    <w:rsid w:val="004C0EF2"/>
    <w:rsid w:val="004C0EFE"/>
    <w:rsid w:val="004C0F49"/>
    <w:rsid w:val="004C0F76"/>
    <w:rsid w:val="004C0F98"/>
    <w:rsid w:val="004C0FA2"/>
    <w:rsid w:val="004C100F"/>
    <w:rsid w:val="004C1023"/>
    <w:rsid w:val="004C1074"/>
    <w:rsid w:val="004C1089"/>
    <w:rsid w:val="004C109C"/>
    <w:rsid w:val="004C10BC"/>
    <w:rsid w:val="004C10E5"/>
    <w:rsid w:val="004C10FE"/>
    <w:rsid w:val="004C1109"/>
    <w:rsid w:val="004C1112"/>
    <w:rsid w:val="004C112E"/>
    <w:rsid w:val="004C1137"/>
    <w:rsid w:val="004C116A"/>
    <w:rsid w:val="004C11E6"/>
    <w:rsid w:val="004C11F8"/>
    <w:rsid w:val="004C120F"/>
    <w:rsid w:val="004C1252"/>
    <w:rsid w:val="004C12A6"/>
    <w:rsid w:val="004C12B2"/>
    <w:rsid w:val="004C12B3"/>
    <w:rsid w:val="004C12B7"/>
    <w:rsid w:val="004C12D3"/>
    <w:rsid w:val="004C12D4"/>
    <w:rsid w:val="004C12D6"/>
    <w:rsid w:val="004C12E5"/>
    <w:rsid w:val="004C12F1"/>
    <w:rsid w:val="004C12F9"/>
    <w:rsid w:val="004C12FF"/>
    <w:rsid w:val="004C1309"/>
    <w:rsid w:val="004C130C"/>
    <w:rsid w:val="004C130F"/>
    <w:rsid w:val="004C132C"/>
    <w:rsid w:val="004C138F"/>
    <w:rsid w:val="004C13D0"/>
    <w:rsid w:val="004C140C"/>
    <w:rsid w:val="004C1432"/>
    <w:rsid w:val="004C1448"/>
    <w:rsid w:val="004C1456"/>
    <w:rsid w:val="004C14B5"/>
    <w:rsid w:val="004C15AF"/>
    <w:rsid w:val="004C15C8"/>
    <w:rsid w:val="004C15C9"/>
    <w:rsid w:val="004C15CE"/>
    <w:rsid w:val="004C1619"/>
    <w:rsid w:val="004C1629"/>
    <w:rsid w:val="004C1668"/>
    <w:rsid w:val="004C1684"/>
    <w:rsid w:val="004C16E2"/>
    <w:rsid w:val="004C16E5"/>
    <w:rsid w:val="004C1738"/>
    <w:rsid w:val="004C1778"/>
    <w:rsid w:val="004C1797"/>
    <w:rsid w:val="004C17DD"/>
    <w:rsid w:val="004C17E6"/>
    <w:rsid w:val="004C180A"/>
    <w:rsid w:val="004C1812"/>
    <w:rsid w:val="004C1859"/>
    <w:rsid w:val="004C1862"/>
    <w:rsid w:val="004C18B0"/>
    <w:rsid w:val="004C18B1"/>
    <w:rsid w:val="004C18CF"/>
    <w:rsid w:val="004C18E6"/>
    <w:rsid w:val="004C1908"/>
    <w:rsid w:val="004C1915"/>
    <w:rsid w:val="004C192B"/>
    <w:rsid w:val="004C1936"/>
    <w:rsid w:val="004C1965"/>
    <w:rsid w:val="004C196C"/>
    <w:rsid w:val="004C1970"/>
    <w:rsid w:val="004C1972"/>
    <w:rsid w:val="004C19B3"/>
    <w:rsid w:val="004C19BD"/>
    <w:rsid w:val="004C19CB"/>
    <w:rsid w:val="004C19F7"/>
    <w:rsid w:val="004C1A0B"/>
    <w:rsid w:val="004C1A11"/>
    <w:rsid w:val="004C1A22"/>
    <w:rsid w:val="004C1A4C"/>
    <w:rsid w:val="004C1A64"/>
    <w:rsid w:val="004C1A6C"/>
    <w:rsid w:val="004C1A91"/>
    <w:rsid w:val="004C1ACB"/>
    <w:rsid w:val="004C1BA2"/>
    <w:rsid w:val="004C1BC2"/>
    <w:rsid w:val="004C1BC6"/>
    <w:rsid w:val="004C1BD4"/>
    <w:rsid w:val="004C1C2E"/>
    <w:rsid w:val="004C1C58"/>
    <w:rsid w:val="004C1C96"/>
    <w:rsid w:val="004C1CB4"/>
    <w:rsid w:val="004C1CEC"/>
    <w:rsid w:val="004C1D15"/>
    <w:rsid w:val="004C1DD5"/>
    <w:rsid w:val="004C1DE0"/>
    <w:rsid w:val="004C1E19"/>
    <w:rsid w:val="004C1E1D"/>
    <w:rsid w:val="004C1E61"/>
    <w:rsid w:val="004C1E69"/>
    <w:rsid w:val="004C1E75"/>
    <w:rsid w:val="004C1F03"/>
    <w:rsid w:val="004C1F38"/>
    <w:rsid w:val="004C1F5C"/>
    <w:rsid w:val="004C1F96"/>
    <w:rsid w:val="004C1FB8"/>
    <w:rsid w:val="004C1FF4"/>
    <w:rsid w:val="004C1FF9"/>
    <w:rsid w:val="004C2026"/>
    <w:rsid w:val="004C2040"/>
    <w:rsid w:val="004C2043"/>
    <w:rsid w:val="004C2049"/>
    <w:rsid w:val="004C207B"/>
    <w:rsid w:val="004C20F1"/>
    <w:rsid w:val="004C20F9"/>
    <w:rsid w:val="004C2185"/>
    <w:rsid w:val="004C2196"/>
    <w:rsid w:val="004C21A1"/>
    <w:rsid w:val="004C21BD"/>
    <w:rsid w:val="004C21FF"/>
    <w:rsid w:val="004C2218"/>
    <w:rsid w:val="004C2223"/>
    <w:rsid w:val="004C2225"/>
    <w:rsid w:val="004C2231"/>
    <w:rsid w:val="004C2269"/>
    <w:rsid w:val="004C226D"/>
    <w:rsid w:val="004C2297"/>
    <w:rsid w:val="004C2316"/>
    <w:rsid w:val="004C2318"/>
    <w:rsid w:val="004C2361"/>
    <w:rsid w:val="004C2363"/>
    <w:rsid w:val="004C237D"/>
    <w:rsid w:val="004C2392"/>
    <w:rsid w:val="004C23C7"/>
    <w:rsid w:val="004C23C8"/>
    <w:rsid w:val="004C23CF"/>
    <w:rsid w:val="004C2429"/>
    <w:rsid w:val="004C2431"/>
    <w:rsid w:val="004C2436"/>
    <w:rsid w:val="004C2446"/>
    <w:rsid w:val="004C246A"/>
    <w:rsid w:val="004C246D"/>
    <w:rsid w:val="004C24A0"/>
    <w:rsid w:val="004C24B7"/>
    <w:rsid w:val="004C24C3"/>
    <w:rsid w:val="004C24CC"/>
    <w:rsid w:val="004C24D3"/>
    <w:rsid w:val="004C24E1"/>
    <w:rsid w:val="004C2520"/>
    <w:rsid w:val="004C2526"/>
    <w:rsid w:val="004C2557"/>
    <w:rsid w:val="004C2582"/>
    <w:rsid w:val="004C25C3"/>
    <w:rsid w:val="004C2609"/>
    <w:rsid w:val="004C260C"/>
    <w:rsid w:val="004C2639"/>
    <w:rsid w:val="004C2641"/>
    <w:rsid w:val="004C26A2"/>
    <w:rsid w:val="004C26B5"/>
    <w:rsid w:val="004C26C5"/>
    <w:rsid w:val="004C26E3"/>
    <w:rsid w:val="004C2714"/>
    <w:rsid w:val="004C2715"/>
    <w:rsid w:val="004C2723"/>
    <w:rsid w:val="004C2811"/>
    <w:rsid w:val="004C285D"/>
    <w:rsid w:val="004C289F"/>
    <w:rsid w:val="004C28C0"/>
    <w:rsid w:val="004C293B"/>
    <w:rsid w:val="004C29A9"/>
    <w:rsid w:val="004C29F8"/>
    <w:rsid w:val="004C2A14"/>
    <w:rsid w:val="004C2A1E"/>
    <w:rsid w:val="004C2A37"/>
    <w:rsid w:val="004C2A38"/>
    <w:rsid w:val="004C2A92"/>
    <w:rsid w:val="004C2A9B"/>
    <w:rsid w:val="004C2B86"/>
    <w:rsid w:val="004C2BC4"/>
    <w:rsid w:val="004C2BCE"/>
    <w:rsid w:val="004C2BFA"/>
    <w:rsid w:val="004C2C42"/>
    <w:rsid w:val="004C2C58"/>
    <w:rsid w:val="004C2C98"/>
    <w:rsid w:val="004C2CCA"/>
    <w:rsid w:val="004C2CDA"/>
    <w:rsid w:val="004C2CFD"/>
    <w:rsid w:val="004C2D07"/>
    <w:rsid w:val="004C2D4B"/>
    <w:rsid w:val="004C2D89"/>
    <w:rsid w:val="004C2D9F"/>
    <w:rsid w:val="004C2E24"/>
    <w:rsid w:val="004C2E50"/>
    <w:rsid w:val="004C2E52"/>
    <w:rsid w:val="004C2E6F"/>
    <w:rsid w:val="004C2E8F"/>
    <w:rsid w:val="004C2E90"/>
    <w:rsid w:val="004C2EA2"/>
    <w:rsid w:val="004C2EBF"/>
    <w:rsid w:val="004C2EF7"/>
    <w:rsid w:val="004C2F0A"/>
    <w:rsid w:val="004C2F57"/>
    <w:rsid w:val="004C2F95"/>
    <w:rsid w:val="004C2FA3"/>
    <w:rsid w:val="004C2FD6"/>
    <w:rsid w:val="004C2FED"/>
    <w:rsid w:val="004C308B"/>
    <w:rsid w:val="004C30BD"/>
    <w:rsid w:val="004C30C9"/>
    <w:rsid w:val="004C3111"/>
    <w:rsid w:val="004C3136"/>
    <w:rsid w:val="004C313C"/>
    <w:rsid w:val="004C3169"/>
    <w:rsid w:val="004C327E"/>
    <w:rsid w:val="004C32D0"/>
    <w:rsid w:val="004C3333"/>
    <w:rsid w:val="004C339C"/>
    <w:rsid w:val="004C33C1"/>
    <w:rsid w:val="004C3416"/>
    <w:rsid w:val="004C3466"/>
    <w:rsid w:val="004C346B"/>
    <w:rsid w:val="004C34D8"/>
    <w:rsid w:val="004C34E9"/>
    <w:rsid w:val="004C3525"/>
    <w:rsid w:val="004C355B"/>
    <w:rsid w:val="004C35A0"/>
    <w:rsid w:val="004C35F0"/>
    <w:rsid w:val="004C35F9"/>
    <w:rsid w:val="004C3634"/>
    <w:rsid w:val="004C3635"/>
    <w:rsid w:val="004C3657"/>
    <w:rsid w:val="004C36D3"/>
    <w:rsid w:val="004C36FA"/>
    <w:rsid w:val="004C370C"/>
    <w:rsid w:val="004C3738"/>
    <w:rsid w:val="004C373A"/>
    <w:rsid w:val="004C374F"/>
    <w:rsid w:val="004C375A"/>
    <w:rsid w:val="004C377D"/>
    <w:rsid w:val="004C37A0"/>
    <w:rsid w:val="004C37A1"/>
    <w:rsid w:val="004C37B9"/>
    <w:rsid w:val="004C37BE"/>
    <w:rsid w:val="004C37E1"/>
    <w:rsid w:val="004C37FB"/>
    <w:rsid w:val="004C3831"/>
    <w:rsid w:val="004C3887"/>
    <w:rsid w:val="004C389A"/>
    <w:rsid w:val="004C38B7"/>
    <w:rsid w:val="004C38C5"/>
    <w:rsid w:val="004C394B"/>
    <w:rsid w:val="004C3961"/>
    <w:rsid w:val="004C3A4A"/>
    <w:rsid w:val="004C3A55"/>
    <w:rsid w:val="004C3A57"/>
    <w:rsid w:val="004C3A7F"/>
    <w:rsid w:val="004C3A94"/>
    <w:rsid w:val="004C3AF8"/>
    <w:rsid w:val="004C3C55"/>
    <w:rsid w:val="004C3C69"/>
    <w:rsid w:val="004C3CB1"/>
    <w:rsid w:val="004C3CCA"/>
    <w:rsid w:val="004C3CEC"/>
    <w:rsid w:val="004C3D08"/>
    <w:rsid w:val="004C3D87"/>
    <w:rsid w:val="004C3D8A"/>
    <w:rsid w:val="004C3DA5"/>
    <w:rsid w:val="004C3DB5"/>
    <w:rsid w:val="004C3DBE"/>
    <w:rsid w:val="004C3DCA"/>
    <w:rsid w:val="004C3DD5"/>
    <w:rsid w:val="004C3E01"/>
    <w:rsid w:val="004C3E18"/>
    <w:rsid w:val="004C3E1E"/>
    <w:rsid w:val="004C3E3D"/>
    <w:rsid w:val="004C3EBF"/>
    <w:rsid w:val="004C3EF4"/>
    <w:rsid w:val="004C3EFB"/>
    <w:rsid w:val="004C3EFE"/>
    <w:rsid w:val="004C3FD2"/>
    <w:rsid w:val="004C3FD8"/>
    <w:rsid w:val="004C3FDE"/>
    <w:rsid w:val="004C3FE3"/>
    <w:rsid w:val="004C3FEA"/>
    <w:rsid w:val="004C3FF2"/>
    <w:rsid w:val="004C4008"/>
    <w:rsid w:val="004C409A"/>
    <w:rsid w:val="004C409B"/>
    <w:rsid w:val="004C40A3"/>
    <w:rsid w:val="004C410B"/>
    <w:rsid w:val="004C410E"/>
    <w:rsid w:val="004C412D"/>
    <w:rsid w:val="004C414D"/>
    <w:rsid w:val="004C4151"/>
    <w:rsid w:val="004C418C"/>
    <w:rsid w:val="004C418F"/>
    <w:rsid w:val="004C41F5"/>
    <w:rsid w:val="004C4217"/>
    <w:rsid w:val="004C4281"/>
    <w:rsid w:val="004C42CA"/>
    <w:rsid w:val="004C4330"/>
    <w:rsid w:val="004C433B"/>
    <w:rsid w:val="004C436A"/>
    <w:rsid w:val="004C4371"/>
    <w:rsid w:val="004C437D"/>
    <w:rsid w:val="004C4397"/>
    <w:rsid w:val="004C43D9"/>
    <w:rsid w:val="004C4428"/>
    <w:rsid w:val="004C447B"/>
    <w:rsid w:val="004C44AA"/>
    <w:rsid w:val="004C44C5"/>
    <w:rsid w:val="004C4500"/>
    <w:rsid w:val="004C4518"/>
    <w:rsid w:val="004C455D"/>
    <w:rsid w:val="004C4564"/>
    <w:rsid w:val="004C4567"/>
    <w:rsid w:val="004C45B6"/>
    <w:rsid w:val="004C45D8"/>
    <w:rsid w:val="004C45EB"/>
    <w:rsid w:val="004C45F4"/>
    <w:rsid w:val="004C466D"/>
    <w:rsid w:val="004C4695"/>
    <w:rsid w:val="004C472E"/>
    <w:rsid w:val="004C473D"/>
    <w:rsid w:val="004C4741"/>
    <w:rsid w:val="004C4762"/>
    <w:rsid w:val="004C4775"/>
    <w:rsid w:val="004C4785"/>
    <w:rsid w:val="004C47CF"/>
    <w:rsid w:val="004C4813"/>
    <w:rsid w:val="004C4867"/>
    <w:rsid w:val="004C487C"/>
    <w:rsid w:val="004C48F6"/>
    <w:rsid w:val="004C4943"/>
    <w:rsid w:val="004C4956"/>
    <w:rsid w:val="004C49C2"/>
    <w:rsid w:val="004C49D9"/>
    <w:rsid w:val="004C4A2B"/>
    <w:rsid w:val="004C4A43"/>
    <w:rsid w:val="004C4AA4"/>
    <w:rsid w:val="004C4AD2"/>
    <w:rsid w:val="004C4AEC"/>
    <w:rsid w:val="004C4B58"/>
    <w:rsid w:val="004C4B73"/>
    <w:rsid w:val="004C4B81"/>
    <w:rsid w:val="004C4BAD"/>
    <w:rsid w:val="004C4BC1"/>
    <w:rsid w:val="004C4BE8"/>
    <w:rsid w:val="004C4BEF"/>
    <w:rsid w:val="004C4C86"/>
    <w:rsid w:val="004C4C8D"/>
    <w:rsid w:val="004C4CBF"/>
    <w:rsid w:val="004C4CC1"/>
    <w:rsid w:val="004C4CD9"/>
    <w:rsid w:val="004C4D4F"/>
    <w:rsid w:val="004C4D67"/>
    <w:rsid w:val="004C4D6E"/>
    <w:rsid w:val="004C4DAC"/>
    <w:rsid w:val="004C4DBF"/>
    <w:rsid w:val="004C4E1D"/>
    <w:rsid w:val="004C4E51"/>
    <w:rsid w:val="004C4E71"/>
    <w:rsid w:val="004C4E83"/>
    <w:rsid w:val="004C4EB8"/>
    <w:rsid w:val="004C4F39"/>
    <w:rsid w:val="004C4F4B"/>
    <w:rsid w:val="004C4F77"/>
    <w:rsid w:val="004C4F88"/>
    <w:rsid w:val="004C4FA1"/>
    <w:rsid w:val="004C4FF6"/>
    <w:rsid w:val="004C502F"/>
    <w:rsid w:val="004C505B"/>
    <w:rsid w:val="004C50F2"/>
    <w:rsid w:val="004C51C5"/>
    <w:rsid w:val="004C51D6"/>
    <w:rsid w:val="004C51E6"/>
    <w:rsid w:val="004C51E9"/>
    <w:rsid w:val="004C524A"/>
    <w:rsid w:val="004C525E"/>
    <w:rsid w:val="004C52EA"/>
    <w:rsid w:val="004C5375"/>
    <w:rsid w:val="004C53A3"/>
    <w:rsid w:val="004C53A8"/>
    <w:rsid w:val="004C542F"/>
    <w:rsid w:val="004C5449"/>
    <w:rsid w:val="004C546F"/>
    <w:rsid w:val="004C5476"/>
    <w:rsid w:val="004C54A5"/>
    <w:rsid w:val="004C54A7"/>
    <w:rsid w:val="004C550C"/>
    <w:rsid w:val="004C5518"/>
    <w:rsid w:val="004C5536"/>
    <w:rsid w:val="004C554B"/>
    <w:rsid w:val="004C55BA"/>
    <w:rsid w:val="004C5623"/>
    <w:rsid w:val="004C5653"/>
    <w:rsid w:val="004C5696"/>
    <w:rsid w:val="004C573F"/>
    <w:rsid w:val="004C5743"/>
    <w:rsid w:val="004C57A4"/>
    <w:rsid w:val="004C57B6"/>
    <w:rsid w:val="004C57D7"/>
    <w:rsid w:val="004C57EA"/>
    <w:rsid w:val="004C57F3"/>
    <w:rsid w:val="004C5811"/>
    <w:rsid w:val="004C581F"/>
    <w:rsid w:val="004C5859"/>
    <w:rsid w:val="004C589A"/>
    <w:rsid w:val="004C58F0"/>
    <w:rsid w:val="004C58F7"/>
    <w:rsid w:val="004C590B"/>
    <w:rsid w:val="004C5950"/>
    <w:rsid w:val="004C5960"/>
    <w:rsid w:val="004C5976"/>
    <w:rsid w:val="004C598D"/>
    <w:rsid w:val="004C59D3"/>
    <w:rsid w:val="004C59D8"/>
    <w:rsid w:val="004C59DC"/>
    <w:rsid w:val="004C59ED"/>
    <w:rsid w:val="004C5A36"/>
    <w:rsid w:val="004C5A55"/>
    <w:rsid w:val="004C5A5E"/>
    <w:rsid w:val="004C5A98"/>
    <w:rsid w:val="004C5AD0"/>
    <w:rsid w:val="004C5B23"/>
    <w:rsid w:val="004C5B6B"/>
    <w:rsid w:val="004C5B74"/>
    <w:rsid w:val="004C5B87"/>
    <w:rsid w:val="004C5BA6"/>
    <w:rsid w:val="004C5BC5"/>
    <w:rsid w:val="004C5C85"/>
    <w:rsid w:val="004C5D15"/>
    <w:rsid w:val="004C5D7F"/>
    <w:rsid w:val="004C5DAB"/>
    <w:rsid w:val="004C5DBE"/>
    <w:rsid w:val="004C5E4D"/>
    <w:rsid w:val="004C5E80"/>
    <w:rsid w:val="004C5EA3"/>
    <w:rsid w:val="004C5EE9"/>
    <w:rsid w:val="004C5F23"/>
    <w:rsid w:val="004C5F27"/>
    <w:rsid w:val="004C5F53"/>
    <w:rsid w:val="004C5F5A"/>
    <w:rsid w:val="004C5F8B"/>
    <w:rsid w:val="004C5FB1"/>
    <w:rsid w:val="004C5FC1"/>
    <w:rsid w:val="004C5FEE"/>
    <w:rsid w:val="004C5FF7"/>
    <w:rsid w:val="004C6039"/>
    <w:rsid w:val="004C603C"/>
    <w:rsid w:val="004C6057"/>
    <w:rsid w:val="004C60B6"/>
    <w:rsid w:val="004C60B7"/>
    <w:rsid w:val="004C60B8"/>
    <w:rsid w:val="004C60C2"/>
    <w:rsid w:val="004C60D6"/>
    <w:rsid w:val="004C6172"/>
    <w:rsid w:val="004C6175"/>
    <w:rsid w:val="004C6178"/>
    <w:rsid w:val="004C617C"/>
    <w:rsid w:val="004C6181"/>
    <w:rsid w:val="004C61BB"/>
    <w:rsid w:val="004C61C2"/>
    <w:rsid w:val="004C61D2"/>
    <w:rsid w:val="004C61E3"/>
    <w:rsid w:val="004C6227"/>
    <w:rsid w:val="004C6264"/>
    <w:rsid w:val="004C6276"/>
    <w:rsid w:val="004C62CE"/>
    <w:rsid w:val="004C62D7"/>
    <w:rsid w:val="004C62FF"/>
    <w:rsid w:val="004C6302"/>
    <w:rsid w:val="004C634A"/>
    <w:rsid w:val="004C63BC"/>
    <w:rsid w:val="004C63D7"/>
    <w:rsid w:val="004C63DB"/>
    <w:rsid w:val="004C6458"/>
    <w:rsid w:val="004C6473"/>
    <w:rsid w:val="004C653A"/>
    <w:rsid w:val="004C6548"/>
    <w:rsid w:val="004C6563"/>
    <w:rsid w:val="004C65B1"/>
    <w:rsid w:val="004C65B6"/>
    <w:rsid w:val="004C65FB"/>
    <w:rsid w:val="004C6627"/>
    <w:rsid w:val="004C6636"/>
    <w:rsid w:val="004C6639"/>
    <w:rsid w:val="004C66A4"/>
    <w:rsid w:val="004C66CB"/>
    <w:rsid w:val="004C6751"/>
    <w:rsid w:val="004C6767"/>
    <w:rsid w:val="004C6774"/>
    <w:rsid w:val="004C6796"/>
    <w:rsid w:val="004C679D"/>
    <w:rsid w:val="004C67AD"/>
    <w:rsid w:val="004C67C5"/>
    <w:rsid w:val="004C6835"/>
    <w:rsid w:val="004C6880"/>
    <w:rsid w:val="004C689B"/>
    <w:rsid w:val="004C68CB"/>
    <w:rsid w:val="004C68CF"/>
    <w:rsid w:val="004C6922"/>
    <w:rsid w:val="004C692C"/>
    <w:rsid w:val="004C694A"/>
    <w:rsid w:val="004C6955"/>
    <w:rsid w:val="004C6959"/>
    <w:rsid w:val="004C6966"/>
    <w:rsid w:val="004C6970"/>
    <w:rsid w:val="004C698E"/>
    <w:rsid w:val="004C69EF"/>
    <w:rsid w:val="004C6A32"/>
    <w:rsid w:val="004C6A5C"/>
    <w:rsid w:val="004C6A6F"/>
    <w:rsid w:val="004C6A73"/>
    <w:rsid w:val="004C6A93"/>
    <w:rsid w:val="004C6AB0"/>
    <w:rsid w:val="004C6ABC"/>
    <w:rsid w:val="004C6ACA"/>
    <w:rsid w:val="004C6AD4"/>
    <w:rsid w:val="004C6B24"/>
    <w:rsid w:val="004C6B37"/>
    <w:rsid w:val="004C6B4F"/>
    <w:rsid w:val="004C6B5D"/>
    <w:rsid w:val="004C6B73"/>
    <w:rsid w:val="004C6B75"/>
    <w:rsid w:val="004C6B8D"/>
    <w:rsid w:val="004C6B91"/>
    <w:rsid w:val="004C6BAE"/>
    <w:rsid w:val="004C6BC2"/>
    <w:rsid w:val="004C6BC8"/>
    <w:rsid w:val="004C6BE5"/>
    <w:rsid w:val="004C6BED"/>
    <w:rsid w:val="004C6C02"/>
    <w:rsid w:val="004C6C5A"/>
    <w:rsid w:val="004C6C6E"/>
    <w:rsid w:val="004C6C85"/>
    <w:rsid w:val="004C6C9D"/>
    <w:rsid w:val="004C6CCA"/>
    <w:rsid w:val="004C6CD7"/>
    <w:rsid w:val="004C6CFC"/>
    <w:rsid w:val="004C6D42"/>
    <w:rsid w:val="004C6D46"/>
    <w:rsid w:val="004C6D53"/>
    <w:rsid w:val="004C6D54"/>
    <w:rsid w:val="004C6D55"/>
    <w:rsid w:val="004C6D73"/>
    <w:rsid w:val="004C6DCC"/>
    <w:rsid w:val="004C6DEE"/>
    <w:rsid w:val="004C6E03"/>
    <w:rsid w:val="004C6E1C"/>
    <w:rsid w:val="004C6E70"/>
    <w:rsid w:val="004C6E7E"/>
    <w:rsid w:val="004C6E9D"/>
    <w:rsid w:val="004C6F06"/>
    <w:rsid w:val="004C6F17"/>
    <w:rsid w:val="004C6F1C"/>
    <w:rsid w:val="004C6F61"/>
    <w:rsid w:val="004C6FC5"/>
    <w:rsid w:val="004C6FE0"/>
    <w:rsid w:val="004C702B"/>
    <w:rsid w:val="004C702D"/>
    <w:rsid w:val="004C7052"/>
    <w:rsid w:val="004C7062"/>
    <w:rsid w:val="004C706C"/>
    <w:rsid w:val="004C7082"/>
    <w:rsid w:val="004C7089"/>
    <w:rsid w:val="004C70B9"/>
    <w:rsid w:val="004C70F0"/>
    <w:rsid w:val="004C711B"/>
    <w:rsid w:val="004C714D"/>
    <w:rsid w:val="004C7155"/>
    <w:rsid w:val="004C7185"/>
    <w:rsid w:val="004C719B"/>
    <w:rsid w:val="004C71EC"/>
    <w:rsid w:val="004C71FE"/>
    <w:rsid w:val="004C722D"/>
    <w:rsid w:val="004C7246"/>
    <w:rsid w:val="004C7271"/>
    <w:rsid w:val="004C729A"/>
    <w:rsid w:val="004C7349"/>
    <w:rsid w:val="004C7361"/>
    <w:rsid w:val="004C7411"/>
    <w:rsid w:val="004C7424"/>
    <w:rsid w:val="004C7427"/>
    <w:rsid w:val="004C7485"/>
    <w:rsid w:val="004C74DE"/>
    <w:rsid w:val="004C7512"/>
    <w:rsid w:val="004C752C"/>
    <w:rsid w:val="004C7537"/>
    <w:rsid w:val="004C7565"/>
    <w:rsid w:val="004C7575"/>
    <w:rsid w:val="004C7583"/>
    <w:rsid w:val="004C759C"/>
    <w:rsid w:val="004C75B0"/>
    <w:rsid w:val="004C75BA"/>
    <w:rsid w:val="004C75CB"/>
    <w:rsid w:val="004C75EB"/>
    <w:rsid w:val="004C7610"/>
    <w:rsid w:val="004C7635"/>
    <w:rsid w:val="004C763F"/>
    <w:rsid w:val="004C7686"/>
    <w:rsid w:val="004C768C"/>
    <w:rsid w:val="004C771B"/>
    <w:rsid w:val="004C776A"/>
    <w:rsid w:val="004C7778"/>
    <w:rsid w:val="004C77CA"/>
    <w:rsid w:val="004C77DD"/>
    <w:rsid w:val="004C77F9"/>
    <w:rsid w:val="004C7811"/>
    <w:rsid w:val="004C7818"/>
    <w:rsid w:val="004C78C0"/>
    <w:rsid w:val="004C78CE"/>
    <w:rsid w:val="004C78EB"/>
    <w:rsid w:val="004C790F"/>
    <w:rsid w:val="004C792E"/>
    <w:rsid w:val="004C793C"/>
    <w:rsid w:val="004C795F"/>
    <w:rsid w:val="004C79F0"/>
    <w:rsid w:val="004C7A2D"/>
    <w:rsid w:val="004C7A56"/>
    <w:rsid w:val="004C7A6C"/>
    <w:rsid w:val="004C7AAE"/>
    <w:rsid w:val="004C7AB1"/>
    <w:rsid w:val="004C7ACF"/>
    <w:rsid w:val="004C7B27"/>
    <w:rsid w:val="004C7B66"/>
    <w:rsid w:val="004C7B6E"/>
    <w:rsid w:val="004C7B7C"/>
    <w:rsid w:val="004C7B7D"/>
    <w:rsid w:val="004C7B87"/>
    <w:rsid w:val="004C7B9C"/>
    <w:rsid w:val="004C7BE6"/>
    <w:rsid w:val="004C7C45"/>
    <w:rsid w:val="004C7C4B"/>
    <w:rsid w:val="004C7C68"/>
    <w:rsid w:val="004C7C7C"/>
    <w:rsid w:val="004C7C90"/>
    <w:rsid w:val="004C7CD3"/>
    <w:rsid w:val="004C7CD7"/>
    <w:rsid w:val="004C7D17"/>
    <w:rsid w:val="004C7D3D"/>
    <w:rsid w:val="004C7DC6"/>
    <w:rsid w:val="004C7DE1"/>
    <w:rsid w:val="004C7E01"/>
    <w:rsid w:val="004C7E7C"/>
    <w:rsid w:val="004C7EA7"/>
    <w:rsid w:val="004C7EAF"/>
    <w:rsid w:val="004C7EC1"/>
    <w:rsid w:val="004C7ECB"/>
    <w:rsid w:val="004C7ED6"/>
    <w:rsid w:val="004C7ED8"/>
    <w:rsid w:val="004C7F15"/>
    <w:rsid w:val="004C7F33"/>
    <w:rsid w:val="004C7F49"/>
    <w:rsid w:val="004C7FA7"/>
    <w:rsid w:val="004C7FBD"/>
    <w:rsid w:val="004C7FE6"/>
    <w:rsid w:val="004D002F"/>
    <w:rsid w:val="004D004F"/>
    <w:rsid w:val="004D008E"/>
    <w:rsid w:val="004D009A"/>
    <w:rsid w:val="004D00A1"/>
    <w:rsid w:val="004D00B9"/>
    <w:rsid w:val="004D00CA"/>
    <w:rsid w:val="004D00E6"/>
    <w:rsid w:val="004D00F8"/>
    <w:rsid w:val="004D0104"/>
    <w:rsid w:val="004D0115"/>
    <w:rsid w:val="004D011F"/>
    <w:rsid w:val="004D0127"/>
    <w:rsid w:val="004D0144"/>
    <w:rsid w:val="004D0173"/>
    <w:rsid w:val="004D0174"/>
    <w:rsid w:val="004D0197"/>
    <w:rsid w:val="004D02A6"/>
    <w:rsid w:val="004D02E8"/>
    <w:rsid w:val="004D0327"/>
    <w:rsid w:val="004D035D"/>
    <w:rsid w:val="004D039C"/>
    <w:rsid w:val="004D039E"/>
    <w:rsid w:val="004D03C4"/>
    <w:rsid w:val="004D0407"/>
    <w:rsid w:val="004D0451"/>
    <w:rsid w:val="004D0466"/>
    <w:rsid w:val="004D0468"/>
    <w:rsid w:val="004D047C"/>
    <w:rsid w:val="004D0491"/>
    <w:rsid w:val="004D0509"/>
    <w:rsid w:val="004D0518"/>
    <w:rsid w:val="004D0549"/>
    <w:rsid w:val="004D056A"/>
    <w:rsid w:val="004D05CF"/>
    <w:rsid w:val="004D05F1"/>
    <w:rsid w:val="004D0616"/>
    <w:rsid w:val="004D062B"/>
    <w:rsid w:val="004D06EE"/>
    <w:rsid w:val="004D0702"/>
    <w:rsid w:val="004D070E"/>
    <w:rsid w:val="004D0733"/>
    <w:rsid w:val="004D07B0"/>
    <w:rsid w:val="004D07E6"/>
    <w:rsid w:val="004D07FB"/>
    <w:rsid w:val="004D0810"/>
    <w:rsid w:val="004D0880"/>
    <w:rsid w:val="004D0889"/>
    <w:rsid w:val="004D08C2"/>
    <w:rsid w:val="004D091F"/>
    <w:rsid w:val="004D0923"/>
    <w:rsid w:val="004D09AD"/>
    <w:rsid w:val="004D0A0E"/>
    <w:rsid w:val="004D0A23"/>
    <w:rsid w:val="004D0A76"/>
    <w:rsid w:val="004D0AB4"/>
    <w:rsid w:val="004D0AEF"/>
    <w:rsid w:val="004D0AF7"/>
    <w:rsid w:val="004D0B1B"/>
    <w:rsid w:val="004D0B53"/>
    <w:rsid w:val="004D0BEE"/>
    <w:rsid w:val="004D0C1D"/>
    <w:rsid w:val="004D0C34"/>
    <w:rsid w:val="004D0C90"/>
    <w:rsid w:val="004D0CB3"/>
    <w:rsid w:val="004D0CF6"/>
    <w:rsid w:val="004D0D06"/>
    <w:rsid w:val="004D0D1D"/>
    <w:rsid w:val="004D0D54"/>
    <w:rsid w:val="004D0D69"/>
    <w:rsid w:val="004D0DD7"/>
    <w:rsid w:val="004D0DDC"/>
    <w:rsid w:val="004D0E0D"/>
    <w:rsid w:val="004D0E42"/>
    <w:rsid w:val="004D0E54"/>
    <w:rsid w:val="004D0E5A"/>
    <w:rsid w:val="004D0E6B"/>
    <w:rsid w:val="004D0E72"/>
    <w:rsid w:val="004D0EB3"/>
    <w:rsid w:val="004D0EBA"/>
    <w:rsid w:val="004D0EDB"/>
    <w:rsid w:val="004D0EDD"/>
    <w:rsid w:val="004D0EE0"/>
    <w:rsid w:val="004D0F40"/>
    <w:rsid w:val="004D0FBD"/>
    <w:rsid w:val="004D0FC6"/>
    <w:rsid w:val="004D0FC9"/>
    <w:rsid w:val="004D0FCA"/>
    <w:rsid w:val="004D100C"/>
    <w:rsid w:val="004D102C"/>
    <w:rsid w:val="004D1065"/>
    <w:rsid w:val="004D1078"/>
    <w:rsid w:val="004D10B1"/>
    <w:rsid w:val="004D10B2"/>
    <w:rsid w:val="004D10F5"/>
    <w:rsid w:val="004D1146"/>
    <w:rsid w:val="004D1167"/>
    <w:rsid w:val="004D1196"/>
    <w:rsid w:val="004D119F"/>
    <w:rsid w:val="004D11D9"/>
    <w:rsid w:val="004D11E0"/>
    <w:rsid w:val="004D11E3"/>
    <w:rsid w:val="004D121D"/>
    <w:rsid w:val="004D1227"/>
    <w:rsid w:val="004D1231"/>
    <w:rsid w:val="004D125D"/>
    <w:rsid w:val="004D1266"/>
    <w:rsid w:val="004D1278"/>
    <w:rsid w:val="004D127B"/>
    <w:rsid w:val="004D1283"/>
    <w:rsid w:val="004D1318"/>
    <w:rsid w:val="004D1358"/>
    <w:rsid w:val="004D1383"/>
    <w:rsid w:val="004D13A5"/>
    <w:rsid w:val="004D13E0"/>
    <w:rsid w:val="004D1462"/>
    <w:rsid w:val="004D14A4"/>
    <w:rsid w:val="004D14AE"/>
    <w:rsid w:val="004D150D"/>
    <w:rsid w:val="004D1515"/>
    <w:rsid w:val="004D15B3"/>
    <w:rsid w:val="004D160B"/>
    <w:rsid w:val="004D1619"/>
    <w:rsid w:val="004D162E"/>
    <w:rsid w:val="004D1693"/>
    <w:rsid w:val="004D169C"/>
    <w:rsid w:val="004D169F"/>
    <w:rsid w:val="004D16CD"/>
    <w:rsid w:val="004D16FC"/>
    <w:rsid w:val="004D1725"/>
    <w:rsid w:val="004D1728"/>
    <w:rsid w:val="004D1746"/>
    <w:rsid w:val="004D1797"/>
    <w:rsid w:val="004D17A2"/>
    <w:rsid w:val="004D17AE"/>
    <w:rsid w:val="004D1819"/>
    <w:rsid w:val="004D183A"/>
    <w:rsid w:val="004D187F"/>
    <w:rsid w:val="004D189D"/>
    <w:rsid w:val="004D18DF"/>
    <w:rsid w:val="004D18F9"/>
    <w:rsid w:val="004D195C"/>
    <w:rsid w:val="004D195D"/>
    <w:rsid w:val="004D1980"/>
    <w:rsid w:val="004D1994"/>
    <w:rsid w:val="004D19BE"/>
    <w:rsid w:val="004D19C9"/>
    <w:rsid w:val="004D19F1"/>
    <w:rsid w:val="004D19FB"/>
    <w:rsid w:val="004D1A66"/>
    <w:rsid w:val="004D1A67"/>
    <w:rsid w:val="004D1A94"/>
    <w:rsid w:val="004D1AE3"/>
    <w:rsid w:val="004D1AFB"/>
    <w:rsid w:val="004D1B09"/>
    <w:rsid w:val="004D1B3B"/>
    <w:rsid w:val="004D1BAD"/>
    <w:rsid w:val="004D1BBF"/>
    <w:rsid w:val="004D1BEF"/>
    <w:rsid w:val="004D1C35"/>
    <w:rsid w:val="004D1C87"/>
    <w:rsid w:val="004D1C98"/>
    <w:rsid w:val="004D1CDD"/>
    <w:rsid w:val="004D1CF1"/>
    <w:rsid w:val="004D1D34"/>
    <w:rsid w:val="004D1D55"/>
    <w:rsid w:val="004D1D5C"/>
    <w:rsid w:val="004D1D90"/>
    <w:rsid w:val="004D1DD2"/>
    <w:rsid w:val="004D1DEB"/>
    <w:rsid w:val="004D1DF9"/>
    <w:rsid w:val="004D1E2B"/>
    <w:rsid w:val="004D1E4A"/>
    <w:rsid w:val="004D1E79"/>
    <w:rsid w:val="004D1E90"/>
    <w:rsid w:val="004D1E99"/>
    <w:rsid w:val="004D1EAC"/>
    <w:rsid w:val="004D1EC1"/>
    <w:rsid w:val="004D1EC7"/>
    <w:rsid w:val="004D1EE0"/>
    <w:rsid w:val="004D1F1A"/>
    <w:rsid w:val="004D1F60"/>
    <w:rsid w:val="004D1F87"/>
    <w:rsid w:val="004D1F89"/>
    <w:rsid w:val="004D1FC4"/>
    <w:rsid w:val="004D2007"/>
    <w:rsid w:val="004D2076"/>
    <w:rsid w:val="004D20AD"/>
    <w:rsid w:val="004D20B4"/>
    <w:rsid w:val="004D20CC"/>
    <w:rsid w:val="004D20F3"/>
    <w:rsid w:val="004D2116"/>
    <w:rsid w:val="004D21B7"/>
    <w:rsid w:val="004D220F"/>
    <w:rsid w:val="004D2392"/>
    <w:rsid w:val="004D2396"/>
    <w:rsid w:val="004D23B0"/>
    <w:rsid w:val="004D23EB"/>
    <w:rsid w:val="004D242C"/>
    <w:rsid w:val="004D247E"/>
    <w:rsid w:val="004D2485"/>
    <w:rsid w:val="004D2496"/>
    <w:rsid w:val="004D24AA"/>
    <w:rsid w:val="004D24AC"/>
    <w:rsid w:val="004D24B9"/>
    <w:rsid w:val="004D24D5"/>
    <w:rsid w:val="004D24FD"/>
    <w:rsid w:val="004D250D"/>
    <w:rsid w:val="004D2548"/>
    <w:rsid w:val="004D259F"/>
    <w:rsid w:val="004D25A1"/>
    <w:rsid w:val="004D25A7"/>
    <w:rsid w:val="004D25B2"/>
    <w:rsid w:val="004D25CC"/>
    <w:rsid w:val="004D25E2"/>
    <w:rsid w:val="004D2629"/>
    <w:rsid w:val="004D2643"/>
    <w:rsid w:val="004D2657"/>
    <w:rsid w:val="004D266C"/>
    <w:rsid w:val="004D26C1"/>
    <w:rsid w:val="004D272B"/>
    <w:rsid w:val="004D27BB"/>
    <w:rsid w:val="004D2819"/>
    <w:rsid w:val="004D2835"/>
    <w:rsid w:val="004D2847"/>
    <w:rsid w:val="004D2867"/>
    <w:rsid w:val="004D28B1"/>
    <w:rsid w:val="004D28B9"/>
    <w:rsid w:val="004D2903"/>
    <w:rsid w:val="004D2924"/>
    <w:rsid w:val="004D2935"/>
    <w:rsid w:val="004D2940"/>
    <w:rsid w:val="004D294F"/>
    <w:rsid w:val="004D295A"/>
    <w:rsid w:val="004D2991"/>
    <w:rsid w:val="004D29B1"/>
    <w:rsid w:val="004D2A29"/>
    <w:rsid w:val="004D2A6E"/>
    <w:rsid w:val="004D2A89"/>
    <w:rsid w:val="004D2A91"/>
    <w:rsid w:val="004D2ACC"/>
    <w:rsid w:val="004D2AE9"/>
    <w:rsid w:val="004D2AF4"/>
    <w:rsid w:val="004D2B23"/>
    <w:rsid w:val="004D2B2E"/>
    <w:rsid w:val="004D2B63"/>
    <w:rsid w:val="004D2B9D"/>
    <w:rsid w:val="004D2BAC"/>
    <w:rsid w:val="004D2BBC"/>
    <w:rsid w:val="004D2BE0"/>
    <w:rsid w:val="004D2C1D"/>
    <w:rsid w:val="004D2CD3"/>
    <w:rsid w:val="004D2D1F"/>
    <w:rsid w:val="004D2DA1"/>
    <w:rsid w:val="004D2E17"/>
    <w:rsid w:val="004D2E2D"/>
    <w:rsid w:val="004D2E39"/>
    <w:rsid w:val="004D2E4B"/>
    <w:rsid w:val="004D2E58"/>
    <w:rsid w:val="004D2E6A"/>
    <w:rsid w:val="004D2E6C"/>
    <w:rsid w:val="004D2EF8"/>
    <w:rsid w:val="004D2F04"/>
    <w:rsid w:val="004D2F27"/>
    <w:rsid w:val="004D2F34"/>
    <w:rsid w:val="004D2FB1"/>
    <w:rsid w:val="004D2FF2"/>
    <w:rsid w:val="004D3000"/>
    <w:rsid w:val="004D3009"/>
    <w:rsid w:val="004D3027"/>
    <w:rsid w:val="004D304A"/>
    <w:rsid w:val="004D3051"/>
    <w:rsid w:val="004D3078"/>
    <w:rsid w:val="004D307A"/>
    <w:rsid w:val="004D3081"/>
    <w:rsid w:val="004D30A7"/>
    <w:rsid w:val="004D30BC"/>
    <w:rsid w:val="004D30F3"/>
    <w:rsid w:val="004D3131"/>
    <w:rsid w:val="004D3140"/>
    <w:rsid w:val="004D3174"/>
    <w:rsid w:val="004D31CF"/>
    <w:rsid w:val="004D31EC"/>
    <w:rsid w:val="004D3214"/>
    <w:rsid w:val="004D3241"/>
    <w:rsid w:val="004D3242"/>
    <w:rsid w:val="004D3286"/>
    <w:rsid w:val="004D3292"/>
    <w:rsid w:val="004D32C1"/>
    <w:rsid w:val="004D32D9"/>
    <w:rsid w:val="004D32FF"/>
    <w:rsid w:val="004D331E"/>
    <w:rsid w:val="004D3340"/>
    <w:rsid w:val="004D3349"/>
    <w:rsid w:val="004D3383"/>
    <w:rsid w:val="004D33AB"/>
    <w:rsid w:val="004D3449"/>
    <w:rsid w:val="004D346C"/>
    <w:rsid w:val="004D3526"/>
    <w:rsid w:val="004D352B"/>
    <w:rsid w:val="004D3539"/>
    <w:rsid w:val="004D3588"/>
    <w:rsid w:val="004D35BD"/>
    <w:rsid w:val="004D35DA"/>
    <w:rsid w:val="004D3600"/>
    <w:rsid w:val="004D3644"/>
    <w:rsid w:val="004D3670"/>
    <w:rsid w:val="004D367E"/>
    <w:rsid w:val="004D368E"/>
    <w:rsid w:val="004D3697"/>
    <w:rsid w:val="004D36C7"/>
    <w:rsid w:val="004D36CE"/>
    <w:rsid w:val="004D3709"/>
    <w:rsid w:val="004D3758"/>
    <w:rsid w:val="004D378F"/>
    <w:rsid w:val="004D3797"/>
    <w:rsid w:val="004D37AC"/>
    <w:rsid w:val="004D37E7"/>
    <w:rsid w:val="004D3803"/>
    <w:rsid w:val="004D381A"/>
    <w:rsid w:val="004D3825"/>
    <w:rsid w:val="004D3871"/>
    <w:rsid w:val="004D389B"/>
    <w:rsid w:val="004D38A5"/>
    <w:rsid w:val="004D38AA"/>
    <w:rsid w:val="004D38C5"/>
    <w:rsid w:val="004D38E5"/>
    <w:rsid w:val="004D38EF"/>
    <w:rsid w:val="004D38F2"/>
    <w:rsid w:val="004D38F8"/>
    <w:rsid w:val="004D395A"/>
    <w:rsid w:val="004D3961"/>
    <w:rsid w:val="004D3963"/>
    <w:rsid w:val="004D39A9"/>
    <w:rsid w:val="004D39C8"/>
    <w:rsid w:val="004D3A16"/>
    <w:rsid w:val="004D3A20"/>
    <w:rsid w:val="004D3AF0"/>
    <w:rsid w:val="004D3AF3"/>
    <w:rsid w:val="004D3B4B"/>
    <w:rsid w:val="004D3B6C"/>
    <w:rsid w:val="004D3B8B"/>
    <w:rsid w:val="004D3B9C"/>
    <w:rsid w:val="004D3BA2"/>
    <w:rsid w:val="004D3BBD"/>
    <w:rsid w:val="004D3C2A"/>
    <w:rsid w:val="004D3C33"/>
    <w:rsid w:val="004D3C73"/>
    <w:rsid w:val="004D3CDA"/>
    <w:rsid w:val="004D3CEA"/>
    <w:rsid w:val="004D3D01"/>
    <w:rsid w:val="004D3D2F"/>
    <w:rsid w:val="004D3D3E"/>
    <w:rsid w:val="004D3D43"/>
    <w:rsid w:val="004D3D5A"/>
    <w:rsid w:val="004D3D74"/>
    <w:rsid w:val="004D3D94"/>
    <w:rsid w:val="004D3D98"/>
    <w:rsid w:val="004D3E37"/>
    <w:rsid w:val="004D3E5D"/>
    <w:rsid w:val="004D3E72"/>
    <w:rsid w:val="004D3E86"/>
    <w:rsid w:val="004D3EA4"/>
    <w:rsid w:val="004D3ED3"/>
    <w:rsid w:val="004D3F45"/>
    <w:rsid w:val="004D3F58"/>
    <w:rsid w:val="004D3FA1"/>
    <w:rsid w:val="004D3FB1"/>
    <w:rsid w:val="004D3FCD"/>
    <w:rsid w:val="004D4001"/>
    <w:rsid w:val="004D400B"/>
    <w:rsid w:val="004D4024"/>
    <w:rsid w:val="004D40A5"/>
    <w:rsid w:val="004D40B5"/>
    <w:rsid w:val="004D40E3"/>
    <w:rsid w:val="004D40FF"/>
    <w:rsid w:val="004D4116"/>
    <w:rsid w:val="004D4122"/>
    <w:rsid w:val="004D4135"/>
    <w:rsid w:val="004D415D"/>
    <w:rsid w:val="004D4189"/>
    <w:rsid w:val="004D4191"/>
    <w:rsid w:val="004D4193"/>
    <w:rsid w:val="004D41B4"/>
    <w:rsid w:val="004D41CC"/>
    <w:rsid w:val="004D41CF"/>
    <w:rsid w:val="004D41E3"/>
    <w:rsid w:val="004D42A3"/>
    <w:rsid w:val="004D4313"/>
    <w:rsid w:val="004D4386"/>
    <w:rsid w:val="004D43F1"/>
    <w:rsid w:val="004D440F"/>
    <w:rsid w:val="004D443C"/>
    <w:rsid w:val="004D4452"/>
    <w:rsid w:val="004D4544"/>
    <w:rsid w:val="004D4551"/>
    <w:rsid w:val="004D45BB"/>
    <w:rsid w:val="004D45F4"/>
    <w:rsid w:val="004D4610"/>
    <w:rsid w:val="004D4624"/>
    <w:rsid w:val="004D4776"/>
    <w:rsid w:val="004D47DD"/>
    <w:rsid w:val="004D47DF"/>
    <w:rsid w:val="004D47F2"/>
    <w:rsid w:val="004D481B"/>
    <w:rsid w:val="004D4825"/>
    <w:rsid w:val="004D4841"/>
    <w:rsid w:val="004D484B"/>
    <w:rsid w:val="004D4889"/>
    <w:rsid w:val="004D48AB"/>
    <w:rsid w:val="004D48AD"/>
    <w:rsid w:val="004D48CB"/>
    <w:rsid w:val="004D48D2"/>
    <w:rsid w:val="004D4917"/>
    <w:rsid w:val="004D4935"/>
    <w:rsid w:val="004D495A"/>
    <w:rsid w:val="004D4967"/>
    <w:rsid w:val="004D4971"/>
    <w:rsid w:val="004D49C2"/>
    <w:rsid w:val="004D4A03"/>
    <w:rsid w:val="004D4AA1"/>
    <w:rsid w:val="004D4AF8"/>
    <w:rsid w:val="004D4B37"/>
    <w:rsid w:val="004D4B4C"/>
    <w:rsid w:val="004D4BB0"/>
    <w:rsid w:val="004D4BC4"/>
    <w:rsid w:val="004D4C61"/>
    <w:rsid w:val="004D4C97"/>
    <w:rsid w:val="004D4C9E"/>
    <w:rsid w:val="004D4CD3"/>
    <w:rsid w:val="004D4CF7"/>
    <w:rsid w:val="004D4D73"/>
    <w:rsid w:val="004D4DE0"/>
    <w:rsid w:val="004D4E4B"/>
    <w:rsid w:val="004D4E61"/>
    <w:rsid w:val="004D4EB6"/>
    <w:rsid w:val="004D4F05"/>
    <w:rsid w:val="004D4F7E"/>
    <w:rsid w:val="004D4FE3"/>
    <w:rsid w:val="004D4FE4"/>
    <w:rsid w:val="004D5067"/>
    <w:rsid w:val="004D507D"/>
    <w:rsid w:val="004D5098"/>
    <w:rsid w:val="004D50AC"/>
    <w:rsid w:val="004D50B5"/>
    <w:rsid w:val="004D50C3"/>
    <w:rsid w:val="004D5162"/>
    <w:rsid w:val="004D517C"/>
    <w:rsid w:val="004D519F"/>
    <w:rsid w:val="004D5223"/>
    <w:rsid w:val="004D526B"/>
    <w:rsid w:val="004D528A"/>
    <w:rsid w:val="004D528D"/>
    <w:rsid w:val="004D52BC"/>
    <w:rsid w:val="004D52DF"/>
    <w:rsid w:val="004D530C"/>
    <w:rsid w:val="004D5323"/>
    <w:rsid w:val="004D5375"/>
    <w:rsid w:val="004D53A2"/>
    <w:rsid w:val="004D53C4"/>
    <w:rsid w:val="004D53CE"/>
    <w:rsid w:val="004D5402"/>
    <w:rsid w:val="004D54A3"/>
    <w:rsid w:val="004D54B1"/>
    <w:rsid w:val="004D5526"/>
    <w:rsid w:val="004D5539"/>
    <w:rsid w:val="004D5568"/>
    <w:rsid w:val="004D5576"/>
    <w:rsid w:val="004D5594"/>
    <w:rsid w:val="004D55D6"/>
    <w:rsid w:val="004D5621"/>
    <w:rsid w:val="004D5630"/>
    <w:rsid w:val="004D564C"/>
    <w:rsid w:val="004D5662"/>
    <w:rsid w:val="004D566E"/>
    <w:rsid w:val="004D56B1"/>
    <w:rsid w:val="004D5707"/>
    <w:rsid w:val="004D575B"/>
    <w:rsid w:val="004D57F1"/>
    <w:rsid w:val="004D57F5"/>
    <w:rsid w:val="004D57F6"/>
    <w:rsid w:val="004D58C1"/>
    <w:rsid w:val="004D58C4"/>
    <w:rsid w:val="004D58E0"/>
    <w:rsid w:val="004D58E6"/>
    <w:rsid w:val="004D58EB"/>
    <w:rsid w:val="004D590D"/>
    <w:rsid w:val="004D593F"/>
    <w:rsid w:val="004D59C9"/>
    <w:rsid w:val="004D59CE"/>
    <w:rsid w:val="004D59D8"/>
    <w:rsid w:val="004D5A01"/>
    <w:rsid w:val="004D5A10"/>
    <w:rsid w:val="004D5A26"/>
    <w:rsid w:val="004D5A57"/>
    <w:rsid w:val="004D5A5D"/>
    <w:rsid w:val="004D5A61"/>
    <w:rsid w:val="004D5A67"/>
    <w:rsid w:val="004D5A6E"/>
    <w:rsid w:val="004D5A72"/>
    <w:rsid w:val="004D5A88"/>
    <w:rsid w:val="004D5AA8"/>
    <w:rsid w:val="004D5AB6"/>
    <w:rsid w:val="004D5ADE"/>
    <w:rsid w:val="004D5B34"/>
    <w:rsid w:val="004D5B3F"/>
    <w:rsid w:val="004D5B65"/>
    <w:rsid w:val="004D5BB2"/>
    <w:rsid w:val="004D5BCE"/>
    <w:rsid w:val="004D5BDF"/>
    <w:rsid w:val="004D5C3A"/>
    <w:rsid w:val="004D5C42"/>
    <w:rsid w:val="004D5CA7"/>
    <w:rsid w:val="004D5CBE"/>
    <w:rsid w:val="004D5CF2"/>
    <w:rsid w:val="004D5D12"/>
    <w:rsid w:val="004D5D3D"/>
    <w:rsid w:val="004D5DAD"/>
    <w:rsid w:val="004D5DEF"/>
    <w:rsid w:val="004D5E63"/>
    <w:rsid w:val="004D5E85"/>
    <w:rsid w:val="004D5EA8"/>
    <w:rsid w:val="004D5EEB"/>
    <w:rsid w:val="004D5EFE"/>
    <w:rsid w:val="004D5F01"/>
    <w:rsid w:val="004D5F1D"/>
    <w:rsid w:val="004D5F20"/>
    <w:rsid w:val="004D5F4C"/>
    <w:rsid w:val="004D5F51"/>
    <w:rsid w:val="004D5F5B"/>
    <w:rsid w:val="004D5F79"/>
    <w:rsid w:val="004D5F89"/>
    <w:rsid w:val="004D5FE8"/>
    <w:rsid w:val="004D6014"/>
    <w:rsid w:val="004D601B"/>
    <w:rsid w:val="004D6024"/>
    <w:rsid w:val="004D606B"/>
    <w:rsid w:val="004D612B"/>
    <w:rsid w:val="004D6157"/>
    <w:rsid w:val="004D61EE"/>
    <w:rsid w:val="004D6220"/>
    <w:rsid w:val="004D6227"/>
    <w:rsid w:val="004D6235"/>
    <w:rsid w:val="004D624C"/>
    <w:rsid w:val="004D62BC"/>
    <w:rsid w:val="004D6330"/>
    <w:rsid w:val="004D6344"/>
    <w:rsid w:val="004D6450"/>
    <w:rsid w:val="004D647C"/>
    <w:rsid w:val="004D64A6"/>
    <w:rsid w:val="004D64CD"/>
    <w:rsid w:val="004D64D4"/>
    <w:rsid w:val="004D64D8"/>
    <w:rsid w:val="004D654D"/>
    <w:rsid w:val="004D6569"/>
    <w:rsid w:val="004D657F"/>
    <w:rsid w:val="004D6582"/>
    <w:rsid w:val="004D65B0"/>
    <w:rsid w:val="004D65CA"/>
    <w:rsid w:val="004D664D"/>
    <w:rsid w:val="004D6686"/>
    <w:rsid w:val="004D66EC"/>
    <w:rsid w:val="004D6799"/>
    <w:rsid w:val="004D67BC"/>
    <w:rsid w:val="004D6820"/>
    <w:rsid w:val="004D68D1"/>
    <w:rsid w:val="004D6933"/>
    <w:rsid w:val="004D6934"/>
    <w:rsid w:val="004D69AD"/>
    <w:rsid w:val="004D69BA"/>
    <w:rsid w:val="004D69BD"/>
    <w:rsid w:val="004D6A73"/>
    <w:rsid w:val="004D6A97"/>
    <w:rsid w:val="004D6AD3"/>
    <w:rsid w:val="004D6AE0"/>
    <w:rsid w:val="004D6B05"/>
    <w:rsid w:val="004D6B26"/>
    <w:rsid w:val="004D6B28"/>
    <w:rsid w:val="004D6B82"/>
    <w:rsid w:val="004D6B91"/>
    <w:rsid w:val="004D6BB9"/>
    <w:rsid w:val="004D6BC9"/>
    <w:rsid w:val="004D6C04"/>
    <w:rsid w:val="004D6C11"/>
    <w:rsid w:val="004D6C1C"/>
    <w:rsid w:val="004D6C22"/>
    <w:rsid w:val="004D6C3B"/>
    <w:rsid w:val="004D6C43"/>
    <w:rsid w:val="004D6C4A"/>
    <w:rsid w:val="004D6C4F"/>
    <w:rsid w:val="004D6C5C"/>
    <w:rsid w:val="004D6C60"/>
    <w:rsid w:val="004D6C65"/>
    <w:rsid w:val="004D6C90"/>
    <w:rsid w:val="004D6CB7"/>
    <w:rsid w:val="004D6CD5"/>
    <w:rsid w:val="004D6CDC"/>
    <w:rsid w:val="004D6CE0"/>
    <w:rsid w:val="004D6CF7"/>
    <w:rsid w:val="004D6D01"/>
    <w:rsid w:val="004D6D92"/>
    <w:rsid w:val="004D6DCC"/>
    <w:rsid w:val="004D6DDB"/>
    <w:rsid w:val="004D6DDE"/>
    <w:rsid w:val="004D6DF5"/>
    <w:rsid w:val="004D6E53"/>
    <w:rsid w:val="004D6E5E"/>
    <w:rsid w:val="004D6E88"/>
    <w:rsid w:val="004D6E8A"/>
    <w:rsid w:val="004D6ECE"/>
    <w:rsid w:val="004D6EE4"/>
    <w:rsid w:val="004D6EF6"/>
    <w:rsid w:val="004D6EFD"/>
    <w:rsid w:val="004D6F14"/>
    <w:rsid w:val="004D6F3C"/>
    <w:rsid w:val="004D6F3D"/>
    <w:rsid w:val="004D6F91"/>
    <w:rsid w:val="004D6FD9"/>
    <w:rsid w:val="004D6FFD"/>
    <w:rsid w:val="004D7049"/>
    <w:rsid w:val="004D706D"/>
    <w:rsid w:val="004D70EA"/>
    <w:rsid w:val="004D70FB"/>
    <w:rsid w:val="004D710A"/>
    <w:rsid w:val="004D712A"/>
    <w:rsid w:val="004D7152"/>
    <w:rsid w:val="004D71F2"/>
    <w:rsid w:val="004D71FA"/>
    <w:rsid w:val="004D71FC"/>
    <w:rsid w:val="004D7222"/>
    <w:rsid w:val="004D7285"/>
    <w:rsid w:val="004D7290"/>
    <w:rsid w:val="004D72D8"/>
    <w:rsid w:val="004D72E1"/>
    <w:rsid w:val="004D7330"/>
    <w:rsid w:val="004D7349"/>
    <w:rsid w:val="004D7377"/>
    <w:rsid w:val="004D738A"/>
    <w:rsid w:val="004D739C"/>
    <w:rsid w:val="004D73B0"/>
    <w:rsid w:val="004D7404"/>
    <w:rsid w:val="004D7438"/>
    <w:rsid w:val="004D7442"/>
    <w:rsid w:val="004D7446"/>
    <w:rsid w:val="004D7457"/>
    <w:rsid w:val="004D7469"/>
    <w:rsid w:val="004D746E"/>
    <w:rsid w:val="004D7568"/>
    <w:rsid w:val="004D7593"/>
    <w:rsid w:val="004D75A1"/>
    <w:rsid w:val="004D75F1"/>
    <w:rsid w:val="004D7621"/>
    <w:rsid w:val="004D76A9"/>
    <w:rsid w:val="004D76D0"/>
    <w:rsid w:val="004D76D9"/>
    <w:rsid w:val="004D7798"/>
    <w:rsid w:val="004D77C9"/>
    <w:rsid w:val="004D784E"/>
    <w:rsid w:val="004D7869"/>
    <w:rsid w:val="004D7878"/>
    <w:rsid w:val="004D787A"/>
    <w:rsid w:val="004D7893"/>
    <w:rsid w:val="004D78A0"/>
    <w:rsid w:val="004D78A7"/>
    <w:rsid w:val="004D78E9"/>
    <w:rsid w:val="004D7900"/>
    <w:rsid w:val="004D7919"/>
    <w:rsid w:val="004D7934"/>
    <w:rsid w:val="004D793B"/>
    <w:rsid w:val="004D7953"/>
    <w:rsid w:val="004D7973"/>
    <w:rsid w:val="004D7976"/>
    <w:rsid w:val="004D79CB"/>
    <w:rsid w:val="004D79D2"/>
    <w:rsid w:val="004D7A16"/>
    <w:rsid w:val="004D7A2E"/>
    <w:rsid w:val="004D7A3C"/>
    <w:rsid w:val="004D7A4D"/>
    <w:rsid w:val="004D7A5C"/>
    <w:rsid w:val="004D7AA0"/>
    <w:rsid w:val="004D7AAD"/>
    <w:rsid w:val="004D7AB0"/>
    <w:rsid w:val="004D7AB7"/>
    <w:rsid w:val="004D7ACF"/>
    <w:rsid w:val="004D7B07"/>
    <w:rsid w:val="004D7B0E"/>
    <w:rsid w:val="004D7B2E"/>
    <w:rsid w:val="004D7B6C"/>
    <w:rsid w:val="004D7B8A"/>
    <w:rsid w:val="004D7BA9"/>
    <w:rsid w:val="004D7BB4"/>
    <w:rsid w:val="004D7C63"/>
    <w:rsid w:val="004D7C7C"/>
    <w:rsid w:val="004D7CB0"/>
    <w:rsid w:val="004D7CC0"/>
    <w:rsid w:val="004D7CEB"/>
    <w:rsid w:val="004D7D33"/>
    <w:rsid w:val="004D7D4F"/>
    <w:rsid w:val="004D7E24"/>
    <w:rsid w:val="004D7E41"/>
    <w:rsid w:val="004D7EA8"/>
    <w:rsid w:val="004D7EAB"/>
    <w:rsid w:val="004D7EB5"/>
    <w:rsid w:val="004D7ED1"/>
    <w:rsid w:val="004D7EF4"/>
    <w:rsid w:val="004D7F09"/>
    <w:rsid w:val="004D7F0E"/>
    <w:rsid w:val="004D7F72"/>
    <w:rsid w:val="004D7FD2"/>
    <w:rsid w:val="004D7FF4"/>
    <w:rsid w:val="004E0002"/>
    <w:rsid w:val="004E002F"/>
    <w:rsid w:val="004E0048"/>
    <w:rsid w:val="004E00C8"/>
    <w:rsid w:val="004E00DF"/>
    <w:rsid w:val="004E00FC"/>
    <w:rsid w:val="004E0122"/>
    <w:rsid w:val="004E0132"/>
    <w:rsid w:val="004E013A"/>
    <w:rsid w:val="004E024A"/>
    <w:rsid w:val="004E024B"/>
    <w:rsid w:val="004E024E"/>
    <w:rsid w:val="004E0285"/>
    <w:rsid w:val="004E0290"/>
    <w:rsid w:val="004E0295"/>
    <w:rsid w:val="004E02B5"/>
    <w:rsid w:val="004E02CB"/>
    <w:rsid w:val="004E02CF"/>
    <w:rsid w:val="004E02FC"/>
    <w:rsid w:val="004E03F0"/>
    <w:rsid w:val="004E0476"/>
    <w:rsid w:val="004E0477"/>
    <w:rsid w:val="004E04C7"/>
    <w:rsid w:val="004E04D5"/>
    <w:rsid w:val="004E055B"/>
    <w:rsid w:val="004E0582"/>
    <w:rsid w:val="004E05CA"/>
    <w:rsid w:val="004E05CB"/>
    <w:rsid w:val="004E05CD"/>
    <w:rsid w:val="004E05D4"/>
    <w:rsid w:val="004E05D8"/>
    <w:rsid w:val="004E05E0"/>
    <w:rsid w:val="004E0601"/>
    <w:rsid w:val="004E0624"/>
    <w:rsid w:val="004E0633"/>
    <w:rsid w:val="004E06A4"/>
    <w:rsid w:val="004E0703"/>
    <w:rsid w:val="004E0707"/>
    <w:rsid w:val="004E0724"/>
    <w:rsid w:val="004E078E"/>
    <w:rsid w:val="004E07C6"/>
    <w:rsid w:val="004E0814"/>
    <w:rsid w:val="004E087F"/>
    <w:rsid w:val="004E0898"/>
    <w:rsid w:val="004E08B9"/>
    <w:rsid w:val="004E08C3"/>
    <w:rsid w:val="004E08F5"/>
    <w:rsid w:val="004E0904"/>
    <w:rsid w:val="004E0905"/>
    <w:rsid w:val="004E090B"/>
    <w:rsid w:val="004E0910"/>
    <w:rsid w:val="004E091E"/>
    <w:rsid w:val="004E094E"/>
    <w:rsid w:val="004E095C"/>
    <w:rsid w:val="004E0986"/>
    <w:rsid w:val="004E09B6"/>
    <w:rsid w:val="004E0A47"/>
    <w:rsid w:val="004E0A4B"/>
    <w:rsid w:val="004E0A58"/>
    <w:rsid w:val="004E0A6A"/>
    <w:rsid w:val="004E0BA9"/>
    <w:rsid w:val="004E0C07"/>
    <w:rsid w:val="004E0C37"/>
    <w:rsid w:val="004E0C53"/>
    <w:rsid w:val="004E0C6D"/>
    <w:rsid w:val="004E0C76"/>
    <w:rsid w:val="004E0C81"/>
    <w:rsid w:val="004E0C94"/>
    <w:rsid w:val="004E0CED"/>
    <w:rsid w:val="004E0CFF"/>
    <w:rsid w:val="004E0D4C"/>
    <w:rsid w:val="004E0DB3"/>
    <w:rsid w:val="004E0DF2"/>
    <w:rsid w:val="004E0DF9"/>
    <w:rsid w:val="004E0E38"/>
    <w:rsid w:val="004E0EAF"/>
    <w:rsid w:val="004E0ED0"/>
    <w:rsid w:val="004E0EED"/>
    <w:rsid w:val="004E0F49"/>
    <w:rsid w:val="004E0FE8"/>
    <w:rsid w:val="004E1002"/>
    <w:rsid w:val="004E100A"/>
    <w:rsid w:val="004E1018"/>
    <w:rsid w:val="004E1074"/>
    <w:rsid w:val="004E10CA"/>
    <w:rsid w:val="004E10FA"/>
    <w:rsid w:val="004E1145"/>
    <w:rsid w:val="004E1190"/>
    <w:rsid w:val="004E119B"/>
    <w:rsid w:val="004E11BF"/>
    <w:rsid w:val="004E11C4"/>
    <w:rsid w:val="004E1248"/>
    <w:rsid w:val="004E1250"/>
    <w:rsid w:val="004E1259"/>
    <w:rsid w:val="004E12A9"/>
    <w:rsid w:val="004E130A"/>
    <w:rsid w:val="004E1326"/>
    <w:rsid w:val="004E138A"/>
    <w:rsid w:val="004E13DE"/>
    <w:rsid w:val="004E143C"/>
    <w:rsid w:val="004E143D"/>
    <w:rsid w:val="004E1479"/>
    <w:rsid w:val="004E1512"/>
    <w:rsid w:val="004E155E"/>
    <w:rsid w:val="004E1568"/>
    <w:rsid w:val="004E159C"/>
    <w:rsid w:val="004E1608"/>
    <w:rsid w:val="004E1649"/>
    <w:rsid w:val="004E1733"/>
    <w:rsid w:val="004E1745"/>
    <w:rsid w:val="004E1760"/>
    <w:rsid w:val="004E17B7"/>
    <w:rsid w:val="004E17C8"/>
    <w:rsid w:val="004E17EE"/>
    <w:rsid w:val="004E17F8"/>
    <w:rsid w:val="004E1807"/>
    <w:rsid w:val="004E1846"/>
    <w:rsid w:val="004E1871"/>
    <w:rsid w:val="004E18A0"/>
    <w:rsid w:val="004E18E0"/>
    <w:rsid w:val="004E1920"/>
    <w:rsid w:val="004E1938"/>
    <w:rsid w:val="004E196E"/>
    <w:rsid w:val="004E1985"/>
    <w:rsid w:val="004E19B3"/>
    <w:rsid w:val="004E19DE"/>
    <w:rsid w:val="004E1A2E"/>
    <w:rsid w:val="004E1A38"/>
    <w:rsid w:val="004E1A4D"/>
    <w:rsid w:val="004E1A7C"/>
    <w:rsid w:val="004E1AAD"/>
    <w:rsid w:val="004E1B4A"/>
    <w:rsid w:val="004E1BF0"/>
    <w:rsid w:val="004E1BF1"/>
    <w:rsid w:val="004E1C19"/>
    <w:rsid w:val="004E1C59"/>
    <w:rsid w:val="004E1C9D"/>
    <w:rsid w:val="004E1C9F"/>
    <w:rsid w:val="004E1CCB"/>
    <w:rsid w:val="004E1D0C"/>
    <w:rsid w:val="004E1D87"/>
    <w:rsid w:val="004E1DB3"/>
    <w:rsid w:val="004E1DC3"/>
    <w:rsid w:val="004E1DCB"/>
    <w:rsid w:val="004E1DCF"/>
    <w:rsid w:val="004E1E46"/>
    <w:rsid w:val="004E1E5B"/>
    <w:rsid w:val="004E1EA6"/>
    <w:rsid w:val="004E1EAA"/>
    <w:rsid w:val="004E1EB3"/>
    <w:rsid w:val="004E1ECD"/>
    <w:rsid w:val="004E1EE0"/>
    <w:rsid w:val="004E1EE4"/>
    <w:rsid w:val="004E1EF2"/>
    <w:rsid w:val="004E1FAE"/>
    <w:rsid w:val="004E1FCF"/>
    <w:rsid w:val="004E1FE2"/>
    <w:rsid w:val="004E2015"/>
    <w:rsid w:val="004E2021"/>
    <w:rsid w:val="004E203A"/>
    <w:rsid w:val="004E204B"/>
    <w:rsid w:val="004E206D"/>
    <w:rsid w:val="004E207C"/>
    <w:rsid w:val="004E2088"/>
    <w:rsid w:val="004E2096"/>
    <w:rsid w:val="004E20B4"/>
    <w:rsid w:val="004E20E1"/>
    <w:rsid w:val="004E20F5"/>
    <w:rsid w:val="004E2133"/>
    <w:rsid w:val="004E21D6"/>
    <w:rsid w:val="004E21EE"/>
    <w:rsid w:val="004E2229"/>
    <w:rsid w:val="004E2256"/>
    <w:rsid w:val="004E229F"/>
    <w:rsid w:val="004E22B1"/>
    <w:rsid w:val="004E22CC"/>
    <w:rsid w:val="004E22EA"/>
    <w:rsid w:val="004E2306"/>
    <w:rsid w:val="004E2383"/>
    <w:rsid w:val="004E2397"/>
    <w:rsid w:val="004E23EC"/>
    <w:rsid w:val="004E23F8"/>
    <w:rsid w:val="004E240B"/>
    <w:rsid w:val="004E242C"/>
    <w:rsid w:val="004E2454"/>
    <w:rsid w:val="004E2498"/>
    <w:rsid w:val="004E2509"/>
    <w:rsid w:val="004E2513"/>
    <w:rsid w:val="004E253C"/>
    <w:rsid w:val="004E2542"/>
    <w:rsid w:val="004E2583"/>
    <w:rsid w:val="004E259B"/>
    <w:rsid w:val="004E25C6"/>
    <w:rsid w:val="004E25C9"/>
    <w:rsid w:val="004E25CC"/>
    <w:rsid w:val="004E25DF"/>
    <w:rsid w:val="004E265F"/>
    <w:rsid w:val="004E266F"/>
    <w:rsid w:val="004E26C2"/>
    <w:rsid w:val="004E26D7"/>
    <w:rsid w:val="004E26ED"/>
    <w:rsid w:val="004E2702"/>
    <w:rsid w:val="004E2750"/>
    <w:rsid w:val="004E2755"/>
    <w:rsid w:val="004E275C"/>
    <w:rsid w:val="004E2761"/>
    <w:rsid w:val="004E27F4"/>
    <w:rsid w:val="004E283D"/>
    <w:rsid w:val="004E2865"/>
    <w:rsid w:val="004E28B1"/>
    <w:rsid w:val="004E28B3"/>
    <w:rsid w:val="004E28CD"/>
    <w:rsid w:val="004E28DA"/>
    <w:rsid w:val="004E28FE"/>
    <w:rsid w:val="004E2907"/>
    <w:rsid w:val="004E296E"/>
    <w:rsid w:val="004E297B"/>
    <w:rsid w:val="004E29A7"/>
    <w:rsid w:val="004E29C1"/>
    <w:rsid w:val="004E29C4"/>
    <w:rsid w:val="004E29E2"/>
    <w:rsid w:val="004E2A01"/>
    <w:rsid w:val="004E2A24"/>
    <w:rsid w:val="004E2A48"/>
    <w:rsid w:val="004E2A4F"/>
    <w:rsid w:val="004E2A61"/>
    <w:rsid w:val="004E2AA6"/>
    <w:rsid w:val="004E2AC3"/>
    <w:rsid w:val="004E2AE4"/>
    <w:rsid w:val="004E2B08"/>
    <w:rsid w:val="004E2B2C"/>
    <w:rsid w:val="004E2B45"/>
    <w:rsid w:val="004E2B4B"/>
    <w:rsid w:val="004E2B5B"/>
    <w:rsid w:val="004E2B67"/>
    <w:rsid w:val="004E2B69"/>
    <w:rsid w:val="004E2B7F"/>
    <w:rsid w:val="004E2CD1"/>
    <w:rsid w:val="004E2CE8"/>
    <w:rsid w:val="004E2CF6"/>
    <w:rsid w:val="004E2D5A"/>
    <w:rsid w:val="004E2D6F"/>
    <w:rsid w:val="004E2DB1"/>
    <w:rsid w:val="004E2E07"/>
    <w:rsid w:val="004E2E14"/>
    <w:rsid w:val="004E2E3C"/>
    <w:rsid w:val="004E2E5F"/>
    <w:rsid w:val="004E2E61"/>
    <w:rsid w:val="004E2E73"/>
    <w:rsid w:val="004E2E7F"/>
    <w:rsid w:val="004E2EA0"/>
    <w:rsid w:val="004E2EDC"/>
    <w:rsid w:val="004E2EFA"/>
    <w:rsid w:val="004E2FA3"/>
    <w:rsid w:val="004E2FAD"/>
    <w:rsid w:val="004E2FD8"/>
    <w:rsid w:val="004E2FDF"/>
    <w:rsid w:val="004E303E"/>
    <w:rsid w:val="004E3073"/>
    <w:rsid w:val="004E30A5"/>
    <w:rsid w:val="004E30BC"/>
    <w:rsid w:val="004E30E3"/>
    <w:rsid w:val="004E3107"/>
    <w:rsid w:val="004E311D"/>
    <w:rsid w:val="004E314C"/>
    <w:rsid w:val="004E3167"/>
    <w:rsid w:val="004E3181"/>
    <w:rsid w:val="004E31A4"/>
    <w:rsid w:val="004E31D9"/>
    <w:rsid w:val="004E3269"/>
    <w:rsid w:val="004E32DC"/>
    <w:rsid w:val="004E32F7"/>
    <w:rsid w:val="004E3309"/>
    <w:rsid w:val="004E331F"/>
    <w:rsid w:val="004E3360"/>
    <w:rsid w:val="004E3396"/>
    <w:rsid w:val="004E339E"/>
    <w:rsid w:val="004E33AC"/>
    <w:rsid w:val="004E33D6"/>
    <w:rsid w:val="004E33F3"/>
    <w:rsid w:val="004E3435"/>
    <w:rsid w:val="004E345B"/>
    <w:rsid w:val="004E348B"/>
    <w:rsid w:val="004E3514"/>
    <w:rsid w:val="004E3536"/>
    <w:rsid w:val="004E356B"/>
    <w:rsid w:val="004E3593"/>
    <w:rsid w:val="004E35B3"/>
    <w:rsid w:val="004E3649"/>
    <w:rsid w:val="004E3654"/>
    <w:rsid w:val="004E3657"/>
    <w:rsid w:val="004E365C"/>
    <w:rsid w:val="004E3675"/>
    <w:rsid w:val="004E3680"/>
    <w:rsid w:val="004E368E"/>
    <w:rsid w:val="004E36D3"/>
    <w:rsid w:val="004E3709"/>
    <w:rsid w:val="004E3732"/>
    <w:rsid w:val="004E3773"/>
    <w:rsid w:val="004E3779"/>
    <w:rsid w:val="004E37A6"/>
    <w:rsid w:val="004E37AE"/>
    <w:rsid w:val="004E37C5"/>
    <w:rsid w:val="004E3812"/>
    <w:rsid w:val="004E3884"/>
    <w:rsid w:val="004E38F5"/>
    <w:rsid w:val="004E390A"/>
    <w:rsid w:val="004E392E"/>
    <w:rsid w:val="004E3966"/>
    <w:rsid w:val="004E396E"/>
    <w:rsid w:val="004E3976"/>
    <w:rsid w:val="004E3981"/>
    <w:rsid w:val="004E39CA"/>
    <w:rsid w:val="004E39EE"/>
    <w:rsid w:val="004E39F8"/>
    <w:rsid w:val="004E3A2B"/>
    <w:rsid w:val="004E3A6A"/>
    <w:rsid w:val="004E3A88"/>
    <w:rsid w:val="004E3A93"/>
    <w:rsid w:val="004E3B00"/>
    <w:rsid w:val="004E3B36"/>
    <w:rsid w:val="004E3B3A"/>
    <w:rsid w:val="004E3B3B"/>
    <w:rsid w:val="004E3B42"/>
    <w:rsid w:val="004E3B94"/>
    <w:rsid w:val="004E3B9B"/>
    <w:rsid w:val="004E3BA3"/>
    <w:rsid w:val="004E3BC1"/>
    <w:rsid w:val="004E3BE7"/>
    <w:rsid w:val="004E3BE9"/>
    <w:rsid w:val="004E3BF9"/>
    <w:rsid w:val="004E3C05"/>
    <w:rsid w:val="004E3C23"/>
    <w:rsid w:val="004E3C63"/>
    <w:rsid w:val="004E3C71"/>
    <w:rsid w:val="004E3CC5"/>
    <w:rsid w:val="004E3CE7"/>
    <w:rsid w:val="004E3CF9"/>
    <w:rsid w:val="004E3D3A"/>
    <w:rsid w:val="004E3D7B"/>
    <w:rsid w:val="004E3DD1"/>
    <w:rsid w:val="004E3DEC"/>
    <w:rsid w:val="004E3DFD"/>
    <w:rsid w:val="004E3E1C"/>
    <w:rsid w:val="004E3E98"/>
    <w:rsid w:val="004E3ECD"/>
    <w:rsid w:val="004E3EF7"/>
    <w:rsid w:val="004E3F05"/>
    <w:rsid w:val="004E3F6C"/>
    <w:rsid w:val="004E3F7C"/>
    <w:rsid w:val="004E3F7E"/>
    <w:rsid w:val="004E3FB2"/>
    <w:rsid w:val="004E3FF8"/>
    <w:rsid w:val="004E4008"/>
    <w:rsid w:val="004E4015"/>
    <w:rsid w:val="004E4056"/>
    <w:rsid w:val="004E4078"/>
    <w:rsid w:val="004E4085"/>
    <w:rsid w:val="004E4098"/>
    <w:rsid w:val="004E40E2"/>
    <w:rsid w:val="004E4102"/>
    <w:rsid w:val="004E410B"/>
    <w:rsid w:val="004E4128"/>
    <w:rsid w:val="004E4147"/>
    <w:rsid w:val="004E418B"/>
    <w:rsid w:val="004E4190"/>
    <w:rsid w:val="004E41CB"/>
    <w:rsid w:val="004E41DF"/>
    <w:rsid w:val="004E420E"/>
    <w:rsid w:val="004E422D"/>
    <w:rsid w:val="004E4236"/>
    <w:rsid w:val="004E4247"/>
    <w:rsid w:val="004E4279"/>
    <w:rsid w:val="004E428D"/>
    <w:rsid w:val="004E429D"/>
    <w:rsid w:val="004E42DC"/>
    <w:rsid w:val="004E4303"/>
    <w:rsid w:val="004E4309"/>
    <w:rsid w:val="004E4329"/>
    <w:rsid w:val="004E434C"/>
    <w:rsid w:val="004E4358"/>
    <w:rsid w:val="004E4382"/>
    <w:rsid w:val="004E43B4"/>
    <w:rsid w:val="004E43BC"/>
    <w:rsid w:val="004E43C7"/>
    <w:rsid w:val="004E43C8"/>
    <w:rsid w:val="004E43CD"/>
    <w:rsid w:val="004E4435"/>
    <w:rsid w:val="004E4436"/>
    <w:rsid w:val="004E4453"/>
    <w:rsid w:val="004E44D8"/>
    <w:rsid w:val="004E44F7"/>
    <w:rsid w:val="004E4503"/>
    <w:rsid w:val="004E4520"/>
    <w:rsid w:val="004E4530"/>
    <w:rsid w:val="004E4537"/>
    <w:rsid w:val="004E4567"/>
    <w:rsid w:val="004E45B7"/>
    <w:rsid w:val="004E4608"/>
    <w:rsid w:val="004E4665"/>
    <w:rsid w:val="004E4669"/>
    <w:rsid w:val="004E4682"/>
    <w:rsid w:val="004E46AF"/>
    <w:rsid w:val="004E46D9"/>
    <w:rsid w:val="004E4712"/>
    <w:rsid w:val="004E4729"/>
    <w:rsid w:val="004E4740"/>
    <w:rsid w:val="004E476C"/>
    <w:rsid w:val="004E4794"/>
    <w:rsid w:val="004E47C4"/>
    <w:rsid w:val="004E47D1"/>
    <w:rsid w:val="004E47EE"/>
    <w:rsid w:val="004E47F0"/>
    <w:rsid w:val="004E47F1"/>
    <w:rsid w:val="004E4849"/>
    <w:rsid w:val="004E4886"/>
    <w:rsid w:val="004E489E"/>
    <w:rsid w:val="004E4934"/>
    <w:rsid w:val="004E497D"/>
    <w:rsid w:val="004E49B2"/>
    <w:rsid w:val="004E4A00"/>
    <w:rsid w:val="004E4A4A"/>
    <w:rsid w:val="004E4A6C"/>
    <w:rsid w:val="004E4AD3"/>
    <w:rsid w:val="004E4AED"/>
    <w:rsid w:val="004E4B77"/>
    <w:rsid w:val="004E4BC4"/>
    <w:rsid w:val="004E4BF2"/>
    <w:rsid w:val="004E4C40"/>
    <w:rsid w:val="004E4C45"/>
    <w:rsid w:val="004E4C66"/>
    <w:rsid w:val="004E4C95"/>
    <w:rsid w:val="004E4D2E"/>
    <w:rsid w:val="004E4D93"/>
    <w:rsid w:val="004E4DA6"/>
    <w:rsid w:val="004E4DB8"/>
    <w:rsid w:val="004E4DF4"/>
    <w:rsid w:val="004E4E6E"/>
    <w:rsid w:val="004E4E7D"/>
    <w:rsid w:val="004E4EC1"/>
    <w:rsid w:val="004E4F4F"/>
    <w:rsid w:val="004E4F51"/>
    <w:rsid w:val="004E4F54"/>
    <w:rsid w:val="004E4F60"/>
    <w:rsid w:val="004E4F7D"/>
    <w:rsid w:val="004E4F86"/>
    <w:rsid w:val="004E4F8F"/>
    <w:rsid w:val="004E4F9B"/>
    <w:rsid w:val="004E4FF4"/>
    <w:rsid w:val="004E5016"/>
    <w:rsid w:val="004E501E"/>
    <w:rsid w:val="004E5040"/>
    <w:rsid w:val="004E50F3"/>
    <w:rsid w:val="004E5129"/>
    <w:rsid w:val="004E51A6"/>
    <w:rsid w:val="004E51D9"/>
    <w:rsid w:val="004E5214"/>
    <w:rsid w:val="004E525F"/>
    <w:rsid w:val="004E52CE"/>
    <w:rsid w:val="004E5307"/>
    <w:rsid w:val="004E5316"/>
    <w:rsid w:val="004E531F"/>
    <w:rsid w:val="004E536E"/>
    <w:rsid w:val="004E538A"/>
    <w:rsid w:val="004E5397"/>
    <w:rsid w:val="004E53AA"/>
    <w:rsid w:val="004E53CA"/>
    <w:rsid w:val="004E53D8"/>
    <w:rsid w:val="004E5420"/>
    <w:rsid w:val="004E5424"/>
    <w:rsid w:val="004E5426"/>
    <w:rsid w:val="004E543B"/>
    <w:rsid w:val="004E5446"/>
    <w:rsid w:val="004E546D"/>
    <w:rsid w:val="004E548F"/>
    <w:rsid w:val="004E5491"/>
    <w:rsid w:val="004E54E9"/>
    <w:rsid w:val="004E5552"/>
    <w:rsid w:val="004E5573"/>
    <w:rsid w:val="004E5581"/>
    <w:rsid w:val="004E5584"/>
    <w:rsid w:val="004E55D9"/>
    <w:rsid w:val="004E55EA"/>
    <w:rsid w:val="004E55FD"/>
    <w:rsid w:val="004E5600"/>
    <w:rsid w:val="004E5674"/>
    <w:rsid w:val="004E56A1"/>
    <w:rsid w:val="004E56F0"/>
    <w:rsid w:val="004E56FB"/>
    <w:rsid w:val="004E571F"/>
    <w:rsid w:val="004E575B"/>
    <w:rsid w:val="004E575F"/>
    <w:rsid w:val="004E5780"/>
    <w:rsid w:val="004E5781"/>
    <w:rsid w:val="004E57A1"/>
    <w:rsid w:val="004E57B3"/>
    <w:rsid w:val="004E57B9"/>
    <w:rsid w:val="004E57D6"/>
    <w:rsid w:val="004E57DB"/>
    <w:rsid w:val="004E5802"/>
    <w:rsid w:val="004E5836"/>
    <w:rsid w:val="004E583F"/>
    <w:rsid w:val="004E587A"/>
    <w:rsid w:val="004E594A"/>
    <w:rsid w:val="004E5951"/>
    <w:rsid w:val="004E59AD"/>
    <w:rsid w:val="004E59DB"/>
    <w:rsid w:val="004E5A01"/>
    <w:rsid w:val="004E5A08"/>
    <w:rsid w:val="004E5A2E"/>
    <w:rsid w:val="004E5A4C"/>
    <w:rsid w:val="004E5A76"/>
    <w:rsid w:val="004E5A9D"/>
    <w:rsid w:val="004E5AF7"/>
    <w:rsid w:val="004E5B02"/>
    <w:rsid w:val="004E5B26"/>
    <w:rsid w:val="004E5B2E"/>
    <w:rsid w:val="004E5B5F"/>
    <w:rsid w:val="004E5B63"/>
    <w:rsid w:val="004E5B6C"/>
    <w:rsid w:val="004E5B9E"/>
    <w:rsid w:val="004E5BAE"/>
    <w:rsid w:val="004E5BEF"/>
    <w:rsid w:val="004E5C10"/>
    <w:rsid w:val="004E5C11"/>
    <w:rsid w:val="004E5C17"/>
    <w:rsid w:val="004E5CBC"/>
    <w:rsid w:val="004E5CD8"/>
    <w:rsid w:val="004E5D0A"/>
    <w:rsid w:val="004E5D32"/>
    <w:rsid w:val="004E5D44"/>
    <w:rsid w:val="004E5D58"/>
    <w:rsid w:val="004E5D99"/>
    <w:rsid w:val="004E5DF9"/>
    <w:rsid w:val="004E5E15"/>
    <w:rsid w:val="004E5E30"/>
    <w:rsid w:val="004E5E3D"/>
    <w:rsid w:val="004E5E5B"/>
    <w:rsid w:val="004E5E84"/>
    <w:rsid w:val="004E5E86"/>
    <w:rsid w:val="004E5E8B"/>
    <w:rsid w:val="004E5EB7"/>
    <w:rsid w:val="004E5ECB"/>
    <w:rsid w:val="004E5ED7"/>
    <w:rsid w:val="004E5EF2"/>
    <w:rsid w:val="004E5F04"/>
    <w:rsid w:val="004E5F05"/>
    <w:rsid w:val="004E5F45"/>
    <w:rsid w:val="004E5F64"/>
    <w:rsid w:val="004E5F6B"/>
    <w:rsid w:val="004E601B"/>
    <w:rsid w:val="004E60CF"/>
    <w:rsid w:val="004E6122"/>
    <w:rsid w:val="004E612E"/>
    <w:rsid w:val="004E6148"/>
    <w:rsid w:val="004E615A"/>
    <w:rsid w:val="004E6214"/>
    <w:rsid w:val="004E625F"/>
    <w:rsid w:val="004E628D"/>
    <w:rsid w:val="004E6291"/>
    <w:rsid w:val="004E6295"/>
    <w:rsid w:val="004E62A6"/>
    <w:rsid w:val="004E62C1"/>
    <w:rsid w:val="004E62D1"/>
    <w:rsid w:val="004E6314"/>
    <w:rsid w:val="004E6320"/>
    <w:rsid w:val="004E639C"/>
    <w:rsid w:val="004E63AF"/>
    <w:rsid w:val="004E63B8"/>
    <w:rsid w:val="004E63DD"/>
    <w:rsid w:val="004E6404"/>
    <w:rsid w:val="004E6405"/>
    <w:rsid w:val="004E6416"/>
    <w:rsid w:val="004E6441"/>
    <w:rsid w:val="004E6498"/>
    <w:rsid w:val="004E64DF"/>
    <w:rsid w:val="004E6500"/>
    <w:rsid w:val="004E6512"/>
    <w:rsid w:val="004E6575"/>
    <w:rsid w:val="004E657A"/>
    <w:rsid w:val="004E6586"/>
    <w:rsid w:val="004E65A0"/>
    <w:rsid w:val="004E65B4"/>
    <w:rsid w:val="004E65BE"/>
    <w:rsid w:val="004E660C"/>
    <w:rsid w:val="004E6640"/>
    <w:rsid w:val="004E6676"/>
    <w:rsid w:val="004E6679"/>
    <w:rsid w:val="004E669A"/>
    <w:rsid w:val="004E66A1"/>
    <w:rsid w:val="004E66BD"/>
    <w:rsid w:val="004E6703"/>
    <w:rsid w:val="004E6717"/>
    <w:rsid w:val="004E6750"/>
    <w:rsid w:val="004E6772"/>
    <w:rsid w:val="004E678C"/>
    <w:rsid w:val="004E67C2"/>
    <w:rsid w:val="004E67C7"/>
    <w:rsid w:val="004E6834"/>
    <w:rsid w:val="004E684E"/>
    <w:rsid w:val="004E685C"/>
    <w:rsid w:val="004E6887"/>
    <w:rsid w:val="004E688E"/>
    <w:rsid w:val="004E6896"/>
    <w:rsid w:val="004E68A1"/>
    <w:rsid w:val="004E68B9"/>
    <w:rsid w:val="004E68BC"/>
    <w:rsid w:val="004E698D"/>
    <w:rsid w:val="004E69BE"/>
    <w:rsid w:val="004E6A17"/>
    <w:rsid w:val="004E6A23"/>
    <w:rsid w:val="004E6A7C"/>
    <w:rsid w:val="004E6AEE"/>
    <w:rsid w:val="004E6B11"/>
    <w:rsid w:val="004E6B13"/>
    <w:rsid w:val="004E6BBE"/>
    <w:rsid w:val="004E6BC7"/>
    <w:rsid w:val="004E6C42"/>
    <w:rsid w:val="004E6C5F"/>
    <w:rsid w:val="004E6C96"/>
    <w:rsid w:val="004E6CB5"/>
    <w:rsid w:val="004E6CBC"/>
    <w:rsid w:val="004E6CC8"/>
    <w:rsid w:val="004E6D11"/>
    <w:rsid w:val="004E6D13"/>
    <w:rsid w:val="004E6DBA"/>
    <w:rsid w:val="004E6DD6"/>
    <w:rsid w:val="004E6DEE"/>
    <w:rsid w:val="004E6E02"/>
    <w:rsid w:val="004E6E2A"/>
    <w:rsid w:val="004E6E7A"/>
    <w:rsid w:val="004E6E7F"/>
    <w:rsid w:val="004E6EBA"/>
    <w:rsid w:val="004E6EC3"/>
    <w:rsid w:val="004E6EF9"/>
    <w:rsid w:val="004E6F39"/>
    <w:rsid w:val="004E6F59"/>
    <w:rsid w:val="004E6F62"/>
    <w:rsid w:val="004E6F8E"/>
    <w:rsid w:val="004E6F91"/>
    <w:rsid w:val="004E7002"/>
    <w:rsid w:val="004E7012"/>
    <w:rsid w:val="004E7039"/>
    <w:rsid w:val="004E709B"/>
    <w:rsid w:val="004E70E2"/>
    <w:rsid w:val="004E70E6"/>
    <w:rsid w:val="004E711E"/>
    <w:rsid w:val="004E7171"/>
    <w:rsid w:val="004E71AA"/>
    <w:rsid w:val="004E721C"/>
    <w:rsid w:val="004E7242"/>
    <w:rsid w:val="004E72D7"/>
    <w:rsid w:val="004E7313"/>
    <w:rsid w:val="004E731B"/>
    <w:rsid w:val="004E7349"/>
    <w:rsid w:val="004E7356"/>
    <w:rsid w:val="004E7389"/>
    <w:rsid w:val="004E73AC"/>
    <w:rsid w:val="004E73AF"/>
    <w:rsid w:val="004E7413"/>
    <w:rsid w:val="004E7420"/>
    <w:rsid w:val="004E7477"/>
    <w:rsid w:val="004E7487"/>
    <w:rsid w:val="004E749E"/>
    <w:rsid w:val="004E74A7"/>
    <w:rsid w:val="004E74C5"/>
    <w:rsid w:val="004E74DE"/>
    <w:rsid w:val="004E74E8"/>
    <w:rsid w:val="004E7522"/>
    <w:rsid w:val="004E753E"/>
    <w:rsid w:val="004E7556"/>
    <w:rsid w:val="004E756B"/>
    <w:rsid w:val="004E758D"/>
    <w:rsid w:val="004E75A4"/>
    <w:rsid w:val="004E75A9"/>
    <w:rsid w:val="004E75D1"/>
    <w:rsid w:val="004E75F9"/>
    <w:rsid w:val="004E7600"/>
    <w:rsid w:val="004E7606"/>
    <w:rsid w:val="004E7630"/>
    <w:rsid w:val="004E7674"/>
    <w:rsid w:val="004E770C"/>
    <w:rsid w:val="004E7717"/>
    <w:rsid w:val="004E7777"/>
    <w:rsid w:val="004E7781"/>
    <w:rsid w:val="004E7784"/>
    <w:rsid w:val="004E7810"/>
    <w:rsid w:val="004E781B"/>
    <w:rsid w:val="004E783B"/>
    <w:rsid w:val="004E7864"/>
    <w:rsid w:val="004E78A5"/>
    <w:rsid w:val="004E78C3"/>
    <w:rsid w:val="004E78CB"/>
    <w:rsid w:val="004E78D5"/>
    <w:rsid w:val="004E78E1"/>
    <w:rsid w:val="004E7917"/>
    <w:rsid w:val="004E7940"/>
    <w:rsid w:val="004E795C"/>
    <w:rsid w:val="004E7989"/>
    <w:rsid w:val="004E79F4"/>
    <w:rsid w:val="004E7A27"/>
    <w:rsid w:val="004E7A2D"/>
    <w:rsid w:val="004E7A87"/>
    <w:rsid w:val="004E7AB9"/>
    <w:rsid w:val="004E7AC1"/>
    <w:rsid w:val="004E7B0D"/>
    <w:rsid w:val="004E7B85"/>
    <w:rsid w:val="004E7B99"/>
    <w:rsid w:val="004E7BEE"/>
    <w:rsid w:val="004E7C51"/>
    <w:rsid w:val="004E7C59"/>
    <w:rsid w:val="004E7C76"/>
    <w:rsid w:val="004E7CD5"/>
    <w:rsid w:val="004E7CEB"/>
    <w:rsid w:val="004E7D0A"/>
    <w:rsid w:val="004E7D21"/>
    <w:rsid w:val="004E7D7E"/>
    <w:rsid w:val="004E7DD0"/>
    <w:rsid w:val="004E7E25"/>
    <w:rsid w:val="004E7E3A"/>
    <w:rsid w:val="004E7E5C"/>
    <w:rsid w:val="004E7E63"/>
    <w:rsid w:val="004E7E70"/>
    <w:rsid w:val="004E7E72"/>
    <w:rsid w:val="004E7E7A"/>
    <w:rsid w:val="004E7E82"/>
    <w:rsid w:val="004E7EC1"/>
    <w:rsid w:val="004E7ECA"/>
    <w:rsid w:val="004E7ECF"/>
    <w:rsid w:val="004E7EF9"/>
    <w:rsid w:val="004E7F11"/>
    <w:rsid w:val="004E7F17"/>
    <w:rsid w:val="004E7F69"/>
    <w:rsid w:val="004E7F8B"/>
    <w:rsid w:val="004E7F9E"/>
    <w:rsid w:val="004E7FAD"/>
    <w:rsid w:val="004E7FB6"/>
    <w:rsid w:val="004E7FDC"/>
    <w:rsid w:val="004E8631"/>
    <w:rsid w:val="004F0003"/>
    <w:rsid w:val="004F00A1"/>
    <w:rsid w:val="004F00BE"/>
    <w:rsid w:val="004F00DC"/>
    <w:rsid w:val="004F0107"/>
    <w:rsid w:val="004F0189"/>
    <w:rsid w:val="004F01C2"/>
    <w:rsid w:val="004F01E8"/>
    <w:rsid w:val="004F01F3"/>
    <w:rsid w:val="004F01FE"/>
    <w:rsid w:val="004F0220"/>
    <w:rsid w:val="004F0226"/>
    <w:rsid w:val="004F023F"/>
    <w:rsid w:val="004F0246"/>
    <w:rsid w:val="004F0278"/>
    <w:rsid w:val="004F02A7"/>
    <w:rsid w:val="004F02C4"/>
    <w:rsid w:val="004F02E6"/>
    <w:rsid w:val="004F030A"/>
    <w:rsid w:val="004F0340"/>
    <w:rsid w:val="004F0365"/>
    <w:rsid w:val="004F0384"/>
    <w:rsid w:val="004F03D8"/>
    <w:rsid w:val="004F03D9"/>
    <w:rsid w:val="004F044B"/>
    <w:rsid w:val="004F049F"/>
    <w:rsid w:val="004F04A9"/>
    <w:rsid w:val="004F04E5"/>
    <w:rsid w:val="004F04F0"/>
    <w:rsid w:val="004F0560"/>
    <w:rsid w:val="004F0563"/>
    <w:rsid w:val="004F05AA"/>
    <w:rsid w:val="004F05C1"/>
    <w:rsid w:val="004F05D7"/>
    <w:rsid w:val="004F05E3"/>
    <w:rsid w:val="004F05EC"/>
    <w:rsid w:val="004F05F4"/>
    <w:rsid w:val="004F0611"/>
    <w:rsid w:val="004F06C4"/>
    <w:rsid w:val="004F0702"/>
    <w:rsid w:val="004F0720"/>
    <w:rsid w:val="004F073D"/>
    <w:rsid w:val="004F074A"/>
    <w:rsid w:val="004F07B7"/>
    <w:rsid w:val="004F07F1"/>
    <w:rsid w:val="004F08B1"/>
    <w:rsid w:val="004F08D5"/>
    <w:rsid w:val="004F094A"/>
    <w:rsid w:val="004F099B"/>
    <w:rsid w:val="004F099E"/>
    <w:rsid w:val="004F09A3"/>
    <w:rsid w:val="004F09AA"/>
    <w:rsid w:val="004F09E3"/>
    <w:rsid w:val="004F0A18"/>
    <w:rsid w:val="004F0A53"/>
    <w:rsid w:val="004F0A97"/>
    <w:rsid w:val="004F0AF2"/>
    <w:rsid w:val="004F0B1D"/>
    <w:rsid w:val="004F0B66"/>
    <w:rsid w:val="004F0B69"/>
    <w:rsid w:val="004F0B75"/>
    <w:rsid w:val="004F0BA7"/>
    <w:rsid w:val="004F0C31"/>
    <w:rsid w:val="004F0C69"/>
    <w:rsid w:val="004F0CC2"/>
    <w:rsid w:val="004F0D1A"/>
    <w:rsid w:val="004F0D1C"/>
    <w:rsid w:val="004F0D31"/>
    <w:rsid w:val="004F0D97"/>
    <w:rsid w:val="004F0DBF"/>
    <w:rsid w:val="004F0DC5"/>
    <w:rsid w:val="004F0DC7"/>
    <w:rsid w:val="004F0DDA"/>
    <w:rsid w:val="004F0DE0"/>
    <w:rsid w:val="004F0DF0"/>
    <w:rsid w:val="004F0E3E"/>
    <w:rsid w:val="004F0EB9"/>
    <w:rsid w:val="004F0EE8"/>
    <w:rsid w:val="004F0EEA"/>
    <w:rsid w:val="004F0F47"/>
    <w:rsid w:val="004F0F67"/>
    <w:rsid w:val="004F0F6A"/>
    <w:rsid w:val="004F0F87"/>
    <w:rsid w:val="004F0FB7"/>
    <w:rsid w:val="004F0FD6"/>
    <w:rsid w:val="004F0FE2"/>
    <w:rsid w:val="004F1017"/>
    <w:rsid w:val="004F10B6"/>
    <w:rsid w:val="004F1110"/>
    <w:rsid w:val="004F1154"/>
    <w:rsid w:val="004F1189"/>
    <w:rsid w:val="004F118E"/>
    <w:rsid w:val="004F11E2"/>
    <w:rsid w:val="004F1206"/>
    <w:rsid w:val="004F129D"/>
    <w:rsid w:val="004F12A2"/>
    <w:rsid w:val="004F12BD"/>
    <w:rsid w:val="004F12C8"/>
    <w:rsid w:val="004F12DA"/>
    <w:rsid w:val="004F133D"/>
    <w:rsid w:val="004F1354"/>
    <w:rsid w:val="004F138D"/>
    <w:rsid w:val="004F13C6"/>
    <w:rsid w:val="004F1408"/>
    <w:rsid w:val="004F1435"/>
    <w:rsid w:val="004F145C"/>
    <w:rsid w:val="004F1476"/>
    <w:rsid w:val="004F14DC"/>
    <w:rsid w:val="004F14F6"/>
    <w:rsid w:val="004F1527"/>
    <w:rsid w:val="004F157A"/>
    <w:rsid w:val="004F159C"/>
    <w:rsid w:val="004F15A1"/>
    <w:rsid w:val="004F15BA"/>
    <w:rsid w:val="004F1617"/>
    <w:rsid w:val="004F1681"/>
    <w:rsid w:val="004F1696"/>
    <w:rsid w:val="004F16AC"/>
    <w:rsid w:val="004F16B5"/>
    <w:rsid w:val="004F16C0"/>
    <w:rsid w:val="004F16F4"/>
    <w:rsid w:val="004F1759"/>
    <w:rsid w:val="004F1778"/>
    <w:rsid w:val="004F1789"/>
    <w:rsid w:val="004F17C1"/>
    <w:rsid w:val="004F17DA"/>
    <w:rsid w:val="004F1803"/>
    <w:rsid w:val="004F1840"/>
    <w:rsid w:val="004F1844"/>
    <w:rsid w:val="004F187D"/>
    <w:rsid w:val="004F18B5"/>
    <w:rsid w:val="004F18E0"/>
    <w:rsid w:val="004F18F8"/>
    <w:rsid w:val="004F1915"/>
    <w:rsid w:val="004F1945"/>
    <w:rsid w:val="004F19EF"/>
    <w:rsid w:val="004F1A0A"/>
    <w:rsid w:val="004F1A10"/>
    <w:rsid w:val="004F1ACB"/>
    <w:rsid w:val="004F1AE0"/>
    <w:rsid w:val="004F1B78"/>
    <w:rsid w:val="004F1BB8"/>
    <w:rsid w:val="004F1C0E"/>
    <w:rsid w:val="004F1C50"/>
    <w:rsid w:val="004F1CF8"/>
    <w:rsid w:val="004F1D7B"/>
    <w:rsid w:val="004F1DEE"/>
    <w:rsid w:val="004F1E30"/>
    <w:rsid w:val="004F1E84"/>
    <w:rsid w:val="004F1F41"/>
    <w:rsid w:val="004F1F6F"/>
    <w:rsid w:val="004F1F73"/>
    <w:rsid w:val="004F1F8C"/>
    <w:rsid w:val="004F1FDA"/>
    <w:rsid w:val="004F1FE3"/>
    <w:rsid w:val="004F2010"/>
    <w:rsid w:val="004F207B"/>
    <w:rsid w:val="004F2088"/>
    <w:rsid w:val="004F20AC"/>
    <w:rsid w:val="004F20E8"/>
    <w:rsid w:val="004F2135"/>
    <w:rsid w:val="004F215D"/>
    <w:rsid w:val="004F2174"/>
    <w:rsid w:val="004F21C0"/>
    <w:rsid w:val="004F21C6"/>
    <w:rsid w:val="004F2228"/>
    <w:rsid w:val="004F222E"/>
    <w:rsid w:val="004F2248"/>
    <w:rsid w:val="004F2294"/>
    <w:rsid w:val="004F22F3"/>
    <w:rsid w:val="004F230E"/>
    <w:rsid w:val="004F2329"/>
    <w:rsid w:val="004F2370"/>
    <w:rsid w:val="004F2377"/>
    <w:rsid w:val="004F23F5"/>
    <w:rsid w:val="004F23F8"/>
    <w:rsid w:val="004F23FB"/>
    <w:rsid w:val="004F2402"/>
    <w:rsid w:val="004F2431"/>
    <w:rsid w:val="004F2468"/>
    <w:rsid w:val="004F24EA"/>
    <w:rsid w:val="004F2504"/>
    <w:rsid w:val="004F2549"/>
    <w:rsid w:val="004F259A"/>
    <w:rsid w:val="004F2621"/>
    <w:rsid w:val="004F2633"/>
    <w:rsid w:val="004F26CC"/>
    <w:rsid w:val="004F2713"/>
    <w:rsid w:val="004F2735"/>
    <w:rsid w:val="004F2776"/>
    <w:rsid w:val="004F27E8"/>
    <w:rsid w:val="004F27F5"/>
    <w:rsid w:val="004F2815"/>
    <w:rsid w:val="004F283F"/>
    <w:rsid w:val="004F2845"/>
    <w:rsid w:val="004F2861"/>
    <w:rsid w:val="004F287E"/>
    <w:rsid w:val="004F28A1"/>
    <w:rsid w:val="004F291C"/>
    <w:rsid w:val="004F2951"/>
    <w:rsid w:val="004F2977"/>
    <w:rsid w:val="004F29DE"/>
    <w:rsid w:val="004F29DF"/>
    <w:rsid w:val="004F29F0"/>
    <w:rsid w:val="004F2A05"/>
    <w:rsid w:val="004F2A17"/>
    <w:rsid w:val="004F2A26"/>
    <w:rsid w:val="004F2A43"/>
    <w:rsid w:val="004F2A68"/>
    <w:rsid w:val="004F2AA0"/>
    <w:rsid w:val="004F2ADE"/>
    <w:rsid w:val="004F2B1A"/>
    <w:rsid w:val="004F2B24"/>
    <w:rsid w:val="004F2B30"/>
    <w:rsid w:val="004F2B3D"/>
    <w:rsid w:val="004F2B66"/>
    <w:rsid w:val="004F2B70"/>
    <w:rsid w:val="004F2BD4"/>
    <w:rsid w:val="004F2C15"/>
    <w:rsid w:val="004F2C64"/>
    <w:rsid w:val="004F2C6D"/>
    <w:rsid w:val="004F2CAE"/>
    <w:rsid w:val="004F2CD4"/>
    <w:rsid w:val="004F2D37"/>
    <w:rsid w:val="004F2D6E"/>
    <w:rsid w:val="004F2D97"/>
    <w:rsid w:val="004F2D9F"/>
    <w:rsid w:val="004F2DD9"/>
    <w:rsid w:val="004F2DEA"/>
    <w:rsid w:val="004F2E06"/>
    <w:rsid w:val="004F2E10"/>
    <w:rsid w:val="004F2E9B"/>
    <w:rsid w:val="004F2EAC"/>
    <w:rsid w:val="004F2EB6"/>
    <w:rsid w:val="004F2F1C"/>
    <w:rsid w:val="004F2F21"/>
    <w:rsid w:val="004F2F72"/>
    <w:rsid w:val="004F2F94"/>
    <w:rsid w:val="004F2FE7"/>
    <w:rsid w:val="004F3026"/>
    <w:rsid w:val="004F302C"/>
    <w:rsid w:val="004F30C9"/>
    <w:rsid w:val="004F3104"/>
    <w:rsid w:val="004F3152"/>
    <w:rsid w:val="004F316D"/>
    <w:rsid w:val="004F318B"/>
    <w:rsid w:val="004F31A6"/>
    <w:rsid w:val="004F31FB"/>
    <w:rsid w:val="004F3205"/>
    <w:rsid w:val="004F3239"/>
    <w:rsid w:val="004F3296"/>
    <w:rsid w:val="004F32D2"/>
    <w:rsid w:val="004F3362"/>
    <w:rsid w:val="004F33A1"/>
    <w:rsid w:val="004F33BD"/>
    <w:rsid w:val="004F33F0"/>
    <w:rsid w:val="004F33FA"/>
    <w:rsid w:val="004F3414"/>
    <w:rsid w:val="004F3433"/>
    <w:rsid w:val="004F345A"/>
    <w:rsid w:val="004F345E"/>
    <w:rsid w:val="004F347C"/>
    <w:rsid w:val="004F34E5"/>
    <w:rsid w:val="004F34FC"/>
    <w:rsid w:val="004F35EE"/>
    <w:rsid w:val="004F362D"/>
    <w:rsid w:val="004F3635"/>
    <w:rsid w:val="004F3651"/>
    <w:rsid w:val="004F3665"/>
    <w:rsid w:val="004F36C1"/>
    <w:rsid w:val="004F36E5"/>
    <w:rsid w:val="004F36FC"/>
    <w:rsid w:val="004F3730"/>
    <w:rsid w:val="004F3747"/>
    <w:rsid w:val="004F3756"/>
    <w:rsid w:val="004F3765"/>
    <w:rsid w:val="004F3768"/>
    <w:rsid w:val="004F377E"/>
    <w:rsid w:val="004F3784"/>
    <w:rsid w:val="004F3808"/>
    <w:rsid w:val="004F383E"/>
    <w:rsid w:val="004F38B3"/>
    <w:rsid w:val="004F3907"/>
    <w:rsid w:val="004F393F"/>
    <w:rsid w:val="004F3967"/>
    <w:rsid w:val="004F398F"/>
    <w:rsid w:val="004F39A5"/>
    <w:rsid w:val="004F39B0"/>
    <w:rsid w:val="004F39D9"/>
    <w:rsid w:val="004F39E7"/>
    <w:rsid w:val="004F3A23"/>
    <w:rsid w:val="004F3A9E"/>
    <w:rsid w:val="004F3AA1"/>
    <w:rsid w:val="004F3AB6"/>
    <w:rsid w:val="004F3AD5"/>
    <w:rsid w:val="004F3B06"/>
    <w:rsid w:val="004F3B21"/>
    <w:rsid w:val="004F3B36"/>
    <w:rsid w:val="004F3B37"/>
    <w:rsid w:val="004F3BEF"/>
    <w:rsid w:val="004F3BFA"/>
    <w:rsid w:val="004F3C40"/>
    <w:rsid w:val="004F3C7A"/>
    <w:rsid w:val="004F3C85"/>
    <w:rsid w:val="004F3CAD"/>
    <w:rsid w:val="004F3CB6"/>
    <w:rsid w:val="004F3CCA"/>
    <w:rsid w:val="004F3CEA"/>
    <w:rsid w:val="004F3CF1"/>
    <w:rsid w:val="004F3D0B"/>
    <w:rsid w:val="004F3D68"/>
    <w:rsid w:val="004F3D82"/>
    <w:rsid w:val="004F3D83"/>
    <w:rsid w:val="004F3D89"/>
    <w:rsid w:val="004F3DFD"/>
    <w:rsid w:val="004F3E76"/>
    <w:rsid w:val="004F3EA0"/>
    <w:rsid w:val="004F3EAC"/>
    <w:rsid w:val="004F3EB6"/>
    <w:rsid w:val="004F3EF8"/>
    <w:rsid w:val="004F3F16"/>
    <w:rsid w:val="004F3F36"/>
    <w:rsid w:val="004F3FF6"/>
    <w:rsid w:val="004F3FF9"/>
    <w:rsid w:val="004F402F"/>
    <w:rsid w:val="004F4053"/>
    <w:rsid w:val="004F407E"/>
    <w:rsid w:val="004F4141"/>
    <w:rsid w:val="004F4150"/>
    <w:rsid w:val="004F416A"/>
    <w:rsid w:val="004F419B"/>
    <w:rsid w:val="004F41FD"/>
    <w:rsid w:val="004F425A"/>
    <w:rsid w:val="004F42C6"/>
    <w:rsid w:val="004F42DE"/>
    <w:rsid w:val="004F42FB"/>
    <w:rsid w:val="004F4319"/>
    <w:rsid w:val="004F431C"/>
    <w:rsid w:val="004F4361"/>
    <w:rsid w:val="004F4394"/>
    <w:rsid w:val="004F43BD"/>
    <w:rsid w:val="004F43F0"/>
    <w:rsid w:val="004F43F5"/>
    <w:rsid w:val="004F43FC"/>
    <w:rsid w:val="004F4409"/>
    <w:rsid w:val="004F4415"/>
    <w:rsid w:val="004F441F"/>
    <w:rsid w:val="004F446E"/>
    <w:rsid w:val="004F4480"/>
    <w:rsid w:val="004F44F1"/>
    <w:rsid w:val="004F4505"/>
    <w:rsid w:val="004F451A"/>
    <w:rsid w:val="004F4523"/>
    <w:rsid w:val="004F4574"/>
    <w:rsid w:val="004F4594"/>
    <w:rsid w:val="004F45B4"/>
    <w:rsid w:val="004F45BF"/>
    <w:rsid w:val="004F45DD"/>
    <w:rsid w:val="004F4634"/>
    <w:rsid w:val="004F467D"/>
    <w:rsid w:val="004F468C"/>
    <w:rsid w:val="004F46B4"/>
    <w:rsid w:val="004F4721"/>
    <w:rsid w:val="004F472F"/>
    <w:rsid w:val="004F4743"/>
    <w:rsid w:val="004F4756"/>
    <w:rsid w:val="004F4795"/>
    <w:rsid w:val="004F47A7"/>
    <w:rsid w:val="004F4815"/>
    <w:rsid w:val="004F481C"/>
    <w:rsid w:val="004F4820"/>
    <w:rsid w:val="004F4852"/>
    <w:rsid w:val="004F4853"/>
    <w:rsid w:val="004F486B"/>
    <w:rsid w:val="004F48F2"/>
    <w:rsid w:val="004F490A"/>
    <w:rsid w:val="004F4935"/>
    <w:rsid w:val="004F4938"/>
    <w:rsid w:val="004F4970"/>
    <w:rsid w:val="004F49A4"/>
    <w:rsid w:val="004F49A8"/>
    <w:rsid w:val="004F49B7"/>
    <w:rsid w:val="004F49E7"/>
    <w:rsid w:val="004F4A24"/>
    <w:rsid w:val="004F4A4C"/>
    <w:rsid w:val="004F4A5C"/>
    <w:rsid w:val="004F4ABF"/>
    <w:rsid w:val="004F4B10"/>
    <w:rsid w:val="004F4B37"/>
    <w:rsid w:val="004F4B3D"/>
    <w:rsid w:val="004F4B40"/>
    <w:rsid w:val="004F4B97"/>
    <w:rsid w:val="004F4B99"/>
    <w:rsid w:val="004F4BB2"/>
    <w:rsid w:val="004F4BDC"/>
    <w:rsid w:val="004F4C00"/>
    <w:rsid w:val="004F4C5B"/>
    <w:rsid w:val="004F4C73"/>
    <w:rsid w:val="004F4C80"/>
    <w:rsid w:val="004F4CED"/>
    <w:rsid w:val="004F4D3E"/>
    <w:rsid w:val="004F4D5F"/>
    <w:rsid w:val="004F4E25"/>
    <w:rsid w:val="004F4E5D"/>
    <w:rsid w:val="004F4E97"/>
    <w:rsid w:val="004F4EB2"/>
    <w:rsid w:val="004F4F19"/>
    <w:rsid w:val="004F4F2A"/>
    <w:rsid w:val="004F4F37"/>
    <w:rsid w:val="004F4F60"/>
    <w:rsid w:val="004F4F88"/>
    <w:rsid w:val="004F4FB9"/>
    <w:rsid w:val="004F4FDF"/>
    <w:rsid w:val="004F4FE8"/>
    <w:rsid w:val="004F5000"/>
    <w:rsid w:val="004F5020"/>
    <w:rsid w:val="004F502C"/>
    <w:rsid w:val="004F503D"/>
    <w:rsid w:val="004F5046"/>
    <w:rsid w:val="004F505E"/>
    <w:rsid w:val="004F5075"/>
    <w:rsid w:val="004F508F"/>
    <w:rsid w:val="004F50A4"/>
    <w:rsid w:val="004F50C5"/>
    <w:rsid w:val="004F50F1"/>
    <w:rsid w:val="004F5187"/>
    <w:rsid w:val="004F5194"/>
    <w:rsid w:val="004F51B5"/>
    <w:rsid w:val="004F51C4"/>
    <w:rsid w:val="004F51CC"/>
    <w:rsid w:val="004F51D5"/>
    <w:rsid w:val="004F51DE"/>
    <w:rsid w:val="004F5209"/>
    <w:rsid w:val="004F522E"/>
    <w:rsid w:val="004F5269"/>
    <w:rsid w:val="004F5286"/>
    <w:rsid w:val="004F5358"/>
    <w:rsid w:val="004F5373"/>
    <w:rsid w:val="004F5384"/>
    <w:rsid w:val="004F53A2"/>
    <w:rsid w:val="004F5451"/>
    <w:rsid w:val="004F545E"/>
    <w:rsid w:val="004F5467"/>
    <w:rsid w:val="004F5470"/>
    <w:rsid w:val="004F5497"/>
    <w:rsid w:val="004F54B1"/>
    <w:rsid w:val="004F54BD"/>
    <w:rsid w:val="004F54C1"/>
    <w:rsid w:val="004F54EF"/>
    <w:rsid w:val="004F5526"/>
    <w:rsid w:val="004F5547"/>
    <w:rsid w:val="004F555F"/>
    <w:rsid w:val="004F5588"/>
    <w:rsid w:val="004F55E8"/>
    <w:rsid w:val="004F5621"/>
    <w:rsid w:val="004F56B0"/>
    <w:rsid w:val="004F56BA"/>
    <w:rsid w:val="004F56C1"/>
    <w:rsid w:val="004F570A"/>
    <w:rsid w:val="004F5724"/>
    <w:rsid w:val="004F5731"/>
    <w:rsid w:val="004F57A7"/>
    <w:rsid w:val="004F57C7"/>
    <w:rsid w:val="004F57EA"/>
    <w:rsid w:val="004F57F3"/>
    <w:rsid w:val="004F5803"/>
    <w:rsid w:val="004F5816"/>
    <w:rsid w:val="004F583B"/>
    <w:rsid w:val="004F5890"/>
    <w:rsid w:val="004F5936"/>
    <w:rsid w:val="004F59A0"/>
    <w:rsid w:val="004F59C2"/>
    <w:rsid w:val="004F59C6"/>
    <w:rsid w:val="004F59D9"/>
    <w:rsid w:val="004F59E2"/>
    <w:rsid w:val="004F5ACA"/>
    <w:rsid w:val="004F5B40"/>
    <w:rsid w:val="004F5B8A"/>
    <w:rsid w:val="004F5BCC"/>
    <w:rsid w:val="004F5C31"/>
    <w:rsid w:val="004F5C58"/>
    <w:rsid w:val="004F5C75"/>
    <w:rsid w:val="004F5C8A"/>
    <w:rsid w:val="004F5CCA"/>
    <w:rsid w:val="004F5CEF"/>
    <w:rsid w:val="004F5CF2"/>
    <w:rsid w:val="004F5CFE"/>
    <w:rsid w:val="004F5D19"/>
    <w:rsid w:val="004F5D1E"/>
    <w:rsid w:val="004F5D2C"/>
    <w:rsid w:val="004F5D34"/>
    <w:rsid w:val="004F5D4F"/>
    <w:rsid w:val="004F5D56"/>
    <w:rsid w:val="004F5D75"/>
    <w:rsid w:val="004F5DBF"/>
    <w:rsid w:val="004F5DC8"/>
    <w:rsid w:val="004F5DF2"/>
    <w:rsid w:val="004F5E82"/>
    <w:rsid w:val="004F5E9D"/>
    <w:rsid w:val="004F5F7F"/>
    <w:rsid w:val="004F5F92"/>
    <w:rsid w:val="004F5FB9"/>
    <w:rsid w:val="004F6025"/>
    <w:rsid w:val="004F6034"/>
    <w:rsid w:val="004F603C"/>
    <w:rsid w:val="004F6067"/>
    <w:rsid w:val="004F6076"/>
    <w:rsid w:val="004F60E2"/>
    <w:rsid w:val="004F60E7"/>
    <w:rsid w:val="004F6130"/>
    <w:rsid w:val="004F6140"/>
    <w:rsid w:val="004F61BC"/>
    <w:rsid w:val="004F61C1"/>
    <w:rsid w:val="004F61E5"/>
    <w:rsid w:val="004F61EE"/>
    <w:rsid w:val="004F6202"/>
    <w:rsid w:val="004F6206"/>
    <w:rsid w:val="004F620B"/>
    <w:rsid w:val="004F627B"/>
    <w:rsid w:val="004F6291"/>
    <w:rsid w:val="004F62D4"/>
    <w:rsid w:val="004F635A"/>
    <w:rsid w:val="004F635C"/>
    <w:rsid w:val="004F6364"/>
    <w:rsid w:val="004F636F"/>
    <w:rsid w:val="004F6378"/>
    <w:rsid w:val="004F63A8"/>
    <w:rsid w:val="004F6491"/>
    <w:rsid w:val="004F64C9"/>
    <w:rsid w:val="004F64E3"/>
    <w:rsid w:val="004F64FE"/>
    <w:rsid w:val="004F6527"/>
    <w:rsid w:val="004F6556"/>
    <w:rsid w:val="004F658F"/>
    <w:rsid w:val="004F65A7"/>
    <w:rsid w:val="004F65EC"/>
    <w:rsid w:val="004F6608"/>
    <w:rsid w:val="004F6623"/>
    <w:rsid w:val="004F6667"/>
    <w:rsid w:val="004F6692"/>
    <w:rsid w:val="004F66A2"/>
    <w:rsid w:val="004F670C"/>
    <w:rsid w:val="004F675E"/>
    <w:rsid w:val="004F6773"/>
    <w:rsid w:val="004F6788"/>
    <w:rsid w:val="004F67AC"/>
    <w:rsid w:val="004F67C3"/>
    <w:rsid w:val="004F687D"/>
    <w:rsid w:val="004F689E"/>
    <w:rsid w:val="004F6906"/>
    <w:rsid w:val="004F691F"/>
    <w:rsid w:val="004F69D1"/>
    <w:rsid w:val="004F6A08"/>
    <w:rsid w:val="004F6A2B"/>
    <w:rsid w:val="004F6A76"/>
    <w:rsid w:val="004F6A7A"/>
    <w:rsid w:val="004F6ADC"/>
    <w:rsid w:val="004F6AF4"/>
    <w:rsid w:val="004F6B00"/>
    <w:rsid w:val="004F6B07"/>
    <w:rsid w:val="004F6B16"/>
    <w:rsid w:val="004F6B66"/>
    <w:rsid w:val="004F6B9D"/>
    <w:rsid w:val="004F6BA1"/>
    <w:rsid w:val="004F6BE0"/>
    <w:rsid w:val="004F6CA4"/>
    <w:rsid w:val="004F6CBC"/>
    <w:rsid w:val="004F6CC1"/>
    <w:rsid w:val="004F6CD7"/>
    <w:rsid w:val="004F6CE7"/>
    <w:rsid w:val="004F6CEC"/>
    <w:rsid w:val="004F6CED"/>
    <w:rsid w:val="004F6D2B"/>
    <w:rsid w:val="004F6D41"/>
    <w:rsid w:val="004F6D50"/>
    <w:rsid w:val="004F6D66"/>
    <w:rsid w:val="004F6DAD"/>
    <w:rsid w:val="004F6DCB"/>
    <w:rsid w:val="004F6DD3"/>
    <w:rsid w:val="004F6DE5"/>
    <w:rsid w:val="004F6E09"/>
    <w:rsid w:val="004F6E20"/>
    <w:rsid w:val="004F6E24"/>
    <w:rsid w:val="004F6E64"/>
    <w:rsid w:val="004F6EBB"/>
    <w:rsid w:val="004F6EC7"/>
    <w:rsid w:val="004F6F69"/>
    <w:rsid w:val="004F6FBF"/>
    <w:rsid w:val="004F6FCD"/>
    <w:rsid w:val="004F6FE2"/>
    <w:rsid w:val="004F707A"/>
    <w:rsid w:val="004F70C7"/>
    <w:rsid w:val="004F70DC"/>
    <w:rsid w:val="004F70F8"/>
    <w:rsid w:val="004F7145"/>
    <w:rsid w:val="004F7160"/>
    <w:rsid w:val="004F71A5"/>
    <w:rsid w:val="004F71B3"/>
    <w:rsid w:val="004F71D1"/>
    <w:rsid w:val="004F7284"/>
    <w:rsid w:val="004F7298"/>
    <w:rsid w:val="004F72B5"/>
    <w:rsid w:val="004F72D4"/>
    <w:rsid w:val="004F731C"/>
    <w:rsid w:val="004F7324"/>
    <w:rsid w:val="004F735D"/>
    <w:rsid w:val="004F7372"/>
    <w:rsid w:val="004F73E1"/>
    <w:rsid w:val="004F7449"/>
    <w:rsid w:val="004F74A7"/>
    <w:rsid w:val="004F74A8"/>
    <w:rsid w:val="004F74DD"/>
    <w:rsid w:val="004F7502"/>
    <w:rsid w:val="004F7508"/>
    <w:rsid w:val="004F750A"/>
    <w:rsid w:val="004F753A"/>
    <w:rsid w:val="004F7561"/>
    <w:rsid w:val="004F757B"/>
    <w:rsid w:val="004F7584"/>
    <w:rsid w:val="004F75AD"/>
    <w:rsid w:val="004F75F9"/>
    <w:rsid w:val="004F7684"/>
    <w:rsid w:val="004F76CE"/>
    <w:rsid w:val="004F76ED"/>
    <w:rsid w:val="004F7730"/>
    <w:rsid w:val="004F7739"/>
    <w:rsid w:val="004F773F"/>
    <w:rsid w:val="004F7758"/>
    <w:rsid w:val="004F7793"/>
    <w:rsid w:val="004F7798"/>
    <w:rsid w:val="004F77B7"/>
    <w:rsid w:val="004F77EA"/>
    <w:rsid w:val="004F77FC"/>
    <w:rsid w:val="004F783D"/>
    <w:rsid w:val="004F7848"/>
    <w:rsid w:val="004F78CA"/>
    <w:rsid w:val="004F78D0"/>
    <w:rsid w:val="004F78E2"/>
    <w:rsid w:val="004F792D"/>
    <w:rsid w:val="004F7971"/>
    <w:rsid w:val="004F7999"/>
    <w:rsid w:val="004F79A3"/>
    <w:rsid w:val="004F7A1B"/>
    <w:rsid w:val="004F7AF9"/>
    <w:rsid w:val="004F7AFA"/>
    <w:rsid w:val="004F7B3B"/>
    <w:rsid w:val="004F7B83"/>
    <w:rsid w:val="004F7BBA"/>
    <w:rsid w:val="004F7BE2"/>
    <w:rsid w:val="004F7BFB"/>
    <w:rsid w:val="004F7C21"/>
    <w:rsid w:val="004F7C25"/>
    <w:rsid w:val="004F7C30"/>
    <w:rsid w:val="004F7C38"/>
    <w:rsid w:val="004F7C9D"/>
    <w:rsid w:val="004F7CFD"/>
    <w:rsid w:val="004F7D12"/>
    <w:rsid w:val="004F7D90"/>
    <w:rsid w:val="004F7D92"/>
    <w:rsid w:val="004F7DCB"/>
    <w:rsid w:val="004F7DE0"/>
    <w:rsid w:val="004F7E03"/>
    <w:rsid w:val="004F7E07"/>
    <w:rsid w:val="004F7E71"/>
    <w:rsid w:val="004F7E7D"/>
    <w:rsid w:val="004F7EDD"/>
    <w:rsid w:val="004F7F32"/>
    <w:rsid w:val="004F7FEF"/>
    <w:rsid w:val="00500067"/>
    <w:rsid w:val="00500074"/>
    <w:rsid w:val="00500087"/>
    <w:rsid w:val="0050008E"/>
    <w:rsid w:val="005000BF"/>
    <w:rsid w:val="005000DE"/>
    <w:rsid w:val="00500136"/>
    <w:rsid w:val="00500146"/>
    <w:rsid w:val="00500149"/>
    <w:rsid w:val="0050015B"/>
    <w:rsid w:val="0050015D"/>
    <w:rsid w:val="0050016A"/>
    <w:rsid w:val="0050019F"/>
    <w:rsid w:val="005001AC"/>
    <w:rsid w:val="0050023D"/>
    <w:rsid w:val="005002B3"/>
    <w:rsid w:val="00500302"/>
    <w:rsid w:val="0050031A"/>
    <w:rsid w:val="00500321"/>
    <w:rsid w:val="0050034A"/>
    <w:rsid w:val="00500352"/>
    <w:rsid w:val="0050036C"/>
    <w:rsid w:val="00500384"/>
    <w:rsid w:val="0050042F"/>
    <w:rsid w:val="0050044B"/>
    <w:rsid w:val="0050044D"/>
    <w:rsid w:val="00500451"/>
    <w:rsid w:val="00500554"/>
    <w:rsid w:val="00500592"/>
    <w:rsid w:val="005005F8"/>
    <w:rsid w:val="00500664"/>
    <w:rsid w:val="005006D2"/>
    <w:rsid w:val="005006ED"/>
    <w:rsid w:val="005006F0"/>
    <w:rsid w:val="00500731"/>
    <w:rsid w:val="00500764"/>
    <w:rsid w:val="0050078B"/>
    <w:rsid w:val="005007D9"/>
    <w:rsid w:val="0050084B"/>
    <w:rsid w:val="005008AF"/>
    <w:rsid w:val="005008C3"/>
    <w:rsid w:val="005008D1"/>
    <w:rsid w:val="005008DF"/>
    <w:rsid w:val="005008E0"/>
    <w:rsid w:val="005008E2"/>
    <w:rsid w:val="005008EA"/>
    <w:rsid w:val="005008F1"/>
    <w:rsid w:val="00500938"/>
    <w:rsid w:val="00500954"/>
    <w:rsid w:val="00500957"/>
    <w:rsid w:val="005009AB"/>
    <w:rsid w:val="00500A40"/>
    <w:rsid w:val="00500A68"/>
    <w:rsid w:val="00500A7A"/>
    <w:rsid w:val="00500AA6"/>
    <w:rsid w:val="00500AAD"/>
    <w:rsid w:val="00500AB0"/>
    <w:rsid w:val="00500AF9"/>
    <w:rsid w:val="00500B30"/>
    <w:rsid w:val="00500B68"/>
    <w:rsid w:val="00500B78"/>
    <w:rsid w:val="00500B97"/>
    <w:rsid w:val="00500B9C"/>
    <w:rsid w:val="00500BA0"/>
    <w:rsid w:val="00500BBD"/>
    <w:rsid w:val="00500BD3"/>
    <w:rsid w:val="00500BD4"/>
    <w:rsid w:val="00500BDD"/>
    <w:rsid w:val="00500C01"/>
    <w:rsid w:val="00500C38"/>
    <w:rsid w:val="00500CB6"/>
    <w:rsid w:val="00500CCD"/>
    <w:rsid w:val="00500CCF"/>
    <w:rsid w:val="00500CD2"/>
    <w:rsid w:val="00500D19"/>
    <w:rsid w:val="00500D22"/>
    <w:rsid w:val="00500D91"/>
    <w:rsid w:val="00500DAA"/>
    <w:rsid w:val="00500DDE"/>
    <w:rsid w:val="00500DE8"/>
    <w:rsid w:val="00500E2D"/>
    <w:rsid w:val="00500E4A"/>
    <w:rsid w:val="00500E80"/>
    <w:rsid w:val="00500EDE"/>
    <w:rsid w:val="00500EEE"/>
    <w:rsid w:val="00500EF9"/>
    <w:rsid w:val="0050104C"/>
    <w:rsid w:val="005010BD"/>
    <w:rsid w:val="00501100"/>
    <w:rsid w:val="0050111D"/>
    <w:rsid w:val="005011B0"/>
    <w:rsid w:val="005011C3"/>
    <w:rsid w:val="005011E1"/>
    <w:rsid w:val="005011E5"/>
    <w:rsid w:val="00501225"/>
    <w:rsid w:val="0050123C"/>
    <w:rsid w:val="00501240"/>
    <w:rsid w:val="00501245"/>
    <w:rsid w:val="00501264"/>
    <w:rsid w:val="00501269"/>
    <w:rsid w:val="00501333"/>
    <w:rsid w:val="00501378"/>
    <w:rsid w:val="005013AB"/>
    <w:rsid w:val="005013CF"/>
    <w:rsid w:val="005013D2"/>
    <w:rsid w:val="005013E7"/>
    <w:rsid w:val="00501461"/>
    <w:rsid w:val="0050146C"/>
    <w:rsid w:val="00501501"/>
    <w:rsid w:val="0050155E"/>
    <w:rsid w:val="0050157C"/>
    <w:rsid w:val="005015F5"/>
    <w:rsid w:val="00501665"/>
    <w:rsid w:val="005016D6"/>
    <w:rsid w:val="005016EC"/>
    <w:rsid w:val="00501756"/>
    <w:rsid w:val="00501776"/>
    <w:rsid w:val="0050181A"/>
    <w:rsid w:val="005018A5"/>
    <w:rsid w:val="005018C1"/>
    <w:rsid w:val="005018D3"/>
    <w:rsid w:val="0050190F"/>
    <w:rsid w:val="00501912"/>
    <w:rsid w:val="00501919"/>
    <w:rsid w:val="0050192B"/>
    <w:rsid w:val="0050192E"/>
    <w:rsid w:val="00501949"/>
    <w:rsid w:val="005019FB"/>
    <w:rsid w:val="00501A05"/>
    <w:rsid w:val="00501A0F"/>
    <w:rsid w:val="00501A36"/>
    <w:rsid w:val="00501A42"/>
    <w:rsid w:val="00501A44"/>
    <w:rsid w:val="00501A57"/>
    <w:rsid w:val="00501B0D"/>
    <w:rsid w:val="00501B24"/>
    <w:rsid w:val="00501B4F"/>
    <w:rsid w:val="00501B5C"/>
    <w:rsid w:val="00501B5D"/>
    <w:rsid w:val="00501B93"/>
    <w:rsid w:val="00501BEB"/>
    <w:rsid w:val="00501C35"/>
    <w:rsid w:val="00501C3E"/>
    <w:rsid w:val="00501C6D"/>
    <w:rsid w:val="00501C92"/>
    <w:rsid w:val="00501D21"/>
    <w:rsid w:val="00501D47"/>
    <w:rsid w:val="00501D9D"/>
    <w:rsid w:val="00501E08"/>
    <w:rsid w:val="00501E1E"/>
    <w:rsid w:val="00501E9A"/>
    <w:rsid w:val="00501EAD"/>
    <w:rsid w:val="00501EB6"/>
    <w:rsid w:val="00501EC5"/>
    <w:rsid w:val="00501F24"/>
    <w:rsid w:val="00501F4D"/>
    <w:rsid w:val="00501FA4"/>
    <w:rsid w:val="00502003"/>
    <w:rsid w:val="00502046"/>
    <w:rsid w:val="00502056"/>
    <w:rsid w:val="00502076"/>
    <w:rsid w:val="00502079"/>
    <w:rsid w:val="0050207C"/>
    <w:rsid w:val="005020AB"/>
    <w:rsid w:val="005020CD"/>
    <w:rsid w:val="00502101"/>
    <w:rsid w:val="00502166"/>
    <w:rsid w:val="0050219F"/>
    <w:rsid w:val="005021AE"/>
    <w:rsid w:val="005021CC"/>
    <w:rsid w:val="005021EA"/>
    <w:rsid w:val="00502223"/>
    <w:rsid w:val="0050223E"/>
    <w:rsid w:val="0050225F"/>
    <w:rsid w:val="0050227B"/>
    <w:rsid w:val="005022B4"/>
    <w:rsid w:val="0050233D"/>
    <w:rsid w:val="0050233E"/>
    <w:rsid w:val="00502373"/>
    <w:rsid w:val="00502390"/>
    <w:rsid w:val="005024A4"/>
    <w:rsid w:val="005024BC"/>
    <w:rsid w:val="005024C1"/>
    <w:rsid w:val="005025A2"/>
    <w:rsid w:val="005025D0"/>
    <w:rsid w:val="0050261E"/>
    <w:rsid w:val="0050263C"/>
    <w:rsid w:val="005026CB"/>
    <w:rsid w:val="005026E5"/>
    <w:rsid w:val="00502733"/>
    <w:rsid w:val="00502761"/>
    <w:rsid w:val="00502780"/>
    <w:rsid w:val="0050279A"/>
    <w:rsid w:val="0050279E"/>
    <w:rsid w:val="005027A6"/>
    <w:rsid w:val="005027A7"/>
    <w:rsid w:val="005027C8"/>
    <w:rsid w:val="005027CF"/>
    <w:rsid w:val="0050284D"/>
    <w:rsid w:val="0050288F"/>
    <w:rsid w:val="005028A7"/>
    <w:rsid w:val="005028C4"/>
    <w:rsid w:val="005028D3"/>
    <w:rsid w:val="005028D4"/>
    <w:rsid w:val="005028DD"/>
    <w:rsid w:val="005028FF"/>
    <w:rsid w:val="00502901"/>
    <w:rsid w:val="0050290B"/>
    <w:rsid w:val="00502929"/>
    <w:rsid w:val="00502934"/>
    <w:rsid w:val="00502937"/>
    <w:rsid w:val="0050294B"/>
    <w:rsid w:val="005029A9"/>
    <w:rsid w:val="005029CF"/>
    <w:rsid w:val="005029E6"/>
    <w:rsid w:val="005029E7"/>
    <w:rsid w:val="00502A07"/>
    <w:rsid w:val="00502A18"/>
    <w:rsid w:val="00502A1C"/>
    <w:rsid w:val="00502A6E"/>
    <w:rsid w:val="00502A81"/>
    <w:rsid w:val="00502ABE"/>
    <w:rsid w:val="00502AE2"/>
    <w:rsid w:val="00502AEE"/>
    <w:rsid w:val="00502AF8"/>
    <w:rsid w:val="00502B0C"/>
    <w:rsid w:val="00502B14"/>
    <w:rsid w:val="00502B1F"/>
    <w:rsid w:val="00502B52"/>
    <w:rsid w:val="00502B9B"/>
    <w:rsid w:val="00502BE3"/>
    <w:rsid w:val="00502BE7"/>
    <w:rsid w:val="00502BE8"/>
    <w:rsid w:val="00502BF6"/>
    <w:rsid w:val="00502C05"/>
    <w:rsid w:val="00502C69"/>
    <w:rsid w:val="00502C76"/>
    <w:rsid w:val="00502CD3"/>
    <w:rsid w:val="00502CDD"/>
    <w:rsid w:val="00502CE9"/>
    <w:rsid w:val="00502CF3"/>
    <w:rsid w:val="00502D10"/>
    <w:rsid w:val="00502D1B"/>
    <w:rsid w:val="00502D3F"/>
    <w:rsid w:val="00502D6E"/>
    <w:rsid w:val="00502D8A"/>
    <w:rsid w:val="00502DD2"/>
    <w:rsid w:val="00502DFD"/>
    <w:rsid w:val="00502E13"/>
    <w:rsid w:val="00502E50"/>
    <w:rsid w:val="00502E87"/>
    <w:rsid w:val="00502E8C"/>
    <w:rsid w:val="00502E96"/>
    <w:rsid w:val="00502EFF"/>
    <w:rsid w:val="00502F14"/>
    <w:rsid w:val="00502F1C"/>
    <w:rsid w:val="00502F50"/>
    <w:rsid w:val="00502F51"/>
    <w:rsid w:val="00502F61"/>
    <w:rsid w:val="00502F69"/>
    <w:rsid w:val="00502FD8"/>
    <w:rsid w:val="00502FFC"/>
    <w:rsid w:val="00503017"/>
    <w:rsid w:val="0050305D"/>
    <w:rsid w:val="00503060"/>
    <w:rsid w:val="0050308A"/>
    <w:rsid w:val="005030A1"/>
    <w:rsid w:val="005030C1"/>
    <w:rsid w:val="005030E2"/>
    <w:rsid w:val="0050316B"/>
    <w:rsid w:val="00503186"/>
    <w:rsid w:val="005031E3"/>
    <w:rsid w:val="00503243"/>
    <w:rsid w:val="00503255"/>
    <w:rsid w:val="00503290"/>
    <w:rsid w:val="005033FA"/>
    <w:rsid w:val="0050340D"/>
    <w:rsid w:val="0050341C"/>
    <w:rsid w:val="00503426"/>
    <w:rsid w:val="0050342B"/>
    <w:rsid w:val="00503457"/>
    <w:rsid w:val="005034DA"/>
    <w:rsid w:val="005034EE"/>
    <w:rsid w:val="0050357B"/>
    <w:rsid w:val="005035A3"/>
    <w:rsid w:val="005035C4"/>
    <w:rsid w:val="005035D8"/>
    <w:rsid w:val="00503627"/>
    <w:rsid w:val="00503634"/>
    <w:rsid w:val="005036A8"/>
    <w:rsid w:val="00503715"/>
    <w:rsid w:val="00503726"/>
    <w:rsid w:val="00503808"/>
    <w:rsid w:val="00503846"/>
    <w:rsid w:val="00503857"/>
    <w:rsid w:val="0050389E"/>
    <w:rsid w:val="005038D3"/>
    <w:rsid w:val="005038F7"/>
    <w:rsid w:val="005038FD"/>
    <w:rsid w:val="00503908"/>
    <w:rsid w:val="0050390B"/>
    <w:rsid w:val="00503915"/>
    <w:rsid w:val="0050395B"/>
    <w:rsid w:val="005039B1"/>
    <w:rsid w:val="005039C2"/>
    <w:rsid w:val="005039D3"/>
    <w:rsid w:val="005039DC"/>
    <w:rsid w:val="00503A07"/>
    <w:rsid w:val="00503A80"/>
    <w:rsid w:val="00503A9A"/>
    <w:rsid w:val="00503AA7"/>
    <w:rsid w:val="00503AD2"/>
    <w:rsid w:val="00503AF4"/>
    <w:rsid w:val="00503B0B"/>
    <w:rsid w:val="00503B26"/>
    <w:rsid w:val="00503B2F"/>
    <w:rsid w:val="00503B50"/>
    <w:rsid w:val="00503B60"/>
    <w:rsid w:val="00503B6A"/>
    <w:rsid w:val="00503BA1"/>
    <w:rsid w:val="00503BB4"/>
    <w:rsid w:val="00503BCA"/>
    <w:rsid w:val="00503BE3"/>
    <w:rsid w:val="00503C2E"/>
    <w:rsid w:val="00503C42"/>
    <w:rsid w:val="00503C8F"/>
    <w:rsid w:val="00503C98"/>
    <w:rsid w:val="00503CBE"/>
    <w:rsid w:val="00503CE7"/>
    <w:rsid w:val="00503D21"/>
    <w:rsid w:val="00503D24"/>
    <w:rsid w:val="00503D37"/>
    <w:rsid w:val="00503D7A"/>
    <w:rsid w:val="00503D90"/>
    <w:rsid w:val="00503DA7"/>
    <w:rsid w:val="00503DB4"/>
    <w:rsid w:val="00503DBA"/>
    <w:rsid w:val="00503DC0"/>
    <w:rsid w:val="00503DCB"/>
    <w:rsid w:val="00503DDD"/>
    <w:rsid w:val="00503E04"/>
    <w:rsid w:val="00503E19"/>
    <w:rsid w:val="00503E3C"/>
    <w:rsid w:val="00503E5C"/>
    <w:rsid w:val="00503EB8"/>
    <w:rsid w:val="00503F0D"/>
    <w:rsid w:val="00503F0F"/>
    <w:rsid w:val="00503F4B"/>
    <w:rsid w:val="00503F5D"/>
    <w:rsid w:val="00503F7D"/>
    <w:rsid w:val="00503FCD"/>
    <w:rsid w:val="00503FDA"/>
    <w:rsid w:val="0050406B"/>
    <w:rsid w:val="00504079"/>
    <w:rsid w:val="0050409D"/>
    <w:rsid w:val="005040B3"/>
    <w:rsid w:val="005040D1"/>
    <w:rsid w:val="005040F6"/>
    <w:rsid w:val="0050412D"/>
    <w:rsid w:val="00504178"/>
    <w:rsid w:val="00504183"/>
    <w:rsid w:val="00504184"/>
    <w:rsid w:val="005041AC"/>
    <w:rsid w:val="005041B1"/>
    <w:rsid w:val="0050423F"/>
    <w:rsid w:val="005042E1"/>
    <w:rsid w:val="005042F3"/>
    <w:rsid w:val="00504312"/>
    <w:rsid w:val="0050431C"/>
    <w:rsid w:val="00504360"/>
    <w:rsid w:val="005043BC"/>
    <w:rsid w:val="005043F4"/>
    <w:rsid w:val="00504403"/>
    <w:rsid w:val="0050440A"/>
    <w:rsid w:val="0050440B"/>
    <w:rsid w:val="00504495"/>
    <w:rsid w:val="00504497"/>
    <w:rsid w:val="0050450F"/>
    <w:rsid w:val="0050453D"/>
    <w:rsid w:val="00504544"/>
    <w:rsid w:val="00504565"/>
    <w:rsid w:val="0050458F"/>
    <w:rsid w:val="0050459F"/>
    <w:rsid w:val="005045A8"/>
    <w:rsid w:val="005045AB"/>
    <w:rsid w:val="005045B3"/>
    <w:rsid w:val="005045B4"/>
    <w:rsid w:val="005045D3"/>
    <w:rsid w:val="00504621"/>
    <w:rsid w:val="00504658"/>
    <w:rsid w:val="00504662"/>
    <w:rsid w:val="0050466D"/>
    <w:rsid w:val="0050467B"/>
    <w:rsid w:val="005046EB"/>
    <w:rsid w:val="005046FC"/>
    <w:rsid w:val="0050480D"/>
    <w:rsid w:val="00504833"/>
    <w:rsid w:val="00504843"/>
    <w:rsid w:val="00504849"/>
    <w:rsid w:val="0050486B"/>
    <w:rsid w:val="0050486D"/>
    <w:rsid w:val="00504892"/>
    <w:rsid w:val="00504926"/>
    <w:rsid w:val="00504941"/>
    <w:rsid w:val="00504944"/>
    <w:rsid w:val="00504962"/>
    <w:rsid w:val="00504973"/>
    <w:rsid w:val="0050497E"/>
    <w:rsid w:val="00504985"/>
    <w:rsid w:val="00504A0F"/>
    <w:rsid w:val="00504A64"/>
    <w:rsid w:val="00504A79"/>
    <w:rsid w:val="00504AA0"/>
    <w:rsid w:val="00504AC8"/>
    <w:rsid w:val="00504ACB"/>
    <w:rsid w:val="00504B46"/>
    <w:rsid w:val="00504B67"/>
    <w:rsid w:val="00504BA0"/>
    <w:rsid w:val="00504BC4"/>
    <w:rsid w:val="00504C11"/>
    <w:rsid w:val="00504C32"/>
    <w:rsid w:val="00504C3B"/>
    <w:rsid w:val="00504CD2"/>
    <w:rsid w:val="00504CF0"/>
    <w:rsid w:val="00504CFA"/>
    <w:rsid w:val="00504D1C"/>
    <w:rsid w:val="00504D91"/>
    <w:rsid w:val="00504DDF"/>
    <w:rsid w:val="00504DE7"/>
    <w:rsid w:val="00504DEC"/>
    <w:rsid w:val="00504E14"/>
    <w:rsid w:val="00504E32"/>
    <w:rsid w:val="00504E45"/>
    <w:rsid w:val="00504E48"/>
    <w:rsid w:val="00504EAF"/>
    <w:rsid w:val="00504EC4"/>
    <w:rsid w:val="00504EE5"/>
    <w:rsid w:val="00504F11"/>
    <w:rsid w:val="00504FB1"/>
    <w:rsid w:val="00504FDD"/>
    <w:rsid w:val="00504FE3"/>
    <w:rsid w:val="00504FF3"/>
    <w:rsid w:val="00505023"/>
    <w:rsid w:val="005050B2"/>
    <w:rsid w:val="00505100"/>
    <w:rsid w:val="0050511D"/>
    <w:rsid w:val="0050513A"/>
    <w:rsid w:val="00505160"/>
    <w:rsid w:val="00505179"/>
    <w:rsid w:val="005051A8"/>
    <w:rsid w:val="005051AC"/>
    <w:rsid w:val="005051C4"/>
    <w:rsid w:val="00505203"/>
    <w:rsid w:val="0050520C"/>
    <w:rsid w:val="0050522D"/>
    <w:rsid w:val="00505256"/>
    <w:rsid w:val="00505279"/>
    <w:rsid w:val="005052A7"/>
    <w:rsid w:val="005052FC"/>
    <w:rsid w:val="00505303"/>
    <w:rsid w:val="00505329"/>
    <w:rsid w:val="0050535B"/>
    <w:rsid w:val="005053C7"/>
    <w:rsid w:val="005053F0"/>
    <w:rsid w:val="00505407"/>
    <w:rsid w:val="005054AC"/>
    <w:rsid w:val="005054D1"/>
    <w:rsid w:val="00505518"/>
    <w:rsid w:val="0050556D"/>
    <w:rsid w:val="00505581"/>
    <w:rsid w:val="00505593"/>
    <w:rsid w:val="005055D7"/>
    <w:rsid w:val="005055E6"/>
    <w:rsid w:val="005055F3"/>
    <w:rsid w:val="005055F4"/>
    <w:rsid w:val="00505616"/>
    <w:rsid w:val="00505661"/>
    <w:rsid w:val="0050568C"/>
    <w:rsid w:val="005056A8"/>
    <w:rsid w:val="005056AA"/>
    <w:rsid w:val="005056BB"/>
    <w:rsid w:val="005056F7"/>
    <w:rsid w:val="00505718"/>
    <w:rsid w:val="0050571F"/>
    <w:rsid w:val="00505725"/>
    <w:rsid w:val="00505752"/>
    <w:rsid w:val="00505791"/>
    <w:rsid w:val="005057A9"/>
    <w:rsid w:val="005057B3"/>
    <w:rsid w:val="0050580E"/>
    <w:rsid w:val="0050585B"/>
    <w:rsid w:val="0050587D"/>
    <w:rsid w:val="0050588C"/>
    <w:rsid w:val="0050589C"/>
    <w:rsid w:val="00505914"/>
    <w:rsid w:val="0050592C"/>
    <w:rsid w:val="0050599E"/>
    <w:rsid w:val="005059C5"/>
    <w:rsid w:val="005059D9"/>
    <w:rsid w:val="00505A01"/>
    <w:rsid w:val="00505A31"/>
    <w:rsid w:val="00505A3B"/>
    <w:rsid w:val="00505A40"/>
    <w:rsid w:val="00505A4D"/>
    <w:rsid w:val="00505A8E"/>
    <w:rsid w:val="00505AC6"/>
    <w:rsid w:val="00505ACB"/>
    <w:rsid w:val="00505B04"/>
    <w:rsid w:val="00505B0D"/>
    <w:rsid w:val="00505B68"/>
    <w:rsid w:val="00505B69"/>
    <w:rsid w:val="00505BB2"/>
    <w:rsid w:val="00505BC6"/>
    <w:rsid w:val="00505CBD"/>
    <w:rsid w:val="00505CE5"/>
    <w:rsid w:val="00505D2D"/>
    <w:rsid w:val="00505D2F"/>
    <w:rsid w:val="00505D39"/>
    <w:rsid w:val="00505D98"/>
    <w:rsid w:val="00505DB5"/>
    <w:rsid w:val="00505DFC"/>
    <w:rsid w:val="00505E07"/>
    <w:rsid w:val="00505E1B"/>
    <w:rsid w:val="00505EA7"/>
    <w:rsid w:val="00505F08"/>
    <w:rsid w:val="00505F36"/>
    <w:rsid w:val="00505F38"/>
    <w:rsid w:val="00505F74"/>
    <w:rsid w:val="00505F80"/>
    <w:rsid w:val="00505F81"/>
    <w:rsid w:val="00505F89"/>
    <w:rsid w:val="00505FFD"/>
    <w:rsid w:val="00506036"/>
    <w:rsid w:val="0050604D"/>
    <w:rsid w:val="00506059"/>
    <w:rsid w:val="0050605D"/>
    <w:rsid w:val="00506082"/>
    <w:rsid w:val="0050608A"/>
    <w:rsid w:val="005060A1"/>
    <w:rsid w:val="005060A5"/>
    <w:rsid w:val="005060BF"/>
    <w:rsid w:val="005060CE"/>
    <w:rsid w:val="00506126"/>
    <w:rsid w:val="00506187"/>
    <w:rsid w:val="005061A8"/>
    <w:rsid w:val="005061C9"/>
    <w:rsid w:val="005061DE"/>
    <w:rsid w:val="00506261"/>
    <w:rsid w:val="00506262"/>
    <w:rsid w:val="00506263"/>
    <w:rsid w:val="0050628C"/>
    <w:rsid w:val="00506323"/>
    <w:rsid w:val="00506341"/>
    <w:rsid w:val="0050638F"/>
    <w:rsid w:val="005063A4"/>
    <w:rsid w:val="005063AF"/>
    <w:rsid w:val="005063B1"/>
    <w:rsid w:val="005063BC"/>
    <w:rsid w:val="005063CD"/>
    <w:rsid w:val="00506435"/>
    <w:rsid w:val="00506437"/>
    <w:rsid w:val="00506492"/>
    <w:rsid w:val="00506499"/>
    <w:rsid w:val="0050649C"/>
    <w:rsid w:val="005064B5"/>
    <w:rsid w:val="00506524"/>
    <w:rsid w:val="00506578"/>
    <w:rsid w:val="005065DC"/>
    <w:rsid w:val="00506626"/>
    <w:rsid w:val="0050662B"/>
    <w:rsid w:val="00506667"/>
    <w:rsid w:val="005066A7"/>
    <w:rsid w:val="005066E8"/>
    <w:rsid w:val="00506710"/>
    <w:rsid w:val="00506721"/>
    <w:rsid w:val="0050673A"/>
    <w:rsid w:val="0050675A"/>
    <w:rsid w:val="00506762"/>
    <w:rsid w:val="00506768"/>
    <w:rsid w:val="005067AB"/>
    <w:rsid w:val="005067DF"/>
    <w:rsid w:val="00506807"/>
    <w:rsid w:val="0050682F"/>
    <w:rsid w:val="005068B4"/>
    <w:rsid w:val="005068C4"/>
    <w:rsid w:val="005068CF"/>
    <w:rsid w:val="00506912"/>
    <w:rsid w:val="00506928"/>
    <w:rsid w:val="0050696A"/>
    <w:rsid w:val="005069C6"/>
    <w:rsid w:val="005069CD"/>
    <w:rsid w:val="005069EA"/>
    <w:rsid w:val="00506A0A"/>
    <w:rsid w:val="00506A68"/>
    <w:rsid w:val="00506A75"/>
    <w:rsid w:val="00506ABD"/>
    <w:rsid w:val="00506AF4"/>
    <w:rsid w:val="00506B33"/>
    <w:rsid w:val="00506B45"/>
    <w:rsid w:val="00506B78"/>
    <w:rsid w:val="00506B89"/>
    <w:rsid w:val="00506B90"/>
    <w:rsid w:val="00506BC0"/>
    <w:rsid w:val="00506C25"/>
    <w:rsid w:val="00506C38"/>
    <w:rsid w:val="00506C41"/>
    <w:rsid w:val="00506CA6"/>
    <w:rsid w:val="00506CC2"/>
    <w:rsid w:val="00506CDD"/>
    <w:rsid w:val="00506CE7"/>
    <w:rsid w:val="00506CEB"/>
    <w:rsid w:val="00506CEC"/>
    <w:rsid w:val="00506D22"/>
    <w:rsid w:val="00506D44"/>
    <w:rsid w:val="00506D65"/>
    <w:rsid w:val="00506D69"/>
    <w:rsid w:val="00506D80"/>
    <w:rsid w:val="00506D97"/>
    <w:rsid w:val="00506DA4"/>
    <w:rsid w:val="00506DF7"/>
    <w:rsid w:val="00506E01"/>
    <w:rsid w:val="00506E0D"/>
    <w:rsid w:val="00506E28"/>
    <w:rsid w:val="00506E3F"/>
    <w:rsid w:val="00506ECA"/>
    <w:rsid w:val="00506EEB"/>
    <w:rsid w:val="00506F16"/>
    <w:rsid w:val="00506F66"/>
    <w:rsid w:val="00506F71"/>
    <w:rsid w:val="00506F98"/>
    <w:rsid w:val="00506F9B"/>
    <w:rsid w:val="00506FE0"/>
    <w:rsid w:val="00507068"/>
    <w:rsid w:val="0050706A"/>
    <w:rsid w:val="00507080"/>
    <w:rsid w:val="00507082"/>
    <w:rsid w:val="00507086"/>
    <w:rsid w:val="00507099"/>
    <w:rsid w:val="00507154"/>
    <w:rsid w:val="00507196"/>
    <w:rsid w:val="0050719C"/>
    <w:rsid w:val="005071D6"/>
    <w:rsid w:val="005071E2"/>
    <w:rsid w:val="0050720E"/>
    <w:rsid w:val="00507268"/>
    <w:rsid w:val="0050728A"/>
    <w:rsid w:val="005072B3"/>
    <w:rsid w:val="0050732A"/>
    <w:rsid w:val="00507360"/>
    <w:rsid w:val="00507365"/>
    <w:rsid w:val="00507396"/>
    <w:rsid w:val="005073CF"/>
    <w:rsid w:val="005073D7"/>
    <w:rsid w:val="0050746E"/>
    <w:rsid w:val="005074EE"/>
    <w:rsid w:val="00507542"/>
    <w:rsid w:val="005075A3"/>
    <w:rsid w:val="0050763E"/>
    <w:rsid w:val="005076CE"/>
    <w:rsid w:val="005076F8"/>
    <w:rsid w:val="005076FF"/>
    <w:rsid w:val="00507713"/>
    <w:rsid w:val="0050776C"/>
    <w:rsid w:val="00507784"/>
    <w:rsid w:val="005077EB"/>
    <w:rsid w:val="00507808"/>
    <w:rsid w:val="00507851"/>
    <w:rsid w:val="0050785A"/>
    <w:rsid w:val="00507891"/>
    <w:rsid w:val="005078BD"/>
    <w:rsid w:val="0050795E"/>
    <w:rsid w:val="0050797D"/>
    <w:rsid w:val="005079C6"/>
    <w:rsid w:val="005079C7"/>
    <w:rsid w:val="00507A22"/>
    <w:rsid w:val="00507A73"/>
    <w:rsid w:val="00507A7A"/>
    <w:rsid w:val="00507AAE"/>
    <w:rsid w:val="00507AED"/>
    <w:rsid w:val="00507AF9"/>
    <w:rsid w:val="00507B25"/>
    <w:rsid w:val="00507B2D"/>
    <w:rsid w:val="00507B41"/>
    <w:rsid w:val="00507B97"/>
    <w:rsid w:val="00507BBC"/>
    <w:rsid w:val="00507BE9"/>
    <w:rsid w:val="00507C0B"/>
    <w:rsid w:val="00507C19"/>
    <w:rsid w:val="00507C3D"/>
    <w:rsid w:val="00507C7E"/>
    <w:rsid w:val="00507CA3"/>
    <w:rsid w:val="00507CEF"/>
    <w:rsid w:val="00507CF7"/>
    <w:rsid w:val="00507D42"/>
    <w:rsid w:val="00507D76"/>
    <w:rsid w:val="00507D7C"/>
    <w:rsid w:val="00507DBC"/>
    <w:rsid w:val="00507E4D"/>
    <w:rsid w:val="00507E70"/>
    <w:rsid w:val="00507E7D"/>
    <w:rsid w:val="00507ED4"/>
    <w:rsid w:val="00507F07"/>
    <w:rsid w:val="00507F47"/>
    <w:rsid w:val="00507F59"/>
    <w:rsid w:val="00507FE2"/>
    <w:rsid w:val="0051000C"/>
    <w:rsid w:val="0051008A"/>
    <w:rsid w:val="0051009B"/>
    <w:rsid w:val="005100F0"/>
    <w:rsid w:val="0051013B"/>
    <w:rsid w:val="00510159"/>
    <w:rsid w:val="0051018D"/>
    <w:rsid w:val="005101DD"/>
    <w:rsid w:val="005101E7"/>
    <w:rsid w:val="00510243"/>
    <w:rsid w:val="0051024F"/>
    <w:rsid w:val="00510277"/>
    <w:rsid w:val="00510278"/>
    <w:rsid w:val="0051028A"/>
    <w:rsid w:val="00510297"/>
    <w:rsid w:val="005102BD"/>
    <w:rsid w:val="005102D3"/>
    <w:rsid w:val="00510358"/>
    <w:rsid w:val="00510366"/>
    <w:rsid w:val="00510389"/>
    <w:rsid w:val="00510395"/>
    <w:rsid w:val="00510449"/>
    <w:rsid w:val="0051047A"/>
    <w:rsid w:val="00510483"/>
    <w:rsid w:val="005104A3"/>
    <w:rsid w:val="005104B9"/>
    <w:rsid w:val="00510509"/>
    <w:rsid w:val="00510520"/>
    <w:rsid w:val="00510576"/>
    <w:rsid w:val="0051059E"/>
    <w:rsid w:val="005105B2"/>
    <w:rsid w:val="005105F1"/>
    <w:rsid w:val="005106D5"/>
    <w:rsid w:val="005106EA"/>
    <w:rsid w:val="0051071E"/>
    <w:rsid w:val="00510758"/>
    <w:rsid w:val="00510759"/>
    <w:rsid w:val="0051075C"/>
    <w:rsid w:val="00510766"/>
    <w:rsid w:val="005107C0"/>
    <w:rsid w:val="00510806"/>
    <w:rsid w:val="00510810"/>
    <w:rsid w:val="0051083D"/>
    <w:rsid w:val="0051085D"/>
    <w:rsid w:val="00510897"/>
    <w:rsid w:val="005108A7"/>
    <w:rsid w:val="005108B2"/>
    <w:rsid w:val="005108F5"/>
    <w:rsid w:val="00510901"/>
    <w:rsid w:val="0051090E"/>
    <w:rsid w:val="00510998"/>
    <w:rsid w:val="00510999"/>
    <w:rsid w:val="005109E4"/>
    <w:rsid w:val="00510A91"/>
    <w:rsid w:val="00510B2B"/>
    <w:rsid w:val="00510C37"/>
    <w:rsid w:val="00510C5D"/>
    <w:rsid w:val="00510C68"/>
    <w:rsid w:val="00510D07"/>
    <w:rsid w:val="00510D18"/>
    <w:rsid w:val="00510D4C"/>
    <w:rsid w:val="00510D84"/>
    <w:rsid w:val="00510E80"/>
    <w:rsid w:val="00510EA8"/>
    <w:rsid w:val="00510EBA"/>
    <w:rsid w:val="00510ED4"/>
    <w:rsid w:val="00510F02"/>
    <w:rsid w:val="00510F28"/>
    <w:rsid w:val="00510F3E"/>
    <w:rsid w:val="00510F85"/>
    <w:rsid w:val="00510F9D"/>
    <w:rsid w:val="00510F9F"/>
    <w:rsid w:val="00511018"/>
    <w:rsid w:val="00511077"/>
    <w:rsid w:val="005110B7"/>
    <w:rsid w:val="0051112B"/>
    <w:rsid w:val="00511137"/>
    <w:rsid w:val="0051115A"/>
    <w:rsid w:val="00511180"/>
    <w:rsid w:val="005111B1"/>
    <w:rsid w:val="00511257"/>
    <w:rsid w:val="0051125F"/>
    <w:rsid w:val="00511268"/>
    <w:rsid w:val="005112B3"/>
    <w:rsid w:val="00511310"/>
    <w:rsid w:val="0051134E"/>
    <w:rsid w:val="00511366"/>
    <w:rsid w:val="00511379"/>
    <w:rsid w:val="00511399"/>
    <w:rsid w:val="005113DD"/>
    <w:rsid w:val="0051143D"/>
    <w:rsid w:val="00511498"/>
    <w:rsid w:val="0051154B"/>
    <w:rsid w:val="005115A7"/>
    <w:rsid w:val="005115B8"/>
    <w:rsid w:val="005115BA"/>
    <w:rsid w:val="005115D3"/>
    <w:rsid w:val="00511621"/>
    <w:rsid w:val="00511627"/>
    <w:rsid w:val="00511628"/>
    <w:rsid w:val="0051163B"/>
    <w:rsid w:val="00511655"/>
    <w:rsid w:val="005116E8"/>
    <w:rsid w:val="0051170E"/>
    <w:rsid w:val="0051179B"/>
    <w:rsid w:val="005117AC"/>
    <w:rsid w:val="005117B1"/>
    <w:rsid w:val="005117CE"/>
    <w:rsid w:val="005117D3"/>
    <w:rsid w:val="00511820"/>
    <w:rsid w:val="00511840"/>
    <w:rsid w:val="0051184B"/>
    <w:rsid w:val="005118AB"/>
    <w:rsid w:val="005118E7"/>
    <w:rsid w:val="0051191C"/>
    <w:rsid w:val="00511941"/>
    <w:rsid w:val="005119A2"/>
    <w:rsid w:val="005119A6"/>
    <w:rsid w:val="00511A7F"/>
    <w:rsid w:val="00511AE6"/>
    <w:rsid w:val="00511B18"/>
    <w:rsid w:val="00511B5A"/>
    <w:rsid w:val="00511B74"/>
    <w:rsid w:val="00511B77"/>
    <w:rsid w:val="00511BC2"/>
    <w:rsid w:val="00511BC8"/>
    <w:rsid w:val="00511BF3"/>
    <w:rsid w:val="00511C59"/>
    <w:rsid w:val="00511C5E"/>
    <w:rsid w:val="00511C7E"/>
    <w:rsid w:val="00511C88"/>
    <w:rsid w:val="00511C92"/>
    <w:rsid w:val="00511CB6"/>
    <w:rsid w:val="00511CBA"/>
    <w:rsid w:val="00511CBE"/>
    <w:rsid w:val="00511D35"/>
    <w:rsid w:val="00511D5A"/>
    <w:rsid w:val="00511D6C"/>
    <w:rsid w:val="00511D6D"/>
    <w:rsid w:val="00511DA0"/>
    <w:rsid w:val="00511DC2"/>
    <w:rsid w:val="00511DC3"/>
    <w:rsid w:val="00511E84"/>
    <w:rsid w:val="00511E85"/>
    <w:rsid w:val="00511E8E"/>
    <w:rsid w:val="00511ED8"/>
    <w:rsid w:val="00511F09"/>
    <w:rsid w:val="00511F13"/>
    <w:rsid w:val="00511F15"/>
    <w:rsid w:val="00511F43"/>
    <w:rsid w:val="00511F44"/>
    <w:rsid w:val="00511F9E"/>
    <w:rsid w:val="00511FB8"/>
    <w:rsid w:val="0051202E"/>
    <w:rsid w:val="00512039"/>
    <w:rsid w:val="00512040"/>
    <w:rsid w:val="00512052"/>
    <w:rsid w:val="0051207C"/>
    <w:rsid w:val="0051210F"/>
    <w:rsid w:val="0051211B"/>
    <w:rsid w:val="0051211C"/>
    <w:rsid w:val="00512129"/>
    <w:rsid w:val="00512154"/>
    <w:rsid w:val="0051220E"/>
    <w:rsid w:val="00512224"/>
    <w:rsid w:val="00512236"/>
    <w:rsid w:val="0051225A"/>
    <w:rsid w:val="0051229C"/>
    <w:rsid w:val="005122AC"/>
    <w:rsid w:val="00512325"/>
    <w:rsid w:val="00512387"/>
    <w:rsid w:val="00512393"/>
    <w:rsid w:val="00512397"/>
    <w:rsid w:val="005123C7"/>
    <w:rsid w:val="005123D6"/>
    <w:rsid w:val="0051243F"/>
    <w:rsid w:val="0051246D"/>
    <w:rsid w:val="00512487"/>
    <w:rsid w:val="00512490"/>
    <w:rsid w:val="005124B9"/>
    <w:rsid w:val="005124F5"/>
    <w:rsid w:val="0051250A"/>
    <w:rsid w:val="0051251D"/>
    <w:rsid w:val="00512591"/>
    <w:rsid w:val="005125B8"/>
    <w:rsid w:val="005125BE"/>
    <w:rsid w:val="005125DE"/>
    <w:rsid w:val="005125F9"/>
    <w:rsid w:val="00512642"/>
    <w:rsid w:val="00512667"/>
    <w:rsid w:val="0051266A"/>
    <w:rsid w:val="0051269C"/>
    <w:rsid w:val="005126AB"/>
    <w:rsid w:val="005126F1"/>
    <w:rsid w:val="00512700"/>
    <w:rsid w:val="00512737"/>
    <w:rsid w:val="005127A8"/>
    <w:rsid w:val="005127B5"/>
    <w:rsid w:val="005127CC"/>
    <w:rsid w:val="00512835"/>
    <w:rsid w:val="00512837"/>
    <w:rsid w:val="00512841"/>
    <w:rsid w:val="00512897"/>
    <w:rsid w:val="005128BA"/>
    <w:rsid w:val="005128FA"/>
    <w:rsid w:val="00512959"/>
    <w:rsid w:val="0051296B"/>
    <w:rsid w:val="00512971"/>
    <w:rsid w:val="00512985"/>
    <w:rsid w:val="00512A1B"/>
    <w:rsid w:val="00512A52"/>
    <w:rsid w:val="00512AB9"/>
    <w:rsid w:val="00512AE3"/>
    <w:rsid w:val="00512B14"/>
    <w:rsid w:val="00512B98"/>
    <w:rsid w:val="00512BFD"/>
    <w:rsid w:val="00512C0B"/>
    <w:rsid w:val="00512C59"/>
    <w:rsid w:val="00512CB0"/>
    <w:rsid w:val="00512CBD"/>
    <w:rsid w:val="00512CE0"/>
    <w:rsid w:val="00512D1A"/>
    <w:rsid w:val="00512D1D"/>
    <w:rsid w:val="00512D4E"/>
    <w:rsid w:val="00512D52"/>
    <w:rsid w:val="00512D53"/>
    <w:rsid w:val="00512D6B"/>
    <w:rsid w:val="00512D6D"/>
    <w:rsid w:val="00512D81"/>
    <w:rsid w:val="00512E1E"/>
    <w:rsid w:val="00512E36"/>
    <w:rsid w:val="00512E40"/>
    <w:rsid w:val="00512E55"/>
    <w:rsid w:val="00512E73"/>
    <w:rsid w:val="00512EB5"/>
    <w:rsid w:val="00512EDD"/>
    <w:rsid w:val="00512EE0"/>
    <w:rsid w:val="00512F21"/>
    <w:rsid w:val="00512F6D"/>
    <w:rsid w:val="00512F7E"/>
    <w:rsid w:val="00512F93"/>
    <w:rsid w:val="00512FBB"/>
    <w:rsid w:val="00513010"/>
    <w:rsid w:val="00513018"/>
    <w:rsid w:val="00513028"/>
    <w:rsid w:val="00513044"/>
    <w:rsid w:val="0051304B"/>
    <w:rsid w:val="0051307D"/>
    <w:rsid w:val="0051308B"/>
    <w:rsid w:val="005130AE"/>
    <w:rsid w:val="005130C2"/>
    <w:rsid w:val="005130EE"/>
    <w:rsid w:val="005130F8"/>
    <w:rsid w:val="005130FF"/>
    <w:rsid w:val="00513107"/>
    <w:rsid w:val="00513109"/>
    <w:rsid w:val="00513123"/>
    <w:rsid w:val="0051314A"/>
    <w:rsid w:val="00513153"/>
    <w:rsid w:val="0051316C"/>
    <w:rsid w:val="0051318F"/>
    <w:rsid w:val="005131D3"/>
    <w:rsid w:val="00513220"/>
    <w:rsid w:val="00513258"/>
    <w:rsid w:val="00513271"/>
    <w:rsid w:val="0051331D"/>
    <w:rsid w:val="0051334B"/>
    <w:rsid w:val="00513358"/>
    <w:rsid w:val="005133C1"/>
    <w:rsid w:val="005133D1"/>
    <w:rsid w:val="0051343D"/>
    <w:rsid w:val="0051344A"/>
    <w:rsid w:val="00513464"/>
    <w:rsid w:val="00513474"/>
    <w:rsid w:val="00513493"/>
    <w:rsid w:val="005134AC"/>
    <w:rsid w:val="005134BF"/>
    <w:rsid w:val="005134CC"/>
    <w:rsid w:val="0051352E"/>
    <w:rsid w:val="00513532"/>
    <w:rsid w:val="00513535"/>
    <w:rsid w:val="00513544"/>
    <w:rsid w:val="0051357D"/>
    <w:rsid w:val="0051360E"/>
    <w:rsid w:val="00513617"/>
    <w:rsid w:val="00513637"/>
    <w:rsid w:val="0051363D"/>
    <w:rsid w:val="005136C9"/>
    <w:rsid w:val="005136E5"/>
    <w:rsid w:val="005136FF"/>
    <w:rsid w:val="00513731"/>
    <w:rsid w:val="00513748"/>
    <w:rsid w:val="00513784"/>
    <w:rsid w:val="00513793"/>
    <w:rsid w:val="005137F6"/>
    <w:rsid w:val="0051381A"/>
    <w:rsid w:val="00513849"/>
    <w:rsid w:val="005138DA"/>
    <w:rsid w:val="0051397D"/>
    <w:rsid w:val="00513990"/>
    <w:rsid w:val="00513991"/>
    <w:rsid w:val="00513994"/>
    <w:rsid w:val="005139BC"/>
    <w:rsid w:val="005139D4"/>
    <w:rsid w:val="005139F5"/>
    <w:rsid w:val="00513A09"/>
    <w:rsid w:val="00513A0B"/>
    <w:rsid w:val="00513A24"/>
    <w:rsid w:val="00513A2C"/>
    <w:rsid w:val="00513A35"/>
    <w:rsid w:val="00513A61"/>
    <w:rsid w:val="00513A8B"/>
    <w:rsid w:val="00513A92"/>
    <w:rsid w:val="00513AAC"/>
    <w:rsid w:val="00513AB2"/>
    <w:rsid w:val="00513AED"/>
    <w:rsid w:val="00513AFA"/>
    <w:rsid w:val="00513B02"/>
    <w:rsid w:val="00513B09"/>
    <w:rsid w:val="00513B0A"/>
    <w:rsid w:val="00513B3C"/>
    <w:rsid w:val="00513B69"/>
    <w:rsid w:val="00513BF8"/>
    <w:rsid w:val="00513C25"/>
    <w:rsid w:val="00513C39"/>
    <w:rsid w:val="00513C4B"/>
    <w:rsid w:val="00513C52"/>
    <w:rsid w:val="00513C6F"/>
    <w:rsid w:val="00513C73"/>
    <w:rsid w:val="00513C79"/>
    <w:rsid w:val="00513C7F"/>
    <w:rsid w:val="00513C9A"/>
    <w:rsid w:val="00513C9D"/>
    <w:rsid w:val="00513CA1"/>
    <w:rsid w:val="00513CCF"/>
    <w:rsid w:val="00513D11"/>
    <w:rsid w:val="00513D4B"/>
    <w:rsid w:val="00513D55"/>
    <w:rsid w:val="00513D81"/>
    <w:rsid w:val="00513D86"/>
    <w:rsid w:val="00513DE0"/>
    <w:rsid w:val="00513DE1"/>
    <w:rsid w:val="00513DF4"/>
    <w:rsid w:val="00513E11"/>
    <w:rsid w:val="00513E13"/>
    <w:rsid w:val="00513E29"/>
    <w:rsid w:val="00513E6E"/>
    <w:rsid w:val="00513E7F"/>
    <w:rsid w:val="00513EDD"/>
    <w:rsid w:val="00513EFA"/>
    <w:rsid w:val="00513F3D"/>
    <w:rsid w:val="00513F4E"/>
    <w:rsid w:val="00513F7A"/>
    <w:rsid w:val="00513FE0"/>
    <w:rsid w:val="00513FE2"/>
    <w:rsid w:val="00513FF4"/>
    <w:rsid w:val="005140BA"/>
    <w:rsid w:val="005140C0"/>
    <w:rsid w:val="005140EB"/>
    <w:rsid w:val="005140EF"/>
    <w:rsid w:val="0051416F"/>
    <w:rsid w:val="005141BF"/>
    <w:rsid w:val="005141E6"/>
    <w:rsid w:val="00514203"/>
    <w:rsid w:val="0051422B"/>
    <w:rsid w:val="0051425A"/>
    <w:rsid w:val="0051428E"/>
    <w:rsid w:val="005142A8"/>
    <w:rsid w:val="0051430C"/>
    <w:rsid w:val="00514397"/>
    <w:rsid w:val="005143E7"/>
    <w:rsid w:val="005143F1"/>
    <w:rsid w:val="00514453"/>
    <w:rsid w:val="0051445E"/>
    <w:rsid w:val="005144A8"/>
    <w:rsid w:val="005144B3"/>
    <w:rsid w:val="005144F4"/>
    <w:rsid w:val="0051453C"/>
    <w:rsid w:val="00514570"/>
    <w:rsid w:val="005145A4"/>
    <w:rsid w:val="005145DA"/>
    <w:rsid w:val="005145DC"/>
    <w:rsid w:val="00514604"/>
    <w:rsid w:val="005146C1"/>
    <w:rsid w:val="005146E8"/>
    <w:rsid w:val="0051473A"/>
    <w:rsid w:val="0051473F"/>
    <w:rsid w:val="0051474B"/>
    <w:rsid w:val="005147BE"/>
    <w:rsid w:val="005147DB"/>
    <w:rsid w:val="00514809"/>
    <w:rsid w:val="0051480F"/>
    <w:rsid w:val="00514834"/>
    <w:rsid w:val="00514836"/>
    <w:rsid w:val="00514861"/>
    <w:rsid w:val="00514897"/>
    <w:rsid w:val="00514937"/>
    <w:rsid w:val="005149EE"/>
    <w:rsid w:val="00514A0F"/>
    <w:rsid w:val="00514A19"/>
    <w:rsid w:val="00514A33"/>
    <w:rsid w:val="00514A3C"/>
    <w:rsid w:val="00514B02"/>
    <w:rsid w:val="00514B12"/>
    <w:rsid w:val="00514B2B"/>
    <w:rsid w:val="00514B2D"/>
    <w:rsid w:val="00514B63"/>
    <w:rsid w:val="00514B8B"/>
    <w:rsid w:val="00514B93"/>
    <w:rsid w:val="00514BAC"/>
    <w:rsid w:val="00514BBB"/>
    <w:rsid w:val="00514BE4"/>
    <w:rsid w:val="00514BF7"/>
    <w:rsid w:val="00514C12"/>
    <w:rsid w:val="00514CB3"/>
    <w:rsid w:val="00514CCA"/>
    <w:rsid w:val="00514D21"/>
    <w:rsid w:val="00514DB9"/>
    <w:rsid w:val="00514E0E"/>
    <w:rsid w:val="00514E1B"/>
    <w:rsid w:val="00514E29"/>
    <w:rsid w:val="00514E4A"/>
    <w:rsid w:val="00514E69"/>
    <w:rsid w:val="00514EB4"/>
    <w:rsid w:val="00514ED1"/>
    <w:rsid w:val="00514EE0"/>
    <w:rsid w:val="00514F2A"/>
    <w:rsid w:val="00514F40"/>
    <w:rsid w:val="00514F46"/>
    <w:rsid w:val="00514FA1"/>
    <w:rsid w:val="00514FBA"/>
    <w:rsid w:val="00514FCF"/>
    <w:rsid w:val="0051506A"/>
    <w:rsid w:val="0051508A"/>
    <w:rsid w:val="005150B5"/>
    <w:rsid w:val="005150D4"/>
    <w:rsid w:val="005150F2"/>
    <w:rsid w:val="005150FB"/>
    <w:rsid w:val="0051511B"/>
    <w:rsid w:val="0051511C"/>
    <w:rsid w:val="005151A7"/>
    <w:rsid w:val="005151E8"/>
    <w:rsid w:val="005151EA"/>
    <w:rsid w:val="00515224"/>
    <w:rsid w:val="00515270"/>
    <w:rsid w:val="005152B8"/>
    <w:rsid w:val="005152E0"/>
    <w:rsid w:val="00515301"/>
    <w:rsid w:val="00515336"/>
    <w:rsid w:val="0051536A"/>
    <w:rsid w:val="0051536D"/>
    <w:rsid w:val="00515371"/>
    <w:rsid w:val="0051537C"/>
    <w:rsid w:val="005153A5"/>
    <w:rsid w:val="005153B4"/>
    <w:rsid w:val="005153D7"/>
    <w:rsid w:val="005153DD"/>
    <w:rsid w:val="005154AD"/>
    <w:rsid w:val="00515528"/>
    <w:rsid w:val="0051553F"/>
    <w:rsid w:val="00515545"/>
    <w:rsid w:val="0051556A"/>
    <w:rsid w:val="0051558B"/>
    <w:rsid w:val="005155AD"/>
    <w:rsid w:val="005155BF"/>
    <w:rsid w:val="005155DA"/>
    <w:rsid w:val="005155EF"/>
    <w:rsid w:val="005155F6"/>
    <w:rsid w:val="005155FA"/>
    <w:rsid w:val="00515609"/>
    <w:rsid w:val="00515652"/>
    <w:rsid w:val="00515655"/>
    <w:rsid w:val="00515668"/>
    <w:rsid w:val="005156BF"/>
    <w:rsid w:val="005156E2"/>
    <w:rsid w:val="005156E7"/>
    <w:rsid w:val="0051576E"/>
    <w:rsid w:val="00515798"/>
    <w:rsid w:val="005157AC"/>
    <w:rsid w:val="005157B0"/>
    <w:rsid w:val="005157BF"/>
    <w:rsid w:val="005157D7"/>
    <w:rsid w:val="00515811"/>
    <w:rsid w:val="0051583F"/>
    <w:rsid w:val="00515870"/>
    <w:rsid w:val="00515874"/>
    <w:rsid w:val="005159B2"/>
    <w:rsid w:val="00515A03"/>
    <w:rsid w:val="00515A32"/>
    <w:rsid w:val="00515A45"/>
    <w:rsid w:val="00515AA1"/>
    <w:rsid w:val="00515ABB"/>
    <w:rsid w:val="00515B41"/>
    <w:rsid w:val="00515B56"/>
    <w:rsid w:val="00515B7E"/>
    <w:rsid w:val="00515BAB"/>
    <w:rsid w:val="00515BDB"/>
    <w:rsid w:val="00515BFB"/>
    <w:rsid w:val="00515C1A"/>
    <w:rsid w:val="00515C48"/>
    <w:rsid w:val="00515C66"/>
    <w:rsid w:val="00515C75"/>
    <w:rsid w:val="00515C8E"/>
    <w:rsid w:val="00515CA7"/>
    <w:rsid w:val="00515CB8"/>
    <w:rsid w:val="00515D41"/>
    <w:rsid w:val="00515DA5"/>
    <w:rsid w:val="00515DCE"/>
    <w:rsid w:val="00515DD2"/>
    <w:rsid w:val="00515DDA"/>
    <w:rsid w:val="00515E09"/>
    <w:rsid w:val="00515E36"/>
    <w:rsid w:val="00515E5D"/>
    <w:rsid w:val="00515E5F"/>
    <w:rsid w:val="00515E75"/>
    <w:rsid w:val="00515E8A"/>
    <w:rsid w:val="00515E9F"/>
    <w:rsid w:val="00515EDF"/>
    <w:rsid w:val="00515EE4"/>
    <w:rsid w:val="00515EFC"/>
    <w:rsid w:val="00515F08"/>
    <w:rsid w:val="00515F2D"/>
    <w:rsid w:val="00515F52"/>
    <w:rsid w:val="00515F69"/>
    <w:rsid w:val="00515FCC"/>
    <w:rsid w:val="00515FEC"/>
    <w:rsid w:val="00515FED"/>
    <w:rsid w:val="0051600E"/>
    <w:rsid w:val="00516088"/>
    <w:rsid w:val="00516093"/>
    <w:rsid w:val="005160CC"/>
    <w:rsid w:val="00516173"/>
    <w:rsid w:val="0051617A"/>
    <w:rsid w:val="005161AF"/>
    <w:rsid w:val="00516208"/>
    <w:rsid w:val="0051622A"/>
    <w:rsid w:val="00516241"/>
    <w:rsid w:val="00516254"/>
    <w:rsid w:val="00516263"/>
    <w:rsid w:val="0051626D"/>
    <w:rsid w:val="00516283"/>
    <w:rsid w:val="0051629C"/>
    <w:rsid w:val="005162BD"/>
    <w:rsid w:val="005162BF"/>
    <w:rsid w:val="005162C6"/>
    <w:rsid w:val="005162EE"/>
    <w:rsid w:val="0051634B"/>
    <w:rsid w:val="0051635B"/>
    <w:rsid w:val="00516382"/>
    <w:rsid w:val="0051638D"/>
    <w:rsid w:val="005163E1"/>
    <w:rsid w:val="00516470"/>
    <w:rsid w:val="005164FA"/>
    <w:rsid w:val="00516509"/>
    <w:rsid w:val="00516513"/>
    <w:rsid w:val="0051654F"/>
    <w:rsid w:val="0051658F"/>
    <w:rsid w:val="005165A5"/>
    <w:rsid w:val="005165BF"/>
    <w:rsid w:val="005165DE"/>
    <w:rsid w:val="00516618"/>
    <w:rsid w:val="00516623"/>
    <w:rsid w:val="00516632"/>
    <w:rsid w:val="0051664C"/>
    <w:rsid w:val="00516657"/>
    <w:rsid w:val="005166C1"/>
    <w:rsid w:val="00516704"/>
    <w:rsid w:val="00516712"/>
    <w:rsid w:val="00516729"/>
    <w:rsid w:val="0051679D"/>
    <w:rsid w:val="005167D2"/>
    <w:rsid w:val="0051681F"/>
    <w:rsid w:val="00516858"/>
    <w:rsid w:val="0051686B"/>
    <w:rsid w:val="00516888"/>
    <w:rsid w:val="0051688C"/>
    <w:rsid w:val="00516892"/>
    <w:rsid w:val="00516894"/>
    <w:rsid w:val="005168AD"/>
    <w:rsid w:val="005168EE"/>
    <w:rsid w:val="005168F8"/>
    <w:rsid w:val="00516922"/>
    <w:rsid w:val="0051692D"/>
    <w:rsid w:val="00516931"/>
    <w:rsid w:val="00516941"/>
    <w:rsid w:val="00516957"/>
    <w:rsid w:val="00516959"/>
    <w:rsid w:val="00516966"/>
    <w:rsid w:val="00516998"/>
    <w:rsid w:val="005169AF"/>
    <w:rsid w:val="005169C1"/>
    <w:rsid w:val="005169FC"/>
    <w:rsid w:val="00516A15"/>
    <w:rsid w:val="00516A27"/>
    <w:rsid w:val="00516A91"/>
    <w:rsid w:val="00516AB0"/>
    <w:rsid w:val="00516ACC"/>
    <w:rsid w:val="00516AFD"/>
    <w:rsid w:val="00516B69"/>
    <w:rsid w:val="00516B97"/>
    <w:rsid w:val="00516BBC"/>
    <w:rsid w:val="00516C0D"/>
    <w:rsid w:val="00516C15"/>
    <w:rsid w:val="00516C1F"/>
    <w:rsid w:val="00516C47"/>
    <w:rsid w:val="00516C5B"/>
    <w:rsid w:val="00516D24"/>
    <w:rsid w:val="00516D54"/>
    <w:rsid w:val="00516DA0"/>
    <w:rsid w:val="00516DED"/>
    <w:rsid w:val="00516E14"/>
    <w:rsid w:val="00516E54"/>
    <w:rsid w:val="00516E66"/>
    <w:rsid w:val="00516E8F"/>
    <w:rsid w:val="00516E91"/>
    <w:rsid w:val="00516E9C"/>
    <w:rsid w:val="00516ED2"/>
    <w:rsid w:val="00516F22"/>
    <w:rsid w:val="00516FCD"/>
    <w:rsid w:val="00516FF6"/>
    <w:rsid w:val="00516FFB"/>
    <w:rsid w:val="00517022"/>
    <w:rsid w:val="0051703C"/>
    <w:rsid w:val="00517045"/>
    <w:rsid w:val="005170D1"/>
    <w:rsid w:val="00517103"/>
    <w:rsid w:val="00517140"/>
    <w:rsid w:val="0051715B"/>
    <w:rsid w:val="0051715F"/>
    <w:rsid w:val="005171BB"/>
    <w:rsid w:val="005171DB"/>
    <w:rsid w:val="00517209"/>
    <w:rsid w:val="00517238"/>
    <w:rsid w:val="0051726E"/>
    <w:rsid w:val="0051728B"/>
    <w:rsid w:val="005172B6"/>
    <w:rsid w:val="005172BD"/>
    <w:rsid w:val="005172C4"/>
    <w:rsid w:val="005172FF"/>
    <w:rsid w:val="00517321"/>
    <w:rsid w:val="00517327"/>
    <w:rsid w:val="00517340"/>
    <w:rsid w:val="0051734A"/>
    <w:rsid w:val="00517363"/>
    <w:rsid w:val="00517456"/>
    <w:rsid w:val="00517457"/>
    <w:rsid w:val="0051747C"/>
    <w:rsid w:val="0051747D"/>
    <w:rsid w:val="0051749F"/>
    <w:rsid w:val="005174A0"/>
    <w:rsid w:val="005174F2"/>
    <w:rsid w:val="0051750F"/>
    <w:rsid w:val="00517520"/>
    <w:rsid w:val="0051754F"/>
    <w:rsid w:val="0051758B"/>
    <w:rsid w:val="005175A5"/>
    <w:rsid w:val="005175C7"/>
    <w:rsid w:val="00517663"/>
    <w:rsid w:val="00517690"/>
    <w:rsid w:val="005176A8"/>
    <w:rsid w:val="005176A9"/>
    <w:rsid w:val="00517702"/>
    <w:rsid w:val="00517718"/>
    <w:rsid w:val="0051772C"/>
    <w:rsid w:val="0051773C"/>
    <w:rsid w:val="0051773E"/>
    <w:rsid w:val="0051775B"/>
    <w:rsid w:val="0051775E"/>
    <w:rsid w:val="00517793"/>
    <w:rsid w:val="0051779F"/>
    <w:rsid w:val="005177A5"/>
    <w:rsid w:val="005177CF"/>
    <w:rsid w:val="005177EE"/>
    <w:rsid w:val="00517816"/>
    <w:rsid w:val="0051781A"/>
    <w:rsid w:val="0051782D"/>
    <w:rsid w:val="0051787F"/>
    <w:rsid w:val="005178CD"/>
    <w:rsid w:val="005178F9"/>
    <w:rsid w:val="0051792B"/>
    <w:rsid w:val="00517941"/>
    <w:rsid w:val="00517944"/>
    <w:rsid w:val="0051795B"/>
    <w:rsid w:val="00517970"/>
    <w:rsid w:val="005179D6"/>
    <w:rsid w:val="00517A06"/>
    <w:rsid w:val="00517A5E"/>
    <w:rsid w:val="00517A67"/>
    <w:rsid w:val="00517ABC"/>
    <w:rsid w:val="00517AEB"/>
    <w:rsid w:val="00517B4C"/>
    <w:rsid w:val="00517B78"/>
    <w:rsid w:val="00517B7C"/>
    <w:rsid w:val="00517B82"/>
    <w:rsid w:val="00517BE2"/>
    <w:rsid w:val="00517BF4"/>
    <w:rsid w:val="00517C0A"/>
    <w:rsid w:val="00517C17"/>
    <w:rsid w:val="00517C1D"/>
    <w:rsid w:val="00517CA6"/>
    <w:rsid w:val="00517D0D"/>
    <w:rsid w:val="00517D2D"/>
    <w:rsid w:val="00517DE5"/>
    <w:rsid w:val="00517E09"/>
    <w:rsid w:val="00517E7B"/>
    <w:rsid w:val="00517E81"/>
    <w:rsid w:val="00517E94"/>
    <w:rsid w:val="00517EA1"/>
    <w:rsid w:val="00517EE5"/>
    <w:rsid w:val="00517F2F"/>
    <w:rsid w:val="00517F71"/>
    <w:rsid w:val="00517FF6"/>
    <w:rsid w:val="00520028"/>
    <w:rsid w:val="0052002B"/>
    <w:rsid w:val="00520037"/>
    <w:rsid w:val="0052003B"/>
    <w:rsid w:val="005200A3"/>
    <w:rsid w:val="005200E4"/>
    <w:rsid w:val="00520119"/>
    <w:rsid w:val="0052011B"/>
    <w:rsid w:val="0052013E"/>
    <w:rsid w:val="00520177"/>
    <w:rsid w:val="0052017D"/>
    <w:rsid w:val="00520192"/>
    <w:rsid w:val="00520200"/>
    <w:rsid w:val="00520203"/>
    <w:rsid w:val="00520215"/>
    <w:rsid w:val="00520224"/>
    <w:rsid w:val="00520297"/>
    <w:rsid w:val="0052029B"/>
    <w:rsid w:val="005202E2"/>
    <w:rsid w:val="005202E8"/>
    <w:rsid w:val="0052041E"/>
    <w:rsid w:val="00520485"/>
    <w:rsid w:val="005204C9"/>
    <w:rsid w:val="005204F1"/>
    <w:rsid w:val="00520537"/>
    <w:rsid w:val="00520562"/>
    <w:rsid w:val="00520578"/>
    <w:rsid w:val="005205BE"/>
    <w:rsid w:val="00520625"/>
    <w:rsid w:val="00520669"/>
    <w:rsid w:val="00520676"/>
    <w:rsid w:val="005206A8"/>
    <w:rsid w:val="005206C0"/>
    <w:rsid w:val="005206E8"/>
    <w:rsid w:val="005206EF"/>
    <w:rsid w:val="005207A5"/>
    <w:rsid w:val="005207AE"/>
    <w:rsid w:val="0052082B"/>
    <w:rsid w:val="00520840"/>
    <w:rsid w:val="00520884"/>
    <w:rsid w:val="005208C9"/>
    <w:rsid w:val="005208EE"/>
    <w:rsid w:val="00520903"/>
    <w:rsid w:val="0052093C"/>
    <w:rsid w:val="0052097F"/>
    <w:rsid w:val="005209A0"/>
    <w:rsid w:val="005209C3"/>
    <w:rsid w:val="00520A17"/>
    <w:rsid w:val="00520A72"/>
    <w:rsid w:val="00520A84"/>
    <w:rsid w:val="00520AA6"/>
    <w:rsid w:val="00520AC6"/>
    <w:rsid w:val="00520AFC"/>
    <w:rsid w:val="00520B28"/>
    <w:rsid w:val="00520B40"/>
    <w:rsid w:val="00520B5A"/>
    <w:rsid w:val="00520BCF"/>
    <w:rsid w:val="00520BD0"/>
    <w:rsid w:val="00520BDF"/>
    <w:rsid w:val="00520BF7"/>
    <w:rsid w:val="00520C2C"/>
    <w:rsid w:val="00520C33"/>
    <w:rsid w:val="00520C36"/>
    <w:rsid w:val="00520CD2"/>
    <w:rsid w:val="00520CD3"/>
    <w:rsid w:val="00520CD6"/>
    <w:rsid w:val="00520CD9"/>
    <w:rsid w:val="00520D08"/>
    <w:rsid w:val="00520D11"/>
    <w:rsid w:val="00520D19"/>
    <w:rsid w:val="00520D5C"/>
    <w:rsid w:val="00520D71"/>
    <w:rsid w:val="00520D97"/>
    <w:rsid w:val="00520DA6"/>
    <w:rsid w:val="00520E0B"/>
    <w:rsid w:val="00520E18"/>
    <w:rsid w:val="00520E4E"/>
    <w:rsid w:val="00520F21"/>
    <w:rsid w:val="00520F48"/>
    <w:rsid w:val="00520F55"/>
    <w:rsid w:val="00520F64"/>
    <w:rsid w:val="00521031"/>
    <w:rsid w:val="0052107C"/>
    <w:rsid w:val="0052108C"/>
    <w:rsid w:val="005210B6"/>
    <w:rsid w:val="005210E0"/>
    <w:rsid w:val="0052111F"/>
    <w:rsid w:val="00521199"/>
    <w:rsid w:val="005211F6"/>
    <w:rsid w:val="00521210"/>
    <w:rsid w:val="00521215"/>
    <w:rsid w:val="005212A9"/>
    <w:rsid w:val="0052130B"/>
    <w:rsid w:val="0052132E"/>
    <w:rsid w:val="00521330"/>
    <w:rsid w:val="00521342"/>
    <w:rsid w:val="0052136D"/>
    <w:rsid w:val="0052137B"/>
    <w:rsid w:val="005213D8"/>
    <w:rsid w:val="005213EB"/>
    <w:rsid w:val="005213F5"/>
    <w:rsid w:val="005213FD"/>
    <w:rsid w:val="0052146D"/>
    <w:rsid w:val="00521477"/>
    <w:rsid w:val="0052148F"/>
    <w:rsid w:val="005214EF"/>
    <w:rsid w:val="005214F8"/>
    <w:rsid w:val="005214FE"/>
    <w:rsid w:val="00521532"/>
    <w:rsid w:val="005215C5"/>
    <w:rsid w:val="00521605"/>
    <w:rsid w:val="00521611"/>
    <w:rsid w:val="00521612"/>
    <w:rsid w:val="00521634"/>
    <w:rsid w:val="0052164D"/>
    <w:rsid w:val="0052165B"/>
    <w:rsid w:val="00521694"/>
    <w:rsid w:val="005216BA"/>
    <w:rsid w:val="005216BB"/>
    <w:rsid w:val="00521772"/>
    <w:rsid w:val="005217BA"/>
    <w:rsid w:val="005217C6"/>
    <w:rsid w:val="005217FE"/>
    <w:rsid w:val="00521803"/>
    <w:rsid w:val="00521805"/>
    <w:rsid w:val="0052180C"/>
    <w:rsid w:val="0052181D"/>
    <w:rsid w:val="0052183B"/>
    <w:rsid w:val="0052186E"/>
    <w:rsid w:val="00521891"/>
    <w:rsid w:val="005218BF"/>
    <w:rsid w:val="005218C6"/>
    <w:rsid w:val="005218D9"/>
    <w:rsid w:val="00521958"/>
    <w:rsid w:val="00521982"/>
    <w:rsid w:val="0052199A"/>
    <w:rsid w:val="00521A6D"/>
    <w:rsid w:val="00521A88"/>
    <w:rsid w:val="00521AAC"/>
    <w:rsid w:val="00521AB1"/>
    <w:rsid w:val="00521ADF"/>
    <w:rsid w:val="00521B0D"/>
    <w:rsid w:val="00521B36"/>
    <w:rsid w:val="00521B38"/>
    <w:rsid w:val="00521B4F"/>
    <w:rsid w:val="00521B5E"/>
    <w:rsid w:val="00521BD3"/>
    <w:rsid w:val="00521C1A"/>
    <w:rsid w:val="00521C55"/>
    <w:rsid w:val="00521C6B"/>
    <w:rsid w:val="00521C6F"/>
    <w:rsid w:val="00521C90"/>
    <w:rsid w:val="00521C94"/>
    <w:rsid w:val="00521CA2"/>
    <w:rsid w:val="00521CAD"/>
    <w:rsid w:val="00521CB3"/>
    <w:rsid w:val="00521CDB"/>
    <w:rsid w:val="00521CE2"/>
    <w:rsid w:val="00521CF1"/>
    <w:rsid w:val="00521D39"/>
    <w:rsid w:val="00521DC9"/>
    <w:rsid w:val="00521DD4"/>
    <w:rsid w:val="00521DFE"/>
    <w:rsid w:val="00521E20"/>
    <w:rsid w:val="00521E8B"/>
    <w:rsid w:val="00521EFD"/>
    <w:rsid w:val="00521EFE"/>
    <w:rsid w:val="00521F09"/>
    <w:rsid w:val="00521F77"/>
    <w:rsid w:val="00521F81"/>
    <w:rsid w:val="00521FA5"/>
    <w:rsid w:val="00521FB0"/>
    <w:rsid w:val="00521FC9"/>
    <w:rsid w:val="00521FF7"/>
    <w:rsid w:val="00522018"/>
    <w:rsid w:val="00522063"/>
    <w:rsid w:val="00522087"/>
    <w:rsid w:val="00522093"/>
    <w:rsid w:val="005220A5"/>
    <w:rsid w:val="005220AE"/>
    <w:rsid w:val="005220E6"/>
    <w:rsid w:val="00522110"/>
    <w:rsid w:val="00522142"/>
    <w:rsid w:val="0052214E"/>
    <w:rsid w:val="00522165"/>
    <w:rsid w:val="00522185"/>
    <w:rsid w:val="0052221C"/>
    <w:rsid w:val="00522231"/>
    <w:rsid w:val="00522243"/>
    <w:rsid w:val="005222BC"/>
    <w:rsid w:val="005222D7"/>
    <w:rsid w:val="005222E3"/>
    <w:rsid w:val="005222F1"/>
    <w:rsid w:val="00522319"/>
    <w:rsid w:val="00522365"/>
    <w:rsid w:val="0052239A"/>
    <w:rsid w:val="005223BA"/>
    <w:rsid w:val="00522423"/>
    <w:rsid w:val="00522478"/>
    <w:rsid w:val="00522492"/>
    <w:rsid w:val="00522494"/>
    <w:rsid w:val="005224A0"/>
    <w:rsid w:val="0052251D"/>
    <w:rsid w:val="0052251F"/>
    <w:rsid w:val="00522580"/>
    <w:rsid w:val="00522582"/>
    <w:rsid w:val="00522589"/>
    <w:rsid w:val="0052259C"/>
    <w:rsid w:val="005225B1"/>
    <w:rsid w:val="005225E6"/>
    <w:rsid w:val="005225FA"/>
    <w:rsid w:val="00522605"/>
    <w:rsid w:val="00522656"/>
    <w:rsid w:val="005226D3"/>
    <w:rsid w:val="00522756"/>
    <w:rsid w:val="0052275F"/>
    <w:rsid w:val="00522761"/>
    <w:rsid w:val="00522762"/>
    <w:rsid w:val="0052276A"/>
    <w:rsid w:val="00522782"/>
    <w:rsid w:val="005227AF"/>
    <w:rsid w:val="005227B2"/>
    <w:rsid w:val="005227DB"/>
    <w:rsid w:val="005227F1"/>
    <w:rsid w:val="00522816"/>
    <w:rsid w:val="0052288F"/>
    <w:rsid w:val="00522893"/>
    <w:rsid w:val="00522913"/>
    <w:rsid w:val="00522917"/>
    <w:rsid w:val="0052291E"/>
    <w:rsid w:val="00522937"/>
    <w:rsid w:val="005229BB"/>
    <w:rsid w:val="005229E4"/>
    <w:rsid w:val="00522A06"/>
    <w:rsid w:val="00522A53"/>
    <w:rsid w:val="00522A63"/>
    <w:rsid w:val="00522A74"/>
    <w:rsid w:val="00522A82"/>
    <w:rsid w:val="00522A90"/>
    <w:rsid w:val="00522AA4"/>
    <w:rsid w:val="00522AE8"/>
    <w:rsid w:val="00522BB2"/>
    <w:rsid w:val="00522BD4"/>
    <w:rsid w:val="00522BFF"/>
    <w:rsid w:val="00522C2E"/>
    <w:rsid w:val="00522C96"/>
    <w:rsid w:val="00522CAB"/>
    <w:rsid w:val="00522CC2"/>
    <w:rsid w:val="00522CCF"/>
    <w:rsid w:val="00522CF6"/>
    <w:rsid w:val="00522CF8"/>
    <w:rsid w:val="00522CF9"/>
    <w:rsid w:val="00522D4B"/>
    <w:rsid w:val="00522D6A"/>
    <w:rsid w:val="00522D91"/>
    <w:rsid w:val="00522DE1"/>
    <w:rsid w:val="00522DEA"/>
    <w:rsid w:val="00522E68"/>
    <w:rsid w:val="00522ED3"/>
    <w:rsid w:val="00522EEE"/>
    <w:rsid w:val="00522EF8"/>
    <w:rsid w:val="00522F2D"/>
    <w:rsid w:val="00522F4F"/>
    <w:rsid w:val="00522F5F"/>
    <w:rsid w:val="0052301C"/>
    <w:rsid w:val="00523059"/>
    <w:rsid w:val="0052308D"/>
    <w:rsid w:val="0052309A"/>
    <w:rsid w:val="005230B4"/>
    <w:rsid w:val="005230C0"/>
    <w:rsid w:val="00523130"/>
    <w:rsid w:val="00523154"/>
    <w:rsid w:val="0052316D"/>
    <w:rsid w:val="0052319D"/>
    <w:rsid w:val="0052320F"/>
    <w:rsid w:val="00523257"/>
    <w:rsid w:val="00523264"/>
    <w:rsid w:val="005232C9"/>
    <w:rsid w:val="005232E0"/>
    <w:rsid w:val="00523336"/>
    <w:rsid w:val="00523356"/>
    <w:rsid w:val="0052335E"/>
    <w:rsid w:val="00523361"/>
    <w:rsid w:val="005233D5"/>
    <w:rsid w:val="005233EE"/>
    <w:rsid w:val="005233F2"/>
    <w:rsid w:val="005233F4"/>
    <w:rsid w:val="00523423"/>
    <w:rsid w:val="0052342E"/>
    <w:rsid w:val="005234A4"/>
    <w:rsid w:val="00523581"/>
    <w:rsid w:val="005235B6"/>
    <w:rsid w:val="005235BB"/>
    <w:rsid w:val="0052360C"/>
    <w:rsid w:val="00523649"/>
    <w:rsid w:val="005236AD"/>
    <w:rsid w:val="005236B8"/>
    <w:rsid w:val="005236E5"/>
    <w:rsid w:val="005236FA"/>
    <w:rsid w:val="00523724"/>
    <w:rsid w:val="00523726"/>
    <w:rsid w:val="0052376C"/>
    <w:rsid w:val="0052376F"/>
    <w:rsid w:val="0052379E"/>
    <w:rsid w:val="005237B6"/>
    <w:rsid w:val="005237D0"/>
    <w:rsid w:val="00523804"/>
    <w:rsid w:val="00523813"/>
    <w:rsid w:val="0052381D"/>
    <w:rsid w:val="00523827"/>
    <w:rsid w:val="00523845"/>
    <w:rsid w:val="0052387C"/>
    <w:rsid w:val="00523885"/>
    <w:rsid w:val="0052388D"/>
    <w:rsid w:val="005238A2"/>
    <w:rsid w:val="005238C1"/>
    <w:rsid w:val="005238D1"/>
    <w:rsid w:val="00523908"/>
    <w:rsid w:val="00523925"/>
    <w:rsid w:val="005239C4"/>
    <w:rsid w:val="00523A0D"/>
    <w:rsid w:val="00523A58"/>
    <w:rsid w:val="00523A63"/>
    <w:rsid w:val="00523AD2"/>
    <w:rsid w:val="00523AE1"/>
    <w:rsid w:val="00523B34"/>
    <w:rsid w:val="00523B39"/>
    <w:rsid w:val="00523BDE"/>
    <w:rsid w:val="00523BE1"/>
    <w:rsid w:val="00523BF1"/>
    <w:rsid w:val="00523C07"/>
    <w:rsid w:val="00523C9F"/>
    <w:rsid w:val="00523CA1"/>
    <w:rsid w:val="00523CC1"/>
    <w:rsid w:val="00523CF0"/>
    <w:rsid w:val="00523D20"/>
    <w:rsid w:val="00523D45"/>
    <w:rsid w:val="00523D6A"/>
    <w:rsid w:val="00523D74"/>
    <w:rsid w:val="00523DBC"/>
    <w:rsid w:val="00523E16"/>
    <w:rsid w:val="00523E66"/>
    <w:rsid w:val="00523EF6"/>
    <w:rsid w:val="00523F0A"/>
    <w:rsid w:val="00523F11"/>
    <w:rsid w:val="00523F34"/>
    <w:rsid w:val="00523F49"/>
    <w:rsid w:val="00523FB6"/>
    <w:rsid w:val="00523FD9"/>
    <w:rsid w:val="00523FFB"/>
    <w:rsid w:val="00524029"/>
    <w:rsid w:val="0052406B"/>
    <w:rsid w:val="005240A4"/>
    <w:rsid w:val="005240A7"/>
    <w:rsid w:val="005240CC"/>
    <w:rsid w:val="005240E0"/>
    <w:rsid w:val="005240E3"/>
    <w:rsid w:val="005240FF"/>
    <w:rsid w:val="0052411D"/>
    <w:rsid w:val="0052411E"/>
    <w:rsid w:val="0052412B"/>
    <w:rsid w:val="0052415C"/>
    <w:rsid w:val="005241E8"/>
    <w:rsid w:val="00524256"/>
    <w:rsid w:val="00524268"/>
    <w:rsid w:val="0052426C"/>
    <w:rsid w:val="00524274"/>
    <w:rsid w:val="0052428C"/>
    <w:rsid w:val="00524290"/>
    <w:rsid w:val="005242B6"/>
    <w:rsid w:val="00524300"/>
    <w:rsid w:val="00524302"/>
    <w:rsid w:val="00524342"/>
    <w:rsid w:val="00524383"/>
    <w:rsid w:val="005243A2"/>
    <w:rsid w:val="005243B4"/>
    <w:rsid w:val="005243E8"/>
    <w:rsid w:val="00524430"/>
    <w:rsid w:val="00524441"/>
    <w:rsid w:val="00524451"/>
    <w:rsid w:val="00524483"/>
    <w:rsid w:val="00524498"/>
    <w:rsid w:val="005244C9"/>
    <w:rsid w:val="00524510"/>
    <w:rsid w:val="00524529"/>
    <w:rsid w:val="00524532"/>
    <w:rsid w:val="00524559"/>
    <w:rsid w:val="00524561"/>
    <w:rsid w:val="00524594"/>
    <w:rsid w:val="005245FC"/>
    <w:rsid w:val="00524623"/>
    <w:rsid w:val="00524629"/>
    <w:rsid w:val="0052463D"/>
    <w:rsid w:val="00524659"/>
    <w:rsid w:val="005246BC"/>
    <w:rsid w:val="005246C3"/>
    <w:rsid w:val="005246C4"/>
    <w:rsid w:val="005246CE"/>
    <w:rsid w:val="005246DF"/>
    <w:rsid w:val="005246E7"/>
    <w:rsid w:val="0052473B"/>
    <w:rsid w:val="005247B9"/>
    <w:rsid w:val="005247FA"/>
    <w:rsid w:val="005247FC"/>
    <w:rsid w:val="005247FD"/>
    <w:rsid w:val="0052482B"/>
    <w:rsid w:val="00524851"/>
    <w:rsid w:val="00524864"/>
    <w:rsid w:val="0052486E"/>
    <w:rsid w:val="0052488C"/>
    <w:rsid w:val="00524896"/>
    <w:rsid w:val="005248AF"/>
    <w:rsid w:val="00524906"/>
    <w:rsid w:val="00524914"/>
    <w:rsid w:val="00524942"/>
    <w:rsid w:val="00524962"/>
    <w:rsid w:val="00524972"/>
    <w:rsid w:val="005249B6"/>
    <w:rsid w:val="005249D4"/>
    <w:rsid w:val="00524A08"/>
    <w:rsid w:val="00524A5B"/>
    <w:rsid w:val="00524A62"/>
    <w:rsid w:val="00524A63"/>
    <w:rsid w:val="00524ACB"/>
    <w:rsid w:val="00524AD7"/>
    <w:rsid w:val="00524B05"/>
    <w:rsid w:val="00524B48"/>
    <w:rsid w:val="00524B59"/>
    <w:rsid w:val="00524B77"/>
    <w:rsid w:val="00524C6E"/>
    <w:rsid w:val="00524C7F"/>
    <w:rsid w:val="00524CAE"/>
    <w:rsid w:val="00524CD9"/>
    <w:rsid w:val="00524D24"/>
    <w:rsid w:val="00524D50"/>
    <w:rsid w:val="00524D77"/>
    <w:rsid w:val="00524DC7"/>
    <w:rsid w:val="00524E31"/>
    <w:rsid w:val="00524E34"/>
    <w:rsid w:val="00524E48"/>
    <w:rsid w:val="00524EDE"/>
    <w:rsid w:val="00524EE0"/>
    <w:rsid w:val="00524F00"/>
    <w:rsid w:val="00524F09"/>
    <w:rsid w:val="00525017"/>
    <w:rsid w:val="005250C4"/>
    <w:rsid w:val="00525111"/>
    <w:rsid w:val="0052511F"/>
    <w:rsid w:val="0052512A"/>
    <w:rsid w:val="00525143"/>
    <w:rsid w:val="00525144"/>
    <w:rsid w:val="0052518E"/>
    <w:rsid w:val="005251B4"/>
    <w:rsid w:val="0052520D"/>
    <w:rsid w:val="0052524A"/>
    <w:rsid w:val="00525265"/>
    <w:rsid w:val="00525269"/>
    <w:rsid w:val="0052529C"/>
    <w:rsid w:val="005252CD"/>
    <w:rsid w:val="005252D3"/>
    <w:rsid w:val="00525343"/>
    <w:rsid w:val="00525344"/>
    <w:rsid w:val="00525346"/>
    <w:rsid w:val="0052537B"/>
    <w:rsid w:val="0052538D"/>
    <w:rsid w:val="005253DB"/>
    <w:rsid w:val="00525419"/>
    <w:rsid w:val="0052546C"/>
    <w:rsid w:val="005254F2"/>
    <w:rsid w:val="00525510"/>
    <w:rsid w:val="00525534"/>
    <w:rsid w:val="005255AA"/>
    <w:rsid w:val="005255B1"/>
    <w:rsid w:val="005255B9"/>
    <w:rsid w:val="005255C5"/>
    <w:rsid w:val="005255E4"/>
    <w:rsid w:val="005255F0"/>
    <w:rsid w:val="0052560A"/>
    <w:rsid w:val="00525625"/>
    <w:rsid w:val="00525666"/>
    <w:rsid w:val="0052569C"/>
    <w:rsid w:val="005256A6"/>
    <w:rsid w:val="005256DC"/>
    <w:rsid w:val="005256F9"/>
    <w:rsid w:val="00525735"/>
    <w:rsid w:val="00525851"/>
    <w:rsid w:val="00525887"/>
    <w:rsid w:val="00525897"/>
    <w:rsid w:val="005258B0"/>
    <w:rsid w:val="005258CC"/>
    <w:rsid w:val="005258FE"/>
    <w:rsid w:val="0052591C"/>
    <w:rsid w:val="00525956"/>
    <w:rsid w:val="005259AB"/>
    <w:rsid w:val="005259E7"/>
    <w:rsid w:val="005259F5"/>
    <w:rsid w:val="00525A32"/>
    <w:rsid w:val="00525A4E"/>
    <w:rsid w:val="00525A67"/>
    <w:rsid w:val="00525A71"/>
    <w:rsid w:val="00525AEF"/>
    <w:rsid w:val="00525B22"/>
    <w:rsid w:val="00525B57"/>
    <w:rsid w:val="00525B7E"/>
    <w:rsid w:val="00525B9F"/>
    <w:rsid w:val="00525BE1"/>
    <w:rsid w:val="00525C2E"/>
    <w:rsid w:val="00525C9C"/>
    <w:rsid w:val="00525CE7"/>
    <w:rsid w:val="00525D07"/>
    <w:rsid w:val="00525D1B"/>
    <w:rsid w:val="00525DD9"/>
    <w:rsid w:val="00525E04"/>
    <w:rsid w:val="00525E12"/>
    <w:rsid w:val="00525E41"/>
    <w:rsid w:val="00525E50"/>
    <w:rsid w:val="00525E65"/>
    <w:rsid w:val="00525EA5"/>
    <w:rsid w:val="00525EAF"/>
    <w:rsid w:val="00525F51"/>
    <w:rsid w:val="00525F9D"/>
    <w:rsid w:val="00525FC7"/>
    <w:rsid w:val="00525FF7"/>
    <w:rsid w:val="0052600B"/>
    <w:rsid w:val="00526017"/>
    <w:rsid w:val="0052607F"/>
    <w:rsid w:val="00526116"/>
    <w:rsid w:val="0052613E"/>
    <w:rsid w:val="0052619E"/>
    <w:rsid w:val="005261E3"/>
    <w:rsid w:val="0052622B"/>
    <w:rsid w:val="0052627A"/>
    <w:rsid w:val="005262B2"/>
    <w:rsid w:val="005262B7"/>
    <w:rsid w:val="0052632D"/>
    <w:rsid w:val="0052634B"/>
    <w:rsid w:val="00526351"/>
    <w:rsid w:val="0052635F"/>
    <w:rsid w:val="0052639F"/>
    <w:rsid w:val="0052643E"/>
    <w:rsid w:val="00526495"/>
    <w:rsid w:val="0052649C"/>
    <w:rsid w:val="00526505"/>
    <w:rsid w:val="00526509"/>
    <w:rsid w:val="00526536"/>
    <w:rsid w:val="00526537"/>
    <w:rsid w:val="00526548"/>
    <w:rsid w:val="0052655D"/>
    <w:rsid w:val="0052656B"/>
    <w:rsid w:val="00526574"/>
    <w:rsid w:val="00526576"/>
    <w:rsid w:val="00526577"/>
    <w:rsid w:val="00526590"/>
    <w:rsid w:val="005265C4"/>
    <w:rsid w:val="005265E4"/>
    <w:rsid w:val="005265EA"/>
    <w:rsid w:val="005265EE"/>
    <w:rsid w:val="0052663F"/>
    <w:rsid w:val="005266F5"/>
    <w:rsid w:val="00526716"/>
    <w:rsid w:val="00526752"/>
    <w:rsid w:val="00526763"/>
    <w:rsid w:val="00526775"/>
    <w:rsid w:val="005267B3"/>
    <w:rsid w:val="005267E2"/>
    <w:rsid w:val="005267EC"/>
    <w:rsid w:val="0052680F"/>
    <w:rsid w:val="00526864"/>
    <w:rsid w:val="0052686B"/>
    <w:rsid w:val="00526883"/>
    <w:rsid w:val="005268B2"/>
    <w:rsid w:val="005268BB"/>
    <w:rsid w:val="00526900"/>
    <w:rsid w:val="0052693D"/>
    <w:rsid w:val="00526957"/>
    <w:rsid w:val="00526998"/>
    <w:rsid w:val="005269A5"/>
    <w:rsid w:val="005269AB"/>
    <w:rsid w:val="00526A17"/>
    <w:rsid w:val="00526A27"/>
    <w:rsid w:val="00526A3C"/>
    <w:rsid w:val="00526A83"/>
    <w:rsid w:val="00526A88"/>
    <w:rsid w:val="00526A90"/>
    <w:rsid w:val="00526AC4"/>
    <w:rsid w:val="00526AF0"/>
    <w:rsid w:val="00526AFC"/>
    <w:rsid w:val="00526B26"/>
    <w:rsid w:val="00526B30"/>
    <w:rsid w:val="00526B35"/>
    <w:rsid w:val="00526B5F"/>
    <w:rsid w:val="00526B86"/>
    <w:rsid w:val="00526BD0"/>
    <w:rsid w:val="00526C03"/>
    <w:rsid w:val="00526C4B"/>
    <w:rsid w:val="00526C50"/>
    <w:rsid w:val="00526C53"/>
    <w:rsid w:val="00526C78"/>
    <w:rsid w:val="00526C79"/>
    <w:rsid w:val="00526C8B"/>
    <w:rsid w:val="00526CA4"/>
    <w:rsid w:val="00526CD3"/>
    <w:rsid w:val="00526CFE"/>
    <w:rsid w:val="00526D0B"/>
    <w:rsid w:val="00526D34"/>
    <w:rsid w:val="00526D71"/>
    <w:rsid w:val="00526D72"/>
    <w:rsid w:val="00526D77"/>
    <w:rsid w:val="00526D78"/>
    <w:rsid w:val="00526D80"/>
    <w:rsid w:val="00526D88"/>
    <w:rsid w:val="00526E07"/>
    <w:rsid w:val="00526E1C"/>
    <w:rsid w:val="00526E25"/>
    <w:rsid w:val="00526E3D"/>
    <w:rsid w:val="00526E6F"/>
    <w:rsid w:val="00526E84"/>
    <w:rsid w:val="00526E9A"/>
    <w:rsid w:val="00526EAC"/>
    <w:rsid w:val="00526EB5"/>
    <w:rsid w:val="00526F4F"/>
    <w:rsid w:val="00526F5A"/>
    <w:rsid w:val="00526F5F"/>
    <w:rsid w:val="00526FCB"/>
    <w:rsid w:val="00526FD4"/>
    <w:rsid w:val="00526FE8"/>
    <w:rsid w:val="00527062"/>
    <w:rsid w:val="005270FC"/>
    <w:rsid w:val="005270FE"/>
    <w:rsid w:val="0052715C"/>
    <w:rsid w:val="00527179"/>
    <w:rsid w:val="00527189"/>
    <w:rsid w:val="005271A3"/>
    <w:rsid w:val="005271B4"/>
    <w:rsid w:val="005271C0"/>
    <w:rsid w:val="005271ED"/>
    <w:rsid w:val="005271F2"/>
    <w:rsid w:val="005271F8"/>
    <w:rsid w:val="00527245"/>
    <w:rsid w:val="0052726A"/>
    <w:rsid w:val="005272A2"/>
    <w:rsid w:val="005272A8"/>
    <w:rsid w:val="005272D3"/>
    <w:rsid w:val="005272EE"/>
    <w:rsid w:val="00527324"/>
    <w:rsid w:val="0052735E"/>
    <w:rsid w:val="00527373"/>
    <w:rsid w:val="00527379"/>
    <w:rsid w:val="00527380"/>
    <w:rsid w:val="00527386"/>
    <w:rsid w:val="005273C7"/>
    <w:rsid w:val="005273CA"/>
    <w:rsid w:val="005273E1"/>
    <w:rsid w:val="0052741D"/>
    <w:rsid w:val="00527440"/>
    <w:rsid w:val="0052745B"/>
    <w:rsid w:val="00527474"/>
    <w:rsid w:val="005274DA"/>
    <w:rsid w:val="005274DF"/>
    <w:rsid w:val="005274F3"/>
    <w:rsid w:val="0052750A"/>
    <w:rsid w:val="00527538"/>
    <w:rsid w:val="0052755F"/>
    <w:rsid w:val="00527565"/>
    <w:rsid w:val="005275A4"/>
    <w:rsid w:val="005275AC"/>
    <w:rsid w:val="005275BB"/>
    <w:rsid w:val="00527612"/>
    <w:rsid w:val="00527623"/>
    <w:rsid w:val="0052771D"/>
    <w:rsid w:val="0052774C"/>
    <w:rsid w:val="005277D3"/>
    <w:rsid w:val="005277E7"/>
    <w:rsid w:val="005277F7"/>
    <w:rsid w:val="0052780C"/>
    <w:rsid w:val="0052787B"/>
    <w:rsid w:val="0052788F"/>
    <w:rsid w:val="005278F4"/>
    <w:rsid w:val="00527905"/>
    <w:rsid w:val="00527924"/>
    <w:rsid w:val="00527950"/>
    <w:rsid w:val="00527971"/>
    <w:rsid w:val="00527994"/>
    <w:rsid w:val="00527996"/>
    <w:rsid w:val="005279D7"/>
    <w:rsid w:val="005279DD"/>
    <w:rsid w:val="00527A44"/>
    <w:rsid w:val="00527A56"/>
    <w:rsid w:val="00527A75"/>
    <w:rsid w:val="00527A94"/>
    <w:rsid w:val="00527A96"/>
    <w:rsid w:val="00527AAD"/>
    <w:rsid w:val="00527AAF"/>
    <w:rsid w:val="00527AF3"/>
    <w:rsid w:val="00527B00"/>
    <w:rsid w:val="00527B71"/>
    <w:rsid w:val="00527BBC"/>
    <w:rsid w:val="00527BCE"/>
    <w:rsid w:val="00527BEE"/>
    <w:rsid w:val="00527BF5"/>
    <w:rsid w:val="00527C08"/>
    <w:rsid w:val="00527C44"/>
    <w:rsid w:val="00527C47"/>
    <w:rsid w:val="00527C5E"/>
    <w:rsid w:val="00527C8A"/>
    <w:rsid w:val="00527CE1"/>
    <w:rsid w:val="00527CF6"/>
    <w:rsid w:val="00527CFA"/>
    <w:rsid w:val="00527CFE"/>
    <w:rsid w:val="00527D21"/>
    <w:rsid w:val="00527D3F"/>
    <w:rsid w:val="00527D7A"/>
    <w:rsid w:val="00527D93"/>
    <w:rsid w:val="00527DBC"/>
    <w:rsid w:val="00527E40"/>
    <w:rsid w:val="00527E42"/>
    <w:rsid w:val="00527E50"/>
    <w:rsid w:val="00527E53"/>
    <w:rsid w:val="00527E55"/>
    <w:rsid w:val="00527E5B"/>
    <w:rsid w:val="00527E95"/>
    <w:rsid w:val="00527EBC"/>
    <w:rsid w:val="00527EBD"/>
    <w:rsid w:val="00527EDF"/>
    <w:rsid w:val="00527EF1"/>
    <w:rsid w:val="00527F15"/>
    <w:rsid w:val="00527F92"/>
    <w:rsid w:val="00527F9E"/>
    <w:rsid w:val="00527FDB"/>
    <w:rsid w:val="0052A335"/>
    <w:rsid w:val="0053001E"/>
    <w:rsid w:val="0053005C"/>
    <w:rsid w:val="0053006A"/>
    <w:rsid w:val="00530071"/>
    <w:rsid w:val="005300A4"/>
    <w:rsid w:val="005300E4"/>
    <w:rsid w:val="00530185"/>
    <w:rsid w:val="005301E9"/>
    <w:rsid w:val="00530211"/>
    <w:rsid w:val="00530254"/>
    <w:rsid w:val="00530280"/>
    <w:rsid w:val="00530299"/>
    <w:rsid w:val="0053029F"/>
    <w:rsid w:val="005302B5"/>
    <w:rsid w:val="005302D1"/>
    <w:rsid w:val="00530301"/>
    <w:rsid w:val="00530304"/>
    <w:rsid w:val="00530324"/>
    <w:rsid w:val="00530328"/>
    <w:rsid w:val="005303C7"/>
    <w:rsid w:val="00530447"/>
    <w:rsid w:val="0053045B"/>
    <w:rsid w:val="00530464"/>
    <w:rsid w:val="0053047D"/>
    <w:rsid w:val="005304A3"/>
    <w:rsid w:val="005304EF"/>
    <w:rsid w:val="005305BF"/>
    <w:rsid w:val="00530627"/>
    <w:rsid w:val="0053064E"/>
    <w:rsid w:val="0053066D"/>
    <w:rsid w:val="0053066F"/>
    <w:rsid w:val="005306D1"/>
    <w:rsid w:val="005306EC"/>
    <w:rsid w:val="0053073A"/>
    <w:rsid w:val="00530744"/>
    <w:rsid w:val="0053074A"/>
    <w:rsid w:val="0053074E"/>
    <w:rsid w:val="00530752"/>
    <w:rsid w:val="00530776"/>
    <w:rsid w:val="0053077B"/>
    <w:rsid w:val="00530781"/>
    <w:rsid w:val="0053078D"/>
    <w:rsid w:val="0053079D"/>
    <w:rsid w:val="005307A4"/>
    <w:rsid w:val="005307BB"/>
    <w:rsid w:val="005307DF"/>
    <w:rsid w:val="00530837"/>
    <w:rsid w:val="0053086C"/>
    <w:rsid w:val="0053089E"/>
    <w:rsid w:val="005308B1"/>
    <w:rsid w:val="00530911"/>
    <w:rsid w:val="00530913"/>
    <w:rsid w:val="0053095C"/>
    <w:rsid w:val="0053095E"/>
    <w:rsid w:val="005309A1"/>
    <w:rsid w:val="00530A6E"/>
    <w:rsid w:val="00530AB5"/>
    <w:rsid w:val="00530ADB"/>
    <w:rsid w:val="00530AED"/>
    <w:rsid w:val="00530AFB"/>
    <w:rsid w:val="00530B36"/>
    <w:rsid w:val="00530B6E"/>
    <w:rsid w:val="00530B75"/>
    <w:rsid w:val="00530B80"/>
    <w:rsid w:val="00530BD7"/>
    <w:rsid w:val="00530BDA"/>
    <w:rsid w:val="00530BF1"/>
    <w:rsid w:val="00530C22"/>
    <w:rsid w:val="00530C46"/>
    <w:rsid w:val="00530C4F"/>
    <w:rsid w:val="00530C66"/>
    <w:rsid w:val="00530C6E"/>
    <w:rsid w:val="00530C9C"/>
    <w:rsid w:val="00530D17"/>
    <w:rsid w:val="00530D32"/>
    <w:rsid w:val="00530D47"/>
    <w:rsid w:val="00530D9F"/>
    <w:rsid w:val="00530DAF"/>
    <w:rsid w:val="00530DD0"/>
    <w:rsid w:val="00530DF0"/>
    <w:rsid w:val="00530E13"/>
    <w:rsid w:val="00530E1E"/>
    <w:rsid w:val="00530E5C"/>
    <w:rsid w:val="00530E7F"/>
    <w:rsid w:val="00530EB2"/>
    <w:rsid w:val="00530ED9"/>
    <w:rsid w:val="00530EFF"/>
    <w:rsid w:val="00530F16"/>
    <w:rsid w:val="00530F33"/>
    <w:rsid w:val="00530F99"/>
    <w:rsid w:val="00530FBE"/>
    <w:rsid w:val="00531060"/>
    <w:rsid w:val="00531063"/>
    <w:rsid w:val="0053109E"/>
    <w:rsid w:val="005310A7"/>
    <w:rsid w:val="00531109"/>
    <w:rsid w:val="0053110D"/>
    <w:rsid w:val="0053115D"/>
    <w:rsid w:val="0053117D"/>
    <w:rsid w:val="005311D3"/>
    <w:rsid w:val="005311DF"/>
    <w:rsid w:val="0053126A"/>
    <w:rsid w:val="0053127A"/>
    <w:rsid w:val="00531287"/>
    <w:rsid w:val="00531293"/>
    <w:rsid w:val="005312D3"/>
    <w:rsid w:val="005312D7"/>
    <w:rsid w:val="005312F8"/>
    <w:rsid w:val="00531310"/>
    <w:rsid w:val="0053131F"/>
    <w:rsid w:val="0053133A"/>
    <w:rsid w:val="00531347"/>
    <w:rsid w:val="0053134F"/>
    <w:rsid w:val="005313A9"/>
    <w:rsid w:val="005313BC"/>
    <w:rsid w:val="005313BD"/>
    <w:rsid w:val="005313DD"/>
    <w:rsid w:val="00531457"/>
    <w:rsid w:val="00531458"/>
    <w:rsid w:val="00531477"/>
    <w:rsid w:val="0053147C"/>
    <w:rsid w:val="005314C3"/>
    <w:rsid w:val="005314E7"/>
    <w:rsid w:val="005314E8"/>
    <w:rsid w:val="00531507"/>
    <w:rsid w:val="00531509"/>
    <w:rsid w:val="0053157A"/>
    <w:rsid w:val="005315E8"/>
    <w:rsid w:val="005315EF"/>
    <w:rsid w:val="005315F1"/>
    <w:rsid w:val="0053163D"/>
    <w:rsid w:val="0053166E"/>
    <w:rsid w:val="00531671"/>
    <w:rsid w:val="005316A4"/>
    <w:rsid w:val="005316E7"/>
    <w:rsid w:val="0053171F"/>
    <w:rsid w:val="00531743"/>
    <w:rsid w:val="00531759"/>
    <w:rsid w:val="0053175A"/>
    <w:rsid w:val="00531796"/>
    <w:rsid w:val="005317E0"/>
    <w:rsid w:val="005317F9"/>
    <w:rsid w:val="0053182A"/>
    <w:rsid w:val="0053184D"/>
    <w:rsid w:val="00531868"/>
    <w:rsid w:val="0053186E"/>
    <w:rsid w:val="00531870"/>
    <w:rsid w:val="00531883"/>
    <w:rsid w:val="00531891"/>
    <w:rsid w:val="005318A6"/>
    <w:rsid w:val="005318DB"/>
    <w:rsid w:val="0053198F"/>
    <w:rsid w:val="005319E8"/>
    <w:rsid w:val="00531A11"/>
    <w:rsid w:val="00531A59"/>
    <w:rsid w:val="00531A88"/>
    <w:rsid w:val="00531A90"/>
    <w:rsid w:val="00531A93"/>
    <w:rsid w:val="00531AE7"/>
    <w:rsid w:val="00531B09"/>
    <w:rsid w:val="00531B81"/>
    <w:rsid w:val="00531BAF"/>
    <w:rsid w:val="00531BD0"/>
    <w:rsid w:val="00531C2F"/>
    <w:rsid w:val="00531C62"/>
    <w:rsid w:val="00531C83"/>
    <w:rsid w:val="00531C95"/>
    <w:rsid w:val="00531CD3"/>
    <w:rsid w:val="00531D0F"/>
    <w:rsid w:val="00531D15"/>
    <w:rsid w:val="00531D3B"/>
    <w:rsid w:val="00531D5D"/>
    <w:rsid w:val="00531D70"/>
    <w:rsid w:val="00531DA1"/>
    <w:rsid w:val="00531DDC"/>
    <w:rsid w:val="00531E50"/>
    <w:rsid w:val="00531E54"/>
    <w:rsid w:val="00531E61"/>
    <w:rsid w:val="00531EC1"/>
    <w:rsid w:val="00531EC6"/>
    <w:rsid w:val="00531F07"/>
    <w:rsid w:val="00531F52"/>
    <w:rsid w:val="00531FB9"/>
    <w:rsid w:val="00531FF0"/>
    <w:rsid w:val="00531FFB"/>
    <w:rsid w:val="00532013"/>
    <w:rsid w:val="00532015"/>
    <w:rsid w:val="00532051"/>
    <w:rsid w:val="0053207A"/>
    <w:rsid w:val="005320B8"/>
    <w:rsid w:val="00532192"/>
    <w:rsid w:val="005321AB"/>
    <w:rsid w:val="005321C3"/>
    <w:rsid w:val="005321E7"/>
    <w:rsid w:val="005321F6"/>
    <w:rsid w:val="005321FC"/>
    <w:rsid w:val="0053222C"/>
    <w:rsid w:val="00532262"/>
    <w:rsid w:val="00532288"/>
    <w:rsid w:val="005322FE"/>
    <w:rsid w:val="0053232F"/>
    <w:rsid w:val="00532359"/>
    <w:rsid w:val="00532362"/>
    <w:rsid w:val="0053236A"/>
    <w:rsid w:val="005323AE"/>
    <w:rsid w:val="005323CD"/>
    <w:rsid w:val="005323D8"/>
    <w:rsid w:val="005323D9"/>
    <w:rsid w:val="00532400"/>
    <w:rsid w:val="0053240E"/>
    <w:rsid w:val="00532424"/>
    <w:rsid w:val="00532486"/>
    <w:rsid w:val="005324ED"/>
    <w:rsid w:val="005324F7"/>
    <w:rsid w:val="00532536"/>
    <w:rsid w:val="00532585"/>
    <w:rsid w:val="005325AE"/>
    <w:rsid w:val="005325C6"/>
    <w:rsid w:val="005325E8"/>
    <w:rsid w:val="005326BA"/>
    <w:rsid w:val="005326BB"/>
    <w:rsid w:val="005326E9"/>
    <w:rsid w:val="005326F4"/>
    <w:rsid w:val="00532711"/>
    <w:rsid w:val="0053271D"/>
    <w:rsid w:val="00532731"/>
    <w:rsid w:val="00532775"/>
    <w:rsid w:val="005327A5"/>
    <w:rsid w:val="005327BB"/>
    <w:rsid w:val="005327E4"/>
    <w:rsid w:val="00532808"/>
    <w:rsid w:val="00532818"/>
    <w:rsid w:val="00532827"/>
    <w:rsid w:val="0053285E"/>
    <w:rsid w:val="00532873"/>
    <w:rsid w:val="005328F1"/>
    <w:rsid w:val="00532917"/>
    <w:rsid w:val="00532920"/>
    <w:rsid w:val="00532934"/>
    <w:rsid w:val="00532936"/>
    <w:rsid w:val="0053297A"/>
    <w:rsid w:val="00532991"/>
    <w:rsid w:val="00532994"/>
    <w:rsid w:val="005329C6"/>
    <w:rsid w:val="00532A14"/>
    <w:rsid w:val="00532A3C"/>
    <w:rsid w:val="00532AA4"/>
    <w:rsid w:val="00532ABA"/>
    <w:rsid w:val="00532ACB"/>
    <w:rsid w:val="00532AF0"/>
    <w:rsid w:val="00532B12"/>
    <w:rsid w:val="00532B16"/>
    <w:rsid w:val="00532B3B"/>
    <w:rsid w:val="00532B44"/>
    <w:rsid w:val="00532B47"/>
    <w:rsid w:val="00532B73"/>
    <w:rsid w:val="00532BB5"/>
    <w:rsid w:val="00532BCC"/>
    <w:rsid w:val="00532BE6"/>
    <w:rsid w:val="00532BFC"/>
    <w:rsid w:val="00532C4E"/>
    <w:rsid w:val="00532C6B"/>
    <w:rsid w:val="00532C7D"/>
    <w:rsid w:val="00532CA8"/>
    <w:rsid w:val="00532CB0"/>
    <w:rsid w:val="00532CEC"/>
    <w:rsid w:val="00532CF1"/>
    <w:rsid w:val="00532D3A"/>
    <w:rsid w:val="00532D7C"/>
    <w:rsid w:val="00532E61"/>
    <w:rsid w:val="00532EBC"/>
    <w:rsid w:val="00532EC2"/>
    <w:rsid w:val="00532EF2"/>
    <w:rsid w:val="00532F6D"/>
    <w:rsid w:val="00532FA3"/>
    <w:rsid w:val="00533000"/>
    <w:rsid w:val="00533070"/>
    <w:rsid w:val="00533095"/>
    <w:rsid w:val="0053309F"/>
    <w:rsid w:val="005330B3"/>
    <w:rsid w:val="005330D3"/>
    <w:rsid w:val="005330F2"/>
    <w:rsid w:val="00533103"/>
    <w:rsid w:val="00533117"/>
    <w:rsid w:val="00533121"/>
    <w:rsid w:val="0053312D"/>
    <w:rsid w:val="00533139"/>
    <w:rsid w:val="0053313A"/>
    <w:rsid w:val="0053317C"/>
    <w:rsid w:val="00533181"/>
    <w:rsid w:val="00533183"/>
    <w:rsid w:val="0053319E"/>
    <w:rsid w:val="005331B5"/>
    <w:rsid w:val="00533203"/>
    <w:rsid w:val="00533213"/>
    <w:rsid w:val="0053323C"/>
    <w:rsid w:val="005332A0"/>
    <w:rsid w:val="005332E3"/>
    <w:rsid w:val="00533300"/>
    <w:rsid w:val="0053330C"/>
    <w:rsid w:val="00533347"/>
    <w:rsid w:val="0053334B"/>
    <w:rsid w:val="0053335B"/>
    <w:rsid w:val="005333CD"/>
    <w:rsid w:val="00533406"/>
    <w:rsid w:val="00533411"/>
    <w:rsid w:val="0053341B"/>
    <w:rsid w:val="005334A3"/>
    <w:rsid w:val="005334A5"/>
    <w:rsid w:val="005334AF"/>
    <w:rsid w:val="00533535"/>
    <w:rsid w:val="00533592"/>
    <w:rsid w:val="005335CD"/>
    <w:rsid w:val="005335D2"/>
    <w:rsid w:val="00533615"/>
    <w:rsid w:val="0053363D"/>
    <w:rsid w:val="00533681"/>
    <w:rsid w:val="005336A4"/>
    <w:rsid w:val="005336AC"/>
    <w:rsid w:val="00533700"/>
    <w:rsid w:val="0053370E"/>
    <w:rsid w:val="0053371E"/>
    <w:rsid w:val="00533727"/>
    <w:rsid w:val="00533760"/>
    <w:rsid w:val="00533772"/>
    <w:rsid w:val="005337DB"/>
    <w:rsid w:val="005337DD"/>
    <w:rsid w:val="005337F1"/>
    <w:rsid w:val="0053381C"/>
    <w:rsid w:val="0053385E"/>
    <w:rsid w:val="00533874"/>
    <w:rsid w:val="00533887"/>
    <w:rsid w:val="005338BF"/>
    <w:rsid w:val="005338D6"/>
    <w:rsid w:val="00533900"/>
    <w:rsid w:val="00533910"/>
    <w:rsid w:val="00533946"/>
    <w:rsid w:val="00533974"/>
    <w:rsid w:val="00533978"/>
    <w:rsid w:val="005339A0"/>
    <w:rsid w:val="005339D3"/>
    <w:rsid w:val="005339EA"/>
    <w:rsid w:val="00533ACD"/>
    <w:rsid w:val="00533B4D"/>
    <w:rsid w:val="00533BFD"/>
    <w:rsid w:val="00533C16"/>
    <w:rsid w:val="00533C1A"/>
    <w:rsid w:val="00533C5F"/>
    <w:rsid w:val="00533C8D"/>
    <w:rsid w:val="00533C9F"/>
    <w:rsid w:val="00533CE6"/>
    <w:rsid w:val="00533D2A"/>
    <w:rsid w:val="00533D9A"/>
    <w:rsid w:val="00533DCA"/>
    <w:rsid w:val="00533DD2"/>
    <w:rsid w:val="00533E22"/>
    <w:rsid w:val="00533E67"/>
    <w:rsid w:val="00533E6D"/>
    <w:rsid w:val="00533F93"/>
    <w:rsid w:val="00533FB0"/>
    <w:rsid w:val="00533FD2"/>
    <w:rsid w:val="0053401C"/>
    <w:rsid w:val="00534041"/>
    <w:rsid w:val="00534044"/>
    <w:rsid w:val="0053406F"/>
    <w:rsid w:val="005340C9"/>
    <w:rsid w:val="005340CD"/>
    <w:rsid w:val="00534105"/>
    <w:rsid w:val="00534143"/>
    <w:rsid w:val="00534144"/>
    <w:rsid w:val="00534149"/>
    <w:rsid w:val="00534161"/>
    <w:rsid w:val="0053419D"/>
    <w:rsid w:val="005341D5"/>
    <w:rsid w:val="005341E8"/>
    <w:rsid w:val="00534208"/>
    <w:rsid w:val="00534253"/>
    <w:rsid w:val="0053425E"/>
    <w:rsid w:val="00534282"/>
    <w:rsid w:val="00534287"/>
    <w:rsid w:val="00534289"/>
    <w:rsid w:val="005342CE"/>
    <w:rsid w:val="005342F6"/>
    <w:rsid w:val="0053436E"/>
    <w:rsid w:val="005343C4"/>
    <w:rsid w:val="0053440C"/>
    <w:rsid w:val="00534475"/>
    <w:rsid w:val="00534486"/>
    <w:rsid w:val="005344B5"/>
    <w:rsid w:val="005344D9"/>
    <w:rsid w:val="005344E8"/>
    <w:rsid w:val="005344EC"/>
    <w:rsid w:val="005344F6"/>
    <w:rsid w:val="00534543"/>
    <w:rsid w:val="00534549"/>
    <w:rsid w:val="00534551"/>
    <w:rsid w:val="0053458E"/>
    <w:rsid w:val="0053459A"/>
    <w:rsid w:val="005345E5"/>
    <w:rsid w:val="005345FB"/>
    <w:rsid w:val="00534616"/>
    <w:rsid w:val="00534622"/>
    <w:rsid w:val="00534633"/>
    <w:rsid w:val="00534642"/>
    <w:rsid w:val="0053464A"/>
    <w:rsid w:val="00534668"/>
    <w:rsid w:val="0053468B"/>
    <w:rsid w:val="00534695"/>
    <w:rsid w:val="005346DC"/>
    <w:rsid w:val="005346DD"/>
    <w:rsid w:val="005347A5"/>
    <w:rsid w:val="005347CF"/>
    <w:rsid w:val="005347D0"/>
    <w:rsid w:val="005347DE"/>
    <w:rsid w:val="005347E8"/>
    <w:rsid w:val="005347F1"/>
    <w:rsid w:val="0053480B"/>
    <w:rsid w:val="0053481C"/>
    <w:rsid w:val="0053482E"/>
    <w:rsid w:val="00534842"/>
    <w:rsid w:val="00534860"/>
    <w:rsid w:val="00534879"/>
    <w:rsid w:val="00534885"/>
    <w:rsid w:val="005348B2"/>
    <w:rsid w:val="005348F4"/>
    <w:rsid w:val="0053491A"/>
    <w:rsid w:val="00534923"/>
    <w:rsid w:val="00534924"/>
    <w:rsid w:val="00534978"/>
    <w:rsid w:val="00534980"/>
    <w:rsid w:val="0053498D"/>
    <w:rsid w:val="00534994"/>
    <w:rsid w:val="0053499D"/>
    <w:rsid w:val="00534A07"/>
    <w:rsid w:val="00534A08"/>
    <w:rsid w:val="00534A0E"/>
    <w:rsid w:val="00534A1D"/>
    <w:rsid w:val="00534A49"/>
    <w:rsid w:val="00534AB4"/>
    <w:rsid w:val="00534AD8"/>
    <w:rsid w:val="00534B42"/>
    <w:rsid w:val="00534BBE"/>
    <w:rsid w:val="00534BEE"/>
    <w:rsid w:val="00534BFD"/>
    <w:rsid w:val="00534C27"/>
    <w:rsid w:val="00534C3A"/>
    <w:rsid w:val="00534CB5"/>
    <w:rsid w:val="00534D03"/>
    <w:rsid w:val="00534D39"/>
    <w:rsid w:val="00534D8C"/>
    <w:rsid w:val="00534D94"/>
    <w:rsid w:val="00534D9E"/>
    <w:rsid w:val="00534E22"/>
    <w:rsid w:val="00534E31"/>
    <w:rsid w:val="00534E56"/>
    <w:rsid w:val="00534EB9"/>
    <w:rsid w:val="00534F16"/>
    <w:rsid w:val="00534F29"/>
    <w:rsid w:val="00534F78"/>
    <w:rsid w:val="00534F8B"/>
    <w:rsid w:val="00534F8E"/>
    <w:rsid w:val="00534FA8"/>
    <w:rsid w:val="00534FF3"/>
    <w:rsid w:val="0053500B"/>
    <w:rsid w:val="00535033"/>
    <w:rsid w:val="0053503B"/>
    <w:rsid w:val="0053504C"/>
    <w:rsid w:val="00535083"/>
    <w:rsid w:val="00535088"/>
    <w:rsid w:val="005350C7"/>
    <w:rsid w:val="0053514E"/>
    <w:rsid w:val="005351D9"/>
    <w:rsid w:val="005351DD"/>
    <w:rsid w:val="005351FB"/>
    <w:rsid w:val="00535222"/>
    <w:rsid w:val="00535224"/>
    <w:rsid w:val="0053527A"/>
    <w:rsid w:val="0053527D"/>
    <w:rsid w:val="005352A6"/>
    <w:rsid w:val="005352B5"/>
    <w:rsid w:val="005352BD"/>
    <w:rsid w:val="00535357"/>
    <w:rsid w:val="00535367"/>
    <w:rsid w:val="005353CB"/>
    <w:rsid w:val="005353CC"/>
    <w:rsid w:val="005353FB"/>
    <w:rsid w:val="00535429"/>
    <w:rsid w:val="0053543A"/>
    <w:rsid w:val="00535480"/>
    <w:rsid w:val="005354E0"/>
    <w:rsid w:val="00535531"/>
    <w:rsid w:val="00535559"/>
    <w:rsid w:val="005355AB"/>
    <w:rsid w:val="005355B0"/>
    <w:rsid w:val="005355D6"/>
    <w:rsid w:val="005355E8"/>
    <w:rsid w:val="00535621"/>
    <w:rsid w:val="00535629"/>
    <w:rsid w:val="0053566D"/>
    <w:rsid w:val="00535690"/>
    <w:rsid w:val="005356A7"/>
    <w:rsid w:val="00535700"/>
    <w:rsid w:val="00535732"/>
    <w:rsid w:val="00535748"/>
    <w:rsid w:val="00535764"/>
    <w:rsid w:val="005357B1"/>
    <w:rsid w:val="00535854"/>
    <w:rsid w:val="0053586F"/>
    <w:rsid w:val="00535877"/>
    <w:rsid w:val="00535897"/>
    <w:rsid w:val="005358A2"/>
    <w:rsid w:val="00535947"/>
    <w:rsid w:val="00535957"/>
    <w:rsid w:val="00535972"/>
    <w:rsid w:val="005359DB"/>
    <w:rsid w:val="005359E7"/>
    <w:rsid w:val="00535A14"/>
    <w:rsid w:val="00535A16"/>
    <w:rsid w:val="00535A2B"/>
    <w:rsid w:val="00535A51"/>
    <w:rsid w:val="00535A7B"/>
    <w:rsid w:val="00535A7C"/>
    <w:rsid w:val="00535A8D"/>
    <w:rsid w:val="00535ACB"/>
    <w:rsid w:val="00535AEB"/>
    <w:rsid w:val="00535AF1"/>
    <w:rsid w:val="00535AFA"/>
    <w:rsid w:val="00535AFD"/>
    <w:rsid w:val="00535B06"/>
    <w:rsid w:val="00535B19"/>
    <w:rsid w:val="00535B3F"/>
    <w:rsid w:val="00535B6B"/>
    <w:rsid w:val="00535B75"/>
    <w:rsid w:val="00535B99"/>
    <w:rsid w:val="00535BB2"/>
    <w:rsid w:val="00535BCB"/>
    <w:rsid w:val="00535C0C"/>
    <w:rsid w:val="00535C34"/>
    <w:rsid w:val="00535C56"/>
    <w:rsid w:val="00535C85"/>
    <w:rsid w:val="00535CA5"/>
    <w:rsid w:val="00535CC6"/>
    <w:rsid w:val="00535D49"/>
    <w:rsid w:val="00535D7B"/>
    <w:rsid w:val="00535D90"/>
    <w:rsid w:val="00535DA7"/>
    <w:rsid w:val="00535DE9"/>
    <w:rsid w:val="00535DFD"/>
    <w:rsid w:val="00535E35"/>
    <w:rsid w:val="00535EA6"/>
    <w:rsid w:val="00535EF8"/>
    <w:rsid w:val="00535F1E"/>
    <w:rsid w:val="00535F73"/>
    <w:rsid w:val="00535F85"/>
    <w:rsid w:val="00535FB4"/>
    <w:rsid w:val="00535FC1"/>
    <w:rsid w:val="00535FDC"/>
    <w:rsid w:val="00536020"/>
    <w:rsid w:val="00536041"/>
    <w:rsid w:val="00536060"/>
    <w:rsid w:val="005360B0"/>
    <w:rsid w:val="005360DE"/>
    <w:rsid w:val="005360F4"/>
    <w:rsid w:val="00536140"/>
    <w:rsid w:val="00536146"/>
    <w:rsid w:val="0053619E"/>
    <w:rsid w:val="005361A6"/>
    <w:rsid w:val="005361C8"/>
    <w:rsid w:val="005361D4"/>
    <w:rsid w:val="005361E6"/>
    <w:rsid w:val="00536206"/>
    <w:rsid w:val="00536252"/>
    <w:rsid w:val="00536262"/>
    <w:rsid w:val="005362B5"/>
    <w:rsid w:val="005362B6"/>
    <w:rsid w:val="005362F8"/>
    <w:rsid w:val="00536332"/>
    <w:rsid w:val="005363A9"/>
    <w:rsid w:val="005363B4"/>
    <w:rsid w:val="005363D1"/>
    <w:rsid w:val="005363F4"/>
    <w:rsid w:val="00536428"/>
    <w:rsid w:val="00536449"/>
    <w:rsid w:val="00536466"/>
    <w:rsid w:val="005364DB"/>
    <w:rsid w:val="0053652B"/>
    <w:rsid w:val="0053654C"/>
    <w:rsid w:val="00536559"/>
    <w:rsid w:val="0053655F"/>
    <w:rsid w:val="005365D6"/>
    <w:rsid w:val="00536602"/>
    <w:rsid w:val="00536628"/>
    <w:rsid w:val="00536639"/>
    <w:rsid w:val="00536643"/>
    <w:rsid w:val="00536649"/>
    <w:rsid w:val="00536667"/>
    <w:rsid w:val="0053669F"/>
    <w:rsid w:val="005366C3"/>
    <w:rsid w:val="00536771"/>
    <w:rsid w:val="00536782"/>
    <w:rsid w:val="005367C9"/>
    <w:rsid w:val="005367DE"/>
    <w:rsid w:val="00536819"/>
    <w:rsid w:val="00536938"/>
    <w:rsid w:val="0053693F"/>
    <w:rsid w:val="0053698D"/>
    <w:rsid w:val="00536990"/>
    <w:rsid w:val="0053699A"/>
    <w:rsid w:val="0053699E"/>
    <w:rsid w:val="005369CA"/>
    <w:rsid w:val="005369EC"/>
    <w:rsid w:val="00536A3A"/>
    <w:rsid w:val="00536A43"/>
    <w:rsid w:val="00536A65"/>
    <w:rsid w:val="00536A93"/>
    <w:rsid w:val="00536AB4"/>
    <w:rsid w:val="00536AE2"/>
    <w:rsid w:val="00536B09"/>
    <w:rsid w:val="00536B0C"/>
    <w:rsid w:val="00536B27"/>
    <w:rsid w:val="00536BBF"/>
    <w:rsid w:val="00536BE8"/>
    <w:rsid w:val="00536BF6"/>
    <w:rsid w:val="00536C26"/>
    <w:rsid w:val="00536C32"/>
    <w:rsid w:val="00536C3F"/>
    <w:rsid w:val="00536C54"/>
    <w:rsid w:val="00536C9B"/>
    <w:rsid w:val="00536CA7"/>
    <w:rsid w:val="00536CAB"/>
    <w:rsid w:val="00536CD3"/>
    <w:rsid w:val="00536DB9"/>
    <w:rsid w:val="00536DC5"/>
    <w:rsid w:val="00536E61"/>
    <w:rsid w:val="00536E78"/>
    <w:rsid w:val="00536E83"/>
    <w:rsid w:val="00536ED8"/>
    <w:rsid w:val="00536F15"/>
    <w:rsid w:val="00536F53"/>
    <w:rsid w:val="00536F7C"/>
    <w:rsid w:val="00537001"/>
    <w:rsid w:val="00537016"/>
    <w:rsid w:val="00537027"/>
    <w:rsid w:val="0053703E"/>
    <w:rsid w:val="005370B1"/>
    <w:rsid w:val="005370EB"/>
    <w:rsid w:val="0053710E"/>
    <w:rsid w:val="00537128"/>
    <w:rsid w:val="0053713C"/>
    <w:rsid w:val="0053718E"/>
    <w:rsid w:val="005371A2"/>
    <w:rsid w:val="005371C5"/>
    <w:rsid w:val="005371C7"/>
    <w:rsid w:val="005371C9"/>
    <w:rsid w:val="005371CB"/>
    <w:rsid w:val="0053720B"/>
    <w:rsid w:val="0053725D"/>
    <w:rsid w:val="00537263"/>
    <w:rsid w:val="005372C9"/>
    <w:rsid w:val="0053734A"/>
    <w:rsid w:val="0053736E"/>
    <w:rsid w:val="00537374"/>
    <w:rsid w:val="005373AD"/>
    <w:rsid w:val="005373DB"/>
    <w:rsid w:val="005373ED"/>
    <w:rsid w:val="00537495"/>
    <w:rsid w:val="0053749A"/>
    <w:rsid w:val="0053749E"/>
    <w:rsid w:val="005374CA"/>
    <w:rsid w:val="005374E6"/>
    <w:rsid w:val="005374F3"/>
    <w:rsid w:val="0053753C"/>
    <w:rsid w:val="00537555"/>
    <w:rsid w:val="0053756C"/>
    <w:rsid w:val="00537579"/>
    <w:rsid w:val="005375AF"/>
    <w:rsid w:val="005375E1"/>
    <w:rsid w:val="005375FD"/>
    <w:rsid w:val="00537610"/>
    <w:rsid w:val="00537643"/>
    <w:rsid w:val="005376D5"/>
    <w:rsid w:val="005376E7"/>
    <w:rsid w:val="005376E9"/>
    <w:rsid w:val="005376F5"/>
    <w:rsid w:val="0053771C"/>
    <w:rsid w:val="00537741"/>
    <w:rsid w:val="0053776F"/>
    <w:rsid w:val="00537783"/>
    <w:rsid w:val="00537859"/>
    <w:rsid w:val="00537867"/>
    <w:rsid w:val="0053789F"/>
    <w:rsid w:val="00537909"/>
    <w:rsid w:val="00537918"/>
    <w:rsid w:val="0053791A"/>
    <w:rsid w:val="0053795D"/>
    <w:rsid w:val="00537978"/>
    <w:rsid w:val="005379F4"/>
    <w:rsid w:val="00537A25"/>
    <w:rsid w:val="00537A2F"/>
    <w:rsid w:val="00537A35"/>
    <w:rsid w:val="00537A50"/>
    <w:rsid w:val="00537AD1"/>
    <w:rsid w:val="00537ADD"/>
    <w:rsid w:val="00537B11"/>
    <w:rsid w:val="00537B15"/>
    <w:rsid w:val="00537B16"/>
    <w:rsid w:val="00537B39"/>
    <w:rsid w:val="00537B61"/>
    <w:rsid w:val="00537B6A"/>
    <w:rsid w:val="00537B86"/>
    <w:rsid w:val="00537BD7"/>
    <w:rsid w:val="00537C1C"/>
    <w:rsid w:val="00537C44"/>
    <w:rsid w:val="00537C4B"/>
    <w:rsid w:val="00537C4F"/>
    <w:rsid w:val="00537C52"/>
    <w:rsid w:val="00537CC3"/>
    <w:rsid w:val="00537D25"/>
    <w:rsid w:val="00537D58"/>
    <w:rsid w:val="00537D77"/>
    <w:rsid w:val="00537DA8"/>
    <w:rsid w:val="00537DCC"/>
    <w:rsid w:val="00537DFF"/>
    <w:rsid w:val="00537E0F"/>
    <w:rsid w:val="00537E22"/>
    <w:rsid w:val="00537E3F"/>
    <w:rsid w:val="00537E5A"/>
    <w:rsid w:val="00537EAD"/>
    <w:rsid w:val="00537EE6"/>
    <w:rsid w:val="00537F1A"/>
    <w:rsid w:val="00537F21"/>
    <w:rsid w:val="00537F30"/>
    <w:rsid w:val="00537F50"/>
    <w:rsid w:val="00537FA4"/>
    <w:rsid w:val="00537FCA"/>
    <w:rsid w:val="00537FFB"/>
    <w:rsid w:val="0053B34F"/>
    <w:rsid w:val="0054001E"/>
    <w:rsid w:val="00540025"/>
    <w:rsid w:val="0054002B"/>
    <w:rsid w:val="0054005B"/>
    <w:rsid w:val="0054007C"/>
    <w:rsid w:val="005400A0"/>
    <w:rsid w:val="005400A8"/>
    <w:rsid w:val="005400B9"/>
    <w:rsid w:val="00540105"/>
    <w:rsid w:val="00540178"/>
    <w:rsid w:val="00540196"/>
    <w:rsid w:val="0054019A"/>
    <w:rsid w:val="005401A1"/>
    <w:rsid w:val="005401D1"/>
    <w:rsid w:val="00540272"/>
    <w:rsid w:val="0054028C"/>
    <w:rsid w:val="00540296"/>
    <w:rsid w:val="005402F3"/>
    <w:rsid w:val="00540373"/>
    <w:rsid w:val="005403BF"/>
    <w:rsid w:val="005403CF"/>
    <w:rsid w:val="005403DF"/>
    <w:rsid w:val="00540405"/>
    <w:rsid w:val="00540450"/>
    <w:rsid w:val="0054047B"/>
    <w:rsid w:val="005404BB"/>
    <w:rsid w:val="005404E7"/>
    <w:rsid w:val="00540502"/>
    <w:rsid w:val="00540518"/>
    <w:rsid w:val="00540556"/>
    <w:rsid w:val="00540563"/>
    <w:rsid w:val="0054056E"/>
    <w:rsid w:val="005405BB"/>
    <w:rsid w:val="00540635"/>
    <w:rsid w:val="00540637"/>
    <w:rsid w:val="0054063F"/>
    <w:rsid w:val="00540648"/>
    <w:rsid w:val="0054066A"/>
    <w:rsid w:val="0054066F"/>
    <w:rsid w:val="00540680"/>
    <w:rsid w:val="00540700"/>
    <w:rsid w:val="0054076C"/>
    <w:rsid w:val="0054077C"/>
    <w:rsid w:val="005407E3"/>
    <w:rsid w:val="005407F5"/>
    <w:rsid w:val="0054082A"/>
    <w:rsid w:val="0054083F"/>
    <w:rsid w:val="00540856"/>
    <w:rsid w:val="00540893"/>
    <w:rsid w:val="0054089F"/>
    <w:rsid w:val="005408C9"/>
    <w:rsid w:val="005408D4"/>
    <w:rsid w:val="00540900"/>
    <w:rsid w:val="0054092E"/>
    <w:rsid w:val="005409A2"/>
    <w:rsid w:val="005409D1"/>
    <w:rsid w:val="005409EF"/>
    <w:rsid w:val="00540A0D"/>
    <w:rsid w:val="00540A15"/>
    <w:rsid w:val="00540A23"/>
    <w:rsid w:val="00540A32"/>
    <w:rsid w:val="00540A42"/>
    <w:rsid w:val="00540A60"/>
    <w:rsid w:val="00540A96"/>
    <w:rsid w:val="00540ADF"/>
    <w:rsid w:val="00540B30"/>
    <w:rsid w:val="00540B52"/>
    <w:rsid w:val="00540B7F"/>
    <w:rsid w:val="00540B83"/>
    <w:rsid w:val="00540B90"/>
    <w:rsid w:val="00540BE3"/>
    <w:rsid w:val="00540C38"/>
    <w:rsid w:val="00540C5A"/>
    <w:rsid w:val="00540C7A"/>
    <w:rsid w:val="00540CC5"/>
    <w:rsid w:val="00540CDB"/>
    <w:rsid w:val="00540CE3"/>
    <w:rsid w:val="00540CEC"/>
    <w:rsid w:val="00540D0C"/>
    <w:rsid w:val="00540E5B"/>
    <w:rsid w:val="00540E88"/>
    <w:rsid w:val="00540EB9"/>
    <w:rsid w:val="00540EBA"/>
    <w:rsid w:val="00540F3D"/>
    <w:rsid w:val="00540F75"/>
    <w:rsid w:val="00540F89"/>
    <w:rsid w:val="00541001"/>
    <w:rsid w:val="00541036"/>
    <w:rsid w:val="00541076"/>
    <w:rsid w:val="0054107E"/>
    <w:rsid w:val="00541090"/>
    <w:rsid w:val="0054112D"/>
    <w:rsid w:val="0054113A"/>
    <w:rsid w:val="00541141"/>
    <w:rsid w:val="00541146"/>
    <w:rsid w:val="00541155"/>
    <w:rsid w:val="00541156"/>
    <w:rsid w:val="00541179"/>
    <w:rsid w:val="00541183"/>
    <w:rsid w:val="005411B9"/>
    <w:rsid w:val="005411C5"/>
    <w:rsid w:val="005411DF"/>
    <w:rsid w:val="0054120E"/>
    <w:rsid w:val="00541234"/>
    <w:rsid w:val="00541278"/>
    <w:rsid w:val="0054128A"/>
    <w:rsid w:val="0054128C"/>
    <w:rsid w:val="005412E7"/>
    <w:rsid w:val="005412F4"/>
    <w:rsid w:val="00541311"/>
    <w:rsid w:val="0054133D"/>
    <w:rsid w:val="00541389"/>
    <w:rsid w:val="005413CE"/>
    <w:rsid w:val="00541459"/>
    <w:rsid w:val="005414C2"/>
    <w:rsid w:val="005414D4"/>
    <w:rsid w:val="005414E0"/>
    <w:rsid w:val="005414E4"/>
    <w:rsid w:val="005414F9"/>
    <w:rsid w:val="00541518"/>
    <w:rsid w:val="00541550"/>
    <w:rsid w:val="00541568"/>
    <w:rsid w:val="005415CB"/>
    <w:rsid w:val="0054160D"/>
    <w:rsid w:val="0054165D"/>
    <w:rsid w:val="00541684"/>
    <w:rsid w:val="00541695"/>
    <w:rsid w:val="00541698"/>
    <w:rsid w:val="005416D4"/>
    <w:rsid w:val="005416D6"/>
    <w:rsid w:val="005416DF"/>
    <w:rsid w:val="005416FC"/>
    <w:rsid w:val="005417DF"/>
    <w:rsid w:val="005417F7"/>
    <w:rsid w:val="00541876"/>
    <w:rsid w:val="0054188E"/>
    <w:rsid w:val="005418D2"/>
    <w:rsid w:val="00541907"/>
    <w:rsid w:val="00541932"/>
    <w:rsid w:val="0054197A"/>
    <w:rsid w:val="00541994"/>
    <w:rsid w:val="005419E8"/>
    <w:rsid w:val="005419F0"/>
    <w:rsid w:val="00541A13"/>
    <w:rsid w:val="00541A4F"/>
    <w:rsid w:val="00541A79"/>
    <w:rsid w:val="00541AB1"/>
    <w:rsid w:val="00541AD0"/>
    <w:rsid w:val="00541ADE"/>
    <w:rsid w:val="00541B1B"/>
    <w:rsid w:val="00541B2A"/>
    <w:rsid w:val="00541B3F"/>
    <w:rsid w:val="00541B58"/>
    <w:rsid w:val="00541BBD"/>
    <w:rsid w:val="00541BFA"/>
    <w:rsid w:val="00541C24"/>
    <w:rsid w:val="00541C5A"/>
    <w:rsid w:val="00541C6D"/>
    <w:rsid w:val="00541CBA"/>
    <w:rsid w:val="00541CEB"/>
    <w:rsid w:val="00541D18"/>
    <w:rsid w:val="00541D47"/>
    <w:rsid w:val="00541D4F"/>
    <w:rsid w:val="00541D80"/>
    <w:rsid w:val="00541D8A"/>
    <w:rsid w:val="00541D8D"/>
    <w:rsid w:val="00541D94"/>
    <w:rsid w:val="00541DA3"/>
    <w:rsid w:val="00541DB6"/>
    <w:rsid w:val="00541DFE"/>
    <w:rsid w:val="00541E4E"/>
    <w:rsid w:val="00541E9F"/>
    <w:rsid w:val="00541EBB"/>
    <w:rsid w:val="00541EFE"/>
    <w:rsid w:val="00541F2B"/>
    <w:rsid w:val="00541F83"/>
    <w:rsid w:val="00541FE4"/>
    <w:rsid w:val="005420B4"/>
    <w:rsid w:val="00542108"/>
    <w:rsid w:val="00542124"/>
    <w:rsid w:val="00542140"/>
    <w:rsid w:val="005421D9"/>
    <w:rsid w:val="005421EC"/>
    <w:rsid w:val="00542228"/>
    <w:rsid w:val="00542230"/>
    <w:rsid w:val="0054223D"/>
    <w:rsid w:val="005422C1"/>
    <w:rsid w:val="005422D0"/>
    <w:rsid w:val="0054235F"/>
    <w:rsid w:val="0054237C"/>
    <w:rsid w:val="005423D9"/>
    <w:rsid w:val="005423F0"/>
    <w:rsid w:val="00542412"/>
    <w:rsid w:val="00542423"/>
    <w:rsid w:val="005424A2"/>
    <w:rsid w:val="005424BC"/>
    <w:rsid w:val="005424CE"/>
    <w:rsid w:val="005424D1"/>
    <w:rsid w:val="005424E8"/>
    <w:rsid w:val="00542507"/>
    <w:rsid w:val="00542558"/>
    <w:rsid w:val="0054263E"/>
    <w:rsid w:val="0054266B"/>
    <w:rsid w:val="0054269A"/>
    <w:rsid w:val="005426AD"/>
    <w:rsid w:val="005426B3"/>
    <w:rsid w:val="00542727"/>
    <w:rsid w:val="0054272E"/>
    <w:rsid w:val="00542736"/>
    <w:rsid w:val="0054277A"/>
    <w:rsid w:val="00542780"/>
    <w:rsid w:val="0054278A"/>
    <w:rsid w:val="005427FD"/>
    <w:rsid w:val="005427FE"/>
    <w:rsid w:val="00542815"/>
    <w:rsid w:val="0054286F"/>
    <w:rsid w:val="005428A3"/>
    <w:rsid w:val="0054299F"/>
    <w:rsid w:val="005429E8"/>
    <w:rsid w:val="00542A1B"/>
    <w:rsid w:val="00542A83"/>
    <w:rsid w:val="00542ADD"/>
    <w:rsid w:val="00542AF0"/>
    <w:rsid w:val="00542AF6"/>
    <w:rsid w:val="00542AFF"/>
    <w:rsid w:val="00542B52"/>
    <w:rsid w:val="00542B58"/>
    <w:rsid w:val="00542BBD"/>
    <w:rsid w:val="00542BCA"/>
    <w:rsid w:val="00542BE3"/>
    <w:rsid w:val="00542BF0"/>
    <w:rsid w:val="00542BFC"/>
    <w:rsid w:val="00542C21"/>
    <w:rsid w:val="00542C28"/>
    <w:rsid w:val="00542C57"/>
    <w:rsid w:val="00542C5B"/>
    <w:rsid w:val="00542CC3"/>
    <w:rsid w:val="00542CD9"/>
    <w:rsid w:val="00542CDA"/>
    <w:rsid w:val="00542D14"/>
    <w:rsid w:val="00542D5F"/>
    <w:rsid w:val="00542D6E"/>
    <w:rsid w:val="00542D96"/>
    <w:rsid w:val="00542DAA"/>
    <w:rsid w:val="00542DDB"/>
    <w:rsid w:val="00542DF0"/>
    <w:rsid w:val="00542E7E"/>
    <w:rsid w:val="00542F0F"/>
    <w:rsid w:val="00542F36"/>
    <w:rsid w:val="00542F70"/>
    <w:rsid w:val="00542F8D"/>
    <w:rsid w:val="00542F8F"/>
    <w:rsid w:val="00542FFE"/>
    <w:rsid w:val="00542FFF"/>
    <w:rsid w:val="0054301D"/>
    <w:rsid w:val="00543023"/>
    <w:rsid w:val="00543081"/>
    <w:rsid w:val="005430B3"/>
    <w:rsid w:val="005430BD"/>
    <w:rsid w:val="005430D2"/>
    <w:rsid w:val="005430EB"/>
    <w:rsid w:val="00543103"/>
    <w:rsid w:val="00543105"/>
    <w:rsid w:val="005431BD"/>
    <w:rsid w:val="005431FD"/>
    <w:rsid w:val="00543205"/>
    <w:rsid w:val="005432B3"/>
    <w:rsid w:val="005432EC"/>
    <w:rsid w:val="005432F2"/>
    <w:rsid w:val="0054330B"/>
    <w:rsid w:val="0054334A"/>
    <w:rsid w:val="0054334C"/>
    <w:rsid w:val="0054335F"/>
    <w:rsid w:val="00543376"/>
    <w:rsid w:val="005433B3"/>
    <w:rsid w:val="0054340C"/>
    <w:rsid w:val="00543413"/>
    <w:rsid w:val="00543433"/>
    <w:rsid w:val="0054348B"/>
    <w:rsid w:val="005434B6"/>
    <w:rsid w:val="005434BA"/>
    <w:rsid w:val="005434CA"/>
    <w:rsid w:val="005434D3"/>
    <w:rsid w:val="005434EB"/>
    <w:rsid w:val="0054351B"/>
    <w:rsid w:val="00543548"/>
    <w:rsid w:val="0054355C"/>
    <w:rsid w:val="00543574"/>
    <w:rsid w:val="005435AB"/>
    <w:rsid w:val="005435C1"/>
    <w:rsid w:val="005435D4"/>
    <w:rsid w:val="005435FA"/>
    <w:rsid w:val="00543633"/>
    <w:rsid w:val="0054363F"/>
    <w:rsid w:val="0054364D"/>
    <w:rsid w:val="0054365E"/>
    <w:rsid w:val="005436C5"/>
    <w:rsid w:val="005436CA"/>
    <w:rsid w:val="005436EF"/>
    <w:rsid w:val="00543732"/>
    <w:rsid w:val="00543740"/>
    <w:rsid w:val="005437E0"/>
    <w:rsid w:val="005437F1"/>
    <w:rsid w:val="005437F6"/>
    <w:rsid w:val="00543830"/>
    <w:rsid w:val="0054389E"/>
    <w:rsid w:val="005438B7"/>
    <w:rsid w:val="005438BB"/>
    <w:rsid w:val="005438DD"/>
    <w:rsid w:val="005438E8"/>
    <w:rsid w:val="005438FC"/>
    <w:rsid w:val="00543910"/>
    <w:rsid w:val="0054393F"/>
    <w:rsid w:val="00543946"/>
    <w:rsid w:val="00543965"/>
    <w:rsid w:val="00543979"/>
    <w:rsid w:val="005439B9"/>
    <w:rsid w:val="00543A0E"/>
    <w:rsid w:val="00543ACF"/>
    <w:rsid w:val="00543AD6"/>
    <w:rsid w:val="00543AE8"/>
    <w:rsid w:val="00543B67"/>
    <w:rsid w:val="00543BA9"/>
    <w:rsid w:val="00543BD4"/>
    <w:rsid w:val="00543BD9"/>
    <w:rsid w:val="00543C0E"/>
    <w:rsid w:val="00543C64"/>
    <w:rsid w:val="00543C7A"/>
    <w:rsid w:val="00543C9B"/>
    <w:rsid w:val="00543C9F"/>
    <w:rsid w:val="00543CFF"/>
    <w:rsid w:val="00543D0F"/>
    <w:rsid w:val="00543D1A"/>
    <w:rsid w:val="00543D1B"/>
    <w:rsid w:val="00543D5B"/>
    <w:rsid w:val="00543D6C"/>
    <w:rsid w:val="00543D6F"/>
    <w:rsid w:val="00543DC8"/>
    <w:rsid w:val="00543DEA"/>
    <w:rsid w:val="00543DED"/>
    <w:rsid w:val="00543E01"/>
    <w:rsid w:val="00543E55"/>
    <w:rsid w:val="00543E6B"/>
    <w:rsid w:val="00543E76"/>
    <w:rsid w:val="00543E9B"/>
    <w:rsid w:val="00543F41"/>
    <w:rsid w:val="00544019"/>
    <w:rsid w:val="00544060"/>
    <w:rsid w:val="005440C2"/>
    <w:rsid w:val="005440C4"/>
    <w:rsid w:val="00544129"/>
    <w:rsid w:val="0054412C"/>
    <w:rsid w:val="005441C4"/>
    <w:rsid w:val="00544204"/>
    <w:rsid w:val="00544207"/>
    <w:rsid w:val="0054426A"/>
    <w:rsid w:val="00544277"/>
    <w:rsid w:val="00544284"/>
    <w:rsid w:val="0054428D"/>
    <w:rsid w:val="005442C3"/>
    <w:rsid w:val="00544342"/>
    <w:rsid w:val="0054434C"/>
    <w:rsid w:val="0054435B"/>
    <w:rsid w:val="00544365"/>
    <w:rsid w:val="005443DA"/>
    <w:rsid w:val="005443EC"/>
    <w:rsid w:val="005443F1"/>
    <w:rsid w:val="0054440C"/>
    <w:rsid w:val="00544410"/>
    <w:rsid w:val="00544440"/>
    <w:rsid w:val="00544444"/>
    <w:rsid w:val="00544448"/>
    <w:rsid w:val="00544459"/>
    <w:rsid w:val="005444E0"/>
    <w:rsid w:val="0054455D"/>
    <w:rsid w:val="00544565"/>
    <w:rsid w:val="0054456B"/>
    <w:rsid w:val="00544583"/>
    <w:rsid w:val="005445A4"/>
    <w:rsid w:val="005445C1"/>
    <w:rsid w:val="005445CC"/>
    <w:rsid w:val="005445ED"/>
    <w:rsid w:val="005445F0"/>
    <w:rsid w:val="00544625"/>
    <w:rsid w:val="0054465C"/>
    <w:rsid w:val="00544688"/>
    <w:rsid w:val="005446B5"/>
    <w:rsid w:val="005446F9"/>
    <w:rsid w:val="005446FC"/>
    <w:rsid w:val="00544715"/>
    <w:rsid w:val="0054480F"/>
    <w:rsid w:val="00544875"/>
    <w:rsid w:val="005448C5"/>
    <w:rsid w:val="005448E1"/>
    <w:rsid w:val="0054490C"/>
    <w:rsid w:val="00544946"/>
    <w:rsid w:val="0054495C"/>
    <w:rsid w:val="005449A5"/>
    <w:rsid w:val="00544A32"/>
    <w:rsid w:val="00544AAE"/>
    <w:rsid w:val="00544AF3"/>
    <w:rsid w:val="00544B54"/>
    <w:rsid w:val="00544B8C"/>
    <w:rsid w:val="00544B9F"/>
    <w:rsid w:val="00544BA5"/>
    <w:rsid w:val="00544BAD"/>
    <w:rsid w:val="00544BC3"/>
    <w:rsid w:val="00544C02"/>
    <w:rsid w:val="00544C46"/>
    <w:rsid w:val="00544C5C"/>
    <w:rsid w:val="00544C76"/>
    <w:rsid w:val="00544CBE"/>
    <w:rsid w:val="00544CE3"/>
    <w:rsid w:val="00544D34"/>
    <w:rsid w:val="00544D42"/>
    <w:rsid w:val="00544D50"/>
    <w:rsid w:val="00544E1C"/>
    <w:rsid w:val="00544E1E"/>
    <w:rsid w:val="00544E24"/>
    <w:rsid w:val="00544E4D"/>
    <w:rsid w:val="00544E5B"/>
    <w:rsid w:val="00544F01"/>
    <w:rsid w:val="00544F28"/>
    <w:rsid w:val="00544F73"/>
    <w:rsid w:val="00544F74"/>
    <w:rsid w:val="00544F8D"/>
    <w:rsid w:val="00544FAA"/>
    <w:rsid w:val="00544FBA"/>
    <w:rsid w:val="00545005"/>
    <w:rsid w:val="00545063"/>
    <w:rsid w:val="0054507D"/>
    <w:rsid w:val="005450DB"/>
    <w:rsid w:val="00545101"/>
    <w:rsid w:val="00545155"/>
    <w:rsid w:val="00545193"/>
    <w:rsid w:val="005451A9"/>
    <w:rsid w:val="005451B4"/>
    <w:rsid w:val="005451E8"/>
    <w:rsid w:val="005451FF"/>
    <w:rsid w:val="0054528D"/>
    <w:rsid w:val="00545313"/>
    <w:rsid w:val="0054533B"/>
    <w:rsid w:val="00545355"/>
    <w:rsid w:val="00545392"/>
    <w:rsid w:val="00545396"/>
    <w:rsid w:val="005453A9"/>
    <w:rsid w:val="005453CA"/>
    <w:rsid w:val="005453CB"/>
    <w:rsid w:val="005453CC"/>
    <w:rsid w:val="005453DD"/>
    <w:rsid w:val="005454B7"/>
    <w:rsid w:val="005454DC"/>
    <w:rsid w:val="005454E0"/>
    <w:rsid w:val="005454F1"/>
    <w:rsid w:val="0054555A"/>
    <w:rsid w:val="0054558C"/>
    <w:rsid w:val="005455AB"/>
    <w:rsid w:val="005455AF"/>
    <w:rsid w:val="005455B4"/>
    <w:rsid w:val="005455EE"/>
    <w:rsid w:val="00545617"/>
    <w:rsid w:val="00545626"/>
    <w:rsid w:val="0054563F"/>
    <w:rsid w:val="00545678"/>
    <w:rsid w:val="0054569E"/>
    <w:rsid w:val="005456A5"/>
    <w:rsid w:val="005456B7"/>
    <w:rsid w:val="0054571F"/>
    <w:rsid w:val="00545730"/>
    <w:rsid w:val="00545778"/>
    <w:rsid w:val="005457D6"/>
    <w:rsid w:val="0054586C"/>
    <w:rsid w:val="0054588A"/>
    <w:rsid w:val="005458A8"/>
    <w:rsid w:val="005458EF"/>
    <w:rsid w:val="00545923"/>
    <w:rsid w:val="00545991"/>
    <w:rsid w:val="005459FD"/>
    <w:rsid w:val="00545A08"/>
    <w:rsid w:val="00545A2D"/>
    <w:rsid w:val="00545A74"/>
    <w:rsid w:val="00545A75"/>
    <w:rsid w:val="00545AB7"/>
    <w:rsid w:val="00545ABE"/>
    <w:rsid w:val="00545ADA"/>
    <w:rsid w:val="00545AEC"/>
    <w:rsid w:val="00545B32"/>
    <w:rsid w:val="00545B7C"/>
    <w:rsid w:val="00545BC3"/>
    <w:rsid w:val="00545BC4"/>
    <w:rsid w:val="00545BF9"/>
    <w:rsid w:val="00545C19"/>
    <w:rsid w:val="00545C42"/>
    <w:rsid w:val="00545C6F"/>
    <w:rsid w:val="00545C86"/>
    <w:rsid w:val="00545CBD"/>
    <w:rsid w:val="00545CBE"/>
    <w:rsid w:val="00545D05"/>
    <w:rsid w:val="00545D21"/>
    <w:rsid w:val="00545D26"/>
    <w:rsid w:val="00545D5A"/>
    <w:rsid w:val="00545D90"/>
    <w:rsid w:val="00545DAA"/>
    <w:rsid w:val="00545DD9"/>
    <w:rsid w:val="00545E09"/>
    <w:rsid w:val="00545E29"/>
    <w:rsid w:val="00545E4B"/>
    <w:rsid w:val="00545E75"/>
    <w:rsid w:val="00545E7E"/>
    <w:rsid w:val="00545E97"/>
    <w:rsid w:val="00545EC9"/>
    <w:rsid w:val="00545EEB"/>
    <w:rsid w:val="00545EFD"/>
    <w:rsid w:val="00545F1C"/>
    <w:rsid w:val="00545F23"/>
    <w:rsid w:val="00545F43"/>
    <w:rsid w:val="00545F4A"/>
    <w:rsid w:val="00545F55"/>
    <w:rsid w:val="00545FB0"/>
    <w:rsid w:val="00546006"/>
    <w:rsid w:val="00546016"/>
    <w:rsid w:val="00546038"/>
    <w:rsid w:val="0054605A"/>
    <w:rsid w:val="00546096"/>
    <w:rsid w:val="005460E1"/>
    <w:rsid w:val="00546178"/>
    <w:rsid w:val="005461DF"/>
    <w:rsid w:val="005461F6"/>
    <w:rsid w:val="0054625D"/>
    <w:rsid w:val="00546283"/>
    <w:rsid w:val="005462FE"/>
    <w:rsid w:val="00546338"/>
    <w:rsid w:val="00546358"/>
    <w:rsid w:val="005463B0"/>
    <w:rsid w:val="00546417"/>
    <w:rsid w:val="00546434"/>
    <w:rsid w:val="0054644A"/>
    <w:rsid w:val="00546452"/>
    <w:rsid w:val="0054645E"/>
    <w:rsid w:val="005464B1"/>
    <w:rsid w:val="005464F6"/>
    <w:rsid w:val="0054650C"/>
    <w:rsid w:val="00546523"/>
    <w:rsid w:val="00546530"/>
    <w:rsid w:val="00546548"/>
    <w:rsid w:val="00546596"/>
    <w:rsid w:val="005465A3"/>
    <w:rsid w:val="005465BB"/>
    <w:rsid w:val="005465C3"/>
    <w:rsid w:val="00546611"/>
    <w:rsid w:val="0054661E"/>
    <w:rsid w:val="0054663C"/>
    <w:rsid w:val="00546677"/>
    <w:rsid w:val="005466A5"/>
    <w:rsid w:val="005466A6"/>
    <w:rsid w:val="005466C3"/>
    <w:rsid w:val="00546725"/>
    <w:rsid w:val="0054675D"/>
    <w:rsid w:val="005467FE"/>
    <w:rsid w:val="00546825"/>
    <w:rsid w:val="00546866"/>
    <w:rsid w:val="005468E2"/>
    <w:rsid w:val="005468F2"/>
    <w:rsid w:val="00546957"/>
    <w:rsid w:val="00546963"/>
    <w:rsid w:val="005469BD"/>
    <w:rsid w:val="005469C7"/>
    <w:rsid w:val="005469E6"/>
    <w:rsid w:val="00546A45"/>
    <w:rsid w:val="00546B0D"/>
    <w:rsid w:val="00546B35"/>
    <w:rsid w:val="00546B3C"/>
    <w:rsid w:val="00546B41"/>
    <w:rsid w:val="00546B49"/>
    <w:rsid w:val="00546B55"/>
    <w:rsid w:val="00546B65"/>
    <w:rsid w:val="00546B68"/>
    <w:rsid w:val="00546B6D"/>
    <w:rsid w:val="00546BAA"/>
    <w:rsid w:val="00546BB9"/>
    <w:rsid w:val="00546BC0"/>
    <w:rsid w:val="00546C2A"/>
    <w:rsid w:val="00546C69"/>
    <w:rsid w:val="00546C6B"/>
    <w:rsid w:val="00546C9A"/>
    <w:rsid w:val="00546CCA"/>
    <w:rsid w:val="00546CCF"/>
    <w:rsid w:val="00546D0A"/>
    <w:rsid w:val="00546D13"/>
    <w:rsid w:val="00546D6D"/>
    <w:rsid w:val="00546D7B"/>
    <w:rsid w:val="00546D7F"/>
    <w:rsid w:val="00546DAD"/>
    <w:rsid w:val="00546E0A"/>
    <w:rsid w:val="00546E11"/>
    <w:rsid w:val="00546E2D"/>
    <w:rsid w:val="00546E45"/>
    <w:rsid w:val="00546E73"/>
    <w:rsid w:val="00546E87"/>
    <w:rsid w:val="00546F14"/>
    <w:rsid w:val="00546F25"/>
    <w:rsid w:val="00546F79"/>
    <w:rsid w:val="00546F9E"/>
    <w:rsid w:val="00546FE7"/>
    <w:rsid w:val="00546FFB"/>
    <w:rsid w:val="00547016"/>
    <w:rsid w:val="0054707E"/>
    <w:rsid w:val="005470B2"/>
    <w:rsid w:val="005470E9"/>
    <w:rsid w:val="005470EB"/>
    <w:rsid w:val="0054719F"/>
    <w:rsid w:val="005471BA"/>
    <w:rsid w:val="00547268"/>
    <w:rsid w:val="0054730B"/>
    <w:rsid w:val="00547320"/>
    <w:rsid w:val="0054736F"/>
    <w:rsid w:val="005473A6"/>
    <w:rsid w:val="005473BB"/>
    <w:rsid w:val="005473D0"/>
    <w:rsid w:val="005473D5"/>
    <w:rsid w:val="005473EE"/>
    <w:rsid w:val="00547406"/>
    <w:rsid w:val="005474AA"/>
    <w:rsid w:val="005474AE"/>
    <w:rsid w:val="005474B1"/>
    <w:rsid w:val="005474B9"/>
    <w:rsid w:val="005475B7"/>
    <w:rsid w:val="005475CC"/>
    <w:rsid w:val="005475DB"/>
    <w:rsid w:val="005475DE"/>
    <w:rsid w:val="005475E8"/>
    <w:rsid w:val="00547637"/>
    <w:rsid w:val="00547689"/>
    <w:rsid w:val="0054769C"/>
    <w:rsid w:val="005476AF"/>
    <w:rsid w:val="005476E7"/>
    <w:rsid w:val="005476EC"/>
    <w:rsid w:val="00547710"/>
    <w:rsid w:val="00547724"/>
    <w:rsid w:val="0054773E"/>
    <w:rsid w:val="00547744"/>
    <w:rsid w:val="0054774A"/>
    <w:rsid w:val="00547753"/>
    <w:rsid w:val="0054776E"/>
    <w:rsid w:val="005477A6"/>
    <w:rsid w:val="005477B3"/>
    <w:rsid w:val="005477C4"/>
    <w:rsid w:val="005477C9"/>
    <w:rsid w:val="005477E3"/>
    <w:rsid w:val="005477E6"/>
    <w:rsid w:val="0054784C"/>
    <w:rsid w:val="00547879"/>
    <w:rsid w:val="0054788E"/>
    <w:rsid w:val="00547895"/>
    <w:rsid w:val="005478B3"/>
    <w:rsid w:val="0054795B"/>
    <w:rsid w:val="005479A4"/>
    <w:rsid w:val="005479BF"/>
    <w:rsid w:val="005479C3"/>
    <w:rsid w:val="00547A07"/>
    <w:rsid w:val="00547A1D"/>
    <w:rsid w:val="00547A1F"/>
    <w:rsid w:val="00547A2C"/>
    <w:rsid w:val="00547A50"/>
    <w:rsid w:val="00547A90"/>
    <w:rsid w:val="00547A92"/>
    <w:rsid w:val="00547AB1"/>
    <w:rsid w:val="00547AB9"/>
    <w:rsid w:val="00547ACD"/>
    <w:rsid w:val="00547ACF"/>
    <w:rsid w:val="00547BCF"/>
    <w:rsid w:val="00547BD4"/>
    <w:rsid w:val="00547BDE"/>
    <w:rsid w:val="00547C0A"/>
    <w:rsid w:val="00547C26"/>
    <w:rsid w:val="00547C28"/>
    <w:rsid w:val="00547C77"/>
    <w:rsid w:val="00547CCE"/>
    <w:rsid w:val="00547D19"/>
    <w:rsid w:val="00547D60"/>
    <w:rsid w:val="00547E02"/>
    <w:rsid w:val="00547FDB"/>
    <w:rsid w:val="00547FF8"/>
    <w:rsid w:val="0054AB90"/>
    <w:rsid w:val="00550065"/>
    <w:rsid w:val="00550079"/>
    <w:rsid w:val="0055008D"/>
    <w:rsid w:val="005500A5"/>
    <w:rsid w:val="005500B3"/>
    <w:rsid w:val="005500EF"/>
    <w:rsid w:val="0055010A"/>
    <w:rsid w:val="00550119"/>
    <w:rsid w:val="0055012E"/>
    <w:rsid w:val="0055013C"/>
    <w:rsid w:val="00550141"/>
    <w:rsid w:val="00550143"/>
    <w:rsid w:val="0055014C"/>
    <w:rsid w:val="00550150"/>
    <w:rsid w:val="0055015D"/>
    <w:rsid w:val="0055016F"/>
    <w:rsid w:val="00550173"/>
    <w:rsid w:val="00550193"/>
    <w:rsid w:val="005501AE"/>
    <w:rsid w:val="005501B1"/>
    <w:rsid w:val="005501E7"/>
    <w:rsid w:val="0055020F"/>
    <w:rsid w:val="00550239"/>
    <w:rsid w:val="0055029C"/>
    <w:rsid w:val="005502AC"/>
    <w:rsid w:val="005502B6"/>
    <w:rsid w:val="005502EA"/>
    <w:rsid w:val="00550306"/>
    <w:rsid w:val="00550308"/>
    <w:rsid w:val="00550325"/>
    <w:rsid w:val="0055036D"/>
    <w:rsid w:val="00550376"/>
    <w:rsid w:val="005503BB"/>
    <w:rsid w:val="005503BD"/>
    <w:rsid w:val="005503CE"/>
    <w:rsid w:val="005503D0"/>
    <w:rsid w:val="0055042F"/>
    <w:rsid w:val="00550430"/>
    <w:rsid w:val="00550490"/>
    <w:rsid w:val="00550496"/>
    <w:rsid w:val="0055049F"/>
    <w:rsid w:val="005504AA"/>
    <w:rsid w:val="005504AF"/>
    <w:rsid w:val="005504B0"/>
    <w:rsid w:val="005504C9"/>
    <w:rsid w:val="00550511"/>
    <w:rsid w:val="00550523"/>
    <w:rsid w:val="00550551"/>
    <w:rsid w:val="005505D4"/>
    <w:rsid w:val="0055069A"/>
    <w:rsid w:val="005506F4"/>
    <w:rsid w:val="00550700"/>
    <w:rsid w:val="005507B3"/>
    <w:rsid w:val="0055082C"/>
    <w:rsid w:val="00550896"/>
    <w:rsid w:val="0055089B"/>
    <w:rsid w:val="005508CB"/>
    <w:rsid w:val="00550968"/>
    <w:rsid w:val="00550977"/>
    <w:rsid w:val="0055099F"/>
    <w:rsid w:val="005509B8"/>
    <w:rsid w:val="005509DB"/>
    <w:rsid w:val="005509DC"/>
    <w:rsid w:val="00550A4E"/>
    <w:rsid w:val="00550A64"/>
    <w:rsid w:val="00550A90"/>
    <w:rsid w:val="00550AA4"/>
    <w:rsid w:val="00550AA5"/>
    <w:rsid w:val="00550AAE"/>
    <w:rsid w:val="00550AD7"/>
    <w:rsid w:val="00550AFA"/>
    <w:rsid w:val="00550B60"/>
    <w:rsid w:val="00550BD1"/>
    <w:rsid w:val="00550C00"/>
    <w:rsid w:val="00550C2B"/>
    <w:rsid w:val="00550C3D"/>
    <w:rsid w:val="00550C74"/>
    <w:rsid w:val="00550C79"/>
    <w:rsid w:val="00550CCE"/>
    <w:rsid w:val="00550CD8"/>
    <w:rsid w:val="00550CEC"/>
    <w:rsid w:val="00550CFF"/>
    <w:rsid w:val="00550D39"/>
    <w:rsid w:val="00550D8D"/>
    <w:rsid w:val="00550D9F"/>
    <w:rsid w:val="00550E37"/>
    <w:rsid w:val="00550EC4"/>
    <w:rsid w:val="00550F1C"/>
    <w:rsid w:val="00550F32"/>
    <w:rsid w:val="00550F55"/>
    <w:rsid w:val="00550F56"/>
    <w:rsid w:val="00550F85"/>
    <w:rsid w:val="00550FD1"/>
    <w:rsid w:val="00550FD7"/>
    <w:rsid w:val="0055100F"/>
    <w:rsid w:val="0055103B"/>
    <w:rsid w:val="00551044"/>
    <w:rsid w:val="00551062"/>
    <w:rsid w:val="00551095"/>
    <w:rsid w:val="005510D7"/>
    <w:rsid w:val="005510DD"/>
    <w:rsid w:val="005510DE"/>
    <w:rsid w:val="005510E2"/>
    <w:rsid w:val="005510E6"/>
    <w:rsid w:val="00551180"/>
    <w:rsid w:val="0055118F"/>
    <w:rsid w:val="005511BD"/>
    <w:rsid w:val="005511BE"/>
    <w:rsid w:val="00551225"/>
    <w:rsid w:val="00551226"/>
    <w:rsid w:val="00551257"/>
    <w:rsid w:val="00551297"/>
    <w:rsid w:val="005512A5"/>
    <w:rsid w:val="005512A6"/>
    <w:rsid w:val="005512C1"/>
    <w:rsid w:val="00551341"/>
    <w:rsid w:val="00551351"/>
    <w:rsid w:val="00551386"/>
    <w:rsid w:val="005513AE"/>
    <w:rsid w:val="005513F9"/>
    <w:rsid w:val="00551414"/>
    <w:rsid w:val="00551418"/>
    <w:rsid w:val="0055141A"/>
    <w:rsid w:val="00551435"/>
    <w:rsid w:val="0055146A"/>
    <w:rsid w:val="005514AF"/>
    <w:rsid w:val="005514B9"/>
    <w:rsid w:val="005514C4"/>
    <w:rsid w:val="00551509"/>
    <w:rsid w:val="0055151F"/>
    <w:rsid w:val="005515B4"/>
    <w:rsid w:val="005515E5"/>
    <w:rsid w:val="005515FB"/>
    <w:rsid w:val="00551636"/>
    <w:rsid w:val="0055168B"/>
    <w:rsid w:val="005516E6"/>
    <w:rsid w:val="005516F8"/>
    <w:rsid w:val="005516F9"/>
    <w:rsid w:val="005516FD"/>
    <w:rsid w:val="0055170A"/>
    <w:rsid w:val="005517AD"/>
    <w:rsid w:val="005517CD"/>
    <w:rsid w:val="005517DA"/>
    <w:rsid w:val="005517DD"/>
    <w:rsid w:val="00551828"/>
    <w:rsid w:val="0055183B"/>
    <w:rsid w:val="0055185C"/>
    <w:rsid w:val="0055188B"/>
    <w:rsid w:val="00551890"/>
    <w:rsid w:val="005518CA"/>
    <w:rsid w:val="005518D2"/>
    <w:rsid w:val="00551926"/>
    <w:rsid w:val="0055192C"/>
    <w:rsid w:val="0055193F"/>
    <w:rsid w:val="00551970"/>
    <w:rsid w:val="00551972"/>
    <w:rsid w:val="00551978"/>
    <w:rsid w:val="00551979"/>
    <w:rsid w:val="00551990"/>
    <w:rsid w:val="005519AD"/>
    <w:rsid w:val="005519B2"/>
    <w:rsid w:val="00551A09"/>
    <w:rsid w:val="00551A15"/>
    <w:rsid w:val="00551A4E"/>
    <w:rsid w:val="00551A99"/>
    <w:rsid w:val="00551AAF"/>
    <w:rsid w:val="00551B40"/>
    <w:rsid w:val="00551B47"/>
    <w:rsid w:val="00551B73"/>
    <w:rsid w:val="00551C21"/>
    <w:rsid w:val="00551C22"/>
    <w:rsid w:val="00551C32"/>
    <w:rsid w:val="00551C41"/>
    <w:rsid w:val="00551C48"/>
    <w:rsid w:val="00551CB4"/>
    <w:rsid w:val="00551D1B"/>
    <w:rsid w:val="00551D20"/>
    <w:rsid w:val="00551D50"/>
    <w:rsid w:val="00551D5D"/>
    <w:rsid w:val="00551D69"/>
    <w:rsid w:val="00551DA7"/>
    <w:rsid w:val="00551DB8"/>
    <w:rsid w:val="00551E0F"/>
    <w:rsid w:val="00551E44"/>
    <w:rsid w:val="00551E93"/>
    <w:rsid w:val="00551EBE"/>
    <w:rsid w:val="00551EC7"/>
    <w:rsid w:val="00551F00"/>
    <w:rsid w:val="00551F9E"/>
    <w:rsid w:val="00551FF2"/>
    <w:rsid w:val="0055201C"/>
    <w:rsid w:val="00552063"/>
    <w:rsid w:val="00552064"/>
    <w:rsid w:val="0055208A"/>
    <w:rsid w:val="00552095"/>
    <w:rsid w:val="0055209D"/>
    <w:rsid w:val="005520FE"/>
    <w:rsid w:val="00552181"/>
    <w:rsid w:val="00552191"/>
    <w:rsid w:val="005521A3"/>
    <w:rsid w:val="005521C1"/>
    <w:rsid w:val="005521DE"/>
    <w:rsid w:val="005521F7"/>
    <w:rsid w:val="0055227E"/>
    <w:rsid w:val="005522B2"/>
    <w:rsid w:val="005522B4"/>
    <w:rsid w:val="0055232F"/>
    <w:rsid w:val="00552349"/>
    <w:rsid w:val="00552358"/>
    <w:rsid w:val="00552371"/>
    <w:rsid w:val="00552382"/>
    <w:rsid w:val="00552394"/>
    <w:rsid w:val="005523A9"/>
    <w:rsid w:val="005523C4"/>
    <w:rsid w:val="005523ED"/>
    <w:rsid w:val="00552431"/>
    <w:rsid w:val="00552434"/>
    <w:rsid w:val="00552439"/>
    <w:rsid w:val="00552466"/>
    <w:rsid w:val="005524BC"/>
    <w:rsid w:val="005524F3"/>
    <w:rsid w:val="00552520"/>
    <w:rsid w:val="00552540"/>
    <w:rsid w:val="00552592"/>
    <w:rsid w:val="0055259C"/>
    <w:rsid w:val="0055259F"/>
    <w:rsid w:val="005525AB"/>
    <w:rsid w:val="005525E0"/>
    <w:rsid w:val="00552617"/>
    <w:rsid w:val="00552634"/>
    <w:rsid w:val="00552664"/>
    <w:rsid w:val="00552665"/>
    <w:rsid w:val="00552669"/>
    <w:rsid w:val="0055269F"/>
    <w:rsid w:val="005526D1"/>
    <w:rsid w:val="005526EB"/>
    <w:rsid w:val="0055270E"/>
    <w:rsid w:val="00552746"/>
    <w:rsid w:val="0055275D"/>
    <w:rsid w:val="0055275F"/>
    <w:rsid w:val="00552767"/>
    <w:rsid w:val="00552772"/>
    <w:rsid w:val="005527D1"/>
    <w:rsid w:val="005527DE"/>
    <w:rsid w:val="005527F8"/>
    <w:rsid w:val="0055282B"/>
    <w:rsid w:val="00552842"/>
    <w:rsid w:val="0055288A"/>
    <w:rsid w:val="005528DC"/>
    <w:rsid w:val="00552919"/>
    <w:rsid w:val="00552944"/>
    <w:rsid w:val="00552963"/>
    <w:rsid w:val="00552964"/>
    <w:rsid w:val="00552968"/>
    <w:rsid w:val="0055298F"/>
    <w:rsid w:val="005529E4"/>
    <w:rsid w:val="005529F5"/>
    <w:rsid w:val="005529FD"/>
    <w:rsid w:val="00552A02"/>
    <w:rsid w:val="00552A03"/>
    <w:rsid w:val="00552A53"/>
    <w:rsid w:val="00552A66"/>
    <w:rsid w:val="00552AA1"/>
    <w:rsid w:val="00552AC1"/>
    <w:rsid w:val="00552AEC"/>
    <w:rsid w:val="00552AFF"/>
    <w:rsid w:val="00552B0A"/>
    <w:rsid w:val="00552B25"/>
    <w:rsid w:val="00552B5B"/>
    <w:rsid w:val="00552B5C"/>
    <w:rsid w:val="00552B5F"/>
    <w:rsid w:val="00552BA7"/>
    <w:rsid w:val="00552BE5"/>
    <w:rsid w:val="00552BF8"/>
    <w:rsid w:val="00552C00"/>
    <w:rsid w:val="00552C01"/>
    <w:rsid w:val="00552C08"/>
    <w:rsid w:val="00552C0E"/>
    <w:rsid w:val="00552C12"/>
    <w:rsid w:val="00552C18"/>
    <w:rsid w:val="00552C5A"/>
    <w:rsid w:val="00552CA5"/>
    <w:rsid w:val="00552CD1"/>
    <w:rsid w:val="00552D31"/>
    <w:rsid w:val="00552D33"/>
    <w:rsid w:val="00552D47"/>
    <w:rsid w:val="00552DAD"/>
    <w:rsid w:val="00552DBC"/>
    <w:rsid w:val="00552DC5"/>
    <w:rsid w:val="00552DD3"/>
    <w:rsid w:val="00552DE0"/>
    <w:rsid w:val="00552EB6"/>
    <w:rsid w:val="00552F16"/>
    <w:rsid w:val="00552F17"/>
    <w:rsid w:val="00552F25"/>
    <w:rsid w:val="00552F27"/>
    <w:rsid w:val="00552F45"/>
    <w:rsid w:val="00552F81"/>
    <w:rsid w:val="00552F8D"/>
    <w:rsid w:val="00552FF7"/>
    <w:rsid w:val="00553023"/>
    <w:rsid w:val="0055302C"/>
    <w:rsid w:val="005530CC"/>
    <w:rsid w:val="0055310B"/>
    <w:rsid w:val="00553125"/>
    <w:rsid w:val="00553132"/>
    <w:rsid w:val="0055319F"/>
    <w:rsid w:val="005531A4"/>
    <w:rsid w:val="005531CC"/>
    <w:rsid w:val="00553204"/>
    <w:rsid w:val="0055322E"/>
    <w:rsid w:val="0055323F"/>
    <w:rsid w:val="00553270"/>
    <w:rsid w:val="00553278"/>
    <w:rsid w:val="00553279"/>
    <w:rsid w:val="0055327C"/>
    <w:rsid w:val="005532B5"/>
    <w:rsid w:val="005532FE"/>
    <w:rsid w:val="00553307"/>
    <w:rsid w:val="00553329"/>
    <w:rsid w:val="0055333A"/>
    <w:rsid w:val="00553377"/>
    <w:rsid w:val="00553393"/>
    <w:rsid w:val="0055339A"/>
    <w:rsid w:val="005533A6"/>
    <w:rsid w:val="005533D9"/>
    <w:rsid w:val="005533DB"/>
    <w:rsid w:val="005533E3"/>
    <w:rsid w:val="00553403"/>
    <w:rsid w:val="0055340F"/>
    <w:rsid w:val="00553418"/>
    <w:rsid w:val="0055344F"/>
    <w:rsid w:val="0055348F"/>
    <w:rsid w:val="005534AC"/>
    <w:rsid w:val="005534E4"/>
    <w:rsid w:val="00553544"/>
    <w:rsid w:val="00553552"/>
    <w:rsid w:val="0055356A"/>
    <w:rsid w:val="005535DA"/>
    <w:rsid w:val="00553607"/>
    <w:rsid w:val="00553633"/>
    <w:rsid w:val="0055363E"/>
    <w:rsid w:val="0055363F"/>
    <w:rsid w:val="0055365F"/>
    <w:rsid w:val="005536AF"/>
    <w:rsid w:val="005536C4"/>
    <w:rsid w:val="005536C5"/>
    <w:rsid w:val="005536F0"/>
    <w:rsid w:val="0055379E"/>
    <w:rsid w:val="005537B4"/>
    <w:rsid w:val="005537E0"/>
    <w:rsid w:val="005537E4"/>
    <w:rsid w:val="00553855"/>
    <w:rsid w:val="0055387D"/>
    <w:rsid w:val="00553896"/>
    <w:rsid w:val="005538E5"/>
    <w:rsid w:val="00553983"/>
    <w:rsid w:val="005539A0"/>
    <w:rsid w:val="005539C6"/>
    <w:rsid w:val="00553A0C"/>
    <w:rsid w:val="00553A0F"/>
    <w:rsid w:val="00553A3E"/>
    <w:rsid w:val="00553A8C"/>
    <w:rsid w:val="00553A9F"/>
    <w:rsid w:val="00553B06"/>
    <w:rsid w:val="00553B13"/>
    <w:rsid w:val="00553BDF"/>
    <w:rsid w:val="00553BF2"/>
    <w:rsid w:val="00553BFA"/>
    <w:rsid w:val="00553C05"/>
    <w:rsid w:val="00553C42"/>
    <w:rsid w:val="00553C5E"/>
    <w:rsid w:val="00553C8B"/>
    <w:rsid w:val="00553C96"/>
    <w:rsid w:val="00553CAB"/>
    <w:rsid w:val="00553CFB"/>
    <w:rsid w:val="00553D19"/>
    <w:rsid w:val="00553D4C"/>
    <w:rsid w:val="00553E1B"/>
    <w:rsid w:val="00553EB5"/>
    <w:rsid w:val="00553EBD"/>
    <w:rsid w:val="00553F0A"/>
    <w:rsid w:val="00553F2B"/>
    <w:rsid w:val="00553F61"/>
    <w:rsid w:val="00553F8F"/>
    <w:rsid w:val="00554021"/>
    <w:rsid w:val="00554025"/>
    <w:rsid w:val="00554044"/>
    <w:rsid w:val="0055404F"/>
    <w:rsid w:val="00554052"/>
    <w:rsid w:val="005540AA"/>
    <w:rsid w:val="005540B4"/>
    <w:rsid w:val="005540CE"/>
    <w:rsid w:val="0055411C"/>
    <w:rsid w:val="00554121"/>
    <w:rsid w:val="00554139"/>
    <w:rsid w:val="0055415A"/>
    <w:rsid w:val="005541B8"/>
    <w:rsid w:val="005541D2"/>
    <w:rsid w:val="005541E3"/>
    <w:rsid w:val="005541EF"/>
    <w:rsid w:val="005542AD"/>
    <w:rsid w:val="005542F8"/>
    <w:rsid w:val="00554303"/>
    <w:rsid w:val="00554304"/>
    <w:rsid w:val="0055432D"/>
    <w:rsid w:val="00554352"/>
    <w:rsid w:val="005543B2"/>
    <w:rsid w:val="005543D4"/>
    <w:rsid w:val="005543F7"/>
    <w:rsid w:val="00554427"/>
    <w:rsid w:val="00554439"/>
    <w:rsid w:val="00554489"/>
    <w:rsid w:val="0055449B"/>
    <w:rsid w:val="005544CA"/>
    <w:rsid w:val="00554522"/>
    <w:rsid w:val="00554542"/>
    <w:rsid w:val="00554549"/>
    <w:rsid w:val="0055455A"/>
    <w:rsid w:val="0055458B"/>
    <w:rsid w:val="005545CE"/>
    <w:rsid w:val="0055461D"/>
    <w:rsid w:val="00554647"/>
    <w:rsid w:val="005546A9"/>
    <w:rsid w:val="005546C4"/>
    <w:rsid w:val="005547B3"/>
    <w:rsid w:val="005547C7"/>
    <w:rsid w:val="005547DE"/>
    <w:rsid w:val="00554815"/>
    <w:rsid w:val="005548B8"/>
    <w:rsid w:val="005548CA"/>
    <w:rsid w:val="005548D3"/>
    <w:rsid w:val="005548DA"/>
    <w:rsid w:val="005548EA"/>
    <w:rsid w:val="005548ED"/>
    <w:rsid w:val="0055490B"/>
    <w:rsid w:val="00554914"/>
    <w:rsid w:val="00554919"/>
    <w:rsid w:val="00554969"/>
    <w:rsid w:val="005549A0"/>
    <w:rsid w:val="005549EC"/>
    <w:rsid w:val="005549F0"/>
    <w:rsid w:val="00554A4E"/>
    <w:rsid w:val="00554A6A"/>
    <w:rsid w:val="00554A87"/>
    <w:rsid w:val="00554A91"/>
    <w:rsid w:val="00554AB9"/>
    <w:rsid w:val="00554B00"/>
    <w:rsid w:val="00554B04"/>
    <w:rsid w:val="00554B0B"/>
    <w:rsid w:val="00554B31"/>
    <w:rsid w:val="00554B4F"/>
    <w:rsid w:val="00554BC9"/>
    <w:rsid w:val="00554BCB"/>
    <w:rsid w:val="00554BE2"/>
    <w:rsid w:val="00554C66"/>
    <w:rsid w:val="00554CA6"/>
    <w:rsid w:val="00554CAA"/>
    <w:rsid w:val="00554CB7"/>
    <w:rsid w:val="00554CB8"/>
    <w:rsid w:val="00554CC2"/>
    <w:rsid w:val="00554CD6"/>
    <w:rsid w:val="00554CE0"/>
    <w:rsid w:val="00554CEC"/>
    <w:rsid w:val="00554CF4"/>
    <w:rsid w:val="00554D6C"/>
    <w:rsid w:val="00554D9F"/>
    <w:rsid w:val="00554DE1"/>
    <w:rsid w:val="00554DFB"/>
    <w:rsid w:val="00554E33"/>
    <w:rsid w:val="00554E3D"/>
    <w:rsid w:val="00554E47"/>
    <w:rsid w:val="00554E50"/>
    <w:rsid w:val="00554EDA"/>
    <w:rsid w:val="00554F3C"/>
    <w:rsid w:val="00554F9E"/>
    <w:rsid w:val="00554FBC"/>
    <w:rsid w:val="00554FCB"/>
    <w:rsid w:val="0055500A"/>
    <w:rsid w:val="0055500D"/>
    <w:rsid w:val="00555049"/>
    <w:rsid w:val="00555058"/>
    <w:rsid w:val="00555090"/>
    <w:rsid w:val="005550B3"/>
    <w:rsid w:val="00555134"/>
    <w:rsid w:val="00555136"/>
    <w:rsid w:val="00555141"/>
    <w:rsid w:val="00555216"/>
    <w:rsid w:val="0055521A"/>
    <w:rsid w:val="00555222"/>
    <w:rsid w:val="0055528F"/>
    <w:rsid w:val="00555291"/>
    <w:rsid w:val="00555295"/>
    <w:rsid w:val="005552AC"/>
    <w:rsid w:val="005552C3"/>
    <w:rsid w:val="005552FF"/>
    <w:rsid w:val="0055531A"/>
    <w:rsid w:val="0055536F"/>
    <w:rsid w:val="00555377"/>
    <w:rsid w:val="005553BE"/>
    <w:rsid w:val="00555454"/>
    <w:rsid w:val="00555475"/>
    <w:rsid w:val="00555483"/>
    <w:rsid w:val="00555498"/>
    <w:rsid w:val="005554C5"/>
    <w:rsid w:val="005554E0"/>
    <w:rsid w:val="005554E3"/>
    <w:rsid w:val="005554FF"/>
    <w:rsid w:val="00555511"/>
    <w:rsid w:val="00555541"/>
    <w:rsid w:val="005555A0"/>
    <w:rsid w:val="005555E7"/>
    <w:rsid w:val="0055562D"/>
    <w:rsid w:val="00555635"/>
    <w:rsid w:val="00555652"/>
    <w:rsid w:val="00555661"/>
    <w:rsid w:val="00555678"/>
    <w:rsid w:val="005556B0"/>
    <w:rsid w:val="005556DE"/>
    <w:rsid w:val="005556EC"/>
    <w:rsid w:val="00555713"/>
    <w:rsid w:val="00555740"/>
    <w:rsid w:val="00555766"/>
    <w:rsid w:val="00555774"/>
    <w:rsid w:val="0055579F"/>
    <w:rsid w:val="005557C5"/>
    <w:rsid w:val="005557CF"/>
    <w:rsid w:val="005557E2"/>
    <w:rsid w:val="005557E4"/>
    <w:rsid w:val="00555811"/>
    <w:rsid w:val="00555890"/>
    <w:rsid w:val="0055589C"/>
    <w:rsid w:val="005558A8"/>
    <w:rsid w:val="00555953"/>
    <w:rsid w:val="0055596F"/>
    <w:rsid w:val="005559B5"/>
    <w:rsid w:val="005559BA"/>
    <w:rsid w:val="00555A3B"/>
    <w:rsid w:val="00555A57"/>
    <w:rsid w:val="00555A8C"/>
    <w:rsid w:val="00555AB6"/>
    <w:rsid w:val="00555ABC"/>
    <w:rsid w:val="00555B21"/>
    <w:rsid w:val="00555B48"/>
    <w:rsid w:val="00555B50"/>
    <w:rsid w:val="00555BAD"/>
    <w:rsid w:val="00555BD4"/>
    <w:rsid w:val="00555BF3"/>
    <w:rsid w:val="00555C14"/>
    <w:rsid w:val="00555C1E"/>
    <w:rsid w:val="00555CEA"/>
    <w:rsid w:val="00555D45"/>
    <w:rsid w:val="00555D6B"/>
    <w:rsid w:val="00555D8F"/>
    <w:rsid w:val="00555D9D"/>
    <w:rsid w:val="00555DC9"/>
    <w:rsid w:val="00555DD2"/>
    <w:rsid w:val="00555DD5"/>
    <w:rsid w:val="00555DDE"/>
    <w:rsid w:val="00555DE3"/>
    <w:rsid w:val="00555E12"/>
    <w:rsid w:val="00555E14"/>
    <w:rsid w:val="00555E72"/>
    <w:rsid w:val="00555E9A"/>
    <w:rsid w:val="00555EA7"/>
    <w:rsid w:val="00555EB7"/>
    <w:rsid w:val="00555F01"/>
    <w:rsid w:val="00555F0F"/>
    <w:rsid w:val="00555F11"/>
    <w:rsid w:val="00555F29"/>
    <w:rsid w:val="00555F2E"/>
    <w:rsid w:val="00555F6E"/>
    <w:rsid w:val="00555FA3"/>
    <w:rsid w:val="00555FDE"/>
    <w:rsid w:val="00556039"/>
    <w:rsid w:val="00556075"/>
    <w:rsid w:val="005560B3"/>
    <w:rsid w:val="005560D3"/>
    <w:rsid w:val="00556107"/>
    <w:rsid w:val="0055616F"/>
    <w:rsid w:val="005561A3"/>
    <w:rsid w:val="005561DB"/>
    <w:rsid w:val="00556225"/>
    <w:rsid w:val="00556289"/>
    <w:rsid w:val="005562AA"/>
    <w:rsid w:val="005562B9"/>
    <w:rsid w:val="005562BB"/>
    <w:rsid w:val="005562C3"/>
    <w:rsid w:val="005562CF"/>
    <w:rsid w:val="005562DB"/>
    <w:rsid w:val="005562DC"/>
    <w:rsid w:val="005562F1"/>
    <w:rsid w:val="005562F9"/>
    <w:rsid w:val="00556331"/>
    <w:rsid w:val="00556335"/>
    <w:rsid w:val="0055634F"/>
    <w:rsid w:val="00556368"/>
    <w:rsid w:val="0055638F"/>
    <w:rsid w:val="005563A5"/>
    <w:rsid w:val="005563B0"/>
    <w:rsid w:val="005563C2"/>
    <w:rsid w:val="005563D2"/>
    <w:rsid w:val="005563F0"/>
    <w:rsid w:val="00556413"/>
    <w:rsid w:val="0055642A"/>
    <w:rsid w:val="0055646E"/>
    <w:rsid w:val="00556470"/>
    <w:rsid w:val="005564B3"/>
    <w:rsid w:val="005564CE"/>
    <w:rsid w:val="00556506"/>
    <w:rsid w:val="00556531"/>
    <w:rsid w:val="00556551"/>
    <w:rsid w:val="00556563"/>
    <w:rsid w:val="0055656A"/>
    <w:rsid w:val="0055657A"/>
    <w:rsid w:val="0055657C"/>
    <w:rsid w:val="005565DB"/>
    <w:rsid w:val="005565DC"/>
    <w:rsid w:val="00556615"/>
    <w:rsid w:val="0055662E"/>
    <w:rsid w:val="00556696"/>
    <w:rsid w:val="005566AF"/>
    <w:rsid w:val="005566D6"/>
    <w:rsid w:val="005566E4"/>
    <w:rsid w:val="005566EE"/>
    <w:rsid w:val="00556721"/>
    <w:rsid w:val="00556747"/>
    <w:rsid w:val="0055675B"/>
    <w:rsid w:val="00556783"/>
    <w:rsid w:val="00556795"/>
    <w:rsid w:val="005567AB"/>
    <w:rsid w:val="005567D2"/>
    <w:rsid w:val="00556803"/>
    <w:rsid w:val="00556812"/>
    <w:rsid w:val="00556820"/>
    <w:rsid w:val="0055682B"/>
    <w:rsid w:val="00556831"/>
    <w:rsid w:val="0055685C"/>
    <w:rsid w:val="005568BF"/>
    <w:rsid w:val="005568C1"/>
    <w:rsid w:val="005568C7"/>
    <w:rsid w:val="005568E1"/>
    <w:rsid w:val="00556937"/>
    <w:rsid w:val="0055693E"/>
    <w:rsid w:val="0055695C"/>
    <w:rsid w:val="00556960"/>
    <w:rsid w:val="005569BE"/>
    <w:rsid w:val="005569CA"/>
    <w:rsid w:val="005569D4"/>
    <w:rsid w:val="005569ED"/>
    <w:rsid w:val="00556A09"/>
    <w:rsid w:val="00556A18"/>
    <w:rsid w:val="00556A1F"/>
    <w:rsid w:val="00556ACF"/>
    <w:rsid w:val="00556B0C"/>
    <w:rsid w:val="00556B63"/>
    <w:rsid w:val="00556C0A"/>
    <w:rsid w:val="00556C23"/>
    <w:rsid w:val="00556C30"/>
    <w:rsid w:val="00556C3A"/>
    <w:rsid w:val="00556C4E"/>
    <w:rsid w:val="00556C6C"/>
    <w:rsid w:val="00556CA1"/>
    <w:rsid w:val="00556CAD"/>
    <w:rsid w:val="00556CF8"/>
    <w:rsid w:val="00556D0B"/>
    <w:rsid w:val="00556D1B"/>
    <w:rsid w:val="00556D58"/>
    <w:rsid w:val="00556D5D"/>
    <w:rsid w:val="00556D6E"/>
    <w:rsid w:val="00556D89"/>
    <w:rsid w:val="00556D9A"/>
    <w:rsid w:val="00556DAE"/>
    <w:rsid w:val="00556DDB"/>
    <w:rsid w:val="00556DF5"/>
    <w:rsid w:val="00556E21"/>
    <w:rsid w:val="00556E48"/>
    <w:rsid w:val="00556E52"/>
    <w:rsid w:val="00556E53"/>
    <w:rsid w:val="00556E68"/>
    <w:rsid w:val="00556EA4"/>
    <w:rsid w:val="00556F08"/>
    <w:rsid w:val="00556F49"/>
    <w:rsid w:val="00557055"/>
    <w:rsid w:val="0055709C"/>
    <w:rsid w:val="005570DE"/>
    <w:rsid w:val="005570ED"/>
    <w:rsid w:val="0055717D"/>
    <w:rsid w:val="005571D5"/>
    <w:rsid w:val="00557202"/>
    <w:rsid w:val="00557226"/>
    <w:rsid w:val="0055722B"/>
    <w:rsid w:val="00557232"/>
    <w:rsid w:val="0055725F"/>
    <w:rsid w:val="00557286"/>
    <w:rsid w:val="00557289"/>
    <w:rsid w:val="005572CF"/>
    <w:rsid w:val="005572D1"/>
    <w:rsid w:val="005572E1"/>
    <w:rsid w:val="005572E5"/>
    <w:rsid w:val="005572EC"/>
    <w:rsid w:val="00557303"/>
    <w:rsid w:val="0055734C"/>
    <w:rsid w:val="00557355"/>
    <w:rsid w:val="0055738E"/>
    <w:rsid w:val="0055739B"/>
    <w:rsid w:val="005573BA"/>
    <w:rsid w:val="005573D4"/>
    <w:rsid w:val="005573EC"/>
    <w:rsid w:val="005573FA"/>
    <w:rsid w:val="0055742E"/>
    <w:rsid w:val="00557436"/>
    <w:rsid w:val="00557458"/>
    <w:rsid w:val="00557473"/>
    <w:rsid w:val="0055747C"/>
    <w:rsid w:val="005574A0"/>
    <w:rsid w:val="0055750D"/>
    <w:rsid w:val="00557591"/>
    <w:rsid w:val="005575C2"/>
    <w:rsid w:val="005575C4"/>
    <w:rsid w:val="005575FF"/>
    <w:rsid w:val="00557600"/>
    <w:rsid w:val="00557648"/>
    <w:rsid w:val="00557660"/>
    <w:rsid w:val="00557663"/>
    <w:rsid w:val="0055767C"/>
    <w:rsid w:val="00557692"/>
    <w:rsid w:val="00557752"/>
    <w:rsid w:val="00557799"/>
    <w:rsid w:val="005577A3"/>
    <w:rsid w:val="005577D7"/>
    <w:rsid w:val="005577FA"/>
    <w:rsid w:val="00557804"/>
    <w:rsid w:val="00557816"/>
    <w:rsid w:val="0055784B"/>
    <w:rsid w:val="00557885"/>
    <w:rsid w:val="0055792E"/>
    <w:rsid w:val="00557938"/>
    <w:rsid w:val="00557963"/>
    <w:rsid w:val="00557972"/>
    <w:rsid w:val="005579FD"/>
    <w:rsid w:val="00557A1E"/>
    <w:rsid w:val="00557A83"/>
    <w:rsid w:val="00557AA8"/>
    <w:rsid w:val="00557B07"/>
    <w:rsid w:val="00557B41"/>
    <w:rsid w:val="00557B47"/>
    <w:rsid w:val="00557B7F"/>
    <w:rsid w:val="00557C0C"/>
    <w:rsid w:val="00557C20"/>
    <w:rsid w:val="00557C26"/>
    <w:rsid w:val="00557C8E"/>
    <w:rsid w:val="00557C9C"/>
    <w:rsid w:val="00557D0A"/>
    <w:rsid w:val="00557D89"/>
    <w:rsid w:val="00557D9E"/>
    <w:rsid w:val="00557DC0"/>
    <w:rsid w:val="00557E02"/>
    <w:rsid w:val="00557E15"/>
    <w:rsid w:val="00557E3D"/>
    <w:rsid w:val="00557EFD"/>
    <w:rsid w:val="00557EFE"/>
    <w:rsid w:val="00557F25"/>
    <w:rsid w:val="00557F41"/>
    <w:rsid w:val="00557F8D"/>
    <w:rsid w:val="00557FAE"/>
    <w:rsid w:val="00557FBF"/>
    <w:rsid w:val="00557FD2"/>
    <w:rsid w:val="00557FE2"/>
    <w:rsid w:val="00559E70"/>
    <w:rsid w:val="00560015"/>
    <w:rsid w:val="00560027"/>
    <w:rsid w:val="00560029"/>
    <w:rsid w:val="005600A6"/>
    <w:rsid w:val="005600B5"/>
    <w:rsid w:val="00560112"/>
    <w:rsid w:val="00560147"/>
    <w:rsid w:val="0056015B"/>
    <w:rsid w:val="0056017F"/>
    <w:rsid w:val="0056018D"/>
    <w:rsid w:val="005601A8"/>
    <w:rsid w:val="005601BF"/>
    <w:rsid w:val="005601C2"/>
    <w:rsid w:val="005601D7"/>
    <w:rsid w:val="005601FC"/>
    <w:rsid w:val="0056020F"/>
    <w:rsid w:val="0056022B"/>
    <w:rsid w:val="0056023E"/>
    <w:rsid w:val="005602A0"/>
    <w:rsid w:val="005602F9"/>
    <w:rsid w:val="005602FC"/>
    <w:rsid w:val="00560358"/>
    <w:rsid w:val="005603AF"/>
    <w:rsid w:val="005603C1"/>
    <w:rsid w:val="005603F5"/>
    <w:rsid w:val="005603FA"/>
    <w:rsid w:val="0056043F"/>
    <w:rsid w:val="00560465"/>
    <w:rsid w:val="005604B6"/>
    <w:rsid w:val="005604BA"/>
    <w:rsid w:val="005604D1"/>
    <w:rsid w:val="00560589"/>
    <w:rsid w:val="005605E5"/>
    <w:rsid w:val="005605FD"/>
    <w:rsid w:val="0056068A"/>
    <w:rsid w:val="005606BD"/>
    <w:rsid w:val="005606D7"/>
    <w:rsid w:val="005606FF"/>
    <w:rsid w:val="0056073E"/>
    <w:rsid w:val="00560746"/>
    <w:rsid w:val="00560771"/>
    <w:rsid w:val="005607C7"/>
    <w:rsid w:val="005607D5"/>
    <w:rsid w:val="005607D6"/>
    <w:rsid w:val="005607EE"/>
    <w:rsid w:val="005607F4"/>
    <w:rsid w:val="005607FC"/>
    <w:rsid w:val="00560823"/>
    <w:rsid w:val="0056086C"/>
    <w:rsid w:val="005608A9"/>
    <w:rsid w:val="00560905"/>
    <w:rsid w:val="00560911"/>
    <w:rsid w:val="00560912"/>
    <w:rsid w:val="00560917"/>
    <w:rsid w:val="0056093C"/>
    <w:rsid w:val="00560958"/>
    <w:rsid w:val="00560982"/>
    <w:rsid w:val="005609D0"/>
    <w:rsid w:val="005609F2"/>
    <w:rsid w:val="00560A03"/>
    <w:rsid w:val="00560A07"/>
    <w:rsid w:val="00560A1A"/>
    <w:rsid w:val="00560A34"/>
    <w:rsid w:val="00560A63"/>
    <w:rsid w:val="00560A7B"/>
    <w:rsid w:val="00560ABF"/>
    <w:rsid w:val="00560B27"/>
    <w:rsid w:val="00560B2E"/>
    <w:rsid w:val="00560B9C"/>
    <w:rsid w:val="00560BC7"/>
    <w:rsid w:val="00560BE0"/>
    <w:rsid w:val="00560BE5"/>
    <w:rsid w:val="00560C2D"/>
    <w:rsid w:val="00560C4E"/>
    <w:rsid w:val="00560C66"/>
    <w:rsid w:val="00560C6B"/>
    <w:rsid w:val="00560C7B"/>
    <w:rsid w:val="00560CB0"/>
    <w:rsid w:val="00560CEE"/>
    <w:rsid w:val="00560D2E"/>
    <w:rsid w:val="00560D68"/>
    <w:rsid w:val="00560D78"/>
    <w:rsid w:val="00560DBE"/>
    <w:rsid w:val="00560DED"/>
    <w:rsid w:val="00560E14"/>
    <w:rsid w:val="00560E19"/>
    <w:rsid w:val="00560E41"/>
    <w:rsid w:val="00560E62"/>
    <w:rsid w:val="00560EC8"/>
    <w:rsid w:val="00560F0D"/>
    <w:rsid w:val="00560F13"/>
    <w:rsid w:val="00560F26"/>
    <w:rsid w:val="00560FA6"/>
    <w:rsid w:val="00560FC4"/>
    <w:rsid w:val="00560FCC"/>
    <w:rsid w:val="0056106C"/>
    <w:rsid w:val="005610BD"/>
    <w:rsid w:val="005610ED"/>
    <w:rsid w:val="00561103"/>
    <w:rsid w:val="0056110C"/>
    <w:rsid w:val="0056110D"/>
    <w:rsid w:val="00561114"/>
    <w:rsid w:val="00561130"/>
    <w:rsid w:val="00561140"/>
    <w:rsid w:val="00561155"/>
    <w:rsid w:val="00561156"/>
    <w:rsid w:val="0056116F"/>
    <w:rsid w:val="00561180"/>
    <w:rsid w:val="005611C4"/>
    <w:rsid w:val="005611FC"/>
    <w:rsid w:val="00561200"/>
    <w:rsid w:val="00561209"/>
    <w:rsid w:val="005612D6"/>
    <w:rsid w:val="005612EC"/>
    <w:rsid w:val="005612F1"/>
    <w:rsid w:val="00561304"/>
    <w:rsid w:val="00561347"/>
    <w:rsid w:val="0056134E"/>
    <w:rsid w:val="0056138D"/>
    <w:rsid w:val="00561396"/>
    <w:rsid w:val="005613B4"/>
    <w:rsid w:val="005613B8"/>
    <w:rsid w:val="005613BE"/>
    <w:rsid w:val="005613CF"/>
    <w:rsid w:val="005613D2"/>
    <w:rsid w:val="00561429"/>
    <w:rsid w:val="00561430"/>
    <w:rsid w:val="00561480"/>
    <w:rsid w:val="00561545"/>
    <w:rsid w:val="00561590"/>
    <w:rsid w:val="005615A1"/>
    <w:rsid w:val="005615B0"/>
    <w:rsid w:val="005615D1"/>
    <w:rsid w:val="0056164E"/>
    <w:rsid w:val="0056167C"/>
    <w:rsid w:val="005616B0"/>
    <w:rsid w:val="005616B4"/>
    <w:rsid w:val="005616EB"/>
    <w:rsid w:val="005616F1"/>
    <w:rsid w:val="0056172F"/>
    <w:rsid w:val="00561733"/>
    <w:rsid w:val="0056175F"/>
    <w:rsid w:val="00561774"/>
    <w:rsid w:val="005617CB"/>
    <w:rsid w:val="005617E4"/>
    <w:rsid w:val="00561845"/>
    <w:rsid w:val="005618AC"/>
    <w:rsid w:val="005618D2"/>
    <w:rsid w:val="005618DD"/>
    <w:rsid w:val="005618DF"/>
    <w:rsid w:val="00561937"/>
    <w:rsid w:val="00561942"/>
    <w:rsid w:val="0056195B"/>
    <w:rsid w:val="0056195F"/>
    <w:rsid w:val="0056196A"/>
    <w:rsid w:val="00561987"/>
    <w:rsid w:val="005619B1"/>
    <w:rsid w:val="005619BC"/>
    <w:rsid w:val="005619EE"/>
    <w:rsid w:val="005619FF"/>
    <w:rsid w:val="00561A0C"/>
    <w:rsid w:val="00561A60"/>
    <w:rsid w:val="00561AB2"/>
    <w:rsid w:val="00561ACF"/>
    <w:rsid w:val="00561B07"/>
    <w:rsid w:val="00561C37"/>
    <w:rsid w:val="00561C9F"/>
    <w:rsid w:val="00561CA1"/>
    <w:rsid w:val="00561CAF"/>
    <w:rsid w:val="00561CDD"/>
    <w:rsid w:val="00561D09"/>
    <w:rsid w:val="00561D33"/>
    <w:rsid w:val="00561D39"/>
    <w:rsid w:val="00561D45"/>
    <w:rsid w:val="00561D4E"/>
    <w:rsid w:val="00561D4F"/>
    <w:rsid w:val="00561D8B"/>
    <w:rsid w:val="00561DA5"/>
    <w:rsid w:val="00561DF0"/>
    <w:rsid w:val="00561E36"/>
    <w:rsid w:val="00561E67"/>
    <w:rsid w:val="00561F68"/>
    <w:rsid w:val="00561F73"/>
    <w:rsid w:val="0056200A"/>
    <w:rsid w:val="0056204E"/>
    <w:rsid w:val="0056205C"/>
    <w:rsid w:val="0056206D"/>
    <w:rsid w:val="00562081"/>
    <w:rsid w:val="005620A0"/>
    <w:rsid w:val="005620B9"/>
    <w:rsid w:val="005620BB"/>
    <w:rsid w:val="005620D4"/>
    <w:rsid w:val="005620E5"/>
    <w:rsid w:val="00562140"/>
    <w:rsid w:val="00562145"/>
    <w:rsid w:val="00562167"/>
    <w:rsid w:val="00562179"/>
    <w:rsid w:val="00562198"/>
    <w:rsid w:val="0056219F"/>
    <w:rsid w:val="00562247"/>
    <w:rsid w:val="00562285"/>
    <w:rsid w:val="0056229B"/>
    <w:rsid w:val="005622FA"/>
    <w:rsid w:val="0056234C"/>
    <w:rsid w:val="0056234D"/>
    <w:rsid w:val="00562391"/>
    <w:rsid w:val="005623C8"/>
    <w:rsid w:val="0056240E"/>
    <w:rsid w:val="00562410"/>
    <w:rsid w:val="0056245B"/>
    <w:rsid w:val="005624CC"/>
    <w:rsid w:val="005624CE"/>
    <w:rsid w:val="005624D0"/>
    <w:rsid w:val="005624F5"/>
    <w:rsid w:val="00562502"/>
    <w:rsid w:val="00562503"/>
    <w:rsid w:val="00562529"/>
    <w:rsid w:val="005625D3"/>
    <w:rsid w:val="005625EA"/>
    <w:rsid w:val="00562685"/>
    <w:rsid w:val="005626B4"/>
    <w:rsid w:val="005626EC"/>
    <w:rsid w:val="00562777"/>
    <w:rsid w:val="00562780"/>
    <w:rsid w:val="005627AD"/>
    <w:rsid w:val="005627AF"/>
    <w:rsid w:val="005627E7"/>
    <w:rsid w:val="0056280A"/>
    <w:rsid w:val="00562810"/>
    <w:rsid w:val="00562831"/>
    <w:rsid w:val="0056284E"/>
    <w:rsid w:val="00562886"/>
    <w:rsid w:val="0056289C"/>
    <w:rsid w:val="005628C1"/>
    <w:rsid w:val="005628F6"/>
    <w:rsid w:val="005628F7"/>
    <w:rsid w:val="0056293C"/>
    <w:rsid w:val="00562942"/>
    <w:rsid w:val="00562968"/>
    <w:rsid w:val="0056296C"/>
    <w:rsid w:val="0056298D"/>
    <w:rsid w:val="005629A7"/>
    <w:rsid w:val="005629EE"/>
    <w:rsid w:val="00562A07"/>
    <w:rsid w:val="00562A17"/>
    <w:rsid w:val="00562A47"/>
    <w:rsid w:val="00562A56"/>
    <w:rsid w:val="00562A78"/>
    <w:rsid w:val="00562AAD"/>
    <w:rsid w:val="00562ADF"/>
    <w:rsid w:val="00562AEB"/>
    <w:rsid w:val="00562B01"/>
    <w:rsid w:val="00562B21"/>
    <w:rsid w:val="00562B93"/>
    <w:rsid w:val="00562B9E"/>
    <w:rsid w:val="00562BAD"/>
    <w:rsid w:val="00562BAE"/>
    <w:rsid w:val="00562BC7"/>
    <w:rsid w:val="00562BD7"/>
    <w:rsid w:val="00562BED"/>
    <w:rsid w:val="00562BF9"/>
    <w:rsid w:val="00562C02"/>
    <w:rsid w:val="00562C06"/>
    <w:rsid w:val="00562C0F"/>
    <w:rsid w:val="00562C3B"/>
    <w:rsid w:val="00562C4D"/>
    <w:rsid w:val="00562CBD"/>
    <w:rsid w:val="00562CC8"/>
    <w:rsid w:val="00562CEF"/>
    <w:rsid w:val="00562D38"/>
    <w:rsid w:val="00562D66"/>
    <w:rsid w:val="00562D6A"/>
    <w:rsid w:val="00562D9A"/>
    <w:rsid w:val="00562DCD"/>
    <w:rsid w:val="00562DFD"/>
    <w:rsid w:val="00562E19"/>
    <w:rsid w:val="00562E1C"/>
    <w:rsid w:val="00562E51"/>
    <w:rsid w:val="00562E56"/>
    <w:rsid w:val="00562E64"/>
    <w:rsid w:val="00562E78"/>
    <w:rsid w:val="00562E86"/>
    <w:rsid w:val="00562F35"/>
    <w:rsid w:val="00562F3E"/>
    <w:rsid w:val="00562F6C"/>
    <w:rsid w:val="00562FC1"/>
    <w:rsid w:val="00562FCC"/>
    <w:rsid w:val="00563009"/>
    <w:rsid w:val="00563074"/>
    <w:rsid w:val="005630D9"/>
    <w:rsid w:val="005630E6"/>
    <w:rsid w:val="005630F4"/>
    <w:rsid w:val="005630FD"/>
    <w:rsid w:val="00563125"/>
    <w:rsid w:val="005631E0"/>
    <w:rsid w:val="00563223"/>
    <w:rsid w:val="0056325B"/>
    <w:rsid w:val="00563275"/>
    <w:rsid w:val="00563284"/>
    <w:rsid w:val="00563285"/>
    <w:rsid w:val="005632CF"/>
    <w:rsid w:val="00563309"/>
    <w:rsid w:val="00563349"/>
    <w:rsid w:val="0056336B"/>
    <w:rsid w:val="00563383"/>
    <w:rsid w:val="005633D9"/>
    <w:rsid w:val="005633FD"/>
    <w:rsid w:val="00563401"/>
    <w:rsid w:val="00563469"/>
    <w:rsid w:val="0056347C"/>
    <w:rsid w:val="00563499"/>
    <w:rsid w:val="005634C1"/>
    <w:rsid w:val="005634EB"/>
    <w:rsid w:val="005634FA"/>
    <w:rsid w:val="00563503"/>
    <w:rsid w:val="00563567"/>
    <w:rsid w:val="0056356A"/>
    <w:rsid w:val="00563575"/>
    <w:rsid w:val="005635BB"/>
    <w:rsid w:val="005635C8"/>
    <w:rsid w:val="005635E6"/>
    <w:rsid w:val="00563656"/>
    <w:rsid w:val="00563693"/>
    <w:rsid w:val="005636E4"/>
    <w:rsid w:val="005636F5"/>
    <w:rsid w:val="00563709"/>
    <w:rsid w:val="00563760"/>
    <w:rsid w:val="0056376A"/>
    <w:rsid w:val="00563784"/>
    <w:rsid w:val="00563882"/>
    <w:rsid w:val="00563902"/>
    <w:rsid w:val="0056393A"/>
    <w:rsid w:val="00563948"/>
    <w:rsid w:val="005639CA"/>
    <w:rsid w:val="005639D7"/>
    <w:rsid w:val="005639E2"/>
    <w:rsid w:val="005639EA"/>
    <w:rsid w:val="005639F9"/>
    <w:rsid w:val="00563A05"/>
    <w:rsid w:val="00563A14"/>
    <w:rsid w:val="00563A94"/>
    <w:rsid w:val="00563A98"/>
    <w:rsid w:val="00563AC0"/>
    <w:rsid w:val="00563AC9"/>
    <w:rsid w:val="00563AE9"/>
    <w:rsid w:val="00563B3B"/>
    <w:rsid w:val="00563B60"/>
    <w:rsid w:val="00563B62"/>
    <w:rsid w:val="00563B63"/>
    <w:rsid w:val="00563BA9"/>
    <w:rsid w:val="00563BAA"/>
    <w:rsid w:val="00563BBB"/>
    <w:rsid w:val="00563BC0"/>
    <w:rsid w:val="00563C03"/>
    <w:rsid w:val="00563C4B"/>
    <w:rsid w:val="00563C57"/>
    <w:rsid w:val="00563C5C"/>
    <w:rsid w:val="00563C70"/>
    <w:rsid w:val="00563C73"/>
    <w:rsid w:val="00563C77"/>
    <w:rsid w:val="00563CC6"/>
    <w:rsid w:val="00563CD8"/>
    <w:rsid w:val="00563D68"/>
    <w:rsid w:val="00563D6B"/>
    <w:rsid w:val="00563DB9"/>
    <w:rsid w:val="00563DE0"/>
    <w:rsid w:val="00563E2A"/>
    <w:rsid w:val="00563E67"/>
    <w:rsid w:val="00563E6D"/>
    <w:rsid w:val="00563ECB"/>
    <w:rsid w:val="00563F07"/>
    <w:rsid w:val="00563F21"/>
    <w:rsid w:val="00563F2D"/>
    <w:rsid w:val="00563F96"/>
    <w:rsid w:val="00563FC0"/>
    <w:rsid w:val="00563FC7"/>
    <w:rsid w:val="00563FD9"/>
    <w:rsid w:val="00563FDC"/>
    <w:rsid w:val="00564006"/>
    <w:rsid w:val="00564040"/>
    <w:rsid w:val="005640A9"/>
    <w:rsid w:val="005640B0"/>
    <w:rsid w:val="00564109"/>
    <w:rsid w:val="0056414B"/>
    <w:rsid w:val="00564161"/>
    <w:rsid w:val="00564170"/>
    <w:rsid w:val="00564199"/>
    <w:rsid w:val="005641AF"/>
    <w:rsid w:val="005641D5"/>
    <w:rsid w:val="005641E2"/>
    <w:rsid w:val="005641FE"/>
    <w:rsid w:val="00564267"/>
    <w:rsid w:val="00564277"/>
    <w:rsid w:val="005642B8"/>
    <w:rsid w:val="005642C7"/>
    <w:rsid w:val="005642DC"/>
    <w:rsid w:val="0056430C"/>
    <w:rsid w:val="00564317"/>
    <w:rsid w:val="00564327"/>
    <w:rsid w:val="0056438D"/>
    <w:rsid w:val="005643B4"/>
    <w:rsid w:val="005643CE"/>
    <w:rsid w:val="005643E2"/>
    <w:rsid w:val="005643F1"/>
    <w:rsid w:val="005643F8"/>
    <w:rsid w:val="0056440A"/>
    <w:rsid w:val="00564466"/>
    <w:rsid w:val="0056447D"/>
    <w:rsid w:val="005644D3"/>
    <w:rsid w:val="00564537"/>
    <w:rsid w:val="00564586"/>
    <w:rsid w:val="0056461C"/>
    <w:rsid w:val="0056463D"/>
    <w:rsid w:val="00564680"/>
    <w:rsid w:val="0056468C"/>
    <w:rsid w:val="00564695"/>
    <w:rsid w:val="00564698"/>
    <w:rsid w:val="005646B6"/>
    <w:rsid w:val="005646CE"/>
    <w:rsid w:val="005646EE"/>
    <w:rsid w:val="00564726"/>
    <w:rsid w:val="00564731"/>
    <w:rsid w:val="00564736"/>
    <w:rsid w:val="00564741"/>
    <w:rsid w:val="00564771"/>
    <w:rsid w:val="00564780"/>
    <w:rsid w:val="00564787"/>
    <w:rsid w:val="005647E6"/>
    <w:rsid w:val="005647EC"/>
    <w:rsid w:val="005647F7"/>
    <w:rsid w:val="00564866"/>
    <w:rsid w:val="00564877"/>
    <w:rsid w:val="0056491D"/>
    <w:rsid w:val="00564930"/>
    <w:rsid w:val="0056496D"/>
    <w:rsid w:val="00564999"/>
    <w:rsid w:val="005649BB"/>
    <w:rsid w:val="00564A05"/>
    <w:rsid w:val="00564A1A"/>
    <w:rsid w:val="00564A1D"/>
    <w:rsid w:val="00564A2D"/>
    <w:rsid w:val="00564A58"/>
    <w:rsid w:val="00564AAA"/>
    <w:rsid w:val="00564ADA"/>
    <w:rsid w:val="00564AEC"/>
    <w:rsid w:val="00564AF6"/>
    <w:rsid w:val="00564B44"/>
    <w:rsid w:val="00564B71"/>
    <w:rsid w:val="00564BB3"/>
    <w:rsid w:val="00564BFA"/>
    <w:rsid w:val="00564C02"/>
    <w:rsid w:val="00564CB9"/>
    <w:rsid w:val="00564CC4"/>
    <w:rsid w:val="00564CCF"/>
    <w:rsid w:val="00564CD0"/>
    <w:rsid w:val="00564CEF"/>
    <w:rsid w:val="00564D32"/>
    <w:rsid w:val="00564D86"/>
    <w:rsid w:val="00564DAA"/>
    <w:rsid w:val="00564DE2"/>
    <w:rsid w:val="00564E98"/>
    <w:rsid w:val="00564EBC"/>
    <w:rsid w:val="00564EE4"/>
    <w:rsid w:val="00564EFF"/>
    <w:rsid w:val="00564F3F"/>
    <w:rsid w:val="00564F7B"/>
    <w:rsid w:val="00564FCE"/>
    <w:rsid w:val="00565041"/>
    <w:rsid w:val="00565043"/>
    <w:rsid w:val="0056506C"/>
    <w:rsid w:val="00565075"/>
    <w:rsid w:val="00565086"/>
    <w:rsid w:val="0056508D"/>
    <w:rsid w:val="00565096"/>
    <w:rsid w:val="0056509F"/>
    <w:rsid w:val="005650D4"/>
    <w:rsid w:val="005650EA"/>
    <w:rsid w:val="0056516C"/>
    <w:rsid w:val="00565189"/>
    <w:rsid w:val="005651B3"/>
    <w:rsid w:val="005651C4"/>
    <w:rsid w:val="005651C7"/>
    <w:rsid w:val="0056521F"/>
    <w:rsid w:val="00565222"/>
    <w:rsid w:val="00565252"/>
    <w:rsid w:val="00565253"/>
    <w:rsid w:val="00565279"/>
    <w:rsid w:val="0056527D"/>
    <w:rsid w:val="0056529D"/>
    <w:rsid w:val="005652A5"/>
    <w:rsid w:val="005652AB"/>
    <w:rsid w:val="005652AD"/>
    <w:rsid w:val="005652B9"/>
    <w:rsid w:val="005652DF"/>
    <w:rsid w:val="00565300"/>
    <w:rsid w:val="0056532A"/>
    <w:rsid w:val="00565360"/>
    <w:rsid w:val="0056537C"/>
    <w:rsid w:val="0056538F"/>
    <w:rsid w:val="005653B0"/>
    <w:rsid w:val="005653BA"/>
    <w:rsid w:val="005653CA"/>
    <w:rsid w:val="005653D2"/>
    <w:rsid w:val="0056541D"/>
    <w:rsid w:val="00565428"/>
    <w:rsid w:val="00565432"/>
    <w:rsid w:val="00565440"/>
    <w:rsid w:val="0056548E"/>
    <w:rsid w:val="005654B1"/>
    <w:rsid w:val="005654B8"/>
    <w:rsid w:val="005654DD"/>
    <w:rsid w:val="0056550F"/>
    <w:rsid w:val="00565513"/>
    <w:rsid w:val="00565515"/>
    <w:rsid w:val="00565519"/>
    <w:rsid w:val="00565522"/>
    <w:rsid w:val="00565558"/>
    <w:rsid w:val="00565587"/>
    <w:rsid w:val="005655B5"/>
    <w:rsid w:val="005655CB"/>
    <w:rsid w:val="005655CC"/>
    <w:rsid w:val="005655DB"/>
    <w:rsid w:val="005655DF"/>
    <w:rsid w:val="0056560D"/>
    <w:rsid w:val="0056562A"/>
    <w:rsid w:val="005656C1"/>
    <w:rsid w:val="005656C2"/>
    <w:rsid w:val="005656DA"/>
    <w:rsid w:val="00565749"/>
    <w:rsid w:val="00565779"/>
    <w:rsid w:val="005657A8"/>
    <w:rsid w:val="005657F1"/>
    <w:rsid w:val="0056582A"/>
    <w:rsid w:val="00565840"/>
    <w:rsid w:val="00565874"/>
    <w:rsid w:val="00565891"/>
    <w:rsid w:val="005658C8"/>
    <w:rsid w:val="005658D6"/>
    <w:rsid w:val="005658EA"/>
    <w:rsid w:val="0056591A"/>
    <w:rsid w:val="00565963"/>
    <w:rsid w:val="0056596F"/>
    <w:rsid w:val="005659D6"/>
    <w:rsid w:val="005659F0"/>
    <w:rsid w:val="00565A42"/>
    <w:rsid w:val="00565A99"/>
    <w:rsid w:val="00565AAB"/>
    <w:rsid w:val="00565AF9"/>
    <w:rsid w:val="00565B14"/>
    <w:rsid w:val="00565B19"/>
    <w:rsid w:val="00565B2F"/>
    <w:rsid w:val="00565BA5"/>
    <w:rsid w:val="00565C68"/>
    <w:rsid w:val="00565CA6"/>
    <w:rsid w:val="00565DDD"/>
    <w:rsid w:val="00565E09"/>
    <w:rsid w:val="00565E26"/>
    <w:rsid w:val="00565E3C"/>
    <w:rsid w:val="00565EAF"/>
    <w:rsid w:val="00565EB8"/>
    <w:rsid w:val="00565ECF"/>
    <w:rsid w:val="00565EDB"/>
    <w:rsid w:val="00565F10"/>
    <w:rsid w:val="00565F34"/>
    <w:rsid w:val="00565FA3"/>
    <w:rsid w:val="00565FCD"/>
    <w:rsid w:val="00565FFD"/>
    <w:rsid w:val="00566046"/>
    <w:rsid w:val="00566081"/>
    <w:rsid w:val="00566093"/>
    <w:rsid w:val="005660B2"/>
    <w:rsid w:val="005660B3"/>
    <w:rsid w:val="005660FD"/>
    <w:rsid w:val="00566129"/>
    <w:rsid w:val="00566154"/>
    <w:rsid w:val="00566188"/>
    <w:rsid w:val="0056618D"/>
    <w:rsid w:val="00566205"/>
    <w:rsid w:val="00566218"/>
    <w:rsid w:val="00566244"/>
    <w:rsid w:val="00566255"/>
    <w:rsid w:val="00566258"/>
    <w:rsid w:val="00566281"/>
    <w:rsid w:val="00566315"/>
    <w:rsid w:val="0056632B"/>
    <w:rsid w:val="00566354"/>
    <w:rsid w:val="00566370"/>
    <w:rsid w:val="0056639B"/>
    <w:rsid w:val="005663D5"/>
    <w:rsid w:val="005663DC"/>
    <w:rsid w:val="0056642E"/>
    <w:rsid w:val="00566485"/>
    <w:rsid w:val="005664E7"/>
    <w:rsid w:val="00566510"/>
    <w:rsid w:val="0056654E"/>
    <w:rsid w:val="0056657A"/>
    <w:rsid w:val="005665AF"/>
    <w:rsid w:val="0056661A"/>
    <w:rsid w:val="00566636"/>
    <w:rsid w:val="0056666F"/>
    <w:rsid w:val="00566688"/>
    <w:rsid w:val="0056669B"/>
    <w:rsid w:val="005666A2"/>
    <w:rsid w:val="005666D0"/>
    <w:rsid w:val="005666E9"/>
    <w:rsid w:val="00566713"/>
    <w:rsid w:val="00566756"/>
    <w:rsid w:val="00566775"/>
    <w:rsid w:val="00566793"/>
    <w:rsid w:val="005667B8"/>
    <w:rsid w:val="005667BB"/>
    <w:rsid w:val="005667D9"/>
    <w:rsid w:val="00566814"/>
    <w:rsid w:val="00566892"/>
    <w:rsid w:val="005668BC"/>
    <w:rsid w:val="005668DB"/>
    <w:rsid w:val="00566968"/>
    <w:rsid w:val="00566985"/>
    <w:rsid w:val="005669A4"/>
    <w:rsid w:val="005669B8"/>
    <w:rsid w:val="005669D6"/>
    <w:rsid w:val="005669F2"/>
    <w:rsid w:val="00566A40"/>
    <w:rsid w:val="00566A62"/>
    <w:rsid w:val="00566A7E"/>
    <w:rsid w:val="00566A8F"/>
    <w:rsid w:val="00566A98"/>
    <w:rsid w:val="00566AA9"/>
    <w:rsid w:val="00566AD8"/>
    <w:rsid w:val="00566ADA"/>
    <w:rsid w:val="00566B02"/>
    <w:rsid w:val="00566B06"/>
    <w:rsid w:val="00566B23"/>
    <w:rsid w:val="00566B24"/>
    <w:rsid w:val="00566B28"/>
    <w:rsid w:val="00566B7A"/>
    <w:rsid w:val="00566B91"/>
    <w:rsid w:val="00566BAA"/>
    <w:rsid w:val="00566BF7"/>
    <w:rsid w:val="00566BFD"/>
    <w:rsid w:val="00566C16"/>
    <w:rsid w:val="00566C51"/>
    <w:rsid w:val="00566C52"/>
    <w:rsid w:val="00566C9D"/>
    <w:rsid w:val="00566CE7"/>
    <w:rsid w:val="00566D2A"/>
    <w:rsid w:val="00566D7F"/>
    <w:rsid w:val="00566D98"/>
    <w:rsid w:val="00566DBC"/>
    <w:rsid w:val="00566DD7"/>
    <w:rsid w:val="00566E18"/>
    <w:rsid w:val="00566E3E"/>
    <w:rsid w:val="00566E70"/>
    <w:rsid w:val="00566E75"/>
    <w:rsid w:val="00566E7D"/>
    <w:rsid w:val="00566E85"/>
    <w:rsid w:val="00566E87"/>
    <w:rsid w:val="00566EA2"/>
    <w:rsid w:val="00566F0E"/>
    <w:rsid w:val="00566F4F"/>
    <w:rsid w:val="00566F7C"/>
    <w:rsid w:val="00566FA9"/>
    <w:rsid w:val="0056704B"/>
    <w:rsid w:val="0056707F"/>
    <w:rsid w:val="00567082"/>
    <w:rsid w:val="00567095"/>
    <w:rsid w:val="00567127"/>
    <w:rsid w:val="00567138"/>
    <w:rsid w:val="00567147"/>
    <w:rsid w:val="0056715A"/>
    <w:rsid w:val="00567162"/>
    <w:rsid w:val="00567189"/>
    <w:rsid w:val="005671D3"/>
    <w:rsid w:val="0056722A"/>
    <w:rsid w:val="00567230"/>
    <w:rsid w:val="00567278"/>
    <w:rsid w:val="00567301"/>
    <w:rsid w:val="00567312"/>
    <w:rsid w:val="0056737B"/>
    <w:rsid w:val="005673E8"/>
    <w:rsid w:val="00567428"/>
    <w:rsid w:val="00567447"/>
    <w:rsid w:val="00567476"/>
    <w:rsid w:val="0056747D"/>
    <w:rsid w:val="0056749E"/>
    <w:rsid w:val="005674B6"/>
    <w:rsid w:val="005674C5"/>
    <w:rsid w:val="005674C7"/>
    <w:rsid w:val="005674D1"/>
    <w:rsid w:val="00567526"/>
    <w:rsid w:val="00567539"/>
    <w:rsid w:val="00567584"/>
    <w:rsid w:val="005675D0"/>
    <w:rsid w:val="005675F6"/>
    <w:rsid w:val="00567617"/>
    <w:rsid w:val="0056761F"/>
    <w:rsid w:val="00567639"/>
    <w:rsid w:val="00567647"/>
    <w:rsid w:val="00567654"/>
    <w:rsid w:val="0056765D"/>
    <w:rsid w:val="00567663"/>
    <w:rsid w:val="00567691"/>
    <w:rsid w:val="005676C4"/>
    <w:rsid w:val="005676C9"/>
    <w:rsid w:val="005676E6"/>
    <w:rsid w:val="0056772E"/>
    <w:rsid w:val="0056774A"/>
    <w:rsid w:val="00567778"/>
    <w:rsid w:val="0056778F"/>
    <w:rsid w:val="005677D3"/>
    <w:rsid w:val="0056780B"/>
    <w:rsid w:val="00567827"/>
    <w:rsid w:val="0056786F"/>
    <w:rsid w:val="005678D5"/>
    <w:rsid w:val="00567946"/>
    <w:rsid w:val="0056795E"/>
    <w:rsid w:val="0056796B"/>
    <w:rsid w:val="0056798F"/>
    <w:rsid w:val="005679A9"/>
    <w:rsid w:val="00567A32"/>
    <w:rsid w:val="00567A3D"/>
    <w:rsid w:val="00567A5C"/>
    <w:rsid w:val="00567A5D"/>
    <w:rsid w:val="00567A8B"/>
    <w:rsid w:val="00567B79"/>
    <w:rsid w:val="00567BC2"/>
    <w:rsid w:val="00567BCC"/>
    <w:rsid w:val="00567BE8"/>
    <w:rsid w:val="00567BF2"/>
    <w:rsid w:val="00567C1E"/>
    <w:rsid w:val="00567C51"/>
    <w:rsid w:val="00567C75"/>
    <w:rsid w:val="00567C79"/>
    <w:rsid w:val="00567CCD"/>
    <w:rsid w:val="00567D39"/>
    <w:rsid w:val="00567D63"/>
    <w:rsid w:val="00567D6C"/>
    <w:rsid w:val="00567D88"/>
    <w:rsid w:val="00567DBB"/>
    <w:rsid w:val="00567DE9"/>
    <w:rsid w:val="00567E3F"/>
    <w:rsid w:val="00567E92"/>
    <w:rsid w:val="00567EE3"/>
    <w:rsid w:val="00567F84"/>
    <w:rsid w:val="00567F96"/>
    <w:rsid w:val="00567FAA"/>
    <w:rsid w:val="00567FEE"/>
    <w:rsid w:val="00570081"/>
    <w:rsid w:val="005700B7"/>
    <w:rsid w:val="005700C4"/>
    <w:rsid w:val="005700C8"/>
    <w:rsid w:val="005700F5"/>
    <w:rsid w:val="005700F7"/>
    <w:rsid w:val="00570116"/>
    <w:rsid w:val="0057015C"/>
    <w:rsid w:val="00570188"/>
    <w:rsid w:val="005701B5"/>
    <w:rsid w:val="005701C1"/>
    <w:rsid w:val="005701D6"/>
    <w:rsid w:val="005701DD"/>
    <w:rsid w:val="00570232"/>
    <w:rsid w:val="0057023A"/>
    <w:rsid w:val="0057023B"/>
    <w:rsid w:val="00570263"/>
    <w:rsid w:val="005702A9"/>
    <w:rsid w:val="005702FA"/>
    <w:rsid w:val="0057037C"/>
    <w:rsid w:val="005703A8"/>
    <w:rsid w:val="005703E5"/>
    <w:rsid w:val="0057041B"/>
    <w:rsid w:val="0057041D"/>
    <w:rsid w:val="00570458"/>
    <w:rsid w:val="00570459"/>
    <w:rsid w:val="005704DA"/>
    <w:rsid w:val="0057052E"/>
    <w:rsid w:val="0057053F"/>
    <w:rsid w:val="00570545"/>
    <w:rsid w:val="00570546"/>
    <w:rsid w:val="0057055B"/>
    <w:rsid w:val="0057056A"/>
    <w:rsid w:val="00570574"/>
    <w:rsid w:val="0057059A"/>
    <w:rsid w:val="005705B0"/>
    <w:rsid w:val="005705DB"/>
    <w:rsid w:val="005705DE"/>
    <w:rsid w:val="005705F5"/>
    <w:rsid w:val="00570608"/>
    <w:rsid w:val="0057060B"/>
    <w:rsid w:val="00570688"/>
    <w:rsid w:val="005706A0"/>
    <w:rsid w:val="00570756"/>
    <w:rsid w:val="00570782"/>
    <w:rsid w:val="0057080F"/>
    <w:rsid w:val="0057084A"/>
    <w:rsid w:val="0057085A"/>
    <w:rsid w:val="00570863"/>
    <w:rsid w:val="005708B4"/>
    <w:rsid w:val="005708BC"/>
    <w:rsid w:val="005708E3"/>
    <w:rsid w:val="00570914"/>
    <w:rsid w:val="00570959"/>
    <w:rsid w:val="005709EE"/>
    <w:rsid w:val="00570A4D"/>
    <w:rsid w:val="00570A57"/>
    <w:rsid w:val="00570A65"/>
    <w:rsid w:val="00570A94"/>
    <w:rsid w:val="00570A99"/>
    <w:rsid w:val="00570AB0"/>
    <w:rsid w:val="00570ACD"/>
    <w:rsid w:val="00570B25"/>
    <w:rsid w:val="00570B58"/>
    <w:rsid w:val="00570B76"/>
    <w:rsid w:val="00570B95"/>
    <w:rsid w:val="00570BDE"/>
    <w:rsid w:val="00570C2F"/>
    <w:rsid w:val="00570C4F"/>
    <w:rsid w:val="00570C67"/>
    <w:rsid w:val="00570C6E"/>
    <w:rsid w:val="00570C79"/>
    <w:rsid w:val="00570CFC"/>
    <w:rsid w:val="00570D05"/>
    <w:rsid w:val="00570D2E"/>
    <w:rsid w:val="00570D58"/>
    <w:rsid w:val="00570D6C"/>
    <w:rsid w:val="00570D90"/>
    <w:rsid w:val="00570DC2"/>
    <w:rsid w:val="00570DD7"/>
    <w:rsid w:val="00570DDB"/>
    <w:rsid w:val="00570EC4"/>
    <w:rsid w:val="00570EDB"/>
    <w:rsid w:val="00570EF2"/>
    <w:rsid w:val="00570EFB"/>
    <w:rsid w:val="00570F0A"/>
    <w:rsid w:val="00570F2F"/>
    <w:rsid w:val="00570F6F"/>
    <w:rsid w:val="00570FB2"/>
    <w:rsid w:val="00570FBA"/>
    <w:rsid w:val="00571016"/>
    <w:rsid w:val="0057103A"/>
    <w:rsid w:val="005710A9"/>
    <w:rsid w:val="005710C6"/>
    <w:rsid w:val="005710DC"/>
    <w:rsid w:val="005710EB"/>
    <w:rsid w:val="00571141"/>
    <w:rsid w:val="0057116F"/>
    <w:rsid w:val="005711BF"/>
    <w:rsid w:val="005711E3"/>
    <w:rsid w:val="00571282"/>
    <w:rsid w:val="005712EF"/>
    <w:rsid w:val="00571315"/>
    <w:rsid w:val="00571318"/>
    <w:rsid w:val="00571321"/>
    <w:rsid w:val="00571334"/>
    <w:rsid w:val="00571377"/>
    <w:rsid w:val="005713D4"/>
    <w:rsid w:val="0057140B"/>
    <w:rsid w:val="00571410"/>
    <w:rsid w:val="00571443"/>
    <w:rsid w:val="00571447"/>
    <w:rsid w:val="00571482"/>
    <w:rsid w:val="00571496"/>
    <w:rsid w:val="005714AC"/>
    <w:rsid w:val="005714C0"/>
    <w:rsid w:val="005714ED"/>
    <w:rsid w:val="005714F5"/>
    <w:rsid w:val="0057150B"/>
    <w:rsid w:val="00571531"/>
    <w:rsid w:val="0057153E"/>
    <w:rsid w:val="00571542"/>
    <w:rsid w:val="0057154A"/>
    <w:rsid w:val="00571566"/>
    <w:rsid w:val="005715A1"/>
    <w:rsid w:val="005715B7"/>
    <w:rsid w:val="005715E2"/>
    <w:rsid w:val="005715FE"/>
    <w:rsid w:val="00571604"/>
    <w:rsid w:val="0057161C"/>
    <w:rsid w:val="00571632"/>
    <w:rsid w:val="0057163C"/>
    <w:rsid w:val="005716AB"/>
    <w:rsid w:val="005716B4"/>
    <w:rsid w:val="005716F8"/>
    <w:rsid w:val="0057176B"/>
    <w:rsid w:val="005717B9"/>
    <w:rsid w:val="005717F9"/>
    <w:rsid w:val="00571832"/>
    <w:rsid w:val="00571843"/>
    <w:rsid w:val="00571844"/>
    <w:rsid w:val="0057188F"/>
    <w:rsid w:val="00571891"/>
    <w:rsid w:val="005718CA"/>
    <w:rsid w:val="005718E2"/>
    <w:rsid w:val="0057194B"/>
    <w:rsid w:val="00571953"/>
    <w:rsid w:val="00571961"/>
    <w:rsid w:val="00571976"/>
    <w:rsid w:val="005719A2"/>
    <w:rsid w:val="005719FD"/>
    <w:rsid w:val="00571A23"/>
    <w:rsid w:val="00571A34"/>
    <w:rsid w:val="00571AA3"/>
    <w:rsid w:val="00571ABF"/>
    <w:rsid w:val="00571ACE"/>
    <w:rsid w:val="00571AEF"/>
    <w:rsid w:val="00571B17"/>
    <w:rsid w:val="00571BB3"/>
    <w:rsid w:val="00571BD3"/>
    <w:rsid w:val="00571BED"/>
    <w:rsid w:val="00571BF5"/>
    <w:rsid w:val="00571C51"/>
    <w:rsid w:val="00571C6C"/>
    <w:rsid w:val="00571CD9"/>
    <w:rsid w:val="00571CDE"/>
    <w:rsid w:val="00571D0A"/>
    <w:rsid w:val="00571D15"/>
    <w:rsid w:val="00571D5E"/>
    <w:rsid w:val="00571D76"/>
    <w:rsid w:val="00571D93"/>
    <w:rsid w:val="00571D95"/>
    <w:rsid w:val="00571D98"/>
    <w:rsid w:val="00571DBD"/>
    <w:rsid w:val="00571DC5"/>
    <w:rsid w:val="00571E11"/>
    <w:rsid w:val="00571E45"/>
    <w:rsid w:val="00571E62"/>
    <w:rsid w:val="00571E64"/>
    <w:rsid w:val="00571E75"/>
    <w:rsid w:val="00571ECF"/>
    <w:rsid w:val="00571EE9"/>
    <w:rsid w:val="00571F13"/>
    <w:rsid w:val="00571F46"/>
    <w:rsid w:val="00571F82"/>
    <w:rsid w:val="00571FA7"/>
    <w:rsid w:val="00571FC1"/>
    <w:rsid w:val="00571FFC"/>
    <w:rsid w:val="00572098"/>
    <w:rsid w:val="005720AC"/>
    <w:rsid w:val="005720D5"/>
    <w:rsid w:val="0057211F"/>
    <w:rsid w:val="0057216D"/>
    <w:rsid w:val="00572173"/>
    <w:rsid w:val="005721AC"/>
    <w:rsid w:val="005721CB"/>
    <w:rsid w:val="005721DD"/>
    <w:rsid w:val="005721F1"/>
    <w:rsid w:val="00572228"/>
    <w:rsid w:val="0057225B"/>
    <w:rsid w:val="0057225F"/>
    <w:rsid w:val="005722BE"/>
    <w:rsid w:val="005722D3"/>
    <w:rsid w:val="00572342"/>
    <w:rsid w:val="0057236B"/>
    <w:rsid w:val="0057239A"/>
    <w:rsid w:val="005723D8"/>
    <w:rsid w:val="005723E0"/>
    <w:rsid w:val="005723F3"/>
    <w:rsid w:val="00572405"/>
    <w:rsid w:val="0057242C"/>
    <w:rsid w:val="00572438"/>
    <w:rsid w:val="0057243F"/>
    <w:rsid w:val="00572496"/>
    <w:rsid w:val="0057249D"/>
    <w:rsid w:val="005724C2"/>
    <w:rsid w:val="005724CC"/>
    <w:rsid w:val="005724EC"/>
    <w:rsid w:val="0057251C"/>
    <w:rsid w:val="0057254E"/>
    <w:rsid w:val="0057258C"/>
    <w:rsid w:val="005725C9"/>
    <w:rsid w:val="005725FE"/>
    <w:rsid w:val="0057260A"/>
    <w:rsid w:val="00572620"/>
    <w:rsid w:val="00572629"/>
    <w:rsid w:val="0057269A"/>
    <w:rsid w:val="005726EE"/>
    <w:rsid w:val="0057271F"/>
    <w:rsid w:val="0057276E"/>
    <w:rsid w:val="005727AE"/>
    <w:rsid w:val="005727CD"/>
    <w:rsid w:val="005727D4"/>
    <w:rsid w:val="0057282A"/>
    <w:rsid w:val="00572877"/>
    <w:rsid w:val="00572892"/>
    <w:rsid w:val="0057289B"/>
    <w:rsid w:val="005728D5"/>
    <w:rsid w:val="0057290F"/>
    <w:rsid w:val="00572921"/>
    <w:rsid w:val="00572946"/>
    <w:rsid w:val="0057294A"/>
    <w:rsid w:val="00572955"/>
    <w:rsid w:val="00572961"/>
    <w:rsid w:val="0057296F"/>
    <w:rsid w:val="00572974"/>
    <w:rsid w:val="0057297D"/>
    <w:rsid w:val="005729D3"/>
    <w:rsid w:val="005729E8"/>
    <w:rsid w:val="00572A10"/>
    <w:rsid w:val="00572A13"/>
    <w:rsid w:val="00572A20"/>
    <w:rsid w:val="00572A68"/>
    <w:rsid w:val="00572A72"/>
    <w:rsid w:val="00572A73"/>
    <w:rsid w:val="00572A76"/>
    <w:rsid w:val="00572AC3"/>
    <w:rsid w:val="00572AC5"/>
    <w:rsid w:val="00572B08"/>
    <w:rsid w:val="00572BA5"/>
    <w:rsid w:val="00572BA8"/>
    <w:rsid w:val="00572C2A"/>
    <w:rsid w:val="00572C68"/>
    <w:rsid w:val="00572CA1"/>
    <w:rsid w:val="00572CE9"/>
    <w:rsid w:val="00572D6B"/>
    <w:rsid w:val="00572DBB"/>
    <w:rsid w:val="00572DED"/>
    <w:rsid w:val="00572DFD"/>
    <w:rsid w:val="00572E11"/>
    <w:rsid w:val="00572E15"/>
    <w:rsid w:val="00572E8A"/>
    <w:rsid w:val="00572EA0"/>
    <w:rsid w:val="00572EC1"/>
    <w:rsid w:val="00572F00"/>
    <w:rsid w:val="00572F0B"/>
    <w:rsid w:val="00572F1C"/>
    <w:rsid w:val="00572F22"/>
    <w:rsid w:val="00572F25"/>
    <w:rsid w:val="00572F3A"/>
    <w:rsid w:val="00572F62"/>
    <w:rsid w:val="00572F82"/>
    <w:rsid w:val="00572FF7"/>
    <w:rsid w:val="0057302B"/>
    <w:rsid w:val="00573044"/>
    <w:rsid w:val="00573048"/>
    <w:rsid w:val="00573049"/>
    <w:rsid w:val="0057307E"/>
    <w:rsid w:val="005730D2"/>
    <w:rsid w:val="005730EA"/>
    <w:rsid w:val="005730F4"/>
    <w:rsid w:val="005730F9"/>
    <w:rsid w:val="0057312C"/>
    <w:rsid w:val="005731A7"/>
    <w:rsid w:val="005731A8"/>
    <w:rsid w:val="005731B0"/>
    <w:rsid w:val="005731DC"/>
    <w:rsid w:val="005731FC"/>
    <w:rsid w:val="0057329A"/>
    <w:rsid w:val="005732A6"/>
    <w:rsid w:val="005732EE"/>
    <w:rsid w:val="005732F1"/>
    <w:rsid w:val="005732F6"/>
    <w:rsid w:val="00573302"/>
    <w:rsid w:val="0057336B"/>
    <w:rsid w:val="00573392"/>
    <w:rsid w:val="00573395"/>
    <w:rsid w:val="0057339F"/>
    <w:rsid w:val="005733A5"/>
    <w:rsid w:val="005733BF"/>
    <w:rsid w:val="005733E5"/>
    <w:rsid w:val="00573402"/>
    <w:rsid w:val="00573433"/>
    <w:rsid w:val="00573464"/>
    <w:rsid w:val="00573473"/>
    <w:rsid w:val="00573485"/>
    <w:rsid w:val="00573557"/>
    <w:rsid w:val="00573569"/>
    <w:rsid w:val="005735CD"/>
    <w:rsid w:val="00573627"/>
    <w:rsid w:val="00573634"/>
    <w:rsid w:val="00573637"/>
    <w:rsid w:val="00573646"/>
    <w:rsid w:val="00573648"/>
    <w:rsid w:val="0057368D"/>
    <w:rsid w:val="005736FD"/>
    <w:rsid w:val="00573702"/>
    <w:rsid w:val="00573728"/>
    <w:rsid w:val="00573767"/>
    <w:rsid w:val="00573779"/>
    <w:rsid w:val="00573799"/>
    <w:rsid w:val="0057379E"/>
    <w:rsid w:val="005737BD"/>
    <w:rsid w:val="005737C0"/>
    <w:rsid w:val="005737C7"/>
    <w:rsid w:val="005737DD"/>
    <w:rsid w:val="00573801"/>
    <w:rsid w:val="00573833"/>
    <w:rsid w:val="005738DF"/>
    <w:rsid w:val="005738E0"/>
    <w:rsid w:val="005738E5"/>
    <w:rsid w:val="005738F9"/>
    <w:rsid w:val="005738FB"/>
    <w:rsid w:val="00573959"/>
    <w:rsid w:val="005739BD"/>
    <w:rsid w:val="005739C1"/>
    <w:rsid w:val="005739D1"/>
    <w:rsid w:val="00573A9A"/>
    <w:rsid w:val="00573AE0"/>
    <w:rsid w:val="00573B09"/>
    <w:rsid w:val="00573B17"/>
    <w:rsid w:val="00573B64"/>
    <w:rsid w:val="00573B68"/>
    <w:rsid w:val="00573B98"/>
    <w:rsid w:val="00573BCD"/>
    <w:rsid w:val="00573BED"/>
    <w:rsid w:val="00573BF7"/>
    <w:rsid w:val="00573C42"/>
    <w:rsid w:val="00573C9E"/>
    <w:rsid w:val="00573CE5"/>
    <w:rsid w:val="00573CEB"/>
    <w:rsid w:val="00573CEF"/>
    <w:rsid w:val="00573D1D"/>
    <w:rsid w:val="00573D50"/>
    <w:rsid w:val="00573D57"/>
    <w:rsid w:val="00573D90"/>
    <w:rsid w:val="00573DD8"/>
    <w:rsid w:val="00573DE4"/>
    <w:rsid w:val="00573DED"/>
    <w:rsid w:val="00573E2C"/>
    <w:rsid w:val="00573E2D"/>
    <w:rsid w:val="00573E32"/>
    <w:rsid w:val="00573E5E"/>
    <w:rsid w:val="00573EA8"/>
    <w:rsid w:val="00573EEC"/>
    <w:rsid w:val="00573F17"/>
    <w:rsid w:val="00573F1D"/>
    <w:rsid w:val="00573F33"/>
    <w:rsid w:val="00573F55"/>
    <w:rsid w:val="00573F62"/>
    <w:rsid w:val="00573F77"/>
    <w:rsid w:val="00573F8E"/>
    <w:rsid w:val="00573FE9"/>
    <w:rsid w:val="00574033"/>
    <w:rsid w:val="0057405B"/>
    <w:rsid w:val="0057406E"/>
    <w:rsid w:val="0057407C"/>
    <w:rsid w:val="00574098"/>
    <w:rsid w:val="005740B2"/>
    <w:rsid w:val="005740FF"/>
    <w:rsid w:val="0057413A"/>
    <w:rsid w:val="00574145"/>
    <w:rsid w:val="0057414F"/>
    <w:rsid w:val="005741FA"/>
    <w:rsid w:val="0057422C"/>
    <w:rsid w:val="0057426D"/>
    <w:rsid w:val="005742D4"/>
    <w:rsid w:val="005742F2"/>
    <w:rsid w:val="005742F7"/>
    <w:rsid w:val="0057432C"/>
    <w:rsid w:val="0057432F"/>
    <w:rsid w:val="00574375"/>
    <w:rsid w:val="0057438B"/>
    <w:rsid w:val="005743C7"/>
    <w:rsid w:val="005743D9"/>
    <w:rsid w:val="005743F9"/>
    <w:rsid w:val="00574419"/>
    <w:rsid w:val="00574420"/>
    <w:rsid w:val="0057445C"/>
    <w:rsid w:val="00574473"/>
    <w:rsid w:val="00574484"/>
    <w:rsid w:val="00574497"/>
    <w:rsid w:val="0057449F"/>
    <w:rsid w:val="005744BD"/>
    <w:rsid w:val="005744F9"/>
    <w:rsid w:val="0057451B"/>
    <w:rsid w:val="0057455E"/>
    <w:rsid w:val="0057456A"/>
    <w:rsid w:val="00574578"/>
    <w:rsid w:val="0057457C"/>
    <w:rsid w:val="00574588"/>
    <w:rsid w:val="00574621"/>
    <w:rsid w:val="00574625"/>
    <w:rsid w:val="0057464E"/>
    <w:rsid w:val="0057466C"/>
    <w:rsid w:val="0057468F"/>
    <w:rsid w:val="005746D3"/>
    <w:rsid w:val="005746E0"/>
    <w:rsid w:val="00574723"/>
    <w:rsid w:val="00574740"/>
    <w:rsid w:val="005747BB"/>
    <w:rsid w:val="005747F9"/>
    <w:rsid w:val="00574803"/>
    <w:rsid w:val="0057481F"/>
    <w:rsid w:val="00574857"/>
    <w:rsid w:val="00574859"/>
    <w:rsid w:val="00574885"/>
    <w:rsid w:val="00574891"/>
    <w:rsid w:val="0057489B"/>
    <w:rsid w:val="005748D9"/>
    <w:rsid w:val="005748E0"/>
    <w:rsid w:val="005748E6"/>
    <w:rsid w:val="005748EE"/>
    <w:rsid w:val="0057494D"/>
    <w:rsid w:val="00574966"/>
    <w:rsid w:val="005749EA"/>
    <w:rsid w:val="005749F5"/>
    <w:rsid w:val="005749FC"/>
    <w:rsid w:val="00574A0E"/>
    <w:rsid w:val="00574A39"/>
    <w:rsid w:val="00574A55"/>
    <w:rsid w:val="00574AA4"/>
    <w:rsid w:val="00574ABC"/>
    <w:rsid w:val="00574AC8"/>
    <w:rsid w:val="00574B00"/>
    <w:rsid w:val="00574B05"/>
    <w:rsid w:val="00574B11"/>
    <w:rsid w:val="00574B32"/>
    <w:rsid w:val="00574B47"/>
    <w:rsid w:val="00574B86"/>
    <w:rsid w:val="00574B96"/>
    <w:rsid w:val="00574BC0"/>
    <w:rsid w:val="00574BCE"/>
    <w:rsid w:val="00574BD2"/>
    <w:rsid w:val="00574C3F"/>
    <w:rsid w:val="00574C7E"/>
    <w:rsid w:val="00574C98"/>
    <w:rsid w:val="00574C9A"/>
    <w:rsid w:val="00574CA7"/>
    <w:rsid w:val="00574CC0"/>
    <w:rsid w:val="00574CE0"/>
    <w:rsid w:val="00574D14"/>
    <w:rsid w:val="00574D6B"/>
    <w:rsid w:val="00574DE7"/>
    <w:rsid w:val="00574E5C"/>
    <w:rsid w:val="00574E78"/>
    <w:rsid w:val="00574EA9"/>
    <w:rsid w:val="00574ED3"/>
    <w:rsid w:val="00574EEC"/>
    <w:rsid w:val="00574F55"/>
    <w:rsid w:val="0057503E"/>
    <w:rsid w:val="005750CA"/>
    <w:rsid w:val="005750E3"/>
    <w:rsid w:val="00575103"/>
    <w:rsid w:val="0057513C"/>
    <w:rsid w:val="00575158"/>
    <w:rsid w:val="00575169"/>
    <w:rsid w:val="0057517D"/>
    <w:rsid w:val="00575185"/>
    <w:rsid w:val="005751AE"/>
    <w:rsid w:val="00575200"/>
    <w:rsid w:val="00575208"/>
    <w:rsid w:val="00575241"/>
    <w:rsid w:val="00575244"/>
    <w:rsid w:val="0057525B"/>
    <w:rsid w:val="00575264"/>
    <w:rsid w:val="00575281"/>
    <w:rsid w:val="005752CC"/>
    <w:rsid w:val="00575306"/>
    <w:rsid w:val="00575329"/>
    <w:rsid w:val="0057539C"/>
    <w:rsid w:val="005753AB"/>
    <w:rsid w:val="00575408"/>
    <w:rsid w:val="00575442"/>
    <w:rsid w:val="0057545A"/>
    <w:rsid w:val="005754A7"/>
    <w:rsid w:val="005754B3"/>
    <w:rsid w:val="005754C0"/>
    <w:rsid w:val="005754F9"/>
    <w:rsid w:val="00575506"/>
    <w:rsid w:val="00575536"/>
    <w:rsid w:val="00575541"/>
    <w:rsid w:val="0057558A"/>
    <w:rsid w:val="005755D3"/>
    <w:rsid w:val="005755DD"/>
    <w:rsid w:val="005755F9"/>
    <w:rsid w:val="00575626"/>
    <w:rsid w:val="00575633"/>
    <w:rsid w:val="005756AB"/>
    <w:rsid w:val="00575714"/>
    <w:rsid w:val="00575753"/>
    <w:rsid w:val="00575762"/>
    <w:rsid w:val="00575800"/>
    <w:rsid w:val="00575804"/>
    <w:rsid w:val="0057580B"/>
    <w:rsid w:val="00575814"/>
    <w:rsid w:val="00575861"/>
    <w:rsid w:val="00575865"/>
    <w:rsid w:val="00575873"/>
    <w:rsid w:val="005758A3"/>
    <w:rsid w:val="005758C0"/>
    <w:rsid w:val="00575908"/>
    <w:rsid w:val="00575934"/>
    <w:rsid w:val="00575937"/>
    <w:rsid w:val="00575957"/>
    <w:rsid w:val="0057595D"/>
    <w:rsid w:val="0057598A"/>
    <w:rsid w:val="0057598C"/>
    <w:rsid w:val="00575998"/>
    <w:rsid w:val="0057599A"/>
    <w:rsid w:val="005759B2"/>
    <w:rsid w:val="005759CB"/>
    <w:rsid w:val="005759FA"/>
    <w:rsid w:val="00575A1D"/>
    <w:rsid w:val="00575A59"/>
    <w:rsid w:val="00575A7C"/>
    <w:rsid w:val="00575ADC"/>
    <w:rsid w:val="00575AF0"/>
    <w:rsid w:val="00575AF5"/>
    <w:rsid w:val="00575B1A"/>
    <w:rsid w:val="00575B2F"/>
    <w:rsid w:val="00575B99"/>
    <w:rsid w:val="00575BBA"/>
    <w:rsid w:val="00575BD7"/>
    <w:rsid w:val="00575BDD"/>
    <w:rsid w:val="00575BE0"/>
    <w:rsid w:val="00575C08"/>
    <w:rsid w:val="00575C2E"/>
    <w:rsid w:val="00575C3B"/>
    <w:rsid w:val="00575C43"/>
    <w:rsid w:val="00575C4D"/>
    <w:rsid w:val="00575C7B"/>
    <w:rsid w:val="00575CF3"/>
    <w:rsid w:val="00575CFF"/>
    <w:rsid w:val="00575D1E"/>
    <w:rsid w:val="00575D92"/>
    <w:rsid w:val="00575D96"/>
    <w:rsid w:val="00575D9F"/>
    <w:rsid w:val="00575DA6"/>
    <w:rsid w:val="00575DD2"/>
    <w:rsid w:val="00575DEB"/>
    <w:rsid w:val="00575E09"/>
    <w:rsid w:val="00575E13"/>
    <w:rsid w:val="00575E14"/>
    <w:rsid w:val="00575EB8"/>
    <w:rsid w:val="00575F28"/>
    <w:rsid w:val="00575FA5"/>
    <w:rsid w:val="00575FA6"/>
    <w:rsid w:val="00575FB9"/>
    <w:rsid w:val="00575FD4"/>
    <w:rsid w:val="00575FED"/>
    <w:rsid w:val="00576003"/>
    <w:rsid w:val="0057608D"/>
    <w:rsid w:val="005760AF"/>
    <w:rsid w:val="005760D0"/>
    <w:rsid w:val="00576105"/>
    <w:rsid w:val="00576114"/>
    <w:rsid w:val="00576127"/>
    <w:rsid w:val="00576134"/>
    <w:rsid w:val="00576160"/>
    <w:rsid w:val="0057616B"/>
    <w:rsid w:val="00576192"/>
    <w:rsid w:val="00576195"/>
    <w:rsid w:val="005761A5"/>
    <w:rsid w:val="005761BC"/>
    <w:rsid w:val="0057623F"/>
    <w:rsid w:val="0057624F"/>
    <w:rsid w:val="0057628C"/>
    <w:rsid w:val="005762B9"/>
    <w:rsid w:val="005762BA"/>
    <w:rsid w:val="005762DF"/>
    <w:rsid w:val="005762FE"/>
    <w:rsid w:val="00576318"/>
    <w:rsid w:val="0057633D"/>
    <w:rsid w:val="00576360"/>
    <w:rsid w:val="0057638C"/>
    <w:rsid w:val="005763A7"/>
    <w:rsid w:val="005763C3"/>
    <w:rsid w:val="005763FD"/>
    <w:rsid w:val="00576401"/>
    <w:rsid w:val="0057642A"/>
    <w:rsid w:val="00576448"/>
    <w:rsid w:val="00576460"/>
    <w:rsid w:val="00576475"/>
    <w:rsid w:val="005764AD"/>
    <w:rsid w:val="005764ED"/>
    <w:rsid w:val="00576520"/>
    <w:rsid w:val="00576536"/>
    <w:rsid w:val="00576560"/>
    <w:rsid w:val="00576563"/>
    <w:rsid w:val="00576568"/>
    <w:rsid w:val="0057659B"/>
    <w:rsid w:val="0057659F"/>
    <w:rsid w:val="005765B8"/>
    <w:rsid w:val="005765BE"/>
    <w:rsid w:val="005765C3"/>
    <w:rsid w:val="005765FA"/>
    <w:rsid w:val="0057660A"/>
    <w:rsid w:val="00576613"/>
    <w:rsid w:val="00576634"/>
    <w:rsid w:val="00576637"/>
    <w:rsid w:val="0057664B"/>
    <w:rsid w:val="00576655"/>
    <w:rsid w:val="005766C2"/>
    <w:rsid w:val="005766DD"/>
    <w:rsid w:val="005766F2"/>
    <w:rsid w:val="005766FC"/>
    <w:rsid w:val="00576754"/>
    <w:rsid w:val="0057677E"/>
    <w:rsid w:val="00576792"/>
    <w:rsid w:val="005767B1"/>
    <w:rsid w:val="005767B5"/>
    <w:rsid w:val="005767C6"/>
    <w:rsid w:val="0057685B"/>
    <w:rsid w:val="0057685E"/>
    <w:rsid w:val="0057686D"/>
    <w:rsid w:val="00576876"/>
    <w:rsid w:val="00576888"/>
    <w:rsid w:val="00576889"/>
    <w:rsid w:val="00576891"/>
    <w:rsid w:val="005768BB"/>
    <w:rsid w:val="0057691F"/>
    <w:rsid w:val="00576954"/>
    <w:rsid w:val="0057697E"/>
    <w:rsid w:val="0057699E"/>
    <w:rsid w:val="005769B6"/>
    <w:rsid w:val="00576A1B"/>
    <w:rsid w:val="00576A6D"/>
    <w:rsid w:val="00576A71"/>
    <w:rsid w:val="00576AC2"/>
    <w:rsid w:val="00576AF1"/>
    <w:rsid w:val="00576B00"/>
    <w:rsid w:val="00576B04"/>
    <w:rsid w:val="00576B21"/>
    <w:rsid w:val="00576BB6"/>
    <w:rsid w:val="00576BD3"/>
    <w:rsid w:val="00576BF4"/>
    <w:rsid w:val="00576BF7"/>
    <w:rsid w:val="00576C0C"/>
    <w:rsid w:val="00576C2E"/>
    <w:rsid w:val="00576C81"/>
    <w:rsid w:val="00576C8E"/>
    <w:rsid w:val="00576CB1"/>
    <w:rsid w:val="00576CC6"/>
    <w:rsid w:val="00576D06"/>
    <w:rsid w:val="00576D21"/>
    <w:rsid w:val="00576D23"/>
    <w:rsid w:val="00576D40"/>
    <w:rsid w:val="00576D6C"/>
    <w:rsid w:val="00576D89"/>
    <w:rsid w:val="00576DB3"/>
    <w:rsid w:val="00576DE8"/>
    <w:rsid w:val="00576E24"/>
    <w:rsid w:val="00576E5E"/>
    <w:rsid w:val="00576EA7"/>
    <w:rsid w:val="00576EB2"/>
    <w:rsid w:val="00576ECD"/>
    <w:rsid w:val="00576EFB"/>
    <w:rsid w:val="00576F1D"/>
    <w:rsid w:val="00576F43"/>
    <w:rsid w:val="00576F45"/>
    <w:rsid w:val="00576F63"/>
    <w:rsid w:val="00576F6C"/>
    <w:rsid w:val="00576F78"/>
    <w:rsid w:val="00576F79"/>
    <w:rsid w:val="00576F85"/>
    <w:rsid w:val="00576FAB"/>
    <w:rsid w:val="00576FBF"/>
    <w:rsid w:val="00577033"/>
    <w:rsid w:val="00577039"/>
    <w:rsid w:val="00577043"/>
    <w:rsid w:val="00577044"/>
    <w:rsid w:val="005770A2"/>
    <w:rsid w:val="00577112"/>
    <w:rsid w:val="00577183"/>
    <w:rsid w:val="00577184"/>
    <w:rsid w:val="005771A7"/>
    <w:rsid w:val="00577203"/>
    <w:rsid w:val="00577280"/>
    <w:rsid w:val="00577289"/>
    <w:rsid w:val="005772A9"/>
    <w:rsid w:val="0057730B"/>
    <w:rsid w:val="0057732F"/>
    <w:rsid w:val="005773B7"/>
    <w:rsid w:val="00577404"/>
    <w:rsid w:val="00577437"/>
    <w:rsid w:val="00577473"/>
    <w:rsid w:val="005774A7"/>
    <w:rsid w:val="00577518"/>
    <w:rsid w:val="0057755C"/>
    <w:rsid w:val="00577596"/>
    <w:rsid w:val="005775DC"/>
    <w:rsid w:val="005775E1"/>
    <w:rsid w:val="005775F3"/>
    <w:rsid w:val="0057760A"/>
    <w:rsid w:val="0057763F"/>
    <w:rsid w:val="00577662"/>
    <w:rsid w:val="005776B1"/>
    <w:rsid w:val="005776E8"/>
    <w:rsid w:val="00577793"/>
    <w:rsid w:val="005777A6"/>
    <w:rsid w:val="0057781F"/>
    <w:rsid w:val="00577830"/>
    <w:rsid w:val="00577834"/>
    <w:rsid w:val="00577849"/>
    <w:rsid w:val="0057784B"/>
    <w:rsid w:val="0057787E"/>
    <w:rsid w:val="0057788D"/>
    <w:rsid w:val="005778A7"/>
    <w:rsid w:val="005778BE"/>
    <w:rsid w:val="0057790F"/>
    <w:rsid w:val="0057791A"/>
    <w:rsid w:val="0057793E"/>
    <w:rsid w:val="00577948"/>
    <w:rsid w:val="0057795A"/>
    <w:rsid w:val="005779A2"/>
    <w:rsid w:val="005779A3"/>
    <w:rsid w:val="005779B5"/>
    <w:rsid w:val="005779BE"/>
    <w:rsid w:val="005779FB"/>
    <w:rsid w:val="00577A23"/>
    <w:rsid w:val="00577A2C"/>
    <w:rsid w:val="00577A67"/>
    <w:rsid w:val="00577A7D"/>
    <w:rsid w:val="00577AD0"/>
    <w:rsid w:val="00577B18"/>
    <w:rsid w:val="00577B2D"/>
    <w:rsid w:val="00577B33"/>
    <w:rsid w:val="00577B5C"/>
    <w:rsid w:val="00577B80"/>
    <w:rsid w:val="00577BB0"/>
    <w:rsid w:val="00577BC7"/>
    <w:rsid w:val="00577C19"/>
    <w:rsid w:val="00577C26"/>
    <w:rsid w:val="00577C2A"/>
    <w:rsid w:val="00577C44"/>
    <w:rsid w:val="00577CEF"/>
    <w:rsid w:val="00577D4D"/>
    <w:rsid w:val="00577D4E"/>
    <w:rsid w:val="00577D57"/>
    <w:rsid w:val="00577DD7"/>
    <w:rsid w:val="00577DF9"/>
    <w:rsid w:val="00577E03"/>
    <w:rsid w:val="00577E12"/>
    <w:rsid w:val="00577E2A"/>
    <w:rsid w:val="00577E3B"/>
    <w:rsid w:val="00577E3C"/>
    <w:rsid w:val="00577EA6"/>
    <w:rsid w:val="00577EE6"/>
    <w:rsid w:val="00577EE7"/>
    <w:rsid w:val="00577F01"/>
    <w:rsid w:val="00577F29"/>
    <w:rsid w:val="00577F32"/>
    <w:rsid w:val="00577F38"/>
    <w:rsid w:val="00577F4D"/>
    <w:rsid w:val="00577F62"/>
    <w:rsid w:val="00577F74"/>
    <w:rsid w:val="00577F7D"/>
    <w:rsid w:val="00580018"/>
    <w:rsid w:val="00580080"/>
    <w:rsid w:val="005800AB"/>
    <w:rsid w:val="005800BE"/>
    <w:rsid w:val="005800CD"/>
    <w:rsid w:val="00580125"/>
    <w:rsid w:val="0058013F"/>
    <w:rsid w:val="00580152"/>
    <w:rsid w:val="00580191"/>
    <w:rsid w:val="00580241"/>
    <w:rsid w:val="00580252"/>
    <w:rsid w:val="00580281"/>
    <w:rsid w:val="00580282"/>
    <w:rsid w:val="00580285"/>
    <w:rsid w:val="0058029A"/>
    <w:rsid w:val="005802C6"/>
    <w:rsid w:val="005802DE"/>
    <w:rsid w:val="00580301"/>
    <w:rsid w:val="00580316"/>
    <w:rsid w:val="00580317"/>
    <w:rsid w:val="00580318"/>
    <w:rsid w:val="00580328"/>
    <w:rsid w:val="00580386"/>
    <w:rsid w:val="005803A5"/>
    <w:rsid w:val="0058040A"/>
    <w:rsid w:val="00580419"/>
    <w:rsid w:val="0058043A"/>
    <w:rsid w:val="0058046F"/>
    <w:rsid w:val="0058049F"/>
    <w:rsid w:val="005804A4"/>
    <w:rsid w:val="005804AF"/>
    <w:rsid w:val="005804B3"/>
    <w:rsid w:val="00580514"/>
    <w:rsid w:val="00580529"/>
    <w:rsid w:val="00580540"/>
    <w:rsid w:val="0058054F"/>
    <w:rsid w:val="0058056F"/>
    <w:rsid w:val="00580579"/>
    <w:rsid w:val="0058058F"/>
    <w:rsid w:val="005805A7"/>
    <w:rsid w:val="005805A8"/>
    <w:rsid w:val="005805CB"/>
    <w:rsid w:val="005805D6"/>
    <w:rsid w:val="005805F4"/>
    <w:rsid w:val="005805F8"/>
    <w:rsid w:val="00580631"/>
    <w:rsid w:val="00580670"/>
    <w:rsid w:val="00580691"/>
    <w:rsid w:val="005806CC"/>
    <w:rsid w:val="005806FB"/>
    <w:rsid w:val="00580741"/>
    <w:rsid w:val="00580765"/>
    <w:rsid w:val="00580772"/>
    <w:rsid w:val="005807D1"/>
    <w:rsid w:val="005807D3"/>
    <w:rsid w:val="005807EB"/>
    <w:rsid w:val="00580828"/>
    <w:rsid w:val="0058084D"/>
    <w:rsid w:val="00580879"/>
    <w:rsid w:val="0058087F"/>
    <w:rsid w:val="005808B7"/>
    <w:rsid w:val="005808D2"/>
    <w:rsid w:val="00580904"/>
    <w:rsid w:val="0058097A"/>
    <w:rsid w:val="005809B1"/>
    <w:rsid w:val="005809CF"/>
    <w:rsid w:val="005809DE"/>
    <w:rsid w:val="005809E1"/>
    <w:rsid w:val="005809E2"/>
    <w:rsid w:val="00580A12"/>
    <w:rsid w:val="00580A68"/>
    <w:rsid w:val="00580AE1"/>
    <w:rsid w:val="00580AE8"/>
    <w:rsid w:val="00580AFF"/>
    <w:rsid w:val="00580B79"/>
    <w:rsid w:val="00580BA8"/>
    <w:rsid w:val="00580BDC"/>
    <w:rsid w:val="00580C38"/>
    <w:rsid w:val="00580CC4"/>
    <w:rsid w:val="00580CC7"/>
    <w:rsid w:val="00580CDE"/>
    <w:rsid w:val="00580CFE"/>
    <w:rsid w:val="00580D1B"/>
    <w:rsid w:val="00580D99"/>
    <w:rsid w:val="00580DA4"/>
    <w:rsid w:val="00580DB1"/>
    <w:rsid w:val="00580DC3"/>
    <w:rsid w:val="00580DFA"/>
    <w:rsid w:val="00580E49"/>
    <w:rsid w:val="00580EA0"/>
    <w:rsid w:val="00580EAA"/>
    <w:rsid w:val="00580EC6"/>
    <w:rsid w:val="00580F11"/>
    <w:rsid w:val="00580F21"/>
    <w:rsid w:val="00580F31"/>
    <w:rsid w:val="00580F5E"/>
    <w:rsid w:val="00580F70"/>
    <w:rsid w:val="00580FAA"/>
    <w:rsid w:val="00580FC9"/>
    <w:rsid w:val="00580FE5"/>
    <w:rsid w:val="00581046"/>
    <w:rsid w:val="0058108A"/>
    <w:rsid w:val="0058108D"/>
    <w:rsid w:val="005810E4"/>
    <w:rsid w:val="005810EF"/>
    <w:rsid w:val="00581142"/>
    <w:rsid w:val="005811CD"/>
    <w:rsid w:val="00581203"/>
    <w:rsid w:val="0058123C"/>
    <w:rsid w:val="00581244"/>
    <w:rsid w:val="00581272"/>
    <w:rsid w:val="00581290"/>
    <w:rsid w:val="005812AE"/>
    <w:rsid w:val="005812B6"/>
    <w:rsid w:val="005812C0"/>
    <w:rsid w:val="005812FD"/>
    <w:rsid w:val="0058130C"/>
    <w:rsid w:val="00581334"/>
    <w:rsid w:val="0058136D"/>
    <w:rsid w:val="005813AC"/>
    <w:rsid w:val="005813B5"/>
    <w:rsid w:val="005813C9"/>
    <w:rsid w:val="005813E9"/>
    <w:rsid w:val="005813F3"/>
    <w:rsid w:val="00581477"/>
    <w:rsid w:val="00581493"/>
    <w:rsid w:val="0058149B"/>
    <w:rsid w:val="005814D0"/>
    <w:rsid w:val="005814F4"/>
    <w:rsid w:val="005814FA"/>
    <w:rsid w:val="00581536"/>
    <w:rsid w:val="00581579"/>
    <w:rsid w:val="0058157C"/>
    <w:rsid w:val="005815AF"/>
    <w:rsid w:val="00581607"/>
    <w:rsid w:val="00581627"/>
    <w:rsid w:val="00581630"/>
    <w:rsid w:val="00581638"/>
    <w:rsid w:val="0058164B"/>
    <w:rsid w:val="005816BE"/>
    <w:rsid w:val="00581706"/>
    <w:rsid w:val="0058176A"/>
    <w:rsid w:val="0058179A"/>
    <w:rsid w:val="0058179C"/>
    <w:rsid w:val="005817E1"/>
    <w:rsid w:val="005817F1"/>
    <w:rsid w:val="00581814"/>
    <w:rsid w:val="00581844"/>
    <w:rsid w:val="00581893"/>
    <w:rsid w:val="00581904"/>
    <w:rsid w:val="00581907"/>
    <w:rsid w:val="005819BC"/>
    <w:rsid w:val="005819D9"/>
    <w:rsid w:val="005819F6"/>
    <w:rsid w:val="005819F8"/>
    <w:rsid w:val="005819FD"/>
    <w:rsid w:val="00581A36"/>
    <w:rsid w:val="00581A46"/>
    <w:rsid w:val="00581A4A"/>
    <w:rsid w:val="00581A8E"/>
    <w:rsid w:val="00581AB9"/>
    <w:rsid w:val="00581B08"/>
    <w:rsid w:val="00581B8A"/>
    <w:rsid w:val="00581B98"/>
    <w:rsid w:val="00581BB8"/>
    <w:rsid w:val="00581C45"/>
    <w:rsid w:val="00581C73"/>
    <w:rsid w:val="00581C85"/>
    <w:rsid w:val="00581C90"/>
    <w:rsid w:val="00581CFB"/>
    <w:rsid w:val="00581D0B"/>
    <w:rsid w:val="00581D2C"/>
    <w:rsid w:val="00581D3C"/>
    <w:rsid w:val="00581D4D"/>
    <w:rsid w:val="00581D57"/>
    <w:rsid w:val="00581D84"/>
    <w:rsid w:val="00581DA7"/>
    <w:rsid w:val="00581DA8"/>
    <w:rsid w:val="00581DB5"/>
    <w:rsid w:val="00581DC9"/>
    <w:rsid w:val="00581DCA"/>
    <w:rsid w:val="00581DF8"/>
    <w:rsid w:val="00581E07"/>
    <w:rsid w:val="00581E09"/>
    <w:rsid w:val="00581E69"/>
    <w:rsid w:val="00581E74"/>
    <w:rsid w:val="00581E90"/>
    <w:rsid w:val="00581EA8"/>
    <w:rsid w:val="00581ED9"/>
    <w:rsid w:val="00581EE4"/>
    <w:rsid w:val="00581EF1"/>
    <w:rsid w:val="00581EF7"/>
    <w:rsid w:val="00581F79"/>
    <w:rsid w:val="00581F9F"/>
    <w:rsid w:val="00581FBA"/>
    <w:rsid w:val="00581FD4"/>
    <w:rsid w:val="00581FFC"/>
    <w:rsid w:val="00581FFF"/>
    <w:rsid w:val="00582000"/>
    <w:rsid w:val="0058200E"/>
    <w:rsid w:val="00582013"/>
    <w:rsid w:val="00582039"/>
    <w:rsid w:val="00582082"/>
    <w:rsid w:val="005820A8"/>
    <w:rsid w:val="005820DE"/>
    <w:rsid w:val="005820F6"/>
    <w:rsid w:val="00582102"/>
    <w:rsid w:val="0058212C"/>
    <w:rsid w:val="005821A2"/>
    <w:rsid w:val="005821E1"/>
    <w:rsid w:val="00582214"/>
    <w:rsid w:val="00582217"/>
    <w:rsid w:val="0058221A"/>
    <w:rsid w:val="00582287"/>
    <w:rsid w:val="0058228D"/>
    <w:rsid w:val="005822AD"/>
    <w:rsid w:val="005822BA"/>
    <w:rsid w:val="005822DD"/>
    <w:rsid w:val="0058230D"/>
    <w:rsid w:val="0058233D"/>
    <w:rsid w:val="0058239C"/>
    <w:rsid w:val="005823E2"/>
    <w:rsid w:val="00582409"/>
    <w:rsid w:val="00582413"/>
    <w:rsid w:val="00582449"/>
    <w:rsid w:val="0058246A"/>
    <w:rsid w:val="005824A4"/>
    <w:rsid w:val="005824E2"/>
    <w:rsid w:val="005824ED"/>
    <w:rsid w:val="00582506"/>
    <w:rsid w:val="005825AD"/>
    <w:rsid w:val="00582616"/>
    <w:rsid w:val="00582623"/>
    <w:rsid w:val="0058262C"/>
    <w:rsid w:val="0058265D"/>
    <w:rsid w:val="005826E1"/>
    <w:rsid w:val="005826F5"/>
    <w:rsid w:val="005826FD"/>
    <w:rsid w:val="00582711"/>
    <w:rsid w:val="00582715"/>
    <w:rsid w:val="0058271C"/>
    <w:rsid w:val="00582729"/>
    <w:rsid w:val="00582779"/>
    <w:rsid w:val="00582781"/>
    <w:rsid w:val="00582785"/>
    <w:rsid w:val="0058279A"/>
    <w:rsid w:val="005827BE"/>
    <w:rsid w:val="005827E0"/>
    <w:rsid w:val="00582809"/>
    <w:rsid w:val="00582827"/>
    <w:rsid w:val="0058282D"/>
    <w:rsid w:val="00582854"/>
    <w:rsid w:val="00582869"/>
    <w:rsid w:val="005828A0"/>
    <w:rsid w:val="005828FF"/>
    <w:rsid w:val="00582942"/>
    <w:rsid w:val="00582969"/>
    <w:rsid w:val="00582981"/>
    <w:rsid w:val="0058298B"/>
    <w:rsid w:val="0058298C"/>
    <w:rsid w:val="0058299D"/>
    <w:rsid w:val="005829BD"/>
    <w:rsid w:val="005829F1"/>
    <w:rsid w:val="005829FC"/>
    <w:rsid w:val="00582A28"/>
    <w:rsid w:val="00582A32"/>
    <w:rsid w:val="00582A85"/>
    <w:rsid w:val="00582A9F"/>
    <w:rsid w:val="00582AA5"/>
    <w:rsid w:val="00582AAE"/>
    <w:rsid w:val="00582B0A"/>
    <w:rsid w:val="00582B6B"/>
    <w:rsid w:val="00582BE7"/>
    <w:rsid w:val="00582C0A"/>
    <w:rsid w:val="00582C0D"/>
    <w:rsid w:val="00582C68"/>
    <w:rsid w:val="00582CC7"/>
    <w:rsid w:val="00582CF9"/>
    <w:rsid w:val="00582CFA"/>
    <w:rsid w:val="00582D20"/>
    <w:rsid w:val="00582D56"/>
    <w:rsid w:val="00582D77"/>
    <w:rsid w:val="00582DDE"/>
    <w:rsid w:val="00582E09"/>
    <w:rsid w:val="00582E3B"/>
    <w:rsid w:val="00582E3F"/>
    <w:rsid w:val="00582F0D"/>
    <w:rsid w:val="00582F5E"/>
    <w:rsid w:val="00582FAD"/>
    <w:rsid w:val="00582FB1"/>
    <w:rsid w:val="00582FC2"/>
    <w:rsid w:val="00582FF5"/>
    <w:rsid w:val="00583019"/>
    <w:rsid w:val="00583087"/>
    <w:rsid w:val="005830B5"/>
    <w:rsid w:val="00583167"/>
    <w:rsid w:val="005831B1"/>
    <w:rsid w:val="005831C2"/>
    <w:rsid w:val="005831CC"/>
    <w:rsid w:val="005831CD"/>
    <w:rsid w:val="005831FF"/>
    <w:rsid w:val="00583203"/>
    <w:rsid w:val="00583233"/>
    <w:rsid w:val="00583237"/>
    <w:rsid w:val="0058323E"/>
    <w:rsid w:val="0058324D"/>
    <w:rsid w:val="00583297"/>
    <w:rsid w:val="005832A1"/>
    <w:rsid w:val="005832C9"/>
    <w:rsid w:val="005832F7"/>
    <w:rsid w:val="00583365"/>
    <w:rsid w:val="0058336D"/>
    <w:rsid w:val="0058338B"/>
    <w:rsid w:val="005833C5"/>
    <w:rsid w:val="005834AF"/>
    <w:rsid w:val="005834BF"/>
    <w:rsid w:val="005834D2"/>
    <w:rsid w:val="005834D9"/>
    <w:rsid w:val="005834F7"/>
    <w:rsid w:val="00583505"/>
    <w:rsid w:val="0058351B"/>
    <w:rsid w:val="00583526"/>
    <w:rsid w:val="0058354D"/>
    <w:rsid w:val="00583592"/>
    <w:rsid w:val="005835A9"/>
    <w:rsid w:val="005835C0"/>
    <w:rsid w:val="005835CA"/>
    <w:rsid w:val="005835DD"/>
    <w:rsid w:val="00583658"/>
    <w:rsid w:val="00583675"/>
    <w:rsid w:val="00583680"/>
    <w:rsid w:val="005836CC"/>
    <w:rsid w:val="005836DF"/>
    <w:rsid w:val="005836E1"/>
    <w:rsid w:val="005836EC"/>
    <w:rsid w:val="00583738"/>
    <w:rsid w:val="00583751"/>
    <w:rsid w:val="0058376D"/>
    <w:rsid w:val="005837AD"/>
    <w:rsid w:val="00583837"/>
    <w:rsid w:val="00583870"/>
    <w:rsid w:val="005838B1"/>
    <w:rsid w:val="005838E2"/>
    <w:rsid w:val="005838E7"/>
    <w:rsid w:val="00583945"/>
    <w:rsid w:val="00583963"/>
    <w:rsid w:val="00583969"/>
    <w:rsid w:val="00583999"/>
    <w:rsid w:val="0058399C"/>
    <w:rsid w:val="005839E1"/>
    <w:rsid w:val="00583A17"/>
    <w:rsid w:val="00583A2E"/>
    <w:rsid w:val="00583A36"/>
    <w:rsid w:val="00583A83"/>
    <w:rsid w:val="00583A9E"/>
    <w:rsid w:val="00583AA2"/>
    <w:rsid w:val="00583AFD"/>
    <w:rsid w:val="00583B01"/>
    <w:rsid w:val="00583B2B"/>
    <w:rsid w:val="00583B3C"/>
    <w:rsid w:val="00583B86"/>
    <w:rsid w:val="00583B96"/>
    <w:rsid w:val="00583BA3"/>
    <w:rsid w:val="00583BAE"/>
    <w:rsid w:val="00583BD0"/>
    <w:rsid w:val="00583CA3"/>
    <w:rsid w:val="00583CC5"/>
    <w:rsid w:val="00583CD3"/>
    <w:rsid w:val="00583D11"/>
    <w:rsid w:val="00583D2F"/>
    <w:rsid w:val="00583D3F"/>
    <w:rsid w:val="00583D5B"/>
    <w:rsid w:val="00583D6F"/>
    <w:rsid w:val="00583DA5"/>
    <w:rsid w:val="00583DC1"/>
    <w:rsid w:val="00583DCA"/>
    <w:rsid w:val="00583DF4"/>
    <w:rsid w:val="00583E3E"/>
    <w:rsid w:val="00583E44"/>
    <w:rsid w:val="00583E4A"/>
    <w:rsid w:val="00583E8D"/>
    <w:rsid w:val="00583F03"/>
    <w:rsid w:val="00583F25"/>
    <w:rsid w:val="00583F44"/>
    <w:rsid w:val="00583F52"/>
    <w:rsid w:val="00583F58"/>
    <w:rsid w:val="00583F7E"/>
    <w:rsid w:val="0058400B"/>
    <w:rsid w:val="0058402D"/>
    <w:rsid w:val="0058404E"/>
    <w:rsid w:val="00584066"/>
    <w:rsid w:val="00584097"/>
    <w:rsid w:val="00584135"/>
    <w:rsid w:val="0058415F"/>
    <w:rsid w:val="005841BD"/>
    <w:rsid w:val="00584269"/>
    <w:rsid w:val="0058428D"/>
    <w:rsid w:val="0058429D"/>
    <w:rsid w:val="005842C8"/>
    <w:rsid w:val="005842E5"/>
    <w:rsid w:val="00584309"/>
    <w:rsid w:val="00584326"/>
    <w:rsid w:val="00584330"/>
    <w:rsid w:val="0058434E"/>
    <w:rsid w:val="0058438A"/>
    <w:rsid w:val="005843B8"/>
    <w:rsid w:val="005843C2"/>
    <w:rsid w:val="005843F3"/>
    <w:rsid w:val="00584431"/>
    <w:rsid w:val="005844ED"/>
    <w:rsid w:val="00584532"/>
    <w:rsid w:val="00584544"/>
    <w:rsid w:val="00584564"/>
    <w:rsid w:val="005845A9"/>
    <w:rsid w:val="005845AD"/>
    <w:rsid w:val="005845F6"/>
    <w:rsid w:val="00584625"/>
    <w:rsid w:val="00584688"/>
    <w:rsid w:val="0058468F"/>
    <w:rsid w:val="005846EC"/>
    <w:rsid w:val="00584735"/>
    <w:rsid w:val="00584770"/>
    <w:rsid w:val="0058477C"/>
    <w:rsid w:val="005847BB"/>
    <w:rsid w:val="005847D1"/>
    <w:rsid w:val="0058481A"/>
    <w:rsid w:val="0058486E"/>
    <w:rsid w:val="0058489C"/>
    <w:rsid w:val="005848AB"/>
    <w:rsid w:val="00584904"/>
    <w:rsid w:val="00584980"/>
    <w:rsid w:val="005849BD"/>
    <w:rsid w:val="00584A31"/>
    <w:rsid w:val="00584AA1"/>
    <w:rsid w:val="00584B19"/>
    <w:rsid w:val="00584B84"/>
    <w:rsid w:val="00584B8D"/>
    <w:rsid w:val="00584B8E"/>
    <w:rsid w:val="00584BA0"/>
    <w:rsid w:val="00584BC5"/>
    <w:rsid w:val="00584BD1"/>
    <w:rsid w:val="00584BDB"/>
    <w:rsid w:val="00584C05"/>
    <w:rsid w:val="00584C0E"/>
    <w:rsid w:val="00584C69"/>
    <w:rsid w:val="00584C6F"/>
    <w:rsid w:val="00584C73"/>
    <w:rsid w:val="00584D1E"/>
    <w:rsid w:val="00584D61"/>
    <w:rsid w:val="00584DEE"/>
    <w:rsid w:val="00584E22"/>
    <w:rsid w:val="00584EAE"/>
    <w:rsid w:val="00584EBF"/>
    <w:rsid w:val="00584ECF"/>
    <w:rsid w:val="00584EF9"/>
    <w:rsid w:val="00584F96"/>
    <w:rsid w:val="0058500D"/>
    <w:rsid w:val="00585075"/>
    <w:rsid w:val="0058507D"/>
    <w:rsid w:val="005850C8"/>
    <w:rsid w:val="0058513A"/>
    <w:rsid w:val="00585141"/>
    <w:rsid w:val="00585155"/>
    <w:rsid w:val="0058517D"/>
    <w:rsid w:val="00585187"/>
    <w:rsid w:val="0058518C"/>
    <w:rsid w:val="005851DF"/>
    <w:rsid w:val="00585207"/>
    <w:rsid w:val="0058521F"/>
    <w:rsid w:val="0058526B"/>
    <w:rsid w:val="00585372"/>
    <w:rsid w:val="00585391"/>
    <w:rsid w:val="0058540D"/>
    <w:rsid w:val="0058545A"/>
    <w:rsid w:val="0058545B"/>
    <w:rsid w:val="005854CE"/>
    <w:rsid w:val="005854DF"/>
    <w:rsid w:val="00585554"/>
    <w:rsid w:val="00585565"/>
    <w:rsid w:val="00585570"/>
    <w:rsid w:val="005855AF"/>
    <w:rsid w:val="005855C6"/>
    <w:rsid w:val="00585661"/>
    <w:rsid w:val="00585672"/>
    <w:rsid w:val="00585705"/>
    <w:rsid w:val="00585738"/>
    <w:rsid w:val="00585745"/>
    <w:rsid w:val="00585771"/>
    <w:rsid w:val="0058577E"/>
    <w:rsid w:val="00585795"/>
    <w:rsid w:val="005857D6"/>
    <w:rsid w:val="005857D7"/>
    <w:rsid w:val="00585804"/>
    <w:rsid w:val="005858C6"/>
    <w:rsid w:val="005858DB"/>
    <w:rsid w:val="005858EA"/>
    <w:rsid w:val="005858FC"/>
    <w:rsid w:val="0058591E"/>
    <w:rsid w:val="0058592A"/>
    <w:rsid w:val="0058594E"/>
    <w:rsid w:val="00585A23"/>
    <w:rsid w:val="00585A3F"/>
    <w:rsid w:val="00585A4A"/>
    <w:rsid w:val="00585A6F"/>
    <w:rsid w:val="00585A78"/>
    <w:rsid w:val="00585A84"/>
    <w:rsid w:val="00585AA6"/>
    <w:rsid w:val="00585ABC"/>
    <w:rsid w:val="00585AE0"/>
    <w:rsid w:val="00585AE6"/>
    <w:rsid w:val="00585AFA"/>
    <w:rsid w:val="00585AFF"/>
    <w:rsid w:val="00585B0C"/>
    <w:rsid w:val="00585B69"/>
    <w:rsid w:val="00585B7F"/>
    <w:rsid w:val="00585B99"/>
    <w:rsid w:val="00585BB2"/>
    <w:rsid w:val="00585BBE"/>
    <w:rsid w:val="00585BCB"/>
    <w:rsid w:val="00585BD5"/>
    <w:rsid w:val="00585BD9"/>
    <w:rsid w:val="00585C01"/>
    <w:rsid w:val="00585C02"/>
    <w:rsid w:val="00585C09"/>
    <w:rsid w:val="00585C5A"/>
    <w:rsid w:val="00585C7B"/>
    <w:rsid w:val="00585CC8"/>
    <w:rsid w:val="00585CCD"/>
    <w:rsid w:val="00585CDC"/>
    <w:rsid w:val="00585CF5"/>
    <w:rsid w:val="00585D0E"/>
    <w:rsid w:val="00585D12"/>
    <w:rsid w:val="00585D6D"/>
    <w:rsid w:val="00585D72"/>
    <w:rsid w:val="00585D99"/>
    <w:rsid w:val="00585DCD"/>
    <w:rsid w:val="00585E2B"/>
    <w:rsid w:val="00585E85"/>
    <w:rsid w:val="00585EBE"/>
    <w:rsid w:val="00585EE9"/>
    <w:rsid w:val="00585EED"/>
    <w:rsid w:val="00585EF7"/>
    <w:rsid w:val="00585F0D"/>
    <w:rsid w:val="00585F79"/>
    <w:rsid w:val="00585F99"/>
    <w:rsid w:val="00585FAC"/>
    <w:rsid w:val="00585FAF"/>
    <w:rsid w:val="00585FDD"/>
    <w:rsid w:val="00585FF6"/>
    <w:rsid w:val="0058600B"/>
    <w:rsid w:val="00586039"/>
    <w:rsid w:val="00586066"/>
    <w:rsid w:val="0058606C"/>
    <w:rsid w:val="0058608B"/>
    <w:rsid w:val="005860A3"/>
    <w:rsid w:val="005860AA"/>
    <w:rsid w:val="005860F3"/>
    <w:rsid w:val="0058611D"/>
    <w:rsid w:val="0058611F"/>
    <w:rsid w:val="00586186"/>
    <w:rsid w:val="005861C4"/>
    <w:rsid w:val="005861D3"/>
    <w:rsid w:val="00586233"/>
    <w:rsid w:val="0058629B"/>
    <w:rsid w:val="00586310"/>
    <w:rsid w:val="0058631F"/>
    <w:rsid w:val="00586348"/>
    <w:rsid w:val="00586357"/>
    <w:rsid w:val="00586360"/>
    <w:rsid w:val="00586367"/>
    <w:rsid w:val="005863C1"/>
    <w:rsid w:val="00586407"/>
    <w:rsid w:val="0058640E"/>
    <w:rsid w:val="00586426"/>
    <w:rsid w:val="005864E7"/>
    <w:rsid w:val="00586502"/>
    <w:rsid w:val="00586540"/>
    <w:rsid w:val="00586548"/>
    <w:rsid w:val="0058655C"/>
    <w:rsid w:val="00586561"/>
    <w:rsid w:val="00586564"/>
    <w:rsid w:val="005865C7"/>
    <w:rsid w:val="00586615"/>
    <w:rsid w:val="00586617"/>
    <w:rsid w:val="00586635"/>
    <w:rsid w:val="0058665E"/>
    <w:rsid w:val="00586677"/>
    <w:rsid w:val="00586678"/>
    <w:rsid w:val="00586687"/>
    <w:rsid w:val="0058668A"/>
    <w:rsid w:val="0058669D"/>
    <w:rsid w:val="005866CD"/>
    <w:rsid w:val="00586764"/>
    <w:rsid w:val="0058676A"/>
    <w:rsid w:val="00586786"/>
    <w:rsid w:val="005867C6"/>
    <w:rsid w:val="005867E2"/>
    <w:rsid w:val="005867EA"/>
    <w:rsid w:val="00586807"/>
    <w:rsid w:val="0058683B"/>
    <w:rsid w:val="0058683E"/>
    <w:rsid w:val="005868DD"/>
    <w:rsid w:val="00586938"/>
    <w:rsid w:val="00586952"/>
    <w:rsid w:val="0058696B"/>
    <w:rsid w:val="00586999"/>
    <w:rsid w:val="00586A4A"/>
    <w:rsid w:val="00586A6E"/>
    <w:rsid w:val="00586A92"/>
    <w:rsid w:val="00586AD8"/>
    <w:rsid w:val="00586AF1"/>
    <w:rsid w:val="00586B25"/>
    <w:rsid w:val="00586B2C"/>
    <w:rsid w:val="00586B46"/>
    <w:rsid w:val="00586B73"/>
    <w:rsid w:val="00586B7C"/>
    <w:rsid w:val="00586BF7"/>
    <w:rsid w:val="00586BFB"/>
    <w:rsid w:val="00586C84"/>
    <w:rsid w:val="00586CAE"/>
    <w:rsid w:val="00586D31"/>
    <w:rsid w:val="00586D4D"/>
    <w:rsid w:val="00586D57"/>
    <w:rsid w:val="00586D69"/>
    <w:rsid w:val="00586D96"/>
    <w:rsid w:val="00586DBD"/>
    <w:rsid w:val="00586DFF"/>
    <w:rsid w:val="00586E19"/>
    <w:rsid w:val="00586E3C"/>
    <w:rsid w:val="00586E4F"/>
    <w:rsid w:val="00586EA1"/>
    <w:rsid w:val="00586EB5"/>
    <w:rsid w:val="00586EF4"/>
    <w:rsid w:val="00586EF5"/>
    <w:rsid w:val="00586F46"/>
    <w:rsid w:val="00586F6C"/>
    <w:rsid w:val="00586F7C"/>
    <w:rsid w:val="00586F9A"/>
    <w:rsid w:val="00586FC7"/>
    <w:rsid w:val="00587006"/>
    <w:rsid w:val="00587026"/>
    <w:rsid w:val="00587078"/>
    <w:rsid w:val="005870B2"/>
    <w:rsid w:val="005870E9"/>
    <w:rsid w:val="005871AD"/>
    <w:rsid w:val="005871F7"/>
    <w:rsid w:val="00587214"/>
    <w:rsid w:val="00587217"/>
    <w:rsid w:val="00587233"/>
    <w:rsid w:val="00587255"/>
    <w:rsid w:val="00587328"/>
    <w:rsid w:val="00587348"/>
    <w:rsid w:val="00587362"/>
    <w:rsid w:val="00587363"/>
    <w:rsid w:val="00587364"/>
    <w:rsid w:val="005873A9"/>
    <w:rsid w:val="00587420"/>
    <w:rsid w:val="00587442"/>
    <w:rsid w:val="00587451"/>
    <w:rsid w:val="0058745F"/>
    <w:rsid w:val="005874BF"/>
    <w:rsid w:val="00587516"/>
    <w:rsid w:val="00587569"/>
    <w:rsid w:val="00587592"/>
    <w:rsid w:val="005875B5"/>
    <w:rsid w:val="005875B7"/>
    <w:rsid w:val="005875D3"/>
    <w:rsid w:val="005875E5"/>
    <w:rsid w:val="00587636"/>
    <w:rsid w:val="0058766D"/>
    <w:rsid w:val="005876ED"/>
    <w:rsid w:val="0058772E"/>
    <w:rsid w:val="005877CE"/>
    <w:rsid w:val="0058781A"/>
    <w:rsid w:val="00587882"/>
    <w:rsid w:val="005878C2"/>
    <w:rsid w:val="00587908"/>
    <w:rsid w:val="0058794D"/>
    <w:rsid w:val="005879FF"/>
    <w:rsid w:val="00587A0B"/>
    <w:rsid w:val="00587A5B"/>
    <w:rsid w:val="00587A6B"/>
    <w:rsid w:val="00587A7F"/>
    <w:rsid w:val="00587A85"/>
    <w:rsid w:val="00587AFA"/>
    <w:rsid w:val="00587B19"/>
    <w:rsid w:val="00587B88"/>
    <w:rsid w:val="00587BA8"/>
    <w:rsid w:val="00587BE4"/>
    <w:rsid w:val="00587C08"/>
    <w:rsid w:val="00587C42"/>
    <w:rsid w:val="00587C6D"/>
    <w:rsid w:val="00587C9A"/>
    <w:rsid w:val="00587CB9"/>
    <w:rsid w:val="00587CF5"/>
    <w:rsid w:val="00587DEC"/>
    <w:rsid w:val="00587E04"/>
    <w:rsid w:val="00587E62"/>
    <w:rsid w:val="00587E75"/>
    <w:rsid w:val="00587E8B"/>
    <w:rsid w:val="00587ECC"/>
    <w:rsid w:val="00587ED9"/>
    <w:rsid w:val="00587F01"/>
    <w:rsid w:val="00587F46"/>
    <w:rsid w:val="00587FF8"/>
    <w:rsid w:val="00590032"/>
    <w:rsid w:val="0059003A"/>
    <w:rsid w:val="0059004A"/>
    <w:rsid w:val="00590063"/>
    <w:rsid w:val="0059006A"/>
    <w:rsid w:val="0059007E"/>
    <w:rsid w:val="005900F5"/>
    <w:rsid w:val="00590102"/>
    <w:rsid w:val="00590125"/>
    <w:rsid w:val="00590134"/>
    <w:rsid w:val="0059013F"/>
    <w:rsid w:val="0059016A"/>
    <w:rsid w:val="005901C8"/>
    <w:rsid w:val="00590202"/>
    <w:rsid w:val="00590213"/>
    <w:rsid w:val="0059023F"/>
    <w:rsid w:val="00590255"/>
    <w:rsid w:val="00590265"/>
    <w:rsid w:val="00590266"/>
    <w:rsid w:val="00590284"/>
    <w:rsid w:val="00590290"/>
    <w:rsid w:val="005902EB"/>
    <w:rsid w:val="00590310"/>
    <w:rsid w:val="00590318"/>
    <w:rsid w:val="0059033C"/>
    <w:rsid w:val="00590355"/>
    <w:rsid w:val="005903FD"/>
    <w:rsid w:val="00590415"/>
    <w:rsid w:val="0059045D"/>
    <w:rsid w:val="0059047D"/>
    <w:rsid w:val="0059048D"/>
    <w:rsid w:val="005904A5"/>
    <w:rsid w:val="005904AC"/>
    <w:rsid w:val="00590524"/>
    <w:rsid w:val="005905B2"/>
    <w:rsid w:val="00590626"/>
    <w:rsid w:val="00590657"/>
    <w:rsid w:val="0059065F"/>
    <w:rsid w:val="00590694"/>
    <w:rsid w:val="00590699"/>
    <w:rsid w:val="005906B4"/>
    <w:rsid w:val="005906B8"/>
    <w:rsid w:val="005906BB"/>
    <w:rsid w:val="005906D7"/>
    <w:rsid w:val="005906FA"/>
    <w:rsid w:val="0059072A"/>
    <w:rsid w:val="00590750"/>
    <w:rsid w:val="00590761"/>
    <w:rsid w:val="0059077E"/>
    <w:rsid w:val="0059078B"/>
    <w:rsid w:val="005907C5"/>
    <w:rsid w:val="005907CE"/>
    <w:rsid w:val="0059081F"/>
    <w:rsid w:val="00590834"/>
    <w:rsid w:val="00590835"/>
    <w:rsid w:val="00590838"/>
    <w:rsid w:val="00590847"/>
    <w:rsid w:val="00590848"/>
    <w:rsid w:val="00590870"/>
    <w:rsid w:val="00590887"/>
    <w:rsid w:val="005908F6"/>
    <w:rsid w:val="00590924"/>
    <w:rsid w:val="0059096B"/>
    <w:rsid w:val="005909B5"/>
    <w:rsid w:val="00590A1C"/>
    <w:rsid w:val="00590A5E"/>
    <w:rsid w:val="00590ABE"/>
    <w:rsid w:val="00590AEC"/>
    <w:rsid w:val="00590B19"/>
    <w:rsid w:val="00590B32"/>
    <w:rsid w:val="00590B8B"/>
    <w:rsid w:val="00590BB0"/>
    <w:rsid w:val="00590BB8"/>
    <w:rsid w:val="00590BCD"/>
    <w:rsid w:val="00590C2E"/>
    <w:rsid w:val="00590C49"/>
    <w:rsid w:val="00590C5B"/>
    <w:rsid w:val="00590C7F"/>
    <w:rsid w:val="00590C99"/>
    <w:rsid w:val="00590CB3"/>
    <w:rsid w:val="00590CE7"/>
    <w:rsid w:val="00590CF8"/>
    <w:rsid w:val="00590CFD"/>
    <w:rsid w:val="00590D5E"/>
    <w:rsid w:val="00590D67"/>
    <w:rsid w:val="00590D98"/>
    <w:rsid w:val="00590D9C"/>
    <w:rsid w:val="00590DB7"/>
    <w:rsid w:val="00590DCD"/>
    <w:rsid w:val="00590DE4"/>
    <w:rsid w:val="00590E67"/>
    <w:rsid w:val="00590E85"/>
    <w:rsid w:val="00590E9D"/>
    <w:rsid w:val="00590EB7"/>
    <w:rsid w:val="00590EE5"/>
    <w:rsid w:val="00590F27"/>
    <w:rsid w:val="00590F28"/>
    <w:rsid w:val="00590F31"/>
    <w:rsid w:val="00590F5C"/>
    <w:rsid w:val="00590F66"/>
    <w:rsid w:val="00590FD5"/>
    <w:rsid w:val="00591000"/>
    <w:rsid w:val="00591015"/>
    <w:rsid w:val="00591027"/>
    <w:rsid w:val="00591030"/>
    <w:rsid w:val="00591039"/>
    <w:rsid w:val="0059104E"/>
    <w:rsid w:val="00591050"/>
    <w:rsid w:val="0059108E"/>
    <w:rsid w:val="00591096"/>
    <w:rsid w:val="005910A7"/>
    <w:rsid w:val="005910D2"/>
    <w:rsid w:val="005910F3"/>
    <w:rsid w:val="00591156"/>
    <w:rsid w:val="005911E0"/>
    <w:rsid w:val="00591276"/>
    <w:rsid w:val="00591286"/>
    <w:rsid w:val="00591292"/>
    <w:rsid w:val="00591298"/>
    <w:rsid w:val="005912AE"/>
    <w:rsid w:val="005912BF"/>
    <w:rsid w:val="00591318"/>
    <w:rsid w:val="00591377"/>
    <w:rsid w:val="005913C2"/>
    <w:rsid w:val="0059145F"/>
    <w:rsid w:val="0059146B"/>
    <w:rsid w:val="00591471"/>
    <w:rsid w:val="005914D1"/>
    <w:rsid w:val="00591529"/>
    <w:rsid w:val="00591544"/>
    <w:rsid w:val="00591555"/>
    <w:rsid w:val="0059155C"/>
    <w:rsid w:val="0059155F"/>
    <w:rsid w:val="00591584"/>
    <w:rsid w:val="00591591"/>
    <w:rsid w:val="005915AF"/>
    <w:rsid w:val="0059162C"/>
    <w:rsid w:val="0059163A"/>
    <w:rsid w:val="0059163F"/>
    <w:rsid w:val="00591676"/>
    <w:rsid w:val="005916B7"/>
    <w:rsid w:val="005916C4"/>
    <w:rsid w:val="005916E4"/>
    <w:rsid w:val="005916F7"/>
    <w:rsid w:val="0059174E"/>
    <w:rsid w:val="0059177E"/>
    <w:rsid w:val="005917D0"/>
    <w:rsid w:val="005917E2"/>
    <w:rsid w:val="00591815"/>
    <w:rsid w:val="0059182E"/>
    <w:rsid w:val="00591843"/>
    <w:rsid w:val="005918BB"/>
    <w:rsid w:val="005918C5"/>
    <w:rsid w:val="005918EE"/>
    <w:rsid w:val="0059196C"/>
    <w:rsid w:val="00591973"/>
    <w:rsid w:val="005919B0"/>
    <w:rsid w:val="005919F5"/>
    <w:rsid w:val="00591A52"/>
    <w:rsid w:val="00591A7C"/>
    <w:rsid w:val="00591ABB"/>
    <w:rsid w:val="00591AD5"/>
    <w:rsid w:val="00591AE7"/>
    <w:rsid w:val="00591B15"/>
    <w:rsid w:val="00591B4C"/>
    <w:rsid w:val="00591B6C"/>
    <w:rsid w:val="00591B83"/>
    <w:rsid w:val="00591B8B"/>
    <w:rsid w:val="00591B91"/>
    <w:rsid w:val="00591BA7"/>
    <w:rsid w:val="00591BAE"/>
    <w:rsid w:val="00591BB9"/>
    <w:rsid w:val="00591C26"/>
    <w:rsid w:val="00591C78"/>
    <w:rsid w:val="00591CB1"/>
    <w:rsid w:val="00591CB3"/>
    <w:rsid w:val="00591CD6"/>
    <w:rsid w:val="00591CDD"/>
    <w:rsid w:val="00591DA3"/>
    <w:rsid w:val="00591DC0"/>
    <w:rsid w:val="00591DC7"/>
    <w:rsid w:val="00591E0F"/>
    <w:rsid w:val="00591E1A"/>
    <w:rsid w:val="00591E40"/>
    <w:rsid w:val="00591E63"/>
    <w:rsid w:val="00591E80"/>
    <w:rsid w:val="00591E96"/>
    <w:rsid w:val="00591E9F"/>
    <w:rsid w:val="00591EA5"/>
    <w:rsid w:val="00591EBA"/>
    <w:rsid w:val="00591EC7"/>
    <w:rsid w:val="00591EDA"/>
    <w:rsid w:val="00591F37"/>
    <w:rsid w:val="00591F75"/>
    <w:rsid w:val="00591F7D"/>
    <w:rsid w:val="00591F85"/>
    <w:rsid w:val="0059204A"/>
    <w:rsid w:val="0059204F"/>
    <w:rsid w:val="0059208B"/>
    <w:rsid w:val="005920BE"/>
    <w:rsid w:val="005920D9"/>
    <w:rsid w:val="005920E1"/>
    <w:rsid w:val="005920FF"/>
    <w:rsid w:val="00592125"/>
    <w:rsid w:val="0059213C"/>
    <w:rsid w:val="0059219F"/>
    <w:rsid w:val="005921BC"/>
    <w:rsid w:val="005921BF"/>
    <w:rsid w:val="0059220E"/>
    <w:rsid w:val="0059225A"/>
    <w:rsid w:val="00592261"/>
    <w:rsid w:val="0059226B"/>
    <w:rsid w:val="0059227D"/>
    <w:rsid w:val="005922B6"/>
    <w:rsid w:val="005922F7"/>
    <w:rsid w:val="00592305"/>
    <w:rsid w:val="0059231A"/>
    <w:rsid w:val="005923BB"/>
    <w:rsid w:val="00592400"/>
    <w:rsid w:val="00592413"/>
    <w:rsid w:val="00592453"/>
    <w:rsid w:val="005924A1"/>
    <w:rsid w:val="005924DB"/>
    <w:rsid w:val="00592503"/>
    <w:rsid w:val="00592536"/>
    <w:rsid w:val="00592541"/>
    <w:rsid w:val="00592561"/>
    <w:rsid w:val="00592590"/>
    <w:rsid w:val="005925AB"/>
    <w:rsid w:val="005925BF"/>
    <w:rsid w:val="00592622"/>
    <w:rsid w:val="00592634"/>
    <w:rsid w:val="0059266B"/>
    <w:rsid w:val="00592678"/>
    <w:rsid w:val="0059268D"/>
    <w:rsid w:val="005926DC"/>
    <w:rsid w:val="00592756"/>
    <w:rsid w:val="0059278A"/>
    <w:rsid w:val="0059279B"/>
    <w:rsid w:val="00592800"/>
    <w:rsid w:val="00592802"/>
    <w:rsid w:val="0059284D"/>
    <w:rsid w:val="00592859"/>
    <w:rsid w:val="005928EE"/>
    <w:rsid w:val="00592905"/>
    <w:rsid w:val="0059292B"/>
    <w:rsid w:val="00592936"/>
    <w:rsid w:val="00592952"/>
    <w:rsid w:val="00592969"/>
    <w:rsid w:val="005929AD"/>
    <w:rsid w:val="005929D9"/>
    <w:rsid w:val="005929E8"/>
    <w:rsid w:val="005929F2"/>
    <w:rsid w:val="005929F9"/>
    <w:rsid w:val="00592A95"/>
    <w:rsid w:val="00592AE0"/>
    <w:rsid w:val="00592B0C"/>
    <w:rsid w:val="00592B58"/>
    <w:rsid w:val="00592B85"/>
    <w:rsid w:val="00592B96"/>
    <w:rsid w:val="00592B97"/>
    <w:rsid w:val="00592BA8"/>
    <w:rsid w:val="00592BF9"/>
    <w:rsid w:val="00592C08"/>
    <w:rsid w:val="00592C55"/>
    <w:rsid w:val="00592C59"/>
    <w:rsid w:val="00592C76"/>
    <w:rsid w:val="00592C9A"/>
    <w:rsid w:val="00592CA4"/>
    <w:rsid w:val="00592CB5"/>
    <w:rsid w:val="00592D2D"/>
    <w:rsid w:val="00592D4F"/>
    <w:rsid w:val="00592D7D"/>
    <w:rsid w:val="00592DD3"/>
    <w:rsid w:val="00592E04"/>
    <w:rsid w:val="00592E3C"/>
    <w:rsid w:val="00592E6F"/>
    <w:rsid w:val="00592EDB"/>
    <w:rsid w:val="00592F15"/>
    <w:rsid w:val="00592F18"/>
    <w:rsid w:val="00592F83"/>
    <w:rsid w:val="00592FA2"/>
    <w:rsid w:val="00592FC7"/>
    <w:rsid w:val="00592FF1"/>
    <w:rsid w:val="00592FF9"/>
    <w:rsid w:val="00593022"/>
    <w:rsid w:val="0059303C"/>
    <w:rsid w:val="0059306B"/>
    <w:rsid w:val="005930BF"/>
    <w:rsid w:val="005930C5"/>
    <w:rsid w:val="005930EE"/>
    <w:rsid w:val="00593162"/>
    <w:rsid w:val="00593173"/>
    <w:rsid w:val="0059318A"/>
    <w:rsid w:val="0059319A"/>
    <w:rsid w:val="005931E5"/>
    <w:rsid w:val="005931F3"/>
    <w:rsid w:val="00593233"/>
    <w:rsid w:val="00593258"/>
    <w:rsid w:val="0059328A"/>
    <w:rsid w:val="00593290"/>
    <w:rsid w:val="005932AF"/>
    <w:rsid w:val="005932B5"/>
    <w:rsid w:val="005932D3"/>
    <w:rsid w:val="005932D7"/>
    <w:rsid w:val="005932E6"/>
    <w:rsid w:val="00593301"/>
    <w:rsid w:val="00593383"/>
    <w:rsid w:val="005933CD"/>
    <w:rsid w:val="0059341A"/>
    <w:rsid w:val="00593428"/>
    <w:rsid w:val="005934EE"/>
    <w:rsid w:val="00593507"/>
    <w:rsid w:val="0059355B"/>
    <w:rsid w:val="0059356C"/>
    <w:rsid w:val="00593588"/>
    <w:rsid w:val="005935DD"/>
    <w:rsid w:val="00593608"/>
    <w:rsid w:val="0059360D"/>
    <w:rsid w:val="00593611"/>
    <w:rsid w:val="00593616"/>
    <w:rsid w:val="0059365D"/>
    <w:rsid w:val="00593665"/>
    <w:rsid w:val="00593698"/>
    <w:rsid w:val="005936EA"/>
    <w:rsid w:val="0059373A"/>
    <w:rsid w:val="005937CF"/>
    <w:rsid w:val="005938B6"/>
    <w:rsid w:val="005938B9"/>
    <w:rsid w:val="005938E8"/>
    <w:rsid w:val="005938EF"/>
    <w:rsid w:val="00593920"/>
    <w:rsid w:val="00593945"/>
    <w:rsid w:val="0059395C"/>
    <w:rsid w:val="00593963"/>
    <w:rsid w:val="00593967"/>
    <w:rsid w:val="00593994"/>
    <w:rsid w:val="005939A9"/>
    <w:rsid w:val="005939F6"/>
    <w:rsid w:val="00593A28"/>
    <w:rsid w:val="00593A64"/>
    <w:rsid w:val="00593A7A"/>
    <w:rsid w:val="00593A8A"/>
    <w:rsid w:val="00593AB0"/>
    <w:rsid w:val="00593AE6"/>
    <w:rsid w:val="00593B28"/>
    <w:rsid w:val="00593B58"/>
    <w:rsid w:val="00593B78"/>
    <w:rsid w:val="00593B8A"/>
    <w:rsid w:val="00593B8F"/>
    <w:rsid w:val="00593BA6"/>
    <w:rsid w:val="00593C28"/>
    <w:rsid w:val="00593C5B"/>
    <w:rsid w:val="00593C5F"/>
    <w:rsid w:val="00593C7D"/>
    <w:rsid w:val="00593C7E"/>
    <w:rsid w:val="00593C91"/>
    <w:rsid w:val="00593CAC"/>
    <w:rsid w:val="00593CC2"/>
    <w:rsid w:val="00593D1C"/>
    <w:rsid w:val="00593D29"/>
    <w:rsid w:val="00593D35"/>
    <w:rsid w:val="00593D48"/>
    <w:rsid w:val="00593D52"/>
    <w:rsid w:val="00593D9A"/>
    <w:rsid w:val="00593DBF"/>
    <w:rsid w:val="00593DD2"/>
    <w:rsid w:val="00593E16"/>
    <w:rsid w:val="00593E65"/>
    <w:rsid w:val="00593E7D"/>
    <w:rsid w:val="00593ED1"/>
    <w:rsid w:val="00593F89"/>
    <w:rsid w:val="00593FCF"/>
    <w:rsid w:val="00594004"/>
    <w:rsid w:val="0059403E"/>
    <w:rsid w:val="005940B4"/>
    <w:rsid w:val="005940E5"/>
    <w:rsid w:val="00594114"/>
    <w:rsid w:val="00594123"/>
    <w:rsid w:val="00594132"/>
    <w:rsid w:val="00594142"/>
    <w:rsid w:val="00594155"/>
    <w:rsid w:val="00594192"/>
    <w:rsid w:val="00594193"/>
    <w:rsid w:val="0059419A"/>
    <w:rsid w:val="00594209"/>
    <w:rsid w:val="005942A9"/>
    <w:rsid w:val="005942AC"/>
    <w:rsid w:val="005942C1"/>
    <w:rsid w:val="005942C6"/>
    <w:rsid w:val="005942E1"/>
    <w:rsid w:val="005942F8"/>
    <w:rsid w:val="00594323"/>
    <w:rsid w:val="00594336"/>
    <w:rsid w:val="00594372"/>
    <w:rsid w:val="0059437E"/>
    <w:rsid w:val="0059437F"/>
    <w:rsid w:val="00594387"/>
    <w:rsid w:val="0059439E"/>
    <w:rsid w:val="005943BF"/>
    <w:rsid w:val="005943C6"/>
    <w:rsid w:val="00594440"/>
    <w:rsid w:val="00594468"/>
    <w:rsid w:val="00594472"/>
    <w:rsid w:val="00594484"/>
    <w:rsid w:val="005944C5"/>
    <w:rsid w:val="00594504"/>
    <w:rsid w:val="0059450F"/>
    <w:rsid w:val="00594563"/>
    <w:rsid w:val="00594587"/>
    <w:rsid w:val="00594589"/>
    <w:rsid w:val="005945BC"/>
    <w:rsid w:val="005945EC"/>
    <w:rsid w:val="00594611"/>
    <w:rsid w:val="00594615"/>
    <w:rsid w:val="0059467A"/>
    <w:rsid w:val="005946C2"/>
    <w:rsid w:val="005946C6"/>
    <w:rsid w:val="00594706"/>
    <w:rsid w:val="00594707"/>
    <w:rsid w:val="0059475A"/>
    <w:rsid w:val="0059475E"/>
    <w:rsid w:val="0059478A"/>
    <w:rsid w:val="005947BD"/>
    <w:rsid w:val="005947BE"/>
    <w:rsid w:val="00594811"/>
    <w:rsid w:val="00594825"/>
    <w:rsid w:val="00594830"/>
    <w:rsid w:val="00594881"/>
    <w:rsid w:val="005948B4"/>
    <w:rsid w:val="005948E7"/>
    <w:rsid w:val="0059491F"/>
    <w:rsid w:val="00594969"/>
    <w:rsid w:val="0059498E"/>
    <w:rsid w:val="005949D8"/>
    <w:rsid w:val="005949E8"/>
    <w:rsid w:val="00594A20"/>
    <w:rsid w:val="00594A46"/>
    <w:rsid w:val="00594A68"/>
    <w:rsid w:val="00594A85"/>
    <w:rsid w:val="00594AA8"/>
    <w:rsid w:val="00594AD5"/>
    <w:rsid w:val="00594AE9"/>
    <w:rsid w:val="00594AEC"/>
    <w:rsid w:val="00594AFA"/>
    <w:rsid w:val="00594B4F"/>
    <w:rsid w:val="00594B5C"/>
    <w:rsid w:val="00594B64"/>
    <w:rsid w:val="00594C00"/>
    <w:rsid w:val="00594C04"/>
    <w:rsid w:val="00594C0D"/>
    <w:rsid w:val="00594C28"/>
    <w:rsid w:val="00594C83"/>
    <w:rsid w:val="00594C95"/>
    <w:rsid w:val="00594C9D"/>
    <w:rsid w:val="00594CA1"/>
    <w:rsid w:val="00594D22"/>
    <w:rsid w:val="00594D4A"/>
    <w:rsid w:val="00594D52"/>
    <w:rsid w:val="00594D80"/>
    <w:rsid w:val="00594DAA"/>
    <w:rsid w:val="00594E02"/>
    <w:rsid w:val="00594E1C"/>
    <w:rsid w:val="00594E3E"/>
    <w:rsid w:val="00594E44"/>
    <w:rsid w:val="00594E4D"/>
    <w:rsid w:val="00594E5D"/>
    <w:rsid w:val="00594E75"/>
    <w:rsid w:val="00594EE5"/>
    <w:rsid w:val="00594EE7"/>
    <w:rsid w:val="00594F70"/>
    <w:rsid w:val="00594F8E"/>
    <w:rsid w:val="00594FC8"/>
    <w:rsid w:val="00594FDD"/>
    <w:rsid w:val="00594FE9"/>
    <w:rsid w:val="0059500D"/>
    <w:rsid w:val="00595028"/>
    <w:rsid w:val="0059506B"/>
    <w:rsid w:val="00595088"/>
    <w:rsid w:val="005950BA"/>
    <w:rsid w:val="0059510D"/>
    <w:rsid w:val="0059511B"/>
    <w:rsid w:val="0059514E"/>
    <w:rsid w:val="0059519F"/>
    <w:rsid w:val="005951D6"/>
    <w:rsid w:val="005951EF"/>
    <w:rsid w:val="005951FE"/>
    <w:rsid w:val="0059521A"/>
    <w:rsid w:val="00595264"/>
    <w:rsid w:val="00595269"/>
    <w:rsid w:val="0059527C"/>
    <w:rsid w:val="005952AD"/>
    <w:rsid w:val="005952C0"/>
    <w:rsid w:val="005952C7"/>
    <w:rsid w:val="005952CA"/>
    <w:rsid w:val="005952EB"/>
    <w:rsid w:val="0059537A"/>
    <w:rsid w:val="0059539E"/>
    <w:rsid w:val="005953AE"/>
    <w:rsid w:val="005953B7"/>
    <w:rsid w:val="005953BA"/>
    <w:rsid w:val="005953FC"/>
    <w:rsid w:val="0059541B"/>
    <w:rsid w:val="00595425"/>
    <w:rsid w:val="0059542D"/>
    <w:rsid w:val="00595438"/>
    <w:rsid w:val="0059545A"/>
    <w:rsid w:val="0059545F"/>
    <w:rsid w:val="0059549E"/>
    <w:rsid w:val="005954B6"/>
    <w:rsid w:val="005954CF"/>
    <w:rsid w:val="00595536"/>
    <w:rsid w:val="0059556E"/>
    <w:rsid w:val="00595572"/>
    <w:rsid w:val="005955A0"/>
    <w:rsid w:val="005955A9"/>
    <w:rsid w:val="005955B4"/>
    <w:rsid w:val="005955D2"/>
    <w:rsid w:val="005955D8"/>
    <w:rsid w:val="00595605"/>
    <w:rsid w:val="00595623"/>
    <w:rsid w:val="00595645"/>
    <w:rsid w:val="00595667"/>
    <w:rsid w:val="0059568F"/>
    <w:rsid w:val="00595699"/>
    <w:rsid w:val="005956A0"/>
    <w:rsid w:val="00595729"/>
    <w:rsid w:val="0059573B"/>
    <w:rsid w:val="0059573E"/>
    <w:rsid w:val="00595770"/>
    <w:rsid w:val="005957D3"/>
    <w:rsid w:val="00595808"/>
    <w:rsid w:val="0059584F"/>
    <w:rsid w:val="00595850"/>
    <w:rsid w:val="00595852"/>
    <w:rsid w:val="005958AA"/>
    <w:rsid w:val="005958D2"/>
    <w:rsid w:val="005958D6"/>
    <w:rsid w:val="00595904"/>
    <w:rsid w:val="00595907"/>
    <w:rsid w:val="0059591B"/>
    <w:rsid w:val="0059598B"/>
    <w:rsid w:val="005959DF"/>
    <w:rsid w:val="005959F0"/>
    <w:rsid w:val="00595A01"/>
    <w:rsid w:val="00595A52"/>
    <w:rsid w:val="00595A64"/>
    <w:rsid w:val="00595A71"/>
    <w:rsid w:val="00595A96"/>
    <w:rsid w:val="00595AC2"/>
    <w:rsid w:val="00595AE8"/>
    <w:rsid w:val="00595B15"/>
    <w:rsid w:val="00595B24"/>
    <w:rsid w:val="00595B2C"/>
    <w:rsid w:val="00595BDD"/>
    <w:rsid w:val="00595C35"/>
    <w:rsid w:val="00595C55"/>
    <w:rsid w:val="00595C6D"/>
    <w:rsid w:val="00595C76"/>
    <w:rsid w:val="00595CAE"/>
    <w:rsid w:val="00595CE0"/>
    <w:rsid w:val="00595CE5"/>
    <w:rsid w:val="00595D2E"/>
    <w:rsid w:val="00595D47"/>
    <w:rsid w:val="00595D62"/>
    <w:rsid w:val="00595DBA"/>
    <w:rsid w:val="00595E22"/>
    <w:rsid w:val="00595E4F"/>
    <w:rsid w:val="00595EDC"/>
    <w:rsid w:val="00595F1B"/>
    <w:rsid w:val="00595F2C"/>
    <w:rsid w:val="00595F43"/>
    <w:rsid w:val="00595F71"/>
    <w:rsid w:val="00595FB1"/>
    <w:rsid w:val="00595FB8"/>
    <w:rsid w:val="00595FC6"/>
    <w:rsid w:val="0059604D"/>
    <w:rsid w:val="00596056"/>
    <w:rsid w:val="00596070"/>
    <w:rsid w:val="00596091"/>
    <w:rsid w:val="0059609A"/>
    <w:rsid w:val="005960B8"/>
    <w:rsid w:val="005960CF"/>
    <w:rsid w:val="0059611A"/>
    <w:rsid w:val="00596120"/>
    <w:rsid w:val="0059613F"/>
    <w:rsid w:val="00596167"/>
    <w:rsid w:val="0059617B"/>
    <w:rsid w:val="00596183"/>
    <w:rsid w:val="00596189"/>
    <w:rsid w:val="005961C0"/>
    <w:rsid w:val="005961C8"/>
    <w:rsid w:val="0059620C"/>
    <w:rsid w:val="00596210"/>
    <w:rsid w:val="0059623A"/>
    <w:rsid w:val="005962A4"/>
    <w:rsid w:val="005962A9"/>
    <w:rsid w:val="005962DA"/>
    <w:rsid w:val="00596312"/>
    <w:rsid w:val="0059633A"/>
    <w:rsid w:val="005963A8"/>
    <w:rsid w:val="00596413"/>
    <w:rsid w:val="0059641D"/>
    <w:rsid w:val="00596426"/>
    <w:rsid w:val="00596439"/>
    <w:rsid w:val="0059646A"/>
    <w:rsid w:val="00596489"/>
    <w:rsid w:val="005964D9"/>
    <w:rsid w:val="00596534"/>
    <w:rsid w:val="00596545"/>
    <w:rsid w:val="00596550"/>
    <w:rsid w:val="00596584"/>
    <w:rsid w:val="00596587"/>
    <w:rsid w:val="005965AE"/>
    <w:rsid w:val="005965FC"/>
    <w:rsid w:val="0059663B"/>
    <w:rsid w:val="0059663E"/>
    <w:rsid w:val="0059665E"/>
    <w:rsid w:val="00596677"/>
    <w:rsid w:val="005966D8"/>
    <w:rsid w:val="005966F0"/>
    <w:rsid w:val="00596713"/>
    <w:rsid w:val="0059676F"/>
    <w:rsid w:val="00596797"/>
    <w:rsid w:val="0059680B"/>
    <w:rsid w:val="0059688E"/>
    <w:rsid w:val="00596896"/>
    <w:rsid w:val="005968BB"/>
    <w:rsid w:val="005968FB"/>
    <w:rsid w:val="005968FE"/>
    <w:rsid w:val="00596914"/>
    <w:rsid w:val="00596918"/>
    <w:rsid w:val="00596919"/>
    <w:rsid w:val="0059692B"/>
    <w:rsid w:val="00596989"/>
    <w:rsid w:val="0059699F"/>
    <w:rsid w:val="005969D1"/>
    <w:rsid w:val="005969E8"/>
    <w:rsid w:val="005969EF"/>
    <w:rsid w:val="00596A15"/>
    <w:rsid w:val="00596A8B"/>
    <w:rsid w:val="00596AAD"/>
    <w:rsid w:val="00596B31"/>
    <w:rsid w:val="00596B35"/>
    <w:rsid w:val="00596B57"/>
    <w:rsid w:val="00596B7C"/>
    <w:rsid w:val="00596B8A"/>
    <w:rsid w:val="00596BB9"/>
    <w:rsid w:val="00596BBC"/>
    <w:rsid w:val="00596BBF"/>
    <w:rsid w:val="00596BD1"/>
    <w:rsid w:val="00596BD9"/>
    <w:rsid w:val="00596C49"/>
    <w:rsid w:val="00596CE2"/>
    <w:rsid w:val="00596CEF"/>
    <w:rsid w:val="00596CFD"/>
    <w:rsid w:val="00596D0B"/>
    <w:rsid w:val="00596D1F"/>
    <w:rsid w:val="00596D25"/>
    <w:rsid w:val="00596D9A"/>
    <w:rsid w:val="00596DA6"/>
    <w:rsid w:val="00596DF1"/>
    <w:rsid w:val="00596E4C"/>
    <w:rsid w:val="00596FBA"/>
    <w:rsid w:val="00596FD5"/>
    <w:rsid w:val="00596FDE"/>
    <w:rsid w:val="00596FE2"/>
    <w:rsid w:val="00597015"/>
    <w:rsid w:val="00597037"/>
    <w:rsid w:val="00597082"/>
    <w:rsid w:val="005970A6"/>
    <w:rsid w:val="005970ED"/>
    <w:rsid w:val="00597160"/>
    <w:rsid w:val="005971AB"/>
    <w:rsid w:val="005971B6"/>
    <w:rsid w:val="005971BB"/>
    <w:rsid w:val="005971DB"/>
    <w:rsid w:val="00597231"/>
    <w:rsid w:val="0059725B"/>
    <w:rsid w:val="0059725E"/>
    <w:rsid w:val="0059728A"/>
    <w:rsid w:val="005972AD"/>
    <w:rsid w:val="005972CA"/>
    <w:rsid w:val="005972E1"/>
    <w:rsid w:val="00597350"/>
    <w:rsid w:val="005973C9"/>
    <w:rsid w:val="005973D5"/>
    <w:rsid w:val="005974C5"/>
    <w:rsid w:val="005974F9"/>
    <w:rsid w:val="00597572"/>
    <w:rsid w:val="005975A6"/>
    <w:rsid w:val="005975CF"/>
    <w:rsid w:val="005975F0"/>
    <w:rsid w:val="00597608"/>
    <w:rsid w:val="00597653"/>
    <w:rsid w:val="00597697"/>
    <w:rsid w:val="005976C3"/>
    <w:rsid w:val="005976EE"/>
    <w:rsid w:val="00597722"/>
    <w:rsid w:val="00597727"/>
    <w:rsid w:val="00597779"/>
    <w:rsid w:val="00597822"/>
    <w:rsid w:val="00597828"/>
    <w:rsid w:val="00597897"/>
    <w:rsid w:val="005978EC"/>
    <w:rsid w:val="00597905"/>
    <w:rsid w:val="00597912"/>
    <w:rsid w:val="0059791A"/>
    <w:rsid w:val="00597922"/>
    <w:rsid w:val="0059792C"/>
    <w:rsid w:val="00597961"/>
    <w:rsid w:val="00597972"/>
    <w:rsid w:val="0059797F"/>
    <w:rsid w:val="0059799A"/>
    <w:rsid w:val="005979CC"/>
    <w:rsid w:val="005979DE"/>
    <w:rsid w:val="005979F0"/>
    <w:rsid w:val="00597A4B"/>
    <w:rsid w:val="00597A4D"/>
    <w:rsid w:val="00597A91"/>
    <w:rsid w:val="00597AAA"/>
    <w:rsid w:val="00597AE0"/>
    <w:rsid w:val="00597AEA"/>
    <w:rsid w:val="00597AEF"/>
    <w:rsid w:val="00597B30"/>
    <w:rsid w:val="00597B3A"/>
    <w:rsid w:val="00597BBB"/>
    <w:rsid w:val="00597BC1"/>
    <w:rsid w:val="00597BD3"/>
    <w:rsid w:val="00597C08"/>
    <w:rsid w:val="00597C0F"/>
    <w:rsid w:val="00597C34"/>
    <w:rsid w:val="00597C7C"/>
    <w:rsid w:val="00597C83"/>
    <w:rsid w:val="00597C8F"/>
    <w:rsid w:val="00597C99"/>
    <w:rsid w:val="00597CCA"/>
    <w:rsid w:val="00597D3C"/>
    <w:rsid w:val="00597D5E"/>
    <w:rsid w:val="00597D93"/>
    <w:rsid w:val="00597DB6"/>
    <w:rsid w:val="00597DC3"/>
    <w:rsid w:val="00597DF7"/>
    <w:rsid w:val="00597E38"/>
    <w:rsid w:val="00597E52"/>
    <w:rsid w:val="00597EE1"/>
    <w:rsid w:val="00597EE6"/>
    <w:rsid w:val="00597EEB"/>
    <w:rsid w:val="00597EF3"/>
    <w:rsid w:val="00597F08"/>
    <w:rsid w:val="00597F11"/>
    <w:rsid w:val="00597F49"/>
    <w:rsid w:val="00597F53"/>
    <w:rsid w:val="00597F71"/>
    <w:rsid w:val="00597FB2"/>
    <w:rsid w:val="0059D2E3"/>
    <w:rsid w:val="005A001B"/>
    <w:rsid w:val="005A0042"/>
    <w:rsid w:val="005A006E"/>
    <w:rsid w:val="005A00B0"/>
    <w:rsid w:val="005A0109"/>
    <w:rsid w:val="005A011E"/>
    <w:rsid w:val="005A0136"/>
    <w:rsid w:val="005A015D"/>
    <w:rsid w:val="005A017B"/>
    <w:rsid w:val="005A0184"/>
    <w:rsid w:val="005A01C0"/>
    <w:rsid w:val="005A01D1"/>
    <w:rsid w:val="005A0206"/>
    <w:rsid w:val="005A0231"/>
    <w:rsid w:val="005A0247"/>
    <w:rsid w:val="005A024F"/>
    <w:rsid w:val="005A0264"/>
    <w:rsid w:val="005A02C0"/>
    <w:rsid w:val="005A036E"/>
    <w:rsid w:val="005A038D"/>
    <w:rsid w:val="005A03A9"/>
    <w:rsid w:val="005A03E4"/>
    <w:rsid w:val="005A0402"/>
    <w:rsid w:val="005A0429"/>
    <w:rsid w:val="005A0441"/>
    <w:rsid w:val="005A0458"/>
    <w:rsid w:val="005A0468"/>
    <w:rsid w:val="005A0469"/>
    <w:rsid w:val="005A048D"/>
    <w:rsid w:val="005A04A1"/>
    <w:rsid w:val="005A04BC"/>
    <w:rsid w:val="005A04C9"/>
    <w:rsid w:val="005A04EC"/>
    <w:rsid w:val="005A054A"/>
    <w:rsid w:val="005A0562"/>
    <w:rsid w:val="005A058C"/>
    <w:rsid w:val="005A0676"/>
    <w:rsid w:val="005A06A9"/>
    <w:rsid w:val="005A06AB"/>
    <w:rsid w:val="005A06AC"/>
    <w:rsid w:val="005A0703"/>
    <w:rsid w:val="005A0773"/>
    <w:rsid w:val="005A0777"/>
    <w:rsid w:val="005A07AB"/>
    <w:rsid w:val="005A07B3"/>
    <w:rsid w:val="005A07FB"/>
    <w:rsid w:val="005A0802"/>
    <w:rsid w:val="005A0803"/>
    <w:rsid w:val="005A081C"/>
    <w:rsid w:val="005A082F"/>
    <w:rsid w:val="005A085A"/>
    <w:rsid w:val="005A08DB"/>
    <w:rsid w:val="005A08F4"/>
    <w:rsid w:val="005A0939"/>
    <w:rsid w:val="005A0974"/>
    <w:rsid w:val="005A0993"/>
    <w:rsid w:val="005A0A14"/>
    <w:rsid w:val="005A0A3E"/>
    <w:rsid w:val="005A0A72"/>
    <w:rsid w:val="005A0A73"/>
    <w:rsid w:val="005A0AB5"/>
    <w:rsid w:val="005A0AF1"/>
    <w:rsid w:val="005A0AFE"/>
    <w:rsid w:val="005A0B5D"/>
    <w:rsid w:val="005A0B79"/>
    <w:rsid w:val="005A0BAB"/>
    <w:rsid w:val="005A0BB0"/>
    <w:rsid w:val="005A0BF6"/>
    <w:rsid w:val="005A0C56"/>
    <w:rsid w:val="005A0C88"/>
    <w:rsid w:val="005A0C95"/>
    <w:rsid w:val="005A0C99"/>
    <w:rsid w:val="005A0CEC"/>
    <w:rsid w:val="005A0D2E"/>
    <w:rsid w:val="005A0D38"/>
    <w:rsid w:val="005A0D3E"/>
    <w:rsid w:val="005A0D60"/>
    <w:rsid w:val="005A0D62"/>
    <w:rsid w:val="005A0DA8"/>
    <w:rsid w:val="005A0DE6"/>
    <w:rsid w:val="005A0DF5"/>
    <w:rsid w:val="005A0E00"/>
    <w:rsid w:val="005A0E06"/>
    <w:rsid w:val="005A0E3D"/>
    <w:rsid w:val="005A0E5E"/>
    <w:rsid w:val="005A0E74"/>
    <w:rsid w:val="005A0EA1"/>
    <w:rsid w:val="005A0EB6"/>
    <w:rsid w:val="005A0EE1"/>
    <w:rsid w:val="005A0EE7"/>
    <w:rsid w:val="005A0EED"/>
    <w:rsid w:val="005A0EF9"/>
    <w:rsid w:val="005A0F38"/>
    <w:rsid w:val="005A0F64"/>
    <w:rsid w:val="005A0F90"/>
    <w:rsid w:val="005A0F93"/>
    <w:rsid w:val="005A0FAD"/>
    <w:rsid w:val="005A1007"/>
    <w:rsid w:val="005A101A"/>
    <w:rsid w:val="005A1037"/>
    <w:rsid w:val="005A1042"/>
    <w:rsid w:val="005A105E"/>
    <w:rsid w:val="005A1097"/>
    <w:rsid w:val="005A109D"/>
    <w:rsid w:val="005A10AD"/>
    <w:rsid w:val="005A10B2"/>
    <w:rsid w:val="005A10C7"/>
    <w:rsid w:val="005A10FB"/>
    <w:rsid w:val="005A1119"/>
    <w:rsid w:val="005A1151"/>
    <w:rsid w:val="005A1195"/>
    <w:rsid w:val="005A11A5"/>
    <w:rsid w:val="005A11EA"/>
    <w:rsid w:val="005A11F2"/>
    <w:rsid w:val="005A122E"/>
    <w:rsid w:val="005A1242"/>
    <w:rsid w:val="005A124E"/>
    <w:rsid w:val="005A126A"/>
    <w:rsid w:val="005A1280"/>
    <w:rsid w:val="005A12A8"/>
    <w:rsid w:val="005A12BF"/>
    <w:rsid w:val="005A12DF"/>
    <w:rsid w:val="005A12FB"/>
    <w:rsid w:val="005A1316"/>
    <w:rsid w:val="005A133B"/>
    <w:rsid w:val="005A1369"/>
    <w:rsid w:val="005A1377"/>
    <w:rsid w:val="005A138F"/>
    <w:rsid w:val="005A13B0"/>
    <w:rsid w:val="005A1412"/>
    <w:rsid w:val="005A1432"/>
    <w:rsid w:val="005A1463"/>
    <w:rsid w:val="005A147A"/>
    <w:rsid w:val="005A1482"/>
    <w:rsid w:val="005A14AB"/>
    <w:rsid w:val="005A14E8"/>
    <w:rsid w:val="005A1630"/>
    <w:rsid w:val="005A1696"/>
    <w:rsid w:val="005A16AF"/>
    <w:rsid w:val="005A16B1"/>
    <w:rsid w:val="005A16D5"/>
    <w:rsid w:val="005A171E"/>
    <w:rsid w:val="005A1760"/>
    <w:rsid w:val="005A1769"/>
    <w:rsid w:val="005A1781"/>
    <w:rsid w:val="005A178C"/>
    <w:rsid w:val="005A17A6"/>
    <w:rsid w:val="005A17CB"/>
    <w:rsid w:val="005A17CD"/>
    <w:rsid w:val="005A1873"/>
    <w:rsid w:val="005A1891"/>
    <w:rsid w:val="005A18BD"/>
    <w:rsid w:val="005A18C5"/>
    <w:rsid w:val="005A18D5"/>
    <w:rsid w:val="005A18F4"/>
    <w:rsid w:val="005A198D"/>
    <w:rsid w:val="005A19DA"/>
    <w:rsid w:val="005A19E2"/>
    <w:rsid w:val="005A1A05"/>
    <w:rsid w:val="005A1A1F"/>
    <w:rsid w:val="005A1A22"/>
    <w:rsid w:val="005A1A23"/>
    <w:rsid w:val="005A1A62"/>
    <w:rsid w:val="005A1AB4"/>
    <w:rsid w:val="005A1AC5"/>
    <w:rsid w:val="005A1AD1"/>
    <w:rsid w:val="005A1AD5"/>
    <w:rsid w:val="005A1B27"/>
    <w:rsid w:val="005A1B9D"/>
    <w:rsid w:val="005A1BBA"/>
    <w:rsid w:val="005A1BBF"/>
    <w:rsid w:val="005A1BDE"/>
    <w:rsid w:val="005A1C54"/>
    <w:rsid w:val="005A1C7A"/>
    <w:rsid w:val="005A1C96"/>
    <w:rsid w:val="005A1CB5"/>
    <w:rsid w:val="005A1CBC"/>
    <w:rsid w:val="005A1CCF"/>
    <w:rsid w:val="005A1D25"/>
    <w:rsid w:val="005A1D69"/>
    <w:rsid w:val="005A1DA2"/>
    <w:rsid w:val="005A1E25"/>
    <w:rsid w:val="005A1E27"/>
    <w:rsid w:val="005A1E2B"/>
    <w:rsid w:val="005A1E5F"/>
    <w:rsid w:val="005A1E8B"/>
    <w:rsid w:val="005A1ECC"/>
    <w:rsid w:val="005A1F24"/>
    <w:rsid w:val="005A1F2A"/>
    <w:rsid w:val="005A1F64"/>
    <w:rsid w:val="005A1F73"/>
    <w:rsid w:val="005A1F8F"/>
    <w:rsid w:val="005A1FDC"/>
    <w:rsid w:val="005A1FE9"/>
    <w:rsid w:val="005A1FEE"/>
    <w:rsid w:val="005A1FF9"/>
    <w:rsid w:val="005A20A1"/>
    <w:rsid w:val="005A20B3"/>
    <w:rsid w:val="005A20B5"/>
    <w:rsid w:val="005A20BC"/>
    <w:rsid w:val="005A20ED"/>
    <w:rsid w:val="005A2101"/>
    <w:rsid w:val="005A2116"/>
    <w:rsid w:val="005A2176"/>
    <w:rsid w:val="005A21AF"/>
    <w:rsid w:val="005A21C3"/>
    <w:rsid w:val="005A21D4"/>
    <w:rsid w:val="005A21DE"/>
    <w:rsid w:val="005A21E3"/>
    <w:rsid w:val="005A21E4"/>
    <w:rsid w:val="005A21F2"/>
    <w:rsid w:val="005A223B"/>
    <w:rsid w:val="005A2270"/>
    <w:rsid w:val="005A22CB"/>
    <w:rsid w:val="005A2300"/>
    <w:rsid w:val="005A2302"/>
    <w:rsid w:val="005A2352"/>
    <w:rsid w:val="005A237E"/>
    <w:rsid w:val="005A23BE"/>
    <w:rsid w:val="005A23DF"/>
    <w:rsid w:val="005A23ED"/>
    <w:rsid w:val="005A2494"/>
    <w:rsid w:val="005A24A1"/>
    <w:rsid w:val="005A251B"/>
    <w:rsid w:val="005A2532"/>
    <w:rsid w:val="005A258F"/>
    <w:rsid w:val="005A2590"/>
    <w:rsid w:val="005A25CE"/>
    <w:rsid w:val="005A25D4"/>
    <w:rsid w:val="005A2686"/>
    <w:rsid w:val="005A26A5"/>
    <w:rsid w:val="005A26D3"/>
    <w:rsid w:val="005A270A"/>
    <w:rsid w:val="005A2732"/>
    <w:rsid w:val="005A2733"/>
    <w:rsid w:val="005A2734"/>
    <w:rsid w:val="005A2771"/>
    <w:rsid w:val="005A278C"/>
    <w:rsid w:val="005A2797"/>
    <w:rsid w:val="005A2800"/>
    <w:rsid w:val="005A2843"/>
    <w:rsid w:val="005A28C0"/>
    <w:rsid w:val="005A28D9"/>
    <w:rsid w:val="005A2913"/>
    <w:rsid w:val="005A2917"/>
    <w:rsid w:val="005A2930"/>
    <w:rsid w:val="005A297C"/>
    <w:rsid w:val="005A2992"/>
    <w:rsid w:val="005A29D7"/>
    <w:rsid w:val="005A2A06"/>
    <w:rsid w:val="005A2A46"/>
    <w:rsid w:val="005A2A52"/>
    <w:rsid w:val="005A2A60"/>
    <w:rsid w:val="005A2A97"/>
    <w:rsid w:val="005A2AA6"/>
    <w:rsid w:val="005A2ACA"/>
    <w:rsid w:val="005A2ACF"/>
    <w:rsid w:val="005A2AE3"/>
    <w:rsid w:val="005A2B3C"/>
    <w:rsid w:val="005A2B8A"/>
    <w:rsid w:val="005A2BAE"/>
    <w:rsid w:val="005A2BC6"/>
    <w:rsid w:val="005A2BD6"/>
    <w:rsid w:val="005A2BE5"/>
    <w:rsid w:val="005A2BFE"/>
    <w:rsid w:val="005A2C29"/>
    <w:rsid w:val="005A2C4F"/>
    <w:rsid w:val="005A2C98"/>
    <w:rsid w:val="005A2CA0"/>
    <w:rsid w:val="005A2CB2"/>
    <w:rsid w:val="005A2CC7"/>
    <w:rsid w:val="005A2D29"/>
    <w:rsid w:val="005A2D55"/>
    <w:rsid w:val="005A2D73"/>
    <w:rsid w:val="005A2D93"/>
    <w:rsid w:val="005A2DD7"/>
    <w:rsid w:val="005A2DE1"/>
    <w:rsid w:val="005A2E02"/>
    <w:rsid w:val="005A2E39"/>
    <w:rsid w:val="005A2E48"/>
    <w:rsid w:val="005A2EC6"/>
    <w:rsid w:val="005A2F17"/>
    <w:rsid w:val="005A2F73"/>
    <w:rsid w:val="005A2FBA"/>
    <w:rsid w:val="005A2FFB"/>
    <w:rsid w:val="005A301E"/>
    <w:rsid w:val="005A3034"/>
    <w:rsid w:val="005A3054"/>
    <w:rsid w:val="005A3073"/>
    <w:rsid w:val="005A308B"/>
    <w:rsid w:val="005A30C8"/>
    <w:rsid w:val="005A30E1"/>
    <w:rsid w:val="005A313D"/>
    <w:rsid w:val="005A3144"/>
    <w:rsid w:val="005A3152"/>
    <w:rsid w:val="005A316C"/>
    <w:rsid w:val="005A3235"/>
    <w:rsid w:val="005A3245"/>
    <w:rsid w:val="005A3250"/>
    <w:rsid w:val="005A3264"/>
    <w:rsid w:val="005A32A4"/>
    <w:rsid w:val="005A32C1"/>
    <w:rsid w:val="005A32C2"/>
    <w:rsid w:val="005A32D4"/>
    <w:rsid w:val="005A32E6"/>
    <w:rsid w:val="005A331B"/>
    <w:rsid w:val="005A331D"/>
    <w:rsid w:val="005A3345"/>
    <w:rsid w:val="005A336F"/>
    <w:rsid w:val="005A3388"/>
    <w:rsid w:val="005A33AB"/>
    <w:rsid w:val="005A33E5"/>
    <w:rsid w:val="005A33EC"/>
    <w:rsid w:val="005A33F2"/>
    <w:rsid w:val="005A3418"/>
    <w:rsid w:val="005A3452"/>
    <w:rsid w:val="005A347C"/>
    <w:rsid w:val="005A34A4"/>
    <w:rsid w:val="005A34C3"/>
    <w:rsid w:val="005A34C8"/>
    <w:rsid w:val="005A34DF"/>
    <w:rsid w:val="005A34F1"/>
    <w:rsid w:val="005A3531"/>
    <w:rsid w:val="005A3544"/>
    <w:rsid w:val="005A35BF"/>
    <w:rsid w:val="005A35D0"/>
    <w:rsid w:val="005A35E6"/>
    <w:rsid w:val="005A35F2"/>
    <w:rsid w:val="005A362F"/>
    <w:rsid w:val="005A3647"/>
    <w:rsid w:val="005A36AD"/>
    <w:rsid w:val="005A36B3"/>
    <w:rsid w:val="005A3729"/>
    <w:rsid w:val="005A373B"/>
    <w:rsid w:val="005A3767"/>
    <w:rsid w:val="005A3779"/>
    <w:rsid w:val="005A37A2"/>
    <w:rsid w:val="005A37B5"/>
    <w:rsid w:val="005A37C0"/>
    <w:rsid w:val="005A3829"/>
    <w:rsid w:val="005A3858"/>
    <w:rsid w:val="005A38AB"/>
    <w:rsid w:val="005A38B7"/>
    <w:rsid w:val="005A3909"/>
    <w:rsid w:val="005A395C"/>
    <w:rsid w:val="005A39BF"/>
    <w:rsid w:val="005A3A41"/>
    <w:rsid w:val="005A3A50"/>
    <w:rsid w:val="005A3A76"/>
    <w:rsid w:val="005A3A98"/>
    <w:rsid w:val="005A3AFB"/>
    <w:rsid w:val="005A3AFC"/>
    <w:rsid w:val="005A3B01"/>
    <w:rsid w:val="005A3B1A"/>
    <w:rsid w:val="005A3B44"/>
    <w:rsid w:val="005A3B47"/>
    <w:rsid w:val="005A3B6A"/>
    <w:rsid w:val="005A3B85"/>
    <w:rsid w:val="005A3B97"/>
    <w:rsid w:val="005A3BBB"/>
    <w:rsid w:val="005A3BC1"/>
    <w:rsid w:val="005A3C46"/>
    <w:rsid w:val="005A3C4C"/>
    <w:rsid w:val="005A3C99"/>
    <w:rsid w:val="005A3CBC"/>
    <w:rsid w:val="005A3CDF"/>
    <w:rsid w:val="005A3CF1"/>
    <w:rsid w:val="005A3D11"/>
    <w:rsid w:val="005A3D16"/>
    <w:rsid w:val="005A3D17"/>
    <w:rsid w:val="005A3D25"/>
    <w:rsid w:val="005A3D85"/>
    <w:rsid w:val="005A3DDE"/>
    <w:rsid w:val="005A3DE0"/>
    <w:rsid w:val="005A3E57"/>
    <w:rsid w:val="005A3E8B"/>
    <w:rsid w:val="005A3E8F"/>
    <w:rsid w:val="005A3E9D"/>
    <w:rsid w:val="005A3EB1"/>
    <w:rsid w:val="005A3EC2"/>
    <w:rsid w:val="005A3EC4"/>
    <w:rsid w:val="005A3ED9"/>
    <w:rsid w:val="005A3F1C"/>
    <w:rsid w:val="005A3F2E"/>
    <w:rsid w:val="005A3F59"/>
    <w:rsid w:val="005A3FCC"/>
    <w:rsid w:val="005A3FE9"/>
    <w:rsid w:val="005A40B7"/>
    <w:rsid w:val="005A411A"/>
    <w:rsid w:val="005A4152"/>
    <w:rsid w:val="005A4184"/>
    <w:rsid w:val="005A41BA"/>
    <w:rsid w:val="005A4216"/>
    <w:rsid w:val="005A4224"/>
    <w:rsid w:val="005A4226"/>
    <w:rsid w:val="005A4249"/>
    <w:rsid w:val="005A425E"/>
    <w:rsid w:val="005A42E2"/>
    <w:rsid w:val="005A42E9"/>
    <w:rsid w:val="005A4324"/>
    <w:rsid w:val="005A4344"/>
    <w:rsid w:val="005A434D"/>
    <w:rsid w:val="005A4357"/>
    <w:rsid w:val="005A4366"/>
    <w:rsid w:val="005A4381"/>
    <w:rsid w:val="005A43C7"/>
    <w:rsid w:val="005A43DE"/>
    <w:rsid w:val="005A43F3"/>
    <w:rsid w:val="005A4428"/>
    <w:rsid w:val="005A444A"/>
    <w:rsid w:val="005A44A9"/>
    <w:rsid w:val="005A44D2"/>
    <w:rsid w:val="005A4544"/>
    <w:rsid w:val="005A45C6"/>
    <w:rsid w:val="005A45DD"/>
    <w:rsid w:val="005A45FE"/>
    <w:rsid w:val="005A46E1"/>
    <w:rsid w:val="005A470D"/>
    <w:rsid w:val="005A4733"/>
    <w:rsid w:val="005A4734"/>
    <w:rsid w:val="005A474B"/>
    <w:rsid w:val="005A4771"/>
    <w:rsid w:val="005A47A2"/>
    <w:rsid w:val="005A47D1"/>
    <w:rsid w:val="005A4831"/>
    <w:rsid w:val="005A4834"/>
    <w:rsid w:val="005A483A"/>
    <w:rsid w:val="005A4857"/>
    <w:rsid w:val="005A488E"/>
    <w:rsid w:val="005A488F"/>
    <w:rsid w:val="005A48CF"/>
    <w:rsid w:val="005A48D4"/>
    <w:rsid w:val="005A4A15"/>
    <w:rsid w:val="005A4A7F"/>
    <w:rsid w:val="005A4AAF"/>
    <w:rsid w:val="005A4AD6"/>
    <w:rsid w:val="005A4B07"/>
    <w:rsid w:val="005A4B1E"/>
    <w:rsid w:val="005A4B32"/>
    <w:rsid w:val="005A4B56"/>
    <w:rsid w:val="005A4BA8"/>
    <w:rsid w:val="005A4BB1"/>
    <w:rsid w:val="005A4BCB"/>
    <w:rsid w:val="005A4BD3"/>
    <w:rsid w:val="005A4BDF"/>
    <w:rsid w:val="005A4C1D"/>
    <w:rsid w:val="005A4C3D"/>
    <w:rsid w:val="005A4C96"/>
    <w:rsid w:val="005A4C9F"/>
    <w:rsid w:val="005A4CA4"/>
    <w:rsid w:val="005A4CAF"/>
    <w:rsid w:val="005A4CB5"/>
    <w:rsid w:val="005A4CC5"/>
    <w:rsid w:val="005A4CC8"/>
    <w:rsid w:val="005A4CD8"/>
    <w:rsid w:val="005A4CDC"/>
    <w:rsid w:val="005A4CFA"/>
    <w:rsid w:val="005A4CFF"/>
    <w:rsid w:val="005A4D13"/>
    <w:rsid w:val="005A4D37"/>
    <w:rsid w:val="005A4D5C"/>
    <w:rsid w:val="005A4D67"/>
    <w:rsid w:val="005A4DC3"/>
    <w:rsid w:val="005A4DD5"/>
    <w:rsid w:val="005A4DEA"/>
    <w:rsid w:val="005A4E12"/>
    <w:rsid w:val="005A4E14"/>
    <w:rsid w:val="005A4E2A"/>
    <w:rsid w:val="005A4E54"/>
    <w:rsid w:val="005A4E6B"/>
    <w:rsid w:val="005A4E78"/>
    <w:rsid w:val="005A4EB2"/>
    <w:rsid w:val="005A4EE5"/>
    <w:rsid w:val="005A4F26"/>
    <w:rsid w:val="005A4F52"/>
    <w:rsid w:val="005A4F8A"/>
    <w:rsid w:val="005A4FF8"/>
    <w:rsid w:val="005A5016"/>
    <w:rsid w:val="005A5019"/>
    <w:rsid w:val="005A5046"/>
    <w:rsid w:val="005A505E"/>
    <w:rsid w:val="005A5075"/>
    <w:rsid w:val="005A50F7"/>
    <w:rsid w:val="005A50FA"/>
    <w:rsid w:val="005A51B1"/>
    <w:rsid w:val="005A51B7"/>
    <w:rsid w:val="005A51D9"/>
    <w:rsid w:val="005A5219"/>
    <w:rsid w:val="005A522F"/>
    <w:rsid w:val="005A523B"/>
    <w:rsid w:val="005A5246"/>
    <w:rsid w:val="005A5278"/>
    <w:rsid w:val="005A5289"/>
    <w:rsid w:val="005A52F2"/>
    <w:rsid w:val="005A5306"/>
    <w:rsid w:val="005A5336"/>
    <w:rsid w:val="005A538F"/>
    <w:rsid w:val="005A5409"/>
    <w:rsid w:val="005A5418"/>
    <w:rsid w:val="005A5424"/>
    <w:rsid w:val="005A5425"/>
    <w:rsid w:val="005A543A"/>
    <w:rsid w:val="005A5466"/>
    <w:rsid w:val="005A54A4"/>
    <w:rsid w:val="005A54BD"/>
    <w:rsid w:val="005A54D2"/>
    <w:rsid w:val="005A54EC"/>
    <w:rsid w:val="005A5532"/>
    <w:rsid w:val="005A5553"/>
    <w:rsid w:val="005A5562"/>
    <w:rsid w:val="005A5578"/>
    <w:rsid w:val="005A5618"/>
    <w:rsid w:val="005A564C"/>
    <w:rsid w:val="005A5654"/>
    <w:rsid w:val="005A565B"/>
    <w:rsid w:val="005A5678"/>
    <w:rsid w:val="005A5683"/>
    <w:rsid w:val="005A576B"/>
    <w:rsid w:val="005A57A7"/>
    <w:rsid w:val="005A57F6"/>
    <w:rsid w:val="005A57FE"/>
    <w:rsid w:val="005A5887"/>
    <w:rsid w:val="005A58B4"/>
    <w:rsid w:val="005A58B7"/>
    <w:rsid w:val="005A593B"/>
    <w:rsid w:val="005A5946"/>
    <w:rsid w:val="005A5960"/>
    <w:rsid w:val="005A59D6"/>
    <w:rsid w:val="005A5A04"/>
    <w:rsid w:val="005A5A1D"/>
    <w:rsid w:val="005A5AB9"/>
    <w:rsid w:val="005A5AC0"/>
    <w:rsid w:val="005A5AEB"/>
    <w:rsid w:val="005A5AFC"/>
    <w:rsid w:val="005A5B02"/>
    <w:rsid w:val="005A5B11"/>
    <w:rsid w:val="005A5B58"/>
    <w:rsid w:val="005A5B5D"/>
    <w:rsid w:val="005A5B81"/>
    <w:rsid w:val="005A5B93"/>
    <w:rsid w:val="005A5B9E"/>
    <w:rsid w:val="005A5BC9"/>
    <w:rsid w:val="005A5C05"/>
    <w:rsid w:val="005A5C99"/>
    <w:rsid w:val="005A5CE3"/>
    <w:rsid w:val="005A5D24"/>
    <w:rsid w:val="005A5D34"/>
    <w:rsid w:val="005A5D3F"/>
    <w:rsid w:val="005A5D51"/>
    <w:rsid w:val="005A5D5F"/>
    <w:rsid w:val="005A5D6F"/>
    <w:rsid w:val="005A5D83"/>
    <w:rsid w:val="005A5E4D"/>
    <w:rsid w:val="005A5E6A"/>
    <w:rsid w:val="005A5E91"/>
    <w:rsid w:val="005A5E98"/>
    <w:rsid w:val="005A5E9E"/>
    <w:rsid w:val="005A5E9F"/>
    <w:rsid w:val="005A5EBD"/>
    <w:rsid w:val="005A5EBF"/>
    <w:rsid w:val="005A5F69"/>
    <w:rsid w:val="005A5FBD"/>
    <w:rsid w:val="005A6024"/>
    <w:rsid w:val="005A6047"/>
    <w:rsid w:val="005A60B0"/>
    <w:rsid w:val="005A60B8"/>
    <w:rsid w:val="005A60CD"/>
    <w:rsid w:val="005A60DD"/>
    <w:rsid w:val="005A6117"/>
    <w:rsid w:val="005A617F"/>
    <w:rsid w:val="005A6183"/>
    <w:rsid w:val="005A61A4"/>
    <w:rsid w:val="005A61AE"/>
    <w:rsid w:val="005A6233"/>
    <w:rsid w:val="005A62D4"/>
    <w:rsid w:val="005A62E1"/>
    <w:rsid w:val="005A632A"/>
    <w:rsid w:val="005A635C"/>
    <w:rsid w:val="005A6377"/>
    <w:rsid w:val="005A63E4"/>
    <w:rsid w:val="005A63E6"/>
    <w:rsid w:val="005A63E7"/>
    <w:rsid w:val="005A6429"/>
    <w:rsid w:val="005A6433"/>
    <w:rsid w:val="005A6439"/>
    <w:rsid w:val="005A6449"/>
    <w:rsid w:val="005A644C"/>
    <w:rsid w:val="005A644D"/>
    <w:rsid w:val="005A644F"/>
    <w:rsid w:val="005A6458"/>
    <w:rsid w:val="005A64DC"/>
    <w:rsid w:val="005A64E3"/>
    <w:rsid w:val="005A64FF"/>
    <w:rsid w:val="005A651B"/>
    <w:rsid w:val="005A6532"/>
    <w:rsid w:val="005A653C"/>
    <w:rsid w:val="005A6577"/>
    <w:rsid w:val="005A6579"/>
    <w:rsid w:val="005A657B"/>
    <w:rsid w:val="005A65B5"/>
    <w:rsid w:val="005A65F1"/>
    <w:rsid w:val="005A65F7"/>
    <w:rsid w:val="005A660A"/>
    <w:rsid w:val="005A660C"/>
    <w:rsid w:val="005A6624"/>
    <w:rsid w:val="005A663D"/>
    <w:rsid w:val="005A665C"/>
    <w:rsid w:val="005A6675"/>
    <w:rsid w:val="005A6680"/>
    <w:rsid w:val="005A66A0"/>
    <w:rsid w:val="005A66A6"/>
    <w:rsid w:val="005A66CA"/>
    <w:rsid w:val="005A671E"/>
    <w:rsid w:val="005A6729"/>
    <w:rsid w:val="005A6736"/>
    <w:rsid w:val="005A676B"/>
    <w:rsid w:val="005A676E"/>
    <w:rsid w:val="005A67AA"/>
    <w:rsid w:val="005A67E3"/>
    <w:rsid w:val="005A67F3"/>
    <w:rsid w:val="005A6849"/>
    <w:rsid w:val="005A6874"/>
    <w:rsid w:val="005A6883"/>
    <w:rsid w:val="005A68B4"/>
    <w:rsid w:val="005A68C6"/>
    <w:rsid w:val="005A690F"/>
    <w:rsid w:val="005A691C"/>
    <w:rsid w:val="005A692B"/>
    <w:rsid w:val="005A6930"/>
    <w:rsid w:val="005A6953"/>
    <w:rsid w:val="005A6957"/>
    <w:rsid w:val="005A6974"/>
    <w:rsid w:val="005A698E"/>
    <w:rsid w:val="005A69C5"/>
    <w:rsid w:val="005A6A29"/>
    <w:rsid w:val="005A6A81"/>
    <w:rsid w:val="005A6AA6"/>
    <w:rsid w:val="005A6AA8"/>
    <w:rsid w:val="005A6AB8"/>
    <w:rsid w:val="005A6ABA"/>
    <w:rsid w:val="005A6AEE"/>
    <w:rsid w:val="005A6AF7"/>
    <w:rsid w:val="005A6B3E"/>
    <w:rsid w:val="005A6B54"/>
    <w:rsid w:val="005A6B89"/>
    <w:rsid w:val="005A6BA4"/>
    <w:rsid w:val="005A6BF9"/>
    <w:rsid w:val="005A6C35"/>
    <w:rsid w:val="005A6C54"/>
    <w:rsid w:val="005A6C9A"/>
    <w:rsid w:val="005A6D23"/>
    <w:rsid w:val="005A6D2B"/>
    <w:rsid w:val="005A6D39"/>
    <w:rsid w:val="005A6D59"/>
    <w:rsid w:val="005A6D95"/>
    <w:rsid w:val="005A6D9C"/>
    <w:rsid w:val="005A6DBF"/>
    <w:rsid w:val="005A6E49"/>
    <w:rsid w:val="005A6EA4"/>
    <w:rsid w:val="005A6EAB"/>
    <w:rsid w:val="005A6EBA"/>
    <w:rsid w:val="005A6EED"/>
    <w:rsid w:val="005A6F0D"/>
    <w:rsid w:val="005A6F10"/>
    <w:rsid w:val="005A6F57"/>
    <w:rsid w:val="005A6F5A"/>
    <w:rsid w:val="005A6F5F"/>
    <w:rsid w:val="005A6F84"/>
    <w:rsid w:val="005A6FC2"/>
    <w:rsid w:val="005A6FDF"/>
    <w:rsid w:val="005A7015"/>
    <w:rsid w:val="005A703F"/>
    <w:rsid w:val="005A70B7"/>
    <w:rsid w:val="005A7129"/>
    <w:rsid w:val="005A7170"/>
    <w:rsid w:val="005A719E"/>
    <w:rsid w:val="005A71BA"/>
    <w:rsid w:val="005A71C5"/>
    <w:rsid w:val="005A720A"/>
    <w:rsid w:val="005A720F"/>
    <w:rsid w:val="005A724C"/>
    <w:rsid w:val="005A725A"/>
    <w:rsid w:val="005A7290"/>
    <w:rsid w:val="005A72EA"/>
    <w:rsid w:val="005A7302"/>
    <w:rsid w:val="005A730B"/>
    <w:rsid w:val="005A731F"/>
    <w:rsid w:val="005A7325"/>
    <w:rsid w:val="005A732F"/>
    <w:rsid w:val="005A7336"/>
    <w:rsid w:val="005A734A"/>
    <w:rsid w:val="005A7376"/>
    <w:rsid w:val="005A73CB"/>
    <w:rsid w:val="005A748A"/>
    <w:rsid w:val="005A74A1"/>
    <w:rsid w:val="005A74A3"/>
    <w:rsid w:val="005A74EF"/>
    <w:rsid w:val="005A750C"/>
    <w:rsid w:val="005A7510"/>
    <w:rsid w:val="005A7514"/>
    <w:rsid w:val="005A7552"/>
    <w:rsid w:val="005A759F"/>
    <w:rsid w:val="005A75A7"/>
    <w:rsid w:val="005A75AB"/>
    <w:rsid w:val="005A7602"/>
    <w:rsid w:val="005A762A"/>
    <w:rsid w:val="005A765F"/>
    <w:rsid w:val="005A767B"/>
    <w:rsid w:val="005A76AD"/>
    <w:rsid w:val="005A7718"/>
    <w:rsid w:val="005A773D"/>
    <w:rsid w:val="005A7767"/>
    <w:rsid w:val="005A777A"/>
    <w:rsid w:val="005A777C"/>
    <w:rsid w:val="005A777D"/>
    <w:rsid w:val="005A77A3"/>
    <w:rsid w:val="005A77D8"/>
    <w:rsid w:val="005A7812"/>
    <w:rsid w:val="005A7817"/>
    <w:rsid w:val="005A782B"/>
    <w:rsid w:val="005A7841"/>
    <w:rsid w:val="005A7891"/>
    <w:rsid w:val="005A78A0"/>
    <w:rsid w:val="005A78A3"/>
    <w:rsid w:val="005A78AE"/>
    <w:rsid w:val="005A7920"/>
    <w:rsid w:val="005A794A"/>
    <w:rsid w:val="005A7959"/>
    <w:rsid w:val="005A795D"/>
    <w:rsid w:val="005A79C4"/>
    <w:rsid w:val="005A79CA"/>
    <w:rsid w:val="005A79ED"/>
    <w:rsid w:val="005A79F3"/>
    <w:rsid w:val="005A79FC"/>
    <w:rsid w:val="005A7A10"/>
    <w:rsid w:val="005A7A19"/>
    <w:rsid w:val="005A7A1C"/>
    <w:rsid w:val="005A7A32"/>
    <w:rsid w:val="005A7A84"/>
    <w:rsid w:val="005A7A9F"/>
    <w:rsid w:val="005A7AB0"/>
    <w:rsid w:val="005A7AEA"/>
    <w:rsid w:val="005A7AF7"/>
    <w:rsid w:val="005A7B05"/>
    <w:rsid w:val="005A7B22"/>
    <w:rsid w:val="005A7B46"/>
    <w:rsid w:val="005A7B4A"/>
    <w:rsid w:val="005A7B6E"/>
    <w:rsid w:val="005A7B87"/>
    <w:rsid w:val="005A7B89"/>
    <w:rsid w:val="005A7BA4"/>
    <w:rsid w:val="005A7C47"/>
    <w:rsid w:val="005A7C94"/>
    <w:rsid w:val="005A7C99"/>
    <w:rsid w:val="005A7D59"/>
    <w:rsid w:val="005A7D5B"/>
    <w:rsid w:val="005A7D5E"/>
    <w:rsid w:val="005A7DA3"/>
    <w:rsid w:val="005A7DA5"/>
    <w:rsid w:val="005A7DBB"/>
    <w:rsid w:val="005A7DE3"/>
    <w:rsid w:val="005A7DEA"/>
    <w:rsid w:val="005A7DF2"/>
    <w:rsid w:val="005A7E24"/>
    <w:rsid w:val="005A7E3C"/>
    <w:rsid w:val="005A7E55"/>
    <w:rsid w:val="005A7E64"/>
    <w:rsid w:val="005A7E83"/>
    <w:rsid w:val="005A7E85"/>
    <w:rsid w:val="005A7E98"/>
    <w:rsid w:val="005A7F4A"/>
    <w:rsid w:val="005A7F52"/>
    <w:rsid w:val="005A7F70"/>
    <w:rsid w:val="005A7F95"/>
    <w:rsid w:val="005A7FC4"/>
    <w:rsid w:val="005ACE78"/>
    <w:rsid w:val="005AF426"/>
    <w:rsid w:val="005B0027"/>
    <w:rsid w:val="005B0030"/>
    <w:rsid w:val="005B0038"/>
    <w:rsid w:val="005B0053"/>
    <w:rsid w:val="005B011A"/>
    <w:rsid w:val="005B0120"/>
    <w:rsid w:val="005B0153"/>
    <w:rsid w:val="005B01B1"/>
    <w:rsid w:val="005B01CA"/>
    <w:rsid w:val="005B0211"/>
    <w:rsid w:val="005B021C"/>
    <w:rsid w:val="005B0254"/>
    <w:rsid w:val="005B02C0"/>
    <w:rsid w:val="005B02C2"/>
    <w:rsid w:val="005B02FE"/>
    <w:rsid w:val="005B0330"/>
    <w:rsid w:val="005B03B3"/>
    <w:rsid w:val="005B042B"/>
    <w:rsid w:val="005B048B"/>
    <w:rsid w:val="005B048E"/>
    <w:rsid w:val="005B04CB"/>
    <w:rsid w:val="005B04DD"/>
    <w:rsid w:val="005B04E1"/>
    <w:rsid w:val="005B050A"/>
    <w:rsid w:val="005B0536"/>
    <w:rsid w:val="005B0543"/>
    <w:rsid w:val="005B05CB"/>
    <w:rsid w:val="005B05E4"/>
    <w:rsid w:val="005B0699"/>
    <w:rsid w:val="005B06AF"/>
    <w:rsid w:val="005B06B9"/>
    <w:rsid w:val="005B06D5"/>
    <w:rsid w:val="005B06DE"/>
    <w:rsid w:val="005B06F8"/>
    <w:rsid w:val="005B0706"/>
    <w:rsid w:val="005B073F"/>
    <w:rsid w:val="005B0745"/>
    <w:rsid w:val="005B0785"/>
    <w:rsid w:val="005B0797"/>
    <w:rsid w:val="005B0808"/>
    <w:rsid w:val="005B0814"/>
    <w:rsid w:val="005B081C"/>
    <w:rsid w:val="005B0850"/>
    <w:rsid w:val="005B0855"/>
    <w:rsid w:val="005B0856"/>
    <w:rsid w:val="005B087F"/>
    <w:rsid w:val="005B0886"/>
    <w:rsid w:val="005B08A2"/>
    <w:rsid w:val="005B08EA"/>
    <w:rsid w:val="005B0930"/>
    <w:rsid w:val="005B093C"/>
    <w:rsid w:val="005B093D"/>
    <w:rsid w:val="005B0946"/>
    <w:rsid w:val="005B0955"/>
    <w:rsid w:val="005B097A"/>
    <w:rsid w:val="005B099E"/>
    <w:rsid w:val="005B09C7"/>
    <w:rsid w:val="005B09E3"/>
    <w:rsid w:val="005B0A17"/>
    <w:rsid w:val="005B0A24"/>
    <w:rsid w:val="005B0A3F"/>
    <w:rsid w:val="005B0A4C"/>
    <w:rsid w:val="005B0A50"/>
    <w:rsid w:val="005B0A6D"/>
    <w:rsid w:val="005B0AAD"/>
    <w:rsid w:val="005B0AB0"/>
    <w:rsid w:val="005B0B01"/>
    <w:rsid w:val="005B0B0E"/>
    <w:rsid w:val="005B0B20"/>
    <w:rsid w:val="005B0B38"/>
    <w:rsid w:val="005B0B5E"/>
    <w:rsid w:val="005B0B66"/>
    <w:rsid w:val="005B0B7C"/>
    <w:rsid w:val="005B0B91"/>
    <w:rsid w:val="005B0B9C"/>
    <w:rsid w:val="005B0BD1"/>
    <w:rsid w:val="005B0BD2"/>
    <w:rsid w:val="005B0BF5"/>
    <w:rsid w:val="005B0C03"/>
    <w:rsid w:val="005B0C14"/>
    <w:rsid w:val="005B0C63"/>
    <w:rsid w:val="005B0C9D"/>
    <w:rsid w:val="005B0CA9"/>
    <w:rsid w:val="005B0CE5"/>
    <w:rsid w:val="005B0CE9"/>
    <w:rsid w:val="005B0CFF"/>
    <w:rsid w:val="005B0D3E"/>
    <w:rsid w:val="005B0D53"/>
    <w:rsid w:val="005B0DA2"/>
    <w:rsid w:val="005B0DB7"/>
    <w:rsid w:val="005B0DDF"/>
    <w:rsid w:val="005B0E58"/>
    <w:rsid w:val="005B0E61"/>
    <w:rsid w:val="005B0E67"/>
    <w:rsid w:val="005B0E78"/>
    <w:rsid w:val="005B0E8F"/>
    <w:rsid w:val="005B0F25"/>
    <w:rsid w:val="005B0F4E"/>
    <w:rsid w:val="005B0F77"/>
    <w:rsid w:val="005B0F95"/>
    <w:rsid w:val="005B0FA2"/>
    <w:rsid w:val="005B0FD5"/>
    <w:rsid w:val="005B0FE5"/>
    <w:rsid w:val="005B1005"/>
    <w:rsid w:val="005B1013"/>
    <w:rsid w:val="005B106D"/>
    <w:rsid w:val="005B107D"/>
    <w:rsid w:val="005B10C1"/>
    <w:rsid w:val="005B10F8"/>
    <w:rsid w:val="005B10FE"/>
    <w:rsid w:val="005B1133"/>
    <w:rsid w:val="005B1158"/>
    <w:rsid w:val="005B1185"/>
    <w:rsid w:val="005B1255"/>
    <w:rsid w:val="005B1285"/>
    <w:rsid w:val="005B1289"/>
    <w:rsid w:val="005B129B"/>
    <w:rsid w:val="005B12C1"/>
    <w:rsid w:val="005B130F"/>
    <w:rsid w:val="005B135D"/>
    <w:rsid w:val="005B1391"/>
    <w:rsid w:val="005B1468"/>
    <w:rsid w:val="005B1473"/>
    <w:rsid w:val="005B14CF"/>
    <w:rsid w:val="005B1500"/>
    <w:rsid w:val="005B1524"/>
    <w:rsid w:val="005B1578"/>
    <w:rsid w:val="005B158D"/>
    <w:rsid w:val="005B15A5"/>
    <w:rsid w:val="005B15B5"/>
    <w:rsid w:val="005B15B8"/>
    <w:rsid w:val="005B15DC"/>
    <w:rsid w:val="005B169F"/>
    <w:rsid w:val="005B16CE"/>
    <w:rsid w:val="005B16DE"/>
    <w:rsid w:val="005B1748"/>
    <w:rsid w:val="005B17A6"/>
    <w:rsid w:val="005B17A8"/>
    <w:rsid w:val="005B17BC"/>
    <w:rsid w:val="005B17F4"/>
    <w:rsid w:val="005B17FA"/>
    <w:rsid w:val="005B1800"/>
    <w:rsid w:val="005B1836"/>
    <w:rsid w:val="005B1872"/>
    <w:rsid w:val="005B187C"/>
    <w:rsid w:val="005B18C9"/>
    <w:rsid w:val="005B18D6"/>
    <w:rsid w:val="005B18DB"/>
    <w:rsid w:val="005B199C"/>
    <w:rsid w:val="005B19EB"/>
    <w:rsid w:val="005B19F8"/>
    <w:rsid w:val="005B19FE"/>
    <w:rsid w:val="005B1A52"/>
    <w:rsid w:val="005B1A5C"/>
    <w:rsid w:val="005B1A5F"/>
    <w:rsid w:val="005B1A80"/>
    <w:rsid w:val="005B1A9B"/>
    <w:rsid w:val="005B1AC7"/>
    <w:rsid w:val="005B1B00"/>
    <w:rsid w:val="005B1B74"/>
    <w:rsid w:val="005B1B75"/>
    <w:rsid w:val="005B1BAA"/>
    <w:rsid w:val="005B1C63"/>
    <w:rsid w:val="005B1CAB"/>
    <w:rsid w:val="005B1D19"/>
    <w:rsid w:val="005B1D36"/>
    <w:rsid w:val="005B1DF5"/>
    <w:rsid w:val="005B1E31"/>
    <w:rsid w:val="005B1E88"/>
    <w:rsid w:val="005B1E95"/>
    <w:rsid w:val="005B1EAE"/>
    <w:rsid w:val="005B1ECD"/>
    <w:rsid w:val="005B1ED7"/>
    <w:rsid w:val="005B1EDC"/>
    <w:rsid w:val="005B1EE1"/>
    <w:rsid w:val="005B1EF4"/>
    <w:rsid w:val="005B1EFB"/>
    <w:rsid w:val="005B1F24"/>
    <w:rsid w:val="005B1F78"/>
    <w:rsid w:val="005B1FCE"/>
    <w:rsid w:val="005B2018"/>
    <w:rsid w:val="005B2073"/>
    <w:rsid w:val="005B208C"/>
    <w:rsid w:val="005B20AE"/>
    <w:rsid w:val="005B20E1"/>
    <w:rsid w:val="005B2128"/>
    <w:rsid w:val="005B212D"/>
    <w:rsid w:val="005B2148"/>
    <w:rsid w:val="005B21A8"/>
    <w:rsid w:val="005B21AE"/>
    <w:rsid w:val="005B21CB"/>
    <w:rsid w:val="005B21DA"/>
    <w:rsid w:val="005B226B"/>
    <w:rsid w:val="005B2279"/>
    <w:rsid w:val="005B22E0"/>
    <w:rsid w:val="005B22EB"/>
    <w:rsid w:val="005B2321"/>
    <w:rsid w:val="005B2354"/>
    <w:rsid w:val="005B2378"/>
    <w:rsid w:val="005B2388"/>
    <w:rsid w:val="005B238D"/>
    <w:rsid w:val="005B23E0"/>
    <w:rsid w:val="005B23E2"/>
    <w:rsid w:val="005B241E"/>
    <w:rsid w:val="005B2438"/>
    <w:rsid w:val="005B248A"/>
    <w:rsid w:val="005B250A"/>
    <w:rsid w:val="005B250E"/>
    <w:rsid w:val="005B2566"/>
    <w:rsid w:val="005B257F"/>
    <w:rsid w:val="005B25D5"/>
    <w:rsid w:val="005B25DF"/>
    <w:rsid w:val="005B2618"/>
    <w:rsid w:val="005B265A"/>
    <w:rsid w:val="005B2665"/>
    <w:rsid w:val="005B268E"/>
    <w:rsid w:val="005B26A7"/>
    <w:rsid w:val="005B2706"/>
    <w:rsid w:val="005B2708"/>
    <w:rsid w:val="005B2750"/>
    <w:rsid w:val="005B2780"/>
    <w:rsid w:val="005B27A8"/>
    <w:rsid w:val="005B27BF"/>
    <w:rsid w:val="005B27E6"/>
    <w:rsid w:val="005B27F6"/>
    <w:rsid w:val="005B2886"/>
    <w:rsid w:val="005B2892"/>
    <w:rsid w:val="005B28A3"/>
    <w:rsid w:val="005B28D3"/>
    <w:rsid w:val="005B28D9"/>
    <w:rsid w:val="005B2911"/>
    <w:rsid w:val="005B299E"/>
    <w:rsid w:val="005B29B5"/>
    <w:rsid w:val="005B29BE"/>
    <w:rsid w:val="005B29F9"/>
    <w:rsid w:val="005B2A17"/>
    <w:rsid w:val="005B2A22"/>
    <w:rsid w:val="005B2A29"/>
    <w:rsid w:val="005B2A3F"/>
    <w:rsid w:val="005B2A72"/>
    <w:rsid w:val="005B2AC6"/>
    <w:rsid w:val="005B2AC8"/>
    <w:rsid w:val="005B2AE1"/>
    <w:rsid w:val="005B2B1D"/>
    <w:rsid w:val="005B2B29"/>
    <w:rsid w:val="005B2B65"/>
    <w:rsid w:val="005B2BBF"/>
    <w:rsid w:val="005B2BC6"/>
    <w:rsid w:val="005B2BE1"/>
    <w:rsid w:val="005B2BE2"/>
    <w:rsid w:val="005B2BE5"/>
    <w:rsid w:val="005B2BE9"/>
    <w:rsid w:val="005B2C48"/>
    <w:rsid w:val="005B2C4E"/>
    <w:rsid w:val="005B2C8A"/>
    <w:rsid w:val="005B2CA6"/>
    <w:rsid w:val="005B2CE8"/>
    <w:rsid w:val="005B2CEA"/>
    <w:rsid w:val="005B2CFA"/>
    <w:rsid w:val="005B2CFC"/>
    <w:rsid w:val="005B2D85"/>
    <w:rsid w:val="005B2DB6"/>
    <w:rsid w:val="005B2E10"/>
    <w:rsid w:val="005B2E20"/>
    <w:rsid w:val="005B2E50"/>
    <w:rsid w:val="005B2ED4"/>
    <w:rsid w:val="005B2F1E"/>
    <w:rsid w:val="005B2F61"/>
    <w:rsid w:val="005B2FBB"/>
    <w:rsid w:val="005B2FCD"/>
    <w:rsid w:val="005B3076"/>
    <w:rsid w:val="005B3079"/>
    <w:rsid w:val="005B3089"/>
    <w:rsid w:val="005B308C"/>
    <w:rsid w:val="005B30E3"/>
    <w:rsid w:val="005B314E"/>
    <w:rsid w:val="005B316A"/>
    <w:rsid w:val="005B317A"/>
    <w:rsid w:val="005B3192"/>
    <w:rsid w:val="005B31CE"/>
    <w:rsid w:val="005B3354"/>
    <w:rsid w:val="005B3380"/>
    <w:rsid w:val="005B3384"/>
    <w:rsid w:val="005B3389"/>
    <w:rsid w:val="005B339D"/>
    <w:rsid w:val="005B33C7"/>
    <w:rsid w:val="005B33E4"/>
    <w:rsid w:val="005B3457"/>
    <w:rsid w:val="005B348A"/>
    <w:rsid w:val="005B34B3"/>
    <w:rsid w:val="005B34B7"/>
    <w:rsid w:val="005B34BC"/>
    <w:rsid w:val="005B34C7"/>
    <w:rsid w:val="005B34D2"/>
    <w:rsid w:val="005B34EC"/>
    <w:rsid w:val="005B3586"/>
    <w:rsid w:val="005B358D"/>
    <w:rsid w:val="005B3612"/>
    <w:rsid w:val="005B361F"/>
    <w:rsid w:val="005B3654"/>
    <w:rsid w:val="005B3695"/>
    <w:rsid w:val="005B36BA"/>
    <w:rsid w:val="005B3712"/>
    <w:rsid w:val="005B3721"/>
    <w:rsid w:val="005B3746"/>
    <w:rsid w:val="005B37D3"/>
    <w:rsid w:val="005B383B"/>
    <w:rsid w:val="005B383F"/>
    <w:rsid w:val="005B38AA"/>
    <w:rsid w:val="005B38CB"/>
    <w:rsid w:val="005B38FA"/>
    <w:rsid w:val="005B3912"/>
    <w:rsid w:val="005B3929"/>
    <w:rsid w:val="005B3934"/>
    <w:rsid w:val="005B3955"/>
    <w:rsid w:val="005B395A"/>
    <w:rsid w:val="005B396E"/>
    <w:rsid w:val="005B3983"/>
    <w:rsid w:val="005B39B6"/>
    <w:rsid w:val="005B39C8"/>
    <w:rsid w:val="005B3A62"/>
    <w:rsid w:val="005B3A6E"/>
    <w:rsid w:val="005B3A83"/>
    <w:rsid w:val="005B3A85"/>
    <w:rsid w:val="005B3A98"/>
    <w:rsid w:val="005B3A9E"/>
    <w:rsid w:val="005B3AEC"/>
    <w:rsid w:val="005B3B3C"/>
    <w:rsid w:val="005B3B8A"/>
    <w:rsid w:val="005B3B8F"/>
    <w:rsid w:val="005B3BA0"/>
    <w:rsid w:val="005B3BB4"/>
    <w:rsid w:val="005B3BB7"/>
    <w:rsid w:val="005B3BDF"/>
    <w:rsid w:val="005B3BF4"/>
    <w:rsid w:val="005B3BFB"/>
    <w:rsid w:val="005B3C05"/>
    <w:rsid w:val="005B3C5F"/>
    <w:rsid w:val="005B3C9A"/>
    <w:rsid w:val="005B3CA9"/>
    <w:rsid w:val="005B3D33"/>
    <w:rsid w:val="005B3D43"/>
    <w:rsid w:val="005B3D7E"/>
    <w:rsid w:val="005B3D93"/>
    <w:rsid w:val="005B3D98"/>
    <w:rsid w:val="005B3DAC"/>
    <w:rsid w:val="005B3DC3"/>
    <w:rsid w:val="005B3DCC"/>
    <w:rsid w:val="005B3DCD"/>
    <w:rsid w:val="005B3DDD"/>
    <w:rsid w:val="005B3DF4"/>
    <w:rsid w:val="005B3E4A"/>
    <w:rsid w:val="005B3E5B"/>
    <w:rsid w:val="005B3E66"/>
    <w:rsid w:val="005B3E80"/>
    <w:rsid w:val="005B3E95"/>
    <w:rsid w:val="005B3EB5"/>
    <w:rsid w:val="005B3EBC"/>
    <w:rsid w:val="005B3F60"/>
    <w:rsid w:val="005B3F62"/>
    <w:rsid w:val="005B3F7F"/>
    <w:rsid w:val="005B3FED"/>
    <w:rsid w:val="005B400E"/>
    <w:rsid w:val="005B4067"/>
    <w:rsid w:val="005B406B"/>
    <w:rsid w:val="005B4075"/>
    <w:rsid w:val="005B4085"/>
    <w:rsid w:val="005B4086"/>
    <w:rsid w:val="005B40AA"/>
    <w:rsid w:val="005B414C"/>
    <w:rsid w:val="005B4169"/>
    <w:rsid w:val="005B418F"/>
    <w:rsid w:val="005B4194"/>
    <w:rsid w:val="005B41A3"/>
    <w:rsid w:val="005B41B9"/>
    <w:rsid w:val="005B41CC"/>
    <w:rsid w:val="005B41E8"/>
    <w:rsid w:val="005B423F"/>
    <w:rsid w:val="005B4264"/>
    <w:rsid w:val="005B4273"/>
    <w:rsid w:val="005B42E8"/>
    <w:rsid w:val="005B43CD"/>
    <w:rsid w:val="005B4437"/>
    <w:rsid w:val="005B450B"/>
    <w:rsid w:val="005B4528"/>
    <w:rsid w:val="005B454A"/>
    <w:rsid w:val="005B4591"/>
    <w:rsid w:val="005B45B7"/>
    <w:rsid w:val="005B45BD"/>
    <w:rsid w:val="005B45E4"/>
    <w:rsid w:val="005B45EF"/>
    <w:rsid w:val="005B463D"/>
    <w:rsid w:val="005B4686"/>
    <w:rsid w:val="005B46A2"/>
    <w:rsid w:val="005B46A6"/>
    <w:rsid w:val="005B46D0"/>
    <w:rsid w:val="005B46D1"/>
    <w:rsid w:val="005B46DB"/>
    <w:rsid w:val="005B46E3"/>
    <w:rsid w:val="005B46E4"/>
    <w:rsid w:val="005B472B"/>
    <w:rsid w:val="005B4745"/>
    <w:rsid w:val="005B4770"/>
    <w:rsid w:val="005B47CE"/>
    <w:rsid w:val="005B47EB"/>
    <w:rsid w:val="005B4839"/>
    <w:rsid w:val="005B48BB"/>
    <w:rsid w:val="005B48C1"/>
    <w:rsid w:val="005B48D3"/>
    <w:rsid w:val="005B4901"/>
    <w:rsid w:val="005B4918"/>
    <w:rsid w:val="005B4962"/>
    <w:rsid w:val="005B49BC"/>
    <w:rsid w:val="005B49FF"/>
    <w:rsid w:val="005B4A1B"/>
    <w:rsid w:val="005B4A30"/>
    <w:rsid w:val="005B4A33"/>
    <w:rsid w:val="005B4A50"/>
    <w:rsid w:val="005B4AB8"/>
    <w:rsid w:val="005B4B08"/>
    <w:rsid w:val="005B4B18"/>
    <w:rsid w:val="005B4B28"/>
    <w:rsid w:val="005B4B2E"/>
    <w:rsid w:val="005B4B2F"/>
    <w:rsid w:val="005B4B30"/>
    <w:rsid w:val="005B4B39"/>
    <w:rsid w:val="005B4BDB"/>
    <w:rsid w:val="005B4BF2"/>
    <w:rsid w:val="005B4CB3"/>
    <w:rsid w:val="005B4CC2"/>
    <w:rsid w:val="005B4CCB"/>
    <w:rsid w:val="005B4D9E"/>
    <w:rsid w:val="005B4DA5"/>
    <w:rsid w:val="005B4DB5"/>
    <w:rsid w:val="005B4DBD"/>
    <w:rsid w:val="005B4DC5"/>
    <w:rsid w:val="005B4DCD"/>
    <w:rsid w:val="005B4DCF"/>
    <w:rsid w:val="005B4E1E"/>
    <w:rsid w:val="005B4E33"/>
    <w:rsid w:val="005B4E4A"/>
    <w:rsid w:val="005B4E51"/>
    <w:rsid w:val="005B4E58"/>
    <w:rsid w:val="005B4E5C"/>
    <w:rsid w:val="005B4E74"/>
    <w:rsid w:val="005B4E93"/>
    <w:rsid w:val="005B4EC7"/>
    <w:rsid w:val="005B4EEB"/>
    <w:rsid w:val="005B4FB2"/>
    <w:rsid w:val="005B4FBC"/>
    <w:rsid w:val="005B4FE5"/>
    <w:rsid w:val="005B4FE8"/>
    <w:rsid w:val="005B5023"/>
    <w:rsid w:val="005B5027"/>
    <w:rsid w:val="005B5033"/>
    <w:rsid w:val="005B5042"/>
    <w:rsid w:val="005B505F"/>
    <w:rsid w:val="005B5085"/>
    <w:rsid w:val="005B50C8"/>
    <w:rsid w:val="005B50E4"/>
    <w:rsid w:val="005B50FF"/>
    <w:rsid w:val="005B5139"/>
    <w:rsid w:val="005B5152"/>
    <w:rsid w:val="005B519A"/>
    <w:rsid w:val="005B51B0"/>
    <w:rsid w:val="005B51EC"/>
    <w:rsid w:val="005B5235"/>
    <w:rsid w:val="005B52A1"/>
    <w:rsid w:val="005B52D4"/>
    <w:rsid w:val="005B52E4"/>
    <w:rsid w:val="005B532C"/>
    <w:rsid w:val="005B536B"/>
    <w:rsid w:val="005B537A"/>
    <w:rsid w:val="005B53AE"/>
    <w:rsid w:val="005B53D4"/>
    <w:rsid w:val="005B53FB"/>
    <w:rsid w:val="005B5479"/>
    <w:rsid w:val="005B5495"/>
    <w:rsid w:val="005B54B8"/>
    <w:rsid w:val="005B54C3"/>
    <w:rsid w:val="005B54ED"/>
    <w:rsid w:val="005B554A"/>
    <w:rsid w:val="005B558E"/>
    <w:rsid w:val="005B5597"/>
    <w:rsid w:val="005B55B5"/>
    <w:rsid w:val="005B563A"/>
    <w:rsid w:val="005B5644"/>
    <w:rsid w:val="005B5683"/>
    <w:rsid w:val="005B568F"/>
    <w:rsid w:val="005B56C6"/>
    <w:rsid w:val="005B56DA"/>
    <w:rsid w:val="005B56E1"/>
    <w:rsid w:val="005B5736"/>
    <w:rsid w:val="005B579C"/>
    <w:rsid w:val="005B57C5"/>
    <w:rsid w:val="005B57F1"/>
    <w:rsid w:val="005B581E"/>
    <w:rsid w:val="005B5820"/>
    <w:rsid w:val="005B5857"/>
    <w:rsid w:val="005B587D"/>
    <w:rsid w:val="005B588F"/>
    <w:rsid w:val="005B58BD"/>
    <w:rsid w:val="005B58ED"/>
    <w:rsid w:val="005B5902"/>
    <w:rsid w:val="005B591A"/>
    <w:rsid w:val="005B5962"/>
    <w:rsid w:val="005B597B"/>
    <w:rsid w:val="005B597E"/>
    <w:rsid w:val="005B59AA"/>
    <w:rsid w:val="005B59AF"/>
    <w:rsid w:val="005B59E8"/>
    <w:rsid w:val="005B5A18"/>
    <w:rsid w:val="005B5A37"/>
    <w:rsid w:val="005B5A55"/>
    <w:rsid w:val="005B5A78"/>
    <w:rsid w:val="005B5A8A"/>
    <w:rsid w:val="005B5AB5"/>
    <w:rsid w:val="005B5ABC"/>
    <w:rsid w:val="005B5AC9"/>
    <w:rsid w:val="005B5AEE"/>
    <w:rsid w:val="005B5AF9"/>
    <w:rsid w:val="005B5B02"/>
    <w:rsid w:val="005B5B1B"/>
    <w:rsid w:val="005B5B4E"/>
    <w:rsid w:val="005B5BBD"/>
    <w:rsid w:val="005B5BC4"/>
    <w:rsid w:val="005B5BE0"/>
    <w:rsid w:val="005B5C06"/>
    <w:rsid w:val="005B5C45"/>
    <w:rsid w:val="005B5C46"/>
    <w:rsid w:val="005B5C79"/>
    <w:rsid w:val="005B5CF6"/>
    <w:rsid w:val="005B5D2C"/>
    <w:rsid w:val="005B5D42"/>
    <w:rsid w:val="005B5DA7"/>
    <w:rsid w:val="005B5E76"/>
    <w:rsid w:val="005B5E82"/>
    <w:rsid w:val="005B5EEF"/>
    <w:rsid w:val="005B5F2B"/>
    <w:rsid w:val="005B5F36"/>
    <w:rsid w:val="005B5F4F"/>
    <w:rsid w:val="005B5F59"/>
    <w:rsid w:val="005B5F83"/>
    <w:rsid w:val="005B5F84"/>
    <w:rsid w:val="005B5FD1"/>
    <w:rsid w:val="005B5FFA"/>
    <w:rsid w:val="005B5FFB"/>
    <w:rsid w:val="005B600F"/>
    <w:rsid w:val="005B6079"/>
    <w:rsid w:val="005B609A"/>
    <w:rsid w:val="005B60F4"/>
    <w:rsid w:val="005B60FC"/>
    <w:rsid w:val="005B611C"/>
    <w:rsid w:val="005B6233"/>
    <w:rsid w:val="005B62B5"/>
    <w:rsid w:val="005B62DC"/>
    <w:rsid w:val="005B6322"/>
    <w:rsid w:val="005B633A"/>
    <w:rsid w:val="005B636D"/>
    <w:rsid w:val="005B6380"/>
    <w:rsid w:val="005B64B2"/>
    <w:rsid w:val="005B64D8"/>
    <w:rsid w:val="005B6517"/>
    <w:rsid w:val="005B6538"/>
    <w:rsid w:val="005B6597"/>
    <w:rsid w:val="005B65DA"/>
    <w:rsid w:val="005B6620"/>
    <w:rsid w:val="005B6629"/>
    <w:rsid w:val="005B6687"/>
    <w:rsid w:val="005B678A"/>
    <w:rsid w:val="005B67FF"/>
    <w:rsid w:val="005B6820"/>
    <w:rsid w:val="005B6879"/>
    <w:rsid w:val="005B68BA"/>
    <w:rsid w:val="005B68C3"/>
    <w:rsid w:val="005B68D2"/>
    <w:rsid w:val="005B6906"/>
    <w:rsid w:val="005B690B"/>
    <w:rsid w:val="005B6911"/>
    <w:rsid w:val="005B69BF"/>
    <w:rsid w:val="005B69C4"/>
    <w:rsid w:val="005B69E4"/>
    <w:rsid w:val="005B69E7"/>
    <w:rsid w:val="005B69E9"/>
    <w:rsid w:val="005B69F2"/>
    <w:rsid w:val="005B6A43"/>
    <w:rsid w:val="005B6AA3"/>
    <w:rsid w:val="005B6AEB"/>
    <w:rsid w:val="005B6AF8"/>
    <w:rsid w:val="005B6B1D"/>
    <w:rsid w:val="005B6B23"/>
    <w:rsid w:val="005B6B47"/>
    <w:rsid w:val="005B6B74"/>
    <w:rsid w:val="005B6BC1"/>
    <w:rsid w:val="005B6BC3"/>
    <w:rsid w:val="005B6BDD"/>
    <w:rsid w:val="005B6BDF"/>
    <w:rsid w:val="005B6C0B"/>
    <w:rsid w:val="005B6C37"/>
    <w:rsid w:val="005B6CAC"/>
    <w:rsid w:val="005B6CAD"/>
    <w:rsid w:val="005B6DA4"/>
    <w:rsid w:val="005B6DAB"/>
    <w:rsid w:val="005B6DBC"/>
    <w:rsid w:val="005B6DD6"/>
    <w:rsid w:val="005B6E12"/>
    <w:rsid w:val="005B6E26"/>
    <w:rsid w:val="005B6E27"/>
    <w:rsid w:val="005B6E3D"/>
    <w:rsid w:val="005B6E5A"/>
    <w:rsid w:val="005B6EA0"/>
    <w:rsid w:val="005B6EC9"/>
    <w:rsid w:val="005B6F2E"/>
    <w:rsid w:val="005B6F5F"/>
    <w:rsid w:val="005B6F7D"/>
    <w:rsid w:val="005B6F8C"/>
    <w:rsid w:val="005B6F9E"/>
    <w:rsid w:val="005B6FAB"/>
    <w:rsid w:val="005B6FFD"/>
    <w:rsid w:val="005B7011"/>
    <w:rsid w:val="005B7071"/>
    <w:rsid w:val="005B707A"/>
    <w:rsid w:val="005B70E0"/>
    <w:rsid w:val="005B70E5"/>
    <w:rsid w:val="005B70F5"/>
    <w:rsid w:val="005B7112"/>
    <w:rsid w:val="005B711C"/>
    <w:rsid w:val="005B7176"/>
    <w:rsid w:val="005B7197"/>
    <w:rsid w:val="005B71AE"/>
    <w:rsid w:val="005B71F1"/>
    <w:rsid w:val="005B7214"/>
    <w:rsid w:val="005B721B"/>
    <w:rsid w:val="005B726C"/>
    <w:rsid w:val="005B7284"/>
    <w:rsid w:val="005B7292"/>
    <w:rsid w:val="005B72B0"/>
    <w:rsid w:val="005B72BC"/>
    <w:rsid w:val="005B72CB"/>
    <w:rsid w:val="005B72D2"/>
    <w:rsid w:val="005B72E4"/>
    <w:rsid w:val="005B7312"/>
    <w:rsid w:val="005B733E"/>
    <w:rsid w:val="005B735C"/>
    <w:rsid w:val="005B7390"/>
    <w:rsid w:val="005B73B1"/>
    <w:rsid w:val="005B73B9"/>
    <w:rsid w:val="005B73EC"/>
    <w:rsid w:val="005B7451"/>
    <w:rsid w:val="005B7464"/>
    <w:rsid w:val="005B752F"/>
    <w:rsid w:val="005B7575"/>
    <w:rsid w:val="005B759B"/>
    <w:rsid w:val="005B75B5"/>
    <w:rsid w:val="005B75C3"/>
    <w:rsid w:val="005B75EE"/>
    <w:rsid w:val="005B7606"/>
    <w:rsid w:val="005B765C"/>
    <w:rsid w:val="005B7670"/>
    <w:rsid w:val="005B7689"/>
    <w:rsid w:val="005B769B"/>
    <w:rsid w:val="005B7720"/>
    <w:rsid w:val="005B7729"/>
    <w:rsid w:val="005B7767"/>
    <w:rsid w:val="005B77C0"/>
    <w:rsid w:val="005B77EA"/>
    <w:rsid w:val="005B7864"/>
    <w:rsid w:val="005B78B5"/>
    <w:rsid w:val="005B78E6"/>
    <w:rsid w:val="005B78F9"/>
    <w:rsid w:val="005B78FC"/>
    <w:rsid w:val="005B7937"/>
    <w:rsid w:val="005B797F"/>
    <w:rsid w:val="005B7A26"/>
    <w:rsid w:val="005B7A29"/>
    <w:rsid w:val="005B7A42"/>
    <w:rsid w:val="005B7A68"/>
    <w:rsid w:val="005B7A91"/>
    <w:rsid w:val="005B7AA8"/>
    <w:rsid w:val="005B7AEA"/>
    <w:rsid w:val="005B7AFD"/>
    <w:rsid w:val="005B7B46"/>
    <w:rsid w:val="005B7BC2"/>
    <w:rsid w:val="005B7BC9"/>
    <w:rsid w:val="005B7C10"/>
    <w:rsid w:val="005B7C1C"/>
    <w:rsid w:val="005B7C3D"/>
    <w:rsid w:val="005B7CB1"/>
    <w:rsid w:val="005B7CCC"/>
    <w:rsid w:val="005B7CE1"/>
    <w:rsid w:val="005B7D13"/>
    <w:rsid w:val="005B7DBB"/>
    <w:rsid w:val="005B7DFD"/>
    <w:rsid w:val="005B7E02"/>
    <w:rsid w:val="005B7E6E"/>
    <w:rsid w:val="005B7E75"/>
    <w:rsid w:val="005B7EA0"/>
    <w:rsid w:val="005B7EAD"/>
    <w:rsid w:val="005B7EED"/>
    <w:rsid w:val="005B7F13"/>
    <w:rsid w:val="005B7F2A"/>
    <w:rsid w:val="005B7F68"/>
    <w:rsid w:val="005B7F92"/>
    <w:rsid w:val="005B7FCB"/>
    <w:rsid w:val="005B7FCC"/>
    <w:rsid w:val="005C0037"/>
    <w:rsid w:val="005C00E5"/>
    <w:rsid w:val="005C0114"/>
    <w:rsid w:val="005C0132"/>
    <w:rsid w:val="005C014A"/>
    <w:rsid w:val="005C014F"/>
    <w:rsid w:val="005C0150"/>
    <w:rsid w:val="005C0157"/>
    <w:rsid w:val="005C01B2"/>
    <w:rsid w:val="005C01B9"/>
    <w:rsid w:val="005C01BB"/>
    <w:rsid w:val="005C01F1"/>
    <w:rsid w:val="005C0235"/>
    <w:rsid w:val="005C0250"/>
    <w:rsid w:val="005C0260"/>
    <w:rsid w:val="005C0298"/>
    <w:rsid w:val="005C0299"/>
    <w:rsid w:val="005C029B"/>
    <w:rsid w:val="005C02BB"/>
    <w:rsid w:val="005C02C5"/>
    <w:rsid w:val="005C02CE"/>
    <w:rsid w:val="005C02EB"/>
    <w:rsid w:val="005C031B"/>
    <w:rsid w:val="005C0358"/>
    <w:rsid w:val="005C035E"/>
    <w:rsid w:val="005C037E"/>
    <w:rsid w:val="005C03B1"/>
    <w:rsid w:val="005C03BE"/>
    <w:rsid w:val="005C03CE"/>
    <w:rsid w:val="005C03FC"/>
    <w:rsid w:val="005C0427"/>
    <w:rsid w:val="005C0438"/>
    <w:rsid w:val="005C044D"/>
    <w:rsid w:val="005C0469"/>
    <w:rsid w:val="005C0600"/>
    <w:rsid w:val="005C0611"/>
    <w:rsid w:val="005C062E"/>
    <w:rsid w:val="005C0664"/>
    <w:rsid w:val="005C06EF"/>
    <w:rsid w:val="005C0721"/>
    <w:rsid w:val="005C075F"/>
    <w:rsid w:val="005C0798"/>
    <w:rsid w:val="005C07A3"/>
    <w:rsid w:val="005C07D3"/>
    <w:rsid w:val="005C0849"/>
    <w:rsid w:val="005C087F"/>
    <w:rsid w:val="005C0886"/>
    <w:rsid w:val="005C08E7"/>
    <w:rsid w:val="005C091C"/>
    <w:rsid w:val="005C0994"/>
    <w:rsid w:val="005C09E6"/>
    <w:rsid w:val="005C09E8"/>
    <w:rsid w:val="005C0A2D"/>
    <w:rsid w:val="005C0A82"/>
    <w:rsid w:val="005C0A8F"/>
    <w:rsid w:val="005C0ACB"/>
    <w:rsid w:val="005C0AE3"/>
    <w:rsid w:val="005C0B07"/>
    <w:rsid w:val="005C0B11"/>
    <w:rsid w:val="005C0B51"/>
    <w:rsid w:val="005C0B72"/>
    <w:rsid w:val="005C0BF1"/>
    <w:rsid w:val="005C0BFF"/>
    <w:rsid w:val="005C0C11"/>
    <w:rsid w:val="005C0C1A"/>
    <w:rsid w:val="005C0C2E"/>
    <w:rsid w:val="005C0C6D"/>
    <w:rsid w:val="005C0C80"/>
    <w:rsid w:val="005C0CB0"/>
    <w:rsid w:val="005C0CD5"/>
    <w:rsid w:val="005C0CE2"/>
    <w:rsid w:val="005C0D6C"/>
    <w:rsid w:val="005C0DB6"/>
    <w:rsid w:val="005C0DE8"/>
    <w:rsid w:val="005C0DF9"/>
    <w:rsid w:val="005C0E0C"/>
    <w:rsid w:val="005C0E93"/>
    <w:rsid w:val="005C0EFC"/>
    <w:rsid w:val="005C0F1E"/>
    <w:rsid w:val="005C0F71"/>
    <w:rsid w:val="005C0F7A"/>
    <w:rsid w:val="005C1004"/>
    <w:rsid w:val="005C100F"/>
    <w:rsid w:val="005C1019"/>
    <w:rsid w:val="005C1027"/>
    <w:rsid w:val="005C1039"/>
    <w:rsid w:val="005C1083"/>
    <w:rsid w:val="005C10B4"/>
    <w:rsid w:val="005C10B5"/>
    <w:rsid w:val="005C10B9"/>
    <w:rsid w:val="005C10F8"/>
    <w:rsid w:val="005C112B"/>
    <w:rsid w:val="005C1155"/>
    <w:rsid w:val="005C11B8"/>
    <w:rsid w:val="005C11D4"/>
    <w:rsid w:val="005C1233"/>
    <w:rsid w:val="005C1265"/>
    <w:rsid w:val="005C129C"/>
    <w:rsid w:val="005C12E0"/>
    <w:rsid w:val="005C12F5"/>
    <w:rsid w:val="005C1330"/>
    <w:rsid w:val="005C134E"/>
    <w:rsid w:val="005C1368"/>
    <w:rsid w:val="005C13D9"/>
    <w:rsid w:val="005C1401"/>
    <w:rsid w:val="005C142C"/>
    <w:rsid w:val="005C144B"/>
    <w:rsid w:val="005C1468"/>
    <w:rsid w:val="005C146F"/>
    <w:rsid w:val="005C1473"/>
    <w:rsid w:val="005C1474"/>
    <w:rsid w:val="005C1484"/>
    <w:rsid w:val="005C1496"/>
    <w:rsid w:val="005C14D8"/>
    <w:rsid w:val="005C150E"/>
    <w:rsid w:val="005C152B"/>
    <w:rsid w:val="005C1531"/>
    <w:rsid w:val="005C1561"/>
    <w:rsid w:val="005C1581"/>
    <w:rsid w:val="005C15E4"/>
    <w:rsid w:val="005C160D"/>
    <w:rsid w:val="005C1653"/>
    <w:rsid w:val="005C167C"/>
    <w:rsid w:val="005C169C"/>
    <w:rsid w:val="005C16C5"/>
    <w:rsid w:val="005C16C6"/>
    <w:rsid w:val="005C16D1"/>
    <w:rsid w:val="005C16DC"/>
    <w:rsid w:val="005C16E2"/>
    <w:rsid w:val="005C1701"/>
    <w:rsid w:val="005C170B"/>
    <w:rsid w:val="005C1717"/>
    <w:rsid w:val="005C177D"/>
    <w:rsid w:val="005C1810"/>
    <w:rsid w:val="005C187E"/>
    <w:rsid w:val="005C18AB"/>
    <w:rsid w:val="005C1980"/>
    <w:rsid w:val="005C19CA"/>
    <w:rsid w:val="005C1A08"/>
    <w:rsid w:val="005C1A1B"/>
    <w:rsid w:val="005C1A3A"/>
    <w:rsid w:val="005C1A40"/>
    <w:rsid w:val="005C1AAB"/>
    <w:rsid w:val="005C1AD7"/>
    <w:rsid w:val="005C1ADD"/>
    <w:rsid w:val="005C1B2B"/>
    <w:rsid w:val="005C1B41"/>
    <w:rsid w:val="005C1B45"/>
    <w:rsid w:val="005C1B6B"/>
    <w:rsid w:val="005C1B99"/>
    <w:rsid w:val="005C1BD9"/>
    <w:rsid w:val="005C1C1A"/>
    <w:rsid w:val="005C1C2B"/>
    <w:rsid w:val="005C1C33"/>
    <w:rsid w:val="005C1C50"/>
    <w:rsid w:val="005C1CD3"/>
    <w:rsid w:val="005C1E0E"/>
    <w:rsid w:val="005C1E28"/>
    <w:rsid w:val="005C1E9A"/>
    <w:rsid w:val="005C1ED0"/>
    <w:rsid w:val="005C1F20"/>
    <w:rsid w:val="005C1F22"/>
    <w:rsid w:val="005C1F57"/>
    <w:rsid w:val="005C1F5F"/>
    <w:rsid w:val="005C1F7C"/>
    <w:rsid w:val="005C1F9A"/>
    <w:rsid w:val="005C1FF1"/>
    <w:rsid w:val="005C2008"/>
    <w:rsid w:val="005C2028"/>
    <w:rsid w:val="005C203A"/>
    <w:rsid w:val="005C2048"/>
    <w:rsid w:val="005C2063"/>
    <w:rsid w:val="005C20D1"/>
    <w:rsid w:val="005C20F7"/>
    <w:rsid w:val="005C217D"/>
    <w:rsid w:val="005C2199"/>
    <w:rsid w:val="005C21AE"/>
    <w:rsid w:val="005C2269"/>
    <w:rsid w:val="005C227E"/>
    <w:rsid w:val="005C2288"/>
    <w:rsid w:val="005C22AA"/>
    <w:rsid w:val="005C22D9"/>
    <w:rsid w:val="005C22FA"/>
    <w:rsid w:val="005C2331"/>
    <w:rsid w:val="005C239A"/>
    <w:rsid w:val="005C23B6"/>
    <w:rsid w:val="005C23E4"/>
    <w:rsid w:val="005C2402"/>
    <w:rsid w:val="005C240D"/>
    <w:rsid w:val="005C242C"/>
    <w:rsid w:val="005C2493"/>
    <w:rsid w:val="005C24A9"/>
    <w:rsid w:val="005C24E3"/>
    <w:rsid w:val="005C2530"/>
    <w:rsid w:val="005C255C"/>
    <w:rsid w:val="005C25A1"/>
    <w:rsid w:val="005C25A2"/>
    <w:rsid w:val="005C25B9"/>
    <w:rsid w:val="005C25D6"/>
    <w:rsid w:val="005C2602"/>
    <w:rsid w:val="005C266F"/>
    <w:rsid w:val="005C2695"/>
    <w:rsid w:val="005C26B0"/>
    <w:rsid w:val="005C2784"/>
    <w:rsid w:val="005C27B9"/>
    <w:rsid w:val="005C27C4"/>
    <w:rsid w:val="005C27E6"/>
    <w:rsid w:val="005C27E7"/>
    <w:rsid w:val="005C285A"/>
    <w:rsid w:val="005C2862"/>
    <w:rsid w:val="005C28E0"/>
    <w:rsid w:val="005C2936"/>
    <w:rsid w:val="005C294E"/>
    <w:rsid w:val="005C2957"/>
    <w:rsid w:val="005C2981"/>
    <w:rsid w:val="005C298B"/>
    <w:rsid w:val="005C298C"/>
    <w:rsid w:val="005C2991"/>
    <w:rsid w:val="005C29A0"/>
    <w:rsid w:val="005C29AC"/>
    <w:rsid w:val="005C29E7"/>
    <w:rsid w:val="005C29E9"/>
    <w:rsid w:val="005C2A04"/>
    <w:rsid w:val="005C2A05"/>
    <w:rsid w:val="005C2A5E"/>
    <w:rsid w:val="005C2AB6"/>
    <w:rsid w:val="005C2AD8"/>
    <w:rsid w:val="005C2AE8"/>
    <w:rsid w:val="005C2B3A"/>
    <w:rsid w:val="005C2B89"/>
    <w:rsid w:val="005C2C30"/>
    <w:rsid w:val="005C2CE1"/>
    <w:rsid w:val="005C2CE6"/>
    <w:rsid w:val="005C2CF7"/>
    <w:rsid w:val="005C2D0D"/>
    <w:rsid w:val="005C2D4A"/>
    <w:rsid w:val="005C2DC9"/>
    <w:rsid w:val="005C2DE0"/>
    <w:rsid w:val="005C2E7C"/>
    <w:rsid w:val="005C2EAD"/>
    <w:rsid w:val="005C2ED8"/>
    <w:rsid w:val="005C2EF0"/>
    <w:rsid w:val="005C2EF4"/>
    <w:rsid w:val="005C2F0E"/>
    <w:rsid w:val="005C2F1D"/>
    <w:rsid w:val="005C2F23"/>
    <w:rsid w:val="005C2F2B"/>
    <w:rsid w:val="005C2FF1"/>
    <w:rsid w:val="005C305A"/>
    <w:rsid w:val="005C3068"/>
    <w:rsid w:val="005C3092"/>
    <w:rsid w:val="005C30CC"/>
    <w:rsid w:val="005C30E4"/>
    <w:rsid w:val="005C314E"/>
    <w:rsid w:val="005C3181"/>
    <w:rsid w:val="005C3186"/>
    <w:rsid w:val="005C319C"/>
    <w:rsid w:val="005C31E7"/>
    <w:rsid w:val="005C31E9"/>
    <w:rsid w:val="005C3211"/>
    <w:rsid w:val="005C3229"/>
    <w:rsid w:val="005C327C"/>
    <w:rsid w:val="005C327E"/>
    <w:rsid w:val="005C32A8"/>
    <w:rsid w:val="005C32DB"/>
    <w:rsid w:val="005C32E7"/>
    <w:rsid w:val="005C331A"/>
    <w:rsid w:val="005C3327"/>
    <w:rsid w:val="005C3331"/>
    <w:rsid w:val="005C333B"/>
    <w:rsid w:val="005C3360"/>
    <w:rsid w:val="005C3380"/>
    <w:rsid w:val="005C33B1"/>
    <w:rsid w:val="005C33DD"/>
    <w:rsid w:val="005C3404"/>
    <w:rsid w:val="005C342B"/>
    <w:rsid w:val="005C34C6"/>
    <w:rsid w:val="005C34D9"/>
    <w:rsid w:val="005C3516"/>
    <w:rsid w:val="005C3559"/>
    <w:rsid w:val="005C3570"/>
    <w:rsid w:val="005C3578"/>
    <w:rsid w:val="005C3645"/>
    <w:rsid w:val="005C364F"/>
    <w:rsid w:val="005C3667"/>
    <w:rsid w:val="005C36E9"/>
    <w:rsid w:val="005C3705"/>
    <w:rsid w:val="005C3709"/>
    <w:rsid w:val="005C3731"/>
    <w:rsid w:val="005C3732"/>
    <w:rsid w:val="005C3740"/>
    <w:rsid w:val="005C3747"/>
    <w:rsid w:val="005C374A"/>
    <w:rsid w:val="005C375E"/>
    <w:rsid w:val="005C3769"/>
    <w:rsid w:val="005C377F"/>
    <w:rsid w:val="005C3789"/>
    <w:rsid w:val="005C37AE"/>
    <w:rsid w:val="005C37BD"/>
    <w:rsid w:val="005C37E0"/>
    <w:rsid w:val="005C37F5"/>
    <w:rsid w:val="005C3823"/>
    <w:rsid w:val="005C3824"/>
    <w:rsid w:val="005C3844"/>
    <w:rsid w:val="005C38F0"/>
    <w:rsid w:val="005C3905"/>
    <w:rsid w:val="005C391A"/>
    <w:rsid w:val="005C3951"/>
    <w:rsid w:val="005C397D"/>
    <w:rsid w:val="005C397F"/>
    <w:rsid w:val="005C3980"/>
    <w:rsid w:val="005C398C"/>
    <w:rsid w:val="005C39E3"/>
    <w:rsid w:val="005C39EE"/>
    <w:rsid w:val="005C3A16"/>
    <w:rsid w:val="005C3A43"/>
    <w:rsid w:val="005C3A4A"/>
    <w:rsid w:val="005C3A8F"/>
    <w:rsid w:val="005C3AB3"/>
    <w:rsid w:val="005C3B3B"/>
    <w:rsid w:val="005C3B4E"/>
    <w:rsid w:val="005C3B81"/>
    <w:rsid w:val="005C3B90"/>
    <w:rsid w:val="005C3BB9"/>
    <w:rsid w:val="005C3BE2"/>
    <w:rsid w:val="005C3BE4"/>
    <w:rsid w:val="005C3C48"/>
    <w:rsid w:val="005C3C8B"/>
    <w:rsid w:val="005C3CBA"/>
    <w:rsid w:val="005C3CD6"/>
    <w:rsid w:val="005C3CF9"/>
    <w:rsid w:val="005C3CFE"/>
    <w:rsid w:val="005C3D1D"/>
    <w:rsid w:val="005C3D47"/>
    <w:rsid w:val="005C3D5D"/>
    <w:rsid w:val="005C3D79"/>
    <w:rsid w:val="005C3DA6"/>
    <w:rsid w:val="005C3DA7"/>
    <w:rsid w:val="005C3DAC"/>
    <w:rsid w:val="005C3DB1"/>
    <w:rsid w:val="005C3DD7"/>
    <w:rsid w:val="005C3E11"/>
    <w:rsid w:val="005C3E12"/>
    <w:rsid w:val="005C3E33"/>
    <w:rsid w:val="005C3E68"/>
    <w:rsid w:val="005C3E73"/>
    <w:rsid w:val="005C3E86"/>
    <w:rsid w:val="005C3E88"/>
    <w:rsid w:val="005C3EA4"/>
    <w:rsid w:val="005C3EDC"/>
    <w:rsid w:val="005C3EF2"/>
    <w:rsid w:val="005C3EFB"/>
    <w:rsid w:val="005C3F1A"/>
    <w:rsid w:val="005C3F23"/>
    <w:rsid w:val="005C3F3D"/>
    <w:rsid w:val="005C3F80"/>
    <w:rsid w:val="005C3F9B"/>
    <w:rsid w:val="005C3FAB"/>
    <w:rsid w:val="005C3FAD"/>
    <w:rsid w:val="005C3FC6"/>
    <w:rsid w:val="005C3FF4"/>
    <w:rsid w:val="005C4060"/>
    <w:rsid w:val="005C407D"/>
    <w:rsid w:val="005C408A"/>
    <w:rsid w:val="005C40C0"/>
    <w:rsid w:val="005C40E7"/>
    <w:rsid w:val="005C40F3"/>
    <w:rsid w:val="005C40F6"/>
    <w:rsid w:val="005C4116"/>
    <w:rsid w:val="005C4122"/>
    <w:rsid w:val="005C415E"/>
    <w:rsid w:val="005C4190"/>
    <w:rsid w:val="005C41AF"/>
    <w:rsid w:val="005C41D0"/>
    <w:rsid w:val="005C4237"/>
    <w:rsid w:val="005C4258"/>
    <w:rsid w:val="005C425B"/>
    <w:rsid w:val="005C4293"/>
    <w:rsid w:val="005C4296"/>
    <w:rsid w:val="005C42C7"/>
    <w:rsid w:val="005C42E8"/>
    <w:rsid w:val="005C42ED"/>
    <w:rsid w:val="005C431D"/>
    <w:rsid w:val="005C4325"/>
    <w:rsid w:val="005C4335"/>
    <w:rsid w:val="005C4368"/>
    <w:rsid w:val="005C4371"/>
    <w:rsid w:val="005C447D"/>
    <w:rsid w:val="005C44DD"/>
    <w:rsid w:val="005C455E"/>
    <w:rsid w:val="005C4567"/>
    <w:rsid w:val="005C456C"/>
    <w:rsid w:val="005C45B2"/>
    <w:rsid w:val="005C45C1"/>
    <w:rsid w:val="005C461B"/>
    <w:rsid w:val="005C4620"/>
    <w:rsid w:val="005C4637"/>
    <w:rsid w:val="005C4654"/>
    <w:rsid w:val="005C4667"/>
    <w:rsid w:val="005C4681"/>
    <w:rsid w:val="005C4695"/>
    <w:rsid w:val="005C46A2"/>
    <w:rsid w:val="005C46B7"/>
    <w:rsid w:val="005C46DE"/>
    <w:rsid w:val="005C46E2"/>
    <w:rsid w:val="005C4720"/>
    <w:rsid w:val="005C4729"/>
    <w:rsid w:val="005C472F"/>
    <w:rsid w:val="005C4741"/>
    <w:rsid w:val="005C478F"/>
    <w:rsid w:val="005C47AD"/>
    <w:rsid w:val="005C47BA"/>
    <w:rsid w:val="005C47FD"/>
    <w:rsid w:val="005C4812"/>
    <w:rsid w:val="005C4821"/>
    <w:rsid w:val="005C4822"/>
    <w:rsid w:val="005C483F"/>
    <w:rsid w:val="005C486B"/>
    <w:rsid w:val="005C488C"/>
    <w:rsid w:val="005C48C5"/>
    <w:rsid w:val="005C48C9"/>
    <w:rsid w:val="005C48F7"/>
    <w:rsid w:val="005C4958"/>
    <w:rsid w:val="005C4962"/>
    <w:rsid w:val="005C496D"/>
    <w:rsid w:val="005C4977"/>
    <w:rsid w:val="005C4980"/>
    <w:rsid w:val="005C4984"/>
    <w:rsid w:val="005C498D"/>
    <w:rsid w:val="005C49DD"/>
    <w:rsid w:val="005C49F7"/>
    <w:rsid w:val="005C4A30"/>
    <w:rsid w:val="005C4A45"/>
    <w:rsid w:val="005C4A4D"/>
    <w:rsid w:val="005C4B29"/>
    <w:rsid w:val="005C4B44"/>
    <w:rsid w:val="005C4BCF"/>
    <w:rsid w:val="005C4BD1"/>
    <w:rsid w:val="005C4BDE"/>
    <w:rsid w:val="005C4C01"/>
    <w:rsid w:val="005C4C53"/>
    <w:rsid w:val="005C4C5B"/>
    <w:rsid w:val="005C4C7E"/>
    <w:rsid w:val="005C4CAD"/>
    <w:rsid w:val="005C4CBF"/>
    <w:rsid w:val="005C4CCE"/>
    <w:rsid w:val="005C4CF2"/>
    <w:rsid w:val="005C4CF4"/>
    <w:rsid w:val="005C4CFA"/>
    <w:rsid w:val="005C4D26"/>
    <w:rsid w:val="005C4D5B"/>
    <w:rsid w:val="005C4D5C"/>
    <w:rsid w:val="005C4D7B"/>
    <w:rsid w:val="005C4D7C"/>
    <w:rsid w:val="005C4DB0"/>
    <w:rsid w:val="005C4DF8"/>
    <w:rsid w:val="005C4E25"/>
    <w:rsid w:val="005C4E31"/>
    <w:rsid w:val="005C4E77"/>
    <w:rsid w:val="005C4E82"/>
    <w:rsid w:val="005C4EC5"/>
    <w:rsid w:val="005C4ED7"/>
    <w:rsid w:val="005C4EFE"/>
    <w:rsid w:val="005C4F26"/>
    <w:rsid w:val="005C4F32"/>
    <w:rsid w:val="005C4F3A"/>
    <w:rsid w:val="005C4F55"/>
    <w:rsid w:val="005C4F75"/>
    <w:rsid w:val="005C4FF2"/>
    <w:rsid w:val="005C5002"/>
    <w:rsid w:val="005C5020"/>
    <w:rsid w:val="005C50AF"/>
    <w:rsid w:val="005C50B4"/>
    <w:rsid w:val="005C50D3"/>
    <w:rsid w:val="005C50E5"/>
    <w:rsid w:val="005C513D"/>
    <w:rsid w:val="005C514C"/>
    <w:rsid w:val="005C5164"/>
    <w:rsid w:val="005C517F"/>
    <w:rsid w:val="005C528D"/>
    <w:rsid w:val="005C52A3"/>
    <w:rsid w:val="005C52C2"/>
    <w:rsid w:val="005C52CC"/>
    <w:rsid w:val="005C53B5"/>
    <w:rsid w:val="005C53C6"/>
    <w:rsid w:val="005C5446"/>
    <w:rsid w:val="005C544D"/>
    <w:rsid w:val="005C5479"/>
    <w:rsid w:val="005C556D"/>
    <w:rsid w:val="005C5572"/>
    <w:rsid w:val="005C5646"/>
    <w:rsid w:val="005C56B7"/>
    <w:rsid w:val="005C56DF"/>
    <w:rsid w:val="005C56EB"/>
    <w:rsid w:val="005C570C"/>
    <w:rsid w:val="005C573B"/>
    <w:rsid w:val="005C573E"/>
    <w:rsid w:val="005C575E"/>
    <w:rsid w:val="005C5764"/>
    <w:rsid w:val="005C5778"/>
    <w:rsid w:val="005C577D"/>
    <w:rsid w:val="005C5788"/>
    <w:rsid w:val="005C57C5"/>
    <w:rsid w:val="005C57DE"/>
    <w:rsid w:val="005C5846"/>
    <w:rsid w:val="005C5873"/>
    <w:rsid w:val="005C5886"/>
    <w:rsid w:val="005C58D2"/>
    <w:rsid w:val="005C5918"/>
    <w:rsid w:val="005C594F"/>
    <w:rsid w:val="005C595E"/>
    <w:rsid w:val="005C5975"/>
    <w:rsid w:val="005C598C"/>
    <w:rsid w:val="005C5999"/>
    <w:rsid w:val="005C59B8"/>
    <w:rsid w:val="005C5A7A"/>
    <w:rsid w:val="005C5A93"/>
    <w:rsid w:val="005C5AA0"/>
    <w:rsid w:val="005C5B58"/>
    <w:rsid w:val="005C5B81"/>
    <w:rsid w:val="005C5B8B"/>
    <w:rsid w:val="005C5B90"/>
    <w:rsid w:val="005C5BBB"/>
    <w:rsid w:val="005C5BC9"/>
    <w:rsid w:val="005C5BD3"/>
    <w:rsid w:val="005C5BFF"/>
    <w:rsid w:val="005C5C58"/>
    <w:rsid w:val="005C5CB2"/>
    <w:rsid w:val="005C5D19"/>
    <w:rsid w:val="005C5D34"/>
    <w:rsid w:val="005C5D52"/>
    <w:rsid w:val="005C5D55"/>
    <w:rsid w:val="005C5DCD"/>
    <w:rsid w:val="005C5DDE"/>
    <w:rsid w:val="005C5DE8"/>
    <w:rsid w:val="005C5E2A"/>
    <w:rsid w:val="005C5E9B"/>
    <w:rsid w:val="005C5EDA"/>
    <w:rsid w:val="005C5F1F"/>
    <w:rsid w:val="005C5F36"/>
    <w:rsid w:val="005C5F88"/>
    <w:rsid w:val="005C5FBB"/>
    <w:rsid w:val="005C5FD5"/>
    <w:rsid w:val="005C601F"/>
    <w:rsid w:val="005C602A"/>
    <w:rsid w:val="005C60A2"/>
    <w:rsid w:val="005C60BD"/>
    <w:rsid w:val="005C60F5"/>
    <w:rsid w:val="005C61B0"/>
    <w:rsid w:val="005C61B1"/>
    <w:rsid w:val="005C61E6"/>
    <w:rsid w:val="005C620E"/>
    <w:rsid w:val="005C621A"/>
    <w:rsid w:val="005C6231"/>
    <w:rsid w:val="005C6258"/>
    <w:rsid w:val="005C6262"/>
    <w:rsid w:val="005C6273"/>
    <w:rsid w:val="005C62D1"/>
    <w:rsid w:val="005C62FD"/>
    <w:rsid w:val="005C6317"/>
    <w:rsid w:val="005C6328"/>
    <w:rsid w:val="005C6339"/>
    <w:rsid w:val="005C6386"/>
    <w:rsid w:val="005C63C9"/>
    <w:rsid w:val="005C63D4"/>
    <w:rsid w:val="005C642E"/>
    <w:rsid w:val="005C6498"/>
    <w:rsid w:val="005C64B9"/>
    <w:rsid w:val="005C64BE"/>
    <w:rsid w:val="005C64CF"/>
    <w:rsid w:val="005C6515"/>
    <w:rsid w:val="005C65A4"/>
    <w:rsid w:val="005C65E2"/>
    <w:rsid w:val="005C65E7"/>
    <w:rsid w:val="005C6675"/>
    <w:rsid w:val="005C667C"/>
    <w:rsid w:val="005C66DC"/>
    <w:rsid w:val="005C6736"/>
    <w:rsid w:val="005C67FB"/>
    <w:rsid w:val="005C6846"/>
    <w:rsid w:val="005C6851"/>
    <w:rsid w:val="005C6861"/>
    <w:rsid w:val="005C6873"/>
    <w:rsid w:val="005C687E"/>
    <w:rsid w:val="005C6887"/>
    <w:rsid w:val="005C688E"/>
    <w:rsid w:val="005C6890"/>
    <w:rsid w:val="005C68F2"/>
    <w:rsid w:val="005C6905"/>
    <w:rsid w:val="005C6919"/>
    <w:rsid w:val="005C691B"/>
    <w:rsid w:val="005C6972"/>
    <w:rsid w:val="005C69BB"/>
    <w:rsid w:val="005C6A02"/>
    <w:rsid w:val="005C6A2D"/>
    <w:rsid w:val="005C6A48"/>
    <w:rsid w:val="005C6B87"/>
    <w:rsid w:val="005C6BA9"/>
    <w:rsid w:val="005C6C28"/>
    <w:rsid w:val="005C6C5B"/>
    <w:rsid w:val="005C6C60"/>
    <w:rsid w:val="005C6C64"/>
    <w:rsid w:val="005C6C66"/>
    <w:rsid w:val="005C6C6B"/>
    <w:rsid w:val="005C6CDF"/>
    <w:rsid w:val="005C6D18"/>
    <w:rsid w:val="005C6D26"/>
    <w:rsid w:val="005C6DCC"/>
    <w:rsid w:val="005C6E1A"/>
    <w:rsid w:val="005C6E28"/>
    <w:rsid w:val="005C6E35"/>
    <w:rsid w:val="005C6ED2"/>
    <w:rsid w:val="005C6EE9"/>
    <w:rsid w:val="005C6EFA"/>
    <w:rsid w:val="005C6F00"/>
    <w:rsid w:val="005C6F11"/>
    <w:rsid w:val="005C6F1A"/>
    <w:rsid w:val="005C6F27"/>
    <w:rsid w:val="005C6F5D"/>
    <w:rsid w:val="005C6F6A"/>
    <w:rsid w:val="005C6F75"/>
    <w:rsid w:val="005C6FBC"/>
    <w:rsid w:val="005C6FC7"/>
    <w:rsid w:val="005C6FF4"/>
    <w:rsid w:val="005C7003"/>
    <w:rsid w:val="005C700F"/>
    <w:rsid w:val="005C7018"/>
    <w:rsid w:val="005C7057"/>
    <w:rsid w:val="005C708D"/>
    <w:rsid w:val="005C70AA"/>
    <w:rsid w:val="005C70CA"/>
    <w:rsid w:val="005C70D1"/>
    <w:rsid w:val="005C7107"/>
    <w:rsid w:val="005C719F"/>
    <w:rsid w:val="005C71BA"/>
    <w:rsid w:val="005C71BC"/>
    <w:rsid w:val="005C71F9"/>
    <w:rsid w:val="005C720E"/>
    <w:rsid w:val="005C726D"/>
    <w:rsid w:val="005C729D"/>
    <w:rsid w:val="005C72D4"/>
    <w:rsid w:val="005C72F5"/>
    <w:rsid w:val="005C732B"/>
    <w:rsid w:val="005C737C"/>
    <w:rsid w:val="005C73A8"/>
    <w:rsid w:val="005C745B"/>
    <w:rsid w:val="005C7494"/>
    <w:rsid w:val="005C74D1"/>
    <w:rsid w:val="005C74E6"/>
    <w:rsid w:val="005C7587"/>
    <w:rsid w:val="005C758C"/>
    <w:rsid w:val="005C75B0"/>
    <w:rsid w:val="005C75E4"/>
    <w:rsid w:val="005C7621"/>
    <w:rsid w:val="005C7646"/>
    <w:rsid w:val="005C7688"/>
    <w:rsid w:val="005C768B"/>
    <w:rsid w:val="005C7692"/>
    <w:rsid w:val="005C7696"/>
    <w:rsid w:val="005C769B"/>
    <w:rsid w:val="005C76B7"/>
    <w:rsid w:val="005C76BD"/>
    <w:rsid w:val="005C76C2"/>
    <w:rsid w:val="005C770B"/>
    <w:rsid w:val="005C7717"/>
    <w:rsid w:val="005C7723"/>
    <w:rsid w:val="005C7755"/>
    <w:rsid w:val="005C7756"/>
    <w:rsid w:val="005C7766"/>
    <w:rsid w:val="005C77AD"/>
    <w:rsid w:val="005C77C9"/>
    <w:rsid w:val="005C77DB"/>
    <w:rsid w:val="005C77F4"/>
    <w:rsid w:val="005C77F7"/>
    <w:rsid w:val="005C7813"/>
    <w:rsid w:val="005C7834"/>
    <w:rsid w:val="005C7838"/>
    <w:rsid w:val="005C7846"/>
    <w:rsid w:val="005C785A"/>
    <w:rsid w:val="005C7870"/>
    <w:rsid w:val="005C787A"/>
    <w:rsid w:val="005C792F"/>
    <w:rsid w:val="005C7959"/>
    <w:rsid w:val="005C7982"/>
    <w:rsid w:val="005C79CA"/>
    <w:rsid w:val="005C79D6"/>
    <w:rsid w:val="005C79ED"/>
    <w:rsid w:val="005C7A0F"/>
    <w:rsid w:val="005C7A1C"/>
    <w:rsid w:val="005C7A7A"/>
    <w:rsid w:val="005C7A96"/>
    <w:rsid w:val="005C7AD5"/>
    <w:rsid w:val="005C7AF2"/>
    <w:rsid w:val="005C7B14"/>
    <w:rsid w:val="005C7B40"/>
    <w:rsid w:val="005C7B45"/>
    <w:rsid w:val="005C7B4B"/>
    <w:rsid w:val="005C7B65"/>
    <w:rsid w:val="005C7BE9"/>
    <w:rsid w:val="005C7C35"/>
    <w:rsid w:val="005C7C39"/>
    <w:rsid w:val="005C7C56"/>
    <w:rsid w:val="005C7CA5"/>
    <w:rsid w:val="005C7CC2"/>
    <w:rsid w:val="005C7CD9"/>
    <w:rsid w:val="005C7CE5"/>
    <w:rsid w:val="005C7D11"/>
    <w:rsid w:val="005C7D20"/>
    <w:rsid w:val="005C7D3C"/>
    <w:rsid w:val="005C7D84"/>
    <w:rsid w:val="005C7D90"/>
    <w:rsid w:val="005C7DB8"/>
    <w:rsid w:val="005C7DFA"/>
    <w:rsid w:val="005C7E1B"/>
    <w:rsid w:val="005C7E38"/>
    <w:rsid w:val="005C7E51"/>
    <w:rsid w:val="005C7E54"/>
    <w:rsid w:val="005C7ED6"/>
    <w:rsid w:val="005C7ED8"/>
    <w:rsid w:val="005C7F63"/>
    <w:rsid w:val="005C7F91"/>
    <w:rsid w:val="005C7FA7"/>
    <w:rsid w:val="005C7FB5"/>
    <w:rsid w:val="005C7FEB"/>
    <w:rsid w:val="005C7FFE"/>
    <w:rsid w:val="005CA095"/>
    <w:rsid w:val="005D0030"/>
    <w:rsid w:val="005D0036"/>
    <w:rsid w:val="005D006E"/>
    <w:rsid w:val="005D00B7"/>
    <w:rsid w:val="005D0185"/>
    <w:rsid w:val="005D0199"/>
    <w:rsid w:val="005D01EA"/>
    <w:rsid w:val="005D0248"/>
    <w:rsid w:val="005D0250"/>
    <w:rsid w:val="005D02D4"/>
    <w:rsid w:val="005D0317"/>
    <w:rsid w:val="005D0328"/>
    <w:rsid w:val="005D0369"/>
    <w:rsid w:val="005D037B"/>
    <w:rsid w:val="005D0392"/>
    <w:rsid w:val="005D03AC"/>
    <w:rsid w:val="005D03B8"/>
    <w:rsid w:val="005D03D3"/>
    <w:rsid w:val="005D03E3"/>
    <w:rsid w:val="005D0403"/>
    <w:rsid w:val="005D0439"/>
    <w:rsid w:val="005D0444"/>
    <w:rsid w:val="005D044A"/>
    <w:rsid w:val="005D045C"/>
    <w:rsid w:val="005D046C"/>
    <w:rsid w:val="005D04A2"/>
    <w:rsid w:val="005D04FC"/>
    <w:rsid w:val="005D052E"/>
    <w:rsid w:val="005D0585"/>
    <w:rsid w:val="005D0669"/>
    <w:rsid w:val="005D0690"/>
    <w:rsid w:val="005D0692"/>
    <w:rsid w:val="005D06A0"/>
    <w:rsid w:val="005D06AD"/>
    <w:rsid w:val="005D06EE"/>
    <w:rsid w:val="005D06EF"/>
    <w:rsid w:val="005D0720"/>
    <w:rsid w:val="005D077F"/>
    <w:rsid w:val="005D07CD"/>
    <w:rsid w:val="005D07FC"/>
    <w:rsid w:val="005D0839"/>
    <w:rsid w:val="005D08C3"/>
    <w:rsid w:val="005D08D1"/>
    <w:rsid w:val="005D0907"/>
    <w:rsid w:val="005D0934"/>
    <w:rsid w:val="005D0940"/>
    <w:rsid w:val="005D094A"/>
    <w:rsid w:val="005D0977"/>
    <w:rsid w:val="005D09A1"/>
    <w:rsid w:val="005D09AC"/>
    <w:rsid w:val="005D09B2"/>
    <w:rsid w:val="005D09BA"/>
    <w:rsid w:val="005D0A03"/>
    <w:rsid w:val="005D0A6C"/>
    <w:rsid w:val="005D0A92"/>
    <w:rsid w:val="005D0B0E"/>
    <w:rsid w:val="005D0B17"/>
    <w:rsid w:val="005D0B3A"/>
    <w:rsid w:val="005D0B9C"/>
    <w:rsid w:val="005D0BA6"/>
    <w:rsid w:val="005D0BB8"/>
    <w:rsid w:val="005D0C09"/>
    <w:rsid w:val="005D0C2C"/>
    <w:rsid w:val="005D0CB4"/>
    <w:rsid w:val="005D0CC2"/>
    <w:rsid w:val="005D0CEE"/>
    <w:rsid w:val="005D0D27"/>
    <w:rsid w:val="005D0D41"/>
    <w:rsid w:val="005D0D4A"/>
    <w:rsid w:val="005D0D5E"/>
    <w:rsid w:val="005D0D60"/>
    <w:rsid w:val="005D0D69"/>
    <w:rsid w:val="005D0D91"/>
    <w:rsid w:val="005D0DBE"/>
    <w:rsid w:val="005D0DF2"/>
    <w:rsid w:val="005D0DFE"/>
    <w:rsid w:val="005D0E45"/>
    <w:rsid w:val="005D0EBE"/>
    <w:rsid w:val="005D0EC0"/>
    <w:rsid w:val="005D0ECB"/>
    <w:rsid w:val="005D0F12"/>
    <w:rsid w:val="005D0F7E"/>
    <w:rsid w:val="005D0F91"/>
    <w:rsid w:val="005D0FE5"/>
    <w:rsid w:val="005D0FF5"/>
    <w:rsid w:val="005D0FFD"/>
    <w:rsid w:val="005D10B1"/>
    <w:rsid w:val="005D10BC"/>
    <w:rsid w:val="005D10EF"/>
    <w:rsid w:val="005D1113"/>
    <w:rsid w:val="005D1115"/>
    <w:rsid w:val="005D1184"/>
    <w:rsid w:val="005D11A6"/>
    <w:rsid w:val="005D11AD"/>
    <w:rsid w:val="005D11C6"/>
    <w:rsid w:val="005D11E4"/>
    <w:rsid w:val="005D122C"/>
    <w:rsid w:val="005D1302"/>
    <w:rsid w:val="005D1349"/>
    <w:rsid w:val="005D137E"/>
    <w:rsid w:val="005D13C1"/>
    <w:rsid w:val="005D13CD"/>
    <w:rsid w:val="005D13CF"/>
    <w:rsid w:val="005D13E1"/>
    <w:rsid w:val="005D1401"/>
    <w:rsid w:val="005D1482"/>
    <w:rsid w:val="005D14D2"/>
    <w:rsid w:val="005D14EC"/>
    <w:rsid w:val="005D14F3"/>
    <w:rsid w:val="005D14F7"/>
    <w:rsid w:val="005D1500"/>
    <w:rsid w:val="005D152F"/>
    <w:rsid w:val="005D1532"/>
    <w:rsid w:val="005D1543"/>
    <w:rsid w:val="005D15B9"/>
    <w:rsid w:val="005D15E3"/>
    <w:rsid w:val="005D1613"/>
    <w:rsid w:val="005D1620"/>
    <w:rsid w:val="005D1624"/>
    <w:rsid w:val="005D16CE"/>
    <w:rsid w:val="005D16E4"/>
    <w:rsid w:val="005D1776"/>
    <w:rsid w:val="005D1798"/>
    <w:rsid w:val="005D179C"/>
    <w:rsid w:val="005D179D"/>
    <w:rsid w:val="005D182C"/>
    <w:rsid w:val="005D18AA"/>
    <w:rsid w:val="005D18EC"/>
    <w:rsid w:val="005D190C"/>
    <w:rsid w:val="005D1934"/>
    <w:rsid w:val="005D1953"/>
    <w:rsid w:val="005D1955"/>
    <w:rsid w:val="005D1999"/>
    <w:rsid w:val="005D1A08"/>
    <w:rsid w:val="005D1A2E"/>
    <w:rsid w:val="005D1A3A"/>
    <w:rsid w:val="005D1A44"/>
    <w:rsid w:val="005D1A53"/>
    <w:rsid w:val="005D1A87"/>
    <w:rsid w:val="005D1AAC"/>
    <w:rsid w:val="005D1AC4"/>
    <w:rsid w:val="005D1B2D"/>
    <w:rsid w:val="005D1B6D"/>
    <w:rsid w:val="005D1BB5"/>
    <w:rsid w:val="005D1BD8"/>
    <w:rsid w:val="005D1BE2"/>
    <w:rsid w:val="005D1BE6"/>
    <w:rsid w:val="005D1C12"/>
    <w:rsid w:val="005D1C3B"/>
    <w:rsid w:val="005D1CCC"/>
    <w:rsid w:val="005D1CD8"/>
    <w:rsid w:val="005D1CD9"/>
    <w:rsid w:val="005D1CEA"/>
    <w:rsid w:val="005D1D33"/>
    <w:rsid w:val="005D1D58"/>
    <w:rsid w:val="005D1D65"/>
    <w:rsid w:val="005D1D9C"/>
    <w:rsid w:val="005D1DD0"/>
    <w:rsid w:val="005D1E2C"/>
    <w:rsid w:val="005D1E5B"/>
    <w:rsid w:val="005D1E9E"/>
    <w:rsid w:val="005D1EB0"/>
    <w:rsid w:val="005D1F58"/>
    <w:rsid w:val="005D1F71"/>
    <w:rsid w:val="005D1F7C"/>
    <w:rsid w:val="005D1FA9"/>
    <w:rsid w:val="005D1FB9"/>
    <w:rsid w:val="005D200E"/>
    <w:rsid w:val="005D20A9"/>
    <w:rsid w:val="005D210F"/>
    <w:rsid w:val="005D2124"/>
    <w:rsid w:val="005D215D"/>
    <w:rsid w:val="005D2172"/>
    <w:rsid w:val="005D219E"/>
    <w:rsid w:val="005D21A6"/>
    <w:rsid w:val="005D21A7"/>
    <w:rsid w:val="005D21D5"/>
    <w:rsid w:val="005D2214"/>
    <w:rsid w:val="005D2219"/>
    <w:rsid w:val="005D2233"/>
    <w:rsid w:val="005D2259"/>
    <w:rsid w:val="005D22A9"/>
    <w:rsid w:val="005D22AD"/>
    <w:rsid w:val="005D22BB"/>
    <w:rsid w:val="005D22F1"/>
    <w:rsid w:val="005D22F8"/>
    <w:rsid w:val="005D233C"/>
    <w:rsid w:val="005D2360"/>
    <w:rsid w:val="005D23B3"/>
    <w:rsid w:val="005D23BB"/>
    <w:rsid w:val="005D23D2"/>
    <w:rsid w:val="005D2442"/>
    <w:rsid w:val="005D2451"/>
    <w:rsid w:val="005D2453"/>
    <w:rsid w:val="005D2491"/>
    <w:rsid w:val="005D24C7"/>
    <w:rsid w:val="005D24E9"/>
    <w:rsid w:val="005D255A"/>
    <w:rsid w:val="005D259A"/>
    <w:rsid w:val="005D2600"/>
    <w:rsid w:val="005D265D"/>
    <w:rsid w:val="005D266E"/>
    <w:rsid w:val="005D26B1"/>
    <w:rsid w:val="005D26E0"/>
    <w:rsid w:val="005D26F7"/>
    <w:rsid w:val="005D2713"/>
    <w:rsid w:val="005D2725"/>
    <w:rsid w:val="005D2738"/>
    <w:rsid w:val="005D2743"/>
    <w:rsid w:val="005D277F"/>
    <w:rsid w:val="005D27D5"/>
    <w:rsid w:val="005D281B"/>
    <w:rsid w:val="005D28BA"/>
    <w:rsid w:val="005D28CF"/>
    <w:rsid w:val="005D28EA"/>
    <w:rsid w:val="005D2946"/>
    <w:rsid w:val="005D294B"/>
    <w:rsid w:val="005D2961"/>
    <w:rsid w:val="005D2966"/>
    <w:rsid w:val="005D2979"/>
    <w:rsid w:val="005D2985"/>
    <w:rsid w:val="005D2A41"/>
    <w:rsid w:val="005D2A47"/>
    <w:rsid w:val="005D2A67"/>
    <w:rsid w:val="005D2AA3"/>
    <w:rsid w:val="005D2ACF"/>
    <w:rsid w:val="005D2B24"/>
    <w:rsid w:val="005D2B25"/>
    <w:rsid w:val="005D2B77"/>
    <w:rsid w:val="005D2BA1"/>
    <w:rsid w:val="005D2BBB"/>
    <w:rsid w:val="005D2BDC"/>
    <w:rsid w:val="005D2C1A"/>
    <w:rsid w:val="005D2C3D"/>
    <w:rsid w:val="005D2C3E"/>
    <w:rsid w:val="005D2C4A"/>
    <w:rsid w:val="005D2C51"/>
    <w:rsid w:val="005D2C66"/>
    <w:rsid w:val="005D2C85"/>
    <w:rsid w:val="005D2D0D"/>
    <w:rsid w:val="005D2D28"/>
    <w:rsid w:val="005D2D50"/>
    <w:rsid w:val="005D2D8A"/>
    <w:rsid w:val="005D2DA7"/>
    <w:rsid w:val="005D2E32"/>
    <w:rsid w:val="005D2E3D"/>
    <w:rsid w:val="005D2E45"/>
    <w:rsid w:val="005D2E6C"/>
    <w:rsid w:val="005D2ECB"/>
    <w:rsid w:val="005D2ED0"/>
    <w:rsid w:val="005D2F02"/>
    <w:rsid w:val="005D2F03"/>
    <w:rsid w:val="005D2F1A"/>
    <w:rsid w:val="005D2F36"/>
    <w:rsid w:val="005D2F5B"/>
    <w:rsid w:val="005D2F7E"/>
    <w:rsid w:val="005D2F98"/>
    <w:rsid w:val="005D2FA7"/>
    <w:rsid w:val="005D3089"/>
    <w:rsid w:val="005D30AD"/>
    <w:rsid w:val="005D31B7"/>
    <w:rsid w:val="005D31C5"/>
    <w:rsid w:val="005D3217"/>
    <w:rsid w:val="005D3266"/>
    <w:rsid w:val="005D3279"/>
    <w:rsid w:val="005D3286"/>
    <w:rsid w:val="005D32A3"/>
    <w:rsid w:val="005D32C7"/>
    <w:rsid w:val="005D32D5"/>
    <w:rsid w:val="005D331A"/>
    <w:rsid w:val="005D3355"/>
    <w:rsid w:val="005D33B5"/>
    <w:rsid w:val="005D33E1"/>
    <w:rsid w:val="005D3422"/>
    <w:rsid w:val="005D3429"/>
    <w:rsid w:val="005D3476"/>
    <w:rsid w:val="005D347C"/>
    <w:rsid w:val="005D34AA"/>
    <w:rsid w:val="005D34BE"/>
    <w:rsid w:val="005D34CE"/>
    <w:rsid w:val="005D34E3"/>
    <w:rsid w:val="005D34F6"/>
    <w:rsid w:val="005D3523"/>
    <w:rsid w:val="005D3534"/>
    <w:rsid w:val="005D3551"/>
    <w:rsid w:val="005D3562"/>
    <w:rsid w:val="005D3572"/>
    <w:rsid w:val="005D3580"/>
    <w:rsid w:val="005D35E9"/>
    <w:rsid w:val="005D35F8"/>
    <w:rsid w:val="005D3606"/>
    <w:rsid w:val="005D3680"/>
    <w:rsid w:val="005D36C7"/>
    <w:rsid w:val="005D36FF"/>
    <w:rsid w:val="005D3744"/>
    <w:rsid w:val="005D3758"/>
    <w:rsid w:val="005D3761"/>
    <w:rsid w:val="005D377B"/>
    <w:rsid w:val="005D37B5"/>
    <w:rsid w:val="005D37B6"/>
    <w:rsid w:val="005D37D8"/>
    <w:rsid w:val="005D37E6"/>
    <w:rsid w:val="005D3805"/>
    <w:rsid w:val="005D383E"/>
    <w:rsid w:val="005D3855"/>
    <w:rsid w:val="005D3856"/>
    <w:rsid w:val="005D3880"/>
    <w:rsid w:val="005D38BD"/>
    <w:rsid w:val="005D38E0"/>
    <w:rsid w:val="005D392D"/>
    <w:rsid w:val="005D3936"/>
    <w:rsid w:val="005D395A"/>
    <w:rsid w:val="005D3960"/>
    <w:rsid w:val="005D3982"/>
    <w:rsid w:val="005D3A1B"/>
    <w:rsid w:val="005D3A2F"/>
    <w:rsid w:val="005D3A57"/>
    <w:rsid w:val="005D3A6D"/>
    <w:rsid w:val="005D3AAB"/>
    <w:rsid w:val="005D3AB7"/>
    <w:rsid w:val="005D3AD2"/>
    <w:rsid w:val="005D3B15"/>
    <w:rsid w:val="005D3B18"/>
    <w:rsid w:val="005D3B30"/>
    <w:rsid w:val="005D3B6D"/>
    <w:rsid w:val="005D3BB7"/>
    <w:rsid w:val="005D3BD3"/>
    <w:rsid w:val="005D3BE4"/>
    <w:rsid w:val="005D3BF1"/>
    <w:rsid w:val="005D3C01"/>
    <w:rsid w:val="005D3C1F"/>
    <w:rsid w:val="005D3C37"/>
    <w:rsid w:val="005D3C3C"/>
    <w:rsid w:val="005D3CCB"/>
    <w:rsid w:val="005D3CDA"/>
    <w:rsid w:val="005D3D14"/>
    <w:rsid w:val="005D3D85"/>
    <w:rsid w:val="005D3D8D"/>
    <w:rsid w:val="005D3D8F"/>
    <w:rsid w:val="005D3E2D"/>
    <w:rsid w:val="005D3E45"/>
    <w:rsid w:val="005D3E53"/>
    <w:rsid w:val="005D3F47"/>
    <w:rsid w:val="005D3F4C"/>
    <w:rsid w:val="005D3F51"/>
    <w:rsid w:val="005D4025"/>
    <w:rsid w:val="005D4061"/>
    <w:rsid w:val="005D407E"/>
    <w:rsid w:val="005D40A2"/>
    <w:rsid w:val="005D40BA"/>
    <w:rsid w:val="005D41CE"/>
    <w:rsid w:val="005D41D4"/>
    <w:rsid w:val="005D41D8"/>
    <w:rsid w:val="005D4286"/>
    <w:rsid w:val="005D428A"/>
    <w:rsid w:val="005D42A2"/>
    <w:rsid w:val="005D42B0"/>
    <w:rsid w:val="005D42B7"/>
    <w:rsid w:val="005D42E4"/>
    <w:rsid w:val="005D42F1"/>
    <w:rsid w:val="005D42F7"/>
    <w:rsid w:val="005D4353"/>
    <w:rsid w:val="005D4359"/>
    <w:rsid w:val="005D4360"/>
    <w:rsid w:val="005D43B1"/>
    <w:rsid w:val="005D43BA"/>
    <w:rsid w:val="005D43C1"/>
    <w:rsid w:val="005D43ED"/>
    <w:rsid w:val="005D43EE"/>
    <w:rsid w:val="005D441D"/>
    <w:rsid w:val="005D4426"/>
    <w:rsid w:val="005D442B"/>
    <w:rsid w:val="005D442F"/>
    <w:rsid w:val="005D4444"/>
    <w:rsid w:val="005D4468"/>
    <w:rsid w:val="005D446C"/>
    <w:rsid w:val="005D44D2"/>
    <w:rsid w:val="005D44F9"/>
    <w:rsid w:val="005D4509"/>
    <w:rsid w:val="005D4520"/>
    <w:rsid w:val="005D4548"/>
    <w:rsid w:val="005D4569"/>
    <w:rsid w:val="005D461B"/>
    <w:rsid w:val="005D4642"/>
    <w:rsid w:val="005D4676"/>
    <w:rsid w:val="005D4683"/>
    <w:rsid w:val="005D468B"/>
    <w:rsid w:val="005D46D1"/>
    <w:rsid w:val="005D46F9"/>
    <w:rsid w:val="005D46FC"/>
    <w:rsid w:val="005D472B"/>
    <w:rsid w:val="005D4736"/>
    <w:rsid w:val="005D47EC"/>
    <w:rsid w:val="005D4803"/>
    <w:rsid w:val="005D4814"/>
    <w:rsid w:val="005D4850"/>
    <w:rsid w:val="005D48AD"/>
    <w:rsid w:val="005D48F7"/>
    <w:rsid w:val="005D4913"/>
    <w:rsid w:val="005D4929"/>
    <w:rsid w:val="005D497D"/>
    <w:rsid w:val="005D49B4"/>
    <w:rsid w:val="005D4A18"/>
    <w:rsid w:val="005D4A3F"/>
    <w:rsid w:val="005D4A78"/>
    <w:rsid w:val="005D4B45"/>
    <w:rsid w:val="005D4B85"/>
    <w:rsid w:val="005D4BA9"/>
    <w:rsid w:val="005D4BB4"/>
    <w:rsid w:val="005D4BC9"/>
    <w:rsid w:val="005D4BCE"/>
    <w:rsid w:val="005D4C01"/>
    <w:rsid w:val="005D4C5B"/>
    <w:rsid w:val="005D4C9B"/>
    <w:rsid w:val="005D4C9D"/>
    <w:rsid w:val="005D4CA7"/>
    <w:rsid w:val="005D4CBC"/>
    <w:rsid w:val="005D4CC7"/>
    <w:rsid w:val="005D4D47"/>
    <w:rsid w:val="005D4DB4"/>
    <w:rsid w:val="005D4DDF"/>
    <w:rsid w:val="005D4E15"/>
    <w:rsid w:val="005D4E2F"/>
    <w:rsid w:val="005D4E5D"/>
    <w:rsid w:val="005D4E62"/>
    <w:rsid w:val="005D4F36"/>
    <w:rsid w:val="005D4FBB"/>
    <w:rsid w:val="005D5006"/>
    <w:rsid w:val="005D500F"/>
    <w:rsid w:val="005D5024"/>
    <w:rsid w:val="005D5039"/>
    <w:rsid w:val="005D503D"/>
    <w:rsid w:val="005D5049"/>
    <w:rsid w:val="005D50E3"/>
    <w:rsid w:val="005D5114"/>
    <w:rsid w:val="005D515F"/>
    <w:rsid w:val="005D5199"/>
    <w:rsid w:val="005D51D8"/>
    <w:rsid w:val="005D51D9"/>
    <w:rsid w:val="005D5216"/>
    <w:rsid w:val="005D5219"/>
    <w:rsid w:val="005D521A"/>
    <w:rsid w:val="005D524F"/>
    <w:rsid w:val="005D5286"/>
    <w:rsid w:val="005D52AC"/>
    <w:rsid w:val="005D52B4"/>
    <w:rsid w:val="005D52C1"/>
    <w:rsid w:val="005D53CA"/>
    <w:rsid w:val="005D53DE"/>
    <w:rsid w:val="005D53F5"/>
    <w:rsid w:val="005D53F9"/>
    <w:rsid w:val="005D53FD"/>
    <w:rsid w:val="005D5468"/>
    <w:rsid w:val="005D553A"/>
    <w:rsid w:val="005D554F"/>
    <w:rsid w:val="005D55A0"/>
    <w:rsid w:val="005D55CC"/>
    <w:rsid w:val="005D5614"/>
    <w:rsid w:val="005D5651"/>
    <w:rsid w:val="005D565F"/>
    <w:rsid w:val="005D56BA"/>
    <w:rsid w:val="005D56CC"/>
    <w:rsid w:val="005D573A"/>
    <w:rsid w:val="005D573D"/>
    <w:rsid w:val="005D578B"/>
    <w:rsid w:val="005D57A1"/>
    <w:rsid w:val="005D57E9"/>
    <w:rsid w:val="005D57EA"/>
    <w:rsid w:val="005D57FD"/>
    <w:rsid w:val="005D581F"/>
    <w:rsid w:val="005D5820"/>
    <w:rsid w:val="005D5826"/>
    <w:rsid w:val="005D586A"/>
    <w:rsid w:val="005D5882"/>
    <w:rsid w:val="005D5893"/>
    <w:rsid w:val="005D5896"/>
    <w:rsid w:val="005D58BA"/>
    <w:rsid w:val="005D58C6"/>
    <w:rsid w:val="005D59AD"/>
    <w:rsid w:val="005D59E3"/>
    <w:rsid w:val="005D5A04"/>
    <w:rsid w:val="005D5A3A"/>
    <w:rsid w:val="005D5A40"/>
    <w:rsid w:val="005D5A94"/>
    <w:rsid w:val="005D5ADB"/>
    <w:rsid w:val="005D5B3B"/>
    <w:rsid w:val="005D5B6A"/>
    <w:rsid w:val="005D5B94"/>
    <w:rsid w:val="005D5BD1"/>
    <w:rsid w:val="005D5C21"/>
    <w:rsid w:val="005D5C5A"/>
    <w:rsid w:val="005D5CA8"/>
    <w:rsid w:val="005D5D38"/>
    <w:rsid w:val="005D5D3D"/>
    <w:rsid w:val="005D5D41"/>
    <w:rsid w:val="005D5D4B"/>
    <w:rsid w:val="005D5D97"/>
    <w:rsid w:val="005D5DB3"/>
    <w:rsid w:val="005D5E0A"/>
    <w:rsid w:val="005D5E11"/>
    <w:rsid w:val="005D5E1C"/>
    <w:rsid w:val="005D5E27"/>
    <w:rsid w:val="005D5E29"/>
    <w:rsid w:val="005D5E7F"/>
    <w:rsid w:val="005D5E83"/>
    <w:rsid w:val="005D5EBF"/>
    <w:rsid w:val="005D5EDA"/>
    <w:rsid w:val="005D5F44"/>
    <w:rsid w:val="005D5F50"/>
    <w:rsid w:val="005D5F53"/>
    <w:rsid w:val="005D5FBB"/>
    <w:rsid w:val="005D5FDA"/>
    <w:rsid w:val="005D600A"/>
    <w:rsid w:val="005D600B"/>
    <w:rsid w:val="005D6045"/>
    <w:rsid w:val="005D604B"/>
    <w:rsid w:val="005D6083"/>
    <w:rsid w:val="005D60AE"/>
    <w:rsid w:val="005D60B0"/>
    <w:rsid w:val="005D60B9"/>
    <w:rsid w:val="005D60C7"/>
    <w:rsid w:val="005D6141"/>
    <w:rsid w:val="005D617B"/>
    <w:rsid w:val="005D619F"/>
    <w:rsid w:val="005D61BA"/>
    <w:rsid w:val="005D621E"/>
    <w:rsid w:val="005D6239"/>
    <w:rsid w:val="005D623D"/>
    <w:rsid w:val="005D6242"/>
    <w:rsid w:val="005D625D"/>
    <w:rsid w:val="005D626A"/>
    <w:rsid w:val="005D62BC"/>
    <w:rsid w:val="005D62E6"/>
    <w:rsid w:val="005D62FC"/>
    <w:rsid w:val="005D6334"/>
    <w:rsid w:val="005D6342"/>
    <w:rsid w:val="005D63BB"/>
    <w:rsid w:val="005D6405"/>
    <w:rsid w:val="005D6430"/>
    <w:rsid w:val="005D6455"/>
    <w:rsid w:val="005D6481"/>
    <w:rsid w:val="005D6493"/>
    <w:rsid w:val="005D6499"/>
    <w:rsid w:val="005D64A1"/>
    <w:rsid w:val="005D64C0"/>
    <w:rsid w:val="005D64DD"/>
    <w:rsid w:val="005D6515"/>
    <w:rsid w:val="005D6529"/>
    <w:rsid w:val="005D6548"/>
    <w:rsid w:val="005D655C"/>
    <w:rsid w:val="005D655E"/>
    <w:rsid w:val="005D6572"/>
    <w:rsid w:val="005D6586"/>
    <w:rsid w:val="005D6610"/>
    <w:rsid w:val="005D665A"/>
    <w:rsid w:val="005D66E5"/>
    <w:rsid w:val="005D6710"/>
    <w:rsid w:val="005D6735"/>
    <w:rsid w:val="005D679E"/>
    <w:rsid w:val="005D67A7"/>
    <w:rsid w:val="005D67C9"/>
    <w:rsid w:val="005D67CC"/>
    <w:rsid w:val="005D67CD"/>
    <w:rsid w:val="005D6807"/>
    <w:rsid w:val="005D680F"/>
    <w:rsid w:val="005D6812"/>
    <w:rsid w:val="005D6814"/>
    <w:rsid w:val="005D682C"/>
    <w:rsid w:val="005D684A"/>
    <w:rsid w:val="005D688D"/>
    <w:rsid w:val="005D6897"/>
    <w:rsid w:val="005D68A2"/>
    <w:rsid w:val="005D6973"/>
    <w:rsid w:val="005D69D7"/>
    <w:rsid w:val="005D69E9"/>
    <w:rsid w:val="005D6A1C"/>
    <w:rsid w:val="005D6A28"/>
    <w:rsid w:val="005D6A5E"/>
    <w:rsid w:val="005D6A77"/>
    <w:rsid w:val="005D6A84"/>
    <w:rsid w:val="005D6B13"/>
    <w:rsid w:val="005D6B1A"/>
    <w:rsid w:val="005D6B2F"/>
    <w:rsid w:val="005D6B39"/>
    <w:rsid w:val="005D6B83"/>
    <w:rsid w:val="005D6BAC"/>
    <w:rsid w:val="005D6BD9"/>
    <w:rsid w:val="005D6C4B"/>
    <w:rsid w:val="005D6C56"/>
    <w:rsid w:val="005D6C94"/>
    <w:rsid w:val="005D6CC1"/>
    <w:rsid w:val="005D6CDD"/>
    <w:rsid w:val="005D6CDE"/>
    <w:rsid w:val="005D6D18"/>
    <w:rsid w:val="005D6DAA"/>
    <w:rsid w:val="005D6DAC"/>
    <w:rsid w:val="005D6DED"/>
    <w:rsid w:val="005D6E09"/>
    <w:rsid w:val="005D6E10"/>
    <w:rsid w:val="005D6E9A"/>
    <w:rsid w:val="005D6EC3"/>
    <w:rsid w:val="005D6EEC"/>
    <w:rsid w:val="005D6EF7"/>
    <w:rsid w:val="005D6F8A"/>
    <w:rsid w:val="005D6FD4"/>
    <w:rsid w:val="005D7010"/>
    <w:rsid w:val="005D7042"/>
    <w:rsid w:val="005D7056"/>
    <w:rsid w:val="005D707B"/>
    <w:rsid w:val="005D7080"/>
    <w:rsid w:val="005D70B4"/>
    <w:rsid w:val="005D714E"/>
    <w:rsid w:val="005D7170"/>
    <w:rsid w:val="005D7174"/>
    <w:rsid w:val="005D7182"/>
    <w:rsid w:val="005D7188"/>
    <w:rsid w:val="005D71CB"/>
    <w:rsid w:val="005D7232"/>
    <w:rsid w:val="005D72F0"/>
    <w:rsid w:val="005D7395"/>
    <w:rsid w:val="005D7399"/>
    <w:rsid w:val="005D73C5"/>
    <w:rsid w:val="005D73C7"/>
    <w:rsid w:val="005D73E1"/>
    <w:rsid w:val="005D73F5"/>
    <w:rsid w:val="005D7418"/>
    <w:rsid w:val="005D7440"/>
    <w:rsid w:val="005D7472"/>
    <w:rsid w:val="005D748F"/>
    <w:rsid w:val="005D74C0"/>
    <w:rsid w:val="005D74EC"/>
    <w:rsid w:val="005D7514"/>
    <w:rsid w:val="005D754E"/>
    <w:rsid w:val="005D7572"/>
    <w:rsid w:val="005D758C"/>
    <w:rsid w:val="005D759B"/>
    <w:rsid w:val="005D75DD"/>
    <w:rsid w:val="005D7622"/>
    <w:rsid w:val="005D7640"/>
    <w:rsid w:val="005D7656"/>
    <w:rsid w:val="005D7666"/>
    <w:rsid w:val="005D7679"/>
    <w:rsid w:val="005D76D9"/>
    <w:rsid w:val="005D76F6"/>
    <w:rsid w:val="005D7702"/>
    <w:rsid w:val="005D770A"/>
    <w:rsid w:val="005D7728"/>
    <w:rsid w:val="005D772A"/>
    <w:rsid w:val="005D7768"/>
    <w:rsid w:val="005D777D"/>
    <w:rsid w:val="005D77B7"/>
    <w:rsid w:val="005D77E9"/>
    <w:rsid w:val="005D787C"/>
    <w:rsid w:val="005D78B4"/>
    <w:rsid w:val="005D791C"/>
    <w:rsid w:val="005D79D6"/>
    <w:rsid w:val="005D7A14"/>
    <w:rsid w:val="005D7A34"/>
    <w:rsid w:val="005D7A40"/>
    <w:rsid w:val="005D7A49"/>
    <w:rsid w:val="005D7A52"/>
    <w:rsid w:val="005D7A82"/>
    <w:rsid w:val="005D7AE5"/>
    <w:rsid w:val="005D7B5F"/>
    <w:rsid w:val="005D7BAB"/>
    <w:rsid w:val="005D7BAC"/>
    <w:rsid w:val="005D7BD1"/>
    <w:rsid w:val="005D7BD3"/>
    <w:rsid w:val="005D7C38"/>
    <w:rsid w:val="005D7C4A"/>
    <w:rsid w:val="005D7C52"/>
    <w:rsid w:val="005D7C87"/>
    <w:rsid w:val="005D7CA3"/>
    <w:rsid w:val="005D7CAD"/>
    <w:rsid w:val="005D7CD4"/>
    <w:rsid w:val="005D7CDB"/>
    <w:rsid w:val="005D7CF7"/>
    <w:rsid w:val="005D7D06"/>
    <w:rsid w:val="005D7D09"/>
    <w:rsid w:val="005D7D5C"/>
    <w:rsid w:val="005D7D6B"/>
    <w:rsid w:val="005D7DF9"/>
    <w:rsid w:val="005D7E1D"/>
    <w:rsid w:val="005D7E2C"/>
    <w:rsid w:val="005D7E2E"/>
    <w:rsid w:val="005D7E33"/>
    <w:rsid w:val="005D7E35"/>
    <w:rsid w:val="005D7EA9"/>
    <w:rsid w:val="005D7EF6"/>
    <w:rsid w:val="005D7F0C"/>
    <w:rsid w:val="005D7F29"/>
    <w:rsid w:val="005D7F71"/>
    <w:rsid w:val="005D7F9B"/>
    <w:rsid w:val="005D7FA5"/>
    <w:rsid w:val="005D7FAC"/>
    <w:rsid w:val="005D7FCB"/>
    <w:rsid w:val="005E003C"/>
    <w:rsid w:val="005E004C"/>
    <w:rsid w:val="005E00B3"/>
    <w:rsid w:val="005E00BA"/>
    <w:rsid w:val="005E00D5"/>
    <w:rsid w:val="005E0134"/>
    <w:rsid w:val="005E01A8"/>
    <w:rsid w:val="005E01D2"/>
    <w:rsid w:val="005E0262"/>
    <w:rsid w:val="005E029B"/>
    <w:rsid w:val="005E02C9"/>
    <w:rsid w:val="005E02D9"/>
    <w:rsid w:val="005E02EB"/>
    <w:rsid w:val="005E02EE"/>
    <w:rsid w:val="005E0333"/>
    <w:rsid w:val="005E0386"/>
    <w:rsid w:val="005E039A"/>
    <w:rsid w:val="005E03E0"/>
    <w:rsid w:val="005E047D"/>
    <w:rsid w:val="005E049F"/>
    <w:rsid w:val="005E04B4"/>
    <w:rsid w:val="005E04EA"/>
    <w:rsid w:val="005E050F"/>
    <w:rsid w:val="005E0546"/>
    <w:rsid w:val="005E057F"/>
    <w:rsid w:val="005E05EC"/>
    <w:rsid w:val="005E05F5"/>
    <w:rsid w:val="005E05F6"/>
    <w:rsid w:val="005E0619"/>
    <w:rsid w:val="005E06B6"/>
    <w:rsid w:val="005E06DE"/>
    <w:rsid w:val="005E06F8"/>
    <w:rsid w:val="005E0723"/>
    <w:rsid w:val="005E07A8"/>
    <w:rsid w:val="005E07AB"/>
    <w:rsid w:val="005E07D0"/>
    <w:rsid w:val="005E0815"/>
    <w:rsid w:val="005E084C"/>
    <w:rsid w:val="005E0865"/>
    <w:rsid w:val="005E08B7"/>
    <w:rsid w:val="005E08D2"/>
    <w:rsid w:val="005E08EE"/>
    <w:rsid w:val="005E0906"/>
    <w:rsid w:val="005E0920"/>
    <w:rsid w:val="005E093D"/>
    <w:rsid w:val="005E0960"/>
    <w:rsid w:val="005E09B7"/>
    <w:rsid w:val="005E09C3"/>
    <w:rsid w:val="005E09FE"/>
    <w:rsid w:val="005E0A15"/>
    <w:rsid w:val="005E0A96"/>
    <w:rsid w:val="005E0A99"/>
    <w:rsid w:val="005E0AFA"/>
    <w:rsid w:val="005E0B35"/>
    <w:rsid w:val="005E0B8D"/>
    <w:rsid w:val="005E0BBA"/>
    <w:rsid w:val="005E0BDB"/>
    <w:rsid w:val="005E0BDE"/>
    <w:rsid w:val="005E0C02"/>
    <w:rsid w:val="005E0C3E"/>
    <w:rsid w:val="005E0CE9"/>
    <w:rsid w:val="005E0D7B"/>
    <w:rsid w:val="005E0D92"/>
    <w:rsid w:val="005E0D98"/>
    <w:rsid w:val="005E0DB7"/>
    <w:rsid w:val="005E0DFD"/>
    <w:rsid w:val="005E0E03"/>
    <w:rsid w:val="005E0E58"/>
    <w:rsid w:val="005E0E79"/>
    <w:rsid w:val="005E0EB4"/>
    <w:rsid w:val="005E0EB6"/>
    <w:rsid w:val="005E0EC6"/>
    <w:rsid w:val="005E0EF2"/>
    <w:rsid w:val="005E0F01"/>
    <w:rsid w:val="005E0F12"/>
    <w:rsid w:val="005E0F29"/>
    <w:rsid w:val="005E0FD4"/>
    <w:rsid w:val="005E0FF1"/>
    <w:rsid w:val="005E0FFE"/>
    <w:rsid w:val="005E1003"/>
    <w:rsid w:val="005E101A"/>
    <w:rsid w:val="005E1022"/>
    <w:rsid w:val="005E1044"/>
    <w:rsid w:val="005E10F8"/>
    <w:rsid w:val="005E10FD"/>
    <w:rsid w:val="005E114B"/>
    <w:rsid w:val="005E114E"/>
    <w:rsid w:val="005E1165"/>
    <w:rsid w:val="005E11C2"/>
    <w:rsid w:val="005E123B"/>
    <w:rsid w:val="005E1241"/>
    <w:rsid w:val="005E1256"/>
    <w:rsid w:val="005E125F"/>
    <w:rsid w:val="005E128D"/>
    <w:rsid w:val="005E12B6"/>
    <w:rsid w:val="005E12C1"/>
    <w:rsid w:val="005E1308"/>
    <w:rsid w:val="005E134B"/>
    <w:rsid w:val="005E135B"/>
    <w:rsid w:val="005E1386"/>
    <w:rsid w:val="005E1390"/>
    <w:rsid w:val="005E1395"/>
    <w:rsid w:val="005E13DC"/>
    <w:rsid w:val="005E13E8"/>
    <w:rsid w:val="005E1467"/>
    <w:rsid w:val="005E149A"/>
    <w:rsid w:val="005E14BC"/>
    <w:rsid w:val="005E14DD"/>
    <w:rsid w:val="005E1560"/>
    <w:rsid w:val="005E156F"/>
    <w:rsid w:val="005E1587"/>
    <w:rsid w:val="005E1590"/>
    <w:rsid w:val="005E15C2"/>
    <w:rsid w:val="005E15C7"/>
    <w:rsid w:val="005E15E6"/>
    <w:rsid w:val="005E1610"/>
    <w:rsid w:val="005E1683"/>
    <w:rsid w:val="005E1690"/>
    <w:rsid w:val="005E16B0"/>
    <w:rsid w:val="005E16E3"/>
    <w:rsid w:val="005E170B"/>
    <w:rsid w:val="005E178E"/>
    <w:rsid w:val="005E1792"/>
    <w:rsid w:val="005E1814"/>
    <w:rsid w:val="005E1854"/>
    <w:rsid w:val="005E1864"/>
    <w:rsid w:val="005E1871"/>
    <w:rsid w:val="005E1873"/>
    <w:rsid w:val="005E18A3"/>
    <w:rsid w:val="005E18CE"/>
    <w:rsid w:val="005E18D3"/>
    <w:rsid w:val="005E1901"/>
    <w:rsid w:val="005E1912"/>
    <w:rsid w:val="005E1964"/>
    <w:rsid w:val="005E1969"/>
    <w:rsid w:val="005E19B9"/>
    <w:rsid w:val="005E19E8"/>
    <w:rsid w:val="005E19F2"/>
    <w:rsid w:val="005E19FF"/>
    <w:rsid w:val="005E1A49"/>
    <w:rsid w:val="005E1A97"/>
    <w:rsid w:val="005E1ABB"/>
    <w:rsid w:val="005E1ADB"/>
    <w:rsid w:val="005E1B3B"/>
    <w:rsid w:val="005E1B60"/>
    <w:rsid w:val="005E1B9E"/>
    <w:rsid w:val="005E1BB2"/>
    <w:rsid w:val="005E1BBD"/>
    <w:rsid w:val="005E1C42"/>
    <w:rsid w:val="005E1C4D"/>
    <w:rsid w:val="005E1C73"/>
    <w:rsid w:val="005E1CA2"/>
    <w:rsid w:val="005E1D29"/>
    <w:rsid w:val="005E1D92"/>
    <w:rsid w:val="005E1E4D"/>
    <w:rsid w:val="005E1E79"/>
    <w:rsid w:val="005E1E8A"/>
    <w:rsid w:val="005E1EBA"/>
    <w:rsid w:val="005E1EF7"/>
    <w:rsid w:val="005E1F15"/>
    <w:rsid w:val="005E1F38"/>
    <w:rsid w:val="005E1F49"/>
    <w:rsid w:val="005E1F65"/>
    <w:rsid w:val="005E1FB1"/>
    <w:rsid w:val="005E1FBC"/>
    <w:rsid w:val="005E1FCA"/>
    <w:rsid w:val="005E1FF1"/>
    <w:rsid w:val="005E2046"/>
    <w:rsid w:val="005E204F"/>
    <w:rsid w:val="005E205C"/>
    <w:rsid w:val="005E205D"/>
    <w:rsid w:val="005E206E"/>
    <w:rsid w:val="005E20C1"/>
    <w:rsid w:val="005E20C9"/>
    <w:rsid w:val="005E20D3"/>
    <w:rsid w:val="005E20F4"/>
    <w:rsid w:val="005E20F8"/>
    <w:rsid w:val="005E2187"/>
    <w:rsid w:val="005E21F1"/>
    <w:rsid w:val="005E220F"/>
    <w:rsid w:val="005E2272"/>
    <w:rsid w:val="005E22B8"/>
    <w:rsid w:val="005E22F3"/>
    <w:rsid w:val="005E231F"/>
    <w:rsid w:val="005E232B"/>
    <w:rsid w:val="005E2337"/>
    <w:rsid w:val="005E234F"/>
    <w:rsid w:val="005E2350"/>
    <w:rsid w:val="005E238C"/>
    <w:rsid w:val="005E23C6"/>
    <w:rsid w:val="005E23E1"/>
    <w:rsid w:val="005E23E9"/>
    <w:rsid w:val="005E240F"/>
    <w:rsid w:val="005E241A"/>
    <w:rsid w:val="005E2422"/>
    <w:rsid w:val="005E2445"/>
    <w:rsid w:val="005E2455"/>
    <w:rsid w:val="005E245C"/>
    <w:rsid w:val="005E247C"/>
    <w:rsid w:val="005E2481"/>
    <w:rsid w:val="005E2494"/>
    <w:rsid w:val="005E24A6"/>
    <w:rsid w:val="005E24A8"/>
    <w:rsid w:val="005E24AA"/>
    <w:rsid w:val="005E24EC"/>
    <w:rsid w:val="005E255C"/>
    <w:rsid w:val="005E2580"/>
    <w:rsid w:val="005E25BC"/>
    <w:rsid w:val="005E25C9"/>
    <w:rsid w:val="005E2612"/>
    <w:rsid w:val="005E2631"/>
    <w:rsid w:val="005E2634"/>
    <w:rsid w:val="005E263D"/>
    <w:rsid w:val="005E264E"/>
    <w:rsid w:val="005E2661"/>
    <w:rsid w:val="005E266E"/>
    <w:rsid w:val="005E2688"/>
    <w:rsid w:val="005E269F"/>
    <w:rsid w:val="005E26AC"/>
    <w:rsid w:val="005E26C9"/>
    <w:rsid w:val="005E2708"/>
    <w:rsid w:val="005E270A"/>
    <w:rsid w:val="005E2714"/>
    <w:rsid w:val="005E2735"/>
    <w:rsid w:val="005E2741"/>
    <w:rsid w:val="005E279D"/>
    <w:rsid w:val="005E27C4"/>
    <w:rsid w:val="005E27E8"/>
    <w:rsid w:val="005E2820"/>
    <w:rsid w:val="005E282D"/>
    <w:rsid w:val="005E2833"/>
    <w:rsid w:val="005E2848"/>
    <w:rsid w:val="005E28BB"/>
    <w:rsid w:val="005E291B"/>
    <w:rsid w:val="005E295B"/>
    <w:rsid w:val="005E2997"/>
    <w:rsid w:val="005E29A5"/>
    <w:rsid w:val="005E2A15"/>
    <w:rsid w:val="005E2A47"/>
    <w:rsid w:val="005E2A5D"/>
    <w:rsid w:val="005E2A62"/>
    <w:rsid w:val="005E2A76"/>
    <w:rsid w:val="005E2A94"/>
    <w:rsid w:val="005E2AA8"/>
    <w:rsid w:val="005E2AAE"/>
    <w:rsid w:val="005E2AB2"/>
    <w:rsid w:val="005E2AC5"/>
    <w:rsid w:val="005E2ADA"/>
    <w:rsid w:val="005E2B15"/>
    <w:rsid w:val="005E2B25"/>
    <w:rsid w:val="005E2B5D"/>
    <w:rsid w:val="005E2B60"/>
    <w:rsid w:val="005E2B92"/>
    <w:rsid w:val="005E2BBC"/>
    <w:rsid w:val="005E2BE1"/>
    <w:rsid w:val="005E2BEF"/>
    <w:rsid w:val="005E2C2E"/>
    <w:rsid w:val="005E2C4B"/>
    <w:rsid w:val="005E2C88"/>
    <w:rsid w:val="005E2CC8"/>
    <w:rsid w:val="005E2CE6"/>
    <w:rsid w:val="005E2DAD"/>
    <w:rsid w:val="005E2DC4"/>
    <w:rsid w:val="005E2DE9"/>
    <w:rsid w:val="005E2DEB"/>
    <w:rsid w:val="005E2DF1"/>
    <w:rsid w:val="005E2E19"/>
    <w:rsid w:val="005E2E68"/>
    <w:rsid w:val="005E2E99"/>
    <w:rsid w:val="005E2ED4"/>
    <w:rsid w:val="005E2F00"/>
    <w:rsid w:val="005E2F2E"/>
    <w:rsid w:val="005E2F3B"/>
    <w:rsid w:val="005E2F9D"/>
    <w:rsid w:val="005E2FA1"/>
    <w:rsid w:val="005E2FE1"/>
    <w:rsid w:val="005E3008"/>
    <w:rsid w:val="005E3079"/>
    <w:rsid w:val="005E30ED"/>
    <w:rsid w:val="005E30FD"/>
    <w:rsid w:val="005E30FE"/>
    <w:rsid w:val="005E3144"/>
    <w:rsid w:val="005E316E"/>
    <w:rsid w:val="005E318B"/>
    <w:rsid w:val="005E3190"/>
    <w:rsid w:val="005E3235"/>
    <w:rsid w:val="005E3239"/>
    <w:rsid w:val="005E3281"/>
    <w:rsid w:val="005E32A6"/>
    <w:rsid w:val="005E333A"/>
    <w:rsid w:val="005E334B"/>
    <w:rsid w:val="005E3392"/>
    <w:rsid w:val="005E3398"/>
    <w:rsid w:val="005E33B3"/>
    <w:rsid w:val="005E3431"/>
    <w:rsid w:val="005E343B"/>
    <w:rsid w:val="005E3460"/>
    <w:rsid w:val="005E34AD"/>
    <w:rsid w:val="005E34E6"/>
    <w:rsid w:val="005E3541"/>
    <w:rsid w:val="005E3555"/>
    <w:rsid w:val="005E3572"/>
    <w:rsid w:val="005E35EA"/>
    <w:rsid w:val="005E3621"/>
    <w:rsid w:val="005E3639"/>
    <w:rsid w:val="005E3653"/>
    <w:rsid w:val="005E36BE"/>
    <w:rsid w:val="005E36CB"/>
    <w:rsid w:val="005E370E"/>
    <w:rsid w:val="005E3791"/>
    <w:rsid w:val="005E3793"/>
    <w:rsid w:val="005E37A2"/>
    <w:rsid w:val="005E37D4"/>
    <w:rsid w:val="005E37F8"/>
    <w:rsid w:val="005E382F"/>
    <w:rsid w:val="005E389C"/>
    <w:rsid w:val="005E38C8"/>
    <w:rsid w:val="005E38CB"/>
    <w:rsid w:val="005E3901"/>
    <w:rsid w:val="005E390A"/>
    <w:rsid w:val="005E390F"/>
    <w:rsid w:val="005E399F"/>
    <w:rsid w:val="005E39A6"/>
    <w:rsid w:val="005E39EA"/>
    <w:rsid w:val="005E3A3B"/>
    <w:rsid w:val="005E3A77"/>
    <w:rsid w:val="005E3A94"/>
    <w:rsid w:val="005E3A9E"/>
    <w:rsid w:val="005E3AC3"/>
    <w:rsid w:val="005E3B35"/>
    <w:rsid w:val="005E3B46"/>
    <w:rsid w:val="005E3B5E"/>
    <w:rsid w:val="005E3B6E"/>
    <w:rsid w:val="005E3B8F"/>
    <w:rsid w:val="005E3B96"/>
    <w:rsid w:val="005E3BBF"/>
    <w:rsid w:val="005E3BC9"/>
    <w:rsid w:val="005E3C6B"/>
    <w:rsid w:val="005E3C6D"/>
    <w:rsid w:val="005E3CA1"/>
    <w:rsid w:val="005E3CEB"/>
    <w:rsid w:val="005E3D28"/>
    <w:rsid w:val="005E3D44"/>
    <w:rsid w:val="005E3D5A"/>
    <w:rsid w:val="005E3D64"/>
    <w:rsid w:val="005E3D6A"/>
    <w:rsid w:val="005E3DF5"/>
    <w:rsid w:val="005E3E3C"/>
    <w:rsid w:val="005E3E62"/>
    <w:rsid w:val="005E3E6C"/>
    <w:rsid w:val="005E3EA7"/>
    <w:rsid w:val="005E3EBD"/>
    <w:rsid w:val="005E3F1C"/>
    <w:rsid w:val="005E3F34"/>
    <w:rsid w:val="005E3F88"/>
    <w:rsid w:val="005E3F90"/>
    <w:rsid w:val="005E3FE5"/>
    <w:rsid w:val="005E400B"/>
    <w:rsid w:val="005E401C"/>
    <w:rsid w:val="005E401E"/>
    <w:rsid w:val="005E4072"/>
    <w:rsid w:val="005E4084"/>
    <w:rsid w:val="005E40C9"/>
    <w:rsid w:val="005E40FD"/>
    <w:rsid w:val="005E410A"/>
    <w:rsid w:val="005E4111"/>
    <w:rsid w:val="005E414C"/>
    <w:rsid w:val="005E4157"/>
    <w:rsid w:val="005E4192"/>
    <w:rsid w:val="005E41C8"/>
    <w:rsid w:val="005E4211"/>
    <w:rsid w:val="005E433C"/>
    <w:rsid w:val="005E433D"/>
    <w:rsid w:val="005E4350"/>
    <w:rsid w:val="005E435B"/>
    <w:rsid w:val="005E438E"/>
    <w:rsid w:val="005E43D0"/>
    <w:rsid w:val="005E441B"/>
    <w:rsid w:val="005E4422"/>
    <w:rsid w:val="005E4423"/>
    <w:rsid w:val="005E442E"/>
    <w:rsid w:val="005E4457"/>
    <w:rsid w:val="005E4484"/>
    <w:rsid w:val="005E44C6"/>
    <w:rsid w:val="005E44CB"/>
    <w:rsid w:val="005E44D5"/>
    <w:rsid w:val="005E44E5"/>
    <w:rsid w:val="005E4522"/>
    <w:rsid w:val="005E4534"/>
    <w:rsid w:val="005E453A"/>
    <w:rsid w:val="005E453D"/>
    <w:rsid w:val="005E454C"/>
    <w:rsid w:val="005E4565"/>
    <w:rsid w:val="005E4566"/>
    <w:rsid w:val="005E4578"/>
    <w:rsid w:val="005E45CC"/>
    <w:rsid w:val="005E45D3"/>
    <w:rsid w:val="005E46B4"/>
    <w:rsid w:val="005E46C8"/>
    <w:rsid w:val="005E46EF"/>
    <w:rsid w:val="005E46FF"/>
    <w:rsid w:val="005E481D"/>
    <w:rsid w:val="005E484B"/>
    <w:rsid w:val="005E4854"/>
    <w:rsid w:val="005E4864"/>
    <w:rsid w:val="005E489E"/>
    <w:rsid w:val="005E48B1"/>
    <w:rsid w:val="005E48D5"/>
    <w:rsid w:val="005E4924"/>
    <w:rsid w:val="005E4960"/>
    <w:rsid w:val="005E4977"/>
    <w:rsid w:val="005E4983"/>
    <w:rsid w:val="005E4987"/>
    <w:rsid w:val="005E498B"/>
    <w:rsid w:val="005E49C0"/>
    <w:rsid w:val="005E49DF"/>
    <w:rsid w:val="005E4A12"/>
    <w:rsid w:val="005E4A3D"/>
    <w:rsid w:val="005E4A51"/>
    <w:rsid w:val="005E4AC2"/>
    <w:rsid w:val="005E4ACD"/>
    <w:rsid w:val="005E4B17"/>
    <w:rsid w:val="005E4B37"/>
    <w:rsid w:val="005E4B38"/>
    <w:rsid w:val="005E4B61"/>
    <w:rsid w:val="005E4B86"/>
    <w:rsid w:val="005E4B89"/>
    <w:rsid w:val="005E4BA7"/>
    <w:rsid w:val="005E4BD5"/>
    <w:rsid w:val="005E4BE6"/>
    <w:rsid w:val="005E4C14"/>
    <w:rsid w:val="005E4C3F"/>
    <w:rsid w:val="005E4CED"/>
    <w:rsid w:val="005E4D0F"/>
    <w:rsid w:val="005E4D9A"/>
    <w:rsid w:val="005E4DBC"/>
    <w:rsid w:val="005E4E06"/>
    <w:rsid w:val="005E4E46"/>
    <w:rsid w:val="005E4E4B"/>
    <w:rsid w:val="005E4E99"/>
    <w:rsid w:val="005E4ED8"/>
    <w:rsid w:val="005E4EFF"/>
    <w:rsid w:val="005E4F0A"/>
    <w:rsid w:val="005E4F20"/>
    <w:rsid w:val="005E4F4B"/>
    <w:rsid w:val="005E4F60"/>
    <w:rsid w:val="005E4F7E"/>
    <w:rsid w:val="005E4FB9"/>
    <w:rsid w:val="005E4FBB"/>
    <w:rsid w:val="005E4FD4"/>
    <w:rsid w:val="005E4FE5"/>
    <w:rsid w:val="005E4FEA"/>
    <w:rsid w:val="005E503A"/>
    <w:rsid w:val="005E5049"/>
    <w:rsid w:val="005E5072"/>
    <w:rsid w:val="005E5074"/>
    <w:rsid w:val="005E5078"/>
    <w:rsid w:val="005E509B"/>
    <w:rsid w:val="005E509C"/>
    <w:rsid w:val="005E5121"/>
    <w:rsid w:val="005E516A"/>
    <w:rsid w:val="005E5178"/>
    <w:rsid w:val="005E51A7"/>
    <w:rsid w:val="005E5219"/>
    <w:rsid w:val="005E523D"/>
    <w:rsid w:val="005E5267"/>
    <w:rsid w:val="005E5274"/>
    <w:rsid w:val="005E52EC"/>
    <w:rsid w:val="005E5312"/>
    <w:rsid w:val="005E538F"/>
    <w:rsid w:val="005E5394"/>
    <w:rsid w:val="005E53C2"/>
    <w:rsid w:val="005E53C3"/>
    <w:rsid w:val="005E53DE"/>
    <w:rsid w:val="005E5405"/>
    <w:rsid w:val="005E5426"/>
    <w:rsid w:val="005E545A"/>
    <w:rsid w:val="005E545B"/>
    <w:rsid w:val="005E545C"/>
    <w:rsid w:val="005E5462"/>
    <w:rsid w:val="005E549E"/>
    <w:rsid w:val="005E54AE"/>
    <w:rsid w:val="005E5528"/>
    <w:rsid w:val="005E5540"/>
    <w:rsid w:val="005E5558"/>
    <w:rsid w:val="005E5567"/>
    <w:rsid w:val="005E5587"/>
    <w:rsid w:val="005E558D"/>
    <w:rsid w:val="005E559D"/>
    <w:rsid w:val="005E55FB"/>
    <w:rsid w:val="005E560B"/>
    <w:rsid w:val="005E5611"/>
    <w:rsid w:val="005E5621"/>
    <w:rsid w:val="005E5633"/>
    <w:rsid w:val="005E5660"/>
    <w:rsid w:val="005E5685"/>
    <w:rsid w:val="005E5698"/>
    <w:rsid w:val="005E56BD"/>
    <w:rsid w:val="005E56D8"/>
    <w:rsid w:val="005E56DD"/>
    <w:rsid w:val="005E5758"/>
    <w:rsid w:val="005E575C"/>
    <w:rsid w:val="005E5762"/>
    <w:rsid w:val="005E5769"/>
    <w:rsid w:val="005E5788"/>
    <w:rsid w:val="005E579F"/>
    <w:rsid w:val="005E57AB"/>
    <w:rsid w:val="005E5824"/>
    <w:rsid w:val="005E5834"/>
    <w:rsid w:val="005E5887"/>
    <w:rsid w:val="005E588E"/>
    <w:rsid w:val="005E58DE"/>
    <w:rsid w:val="005E58E2"/>
    <w:rsid w:val="005E58F1"/>
    <w:rsid w:val="005E590B"/>
    <w:rsid w:val="005E592A"/>
    <w:rsid w:val="005E5947"/>
    <w:rsid w:val="005E594F"/>
    <w:rsid w:val="005E599A"/>
    <w:rsid w:val="005E59BA"/>
    <w:rsid w:val="005E5A22"/>
    <w:rsid w:val="005E5A86"/>
    <w:rsid w:val="005E5AB5"/>
    <w:rsid w:val="005E5AE0"/>
    <w:rsid w:val="005E5B55"/>
    <w:rsid w:val="005E5B6E"/>
    <w:rsid w:val="005E5B7A"/>
    <w:rsid w:val="005E5B8F"/>
    <w:rsid w:val="005E5B96"/>
    <w:rsid w:val="005E5BC2"/>
    <w:rsid w:val="005E5BF7"/>
    <w:rsid w:val="005E5C15"/>
    <w:rsid w:val="005E5C26"/>
    <w:rsid w:val="005E5C2B"/>
    <w:rsid w:val="005E5C70"/>
    <w:rsid w:val="005E5DAE"/>
    <w:rsid w:val="005E5DB8"/>
    <w:rsid w:val="005E5E38"/>
    <w:rsid w:val="005E5E7A"/>
    <w:rsid w:val="005E5EC0"/>
    <w:rsid w:val="005E5ED4"/>
    <w:rsid w:val="005E5EDA"/>
    <w:rsid w:val="005E5EDC"/>
    <w:rsid w:val="005E5F1B"/>
    <w:rsid w:val="005E5F24"/>
    <w:rsid w:val="005E5F59"/>
    <w:rsid w:val="005E5F6A"/>
    <w:rsid w:val="005E5F72"/>
    <w:rsid w:val="005E607E"/>
    <w:rsid w:val="005E609D"/>
    <w:rsid w:val="005E609E"/>
    <w:rsid w:val="005E60CC"/>
    <w:rsid w:val="005E610B"/>
    <w:rsid w:val="005E613C"/>
    <w:rsid w:val="005E6140"/>
    <w:rsid w:val="005E6178"/>
    <w:rsid w:val="005E61AD"/>
    <w:rsid w:val="005E61D4"/>
    <w:rsid w:val="005E6212"/>
    <w:rsid w:val="005E6234"/>
    <w:rsid w:val="005E6246"/>
    <w:rsid w:val="005E6247"/>
    <w:rsid w:val="005E6252"/>
    <w:rsid w:val="005E625E"/>
    <w:rsid w:val="005E627D"/>
    <w:rsid w:val="005E6298"/>
    <w:rsid w:val="005E62C2"/>
    <w:rsid w:val="005E62D8"/>
    <w:rsid w:val="005E62EB"/>
    <w:rsid w:val="005E637D"/>
    <w:rsid w:val="005E63D4"/>
    <w:rsid w:val="005E63E3"/>
    <w:rsid w:val="005E6409"/>
    <w:rsid w:val="005E6416"/>
    <w:rsid w:val="005E6434"/>
    <w:rsid w:val="005E644D"/>
    <w:rsid w:val="005E6471"/>
    <w:rsid w:val="005E649A"/>
    <w:rsid w:val="005E64C4"/>
    <w:rsid w:val="005E64E4"/>
    <w:rsid w:val="005E650D"/>
    <w:rsid w:val="005E655B"/>
    <w:rsid w:val="005E659F"/>
    <w:rsid w:val="005E65BA"/>
    <w:rsid w:val="005E662A"/>
    <w:rsid w:val="005E6639"/>
    <w:rsid w:val="005E6648"/>
    <w:rsid w:val="005E665D"/>
    <w:rsid w:val="005E6661"/>
    <w:rsid w:val="005E6691"/>
    <w:rsid w:val="005E6692"/>
    <w:rsid w:val="005E6694"/>
    <w:rsid w:val="005E66B0"/>
    <w:rsid w:val="005E6707"/>
    <w:rsid w:val="005E6741"/>
    <w:rsid w:val="005E67F4"/>
    <w:rsid w:val="005E680C"/>
    <w:rsid w:val="005E681A"/>
    <w:rsid w:val="005E682F"/>
    <w:rsid w:val="005E6840"/>
    <w:rsid w:val="005E6845"/>
    <w:rsid w:val="005E6851"/>
    <w:rsid w:val="005E6865"/>
    <w:rsid w:val="005E688F"/>
    <w:rsid w:val="005E689F"/>
    <w:rsid w:val="005E68B9"/>
    <w:rsid w:val="005E68C8"/>
    <w:rsid w:val="005E68F8"/>
    <w:rsid w:val="005E6912"/>
    <w:rsid w:val="005E693C"/>
    <w:rsid w:val="005E6957"/>
    <w:rsid w:val="005E6959"/>
    <w:rsid w:val="005E6960"/>
    <w:rsid w:val="005E6993"/>
    <w:rsid w:val="005E6A08"/>
    <w:rsid w:val="005E6A1C"/>
    <w:rsid w:val="005E6A35"/>
    <w:rsid w:val="005E6A42"/>
    <w:rsid w:val="005E6A63"/>
    <w:rsid w:val="005E6A67"/>
    <w:rsid w:val="005E6A8F"/>
    <w:rsid w:val="005E6ABE"/>
    <w:rsid w:val="005E6AC0"/>
    <w:rsid w:val="005E6AD3"/>
    <w:rsid w:val="005E6AFF"/>
    <w:rsid w:val="005E6B06"/>
    <w:rsid w:val="005E6B17"/>
    <w:rsid w:val="005E6B43"/>
    <w:rsid w:val="005E6B56"/>
    <w:rsid w:val="005E6B57"/>
    <w:rsid w:val="005E6B62"/>
    <w:rsid w:val="005E6B6C"/>
    <w:rsid w:val="005E6B6F"/>
    <w:rsid w:val="005E6B71"/>
    <w:rsid w:val="005E6B8B"/>
    <w:rsid w:val="005E6BB4"/>
    <w:rsid w:val="005E6BC4"/>
    <w:rsid w:val="005E6C79"/>
    <w:rsid w:val="005E6C9D"/>
    <w:rsid w:val="005E6CBC"/>
    <w:rsid w:val="005E6D7D"/>
    <w:rsid w:val="005E6DFB"/>
    <w:rsid w:val="005E6E1A"/>
    <w:rsid w:val="005E6E81"/>
    <w:rsid w:val="005E6EBB"/>
    <w:rsid w:val="005E6ECD"/>
    <w:rsid w:val="005E6EFB"/>
    <w:rsid w:val="005E6F70"/>
    <w:rsid w:val="005E6F90"/>
    <w:rsid w:val="005E6FA5"/>
    <w:rsid w:val="005E6FAA"/>
    <w:rsid w:val="005E6FF7"/>
    <w:rsid w:val="005E7067"/>
    <w:rsid w:val="005E70B4"/>
    <w:rsid w:val="005E70CE"/>
    <w:rsid w:val="005E70ED"/>
    <w:rsid w:val="005E712B"/>
    <w:rsid w:val="005E7136"/>
    <w:rsid w:val="005E718D"/>
    <w:rsid w:val="005E71AE"/>
    <w:rsid w:val="005E71BE"/>
    <w:rsid w:val="005E71D6"/>
    <w:rsid w:val="005E7245"/>
    <w:rsid w:val="005E7247"/>
    <w:rsid w:val="005E7315"/>
    <w:rsid w:val="005E7351"/>
    <w:rsid w:val="005E7385"/>
    <w:rsid w:val="005E73D8"/>
    <w:rsid w:val="005E7404"/>
    <w:rsid w:val="005E740D"/>
    <w:rsid w:val="005E7436"/>
    <w:rsid w:val="005E745F"/>
    <w:rsid w:val="005E748C"/>
    <w:rsid w:val="005E74BB"/>
    <w:rsid w:val="005E74BD"/>
    <w:rsid w:val="005E74CD"/>
    <w:rsid w:val="005E74D2"/>
    <w:rsid w:val="005E74D5"/>
    <w:rsid w:val="005E74D8"/>
    <w:rsid w:val="005E74FC"/>
    <w:rsid w:val="005E753E"/>
    <w:rsid w:val="005E7562"/>
    <w:rsid w:val="005E756B"/>
    <w:rsid w:val="005E757E"/>
    <w:rsid w:val="005E759D"/>
    <w:rsid w:val="005E75EC"/>
    <w:rsid w:val="005E75FB"/>
    <w:rsid w:val="005E760C"/>
    <w:rsid w:val="005E7617"/>
    <w:rsid w:val="005E7632"/>
    <w:rsid w:val="005E7635"/>
    <w:rsid w:val="005E76B6"/>
    <w:rsid w:val="005E76D4"/>
    <w:rsid w:val="005E76DB"/>
    <w:rsid w:val="005E775C"/>
    <w:rsid w:val="005E7774"/>
    <w:rsid w:val="005E7799"/>
    <w:rsid w:val="005E779A"/>
    <w:rsid w:val="005E77A3"/>
    <w:rsid w:val="005E77B2"/>
    <w:rsid w:val="005E77D8"/>
    <w:rsid w:val="005E77F4"/>
    <w:rsid w:val="005E77FA"/>
    <w:rsid w:val="005E7842"/>
    <w:rsid w:val="005E7874"/>
    <w:rsid w:val="005E7876"/>
    <w:rsid w:val="005E78E1"/>
    <w:rsid w:val="005E7907"/>
    <w:rsid w:val="005E7938"/>
    <w:rsid w:val="005E794C"/>
    <w:rsid w:val="005E7974"/>
    <w:rsid w:val="005E79D1"/>
    <w:rsid w:val="005E79EB"/>
    <w:rsid w:val="005E79EF"/>
    <w:rsid w:val="005E7A35"/>
    <w:rsid w:val="005E7A6B"/>
    <w:rsid w:val="005E7A76"/>
    <w:rsid w:val="005E7A8F"/>
    <w:rsid w:val="005E7AA7"/>
    <w:rsid w:val="005E7B3A"/>
    <w:rsid w:val="005E7B3B"/>
    <w:rsid w:val="005E7B43"/>
    <w:rsid w:val="005E7BCA"/>
    <w:rsid w:val="005E7C14"/>
    <w:rsid w:val="005E7C17"/>
    <w:rsid w:val="005E7C95"/>
    <w:rsid w:val="005E7C99"/>
    <w:rsid w:val="005E7CA3"/>
    <w:rsid w:val="005E7CF8"/>
    <w:rsid w:val="005E7D24"/>
    <w:rsid w:val="005E7D49"/>
    <w:rsid w:val="005E7D4C"/>
    <w:rsid w:val="005E7D52"/>
    <w:rsid w:val="005E7D7A"/>
    <w:rsid w:val="005E7DA7"/>
    <w:rsid w:val="005E7E1E"/>
    <w:rsid w:val="005E7E26"/>
    <w:rsid w:val="005E7E3F"/>
    <w:rsid w:val="005E7E56"/>
    <w:rsid w:val="005E7E90"/>
    <w:rsid w:val="005E7EAC"/>
    <w:rsid w:val="005E7EB3"/>
    <w:rsid w:val="005E7EFD"/>
    <w:rsid w:val="005E7F32"/>
    <w:rsid w:val="005E7F6E"/>
    <w:rsid w:val="005E7F9A"/>
    <w:rsid w:val="005E7FF4"/>
    <w:rsid w:val="005EF7A9"/>
    <w:rsid w:val="005F0002"/>
    <w:rsid w:val="005F0016"/>
    <w:rsid w:val="005F0063"/>
    <w:rsid w:val="005F0074"/>
    <w:rsid w:val="005F007A"/>
    <w:rsid w:val="005F0082"/>
    <w:rsid w:val="005F009B"/>
    <w:rsid w:val="005F00A9"/>
    <w:rsid w:val="005F018C"/>
    <w:rsid w:val="005F0196"/>
    <w:rsid w:val="005F01FA"/>
    <w:rsid w:val="005F022C"/>
    <w:rsid w:val="005F0230"/>
    <w:rsid w:val="005F0268"/>
    <w:rsid w:val="005F026A"/>
    <w:rsid w:val="005F0288"/>
    <w:rsid w:val="005F0332"/>
    <w:rsid w:val="005F0348"/>
    <w:rsid w:val="005F0373"/>
    <w:rsid w:val="005F037F"/>
    <w:rsid w:val="005F039E"/>
    <w:rsid w:val="005F03B8"/>
    <w:rsid w:val="005F03E7"/>
    <w:rsid w:val="005F0435"/>
    <w:rsid w:val="005F0450"/>
    <w:rsid w:val="005F045F"/>
    <w:rsid w:val="005F0461"/>
    <w:rsid w:val="005F046C"/>
    <w:rsid w:val="005F0476"/>
    <w:rsid w:val="005F049B"/>
    <w:rsid w:val="005F0504"/>
    <w:rsid w:val="005F05E1"/>
    <w:rsid w:val="005F06E7"/>
    <w:rsid w:val="005F0701"/>
    <w:rsid w:val="005F0715"/>
    <w:rsid w:val="005F071F"/>
    <w:rsid w:val="005F072E"/>
    <w:rsid w:val="005F0737"/>
    <w:rsid w:val="005F07A9"/>
    <w:rsid w:val="005F0805"/>
    <w:rsid w:val="005F0836"/>
    <w:rsid w:val="005F0840"/>
    <w:rsid w:val="005F0849"/>
    <w:rsid w:val="005F0872"/>
    <w:rsid w:val="005F0873"/>
    <w:rsid w:val="005F0893"/>
    <w:rsid w:val="005F0895"/>
    <w:rsid w:val="005F08A1"/>
    <w:rsid w:val="005F0936"/>
    <w:rsid w:val="005F0979"/>
    <w:rsid w:val="005F09A5"/>
    <w:rsid w:val="005F0A7A"/>
    <w:rsid w:val="005F0A84"/>
    <w:rsid w:val="005F0A85"/>
    <w:rsid w:val="005F0AA5"/>
    <w:rsid w:val="005F0AD2"/>
    <w:rsid w:val="005F0B21"/>
    <w:rsid w:val="005F0B47"/>
    <w:rsid w:val="005F0B59"/>
    <w:rsid w:val="005F0B6A"/>
    <w:rsid w:val="005F0B97"/>
    <w:rsid w:val="005F0BF1"/>
    <w:rsid w:val="005F0C2F"/>
    <w:rsid w:val="005F0C32"/>
    <w:rsid w:val="005F0C38"/>
    <w:rsid w:val="005F0C52"/>
    <w:rsid w:val="005F0C81"/>
    <w:rsid w:val="005F0CAB"/>
    <w:rsid w:val="005F0CC4"/>
    <w:rsid w:val="005F0CC8"/>
    <w:rsid w:val="005F0CCB"/>
    <w:rsid w:val="005F0CD7"/>
    <w:rsid w:val="005F0D53"/>
    <w:rsid w:val="005F0D58"/>
    <w:rsid w:val="005F0D93"/>
    <w:rsid w:val="005F0E39"/>
    <w:rsid w:val="005F0E44"/>
    <w:rsid w:val="005F0E5E"/>
    <w:rsid w:val="005F0E72"/>
    <w:rsid w:val="005F0EA5"/>
    <w:rsid w:val="005F0ED8"/>
    <w:rsid w:val="005F0EDA"/>
    <w:rsid w:val="005F0EE5"/>
    <w:rsid w:val="005F0EE6"/>
    <w:rsid w:val="005F0F89"/>
    <w:rsid w:val="005F0F8F"/>
    <w:rsid w:val="005F0F9D"/>
    <w:rsid w:val="005F0FBB"/>
    <w:rsid w:val="005F1004"/>
    <w:rsid w:val="005F101C"/>
    <w:rsid w:val="005F1045"/>
    <w:rsid w:val="005F1060"/>
    <w:rsid w:val="005F1076"/>
    <w:rsid w:val="005F10D2"/>
    <w:rsid w:val="005F10D3"/>
    <w:rsid w:val="005F10E1"/>
    <w:rsid w:val="005F110D"/>
    <w:rsid w:val="005F1146"/>
    <w:rsid w:val="005F1158"/>
    <w:rsid w:val="005F1180"/>
    <w:rsid w:val="005F119F"/>
    <w:rsid w:val="005F11F1"/>
    <w:rsid w:val="005F121A"/>
    <w:rsid w:val="005F1296"/>
    <w:rsid w:val="005F12BA"/>
    <w:rsid w:val="005F131D"/>
    <w:rsid w:val="005F135C"/>
    <w:rsid w:val="005F1387"/>
    <w:rsid w:val="005F144D"/>
    <w:rsid w:val="005F1457"/>
    <w:rsid w:val="005F147D"/>
    <w:rsid w:val="005F14B3"/>
    <w:rsid w:val="005F1539"/>
    <w:rsid w:val="005F1559"/>
    <w:rsid w:val="005F1566"/>
    <w:rsid w:val="005F156A"/>
    <w:rsid w:val="005F1601"/>
    <w:rsid w:val="005F164E"/>
    <w:rsid w:val="005F1678"/>
    <w:rsid w:val="005F1709"/>
    <w:rsid w:val="005F1723"/>
    <w:rsid w:val="005F1750"/>
    <w:rsid w:val="005F176F"/>
    <w:rsid w:val="005F1797"/>
    <w:rsid w:val="005F17DA"/>
    <w:rsid w:val="005F17FE"/>
    <w:rsid w:val="005F1842"/>
    <w:rsid w:val="005F1872"/>
    <w:rsid w:val="005F189D"/>
    <w:rsid w:val="005F18AC"/>
    <w:rsid w:val="005F18D4"/>
    <w:rsid w:val="005F194E"/>
    <w:rsid w:val="005F196B"/>
    <w:rsid w:val="005F1973"/>
    <w:rsid w:val="005F1980"/>
    <w:rsid w:val="005F1981"/>
    <w:rsid w:val="005F199F"/>
    <w:rsid w:val="005F19E2"/>
    <w:rsid w:val="005F1A39"/>
    <w:rsid w:val="005F1A4A"/>
    <w:rsid w:val="005F1AEA"/>
    <w:rsid w:val="005F1AF7"/>
    <w:rsid w:val="005F1B4F"/>
    <w:rsid w:val="005F1B68"/>
    <w:rsid w:val="005F1B8F"/>
    <w:rsid w:val="005F1B99"/>
    <w:rsid w:val="005F1B9B"/>
    <w:rsid w:val="005F1BC6"/>
    <w:rsid w:val="005F1BCA"/>
    <w:rsid w:val="005F1BD2"/>
    <w:rsid w:val="005F1C1D"/>
    <w:rsid w:val="005F1C25"/>
    <w:rsid w:val="005F1C8D"/>
    <w:rsid w:val="005F1CAA"/>
    <w:rsid w:val="005F1CEE"/>
    <w:rsid w:val="005F1D07"/>
    <w:rsid w:val="005F1D28"/>
    <w:rsid w:val="005F1D4F"/>
    <w:rsid w:val="005F1D79"/>
    <w:rsid w:val="005F1DBA"/>
    <w:rsid w:val="005F1DD0"/>
    <w:rsid w:val="005F1E25"/>
    <w:rsid w:val="005F1E47"/>
    <w:rsid w:val="005F1E4F"/>
    <w:rsid w:val="005F1E52"/>
    <w:rsid w:val="005F1E6F"/>
    <w:rsid w:val="005F1EA9"/>
    <w:rsid w:val="005F1EB5"/>
    <w:rsid w:val="005F1F5C"/>
    <w:rsid w:val="005F1F69"/>
    <w:rsid w:val="005F1FDE"/>
    <w:rsid w:val="005F2034"/>
    <w:rsid w:val="005F2037"/>
    <w:rsid w:val="005F2041"/>
    <w:rsid w:val="005F2093"/>
    <w:rsid w:val="005F20D7"/>
    <w:rsid w:val="005F20D8"/>
    <w:rsid w:val="005F20DC"/>
    <w:rsid w:val="005F2117"/>
    <w:rsid w:val="005F211F"/>
    <w:rsid w:val="005F2128"/>
    <w:rsid w:val="005F2129"/>
    <w:rsid w:val="005F2175"/>
    <w:rsid w:val="005F2176"/>
    <w:rsid w:val="005F21C8"/>
    <w:rsid w:val="005F21D4"/>
    <w:rsid w:val="005F220D"/>
    <w:rsid w:val="005F2228"/>
    <w:rsid w:val="005F2254"/>
    <w:rsid w:val="005F227F"/>
    <w:rsid w:val="005F22A3"/>
    <w:rsid w:val="005F22A4"/>
    <w:rsid w:val="005F2300"/>
    <w:rsid w:val="005F23AE"/>
    <w:rsid w:val="005F23DD"/>
    <w:rsid w:val="005F2431"/>
    <w:rsid w:val="005F244C"/>
    <w:rsid w:val="005F2491"/>
    <w:rsid w:val="005F24C4"/>
    <w:rsid w:val="005F2516"/>
    <w:rsid w:val="005F2535"/>
    <w:rsid w:val="005F253D"/>
    <w:rsid w:val="005F2548"/>
    <w:rsid w:val="005F259D"/>
    <w:rsid w:val="005F25C9"/>
    <w:rsid w:val="005F25FF"/>
    <w:rsid w:val="005F2637"/>
    <w:rsid w:val="005F2643"/>
    <w:rsid w:val="005F267B"/>
    <w:rsid w:val="005F2682"/>
    <w:rsid w:val="005F2693"/>
    <w:rsid w:val="005F2698"/>
    <w:rsid w:val="005F2713"/>
    <w:rsid w:val="005F2757"/>
    <w:rsid w:val="005F2765"/>
    <w:rsid w:val="005F2768"/>
    <w:rsid w:val="005F276D"/>
    <w:rsid w:val="005F279A"/>
    <w:rsid w:val="005F27CC"/>
    <w:rsid w:val="005F27D2"/>
    <w:rsid w:val="005F27DB"/>
    <w:rsid w:val="005F2835"/>
    <w:rsid w:val="005F286E"/>
    <w:rsid w:val="005F28AE"/>
    <w:rsid w:val="005F28BD"/>
    <w:rsid w:val="005F28F4"/>
    <w:rsid w:val="005F291F"/>
    <w:rsid w:val="005F2931"/>
    <w:rsid w:val="005F2943"/>
    <w:rsid w:val="005F2947"/>
    <w:rsid w:val="005F294D"/>
    <w:rsid w:val="005F2977"/>
    <w:rsid w:val="005F2986"/>
    <w:rsid w:val="005F2998"/>
    <w:rsid w:val="005F29A0"/>
    <w:rsid w:val="005F29C7"/>
    <w:rsid w:val="005F29FB"/>
    <w:rsid w:val="005F2A0F"/>
    <w:rsid w:val="005F2A3D"/>
    <w:rsid w:val="005F2A57"/>
    <w:rsid w:val="005F2A5F"/>
    <w:rsid w:val="005F2AAE"/>
    <w:rsid w:val="005F2AD9"/>
    <w:rsid w:val="005F2AF5"/>
    <w:rsid w:val="005F2AFA"/>
    <w:rsid w:val="005F2B02"/>
    <w:rsid w:val="005F2B58"/>
    <w:rsid w:val="005F2B63"/>
    <w:rsid w:val="005F2B6E"/>
    <w:rsid w:val="005F2B6F"/>
    <w:rsid w:val="005F2BB6"/>
    <w:rsid w:val="005F2BBC"/>
    <w:rsid w:val="005F2BC0"/>
    <w:rsid w:val="005F2BD0"/>
    <w:rsid w:val="005F2BD8"/>
    <w:rsid w:val="005F2C27"/>
    <w:rsid w:val="005F2C58"/>
    <w:rsid w:val="005F2C79"/>
    <w:rsid w:val="005F2CC9"/>
    <w:rsid w:val="005F2CD0"/>
    <w:rsid w:val="005F2CD5"/>
    <w:rsid w:val="005F2CDF"/>
    <w:rsid w:val="005F2CE4"/>
    <w:rsid w:val="005F2D2B"/>
    <w:rsid w:val="005F2D47"/>
    <w:rsid w:val="005F2D4C"/>
    <w:rsid w:val="005F2D89"/>
    <w:rsid w:val="005F2D99"/>
    <w:rsid w:val="005F2DA2"/>
    <w:rsid w:val="005F2DAF"/>
    <w:rsid w:val="005F2DE1"/>
    <w:rsid w:val="005F2E2B"/>
    <w:rsid w:val="005F2E2D"/>
    <w:rsid w:val="005F2E4C"/>
    <w:rsid w:val="005F2E5F"/>
    <w:rsid w:val="005F2E64"/>
    <w:rsid w:val="005F2E94"/>
    <w:rsid w:val="005F2E96"/>
    <w:rsid w:val="005F2EAA"/>
    <w:rsid w:val="005F2ED3"/>
    <w:rsid w:val="005F2EF4"/>
    <w:rsid w:val="005F2EF9"/>
    <w:rsid w:val="005F2F3E"/>
    <w:rsid w:val="005F2F49"/>
    <w:rsid w:val="005F2FB7"/>
    <w:rsid w:val="005F2FCB"/>
    <w:rsid w:val="005F2FD4"/>
    <w:rsid w:val="005F3067"/>
    <w:rsid w:val="005F30C7"/>
    <w:rsid w:val="005F30F4"/>
    <w:rsid w:val="005F3112"/>
    <w:rsid w:val="005F3158"/>
    <w:rsid w:val="005F3185"/>
    <w:rsid w:val="005F318B"/>
    <w:rsid w:val="005F31B6"/>
    <w:rsid w:val="005F31BD"/>
    <w:rsid w:val="005F31C0"/>
    <w:rsid w:val="005F31E4"/>
    <w:rsid w:val="005F31FD"/>
    <w:rsid w:val="005F3248"/>
    <w:rsid w:val="005F3350"/>
    <w:rsid w:val="005F3351"/>
    <w:rsid w:val="005F3365"/>
    <w:rsid w:val="005F3389"/>
    <w:rsid w:val="005F3391"/>
    <w:rsid w:val="005F3408"/>
    <w:rsid w:val="005F344F"/>
    <w:rsid w:val="005F3493"/>
    <w:rsid w:val="005F34BF"/>
    <w:rsid w:val="005F34C7"/>
    <w:rsid w:val="005F34E7"/>
    <w:rsid w:val="005F34FE"/>
    <w:rsid w:val="005F3504"/>
    <w:rsid w:val="005F351F"/>
    <w:rsid w:val="005F354F"/>
    <w:rsid w:val="005F3553"/>
    <w:rsid w:val="005F355C"/>
    <w:rsid w:val="005F35A3"/>
    <w:rsid w:val="005F360B"/>
    <w:rsid w:val="005F3616"/>
    <w:rsid w:val="005F3686"/>
    <w:rsid w:val="005F3699"/>
    <w:rsid w:val="005F369C"/>
    <w:rsid w:val="005F36A9"/>
    <w:rsid w:val="005F36BC"/>
    <w:rsid w:val="005F36D6"/>
    <w:rsid w:val="005F3728"/>
    <w:rsid w:val="005F3764"/>
    <w:rsid w:val="005F376B"/>
    <w:rsid w:val="005F3781"/>
    <w:rsid w:val="005F3793"/>
    <w:rsid w:val="005F3799"/>
    <w:rsid w:val="005F379C"/>
    <w:rsid w:val="005F37EB"/>
    <w:rsid w:val="005F380A"/>
    <w:rsid w:val="005F3816"/>
    <w:rsid w:val="005F3842"/>
    <w:rsid w:val="005F384A"/>
    <w:rsid w:val="005F386E"/>
    <w:rsid w:val="005F38B2"/>
    <w:rsid w:val="005F38DD"/>
    <w:rsid w:val="005F38FE"/>
    <w:rsid w:val="005F3924"/>
    <w:rsid w:val="005F3955"/>
    <w:rsid w:val="005F39DB"/>
    <w:rsid w:val="005F3A13"/>
    <w:rsid w:val="005F3A2A"/>
    <w:rsid w:val="005F3A30"/>
    <w:rsid w:val="005F3A64"/>
    <w:rsid w:val="005F3A91"/>
    <w:rsid w:val="005F3A95"/>
    <w:rsid w:val="005F3AA4"/>
    <w:rsid w:val="005F3B20"/>
    <w:rsid w:val="005F3B2A"/>
    <w:rsid w:val="005F3B40"/>
    <w:rsid w:val="005F3B62"/>
    <w:rsid w:val="005F3B88"/>
    <w:rsid w:val="005F3BB9"/>
    <w:rsid w:val="005F3C71"/>
    <w:rsid w:val="005F3C8A"/>
    <w:rsid w:val="005F3C8C"/>
    <w:rsid w:val="005F3CE2"/>
    <w:rsid w:val="005F3D03"/>
    <w:rsid w:val="005F3D3A"/>
    <w:rsid w:val="005F3D84"/>
    <w:rsid w:val="005F3D98"/>
    <w:rsid w:val="005F3DA1"/>
    <w:rsid w:val="005F3DB4"/>
    <w:rsid w:val="005F3DED"/>
    <w:rsid w:val="005F3E18"/>
    <w:rsid w:val="005F3E1C"/>
    <w:rsid w:val="005F3E4F"/>
    <w:rsid w:val="005F3E50"/>
    <w:rsid w:val="005F3E58"/>
    <w:rsid w:val="005F3EB2"/>
    <w:rsid w:val="005F3ECD"/>
    <w:rsid w:val="005F3ED0"/>
    <w:rsid w:val="005F3EE8"/>
    <w:rsid w:val="005F3F53"/>
    <w:rsid w:val="005F3F8C"/>
    <w:rsid w:val="005F3FC1"/>
    <w:rsid w:val="005F3FF6"/>
    <w:rsid w:val="005F4024"/>
    <w:rsid w:val="005F402D"/>
    <w:rsid w:val="005F407F"/>
    <w:rsid w:val="005F4083"/>
    <w:rsid w:val="005F40B1"/>
    <w:rsid w:val="005F40E7"/>
    <w:rsid w:val="005F4120"/>
    <w:rsid w:val="005F4158"/>
    <w:rsid w:val="005F415F"/>
    <w:rsid w:val="005F4186"/>
    <w:rsid w:val="005F418C"/>
    <w:rsid w:val="005F418E"/>
    <w:rsid w:val="005F41A1"/>
    <w:rsid w:val="005F41BE"/>
    <w:rsid w:val="005F4215"/>
    <w:rsid w:val="005F4218"/>
    <w:rsid w:val="005F421B"/>
    <w:rsid w:val="005F4238"/>
    <w:rsid w:val="005F424C"/>
    <w:rsid w:val="005F4256"/>
    <w:rsid w:val="005F425C"/>
    <w:rsid w:val="005F425E"/>
    <w:rsid w:val="005F4264"/>
    <w:rsid w:val="005F4278"/>
    <w:rsid w:val="005F427E"/>
    <w:rsid w:val="005F42A9"/>
    <w:rsid w:val="005F42C5"/>
    <w:rsid w:val="005F42C6"/>
    <w:rsid w:val="005F42C9"/>
    <w:rsid w:val="005F42F0"/>
    <w:rsid w:val="005F4357"/>
    <w:rsid w:val="005F43C8"/>
    <w:rsid w:val="005F43E4"/>
    <w:rsid w:val="005F440B"/>
    <w:rsid w:val="005F44BD"/>
    <w:rsid w:val="005F44D0"/>
    <w:rsid w:val="005F4501"/>
    <w:rsid w:val="005F4511"/>
    <w:rsid w:val="005F4534"/>
    <w:rsid w:val="005F4573"/>
    <w:rsid w:val="005F4583"/>
    <w:rsid w:val="005F459F"/>
    <w:rsid w:val="005F45D9"/>
    <w:rsid w:val="005F45DE"/>
    <w:rsid w:val="005F45F5"/>
    <w:rsid w:val="005F461A"/>
    <w:rsid w:val="005F4659"/>
    <w:rsid w:val="005F466D"/>
    <w:rsid w:val="005F4677"/>
    <w:rsid w:val="005F46B9"/>
    <w:rsid w:val="005F46D2"/>
    <w:rsid w:val="005F46D5"/>
    <w:rsid w:val="005F46FC"/>
    <w:rsid w:val="005F470F"/>
    <w:rsid w:val="005F471F"/>
    <w:rsid w:val="005F4726"/>
    <w:rsid w:val="005F473C"/>
    <w:rsid w:val="005F474C"/>
    <w:rsid w:val="005F47EC"/>
    <w:rsid w:val="005F481F"/>
    <w:rsid w:val="005F484A"/>
    <w:rsid w:val="005F4888"/>
    <w:rsid w:val="005F48A7"/>
    <w:rsid w:val="005F48BE"/>
    <w:rsid w:val="005F48C6"/>
    <w:rsid w:val="005F48DB"/>
    <w:rsid w:val="005F48E4"/>
    <w:rsid w:val="005F48E8"/>
    <w:rsid w:val="005F48EA"/>
    <w:rsid w:val="005F493D"/>
    <w:rsid w:val="005F4948"/>
    <w:rsid w:val="005F4965"/>
    <w:rsid w:val="005F4977"/>
    <w:rsid w:val="005F49C6"/>
    <w:rsid w:val="005F49D2"/>
    <w:rsid w:val="005F49D6"/>
    <w:rsid w:val="005F4AC9"/>
    <w:rsid w:val="005F4AD1"/>
    <w:rsid w:val="005F4ADA"/>
    <w:rsid w:val="005F4AE9"/>
    <w:rsid w:val="005F4B4B"/>
    <w:rsid w:val="005F4BB2"/>
    <w:rsid w:val="005F4BD5"/>
    <w:rsid w:val="005F4BFD"/>
    <w:rsid w:val="005F4C0B"/>
    <w:rsid w:val="005F4C34"/>
    <w:rsid w:val="005F4C9E"/>
    <w:rsid w:val="005F4CA8"/>
    <w:rsid w:val="005F4CC9"/>
    <w:rsid w:val="005F4D5D"/>
    <w:rsid w:val="005F4D6F"/>
    <w:rsid w:val="005F4D81"/>
    <w:rsid w:val="005F4D9B"/>
    <w:rsid w:val="005F4DA2"/>
    <w:rsid w:val="005F4DC0"/>
    <w:rsid w:val="005F4DEE"/>
    <w:rsid w:val="005F4DF1"/>
    <w:rsid w:val="005F4E0B"/>
    <w:rsid w:val="005F4E23"/>
    <w:rsid w:val="005F4E2E"/>
    <w:rsid w:val="005F4E32"/>
    <w:rsid w:val="005F4E38"/>
    <w:rsid w:val="005F4E6D"/>
    <w:rsid w:val="005F4E7C"/>
    <w:rsid w:val="005F4EA2"/>
    <w:rsid w:val="005F4EAD"/>
    <w:rsid w:val="005F4EB8"/>
    <w:rsid w:val="005F4EDA"/>
    <w:rsid w:val="005F4EFA"/>
    <w:rsid w:val="005F4F1C"/>
    <w:rsid w:val="005F4F1F"/>
    <w:rsid w:val="005F4F9D"/>
    <w:rsid w:val="005F4FB1"/>
    <w:rsid w:val="005F4FD0"/>
    <w:rsid w:val="005F5047"/>
    <w:rsid w:val="005F5065"/>
    <w:rsid w:val="005F507C"/>
    <w:rsid w:val="005F5087"/>
    <w:rsid w:val="005F50A7"/>
    <w:rsid w:val="005F512F"/>
    <w:rsid w:val="005F5159"/>
    <w:rsid w:val="005F51B1"/>
    <w:rsid w:val="005F5267"/>
    <w:rsid w:val="005F52AD"/>
    <w:rsid w:val="005F52AE"/>
    <w:rsid w:val="005F52C4"/>
    <w:rsid w:val="005F532B"/>
    <w:rsid w:val="005F5345"/>
    <w:rsid w:val="005F5388"/>
    <w:rsid w:val="005F53B1"/>
    <w:rsid w:val="005F53EE"/>
    <w:rsid w:val="005F542B"/>
    <w:rsid w:val="005F5464"/>
    <w:rsid w:val="005F547F"/>
    <w:rsid w:val="005F54DD"/>
    <w:rsid w:val="005F5509"/>
    <w:rsid w:val="005F552C"/>
    <w:rsid w:val="005F5545"/>
    <w:rsid w:val="005F559D"/>
    <w:rsid w:val="005F55D5"/>
    <w:rsid w:val="005F55F5"/>
    <w:rsid w:val="005F55F8"/>
    <w:rsid w:val="005F561D"/>
    <w:rsid w:val="005F5652"/>
    <w:rsid w:val="005F5653"/>
    <w:rsid w:val="005F5697"/>
    <w:rsid w:val="005F56B7"/>
    <w:rsid w:val="005F56CA"/>
    <w:rsid w:val="005F56E9"/>
    <w:rsid w:val="005F5737"/>
    <w:rsid w:val="005F573B"/>
    <w:rsid w:val="005F5777"/>
    <w:rsid w:val="005F5795"/>
    <w:rsid w:val="005F57CE"/>
    <w:rsid w:val="005F57CF"/>
    <w:rsid w:val="005F580F"/>
    <w:rsid w:val="005F583B"/>
    <w:rsid w:val="005F5857"/>
    <w:rsid w:val="005F5892"/>
    <w:rsid w:val="005F58B2"/>
    <w:rsid w:val="005F58D2"/>
    <w:rsid w:val="005F58D6"/>
    <w:rsid w:val="005F5921"/>
    <w:rsid w:val="005F5967"/>
    <w:rsid w:val="005F59C1"/>
    <w:rsid w:val="005F59D5"/>
    <w:rsid w:val="005F59EA"/>
    <w:rsid w:val="005F59F9"/>
    <w:rsid w:val="005F5A78"/>
    <w:rsid w:val="005F5A84"/>
    <w:rsid w:val="005F5AB5"/>
    <w:rsid w:val="005F5AB6"/>
    <w:rsid w:val="005F5AB7"/>
    <w:rsid w:val="005F5AC3"/>
    <w:rsid w:val="005F5AC7"/>
    <w:rsid w:val="005F5AE6"/>
    <w:rsid w:val="005F5B02"/>
    <w:rsid w:val="005F5B1F"/>
    <w:rsid w:val="005F5B2C"/>
    <w:rsid w:val="005F5B43"/>
    <w:rsid w:val="005F5B69"/>
    <w:rsid w:val="005F5B73"/>
    <w:rsid w:val="005F5B9D"/>
    <w:rsid w:val="005F5BAD"/>
    <w:rsid w:val="005F5C01"/>
    <w:rsid w:val="005F5C20"/>
    <w:rsid w:val="005F5C42"/>
    <w:rsid w:val="005F5C4A"/>
    <w:rsid w:val="005F5C72"/>
    <w:rsid w:val="005F5C78"/>
    <w:rsid w:val="005F5CC2"/>
    <w:rsid w:val="005F5D19"/>
    <w:rsid w:val="005F5D38"/>
    <w:rsid w:val="005F5D53"/>
    <w:rsid w:val="005F5DA7"/>
    <w:rsid w:val="005F5DCF"/>
    <w:rsid w:val="005F5DD5"/>
    <w:rsid w:val="005F5DDA"/>
    <w:rsid w:val="005F5E83"/>
    <w:rsid w:val="005F5E87"/>
    <w:rsid w:val="005F5EB5"/>
    <w:rsid w:val="005F5ED7"/>
    <w:rsid w:val="005F5EE1"/>
    <w:rsid w:val="005F5EEA"/>
    <w:rsid w:val="005F5F3C"/>
    <w:rsid w:val="005F5F4D"/>
    <w:rsid w:val="005F5F51"/>
    <w:rsid w:val="005F5F70"/>
    <w:rsid w:val="005F5F86"/>
    <w:rsid w:val="005F5F89"/>
    <w:rsid w:val="005F5F8E"/>
    <w:rsid w:val="005F5FDC"/>
    <w:rsid w:val="005F6013"/>
    <w:rsid w:val="005F602C"/>
    <w:rsid w:val="005F603B"/>
    <w:rsid w:val="005F608E"/>
    <w:rsid w:val="005F6093"/>
    <w:rsid w:val="005F60A0"/>
    <w:rsid w:val="005F60BC"/>
    <w:rsid w:val="005F60E1"/>
    <w:rsid w:val="005F60F9"/>
    <w:rsid w:val="005F610D"/>
    <w:rsid w:val="005F6113"/>
    <w:rsid w:val="005F6116"/>
    <w:rsid w:val="005F615B"/>
    <w:rsid w:val="005F616B"/>
    <w:rsid w:val="005F616F"/>
    <w:rsid w:val="005F6170"/>
    <w:rsid w:val="005F6193"/>
    <w:rsid w:val="005F6194"/>
    <w:rsid w:val="005F61B9"/>
    <w:rsid w:val="005F61C5"/>
    <w:rsid w:val="005F620C"/>
    <w:rsid w:val="005F6265"/>
    <w:rsid w:val="005F6271"/>
    <w:rsid w:val="005F628F"/>
    <w:rsid w:val="005F62DD"/>
    <w:rsid w:val="005F6301"/>
    <w:rsid w:val="005F6303"/>
    <w:rsid w:val="005F630D"/>
    <w:rsid w:val="005F634C"/>
    <w:rsid w:val="005F6374"/>
    <w:rsid w:val="005F6390"/>
    <w:rsid w:val="005F63A8"/>
    <w:rsid w:val="005F63C3"/>
    <w:rsid w:val="005F63EE"/>
    <w:rsid w:val="005F641F"/>
    <w:rsid w:val="005F644D"/>
    <w:rsid w:val="005F6482"/>
    <w:rsid w:val="005F64AB"/>
    <w:rsid w:val="005F64C6"/>
    <w:rsid w:val="005F64D5"/>
    <w:rsid w:val="005F6530"/>
    <w:rsid w:val="005F6555"/>
    <w:rsid w:val="005F65FE"/>
    <w:rsid w:val="005F661F"/>
    <w:rsid w:val="005F6624"/>
    <w:rsid w:val="005F6639"/>
    <w:rsid w:val="005F664D"/>
    <w:rsid w:val="005F666E"/>
    <w:rsid w:val="005F6683"/>
    <w:rsid w:val="005F6689"/>
    <w:rsid w:val="005F669D"/>
    <w:rsid w:val="005F66A6"/>
    <w:rsid w:val="005F66D2"/>
    <w:rsid w:val="005F6745"/>
    <w:rsid w:val="005F67AD"/>
    <w:rsid w:val="005F67D2"/>
    <w:rsid w:val="005F67EE"/>
    <w:rsid w:val="005F67FA"/>
    <w:rsid w:val="005F681C"/>
    <w:rsid w:val="005F6849"/>
    <w:rsid w:val="005F6859"/>
    <w:rsid w:val="005F68D3"/>
    <w:rsid w:val="005F68E1"/>
    <w:rsid w:val="005F693C"/>
    <w:rsid w:val="005F697B"/>
    <w:rsid w:val="005F69C8"/>
    <w:rsid w:val="005F6A18"/>
    <w:rsid w:val="005F6A30"/>
    <w:rsid w:val="005F6A56"/>
    <w:rsid w:val="005F6A87"/>
    <w:rsid w:val="005F6A92"/>
    <w:rsid w:val="005F6AD7"/>
    <w:rsid w:val="005F6AFC"/>
    <w:rsid w:val="005F6B26"/>
    <w:rsid w:val="005F6B2E"/>
    <w:rsid w:val="005F6B5E"/>
    <w:rsid w:val="005F6B84"/>
    <w:rsid w:val="005F6B9C"/>
    <w:rsid w:val="005F6BB1"/>
    <w:rsid w:val="005F6BCA"/>
    <w:rsid w:val="005F6BDD"/>
    <w:rsid w:val="005F6C28"/>
    <w:rsid w:val="005F6C2B"/>
    <w:rsid w:val="005F6C73"/>
    <w:rsid w:val="005F6C92"/>
    <w:rsid w:val="005F6C93"/>
    <w:rsid w:val="005F6CB3"/>
    <w:rsid w:val="005F6CFB"/>
    <w:rsid w:val="005F6D2E"/>
    <w:rsid w:val="005F6D40"/>
    <w:rsid w:val="005F6D44"/>
    <w:rsid w:val="005F6D4E"/>
    <w:rsid w:val="005F6D71"/>
    <w:rsid w:val="005F6D88"/>
    <w:rsid w:val="005F6D9B"/>
    <w:rsid w:val="005F6DF7"/>
    <w:rsid w:val="005F6E0D"/>
    <w:rsid w:val="005F6E13"/>
    <w:rsid w:val="005F6E1F"/>
    <w:rsid w:val="005F6E67"/>
    <w:rsid w:val="005F6E87"/>
    <w:rsid w:val="005F6E8B"/>
    <w:rsid w:val="005F6E8F"/>
    <w:rsid w:val="005F6E95"/>
    <w:rsid w:val="005F6EE7"/>
    <w:rsid w:val="005F6F12"/>
    <w:rsid w:val="005F6F39"/>
    <w:rsid w:val="005F6F4C"/>
    <w:rsid w:val="005F6F4E"/>
    <w:rsid w:val="005F6F64"/>
    <w:rsid w:val="005F6F83"/>
    <w:rsid w:val="005F6FB3"/>
    <w:rsid w:val="005F6FCF"/>
    <w:rsid w:val="005F7033"/>
    <w:rsid w:val="005F703D"/>
    <w:rsid w:val="005F707D"/>
    <w:rsid w:val="005F70CD"/>
    <w:rsid w:val="005F70E2"/>
    <w:rsid w:val="005F70FF"/>
    <w:rsid w:val="005F716E"/>
    <w:rsid w:val="005F71AE"/>
    <w:rsid w:val="005F71CC"/>
    <w:rsid w:val="005F720A"/>
    <w:rsid w:val="005F720E"/>
    <w:rsid w:val="005F7235"/>
    <w:rsid w:val="005F7243"/>
    <w:rsid w:val="005F7248"/>
    <w:rsid w:val="005F72A1"/>
    <w:rsid w:val="005F72B0"/>
    <w:rsid w:val="005F72BF"/>
    <w:rsid w:val="005F72C5"/>
    <w:rsid w:val="005F72D9"/>
    <w:rsid w:val="005F7313"/>
    <w:rsid w:val="005F7341"/>
    <w:rsid w:val="005F7355"/>
    <w:rsid w:val="005F73C8"/>
    <w:rsid w:val="005F73F6"/>
    <w:rsid w:val="005F7401"/>
    <w:rsid w:val="005F7453"/>
    <w:rsid w:val="005F745E"/>
    <w:rsid w:val="005F7471"/>
    <w:rsid w:val="005F74BD"/>
    <w:rsid w:val="005F74E2"/>
    <w:rsid w:val="005F7516"/>
    <w:rsid w:val="005F7551"/>
    <w:rsid w:val="005F7574"/>
    <w:rsid w:val="005F7578"/>
    <w:rsid w:val="005F75AF"/>
    <w:rsid w:val="005F75B7"/>
    <w:rsid w:val="005F75BB"/>
    <w:rsid w:val="005F75C0"/>
    <w:rsid w:val="005F75DB"/>
    <w:rsid w:val="005F7648"/>
    <w:rsid w:val="005F76AC"/>
    <w:rsid w:val="005F7744"/>
    <w:rsid w:val="005F775B"/>
    <w:rsid w:val="005F7790"/>
    <w:rsid w:val="005F77A5"/>
    <w:rsid w:val="005F7800"/>
    <w:rsid w:val="005F7824"/>
    <w:rsid w:val="005F7834"/>
    <w:rsid w:val="005F784B"/>
    <w:rsid w:val="005F7851"/>
    <w:rsid w:val="005F7873"/>
    <w:rsid w:val="005F78D5"/>
    <w:rsid w:val="005F78DF"/>
    <w:rsid w:val="005F78F3"/>
    <w:rsid w:val="005F78F7"/>
    <w:rsid w:val="005F7957"/>
    <w:rsid w:val="005F795A"/>
    <w:rsid w:val="005F7996"/>
    <w:rsid w:val="005F7997"/>
    <w:rsid w:val="005F79C0"/>
    <w:rsid w:val="005F79CE"/>
    <w:rsid w:val="005F79E6"/>
    <w:rsid w:val="005F7A78"/>
    <w:rsid w:val="005F7A9A"/>
    <w:rsid w:val="005F7AC1"/>
    <w:rsid w:val="005F7B4E"/>
    <w:rsid w:val="005F7B84"/>
    <w:rsid w:val="005F7B86"/>
    <w:rsid w:val="005F7C0F"/>
    <w:rsid w:val="005F7C43"/>
    <w:rsid w:val="005F7C4D"/>
    <w:rsid w:val="005F7C56"/>
    <w:rsid w:val="005F7C70"/>
    <w:rsid w:val="005F7C90"/>
    <w:rsid w:val="005F7CD3"/>
    <w:rsid w:val="005F7CF5"/>
    <w:rsid w:val="005F7D13"/>
    <w:rsid w:val="005F7D23"/>
    <w:rsid w:val="005F7D80"/>
    <w:rsid w:val="005F7D95"/>
    <w:rsid w:val="005F7DC9"/>
    <w:rsid w:val="005F7E05"/>
    <w:rsid w:val="005F7E29"/>
    <w:rsid w:val="005F7E51"/>
    <w:rsid w:val="005F7E7A"/>
    <w:rsid w:val="005F7E87"/>
    <w:rsid w:val="005F7E90"/>
    <w:rsid w:val="005F7E91"/>
    <w:rsid w:val="005F7EBE"/>
    <w:rsid w:val="005F7EC5"/>
    <w:rsid w:val="005F7EE6"/>
    <w:rsid w:val="005F7EFC"/>
    <w:rsid w:val="005F7FA7"/>
    <w:rsid w:val="005F7FC5"/>
    <w:rsid w:val="005F7FD8"/>
    <w:rsid w:val="005F7FDD"/>
    <w:rsid w:val="0060002A"/>
    <w:rsid w:val="00600037"/>
    <w:rsid w:val="0060005B"/>
    <w:rsid w:val="00600088"/>
    <w:rsid w:val="006000A4"/>
    <w:rsid w:val="006000B2"/>
    <w:rsid w:val="006000B3"/>
    <w:rsid w:val="006000D7"/>
    <w:rsid w:val="00600113"/>
    <w:rsid w:val="00600151"/>
    <w:rsid w:val="0060017C"/>
    <w:rsid w:val="00600181"/>
    <w:rsid w:val="00600196"/>
    <w:rsid w:val="006001B1"/>
    <w:rsid w:val="006001DF"/>
    <w:rsid w:val="00600200"/>
    <w:rsid w:val="0060020D"/>
    <w:rsid w:val="00600237"/>
    <w:rsid w:val="00600292"/>
    <w:rsid w:val="006002A4"/>
    <w:rsid w:val="006002C5"/>
    <w:rsid w:val="006002CA"/>
    <w:rsid w:val="006002D9"/>
    <w:rsid w:val="00600365"/>
    <w:rsid w:val="006003E9"/>
    <w:rsid w:val="0060042E"/>
    <w:rsid w:val="0060045A"/>
    <w:rsid w:val="006004B1"/>
    <w:rsid w:val="0060051C"/>
    <w:rsid w:val="00600524"/>
    <w:rsid w:val="00600527"/>
    <w:rsid w:val="0060053D"/>
    <w:rsid w:val="00600574"/>
    <w:rsid w:val="006005A2"/>
    <w:rsid w:val="0060060C"/>
    <w:rsid w:val="0060062F"/>
    <w:rsid w:val="00600655"/>
    <w:rsid w:val="0060069C"/>
    <w:rsid w:val="006006A2"/>
    <w:rsid w:val="006006BC"/>
    <w:rsid w:val="00600717"/>
    <w:rsid w:val="0060074F"/>
    <w:rsid w:val="00600751"/>
    <w:rsid w:val="0060077D"/>
    <w:rsid w:val="0060078A"/>
    <w:rsid w:val="00600792"/>
    <w:rsid w:val="006007B0"/>
    <w:rsid w:val="00600852"/>
    <w:rsid w:val="00600895"/>
    <w:rsid w:val="006008AE"/>
    <w:rsid w:val="006008B3"/>
    <w:rsid w:val="006008D9"/>
    <w:rsid w:val="006008F9"/>
    <w:rsid w:val="00600934"/>
    <w:rsid w:val="0060095A"/>
    <w:rsid w:val="00600969"/>
    <w:rsid w:val="00600976"/>
    <w:rsid w:val="00600987"/>
    <w:rsid w:val="006009B6"/>
    <w:rsid w:val="006009E3"/>
    <w:rsid w:val="00600A24"/>
    <w:rsid w:val="00600B20"/>
    <w:rsid w:val="00600C06"/>
    <w:rsid w:val="00600C18"/>
    <w:rsid w:val="00600C69"/>
    <w:rsid w:val="00600C84"/>
    <w:rsid w:val="00600CBF"/>
    <w:rsid w:val="00600CDB"/>
    <w:rsid w:val="00600CF7"/>
    <w:rsid w:val="00600D18"/>
    <w:rsid w:val="00600D41"/>
    <w:rsid w:val="00600D6F"/>
    <w:rsid w:val="00600D7D"/>
    <w:rsid w:val="00600D8D"/>
    <w:rsid w:val="00600E40"/>
    <w:rsid w:val="00600E77"/>
    <w:rsid w:val="00600EB4"/>
    <w:rsid w:val="00600EB9"/>
    <w:rsid w:val="00600EC6"/>
    <w:rsid w:val="00600F07"/>
    <w:rsid w:val="00600F14"/>
    <w:rsid w:val="00600F15"/>
    <w:rsid w:val="00600FA1"/>
    <w:rsid w:val="00600FC8"/>
    <w:rsid w:val="00601005"/>
    <w:rsid w:val="00601014"/>
    <w:rsid w:val="0060103E"/>
    <w:rsid w:val="006010C3"/>
    <w:rsid w:val="006010D9"/>
    <w:rsid w:val="006010DE"/>
    <w:rsid w:val="00601118"/>
    <w:rsid w:val="00601168"/>
    <w:rsid w:val="0060117A"/>
    <w:rsid w:val="006011A0"/>
    <w:rsid w:val="006011D3"/>
    <w:rsid w:val="006011FB"/>
    <w:rsid w:val="00601236"/>
    <w:rsid w:val="0060123C"/>
    <w:rsid w:val="0060125B"/>
    <w:rsid w:val="006012A0"/>
    <w:rsid w:val="006012A2"/>
    <w:rsid w:val="006012AD"/>
    <w:rsid w:val="006012C1"/>
    <w:rsid w:val="006012C5"/>
    <w:rsid w:val="0060130F"/>
    <w:rsid w:val="00601349"/>
    <w:rsid w:val="00601354"/>
    <w:rsid w:val="00601381"/>
    <w:rsid w:val="0060138B"/>
    <w:rsid w:val="006013B0"/>
    <w:rsid w:val="006013CB"/>
    <w:rsid w:val="006013FB"/>
    <w:rsid w:val="00601418"/>
    <w:rsid w:val="0060144E"/>
    <w:rsid w:val="00601458"/>
    <w:rsid w:val="00601461"/>
    <w:rsid w:val="0060150A"/>
    <w:rsid w:val="0060156C"/>
    <w:rsid w:val="00601585"/>
    <w:rsid w:val="006015A6"/>
    <w:rsid w:val="006015AE"/>
    <w:rsid w:val="00601603"/>
    <w:rsid w:val="00601648"/>
    <w:rsid w:val="006016AE"/>
    <w:rsid w:val="006016D4"/>
    <w:rsid w:val="0060173E"/>
    <w:rsid w:val="00601773"/>
    <w:rsid w:val="0060178A"/>
    <w:rsid w:val="00601793"/>
    <w:rsid w:val="006017B9"/>
    <w:rsid w:val="0060181F"/>
    <w:rsid w:val="0060184D"/>
    <w:rsid w:val="0060186D"/>
    <w:rsid w:val="0060186F"/>
    <w:rsid w:val="006018EE"/>
    <w:rsid w:val="00601917"/>
    <w:rsid w:val="00601980"/>
    <w:rsid w:val="006019B1"/>
    <w:rsid w:val="00601A29"/>
    <w:rsid w:val="00601A62"/>
    <w:rsid w:val="00601A97"/>
    <w:rsid w:val="00601AC9"/>
    <w:rsid w:val="00601B03"/>
    <w:rsid w:val="00601B09"/>
    <w:rsid w:val="00601B35"/>
    <w:rsid w:val="00601BB2"/>
    <w:rsid w:val="00601C3B"/>
    <w:rsid w:val="00601C4F"/>
    <w:rsid w:val="00601D64"/>
    <w:rsid w:val="00601D84"/>
    <w:rsid w:val="00601D8E"/>
    <w:rsid w:val="00601D8F"/>
    <w:rsid w:val="00601D9B"/>
    <w:rsid w:val="00601DA4"/>
    <w:rsid w:val="00601DBB"/>
    <w:rsid w:val="00601DEE"/>
    <w:rsid w:val="00601E34"/>
    <w:rsid w:val="00601E39"/>
    <w:rsid w:val="00601E62"/>
    <w:rsid w:val="00601E7C"/>
    <w:rsid w:val="00601EBA"/>
    <w:rsid w:val="00601F88"/>
    <w:rsid w:val="00601F9A"/>
    <w:rsid w:val="00601FB6"/>
    <w:rsid w:val="00601FC0"/>
    <w:rsid w:val="00601FE3"/>
    <w:rsid w:val="00602006"/>
    <w:rsid w:val="00602021"/>
    <w:rsid w:val="00602047"/>
    <w:rsid w:val="006020BC"/>
    <w:rsid w:val="00602108"/>
    <w:rsid w:val="00602142"/>
    <w:rsid w:val="00602187"/>
    <w:rsid w:val="006021AE"/>
    <w:rsid w:val="006021C1"/>
    <w:rsid w:val="006021D0"/>
    <w:rsid w:val="006021D5"/>
    <w:rsid w:val="0060220F"/>
    <w:rsid w:val="00602217"/>
    <w:rsid w:val="00602225"/>
    <w:rsid w:val="00602228"/>
    <w:rsid w:val="00602262"/>
    <w:rsid w:val="0060227D"/>
    <w:rsid w:val="006022AF"/>
    <w:rsid w:val="006022B2"/>
    <w:rsid w:val="006022CC"/>
    <w:rsid w:val="006022CD"/>
    <w:rsid w:val="006022D0"/>
    <w:rsid w:val="006022DC"/>
    <w:rsid w:val="00602343"/>
    <w:rsid w:val="00602379"/>
    <w:rsid w:val="0060237B"/>
    <w:rsid w:val="00602481"/>
    <w:rsid w:val="006024AD"/>
    <w:rsid w:val="006024F5"/>
    <w:rsid w:val="00602527"/>
    <w:rsid w:val="00602537"/>
    <w:rsid w:val="00602550"/>
    <w:rsid w:val="0060259D"/>
    <w:rsid w:val="006025B1"/>
    <w:rsid w:val="006025F9"/>
    <w:rsid w:val="0060261F"/>
    <w:rsid w:val="00602666"/>
    <w:rsid w:val="0060268D"/>
    <w:rsid w:val="0060268F"/>
    <w:rsid w:val="006026AC"/>
    <w:rsid w:val="00602701"/>
    <w:rsid w:val="00602709"/>
    <w:rsid w:val="006027F3"/>
    <w:rsid w:val="006027FF"/>
    <w:rsid w:val="0060285B"/>
    <w:rsid w:val="0060285F"/>
    <w:rsid w:val="0060286A"/>
    <w:rsid w:val="006028E9"/>
    <w:rsid w:val="006028F9"/>
    <w:rsid w:val="00602921"/>
    <w:rsid w:val="0060294D"/>
    <w:rsid w:val="00602969"/>
    <w:rsid w:val="006029BD"/>
    <w:rsid w:val="006029C7"/>
    <w:rsid w:val="00602A15"/>
    <w:rsid w:val="00602A20"/>
    <w:rsid w:val="00602A37"/>
    <w:rsid w:val="00602A54"/>
    <w:rsid w:val="00602AB9"/>
    <w:rsid w:val="00602B00"/>
    <w:rsid w:val="00602B0E"/>
    <w:rsid w:val="00602B14"/>
    <w:rsid w:val="00602B2C"/>
    <w:rsid w:val="00602B33"/>
    <w:rsid w:val="00602B42"/>
    <w:rsid w:val="00602B5F"/>
    <w:rsid w:val="00602B64"/>
    <w:rsid w:val="00602BA6"/>
    <w:rsid w:val="00602BC3"/>
    <w:rsid w:val="00602BD9"/>
    <w:rsid w:val="00602C3E"/>
    <w:rsid w:val="00602CE0"/>
    <w:rsid w:val="00602CE5"/>
    <w:rsid w:val="00602DAE"/>
    <w:rsid w:val="00602DD7"/>
    <w:rsid w:val="00602DFE"/>
    <w:rsid w:val="00602E03"/>
    <w:rsid w:val="00602E40"/>
    <w:rsid w:val="00602E43"/>
    <w:rsid w:val="00602E45"/>
    <w:rsid w:val="00602E98"/>
    <w:rsid w:val="00602EC5"/>
    <w:rsid w:val="00602EE8"/>
    <w:rsid w:val="00602EF4"/>
    <w:rsid w:val="00602EFE"/>
    <w:rsid w:val="00602F00"/>
    <w:rsid w:val="00602F09"/>
    <w:rsid w:val="00602F49"/>
    <w:rsid w:val="00602FA3"/>
    <w:rsid w:val="00603051"/>
    <w:rsid w:val="00603085"/>
    <w:rsid w:val="006030D7"/>
    <w:rsid w:val="006030F1"/>
    <w:rsid w:val="006030F7"/>
    <w:rsid w:val="00603121"/>
    <w:rsid w:val="00603125"/>
    <w:rsid w:val="00603186"/>
    <w:rsid w:val="0060319D"/>
    <w:rsid w:val="006031C2"/>
    <w:rsid w:val="006031D9"/>
    <w:rsid w:val="0060323A"/>
    <w:rsid w:val="0060329C"/>
    <w:rsid w:val="006032A4"/>
    <w:rsid w:val="00603312"/>
    <w:rsid w:val="00603356"/>
    <w:rsid w:val="00603365"/>
    <w:rsid w:val="006033FC"/>
    <w:rsid w:val="00603414"/>
    <w:rsid w:val="0060342F"/>
    <w:rsid w:val="0060343D"/>
    <w:rsid w:val="00603458"/>
    <w:rsid w:val="00603477"/>
    <w:rsid w:val="0060347E"/>
    <w:rsid w:val="0060347F"/>
    <w:rsid w:val="006034AC"/>
    <w:rsid w:val="006034EA"/>
    <w:rsid w:val="006034FF"/>
    <w:rsid w:val="0060352F"/>
    <w:rsid w:val="0060354F"/>
    <w:rsid w:val="0060358C"/>
    <w:rsid w:val="006035CC"/>
    <w:rsid w:val="0060360E"/>
    <w:rsid w:val="0060362E"/>
    <w:rsid w:val="0060363E"/>
    <w:rsid w:val="0060369B"/>
    <w:rsid w:val="006036E6"/>
    <w:rsid w:val="006036E8"/>
    <w:rsid w:val="006036FE"/>
    <w:rsid w:val="00603789"/>
    <w:rsid w:val="006037E8"/>
    <w:rsid w:val="00603834"/>
    <w:rsid w:val="00603878"/>
    <w:rsid w:val="006038B3"/>
    <w:rsid w:val="006038C7"/>
    <w:rsid w:val="006038C9"/>
    <w:rsid w:val="006038DB"/>
    <w:rsid w:val="0060397C"/>
    <w:rsid w:val="00603982"/>
    <w:rsid w:val="0060399B"/>
    <w:rsid w:val="006039AE"/>
    <w:rsid w:val="006039C5"/>
    <w:rsid w:val="00603A1F"/>
    <w:rsid w:val="00603A53"/>
    <w:rsid w:val="00603A59"/>
    <w:rsid w:val="00603ABB"/>
    <w:rsid w:val="00603AC7"/>
    <w:rsid w:val="00603AE7"/>
    <w:rsid w:val="00603B04"/>
    <w:rsid w:val="00603B0C"/>
    <w:rsid w:val="00603B33"/>
    <w:rsid w:val="00603B91"/>
    <w:rsid w:val="00603BEE"/>
    <w:rsid w:val="00603BFC"/>
    <w:rsid w:val="00603C10"/>
    <w:rsid w:val="00603C30"/>
    <w:rsid w:val="00603C3F"/>
    <w:rsid w:val="00603C56"/>
    <w:rsid w:val="00603C57"/>
    <w:rsid w:val="00603CA8"/>
    <w:rsid w:val="00603CB0"/>
    <w:rsid w:val="00603CDF"/>
    <w:rsid w:val="00603CE6"/>
    <w:rsid w:val="00603CF5"/>
    <w:rsid w:val="00603D13"/>
    <w:rsid w:val="00603DF6"/>
    <w:rsid w:val="00603E0F"/>
    <w:rsid w:val="00603E38"/>
    <w:rsid w:val="00603E64"/>
    <w:rsid w:val="00603E96"/>
    <w:rsid w:val="00603E9C"/>
    <w:rsid w:val="00603EC7"/>
    <w:rsid w:val="00603ECD"/>
    <w:rsid w:val="00603F0F"/>
    <w:rsid w:val="00603F23"/>
    <w:rsid w:val="00603FAE"/>
    <w:rsid w:val="00603FB7"/>
    <w:rsid w:val="00603FD6"/>
    <w:rsid w:val="00603FEB"/>
    <w:rsid w:val="00603FF4"/>
    <w:rsid w:val="00604026"/>
    <w:rsid w:val="00604080"/>
    <w:rsid w:val="00604086"/>
    <w:rsid w:val="006040AA"/>
    <w:rsid w:val="006040AD"/>
    <w:rsid w:val="00604102"/>
    <w:rsid w:val="00604112"/>
    <w:rsid w:val="0060411C"/>
    <w:rsid w:val="0060411E"/>
    <w:rsid w:val="00604127"/>
    <w:rsid w:val="0060417D"/>
    <w:rsid w:val="006041CC"/>
    <w:rsid w:val="006041DB"/>
    <w:rsid w:val="00604247"/>
    <w:rsid w:val="00604253"/>
    <w:rsid w:val="00604290"/>
    <w:rsid w:val="0060429D"/>
    <w:rsid w:val="006042BE"/>
    <w:rsid w:val="00604322"/>
    <w:rsid w:val="00604335"/>
    <w:rsid w:val="00604340"/>
    <w:rsid w:val="0060434C"/>
    <w:rsid w:val="006043B9"/>
    <w:rsid w:val="006043BF"/>
    <w:rsid w:val="006043C4"/>
    <w:rsid w:val="00604419"/>
    <w:rsid w:val="006044F6"/>
    <w:rsid w:val="00604514"/>
    <w:rsid w:val="00604549"/>
    <w:rsid w:val="00604555"/>
    <w:rsid w:val="00604578"/>
    <w:rsid w:val="00604580"/>
    <w:rsid w:val="0060460A"/>
    <w:rsid w:val="006046B7"/>
    <w:rsid w:val="006046E4"/>
    <w:rsid w:val="00604748"/>
    <w:rsid w:val="006047D0"/>
    <w:rsid w:val="0060481A"/>
    <w:rsid w:val="00604823"/>
    <w:rsid w:val="00604829"/>
    <w:rsid w:val="0060486A"/>
    <w:rsid w:val="006048B8"/>
    <w:rsid w:val="006048D2"/>
    <w:rsid w:val="006048EE"/>
    <w:rsid w:val="00604938"/>
    <w:rsid w:val="00604983"/>
    <w:rsid w:val="00604990"/>
    <w:rsid w:val="00604A55"/>
    <w:rsid w:val="00604AAC"/>
    <w:rsid w:val="00604AB0"/>
    <w:rsid w:val="00604B22"/>
    <w:rsid w:val="00604B2F"/>
    <w:rsid w:val="00604B6E"/>
    <w:rsid w:val="00604B86"/>
    <w:rsid w:val="00604BB0"/>
    <w:rsid w:val="00604BC1"/>
    <w:rsid w:val="00604C41"/>
    <w:rsid w:val="00604C53"/>
    <w:rsid w:val="00604C98"/>
    <w:rsid w:val="00604CA1"/>
    <w:rsid w:val="00604CAA"/>
    <w:rsid w:val="00604D1B"/>
    <w:rsid w:val="00604D53"/>
    <w:rsid w:val="00604D77"/>
    <w:rsid w:val="00604DEE"/>
    <w:rsid w:val="00604DF1"/>
    <w:rsid w:val="00604DFD"/>
    <w:rsid w:val="00604E10"/>
    <w:rsid w:val="00604E7C"/>
    <w:rsid w:val="00604E8E"/>
    <w:rsid w:val="00604EEC"/>
    <w:rsid w:val="00604F26"/>
    <w:rsid w:val="00604FC3"/>
    <w:rsid w:val="00604FFD"/>
    <w:rsid w:val="006050A2"/>
    <w:rsid w:val="006050A7"/>
    <w:rsid w:val="006050CD"/>
    <w:rsid w:val="006050D3"/>
    <w:rsid w:val="006050E7"/>
    <w:rsid w:val="006050FD"/>
    <w:rsid w:val="0060512B"/>
    <w:rsid w:val="00605150"/>
    <w:rsid w:val="00605160"/>
    <w:rsid w:val="00605181"/>
    <w:rsid w:val="006051B6"/>
    <w:rsid w:val="006051F7"/>
    <w:rsid w:val="0060520B"/>
    <w:rsid w:val="00605275"/>
    <w:rsid w:val="0060532D"/>
    <w:rsid w:val="00605338"/>
    <w:rsid w:val="0060535B"/>
    <w:rsid w:val="00605360"/>
    <w:rsid w:val="00605396"/>
    <w:rsid w:val="006053B8"/>
    <w:rsid w:val="006053C5"/>
    <w:rsid w:val="006053C6"/>
    <w:rsid w:val="006053D0"/>
    <w:rsid w:val="006053FD"/>
    <w:rsid w:val="0060540F"/>
    <w:rsid w:val="00605445"/>
    <w:rsid w:val="0060548F"/>
    <w:rsid w:val="006054A0"/>
    <w:rsid w:val="006054A3"/>
    <w:rsid w:val="006054A8"/>
    <w:rsid w:val="006054BA"/>
    <w:rsid w:val="006054C2"/>
    <w:rsid w:val="006054E0"/>
    <w:rsid w:val="0060552F"/>
    <w:rsid w:val="006055B7"/>
    <w:rsid w:val="0060560D"/>
    <w:rsid w:val="0060569E"/>
    <w:rsid w:val="006056A9"/>
    <w:rsid w:val="006056AE"/>
    <w:rsid w:val="006056B7"/>
    <w:rsid w:val="00605736"/>
    <w:rsid w:val="00605781"/>
    <w:rsid w:val="00605782"/>
    <w:rsid w:val="006057FB"/>
    <w:rsid w:val="00605833"/>
    <w:rsid w:val="00605855"/>
    <w:rsid w:val="006058AB"/>
    <w:rsid w:val="006058E2"/>
    <w:rsid w:val="00605949"/>
    <w:rsid w:val="00605959"/>
    <w:rsid w:val="0060596A"/>
    <w:rsid w:val="0060597C"/>
    <w:rsid w:val="006059F3"/>
    <w:rsid w:val="00605A2A"/>
    <w:rsid w:val="00605A30"/>
    <w:rsid w:val="00605A33"/>
    <w:rsid w:val="00605A61"/>
    <w:rsid w:val="00605AA6"/>
    <w:rsid w:val="00605AA7"/>
    <w:rsid w:val="00605AB9"/>
    <w:rsid w:val="00605ACE"/>
    <w:rsid w:val="00605AD3"/>
    <w:rsid w:val="00605B08"/>
    <w:rsid w:val="00605BBB"/>
    <w:rsid w:val="00605C0E"/>
    <w:rsid w:val="00605C14"/>
    <w:rsid w:val="00605C16"/>
    <w:rsid w:val="00605C3E"/>
    <w:rsid w:val="00605C8F"/>
    <w:rsid w:val="00605CEC"/>
    <w:rsid w:val="00605CF8"/>
    <w:rsid w:val="00605CF9"/>
    <w:rsid w:val="00605D01"/>
    <w:rsid w:val="00605D07"/>
    <w:rsid w:val="00605D0D"/>
    <w:rsid w:val="00605D21"/>
    <w:rsid w:val="00605D2A"/>
    <w:rsid w:val="00605D7F"/>
    <w:rsid w:val="00605DCB"/>
    <w:rsid w:val="00605DEF"/>
    <w:rsid w:val="00605E72"/>
    <w:rsid w:val="00605EB6"/>
    <w:rsid w:val="00605ECC"/>
    <w:rsid w:val="00605ECF"/>
    <w:rsid w:val="00605F16"/>
    <w:rsid w:val="00605F1C"/>
    <w:rsid w:val="00605F1D"/>
    <w:rsid w:val="00605F37"/>
    <w:rsid w:val="00605F60"/>
    <w:rsid w:val="00605FC7"/>
    <w:rsid w:val="00605FFD"/>
    <w:rsid w:val="0060600C"/>
    <w:rsid w:val="00606021"/>
    <w:rsid w:val="00606050"/>
    <w:rsid w:val="0060606C"/>
    <w:rsid w:val="00606073"/>
    <w:rsid w:val="006060B1"/>
    <w:rsid w:val="006060C0"/>
    <w:rsid w:val="006060CF"/>
    <w:rsid w:val="006060E7"/>
    <w:rsid w:val="006060F0"/>
    <w:rsid w:val="00606135"/>
    <w:rsid w:val="006061A7"/>
    <w:rsid w:val="006061D0"/>
    <w:rsid w:val="00606248"/>
    <w:rsid w:val="00606275"/>
    <w:rsid w:val="006062E0"/>
    <w:rsid w:val="0060635A"/>
    <w:rsid w:val="006063E0"/>
    <w:rsid w:val="00606454"/>
    <w:rsid w:val="00606487"/>
    <w:rsid w:val="006064AF"/>
    <w:rsid w:val="006064BB"/>
    <w:rsid w:val="006064F3"/>
    <w:rsid w:val="006064FD"/>
    <w:rsid w:val="00606502"/>
    <w:rsid w:val="006065A7"/>
    <w:rsid w:val="00606660"/>
    <w:rsid w:val="00606697"/>
    <w:rsid w:val="0060669C"/>
    <w:rsid w:val="00606722"/>
    <w:rsid w:val="00606732"/>
    <w:rsid w:val="00606737"/>
    <w:rsid w:val="00606767"/>
    <w:rsid w:val="0060677C"/>
    <w:rsid w:val="006067B0"/>
    <w:rsid w:val="006067C3"/>
    <w:rsid w:val="006067EF"/>
    <w:rsid w:val="0060681E"/>
    <w:rsid w:val="00606839"/>
    <w:rsid w:val="00606858"/>
    <w:rsid w:val="0060688F"/>
    <w:rsid w:val="006068A8"/>
    <w:rsid w:val="006068BB"/>
    <w:rsid w:val="006068CE"/>
    <w:rsid w:val="0060690A"/>
    <w:rsid w:val="0060691C"/>
    <w:rsid w:val="0060692C"/>
    <w:rsid w:val="00606971"/>
    <w:rsid w:val="006069B3"/>
    <w:rsid w:val="006069B8"/>
    <w:rsid w:val="00606A17"/>
    <w:rsid w:val="00606A24"/>
    <w:rsid w:val="00606A6A"/>
    <w:rsid w:val="00606A7F"/>
    <w:rsid w:val="00606A80"/>
    <w:rsid w:val="00606A95"/>
    <w:rsid w:val="00606AA6"/>
    <w:rsid w:val="00606AAC"/>
    <w:rsid w:val="00606B20"/>
    <w:rsid w:val="00606B25"/>
    <w:rsid w:val="00606B2D"/>
    <w:rsid w:val="00606B39"/>
    <w:rsid w:val="00606B7D"/>
    <w:rsid w:val="00606B9A"/>
    <w:rsid w:val="00606BA7"/>
    <w:rsid w:val="00606BD6"/>
    <w:rsid w:val="00606C00"/>
    <w:rsid w:val="00606C7E"/>
    <w:rsid w:val="00606C97"/>
    <w:rsid w:val="00606CBB"/>
    <w:rsid w:val="00606D60"/>
    <w:rsid w:val="00606D78"/>
    <w:rsid w:val="00606DBD"/>
    <w:rsid w:val="00606DCA"/>
    <w:rsid w:val="00606E6A"/>
    <w:rsid w:val="00606E75"/>
    <w:rsid w:val="00606E7A"/>
    <w:rsid w:val="00606EA8"/>
    <w:rsid w:val="00606EB0"/>
    <w:rsid w:val="00606F1A"/>
    <w:rsid w:val="00606F3E"/>
    <w:rsid w:val="00606F67"/>
    <w:rsid w:val="00606F97"/>
    <w:rsid w:val="00606FAC"/>
    <w:rsid w:val="00606FB5"/>
    <w:rsid w:val="00606FF9"/>
    <w:rsid w:val="0060701D"/>
    <w:rsid w:val="00607091"/>
    <w:rsid w:val="006070B8"/>
    <w:rsid w:val="006070C9"/>
    <w:rsid w:val="006070CF"/>
    <w:rsid w:val="006070D9"/>
    <w:rsid w:val="006070F0"/>
    <w:rsid w:val="006070FE"/>
    <w:rsid w:val="006071D1"/>
    <w:rsid w:val="00607220"/>
    <w:rsid w:val="00607230"/>
    <w:rsid w:val="00607252"/>
    <w:rsid w:val="00607261"/>
    <w:rsid w:val="00607298"/>
    <w:rsid w:val="006072DE"/>
    <w:rsid w:val="006072E6"/>
    <w:rsid w:val="0060730B"/>
    <w:rsid w:val="00607334"/>
    <w:rsid w:val="0060735E"/>
    <w:rsid w:val="006073CB"/>
    <w:rsid w:val="006073EF"/>
    <w:rsid w:val="0060740F"/>
    <w:rsid w:val="006074DB"/>
    <w:rsid w:val="0060750A"/>
    <w:rsid w:val="00607596"/>
    <w:rsid w:val="006075A7"/>
    <w:rsid w:val="00607610"/>
    <w:rsid w:val="006076B8"/>
    <w:rsid w:val="006076E0"/>
    <w:rsid w:val="006076E4"/>
    <w:rsid w:val="006076FF"/>
    <w:rsid w:val="0060770E"/>
    <w:rsid w:val="00607710"/>
    <w:rsid w:val="0060772E"/>
    <w:rsid w:val="0060774B"/>
    <w:rsid w:val="0060774C"/>
    <w:rsid w:val="0060775D"/>
    <w:rsid w:val="0060779F"/>
    <w:rsid w:val="006077B3"/>
    <w:rsid w:val="006077B5"/>
    <w:rsid w:val="00607820"/>
    <w:rsid w:val="0060782F"/>
    <w:rsid w:val="00607887"/>
    <w:rsid w:val="0060788A"/>
    <w:rsid w:val="006078A3"/>
    <w:rsid w:val="006078ED"/>
    <w:rsid w:val="00607910"/>
    <w:rsid w:val="0060791D"/>
    <w:rsid w:val="00607958"/>
    <w:rsid w:val="00607961"/>
    <w:rsid w:val="00607978"/>
    <w:rsid w:val="00607A76"/>
    <w:rsid w:val="00607AB1"/>
    <w:rsid w:val="00607AE4"/>
    <w:rsid w:val="00607B62"/>
    <w:rsid w:val="00607B6D"/>
    <w:rsid w:val="00607BBC"/>
    <w:rsid w:val="00607BCC"/>
    <w:rsid w:val="00607BF7"/>
    <w:rsid w:val="00607C3C"/>
    <w:rsid w:val="00607C7F"/>
    <w:rsid w:val="00607CBA"/>
    <w:rsid w:val="00607CBB"/>
    <w:rsid w:val="00607D48"/>
    <w:rsid w:val="00607D6A"/>
    <w:rsid w:val="00607D88"/>
    <w:rsid w:val="00607D8E"/>
    <w:rsid w:val="00607DC1"/>
    <w:rsid w:val="00607DCD"/>
    <w:rsid w:val="00607E0E"/>
    <w:rsid w:val="00607E2E"/>
    <w:rsid w:val="00607F1F"/>
    <w:rsid w:val="00607F58"/>
    <w:rsid w:val="00607F5F"/>
    <w:rsid w:val="00607F7A"/>
    <w:rsid w:val="00607F82"/>
    <w:rsid w:val="00607FCE"/>
    <w:rsid w:val="00607FF3"/>
    <w:rsid w:val="00610004"/>
    <w:rsid w:val="0061000F"/>
    <w:rsid w:val="0061003E"/>
    <w:rsid w:val="00610073"/>
    <w:rsid w:val="0061007B"/>
    <w:rsid w:val="00610088"/>
    <w:rsid w:val="006100C5"/>
    <w:rsid w:val="00610101"/>
    <w:rsid w:val="0061012E"/>
    <w:rsid w:val="00610138"/>
    <w:rsid w:val="0061019C"/>
    <w:rsid w:val="0061019D"/>
    <w:rsid w:val="006101A7"/>
    <w:rsid w:val="006101B9"/>
    <w:rsid w:val="006101C4"/>
    <w:rsid w:val="006101D1"/>
    <w:rsid w:val="006101DC"/>
    <w:rsid w:val="00610218"/>
    <w:rsid w:val="0061025B"/>
    <w:rsid w:val="00610282"/>
    <w:rsid w:val="006102A5"/>
    <w:rsid w:val="006102A7"/>
    <w:rsid w:val="006102B1"/>
    <w:rsid w:val="006102B6"/>
    <w:rsid w:val="00610324"/>
    <w:rsid w:val="0061032D"/>
    <w:rsid w:val="00610364"/>
    <w:rsid w:val="0061037E"/>
    <w:rsid w:val="0061038B"/>
    <w:rsid w:val="006103AB"/>
    <w:rsid w:val="006103D9"/>
    <w:rsid w:val="006103F3"/>
    <w:rsid w:val="006103FD"/>
    <w:rsid w:val="00610443"/>
    <w:rsid w:val="0061047D"/>
    <w:rsid w:val="00610496"/>
    <w:rsid w:val="006104B0"/>
    <w:rsid w:val="006104D5"/>
    <w:rsid w:val="006104F3"/>
    <w:rsid w:val="006104F8"/>
    <w:rsid w:val="00610522"/>
    <w:rsid w:val="0061057D"/>
    <w:rsid w:val="00610588"/>
    <w:rsid w:val="0061058B"/>
    <w:rsid w:val="006105A8"/>
    <w:rsid w:val="006105AA"/>
    <w:rsid w:val="006105AD"/>
    <w:rsid w:val="006105B9"/>
    <w:rsid w:val="006105D7"/>
    <w:rsid w:val="0061060B"/>
    <w:rsid w:val="0061062E"/>
    <w:rsid w:val="0061066A"/>
    <w:rsid w:val="00610687"/>
    <w:rsid w:val="006106B1"/>
    <w:rsid w:val="006106C9"/>
    <w:rsid w:val="006106D3"/>
    <w:rsid w:val="006106E7"/>
    <w:rsid w:val="00610733"/>
    <w:rsid w:val="00610738"/>
    <w:rsid w:val="0061075A"/>
    <w:rsid w:val="006107C0"/>
    <w:rsid w:val="0061085F"/>
    <w:rsid w:val="00610870"/>
    <w:rsid w:val="00610874"/>
    <w:rsid w:val="006108D5"/>
    <w:rsid w:val="006108DC"/>
    <w:rsid w:val="0061093D"/>
    <w:rsid w:val="00610954"/>
    <w:rsid w:val="0061097D"/>
    <w:rsid w:val="00610999"/>
    <w:rsid w:val="006109A1"/>
    <w:rsid w:val="006109D1"/>
    <w:rsid w:val="006109E2"/>
    <w:rsid w:val="00610A46"/>
    <w:rsid w:val="00610A5C"/>
    <w:rsid w:val="00610A8E"/>
    <w:rsid w:val="00610ADA"/>
    <w:rsid w:val="00610B1C"/>
    <w:rsid w:val="00610B74"/>
    <w:rsid w:val="00610B89"/>
    <w:rsid w:val="00610BDC"/>
    <w:rsid w:val="00610BF9"/>
    <w:rsid w:val="00610C47"/>
    <w:rsid w:val="00610C60"/>
    <w:rsid w:val="00610C7C"/>
    <w:rsid w:val="00610D47"/>
    <w:rsid w:val="00610D53"/>
    <w:rsid w:val="00610DEE"/>
    <w:rsid w:val="00610DF0"/>
    <w:rsid w:val="00610E34"/>
    <w:rsid w:val="00610E3D"/>
    <w:rsid w:val="00610E47"/>
    <w:rsid w:val="00610E4B"/>
    <w:rsid w:val="00610E94"/>
    <w:rsid w:val="00610EFC"/>
    <w:rsid w:val="00610F38"/>
    <w:rsid w:val="00610F71"/>
    <w:rsid w:val="00610F83"/>
    <w:rsid w:val="00610FBE"/>
    <w:rsid w:val="00610FC8"/>
    <w:rsid w:val="00611020"/>
    <w:rsid w:val="00611032"/>
    <w:rsid w:val="00611084"/>
    <w:rsid w:val="00611094"/>
    <w:rsid w:val="0061109C"/>
    <w:rsid w:val="006110C7"/>
    <w:rsid w:val="006110D7"/>
    <w:rsid w:val="006110EB"/>
    <w:rsid w:val="0061110F"/>
    <w:rsid w:val="0061114A"/>
    <w:rsid w:val="0061114B"/>
    <w:rsid w:val="00611192"/>
    <w:rsid w:val="0061119F"/>
    <w:rsid w:val="006111AC"/>
    <w:rsid w:val="006111BD"/>
    <w:rsid w:val="00611202"/>
    <w:rsid w:val="00611219"/>
    <w:rsid w:val="00611248"/>
    <w:rsid w:val="00611266"/>
    <w:rsid w:val="006112A0"/>
    <w:rsid w:val="00611317"/>
    <w:rsid w:val="0061136A"/>
    <w:rsid w:val="00611393"/>
    <w:rsid w:val="00611394"/>
    <w:rsid w:val="006113A8"/>
    <w:rsid w:val="006113C1"/>
    <w:rsid w:val="006113F9"/>
    <w:rsid w:val="00611418"/>
    <w:rsid w:val="0061143D"/>
    <w:rsid w:val="00611445"/>
    <w:rsid w:val="006114AE"/>
    <w:rsid w:val="006114EA"/>
    <w:rsid w:val="00611506"/>
    <w:rsid w:val="0061151A"/>
    <w:rsid w:val="00611535"/>
    <w:rsid w:val="0061157A"/>
    <w:rsid w:val="006115B5"/>
    <w:rsid w:val="006115D2"/>
    <w:rsid w:val="006115EB"/>
    <w:rsid w:val="006115FF"/>
    <w:rsid w:val="00611604"/>
    <w:rsid w:val="0061160D"/>
    <w:rsid w:val="00611634"/>
    <w:rsid w:val="00611667"/>
    <w:rsid w:val="006116AB"/>
    <w:rsid w:val="006116AE"/>
    <w:rsid w:val="006116C6"/>
    <w:rsid w:val="006116C7"/>
    <w:rsid w:val="006116D1"/>
    <w:rsid w:val="00611713"/>
    <w:rsid w:val="0061171D"/>
    <w:rsid w:val="0061173E"/>
    <w:rsid w:val="00611768"/>
    <w:rsid w:val="00611770"/>
    <w:rsid w:val="006117EE"/>
    <w:rsid w:val="00611804"/>
    <w:rsid w:val="0061181D"/>
    <w:rsid w:val="00611853"/>
    <w:rsid w:val="006118A4"/>
    <w:rsid w:val="006118CE"/>
    <w:rsid w:val="006118D2"/>
    <w:rsid w:val="006118DD"/>
    <w:rsid w:val="006118E4"/>
    <w:rsid w:val="006118FE"/>
    <w:rsid w:val="00611901"/>
    <w:rsid w:val="00611928"/>
    <w:rsid w:val="00611944"/>
    <w:rsid w:val="00611952"/>
    <w:rsid w:val="00611960"/>
    <w:rsid w:val="00611964"/>
    <w:rsid w:val="0061196B"/>
    <w:rsid w:val="0061196C"/>
    <w:rsid w:val="00611978"/>
    <w:rsid w:val="006119A5"/>
    <w:rsid w:val="006119C4"/>
    <w:rsid w:val="006119F9"/>
    <w:rsid w:val="00611A45"/>
    <w:rsid w:val="00611A5B"/>
    <w:rsid w:val="00611A62"/>
    <w:rsid w:val="00611A9A"/>
    <w:rsid w:val="00611AA3"/>
    <w:rsid w:val="00611B02"/>
    <w:rsid w:val="00611B31"/>
    <w:rsid w:val="00611BD9"/>
    <w:rsid w:val="00611BDA"/>
    <w:rsid w:val="00611BEC"/>
    <w:rsid w:val="00611C29"/>
    <w:rsid w:val="00611C47"/>
    <w:rsid w:val="00611C91"/>
    <w:rsid w:val="00611CA7"/>
    <w:rsid w:val="00611CDD"/>
    <w:rsid w:val="00611D15"/>
    <w:rsid w:val="00611D33"/>
    <w:rsid w:val="00611D34"/>
    <w:rsid w:val="00611D6D"/>
    <w:rsid w:val="00611DA4"/>
    <w:rsid w:val="00611DBD"/>
    <w:rsid w:val="00611DD4"/>
    <w:rsid w:val="00611E48"/>
    <w:rsid w:val="00611E73"/>
    <w:rsid w:val="00611E9D"/>
    <w:rsid w:val="00611EAD"/>
    <w:rsid w:val="00611ECD"/>
    <w:rsid w:val="00611EEA"/>
    <w:rsid w:val="00611F05"/>
    <w:rsid w:val="00611FBC"/>
    <w:rsid w:val="00611FFD"/>
    <w:rsid w:val="00612020"/>
    <w:rsid w:val="0061202F"/>
    <w:rsid w:val="0061204F"/>
    <w:rsid w:val="00612091"/>
    <w:rsid w:val="006120B1"/>
    <w:rsid w:val="006120C1"/>
    <w:rsid w:val="006120E4"/>
    <w:rsid w:val="006120FD"/>
    <w:rsid w:val="00612105"/>
    <w:rsid w:val="00612140"/>
    <w:rsid w:val="0061218E"/>
    <w:rsid w:val="00612197"/>
    <w:rsid w:val="006121D4"/>
    <w:rsid w:val="00612203"/>
    <w:rsid w:val="00612255"/>
    <w:rsid w:val="00612264"/>
    <w:rsid w:val="006122C3"/>
    <w:rsid w:val="006122FD"/>
    <w:rsid w:val="006122FF"/>
    <w:rsid w:val="0061233E"/>
    <w:rsid w:val="0061235B"/>
    <w:rsid w:val="00612384"/>
    <w:rsid w:val="0061238D"/>
    <w:rsid w:val="006123CF"/>
    <w:rsid w:val="006123DB"/>
    <w:rsid w:val="006123E0"/>
    <w:rsid w:val="00612401"/>
    <w:rsid w:val="00612443"/>
    <w:rsid w:val="00612462"/>
    <w:rsid w:val="0061246B"/>
    <w:rsid w:val="0061248B"/>
    <w:rsid w:val="006124F2"/>
    <w:rsid w:val="0061252A"/>
    <w:rsid w:val="0061252B"/>
    <w:rsid w:val="00612565"/>
    <w:rsid w:val="00612581"/>
    <w:rsid w:val="00612585"/>
    <w:rsid w:val="00612608"/>
    <w:rsid w:val="0061260E"/>
    <w:rsid w:val="00612610"/>
    <w:rsid w:val="0061261B"/>
    <w:rsid w:val="0061262D"/>
    <w:rsid w:val="00612645"/>
    <w:rsid w:val="00612682"/>
    <w:rsid w:val="006126E4"/>
    <w:rsid w:val="0061271B"/>
    <w:rsid w:val="00612724"/>
    <w:rsid w:val="0061272D"/>
    <w:rsid w:val="0061273C"/>
    <w:rsid w:val="00612770"/>
    <w:rsid w:val="0061277D"/>
    <w:rsid w:val="00612794"/>
    <w:rsid w:val="00612797"/>
    <w:rsid w:val="00612799"/>
    <w:rsid w:val="006127AE"/>
    <w:rsid w:val="006127E1"/>
    <w:rsid w:val="00612810"/>
    <w:rsid w:val="00612819"/>
    <w:rsid w:val="0061283B"/>
    <w:rsid w:val="006128A8"/>
    <w:rsid w:val="006128B5"/>
    <w:rsid w:val="006128CF"/>
    <w:rsid w:val="006128F4"/>
    <w:rsid w:val="00612921"/>
    <w:rsid w:val="0061292A"/>
    <w:rsid w:val="0061296F"/>
    <w:rsid w:val="00612989"/>
    <w:rsid w:val="00612994"/>
    <w:rsid w:val="006129D8"/>
    <w:rsid w:val="006129DA"/>
    <w:rsid w:val="006129E1"/>
    <w:rsid w:val="006129E4"/>
    <w:rsid w:val="00612A59"/>
    <w:rsid w:val="00612A5A"/>
    <w:rsid w:val="00612A67"/>
    <w:rsid w:val="00612ACA"/>
    <w:rsid w:val="00612ADA"/>
    <w:rsid w:val="00612B14"/>
    <w:rsid w:val="00612B15"/>
    <w:rsid w:val="00612B1D"/>
    <w:rsid w:val="00612B8C"/>
    <w:rsid w:val="00612BB0"/>
    <w:rsid w:val="00612BD1"/>
    <w:rsid w:val="00612BDB"/>
    <w:rsid w:val="00612BF0"/>
    <w:rsid w:val="00612C30"/>
    <w:rsid w:val="00612C4D"/>
    <w:rsid w:val="00612C4E"/>
    <w:rsid w:val="00612C86"/>
    <w:rsid w:val="00612CC2"/>
    <w:rsid w:val="00612CC9"/>
    <w:rsid w:val="00612CCA"/>
    <w:rsid w:val="00612CDC"/>
    <w:rsid w:val="00612CE6"/>
    <w:rsid w:val="00612CFF"/>
    <w:rsid w:val="00612D00"/>
    <w:rsid w:val="00612D11"/>
    <w:rsid w:val="00612D1E"/>
    <w:rsid w:val="00612D51"/>
    <w:rsid w:val="00612D54"/>
    <w:rsid w:val="00612DA4"/>
    <w:rsid w:val="00612DC3"/>
    <w:rsid w:val="00612E04"/>
    <w:rsid w:val="00612E19"/>
    <w:rsid w:val="00612E1A"/>
    <w:rsid w:val="00612E7E"/>
    <w:rsid w:val="00612EF3"/>
    <w:rsid w:val="00612F2C"/>
    <w:rsid w:val="00612FA2"/>
    <w:rsid w:val="00612FC9"/>
    <w:rsid w:val="00613059"/>
    <w:rsid w:val="006130AE"/>
    <w:rsid w:val="006130F6"/>
    <w:rsid w:val="00613113"/>
    <w:rsid w:val="0061312B"/>
    <w:rsid w:val="00613144"/>
    <w:rsid w:val="00613194"/>
    <w:rsid w:val="00613198"/>
    <w:rsid w:val="006131BA"/>
    <w:rsid w:val="006131CC"/>
    <w:rsid w:val="006131CF"/>
    <w:rsid w:val="006131D8"/>
    <w:rsid w:val="0061320C"/>
    <w:rsid w:val="0061320F"/>
    <w:rsid w:val="00613291"/>
    <w:rsid w:val="006132C3"/>
    <w:rsid w:val="006132DC"/>
    <w:rsid w:val="006132F4"/>
    <w:rsid w:val="00613324"/>
    <w:rsid w:val="00613325"/>
    <w:rsid w:val="0061332F"/>
    <w:rsid w:val="00613334"/>
    <w:rsid w:val="00613354"/>
    <w:rsid w:val="00613372"/>
    <w:rsid w:val="0061338F"/>
    <w:rsid w:val="00613396"/>
    <w:rsid w:val="0061339E"/>
    <w:rsid w:val="0061339F"/>
    <w:rsid w:val="006133F0"/>
    <w:rsid w:val="00613408"/>
    <w:rsid w:val="00613438"/>
    <w:rsid w:val="006134CE"/>
    <w:rsid w:val="006134D6"/>
    <w:rsid w:val="006134EE"/>
    <w:rsid w:val="00613517"/>
    <w:rsid w:val="006135AA"/>
    <w:rsid w:val="006135B5"/>
    <w:rsid w:val="006135E3"/>
    <w:rsid w:val="00613629"/>
    <w:rsid w:val="00613658"/>
    <w:rsid w:val="00613693"/>
    <w:rsid w:val="00613697"/>
    <w:rsid w:val="006136CF"/>
    <w:rsid w:val="00613719"/>
    <w:rsid w:val="00613790"/>
    <w:rsid w:val="006137B6"/>
    <w:rsid w:val="006137B8"/>
    <w:rsid w:val="006137BF"/>
    <w:rsid w:val="006137D5"/>
    <w:rsid w:val="006137FC"/>
    <w:rsid w:val="00613846"/>
    <w:rsid w:val="0061385B"/>
    <w:rsid w:val="0061385C"/>
    <w:rsid w:val="0061385F"/>
    <w:rsid w:val="0061386B"/>
    <w:rsid w:val="006138FF"/>
    <w:rsid w:val="00613934"/>
    <w:rsid w:val="00613938"/>
    <w:rsid w:val="0061394E"/>
    <w:rsid w:val="00613953"/>
    <w:rsid w:val="006139F2"/>
    <w:rsid w:val="00613A03"/>
    <w:rsid w:val="00613A15"/>
    <w:rsid w:val="00613A16"/>
    <w:rsid w:val="00613A24"/>
    <w:rsid w:val="00613AFA"/>
    <w:rsid w:val="00613B98"/>
    <w:rsid w:val="00613C48"/>
    <w:rsid w:val="00613C57"/>
    <w:rsid w:val="00613C5E"/>
    <w:rsid w:val="00613D28"/>
    <w:rsid w:val="00613D30"/>
    <w:rsid w:val="00613D48"/>
    <w:rsid w:val="00613D4B"/>
    <w:rsid w:val="00613D52"/>
    <w:rsid w:val="00613D9C"/>
    <w:rsid w:val="00613DE6"/>
    <w:rsid w:val="00613E28"/>
    <w:rsid w:val="00613E39"/>
    <w:rsid w:val="00613E7A"/>
    <w:rsid w:val="00613EA2"/>
    <w:rsid w:val="00613EBE"/>
    <w:rsid w:val="00613ECA"/>
    <w:rsid w:val="00613EDD"/>
    <w:rsid w:val="00613F51"/>
    <w:rsid w:val="00613F5C"/>
    <w:rsid w:val="00613F76"/>
    <w:rsid w:val="00613FE5"/>
    <w:rsid w:val="00613FEE"/>
    <w:rsid w:val="00614039"/>
    <w:rsid w:val="00614058"/>
    <w:rsid w:val="00614076"/>
    <w:rsid w:val="0061407E"/>
    <w:rsid w:val="00614084"/>
    <w:rsid w:val="00614091"/>
    <w:rsid w:val="00614092"/>
    <w:rsid w:val="006140A5"/>
    <w:rsid w:val="006140A6"/>
    <w:rsid w:val="006140AA"/>
    <w:rsid w:val="006140CC"/>
    <w:rsid w:val="006140DD"/>
    <w:rsid w:val="006140F3"/>
    <w:rsid w:val="006140FE"/>
    <w:rsid w:val="00614107"/>
    <w:rsid w:val="00614119"/>
    <w:rsid w:val="00614144"/>
    <w:rsid w:val="00614145"/>
    <w:rsid w:val="00614148"/>
    <w:rsid w:val="0061414A"/>
    <w:rsid w:val="0061416E"/>
    <w:rsid w:val="006141D6"/>
    <w:rsid w:val="00614248"/>
    <w:rsid w:val="00614268"/>
    <w:rsid w:val="00614273"/>
    <w:rsid w:val="006142A2"/>
    <w:rsid w:val="006142CF"/>
    <w:rsid w:val="0061432C"/>
    <w:rsid w:val="00614407"/>
    <w:rsid w:val="00614423"/>
    <w:rsid w:val="0061445F"/>
    <w:rsid w:val="006144CE"/>
    <w:rsid w:val="006144D8"/>
    <w:rsid w:val="006144FF"/>
    <w:rsid w:val="00614528"/>
    <w:rsid w:val="00614536"/>
    <w:rsid w:val="0061453D"/>
    <w:rsid w:val="00614548"/>
    <w:rsid w:val="00614580"/>
    <w:rsid w:val="006145C8"/>
    <w:rsid w:val="00614637"/>
    <w:rsid w:val="00614642"/>
    <w:rsid w:val="00614658"/>
    <w:rsid w:val="00614687"/>
    <w:rsid w:val="00614697"/>
    <w:rsid w:val="006146AC"/>
    <w:rsid w:val="006146C0"/>
    <w:rsid w:val="006146F4"/>
    <w:rsid w:val="006146FE"/>
    <w:rsid w:val="0061471B"/>
    <w:rsid w:val="0061471E"/>
    <w:rsid w:val="00614761"/>
    <w:rsid w:val="0061476F"/>
    <w:rsid w:val="00614785"/>
    <w:rsid w:val="006147C7"/>
    <w:rsid w:val="006147F0"/>
    <w:rsid w:val="006147F4"/>
    <w:rsid w:val="00614826"/>
    <w:rsid w:val="00614853"/>
    <w:rsid w:val="0061489D"/>
    <w:rsid w:val="0061491E"/>
    <w:rsid w:val="00614930"/>
    <w:rsid w:val="00614936"/>
    <w:rsid w:val="0061496F"/>
    <w:rsid w:val="00614998"/>
    <w:rsid w:val="00614A4F"/>
    <w:rsid w:val="00614A73"/>
    <w:rsid w:val="00614A9C"/>
    <w:rsid w:val="00614ABA"/>
    <w:rsid w:val="00614AD3"/>
    <w:rsid w:val="00614B05"/>
    <w:rsid w:val="00614B09"/>
    <w:rsid w:val="00614B0D"/>
    <w:rsid w:val="00614B64"/>
    <w:rsid w:val="00614B79"/>
    <w:rsid w:val="00614B8E"/>
    <w:rsid w:val="00614BDA"/>
    <w:rsid w:val="00614BF1"/>
    <w:rsid w:val="00614BF4"/>
    <w:rsid w:val="00614C48"/>
    <w:rsid w:val="00614C6C"/>
    <w:rsid w:val="00614CA9"/>
    <w:rsid w:val="00614CAA"/>
    <w:rsid w:val="00614CF5"/>
    <w:rsid w:val="00614D0C"/>
    <w:rsid w:val="00614D4E"/>
    <w:rsid w:val="00614D8C"/>
    <w:rsid w:val="00614DAE"/>
    <w:rsid w:val="00614DD1"/>
    <w:rsid w:val="00614DFE"/>
    <w:rsid w:val="00614E34"/>
    <w:rsid w:val="00614E3A"/>
    <w:rsid w:val="00614E89"/>
    <w:rsid w:val="00614E8B"/>
    <w:rsid w:val="00614E94"/>
    <w:rsid w:val="00614ECB"/>
    <w:rsid w:val="00614F02"/>
    <w:rsid w:val="00614F2F"/>
    <w:rsid w:val="00615004"/>
    <w:rsid w:val="0061504A"/>
    <w:rsid w:val="00615062"/>
    <w:rsid w:val="006150F2"/>
    <w:rsid w:val="00615101"/>
    <w:rsid w:val="00615184"/>
    <w:rsid w:val="00615186"/>
    <w:rsid w:val="006151AA"/>
    <w:rsid w:val="006151BB"/>
    <w:rsid w:val="0061526C"/>
    <w:rsid w:val="0061526D"/>
    <w:rsid w:val="00615275"/>
    <w:rsid w:val="00615290"/>
    <w:rsid w:val="00615299"/>
    <w:rsid w:val="006152BB"/>
    <w:rsid w:val="006152DC"/>
    <w:rsid w:val="006152EB"/>
    <w:rsid w:val="006152F6"/>
    <w:rsid w:val="00615392"/>
    <w:rsid w:val="006153C2"/>
    <w:rsid w:val="00615409"/>
    <w:rsid w:val="0061545A"/>
    <w:rsid w:val="0061545C"/>
    <w:rsid w:val="0061549B"/>
    <w:rsid w:val="00615507"/>
    <w:rsid w:val="0061550A"/>
    <w:rsid w:val="0061550C"/>
    <w:rsid w:val="00615547"/>
    <w:rsid w:val="00615556"/>
    <w:rsid w:val="006155E3"/>
    <w:rsid w:val="00615616"/>
    <w:rsid w:val="00615638"/>
    <w:rsid w:val="00615644"/>
    <w:rsid w:val="00615667"/>
    <w:rsid w:val="0061566E"/>
    <w:rsid w:val="00615695"/>
    <w:rsid w:val="006156A8"/>
    <w:rsid w:val="006156C2"/>
    <w:rsid w:val="006156D4"/>
    <w:rsid w:val="006156FC"/>
    <w:rsid w:val="0061573F"/>
    <w:rsid w:val="006157A7"/>
    <w:rsid w:val="00615800"/>
    <w:rsid w:val="00615805"/>
    <w:rsid w:val="00615834"/>
    <w:rsid w:val="00615858"/>
    <w:rsid w:val="00615874"/>
    <w:rsid w:val="00615878"/>
    <w:rsid w:val="00615882"/>
    <w:rsid w:val="006159A1"/>
    <w:rsid w:val="006159FA"/>
    <w:rsid w:val="00615A11"/>
    <w:rsid w:val="00615A3E"/>
    <w:rsid w:val="00615A56"/>
    <w:rsid w:val="00615A6A"/>
    <w:rsid w:val="00615ABE"/>
    <w:rsid w:val="00615B33"/>
    <w:rsid w:val="00615B47"/>
    <w:rsid w:val="00615B53"/>
    <w:rsid w:val="00615BEB"/>
    <w:rsid w:val="00615BFD"/>
    <w:rsid w:val="00615C58"/>
    <w:rsid w:val="00615CD5"/>
    <w:rsid w:val="00615CDC"/>
    <w:rsid w:val="00615CDE"/>
    <w:rsid w:val="00615D44"/>
    <w:rsid w:val="00615D61"/>
    <w:rsid w:val="00615D77"/>
    <w:rsid w:val="00615E27"/>
    <w:rsid w:val="00615E66"/>
    <w:rsid w:val="00615E85"/>
    <w:rsid w:val="00615EA6"/>
    <w:rsid w:val="00615EE7"/>
    <w:rsid w:val="00615F02"/>
    <w:rsid w:val="00615F52"/>
    <w:rsid w:val="00615F5B"/>
    <w:rsid w:val="00615F8E"/>
    <w:rsid w:val="00616014"/>
    <w:rsid w:val="00616022"/>
    <w:rsid w:val="00616029"/>
    <w:rsid w:val="0061602E"/>
    <w:rsid w:val="00616045"/>
    <w:rsid w:val="00616050"/>
    <w:rsid w:val="006160A3"/>
    <w:rsid w:val="006160B8"/>
    <w:rsid w:val="006160C2"/>
    <w:rsid w:val="006160C9"/>
    <w:rsid w:val="00616118"/>
    <w:rsid w:val="00616180"/>
    <w:rsid w:val="00616199"/>
    <w:rsid w:val="006161A2"/>
    <w:rsid w:val="006161C9"/>
    <w:rsid w:val="0061627A"/>
    <w:rsid w:val="006162A3"/>
    <w:rsid w:val="006162C1"/>
    <w:rsid w:val="006162D1"/>
    <w:rsid w:val="006162ED"/>
    <w:rsid w:val="00616311"/>
    <w:rsid w:val="00616321"/>
    <w:rsid w:val="0061633D"/>
    <w:rsid w:val="0061634B"/>
    <w:rsid w:val="00616389"/>
    <w:rsid w:val="006163BD"/>
    <w:rsid w:val="006163CC"/>
    <w:rsid w:val="006163EF"/>
    <w:rsid w:val="0061642F"/>
    <w:rsid w:val="0061644C"/>
    <w:rsid w:val="00616483"/>
    <w:rsid w:val="0061649B"/>
    <w:rsid w:val="006164F2"/>
    <w:rsid w:val="0061659A"/>
    <w:rsid w:val="006165AD"/>
    <w:rsid w:val="006165AE"/>
    <w:rsid w:val="006165BC"/>
    <w:rsid w:val="006165F8"/>
    <w:rsid w:val="006165FF"/>
    <w:rsid w:val="00616626"/>
    <w:rsid w:val="0061664C"/>
    <w:rsid w:val="00616683"/>
    <w:rsid w:val="006166A8"/>
    <w:rsid w:val="006166BF"/>
    <w:rsid w:val="006166D5"/>
    <w:rsid w:val="006166D7"/>
    <w:rsid w:val="0061671D"/>
    <w:rsid w:val="00616733"/>
    <w:rsid w:val="0061673D"/>
    <w:rsid w:val="00616749"/>
    <w:rsid w:val="006167BC"/>
    <w:rsid w:val="006167E6"/>
    <w:rsid w:val="0061683D"/>
    <w:rsid w:val="00616885"/>
    <w:rsid w:val="006168AB"/>
    <w:rsid w:val="006168E4"/>
    <w:rsid w:val="006168E8"/>
    <w:rsid w:val="00616916"/>
    <w:rsid w:val="0061692B"/>
    <w:rsid w:val="00616949"/>
    <w:rsid w:val="00616958"/>
    <w:rsid w:val="0061697A"/>
    <w:rsid w:val="00616A17"/>
    <w:rsid w:val="00616A62"/>
    <w:rsid w:val="00616A8F"/>
    <w:rsid w:val="00616A9A"/>
    <w:rsid w:val="00616AA2"/>
    <w:rsid w:val="00616AE6"/>
    <w:rsid w:val="00616AE7"/>
    <w:rsid w:val="00616B15"/>
    <w:rsid w:val="00616B5C"/>
    <w:rsid w:val="00616B6E"/>
    <w:rsid w:val="00616B7A"/>
    <w:rsid w:val="00616BD7"/>
    <w:rsid w:val="00616BDB"/>
    <w:rsid w:val="00616BEE"/>
    <w:rsid w:val="00616C88"/>
    <w:rsid w:val="00616C9C"/>
    <w:rsid w:val="00616CB4"/>
    <w:rsid w:val="00616CC5"/>
    <w:rsid w:val="00616D11"/>
    <w:rsid w:val="00616D26"/>
    <w:rsid w:val="00616D2B"/>
    <w:rsid w:val="00616D9E"/>
    <w:rsid w:val="00616DBC"/>
    <w:rsid w:val="00616DBF"/>
    <w:rsid w:val="00616DD3"/>
    <w:rsid w:val="00616DEE"/>
    <w:rsid w:val="00616E00"/>
    <w:rsid w:val="00616E0E"/>
    <w:rsid w:val="00616E1C"/>
    <w:rsid w:val="00616E36"/>
    <w:rsid w:val="00616E4D"/>
    <w:rsid w:val="00616E95"/>
    <w:rsid w:val="00616EB8"/>
    <w:rsid w:val="00616EC9"/>
    <w:rsid w:val="00616EDD"/>
    <w:rsid w:val="00616EF1"/>
    <w:rsid w:val="00616EF8"/>
    <w:rsid w:val="00616EFA"/>
    <w:rsid w:val="00616F44"/>
    <w:rsid w:val="00616F5D"/>
    <w:rsid w:val="00616F6B"/>
    <w:rsid w:val="00616FF1"/>
    <w:rsid w:val="00616FFC"/>
    <w:rsid w:val="00617000"/>
    <w:rsid w:val="00617016"/>
    <w:rsid w:val="0061701F"/>
    <w:rsid w:val="00617030"/>
    <w:rsid w:val="00617053"/>
    <w:rsid w:val="00617062"/>
    <w:rsid w:val="0061706F"/>
    <w:rsid w:val="0061709B"/>
    <w:rsid w:val="006170D4"/>
    <w:rsid w:val="006170FA"/>
    <w:rsid w:val="00617175"/>
    <w:rsid w:val="0061718D"/>
    <w:rsid w:val="00617198"/>
    <w:rsid w:val="006171BB"/>
    <w:rsid w:val="006171DA"/>
    <w:rsid w:val="006171F9"/>
    <w:rsid w:val="00617246"/>
    <w:rsid w:val="00617260"/>
    <w:rsid w:val="0061727B"/>
    <w:rsid w:val="006172BA"/>
    <w:rsid w:val="006172E7"/>
    <w:rsid w:val="006172FB"/>
    <w:rsid w:val="0061730D"/>
    <w:rsid w:val="00617356"/>
    <w:rsid w:val="00617367"/>
    <w:rsid w:val="00617390"/>
    <w:rsid w:val="00617394"/>
    <w:rsid w:val="006173C4"/>
    <w:rsid w:val="006173E5"/>
    <w:rsid w:val="0061749E"/>
    <w:rsid w:val="00617509"/>
    <w:rsid w:val="0061752C"/>
    <w:rsid w:val="00617535"/>
    <w:rsid w:val="0061755A"/>
    <w:rsid w:val="00617570"/>
    <w:rsid w:val="006175CB"/>
    <w:rsid w:val="006175D6"/>
    <w:rsid w:val="006175D9"/>
    <w:rsid w:val="00617613"/>
    <w:rsid w:val="0061761B"/>
    <w:rsid w:val="0061763A"/>
    <w:rsid w:val="006176B8"/>
    <w:rsid w:val="006176FC"/>
    <w:rsid w:val="00617721"/>
    <w:rsid w:val="00617774"/>
    <w:rsid w:val="006177AC"/>
    <w:rsid w:val="006177DE"/>
    <w:rsid w:val="00617800"/>
    <w:rsid w:val="00617802"/>
    <w:rsid w:val="0061780F"/>
    <w:rsid w:val="006178DA"/>
    <w:rsid w:val="00617903"/>
    <w:rsid w:val="00617920"/>
    <w:rsid w:val="00617941"/>
    <w:rsid w:val="0061798C"/>
    <w:rsid w:val="006179F4"/>
    <w:rsid w:val="006179FA"/>
    <w:rsid w:val="006179FD"/>
    <w:rsid w:val="00617A09"/>
    <w:rsid w:val="00617A2E"/>
    <w:rsid w:val="00617A39"/>
    <w:rsid w:val="00617A62"/>
    <w:rsid w:val="00617A7F"/>
    <w:rsid w:val="00617A8E"/>
    <w:rsid w:val="00617A90"/>
    <w:rsid w:val="00617AB5"/>
    <w:rsid w:val="00617B1B"/>
    <w:rsid w:val="00617B3A"/>
    <w:rsid w:val="00617B4E"/>
    <w:rsid w:val="00617B6D"/>
    <w:rsid w:val="00617B9A"/>
    <w:rsid w:val="00617BD0"/>
    <w:rsid w:val="00617C03"/>
    <w:rsid w:val="00617C28"/>
    <w:rsid w:val="00617C36"/>
    <w:rsid w:val="00617C64"/>
    <w:rsid w:val="00617C82"/>
    <w:rsid w:val="00617C9B"/>
    <w:rsid w:val="00617CBF"/>
    <w:rsid w:val="00617CD9"/>
    <w:rsid w:val="00617CE7"/>
    <w:rsid w:val="00617CF9"/>
    <w:rsid w:val="00617CFC"/>
    <w:rsid w:val="00617D95"/>
    <w:rsid w:val="00617D98"/>
    <w:rsid w:val="00617DB1"/>
    <w:rsid w:val="00617DBC"/>
    <w:rsid w:val="00617E18"/>
    <w:rsid w:val="00617E25"/>
    <w:rsid w:val="00617E47"/>
    <w:rsid w:val="00617EB7"/>
    <w:rsid w:val="00617EC0"/>
    <w:rsid w:val="00617F53"/>
    <w:rsid w:val="00617F80"/>
    <w:rsid w:val="00617FC9"/>
    <w:rsid w:val="00617FDB"/>
    <w:rsid w:val="00617FF3"/>
    <w:rsid w:val="00620088"/>
    <w:rsid w:val="00620092"/>
    <w:rsid w:val="006200BB"/>
    <w:rsid w:val="00620121"/>
    <w:rsid w:val="006201D8"/>
    <w:rsid w:val="0062022B"/>
    <w:rsid w:val="0062022F"/>
    <w:rsid w:val="00620241"/>
    <w:rsid w:val="00620244"/>
    <w:rsid w:val="0062025C"/>
    <w:rsid w:val="0062029E"/>
    <w:rsid w:val="006202A2"/>
    <w:rsid w:val="006202E1"/>
    <w:rsid w:val="00620310"/>
    <w:rsid w:val="00620344"/>
    <w:rsid w:val="0062034E"/>
    <w:rsid w:val="00620368"/>
    <w:rsid w:val="0062039B"/>
    <w:rsid w:val="006203CC"/>
    <w:rsid w:val="006203E3"/>
    <w:rsid w:val="00620431"/>
    <w:rsid w:val="00620472"/>
    <w:rsid w:val="0062048C"/>
    <w:rsid w:val="006204D9"/>
    <w:rsid w:val="006204DF"/>
    <w:rsid w:val="00620534"/>
    <w:rsid w:val="00620589"/>
    <w:rsid w:val="006205AC"/>
    <w:rsid w:val="006205FC"/>
    <w:rsid w:val="00620694"/>
    <w:rsid w:val="006206B3"/>
    <w:rsid w:val="006206BE"/>
    <w:rsid w:val="006206D2"/>
    <w:rsid w:val="006206ED"/>
    <w:rsid w:val="00620706"/>
    <w:rsid w:val="00620710"/>
    <w:rsid w:val="00620783"/>
    <w:rsid w:val="006207B0"/>
    <w:rsid w:val="006207F3"/>
    <w:rsid w:val="00620867"/>
    <w:rsid w:val="0062087C"/>
    <w:rsid w:val="0062088A"/>
    <w:rsid w:val="006208AA"/>
    <w:rsid w:val="006208D7"/>
    <w:rsid w:val="0062090F"/>
    <w:rsid w:val="00620954"/>
    <w:rsid w:val="0062098A"/>
    <w:rsid w:val="0062099D"/>
    <w:rsid w:val="006209AC"/>
    <w:rsid w:val="006209C5"/>
    <w:rsid w:val="00620A51"/>
    <w:rsid w:val="00620AD0"/>
    <w:rsid w:val="00620AD7"/>
    <w:rsid w:val="00620B37"/>
    <w:rsid w:val="00620C1B"/>
    <w:rsid w:val="00620C29"/>
    <w:rsid w:val="00620C5E"/>
    <w:rsid w:val="00620C9A"/>
    <w:rsid w:val="00620CB2"/>
    <w:rsid w:val="00620CFD"/>
    <w:rsid w:val="00620D43"/>
    <w:rsid w:val="00620D55"/>
    <w:rsid w:val="00620D6C"/>
    <w:rsid w:val="00620D70"/>
    <w:rsid w:val="00620D7F"/>
    <w:rsid w:val="00620E1B"/>
    <w:rsid w:val="00620E2A"/>
    <w:rsid w:val="00620E5E"/>
    <w:rsid w:val="00620E65"/>
    <w:rsid w:val="00620F07"/>
    <w:rsid w:val="00620F0A"/>
    <w:rsid w:val="00620F0C"/>
    <w:rsid w:val="00620F14"/>
    <w:rsid w:val="00620F32"/>
    <w:rsid w:val="00620F52"/>
    <w:rsid w:val="00620F5B"/>
    <w:rsid w:val="00620F7C"/>
    <w:rsid w:val="00620F9E"/>
    <w:rsid w:val="00620FAD"/>
    <w:rsid w:val="00620FB4"/>
    <w:rsid w:val="00620FCB"/>
    <w:rsid w:val="00621039"/>
    <w:rsid w:val="00621063"/>
    <w:rsid w:val="0062107E"/>
    <w:rsid w:val="006210B1"/>
    <w:rsid w:val="006210E6"/>
    <w:rsid w:val="0062110C"/>
    <w:rsid w:val="00621111"/>
    <w:rsid w:val="0062115F"/>
    <w:rsid w:val="006211D4"/>
    <w:rsid w:val="0062120B"/>
    <w:rsid w:val="00621223"/>
    <w:rsid w:val="00621232"/>
    <w:rsid w:val="0062129E"/>
    <w:rsid w:val="006212B9"/>
    <w:rsid w:val="006212D0"/>
    <w:rsid w:val="0062132B"/>
    <w:rsid w:val="006213A4"/>
    <w:rsid w:val="006213FF"/>
    <w:rsid w:val="0062145C"/>
    <w:rsid w:val="00621473"/>
    <w:rsid w:val="006214B3"/>
    <w:rsid w:val="006214BF"/>
    <w:rsid w:val="006214C5"/>
    <w:rsid w:val="006214CB"/>
    <w:rsid w:val="00621522"/>
    <w:rsid w:val="00621560"/>
    <w:rsid w:val="00621571"/>
    <w:rsid w:val="006215FF"/>
    <w:rsid w:val="00621677"/>
    <w:rsid w:val="0062167A"/>
    <w:rsid w:val="0062167B"/>
    <w:rsid w:val="006216BC"/>
    <w:rsid w:val="006216D9"/>
    <w:rsid w:val="00621711"/>
    <w:rsid w:val="00621795"/>
    <w:rsid w:val="006217A8"/>
    <w:rsid w:val="006217DD"/>
    <w:rsid w:val="00621820"/>
    <w:rsid w:val="0062182B"/>
    <w:rsid w:val="00621844"/>
    <w:rsid w:val="0062184F"/>
    <w:rsid w:val="0062185E"/>
    <w:rsid w:val="00621899"/>
    <w:rsid w:val="0062189A"/>
    <w:rsid w:val="006218C4"/>
    <w:rsid w:val="0062190B"/>
    <w:rsid w:val="00621933"/>
    <w:rsid w:val="00621936"/>
    <w:rsid w:val="0062193E"/>
    <w:rsid w:val="006219AB"/>
    <w:rsid w:val="006219C1"/>
    <w:rsid w:val="00621A01"/>
    <w:rsid w:val="00621A30"/>
    <w:rsid w:val="00621A57"/>
    <w:rsid w:val="00621A81"/>
    <w:rsid w:val="00621AE9"/>
    <w:rsid w:val="00621B16"/>
    <w:rsid w:val="00621B7E"/>
    <w:rsid w:val="00621B8E"/>
    <w:rsid w:val="00621C38"/>
    <w:rsid w:val="00621C3B"/>
    <w:rsid w:val="00621C87"/>
    <w:rsid w:val="00621CA3"/>
    <w:rsid w:val="00621CB6"/>
    <w:rsid w:val="00621CED"/>
    <w:rsid w:val="00621CFB"/>
    <w:rsid w:val="00621D40"/>
    <w:rsid w:val="00621D6C"/>
    <w:rsid w:val="00621D80"/>
    <w:rsid w:val="00621DA1"/>
    <w:rsid w:val="00621DAD"/>
    <w:rsid w:val="00621DBD"/>
    <w:rsid w:val="00621E23"/>
    <w:rsid w:val="00621E29"/>
    <w:rsid w:val="00621E4F"/>
    <w:rsid w:val="00621E94"/>
    <w:rsid w:val="00621E96"/>
    <w:rsid w:val="00621EA4"/>
    <w:rsid w:val="00621EC8"/>
    <w:rsid w:val="00621ECC"/>
    <w:rsid w:val="00621EE3"/>
    <w:rsid w:val="00621EED"/>
    <w:rsid w:val="00621EF4"/>
    <w:rsid w:val="00621F00"/>
    <w:rsid w:val="00621F1C"/>
    <w:rsid w:val="00621FFD"/>
    <w:rsid w:val="0062206D"/>
    <w:rsid w:val="006220A2"/>
    <w:rsid w:val="006220A5"/>
    <w:rsid w:val="006220C8"/>
    <w:rsid w:val="006220F8"/>
    <w:rsid w:val="0062211B"/>
    <w:rsid w:val="00622162"/>
    <w:rsid w:val="00622184"/>
    <w:rsid w:val="006221B7"/>
    <w:rsid w:val="006221FF"/>
    <w:rsid w:val="00622271"/>
    <w:rsid w:val="00622292"/>
    <w:rsid w:val="006222B4"/>
    <w:rsid w:val="006222BA"/>
    <w:rsid w:val="00622425"/>
    <w:rsid w:val="00622430"/>
    <w:rsid w:val="0062244D"/>
    <w:rsid w:val="0062249A"/>
    <w:rsid w:val="006224A2"/>
    <w:rsid w:val="006224BF"/>
    <w:rsid w:val="006224D7"/>
    <w:rsid w:val="006224E1"/>
    <w:rsid w:val="006224E6"/>
    <w:rsid w:val="00622545"/>
    <w:rsid w:val="00622561"/>
    <w:rsid w:val="00622578"/>
    <w:rsid w:val="006225BF"/>
    <w:rsid w:val="006225C3"/>
    <w:rsid w:val="006226C3"/>
    <w:rsid w:val="006226E3"/>
    <w:rsid w:val="006226ED"/>
    <w:rsid w:val="00622703"/>
    <w:rsid w:val="0062272C"/>
    <w:rsid w:val="00622732"/>
    <w:rsid w:val="0062277C"/>
    <w:rsid w:val="006227B9"/>
    <w:rsid w:val="006227EF"/>
    <w:rsid w:val="00622805"/>
    <w:rsid w:val="00622807"/>
    <w:rsid w:val="0062288A"/>
    <w:rsid w:val="0062289D"/>
    <w:rsid w:val="006228BF"/>
    <w:rsid w:val="006228C1"/>
    <w:rsid w:val="006228D1"/>
    <w:rsid w:val="006228E2"/>
    <w:rsid w:val="006228E6"/>
    <w:rsid w:val="006228FE"/>
    <w:rsid w:val="00622934"/>
    <w:rsid w:val="0062293F"/>
    <w:rsid w:val="00622970"/>
    <w:rsid w:val="006229C4"/>
    <w:rsid w:val="006229C7"/>
    <w:rsid w:val="00622A24"/>
    <w:rsid w:val="00622A33"/>
    <w:rsid w:val="00622A4D"/>
    <w:rsid w:val="00622A73"/>
    <w:rsid w:val="00622A79"/>
    <w:rsid w:val="00622B5E"/>
    <w:rsid w:val="00622BAA"/>
    <w:rsid w:val="00622BB9"/>
    <w:rsid w:val="00622C0D"/>
    <w:rsid w:val="00622C7D"/>
    <w:rsid w:val="00622CC0"/>
    <w:rsid w:val="00622CC7"/>
    <w:rsid w:val="00622CD1"/>
    <w:rsid w:val="00622D2A"/>
    <w:rsid w:val="00622D40"/>
    <w:rsid w:val="00622D51"/>
    <w:rsid w:val="00622D5F"/>
    <w:rsid w:val="00622D77"/>
    <w:rsid w:val="00622E3C"/>
    <w:rsid w:val="00622E42"/>
    <w:rsid w:val="00622E50"/>
    <w:rsid w:val="00622E61"/>
    <w:rsid w:val="00622F0F"/>
    <w:rsid w:val="00622F27"/>
    <w:rsid w:val="00622F56"/>
    <w:rsid w:val="00622FBC"/>
    <w:rsid w:val="00622FBE"/>
    <w:rsid w:val="00622FFD"/>
    <w:rsid w:val="00623059"/>
    <w:rsid w:val="006230B1"/>
    <w:rsid w:val="006230D6"/>
    <w:rsid w:val="006230E1"/>
    <w:rsid w:val="006230F9"/>
    <w:rsid w:val="0062311B"/>
    <w:rsid w:val="0062313B"/>
    <w:rsid w:val="00623196"/>
    <w:rsid w:val="006231A3"/>
    <w:rsid w:val="006231A8"/>
    <w:rsid w:val="006231B8"/>
    <w:rsid w:val="006231D1"/>
    <w:rsid w:val="00623226"/>
    <w:rsid w:val="00623239"/>
    <w:rsid w:val="0062323F"/>
    <w:rsid w:val="00623241"/>
    <w:rsid w:val="00623267"/>
    <w:rsid w:val="006232E4"/>
    <w:rsid w:val="006232E8"/>
    <w:rsid w:val="006232F9"/>
    <w:rsid w:val="00623321"/>
    <w:rsid w:val="006233D7"/>
    <w:rsid w:val="0062340E"/>
    <w:rsid w:val="00623423"/>
    <w:rsid w:val="00623446"/>
    <w:rsid w:val="00623465"/>
    <w:rsid w:val="00623475"/>
    <w:rsid w:val="00623492"/>
    <w:rsid w:val="006234AE"/>
    <w:rsid w:val="006234D0"/>
    <w:rsid w:val="006234FE"/>
    <w:rsid w:val="00623514"/>
    <w:rsid w:val="0062352F"/>
    <w:rsid w:val="006235BD"/>
    <w:rsid w:val="006235CA"/>
    <w:rsid w:val="0062363C"/>
    <w:rsid w:val="00623647"/>
    <w:rsid w:val="00623696"/>
    <w:rsid w:val="006236BA"/>
    <w:rsid w:val="00623772"/>
    <w:rsid w:val="0062378D"/>
    <w:rsid w:val="00623794"/>
    <w:rsid w:val="00623797"/>
    <w:rsid w:val="006237BD"/>
    <w:rsid w:val="006237BF"/>
    <w:rsid w:val="006237EB"/>
    <w:rsid w:val="00623861"/>
    <w:rsid w:val="0062387F"/>
    <w:rsid w:val="0062388A"/>
    <w:rsid w:val="00623895"/>
    <w:rsid w:val="00623897"/>
    <w:rsid w:val="006238A0"/>
    <w:rsid w:val="006238A2"/>
    <w:rsid w:val="00623952"/>
    <w:rsid w:val="0062399E"/>
    <w:rsid w:val="006239AE"/>
    <w:rsid w:val="00623A4E"/>
    <w:rsid w:val="00623A69"/>
    <w:rsid w:val="00623A87"/>
    <w:rsid w:val="00623AD3"/>
    <w:rsid w:val="00623AD5"/>
    <w:rsid w:val="00623B4D"/>
    <w:rsid w:val="00623B8B"/>
    <w:rsid w:val="00623B94"/>
    <w:rsid w:val="00623BCE"/>
    <w:rsid w:val="00623BF0"/>
    <w:rsid w:val="00623C11"/>
    <w:rsid w:val="00623C12"/>
    <w:rsid w:val="00623C24"/>
    <w:rsid w:val="00623C58"/>
    <w:rsid w:val="00623C67"/>
    <w:rsid w:val="00623C72"/>
    <w:rsid w:val="00623C7C"/>
    <w:rsid w:val="00623C85"/>
    <w:rsid w:val="00623CA7"/>
    <w:rsid w:val="00623CB1"/>
    <w:rsid w:val="00623CCE"/>
    <w:rsid w:val="00623CDD"/>
    <w:rsid w:val="00623D1F"/>
    <w:rsid w:val="00623D3B"/>
    <w:rsid w:val="00623D43"/>
    <w:rsid w:val="00623D61"/>
    <w:rsid w:val="00623DA2"/>
    <w:rsid w:val="00623E03"/>
    <w:rsid w:val="00623E16"/>
    <w:rsid w:val="00623E3D"/>
    <w:rsid w:val="00623E45"/>
    <w:rsid w:val="00623E4F"/>
    <w:rsid w:val="00623EAC"/>
    <w:rsid w:val="00623EB0"/>
    <w:rsid w:val="00623F01"/>
    <w:rsid w:val="00623F10"/>
    <w:rsid w:val="00623F3C"/>
    <w:rsid w:val="00623F79"/>
    <w:rsid w:val="00623FA4"/>
    <w:rsid w:val="00623FF3"/>
    <w:rsid w:val="00624022"/>
    <w:rsid w:val="00624034"/>
    <w:rsid w:val="006240AF"/>
    <w:rsid w:val="006240B7"/>
    <w:rsid w:val="006240BC"/>
    <w:rsid w:val="006240C9"/>
    <w:rsid w:val="006240D0"/>
    <w:rsid w:val="006240E4"/>
    <w:rsid w:val="00624128"/>
    <w:rsid w:val="0062413C"/>
    <w:rsid w:val="0062413F"/>
    <w:rsid w:val="00624153"/>
    <w:rsid w:val="00624191"/>
    <w:rsid w:val="006241E4"/>
    <w:rsid w:val="00624228"/>
    <w:rsid w:val="00624249"/>
    <w:rsid w:val="00624264"/>
    <w:rsid w:val="00624275"/>
    <w:rsid w:val="006242AF"/>
    <w:rsid w:val="0062438A"/>
    <w:rsid w:val="006243AD"/>
    <w:rsid w:val="006243E3"/>
    <w:rsid w:val="006243EC"/>
    <w:rsid w:val="006243EE"/>
    <w:rsid w:val="00624413"/>
    <w:rsid w:val="00624429"/>
    <w:rsid w:val="00624483"/>
    <w:rsid w:val="0062448F"/>
    <w:rsid w:val="006244A0"/>
    <w:rsid w:val="006244A7"/>
    <w:rsid w:val="006244D1"/>
    <w:rsid w:val="00624547"/>
    <w:rsid w:val="00624551"/>
    <w:rsid w:val="00624563"/>
    <w:rsid w:val="0062457F"/>
    <w:rsid w:val="006245B5"/>
    <w:rsid w:val="006245BA"/>
    <w:rsid w:val="006245C1"/>
    <w:rsid w:val="006245DE"/>
    <w:rsid w:val="006245E9"/>
    <w:rsid w:val="00624601"/>
    <w:rsid w:val="00624615"/>
    <w:rsid w:val="0062464C"/>
    <w:rsid w:val="00624653"/>
    <w:rsid w:val="0062465F"/>
    <w:rsid w:val="00624689"/>
    <w:rsid w:val="00624705"/>
    <w:rsid w:val="0062470B"/>
    <w:rsid w:val="00624722"/>
    <w:rsid w:val="00624751"/>
    <w:rsid w:val="00624767"/>
    <w:rsid w:val="0062476C"/>
    <w:rsid w:val="006247C7"/>
    <w:rsid w:val="0062480B"/>
    <w:rsid w:val="0062480E"/>
    <w:rsid w:val="0062482C"/>
    <w:rsid w:val="0062483A"/>
    <w:rsid w:val="0062485C"/>
    <w:rsid w:val="0062488A"/>
    <w:rsid w:val="006248F1"/>
    <w:rsid w:val="006249A4"/>
    <w:rsid w:val="006249A5"/>
    <w:rsid w:val="006249EA"/>
    <w:rsid w:val="006249F1"/>
    <w:rsid w:val="00624A00"/>
    <w:rsid w:val="00624A0C"/>
    <w:rsid w:val="00624A23"/>
    <w:rsid w:val="00624A9B"/>
    <w:rsid w:val="00624ABA"/>
    <w:rsid w:val="00624AD7"/>
    <w:rsid w:val="00624ADF"/>
    <w:rsid w:val="00624B12"/>
    <w:rsid w:val="00624B91"/>
    <w:rsid w:val="00624B98"/>
    <w:rsid w:val="00624BB9"/>
    <w:rsid w:val="00624C13"/>
    <w:rsid w:val="00624C14"/>
    <w:rsid w:val="00624C28"/>
    <w:rsid w:val="00624C9D"/>
    <w:rsid w:val="00624CA6"/>
    <w:rsid w:val="00624CE7"/>
    <w:rsid w:val="00624CE9"/>
    <w:rsid w:val="00624D65"/>
    <w:rsid w:val="00624D9E"/>
    <w:rsid w:val="00624DB7"/>
    <w:rsid w:val="00624DC3"/>
    <w:rsid w:val="00624E22"/>
    <w:rsid w:val="00624E27"/>
    <w:rsid w:val="00624E4D"/>
    <w:rsid w:val="00624E4E"/>
    <w:rsid w:val="00624E81"/>
    <w:rsid w:val="00624E85"/>
    <w:rsid w:val="00624EB1"/>
    <w:rsid w:val="00624EC9"/>
    <w:rsid w:val="00624EED"/>
    <w:rsid w:val="00624F02"/>
    <w:rsid w:val="00624F3F"/>
    <w:rsid w:val="00624F51"/>
    <w:rsid w:val="00624F56"/>
    <w:rsid w:val="00624FB0"/>
    <w:rsid w:val="00624FB5"/>
    <w:rsid w:val="0062505E"/>
    <w:rsid w:val="00625067"/>
    <w:rsid w:val="00625106"/>
    <w:rsid w:val="00625113"/>
    <w:rsid w:val="0062514A"/>
    <w:rsid w:val="0062516C"/>
    <w:rsid w:val="006251AA"/>
    <w:rsid w:val="006251BD"/>
    <w:rsid w:val="006251D0"/>
    <w:rsid w:val="00625214"/>
    <w:rsid w:val="00625225"/>
    <w:rsid w:val="0062525F"/>
    <w:rsid w:val="00625261"/>
    <w:rsid w:val="0062527C"/>
    <w:rsid w:val="006252AD"/>
    <w:rsid w:val="006252E0"/>
    <w:rsid w:val="00625309"/>
    <w:rsid w:val="0062530A"/>
    <w:rsid w:val="00625331"/>
    <w:rsid w:val="00625347"/>
    <w:rsid w:val="0062537C"/>
    <w:rsid w:val="006253F2"/>
    <w:rsid w:val="0062544A"/>
    <w:rsid w:val="0062545E"/>
    <w:rsid w:val="0062548E"/>
    <w:rsid w:val="006254FE"/>
    <w:rsid w:val="00625529"/>
    <w:rsid w:val="00625555"/>
    <w:rsid w:val="00625578"/>
    <w:rsid w:val="00625583"/>
    <w:rsid w:val="006255B7"/>
    <w:rsid w:val="006255BD"/>
    <w:rsid w:val="00625649"/>
    <w:rsid w:val="00625692"/>
    <w:rsid w:val="006256B4"/>
    <w:rsid w:val="006256BD"/>
    <w:rsid w:val="0062576C"/>
    <w:rsid w:val="00625788"/>
    <w:rsid w:val="006257B4"/>
    <w:rsid w:val="00625869"/>
    <w:rsid w:val="00625877"/>
    <w:rsid w:val="006258CD"/>
    <w:rsid w:val="006258D6"/>
    <w:rsid w:val="006258D9"/>
    <w:rsid w:val="006258FC"/>
    <w:rsid w:val="00625940"/>
    <w:rsid w:val="00625949"/>
    <w:rsid w:val="00625971"/>
    <w:rsid w:val="006259E7"/>
    <w:rsid w:val="006259EE"/>
    <w:rsid w:val="006259F5"/>
    <w:rsid w:val="006259FE"/>
    <w:rsid w:val="00625A0B"/>
    <w:rsid w:val="00625A34"/>
    <w:rsid w:val="00625A93"/>
    <w:rsid w:val="00625AA5"/>
    <w:rsid w:val="00625AB0"/>
    <w:rsid w:val="00625AB4"/>
    <w:rsid w:val="00625B1B"/>
    <w:rsid w:val="00625B66"/>
    <w:rsid w:val="00625B6A"/>
    <w:rsid w:val="00625B6E"/>
    <w:rsid w:val="00625B75"/>
    <w:rsid w:val="00625B94"/>
    <w:rsid w:val="00625B95"/>
    <w:rsid w:val="00625C4F"/>
    <w:rsid w:val="00625C60"/>
    <w:rsid w:val="00625CAD"/>
    <w:rsid w:val="00625D02"/>
    <w:rsid w:val="00625D31"/>
    <w:rsid w:val="00625DCD"/>
    <w:rsid w:val="00625E07"/>
    <w:rsid w:val="00625E40"/>
    <w:rsid w:val="00625E5F"/>
    <w:rsid w:val="00625E83"/>
    <w:rsid w:val="00625EAE"/>
    <w:rsid w:val="00625EB1"/>
    <w:rsid w:val="00625ECE"/>
    <w:rsid w:val="00625F42"/>
    <w:rsid w:val="00625F48"/>
    <w:rsid w:val="00625F50"/>
    <w:rsid w:val="00625F9E"/>
    <w:rsid w:val="00626043"/>
    <w:rsid w:val="00626088"/>
    <w:rsid w:val="006260BC"/>
    <w:rsid w:val="00626109"/>
    <w:rsid w:val="00626111"/>
    <w:rsid w:val="00626163"/>
    <w:rsid w:val="0062617E"/>
    <w:rsid w:val="0062619D"/>
    <w:rsid w:val="006261AF"/>
    <w:rsid w:val="006261C4"/>
    <w:rsid w:val="006261D2"/>
    <w:rsid w:val="006261E0"/>
    <w:rsid w:val="006261E9"/>
    <w:rsid w:val="0062620D"/>
    <w:rsid w:val="00626281"/>
    <w:rsid w:val="006262A9"/>
    <w:rsid w:val="006262E7"/>
    <w:rsid w:val="006262F1"/>
    <w:rsid w:val="00626318"/>
    <w:rsid w:val="0062632F"/>
    <w:rsid w:val="0062636B"/>
    <w:rsid w:val="0062637E"/>
    <w:rsid w:val="006263D0"/>
    <w:rsid w:val="006263D4"/>
    <w:rsid w:val="00626421"/>
    <w:rsid w:val="00626487"/>
    <w:rsid w:val="0062651B"/>
    <w:rsid w:val="0062652D"/>
    <w:rsid w:val="0062653D"/>
    <w:rsid w:val="00626563"/>
    <w:rsid w:val="006265DF"/>
    <w:rsid w:val="0062662C"/>
    <w:rsid w:val="00626671"/>
    <w:rsid w:val="006266A4"/>
    <w:rsid w:val="006266AA"/>
    <w:rsid w:val="006266E4"/>
    <w:rsid w:val="006266F6"/>
    <w:rsid w:val="006266FB"/>
    <w:rsid w:val="0062670F"/>
    <w:rsid w:val="00626713"/>
    <w:rsid w:val="00626735"/>
    <w:rsid w:val="00626744"/>
    <w:rsid w:val="00626756"/>
    <w:rsid w:val="00626777"/>
    <w:rsid w:val="00626788"/>
    <w:rsid w:val="006267B3"/>
    <w:rsid w:val="006267B4"/>
    <w:rsid w:val="0062682D"/>
    <w:rsid w:val="0062685D"/>
    <w:rsid w:val="00626891"/>
    <w:rsid w:val="006268A0"/>
    <w:rsid w:val="00626970"/>
    <w:rsid w:val="0062699B"/>
    <w:rsid w:val="006269A0"/>
    <w:rsid w:val="006269D1"/>
    <w:rsid w:val="006269E9"/>
    <w:rsid w:val="006269F5"/>
    <w:rsid w:val="00626A09"/>
    <w:rsid w:val="00626A15"/>
    <w:rsid w:val="00626A1B"/>
    <w:rsid w:val="00626A2A"/>
    <w:rsid w:val="00626A40"/>
    <w:rsid w:val="00626A60"/>
    <w:rsid w:val="00626A82"/>
    <w:rsid w:val="00626ADE"/>
    <w:rsid w:val="00626B03"/>
    <w:rsid w:val="00626B04"/>
    <w:rsid w:val="00626B2B"/>
    <w:rsid w:val="00626B73"/>
    <w:rsid w:val="00626C0D"/>
    <w:rsid w:val="00626C17"/>
    <w:rsid w:val="00626C40"/>
    <w:rsid w:val="00626C43"/>
    <w:rsid w:val="00626CAA"/>
    <w:rsid w:val="00626D01"/>
    <w:rsid w:val="00626D59"/>
    <w:rsid w:val="00626D6C"/>
    <w:rsid w:val="00626D7E"/>
    <w:rsid w:val="00626D9E"/>
    <w:rsid w:val="00626DAC"/>
    <w:rsid w:val="00626DBE"/>
    <w:rsid w:val="00626DDA"/>
    <w:rsid w:val="00626E42"/>
    <w:rsid w:val="00626E9D"/>
    <w:rsid w:val="00626F36"/>
    <w:rsid w:val="00626F64"/>
    <w:rsid w:val="00626F84"/>
    <w:rsid w:val="00626FF6"/>
    <w:rsid w:val="00627046"/>
    <w:rsid w:val="0062704B"/>
    <w:rsid w:val="006270B0"/>
    <w:rsid w:val="006270B3"/>
    <w:rsid w:val="006270BB"/>
    <w:rsid w:val="006270D4"/>
    <w:rsid w:val="00627139"/>
    <w:rsid w:val="00627158"/>
    <w:rsid w:val="0062718F"/>
    <w:rsid w:val="006271A7"/>
    <w:rsid w:val="006271B3"/>
    <w:rsid w:val="006271E6"/>
    <w:rsid w:val="00627242"/>
    <w:rsid w:val="00627289"/>
    <w:rsid w:val="0062729B"/>
    <w:rsid w:val="006272A3"/>
    <w:rsid w:val="006272C5"/>
    <w:rsid w:val="00627308"/>
    <w:rsid w:val="00627321"/>
    <w:rsid w:val="00627353"/>
    <w:rsid w:val="0062736B"/>
    <w:rsid w:val="006273D9"/>
    <w:rsid w:val="0062749E"/>
    <w:rsid w:val="006274D3"/>
    <w:rsid w:val="006274E2"/>
    <w:rsid w:val="0062751D"/>
    <w:rsid w:val="0062753F"/>
    <w:rsid w:val="00627541"/>
    <w:rsid w:val="0062758E"/>
    <w:rsid w:val="006275BD"/>
    <w:rsid w:val="006275CF"/>
    <w:rsid w:val="0062763A"/>
    <w:rsid w:val="0062763B"/>
    <w:rsid w:val="00627643"/>
    <w:rsid w:val="0062764D"/>
    <w:rsid w:val="00627671"/>
    <w:rsid w:val="00627687"/>
    <w:rsid w:val="00627691"/>
    <w:rsid w:val="00627697"/>
    <w:rsid w:val="006276CE"/>
    <w:rsid w:val="006276F0"/>
    <w:rsid w:val="00627735"/>
    <w:rsid w:val="00627743"/>
    <w:rsid w:val="0062776A"/>
    <w:rsid w:val="006277EF"/>
    <w:rsid w:val="006277FD"/>
    <w:rsid w:val="00627842"/>
    <w:rsid w:val="0062784C"/>
    <w:rsid w:val="00627858"/>
    <w:rsid w:val="00627860"/>
    <w:rsid w:val="006278B3"/>
    <w:rsid w:val="006278EF"/>
    <w:rsid w:val="0062794A"/>
    <w:rsid w:val="00627963"/>
    <w:rsid w:val="00627995"/>
    <w:rsid w:val="006279E5"/>
    <w:rsid w:val="006279F6"/>
    <w:rsid w:val="00627A17"/>
    <w:rsid w:val="00627A59"/>
    <w:rsid w:val="00627A6B"/>
    <w:rsid w:val="00627A7C"/>
    <w:rsid w:val="00627A83"/>
    <w:rsid w:val="00627A96"/>
    <w:rsid w:val="00627A9A"/>
    <w:rsid w:val="00627AC6"/>
    <w:rsid w:val="00627B01"/>
    <w:rsid w:val="00627B9A"/>
    <w:rsid w:val="00627BAB"/>
    <w:rsid w:val="00627BB8"/>
    <w:rsid w:val="00627C1C"/>
    <w:rsid w:val="00627C4E"/>
    <w:rsid w:val="00627C69"/>
    <w:rsid w:val="00627D31"/>
    <w:rsid w:val="00627D3F"/>
    <w:rsid w:val="00627D55"/>
    <w:rsid w:val="00627D72"/>
    <w:rsid w:val="00627D87"/>
    <w:rsid w:val="00627DB1"/>
    <w:rsid w:val="00627DC4"/>
    <w:rsid w:val="00627DC5"/>
    <w:rsid w:val="00627DD2"/>
    <w:rsid w:val="00627DD6"/>
    <w:rsid w:val="00627E1C"/>
    <w:rsid w:val="00627E52"/>
    <w:rsid w:val="00627EAB"/>
    <w:rsid w:val="00627EBF"/>
    <w:rsid w:val="00627F6A"/>
    <w:rsid w:val="00627F76"/>
    <w:rsid w:val="00627F8B"/>
    <w:rsid w:val="00627FCF"/>
    <w:rsid w:val="00627FF1"/>
    <w:rsid w:val="00628772"/>
    <w:rsid w:val="00630031"/>
    <w:rsid w:val="006300BC"/>
    <w:rsid w:val="006300CC"/>
    <w:rsid w:val="006300ED"/>
    <w:rsid w:val="00630185"/>
    <w:rsid w:val="00630194"/>
    <w:rsid w:val="006301E3"/>
    <w:rsid w:val="00630224"/>
    <w:rsid w:val="0063022C"/>
    <w:rsid w:val="00630239"/>
    <w:rsid w:val="00630246"/>
    <w:rsid w:val="0063025F"/>
    <w:rsid w:val="006302C1"/>
    <w:rsid w:val="006302F0"/>
    <w:rsid w:val="006302FB"/>
    <w:rsid w:val="0063036C"/>
    <w:rsid w:val="00630432"/>
    <w:rsid w:val="006304F4"/>
    <w:rsid w:val="006304F5"/>
    <w:rsid w:val="00630526"/>
    <w:rsid w:val="0063052B"/>
    <w:rsid w:val="00630583"/>
    <w:rsid w:val="0063059A"/>
    <w:rsid w:val="006305A9"/>
    <w:rsid w:val="006305AB"/>
    <w:rsid w:val="006305B1"/>
    <w:rsid w:val="006305C6"/>
    <w:rsid w:val="006305CD"/>
    <w:rsid w:val="006305CE"/>
    <w:rsid w:val="00630607"/>
    <w:rsid w:val="0063061A"/>
    <w:rsid w:val="00630643"/>
    <w:rsid w:val="00630655"/>
    <w:rsid w:val="00630694"/>
    <w:rsid w:val="006306A0"/>
    <w:rsid w:val="006306D3"/>
    <w:rsid w:val="006306E4"/>
    <w:rsid w:val="006306F8"/>
    <w:rsid w:val="006306FB"/>
    <w:rsid w:val="00630715"/>
    <w:rsid w:val="00630745"/>
    <w:rsid w:val="0063076E"/>
    <w:rsid w:val="0063077C"/>
    <w:rsid w:val="0063079C"/>
    <w:rsid w:val="006307B8"/>
    <w:rsid w:val="006307D1"/>
    <w:rsid w:val="0063080E"/>
    <w:rsid w:val="00630827"/>
    <w:rsid w:val="00630854"/>
    <w:rsid w:val="00630873"/>
    <w:rsid w:val="006308EE"/>
    <w:rsid w:val="0063091E"/>
    <w:rsid w:val="0063096E"/>
    <w:rsid w:val="00630990"/>
    <w:rsid w:val="006309DD"/>
    <w:rsid w:val="006309E0"/>
    <w:rsid w:val="00630A15"/>
    <w:rsid w:val="00630A67"/>
    <w:rsid w:val="00630A7B"/>
    <w:rsid w:val="00630AA1"/>
    <w:rsid w:val="00630AB4"/>
    <w:rsid w:val="00630B42"/>
    <w:rsid w:val="00630B94"/>
    <w:rsid w:val="00630BBF"/>
    <w:rsid w:val="00630BDC"/>
    <w:rsid w:val="00630BFC"/>
    <w:rsid w:val="00630C17"/>
    <w:rsid w:val="00630C32"/>
    <w:rsid w:val="00630C45"/>
    <w:rsid w:val="00630C5F"/>
    <w:rsid w:val="00630C63"/>
    <w:rsid w:val="00630C78"/>
    <w:rsid w:val="00630C79"/>
    <w:rsid w:val="00630CCE"/>
    <w:rsid w:val="00630CD1"/>
    <w:rsid w:val="00630CEE"/>
    <w:rsid w:val="00630D33"/>
    <w:rsid w:val="00630D78"/>
    <w:rsid w:val="00630D7B"/>
    <w:rsid w:val="00630DA6"/>
    <w:rsid w:val="00630DB5"/>
    <w:rsid w:val="00630DC6"/>
    <w:rsid w:val="00630DCA"/>
    <w:rsid w:val="00630DDA"/>
    <w:rsid w:val="00630E2E"/>
    <w:rsid w:val="00630E35"/>
    <w:rsid w:val="00630E3B"/>
    <w:rsid w:val="00630E5A"/>
    <w:rsid w:val="00630E8D"/>
    <w:rsid w:val="00630E8E"/>
    <w:rsid w:val="00630EA7"/>
    <w:rsid w:val="00630ED3"/>
    <w:rsid w:val="00630EE2"/>
    <w:rsid w:val="00630EE9"/>
    <w:rsid w:val="00630F28"/>
    <w:rsid w:val="00630F58"/>
    <w:rsid w:val="00630F81"/>
    <w:rsid w:val="00630F83"/>
    <w:rsid w:val="00630F89"/>
    <w:rsid w:val="00630F8D"/>
    <w:rsid w:val="00630FB1"/>
    <w:rsid w:val="00630FEF"/>
    <w:rsid w:val="00631004"/>
    <w:rsid w:val="0063102B"/>
    <w:rsid w:val="00631047"/>
    <w:rsid w:val="0063106F"/>
    <w:rsid w:val="0063107E"/>
    <w:rsid w:val="00631088"/>
    <w:rsid w:val="006310E2"/>
    <w:rsid w:val="00631119"/>
    <w:rsid w:val="0063111F"/>
    <w:rsid w:val="00631128"/>
    <w:rsid w:val="00631130"/>
    <w:rsid w:val="0063113D"/>
    <w:rsid w:val="00631148"/>
    <w:rsid w:val="0063114D"/>
    <w:rsid w:val="0063116D"/>
    <w:rsid w:val="0063119D"/>
    <w:rsid w:val="006311AD"/>
    <w:rsid w:val="006311C6"/>
    <w:rsid w:val="00631223"/>
    <w:rsid w:val="00631270"/>
    <w:rsid w:val="00631274"/>
    <w:rsid w:val="00631287"/>
    <w:rsid w:val="006312A3"/>
    <w:rsid w:val="006312BC"/>
    <w:rsid w:val="006312C3"/>
    <w:rsid w:val="006312C5"/>
    <w:rsid w:val="006312CC"/>
    <w:rsid w:val="006312CE"/>
    <w:rsid w:val="006312EA"/>
    <w:rsid w:val="0063134F"/>
    <w:rsid w:val="00631379"/>
    <w:rsid w:val="0063138D"/>
    <w:rsid w:val="006313D3"/>
    <w:rsid w:val="006313D8"/>
    <w:rsid w:val="006313F0"/>
    <w:rsid w:val="006313F7"/>
    <w:rsid w:val="00631421"/>
    <w:rsid w:val="00631469"/>
    <w:rsid w:val="006314B3"/>
    <w:rsid w:val="006314F1"/>
    <w:rsid w:val="00631554"/>
    <w:rsid w:val="00631645"/>
    <w:rsid w:val="00631655"/>
    <w:rsid w:val="0063165B"/>
    <w:rsid w:val="0063166E"/>
    <w:rsid w:val="0063168C"/>
    <w:rsid w:val="00631695"/>
    <w:rsid w:val="00631717"/>
    <w:rsid w:val="0063172F"/>
    <w:rsid w:val="00631739"/>
    <w:rsid w:val="0063173D"/>
    <w:rsid w:val="0063175A"/>
    <w:rsid w:val="006317CF"/>
    <w:rsid w:val="006317D4"/>
    <w:rsid w:val="00631803"/>
    <w:rsid w:val="00631817"/>
    <w:rsid w:val="0063184E"/>
    <w:rsid w:val="0063187F"/>
    <w:rsid w:val="0063191C"/>
    <w:rsid w:val="00631995"/>
    <w:rsid w:val="0063199D"/>
    <w:rsid w:val="00631A8A"/>
    <w:rsid w:val="00631A98"/>
    <w:rsid w:val="00631AC6"/>
    <w:rsid w:val="00631AC8"/>
    <w:rsid w:val="00631B00"/>
    <w:rsid w:val="00631B0D"/>
    <w:rsid w:val="00631BBE"/>
    <w:rsid w:val="00631BCC"/>
    <w:rsid w:val="00631BE3"/>
    <w:rsid w:val="00631C57"/>
    <w:rsid w:val="00631C90"/>
    <w:rsid w:val="00631CB8"/>
    <w:rsid w:val="00631CC4"/>
    <w:rsid w:val="00631CFE"/>
    <w:rsid w:val="00631D78"/>
    <w:rsid w:val="00631D83"/>
    <w:rsid w:val="00631DB9"/>
    <w:rsid w:val="00631DBB"/>
    <w:rsid w:val="00631DF0"/>
    <w:rsid w:val="00631E22"/>
    <w:rsid w:val="00631E9D"/>
    <w:rsid w:val="00631EC0"/>
    <w:rsid w:val="00631EC9"/>
    <w:rsid w:val="00631F0A"/>
    <w:rsid w:val="00631F45"/>
    <w:rsid w:val="00631F85"/>
    <w:rsid w:val="00631FBD"/>
    <w:rsid w:val="00631FD9"/>
    <w:rsid w:val="00632064"/>
    <w:rsid w:val="006320D8"/>
    <w:rsid w:val="006320ED"/>
    <w:rsid w:val="006321A3"/>
    <w:rsid w:val="006321C1"/>
    <w:rsid w:val="006321ED"/>
    <w:rsid w:val="0063222C"/>
    <w:rsid w:val="00632261"/>
    <w:rsid w:val="00632268"/>
    <w:rsid w:val="00632278"/>
    <w:rsid w:val="00632299"/>
    <w:rsid w:val="006322DA"/>
    <w:rsid w:val="00632301"/>
    <w:rsid w:val="00632397"/>
    <w:rsid w:val="006323CB"/>
    <w:rsid w:val="006323E8"/>
    <w:rsid w:val="006323EA"/>
    <w:rsid w:val="006323ED"/>
    <w:rsid w:val="00632423"/>
    <w:rsid w:val="00632447"/>
    <w:rsid w:val="0063245C"/>
    <w:rsid w:val="00632484"/>
    <w:rsid w:val="00632490"/>
    <w:rsid w:val="0063249E"/>
    <w:rsid w:val="006324E1"/>
    <w:rsid w:val="00632502"/>
    <w:rsid w:val="00632533"/>
    <w:rsid w:val="00632581"/>
    <w:rsid w:val="006325A4"/>
    <w:rsid w:val="00632618"/>
    <w:rsid w:val="00632652"/>
    <w:rsid w:val="006326B9"/>
    <w:rsid w:val="00632701"/>
    <w:rsid w:val="006327CD"/>
    <w:rsid w:val="0063280F"/>
    <w:rsid w:val="00632810"/>
    <w:rsid w:val="00632835"/>
    <w:rsid w:val="0063283E"/>
    <w:rsid w:val="00632856"/>
    <w:rsid w:val="0063286E"/>
    <w:rsid w:val="00632896"/>
    <w:rsid w:val="006328B8"/>
    <w:rsid w:val="006328BC"/>
    <w:rsid w:val="006328C8"/>
    <w:rsid w:val="00632928"/>
    <w:rsid w:val="0063292B"/>
    <w:rsid w:val="0063294B"/>
    <w:rsid w:val="006329C3"/>
    <w:rsid w:val="006329C6"/>
    <w:rsid w:val="006329CB"/>
    <w:rsid w:val="00632A08"/>
    <w:rsid w:val="00632A6A"/>
    <w:rsid w:val="00632AFD"/>
    <w:rsid w:val="00632B05"/>
    <w:rsid w:val="00632B0E"/>
    <w:rsid w:val="00632B16"/>
    <w:rsid w:val="00632B67"/>
    <w:rsid w:val="00632B6D"/>
    <w:rsid w:val="00632BC6"/>
    <w:rsid w:val="00632BE8"/>
    <w:rsid w:val="00632BEC"/>
    <w:rsid w:val="00632BED"/>
    <w:rsid w:val="00632C7A"/>
    <w:rsid w:val="00632C8D"/>
    <w:rsid w:val="00632CF0"/>
    <w:rsid w:val="00632CFD"/>
    <w:rsid w:val="00632D14"/>
    <w:rsid w:val="00632D36"/>
    <w:rsid w:val="00632D3F"/>
    <w:rsid w:val="00632D53"/>
    <w:rsid w:val="00632D6E"/>
    <w:rsid w:val="00632D83"/>
    <w:rsid w:val="00632D9F"/>
    <w:rsid w:val="00632DFD"/>
    <w:rsid w:val="00632E77"/>
    <w:rsid w:val="00632E91"/>
    <w:rsid w:val="00632E92"/>
    <w:rsid w:val="00632F0B"/>
    <w:rsid w:val="00632F24"/>
    <w:rsid w:val="00632F3C"/>
    <w:rsid w:val="00632F85"/>
    <w:rsid w:val="00632FAB"/>
    <w:rsid w:val="00632FF6"/>
    <w:rsid w:val="00633003"/>
    <w:rsid w:val="00633006"/>
    <w:rsid w:val="0063301F"/>
    <w:rsid w:val="00633034"/>
    <w:rsid w:val="0063305B"/>
    <w:rsid w:val="00633073"/>
    <w:rsid w:val="00633097"/>
    <w:rsid w:val="0063310E"/>
    <w:rsid w:val="00633152"/>
    <w:rsid w:val="00633196"/>
    <w:rsid w:val="006331B2"/>
    <w:rsid w:val="006331B3"/>
    <w:rsid w:val="006331E3"/>
    <w:rsid w:val="006331F5"/>
    <w:rsid w:val="00633222"/>
    <w:rsid w:val="00633230"/>
    <w:rsid w:val="00633250"/>
    <w:rsid w:val="006332A4"/>
    <w:rsid w:val="006332C0"/>
    <w:rsid w:val="006332C4"/>
    <w:rsid w:val="006332F0"/>
    <w:rsid w:val="0063330E"/>
    <w:rsid w:val="00633365"/>
    <w:rsid w:val="0063338F"/>
    <w:rsid w:val="006333BE"/>
    <w:rsid w:val="00633420"/>
    <w:rsid w:val="00633429"/>
    <w:rsid w:val="00633444"/>
    <w:rsid w:val="0063344B"/>
    <w:rsid w:val="00633457"/>
    <w:rsid w:val="0063346D"/>
    <w:rsid w:val="00633496"/>
    <w:rsid w:val="0063349C"/>
    <w:rsid w:val="006334AD"/>
    <w:rsid w:val="006334F5"/>
    <w:rsid w:val="00633520"/>
    <w:rsid w:val="0063358F"/>
    <w:rsid w:val="00633592"/>
    <w:rsid w:val="006335B8"/>
    <w:rsid w:val="006335C1"/>
    <w:rsid w:val="006335D9"/>
    <w:rsid w:val="006335E7"/>
    <w:rsid w:val="006335F9"/>
    <w:rsid w:val="00633604"/>
    <w:rsid w:val="00633633"/>
    <w:rsid w:val="0063365E"/>
    <w:rsid w:val="0063367B"/>
    <w:rsid w:val="006336E5"/>
    <w:rsid w:val="00633711"/>
    <w:rsid w:val="00633718"/>
    <w:rsid w:val="00633751"/>
    <w:rsid w:val="0063377A"/>
    <w:rsid w:val="00633785"/>
    <w:rsid w:val="00633797"/>
    <w:rsid w:val="006337A2"/>
    <w:rsid w:val="006337B8"/>
    <w:rsid w:val="006337BF"/>
    <w:rsid w:val="006337F2"/>
    <w:rsid w:val="006337F9"/>
    <w:rsid w:val="00633847"/>
    <w:rsid w:val="0063389A"/>
    <w:rsid w:val="0063389C"/>
    <w:rsid w:val="006338EE"/>
    <w:rsid w:val="006338FE"/>
    <w:rsid w:val="00633923"/>
    <w:rsid w:val="00633957"/>
    <w:rsid w:val="006339C7"/>
    <w:rsid w:val="00633A0D"/>
    <w:rsid w:val="00633A45"/>
    <w:rsid w:val="00633A62"/>
    <w:rsid w:val="00633A71"/>
    <w:rsid w:val="00633A7E"/>
    <w:rsid w:val="00633AB7"/>
    <w:rsid w:val="00633AF6"/>
    <w:rsid w:val="00633B46"/>
    <w:rsid w:val="00633B7E"/>
    <w:rsid w:val="00633B8F"/>
    <w:rsid w:val="00633BB7"/>
    <w:rsid w:val="00633BD8"/>
    <w:rsid w:val="00633C3E"/>
    <w:rsid w:val="00633C59"/>
    <w:rsid w:val="00633CA7"/>
    <w:rsid w:val="00633D08"/>
    <w:rsid w:val="00633D12"/>
    <w:rsid w:val="00633D3E"/>
    <w:rsid w:val="00633DB1"/>
    <w:rsid w:val="00633DEE"/>
    <w:rsid w:val="00633E06"/>
    <w:rsid w:val="00633E25"/>
    <w:rsid w:val="00633E2A"/>
    <w:rsid w:val="00633E46"/>
    <w:rsid w:val="00633E7A"/>
    <w:rsid w:val="00633EB6"/>
    <w:rsid w:val="00633ED1"/>
    <w:rsid w:val="00633EF1"/>
    <w:rsid w:val="00633F6B"/>
    <w:rsid w:val="00633F82"/>
    <w:rsid w:val="00633FAC"/>
    <w:rsid w:val="00633FD9"/>
    <w:rsid w:val="0063402F"/>
    <w:rsid w:val="00634032"/>
    <w:rsid w:val="0063408B"/>
    <w:rsid w:val="006340A3"/>
    <w:rsid w:val="006340C5"/>
    <w:rsid w:val="00634154"/>
    <w:rsid w:val="0063416C"/>
    <w:rsid w:val="0063418B"/>
    <w:rsid w:val="006341F3"/>
    <w:rsid w:val="00634230"/>
    <w:rsid w:val="0063425E"/>
    <w:rsid w:val="00634274"/>
    <w:rsid w:val="006342C9"/>
    <w:rsid w:val="00634308"/>
    <w:rsid w:val="0063430C"/>
    <w:rsid w:val="0063431D"/>
    <w:rsid w:val="00634324"/>
    <w:rsid w:val="00634340"/>
    <w:rsid w:val="00634360"/>
    <w:rsid w:val="006343D9"/>
    <w:rsid w:val="006343DD"/>
    <w:rsid w:val="0063440C"/>
    <w:rsid w:val="0063441F"/>
    <w:rsid w:val="00634442"/>
    <w:rsid w:val="00634469"/>
    <w:rsid w:val="00634492"/>
    <w:rsid w:val="00634496"/>
    <w:rsid w:val="006344AD"/>
    <w:rsid w:val="006344E4"/>
    <w:rsid w:val="00634511"/>
    <w:rsid w:val="00634518"/>
    <w:rsid w:val="00634544"/>
    <w:rsid w:val="00634595"/>
    <w:rsid w:val="0063459F"/>
    <w:rsid w:val="006345A5"/>
    <w:rsid w:val="006345F0"/>
    <w:rsid w:val="00634617"/>
    <w:rsid w:val="00634637"/>
    <w:rsid w:val="00634659"/>
    <w:rsid w:val="00634668"/>
    <w:rsid w:val="00634679"/>
    <w:rsid w:val="0063468B"/>
    <w:rsid w:val="006346C7"/>
    <w:rsid w:val="006346DA"/>
    <w:rsid w:val="006346DD"/>
    <w:rsid w:val="00634720"/>
    <w:rsid w:val="00634740"/>
    <w:rsid w:val="00634743"/>
    <w:rsid w:val="0063474B"/>
    <w:rsid w:val="00634756"/>
    <w:rsid w:val="00634808"/>
    <w:rsid w:val="00634827"/>
    <w:rsid w:val="00634841"/>
    <w:rsid w:val="0063484F"/>
    <w:rsid w:val="0063487B"/>
    <w:rsid w:val="00634896"/>
    <w:rsid w:val="006348BE"/>
    <w:rsid w:val="006348D9"/>
    <w:rsid w:val="00634905"/>
    <w:rsid w:val="0063499A"/>
    <w:rsid w:val="0063499C"/>
    <w:rsid w:val="006349BD"/>
    <w:rsid w:val="006349BE"/>
    <w:rsid w:val="006349D0"/>
    <w:rsid w:val="00634A12"/>
    <w:rsid w:val="00634A29"/>
    <w:rsid w:val="00634A2D"/>
    <w:rsid w:val="00634A2F"/>
    <w:rsid w:val="00634A6D"/>
    <w:rsid w:val="00634A9B"/>
    <w:rsid w:val="00634AA1"/>
    <w:rsid w:val="00634AA8"/>
    <w:rsid w:val="00634AB8"/>
    <w:rsid w:val="00634AD1"/>
    <w:rsid w:val="00634B11"/>
    <w:rsid w:val="00634B44"/>
    <w:rsid w:val="00634BAD"/>
    <w:rsid w:val="00634BCA"/>
    <w:rsid w:val="00634BD3"/>
    <w:rsid w:val="00634C1F"/>
    <w:rsid w:val="00634C33"/>
    <w:rsid w:val="00634CF2"/>
    <w:rsid w:val="00634D0E"/>
    <w:rsid w:val="00634D52"/>
    <w:rsid w:val="00634D57"/>
    <w:rsid w:val="00634DE2"/>
    <w:rsid w:val="00634DF5"/>
    <w:rsid w:val="00634E4A"/>
    <w:rsid w:val="00634EEB"/>
    <w:rsid w:val="00634F12"/>
    <w:rsid w:val="00634F1B"/>
    <w:rsid w:val="00634F3A"/>
    <w:rsid w:val="00634F83"/>
    <w:rsid w:val="00634F97"/>
    <w:rsid w:val="00634FBE"/>
    <w:rsid w:val="00634FDB"/>
    <w:rsid w:val="00634FDE"/>
    <w:rsid w:val="00635017"/>
    <w:rsid w:val="00635031"/>
    <w:rsid w:val="0063506B"/>
    <w:rsid w:val="0063507E"/>
    <w:rsid w:val="006350A4"/>
    <w:rsid w:val="006350B5"/>
    <w:rsid w:val="006350D7"/>
    <w:rsid w:val="006350EC"/>
    <w:rsid w:val="006350FD"/>
    <w:rsid w:val="00635118"/>
    <w:rsid w:val="00635183"/>
    <w:rsid w:val="006351D1"/>
    <w:rsid w:val="006351F2"/>
    <w:rsid w:val="00635207"/>
    <w:rsid w:val="0063522E"/>
    <w:rsid w:val="00635242"/>
    <w:rsid w:val="006352BA"/>
    <w:rsid w:val="0063534B"/>
    <w:rsid w:val="0063534C"/>
    <w:rsid w:val="00635357"/>
    <w:rsid w:val="0063538C"/>
    <w:rsid w:val="006353D8"/>
    <w:rsid w:val="006353E4"/>
    <w:rsid w:val="0063540D"/>
    <w:rsid w:val="0063544C"/>
    <w:rsid w:val="0063546E"/>
    <w:rsid w:val="006354AF"/>
    <w:rsid w:val="006354BA"/>
    <w:rsid w:val="006354CE"/>
    <w:rsid w:val="00635538"/>
    <w:rsid w:val="00635540"/>
    <w:rsid w:val="0063555A"/>
    <w:rsid w:val="0063555B"/>
    <w:rsid w:val="00635560"/>
    <w:rsid w:val="00635563"/>
    <w:rsid w:val="00635569"/>
    <w:rsid w:val="0063556C"/>
    <w:rsid w:val="00635595"/>
    <w:rsid w:val="006355B3"/>
    <w:rsid w:val="006355D0"/>
    <w:rsid w:val="00635664"/>
    <w:rsid w:val="0063572E"/>
    <w:rsid w:val="00635754"/>
    <w:rsid w:val="00635775"/>
    <w:rsid w:val="0063577F"/>
    <w:rsid w:val="00635793"/>
    <w:rsid w:val="006357A6"/>
    <w:rsid w:val="006357A9"/>
    <w:rsid w:val="006357D4"/>
    <w:rsid w:val="006357DD"/>
    <w:rsid w:val="0063583C"/>
    <w:rsid w:val="00635841"/>
    <w:rsid w:val="0063586A"/>
    <w:rsid w:val="0063588A"/>
    <w:rsid w:val="00635893"/>
    <w:rsid w:val="00635894"/>
    <w:rsid w:val="00635902"/>
    <w:rsid w:val="00635929"/>
    <w:rsid w:val="00635982"/>
    <w:rsid w:val="006359B8"/>
    <w:rsid w:val="006359D0"/>
    <w:rsid w:val="00635A6B"/>
    <w:rsid w:val="00635AE4"/>
    <w:rsid w:val="00635AF4"/>
    <w:rsid w:val="00635B3F"/>
    <w:rsid w:val="00635B4B"/>
    <w:rsid w:val="00635B9A"/>
    <w:rsid w:val="00635B9B"/>
    <w:rsid w:val="00635BE4"/>
    <w:rsid w:val="00635BF7"/>
    <w:rsid w:val="00635BF8"/>
    <w:rsid w:val="00635C05"/>
    <w:rsid w:val="00635C0B"/>
    <w:rsid w:val="00635C2E"/>
    <w:rsid w:val="00635C3D"/>
    <w:rsid w:val="00635C5C"/>
    <w:rsid w:val="00635C80"/>
    <w:rsid w:val="00635CB6"/>
    <w:rsid w:val="00635CD4"/>
    <w:rsid w:val="00635CD9"/>
    <w:rsid w:val="00635D83"/>
    <w:rsid w:val="00635D96"/>
    <w:rsid w:val="00635DB7"/>
    <w:rsid w:val="00635DB9"/>
    <w:rsid w:val="00635E1C"/>
    <w:rsid w:val="00635E29"/>
    <w:rsid w:val="00635E49"/>
    <w:rsid w:val="00635E67"/>
    <w:rsid w:val="00635ED4"/>
    <w:rsid w:val="00635F08"/>
    <w:rsid w:val="00635F0A"/>
    <w:rsid w:val="00635F36"/>
    <w:rsid w:val="00635F39"/>
    <w:rsid w:val="00635F3A"/>
    <w:rsid w:val="00635F3E"/>
    <w:rsid w:val="00635F4F"/>
    <w:rsid w:val="00635F5D"/>
    <w:rsid w:val="00635F69"/>
    <w:rsid w:val="00635F86"/>
    <w:rsid w:val="00635FB2"/>
    <w:rsid w:val="00635FB5"/>
    <w:rsid w:val="00635FD4"/>
    <w:rsid w:val="00636007"/>
    <w:rsid w:val="00636011"/>
    <w:rsid w:val="0063609A"/>
    <w:rsid w:val="006360B2"/>
    <w:rsid w:val="006360BF"/>
    <w:rsid w:val="006360E3"/>
    <w:rsid w:val="006360F8"/>
    <w:rsid w:val="00636117"/>
    <w:rsid w:val="00636125"/>
    <w:rsid w:val="0063615A"/>
    <w:rsid w:val="006361E0"/>
    <w:rsid w:val="00636214"/>
    <w:rsid w:val="006362D5"/>
    <w:rsid w:val="006362EE"/>
    <w:rsid w:val="00636345"/>
    <w:rsid w:val="00636374"/>
    <w:rsid w:val="0063640D"/>
    <w:rsid w:val="00636410"/>
    <w:rsid w:val="00636440"/>
    <w:rsid w:val="00636466"/>
    <w:rsid w:val="00636496"/>
    <w:rsid w:val="006364F5"/>
    <w:rsid w:val="00636511"/>
    <w:rsid w:val="0063654E"/>
    <w:rsid w:val="00636567"/>
    <w:rsid w:val="0063656A"/>
    <w:rsid w:val="006365C2"/>
    <w:rsid w:val="006365D8"/>
    <w:rsid w:val="006365E3"/>
    <w:rsid w:val="006365E8"/>
    <w:rsid w:val="0063663F"/>
    <w:rsid w:val="006366AE"/>
    <w:rsid w:val="006366B2"/>
    <w:rsid w:val="006366C0"/>
    <w:rsid w:val="006366D0"/>
    <w:rsid w:val="006366DF"/>
    <w:rsid w:val="00636708"/>
    <w:rsid w:val="00636709"/>
    <w:rsid w:val="0063674F"/>
    <w:rsid w:val="00636755"/>
    <w:rsid w:val="0063676A"/>
    <w:rsid w:val="00636778"/>
    <w:rsid w:val="006367C9"/>
    <w:rsid w:val="0063681B"/>
    <w:rsid w:val="00636864"/>
    <w:rsid w:val="0063689C"/>
    <w:rsid w:val="00636928"/>
    <w:rsid w:val="00636930"/>
    <w:rsid w:val="0063697E"/>
    <w:rsid w:val="0063698A"/>
    <w:rsid w:val="006369AA"/>
    <w:rsid w:val="006369D6"/>
    <w:rsid w:val="00636A0C"/>
    <w:rsid w:val="00636A1B"/>
    <w:rsid w:val="00636A21"/>
    <w:rsid w:val="00636A33"/>
    <w:rsid w:val="00636AC0"/>
    <w:rsid w:val="00636B4F"/>
    <w:rsid w:val="00636B66"/>
    <w:rsid w:val="00636BA5"/>
    <w:rsid w:val="00636BF2"/>
    <w:rsid w:val="00636C3A"/>
    <w:rsid w:val="00636C7F"/>
    <w:rsid w:val="00636CC0"/>
    <w:rsid w:val="00636CFF"/>
    <w:rsid w:val="00636D0A"/>
    <w:rsid w:val="00636D27"/>
    <w:rsid w:val="00636D3A"/>
    <w:rsid w:val="00636D44"/>
    <w:rsid w:val="00636D81"/>
    <w:rsid w:val="00636D83"/>
    <w:rsid w:val="00636DE9"/>
    <w:rsid w:val="00636E14"/>
    <w:rsid w:val="00636E32"/>
    <w:rsid w:val="00636E98"/>
    <w:rsid w:val="00636F07"/>
    <w:rsid w:val="00636F1E"/>
    <w:rsid w:val="00636F3A"/>
    <w:rsid w:val="00636F3D"/>
    <w:rsid w:val="00636F65"/>
    <w:rsid w:val="00636FA1"/>
    <w:rsid w:val="00636FA9"/>
    <w:rsid w:val="00636FF5"/>
    <w:rsid w:val="00637001"/>
    <w:rsid w:val="00637163"/>
    <w:rsid w:val="00637175"/>
    <w:rsid w:val="0063718D"/>
    <w:rsid w:val="006371A3"/>
    <w:rsid w:val="006371A7"/>
    <w:rsid w:val="006371E6"/>
    <w:rsid w:val="00637206"/>
    <w:rsid w:val="00637216"/>
    <w:rsid w:val="0063721B"/>
    <w:rsid w:val="0063721E"/>
    <w:rsid w:val="00637262"/>
    <w:rsid w:val="00637271"/>
    <w:rsid w:val="006372F3"/>
    <w:rsid w:val="0063730C"/>
    <w:rsid w:val="00637365"/>
    <w:rsid w:val="00637395"/>
    <w:rsid w:val="006373BD"/>
    <w:rsid w:val="006373C1"/>
    <w:rsid w:val="00637434"/>
    <w:rsid w:val="00637453"/>
    <w:rsid w:val="006374A0"/>
    <w:rsid w:val="006374B7"/>
    <w:rsid w:val="006374C2"/>
    <w:rsid w:val="006374D5"/>
    <w:rsid w:val="006374E3"/>
    <w:rsid w:val="00637559"/>
    <w:rsid w:val="00637571"/>
    <w:rsid w:val="006375A8"/>
    <w:rsid w:val="006375AC"/>
    <w:rsid w:val="006375B4"/>
    <w:rsid w:val="006375BA"/>
    <w:rsid w:val="006375BB"/>
    <w:rsid w:val="006375D0"/>
    <w:rsid w:val="00637604"/>
    <w:rsid w:val="0063762C"/>
    <w:rsid w:val="00637650"/>
    <w:rsid w:val="006376DA"/>
    <w:rsid w:val="006376DC"/>
    <w:rsid w:val="00637704"/>
    <w:rsid w:val="00637717"/>
    <w:rsid w:val="00637735"/>
    <w:rsid w:val="00637788"/>
    <w:rsid w:val="00637791"/>
    <w:rsid w:val="006377B9"/>
    <w:rsid w:val="00637833"/>
    <w:rsid w:val="00637859"/>
    <w:rsid w:val="0063787D"/>
    <w:rsid w:val="006378C1"/>
    <w:rsid w:val="006378FF"/>
    <w:rsid w:val="0063791E"/>
    <w:rsid w:val="00637946"/>
    <w:rsid w:val="0063799D"/>
    <w:rsid w:val="006379CC"/>
    <w:rsid w:val="006379F4"/>
    <w:rsid w:val="00637A6B"/>
    <w:rsid w:val="00637AAA"/>
    <w:rsid w:val="00637AF8"/>
    <w:rsid w:val="00637B33"/>
    <w:rsid w:val="00637B44"/>
    <w:rsid w:val="00637B56"/>
    <w:rsid w:val="00637B92"/>
    <w:rsid w:val="00637B9C"/>
    <w:rsid w:val="00637BAC"/>
    <w:rsid w:val="00637BB1"/>
    <w:rsid w:val="00637BD9"/>
    <w:rsid w:val="00637BE3"/>
    <w:rsid w:val="00637BE5"/>
    <w:rsid w:val="00637C29"/>
    <w:rsid w:val="00637C2B"/>
    <w:rsid w:val="00637C36"/>
    <w:rsid w:val="00637C7F"/>
    <w:rsid w:val="00637C8A"/>
    <w:rsid w:val="00637CC5"/>
    <w:rsid w:val="00637CD7"/>
    <w:rsid w:val="00637D08"/>
    <w:rsid w:val="00637D28"/>
    <w:rsid w:val="00637D71"/>
    <w:rsid w:val="00637D7A"/>
    <w:rsid w:val="00637E45"/>
    <w:rsid w:val="00637E61"/>
    <w:rsid w:val="00637E6B"/>
    <w:rsid w:val="00637E85"/>
    <w:rsid w:val="00637E99"/>
    <w:rsid w:val="00637EDE"/>
    <w:rsid w:val="00637F8F"/>
    <w:rsid w:val="00637F9B"/>
    <w:rsid w:val="00637FAE"/>
    <w:rsid w:val="00637FB3"/>
    <w:rsid w:val="00637FBD"/>
    <w:rsid w:val="00637FCE"/>
    <w:rsid w:val="0063BB63"/>
    <w:rsid w:val="0064002D"/>
    <w:rsid w:val="00640069"/>
    <w:rsid w:val="00640093"/>
    <w:rsid w:val="0064009A"/>
    <w:rsid w:val="006400AB"/>
    <w:rsid w:val="006400CA"/>
    <w:rsid w:val="006400CD"/>
    <w:rsid w:val="006400CF"/>
    <w:rsid w:val="00640100"/>
    <w:rsid w:val="0064016E"/>
    <w:rsid w:val="0064017D"/>
    <w:rsid w:val="0064017F"/>
    <w:rsid w:val="0064018E"/>
    <w:rsid w:val="006401A5"/>
    <w:rsid w:val="006401D2"/>
    <w:rsid w:val="006401E3"/>
    <w:rsid w:val="006401F9"/>
    <w:rsid w:val="00640226"/>
    <w:rsid w:val="0064022F"/>
    <w:rsid w:val="006402A2"/>
    <w:rsid w:val="006402E9"/>
    <w:rsid w:val="00640372"/>
    <w:rsid w:val="00640393"/>
    <w:rsid w:val="00640397"/>
    <w:rsid w:val="006403C3"/>
    <w:rsid w:val="00640428"/>
    <w:rsid w:val="00640431"/>
    <w:rsid w:val="0064044B"/>
    <w:rsid w:val="00640453"/>
    <w:rsid w:val="00640455"/>
    <w:rsid w:val="0064046C"/>
    <w:rsid w:val="006404B6"/>
    <w:rsid w:val="006404E7"/>
    <w:rsid w:val="00640505"/>
    <w:rsid w:val="0064055D"/>
    <w:rsid w:val="00640564"/>
    <w:rsid w:val="00640568"/>
    <w:rsid w:val="00640571"/>
    <w:rsid w:val="0064057A"/>
    <w:rsid w:val="00640580"/>
    <w:rsid w:val="006405F3"/>
    <w:rsid w:val="006406BA"/>
    <w:rsid w:val="006406DC"/>
    <w:rsid w:val="006406E3"/>
    <w:rsid w:val="006406EC"/>
    <w:rsid w:val="00640708"/>
    <w:rsid w:val="0064071F"/>
    <w:rsid w:val="0064076C"/>
    <w:rsid w:val="0064076F"/>
    <w:rsid w:val="00640795"/>
    <w:rsid w:val="006407A6"/>
    <w:rsid w:val="00640820"/>
    <w:rsid w:val="006408C8"/>
    <w:rsid w:val="006408CC"/>
    <w:rsid w:val="006408D7"/>
    <w:rsid w:val="006408E0"/>
    <w:rsid w:val="00640945"/>
    <w:rsid w:val="00640974"/>
    <w:rsid w:val="0064097E"/>
    <w:rsid w:val="0064099E"/>
    <w:rsid w:val="006409CF"/>
    <w:rsid w:val="006409FA"/>
    <w:rsid w:val="00640A07"/>
    <w:rsid w:val="00640A11"/>
    <w:rsid w:val="00640A3B"/>
    <w:rsid w:val="00640A50"/>
    <w:rsid w:val="00640A56"/>
    <w:rsid w:val="00640A85"/>
    <w:rsid w:val="00640AAF"/>
    <w:rsid w:val="00640AF6"/>
    <w:rsid w:val="00640B05"/>
    <w:rsid w:val="00640B08"/>
    <w:rsid w:val="00640B48"/>
    <w:rsid w:val="00640B52"/>
    <w:rsid w:val="00640B8B"/>
    <w:rsid w:val="00640B99"/>
    <w:rsid w:val="00640BB7"/>
    <w:rsid w:val="00640C1B"/>
    <w:rsid w:val="00640C2F"/>
    <w:rsid w:val="00640C3F"/>
    <w:rsid w:val="00640C41"/>
    <w:rsid w:val="00640C73"/>
    <w:rsid w:val="00640C8A"/>
    <w:rsid w:val="00640C92"/>
    <w:rsid w:val="00640CB4"/>
    <w:rsid w:val="00640CC7"/>
    <w:rsid w:val="00640CCC"/>
    <w:rsid w:val="00640CD0"/>
    <w:rsid w:val="00640CEB"/>
    <w:rsid w:val="00640D19"/>
    <w:rsid w:val="00640D5B"/>
    <w:rsid w:val="00640D72"/>
    <w:rsid w:val="00640DB2"/>
    <w:rsid w:val="00640DB3"/>
    <w:rsid w:val="00640DD4"/>
    <w:rsid w:val="00640DE1"/>
    <w:rsid w:val="00640DFA"/>
    <w:rsid w:val="00640E07"/>
    <w:rsid w:val="00640E42"/>
    <w:rsid w:val="00640E65"/>
    <w:rsid w:val="00640E71"/>
    <w:rsid w:val="00640EC4"/>
    <w:rsid w:val="00640ED2"/>
    <w:rsid w:val="00640EDB"/>
    <w:rsid w:val="00640F41"/>
    <w:rsid w:val="00640F49"/>
    <w:rsid w:val="00640FB4"/>
    <w:rsid w:val="00640FB7"/>
    <w:rsid w:val="00640FC1"/>
    <w:rsid w:val="00640FF3"/>
    <w:rsid w:val="00640FF7"/>
    <w:rsid w:val="0064102E"/>
    <w:rsid w:val="00641042"/>
    <w:rsid w:val="0064105E"/>
    <w:rsid w:val="00641085"/>
    <w:rsid w:val="0064108F"/>
    <w:rsid w:val="00641093"/>
    <w:rsid w:val="00641099"/>
    <w:rsid w:val="0064109F"/>
    <w:rsid w:val="006410C2"/>
    <w:rsid w:val="006410DF"/>
    <w:rsid w:val="00641100"/>
    <w:rsid w:val="00641179"/>
    <w:rsid w:val="00641193"/>
    <w:rsid w:val="0064119A"/>
    <w:rsid w:val="006411CC"/>
    <w:rsid w:val="006411E5"/>
    <w:rsid w:val="006411F7"/>
    <w:rsid w:val="00641204"/>
    <w:rsid w:val="0064121E"/>
    <w:rsid w:val="00641236"/>
    <w:rsid w:val="0064123B"/>
    <w:rsid w:val="0064128D"/>
    <w:rsid w:val="00641290"/>
    <w:rsid w:val="00641329"/>
    <w:rsid w:val="00641343"/>
    <w:rsid w:val="00641352"/>
    <w:rsid w:val="00641355"/>
    <w:rsid w:val="00641374"/>
    <w:rsid w:val="006413D2"/>
    <w:rsid w:val="006413FB"/>
    <w:rsid w:val="0064140B"/>
    <w:rsid w:val="0064140D"/>
    <w:rsid w:val="00641440"/>
    <w:rsid w:val="0064144D"/>
    <w:rsid w:val="00641457"/>
    <w:rsid w:val="00641485"/>
    <w:rsid w:val="00641563"/>
    <w:rsid w:val="00641567"/>
    <w:rsid w:val="006415C4"/>
    <w:rsid w:val="006415C6"/>
    <w:rsid w:val="006415CB"/>
    <w:rsid w:val="00641605"/>
    <w:rsid w:val="0064161B"/>
    <w:rsid w:val="00641672"/>
    <w:rsid w:val="00641687"/>
    <w:rsid w:val="00641692"/>
    <w:rsid w:val="006416BA"/>
    <w:rsid w:val="006416DA"/>
    <w:rsid w:val="00641701"/>
    <w:rsid w:val="00641737"/>
    <w:rsid w:val="0064174C"/>
    <w:rsid w:val="006417B3"/>
    <w:rsid w:val="006417C4"/>
    <w:rsid w:val="006417D2"/>
    <w:rsid w:val="006417E4"/>
    <w:rsid w:val="0064184F"/>
    <w:rsid w:val="0064189D"/>
    <w:rsid w:val="006418D8"/>
    <w:rsid w:val="006418F0"/>
    <w:rsid w:val="00641901"/>
    <w:rsid w:val="0064191A"/>
    <w:rsid w:val="00641943"/>
    <w:rsid w:val="00641965"/>
    <w:rsid w:val="0064197F"/>
    <w:rsid w:val="00641999"/>
    <w:rsid w:val="006419AD"/>
    <w:rsid w:val="006419E5"/>
    <w:rsid w:val="006419ED"/>
    <w:rsid w:val="006419F4"/>
    <w:rsid w:val="00641A31"/>
    <w:rsid w:val="00641A39"/>
    <w:rsid w:val="00641A5B"/>
    <w:rsid w:val="00641A62"/>
    <w:rsid w:val="00641AD3"/>
    <w:rsid w:val="00641AE5"/>
    <w:rsid w:val="00641AF5"/>
    <w:rsid w:val="00641B14"/>
    <w:rsid w:val="00641B3B"/>
    <w:rsid w:val="00641B53"/>
    <w:rsid w:val="00641B70"/>
    <w:rsid w:val="00641B80"/>
    <w:rsid w:val="00641B97"/>
    <w:rsid w:val="00641C22"/>
    <w:rsid w:val="00641C80"/>
    <w:rsid w:val="00641C96"/>
    <w:rsid w:val="00641CB6"/>
    <w:rsid w:val="00641CBF"/>
    <w:rsid w:val="00641CCD"/>
    <w:rsid w:val="00641CD7"/>
    <w:rsid w:val="00641CDB"/>
    <w:rsid w:val="00641D07"/>
    <w:rsid w:val="00641D1B"/>
    <w:rsid w:val="00641D25"/>
    <w:rsid w:val="00641D45"/>
    <w:rsid w:val="00641D4A"/>
    <w:rsid w:val="00641D77"/>
    <w:rsid w:val="00641DB4"/>
    <w:rsid w:val="00641DEE"/>
    <w:rsid w:val="00641E02"/>
    <w:rsid w:val="00641E11"/>
    <w:rsid w:val="00641E79"/>
    <w:rsid w:val="00641E9D"/>
    <w:rsid w:val="00641EAA"/>
    <w:rsid w:val="00641ECD"/>
    <w:rsid w:val="00641EE5"/>
    <w:rsid w:val="00641F49"/>
    <w:rsid w:val="00641F5E"/>
    <w:rsid w:val="00641F76"/>
    <w:rsid w:val="00641F8F"/>
    <w:rsid w:val="00641FCA"/>
    <w:rsid w:val="00641FE2"/>
    <w:rsid w:val="00641FE4"/>
    <w:rsid w:val="00641FF7"/>
    <w:rsid w:val="00642002"/>
    <w:rsid w:val="00642072"/>
    <w:rsid w:val="0064207C"/>
    <w:rsid w:val="0064207D"/>
    <w:rsid w:val="0064208E"/>
    <w:rsid w:val="006420C9"/>
    <w:rsid w:val="006420EF"/>
    <w:rsid w:val="006420F5"/>
    <w:rsid w:val="006420FC"/>
    <w:rsid w:val="00642182"/>
    <w:rsid w:val="006421B7"/>
    <w:rsid w:val="006421E2"/>
    <w:rsid w:val="00642208"/>
    <w:rsid w:val="00642220"/>
    <w:rsid w:val="00642240"/>
    <w:rsid w:val="0064224C"/>
    <w:rsid w:val="006422C6"/>
    <w:rsid w:val="0064233F"/>
    <w:rsid w:val="00642352"/>
    <w:rsid w:val="00642367"/>
    <w:rsid w:val="00642371"/>
    <w:rsid w:val="00642374"/>
    <w:rsid w:val="006423AF"/>
    <w:rsid w:val="006423F1"/>
    <w:rsid w:val="006423FF"/>
    <w:rsid w:val="0064242F"/>
    <w:rsid w:val="00642431"/>
    <w:rsid w:val="0064243E"/>
    <w:rsid w:val="006424DF"/>
    <w:rsid w:val="006424E1"/>
    <w:rsid w:val="0064252E"/>
    <w:rsid w:val="0064255A"/>
    <w:rsid w:val="00642586"/>
    <w:rsid w:val="0064259F"/>
    <w:rsid w:val="006425A0"/>
    <w:rsid w:val="006425BE"/>
    <w:rsid w:val="00642615"/>
    <w:rsid w:val="00642651"/>
    <w:rsid w:val="0064266D"/>
    <w:rsid w:val="006426AF"/>
    <w:rsid w:val="00642752"/>
    <w:rsid w:val="00642754"/>
    <w:rsid w:val="0064275D"/>
    <w:rsid w:val="0064275E"/>
    <w:rsid w:val="00642799"/>
    <w:rsid w:val="006427C0"/>
    <w:rsid w:val="006427C3"/>
    <w:rsid w:val="006427EA"/>
    <w:rsid w:val="0064280E"/>
    <w:rsid w:val="0064283F"/>
    <w:rsid w:val="0064284F"/>
    <w:rsid w:val="006428B5"/>
    <w:rsid w:val="006428DD"/>
    <w:rsid w:val="006428F8"/>
    <w:rsid w:val="0064290A"/>
    <w:rsid w:val="00642912"/>
    <w:rsid w:val="00642933"/>
    <w:rsid w:val="00642937"/>
    <w:rsid w:val="006429CE"/>
    <w:rsid w:val="00642A01"/>
    <w:rsid w:val="00642A46"/>
    <w:rsid w:val="00642A9D"/>
    <w:rsid w:val="00642B10"/>
    <w:rsid w:val="00642B15"/>
    <w:rsid w:val="00642B27"/>
    <w:rsid w:val="00642B84"/>
    <w:rsid w:val="00642BE4"/>
    <w:rsid w:val="00642C89"/>
    <w:rsid w:val="00642C9A"/>
    <w:rsid w:val="00642CC2"/>
    <w:rsid w:val="00642D00"/>
    <w:rsid w:val="00642D53"/>
    <w:rsid w:val="00642D56"/>
    <w:rsid w:val="00642D8F"/>
    <w:rsid w:val="00642DD7"/>
    <w:rsid w:val="00642E32"/>
    <w:rsid w:val="00642F12"/>
    <w:rsid w:val="00642F6B"/>
    <w:rsid w:val="00642F75"/>
    <w:rsid w:val="00642FDD"/>
    <w:rsid w:val="0064304C"/>
    <w:rsid w:val="0064304F"/>
    <w:rsid w:val="006430A4"/>
    <w:rsid w:val="006430D9"/>
    <w:rsid w:val="006430DF"/>
    <w:rsid w:val="006430FA"/>
    <w:rsid w:val="00643198"/>
    <w:rsid w:val="006431D4"/>
    <w:rsid w:val="00643204"/>
    <w:rsid w:val="0064325D"/>
    <w:rsid w:val="0064328F"/>
    <w:rsid w:val="00643291"/>
    <w:rsid w:val="006432AA"/>
    <w:rsid w:val="006432B7"/>
    <w:rsid w:val="006433DA"/>
    <w:rsid w:val="006433F9"/>
    <w:rsid w:val="006433FE"/>
    <w:rsid w:val="00643422"/>
    <w:rsid w:val="00643445"/>
    <w:rsid w:val="00643448"/>
    <w:rsid w:val="00643475"/>
    <w:rsid w:val="0064351E"/>
    <w:rsid w:val="00643520"/>
    <w:rsid w:val="00643521"/>
    <w:rsid w:val="0064354B"/>
    <w:rsid w:val="00643565"/>
    <w:rsid w:val="00643585"/>
    <w:rsid w:val="00643588"/>
    <w:rsid w:val="006435A6"/>
    <w:rsid w:val="00643622"/>
    <w:rsid w:val="00643645"/>
    <w:rsid w:val="0064367E"/>
    <w:rsid w:val="006436B1"/>
    <w:rsid w:val="006436FF"/>
    <w:rsid w:val="00643713"/>
    <w:rsid w:val="00643714"/>
    <w:rsid w:val="0064374E"/>
    <w:rsid w:val="0064376E"/>
    <w:rsid w:val="00643795"/>
    <w:rsid w:val="006437B0"/>
    <w:rsid w:val="006437BD"/>
    <w:rsid w:val="006437D5"/>
    <w:rsid w:val="00643822"/>
    <w:rsid w:val="00643843"/>
    <w:rsid w:val="00643844"/>
    <w:rsid w:val="00643845"/>
    <w:rsid w:val="0064386B"/>
    <w:rsid w:val="0064389E"/>
    <w:rsid w:val="006438A4"/>
    <w:rsid w:val="006438C1"/>
    <w:rsid w:val="00643909"/>
    <w:rsid w:val="0064391B"/>
    <w:rsid w:val="00643932"/>
    <w:rsid w:val="00643952"/>
    <w:rsid w:val="00643956"/>
    <w:rsid w:val="006439DA"/>
    <w:rsid w:val="006439EF"/>
    <w:rsid w:val="00643A04"/>
    <w:rsid w:val="00643A3C"/>
    <w:rsid w:val="00643A85"/>
    <w:rsid w:val="00643A98"/>
    <w:rsid w:val="00643AA4"/>
    <w:rsid w:val="00643AD1"/>
    <w:rsid w:val="00643B57"/>
    <w:rsid w:val="00643B99"/>
    <w:rsid w:val="00643BD5"/>
    <w:rsid w:val="00643BE4"/>
    <w:rsid w:val="00643BE5"/>
    <w:rsid w:val="00643C1D"/>
    <w:rsid w:val="00643C29"/>
    <w:rsid w:val="00643C74"/>
    <w:rsid w:val="00643C99"/>
    <w:rsid w:val="00643CA1"/>
    <w:rsid w:val="00643CA7"/>
    <w:rsid w:val="00643CDE"/>
    <w:rsid w:val="00643CE0"/>
    <w:rsid w:val="00643D0D"/>
    <w:rsid w:val="00643D26"/>
    <w:rsid w:val="00643D46"/>
    <w:rsid w:val="00643D4D"/>
    <w:rsid w:val="00643DEA"/>
    <w:rsid w:val="00643DF6"/>
    <w:rsid w:val="00643E03"/>
    <w:rsid w:val="00643E27"/>
    <w:rsid w:val="00643E2F"/>
    <w:rsid w:val="00643E5F"/>
    <w:rsid w:val="00643E62"/>
    <w:rsid w:val="00643E97"/>
    <w:rsid w:val="00643EB5"/>
    <w:rsid w:val="00643F08"/>
    <w:rsid w:val="00643F26"/>
    <w:rsid w:val="00643F6B"/>
    <w:rsid w:val="00643F6E"/>
    <w:rsid w:val="00643F92"/>
    <w:rsid w:val="00643F95"/>
    <w:rsid w:val="00643FB5"/>
    <w:rsid w:val="006440AD"/>
    <w:rsid w:val="006440FA"/>
    <w:rsid w:val="0064412C"/>
    <w:rsid w:val="00644137"/>
    <w:rsid w:val="00644154"/>
    <w:rsid w:val="00644161"/>
    <w:rsid w:val="006441B3"/>
    <w:rsid w:val="006441B8"/>
    <w:rsid w:val="0064420C"/>
    <w:rsid w:val="00644212"/>
    <w:rsid w:val="0064422D"/>
    <w:rsid w:val="00644261"/>
    <w:rsid w:val="00644290"/>
    <w:rsid w:val="006442B3"/>
    <w:rsid w:val="006442C2"/>
    <w:rsid w:val="006442CB"/>
    <w:rsid w:val="00644304"/>
    <w:rsid w:val="00644316"/>
    <w:rsid w:val="0064433C"/>
    <w:rsid w:val="00644372"/>
    <w:rsid w:val="00644373"/>
    <w:rsid w:val="0064440A"/>
    <w:rsid w:val="00644453"/>
    <w:rsid w:val="00644488"/>
    <w:rsid w:val="006444A3"/>
    <w:rsid w:val="006444B8"/>
    <w:rsid w:val="006444DA"/>
    <w:rsid w:val="0064458E"/>
    <w:rsid w:val="0064459A"/>
    <w:rsid w:val="0064459E"/>
    <w:rsid w:val="006445BF"/>
    <w:rsid w:val="006445F8"/>
    <w:rsid w:val="0064466B"/>
    <w:rsid w:val="0064467A"/>
    <w:rsid w:val="0064468B"/>
    <w:rsid w:val="006446F5"/>
    <w:rsid w:val="0064470A"/>
    <w:rsid w:val="00644728"/>
    <w:rsid w:val="0064472B"/>
    <w:rsid w:val="0064474D"/>
    <w:rsid w:val="00644767"/>
    <w:rsid w:val="006447B9"/>
    <w:rsid w:val="006447D8"/>
    <w:rsid w:val="006447D9"/>
    <w:rsid w:val="006447DA"/>
    <w:rsid w:val="0064484B"/>
    <w:rsid w:val="0064485F"/>
    <w:rsid w:val="00644871"/>
    <w:rsid w:val="00644898"/>
    <w:rsid w:val="006448B9"/>
    <w:rsid w:val="006448DC"/>
    <w:rsid w:val="006448E3"/>
    <w:rsid w:val="00644919"/>
    <w:rsid w:val="00644920"/>
    <w:rsid w:val="00644969"/>
    <w:rsid w:val="00644982"/>
    <w:rsid w:val="006449D0"/>
    <w:rsid w:val="00644A17"/>
    <w:rsid w:val="00644A22"/>
    <w:rsid w:val="00644A7D"/>
    <w:rsid w:val="00644AA1"/>
    <w:rsid w:val="00644AAE"/>
    <w:rsid w:val="00644AB8"/>
    <w:rsid w:val="00644ABE"/>
    <w:rsid w:val="00644AC7"/>
    <w:rsid w:val="00644AEA"/>
    <w:rsid w:val="00644AED"/>
    <w:rsid w:val="00644B34"/>
    <w:rsid w:val="00644C2D"/>
    <w:rsid w:val="00644C37"/>
    <w:rsid w:val="00644C77"/>
    <w:rsid w:val="00644C88"/>
    <w:rsid w:val="00644CA1"/>
    <w:rsid w:val="00644CCF"/>
    <w:rsid w:val="00644D13"/>
    <w:rsid w:val="00644D74"/>
    <w:rsid w:val="00644D7F"/>
    <w:rsid w:val="00644DBF"/>
    <w:rsid w:val="00644DC9"/>
    <w:rsid w:val="00644EAE"/>
    <w:rsid w:val="00644F0E"/>
    <w:rsid w:val="00644F14"/>
    <w:rsid w:val="00644F1A"/>
    <w:rsid w:val="00644F2E"/>
    <w:rsid w:val="00644F42"/>
    <w:rsid w:val="00644F44"/>
    <w:rsid w:val="00644F51"/>
    <w:rsid w:val="00644F5F"/>
    <w:rsid w:val="00644F7C"/>
    <w:rsid w:val="00644FB5"/>
    <w:rsid w:val="00645012"/>
    <w:rsid w:val="0064503C"/>
    <w:rsid w:val="0064504D"/>
    <w:rsid w:val="0064507A"/>
    <w:rsid w:val="0064508D"/>
    <w:rsid w:val="006450A3"/>
    <w:rsid w:val="006450DD"/>
    <w:rsid w:val="006450F0"/>
    <w:rsid w:val="006450F2"/>
    <w:rsid w:val="006450FE"/>
    <w:rsid w:val="0064511D"/>
    <w:rsid w:val="0064512F"/>
    <w:rsid w:val="00645133"/>
    <w:rsid w:val="00645141"/>
    <w:rsid w:val="00645167"/>
    <w:rsid w:val="006451E1"/>
    <w:rsid w:val="00645234"/>
    <w:rsid w:val="0064524B"/>
    <w:rsid w:val="0064529C"/>
    <w:rsid w:val="006452A6"/>
    <w:rsid w:val="00645397"/>
    <w:rsid w:val="006453A2"/>
    <w:rsid w:val="006453BC"/>
    <w:rsid w:val="006453FC"/>
    <w:rsid w:val="0064543E"/>
    <w:rsid w:val="0064548E"/>
    <w:rsid w:val="006454B5"/>
    <w:rsid w:val="00645504"/>
    <w:rsid w:val="0064552B"/>
    <w:rsid w:val="0064552D"/>
    <w:rsid w:val="00645560"/>
    <w:rsid w:val="00645563"/>
    <w:rsid w:val="006455BA"/>
    <w:rsid w:val="006455F1"/>
    <w:rsid w:val="00645619"/>
    <w:rsid w:val="00645623"/>
    <w:rsid w:val="00645644"/>
    <w:rsid w:val="00645647"/>
    <w:rsid w:val="00645658"/>
    <w:rsid w:val="00645659"/>
    <w:rsid w:val="00645682"/>
    <w:rsid w:val="0064569B"/>
    <w:rsid w:val="006456CE"/>
    <w:rsid w:val="00645740"/>
    <w:rsid w:val="0064578C"/>
    <w:rsid w:val="006457B3"/>
    <w:rsid w:val="006457D8"/>
    <w:rsid w:val="006457FA"/>
    <w:rsid w:val="006457FB"/>
    <w:rsid w:val="00645831"/>
    <w:rsid w:val="0064583E"/>
    <w:rsid w:val="00645886"/>
    <w:rsid w:val="006458C5"/>
    <w:rsid w:val="0064590D"/>
    <w:rsid w:val="0064595F"/>
    <w:rsid w:val="0064597F"/>
    <w:rsid w:val="0064599B"/>
    <w:rsid w:val="0064599C"/>
    <w:rsid w:val="0064599E"/>
    <w:rsid w:val="006459B5"/>
    <w:rsid w:val="00645A24"/>
    <w:rsid w:val="00645A57"/>
    <w:rsid w:val="00645A71"/>
    <w:rsid w:val="00645A7E"/>
    <w:rsid w:val="00645A92"/>
    <w:rsid w:val="00645AE9"/>
    <w:rsid w:val="00645B0B"/>
    <w:rsid w:val="00645B67"/>
    <w:rsid w:val="00645B6D"/>
    <w:rsid w:val="00645B84"/>
    <w:rsid w:val="00645B87"/>
    <w:rsid w:val="00645BE2"/>
    <w:rsid w:val="00645BF3"/>
    <w:rsid w:val="00645BFC"/>
    <w:rsid w:val="00645C3C"/>
    <w:rsid w:val="00645C48"/>
    <w:rsid w:val="00645CD3"/>
    <w:rsid w:val="00645CE6"/>
    <w:rsid w:val="00645CF6"/>
    <w:rsid w:val="00645D2F"/>
    <w:rsid w:val="00645D66"/>
    <w:rsid w:val="00645DF5"/>
    <w:rsid w:val="00645E11"/>
    <w:rsid w:val="00645E55"/>
    <w:rsid w:val="00645E7B"/>
    <w:rsid w:val="00645EC6"/>
    <w:rsid w:val="00645F3E"/>
    <w:rsid w:val="00645F46"/>
    <w:rsid w:val="00645F4C"/>
    <w:rsid w:val="00645F5A"/>
    <w:rsid w:val="00645FDF"/>
    <w:rsid w:val="00645FE6"/>
    <w:rsid w:val="00646016"/>
    <w:rsid w:val="00646044"/>
    <w:rsid w:val="00646098"/>
    <w:rsid w:val="006460CA"/>
    <w:rsid w:val="006460F1"/>
    <w:rsid w:val="00646164"/>
    <w:rsid w:val="006461A9"/>
    <w:rsid w:val="006461C6"/>
    <w:rsid w:val="006461E2"/>
    <w:rsid w:val="006461FF"/>
    <w:rsid w:val="0064620C"/>
    <w:rsid w:val="00646250"/>
    <w:rsid w:val="0064628D"/>
    <w:rsid w:val="006462B8"/>
    <w:rsid w:val="006462E1"/>
    <w:rsid w:val="0064635A"/>
    <w:rsid w:val="0064637B"/>
    <w:rsid w:val="0064638C"/>
    <w:rsid w:val="006463BE"/>
    <w:rsid w:val="0064645B"/>
    <w:rsid w:val="00646460"/>
    <w:rsid w:val="00646462"/>
    <w:rsid w:val="0064646B"/>
    <w:rsid w:val="00646480"/>
    <w:rsid w:val="00646492"/>
    <w:rsid w:val="006464B8"/>
    <w:rsid w:val="006464C6"/>
    <w:rsid w:val="006464D2"/>
    <w:rsid w:val="006464D9"/>
    <w:rsid w:val="00646540"/>
    <w:rsid w:val="0064656C"/>
    <w:rsid w:val="00646584"/>
    <w:rsid w:val="00646608"/>
    <w:rsid w:val="00646613"/>
    <w:rsid w:val="006466B7"/>
    <w:rsid w:val="006466C8"/>
    <w:rsid w:val="006466F1"/>
    <w:rsid w:val="00646720"/>
    <w:rsid w:val="0064672F"/>
    <w:rsid w:val="0064678B"/>
    <w:rsid w:val="006467DB"/>
    <w:rsid w:val="006467F9"/>
    <w:rsid w:val="0064684F"/>
    <w:rsid w:val="00646867"/>
    <w:rsid w:val="0064686E"/>
    <w:rsid w:val="00646879"/>
    <w:rsid w:val="006468B4"/>
    <w:rsid w:val="006468BC"/>
    <w:rsid w:val="006468FD"/>
    <w:rsid w:val="00646936"/>
    <w:rsid w:val="00646948"/>
    <w:rsid w:val="0064694F"/>
    <w:rsid w:val="00646950"/>
    <w:rsid w:val="00646968"/>
    <w:rsid w:val="006469AE"/>
    <w:rsid w:val="006469E9"/>
    <w:rsid w:val="00646A22"/>
    <w:rsid w:val="00646A2A"/>
    <w:rsid w:val="00646A4A"/>
    <w:rsid w:val="00646A66"/>
    <w:rsid w:val="00646AD7"/>
    <w:rsid w:val="00646AE5"/>
    <w:rsid w:val="00646B08"/>
    <w:rsid w:val="00646BC6"/>
    <w:rsid w:val="00646BD1"/>
    <w:rsid w:val="00646C0C"/>
    <w:rsid w:val="00646C20"/>
    <w:rsid w:val="00646C6A"/>
    <w:rsid w:val="00646C7A"/>
    <w:rsid w:val="00646CA2"/>
    <w:rsid w:val="00646CF3"/>
    <w:rsid w:val="00646D52"/>
    <w:rsid w:val="00646D64"/>
    <w:rsid w:val="00646DAB"/>
    <w:rsid w:val="00646DEE"/>
    <w:rsid w:val="00646E64"/>
    <w:rsid w:val="00646E78"/>
    <w:rsid w:val="00646EA6"/>
    <w:rsid w:val="00646F03"/>
    <w:rsid w:val="00646F8C"/>
    <w:rsid w:val="00646F9C"/>
    <w:rsid w:val="00646FA4"/>
    <w:rsid w:val="00646FA7"/>
    <w:rsid w:val="00646FCC"/>
    <w:rsid w:val="00646FCD"/>
    <w:rsid w:val="00646FFC"/>
    <w:rsid w:val="00647048"/>
    <w:rsid w:val="00647052"/>
    <w:rsid w:val="00647063"/>
    <w:rsid w:val="0064706F"/>
    <w:rsid w:val="00647084"/>
    <w:rsid w:val="006470B7"/>
    <w:rsid w:val="006470E9"/>
    <w:rsid w:val="0064710F"/>
    <w:rsid w:val="00647138"/>
    <w:rsid w:val="006471B4"/>
    <w:rsid w:val="006471E3"/>
    <w:rsid w:val="00647275"/>
    <w:rsid w:val="0064732A"/>
    <w:rsid w:val="00647337"/>
    <w:rsid w:val="00647354"/>
    <w:rsid w:val="0064735C"/>
    <w:rsid w:val="00647360"/>
    <w:rsid w:val="00647421"/>
    <w:rsid w:val="0064743C"/>
    <w:rsid w:val="00647453"/>
    <w:rsid w:val="00647468"/>
    <w:rsid w:val="00647530"/>
    <w:rsid w:val="00647553"/>
    <w:rsid w:val="00647559"/>
    <w:rsid w:val="006475DA"/>
    <w:rsid w:val="006475EA"/>
    <w:rsid w:val="006475F8"/>
    <w:rsid w:val="0064760A"/>
    <w:rsid w:val="0064766B"/>
    <w:rsid w:val="00647676"/>
    <w:rsid w:val="0064768F"/>
    <w:rsid w:val="006476A5"/>
    <w:rsid w:val="006476A8"/>
    <w:rsid w:val="00647700"/>
    <w:rsid w:val="00647711"/>
    <w:rsid w:val="00647716"/>
    <w:rsid w:val="0064774E"/>
    <w:rsid w:val="00647770"/>
    <w:rsid w:val="006477D3"/>
    <w:rsid w:val="006477DC"/>
    <w:rsid w:val="006477EE"/>
    <w:rsid w:val="0064782B"/>
    <w:rsid w:val="00647839"/>
    <w:rsid w:val="00647840"/>
    <w:rsid w:val="00647871"/>
    <w:rsid w:val="0064789F"/>
    <w:rsid w:val="006478A4"/>
    <w:rsid w:val="00647916"/>
    <w:rsid w:val="00647949"/>
    <w:rsid w:val="00647976"/>
    <w:rsid w:val="006479B8"/>
    <w:rsid w:val="006479CC"/>
    <w:rsid w:val="006479D7"/>
    <w:rsid w:val="00647A43"/>
    <w:rsid w:val="00647A68"/>
    <w:rsid w:val="00647B07"/>
    <w:rsid w:val="00647B0D"/>
    <w:rsid w:val="00647B22"/>
    <w:rsid w:val="00647B4B"/>
    <w:rsid w:val="00647B67"/>
    <w:rsid w:val="00647B69"/>
    <w:rsid w:val="00647B93"/>
    <w:rsid w:val="00647B97"/>
    <w:rsid w:val="00647B99"/>
    <w:rsid w:val="00647BC2"/>
    <w:rsid w:val="00647BF0"/>
    <w:rsid w:val="00647BF2"/>
    <w:rsid w:val="00647C0D"/>
    <w:rsid w:val="00647E4C"/>
    <w:rsid w:val="00647E6A"/>
    <w:rsid w:val="00647E9A"/>
    <w:rsid w:val="00647ED7"/>
    <w:rsid w:val="00647EF8"/>
    <w:rsid w:val="00647F0C"/>
    <w:rsid w:val="00647F73"/>
    <w:rsid w:val="00647F93"/>
    <w:rsid w:val="00647F98"/>
    <w:rsid w:val="00647FA8"/>
    <w:rsid w:val="00647FAA"/>
    <w:rsid w:val="00647FF1"/>
    <w:rsid w:val="00650016"/>
    <w:rsid w:val="0065004E"/>
    <w:rsid w:val="00650050"/>
    <w:rsid w:val="0065005F"/>
    <w:rsid w:val="0065008C"/>
    <w:rsid w:val="00650095"/>
    <w:rsid w:val="006500A1"/>
    <w:rsid w:val="006500BB"/>
    <w:rsid w:val="00650118"/>
    <w:rsid w:val="00650153"/>
    <w:rsid w:val="00650191"/>
    <w:rsid w:val="006501B0"/>
    <w:rsid w:val="006501B4"/>
    <w:rsid w:val="006501C6"/>
    <w:rsid w:val="006501CB"/>
    <w:rsid w:val="0065023B"/>
    <w:rsid w:val="00650249"/>
    <w:rsid w:val="00650250"/>
    <w:rsid w:val="00650265"/>
    <w:rsid w:val="00650294"/>
    <w:rsid w:val="006502F4"/>
    <w:rsid w:val="00650309"/>
    <w:rsid w:val="00650324"/>
    <w:rsid w:val="00650374"/>
    <w:rsid w:val="0065037D"/>
    <w:rsid w:val="00650382"/>
    <w:rsid w:val="006503CE"/>
    <w:rsid w:val="00650404"/>
    <w:rsid w:val="0065040B"/>
    <w:rsid w:val="0065040C"/>
    <w:rsid w:val="00650418"/>
    <w:rsid w:val="006504B6"/>
    <w:rsid w:val="006504C1"/>
    <w:rsid w:val="006504D6"/>
    <w:rsid w:val="00650534"/>
    <w:rsid w:val="00650537"/>
    <w:rsid w:val="006505D6"/>
    <w:rsid w:val="006505E0"/>
    <w:rsid w:val="00650601"/>
    <w:rsid w:val="00650609"/>
    <w:rsid w:val="00650631"/>
    <w:rsid w:val="00650632"/>
    <w:rsid w:val="00650640"/>
    <w:rsid w:val="00650686"/>
    <w:rsid w:val="0065077B"/>
    <w:rsid w:val="0065077D"/>
    <w:rsid w:val="00650788"/>
    <w:rsid w:val="0065078E"/>
    <w:rsid w:val="0065079C"/>
    <w:rsid w:val="006507A8"/>
    <w:rsid w:val="006507C2"/>
    <w:rsid w:val="00650808"/>
    <w:rsid w:val="00650831"/>
    <w:rsid w:val="0065083C"/>
    <w:rsid w:val="0065083F"/>
    <w:rsid w:val="0065084D"/>
    <w:rsid w:val="0065084F"/>
    <w:rsid w:val="0065085E"/>
    <w:rsid w:val="00650868"/>
    <w:rsid w:val="006508D2"/>
    <w:rsid w:val="0065094B"/>
    <w:rsid w:val="00650957"/>
    <w:rsid w:val="0065095C"/>
    <w:rsid w:val="00650997"/>
    <w:rsid w:val="006509A1"/>
    <w:rsid w:val="006509C9"/>
    <w:rsid w:val="006509CF"/>
    <w:rsid w:val="006509F1"/>
    <w:rsid w:val="00650A0B"/>
    <w:rsid w:val="00650A3C"/>
    <w:rsid w:val="00650A59"/>
    <w:rsid w:val="00650A5B"/>
    <w:rsid w:val="00650A5E"/>
    <w:rsid w:val="00650AB3"/>
    <w:rsid w:val="00650AC3"/>
    <w:rsid w:val="00650ADE"/>
    <w:rsid w:val="00650B44"/>
    <w:rsid w:val="00650B4D"/>
    <w:rsid w:val="00650B89"/>
    <w:rsid w:val="00650BA5"/>
    <w:rsid w:val="00650BC7"/>
    <w:rsid w:val="00650C0C"/>
    <w:rsid w:val="00650C7E"/>
    <w:rsid w:val="00650CA0"/>
    <w:rsid w:val="00650D33"/>
    <w:rsid w:val="00650EC4"/>
    <w:rsid w:val="00650F11"/>
    <w:rsid w:val="00650F2D"/>
    <w:rsid w:val="00650F2E"/>
    <w:rsid w:val="00650F3E"/>
    <w:rsid w:val="00650F73"/>
    <w:rsid w:val="00650F78"/>
    <w:rsid w:val="00650F7A"/>
    <w:rsid w:val="00650F9A"/>
    <w:rsid w:val="00650FB4"/>
    <w:rsid w:val="00650FC8"/>
    <w:rsid w:val="00650FCC"/>
    <w:rsid w:val="00650FCF"/>
    <w:rsid w:val="00650FD7"/>
    <w:rsid w:val="00650FE2"/>
    <w:rsid w:val="00651026"/>
    <w:rsid w:val="00651072"/>
    <w:rsid w:val="006510A1"/>
    <w:rsid w:val="006510A4"/>
    <w:rsid w:val="006510BC"/>
    <w:rsid w:val="006510CD"/>
    <w:rsid w:val="006510E0"/>
    <w:rsid w:val="0065113F"/>
    <w:rsid w:val="00651154"/>
    <w:rsid w:val="0065115C"/>
    <w:rsid w:val="0065118A"/>
    <w:rsid w:val="0065119A"/>
    <w:rsid w:val="006511BD"/>
    <w:rsid w:val="006511D4"/>
    <w:rsid w:val="006511EC"/>
    <w:rsid w:val="00651217"/>
    <w:rsid w:val="00651219"/>
    <w:rsid w:val="0065121B"/>
    <w:rsid w:val="00651276"/>
    <w:rsid w:val="00651347"/>
    <w:rsid w:val="0065139C"/>
    <w:rsid w:val="006513AB"/>
    <w:rsid w:val="006513B0"/>
    <w:rsid w:val="006513E9"/>
    <w:rsid w:val="006513FB"/>
    <w:rsid w:val="00651433"/>
    <w:rsid w:val="00651448"/>
    <w:rsid w:val="00651449"/>
    <w:rsid w:val="0065144B"/>
    <w:rsid w:val="00651453"/>
    <w:rsid w:val="00651467"/>
    <w:rsid w:val="0065146C"/>
    <w:rsid w:val="006514A9"/>
    <w:rsid w:val="006514B3"/>
    <w:rsid w:val="006514D7"/>
    <w:rsid w:val="00651506"/>
    <w:rsid w:val="00651509"/>
    <w:rsid w:val="0065152F"/>
    <w:rsid w:val="00651576"/>
    <w:rsid w:val="0065157F"/>
    <w:rsid w:val="00651580"/>
    <w:rsid w:val="006515CD"/>
    <w:rsid w:val="006515CF"/>
    <w:rsid w:val="006515D0"/>
    <w:rsid w:val="006515EE"/>
    <w:rsid w:val="0065161E"/>
    <w:rsid w:val="00651633"/>
    <w:rsid w:val="0065163F"/>
    <w:rsid w:val="0065164A"/>
    <w:rsid w:val="006516AF"/>
    <w:rsid w:val="006516B9"/>
    <w:rsid w:val="006516EA"/>
    <w:rsid w:val="00651700"/>
    <w:rsid w:val="00651755"/>
    <w:rsid w:val="006517D2"/>
    <w:rsid w:val="00651806"/>
    <w:rsid w:val="0065180D"/>
    <w:rsid w:val="00651811"/>
    <w:rsid w:val="00651815"/>
    <w:rsid w:val="0065183D"/>
    <w:rsid w:val="00651853"/>
    <w:rsid w:val="00651862"/>
    <w:rsid w:val="006518A2"/>
    <w:rsid w:val="006518A4"/>
    <w:rsid w:val="006518CB"/>
    <w:rsid w:val="00651919"/>
    <w:rsid w:val="0065195A"/>
    <w:rsid w:val="006519A8"/>
    <w:rsid w:val="006519B7"/>
    <w:rsid w:val="00651A2C"/>
    <w:rsid w:val="00651A85"/>
    <w:rsid w:val="00651ACB"/>
    <w:rsid w:val="00651B97"/>
    <w:rsid w:val="00651B9A"/>
    <w:rsid w:val="00651BBB"/>
    <w:rsid w:val="00651BBF"/>
    <w:rsid w:val="00651BF4"/>
    <w:rsid w:val="00651BFF"/>
    <w:rsid w:val="00651C34"/>
    <w:rsid w:val="00651C6C"/>
    <w:rsid w:val="00651C73"/>
    <w:rsid w:val="00651C87"/>
    <w:rsid w:val="00651C9C"/>
    <w:rsid w:val="00651CA1"/>
    <w:rsid w:val="00651CF5"/>
    <w:rsid w:val="00651D2A"/>
    <w:rsid w:val="00651D40"/>
    <w:rsid w:val="00651DB4"/>
    <w:rsid w:val="00651DB7"/>
    <w:rsid w:val="00651DB9"/>
    <w:rsid w:val="00651DF1"/>
    <w:rsid w:val="00651DFD"/>
    <w:rsid w:val="00651E30"/>
    <w:rsid w:val="00651E47"/>
    <w:rsid w:val="00651E4B"/>
    <w:rsid w:val="00651EA8"/>
    <w:rsid w:val="00651F05"/>
    <w:rsid w:val="00651F0D"/>
    <w:rsid w:val="00651F25"/>
    <w:rsid w:val="00651F33"/>
    <w:rsid w:val="00651F73"/>
    <w:rsid w:val="00652000"/>
    <w:rsid w:val="00652010"/>
    <w:rsid w:val="0065205E"/>
    <w:rsid w:val="006520A1"/>
    <w:rsid w:val="006520A7"/>
    <w:rsid w:val="006520EB"/>
    <w:rsid w:val="0065211A"/>
    <w:rsid w:val="00652176"/>
    <w:rsid w:val="006521BB"/>
    <w:rsid w:val="006521C9"/>
    <w:rsid w:val="006521D1"/>
    <w:rsid w:val="006521EE"/>
    <w:rsid w:val="0065227D"/>
    <w:rsid w:val="00652285"/>
    <w:rsid w:val="006522A3"/>
    <w:rsid w:val="00652343"/>
    <w:rsid w:val="006523A0"/>
    <w:rsid w:val="006523B8"/>
    <w:rsid w:val="006523E1"/>
    <w:rsid w:val="00652417"/>
    <w:rsid w:val="00652462"/>
    <w:rsid w:val="00652481"/>
    <w:rsid w:val="00652496"/>
    <w:rsid w:val="006524A9"/>
    <w:rsid w:val="006524B5"/>
    <w:rsid w:val="006524E8"/>
    <w:rsid w:val="006524F6"/>
    <w:rsid w:val="0065256E"/>
    <w:rsid w:val="006525BE"/>
    <w:rsid w:val="00652662"/>
    <w:rsid w:val="0065269C"/>
    <w:rsid w:val="006526BF"/>
    <w:rsid w:val="006526D1"/>
    <w:rsid w:val="00652709"/>
    <w:rsid w:val="00652747"/>
    <w:rsid w:val="0065274C"/>
    <w:rsid w:val="00652807"/>
    <w:rsid w:val="0065282E"/>
    <w:rsid w:val="0065284C"/>
    <w:rsid w:val="00652855"/>
    <w:rsid w:val="00652870"/>
    <w:rsid w:val="00652889"/>
    <w:rsid w:val="00652892"/>
    <w:rsid w:val="006528A4"/>
    <w:rsid w:val="006528AE"/>
    <w:rsid w:val="006528B1"/>
    <w:rsid w:val="0065290A"/>
    <w:rsid w:val="00652915"/>
    <w:rsid w:val="0065294E"/>
    <w:rsid w:val="00652998"/>
    <w:rsid w:val="0065299F"/>
    <w:rsid w:val="006529AD"/>
    <w:rsid w:val="006529CA"/>
    <w:rsid w:val="00652A01"/>
    <w:rsid w:val="00652AA6"/>
    <w:rsid w:val="00652AED"/>
    <w:rsid w:val="00652B3C"/>
    <w:rsid w:val="00652B9E"/>
    <w:rsid w:val="00652C0D"/>
    <w:rsid w:val="00652C2B"/>
    <w:rsid w:val="00652C75"/>
    <w:rsid w:val="00652CF9"/>
    <w:rsid w:val="00652CFE"/>
    <w:rsid w:val="00652D34"/>
    <w:rsid w:val="00652D7E"/>
    <w:rsid w:val="00652D87"/>
    <w:rsid w:val="00652DB3"/>
    <w:rsid w:val="00652DBE"/>
    <w:rsid w:val="00652DE5"/>
    <w:rsid w:val="00652DEB"/>
    <w:rsid w:val="00652E09"/>
    <w:rsid w:val="00652E49"/>
    <w:rsid w:val="00652ED8"/>
    <w:rsid w:val="00652EDE"/>
    <w:rsid w:val="00652EE7"/>
    <w:rsid w:val="00652F00"/>
    <w:rsid w:val="00652F0C"/>
    <w:rsid w:val="00652F14"/>
    <w:rsid w:val="00652F35"/>
    <w:rsid w:val="00652F80"/>
    <w:rsid w:val="00652FEB"/>
    <w:rsid w:val="00653005"/>
    <w:rsid w:val="0065300E"/>
    <w:rsid w:val="00653069"/>
    <w:rsid w:val="006530CE"/>
    <w:rsid w:val="00653134"/>
    <w:rsid w:val="00653194"/>
    <w:rsid w:val="00653200"/>
    <w:rsid w:val="0065323D"/>
    <w:rsid w:val="00653256"/>
    <w:rsid w:val="00653290"/>
    <w:rsid w:val="00653299"/>
    <w:rsid w:val="006532B0"/>
    <w:rsid w:val="006532D9"/>
    <w:rsid w:val="006532F4"/>
    <w:rsid w:val="00653325"/>
    <w:rsid w:val="00653334"/>
    <w:rsid w:val="006533FC"/>
    <w:rsid w:val="0065343D"/>
    <w:rsid w:val="0065345F"/>
    <w:rsid w:val="00653481"/>
    <w:rsid w:val="006534C9"/>
    <w:rsid w:val="006534D9"/>
    <w:rsid w:val="00653500"/>
    <w:rsid w:val="00653554"/>
    <w:rsid w:val="00653559"/>
    <w:rsid w:val="00653571"/>
    <w:rsid w:val="00653576"/>
    <w:rsid w:val="00653603"/>
    <w:rsid w:val="00653637"/>
    <w:rsid w:val="00653677"/>
    <w:rsid w:val="0065367F"/>
    <w:rsid w:val="006536C4"/>
    <w:rsid w:val="006536D1"/>
    <w:rsid w:val="006536E7"/>
    <w:rsid w:val="00653710"/>
    <w:rsid w:val="0065373D"/>
    <w:rsid w:val="0065377F"/>
    <w:rsid w:val="006537F6"/>
    <w:rsid w:val="00653826"/>
    <w:rsid w:val="0065382F"/>
    <w:rsid w:val="0065385B"/>
    <w:rsid w:val="00653862"/>
    <w:rsid w:val="00653881"/>
    <w:rsid w:val="00653899"/>
    <w:rsid w:val="006538C3"/>
    <w:rsid w:val="006538EC"/>
    <w:rsid w:val="006538F0"/>
    <w:rsid w:val="00653913"/>
    <w:rsid w:val="00653947"/>
    <w:rsid w:val="00653977"/>
    <w:rsid w:val="0065397F"/>
    <w:rsid w:val="0065399B"/>
    <w:rsid w:val="006539C4"/>
    <w:rsid w:val="006539F2"/>
    <w:rsid w:val="00653A4F"/>
    <w:rsid w:val="00653A76"/>
    <w:rsid w:val="00653A97"/>
    <w:rsid w:val="00653AAE"/>
    <w:rsid w:val="00653AC0"/>
    <w:rsid w:val="00653ADC"/>
    <w:rsid w:val="00653AE2"/>
    <w:rsid w:val="00653AF3"/>
    <w:rsid w:val="00653B1B"/>
    <w:rsid w:val="00653B52"/>
    <w:rsid w:val="00653B55"/>
    <w:rsid w:val="00653B70"/>
    <w:rsid w:val="00653BD5"/>
    <w:rsid w:val="00653BE5"/>
    <w:rsid w:val="00653C29"/>
    <w:rsid w:val="00653C63"/>
    <w:rsid w:val="00653C9C"/>
    <w:rsid w:val="00653CB4"/>
    <w:rsid w:val="00653CE6"/>
    <w:rsid w:val="00653D9A"/>
    <w:rsid w:val="00653E07"/>
    <w:rsid w:val="00653E1B"/>
    <w:rsid w:val="00653E2A"/>
    <w:rsid w:val="00653E2E"/>
    <w:rsid w:val="00653EB7"/>
    <w:rsid w:val="00653EBE"/>
    <w:rsid w:val="00653ED8"/>
    <w:rsid w:val="00653F04"/>
    <w:rsid w:val="00653F19"/>
    <w:rsid w:val="00653F79"/>
    <w:rsid w:val="00653FB6"/>
    <w:rsid w:val="00653FC4"/>
    <w:rsid w:val="00653FCE"/>
    <w:rsid w:val="00654000"/>
    <w:rsid w:val="00654014"/>
    <w:rsid w:val="00654071"/>
    <w:rsid w:val="0065407C"/>
    <w:rsid w:val="0065413C"/>
    <w:rsid w:val="006541DC"/>
    <w:rsid w:val="006541EC"/>
    <w:rsid w:val="006541F3"/>
    <w:rsid w:val="006541F5"/>
    <w:rsid w:val="00654203"/>
    <w:rsid w:val="0065423C"/>
    <w:rsid w:val="0065428E"/>
    <w:rsid w:val="00654309"/>
    <w:rsid w:val="00654322"/>
    <w:rsid w:val="00654345"/>
    <w:rsid w:val="00654365"/>
    <w:rsid w:val="0065437D"/>
    <w:rsid w:val="0065437F"/>
    <w:rsid w:val="00654387"/>
    <w:rsid w:val="006543CF"/>
    <w:rsid w:val="0065443C"/>
    <w:rsid w:val="00654440"/>
    <w:rsid w:val="00654462"/>
    <w:rsid w:val="006544E8"/>
    <w:rsid w:val="0065452D"/>
    <w:rsid w:val="00654532"/>
    <w:rsid w:val="0065453C"/>
    <w:rsid w:val="00654594"/>
    <w:rsid w:val="006545CB"/>
    <w:rsid w:val="006545FE"/>
    <w:rsid w:val="0065460F"/>
    <w:rsid w:val="0065466E"/>
    <w:rsid w:val="00654712"/>
    <w:rsid w:val="00654770"/>
    <w:rsid w:val="006547D5"/>
    <w:rsid w:val="006547ED"/>
    <w:rsid w:val="006547EE"/>
    <w:rsid w:val="00654914"/>
    <w:rsid w:val="00654940"/>
    <w:rsid w:val="00654942"/>
    <w:rsid w:val="0065496A"/>
    <w:rsid w:val="00654989"/>
    <w:rsid w:val="006549C5"/>
    <w:rsid w:val="006549D2"/>
    <w:rsid w:val="00654A0B"/>
    <w:rsid w:val="00654A21"/>
    <w:rsid w:val="00654A2C"/>
    <w:rsid w:val="00654A49"/>
    <w:rsid w:val="00654A55"/>
    <w:rsid w:val="00654AC2"/>
    <w:rsid w:val="00654AD2"/>
    <w:rsid w:val="00654AD3"/>
    <w:rsid w:val="00654B45"/>
    <w:rsid w:val="00654B4D"/>
    <w:rsid w:val="00654B4F"/>
    <w:rsid w:val="00654B5D"/>
    <w:rsid w:val="00654B6C"/>
    <w:rsid w:val="00654B74"/>
    <w:rsid w:val="00654BBC"/>
    <w:rsid w:val="00654C0E"/>
    <w:rsid w:val="00654C2F"/>
    <w:rsid w:val="00654C56"/>
    <w:rsid w:val="00654C7D"/>
    <w:rsid w:val="00654C8C"/>
    <w:rsid w:val="00654C8F"/>
    <w:rsid w:val="00654D00"/>
    <w:rsid w:val="00654D10"/>
    <w:rsid w:val="00654D19"/>
    <w:rsid w:val="00654D48"/>
    <w:rsid w:val="00654DBF"/>
    <w:rsid w:val="00654DC0"/>
    <w:rsid w:val="00654E2A"/>
    <w:rsid w:val="00654E4F"/>
    <w:rsid w:val="00654E5B"/>
    <w:rsid w:val="00654E5D"/>
    <w:rsid w:val="00654E66"/>
    <w:rsid w:val="00654E89"/>
    <w:rsid w:val="00654E99"/>
    <w:rsid w:val="00654EE4"/>
    <w:rsid w:val="00654EFE"/>
    <w:rsid w:val="00654F6B"/>
    <w:rsid w:val="00654F8D"/>
    <w:rsid w:val="00654FA4"/>
    <w:rsid w:val="00654FA8"/>
    <w:rsid w:val="00654FC6"/>
    <w:rsid w:val="00654FF0"/>
    <w:rsid w:val="00654FF5"/>
    <w:rsid w:val="00654FF9"/>
    <w:rsid w:val="00655024"/>
    <w:rsid w:val="00655058"/>
    <w:rsid w:val="006550A8"/>
    <w:rsid w:val="006550C8"/>
    <w:rsid w:val="006550D1"/>
    <w:rsid w:val="006550E2"/>
    <w:rsid w:val="006550F4"/>
    <w:rsid w:val="00655149"/>
    <w:rsid w:val="00655168"/>
    <w:rsid w:val="0065517C"/>
    <w:rsid w:val="00655182"/>
    <w:rsid w:val="00655187"/>
    <w:rsid w:val="006551BF"/>
    <w:rsid w:val="00655237"/>
    <w:rsid w:val="00655272"/>
    <w:rsid w:val="006552C1"/>
    <w:rsid w:val="006552CA"/>
    <w:rsid w:val="00655308"/>
    <w:rsid w:val="006553F5"/>
    <w:rsid w:val="00655495"/>
    <w:rsid w:val="00655496"/>
    <w:rsid w:val="006554BD"/>
    <w:rsid w:val="006554BE"/>
    <w:rsid w:val="006554D7"/>
    <w:rsid w:val="00655518"/>
    <w:rsid w:val="0065552F"/>
    <w:rsid w:val="00655561"/>
    <w:rsid w:val="006555B2"/>
    <w:rsid w:val="006555B3"/>
    <w:rsid w:val="006555C0"/>
    <w:rsid w:val="006555E9"/>
    <w:rsid w:val="006555ED"/>
    <w:rsid w:val="006555F1"/>
    <w:rsid w:val="00655665"/>
    <w:rsid w:val="00655686"/>
    <w:rsid w:val="006556A9"/>
    <w:rsid w:val="006556B1"/>
    <w:rsid w:val="006556C8"/>
    <w:rsid w:val="00655723"/>
    <w:rsid w:val="00655726"/>
    <w:rsid w:val="00655741"/>
    <w:rsid w:val="00655754"/>
    <w:rsid w:val="00655781"/>
    <w:rsid w:val="0065578B"/>
    <w:rsid w:val="006557A5"/>
    <w:rsid w:val="006557C2"/>
    <w:rsid w:val="006557D5"/>
    <w:rsid w:val="006557EE"/>
    <w:rsid w:val="006557EF"/>
    <w:rsid w:val="00655857"/>
    <w:rsid w:val="0065585B"/>
    <w:rsid w:val="0065586B"/>
    <w:rsid w:val="0065589B"/>
    <w:rsid w:val="006558AA"/>
    <w:rsid w:val="006558D4"/>
    <w:rsid w:val="006558DF"/>
    <w:rsid w:val="0065591C"/>
    <w:rsid w:val="0065594C"/>
    <w:rsid w:val="00655972"/>
    <w:rsid w:val="00655992"/>
    <w:rsid w:val="006559AE"/>
    <w:rsid w:val="006559C8"/>
    <w:rsid w:val="00655A2A"/>
    <w:rsid w:val="00655A55"/>
    <w:rsid w:val="00655A6E"/>
    <w:rsid w:val="00655A88"/>
    <w:rsid w:val="00655AB9"/>
    <w:rsid w:val="00655ACB"/>
    <w:rsid w:val="00655ACF"/>
    <w:rsid w:val="00655AD8"/>
    <w:rsid w:val="00655AEA"/>
    <w:rsid w:val="00655B3B"/>
    <w:rsid w:val="00655B50"/>
    <w:rsid w:val="00655B53"/>
    <w:rsid w:val="00655B6B"/>
    <w:rsid w:val="00655B6D"/>
    <w:rsid w:val="00655B94"/>
    <w:rsid w:val="00655BD5"/>
    <w:rsid w:val="00655BFD"/>
    <w:rsid w:val="00655C2B"/>
    <w:rsid w:val="00655C30"/>
    <w:rsid w:val="00655C3F"/>
    <w:rsid w:val="00655C4E"/>
    <w:rsid w:val="00655C6D"/>
    <w:rsid w:val="00655C7D"/>
    <w:rsid w:val="00655E10"/>
    <w:rsid w:val="00655E39"/>
    <w:rsid w:val="00655E88"/>
    <w:rsid w:val="00655E94"/>
    <w:rsid w:val="00655ED1"/>
    <w:rsid w:val="00655ED5"/>
    <w:rsid w:val="00655ED9"/>
    <w:rsid w:val="00655EE3"/>
    <w:rsid w:val="00655F2D"/>
    <w:rsid w:val="00655F98"/>
    <w:rsid w:val="00655FCE"/>
    <w:rsid w:val="00655FEA"/>
    <w:rsid w:val="00656049"/>
    <w:rsid w:val="00656082"/>
    <w:rsid w:val="00656092"/>
    <w:rsid w:val="00656146"/>
    <w:rsid w:val="0065615D"/>
    <w:rsid w:val="00656165"/>
    <w:rsid w:val="00656188"/>
    <w:rsid w:val="0065618E"/>
    <w:rsid w:val="006561A7"/>
    <w:rsid w:val="006561FB"/>
    <w:rsid w:val="0065620D"/>
    <w:rsid w:val="00656245"/>
    <w:rsid w:val="00656266"/>
    <w:rsid w:val="006562CC"/>
    <w:rsid w:val="006562D3"/>
    <w:rsid w:val="0065630C"/>
    <w:rsid w:val="00656341"/>
    <w:rsid w:val="00656392"/>
    <w:rsid w:val="006563D9"/>
    <w:rsid w:val="00656409"/>
    <w:rsid w:val="00656416"/>
    <w:rsid w:val="0065641E"/>
    <w:rsid w:val="00656529"/>
    <w:rsid w:val="0065652B"/>
    <w:rsid w:val="0065653D"/>
    <w:rsid w:val="00656543"/>
    <w:rsid w:val="006565B2"/>
    <w:rsid w:val="006565D8"/>
    <w:rsid w:val="006565DD"/>
    <w:rsid w:val="00656651"/>
    <w:rsid w:val="00656668"/>
    <w:rsid w:val="00656673"/>
    <w:rsid w:val="0065667D"/>
    <w:rsid w:val="00656681"/>
    <w:rsid w:val="006566BE"/>
    <w:rsid w:val="006566E1"/>
    <w:rsid w:val="00656705"/>
    <w:rsid w:val="00656717"/>
    <w:rsid w:val="006567A3"/>
    <w:rsid w:val="006567B2"/>
    <w:rsid w:val="006567C1"/>
    <w:rsid w:val="006567E4"/>
    <w:rsid w:val="0065684E"/>
    <w:rsid w:val="00656908"/>
    <w:rsid w:val="0065693F"/>
    <w:rsid w:val="0065695D"/>
    <w:rsid w:val="00656966"/>
    <w:rsid w:val="0065696A"/>
    <w:rsid w:val="0065697A"/>
    <w:rsid w:val="006569DF"/>
    <w:rsid w:val="006569EC"/>
    <w:rsid w:val="00656A55"/>
    <w:rsid w:val="00656A8B"/>
    <w:rsid w:val="00656AA9"/>
    <w:rsid w:val="00656ADE"/>
    <w:rsid w:val="00656AEC"/>
    <w:rsid w:val="00656AF0"/>
    <w:rsid w:val="00656B08"/>
    <w:rsid w:val="00656B22"/>
    <w:rsid w:val="00656B45"/>
    <w:rsid w:val="00656B78"/>
    <w:rsid w:val="00656BA3"/>
    <w:rsid w:val="00656BDE"/>
    <w:rsid w:val="00656BED"/>
    <w:rsid w:val="00656C02"/>
    <w:rsid w:val="00656C1B"/>
    <w:rsid w:val="00656C74"/>
    <w:rsid w:val="00656C8E"/>
    <w:rsid w:val="00656C9C"/>
    <w:rsid w:val="00656D04"/>
    <w:rsid w:val="00656D08"/>
    <w:rsid w:val="00656D3A"/>
    <w:rsid w:val="00656D59"/>
    <w:rsid w:val="00656D8B"/>
    <w:rsid w:val="00656D8E"/>
    <w:rsid w:val="00656DA0"/>
    <w:rsid w:val="00656DA5"/>
    <w:rsid w:val="00656DE7"/>
    <w:rsid w:val="00656E8D"/>
    <w:rsid w:val="00656EFE"/>
    <w:rsid w:val="00656F08"/>
    <w:rsid w:val="00656F3E"/>
    <w:rsid w:val="00656F42"/>
    <w:rsid w:val="00656F55"/>
    <w:rsid w:val="00656F94"/>
    <w:rsid w:val="00656FA1"/>
    <w:rsid w:val="00657008"/>
    <w:rsid w:val="0065703A"/>
    <w:rsid w:val="0065703C"/>
    <w:rsid w:val="00657051"/>
    <w:rsid w:val="0065705B"/>
    <w:rsid w:val="00657069"/>
    <w:rsid w:val="0065706F"/>
    <w:rsid w:val="00657084"/>
    <w:rsid w:val="006570B8"/>
    <w:rsid w:val="006570C4"/>
    <w:rsid w:val="00657147"/>
    <w:rsid w:val="0065715C"/>
    <w:rsid w:val="00657187"/>
    <w:rsid w:val="006571B5"/>
    <w:rsid w:val="006571BE"/>
    <w:rsid w:val="006571FD"/>
    <w:rsid w:val="0065721D"/>
    <w:rsid w:val="00657243"/>
    <w:rsid w:val="0065724F"/>
    <w:rsid w:val="006572A7"/>
    <w:rsid w:val="006572B7"/>
    <w:rsid w:val="006572E2"/>
    <w:rsid w:val="006572F3"/>
    <w:rsid w:val="0065731A"/>
    <w:rsid w:val="00657346"/>
    <w:rsid w:val="0065735D"/>
    <w:rsid w:val="0065737D"/>
    <w:rsid w:val="00657386"/>
    <w:rsid w:val="006573A1"/>
    <w:rsid w:val="006573A7"/>
    <w:rsid w:val="006573D9"/>
    <w:rsid w:val="006573FE"/>
    <w:rsid w:val="00657419"/>
    <w:rsid w:val="0065745A"/>
    <w:rsid w:val="00657483"/>
    <w:rsid w:val="00657495"/>
    <w:rsid w:val="006574B0"/>
    <w:rsid w:val="006574B6"/>
    <w:rsid w:val="006574C7"/>
    <w:rsid w:val="006574D2"/>
    <w:rsid w:val="006574F0"/>
    <w:rsid w:val="00657532"/>
    <w:rsid w:val="0065758D"/>
    <w:rsid w:val="0065759F"/>
    <w:rsid w:val="0065760E"/>
    <w:rsid w:val="00657639"/>
    <w:rsid w:val="0065769B"/>
    <w:rsid w:val="006576AC"/>
    <w:rsid w:val="006576C1"/>
    <w:rsid w:val="006576C6"/>
    <w:rsid w:val="006576EE"/>
    <w:rsid w:val="00657734"/>
    <w:rsid w:val="00657776"/>
    <w:rsid w:val="0065778B"/>
    <w:rsid w:val="00657791"/>
    <w:rsid w:val="006577A6"/>
    <w:rsid w:val="006577AD"/>
    <w:rsid w:val="006577F4"/>
    <w:rsid w:val="00657820"/>
    <w:rsid w:val="00657870"/>
    <w:rsid w:val="006578BE"/>
    <w:rsid w:val="00657904"/>
    <w:rsid w:val="0065791D"/>
    <w:rsid w:val="006579F0"/>
    <w:rsid w:val="00657A18"/>
    <w:rsid w:val="00657A62"/>
    <w:rsid w:val="00657A69"/>
    <w:rsid w:val="00657A70"/>
    <w:rsid w:val="00657ADC"/>
    <w:rsid w:val="00657AE8"/>
    <w:rsid w:val="00657AE9"/>
    <w:rsid w:val="00657B1E"/>
    <w:rsid w:val="00657B2A"/>
    <w:rsid w:val="00657BAD"/>
    <w:rsid w:val="00657BC5"/>
    <w:rsid w:val="00657BDD"/>
    <w:rsid w:val="00657BE5"/>
    <w:rsid w:val="00657C26"/>
    <w:rsid w:val="00657C4A"/>
    <w:rsid w:val="00657C68"/>
    <w:rsid w:val="00657C9B"/>
    <w:rsid w:val="00657CA8"/>
    <w:rsid w:val="00657CAB"/>
    <w:rsid w:val="00657D02"/>
    <w:rsid w:val="00657D10"/>
    <w:rsid w:val="00657D4A"/>
    <w:rsid w:val="00657D91"/>
    <w:rsid w:val="00657E3D"/>
    <w:rsid w:val="00657E57"/>
    <w:rsid w:val="00657E66"/>
    <w:rsid w:val="00657E99"/>
    <w:rsid w:val="00657ED8"/>
    <w:rsid w:val="00657EF8"/>
    <w:rsid w:val="00657F92"/>
    <w:rsid w:val="00657FB2"/>
    <w:rsid w:val="00657FB3"/>
    <w:rsid w:val="00657FBC"/>
    <w:rsid w:val="00657FE9"/>
    <w:rsid w:val="006600AE"/>
    <w:rsid w:val="006600EE"/>
    <w:rsid w:val="006600F9"/>
    <w:rsid w:val="00660169"/>
    <w:rsid w:val="00660195"/>
    <w:rsid w:val="006601A7"/>
    <w:rsid w:val="006601B5"/>
    <w:rsid w:val="006601CE"/>
    <w:rsid w:val="0066020D"/>
    <w:rsid w:val="006602BF"/>
    <w:rsid w:val="006602C6"/>
    <w:rsid w:val="006602C7"/>
    <w:rsid w:val="006602C8"/>
    <w:rsid w:val="006602E4"/>
    <w:rsid w:val="0066034C"/>
    <w:rsid w:val="0066034D"/>
    <w:rsid w:val="00660398"/>
    <w:rsid w:val="006603B8"/>
    <w:rsid w:val="006603C3"/>
    <w:rsid w:val="0066044B"/>
    <w:rsid w:val="0066048C"/>
    <w:rsid w:val="006604E6"/>
    <w:rsid w:val="00660512"/>
    <w:rsid w:val="00660555"/>
    <w:rsid w:val="00660575"/>
    <w:rsid w:val="006605A7"/>
    <w:rsid w:val="006605B7"/>
    <w:rsid w:val="006605F2"/>
    <w:rsid w:val="00660613"/>
    <w:rsid w:val="00660671"/>
    <w:rsid w:val="00660676"/>
    <w:rsid w:val="006606C2"/>
    <w:rsid w:val="006606DF"/>
    <w:rsid w:val="006606F1"/>
    <w:rsid w:val="00660705"/>
    <w:rsid w:val="00660737"/>
    <w:rsid w:val="006607A2"/>
    <w:rsid w:val="0066085C"/>
    <w:rsid w:val="00660906"/>
    <w:rsid w:val="00660956"/>
    <w:rsid w:val="006609E3"/>
    <w:rsid w:val="006609EC"/>
    <w:rsid w:val="006609F9"/>
    <w:rsid w:val="006609FA"/>
    <w:rsid w:val="00660A03"/>
    <w:rsid w:val="00660A0F"/>
    <w:rsid w:val="00660A16"/>
    <w:rsid w:val="00660A30"/>
    <w:rsid w:val="00660A36"/>
    <w:rsid w:val="00660ADF"/>
    <w:rsid w:val="00660AFE"/>
    <w:rsid w:val="00660B83"/>
    <w:rsid w:val="00660B8C"/>
    <w:rsid w:val="00660BD7"/>
    <w:rsid w:val="00660BEE"/>
    <w:rsid w:val="00660BF7"/>
    <w:rsid w:val="00660C1E"/>
    <w:rsid w:val="00660C3A"/>
    <w:rsid w:val="00660C3D"/>
    <w:rsid w:val="00660C73"/>
    <w:rsid w:val="00660C93"/>
    <w:rsid w:val="00660C94"/>
    <w:rsid w:val="00660D3C"/>
    <w:rsid w:val="00660D97"/>
    <w:rsid w:val="00660DB1"/>
    <w:rsid w:val="00660DB8"/>
    <w:rsid w:val="00660E11"/>
    <w:rsid w:val="00660E2A"/>
    <w:rsid w:val="00660E6F"/>
    <w:rsid w:val="00660EBA"/>
    <w:rsid w:val="00660EDF"/>
    <w:rsid w:val="00660EF7"/>
    <w:rsid w:val="00660F21"/>
    <w:rsid w:val="00660F4B"/>
    <w:rsid w:val="00660F6C"/>
    <w:rsid w:val="00660FB9"/>
    <w:rsid w:val="00660FD2"/>
    <w:rsid w:val="00660FEA"/>
    <w:rsid w:val="00661025"/>
    <w:rsid w:val="006610A9"/>
    <w:rsid w:val="006610AA"/>
    <w:rsid w:val="006610CC"/>
    <w:rsid w:val="00661136"/>
    <w:rsid w:val="00661164"/>
    <w:rsid w:val="00661185"/>
    <w:rsid w:val="006611EC"/>
    <w:rsid w:val="00661200"/>
    <w:rsid w:val="00661233"/>
    <w:rsid w:val="00661265"/>
    <w:rsid w:val="006612F0"/>
    <w:rsid w:val="00661352"/>
    <w:rsid w:val="00661374"/>
    <w:rsid w:val="0066137C"/>
    <w:rsid w:val="00661390"/>
    <w:rsid w:val="006613A3"/>
    <w:rsid w:val="00661425"/>
    <w:rsid w:val="0066142D"/>
    <w:rsid w:val="00661461"/>
    <w:rsid w:val="0066146B"/>
    <w:rsid w:val="0066146F"/>
    <w:rsid w:val="006614A9"/>
    <w:rsid w:val="006614E0"/>
    <w:rsid w:val="006614F0"/>
    <w:rsid w:val="006614F5"/>
    <w:rsid w:val="00661519"/>
    <w:rsid w:val="00661565"/>
    <w:rsid w:val="00661595"/>
    <w:rsid w:val="006615C4"/>
    <w:rsid w:val="006615CC"/>
    <w:rsid w:val="006615E5"/>
    <w:rsid w:val="006615F2"/>
    <w:rsid w:val="006615F6"/>
    <w:rsid w:val="006615F7"/>
    <w:rsid w:val="006615FB"/>
    <w:rsid w:val="0066162B"/>
    <w:rsid w:val="00661636"/>
    <w:rsid w:val="0066167F"/>
    <w:rsid w:val="006616AB"/>
    <w:rsid w:val="006616BC"/>
    <w:rsid w:val="006616E6"/>
    <w:rsid w:val="006616E9"/>
    <w:rsid w:val="00661702"/>
    <w:rsid w:val="0066171C"/>
    <w:rsid w:val="00661736"/>
    <w:rsid w:val="006617EE"/>
    <w:rsid w:val="00661804"/>
    <w:rsid w:val="00661818"/>
    <w:rsid w:val="0066184D"/>
    <w:rsid w:val="006618E5"/>
    <w:rsid w:val="00661915"/>
    <w:rsid w:val="0066194A"/>
    <w:rsid w:val="0066195B"/>
    <w:rsid w:val="00661960"/>
    <w:rsid w:val="0066197A"/>
    <w:rsid w:val="00661996"/>
    <w:rsid w:val="006619AD"/>
    <w:rsid w:val="006619F3"/>
    <w:rsid w:val="00661A29"/>
    <w:rsid w:val="00661A95"/>
    <w:rsid w:val="00661AA8"/>
    <w:rsid w:val="00661AF0"/>
    <w:rsid w:val="00661B04"/>
    <w:rsid w:val="00661B1E"/>
    <w:rsid w:val="00661B28"/>
    <w:rsid w:val="00661B70"/>
    <w:rsid w:val="00661BE1"/>
    <w:rsid w:val="00661C09"/>
    <w:rsid w:val="00661C25"/>
    <w:rsid w:val="00661CA4"/>
    <w:rsid w:val="00661CDD"/>
    <w:rsid w:val="00661D55"/>
    <w:rsid w:val="00661D56"/>
    <w:rsid w:val="00661D71"/>
    <w:rsid w:val="00661DA8"/>
    <w:rsid w:val="00661DB5"/>
    <w:rsid w:val="00661DC4"/>
    <w:rsid w:val="00661DD2"/>
    <w:rsid w:val="00661DEF"/>
    <w:rsid w:val="00661E0D"/>
    <w:rsid w:val="00661E1D"/>
    <w:rsid w:val="00661E33"/>
    <w:rsid w:val="00661E74"/>
    <w:rsid w:val="00661F4E"/>
    <w:rsid w:val="00661F76"/>
    <w:rsid w:val="00661F81"/>
    <w:rsid w:val="00661F8B"/>
    <w:rsid w:val="00661FA0"/>
    <w:rsid w:val="00661FAE"/>
    <w:rsid w:val="00661FBD"/>
    <w:rsid w:val="00661FC9"/>
    <w:rsid w:val="00661FEA"/>
    <w:rsid w:val="0066202A"/>
    <w:rsid w:val="00662040"/>
    <w:rsid w:val="00662081"/>
    <w:rsid w:val="006620F8"/>
    <w:rsid w:val="00662106"/>
    <w:rsid w:val="00662147"/>
    <w:rsid w:val="00662149"/>
    <w:rsid w:val="00662159"/>
    <w:rsid w:val="006621BF"/>
    <w:rsid w:val="006621D3"/>
    <w:rsid w:val="006621D7"/>
    <w:rsid w:val="006621EF"/>
    <w:rsid w:val="006621FE"/>
    <w:rsid w:val="00662216"/>
    <w:rsid w:val="0066225D"/>
    <w:rsid w:val="0066227F"/>
    <w:rsid w:val="00662284"/>
    <w:rsid w:val="006622BE"/>
    <w:rsid w:val="006622D0"/>
    <w:rsid w:val="006622D5"/>
    <w:rsid w:val="006622F6"/>
    <w:rsid w:val="00662334"/>
    <w:rsid w:val="00662344"/>
    <w:rsid w:val="0066238E"/>
    <w:rsid w:val="006623A8"/>
    <w:rsid w:val="006623F0"/>
    <w:rsid w:val="00662409"/>
    <w:rsid w:val="0066243F"/>
    <w:rsid w:val="00662462"/>
    <w:rsid w:val="0066246B"/>
    <w:rsid w:val="00662470"/>
    <w:rsid w:val="0066247C"/>
    <w:rsid w:val="00662533"/>
    <w:rsid w:val="00662553"/>
    <w:rsid w:val="0066258A"/>
    <w:rsid w:val="006625AF"/>
    <w:rsid w:val="00662664"/>
    <w:rsid w:val="0066267A"/>
    <w:rsid w:val="006626BA"/>
    <w:rsid w:val="006626F5"/>
    <w:rsid w:val="006626F7"/>
    <w:rsid w:val="00662729"/>
    <w:rsid w:val="0066272C"/>
    <w:rsid w:val="0066275E"/>
    <w:rsid w:val="006627A2"/>
    <w:rsid w:val="006627D5"/>
    <w:rsid w:val="006627E1"/>
    <w:rsid w:val="006627F3"/>
    <w:rsid w:val="00662800"/>
    <w:rsid w:val="00662809"/>
    <w:rsid w:val="0066283B"/>
    <w:rsid w:val="00662840"/>
    <w:rsid w:val="00662845"/>
    <w:rsid w:val="0066284A"/>
    <w:rsid w:val="00662868"/>
    <w:rsid w:val="006628B5"/>
    <w:rsid w:val="006628DC"/>
    <w:rsid w:val="006628EA"/>
    <w:rsid w:val="0066290B"/>
    <w:rsid w:val="00662914"/>
    <w:rsid w:val="00662949"/>
    <w:rsid w:val="0066296A"/>
    <w:rsid w:val="00662983"/>
    <w:rsid w:val="00662A5A"/>
    <w:rsid w:val="00662A64"/>
    <w:rsid w:val="00662A92"/>
    <w:rsid w:val="00662A97"/>
    <w:rsid w:val="00662AFC"/>
    <w:rsid w:val="00662B0A"/>
    <w:rsid w:val="00662B79"/>
    <w:rsid w:val="00662BC0"/>
    <w:rsid w:val="00662C02"/>
    <w:rsid w:val="00662C59"/>
    <w:rsid w:val="00662C5D"/>
    <w:rsid w:val="00662C67"/>
    <w:rsid w:val="00662CE1"/>
    <w:rsid w:val="00662D28"/>
    <w:rsid w:val="00662D2E"/>
    <w:rsid w:val="00662D7A"/>
    <w:rsid w:val="00662D98"/>
    <w:rsid w:val="00662D9E"/>
    <w:rsid w:val="00662DAC"/>
    <w:rsid w:val="00662DC8"/>
    <w:rsid w:val="00662E52"/>
    <w:rsid w:val="00662E5D"/>
    <w:rsid w:val="00662E78"/>
    <w:rsid w:val="00662F55"/>
    <w:rsid w:val="00662F64"/>
    <w:rsid w:val="00662FDC"/>
    <w:rsid w:val="0066300D"/>
    <w:rsid w:val="00663051"/>
    <w:rsid w:val="00663064"/>
    <w:rsid w:val="0066308F"/>
    <w:rsid w:val="006630B4"/>
    <w:rsid w:val="006630BF"/>
    <w:rsid w:val="0066310C"/>
    <w:rsid w:val="00663153"/>
    <w:rsid w:val="0066317D"/>
    <w:rsid w:val="0066318F"/>
    <w:rsid w:val="00663193"/>
    <w:rsid w:val="006631A8"/>
    <w:rsid w:val="006631BB"/>
    <w:rsid w:val="006631DB"/>
    <w:rsid w:val="006631F1"/>
    <w:rsid w:val="006631FF"/>
    <w:rsid w:val="0066322E"/>
    <w:rsid w:val="00663272"/>
    <w:rsid w:val="0066329D"/>
    <w:rsid w:val="006632B4"/>
    <w:rsid w:val="006632F4"/>
    <w:rsid w:val="006632FD"/>
    <w:rsid w:val="0066330A"/>
    <w:rsid w:val="00663310"/>
    <w:rsid w:val="00663337"/>
    <w:rsid w:val="00663376"/>
    <w:rsid w:val="0066337A"/>
    <w:rsid w:val="0066337E"/>
    <w:rsid w:val="00663393"/>
    <w:rsid w:val="006633FE"/>
    <w:rsid w:val="00663404"/>
    <w:rsid w:val="00663411"/>
    <w:rsid w:val="00663438"/>
    <w:rsid w:val="00663456"/>
    <w:rsid w:val="00663464"/>
    <w:rsid w:val="0066349B"/>
    <w:rsid w:val="006634B3"/>
    <w:rsid w:val="006634C3"/>
    <w:rsid w:val="006634FD"/>
    <w:rsid w:val="0066354C"/>
    <w:rsid w:val="00663566"/>
    <w:rsid w:val="00663577"/>
    <w:rsid w:val="00663583"/>
    <w:rsid w:val="006635B2"/>
    <w:rsid w:val="006635CE"/>
    <w:rsid w:val="006635FD"/>
    <w:rsid w:val="0066360B"/>
    <w:rsid w:val="00663633"/>
    <w:rsid w:val="0066363A"/>
    <w:rsid w:val="006636B9"/>
    <w:rsid w:val="0066374C"/>
    <w:rsid w:val="006637AC"/>
    <w:rsid w:val="006637C0"/>
    <w:rsid w:val="006637C3"/>
    <w:rsid w:val="006637C8"/>
    <w:rsid w:val="006637E1"/>
    <w:rsid w:val="006637E9"/>
    <w:rsid w:val="00663831"/>
    <w:rsid w:val="00663840"/>
    <w:rsid w:val="00663865"/>
    <w:rsid w:val="00663877"/>
    <w:rsid w:val="00663883"/>
    <w:rsid w:val="006638E5"/>
    <w:rsid w:val="00663908"/>
    <w:rsid w:val="0066390F"/>
    <w:rsid w:val="00663944"/>
    <w:rsid w:val="006639C2"/>
    <w:rsid w:val="006639DA"/>
    <w:rsid w:val="006639E0"/>
    <w:rsid w:val="00663A78"/>
    <w:rsid w:val="00663A7C"/>
    <w:rsid w:val="00663A7F"/>
    <w:rsid w:val="00663AAA"/>
    <w:rsid w:val="00663AB1"/>
    <w:rsid w:val="00663AF3"/>
    <w:rsid w:val="00663AFE"/>
    <w:rsid w:val="00663B09"/>
    <w:rsid w:val="00663B0B"/>
    <w:rsid w:val="00663B3A"/>
    <w:rsid w:val="00663B3E"/>
    <w:rsid w:val="00663B5B"/>
    <w:rsid w:val="00663B93"/>
    <w:rsid w:val="00663B96"/>
    <w:rsid w:val="00663BC9"/>
    <w:rsid w:val="00663C11"/>
    <w:rsid w:val="00663C13"/>
    <w:rsid w:val="00663C2D"/>
    <w:rsid w:val="00663C63"/>
    <w:rsid w:val="00663C80"/>
    <w:rsid w:val="00663C85"/>
    <w:rsid w:val="00663CA8"/>
    <w:rsid w:val="00663CBD"/>
    <w:rsid w:val="00663D32"/>
    <w:rsid w:val="00663D44"/>
    <w:rsid w:val="00663D67"/>
    <w:rsid w:val="00663D85"/>
    <w:rsid w:val="00663DA7"/>
    <w:rsid w:val="00663DC2"/>
    <w:rsid w:val="00663E07"/>
    <w:rsid w:val="00663E0D"/>
    <w:rsid w:val="00663E2E"/>
    <w:rsid w:val="00663EC5"/>
    <w:rsid w:val="00663ED2"/>
    <w:rsid w:val="00663EFB"/>
    <w:rsid w:val="00663F3B"/>
    <w:rsid w:val="00663F99"/>
    <w:rsid w:val="00663FA5"/>
    <w:rsid w:val="00663FB1"/>
    <w:rsid w:val="00664035"/>
    <w:rsid w:val="00664048"/>
    <w:rsid w:val="00664056"/>
    <w:rsid w:val="00664057"/>
    <w:rsid w:val="0066405B"/>
    <w:rsid w:val="00664063"/>
    <w:rsid w:val="00664096"/>
    <w:rsid w:val="006640B2"/>
    <w:rsid w:val="006640C5"/>
    <w:rsid w:val="006640CA"/>
    <w:rsid w:val="0066412D"/>
    <w:rsid w:val="0066416D"/>
    <w:rsid w:val="00664178"/>
    <w:rsid w:val="00664202"/>
    <w:rsid w:val="00664207"/>
    <w:rsid w:val="00664212"/>
    <w:rsid w:val="0066422A"/>
    <w:rsid w:val="0066423C"/>
    <w:rsid w:val="00664241"/>
    <w:rsid w:val="00664259"/>
    <w:rsid w:val="00664276"/>
    <w:rsid w:val="006642F1"/>
    <w:rsid w:val="00664315"/>
    <w:rsid w:val="00664374"/>
    <w:rsid w:val="006643B2"/>
    <w:rsid w:val="006643BB"/>
    <w:rsid w:val="006643E0"/>
    <w:rsid w:val="006643FC"/>
    <w:rsid w:val="006643FF"/>
    <w:rsid w:val="00664412"/>
    <w:rsid w:val="00664430"/>
    <w:rsid w:val="00664434"/>
    <w:rsid w:val="00664435"/>
    <w:rsid w:val="00664440"/>
    <w:rsid w:val="0066449B"/>
    <w:rsid w:val="00664535"/>
    <w:rsid w:val="00664580"/>
    <w:rsid w:val="006645B3"/>
    <w:rsid w:val="0066465D"/>
    <w:rsid w:val="006646A8"/>
    <w:rsid w:val="006646AF"/>
    <w:rsid w:val="006646BC"/>
    <w:rsid w:val="0066470E"/>
    <w:rsid w:val="00664718"/>
    <w:rsid w:val="00664741"/>
    <w:rsid w:val="0066474A"/>
    <w:rsid w:val="0066479E"/>
    <w:rsid w:val="006647A0"/>
    <w:rsid w:val="006647C8"/>
    <w:rsid w:val="006647E1"/>
    <w:rsid w:val="006647E7"/>
    <w:rsid w:val="006647E9"/>
    <w:rsid w:val="00664800"/>
    <w:rsid w:val="00664808"/>
    <w:rsid w:val="0066481D"/>
    <w:rsid w:val="00664823"/>
    <w:rsid w:val="0066483C"/>
    <w:rsid w:val="0066488A"/>
    <w:rsid w:val="006648A1"/>
    <w:rsid w:val="006648B1"/>
    <w:rsid w:val="006648F7"/>
    <w:rsid w:val="00664927"/>
    <w:rsid w:val="0066496A"/>
    <w:rsid w:val="0066496B"/>
    <w:rsid w:val="00664988"/>
    <w:rsid w:val="006649C3"/>
    <w:rsid w:val="006649C6"/>
    <w:rsid w:val="00664A04"/>
    <w:rsid w:val="00664A0C"/>
    <w:rsid w:val="00664A32"/>
    <w:rsid w:val="00664ACD"/>
    <w:rsid w:val="00664B1D"/>
    <w:rsid w:val="00664B1E"/>
    <w:rsid w:val="00664B38"/>
    <w:rsid w:val="00664B3B"/>
    <w:rsid w:val="00664B6D"/>
    <w:rsid w:val="00664BBC"/>
    <w:rsid w:val="00664BF2"/>
    <w:rsid w:val="00664BF8"/>
    <w:rsid w:val="00664C54"/>
    <w:rsid w:val="00664C70"/>
    <w:rsid w:val="00664C78"/>
    <w:rsid w:val="00664CB8"/>
    <w:rsid w:val="00664D0D"/>
    <w:rsid w:val="00664D13"/>
    <w:rsid w:val="00664D3F"/>
    <w:rsid w:val="00664D76"/>
    <w:rsid w:val="00664DB4"/>
    <w:rsid w:val="00664DCC"/>
    <w:rsid w:val="00664DCE"/>
    <w:rsid w:val="00664DCF"/>
    <w:rsid w:val="00664DEA"/>
    <w:rsid w:val="00664E05"/>
    <w:rsid w:val="00664E0E"/>
    <w:rsid w:val="00664E14"/>
    <w:rsid w:val="00664E17"/>
    <w:rsid w:val="00664E36"/>
    <w:rsid w:val="00664E71"/>
    <w:rsid w:val="00664EC2"/>
    <w:rsid w:val="00664F19"/>
    <w:rsid w:val="00664F50"/>
    <w:rsid w:val="00664F6F"/>
    <w:rsid w:val="00664F8B"/>
    <w:rsid w:val="00664F91"/>
    <w:rsid w:val="00664FB1"/>
    <w:rsid w:val="00664FDA"/>
    <w:rsid w:val="00664FFA"/>
    <w:rsid w:val="00665077"/>
    <w:rsid w:val="00665078"/>
    <w:rsid w:val="006650CC"/>
    <w:rsid w:val="00665110"/>
    <w:rsid w:val="0066511F"/>
    <w:rsid w:val="00665152"/>
    <w:rsid w:val="00665158"/>
    <w:rsid w:val="0066515B"/>
    <w:rsid w:val="00665172"/>
    <w:rsid w:val="006651DE"/>
    <w:rsid w:val="006651FF"/>
    <w:rsid w:val="0066523C"/>
    <w:rsid w:val="006652BB"/>
    <w:rsid w:val="006652D4"/>
    <w:rsid w:val="00665305"/>
    <w:rsid w:val="0066536C"/>
    <w:rsid w:val="006653D1"/>
    <w:rsid w:val="00665468"/>
    <w:rsid w:val="00665503"/>
    <w:rsid w:val="0066551C"/>
    <w:rsid w:val="0066552F"/>
    <w:rsid w:val="0066555A"/>
    <w:rsid w:val="00665565"/>
    <w:rsid w:val="00665581"/>
    <w:rsid w:val="00665588"/>
    <w:rsid w:val="0066558D"/>
    <w:rsid w:val="00665636"/>
    <w:rsid w:val="00665675"/>
    <w:rsid w:val="00665696"/>
    <w:rsid w:val="006656B6"/>
    <w:rsid w:val="006656B9"/>
    <w:rsid w:val="006656DD"/>
    <w:rsid w:val="00665705"/>
    <w:rsid w:val="0066573B"/>
    <w:rsid w:val="00665751"/>
    <w:rsid w:val="006657A6"/>
    <w:rsid w:val="006657FF"/>
    <w:rsid w:val="0066583C"/>
    <w:rsid w:val="00665843"/>
    <w:rsid w:val="00665878"/>
    <w:rsid w:val="006658D5"/>
    <w:rsid w:val="00665901"/>
    <w:rsid w:val="0066593E"/>
    <w:rsid w:val="0066595D"/>
    <w:rsid w:val="0066595F"/>
    <w:rsid w:val="0066598D"/>
    <w:rsid w:val="006659B2"/>
    <w:rsid w:val="006659C7"/>
    <w:rsid w:val="006659D1"/>
    <w:rsid w:val="006659E9"/>
    <w:rsid w:val="006659F5"/>
    <w:rsid w:val="00665A1D"/>
    <w:rsid w:val="00665A7E"/>
    <w:rsid w:val="00665A7F"/>
    <w:rsid w:val="00665A92"/>
    <w:rsid w:val="00665B0B"/>
    <w:rsid w:val="00665B3A"/>
    <w:rsid w:val="00665B52"/>
    <w:rsid w:val="00665B5F"/>
    <w:rsid w:val="00665B6D"/>
    <w:rsid w:val="00665B7B"/>
    <w:rsid w:val="00665B85"/>
    <w:rsid w:val="00665B9C"/>
    <w:rsid w:val="00665BB4"/>
    <w:rsid w:val="00665BF9"/>
    <w:rsid w:val="00665C07"/>
    <w:rsid w:val="00665C3B"/>
    <w:rsid w:val="00665C81"/>
    <w:rsid w:val="00665CAC"/>
    <w:rsid w:val="00665CFB"/>
    <w:rsid w:val="00665D0A"/>
    <w:rsid w:val="00665D9D"/>
    <w:rsid w:val="00665E62"/>
    <w:rsid w:val="00665E74"/>
    <w:rsid w:val="00665E88"/>
    <w:rsid w:val="00665E90"/>
    <w:rsid w:val="00665EAC"/>
    <w:rsid w:val="00665EC0"/>
    <w:rsid w:val="00665ECB"/>
    <w:rsid w:val="00665ED8"/>
    <w:rsid w:val="00665F09"/>
    <w:rsid w:val="00665F34"/>
    <w:rsid w:val="00665F60"/>
    <w:rsid w:val="00665FCD"/>
    <w:rsid w:val="00665FEB"/>
    <w:rsid w:val="00666018"/>
    <w:rsid w:val="0066607F"/>
    <w:rsid w:val="006660B4"/>
    <w:rsid w:val="006660B8"/>
    <w:rsid w:val="006660BE"/>
    <w:rsid w:val="0066613E"/>
    <w:rsid w:val="006661A6"/>
    <w:rsid w:val="006661B6"/>
    <w:rsid w:val="006661E6"/>
    <w:rsid w:val="006661F7"/>
    <w:rsid w:val="006661FF"/>
    <w:rsid w:val="00666206"/>
    <w:rsid w:val="0066622B"/>
    <w:rsid w:val="00666294"/>
    <w:rsid w:val="00666329"/>
    <w:rsid w:val="0066639C"/>
    <w:rsid w:val="006663AD"/>
    <w:rsid w:val="006663BE"/>
    <w:rsid w:val="006663EF"/>
    <w:rsid w:val="00666407"/>
    <w:rsid w:val="0066640E"/>
    <w:rsid w:val="00666410"/>
    <w:rsid w:val="00666452"/>
    <w:rsid w:val="0066647E"/>
    <w:rsid w:val="006664A0"/>
    <w:rsid w:val="006664A2"/>
    <w:rsid w:val="00666549"/>
    <w:rsid w:val="00666559"/>
    <w:rsid w:val="00666569"/>
    <w:rsid w:val="00666579"/>
    <w:rsid w:val="00666600"/>
    <w:rsid w:val="0066663F"/>
    <w:rsid w:val="00666642"/>
    <w:rsid w:val="006666BA"/>
    <w:rsid w:val="006666E0"/>
    <w:rsid w:val="006666ED"/>
    <w:rsid w:val="00666714"/>
    <w:rsid w:val="00666744"/>
    <w:rsid w:val="00666765"/>
    <w:rsid w:val="006667CB"/>
    <w:rsid w:val="00666807"/>
    <w:rsid w:val="00666852"/>
    <w:rsid w:val="00666883"/>
    <w:rsid w:val="00666886"/>
    <w:rsid w:val="006668AE"/>
    <w:rsid w:val="006668B1"/>
    <w:rsid w:val="006668B6"/>
    <w:rsid w:val="006668B7"/>
    <w:rsid w:val="006668BE"/>
    <w:rsid w:val="006668DF"/>
    <w:rsid w:val="00666906"/>
    <w:rsid w:val="00666934"/>
    <w:rsid w:val="0066698A"/>
    <w:rsid w:val="0066698E"/>
    <w:rsid w:val="006669D7"/>
    <w:rsid w:val="00666A17"/>
    <w:rsid w:val="00666AA4"/>
    <w:rsid w:val="00666B02"/>
    <w:rsid w:val="00666B60"/>
    <w:rsid w:val="00666B7B"/>
    <w:rsid w:val="00666B86"/>
    <w:rsid w:val="00666B9C"/>
    <w:rsid w:val="00666BBB"/>
    <w:rsid w:val="00666BF3"/>
    <w:rsid w:val="00666BF4"/>
    <w:rsid w:val="00666BFC"/>
    <w:rsid w:val="00666C4E"/>
    <w:rsid w:val="00666C55"/>
    <w:rsid w:val="00666C7B"/>
    <w:rsid w:val="00666CF9"/>
    <w:rsid w:val="00666D20"/>
    <w:rsid w:val="00666D42"/>
    <w:rsid w:val="00666D72"/>
    <w:rsid w:val="00666DEE"/>
    <w:rsid w:val="00666DF2"/>
    <w:rsid w:val="00666E38"/>
    <w:rsid w:val="00666E39"/>
    <w:rsid w:val="00666E6D"/>
    <w:rsid w:val="00666E6F"/>
    <w:rsid w:val="00666E83"/>
    <w:rsid w:val="00666E87"/>
    <w:rsid w:val="00666EAC"/>
    <w:rsid w:val="00666F03"/>
    <w:rsid w:val="00666F86"/>
    <w:rsid w:val="00666F8A"/>
    <w:rsid w:val="00666F91"/>
    <w:rsid w:val="00666FAC"/>
    <w:rsid w:val="00666FDF"/>
    <w:rsid w:val="00666FEE"/>
    <w:rsid w:val="0066706A"/>
    <w:rsid w:val="0066706F"/>
    <w:rsid w:val="006670A4"/>
    <w:rsid w:val="006670A6"/>
    <w:rsid w:val="006670CC"/>
    <w:rsid w:val="006670D4"/>
    <w:rsid w:val="006670D9"/>
    <w:rsid w:val="006670DA"/>
    <w:rsid w:val="006670DD"/>
    <w:rsid w:val="006670FB"/>
    <w:rsid w:val="0066713E"/>
    <w:rsid w:val="00667167"/>
    <w:rsid w:val="0066716D"/>
    <w:rsid w:val="00667177"/>
    <w:rsid w:val="00667179"/>
    <w:rsid w:val="00667183"/>
    <w:rsid w:val="006671B3"/>
    <w:rsid w:val="006671B4"/>
    <w:rsid w:val="006671B8"/>
    <w:rsid w:val="006671C5"/>
    <w:rsid w:val="006671D7"/>
    <w:rsid w:val="00667275"/>
    <w:rsid w:val="006672CD"/>
    <w:rsid w:val="0066732C"/>
    <w:rsid w:val="00667336"/>
    <w:rsid w:val="0066737A"/>
    <w:rsid w:val="0066737C"/>
    <w:rsid w:val="0066737F"/>
    <w:rsid w:val="00667426"/>
    <w:rsid w:val="00667473"/>
    <w:rsid w:val="00667496"/>
    <w:rsid w:val="00667571"/>
    <w:rsid w:val="00667588"/>
    <w:rsid w:val="006675BF"/>
    <w:rsid w:val="006675C4"/>
    <w:rsid w:val="006675C6"/>
    <w:rsid w:val="006675EA"/>
    <w:rsid w:val="0066760A"/>
    <w:rsid w:val="00667647"/>
    <w:rsid w:val="00667666"/>
    <w:rsid w:val="0066767F"/>
    <w:rsid w:val="00667699"/>
    <w:rsid w:val="0066769E"/>
    <w:rsid w:val="006676A1"/>
    <w:rsid w:val="00667732"/>
    <w:rsid w:val="00667794"/>
    <w:rsid w:val="006677B1"/>
    <w:rsid w:val="006677B3"/>
    <w:rsid w:val="006677F8"/>
    <w:rsid w:val="0066782C"/>
    <w:rsid w:val="0066784F"/>
    <w:rsid w:val="00667858"/>
    <w:rsid w:val="0066785F"/>
    <w:rsid w:val="006678A8"/>
    <w:rsid w:val="006678AB"/>
    <w:rsid w:val="006678E2"/>
    <w:rsid w:val="0066794F"/>
    <w:rsid w:val="0066796E"/>
    <w:rsid w:val="006679DF"/>
    <w:rsid w:val="006679F8"/>
    <w:rsid w:val="00667A13"/>
    <w:rsid w:val="00667A2E"/>
    <w:rsid w:val="00667A61"/>
    <w:rsid w:val="00667A6F"/>
    <w:rsid w:val="00667ABB"/>
    <w:rsid w:val="00667AE1"/>
    <w:rsid w:val="00667AF1"/>
    <w:rsid w:val="00667B1F"/>
    <w:rsid w:val="00667B3D"/>
    <w:rsid w:val="00667BB3"/>
    <w:rsid w:val="00667BB9"/>
    <w:rsid w:val="00667BCC"/>
    <w:rsid w:val="00667C3B"/>
    <w:rsid w:val="00667C6F"/>
    <w:rsid w:val="00667C9D"/>
    <w:rsid w:val="00667CDB"/>
    <w:rsid w:val="00667CF0"/>
    <w:rsid w:val="00667D03"/>
    <w:rsid w:val="00667D4F"/>
    <w:rsid w:val="00667D8F"/>
    <w:rsid w:val="00667D90"/>
    <w:rsid w:val="00667D92"/>
    <w:rsid w:val="00667DED"/>
    <w:rsid w:val="00667DFA"/>
    <w:rsid w:val="00667E0F"/>
    <w:rsid w:val="00667E10"/>
    <w:rsid w:val="00667E16"/>
    <w:rsid w:val="00667E44"/>
    <w:rsid w:val="00667EFC"/>
    <w:rsid w:val="00667F36"/>
    <w:rsid w:val="00667F8E"/>
    <w:rsid w:val="00667FCB"/>
    <w:rsid w:val="00667FF9"/>
    <w:rsid w:val="0066B6AC"/>
    <w:rsid w:val="0066B875"/>
    <w:rsid w:val="0066DBE4"/>
    <w:rsid w:val="00670005"/>
    <w:rsid w:val="0067000B"/>
    <w:rsid w:val="00670040"/>
    <w:rsid w:val="006700CB"/>
    <w:rsid w:val="006700E1"/>
    <w:rsid w:val="0067013E"/>
    <w:rsid w:val="00670181"/>
    <w:rsid w:val="006701AA"/>
    <w:rsid w:val="006701BC"/>
    <w:rsid w:val="0067021F"/>
    <w:rsid w:val="0067022C"/>
    <w:rsid w:val="00670232"/>
    <w:rsid w:val="00670238"/>
    <w:rsid w:val="0067023B"/>
    <w:rsid w:val="00670256"/>
    <w:rsid w:val="00670268"/>
    <w:rsid w:val="006702C1"/>
    <w:rsid w:val="006702D9"/>
    <w:rsid w:val="00670334"/>
    <w:rsid w:val="00670362"/>
    <w:rsid w:val="00670368"/>
    <w:rsid w:val="0067038B"/>
    <w:rsid w:val="0067038E"/>
    <w:rsid w:val="006703C7"/>
    <w:rsid w:val="00670414"/>
    <w:rsid w:val="00670423"/>
    <w:rsid w:val="0067046D"/>
    <w:rsid w:val="00670479"/>
    <w:rsid w:val="006704B5"/>
    <w:rsid w:val="006704EF"/>
    <w:rsid w:val="00670502"/>
    <w:rsid w:val="00670515"/>
    <w:rsid w:val="0067068F"/>
    <w:rsid w:val="006706BD"/>
    <w:rsid w:val="00670704"/>
    <w:rsid w:val="0067071C"/>
    <w:rsid w:val="006707A9"/>
    <w:rsid w:val="006707AB"/>
    <w:rsid w:val="006707EE"/>
    <w:rsid w:val="006707F7"/>
    <w:rsid w:val="0067084D"/>
    <w:rsid w:val="00670891"/>
    <w:rsid w:val="006708E0"/>
    <w:rsid w:val="006708E9"/>
    <w:rsid w:val="006708F4"/>
    <w:rsid w:val="006708F7"/>
    <w:rsid w:val="0067096F"/>
    <w:rsid w:val="00670998"/>
    <w:rsid w:val="006709BD"/>
    <w:rsid w:val="00670A0E"/>
    <w:rsid w:val="00670A2A"/>
    <w:rsid w:val="00670A2C"/>
    <w:rsid w:val="00670A93"/>
    <w:rsid w:val="00670AD1"/>
    <w:rsid w:val="00670AD2"/>
    <w:rsid w:val="00670ADA"/>
    <w:rsid w:val="00670AE2"/>
    <w:rsid w:val="00670AE7"/>
    <w:rsid w:val="00670B0C"/>
    <w:rsid w:val="00670B23"/>
    <w:rsid w:val="00670B42"/>
    <w:rsid w:val="00670B69"/>
    <w:rsid w:val="00670BDB"/>
    <w:rsid w:val="00670BFA"/>
    <w:rsid w:val="00670C08"/>
    <w:rsid w:val="00670C8A"/>
    <w:rsid w:val="00670C92"/>
    <w:rsid w:val="00670CA5"/>
    <w:rsid w:val="00670D00"/>
    <w:rsid w:val="00670D52"/>
    <w:rsid w:val="00670D88"/>
    <w:rsid w:val="00670DA4"/>
    <w:rsid w:val="00670DF3"/>
    <w:rsid w:val="00670DFB"/>
    <w:rsid w:val="00670E56"/>
    <w:rsid w:val="00670E69"/>
    <w:rsid w:val="00670E92"/>
    <w:rsid w:val="00670EA9"/>
    <w:rsid w:val="00670EAB"/>
    <w:rsid w:val="00670EBD"/>
    <w:rsid w:val="00670EC7"/>
    <w:rsid w:val="00670EDC"/>
    <w:rsid w:val="00670EFC"/>
    <w:rsid w:val="00670F08"/>
    <w:rsid w:val="00670FD8"/>
    <w:rsid w:val="00670FDE"/>
    <w:rsid w:val="00670FE7"/>
    <w:rsid w:val="00670FFC"/>
    <w:rsid w:val="00671002"/>
    <w:rsid w:val="0067103D"/>
    <w:rsid w:val="00671092"/>
    <w:rsid w:val="006710E1"/>
    <w:rsid w:val="00671165"/>
    <w:rsid w:val="00671185"/>
    <w:rsid w:val="006711D4"/>
    <w:rsid w:val="006711ED"/>
    <w:rsid w:val="006711FB"/>
    <w:rsid w:val="006711FF"/>
    <w:rsid w:val="00671213"/>
    <w:rsid w:val="00671220"/>
    <w:rsid w:val="00671230"/>
    <w:rsid w:val="00671276"/>
    <w:rsid w:val="00671291"/>
    <w:rsid w:val="006712AF"/>
    <w:rsid w:val="006712EC"/>
    <w:rsid w:val="0067130E"/>
    <w:rsid w:val="00671346"/>
    <w:rsid w:val="00671357"/>
    <w:rsid w:val="0067138E"/>
    <w:rsid w:val="006713A0"/>
    <w:rsid w:val="006713C2"/>
    <w:rsid w:val="006713D3"/>
    <w:rsid w:val="006713ED"/>
    <w:rsid w:val="006713F0"/>
    <w:rsid w:val="006713F3"/>
    <w:rsid w:val="006713FB"/>
    <w:rsid w:val="00671446"/>
    <w:rsid w:val="00671451"/>
    <w:rsid w:val="00671457"/>
    <w:rsid w:val="00671497"/>
    <w:rsid w:val="006714A4"/>
    <w:rsid w:val="006714BF"/>
    <w:rsid w:val="00671517"/>
    <w:rsid w:val="006715CD"/>
    <w:rsid w:val="006715D3"/>
    <w:rsid w:val="006715D7"/>
    <w:rsid w:val="006715FE"/>
    <w:rsid w:val="00671608"/>
    <w:rsid w:val="00671685"/>
    <w:rsid w:val="006716CD"/>
    <w:rsid w:val="006716FD"/>
    <w:rsid w:val="00671730"/>
    <w:rsid w:val="00671733"/>
    <w:rsid w:val="00671748"/>
    <w:rsid w:val="0067179E"/>
    <w:rsid w:val="00671821"/>
    <w:rsid w:val="00671829"/>
    <w:rsid w:val="0067183F"/>
    <w:rsid w:val="00671856"/>
    <w:rsid w:val="0067185A"/>
    <w:rsid w:val="006718C4"/>
    <w:rsid w:val="006718D8"/>
    <w:rsid w:val="0067196B"/>
    <w:rsid w:val="006719BB"/>
    <w:rsid w:val="006719BD"/>
    <w:rsid w:val="006719C0"/>
    <w:rsid w:val="006719FB"/>
    <w:rsid w:val="00671A03"/>
    <w:rsid w:val="00671A09"/>
    <w:rsid w:val="00671A41"/>
    <w:rsid w:val="00671A61"/>
    <w:rsid w:val="00671ACC"/>
    <w:rsid w:val="00671AE8"/>
    <w:rsid w:val="00671B74"/>
    <w:rsid w:val="00671B7E"/>
    <w:rsid w:val="00671B86"/>
    <w:rsid w:val="00671CA7"/>
    <w:rsid w:val="00671D57"/>
    <w:rsid w:val="00671DA5"/>
    <w:rsid w:val="00671DA6"/>
    <w:rsid w:val="00671DA7"/>
    <w:rsid w:val="00671DB1"/>
    <w:rsid w:val="00671DEE"/>
    <w:rsid w:val="00671E22"/>
    <w:rsid w:val="00671E4E"/>
    <w:rsid w:val="00671E79"/>
    <w:rsid w:val="00671E91"/>
    <w:rsid w:val="00671EC3"/>
    <w:rsid w:val="00671F1C"/>
    <w:rsid w:val="00671F35"/>
    <w:rsid w:val="00671F64"/>
    <w:rsid w:val="00671F78"/>
    <w:rsid w:val="00671FB1"/>
    <w:rsid w:val="00671FF5"/>
    <w:rsid w:val="00671FF7"/>
    <w:rsid w:val="00672009"/>
    <w:rsid w:val="0067201A"/>
    <w:rsid w:val="00672023"/>
    <w:rsid w:val="00672034"/>
    <w:rsid w:val="0067204E"/>
    <w:rsid w:val="0067204F"/>
    <w:rsid w:val="00672078"/>
    <w:rsid w:val="0067208E"/>
    <w:rsid w:val="00672096"/>
    <w:rsid w:val="006720A7"/>
    <w:rsid w:val="006720B2"/>
    <w:rsid w:val="0067213E"/>
    <w:rsid w:val="00672141"/>
    <w:rsid w:val="00672153"/>
    <w:rsid w:val="00672165"/>
    <w:rsid w:val="0067219D"/>
    <w:rsid w:val="006721A1"/>
    <w:rsid w:val="006721B0"/>
    <w:rsid w:val="006721D0"/>
    <w:rsid w:val="006721F4"/>
    <w:rsid w:val="00672235"/>
    <w:rsid w:val="00672243"/>
    <w:rsid w:val="0067224B"/>
    <w:rsid w:val="00672260"/>
    <w:rsid w:val="006722C0"/>
    <w:rsid w:val="00672325"/>
    <w:rsid w:val="00672329"/>
    <w:rsid w:val="0067234D"/>
    <w:rsid w:val="006723C7"/>
    <w:rsid w:val="006723D0"/>
    <w:rsid w:val="006723D7"/>
    <w:rsid w:val="006723E2"/>
    <w:rsid w:val="00672413"/>
    <w:rsid w:val="00672453"/>
    <w:rsid w:val="0067248D"/>
    <w:rsid w:val="006724AB"/>
    <w:rsid w:val="006724C4"/>
    <w:rsid w:val="006724DE"/>
    <w:rsid w:val="0067251C"/>
    <w:rsid w:val="00672557"/>
    <w:rsid w:val="00672563"/>
    <w:rsid w:val="0067256A"/>
    <w:rsid w:val="0067259A"/>
    <w:rsid w:val="006725A8"/>
    <w:rsid w:val="006725F2"/>
    <w:rsid w:val="00672625"/>
    <w:rsid w:val="00672629"/>
    <w:rsid w:val="00672639"/>
    <w:rsid w:val="0067267E"/>
    <w:rsid w:val="00672692"/>
    <w:rsid w:val="006726D2"/>
    <w:rsid w:val="00672718"/>
    <w:rsid w:val="00672780"/>
    <w:rsid w:val="006727CE"/>
    <w:rsid w:val="0067280D"/>
    <w:rsid w:val="00672869"/>
    <w:rsid w:val="006728E9"/>
    <w:rsid w:val="006728F3"/>
    <w:rsid w:val="00672903"/>
    <w:rsid w:val="0067291C"/>
    <w:rsid w:val="00672984"/>
    <w:rsid w:val="00672992"/>
    <w:rsid w:val="006729D5"/>
    <w:rsid w:val="00672A2A"/>
    <w:rsid w:val="00672A2F"/>
    <w:rsid w:val="00672A4E"/>
    <w:rsid w:val="00672A8E"/>
    <w:rsid w:val="00672A90"/>
    <w:rsid w:val="00672B04"/>
    <w:rsid w:val="00672B83"/>
    <w:rsid w:val="00672BBF"/>
    <w:rsid w:val="00672BE3"/>
    <w:rsid w:val="00672BF0"/>
    <w:rsid w:val="00672C2D"/>
    <w:rsid w:val="00672C2E"/>
    <w:rsid w:val="00672C37"/>
    <w:rsid w:val="00672C5D"/>
    <w:rsid w:val="00672C67"/>
    <w:rsid w:val="00672C7E"/>
    <w:rsid w:val="00672CC0"/>
    <w:rsid w:val="00672CE2"/>
    <w:rsid w:val="00672D05"/>
    <w:rsid w:val="00672D43"/>
    <w:rsid w:val="00672D5E"/>
    <w:rsid w:val="00672D84"/>
    <w:rsid w:val="00672DC0"/>
    <w:rsid w:val="00672DEE"/>
    <w:rsid w:val="00672E02"/>
    <w:rsid w:val="00672E21"/>
    <w:rsid w:val="00672E50"/>
    <w:rsid w:val="00672E5C"/>
    <w:rsid w:val="00672E6C"/>
    <w:rsid w:val="00672E72"/>
    <w:rsid w:val="00672EA7"/>
    <w:rsid w:val="00672ECE"/>
    <w:rsid w:val="00672F10"/>
    <w:rsid w:val="00672F1D"/>
    <w:rsid w:val="00672F62"/>
    <w:rsid w:val="00672FA5"/>
    <w:rsid w:val="00672FB5"/>
    <w:rsid w:val="0067300E"/>
    <w:rsid w:val="0067302F"/>
    <w:rsid w:val="00673045"/>
    <w:rsid w:val="0067305A"/>
    <w:rsid w:val="00673063"/>
    <w:rsid w:val="0067306C"/>
    <w:rsid w:val="006730A3"/>
    <w:rsid w:val="006730B3"/>
    <w:rsid w:val="006730E9"/>
    <w:rsid w:val="006730F0"/>
    <w:rsid w:val="00673152"/>
    <w:rsid w:val="00673157"/>
    <w:rsid w:val="00673190"/>
    <w:rsid w:val="006731C8"/>
    <w:rsid w:val="0067323D"/>
    <w:rsid w:val="00673267"/>
    <w:rsid w:val="0067326A"/>
    <w:rsid w:val="00673271"/>
    <w:rsid w:val="0067329D"/>
    <w:rsid w:val="00673330"/>
    <w:rsid w:val="0067339F"/>
    <w:rsid w:val="006733D3"/>
    <w:rsid w:val="006733DD"/>
    <w:rsid w:val="0067343A"/>
    <w:rsid w:val="00673481"/>
    <w:rsid w:val="006734D9"/>
    <w:rsid w:val="006734DD"/>
    <w:rsid w:val="00673513"/>
    <w:rsid w:val="0067353D"/>
    <w:rsid w:val="0067355F"/>
    <w:rsid w:val="00673572"/>
    <w:rsid w:val="00673573"/>
    <w:rsid w:val="00673579"/>
    <w:rsid w:val="0067358F"/>
    <w:rsid w:val="006735A8"/>
    <w:rsid w:val="006735BD"/>
    <w:rsid w:val="006735E8"/>
    <w:rsid w:val="006735F9"/>
    <w:rsid w:val="0067362A"/>
    <w:rsid w:val="0067364E"/>
    <w:rsid w:val="00673673"/>
    <w:rsid w:val="00673674"/>
    <w:rsid w:val="0067367D"/>
    <w:rsid w:val="00673681"/>
    <w:rsid w:val="00673697"/>
    <w:rsid w:val="006736EB"/>
    <w:rsid w:val="0067372C"/>
    <w:rsid w:val="00673754"/>
    <w:rsid w:val="0067375E"/>
    <w:rsid w:val="0067375F"/>
    <w:rsid w:val="00673798"/>
    <w:rsid w:val="006737FC"/>
    <w:rsid w:val="00673834"/>
    <w:rsid w:val="00673858"/>
    <w:rsid w:val="0067387B"/>
    <w:rsid w:val="006738CC"/>
    <w:rsid w:val="006738FE"/>
    <w:rsid w:val="00673961"/>
    <w:rsid w:val="006739AA"/>
    <w:rsid w:val="006739AD"/>
    <w:rsid w:val="006739DF"/>
    <w:rsid w:val="006739F7"/>
    <w:rsid w:val="00673A1F"/>
    <w:rsid w:val="00673A33"/>
    <w:rsid w:val="00673A7D"/>
    <w:rsid w:val="00673A99"/>
    <w:rsid w:val="00673AE9"/>
    <w:rsid w:val="00673B04"/>
    <w:rsid w:val="00673B0E"/>
    <w:rsid w:val="00673B17"/>
    <w:rsid w:val="00673B9E"/>
    <w:rsid w:val="00673BAA"/>
    <w:rsid w:val="00673BCD"/>
    <w:rsid w:val="00673BEB"/>
    <w:rsid w:val="00673CA4"/>
    <w:rsid w:val="00673D28"/>
    <w:rsid w:val="00673D58"/>
    <w:rsid w:val="00673D79"/>
    <w:rsid w:val="00673DFD"/>
    <w:rsid w:val="00673E30"/>
    <w:rsid w:val="00673E3E"/>
    <w:rsid w:val="00673E51"/>
    <w:rsid w:val="00673E7E"/>
    <w:rsid w:val="00673EF5"/>
    <w:rsid w:val="00673F1B"/>
    <w:rsid w:val="00673F41"/>
    <w:rsid w:val="00673F8C"/>
    <w:rsid w:val="00673FB7"/>
    <w:rsid w:val="00673FC2"/>
    <w:rsid w:val="00674021"/>
    <w:rsid w:val="0067402B"/>
    <w:rsid w:val="00674069"/>
    <w:rsid w:val="0067409E"/>
    <w:rsid w:val="006740C2"/>
    <w:rsid w:val="006740D0"/>
    <w:rsid w:val="006740F6"/>
    <w:rsid w:val="0067410A"/>
    <w:rsid w:val="0067411C"/>
    <w:rsid w:val="0067418B"/>
    <w:rsid w:val="0067418C"/>
    <w:rsid w:val="006741C1"/>
    <w:rsid w:val="0067420C"/>
    <w:rsid w:val="0067424F"/>
    <w:rsid w:val="0067427F"/>
    <w:rsid w:val="00674285"/>
    <w:rsid w:val="006742AC"/>
    <w:rsid w:val="006742D6"/>
    <w:rsid w:val="006742DC"/>
    <w:rsid w:val="006742ED"/>
    <w:rsid w:val="00674315"/>
    <w:rsid w:val="0067433A"/>
    <w:rsid w:val="0067433B"/>
    <w:rsid w:val="00674350"/>
    <w:rsid w:val="00674356"/>
    <w:rsid w:val="006743BA"/>
    <w:rsid w:val="006743C8"/>
    <w:rsid w:val="006743CD"/>
    <w:rsid w:val="006743D0"/>
    <w:rsid w:val="006743D8"/>
    <w:rsid w:val="0067442A"/>
    <w:rsid w:val="00674436"/>
    <w:rsid w:val="00674468"/>
    <w:rsid w:val="00674484"/>
    <w:rsid w:val="006744F4"/>
    <w:rsid w:val="006744F9"/>
    <w:rsid w:val="0067451F"/>
    <w:rsid w:val="00674576"/>
    <w:rsid w:val="006745B0"/>
    <w:rsid w:val="006745F9"/>
    <w:rsid w:val="00674611"/>
    <w:rsid w:val="00674631"/>
    <w:rsid w:val="0067465B"/>
    <w:rsid w:val="0067468E"/>
    <w:rsid w:val="006746BA"/>
    <w:rsid w:val="006746C5"/>
    <w:rsid w:val="00674703"/>
    <w:rsid w:val="00674745"/>
    <w:rsid w:val="00674755"/>
    <w:rsid w:val="0067478C"/>
    <w:rsid w:val="00674795"/>
    <w:rsid w:val="006747C8"/>
    <w:rsid w:val="00674880"/>
    <w:rsid w:val="0067488E"/>
    <w:rsid w:val="006748D2"/>
    <w:rsid w:val="006748D4"/>
    <w:rsid w:val="006748FE"/>
    <w:rsid w:val="0067492B"/>
    <w:rsid w:val="00674934"/>
    <w:rsid w:val="00674946"/>
    <w:rsid w:val="00674959"/>
    <w:rsid w:val="00674967"/>
    <w:rsid w:val="00674971"/>
    <w:rsid w:val="00674988"/>
    <w:rsid w:val="0067498D"/>
    <w:rsid w:val="00674990"/>
    <w:rsid w:val="006749D2"/>
    <w:rsid w:val="00674A12"/>
    <w:rsid w:val="00674A94"/>
    <w:rsid w:val="00674AA3"/>
    <w:rsid w:val="00674B27"/>
    <w:rsid w:val="00674B72"/>
    <w:rsid w:val="00674B96"/>
    <w:rsid w:val="00674C01"/>
    <w:rsid w:val="00674C12"/>
    <w:rsid w:val="00674C5E"/>
    <w:rsid w:val="00674CA6"/>
    <w:rsid w:val="00674CBE"/>
    <w:rsid w:val="00674D0E"/>
    <w:rsid w:val="00674D17"/>
    <w:rsid w:val="00674D19"/>
    <w:rsid w:val="00674D23"/>
    <w:rsid w:val="00674D4C"/>
    <w:rsid w:val="00674D51"/>
    <w:rsid w:val="00674D9F"/>
    <w:rsid w:val="00674E48"/>
    <w:rsid w:val="00674E79"/>
    <w:rsid w:val="00674EEF"/>
    <w:rsid w:val="00674F0B"/>
    <w:rsid w:val="00674F10"/>
    <w:rsid w:val="00674F26"/>
    <w:rsid w:val="00674F32"/>
    <w:rsid w:val="00674FAE"/>
    <w:rsid w:val="00674FBB"/>
    <w:rsid w:val="00674FED"/>
    <w:rsid w:val="00675031"/>
    <w:rsid w:val="0067503D"/>
    <w:rsid w:val="00675044"/>
    <w:rsid w:val="0067504A"/>
    <w:rsid w:val="00675068"/>
    <w:rsid w:val="006750AF"/>
    <w:rsid w:val="0067514F"/>
    <w:rsid w:val="00675194"/>
    <w:rsid w:val="006751C4"/>
    <w:rsid w:val="006751FF"/>
    <w:rsid w:val="00675228"/>
    <w:rsid w:val="0067522B"/>
    <w:rsid w:val="0067525E"/>
    <w:rsid w:val="00675270"/>
    <w:rsid w:val="0067528C"/>
    <w:rsid w:val="006752BF"/>
    <w:rsid w:val="00675316"/>
    <w:rsid w:val="00675336"/>
    <w:rsid w:val="00675358"/>
    <w:rsid w:val="00675448"/>
    <w:rsid w:val="0067544A"/>
    <w:rsid w:val="006754A2"/>
    <w:rsid w:val="006754A7"/>
    <w:rsid w:val="006754C8"/>
    <w:rsid w:val="006754CD"/>
    <w:rsid w:val="006754DF"/>
    <w:rsid w:val="006754FB"/>
    <w:rsid w:val="006755B0"/>
    <w:rsid w:val="006755B9"/>
    <w:rsid w:val="006755CE"/>
    <w:rsid w:val="00675646"/>
    <w:rsid w:val="0067565B"/>
    <w:rsid w:val="006756B9"/>
    <w:rsid w:val="006756E5"/>
    <w:rsid w:val="006756FE"/>
    <w:rsid w:val="0067576D"/>
    <w:rsid w:val="0067576E"/>
    <w:rsid w:val="00675789"/>
    <w:rsid w:val="0067578E"/>
    <w:rsid w:val="006757B9"/>
    <w:rsid w:val="006757C2"/>
    <w:rsid w:val="006757E7"/>
    <w:rsid w:val="006757EC"/>
    <w:rsid w:val="00675829"/>
    <w:rsid w:val="006758DF"/>
    <w:rsid w:val="00675929"/>
    <w:rsid w:val="0067597D"/>
    <w:rsid w:val="0067598E"/>
    <w:rsid w:val="006759C7"/>
    <w:rsid w:val="006759EB"/>
    <w:rsid w:val="006759FD"/>
    <w:rsid w:val="00675A0F"/>
    <w:rsid w:val="00675A5D"/>
    <w:rsid w:val="00675ADD"/>
    <w:rsid w:val="00675AE7"/>
    <w:rsid w:val="00675B06"/>
    <w:rsid w:val="00675B0D"/>
    <w:rsid w:val="00675B2D"/>
    <w:rsid w:val="00675B97"/>
    <w:rsid w:val="00675BA2"/>
    <w:rsid w:val="00675C6F"/>
    <w:rsid w:val="00675C88"/>
    <w:rsid w:val="00675CBA"/>
    <w:rsid w:val="00675CDF"/>
    <w:rsid w:val="00675D06"/>
    <w:rsid w:val="00675D24"/>
    <w:rsid w:val="00675D89"/>
    <w:rsid w:val="00675DB6"/>
    <w:rsid w:val="00675DF0"/>
    <w:rsid w:val="00675E11"/>
    <w:rsid w:val="00675E19"/>
    <w:rsid w:val="00675E3D"/>
    <w:rsid w:val="00675E4B"/>
    <w:rsid w:val="00675E91"/>
    <w:rsid w:val="00675EA5"/>
    <w:rsid w:val="00675F10"/>
    <w:rsid w:val="00676033"/>
    <w:rsid w:val="00676047"/>
    <w:rsid w:val="00676058"/>
    <w:rsid w:val="00676074"/>
    <w:rsid w:val="006760FD"/>
    <w:rsid w:val="00676105"/>
    <w:rsid w:val="00676120"/>
    <w:rsid w:val="0067612F"/>
    <w:rsid w:val="00676135"/>
    <w:rsid w:val="0067616F"/>
    <w:rsid w:val="006761E5"/>
    <w:rsid w:val="006761E8"/>
    <w:rsid w:val="00676289"/>
    <w:rsid w:val="006762DD"/>
    <w:rsid w:val="006762DF"/>
    <w:rsid w:val="00676304"/>
    <w:rsid w:val="0067632A"/>
    <w:rsid w:val="0067633B"/>
    <w:rsid w:val="00676359"/>
    <w:rsid w:val="00676376"/>
    <w:rsid w:val="00676457"/>
    <w:rsid w:val="00676464"/>
    <w:rsid w:val="00676465"/>
    <w:rsid w:val="0067646A"/>
    <w:rsid w:val="00676493"/>
    <w:rsid w:val="00676499"/>
    <w:rsid w:val="0067655C"/>
    <w:rsid w:val="0067658D"/>
    <w:rsid w:val="006765CA"/>
    <w:rsid w:val="0067660A"/>
    <w:rsid w:val="0067663E"/>
    <w:rsid w:val="0067663F"/>
    <w:rsid w:val="00676690"/>
    <w:rsid w:val="006766A5"/>
    <w:rsid w:val="006766DC"/>
    <w:rsid w:val="006766F9"/>
    <w:rsid w:val="0067670E"/>
    <w:rsid w:val="0067673D"/>
    <w:rsid w:val="00676774"/>
    <w:rsid w:val="0067678F"/>
    <w:rsid w:val="006767E8"/>
    <w:rsid w:val="006767F7"/>
    <w:rsid w:val="0067681B"/>
    <w:rsid w:val="0067686E"/>
    <w:rsid w:val="00676878"/>
    <w:rsid w:val="0067689B"/>
    <w:rsid w:val="006768C6"/>
    <w:rsid w:val="006768E1"/>
    <w:rsid w:val="006768E9"/>
    <w:rsid w:val="006768FE"/>
    <w:rsid w:val="00676906"/>
    <w:rsid w:val="00676923"/>
    <w:rsid w:val="00676929"/>
    <w:rsid w:val="00676945"/>
    <w:rsid w:val="0067697C"/>
    <w:rsid w:val="006769B6"/>
    <w:rsid w:val="006769DE"/>
    <w:rsid w:val="006769EF"/>
    <w:rsid w:val="006769F3"/>
    <w:rsid w:val="00676A0E"/>
    <w:rsid w:val="00676A46"/>
    <w:rsid w:val="00676A8F"/>
    <w:rsid w:val="00676AB9"/>
    <w:rsid w:val="00676ADB"/>
    <w:rsid w:val="00676B29"/>
    <w:rsid w:val="00676B5C"/>
    <w:rsid w:val="00676BFF"/>
    <w:rsid w:val="00676CC3"/>
    <w:rsid w:val="00676D65"/>
    <w:rsid w:val="00676D6C"/>
    <w:rsid w:val="00676D91"/>
    <w:rsid w:val="00676DA3"/>
    <w:rsid w:val="00676DA5"/>
    <w:rsid w:val="00676DB4"/>
    <w:rsid w:val="00676DC9"/>
    <w:rsid w:val="00676DE1"/>
    <w:rsid w:val="00676E32"/>
    <w:rsid w:val="00676E64"/>
    <w:rsid w:val="00676EED"/>
    <w:rsid w:val="00676F3F"/>
    <w:rsid w:val="00676F73"/>
    <w:rsid w:val="00676F8A"/>
    <w:rsid w:val="00676FB7"/>
    <w:rsid w:val="00676FDB"/>
    <w:rsid w:val="00676FDE"/>
    <w:rsid w:val="00677003"/>
    <w:rsid w:val="00677010"/>
    <w:rsid w:val="00677013"/>
    <w:rsid w:val="006770AA"/>
    <w:rsid w:val="006770AF"/>
    <w:rsid w:val="006770D9"/>
    <w:rsid w:val="006770E5"/>
    <w:rsid w:val="006770EF"/>
    <w:rsid w:val="006770F6"/>
    <w:rsid w:val="00677110"/>
    <w:rsid w:val="0067712C"/>
    <w:rsid w:val="00677177"/>
    <w:rsid w:val="006771CB"/>
    <w:rsid w:val="006771CD"/>
    <w:rsid w:val="006771CF"/>
    <w:rsid w:val="00677270"/>
    <w:rsid w:val="00677273"/>
    <w:rsid w:val="00677280"/>
    <w:rsid w:val="0067729A"/>
    <w:rsid w:val="006772B2"/>
    <w:rsid w:val="006772B8"/>
    <w:rsid w:val="0067733E"/>
    <w:rsid w:val="00677375"/>
    <w:rsid w:val="00677387"/>
    <w:rsid w:val="006773A2"/>
    <w:rsid w:val="006773B3"/>
    <w:rsid w:val="006773C8"/>
    <w:rsid w:val="006773CC"/>
    <w:rsid w:val="0067747C"/>
    <w:rsid w:val="00677480"/>
    <w:rsid w:val="006774DA"/>
    <w:rsid w:val="006774EE"/>
    <w:rsid w:val="0067755D"/>
    <w:rsid w:val="0067760C"/>
    <w:rsid w:val="0067766B"/>
    <w:rsid w:val="00677672"/>
    <w:rsid w:val="0067768E"/>
    <w:rsid w:val="006776D9"/>
    <w:rsid w:val="006776EB"/>
    <w:rsid w:val="006777B8"/>
    <w:rsid w:val="006777C3"/>
    <w:rsid w:val="006777F7"/>
    <w:rsid w:val="00677833"/>
    <w:rsid w:val="00677893"/>
    <w:rsid w:val="006778D4"/>
    <w:rsid w:val="006778DA"/>
    <w:rsid w:val="006778F9"/>
    <w:rsid w:val="00677907"/>
    <w:rsid w:val="0067792F"/>
    <w:rsid w:val="00677953"/>
    <w:rsid w:val="00677997"/>
    <w:rsid w:val="006779E0"/>
    <w:rsid w:val="00677A5A"/>
    <w:rsid w:val="00677A5E"/>
    <w:rsid w:val="00677A86"/>
    <w:rsid w:val="00677ADC"/>
    <w:rsid w:val="00677B32"/>
    <w:rsid w:val="00677B3B"/>
    <w:rsid w:val="00677B3F"/>
    <w:rsid w:val="00677B5A"/>
    <w:rsid w:val="00677B5D"/>
    <w:rsid w:val="00677BAA"/>
    <w:rsid w:val="00677BCF"/>
    <w:rsid w:val="00677BF3"/>
    <w:rsid w:val="00677BF9"/>
    <w:rsid w:val="00677C19"/>
    <w:rsid w:val="00677CC0"/>
    <w:rsid w:val="00677CD0"/>
    <w:rsid w:val="00677CEC"/>
    <w:rsid w:val="00677D02"/>
    <w:rsid w:val="00677D43"/>
    <w:rsid w:val="00677D49"/>
    <w:rsid w:val="00677D70"/>
    <w:rsid w:val="00677D9D"/>
    <w:rsid w:val="00677DB9"/>
    <w:rsid w:val="00677DF0"/>
    <w:rsid w:val="00677E12"/>
    <w:rsid w:val="00677EF5"/>
    <w:rsid w:val="00677F07"/>
    <w:rsid w:val="00677F28"/>
    <w:rsid w:val="00677F36"/>
    <w:rsid w:val="00677F62"/>
    <w:rsid w:val="00677F74"/>
    <w:rsid w:val="00677F97"/>
    <w:rsid w:val="00677FB3"/>
    <w:rsid w:val="00677FC7"/>
    <w:rsid w:val="00677FF7"/>
    <w:rsid w:val="006800B9"/>
    <w:rsid w:val="006800BB"/>
    <w:rsid w:val="00680131"/>
    <w:rsid w:val="00680137"/>
    <w:rsid w:val="00680143"/>
    <w:rsid w:val="0068021E"/>
    <w:rsid w:val="00680231"/>
    <w:rsid w:val="00680248"/>
    <w:rsid w:val="0068024F"/>
    <w:rsid w:val="00680262"/>
    <w:rsid w:val="00680298"/>
    <w:rsid w:val="006802AA"/>
    <w:rsid w:val="006802C2"/>
    <w:rsid w:val="006802F0"/>
    <w:rsid w:val="00680315"/>
    <w:rsid w:val="00680338"/>
    <w:rsid w:val="00680385"/>
    <w:rsid w:val="006803D8"/>
    <w:rsid w:val="0068041D"/>
    <w:rsid w:val="0068041F"/>
    <w:rsid w:val="00680429"/>
    <w:rsid w:val="00680450"/>
    <w:rsid w:val="006804A5"/>
    <w:rsid w:val="006804DF"/>
    <w:rsid w:val="006804F3"/>
    <w:rsid w:val="0068052A"/>
    <w:rsid w:val="0068057D"/>
    <w:rsid w:val="00680598"/>
    <w:rsid w:val="006805A8"/>
    <w:rsid w:val="006805D9"/>
    <w:rsid w:val="006805F5"/>
    <w:rsid w:val="0068060B"/>
    <w:rsid w:val="00680625"/>
    <w:rsid w:val="00680642"/>
    <w:rsid w:val="00680672"/>
    <w:rsid w:val="0068067C"/>
    <w:rsid w:val="006806B8"/>
    <w:rsid w:val="006806EC"/>
    <w:rsid w:val="006806F0"/>
    <w:rsid w:val="00680714"/>
    <w:rsid w:val="0068071B"/>
    <w:rsid w:val="00680732"/>
    <w:rsid w:val="00680749"/>
    <w:rsid w:val="0068076A"/>
    <w:rsid w:val="006807A2"/>
    <w:rsid w:val="006807ED"/>
    <w:rsid w:val="00680823"/>
    <w:rsid w:val="00680845"/>
    <w:rsid w:val="00680921"/>
    <w:rsid w:val="00680944"/>
    <w:rsid w:val="0068094C"/>
    <w:rsid w:val="0068096B"/>
    <w:rsid w:val="006809AA"/>
    <w:rsid w:val="006809F9"/>
    <w:rsid w:val="006809FA"/>
    <w:rsid w:val="00680A6B"/>
    <w:rsid w:val="00680AA4"/>
    <w:rsid w:val="00680B6D"/>
    <w:rsid w:val="00680B6E"/>
    <w:rsid w:val="00680BB4"/>
    <w:rsid w:val="00680C18"/>
    <w:rsid w:val="00680C27"/>
    <w:rsid w:val="00680C45"/>
    <w:rsid w:val="00680CDE"/>
    <w:rsid w:val="00680D5A"/>
    <w:rsid w:val="00680DCB"/>
    <w:rsid w:val="00680E17"/>
    <w:rsid w:val="00680E26"/>
    <w:rsid w:val="00680E27"/>
    <w:rsid w:val="00680EBE"/>
    <w:rsid w:val="00680ED2"/>
    <w:rsid w:val="00680EE7"/>
    <w:rsid w:val="00680EFA"/>
    <w:rsid w:val="00680F02"/>
    <w:rsid w:val="00680F14"/>
    <w:rsid w:val="00680F17"/>
    <w:rsid w:val="00680F6E"/>
    <w:rsid w:val="00680F72"/>
    <w:rsid w:val="00680F77"/>
    <w:rsid w:val="00680F86"/>
    <w:rsid w:val="00680FBE"/>
    <w:rsid w:val="00680FD8"/>
    <w:rsid w:val="00680FE6"/>
    <w:rsid w:val="00680FEF"/>
    <w:rsid w:val="00680FF6"/>
    <w:rsid w:val="00681068"/>
    <w:rsid w:val="00681093"/>
    <w:rsid w:val="006810D9"/>
    <w:rsid w:val="006810DC"/>
    <w:rsid w:val="0068112C"/>
    <w:rsid w:val="0068116F"/>
    <w:rsid w:val="0068117B"/>
    <w:rsid w:val="006811BB"/>
    <w:rsid w:val="006811E9"/>
    <w:rsid w:val="0068121B"/>
    <w:rsid w:val="00681228"/>
    <w:rsid w:val="00681231"/>
    <w:rsid w:val="00681232"/>
    <w:rsid w:val="00681253"/>
    <w:rsid w:val="0068125C"/>
    <w:rsid w:val="0068126B"/>
    <w:rsid w:val="0068127E"/>
    <w:rsid w:val="006812C8"/>
    <w:rsid w:val="00681310"/>
    <w:rsid w:val="00681361"/>
    <w:rsid w:val="00681373"/>
    <w:rsid w:val="006813A8"/>
    <w:rsid w:val="006813CD"/>
    <w:rsid w:val="006813E0"/>
    <w:rsid w:val="00681400"/>
    <w:rsid w:val="00681413"/>
    <w:rsid w:val="00681495"/>
    <w:rsid w:val="006814C3"/>
    <w:rsid w:val="006814E2"/>
    <w:rsid w:val="006814E6"/>
    <w:rsid w:val="006814FF"/>
    <w:rsid w:val="0068151F"/>
    <w:rsid w:val="0068154B"/>
    <w:rsid w:val="0068158C"/>
    <w:rsid w:val="00681598"/>
    <w:rsid w:val="006815CE"/>
    <w:rsid w:val="00681650"/>
    <w:rsid w:val="0068167A"/>
    <w:rsid w:val="00681683"/>
    <w:rsid w:val="0068171B"/>
    <w:rsid w:val="0068174B"/>
    <w:rsid w:val="0068174D"/>
    <w:rsid w:val="00681755"/>
    <w:rsid w:val="006817B4"/>
    <w:rsid w:val="006817C3"/>
    <w:rsid w:val="006817D3"/>
    <w:rsid w:val="00681826"/>
    <w:rsid w:val="0068182F"/>
    <w:rsid w:val="00681885"/>
    <w:rsid w:val="006818AC"/>
    <w:rsid w:val="006818B1"/>
    <w:rsid w:val="006818E3"/>
    <w:rsid w:val="00681932"/>
    <w:rsid w:val="00681943"/>
    <w:rsid w:val="00681998"/>
    <w:rsid w:val="006819D1"/>
    <w:rsid w:val="006819D9"/>
    <w:rsid w:val="00681A05"/>
    <w:rsid w:val="00681A09"/>
    <w:rsid w:val="00681A0E"/>
    <w:rsid w:val="00681A1A"/>
    <w:rsid w:val="00681A3A"/>
    <w:rsid w:val="00681AA3"/>
    <w:rsid w:val="00681AC6"/>
    <w:rsid w:val="00681ADA"/>
    <w:rsid w:val="00681AFE"/>
    <w:rsid w:val="00681B22"/>
    <w:rsid w:val="00681B40"/>
    <w:rsid w:val="00681B4F"/>
    <w:rsid w:val="00681B51"/>
    <w:rsid w:val="00681B73"/>
    <w:rsid w:val="00681BC2"/>
    <w:rsid w:val="00681BC7"/>
    <w:rsid w:val="00681BCA"/>
    <w:rsid w:val="00681BCC"/>
    <w:rsid w:val="00681C25"/>
    <w:rsid w:val="00681C57"/>
    <w:rsid w:val="00681C76"/>
    <w:rsid w:val="00681CC8"/>
    <w:rsid w:val="00681CEB"/>
    <w:rsid w:val="00681D2C"/>
    <w:rsid w:val="00681D32"/>
    <w:rsid w:val="00681D91"/>
    <w:rsid w:val="00681DA5"/>
    <w:rsid w:val="00681DB7"/>
    <w:rsid w:val="00681E16"/>
    <w:rsid w:val="00681E64"/>
    <w:rsid w:val="00681E69"/>
    <w:rsid w:val="00681E9B"/>
    <w:rsid w:val="00681ED2"/>
    <w:rsid w:val="00681ED9"/>
    <w:rsid w:val="00681EE1"/>
    <w:rsid w:val="00681EE3"/>
    <w:rsid w:val="00681F03"/>
    <w:rsid w:val="00681F0B"/>
    <w:rsid w:val="00681F66"/>
    <w:rsid w:val="00681FD9"/>
    <w:rsid w:val="00682099"/>
    <w:rsid w:val="006820B3"/>
    <w:rsid w:val="006820C5"/>
    <w:rsid w:val="0068211D"/>
    <w:rsid w:val="00682146"/>
    <w:rsid w:val="0068214A"/>
    <w:rsid w:val="00682156"/>
    <w:rsid w:val="006821E1"/>
    <w:rsid w:val="006821E2"/>
    <w:rsid w:val="006821EC"/>
    <w:rsid w:val="006821FF"/>
    <w:rsid w:val="00682223"/>
    <w:rsid w:val="0068223D"/>
    <w:rsid w:val="00682254"/>
    <w:rsid w:val="0068226A"/>
    <w:rsid w:val="0068226B"/>
    <w:rsid w:val="00682275"/>
    <w:rsid w:val="006822BC"/>
    <w:rsid w:val="006822C9"/>
    <w:rsid w:val="00682314"/>
    <w:rsid w:val="00682319"/>
    <w:rsid w:val="00682375"/>
    <w:rsid w:val="006823ED"/>
    <w:rsid w:val="00682401"/>
    <w:rsid w:val="00682410"/>
    <w:rsid w:val="00682474"/>
    <w:rsid w:val="006824CD"/>
    <w:rsid w:val="006824FE"/>
    <w:rsid w:val="006825E7"/>
    <w:rsid w:val="006825FF"/>
    <w:rsid w:val="00682655"/>
    <w:rsid w:val="00682659"/>
    <w:rsid w:val="00682661"/>
    <w:rsid w:val="00682677"/>
    <w:rsid w:val="006826BA"/>
    <w:rsid w:val="00682714"/>
    <w:rsid w:val="00682719"/>
    <w:rsid w:val="0068273D"/>
    <w:rsid w:val="006827E4"/>
    <w:rsid w:val="00682844"/>
    <w:rsid w:val="006828A7"/>
    <w:rsid w:val="006828CD"/>
    <w:rsid w:val="006828DA"/>
    <w:rsid w:val="0068292D"/>
    <w:rsid w:val="00682952"/>
    <w:rsid w:val="00682984"/>
    <w:rsid w:val="00682985"/>
    <w:rsid w:val="006829DC"/>
    <w:rsid w:val="006829E5"/>
    <w:rsid w:val="006829F5"/>
    <w:rsid w:val="006829FE"/>
    <w:rsid w:val="00682A2F"/>
    <w:rsid w:val="00682A89"/>
    <w:rsid w:val="00682A95"/>
    <w:rsid w:val="00682A99"/>
    <w:rsid w:val="00682ACF"/>
    <w:rsid w:val="00682AD7"/>
    <w:rsid w:val="00682AF2"/>
    <w:rsid w:val="00682AF6"/>
    <w:rsid w:val="00682B02"/>
    <w:rsid w:val="00682B16"/>
    <w:rsid w:val="00682B23"/>
    <w:rsid w:val="00682B29"/>
    <w:rsid w:val="00682B5B"/>
    <w:rsid w:val="00682B8F"/>
    <w:rsid w:val="00682BC1"/>
    <w:rsid w:val="00682BF4"/>
    <w:rsid w:val="00682C04"/>
    <w:rsid w:val="00682C27"/>
    <w:rsid w:val="00682C3B"/>
    <w:rsid w:val="00682CC2"/>
    <w:rsid w:val="00682CD4"/>
    <w:rsid w:val="00682D08"/>
    <w:rsid w:val="00682D0C"/>
    <w:rsid w:val="00682D5B"/>
    <w:rsid w:val="00682D66"/>
    <w:rsid w:val="00682DC7"/>
    <w:rsid w:val="00682DD2"/>
    <w:rsid w:val="00682DE8"/>
    <w:rsid w:val="00682E10"/>
    <w:rsid w:val="00682E1A"/>
    <w:rsid w:val="00682E1B"/>
    <w:rsid w:val="00682E30"/>
    <w:rsid w:val="00682EA8"/>
    <w:rsid w:val="00682EAD"/>
    <w:rsid w:val="00682EE7"/>
    <w:rsid w:val="00682EF2"/>
    <w:rsid w:val="00682F03"/>
    <w:rsid w:val="00682F41"/>
    <w:rsid w:val="00682F44"/>
    <w:rsid w:val="00682F7A"/>
    <w:rsid w:val="00682FC8"/>
    <w:rsid w:val="00682FD0"/>
    <w:rsid w:val="00682FD2"/>
    <w:rsid w:val="00682FDE"/>
    <w:rsid w:val="00683009"/>
    <w:rsid w:val="0068300D"/>
    <w:rsid w:val="00683044"/>
    <w:rsid w:val="00683066"/>
    <w:rsid w:val="0068308A"/>
    <w:rsid w:val="006830B6"/>
    <w:rsid w:val="006830E5"/>
    <w:rsid w:val="00683110"/>
    <w:rsid w:val="006831A3"/>
    <w:rsid w:val="006831F0"/>
    <w:rsid w:val="006831F1"/>
    <w:rsid w:val="006831F7"/>
    <w:rsid w:val="0068320D"/>
    <w:rsid w:val="00683255"/>
    <w:rsid w:val="00683258"/>
    <w:rsid w:val="006832B3"/>
    <w:rsid w:val="0068330C"/>
    <w:rsid w:val="00683315"/>
    <w:rsid w:val="0068335B"/>
    <w:rsid w:val="0068336D"/>
    <w:rsid w:val="006833FB"/>
    <w:rsid w:val="0068344D"/>
    <w:rsid w:val="006834FB"/>
    <w:rsid w:val="00683500"/>
    <w:rsid w:val="00683517"/>
    <w:rsid w:val="00683592"/>
    <w:rsid w:val="006835B9"/>
    <w:rsid w:val="006835D0"/>
    <w:rsid w:val="006835ED"/>
    <w:rsid w:val="00683622"/>
    <w:rsid w:val="00683626"/>
    <w:rsid w:val="00683688"/>
    <w:rsid w:val="006836B1"/>
    <w:rsid w:val="006836DC"/>
    <w:rsid w:val="006836FC"/>
    <w:rsid w:val="00683715"/>
    <w:rsid w:val="0068372B"/>
    <w:rsid w:val="0068372D"/>
    <w:rsid w:val="00683732"/>
    <w:rsid w:val="00683741"/>
    <w:rsid w:val="00683753"/>
    <w:rsid w:val="00683777"/>
    <w:rsid w:val="00683785"/>
    <w:rsid w:val="00683795"/>
    <w:rsid w:val="006837D4"/>
    <w:rsid w:val="006837E0"/>
    <w:rsid w:val="006837E9"/>
    <w:rsid w:val="0068388A"/>
    <w:rsid w:val="006838BF"/>
    <w:rsid w:val="006838EC"/>
    <w:rsid w:val="00683912"/>
    <w:rsid w:val="00683928"/>
    <w:rsid w:val="00683931"/>
    <w:rsid w:val="00683982"/>
    <w:rsid w:val="0068399A"/>
    <w:rsid w:val="006839D7"/>
    <w:rsid w:val="00683A1F"/>
    <w:rsid w:val="00683A39"/>
    <w:rsid w:val="00683A4A"/>
    <w:rsid w:val="00683A68"/>
    <w:rsid w:val="00683A7F"/>
    <w:rsid w:val="00683AA0"/>
    <w:rsid w:val="00683AAC"/>
    <w:rsid w:val="00683AC8"/>
    <w:rsid w:val="00683B15"/>
    <w:rsid w:val="00683B19"/>
    <w:rsid w:val="00683B34"/>
    <w:rsid w:val="00683B84"/>
    <w:rsid w:val="00683CA4"/>
    <w:rsid w:val="00683CC9"/>
    <w:rsid w:val="00683CCA"/>
    <w:rsid w:val="00683CCB"/>
    <w:rsid w:val="00683D57"/>
    <w:rsid w:val="00683D86"/>
    <w:rsid w:val="00683DB5"/>
    <w:rsid w:val="00683DC9"/>
    <w:rsid w:val="00683DCC"/>
    <w:rsid w:val="00683DEB"/>
    <w:rsid w:val="00683E0E"/>
    <w:rsid w:val="00683E1A"/>
    <w:rsid w:val="00683E23"/>
    <w:rsid w:val="00683E2D"/>
    <w:rsid w:val="00683E3E"/>
    <w:rsid w:val="00683E6C"/>
    <w:rsid w:val="00683E91"/>
    <w:rsid w:val="00683ED7"/>
    <w:rsid w:val="00683F5D"/>
    <w:rsid w:val="00683F7E"/>
    <w:rsid w:val="00683F8A"/>
    <w:rsid w:val="00683FAE"/>
    <w:rsid w:val="00683FCA"/>
    <w:rsid w:val="00683FCF"/>
    <w:rsid w:val="0068400C"/>
    <w:rsid w:val="0068401F"/>
    <w:rsid w:val="0068403E"/>
    <w:rsid w:val="006840AA"/>
    <w:rsid w:val="006840AB"/>
    <w:rsid w:val="006840B3"/>
    <w:rsid w:val="006840D0"/>
    <w:rsid w:val="006840FE"/>
    <w:rsid w:val="0068410A"/>
    <w:rsid w:val="0068411C"/>
    <w:rsid w:val="00684148"/>
    <w:rsid w:val="00684172"/>
    <w:rsid w:val="00684187"/>
    <w:rsid w:val="0068418E"/>
    <w:rsid w:val="006841AC"/>
    <w:rsid w:val="006841B9"/>
    <w:rsid w:val="0068420D"/>
    <w:rsid w:val="0068420F"/>
    <w:rsid w:val="0068426B"/>
    <w:rsid w:val="0068427D"/>
    <w:rsid w:val="006842AA"/>
    <w:rsid w:val="006842D9"/>
    <w:rsid w:val="006842FB"/>
    <w:rsid w:val="006842FE"/>
    <w:rsid w:val="00684317"/>
    <w:rsid w:val="0068432D"/>
    <w:rsid w:val="00684344"/>
    <w:rsid w:val="0068435F"/>
    <w:rsid w:val="00684360"/>
    <w:rsid w:val="0068437F"/>
    <w:rsid w:val="006843A8"/>
    <w:rsid w:val="006843C9"/>
    <w:rsid w:val="006843FE"/>
    <w:rsid w:val="006843FF"/>
    <w:rsid w:val="00684417"/>
    <w:rsid w:val="0068446F"/>
    <w:rsid w:val="006844DE"/>
    <w:rsid w:val="00684557"/>
    <w:rsid w:val="006845A3"/>
    <w:rsid w:val="006845BD"/>
    <w:rsid w:val="006845D0"/>
    <w:rsid w:val="006845F0"/>
    <w:rsid w:val="00684611"/>
    <w:rsid w:val="0068462B"/>
    <w:rsid w:val="00684659"/>
    <w:rsid w:val="00684661"/>
    <w:rsid w:val="0068466E"/>
    <w:rsid w:val="00684677"/>
    <w:rsid w:val="00684697"/>
    <w:rsid w:val="006846B3"/>
    <w:rsid w:val="006846BD"/>
    <w:rsid w:val="006846D2"/>
    <w:rsid w:val="006846D4"/>
    <w:rsid w:val="00684715"/>
    <w:rsid w:val="0068473E"/>
    <w:rsid w:val="0068479A"/>
    <w:rsid w:val="006847B0"/>
    <w:rsid w:val="00684868"/>
    <w:rsid w:val="00684870"/>
    <w:rsid w:val="0068487D"/>
    <w:rsid w:val="006848AA"/>
    <w:rsid w:val="006848E8"/>
    <w:rsid w:val="00684940"/>
    <w:rsid w:val="00684953"/>
    <w:rsid w:val="00684978"/>
    <w:rsid w:val="0068498E"/>
    <w:rsid w:val="00684991"/>
    <w:rsid w:val="006849B6"/>
    <w:rsid w:val="006849EB"/>
    <w:rsid w:val="00684A0B"/>
    <w:rsid w:val="00684A10"/>
    <w:rsid w:val="00684A41"/>
    <w:rsid w:val="00684A87"/>
    <w:rsid w:val="00684AAD"/>
    <w:rsid w:val="00684AE6"/>
    <w:rsid w:val="00684B1C"/>
    <w:rsid w:val="00684B2F"/>
    <w:rsid w:val="00684B5C"/>
    <w:rsid w:val="00684B9D"/>
    <w:rsid w:val="00684BB0"/>
    <w:rsid w:val="00684BB8"/>
    <w:rsid w:val="00684BD4"/>
    <w:rsid w:val="00684C0A"/>
    <w:rsid w:val="00684C44"/>
    <w:rsid w:val="00684C53"/>
    <w:rsid w:val="00684C68"/>
    <w:rsid w:val="00684CC5"/>
    <w:rsid w:val="00684CF2"/>
    <w:rsid w:val="00684D99"/>
    <w:rsid w:val="00684DBB"/>
    <w:rsid w:val="00684DCE"/>
    <w:rsid w:val="00684DE1"/>
    <w:rsid w:val="00684DE8"/>
    <w:rsid w:val="00684E12"/>
    <w:rsid w:val="00684E59"/>
    <w:rsid w:val="00684E6E"/>
    <w:rsid w:val="00684EA3"/>
    <w:rsid w:val="00684EA6"/>
    <w:rsid w:val="00684ED1"/>
    <w:rsid w:val="00684F31"/>
    <w:rsid w:val="00684F9C"/>
    <w:rsid w:val="00684FB9"/>
    <w:rsid w:val="00684FC6"/>
    <w:rsid w:val="00684FCC"/>
    <w:rsid w:val="00684FD7"/>
    <w:rsid w:val="00685059"/>
    <w:rsid w:val="00685080"/>
    <w:rsid w:val="00685081"/>
    <w:rsid w:val="0068513B"/>
    <w:rsid w:val="0068513E"/>
    <w:rsid w:val="00685188"/>
    <w:rsid w:val="006851A0"/>
    <w:rsid w:val="006851CB"/>
    <w:rsid w:val="006851DB"/>
    <w:rsid w:val="006851EE"/>
    <w:rsid w:val="006851F1"/>
    <w:rsid w:val="00685261"/>
    <w:rsid w:val="00685265"/>
    <w:rsid w:val="00685284"/>
    <w:rsid w:val="006852D7"/>
    <w:rsid w:val="006852E0"/>
    <w:rsid w:val="0068530B"/>
    <w:rsid w:val="0068538A"/>
    <w:rsid w:val="00685401"/>
    <w:rsid w:val="00685402"/>
    <w:rsid w:val="00685456"/>
    <w:rsid w:val="00685467"/>
    <w:rsid w:val="006854E1"/>
    <w:rsid w:val="006854E5"/>
    <w:rsid w:val="00685547"/>
    <w:rsid w:val="0068556E"/>
    <w:rsid w:val="00685578"/>
    <w:rsid w:val="00685591"/>
    <w:rsid w:val="00685596"/>
    <w:rsid w:val="006855C0"/>
    <w:rsid w:val="006855D7"/>
    <w:rsid w:val="006855F7"/>
    <w:rsid w:val="0068566F"/>
    <w:rsid w:val="0068567A"/>
    <w:rsid w:val="006856B7"/>
    <w:rsid w:val="006856E5"/>
    <w:rsid w:val="0068571A"/>
    <w:rsid w:val="0068571E"/>
    <w:rsid w:val="00685780"/>
    <w:rsid w:val="00685792"/>
    <w:rsid w:val="006857BE"/>
    <w:rsid w:val="006857D0"/>
    <w:rsid w:val="0068584C"/>
    <w:rsid w:val="00685858"/>
    <w:rsid w:val="0068586A"/>
    <w:rsid w:val="0068586F"/>
    <w:rsid w:val="006858B0"/>
    <w:rsid w:val="006858DC"/>
    <w:rsid w:val="006858E2"/>
    <w:rsid w:val="00685913"/>
    <w:rsid w:val="00685925"/>
    <w:rsid w:val="0068592D"/>
    <w:rsid w:val="00685953"/>
    <w:rsid w:val="006859AF"/>
    <w:rsid w:val="006859B8"/>
    <w:rsid w:val="006859D5"/>
    <w:rsid w:val="00685A24"/>
    <w:rsid w:val="00685B11"/>
    <w:rsid w:val="00685B4C"/>
    <w:rsid w:val="00685B56"/>
    <w:rsid w:val="00685B5F"/>
    <w:rsid w:val="00685B7F"/>
    <w:rsid w:val="00685C3A"/>
    <w:rsid w:val="00685C86"/>
    <w:rsid w:val="00685CAA"/>
    <w:rsid w:val="00685D04"/>
    <w:rsid w:val="00685D3F"/>
    <w:rsid w:val="00685D5F"/>
    <w:rsid w:val="00685D60"/>
    <w:rsid w:val="00685E23"/>
    <w:rsid w:val="00685E32"/>
    <w:rsid w:val="00685EBC"/>
    <w:rsid w:val="00685EED"/>
    <w:rsid w:val="00685EFE"/>
    <w:rsid w:val="00685F18"/>
    <w:rsid w:val="00685F45"/>
    <w:rsid w:val="00685F47"/>
    <w:rsid w:val="00685F69"/>
    <w:rsid w:val="00685F6A"/>
    <w:rsid w:val="00685F6C"/>
    <w:rsid w:val="00685F82"/>
    <w:rsid w:val="00685FCF"/>
    <w:rsid w:val="0068601E"/>
    <w:rsid w:val="006860A4"/>
    <w:rsid w:val="006860A7"/>
    <w:rsid w:val="00686103"/>
    <w:rsid w:val="0068610A"/>
    <w:rsid w:val="0068611E"/>
    <w:rsid w:val="00686137"/>
    <w:rsid w:val="0068613D"/>
    <w:rsid w:val="00686142"/>
    <w:rsid w:val="0068618F"/>
    <w:rsid w:val="006861AF"/>
    <w:rsid w:val="006861BE"/>
    <w:rsid w:val="00686211"/>
    <w:rsid w:val="00686225"/>
    <w:rsid w:val="0068622E"/>
    <w:rsid w:val="0068624F"/>
    <w:rsid w:val="00686269"/>
    <w:rsid w:val="006862AA"/>
    <w:rsid w:val="006862AB"/>
    <w:rsid w:val="006862DF"/>
    <w:rsid w:val="006862E9"/>
    <w:rsid w:val="00686305"/>
    <w:rsid w:val="0068630A"/>
    <w:rsid w:val="00686372"/>
    <w:rsid w:val="006863B5"/>
    <w:rsid w:val="006863BF"/>
    <w:rsid w:val="006863C4"/>
    <w:rsid w:val="00686446"/>
    <w:rsid w:val="0068644D"/>
    <w:rsid w:val="00686454"/>
    <w:rsid w:val="00686456"/>
    <w:rsid w:val="00686499"/>
    <w:rsid w:val="006864E3"/>
    <w:rsid w:val="0068650C"/>
    <w:rsid w:val="00686530"/>
    <w:rsid w:val="0068653E"/>
    <w:rsid w:val="00686583"/>
    <w:rsid w:val="006865AA"/>
    <w:rsid w:val="006865C6"/>
    <w:rsid w:val="006865D9"/>
    <w:rsid w:val="006865E9"/>
    <w:rsid w:val="00686692"/>
    <w:rsid w:val="006866E4"/>
    <w:rsid w:val="006866F3"/>
    <w:rsid w:val="006866F6"/>
    <w:rsid w:val="00686714"/>
    <w:rsid w:val="0068679E"/>
    <w:rsid w:val="006867B6"/>
    <w:rsid w:val="006867CA"/>
    <w:rsid w:val="006867D8"/>
    <w:rsid w:val="00686808"/>
    <w:rsid w:val="00686830"/>
    <w:rsid w:val="0068684E"/>
    <w:rsid w:val="006868BD"/>
    <w:rsid w:val="006868CC"/>
    <w:rsid w:val="00686911"/>
    <w:rsid w:val="0068691E"/>
    <w:rsid w:val="00686968"/>
    <w:rsid w:val="0068696C"/>
    <w:rsid w:val="006869F7"/>
    <w:rsid w:val="00686A01"/>
    <w:rsid w:val="00686A73"/>
    <w:rsid w:val="00686AE1"/>
    <w:rsid w:val="00686B1A"/>
    <w:rsid w:val="00686B29"/>
    <w:rsid w:val="00686C10"/>
    <w:rsid w:val="00686C2E"/>
    <w:rsid w:val="00686C50"/>
    <w:rsid w:val="00686C81"/>
    <w:rsid w:val="00686C8F"/>
    <w:rsid w:val="00686C90"/>
    <w:rsid w:val="00686C95"/>
    <w:rsid w:val="00686CB4"/>
    <w:rsid w:val="00686CC1"/>
    <w:rsid w:val="00686CC4"/>
    <w:rsid w:val="00686CD5"/>
    <w:rsid w:val="00686CF4"/>
    <w:rsid w:val="00686D0C"/>
    <w:rsid w:val="00686D25"/>
    <w:rsid w:val="00686D2D"/>
    <w:rsid w:val="00686D86"/>
    <w:rsid w:val="00686E24"/>
    <w:rsid w:val="00686E88"/>
    <w:rsid w:val="00686E95"/>
    <w:rsid w:val="00686EA0"/>
    <w:rsid w:val="00686F1B"/>
    <w:rsid w:val="00686F38"/>
    <w:rsid w:val="00686F85"/>
    <w:rsid w:val="00686FA1"/>
    <w:rsid w:val="00687002"/>
    <w:rsid w:val="0068701C"/>
    <w:rsid w:val="00687055"/>
    <w:rsid w:val="00687068"/>
    <w:rsid w:val="006870AD"/>
    <w:rsid w:val="006870B6"/>
    <w:rsid w:val="00687107"/>
    <w:rsid w:val="00687170"/>
    <w:rsid w:val="006871B0"/>
    <w:rsid w:val="006871B2"/>
    <w:rsid w:val="006871E6"/>
    <w:rsid w:val="006871F8"/>
    <w:rsid w:val="00687227"/>
    <w:rsid w:val="006872B8"/>
    <w:rsid w:val="006872BC"/>
    <w:rsid w:val="006872EC"/>
    <w:rsid w:val="00687314"/>
    <w:rsid w:val="00687348"/>
    <w:rsid w:val="00687368"/>
    <w:rsid w:val="00687380"/>
    <w:rsid w:val="00687396"/>
    <w:rsid w:val="00687398"/>
    <w:rsid w:val="006873D4"/>
    <w:rsid w:val="006873EB"/>
    <w:rsid w:val="006873F1"/>
    <w:rsid w:val="006873FE"/>
    <w:rsid w:val="00687434"/>
    <w:rsid w:val="006874CC"/>
    <w:rsid w:val="00687539"/>
    <w:rsid w:val="0068759C"/>
    <w:rsid w:val="00687608"/>
    <w:rsid w:val="00687618"/>
    <w:rsid w:val="0068762F"/>
    <w:rsid w:val="00687637"/>
    <w:rsid w:val="0068765B"/>
    <w:rsid w:val="0068769D"/>
    <w:rsid w:val="006876F4"/>
    <w:rsid w:val="00687704"/>
    <w:rsid w:val="0068776E"/>
    <w:rsid w:val="00687770"/>
    <w:rsid w:val="00687783"/>
    <w:rsid w:val="006877A8"/>
    <w:rsid w:val="00687828"/>
    <w:rsid w:val="00687893"/>
    <w:rsid w:val="006878C7"/>
    <w:rsid w:val="006878DA"/>
    <w:rsid w:val="006878E2"/>
    <w:rsid w:val="00687933"/>
    <w:rsid w:val="00687941"/>
    <w:rsid w:val="00687965"/>
    <w:rsid w:val="00687A4F"/>
    <w:rsid w:val="00687A80"/>
    <w:rsid w:val="00687AD0"/>
    <w:rsid w:val="00687AF2"/>
    <w:rsid w:val="00687B0D"/>
    <w:rsid w:val="00687B58"/>
    <w:rsid w:val="00687B6C"/>
    <w:rsid w:val="00687B91"/>
    <w:rsid w:val="00687BB8"/>
    <w:rsid w:val="00687BD9"/>
    <w:rsid w:val="00687C3C"/>
    <w:rsid w:val="00687CB2"/>
    <w:rsid w:val="00687CF2"/>
    <w:rsid w:val="00687D1A"/>
    <w:rsid w:val="00687D2A"/>
    <w:rsid w:val="00687D46"/>
    <w:rsid w:val="00687D5F"/>
    <w:rsid w:val="00687D6A"/>
    <w:rsid w:val="00687D6D"/>
    <w:rsid w:val="00687D71"/>
    <w:rsid w:val="00687D9D"/>
    <w:rsid w:val="00687DA7"/>
    <w:rsid w:val="00687DAE"/>
    <w:rsid w:val="00687DCA"/>
    <w:rsid w:val="00687DCE"/>
    <w:rsid w:val="00687DE8"/>
    <w:rsid w:val="00687DF8"/>
    <w:rsid w:val="00687E28"/>
    <w:rsid w:val="00687E40"/>
    <w:rsid w:val="00687E70"/>
    <w:rsid w:val="00687E76"/>
    <w:rsid w:val="00687E89"/>
    <w:rsid w:val="00687EE3"/>
    <w:rsid w:val="00687EE9"/>
    <w:rsid w:val="00687EEC"/>
    <w:rsid w:val="00687EF1"/>
    <w:rsid w:val="00687F22"/>
    <w:rsid w:val="00687F3D"/>
    <w:rsid w:val="00687FC3"/>
    <w:rsid w:val="00687FD1"/>
    <w:rsid w:val="00690015"/>
    <w:rsid w:val="00690026"/>
    <w:rsid w:val="0069005B"/>
    <w:rsid w:val="0069005F"/>
    <w:rsid w:val="0069007F"/>
    <w:rsid w:val="0069008B"/>
    <w:rsid w:val="006900B1"/>
    <w:rsid w:val="006900FF"/>
    <w:rsid w:val="00690101"/>
    <w:rsid w:val="00690186"/>
    <w:rsid w:val="00690216"/>
    <w:rsid w:val="00690271"/>
    <w:rsid w:val="00690273"/>
    <w:rsid w:val="0069027C"/>
    <w:rsid w:val="0069028E"/>
    <w:rsid w:val="006902AE"/>
    <w:rsid w:val="00690348"/>
    <w:rsid w:val="0069038A"/>
    <w:rsid w:val="006903F4"/>
    <w:rsid w:val="00690421"/>
    <w:rsid w:val="00690424"/>
    <w:rsid w:val="0069042B"/>
    <w:rsid w:val="00690442"/>
    <w:rsid w:val="00690474"/>
    <w:rsid w:val="0069049A"/>
    <w:rsid w:val="006904BD"/>
    <w:rsid w:val="006904E8"/>
    <w:rsid w:val="00690581"/>
    <w:rsid w:val="00690582"/>
    <w:rsid w:val="006905CB"/>
    <w:rsid w:val="006905CC"/>
    <w:rsid w:val="006905E6"/>
    <w:rsid w:val="0069061B"/>
    <w:rsid w:val="00690643"/>
    <w:rsid w:val="00690651"/>
    <w:rsid w:val="00690690"/>
    <w:rsid w:val="006906FB"/>
    <w:rsid w:val="00690703"/>
    <w:rsid w:val="006907C0"/>
    <w:rsid w:val="006907C6"/>
    <w:rsid w:val="006907F3"/>
    <w:rsid w:val="006907F7"/>
    <w:rsid w:val="00690817"/>
    <w:rsid w:val="00690884"/>
    <w:rsid w:val="00690885"/>
    <w:rsid w:val="0069088B"/>
    <w:rsid w:val="006908C7"/>
    <w:rsid w:val="00690970"/>
    <w:rsid w:val="00690999"/>
    <w:rsid w:val="006909BB"/>
    <w:rsid w:val="006909FB"/>
    <w:rsid w:val="00690A1C"/>
    <w:rsid w:val="00690A22"/>
    <w:rsid w:val="00690A4F"/>
    <w:rsid w:val="00690A76"/>
    <w:rsid w:val="00690A8B"/>
    <w:rsid w:val="00690AB5"/>
    <w:rsid w:val="00690AC5"/>
    <w:rsid w:val="00690AF5"/>
    <w:rsid w:val="00690B23"/>
    <w:rsid w:val="00690B31"/>
    <w:rsid w:val="00690B74"/>
    <w:rsid w:val="00690B7C"/>
    <w:rsid w:val="00690B90"/>
    <w:rsid w:val="00690BEF"/>
    <w:rsid w:val="00690BFB"/>
    <w:rsid w:val="00690C2A"/>
    <w:rsid w:val="00690C42"/>
    <w:rsid w:val="00690C9D"/>
    <w:rsid w:val="00690CA0"/>
    <w:rsid w:val="00690CB7"/>
    <w:rsid w:val="00690D08"/>
    <w:rsid w:val="00690D2D"/>
    <w:rsid w:val="00690D90"/>
    <w:rsid w:val="00690DBF"/>
    <w:rsid w:val="00690DDB"/>
    <w:rsid w:val="00690EFC"/>
    <w:rsid w:val="00690F03"/>
    <w:rsid w:val="00690F04"/>
    <w:rsid w:val="00690F66"/>
    <w:rsid w:val="00690FBB"/>
    <w:rsid w:val="00691040"/>
    <w:rsid w:val="00691047"/>
    <w:rsid w:val="00691080"/>
    <w:rsid w:val="00691084"/>
    <w:rsid w:val="006910B8"/>
    <w:rsid w:val="0069112F"/>
    <w:rsid w:val="0069114F"/>
    <w:rsid w:val="0069116C"/>
    <w:rsid w:val="006911D1"/>
    <w:rsid w:val="006911D6"/>
    <w:rsid w:val="006912C7"/>
    <w:rsid w:val="006912F1"/>
    <w:rsid w:val="00691344"/>
    <w:rsid w:val="00691366"/>
    <w:rsid w:val="00691395"/>
    <w:rsid w:val="006913AD"/>
    <w:rsid w:val="006913D1"/>
    <w:rsid w:val="006913D2"/>
    <w:rsid w:val="0069146C"/>
    <w:rsid w:val="0069147F"/>
    <w:rsid w:val="006914E0"/>
    <w:rsid w:val="006914E4"/>
    <w:rsid w:val="006914EB"/>
    <w:rsid w:val="0069153A"/>
    <w:rsid w:val="0069156F"/>
    <w:rsid w:val="00691588"/>
    <w:rsid w:val="0069158A"/>
    <w:rsid w:val="0069159F"/>
    <w:rsid w:val="006915EE"/>
    <w:rsid w:val="00691606"/>
    <w:rsid w:val="00691621"/>
    <w:rsid w:val="0069165D"/>
    <w:rsid w:val="00691699"/>
    <w:rsid w:val="006916C1"/>
    <w:rsid w:val="006916DF"/>
    <w:rsid w:val="00691720"/>
    <w:rsid w:val="00691731"/>
    <w:rsid w:val="006917DB"/>
    <w:rsid w:val="00691806"/>
    <w:rsid w:val="00691870"/>
    <w:rsid w:val="006918D7"/>
    <w:rsid w:val="006918ED"/>
    <w:rsid w:val="00691900"/>
    <w:rsid w:val="00691966"/>
    <w:rsid w:val="006919DD"/>
    <w:rsid w:val="006919E0"/>
    <w:rsid w:val="006919E2"/>
    <w:rsid w:val="00691A62"/>
    <w:rsid w:val="00691A8A"/>
    <w:rsid w:val="00691AB6"/>
    <w:rsid w:val="00691AD9"/>
    <w:rsid w:val="00691ADB"/>
    <w:rsid w:val="00691AE1"/>
    <w:rsid w:val="00691AF3"/>
    <w:rsid w:val="00691B84"/>
    <w:rsid w:val="00691BDA"/>
    <w:rsid w:val="00691BEE"/>
    <w:rsid w:val="00691C04"/>
    <w:rsid w:val="00691C34"/>
    <w:rsid w:val="00691C35"/>
    <w:rsid w:val="00691C44"/>
    <w:rsid w:val="00691C4D"/>
    <w:rsid w:val="00691C51"/>
    <w:rsid w:val="00691C8E"/>
    <w:rsid w:val="00691CA3"/>
    <w:rsid w:val="00691CAB"/>
    <w:rsid w:val="00691CC1"/>
    <w:rsid w:val="00691CFA"/>
    <w:rsid w:val="00691D20"/>
    <w:rsid w:val="00691D66"/>
    <w:rsid w:val="00691DC3"/>
    <w:rsid w:val="00691DD5"/>
    <w:rsid w:val="00691DE8"/>
    <w:rsid w:val="00691DF1"/>
    <w:rsid w:val="00691E10"/>
    <w:rsid w:val="00691E2B"/>
    <w:rsid w:val="00691E9C"/>
    <w:rsid w:val="00691ED2"/>
    <w:rsid w:val="00691F2A"/>
    <w:rsid w:val="00691F2D"/>
    <w:rsid w:val="00691F4A"/>
    <w:rsid w:val="00691F5F"/>
    <w:rsid w:val="00691F96"/>
    <w:rsid w:val="00691FDF"/>
    <w:rsid w:val="00692070"/>
    <w:rsid w:val="00692075"/>
    <w:rsid w:val="0069208E"/>
    <w:rsid w:val="006920B5"/>
    <w:rsid w:val="006920BA"/>
    <w:rsid w:val="0069211E"/>
    <w:rsid w:val="00692144"/>
    <w:rsid w:val="00692170"/>
    <w:rsid w:val="006922B5"/>
    <w:rsid w:val="006922BB"/>
    <w:rsid w:val="006922F7"/>
    <w:rsid w:val="006922F9"/>
    <w:rsid w:val="0069230C"/>
    <w:rsid w:val="0069232D"/>
    <w:rsid w:val="0069233E"/>
    <w:rsid w:val="0069234A"/>
    <w:rsid w:val="00692352"/>
    <w:rsid w:val="00692354"/>
    <w:rsid w:val="00692389"/>
    <w:rsid w:val="0069238C"/>
    <w:rsid w:val="0069238D"/>
    <w:rsid w:val="006923CD"/>
    <w:rsid w:val="006923EE"/>
    <w:rsid w:val="006923F8"/>
    <w:rsid w:val="006924A2"/>
    <w:rsid w:val="006924A4"/>
    <w:rsid w:val="006924AD"/>
    <w:rsid w:val="00692509"/>
    <w:rsid w:val="0069256B"/>
    <w:rsid w:val="00692588"/>
    <w:rsid w:val="0069258D"/>
    <w:rsid w:val="006925BA"/>
    <w:rsid w:val="006925BB"/>
    <w:rsid w:val="00692610"/>
    <w:rsid w:val="0069261C"/>
    <w:rsid w:val="0069261D"/>
    <w:rsid w:val="00692667"/>
    <w:rsid w:val="006926B1"/>
    <w:rsid w:val="00692713"/>
    <w:rsid w:val="00692718"/>
    <w:rsid w:val="00692725"/>
    <w:rsid w:val="00692772"/>
    <w:rsid w:val="006927B2"/>
    <w:rsid w:val="006927C7"/>
    <w:rsid w:val="006927D5"/>
    <w:rsid w:val="006927EA"/>
    <w:rsid w:val="00692834"/>
    <w:rsid w:val="00692857"/>
    <w:rsid w:val="00692870"/>
    <w:rsid w:val="006928D1"/>
    <w:rsid w:val="006928D6"/>
    <w:rsid w:val="00692985"/>
    <w:rsid w:val="00692A2A"/>
    <w:rsid w:val="00692A4C"/>
    <w:rsid w:val="00692A5A"/>
    <w:rsid w:val="00692A77"/>
    <w:rsid w:val="00692A9E"/>
    <w:rsid w:val="00692AC0"/>
    <w:rsid w:val="00692B3F"/>
    <w:rsid w:val="00692BAF"/>
    <w:rsid w:val="00692BB5"/>
    <w:rsid w:val="00692BBD"/>
    <w:rsid w:val="00692C31"/>
    <w:rsid w:val="00692C42"/>
    <w:rsid w:val="00692CE4"/>
    <w:rsid w:val="00692CEE"/>
    <w:rsid w:val="00692D06"/>
    <w:rsid w:val="00692D1C"/>
    <w:rsid w:val="00692D40"/>
    <w:rsid w:val="00692D57"/>
    <w:rsid w:val="00692D69"/>
    <w:rsid w:val="00692D76"/>
    <w:rsid w:val="00692D84"/>
    <w:rsid w:val="00692D86"/>
    <w:rsid w:val="00692D89"/>
    <w:rsid w:val="00692DE6"/>
    <w:rsid w:val="00692E5C"/>
    <w:rsid w:val="00692E7C"/>
    <w:rsid w:val="00692E94"/>
    <w:rsid w:val="00692EF7"/>
    <w:rsid w:val="00692EFD"/>
    <w:rsid w:val="00692F73"/>
    <w:rsid w:val="00692F7E"/>
    <w:rsid w:val="00692FB3"/>
    <w:rsid w:val="00692FB4"/>
    <w:rsid w:val="00692FC4"/>
    <w:rsid w:val="00693021"/>
    <w:rsid w:val="006930C1"/>
    <w:rsid w:val="006930D4"/>
    <w:rsid w:val="006930E7"/>
    <w:rsid w:val="00693114"/>
    <w:rsid w:val="00693119"/>
    <w:rsid w:val="00693213"/>
    <w:rsid w:val="00693214"/>
    <w:rsid w:val="0069326B"/>
    <w:rsid w:val="0069326E"/>
    <w:rsid w:val="00693270"/>
    <w:rsid w:val="006932D3"/>
    <w:rsid w:val="006932E6"/>
    <w:rsid w:val="00693363"/>
    <w:rsid w:val="006933D4"/>
    <w:rsid w:val="006933FB"/>
    <w:rsid w:val="0069340A"/>
    <w:rsid w:val="00693440"/>
    <w:rsid w:val="00693449"/>
    <w:rsid w:val="0069350C"/>
    <w:rsid w:val="0069351D"/>
    <w:rsid w:val="0069358E"/>
    <w:rsid w:val="00693595"/>
    <w:rsid w:val="0069359D"/>
    <w:rsid w:val="006935B0"/>
    <w:rsid w:val="006935BD"/>
    <w:rsid w:val="006935C3"/>
    <w:rsid w:val="00693676"/>
    <w:rsid w:val="00693681"/>
    <w:rsid w:val="00693695"/>
    <w:rsid w:val="00693699"/>
    <w:rsid w:val="006936AE"/>
    <w:rsid w:val="006936E4"/>
    <w:rsid w:val="0069374C"/>
    <w:rsid w:val="0069375F"/>
    <w:rsid w:val="00693763"/>
    <w:rsid w:val="006937B2"/>
    <w:rsid w:val="00693808"/>
    <w:rsid w:val="0069380A"/>
    <w:rsid w:val="0069381B"/>
    <w:rsid w:val="00693854"/>
    <w:rsid w:val="00693868"/>
    <w:rsid w:val="00693875"/>
    <w:rsid w:val="0069388E"/>
    <w:rsid w:val="006938A8"/>
    <w:rsid w:val="00693909"/>
    <w:rsid w:val="006939A6"/>
    <w:rsid w:val="006939E7"/>
    <w:rsid w:val="00693A11"/>
    <w:rsid w:val="00693A2D"/>
    <w:rsid w:val="00693A41"/>
    <w:rsid w:val="00693A8A"/>
    <w:rsid w:val="00693A8D"/>
    <w:rsid w:val="00693AA3"/>
    <w:rsid w:val="00693AAE"/>
    <w:rsid w:val="00693ADB"/>
    <w:rsid w:val="00693B02"/>
    <w:rsid w:val="00693B50"/>
    <w:rsid w:val="00693B80"/>
    <w:rsid w:val="00693BB3"/>
    <w:rsid w:val="00693C2F"/>
    <w:rsid w:val="00693C3E"/>
    <w:rsid w:val="00693C4E"/>
    <w:rsid w:val="00693CDD"/>
    <w:rsid w:val="00693CEB"/>
    <w:rsid w:val="00693D83"/>
    <w:rsid w:val="00693D88"/>
    <w:rsid w:val="00693DF6"/>
    <w:rsid w:val="00693E17"/>
    <w:rsid w:val="00693E24"/>
    <w:rsid w:val="00693E40"/>
    <w:rsid w:val="00693E55"/>
    <w:rsid w:val="00693E93"/>
    <w:rsid w:val="00693E94"/>
    <w:rsid w:val="00693E95"/>
    <w:rsid w:val="00693F67"/>
    <w:rsid w:val="00693F99"/>
    <w:rsid w:val="00693FCE"/>
    <w:rsid w:val="00693FE3"/>
    <w:rsid w:val="00694059"/>
    <w:rsid w:val="006940E3"/>
    <w:rsid w:val="006940E7"/>
    <w:rsid w:val="00694101"/>
    <w:rsid w:val="0069410F"/>
    <w:rsid w:val="00694111"/>
    <w:rsid w:val="0069415F"/>
    <w:rsid w:val="00694167"/>
    <w:rsid w:val="00694170"/>
    <w:rsid w:val="00694184"/>
    <w:rsid w:val="00694186"/>
    <w:rsid w:val="006941E8"/>
    <w:rsid w:val="00694202"/>
    <w:rsid w:val="0069420F"/>
    <w:rsid w:val="00694214"/>
    <w:rsid w:val="00694254"/>
    <w:rsid w:val="006942A1"/>
    <w:rsid w:val="006942DE"/>
    <w:rsid w:val="00694300"/>
    <w:rsid w:val="00694333"/>
    <w:rsid w:val="00694336"/>
    <w:rsid w:val="00694347"/>
    <w:rsid w:val="0069435E"/>
    <w:rsid w:val="00694380"/>
    <w:rsid w:val="006943A5"/>
    <w:rsid w:val="006943C4"/>
    <w:rsid w:val="006943E6"/>
    <w:rsid w:val="006943F3"/>
    <w:rsid w:val="0069440F"/>
    <w:rsid w:val="00694424"/>
    <w:rsid w:val="00694451"/>
    <w:rsid w:val="0069449F"/>
    <w:rsid w:val="006944A8"/>
    <w:rsid w:val="006944A9"/>
    <w:rsid w:val="006944B3"/>
    <w:rsid w:val="006944B6"/>
    <w:rsid w:val="006944C4"/>
    <w:rsid w:val="006944CE"/>
    <w:rsid w:val="006944D3"/>
    <w:rsid w:val="006944E2"/>
    <w:rsid w:val="006944F1"/>
    <w:rsid w:val="0069451C"/>
    <w:rsid w:val="00694569"/>
    <w:rsid w:val="0069463D"/>
    <w:rsid w:val="00694643"/>
    <w:rsid w:val="0069466B"/>
    <w:rsid w:val="006946D5"/>
    <w:rsid w:val="006946DA"/>
    <w:rsid w:val="006946E3"/>
    <w:rsid w:val="0069472D"/>
    <w:rsid w:val="00694755"/>
    <w:rsid w:val="00694762"/>
    <w:rsid w:val="00694767"/>
    <w:rsid w:val="0069479B"/>
    <w:rsid w:val="006947A5"/>
    <w:rsid w:val="006947D9"/>
    <w:rsid w:val="00694809"/>
    <w:rsid w:val="00694823"/>
    <w:rsid w:val="00694828"/>
    <w:rsid w:val="0069485F"/>
    <w:rsid w:val="00694879"/>
    <w:rsid w:val="006948A7"/>
    <w:rsid w:val="006948BC"/>
    <w:rsid w:val="006948DF"/>
    <w:rsid w:val="00694928"/>
    <w:rsid w:val="0069496E"/>
    <w:rsid w:val="00694988"/>
    <w:rsid w:val="00694999"/>
    <w:rsid w:val="006949A7"/>
    <w:rsid w:val="006949AD"/>
    <w:rsid w:val="006949BA"/>
    <w:rsid w:val="006949F5"/>
    <w:rsid w:val="00694A06"/>
    <w:rsid w:val="00694A3F"/>
    <w:rsid w:val="00694A72"/>
    <w:rsid w:val="00694AEC"/>
    <w:rsid w:val="00694AED"/>
    <w:rsid w:val="00694AF2"/>
    <w:rsid w:val="00694B2A"/>
    <w:rsid w:val="00694B37"/>
    <w:rsid w:val="00694B3E"/>
    <w:rsid w:val="00694B57"/>
    <w:rsid w:val="00694B7B"/>
    <w:rsid w:val="00694BD5"/>
    <w:rsid w:val="00694C21"/>
    <w:rsid w:val="00694C4F"/>
    <w:rsid w:val="00694CA1"/>
    <w:rsid w:val="00694CB4"/>
    <w:rsid w:val="00694CBB"/>
    <w:rsid w:val="00694CED"/>
    <w:rsid w:val="00694D0F"/>
    <w:rsid w:val="00694D1F"/>
    <w:rsid w:val="00694D28"/>
    <w:rsid w:val="00694D35"/>
    <w:rsid w:val="00694D61"/>
    <w:rsid w:val="00694DA6"/>
    <w:rsid w:val="00694DDB"/>
    <w:rsid w:val="00694DE2"/>
    <w:rsid w:val="00694DF4"/>
    <w:rsid w:val="00694DF6"/>
    <w:rsid w:val="00694E23"/>
    <w:rsid w:val="00694E27"/>
    <w:rsid w:val="00694E5F"/>
    <w:rsid w:val="00694E8D"/>
    <w:rsid w:val="00694EC4"/>
    <w:rsid w:val="00694F43"/>
    <w:rsid w:val="00694F7C"/>
    <w:rsid w:val="00694FD3"/>
    <w:rsid w:val="00695004"/>
    <w:rsid w:val="0069500B"/>
    <w:rsid w:val="0069507C"/>
    <w:rsid w:val="00695083"/>
    <w:rsid w:val="0069509F"/>
    <w:rsid w:val="006950BD"/>
    <w:rsid w:val="0069511D"/>
    <w:rsid w:val="0069517D"/>
    <w:rsid w:val="0069517F"/>
    <w:rsid w:val="006951B0"/>
    <w:rsid w:val="0069520A"/>
    <w:rsid w:val="0069522E"/>
    <w:rsid w:val="00695246"/>
    <w:rsid w:val="00695271"/>
    <w:rsid w:val="006952E5"/>
    <w:rsid w:val="006952FB"/>
    <w:rsid w:val="0069531A"/>
    <w:rsid w:val="00695352"/>
    <w:rsid w:val="00695373"/>
    <w:rsid w:val="00695375"/>
    <w:rsid w:val="0069538E"/>
    <w:rsid w:val="00695393"/>
    <w:rsid w:val="006953CB"/>
    <w:rsid w:val="00695402"/>
    <w:rsid w:val="00695423"/>
    <w:rsid w:val="0069542B"/>
    <w:rsid w:val="00695466"/>
    <w:rsid w:val="0069547A"/>
    <w:rsid w:val="006954AF"/>
    <w:rsid w:val="006954D2"/>
    <w:rsid w:val="0069550B"/>
    <w:rsid w:val="00695544"/>
    <w:rsid w:val="0069559D"/>
    <w:rsid w:val="006955E8"/>
    <w:rsid w:val="006955E9"/>
    <w:rsid w:val="00695628"/>
    <w:rsid w:val="00695629"/>
    <w:rsid w:val="0069562A"/>
    <w:rsid w:val="00695647"/>
    <w:rsid w:val="00695675"/>
    <w:rsid w:val="00695698"/>
    <w:rsid w:val="006956B8"/>
    <w:rsid w:val="0069572D"/>
    <w:rsid w:val="00695735"/>
    <w:rsid w:val="00695776"/>
    <w:rsid w:val="00695797"/>
    <w:rsid w:val="006957A7"/>
    <w:rsid w:val="00695808"/>
    <w:rsid w:val="0069582C"/>
    <w:rsid w:val="00695832"/>
    <w:rsid w:val="006958BB"/>
    <w:rsid w:val="00695936"/>
    <w:rsid w:val="00695964"/>
    <w:rsid w:val="00695995"/>
    <w:rsid w:val="006959E9"/>
    <w:rsid w:val="006959EC"/>
    <w:rsid w:val="00695A0B"/>
    <w:rsid w:val="00695A13"/>
    <w:rsid w:val="00695A49"/>
    <w:rsid w:val="00695A5F"/>
    <w:rsid w:val="00695A69"/>
    <w:rsid w:val="00695A6F"/>
    <w:rsid w:val="00695A84"/>
    <w:rsid w:val="00695A87"/>
    <w:rsid w:val="00695AB3"/>
    <w:rsid w:val="00695AC6"/>
    <w:rsid w:val="00695AE8"/>
    <w:rsid w:val="00695B0C"/>
    <w:rsid w:val="00695B45"/>
    <w:rsid w:val="00695BBB"/>
    <w:rsid w:val="00695BF4"/>
    <w:rsid w:val="00695C3F"/>
    <w:rsid w:val="00695C6F"/>
    <w:rsid w:val="00695CB8"/>
    <w:rsid w:val="00695D10"/>
    <w:rsid w:val="00695D68"/>
    <w:rsid w:val="00695D7B"/>
    <w:rsid w:val="00695D87"/>
    <w:rsid w:val="00695D8F"/>
    <w:rsid w:val="00695D9E"/>
    <w:rsid w:val="00695DBF"/>
    <w:rsid w:val="00695E04"/>
    <w:rsid w:val="00695E2E"/>
    <w:rsid w:val="00695E55"/>
    <w:rsid w:val="00695E62"/>
    <w:rsid w:val="00695E7A"/>
    <w:rsid w:val="00695EDC"/>
    <w:rsid w:val="00695FBD"/>
    <w:rsid w:val="00696023"/>
    <w:rsid w:val="00696027"/>
    <w:rsid w:val="00696028"/>
    <w:rsid w:val="006960B2"/>
    <w:rsid w:val="006960CF"/>
    <w:rsid w:val="006960D5"/>
    <w:rsid w:val="006960FB"/>
    <w:rsid w:val="00696142"/>
    <w:rsid w:val="0069614F"/>
    <w:rsid w:val="00696160"/>
    <w:rsid w:val="00696191"/>
    <w:rsid w:val="006961E7"/>
    <w:rsid w:val="006961F2"/>
    <w:rsid w:val="0069628E"/>
    <w:rsid w:val="0069629C"/>
    <w:rsid w:val="006962A6"/>
    <w:rsid w:val="006962D6"/>
    <w:rsid w:val="006962DA"/>
    <w:rsid w:val="006962DC"/>
    <w:rsid w:val="006962E6"/>
    <w:rsid w:val="0069630A"/>
    <w:rsid w:val="0069631C"/>
    <w:rsid w:val="0069635B"/>
    <w:rsid w:val="0069639D"/>
    <w:rsid w:val="0069639E"/>
    <w:rsid w:val="006963A3"/>
    <w:rsid w:val="006963A4"/>
    <w:rsid w:val="006963CF"/>
    <w:rsid w:val="006963E7"/>
    <w:rsid w:val="006963E9"/>
    <w:rsid w:val="006963F5"/>
    <w:rsid w:val="00696405"/>
    <w:rsid w:val="00696423"/>
    <w:rsid w:val="00696438"/>
    <w:rsid w:val="0069643C"/>
    <w:rsid w:val="0069648B"/>
    <w:rsid w:val="006964AB"/>
    <w:rsid w:val="006964E0"/>
    <w:rsid w:val="006964E8"/>
    <w:rsid w:val="006964F8"/>
    <w:rsid w:val="00696557"/>
    <w:rsid w:val="006965C9"/>
    <w:rsid w:val="006965D6"/>
    <w:rsid w:val="006965F7"/>
    <w:rsid w:val="006965FF"/>
    <w:rsid w:val="00696619"/>
    <w:rsid w:val="0069667C"/>
    <w:rsid w:val="00696682"/>
    <w:rsid w:val="00696698"/>
    <w:rsid w:val="0069669C"/>
    <w:rsid w:val="006966AB"/>
    <w:rsid w:val="006966CA"/>
    <w:rsid w:val="00696705"/>
    <w:rsid w:val="00696706"/>
    <w:rsid w:val="00696767"/>
    <w:rsid w:val="00696795"/>
    <w:rsid w:val="006967DC"/>
    <w:rsid w:val="006967E0"/>
    <w:rsid w:val="006967E6"/>
    <w:rsid w:val="006967E7"/>
    <w:rsid w:val="006967E8"/>
    <w:rsid w:val="00696828"/>
    <w:rsid w:val="00696889"/>
    <w:rsid w:val="0069688A"/>
    <w:rsid w:val="006968A9"/>
    <w:rsid w:val="006968C6"/>
    <w:rsid w:val="006968CA"/>
    <w:rsid w:val="006968E2"/>
    <w:rsid w:val="006968FB"/>
    <w:rsid w:val="00696935"/>
    <w:rsid w:val="0069693A"/>
    <w:rsid w:val="00696945"/>
    <w:rsid w:val="00696972"/>
    <w:rsid w:val="006969A6"/>
    <w:rsid w:val="006969CC"/>
    <w:rsid w:val="006969CE"/>
    <w:rsid w:val="006969FC"/>
    <w:rsid w:val="00696A9E"/>
    <w:rsid w:val="00696AB2"/>
    <w:rsid w:val="00696ACD"/>
    <w:rsid w:val="00696B0A"/>
    <w:rsid w:val="00696B76"/>
    <w:rsid w:val="00696B8C"/>
    <w:rsid w:val="00696B90"/>
    <w:rsid w:val="00696BA5"/>
    <w:rsid w:val="00696BBE"/>
    <w:rsid w:val="00696BBF"/>
    <w:rsid w:val="00696C28"/>
    <w:rsid w:val="00696C41"/>
    <w:rsid w:val="00696C73"/>
    <w:rsid w:val="00696C9C"/>
    <w:rsid w:val="00696CCA"/>
    <w:rsid w:val="00696CED"/>
    <w:rsid w:val="00696CF8"/>
    <w:rsid w:val="00696D24"/>
    <w:rsid w:val="00696D88"/>
    <w:rsid w:val="00696DC5"/>
    <w:rsid w:val="00696DD6"/>
    <w:rsid w:val="00696E09"/>
    <w:rsid w:val="00696E3A"/>
    <w:rsid w:val="00696E62"/>
    <w:rsid w:val="00696E65"/>
    <w:rsid w:val="00696E6B"/>
    <w:rsid w:val="00696E98"/>
    <w:rsid w:val="00696EC2"/>
    <w:rsid w:val="00696ECA"/>
    <w:rsid w:val="00696EEE"/>
    <w:rsid w:val="00696EFF"/>
    <w:rsid w:val="00696F39"/>
    <w:rsid w:val="00696F67"/>
    <w:rsid w:val="00696F8B"/>
    <w:rsid w:val="00696F99"/>
    <w:rsid w:val="00696F9B"/>
    <w:rsid w:val="00696FFE"/>
    <w:rsid w:val="00697027"/>
    <w:rsid w:val="00697063"/>
    <w:rsid w:val="006970E1"/>
    <w:rsid w:val="006970F5"/>
    <w:rsid w:val="0069711F"/>
    <w:rsid w:val="0069716D"/>
    <w:rsid w:val="006971A6"/>
    <w:rsid w:val="006971AC"/>
    <w:rsid w:val="006971BF"/>
    <w:rsid w:val="006971F9"/>
    <w:rsid w:val="00697216"/>
    <w:rsid w:val="00697236"/>
    <w:rsid w:val="00697239"/>
    <w:rsid w:val="00697246"/>
    <w:rsid w:val="0069726A"/>
    <w:rsid w:val="00697291"/>
    <w:rsid w:val="006972E6"/>
    <w:rsid w:val="0069732B"/>
    <w:rsid w:val="0069736C"/>
    <w:rsid w:val="00697374"/>
    <w:rsid w:val="00697396"/>
    <w:rsid w:val="006973AA"/>
    <w:rsid w:val="006973FE"/>
    <w:rsid w:val="00697423"/>
    <w:rsid w:val="00697485"/>
    <w:rsid w:val="0069749B"/>
    <w:rsid w:val="006974F9"/>
    <w:rsid w:val="0069755E"/>
    <w:rsid w:val="006975C2"/>
    <w:rsid w:val="006975DB"/>
    <w:rsid w:val="00697611"/>
    <w:rsid w:val="00697632"/>
    <w:rsid w:val="00697667"/>
    <w:rsid w:val="0069766F"/>
    <w:rsid w:val="00697676"/>
    <w:rsid w:val="006976A7"/>
    <w:rsid w:val="006976B8"/>
    <w:rsid w:val="006976BA"/>
    <w:rsid w:val="00697713"/>
    <w:rsid w:val="0069774C"/>
    <w:rsid w:val="00697762"/>
    <w:rsid w:val="00697778"/>
    <w:rsid w:val="00697782"/>
    <w:rsid w:val="0069779F"/>
    <w:rsid w:val="006977AD"/>
    <w:rsid w:val="00697832"/>
    <w:rsid w:val="0069787A"/>
    <w:rsid w:val="006978B5"/>
    <w:rsid w:val="006978B9"/>
    <w:rsid w:val="006978CF"/>
    <w:rsid w:val="00697917"/>
    <w:rsid w:val="0069791C"/>
    <w:rsid w:val="00697944"/>
    <w:rsid w:val="006979A1"/>
    <w:rsid w:val="006979BF"/>
    <w:rsid w:val="00697A20"/>
    <w:rsid w:val="00697AA4"/>
    <w:rsid w:val="00697AC0"/>
    <w:rsid w:val="00697B08"/>
    <w:rsid w:val="00697B45"/>
    <w:rsid w:val="00697B5A"/>
    <w:rsid w:val="00697BEE"/>
    <w:rsid w:val="00697C0B"/>
    <w:rsid w:val="00697C50"/>
    <w:rsid w:val="00697C8E"/>
    <w:rsid w:val="00697CC4"/>
    <w:rsid w:val="00697CCF"/>
    <w:rsid w:val="00697D6D"/>
    <w:rsid w:val="00697D7A"/>
    <w:rsid w:val="00697DF1"/>
    <w:rsid w:val="00697F50"/>
    <w:rsid w:val="00697FBD"/>
    <w:rsid w:val="00697FC1"/>
    <w:rsid w:val="00697FEF"/>
    <w:rsid w:val="006A0031"/>
    <w:rsid w:val="006A0037"/>
    <w:rsid w:val="006A004E"/>
    <w:rsid w:val="006A005B"/>
    <w:rsid w:val="006A0063"/>
    <w:rsid w:val="006A0089"/>
    <w:rsid w:val="006A009B"/>
    <w:rsid w:val="006A009F"/>
    <w:rsid w:val="006A00C6"/>
    <w:rsid w:val="006A00CB"/>
    <w:rsid w:val="006A00DD"/>
    <w:rsid w:val="006A0103"/>
    <w:rsid w:val="006A0132"/>
    <w:rsid w:val="006A016B"/>
    <w:rsid w:val="006A017A"/>
    <w:rsid w:val="006A0185"/>
    <w:rsid w:val="006A01A8"/>
    <w:rsid w:val="006A01BE"/>
    <w:rsid w:val="006A01CC"/>
    <w:rsid w:val="006A01F1"/>
    <w:rsid w:val="006A01FF"/>
    <w:rsid w:val="006A023E"/>
    <w:rsid w:val="006A02BC"/>
    <w:rsid w:val="006A02DE"/>
    <w:rsid w:val="006A02FF"/>
    <w:rsid w:val="006A0313"/>
    <w:rsid w:val="006A034D"/>
    <w:rsid w:val="006A0399"/>
    <w:rsid w:val="006A039E"/>
    <w:rsid w:val="006A042E"/>
    <w:rsid w:val="006A04B5"/>
    <w:rsid w:val="006A04C5"/>
    <w:rsid w:val="006A0512"/>
    <w:rsid w:val="006A054D"/>
    <w:rsid w:val="006A0565"/>
    <w:rsid w:val="006A0583"/>
    <w:rsid w:val="006A058A"/>
    <w:rsid w:val="006A05B0"/>
    <w:rsid w:val="006A05BA"/>
    <w:rsid w:val="006A05EF"/>
    <w:rsid w:val="006A05F1"/>
    <w:rsid w:val="006A0666"/>
    <w:rsid w:val="006A0698"/>
    <w:rsid w:val="006A06B6"/>
    <w:rsid w:val="006A06BF"/>
    <w:rsid w:val="006A0747"/>
    <w:rsid w:val="006A0777"/>
    <w:rsid w:val="006A077A"/>
    <w:rsid w:val="006A07AB"/>
    <w:rsid w:val="006A07C9"/>
    <w:rsid w:val="006A07D6"/>
    <w:rsid w:val="006A081A"/>
    <w:rsid w:val="006A0863"/>
    <w:rsid w:val="006A08D7"/>
    <w:rsid w:val="006A090A"/>
    <w:rsid w:val="006A0973"/>
    <w:rsid w:val="006A0988"/>
    <w:rsid w:val="006A09B7"/>
    <w:rsid w:val="006A09D5"/>
    <w:rsid w:val="006A09D8"/>
    <w:rsid w:val="006A0A3B"/>
    <w:rsid w:val="006A0A77"/>
    <w:rsid w:val="006A0ABA"/>
    <w:rsid w:val="006A0AF1"/>
    <w:rsid w:val="006A0B22"/>
    <w:rsid w:val="006A0B40"/>
    <w:rsid w:val="006A0B91"/>
    <w:rsid w:val="006A0BAF"/>
    <w:rsid w:val="006A0C47"/>
    <w:rsid w:val="006A0C54"/>
    <w:rsid w:val="006A0C6E"/>
    <w:rsid w:val="006A0C74"/>
    <w:rsid w:val="006A0CA1"/>
    <w:rsid w:val="006A0CA6"/>
    <w:rsid w:val="006A0CA7"/>
    <w:rsid w:val="006A0CE9"/>
    <w:rsid w:val="006A0CF3"/>
    <w:rsid w:val="006A0D3F"/>
    <w:rsid w:val="006A0D7B"/>
    <w:rsid w:val="006A0D9D"/>
    <w:rsid w:val="006A0DC3"/>
    <w:rsid w:val="006A0E7B"/>
    <w:rsid w:val="006A0E8B"/>
    <w:rsid w:val="006A0EAE"/>
    <w:rsid w:val="006A0ED6"/>
    <w:rsid w:val="006A0ED8"/>
    <w:rsid w:val="006A0F5C"/>
    <w:rsid w:val="006A0F6D"/>
    <w:rsid w:val="006A0FC5"/>
    <w:rsid w:val="006A0FEB"/>
    <w:rsid w:val="006A1097"/>
    <w:rsid w:val="006A10BE"/>
    <w:rsid w:val="006A10D3"/>
    <w:rsid w:val="006A1154"/>
    <w:rsid w:val="006A1167"/>
    <w:rsid w:val="006A1184"/>
    <w:rsid w:val="006A11DB"/>
    <w:rsid w:val="006A1241"/>
    <w:rsid w:val="006A1244"/>
    <w:rsid w:val="006A1261"/>
    <w:rsid w:val="006A1290"/>
    <w:rsid w:val="006A12AC"/>
    <w:rsid w:val="006A12BD"/>
    <w:rsid w:val="006A12F2"/>
    <w:rsid w:val="006A136A"/>
    <w:rsid w:val="006A1391"/>
    <w:rsid w:val="006A13D5"/>
    <w:rsid w:val="006A13E9"/>
    <w:rsid w:val="006A13F0"/>
    <w:rsid w:val="006A13FC"/>
    <w:rsid w:val="006A1402"/>
    <w:rsid w:val="006A140A"/>
    <w:rsid w:val="006A141B"/>
    <w:rsid w:val="006A1474"/>
    <w:rsid w:val="006A1476"/>
    <w:rsid w:val="006A1490"/>
    <w:rsid w:val="006A14A8"/>
    <w:rsid w:val="006A14AC"/>
    <w:rsid w:val="006A14B1"/>
    <w:rsid w:val="006A1562"/>
    <w:rsid w:val="006A1595"/>
    <w:rsid w:val="006A15A6"/>
    <w:rsid w:val="006A15CB"/>
    <w:rsid w:val="006A15E0"/>
    <w:rsid w:val="006A1630"/>
    <w:rsid w:val="006A1670"/>
    <w:rsid w:val="006A16E7"/>
    <w:rsid w:val="006A16FC"/>
    <w:rsid w:val="006A16FD"/>
    <w:rsid w:val="006A172E"/>
    <w:rsid w:val="006A1745"/>
    <w:rsid w:val="006A1777"/>
    <w:rsid w:val="006A177E"/>
    <w:rsid w:val="006A1781"/>
    <w:rsid w:val="006A179E"/>
    <w:rsid w:val="006A17A6"/>
    <w:rsid w:val="006A17C8"/>
    <w:rsid w:val="006A17CC"/>
    <w:rsid w:val="006A18AB"/>
    <w:rsid w:val="006A18FC"/>
    <w:rsid w:val="006A1923"/>
    <w:rsid w:val="006A1957"/>
    <w:rsid w:val="006A195E"/>
    <w:rsid w:val="006A19AF"/>
    <w:rsid w:val="006A19CA"/>
    <w:rsid w:val="006A19DE"/>
    <w:rsid w:val="006A19E5"/>
    <w:rsid w:val="006A1A86"/>
    <w:rsid w:val="006A1AB9"/>
    <w:rsid w:val="006A1B36"/>
    <w:rsid w:val="006A1B6A"/>
    <w:rsid w:val="006A1B73"/>
    <w:rsid w:val="006A1BD3"/>
    <w:rsid w:val="006A1BDB"/>
    <w:rsid w:val="006A1BE7"/>
    <w:rsid w:val="006A1BEE"/>
    <w:rsid w:val="006A1BF6"/>
    <w:rsid w:val="006A1C18"/>
    <w:rsid w:val="006A1C27"/>
    <w:rsid w:val="006A1C43"/>
    <w:rsid w:val="006A1C69"/>
    <w:rsid w:val="006A1C90"/>
    <w:rsid w:val="006A1CB4"/>
    <w:rsid w:val="006A1CC1"/>
    <w:rsid w:val="006A1CE2"/>
    <w:rsid w:val="006A1D47"/>
    <w:rsid w:val="006A1D49"/>
    <w:rsid w:val="006A1D78"/>
    <w:rsid w:val="006A1D8A"/>
    <w:rsid w:val="006A1D8F"/>
    <w:rsid w:val="006A1DBC"/>
    <w:rsid w:val="006A1DD9"/>
    <w:rsid w:val="006A1E1C"/>
    <w:rsid w:val="006A1E31"/>
    <w:rsid w:val="006A1E3E"/>
    <w:rsid w:val="006A1E88"/>
    <w:rsid w:val="006A1EE2"/>
    <w:rsid w:val="006A1EED"/>
    <w:rsid w:val="006A1F3A"/>
    <w:rsid w:val="006A1FBE"/>
    <w:rsid w:val="006A1FC8"/>
    <w:rsid w:val="006A1FCD"/>
    <w:rsid w:val="006A1FF8"/>
    <w:rsid w:val="006A1FFD"/>
    <w:rsid w:val="006A204B"/>
    <w:rsid w:val="006A2080"/>
    <w:rsid w:val="006A20B0"/>
    <w:rsid w:val="006A20B3"/>
    <w:rsid w:val="006A20C3"/>
    <w:rsid w:val="006A20C8"/>
    <w:rsid w:val="006A211D"/>
    <w:rsid w:val="006A214D"/>
    <w:rsid w:val="006A218E"/>
    <w:rsid w:val="006A219A"/>
    <w:rsid w:val="006A21A6"/>
    <w:rsid w:val="006A21D0"/>
    <w:rsid w:val="006A21D6"/>
    <w:rsid w:val="006A21DF"/>
    <w:rsid w:val="006A2229"/>
    <w:rsid w:val="006A2237"/>
    <w:rsid w:val="006A2239"/>
    <w:rsid w:val="006A22BE"/>
    <w:rsid w:val="006A22E7"/>
    <w:rsid w:val="006A22E8"/>
    <w:rsid w:val="006A230A"/>
    <w:rsid w:val="006A230D"/>
    <w:rsid w:val="006A2349"/>
    <w:rsid w:val="006A234A"/>
    <w:rsid w:val="006A239B"/>
    <w:rsid w:val="006A23B4"/>
    <w:rsid w:val="006A23F0"/>
    <w:rsid w:val="006A2415"/>
    <w:rsid w:val="006A2433"/>
    <w:rsid w:val="006A2437"/>
    <w:rsid w:val="006A24A8"/>
    <w:rsid w:val="006A24B0"/>
    <w:rsid w:val="006A24BA"/>
    <w:rsid w:val="006A24FC"/>
    <w:rsid w:val="006A253E"/>
    <w:rsid w:val="006A256B"/>
    <w:rsid w:val="006A25B8"/>
    <w:rsid w:val="006A25F7"/>
    <w:rsid w:val="006A2625"/>
    <w:rsid w:val="006A2661"/>
    <w:rsid w:val="006A268A"/>
    <w:rsid w:val="006A26AA"/>
    <w:rsid w:val="006A26D2"/>
    <w:rsid w:val="006A26DF"/>
    <w:rsid w:val="006A26FC"/>
    <w:rsid w:val="006A270B"/>
    <w:rsid w:val="006A2787"/>
    <w:rsid w:val="006A2790"/>
    <w:rsid w:val="006A27A1"/>
    <w:rsid w:val="006A27B7"/>
    <w:rsid w:val="006A27D6"/>
    <w:rsid w:val="006A27D9"/>
    <w:rsid w:val="006A280D"/>
    <w:rsid w:val="006A2827"/>
    <w:rsid w:val="006A286B"/>
    <w:rsid w:val="006A28A2"/>
    <w:rsid w:val="006A28D1"/>
    <w:rsid w:val="006A28DF"/>
    <w:rsid w:val="006A2937"/>
    <w:rsid w:val="006A293F"/>
    <w:rsid w:val="006A294B"/>
    <w:rsid w:val="006A2996"/>
    <w:rsid w:val="006A29C5"/>
    <w:rsid w:val="006A2A27"/>
    <w:rsid w:val="006A2A37"/>
    <w:rsid w:val="006A2A82"/>
    <w:rsid w:val="006A2AA5"/>
    <w:rsid w:val="006A2AD4"/>
    <w:rsid w:val="006A2AF3"/>
    <w:rsid w:val="006A2B61"/>
    <w:rsid w:val="006A2B89"/>
    <w:rsid w:val="006A2B8D"/>
    <w:rsid w:val="006A2C0E"/>
    <w:rsid w:val="006A2C37"/>
    <w:rsid w:val="006A2C4E"/>
    <w:rsid w:val="006A2C8F"/>
    <w:rsid w:val="006A2CE0"/>
    <w:rsid w:val="006A2CEE"/>
    <w:rsid w:val="006A2D03"/>
    <w:rsid w:val="006A2D15"/>
    <w:rsid w:val="006A2D26"/>
    <w:rsid w:val="006A2D2C"/>
    <w:rsid w:val="006A2D7F"/>
    <w:rsid w:val="006A2DC0"/>
    <w:rsid w:val="006A2E08"/>
    <w:rsid w:val="006A2E58"/>
    <w:rsid w:val="006A2E8C"/>
    <w:rsid w:val="006A2ECA"/>
    <w:rsid w:val="006A2F01"/>
    <w:rsid w:val="006A2F5C"/>
    <w:rsid w:val="006A2F8D"/>
    <w:rsid w:val="006A2F9A"/>
    <w:rsid w:val="006A2FEA"/>
    <w:rsid w:val="006A2FFC"/>
    <w:rsid w:val="006A306D"/>
    <w:rsid w:val="006A3077"/>
    <w:rsid w:val="006A307E"/>
    <w:rsid w:val="006A30E5"/>
    <w:rsid w:val="006A3118"/>
    <w:rsid w:val="006A313A"/>
    <w:rsid w:val="006A3144"/>
    <w:rsid w:val="006A3151"/>
    <w:rsid w:val="006A316B"/>
    <w:rsid w:val="006A31A8"/>
    <w:rsid w:val="006A31C2"/>
    <w:rsid w:val="006A31D5"/>
    <w:rsid w:val="006A3221"/>
    <w:rsid w:val="006A324C"/>
    <w:rsid w:val="006A3280"/>
    <w:rsid w:val="006A32D4"/>
    <w:rsid w:val="006A32D8"/>
    <w:rsid w:val="006A333E"/>
    <w:rsid w:val="006A337F"/>
    <w:rsid w:val="006A33B3"/>
    <w:rsid w:val="006A33C0"/>
    <w:rsid w:val="006A343B"/>
    <w:rsid w:val="006A34F6"/>
    <w:rsid w:val="006A3501"/>
    <w:rsid w:val="006A353A"/>
    <w:rsid w:val="006A3551"/>
    <w:rsid w:val="006A3560"/>
    <w:rsid w:val="006A3570"/>
    <w:rsid w:val="006A35A0"/>
    <w:rsid w:val="006A35B1"/>
    <w:rsid w:val="006A35F9"/>
    <w:rsid w:val="006A3679"/>
    <w:rsid w:val="006A3690"/>
    <w:rsid w:val="006A36A3"/>
    <w:rsid w:val="006A36A4"/>
    <w:rsid w:val="006A36EA"/>
    <w:rsid w:val="006A36F2"/>
    <w:rsid w:val="006A36F8"/>
    <w:rsid w:val="006A376C"/>
    <w:rsid w:val="006A3771"/>
    <w:rsid w:val="006A37C8"/>
    <w:rsid w:val="006A37D9"/>
    <w:rsid w:val="006A37FE"/>
    <w:rsid w:val="006A3800"/>
    <w:rsid w:val="006A3821"/>
    <w:rsid w:val="006A3823"/>
    <w:rsid w:val="006A382A"/>
    <w:rsid w:val="006A3832"/>
    <w:rsid w:val="006A383B"/>
    <w:rsid w:val="006A3859"/>
    <w:rsid w:val="006A387B"/>
    <w:rsid w:val="006A38D9"/>
    <w:rsid w:val="006A38E8"/>
    <w:rsid w:val="006A3909"/>
    <w:rsid w:val="006A397A"/>
    <w:rsid w:val="006A3996"/>
    <w:rsid w:val="006A3A4D"/>
    <w:rsid w:val="006A3A4F"/>
    <w:rsid w:val="006A3A5C"/>
    <w:rsid w:val="006A3A61"/>
    <w:rsid w:val="006A3AC0"/>
    <w:rsid w:val="006A3AD4"/>
    <w:rsid w:val="006A3AF4"/>
    <w:rsid w:val="006A3B20"/>
    <w:rsid w:val="006A3B56"/>
    <w:rsid w:val="006A3B72"/>
    <w:rsid w:val="006A3BB8"/>
    <w:rsid w:val="006A3BDB"/>
    <w:rsid w:val="006A3BEC"/>
    <w:rsid w:val="006A3C3E"/>
    <w:rsid w:val="006A3C5B"/>
    <w:rsid w:val="006A3CA0"/>
    <w:rsid w:val="006A3CEC"/>
    <w:rsid w:val="006A3CF7"/>
    <w:rsid w:val="006A3D0E"/>
    <w:rsid w:val="006A3D2A"/>
    <w:rsid w:val="006A3D41"/>
    <w:rsid w:val="006A3D57"/>
    <w:rsid w:val="006A3DC5"/>
    <w:rsid w:val="006A3E18"/>
    <w:rsid w:val="006A3E38"/>
    <w:rsid w:val="006A3E3F"/>
    <w:rsid w:val="006A3E81"/>
    <w:rsid w:val="006A3EEE"/>
    <w:rsid w:val="006A3F2F"/>
    <w:rsid w:val="006A3F51"/>
    <w:rsid w:val="006A3F6F"/>
    <w:rsid w:val="006A3F8C"/>
    <w:rsid w:val="006A3FA7"/>
    <w:rsid w:val="006A3FB3"/>
    <w:rsid w:val="006A3FCF"/>
    <w:rsid w:val="006A4000"/>
    <w:rsid w:val="006A4009"/>
    <w:rsid w:val="006A405D"/>
    <w:rsid w:val="006A409E"/>
    <w:rsid w:val="006A4138"/>
    <w:rsid w:val="006A4157"/>
    <w:rsid w:val="006A418F"/>
    <w:rsid w:val="006A4200"/>
    <w:rsid w:val="006A4214"/>
    <w:rsid w:val="006A423E"/>
    <w:rsid w:val="006A427C"/>
    <w:rsid w:val="006A4283"/>
    <w:rsid w:val="006A4285"/>
    <w:rsid w:val="006A42ED"/>
    <w:rsid w:val="006A430A"/>
    <w:rsid w:val="006A440A"/>
    <w:rsid w:val="006A4458"/>
    <w:rsid w:val="006A446A"/>
    <w:rsid w:val="006A447C"/>
    <w:rsid w:val="006A44E1"/>
    <w:rsid w:val="006A450C"/>
    <w:rsid w:val="006A4516"/>
    <w:rsid w:val="006A4551"/>
    <w:rsid w:val="006A456D"/>
    <w:rsid w:val="006A4578"/>
    <w:rsid w:val="006A4585"/>
    <w:rsid w:val="006A459E"/>
    <w:rsid w:val="006A45A9"/>
    <w:rsid w:val="006A45B1"/>
    <w:rsid w:val="006A45E9"/>
    <w:rsid w:val="006A45EA"/>
    <w:rsid w:val="006A460A"/>
    <w:rsid w:val="006A460E"/>
    <w:rsid w:val="006A466E"/>
    <w:rsid w:val="006A4674"/>
    <w:rsid w:val="006A467E"/>
    <w:rsid w:val="006A46CB"/>
    <w:rsid w:val="006A46D4"/>
    <w:rsid w:val="006A46E2"/>
    <w:rsid w:val="006A46EE"/>
    <w:rsid w:val="006A4720"/>
    <w:rsid w:val="006A4725"/>
    <w:rsid w:val="006A476D"/>
    <w:rsid w:val="006A47A7"/>
    <w:rsid w:val="006A47AB"/>
    <w:rsid w:val="006A47DE"/>
    <w:rsid w:val="006A47E3"/>
    <w:rsid w:val="006A47F7"/>
    <w:rsid w:val="006A4846"/>
    <w:rsid w:val="006A486F"/>
    <w:rsid w:val="006A48C6"/>
    <w:rsid w:val="006A4915"/>
    <w:rsid w:val="006A497B"/>
    <w:rsid w:val="006A4998"/>
    <w:rsid w:val="006A49A6"/>
    <w:rsid w:val="006A49F2"/>
    <w:rsid w:val="006A4A08"/>
    <w:rsid w:val="006A4A27"/>
    <w:rsid w:val="006A4A7F"/>
    <w:rsid w:val="006A4A82"/>
    <w:rsid w:val="006A4AB5"/>
    <w:rsid w:val="006A4ADD"/>
    <w:rsid w:val="006A4B0A"/>
    <w:rsid w:val="006A4B2E"/>
    <w:rsid w:val="006A4B6F"/>
    <w:rsid w:val="006A4B79"/>
    <w:rsid w:val="006A4B81"/>
    <w:rsid w:val="006A4BEA"/>
    <w:rsid w:val="006A4BEF"/>
    <w:rsid w:val="006A4C0E"/>
    <w:rsid w:val="006A4C4A"/>
    <w:rsid w:val="006A4C71"/>
    <w:rsid w:val="006A4C7E"/>
    <w:rsid w:val="006A4C8D"/>
    <w:rsid w:val="006A4DB0"/>
    <w:rsid w:val="006A4DE0"/>
    <w:rsid w:val="006A4E35"/>
    <w:rsid w:val="006A4E67"/>
    <w:rsid w:val="006A4E9B"/>
    <w:rsid w:val="006A4ED7"/>
    <w:rsid w:val="006A4F21"/>
    <w:rsid w:val="006A4F6E"/>
    <w:rsid w:val="006A4F76"/>
    <w:rsid w:val="006A4FB1"/>
    <w:rsid w:val="006A4FC6"/>
    <w:rsid w:val="006A4FC7"/>
    <w:rsid w:val="006A4FD2"/>
    <w:rsid w:val="006A4FE5"/>
    <w:rsid w:val="006A4FF9"/>
    <w:rsid w:val="006A5049"/>
    <w:rsid w:val="006A5113"/>
    <w:rsid w:val="006A511D"/>
    <w:rsid w:val="006A51AB"/>
    <w:rsid w:val="006A51E5"/>
    <w:rsid w:val="006A51EC"/>
    <w:rsid w:val="006A5221"/>
    <w:rsid w:val="006A522F"/>
    <w:rsid w:val="006A524A"/>
    <w:rsid w:val="006A531D"/>
    <w:rsid w:val="006A532C"/>
    <w:rsid w:val="006A5332"/>
    <w:rsid w:val="006A5333"/>
    <w:rsid w:val="006A533D"/>
    <w:rsid w:val="006A534C"/>
    <w:rsid w:val="006A5359"/>
    <w:rsid w:val="006A5393"/>
    <w:rsid w:val="006A539E"/>
    <w:rsid w:val="006A53C6"/>
    <w:rsid w:val="006A5435"/>
    <w:rsid w:val="006A5485"/>
    <w:rsid w:val="006A549D"/>
    <w:rsid w:val="006A54C4"/>
    <w:rsid w:val="006A54D4"/>
    <w:rsid w:val="006A54ED"/>
    <w:rsid w:val="006A54F9"/>
    <w:rsid w:val="006A5551"/>
    <w:rsid w:val="006A555C"/>
    <w:rsid w:val="006A5561"/>
    <w:rsid w:val="006A5575"/>
    <w:rsid w:val="006A559A"/>
    <w:rsid w:val="006A55A0"/>
    <w:rsid w:val="006A55AA"/>
    <w:rsid w:val="006A55B3"/>
    <w:rsid w:val="006A55B5"/>
    <w:rsid w:val="006A560E"/>
    <w:rsid w:val="006A567F"/>
    <w:rsid w:val="006A56A2"/>
    <w:rsid w:val="006A56AD"/>
    <w:rsid w:val="006A56DE"/>
    <w:rsid w:val="006A56F2"/>
    <w:rsid w:val="006A573E"/>
    <w:rsid w:val="006A5742"/>
    <w:rsid w:val="006A576C"/>
    <w:rsid w:val="006A57E6"/>
    <w:rsid w:val="006A5815"/>
    <w:rsid w:val="006A5833"/>
    <w:rsid w:val="006A58C3"/>
    <w:rsid w:val="006A5915"/>
    <w:rsid w:val="006A5943"/>
    <w:rsid w:val="006A5945"/>
    <w:rsid w:val="006A5966"/>
    <w:rsid w:val="006A598F"/>
    <w:rsid w:val="006A59A8"/>
    <w:rsid w:val="006A59E2"/>
    <w:rsid w:val="006A5A17"/>
    <w:rsid w:val="006A5A39"/>
    <w:rsid w:val="006A5A4D"/>
    <w:rsid w:val="006A5A65"/>
    <w:rsid w:val="006A5A86"/>
    <w:rsid w:val="006A5AA6"/>
    <w:rsid w:val="006A5AF7"/>
    <w:rsid w:val="006A5B02"/>
    <w:rsid w:val="006A5B61"/>
    <w:rsid w:val="006A5B8A"/>
    <w:rsid w:val="006A5B9B"/>
    <w:rsid w:val="006A5BF1"/>
    <w:rsid w:val="006A5BF8"/>
    <w:rsid w:val="006A5C03"/>
    <w:rsid w:val="006A5C1B"/>
    <w:rsid w:val="006A5C31"/>
    <w:rsid w:val="006A5C59"/>
    <w:rsid w:val="006A5C93"/>
    <w:rsid w:val="006A5C95"/>
    <w:rsid w:val="006A5CFF"/>
    <w:rsid w:val="006A5D1E"/>
    <w:rsid w:val="006A5D29"/>
    <w:rsid w:val="006A5D4F"/>
    <w:rsid w:val="006A5D5E"/>
    <w:rsid w:val="006A5D6C"/>
    <w:rsid w:val="006A5D8A"/>
    <w:rsid w:val="006A5E0B"/>
    <w:rsid w:val="006A5E53"/>
    <w:rsid w:val="006A5E88"/>
    <w:rsid w:val="006A5EAB"/>
    <w:rsid w:val="006A5EBB"/>
    <w:rsid w:val="006A5EF5"/>
    <w:rsid w:val="006A5F44"/>
    <w:rsid w:val="006A5F8F"/>
    <w:rsid w:val="006A5F9C"/>
    <w:rsid w:val="006A6023"/>
    <w:rsid w:val="006A60AA"/>
    <w:rsid w:val="006A60DE"/>
    <w:rsid w:val="006A60E4"/>
    <w:rsid w:val="006A60F0"/>
    <w:rsid w:val="006A610C"/>
    <w:rsid w:val="006A6118"/>
    <w:rsid w:val="006A6135"/>
    <w:rsid w:val="006A6136"/>
    <w:rsid w:val="006A613D"/>
    <w:rsid w:val="006A61C0"/>
    <w:rsid w:val="006A61C1"/>
    <w:rsid w:val="006A61D4"/>
    <w:rsid w:val="006A61FE"/>
    <w:rsid w:val="006A6212"/>
    <w:rsid w:val="006A6226"/>
    <w:rsid w:val="006A6239"/>
    <w:rsid w:val="006A62A2"/>
    <w:rsid w:val="006A62AF"/>
    <w:rsid w:val="006A62E9"/>
    <w:rsid w:val="006A6305"/>
    <w:rsid w:val="006A6306"/>
    <w:rsid w:val="006A630A"/>
    <w:rsid w:val="006A6320"/>
    <w:rsid w:val="006A6327"/>
    <w:rsid w:val="006A634A"/>
    <w:rsid w:val="006A637D"/>
    <w:rsid w:val="006A63DF"/>
    <w:rsid w:val="006A6407"/>
    <w:rsid w:val="006A6461"/>
    <w:rsid w:val="006A64FA"/>
    <w:rsid w:val="006A64FB"/>
    <w:rsid w:val="006A6551"/>
    <w:rsid w:val="006A65B4"/>
    <w:rsid w:val="006A65EE"/>
    <w:rsid w:val="006A662F"/>
    <w:rsid w:val="006A6648"/>
    <w:rsid w:val="006A664C"/>
    <w:rsid w:val="006A66AA"/>
    <w:rsid w:val="006A66EB"/>
    <w:rsid w:val="006A66ED"/>
    <w:rsid w:val="006A6713"/>
    <w:rsid w:val="006A6744"/>
    <w:rsid w:val="006A6761"/>
    <w:rsid w:val="006A677C"/>
    <w:rsid w:val="006A677E"/>
    <w:rsid w:val="006A679E"/>
    <w:rsid w:val="006A67C1"/>
    <w:rsid w:val="006A67E5"/>
    <w:rsid w:val="006A6810"/>
    <w:rsid w:val="006A684F"/>
    <w:rsid w:val="006A6893"/>
    <w:rsid w:val="006A68A5"/>
    <w:rsid w:val="006A68B5"/>
    <w:rsid w:val="006A6939"/>
    <w:rsid w:val="006A6945"/>
    <w:rsid w:val="006A69A0"/>
    <w:rsid w:val="006A69FE"/>
    <w:rsid w:val="006A6A3A"/>
    <w:rsid w:val="006A6A3B"/>
    <w:rsid w:val="006A6A6B"/>
    <w:rsid w:val="006A6A79"/>
    <w:rsid w:val="006A6A9C"/>
    <w:rsid w:val="006A6A9D"/>
    <w:rsid w:val="006A6AAC"/>
    <w:rsid w:val="006A6ABE"/>
    <w:rsid w:val="006A6AEC"/>
    <w:rsid w:val="006A6B4A"/>
    <w:rsid w:val="006A6B80"/>
    <w:rsid w:val="006A6B89"/>
    <w:rsid w:val="006A6BA9"/>
    <w:rsid w:val="006A6BB2"/>
    <w:rsid w:val="006A6BE3"/>
    <w:rsid w:val="006A6C5E"/>
    <w:rsid w:val="006A6D6A"/>
    <w:rsid w:val="006A6D97"/>
    <w:rsid w:val="006A6DD5"/>
    <w:rsid w:val="006A6E06"/>
    <w:rsid w:val="006A6E7D"/>
    <w:rsid w:val="006A6E97"/>
    <w:rsid w:val="006A6ECF"/>
    <w:rsid w:val="006A6ED5"/>
    <w:rsid w:val="006A6F00"/>
    <w:rsid w:val="006A6F3E"/>
    <w:rsid w:val="006A6F41"/>
    <w:rsid w:val="006A6F64"/>
    <w:rsid w:val="006A6FC2"/>
    <w:rsid w:val="006A6FC4"/>
    <w:rsid w:val="006A6FE1"/>
    <w:rsid w:val="006A7032"/>
    <w:rsid w:val="006A7038"/>
    <w:rsid w:val="006A7045"/>
    <w:rsid w:val="006A70DD"/>
    <w:rsid w:val="006A7109"/>
    <w:rsid w:val="006A7135"/>
    <w:rsid w:val="006A722C"/>
    <w:rsid w:val="006A7294"/>
    <w:rsid w:val="006A729D"/>
    <w:rsid w:val="006A72BC"/>
    <w:rsid w:val="006A72DA"/>
    <w:rsid w:val="006A7318"/>
    <w:rsid w:val="006A7331"/>
    <w:rsid w:val="006A733C"/>
    <w:rsid w:val="006A737B"/>
    <w:rsid w:val="006A740F"/>
    <w:rsid w:val="006A7444"/>
    <w:rsid w:val="006A747E"/>
    <w:rsid w:val="006A747F"/>
    <w:rsid w:val="006A74D5"/>
    <w:rsid w:val="006A750C"/>
    <w:rsid w:val="006A751C"/>
    <w:rsid w:val="006A7545"/>
    <w:rsid w:val="006A754B"/>
    <w:rsid w:val="006A7581"/>
    <w:rsid w:val="006A758F"/>
    <w:rsid w:val="006A75A9"/>
    <w:rsid w:val="006A75B4"/>
    <w:rsid w:val="006A75C4"/>
    <w:rsid w:val="006A75CD"/>
    <w:rsid w:val="006A75D8"/>
    <w:rsid w:val="006A7648"/>
    <w:rsid w:val="006A769D"/>
    <w:rsid w:val="006A76A9"/>
    <w:rsid w:val="006A76F6"/>
    <w:rsid w:val="006A7796"/>
    <w:rsid w:val="006A77CE"/>
    <w:rsid w:val="006A77D2"/>
    <w:rsid w:val="006A780B"/>
    <w:rsid w:val="006A784D"/>
    <w:rsid w:val="006A7852"/>
    <w:rsid w:val="006A7854"/>
    <w:rsid w:val="006A7879"/>
    <w:rsid w:val="006A78D7"/>
    <w:rsid w:val="006A78DC"/>
    <w:rsid w:val="006A78FD"/>
    <w:rsid w:val="006A791A"/>
    <w:rsid w:val="006A7A49"/>
    <w:rsid w:val="006A7A7D"/>
    <w:rsid w:val="006A7A93"/>
    <w:rsid w:val="006A7AA4"/>
    <w:rsid w:val="006A7ADE"/>
    <w:rsid w:val="006A7B05"/>
    <w:rsid w:val="006A7BB1"/>
    <w:rsid w:val="006A7BBC"/>
    <w:rsid w:val="006A7C08"/>
    <w:rsid w:val="006A7C54"/>
    <w:rsid w:val="006A7C5D"/>
    <w:rsid w:val="006A7D04"/>
    <w:rsid w:val="006A7D2C"/>
    <w:rsid w:val="006A7D33"/>
    <w:rsid w:val="006A7D72"/>
    <w:rsid w:val="006A7D91"/>
    <w:rsid w:val="006A7DB7"/>
    <w:rsid w:val="006A7DBD"/>
    <w:rsid w:val="006A7E03"/>
    <w:rsid w:val="006A7E18"/>
    <w:rsid w:val="006A7E46"/>
    <w:rsid w:val="006A7F5E"/>
    <w:rsid w:val="006A7F88"/>
    <w:rsid w:val="006A7F8A"/>
    <w:rsid w:val="006B001B"/>
    <w:rsid w:val="006B0052"/>
    <w:rsid w:val="006B0084"/>
    <w:rsid w:val="006B00AE"/>
    <w:rsid w:val="006B00E8"/>
    <w:rsid w:val="006B0111"/>
    <w:rsid w:val="006B0136"/>
    <w:rsid w:val="006B0188"/>
    <w:rsid w:val="006B020C"/>
    <w:rsid w:val="006B029F"/>
    <w:rsid w:val="006B02A5"/>
    <w:rsid w:val="006B02B4"/>
    <w:rsid w:val="006B02C7"/>
    <w:rsid w:val="006B02F2"/>
    <w:rsid w:val="006B02F6"/>
    <w:rsid w:val="006B03A1"/>
    <w:rsid w:val="006B03BC"/>
    <w:rsid w:val="006B03C7"/>
    <w:rsid w:val="006B03CC"/>
    <w:rsid w:val="006B03FD"/>
    <w:rsid w:val="006B040A"/>
    <w:rsid w:val="006B041B"/>
    <w:rsid w:val="006B0435"/>
    <w:rsid w:val="006B045F"/>
    <w:rsid w:val="006B0466"/>
    <w:rsid w:val="006B049F"/>
    <w:rsid w:val="006B04E4"/>
    <w:rsid w:val="006B05F8"/>
    <w:rsid w:val="006B0608"/>
    <w:rsid w:val="006B062D"/>
    <w:rsid w:val="006B063F"/>
    <w:rsid w:val="006B0672"/>
    <w:rsid w:val="006B0683"/>
    <w:rsid w:val="006B0691"/>
    <w:rsid w:val="006B0697"/>
    <w:rsid w:val="006B06A9"/>
    <w:rsid w:val="006B0715"/>
    <w:rsid w:val="006B0750"/>
    <w:rsid w:val="006B0763"/>
    <w:rsid w:val="006B0769"/>
    <w:rsid w:val="006B077F"/>
    <w:rsid w:val="006B07B1"/>
    <w:rsid w:val="006B07DC"/>
    <w:rsid w:val="006B0901"/>
    <w:rsid w:val="006B0941"/>
    <w:rsid w:val="006B095E"/>
    <w:rsid w:val="006B09C0"/>
    <w:rsid w:val="006B09DB"/>
    <w:rsid w:val="006B0A19"/>
    <w:rsid w:val="006B0A8F"/>
    <w:rsid w:val="006B0AD2"/>
    <w:rsid w:val="006B0AF2"/>
    <w:rsid w:val="006B0B05"/>
    <w:rsid w:val="006B0B21"/>
    <w:rsid w:val="006B0B68"/>
    <w:rsid w:val="006B0BA3"/>
    <w:rsid w:val="006B0C14"/>
    <w:rsid w:val="006B0C16"/>
    <w:rsid w:val="006B0C1D"/>
    <w:rsid w:val="006B0C2B"/>
    <w:rsid w:val="006B0C89"/>
    <w:rsid w:val="006B0C99"/>
    <w:rsid w:val="006B0CF9"/>
    <w:rsid w:val="006B0D18"/>
    <w:rsid w:val="006B0D6D"/>
    <w:rsid w:val="006B0DC0"/>
    <w:rsid w:val="006B0E3C"/>
    <w:rsid w:val="006B0E7E"/>
    <w:rsid w:val="006B0E84"/>
    <w:rsid w:val="006B0E88"/>
    <w:rsid w:val="006B0F24"/>
    <w:rsid w:val="006B0F43"/>
    <w:rsid w:val="006B0F6C"/>
    <w:rsid w:val="006B0F74"/>
    <w:rsid w:val="006B0F77"/>
    <w:rsid w:val="006B0F84"/>
    <w:rsid w:val="006B0F8E"/>
    <w:rsid w:val="006B0FEF"/>
    <w:rsid w:val="006B1007"/>
    <w:rsid w:val="006B101D"/>
    <w:rsid w:val="006B1028"/>
    <w:rsid w:val="006B1029"/>
    <w:rsid w:val="006B102C"/>
    <w:rsid w:val="006B108E"/>
    <w:rsid w:val="006B109D"/>
    <w:rsid w:val="006B10A4"/>
    <w:rsid w:val="006B10A7"/>
    <w:rsid w:val="006B10AF"/>
    <w:rsid w:val="006B10D9"/>
    <w:rsid w:val="006B10ED"/>
    <w:rsid w:val="006B115F"/>
    <w:rsid w:val="006B1163"/>
    <w:rsid w:val="006B11EA"/>
    <w:rsid w:val="006B122C"/>
    <w:rsid w:val="006B1234"/>
    <w:rsid w:val="006B1244"/>
    <w:rsid w:val="006B128E"/>
    <w:rsid w:val="006B12C7"/>
    <w:rsid w:val="006B12C8"/>
    <w:rsid w:val="006B12CF"/>
    <w:rsid w:val="006B1376"/>
    <w:rsid w:val="006B13A5"/>
    <w:rsid w:val="006B13A6"/>
    <w:rsid w:val="006B13DC"/>
    <w:rsid w:val="006B13E0"/>
    <w:rsid w:val="006B1439"/>
    <w:rsid w:val="006B147C"/>
    <w:rsid w:val="006B1492"/>
    <w:rsid w:val="006B14A8"/>
    <w:rsid w:val="006B14F7"/>
    <w:rsid w:val="006B1509"/>
    <w:rsid w:val="006B1517"/>
    <w:rsid w:val="006B1527"/>
    <w:rsid w:val="006B1528"/>
    <w:rsid w:val="006B1563"/>
    <w:rsid w:val="006B1566"/>
    <w:rsid w:val="006B1576"/>
    <w:rsid w:val="006B158E"/>
    <w:rsid w:val="006B1599"/>
    <w:rsid w:val="006B15B0"/>
    <w:rsid w:val="006B15F2"/>
    <w:rsid w:val="006B164B"/>
    <w:rsid w:val="006B166B"/>
    <w:rsid w:val="006B16D9"/>
    <w:rsid w:val="006B16E3"/>
    <w:rsid w:val="006B17C1"/>
    <w:rsid w:val="006B17D8"/>
    <w:rsid w:val="006B184F"/>
    <w:rsid w:val="006B186D"/>
    <w:rsid w:val="006B1926"/>
    <w:rsid w:val="006B1939"/>
    <w:rsid w:val="006B1942"/>
    <w:rsid w:val="006B196F"/>
    <w:rsid w:val="006B197D"/>
    <w:rsid w:val="006B1A87"/>
    <w:rsid w:val="006B1A8E"/>
    <w:rsid w:val="006B1AF7"/>
    <w:rsid w:val="006B1B25"/>
    <w:rsid w:val="006B1B4F"/>
    <w:rsid w:val="006B1B6E"/>
    <w:rsid w:val="006B1B9F"/>
    <w:rsid w:val="006B1BA1"/>
    <w:rsid w:val="006B1BA5"/>
    <w:rsid w:val="006B1BAC"/>
    <w:rsid w:val="006B1BF0"/>
    <w:rsid w:val="006B1C06"/>
    <w:rsid w:val="006B1C0D"/>
    <w:rsid w:val="006B1C28"/>
    <w:rsid w:val="006B1C39"/>
    <w:rsid w:val="006B1C53"/>
    <w:rsid w:val="006B1C66"/>
    <w:rsid w:val="006B1CF4"/>
    <w:rsid w:val="006B1D02"/>
    <w:rsid w:val="006B1D31"/>
    <w:rsid w:val="006B1D38"/>
    <w:rsid w:val="006B1D92"/>
    <w:rsid w:val="006B1DC2"/>
    <w:rsid w:val="006B1E3A"/>
    <w:rsid w:val="006B1E4E"/>
    <w:rsid w:val="006B1E88"/>
    <w:rsid w:val="006B1EB2"/>
    <w:rsid w:val="006B1ED0"/>
    <w:rsid w:val="006B1F1E"/>
    <w:rsid w:val="006B1F4D"/>
    <w:rsid w:val="006B1F98"/>
    <w:rsid w:val="006B1FB6"/>
    <w:rsid w:val="006B2005"/>
    <w:rsid w:val="006B2044"/>
    <w:rsid w:val="006B20A9"/>
    <w:rsid w:val="006B20AE"/>
    <w:rsid w:val="006B20D8"/>
    <w:rsid w:val="006B20EE"/>
    <w:rsid w:val="006B210A"/>
    <w:rsid w:val="006B2134"/>
    <w:rsid w:val="006B2146"/>
    <w:rsid w:val="006B216A"/>
    <w:rsid w:val="006B2175"/>
    <w:rsid w:val="006B218B"/>
    <w:rsid w:val="006B21A2"/>
    <w:rsid w:val="006B21C3"/>
    <w:rsid w:val="006B2228"/>
    <w:rsid w:val="006B222B"/>
    <w:rsid w:val="006B225D"/>
    <w:rsid w:val="006B228C"/>
    <w:rsid w:val="006B22BF"/>
    <w:rsid w:val="006B22CC"/>
    <w:rsid w:val="006B22E5"/>
    <w:rsid w:val="006B22EF"/>
    <w:rsid w:val="006B2322"/>
    <w:rsid w:val="006B2323"/>
    <w:rsid w:val="006B2327"/>
    <w:rsid w:val="006B2342"/>
    <w:rsid w:val="006B234A"/>
    <w:rsid w:val="006B2373"/>
    <w:rsid w:val="006B23AC"/>
    <w:rsid w:val="006B23C2"/>
    <w:rsid w:val="006B23CF"/>
    <w:rsid w:val="006B23FC"/>
    <w:rsid w:val="006B2429"/>
    <w:rsid w:val="006B245C"/>
    <w:rsid w:val="006B247C"/>
    <w:rsid w:val="006B2492"/>
    <w:rsid w:val="006B256C"/>
    <w:rsid w:val="006B25BF"/>
    <w:rsid w:val="006B25D3"/>
    <w:rsid w:val="006B25E3"/>
    <w:rsid w:val="006B260E"/>
    <w:rsid w:val="006B2613"/>
    <w:rsid w:val="006B264B"/>
    <w:rsid w:val="006B2666"/>
    <w:rsid w:val="006B2676"/>
    <w:rsid w:val="006B26A6"/>
    <w:rsid w:val="006B26E1"/>
    <w:rsid w:val="006B2730"/>
    <w:rsid w:val="006B2760"/>
    <w:rsid w:val="006B278D"/>
    <w:rsid w:val="006B27A2"/>
    <w:rsid w:val="006B27A3"/>
    <w:rsid w:val="006B27AC"/>
    <w:rsid w:val="006B27E9"/>
    <w:rsid w:val="006B280F"/>
    <w:rsid w:val="006B2810"/>
    <w:rsid w:val="006B2817"/>
    <w:rsid w:val="006B2821"/>
    <w:rsid w:val="006B282C"/>
    <w:rsid w:val="006B2889"/>
    <w:rsid w:val="006B2891"/>
    <w:rsid w:val="006B28BA"/>
    <w:rsid w:val="006B28D9"/>
    <w:rsid w:val="006B2922"/>
    <w:rsid w:val="006B295D"/>
    <w:rsid w:val="006B29A9"/>
    <w:rsid w:val="006B29E7"/>
    <w:rsid w:val="006B2A04"/>
    <w:rsid w:val="006B2A1A"/>
    <w:rsid w:val="006B2A4C"/>
    <w:rsid w:val="006B2A86"/>
    <w:rsid w:val="006B2A92"/>
    <w:rsid w:val="006B2A96"/>
    <w:rsid w:val="006B2AE0"/>
    <w:rsid w:val="006B2B1E"/>
    <w:rsid w:val="006B2B89"/>
    <w:rsid w:val="006B2C10"/>
    <w:rsid w:val="006B2C26"/>
    <w:rsid w:val="006B2C29"/>
    <w:rsid w:val="006B2C42"/>
    <w:rsid w:val="006B2C61"/>
    <w:rsid w:val="006B2CBB"/>
    <w:rsid w:val="006B2CEE"/>
    <w:rsid w:val="006B2CF8"/>
    <w:rsid w:val="006B2D57"/>
    <w:rsid w:val="006B2D5A"/>
    <w:rsid w:val="006B2D6E"/>
    <w:rsid w:val="006B2D74"/>
    <w:rsid w:val="006B2DA9"/>
    <w:rsid w:val="006B2DB7"/>
    <w:rsid w:val="006B2DCE"/>
    <w:rsid w:val="006B2DD1"/>
    <w:rsid w:val="006B2DE3"/>
    <w:rsid w:val="006B2DFD"/>
    <w:rsid w:val="006B2E0D"/>
    <w:rsid w:val="006B2E33"/>
    <w:rsid w:val="006B2E8A"/>
    <w:rsid w:val="006B2EB1"/>
    <w:rsid w:val="006B2EF7"/>
    <w:rsid w:val="006B2F29"/>
    <w:rsid w:val="006B2F3D"/>
    <w:rsid w:val="006B2F45"/>
    <w:rsid w:val="006B2F47"/>
    <w:rsid w:val="006B2F5C"/>
    <w:rsid w:val="006B2F67"/>
    <w:rsid w:val="006B2FB2"/>
    <w:rsid w:val="006B2FFB"/>
    <w:rsid w:val="006B302A"/>
    <w:rsid w:val="006B30D6"/>
    <w:rsid w:val="006B30F1"/>
    <w:rsid w:val="006B30F5"/>
    <w:rsid w:val="006B30FC"/>
    <w:rsid w:val="006B311C"/>
    <w:rsid w:val="006B3134"/>
    <w:rsid w:val="006B3155"/>
    <w:rsid w:val="006B315B"/>
    <w:rsid w:val="006B3161"/>
    <w:rsid w:val="006B3172"/>
    <w:rsid w:val="006B3244"/>
    <w:rsid w:val="006B3286"/>
    <w:rsid w:val="006B3294"/>
    <w:rsid w:val="006B32C5"/>
    <w:rsid w:val="006B32D7"/>
    <w:rsid w:val="006B32DC"/>
    <w:rsid w:val="006B32EB"/>
    <w:rsid w:val="006B3341"/>
    <w:rsid w:val="006B3343"/>
    <w:rsid w:val="006B337C"/>
    <w:rsid w:val="006B3384"/>
    <w:rsid w:val="006B33A5"/>
    <w:rsid w:val="006B33B5"/>
    <w:rsid w:val="006B33DC"/>
    <w:rsid w:val="006B3409"/>
    <w:rsid w:val="006B344D"/>
    <w:rsid w:val="006B347C"/>
    <w:rsid w:val="006B34A7"/>
    <w:rsid w:val="006B34D4"/>
    <w:rsid w:val="006B3507"/>
    <w:rsid w:val="006B3521"/>
    <w:rsid w:val="006B3533"/>
    <w:rsid w:val="006B35BD"/>
    <w:rsid w:val="006B35F1"/>
    <w:rsid w:val="006B360A"/>
    <w:rsid w:val="006B3614"/>
    <w:rsid w:val="006B36A1"/>
    <w:rsid w:val="006B3714"/>
    <w:rsid w:val="006B377A"/>
    <w:rsid w:val="006B3780"/>
    <w:rsid w:val="006B37B4"/>
    <w:rsid w:val="006B37FC"/>
    <w:rsid w:val="006B3840"/>
    <w:rsid w:val="006B3857"/>
    <w:rsid w:val="006B3893"/>
    <w:rsid w:val="006B38E2"/>
    <w:rsid w:val="006B38E5"/>
    <w:rsid w:val="006B38F6"/>
    <w:rsid w:val="006B38F9"/>
    <w:rsid w:val="006B38FF"/>
    <w:rsid w:val="006B3935"/>
    <w:rsid w:val="006B393F"/>
    <w:rsid w:val="006B3972"/>
    <w:rsid w:val="006B39BF"/>
    <w:rsid w:val="006B39C8"/>
    <w:rsid w:val="006B39FB"/>
    <w:rsid w:val="006B39FC"/>
    <w:rsid w:val="006B3A26"/>
    <w:rsid w:val="006B3A2B"/>
    <w:rsid w:val="006B3A3B"/>
    <w:rsid w:val="006B3A4A"/>
    <w:rsid w:val="006B3A63"/>
    <w:rsid w:val="006B3A7F"/>
    <w:rsid w:val="006B3B00"/>
    <w:rsid w:val="006B3B02"/>
    <w:rsid w:val="006B3B06"/>
    <w:rsid w:val="006B3B37"/>
    <w:rsid w:val="006B3B4A"/>
    <w:rsid w:val="006B3B60"/>
    <w:rsid w:val="006B3B67"/>
    <w:rsid w:val="006B3B97"/>
    <w:rsid w:val="006B3BAD"/>
    <w:rsid w:val="006B3BB3"/>
    <w:rsid w:val="006B3BCA"/>
    <w:rsid w:val="006B3C20"/>
    <w:rsid w:val="006B3C98"/>
    <w:rsid w:val="006B3C9C"/>
    <w:rsid w:val="006B3CC8"/>
    <w:rsid w:val="006B3D52"/>
    <w:rsid w:val="006B3E20"/>
    <w:rsid w:val="006B3E7D"/>
    <w:rsid w:val="006B3E84"/>
    <w:rsid w:val="006B3EE4"/>
    <w:rsid w:val="006B3F0F"/>
    <w:rsid w:val="006B3F46"/>
    <w:rsid w:val="006B3F72"/>
    <w:rsid w:val="006B3F93"/>
    <w:rsid w:val="006B4021"/>
    <w:rsid w:val="006B4038"/>
    <w:rsid w:val="006B407B"/>
    <w:rsid w:val="006B40F1"/>
    <w:rsid w:val="006B4100"/>
    <w:rsid w:val="006B413C"/>
    <w:rsid w:val="006B41A3"/>
    <w:rsid w:val="006B41A4"/>
    <w:rsid w:val="006B41AA"/>
    <w:rsid w:val="006B41B8"/>
    <w:rsid w:val="006B41BC"/>
    <w:rsid w:val="006B41EE"/>
    <w:rsid w:val="006B4215"/>
    <w:rsid w:val="006B4244"/>
    <w:rsid w:val="006B4260"/>
    <w:rsid w:val="006B426A"/>
    <w:rsid w:val="006B427F"/>
    <w:rsid w:val="006B42BB"/>
    <w:rsid w:val="006B42D6"/>
    <w:rsid w:val="006B42DB"/>
    <w:rsid w:val="006B4316"/>
    <w:rsid w:val="006B4333"/>
    <w:rsid w:val="006B438F"/>
    <w:rsid w:val="006B4403"/>
    <w:rsid w:val="006B4416"/>
    <w:rsid w:val="006B4418"/>
    <w:rsid w:val="006B4465"/>
    <w:rsid w:val="006B44A4"/>
    <w:rsid w:val="006B44BC"/>
    <w:rsid w:val="006B4503"/>
    <w:rsid w:val="006B450A"/>
    <w:rsid w:val="006B4576"/>
    <w:rsid w:val="006B457A"/>
    <w:rsid w:val="006B4587"/>
    <w:rsid w:val="006B4590"/>
    <w:rsid w:val="006B4634"/>
    <w:rsid w:val="006B4648"/>
    <w:rsid w:val="006B4665"/>
    <w:rsid w:val="006B46C6"/>
    <w:rsid w:val="006B46CC"/>
    <w:rsid w:val="006B4774"/>
    <w:rsid w:val="006B47A2"/>
    <w:rsid w:val="006B47BF"/>
    <w:rsid w:val="006B47CE"/>
    <w:rsid w:val="006B47E3"/>
    <w:rsid w:val="006B480C"/>
    <w:rsid w:val="006B4821"/>
    <w:rsid w:val="006B4856"/>
    <w:rsid w:val="006B48D0"/>
    <w:rsid w:val="006B48D3"/>
    <w:rsid w:val="006B4921"/>
    <w:rsid w:val="006B4935"/>
    <w:rsid w:val="006B4990"/>
    <w:rsid w:val="006B49C9"/>
    <w:rsid w:val="006B49F5"/>
    <w:rsid w:val="006B4A31"/>
    <w:rsid w:val="006B4A9C"/>
    <w:rsid w:val="006B4AA3"/>
    <w:rsid w:val="006B4ABA"/>
    <w:rsid w:val="006B4AD2"/>
    <w:rsid w:val="006B4AE0"/>
    <w:rsid w:val="006B4AE5"/>
    <w:rsid w:val="006B4AEC"/>
    <w:rsid w:val="006B4AF9"/>
    <w:rsid w:val="006B4B07"/>
    <w:rsid w:val="006B4B09"/>
    <w:rsid w:val="006B4B29"/>
    <w:rsid w:val="006B4BB1"/>
    <w:rsid w:val="006B4BC8"/>
    <w:rsid w:val="006B4BD0"/>
    <w:rsid w:val="006B4BD3"/>
    <w:rsid w:val="006B4BEA"/>
    <w:rsid w:val="006B4BF6"/>
    <w:rsid w:val="006B4C04"/>
    <w:rsid w:val="006B4C17"/>
    <w:rsid w:val="006B4C2C"/>
    <w:rsid w:val="006B4C61"/>
    <w:rsid w:val="006B4C69"/>
    <w:rsid w:val="006B4CD3"/>
    <w:rsid w:val="006B4D39"/>
    <w:rsid w:val="006B4D46"/>
    <w:rsid w:val="006B4D48"/>
    <w:rsid w:val="006B4E2C"/>
    <w:rsid w:val="006B4E2E"/>
    <w:rsid w:val="006B4E50"/>
    <w:rsid w:val="006B4E5E"/>
    <w:rsid w:val="006B4EBB"/>
    <w:rsid w:val="006B4EC4"/>
    <w:rsid w:val="006B4EEF"/>
    <w:rsid w:val="006B4F51"/>
    <w:rsid w:val="006B4F74"/>
    <w:rsid w:val="006B4F77"/>
    <w:rsid w:val="006B4F8B"/>
    <w:rsid w:val="006B4FBB"/>
    <w:rsid w:val="006B5039"/>
    <w:rsid w:val="006B504E"/>
    <w:rsid w:val="006B506C"/>
    <w:rsid w:val="006B5078"/>
    <w:rsid w:val="006B5089"/>
    <w:rsid w:val="006B50A1"/>
    <w:rsid w:val="006B5163"/>
    <w:rsid w:val="006B516A"/>
    <w:rsid w:val="006B516E"/>
    <w:rsid w:val="006B51C2"/>
    <w:rsid w:val="006B5231"/>
    <w:rsid w:val="006B5236"/>
    <w:rsid w:val="006B527B"/>
    <w:rsid w:val="006B52C5"/>
    <w:rsid w:val="006B52F3"/>
    <w:rsid w:val="006B5320"/>
    <w:rsid w:val="006B5329"/>
    <w:rsid w:val="006B5387"/>
    <w:rsid w:val="006B53B1"/>
    <w:rsid w:val="006B53F7"/>
    <w:rsid w:val="006B544B"/>
    <w:rsid w:val="006B5512"/>
    <w:rsid w:val="006B5583"/>
    <w:rsid w:val="006B55CD"/>
    <w:rsid w:val="006B55CE"/>
    <w:rsid w:val="006B55D9"/>
    <w:rsid w:val="006B5605"/>
    <w:rsid w:val="006B563B"/>
    <w:rsid w:val="006B56CC"/>
    <w:rsid w:val="006B56CD"/>
    <w:rsid w:val="006B56D0"/>
    <w:rsid w:val="006B56E3"/>
    <w:rsid w:val="006B56EA"/>
    <w:rsid w:val="006B56FC"/>
    <w:rsid w:val="006B5765"/>
    <w:rsid w:val="006B5774"/>
    <w:rsid w:val="006B57DB"/>
    <w:rsid w:val="006B57DF"/>
    <w:rsid w:val="006B5821"/>
    <w:rsid w:val="006B5822"/>
    <w:rsid w:val="006B58B2"/>
    <w:rsid w:val="006B58BF"/>
    <w:rsid w:val="006B58DE"/>
    <w:rsid w:val="006B58E9"/>
    <w:rsid w:val="006B58FA"/>
    <w:rsid w:val="006B598B"/>
    <w:rsid w:val="006B59CA"/>
    <w:rsid w:val="006B5A5F"/>
    <w:rsid w:val="006B5A60"/>
    <w:rsid w:val="006B5A8D"/>
    <w:rsid w:val="006B5A96"/>
    <w:rsid w:val="006B5A9C"/>
    <w:rsid w:val="006B5B10"/>
    <w:rsid w:val="006B5B21"/>
    <w:rsid w:val="006B5B5F"/>
    <w:rsid w:val="006B5BD1"/>
    <w:rsid w:val="006B5C0A"/>
    <w:rsid w:val="006B5C0C"/>
    <w:rsid w:val="006B5C58"/>
    <w:rsid w:val="006B5C78"/>
    <w:rsid w:val="006B5CA7"/>
    <w:rsid w:val="006B5CCF"/>
    <w:rsid w:val="006B5CD8"/>
    <w:rsid w:val="006B5CEC"/>
    <w:rsid w:val="006B5D07"/>
    <w:rsid w:val="006B5D1E"/>
    <w:rsid w:val="006B5D2F"/>
    <w:rsid w:val="006B5D5E"/>
    <w:rsid w:val="006B5D64"/>
    <w:rsid w:val="006B5D7B"/>
    <w:rsid w:val="006B5D89"/>
    <w:rsid w:val="006B5D8C"/>
    <w:rsid w:val="006B5DCB"/>
    <w:rsid w:val="006B5DF9"/>
    <w:rsid w:val="006B5DFF"/>
    <w:rsid w:val="006B5E1B"/>
    <w:rsid w:val="006B5E3B"/>
    <w:rsid w:val="006B5E41"/>
    <w:rsid w:val="006B5E50"/>
    <w:rsid w:val="006B5F05"/>
    <w:rsid w:val="006B5F7D"/>
    <w:rsid w:val="006B5F95"/>
    <w:rsid w:val="006B5FB7"/>
    <w:rsid w:val="006B5FC7"/>
    <w:rsid w:val="006B5FE8"/>
    <w:rsid w:val="006B5FE9"/>
    <w:rsid w:val="006B6066"/>
    <w:rsid w:val="006B607D"/>
    <w:rsid w:val="006B60AE"/>
    <w:rsid w:val="006B614F"/>
    <w:rsid w:val="006B6168"/>
    <w:rsid w:val="006B61BC"/>
    <w:rsid w:val="006B61C6"/>
    <w:rsid w:val="006B61CB"/>
    <w:rsid w:val="006B61F8"/>
    <w:rsid w:val="006B622C"/>
    <w:rsid w:val="006B623F"/>
    <w:rsid w:val="006B6241"/>
    <w:rsid w:val="006B626F"/>
    <w:rsid w:val="006B6297"/>
    <w:rsid w:val="006B62B5"/>
    <w:rsid w:val="006B62BA"/>
    <w:rsid w:val="006B62CF"/>
    <w:rsid w:val="006B62EE"/>
    <w:rsid w:val="006B62F9"/>
    <w:rsid w:val="006B6349"/>
    <w:rsid w:val="006B638E"/>
    <w:rsid w:val="006B63D6"/>
    <w:rsid w:val="006B63E1"/>
    <w:rsid w:val="006B641B"/>
    <w:rsid w:val="006B642C"/>
    <w:rsid w:val="006B646D"/>
    <w:rsid w:val="006B647F"/>
    <w:rsid w:val="006B649D"/>
    <w:rsid w:val="006B64BE"/>
    <w:rsid w:val="006B64EB"/>
    <w:rsid w:val="006B6518"/>
    <w:rsid w:val="006B6533"/>
    <w:rsid w:val="006B6544"/>
    <w:rsid w:val="006B655A"/>
    <w:rsid w:val="006B65EA"/>
    <w:rsid w:val="006B661D"/>
    <w:rsid w:val="006B6620"/>
    <w:rsid w:val="006B6670"/>
    <w:rsid w:val="006B6671"/>
    <w:rsid w:val="006B66AB"/>
    <w:rsid w:val="006B6734"/>
    <w:rsid w:val="006B67A5"/>
    <w:rsid w:val="006B67B9"/>
    <w:rsid w:val="006B67BD"/>
    <w:rsid w:val="006B67C9"/>
    <w:rsid w:val="006B67DF"/>
    <w:rsid w:val="006B6828"/>
    <w:rsid w:val="006B684D"/>
    <w:rsid w:val="006B6867"/>
    <w:rsid w:val="006B68AC"/>
    <w:rsid w:val="006B68BD"/>
    <w:rsid w:val="006B68F9"/>
    <w:rsid w:val="006B6919"/>
    <w:rsid w:val="006B6A3D"/>
    <w:rsid w:val="006B6AF9"/>
    <w:rsid w:val="006B6AFA"/>
    <w:rsid w:val="006B6AFF"/>
    <w:rsid w:val="006B6B28"/>
    <w:rsid w:val="006B6B37"/>
    <w:rsid w:val="006B6B5D"/>
    <w:rsid w:val="006B6BB2"/>
    <w:rsid w:val="006B6BB4"/>
    <w:rsid w:val="006B6BB5"/>
    <w:rsid w:val="006B6BCF"/>
    <w:rsid w:val="006B6BD3"/>
    <w:rsid w:val="006B6BF1"/>
    <w:rsid w:val="006B6C35"/>
    <w:rsid w:val="006B6C6B"/>
    <w:rsid w:val="006B6C7B"/>
    <w:rsid w:val="006B6C7C"/>
    <w:rsid w:val="006B6C9A"/>
    <w:rsid w:val="006B6C9B"/>
    <w:rsid w:val="006B6CA9"/>
    <w:rsid w:val="006B6CCC"/>
    <w:rsid w:val="006B6CDE"/>
    <w:rsid w:val="006B6CF4"/>
    <w:rsid w:val="006B6CF5"/>
    <w:rsid w:val="006B6D9E"/>
    <w:rsid w:val="006B6DC7"/>
    <w:rsid w:val="006B6DCD"/>
    <w:rsid w:val="006B6E44"/>
    <w:rsid w:val="006B6E57"/>
    <w:rsid w:val="006B6EB3"/>
    <w:rsid w:val="006B6EC6"/>
    <w:rsid w:val="006B6EE5"/>
    <w:rsid w:val="006B6F31"/>
    <w:rsid w:val="006B6F35"/>
    <w:rsid w:val="006B6F36"/>
    <w:rsid w:val="006B6F3B"/>
    <w:rsid w:val="006B6F40"/>
    <w:rsid w:val="006B6F42"/>
    <w:rsid w:val="006B6F74"/>
    <w:rsid w:val="006B6FA8"/>
    <w:rsid w:val="006B7050"/>
    <w:rsid w:val="006B7051"/>
    <w:rsid w:val="006B7069"/>
    <w:rsid w:val="006B7082"/>
    <w:rsid w:val="006B7096"/>
    <w:rsid w:val="006B7098"/>
    <w:rsid w:val="006B70B2"/>
    <w:rsid w:val="006B70D3"/>
    <w:rsid w:val="006B712F"/>
    <w:rsid w:val="006B7143"/>
    <w:rsid w:val="006B7163"/>
    <w:rsid w:val="006B717E"/>
    <w:rsid w:val="006B7186"/>
    <w:rsid w:val="006B71BF"/>
    <w:rsid w:val="006B71C1"/>
    <w:rsid w:val="006B71E3"/>
    <w:rsid w:val="006B7229"/>
    <w:rsid w:val="006B7236"/>
    <w:rsid w:val="006B7269"/>
    <w:rsid w:val="006B7278"/>
    <w:rsid w:val="006B7284"/>
    <w:rsid w:val="006B7289"/>
    <w:rsid w:val="006B72BB"/>
    <w:rsid w:val="006B733C"/>
    <w:rsid w:val="006B7360"/>
    <w:rsid w:val="006B73AA"/>
    <w:rsid w:val="006B745A"/>
    <w:rsid w:val="006B7466"/>
    <w:rsid w:val="006B7477"/>
    <w:rsid w:val="006B74E9"/>
    <w:rsid w:val="006B74F2"/>
    <w:rsid w:val="006B74FB"/>
    <w:rsid w:val="006B754B"/>
    <w:rsid w:val="006B7606"/>
    <w:rsid w:val="006B760F"/>
    <w:rsid w:val="006B7612"/>
    <w:rsid w:val="006B7629"/>
    <w:rsid w:val="006B7672"/>
    <w:rsid w:val="006B7692"/>
    <w:rsid w:val="006B76BE"/>
    <w:rsid w:val="006B771B"/>
    <w:rsid w:val="006B7786"/>
    <w:rsid w:val="006B7835"/>
    <w:rsid w:val="006B7841"/>
    <w:rsid w:val="006B785A"/>
    <w:rsid w:val="006B786A"/>
    <w:rsid w:val="006B787A"/>
    <w:rsid w:val="006B788A"/>
    <w:rsid w:val="006B788E"/>
    <w:rsid w:val="006B78AB"/>
    <w:rsid w:val="006B78DF"/>
    <w:rsid w:val="006B7922"/>
    <w:rsid w:val="006B7936"/>
    <w:rsid w:val="006B79E1"/>
    <w:rsid w:val="006B79F2"/>
    <w:rsid w:val="006B7A14"/>
    <w:rsid w:val="006B7A28"/>
    <w:rsid w:val="006B7A88"/>
    <w:rsid w:val="006B7A9B"/>
    <w:rsid w:val="006B7AA3"/>
    <w:rsid w:val="006B7AA5"/>
    <w:rsid w:val="006B7AAD"/>
    <w:rsid w:val="006B7AD3"/>
    <w:rsid w:val="006B7AE4"/>
    <w:rsid w:val="006B7AE7"/>
    <w:rsid w:val="006B7AFC"/>
    <w:rsid w:val="006B7B13"/>
    <w:rsid w:val="006B7B2B"/>
    <w:rsid w:val="006B7B35"/>
    <w:rsid w:val="006B7B45"/>
    <w:rsid w:val="006B7B7D"/>
    <w:rsid w:val="006B7BC7"/>
    <w:rsid w:val="006B7BE5"/>
    <w:rsid w:val="006B7CA8"/>
    <w:rsid w:val="006B7CB4"/>
    <w:rsid w:val="006B7CFC"/>
    <w:rsid w:val="006B7D14"/>
    <w:rsid w:val="006B7D35"/>
    <w:rsid w:val="006B7D3C"/>
    <w:rsid w:val="006B7D44"/>
    <w:rsid w:val="006B7D4B"/>
    <w:rsid w:val="006B7D5E"/>
    <w:rsid w:val="006B7D92"/>
    <w:rsid w:val="006B7D9B"/>
    <w:rsid w:val="006B7DB5"/>
    <w:rsid w:val="006B7DC7"/>
    <w:rsid w:val="006B7E04"/>
    <w:rsid w:val="006B7E0D"/>
    <w:rsid w:val="006B7E80"/>
    <w:rsid w:val="006B7E9E"/>
    <w:rsid w:val="006B7EC2"/>
    <w:rsid w:val="006B7F12"/>
    <w:rsid w:val="006B7F27"/>
    <w:rsid w:val="006B7FF2"/>
    <w:rsid w:val="006B7FF4"/>
    <w:rsid w:val="006B823A"/>
    <w:rsid w:val="006C0004"/>
    <w:rsid w:val="006C0009"/>
    <w:rsid w:val="006C0072"/>
    <w:rsid w:val="006C00B4"/>
    <w:rsid w:val="006C017C"/>
    <w:rsid w:val="006C019E"/>
    <w:rsid w:val="006C01DF"/>
    <w:rsid w:val="006C0234"/>
    <w:rsid w:val="006C023A"/>
    <w:rsid w:val="006C0249"/>
    <w:rsid w:val="006C025B"/>
    <w:rsid w:val="006C029B"/>
    <w:rsid w:val="006C02B0"/>
    <w:rsid w:val="006C02C5"/>
    <w:rsid w:val="006C02C6"/>
    <w:rsid w:val="006C02D6"/>
    <w:rsid w:val="006C0319"/>
    <w:rsid w:val="006C033F"/>
    <w:rsid w:val="006C034B"/>
    <w:rsid w:val="006C0391"/>
    <w:rsid w:val="006C0400"/>
    <w:rsid w:val="006C0416"/>
    <w:rsid w:val="006C0462"/>
    <w:rsid w:val="006C04AA"/>
    <w:rsid w:val="006C04AF"/>
    <w:rsid w:val="006C04C5"/>
    <w:rsid w:val="006C051E"/>
    <w:rsid w:val="006C053A"/>
    <w:rsid w:val="006C0570"/>
    <w:rsid w:val="006C0572"/>
    <w:rsid w:val="006C0574"/>
    <w:rsid w:val="006C0585"/>
    <w:rsid w:val="006C058B"/>
    <w:rsid w:val="006C05BE"/>
    <w:rsid w:val="006C05C0"/>
    <w:rsid w:val="006C05CF"/>
    <w:rsid w:val="006C05D7"/>
    <w:rsid w:val="006C05DA"/>
    <w:rsid w:val="006C05EE"/>
    <w:rsid w:val="006C063B"/>
    <w:rsid w:val="006C068A"/>
    <w:rsid w:val="006C069B"/>
    <w:rsid w:val="006C06A0"/>
    <w:rsid w:val="006C06A3"/>
    <w:rsid w:val="006C06B0"/>
    <w:rsid w:val="006C06BB"/>
    <w:rsid w:val="006C06DB"/>
    <w:rsid w:val="006C0700"/>
    <w:rsid w:val="006C0769"/>
    <w:rsid w:val="006C0790"/>
    <w:rsid w:val="006C07C6"/>
    <w:rsid w:val="006C07DE"/>
    <w:rsid w:val="006C0812"/>
    <w:rsid w:val="006C0822"/>
    <w:rsid w:val="006C0859"/>
    <w:rsid w:val="006C08AC"/>
    <w:rsid w:val="006C08B5"/>
    <w:rsid w:val="006C09ED"/>
    <w:rsid w:val="006C0A4F"/>
    <w:rsid w:val="006C0A7B"/>
    <w:rsid w:val="006C0A8A"/>
    <w:rsid w:val="006C0ABB"/>
    <w:rsid w:val="006C0ACB"/>
    <w:rsid w:val="006C0AE0"/>
    <w:rsid w:val="006C0AE2"/>
    <w:rsid w:val="006C0AFF"/>
    <w:rsid w:val="006C0B6B"/>
    <w:rsid w:val="006C0B90"/>
    <w:rsid w:val="006C0B9D"/>
    <w:rsid w:val="006C0BA2"/>
    <w:rsid w:val="006C0C0A"/>
    <w:rsid w:val="006C0C5F"/>
    <w:rsid w:val="006C0CBB"/>
    <w:rsid w:val="006C0CE8"/>
    <w:rsid w:val="006C0D0F"/>
    <w:rsid w:val="006C0D4E"/>
    <w:rsid w:val="006C0D60"/>
    <w:rsid w:val="006C0D79"/>
    <w:rsid w:val="006C0D88"/>
    <w:rsid w:val="006C0DB4"/>
    <w:rsid w:val="006C0E18"/>
    <w:rsid w:val="006C0E44"/>
    <w:rsid w:val="006C0E80"/>
    <w:rsid w:val="006C0E85"/>
    <w:rsid w:val="006C0EB9"/>
    <w:rsid w:val="006C0EDA"/>
    <w:rsid w:val="006C0F0E"/>
    <w:rsid w:val="006C0F33"/>
    <w:rsid w:val="006C0F6D"/>
    <w:rsid w:val="006C0FFC"/>
    <w:rsid w:val="006C1003"/>
    <w:rsid w:val="006C1039"/>
    <w:rsid w:val="006C108D"/>
    <w:rsid w:val="006C10B9"/>
    <w:rsid w:val="006C10FE"/>
    <w:rsid w:val="006C1101"/>
    <w:rsid w:val="006C1152"/>
    <w:rsid w:val="006C1162"/>
    <w:rsid w:val="006C11BB"/>
    <w:rsid w:val="006C11E2"/>
    <w:rsid w:val="006C1253"/>
    <w:rsid w:val="006C125E"/>
    <w:rsid w:val="006C1286"/>
    <w:rsid w:val="006C1287"/>
    <w:rsid w:val="006C1292"/>
    <w:rsid w:val="006C12D7"/>
    <w:rsid w:val="006C1321"/>
    <w:rsid w:val="006C1328"/>
    <w:rsid w:val="006C1331"/>
    <w:rsid w:val="006C1363"/>
    <w:rsid w:val="006C13BD"/>
    <w:rsid w:val="006C13E0"/>
    <w:rsid w:val="006C13ED"/>
    <w:rsid w:val="006C1437"/>
    <w:rsid w:val="006C1449"/>
    <w:rsid w:val="006C1509"/>
    <w:rsid w:val="006C1523"/>
    <w:rsid w:val="006C152E"/>
    <w:rsid w:val="006C154D"/>
    <w:rsid w:val="006C155C"/>
    <w:rsid w:val="006C1584"/>
    <w:rsid w:val="006C158A"/>
    <w:rsid w:val="006C15B5"/>
    <w:rsid w:val="006C15E0"/>
    <w:rsid w:val="006C15E8"/>
    <w:rsid w:val="006C1649"/>
    <w:rsid w:val="006C166B"/>
    <w:rsid w:val="006C167B"/>
    <w:rsid w:val="006C1686"/>
    <w:rsid w:val="006C1697"/>
    <w:rsid w:val="006C16C1"/>
    <w:rsid w:val="006C16D2"/>
    <w:rsid w:val="006C170D"/>
    <w:rsid w:val="006C171C"/>
    <w:rsid w:val="006C179F"/>
    <w:rsid w:val="006C17C1"/>
    <w:rsid w:val="006C17F8"/>
    <w:rsid w:val="006C18B0"/>
    <w:rsid w:val="006C18B8"/>
    <w:rsid w:val="006C18CD"/>
    <w:rsid w:val="006C18E3"/>
    <w:rsid w:val="006C18E7"/>
    <w:rsid w:val="006C18EB"/>
    <w:rsid w:val="006C18FF"/>
    <w:rsid w:val="006C19A7"/>
    <w:rsid w:val="006C19C0"/>
    <w:rsid w:val="006C19EC"/>
    <w:rsid w:val="006C19F3"/>
    <w:rsid w:val="006C1A40"/>
    <w:rsid w:val="006C1A45"/>
    <w:rsid w:val="006C1ADF"/>
    <w:rsid w:val="006C1AE9"/>
    <w:rsid w:val="006C1AFA"/>
    <w:rsid w:val="006C1B44"/>
    <w:rsid w:val="006C1B5B"/>
    <w:rsid w:val="006C1B7A"/>
    <w:rsid w:val="006C1B91"/>
    <w:rsid w:val="006C1BAC"/>
    <w:rsid w:val="006C1C1A"/>
    <w:rsid w:val="006C1C25"/>
    <w:rsid w:val="006C1C34"/>
    <w:rsid w:val="006C1C50"/>
    <w:rsid w:val="006C1C91"/>
    <w:rsid w:val="006C1D3F"/>
    <w:rsid w:val="006C1D65"/>
    <w:rsid w:val="006C1E35"/>
    <w:rsid w:val="006C1EA1"/>
    <w:rsid w:val="006C1EB6"/>
    <w:rsid w:val="006C1EBB"/>
    <w:rsid w:val="006C1ECC"/>
    <w:rsid w:val="006C1ECE"/>
    <w:rsid w:val="006C1ED0"/>
    <w:rsid w:val="006C1ED6"/>
    <w:rsid w:val="006C1EDC"/>
    <w:rsid w:val="006C1EF5"/>
    <w:rsid w:val="006C1F08"/>
    <w:rsid w:val="006C1F18"/>
    <w:rsid w:val="006C1F26"/>
    <w:rsid w:val="006C1F2C"/>
    <w:rsid w:val="006C1F55"/>
    <w:rsid w:val="006C1F9B"/>
    <w:rsid w:val="006C1FAA"/>
    <w:rsid w:val="006C1FAE"/>
    <w:rsid w:val="006C1FC9"/>
    <w:rsid w:val="006C20B9"/>
    <w:rsid w:val="006C212A"/>
    <w:rsid w:val="006C2140"/>
    <w:rsid w:val="006C2150"/>
    <w:rsid w:val="006C2187"/>
    <w:rsid w:val="006C218F"/>
    <w:rsid w:val="006C21AC"/>
    <w:rsid w:val="006C21AF"/>
    <w:rsid w:val="006C21DF"/>
    <w:rsid w:val="006C2237"/>
    <w:rsid w:val="006C226E"/>
    <w:rsid w:val="006C22BD"/>
    <w:rsid w:val="006C22BE"/>
    <w:rsid w:val="006C22C6"/>
    <w:rsid w:val="006C22FD"/>
    <w:rsid w:val="006C230A"/>
    <w:rsid w:val="006C2315"/>
    <w:rsid w:val="006C2334"/>
    <w:rsid w:val="006C2362"/>
    <w:rsid w:val="006C2385"/>
    <w:rsid w:val="006C2387"/>
    <w:rsid w:val="006C2392"/>
    <w:rsid w:val="006C23E4"/>
    <w:rsid w:val="006C23F6"/>
    <w:rsid w:val="006C23F9"/>
    <w:rsid w:val="006C241F"/>
    <w:rsid w:val="006C2428"/>
    <w:rsid w:val="006C2462"/>
    <w:rsid w:val="006C2498"/>
    <w:rsid w:val="006C24AE"/>
    <w:rsid w:val="006C24B0"/>
    <w:rsid w:val="006C24B4"/>
    <w:rsid w:val="006C24C2"/>
    <w:rsid w:val="006C24CF"/>
    <w:rsid w:val="006C24E1"/>
    <w:rsid w:val="006C24E2"/>
    <w:rsid w:val="006C24EB"/>
    <w:rsid w:val="006C250F"/>
    <w:rsid w:val="006C2549"/>
    <w:rsid w:val="006C2555"/>
    <w:rsid w:val="006C2595"/>
    <w:rsid w:val="006C25C8"/>
    <w:rsid w:val="006C25DE"/>
    <w:rsid w:val="006C2601"/>
    <w:rsid w:val="006C2606"/>
    <w:rsid w:val="006C2630"/>
    <w:rsid w:val="006C266D"/>
    <w:rsid w:val="006C26C1"/>
    <w:rsid w:val="006C26C5"/>
    <w:rsid w:val="006C273A"/>
    <w:rsid w:val="006C273D"/>
    <w:rsid w:val="006C274C"/>
    <w:rsid w:val="006C274D"/>
    <w:rsid w:val="006C2753"/>
    <w:rsid w:val="006C276F"/>
    <w:rsid w:val="006C27D0"/>
    <w:rsid w:val="006C27EE"/>
    <w:rsid w:val="006C27F8"/>
    <w:rsid w:val="006C28DA"/>
    <w:rsid w:val="006C2910"/>
    <w:rsid w:val="006C292C"/>
    <w:rsid w:val="006C2955"/>
    <w:rsid w:val="006C29EF"/>
    <w:rsid w:val="006C29F8"/>
    <w:rsid w:val="006C2A52"/>
    <w:rsid w:val="006C2A60"/>
    <w:rsid w:val="006C2A65"/>
    <w:rsid w:val="006C2A76"/>
    <w:rsid w:val="006C2A7B"/>
    <w:rsid w:val="006C2AB6"/>
    <w:rsid w:val="006C2AC6"/>
    <w:rsid w:val="006C2AE4"/>
    <w:rsid w:val="006C2B0C"/>
    <w:rsid w:val="006C2B0D"/>
    <w:rsid w:val="006C2B15"/>
    <w:rsid w:val="006C2B58"/>
    <w:rsid w:val="006C2B7A"/>
    <w:rsid w:val="006C2BD3"/>
    <w:rsid w:val="006C2C1B"/>
    <w:rsid w:val="006C2C63"/>
    <w:rsid w:val="006C2C71"/>
    <w:rsid w:val="006C2C88"/>
    <w:rsid w:val="006C2D5C"/>
    <w:rsid w:val="006C2D90"/>
    <w:rsid w:val="006C2DB2"/>
    <w:rsid w:val="006C2DB7"/>
    <w:rsid w:val="006C2DD6"/>
    <w:rsid w:val="006C2DE6"/>
    <w:rsid w:val="006C2E14"/>
    <w:rsid w:val="006C2E22"/>
    <w:rsid w:val="006C2E67"/>
    <w:rsid w:val="006C2E8F"/>
    <w:rsid w:val="006C2E9C"/>
    <w:rsid w:val="006C2EA5"/>
    <w:rsid w:val="006C2F1E"/>
    <w:rsid w:val="006C2F36"/>
    <w:rsid w:val="006C2F44"/>
    <w:rsid w:val="006C2F4A"/>
    <w:rsid w:val="006C2F5A"/>
    <w:rsid w:val="006C2F9D"/>
    <w:rsid w:val="006C2FA6"/>
    <w:rsid w:val="006C2FE5"/>
    <w:rsid w:val="006C3057"/>
    <w:rsid w:val="006C3084"/>
    <w:rsid w:val="006C30B0"/>
    <w:rsid w:val="006C30E3"/>
    <w:rsid w:val="006C3103"/>
    <w:rsid w:val="006C3172"/>
    <w:rsid w:val="006C3175"/>
    <w:rsid w:val="006C3199"/>
    <w:rsid w:val="006C31D3"/>
    <w:rsid w:val="006C31F0"/>
    <w:rsid w:val="006C321A"/>
    <w:rsid w:val="006C322E"/>
    <w:rsid w:val="006C323A"/>
    <w:rsid w:val="006C32B5"/>
    <w:rsid w:val="006C32BC"/>
    <w:rsid w:val="006C32FE"/>
    <w:rsid w:val="006C331D"/>
    <w:rsid w:val="006C3332"/>
    <w:rsid w:val="006C33C4"/>
    <w:rsid w:val="006C341F"/>
    <w:rsid w:val="006C342F"/>
    <w:rsid w:val="006C3456"/>
    <w:rsid w:val="006C34FC"/>
    <w:rsid w:val="006C3523"/>
    <w:rsid w:val="006C3551"/>
    <w:rsid w:val="006C3582"/>
    <w:rsid w:val="006C3595"/>
    <w:rsid w:val="006C35CF"/>
    <w:rsid w:val="006C35FF"/>
    <w:rsid w:val="006C36A9"/>
    <w:rsid w:val="006C36AA"/>
    <w:rsid w:val="006C36B5"/>
    <w:rsid w:val="006C36B8"/>
    <w:rsid w:val="006C36E5"/>
    <w:rsid w:val="006C3709"/>
    <w:rsid w:val="006C3752"/>
    <w:rsid w:val="006C3765"/>
    <w:rsid w:val="006C3767"/>
    <w:rsid w:val="006C3778"/>
    <w:rsid w:val="006C3798"/>
    <w:rsid w:val="006C37BA"/>
    <w:rsid w:val="006C37CD"/>
    <w:rsid w:val="006C37E8"/>
    <w:rsid w:val="006C3809"/>
    <w:rsid w:val="006C380C"/>
    <w:rsid w:val="006C382B"/>
    <w:rsid w:val="006C384D"/>
    <w:rsid w:val="006C387F"/>
    <w:rsid w:val="006C389B"/>
    <w:rsid w:val="006C38A7"/>
    <w:rsid w:val="006C38A9"/>
    <w:rsid w:val="006C38B1"/>
    <w:rsid w:val="006C38EC"/>
    <w:rsid w:val="006C38F4"/>
    <w:rsid w:val="006C3928"/>
    <w:rsid w:val="006C392A"/>
    <w:rsid w:val="006C394D"/>
    <w:rsid w:val="006C39EC"/>
    <w:rsid w:val="006C3A93"/>
    <w:rsid w:val="006C3B0A"/>
    <w:rsid w:val="006C3B61"/>
    <w:rsid w:val="006C3B66"/>
    <w:rsid w:val="006C3BA2"/>
    <w:rsid w:val="006C3BAA"/>
    <w:rsid w:val="006C3C13"/>
    <w:rsid w:val="006C3C6F"/>
    <w:rsid w:val="006C3CB7"/>
    <w:rsid w:val="006C3CBD"/>
    <w:rsid w:val="006C3CE6"/>
    <w:rsid w:val="006C3CF6"/>
    <w:rsid w:val="006C3D83"/>
    <w:rsid w:val="006C3D99"/>
    <w:rsid w:val="006C3DD2"/>
    <w:rsid w:val="006C3DD5"/>
    <w:rsid w:val="006C3DED"/>
    <w:rsid w:val="006C3DF3"/>
    <w:rsid w:val="006C3DFC"/>
    <w:rsid w:val="006C3E07"/>
    <w:rsid w:val="006C3E37"/>
    <w:rsid w:val="006C3E60"/>
    <w:rsid w:val="006C3E6D"/>
    <w:rsid w:val="006C3EBE"/>
    <w:rsid w:val="006C3EE2"/>
    <w:rsid w:val="006C3F13"/>
    <w:rsid w:val="006C3F1C"/>
    <w:rsid w:val="006C3F4F"/>
    <w:rsid w:val="006C3F6E"/>
    <w:rsid w:val="006C3F7E"/>
    <w:rsid w:val="006C3F81"/>
    <w:rsid w:val="006C3F8D"/>
    <w:rsid w:val="006C3F9F"/>
    <w:rsid w:val="006C3FC7"/>
    <w:rsid w:val="006C3FFE"/>
    <w:rsid w:val="006C4002"/>
    <w:rsid w:val="006C4096"/>
    <w:rsid w:val="006C40A6"/>
    <w:rsid w:val="006C40AF"/>
    <w:rsid w:val="006C40CC"/>
    <w:rsid w:val="006C40DA"/>
    <w:rsid w:val="006C40F1"/>
    <w:rsid w:val="006C410E"/>
    <w:rsid w:val="006C411E"/>
    <w:rsid w:val="006C414E"/>
    <w:rsid w:val="006C4172"/>
    <w:rsid w:val="006C4191"/>
    <w:rsid w:val="006C41E9"/>
    <w:rsid w:val="006C4220"/>
    <w:rsid w:val="006C4228"/>
    <w:rsid w:val="006C4279"/>
    <w:rsid w:val="006C4289"/>
    <w:rsid w:val="006C4294"/>
    <w:rsid w:val="006C42A3"/>
    <w:rsid w:val="006C42BC"/>
    <w:rsid w:val="006C42D2"/>
    <w:rsid w:val="006C430A"/>
    <w:rsid w:val="006C4318"/>
    <w:rsid w:val="006C439D"/>
    <w:rsid w:val="006C43FA"/>
    <w:rsid w:val="006C43FE"/>
    <w:rsid w:val="006C4409"/>
    <w:rsid w:val="006C440A"/>
    <w:rsid w:val="006C4466"/>
    <w:rsid w:val="006C446E"/>
    <w:rsid w:val="006C448C"/>
    <w:rsid w:val="006C453D"/>
    <w:rsid w:val="006C4570"/>
    <w:rsid w:val="006C45AB"/>
    <w:rsid w:val="006C4654"/>
    <w:rsid w:val="006C4673"/>
    <w:rsid w:val="006C46B0"/>
    <w:rsid w:val="006C46FC"/>
    <w:rsid w:val="006C4746"/>
    <w:rsid w:val="006C474F"/>
    <w:rsid w:val="006C47B2"/>
    <w:rsid w:val="006C47BC"/>
    <w:rsid w:val="006C47BF"/>
    <w:rsid w:val="006C4821"/>
    <w:rsid w:val="006C48B0"/>
    <w:rsid w:val="006C48CF"/>
    <w:rsid w:val="006C48E9"/>
    <w:rsid w:val="006C4913"/>
    <w:rsid w:val="006C4941"/>
    <w:rsid w:val="006C4969"/>
    <w:rsid w:val="006C4988"/>
    <w:rsid w:val="006C499A"/>
    <w:rsid w:val="006C49A4"/>
    <w:rsid w:val="006C49AD"/>
    <w:rsid w:val="006C4A35"/>
    <w:rsid w:val="006C4A41"/>
    <w:rsid w:val="006C4A49"/>
    <w:rsid w:val="006C4A4A"/>
    <w:rsid w:val="006C4A4E"/>
    <w:rsid w:val="006C4A60"/>
    <w:rsid w:val="006C4A82"/>
    <w:rsid w:val="006C4AD0"/>
    <w:rsid w:val="006C4ADE"/>
    <w:rsid w:val="006C4AE0"/>
    <w:rsid w:val="006C4B60"/>
    <w:rsid w:val="006C4BA1"/>
    <w:rsid w:val="006C4BC3"/>
    <w:rsid w:val="006C4BE9"/>
    <w:rsid w:val="006C4BF4"/>
    <w:rsid w:val="006C4BF7"/>
    <w:rsid w:val="006C4C10"/>
    <w:rsid w:val="006C4C27"/>
    <w:rsid w:val="006C4C2E"/>
    <w:rsid w:val="006C4C7F"/>
    <w:rsid w:val="006C4CB4"/>
    <w:rsid w:val="006C4D52"/>
    <w:rsid w:val="006C4D56"/>
    <w:rsid w:val="006C4D5A"/>
    <w:rsid w:val="006C4D91"/>
    <w:rsid w:val="006C4E08"/>
    <w:rsid w:val="006C4E7B"/>
    <w:rsid w:val="006C4F64"/>
    <w:rsid w:val="006C4FD9"/>
    <w:rsid w:val="006C4FDF"/>
    <w:rsid w:val="006C5006"/>
    <w:rsid w:val="006C502F"/>
    <w:rsid w:val="006C5041"/>
    <w:rsid w:val="006C5070"/>
    <w:rsid w:val="006C50A9"/>
    <w:rsid w:val="006C5104"/>
    <w:rsid w:val="006C513C"/>
    <w:rsid w:val="006C5171"/>
    <w:rsid w:val="006C518A"/>
    <w:rsid w:val="006C5192"/>
    <w:rsid w:val="006C5198"/>
    <w:rsid w:val="006C51AC"/>
    <w:rsid w:val="006C520D"/>
    <w:rsid w:val="006C5212"/>
    <w:rsid w:val="006C5222"/>
    <w:rsid w:val="006C525B"/>
    <w:rsid w:val="006C526C"/>
    <w:rsid w:val="006C5279"/>
    <w:rsid w:val="006C529C"/>
    <w:rsid w:val="006C52A1"/>
    <w:rsid w:val="006C5395"/>
    <w:rsid w:val="006C540A"/>
    <w:rsid w:val="006C5437"/>
    <w:rsid w:val="006C546F"/>
    <w:rsid w:val="006C549A"/>
    <w:rsid w:val="006C54BE"/>
    <w:rsid w:val="006C54C8"/>
    <w:rsid w:val="006C54CE"/>
    <w:rsid w:val="006C54FB"/>
    <w:rsid w:val="006C5506"/>
    <w:rsid w:val="006C5542"/>
    <w:rsid w:val="006C5567"/>
    <w:rsid w:val="006C556D"/>
    <w:rsid w:val="006C5671"/>
    <w:rsid w:val="006C567E"/>
    <w:rsid w:val="006C5685"/>
    <w:rsid w:val="006C56D1"/>
    <w:rsid w:val="006C56FA"/>
    <w:rsid w:val="006C56FC"/>
    <w:rsid w:val="006C570D"/>
    <w:rsid w:val="006C5745"/>
    <w:rsid w:val="006C5774"/>
    <w:rsid w:val="006C57BC"/>
    <w:rsid w:val="006C57BE"/>
    <w:rsid w:val="006C57D2"/>
    <w:rsid w:val="006C57D4"/>
    <w:rsid w:val="006C57DD"/>
    <w:rsid w:val="006C57F2"/>
    <w:rsid w:val="006C57F5"/>
    <w:rsid w:val="006C57F8"/>
    <w:rsid w:val="006C5810"/>
    <w:rsid w:val="006C5828"/>
    <w:rsid w:val="006C5841"/>
    <w:rsid w:val="006C5856"/>
    <w:rsid w:val="006C5871"/>
    <w:rsid w:val="006C587B"/>
    <w:rsid w:val="006C5883"/>
    <w:rsid w:val="006C5884"/>
    <w:rsid w:val="006C58B9"/>
    <w:rsid w:val="006C58C3"/>
    <w:rsid w:val="006C59B2"/>
    <w:rsid w:val="006C59E3"/>
    <w:rsid w:val="006C59EA"/>
    <w:rsid w:val="006C5A35"/>
    <w:rsid w:val="006C5A87"/>
    <w:rsid w:val="006C5A88"/>
    <w:rsid w:val="006C5A96"/>
    <w:rsid w:val="006C5AB4"/>
    <w:rsid w:val="006C5AC3"/>
    <w:rsid w:val="006C5AE7"/>
    <w:rsid w:val="006C5AE9"/>
    <w:rsid w:val="006C5B5B"/>
    <w:rsid w:val="006C5B8B"/>
    <w:rsid w:val="006C5B9A"/>
    <w:rsid w:val="006C5BE4"/>
    <w:rsid w:val="006C5C0C"/>
    <w:rsid w:val="006C5C3D"/>
    <w:rsid w:val="006C5CA1"/>
    <w:rsid w:val="006C5CA9"/>
    <w:rsid w:val="006C5D14"/>
    <w:rsid w:val="006C5D50"/>
    <w:rsid w:val="006C5D5B"/>
    <w:rsid w:val="006C5D63"/>
    <w:rsid w:val="006C5DB3"/>
    <w:rsid w:val="006C5DB8"/>
    <w:rsid w:val="006C5DB9"/>
    <w:rsid w:val="006C5E03"/>
    <w:rsid w:val="006C5E06"/>
    <w:rsid w:val="006C5E7B"/>
    <w:rsid w:val="006C5E8B"/>
    <w:rsid w:val="006C5EBD"/>
    <w:rsid w:val="006C5EC3"/>
    <w:rsid w:val="006C5ECB"/>
    <w:rsid w:val="006C5F1F"/>
    <w:rsid w:val="006C5F2F"/>
    <w:rsid w:val="006C5F67"/>
    <w:rsid w:val="006C5FD4"/>
    <w:rsid w:val="006C6019"/>
    <w:rsid w:val="006C6072"/>
    <w:rsid w:val="006C6090"/>
    <w:rsid w:val="006C60AD"/>
    <w:rsid w:val="006C60B1"/>
    <w:rsid w:val="006C6148"/>
    <w:rsid w:val="006C616A"/>
    <w:rsid w:val="006C617C"/>
    <w:rsid w:val="006C61EB"/>
    <w:rsid w:val="006C61ED"/>
    <w:rsid w:val="006C6208"/>
    <w:rsid w:val="006C621A"/>
    <w:rsid w:val="006C6237"/>
    <w:rsid w:val="006C6239"/>
    <w:rsid w:val="006C6247"/>
    <w:rsid w:val="006C6282"/>
    <w:rsid w:val="006C629B"/>
    <w:rsid w:val="006C6344"/>
    <w:rsid w:val="006C6351"/>
    <w:rsid w:val="006C63A6"/>
    <w:rsid w:val="006C63CB"/>
    <w:rsid w:val="006C63CC"/>
    <w:rsid w:val="006C63DA"/>
    <w:rsid w:val="006C63DB"/>
    <w:rsid w:val="006C63F2"/>
    <w:rsid w:val="006C6423"/>
    <w:rsid w:val="006C643D"/>
    <w:rsid w:val="006C645A"/>
    <w:rsid w:val="006C645B"/>
    <w:rsid w:val="006C6481"/>
    <w:rsid w:val="006C6542"/>
    <w:rsid w:val="006C654D"/>
    <w:rsid w:val="006C657B"/>
    <w:rsid w:val="006C658A"/>
    <w:rsid w:val="006C65A0"/>
    <w:rsid w:val="006C65A8"/>
    <w:rsid w:val="006C65F0"/>
    <w:rsid w:val="006C6613"/>
    <w:rsid w:val="006C6669"/>
    <w:rsid w:val="006C666F"/>
    <w:rsid w:val="006C6691"/>
    <w:rsid w:val="006C66DA"/>
    <w:rsid w:val="006C66DB"/>
    <w:rsid w:val="006C66FA"/>
    <w:rsid w:val="006C6708"/>
    <w:rsid w:val="006C676C"/>
    <w:rsid w:val="006C6774"/>
    <w:rsid w:val="006C6787"/>
    <w:rsid w:val="006C67BA"/>
    <w:rsid w:val="006C67EF"/>
    <w:rsid w:val="006C67F6"/>
    <w:rsid w:val="006C6837"/>
    <w:rsid w:val="006C687A"/>
    <w:rsid w:val="006C6889"/>
    <w:rsid w:val="006C68DE"/>
    <w:rsid w:val="006C692F"/>
    <w:rsid w:val="006C693B"/>
    <w:rsid w:val="006C694C"/>
    <w:rsid w:val="006C695A"/>
    <w:rsid w:val="006C697E"/>
    <w:rsid w:val="006C6983"/>
    <w:rsid w:val="006C699B"/>
    <w:rsid w:val="006C69BC"/>
    <w:rsid w:val="006C69EA"/>
    <w:rsid w:val="006C69F6"/>
    <w:rsid w:val="006C6A1D"/>
    <w:rsid w:val="006C6A44"/>
    <w:rsid w:val="006C6A78"/>
    <w:rsid w:val="006C6AA0"/>
    <w:rsid w:val="006C6BB7"/>
    <w:rsid w:val="006C6BCA"/>
    <w:rsid w:val="006C6BD9"/>
    <w:rsid w:val="006C6C1E"/>
    <w:rsid w:val="006C6C64"/>
    <w:rsid w:val="006C6CC0"/>
    <w:rsid w:val="006C6CD2"/>
    <w:rsid w:val="006C6CD3"/>
    <w:rsid w:val="006C6CF0"/>
    <w:rsid w:val="006C6CFD"/>
    <w:rsid w:val="006C6D02"/>
    <w:rsid w:val="006C6D28"/>
    <w:rsid w:val="006C6D8B"/>
    <w:rsid w:val="006C6DA5"/>
    <w:rsid w:val="006C6DDC"/>
    <w:rsid w:val="006C6E01"/>
    <w:rsid w:val="006C6E32"/>
    <w:rsid w:val="006C6EA5"/>
    <w:rsid w:val="006C6EB2"/>
    <w:rsid w:val="006C6EEA"/>
    <w:rsid w:val="006C6F56"/>
    <w:rsid w:val="006C6F6A"/>
    <w:rsid w:val="006C6F79"/>
    <w:rsid w:val="006C6F7A"/>
    <w:rsid w:val="006C6F7F"/>
    <w:rsid w:val="006C6FCD"/>
    <w:rsid w:val="006C6FE0"/>
    <w:rsid w:val="006C6FE4"/>
    <w:rsid w:val="006C6FF9"/>
    <w:rsid w:val="006C7001"/>
    <w:rsid w:val="006C700A"/>
    <w:rsid w:val="006C7019"/>
    <w:rsid w:val="006C7033"/>
    <w:rsid w:val="006C7046"/>
    <w:rsid w:val="006C704B"/>
    <w:rsid w:val="006C70F6"/>
    <w:rsid w:val="006C70FF"/>
    <w:rsid w:val="006C713D"/>
    <w:rsid w:val="006C7144"/>
    <w:rsid w:val="006C7192"/>
    <w:rsid w:val="006C71E4"/>
    <w:rsid w:val="006C7209"/>
    <w:rsid w:val="006C7215"/>
    <w:rsid w:val="006C7222"/>
    <w:rsid w:val="006C724C"/>
    <w:rsid w:val="006C7252"/>
    <w:rsid w:val="006C72E2"/>
    <w:rsid w:val="006C72EF"/>
    <w:rsid w:val="006C72FF"/>
    <w:rsid w:val="006C734E"/>
    <w:rsid w:val="006C7352"/>
    <w:rsid w:val="006C7368"/>
    <w:rsid w:val="006C736F"/>
    <w:rsid w:val="006C73C5"/>
    <w:rsid w:val="006C73D7"/>
    <w:rsid w:val="006C73E3"/>
    <w:rsid w:val="006C73EB"/>
    <w:rsid w:val="006C741A"/>
    <w:rsid w:val="006C741B"/>
    <w:rsid w:val="006C7423"/>
    <w:rsid w:val="006C7450"/>
    <w:rsid w:val="006C7461"/>
    <w:rsid w:val="006C746A"/>
    <w:rsid w:val="006C7490"/>
    <w:rsid w:val="006C74D5"/>
    <w:rsid w:val="006C74FC"/>
    <w:rsid w:val="006C74FD"/>
    <w:rsid w:val="006C7543"/>
    <w:rsid w:val="006C755E"/>
    <w:rsid w:val="006C758B"/>
    <w:rsid w:val="006C75A5"/>
    <w:rsid w:val="006C75C1"/>
    <w:rsid w:val="006C75D9"/>
    <w:rsid w:val="006C75E7"/>
    <w:rsid w:val="006C75ED"/>
    <w:rsid w:val="006C75EE"/>
    <w:rsid w:val="006C761D"/>
    <w:rsid w:val="006C762D"/>
    <w:rsid w:val="006C7654"/>
    <w:rsid w:val="006C7671"/>
    <w:rsid w:val="006C7676"/>
    <w:rsid w:val="006C76AF"/>
    <w:rsid w:val="006C772A"/>
    <w:rsid w:val="006C7761"/>
    <w:rsid w:val="006C7764"/>
    <w:rsid w:val="006C77B6"/>
    <w:rsid w:val="006C77C6"/>
    <w:rsid w:val="006C780A"/>
    <w:rsid w:val="006C7813"/>
    <w:rsid w:val="006C781D"/>
    <w:rsid w:val="006C7832"/>
    <w:rsid w:val="006C786F"/>
    <w:rsid w:val="006C78C8"/>
    <w:rsid w:val="006C78E6"/>
    <w:rsid w:val="006C790E"/>
    <w:rsid w:val="006C797F"/>
    <w:rsid w:val="006C7986"/>
    <w:rsid w:val="006C79BD"/>
    <w:rsid w:val="006C79C3"/>
    <w:rsid w:val="006C7A09"/>
    <w:rsid w:val="006C7A0A"/>
    <w:rsid w:val="006C7A20"/>
    <w:rsid w:val="006C7A4A"/>
    <w:rsid w:val="006C7BDA"/>
    <w:rsid w:val="006C7BDE"/>
    <w:rsid w:val="006C7C69"/>
    <w:rsid w:val="006C7C6D"/>
    <w:rsid w:val="006C7CAA"/>
    <w:rsid w:val="006C7CB1"/>
    <w:rsid w:val="006C7D56"/>
    <w:rsid w:val="006C7D65"/>
    <w:rsid w:val="006C7D6E"/>
    <w:rsid w:val="006C7D85"/>
    <w:rsid w:val="006C7D8A"/>
    <w:rsid w:val="006C7DF7"/>
    <w:rsid w:val="006C7E1E"/>
    <w:rsid w:val="006C7E4D"/>
    <w:rsid w:val="006C7E54"/>
    <w:rsid w:val="006C7E6D"/>
    <w:rsid w:val="006C7E75"/>
    <w:rsid w:val="006C7EB3"/>
    <w:rsid w:val="006C7ECC"/>
    <w:rsid w:val="006C7ECD"/>
    <w:rsid w:val="006C7EF1"/>
    <w:rsid w:val="006C7F30"/>
    <w:rsid w:val="006C7F41"/>
    <w:rsid w:val="006C7F43"/>
    <w:rsid w:val="006C7F4E"/>
    <w:rsid w:val="006C7F6E"/>
    <w:rsid w:val="006C7F9E"/>
    <w:rsid w:val="006C8597"/>
    <w:rsid w:val="006D0005"/>
    <w:rsid w:val="006D000F"/>
    <w:rsid w:val="006D0053"/>
    <w:rsid w:val="006D0153"/>
    <w:rsid w:val="006D0155"/>
    <w:rsid w:val="006D01B7"/>
    <w:rsid w:val="006D01DA"/>
    <w:rsid w:val="006D01EB"/>
    <w:rsid w:val="006D01EF"/>
    <w:rsid w:val="006D01F6"/>
    <w:rsid w:val="006D01F7"/>
    <w:rsid w:val="006D0251"/>
    <w:rsid w:val="006D0261"/>
    <w:rsid w:val="006D027B"/>
    <w:rsid w:val="006D0292"/>
    <w:rsid w:val="006D029D"/>
    <w:rsid w:val="006D02CF"/>
    <w:rsid w:val="006D0338"/>
    <w:rsid w:val="006D033D"/>
    <w:rsid w:val="006D034C"/>
    <w:rsid w:val="006D035A"/>
    <w:rsid w:val="006D0361"/>
    <w:rsid w:val="006D0362"/>
    <w:rsid w:val="006D036A"/>
    <w:rsid w:val="006D0379"/>
    <w:rsid w:val="006D0384"/>
    <w:rsid w:val="006D03AB"/>
    <w:rsid w:val="006D03B6"/>
    <w:rsid w:val="006D03FF"/>
    <w:rsid w:val="006D0457"/>
    <w:rsid w:val="006D0483"/>
    <w:rsid w:val="006D0515"/>
    <w:rsid w:val="006D055A"/>
    <w:rsid w:val="006D055D"/>
    <w:rsid w:val="006D056A"/>
    <w:rsid w:val="006D05A3"/>
    <w:rsid w:val="006D05E4"/>
    <w:rsid w:val="006D060E"/>
    <w:rsid w:val="006D060F"/>
    <w:rsid w:val="006D0613"/>
    <w:rsid w:val="006D06B3"/>
    <w:rsid w:val="006D06C5"/>
    <w:rsid w:val="006D06E5"/>
    <w:rsid w:val="006D072C"/>
    <w:rsid w:val="006D085C"/>
    <w:rsid w:val="006D0864"/>
    <w:rsid w:val="006D0877"/>
    <w:rsid w:val="006D0894"/>
    <w:rsid w:val="006D08C9"/>
    <w:rsid w:val="006D08CD"/>
    <w:rsid w:val="006D0913"/>
    <w:rsid w:val="006D091F"/>
    <w:rsid w:val="006D099B"/>
    <w:rsid w:val="006D0A25"/>
    <w:rsid w:val="006D0A2D"/>
    <w:rsid w:val="006D0A4E"/>
    <w:rsid w:val="006D0AB0"/>
    <w:rsid w:val="006D0ABB"/>
    <w:rsid w:val="006D0B04"/>
    <w:rsid w:val="006D0B40"/>
    <w:rsid w:val="006D0B4E"/>
    <w:rsid w:val="006D0B8F"/>
    <w:rsid w:val="006D0BB3"/>
    <w:rsid w:val="006D0BD4"/>
    <w:rsid w:val="006D0C05"/>
    <w:rsid w:val="006D0C32"/>
    <w:rsid w:val="006D0C3B"/>
    <w:rsid w:val="006D0C41"/>
    <w:rsid w:val="006D0C45"/>
    <w:rsid w:val="006D0C57"/>
    <w:rsid w:val="006D0C77"/>
    <w:rsid w:val="006D0C83"/>
    <w:rsid w:val="006D0C85"/>
    <w:rsid w:val="006D0C94"/>
    <w:rsid w:val="006D0CDE"/>
    <w:rsid w:val="006D0CE4"/>
    <w:rsid w:val="006D0CED"/>
    <w:rsid w:val="006D0D2A"/>
    <w:rsid w:val="006D0D48"/>
    <w:rsid w:val="006D0D54"/>
    <w:rsid w:val="006D0D5E"/>
    <w:rsid w:val="006D0D68"/>
    <w:rsid w:val="006D0DB2"/>
    <w:rsid w:val="006D0DCC"/>
    <w:rsid w:val="006D0DD9"/>
    <w:rsid w:val="006D0E2C"/>
    <w:rsid w:val="006D0E2E"/>
    <w:rsid w:val="006D0E3D"/>
    <w:rsid w:val="006D0E9F"/>
    <w:rsid w:val="006D0EE1"/>
    <w:rsid w:val="006D0F5A"/>
    <w:rsid w:val="006D0F5B"/>
    <w:rsid w:val="006D0F76"/>
    <w:rsid w:val="006D1018"/>
    <w:rsid w:val="006D10F1"/>
    <w:rsid w:val="006D1105"/>
    <w:rsid w:val="006D110B"/>
    <w:rsid w:val="006D115B"/>
    <w:rsid w:val="006D11B5"/>
    <w:rsid w:val="006D11B7"/>
    <w:rsid w:val="006D11BD"/>
    <w:rsid w:val="006D11F1"/>
    <w:rsid w:val="006D1209"/>
    <w:rsid w:val="006D1233"/>
    <w:rsid w:val="006D1261"/>
    <w:rsid w:val="006D12BC"/>
    <w:rsid w:val="006D12CE"/>
    <w:rsid w:val="006D12F7"/>
    <w:rsid w:val="006D12FF"/>
    <w:rsid w:val="006D131E"/>
    <w:rsid w:val="006D133D"/>
    <w:rsid w:val="006D13AA"/>
    <w:rsid w:val="006D13FD"/>
    <w:rsid w:val="006D1412"/>
    <w:rsid w:val="006D1428"/>
    <w:rsid w:val="006D142B"/>
    <w:rsid w:val="006D1496"/>
    <w:rsid w:val="006D1498"/>
    <w:rsid w:val="006D14AB"/>
    <w:rsid w:val="006D14F2"/>
    <w:rsid w:val="006D150B"/>
    <w:rsid w:val="006D1563"/>
    <w:rsid w:val="006D156A"/>
    <w:rsid w:val="006D15B9"/>
    <w:rsid w:val="006D15C3"/>
    <w:rsid w:val="006D15D3"/>
    <w:rsid w:val="006D15D5"/>
    <w:rsid w:val="006D15E5"/>
    <w:rsid w:val="006D1622"/>
    <w:rsid w:val="006D16DE"/>
    <w:rsid w:val="006D16EE"/>
    <w:rsid w:val="006D1743"/>
    <w:rsid w:val="006D17AD"/>
    <w:rsid w:val="006D17B5"/>
    <w:rsid w:val="006D17EB"/>
    <w:rsid w:val="006D17F4"/>
    <w:rsid w:val="006D17F5"/>
    <w:rsid w:val="006D1825"/>
    <w:rsid w:val="006D189F"/>
    <w:rsid w:val="006D18BC"/>
    <w:rsid w:val="006D18E2"/>
    <w:rsid w:val="006D18F6"/>
    <w:rsid w:val="006D192C"/>
    <w:rsid w:val="006D1936"/>
    <w:rsid w:val="006D19CA"/>
    <w:rsid w:val="006D19FA"/>
    <w:rsid w:val="006D1A24"/>
    <w:rsid w:val="006D1A40"/>
    <w:rsid w:val="006D1A58"/>
    <w:rsid w:val="006D1A8B"/>
    <w:rsid w:val="006D1ABD"/>
    <w:rsid w:val="006D1AEF"/>
    <w:rsid w:val="006D1B71"/>
    <w:rsid w:val="006D1BC1"/>
    <w:rsid w:val="006D1BE5"/>
    <w:rsid w:val="006D1C3E"/>
    <w:rsid w:val="006D1C49"/>
    <w:rsid w:val="006D1CA2"/>
    <w:rsid w:val="006D1D49"/>
    <w:rsid w:val="006D1D90"/>
    <w:rsid w:val="006D1DA5"/>
    <w:rsid w:val="006D1DBB"/>
    <w:rsid w:val="006D1DD2"/>
    <w:rsid w:val="006D1DF1"/>
    <w:rsid w:val="006D1E00"/>
    <w:rsid w:val="006D1E2C"/>
    <w:rsid w:val="006D1E4B"/>
    <w:rsid w:val="006D1EC6"/>
    <w:rsid w:val="006D1EE5"/>
    <w:rsid w:val="006D1F1A"/>
    <w:rsid w:val="006D1F6C"/>
    <w:rsid w:val="006D1F89"/>
    <w:rsid w:val="006D1F97"/>
    <w:rsid w:val="006D1FAD"/>
    <w:rsid w:val="006D1FBD"/>
    <w:rsid w:val="006D1FE6"/>
    <w:rsid w:val="006D1FE9"/>
    <w:rsid w:val="006D200A"/>
    <w:rsid w:val="006D209A"/>
    <w:rsid w:val="006D20CC"/>
    <w:rsid w:val="006D20E7"/>
    <w:rsid w:val="006D2113"/>
    <w:rsid w:val="006D2155"/>
    <w:rsid w:val="006D215A"/>
    <w:rsid w:val="006D2161"/>
    <w:rsid w:val="006D2183"/>
    <w:rsid w:val="006D21C6"/>
    <w:rsid w:val="006D2206"/>
    <w:rsid w:val="006D223C"/>
    <w:rsid w:val="006D2241"/>
    <w:rsid w:val="006D2243"/>
    <w:rsid w:val="006D224D"/>
    <w:rsid w:val="006D2256"/>
    <w:rsid w:val="006D2270"/>
    <w:rsid w:val="006D227F"/>
    <w:rsid w:val="006D22CD"/>
    <w:rsid w:val="006D22DB"/>
    <w:rsid w:val="006D22EF"/>
    <w:rsid w:val="006D2357"/>
    <w:rsid w:val="006D2359"/>
    <w:rsid w:val="006D23C1"/>
    <w:rsid w:val="006D241C"/>
    <w:rsid w:val="006D247D"/>
    <w:rsid w:val="006D24B6"/>
    <w:rsid w:val="006D24FE"/>
    <w:rsid w:val="006D256A"/>
    <w:rsid w:val="006D257F"/>
    <w:rsid w:val="006D25C7"/>
    <w:rsid w:val="006D2601"/>
    <w:rsid w:val="006D2602"/>
    <w:rsid w:val="006D2607"/>
    <w:rsid w:val="006D267A"/>
    <w:rsid w:val="006D268C"/>
    <w:rsid w:val="006D26E4"/>
    <w:rsid w:val="006D26F4"/>
    <w:rsid w:val="006D2714"/>
    <w:rsid w:val="006D272E"/>
    <w:rsid w:val="006D27C8"/>
    <w:rsid w:val="006D27D2"/>
    <w:rsid w:val="006D27FE"/>
    <w:rsid w:val="006D289D"/>
    <w:rsid w:val="006D28A4"/>
    <w:rsid w:val="006D28A5"/>
    <w:rsid w:val="006D28DF"/>
    <w:rsid w:val="006D291F"/>
    <w:rsid w:val="006D292C"/>
    <w:rsid w:val="006D295D"/>
    <w:rsid w:val="006D2963"/>
    <w:rsid w:val="006D29DF"/>
    <w:rsid w:val="006D29E1"/>
    <w:rsid w:val="006D2A1B"/>
    <w:rsid w:val="006D2A52"/>
    <w:rsid w:val="006D2A57"/>
    <w:rsid w:val="006D2A68"/>
    <w:rsid w:val="006D2ACD"/>
    <w:rsid w:val="006D2AD3"/>
    <w:rsid w:val="006D2B0D"/>
    <w:rsid w:val="006D2B34"/>
    <w:rsid w:val="006D2B47"/>
    <w:rsid w:val="006D2B56"/>
    <w:rsid w:val="006D2B5C"/>
    <w:rsid w:val="006D2BA7"/>
    <w:rsid w:val="006D2C32"/>
    <w:rsid w:val="006D2C51"/>
    <w:rsid w:val="006D2C5F"/>
    <w:rsid w:val="006D2C84"/>
    <w:rsid w:val="006D2C85"/>
    <w:rsid w:val="006D2C92"/>
    <w:rsid w:val="006D2D2D"/>
    <w:rsid w:val="006D2D72"/>
    <w:rsid w:val="006D2DDE"/>
    <w:rsid w:val="006D2E05"/>
    <w:rsid w:val="006D2E06"/>
    <w:rsid w:val="006D2E21"/>
    <w:rsid w:val="006D2E36"/>
    <w:rsid w:val="006D2E40"/>
    <w:rsid w:val="006D2E50"/>
    <w:rsid w:val="006D2E57"/>
    <w:rsid w:val="006D2E8D"/>
    <w:rsid w:val="006D2E8E"/>
    <w:rsid w:val="006D2F47"/>
    <w:rsid w:val="006D2F77"/>
    <w:rsid w:val="006D2F79"/>
    <w:rsid w:val="006D2FAE"/>
    <w:rsid w:val="006D2FC5"/>
    <w:rsid w:val="006D2FE9"/>
    <w:rsid w:val="006D2FFA"/>
    <w:rsid w:val="006D3030"/>
    <w:rsid w:val="006D3064"/>
    <w:rsid w:val="006D30A0"/>
    <w:rsid w:val="006D30AF"/>
    <w:rsid w:val="006D30F1"/>
    <w:rsid w:val="006D3102"/>
    <w:rsid w:val="006D3158"/>
    <w:rsid w:val="006D3186"/>
    <w:rsid w:val="006D31BD"/>
    <w:rsid w:val="006D321B"/>
    <w:rsid w:val="006D3249"/>
    <w:rsid w:val="006D3257"/>
    <w:rsid w:val="006D325F"/>
    <w:rsid w:val="006D3276"/>
    <w:rsid w:val="006D3290"/>
    <w:rsid w:val="006D3292"/>
    <w:rsid w:val="006D32AE"/>
    <w:rsid w:val="006D330A"/>
    <w:rsid w:val="006D331F"/>
    <w:rsid w:val="006D3364"/>
    <w:rsid w:val="006D342C"/>
    <w:rsid w:val="006D3434"/>
    <w:rsid w:val="006D3473"/>
    <w:rsid w:val="006D347E"/>
    <w:rsid w:val="006D34EA"/>
    <w:rsid w:val="006D352F"/>
    <w:rsid w:val="006D3559"/>
    <w:rsid w:val="006D355D"/>
    <w:rsid w:val="006D3579"/>
    <w:rsid w:val="006D3580"/>
    <w:rsid w:val="006D3587"/>
    <w:rsid w:val="006D35E6"/>
    <w:rsid w:val="006D3628"/>
    <w:rsid w:val="006D363D"/>
    <w:rsid w:val="006D367E"/>
    <w:rsid w:val="006D36C8"/>
    <w:rsid w:val="006D36F6"/>
    <w:rsid w:val="006D36F8"/>
    <w:rsid w:val="006D375E"/>
    <w:rsid w:val="006D379E"/>
    <w:rsid w:val="006D38A1"/>
    <w:rsid w:val="006D38AA"/>
    <w:rsid w:val="006D38BF"/>
    <w:rsid w:val="006D38C1"/>
    <w:rsid w:val="006D38F3"/>
    <w:rsid w:val="006D392A"/>
    <w:rsid w:val="006D3958"/>
    <w:rsid w:val="006D39A8"/>
    <w:rsid w:val="006D39AF"/>
    <w:rsid w:val="006D39DB"/>
    <w:rsid w:val="006D39E4"/>
    <w:rsid w:val="006D39F9"/>
    <w:rsid w:val="006D39FB"/>
    <w:rsid w:val="006D3A8D"/>
    <w:rsid w:val="006D3A8F"/>
    <w:rsid w:val="006D3AB1"/>
    <w:rsid w:val="006D3AC7"/>
    <w:rsid w:val="006D3AE3"/>
    <w:rsid w:val="006D3AFD"/>
    <w:rsid w:val="006D3B11"/>
    <w:rsid w:val="006D3B1F"/>
    <w:rsid w:val="006D3B68"/>
    <w:rsid w:val="006D3B74"/>
    <w:rsid w:val="006D3B97"/>
    <w:rsid w:val="006D3BCB"/>
    <w:rsid w:val="006D3BD0"/>
    <w:rsid w:val="006D3BE8"/>
    <w:rsid w:val="006D3C16"/>
    <w:rsid w:val="006D3C17"/>
    <w:rsid w:val="006D3C1D"/>
    <w:rsid w:val="006D3C34"/>
    <w:rsid w:val="006D3C4F"/>
    <w:rsid w:val="006D3C5E"/>
    <w:rsid w:val="006D3C6D"/>
    <w:rsid w:val="006D3C74"/>
    <w:rsid w:val="006D3C7F"/>
    <w:rsid w:val="006D3D27"/>
    <w:rsid w:val="006D3D8E"/>
    <w:rsid w:val="006D3D98"/>
    <w:rsid w:val="006D3D9D"/>
    <w:rsid w:val="006D3DA4"/>
    <w:rsid w:val="006D3DE7"/>
    <w:rsid w:val="006D3DFA"/>
    <w:rsid w:val="006D3DFB"/>
    <w:rsid w:val="006D3DFC"/>
    <w:rsid w:val="006D3E5C"/>
    <w:rsid w:val="006D3EAF"/>
    <w:rsid w:val="006D3F11"/>
    <w:rsid w:val="006D3F17"/>
    <w:rsid w:val="006D3F18"/>
    <w:rsid w:val="006D3F2F"/>
    <w:rsid w:val="006D3F8E"/>
    <w:rsid w:val="006D3FBE"/>
    <w:rsid w:val="006D3FF4"/>
    <w:rsid w:val="006D403D"/>
    <w:rsid w:val="006D405E"/>
    <w:rsid w:val="006D4063"/>
    <w:rsid w:val="006D4166"/>
    <w:rsid w:val="006D41C5"/>
    <w:rsid w:val="006D4214"/>
    <w:rsid w:val="006D425F"/>
    <w:rsid w:val="006D42D8"/>
    <w:rsid w:val="006D430C"/>
    <w:rsid w:val="006D433F"/>
    <w:rsid w:val="006D4372"/>
    <w:rsid w:val="006D43AE"/>
    <w:rsid w:val="006D43B2"/>
    <w:rsid w:val="006D43B4"/>
    <w:rsid w:val="006D441B"/>
    <w:rsid w:val="006D4427"/>
    <w:rsid w:val="006D443C"/>
    <w:rsid w:val="006D4472"/>
    <w:rsid w:val="006D4485"/>
    <w:rsid w:val="006D44B9"/>
    <w:rsid w:val="006D44BB"/>
    <w:rsid w:val="006D44BC"/>
    <w:rsid w:val="006D44BE"/>
    <w:rsid w:val="006D44F7"/>
    <w:rsid w:val="006D4500"/>
    <w:rsid w:val="006D454B"/>
    <w:rsid w:val="006D45D4"/>
    <w:rsid w:val="006D45D9"/>
    <w:rsid w:val="006D45DD"/>
    <w:rsid w:val="006D4612"/>
    <w:rsid w:val="006D4633"/>
    <w:rsid w:val="006D463E"/>
    <w:rsid w:val="006D4681"/>
    <w:rsid w:val="006D469C"/>
    <w:rsid w:val="006D46AD"/>
    <w:rsid w:val="006D46CF"/>
    <w:rsid w:val="006D4708"/>
    <w:rsid w:val="006D472B"/>
    <w:rsid w:val="006D4737"/>
    <w:rsid w:val="006D4759"/>
    <w:rsid w:val="006D475F"/>
    <w:rsid w:val="006D4771"/>
    <w:rsid w:val="006D4795"/>
    <w:rsid w:val="006D479E"/>
    <w:rsid w:val="006D4815"/>
    <w:rsid w:val="006D4830"/>
    <w:rsid w:val="006D48A1"/>
    <w:rsid w:val="006D48A2"/>
    <w:rsid w:val="006D4936"/>
    <w:rsid w:val="006D4981"/>
    <w:rsid w:val="006D499F"/>
    <w:rsid w:val="006D49AA"/>
    <w:rsid w:val="006D49B9"/>
    <w:rsid w:val="006D49BE"/>
    <w:rsid w:val="006D49CE"/>
    <w:rsid w:val="006D4A02"/>
    <w:rsid w:val="006D4A29"/>
    <w:rsid w:val="006D4A53"/>
    <w:rsid w:val="006D4A81"/>
    <w:rsid w:val="006D4A9A"/>
    <w:rsid w:val="006D4A9F"/>
    <w:rsid w:val="006D4AA7"/>
    <w:rsid w:val="006D4ADE"/>
    <w:rsid w:val="006D4AE3"/>
    <w:rsid w:val="006D4AE4"/>
    <w:rsid w:val="006D4B03"/>
    <w:rsid w:val="006D4B7D"/>
    <w:rsid w:val="006D4BAA"/>
    <w:rsid w:val="006D4BD7"/>
    <w:rsid w:val="006D4C28"/>
    <w:rsid w:val="006D4C82"/>
    <w:rsid w:val="006D4C91"/>
    <w:rsid w:val="006D4CCC"/>
    <w:rsid w:val="006D4D3B"/>
    <w:rsid w:val="006D4D85"/>
    <w:rsid w:val="006D4D96"/>
    <w:rsid w:val="006D4DD8"/>
    <w:rsid w:val="006D4DED"/>
    <w:rsid w:val="006D4DF5"/>
    <w:rsid w:val="006D4E45"/>
    <w:rsid w:val="006D4E46"/>
    <w:rsid w:val="006D4E5D"/>
    <w:rsid w:val="006D4EBD"/>
    <w:rsid w:val="006D4F01"/>
    <w:rsid w:val="006D4F8B"/>
    <w:rsid w:val="006D4FCD"/>
    <w:rsid w:val="006D4FD4"/>
    <w:rsid w:val="006D4FDE"/>
    <w:rsid w:val="006D5020"/>
    <w:rsid w:val="006D5044"/>
    <w:rsid w:val="006D5051"/>
    <w:rsid w:val="006D509D"/>
    <w:rsid w:val="006D50C2"/>
    <w:rsid w:val="006D50D0"/>
    <w:rsid w:val="006D5178"/>
    <w:rsid w:val="006D5199"/>
    <w:rsid w:val="006D51DE"/>
    <w:rsid w:val="006D5223"/>
    <w:rsid w:val="006D5274"/>
    <w:rsid w:val="006D5283"/>
    <w:rsid w:val="006D52B6"/>
    <w:rsid w:val="006D52FB"/>
    <w:rsid w:val="006D5307"/>
    <w:rsid w:val="006D531F"/>
    <w:rsid w:val="006D53D0"/>
    <w:rsid w:val="006D53D3"/>
    <w:rsid w:val="006D53F7"/>
    <w:rsid w:val="006D5423"/>
    <w:rsid w:val="006D543D"/>
    <w:rsid w:val="006D54D4"/>
    <w:rsid w:val="006D54F3"/>
    <w:rsid w:val="006D552B"/>
    <w:rsid w:val="006D5596"/>
    <w:rsid w:val="006D55A8"/>
    <w:rsid w:val="006D55E5"/>
    <w:rsid w:val="006D55EE"/>
    <w:rsid w:val="006D5671"/>
    <w:rsid w:val="006D5693"/>
    <w:rsid w:val="006D56CE"/>
    <w:rsid w:val="006D56F9"/>
    <w:rsid w:val="006D570F"/>
    <w:rsid w:val="006D580C"/>
    <w:rsid w:val="006D5857"/>
    <w:rsid w:val="006D58C1"/>
    <w:rsid w:val="006D58E1"/>
    <w:rsid w:val="006D5955"/>
    <w:rsid w:val="006D5962"/>
    <w:rsid w:val="006D598B"/>
    <w:rsid w:val="006D59A2"/>
    <w:rsid w:val="006D5A18"/>
    <w:rsid w:val="006D5A64"/>
    <w:rsid w:val="006D5AB6"/>
    <w:rsid w:val="006D5AD4"/>
    <w:rsid w:val="006D5AEF"/>
    <w:rsid w:val="006D5B28"/>
    <w:rsid w:val="006D5B3D"/>
    <w:rsid w:val="006D5B52"/>
    <w:rsid w:val="006D5C09"/>
    <w:rsid w:val="006D5C44"/>
    <w:rsid w:val="006D5C56"/>
    <w:rsid w:val="006D5C99"/>
    <w:rsid w:val="006D5CB7"/>
    <w:rsid w:val="006D5CC0"/>
    <w:rsid w:val="006D5D4A"/>
    <w:rsid w:val="006D5DAC"/>
    <w:rsid w:val="006D5DAE"/>
    <w:rsid w:val="006D5DCD"/>
    <w:rsid w:val="006D5DD6"/>
    <w:rsid w:val="006D5DD7"/>
    <w:rsid w:val="006D5DF8"/>
    <w:rsid w:val="006D5E06"/>
    <w:rsid w:val="006D5E16"/>
    <w:rsid w:val="006D5E85"/>
    <w:rsid w:val="006D5F40"/>
    <w:rsid w:val="006D5F42"/>
    <w:rsid w:val="006D5F8C"/>
    <w:rsid w:val="006D5F8D"/>
    <w:rsid w:val="006D5F9E"/>
    <w:rsid w:val="006D5FAE"/>
    <w:rsid w:val="006D5FDB"/>
    <w:rsid w:val="006D5FF5"/>
    <w:rsid w:val="006D5FF6"/>
    <w:rsid w:val="006D5FFE"/>
    <w:rsid w:val="006D602D"/>
    <w:rsid w:val="006D604B"/>
    <w:rsid w:val="006D6050"/>
    <w:rsid w:val="006D605A"/>
    <w:rsid w:val="006D60A9"/>
    <w:rsid w:val="006D60F1"/>
    <w:rsid w:val="006D610B"/>
    <w:rsid w:val="006D6136"/>
    <w:rsid w:val="006D6169"/>
    <w:rsid w:val="006D6199"/>
    <w:rsid w:val="006D61A2"/>
    <w:rsid w:val="006D6202"/>
    <w:rsid w:val="006D623C"/>
    <w:rsid w:val="006D626F"/>
    <w:rsid w:val="006D62D8"/>
    <w:rsid w:val="006D631B"/>
    <w:rsid w:val="006D6331"/>
    <w:rsid w:val="006D636C"/>
    <w:rsid w:val="006D637B"/>
    <w:rsid w:val="006D6390"/>
    <w:rsid w:val="006D63C0"/>
    <w:rsid w:val="006D641A"/>
    <w:rsid w:val="006D642B"/>
    <w:rsid w:val="006D6437"/>
    <w:rsid w:val="006D6458"/>
    <w:rsid w:val="006D646C"/>
    <w:rsid w:val="006D6484"/>
    <w:rsid w:val="006D6493"/>
    <w:rsid w:val="006D649B"/>
    <w:rsid w:val="006D64C1"/>
    <w:rsid w:val="006D64F2"/>
    <w:rsid w:val="006D652B"/>
    <w:rsid w:val="006D653E"/>
    <w:rsid w:val="006D6568"/>
    <w:rsid w:val="006D65BE"/>
    <w:rsid w:val="006D65D7"/>
    <w:rsid w:val="006D6637"/>
    <w:rsid w:val="006D6650"/>
    <w:rsid w:val="006D6656"/>
    <w:rsid w:val="006D665D"/>
    <w:rsid w:val="006D66ED"/>
    <w:rsid w:val="006D6724"/>
    <w:rsid w:val="006D678E"/>
    <w:rsid w:val="006D67BC"/>
    <w:rsid w:val="006D67D0"/>
    <w:rsid w:val="006D67EB"/>
    <w:rsid w:val="006D684C"/>
    <w:rsid w:val="006D6850"/>
    <w:rsid w:val="006D685A"/>
    <w:rsid w:val="006D6866"/>
    <w:rsid w:val="006D689E"/>
    <w:rsid w:val="006D68C9"/>
    <w:rsid w:val="006D68D5"/>
    <w:rsid w:val="006D6974"/>
    <w:rsid w:val="006D6982"/>
    <w:rsid w:val="006D6984"/>
    <w:rsid w:val="006D6985"/>
    <w:rsid w:val="006D69C6"/>
    <w:rsid w:val="006D69C8"/>
    <w:rsid w:val="006D69F3"/>
    <w:rsid w:val="006D6A40"/>
    <w:rsid w:val="006D6A9C"/>
    <w:rsid w:val="006D6AD1"/>
    <w:rsid w:val="006D6AE7"/>
    <w:rsid w:val="006D6AFF"/>
    <w:rsid w:val="006D6B02"/>
    <w:rsid w:val="006D6B6A"/>
    <w:rsid w:val="006D6B72"/>
    <w:rsid w:val="006D6BB3"/>
    <w:rsid w:val="006D6C09"/>
    <w:rsid w:val="006D6C0A"/>
    <w:rsid w:val="006D6C23"/>
    <w:rsid w:val="006D6C32"/>
    <w:rsid w:val="006D6C44"/>
    <w:rsid w:val="006D6C6F"/>
    <w:rsid w:val="006D6CA7"/>
    <w:rsid w:val="006D6CE4"/>
    <w:rsid w:val="006D6D01"/>
    <w:rsid w:val="006D6D0E"/>
    <w:rsid w:val="006D6D3A"/>
    <w:rsid w:val="006D6D4C"/>
    <w:rsid w:val="006D6D54"/>
    <w:rsid w:val="006D6D56"/>
    <w:rsid w:val="006D6D7B"/>
    <w:rsid w:val="006D6DD2"/>
    <w:rsid w:val="006D6DDD"/>
    <w:rsid w:val="006D6DE0"/>
    <w:rsid w:val="006D6EA9"/>
    <w:rsid w:val="006D6EB6"/>
    <w:rsid w:val="006D6EC3"/>
    <w:rsid w:val="006D6ED9"/>
    <w:rsid w:val="006D6EE8"/>
    <w:rsid w:val="006D6F3E"/>
    <w:rsid w:val="006D6FA0"/>
    <w:rsid w:val="006D6FCC"/>
    <w:rsid w:val="006D708B"/>
    <w:rsid w:val="006D7090"/>
    <w:rsid w:val="006D70A9"/>
    <w:rsid w:val="006D70CE"/>
    <w:rsid w:val="006D70D8"/>
    <w:rsid w:val="006D70DB"/>
    <w:rsid w:val="006D70FF"/>
    <w:rsid w:val="006D7122"/>
    <w:rsid w:val="006D7166"/>
    <w:rsid w:val="006D71AC"/>
    <w:rsid w:val="006D7249"/>
    <w:rsid w:val="006D7296"/>
    <w:rsid w:val="006D72AB"/>
    <w:rsid w:val="006D72D7"/>
    <w:rsid w:val="006D72ED"/>
    <w:rsid w:val="006D7350"/>
    <w:rsid w:val="006D7393"/>
    <w:rsid w:val="006D73C2"/>
    <w:rsid w:val="006D7402"/>
    <w:rsid w:val="006D7421"/>
    <w:rsid w:val="006D7442"/>
    <w:rsid w:val="006D7469"/>
    <w:rsid w:val="006D74A9"/>
    <w:rsid w:val="006D74B7"/>
    <w:rsid w:val="006D74BF"/>
    <w:rsid w:val="006D74C9"/>
    <w:rsid w:val="006D74D2"/>
    <w:rsid w:val="006D74FD"/>
    <w:rsid w:val="006D750B"/>
    <w:rsid w:val="006D7557"/>
    <w:rsid w:val="006D75CE"/>
    <w:rsid w:val="006D75F0"/>
    <w:rsid w:val="006D7601"/>
    <w:rsid w:val="006D7612"/>
    <w:rsid w:val="006D7630"/>
    <w:rsid w:val="006D767C"/>
    <w:rsid w:val="006D76FA"/>
    <w:rsid w:val="006D77D5"/>
    <w:rsid w:val="006D77ED"/>
    <w:rsid w:val="006D7804"/>
    <w:rsid w:val="006D7806"/>
    <w:rsid w:val="006D7816"/>
    <w:rsid w:val="006D7852"/>
    <w:rsid w:val="006D78BD"/>
    <w:rsid w:val="006D7902"/>
    <w:rsid w:val="006D794F"/>
    <w:rsid w:val="006D799D"/>
    <w:rsid w:val="006D79C9"/>
    <w:rsid w:val="006D79EB"/>
    <w:rsid w:val="006D7A2E"/>
    <w:rsid w:val="006D7A85"/>
    <w:rsid w:val="006D7A9D"/>
    <w:rsid w:val="006D7AC0"/>
    <w:rsid w:val="006D7AE2"/>
    <w:rsid w:val="006D7B29"/>
    <w:rsid w:val="006D7B2B"/>
    <w:rsid w:val="006D7B65"/>
    <w:rsid w:val="006D7B78"/>
    <w:rsid w:val="006D7BBC"/>
    <w:rsid w:val="006D7BC4"/>
    <w:rsid w:val="006D7BE4"/>
    <w:rsid w:val="006D7BE8"/>
    <w:rsid w:val="006D7C2F"/>
    <w:rsid w:val="006D7C85"/>
    <w:rsid w:val="006D7CED"/>
    <w:rsid w:val="006D7D12"/>
    <w:rsid w:val="006D7D26"/>
    <w:rsid w:val="006D7D3D"/>
    <w:rsid w:val="006D7D4F"/>
    <w:rsid w:val="006D7E5C"/>
    <w:rsid w:val="006D7E68"/>
    <w:rsid w:val="006D7E8A"/>
    <w:rsid w:val="006D7EE4"/>
    <w:rsid w:val="006D7F2C"/>
    <w:rsid w:val="006D7F6E"/>
    <w:rsid w:val="006D7FA3"/>
    <w:rsid w:val="006D7FF9"/>
    <w:rsid w:val="006DBD03"/>
    <w:rsid w:val="006E002F"/>
    <w:rsid w:val="006E0040"/>
    <w:rsid w:val="006E0045"/>
    <w:rsid w:val="006E006A"/>
    <w:rsid w:val="006E0075"/>
    <w:rsid w:val="006E0092"/>
    <w:rsid w:val="006E009C"/>
    <w:rsid w:val="006E00AF"/>
    <w:rsid w:val="006E010F"/>
    <w:rsid w:val="006E0173"/>
    <w:rsid w:val="006E01C3"/>
    <w:rsid w:val="006E01F7"/>
    <w:rsid w:val="006E0201"/>
    <w:rsid w:val="006E0216"/>
    <w:rsid w:val="006E022B"/>
    <w:rsid w:val="006E0237"/>
    <w:rsid w:val="006E023C"/>
    <w:rsid w:val="006E027D"/>
    <w:rsid w:val="006E0284"/>
    <w:rsid w:val="006E02DD"/>
    <w:rsid w:val="006E02F5"/>
    <w:rsid w:val="006E038E"/>
    <w:rsid w:val="006E03B4"/>
    <w:rsid w:val="006E03B5"/>
    <w:rsid w:val="006E041A"/>
    <w:rsid w:val="006E045F"/>
    <w:rsid w:val="006E04C0"/>
    <w:rsid w:val="006E04CA"/>
    <w:rsid w:val="006E04EA"/>
    <w:rsid w:val="006E053D"/>
    <w:rsid w:val="006E056B"/>
    <w:rsid w:val="006E05AD"/>
    <w:rsid w:val="006E05BB"/>
    <w:rsid w:val="006E05FB"/>
    <w:rsid w:val="006E0632"/>
    <w:rsid w:val="006E0664"/>
    <w:rsid w:val="006E06EE"/>
    <w:rsid w:val="006E0703"/>
    <w:rsid w:val="006E071C"/>
    <w:rsid w:val="006E0739"/>
    <w:rsid w:val="006E073A"/>
    <w:rsid w:val="006E077E"/>
    <w:rsid w:val="006E07B8"/>
    <w:rsid w:val="006E07CB"/>
    <w:rsid w:val="006E0829"/>
    <w:rsid w:val="006E082B"/>
    <w:rsid w:val="006E086C"/>
    <w:rsid w:val="006E0888"/>
    <w:rsid w:val="006E08C4"/>
    <w:rsid w:val="006E08EE"/>
    <w:rsid w:val="006E08F9"/>
    <w:rsid w:val="006E0956"/>
    <w:rsid w:val="006E09A7"/>
    <w:rsid w:val="006E09EC"/>
    <w:rsid w:val="006E09F0"/>
    <w:rsid w:val="006E0A47"/>
    <w:rsid w:val="006E0A89"/>
    <w:rsid w:val="006E0A8C"/>
    <w:rsid w:val="006E0AAD"/>
    <w:rsid w:val="006E0AD0"/>
    <w:rsid w:val="006E0AF2"/>
    <w:rsid w:val="006E0B09"/>
    <w:rsid w:val="006E0B36"/>
    <w:rsid w:val="006E0B40"/>
    <w:rsid w:val="006E0B51"/>
    <w:rsid w:val="006E0B61"/>
    <w:rsid w:val="006E0B75"/>
    <w:rsid w:val="006E0B7C"/>
    <w:rsid w:val="006E0BAD"/>
    <w:rsid w:val="006E0BD8"/>
    <w:rsid w:val="006E0BD9"/>
    <w:rsid w:val="006E0BDA"/>
    <w:rsid w:val="006E0BE6"/>
    <w:rsid w:val="006E0C03"/>
    <w:rsid w:val="006E0C1E"/>
    <w:rsid w:val="006E0CE6"/>
    <w:rsid w:val="006E0D28"/>
    <w:rsid w:val="006E0D3A"/>
    <w:rsid w:val="006E0D45"/>
    <w:rsid w:val="006E0D56"/>
    <w:rsid w:val="006E0D85"/>
    <w:rsid w:val="006E0DAC"/>
    <w:rsid w:val="006E0E1F"/>
    <w:rsid w:val="006E0E59"/>
    <w:rsid w:val="006E0E63"/>
    <w:rsid w:val="006E0E8A"/>
    <w:rsid w:val="006E0EAD"/>
    <w:rsid w:val="006E0EBF"/>
    <w:rsid w:val="006E0F55"/>
    <w:rsid w:val="006E0F95"/>
    <w:rsid w:val="006E0FA7"/>
    <w:rsid w:val="006E0FC3"/>
    <w:rsid w:val="006E1005"/>
    <w:rsid w:val="006E104E"/>
    <w:rsid w:val="006E105B"/>
    <w:rsid w:val="006E1060"/>
    <w:rsid w:val="006E109A"/>
    <w:rsid w:val="006E1138"/>
    <w:rsid w:val="006E119C"/>
    <w:rsid w:val="006E119E"/>
    <w:rsid w:val="006E1252"/>
    <w:rsid w:val="006E1279"/>
    <w:rsid w:val="006E1280"/>
    <w:rsid w:val="006E1282"/>
    <w:rsid w:val="006E12C1"/>
    <w:rsid w:val="006E12D4"/>
    <w:rsid w:val="006E12D8"/>
    <w:rsid w:val="006E12E1"/>
    <w:rsid w:val="006E12EB"/>
    <w:rsid w:val="006E1302"/>
    <w:rsid w:val="006E13A1"/>
    <w:rsid w:val="006E1424"/>
    <w:rsid w:val="006E143C"/>
    <w:rsid w:val="006E143D"/>
    <w:rsid w:val="006E145D"/>
    <w:rsid w:val="006E146D"/>
    <w:rsid w:val="006E1488"/>
    <w:rsid w:val="006E14A4"/>
    <w:rsid w:val="006E14D0"/>
    <w:rsid w:val="006E14F4"/>
    <w:rsid w:val="006E150A"/>
    <w:rsid w:val="006E1578"/>
    <w:rsid w:val="006E157B"/>
    <w:rsid w:val="006E15A8"/>
    <w:rsid w:val="006E15C5"/>
    <w:rsid w:val="006E15DA"/>
    <w:rsid w:val="006E15E7"/>
    <w:rsid w:val="006E15F6"/>
    <w:rsid w:val="006E161B"/>
    <w:rsid w:val="006E161F"/>
    <w:rsid w:val="006E16EF"/>
    <w:rsid w:val="006E1736"/>
    <w:rsid w:val="006E1764"/>
    <w:rsid w:val="006E1810"/>
    <w:rsid w:val="006E185C"/>
    <w:rsid w:val="006E194C"/>
    <w:rsid w:val="006E198B"/>
    <w:rsid w:val="006E198D"/>
    <w:rsid w:val="006E19AC"/>
    <w:rsid w:val="006E19CC"/>
    <w:rsid w:val="006E19FD"/>
    <w:rsid w:val="006E1A36"/>
    <w:rsid w:val="006E1A6F"/>
    <w:rsid w:val="006E1ABF"/>
    <w:rsid w:val="006E1AC2"/>
    <w:rsid w:val="006E1B15"/>
    <w:rsid w:val="006E1B78"/>
    <w:rsid w:val="006E1C0E"/>
    <w:rsid w:val="006E1C20"/>
    <w:rsid w:val="006E1CD0"/>
    <w:rsid w:val="006E1D0E"/>
    <w:rsid w:val="006E1D1F"/>
    <w:rsid w:val="006E1D2B"/>
    <w:rsid w:val="006E1D7E"/>
    <w:rsid w:val="006E1D92"/>
    <w:rsid w:val="006E1D9E"/>
    <w:rsid w:val="006E1DA5"/>
    <w:rsid w:val="006E1DAB"/>
    <w:rsid w:val="006E1DE6"/>
    <w:rsid w:val="006E1DEA"/>
    <w:rsid w:val="006E1E04"/>
    <w:rsid w:val="006E1E09"/>
    <w:rsid w:val="006E1E4B"/>
    <w:rsid w:val="006E1E63"/>
    <w:rsid w:val="006E1E76"/>
    <w:rsid w:val="006E1E94"/>
    <w:rsid w:val="006E1EAE"/>
    <w:rsid w:val="006E1ED5"/>
    <w:rsid w:val="006E1EE6"/>
    <w:rsid w:val="006E1EE8"/>
    <w:rsid w:val="006E1F03"/>
    <w:rsid w:val="006E1F2C"/>
    <w:rsid w:val="006E1F5D"/>
    <w:rsid w:val="006E1F8A"/>
    <w:rsid w:val="006E20DA"/>
    <w:rsid w:val="006E20F4"/>
    <w:rsid w:val="006E210E"/>
    <w:rsid w:val="006E218E"/>
    <w:rsid w:val="006E21DE"/>
    <w:rsid w:val="006E220B"/>
    <w:rsid w:val="006E2213"/>
    <w:rsid w:val="006E2299"/>
    <w:rsid w:val="006E22C9"/>
    <w:rsid w:val="006E22CE"/>
    <w:rsid w:val="006E2346"/>
    <w:rsid w:val="006E2355"/>
    <w:rsid w:val="006E2365"/>
    <w:rsid w:val="006E237B"/>
    <w:rsid w:val="006E23C7"/>
    <w:rsid w:val="006E23CE"/>
    <w:rsid w:val="006E23E0"/>
    <w:rsid w:val="006E243D"/>
    <w:rsid w:val="006E246E"/>
    <w:rsid w:val="006E248B"/>
    <w:rsid w:val="006E24E2"/>
    <w:rsid w:val="006E2521"/>
    <w:rsid w:val="006E253E"/>
    <w:rsid w:val="006E2585"/>
    <w:rsid w:val="006E259B"/>
    <w:rsid w:val="006E25B4"/>
    <w:rsid w:val="006E25C2"/>
    <w:rsid w:val="006E25FB"/>
    <w:rsid w:val="006E25FC"/>
    <w:rsid w:val="006E2600"/>
    <w:rsid w:val="006E262D"/>
    <w:rsid w:val="006E2635"/>
    <w:rsid w:val="006E2639"/>
    <w:rsid w:val="006E264F"/>
    <w:rsid w:val="006E2683"/>
    <w:rsid w:val="006E2695"/>
    <w:rsid w:val="006E26B5"/>
    <w:rsid w:val="006E277C"/>
    <w:rsid w:val="006E27AE"/>
    <w:rsid w:val="006E2803"/>
    <w:rsid w:val="006E282B"/>
    <w:rsid w:val="006E2878"/>
    <w:rsid w:val="006E28EB"/>
    <w:rsid w:val="006E2916"/>
    <w:rsid w:val="006E29C5"/>
    <w:rsid w:val="006E29F5"/>
    <w:rsid w:val="006E2A0A"/>
    <w:rsid w:val="006E2A52"/>
    <w:rsid w:val="006E2A5F"/>
    <w:rsid w:val="006E2A6E"/>
    <w:rsid w:val="006E2ABB"/>
    <w:rsid w:val="006E2AD2"/>
    <w:rsid w:val="006E2B01"/>
    <w:rsid w:val="006E2B1A"/>
    <w:rsid w:val="006E2B24"/>
    <w:rsid w:val="006E2B25"/>
    <w:rsid w:val="006E2B42"/>
    <w:rsid w:val="006E2B87"/>
    <w:rsid w:val="006E2B8C"/>
    <w:rsid w:val="006E2BD1"/>
    <w:rsid w:val="006E2BDE"/>
    <w:rsid w:val="006E2CB5"/>
    <w:rsid w:val="006E2CC9"/>
    <w:rsid w:val="006E2CF7"/>
    <w:rsid w:val="006E2D1B"/>
    <w:rsid w:val="006E2D52"/>
    <w:rsid w:val="006E2E0C"/>
    <w:rsid w:val="006E2E2D"/>
    <w:rsid w:val="006E2E53"/>
    <w:rsid w:val="006E2E70"/>
    <w:rsid w:val="006E2E9F"/>
    <w:rsid w:val="006E2EBB"/>
    <w:rsid w:val="006E2EBE"/>
    <w:rsid w:val="006E2EC0"/>
    <w:rsid w:val="006E2EEE"/>
    <w:rsid w:val="006E2EF5"/>
    <w:rsid w:val="006E2EF7"/>
    <w:rsid w:val="006E2F28"/>
    <w:rsid w:val="006E2F64"/>
    <w:rsid w:val="006E2F6D"/>
    <w:rsid w:val="006E2F81"/>
    <w:rsid w:val="006E2F8C"/>
    <w:rsid w:val="006E3010"/>
    <w:rsid w:val="006E301E"/>
    <w:rsid w:val="006E3034"/>
    <w:rsid w:val="006E3048"/>
    <w:rsid w:val="006E3069"/>
    <w:rsid w:val="006E30C6"/>
    <w:rsid w:val="006E30E9"/>
    <w:rsid w:val="006E3109"/>
    <w:rsid w:val="006E315A"/>
    <w:rsid w:val="006E3191"/>
    <w:rsid w:val="006E3197"/>
    <w:rsid w:val="006E3217"/>
    <w:rsid w:val="006E3220"/>
    <w:rsid w:val="006E327C"/>
    <w:rsid w:val="006E32E5"/>
    <w:rsid w:val="006E3345"/>
    <w:rsid w:val="006E3349"/>
    <w:rsid w:val="006E3372"/>
    <w:rsid w:val="006E3376"/>
    <w:rsid w:val="006E338B"/>
    <w:rsid w:val="006E33AF"/>
    <w:rsid w:val="006E33B0"/>
    <w:rsid w:val="006E33CC"/>
    <w:rsid w:val="006E33DB"/>
    <w:rsid w:val="006E33F6"/>
    <w:rsid w:val="006E3413"/>
    <w:rsid w:val="006E3428"/>
    <w:rsid w:val="006E34EA"/>
    <w:rsid w:val="006E3501"/>
    <w:rsid w:val="006E3555"/>
    <w:rsid w:val="006E3569"/>
    <w:rsid w:val="006E357D"/>
    <w:rsid w:val="006E3584"/>
    <w:rsid w:val="006E3593"/>
    <w:rsid w:val="006E35C1"/>
    <w:rsid w:val="006E35C3"/>
    <w:rsid w:val="006E35EF"/>
    <w:rsid w:val="006E360B"/>
    <w:rsid w:val="006E3638"/>
    <w:rsid w:val="006E3652"/>
    <w:rsid w:val="006E36BC"/>
    <w:rsid w:val="006E36BD"/>
    <w:rsid w:val="006E36F2"/>
    <w:rsid w:val="006E36FD"/>
    <w:rsid w:val="006E370B"/>
    <w:rsid w:val="006E372D"/>
    <w:rsid w:val="006E374C"/>
    <w:rsid w:val="006E3763"/>
    <w:rsid w:val="006E3765"/>
    <w:rsid w:val="006E378C"/>
    <w:rsid w:val="006E37BB"/>
    <w:rsid w:val="006E37F8"/>
    <w:rsid w:val="006E381D"/>
    <w:rsid w:val="006E387B"/>
    <w:rsid w:val="006E3896"/>
    <w:rsid w:val="006E38CF"/>
    <w:rsid w:val="006E38FA"/>
    <w:rsid w:val="006E390C"/>
    <w:rsid w:val="006E397F"/>
    <w:rsid w:val="006E398A"/>
    <w:rsid w:val="006E39B3"/>
    <w:rsid w:val="006E39F2"/>
    <w:rsid w:val="006E39FC"/>
    <w:rsid w:val="006E3A07"/>
    <w:rsid w:val="006E3A0E"/>
    <w:rsid w:val="006E3A4A"/>
    <w:rsid w:val="006E3A58"/>
    <w:rsid w:val="006E3AA4"/>
    <w:rsid w:val="006E3AD8"/>
    <w:rsid w:val="006E3AE0"/>
    <w:rsid w:val="006E3AF3"/>
    <w:rsid w:val="006E3AF6"/>
    <w:rsid w:val="006E3AF8"/>
    <w:rsid w:val="006E3B04"/>
    <w:rsid w:val="006E3B33"/>
    <w:rsid w:val="006E3B3C"/>
    <w:rsid w:val="006E3B68"/>
    <w:rsid w:val="006E3B97"/>
    <w:rsid w:val="006E3BAE"/>
    <w:rsid w:val="006E3BB4"/>
    <w:rsid w:val="006E3BBC"/>
    <w:rsid w:val="006E3C24"/>
    <w:rsid w:val="006E3C33"/>
    <w:rsid w:val="006E3C54"/>
    <w:rsid w:val="006E3C89"/>
    <w:rsid w:val="006E3CCC"/>
    <w:rsid w:val="006E3CDA"/>
    <w:rsid w:val="006E3CDF"/>
    <w:rsid w:val="006E3D06"/>
    <w:rsid w:val="006E3D10"/>
    <w:rsid w:val="006E3D1E"/>
    <w:rsid w:val="006E3D26"/>
    <w:rsid w:val="006E3D3B"/>
    <w:rsid w:val="006E3D4B"/>
    <w:rsid w:val="006E3D6E"/>
    <w:rsid w:val="006E3D92"/>
    <w:rsid w:val="006E3D9E"/>
    <w:rsid w:val="006E3DE5"/>
    <w:rsid w:val="006E3DF7"/>
    <w:rsid w:val="006E3E82"/>
    <w:rsid w:val="006E3EB7"/>
    <w:rsid w:val="006E3EE9"/>
    <w:rsid w:val="006E3F3E"/>
    <w:rsid w:val="006E3F6F"/>
    <w:rsid w:val="006E3F70"/>
    <w:rsid w:val="006E3F85"/>
    <w:rsid w:val="006E3F90"/>
    <w:rsid w:val="006E3FA7"/>
    <w:rsid w:val="006E3FF8"/>
    <w:rsid w:val="006E401A"/>
    <w:rsid w:val="006E402E"/>
    <w:rsid w:val="006E4035"/>
    <w:rsid w:val="006E4036"/>
    <w:rsid w:val="006E4041"/>
    <w:rsid w:val="006E4042"/>
    <w:rsid w:val="006E4099"/>
    <w:rsid w:val="006E40A1"/>
    <w:rsid w:val="006E40A2"/>
    <w:rsid w:val="006E40B5"/>
    <w:rsid w:val="006E40CE"/>
    <w:rsid w:val="006E410C"/>
    <w:rsid w:val="006E412C"/>
    <w:rsid w:val="006E4137"/>
    <w:rsid w:val="006E417A"/>
    <w:rsid w:val="006E4195"/>
    <w:rsid w:val="006E419A"/>
    <w:rsid w:val="006E41A6"/>
    <w:rsid w:val="006E41A8"/>
    <w:rsid w:val="006E41E7"/>
    <w:rsid w:val="006E41F4"/>
    <w:rsid w:val="006E4273"/>
    <w:rsid w:val="006E4305"/>
    <w:rsid w:val="006E431C"/>
    <w:rsid w:val="006E438A"/>
    <w:rsid w:val="006E4393"/>
    <w:rsid w:val="006E43A6"/>
    <w:rsid w:val="006E43DA"/>
    <w:rsid w:val="006E440E"/>
    <w:rsid w:val="006E441C"/>
    <w:rsid w:val="006E4445"/>
    <w:rsid w:val="006E4446"/>
    <w:rsid w:val="006E4472"/>
    <w:rsid w:val="006E4491"/>
    <w:rsid w:val="006E4499"/>
    <w:rsid w:val="006E44CB"/>
    <w:rsid w:val="006E44EB"/>
    <w:rsid w:val="006E4512"/>
    <w:rsid w:val="006E4575"/>
    <w:rsid w:val="006E457F"/>
    <w:rsid w:val="006E4583"/>
    <w:rsid w:val="006E45E6"/>
    <w:rsid w:val="006E45F7"/>
    <w:rsid w:val="006E4699"/>
    <w:rsid w:val="006E46D6"/>
    <w:rsid w:val="006E476A"/>
    <w:rsid w:val="006E47B2"/>
    <w:rsid w:val="006E47CB"/>
    <w:rsid w:val="006E48C7"/>
    <w:rsid w:val="006E48DA"/>
    <w:rsid w:val="006E48FE"/>
    <w:rsid w:val="006E4908"/>
    <w:rsid w:val="006E4928"/>
    <w:rsid w:val="006E4939"/>
    <w:rsid w:val="006E4958"/>
    <w:rsid w:val="006E4970"/>
    <w:rsid w:val="006E4972"/>
    <w:rsid w:val="006E4991"/>
    <w:rsid w:val="006E499A"/>
    <w:rsid w:val="006E49E2"/>
    <w:rsid w:val="006E4A08"/>
    <w:rsid w:val="006E4A13"/>
    <w:rsid w:val="006E4A30"/>
    <w:rsid w:val="006E4A34"/>
    <w:rsid w:val="006E4A74"/>
    <w:rsid w:val="006E4AA3"/>
    <w:rsid w:val="006E4AAD"/>
    <w:rsid w:val="006E4AD5"/>
    <w:rsid w:val="006E4B1A"/>
    <w:rsid w:val="006E4B4B"/>
    <w:rsid w:val="006E4BAA"/>
    <w:rsid w:val="006E4BB0"/>
    <w:rsid w:val="006E4BDA"/>
    <w:rsid w:val="006E4BDF"/>
    <w:rsid w:val="006E4C56"/>
    <w:rsid w:val="006E4C5B"/>
    <w:rsid w:val="006E4C7A"/>
    <w:rsid w:val="006E4C7E"/>
    <w:rsid w:val="006E4C9A"/>
    <w:rsid w:val="006E4D21"/>
    <w:rsid w:val="006E4D72"/>
    <w:rsid w:val="006E4DA5"/>
    <w:rsid w:val="006E4DC1"/>
    <w:rsid w:val="006E4E18"/>
    <w:rsid w:val="006E4E84"/>
    <w:rsid w:val="006E4E91"/>
    <w:rsid w:val="006E4E92"/>
    <w:rsid w:val="006E4EAE"/>
    <w:rsid w:val="006E4EC5"/>
    <w:rsid w:val="006E4EDE"/>
    <w:rsid w:val="006E4EE4"/>
    <w:rsid w:val="006E4EE8"/>
    <w:rsid w:val="006E4F30"/>
    <w:rsid w:val="006E4F47"/>
    <w:rsid w:val="006E4FB3"/>
    <w:rsid w:val="006E4FB4"/>
    <w:rsid w:val="006E4FD4"/>
    <w:rsid w:val="006E5035"/>
    <w:rsid w:val="006E503B"/>
    <w:rsid w:val="006E505E"/>
    <w:rsid w:val="006E5092"/>
    <w:rsid w:val="006E50F6"/>
    <w:rsid w:val="006E50FB"/>
    <w:rsid w:val="006E50FD"/>
    <w:rsid w:val="006E5137"/>
    <w:rsid w:val="006E5187"/>
    <w:rsid w:val="006E51C9"/>
    <w:rsid w:val="006E51E0"/>
    <w:rsid w:val="006E523D"/>
    <w:rsid w:val="006E5277"/>
    <w:rsid w:val="006E527C"/>
    <w:rsid w:val="006E5282"/>
    <w:rsid w:val="006E52A3"/>
    <w:rsid w:val="006E52DC"/>
    <w:rsid w:val="006E5324"/>
    <w:rsid w:val="006E5365"/>
    <w:rsid w:val="006E538F"/>
    <w:rsid w:val="006E53AF"/>
    <w:rsid w:val="006E53FF"/>
    <w:rsid w:val="006E5410"/>
    <w:rsid w:val="006E5415"/>
    <w:rsid w:val="006E5452"/>
    <w:rsid w:val="006E54A2"/>
    <w:rsid w:val="006E54E1"/>
    <w:rsid w:val="006E54E8"/>
    <w:rsid w:val="006E54FA"/>
    <w:rsid w:val="006E54FC"/>
    <w:rsid w:val="006E5503"/>
    <w:rsid w:val="006E5553"/>
    <w:rsid w:val="006E55D2"/>
    <w:rsid w:val="006E55E6"/>
    <w:rsid w:val="006E5625"/>
    <w:rsid w:val="006E563D"/>
    <w:rsid w:val="006E563E"/>
    <w:rsid w:val="006E563F"/>
    <w:rsid w:val="006E569A"/>
    <w:rsid w:val="006E569C"/>
    <w:rsid w:val="006E56E1"/>
    <w:rsid w:val="006E5701"/>
    <w:rsid w:val="006E577D"/>
    <w:rsid w:val="006E5801"/>
    <w:rsid w:val="006E5885"/>
    <w:rsid w:val="006E58A6"/>
    <w:rsid w:val="006E58C4"/>
    <w:rsid w:val="006E58D3"/>
    <w:rsid w:val="006E59CB"/>
    <w:rsid w:val="006E5A3F"/>
    <w:rsid w:val="006E5A76"/>
    <w:rsid w:val="006E5A95"/>
    <w:rsid w:val="006E5AAB"/>
    <w:rsid w:val="006E5AB4"/>
    <w:rsid w:val="006E5AC9"/>
    <w:rsid w:val="006E5B25"/>
    <w:rsid w:val="006E5B4D"/>
    <w:rsid w:val="006E5BE5"/>
    <w:rsid w:val="006E5BE6"/>
    <w:rsid w:val="006E5C09"/>
    <w:rsid w:val="006E5C10"/>
    <w:rsid w:val="006E5C1C"/>
    <w:rsid w:val="006E5C4F"/>
    <w:rsid w:val="006E5C62"/>
    <w:rsid w:val="006E5CA3"/>
    <w:rsid w:val="006E5CB9"/>
    <w:rsid w:val="006E5D7B"/>
    <w:rsid w:val="006E5D93"/>
    <w:rsid w:val="006E5E0E"/>
    <w:rsid w:val="006E5E61"/>
    <w:rsid w:val="006E5E74"/>
    <w:rsid w:val="006E5E9C"/>
    <w:rsid w:val="006E5EA9"/>
    <w:rsid w:val="006E5EB9"/>
    <w:rsid w:val="006E5ED7"/>
    <w:rsid w:val="006E5EE4"/>
    <w:rsid w:val="006E5F01"/>
    <w:rsid w:val="006E5F25"/>
    <w:rsid w:val="006E5F32"/>
    <w:rsid w:val="006E5F43"/>
    <w:rsid w:val="006E5F5E"/>
    <w:rsid w:val="006E5F60"/>
    <w:rsid w:val="006E5FC7"/>
    <w:rsid w:val="006E5FE3"/>
    <w:rsid w:val="006E5FE8"/>
    <w:rsid w:val="006E6055"/>
    <w:rsid w:val="006E6061"/>
    <w:rsid w:val="006E6064"/>
    <w:rsid w:val="006E60AA"/>
    <w:rsid w:val="006E60EF"/>
    <w:rsid w:val="006E6109"/>
    <w:rsid w:val="006E6198"/>
    <w:rsid w:val="006E61EF"/>
    <w:rsid w:val="006E6264"/>
    <w:rsid w:val="006E6272"/>
    <w:rsid w:val="006E62BB"/>
    <w:rsid w:val="006E62CA"/>
    <w:rsid w:val="006E633E"/>
    <w:rsid w:val="006E6379"/>
    <w:rsid w:val="006E6398"/>
    <w:rsid w:val="006E63E8"/>
    <w:rsid w:val="006E6407"/>
    <w:rsid w:val="006E643E"/>
    <w:rsid w:val="006E6466"/>
    <w:rsid w:val="006E6473"/>
    <w:rsid w:val="006E647D"/>
    <w:rsid w:val="006E6482"/>
    <w:rsid w:val="006E64A5"/>
    <w:rsid w:val="006E64C9"/>
    <w:rsid w:val="006E64E5"/>
    <w:rsid w:val="006E64EC"/>
    <w:rsid w:val="006E6508"/>
    <w:rsid w:val="006E6513"/>
    <w:rsid w:val="006E6590"/>
    <w:rsid w:val="006E65A2"/>
    <w:rsid w:val="006E65C0"/>
    <w:rsid w:val="006E65CE"/>
    <w:rsid w:val="006E65D0"/>
    <w:rsid w:val="006E65E7"/>
    <w:rsid w:val="006E664A"/>
    <w:rsid w:val="006E664B"/>
    <w:rsid w:val="006E6664"/>
    <w:rsid w:val="006E6674"/>
    <w:rsid w:val="006E6676"/>
    <w:rsid w:val="006E6738"/>
    <w:rsid w:val="006E6775"/>
    <w:rsid w:val="006E677A"/>
    <w:rsid w:val="006E678F"/>
    <w:rsid w:val="006E6798"/>
    <w:rsid w:val="006E67B3"/>
    <w:rsid w:val="006E67DA"/>
    <w:rsid w:val="006E67F1"/>
    <w:rsid w:val="006E6887"/>
    <w:rsid w:val="006E6888"/>
    <w:rsid w:val="006E6933"/>
    <w:rsid w:val="006E695A"/>
    <w:rsid w:val="006E696A"/>
    <w:rsid w:val="006E6976"/>
    <w:rsid w:val="006E69BF"/>
    <w:rsid w:val="006E69C6"/>
    <w:rsid w:val="006E69D1"/>
    <w:rsid w:val="006E6A83"/>
    <w:rsid w:val="006E6A8F"/>
    <w:rsid w:val="006E6AA4"/>
    <w:rsid w:val="006E6AEA"/>
    <w:rsid w:val="006E6B02"/>
    <w:rsid w:val="006E6BDA"/>
    <w:rsid w:val="006E6C29"/>
    <w:rsid w:val="006E6C7D"/>
    <w:rsid w:val="006E6C89"/>
    <w:rsid w:val="006E6C9D"/>
    <w:rsid w:val="006E6CFA"/>
    <w:rsid w:val="006E6D05"/>
    <w:rsid w:val="006E6D5B"/>
    <w:rsid w:val="006E6DE4"/>
    <w:rsid w:val="006E6DFE"/>
    <w:rsid w:val="006E6E05"/>
    <w:rsid w:val="006E6E9F"/>
    <w:rsid w:val="006E6EEE"/>
    <w:rsid w:val="006E6EF7"/>
    <w:rsid w:val="006E6EFB"/>
    <w:rsid w:val="006E6F47"/>
    <w:rsid w:val="006E6F50"/>
    <w:rsid w:val="006E6F7E"/>
    <w:rsid w:val="006E7003"/>
    <w:rsid w:val="006E7018"/>
    <w:rsid w:val="006E707C"/>
    <w:rsid w:val="006E707E"/>
    <w:rsid w:val="006E7083"/>
    <w:rsid w:val="006E708D"/>
    <w:rsid w:val="006E70F5"/>
    <w:rsid w:val="006E711B"/>
    <w:rsid w:val="006E7122"/>
    <w:rsid w:val="006E7135"/>
    <w:rsid w:val="006E7138"/>
    <w:rsid w:val="006E714F"/>
    <w:rsid w:val="006E71AB"/>
    <w:rsid w:val="006E7226"/>
    <w:rsid w:val="006E722C"/>
    <w:rsid w:val="006E728B"/>
    <w:rsid w:val="006E72A2"/>
    <w:rsid w:val="006E72C4"/>
    <w:rsid w:val="006E72DC"/>
    <w:rsid w:val="006E72F4"/>
    <w:rsid w:val="006E733C"/>
    <w:rsid w:val="006E7369"/>
    <w:rsid w:val="006E736F"/>
    <w:rsid w:val="006E739B"/>
    <w:rsid w:val="006E73A6"/>
    <w:rsid w:val="006E73A7"/>
    <w:rsid w:val="006E73A9"/>
    <w:rsid w:val="006E73DA"/>
    <w:rsid w:val="006E73E3"/>
    <w:rsid w:val="006E73EA"/>
    <w:rsid w:val="006E73F9"/>
    <w:rsid w:val="006E7451"/>
    <w:rsid w:val="006E749A"/>
    <w:rsid w:val="006E74B1"/>
    <w:rsid w:val="006E74DE"/>
    <w:rsid w:val="006E7503"/>
    <w:rsid w:val="006E7520"/>
    <w:rsid w:val="006E75A3"/>
    <w:rsid w:val="006E75BD"/>
    <w:rsid w:val="006E75C6"/>
    <w:rsid w:val="006E75DC"/>
    <w:rsid w:val="006E75E3"/>
    <w:rsid w:val="006E75F2"/>
    <w:rsid w:val="006E7605"/>
    <w:rsid w:val="006E7650"/>
    <w:rsid w:val="006E7653"/>
    <w:rsid w:val="006E76A4"/>
    <w:rsid w:val="006E76AA"/>
    <w:rsid w:val="006E76FE"/>
    <w:rsid w:val="006E7716"/>
    <w:rsid w:val="006E771E"/>
    <w:rsid w:val="006E7724"/>
    <w:rsid w:val="006E7726"/>
    <w:rsid w:val="006E7733"/>
    <w:rsid w:val="006E77B6"/>
    <w:rsid w:val="006E77B8"/>
    <w:rsid w:val="006E780B"/>
    <w:rsid w:val="006E784A"/>
    <w:rsid w:val="006E7867"/>
    <w:rsid w:val="006E788F"/>
    <w:rsid w:val="006E789D"/>
    <w:rsid w:val="006E78C9"/>
    <w:rsid w:val="006E78F8"/>
    <w:rsid w:val="006E78FA"/>
    <w:rsid w:val="006E7911"/>
    <w:rsid w:val="006E7927"/>
    <w:rsid w:val="006E7939"/>
    <w:rsid w:val="006E7979"/>
    <w:rsid w:val="006E797E"/>
    <w:rsid w:val="006E7985"/>
    <w:rsid w:val="006E79E8"/>
    <w:rsid w:val="006E79FC"/>
    <w:rsid w:val="006E7A00"/>
    <w:rsid w:val="006E7A0B"/>
    <w:rsid w:val="006E7A3D"/>
    <w:rsid w:val="006E7A74"/>
    <w:rsid w:val="006E7A92"/>
    <w:rsid w:val="006E7AC4"/>
    <w:rsid w:val="006E7ACE"/>
    <w:rsid w:val="006E7AE9"/>
    <w:rsid w:val="006E7B19"/>
    <w:rsid w:val="006E7B1F"/>
    <w:rsid w:val="006E7B38"/>
    <w:rsid w:val="006E7B49"/>
    <w:rsid w:val="006E7B53"/>
    <w:rsid w:val="006E7BB8"/>
    <w:rsid w:val="006E7C02"/>
    <w:rsid w:val="006E7C5D"/>
    <w:rsid w:val="006E7C9B"/>
    <w:rsid w:val="006E7CC5"/>
    <w:rsid w:val="006E7D38"/>
    <w:rsid w:val="006E7D43"/>
    <w:rsid w:val="006E7D6F"/>
    <w:rsid w:val="006E7D8B"/>
    <w:rsid w:val="006E7DAA"/>
    <w:rsid w:val="006E7DB0"/>
    <w:rsid w:val="006E7E0E"/>
    <w:rsid w:val="006E7E27"/>
    <w:rsid w:val="006E7E7E"/>
    <w:rsid w:val="006E7EB9"/>
    <w:rsid w:val="006E7F09"/>
    <w:rsid w:val="006E7F0A"/>
    <w:rsid w:val="006E7F29"/>
    <w:rsid w:val="006E7F6B"/>
    <w:rsid w:val="006E7F93"/>
    <w:rsid w:val="006E7FD3"/>
    <w:rsid w:val="006F0003"/>
    <w:rsid w:val="006F005E"/>
    <w:rsid w:val="006F0069"/>
    <w:rsid w:val="006F008E"/>
    <w:rsid w:val="006F00B4"/>
    <w:rsid w:val="006F00F8"/>
    <w:rsid w:val="006F015D"/>
    <w:rsid w:val="006F018B"/>
    <w:rsid w:val="006F01BD"/>
    <w:rsid w:val="006F01CE"/>
    <w:rsid w:val="006F0267"/>
    <w:rsid w:val="006F026D"/>
    <w:rsid w:val="006F02EA"/>
    <w:rsid w:val="006F032E"/>
    <w:rsid w:val="006F0354"/>
    <w:rsid w:val="006F0365"/>
    <w:rsid w:val="006F0378"/>
    <w:rsid w:val="006F0379"/>
    <w:rsid w:val="006F0392"/>
    <w:rsid w:val="006F039C"/>
    <w:rsid w:val="006F040F"/>
    <w:rsid w:val="006F041D"/>
    <w:rsid w:val="006F042D"/>
    <w:rsid w:val="006F0446"/>
    <w:rsid w:val="006F044E"/>
    <w:rsid w:val="006F0470"/>
    <w:rsid w:val="006F0499"/>
    <w:rsid w:val="006F04C0"/>
    <w:rsid w:val="006F04CA"/>
    <w:rsid w:val="006F050B"/>
    <w:rsid w:val="006F055C"/>
    <w:rsid w:val="006F055E"/>
    <w:rsid w:val="006F0582"/>
    <w:rsid w:val="006F05BE"/>
    <w:rsid w:val="006F05F2"/>
    <w:rsid w:val="006F062B"/>
    <w:rsid w:val="006F063F"/>
    <w:rsid w:val="006F0667"/>
    <w:rsid w:val="006F06F7"/>
    <w:rsid w:val="006F07A0"/>
    <w:rsid w:val="006F07FE"/>
    <w:rsid w:val="006F082F"/>
    <w:rsid w:val="006F0841"/>
    <w:rsid w:val="006F084A"/>
    <w:rsid w:val="006F0887"/>
    <w:rsid w:val="006F0898"/>
    <w:rsid w:val="006F089A"/>
    <w:rsid w:val="006F08B1"/>
    <w:rsid w:val="006F08B4"/>
    <w:rsid w:val="006F08BE"/>
    <w:rsid w:val="006F08CE"/>
    <w:rsid w:val="006F08EC"/>
    <w:rsid w:val="006F08F3"/>
    <w:rsid w:val="006F090B"/>
    <w:rsid w:val="006F0931"/>
    <w:rsid w:val="006F0963"/>
    <w:rsid w:val="006F097F"/>
    <w:rsid w:val="006F0982"/>
    <w:rsid w:val="006F0985"/>
    <w:rsid w:val="006F09A3"/>
    <w:rsid w:val="006F0A53"/>
    <w:rsid w:val="006F0A5D"/>
    <w:rsid w:val="006F0B45"/>
    <w:rsid w:val="006F0B99"/>
    <w:rsid w:val="006F0BA6"/>
    <w:rsid w:val="006F0BA8"/>
    <w:rsid w:val="006F0BAC"/>
    <w:rsid w:val="006F0BB5"/>
    <w:rsid w:val="006F0BEC"/>
    <w:rsid w:val="006F0BEF"/>
    <w:rsid w:val="006F0C71"/>
    <w:rsid w:val="006F0C9A"/>
    <w:rsid w:val="006F0CD6"/>
    <w:rsid w:val="006F0CFD"/>
    <w:rsid w:val="006F0D48"/>
    <w:rsid w:val="006F0D80"/>
    <w:rsid w:val="006F0DB2"/>
    <w:rsid w:val="006F0DBF"/>
    <w:rsid w:val="006F0DCE"/>
    <w:rsid w:val="006F0DDC"/>
    <w:rsid w:val="006F0DE5"/>
    <w:rsid w:val="006F0DE7"/>
    <w:rsid w:val="006F0E23"/>
    <w:rsid w:val="006F0EA1"/>
    <w:rsid w:val="006F0ED5"/>
    <w:rsid w:val="006F0EF9"/>
    <w:rsid w:val="006F0F30"/>
    <w:rsid w:val="006F0F35"/>
    <w:rsid w:val="006F0F4D"/>
    <w:rsid w:val="006F0FA4"/>
    <w:rsid w:val="006F0FC0"/>
    <w:rsid w:val="006F0FE1"/>
    <w:rsid w:val="006F0FE3"/>
    <w:rsid w:val="006F1080"/>
    <w:rsid w:val="006F10AE"/>
    <w:rsid w:val="006F10B2"/>
    <w:rsid w:val="006F10FF"/>
    <w:rsid w:val="006F1154"/>
    <w:rsid w:val="006F117D"/>
    <w:rsid w:val="006F1188"/>
    <w:rsid w:val="006F11AE"/>
    <w:rsid w:val="006F11C3"/>
    <w:rsid w:val="006F11CD"/>
    <w:rsid w:val="006F11FE"/>
    <w:rsid w:val="006F120B"/>
    <w:rsid w:val="006F1225"/>
    <w:rsid w:val="006F122F"/>
    <w:rsid w:val="006F124E"/>
    <w:rsid w:val="006F126D"/>
    <w:rsid w:val="006F127E"/>
    <w:rsid w:val="006F1287"/>
    <w:rsid w:val="006F1295"/>
    <w:rsid w:val="006F12AB"/>
    <w:rsid w:val="006F1371"/>
    <w:rsid w:val="006F1386"/>
    <w:rsid w:val="006F13F8"/>
    <w:rsid w:val="006F1433"/>
    <w:rsid w:val="006F14AD"/>
    <w:rsid w:val="006F14C9"/>
    <w:rsid w:val="006F1557"/>
    <w:rsid w:val="006F1573"/>
    <w:rsid w:val="006F158B"/>
    <w:rsid w:val="006F1590"/>
    <w:rsid w:val="006F15E2"/>
    <w:rsid w:val="006F15E4"/>
    <w:rsid w:val="006F15F8"/>
    <w:rsid w:val="006F1640"/>
    <w:rsid w:val="006F164A"/>
    <w:rsid w:val="006F169A"/>
    <w:rsid w:val="006F16D8"/>
    <w:rsid w:val="006F1724"/>
    <w:rsid w:val="006F1731"/>
    <w:rsid w:val="006F178F"/>
    <w:rsid w:val="006F17A3"/>
    <w:rsid w:val="006F17CB"/>
    <w:rsid w:val="006F1808"/>
    <w:rsid w:val="006F1826"/>
    <w:rsid w:val="006F1841"/>
    <w:rsid w:val="006F188F"/>
    <w:rsid w:val="006F18BD"/>
    <w:rsid w:val="006F18EE"/>
    <w:rsid w:val="006F18F9"/>
    <w:rsid w:val="006F190D"/>
    <w:rsid w:val="006F1929"/>
    <w:rsid w:val="006F1979"/>
    <w:rsid w:val="006F199D"/>
    <w:rsid w:val="006F19B0"/>
    <w:rsid w:val="006F19B8"/>
    <w:rsid w:val="006F19D8"/>
    <w:rsid w:val="006F19ED"/>
    <w:rsid w:val="006F1A08"/>
    <w:rsid w:val="006F1A28"/>
    <w:rsid w:val="006F1A61"/>
    <w:rsid w:val="006F1A6D"/>
    <w:rsid w:val="006F1A8E"/>
    <w:rsid w:val="006F1AA8"/>
    <w:rsid w:val="006F1ABA"/>
    <w:rsid w:val="006F1B0C"/>
    <w:rsid w:val="006F1B3A"/>
    <w:rsid w:val="006F1B57"/>
    <w:rsid w:val="006F1B74"/>
    <w:rsid w:val="006F1B7C"/>
    <w:rsid w:val="006F1C2E"/>
    <w:rsid w:val="006F1C4E"/>
    <w:rsid w:val="006F1C70"/>
    <w:rsid w:val="006F1C9F"/>
    <w:rsid w:val="006F1CA7"/>
    <w:rsid w:val="006F1CB3"/>
    <w:rsid w:val="006F1CFB"/>
    <w:rsid w:val="006F1D0D"/>
    <w:rsid w:val="006F1D3D"/>
    <w:rsid w:val="006F1D6E"/>
    <w:rsid w:val="006F1D8A"/>
    <w:rsid w:val="006F1D93"/>
    <w:rsid w:val="006F1DB5"/>
    <w:rsid w:val="006F1DB9"/>
    <w:rsid w:val="006F1DDF"/>
    <w:rsid w:val="006F1DF9"/>
    <w:rsid w:val="006F1DFB"/>
    <w:rsid w:val="006F1E36"/>
    <w:rsid w:val="006F1E5B"/>
    <w:rsid w:val="006F1E67"/>
    <w:rsid w:val="006F1E9B"/>
    <w:rsid w:val="006F1EE4"/>
    <w:rsid w:val="006F1F0B"/>
    <w:rsid w:val="006F1F5F"/>
    <w:rsid w:val="006F1FCC"/>
    <w:rsid w:val="006F1FCE"/>
    <w:rsid w:val="006F1FFB"/>
    <w:rsid w:val="006F2010"/>
    <w:rsid w:val="006F2042"/>
    <w:rsid w:val="006F20A0"/>
    <w:rsid w:val="006F20CF"/>
    <w:rsid w:val="006F2126"/>
    <w:rsid w:val="006F2136"/>
    <w:rsid w:val="006F2178"/>
    <w:rsid w:val="006F218F"/>
    <w:rsid w:val="006F21CF"/>
    <w:rsid w:val="006F2205"/>
    <w:rsid w:val="006F2208"/>
    <w:rsid w:val="006F2249"/>
    <w:rsid w:val="006F227D"/>
    <w:rsid w:val="006F22BC"/>
    <w:rsid w:val="006F2355"/>
    <w:rsid w:val="006F2385"/>
    <w:rsid w:val="006F2394"/>
    <w:rsid w:val="006F23CB"/>
    <w:rsid w:val="006F23D9"/>
    <w:rsid w:val="006F23E3"/>
    <w:rsid w:val="006F240D"/>
    <w:rsid w:val="006F2416"/>
    <w:rsid w:val="006F2417"/>
    <w:rsid w:val="006F246B"/>
    <w:rsid w:val="006F246D"/>
    <w:rsid w:val="006F24AF"/>
    <w:rsid w:val="006F24BF"/>
    <w:rsid w:val="006F24E2"/>
    <w:rsid w:val="006F24FB"/>
    <w:rsid w:val="006F251B"/>
    <w:rsid w:val="006F255D"/>
    <w:rsid w:val="006F256A"/>
    <w:rsid w:val="006F25E9"/>
    <w:rsid w:val="006F2604"/>
    <w:rsid w:val="006F2689"/>
    <w:rsid w:val="006F2720"/>
    <w:rsid w:val="006F272D"/>
    <w:rsid w:val="006F27B8"/>
    <w:rsid w:val="006F27EC"/>
    <w:rsid w:val="006F27F7"/>
    <w:rsid w:val="006F2823"/>
    <w:rsid w:val="006F283B"/>
    <w:rsid w:val="006F2850"/>
    <w:rsid w:val="006F2894"/>
    <w:rsid w:val="006F28D7"/>
    <w:rsid w:val="006F28E0"/>
    <w:rsid w:val="006F28F0"/>
    <w:rsid w:val="006F2923"/>
    <w:rsid w:val="006F292F"/>
    <w:rsid w:val="006F2947"/>
    <w:rsid w:val="006F2992"/>
    <w:rsid w:val="006F29C5"/>
    <w:rsid w:val="006F29D5"/>
    <w:rsid w:val="006F29E2"/>
    <w:rsid w:val="006F2A06"/>
    <w:rsid w:val="006F2A2B"/>
    <w:rsid w:val="006F2A3E"/>
    <w:rsid w:val="006F2A5D"/>
    <w:rsid w:val="006F2AC0"/>
    <w:rsid w:val="006F2B1C"/>
    <w:rsid w:val="006F2B4C"/>
    <w:rsid w:val="006F2B67"/>
    <w:rsid w:val="006F2B80"/>
    <w:rsid w:val="006F2BA5"/>
    <w:rsid w:val="006F2BE1"/>
    <w:rsid w:val="006F2BE4"/>
    <w:rsid w:val="006F2BF2"/>
    <w:rsid w:val="006F2C04"/>
    <w:rsid w:val="006F2C05"/>
    <w:rsid w:val="006F2C12"/>
    <w:rsid w:val="006F2C25"/>
    <w:rsid w:val="006F2C2B"/>
    <w:rsid w:val="006F2C5B"/>
    <w:rsid w:val="006F2C6A"/>
    <w:rsid w:val="006F2CA5"/>
    <w:rsid w:val="006F2CB8"/>
    <w:rsid w:val="006F2CBA"/>
    <w:rsid w:val="006F2CBC"/>
    <w:rsid w:val="006F2CF4"/>
    <w:rsid w:val="006F2D1E"/>
    <w:rsid w:val="006F2D44"/>
    <w:rsid w:val="006F2D53"/>
    <w:rsid w:val="006F2D8E"/>
    <w:rsid w:val="006F2DA0"/>
    <w:rsid w:val="006F2DAF"/>
    <w:rsid w:val="006F2DB3"/>
    <w:rsid w:val="006F2DC2"/>
    <w:rsid w:val="006F2DE3"/>
    <w:rsid w:val="006F2DE5"/>
    <w:rsid w:val="006F2DFE"/>
    <w:rsid w:val="006F2E26"/>
    <w:rsid w:val="006F2E33"/>
    <w:rsid w:val="006F2E61"/>
    <w:rsid w:val="006F2EAB"/>
    <w:rsid w:val="006F2F24"/>
    <w:rsid w:val="006F2F40"/>
    <w:rsid w:val="006F2F5A"/>
    <w:rsid w:val="006F2FB1"/>
    <w:rsid w:val="006F2FD9"/>
    <w:rsid w:val="006F2FE0"/>
    <w:rsid w:val="006F2FE2"/>
    <w:rsid w:val="006F2FE8"/>
    <w:rsid w:val="006F302D"/>
    <w:rsid w:val="006F3068"/>
    <w:rsid w:val="006F3094"/>
    <w:rsid w:val="006F30C8"/>
    <w:rsid w:val="006F30E6"/>
    <w:rsid w:val="006F311A"/>
    <w:rsid w:val="006F3120"/>
    <w:rsid w:val="006F316E"/>
    <w:rsid w:val="006F3187"/>
    <w:rsid w:val="006F31EF"/>
    <w:rsid w:val="006F31F9"/>
    <w:rsid w:val="006F322F"/>
    <w:rsid w:val="006F323A"/>
    <w:rsid w:val="006F328D"/>
    <w:rsid w:val="006F32C1"/>
    <w:rsid w:val="006F32EE"/>
    <w:rsid w:val="006F330F"/>
    <w:rsid w:val="006F3330"/>
    <w:rsid w:val="006F3367"/>
    <w:rsid w:val="006F338E"/>
    <w:rsid w:val="006F33BD"/>
    <w:rsid w:val="006F33BF"/>
    <w:rsid w:val="006F3423"/>
    <w:rsid w:val="006F3462"/>
    <w:rsid w:val="006F34D4"/>
    <w:rsid w:val="006F3509"/>
    <w:rsid w:val="006F354B"/>
    <w:rsid w:val="006F354C"/>
    <w:rsid w:val="006F3573"/>
    <w:rsid w:val="006F359A"/>
    <w:rsid w:val="006F359D"/>
    <w:rsid w:val="006F359F"/>
    <w:rsid w:val="006F35B1"/>
    <w:rsid w:val="006F35C6"/>
    <w:rsid w:val="006F35E0"/>
    <w:rsid w:val="006F35FB"/>
    <w:rsid w:val="006F3626"/>
    <w:rsid w:val="006F363D"/>
    <w:rsid w:val="006F366B"/>
    <w:rsid w:val="006F366C"/>
    <w:rsid w:val="006F3685"/>
    <w:rsid w:val="006F36C0"/>
    <w:rsid w:val="006F36D5"/>
    <w:rsid w:val="006F3729"/>
    <w:rsid w:val="006F37A1"/>
    <w:rsid w:val="006F37A6"/>
    <w:rsid w:val="006F37E5"/>
    <w:rsid w:val="006F37F7"/>
    <w:rsid w:val="006F37F8"/>
    <w:rsid w:val="006F3808"/>
    <w:rsid w:val="006F3813"/>
    <w:rsid w:val="006F381A"/>
    <w:rsid w:val="006F381C"/>
    <w:rsid w:val="006F382F"/>
    <w:rsid w:val="006F383B"/>
    <w:rsid w:val="006F385B"/>
    <w:rsid w:val="006F3888"/>
    <w:rsid w:val="006F38B6"/>
    <w:rsid w:val="006F38D9"/>
    <w:rsid w:val="006F38FF"/>
    <w:rsid w:val="006F3940"/>
    <w:rsid w:val="006F3957"/>
    <w:rsid w:val="006F395B"/>
    <w:rsid w:val="006F3985"/>
    <w:rsid w:val="006F39B4"/>
    <w:rsid w:val="006F39F2"/>
    <w:rsid w:val="006F3A00"/>
    <w:rsid w:val="006F3A18"/>
    <w:rsid w:val="006F3A4C"/>
    <w:rsid w:val="006F3AF2"/>
    <w:rsid w:val="006F3B07"/>
    <w:rsid w:val="006F3B1E"/>
    <w:rsid w:val="006F3B25"/>
    <w:rsid w:val="006F3B3B"/>
    <w:rsid w:val="006F3B4F"/>
    <w:rsid w:val="006F3BA3"/>
    <w:rsid w:val="006F3BA6"/>
    <w:rsid w:val="006F3BB8"/>
    <w:rsid w:val="006F3BB9"/>
    <w:rsid w:val="006F3CAB"/>
    <w:rsid w:val="006F3CE0"/>
    <w:rsid w:val="006F3CEB"/>
    <w:rsid w:val="006F3D07"/>
    <w:rsid w:val="006F3DCE"/>
    <w:rsid w:val="006F3E05"/>
    <w:rsid w:val="006F3E1B"/>
    <w:rsid w:val="006F3E3F"/>
    <w:rsid w:val="006F3E95"/>
    <w:rsid w:val="006F3EC6"/>
    <w:rsid w:val="006F3EDD"/>
    <w:rsid w:val="006F4022"/>
    <w:rsid w:val="006F4054"/>
    <w:rsid w:val="006F4068"/>
    <w:rsid w:val="006F4084"/>
    <w:rsid w:val="006F40A0"/>
    <w:rsid w:val="006F40A7"/>
    <w:rsid w:val="006F40CC"/>
    <w:rsid w:val="006F40CD"/>
    <w:rsid w:val="006F4118"/>
    <w:rsid w:val="006F418E"/>
    <w:rsid w:val="006F420C"/>
    <w:rsid w:val="006F4250"/>
    <w:rsid w:val="006F4258"/>
    <w:rsid w:val="006F42D1"/>
    <w:rsid w:val="006F4340"/>
    <w:rsid w:val="006F4347"/>
    <w:rsid w:val="006F435F"/>
    <w:rsid w:val="006F4382"/>
    <w:rsid w:val="006F4391"/>
    <w:rsid w:val="006F439C"/>
    <w:rsid w:val="006F43AC"/>
    <w:rsid w:val="006F43B3"/>
    <w:rsid w:val="006F43EB"/>
    <w:rsid w:val="006F440D"/>
    <w:rsid w:val="006F449D"/>
    <w:rsid w:val="006F44D2"/>
    <w:rsid w:val="006F44EA"/>
    <w:rsid w:val="006F4531"/>
    <w:rsid w:val="006F455D"/>
    <w:rsid w:val="006F45A6"/>
    <w:rsid w:val="006F45AA"/>
    <w:rsid w:val="006F45B7"/>
    <w:rsid w:val="006F4604"/>
    <w:rsid w:val="006F460F"/>
    <w:rsid w:val="006F4617"/>
    <w:rsid w:val="006F4626"/>
    <w:rsid w:val="006F4635"/>
    <w:rsid w:val="006F4643"/>
    <w:rsid w:val="006F4666"/>
    <w:rsid w:val="006F46A0"/>
    <w:rsid w:val="006F46EE"/>
    <w:rsid w:val="006F472B"/>
    <w:rsid w:val="006F473D"/>
    <w:rsid w:val="006F4779"/>
    <w:rsid w:val="006F47AD"/>
    <w:rsid w:val="006F47CD"/>
    <w:rsid w:val="006F47FD"/>
    <w:rsid w:val="006F4805"/>
    <w:rsid w:val="006F485B"/>
    <w:rsid w:val="006F4868"/>
    <w:rsid w:val="006F4893"/>
    <w:rsid w:val="006F48AC"/>
    <w:rsid w:val="006F48AF"/>
    <w:rsid w:val="006F48C6"/>
    <w:rsid w:val="006F48F9"/>
    <w:rsid w:val="006F49AE"/>
    <w:rsid w:val="006F4A75"/>
    <w:rsid w:val="006F4A85"/>
    <w:rsid w:val="006F4ABA"/>
    <w:rsid w:val="006F4AD7"/>
    <w:rsid w:val="006F4AE1"/>
    <w:rsid w:val="006F4AF1"/>
    <w:rsid w:val="006F4B1D"/>
    <w:rsid w:val="006F4B8C"/>
    <w:rsid w:val="006F4BAF"/>
    <w:rsid w:val="006F4BB6"/>
    <w:rsid w:val="006F4C78"/>
    <w:rsid w:val="006F4CEC"/>
    <w:rsid w:val="006F4DBA"/>
    <w:rsid w:val="006F4DCF"/>
    <w:rsid w:val="006F4DDF"/>
    <w:rsid w:val="006F4DED"/>
    <w:rsid w:val="006F4E04"/>
    <w:rsid w:val="006F4E05"/>
    <w:rsid w:val="006F4E40"/>
    <w:rsid w:val="006F4E42"/>
    <w:rsid w:val="006F4E76"/>
    <w:rsid w:val="006F4EDD"/>
    <w:rsid w:val="006F4F49"/>
    <w:rsid w:val="006F4F4C"/>
    <w:rsid w:val="006F4F51"/>
    <w:rsid w:val="006F4F82"/>
    <w:rsid w:val="006F4FD0"/>
    <w:rsid w:val="006F4FD3"/>
    <w:rsid w:val="006F5020"/>
    <w:rsid w:val="006F5057"/>
    <w:rsid w:val="006F50A6"/>
    <w:rsid w:val="006F50E6"/>
    <w:rsid w:val="006F51B1"/>
    <w:rsid w:val="006F51C5"/>
    <w:rsid w:val="006F5217"/>
    <w:rsid w:val="006F5228"/>
    <w:rsid w:val="006F522C"/>
    <w:rsid w:val="006F5255"/>
    <w:rsid w:val="006F525C"/>
    <w:rsid w:val="006F52A5"/>
    <w:rsid w:val="006F52B0"/>
    <w:rsid w:val="006F52DC"/>
    <w:rsid w:val="006F52E9"/>
    <w:rsid w:val="006F5332"/>
    <w:rsid w:val="006F535A"/>
    <w:rsid w:val="006F536F"/>
    <w:rsid w:val="006F5370"/>
    <w:rsid w:val="006F53AC"/>
    <w:rsid w:val="006F5401"/>
    <w:rsid w:val="006F541A"/>
    <w:rsid w:val="006F5484"/>
    <w:rsid w:val="006F5493"/>
    <w:rsid w:val="006F5497"/>
    <w:rsid w:val="006F54B3"/>
    <w:rsid w:val="006F5500"/>
    <w:rsid w:val="006F5504"/>
    <w:rsid w:val="006F5513"/>
    <w:rsid w:val="006F5548"/>
    <w:rsid w:val="006F556E"/>
    <w:rsid w:val="006F557E"/>
    <w:rsid w:val="006F55E6"/>
    <w:rsid w:val="006F565C"/>
    <w:rsid w:val="006F569F"/>
    <w:rsid w:val="006F56D5"/>
    <w:rsid w:val="006F56F1"/>
    <w:rsid w:val="006F571D"/>
    <w:rsid w:val="006F572D"/>
    <w:rsid w:val="006F5771"/>
    <w:rsid w:val="006F5789"/>
    <w:rsid w:val="006F578D"/>
    <w:rsid w:val="006F579D"/>
    <w:rsid w:val="006F57E8"/>
    <w:rsid w:val="006F57E9"/>
    <w:rsid w:val="006F5896"/>
    <w:rsid w:val="006F58A3"/>
    <w:rsid w:val="006F58AA"/>
    <w:rsid w:val="006F58B2"/>
    <w:rsid w:val="006F58C7"/>
    <w:rsid w:val="006F591D"/>
    <w:rsid w:val="006F5934"/>
    <w:rsid w:val="006F5938"/>
    <w:rsid w:val="006F595B"/>
    <w:rsid w:val="006F599F"/>
    <w:rsid w:val="006F59C6"/>
    <w:rsid w:val="006F59E9"/>
    <w:rsid w:val="006F59F0"/>
    <w:rsid w:val="006F59F7"/>
    <w:rsid w:val="006F59FA"/>
    <w:rsid w:val="006F5A50"/>
    <w:rsid w:val="006F5A76"/>
    <w:rsid w:val="006F5A85"/>
    <w:rsid w:val="006F5ABC"/>
    <w:rsid w:val="006F5AC7"/>
    <w:rsid w:val="006F5B32"/>
    <w:rsid w:val="006F5B52"/>
    <w:rsid w:val="006F5B65"/>
    <w:rsid w:val="006F5B76"/>
    <w:rsid w:val="006F5BA5"/>
    <w:rsid w:val="006F5BB1"/>
    <w:rsid w:val="006F5BD6"/>
    <w:rsid w:val="006F5C30"/>
    <w:rsid w:val="006F5C3B"/>
    <w:rsid w:val="006F5C47"/>
    <w:rsid w:val="006F5CFB"/>
    <w:rsid w:val="006F5D80"/>
    <w:rsid w:val="006F5D98"/>
    <w:rsid w:val="006F5DE0"/>
    <w:rsid w:val="006F5EF4"/>
    <w:rsid w:val="006F5F3B"/>
    <w:rsid w:val="006F5FAC"/>
    <w:rsid w:val="006F5FDB"/>
    <w:rsid w:val="006F5FFA"/>
    <w:rsid w:val="006F6011"/>
    <w:rsid w:val="006F6021"/>
    <w:rsid w:val="006F6039"/>
    <w:rsid w:val="006F6083"/>
    <w:rsid w:val="006F608A"/>
    <w:rsid w:val="006F60ED"/>
    <w:rsid w:val="006F60F4"/>
    <w:rsid w:val="006F615B"/>
    <w:rsid w:val="006F616D"/>
    <w:rsid w:val="006F617E"/>
    <w:rsid w:val="006F6195"/>
    <w:rsid w:val="006F61EE"/>
    <w:rsid w:val="006F620D"/>
    <w:rsid w:val="006F621A"/>
    <w:rsid w:val="006F6258"/>
    <w:rsid w:val="006F626B"/>
    <w:rsid w:val="006F6286"/>
    <w:rsid w:val="006F62CB"/>
    <w:rsid w:val="006F6384"/>
    <w:rsid w:val="006F63C7"/>
    <w:rsid w:val="006F63DA"/>
    <w:rsid w:val="006F63EC"/>
    <w:rsid w:val="006F6419"/>
    <w:rsid w:val="006F64F3"/>
    <w:rsid w:val="006F651E"/>
    <w:rsid w:val="006F654B"/>
    <w:rsid w:val="006F654E"/>
    <w:rsid w:val="006F65C0"/>
    <w:rsid w:val="006F65DD"/>
    <w:rsid w:val="006F6636"/>
    <w:rsid w:val="006F6637"/>
    <w:rsid w:val="006F6643"/>
    <w:rsid w:val="006F66F6"/>
    <w:rsid w:val="006F67AE"/>
    <w:rsid w:val="006F67B1"/>
    <w:rsid w:val="006F67C7"/>
    <w:rsid w:val="006F67CE"/>
    <w:rsid w:val="006F6830"/>
    <w:rsid w:val="006F685B"/>
    <w:rsid w:val="006F689E"/>
    <w:rsid w:val="006F68E0"/>
    <w:rsid w:val="006F68ED"/>
    <w:rsid w:val="006F6923"/>
    <w:rsid w:val="006F69C6"/>
    <w:rsid w:val="006F69DC"/>
    <w:rsid w:val="006F6A0F"/>
    <w:rsid w:val="006F6A42"/>
    <w:rsid w:val="006F6A51"/>
    <w:rsid w:val="006F6AD6"/>
    <w:rsid w:val="006F6AD9"/>
    <w:rsid w:val="006F6ADA"/>
    <w:rsid w:val="006F6B38"/>
    <w:rsid w:val="006F6B39"/>
    <w:rsid w:val="006F6BDB"/>
    <w:rsid w:val="006F6BE7"/>
    <w:rsid w:val="006F6C0F"/>
    <w:rsid w:val="006F6C7A"/>
    <w:rsid w:val="006F6C89"/>
    <w:rsid w:val="006F6C96"/>
    <w:rsid w:val="006F6CAC"/>
    <w:rsid w:val="006F6CEF"/>
    <w:rsid w:val="006F6CFC"/>
    <w:rsid w:val="006F6D1B"/>
    <w:rsid w:val="006F6D2D"/>
    <w:rsid w:val="006F6DAC"/>
    <w:rsid w:val="006F6DFB"/>
    <w:rsid w:val="006F6E0F"/>
    <w:rsid w:val="006F6E51"/>
    <w:rsid w:val="006F6E5D"/>
    <w:rsid w:val="006F6E5F"/>
    <w:rsid w:val="006F6E65"/>
    <w:rsid w:val="006F6E77"/>
    <w:rsid w:val="006F6EA7"/>
    <w:rsid w:val="006F6ECA"/>
    <w:rsid w:val="006F6F00"/>
    <w:rsid w:val="006F6F8D"/>
    <w:rsid w:val="006F6F93"/>
    <w:rsid w:val="006F6FB1"/>
    <w:rsid w:val="006F6FB8"/>
    <w:rsid w:val="006F6FFC"/>
    <w:rsid w:val="006F701B"/>
    <w:rsid w:val="006F7033"/>
    <w:rsid w:val="006F7059"/>
    <w:rsid w:val="006F706D"/>
    <w:rsid w:val="006F7075"/>
    <w:rsid w:val="006F7076"/>
    <w:rsid w:val="006F70AC"/>
    <w:rsid w:val="006F70F6"/>
    <w:rsid w:val="006F7111"/>
    <w:rsid w:val="006F713A"/>
    <w:rsid w:val="006F7169"/>
    <w:rsid w:val="006F71A0"/>
    <w:rsid w:val="006F7219"/>
    <w:rsid w:val="006F724F"/>
    <w:rsid w:val="006F7255"/>
    <w:rsid w:val="006F7256"/>
    <w:rsid w:val="006F7258"/>
    <w:rsid w:val="006F7262"/>
    <w:rsid w:val="006F728E"/>
    <w:rsid w:val="006F72D0"/>
    <w:rsid w:val="006F7319"/>
    <w:rsid w:val="006F731B"/>
    <w:rsid w:val="006F73CA"/>
    <w:rsid w:val="006F7406"/>
    <w:rsid w:val="006F740D"/>
    <w:rsid w:val="006F7483"/>
    <w:rsid w:val="006F7494"/>
    <w:rsid w:val="006F74A1"/>
    <w:rsid w:val="006F7507"/>
    <w:rsid w:val="006F7528"/>
    <w:rsid w:val="006F7546"/>
    <w:rsid w:val="006F757A"/>
    <w:rsid w:val="006F758A"/>
    <w:rsid w:val="006F7592"/>
    <w:rsid w:val="006F7607"/>
    <w:rsid w:val="006F7609"/>
    <w:rsid w:val="006F7612"/>
    <w:rsid w:val="006F7622"/>
    <w:rsid w:val="006F762F"/>
    <w:rsid w:val="006F7631"/>
    <w:rsid w:val="006F765A"/>
    <w:rsid w:val="006F765B"/>
    <w:rsid w:val="006F765D"/>
    <w:rsid w:val="006F765F"/>
    <w:rsid w:val="006F7665"/>
    <w:rsid w:val="006F7763"/>
    <w:rsid w:val="006F77B7"/>
    <w:rsid w:val="006F77E0"/>
    <w:rsid w:val="006F77EE"/>
    <w:rsid w:val="006F77F0"/>
    <w:rsid w:val="006F7808"/>
    <w:rsid w:val="006F7957"/>
    <w:rsid w:val="006F7966"/>
    <w:rsid w:val="006F7990"/>
    <w:rsid w:val="006F79B5"/>
    <w:rsid w:val="006F7A18"/>
    <w:rsid w:val="006F7A38"/>
    <w:rsid w:val="006F7A41"/>
    <w:rsid w:val="006F7A77"/>
    <w:rsid w:val="006F7AB2"/>
    <w:rsid w:val="006F7AC8"/>
    <w:rsid w:val="006F7AD8"/>
    <w:rsid w:val="006F7B1D"/>
    <w:rsid w:val="006F7B26"/>
    <w:rsid w:val="006F7B2D"/>
    <w:rsid w:val="006F7B99"/>
    <w:rsid w:val="006F7BCE"/>
    <w:rsid w:val="006F7C2C"/>
    <w:rsid w:val="006F7C89"/>
    <w:rsid w:val="006F7CA1"/>
    <w:rsid w:val="006F7CD3"/>
    <w:rsid w:val="006F7CE4"/>
    <w:rsid w:val="006F7CE6"/>
    <w:rsid w:val="006F7D02"/>
    <w:rsid w:val="006F7D2F"/>
    <w:rsid w:val="006F7D3B"/>
    <w:rsid w:val="006F7D55"/>
    <w:rsid w:val="006F7D57"/>
    <w:rsid w:val="006F7D7E"/>
    <w:rsid w:val="006F7D87"/>
    <w:rsid w:val="006F7D98"/>
    <w:rsid w:val="006F7DDD"/>
    <w:rsid w:val="006F7DEC"/>
    <w:rsid w:val="006F7DF3"/>
    <w:rsid w:val="006F7E63"/>
    <w:rsid w:val="006F7E7B"/>
    <w:rsid w:val="006F7E8B"/>
    <w:rsid w:val="006F7EA2"/>
    <w:rsid w:val="006F7EBD"/>
    <w:rsid w:val="006F7ECE"/>
    <w:rsid w:val="006F7EF6"/>
    <w:rsid w:val="006F7EFA"/>
    <w:rsid w:val="006F7F2E"/>
    <w:rsid w:val="006F7F31"/>
    <w:rsid w:val="006F7F51"/>
    <w:rsid w:val="006F7F82"/>
    <w:rsid w:val="006F7F8F"/>
    <w:rsid w:val="006F7F93"/>
    <w:rsid w:val="006F7FBF"/>
    <w:rsid w:val="006F7FD6"/>
    <w:rsid w:val="006F7FE0"/>
    <w:rsid w:val="0070004B"/>
    <w:rsid w:val="00700082"/>
    <w:rsid w:val="007000B3"/>
    <w:rsid w:val="007000CC"/>
    <w:rsid w:val="007000F0"/>
    <w:rsid w:val="007000FF"/>
    <w:rsid w:val="0070010B"/>
    <w:rsid w:val="0070010C"/>
    <w:rsid w:val="00700119"/>
    <w:rsid w:val="00700127"/>
    <w:rsid w:val="0070018E"/>
    <w:rsid w:val="007001A8"/>
    <w:rsid w:val="007001CE"/>
    <w:rsid w:val="007001D4"/>
    <w:rsid w:val="007001DE"/>
    <w:rsid w:val="0070025C"/>
    <w:rsid w:val="00700290"/>
    <w:rsid w:val="007002AC"/>
    <w:rsid w:val="00700331"/>
    <w:rsid w:val="00700336"/>
    <w:rsid w:val="00700361"/>
    <w:rsid w:val="00700367"/>
    <w:rsid w:val="0070036E"/>
    <w:rsid w:val="007003A3"/>
    <w:rsid w:val="007004C0"/>
    <w:rsid w:val="00700527"/>
    <w:rsid w:val="00700536"/>
    <w:rsid w:val="007005D1"/>
    <w:rsid w:val="00700614"/>
    <w:rsid w:val="0070061B"/>
    <w:rsid w:val="0070062C"/>
    <w:rsid w:val="00700640"/>
    <w:rsid w:val="0070065C"/>
    <w:rsid w:val="00700686"/>
    <w:rsid w:val="00700693"/>
    <w:rsid w:val="007006E7"/>
    <w:rsid w:val="007006F9"/>
    <w:rsid w:val="0070070A"/>
    <w:rsid w:val="0070070D"/>
    <w:rsid w:val="00700732"/>
    <w:rsid w:val="00700746"/>
    <w:rsid w:val="00700749"/>
    <w:rsid w:val="007007B4"/>
    <w:rsid w:val="007007DC"/>
    <w:rsid w:val="007007FF"/>
    <w:rsid w:val="00700835"/>
    <w:rsid w:val="00700869"/>
    <w:rsid w:val="00700870"/>
    <w:rsid w:val="00700875"/>
    <w:rsid w:val="0070088A"/>
    <w:rsid w:val="007008B0"/>
    <w:rsid w:val="00700942"/>
    <w:rsid w:val="0070094F"/>
    <w:rsid w:val="00700975"/>
    <w:rsid w:val="0070097A"/>
    <w:rsid w:val="00700A11"/>
    <w:rsid w:val="00700A8A"/>
    <w:rsid w:val="00700AA0"/>
    <w:rsid w:val="00700B59"/>
    <w:rsid w:val="00700B7B"/>
    <w:rsid w:val="00700B86"/>
    <w:rsid w:val="00700BB2"/>
    <w:rsid w:val="00700BCC"/>
    <w:rsid w:val="00700BE7"/>
    <w:rsid w:val="00700C04"/>
    <w:rsid w:val="00700C1F"/>
    <w:rsid w:val="00700CE3"/>
    <w:rsid w:val="00700D3C"/>
    <w:rsid w:val="00700D49"/>
    <w:rsid w:val="00700D6D"/>
    <w:rsid w:val="00700DF8"/>
    <w:rsid w:val="00700E1D"/>
    <w:rsid w:val="00700EA5"/>
    <w:rsid w:val="00700EA6"/>
    <w:rsid w:val="00700ED0"/>
    <w:rsid w:val="00700EDC"/>
    <w:rsid w:val="00700F45"/>
    <w:rsid w:val="00700F4B"/>
    <w:rsid w:val="00700F4F"/>
    <w:rsid w:val="00701054"/>
    <w:rsid w:val="0070111D"/>
    <w:rsid w:val="00701127"/>
    <w:rsid w:val="0070114F"/>
    <w:rsid w:val="00701172"/>
    <w:rsid w:val="0070119B"/>
    <w:rsid w:val="007011A5"/>
    <w:rsid w:val="00701200"/>
    <w:rsid w:val="00701214"/>
    <w:rsid w:val="0070122C"/>
    <w:rsid w:val="00701242"/>
    <w:rsid w:val="00701245"/>
    <w:rsid w:val="007012B5"/>
    <w:rsid w:val="007012C1"/>
    <w:rsid w:val="007012C8"/>
    <w:rsid w:val="007012DF"/>
    <w:rsid w:val="0070133B"/>
    <w:rsid w:val="00701359"/>
    <w:rsid w:val="00701393"/>
    <w:rsid w:val="007013AE"/>
    <w:rsid w:val="007013C8"/>
    <w:rsid w:val="007013CA"/>
    <w:rsid w:val="007013CE"/>
    <w:rsid w:val="00701428"/>
    <w:rsid w:val="0070145E"/>
    <w:rsid w:val="00701471"/>
    <w:rsid w:val="0070147C"/>
    <w:rsid w:val="0070151B"/>
    <w:rsid w:val="0070153B"/>
    <w:rsid w:val="007015AB"/>
    <w:rsid w:val="007015B8"/>
    <w:rsid w:val="007015C7"/>
    <w:rsid w:val="007015EA"/>
    <w:rsid w:val="007015F7"/>
    <w:rsid w:val="00701638"/>
    <w:rsid w:val="0070163B"/>
    <w:rsid w:val="00701657"/>
    <w:rsid w:val="00701693"/>
    <w:rsid w:val="007016E4"/>
    <w:rsid w:val="007016EC"/>
    <w:rsid w:val="007016F7"/>
    <w:rsid w:val="007016F9"/>
    <w:rsid w:val="00701786"/>
    <w:rsid w:val="0070178A"/>
    <w:rsid w:val="00701793"/>
    <w:rsid w:val="007017C7"/>
    <w:rsid w:val="007017DB"/>
    <w:rsid w:val="007017E7"/>
    <w:rsid w:val="007017F8"/>
    <w:rsid w:val="00701894"/>
    <w:rsid w:val="007018BD"/>
    <w:rsid w:val="0070190F"/>
    <w:rsid w:val="00701912"/>
    <w:rsid w:val="0070194F"/>
    <w:rsid w:val="00701957"/>
    <w:rsid w:val="00701970"/>
    <w:rsid w:val="00701976"/>
    <w:rsid w:val="0070197B"/>
    <w:rsid w:val="007019BE"/>
    <w:rsid w:val="007019D0"/>
    <w:rsid w:val="007019D7"/>
    <w:rsid w:val="007019DC"/>
    <w:rsid w:val="00701A6F"/>
    <w:rsid w:val="00701B41"/>
    <w:rsid w:val="00701B8F"/>
    <w:rsid w:val="00701BE6"/>
    <w:rsid w:val="00701BE8"/>
    <w:rsid w:val="00701C33"/>
    <w:rsid w:val="00701C42"/>
    <w:rsid w:val="00701C54"/>
    <w:rsid w:val="00701CB1"/>
    <w:rsid w:val="00701CB5"/>
    <w:rsid w:val="00701CBF"/>
    <w:rsid w:val="00701D25"/>
    <w:rsid w:val="00701D81"/>
    <w:rsid w:val="00701DDB"/>
    <w:rsid w:val="00701DE4"/>
    <w:rsid w:val="00701E03"/>
    <w:rsid w:val="00701E45"/>
    <w:rsid w:val="00701E50"/>
    <w:rsid w:val="00701EA8"/>
    <w:rsid w:val="00701EBB"/>
    <w:rsid w:val="00701EEE"/>
    <w:rsid w:val="00701F8E"/>
    <w:rsid w:val="00702035"/>
    <w:rsid w:val="0070203A"/>
    <w:rsid w:val="00702074"/>
    <w:rsid w:val="00702089"/>
    <w:rsid w:val="00702094"/>
    <w:rsid w:val="007020A5"/>
    <w:rsid w:val="00702135"/>
    <w:rsid w:val="0070215F"/>
    <w:rsid w:val="007021A0"/>
    <w:rsid w:val="007021AA"/>
    <w:rsid w:val="007021AC"/>
    <w:rsid w:val="007021D2"/>
    <w:rsid w:val="00702278"/>
    <w:rsid w:val="0070228A"/>
    <w:rsid w:val="00702291"/>
    <w:rsid w:val="007022F6"/>
    <w:rsid w:val="0070230F"/>
    <w:rsid w:val="00702353"/>
    <w:rsid w:val="007023EC"/>
    <w:rsid w:val="00702400"/>
    <w:rsid w:val="00702441"/>
    <w:rsid w:val="0070244C"/>
    <w:rsid w:val="00702472"/>
    <w:rsid w:val="00702496"/>
    <w:rsid w:val="007024A0"/>
    <w:rsid w:val="007024A7"/>
    <w:rsid w:val="007024B5"/>
    <w:rsid w:val="007024C6"/>
    <w:rsid w:val="00702514"/>
    <w:rsid w:val="0070256C"/>
    <w:rsid w:val="007025CF"/>
    <w:rsid w:val="00702617"/>
    <w:rsid w:val="0070261E"/>
    <w:rsid w:val="00702630"/>
    <w:rsid w:val="00702661"/>
    <w:rsid w:val="00702669"/>
    <w:rsid w:val="00702675"/>
    <w:rsid w:val="0070267D"/>
    <w:rsid w:val="00702692"/>
    <w:rsid w:val="007026A0"/>
    <w:rsid w:val="007026A6"/>
    <w:rsid w:val="007026B3"/>
    <w:rsid w:val="007026D0"/>
    <w:rsid w:val="007026E2"/>
    <w:rsid w:val="00702704"/>
    <w:rsid w:val="00702713"/>
    <w:rsid w:val="00702739"/>
    <w:rsid w:val="0070275F"/>
    <w:rsid w:val="007027BA"/>
    <w:rsid w:val="0070280E"/>
    <w:rsid w:val="00702864"/>
    <w:rsid w:val="0070288F"/>
    <w:rsid w:val="00702933"/>
    <w:rsid w:val="0070293E"/>
    <w:rsid w:val="0070297F"/>
    <w:rsid w:val="007029CE"/>
    <w:rsid w:val="00702A18"/>
    <w:rsid w:val="00702A34"/>
    <w:rsid w:val="00702A90"/>
    <w:rsid w:val="00702AE3"/>
    <w:rsid w:val="00702B22"/>
    <w:rsid w:val="00702B5B"/>
    <w:rsid w:val="00702BB1"/>
    <w:rsid w:val="00702BC6"/>
    <w:rsid w:val="00702BE4"/>
    <w:rsid w:val="00702BF3"/>
    <w:rsid w:val="00702C83"/>
    <w:rsid w:val="00702C89"/>
    <w:rsid w:val="00702C91"/>
    <w:rsid w:val="00702CFC"/>
    <w:rsid w:val="00702D31"/>
    <w:rsid w:val="00702D49"/>
    <w:rsid w:val="00702D70"/>
    <w:rsid w:val="00702D79"/>
    <w:rsid w:val="00702D7B"/>
    <w:rsid w:val="00702DB2"/>
    <w:rsid w:val="00702DBC"/>
    <w:rsid w:val="00702DC5"/>
    <w:rsid w:val="00702DD2"/>
    <w:rsid w:val="00702DDD"/>
    <w:rsid w:val="00702E0C"/>
    <w:rsid w:val="00702E18"/>
    <w:rsid w:val="00702E40"/>
    <w:rsid w:val="00702E69"/>
    <w:rsid w:val="00702E75"/>
    <w:rsid w:val="00702ECF"/>
    <w:rsid w:val="00702EDF"/>
    <w:rsid w:val="00702EE5"/>
    <w:rsid w:val="00702F25"/>
    <w:rsid w:val="00702F33"/>
    <w:rsid w:val="00702F37"/>
    <w:rsid w:val="00702F5B"/>
    <w:rsid w:val="00702F75"/>
    <w:rsid w:val="00702F82"/>
    <w:rsid w:val="00702F86"/>
    <w:rsid w:val="00702FFA"/>
    <w:rsid w:val="00702FFB"/>
    <w:rsid w:val="00703024"/>
    <w:rsid w:val="00703028"/>
    <w:rsid w:val="007030A9"/>
    <w:rsid w:val="00703127"/>
    <w:rsid w:val="00703147"/>
    <w:rsid w:val="0070314B"/>
    <w:rsid w:val="00703162"/>
    <w:rsid w:val="007031DF"/>
    <w:rsid w:val="00703211"/>
    <w:rsid w:val="00703224"/>
    <w:rsid w:val="0070324E"/>
    <w:rsid w:val="0070329B"/>
    <w:rsid w:val="007032A9"/>
    <w:rsid w:val="007032DA"/>
    <w:rsid w:val="007032E2"/>
    <w:rsid w:val="007032E8"/>
    <w:rsid w:val="0070336A"/>
    <w:rsid w:val="007033A2"/>
    <w:rsid w:val="007033CF"/>
    <w:rsid w:val="007033D3"/>
    <w:rsid w:val="007033FE"/>
    <w:rsid w:val="0070346F"/>
    <w:rsid w:val="00703479"/>
    <w:rsid w:val="0070347A"/>
    <w:rsid w:val="007034A7"/>
    <w:rsid w:val="007034AE"/>
    <w:rsid w:val="007034F6"/>
    <w:rsid w:val="00703500"/>
    <w:rsid w:val="0070353E"/>
    <w:rsid w:val="00703551"/>
    <w:rsid w:val="00703559"/>
    <w:rsid w:val="0070355B"/>
    <w:rsid w:val="0070357C"/>
    <w:rsid w:val="007035FE"/>
    <w:rsid w:val="00703608"/>
    <w:rsid w:val="0070365C"/>
    <w:rsid w:val="00703673"/>
    <w:rsid w:val="00703690"/>
    <w:rsid w:val="007036BB"/>
    <w:rsid w:val="007036D5"/>
    <w:rsid w:val="007036E3"/>
    <w:rsid w:val="007036FC"/>
    <w:rsid w:val="0070371E"/>
    <w:rsid w:val="00703735"/>
    <w:rsid w:val="00703739"/>
    <w:rsid w:val="0070374B"/>
    <w:rsid w:val="0070378C"/>
    <w:rsid w:val="0070378F"/>
    <w:rsid w:val="007037C1"/>
    <w:rsid w:val="00703809"/>
    <w:rsid w:val="0070383E"/>
    <w:rsid w:val="0070385D"/>
    <w:rsid w:val="00703870"/>
    <w:rsid w:val="00703894"/>
    <w:rsid w:val="007038C4"/>
    <w:rsid w:val="007038E2"/>
    <w:rsid w:val="007038E7"/>
    <w:rsid w:val="00703930"/>
    <w:rsid w:val="0070397B"/>
    <w:rsid w:val="00703980"/>
    <w:rsid w:val="0070399A"/>
    <w:rsid w:val="007039DB"/>
    <w:rsid w:val="007039FE"/>
    <w:rsid w:val="00703A53"/>
    <w:rsid w:val="00703A92"/>
    <w:rsid w:val="00703B0F"/>
    <w:rsid w:val="00703B11"/>
    <w:rsid w:val="00703B41"/>
    <w:rsid w:val="00703B8E"/>
    <w:rsid w:val="00703BA7"/>
    <w:rsid w:val="00703BDF"/>
    <w:rsid w:val="00703BFF"/>
    <w:rsid w:val="00703C04"/>
    <w:rsid w:val="00703C33"/>
    <w:rsid w:val="00703C36"/>
    <w:rsid w:val="00703C56"/>
    <w:rsid w:val="00703CE3"/>
    <w:rsid w:val="00703CEE"/>
    <w:rsid w:val="00703CF7"/>
    <w:rsid w:val="00703D2A"/>
    <w:rsid w:val="00703D2C"/>
    <w:rsid w:val="00703D32"/>
    <w:rsid w:val="00703D40"/>
    <w:rsid w:val="00703D92"/>
    <w:rsid w:val="00703DAE"/>
    <w:rsid w:val="00703DE0"/>
    <w:rsid w:val="00703DE1"/>
    <w:rsid w:val="00703E4F"/>
    <w:rsid w:val="00703E56"/>
    <w:rsid w:val="00703E69"/>
    <w:rsid w:val="00703E91"/>
    <w:rsid w:val="00703EC0"/>
    <w:rsid w:val="00703ED6"/>
    <w:rsid w:val="00703F0C"/>
    <w:rsid w:val="00703F3F"/>
    <w:rsid w:val="00703F4E"/>
    <w:rsid w:val="00703F67"/>
    <w:rsid w:val="00704049"/>
    <w:rsid w:val="00704083"/>
    <w:rsid w:val="007040A6"/>
    <w:rsid w:val="007040E9"/>
    <w:rsid w:val="00704103"/>
    <w:rsid w:val="00704153"/>
    <w:rsid w:val="007041B0"/>
    <w:rsid w:val="007041FA"/>
    <w:rsid w:val="0070420D"/>
    <w:rsid w:val="00704212"/>
    <w:rsid w:val="00704253"/>
    <w:rsid w:val="0070427D"/>
    <w:rsid w:val="0070427E"/>
    <w:rsid w:val="0070429E"/>
    <w:rsid w:val="007042B2"/>
    <w:rsid w:val="007042CF"/>
    <w:rsid w:val="007042FA"/>
    <w:rsid w:val="0070430C"/>
    <w:rsid w:val="00704319"/>
    <w:rsid w:val="00704348"/>
    <w:rsid w:val="00704358"/>
    <w:rsid w:val="0070435C"/>
    <w:rsid w:val="00704360"/>
    <w:rsid w:val="00704370"/>
    <w:rsid w:val="0070438E"/>
    <w:rsid w:val="007043B8"/>
    <w:rsid w:val="007043DC"/>
    <w:rsid w:val="00704427"/>
    <w:rsid w:val="0070443E"/>
    <w:rsid w:val="00704443"/>
    <w:rsid w:val="0070445D"/>
    <w:rsid w:val="007044A0"/>
    <w:rsid w:val="007044A7"/>
    <w:rsid w:val="007044BC"/>
    <w:rsid w:val="007044D7"/>
    <w:rsid w:val="00704518"/>
    <w:rsid w:val="0070456D"/>
    <w:rsid w:val="0070457A"/>
    <w:rsid w:val="0070458C"/>
    <w:rsid w:val="00704591"/>
    <w:rsid w:val="00704592"/>
    <w:rsid w:val="007045A2"/>
    <w:rsid w:val="007045AE"/>
    <w:rsid w:val="007045B0"/>
    <w:rsid w:val="007045E4"/>
    <w:rsid w:val="007045F5"/>
    <w:rsid w:val="00704604"/>
    <w:rsid w:val="00704610"/>
    <w:rsid w:val="00704674"/>
    <w:rsid w:val="00704687"/>
    <w:rsid w:val="007046BA"/>
    <w:rsid w:val="007046E8"/>
    <w:rsid w:val="00704702"/>
    <w:rsid w:val="00704715"/>
    <w:rsid w:val="0070471F"/>
    <w:rsid w:val="0070472A"/>
    <w:rsid w:val="0070473E"/>
    <w:rsid w:val="00704769"/>
    <w:rsid w:val="0070477B"/>
    <w:rsid w:val="0070478E"/>
    <w:rsid w:val="007047BF"/>
    <w:rsid w:val="00704848"/>
    <w:rsid w:val="0070484A"/>
    <w:rsid w:val="007048A5"/>
    <w:rsid w:val="007048A8"/>
    <w:rsid w:val="007048BC"/>
    <w:rsid w:val="007048DA"/>
    <w:rsid w:val="007048DB"/>
    <w:rsid w:val="0070491D"/>
    <w:rsid w:val="0070496E"/>
    <w:rsid w:val="00704994"/>
    <w:rsid w:val="007049B3"/>
    <w:rsid w:val="00704A16"/>
    <w:rsid w:val="00704A4A"/>
    <w:rsid w:val="00704A97"/>
    <w:rsid w:val="00704AA9"/>
    <w:rsid w:val="00704AFE"/>
    <w:rsid w:val="00704B38"/>
    <w:rsid w:val="00704B56"/>
    <w:rsid w:val="00704BB1"/>
    <w:rsid w:val="00704BE9"/>
    <w:rsid w:val="00704BF9"/>
    <w:rsid w:val="00704C04"/>
    <w:rsid w:val="00704C15"/>
    <w:rsid w:val="00704C41"/>
    <w:rsid w:val="00704C64"/>
    <w:rsid w:val="00704C6C"/>
    <w:rsid w:val="00704C7B"/>
    <w:rsid w:val="00704CBA"/>
    <w:rsid w:val="00704CC4"/>
    <w:rsid w:val="00704CCA"/>
    <w:rsid w:val="00704CD4"/>
    <w:rsid w:val="00704CE2"/>
    <w:rsid w:val="00704D0B"/>
    <w:rsid w:val="00704D14"/>
    <w:rsid w:val="00704D23"/>
    <w:rsid w:val="00704D65"/>
    <w:rsid w:val="00704D7D"/>
    <w:rsid w:val="00704D9A"/>
    <w:rsid w:val="00704DAC"/>
    <w:rsid w:val="00704DDE"/>
    <w:rsid w:val="00704E05"/>
    <w:rsid w:val="00704E21"/>
    <w:rsid w:val="00704E38"/>
    <w:rsid w:val="00704E4F"/>
    <w:rsid w:val="00704E7B"/>
    <w:rsid w:val="00704EF9"/>
    <w:rsid w:val="00704F6E"/>
    <w:rsid w:val="00704FB6"/>
    <w:rsid w:val="00704FBE"/>
    <w:rsid w:val="00704FCF"/>
    <w:rsid w:val="00704FD6"/>
    <w:rsid w:val="00705020"/>
    <w:rsid w:val="00705031"/>
    <w:rsid w:val="00705033"/>
    <w:rsid w:val="0070508B"/>
    <w:rsid w:val="0070508F"/>
    <w:rsid w:val="007050AC"/>
    <w:rsid w:val="007050BD"/>
    <w:rsid w:val="00705172"/>
    <w:rsid w:val="0070517C"/>
    <w:rsid w:val="00705183"/>
    <w:rsid w:val="0070519E"/>
    <w:rsid w:val="007051B1"/>
    <w:rsid w:val="007051BE"/>
    <w:rsid w:val="0070522A"/>
    <w:rsid w:val="0070522C"/>
    <w:rsid w:val="00705235"/>
    <w:rsid w:val="00705251"/>
    <w:rsid w:val="0070525D"/>
    <w:rsid w:val="00705298"/>
    <w:rsid w:val="007052C9"/>
    <w:rsid w:val="007052DA"/>
    <w:rsid w:val="007052EF"/>
    <w:rsid w:val="00705308"/>
    <w:rsid w:val="00705386"/>
    <w:rsid w:val="007053C8"/>
    <w:rsid w:val="007053CC"/>
    <w:rsid w:val="007053F4"/>
    <w:rsid w:val="00705413"/>
    <w:rsid w:val="00705415"/>
    <w:rsid w:val="00705464"/>
    <w:rsid w:val="00705468"/>
    <w:rsid w:val="007054A0"/>
    <w:rsid w:val="00705558"/>
    <w:rsid w:val="00705590"/>
    <w:rsid w:val="007055A2"/>
    <w:rsid w:val="007055D0"/>
    <w:rsid w:val="007055E7"/>
    <w:rsid w:val="00705611"/>
    <w:rsid w:val="0070563C"/>
    <w:rsid w:val="00705677"/>
    <w:rsid w:val="00705695"/>
    <w:rsid w:val="0070569C"/>
    <w:rsid w:val="007056A7"/>
    <w:rsid w:val="007056D2"/>
    <w:rsid w:val="007056DE"/>
    <w:rsid w:val="007056EB"/>
    <w:rsid w:val="007056ED"/>
    <w:rsid w:val="0070571B"/>
    <w:rsid w:val="0070574E"/>
    <w:rsid w:val="0070576D"/>
    <w:rsid w:val="0070578E"/>
    <w:rsid w:val="007057DA"/>
    <w:rsid w:val="00705801"/>
    <w:rsid w:val="00705818"/>
    <w:rsid w:val="0070582B"/>
    <w:rsid w:val="00705844"/>
    <w:rsid w:val="0070587E"/>
    <w:rsid w:val="00705891"/>
    <w:rsid w:val="007058CD"/>
    <w:rsid w:val="007058DD"/>
    <w:rsid w:val="007058FB"/>
    <w:rsid w:val="0070595B"/>
    <w:rsid w:val="007059B5"/>
    <w:rsid w:val="007059B8"/>
    <w:rsid w:val="00705A24"/>
    <w:rsid w:val="00705A45"/>
    <w:rsid w:val="00705A58"/>
    <w:rsid w:val="00705A5E"/>
    <w:rsid w:val="00705A9B"/>
    <w:rsid w:val="00705AAC"/>
    <w:rsid w:val="00705AAF"/>
    <w:rsid w:val="00705AE7"/>
    <w:rsid w:val="00705AFD"/>
    <w:rsid w:val="00705B13"/>
    <w:rsid w:val="00705B1A"/>
    <w:rsid w:val="00705B5F"/>
    <w:rsid w:val="00705B7E"/>
    <w:rsid w:val="00705B80"/>
    <w:rsid w:val="00705BC3"/>
    <w:rsid w:val="00705C04"/>
    <w:rsid w:val="00705C22"/>
    <w:rsid w:val="00705C29"/>
    <w:rsid w:val="00705C64"/>
    <w:rsid w:val="00705C66"/>
    <w:rsid w:val="00705CC1"/>
    <w:rsid w:val="00705CE6"/>
    <w:rsid w:val="00705CFC"/>
    <w:rsid w:val="00705D86"/>
    <w:rsid w:val="00705DB5"/>
    <w:rsid w:val="00705DE7"/>
    <w:rsid w:val="00705DE9"/>
    <w:rsid w:val="00705DED"/>
    <w:rsid w:val="00705E04"/>
    <w:rsid w:val="00705E59"/>
    <w:rsid w:val="00705E7C"/>
    <w:rsid w:val="00705E7F"/>
    <w:rsid w:val="00705EA1"/>
    <w:rsid w:val="00705F02"/>
    <w:rsid w:val="00705F3B"/>
    <w:rsid w:val="00705F53"/>
    <w:rsid w:val="00705F54"/>
    <w:rsid w:val="00705F77"/>
    <w:rsid w:val="00705F8E"/>
    <w:rsid w:val="00705F9A"/>
    <w:rsid w:val="00705FCC"/>
    <w:rsid w:val="00705FD8"/>
    <w:rsid w:val="00705FDA"/>
    <w:rsid w:val="00705FE7"/>
    <w:rsid w:val="0070601B"/>
    <w:rsid w:val="0070602C"/>
    <w:rsid w:val="00706049"/>
    <w:rsid w:val="00706053"/>
    <w:rsid w:val="00706079"/>
    <w:rsid w:val="00706092"/>
    <w:rsid w:val="007060C0"/>
    <w:rsid w:val="007060F3"/>
    <w:rsid w:val="0070610C"/>
    <w:rsid w:val="00706149"/>
    <w:rsid w:val="0070617C"/>
    <w:rsid w:val="00706193"/>
    <w:rsid w:val="007061AA"/>
    <w:rsid w:val="007061C2"/>
    <w:rsid w:val="007061FC"/>
    <w:rsid w:val="0070620E"/>
    <w:rsid w:val="007062B8"/>
    <w:rsid w:val="0070637D"/>
    <w:rsid w:val="007063A5"/>
    <w:rsid w:val="007063B7"/>
    <w:rsid w:val="007063D1"/>
    <w:rsid w:val="0070642C"/>
    <w:rsid w:val="00706439"/>
    <w:rsid w:val="0070647E"/>
    <w:rsid w:val="00706507"/>
    <w:rsid w:val="007065F1"/>
    <w:rsid w:val="007065F9"/>
    <w:rsid w:val="00706675"/>
    <w:rsid w:val="00706724"/>
    <w:rsid w:val="0070675E"/>
    <w:rsid w:val="00706787"/>
    <w:rsid w:val="007067BB"/>
    <w:rsid w:val="0070680B"/>
    <w:rsid w:val="00706841"/>
    <w:rsid w:val="00706846"/>
    <w:rsid w:val="007068A1"/>
    <w:rsid w:val="007068D9"/>
    <w:rsid w:val="0070691A"/>
    <w:rsid w:val="0070691C"/>
    <w:rsid w:val="0070695E"/>
    <w:rsid w:val="0070696D"/>
    <w:rsid w:val="0070699E"/>
    <w:rsid w:val="007069AF"/>
    <w:rsid w:val="007069CC"/>
    <w:rsid w:val="007069D6"/>
    <w:rsid w:val="007069F5"/>
    <w:rsid w:val="00706A13"/>
    <w:rsid w:val="00706A21"/>
    <w:rsid w:val="00706A7A"/>
    <w:rsid w:val="00706A8B"/>
    <w:rsid w:val="00706ABB"/>
    <w:rsid w:val="00706B18"/>
    <w:rsid w:val="00706B3A"/>
    <w:rsid w:val="00706B4D"/>
    <w:rsid w:val="00706B58"/>
    <w:rsid w:val="00706B81"/>
    <w:rsid w:val="00706BA9"/>
    <w:rsid w:val="00706BC6"/>
    <w:rsid w:val="00706C0E"/>
    <w:rsid w:val="00706C1E"/>
    <w:rsid w:val="00706C5C"/>
    <w:rsid w:val="00706CD1"/>
    <w:rsid w:val="00706CD9"/>
    <w:rsid w:val="00706CFA"/>
    <w:rsid w:val="00706CFD"/>
    <w:rsid w:val="00706D11"/>
    <w:rsid w:val="00706E08"/>
    <w:rsid w:val="00706E0A"/>
    <w:rsid w:val="00706E6F"/>
    <w:rsid w:val="00706E76"/>
    <w:rsid w:val="00706E77"/>
    <w:rsid w:val="00706E7E"/>
    <w:rsid w:val="00706E8A"/>
    <w:rsid w:val="00706EA4"/>
    <w:rsid w:val="00706EB7"/>
    <w:rsid w:val="00706F34"/>
    <w:rsid w:val="00706F86"/>
    <w:rsid w:val="00706FC7"/>
    <w:rsid w:val="00706FD3"/>
    <w:rsid w:val="00706FE0"/>
    <w:rsid w:val="00707011"/>
    <w:rsid w:val="0070701B"/>
    <w:rsid w:val="00707027"/>
    <w:rsid w:val="0070703C"/>
    <w:rsid w:val="00707048"/>
    <w:rsid w:val="00707081"/>
    <w:rsid w:val="007070D5"/>
    <w:rsid w:val="007070DF"/>
    <w:rsid w:val="00707112"/>
    <w:rsid w:val="00707134"/>
    <w:rsid w:val="00707147"/>
    <w:rsid w:val="00707157"/>
    <w:rsid w:val="007071A3"/>
    <w:rsid w:val="007071DD"/>
    <w:rsid w:val="007071E1"/>
    <w:rsid w:val="0070720A"/>
    <w:rsid w:val="0070724D"/>
    <w:rsid w:val="0070724E"/>
    <w:rsid w:val="00707255"/>
    <w:rsid w:val="00707269"/>
    <w:rsid w:val="007072B3"/>
    <w:rsid w:val="007072C2"/>
    <w:rsid w:val="007072EE"/>
    <w:rsid w:val="00707351"/>
    <w:rsid w:val="0070735D"/>
    <w:rsid w:val="0070736A"/>
    <w:rsid w:val="007073A9"/>
    <w:rsid w:val="007073AD"/>
    <w:rsid w:val="007073C6"/>
    <w:rsid w:val="00707457"/>
    <w:rsid w:val="00707479"/>
    <w:rsid w:val="0070747B"/>
    <w:rsid w:val="007074A5"/>
    <w:rsid w:val="007074BC"/>
    <w:rsid w:val="007074BE"/>
    <w:rsid w:val="007074C1"/>
    <w:rsid w:val="007074F0"/>
    <w:rsid w:val="007074F8"/>
    <w:rsid w:val="0070751D"/>
    <w:rsid w:val="0070752C"/>
    <w:rsid w:val="0070753D"/>
    <w:rsid w:val="00707546"/>
    <w:rsid w:val="00707550"/>
    <w:rsid w:val="00707555"/>
    <w:rsid w:val="00707576"/>
    <w:rsid w:val="0070759A"/>
    <w:rsid w:val="0070763C"/>
    <w:rsid w:val="0070765C"/>
    <w:rsid w:val="00707667"/>
    <w:rsid w:val="007076D8"/>
    <w:rsid w:val="007076DF"/>
    <w:rsid w:val="0070770E"/>
    <w:rsid w:val="00707716"/>
    <w:rsid w:val="00707767"/>
    <w:rsid w:val="00707787"/>
    <w:rsid w:val="00707788"/>
    <w:rsid w:val="00707795"/>
    <w:rsid w:val="007077B3"/>
    <w:rsid w:val="007077DA"/>
    <w:rsid w:val="007077E5"/>
    <w:rsid w:val="0070780A"/>
    <w:rsid w:val="0070780B"/>
    <w:rsid w:val="00707828"/>
    <w:rsid w:val="007078AA"/>
    <w:rsid w:val="007078BC"/>
    <w:rsid w:val="007078D8"/>
    <w:rsid w:val="00707905"/>
    <w:rsid w:val="0070793C"/>
    <w:rsid w:val="007079B0"/>
    <w:rsid w:val="007079B8"/>
    <w:rsid w:val="007079BD"/>
    <w:rsid w:val="007079C0"/>
    <w:rsid w:val="007079F1"/>
    <w:rsid w:val="00707A67"/>
    <w:rsid w:val="00707AB7"/>
    <w:rsid w:val="00707B13"/>
    <w:rsid w:val="00707B48"/>
    <w:rsid w:val="00707B87"/>
    <w:rsid w:val="00707B8C"/>
    <w:rsid w:val="00707BAC"/>
    <w:rsid w:val="00707BB8"/>
    <w:rsid w:val="00707BDB"/>
    <w:rsid w:val="00707C23"/>
    <w:rsid w:val="00707C34"/>
    <w:rsid w:val="00707C38"/>
    <w:rsid w:val="00707C46"/>
    <w:rsid w:val="00707C65"/>
    <w:rsid w:val="00707C96"/>
    <w:rsid w:val="00707CEB"/>
    <w:rsid w:val="00707D14"/>
    <w:rsid w:val="00707D66"/>
    <w:rsid w:val="00707D7C"/>
    <w:rsid w:val="00707D92"/>
    <w:rsid w:val="00707DB8"/>
    <w:rsid w:val="00707DFD"/>
    <w:rsid w:val="00707E58"/>
    <w:rsid w:val="00707E7E"/>
    <w:rsid w:val="00707ECD"/>
    <w:rsid w:val="00707EEF"/>
    <w:rsid w:val="00707F09"/>
    <w:rsid w:val="00707F66"/>
    <w:rsid w:val="00707F74"/>
    <w:rsid w:val="00707F76"/>
    <w:rsid w:val="00707F7C"/>
    <w:rsid w:val="00707FA1"/>
    <w:rsid w:val="00707FDE"/>
    <w:rsid w:val="00709CE6"/>
    <w:rsid w:val="00710037"/>
    <w:rsid w:val="0071009B"/>
    <w:rsid w:val="007100BC"/>
    <w:rsid w:val="007100EA"/>
    <w:rsid w:val="00710102"/>
    <w:rsid w:val="0071017C"/>
    <w:rsid w:val="0071017D"/>
    <w:rsid w:val="0071018E"/>
    <w:rsid w:val="0071018F"/>
    <w:rsid w:val="007101A1"/>
    <w:rsid w:val="007101E8"/>
    <w:rsid w:val="0071021F"/>
    <w:rsid w:val="00710224"/>
    <w:rsid w:val="0071023E"/>
    <w:rsid w:val="00710246"/>
    <w:rsid w:val="00710261"/>
    <w:rsid w:val="0071026C"/>
    <w:rsid w:val="00710288"/>
    <w:rsid w:val="00710293"/>
    <w:rsid w:val="00710320"/>
    <w:rsid w:val="00710328"/>
    <w:rsid w:val="00710348"/>
    <w:rsid w:val="00710352"/>
    <w:rsid w:val="00710374"/>
    <w:rsid w:val="0071038A"/>
    <w:rsid w:val="0071039D"/>
    <w:rsid w:val="007103A3"/>
    <w:rsid w:val="007103B1"/>
    <w:rsid w:val="0071041D"/>
    <w:rsid w:val="0071047C"/>
    <w:rsid w:val="0071049F"/>
    <w:rsid w:val="007104D0"/>
    <w:rsid w:val="007104E4"/>
    <w:rsid w:val="007104FA"/>
    <w:rsid w:val="00710507"/>
    <w:rsid w:val="00710511"/>
    <w:rsid w:val="00710521"/>
    <w:rsid w:val="0071053D"/>
    <w:rsid w:val="0071055E"/>
    <w:rsid w:val="0071055F"/>
    <w:rsid w:val="0071056D"/>
    <w:rsid w:val="007105AF"/>
    <w:rsid w:val="007105C2"/>
    <w:rsid w:val="007105FA"/>
    <w:rsid w:val="007106A1"/>
    <w:rsid w:val="007106A2"/>
    <w:rsid w:val="007106E3"/>
    <w:rsid w:val="00710714"/>
    <w:rsid w:val="0071074B"/>
    <w:rsid w:val="0071076C"/>
    <w:rsid w:val="00710791"/>
    <w:rsid w:val="007107CE"/>
    <w:rsid w:val="00710813"/>
    <w:rsid w:val="00710861"/>
    <w:rsid w:val="0071088B"/>
    <w:rsid w:val="007108AD"/>
    <w:rsid w:val="007108C6"/>
    <w:rsid w:val="007108E6"/>
    <w:rsid w:val="00710918"/>
    <w:rsid w:val="0071092F"/>
    <w:rsid w:val="00710932"/>
    <w:rsid w:val="0071099E"/>
    <w:rsid w:val="007109DC"/>
    <w:rsid w:val="007109E3"/>
    <w:rsid w:val="007109EE"/>
    <w:rsid w:val="00710A03"/>
    <w:rsid w:val="00710A1A"/>
    <w:rsid w:val="00710A69"/>
    <w:rsid w:val="00710A83"/>
    <w:rsid w:val="00710A87"/>
    <w:rsid w:val="00710A90"/>
    <w:rsid w:val="00710A96"/>
    <w:rsid w:val="00710AEE"/>
    <w:rsid w:val="00710B1A"/>
    <w:rsid w:val="00710B2F"/>
    <w:rsid w:val="00710B41"/>
    <w:rsid w:val="00710B7F"/>
    <w:rsid w:val="00710BB4"/>
    <w:rsid w:val="00710BBD"/>
    <w:rsid w:val="00710C1F"/>
    <w:rsid w:val="00710C61"/>
    <w:rsid w:val="00710CA8"/>
    <w:rsid w:val="00710CC5"/>
    <w:rsid w:val="00710CCE"/>
    <w:rsid w:val="00710CD2"/>
    <w:rsid w:val="00710D01"/>
    <w:rsid w:val="00710D03"/>
    <w:rsid w:val="00710D20"/>
    <w:rsid w:val="00710D3E"/>
    <w:rsid w:val="00710D75"/>
    <w:rsid w:val="00710DF4"/>
    <w:rsid w:val="00710E1F"/>
    <w:rsid w:val="00710E34"/>
    <w:rsid w:val="00710E39"/>
    <w:rsid w:val="00710E55"/>
    <w:rsid w:val="00710E7B"/>
    <w:rsid w:val="00710E81"/>
    <w:rsid w:val="00710EBB"/>
    <w:rsid w:val="00710EC7"/>
    <w:rsid w:val="00710F32"/>
    <w:rsid w:val="00710F37"/>
    <w:rsid w:val="00710F62"/>
    <w:rsid w:val="00710FB8"/>
    <w:rsid w:val="00710FD5"/>
    <w:rsid w:val="00710FDF"/>
    <w:rsid w:val="00711013"/>
    <w:rsid w:val="00711070"/>
    <w:rsid w:val="00711076"/>
    <w:rsid w:val="00711084"/>
    <w:rsid w:val="007110A5"/>
    <w:rsid w:val="007110C2"/>
    <w:rsid w:val="007110E6"/>
    <w:rsid w:val="0071112A"/>
    <w:rsid w:val="0071116C"/>
    <w:rsid w:val="0071119D"/>
    <w:rsid w:val="007111C5"/>
    <w:rsid w:val="00711207"/>
    <w:rsid w:val="0071120B"/>
    <w:rsid w:val="0071138B"/>
    <w:rsid w:val="007113BF"/>
    <w:rsid w:val="00711408"/>
    <w:rsid w:val="0071140B"/>
    <w:rsid w:val="00711413"/>
    <w:rsid w:val="0071142D"/>
    <w:rsid w:val="00711431"/>
    <w:rsid w:val="00711448"/>
    <w:rsid w:val="00711457"/>
    <w:rsid w:val="0071146A"/>
    <w:rsid w:val="007114A8"/>
    <w:rsid w:val="007114D3"/>
    <w:rsid w:val="0071150A"/>
    <w:rsid w:val="00711525"/>
    <w:rsid w:val="00711560"/>
    <w:rsid w:val="0071156E"/>
    <w:rsid w:val="0071156F"/>
    <w:rsid w:val="007115AB"/>
    <w:rsid w:val="007115E4"/>
    <w:rsid w:val="00711627"/>
    <w:rsid w:val="00711650"/>
    <w:rsid w:val="00711670"/>
    <w:rsid w:val="0071167B"/>
    <w:rsid w:val="007116A8"/>
    <w:rsid w:val="007116B5"/>
    <w:rsid w:val="007116CB"/>
    <w:rsid w:val="0071172B"/>
    <w:rsid w:val="00711731"/>
    <w:rsid w:val="0071173D"/>
    <w:rsid w:val="0071174E"/>
    <w:rsid w:val="0071179B"/>
    <w:rsid w:val="007117FF"/>
    <w:rsid w:val="00711810"/>
    <w:rsid w:val="007118A9"/>
    <w:rsid w:val="007118C6"/>
    <w:rsid w:val="007118D6"/>
    <w:rsid w:val="007118DC"/>
    <w:rsid w:val="007118F9"/>
    <w:rsid w:val="007118FC"/>
    <w:rsid w:val="0071193E"/>
    <w:rsid w:val="0071197E"/>
    <w:rsid w:val="00711A5B"/>
    <w:rsid w:val="00711A81"/>
    <w:rsid w:val="00711A8C"/>
    <w:rsid w:val="00711AA3"/>
    <w:rsid w:val="00711AC6"/>
    <w:rsid w:val="00711B93"/>
    <w:rsid w:val="00711BD7"/>
    <w:rsid w:val="00711C1F"/>
    <w:rsid w:val="00711C5D"/>
    <w:rsid w:val="00711C66"/>
    <w:rsid w:val="00711C86"/>
    <w:rsid w:val="00711CE2"/>
    <w:rsid w:val="00711CF4"/>
    <w:rsid w:val="00711D0F"/>
    <w:rsid w:val="00711D13"/>
    <w:rsid w:val="00711D68"/>
    <w:rsid w:val="00711DA5"/>
    <w:rsid w:val="00711DD9"/>
    <w:rsid w:val="00711E06"/>
    <w:rsid w:val="00711E1A"/>
    <w:rsid w:val="00711E6C"/>
    <w:rsid w:val="00711E7D"/>
    <w:rsid w:val="00711E81"/>
    <w:rsid w:val="00711E85"/>
    <w:rsid w:val="00711E91"/>
    <w:rsid w:val="00711E92"/>
    <w:rsid w:val="00711EA3"/>
    <w:rsid w:val="00711EA4"/>
    <w:rsid w:val="00711EE7"/>
    <w:rsid w:val="00711EE8"/>
    <w:rsid w:val="00711F19"/>
    <w:rsid w:val="00711F25"/>
    <w:rsid w:val="00711F3D"/>
    <w:rsid w:val="00711F57"/>
    <w:rsid w:val="00711F9B"/>
    <w:rsid w:val="00711FAC"/>
    <w:rsid w:val="00711FF6"/>
    <w:rsid w:val="00712004"/>
    <w:rsid w:val="007120AF"/>
    <w:rsid w:val="007120DB"/>
    <w:rsid w:val="007120E6"/>
    <w:rsid w:val="007120E9"/>
    <w:rsid w:val="007120EC"/>
    <w:rsid w:val="007120F5"/>
    <w:rsid w:val="00712131"/>
    <w:rsid w:val="007121B4"/>
    <w:rsid w:val="007121F8"/>
    <w:rsid w:val="0071224C"/>
    <w:rsid w:val="007122AE"/>
    <w:rsid w:val="007122EE"/>
    <w:rsid w:val="00712316"/>
    <w:rsid w:val="00712339"/>
    <w:rsid w:val="0071234F"/>
    <w:rsid w:val="007123B0"/>
    <w:rsid w:val="007123F9"/>
    <w:rsid w:val="0071244D"/>
    <w:rsid w:val="0071247F"/>
    <w:rsid w:val="007124AA"/>
    <w:rsid w:val="007124CA"/>
    <w:rsid w:val="007124FF"/>
    <w:rsid w:val="0071251B"/>
    <w:rsid w:val="00712561"/>
    <w:rsid w:val="00712593"/>
    <w:rsid w:val="007125B6"/>
    <w:rsid w:val="007125D3"/>
    <w:rsid w:val="007125FA"/>
    <w:rsid w:val="00712696"/>
    <w:rsid w:val="007126A9"/>
    <w:rsid w:val="007126C6"/>
    <w:rsid w:val="0071270A"/>
    <w:rsid w:val="00712743"/>
    <w:rsid w:val="00712750"/>
    <w:rsid w:val="0071277E"/>
    <w:rsid w:val="0071278E"/>
    <w:rsid w:val="007127A5"/>
    <w:rsid w:val="007127B8"/>
    <w:rsid w:val="007127C6"/>
    <w:rsid w:val="0071281A"/>
    <w:rsid w:val="00712850"/>
    <w:rsid w:val="00712870"/>
    <w:rsid w:val="007128B1"/>
    <w:rsid w:val="0071297A"/>
    <w:rsid w:val="0071299C"/>
    <w:rsid w:val="00712A1C"/>
    <w:rsid w:val="00712A49"/>
    <w:rsid w:val="00712A5B"/>
    <w:rsid w:val="00712A62"/>
    <w:rsid w:val="00712A63"/>
    <w:rsid w:val="00712A65"/>
    <w:rsid w:val="00712A66"/>
    <w:rsid w:val="00712A7B"/>
    <w:rsid w:val="00712A9F"/>
    <w:rsid w:val="00712AB3"/>
    <w:rsid w:val="00712B25"/>
    <w:rsid w:val="00712B43"/>
    <w:rsid w:val="00712B47"/>
    <w:rsid w:val="00712B52"/>
    <w:rsid w:val="00712BB4"/>
    <w:rsid w:val="00712BF5"/>
    <w:rsid w:val="00712C0F"/>
    <w:rsid w:val="00712C70"/>
    <w:rsid w:val="00712C71"/>
    <w:rsid w:val="00712CFB"/>
    <w:rsid w:val="00712D35"/>
    <w:rsid w:val="00712D63"/>
    <w:rsid w:val="00712D72"/>
    <w:rsid w:val="00712D74"/>
    <w:rsid w:val="00712D93"/>
    <w:rsid w:val="00712DA3"/>
    <w:rsid w:val="00712DA9"/>
    <w:rsid w:val="00712DD6"/>
    <w:rsid w:val="00712E0F"/>
    <w:rsid w:val="00712E10"/>
    <w:rsid w:val="00712E31"/>
    <w:rsid w:val="00712E52"/>
    <w:rsid w:val="00712EAE"/>
    <w:rsid w:val="00712EB5"/>
    <w:rsid w:val="00712EBE"/>
    <w:rsid w:val="00712ED6"/>
    <w:rsid w:val="00712EE4"/>
    <w:rsid w:val="00712F00"/>
    <w:rsid w:val="00712F02"/>
    <w:rsid w:val="00712F0C"/>
    <w:rsid w:val="00712FE6"/>
    <w:rsid w:val="00713020"/>
    <w:rsid w:val="0071305C"/>
    <w:rsid w:val="007130D0"/>
    <w:rsid w:val="007130E7"/>
    <w:rsid w:val="0071310F"/>
    <w:rsid w:val="0071316A"/>
    <w:rsid w:val="007131B1"/>
    <w:rsid w:val="007131D6"/>
    <w:rsid w:val="007131D9"/>
    <w:rsid w:val="0071320D"/>
    <w:rsid w:val="0071322B"/>
    <w:rsid w:val="007132B8"/>
    <w:rsid w:val="00713327"/>
    <w:rsid w:val="0071333A"/>
    <w:rsid w:val="0071333D"/>
    <w:rsid w:val="0071337C"/>
    <w:rsid w:val="00713387"/>
    <w:rsid w:val="007133BD"/>
    <w:rsid w:val="007133C4"/>
    <w:rsid w:val="007133E4"/>
    <w:rsid w:val="00713451"/>
    <w:rsid w:val="00713459"/>
    <w:rsid w:val="007134BC"/>
    <w:rsid w:val="00713500"/>
    <w:rsid w:val="00713561"/>
    <w:rsid w:val="00713579"/>
    <w:rsid w:val="00713644"/>
    <w:rsid w:val="0071369C"/>
    <w:rsid w:val="007136A3"/>
    <w:rsid w:val="007136D4"/>
    <w:rsid w:val="007136FB"/>
    <w:rsid w:val="00713727"/>
    <w:rsid w:val="007137D7"/>
    <w:rsid w:val="007137DF"/>
    <w:rsid w:val="00713805"/>
    <w:rsid w:val="00713853"/>
    <w:rsid w:val="00713858"/>
    <w:rsid w:val="0071386E"/>
    <w:rsid w:val="007138A0"/>
    <w:rsid w:val="007138D4"/>
    <w:rsid w:val="007138DC"/>
    <w:rsid w:val="007138DD"/>
    <w:rsid w:val="007138EA"/>
    <w:rsid w:val="007138F2"/>
    <w:rsid w:val="00713905"/>
    <w:rsid w:val="00713920"/>
    <w:rsid w:val="00713956"/>
    <w:rsid w:val="00713972"/>
    <w:rsid w:val="0071397F"/>
    <w:rsid w:val="007139B8"/>
    <w:rsid w:val="007139EA"/>
    <w:rsid w:val="00713A02"/>
    <w:rsid w:val="00713A11"/>
    <w:rsid w:val="00713A1D"/>
    <w:rsid w:val="00713A3B"/>
    <w:rsid w:val="00713A46"/>
    <w:rsid w:val="00713A56"/>
    <w:rsid w:val="00713A5B"/>
    <w:rsid w:val="00713A5C"/>
    <w:rsid w:val="00713A6D"/>
    <w:rsid w:val="00713B1E"/>
    <w:rsid w:val="00713B34"/>
    <w:rsid w:val="00713B59"/>
    <w:rsid w:val="00713B94"/>
    <w:rsid w:val="00713BA8"/>
    <w:rsid w:val="00713BC8"/>
    <w:rsid w:val="00713BC9"/>
    <w:rsid w:val="00713BCE"/>
    <w:rsid w:val="00713C1B"/>
    <w:rsid w:val="00713C91"/>
    <w:rsid w:val="00713CAA"/>
    <w:rsid w:val="00713CAC"/>
    <w:rsid w:val="00713D1A"/>
    <w:rsid w:val="00713D21"/>
    <w:rsid w:val="00713D31"/>
    <w:rsid w:val="00713D36"/>
    <w:rsid w:val="00713D43"/>
    <w:rsid w:val="00713D61"/>
    <w:rsid w:val="00713D7A"/>
    <w:rsid w:val="00713DDA"/>
    <w:rsid w:val="00713E46"/>
    <w:rsid w:val="00713E83"/>
    <w:rsid w:val="00713E93"/>
    <w:rsid w:val="00713EC4"/>
    <w:rsid w:val="00713F18"/>
    <w:rsid w:val="00713F31"/>
    <w:rsid w:val="00713F4D"/>
    <w:rsid w:val="00713F70"/>
    <w:rsid w:val="00713F8A"/>
    <w:rsid w:val="00713FB1"/>
    <w:rsid w:val="00713FED"/>
    <w:rsid w:val="0071402C"/>
    <w:rsid w:val="007140F5"/>
    <w:rsid w:val="007140FE"/>
    <w:rsid w:val="00714124"/>
    <w:rsid w:val="00714143"/>
    <w:rsid w:val="0071415A"/>
    <w:rsid w:val="00714179"/>
    <w:rsid w:val="0071418C"/>
    <w:rsid w:val="007141C4"/>
    <w:rsid w:val="007141F5"/>
    <w:rsid w:val="007141F7"/>
    <w:rsid w:val="00714213"/>
    <w:rsid w:val="0071421C"/>
    <w:rsid w:val="0071422D"/>
    <w:rsid w:val="0071426D"/>
    <w:rsid w:val="007142B9"/>
    <w:rsid w:val="007142BD"/>
    <w:rsid w:val="007142EE"/>
    <w:rsid w:val="00714329"/>
    <w:rsid w:val="00714364"/>
    <w:rsid w:val="007143B3"/>
    <w:rsid w:val="007143CF"/>
    <w:rsid w:val="007143D8"/>
    <w:rsid w:val="00714437"/>
    <w:rsid w:val="00714455"/>
    <w:rsid w:val="0071445D"/>
    <w:rsid w:val="00714461"/>
    <w:rsid w:val="0071447D"/>
    <w:rsid w:val="007144C5"/>
    <w:rsid w:val="00714501"/>
    <w:rsid w:val="00714510"/>
    <w:rsid w:val="00714532"/>
    <w:rsid w:val="00714554"/>
    <w:rsid w:val="0071455C"/>
    <w:rsid w:val="00714579"/>
    <w:rsid w:val="00714591"/>
    <w:rsid w:val="007145A2"/>
    <w:rsid w:val="007145D1"/>
    <w:rsid w:val="00714618"/>
    <w:rsid w:val="00714647"/>
    <w:rsid w:val="00714653"/>
    <w:rsid w:val="00714671"/>
    <w:rsid w:val="007146B9"/>
    <w:rsid w:val="007146E9"/>
    <w:rsid w:val="007146EE"/>
    <w:rsid w:val="00714701"/>
    <w:rsid w:val="00714708"/>
    <w:rsid w:val="00714791"/>
    <w:rsid w:val="007147A7"/>
    <w:rsid w:val="007147BB"/>
    <w:rsid w:val="007147C5"/>
    <w:rsid w:val="007147C6"/>
    <w:rsid w:val="007147D8"/>
    <w:rsid w:val="00714836"/>
    <w:rsid w:val="0071484E"/>
    <w:rsid w:val="0071484F"/>
    <w:rsid w:val="00714860"/>
    <w:rsid w:val="00714867"/>
    <w:rsid w:val="007148A9"/>
    <w:rsid w:val="007148B3"/>
    <w:rsid w:val="007148C8"/>
    <w:rsid w:val="007148CF"/>
    <w:rsid w:val="007148D8"/>
    <w:rsid w:val="0071491D"/>
    <w:rsid w:val="00714924"/>
    <w:rsid w:val="0071496F"/>
    <w:rsid w:val="00714A1A"/>
    <w:rsid w:val="00714A79"/>
    <w:rsid w:val="00714AC6"/>
    <w:rsid w:val="00714AE9"/>
    <w:rsid w:val="00714B2E"/>
    <w:rsid w:val="00714B87"/>
    <w:rsid w:val="00714B9C"/>
    <w:rsid w:val="00714C00"/>
    <w:rsid w:val="00714C6E"/>
    <w:rsid w:val="00714C83"/>
    <w:rsid w:val="00714CBE"/>
    <w:rsid w:val="00714CCC"/>
    <w:rsid w:val="00714D0E"/>
    <w:rsid w:val="00714D2C"/>
    <w:rsid w:val="00714D34"/>
    <w:rsid w:val="00714D92"/>
    <w:rsid w:val="00714DE0"/>
    <w:rsid w:val="00714E28"/>
    <w:rsid w:val="00714E2D"/>
    <w:rsid w:val="00714E7A"/>
    <w:rsid w:val="00714E7B"/>
    <w:rsid w:val="00714E7F"/>
    <w:rsid w:val="00714E8F"/>
    <w:rsid w:val="00714EF3"/>
    <w:rsid w:val="00714F06"/>
    <w:rsid w:val="00714F0E"/>
    <w:rsid w:val="00714F53"/>
    <w:rsid w:val="00714F54"/>
    <w:rsid w:val="00714F69"/>
    <w:rsid w:val="00714FB5"/>
    <w:rsid w:val="00714FBD"/>
    <w:rsid w:val="00714FC6"/>
    <w:rsid w:val="00714FE1"/>
    <w:rsid w:val="00715001"/>
    <w:rsid w:val="00715010"/>
    <w:rsid w:val="00715018"/>
    <w:rsid w:val="00715069"/>
    <w:rsid w:val="00715076"/>
    <w:rsid w:val="00715085"/>
    <w:rsid w:val="007150B7"/>
    <w:rsid w:val="007150C3"/>
    <w:rsid w:val="007150E6"/>
    <w:rsid w:val="007150EB"/>
    <w:rsid w:val="00715180"/>
    <w:rsid w:val="0071518F"/>
    <w:rsid w:val="007151A0"/>
    <w:rsid w:val="007151CC"/>
    <w:rsid w:val="00715240"/>
    <w:rsid w:val="00715266"/>
    <w:rsid w:val="007152A0"/>
    <w:rsid w:val="007152A8"/>
    <w:rsid w:val="007152DF"/>
    <w:rsid w:val="00715346"/>
    <w:rsid w:val="00715387"/>
    <w:rsid w:val="007153AB"/>
    <w:rsid w:val="007153BA"/>
    <w:rsid w:val="007153DD"/>
    <w:rsid w:val="007153F6"/>
    <w:rsid w:val="00715400"/>
    <w:rsid w:val="00715416"/>
    <w:rsid w:val="00715471"/>
    <w:rsid w:val="0071547B"/>
    <w:rsid w:val="0071548D"/>
    <w:rsid w:val="00715490"/>
    <w:rsid w:val="00715492"/>
    <w:rsid w:val="007154C9"/>
    <w:rsid w:val="007154D8"/>
    <w:rsid w:val="0071557F"/>
    <w:rsid w:val="00715596"/>
    <w:rsid w:val="007155BE"/>
    <w:rsid w:val="007155F4"/>
    <w:rsid w:val="007155FB"/>
    <w:rsid w:val="00715646"/>
    <w:rsid w:val="00715663"/>
    <w:rsid w:val="007156AE"/>
    <w:rsid w:val="007156C1"/>
    <w:rsid w:val="007156D8"/>
    <w:rsid w:val="00715707"/>
    <w:rsid w:val="00715736"/>
    <w:rsid w:val="0071579D"/>
    <w:rsid w:val="0071580B"/>
    <w:rsid w:val="00715866"/>
    <w:rsid w:val="007158A7"/>
    <w:rsid w:val="007158AC"/>
    <w:rsid w:val="007158E5"/>
    <w:rsid w:val="0071590B"/>
    <w:rsid w:val="00715917"/>
    <w:rsid w:val="00715927"/>
    <w:rsid w:val="00715932"/>
    <w:rsid w:val="00715944"/>
    <w:rsid w:val="00715965"/>
    <w:rsid w:val="00715974"/>
    <w:rsid w:val="007159E0"/>
    <w:rsid w:val="00715A98"/>
    <w:rsid w:val="00715AA8"/>
    <w:rsid w:val="00715AAF"/>
    <w:rsid w:val="00715AC9"/>
    <w:rsid w:val="00715ADE"/>
    <w:rsid w:val="00715AE7"/>
    <w:rsid w:val="00715AED"/>
    <w:rsid w:val="00715B74"/>
    <w:rsid w:val="00715BA7"/>
    <w:rsid w:val="00715CD5"/>
    <w:rsid w:val="00715D25"/>
    <w:rsid w:val="00715D45"/>
    <w:rsid w:val="00715D77"/>
    <w:rsid w:val="00715D8F"/>
    <w:rsid w:val="00715D9D"/>
    <w:rsid w:val="00715DB7"/>
    <w:rsid w:val="00715E6F"/>
    <w:rsid w:val="00715E8B"/>
    <w:rsid w:val="00715ED1"/>
    <w:rsid w:val="00715ED2"/>
    <w:rsid w:val="00715ED4"/>
    <w:rsid w:val="00715EEB"/>
    <w:rsid w:val="00715F5C"/>
    <w:rsid w:val="0071600F"/>
    <w:rsid w:val="0071603E"/>
    <w:rsid w:val="0071607B"/>
    <w:rsid w:val="0071608A"/>
    <w:rsid w:val="00716093"/>
    <w:rsid w:val="00716097"/>
    <w:rsid w:val="0071612D"/>
    <w:rsid w:val="00716139"/>
    <w:rsid w:val="007161C1"/>
    <w:rsid w:val="00716214"/>
    <w:rsid w:val="00716258"/>
    <w:rsid w:val="007162B9"/>
    <w:rsid w:val="007162D3"/>
    <w:rsid w:val="007162DD"/>
    <w:rsid w:val="007162ED"/>
    <w:rsid w:val="00716319"/>
    <w:rsid w:val="00716339"/>
    <w:rsid w:val="00716378"/>
    <w:rsid w:val="00716391"/>
    <w:rsid w:val="0071639F"/>
    <w:rsid w:val="007163AF"/>
    <w:rsid w:val="007163DD"/>
    <w:rsid w:val="007163EC"/>
    <w:rsid w:val="007164FF"/>
    <w:rsid w:val="00716550"/>
    <w:rsid w:val="007165E3"/>
    <w:rsid w:val="007165F8"/>
    <w:rsid w:val="00716618"/>
    <w:rsid w:val="0071665F"/>
    <w:rsid w:val="00716672"/>
    <w:rsid w:val="0071667C"/>
    <w:rsid w:val="00716726"/>
    <w:rsid w:val="0071672A"/>
    <w:rsid w:val="0071672F"/>
    <w:rsid w:val="0071674F"/>
    <w:rsid w:val="007167F9"/>
    <w:rsid w:val="0071680E"/>
    <w:rsid w:val="00716866"/>
    <w:rsid w:val="00716889"/>
    <w:rsid w:val="00716892"/>
    <w:rsid w:val="00716927"/>
    <w:rsid w:val="0071696F"/>
    <w:rsid w:val="00716981"/>
    <w:rsid w:val="0071698F"/>
    <w:rsid w:val="0071699E"/>
    <w:rsid w:val="007169C8"/>
    <w:rsid w:val="007169DE"/>
    <w:rsid w:val="007169F4"/>
    <w:rsid w:val="00716A00"/>
    <w:rsid w:val="00716A19"/>
    <w:rsid w:val="00716A24"/>
    <w:rsid w:val="00716A26"/>
    <w:rsid w:val="00716A6A"/>
    <w:rsid w:val="00716A8B"/>
    <w:rsid w:val="00716AA7"/>
    <w:rsid w:val="00716ABD"/>
    <w:rsid w:val="00716AF3"/>
    <w:rsid w:val="00716AF8"/>
    <w:rsid w:val="00716B12"/>
    <w:rsid w:val="00716B23"/>
    <w:rsid w:val="00716BEE"/>
    <w:rsid w:val="00716C7C"/>
    <w:rsid w:val="00716CD7"/>
    <w:rsid w:val="00716CF7"/>
    <w:rsid w:val="00716D0A"/>
    <w:rsid w:val="00716D37"/>
    <w:rsid w:val="00716D4B"/>
    <w:rsid w:val="00716D61"/>
    <w:rsid w:val="00716DAE"/>
    <w:rsid w:val="00716E02"/>
    <w:rsid w:val="00716E35"/>
    <w:rsid w:val="00716E6E"/>
    <w:rsid w:val="00716ED2"/>
    <w:rsid w:val="00716ED7"/>
    <w:rsid w:val="00716ED9"/>
    <w:rsid w:val="00716EF7"/>
    <w:rsid w:val="00716F2D"/>
    <w:rsid w:val="00716F68"/>
    <w:rsid w:val="00716F70"/>
    <w:rsid w:val="00716FCD"/>
    <w:rsid w:val="00716FD6"/>
    <w:rsid w:val="0071701E"/>
    <w:rsid w:val="00717029"/>
    <w:rsid w:val="0071705B"/>
    <w:rsid w:val="00717092"/>
    <w:rsid w:val="007170ED"/>
    <w:rsid w:val="0071710D"/>
    <w:rsid w:val="0071711C"/>
    <w:rsid w:val="0071711D"/>
    <w:rsid w:val="00717139"/>
    <w:rsid w:val="00717159"/>
    <w:rsid w:val="00717198"/>
    <w:rsid w:val="007171BA"/>
    <w:rsid w:val="007171CD"/>
    <w:rsid w:val="0071721D"/>
    <w:rsid w:val="0071727D"/>
    <w:rsid w:val="00717282"/>
    <w:rsid w:val="00717319"/>
    <w:rsid w:val="007173B5"/>
    <w:rsid w:val="007173CA"/>
    <w:rsid w:val="00717418"/>
    <w:rsid w:val="00717484"/>
    <w:rsid w:val="007174C9"/>
    <w:rsid w:val="00717541"/>
    <w:rsid w:val="00717564"/>
    <w:rsid w:val="007175D8"/>
    <w:rsid w:val="00717613"/>
    <w:rsid w:val="007176E6"/>
    <w:rsid w:val="007176F1"/>
    <w:rsid w:val="007176FE"/>
    <w:rsid w:val="00717731"/>
    <w:rsid w:val="0071773A"/>
    <w:rsid w:val="00717774"/>
    <w:rsid w:val="007177A4"/>
    <w:rsid w:val="007177AA"/>
    <w:rsid w:val="007177E9"/>
    <w:rsid w:val="00717823"/>
    <w:rsid w:val="00717841"/>
    <w:rsid w:val="00717877"/>
    <w:rsid w:val="007179E6"/>
    <w:rsid w:val="00717A27"/>
    <w:rsid w:val="00717A4C"/>
    <w:rsid w:val="00717A70"/>
    <w:rsid w:val="00717AB6"/>
    <w:rsid w:val="00717AD5"/>
    <w:rsid w:val="00717AD6"/>
    <w:rsid w:val="00717AF0"/>
    <w:rsid w:val="00717B27"/>
    <w:rsid w:val="00717B32"/>
    <w:rsid w:val="00717B37"/>
    <w:rsid w:val="00717B6D"/>
    <w:rsid w:val="00717B9E"/>
    <w:rsid w:val="00717BAE"/>
    <w:rsid w:val="00717BB1"/>
    <w:rsid w:val="00717BC9"/>
    <w:rsid w:val="00717BDF"/>
    <w:rsid w:val="00717C00"/>
    <w:rsid w:val="00717C09"/>
    <w:rsid w:val="00717C17"/>
    <w:rsid w:val="00717C27"/>
    <w:rsid w:val="00717C4F"/>
    <w:rsid w:val="00717C58"/>
    <w:rsid w:val="00717C62"/>
    <w:rsid w:val="00717C8C"/>
    <w:rsid w:val="00717C98"/>
    <w:rsid w:val="00717C9F"/>
    <w:rsid w:val="00717D37"/>
    <w:rsid w:val="00717D38"/>
    <w:rsid w:val="00717D7A"/>
    <w:rsid w:val="00717DB4"/>
    <w:rsid w:val="00717DBF"/>
    <w:rsid w:val="00717DF5"/>
    <w:rsid w:val="00717E46"/>
    <w:rsid w:val="00717E6E"/>
    <w:rsid w:val="00717EAE"/>
    <w:rsid w:val="00717ECB"/>
    <w:rsid w:val="00717F0C"/>
    <w:rsid w:val="00717F2B"/>
    <w:rsid w:val="00717F32"/>
    <w:rsid w:val="00717F57"/>
    <w:rsid w:val="00717F5B"/>
    <w:rsid w:val="00717F66"/>
    <w:rsid w:val="00717F73"/>
    <w:rsid w:val="00719C77"/>
    <w:rsid w:val="00720076"/>
    <w:rsid w:val="007200AA"/>
    <w:rsid w:val="007200C5"/>
    <w:rsid w:val="007200D5"/>
    <w:rsid w:val="0072015E"/>
    <w:rsid w:val="0072017B"/>
    <w:rsid w:val="007201AB"/>
    <w:rsid w:val="007201D2"/>
    <w:rsid w:val="007201E5"/>
    <w:rsid w:val="0072021D"/>
    <w:rsid w:val="00720234"/>
    <w:rsid w:val="0072023C"/>
    <w:rsid w:val="00720281"/>
    <w:rsid w:val="00720298"/>
    <w:rsid w:val="0072029E"/>
    <w:rsid w:val="007202AF"/>
    <w:rsid w:val="007202F2"/>
    <w:rsid w:val="00720320"/>
    <w:rsid w:val="00720339"/>
    <w:rsid w:val="00720381"/>
    <w:rsid w:val="0072041A"/>
    <w:rsid w:val="0072043C"/>
    <w:rsid w:val="00720445"/>
    <w:rsid w:val="00720460"/>
    <w:rsid w:val="0072047C"/>
    <w:rsid w:val="0072048B"/>
    <w:rsid w:val="007204B0"/>
    <w:rsid w:val="007204E7"/>
    <w:rsid w:val="007204FB"/>
    <w:rsid w:val="0072051F"/>
    <w:rsid w:val="00720530"/>
    <w:rsid w:val="00720544"/>
    <w:rsid w:val="007205AE"/>
    <w:rsid w:val="007205B2"/>
    <w:rsid w:val="007205C8"/>
    <w:rsid w:val="00720608"/>
    <w:rsid w:val="00720621"/>
    <w:rsid w:val="0072062E"/>
    <w:rsid w:val="007206EC"/>
    <w:rsid w:val="00720732"/>
    <w:rsid w:val="0072075E"/>
    <w:rsid w:val="0072078B"/>
    <w:rsid w:val="00720793"/>
    <w:rsid w:val="007207C5"/>
    <w:rsid w:val="00720819"/>
    <w:rsid w:val="0072082D"/>
    <w:rsid w:val="0072088B"/>
    <w:rsid w:val="00720890"/>
    <w:rsid w:val="007208A3"/>
    <w:rsid w:val="007208E3"/>
    <w:rsid w:val="007208F2"/>
    <w:rsid w:val="00720956"/>
    <w:rsid w:val="00720966"/>
    <w:rsid w:val="0072097F"/>
    <w:rsid w:val="00720988"/>
    <w:rsid w:val="007209A4"/>
    <w:rsid w:val="00720A44"/>
    <w:rsid w:val="00720ABA"/>
    <w:rsid w:val="00720AC7"/>
    <w:rsid w:val="00720AD9"/>
    <w:rsid w:val="00720B0F"/>
    <w:rsid w:val="00720B18"/>
    <w:rsid w:val="00720B82"/>
    <w:rsid w:val="00720BB5"/>
    <w:rsid w:val="00720C17"/>
    <w:rsid w:val="00720CFE"/>
    <w:rsid w:val="00720D01"/>
    <w:rsid w:val="00720D28"/>
    <w:rsid w:val="00720D3F"/>
    <w:rsid w:val="00720D44"/>
    <w:rsid w:val="00720D53"/>
    <w:rsid w:val="00720D71"/>
    <w:rsid w:val="00720D98"/>
    <w:rsid w:val="00720DC7"/>
    <w:rsid w:val="00720ED4"/>
    <w:rsid w:val="00720F54"/>
    <w:rsid w:val="00720F80"/>
    <w:rsid w:val="00720FB7"/>
    <w:rsid w:val="00720FBA"/>
    <w:rsid w:val="0072104E"/>
    <w:rsid w:val="00721075"/>
    <w:rsid w:val="007210A3"/>
    <w:rsid w:val="007210C8"/>
    <w:rsid w:val="007210F6"/>
    <w:rsid w:val="00721138"/>
    <w:rsid w:val="0072114B"/>
    <w:rsid w:val="00721182"/>
    <w:rsid w:val="00721184"/>
    <w:rsid w:val="007211C6"/>
    <w:rsid w:val="007211D5"/>
    <w:rsid w:val="007211F1"/>
    <w:rsid w:val="00721222"/>
    <w:rsid w:val="00721279"/>
    <w:rsid w:val="007212B6"/>
    <w:rsid w:val="00721353"/>
    <w:rsid w:val="00721375"/>
    <w:rsid w:val="00721397"/>
    <w:rsid w:val="007213F8"/>
    <w:rsid w:val="0072140D"/>
    <w:rsid w:val="00721428"/>
    <w:rsid w:val="0072142A"/>
    <w:rsid w:val="00721443"/>
    <w:rsid w:val="007214FC"/>
    <w:rsid w:val="00721510"/>
    <w:rsid w:val="00721545"/>
    <w:rsid w:val="0072157F"/>
    <w:rsid w:val="0072159C"/>
    <w:rsid w:val="007215C5"/>
    <w:rsid w:val="007215DF"/>
    <w:rsid w:val="00721619"/>
    <w:rsid w:val="00721664"/>
    <w:rsid w:val="00721698"/>
    <w:rsid w:val="007216B5"/>
    <w:rsid w:val="007216DD"/>
    <w:rsid w:val="007216FB"/>
    <w:rsid w:val="0072174C"/>
    <w:rsid w:val="00721772"/>
    <w:rsid w:val="0072178E"/>
    <w:rsid w:val="007217AB"/>
    <w:rsid w:val="007217E0"/>
    <w:rsid w:val="007217F5"/>
    <w:rsid w:val="007217F9"/>
    <w:rsid w:val="00721854"/>
    <w:rsid w:val="00721858"/>
    <w:rsid w:val="00721860"/>
    <w:rsid w:val="00721873"/>
    <w:rsid w:val="007218D3"/>
    <w:rsid w:val="0072190A"/>
    <w:rsid w:val="0072193C"/>
    <w:rsid w:val="00721949"/>
    <w:rsid w:val="00721976"/>
    <w:rsid w:val="007219B1"/>
    <w:rsid w:val="007219D3"/>
    <w:rsid w:val="007219F4"/>
    <w:rsid w:val="00721A12"/>
    <w:rsid w:val="00721A34"/>
    <w:rsid w:val="00721AAB"/>
    <w:rsid w:val="00721B05"/>
    <w:rsid w:val="00721B17"/>
    <w:rsid w:val="00721B9D"/>
    <w:rsid w:val="00721BE2"/>
    <w:rsid w:val="00721C1B"/>
    <w:rsid w:val="00721C42"/>
    <w:rsid w:val="00721C58"/>
    <w:rsid w:val="00721C94"/>
    <w:rsid w:val="00721CC1"/>
    <w:rsid w:val="00721CF4"/>
    <w:rsid w:val="00721D77"/>
    <w:rsid w:val="00721E09"/>
    <w:rsid w:val="00721E0C"/>
    <w:rsid w:val="00721E45"/>
    <w:rsid w:val="00721E4A"/>
    <w:rsid w:val="00721E64"/>
    <w:rsid w:val="00721E7E"/>
    <w:rsid w:val="00721E8C"/>
    <w:rsid w:val="00721E99"/>
    <w:rsid w:val="00721EC4"/>
    <w:rsid w:val="00721EF8"/>
    <w:rsid w:val="00721F33"/>
    <w:rsid w:val="00721F5B"/>
    <w:rsid w:val="00721F86"/>
    <w:rsid w:val="00721FD1"/>
    <w:rsid w:val="0072200D"/>
    <w:rsid w:val="0072201A"/>
    <w:rsid w:val="0072202A"/>
    <w:rsid w:val="00722076"/>
    <w:rsid w:val="007220A8"/>
    <w:rsid w:val="007220F9"/>
    <w:rsid w:val="00722160"/>
    <w:rsid w:val="00722166"/>
    <w:rsid w:val="00722197"/>
    <w:rsid w:val="007221BD"/>
    <w:rsid w:val="007221E5"/>
    <w:rsid w:val="007221EC"/>
    <w:rsid w:val="0072220E"/>
    <w:rsid w:val="00722239"/>
    <w:rsid w:val="0072225D"/>
    <w:rsid w:val="00722266"/>
    <w:rsid w:val="007222A1"/>
    <w:rsid w:val="007222AF"/>
    <w:rsid w:val="00722388"/>
    <w:rsid w:val="00722392"/>
    <w:rsid w:val="007223A8"/>
    <w:rsid w:val="00722435"/>
    <w:rsid w:val="00722446"/>
    <w:rsid w:val="0072244B"/>
    <w:rsid w:val="0072246C"/>
    <w:rsid w:val="00722472"/>
    <w:rsid w:val="007224A6"/>
    <w:rsid w:val="007224BE"/>
    <w:rsid w:val="007224D9"/>
    <w:rsid w:val="00722522"/>
    <w:rsid w:val="00722543"/>
    <w:rsid w:val="00722545"/>
    <w:rsid w:val="00722563"/>
    <w:rsid w:val="00722570"/>
    <w:rsid w:val="00722582"/>
    <w:rsid w:val="007225E9"/>
    <w:rsid w:val="0072262D"/>
    <w:rsid w:val="00722646"/>
    <w:rsid w:val="0072267B"/>
    <w:rsid w:val="0072268E"/>
    <w:rsid w:val="007226C2"/>
    <w:rsid w:val="007226F4"/>
    <w:rsid w:val="007226FC"/>
    <w:rsid w:val="00722746"/>
    <w:rsid w:val="0072276F"/>
    <w:rsid w:val="007227A1"/>
    <w:rsid w:val="007227A3"/>
    <w:rsid w:val="007227AA"/>
    <w:rsid w:val="007227D3"/>
    <w:rsid w:val="007227F4"/>
    <w:rsid w:val="00722825"/>
    <w:rsid w:val="0072287F"/>
    <w:rsid w:val="00722892"/>
    <w:rsid w:val="00722904"/>
    <w:rsid w:val="00722907"/>
    <w:rsid w:val="00722920"/>
    <w:rsid w:val="00722930"/>
    <w:rsid w:val="007229B7"/>
    <w:rsid w:val="007229BD"/>
    <w:rsid w:val="00722A08"/>
    <w:rsid w:val="00722A17"/>
    <w:rsid w:val="00722A18"/>
    <w:rsid w:val="00722A53"/>
    <w:rsid w:val="00722A6F"/>
    <w:rsid w:val="00722A8A"/>
    <w:rsid w:val="00722AE4"/>
    <w:rsid w:val="00722B06"/>
    <w:rsid w:val="00722B56"/>
    <w:rsid w:val="00722B6B"/>
    <w:rsid w:val="00722B8E"/>
    <w:rsid w:val="00722B9C"/>
    <w:rsid w:val="00722C1D"/>
    <w:rsid w:val="00722C52"/>
    <w:rsid w:val="00722C7A"/>
    <w:rsid w:val="00722C8A"/>
    <w:rsid w:val="00722CA5"/>
    <w:rsid w:val="00722CB8"/>
    <w:rsid w:val="00722CC7"/>
    <w:rsid w:val="00722CCF"/>
    <w:rsid w:val="00722CDD"/>
    <w:rsid w:val="00722D0C"/>
    <w:rsid w:val="00722D49"/>
    <w:rsid w:val="00722D58"/>
    <w:rsid w:val="00722D86"/>
    <w:rsid w:val="00722DAC"/>
    <w:rsid w:val="00722DE8"/>
    <w:rsid w:val="00722DF6"/>
    <w:rsid w:val="00722E1C"/>
    <w:rsid w:val="00722E34"/>
    <w:rsid w:val="00722E3B"/>
    <w:rsid w:val="00722E45"/>
    <w:rsid w:val="00722E5C"/>
    <w:rsid w:val="00722E8E"/>
    <w:rsid w:val="00722E92"/>
    <w:rsid w:val="00722EAA"/>
    <w:rsid w:val="00722EAE"/>
    <w:rsid w:val="00722F05"/>
    <w:rsid w:val="00722F30"/>
    <w:rsid w:val="00722F83"/>
    <w:rsid w:val="00722F97"/>
    <w:rsid w:val="00722FC7"/>
    <w:rsid w:val="00722FD5"/>
    <w:rsid w:val="00723027"/>
    <w:rsid w:val="00723054"/>
    <w:rsid w:val="00723070"/>
    <w:rsid w:val="0072307C"/>
    <w:rsid w:val="007230A5"/>
    <w:rsid w:val="007230CC"/>
    <w:rsid w:val="007230EE"/>
    <w:rsid w:val="00723102"/>
    <w:rsid w:val="0072310A"/>
    <w:rsid w:val="0072311D"/>
    <w:rsid w:val="00723133"/>
    <w:rsid w:val="0072314E"/>
    <w:rsid w:val="0072317B"/>
    <w:rsid w:val="00723184"/>
    <w:rsid w:val="007231DD"/>
    <w:rsid w:val="0072323D"/>
    <w:rsid w:val="0072324C"/>
    <w:rsid w:val="00723252"/>
    <w:rsid w:val="007232AB"/>
    <w:rsid w:val="007232B9"/>
    <w:rsid w:val="007232BA"/>
    <w:rsid w:val="007232BE"/>
    <w:rsid w:val="0072338A"/>
    <w:rsid w:val="007233BD"/>
    <w:rsid w:val="007233D9"/>
    <w:rsid w:val="00723400"/>
    <w:rsid w:val="00723410"/>
    <w:rsid w:val="00723421"/>
    <w:rsid w:val="00723459"/>
    <w:rsid w:val="0072346B"/>
    <w:rsid w:val="0072346C"/>
    <w:rsid w:val="00723496"/>
    <w:rsid w:val="007234F7"/>
    <w:rsid w:val="0072355C"/>
    <w:rsid w:val="00723582"/>
    <w:rsid w:val="007235EA"/>
    <w:rsid w:val="00723611"/>
    <w:rsid w:val="00723619"/>
    <w:rsid w:val="00723632"/>
    <w:rsid w:val="00723656"/>
    <w:rsid w:val="00723746"/>
    <w:rsid w:val="00723749"/>
    <w:rsid w:val="007237B5"/>
    <w:rsid w:val="007237EA"/>
    <w:rsid w:val="007237F8"/>
    <w:rsid w:val="0072381E"/>
    <w:rsid w:val="00723820"/>
    <w:rsid w:val="0072383D"/>
    <w:rsid w:val="00723847"/>
    <w:rsid w:val="0072389E"/>
    <w:rsid w:val="007238AF"/>
    <w:rsid w:val="00723940"/>
    <w:rsid w:val="00723944"/>
    <w:rsid w:val="00723987"/>
    <w:rsid w:val="00723995"/>
    <w:rsid w:val="007239D4"/>
    <w:rsid w:val="00723A5F"/>
    <w:rsid w:val="00723A82"/>
    <w:rsid w:val="00723A8F"/>
    <w:rsid w:val="00723A9C"/>
    <w:rsid w:val="00723B0F"/>
    <w:rsid w:val="00723B3A"/>
    <w:rsid w:val="00723B7F"/>
    <w:rsid w:val="00723B81"/>
    <w:rsid w:val="00723B92"/>
    <w:rsid w:val="00723BB8"/>
    <w:rsid w:val="00723BBC"/>
    <w:rsid w:val="00723BD5"/>
    <w:rsid w:val="00723C1B"/>
    <w:rsid w:val="00723C4C"/>
    <w:rsid w:val="00723C57"/>
    <w:rsid w:val="00723C5C"/>
    <w:rsid w:val="00723C67"/>
    <w:rsid w:val="00723CF1"/>
    <w:rsid w:val="00723CF6"/>
    <w:rsid w:val="00723D2F"/>
    <w:rsid w:val="00723D9B"/>
    <w:rsid w:val="00723DC1"/>
    <w:rsid w:val="00723E14"/>
    <w:rsid w:val="00723E34"/>
    <w:rsid w:val="00723EA8"/>
    <w:rsid w:val="00723EEA"/>
    <w:rsid w:val="00723EF3"/>
    <w:rsid w:val="00723F44"/>
    <w:rsid w:val="00723F4F"/>
    <w:rsid w:val="00723FAD"/>
    <w:rsid w:val="00723FF4"/>
    <w:rsid w:val="00724027"/>
    <w:rsid w:val="00724065"/>
    <w:rsid w:val="007240BF"/>
    <w:rsid w:val="007240F2"/>
    <w:rsid w:val="0072414C"/>
    <w:rsid w:val="007241AE"/>
    <w:rsid w:val="007241C6"/>
    <w:rsid w:val="007241EF"/>
    <w:rsid w:val="00724249"/>
    <w:rsid w:val="0072424B"/>
    <w:rsid w:val="007242D2"/>
    <w:rsid w:val="007242D6"/>
    <w:rsid w:val="00724357"/>
    <w:rsid w:val="007243BF"/>
    <w:rsid w:val="007243E8"/>
    <w:rsid w:val="0072441F"/>
    <w:rsid w:val="0072443F"/>
    <w:rsid w:val="0072445A"/>
    <w:rsid w:val="00724467"/>
    <w:rsid w:val="00724479"/>
    <w:rsid w:val="0072447A"/>
    <w:rsid w:val="00724486"/>
    <w:rsid w:val="0072448E"/>
    <w:rsid w:val="007244E7"/>
    <w:rsid w:val="007244FB"/>
    <w:rsid w:val="00724539"/>
    <w:rsid w:val="0072453C"/>
    <w:rsid w:val="00724544"/>
    <w:rsid w:val="00724595"/>
    <w:rsid w:val="007245CC"/>
    <w:rsid w:val="007245DE"/>
    <w:rsid w:val="007245E5"/>
    <w:rsid w:val="007245F2"/>
    <w:rsid w:val="0072464C"/>
    <w:rsid w:val="0072464E"/>
    <w:rsid w:val="00724652"/>
    <w:rsid w:val="0072465F"/>
    <w:rsid w:val="007246A0"/>
    <w:rsid w:val="007246B9"/>
    <w:rsid w:val="007246ED"/>
    <w:rsid w:val="00724700"/>
    <w:rsid w:val="00724705"/>
    <w:rsid w:val="0072470C"/>
    <w:rsid w:val="00724714"/>
    <w:rsid w:val="00724736"/>
    <w:rsid w:val="0072473E"/>
    <w:rsid w:val="00724782"/>
    <w:rsid w:val="007247A3"/>
    <w:rsid w:val="007247F8"/>
    <w:rsid w:val="0072485A"/>
    <w:rsid w:val="0072487C"/>
    <w:rsid w:val="007248A0"/>
    <w:rsid w:val="007248A6"/>
    <w:rsid w:val="007248B0"/>
    <w:rsid w:val="007248C9"/>
    <w:rsid w:val="00724920"/>
    <w:rsid w:val="00724970"/>
    <w:rsid w:val="0072498B"/>
    <w:rsid w:val="007249AC"/>
    <w:rsid w:val="007249CB"/>
    <w:rsid w:val="007249E2"/>
    <w:rsid w:val="007249FF"/>
    <w:rsid w:val="00724A17"/>
    <w:rsid w:val="00724A1D"/>
    <w:rsid w:val="00724A77"/>
    <w:rsid w:val="00724A91"/>
    <w:rsid w:val="00724B09"/>
    <w:rsid w:val="00724B3D"/>
    <w:rsid w:val="00724B72"/>
    <w:rsid w:val="00724B7D"/>
    <w:rsid w:val="00724BC3"/>
    <w:rsid w:val="00724C03"/>
    <w:rsid w:val="00724C2D"/>
    <w:rsid w:val="00724C32"/>
    <w:rsid w:val="00724C4A"/>
    <w:rsid w:val="00724C69"/>
    <w:rsid w:val="00724CE2"/>
    <w:rsid w:val="00724CF0"/>
    <w:rsid w:val="00724D20"/>
    <w:rsid w:val="00724D3F"/>
    <w:rsid w:val="00724D45"/>
    <w:rsid w:val="00724D4D"/>
    <w:rsid w:val="00724DAF"/>
    <w:rsid w:val="00724DD1"/>
    <w:rsid w:val="00724DD8"/>
    <w:rsid w:val="00724E66"/>
    <w:rsid w:val="00724EA3"/>
    <w:rsid w:val="00724EFB"/>
    <w:rsid w:val="00724F05"/>
    <w:rsid w:val="00724F28"/>
    <w:rsid w:val="00724FB9"/>
    <w:rsid w:val="00724FCB"/>
    <w:rsid w:val="00724FCF"/>
    <w:rsid w:val="00724FE6"/>
    <w:rsid w:val="00724FFC"/>
    <w:rsid w:val="0072500C"/>
    <w:rsid w:val="0072500F"/>
    <w:rsid w:val="00725010"/>
    <w:rsid w:val="0072503C"/>
    <w:rsid w:val="0072505F"/>
    <w:rsid w:val="00725070"/>
    <w:rsid w:val="007250B4"/>
    <w:rsid w:val="007250F2"/>
    <w:rsid w:val="0072513C"/>
    <w:rsid w:val="00725158"/>
    <w:rsid w:val="0072515F"/>
    <w:rsid w:val="00725167"/>
    <w:rsid w:val="0072517E"/>
    <w:rsid w:val="0072518E"/>
    <w:rsid w:val="007251BE"/>
    <w:rsid w:val="007251DA"/>
    <w:rsid w:val="007251E9"/>
    <w:rsid w:val="0072524D"/>
    <w:rsid w:val="00725259"/>
    <w:rsid w:val="00725271"/>
    <w:rsid w:val="00725276"/>
    <w:rsid w:val="00725287"/>
    <w:rsid w:val="007252A6"/>
    <w:rsid w:val="007252AE"/>
    <w:rsid w:val="007252B0"/>
    <w:rsid w:val="007252B8"/>
    <w:rsid w:val="007252B9"/>
    <w:rsid w:val="007252D7"/>
    <w:rsid w:val="007252F1"/>
    <w:rsid w:val="00725327"/>
    <w:rsid w:val="0072535C"/>
    <w:rsid w:val="0072535F"/>
    <w:rsid w:val="00725417"/>
    <w:rsid w:val="00725439"/>
    <w:rsid w:val="00725462"/>
    <w:rsid w:val="00725469"/>
    <w:rsid w:val="007254E3"/>
    <w:rsid w:val="00725504"/>
    <w:rsid w:val="0072550C"/>
    <w:rsid w:val="00725519"/>
    <w:rsid w:val="00725522"/>
    <w:rsid w:val="00725597"/>
    <w:rsid w:val="007255C0"/>
    <w:rsid w:val="00725645"/>
    <w:rsid w:val="00725646"/>
    <w:rsid w:val="00725669"/>
    <w:rsid w:val="00725688"/>
    <w:rsid w:val="0072569F"/>
    <w:rsid w:val="007256CE"/>
    <w:rsid w:val="007256D5"/>
    <w:rsid w:val="00725714"/>
    <w:rsid w:val="0072574A"/>
    <w:rsid w:val="00725780"/>
    <w:rsid w:val="007257B2"/>
    <w:rsid w:val="007257B4"/>
    <w:rsid w:val="007257DA"/>
    <w:rsid w:val="007257F1"/>
    <w:rsid w:val="00725803"/>
    <w:rsid w:val="00725806"/>
    <w:rsid w:val="0072580D"/>
    <w:rsid w:val="00725817"/>
    <w:rsid w:val="0072582C"/>
    <w:rsid w:val="00725838"/>
    <w:rsid w:val="00725845"/>
    <w:rsid w:val="0072585A"/>
    <w:rsid w:val="0072587A"/>
    <w:rsid w:val="007258F7"/>
    <w:rsid w:val="00725925"/>
    <w:rsid w:val="0072596E"/>
    <w:rsid w:val="00725995"/>
    <w:rsid w:val="007259A7"/>
    <w:rsid w:val="007259B2"/>
    <w:rsid w:val="00725A1C"/>
    <w:rsid w:val="00725A38"/>
    <w:rsid w:val="00725A83"/>
    <w:rsid w:val="00725A8D"/>
    <w:rsid w:val="00725AA2"/>
    <w:rsid w:val="00725AB1"/>
    <w:rsid w:val="00725AE6"/>
    <w:rsid w:val="00725B0D"/>
    <w:rsid w:val="00725B45"/>
    <w:rsid w:val="00725B83"/>
    <w:rsid w:val="00725B97"/>
    <w:rsid w:val="00725B9D"/>
    <w:rsid w:val="00725BAD"/>
    <w:rsid w:val="00725C0A"/>
    <w:rsid w:val="00725C14"/>
    <w:rsid w:val="00725C54"/>
    <w:rsid w:val="00725D2F"/>
    <w:rsid w:val="00725D4F"/>
    <w:rsid w:val="00725D80"/>
    <w:rsid w:val="00725DF0"/>
    <w:rsid w:val="00725E07"/>
    <w:rsid w:val="00725E08"/>
    <w:rsid w:val="00725E89"/>
    <w:rsid w:val="00725ED0"/>
    <w:rsid w:val="00725ED6"/>
    <w:rsid w:val="00725EDA"/>
    <w:rsid w:val="00725EF9"/>
    <w:rsid w:val="00725EFC"/>
    <w:rsid w:val="00725F6C"/>
    <w:rsid w:val="00725F87"/>
    <w:rsid w:val="00725FA5"/>
    <w:rsid w:val="00725FFF"/>
    <w:rsid w:val="00726017"/>
    <w:rsid w:val="00726052"/>
    <w:rsid w:val="00726078"/>
    <w:rsid w:val="0072608D"/>
    <w:rsid w:val="007260A3"/>
    <w:rsid w:val="007260AD"/>
    <w:rsid w:val="007260B1"/>
    <w:rsid w:val="007260B5"/>
    <w:rsid w:val="007260DF"/>
    <w:rsid w:val="007260EF"/>
    <w:rsid w:val="0072615A"/>
    <w:rsid w:val="00726166"/>
    <w:rsid w:val="0072616E"/>
    <w:rsid w:val="007261AD"/>
    <w:rsid w:val="0072620B"/>
    <w:rsid w:val="00726217"/>
    <w:rsid w:val="0072622A"/>
    <w:rsid w:val="00726295"/>
    <w:rsid w:val="007262AD"/>
    <w:rsid w:val="007262B6"/>
    <w:rsid w:val="007262C4"/>
    <w:rsid w:val="007262C7"/>
    <w:rsid w:val="007262D1"/>
    <w:rsid w:val="007262D3"/>
    <w:rsid w:val="0072630C"/>
    <w:rsid w:val="00726383"/>
    <w:rsid w:val="007263BE"/>
    <w:rsid w:val="007263F8"/>
    <w:rsid w:val="007264BF"/>
    <w:rsid w:val="007264C3"/>
    <w:rsid w:val="0072654D"/>
    <w:rsid w:val="00726551"/>
    <w:rsid w:val="00726558"/>
    <w:rsid w:val="007265B9"/>
    <w:rsid w:val="007265D6"/>
    <w:rsid w:val="00726602"/>
    <w:rsid w:val="0072668A"/>
    <w:rsid w:val="007266BC"/>
    <w:rsid w:val="007266DA"/>
    <w:rsid w:val="007266FF"/>
    <w:rsid w:val="0072674E"/>
    <w:rsid w:val="007267DC"/>
    <w:rsid w:val="00726822"/>
    <w:rsid w:val="0072682E"/>
    <w:rsid w:val="0072689D"/>
    <w:rsid w:val="007268BB"/>
    <w:rsid w:val="007268E1"/>
    <w:rsid w:val="00726931"/>
    <w:rsid w:val="00726932"/>
    <w:rsid w:val="00726975"/>
    <w:rsid w:val="00726978"/>
    <w:rsid w:val="007269BE"/>
    <w:rsid w:val="007269E0"/>
    <w:rsid w:val="007269E2"/>
    <w:rsid w:val="00726AAC"/>
    <w:rsid w:val="00726AB0"/>
    <w:rsid w:val="00726B1E"/>
    <w:rsid w:val="00726B46"/>
    <w:rsid w:val="00726BAD"/>
    <w:rsid w:val="00726BAF"/>
    <w:rsid w:val="00726BB8"/>
    <w:rsid w:val="00726BC7"/>
    <w:rsid w:val="00726BF1"/>
    <w:rsid w:val="00726C34"/>
    <w:rsid w:val="00726C43"/>
    <w:rsid w:val="00726C60"/>
    <w:rsid w:val="00726C84"/>
    <w:rsid w:val="00726CD1"/>
    <w:rsid w:val="00726CEE"/>
    <w:rsid w:val="00726CF8"/>
    <w:rsid w:val="00726D53"/>
    <w:rsid w:val="00726D5D"/>
    <w:rsid w:val="00726D78"/>
    <w:rsid w:val="00726DC9"/>
    <w:rsid w:val="00726DD8"/>
    <w:rsid w:val="00726DF5"/>
    <w:rsid w:val="00726E2F"/>
    <w:rsid w:val="00726E3C"/>
    <w:rsid w:val="00726E4C"/>
    <w:rsid w:val="00726E8C"/>
    <w:rsid w:val="00726EFF"/>
    <w:rsid w:val="00726F03"/>
    <w:rsid w:val="00726F07"/>
    <w:rsid w:val="00726F44"/>
    <w:rsid w:val="00726F5F"/>
    <w:rsid w:val="00726F7E"/>
    <w:rsid w:val="00726F98"/>
    <w:rsid w:val="00726FB6"/>
    <w:rsid w:val="00726FC1"/>
    <w:rsid w:val="00727017"/>
    <w:rsid w:val="0072701E"/>
    <w:rsid w:val="0072704D"/>
    <w:rsid w:val="00727057"/>
    <w:rsid w:val="00727062"/>
    <w:rsid w:val="007270EC"/>
    <w:rsid w:val="007270EE"/>
    <w:rsid w:val="00727111"/>
    <w:rsid w:val="00727139"/>
    <w:rsid w:val="0072714E"/>
    <w:rsid w:val="0072714F"/>
    <w:rsid w:val="007271A2"/>
    <w:rsid w:val="007271C4"/>
    <w:rsid w:val="007271D3"/>
    <w:rsid w:val="007271DD"/>
    <w:rsid w:val="00727297"/>
    <w:rsid w:val="007272AF"/>
    <w:rsid w:val="007272C4"/>
    <w:rsid w:val="007272FF"/>
    <w:rsid w:val="00727347"/>
    <w:rsid w:val="00727349"/>
    <w:rsid w:val="0072739A"/>
    <w:rsid w:val="0072739C"/>
    <w:rsid w:val="007273DD"/>
    <w:rsid w:val="0072740C"/>
    <w:rsid w:val="00727426"/>
    <w:rsid w:val="00727446"/>
    <w:rsid w:val="00727468"/>
    <w:rsid w:val="0072751D"/>
    <w:rsid w:val="00727570"/>
    <w:rsid w:val="00727597"/>
    <w:rsid w:val="007275CF"/>
    <w:rsid w:val="007275D0"/>
    <w:rsid w:val="00727644"/>
    <w:rsid w:val="0072765B"/>
    <w:rsid w:val="00727691"/>
    <w:rsid w:val="00727696"/>
    <w:rsid w:val="007276B1"/>
    <w:rsid w:val="007276EB"/>
    <w:rsid w:val="00727710"/>
    <w:rsid w:val="0072773D"/>
    <w:rsid w:val="00727749"/>
    <w:rsid w:val="0072778D"/>
    <w:rsid w:val="007277C7"/>
    <w:rsid w:val="00727814"/>
    <w:rsid w:val="00727850"/>
    <w:rsid w:val="00727855"/>
    <w:rsid w:val="007278C6"/>
    <w:rsid w:val="00727907"/>
    <w:rsid w:val="0072791E"/>
    <w:rsid w:val="0072792D"/>
    <w:rsid w:val="0072792E"/>
    <w:rsid w:val="0072795A"/>
    <w:rsid w:val="0072795C"/>
    <w:rsid w:val="0072796A"/>
    <w:rsid w:val="00727979"/>
    <w:rsid w:val="007279C9"/>
    <w:rsid w:val="007279D2"/>
    <w:rsid w:val="007279E1"/>
    <w:rsid w:val="007279E4"/>
    <w:rsid w:val="00727A27"/>
    <w:rsid w:val="00727A4E"/>
    <w:rsid w:val="00727A6E"/>
    <w:rsid w:val="00727A94"/>
    <w:rsid w:val="00727AE7"/>
    <w:rsid w:val="00727AEE"/>
    <w:rsid w:val="00727AF1"/>
    <w:rsid w:val="00727B15"/>
    <w:rsid w:val="00727B61"/>
    <w:rsid w:val="00727BB1"/>
    <w:rsid w:val="00727C01"/>
    <w:rsid w:val="00727C7F"/>
    <w:rsid w:val="00727C97"/>
    <w:rsid w:val="00727CC0"/>
    <w:rsid w:val="00727D14"/>
    <w:rsid w:val="00727D19"/>
    <w:rsid w:val="00727D3B"/>
    <w:rsid w:val="00727D80"/>
    <w:rsid w:val="00727D96"/>
    <w:rsid w:val="00727DBE"/>
    <w:rsid w:val="00727DD5"/>
    <w:rsid w:val="00727E0E"/>
    <w:rsid w:val="00727E21"/>
    <w:rsid w:val="00727E4F"/>
    <w:rsid w:val="00727E8E"/>
    <w:rsid w:val="00727F7C"/>
    <w:rsid w:val="00727F8D"/>
    <w:rsid w:val="00727F9F"/>
    <w:rsid w:val="00727FC9"/>
    <w:rsid w:val="0073000D"/>
    <w:rsid w:val="007300A0"/>
    <w:rsid w:val="007300A6"/>
    <w:rsid w:val="007300BD"/>
    <w:rsid w:val="007300CD"/>
    <w:rsid w:val="007300E9"/>
    <w:rsid w:val="007300F5"/>
    <w:rsid w:val="00730153"/>
    <w:rsid w:val="00730169"/>
    <w:rsid w:val="00730173"/>
    <w:rsid w:val="0073018E"/>
    <w:rsid w:val="00730197"/>
    <w:rsid w:val="007301B8"/>
    <w:rsid w:val="0073020A"/>
    <w:rsid w:val="0073022D"/>
    <w:rsid w:val="00730244"/>
    <w:rsid w:val="00730279"/>
    <w:rsid w:val="00730288"/>
    <w:rsid w:val="007302BB"/>
    <w:rsid w:val="007302D6"/>
    <w:rsid w:val="007302D8"/>
    <w:rsid w:val="007302F4"/>
    <w:rsid w:val="0073031A"/>
    <w:rsid w:val="0073034D"/>
    <w:rsid w:val="0073036B"/>
    <w:rsid w:val="0073037D"/>
    <w:rsid w:val="007303C3"/>
    <w:rsid w:val="007303CC"/>
    <w:rsid w:val="00730410"/>
    <w:rsid w:val="00730482"/>
    <w:rsid w:val="00730491"/>
    <w:rsid w:val="0073049B"/>
    <w:rsid w:val="0073052C"/>
    <w:rsid w:val="0073053C"/>
    <w:rsid w:val="00730552"/>
    <w:rsid w:val="007305A1"/>
    <w:rsid w:val="007305D3"/>
    <w:rsid w:val="007305D6"/>
    <w:rsid w:val="00730618"/>
    <w:rsid w:val="00730633"/>
    <w:rsid w:val="00730663"/>
    <w:rsid w:val="0073066C"/>
    <w:rsid w:val="0073069B"/>
    <w:rsid w:val="007306A2"/>
    <w:rsid w:val="007306EF"/>
    <w:rsid w:val="00730742"/>
    <w:rsid w:val="0073074C"/>
    <w:rsid w:val="00730793"/>
    <w:rsid w:val="007307AE"/>
    <w:rsid w:val="007307B9"/>
    <w:rsid w:val="007307CF"/>
    <w:rsid w:val="00730808"/>
    <w:rsid w:val="00730814"/>
    <w:rsid w:val="00730823"/>
    <w:rsid w:val="00730830"/>
    <w:rsid w:val="00730853"/>
    <w:rsid w:val="00730882"/>
    <w:rsid w:val="007308B8"/>
    <w:rsid w:val="00730933"/>
    <w:rsid w:val="00730968"/>
    <w:rsid w:val="00730982"/>
    <w:rsid w:val="007309A0"/>
    <w:rsid w:val="007309E2"/>
    <w:rsid w:val="00730A3D"/>
    <w:rsid w:val="00730A92"/>
    <w:rsid w:val="00730AAD"/>
    <w:rsid w:val="00730AE2"/>
    <w:rsid w:val="00730B94"/>
    <w:rsid w:val="00730BA2"/>
    <w:rsid w:val="00730BBC"/>
    <w:rsid w:val="00730BBE"/>
    <w:rsid w:val="00730BD4"/>
    <w:rsid w:val="00730BF5"/>
    <w:rsid w:val="00730BF7"/>
    <w:rsid w:val="00730C18"/>
    <w:rsid w:val="00730C26"/>
    <w:rsid w:val="00730C76"/>
    <w:rsid w:val="00730C92"/>
    <w:rsid w:val="00730CBF"/>
    <w:rsid w:val="00730D21"/>
    <w:rsid w:val="00730D3F"/>
    <w:rsid w:val="00730D6F"/>
    <w:rsid w:val="00730D93"/>
    <w:rsid w:val="00730E3C"/>
    <w:rsid w:val="00730E43"/>
    <w:rsid w:val="00730E56"/>
    <w:rsid w:val="00730E5D"/>
    <w:rsid w:val="00730E70"/>
    <w:rsid w:val="00730E87"/>
    <w:rsid w:val="00730EAF"/>
    <w:rsid w:val="00730EB4"/>
    <w:rsid w:val="00730EC4"/>
    <w:rsid w:val="00730EDE"/>
    <w:rsid w:val="00730F04"/>
    <w:rsid w:val="00730F5C"/>
    <w:rsid w:val="00730F8C"/>
    <w:rsid w:val="00730FA4"/>
    <w:rsid w:val="00731040"/>
    <w:rsid w:val="00731077"/>
    <w:rsid w:val="00731091"/>
    <w:rsid w:val="007310AA"/>
    <w:rsid w:val="007310AB"/>
    <w:rsid w:val="007310B5"/>
    <w:rsid w:val="007310C0"/>
    <w:rsid w:val="00731136"/>
    <w:rsid w:val="00731153"/>
    <w:rsid w:val="0073126B"/>
    <w:rsid w:val="007312A8"/>
    <w:rsid w:val="007312D0"/>
    <w:rsid w:val="007312DE"/>
    <w:rsid w:val="007312FE"/>
    <w:rsid w:val="00731374"/>
    <w:rsid w:val="0073138C"/>
    <w:rsid w:val="00731391"/>
    <w:rsid w:val="00731398"/>
    <w:rsid w:val="007313D7"/>
    <w:rsid w:val="00731403"/>
    <w:rsid w:val="0073141F"/>
    <w:rsid w:val="007314A5"/>
    <w:rsid w:val="007314DA"/>
    <w:rsid w:val="007315C8"/>
    <w:rsid w:val="007315EA"/>
    <w:rsid w:val="007315F2"/>
    <w:rsid w:val="007315F5"/>
    <w:rsid w:val="007315FF"/>
    <w:rsid w:val="00731614"/>
    <w:rsid w:val="00731632"/>
    <w:rsid w:val="00731639"/>
    <w:rsid w:val="00731653"/>
    <w:rsid w:val="0073169F"/>
    <w:rsid w:val="007316A0"/>
    <w:rsid w:val="007316BF"/>
    <w:rsid w:val="007316D7"/>
    <w:rsid w:val="007316D8"/>
    <w:rsid w:val="007316FA"/>
    <w:rsid w:val="0073179F"/>
    <w:rsid w:val="00731804"/>
    <w:rsid w:val="00731818"/>
    <w:rsid w:val="00731877"/>
    <w:rsid w:val="007318AB"/>
    <w:rsid w:val="0073191A"/>
    <w:rsid w:val="00731948"/>
    <w:rsid w:val="0073196C"/>
    <w:rsid w:val="0073197B"/>
    <w:rsid w:val="007319AE"/>
    <w:rsid w:val="007319D0"/>
    <w:rsid w:val="007319F7"/>
    <w:rsid w:val="00731A0D"/>
    <w:rsid w:val="00731A43"/>
    <w:rsid w:val="00731A4B"/>
    <w:rsid w:val="00731A7B"/>
    <w:rsid w:val="00731A99"/>
    <w:rsid w:val="00731AA5"/>
    <w:rsid w:val="00731ABC"/>
    <w:rsid w:val="00731B1E"/>
    <w:rsid w:val="00731B1F"/>
    <w:rsid w:val="00731B50"/>
    <w:rsid w:val="00731B7B"/>
    <w:rsid w:val="00731BA6"/>
    <w:rsid w:val="00731BB3"/>
    <w:rsid w:val="00731BB4"/>
    <w:rsid w:val="00731BBC"/>
    <w:rsid w:val="00731BF5"/>
    <w:rsid w:val="00731C3C"/>
    <w:rsid w:val="00731C63"/>
    <w:rsid w:val="00731C8C"/>
    <w:rsid w:val="00731C9D"/>
    <w:rsid w:val="00731CB5"/>
    <w:rsid w:val="00731D37"/>
    <w:rsid w:val="00731D42"/>
    <w:rsid w:val="00731D61"/>
    <w:rsid w:val="00731D66"/>
    <w:rsid w:val="00731E49"/>
    <w:rsid w:val="00731E4F"/>
    <w:rsid w:val="00731ED1"/>
    <w:rsid w:val="00731F26"/>
    <w:rsid w:val="00731F2B"/>
    <w:rsid w:val="00731F54"/>
    <w:rsid w:val="00731F5A"/>
    <w:rsid w:val="00731FC8"/>
    <w:rsid w:val="00732006"/>
    <w:rsid w:val="0073203C"/>
    <w:rsid w:val="0073205F"/>
    <w:rsid w:val="00732067"/>
    <w:rsid w:val="007320B9"/>
    <w:rsid w:val="007320C4"/>
    <w:rsid w:val="007320E2"/>
    <w:rsid w:val="0073213A"/>
    <w:rsid w:val="00732181"/>
    <w:rsid w:val="007321A2"/>
    <w:rsid w:val="00732227"/>
    <w:rsid w:val="00732243"/>
    <w:rsid w:val="0073224E"/>
    <w:rsid w:val="0073227F"/>
    <w:rsid w:val="007322AB"/>
    <w:rsid w:val="007322D0"/>
    <w:rsid w:val="007322F9"/>
    <w:rsid w:val="0073234A"/>
    <w:rsid w:val="00732351"/>
    <w:rsid w:val="0073240A"/>
    <w:rsid w:val="0073241F"/>
    <w:rsid w:val="00732425"/>
    <w:rsid w:val="0073245A"/>
    <w:rsid w:val="00732488"/>
    <w:rsid w:val="007324A2"/>
    <w:rsid w:val="007324C1"/>
    <w:rsid w:val="007324D8"/>
    <w:rsid w:val="0073251C"/>
    <w:rsid w:val="00732531"/>
    <w:rsid w:val="00732540"/>
    <w:rsid w:val="007325BA"/>
    <w:rsid w:val="007325D3"/>
    <w:rsid w:val="007325D4"/>
    <w:rsid w:val="007325EC"/>
    <w:rsid w:val="0073261E"/>
    <w:rsid w:val="00732654"/>
    <w:rsid w:val="0073266A"/>
    <w:rsid w:val="00732692"/>
    <w:rsid w:val="007326AA"/>
    <w:rsid w:val="007326C5"/>
    <w:rsid w:val="007326ED"/>
    <w:rsid w:val="007326FA"/>
    <w:rsid w:val="0073272D"/>
    <w:rsid w:val="007327E5"/>
    <w:rsid w:val="00732800"/>
    <w:rsid w:val="00732801"/>
    <w:rsid w:val="0073283E"/>
    <w:rsid w:val="00732867"/>
    <w:rsid w:val="007328B9"/>
    <w:rsid w:val="007328CF"/>
    <w:rsid w:val="007328E4"/>
    <w:rsid w:val="007328F5"/>
    <w:rsid w:val="0073293A"/>
    <w:rsid w:val="007329CB"/>
    <w:rsid w:val="00732A20"/>
    <w:rsid w:val="00732A2D"/>
    <w:rsid w:val="00732A39"/>
    <w:rsid w:val="00732A7D"/>
    <w:rsid w:val="00732AAD"/>
    <w:rsid w:val="00732AC9"/>
    <w:rsid w:val="00732B0D"/>
    <w:rsid w:val="00732B17"/>
    <w:rsid w:val="00732B31"/>
    <w:rsid w:val="00732B48"/>
    <w:rsid w:val="00732B67"/>
    <w:rsid w:val="00732B78"/>
    <w:rsid w:val="00732B7A"/>
    <w:rsid w:val="00732B9F"/>
    <w:rsid w:val="00732BA4"/>
    <w:rsid w:val="00732BAA"/>
    <w:rsid w:val="00732BE5"/>
    <w:rsid w:val="00732BFA"/>
    <w:rsid w:val="00732C03"/>
    <w:rsid w:val="00732C46"/>
    <w:rsid w:val="00732C5A"/>
    <w:rsid w:val="00732C63"/>
    <w:rsid w:val="00732CBF"/>
    <w:rsid w:val="00732CC3"/>
    <w:rsid w:val="00732CEA"/>
    <w:rsid w:val="00732D17"/>
    <w:rsid w:val="00732D1D"/>
    <w:rsid w:val="00732D21"/>
    <w:rsid w:val="00732D4F"/>
    <w:rsid w:val="00732D54"/>
    <w:rsid w:val="00732D73"/>
    <w:rsid w:val="00732D88"/>
    <w:rsid w:val="00732DAB"/>
    <w:rsid w:val="00732E55"/>
    <w:rsid w:val="00732E8C"/>
    <w:rsid w:val="00732EE3"/>
    <w:rsid w:val="00732EE6"/>
    <w:rsid w:val="00732F19"/>
    <w:rsid w:val="00732F4E"/>
    <w:rsid w:val="00732F4F"/>
    <w:rsid w:val="00732F6D"/>
    <w:rsid w:val="00732F80"/>
    <w:rsid w:val="00732F8D"/>
    <w:rsid w:val="00732F9A"/>
    <w:rsid w:val="00732FB5"/>
    <w:rsid w:val="00732FE4"/>
    <w:rsid w:val="007330BE"/>
    <w:rsid w:val="007330FC"/>
    <w:rsid w:val="0073311E"/>
    <w:rsid w:val="00733122"/>
    <w:rsid w:val="00733142"/>
    <w:rsid w:val="007331DB"/>
    <w:rsid w:val="00733208"/>
    <w:rsid w:val="00733245"/>
    <w:rsid w:val="00733269"/>
    <w:rsid w:val="00733289"/>
    <w:rsid w:val="007332A4"/>
    <w:rsid w:val="007332B5"/>
    <w:rsid w:val="007332CB"/>
    <w:rsid w:val="007332EF"/>
    <w:rsid w:val="00733303"/>
    <w:rsid w:val="0073331D"/>
    <w:rsid w:val="0073331F"/>
    <w:rsid w:val="00733352"/>
    <w:rsid w:val="00733378"/>
    <w:rsid w:val="0073337E"/>
    <w:rsid w:val="00733386"/>
    <w:rsid w:val="00733397"/>
    <w:rsid w:val="007333A5"/>
    <w:rsid w:val="007333A6"/>
    <w:rsid w:val="007333B4"/>
    <w:rsid w:val="007333D0"/>
    <w:rsid w:val="007333D6"/>
    <w:rsid w:val="00733442"/>
    <w:rsid w:val="00733448"/>
    <w:rsid w:val="0073344A"/>
    <w:rsid w:val="0073344B"/>
    <w:rsid w:val="00733461"/>
    <w:rsid w:val="00733464"/>
    <w:rsid w:val="00733466"/>
    <w:rsid w:val="00733484"/>
    <w:rsid w:val="00733514"/>
    <w:rsid w:val="00733586"/>
    <w:rsid w:val="00733588"/>
    <w:rsid w:val="00733591"/>
    <w:rsid w:val="007335CA"/>
    <w:rsid w:val="007335D4"/>
    <w:rsid w:val="007335E5"/>
    <w:rsid w:val="007335EB"/>
    <w:rsid w:val="007335ED"/>
    <w:rsid w:val="007335F3"/>
    <w:rsid w:val="00733616"/>
    <w:rsid w:val="00733690"/>
    <w:rsid w:val="007336D4"/>
    <w:rsid w:val="00733769"/>
    <w:rsid w:val="00733773"/>
    <w:rsid w:val="0073377B"/>
    <w:rsid w:val="00733794"/>
    <w:rsid w:val="007337BA"/>
    <w:rsid w:val="007337D0"/>
    <w:rsid w:val="007337E3"/>
    <w:rsid w:val="007337EA"/>
    <w:rsid w:val="007337F5"/>
    <w:rsid w:val="00733806"/>
    <w:rsid w:val="0073380C"/>
    <w:rsid w:val="00733830"/>
    <w:rsid w:val="0073383E"/>
    <w:rsid w:val="0073385B"/>
    <w:rsid w:val="00733872"/>
    <w:rsid w:val="007338A1"/>
    <w:rsid w:val="007338B8"/>
    <w:rsid w:val="007338E9"/>
    <w:rsid w:val="0073390F"/>
    <w:rsid w:val="00733914"/>
    <w:rsid w:val="0073395C"/>
    <w:rsid w:val="00733A1E"/>
    <w:rsid w:val="00733A72"/>
    <w:rsid w:val="00733AD9"/>
    <w:rsid w:val="00733B0B"/>
    <w:rsid w:val="00733B2E"/>
    <w:rsid w:val="00733B8C"/>
    <w:rsid w:val="00733B90"/>
    <w:rsid w:val="00733BA5"/>
    <w:rsid w:val="00733C00"/>
    <w:rsid w:val="00733C24"/>
    <w:rsid w:val="00733C2A"/>
    <w:rsid w:val="00733C2D"/>
    <w:rsid w:val="00733C8A"/>
    <w:rsid w:val="00733D0F"/>
    <w:rsid w:val="00733D1D"/>
    <w:rsid w:val="00733D6C"/>
    <w:rsid w:val="00733DBE"/>
    <w:rsid w:val="00733E27"/>
    <w:rsid w:val="00733E53"/>
    <w:rsid w:val="00733E6C"/>
    <w:rsid w:val="00733E8F"/>
    <w:rsid w:val="00733F29"/>
    <w:rsid w:val="00733F2C"/>
    <w:rsid w:val="00733F69"/>
    <w:rsid w:val="00733F6B"/>
    <w:rsid w:val="00733F83"/>
    <w:rsid w:val="00733F87"/>
    <w:rsid w:val="00733FC7"/>
    <w:rsid w:val="00734002"/>
    <w:rsid w:val="00734095"/>
    <w:rsid w:val="007340B0"/>
    <w:rsid w:val="007340E6"/>
    <w:rsid w:val="007340EE"/>
    <w:rsid w:val="00734157"/>
    <w:rsid w:val="007341A7"/>
    <w:rsid w:val="007341B5"/>
    <w:rsid w:val="0073422F"/>
    <w:rsid w:val="00734242"/>
    <w:rsid w:val="0073425C"/>
    <w:rsid w:val="00734273"/>
    <w:rsid w:val="007342AA"/>
    <w:rsid w:val="007342B0"/>
    <w:rsid w:val="007342C0"/>
    <w:rsid w:val="007342CD"/>
    <w:rsid w:val="00734308"/>
    <w:rsid w:val="0073432B"/>
    <w:rsid w:val="0073433C"/>
    <w:rsid w:val="00734383"/>
    <w:rsid w:val="00734399"/>
    <w:rsid w:val="00734456"/>
    <w:rsid w:val="007344CB"/>
    <w:rsid w:val="007344D2"/>
    <w:rsid w:val="007344E2"/>
    <w:rsid w:val="007344F6"/>
    <w:rsid w:val="007344F9"/>
    <w:rsid w:val="00734533"/>
    <w:rsid w:val="00734535"/>
    <w:rsid w:val="0073453A"/>
    <w:rsid w:val="00734551"/>
    <w:rsid w:val="00734552"/>
    <w:rsid w:val="00734558"/>
    <w:rsid w:val="00734572"/>
    <w:rsid w:val="007345B6"/>
    <w:rsid w:val="007345BC"/>
    <w:rsid w:val="0073460C"/>
    <w:rsid w:val="00734623"/>
    <w:rsid w:val="0073462C"/>
    <w:rsid w:val="0073464F"/>
    <w:rsid w:val="0073465D"/>
    <w:rsid w:val="00734667"/>
    <w:rsid w:val="007346B1"/>
    <w:rsid w:val="007346B8"/>
    <w:rsid w:val="00734722"/>
    <w:rsid w:val="0073474D"/>
    <w:rsid w:val="0073476E"/>
    <w:rsid w:val="007347C1"/>
    <w:rsid w:val="007347FC"/>
    <w:rsid w:val="0073480E"/>
    <w:rsid w:val="00734818"/>
    <w:rsid w:val="0073484E"/>
    <w:rsid w:val="007348AD"/>
    <w:rsid w:val="007348BF"/>
    <w:rsid w:val="007348FE"/>
    <w:rsid w:val="00734918"/>
    <w:rsid w:val="00734929"/>
    <w:rsid w:val="00734995"/>
    <w:rsid w:val="007349A1"/>
    <w:rsid w:val="007349E4"/>
    <w:rsid w:val="00734A25"/>
    <w:rsid w:val="00734A44"/>
    <w:rsid w:val="00734A60"/>
    <w:rsid w:val="00734A8C"/>
    <w:rsid w:val="00734B16"/>
    <w:rsid w:val="00734B2C"/>
    <w:rsid w:val="00734B38"/>
    <w:rsid w:val="00734B45"/>
    <w:rsid w:val="00734B65"/>
    <w:rsid w:val="00734B75"/>
    <w:rsid w:val="00734B81"/>
    <w:rsid w:val="00734BA5"/>
    <w:rsid w:val="00734BD3"/>
    <w:rsid w:val="00734BFF"/>
    <w:rsid w:val="00734C26"/>
    <w:rsid w:val="00734C53"/>
    <w:rsid w:val="00734C57"/>
    <w:rsid w:val="00734C68"/>
    <w:rsid w:val="00734C6C"/>
    <w:rsid w:val="00734C97"/>
    <w:rsid w:val="00734D03"/>
    <w:rsid w:val="00734D92"/>
    <w:rsid w:val="00734DE3"/>
    <w:rsid w:val="00734E09"/>
    <w:rsid w:val="00734E17"/>
    <w:rsid w:val="00734E3C"/>
    <w:rsid w:val="00734E6E"/>
    <w:rsid w:val="00734E7B"/>
    <w:rsid w:val="00734E81"/>
    <w:rsid w:val="00734E87"/>
    <w:rsid w:val="00734ED0"/>
    <w:rsid w:val="00734ED8"/>
    <w:rsid w:val="00734EDA"/>
    <w:rsid w:val="00734EFC"/>
    <w:rsid w:val="00734F12"/>
    <w:rsid w:val="00734F16"/>
    <w:rsid w:val="00734F24"/>
    <w:rsid w:val="00734F2A"/>
    <w:rsid w:val="00734F2B"/>
    <w:rsid w:val="00734F39"/>
    <w:rsid w:val="00734FA1"/>
    <w:rsid w:val="0073501C"/>
    <w:rsid w:val="00735033"/>
    <w:rsid w:val="00735051"/>
    <w:rsid w:val="0073506C"/>
    <w:rsid w:val="007350A2"/>
    <w:rsid w:val="007350AC"/>
    <w:rsid w:val="007350BB"/>
    <w:rsid w:val="007350D0"/>
    <w:rsid w:val="00735103"/>
    <w:rsid w:val="00735277"/>
    <w:rsid w:val="0073527F"/>
    <w:rsid w:val="00735325"/>
    <w:rsid w:val="00735327"/>
    <w:rsid w:val="00735332"/>
    <w:rsid w:val="00735339"/>
    <w:rsid w:val="00735386"/>
    <w:rsid w:val="00735406"/>
    <w:rsid w:val="0073541F"/>
    <w:rsid w:val="00735429"/>
    <w:rsid w:val="007354CF"/>
    <w:rsid w:val="00735508"/>
    <w:rsid w:val="00735513"/>
    <w:rsid w:val="0073555C"/>
    <w:rsid w:val="0073557B"/>
    <w:rsid w:val="00735589"/>
    <w:rsid w:val="007355A1"/>
    <w:rsid w:val="007355A8"/>
    <w:rsid w:val="007355D3"/>
    <w:rsid w:val="007355DA"/>
    <w:rsid w:val="00735600"/>
    <w:rsid w:val="00735624"/>
    <w:rsid w:val="00735631"/>
    <w:rsid w:val="00735648"/>
    <w:rsid w:val="00735665"/>
    <w:rsid w:val="00735672"/>
    <w:rsid w:val="00735682"/>
    <w:rsid w:val="007356CC"/>
    <w:rsid w:val="007356D2"/>
    <w:rsid w:val="0073571D"/>
    <w:rsid w:val="0073576B"/>
    <w:rsid w:val="00735777"/>
    <w:rsid w:val="007357C5"/>
    <w:rsid w:val="007357F5"/>
    <w:rsid w:val="0073587A"/>
    <w:rsid w:val="0073589C"/>
    <w:rsid w:val="007358DE"/>
    <w:rsid w:val="007358FB"/>
    <w:rsid w:val="0073590D"/>
    <w:rsid w:val="0073591F"/>
    <w:rsid w:val="00735939"/>
    <w:rsid w:val="0073596C"/>
    <w:rsid w:val="0073596F"/>
    <w:rsid w:val="007359CC"/>
    <w:rsid w:val="007359FB"/>
    <w:rsid w:val="00735A5F"/>
    <w:rsid w:val="00735AB2"/>
    <w:rsid w:val="00735AE5"/>
    <w:rsid w:val="00735B2E"/>
    <w:rsid w:val="00735B51"/>
    <w:rsid w:val="00735B87"/>
    <w:rsid w:val="00735B97"/>
    <w:rsid w:val="00735BBC"/>
    <w:rsid w:val="00735C4D"/>
    <w:rsid w:val="00735CAA"/>
    <w:rsid w:val="00735CCD"/>
    <w:rsid w:val="00735CD5"/>
    <w:rsid w:val="00735D11"/>
    <w:rsid w:val="00735D2C"/>
    <w:rsid w:val="00735D2F"/>
    <w:rsid w:val="00735D35"/>
    <w:rsid w:val="00735D3D"/>
    <w:rsid w:val="00735D5D"/>
    <w:rsid w:val="00735D73"/>
    <w:rsid w:val="00735D84"/>
    <w:rsid w:val="00735DBE"/>
    <w:rsid w:val="00735DC6"/>
    <w:rsid w:val="00735E13"/>
    <w:rsid w:val="00735E9C"/>
    <w:rsid w:val="00735E9E"/>
    <w:rsid w:val="00735EA0"/>
    <w:rsid w:val="00735EB5"/>
    <w:rsid w:val="00735EBC"/>
    <w:rsid w:val="00735EDD"/>
    <w:rsid w:val="00735EF3"/>
    <w:rsid w:val="00735F2D"/>
    <w:rsid w:val="00735F54"/>
    <w:rsid w:val="00735F7A"/>
    <w:rsid w:val="00735F81"/>
    <w:rsid w:val="00735F85"/>
    <w:rsid w:val="00735FB3"/>
    <w:rsid w:val="00735FB7"/>
    <w:rsid w:val="00735FDC"/>
    <w:rsid w:val="00736028"/>
    <w:rsid w:val="00736034"/>
    <w:rsid w:val="0073603D"/>
    <w:rsid w:val="00736064"/>
    <w:rsid w:val="00736074"/>
    <w:rsid w:val="00736079"/>
    <w:rsid w:val="00736082"/>
    <w:rsid w:val="0073608C"/>
    <w:rsid w:val="007360E8"/>
    <w:rsid w:val="007360FD"/>
    <w:rsid w:val="00736137"/>
    <w:rsid w:val="00736161"/>
    <w:rsid w:val="00736162"/>
    <w:rsid w:val="007361C4"/>
    <w:rsid w:val="007361CC"/>
    <w:rsid w:val="007361D7"/>
    <w:rsid w:val="00736216"/>
    <w:rsid w:val="00736239"/>
    <w:rsid w:val="007362A6"/>
    <w:rsid w:val="007362B7"/>
    <w:rsid w:val="007362CD"/>
    <w:rsid w:val="00736347"/>
    <w:rsid w:val="00736378"/>
    <w:rsid w:val="0073638D"/>
    <w:rsid w:val="0073641D"/>
    <w:rsid w:val="0073644B"/>
    <w:rsid w:val="00736453"/>
    <w:rsid w:val="00736488"/>
    <w:rsid w:val="007364AD"/>
    <w:rsid w:val="007364AE"/>
    <w:rsid w:val="007364B6"/>
    <w:rsid w:val="007364B9"/>
    <w:rsid w:val="00736505"/>
    <w:rsid w:val="00736536"/>
    <w:rsid w:val="0073653C"/>
    <w:rsid w:val="00736554"/>
    <w:rsid w:val="00736555"/>
    <w:rsid w:val="0073656E"/>
    <w:rsid w:val="0073657E"/>
    <w:rsid w:val="00736588"/>
    <w:rsid w:val="00736598"/>
    <w:rsid w:val="007365CB"/>
    <w:rsid w:val="0073661B"/>
    <w:rsid w:val="0073662C"/>
    <w:rsid w:val="0073663D"/>
    <w:rsid w:val="0073665F"/>
    <w:rsid w:val="007366BC"/>
    <w:rsid w:val="007366E6"/>
    <w:rsid w:val="00736729"/>
    <w:rsid w:val="00736743"/>
    <w:rsid w:val="007367A1"/>
    <w:rsid w:val="007367B5"/>
    <w:rsid w:val="007367BD"/>
    <w:rsid w:val="0073680C"/>
    <w:rsid w:val="00736872"/>
    <w:rsid w:val="007368D0"/>
    <w:rsid w:val="007368FC"/>
    <w:rsid w:val="00736901"/>
    <w:rsid w:val="00736912"/>
    <w:rsid w:val="00736917"/>
    <w:rsid w:val="00736981"/>
    <w:rsid w:val="007369A8"/>
    <w:rsid w:val="007369B5"/>
    <w:rsid w:val="007369D8"/>
    <w:rsid w:val="00736A7E"/>
    <w:rsid w:val="00736A87"/>
    <w:rsid w:val="00736A95"/>
    <w:rsid w:val="00736A99"/>
    <w:rsid w:val="00736AAB"/>
    <w:rsid w:val="00736AC8"/>
    <w:rsid w:val="00736AF2"/>
    <w:rsid w:val="00736B6D"/>
    <w:rsid w:val="00736B86"/>
    <w:rsid w:val="00736BA1"/>
    <w:rsid w:val="00736BA3"/>
    <w:rsid w:val="00736BCC"/>
    <w:rsid w:val="00736C0D"/>
    <w:rsid w:val="00736CA8"/>
    <w:rsid w:val="00736CD0"/>
    <w:rsid w:val="00736CD9"/>
    <w:rsid w:val="00736D58"/>
    <w:rsid w:val="00736DC1"/>
    <w:rsid w:val="00736DDF"/>
    <w:rsid w:val="00736E4E"/>
    <w:rsid w:val="00736EAB"/>
    <w:rsid w:val="00736F9F"/>
    <w:rsid w:val="00737056"/>
    <w:rsid w:val="00737058"/>
    <w:rsid w:val="007370A8"/>
    <w:rsid w:val="007370A9"/>
    <w:rsid w:val="007370C2"/>
    <w:rsid w:val="007370C6"/>
    <w:rsid w:val="007370FF"/>
    <w:rsid w:val="0073712F"/>
    <w:rsid w:val="00737137"/>
    <w:rsid w:val="00737153"/>
    <w:rsid w:val="0073717C"/>
    <w:rsid w:val="0073721C"/>
    <w:rsid w:val="00737225"/>
    <w:rsid w:val="00737253"/>
    <w:rsid w:val="00737274"/>
    <w:rsid w:val="007373EA"/>
    <w:rsid w:val="007373FD"/>
    <w:rsid w:val="007374A2"/>
    <w:rsid w:val="007374E5"/>
    <w:rsid w:val="00737545"/>
    <w:rsid w:val="00737560"/>
    <w:rsid w:val="007375A6"/>
    <w:rsid w:val="007375AD"/>
    <w:rsid w:val="007375B9"/>
    <w:rsid w:val="007375BA"/>
    <w:rsid w:val="007375E3"/>
    <w:rsid w:val="0073761B"/>
    <w:rsid w:val="0073767A"/>
    <w:rsid w:val="0073768A"/>
    <w:rsid w:val="007376C1"/>
    <w:rsid w:val="0073770F"/>
    <w:rsid w:val="00737718"/>
    <w:rsid w:val="00737719"/>
    <w:rsid w:val="0073773E"/>
    <w:rsid w:val="00737787"/>
    <w:rsid w:val="00737789"/>
    <w:rsid w:val="007377A7"/>
    <w:rsid w:val="007377C6"/>
    <w:rsid w:val="007377F7"/>
    <w:rsid w:val="00737839"/>
    <w:rsid w:val="007378AE"/>
    <w:rsid w:val="007378BA"/>
    <w:rsid w:val="00737909"/>
    <w:rsid w:val="0073797D"/>
    <w:rsid w:val="007379A2"/>
    <w:rsid w:val="007379C4"/>
    <w:rsid w:val="007379DD"/>
    <w:rsid w:val="007379E2"/>
    <w:rsid w:val="00737A03"/>
    <w:rsid w:val="00737A27"/>
    <w:rsid w:val="00737A2A"/>
    <w:rsid w:val="00737A2D"/>
    <w:rsid w:val="00737A42"/>
    <w:rsid w:val="00737B0D"/>
    <w:rsid w:val="00737B11"/>
    <w:rsid w:val="00737B17"/>
    <w:rsid w:val="00737B1A"/>
    <w:rsid w:val="00737B72"/>
    <w:rsid w:val="00737B79"/>
    <w:rsid w:val="00737BBA"/>
    <w:rsid w:val="00737BEA"/>
    <w:rsid w:val="00737C17"/>
    <w:rsid w:val="00737C18"/>
    <w:rsid w:val="00737C7B"/>
    <w:rsid w:val="00737CED"/>
    <w:rsid w:val="00737CF6"/>
    <w:rsid w:val="00737D00"/>
    <w:rsid w:val="00737D50"/>
    <w:rsid w:val="00737D76"/>
    <w:rsid w:val="00737D77"/>
    <w:rsid w:val="00737D86"/>
    <w:rsid w:val="00737DBE"/>
    <w:rsid w:val="00737DF7"/>
    <w:rsid w:val="00737E19"/>
    <w:rsid w:val="00737E4D"/>
    <w:rsid w:val="00737E4E"/>
    <w:rsid w:val="00737E76"/>
    <w:rsid w:val="00737E96"/>
    <w:rsid w:val="00737EA5"/>
    <w:rsid w:val="00737EA9"/>
    <w:rsid w:val="00737F7A"/>
    <w:rsid w:val="00737F9D"/>
    <w:rsid w:val="00737FC8"/>
    <w:rsid w:val="00737FD5"/>
    <w:rsid w:val="00737FE4"/>
    <w:rsid w:val="00737FF2"/>
    <w:rsid w:val="00740014"/>
    <w:rsid w:val="00740053"/>
    <w:rsid w:val="00740075"/>
    <w:rsid w:val="00740092"/>
    <w:rsid w:val="007400D5"/>
    <w:rsid w:val="007400F6"/>
    <w:rsid w:val="00740117"/>
    <w:rsid w:val="00740178"/>
    <w:rsid w:val="007401B3"/>
    <w:rsid w:val="007401C1"/>
    <w:rsid w:val="007401D4"/>
    <w:rsid w:val="00740262"/>
    <w:rsid w:val="0074026B"/>
    <w:rsid w:val="007402A5"/>
    <w:rsid w:val="007402B7"/>
    <w:rsid w:val="007402D9"/>
    <w:rsid w:val="00740348"/>
    <w:rsid w:val="007403AC"/>
    <w:rsid w:val="007403B9"/>
    <w:rsid w:val="007403F4"/>
    <w:rsid w:val="00740434"/>
    <w:rsid w:val="00740445"/>
    <w:rsid w:val="00740470"/>
    <w:rsid w:val="00740490"/>
    <w:rsid w:val="007404BA"/>
    <w:rsid w:val="007404DC"/>
    <w:rsid w:val="0074051A"/>
    <w:rsid w:val="007405B2"/>
    <w:rsid w:val="007405CC"/>
    <w:rsid w:val="007405FF"/>
    <w:rsid w:val="00740669"/>
    <w:rsid w:val="007406C6"/>
    <w:rsid w:val="00740704"/>
    <w:rsid w:val="0074071C"/>
    <w:rsid w:val="0074074E"/>
    <w:rsid w:val="007407B2"/>
    <w:rsid w:val="007407C1"/>
    <w:rsid w:val="007407DF"/>
    <w:rsid w:val="007407E2"/>
    <w:rsid w:val="007407EA"/>
    <w:rsid w:val="00740852"/>
    <w:rsid w:val="007408EE"/>
    <w:rsid w:val="00740922"/>
    <w:rsid w:val="00740960"/>
    <w:rsid w:val="00740968"/>
    <w:rsid w:val="0074096B"/>
    <w:rsid w:val="007409A1"/>
    <w:rsid w:val="00740A17"/>
    <w:rsid w:val="00740ABA"/>
    <w:rsid w:val="00740B16"/>
    <w:rsid w:val="00740B45"/>
    <w:rsid w:val="00740B56"/>
    <w:rsid w:val="00740BB0"/>
    <w:rsid w:val="00740BDF"/>
    <w:rsid w:val="00740C41"/>
    <w:rsid w:val="00740C95"/>
    <w:rsid w:val="00740CC7"/>
    <w:rsid w:val="00740D24"/>
    <w:rsid w:val="00740D3C"/>
    <w:rsid w:val="00740D79"/>
    <w:rsid w:val="00740DA4"/>
    <w:rsid w:val="00740DEF"/>
    <w:rsid w:val="00740E03"/>
    <w:rsid w:val="00740E10"/>
    <w:rsid w:val="00740E14"/>
    <w:rsid w:val="00740E4F"/>
    <w:rsid w:val="00740E59"/>
    <w:rsid w:val="00740E93"/>
    <w:rsid w:val="00740E9D"/>
    <w:rsid w:val="00740EA4"/>
    <w:rsid w:val="00740ED1"/>
    <w:rsid w:val="00740EDD"/>
    <w:rsid w:val="00740F41"/>
    <w:rsid w:val="00740F83"/>
    <w:rsid w:val="00740F85"/>
    <w:rsid w:val="00740F93"/>
    <w:rsid w:val="00740F96"/>
    <w:rsid w:val="00740FA4"/>
    <w:rsid w:val="00740FD1"/>
    <w:rsid w:val="00740FD8"/>
    <w:rsid w:val="0074101C"/>
    <w:rsid w:val="0074101D"/>
    <w:rsid w:val="00741035"/>
    <w:rsid w:val="0074103A"/>
    <w:rsid w:val="00741091"/>
    <w:rsid w:val="00741147"/>
    <w:rsid w:val="00741197"/>
    <w:rsid w:val="0074119D"/>
    <w:rsid w:val="007411B6"/>
    <w:rsid w:val="007411DF"/>
    <w:rsid w:val="00741205"/>
    <w:rsid w:val="00741264"/>
    <w:rsid w:val="00741272"/>
    <w:rsid w:val="00741284"/>
    <w:rsid w:val="007412A8"/>
    <w:rsid w:val="007412BD"/>
    <w:rsid w:val="00741323"/>
    <w:rsid w:val="0074132B"/>
    <w:rsid w:val="0074133D"/>
    <w:rsid w:val="0074134F"/>
    <w:rsid w:val="0074139B"/>
    <w:rsid w:val="007413C1"/>
    <w:rsid w:val="007413CF"/>
    <w:rsid w:val="007413EB"/>
    <w:rsid w:val="007413F3"/>
    <w:rsid w:val="00741404"/>
    <w:rsid w:val="0074141B"/>
    <w:rsid w:val="0074141C"/>
    <w:rsid w:val="0074147E"/>
    <w:rsid w:val="007414A0"/>
    <w:rsid w:val="007414BE"/>
    <w:rsid w:val="007414E2"/>
    <w:rsid w:val="0074155F"/>
    <w:rsid w:val="0074158C"/>
    <w:rsid w:val="007415A9"/>
    <w:rsid w:val="007415BD"/>
    <w:rsid w:val="007415F3"/>
    <w:rsid w:val="00741606"/>
    <w:rsid w:val="00741694"/>
    <w:rsid w:val="007416A7"/>
    <w:rsid w:val="007416EC"/>
    <w:rsid w:val="00741766"/>
    <w:rsid w:val="00741807"/>
    <w:rsid w:val="0074184C"/>
    <w:rsid w:val="0074186D"/>
    <w:rsid w:val="00741885"/>
    <w:rsid w:val="007418A0"/>
    <w:rsid w:val="007418B4"/>
    <w:rsid w:val="00741904"/>
    <w:rsid w:val="0074190C"/>
    <w:rsid w:val="0074193D"/>
    <w:rsid w:val="0074194F"/>
    <w:rsid w:val="007419F9"/>
    <w:rsid w:val="00741A05"/>
    <w:rsid w:val="00741A34"/>
    <w:rsid w:val="00741A42"/>
    <w:rsid w:val="00741A58"/>
    <w:rsid w:val="00741A94"/>
    <w:rsid w:val="00741AB5"/>
    <w:rsid w:val="00741AC9"/>
    <w:rsid w:val="00741ADF"/>
    <w:rsid w:val="00741B12"/>
    <w:rsid w:val="00741B88"/>
    <w:rsid w:val="00741C0D"/>
    <w:rsid w:val="00741C4C"/>
    <w:rsid w:val="00741C84"/>
    <w:rsid w:val="00741CA8"/>
    <w:rsid w:val="00741CC2"/>
    <w:rsid w:val="00741D19"/>
    <w:rsid w:val="00741D33"/>
    <w:rsid w:val="00741D61"/>
    <w:rsid w:val="00741D89"/>
    <w:rsid w:val="00741DC8"/>
    <w:rsid w:val="00741E0E"/>
    <w:rsid w:val="00741E22"/>
    <w:rsid w:val="00741E6B"/>
    <w:rsid w:val="00741EBA"/>
    <w:rsid w:val="00741EF1"/>
    <w:rsid w:val="00741F0D"/>
    <w:rsid w:val="00741F22"/>
    <w:rsid w:val="00741F3B"/>
    <w:rsid w:val="00741F3D"/>
    <w:rsid w:val="00741F49"/>
    <w:rsid w:val="00741F5E"/>
    <w:rsid w:val="00741F5F"/>
    <w:rsid w:val="00741F65"/>
    <w:rsid w:val="0074201A"/>
    <w:rsid w:val="00742032"/>
    <w:rsid w:val="00742055"/>
    <w:rsid w:val="00742097"/>
    <w:rsid w:val="0074209A"/>
    <w:rsid w:val="007421E8"/>
    <w:rsid w:val="00742200"/>
    <w:rsid w:val="0074220A"/>
    <w:rsid w:val="0074222C"/>
    <w:rsid w:val="00742235"/>
    <w:rsid w:val="00742243"/>
    <w:rsid w:val="00742250"/>
    <w:rsid w:val="00742297"/>
    <w:rsid w:val="007422A7"/>
    <w:rsid w:val="007422E8"/>
    <w:rsid w:val="0074234E"/>
    <w:rsid w:val="00742374"/>
    <w:rsid w:val="00742389"/>
    <w:rsid w:val="0074239C"/>
    <w:rsid w:val="007423A0"/>
    <w:rsid w:val="007423A9"/>
    <w:rsid w:val="007423BB"/>
    <w:rsid w:val="007423CA"/>
    <w:rsid w:val="007423DF"/>
    <w:rsid w:val="007423EC"/>
    <w:rsid w:val="0074240C"/>
    <w:rsid w:val="00742412"/>
    <w:rsid w:val="00742467"/>
    <w:rsid w:val="007424BA"/>
    <w:rsid w:val="007424BC"/>
    <w:rsid w:val="007424C0"/>
    <w:rsid w:val="007424DE"/>
    <w:rsid w:val="007424E0"/>
    <w:rsid w:val="00742524"/>
    <w:rsid w:val="00742530"/>
    <w:rsid w:val="00742531"/>
    <w:rsid w:val="00742552"/>
    <w:rsid w:val="00742594"/>
    <w:rsid w:val="007425D5"/>
    <w:rsid w:val="00742604"/>
    <w:rsid w:val="007426CB"/>
    <w:rsid w:val="007426DB"/>
    <w:rsid w:val="007426EC"/>
    <w:rsid w:val="007426F0"/>
    <w:rsid w:val="0074272F"/>
    <w:rsid w:val="0074273D"/>
    <w:rsid w:val="0074274C"/>
    <w:rsid w:val="00742763"/>
    <w:rsid w:val="00742797"/>
    <w:rsid w:val="0074279C"/>
    <w:rsid w:val="007427A3"/>
    <w:rsid w:val="007427CC"/>
    <w:rsid w:val="00742810"/>
    <w:rsid w:val="007428CC"/>
    <w:rsid w:val="007428F7"/>
    <w:rsid w:val="0074291F"/>
    <w:rsid w:val="00742938"/>
    <w:rsid w:val="00742945"/>
    <w:rsid w:val="0074298B"/>
    <w:rsid w:val="007429C8"/>
    <w:rsid w:val="00742A2E"/>
    <w:rsid w:val="00742A35"/>
    <w:rsid w:val="00742A4F"/>
    <w:rsid w:val="00742B10"/>
    <w:rsid w:val="00742B2F"/>
    <w:rsid w:val="00742BA7"/>
    <w:rsid w:val="00742BAB"/>
    <w:rsid w:val="00742C18"/>
    <w:rsid w:val="00742C25"/>
    <w:rsid w:val="00742C29"/>
    <w:rsid w:val="00742C38"/>
    <w:rsid w:val="00742D6B"/>
    <w:rsid w:val="00742D87"/>
    <w:rsid w:val="00742DD3"/>
    <w:rsid w:val="00742DE2"/>
    <w:rsid w:val="00742E18"/>
    <w:rsid w:val="00742E64"/>
    <w:rsid w:val="00742EDE"/>
    <w:rsid w:val="00742F49"/>
    <w:rsid w:val="00742F50"/>
    <w:rsid w:val="00742FA9"/>
    <w:rsid w:val="00742FD3"/>
    <w:rsid w:val="0074302E"/>
    <w:rsid w:val="0074306A"/>
    <w:rsid w:val="0074307B"/>
    <w:rsid w:val="00743085"/>
    <w:rsid w:val="007430FE"/>
    <w:rsid w:val="0074311B"/>
    <w:rsid w:val="00743180"/>
    <w:rsid w:val="00743192"/>
    <w:rsid w:val="007431AE"/>
    <w:rsid w:val="007431E0"/>
    <w:rsid w:val="007432B9"/>
    <w:rsid w:val="007432C0"/>
    <w:rsid w:val="007432D4"/>
    <w:rsid w:val="007432E4"/>
    <w:rsid w:val="007432ED"/>
    <w:rsid w:val="00743318"/>
    <w:rsid w:val="00743340"/>
    <w:rsid w:val="007433BC"/>
    <w:rsid w:val="007433F0"/>
    <w:rsid w:val="00743402"/>
    <w:rsid w:val="0074340D"/>
    <w:rsid w:val="0074342D"/>
    <w:rsid w:val="0074342F"/>
    <w:rsid w:val="00743441"/>
    <w:rsid w:val="00743443"/>
    <w:rsid w:val="00743463"/>
    <w:rsid w:val="0074349F"/>
    <w:rsid w:val="007434F5"/>
    <w:rsid w:val="00743517"/>
    <w:rsid w:val="0074352C"/>
    <w:rsid w:val="00743533"/>
    <w:rsid w:val="00743535"/>
    <w:rsid w:val="0074354F"/>
    <w:rsid w:val="0074358C"/>
    <w:rsid w:val="0074358F"/>
    <w:rsid w:val="007435DF"/>
    <w:rsid w:val="0074362E"/>
    <w:rsid w:val="00743697"/>
    <w:rsid w:val="007436C8"/>
    <w:rsid w:val="007436E9"/>
    <w:rsid w:val="0074372A"/>
    <w:rsid w:val="00743766"/>
    <w:rsid w:val="0074376A"/>
    <w:rsid w:val="007437A1"/>
    <w:rsid w:val="007437CA"/>
    <w:rsid w:val="007437CB"/>
    <w:rsid w:val="007437CD"/>
    <w:rsid w:val="0074383A"/>
    <w:rsid w:val="00743850"/>
    <w:rsid w:val="0074389C"/>
    <w:rsid w:val="007438BB"/>
    <w:rsid w:val="00743900"/>
    <w:rsid w:val="0074390B"/>
    <w:rsid w:val="00743935"/>
    <w:rsid w:val="00743938"/>
    <w:rsid w:val="00743979"/>
    <w:rsid w:val="007439BB"/>
    <w:rsid w:val="007439D1"/>
    <w:rsid w:val="007439FB"/>
    <w:rsid w:val="007439FF"/>
    <w:rsid w:val="00743A01"/>
    <w:rsid w:val="00743A10"/>
    <w:rsid w:val="00743A49"/>
    <w:rsid w:val="00743A8C"/>
    <w:rsid w:val="00743AA4"/>
    <w:rsid w:val="00743AB5"/>
    <w:rsid w:val="00743AC2"/>
    <w:rsid w:val="00743ADB"/>
    <w:rsid w:val="00743B0D"/>
    <w:rsid w:val="00743B0E"/>
    <w:rsid w:val="00743B42"/>
    <w:rsid w:val="00743B86"/>
    <w:rsid w:val="00743BBD"/>
    <w:rsid w:val="00743BFF"/>
    <w:rsid w:val="00743C50"/>
    <w:rsid w:val="00743C73"/>
    <w:rsid w:val="00743CA1"/>
    <w:rsid w:val="00743CFC"/>
    <w:rsid w:val="00743D7D"/>
    <w:rsid w:val="00743D8E"/>
    <w:rsid w:val="00743D97"/>
    <w:rsid w:val="00743DA9"/>
    <w:rsid w:val="00743DCF"/>
    <w:rsid w:val="00743DDE"/>
    <w:rsid w:val="00743DE1"/>
    <w:rsid w:val="00743DF5"/>
    <w:rsid w:val="00743E86"/>
    <w:rsid w:val="00743EA3"/>
    <w:rsid w:val="00743EA8"/>
    <w:rsid w:val="00743EB5"/>
    <w:rsid w:val="00743EBF"/>
    <w:rsid w:val="00743EE0"/>
    <w:rsid w:val="00743F1C"/>
    <w:rsid w:val="00743F3C"/>
    <w:rsid w:val="00743F66"/>
    <w:rsid w:val="00743F76"/>
    <w:rsid w:val="00743F89"/>
    <w:rsid w:val="00743F96"/>
    <w:rsid w:val="00743FBC"/>
    <w:rsid w:val="00743FD4"/>
    <w:rsid w:val="00743FD5"/>
    <w:rsid w:val="00743FE1"/>
    <w:rsid w:val="00743FF1"/>
    <w:rsid w:val="00744014"/>
    <w:rsid w:val="007440A4"/>
    <w:rsid w:val="007440C8"/>
    <w:rsid w:val="007440D1"/>
    <w:rsid w:val="007440D3"/>
    <w:rsid w:val="00744127"/>
    <w:rsid w:val="0074413D"/>
    <w:rsid w:val="00744162"/>
    <w:rsid w:val="007441D6"/>
    <w:rsid w:val="007441F3"/>
    <w:rsid w:val="00744258"/>
    <w:rsid w:val="00744309"/>
    <w:rsid w:val="0074430A"/>
    <w:rsid w:val="0074431C"/>
    <w:rsid w:val="0074439C"/>
    <w:rsid w:val="007443FF"/>
    <w:rsid w:val="00744408"/>
    <w:rsid w:val="00744498"/>
    <w:rsid w:val="007444BB"/>
    <w:rsid w:val="007444CD"/>
    <w:rsid w:val="007444DD"/>
    <w:rsid w:val="00744504"/>
    <w:rsid w:val="00744537"/>
    <w:rsid w:val="0074453E"/>
    <w:rsid w:val="00744594"/>
    <w:rsid w:val="007445F2"/>
    <w:rsid w:val="007445F7"/>
    <w:rsid w:val="0074460E"/>
    <w:rsid w:val="00744612"/>
    <w:rsid w:val="00744633"/>
    <w:rsid w:val="00744672"/>
    <w:rsid w:val="00744675"/>
    <w:rsid w:val="0074467E"/>
    <w:rsid w:val="007446A6"/>
    <w:rsid w:val="007446A8"/>
    <w:rsid w:val="007446C4"/>
    <w:rsid w:val="0074470E"/>
    <w:rsid w:val="0074473A"/>
    <w:rsid w:val="007447A1"/>
    <w:rsid w:val="0074480B"/>
    <w:rsid w:val="00744853"/>
    <w:rsid w:val="0074499A"/>
    <w:rsid w:val="007449AA"/>
    <w:rsid w:val="007449BC"/>
    <w:rsid w:val="007449DA"/>
    <w:rsid w:val="00744A09"/>
    <w:rsid w:val="00744A0A"/>
    <w:rsid w:val="00744A40"/>
    <w:rsid w:val="00744A44"/>
    <w:rsid w:val="00744A5A"/>
    <w:rsid w:val="00744A5D"/>
    <w:rsid w:val="00744A87"/>
    <w:rsid w:val="00744AA7"/>
    <w:rsid w:val="00744AC0"/>
    <w:rsid w:val="00744B14"/>
    <w:rsid w:val="00744B2B"/>
    <w:rsid w:val="00744B4E"/>
    <w:rsid w:val="00744BC8"/>
    <w:rsid w:val="00744BD9"/>
    <w:rsid w:val="00744BEB"/>
    <w:rsid w:val="00744C01"/>
    <w:rsid w:val="00744C33"/>
    <w:rsid w:val="00744C3A"/>
    <w:rsid w:val="00744C5E"/>
    <w:rsid w:val="00744C8F"/>
    <w:rsid w:val="00744C98"/>
    <w:rsid w:val="00744CA1"/>
    <w:rsid w:val="00744D0A"/>
    <w:rsid w:val="00744D21"/>
    <w:rsid w:val="00744D39"/>
    <w:rsid w:val="00744D80"/>
    <w:rsid w:val="00744DC1"/>
    <w:rsid w:val="00744DDD"/>
    <w:rsid w:val="00744DF4"/>
    <w:rsid w:val="00744E13"/>
    <w:rsid w:val="00744E56"/>
    <w:rsid w:val="00744E6E"/>
    <w:rsid w:val="00744E86"/>
    <w:rsid w:val="00744E99"/>
    <w:rsid w:val="00744E9E"/>
    <w:rsid w:val="00744EB2"/>
    <w:rsid w:val="00744EC3"/>
    <w:rsid w:val="00744EC6"/>
    <w:rsid w:val="00744EDC"/>
    <w:rsid w:val="00744EED"/>
    <w:rsid w:val="00744F06"/>
    <w:rsid w:val="00744F36"/>
    <w:rsid w:val="00744F39"/>
    <w:rsid w:val="00744F5B"/>
    <w:rsid w:val="00744FA1"/>
    <w:rsid w:val="00745029"/>
    <w:rsid w:val="00745033"/>
    <w:rsid w:val="00745043"/>
    <w:rsid w:val="00745060"/>
    <w:rsid w:val="007450B2"/>
    <w:rsid w:val="007450D7"/>
    <w:rsid w:val="007450E9"/>
    <w:rsid w:val="0074511F"/>
    <w:rsid w:val="00745131"/>
    <w:rsid w:val="00745164"/>
    <w:rsid w:val="00745193"/>
    <w:rsid w:val="007451BB"/>
    <w:rsid w:val="007451C2"/>
    <w:rsid w:val="007451DD"/>
    <w:rsid w:val="007451EB"/>
    <w:rsid w:val="00745209"/>
    <w:rsid w:val="00745222"/>
    <w:rsid w:val="0074522B"/>
    <w:rsid w:val="00745277"/>
    <w:rsid w:val="007452D0"/>
    <w:rsid w:val="0074531B"/>
    <w:rsid w:val="0074531D"/>
    <w:rsid w:val="0074532D"/>
    <w:rsid w:val="0074539C"/>
    <w:rsid w:val="007453A5"/>
    <w:rsid w:val="007453EE"/>
    <w:rsid w:val="00745443"/>
    <w:rsid w:val="00745483"/>
    <w:rsid w:val="007454B2"/>
    <w:rsid w:val="007454BF"/>
    <w:rsid w:val="007454F6"/>
    <w:rsid w:val="00745527"/>
    <w:rsid w:val="00745542"/>
    <w:rsid w:val="007455A9"/>
    <w:rsid w:val="007455AE"/>
    <w:rsid w:val="007455B9"/>
    <w:rsid w:val="007455C6"/>
    <w:rsid w:val="007455E5"/>
    <w:rsid w:val="00745619"/>
    <w:rsid w:val="00745621"/>
    <w:rsid w:val="00745630"/>
    <w:rsid w:val="00745647"/>
    <w:rsid w:val="007456ED"/>
    <w:rsid w:val="0074571A"/>
    <w:rsid w:val="0074571B"/>
    <w:rsid w:val="00745721"/>
    <w:rsid w:val="00745725"/>
    <w:rsid w:val="00745726"/>
    <w:rsid w:val="00745741"/>
    <w:rsid w:val="007457A3"/>
    <w:rsid w:val="00745806"/>
    <w:rsid w:val="00745896"/>
    <w:rsid w:val="007458C1"/>
    <w:rsid w:val="00745911"/>
    <w:rsid w:val="0074591B"/>
    <w:rsid w:val="00745928"/>
    <w:rsid w:val="0074592A"/>
    <w:rsid w:val="0074593F"/>
    <w:rsid w:val="00745952"/>
    <w:rsid w:val="0074595E"/>
    <w:rsid w:val="007459AE"/>
    <w:rsid w:val="007459B5"/>
    <w:rsid w:val="007459E9"/>
    <w:rsid w:val="007459F8"/>
    <w:rsid w:val="00745AD9"/>
    <w:rsid w:val="00745AFC"/>
    <w:rsid w:val="00745B2B"/>
    <w:rsid w:val="00745B2E"/>
    <w:rsid w:val="00745B55"/>
    <w:rsid w:val="00745B6D"/>
    <w:rsid w:val="00745B86"/>
    <w:rsid w:val="00745BE7"/>
    <w:rsid w:val="00745C33"/>
    <w:rsid w:val="00745C34"/>
    <w:rsid w:val="00745C58"/>
    <w:rsid w:val="00745C94"/>
    <w:rsid w:val="00745CAA"/>
    <w:rsid w:val="00745CC9"/>
    <w:rsid w:val="00745D95"/>
    <w:rsid w:val="00745DD5"/>
    <w:rsid w:val="00745E42"/>
    <w:rsid w:val="00745E7F"/>
    <w:rsid w:val="00745EB3"/>
    <w:rsid w:val="00745ED8"/>
    <w:rsid w:val="00745EEF"/>
    <w:rsid w:val="00745F00"/>
    <w:rsid w:val="00745F10"/>
    <w:rsid w:val="00745F88"/>
    <w:rsid w:val="007460C7"/>
    <w:rsid w:val="0074611F"/>
    <w:rsid w:val="00746143"/>
    <w:rsid w:val="00746150"/>
    <w:rsid w:val="00746153"/>
    <w:rsid w:val="00746161"/>
    <w:rsid w:val="00746195"/>
    <w:rsid w:val="007461AB"/>
    <w:rsid w:val="0074626E"/>
    <w:rsid w:val="007462E8"/>
    <w:rsid w:val="007462F2"/>
    <w:rsid w:val="00746321"/>
    <w:rsid w:val="00746326"/>
    <w:rsid w:val="0074634F"/>
    <w:rsid w:val="00746360"/>
    <w:rsid w:val="00746370"/>
    <w:rsid w:val="007463DD"/>
    <w:rsid w:val="00746466"/>
    <w:rsid w:val="00746490"/>
    <w:rsid w:val="007464C0"/>
    <w:rsid w:val="007464CD"/>
    <w:rsid w:val="007464D3"/>
    <w:rsid w:val="00746507"/>
    <w:rsid w:val="00746516"/>
    <w:rsid w:val="0074654A"/>
    <w:rsid w:val="00746550"/>
    <w:rsid w:val="007465AD"/>
    <w:rsid w:val="007465B7"/>
    <w:rsid w:val="0074664F"/>
    <w:rsid w:val="00746667"/>
    <w:rsid w:val="00746679"/>
    <w:rsid w:val="007466D1"/>
    <w:rsid w:val="007466D3"/>
    <w:rsid w:val="00746709"/>
    <w:rsid w:val="00746715"/>
    <w:rsid w:val="00746750"/>
    <w:rsid w:val="00746789"/>
    <w:rsid w:val="007467C1"/>
    <w:rsid w:val="007467C8"/>
    <w:rsid w:val="007467DD"/>
    <w:rsid w:val="00746815"/>
    <w:rsid w:val="00746837"/>
    <w:rsid w:val="00746859"/>
    <w:rsid w:val="007468DD"/>
    <w:rsid w:val="007468EC"/>
    <w:rsid w:val="0074694B"/>
    <w:rsid w:val="00746993"/>
    <w:rsid w:val="00746999"/>
    <w:rsid w:val="007469A4"/>
    <w:rsid w:val="007469E1"/>
    <w:rsid w:val="007469ED"/>
    <w:rsid w:val="00746A07"/>
    <w:rsid w:val="00746A67"/>
    <w:rsid w:val="00746ADB"/>
    <w:rsid w:val="00746AE0"/>
    <w:rsid w:val="00746B47"/>
    <w:rsid w:val="00746B55"/>
    <w:rsid w:val="00746B63"/>
    <w:rsid w:val="00746BB4"/>
    <w:rsid w:val="00746BBF"/>
    <w:rsid w:val="00746BF4"/>
    <w:rsid w:val="00746C14"/>
    <w:rsid w:val="00746C30"/>
    <w:rsid w:val="00746CA8"/>
    <w:rsid w:val="00746CBA"/>
    <w:rsid w:val="00746D16"/>
    <w:rsid w:val="00746D26"/>
    <w:rsid w:val="00746D40"/>
    <w:rsid w:val="00746D5A"/>
    <w:rsid w:val="00746D60"/>
    <w:rsid w:val="00746DC7"/>
    <w:rsid w:val="00746DD8"/>
    <w:rsid w:val="00746E00"/>
    <w:rsid w:val="00746E18"/>
    <w:rsid w:val="00746E26"/>
    <w:rsid w:val="00746E2C"/>
    <w:rsid w:val="00746E62"/>
    <w:rsid w:val="00746ED9"/>
    <w:rsid w:val="00746EEE"/>
    <w:rsid w:val="00746F9C"/>
    <w:rsid w:val="00746FA9"/>
    <w:rsid w:val="00746FCD"/>
    <w:rsid w:val="00747024"/>
    <w:rsid w:val="00747052"/>
    <w:rsid w:val="00747081"/>
    <w:rsid w:val="007470EB"/>
    <w:rsid w:val="00747122"/>
    <w:rsid w:val="0074718B"/>
    <w:rsid w:val="007471D1"/>
    <w:rsid w:val="007471F0"/>
    <w:rsid w:val="00747200"/>
    <w:rsid w:val="00747207"/>
    <w:rsid w:val="00747248"/>
    <w:rsid w:val="0074729C"/>
    <w:rsid w:val="0074729E"/>
    <w:rsid w:val="007472C1"/>
    <w:rsid w:val="007472D0"/>
    <w:rsid w:val="00747330"/>
    <w:rsid w:val="0074733D"/>
    <w:rsid w:val="0074733E"/>
    <w:rsid w:val="00747340"/>
    <w:rsid w:val="00747374"/>
    <w:rsid w:val="007473D0"/>
    <w:rsid w:val="00747416"/>
    <w:rsid w:val="00747510"/>
    <w:rsid w:val="0074752E"/>
    <w:rsid w:val="00747562"/>
    <w:rsid w:val="00747595"/>
    <w:rsid w:val="007475C8"/>
    <w:rsid w:val="007475D9"/>
    <w:rsid w:val="007475E2"/>
    <w:rsid w:val="007475F6"/>
    <w:rsid w:val="00747626"/>
    <w:rsid w:val="00747648"/>
    <w:rsid w:val="00747685"/>
    <w:rsid w:val="007476C9"/>
    <w:rsid w:val="00747715"/>
    <w:rsid w:val="00747718"/>
    <w:rsid w:val="0074771D"/>
    <w:rsid w:val="00747771"/>
    <w:rsid w:val="007477CC"/>
    <w:rsid w:val="007477EA"/>
    <w:rsid w:val="007477FC"/>
    <w:rsid w:val="00747809"/>
    <w:rsid w:val="0074781E"/>
    <w:rsid w:val="0074786A"/>
    <w:rsid w:val="00747888"/>
    <w:rsid w:val="00747911"/>
    <w:rsid w:val="0074793F"/>
    <w:rsid w:val="007479AC"/>
    <w:rsid w:val="007479E8"/>
    <w:rsid w:val="00747A25"/>
    <w:rsid w:val="00747A70"/>
    <w:rsid w:val="00747A71"/>
    <w:rsid w:val="00747ACE"/>
    <w:rsid w:val="00747B52"/>
    <w:rsid w:val="00747BEC"/>
    <w:rsid w:val="00747C10"/>
    <w:rsid w:val="00747C1E"/>
    <w:rsid w:val="00747C2E"/>
    <w:rsid w:val="00747C45"/>
    <w:rsid w:val="00747C48"/>
    <w:rsid w:val="00747CB2"/>
    <w:rsid w:val="00747CFB"/>
    <w:rsid w:val="00747D09"/>
    <w:rsid w:val="00747D3D"/>
    <w:rsid w:val="00747D7E"/>
    <w:rsid w:val="00747DAF"/>
    <w:rsid w:val="00747DD1"/>
    <w:rsid w:val="00747DD6"/>
    <w:rsid w:val="00747E14"/>
    <w:rsid w:val="00747E3D"/>
    <w:rsid w:val="00747E7A"/>
    <w:rsid w:val="00747E7B"/>
    <w:rsid w:val="00747F2D"/>
    <w:rsid w:val="00747F36"/>
    <w:rsid w:val="00747F53"/>
    <w:rsid w:val="00747FB8"/>
    <w:rsid w:val="00747FD2"/>
    <w:rsid w:val="0074BACD"/>
    <w:rsid w:val="0074FABE"/>
    <w:rsid w:val="00750001"/>
    <w:rsid w:val="0075009D"/>
    <w:rsid w:val="007500D8"/>
    <w:rsid w:val="00750114"/>
    <w:rsid w:val="00750196"/>
    <w:rsid w:val="00750197"/>
    <w:rsid w:val="007501FC"/>
    <w:rsid w:val="00750219"/>
    <w:rsid w:val="00750221"/>
    <w:rsid w:val="0075022F"/>
    <w:rsid w:val="007502F0"/>
    <w:rsid w:val="00750362"/>
    <w:rsid w:val="00750378"/>
    <w:rsid w:val="00750389"/>
    <w:rsid w:val="007503A3"/>
    <w:rsid w:val="007503A5"/>
    <w:rsid w:val="007503E0"/>
    <w:rsid w:val="007503EA"/>
    <w:rsid w:val="00750454"/>
    <w:rsid w:val="007504F2"/>
    <w:rsid w:val="00750505"/>
    <w:rsid w:val="00750516"/>
    <w:rsid w:val="00750556"/>
    <w:rsid w:val="00750588"/>
    <w:rsid w:val="007505E1"/>
    <w:rsid w:val="0075060B"/>
    <w:rsid w:val="00750618"/>
    <w:rsid w:val="00750624"/>
    <w:rsid w:val="0075062C"/>
    <w:rsid w:val="00750650"/>
    <w:rsid w:val="00750652"/>
    <w:rsid w:val="007506A4"/>
    <w:rsid w:val="007506AE"/>
    <w:rsid w:val="007506CD"/>
    <w:rsid w:val="007506E7"/>
    <w:rsid w:val="00750704"/>
    <w:rsid w:val="00750717"/>
    <w:rsid w:val="0075071D"/>
    <w:rsid w:val="00750764"/>
    <w:rsid w:val="007507E8"/>
    <w:rsid w:val="00750826"/>
    <w:rsid w:val="0075082F"/>
    <w:rsid w:val="00750834"/>
    <w:rsid w:val="00750849"/>
    <w:rsid w:val="007508A4"/>
    <w:rsid w:val="007508B5"/>
    <w:rsid w:val="007508B8"/>
    <w:rsid w:val="007508B9"/>
    <w:rsid w:val="007508BB"/>
    <w:rsid w:val="007508C7"/>
    <w:rsid w:val="007508E4"/>
    <w:rsid w:val="00750969"/>
    <w:rsid w:val="0075096E"/>
    <w:rsid w:val="00750977"/>
    <w:rsid w:val="007509FA"/>
    <w:rsid w:val="00750A5E"/>
    <w:rsid w:val="00750AD1"/>
    <w:rsid w:val="00750AEC"/>
    <w:rsid w:val="00750B14"/>
    <w:rsid w:val="00750B38"/>
    <w:rsid w:val="00750B58"/>
    <w:rsid w:val="00750B75"/>
    <w:rsid w:val="00750B78"/>
    <w:rsid w:val="00750C01"/>
    <w:rsid w:val="00750C68"/>
    <w:rsid w:val="00750C6C"/>
    <w:rsid w:val="00750C9E"/>
    <w:rsid w:val="00750CFD"/>
    <w:rsid w:val="00750D04"/>
    <w:rsid w:val="00750D2C"/>
    <w:rsid w:val="00750D5D"/>
    <w:rsid w:val="00750D87"/>
    <w:rsid w:val="00750D9B"/>
    <w:rsid w:val="00750DA9"/>
    <w:rsid w:val="00750E11"/>
    <w:rsid w:val="00750E18"/>
    <w:rsid w:val="00750E23"/>
    <w:rsid w:val="00750EA9"/>
    <w:rsid w:val="00750EBA"/>
    <w:rsid w:val="00750ED1"/>
    <w:rsid w:val="00750EDE"/>
    <w:rsid w:val="00750EE3"/>
    <w:rsid w:val="00750EF0"/>
    <w:rsid w:val="00750EFC"/>
    <w:rsid w:val="00750F2B"/>
    <w:rsid w:val="00750F81"/>
    <w:rsid w:val="00750F89"/>
    <w:rsid w:val="00750F91"/>
    <w:rsid w:val="00750FED"/>
    <w:rsid w:val="00751008"/>
    <w:rsid w:val="0075102B"/>
    <w:rsid w:val="00751049"/>
    <w:rsid w:val="0075107E"/>
    <w:rsid w:val="0075108D"/>
    <w:rsid w:val="007510CF"/>
    <w:rsid w:val="007510D3"/>
    <w:rsid w:val="00751134"/>
    <w:rsid w:val="0075114C"/>
    <w:rsid w:val="0075114E"/>
    <w:rsid w:val="00751182"/>
    <w:rsid w:val="00751197"/>
    <w:rsid w:val="0075119D"/>
    <w:rsid w:val="007511B9"/>
    <w:rsid w:val="00751203"/>
    <w:rsid w:val="0075122C"/>
    <w:rsid w:val="00751236"/>
    <w:rsid w:val="00751296"/>
    <w:rsid w:val="00751297"/>
    <w:rsid w:val="007512F1"/>
    <w:rsid w:val="0075131D"/>
    <w:rsid w:val="0075131F"/>
    <w:rsid w:val="00751328"/>
    <w:rsid w:val="00751365"/>
    <w:rsid w:val="007513AB"/>
    <w:rsid w:val="007513D9"/>
    <w:rsid w:val="007513E6"/>
    <w:rsid w:val="0075140E"/>
    <w:rsid w:val="00751420"/>
    <w:rsid w:val="00751434"/>
    <w:rsid w:val="0075145F"/>
    <w:rsid w:val="007514CD"/>
    <w:rsid w:val="007514E0"/>
    <w:rsid w:val="0075150E"/>
    <w:rsid w:val="0075154C"/>
    <w:rsid w:val="00751565"/>
    <w:rsid w:val="00751585"/>
    <w:rsid w:val="00751596"/>
    <w:rsid w:val="007515BC"/>
    <w:rsid w:val="007515CA"/>
    <w:rsid w:val="007515E9"/>
    <w:rsid w:val="0075162A"/>
    <w:rsid w:val="0075163F"/>
    <w:rsid w:val="00751647"/>
    <w:rsid w:val="00751679"/>
    <w:rsid w:val="00751689"/>
    <w:rsid w:val="0075169A"/>
    <w:rsid w:val="007516A9"/>
    <w:rsid w:val="007516CF"/>
    <w:rsid w:val="00751730"/>
    <w:rsid w:val="00751736"/>
    <w:rsid w:val="0075174B"/>
    <w:rsid w:val="00751760"/>
    <w:rsid w:val="00751763"/>
    <w:rsid w:val="007517A7"/>
    <w:rsid w:val="007518B9"/>
    <w:rsid w:val="007518FD"/>
    <w:rsid w:val="0075191A"/>
    <w:rsid w:val="0075193C"/>
    <w:rsid w:val="007519F6"/>
    <w:rsid w:val="007519F9"/>
    <w:rsid w:val="00751A07"/>
    <w:rsid w:val="00751A10"/>
    <w:rsid w:val="00751A35"/>
    <w:rsid w:val="00751AA2"/>
    <w:rsid w:val="00751AB7"/>
    <w:rsid w:val="00751AB8"/>
    <w:rsid w:val="00751AE4"/>
    <w:rsid w:val="00751B04"/>
    <w:rsid w:val="00751B0E"/>
    <w:rsid w:val="00751B12"/>
    <w:rsid w:val="00751B60"/>
    <w:rsid w:val="00751BAB"/>
    <w:rsid w:val="00751BEC"/>
    <w:rsid w:val="00751BF9"/>
    <w:rsid w:val="00751C09"/>
    <w:rsid w:val="00751C13"/>
    <w:rsid w:val="00751C19"/>
    <w:rsid w:val="00751C6A"/>
    <w:rsid w:val="00751CFD"/>
    <w:rsid w:val="00751D02"/>
    <w:rsid w:val="00751D32"/>
    <w:rsid w:val="00751D4C"/>
    <w:rsid w:val="00751D54"/>
    <w:rsid w:val="00751DBE"/>
    <w:rsid w:val="00751EC8"/>
    <w:rsid w:val="00751EE3"/>
    <w:rsid w:val="00751F21"/>
    <w:rsid w:val="00751F27"/>
    <w:rsid w:val="00751F3D"/>
    <w:rsid w:val="00751F5E"/>
    <w:rsid w:val="00751F61"/>
    <w:rsid w:val="00751F7B"/>
    <w:rsid w:val="00751F8B"/>
    <w:rsid w:val="00751FD9"/>
    <w:rsid w:val="00751FFC"/>
    <w:rsid w:val="0075204D"/>
    <w:rsid w:val="0075205B"/>
    <w:rsid w:val="0075207C"/>
    <w:rsid w:val="0075209E"/>
    <w:rsid w:val="007520BC"/>
    <w:rsid w:val="007520C5"/>
    <w:rsid w:val="007520F7"/>
    <w:rsid w:val="00752104"/>
    <w:rsid w:val="00752108"/>
    <w:rsid w:val="00752132"/>
    <w:rsid w:val="00752151"/>
    <w:rsid w:val="00752189"/>
    <w:rsid w:val="0075218A"/>
    <w:rsid w:val="00752199"/>
    <w:rsid w:val="007521A0"/>
    <w:rsid w:val="007521AC"/>
    <w:rsid w:val="00752229"/>
    <w:rsid w:val="007522AF"/>
    <w:rsid w:val="007522D9"/>
    <w:rsid w:val="007522DA"/>
    <w:rsid w:val="0075230E"/>
    <w:rsid w:val="0075231B"/>
    <w:rsid w:val="00752326"/>
    <w:rsid w:val="0075234B"/>
    <w:rsid w:val="007523AB"/>
    <w:rsid w:val="007523AF"/>
    <w:rsid w:val="007523BA"/>
    <w:rsid w:val="007523E6"/>
    <w:rsid w:val="00752425"/>
    <w:rsid w:val="0075242E"/>
    <w:rsid w:val="00752438"/>
    <w:rsid w:val="0075243F"/>
    <w:rsid w:val="00752470"/>
    <w:rsid w:val="00752473"/>
    <w:rsid w:val="00752485"/>
    <w:rsid w:val="0075248D"/>
    <w:rsid w:val="007524D4"/>
    <w:rsid w:val="007524E8"/>
    <w:rsid w:val="007524E9"/>
    <w:rsid w:val="00752527"/>
    <w:rsid w:val="00752536"/>
    <w:rsid w:val="00752548"/>
    <w:rsid w:val="0075258E"/>
    <w:rsid w:val="007525BD"/>
    <w:rsid w:val="007525C8"/>
    <w:rsid w:val="00752604"/>
    <w:rsid w:val="0075265A"/>
    <w:rsid w:val="0075269E"/>
    <w:rsid w:val="007526CD"/>
    <w:rsid w:val="007526EE"/>
    <w:rsid w:val="0075271D"/>
    <w:rsid w:val="00752748"/>
    <w:rsid w:val="00752754"/>
    <w:rsid w:val="00752780"/>
    <w:rsid w:val="0075278E"/>
    <w:rsid w:val="007527A4"/>
    <w:rsid w:val="007527E7"/>
    <w:rsid w:val="00752828"/>
    <w:rsid w:val="0075285C"/>
    <w:rsid w:val="007528CB"/>
    <w:rsid w:val="007528D5"/>
    <w:rsid w:val="0075293F"/>
    <w:rsid w:val="00752961"/>
    <w:rsid w:val="0075299D"/>
    <w:rsid w:val="007529FA"/>
    <w:rsid w:val="00752A22"/>
    <w:rsid w:val="00752A42"/>
    <w:rsid w:val="00752A4E"/>
    <w:rsid w:val="00752A99"/>
    <w:rsid w:val="00752AB1"/>
    <w:rsid w:val="00752AB6"/>
    <w:rsid w:val="00752AF3"/>
    <w:rsid w:val="00752B10"/>
    <w:rsid w:val="00752B2B"/>
    <w:rsid w:val="00752B4B"/>
    <w:rsid w:val="00752B8C"/>
    <w:rsid w:val="00752B90"/>
    <w:rsid w:val="00752BA5"/>
    <w:rsid w:val="00752BA9"/>
    <w:rsid w:val="00752BB4"/>
    <w:rsid w:val="00752BC7"/>
    <w:rsid w:val="00752BE1"/>
    <w:rsid w:val="00752BF3"/>
    <w:rsid w:val="00752C61"/>
    <w:rsid w:val="00752D0C"/>
    <w:rsid w:val="00752D36"/>
    <w:rsid w:val="00752D5B"/>
    <w:rsid w:val="00752D6F"/>
    <w:rsid w:val="00752DB8"/>
    <w:rsid w:val="00752DF2"/>
    <w:rsid w:val="00752E37"/>
    <w:rsid w:val="00752E45"/>
    <w:rsid w:val="00752E46"/>
    <w:rsid w:val="00752E59"/>
    <w:rsid w:val="00752E6E"/>
    <w:rsid w:val="00752E93"/>
    <w:rsid w:val="00752E94"/>
    <w:rsid w:val="00752EBE"/>
    <w:rsid w:val="00752EC3"/>
    <w:rsid w:val="00752ECC"/>
    <w:rsid w:val="00752EE4"/>
    <w:rsid w:val="00752EF9"/>
    <w:rsid w:val="00752F22"/>
    <w:rsid w:val="00752F4B"/>
    <w:rsid w:val="00752F60"/>
    <w:rsid w:val="00752F81"/>
    <w:rsid w:val="00752FD8"/>
    <w:rsid w:val="00752FE0"/>
    <w:rsid w:val="00752FE1"/>
    <w:rsid w:val="00753054"/>
    <w:rsid w:val="00753089"/>
    <w:rsid w:val="0075309E"/>
    <w:rsid w:val="007530C3"/>
    <w:rsid w:val="007530F2"/>
    <w:rsid w:val="00753132"/>
    <w:rsid w:val="0075314A"/>
    <w:rsid w:val="00753150"/>
    <w:rsid w:val="0075318B"/>
    <w:rsid w:val="00753190"/>
    <w:rsid w:val="00753194"/>
    <w:rsid w:val="007531A1"/>
    <w:rsid w:val="007531CB"/>
    <w:rsid w:val="007531EB"/>
    <w:rsid w:val="00753251"/>
    <w:rsid w:val="00753286"/>
    <w:rsid w:val="0075328B"/>
    <w:rsid w:val="0075329D"/>
    <w:rsid w:val="007532A2"/>
    <w:rsid w:val="007532DD"/>
    <w:rsid w:val="00753303"/>
    <w:rsid w:val="00753318"/>
    <w:rsid w:val="0075334E"/>
    <w:rsid w:val="0075337E"/>
    <w:rsid w:val="007533B2"/>
    <w:rsid w:val="00753422"/>
    <w:rsid w:val="0075342D"/>
    <w:rsid w:val="0075344E"/>
    <w:rsid w:val="0075345A"/>
    <w:rsid w:val="007534AB"/>
    <w:rsid w:val="007534EC"/>
    <w:rsid w:val="007534F4"/>
    <w:rsid w:val="00753513"/>
    <w:rsid w:val="0075355F"/>
    <w:rsid w:val="00753585"/>
    <w:rsid w:val="007535DB"/>
    <w:rsid w:val="00753607"/>
    <w:rsid w:val="0075362F"/>
    <w:rsid w:val="0075363F"/>
    <w:rsid w:val="00753693"/>
    <w:rsid w:val="007536F6"/>
    <w:rsid w:val="00753745"/>
    <w:rsid w:val="00753751"/>
    <w:rsid w:val="00753783"/>
    <w:rsid w:val="00753786"/>
    <w:rsid w:val="007537AB"/>
    <w:rsid w:val="007537BE"/>
    <w:rsid w:val="007537DA"/>
    <w:rsid w:val="007537E8"/>
    <w:rsid w:val="0075381A"/>
    <w:rsid w:val="00753828"/>
    <w:rsid w:val="0075382A"/>
    <w:rsid w:val="00753830"/>
    <w:rsid w:val="0075384C"/>
    <w:rsid w:val="00753867"/>
    <w:rsid w:val="00753894"/>
    <w:rsid w:val="007538D3"/>
    <w:rsid w:val="00753917"/>
    <w:rsid w:val="00753946"/>
    <w:rsid w:val="00753958"/>
    <w:rsid w:val="00753981"/>
    <w:rsid w:val="00753986"/>
    <w:rsid w:val="00753992"/>
    <w:rsid w:val="007539A7"/>
    <w:rsid w:val="007539E4"/>
    <w:rsid w:val="00753A78"/>
    <w:rsid w:val="00753B2C"/>
    <w:rsid w:val="00753B39"/>
    <w:rsid w:val="00753B73"/>
    <w:rsid w:val="00753BB4"/>
    <w:rsid w:val="00753BD7"/>
    <w:rsid w:val="00753C42"/>
    <w:rsid w:val="00753C9C"/>
    <w:rsid w:val="00753D04"/>
    <w:rsid w:val="00753D1F"/>
    <w:rsid w:val="00753D4A"/>
    <w:rsid w:val="00753D9E"/>
    <w:rsid w:val="00753DE9"/>
    <w:rsid w:val="00753E22"/>
    <w:rsid w:val="00753E6E"/>
    <w:rsid w:val="00753E7E"/>
    <w:rsid w:val="00753EA5"/>
    <w:rsid w:val="00753EAF"/>
    <w:rsid w:val="00753F31"/>
    <w:rsid w:val="00753F32"/>
    <w:rsid w:val="00753F3D"/>
    <w:rsid w:val="00753F5F"/>
    <w:rsid w:val="00753FB9"/>
    <w:rsid w:val="00753FC1"/>
    <w:rsid w:val="00753FCB"/>
    <w:rsid w:val="0075400D"/>
    <w:rsid w:val="00754031"/>
    <w:rsid w:val="00754073"/>
    <w:rsid w:val="0075407B"/>
    <w:rsid w:val="00754095"/>
    <w:rsid w:val="007540AD"/>
    <w:rsid w:val="00754109"/>
    <w:rsid w:val="0075410E"/>
    <w:rsid w:val="00754137"/>
    <w:rsid w:val="0075419A"/>
    <w:rsid w:val="007541E5"/>
    <w:rsid w:val="007541F0"/>
    <w:rsid w:val="007542AF"/>
    <w:rsid w:val="007542B7"/>
    <w:rsid w:val="007542C4"/>
    <w:rsid w:val="007542EA"/>
    <w:rsid w:val="007542ED"/>
    <w:rsid w:val="0075430A"/>
    <w:rsid w:val="00754317"/>
    <w:rsid w:val="0075435A"/>
    <w:rsid w:val="0075435F"/>
    <w:rsid w:val="00754364"/>
    <w:rsid w:val="00754378"/>
    <w:rsid w:val="00754399"/>
    <w:rsid w:val="0075439C"/>
    <w:rsid w:val="0075439E"/>
    <w:rsid w:val="007543CC"/>
    <w:rsid w:val="007543F4"/>
    <w:rsid w:val="007543FB"/>
    <w:rsid w:val="0075445D"/>
    <w:rsid w:val="00754477"/>
    <w:rsid w:val="0075449D"/>
    <w:rsid w:val="007544AD"/>
    <w:rsid w:val="0075451C"/>
    <w:rsid w:val="0075456C"/>
    <w:rsid w:val="007545A0"/>
    <w:rsid w:val="007545F8"/>
    <w:rsid w:val="00754613"/>
    <w:rsid w:val="00754649"/>
    <w:rsid w:val="00754663"/>
    <w:rsid w:val="00754664"/>
    <w:rsid w:val="0075466E"/>
    <w:rsid w:val="0075473D"/>
    <w:rsid w:val="00754748"/>
    <w:rsid w:val="0075479F"/>
    <w:rsid w:val="00754836"/>
    <w:rsid w:val="00754869"/>
    <w:rsid w:val="00754879"/>
    <w:rsid w:val="0075487F"/>
    <w:rsid w:val="007548C4"/>
    <w:rsid w:val="007548D8"/>
    <w:rsid w:val="0075496B"/>
    <w:rsid w:val="00754984"/>
    <w:rsid w:val="007549B1"/>
    <w:rsid w:val="007549D7"/>
    <w:rsid w:val="00754A08"/>
    <w:rsid w:val="00754A3B"/>
    <w:rsid w:val="00754A42"/>
    <w:rsid w:val="00754A65"/>
    <w:rsid w:val="00754A7B"/>
    <w:rsid w:val="00754B10"/>
    <w:rsid w:val="00754B36"/>
    <w:rsid w:val="00754B3B"/>
    <w:rsid w:val="00754B5D"/>
    <w:rsid w:val="00754B77"/>
    <w:rsid w:val="00754C08"/>
    <w:rsid w:val="00754C1D"/>
    <w:rsid w:val="00754C36"/>
    <w:rsid w:val="00754C51"/>
    <w:rsid w:val="00754C7C"/>
    <w:rsid w:val="00754CA0"/>
    <w:rsid w:val="00754CBF"/>
    <w:rsid w:val="00754CDF"/>
    <w:rsid w:val="00754D17"/>
    <w:rsid w:val="00754D3E"/>
    <w:rsid w:val="00754D45"/>
    <w:rsid w:val="00754D80"/>
    <w:rsid w:val="00754DB7"/>
    <w:rsid w:val="00754DCC"/>
    <w:rsid w:val="00754DD1"/>
    <w:rsid w:val="00754DD9"/>
    <w:rsid w:val="00754DDF"/>
    <w:rsid w:val="00754E6B"/>
    <w:rsid w:val="00754E6E"/>
    <w:rsid w:val="00754E87"/>
    <w:rsid w:val="00754EFA"/>
    <w:rsid w:val="00754F4D"/>
    <w:rsid w:val="00754F81"/>
    <w:rsid w:val="00754FA1"/>
    <w:rsid w:val="00754FD5"/>
    <w:rsid w:val="00754FD9"/>
    <w:rsid w:val="00755004"/>
    <w:rsid w:val="0075501C"/>
    <w:rsid w:val="007550A6"/>
    <w:rsid w:val="007550B4"/>
    <w:rsid w:val="007550BB"/>
    <w:rsid w:val="007550C7"/>
    <w:rsid w:val="007550C9"/>
    <w:rsid w:val="007550F2"/>
    <w:rsid w:val="007550F9"/>
    <w:rsid w:val="00755126"/>
    <w:rsid w:val="0075512B"/>
    <w:rsid w:val="0075514E"/>
    <w:rsid w:val="00755153"/>
    <w:rsid w:val="0075515A"/>
    <w:rsid w:val="00755162"/>
    <w:rsid w:val="007551AA"/>
    <w:rsid w:val="007551AF"/>
    <w:rsid w:val="0075522E"/>
    <w:rsid w:val="0075524E"/>
    <w:rsid w:val="0075525D"/>
    <w:rsid w:val="00755263"/>
    <w:rsid w:val="0075526E"/>
    <w:rsid w:val="007552ED"/>
    <w:rsid w:val="00755307"/>
    <w:rsid w:val="00755310"/>
    <w:rsid w:val="0075535B"/>
    <w:rsid w:val="0075537D"/>
    <w:rsid w:val="00755476"/>
    <w:rsid w:val="0075547E"/>
    <w:rsid w:val="00755540"/>
    <w:rsid w:val="0075555C"/>
    <w:rsid w:val="0075556E"/>
    <w:rsid w:val="007555C8"/>
    <w:rsid w:val="007555E3"/>
    <w:rsid w:val="007555F2"/>
    <w:rsid w:val="007555F7"/>
    <w:rsid w:val="007555FC"/>
    <w:rsid w:val="00755612"/>
    <w:rsid w:val="0075561D"/>
    <w:rsid w:val="0075567F"/>
    <w:rsid w:val="0075568E"/>
    <w:rsid w:val="00755696"/>
    <w:rsid w:val="007556BB"/>
    <w:rsid w:val="007556E2"/>
    <w:rsid w:val="0075570D"/>
    <w:rsid w:val="00755738"/>
    <w:rsid w:val="00755777"/>
    <w:rsid w:val="00755792"/>
    <w:rsid w:val="00755796"/>
    <w:rsid w:val="007557B9"/>
    <w:rsid w:val="007557BA"/>
    <w:rsid w:val="007557D4"/>
    <w:rsid w:val="00755855"/>
    <w:rsid w:val="00755865"/>
    <w:rsid w:val="0075589A"/>
    <w:rsid w:val="007558F0"/>
    <w:rsid w:val="0075591B"/>
    <w:rsid w:val="00755966"/>
    <w:rsid w:val="00755980"/>
    <w:rsid w:val="007559B3"/>
    <w:rsid w:val="007559BC"/>
    <w:rsid w:val="007559FD"/>
    <w:rsid w:val="00755A0C"/>
    <w:rsid w:val="00755A3A"/>
    <w:rsid w:val="00755A65"/>
    <w:rsid w:val="00755A70"/>
    <w:rsid w:val="00755AAA"/>
    <w:rsid w:val="00755ADC"/>
    <w:rsid w:val="00755B5B"/>
    <w:rsid w:val="00755B61"/>
    <w:rsid w:val="00755B6A"/>
    <w:rsid w:val="00755BB3"/>
    <w:rsid w:val="00755BD4"/>
    <w:rsid w:val="00755BF2"/>
    <w:rsid w:val="00755C45"/>
    <w:rsid w:val="00755C57"/>
    <w:rsid w:val="00755C5F"/>
    <w:rsid w:val="00755C92"/>
    <w:rsid w:val="00755D7E"/>
    <w:rsid w:val="00755D93"/>
    <w:rsid w:val="00755DBE"/>
    <w:rsid w:val="00755DDB"/>
    <w:rsid w:val="00755E80"/>
    <w:rsid w:val="00755E83"/>
    <w:rsid w:val="00755E87"/>
    <w:rsid w:val="00755E9C"/>
    <w:rsid w:val="00755EA6"/>
    <w:rsid w:val="00755F94"/>
    <w:rsid w:val="00755FA5"/>
    <w:rsid w:val="00755FB7"/>
    <w:rsid w:val="00755FDF"/>
    <w:rsid w:val="0075609F"/>
    <w:rsid w:val="00756125"/>
    <w:rsid w:val="0075613B"/>
    <w:rsid w:val="00756169"/>
    <w:rsid w:val="00756195"/>
    <w:rsid w:val="0075619D"/>
    <w:rsid w:val="007561E9"/>
    <w:rsid w:val="007561ED"/>
    <w:rsid w:val="007561F0"/>
    <w:rsid w:val="007561F5"/>
    <w:rsid w:val="0075623A"/>
    <w:rsid w:val="0075626F"/>
    <w:rsid w:val="00756274"/>
    <w:rsid w:val="0075628A"/>
    <w:rsid w:val="00756292"/>
    <w:rsid w:val="007562E2"/>
    <w:rsid w:val="007562F1"/>
    <w:rsid w:val="0075630C"/>
    <w:rsid w:val="00756360"/>
    <w:rsid w:val="007563B8"/>
    <w:rsid w:val="00756424"/>
    <w:rsid w:val="0075644D"/>
    <w:rsid w:val="00756467"/>
    <w:rsid w:val="00756495"/>
    <w:rsid w:val="007564AB"/>
    <w:rsid w:val="0075651E"/>
    <w:rsid w:val="00756543"/>
    <w:rsid w:val="0075656E"/>
    <w:rsid w:val="00756578"/>
    <w:rsid w:val="007565A9"/>
    <w:rsid w:val="007565F4"/>
    <w:rsid w:val="00756602"/>
    <w:rsid w:val="0075662E"/>
    <w:rsid w:val="007566AB"/>
    <w:rsid w:val="007566B6"/>
    <w:rsid w:val="007566DC"/>
    <w:rsid w:val="00756736"/>
    <w:rsid w:val="00756747"/>
    <w:rsid w:val="00756778"/>
    <w:rsid w:val="0075677A"/>
    <w:rsid w:val="007567D3"/>
    <w:rsid w:val="007567E4"/>
    <w:rsid w:val="007567F5"/>
    <w:rsid w:val="00756807"/>
    <w:rsid w:val="00756826"/>
    <w:rsid w:val="00756853"/>
    <w:rsid w:val="00756873"/>
    <w:rsid w:val="007568D5"/>
    <w:rsid w:val="0075694F"/>
    <w:rsid w:val="00756955"/>
    <w:rsid w:val="00756972"/>
    <w:rsid w:val="0075699E"/>
    <w:rsid w:val="007569C0"/>
    <w:rsid w:val="007569DB"/>
    <w:rsid w:val="007569F2"/>
    <w:rsid w:val="007569FF"/>
    <w:rsid w:val="00756A31"/>
    <w:rsid w:val="00756A4B"/>
    <w:rsid w:val="00756A4F"/>
    <w:rsid w:val="00756A5C"/>
    <w:rsid w:val="00756A86"/>
    <w:rsid w:val="00756AAD"/>
    <w:rsid w:val="00756AC4"/>
    <w:rsid w:val="00756B0A"/>
    <w:rsid w:val="00756B67"/>
    <w:rsid w:val="00756B7E"/>
    <w:rsid w:val="00756BBC"/>
    <w:rsid w:val="00756BEE"/>
    <w:rsid w:val="00756BFC"/>
    <w:rsid w:val="00756C26"/>
    <w:rsid w:val="00756C5B"/>
    <w:rsid w:val="00756C7D"/>
    <w:rsid w:val="00756CC9"/>
    <w:rsid w:val="00756CCF"/>
    <w:rsid w:val="00756CD5"/>
    <w:rsid w:val="00756CD7"/>
    <w:rsid w:val="00756D12"/>
    <w:rsid w:val="00756D20"/>
    <w:rsid w:val="00756D59"/>
    <w:rsid w:val="00756DD4"/>
    <w:rsid w:val="00756DE0"/>
    <w:rsid w:val="00756E05"/>
    <w:rsid w:val="00756E1E"/>
    <w:rsid w:val="00756E23"/>
    <w:rsid w:val="00756E2C"/>
    <w:rsid w:val="00756E2D"/>
    <w:rsid w:val="00756E6A"/>
    <w:rsid w:val="00756E8E"/>
    <w:rsid w:val="00756E96"/>
    <w:rsid w:val="00756EC7"/>
    <w:rsid w:val="00756F01"/>
    <w:rsid w:val="00756F45"/>
    <w:rsid w:val="00756F57"/>
    <w:rsid w:val="00756F9E"/>
    <w:rsid w:val="00756FD3"/>
    <w:rsid w:val="00756FDE"/>
    <w:rsid w:val="00756FEB"/>
    <w:rsid w:val="00756FEE"/>
    <w:rsid w:val="0075700F"/>
    <w:rsid w:val="0075703E"/>
    <w:rsid w:val="00757045"/>
    <w:rsid w:val="00757094"/>
    <w:rsid w:val="0075728A"/>
    <w:rsid w:val="0075728E"/>
    <w:rsid w:val="007572B7"/>
    <w:rsid w:val="007572BA"/>
    <w:rsid w:val="007572EF"/>
    <w:rsid w:val="00757322"/>
    <w:rsid w:val="00757325"/>
    <w:rsid w:val="007573B2"/>
    <w:rsid w:val="007573B4"/>
    <w:rsid w:val="007573D3"/>
    <w:rsid w:val="00757426"/>
    <w:rsid w:val="00757451"/>
    <w:rsid w:val="007574A0"/>
    <w:rsid w:val="0075755A"/>
    <w:rsid w:val="0075755E"/>
    <w:rsid w:val="00757562"/>
    <w:rsid w:val="0075756D"/>
    <w:rsid w:val="00757595"/>
    <w:rsid w:val="007575A9"/>
    <w:rsid w:val="007575B6"/>
    <w:rsid w:val="007575ED"/>
    <w:rsid w:val="007575F6"/>
    <w:rsid w:val="0075760F"/>
    <w:rsid w:val="0075761B"/>
    <w:rsid w:val="0075766E"/>
    <w:rsid w:val="00757697"/>
    <w:rsid w:val="007576A0"/>
    <w:rsid w:val="007576BB"/>
    <w:rsid w:val="007576F3"/>
    <w:rsid w:val="00757740"/>
    <w:rsid w:val="00757760"/>
    <w:rsid w:val="00757776"/>
    <w:rsid w:val="0075784D"/>
    <w:rsid w:val="00757853"/>
    <w:rsid w:val="00757867"/>
    <w:rsid w:val="007578BA"/>
    <w:rsid w:val="007578FC"/>
    <w:rsid w:val="0075790B"/>
    <w:rsid w:val="00757934"/>
    <w:rsid w:val="00757955"/>
    <w:rsid w:val="007579B5"/>
    <w:rsid w:val="007579CA"/>
    <w:rsid w:val="00757A1D"/>
    <w:rsid w:val="00757A2C"/>
    <w:rsid w:val="00757A32"/>
    <w:rsid w:val="00757A44"/>
    <w:rsid w:val="00757A59"/>
    <w:rsid w:val="00757A6D"/>
    <w:rsid w:val="00757A8A"/>
    <w:rsid w:val="00757A8B"/>
    <w:rsid w:val="00757AC7"/>
    <w:rsid w:val="00757B17"/>
    <w:rsid w:val="00757B28"/>
    <w:rsid w:val="00757B50"/>
    <w:rsid w:val="00757B86"/>
    <w:rsid w:val="00757BC3"/>
    <w:rsid w:val="00757C47"/>
    <w:rsid w:val="00757C7E"/>
    <w:rsid w:val="00757C9C"/>
    <w:rsid w:val="00757CEB"/>
    <w:rsid w:val="00757D05"/>
    <w:rsid w:val="00757D15"/>
    <w:rsid w:val="00757DDA"/>
    <w:rsid w:val="00757DE1"/>
    <w:rsid w:val="00757E1C"/>
    <w:rsid w:val="00757E97"/>
    <w:rsid w:val="00757E98"/>
    <w:rsid w:val="00757EDA"/>
    <w:rsid w:val="00757F08"/>
    <w:rsid w:val="00757F32"/>
    <w:rsid w:val="00757F47"/>
    <w:rsid w:val="00757F4B"/>
    <w:rsid w:val="00757F87"/>
    <w:rsid w:val="00757F8D"/>
    <w:rsid w:val="00757F9A"/>
    <w:rsid w:val="00757FDE"/>
    <w:rsid w:val="00758371"/>
    <w:rsid w:val="00759166"/>
    <w:rsid w:val="0075CBCE"/>
    <w:rsid w:val="00760022"/>
    <w:rsid w:val="0076002A"/>
    <w:rsid w:val="00760049"/>
    <w:rsid w:val="00760083"/>
    <w:rsid w:val="007600A4"/>
    <w:rsid w:val="007600DA"/>
    <w:rsid w:val="00760199"/>
    <w:rsid w:val="007601BA"/>
    <w:rsid w:val="00760229"/>
    <w:rsid w:val="0076023D"/>
    <w:rsid w:val="00760244"/>
    <w:rsid w:val="0076025F"/>
    <w:rsid w:val="00760287"/>
    <w:rsid w:val="0076028F"/>
    <w:rsid w:val="007602B9"/>
    <w:rsid w:val="007602C0"/>
    <w:rsid w:val="007602C8"/>
    <w:rsid w:val="007602DB"/>
    <w:rsid w:val="00760342"/>
    <w:rsid w:val="007603F3"/>
    <w:rsid w:val="007603F8"/>
    <w:rsid w:val="00760427"/>
    <w:rsid w:val="0076048A"/>
    <w:rsid w:val="007604A8"/>
    <w:rsid w:val="007604AE"/>
    <w:rsid w:val="007604C6"/>
    <w:rsid w:val="007604CE"/>
    <w:rsid w:val="00760509"/>
    <w:rsid w:val="0076051C"/>
    <w:rsid w:val="0076053C"/>
    <w:rsid w:val="00760544"/>
    <w:rsid w:val="00760566"/>
    <w:rsid w:val="00760585"/>
    <w:rsid w:val="00760590"/>
    <w:rsid w:val="007605CD"/>
    <w:rsid w:val="007605CF"/>
    <w:rsid w:val="00760608"/>
    <w:rsid w:val="0076062F"/>
    <w:rsid w:val="00760651"/>
    <w:rsid w:val="007606B3"/>
    <w:rsid w:val="007606D2"/>
    <w:rsid w:val="007606E6"/>
    <w:rsid w:val="00760715"/>
    <w:rsid w:val="00760748"/>
    <w:rsid w:val="0076076B"/>
    <w:rsid w:val="0076076E"/>
    <w:rsid w:val="007607A2"/>
    <w:rsid w:val="007607BB"/>
    <w:rsid w:val="007607C4"/>
    <w:rsid w:val="007607CC"/>
    <w:rsid w:val="007607E3"/>
    <w:rsid w:val="00760814"/>
    <w:rsid w:val="0076082D"/>
    <w:rsid w:val="00760881"/>
    <w:rsid w:val="00760896"/>
    <w:rsid w:val="007608D8"/>
    <w:rsid w:val="0076095E"/>
    <w:rsid w:val="00760986"/>
    <w:rsid w:val="007609B3"/>
    <w:rsid w:val="00760A5B"/>
    <w:rsid w:val="00760A73"/>
    <w:rsid w:val="00760A9E"/>
    <w:rsid w:val="00760AA1"/>
    <w:rsid w:val="00760AA9"/>
    <w:rsid w:val="00760ACC"/>
    <w:rsid w:val="00760B04"/>
    <w:rsid w:val="00760B20"/>
    <w:rsid w:val="00760B37"/>
    <w:rsid w:val="00760B7F"/>
    <w:rsid w:val="00760C3A"/>
    <w:rsid w:val="00760C5C"/>
    <w:rsid w:val="00760C74"/>
    <w:rsid w:val="00760C80"/>
    <w:rsid w:val="00760CCF"/>
    <w:rsid w:val="00760CE3"/>
    <w:rsid w:val="00760D18"/>
    <w:rsid w:val="00760D34"/>
    <w:rsid w:val="00760E50"/>
    <w:rsid w:val="00760E5F"/>
    <w:rsid w:val="00760E72"/>
    <w:rsid w:val="00760EBE"/>
    <w:rsid w:val="00760EDA"/>
    <w:rsid w:val="00760EDF"/>
    <w:rsid w:val="00760F13"/>
    <w:rsid w:val="00760F58"/>
    <w:rsid w:val="00760F59"/>
    <w:rsid w:val="00760F7F"/>
    <w:rsid w:val="00760F9D"/>
    <w:rsid w:val="00761049"/>
    <w:rsid w:val="0076104E"/>
    <w:rsid w:val="007610AD"/>
    <w:rsid w:val="007610BF"/>
    <w:rsid w:val="0076111E"/>
    <w:rsid w:val="0076113E"/>
    <w:rsid w:val="0076113F"/>
    <w:rsid w:val="00761170"/>
    <w:rsid w:val="00761192"/>
    <w:rsid w:val="00761194"/>
    <w:rsid w:val="007611A1"/>
    <w:rsid w:val="007611CC"/>
    <w:rsid w:val="007611F5"/>
    <w:rsid w:val="0076122A"/>
    <w:rsid w:val="0076124E"/>
    <w:rsid w:val="00761250"/>
    <w:rsid w:val="007612B5"/>
    <w:rsid w:val="007612C8"/>
    <w:rsid w:val="00761330"/>
    <w:rsid w:val="007613A9"/>
    <w:rsid w:val="0076144F"/>
    <w:rsid w:val="00761452"/>
    <w:rsid w:val="0076145A"/>
    <w:rsid w:val="00761481"/>
    <w:rsid w:val="007614FA"/>
    <w:rsid w:val="00761523"/>
    <w:rsid w:val="00761527"/>
    <w:rsid w:val="00761541"/>
    <w:rsid w:val="0076154C"/>
    <w:rsid w:val="007615AA"/>
    <w:rsid w:val="007615AC"/>
    <w:rsid w:val="007615B8"/>
    <w:rsid w:val="007615EB"/>
    <w:rsid w:val="00761605"/>
    <w:rsid w:val="00761606"/>
    <w:rsid w:val="0076160E"/>
    <w:rsid w:val="0076160F"/>
    <w:rsid w:val="0076166C"/>
    <w:rsid w:val="00761679"/>
    <w:rsid w:val="007616C1"/>
    <w:rsid w:val="007616FB"/>
    <w:rsid w:val="00761748"/>
    <w:rsid w:val="00761790"/>
    <w:rsid w:val="007617C0"/>
    <w:rsid w:val="007617E5"/>
    <w:rsid w:val="007617F2"/>
    <w:rsid w:val="00761899"/>
    <w:rsid w:val="007618A4"/>
    <w:rsid w:val="007618AF"/>
    <w:rsid w:val="007618E6"/>
    <w:rsid w:val="007618E7"/>
    <w:rsid w:val="007619F4"/>
    <w:rsid w:val="00761A09"/>
    <w:rsid w:val="00761A3A"/>
    <w:rsid w:val="00761A5D"/>
    <w:rsid w:val="00761A94"/>
    <w:rsid w:val="00761AEA"/>
    <w:rsid w:val="00761AEE"/>
    <w:rsid w:val="00761B0D"/>
    <w:rsid w:val="00761B11"/>
    <w:rsid w:val="00761B55"/>
    <w:rsid w:val="00761B80"/>
    <w:rsid w:val="00761B99"/>
    <w:rsid w:val="00761BEA"/>
    <w:rsid w:val="00761BED"/>
    <w:rsid w:val="00761C21"/>
    <w:rsid w:val="00761C34"/>
    <w:rsid w:val="00761CB8"/>
    <w:rsid w:val="00761CD3"/>
    <w:rsid w:val="00761CD9"/>
    <w:rsid w:val="00761D5D"/>
    <w:rsid w:val="00761D5E"/>
    <w:rsid w:val="00761D93"/>
    <w:rsid w:val="00761DA4"/>
    <w:rsid w:val="00761DA9"/>
    <w:rsid w:val="00761DD0"/>
    <w:rsid w:val="00761E0A"/>
    <w:rsid w:val="00761E13"/>
    <w:rsid w:val="00761E46"/>
    <w:rsid w:val="00761E5E"/>
    <w:rsid w:val="00761EC9"/>
    <w:rsid w:val="00761F45"/>
    <w:rsid w:val="00761F8A"/>
    <w:rsid w:val="00761FA2"/>
    <w:rsid w:val="00761FE6"/>
    <w:rsid w:val="00762006"/>
    <w:rsid w:val="0076207C"/>
    <w:rsid w:val="00762095"/>
    <w:rsid w:val="007620E9"/>
    <w:rsid w:val="0076213F"/>
    <w:rsid w:val="00762184"/>
    <w:rsid w:val="0076219C"/>
    <w:rsid w:val="007621D6"/>
    <w:rsid w:val="007621FB"/>
    <w:rsid w:val="00762254"/>
    <w:rsid w:val="00762263"/>
    <w:rsid w:val="0076228F"/>
    <w:rsid w:val="0076230A"/>
    <w:rsid w:val="00762341"/>
    <w:rsid w:val="00762365"/>
    <w:rsid w:val="00762383"/>
    <w:rsid w:val="00762390"/>
    <w:rsid w:val="007623B8"/>
    <w:rsid w:val="007623EC"/>
    <w:rsid w:val="0076240D"/>
    <w:rsid w:val="0076244D"/>
    <w:rsid w:val="0076247E"/>
    <w:rsid w:val="007624CE"/>
    <w:rsid w:val="007624CF"/>
    <w:rsid w:val="007624FB"/>
    <w:rsid w:val="00762525"/>
    <w:rsid w:val="00762536"/>
    <w:rsid w:val="007625CB"/>
    <w:rsid w:val="007625E3"/>
    <w:rsid w:val="007625F8"/>
    <w:rsid w:val="007625FD"/>
    <w:rsid w:val="00762646"/>
    <w:rsid w:val="007626AA"/>
    <w:rsid w:val="007626D1"/>
    <w:rsid w:val="007626DF"/>
    <w:rsid w:val="007626EC"/>
    <w:rsid w:val="007626ED"/>
    <w:rsid w:val="00762714"/>
    <w:rsid w:val="0076278C"/>
    <w:rsid w:val="0076279A"/>
    <w:rsid w:val="007627BB"/>
    <w:rsid w:val="007627D6"/>
    <w:rsid w:val="0076285C"/>
    <w:rsid w:val="00762883"/>
    <w:rsid w:val="00762889"/>
    <w:rsid w:val="007628A8"/>
    <w:rsid w:val="007628F4"/>
    <w:rsid w:val="007628F7"/>
    <w:rsid w:val="0076292A"/>
    <w:rsid w:val="0076294C"/>
    <w:rsid w:val="00762954"/>
    <w:rsid w:val="0076296D"/>
    <w:rsid w:val="007629C1"/>
    <w:rsid w:val="007629C5"/>
    <w:rsid w:val="007629CB"/>
    <w:rsid w:val="007629D9"/>
    <w:rsid w:val="007629EA"/>
    <w:rsid w:val="007629F5"/>
    <w:rsid w:val="00762A65"/>
    <w:rsid w:val="00762A6F"/>
    <w:rsid w:val="00762A87"/>
    <w:rsid w:val="00762ACA"/>
    <w:rsid w:val="00762AEC"/>
    <w:rsid w:val="00762AEE"/>
    <w:rsid w:val="00762B07"/>
    <w:rsid w:val="00762B15"/>
    <w:rsid w:val="00762B27"/>
    <w:rsid w:val="00762B31"/>
    <w:rsid w:val="00762B60"/>
    <w:rsid w:val="00762B62"/>
    <w:rsid w:val="00762BC8"/>
    <w:rsid w:val="00762BEA"/>
    <w:rsid w:val="00762BF8"/>
    <w:rsid w:val="00762C2C"/>
    <w:rsid w:val="00762C90"/>
    <w:rsid w:val="00762CDB"/>
    <w:rsid w:val="00762D3D"/>
    <w:rsid w:val="00762DC2"/>
    <w:rsid w:val="00762DCC"/>
    <w:rsid w:val="00762DCF"/>
    <w:rsid w:val="00762DF8"/>
    <w:rsid w:val="00762E4B"/>
    <w:rsid w:val="00762E50"/>
    <w:rsid w:val="00762EDC"/>
    <w:rsid w:val="00762EE9"/>
    <w:rsid w:val="00762EEB"/>
    <w:rsid w:val="00762EFB"/>
    <w:rsid w:val="00762F16"/>
    <w:rsid w:val="00762F19"/>
    <w:rsid w:val="00762F5B"/>
    <w:rsid w:val="00762F69"/>
    <w:rsid w:val="00762FB2"/>
    <w:rsid w:val="00762FC5"/>
    <w:rsid w:val="00762FFB"/>
    <w:rsid w:val="00763007"/>
    <w:rsid w:val="00763025"/>
    <w:rsid w:val="00763027"/>
    <w:rsid w:val="00763028"/>
    <w:rsid w:val="0076309E"/>
    <w:rsid w:val="007630BE"/>
    <w:rsid w:val="007630BF"/>
    <w:rsid w:val="007630E3"/>
    <w:rsid w:val="007630E9"/>
    <w:rsid w:val="007630F5"/>
    <w:rsid w:val="007630FB"/>
    <w:rsid w:val="00763152"/>
    <w:rsid w:val="00763161"/>
    <w:rsid w:val="0076318C"/>
    <w:rsid w:val="007631C0"/>
    <w:rsid w:val="0076320E"/>
    <w:rsid w:val="00763279"/>
    <w:rsid w:val="007632A4"/>
    <w:rsid w:val="007632B4"/>
    <w:rsid w:val="007632F9"/>
    <w:rsid w:val="00763314"/>
    <w:rsid w:val="00763323"/>
    <w:rsid w:val="00763352"/>
    <w:rsid w:val="0076336A"/>
    <w:rsid w:val="00763374"/>
    <w:rsid w:val="00763384"/>
    <w:rsid w:val="00763385"/>
    <w:rsid w:val="007633A5"/>
    <w:rsid w:val="007633E9"/>
    <w:rsid w:val="0076340B"/>
    <w:rsid w:val="00763450"/>
    <w:rsid w:val="00763471"/>
    <w:rsid w:val="00763475"/>
    <w:rsid w:val="007634B2"/>
    <w:rsid w:val="007634B5"/>
    <w:rsid w:val="0076355B"/>
    <w:rsid w:val="0076356D"/>
    <w:rsid w:val="007635A3"/>
    <w:rsid w:val="007635F0"/>
    <w:rsid w:val="00763620"/>
    <w:rsid w:val="00763637"/>
    <w:rsid w:val="00763659"/>
    <w:rsid w:val="007636A6"/>
    <w:rsid w:val="007636AA"/>
    <w:rsid w:val="007636F2"/>
    <w:rsid w:val="007637A9"/>
    <w:rsid w:val="007637D2"/>
    <w:rsid w:val="007637D9"/>
    <w:rsid w:val="007637E2"/>
    <w:rsid w:val="007637F8"/>
    <w:rsid w:val="007637F9"/>
    <w:rsid w:val="00763800"/>
    <w:rsid w:val="007638BC"/>
    <w:rsid w:val="007638DD"/>
    <w:rsid w:val="007638FE"/>
    <w:rsid w:val="00763945"/>
    <w:rsid w:val="00763984"/>
    <w:rsid w:val="00763991"/>
    <w:rsid w:val="007639D6"/>
    <w:rsid w:val="00763A77"/>
    <w:rsid w:val="00763A86"/>
    <w:rsid w:val="00763A89"/>
    <w:rsid w:val="00763A91"/>
    <w:rsid w:val="00763AB3"/>
    <w:rsid w:val="00763AF7"/>
    <w:rsid w:val="00763B28"/>
    <w:rsid w:val="00763B33"/>
    <w:rsid w:val="00763B78"/>
    <w:rsid w:val="00763B90"/>
    <w:rsid w:val="00763B95"/>
    <w:rsid w:val="00763B9F"/>
    <w:rsid w:val="00763BC3"/>
    <w:rsid w:val="00763BE4"/>
    <w:rsid w:val="00763CD5"/>
    <w:rsid w:val="00763CF5"/>
    <w:rsid w:val="00763D8D"/>
    <w:rsid w:val="00763D90"/>
    <w:rsid w:val="00763DA7"/>
    <w:rsid w:val="00763DAB"/>
    <w:rsid w:val="00763DBD"/>
    <w:rsid w:val="00763DE2"/>
    <w:rsid w:val="00763DE3"/>
    <w:rsid w:val="00763E1F"/>
    <w:rsid w:val="00763E3D"/>
    <w:rsid w:val="00763EDD"/>
    <w:rsid w:val="00763EE5"/>
    <w:rsid w:val="00763EF8"/>
    <w:rsid w:val="00763F78"/>
    <w:rsid w:val="00763F79"/>
    <w:rsid w:val="00763FA3"/>
    <w:rsid w:val="00763FBD"/>
    <w:rsid w:val="00764024"/>
    <w:rsid w:val="00764040"/>
    <w:rsid w:val="0076404B"/>
    <w:rsid w:val="0076407F"/>
    <w:rsid w:val="007640AC"/>
    <w:rsid w:val="007640B9"/>
    <w:rsid w:val="007640D4"/>
    <w:rsid w:val="00764119"/>
    <w:rsid w:val="00764144"/>
    <w:rsid w:val="00764174"/>
    <w:rsid w:val="00764185"/>
    <w:rsid w:val="0076419A"/>
    <w:rsid w:val="007641BF"/>
    <w:rsid w:val="007641C2"/>
    <w:rsid w:val="007641EE"/>
    <w:rsid w:val="007641F2"/>
    <w:rsid w:val="007641F6"/>
    <w:rsid w:val="0076427E"/>
    <w:rsid w:val="007642C7"/>
    <w:rsid w:val="007642E9"/>
    <w:rsid w:val="00764300"/>
    <w:rsid w:val="00764303"/>
    <w:rsid w:val="00764332"/>
    <w:rsid w:val="0076438B"/>
    <w:rsid w:val="007643A1"/>
    <w:rsid w:val="007643A2"/>
    <w:rsid w:val="007643A9"/>
    <w:rsid w:val="007643CA"/>
    <w:rsid w:val="007643FA"/>
    <w:rsid w:val="00764401"/>
    <w:rsid w:val="00764461"/>
    <w:rsid w:val="007644AA"/>
    <w:rsid w:val="007644B8"/>
    <w:rsid w:val="007644C5"/>
    <w:rsid w:val="0076468B"/>
    <w:rsid w:val="00764690"/>
    <w:rsid w:val="0076469A"/>
    <w:rsid w:val="007646C2"/>
    <w:rsid w:val="007646F7"/>
    <w:rsid w:val="00764707"/>
    <w:rsid w:val="00764753"/>
    <w:rsid w:val="007647AE"/>
    <w:rsid w:val="007647E2"/>
    <w:rsid w:val="00764870"/>
    <w:rsid w:val="0076489A"/>
    <w:rsid w:val="007648E0"/>
    <w:rsid w:val="007648EF"/>
    <w:rsid w:val="00764901"/>
    <w:rsid w:val="0076498F"/>
    <w:rsid w:val="0076499B"/>
    <w:rsid w:val="007649AB"/>
    <w:rsid w:val="007649B5"/>
    <w:rsid w:val="007649C1"/>
    <w:rsid w:val="007649EA"/>
    <w:rsid w:val="007649F8"/>
    <w:rsid w:val="00764A78"/>
    <w:rsid w:val="00764AB0"/>
    <w:rsid w:val="00764AC1"/>
    <w:rsid w:val="00764AD2"/>
    <w:rsid w:val="00764B5E"/>
    <w:rsid w:val="00764B76"/>
    <w:rsid w:val="00764B9C"/>
    <w:rsid w:val="00764BDA"/>
    <w:rsid w:val="00764BEC"/>
    <w:rsid w:val="00764C32"/>
    <w:rsid w:val="00764C41"/>
    <w:rsid w:val="00764C47"/>
    <w:rsid w:val="00764C66"/>
    <w:rsid w:val="00764C91"/>
    <w:rsid w:val="00764CB5"/>
    <w:rsid w:val="00764CD8"/>
    <w:rsid w:val="00764D43"/>
    <w:rsid w:val="00764D58"/>
    <w:rsid w:val="00764D7A"/>
    <w:rsid w:val="00764E0F"/>
    <w:rsid w:val="00764E14"/>
    <w:rsid w:val="00764E1D"/>
    <w:rsid w:val="00764E20"/>
    <w:rsid w:val="00764E36"/>
    <w:rsid w:val="00764E3F"/>
    <w:rsid w:val="00764E8F"/>
    <w:rsid w:val="00764F15"/>
    <w:rsid w:val="00764F33"/>
    <w:rsid w:val="00764F43"/>
    <w:rsid w:val="00764FAF"/>
    <w:rsid w:val="00764FC4"/>
    <w:rsid w:val="0076502C"/>
    <w:rsid w:val="00765031"/>
    <w:rsid w:val="0076504F"/>
    <w:rsid w:val="00765055"/>
    <w:rsid w:val="00765069"/>
    <w:rsid w:val="0076506F"/>
    <w:rsid w:val="00765077"/>
    <w:rsid w:val="00765197"/>
    <w:rsid w:val="007651DE"/>
    <w:rsid w:val="007651E4"/>
    <w:rsid w:val="007651FD"/>
    <w:rsid w:val="00765206"/>
    <w:rsid w:val="0076524C"/>
    <w:rsid w:val="00765260"/>
    <w:rsid w:val="00765261"/>
    <w:rsid w:val="0076526D"/>
    <w:rsid w:val="00765279"/>
    <w:rsid w:val="00765287"/>
    <w:rsid w:val="00765288"/>
    <w:rsid w:val="00765290"/>
    <w:rsid w:val="007652A9"/>
    <w:rsid w:val="007652DD"/>
    <w:rsid w:val="0076530A"/>
    <w:rsid w:val="00765395"/>
    <w:rsid w:val="00765396"/>
    <w:rsid w:val="007653AB"/>
    <w:rsid w:val="007653DE"/>
    <w:rsid w:val="007653FB"/>
    <w:rsid w:val="00765418"/>
    <w:rsid w:val="0076541F"/>
    <w:rsid w:val="00765442"/>
    <w:rsid w:val="00765454"/>
    <w:rsid w:val="00765467"/>
    <w:rsid w:val="0076546D"/>
    <w:rsid w:val="00765473"/>
    <w:rsid w:val="00765518"/>
    <w:rsid w:val="00765526"/>
    <w:rsid w:val="0076552C"/>
    <w:rsid w:val="00765557"/>
    <w:rsid w:val="0076558C"/>
    <w:rsid w:val="007655C0"/>
    <w:rsid w:val="007655E4"/>
    <w:rsid w:val="007655F6"/>
    <w:rsid w:val="00765604"/>
    <w:rsid w:val="00765620"/>
    <w:rsid w:val="0076562F"/>
    <w:rsid w:val="007656C6"/>
    <w:rsid w:val="007656C8"/>
    <w:rsid w:val="00765700"/>
    <w:rsid w:val="00765722"/>
    <w:rsid w:val="00765737"/>
    <w:rsid w:val="0076574C"/>
    <w:rsid w:val="00765768"/>
    <w:rsid w:val="007657C6"/>
    <w:rsid w:val="007657DA"/>
    <w:rsid w:val="007657FE"/>
    <w:rsid w:val="0076581A"/>
    <w:rsid w:val="00765873"/>
    <w:rsid w:val="0076587A"/>
    <w:rsid w:val="007658C6"/>
    <w:rsid w:val="007658C8"/>
    <w:rsid w:val="007658F0"/>
    <w:rsid w:val="00765911"/>
    <w:rsid w:val="0076591A"/>
    <w:rsid w:val="00765976"/>
    <w:rsid w:val="00765995"/>
    <w:rsid w:val="007659D7"/>
    <w:rsid w:val="007659EA"/>
    <w:rsid w:val="00765A03"/>
    <w:rsid w:val="00765A15"/>
    <w:rsid w:val="00765A36"/>
    <w:rsid w:val="00765A72"/>
    <w:rsid w:val="00765A74"/>
    <w:rsid w:val="00765A81"/>
    <w:rsid w:val="00765A89"/>
    <w:rsid w:val="00765A9C"/>
    <w:rsid w:val="00765AAA"/>
    <w:rsid w:val="00765AB5"/>
    <w:rsid w:val="00765AF3"/>
    <w:rsid w:val="00765B62"/>
    <w:rsid w:val="00765B76"/>
    <w:rsid w:val="00765B9D"/>
    <w:rsid w:val="00765BAE"/>
    <w:rsid w:val="00765BDF"/>
    <w:rsid w:val="00765BE4"/>
    <w:rsid w:val="00765C51"/>
    <w:rsid w:val="00765C68"/>
    <w:rsid w:val="00765C79"/>
    <w:rsid w:val="00765CA2"/>
    <w:rsid w:val="00765CAD"/>
    <w:rsid w:val="00765CD4"/>
    <w:rsid w:val="00765CDA"/>
    <w:rsid w:val="00765D17"/>
    <w:rsid w:val="00765D1E"/>
    <w:rsid w:val="00765D2B"/>
    <w:rsid w:val="00765D38"/>
    <w:rsid w:val="00765D55"/>
    <w:rsid w:val="00765D59"/>
    <w:rsid w:val="00765D84"/>
    <w:rsid w:val="00765E5D"/>
    <w:rsid w:val="00765E64"/>
    <w:rsid w:val="00765EB1"/>
    <w:rsid w:val="00765ED8"/>
    <w:rsid w:val="00765EFE"/>
    <w:rsid w:val="00765FBE"/>
    <w:rsid w:val="00766022"/>
    <w:rsid w:val="0076606A"/>
    <w:rsid w:val="0076606E"/>
    <w:rsid w:val="00766072"/>
    <w:rsid w:val="00766090"/>
    <w:rsid w:val="007660BB"/>
    <w:rsid w:val="007660CF"/>
    <w:rsid w:val="007660D7"/>
    <w:rsid w:val="007660EF"/>
    <w:rsid w:val="00766140"/>
    <w:rsid w:val="007661B0"/>
    <w:rsid w:val="007661F9"/>
    <w:rsid w:val="00766206"/>
    <w:rsid w:val="00766228"/>
    <w:rsid w:val="00766262"/>
    <w:rsid w:val="0076628A"/>
    <w:rsid w:val="00766327"/>
    <w:rsid w:val="0076633A"/>
    <w:rsid w:val="00766402"/>
    <w:rsid w:val="0076640B"/>
    <w:rsid w:val="00766412"/>
    <w:rsid w:val="00766414"/>
    <w:rsid w:val="00766432"/>
    <w:rsid w:val="00766558"/>
    <w:rsid w:val="007665A7"/>
    <w:rsid w:val="00766680"/>
    <w:rsid w:val="00766685"/>
    <w:rsid w:val="007666E3"/>
    <w:rsid w:val="0076670D"/>
    <w:rsid w:val="00766730"/>
    <w:rsid w:val="00766760"/>
    <w:rsid w:val="007667AE"/>
    <w:rsid w:val="007667D5"/>
    <w:rsid w:val="00766830"/>
    <w:rsid w:val="00766860"/>
    <w:rsid w:val="007668BE"/>
    <w:rsid w:val="007668E1"/>
    <w:rsid w:val="00766933"/>
    <w:rsid w:val="00766937"/>
    <w:rsid w:val="00766955"/>
    <w:rsid w:val="0076695D"/>
    <w:rsid w:val="0076698F"/>
    <w:rsid w:val="007669A9"/>
    <w:rsid w:val="007669D6"/>
    <w:rsid w:val="00766A08"/>
    <w:rsid w:val="00766A10"/>
    <w:rsid w:val="00766A1A"/>
    <w:rsid w:val="00766A4D"/>
    <w:rsid w:val="00766A72"/>
    <w:rsid w:val="00766ABC"/>
    <w:rsid w:val="00766AD7"/>
    <w:rsid w:val="00766B13"/>
    <w:rsid w:val="00766B46"/>
    <w:rsid w:val="00766BCB"/>
    <w:rsid w:val="00766BE3"/>
    <w:rsid w:val="00766C42"/>
    <w:rsid w:val="00766C76"/>
    <w:rsid w:val="00766CD3"/>
    <w:rsid w:val="00766CDA"/>
    <w:rsid w:val="00766CE2"/>
    <w:rsid w:val="00766D4A"/>
    <w:rsid w:val="00766D65"/>
    <w:rsid w:val="00766DA3"/>
    <w:rsid w:val="00766DDD"/>
    <w:rsid w:val="00766E02"/>
    <w:rsid w:val="00766E1F"/>
    <w:rsid w:val="00766E25"/>
    <w:rsid w:val="00766E26"/>
    <w:rsid w:val="00766E47"/>
    <w:rsid w:val="00766E75"/>
    <w:rsid w:val="00766E79"/>
    <w:rsid w:val="00766E97"/>
    <w:rsid w:val="00766EC8"/>
    <w:rsid w:val="00766ECF"/>
    <w:rsid w:val="00766EDC"/>
    <w:rsid w:val="00766EE0"/>
    <w:rsid w:val="00766EF6"/>
    <w:rsid w:val="00766F2E"/>
    <w:rsid w:val="00766F39"/>
    <w:rsid w:val="00766F63"/>
    <w:rsid w:val="00766F85"/>
    <w:rsid w:val="00766FBC"/>
    <w:rsid w:val="00766FC5"/>
    <w:rsid w:val="00767074"/>
    <w:rsid w:val="0076708E"/>
    <w:rsid w:val="00767125"/>
    <w:rsid w:val="0076716A"/>
    <w:rsid w:val="0076719A"/>
    <w:rsid w:val="007671AB"/>
    <w:rsid w:val="007671BC"/>
    <w:rsid w:val="007671F8"/>
    <w:rsid w:val="00767284"/>
    <w:rsid w:val="00767288"/>
    <w:rsid w:val="00767292"/>
    <w:rsid w:val="00767296"/>
    <w:rsid w:val="007672A7"/>
    <w:rsid w:val="007672B1"/>
    <w:rsid w:val="00767377"/>
    <w:rsid w:val="00767390"/>
    <w:rsid w:val="007673DC"/>
    <w:rsid w:val="00767401"/>
    <w:rsid w:val="007674FD"/>
    <w:rsid w:val="00767530"/>
    <w:rsid w:val="00767586"/>
    <w:rsid w:val="007675A8"/>
    <w:rsid w:val="007675AD"/>
    <w:rsid w:val="007675FE"/>
    <w:rsid w:val="007675FF"/>
    <w:rsid w:val="00767608"/>
    <w:rsid w:val="00767620"/>
    <w:rsid w:val="00767632"/>
    <w:rsid w:val="0076763C"/>
    <w:rsid w:val="00767648"/>
    <w:rsid w:val="007676BF"/>
    <w:rsid w:val="0076770A"/>
    <w:rsid w:val="00767733"/>
    <w:rsid w:val="0076777D"/>
    <w:rsid w:val="007677B9"/>
    <w:rsid w:val="007677DE"/>
    <w:rsid w:val="007677E9"/>
    <w:rsid w:val="00767802"/>
    <w:rsid w:val="00767823"/>
    <w:rsid w:val="00767839"/>
    <w:rsid w:val="00767847"/>
    <w:rsid w:val="0076788A"/>
    <w:rsid w:val="007678BD"/>
    <w:rsid w:val="007678C6"/>
    <w:rsid w:val="00767904"/>
    <w:rsid w:val="0076792D"/>
    <w:rsid w:val="0076793E"/>
    <w:rsid w:val="00767981"/>
    <w:rsid w:val="007679F5"/>
    <w:rsid w:val="00767A05"/>
    <w:rsid w:val="00767A38"/>
    <w:rsid w:val="00767A54"/>
    <w:rsid w:val="00767A76"/>
    <w:rsid w:val="00767AD9"/>
    <w:rsid w:val="00767AFD"/>
    <w:rsid w:val="00767B2E"/>
    <w:rsid w:val="00767B64"/>
    <w:rsid w:val="00767BB9"/>
    <w:rsid w:val="00767BCA"/>
    <w:rsid w:val="00767C18"/>
    <w:rsid w:val="00767C22"/>
    <w:rsid w:val="00767C68"/>
    <w:rsid w:val="00767C93"/>
    <w:rsid w:val="00767CA8"/>
    <w:rsid w:val="00767CF8"/>
    <w:rsid w:val="00767D42"/>
    <w:rsid w:val="00767D7B"/>
    <w:rsid w:val="00767DE7"/>
    <w:rsid w:val="00767DEB"/>
    <w:rsid w:val="00767E1E"/>
    <w:rsid w:val="00767E24"/>
    <w:rsid w:val="00767E7A"/>
    <w:rsid w:val="00767E81"/>
    <w:rsid w:val="00767EEC"/>
    <w:rsid w:val="00767F06"/>
    <w:rsid w:val="00767F44"/>
    <w:rsid w:val="00767F47"/>
    <w:rsid w:val="00767FC1"/>
    <w:rsid w:val="00767FD1"/>
    <w:rsid w:val="00770015"/>
    <w:rsid w:val="00770096"/>
    <w:rsid w:val="00770098"/>
    <w:rsid w:val="007700A4"/>
    <w:rsid w:val="007700B8"/>
    <w:rsid w:val="007700EC"/>
    <w:rsid w:val="007700F9"/>
    <w:rsid w:val="0077012A"/>
    <w:rsid w:val="0077015B"/>
    <w:rsid w:val="00770164"/>
    <w:rsid w:val="00770189"/>
    <w:rsid w:val="00770196"/>
    <w:rsid w:val="0077019A"/>
    <w:rsid w:val="007701A2"/>
    <w:rsid w:val="007701FC"/>
    <w:rsid w:val="0077026C"/>
    <w:rsid w:val="00770280"/>
    <w:rsid w:val="00770294"/>
    <w:rsid w:val="0077029A"/>
    <w:rsid w:val="0077029C"/>
    <w:rsid w:val="007702EB"/>
    <w:rsid w:val="00770316"/>
    <w:rsid w:val="00770323"/>
    <w:rsid w:val="00770367"/>
    <w:rsid w:val="0077036D"/>
    <w:rsid w:val="00770375"/>
    <w:rsid w:val="00770388"/>
    <w:rsid w:val="0077038B"/>
    <w:rsid w:val="00770391"/>
    <w:rsid w:val="007703A5"/>
    <w:rsid w:val="007703BB"/>
    <w:rsid w:val="007703F8"/>
    <w:rsid w:val="0077043C"/>
    <w:rsid w:val="00770491"/>
    <w:rsid w:val="007704B1"/>
    <w:rsid w:val="007704D9"/>
    <w:rsid w:val="007704F7"/>
    <w:rsid w:val="00770500"/>
    <w:rsid w:val="00770515"/>
    <w:rsid w:val="00770548"/>
    <w:rsid w:val="007705CD"/>
    <w:rsid w:val="007705F8"/>
    <w:rsid w:val="00770660"/>
    <w:rsid w:val="007706AC"/>
    <w:rsid w:val="007706AE"/>
    <w:rsid w:val="007706F0"/>
    <w:rsid w:val="00770745"/>
    <w:rsid w:val="00770797"/>
    <w:rsid w:val="007707B8"/>
    <w:rsid w:val="007707D1"/>
    <w:rsid w:val="007707E7"/>
    <w:rsid w:val="0077082F"/>
    <w:rsid w:val="00770838"/>
    <w:rsid w:val="00770870"/>
    <w:rsid w:val="0077087C"/>
    <w:rsid w:val="007708C7"/>
    <w:rsid w:val="0077090F"/>
    <w:rsid w:val="00770922"/>
    <w:rsid w:val="007709D5"/>
    <w:rsid w:val="007709EF"/>
    <w:rsid w:val="00770A55"/>
    <w:rsid w:val="00770AAE"/>
    <w:rsid w:val="00770ABE"/>
    <w:rsid w:val="00770BC4"/>
    <w:rsid w:val="00770C1D"/>
    <w:rsid w:val="00770C20"/>
    <w:rsid w:val="00770C33"/>
    <w:rsid w:val="00770C44"/>
    <w:rsid w:val="00770C4D"/>
    <w:rsid w:val="00770C62"/>
    <w:rsid w:val="00770C9C"/>
    <w:rsid w:val="00770CB1"/>
    <w:rsid w:val="00770CB3"/>
    <w:rsid w:val="00770D32"/>
    <w:rsid w:val="00770D59"/>
    <w:rsid w:val="00770DBD"/>
    <w:rsid w:val="00770DC8"/>
    <w:rsid w:val="00770DF4"/>
    <w:rsid w:val="00770DF5"/>
    <w:rsid w:val="00770E0A"/>
    <w:rsid w:val="00770E26"/>
    <w:rsid w:val="00770E62"/>
    <w:rsid w:val="00770E89"/>
    <w:rsid w:val="00770E9E"/>
    <w:rsid w:val="00770EBA"/>
    <w:rsid w:val="00770EFE"/>
    <w:rsid w:val="00770F57"/>
    <w:rsid w:val="00770F5E"/>
    <w:rsid w:val="00770F60"/>
    <w:rsid w:val="00770FB1"/>
    <w:rsid w:val="0077100E"/>
    <w:rsid w:val="0077101D"/>
    <w:rsid w:val="0077108A"/>
    <w:rsid w:val="007710A6"/>
    <w:rsid w:val="007710E6"/>
    <w:rsid w:val="007710FE"/>
    <w:rsid w:val="00771113"/>
    <w:rsid w:val="0077111F"/>
    <w:rsid w:val="00771122"/>
    <w:rsid w:val="0077114E"/>
    <w:rsid w:val="00771158"/>
    <w:rsid w:val="00771178"/>
    <w:rsid w:val="00771187"/>
    <w:rsid w:val="007711A0"/>
    <w:rsid w:val="007711A1"/>
    <w:rsid w:val="007711A9"/>
    <w:rsid w:val="007711E2"/>
    <w:rsid w:val="00771221"/>
    <w:rsid w:val="00771247"/>
    <w:rsid w:val="00771249"/>
    <w:rsid w:val="00771252"/>
    <w:rsid w:val="00771265"/>
    <w:rsid w:val="00771290"/>
    <w:rsid w:val="007712BB"/>
    <w:rsid w:val="007712E4"/>
    <w:rsid w:val="00771361"/>
    <w:rsid w:val="00771397"/>
    <w:rsid w:val="007713A7"/>
    <w:rsid w:val="00771406"/>
    <w:rsid w:val="0077142A"/>
    <w:rsid w:val="00771463"/>
    <w:rsid w:val="00771473"/>
    <w:rsid w:val="007714BB"/>
    <w:rsid w:val="007714F3"/>
    <w:rsid w:val="00771507"/>
    <w:rsid w:val="00771514"/>
    <w:rsid w:val="0077151D"/>
    <w:rsid w:val="0077152F"/>
    <w:rsid w:val="0077157E"/>
    <w:rsid w:val="0077158D"/>
    <w:rsid w:val="00771591"/>
    <w:rsid w:val="007715C8"/>
    <w:rsid w:val="007715F5"/>
    <w:rsid w:val="00771617"/>
    <w:rsid w:val="00771645"/>
    <w:rsid w:val="007716B4"/>
    <w:rsid w:val="00771789"/>
    <w:rsid w:val="007717A2"/>
    <w:rsid w:val="007717A6"/>
    <w:rsid w:val="007717C5"/>
    <w:rsid w:val="007717CA"/>
    <w:rsid w:val="007717CC"/>
    <w:rsid w:val="0077182F"/>
    <w:rsid w:val="0077187D"/>
    <w:rsid w:val="00771885"/>
    <w:rsid w:val="007718B2"/>
    <w:rsid w:val="007718B9"/>
    <w:rsid w:val="007718F3"/>
    <w:rsid w:val="007718F4"/>
    <w:rsid w:val="0077191E"/>
    <w:rsid w:val="00771920"/>
    <w:rsid w:val="0077193F"/>
    <w:rsid w:val="00771941"/>
    <w:rsid w:val="00771945"/>
    <w:rsid w:val="00771965"/>
    <w:rsid w:val="00771A03"/>
    <w:rsid w:val="00771A13"/>
    <w:rsid w:val="00771A20"/>
    <w:rsid w:val="00771A21"/>
    <w:rsid w:val="00771A4C"/>
    <w:rsid w:val="00771AA2"/>
    <w:rsid w:val="00771AA9"/>
    <w:rsid w:val="00771AC4"/>
    <w:rsid w:val="00771AC6"/>
    <w:rsid w:val="00771AD7"/>
    <w:rsid w:val="00771B48"/>
    <w:rsid w:val="00771BBF"/>
    <w:rsid w:val="00771BDC"/>
    <w:rsid w:val="00771C04"/>
    <w:rsid w:val="00771C28"/>
    <w:rsid w:val="00771C3A"/>
    <w:rsid w:val="00771CB5"/>
    <w:rsid w:val="00771CE1"/>
    <w:rsid w:val="00771DDE"/>
    <w:rsid w:val="00771DE6"/>
    <w:rsid w:val="00771E32"/>
    <w:rsid w:val="00771E5D"/>
    <w:rsid w:val="00771ECB"/>
    <w:rsid w:val="00771F2F"/>
    <w:rsid w:val="00771F57"/>
    <w:rsid w:val="00771F78"/>
    <w:rsid w:val="00771FA3"/>
    <w:rsid w:val="00771FA8"/>
    <w:rsid w:val="00772008"/>
    <w:rsid w:val="00772036"/>
    <w:rsid w:val="00772095"/>
    <w:rsid w:val="00772097"/>
    <w:rsid w:val="007720BA"/>
    <w:rsid w:val="007720BF"/>
    <w:rsid w:val="00772125"/>
    <w:rsid w:val="00772127"/>
    <w:rsid w:val="0077214B"/>
    <w:rsid w:val="00772178"/>
    <w:rsid w:val="007721BD"/>
    <w:rsid w:val="0077223E"/>
    <w:rsid w:val="00772281"/>
    <w:rsid w:val="00772288"/>
    <w:rsid w:val="007722E8"/>
    <w:rsid w:val="007722EB"/>
    <w:rsid w:val="00772315"/>
    <w:rsid w:val="0077231C"/>
    <w:rsid w:val="00772332"/>
    <w:rsid w:val="00772365"/>
    <w:rsid w:val="007723BB"/>
    <w:rsid w:val="00772405"/>
    <w:rsid w:val="00772406"/>
    <w:rsid w:val="00772425"/>
    <w:rsid w:val="00772427"/>
    <w:rsid w:val="00772438"/>
    <w:rsid w:val="007724FD"/>
    <w:rsid w:val="00772524"/>
    <w:rsid w:val="007725A9"/>
    <w:rsid w:val="007725CA"/>
    <w:rsid w:val="007725CB"/>
    <w:rsid w:val="007725F1"/>
    <w:rsid w:val="00772644"/>
    <w:rsid w:val="00772658"/>
    <w:rsid w:val="007726AD"/>
    <w:rsid w:val="007726C6"/>
    <w:rsid w:val="007726C9"/>
    <w:rsid w:val="007726D6"/>
    <w:rsid w:val="007726E2"/>
    <w:rsid w:val="007726EB"/>
    <w:rsid w:val="0077274C"/>
    <w:rsid w:val="0077277B"/>
    <w:rsid w:val="007727D1"/>
    <w:rsid w:val="007727E3"/>
    <w:rsid w:val="0077281B"/>
    <w:rsid w:val="00772831"/>
    <w:rsid w:val="00772859"/>
    <w:rsid w:val="00772884"/>
    <w:rsid w:val="00772891"/>
    <w:rsid w:val="00772898"/>
    <w:rsid w:val="0077289B"/>
    <w:rsid w:val="007728AA"/>
    <w:rsid w:val="007728AE"/>
    <w:rsid w:val="007728BE"/>
    <w:rsid w:val="007728D7"/>
    <w:rsid w:val="007728F0"/>
    <w:rsid w:val="007728F3"/>
    <w:rsid w:val="007728F8"/>
    <w:rsid w:val="0077294A"/>
    <w:rsid w:val="0077295F"/>
    <w:rsid w:val="007729F5"/>
    <w:rsid w:val="00772A0E"/>
    <w:rsid w:val="00772A48"/>
    <w:rsid w:val="00772A7D"/>
    <w:rsid w:val="00772AD2"/>
    <w:rsid w:val="00772B3A"/>
    <w:rsid w:val="00772B4A"/>
    <w:rsid w:val="00772BB8"/>
    <w:rsid w:val="00772C72"/>
    <w:rsid w:val="00772C76"/>
    <w:rsid w:val="00772C87"/>
    <w:rsid w:val="00772CC0"/>
    <w:rsid w:val="00772CD8"/>
    <w:rsid w:val="00772CDC"/>
    <w:rsid w:val="00772CDD"/>
    <w:rsid w:val="00772D82"/>
    <w:rsid w:val="00772DA5"/>
    <w:rsid w:val="00772DC3"/>
    <w:rsid w:val="00772E53"/>
    <w:rsid w:val="00772E62"/>
    <w:rsid w:val="00772ECB"/>
    <w:rsid w:val="00772EDD"/>
    <w:rsid w:val="00772EF4"/>
    <w:rsid w:val="00772F56"/>
    <w:rsid w:val="00772F98"/>
    <w:rsid w:val="00772FBD"/>
    <w:rsid w:val="00772FE7"/>
    <w:rsid w:val="00772FFB"/>
    <w:rsid w:val="00773007"/>
    <w:rsid w:val="0077302A"/>
    <w:rsid w:val="00773057"/>
    <w:rsid w:val="00773067"/>
    <w:rsid w:val="00773077"/>
    <w:rsid w:val="007730A6"/>
    <w:rsid w:val="00773138"/>
    <w:rsid w:val="0077317E"/>
    <w:rsid w:val="00773184"/>
    <w:rsid w:val="0077319B"/>
    <w:rsid w:val="007731F3"/>
    <w:rsid w:val="00773272"/>
    <w:rsid w:val="00773277"/>
    <w:rsid w:val="007732A4"/>
    <w:rsid w:val="007732D6"/>
    <w:rsid w:val="00773329"/>
    <w:rsid w:val="007733DD"/>
    <w:rsid w:val="007733E1"/>
    <w:rsid w:val="0077341B"/>
    <w:rsid w:val="00773439"/>
    <w:rsid w:val="007734CA"/>
    <w:rsid w:val="0077350F"/>
    <w:rsid w:val="00773548"/>
    <w:rsid w:val="0077354D"/>
    <w:rsid w:val="0077367C"/>
    <w:rsid w:val="00773697"/>
    <w:rsid w:val="007736ED"/>
    <w:rsid w:val="0077377B"/>
    <w:rsid w:val="0077378E"/>
    <w:rsid w:val="007737AE"/>
    <w:rsid w:val="007737BD"/>
    <w:rsid w:val="007737E0"/>
    <w:rsid w:val="007737F9"/>
    <w:rsid w:val="0077387E"/>
    <w:rsid w:val="00773894"/>
    <w:rsid w:val="0077389F"/>
    <w:rsid w:val="00773900"/>
    <w:rsid w:val="0077391D"/>
    <w:rsid w:val="0077393E"/>
    <w:rsid w:val="00773963"/>
    <w:rsid w:val="00773988"/>
    <w:rsid w:val="007739F6"/>
    <w:rsid w:val="00773A29"/>
    <w:rsid w:val="00773A38"/>
    <w:rsid w:val="00773A40"/>
    <w:rsid w:val="00773A64"/>
    <w:rsid w:val="00773A88"/>
    <w:rsid w:val="00773AED"/>
    <w:rsid w:val="00773AFF"/>
    <w:rsid w:val="00773B0F"/>
    <w:rsid w:val="00773B18"/>
    <w:rsid w:val="00773B20"/>
    <w:rsid w:val="00773B26"/>
    <w:rsid w:val="00773B49"/>
    <w:rsid w:val="00773B68"/>
    <w:rsid w:val="00773C0F"/>
    <w:rsid w:val="00773C75"/>
    <w:rsid w:val="00773C81"/>
    <w:rsid w:val="00773C84"/>
    <w:rsid w:val="00773CCA"/>
    <w:rsid w:val="00773CCD"/>
    <w:rsid w:val="00773CE4"/>
    <w:rsid w:val="00773D0C"/>
    <w:rsid w:val="00773D46"/>
    <w:rsid w:val="00773D59"/>
    <w:rsid w:val="00773DC2"/>
    <w:rsid w:val="00773DC8"/>
    <w:rsid w:val="00773E24"/>
    <w:rsid w:val="00773E3C"/>
    <w:rsid w:val="00773E43"/>
    <w:rsid w:val="00773E44"/>
    <w:rsid w:val="00773E78"/>
    <w:rsid w:val="00773E98"/>
    <w:rsid w:val="00773E9B"/>
    <w:rsid w:val="00773EA5"/>
    <w:rsid w:val="00773EA6"/>
    <w:rsid w:val="00773EB6"/>
    <w:rsid w:val="00773EC5"/>
    <w:rsid w:val="00773F02"/>
    <w:rsid w:val="00773F07"/>
    <w:rsid w:val="00773F35"/>
    <w:rsid w:val="00773F48"/>
    <w:rsid w:val="00773F4B"/>
    <w:rsid w:val="00773FC3"/>
    <w:rsid w:val="00773FED"/>
    <w:rsid w:val="00773FFD"/>
    <w:rsid w:val="00774005"/>
    <w:rsid w:val="00774056"/>
    <w:rsid w:val="00774077"/>
    <w:rsid w:val="0077407E"/>
    <w:rsid w:val="0077407F"/>
    <w:rsid w:val="007740A0"/>
    <w:rsid w:val="007740BE"/>
    <w:rsid w:val="007740C3"/>
    <w:rsid w:val="00774128"/>
    <w:rsid w:val="00774143"/>
    <w:rsid w:val="0077423A"/>
    <w:rsid w:val="00774347"/>
    <w:rsid w:val="0077436A"/>
    <w:rsid w:val="0077439C"/>
    <w:rsid w:val="007743AE"/>
    <w:rsid w:val="007743B0"/>
    <w:rsid w:val="007743F9"/>
    <w:rsid w:val="007743FE"/>
    <w:rsid w:val="00774402"/>
    <w:rsid w:val="00774434"/>
    <w:rsid w:val="00774471"/>
    <w:rsid w:val="00774483"/>
    <w:rsid w:val="007744B1"/>
    <w:rsid w:val="00774534"/>
    <w:rsid w:val="00774561"/>
    <w:rsid w:val="0077456A"/>
    <w:rsid w:val="0077458F"/>
    <w:rsid w:val="00774591"/>
    <w:rsid w:val="007745EE"/>
    <w:rsid w:val="0077464E"/>
    <w:rsid w:val="00774675"/>
    <w:rsid w:val="007746FA"/>
    <w:rsid w:val="00774702"/>
    <w:rsid w:val="00774720"/>
    <w:rsid w:val="00774799"/>
    <w:rsid w:val="0077479D"/>
    <w:rsid w:val="007747A8"/>
    <w:rsid w:val="007747CD"/>
    <w:rsid w:val="007747EB"/>
    <w:rsid w:val="00774883"/>
    <w:rsid w:val="007748A8"/>
    <w:rsid w:val="007748C6"/>
    <w:rsid w:val="007748D1"/>
    <w:rsid w:val="007748F2"/>
    <w:rsid w:val="007748F4"/>
    <w:rsid w:val="007748F9"/>
    <w:rsid w:val="00774916"/>
    <w:rsid w:val="00774918"/>
    <w:rsid w:val="0077491C"/>
    <w:rsid w:val="0077497A"/>
    <w:rsid w:val="007749E4"/>
    <w:rsid w:val="00774A62"/>
    <w:rsid w:val="00774A7B"/>
    <w:rsid w:val="00774A88"/>
    <w:rsid w:val="00774ADF"/>
    <w:rsid w:val="00774B5F"/>
    <w:rsid w:val="00774BA4"/>
    <w:rsid w:val="00774BD8"/>
    <w:rsid w:val="00774BE1"/>
    <w:rsid w:val="00774BE9"/>
    <w:rsid w:val="00774C11"/>
    <w:rsid w:val="00774C2E"/>
    <w:rsid w:val="00774CB9"/>
    <w:rsid w:val="00774CF8"/>
    <w:rsid w:val="00774D3F"/>
    <w:rsid w:val="00774D82"/>
    <w:rsid w:val="00774E26"/>
    <w:rsid w:val="00774E30"/>
    <w:rsid w:val="00774E43"/>
    <w:rsid w:val="00774E74"/>
    <w:rsid w:val="00774E78"/>
    <w:rsid w:val="00774F01"/>
    <w:rsid w:val="00774F48"/>
    <w:rsid w:val="00775024"/>
    <w:rsid w:val="00775034"/>
    <w:rsid w:val="0077507B"/>
    <w:rsid w:val="007750A4"/>
    <w:rsid w:val="007750A6"/>
    <w:rsid w:val="007750FF"/>
    <w:rsid w:val="00775136"/>
    <w:rsid w:val="0077513C"/>
    <w:rsid w:val="0077514F"/>
    <w:rsid w:val="00775173"/>
    <w:rsid w:val="007751A3"/>
    <w:rsid w:val="007751C8"/>
    <w:rsid w:val="007751FF"/>
    <w:rsid w:val="00775210"/>
    <w:rsid w:val="0077523F"/>
    <w:rsid w:val="00775241"/>
    <w:rsid w:val="007752BC"/>
    <w:rsid w:val="007752F3"/>
    <w:rsid w:val="00775305"/>
    <w:rsid w:val="00775309"/>
    <w:rsid w:val="00775324"/>
    <w:rsid w:val="0077533D"/>
    <w:rsid w:val="00775341"/>
    <w:rsid w:val="00775396"/>
    <w:rsid w:val="00775399"/>
    <w:rsid w:val="007753B4"/>
    <w:rsid w:val="007753C4"/>
    <w:rsid w:val="007753E6"/>
    <w:rsid w:val="0077540C"/>
    <w:rsid w:val="00775449"/>
    <w:rsid w:val="0077547F"/>
    <w:rsid w:val="007754AC"/>
    <w:rsid w:val="007754AE"/>
    <w:rsid w:val="007754EC"/>
    <w:rsid w:val="00775562"/>
    <w:rsid w:val="0077557E"/>
    <w:rsid w:val="00775597"/>
    <w:rsid w:val="007755A0"/>
    <w:rsid w:val="007755AC"/>
    <w:rsid w:val="007755BD"/>
    <w:rsid w:val="00775600"/>
    <w:rsid w:val="00775612"/>
    <w:rsid w:val="0077561A"/>
    <w:rsid w:val="00775634"/>
    <w:rsid w:val="00775643"/>
    <w:rsid w:val="00775648"/>
    <w:rsid w:val="0077566A"/>
    <w:rsid w:val="00775674"/>
    <w:rsid w:val="00775706"/>
    <w:rsid w:val="00775724"/>
    <w:rsid w:val="0077573E"/>
    <w:rsid w:val="00775792"/>
    <w:rsid w:val="007757F9"/>
    <w:rsid w:val="00775831"/>
    <w:rsid w:val="00775833"/>
    <w:rsid w:val="00775836"/>
    <w:rsid w:val="0077584B"/>
    <w:rsid w:val="00775864"/>
    <w:rsid w:val="00775880"/>
    <w:rsid w:val="0077588E"/>
    <w:rsid w:val="007758BA"/>
    <w:rsid w:val="007758C6"/>
    <w:rsid w:val="007758E9"/>
    <w:rsid w:val="007758F8"/>
    <w:rsid w:val="0077591B"/>
    <w:rsid w:val="007759B0"/>
    <w:rsid w:val="007759D8"/>
    <w:rsid w:val="00775A08"/>
    <w:rsid w:val="00775A3E"/>
    <w:rsid w:val="00775A41"/>
    <w:rsid w:val="00775A49"/>
    <w:rsid w:val="00775A8D"/>
    <w:rsid w:val="00775B08"/>
    <w:rsid w:val="00775B1A"/>
    <w:rsid w:val="00775B8A"/>
    <w:rsid w:val="00775BE3"/>
    <w:rsid w:val="00775C7E"/>
    <w:rsid w:val="00775C98"/>
    <w:rsid w:val="00775CCB"/>
    <w:rsid w:val="00775CD5"/>
    <w:rsid w:val="00775CE0"/>
    <w:rsid w:val="00775CE5"/>
    <w:rsid w:val="00775D25"/>
    <w:rsid w:val="00775D4B"/>
    <w:rsid w:val="00775D64"/>
    <w:rsid w:val="00775D7D"/>
    <w:rsid w:val="00775D85"/>
    <w:rsid w:val="00775DA3"/>
    <w:rsid w:val="00775DEF"/>
    <w:rsid w:val="00775DF7"/>
    <w:rsid w:val="00775E0E"/>
    <w:rsid w:val="00775E65"/>
    <w:rsid w:val="00775E6E"/>
    <w:rsid w:val="00775E84"/>
    <w:rsid w:val="00775E9F"/>
    <w:rsid w:val="00775EA6"/>
    <w:rsid w:val="00775EB5"/>
    <w:rsid w:val="00775EB8"/>
    <w:rsid w:val="00775F9A"/>
    <w:rsid w:val="00775FA2"/>
    <w:rsid w:val="00775FCB"/>
    <w:rsid w:val="00775FD9"/>
    <w:rsid w:val="00775FFE"/>
    <w:rsid w:val="00776016"/>
    <w:rsid w:val="00776034"/>
    <w:rsid w:val="00776046"/>
    <w:rsid w:val="00776098"/>
    <w:rsid w:val="007760C4"/>
    <w:rsid w:val="007760D6"/>
    <w:rsid w:val="00776116"/>
    <w:rsid w:val="0077613B"/>
    <w:rsid w:val="00776197"/>
    <w:rsid w:val="007761B8"/>
    <w:rsid w:val="007761DC"/>
    <w:rsid w:val="007761F3"/>
    <w:rsid w:val="007761F7"/>
    <w:rsid w:val="007761FB"/>
    <w:rsid w:val="00776224"/>
    <w:rsid w:val="00776241"/>
    <w:rsid w:val="0077624C"/>
    <w:rsid w:val="00776262"/>
    <w:rsid w:val="00776264"/>
    <w:rsid w:val="00776273"/>
    <w:rsid w:val="0077627B"/>
    <w:rsid w:val="007762EB"/>
    <w:rsid w:val="007762ED"/>
    <w:rsid w:val="007762F1"/>
    <w:rsid w:val="0077630F"/>
    <w:rsid w:val="00776315"/>
    <w:rsid w:val="0077633C"/>
    <w:rsid w:val="00776343"/>
    <w:rsid w:val="0077638E"/>
    <w:rsid w:val="007763AA"/>
    <w:rsid w:val="007763E2"/>
    <w:rsid w:val="007763F9"/>
    <w:rsid w:val="00776474"/>
    <w:rsid w:val="007764B6"/>
    <w:rsid w:val="007764B9"/>
    <w:rsid w:val="007764C8"/>
    <w:rsid w:val="007764D8"/>
    <w:rsid w:val="007764F3"/>
    <w:rsid w:val="00776517"/>
    <w:rsid w:val="00776528"/>
    <w:rsid w:val="007765BE"/>
    <w:rsid w:val="00776614"/>
    <w:rsid w:val="00776628"/>
    <w:rsid w:val="00776680"/>
    <w:rsid w:val="00776687"/>
    <w:rsid w:val="007766A7"/>
    <w:rsid w:val="007766CD"/>
    <w:rsid w:val="007766F1"/>
    <w:rsid w:val="007766F2"/>
    <w:rsid w:val="007766F6"/>
    <w:rsid w:val="0077674C"/>
    <w:rsid w:val="00776764"/>
    <w:rsid w:val="00776853"/>
    <w:rsid w:val="00776874"/>
    <w:rsid w:val="00776896"/>
    <w:rsid w:val="00776899"/>
    <w:rsid w:val="00776914"/>
    <w:rsid w:val="0077695C"/>
    <w:rsid w:val="0077697B"/>
    <w:rsid w:val="0077697F"/>
    <w:rsid w:val="007769B1"/>
    <w:rsid w:val="007769E5"/>
    <w:rsid w:val="00776A0F"/>
    <w:rsid w:val="00776A20"/>
    <w:rsid w:val="00776A22"/>
    <w:rsid w:val="00776A2D"/>
    <w:rsid w:val="00776A3E"/>
    <w:rsid w:val="00776A6A"/>
    <w:rsid w:val="00776A7C"/>
    <w:rsid w:val="00776AD1"/>
    <w:rsid w:val="00776AD3"/>
    <w:rsid w:val="00776AED"/>
    <w:rsid w:val="00776AEE"/>
    <w:rsid w:val="00776B08"/>
    <w:rsid w:val="00776B26"/>
    <w:rsid w:val="00776B4E"/>
    <w:rsid w:val="00776B83"/>
    <w:rsid w:val="00776B8D"/>
    <w:rsid w:val="00776BC2"/>
    <w:rsid w:val="00776BD3"/>
    <w:rsid w:val="00776BD9"/>
    <w:rsid w:val="00776BEC"/>
    <w:rsid w:val="00776C0B"/>
    <w:rsid w:val="00776C5C"/>
    <w:rsid w:val="00776C8A"/>
    <w:rsid w:val="00776C8C"/>
    <w:rsid w:val="00776CD1"/>
    <w:rsid w:val="00776CD3"/>
    <w:rsid w:val="00776CE7"/>
    <w:rsid w:val="00776CED"/>
    <w:rsid w:val="00776D18"/>
    <w:rsid w:val="00776D9C"/>
    <w:rsid w:val="00776DC5"/>
    <w:rsid w:val="00776DD9"/>
    <w:rsid w:val="00776E23"/>
    <w:rsid w:val="00776EA9"/>
    <w:rsid w:val="00776EB4"/>
    <w:rsid w:val="00776F41"/>
    <w:rsid w:val="00776FE5"/>
    <w:rsid w:val="00777010"/>
    <w:rsid w:val="00777024"/>
    <w:rsid w:val="007770A9"/>
    <w:rsid w:val="007770AE"/>
    <w:rsid w:val="007770F3"/>
    <w:rsid w:val="007770FD"/>
    <w:rsid w:val="00777115"/>
    <w:rsid w:val="0077712A"/>
    <w:rsid w:val="0077717A"/>
    <w:rsid w:val="0077717B"/>
    <w:rsid w:val="007771A0"/>
    <w:rsid w:val="00777227"/>
    <w:rsid w:val="0077723C"/>
    <w:rsid w:val="00777243"/>
    <w:rsid w:val="00777268"/>
    <w:rsid w:val="00777351"/>
    <w:rsid w:val="00777397"/>
    <w:rsid w:val="0077739F"/>
    <w:rsid w:val="007773AC"/>
    <w:rsid w:val="007773B3"/>
    <w:rsid w:val="007773E0"/>
    <w:rsid w:val="007773E6"/>
    <w:rsid w:val="00777408"/>
    <w:rsid w:val="00777421"/>
    <w:rsid w:val="0077742C"/>
    <w:rsid w:val="00777448"/>
    <w:rsid w:val="007774A5"/>
    <w:rsid w:val="007774AA"/>
    <w:rsid w:val="007774CC"/>
    <w:rsid w:val="007775AD"/>
    <w:rsid w:val="007775B6"/>
    <w:rsid w:val="007775C4"/>
    <w:rsid w:val="007775D8"/>
    <w:rsid w:val="007775DF"/>
    <w:rsid w:val="007775EB"/>
    <w:rsid w:val="00777601"/>
    <w:rsid w:val="00777633"/>
    <w:rsid w:val="0077769B"/>
    <w:rsid w:val="007776B8"/>
    <w:rsid w:val="007776C5"/>
    <w:rsid w:val="00777736"/>
    <w:rsid w:val="00777797"/>
    <w:rsid w:val="007777A7"/>
    <w:rsid w:val="007777B1"/>
    <w:rsid w:val="00777806"/>
    <w:rsid w:val="00777828"/>
    <w:rsid w:val="0077782B"/>
    <w:rsid w:val="00777881"/>
    <w:rsid w:val="0077789D"/>
    <w:rsid w:val="0077789E"/>
    <w:rsid w:val="007778D0"/>
    <w:rsid w:val="007778DA"/>
    <w:rsid w:val="007778DB"/>
    <w:rsid w:val="00777900"/>
    <w:rsid w:val="00777936"/>
    <w:rsid w:val="00777962"/>
    <w:rsid w:val="007779D4"/>
    <w:rsid w:val="00777A2C"/>
    <w:rsid w:val="00777A3C"/>
    <w:rsid w:val="00777AA7"/>
    <w:rsid w:val="00777AAE"/>
    <w:rsid w:val="00777AC3"/>
    <w:rsid w:val="00777AF7"/>
    <w:rsid w:val="00777AFE"/>
    <w:rsid w:val="00777B50"/>
    <w:rsid w:val="00777B5A"/>
    <w:rsid w:val="00777B88"/>
    <w:rsid w:val="00777BAD"/>
    <w:rsid w:val="00777C15"/>
    <w:rsid w:val="00777C33"/>
    <w:rsid w:val="00777C98"/>
    <w:rsid w:val="00777CAC"/>
    <w:rsid w:val="00777CD2"/>
    <w:rsid w:val="00777D54"/>
    <w:rsid w:val="00777D62"/>
    <w:rsid w:val="00777D64"/>
    <w:rsid w:val="00777D6C"/>
    <w:rsid w:val="00777D7A"/>
    <w:rsid w:val="00777DCF"/>
    <w:rsid w:val="00777E16"/>
    <w:rsid w:val="00777E3E"/>
    <w:rsid w:val="00777E44"/>
    <w:rsid w:val="00777E4D"/>
    <w:rsid w:val="00777E54"/>
    <w:rsid w:val="00777EAF"/>
    <w:rsid w:val="00777ECF"/>
    <w:rsid w:val="00777F06"/>
    <w:rsid w:val="00777F62"/>
    <w:rsid w:val="00777F75"/>
    <w:rsid w:val="00777F76"/>
    <w:rsid w:val="00777FE0"/>
    <w:rsid w:val="00780004"/>
    <w:rsid w:val="00780038"/>
    <w:rsid w:val="0078003B"/>
    <w:rsid w:val="00780061"/>
    <w:rsid w:val="00780062"/>
    <w:rsid w:val="00780070"/>
    <w:rsid w:val="0078008B"/>
    <w:rsid w:val="007800AB"/>
    <w:rsid w:val="00780150"/>
    <w:rsid w:val="00780162"/>
    <w:rsid w:val="00780168"/>
    <w:rsid w:val="00780182"/>
    <w:rsid w:val="007801FB"/>
    <w:rsid w:val="00780204"/>
    <w:rsid w:val="00780252"/>
    <w:rsid w:val="00780265"/>
    <w:rsid w:val="00780282"/>
    <w:rsid w:val="0078029A"/>
    <w:rsid w:val="0078029C"/>
    <w:rsid w:val="007802CA"/>
    <w:rsid w:val="007802CF"/>
    <w:rsid w:val="007802E1"/>
    <w:rsid w:val="007802F8"/>
    <w:rsid w:val="00780358"/>
    <w:rsid w:val="00780368"/>
    <w:rsid w:val="00780406"/>
    <w:rsid w:val="0078042D"/>
    <w:rsid w:val="00780461"/>
    <w:rsid w:val="0078052C"/>
    <w:rsid w:val="00780546"/>
    <w:rsid w:val="00780557"/>
    <w:rsid w:val="00780572"/>
    <w:rsid w:val="00780582"/>
    <w:rsid w:val="0078058B"/>
    <w:rsid w:val="0078058E"/>
    <w:rsid w:val="007805A1"/>
    <w:rsid w:val="00780605"/>
    <w:rsid w:val="00780653"/>
    <w:rsid w:val="0078066A"/>
    <w:rsid w:val="0078067B"/>
    <w:rsid w:val="00780687"/>
    <w:rsid w:val="007806CC"/>
    <w:rsid w:val="007806CD"/>
    <w:rsid w:val="007806CE"/>
    <w:rsid w:val="007806E6"/>
    <w:rsid w:val="00780712"/>
    <w:rsid w:val="007807D4"/>
    <w:rsid w:val="007807FD"/>
    <w:rsid w:val="00780826"/>
    <w:rsid w:val="0078084F"/>
    <w:rsid w:val="00780859"/>
    <w:rsid w:val="0078085B"/>
    <w:rsid w:val="0078089E"/>
    <w:rsid w:val="007808A3"/>
    <w:rsid w:val="007808CF"/>
    <w:rsid w:val="007808DD"/>
    <w:rsid w:val="00780900"/>
    <w:rsid w:val="0078091C"/>
    <w:rsid w:val="00780928"/>
    <w:rsid w:val="0078092A"/>
    <w:rsid w:val="00780952"/>
    <w:rsid w:val="0078095A"/>
    <w:rsid w:val="007809B8"/>
    <w:rsid w:val="007809BA"/>
    <w:rsid w:val="007809D6"/>
    <w:rsid w:val="007809E8"/>
    <w:rsid w:val="00780AAA"/>
    <w:rsid w:val="00780ACE"/>
    <w:rsid w:val="00780B0F"/>
    <w:rsid w:val="00780B52"/>
    <w:rsid w:val="00780B68"/>
    <w:rsid w:val="00780B7A"/>
    <w:rsid w:val="00780B88"/>
    <w:rsid w:val="00780B97"/>
    <w:rsid w:val="00780BA3"/>
    <w:rsid w:val="00780C29"/>
    <w:rsid w:val="00780C43"/>
    <w:rsid w:val="00780C68"/>
    <w:rsid w:val="00780C82"/>
    <w:rsid w:val="00780C83"/>
    <w:rsid w:val="00780C9F"/>
    <w:rsid w:val="00780D30"/>
    <w:rsid w:val="00780D3A"/>
    <w:rsid w:val="00780D5C"/>
    <w:rsid w:val="00780D64"/>
    <w:rsid w:val="00780D76"/>
    <w:rsid w:val="00780DBA"/>
    <w:rsid w:val="00780E0A"/>
    <w:rsid w:val="00780E18"/>
    <w:rsid w:val="00780EA2"/>
    <w:rsid w:val="00780EDB"/>
    <w:rsid w:val="00780F38"/>
    <w:rsid w:val="00780F3D"/>
    <w:rsid w:val="00780F47"/>
    <w:rsid w:val="00780F74"/>
    <w:rsid w:val="00780FF3"/>
    <w:rsid w:val="0078100D"/>
    <w:rsid w:val="00781023"/>
    <w:rsid w:val="0078106E"/>
    <w:rsid w:val="0078108A"/>
    <w:rsid w:val="007810B5"/>
    <w:rsid w:val="007810E4"/>
    <w:rsid w:val="007810FA"/>
    <w:rsid w:val="00781134"/>
    <w:rsid w:val="00781171"/>
    <w:rsid w:val="0078118B"/>
    <w:rsid w:val="007811C1"/>
    <w:rsid w:val="00781237"/>
    <w:rsid w:val="00781260"/>
    <w:rsid w:val="0078126A"/>
    <w:rsid w:val="00781280"/>
    <w:rsid w:val="0078128A"/>
    <w:rsid w:val="007812AE"/>
    <w:rsid w:val="007812B1"/>
    <w:rsid w:val="007812F4"/>
    <w:rsid w:val="0078130B"/>
    <w:rsid w:val="0078136C"/>
    <w:rsid w:val="007813A6"/>
    <w:rsid w:val="007813B8"/>
    <w:rsid w:val="007813BC"/>
    <w:rsid w:val="007813D9"/>
    <w:rsid w:val="0078141F"/>
    <w:rsid w:val="00781453"/>
    <w:rsid w:val="007814A8"/>
    <w:rsid w:val="007814C9"/>
    <w:rsid w:val="007814DF"/>
    <w:rsid w:val="0078151B"/>
    <w:rsid w:val="00781535"/>
    <w:rsid w:val="00781595"/>
    <w:rsid w:val="007815A5"/>
    <w:rsid w:val="007815DC"/>
    <w:rsid w:val="007815DD"/>
    <w:rsid w:val="007815E4"/>
    <w:rsid w:val="0078160E"/>
    <w:rsid w:val="007816CE"/>
    <w:rsid w:val="007816E7"/>
    <w:rsid w:val="007816F5"/>
    <w:rsid w:val="0078172F"/>
    <w:rsid w:val="00781730"/>
    <w:rsid w:val="00781742"/>
    <w:rsid w:val="00781756"/>
    <w:rsid w:val="00781763"/>
    <w:rsid w:val="00781772"/>
    <w:rsid w:val="00781777"/>
    <w:rsid w:val="007817A2"/>
    <w:rsid w:val="007817C2"/>
    <w:rsid w:val="007817E0"/>
    <w:rsid w:val="00781812"/>
    <w:rsid w:val="00781876"/>
    <w:rsid w:val="007818C5"/>
    <w:rsid w:val="007818D2"/>
    <w:rsid w:val="00781900"/>
    <w:rsid w:val="00781985"/>
    <w:rsid w:val="007819C0"/>
    <w:rsid w:val="007819C6"/>
    <w:rsid w:val="00781A42"/>
    <w:rsid w:val="00781A95"/>
    <w:rsid w:val="00781ADB"/>
    <w:rsid w:val="00781B05"/>
    <w:rsid w:val="00781B1E"/>
    <w:rsid w:val="00781B23"/>
    <w:rsid w:val="00781B50"/>
    <w:rsid w:val="00781B5A"/>
    <w:rsid w:val="00781B5D"/>
    <w:rsid w:val="00781BA7"/>
    <w:rsid w:val="00781C17"/>
    <w:rsid w:val="00781C7D"/>
    <w:rsid w:val="00781C8F"/>
    <w:rsid w:val="00781CE9"/>
    <w:rsid w:val="00781CFA"/>
    <w:rsid w:val="00781D22"/>
    <w:rsid w:val="00781D5C"/>
    <w:rsid w:val="00781D68"/>
    <w:rsid w:val="00781D92"/>
    <w:rsid w:val="00781DA8"/>
    <w:rsid w:val="00781E24"/>
    <w:rsid w:val="00781E2F"/>
    <w:rsid w:val="00781E4B"/>
    <w:rsid w:val="00781EE0"/>
    <w:rsid w:val="00781EF8"/>
    <w:rsid w:val="00781EF9"/>
    <w:rsid w:val="00781F11"/>
    <w:rsid w:val="00781F32"/>
    <w:rsid w:val="00781F35"/>
    <w:rsid w:val="00781F4B"/>
    <w:rsid w:val="00781FC5"/>
    <w:rsid w:val="00781FD5"/>
    <w:rsid w:val="00781FDA"/>
    <w:rsid w:val="0078201B"/>
    <w:rsid w:val="007820E5"/>
    <w:rsid w:val="0078219C"/>
    <w:rsid w:val="007821CC"/>
    <w:rsid w:val="00782220"/>
    <w:rsid w:val="0078222B"/>
    <w:rsid w:val="00782251"/>
    <w:rsid w:val="00782253"/>
    <w:rsid w:val="00782258"/>
    <w:rsid w:val="0078229B"/>
    <w:rsid w:val="007822E2"/>
    <w:rsid w:val="007822F2"/>
    <w:rsid w:val="0078236C"/>
    <w:rsid w:val="007823B0"/>
    <w:rsid w:val="007823EF"/>
    <w:rsid w:val="007823FB"/>
    <w:rsid w:val="00782431"/>
    <w:rsid w:val="007824A4"/>
    <w:rsid w:val="007824C6"/>
    <w:rsid w:val="007824E5"/>
    <w:rsid w:val="007825BF"/>
    <w:rsid w:val="007825D2"/>
    <w:rsid w:val="007825DC"/>
    <w:rsid w:val="007825FE"/>
    <w:rsid w:val="00782602"/>
    <w:rsid w:val="00782613"/>
    <w:rsid w:val="00782645"/>
    <w:rsid w:val="00782646"/>
    <w:rsid w:val="007826DA"/>
    <w:rsid w:val="00782708"/>
    <w:rsid w:val="00782709"/>
    <w:rsid w:val="00782724"/>
    <w:rsid w:val="0078278C"/>
    <w:rsid w:val="007827C7"/>
    <w:rsid w:val="0078288D"/>
    <w:rsid w:val="007828B4"/>
    <w:rsid w:val="007828C4"/>
    <w:rsid w:val="00782969"/>
    <w:rsid w:val="00782978"/>
    <w:rsid w:val="0078297E"/>
    <w:rsid w:val="007829D7"/>
    <w:rsid w:val="00782A22"/>
    <w:rsid w:val="00782A25"/>
    <w:rsid w:val="00782A2D"/>
    <w:rsid w:val="00782A58"/>
    <w:rsid w:val="00782A68"/>
    <w:rsid w:val="00782A93"/>
    <w:rsid w:val="00782B59"/>
    <w:rsid w:val="00782B95"/>
    <w:rsid w:val="00782BD3"/>
    <w:rsid w:val="00782C0A"/>
    <w:rsid w:val="00782C0F"/>
    <w:rsid w:val="00782C36"/>
    <w:rsid w:val="00782C39"/>
    <w:rsid w:val="00782C77"/>
    <w:rsid w:val="00782D10"/>
    <w:rsid w:val="00782D3F"/>
    <w:rsid w:val="00782D6B"/>
    <w:rsid w:val="00782DA0"/>
    <w:rsid w:val="00782DB3"/>
    <w:rsid w:val="00782DBF"/>
    <w:rsid w:val="00782DD5"/>
    <w:rsid w:val="00782DE1"/>
    <w:rsid w:val="00782DE6"/>
    <w:rsid w:val="00782E00"/>
    <w:rsid w:val="00782E4A"/>
    <w:rsid w:val="00782E5D"/>
    <w:rsid w:val="00782E76"/>
    <w:rsid w:val="00782EB5"/>
    <w:rsid w:val="00782ECD"/>
    <w:rsid w:val="00782F34"/>
    <w:rsid w:val="00782F5A"/>
    <w:rsid w:val="00782F5C"/>
    <w:rsid w:val="00782F74"/>
    <w:rsid w:val="00782F7A"/>
    <w:rsid w:val="00782F8D"/>
    <w:rsid w:val="00782F9E"/>
    <w:rsid w:val="00782FA5"/>
    <w:rsid w:val="00782FDB"/>
    <w:rsid w:val="00782FE3"/>
    <w:rsid w:val="0078302A"/>
    <w:rsid w:val="0078304D"/>
    <w:rsid w:val="0078308B"/>
    <w:rsid w:val="0078312E"/>
    <w:rsid w:val="0078314A"/>
    <w:rsid w:val="00783157"/>
    <w:rsid w:val="007831BC"/>
    <w:rsid w:val="007831D2"/>
    <w:rsid w:val="007831DE"/>
    <w:rsid w:val="007831E7"/>
    <w:rsid w:val="00783207"/>
    <w:rsid w:val="00783228"/>
    <w:rsid w:val="0078322D"/>
    <w:rsid w:val="0078329F"/>
    <w:rsid w:val="007832CE"/>
    <w:rsid w:val="00783315"/>
    <w:rsid w:val="00783351"/>
    <w:rsid w:val="00783355"/>
    <w:rsid w:val="00783382"/>
    <w:rsid w:val="00783389"/>
    <w:rsid w:val="007833B1"/>
    <w:rsid w:val="007833B7"/>
    <w:rsid w:val="007833D6"/>
    <w:rsid w:val="007833DF"/>
    <w:rsid w:val="007833EB"/>
    <w:rsid w:val="00783412"/>
    <w:rsid w:val="00783467"/>
    <w:rsid w:val="0078346C"/>
    <w:rsid w:val="00783476"/>
    <w:rsid w:val="00783492"/>
    <w:rsid w:val="0078349E"/>
    <w:rsid w:val="007834A5"/>
    <w:rsid w:val="00783522"/>
    <w:rsid w:val="00783555"/>
    <w:rsid w:val="0078358E"/>
    <w:rsid w:val="00783591"/>
    <w:rsid w:val="00783592"/>
    <w:rsid w:val="00783594"/>
    <w:rsid w:val="007835B6"/>
    <w:rsid w:val="0078364E"/>
    <w:rsid w:val="0078373D"/>
    <w:rsid w:val="00783740"/>
    <w:rsid w:val="00783758"/>
    <w:rsid w:val="00783773"/>
    <w:rsid w:val="007837B7"/>
    <w:rsid w:val="007837B8"/>
    <w:rsid w:val="007837CF"/>
    <w:rsid w:val="007837F7"/>
    <w:rsid w:val="00783814"/>
    <w:rsid w:val="00783819"/>
    <w:rsid w:val="00783837"/>
    <w:rsid w:val="00783843"/>
    <w:rsid w:val="00783869"/>
    <w:rsid w:val="007838DB"/>
    <w:rsid w:val="00783950"/>
    <w:rsid w:val="007839C5"/>
    <w:rsid w:val="007839F4"/>
    <w:rsid w:val="00783A39"/>
    <w:rsid w:val="00783A66"/>
    <w:rsid w:val="00783A6E"/>
    <w:rsid w:val="00783A8F"/>
    <w:rsid w:val="00783AA4"/>
    <w:rsid w:val="00783AEA"/>
    <w:rsid w:val="00783B0E"/>
    <w:rsid w:val="00783B34"/>
    <w:rsid w:val="00783B80"/>
    <w:rsid w:val="00783B8F"/>
    <w:rsid w:val="00783BD3"/>
    <w:rsid w:val="00783BE8"/>
    <w:rsid w:val="00783BED"/>
    <w:rsid w:val="00783C09"/>
    <w:rsid w:val="00783C24"/>
    <w:rsid w:val="00783C5D"/>
    <w:rsid w:val="00783C61"/>
    <w:rsid w:val="00783C8B"/>
    <w:rsid w:val="00783CC1"/>
    <w:rsid w:val="00783D1D"/>
    <w:rsid w:val="00783D78"/>
    <w:rsid w:val="00783D8D"/>
    <w:rsid w:val="00783D91"/>
    <w:rsid w:val="00783E56"/>
    <w:rsid w:val="00783E91"/>
    <w:rsid w:val="00783EA5"/>
    <w:rsid w:val="00783EB2"/>
    <w:rsid w:val="00783ECD"/>
    <w:rsid w:val="00783EFB"/>
    <w:rsid w:val="00783F17"/>
    <w:rsid w:val="00783F1E"/>
    <w:rsid w:val="00783F25"/>
    <w:rsid w:val="00783FBC"/>
    <w:rsid w:val="00783FD5"/>
    <w:rsid w:val="00783FD6"/>
    <w:rsid w:val="00783FED"/>
    <w:rsid w:val="00783FFC"/>
    <w:rsid w:val="00784067"/>
    <w:rsid w:val="00784073"/>
    <w:rsid w:val="007840A4"/>
    <w:rsid w:val="00784147"/>
    <w:rsid w:val="0078416F"/>
    <w:rsid w:val="00784176"/>
    <w:rsid w:val="00784193"/>
    <w:rsid w:val="007841CF"/>
    <w:rsid w:val="007841D9"/>
    <w:rsid w:val="007841DF"/>
    <w:rsid w:val="007841EC"/>
    <w:rsid w:val="00784213"/>
    <w:rsid w:val="00784218"/>
    <w:rsid w:val="0078424E"/>
    <w:rsid w:val="0078426C"/>
    <w:rsid w:val="00784294"/>
    <w:rsid w:val="007842A3"/>
    <w:rsid w:val="007842E2"/>
    <w:rsid w:val="0078434D"/>
    <w:rsid w:val="00784378"/>
    <w:rsid w:val="007843A7"/>
    <w:rsid w:val="007843C4"/>
    <w:rsid w:val="007843E7"/>
    <w:rsid w:val="00784439"/>
    <w:rsid w:val="00784469"/>
    <w:rsid w:val="007844B7"/>
    <w:rsid w:val="0078450E"/>
    <w:rsid w:val="00784523"/>
    <w:rsid w:val="00784536"/>
    <w:rsid w:val="00784573"/>
    <w:rsid w:val="007845DB"/>
    <w:rsid w:val="007845FF"/>
    <w:rsid w:val="0078462A"/>
    <w:rsid w:val="0078463B"/>
    <w:rsid w:val="007846C9"/>
    <w:rsid w:val="007846E7"/>
    <w:rsid w:val="007846F4"/>
    <w:rsid w:val="00784717"/>
    <w:rsid w:val="0078471C"/>
    <w:rsid w:val="0078477B"/>
    <w:rsid w:val="0078477E"/>
    <w:rsid w:val="007847CC"/>
    <w:rsid w:val="007847E1"/>
    <w:rsid w:val="00784811"/>
    <w:rsid w:val="00784828"/>
    <w:rsid w:val="0078484E"/>
    <w:rsid w:val="00784877"/>
    <w:rsid w:val="00784893"/>
    <w:rsid w:val="007848C5"/>
    <w:rsid w:val="007848E6"/>
    <w:rsid w:val="00784913"/>
    <w:rsid w:val="00784934"/>
    <w:rsid w:val="00784953"/>
    <w:rsid w:val="007849A1"/>
    <w:rsid w:val="007849C2"/>
    <w:rsid w:val="00784A22"/>
    <w:rsid w:val="00784A57"/>
    <w:rsid w:val="00784A68"/>
    <w:rsid w:val="00784A9D"/>
    <w:rsid w:val="00784AD0"/>
    <w:rsid w:val="00784AE1"/>
    <w:rsid w:val="00784B09"/>
    <w:rsid w:val="00784B25"/>
    <w:rsid w:val="00784B30"/>
    <w:rsid w:val="00784B5F"/>
    <w:rsid w:val="00784BB8"/>
    <w:rsid w:val="00784BD7"/>
    <w:rsid w:val="00784BDD"/>
    <w:rsid w:val="00784BF1"/>
    <w:rsid w:val="00784BFD"/>
    <w:rsid w:val="00784C22"/>
    <w:rsid w:val="00784C30"/>
    <w:rsid w:val="00784C82"/>
    <w:rsid w:val="00784CE3"/>
    <w:rsid w:val="00784D5A"/>
    <w:rsid w:val="00784E21"/>
    <w:rsid w:val="00784E2E"/>
    <w:rsid w:val="00784E35"/>
    <w:rsid w:val="00784E66"/>
    <w:rsid w:val="00784E69"/>
    <w:rsid w:val="00784E96"/>
    <w:rsid w:val="00784EA4"/>
    <w:rsid w:val="00784EC4"/>
    <w:rsid w:val="00784F25"/>
    <w:rsid w:val="00784FD7"/>
    <w:rsid w:val="00784FE4"/>
    <w:rsid w:val="0078503E"/>
    <w:rsid w:val="00785041"/>
    <w:rsid w:val="00785091"/>
    <w:rsid w:val="0078509B"/>
    <w:rsid w:val="007850A4"/>
    <w:rsid w:val="007850AD"/>
    <w:rsid w:val="007850E7"/>
    <w:rsid w:val="00785140"/>
    <w:rsid w:val="007851B6"/>
    <w:rsid w:val="007851C3"/>
    <w:rsid w:val="007851DA"/>
    <w:rsid w:val="00785227"/>
    <w:rsid w:val="0078523F"/>
    <w:rsid w:val="00785272"/>
    <w:rsid w:val="007852EF"/>
    <w:rsid w:val="00785358"/>
    <w:rsid w:val="00785391"/>
    <w:rsid w:val="00785396"/>
    <w:rsid w:val="007853B4"/>
    <w:rsid w:val="007853CC"/>
    <w:rsid w:val="007853E0"/>
    <w:rsid w:val="0078540B"/>
    <w:rsid w:val="0078547B"/>
    <w:rsid w:val="007854E5"/>
    <w:rsid w:val="00785598"/>
    <w:rsid w:val="007855E7"/>
    <w:rsid w:val="007855F0"/>
    <w:rsid w:val="007855FA"/>
    <w:rsid w:val="00785602"/>
    <w:rsid w:val="00785637"/>
    <w:rsid w:val="00785642"/>
    <w:rsid w:val="0078565B"/>
    <w:rsid w:val="007856A8"/>
    <w:rsid w:val="007856AE"/>
    <w:rsid w:val="007856BB"/>
    <w:rsid w:val="007856CF"/>
    <w:rsid w:val="00785716"/>
    <w:rsid w:val="00785743"/>
    <w:rsid w:val="0078575C"/>
    <w:rsid w:val="00785760"/>
    <w:rsid w:val="0078577F"/>
    <w:rsid w:val="0078583F"/>
    <w:rsid w:val="00785861"/>
    <w:rsid w:val="007858AD"/>
    <w:rsid w:val="007858EA"/>
    <w:rsid w:val="007858EF"/>
    <w:rsid w:val="007858F6"/>
    <w:rsid w:val="00785915"/>
    <w:rsid w:val="00785925"/>
    <w:rsid w:val="00785953"/>
    <w:rsid w:val="0078598D"/>
    <w:rsid w:val="007859DC"/>
    <w:rsid w:val="00785A06"/>
    <w:rsid w:val="00785A32"/>
    <w:rsid w:val="00785A76"/>
    <w:rsid w:val="00785A85"/>
    <w:rsid w:val="00785AA4"/>
    <w:rsid w:val="00785AAE"/>
    <w:rsid w:val="00785ACE"/>
    <w:rsid w:val="00785AE1"/>
    <w:rsid w:val="00785B02"/>
    <w:rsid w:val="00785B13"/>
    <w:rsid w:val="00785B37"/>
    <w:rsid w:val="00785B3C"/>
    <w:rsid w:val="00785BAE"/>
    <w:rsid w:val="00785BC8"/>
    <w:rsid w:val="00785C1F"/>
    <w:rsid w:val="00785C44"/>
    <w:rsid w:val="00785C6E"/>
    <w:rsid w:val="00785CAC"/>
    <w:rsid w:val="00785CD8"/>
    <w:rsid w:val="00785CEC"/>
    <w:rsid w:val="00785D23"/>
    <w:rsid w:val="00785D40"/>
    <w:rsid w:val="00785D61"/>
    <w:rsid w:val="00785D6A"/>
    <w:rsid w:val="00785D6F"/>
    <w:rsid w:val="00785D80"/>
    <w:rsid w:val="00785D96"/>
    <w:rsid w:val="00785DBC"/>
    <w:rsid w:val="00785DC5"/>
    <w:rsid w:val="00785E2A"/>
    <w:rsid w:val="00785E35"/>
    <w:rsid w:val="00785E88"/>
    <w:rsid w:val="00785E97"/>
    <w:rsid w:val="00785EF8"/>
    <w:rsid w:val="00785F23"/>
    <w:rsid w:val="00785F2C"/>
    <w:rsid w:val="00785F3E"/>
    <w:rsid w:val="00785F46"/>
    <w:rsid w:val="00785F6E"/>
    <w:rsid w:val="00785FC9"/>
    <w:rsid w:val="00785FDE"/>
    <w:rsid w:val="00785FDF"/>
    <w:rsid w:val="00785FF4"/>
    <w:rsid w:val="00786024"/>
    <w:rsid w:val="00786036"/>
    <w:rsid w:val="0078603D"/>
    <w:rsid w:val="00786078"/>
    <w:rsid w:val="00786093"/>
    <w:rsid w:val="007860DB"/>
    <w:rsid w:val="007860E5"/>
    <w:rsid w:val="007860EF"/>
    <w:rsid w:val="00786110"/>
    <w:rsid w:val="00786129"/>
    <w:rsid w:val="0078618A"/>
    <w:rsid w:val="007861A1"/>
    <w:rsid w:val="007861BA"/>
    <w:rsid w:val="007861CC"/>
    <w:rsid w:val="007861F8"/>
    <w:rsid w:val="00786258"/>
    <w:rsid w:val="007862BF"/>
    <w:rsid w:val="007862E9"/>
    <w:rsid w:val="007862F6"/>
    <w:rsid w:val="00786358"/>
    <w:rsid w:val="00786388"/>
    <w:rsid w:val="007863A7"/>
    <w:rsid w:val="007863EA"/>
    <w:rsid w:val="0078644A"/>
    <w:rsid w:val="0078646C"/>
    <w:rsid w:val="00786496"/>
    <w:rsid w:val="007864B7"/>
    <w:rsid w:val="007864D1"/>
    <w:rsid w:val="007864EB"/>
    <w:rsid w:val="007864F5"/>
    <w:rsid w:val="00786500"/>
    <w:rsid w:val="0078651C"/>
    <w:rsid w:val="0078652D"/>
    <w:rsid w:val="0078652E"/>
    <w:rsid w:val="007865D1"/>
    <w:rsid w:val="007865FE"/>
    <w:rsid w:val="00786632"/>
    <w:rsid w:val="0078664A"/>
    <w:rsid w:val="00786669"/>
    <w:rsid w:val="00786683"/>
    <w:rsid w:val="007866D5"/>
    <w:rsid w:val="007866FB"/>
    <w:rsid w:val="00786705"/>
    <w:rsid w:val="0078679A"/>
    <w:rsid w:val="007867FB"/>
    <w:rsid w:val="0078680C"/>
    <w:rsid w:val="0078680F"/>
    <w:rsid w:val="0078683C"/>
    <w:rsid w:val="00786846"/>
    <w:rsid w:val="0078685D"/>
    <w:rsid w:val="00786965"/>
    <w:rsid w:val="00786981"/>
    <w:rsid w:val="007869B5"/>
    <w:rsid w:val="007869CC"/>
    <w:rsid w:val="007869D2"/>
    <w:rsid w:val="007869D7"/>
    <w:rsid w:val="007869DC"/>
    <w:rsid w:val="007869EF"/>
    <w:rsid w:val="007869FE"/>
    <w:rsid w:val="00786A0A"/>
    <w:rsid w:val="00786A14"/>
    <w:rsid w:val="00786A56"/>
    <w:rsid w:val="00786A5A"/>
    <w:rsid w:val="00786AA9"/>
    <w:rsid w:val="00786AAC"/>
    <w:rsid w:val="00786AD7"/>
    <w:rsid w:val="00786AEC"/>
    <w:rsid w:val="00786AF4"/>
    <w:rsid w:val="00786B06"/>
    <w:rsid w:val="00786B0C"/>
    <w:rsid w:val="00786B0E"/>
    <w:rsid w:val="00786B1B"/>
    <w:rsid w:val="00786B36"/>
    <w:rsid w:val="00786B7C"/>
    <w:rsid w:val="00786BD0"/>
    <w:rsid w:val="00786BEC"/>
    <w:rsid w:val="00786C04"/>
    <w:rsid w:val="00786C0E"/>
    <w:rsid w:val="00786C11"/>
    <w:rsid w:val="00786C86"/>
    <w:rsid w:val="00786CDB"/>
    <w:rsid w:val="00786D0D"/>
    <w:rsid w:val="00786D14"/>
    <w:rsid w:val="00786D33"/>
    <w:rsid w:val="00786D65"/>
    <w:rsid w:val="00786D72"/>
    <w:rsid w:val="00786D7A"/>
    <w:rsid w:val="00786D95"/>
    <w:rsid w:val="00786DF5"/>
    <w:rsid w:val="00786E1B"/>
    <w:rsid w:val="00786E3B"/>
    <w:rsid w:val="00786E9E"/>
    <w:rsid w:val="00786EA4"/>
    <w:rsid w:val="00786EB0"/>
    <w:rsid w:val="00786EB8"/>
    <w:rsid w:val="00786EEE"/>
    <w:rsid w:val="00786EF1"/>
    <w:rsid w:val="00786F14"/>
    <w:rsid w:val="00786F30"/>
    <w:rsid w:val="00786F4F"/>
    <w:rsid w:val="00786F6D"/>
    <w:rsid w:val="00786F8D"/>
    <w:rsid w:val="00786FDB"/>
    <w:rsid w:val="00786FE0"/>
    <w:rsid w:val="00786FF7"/>
    <w:rsid w:val="00787001"/>
    <w:rsid w:val="00787025"/>
    <w:rsid w:val="00787036"/>
    <w:rsid w:val="0078708E"/>
    <w:rsid w:val="007870A5"/>
    <w:rsid w:val="007870B1"/>
    <w:rsid w:val="007870CD"/>
    <w:rsid w:val="00787140"/>
    <w:rsid w:val="00787187"/>
    <w:rsid w:val="00787192"/>
    <w:rsid w:val="0078719D"/>
    <w:rsid w:val="007871E3"/>
    <w:rsid w:val="0078720F"/>
    <w:rsid w:val="0078722F"/>
    <w:rsid w:val="00787259"/>
    <w:rsid w:val="0078727D"/>
    <w:rsid w:val="007872D9"/>
    <w:rsid w:val="007872F0"/>
    <w:rsid w:val="00787303"/>
    <w:rsid w:val="00787305"/>
    <w:rsid w:val="00787342"/>
    <w:rsid w:val="00787358"/>
    <w:rsid w:val="0078736B"/>
    <w:rsid w:val="00787378"/>
    <w:rsid w:val="007873DA"/>
    <w:rsid w:val="007873EE"/>
    <w:rsid w:val="007873F4"/>
    <w:rsid w:val="00787495"/>
    <w:rsid w:val="0078749D"/>
    <w:rsid w:val="007874FE"/>
    <w:rsid w:val="00787522"/>
    <w:rsid w:val="00787593"/>
    <w:rsid w:val="0078759F"/>
    <w:rsid w:val="007875FE"/>
    <w:rsid w:val="00787601"/>
    <w:rsid w:val="0078763D"/>
    <w:rsid w:val="00787661"/>
    <w:rsid w:val="00787690"/>
    <w:rsid w:val="007876E3"/>
    <w:rsid w:val="00787728"/>
    <w:rsid w:val="00787733"/>
    <w:rsid w:val="00787751"/>
    <w:rsid w:val="00787822"/>
    <w:rsid w:val="00787845"/>
    <w:rsid w:val="00787883"/>
    <w:rsid w:val="007878AE"/>
    <w:rsid w:val="007878BA"/>
    <w:rsid w:val="007878C3"/>
    <w:rsid w:val="007878D3"/>
    <w:rsid w:val="0078790C"/>
    <w:rsid w:val="00787914"/>
    <w:rsid w:val="00787941"/>
    <w:rsid w:val="0078795C"/>
    <w:rsid w:val="007879B2"/>
    <w:rsid w:val="00787A21"/>
    <w:rsid w:val="00787A5C"/>
    <w:rsid w:val="00787A5F"/>
    <w:rsid w:val="00787AAC"/>
    <w:rsid w:val="00787ADA"/>
    <w:rsid w:val="00787BB6"/>
    <w:rsid w:val="00787BC4"/>
    <w:rsid w:val="00787C6A"/>
    <w:rsid w:val="00787C74"/>
    <w:rsid w:val="00787D02"/>
    <w:rsid w:val="00787D2C"/>
    <w:rsid w:val="00787D6D"/>
    <w:rsid w:val="00787D7A"/>
    <w:rsid w:val="00787D92"/>
    <w:rsid w:val="00787DB1"/>
    <w:rsid w:val="00787DFF"/>
    <w:rsid w:val="00787E83"/>
    <w:rsid w:val="00787E86"/>
    <w:rsid w:val="00787EB2"/>
    <w:rsid w:val="00787EBE"/>
    <w:rsid w:val="00787F2C"/>
    <w:rsid w:val="00787F39"/>
    <w:rsid w:val="00787F44"/>
    <w:rsid w:val="00787F63"/>
    <w:rsid w:val="00787F69"/>
    <w:rsid w:val="00787F89"/>
    <w:rsid w:val="00787F8B"/>
    <w:rsid w:val="00787FDF"/>
    <w:rsid w:val="00787FEC"/>
    <w:rsid w:val="00788018"/>
    <w:rsid w:val="0078B465"/>
    <w:rsid w:val="0078F5AF"/>
    <w:rsid w:val="0079005C"/>
    <w:rsid w:val="0079005E"/>
    <w:rsid w:val="007900D0"/>
    <w:rsid w:val="00790166"/>
    <w:rsid w:val="0079019D"/>
    <w:rsid w:val="007901C2"/>
    <w:rsid w:val="007901E1"/>
    <w:rsid w:val="007901F9"/>
    <w:rsid w:val="0079022A"/>
    <w:rsid w:val="00790241"/>
    <w:rsid w:val="007902C1"/>
    <w:rsid w:val="007902C5"/>
    <w:rsid w:val="00790362"/>
    <w:rsid w:val="0079038C"/>
    <w:rsid w:val="00790395"/>
    <w:rsid w:val="007903A7"/>
    <w:rsid w:val="00790407"/>
    <w:rsid w:val="00790426"/>
    <w:rsid w:val="00790468"/>
    <w:rsid w:val="00790485"/>
    <w:rsid w:val="007904A8"/>
    <w:rsid w:val="007904D0"/>
    <w:rsid w:val="007904E4"/>
    <w:rsid w:val="007904FD"/>
    <w:rsid w:val="00790501"/>
    <w:rsid w:val="0079050A"/>
    <w:rsid w:val="00790512"/>
    <w:rsid w:val="00790546"/>
    <w:rsid w:val="0079059A"/>
    <w:rsid w:val="007905B6"/>
    <w:rsid w:val="00790645"/>
    <w:rsid w:val="0079066E"/>
    <w:rsid w:val="0079067C"/>
    <w:rsid w:val="007906B5"/>
    <w:rsid w:val="007906E0"/>
    <w:rsid w:val="00790721"/>
    <w:rsid w:val="0079073F"/>
    <w:rsid w:val="00790741"/>
    <w:rsid w:val="007907EB"/>
    <w:rsid w:val="00790840"/>
    <w:rsid w:val="00790847"/>
    <w:rsid w:val="0079084C"/>
    <w:rsid w:val="00790865"/>
    <w:rsid w:val="00790882"/>
    <w:rsid w:val="007908A1"/>
    <w:rsid w:val="007908D2"/>
    <w:rsid w:val="007908F2"/>
    <w:rsid w:val="0079090C"/>
    <w:rsid w:val="00790914"/>
    <w:rsid w:val="00790974"/>
    <w:rsid w:val="007909B3"/>
    <w:rsid w:val="007909F8"/>
    <w:rsid w:val="00790A4F"/>
    <w:rsid w:val="00790A5B"/>
    <w:rsid w:val="00790A72"/>
    <w:rsid w:val="00790A75"/>
    <w:rsid w:val="00790A92"/>
    <w:rsid w:val="00790AD0"/>
    <w:rsid w:val="00790AE3"/>
    <w:rsid w:val="00790AF0"/>
    <w:rsid w:val="00790AFE"/>
    <w:rsid w:val="00790B1D"/>
    <w:rsid w:val="00790BB0"/>
    <w:rsid w:val="00790BF8"/>
    <w:rsid w:val="00790C19"/>
    <w:rsid w:val="00790C42"/>
    <w:rsid w:val="00790C4E"/>
    <w:rsid w:val="00790C6C"/>
    <w:rsid w:val="00790C7B"/>
    <w:rsid w:val="00790C90"/>
    <w:rsid w:val="00790CA0"/>
    <w:rsid w:val="00790CA1"/>
    <w:rsid w:val="00790CBD"/>
    <w:rsid w:val="00790CFF"/>
    <w:rsid w:val="00790D16"/>
    <w:rsid w:val="00790D51"/>
    <w:rsid w:val="00790DA8"/>
    <w:rsid w:val="00790DB9"/>
    <w:rsid w:val="00790E34"/>
    <w:rsid w:val="00790ED5"/>
    <w:rsid w:val="00790EED"/>
    <w:rsid w:val="00790EEE"/>
    <w:rsid w:val="00790F05"/>
    <w:rsid w:val="00790F0F"/>
    <w:rsid w:val="00790F65"/>
    <w:rsid w:val="00790F9F"/>
    <w:rsid w:val="00790FC2"/>
    <w:rsid w:val="00790FDB"/>
    <w:rsid w:val="00790FF8"/>
    <w:rsid w:val="0079101D"/>
    <w:rsid w:val="0079102C"/>
    <w:rsid w:val="00791040"/>
    <w:rsid w:val="007910D7"/>
    <w:rsid w:val="0079110C"/>
    <w:rsid w:val="0079114A"/>
    <w:rsid w:val="0079116A"/>
    <w:rsid w:val="00791182"/>
    <w:rsid w:val="0079118A"/>
    <w:rsid w:val="00791201"/>
    <w:rsid w:val="00791206"/>
    <w:rsid w:val="0079125B"/>
    <w:rsid w:val="00791290"/>
    <w:rsid w:val="007912BF"/>
    <w:rsid w:val="007912F8"/>
    <w:rsid w:val="00791303"/>
    <w:rsid w:val="0079131B"/>
    <w:rsid w:val="00791372"/>
    <w:rsid w:val="007913C2"/>
    <w:rsid w:val="007913C3"/>
    <w:rsid w:val="007913FC"/>
    <w:rsid w:val="0079142A"/>
    <w:rsid w:val="0079142D"/>
    <w:rsid w:val="00791479"/>
    <w:rsid w:val="007914BA"/>
    <w:rsid w:val="007914D4"/>
    <w:rsid w:val="007914D5"/>
    <w:rsid w:val="0079150F"/>
    <w:rsid w:val="00791630"/>
    <w:rsid w:val="00791652"/>
    <w:rsid w:val="00791657"/>
    <w:rsid w:val="00791692"/>
    <w:rsid w:val="007916C8"/>
    <w:rsid w:val="007916F2"/>
    <w:rsid w:val="00791742"/>
    <w:rsid w:val="0079178D"/>
    <w:rsid w:val="0079179D"/>
    <w:rsid w:val="007917B1"/>
    <w:rsid w:val="0079182E"/>
    <w:rsid w:val="00791831"/>
    <w:rsid w:val="0079186E"/>
    <w:rsid w:val="007918F3"/>
    <w:rsid w:val="00791927"/>
    <w:rsid w:val="00791945"/>
    <w:rsid w:val="00791948"/>
    <w:rsid w:val="00791954"/>
    <w:rsid w:val="00791983"/>
    <w:rsid w:val="00791A20"/>
    <w:rsid w:val="00791A63"/>
    <w:rsid w:val="00791B7C"/>
    <w:rsid w:val="00791B7E"/>
    <w:rsid w:val="00791BBD"/>
    <w:rsid w:val="00791BC7"/>
    <w:rsid w:val="00791BC9"/>
    <w:rsid w:val="00791BF0"/>
    <w:rsid w:val="00791C15"/>
    <w:rsid w:val="00791C2B"/>
    <w:rsid w:val="00791C78"/>
    <w:rsid w:val="00791C90"/>
    <w:rsid w:val="00791C9A"/>
    <w:rsid w:val="00791CDC"/>
    <w:rsid w:val="00791D33"/>
    <w:rsid w:val="00791D45"/>
    <w:rsid w:val="00791D4D"/>
    <w:rsid w:val="00791D91"/>
    <w:rsid w:val="00791D92"/>
    <w:rsid w:val="00791DC3"/>
    <w:rsid w:val="00791DFA"/>
    <w:rsid w:val="00791E1F"/>
    <w:rsid w:val="00791E44"/>
    <w:rsid w:val="00791E93"/>
    <w:rsid w:val="00791F28"/>
    <w:rsid w:val="00791F65"/>
    <w:rsid w:val="00791F8C"/>
    <w:rsid w:val="00791FAB"/>
    <w:rsid w:val="00791FBC"/>
    <w:rsid w:val="00791FE4"/>
    <w:rsid w:val="00792060"/>
    <w:rsid w:val="007920CE"/>
    <w:rsid w:val="007920E7"/>
    <w:rsid w:val="00792102"/>
    <w:rsid w:val="0079213E"/>
    <w:rsid w:val="0079217D"/>
    <w:rsid w:val="007921C8"/>
    <w:rsid w:val="0079220F"/>
    <w:rsid w:val="00792250"/>
    <w:rsid w:val="0079225B"/>
    <w:rsid w:val="00792270"/>
    <w:rsid w:val="00792271"/>
    <w:rsid w:val="0079229F"/>
    <w:rsid w:val="00792357"/>
    <w:rsid w:val="007923BA"/>
    <w:rsid w:val="007923DF"/>
    <w:rsid w:val="00792455"/>
    <w:rsid w:val="00792465"/>
    <w:rsid w:val="007924B8"/>
    <w:rsid w:val="007924C1"/>
    <w:rsid w:val="007924E7"/>
    <w:rsid w:val="007924EA"/>
    <w:rsid w:val="00792531"/>
    <w:rsid w:val="00792536"/>
    <w:rsid w:val="00792569"/>
    <w:rsid w:val="007925A5"/>
    <w:rsid w:val="007925A9"/>
    <w:rsid w:val="007925D5"/>
    <w:rsid w:val="007925DF"/>
    <w:rsid w:val="007925FC"/>
    <w:rsid w:val="00792635"/>
    <w:rsid w:val="0079263D"/>
    <w:rsid w:val="00792664"/>
    <w:rsid w:val="0079268C"/>
    <w:rsid w:val="00792697"/>
    <w:rsid w:val="0079276E"/>
    <w:rsid w:val="00792777"/>
    <w:rsid w:val="007927CB"/>
    <w:rsid w:val="007927D5"/>
    <w:rsid w:val="007927E7"/>
    <w:rsid w:val="007927EA"/>
    <w:rsid w:val="00792812"/>
    <w:rsid w:val="00792883"/>
    <w:rsid w:val="0079288F"/>
    <w:rsid w:val="007928E3"/>
    <w:rsid w:val="00792903"/>
    <w:rsid w:val="00792922"/>
    <w:rsid w:val="00792927"/>
    <w:rsid w:val="00792944"/>
    <w:rsid w:val="0079294B"/>
    <w:rsid w:val="00792982"/>
    <w:rsid w:val="00792994"/>
    <w:rsid w:val="00792A02"/>
    <w:rsid w:val="00792A26"/>
    <w:rsid w:val="00792A3D"/>
    <w:rsid w:val="00792AC3"/>
    <w:rsid w:val="00792B02"/>
    <w:rsid w:val="00792B07"/>
    <w:rsid w:val="00792B08"/>
    <w:rsid w:val="00792B44"/>
    <w:rsid w:val="00792B4A"/>
    <w:rsid w:val="00792B4D"/>
    <w:rsid w:val="00792B88"/>
    <w:rsid w:val="00792BEF"/>
    <w:rsid w:val="00792C09"/>
    <w:rsid w:val="00792C24"/>
    <w:rsid w:val="00792CD4"/>
    <w:rsid w:val="00792CDA"/>
    <w:rsid w:val="00792CF1"/>
    <w:rsid w:val="00792CFB"/>
    <w:rsid w:val="00792D4D"/>
    <w:rsid w:val="00792D83"/>
    <w:rsid w:val="00792DC0"/>
    <w:rsid w:val="00792DF2"/>
    <w:rsid w:val="00792E2A"/>
    <w:rsid w:val="00792E36"/>
    <w:rsid w:val="00792E55"/>
    <w:rsid w:val="00792E5A"/>
    <w:rsid w:val="00792E61"/>
    <w:rsid w:val="00792E7B"/>
    <w:rsid w:val="00792EE7"/>
    <w:rsid w:val="00792F6E"/>
    <w:rsid w:val="00792F75"/>
    <w:rsid w:val="00792F86"/>
    <w:rsid w:val="00792F90"/>
    <w:rsid w:val="00792FCE"/>
    <w:rsid w:val="00792FDA"/>
    <w:rsid w:val="00793006"/>
    <w:rsid w:val="0079300F"/>
    <w:rsid w:val="0079305E"/>
    <w:rsid w:val="007930B6"/>
    <w:rsid w:val="007930CF"/>
    <w:rsid w:val="00793110"/>
    <w:rsid w:val="00793118"/>
    <w:rsid w:val="00793193"/>
    <w:rsid w:val="007931A5"/>
    <w:rsid w:val="007931DB"/>
    <w:rsid w:val="007931DD"/>
    <w:rsid w:val="00793207"/>
    <w:rsid w:val="00793212"/>
    <w:rsid w:val="0079322B"/>
    <w:rsid w:val="00793230"/>
    <w:rsid w:val="0079323E"/>
    <w:rsid w:val="00793263"/>
    <w:rsid w:val="00793284"/>
    <w:rsid w:val="007932E0"/>
    <w:rsid w:val="007932EE"/>
    <w:rsid w:val="0079339B"/>
    <w:rsid w:val="0079339F"/>
    <w:rsid w:val="007933DA"/>
    <w:rsid w:val="007933DC"/>
    <w:rsid w:val="007933F2"/>
    <w:rsid w:val="007933FB"/>
    <w:rsid w:val="00793440"/>
    <w:rsid w:val="0079345D"/>
    <w:rsid w:val="00793473"/>
    <w:rsid w:val="0079348F"/>
    <w:rsid w:val="00793495"/>
    <w:rsid w:val="007934E7"/>
    <w:rsid w:val="0079353C"/>
    <w:rsid w:val="007935B5"/>
    <w:rsid w:val="0079363D"/>
    <w:rsid w:val="0079370A"/>
    <w:rsid w:val="00793756"/>
    <w:rsid w:val="007937A2"/>
    <w:rsid w:val="00793882"/>
    <w:rsid w:val="00793936"/>
    <w:rsid w:val="00793967"/>
    <w:rsid w:val="00793982"/>
    <w:rsid w:val="00793986"/>
    <w:rsid w:val="007939BA"/>
    <w:rsid w:val="00793A6E"/>
    <w:rsid w:val="00793A71"/>
    <w:rsid w:val="00793A93"/>
    <w:rsid w:val="00793ABA"/>
    <w:rsid w:val="00793B77"/>
    <w:rsid w:val="00793B98"/>
    <w:rsid w:val="00793BC0"/>
    <w:rsid w:val="00793C39"/>
    <w:rsid w:val="00793C81"/>
    <w:rsid w:val="00793C86"/>
    <w:rsid w:val="00793C9B"/>
    <w:rsid w:val="00793CBA"/>
    <w:rsid w:val="00793CBC"/>
    <w:rsid w:val="00793CF1"/>
    <w:rsid w:val="00793CFC"/>
    <w:rsid w:val="00793D0B"/>
    <w:rsid w:val="00793D28"/>
    <w:rsid w:val="00793D89"/>
    <w:rsid w:val="00793DCE"/>
    <w:rsid w:val="00793DF5"/>
    <w:rsid w:val="00793E16"/>
    <w:rsid w:val="00793E47"/>
    <w:rsid w:val="00793EA1"/>
    <w:rsid w:val="00793EA9"/>
    <w:rsid w:val="00793EC5"/>
    <w:rsid w:val="00793EEA"/>
    <w:rsid w:val="00793F00"/>
    <w:rsid w:val="00793F04"/>
    <w:rsid w:val="00793F09"/>
    <w:rsid w:val="00793F16"/>
    <w:rsid w:val="00793F40"/>
    <w:rsid w:val="00793F4D"/>
    <w:rsid w:val="00793F60"/>
    <w:rsid w:val="00793FC4"/>
    <w:rsid w:val="00793FE4"/>
    <w:rsid w:val="00794038"/>
    <w:rsid w:val="00794067"/>
    <w:rsid w:val="0079408C"/>
    <w:rsid w:val="00794093"/>
    <w:rsid w:val="007940A7"/>
    <w:rsid w:val="00794112"/>
    <w:rsid w:val="0079412F"/>
    <w:rsid w:val="00794153"/>
    <w:rsid w:val="00794224"/>
    <w:rsid w:val="00794240"/>
    <w:rsid w:val="00794268"/>
    <w:rsid w:val="00794278"/>
    <w:rsid w:val="0079427C"/>
    <w:rsid w:val="007942A1"/>
    <w:rsid w:val="00794331"/>
    <w:rsid w:val="00794342"/>
    <w:rsid w:val="0079435A"/>
    <w:rsid w:val="00794375"/>
    <w:rsid w:val="00794382"/>
    <w:rsid w:val="007943A5"/>
    <w:rsid w:val="007943CA"/>
    <w:rsid w:val="00794429"/>
    <w:rsid w:val="00794448"/>
    <w:rsid w:val="00794493"/>
    <w:rsid w:val="007944AD"/>
    <w:rsid w:val="007944D8"/>
    <w:rsid w:val="007944EE"/>
    <w:rsid w:val="0079452D"/>
    <w:rsid w:val="00794544"/>
    <w:rsid w:val="00794566"/>
    <w:rsid w:val="00794586"/>
    <w:rsid w:val="007945E7"/>
    <w:rsid w:val="007945FD"/>
    <w:rsid w:val="00794626"/>
    <w:rsid w:val="00794656"/>
    <w:rsid w:val="00794699"/>
    <w:rsid w:val="007946EC"/>
    <w:rsid w:val="00794702"/>
    <w:rsid w:val="0079476D"/>
    <w:rsid w:val="007947A5"/>
    <w:rsid w:val="00794804"/>
    <w:rsid w:val="00794806"/>
    <w:rsid w:val="00794842"/>
    <w:rsid w:val="00794867"/>
    <w:rsid w:val="007948A8"/>
    <w:rsid w:val="007948B2"/>
    <w:rsid w:val="007948B4"/>
    <w:rsid w:val="007948C6"/>
    <w:rsid w:val="007948FD"/>
    <w:rsid w:val="0079492D"/>
    <w:rsid w:val="00794940"/>
    <w:rsid w:val="00794963"/>
    <w:rsid w:val="0079496D"/>
    <w:rsid w:val="007949EE"/>
    <w:rsid w:val="00794A16"/>
    <w:rsid w:val="00794A22"/>
    <w:rsid w:val="00794A56"/>
    <w:rsid w:val="00794A7F"/>
    <w:rsid w:val="00794AB4"/>
    <w:rsid w:val="00794B06"/>
    <w:rsid w:val="00794B3C"/>
    <w:rsid w:val="00794B7C"/>
    <w:rsid w:val="00794B7F"/>
    <w:rsid w:val="00794B88"/>
    <w:rsid w:val="00794B97"/>
    <w:rsid w:val="00794BA1"/>
    <w:rsid w:val="00794BC2"/>
    <w:rsid w:val="00794C06"/>
    <w:rsid w:val="00794C74"/>
    <w:rsid w:val="00794C9B"/>
    <w:rsid w:val="00794CCD"/>
    <w:rsid w:val="00794CE4"/>
    <w:rsid w:val="00794D07"/>
    <w:rsid w:val="00794D0E"/>
    <w:rsid w:val="00794D42"/>
    <w:rsid w:val="00794D44"/>
    <w:rsid w:val="00794D6E"/>
    <w:rsid w:val="00794DA7"/>
    <w:rsid w:val="00794DAC"/>
    <w:rsid w:val="00794E1A"/>
    <w:rsid w:val="00794E4E"/>
    <w:rsid w:val="00794E5D"/>
    <w:rsid w:val="00794E97"/>
    <w:rsid w:val="00794EA5"/>
    <w:rsid w:val="00794EBB"/>
    <w:rsid w:val="00794EEE"/>
    <w:rsid w:val="00794EFF"/>
    <w:rsid w:val="00794F03"/>
    <w:rsid w:val="00794F18"/>
    <w:rsid w:val="00794F5C"/>
    <w:rsid w:val="00794F85"/>
    <w:rsid w:val="00794F90"/>
    <w:rsid w:val="00794FC5"/>
    <w:rsid w:val="00794FCD"/>
    <w:rsid w:val="00795004"/>
    <w:rsid w:val="00795014"/>
    <w:rsid w:val="0079504A"/>
    <w:rsid w:val="00795069"/>
    <w:rsid w:val="00795071"/>
    <w:rsid w:val="00795081"/>
    <w:rsid w:val="0079509D"/>
    <w:rsid w:val="0079509E"/>
    <w:rsid w:val="0079509F"/>
    <w:rsid w:val="007950E8"/>
    <w:rsid w:val="0079513C"/>
    <w:rsid w:val="00795159"/>
    <w:rsid w:val="007951C4"/>
    <w:rsid w:val="007951CE"/>
    <w:rsid w:val="007951EA"/>
    <w:rsid w:val="00795246"/>
    <w:rsid w:val="0079525F"/>
    <w:rsid w:val="0079527A"/>
    <w:rsid w:val="0079527F"/>
    <w:rsid w:val="007952B6"/>
    <w:rsid w:val="007952DD"/>
    <w:rsid w:val="0079530E"/>
    <w:rsid w:val="0079534C"/>
    <w:rsid w:val="0079535A"/>
    <w:rsid w:val="0079539E"/>
    <w:rsid w:val="007953AC"/>
    <w:rsid w:val="007953DB"/>
    <w:rsid w:val="007953DD"/>
    <w:rsid w:val="00795432"/>
    <w:rsid w:val="0079545C"/>
    <w:rsid w:val="00795491"/>
    <w:rsid w:val="0079550D"/>
    <w:rsid w:val="0079550E"/>
    <w:rsid w:val="00795512"/>
    <w:rsid w:val="00795592"/>
    <w:rsid w:val="007955B3"/>
    <w:rsid w:val="007955C6"/>
    <w:rsid w:val="007955F1"/>
    <w:rsid w:val="0079560B"/>
    <w:rsid w:val="0079562D"/>
    <w:rsid w:val="0079567B"/>
    <w:rsid w:val="0079568F"/>
    <w:rsid w:val="00795690"/>
    <w:rsid w:val="007956BC"/>
    <w:rsid w:val="007956D4"/>
    <w:rsid w:val="007956E3"/>
    <w:rsid w:val="007956E7"/>
    <w:rsid w:val="00795702"/>
    <w:rsid w:val="00795724"/>
    <w:rsid w:val="00795731"/>
    <w:rsid w:val="00795737"/>
    <w:rsid w:val="00795738"/>
    <w:rsid w:val="0079579E"/>
    <w:rsid w:val="007957ED"/>
    <w:rsid w:val="00795814"/>
    <w:rsid w:val="00795848"/>
    <w:rsid w:val="00795872"/>
    <w:rsid w:val="007958B9"/>
    <w:rsid w:val="007958C2"/>
    <w:rsid w:val="007958C8"/>
    <w:rsid w:val="0079590E"/>
    <w:rsid w:val="0079592F"/>
    <w:rsid w:val="00795941"/>
    <w:rsid w:val="0079595C"/>
    <w:rsid w:val="00795975"/>
    <w:rsid w:val="00795986"/>
    <w:rsid w:val="007959B9"/>
    <w:rsid w:val="007959DC"/>
    <w:rsid w:val="00795A05"/>
    <w:rsid w:val="00795A06"/>
    <w:rsid w:val="00795A09"/>
    <w:rsid w:val="00795A13"/>
    <w:rsid w:val="00795A72"/>
    <w:rsid w:val="00795A81"/>
    <w:rsid w:val="00795A8F"/>
    <w:rsid w:val="00795ABF"/>
    <w:rsid w:val="00795AE2"/>
    <w:rsid w:val="00795AE3"/>
    <w:rsid w:val="00795B17"/>
    <w:rsid w:val="00795B34"/>
    <w:rsid w:val="00795B3A"/>
    <w:rsid w:val="00795BF5"/>
    <w:rsid w:val="00795C01"/>
    <w:rsid w:val="00795C25"/>
    <w:rsid w:val="00795C2D"/>
    <w:rsid w:val="00795C43"/>
    <w:rsid w:val="00795CA0"/>
    <w:rsid w:val="00795CBF"/>
    <w:rsid w:val="00795CED"/>
    <w:rsid w:val="00795CF4"/>
    <w:rsid w:val="00795D16"/>
    <w:rsid w:val="00795D3A"/>
    <w:rsid w:val="00795D41"/>
    <w:rsid w:val="00795D6E"/>
    <w:rsid w:val="00795D86"/>
    <w:rsid w:val="00795D8E"/>
    <w:rsid w:val="00795DBF"/>
    <w:rsid w:val="00795DC3"/>
    <w:rsid w:val="00795DE3"/>
    <w:rsid w:val="00795E0D"/>
    <w:rsid w:val="00795EBE"/>
    <w:rsid w:val="00795EDB"/>
    <w:rsid w:val="00795F42"/>
    <w:rsid w:val="00795F4B"/>
    <w:rsid w:val="00795FAC"/>
    <w:rsid w:val="00795FC1"/>
    <w:rsid w:val="00795FCF"/>
    <w:rsid w:val="00795FFE"/>
    <w:rsid w:val="00796003"/>
    <w:rsid w:val="0079600B"/>
    <w:rsid w:val="00796017"/>
    <w:rsid w:val="00796032"/>
    <w:rsid w:val="0079605B"/>
    <w:rsid w:val="007960C7"/>
    <w:rsid w:val="007960F7"/>
    <w:rsid w:val="0079611E"/>
    <w:rsid w:val="0079611F"/>
    <w:rsid w:val="00796127"/>
    <w:rsid w:val="0079619E"/>
    <w:rsid w:val="007961A0"/>
    <w:rsid w:val="007961B7"/>
    <w:rsid w:val="00796244"/>
    <w:rsid w:val="007962B2"/>
    <w:rsid w:val="007962D9"/>
    <w:rsid w:val="007962FC"/>
    <w:rsid w:val="00796307"/>
    <w:rsid w:val="00796323"/>
    <w:rsid w:val="00796340"/>
    <w:rsid w:val="00796345"/>
    <w:rsid w:val="00796365"/>
    <w:rsid w:val="0079637F"/>
    <w:rsid w:val="00796405"/>
    <w:rsid w:val="0079640A"/>
    <w:rsid w:val="0079641A"/>
    <w:rsid w:val="0079641F"/>
    <w:rsid w:val="00796447"/>
    <w:rsid w:val="007964E6"/>
    <w:rsid w:val="007964FF"/>
    <w:rsid w:val="00796532"/>
    <w:rsid w:val="007965DC"/>
    <w:rsid w:val="00796600"/>
    <w:rsid w:val="0079662D"/>
    <w:rsid w:val="0079662E"/>
    <w:rsid w:val="00796673"/>
    <w:rsid w:val="00796697"/>
    <w:rsid w:val="007966FD"/>
    <w:rsid w:val="00796717"/>
    <w:rsid w:val="007967AF"/>
    <w:rsid w:val="007967BD"/>
    <w:rsid w:val="007967F9"/>
    <w:rsid w:val="00796804"/>
    <w:rsid w:val="0079689E"/>
    <w:rsid w:val="00796963"/>
    <w:rsid w:val="00796971"/>
    <w:rsid w:val="007969D7"/>
    <w:rsid w:val="00796A08"/>
    <w:rsid w:val="00796AA4"/>
    <w:rsid w:val="00796AC1"/>
    <w:rsid w:val="00796AFD"/>
    <w:rsid w:val="00796AFF"/>
    <w:rsid w:val="00796B38"/>
    <w:rsid w:val="00796B3F"/>
    <w:rsid w:val="00796B5E"/>
    <w:rsid w:val="00796B69"/>
    <w:rsid w:val="00796B8F"/>
    <w:rsid w:val="00796BBE"/>
    <w:rsid w:val="00796BCE"/>
    <w:rsid w:val="00796BFB"/>
    <w:rsid w:val="00796C0E"/>
    <w:rsid w:val="00796C7D"/>
    <w:rsid w:val="00796CE6"/>
    <w:rsid w:val="00796D71"/>
    <w:rsid w:val="00796D95"/>
    <w:rsid w:val="00796DD0"/>
    <w:rsid w:val="00796DD2"/>
    <w:rsid w:val="00796DFA"/>
    <w:rsid w:val="00796DFD"/>
    <w:rsid w:val="00796E0E"/>
    <w:rsid w:val="00796E1A"/>
    <w:rsid w:val="00796E33"/>
    <w:rsid w:val="00796E8B"/>
    <w:rsid w:val="00796E8E"/>
    <w:rsid w:val="00796EBC"/>
    <w:rsid w:val="00796F05"/>
    <w:rsid w:val="00796F13"/>
    <w:rsid w:val="00796F1A"/>
    <w:rsid w:val="00796F1F"/>
    <w:rsid w:val="00796F65"/>
    <w:rsid w:val="00797021"/>
    <w:rsid w:val="00797054"/>
    <w:rsid w:val="00797065"/>
    <w:rsid w:val="0079707B"/>
    <w:rsid w:val="007970B5"/>
    <w:rsid w:val="007970CC"/>
    <w:rsid w:val="00797168"/>
    <w:rsid w:val="0079717A"/>
    <w:rsid w:val="007971DC"/>
    <w:rsid w:val="007972DF"/>
    <w:rsid w:val="00797317"/>
    <w:rsid w:val="00797335"/>
    <w:rsid w:val="0079733B"/>
    <w:rsid w:val="0079735D"/>
    <w:rsid w:val="00797385"/>
    <w:rsid w:val="007973A5"/>
    <w:rsid w:val="007973A9"/>
    <w:rsid w:val="007973AC"/>
    <w:rsid w:val="007973D5"/>
    <w:rsid w:val="007973E5"/>
    <w:rsid w:val="00797404"/>
    <w:rsid w:val="00797433"/>
    <w:rsid w:val="00797453"/>
    <w:rsid w:val="00797461"/>
    <w:rsid w:val="0079746E"/>
    <w:rsid w:val="0079747B"/>
    <w:rsid w:val="007974B7"/>
    <w:rsid w:val="0079750B"/>
    <w:rsid w:val="00797561"/>
    <w:rsid w:val="0079756D"/>
    <w:rsid w:val="00797576"/>
    <w:rsid w:val="007975A0"/>
    <w:rsid w:val="00797633"/>
    <w:rsid w:val="0079768C"/>
    <w:rsid w:val="007976E1"/>
    <w:rsid w:val="00797755"/>
    <w:rsid w:val="0079776A"/>
    <w:rsid w:val="0079779F"/>
    <w:rsid w:val="007977AB"/>
    <w:rsid w:val="007977D6"/>
    <w:rsid w:val="00797819"/>
    <w:rsid w:val="0079785B"/>
    <w:rsid w:val="0079786F"/>
    <w:rsid w:val="0079789A"/>
    <w:rsid w:val="007978A1"/>
    <w:rsid w:val="007978A8"/>
    <w:rsid w:val="007978E6"/>
    <w:rsid w:val="00797916"/>
    <w:rsid w:val="0079791B"/>
    <w:rsid w:val="00797956"/>
    <w:rsid w:val="0079798C"/>
    <w:rsid w:val="00797994"/>
    <w:rsid w:val="007979A9"/>
    <w:rsid w:val="007979BE"/>
    <w:rsid w:val="007979C9"/>
    <w:rsid w:val="007979D4"/>
    <w:rsid w:val="007979E9"/>
    <w:rsid w:val="00797A22"/>
    <w:rsid w:val="00797A53"/>
    <w:rsid w:val="00797A78"/>
    <w:rsid w:val="00797A8F"/>
    <w:rsid w:val="00797A9C"/>
    <w:rsid w:val="00797ACC"/>
    <w:rsid w:val="00797AD3"/>
    <w:rsid w:val="00797B64"/>
    <w:rsid w:val="00797B81"/>
    <w:rsid w:val="00797B96"/>
    <w:rsid w:val="00797BC3"/>
    <w:rsid w:val="00797BC7"/>
    <w:rsid w:val="00797BCC"/>
    <w:rsid w:val="00797C07"/>
    <w:rsid w:val="00797C50"/>
    <w:rsid w:val="00797D35"/>
    <w:rsid w:val="00797D56"/>
    <w:rsid w:val="00797DDC"/>
    <w:rsid w:val="00797E1C"/>
    <w:rsid w:val="00797E23"/>
    <w:rsid w:val="00797E33"/>
    <w:rsid w:val="00797E36"/>
    <w:rsid w:val="00797E4D"/>
    <w:rsid w:val="00797E92"/>
    <w:rsid w:val="00797EC1"/>
    <w:rsid w:val="00797EDC"/>
    <w:rsid w:val="00797F06"/>
    <w:rsid w:val="00797F36"/>
    <w:rsid w:val="00797F39"/>
    <w:rsid w:val="00797F6B"/>
    <w:rsid w:val="00797F87"/>
    <w:rsid w:val="00797FA1"/>
    <w:rsid w:val="00797FBA"/>
    <w:rsid w:val="00797FDF"/>
    <w:rsid w:val="00797FEE"/>
    <w:rsid w:val="007A0055"/>
    <w:rsid w:val="007A007A"/>
    <w:rsid w:val="007A00B3"/>
    <w:rsid w:val="007A00CA"/>
    <w:rsid w:val="007A00DB"/>
    <w:rsid w:val="007A00EC"/>
    <w:rsid w:val="007A0132"/>
    <w:rsid w:val="007A014F"/>
    <w:rsid w:val="007A0181"/>
    <w:rsid w:val="007A01E7"/>
    <w:rsid w:val="007A0219"/>
    <w:rsid w:val="007A021E"/>
    <w:rsid w:val="007A0224"/>
    <w:rsid w:val="007A022B"/>
    <w:rsid w:val="007A0240"/>
    <w:rsid w:val="007A024A"/>
    <w:rsid w:val="007A0256"/>
    <w:rsid w:val="007A02DF"/>
    <w:rsid w:val="007A0361"/>
    <w:rsid w:val="007A0362"/>
    <w:rsid w:val="007A0363"/>
    <w:rsid w:val="007A037B"/>
    <w:rsid w:val="007A03B0"/>
    <w:rsid w:val="007A03FB"/>
    <w:rsid w:val="007A0410"/>
    <w:rsid w:val="007A0499"/>
    <w:rsid w:val="007A04BF"/>
    <w:rsid w:val="007A04D3"/>
    <w:rsid w:val="007A04DA"/>
    <w:rsid w:val="007A04F1"/>
    <w:rsid w:val="007A050F"/>
    <w:rsid w:val="007A0521"/>
    <w:rsid w:val="007A056E"/>
    <w:rsid w:val="007A0586"/>
    <w:rsid w:val="007A05AE"/>
    <w:rsid w:val="007A062F"/>
    <w:rsid w:val="007A068E"/>
    <w:rsid w:val="007A0702"/>
    <w:rsid w:val="007A0714"/>
    <w:rsid w:val="007A074A"/>
    <w:rsid w:val="007A0761"/>
    <w:rsid w:val="007A078D"/>
    <w:rsid w:val="007A07B0"/>
    <w:rsid w:val="007A07BE"/>
    <w:rsid w:val="007A0807"/>
    <w:rsid w:val="007A082B"/>
    <w:rsid w:val="007A0846"/>
    <w:rsid w:val="007A086B"/>
    <w:rsid w:val="007A0875"/>
    <w:rsid w:val="007A0886"/>
    <w:rsid w:val="007A08F8"/>
    <w:rsid w:val="007A0904"/>
    <w:rsid w:val="007A0910"/>
    <w:rsid w:val="007A0933"/>
    <w:rsid w:val="007A095B"/>
    <w:rsid w:val="007A096A"/>
    <w:rsid w:val="007A099E"/>
    <w:rsid w:val="007A09EF"/>
    <w:rsid w:val="007A0A55"/>
    <w:rsid w:val="007A0A5C"/>
    <w:rsid w:val="007A0ADB"/>
    <w:rsid w:val="007A0B7B"/>
    <w:rsid w:val="007A0B88"/>
    <w:rsid w:val="007A0B97"/>
    <w:rsid w:val="007A0C14"/>
    <w:rsid w:val="007A0C25"/>
    <w:rsid w:val="007A0C3F"/>
    <w:rsid w:val="007A0C47"/>
    <w:rsid w:val="007A0C52"/>
    <w:rsid w:val="007A0C69"/>
    <w:rsid w:val="007A0C7D"/>
    <w:rsid w:val="007A0CB4"/>
    <w:rsid w:val="007A0CBE"/>
    <w:rsid w:val="007A0D62"/>
    <w:rsid w:val="007A0D79"/>
    <w:rsid w:val="007A0D87"/>
    <w:rsid w:val="007A0D92"/>
    <w:rsid w:val="007A0DA3"/>
    <w:rsid w:val="007A0E00"/>
    <w:rsid w:val="007A0E10"/>
    <w:rsid w:val="007A0E27"/>
    <w:rsid w:val="007A0E3E"/>
    <w:rsid w:val="007A0E8C"/>
    <w:rsid w:val="007A0EC6"/>
    <w:rsid w:val="007A0EDD"/>
    <w:rsid w:val="007A0EE7"/>
    <w:rsid w:val="007A0F6B"/>
    <w:rsid w:val="007A0FAA"/>
    <w:rsid w:val="007A1011"/>
    <w:rsid w:val="007A1026"/>
    <w:rsid w:val="007A10B3"/>
    <w:rsid w:val="007A10DB"/>
    <w:rsid w:val="007A1120"/>
    <w:rsid w:val="007A115B"/>
    <w:rsid w:val="007A115F"/>
    <w:rsid w:val="007A1160"/>
    <w:rsid w:val="007A117B"/>
    <w:rsid w:val="007A1190"/>
    <w:rsid w:val="007A11C4"/>
    <w:rsid w:val="007A11D0"/>
    <w:rsid w:val="007A11E2"/>
    <w:rsid w:val="007A121A"/>
    <w:rsid w:val="007A1271"/>
    <w:rsid w:val="007A127F"/>
    <w:rsid w:val="007A1295"/>
    <w:rsid w:val="007A129C"/>
    <w:rsid w:val="007A12A7"/>
    <w:rsid w:val="007A12CF"/>
    <w:rsid w:val="007A12F3"/>
    <w:rsid w:val="007A1309"/>
    <w:rsid w:val="007A1323"/>
    <w:rsid w:val="007A132E"/>
    <w:rsid w:val="007A1346"/>
    <w:rsid w:val="007A1384"/>
    <w:rsid w:val="007A1396"/>
    <w:rsid w:val="007A139A"/>
    <w:rsid w:val="007A13F1"/>
    <w:rsid w:val="007A141F"/>
    <w:rsid w:val="007A142A"/>
    <w:rsid w:val="007A1477"/>
    <w:rsid w:val="007A14C8"/>
    <w:rsid w:val="007A14CD"/>
    <w:rsid w:val="007A14DE"/>
    <w:rsid w:val="007A14E2"/>
    <w:rsid w:val="007A1515"/>
    <w:rsid w:val="007A1551"/>
    <w:rsid w:val="007A1560"/>
    <w:rsid w:val="007A15B4"/>
    <w:rsid w:val="007A15B9"/>
    <w:rsid w:val="007A160C"/>
    <w:rsid w:val="007A1646"/>
    <w:rsid w:val="007A1662"/>
    <w:rsid w:val="007A16A4"/>
    <w:rsid w:val="007A16B3"/>
    <w:rsid w:val="007A16E7"/>
    <w:rsid w:val="007A1775"/>
    <w:rsid w:val="007A179E"/>
    <w:rsid w:val="007A17A0"/>
    <w:rsid w:val="007A17E7"/>
    <w:rsid w:val="007A1871"/>
    <w:rsid w:val="007A18BD"/>
    <w:rsid w:val="007A1911"/>
    <w:rsid w:val="007A1914"/>
    <w:rsid w:val="007A19EA"/>
    <w:rsid w:val="007A1A0C"/>
    <w:rsid w:val="007A1A46"/>
    <w:rsid w:val="007A1A48"/>
    <w:rsid w:val="007A1A65"/>
    <w:rsid w:val="007A1A6A"/>
    <w:rsid w:val="007A1A6B"/>
    <w:rsid w:val="007A1A80"/>
    <w:rsid w:val="007A1AAE"/>
    <w:rsid w:val="007A1B17"/>
    <w:rsid w:val="007A1B25"/>
    <w:rsid w:val="007A1B7C"/>
    <w:rsid w:val="007A1B83"/>
    <w:rsid w:val="007A1C32"/>
    <w:rsid w:val="007A1C4B"/>
    <w:rsid w:val="007A1C6F"/>
    <w:rsid w:val="007A1C7B"/>
    <w:rsid w:val="007A1D3B"/>
    <w:rsid w:val="007A1DF5"/>
    <w:rsid w:val="007A1E05"/>
    <w:rsid w:val="007A1E16"/>
    <w:rsid w:val="007A1E1A"/>
    <w:rsid w:val="007A1E42"/>
    <w:rsid w:val="007A1E4D"/>
    <w:rsid w:val="007A1E80"/>
    <w:rsid w:val="007A1E8A"/>
    <w:rsid w:val="007A1E8B"/>
    <w:rsid w:val="007A1EB5"/>
    <w:rsid w:val="007A1EB6"/>
    <w:rsid w:val="007A1F1B"/>
    <w:rsid w:val="007A1F25"/>
    <w:rsid w:val="007A1F4E"/>
    <w:rsid w:val="007A2031"/>
    <w:rsid w:val="007A203A"/>
    <w:rsid w:val="007A206D"/>
    <w:rsid w:val="007A20D8"/>
    <w:rsid w:val="007A20DF"/>
    <w:rsid w:val="007A20E2"/>
    <w:rsid w:val="007A212D"/>
    <w:rsid w:val="007A2145"/>
    <w:rsid w:val="007A214C"/>
    <w:rsid w:val="007A21CD"/>
    <w:rsid w:val="007A21D6"/>
    <w:rsid w:val="007A2217"/>
    <w:rsid w:val="007A2236"/>
    <w:rsid w:val="007A2256"/>
    <w:rsid w:val="007A227E"/>
    <w:rsid w:val="007A228A"/>
    <w:rsid w:val="007A22A4"/>
    <w:rsid w:val="007A22AF"/>
    <w:rsid w:val="007A22C5"/>
    <w:rsid w:val="007A22EC"/>
    <w:rsid w:val="007A2367"/>
    <w:rsid w:val="007A2395"/>
    <w:rsid w:val="007A23CF"/>
    <w:rsid w:val="007A2400"/>
    <w:rsid w:val="007A2431"/>
    <w:rsid w:val="007A244D"/>
    <w:rsid w:val="007A244F"/>
    <w:rsid w:val="007A24AB"/>
    <w:rsid w:val="007A24B2"/>
    <w:rsid w:val="007A2508"/>
    <w:rsid w:val="007A250A"/>
    <w:rsid w:val="007A2516"/>
    <w:rsid w:val="007A255D"/>
    <w:rsid w:val="007A2560"/>
    <w:rsid w:val="007A25AF"/>
    <w:rsid w:val="007A25C4"/>
    <w:rsid w:val="007A25D8"/>
    <w:rsid w:val="007A25DB"/>
    <w:rsid w:val="007A2612"/>
    <w:rsid w:val="007A261E"/>
    <w:rsid w:val="007A266E"/>
    <w:rsid w:val="007A2672"/>
    <w:rsid w:val="007A26A2"/>
    <w:rsid w:val="007A26AB"/>
    <w:rsid w:val="007A26E4"/>
    <w:rsid w:val="007A26FF"/>
    <w:rsid w:val="007A2713"/>
    <w:rsid w:val="007A273A"/>
    <w:rsid w:val="007A277E"/>
    <w:rsid w:val="007A2791"/>
    <w:rsid w:val="007A284F"/>
    <w:rsid w:val="007A2877"/>
    <w:rsid w:val="007A28C5"/>
    <w:rsid w:val="007A28F0"/>
    <w:rsid w:val="007A2944"/>
    <w:rsid w:val="007A2945"/>
    <w:rsid w:val="007A299E"/>
    <w:rsid w:val="007A29B7"/>
    <w:rsid w:val="007A29BA"/>
    <w:rsid w:val="007A2A07"/>
    <w:rsid w:val="007A2B06"/>
    <w:rsid w:val="007A2B3C"/>
    <w:rsid w:val="007A2B5F"/>
    <w:rsid w:val="007A2B70"/>
    <w:rsid w:val="007A2BA8"/>
    <w:rsid w:val="007A2BDE"/>
    <w:rsid w:val="007A2C66"/>
    <w:rsid w:val="007A2C7E"/>
    <w:rsid w:val="007A2CD9"/>
    <w:rsid w:val="007A2CE7"/>
    <w:rsid w:val="007A2D3C"/>
    <w:rsid w:val="007A2D76"/>
    <w:rsid w:val="007A2DA9"/>
    <w:rsid w:val="007A2DC0"/>
    <w:rsid w:val="007A2DF8"/>
    <w:rsid w:val="007A2E1E"/>
    <w:rsid w:val="007A2EAC"/>
    <w:rsid w:val="007A2F13"/>
    <w:rsid w:val="007A2F71"/>
    <w:rsid w:val="007A2F9A"/>
    <w:rsid w:val="007A2FD7"/>
    <w:rsid w:val="007A305B"/>
    <w:rsid w:val="007A3073"/>
    <w:rsid w:val="007A307A"/>
    <w:rsid w:val="007A3100"/>
    <w:rsid w:val="007A312B"/>
    <w:rsid w:val="007A314F"/>
    <w:rsid w:val="007A31AA"/>
    <w:rsid w:val="007A31AB"/>
    <w:rsid w:val="007A31E1"/>
    <w:rsid w:val="007A3203"/>
    <w:rsid w:val="007A3225"/>
    <w:rsid w:val="007A3230"/>
    <w:rsid w:val="007A3259"/>
    <w:rsid w:val="007A326D"/>
    <w:rsid w:val="007A328E"/>
    <w:rsid w:val="007A32E9"/>
    <w:rsid w:val="007A32ED"/>
    <w:rsid w:val="007A32F2"/>
    <w:rsid w:val="007A330E"/>
    <w:rsid w:val="007A334D"/>
    <w:rsid w:val="007A3360"/>
    <w:rsid w:val="007A3371"/>
    <w:rsid w:val="007A3391"/>
    <w:rsid w:val="007A33D5"/>
    <w:rsid w:val="007A33F7"/>
    <w:rsid w:val="007A344A"/>
    <w:rsid w:val="007A344E"/>
    <w:rsid w:val="007A345C"/>
    <w:rsid w:val="007A345E"/>
    <w:rsid w:val="007A34B4"/>
    <w:rsid w:val="007A34C2"/>
    <w:rsid w:val="007A351E"/>
    <w:rsid w:val="007A3524"/>
    <w:rsid w:val="007A3525"/>
    <w:rsid w:val="007A352C"/>
    <w:rsid w:val="007A3540"/>
    <w:rsid w:val="007A3587"/>
    <w:rsid w:val="007A35BF"/>
    <w:rsid w:val="007A35E8"/>
    <w:rsid w:val="007A3630"/>
    <w:rsid w:val="007A363F"/>
    <w:rsid w:val="007A3655"/>
    <w:rsid w:val="007A367D"/>
    <w:rsid w:val="007A368C"/>
    <w:rsid w:val="007A36CB"/>
    <w:rsid w:val="007A36E3"/>
    <w:rsid w:val="007A3708"/>
    <w:rsid w:val="007A3712"/>
    <w:rsid w:val="007A3739"/>
    <w:rsid w:val="007A3748"/>
    <w:rsid w:val="007A3770"/>
    <w:rsid w:val="007A3787"/>
    <w:rsid w:val="007A37BF"/>
    <w:rsid w:val="007A37F2"/>
    <w:rsid w:val="007A37F3"/>
    <w:rsid w:val="007A3811"/>
    <w:rsid w:val="007A3843"/>
    <w:rsid w:val="007A3849"/>
    <w:rsid w:val="007A384B"/>
    <w:rsid w:val="007A385B"/>
    <w:rsid w:val="007A3867"/>
    <w:rsid w:val="007A3879"/>
    <w:rsid w:val="007A3905"/>
    <w:rsid w:val="007A390C"/>
    <w:rsid w:val="007A3912"/>
    <w:rsid w:val="007A3947"/>
    <w:rsid w:val="007A3974"/>
    <w:rsid w:val="007A3985"/>
    <w:rsid w:val="007A398E"/>
    <w:rsid w:val="007A39BD"/>
    <w:rsid w:val="007A3A61"/>
    <w:rsid w:val="007A3A79"/>
    <w:rsid w:val="007A3AF9"/>
    <w:rsid w:val="007A3AFC"/>
    <w:rsid w:val="007A3B16"/>
    <w:rsid w:val="007A3B9B"/>
    <w:rsid w:val="007A3BD6"/>
    <w:rsid w:val="007A3CB0"/>
    <w:rsid w:val="007A3CE3"/>
    <w:rsid w:val="007A3CF2"/>
    <w:rsid w:val="007A3D05"/>
    <w:rsid w:val="007A3D40"/>
    <w:rsid w:val="007A3D4E"/>
    <w:rsid w:val="007A3D50"/>
    <w:rsid w:val="007A3DFF"/>
    <w:rsid w:val="007A3E17"/>
    <w:rsid w:val="007A3E25"/>
    <w:rsid w:val="007A3E42"/>
    <w:rsid w:val="007A3E46"/>
    <w:rsid w:val="007A3E58"/>
    <w:rsid w:val="007A3EA1"/>
    <w:rsid w:val="007A3EBE"/>
    <w:rsid w:val="007A3EF1"/>
    <w:rsid w:val="007A3F24"/>
    <w:rsid w:val="007A3F27"/>
    <w:rsid w:val="007A3F58"/>
    <w:rsid w:val="007A3F80"/>
    <w:rsid w:val="007A3F8F"/>
    <w:rsid w:val="007A3FB4"/>
    <w:rsid w:val="007A3FC4"/>
    <w:rsid w:val="007A3FD8"/>
    <w:rsid w:val="007A3FDD"/>
    <w:rsid w:val="007A4037"/>
    <w:rsid w:val="007A4040"/>
    <w:rsid w:val="007A4048"/>
    <w:rsid w:val="007A4056"/>
    <w:rsid w:val="007A4066"/>
    <w:rsid w:val="007A406B"/>
    <w:rsid w:val="007A4073"/>
    <w:rsid w:val="007A4094"/>
    <w:rsid w:val="007A40DB"/>
    <w:rsid w:val="007A40F7"/>
    <w:rsid w:val="007A4113"/>
    <w:rsid w:val="007A4140"/>
    <w:rsid w:val="007A4155"/>
    <w:rsid w:val="007A415B"/>
    <w:rsid w:val="007A4160"/>
    <w:rsid w:val="007A4174"/>
    <w:rsid w:val="007A418B"/>
    <w:rsid w:val="007A418C"/>
    <w:rsid w:val="007A41D3"/>
    <w:rsid w:val="007A41E0"/>
    <w:rsid w:val="007A4219"/>
    <w:rsid w:val="007A4242"/>
    <w:rsid w:val="007A42C3"/>
    <w:rsid w:val="007A431D"/>
    <w:rsid w:val="007A433B"/>
    <w:rsid w:val="007A4355"/>
    <w:rsid w:val="007A4387"/>
    <w:rsid w:val="007A4392"/>
    <w:rsid w:val="007A43E1"/>
    <w:rsid w:val="007A43F2"/>
    <w:rsid w:val="007A448B"/>
    <w:rsid w:val="007A448D"/>
    <w:rsid w:val="007A44E6"/>
    <w:rsid w:val="007A44EF"/>
    <w:rsid w:val="007A44F9"/>
    <w:rsid w:val="007A452E"/>
    <w:rsid w:val="007A4530"/>
    <w:rsid w:val="007A453A"/>
    <w:rsid w:val="007A4584"/>
    <w:rsid w:val="007A4590"/>
    <w:rsid w:val="007A45BF"/>
    <w:rsid w:val="007A45E3"/>
    <w:rsid w:val="007A45FA"/>
    <w:rsid w:val="007A462A"/>
    <w:rsid w:val="007A4685"/>
    <w:rsid w:val="007A46A9"/>
    <w:rsid w:val="007A46C9"/>
    <w:rsid w:val="007A46F7"/>
    <w:rsid w:val="007A4713"/>
    <w:rsid w:val="007A4734"/>
    <w:rsid w:val="007A4794"/>
    <w:rsid w:val="007A47E6"/>
    <w:rsid w:val="007A4832"/>
    <w:rsid w:val="007A4853"/>
    <w:rsid w:val="007A485D"/>
    <w:rsid w:val="007A485F"/>
    <w:rsid w:val="007A48A2"/>
    <w:rsid w:val="007A48FD"/>
    <w:rsid w:val="007A49D0"/>
    <w:rsid w:val="007A49DD"/>
    <w:rsid w:val="007A49EE"/>
    <w:rsid w:val="007A4A43"/>
    <w:rsid w:val="007A4C09"/>
    <w:rsid w:val="007A4C28"/>
    <w:rsid w:val="007A4C6B"/>
    <w:rsid w:val="007A4C83"/>
    <w:rsid w:val="007A4C86"/>
    <w:rsid w:val="007A4CF3"/>
    <w:rsid w:val="007A4D19"/>
    <w:rsid w:val="007A4D22"/>
    <w:rsid w:val="007A4D33"/>
    <w:rsid w:val="007A4DA0"/>
    <w:rsid w:val="007A4DA1"/>
    <w:rsid w:val="007A4DBD"/>
    <w:rsid w:val="007A4E6A"/>
    <w:rsid w:val="007A4E76"/>
    <w:rsid w:val="007A4EA6"/>
    <w:rsid w:val="007A4ED3"/>
    <w:rsid w:val="007A4EDF"/>
    <w:rsid w:val="007A4F06"/>
    <w:rsid w:val="007A4F13"/>
    <w:rsid w:val="007A4F14"/>
    <w:rsid w:val="007A4F29"/>
    <w:rsid w:val="007A4F2E"/>
    <w:rsid w:val="007A4F50"/>
    <w:rsid w:val="007A4F90"/>
    <w:rsid w:val="007A4FD8"/>
    <w:rsid w:val="007A5026"/>
    <w:rsid w:val="007A502D"/>
    <w:rsid w:val="007A5065"/>
    <w:rsid w:val="007A5084"/>
    <w:rsid w:val="007A5090"/>
    <w:rsid w:val="007A5092"/>
    <w:rsid w:val="007A5109"/>
    <w:rsid w:val="007A5155"/>
    <w:rsid w:val="007A5163"/>
    <w:rsid w:val="007A5166"/>
    <w:rsid w:val="007A516E"/>
    <w:rsid w:val="007A519D"/>
    <w:rsid w:val="007A51C9"/>
    <w:rsid w:val="007A51D2"/>
    <w:rsid w:val="007A51F1"/>
    <w:rsid w:val="007A521B"/>
    <w:rsid w:val="007A5231"/>
    <w:rsid w:val="007A5248"/>
    <w:rsid w:val="007A5251"/>
    <w:rsid w:val="007A5257"/>
    <w:rsid w:val="007A5292"/>
    <w:rsid w:val="007A52A0"/>
    <w:rsid w:val="007A52B2"/>
    <w:rsid w:val="007A52C4"/>
    <w:rsid w:val="007A52D9"/>
    <w:rsid w:val="007A5305"/>
    <w:rsid w:val="007A5317"/>
    <w:rsid w:val="007A5341"/>
    <w:rsid w:val="007A5354"/>
    <w:rsid w:val="007A538A"/>
    <w:rsid w:val="007A538C"/>
    <w:rsid w:val="007A53B1"/>
    <w:rsid w:val="007A53C3"/>
    <w:rsid w:val="007A53C7"/>
    <w:rsid w:val="007A53CA"/>
    <w:rsid w:val="007A540A"/>
    <w:rsid w:val="007A5422"/>
    <w:rsid w:val="007A5425"/>
    <w:rsid w:val="007A544A"/>
    <w:rsid w:val="007A5479"/>
    <w:rsid w:val="007A5491"/>
    <w:rsid w:val="007A54A1"/>
    <w:rsid w:val="007A54A3"/>
    <w:rsid w:val="007A54DD"/>
    <w:rsid w:val="007A550D"/>
    <w:rsid w:val="007A552C"/>
    <w:rsid w:val="007A5598"/>
    <w:rsid w:val="007A55A4"/>
    <w:rsid w:val="007A55B8"/>
    <w:rsid w:val="007A55DF"/>
    <w:rsid w:val="007A55FE"/>
    <w:rsid w:val="007A562E"/>
    <w:rsid w:val="007A5651"/>
    <w:rsid w:val="007A5677"/>
    <w:rsid w:val="007A56FC"/>
    <w:rsid w:val="007A570F"/>
    <w:rsid w:val="007A5729"/>
    <w:rsid w:val="007A573C"/>
    <w:rsid w:val="007A57B5"/>
    <w:rsid w:val="007A57CA"/>
    <w:rsid w:val="007A57CF"/>
    <w:rsid w:val="007A57FB"/>
    <w:rsid w:val="007A58AC"/>
    <w:rsid w:val="007A58AD"/>
    <w:rsid w:val="007A58EB"/>
    <w:rsid w:val="007A5910"/>
    <w:rsid w:val="007A594F"/>
    <w:rsid w:val="007A596D"/>
    <w:rsid w:val="007A597A"/>
    <w:rsid w:val="007A598E"/>
    <w:rsid w:val="007A59C2"/>
    <w:rsid w:val="007A59D2"/>
    <w:rsid w:val="007A59E4"/>
    <w:rsid w:val="007A5A23"/>
    <w:rsid w:val="007A5A31"/>
    <w:rsid w:val="007A5A52"/>
    <w:rsid w:val="007A5A7B"/>
    <w:rsid w:val="007A5A9C"/>
    <w:rsid w:val="007A5ADE"/>
    <w:rsid w:val="007A5AE5"/>
    <w:rsid w:val="007A5B07"/>
    <w:rsid w:val="007A5B40"/>
    <w:rsid w:val="007A5B47"/>
    <w:rsid w:val="007A5B88"/>
    <w:rsid w:val="007A5BA2"/>
    <w:rsid w:val="007A5BA7"/>
    <w:rsid w:val="007A5BAF"/>
    <w:rsid w:val="007A5BC1"/>
    <w:rsid w:val="007A5C1D"/>
    <w:rsid w:val="007A5C1F"/>
    <w:rsid w:val="007A5C2A"/>
    <w:rsid w:val="007A5C60"/>
    <w:rsid w:val="007A5C65"/>
    <w:rsid w:val="007A5CA5"/>
    <w:rsid w:val="007A5D47"/>
    <w:rsid w:val="007A5D52"/>
    <w:rsid w:val="007A5D5B"/>
    <w:rsid w:val="007A5D83"/>
    <w:rsid w:val="007A5DAF"/>
    <w:rsid w:val="007A5DE2"/>
    <w:rsid w:val="007A5E2C"/>
    <w:rsid w:val="007A5E6D"/>
    <w:rsid w:val="007A5EB3"/>
    <w:rsid w:val="007A5EC2"/>
    <w:rsid w:val="007A5EF1"/>
    <w:rsid w:val="007A5EF4"/>
    <w:rsid w:val="007A5F37"/>
    <w:rsid w:val="007A5F5A"/>
    <w:rsid w:val="007A5F62"/>
    <w:rsid w:val="007A5F6A"/>
    <w:rsid w:val="007A5FA5"/>
    <w:rsid w:val="007A5FF0"/>
    <w:rsid w:val="007A5FF7"/>
    <w:rsid w:val="007A600A"/>
    <w:rsid w:val="007A602D"/>
    <w:rsid w:val="007A6050"/>
    <w:rsid w:val="007A6053"/>
    <w:rsid w:val="007A6066"/>
    <w:rsid w:val="007A607A"/>
    <w:rsid w:val="007A6081"/>
    <w:rsid w:val="007A60BB"/>
    <w:rsid w:val="007A60C6"/>
    <w:rsid w:val="007A60DF"/>
    <w:rsid w:val="007A60EF"/>
    <w:rsid w:val="007A6165"/>
    <w:rsid w:val="007A61B8"/>
    <w:rsid w:val="007A61E6"/>
    <w:rsid w:val="007A61E7"/>
    <w:rsid w:val="007A61FC"/>
    <w:rsid w:val="007A6269"/>
    <w:rsid w:val="007A626A"/>
    <w:rsid w:val="007A6277"/>
    <w:rsid w:val="007A6285"/>
    <w:rsid w:val="007A6286"/>
    <w:rsid w:val="007A628F"/>
    <w:rsid w:val="007A6290"/>
    <w:rsid w:val="007A62BA"/>
    <w:rsid w:val="007A62C6"/>
    <w:rsid w:val="007A634C"/>
    <w:rsid w:val="007A6370"/>
    <w:rsid w:val="007A637D"/>
    <w:rsid w:val="007A638C"/>
    <w:rsid w:val="007A6399"/>
    <w:rsid w:val="007A63BC"/>
    <w:rsid w:val="007A63F9"/>
    <w:rsid w:val="007A6410"/>
    <w:rsid w:val="007A6455"/>
    <w:rsid w:val="007A6461"/>
    <w:rsid w:val="007A6481"/>
    <w:rsid w:val="007A64B1"/>
    <w:rsid w:val="007A64DA"/>
    <w:rsid w:val="007A64DD"/>
    <w:rsid w:val="007A64F0"/>
    <w:rsid w:val="007A64F8"/>
    <w:rsid w:val="007A6554"/>
    <w:rsid w:val="007A65E2"/>
    <w:rsid w:val="007A65F7"/>
    <w:rsid w:val="007A65FD"/>
    <w:rsid w:val="007A6611"/>
    <w:rsid w:val="007A661C"/>
    <w:rsid w:val="007A6621"/>
    <w:rsid w:val="007A6628"/>
    <w:rsid w:val="007A666F"/>
    <w:rsid w:val="007A6683"/>
    <w:rsid w:val="007A66DB"/>
    <w:rsid w:val="007A670B"/>
    <w:rsid w:val="007A6759"/>
    <w:rsid w:val="007A67CF"/>
    <w:rsid w:val="007A67F4"/>
    <w:rsid w:val="007A6813"/>
    <w:rsid w:val="007A685A"/>
    <w:rsid w:val="007A6863"/>
    <w:rsid w:val="007A68AC"/>
    <w:rsid w:val="007A68F2"/>
    <w:rsid w:val="007A68FD"/>
    <w:rsid w:val="007A6921"/>
    <w:rsid w:val="007A693E"/>
    <w:rsid w:val="007A69AB"/>
    <w:rsid w:val="007A69FA"/>
    <w:rsid w:val="007A6A16"/>
    <w:rsid w:val="007A6A34"/>
    <w:rsid w:val="007A6A9F"/>
    <w:rsid w:val="007A6AD3"/>
    <w:rsid w:val="007A6ADC"/>
    <w:rsid w:val="007A6B12"/>
    <w:rsid w:val="007A6B1D"/>
    <w:rsid w:val="007A6B25"/>
    <w:rsid w:val="007A6B46"/>
    <w:rsid w:val="007A6B8F"/>
    <w:rsid w:val="007A6BC0"/>
    <w:rsid w:val="007A6BC1"/>
    <w:rsid w:val="007A6C2F"/>
    <w:rsid w:val="007A6D72"/>
    <w:rsid w:val="007A6D7A"/>
    <w:rsid w:val="007A6D7E"/>
    <w:rsid w:val="007A6DD0"/>
    <w:rsid w:val="007A6DDF"/>
    <w:rsid w:val="007A6DF0"/>
    <w:rsid w:val="007A6E08"/>
    <w:rsid w:val="007A6E24"/>
    <w:rsid w:val="007A6E38"/>
    <w:rsid w:val="007A6E46"/>
    <w:rsid w:val="007A6E4C"/>
    <w:rsid w:val="007A6E8F"/>
    <w:rsid w:val="007A6ED4"/>
    <w:rsid w:val="007A6EDD"/>
    <w:rsid w:val="007A6F07"/>
    <w:rsid w:val="007A6F36"/>
    <w:rsid w:val="007A6F40"/>
    <w:rsid w:val="007A6F41"/>
    <w:rsid w:val="007A6F45"/>
    <w:rsid w:val="007A6FDC"/>
    <w:rsid w:val="007A6FF6"/>
    <w:rsid w:val="007A700B"/>
    <w:rsid w:val="007A702E"/>
    <w:rsid w:val="007A7081"/>
    <w:rsid w:val="007A70DA"/>
    <w:rsid w:val="007A7135"/>
    <w:rsid w:val="007A713D"/>
    <w:rsid w:val="007A7166"/>
    <w:rsid w:val="007A7197"/>
    <w:rsid w:val="007A7203"/>
    <w:rsid w:val="007A7219"/>
    <w:rsid w:val="007A7256"/>
    <w:rsid w:val="007A7289"/>
    <w:rsid w:val="007A7291"/>
    <w:rsid w:val="007A72AA"/>
    <w:rsid w:val="007A72C2"/>
    <w:rsid w:val="007A72D9"/>
    <w:rsid w:val="007A730F"/>
    <w:rsid w:val="007A7333"/>
    <w:rsid w:val="007A73B5"/>
    <w:rsid w:val="007A73BF"/>
    <w:rsid w:val="007A741E"/>
    <w:rsid w:val="007A742C"/>
    <w:rsid w:val="007A7448"/>
    <w:rsid w:val="007A7464"/>
    <w:rsid w:val="007A7476"/>
    <w:rsid w:val="007A747B"/>
    <w:rsid w:val="007A74EA"/>
    <w:rsid w:val="007A750F"/>
    <w:rsid w:val="007A755D"/>
    <w:rsid w:val="007A7561"/>
    <w:rsid w:val="007A75A8"/>
    <w:rsid w:val="007A75AF"/>
    <w:rsid w:val="007A75BC"/>
    <w:rsid w:val="007A75EA"/>
    <w:rsid w:val="007A75F2"/>
    <w:rsid w:val="007A7672"/>
    <w:rsid w:val="007A7685"/>
    <w:rsid w:val="007A76AF"/>
    <w:rsid w:val="007A76E5"/>
    <w:rsid w:val="007A773D"/>
    <w:rsid w:val="007A778B"/>
    <w:rsid w:val="007A77BF"/>
    <w:rsid w:val="007A77C0"/>
    <w:rsid w:val="007A7807"/>
    <w:rsid w:val="007A7822"/>
    <w:rsid w:val="007A7840"/>
    <w:rsid w:val="007A7841"/>
    <w:rsid w:val="007A7852"/>
    <w:rsid w:val="007A7898"/>
    <w:rsid w:val="007A78A6"/>
    <w:rsid w:val="007A78D3"/>
    <w:rsid w:val="007A78DB"/>
    <w:rsid w:val="007A78E3"/>
    <w:rsid w:val="007A78F2"/>
    <w:rsid w:val="007A78FE"/>
    <w:rsid w:val="007A7902"/>
    <w:rsid w:val="007A7912"/>
    <w:rsid w:val="007A7925"/>
    <w:rsid w:val="007A792B"/>
    <w:rsid w:val="007A793B"/>
    <w:rsid w:val="007A793F"/>
    <w:rsid w:val="007A7995"/>
    <w:rsid w:val="007A799B"/>
    <w:rsid w:val="007A7A06"/>
    <w:rsid w:val="007A7A16"/>
    <w:rsid w:val="007A7A81"/>
    <w:rsid w:val="007A7BA0"/>
    <w:rsid w:val="007A7BB1"/>
    <w:rsid w:val="007A7BD8"/>
    <w:rsid w:val="007A7BDA"/>
    <w:rsid w:val="007A7BDC"/>
    <w:rsid w:val="007A7C1A"/>
    <w:rsid w:val="007A7C21"/>
    <w:rsid w:val="007A7C2F"/>
    <w:rsid w:val="007A7C57"/>
    <w:rsid w:val="007A7C60"/>
    <w:rsid w:val="007A7CC4"/>
    <w:rsid w:val="007A7CDA"/>
    <w:rsid w:val="007A7CEA"/>
    <w:rsid w:val="007A7CF2"/>
    <w:rsid w:val="007A7D08"/>
    <w:rsid w:val="007A7D0E"/>
    <w:rsid w:val="007A7D41"/>
    <w:rsid w:val="007A7D43"/>
    <w:rsid w:val="007A7D90"/>
    <w:rsid w:val="007A7DB3"/>
    <w:rsid w:val="007A7DE8"/>
    <w:rsid w:val="007A7E02"/>
    <w:rsid w:val="007A7E2A"/>
    <w:rsid w:val="007A7E6A"/>
    <w:rsid w:val="007A7EBA"/>
    <w:rsid w:val="007A7EDE"/>
    <w:rsid w:val="007A7EEB"/>
    <w:rsid w:val="007A7F28"/>
    <w:rsid w:val="007A7F4A"/>
    <w:rsid w:val="007A7F55"/>
    <w:rsid w:val="007AD703"/>
    <w:rsid w:val="007B0009"/>
    <w:rsid w:val="007B0073"/>
    <w:rsid w:val="007B0088"/>
    <w:rsid w:val="007B00E5"/>
    <w:rsid w:val="007B015E"/>
    <w:rsid w:val="007B0191"/>
    <w:rsid w:val="007B01A7"/>
    <w:rsid w:val="007B01AF"/>
    <w:rsid w:val="007B01D7"/>
    <w:rsid w:val="007B01EA"/>
    <w:rsid w:val="007B01EF"/>
    <w:rsid w:val="007B0207"/>
    <w:rsid w:val="007B0228"/>
    <w:rsid w:val="007B0235"/>
    <w:rsid w:val="007B0242"/>
    <w:rsid w:val="007B0263"/>
    <w:rsid w:val="007B026C"/>
    <w:rsid w:val="007B026E"/>
    <w:rsid w:val="007B0279"/>
    <w:rsid w:val="007B027E"/>
    <w:rsid w:val="007B02CB"/>
    <w:rsid w:val="007B0302"/>
    <w:rsid w:val="007B0304"/>
    <w:rsid w:val="007B0336"/>
    <w:rsid w:val="007B0358"/>
    <w:rsid w:val="007B036D"/>
    <w:rsid w:val="007B0376"/>
    <w:rsid w:val="007B037B"/>
    <w:rsid w:val="007B0393"/>
    <w:rsid w:val="007B0399"/>
    <w:rsid w:val="007B03CF"/>
    <w:rsid w:val="007B0417"/>
    <w:rsid w:val="007B0458"/>
    <w:rsid w:val="007B0473"/>
    <w:rsid w:val="007B04C0"/>
    <w:rsid w:val="007B0512"/>
    <w:rsid w:val="007B0532"/>
    <w:rsid w:val="007B0539"/>
    <w:rsid w:val="007B0551"/>
    <w:rsid w:val="007B0564"/>
    <w:rsid w:val="007B0566"/>
    <w:rsid w:val="007B0598"/>
    <w:rsid w:val="007B05AC"/>
    <w:rsid w:val="007B05BB"/>
    <w:rsid w:val="007B05E7"/>
    <w:rsid w:val="007B0681"/>
    <w:rsid w:val="007B06D6"/>
    <w:rsid w:val="007B06E3"/>
    <w:rsid w:val="007B06FA"/>
    <w:rsid w:val="007B071B"/>
    <w:rsid w:val="007B0768"/>
    <w:rsid w:val="007B0797"/>
    <w:rsid w:val="007B07AA"/>
    <w:rsid w:val="007B07AC"/>
    <w:rsid w:val="007B07C1"/>
    <w:rsid w:val="007B07CF"/>
    <w:rsid w:val="007B0829"/>
    <w:rsid w:val="007B0848"/>
    <w:rsid w:val="007B0855"/>
    <w:rsid w:val="007B08C3"/>
    <w:rsid w:val="007B08E2"/>
    <w:rsid w:val="007B0945"/>
    <w:rsid w:val="007B0956"/>
    <w:rsid w:val="007B097C"/>
    <w:rsid w:val="007B09E3"/>
    <w:rsid w:val="007B0A46"/>
    <w:rsid w:val="007B0A48"/>
    <w:rsid w:val="007B0A6D"/>
    <w:rsid w:val="007B0A7C"/>
    <w:rsid w:val="007B0B38"/>
    <w:rsid w:val="007B0B52"/>
    <w:rsid w:val="007B0B74"/>
    <w:rsid w:val="007B0BD3"/>
    <w:rsid w:val="007B0BE7"/>
    <w:rsid w:val="007B0BEB"/>
    <w:rsid w:val="007B0C2A"/>
    <w:rsid w:val="007B0C48"/>
    <w:rsid w:val="007B0D13"/>
    <w:rsid w:val="007B0D2C"/>
    <w:rsid w:val="007B0D3E"/>
    <w:rsid w:val="007B0D9A"/>
    <w:rsid w:val="007B0DFC"/>
    <w:rsid w:val="007B0E1A"/>
    <w:rsid w:val="007B0E25"/>
    <w:rsid w:val="007B0E27"/>
    <w:rsid w:val="007B0E37"/>
    <w:rsid w:val="007B0E3A"/>
    <w:rsid w:val="007B0E3D"/>
    <w:rsid w:val="007B0E6B"/>
    <w:rsid w:val="007B0E86"/>
    <w:rsid w:val="007B0F15"/>
    <w:rsid w:val="007B0F29"/>
    <w:rsid w:val="007B0F4D"/>
    <w:rsid w:val="007B0F4F"/>
    <w:rsid w:val="007B0F8A"/>
    <w:rsid w:val="007B100B"/>
    <w:rsid w:val="007B102E"/>
    <w:rsid w:val="007B1048"/>
    <w:rsid w:val="007B106D"/>
    <w:rsid w:val="007B10E6"/>
    <w:rsid w:val="007B1178"/>
    <w:rsid w:val="007B1197"/>
    <w:rsid w:val="007B11BC"/>
    <w:rsid w:val="007B1216"/>
    <w:rsid w:val="007B123C"/>
    <w:rsid w:val="007B1269"/>
    <w:rsid w:val="007B126E"/>
    <w:rsid w:val="007B1292"/>
    <w:rsid w:val="007B12C7"/>
    <w:rsid w:val="007B12D7"/>
    <w:rsid w:val="007B12E4"/>
    <w:rsid w:val="007B1347"/>
    <w:rsid w:val="007B135C"/>
    <w:rsid w:val="007B1363"/>
    <w:rsid w:val="007B1372"/>
    <w:rsid w:val="007B137B"/>
    <w:rsid w:val="007B13D1"/>
    <w:rsid w:val="007B1434"/>
    <w:rsid w:val="007B1451"/>
    <w:rsid w:val="007B14C8"/>
    <w:rsid w:val="007B14EF"/>
    <w:rsid w:val="007B150B"/>
    <w:rsid w:val="007B155B"/>
    <w:rsid w:val="007B1578"/>
    <w:rsid w:val="007B159F"/>
    <w:rsid w:val="007B15BB"/>
    <w:rsid w:val="007B15F9"/>
    <w:rsid w:val="007B1616"/>
    <w:rsid w:val="007B165F"/>
    <w:rsid w:val="007B1673"/>
    <w:rsid w:val="007B16F8"/>
    <w:rsid w:val="007B16FB"/>
    <w:rsid w:val="007B1723"/>
    <w:rsid w:val="007B1728"/>
    <w:rsid w:val="007B1737"/>
    <w:rsid w:val="007B1741"/>
    <w:rsid w:val="007B178A"/>
    <w:rsid w:val="007B17E4"/>
    <w:rsid w:val="007B18A3"/>
    <w:rsid w:val="007B18DB"/>
    <w:rsid w:val="007B18FB"/>
    <w:rsid w:val="007B1909"/>
    <w:rsid w:val="007B1976"/>
    <w:rsid w:val="007B19A1"/>
    <w:rsid w:val="007B19F5"/>
    <w:rsid w:val="007B1A29"/>
    <w:rsid w:val="007B1AD9"/>
    <w:rsid w:val="007B1AF7"/>
    <w:rsid w:val="007B1B00"/>
    <w:rsid w:val="007B1B12"/>
    <w:rsid w:val="007B1B16"/>
    <w:rsid w:val="007B1BAB"/>
    <w:rsid w:val="007B1BE2"/>
    <w:rsid w:val="007B1BF1"/>
    <w:rsid w:val="007B1C0B"/>
    <w:rsid w:val="007B1C31"/>
    <w:rsid w:val="007B1C45"/>
    <w:rsid w:val="007B1C8A"/>
    <w:rsid w:val="007B1CC3"/>
    <w:rsid w:val="007B1CDD"/>
    <w:rsid w:val="007B1CE3"/>
    <w:rsid w:val="007B1D30"/>
    <w:rsid w:val="007B1D49"/>
    <w:rsid w:val="007B1DAD"/>
    <w:rsid w:val="007B1DB8"/>
    <w:rsid w:val="007B1DC4"/>
    <w:rsid w:val="007B1DD9"/>
    <w:rsid w:val="007B1DF5"/>
    <w:rsid w:val="007B1E5E"/>
    <w:rsid w:val="007B1E7B"/>
    <w:rsid w:val="007B1E84"/>
    <w:rsid w:val="007B1E8F"/>
    <w:rsid w:val="007B1EB7"/>
    <w:rsid w:val="007B1EBB"/>
    <w:rsid w:val="007B1ECA"/>
    <w:rsid w:val="007B1F09"/>
    <w:rsid w:val="007B1F20"/>
    <w:rsid w:val="007B1F3B"/>
    <w:rsid w:val="007B1F52"/>
    <w:rsid w:val="007B1F65"/>
    <w:rsid w:val="007B1F82"/>
    <w:rsid w:val="007B1FC4"/>
    <w:rsid w:val="007B2017"/>
    <w:rsid w:val="007B201D"/>
    <w:rsid w:val="007B202C"/>
    <w:rsid w:val="007B2037"/>
    <w:rsid w:val="007B2043"/>
    <w:rsid w:val="007B2073"/>
    <w:rsid w:val="007B2075"/>
    <w:rsid w:val="007B2083"/>
    <w:rsid w:val="007B20BC"/>
    <w:rsid w:val="007B20E9"/>
    <w:rsid w:val="007B20EF"/>
    <w:rsid w:val="007B2114"/>
    <w:rsid w:val="007B2138"/>
    <w:rsid w:val="007B2161"/>
    <w:rsid w:val="007B220D"/>
    <w:rsid w:val="007B2231"/>
    <w:rsid w:val="007B2235"/>
    <w:rsid w:val="007B225A"/>
    <w:rsid w:val="007B2266"/>
    <w:rsid w:val="007B2289"/>
    <w:rsid w:val="007B22A7"/>
    <w:rsid w:val="007B22AF"/>
    <w:rsid w:val="007B22CB"/>
    <w:rsid w:val="007B22E3"/>
    <w:rsid w:val="007B22F8"/>
    <w:rsid w:val="007B230C"/>
    <w:rsid w:val="007B231A"/>
    <w:rsid w:val="007B2338"/>
    <w:rsid w:val="007B233F"/>
    <w:rsid w:val="007B2342"/>
    <w:rsid w:val="007B23C9"/>
    <w:rsid w:val="007B23E7"/>
    <w:rsid w:val="007B2449"/>
    <w:rsid w:val="007B245A"/>
    <w:rsid w:val="007B2485"/>
    <w:rsid w:val="007B2499"/>
    <w:rsid w:val="007B24B4"/>
    <w:rsid w:val="007B24F4"/>
    <w:rsid w:val="007B252E"/>
    <w:rsid w:val="007B255D"/>
    <w:rsid w:val="007B2568"/>
    <w:rsid w:val="007B2588"/>
    <w:rsid w:val="007B25CF"/>
    <w:rsid w:val="007B25DF"/>
    <w:rsid w:val="007B261A"/>
    <w:rsid w:val="007B2679"/>
    <w:rsid w:val="007B2691"/>
    <w:rsid w:val="007B26C1"/>
    <w:rsid w:val="007B26E8"/>
    <w:rsid w:val="007B2715"/>
    <w:rsid w:val="007B2728"/>
    <w:rsid w:val="007B2753"/>
    <w:rsid w:val="007B277D"/>
    <w:rsid w:val="007B2787"/>
    <w:rsid w:val="007B2792"/>
    <w:rsid w:val="007B285C"/>
    <w:rsid w:val="007B2872"/>
    <w:rsid w:val="007B287E"/>
    <w:rsid w:val="007B2914"/>
    <w:rsid w:val="007B291A"/>
    <w:rsid w:val="007B2937"/>
    <w:rsid w:val="007B2971"/>
    <w:rsid w:val="007B299F"/>
    <w:rsid w:val="007B29CC"/>
    <w:rsid w:val="007B29DA"/>
    <w:rsid w:val="007B2A1C"/>
    <w:rsid w:val="007B2A26"/>
    <w:rsid w:val="007B2A32"/>
    <w:rsid w:val="007B2A7F"/>
    <w:rsid w:val="007B2AA5"/>
    <w:rsid w:val="007B2AAD"/>
    <w:rsid w:val="007B2AB0"/>
    <w:rsid w:val="007B2AB3"/>
    <w:rsid w:val="007B2AD9"/>
    <w:rsid w:val="007B2AE9"/>
    <w:rsid w:val="007B2B53"/>
    <w:rsid w:val="007B2B81"/>
    <w:rsid w:val="007B2BDB"/>
    <w:rsid w:val="007B2C0E"/>
    <w:rsid w:val="007B2C0F"/>
    <w:rsid w:val="007B2C20"/>
    <w:rsid w:val="007B2CC0"/>
    <w:rsid w:val="007B2CD0"/>
    <w:rsid w:val="007B2CDB"/>
    <w:rsid w:val="007B2CFF"/>
    <w:rsid w:val="007B2DA7"/>
    <w:rsid w:val="007B2E02"/>
    <w:rsid w:val="007B2E3A"/>
    <w:rsid w:val="007B2E3D"/>
    <w:rsid w:val="007B2E4B"/>
    <w:rsid w:val="007B2ECD"/>
    <w:rsid w:val="007B2EDA"/>
    <w:rsid w:val="007B2EF0"/>
    <w:rsid w:val="007B2F73"/>
    <w:rsid w:val="007B2F92"/>
    <w:rsid w:val="007B2FDA"/>
    <w:rsid w:val="007B2FDD"/>
    <w:rsid w:val="007B3001"/>
    <w:rsid w:val="007B3008"/>
    <w:rsid w:val="007B301D"/>
    <w:rsid w:val="007B3087"/>
    <w:rsid w:val="007B30F2"/>
    <w:rsid w:val="007B3136"/>
    <w:rsid w:val="007B3173"/>
    <w:rsid w:val="007B319F"/>
    <w:rsid w:val="007B31EC"/>
    <w:rsid w:val="007B322D"/>
    <w:rsid w:val="007B323F"/>
    <w:rsid w:val="007B3254"/>
    <w:rsid w:val="007B326B"/>
    <w:rsid w:val="007B3273"/>
    <w:rsid w:val="007B328E"/>
    <w:rsid w:val="007B329E"/>
    <w:rsid w:val="007B3306"/>
    <w:rsid w:val="007B339E"/>
    <w:rsid w:val="007B33BB"/>
    <w:rsid w:val="007B33E1"/>
    <w:rsid w:val="007B3430"/>
    <w:rsid w:val="007B3434"/>
    <w:rsid w:val="007B3478"/>
    <w:rsid w:val="007B3488"/>
    <w:rsid w:val="007B34AF"/>
    <w:rsid w:val="007B34CB"/>
    <w:rsid w:val="007B34D3"/>
    <w:rsid w:val="007B354A"/>
    <w:rsid w:val="007B3564"/>
    <w:rsid w:val="007B3586"/>
    <w:rsid w:val="007B35A9"/>
    <w:rsid w:val="007B35BA"/>
    <w:rsid w:val="007B35D8"/>
    <w:rsid w:val="007B365D"/>
    <w:rsid w:val="007B366E"/>
    <w:rsid w:val="007B36E8"/>
    <w:rsid w:val="007B3700"/>
    <w:rsid w:val="007B3715"/>
    <w:rsid w:val="007B3735"/>
    <w:rsid w:val="007B375D"/>
    <w:rsid w:val="007B377A"/>
    <w:rsid w:val="007B3782"/>
    <w:rsid w:val="007B378D"/>
    <w:rsid w:val="007B37A4"/>
    <w:rsid w:val="007B37F2"/>
    <w:rsid w:val="007B37FC"/>
    <w:rsid w:val="007B3844"/>
    <w:rsid w:val="007B3878"/>
    <w:rsid w:val="007B3893"/>
    <w:rsid w:val="007B38E2"/>
    <w:rsid w:val="007B3905"/>
    <w:rsid w:val="007B3906"/>
    <w:rsid w:val="007B390A"/>
    <w:rsid w:val="007B3936"/>
    <w:rsid w:val="007B3953"/>
    <w:rsid w:val="007B396B"/>
    <w:rsid w:val="007B3993"/>
    <w:rsid w:val="007B39EF"/>
    <w:rsid w:val="007B3A01"/>
    <w:rsid w:val="007B3A48"/>
    <w:rsid w:val="007B3A69"/>
    <w:rsid w:val="007B3A9D"/>
    <w:rsid w:val="007B3AC1"/>
    <w:rsid w:val="007B3AC8"/>
    <w:rsid w:val="007B3B20"/>
    <w:rsid w:val="007B3B9A"/>
    <w:rsid w:val="007B3C74"/>
    <w:rsid w:val="007B3CDE"/>
    <w:rsid w:val="007B3D5C"/>
    <w:rsid w:val="007B3D6C"/>
    <w:rsid w:val="007B3D91"/>
    <w:rsid w:val="007B3DC6"/>
    <w:rsid w:val="007B3DD8"/>
    <w:rsid w:val="007B3DF1"/>
    <w:rsid w:val="007B3E1A"/>
    <w:rsid w:val="007B3E83"/>
    <w:rsid w:val="007B3F47"/>
    <w:rsid w:val="007B3F5C"/>
    <w:rsid w:val="007B3FC1"/>
    <w:rsid w:val="007B3FCA"/>
    <w:rsid w:val="007B3FFE"/>
    <w:rsid w:val="007B4043"/>
    <w:rsid w:val="007B4088"/>
    <w:rsid w:val="007B40E0"/>
    <w:rsid w:val="007B40E2"/>
    <w:rsid w:val="007B4160"/>
    <w:rsid w:val="007B4184"/>
    <w:rsid w:val="007B41AE"/>
    <w:rsid w:val="007B41C8"/>
    <w:rsid w:val="007B420D"/>
    <w:rsid w:val="007B4237"/>
    <w:rsid w:val="007B426C"/>
    <w:rsid w:val="007B4278"/>
    <w:rsid w:val="007B427E"/>
    <w:rsid w:val="007B42E1"/>
    <w:rsid w:val="007B42EA"/>
    <w:rsid w:val="007B4323"/>
    <w:rsid w:val="007B4333"/>
    <w:rsid w:val="007B4393"/>
    <w:rsid w:val="007B43AA"/>
    <w:rsid w:val="007B442D"/>
    <w:rsid w:val="007B445F"/>
    <w:rsid w:val="007B4461"/>
    <w:rsid w:val="007B4473"/>
    <w:rsid w:val="007B44EB"/>
    <w:rsid w:val="007B450A"/>
    <w:rsid w:val="007B4513"/>
    <w:rsid w:val="007B4534"/>
    <w:rsid w:val="007B455A"/>
    <w:rsid w:val="007B4586"/>
    <w:rsid w:val="007B45DA"/>
    <w:rsid w:val="007B45EC"/>
    <w:rsid w:val="007B4604"/>
    <w:rsid w:val="007B462E"/>
    <w:rsid w:val="007B469D"/>
    <w:rsid w:val="007B46DA"/>
    <w:rsid w:val="007B4720"/>
    <w:rsid w:val="007B4724"/>
    <w:rsid w:val="007B4742"/>
    <w:rsid w:val="007B4746"/>
    <w:rsid w:val="007B4747"/>
    <w:rsid w:val="007B477A"/>
    <w:rsid w:val="007B47A7"/>
    <w:rsid w:val="007B47E8"/>
    <w:rsid w:val="007B47FD"/>
    <w:rsid w:val="007B4862"/>
    <w:rsid w:val="007B4867"/>
    <w:rsid w:val="007B489F"/>
    <w:rsid w:val="007B48A8"/>
    <w:rsid w:val="007B4902"/>
    <w:rsid w:val="007B492F"/>
    <w:rsid w:val="007B4941"/>
    <w:rsid w:val="007B49A7"/>
    <w:rsid w:val="007B49E2"/>
    <w:rsid w:val="007B4A1D"/>
    <w:rsid w:val="007B4A1E"/>
    <w:rsid w:val="007B4A55"/>
    <w:rsid w:val="007B4A8A"/>
    <w:rsid w:val="007B4A90"/>
    <w:rsid w:val="007B4AA3"/>
    <w:rsid w:val="007B4ABC"/>
    <w:rsid w:val="007B4B04"/>
    <w:rsid w:val="007B4B59"/>
    <w:rsid w:val="007B4B8F"/>
    <w:rsid w:val="007B4B9B"/>
    <w:rsid w:val="007B4BE7"/>
    <w:rsid w:val="007B4BF1"/>
    <w:rsid w:val="007B4C1C"/>
    <w:rsid w:val="007B4C76"/>
    <w:rsid w:val="007B4C99"/>
    <w:rsid w:val="007B4CD7"/>
    <w:rsid w:val="007B4D0A"/>
    <w:rsid w:val="007B4D10"/>
    <w:rsid w:val="007B4D4B"/>
    <w:rsid w:val="007B4D9C"/>
    <w:rsid w:val="007B4D9E"/>
    <w:rsid w:val="007B4D9F"/>
    <w:rsid w:val="007B4DA3"/>
    <w:rsid w:val="007B4DA6"/>
    <w:rsid w:val="007B4DD2"/>
    <w:rsid w:val="007B4DE3"/>
    <w:rsid w:val="007B4DE8"/>
    <w:rsid w:val="007B4DFE"/>
    <w:rsid w:val="007B4E0D"/>
    <w:rsid w:val="007B4E94"/>
    <w:rsid w:val="007B4EC2"/>
    <w:rsid w:val="007B4F31"/>
    <w:rsid w:val="007B4F8B"/>
    <w:rsid w:val="007B4FA4"/>
    <w:rsid w:val="007B4FAF"/>
    <w:rsid w:val="007B508D"/>
    <w:rsid w:val="007B50A4"/>
    <w:rsid w:val="007B50AC"/>
    <w:rsid w:val="007B50B4"/>
    <w:rsid w:val="007B50D4"/>
    <w:rsid w:val="007B50F0"/>
    <w:rsid w:val="007B5112"/>
    <w:rsid w:val="007B5119"/>
    <w:rsid w:val="007B511C"/>
    <w:rsid w:val="007B5163"/>
    <w:rsid w:val="007B5173"/>
    <w:rsid w:val="007B517E"/>
    <w:rsid w:val="007B51AA"/>
    <w:rsid w:val="007B51AD"/>
    <w:rsid w:val="007B523F"/>
    <w:rsid w:val="007B526A"/>
    <w:rsid w:val="007B526E"/>
    <w:rsid w:val="007B52A7"/>
    <w:rsid w:val="007B5387"/>
    <w:rsid w:val="007B539C"/>
    <w:rsid w:val="007B53BC"/>
    <w:rsid w:val="007B5437"/>
    <w:rsid w:val="007B5441"/>
    <w:rsid w:val="007B54D0"/>
    <w:rsid w:val="007B5520"/>
    <w:rsid w:val="007B5564"/>
    <w:rsid w:val="007B5569"/>
    <w:rsid w:val="007B5581"/>
    <w:rsid w:val="007B55AA"/>
    <w:rsid w:val="007B55F9"/>
    <w:rsid w:val="007B5668"/>
    <w:rsid w:val="007B5685"/>
    <w:rsid w:val="007B56BF"/>
    <w:rsid w:val="007B5728"/>
    <w:rsid w:val="007B5753"/>
    <w:rsid w:val="007B5784"/>
    <w:rsid w:val="007B57B4"/>
    <w:rsid w:val="007B57E1"/>
    <w:rsid w:val="007B5824"/>
    <w:rsid w:val="007B5825"/>
    <w:rsid w:val="007B5894"/>
    <w:rsid w:val="007B589E"/>
    <w:rsid w:val="007B58B0"/>
    <w:rsid w:val="007B58CF"/>
    <w:rsid w:val="007B59A4"/>
    <w:rsid w:val="007B59B5"/>
    <w:rsid w:val="007B59C2"/>
    <w:rsid w:val="007B59F3"/>
    <w:rsid w:val="007B59F7"/>
    <w:rsid w:val="007B5A16"/>
    <w:rsid w:val="007B5A46"/>
    <w:rsid w:val="007B5A6A"/>
    <w:rsid w:val="007B5B53"/>
    <w:rsid w:val="007B5B79"/>
    <w:rsid w:val="007B5BA5"/>
    <w:rsid w:val="007B5BEF"/>
    <w:rsid w:val="007B5C14"/>
    <w:rsid w:val="007B5C34"/>
    <w:rsid w:val="007B5C50"/>
    <w:rsid w:val="007B5C5C"/>
    <w:rsid w:val="007B5D74"/>
    <w:rsid w:val="007B5DC2"/>
    <w:rsid w:val="007B5DCB"/>
    <w:rsid w:val="007B5DE2"/>
    <w:rsid w:val="007B5DF4"/>
    <w:rsid w:val="007B5DFE"/>
    <w:rsid w:val="007B5E3E"/>
    <w:rsid w:val="007B5E4A"/>
    <w:rsid w:val="007B5E68"/>
    <w:rsid w:val="007B5E7F"/>
    <w:rsid w:val="007B5EF7"/>
    <w:rsid w:val="007B5F02"/>
    <w:rsid w:val="007B5F4F"/>
    <w:rsid w:val="007B5F53"/>
    <w:rsid w:val="007B5F64"/>
    <w:rsid w:val="007B5FA3"/>
    <w:rsid w:val="007B5FF6"/>
    <w:rsid w:val="007B6025"/>
    <w:rsid w:val="007B6039"/>
    <w:rsid w:val="007B604D"/>
    <w:rsid w:val="007B60BD"/>
    <w:rsid w:val="007B6100"/>
    <w:rsid w:val="007B610A"/>
    <w:rsid w:val="007B615F"/>
    <w:rsid w:val="007B6171"/>
    <w:rsid w:val="007B6193"/>
    <w:rsid w:val="007B61FF"/>
    <w:rsid w:val="007B6224"/>
    <w:rsid w:val="007B6225"/>
    <w:rsid w:val="007B6243"/>
    <w:rsid w:val="007B6282"/>
    <w:rsid w:val="007B62CA"/>
    <w:rsid w:val="007B631F"/>
    <w:rsid w:val="007B637C"/>
    <w:rsid w:val="007B63AA"/>
    <w:rsid w:val="007B63FA"/>
    <w:rsid w:val="007B643B"/>
    <w:rsid w:val="007B6450"/>
    <w:rsid w:val="007B6473"/>
    <w:rsid w:val="007B6499"/>
    <w:rsid w:val="007B64A4"/>
    <w:rsid w:val="007B64FE"/>
    <w:rsid w:val="007B6523"/>
    <w:rsid w:val="007B65CE"/>
    <w:rsid w:val="007B65F2"/>
    <w:rsid w:val="007B662C"/>
    <w:rsid w:val="007B662D"/>
    <w:rsid w:val="007B6648"/>
    <w:rsid w:val="007B665C"/>
    <w:rsid w:val="007B666A"/>
    <w:rsid w:val="007B66B0"/>
    <w:rsid w:val="007B66DE"/>
    <w:rsid w:val="007B66ED"/>
    <w:rsid w:val="007B66FE"/>
    <w:rsid w:val="007B6715"/>
    <w:rsid w:val="007B6734"/>
    <w:rsid w:val="007B677D"/>
    <w:rsid w:val="007B6785"/>
    <w:rsid w:val="007B67C9"/>
    <w:rsid w:val="007B67D8"/>
    <w:rsid w:val="007B684B"/>
    <w:rsid w:val="007B6879"/>
    <w:rsid w:val="007B68BE"/>
    <w:rsid w:val="007B68EB"/>
    <w:rsid w:val="007B6924"/>
    <w:rsid w:val="007B6954"/>
    <w:rsid w:val="007B6979"/>
    <w:rsid w:val="007B697E"/>
    <w:rsid w:val="007B697F"/>
    <w:rsid w:val="007B69F0"/>
    <w:rsid w:val="007B69F2"/>
    <w:rsid w:val="007B6A20"/>
    <w:rsid w:val="007B6A24"/>
    <w:rsid w:val="007B6A32"/>
    <w:rsid w:val="007B6A45"/>
    <w:rsid w:val="007B6A53"/>
    <w:rsid w:val="007B6A77"/>
    <w:rsid w:val="007B6B1F"/>
    <w:rsid w:val="007B6B3F"/>
    <w:rsid w:val="007B6B64"/>
    <w:rsid w:val="007B6B6E"/>
    <w:rsid w:val="007B6BB9"/>
    <w:rsid w:val="007B6BC2"/>
    <w:rsid w:val="007B6BCB"/>
    <w:rsid w:val="007B6BD0"/>
    <w:rsid w:val="007B6BE7"/>
    <w:rsid w:val="007B6BF7"/>
    <w:rsid w:val="007B6C03"/>
    <w:rsid w:val="007B6C45"/>
    <w:rsid w:val="007B6C8E"/>
    <w:rsid w:val="007B6CA2"/>
    <w:rsid w:val="007B6CB8"/>
    <w:rsid w:val="007B6CCD"/>
    <w:rsid w:val="007B6D21"/>
    <w:rsid w:val="007B6D55"/>
    <w:rsid w:val="007B6D98"/>
    <w:rsid w:val="007B6DDF"/>
    <w:rsid w:val="007B6DEE"/>
    <w:rsid w:val="007B6E15"/>
    <w:rsid w:val="007B6E27"/>
    <w:rsid w:val="007B6EB4"/>
    <w:rsid w:val="007B6EE6"/>
    <w:rsid w:val="007B6EEA"/>
    <w:rsid w:val="007B6EED"/>
    <w:rsid w:val="007B6F4A"/>
    <w:rsid w:val="007B6F62"/>
    <w:rsid w:val="007B6F8C"/>
    <w:rsid w:val="007B6FB9"/>
    <w:rsid w:val="007B6FBC"/>
    <w:rsid w:val="007B6FBF"/>
    <w:rsid w:val="007B6FCF"/>
    <w:rsid w:val="007B702F"/>
    <w:rsid w:val="007B70E2"/>
    <w:rsid w:val="007B711A"/>
    <w:rsid w:val="007B7134"/>
    <w:rsid w:val="007B7159"/>
    <w:rsid w:val="007B7176"/>
    <w:rsid w:val="007B7189"/>
    <w:rsid w:val="007B718E"/>
    <w:rsid w:val="007B71A6"/>
    <w:rsid w:val="007B71C2"/>
    <w:rsid w:val="007B71DE"/>
    <w:rsid w:val="007B71E2"/>
    <w:rsid w:val="007B71E5"/>
    <w:rsid w:val="007B71F4"/>
    <w:rsid w:val="007B7296"/>
    <w:rsid w:val="007B72E5"/>
    <w:rsid w:val="007B739D"/>
    <w:rsid w:val="007B73C0"/>
    <w:rsid w:val="007B73F0"/>
    <w:rsid w:val="007B7417"/>
    <w:rsid w:val="007B748B"/>
    <w:rsid w:val="007B7497"/>
    <w:rsid w:val="007B74BB"/>
    <w:rsid w:val="007B7500"/>
    <w:rsid w:val="007B7519"/>
    <w:rsid w:val="007B752B"/>
    <w:rsid w:val="007B7539"/>
    <w:rsid w:val="007B755B"/>
    <w:rsid w:val="007B7576"/>
    <w:rsid w:val="007B75B7"/>
    <w:rsid w:val="007B75F6"/>
    <w:rsid w:val="007B7668"/>
    <w:rsid w:val="007B766E"/>
    <w:rsid w:val="007B76D1"/>
    <w:rsid w:val="007B76ED"/>
    <w:rsid w:val="007B7710"/>
    <w:rsid w:val="007B771F"/>
    <w:rsid w:val="007B772A"/>
    <w:rsid w:val="007B775A"/>
    <w:rsid w:val="007B77AB"/>
    <w:rsid w:val="007B77B7"/>
    <w:rsid w:val="007B77E3"/>
    <w:rsid w:val="007B7819"/>
    <w:rsid w:val="007B7837"/>
    <w:rsid w:val="007B784B"/>
    <w:rsid w:val="007B7863"/>
    <w:rsid w:val="007B7887"/>
    <w:rsid w:val="007B7898"/>
    <w:rsid w:val="007B78A1"/>
    <w:rsid w:val="007B78BC"/>
    <w:rsid w:val="007B7937"/>
    <w:rsid w:val="007B793E"/>
    <w:rsid w:val="007B7945"/>
    <w:rsid w:val="007B796B"/>
    <w:rsid w:val="007B7991"/>
    <w:rsid w:val="007B7A00"/>
    <w:rsid w:val="007B7A0F"/>
    <w:rsid w:val="007B7A34"/>
    <w:rsid w:val="007B7A38"/>
    <w:rsid w:val="007B7A4B"/>
    <w:rsid w:val="007B7A68"/>
    <w:rsid w:val="007B7AA1"/>
    <w:rsid w:val="007B7AC0"/>
    <w:rsid w:val="007B7AD4"/>
    <w:rsid w:val="007B7B00"/>
    <w:rsid w:val="007B7B6F"/>
    <w:rsid w:val="007B7BD5"/>
    <w:rsid w:val="007B7BE4"/>
    <w:rsid w:val="007B7C8B"/>
    <w:rsid w:val="007B7C94"/>
    <w:rsid w:val="007B7D1D"/>
    <w:rsid w:val="007B7D65"/>
    <w:rsid w:val="007B7DA6"/>
    <w:rsid w:val="007B7DA8"/>
    <w:rsid w:val="007B7DBB"/>
    <w:rsid w:val="007B7DD5"/>
    <w:rsid w:val="007B7DDF"/>
    <w:rsid w:val="007B7E49"/>
    <w:rsid w:val="007B7E71"/>
    <w:rsid w:val="007B7E8F"/>
    <w:rsid w:val="007B7EFE"/>
    <w:rsid w:val="007B7F2B"/>
    <w:rsid w:val="007B7F3B"/>
    <w:rsid w:val="007B7F4B"/>
    <w:rsid w:val="007B7F67"/>
    <w:rsid w:val="007B7F84"/>
    <w:rsid w:val="007B7F86"/>
    <w:rsid w:val="007B7F96"/>
    <w:rsid w:val="007B7FC5"/>
    <w:rsid w:val="007C0055"/>
    <w:rsid w:val="007C006F"/>
    <w:rsid w:val="007C007C"/>
    <w:rsid w:val="007C00AD"/>
    <w:rsid w:val="007C00B1"/>
    <w:rsid w:val="007C00E6"/>
    <w:rsid w:val="007C00E9"/>
    <w:rsid w:val="007C0110"/>
    <w:rsid w:val="007C0132"/>
    <w:rsid w:val="007C013E"/>
    <w:rsid w:val="007C0161"/>
    <w:rsid w:val="007C0170"/>
    <w:rsid w:val="007C019B"/>
    <w:rsid w:val="007C01B3"/>
    <w:rsid w:val="007C01DB"/>
    <w:rsid w:val="007C020A"/>
    <w:rsid w:val="007C021E"/>
    <w:rsid w:val="007C02A8"/>
    <w:rsid w:val="007C02B6"/>
    <w:rsid w:val="007C02D9"/>
    <w:rsid w:val="007C032B"/>
    <w:rsid w:val="007C03C7"/>
    <w:rsid w:val="007C03D8"/>
    <w:rsid w:val="007C0442"/>
    <w:rsid w:val="007C045F"/>
    <w:rsid w:val="007C048A"/>
    <w:rsid w:val="007C048C"/>
    <w:rsid w:val="007C04C6"/>
    <w:rsid w:val="007C0520"/>
    <w:rsid w:val="007C054E"/>
    <w:rsid w:val="007C0568"/>
    <w:rsid w:val="007C0590"/>
    <w:rsid w:val="007C05BE"/>
    <w:rsid w:val="007C05D6"/>
    <w:rsid w:val="007C05F8"/>
    <w:rsid w:val="007C0646"/>
    <w:rsid w:val="007C0655"/>
    <w:rsid w:val="007C066E"/>
    <w:rsid w:val="007C067A"/>
    <w:rsid w:val="007C06BA"/>
    <w:rsid w:val="007C06F4"/>
    <w:rsid w:val="007C071F"/>
    <w:rsid w:val="007C075C"/>
    <w:rsid w:val="007C0792"/>
    <w:rsid w:val="007C0837"/>
    <w:rsid w:val="007C089B"/>
    <w:rsid w:val="007C08C0"/>
    <w:rsid w:val="007C08D9"/>
    <w:rsid w:val="007C08FB"/>
    <w:rsid w:val="007C08FD"/>
    <w:rsid w:val="007C0909"/>
    <w:rsid w:val="007C0919"/>
    <w:rsid w:val="007C092B"/>
    <w:rsid w:val="007C0953"/>
    <w:rsid w:val="007C0955"/>
    <w:rsid w:val="007C098F"/>
    <w:rsid w:val="007C09A5"/>
    <w:rsid w:val="007C09D6"/>
    <w:rsid w:val="007C0ACA"/>
    <w:rsid w:val="007C0AD7"/>
    <w:rsid w:val="007C0B05"/>
    <w:rsid w:val="007C0B16"/>
    <w:rsid w:val="007C0BDF"/>
    <w:rsid w:val="007C0C2B"/>
    <w:rsid w:val="007C0C39"/>
    <w:rsid w:val="007C0C4C"/>
    <w:rsid w:val="007C0C85"/>
    <w:rsid w:val="007C0C90"/>
    <w:rsid w:val="007C0C9B"/>
    <w:rsid w:val="007C0CBE"/>
    <w:rsid w:val="007C0CC1"/>
    <w:rsid w:val="007C0D18"/>
    <w:rsid w:val="007C0D44"/>
    <w:rsid w:val="007C0D4B"/>
    <w:rsid w:val="007C0DAC"/>
    <w:rsid w:val="007C0DBB"/>
    <w:rsid w:val="007C0DC4"/>
    <w:rsid w:val="007C0E0A"/>
    <w:rsid w:val="007C0E7F"/>
    <w:rsid w:val="007C0E84"/>
    <w:rsid w:val="007C0EA2"/>
    <w:rsid w:val="007C0F0B"/>
    <w:rsid w:val="007C0F0E"/>
    <w:rsid w:val="007C0F5E"/>
    <w:rsid w:val="007C0FF0"/>
    <w:rsid w:val="007C1043"/>
    <w:rsid w:val="007C1061"/>
    <w:rsid w:val="007C10A4"/>
    <w:rsid w:val="007C10BF"/>
    <w:rsid w:val="007C10C6"/>
    <w:rsid w:val="007C10D9"/>
    <w:rsid w:val="007C110E"/>
    <w:rsid w:val="007C114C"/>
    <w:rsid w:val="007C1179"/>
    <w:rsid w:val="007C11A5"/>
    <w:rsid w:val="007C11A7"/>
    <w:rsid w:val="007C1219"/>
    <w:rsid w:val="007C1241"/>
    <w:rsid w:val="007C12A6"/>
    <w:rsid w:val="007C12CB"/>
    <w:rsid w:val="007C130B"/>
    <w:rsid w:val="007C1324"/>
    <w:rsid w:val="007C13A0"/>
    <w:rsid w:val="007C13C6"/>
    <w:rsid w:val="007C13DD"/>
    <w:rsid w:val="007C143D"/>
    <w:rsid w:val="007C1454"/>
    <w:rsid w:val="007C1499"/>
    <w:rsid w:val="007C1509"/>
    <w:rsid w:val="007C1520"/>
    <w:rsid w:val="007C1532"/>
    <w:rsid w:val="007C154E"/>
    <w:rsid w:val="007C1558"/>
    <w:rsid w:val="007C1626"/>
    <w:rsid w:val="007C162E"/>
    <w:rsid w:val="007C168C"/>
    <w:rsid w:val="007C16F7"/>
    <w:rsid w:val="007C1700"/>
    <w:rsid w:val="007C1713"/>
    <w:rsid w:val="007C1718"/>
    <w:rsid w:val="007C1756"/>
    <w:rsid w:val="007C1774"/>
    <w:rsid w:val="007C17F3"/>
    <w:rsid w:val="007C1804"/>
    <w:rsid w:val="007C1831"/>
    <w:rsid w:val="007C1883"/>
    <w:rsid w:val="007C1885"/>
    <w:rsid w:val="007C1941"/>
    <w:rsid w:val="007C1945"/>
    <w:rsid w:val="007C195F"/>
    <w:rsid w:val="007C198E"/>
    <w:rsid w:val="007C19D3"/>
    <w:rsid w:val="007C19E0"/>
    <w:rsid w:val="007C19F1"/>
    <w:rsid w:val="007C1A6E"/>
    <w:rsid w:val="007C1A9F"/>
    <w:rsid w:val="007C1ABE"/>
    <w:rsid w:val="007C1AF1"/>
    <w:rsid w:val="007C1B47"/>
    <w:rsid w:val="007C1B83"/>
    <w:rsid w:val="007C1B8E"/>
    <w:rsid w:val="007C1B99"/>
    <w:rsid w:val="007C1BC3"/>
    <w:rsid w:val="007C1BD7"/>
    <w:rsid w:val="007C1BE5"/>
    <w:rsid w:val="007C1BEC"/>
    <w:rsid w:val="007C1BED"/>
    <w:rsid w:val="007C1BF7"/>
    <w:rsid w:val="007C1C01"/>
    <w:rsid w:val="007C1C28"/>
    <w:rsid w:val="007C1C66"/>
    <w:rsid w:val="007C1CA9"/>
    <w:rsid w:val="007C1CEA"/>
    <w:rsid w:val="007C1CF0"/>
    <w:rsid w:val="007C1D2E"/>
    <w:rsid w:val="007C1D4E"/>
    <w:rsid w:val="007C1D68"/>
    <w:rsid w:val="007C1E03"/>
    <w:rsid w:val="007C1E15"/>
    <w:rsid w:val="007C1E1B"/>
    <w:rsid w:val="007C1E30"/>
    <w:rsid w:val="007C1E45"/>
    <w:rsid w:val="007C1EC1"/>
    <w:rsid w:val="007C1EE8"/>
    <w:rsid w:val="007C1EEB"/>
    <w:rsid w:val="007C1F04"/>
    <w:rsid w:val="007C1F57"/>
    <w:rsid w:val="007C1F77"/>
    <w:rsid w:val="007C1F91"/>
    <w:rsid w:val="007C1FD9"/>
    <w:rsid w:val="007C1FF8"/>
    <w:rsid w:val="007C2028"/>
    <w:rsid w:val="007C204E"/>
    <w:rsid w:val="007C2087"/>
    <w:rsid w:val="007C20AD"/>
    <w:rsid w:val="007C20E7"/>
    <w:rsid w:val="007C20FF"/>
    <w:rsid w:val="007C216C"/>
    <w:rsid w:val="007C2175"/>
    <w:rsid w:val="007C21A2"/>
    <w:rsid w:val="007C21C6"/>
    <w:rsid w:val="007C21D4"/>
    <w:rsid w:val="007C2227"/>
    <w:rsid w:val="007C2238"/>
    <w:rsid w:val="007C226B"/>
    <w:rsid w:val="007C226D"/>
    <w:rsid w:val="007C2290"/>
    <w:rsid w:val="007C229D"/>
    <w:rsid w:val="007C22AE"/>
    <w:rsid w:val="007C22EB"/>
    <w:rsid w:val="007C2330"/>
    <w:rsid w:val="007C2333"/>
    <w:rsid w:val="007C2335"/>
    <w:rsid w:val="007C2349"/>
    <w:rsid w:val="007C2391"/>
    <w:rsid w:val="007C239A"/>
    <w:rsid w:val="007C23C7"/>
    <w:rsid w:val="007C23CE"/>
    <w:rsid w:val="007C23EE"/>
    <w:rsid w:val="007C244E"/>
    <w:rsid w:val="007C24B7"/>
    <w:rsid w:val="007C24BE"/>
    <w:rsid w:val="007C2508"/>
    <w:rsid w:val="007C25AA"/>
    <w:rsid w:val="007C25ED"/>
    <w:rsid w:val="007C2616"/>
    <w:rsid w:val="007C2618"/>
    <w:rsid w:val="007C2653"/>
    <w:rsid w:val="007C2691"/>
    <w:rsid w:val="007C26D8"/>
    <w:rsid w:val="007C26E2"/>
    <w:rsid w:val="007C26F0"/>
    <w:rsid w:val="007C26F1"/>
    <w:rsid w:val="007C270D"/>
    <w:rsid w:val="007C2758"/>
    <w:rsid w:val="007C2762"/>
    <w:rsid w:val="007C27A9"/>
    <w:rsid w:val="007C27B3"/>
    <w:rsid w:val="007C27CD"/>
    <w:rsid w:val="007C27CF"/>
    <w:rsid w:val="007C27DC"/>
    <w:rsid w:val="007C2825"/>
    <w:rsid w:val="007C2890"/>
    <w:rsid w:val="007C2899"/>
    <w:rsid w:val="007C28C8"/>
    <w:rsid w:val="007C28EF"/>
    <w:rsid w:val="007C2918"/>
    <w:rsid w:val="007C291D"/>
    <w:rsid w:val="007C294A"/>
    <w:rsid w:val="007C2953"/>
    <w:rsid w:val="007C2955"/>
    <w:rsid w:val="007C2958"/>
    <w:rsid w:val="007C2966"/>
    <w:rsid w:val="007C29D0"/>
    <w:rsid w:val="007C2A1B"/>
    <w:rsid w:val="007C2A30"/>
    <w:rsid w:val="007C2A60"/>
    <w:rsid w:val="007C2A80"/>
    <w:rsid w:val="007C2A92"/>
    <w:rsid w:val="007C2AE5"/>
    <w:rsid w:val="007C2AF2"/>
    <w:rsid w:val="007C2AF3"/>
    <w:rsid w:val="007C2B3B"/>
    <w:rsid w:val="007C2B50"/>
    <w:rsid w:val="007C2B62"/>
    <w:rsid w:val="007C2B71"/>
    <w:rsid w:val="007C2B85"/>
    <w:rsid w:val="007C2CA6"/>
    <w:rsid w:val="007C2CBF"/>
    <w:rsid w:val="007C2CD0"/>
    <w:rsid w:val="007C2CE5"/>
    <w:rsid w:val="007C2CE9"/>
    <w:rsid w:val="007C2D00"/>
    <w:rsid w:val="007C2D74"/>
    <w:rsid w:val="007C2D8C"/>
    <w:rsid w:val="007C2DA4"/>
    <w:rsid w:val="007C2E2E"/>
    <w:rsid w:val="007C2E89"/>
    <w:rsid w:val="007C2F1C"/>
    <w:rsid w:val="007C2F56"/>
    <w:rsid w:val="007C2F92"/>
    <w:rsid w:val="007C2FA5"/>
    <w:rsid w:val="007C2FB7"/>
    <w:rsid w:val="007C2FE9"/>
    <w:rsid w:val="007C2FEB"/>
    <w:rsid w:val="007C3028"/>
    <w:rsid w:val="007C3034"/>
    <w:rsid w:val="007C303F"/>
    <w:rsid w:val="007C3060"/>
    <w:rsid w:val="007C3079"/>
    <w:rsid w:val="007C312B"/>
    <w:rsid w:val="007C3138"/>
    <w:rsid w:val="007C31BB"/>
    <w:rsid w:val="007C31BD"/>
    <w:rsid w:val="007C3285"/>
    <w:rsid w:val="007C32B3"/>
    <w:rsid w:val="007C32CC"/>
    <w:rsid w:val="007C32F2"/>
    <w:rsid w:val="007C3356"/>
    <w:rsid w:val="007C33C2"/>
    <w:rsid w:val="007C346C"/>
    <w:rsid w:val="007C34AE"/>
    <w:rsid w:val="007C34B7"/>
    <w:rsid w:val="007C34FE"/>
    <w:rsid w:val="007C3538"/>
    <w:rsid w:val="007C3546"/>
    <w:rsid w:val="007C3576"/>
    <w:rsid w:val="007C35B3"/>
    <w:rsid w:val="007C360C"/>
    <w:rsid w:val="007C3621"/>
    <w:rsid w:val="007C364B"/>
    <w:rsid w:val="007C365D"/>
    <w:rsid w:val="007C36AA"/>
    <w:rsid w:val="007C36B2"/>
    <w:rsid w:val="007C36E9"/>
    <w:rsid w:val="007C373B"/>
    <w:rsid w:val="007C3769"/>
    <w:rsid w:val="007C37A1"/>
    <w:rsid w:val="007C37F2"/>
    <w:rsid w:val="007C3834"/>
    <w:rsid w:val="007C3837"/>
    <w:rsid w:val="007C384E"/>
    <w:rsid w:val="007C385F"/>
    <w:rsid w:val="007C389D"/>
    <w:rsid w:val="007C38C5"/>
    <w:rsid w:val="007C395D"/>
    <w:rsid w:val="007C3982"/>
    <w:rsid w:val="007C399B"/>
    <w:rsid w:val="007C399C"/>
    <w:rsid w:val="007C39AC"/>
    <w:rsid w:val="007C39BC"/>
    <w:rsid w:val="007C39BE"/>
    <w:rsid w:val="007C39CF"/>
    <w:rsid w:val="007C39EE"/>
    <w:rsid w:val="007C3A04"/>
    <w:rsid w:val="007C3A06"/>
    <w:rsid w:val="007C3A36"/>
    <w:rsid w:val="007C3AAE"/>
    <w:rsid w:val="007C3ACF"/>
    <w:rsid w:val="007C3B68"/>
    <w:rsid w:val="007C3B6B"/>
    <w:rsid w:val="007C3B6E"/>
    <w:rsid w:val="007C3BAE"/>
    <w:rsid w:val="007C3BF8"/>
    <w:rsid w:val="007C3BFD"/>
    <w:rsid w:val="007C3C18"/>
    <w:rsid w:val="007C3C88"/>
    <w:rsid w:val="007C3CC6"/>
    <w:rsid w:val="007C3CE4"/>
    <w:rsid w:val="007C3D64"/>
    <w:rsid w:val="007C3DAC"/>
    <w:rsid w:val="007C3DE6"/>
    <w:rsid w:val="007C3DFD"/>
    <w:rsid w:val="007C3E01"/>
    <w:rsid w:val="007C3E0F"/>
    <w:rsid w:val="007C3E45"/>
    <w:rsid w:val="007C3E49"/>
    <w:rsid w:val="007C3E5A"/>
    <w:rsid w:val="007C3E5E"/>
    <w:rsid w:val="007C3EA0"/>
    <w:rsid w:val="007C3F33"/>
    <w:rsid w:val="007C400F"/>
    <w:rsid w:val="007C4011"/>
    <w:rsid w:val="007C40B9"/>
    <w:rsid w:val="007C40BC"/>
    <w:rsid w:val="007C4171"/>
    <w:rsid w:val="007C41C7"/>
    <w:rsid w:val="007C41CF"/>
    <w:rsid w:val="007C41E6"/>
    <w:rsid w:val="007C4219"/>
    <w:rsid w:val="007C427D"/>
    <w:rsid w:val="007C42A2"/>
    <w:rsid w:val="007C42A6"/>
    <w:rsid w:val="007C42D5"/>
    <w:rsid w:val="007C431B"/>
    <w:rsid w:val="007C432B"/>
    <w:rsid w:val="007C4344"/>
    <w:rsid w:val="007C436D"/>
    <w:rsid w:val="007C43B6"/>
    <w:rsid w:val="007C43BB"/>
    <w:rsid w:val="007C4443"/>
    <w:rsid w:val="007C4445"/>
    <w:rsid w:val="007C4454"/>
    <w:rsid w:val="007C4463"/>
    <w:rsid w:val="007C4465"/>
    <w:rsid w:val="007C449A"/>
    <w:rsid w:val="007C4503"/>
    <w:rsid w:val="007C451B"/>
    <w:rsid w:val="007C45AD"/>
    <w:rsid w:val="007C45B5"/>
    <w:rsid w:val="007C45CE"/>
    <w:rsid w:val="007C45EB"/>
    <w:rsid w:val="007C45F7"/>
    <w:rsid w:val="007C4609"/>
    <w:rsid w:val="007C4648"/>
    <w:rsid w:val="007C467C"/>
    <w:rsid w:val="007C46B0"/>
    <w:rsid w:val="007C470C"/>
    <w:rsid w:val="007C4719"/>
    <w:rsid w:val="007C4730"/>
    <w:rsid w:val="007C4798"/>
    <w:rsid w:val="007C479B"/>
    <w:rsid w:val="007C47AE"/>
    <w:rsid w:val="007C47C0"/>
    <w:rsid w:val="007C47C7"/>
    <w:rsid w:val="007C47DD"/>
    <w:rsid w:val="007C4809"/>
    <w:rsid w:val="007C4820"/>
    <w:rsid w:val="007C4875"/>
    <w:rsid w:val="007C48D5"/>
    <w:rsid w:val="007C48E3"/>
    <w:rsid w:val="007C48E9"/>
    <w:rsid w:val="007C491E"/>
    <w:rsid w:val="007C493F"/>
    <w:rsid w:val="007C4974"/>
    <w:rsid w:val="007C49A1"/>
    <w:rsid w:val="007C49E5"/>
    <w:rsid w:val="007C49F9"/>
    <w:rsid w:val="007C4A28"/>
    <w:rsid w:val="007C4A37"/>
    <w:rsid w:val="007C4A9D"/>
    <w:rsid w:val="007C4AA0"/>
    <w:rsid w:val="007C4AAD"/>
    <w:rsid w:val="007C4AC5"/>
    <w:rsid w:val="007C4AC8"/>
    <w:rsid w:val="007C4AD3"/>
    <w:rsid w:val="007C4ADE"/>
    <w:rsid w:val="007C4B09"/>
    <w:rsid w:val="007C4B0D"/>
    <w:rsid w:val="007C4B17"/>
    <w:rsid w:val="007C4B55"/>
    <w:rsid w:val="007C4BA2"/>
    <w:rsid w:val="007C4BE6"/>
    <w:rsid w:val="007C4C2E"/>
    <w:rsid w:val="007C4C79"/>
    <w:rsid w:val="007C4C7C"/>
    <w:rsid w:val="007C4C8A"/>
    <w:rsid w:val="007C4CA1"/>
    <w:rsid w:val="007C4CCE"/>
    <w:rsid w:val="007C4CF6"/>
    <w:rsid w:val="007C4D24"/>
    <w:rsid w:val="007C4D78"/>
    <w:rsid w:val="007C4DC9"/>
    <w:rsid w:val="007C4DFA"/>
    <w:rsid w:val="007C4E31"/>
    <w:rsid w:val="007C4E37"/>
    <w:rsid w:val="007C4E69"/>
    <w:rsid w:val="007C4EC0"/>
    <w:rsid w:val="007C4F63"/>
    <w:rsid w:val="007C4F72"/>
    <w:rsid w:val="007C4F83"/>
    <w:rsid w:val="007C4F84"/>
    <w:rsid w:val="007C4F87"/>
    <w:rsid w:val="007C4FC5"/>
    <w:rsid w:val="007C4FF7"/>
    <w:rsid w:val="007C4FFD"/>
    <w:rsid w:val="007C501A"/>
    <w:rsid w:val="007C5034"/>
    <w:rsid w:val="007C504B"/>
    <w:rsid w:val="007C508E"/>
    <w:rsid w:val="007C50BD"/>
    <w:rsid w:val="007C50EE"/>
    <w:rsid w:val="007C5112"/>
    <w:rsid w:val="007C5154"/>
    <w:rsid w:val="007C5161"/>
    <w:rsid w:val="007C516C"/>
    <w:rsid w:val="007C5189"/>
    <w:rsid w:val="007C51B7"/>
    <w:rsid w:val="007C51E0"/>
    <w:rsid w:val="007C5230"/>
    <w:rsid w:val="007C52A7"/>
    <w:rsid w:val="007C533C"/>
    <w:rsid w:val="007C534D"/>
    <w:rsid w:val="007C53A3"/>
    <w:rsid w:val="007C53AD"/>
    <w:rsid w:val="007C53C8"/>
    <w:rsid w:val="007C5416"/>
    <w:rsid w:val="007C541F"/>
    <w:rsid w:val="007C5431"/>
    <w:rsid w:val="007C548A"/>
    <w:rsid w:val="007C54C4"/>
    <w:rsid w:val="007C54DD"/>
    <w:rsid w:val="007C552D"/>
    <w:rsid w:val="007C5561"/>
    <w:rsid w:val="007C557D"/>
    <w:rsid w:val="007C55A2"/>
    <w:rsid w:val="007C55AE"/>
    <w:rsid w:val="007C55C2"/>
    <w:rsid w:val="007C55C3"/>
    <w:rsid w:val="007C55E6"/>
    <w:rsid w:val="007C55F1"/>
    <w:rsid w:val="007C55F8"/>
    <w:rsid w:val="007C5611"/>
    <w:rsid w:val="007C5636"/>
    <w:rsid w:val="007C5646"/>
    <w:rsid w:val="007C5653"/>
    <w:rsid w:val="007C567F"/>
    <w:rsid w:val="007C568C"/>
    <w:rsid w:val="007C568F"/>
    <w:rsid w:val="007C56DF"/>
    <w:rsid w:val="007C56E7"/>
    <w:rsid w:val="007C5717"/>
    <w:rsid w:val="007C5749"/>
    <w:rsid w:val="007C5768"/>
    <w:rsid w:val="007C579E"/>
    <w:rsid w:val="007C57A4"/>
    <w:rsid w:val="007C57B6"/>
    <w:rsid w:val="007C5851"/>
    <w:rsid w:val="007C5865"/>
    <w:rsid w:val="007C586A"/>
    <w:rsid w:val="007C5884"/>
    <w:rsid w:val="007C5903"/>
    <w:rsid w:val="007C5920"/>
    <w:rsid w:val="007C5960"/>
    <w:rsid w:val="007C5963"/>
    <w:rsid w:val="007C596C"/>
    <w:rsid w:val="007C5991"/>
    <w:rsid w:val="007C59C5"/>
    <w:rsid w:val="007C5A14"/>
    <w:rsid w:val="007C5A4F"/>
    <w:rsid w:val="007C5A7D"/>
    <w:rsid w:val="007C5ADC"/>
    <w:rsid w:val="007C5AE7"/>
    <w:rsid w:val="007C5AEB"/>
    <w:rsid w:val="007C5AF2"/>
    <w:rsid w:val="007C5AFE"/>
    <w:rsid w:val="007C5B08"/>
    <w:rsid w:val="007C5B2C"/>
    <w:rsid w:val="007C5B8C"/>
    <w:rsid w:val="007C5BB9"/>
    <w:rsid w:val="007C5BF3"/>
    <w:rsid w:val="007C5C06"/>
    <w:rsid w:val="007C5C09"/>
    <w:rsid w:val="007C5C3C"/>
    <w:rsid w:val="007C5C77"/>
    <w:rsid w:val="007C5C7B"/>
    <w:rsid w:val="007C5C8A"/>
    <w:rsid w:val="007C5CA1"/>
    <w:rsid w:val="007C5CC7"/>
    <w:rsid w:val="007C5CCA"/>
    <w:rsid w:val="007C5CF1"/>
    <w:rsid w:val="007C5D22"/>
    <w:rsid w:val="007C5D9E"/>
    <w:rsid w:val="007C5E10"/>
    <w:rsid w:val="007C5E44"/>
    <w:rsid w:val="007C5E80"/>
    <w:rsid w:val="007C5E8F"/>
    <w:rsid w:val="007C5EB7"/>
    <w:rsid w:val="007C5EE6"/>
    <w:rsid w:val="007C5F3A"/>
    <w:rsid w:val="007C5F7C"/>
    <w:rsid w:val="007C5F84"/>
    <w:rsid w:val="007C5F89"/>
    <w:rsid w:val="007C5FC0"/>
    <w:rsid w:val="007C5FDA"/>
    <w:rsid w:val="007C5FE8"/>
    <w:rsid w:val="007C601D"/>
    <w:rsid w:val="007C603E"/>
    <w:rsid w:val="007C6084"/>
    <w:rsid w:val="007C60CF"/>
    <w:rsid w:val="007C60E6"/>
    <w:rsid w:val="007C6107"/>
    <w:rsid w:val="007C6109"/>
    <w:rsid w:val="007C610D"/>
    <w:rsid w:val="007C6135"/>
    <w:rsid w:val="007C61D4"/>
    <w:rsid w:val="007C61D8"/>
    <w:rsid w:val="007C6226"/>
    <w:rsid w:val="007C6231"/>
    <w:rsid w:val="007C6238"/>
    <w:rsid w:val="007C6246"/>
    <w:rsid w:val="007C6283"/>
    <w:rsid w:val="007C62C8"/>
    <w:rsid w:val="007C62F8"/>
    <w:rsid w:val="007C62FF"/>
    <w:rsid w:val="007C6300"/>
    <w:rsid w:val="007C632F"/>
    <w:rsid w:val="007C6364"/>
    <w:rsid w:val="007C63B6"/>
    <w:rsid w:val="007C63BD"/>
    <w:rsid w:val="007C63CC"/>
    <w:rsid w:val="007C644D"/>
    <w:rsid w:val="007C6479"/>
    <w:rsid w:val="007C648B"/>
    <w:rsid w:val="007C64B8"/>
    <w:rsid w:val="007C64DC"/>
    <w:rsid w:val="007C64DD"/>
    <w:rsid w:val="007C64EB"/>
    <w:rsid w:val="007C64EF"/>
    <w:rsid w:val="007C6524"/>
    <w:rsid w:val="007C6530"/>
    <w:rsid w:val="007C6545"/>
    <w:rsid w:val="007C6556"/>
    <w:rsid w:val="007C6566"/>
    <w:rsid w:val="007C6570"/>
    <w:rsid w:val="007C65A9"/>
    <w:rsid w:val="007C65BB"/>
    <w:rsid w:val="007C6602"/>
    <w:rsid w:val="007C667B"/>
    <w:rsid w:val="007C6695"/>
    <w:rsid w:val="007C66A7"/>
    <w:rsid w:val="007C6747"/>
    <w:rsid w:val="007C6748"/>
    <w:rsid w:val="007C6751"/>
    <w:rsid w:val="007C67A5"/>
    <w:rsid w:val="007C67DC"/>
    <w:rsid w:val="007C67E7"/>
    <w:rsid w:val="007C67FA"/>
    <w:rsid w:val="007C6824"/>
    <w:rsid w:val="007C6828"/>
    <w:rsid w:val="007C6830"/>
    <w:rsid w:val="007C683C"/>
    <w:rsid w:val="007C6871"/>
    <w:rsid w:val="007C687B"/>
    <w:rsid w:val="007C6911"/>
    <w:rsid w:val="007C693C"/>
    <w:rsid w:val="007C693F"/>
    <w:rsid w:val="007C69B3"/>
    <w:rsid w:val="007C69D3"/>
    <w:rsid w:val="007C6A4B"/>
    <w:rsid w:val="007C6A7D"/>
    <w:rsid w:val="007C6ABD"/>
    <w:rsid w:val="007C6AF6"/>
    <w:rsid w:val="007C6B16"/>
    <w:rsid w:val="007C6B1F"/>
    <w:rsid w:val="007C6B54"/>
    <w:rsid w:val="007C6B68"/>
    <w:rsid w:val="007C6B80"/>
    <w:rsid w:val="007C6B83"/>
    <w:rsid w:val="007C6B93"/>
    <w:rsid w:val="007C6C2A"/>
    <w:rsid w:val="007C6C3F"/>
    <w:rsid w:val="007C6C44"/>
    <w:rsid w:val="007C6C4F"/>
    <w:rsid w:val="007C6C6F"/>
    <w:rsid w:val="007C6CB4"/>
    <w:rsid w:val="007C6CB5"/>
    <w:rsid w:val="007C6CE9"/>
    <w:rsid w:val="007C6D0D"/>
    <w:rsid w:val="007C6DB8"/>
    <w:rsid w:val="007C6DBA"/>
    <w:rsid w:val="007C6DFD"/>
    <w:rsid w:val="007C6E27"/>
    <w:rsid w:val="007C6E40"/>
    <w:rsid w:val="007C6E90"/>
    <w:rsid w:val="007C6EA2"/>
    <w:rsid w:val="007C6F14"/>
    <w:rsid w:val="007C6F87"/>
    <w:rsid w:val="007C6F88"/>
    <w:rsid w:val="007C6FDD"/>
    <w:rsid w:val="007C6FE6"/>
    <w:rsid w:val="007C7002"/>
    <w:rsid w:val="007C7005"/>
    <w:rsid w:val="007C7016"/>
    <w:rsid w:val="007C701E"/>
    <w:rsid w:val="007C704E"/>
    <w:rsid w:val="007C705E"/>
    <w:rsid w:val="007C7088"/>
    <w:rsid w:val="007C7090"/>
    <w:rsid w:val="007C7093"/>
    <w:rsid w:val="007C7099"/>
    <w:rsid w:val="007C70BC"/>
    <w:rsid w:val="007C70C2"/>
    <w:rsid w:val="007C70CC"/>
    <w:rsid w:val="007C70ED"/>
    <w:rsid w:val="007C70F8"/>
    <w:rsid w:val="007C712A"/>
    <w:rsid w:val="007C71AE"/>
    <w:rsid w:val="007C71B6"/>
    <w:rsid w:val="007C71BA"/>
    <w:rsid w:val="007C71DC"/>
    <w:rsid w:val="007C71F3"/>
    <w:rsid w:val="007C71F9"/>
    <w:rsid w:val="007C723B"/>
    <w:rsid w:val="007C7241"/>
    <w:rsid w:val="007C726F"/>
    <w:rsid w:val="007C7270"/>
    <w:rsid w:val="007C7292"/>
    <w:rsid w:val="007C729C"/>
    <w:rsid w:val="007C72A5"/>
    <w:rsid w:val="007C731D"/>
    <w:rsid w:val="007C732C"/>
    <w:rsid w:val="007C73F4"/>
    <w:rsid w:val="007C73FD"/>
    <w:rsid w:val="007C7425"/>
    <w:rsid w:val="007C743E"/>
    <w:rsid w:val="007C74E2"/>
    <w:rsid w:val="007C74F5"/>
    <w:rsid w:val="007C756E"/>
    <w:rsid w:val="007C75C5"/>
    <w:rsid w:val="007C75C9"/>
    <w:rsid w:val="007C75E3"/>
    <w:rsid w:val="007C765D"/>
    <w:rsid w:val="007C7665"/>
    <w:rsid w:val="007C7667"/>
    <w:rsid w:val="007C7683"/>
    <w:rsid w:val="007C7696"/>
    <w:rsid w:val="007C76A1"/>
    <w:rsid w:val="007C76A3"/>
    <w:rsid w:val="007C76EB"/>
    <w:rsid w:val="007C76F1"/>
    <w:rsid w:val="007C771A"/>
    <w:rsid w:val="007C7793"/>
    <w:rsid w:val="007C77DD"/>
    <w:rsid w:val="007C7805"/>
    <w:rsid w:val="007C781A"/>
    <w:rsid w:val="007C7837"/>
    <w:rsid w:val="007C783D"/>
    <w:rsid w:val="007C7864"/>
    <w:rsid w:val="007C786C"/>
    <w:rsid w:val="007C7886"/>
    <w:rsid w:val="007C7894"/>
    <w:rsid w:val="007C789F"/>
    <w:rsid w:val="007C78B3"/>
    <w:rsid w:val="007C7982"/>
    <w:rsid w:val="007C79A4"/>
    <w:rsid w:val="007C7A1B"/>
    <w:rsid w:val="007C7A3C"/>
    <w:rsid w:val="007C7A4A"/>
    <w:rsid w:val="007C7A94"/>
    <w:rsid w:val="007C7ACF"/>
    <w:rsid w:val="007C7ADE"/>
    <w:rsid w:val="007C7ADF"/>
    <w:rsid w:val="007C7AE3"/>
    <w:rsid w:val="007C7AFA"/>
    <w:rsid w:val="007C7B10"/>
    <w:rsid w:val="007C7B3A"/>
    <w:rsid w:val="007C7B72"/>
    <w:rsid w:val="007C7B8C"/>
    <w:rsid w:val="007C7BBA"/>
    <w:rsid w:val="007C7BE6"/>
    <w:rsid w:val="007C7C42"/>
    <w:rsid w:val="007C7C47"/>
    <w:rsid w:val="007C7C95"/>
    <w:rsid w:val="007C7CA7"/>
    <w:rsid w:val="007C7CB5"/>
    <w:rsid w:val="007C7CDB"/>
    <w:rsid w:val="007C7CFD"/>
    <w:rsid w:val="007C7CFE"/>
    <w:rsid w:val="007C7D02"/>
    <w:rsid w:val="007C7D2A"/>
    <w:rsid w:val="007C7D3A"/>
    <w:rsid w:val="007C7D63"/>
    <w:rsid w:val="007C7D82"/>
    <w:rsid w:val="007C7D8F"/>
    <w:rsid w:val="007C7D94"/>
    <w:rsid w:val="007C7D9E"/>
    <w:rsid w:val="007C7DAA"/>
    <w:rsid w:val="007C7DCD"/>
    <w:rsid w:val="007C7DDB"/>
    <w:rsid w:val="007C7DE5"/>
    <w:rsid w:val="007C7E4C"/>
    <w:rsid w:val="007C7E59"/>
    <w:rsid w:val="007C7E76"/>
    <w:rsid w:val="007C7F9B"/>
    <w:rsid w:val="007C7F9D"/>
    <w:rsid w:val="007C7FE2"/>
    <w:rsid w:val="007CBD74"/>
    <w:rsid w:val="007D000A"/>
    <w:rsid w:val="007D0053"/>
    <w:rsid w:val="007D0056"/>
    <w:rsid w:val="007D005A"/>
    <w:rsid w:val="007D00A0"/>
    <w:rsid w:val="007D00B7"/>
    <w:rsid w:val="007D00D8"/>
    <w:rsid w:val="007D00DE"/>
    <w:rsid w:val="007D00E6"/>
    <w:rsid w:val="007D0113"/>
    <w:rsid w:val="007D011C"/>
    <w:rsid w:val="007D0127"/>
    <w:rsid w:val="007D0130"/>
    <w:rsid w:val="007D0166"/>
    <w:rsid w:val="007D01CA"/>
    <w:rsid w:val="007D01D7"/>
    <w:rsid w:val="007D0235"/>
    <w:rsid w:val="007D0240"/>
    <w:rsid w:val="007D028B"/>
    <w:rsid w:val="007D0297"/>
    <w:rsid w:val="007D02FC"/>
    <w:rsid w:val="007D030C"/>
    <w:rsid w:val="007D0311"/>
    <w:rsid w:val="007D03BE"/>
    <w:rsid w:val="007D03BF"/>
    <w:rsid w:val="007D0419"/>
    <w:rsid w:val="007D041E"/>
    <w:rsid w:val="007D050B"/>
    <w:rsid w:val="007D0519"/>
    <w:rsid w:val="007D051E"/>
    <w:rsid w:val="007D0538"/>
    <w:rsid w:val="007D058A"/>
    <w:rsid w:val="007D05D6"/>
    <w:rsid w:val="007D05E0"/>
    <w:rsid w:val="007D0625"/>
    <w:rsid w:val="007D062A"/>
    <w:rsid w:val="007D0648"/>
    <w:rsid w:val="007D0666"/>
    <w:rsid w:val="007D066C"/>
    <w:rsid w:val="007D0673"/>
    <w:rsid w:val="007D067F"/>
    <w:rsid w:val="007D06D8"/>
    <w:rsid w:val="007D06E3"/>
    <w:rsid w:val="007D0712"/>
    <w:rsid w:val="007D0745"/>
    <w:rsid w:val="007D0772"/>
    <w:rsid w:val="007D0779"/>
    <w:rsid w:val="007D07AD"/>
    <w:rsid w:val="007D07CA"/>
    <w:rsid w:val="007D0807"/>
    <w:rsid w:val="007D0831"/>
    <w:rsid w:val="007D0833"/>
    <w:rsid w:val="007D0882"/>
    <w:rsid w:val="007D090C"/>
    <w:rsid w:val="007D0922"/>
    <w:rsid w:val="007D093F"/>
    <w:rsid w:val="007D0944"/>
    <w:rsid w:val="007D09A7"/>
    <w:rsid w:val="007D09D5"/>
    <w:rsid w:val="007D09D8"/>
    <w:rsid w:val="007D0A43"/>
    <w:rsid w:val="007D0A59"/>
    <w:rsid w:val="007D0A8B"/>
    <w:rsid w:val="007D0AB9"/>
    <w:rsid w:val="007D0AD0"/>
    <w:rsid w:val="007D0AF8"/>
    <w:rsid w:val="007D0AFA"/>
    <w:rsid w:val="007D0B14"/>
    <w:rsid w:val="007D0B32"/>
    <w:rsid w:val="007D0BE5"/>
    <w:rsid w:val="007D0C16"/>
    <w:rsid w:val="007D0C3D"/>
    <w:rsid w:val="007D0C44"/>
    <w:rsid w:val="007D0C4B"/>
    <w:rsid w:val="007D0C4D"/>
    <w:rsid w:val="007D0C62"/>
    <w:rsid w:val="007D0C71"/>
    <w:rsid w:val="007D0C76"/>
    <w:rsid w:val="007D0C9F"/>
    <w:rsid w:val="007D0CB5"/>
    <w:rsid w:val="007D0CDF"/>
    <w:rsid w:val="007D0CEF"/>
    <w:rsid w:val="007D0CFD"/>
    <w:rsid w:val="007D0D03"/>
    <w:rsid w:val="007D0D22"/>
    <w:rsid w:val="007D0D32"/>
    <w:rsid w:val="007D0D55"/>
    <w:rsid w:val="007D0D60"/>
    <w:rsid w:val="007D0D99"/>
    <w:rsid w:val="007D0DE5"/>
    <w:rsid w:val="007D0E20"/>
    <w:rsid w:val="007D0E29"/>
    <w:rsid w:val="007D0E33"/>
    <w:rsid w:val="007D0E95"/>
    <w:rsid w:val="007D0ECE"/>
    <w:rsid w:val="007D0F10"/>
    <w:rsid w:val="007D0F19"/>
    <w:rsid w:val="007D0F65"/>
    <w:rsid w:val="007D0F70"/>
    <w:rsid w:val="007D0F94"/>
    <w:rsid w:val="007D0FAB"/>
    <w:rsid w:val="007D0FE2"/>
    <w:rsid w:val="007D0FF0"/>
    <w:rsid w:val="007D0FF4"/>
    <w:rsid w:val="007D100E"/>
    <w:rsid w:val="007D101E"/>
    <w:rsid w:val="007D104F"/>
    <w:rsid w:val="007D10E8"/>
    <w:rsid w:val="007D1109"/>
    <w:rsid w:val="007D111B"/>
    <w:rsid w:val="007D112C"/>
    <w:rsid w:val="007D113E"/>
    <w:rsid w:val="007D11DA"/>
    <w:rsid w:val="007D1242"/>
    <w:rsid w:val="007D124D"/>
    <w:rsid w:val="007D125A"/>
    <w:rsid w:val="007D12A6"/>
    <w:rsid w:val="007D12E8"/>
    <w:rsid w:val="007D12F4"/>
    <w:rsid w:val="007D131A"/>
    <w:rsid w:val="007D1322"/>
    <w:rsid w:val="007D1341"/>
    <w:rsid w:val="007D13DF"/>
    <w:rsid w:val="007D1400"/>
    <w:rsid w:val="007D1415"/>
    <w:rsid w:val="007D141A"/>
    <w:rsid w:val="007D1441"/>
    <w:rsid w:val="007D1442"/>
    <w:rsid w:val="007D154E"/>
    <w:rsid w:val="007D15A9"/>
    <w:rsid w:val="007D15BD"/>
    <w:rsid w:val="007D1663"/>
    <w:rsid w:val="007D166C"/>
    <w:rsid w:val="007D166E"/>
    <w:rsid w:val="007D16FC"/>
    <w:rsid w:val="007D172C"/>
    <w:rsid w:val="007D1751"/>
    <w:rsid w:val="007D175F"/>
    <w:rsid w:val="007D1787"/>
    <w:rsid w:val="007D1792"/>
    <w:rsid w:val="007D17E1"/>
    <w:rsid w:val="007D17E9"/>
    <w:rsid w:val="007D1876"/>
    <w:rsid w:val="007D1893"/>
    <w:rsid w:val="007D18B5"/>
    <w:rsid w:val="007D1917"/>
    <w:rsid w:val="007D1926"/>
    <w:rsid w:val="007D1954"/>
    <w:rsid w:val="007D197A"/>
    <w:rsid w:val="007D1989"/>
    <w:rsid w:val="007D19DD"/>
    <w:rsid w:val="007D19DF"/>
    <w:rsid w:val="007D1A09"/>
    <w:rsid w:val="007D1A16"/>
    <w:rsid w:val="007D1A1D"/>
    <w:rsid w:val="007D1A23"/>
    <w:rsid w:val="007D1A3C"/>
    <w:rsid w:val="007D1A4D"/>
    <w:rsid w:val="007D1A88"/>
    <w:rsid w:val="007D1AA1"/>
    <w:rsid w:val="007D1ACA"/>
    <w:rsid w:val="007D1AFB"/>
    <w:rsid w:val="007D1B4C"/>
    <w:rsid w:val="007D1B57"/>
    <w:rsid w:val="007D1BAE"/>
    <w:rsid w:val="007D1BCA"/>
    <w:rsid w:val="007D1C56"/>
    <w:rsid w:val="007D1C73"/>
    <w:rsid w:val="007D1CA8"/>
    <w:rsid w:val="007D1CAE"/>
    <w:rsid w:val="007D1D82"/>
    <w:rsid w:val="007D1D85"/>
    <w:rsid w:val="007D1D8D"/>
    <w:rsid w:val="007D1DCC"/>
    <w:rsid w:val="007D1DFC"/>
    <w:rsid w:val="007D1E33"/>
    <w:rsid w:val="007D1E4B"/>
    <w:rsid w:val="007D1E5F"/>
    <w:rsid w:val="007D1E6F"/>
    <w:rsid w:val="007D1EA5"/>
    <w:rsid w:val="007D1EEC"/>
    <w:rsid w:val="007D1F4F"/>
    <w:rsid w:val="007D1F61"/>
    <w:rsid w:val="007D1F84"/>
    <w:rsid w:val="007D1F89"/>
    <w:rsid w:val="007D1FB9"/>
    <w:rsid w:val="007D1FF3"/>
    <w:rsid w:val="007D202F"/>
    <w:rsid w:val="007D20A3"/>
    <w:rsid w:val="007D2100"/>
    <w:rsid w:val="007D2118"/>
    <w:rsid w:val="007D217E"/>
    <w:rsid w:val="007D21C9"/>
    <w:rsid w:val="007D2208"/>
    <w:rsid w:val="007D2265"/>
    <w:rsid w:val="007D226B"/>
    <w:rsid w:val="007D2298"/>
    <w:rsid w:val="007D22CC"/>
    <w:rsid w:val="007D22D6"/>
    <w:rsid w:val="007D231A"/>
    <w:rsid w:val="007D2375"/>
    <w:rsid w:val="007D238A"/>
    <w:rsid w:val="007D2428"/>
    <w:rsid w:val="007D2437"/>
    <w:rsid w:val="007D2461"/>
    <w:rsid w:val="007D249A"/>
    <w:rsid w:val="007D249B"/>
    <w:rsid w:val="007D24AF"/>
    <w:rsid w:val="007D24C6"/>
    <w:rsid w:val="007D24C7"/>
    <w:rsid w:val="007D250A"/>
    <w:rsid w:val="007D2561"/>
    <w:rsid w:val="007D2572"/>
    <w:rsid w:val="007D258A"/>
    <w:rsid w:val="007D261D"/>
    <w:rsid w:val="007D2659"/>
    <w:rsid w:val="007D26EB"/>
    <w:rsid w:val="007D2756"/>
    <w:rsid w:val="007D2774"/>
    <w:rsid w:val="007D277D"/>
    <w:rsid w:val="007D2786"/>
    <w:rsid w:val="007D2788"/>
    <w:rsid w:val="007D27E2"/>
    <w:rsid w:val="007D27FF"/>
    <w:rsid w:val="007D2816"/>
    <w:rsid w:val="007D2878"/>
    <w:rsid w:val="007D28CE"/>
    <w:rsid w:val="007D28DD"/>
    <w:rsid w:val="007D2901"/>
    <w:rsid w:val="007D2904"/>
    <w:rsid w:val="007D2922"/>
    <w:rsid w:val="007D2952"/>
    <w:rsid w:val="007D2955"/>
    <w:rsid w:val="007D295E"/>
    <w:rsid w:val="007D2979"/>
    <w:rsid w:val="007D29B0"/>
    <w:rsid w:val="007D29B6"/>
    <w:rsid w:val="007D2A19"/>
    <w:rsid w:val="007D2A21"/>
    <w:rsid w:val="007D2A4C"/>
    <w:rsid w:val="007D2AD9"/>
    <w:rsid w:val="007D2AFE"/>
    <w:rsid w:val="007D2B1E"/>
    <w:rsid w:val="007D2B78"/>
    <w:rsid w:val="007D2BF4"/>
    <w:rsid w:val="007D2C0D"/>
    <w:rsid w:val="007D2C27"/>
    <w:rsid w:val="007D2C46"/>
    <w:rsid w:val="007D2C6F"/>
    <w:rsid w:val="007D2C7A"/>
    <w:rsid w:val="007D2D6F"/>
    <w:rsid w:val="007D2D7C"/>
    <w:rsid w:val="007D2DBA"/>
    <w:rsid w:val="007D2E0F"/>
    <w:rsid w:val="007D2E1C"/>
    <w:rsid w:val="007D2E8E"/>
    <w:rsid w:val="007D2ED6"/>
    <w:rsid w:val="007D2EF0"/>
    <w:rsid w:val="007D2F0E"/>
    <w:rsid w:val="007D2F30"/>
    <w:rsid w:val="007D2F64"/>
    <w:rsid w:val="007D2F9B"/>
    <w:rsid w:val="007D2FA8"/>
    <w:rsid w:val="007D2FD8"/>
    <w:rsid w:val="007D3010"/>
    <w:rsid w:val="007D3019"/>
    <w:rsid w:val="007D302F"/>
    <w:rsid w:val="007D3056"/>
    <w:rsid w:val="007D30A9"/>
    <w:rsid w:val="007D30B1"/>
    <w:rsid w:val="007D30B6"/>
    <w:rsid w:val="007D30BB"/>
    <w:rsid w:val="007D30F9"/>
    <w:rsid w:val="007D3128"/>
    <w:rsid w:val="007D313F"/>
    <w:rsid w:val="007D314C"/>
    <w:rsid w:val="007D3199"/>
    <w:rsid w:val="007D31B1"/>
    <w:rsid w:val="007D31DC"/>
    <w:rsid w:val="007D320E"/>
    <w:rsid w:val="007D3256"/>
    <w:rsid w:val="007D32A2"/>
    <w:rsid w:val="007D32CD"/>
    <w:rsid w:val="007D3321"/>
    <w:rsid w:val="007D3369"/>
    <w:rsid w:val="007D336A"/>
    <w:rsid w:val="007D3384"/>
    <w:rsid w:val="007D3392"/>
    <w:rsid w:val="007D3397"/>
    <w:rsid w:val="007D33A2"/>
    <w:rsid w:val="007D33D3"/>
    <w:rsid w:val="007D33DE"/>
    <w:rsid w:val="007D33E1"/>
    <w:rsid w:val="007D344F"/>
    <w:rsid w:val="007D3452"/>
    <w:rsid w:val="007D3468"/>
    <w:rsid w:val="007D3483"/>
    <w:rsid w:val="007D34BA"/>
    <w:rsid w:val="007D34E4"/>
    <w:rsid w:val="007D354E"/>
    <w:rsid w:val="007D3563"/>
    <w:rsid w:val="007D357A"/>
    <w:rsid w:val="007D3588"/>
    <w:rsid w:val="007D35AE"/>
    <w:rsid w:val="007D35E6"/>
    <w:rsid w:val="007D3614"/>
    <w:rsid w:val="007D3618"/>
    <w:rsid w:val="007D365A"/>
    <w:rsid w:val="007D369B"/>
    <w:rsid w:val="007D36DD"/>
    <w:rsid w:val="007D3716"/>
    <w:rsid w:val="007D3735"/>
    <w:rsid w:val="007D3774"/>
    <w:rsid w:val="007D37AF"/>
    <w:rsid w:val="007D37C5"/>
    <w:rsid w:val="007D37D0"/>
    <w:rsid w:val="007D37D6"/>
    <w:rsid w:val="007D37ED"/>
    <w:rsid w:val="007D3828"/>
    <w:rsid w:val="007D3841"/>
    <w:rsid w:val="007D3870"/>
    <w:rsid w:val="007D387B"/>
    <w:rsid w:val="007D3883"/>
    <w:rsid w:val="007D38A8"/>
    <w:rsid w:val="007D38AB"/>
    <w:rsid w:val="007D38B5"/>
    <w:rsid w:val="007D38BD"/>
    <w:rsid w:val="007D38F4"/>
    <w:rsid w:val="007D3926"/>
    <w:rsid w:val="007D3936"/>
    <w:rsid w:val="007D3943"/>
    <w:rsid w:val="007D397F"/>
    <w:rsid w:val="007D3989"/>
    <w:rsid w:val="007D39C0"/>
    <w:rsid w:val="007D3A20"/>
    <w:rsid w:val="007D3A2A"/>
    <w:rsid w:val="007D3A43"/>
    <w:rsid w:val="007D3B19"/>
    <w:rsid w:val="007D3B36"/>
    <w:rsid w:val="007D3B63"/>
    <w:rsid w:val="007D3B70"/>
    <w:rsid w:val="007D3BC7"/>
    <w:rsid w:val="007D3BD6"/>
    <w:rsid w:val="007D3C05"/>
    <w:rsid w:val="007D3C38"/>
    <w:rsid w:val="007D3C51"/>
    <w:rsid w:val="007D3C61"/>
    <w:rsid w:val="007D3C82"/>
    <w:rsid w:val="007D3C93"/>
    <w:rsid w:val="007D3CEE"/>
    <w:rsid w:val="007D3D48"/>
    <w:rsid w:val="007D3D65"/>
    <w:rsid w:val="007D3DAD"/>
    <w:rsid w:val="007D3E01"/>
    <w:rsid w:val="007D3E0B"/>
    <w:rsid w:val="007D3E64"/>
    <w:rsid w:val="007D3E95"/>
    <w:rsid w:val="007D3E96"/>
    <w:rsid w:val="007D3E9A"/>
    <w:rsid w:val="007D3EC7"/>
    <w:rsid w:val="007D3EE5"/>
    <w:rsid w:val="007D3F2D"/>
    <w:rsid w:val="007D3F54"/>
    <w:rsid w:val="007D3FA3"/>
    <w:rsid w:val="007D3FE6"/>
    <w:rsid w:val="007D400D"/>
    <w:rsid w:val="007D4021"/>
    <w:rsid w:val="007D406C"/>
    <w:rsid w:val="007D4093"/>
    <w:rsid w:val="007D4096"/>
    <w:rsid w:val="007D409F"/>
    <w:rsid w:val="007D40AE"/>
    <w:rsid w:val="007D40BA"/>
    <w:rsid w:val="007D4127"/>
    <w:rsid w:val="007D4150"/>
    <w:rsid w:val="007D4163"/>
    <w:rsid w:val="007D4172"/>
    <w:rsid w:val="007D418E"/>
    <w:rsid w:val="007D41B2"/>
    <w:rsid w:val="007D41F5"/>
    <w:rsid w:val="007D4273"/>
    <w:rsid w:val="007D42C5"/>
    <w:rsid w:val="007D42D0"/>
    <w:rsid w:val="007D42D9"/>
    <w:rsid w:val="007D430A"/>
    <w:rsid w:val="007D4315"/>
    <w:rsid w:val="007D432A"/>
    <w:rsid w:val="007D437D"/>
    <w:rsid w:val="007D4382"/>
    <w:rsid w:val="007D4399"/>
    <w:rsid w:val="007D43EF"/>
    <w:rsid w:val="007D4444"/>
    <w:rsid w:val="007D44A0"/>
    <w:rsid w:val="007D44AA"/>
    <w:rsid w:val="007D44AE"/>
    <w:rsid w:val="007D44DD"/>
    <w:rsid w:val="007D4522"/>
    <w:rsid w:val="007D4537"/>
    <w:rsid w:val="007D453B"/>
    <w:rsid w:val="007D4598"/>
    <w:rsid w:val="007D45E5"/>
    <w:rsid w:val="007D45FF"/>
    <w:rsid w:val="007D4621"/>
    <w:rsid w:val="007D465D"/>
    <w:rsid w:val="007D4674"/>
    <w:rsid w:val="007D46BC"/>
    <w:rsid w:val="007D46EA"/>
    <w:rsid w:val="007D4749"/>
    <w:rsid w:val="007D4752"/>
    <w:rsid w:val="007D477A"/>
    <w:rsid w:val="007D47B3"/>
    <w:rsid w:val="007D47D5"/>
    <w:rsid w:val="007D4813"/>
    <w:rsid w:val="007D4825"/>
    <w:rsid w:val="007D4829"/>
    <w:rsid w:val="007D486E"/>
    <w:rsid w:val="007D4954"/>
    <w:rsid w:val="007D4985"/>
    <w:rsid w:val="007D4992"/>
    <w:rsid w:val="007D49DA"/>
    <w:rsid w:val="007D49FB"/>
    <w:rsid w:val="007D4A4D"/>
    <w:rsid w:val="007D4A61"/>
    <w:rsid w:val="007D4A90"/>
    <w:rsid w:val="007D4AB3"/>
    <w:rsid w:val="007D4AF1"/>
    <w:rsid w:val="007D4AF7"/>
    <w:rsid w:val="007D4AFA"/>
    <w:rsid w:val="007D4B11"/>
    <w:rsid w:val="007D4B41"/>
    <w:rsid w:val="007D4BBF"/>
    <w:rsid w:val="007D4BDA"/>
    <w:rsid w:val="007D4BE6"/>
    <w:rsid w:val="007D4BF8"/>
    <w:rsid w:val="007D4C77"/>
    <w:rsid w:val="007D4C78"/>
    <w:rsid w:val="007D4C7B"/>
    <w:rsid w:val="007D4C9B"/>
    <w:rsid w:val="007D4C9C"/>
    <w:rsid w:val="007D4CC1"/>
    <w:rsid w:val="007D4CD6"/>
    <w:rsid w:val="007D4CEA"/>
    <w:rsid w:val="007D4D30"/>
    <w:rsid w:val="007D4D53"/>
    <w:rsid w:val="007D4DAF"/>
    <w:rsid w:val="007D4DCA"/>
    <w:rsid w:val="007D4DFC"/>
    <w:rsid w:val="007D4E0D"/>
    <w:rsid w:val="007D4E20"/>
    <w:rsid w:val="007D4E2B"/>
    <w:rsid w:val="007D4E33"/>
    <w:rsid w:val="007D4E60"/>
    <w:rsid w:val="007D4E90"/>
    <w:rsid w:val="007D4EC8"/>
    <w:rsid w:val="007D4ED9"/>
    <w:rsid w:val="007D4EDA"/>
    <w:rsid w:val="007D4EF2"/>
    <w:rsid w:val="007D4F1B"/>
    <w:rsid w:val="007D4F23"/>
    <w:rsid w:val="007D4F44"/>
    <w:rsid w:val="007D4F6C"/>
    <w:rsid w:val="007D4FB5"/>
    <w:rsid w:val="007D4FFF"/>
    <w:rsid w:val="007D5010"/>
    <w:rsid w:val="007D503C"/>
    <w:rsid w:val="007D5041"/>
    <w:rsid w:val="007D5063"/>
    <w:rsid w:val="007D5068"/>
    <w:rsid w:val="007D5072"/>
    <w:rsid w:val="007D50C9"/>
    <w:rsid w:val="007D50F6"/>
    <w:rsid w:val="007D511C"/>
    <w:rsid w:val="007D517F"/>
    <w:rsid w:val="007D5189"/>
    <w:rsid w:val="007D51FE"/>
    <w:rsid w:val="007D51FF"/>
    <w:rsid w:val="007D5276"/>
    <w:rsid w:val="007D5355"/>
    <w:rsid w:val="007D536B"/>
    <w:rsid w:val="007D5373"/>
    <w:rsid w:val="007D53A7"/>
    <w:rsid w:val="007D53B2"/>
    <w:rsid w:val="007D53C4"/>
    <w:rsid w:val="007D53F6"/>
    <w:rsid w:val="007D5403"/>
    <w:rsid w:val="007D5426"/>
    <w:rsid w:val="007D5453"/>
    <w:rsid w:val="007D5472"/>
    <w:rsid w:val="007D54D2"/>
    <w:rsid w:val="007D54D4"/>
    <w:rsid w:val="007D556F"/>
    <w:rsid w:val="007D558F"/>
    <w:rsid w:val="007D55ED"/>
    <w:rsid w:val="007D5605"/>
    <w:rsid w:val="007D5636"/>
    <w:rsid w:val="007D5650"/>
    <w:rsid w:val="007D5652"/>
    <w:rsid w:val="007D566A"/>
    <w:rsid w:val="007D56E1"/>
    <w:rsid w:val="007D5734"/>
    <w:rsid w:val="007D5745"/>
    <w:rsid w:val="007D575A"/>
    <w:rsid w:val="007D5770"/>
    <w:rsid w:val="007D57D8"/>
    <w:rsid w:val="007D57EB"/>
    <w:rsid w:val="007D592B"/>
    <w:rsid w:val="007D5931"/>
    <w:rsid w:val="007D5943"/>
    <w:rsid w:val="007D594B"/>
    <w:rsid w:val="007D5970"/>
    <w:rsid w:val="007D59B2"/>
    <w:rsid w:val="007D59C1"/>
    <w:rsid w:val="007D59DD"/>
    <w:rsid w:val="007D5A0D"/>
    <w:rsid w:val="007D5A38"/>
    <w:rsid w:val="007D5A42"/>
    <w:rsid w:val="007D5A53"/>
    <w:rsid w:val="007D5AAE"/>
    <w:rsid w:val="007D5AB5"/>
    <w:rsid w:val="007D5ABE"/>
    <w:rsid w:val="007D5ADF"/>
    <w:rsid w:val="007D5AE3"/>
    <w:rsid w:val="007D5AEF"/>
    <w:rsid w:val="007D5B09"/>
    <w:rsid w:val="007D5B54"/>
    <w:rsid w:val="007D5B5D"/>
    <w:rsid w:val="007D5B6C"/>
    <w:rsid w:val="007D5BCE"/>
    <w:rsid w:val="007D5BEB"/>
    <w:rsid w:val="007D5C44"/>
    <w:rsid w:val="007D5C50"/>
    <w:rsid w:val="007D5C78"/>
    <w:rsid w:val="007D5D01"/>
    <w:rsid w:val="007D5D4F"/>
    <w:rsid w:val="007D5DD7"/>
    <w:rsid w:val="007D5DFD"/>
    <w:rsid w:val="007D5E03"/>
    <w:rsid w:val="007D5E2A"/>
    <w:rsid w:val="007D5EFF"/>
    <w:rsid w:val="007D5F58"/>
    <w:rsid w:val="007D5F67"/>
    <w:rsid w:val="007D5F78"/>
    <w:rsid w:val="007D5FAB"/>
    <w:rsid w:val="007D5FC7"/>
    <w:rsid w:val="007D5FE4"/>
    <w:rsid w:val="007D6029"/>
    <w:rsid w:val="007D6058"/>
    <w:rsid w:val="007D606B"/>
    <w:rsid w:val="007D606C"/>
    <w:rsid w:val="007D6085"/>
    <w:rsid w:val="007D6090"/>
    <w:rsid w:val="007D60A9"/>
    <w:rsid w:val="007D60D1"/>
    <w:rsid w:val="007D60DC"/>
    <w:rsid w:val="007D60DF"/>
    <w:rsid w:val="007D6138"/>
    <w:rsid w:val="007D613A"/>
    <w:rsid w:val="007D6170"/>
    <w:rsid w:val="007D6178"/>
    <w:rsid w:val="007D61A2"/>
    <w:rsid w:val="007D620A"/>
    <w:rsid w:val="007D6214"/>
    <w:rsid w:val="007D62DA"/>
    <w:rsid w:val="007D6357"/>
    <w:rsid w:val="007D635C"/>
    <w:rsid w:val="007D63A3"/>
    <w:rsid w:val="007D63AB"/>
    <w:rsid w:val="007D63B9"/>
    <w:rsid w:val="007D6409"/>
    <w:rsid w:val="007D640D"/>
    <w:rsid w:val="007D6417"/>
    <w:rsid w:val="007D6437"/>
    <w:rsid w:val="007D643B"/>
    <w:rsid w:val="007D643F"/>
    <w:rsid w:val="007D6445"/>
    <w:rsid w:val="007D6468"/>
    <w:rsid w:val="007D6478"/>
    <w:rsid w:val="007D64E5"/>
    <w:rsid w:val="007D6513"/>
    <w:rsid w:val="007D6559"/>
    <w:rsid w:val="007D6583"/>
    <w:rsid w:val="007D65E3"/>
    <w:rsid w:val="007D665C"/>
    <w:rsid w:val="007D666D"/>
    <w:rsid w:val="007D6682"/>
    <w:rsid w:val="007D6702"/>
    <w:rsid w:val="007D670C"/>
    <w:rsid w:val="007D670F"/>
    <w:rsid w:val="007D6717"/>
    <w:rsid w:val="007D6739"/>
    <w:rsid w:val="007D673B"/>
    <w:rsid w:val="007D6745"/>
    <w:rsid w:val="007D6769"/>
    <w:rsid w:val="007D67C4"/>
    <w:rsid w:val="007D67CC"/>
    <w:rsid w:val="007D67FC"/>
    <w:rsid w:val="007D682A"/>
    <w:rsid w:val="007D6838"/>
    <w:rsid w:val="007D6853"/>
    <w:rsid w:val="007D68B8"/>
    <w:rsid w:val="007D68C8"/>
    <w:rsid w:val="007D691F"/>
    <w:rsid w:val="007D692B"/>
    <w:rsid w:val="007D6990"/>
    <w:rsid w:val="007D69F6"/>
    <w:rsid w:val="007D6A26"/>
    <w:rsid w:val="007D6A3B"/>
    <w:rsid w:val="007D6A66"/>
    <w:rsid w:val="007D6AA6"/>
    <w:rsid w:val="007D6ABA"/>
    <w:rsid w:val="007D6AC4"/>
    <w:rsid w:val="007D6AFF"/>
    <w:rsid w:val="007D6B46"/>
    <w:rsid w:val="007D6B5C"/>
    <w:rsid w:val="007D6B89"/>
    <w:rsid w:val="007D6C05"/>
    <w:rsid w:val="007D6C0E"/>
    <w:rsid w:val="007D6C51"/>
    <w:rsid w:val="007D6CD2"/>
    <w:rsid w:val="007D6CEC"/>
    <w:rsid w:val="007D6D5A"/>
    <w:rsid w:val="007D6DD4"/>
    <w:rsid w:val="007D6DDC"/>
    <w:rsid w:val="007D6DE2"/>
    <w:rsid w:val="007D6DE9"/>
    <w:rsid w:val="007D6E4B"/>
    <w:rsid w:val="007D6E6F"/>
    <w:rsid w:val="007D6E7D"/>
    <w:rsid w:val="007D6EE0"/>
    <w:rsid w:val="007D6F0B"/>
    <w:rsid w:val="007D6F30"/>
    <w:rsid w:val="007D6F7D"/>
    <w:rsid w:val="007D6F97"/>
    <w:rsid w:val="007D6FA7"/>
    <w:rsid w:val="007D7021"/>
    <w:rsid w:val="007D7057"/>
    <w:rsid w:val="007D7064"/>
    <w:rsid w:val="007D7083"/>
    <w:rsid w:val="007D7084"/>
    <w:rsid w:val="007D709F"/>
    <w:rsid w:val="007D70BA"/>
    <w:rsid w:val="007D70BF"/>
    <w:rsid w:val="007D70D6"/>
    <w:rsid w:val="007D70DF"/>
    <w:rsid w:val="007D70E9"/>
    <w:rsid w:val="007D7132"/>
    <w:rsid w:val="007D713E"/>
    <w:rsid w:val="007D71A3"/>
    <w:rsid w:val="007D71BD"/>
    <w:rsid w:val="007D720C"/>
    <w:rsid w:val="007D7221"/>
    <w:rsid w:val="007D7247"/>
    <w:rsid w:val="007D7270"/>
    <w:rsid w:val="007D727E"/>
    <w:rsid w:val="007D7282"/>
    <w:rsid w:val="007D72E0"/>
    <w:rsid w:val="007D730B"/>
    <w:rsid w:val="007D731B"/>
    <w:rsid w:val="007D7326"/>
    <w:rsid w:val="007D7395"/>
    <w:rsid w:val="007D73BC"/>
    <w:rsid w:val="007D73F0"/>
    <w:rsid w:val="007D7404"/>
    <w:rsid w:val="007D743F"/>
    <w:rsid w:val="007D7479"/>
    <w:rsid w:val="007D7482"/>
    <w:rsid w:val="007D74C0"/>
    <w:rsid w:val="007D74C1"/>
    <w:rsid w:val="007D74ED"/>
    <w:rsid w:val="007D74F2"/>
    <w:rsid w:val="007D7509"/>
    <w:rsid w:val="007D7510"/>
    <w:rsid w:val="007D751C"/>
    <w:rsid w:val="007D7568"/>
    <w:rsid w:val="007D7580"/>
    <w:rsid w:val="007D7588"/>
    <w:rsid w:val="007D75FB"/>
    <w:rsid w:val="007D761E"/>
    <w:rsid w:val="007D762E"/>
    <w:rsid w:val="007D7634"/>
    <w:rsid w:val="007D766B"/>
    <w:rsid w:val="007D7696"/>
    <w:rsid w:val="007D770B"/>
    <w:rsid w:val="007D7729"/>
    <w:rsid w:val="007D7738"/>
    <w:rsid w:val="007D7739"/>
    <w:rsid w:val="007D77D1"/>
    <w:rsid w:val="007D77E8"/>
    <w:rsid w:val="007D784B"/>
    <w:rsid w:val="007D7860"/>
    <w:rsid w:val="007D78B8"/>
    <w:rsid w:val="007D78DA"/>
    <w:rsid w:val="007D78F5"/>
    <w:rsid w:val="007D792A"/>
    <w:rsid w:val="007D792F"/>
    <w:rsid w:val="007D793B"/>
    <w:rsid w:val="007D793E"/>
    <w:rsid w:val="007D7958"/>
    <w:rsid w:val="007D799E"/>
    <w:rsid w:val="007D7A13"/>
    <w:rsid w:val="007D7A17"/>
    <w:rsid w:val="007D7A28"/>
    <w:rsid w:val="007D7A57"/>
    <w:rsid w:val="007D7A83"/>
    <w:rsid w:val="007D7A9E"/>
    <w:rsid w:val="007D7AC6"/>
    <w:rsid w:val="007D7AEF"/>
    <w:rsid w:val="007D7B59"/>
    <w:rsid w:val="007D7B8A"/>
    <w:rsid w:val="007D7BB3"/>
    <w:rsid w:val="007D7C23"/>
    <w:rsid w:val="007D7C54"/>
    <w:rsid w:val="007D7C6B"/>
    <w:rsid w:val="007D7CB4"/>
    <w:rsid w:val="007D7CCC"/>
    <w:rsid w:val="007D7D14"/>
    <w:rsid w:val="007D7D52"/>
    <w:rsid w:val="007D7D59"/>
    <w:rsid w:val="007D7D81"/>
    <w:rsid w:val="007D7DA2"/>
    <w:rsid w:val="007D7DBB"/>
    <w:rsid w:val="007D7DBC"/>
    <w:rsid w:val="007D7E3A"/>
    <w:rsid w:val="007D7E8A"/>
    <w:rsid w:val="007D7ED3"/>
    <w:rsid w:val="007D7ED8"/>
    <w:rsid w:val="007D7EFB"/>
    <w:rsid w:val="007D7F10"/>
    <w:rsid w:val="007D7F17"/>
    <w:rsid w:val="007D7F1B"/>
    <w:rsid w:val="007D7F55"/>
    <w:rsid w:val="007D7F82"/>
    <w:rsid w:val="007D7FB3"/>
    <w:rsid w:val="007D7FCE"/>
    <w:rsid w:val="007D7FD5"/>
    <w:rsid w:val="007D7FD9"/>
    <w:rsid w:val="007E003E"/>
    <w:rsid w:val="007E0041"/>
    <w:rsid w:val="007E007C"/>
    <w:rsid w:val="007E00CB"/>
    <w:rsid w:val="007E00CE"/>
    <w:rsid w:val="007E00FD"/>
    <w:rsid w:val="007E0166"/>
    <w:rsid w:val="007E016D"/>
    <w:rsid w:val="007E01BF"/>
    <w:rsid w:val="007E01F5"/>
    <w:rsid w:val="007E01FF"/>
    <w:rsid w:val="007E0268"/>
    <w:rsid w:val="007E02FF"/>
    <w:rsid w:val="007E0307"/>
    <w:rsid w:val="007E0316"/>
    <w:rsid w:val="007E0337"/>
    <w:rsid w:val="007E0394"/>
    <w:rsid w:val="007E03A0"/>
    <w:rsid w:val="007E0405"/>
    <w:rsid w:val="007E0467"/>
    <w:rsid w:val="007E047D"/>
    <w:rsid w:val="007E04BD"/>
    <w:rsid w:val="007E04C9"/>
    <w:rsid w:val="007E0512"/>
    <w:rsid w:val="007E05AC"/>
    <w:rsid w:val="007E060D"/>
    <w:rsid w:val="007E0636"/>
    <w:rsid w:val="007E0667"/>
    <w:rsid w:val="007E0688"/>
    <w:rsid w:val="007E06BD"/>
    <w:rsid w:val="007E0721"/>
    <w:rsid w:val="007E077E"/>
    <w:rsid w:val="007E07C6"/>
    <w:rsid w:val="007E07F8"/>
    <w:rsid w:val="007E0838"/>
    <w:rsid w:val="007E08A1"/>
    <w:rsid w:val="007E08CE"/>
    <w:rsid w:val="007E08D9"/>
    <w:rsid w:val="007E08DA"/>
    <w:rsid w:val="007E08E4"/>
    <w:rsid w:val="007E0916"/>
    <w:rsid w:val="007E09CE"/>
    <w:rsid w:val="007E09E1"/>
    <w:rsid w:val="007E09F8"/>
    <w:rsid w:val="007E0A13"/>
    <w:rsid w:val="007E0AB6"/>
    <w:rsid w:val="007E0AC0"/>
    <w:rsid w:val="007E0ACA"/>
    <w:rsid w:val="007E0B1E"/>
    <w:rsid w:val="007E0B36"/>
    <w:rsid w:val="007E0B63"/>
    <w:rsid w:val="007E0B90"/>
    <w:rsid w:val="007E0BFD"/>
    <w:rsid w:val="007E0C14"/>
    <w:rsid w:val="007E0C19"/>
    <w:rsid w:val="007E0C1E"/>
    <w:rsid w:val="007E0C35"/>
    <w:rsid w:val="007E0C44"/>
    <w:rsid w:val="007E0C72"/>
    <w:rsid w:val="007E0C8A"/>
    <w:rsid w:val="007E0CD4"/>
    <w:rsid w:val="007E0D02"/>
    <w:rsid w:val="007E0D1E"/>
    <w:rsid w:val="007E0D3F"/>
    <w:rsid w:val="007E0D52"/>
    <w:rsid w:val="007E0DFC"/>
    <w:rsid w:val="007E0DFE"/>
    <w:rsid w:val="007E0E04"/>
    <w:rsid w:val="007E0E12"/>
    <w:rsid w:val="007E0E32"/>
    <w:rsid w:val="007E0E93"/>
    <w:rsid w:val="007E0EA3"/>
    <w:rsid w:val="007E0EAC"/>
    <w:rsid w:val="007E0EBD"/>
    <w:rsid w:val="007E0F09"/>
    <w:rsid w:val="007E0F0C"/>
    <w:rsid w:val="007E0F44"/>
    <w:rsid w:val="007E0F82"/>
    <w:rsid w:val="007E0FBE"/>
    <w:rsid w:val="007E0FC9"/>
    <w:rsid w:val="007E100E"/>
    <w:rsid w:val="007E1056"/>
    <w:rsid w:val="007E105B"/>
    <w:rsid w:val="007E1097"/>
    <w:rsid w:val="007E11D8"/>
    <w:rsid w:val="007E12C9"/>
    <w:rsid w:val="007E12CC"/>
    <w:rsid w:val="007E12D3"/>
    <w:rsid w:val="007E1344"/>
    <w:rsid w:val="007E13A2"/>
    <w:rsid w:val="007E13A6"/>
    <w:rsid w:val="007E143C"/>
    <w:rsid w:val="007E1444"/>
    <w:rsid w:val="007E14D0"/>
    <w:rsid w:val="007E14DE"/>
    <w:rsid w:val="007E14F1"/>
    <w:rsid w:val="007E1558"/>
    <w:rsid w:val="007E1559"/>
    <w:rsid w:val="007E1568"/>
    <w:rsid w:val="007E157D"/>
    <w:rsid w:val="007E157F"/>
    <w:rsid w:val="007E160D"/>
    <w:rsid w:val="007E161B"/>
    <w:rsid w:val="007E1634"/>
    <w:rsid w:val="007E163A"/>
    <w:rsid w:val="007E1664"/>
    <w:rsid w:val="007E1680"/>
    <w:rsid w:val="007E16B8"/>
    <w:rsid w:val="007E16C9"/>
    <w:rsid w:val="007E16F5"/>
    <w:rsid w:val="007E172E"/>
    <w:rsid w:val="007E179F"/>
    <w:rsid w:val="007E17E2"/>
    <w:rsid w:val="007E1818"/>
    <w:rsid w:val="007E1821"/>
    <w:rsid w:val="007E1861"/>
    <w:rsid w:val="007E187E"/>
    <w:rsid w:val="007E189A"/>
    <w:rsid w:val="007E18C8"/>
    <w:rsid w:val="007E18CA"/>
    <w:rsid w:val="007E193A"/>
    <w:rsid w:val="007E1956"/>
    <w:rsid w:val="007E1962"/>
    <w:rsid w:val="007E1966"/>
    <w:rsid w:val="007E196F"/>
    <w:rsid w:val="007E19C6"/>
    <w:rsid w:val="007E19D1"/>
    <w:rsid w:val="007E1A5C"/>
    <w:rsid w:val="007E1A9C"/>
    <w:rsid w:val="007E1AA4"/>
    <w:rsid w:val="007E1B2E"/>
    <w:rsid w:val="007E1B63"/>
    <w:rsid w:val="007E1B65"/>
    <w:rsid w:val="007E1BD4"/>
    <w:rsid w:val="007E1C10"/>
    <w:rsid w:val="007E1C3B"/>
    <w:rsid w:val="007E1C42"/>
    <w:rsid w:val="007E1C5F"/>
    <w:rsid w:val="007E1C63"/>
    <w:rsid w:val="007E1C6B"/>
    <w:rsid w:val="007E1CC7"/>
    <w:rsid w:val="007E1CD2"/>
    <w:rsid w:val="007E1CE3"/>
    <w:rsid w:val="007E1D10"/>
    <w:rsid w:val="007E1D74"/>
    <w:rsid w:val="007E1DDE"/>
    <w:rsid w:val="007E1DE7"/>
    <w:rsid w:val="007E1E07"/>
    <w:rsid w:val="007E1E1B"/>
    <w:rsid w:val="007E1E25"/>
    <w:rsid w:val="007E1E27"/>
    <w:rsid w:val="007E1E6E"/>
    <w:rsid w:val="007E1E6F"/>
    <w:rsid w:val="007E1EDC"/>
    <w:rsid w:val="007E1EE7"/>
    <w:rsid w:val="007E1F27"/>
    <w:rsid w:val="007E1F3E"/>
    <w:rsid w:val="007E1F81"/>
    <w:rsid w:val="007E1F9B"/>
    <w:rsid w:val="007E1F9D"/>
    <w:rsid w:val="007E1FAC"/>
    <w:rsid w:val="007E1FE0"/>
    <w:rsid w:val="007E201B"/>
    <w:rsid w:val="007E202A"/>
    <w:rsid w:val="007E206B"/>
    <w:rsid w:val="007E2084"/>
    <w:rsid w:val="007E209C"/>
    <w:rsid w:val="007E20B6"/>
    <w:rsid w:val="007E20F5"/>
    <w:rsid w:val="007E20F9"/>
    <w:rsid w:val="007E214B"/>
    <w:rsid w:val="007E216F"/>
    <w:rsid w:val="007E2172"/>
    <w:rsid w:val="007E21B2"/>
    <w:rsid w:val="007E21C0"/>
    <w:rsid w:val="007E21CD"/>
    <w:rsid w:val="007E2200"/>
    <w:rsid w:val="007E2215"/>
    <w:rsid w:val="007E226A"/>
    <w:rsid w:val="007E22D6"/>
    <w:rsid w:val="007E22FB"/>
    <w:rsid w:val="007E230A"/>
    <w:rsid w:val="007E236E"/>
    <w:rsid w:val="007E23F7"/>
    <w:rsid w:val="007E23F8"/>
    <w:rsid w:val="007E240D"/>
    <w:rsid w:val="007E2481"/>
    <w:rsid w:val="007E248A"/>
    <w:rsid w:val="007E24B4"/>
    <w:rsid w:val="007E24EF"/>
    <w:rsid w:val="007E2539"/>
    <w:rsid w:val="007E2548"/>
    <w:rsid w:val="007E2569"/>
    <w:rsid w:val="007E258B"/>
    <w:rsid w:val="007E25B3"/>
    <w:rsid w:val="007E25B9"/>
    <w:rsid w:val="007E2647"/>
    <w:rsid w:val="007E26C3"/>
    <w:rsid w:val="007E26D5"/>
    <w:rsid w:val="007E26D7"/>
    <w:rsid w:val="007E26F9"/>
    <w:rsid w:val="007E2705"/>
    <w:rsid w:val="007E270E"/>
    <w:rsid w:val="007E2710"/>
    <w:rsid w:val="007E2717"/>
    <w:rsid w:val="007E271D"/>
    <w:rsid w:val="007E2744"/>
    <w:rsid w:val="007E275C"/>
    <w:rsid w:val="007E2799"/>
    <w:rsid w:val="007E27BE"/>
    <w:rsid w:val="007E27FA"/>
    <w:rsid w:val="007E2842"/>
    <w:rsid w:val="007E289A"/>
    <w:rsid w:val="007E2921"/>
    <w:rsid w:val="007E2929"/>
    <w:rsid w:val="007E2944"/>
    <w:rsid w:val="007E29B9"/>
    <w:rsid w:val="007E2A59"/>
    <w:rsid w:val="007E2A91"/>
    <w:rsid w:val="007E2B1F"/>
    <w:rsid w:val="007E2BA7"/>
    <w:rsid w:val="007E2BD5"/>
    <w:rsid w:val="007E2BE6"/>
    <w:rsid w:val="007E2C40"/>
    <w:rsid w:val="007E2C41"/>
    <w:rsid w:val="007E2C42"/>
    <w:rsid w:val="007E2C6D"/>
    <w:rsid w:val="007E2C78"/>
    <w:rsid w:val="007E2C79"/>
    <w:rsid w:val="007E2C9E"/>
    <w:rsid w:val="007E2CC4"/>
    <w:rsid w:val="007E2CD4"/>
    <w:rsid w:val="007E2D11"/>
    <w:rsid w:val="007E2D72"/>
    <w:rsid w:val="007E2D9E"/>
    <w:rsid w:val="007E2DC3"/>
    <w:rsid w:val="007E2DD3"/>
    <w:rsid w:val="007E2DDB"/>
    <w:rsid w:val="007E2E10"/>
    <w:rsid w:val="007E2E5C"/>
    <w:rsid w:val="007E2E81"/>
    <w:rsid w:val="007E2E83"/>
    <w:rsid w:val="007E2ED3"/>
    <w:rsid w:val="007E2F03"/>
    <w:rsid w:val="007E2F07"/>
    <w:rsid w:val="007E3018"/>
    <w:rsid w:val="007E301B"/>
    <w:rsid w:val="007E3027"/>
    <w:rsid w:val="007E30A1"/>
    <w:rsid w:val="007E30AE"/>
    <w:rsid w:val="007E3114"/>
    <w:rsid w:val="007E3138"/>
    <w:rsid w:val="007E314A"/>
    <w:rsid w:val="007E3193"/>
    <w:rsid w:val="007E3197"/>
    <w:rsid w:val="007E319F"/>
    <w:rsid w:val="007E31E2"/>
    <w:rsid w:val="007E31FD"/>
    <w:rsid w:val="007E3200"/>
    <w:rsid w:val="007E3209"/>
    <w:rsid w:val="007E3288"/>
    <w:rsid w:val="007E32A7"/>
    <w:rsid w:val="007E32AE"/>
    <w:rsid w:val="007E32DD"/>
    <w:rsid w:val="007E3365"/>
    <w:rsid w:val="007E337C"/>
    <w:rsid w:val="007E3385"/>
    <w:rsid w:val="007E3393"/>
    <w:rsid w:val="007E3398"/>
    <w:rsid w:val="007E33A8"/>
    <w:rsid w:val="007E33D3"/>
    <w:rsid w:val="007E33FC"/>
    <w:rsid w:val="007E3405"/>
    <w:rsid w:val="007E342A"/>
    <w:rsid w:val="007E3456"/>
    <w:rsid w:val="007E3483"/>
    <w:rsid w:val="007E3486"/>
    <w:rsid w:val="007E3491"/>
    <w:rsid w:val="007E34D6"/>
    <w:rsid w:val="007E3547"/>
    <w:rsid w:val="007E354A"/>
    <w:rsid w:val="007E354C"/>
    <w:rsid w:val="007E3560"/>
    <w:rsid w:val="007E35D6"/>
    <w:rsid w:val="007E3622"/>
    <w:rsid w:val="007E3661"/>
    <w:rsid w:val="007E3683"/>
    <w:rsid w:val="007E369F"/>
    <w:rsid w:val="007E36DF"/>
    <w:rsid w:val="007E36F8"/>
    <w:rsid w:val="007E36FC"/>
    <w:rsid w:val="007E3733"/>
    <w:rsid w:val="007E374F"/>
    <w:rsid w:val="007E3759"/>
    <w:rsid w:val="007E3772"/>
    <w:rsid w:val="007E37A9"/>
    <w:rsid w:val="007E37CD"/>
    <w:rsid w:val="007E3821"/>
    <w:rsid w:val="007E3825"/>
    <w:rsid w:val="007E38BF"/>
    <w:rsid w:val="007E3A3A"/>
    <w:rsid w:val="007E3A54"/>
    <w:rsid w:val="007E3A6D"/>
    <w:rsid w:val="007E3A73"/>
    <w:rsid w:val="007E3AA4"/>
    <w:rsid w:val="007E3AC7"/>
    <w:rsid w:val="007E3B2A"/>
    <w:rsid w:val="007E3B66"/>
    <w:rsid w:val="007E3B87"/>
    <w:rsid w:val="007E3B98"/>
    <w:rsid w:val="007E3BD7"/>
    <w:rsid w:val="007E3BEF"/>
    <w:rsid w:val="007E3C8F"/>
    <w:rsid w:val="007E3C9E"/>
    <w:rsid w:val="007E3CBB"/>
    <w:rsid w:val="007E3CE4"/>
    <w:rsid w:val="007E3CFC"/>
    <w:rsid w:val="007E3D18"/>
    <w:rsid w:val="007E3D22"/>
    <w:rsid w:val="007E3D87"/>
    <w:rsid w:val="007E3D9D"/>
    <w:rsid w:val="007E3DDC"/>
    <w:rsid w:val="007E3DE5"/>
    <w:rsid w:val="007E3E08"/>
    <w:rsid w:val="007E3E0C"/>
    <w:rsid w:val="007E3E50"/>
    <w:rsid w:val="007E3E86"/>
    <w:rsid w:val="007E3EAC"/>
    <w:rsid w:val="007E3EB4"/>
    <w:rsid w:val="007E3EBE"/>
    <w:rsid w:val="007E3EC6"/>
    <w:rsid w:val="007E3EC7"/>
    <w:rsid w:val="007E3EE6"/>
    <w:rsid w:val="007E3EFA"/>
    <w:rsid w:val="007E3F0E"/>
    <w:rsid w:val="007E3F1C"/>
    <w:rsid w:val="007E3F2E"/>
    <w:rsid w:val="007E3F3B"/>
    <w:rsid w:val="007E3F8F"/>
    <w:rsid w:val="007E3FFA"/>
    <w:rsid w:val="007E3FFF"/>
    <w:rsid w:val="007E403E"/>
    <w:rsid w:val="007E4096"/>
    <w:rsid w:val="007E40A4"/>
    <w:rsid w:val="007E40A8"/>
    <w:rsid w:val="007E40C5"/>
    <w:rsid w:val="007E40DE"/>
    <w:rsid w:val="007E4117"/>
    <w:rsid w:val="007E4121"/>
    <w:rsid w:val="007E413B"/>
    <w:rsid w:val="007E4164"/>
    <w:rsid w:val="007E416D"/>
    <w:rsid w:val="007E41A9"/>
    <w:rsid w:val="007E41BF"/>
    <w:rsid w:val="007E4234"/>
    <w:rsid w:val="007E4240"/>
    <w:rsid w:val="007E425F"/>
    <w:rsid w:val="007E427E"/>
    <w:rsid w:val="007E4286"/>
    <w:rsid w:val="007E42EE"/>
    <w:rsid w:val="007E42FF"/>
    <w:rsid w:val="007E4313"/>
    <w:rsid w:val="007E4338"/>
    <w:rsid w:val="007E4345"/>
    <w:rsid w:val="007E436D"/>
    <w:rsid w:val="007E43E3"/>
    <w:rsid w:val="007E4428"/>
    <w:rsid w:val="007E442C"/>
    <w:rsid w:val="007E448B"/>
    <w:rsid w:val="007E4497"/>
    <w:rsid w:val="007E44C9"/>
    <w:rsid w:val="007E44CB"/>
    <w:rsid w:val="007E44F3"/>
    <w:rsid w:val="007E44F6"/>
    <w:rsid w:val="007E4511"/>
    <w:rsid w:val="007E4527"/>
    <w:rsid w:val="007E452E"/>
    <w:rsid w:val="007E453C"/>
    <w:rsid w:val="007E459F"/>
    <w:rsid w:val="007E45EB"/>
    <w:rsid w:val="007E45F1"/>
    <w:rsid w:val="007E4625"/>
    <w:rsid w:val="007E462D"/>
    <w:rsid w:val="007E4670"/>
    <w:rsid w:val="007E46B5"/>
    <w:rsid w:val="007E46C3"/>
    <w:rsid w:val="007E46D7"/>
    <w:rsid w:val="007E46EB"/>
    <w:rsid w:val="007E4793"/>
    <w:rsid w:val="007E47B4"/>
    <w:rsid w:val="007E47C9"/>
    <w:rsid w:val="007E47D5"/>
    <w:rsid w:val="007E4848"/>
    <w:rsid w:val="007E4880"/>
    <w:rsid w:val="007E4881"/>
    <w:rsid w:val="007E48A4"/>
    <w:rsid w:val="007E48AC"/>
    <w:rsid w:val="007E48C1"/>
    <w:rsid w:val="007E48C2"/>
    <w:rsid w:val="007E48C6"/>
    <w:rsid w:val="007E48CD"/>
    <w:rsid w:val="007E48D4"/>
    <w:rsid w:val="007E48D7"/>
    <w:rsid w:val="007E48F4"/>
    <w:rsid w:val="007E4924"/>
    <w:rsid w:val="007E4942"/>
    <w:rsid w:val="007E4960"/>
    <w:rsid w:val="007E4970"/>
    <w:rsid w:val="007E49E3"/>
    <w:rsid w:val="007E49E7"/>
    <w:rsid w:val="007E4A21"/>
    <w:rsid w:val="007E4A41"/>
    <w:rsid w:val="007E4A55"/>
    <w:rsid w:val="007E4A69"/>
    <w:rsid w:val="007E4A72"/>
    <w:rsid w:val="007E4ABE"/>
    <w:rsid w:val="007E4AE9"/>
    <w:rsid w:val="007E4AF8"/>
    <w:rsid w:val="007E4B12"/>
    <w:rsid w:val="007E4BA5"/>
    <w:rsid w:val="007E4BF2"/>
    <w:rsid w:val="007E4CA4"/>
    <w:rsid w:val="007E4CA9"/>
    <w:rsid w:val="007E4CE0"/>
    <w:rsid w:val="007E4D04"/>
    <w:rsid w:val="007E4D0D"/>
    <w:rsid w:val="007E4D8A"/>
    <w:rsid w:val="007E4DC1"/>
    <w:rsid w:val="007E4DCA"/>
    <w:rsid w:val="007E4DDE"/>
    <w:rsid w:val="007E4DE7"/>
    <w:rsid w:val="007E4EE0"/>
    <w:rsid w:val="007E4EFE"/>
    <w:rsid w:val="007E4F06"/>
    <w:rsid w:val="007E4F23"/>
    <w:rsid w:val="007E4F48"/>
    <w:rsid w:val="007E4F62"/>
    <w:rsid w:val="007E4F9C"/>
    <w:rsid w:val="007E4FBB"/>
    <w:rsid w:val="007E4FD8"/>
    <w:rsid w:val="007E4FE5"/>
    <w:rsid w:val="007E5042"/>
    <w:rsid w:val="007E5058"/>
    <w:rsid w:val="007E505E"/>
    <w:rsid w:val="007E505F"/>
    <w:rsid w:val="007E506B"/>
    <w:rsid w:val="007E50D6"/>
    <w:rsid w:val="007E50DD"/>
    <w:rsid w:val="007E510C"/>
    <w:rsid w:val="007E5118"/>
    <w:rsid w:val="007E513A"/>
    <w:rsid w:val="007E5147"/>
    <w:rsid w:val="007E515E"/>
    <w:rsid w:val="007E51D3"/>
    <w:rsid w:val="007E5219"/>
    <w:rsid w:val="007E5220"/>
    <w:rsid w:val="007E525C"/>
    <w:rsid w:val="007E5264"/>
    <w:rsid w:val="007E526B"/>
    <w:rsid w:val="007E5280"/>
    <w:rsid w:val="007E530A"/>
    <w:rsid w:val="007E5314"/>
    <w:rsid w:val="007E5324"/>
    <w:rsid w:val="007E5350"/>
    <w:rsid w:val="007E53AD"/>
    <w:rsid w:val="007E53C2"/>
    <w:rsid w:val="007E53E7"/>
    <w:rsid w:val="007E5422"/>
    <w:rsid w:val="007E5479"/>
    <w:rsid w:val="007E54A9"/>
    <w:rsid w:val="007E54B2"/>
    <w:rsid w:val="007E54BC"/>
    <w:rsid w:val="007E552F"/>
    <w:rsid w:val="007E557F"/>
    <w:rsid w:val="007E55D4"/>
    <w:rsid w:val="007E55E9"/>
    <w:rsid w:val="007E55F7"/>
    <w:rsid w:val="007E5606"/>
    <w:rsid w:val="007E5620"/>
    <w:rsid w:val="007E565B"/>
    <w:rsid w:val="007E5673"/>
    <w:rsid w:val="007E567D"/>
    <w:rsid w:val="007E5686"/>
    <w:rsid w:val="007E56A6"/>
    <w:rsid w:val="007E56BC"/>
    <w:rsid w:val="007E56C7"/>
    <w:rsid w:val="007E5747"/>
    <w:rsid w:val="007E578E"/>
    <w:rsid w:val="007E57BC"/>
    <w:rsid w:val="007E57D6"/>
    <w:rsid w:val="007E57EC"/>
    <w:rsid w:val="007E5811"/>
    <w:rsid w:val="007E585B"/>
    <w:rsid w:val="007E5870"/>
    <w:rsid w:val="007E58E5"/>
    <w:rsid w:val="007E593D"/>
    <w:rsid w:val="007E5944"/>
    <w:rsid w:val="007E5971"/>
    <w:rsid w:val="007E597C"/>
    <w:rsid w:val="007E599A"/>
    <w:rsid w:val="007E59AB"/>
    <w:rsid w:val="007E59E3"/>
    <w:rsid w:val="007E5A60"/>
    <w:rsid w:val="007E5B37"/>
    <w:rsid w:val="007E5B69"/>
    <w:rsid w:val="007E5B6B"/>
    <w:rsid w:val="007E5B85"/>
    <w:rsid w:val="007E5B9E"/>
    <w:rsid w:val="007E5BC5"/>
    <w:rsid w:val="007E5C26"/>
    <w:rsid w:val="007E5C30"/>
    <w:rsid w:val="007E5C42"/>
    <w:rsid w:val="007E5C80"/>
    <w:rsid w:val="007E5C89"/>
    <w:rsid w:val="007E5C90"/>
    <w:rsid w:val="007E5CEC"/>
    <w:rsid w:val="007E5D5C"/>
    <w:rsid w:val="007E5DAD"/>
    <w:rsid w:val="007E5DD3"/>
    <w:rsid w:val="007E5E09"/>
    <w:rsid w:val="007E5E44"/>
    <w:rsid w:val="007E5F0E"/>
    <w:rsid w:val="007E5F16"/>
    <w:rsid w:val="007E5F1A"/>
    <w:rsid w:val="007E5F58"/>
    <w:rsid w:val="007E5FA5"/>
    <w:rsid w:val="007E5FC9"/>
    <w:rsid w:val="007E5FDE"/>
    <w:rsid w:val="007E6059"/>
    <w:rsid w:val="007E6095"/>
    <w:rsid w:val="007E60AA"/>
    <w:rsid w:val="007E60E4"/>
    <w:rsid w:val="007E6106"/>
    <w:rsid w:val="007E6141"/>
    <w:rsid w:val="007E618D"/>
    <w:rsid w:val="007E6193"/>
    <w:rsid w:val="007E61BD"/>
    <w:rsid w:val="007E61D6"/>
    <w:rsid w:val="007E6234"/>
    <w:rsid w:val="007E6254"/>
    <w:rsid w:val="007E6281"/>
    <w:rsid w:val="007E62F4"/>
    <w:rsid w:val="007E630B"/>
    <w:rsid w:val="007E6333"/>
    <w:rsid w:val="007E6378"/>
    <w:rsid w:val="007E640A"/>
    <w:rsid w:val="007E640E"/>
    <w:rsid w:val="007E6413"/>
    <w:rsid w:val="007E6416"/>
    <w:rsid w:val="007E643E"/>
    <w:rsid w:val="007E643F"/>
    <w:rsid w:val="007E6450"/>
    <w:rsid w:val="007E6468"/>
    <w:rsid w:val="007E647B"/>
    <w:rsid w:val="007E6489"/>
    <w:rsid w:val="007E649C"/>
    <w:rsid w:val="007E64DE"/>
    <w:rsid w:val="007E64F7"/>
    <w:rsid w:val="007E6506"/>
    <w:rsid w:val="007E6516"/>
    <w:rsid w:val="007E652C"/>
    <w:rsid w:val="007E654D"/>
    <w:rsid w:val="007E658A"/>
    <w:rsid w:val="007E65BA"/>
    <w:rsid w:val="007E663A"/>
    <w:rsid w:val="007E6641"/>
    <w:rsid w:val="007E664D"/>
    <w:rsid w:val="007E666B"/>
    <w:rsid w:val="007E66A7"/>
    <w:rsid w:val="007E6702"/>
    <w:rsid w:val="007E6707"/>
    <w:rsid w:val="007E670D"/>
    <w:rsid w:val="007E6710"/>
    <w:rsid w:val="007E6713"/>
    <w:rsid w:val="007E671A"/>
    <w:rsid w:val="007E672D"/>
    <w:rsid w:val="007E6780"/>
    <w:rsid w:val="007E678A"/>
    <w:rsid w:val="007E67B0"/>
    <w:rsid w:val="007E67C4"/>
    <w:rsid w:val="007E67D5"/>
    <w:rsid w:val="007E67F4"/>
    <w:rsid w:val="007E67FB"/>
    <w:rsid w:val="007E6807"/>
    <w:rsid w:val="007E680F"/>
    <w:rsid w:val="007E684B"/>
    <w:rsid w:val="007E689D"/>
    <w:rsid w:val="007E68A6"/>
    <w:rsid w:val="007E68B8"/>
    <w:rsid w:val="007E68C1"/>
    <w:rsid w:val="007E68C5"/>
    <w:rsid w:val="007E691E"/>
    <w:rsid w:val="007E6921"/>
    <w:rsid w:val="007E6931"/>
    <w:rsid w:val="007E6941"/>
    <w:rsid w:val="007E694A"/>
    <w:rsid w:val="007E694B"/>
    <w:rsid w:val="007E69B1"/>
    <w:rsid w:val="007E69F7"/>
    <w:rsid w:val="007E6A23"/>
    <w:rsid w:val="007E6A30"/>
    <w:rsid w:val="007E6A57"/>
    <w:rsid w:val="007E6A6A"/>
    <w:rsid w:val="007E6A85"/>
    <w:rsid w:val="007E6AB5"/>
    <w:rsid w:val="007E6AC3"/>
    <w:rsid w:val="007E6B62"/>
    <w:rsid w:val="007E6B78"/>
    <w:rsid w:val="007E6BD9"/>
    <w:rsid w:val="007E6BED"/>
    <w:rsid w:val="007E6C18"/>
    <w:rsid w:val="007E6C4C"/>
    <w:rsid w:val="007E6C57"/>
    <w:rsid w:val="007E6C78"/>
    <w:rsid w:val="007E6C93"/>
    <w:rsid w:val="007E6CBF"/>
    <w:rsid w:val="007E6CD1"/>
    <w:rsid w:val="007E6CD3"/>
    <w:rsid w:val="007E6CEF"/>
    <w:rsid w:val="007E6D16"/>
    <w:rsid w:val="007E6D4D"/>
    <w:rsid w:val="007E6D59"/>
    <w:rsid w:val="007E6D7B"/>
    <w:rsid w:val="007E6DD9"/>
    <w:rsid w:val="007E6DDB"/>
    <w:rsid w:val="007E6E08"/>
    <w:rsid w:val="007E6E9B"/>
    <w:rsid w:val="007E6EEE"/>
    <w:rsid w:val="007E6F08"/>
    <w:rsid w:val="007E6F27"/>
    <w:rsid w:val="007E6F45"/>
    <w:rsid w:val="007E6F63"/>
    <w:rsid w:val="007E6F96"/>
    <w:rsid w:val="007E6FB0"/>
    <w:rsid w:val="007E6FD9"/>
    <w:rsid w:val="007E6FEA"/>
    <w:rsid w:val="007E70D1"/>
    <w:rsid w:val="007E716C"/>
    <w:rsid w:val="007E7173"/>
    <w:rsid w:val="007E719C"/>
    <w:rsid w:val="007E71C6"/>
    <w:rsid w:val="007E720E"/>
    <w:rsid w:val="007E722F"/>
    <w:rsid w:val="007E7239"/>
    <w:rsid w:val="007E725B"/>
    <w:rsid w:val="007E7287"/>
    <w:rsid w:val="007E72A8"/>
    <w:rsid w:val="007E72D2"/>
    <w:rsid w:val="007E7309"/>
    <w:rsid w:val="007E7322"/>
    <w:rsid w:val="007E7329"/>
    <w:rsid w:val="007E732D"/>
    <w:rsid w:val="007E7366"/>
    <w:rsid w:val="007E736C"/>
    <w:rsid w:val="007E7391"/>
    <w:rsid w:val="007E73E0"/>
    <w:rsid w:val="007E7413"/>
    <w:rsid w:val="007E7415"/>
    <w:rsid w:val="007E7417"/>
    <w:rsid w:val="007E741A"/>
    <w:rsid w:val="007E743B"/>
    <w:rsid w:val="007E745E"/>
    <w:rsid w:val="007E7472"/>
    <w:rsid w:val="007E7491"/>
    <w:rsid w:val="007E74E5"/>
    <w:rsid w:val="007E7559"/>
    <w:rsid w:val="007E7595"/>
    <w:rsid w:val="007E75A5"/>
    <w:rsid w:val="007E75C9"/>
    <w:rsid w:val="007E7673"/>
    <w:rsid w:val="007E7688"/>
    <w:rsid w:val="007E76B0"/>
    <w:rsid w:val="007E76B3"/>
    <w:rsid w:val="007E76C5"/>
    <w:rsid w:val="007E770E"/>
    <w:rsid w:val="007E7743"/>
    <w:rsid w:val="007E7763"/>
    <w:rsid w:val="007E7779"/>
    <w:rsid w:val="007E7789"/>
    <w:rsid w:val="007E77E7"/>
    <w:rsid w:val="007E7827"/>
    <w:rsid w:val="007E7846"/>
    <w:rsid w:val="007E7855"/>
    <w:rsid w:val="007E7863"/>
    <w:rsid w:val="007E78F6"/>
    <w:rsid w:val="007E78FF"/>
    <w:rsid w:val="007E7940"/>
    <w:rsid w:val="007E7951"/>
    <w:rsid w:val="007E795C"/>
    <w:rsid w:val="007E797D"/>
    <w:rsid w:val="007E79A7"/>
    <w:rsid w:val="007E79C2"/>
    <w:rsid w:val="007E79C3"/>
    <w:rsid w:val="007E79C8"/>
    <w:rsid w:val="007E79E4"/>
    <w:rsid w:val="007E7A01"/>
    <w:rsid w:val="007E7A17"/>
    <w:rsid w:val="007E7A24"/>
    <w:rsid w:val="007E7A62"/>
    <w:rsid w:val="007E7A8B"/>
    <w:rsid w:val="007E7A92"/>
    <w:rsid w:val="007E7A9E"/>
    <w:rsid w:val="007E7B09"/>
    <w:rsid w:val="007E7B24"/>
    <w:rsid w:val="007E7B35"/>
    <w:rsid w:val="007E7B50"/>
    <w:rsid w:val="007E7B58"/>
    <w:rsid w:val="007E7B94"/>
    <w:rsid w:val="007E7BF0"/>
    <w:rsid w:val="007E7BF9"/>
    <w:rsid w:val="007E7C28"/>
    <w:rsid w:val="007E7C40"/>
    <w:rsid w:val="007E7D30"/>
    <w:rsid w:val="007E7D4B"/>
    <w:rsid w:val="007E7D8A"/>
    <w:rsid w:val="007E7DE5"/>
    <w:rsid w:val="007E7DF6"/>
    <w:rsid w:val="007E7E01"/>
    <w:rsid w:val="007E7E05"/>
    <w:rsid w:val="007E7E06"/>
    <w:rsid w:val="007E7E11"/>
    <w:rsid w:val="007E7E39"/>
    <w:rsid w:val="007E7E71"/>
    <w:rsid w:val="007E7E7D"/>
    <w:rsid w:val="007E7F08"/>
    <w:rsid w:val="007E7F30"/>
    <w:rsid w:val="007E7F56"/>
    <w:rsid w:val="007E7F6E"/>
    <w:rsid w:val="007F0025"/>
    <w:rsid w:val="007F0045"/>
    <w:rsid w:val="007F0084"/>
    <w:rsid w:val="007F0086"/>
    <w:rsid w:val="007F009B"/>
    <w:rsid w:val="007F00AB"/>
    <w:rsid w:val="007F00B2"/>
    <w:rsid w:val="007F00CB"/>
    <w:rsid w:val="007F00DB"/>
    <w:rsid w:val="007F012C"/>
    <w:rsid w:val="007F013E"/>
    <w:rsid w:val="007F0152"/>
    <w:rsid w:val="007F01DC"/>
    <w:rsid w:val="007F01ED"/>
    <w:rsid w:val="007F0201"/>
    <w:rsid w:val="007F0283"/>
    <w:rsid w:val="007F02DE"/>
    <w:rsid w:val="007F02F8"/>
    <w:rsid w:val="007F02FD"/>
    <w:rsid w:val="007F02FF"/>
    <w:rsid w:val="007F0307"/>
    <w:rsid w:val="007F034A"/>
    <w:rsid w:val="007F034E"/>
    <w:rsid w:val="007F03AA"/>
    <w:rsid w:val="007F03E0"/>
    <w:rsid w:val="007F0405"/>
    <w:rsid w:val="007F040C"/>
    <w:rsid w:val="007F0440"/>
    <w:rsid w:val="007F0444"/>
    <w:rsid w:val="007F045C"/>
    <w:rsid w:val="007F046B"/>
    <w:rsid w:val="007F04A3"/>
    <w:rsid w:val="007F052F"/>
    <w:rsid w:val="007F05A5"/>
    <w:rsid w:val="007F05D9"/>
    <w:rsid w:val="007F05DD"/>
    <w:rsid w:val="007F05ED"/>
    <w:rsid w:val="007F0620"/>
    <w:rsid w:val="007F066B"/>
    <w:rsid w:val="007F068C"/>
    <w:rsid w:val="007F0744"/>
    <w:rsid w:val="007F078D"/>
    <w:rsid w:val="007F0794"/>
    <w:rsid w:val="007F0802"/>
    <w:rsid w:val="007F08D3"/>
    <w:rsid w:val="007F0928"/>
    <w:rsid w:val="007F0986"/>
    <w:rsid w:val="007F099B"/>
    <w:rsid w:val="007F09C6"/>
    <w:rsid w:val="007F09F2"/>
    <w:rsid w:val="007F0A28"/>
    <w:rsid w:val="007F0A36"/>
    <w:rsid w:val="007F0A6E"/>
    <w:rsid w:val="007F0A8E"/>
    <w:rsid w:val="007F0AA3"/>
    <w:rsid w:val="007F0AD3"/>
    <w:rsid w:val="007F0B7A"/>
    <w:rsid w:val="007F0B8F"/>
    <w:rsid w:val="007F0B95"/>
    <w:rsid w:val="007F0BA2"/>
    <w:rsid w:val="007F0BC4"/>
    <w:rsid w:val="007F0C0E"/>
    <w:rsid w:val="007F0C3C"/>
    <w:rsid w:val="007F0C99"/>
    <w:rsid w:val="007F0CD7"/>
    <w:rsid w:val="007F0D24"/>
    <w:rsid w:val="007F0D2E"/>
    <w:rsid w:val="007F0D32"/>
    <w:rsid w:val="007F0D3F"/>
    <w:rsid w:val="007F0D95"/>
    <w:rsid w:val="007F0DD8"/>
    <w:rsid w:val="007F0E09"/>
    <w:rsid w:val="007F0E21"/>
    <w:rsid w:val="007F0E39"/>
    <w:rsid w:val="007F0E49"/>
    <w:rsid w:val="007F0E79"/>
    <w:rsid w:val="007F0EB0"/>
    <w:rsid w:val="007F0ECD"/>
    <w:rsid w:val="007F0EEB"/>
    <w:rsid w:val="007F0EF7"/>
    <w:rsid w:val="007F0F70"/>
    <w:rsid w:val="007F0F84"/>
    <w:rsid w:val="007F0F94"/>
    <w:rsid w:val="007F100D"/>
    <w:rsid w:val="007F1041"/>
    <w:rsid w:val="007F1052"/>
    <w:rsid w:val="007F1069"/>
    <w:rsid w:val="007F106B"/>
    <w:rsid w:val="007F109E"/>
    <w:rsid w:val="007F10B6"/>
    <w:rsid w:val="007F10C4"/>
    <w:rsid w:val="007F10E0"/>
    <w:rsid w:val="007F1112"/>
    <w:rsid w:val="007F111B"/>
    <w:rsid w:val="007F1124"/>
    <w:rsid w:val="007F1143"/>
    <w:rsid w:val="007F11B2"/>
    <w:rsid w:val="007F11BF"/>
    <w:rsid w:val="007F11FE"/>
    <w:rsid w:val="007F1208"/>
    <w:rsid w:val="007F128D"/>
    <w:rsid w:val="007F1295"/>
    <w:rsid w:val="007F12D6"/>
    <w:rsid w:val="007F1304"/>
    <w:rsid w:val="007F1317"/>
    <w:rsid w:val="007F1351"/>
    <w:rsid w:val="007F135D"/>
    <w:rsid w:val="007F13B1"/>
    <w:rsid w:val="007F13E0"/>
    <w:rsid w:val="007F13F1"/>
    <w:rsid w:val="007F13F7"/>
    <w:rsid w:val="007F1437"/>
    <w:rsid w:val="007F1458"/>
    <w:rsid w:val="007F145B"/>
    <w:rsid w:val="007F1473"/>
    <w:rsid w:val="007F1490"/>
    <w:rsid w:val="007F1497"/>
    <w:rsid w:val="007F14AC"/>
    <w:rsid w:val="007F14C0"/>
    <w:rsid w:val="007F14C4"/>
    <w:rsid w:val="007F14E6"/>
    <w:rsid w:val="007F14FB"/>
    <w:rsid w:val="007F1502"/>
    <w:rsid w:val="007F153C"/>
    <w:rsid w:val="007F154C"/>
    <w:rsid w:val="007F15B7"/>
    <w:rsid w:val="007F163D"/>
    <w:rsid w:val="007F1656"/>
    <w:rsid w:val="007F168D"/>
    <w:rsid w:val="007F16A8"/>
    <w:rsid w:val="007F16BF"/>
    <w:rsid w:val="007F16E6"/>
    <w:rsid w:val="007F1730"/>
    <w:rsid w:val="007F1732"/>
    <w:rsid w:val="007F1797"/>
    <w:rsid w:val="007F17A9"/>
    <w:rsid w:val="007F17AA"/>
    <w:rsid w:val="007F1812"/>
    <w:rsid w:val="007F1833"/>
    <w:rsid w:val="007F1849"/>
    <w:rsid w:val="007F1852"/>
    <w:rsid w:val="007F1874"/>
    <w:rsid w:val="007F18CA"/>
    <w:rsid w:val="007F190F"/>
    <w:rsid w:val="007F194D"/>
    <w:rsid w:val="007F1959"/>
    <w:rsid w:val="007F1970"/>
    <w:rsid w:val="007F1987"/>
    <w:rsid w:val="007F19A1"/>
    <w:rsid w:val="007F19A8"/>
    <w:rsid w:val="007F19C7"/>
    <w:rsid w:val="007F1A9D"/>
    <w:rsid w:val="007F1AA4"/>
    <w:rsid w:val="007F1AAF"/>
    <w:rsid w:val="007F1AD3"/>
    <w:rsid w:val="007F1B28"/>
    <w:rsid w:val="007F1B4E"/>
    <w:rsid w:val="007F1BCD"/>
    <w:rsid w:val="007F1BDF"/>
    <w:rsid w:val="007F1C58"/>
    <w:rsid w:val="007F1C7A"/>
    <w:rsid w:val="007F1CC7"/>
    <w:rsid w:val="007F1D04"/>
    <w:rsid w:val="007F1D62"/>
    <w:rsid w:val="007F1DBD"/>
    <w:rsid w:val="007F1DDC"/>
    <w:rsid w:val="007F1DED"/>
    <w:rsid w:val="007F1E15"/>
    <w:rsid w:val="007F1E4B"/>
    <w:rsid w:val="007F1EA7"/>
    <w:rsid w:val="007F1EB7"/>
    <w:rsid w:val="007F1EDE"/>
    <w:rsid w:val="007F1EF4"/>
    <w:rsid w:val="007F1F00"/>
    <w:rsid w:val="007F1F08"/>
    <w:rsid w:val="007F1F28"/>
    <w:rsid w:val="007F1F42"/>
    <w:rsid w:val="007F1F46"/>
    <w:rsid w:val="007F1F77"/>
    <w:rsid w:val="007F1F9A"/>
    <w:rsid w:val="007F1FCE"/>
    <w:rsid w:val="007F1FE2"/>
    <w:rsid w:val="007F1FE5"/>
    <w:rsid w:val="007F2024"/>
    <w:rsid w:val="007F203A"/>
    <w:rsid w:val="007F205A"/>
    <w:rsid w:val="007F205B"/>
    <w:rsid w:val="007F2106"/>
    <w:rsid w:val="007F2124"/>
    <w:rsid w:val="007F2180"/>
    <w:rsid w:val="007F21CB"/>
    <w:rsid w:val="007F221A"/>
    <w:rsid w:val="007F227C"/>
    <w:rsid w:val="007F2292"/>
    <w:rsid w:val="007F22A4"/>
    <w:rsid w:val="007F22E6"/>
    <w:rsid w:val="007F231D"/>
    <w:rsid w:val="007F2333"/>
    <w:rsid w:val="007F2340"/>
    <w:rsid w:val="007F237B"/>
    <w:rsid w:val="007F238D"/>
    <w:rsid w:val="007F2390"/>
    <w:rsid w:val="007F2396"/>
    <w:rsid w:val="007F23A0"/>
    <w:rsid w:val="007F23B7"/>
    <w:rsid w:val="007F23EB"/>
    <w:rsid w:val="007F2418"/>
    <w:rsid w:val="007F2420"/>
    <w:rsid w:val="007F245C"/>
    <w:rsid w:val="007F2465"/>
    <w:rsid w:val="007F249B"/>
    <w:rsid w:val="007F24A1"/>
    <w:rsid w:val="007F2552"/>
    <w:rsid w:val="007F25C4"/>
    <w:rsid w:val="007F25D5"/>
    <w:rsid w:val="007F25E8"/>
    <w:rsid w:val="007F2617"/>
    <w:rsid w:val="007F2663"/>
    <w:rsid w:val="007F267F"/>
    <w:rsid w:val="007F26A1"/>
    <w:rsid w:val="007F26AE"/>
    <w:rsid w:val="007F26BE"/>
    <w:rsid w:val="007F26EB"/>
    <w:rsid w:val="007F2724"/>
    <w:rsid w:val="007F272C"/>
    <w:rsid w:val="007F2730"/>
    <w:rsid w:val="007F277F"/>
    <w:rsid w:val="007F2797"/>
    <w:rsid w:val="007F27A4"/>
    <w:rsid w:val="007F27B1"/>
    <w:rsid w:val="007F280C"/>
    <w:rsid w:val="007F2813"/>
    <w:rsid w:val="007F28A8"/>
    <w:rsid w:val="007F28F5"/>
    <w:rsid w:val="007F2905"/>
    <w:rsid w:val="007F291E"/>
    <w:rsid w:val="007F2934"/>
    <w:rsid w:val="007F293C"/>
    <w:rsid w:val="007F2949"/>
    <w:rsid w:val="007F29BC"/>
    <w:rsid w:val="007F29C0"/>
    <w:rsid w:val="007F29C2"/>
    <w:rsid w:val="007F29E7"/>
    <w:rsid w:val="007F2A14"/>
    <w:rsid w:val="007F2A75"/>
    <w:rsid w:val="007F2A8E"/>
    <w:rsid w:val="007F2ADC"/>
    <w:rsid w:val="007F2ADD"/>
    <w:rsid w:val="007F2AF5"/>
    <w:rsid w:val="007F2AF7"/>
    <w:rsid w:val="007F2B13"/>
    <w:rsid w:val="007F2B3B"/>
    <w:rsid w:val="007F2B77"/>
    <w:rsid w:val="007F2BC4"/>
    <w:rsid w:val="007F2C1F"/>
    <w:rsid w:val="007F2C6A"/>
    <w:rsid w:val="007F2C98"/>
    <w:rsid w:val="007F2CA1"/>
    <w:rsid w:val="007F2CE3"/>
    <w:rsid w:val="007F2CF2"/>
    <w:rsid w:val="007F2CFE"/>
    <w:rsid w:val="007F2D8A"/>
    <w:rsid w:val="007F2D99"/>
    <w:rsid w:val="007F2DAB"/>
    <w:rsid w:val="007F2DCC"/>
    <w:rsid w:val="007F2DD1"/>
    <w:rsid w:val="007F2DD8"/>
    <w:rsid w:val="007F2DE1"/>
    <w:rsid w:val="007F2DE7"/>
    <w:rsid w:val="007F2DFF"/>
    <w:rsid w:val="007F2E0B"/>
    <w:rsid w:val="007F2E89"/>
    <w:rsid w:val="007F2EC5"/>
    <w:rsid w:val="007F2EDD"/>
    <w:rsid w:val="007F2EE3"/>
    <w:rsid w:val="007F2EF9"/>
    <w:rsid w:val="007F2F1B"/>
    <w:rsid w:val="007F2FCB"/>
    <w:rsid w:val="007F2FCE"/>
    <w:rsid w:val="007F2FFC"/>
    <w:rsid w:val="007F3002"/>
    <w:rsid w:val="007F3014"/>
    <w:rsid w:val="007F30E4"/>
    <w:rsid w:val="007F3114"/>
    <w:rsid w:val="007F311E"/>
    <w:rsid w:val="007F3123"/>
    <w:rsid w:val="007F31B6"/>
    <w:rsid w:val="007F31CF"/>
    <w:rsid w:val="007F31F2"/>
    <w:rsid w:val="007F31FE"/>
    <w:rsid w:val="007F3216"/>
    <w:rsid w:val="007F3293"/>
    <w:rsid w:val="007F32BA"/>
    <w:rsid w:val="007F32BC"/>
    <w:rsid w:val="007F32C0"/>
    <w:rsid w:val="007F3337"/>
    <w:rsid w:val="007F3342"/>
    <w:rsid w:val="007F341B"/>
    <w:rsid w:val="007F3438"/>
    <w:rsid w:val="007F345A"/>
    <w:rsid w:val="007F3476"/>
    <w:rsid w:val="007F3485"/>
    <w:rsid w:val="007F3488"/>
    <w:rsid w:val="007F3495"/>
    <w:rsid w:val="007F34C3"/>
    <w:rsid w:val="007F34E4"/>
    <w:rsid w:val="007F3519"/>
    <w:rsid w:val="007F356E"/>
    <w:rsid w:val="007F3592"/>
    <w:rsid w:val="007F35A8"/>
    <w:rsid w:val="007F35AD"/>
    <w:rsid w:val="007F35E6"/>
    <w:rsid w:val="007F36E1"/>
    <w:rsid w:val="007F36EE"/>
    <w:rsid w:val="007F36F1"/>
    <w:rsid w:val="007F36F5"/>
    <w:rsid w:val="007F3790"/>
    <w:rsid w:val="007F37AC"/>
    <w:rsid w:val="007F37C8"/>
    <w:rsid w:val="007F37CD"/>
    <w:rsid w:val="007F37D2"/>
    <w:rsid w:val="007F37F3"/>
    <w:rsid w:val="007F3802"/>
    <w:rsid w:val="007F3854"/>
    <w:rsid w:val="007F3861"/>
    <w:rsid w:val="007F3869"/>
    <w:rsid w:val="007F3872"/>
    <w:rsid w:val="007F3884"/>
    <w:rsid w:val="007F388D"/>
    <w:rsid w:val="007F38A5"/>
    <w:rsid w:val="007F38DC"/>
    <w:rsid w:val="007F3903"/>
    <w:rsid w:val="007F3904"/>
    <w:rsid w:val="007F3959"/>
    <w:rsid w:val="007F3A6A"/>
    <w:rsid w:val="007F3A70"/>
    <w:rsid w:val="007F3AE8"/>
    <w:rsid w:val="007F3B21"/>
    <w:rsid w:val="007F3B2F"/>
    <w:rsid w:val="007F3B4B"/>
    <w:rsid w:val="007F3B67"/>
    <w:rsid w:val="007F3B81"/>
    <w:rsid w:val="007F3BB9"/>
    <w:rsid w:val="007F3BE9"/>
    <w:rsid w:val="007F3C24"/>
    <w:rsid w:val="007F3C8C"/>
    <w:rsid w:val="007F3C94"/>
    <w:rsid w:val="007F3CCE"/>
    <w:rsid w:val="007F3CE2"/>
    <w:rsid w:val="007F3CEC"/>
    <w:rsid w:val="007F3CEF"/>
    <w:rsid w:val="007F3D0B"/>
    <w:rsid w:val="007F3D2B"/>
    <w:rsid w:val="007F3D3B"/>
    <w:rsid w:val="007F3D50"/>
    <w:rsid w:val="007F3D52"/>
    <w:rsid w:val="007F3D5A"/>
    <w:rsid w:val="007F3D7C"/>
    <w:rsid w:val="007F3D80"/>
    <w:rsid w:val="007F3D8E"/>
    <w:rsid w:val="007F3D93"/>
    <w:rsid w:val="007F3DDF"/>
    <w:rsid w:val="007F3E13"/>
    <w:rsid w:val="007F3E39"/>
    <w:rsid w:val="007F3E5E"/>
    <w:rsid w:val="007F3E6B"/>
    <w:rsid w:val="007F3E77"/>
    <w:rsid w:val="007F3E9D"/>
    <w:rsid w:val="007F3EDC"/>
    <w:rsid w:val="007F3F1C"/>
    <w:rsid w:val="007F3F2B"/>
    <w:rsid w:val="007F3F3B"/>
    <w:rsid w:val="007F3F59"/>
    <w:rsid w:val="007F3F7F"/>
    <w:rsid w:val="007F3FF9"/>
    <w:rsid w:val="007F4002"/>
    <w:rsid w:val="007F40C5"/>
    <w:rsid w:val="007F40CA"/>
    <w:rsid w:val="007F40CB"/>
    <w:rsid w:val="007F413A"/>
    <w:rsid w:val="007F413F"/>
    <w:rsid w:val="007F414F"/>
    <w:rsid w:val="007F417C"/>
    <w:rsid w:val="007F419A"/>
    <w:rsid w:val="007F419C"/>
    <w:rsid w:val="007F419E"/>
    <w:rsid w:val="007F41A6"/>
    <w:rsid w:val="007F41D2"/>
    <w:rsid w:val="007F4214"/>
    <w:rsid w:val="007F4228"/>
    <w:rsid w:val="007F4231"/>
    <w:rsid w:val="007F4258"/>
    <w:rsid w:val="007F4290"/>
    <w:rsid w:val="007F42D2"/>
    <w:rsid w:val="007F42E4"/>
    <w:rsid w:val="007F42F7"/>
    <w:rsid w:val="007F42FA"/>
    <w:rsid w:val="007F432E"/>
    <w:rsid w:val="007F4350"/>
    <w:rsid w:val="007F43A5"/>
    <w:rsid w:val="007F43A6"/>
    <w:rsid w:val="007F43BD"/>
    <w:rsid w:val="007F4475"/>
    <w:rsid w:val="007F447D"/>
    <w:rsid w:val="007F44BF"/>
    <w:rsid w:val="007F44FB"/>
    <w:rsid w:val="007F4509"/>
    <w:rsid w:val="007F4530"/>
    <w:rsid w:val="007F4559"/>
    <w:rsid w:val="007F4582"/>
    <w:rsid w:val="007F45B5"/>
    <w:rsid w:val="007F45C6"/>
    <w:rsid w:val="007F4638"/>
    <w:rsid w:val="007F465D"/>
    <w:rsid w:val="007F466A"/>
    <w:rsid w:val="007F4676"/>
    <w:rsid w:val="007F46B3"/>
    <w:rsid w:val="007F470B"/>
    <w:rsid w:val="007F4712"/>
    <w:rsid w:val="007F4718"/>
    <w:rsid w:val="007F474E"/>
    <w:rsid w:val="007F4792"/>
    <w:rsid w:val="007F47CB"/>
    <w:rsid w:val="007F47F3"/>
    <w:rsid w:val="007F485B"/>
    <w:rsid w:val="007F48A0"/>
    <w:rsid w:val="007F48CD"/>
    <w:rsid w:val="007F48FC"/>
    <w:rsid w:val="007F4935"/>
    <w:rsid w:val="007F4938"/>
    <w:rsid w:val="007F4989"/>
    <w:rsid w:val="007F4A0F"/>
    <w:rsid w:val="007F4A49"/>
    <w:rsid w:val="007F4AC4"/>
    <w:rsid w:val="007F4ADD"/>
    <w:rsid w:val="007F4AE1"/>
    <w:rsid w:val="007F4B32"/>
    <w:rsid w:val="007F4B3D"/>
    <w:rsid w:val="007F4B9A"/>
    <w:rsid w:val="007F4C21"/>
    <w:rsid w:val="007F4C6F"/>
    <w:rsid w:val="007F4CA0"/>
    <w:rsid w:val="007F4D1A"/>
    <w:rsid w:val="007F4D1F"/>
    <w:rsid w:val="007F4D42"/>
    <w:rsid w:val="007F4D77"/>
    <w:rsid w:val="007F4D86"/>
    <w:rsid w:val="007F4DAD"/>
    <w:rsid w:val="007F4DAF"/>
    <w:rsid w:val="007F4DCB"/>
    <w:rsid w:val="007F4DCF"/>
    <w:rsid w:val="007F4E0A"/>
    <w:rsid w:val="007F4E4A"/>
    <w:rsid w:val="007F4E5F"/>
    <w:rsid w:val="007F4E6D"/>
    <w:rsid w:val="007F4F7D"/>
    <w:rsid w:val="007F4FA8"/>
    <w:rsid w:val="007F4FBA"/>
    <w:rsid w:val="007F4FC4"/>
    <w:rsid w:val="007F5064"/>
    <w:rsid w:val="007F5083"/>
    <w:rsid w:val="007F509C"/>
    <w:rsid w:val="007F50AD"/>
    <w:rsid w:val="007F50BD"/>
    <w:rsid w:val="007F50C7"/>
    <w:rsid w:val="007F5136"/>
    <w:rsid w:val="007F514D"/>
    <w:rsid w:val="007F5157"/>
    <w:rsid w:val="007F5162"/>
    <w:rsid w:val="007F5167"/>
    <w:rsid w:val="007F5202"/>
    <w:rsid w:val="007F5227"/>
    <w:rsid w:val="007F5254"/>
    <w:rsid w:val="007F5261"/>
    <w:rsid w:val="007F5282"/>
    <w:rsid w:val="007F5284"/>
    <w:rsid w:val="007F5290"/>
    <w:rsid w:val="007F52E8"/>
    <w:rsid w:val="007F5313"/>
    <w:rsid w:val="007F531B"/>
    <w:rsid w:val="007F5333"/>
    <w:rsid w:val="007F5347"/>
    <w:rsid w:val="007F539C"/>
    <w:rsid w:val="007F53B5"/>
    <w:rsid w:val="007F53BC"/>
    <w:rsid w:val="007F53D4"/>
    <w:rsid w:val="007F53DC"/>
    <w:rsid w:val="007F5401"/>
    <w:rsid w:val="007F5409"/>
    <w:rsid w:val="007F5435"/>
    <w:rsid w:val="007F5447"/>
    <w:rsid w:val="007F5468"/>
    <w:rsid w:val="007F5484"/>
    <w:rsid w:val="007F54A0"/>
    <w:rsid w:val="007F5528"/>
    <w:rsid w:val="007F5560"/>
    <w:rsid w:val="007F5577"/>
    <w:rsid w:val="007F5578"/>
    <w:rsid w:val="007F559E"/>
    <w:rsid w:val="007F561D"/>
    <w:rsid w:val="007F562D"/>
    <w:rsid w:val="007F5631"/>
    <w:rsid w:val="007F563C"/>
    <w:rsid w:val="007F5648"/>
    <w:rsid w:val="007F5654"/>
    <w:rsid w:val="007F5693"/>
    <w:rsid w:val="007F56A2"/>
    <w:rsid w:val="007F56A5"/>
    <w:rsid w:val="007F56C6"/>
    <w:rsid w:val="007F56D5"/>
    <w:rsid w:val="007F56F1"/>
    <w:rsid w:val="007F56F8"/>
    <w:rsid w:val="007F573C"/>
    <w:rsid w:val="007F5759"/>
    <w:rsid w:val="007F5790"/>
    <w:rsid w:val="007F57D5"/>
    <w:rsid w:val="007F57FF"/>
    <w:rsid w:val="007F580C"/>
    <w:rsid w:val="007F5829"/>
    <w:rsid w:val="007F5894"/>
    <w:rsid w:val="007F58A3"/>
    <w:rsid w:val="007F590D"/>
    <w:rsid w:val="007F5911"/>
    <w:rsid w:val="007F5954"/>
    <w:rsid w:val="007F596C"/>
    <w:rsid w:val="007F5989"/>
    <w:rsid w:val="007F59D0"/>
    <w:rsid w:val="007F5A04"/>
    <w:rsid w:val="007F5A6F"/>
    <w:rsid w:val="007F5A70"/>
    <w:rsid w:val="007F5A71"/>
    <w:rsid w:val="007F5A7D"/>
    <w:rsid w:val="007F5A82"/>
    <w:rsid w:val="007F5ABF"/>
    <w:rsid w:val="007F5AC0"/>
    <w:rsid w:val="007F5B12"/>
    <w:rsid w:val="007F5B1E"/>
    <w:rsid w:val="007F5B24"/>
    <w:rsid w:val="007F5B5B"/>
    <w:rsid w:val="007F5B60"/>
    <w:rsid w:val="007F5B64"/>
    <w:rsid w:val="007F5B81"/>
    <w:rsid w:val="007F5B93"/>
    <w:rsid w:val="007F5BB3"/>
    <w:rsid w:val="007F5BC7"/>
    <w:rsid w:val="007F5BD6"/>
    <w:rsid w:val="007F5C07"/>
    <w:rsid w:val="007F5C22"/>
    <w:rsid w:val="007F5C70"/>
    <w:rsid w:val="007F5C98"/>
    <w:rsid w:val="007F5C9F"/>
    <w:rsid w:val="007F5CB6"/>
    <w:rsid w:val="007F5D3A"/>
    <w:rsid w:val="007F5D41"/>
    <w:rsid w:val="007F5D66"/>
    <w:rsid w:val="007F5DB5"/>
    <w:rsid w:val="007F5DD3"/>
    <w:rsid w:val="007F5DF6"/>
    <w:rsid w:val="007F5E01"/>
    <w:rsid w:val="007F5E4D"/>
    <w:rsid w:val="007F5E61"/>
    <w:rsid w:val="007F5E71"/>
    <w:rsid w:val="007F5E7B"/>
    <w:rsid w:val="007F5EB2"/>
    <w:rsid w:val="007F5F06"/>
    <w:rsid w:val="007F5F7F"/>
    <w:rsid w:val="007F5FA2"/>
    <w:rsid w:val="007F5FAA"/>
    <w:rsid w:val="007F5FBB"/>
    <w:rsid w:val="007F5FDC"/>
    <w:rsid w:val="007F5FEF"/>
    <w:rsid w:val="007F602F"/>
    <w:rsid w:val="007F6035"/>
    <w:rsid w:val="007F604A"/>
    <w:rsid w:val="007F604B"/>
    <w:rsid w:val="007F6062"/>
    <w:rsid w:val="007F6069"/>
    <w:rsid w:val="007F6073"/>
    <w:rsid w:val="007F609D"/>
    <w:rsid w:val="007F60A6"/>
    <w:rsid w:val="007F60B2"/>
    <w:rsid w:val="007F60C0"/>
    <w:rsid w:val="007F60DC"/>
    <w:rsid w:val="007F6105"/>
    <w:rsid w:val="007F6121"/>
    <w:rsid w:val="007F6132"/>
    <w:rsid w:val="007F6145"/>
    <w:rsid w:val="007F61AE"/>
    <w:rsid w:val="007F61B7"/>
    <w:rsid w:val="007F61D5"/>
    <w:rsid w:val="007F61FB"/>
    <w:rsid w:val="007F622A"/>
    <w:rsid w:val="007F6245"/>
    <w:rsid w:val="007F625E"/>
    <w:rsid w:val="007F626E"/>
    <w:rsid w:val="007F627E"/>
    <w:rsid w:val="007F6293"/>
    <w:rsid w:val="007F62A4"/>
    <w:rsid w:val="007F62CB"/>
    <w:rsid w:val="007F62DA"/>
    <w:rsid w:val="007F62E7"/>
    <w:rsid w:val="007F62F6"/>
    <w:rsid w:val="007F630D"/>
    <w:rsid w:val="007F6366"/>
    <w:rsid w:val="007F636D"/>
    <w:rsid w:val="007F6374"/>
    <w:rsid w:val="007F6380"/>
    <w:rsid w:val="007F639A"/>
    <w:rsid w:val="007F63AA"/>
    <w:rsid w:val="007F63D5"/>
    <w:rsid w:val="007F643C"/>
    <w:rsid w:val="007F6480"/>
    <w:rsid w:val="007F6484"/>
    <w:rsid w:val="007F64F1"/>
    <w:rsid w:val="007F6505"/>
    <w:rsid w:val="007F655A"/>
    <w:rsid w:val="007F65AA"/>
    <w:rsid w:val="007F65F1"/>
    <w:rsid w:val="007F65FF"/>
    <w:rsid w:val="007F662F"/>
    <w:rsid w:val="007F6652"/>
    <w:rsid w:val="007F6687"/>
    <w:rsid w:val="007F66B1"/>
    <w:rsid w:val="007F66B8"/>
    <w:rsid w:val="007F6718"/>
    <w:rsid w:val="007F673D"/>
    <w:rsid w:val="007F674D"/>
    <w:rsid w:val="007F674F"/>
    <w:rsid w:val="007F6796"/>
    <w:rsid w:val="007F6797"/>
    <w:rsid w:val="007F67E7"/>
    <w:rsid w:val="007F6820"/>
    <w:rsid w:val="007F6834"/>
    <w:rsid w:val="007F6876"/>
    <w:rsid w:val="007F6878"/>
    <w:rsid w:val="007F68A2"/>
    <w:rsid w:val="007F68B0"/>
    <w:rsid w:val="007F68C4"/>
    <w:rsid w:val="007F68D1"/>
    <w:rsid w:val="007F68DD"/>
    <w:rsid w:val="007F68E4"/>
    <w:rsid w:val="007F6911"/>
    <w:rsid w:val="007F6947"/>
    <w:rsid w:val="007F6963"/>
    <w:rsid w:val="007F6967"/>
    <w:rsid w:val="007F6987"/>
    <w:rsid w:val="007F698D"/>
    <w:rsid w:val="007F69DB"/>
    <w:rsid w:val="007F69E9"/>
    <w:rsid w:val="007F6A16"/>
    <w:rsid w:val="007F6A38"/>
    <w:rsid w:val="007F6A6B"/>
    <w:rsid w:val="007F6ADC"/>
    <w:rsid w:val="007F6B44"/>
    <w:rsid w:val="007F6B82"/>
    <w:rsid w:val="007F6BB8"/>
    <w:rsid w:val="007F6C1D"/>
    <w:rsid w:val="007F6C37"/>
    <w:rsid w:val="007F6C7D"/>
    <w:rsid w:val="007F6CB7"/>
    <w:rsid w:val="007F6CC6"/>
    <w:rsid w:val="007F6CED"/>
    <w:rsid w:val="007F6D20"/>
    <w:rsid w:val="007F6D6B"/>
    <w:rsid w:val="007F6D99"/>
    <w:rsid w:val="007F6D9C"/>
    <w:rsid w:val="007F6DA3"/>
    <w:rsid w:val="007F6DD7"/>
    <w:rsid w:val="007F6E03"/>
    <w:rsid w:val="007F6E87"/>
    <w:rsid w:val="007F6F46"/>
    <w:rsid w:val="007F6F5C"/>
    <w:rsid w:val="007F6F5D"/>
    <w:rsid w:val="007F6F8B"/>
    <w:rsid w:val="007F6F99"/>
    <w:rsid w:val="007F7025"/>
    <w:rsid w:val="007F7063"/>
    <w:rsid w:val="007F706B"/>
    <w:rsid w:val="007F70AF"/>
    <w:rsid w:val="007F70C4"/>
    <w:rsid w:val="007F70DD"/>
    <w:rsid w:val="007F70F8"/>
    <w:rsid w:val="007F7148"/>
    <w:rsid w:val="007F7189"/>
    <w:rsid w:val="007F7191"/>
    <w:rsid w:val="007F719A"/>
    <w:rsid w:val="007F7210"/>
    <w:rsid w:val="007F7249"/>
    <w:rsid w:val="007F7258"/>
    <w:rsid w:val="007F72D4"/>
    <w:rsid w:val="007F72EC"/>
    <w:rsid w:val="007F7399"/>
    <w:rsid w:val="007F739D"/>
    <w:rsid w:val="007F73AF"/>
    <w:rsid w:val="007F73E6"/>
    <w:rsid w:val="007F7452"/>
    <w:rsid w:val="007F7461"/>
    <w:rsid w:val="007F7483"/>
    <w:rsid w:val="007F749A"/>
    <w:rsid w:val="007F749D"/>
    <w:rsid w:val="007F74A2"/>
    <w:rsid w:val="007F7514"/>
    <w:rsid w:val="007F7526"/>
    <w:rsid w:val="007F753C"/>
    <w:rsid w:val="007F758F"/>
    <w:rsid w:val="007F75A9"/>
    <w:rsid w:val="007F75C1"/>
    <w:rsid w:val="007F763B"/>
    <w:rsid w:val="007F7663"/>
    <w:rsid w:val="007F778F"/>
    <w:rsid w:val="007F77AA"/>
    <w:rsid w:val="007F77B2"/>
    <w:rsid w:val="007F77BE"/>
    <w:rsid w:val="007F7812"/>
    <w:rsid w:val="007F784C"/>
    <w:rsid w:val="007F787F"/>
    <w:rsid w:val="007F78BF"/>
    <w:rsid w:val="007F78D4"/>
    <w:rsid w:val="007F7919"/>
    <w:rsid w:val="007F7926"/>
    <w:rsid w:val="007F796D"/>
    <w:rsid w:val="007F7A30"/>
    <w:rsid w:val="007F7A43"/>
    <w:rsid w:val="007F7A74"/>
    <w:rsid w:val="007F7A89"/>
    <w:rsid w:val="007F7A9F"/>
    <w:rsid w:val="007F7AA2"/>
    <w:rsid w:val="007F7ACB"/>
    <w:rsid w:val="007F7AEE"/>
    <w:rsid w:val="007F7B2E"/>
    <w:rsid w:val="007F7B7C"/>
    <w:rsid w:val="007F7BAE"/>
    <w:rsid w:val="007F7BBF"/>
    <w:rsid w:val="007F7C31"/>
    <w:rsid w:val="007F7C4C"/>
    <w:rsid w:val="007F7C6D"/>
    <w:rsid w:val="007F7CAB"/>
    <w:rsid w:val="007F7D16"/>
    <w:rsid w:val="007F7D20"/>
    <w:rsid w:val="007F7D26"/>
    <w:rsid w:val="007F7D2F"/>
    <w:rsid w:val="007F7D6D"/>
    <w:rsid w:val="007F7D75"/>
    <w:rsid w:val="007F7D80"/>
    <w:rsid w:val="007F7DC7"/>
    <w:rsid w:val="007F7DD6"/>
    <w:rsid w:val="007F7DE6"/>
    <w:rsid w:val="007F7E4E"/>
    <w:rsid w:val="007F7E56"/>
    <w:rsid w:val="007F7E64"/>
    <w:rsid w:val="007F7E66"/>
    <w:rsid w:val="007F7F06"/>
    <w:rsid w:val="007F7F25"/>
    <w:rsid w:val="007F7F66"/>
    <w:rsid w:val="007F7F6A"/>
    <w:rsid w:val="007F7FD6"/>
    <w:rsid w:val="007F7FD7"/>
    <w:rsid w:val="007F7FE9"/>
    <w:rsid w:val="007F7FF8"/>
    <w:rsid w:val="00800007"/>
    <w:rsid w:val="00800054"/>
    <w:rsid w:val="0080008A"/>
    <w:rsid w:val="008000CE"/>
    <w:rsid w:val="008000EF"/>
    <w:rsid w:val="008000F9"/>
    <w:rsid w:val="00800117"/>
    <w:rsid w:val="0080011D"/>
    <w:rsid w:val="00800120"/>
    <w:rsid w:val="00800145"/>
    <w:rsid w:val="0080018B"/>
    <w:rsid w:val="00800191"/>
    <w:rsid w:val="008001B8"/>
    <w:rsid w:val="008001D9"/>
    <w:rsid w:val="008001DE"/>
    <w:rsid w:val="008001E5"/>
    <w:rsid w:val="008001FD"/>
    <w:rsid w:val="0080021B"/>
    <w:rsid w:val="00800225"/>
    <w:rsid w:val="00800271"/>
    <w:rsid w:val="008002B6"/>
    <w:rsid w:val="00800313"/>
    <w:rsid w:val="0080035A"/>
    <w:rsid w:val="008003E8"/>
    <w:rsid w:val="008003FF"/>
    <w:rsid w:val="0080048B"/>
    <w:rsid w:val="008004B8"/>
    <w:rsid w:val="008004DD"/>
    <w:rsid w:val="008004E6"/>
    <w:rsid w:val="008004F2"/>
    <w:rsid w:val="00800596"/>
    <w:rsid w:val="008005BD"/>
    <w:rsid w:val="008005CA"/>
    <w:rsid w:val="008005E5"/>
    <w:rsid w:val="00800622"/>
    <w:rsid w:val="00800674"/>
    <w:rsid w:val="00800687"/>
    <w:rsid w:val="008006C4"/>
    <w:rsid w:val="008006D5"/>
    <w:rsid w:val="00800751"/>
    <w:rsid w:val="0080075A"/>
    <w:rsid w:val="00800782"/>
    <w:rsid w:val="0080080F"/>
    <w:rsid w:val="00800811"/>
    <w:rsid w:val="0080083B"/>
    <w:rsid w:val="0080087D"/>
    <w:rsid w:val="008008CC"/>
    <w:rsid w:val="008008F5"/>
    <w:rsid w:val="00800932"/>
    <w:rsid w:val="0080098F"/>
    <w:rsid w:val="008009CA"/>
    <w:rsid w:val="008009E3"/>
    <w:rsid w:val="00800A2E"/>
    <w:rsid w:val="00800B20"/>
    <w:rsid w:val="00800BF1"/>
    <w:rsid w:val="00800C68"/>
    <w:rsid w:val="00800CB9"/>
    <w:rsid w:val="00800CD6"/>
    <w:rsid w:val="00800CE9"/>
    <w:rsid w:val="00800CFB"/>
    <w:rsid w:val="00800D2B"/>
    <w:rsid w:val="00800D91"/>
    <w:rsid w:val="00800D9A"/>
    <w:rsid w:val="00800DD1"/>
    <w:rsid w:val="00800E58"/>
    <w:rsid w:val="00800E76"/>
    <w:rsid w:val="00800E77"/>
    <w:rsid w:val="00800E96"/>
    <w:rsid w:val="00800EB4"/>
    <w:rsid w:val="00800F03"/>
    <w:rsid w:val="00800F1E"/>
    <w:rsid w:val="00800F24"/>
    <w:rsid w:val="00800F39"/>
    <w:rsid w:val="00800F57"/>
    <w:rsid w:val="00800F8F"/>
    <w:rsid w:val="00801007"/>
    <w:rsid w:val="0080101F"/>
    <w:rsid w:val="00801053"/>
    <w:rsid w:val="0080105D"/>
    <w:rsid w:val="008010FB"/>
    <w:rsid w:val="00801122"/>
    <w:rsid w:val="0080117A"/>
    <w:rsid w:val="008011B6"/>
    <w:rsid w:val="008011C6"/>
    <w:rsid w:val="008011FD"/>
    <w:rsid w:val="00801201"/>
    <w:rsid w:val="00801205"/>
    <w:rsid w:val="00801222"/>
    <w:rsid w:val="0080124C"/>
    <w:rsid w:val="008012AE"/>
    <w:rsid w:val="00801307"/>
    <w:rsid w:val="0080133C"/>
    <w:rsid w:val="00801377"/>
    <w:rsid w:val="0080138C"/>
    <w:rsid w:val="008013E0"/>
    <w:rsid w:val="008013F8"/>
    <w:rsid w:val="00801475"/>
    <w:rsid w:val="00801480"/>
    <w:rsid w:val="0080150E"/>
    <w:rsid w:val="00801546"/>
    <w:rsid w:val="0080155C"/>
    <w:rsid w:val="00801570"/>
    <w:rsid w:val="00801588"/>
    <w:rsid w:val="008015AC"/>
    <w:rsid w:val="008015DF"/>
    <w:rsid w:val="008015F4"/>
    <w:rsid w:val="00801601"/>
    <w:rsid w:val="00801602"/>
    <w:rsid w:val="00801610"/>
    <w:rsid w:val="0080165A"/>
    <w:rsid w:val="00801684"/>
    <w:rsid w:val="008016A7"/>
    <w:rsid w:val="00801724"/>
    <w:rsid w:val="00801736"/>
    <w:rsid w:val="00801844"/>
    <w:rsid w:val="0080185A"/>
    <w:rsid w:val="00801898"/>
    <w:rsid w:val="008018E5"/>
    <w:rsid w:val="00801981"/>
    <w:rsid w:val="008019C8"/>
    <w:rsid w:val="008019E1"/>
    <w:rsid w:val="00801A01"/>
    <w:rsid w:val="00801A33"/>
    <w:rsid w:val="00801A4B"/>
    <w:rsid w:val="00801AA5"/>
    <w:rsid w:val="00801AB0"/>
    <w:rsid w:val="00801AD6"/>
    <w:rsid w:val="00801B35"/>
    <w:rsid w:val="00801B49"/>
    <w:rsid w:val="00801B7C"/>
    <w:rsid w:val="00801BAA"/>
    <w:rsid w:val="00801BBE"/>
    <w:rsid w:val="00801BCE"/>
    <w:rsid w:val="00801BE1"/>
    <w:rsid w:val="00801C14"/>
    <w:rsid w:val="00801C3C"/>
    <w:rsid w:val="00801C6F"/>
    <w:rsid w:val="00801CAC"/>
    <w:rsid w:val="00801CD7"/>
    <w:rsid w:val="00801CEF"/>
    <w:rsid w:val="00801CFB"/>
    <w:rsid w:val="00801D1A"/>
    <w:rsid w:val="00801D33"/>
    <w:rsid w:val="00801D5A"/>
    <w:rsid w:val="00801DBC"/>
    <w:rsid w:val="00801DBD"/>
    <w:rsid w:val="00801E23"/>
    <w:rsid w:val="00801E3C"/>
    <w:rsid w:val="00801E68"/>
    <w:rsid w:val="00801E6F"/>
    <w:rsid w:val="00801E7B"/>
    <w:rsid w:val="00801E94"/>
    <w:rsid w:val="00801EC8"/>
    <w:rsid w:val="00801F37"/>
    <w:rsid w:val="00801F57"/>
    <w:rsid w:val="00801F6B"/>
    <w:rsid w:val="00801F86"/>
    <w:rsid w:val="00801F87"/>
    <w:rsid w:val="00801FCC"/>
    <w:rsid w:val="00801FD5"/>
    <w:rsid w:val="00801FD8"/>
    <w:rsid w:val="00802035"/>
    <w:rsid w:val="00802053"/>
    <w:rsid w:val="00802060"/>
    <w:rsid w:val="00802083"/>
    <w:rsid w:val="008020A0"/>
    <w:rsid w:val="0080210C"/>
    <w:rsid w:val="0080214D"/>
    <w:rsid w:val="00802154"/>
    <w:rsid w:val="0080217D"/>
    <w:rsid w:val="00802199"/>
    <w:rsid w:val="008021E9"/>
    <w:rsid w:val="00802219"/>
    <w:rsid w:val="0080221E"/>
    <w:rsid w:val="0080224C"/>
    <w:rsid w:val="008022F0"/>
    <w:rsid w:val="0080231B"/>
    <w:rsid w:val="00802360"/>
    <w:rsid w:val="008023A1"/>
    <w:rsid w:val="008023C0"/>
    <w:rsid w:val="008023D6"/>
    <w:rsid w:val="008023F0"/>
    <w:rsid w:val="008023FE"/>
    <w:rsid w:val="00802418"/>
    <w:rsid w:val="00802476"/>
    <w:rsid w:val="00802486"/>
    <w:rsid w:val="008024C7"/>
    <w:rsid w:val="008024D7"/>
    <w:rsid w:val="008024E5"/>
    <w:rsid w:val="00802535"/>
    <w:rsid w:val="00802568"/>
    <w:rsid w:val="00802615"/>
    <w:rsid w:val="0080265D"/>
    <w:rsid w:val="00802681"/>
    <w:rsid w:val="008026E6"/>
    <w:rsid w:val="00802743"/>
    <w:rsid w:val="00802756"/>
    <w:rsid w:val="00802791"/>
    <w:rsid w:val="0080279B"/>
    <w:rsid w:val="008027CB"/>
    <w:rsid w:val="0080283A"/>
    <w:rsid w:val="00802847"/>
    <w:rsid w:val="0080287C"/>
    <w:rsid w:val="00802880"/>
    <w:rsid w:val="0080288A"/>
    <w:rsid w:val="0080289A"/>
    <w:rsid w:val="008028C3"/>
    <w:rsid w:val="008028C7"/>
    <w:rsid w:val="008028EF"/>
    <w:rsid w:val="00802921"/>
    <w:rsid w:val="00802926"/>
    <w:rsid w:val="00802954"/>
    <w:rsid w:val="00802981"/>
    <w:rsid w:val="008029CD"/>
    <w:rsid w:val="008029E0"/>
    <w:rsid w:val="00802A31"/>
    <w:rsid w:val="00802A89"/>
    <w:rsid w:val="00802A9F"/>
    <w:rsid w:val="00802AAF"/>
    <w:rsid w:val="00802AB6"/>
    <w:rsid w:val="00802ACC"/>
    <w:rsid w:val="00802B1A"/>
    <w:rsid w:val="00802B5F"/>
    <w:rsid w:val="00802B67"/>
    <w:rsid w:val="00802B9F"/>
    <w:rsid w:val="00802BC5"/>
    <w:rsid w:val="00802BE8"/>
    <w:rsid w:val="00802BEA"/>
    <w:rsid w:val="00802C15"/>
    <w:rsid w:val="00802C18"/>
    <w:rsid w:val="00802C26"/>
    <w:rsid w:val="00802C3F"/>
    <w:rsid w:val="00802C50"/>
    <w:rsid w:val="00802C5E"/>
    <w:rsid w:val="00802C67"/>
    <w:rsid w:val="00802CA9"/>
    <w:rsid w:val="00802CBC"/>
    <w:rsid w:val="00802CC6"/>
    <w:rsid w:val="00802CE2"/>
    <w:rsid w:val="00802CFB"/>
    <w:rsid w:val="00802D41"/>
    <w:rsid w:val="00802D57"/>
    <w:rsid w:val="00802D5E"/>
    <w:rsid w:val="00802DF1"/>
    <w:rsid w:val="00802E82"/>
    <w:rsid w:val="00802EDD"/>
    <w:rsid w:val="00802F08"/>
    <w:rsid w:val="00802F27"/>
    <w:rsid w:val="00802F32"/>
    <w:rsid w:val="00802F4C"/>
    <w:rsid w:val="00802F5A"/>
    <w:rsid w:val="00802F6B"/>
    <w:rsid w:val="00802FA4"/>
    <w:rsid w:val="00802FA9"/>
    <w:rsid w:val="00802FD0"/>
    <w:rsid w:val="00802FD5"/>
    <w:rsid w:val="00802FEF"/>
    <w:rsid w:val="0080301B"/>
    <w:rsid w:val="0080302F"/>
    <w:rsid w:val="00803046"/>
    <w:rsid w:val="008030C6"/>
    <w:rsid w:val="00803122"/>
    <w:rsid w:val="00803144"/>
    <w:rsid w:val="008031AF"/>
    <w:rsid w:val="008031C2"/>
    <w:rsid w:val="008031CF"/>
    <w:rsid w:val="008031D7"/>
    <w:rsid w:val="00803201"/>
    <w:rsid w:val="0080323E"/>
    <w:rsid w:val="00803270"/>
    <w:rsid w:val="008032A1"/>
    <w:rsid w:val="008032E6"/>
    <w:rsid w:val="00803308"/>
    <w:rsid w:val="00803337"/>
    <w:rsid w:val="00803364"/>
    <w:rsid w:val="0080345F"/>
    <w:rsid w:val="008034B7"/>
    <w:rsid w:val="008034E8"/>
    <w:rsid w:val="008035C0"/>
    <w:rsid w:val="008035C9"/>
    <w:rsid w:val="008035E5"/>
    <w:rsid w:val="008035E8"/>
    <w:rsid w:val="0080363F"/>
    <w:rsid w:val="00803645"/>
    <w:rsid w:val="0080365D"/>
    <w:rsid w:val="0080367A"/>
    <w:rsid w:val="00803681"/>
    <w:rsid w:val="0080373B"/>
    <w:rsid w:val="0080375C"/>
    <w:rsid w:val="0080378A"/>
    <w:rsid w:val="0080378B"/>
    <w:rsid w:val="008037DB"/>
    <w:rsid w:val="008037FE"/>
    <w:rsid w:val="00803806"/>
    <w:rsid w:val="00803809"/>
    <w:rsid w:val="00803894"/>
    <w:rsid w:val="008038A5"/>
    <w:rsid w:val="008038BC"/>
    <w:rsid w:val="008038DD"/>
    <w:rsid w:val="008038F1"/>
    <w:rsid w:val="00803917"/>
    <w:rsid w:val="00803928"/>
    <w:rsid w:val="0080395B"/>
    <w:rsid w:val="00803969"/>
    <w:rsid w:val="0080397D"/>
    <w:rsid w:val="00803987"/>
    <w:rsid w:val="008039A9"/>
    <w:rsid w:val="008039B8"/>
    <w:rsid w:val="008039BA"/>
    <w:rsid w:val="008039BB"/>
    <w:rsid w:val="00803A32"/>
    <w:rsid w:val="00803A75"/>
    <w:rsid w:val="00803A98"/>
    <w:rsid w:val="00803AD1"/>
    <w:rsid w:val="00803AF4"/>
    <w:rsid w:val="00803B2F"/>
    <w:rsid w:val="00803BCE"/>
    <w:rsid w:val="00803BD0"/>
    <w:rsid w:val="00803C3D"/>
    <w:rsid w:val="00803C58"/>
    <w:rsid w:val="00803C63"/>
    <w:rsid w:val="00803D35"/>
    <w:rsid w:val="00803DB3"/>
    <w:rsid w:val="00803DED"/>
    <w:rsid w:val="00803E10"/>
    <w:rsid w:val="00803EC7"/>
    <w:rsid w:val="00803EEE"/>
    <w:rsid w:val="00803F2E"/>
    <w:rsid w:val="00803F79"/>
    <w:rsid w:val="00803FAD"/>
    <w:rsid w:val="00803FCE"/>
    <w:rsid w:val="00803FCF"/>
    <w:rsid w:val="00803FD9"/>
    <w:rsid w:val="0080400F"/>
    <w:rsid w:val="0080402E"/>
    <w:rsid w:val="0080403D"/>
    <w:rsid w:val="00804048"/>
    <w:rsid w:val="0080405F"/>
    <w:rsid w:val="00804086"/>
    <w:rsid w:val="008040AA"/>
    <w:rsid w:val="008040FB"/>
    <w:rsid w:val="0080411F"/>
    <w:rsid w:val="00804120"/>
    <w:rsid w:val="00804150"/>
    <w:rsid w:val="008041A6"/>
    <w:rsid w:val="008041B4"/>
    <w:rsid w:val="008041E6"/>
    <w:rsid w:val="008041F6"/>
    <w:rsid w:val="00804216"/>
    <w:rsid w:val="00804279"/>
    <w:rsid w:val="008042A1"/>
    <w:rsid w:val="008042AE"/>
    <w:rsid w:val="00804368"/>
    <w:rsid w:val="00804389"/>
    <w:rsid w:val="0080438B"/>
    <w:rsid w:val="00804426"/>
    <w:rsid w:val="008044C7"/>
    <w:rsid w:val="00804527"/>
    <w:rsid w:val="0080458A"/>
    <w:rsid w:val="008045CC"/>
    <w:rsid w:val="0080462B"/>
    <w:rsid w:val="0080462E"/>
    <w:rsid w:val="00804632"/>
    <w:rsid w:val="0080465E"/>
    <w:rsid w:val="00804667"/>
    <w:rsid w:val="0080466D"/>
    <w:rsid w:val="00804673"/>
    <w:rsid w:val="0080467B"/>
    <w:rsid w:val="00804689"/>
    <w:rsid w:val="008046A8"/>
    <w:rsid w:val="008046DC"/>
    <w:rsid w:val="008046F3"/>
    <w:rsid w:val="00804748"/>
    <w:rsid w:val="0080476D"/>
    <w:rsid w:val="0080483F"/>
    <w:rsid w:val="00804846"/>
    <w:rsid w:val="00804865"/>
    <w:rsid w:val="008048D4"/>
    <w:rsid w:val="008048D9"/>
    <w:rsid w:val="008048E5"/>
    <w:rsid w:val="00804909"/>
    <w:rsid w:val="00804923"/>
    <w:rsid w:val="0080492C"/>
    <w:rsid w:val="00804941"/>
    <w:rsid w:val="00804949"/>
    <w:rsid w:val="00804980"/>
    <w:rsid w:val="00804989"/>
    <w:rsid w:val="008049B4"/>
    <w:rsid w:val="008049B6"/>
    <w:rsid w:val="008049CA"/>
    <w:rsid w:val="008049CD"/>
    <w:rsid w:val="00804A32"/>
    <w:rsid w:val="00804A6B"/>
    <w:rsid w:val="00804A6D"/>
    <w:rsid w:val="00804A9E"/>
    <w:rsid w:val="00804AB2"/>
    <w:rsid w:val="00804ACD"/>
    <w:rsid w:val="00804B3C"/>
    <w:rsid w:val="00804B42"/>
    <w:rsid w:val="00804B99"/>
    <w:rsid w:val="00804B9A"/>
    <w:rsid w:val="00804BB9"/>
    <w:rsid w:val="00804BD7"/>
    <w:rsid w:val="00804BE9"/>
    <w:rsid w:val="00804C1E"/>
    <w:rsid w:val="00804C4E"/>
    <w:rsid w:val="00804C6C"/>
    <w:rsid w:val="00804C8F"/>
    <w:rsid w:val="00804CAF"/>
    <w:rsid w:val="00804CB6"/>
    <w:rsid w:val="00804CD8"/>
    <w:rsid w:val="00804D0D"/>
    <w:rsid w:val="00804D1B"/>
    <w:rsid w:val="00804D30"/>
    <w:rsid w:val="00804D43"/>
    <w:rsid w:val="00804E31"/>
    <w:rsid w:val="00804EA7"/>
    <w:rsid w:val="00804F17"/>
    <w:rsid w:val="00804F41"/>
    <w:rsid w:val="00804F5C"/>
    <w:rsid w:val="00804F6F"/>
    <w:rsid w:val="00804F86"/>
    <w:rsid w:val="00804F90"/>
    <w:rsid w:val="00804FCA"/>
    <w:rsid w:val="00804FD9"/>
    <w:rsid w:val="0080506E"/>
    <w:rsid w:val="0080509A"/>
    <w:rsid w:val="008050A1"/>
    <w:rsid w:val="00805100"/>
    <w:rsid w:val="0080510B"/>
    <w:rsid w:val="0080511A"/>
    <w:rsid w:val="00805143"/>
    <w:rsid w:val="0080516A"/>
    <w:rsid w:val="00805185"/>
    <w:rsid w:val="008051CD"/>
    <w:rsid w:val="008051D4"/>
    <w:rsid w:val="00805262"/>
    <w:rsid w:val="0080526F"/>
    <w:rsid w:val="00805325"/>
    <w:rsid w:val="00805339"/>
    <w:rsid w:val="0080535A"/>
    <w:rsid w:val="00805362"/>
    <w:rsid w:val="00805368"/>
    <w:rsid w:val="00805380"/>
    <w:rsid w:val="00805411"/>
    <w:rsid w:val="00805447"/>
    <w:rsid w:val="00805452"/>
    <w:rsid w:val="0080545D"/>
    <w:rsid w:val="00805475"/>
    <w:rsid w:val="00805504"/>
    <w:rsid w:val="00805507"/>
    <w:rsid w:val="0080550A"/>
    <w:rsid w:val="0080553C"/>
    <w:rsid w:val="0080554C"/>
    <w:rsid w:val="0080554D"/>
    <w:rsid w:val="00805577"/>
    <w:rsid w:val="00805588"/>
    <w:rsid w:val="008055AF"/>
    <w:rsid w:val="008055B0"/>
    <w:rsid w:val="008055F7"/>
    <w:rsid w:val="008055FB"/>
    <w:rsid w:val="00805607"/>
    <w:rsid w:val="0080561D"/>
    <w:rsid w:val="0080568F"/>
    <w:rsid w:val="008056C1"/>
    <w:rsid w:val="00805719"/>
    <w:rsid w:val="0080575D"/>
    <w:rsid w:val="0080578B"/>
    <w:rsid w:val="008057A9"/>
    <w:rsid w:val="008057AF"/>
    <w:rsid w:val="008057EB"/>
    <w:rsid w:val="0080581D"/>
    <w:rsid w:val="00805847"/>
    <w:rsid w:val="00805852"/>
    <w:rsid w:val="0080587D"/>
    <w:rsid w:val="00805881"/>
    <w:rsid w:val="008058D5"/>
    <w:rsid w:val="008058FA"/>
    <w:rsid w:val="0080593D"/>
    <w:rsid w:val="00805983"/>
    <w:rsid w:val="008059DB"/>
    <w:rsid w:val="008059FA"/>
    <w:rsid w:val="00805A34"/>
    <w:rsid w:val="00805A4A"/>
    <w:rsid w:val="00805A95"/>
    <w:rsid w:val="00805AB5"/>
    <w:rsid w:val="00805AB9"/>
    <w:rsid w:val="00805B69"/>
    <w:rsid w:val="00805BE2"/>
    <w:rsid w:val="00805BEF"/>
    <w:rsid w:val="00805C47"/>
    <w:rsid w:val="00805C85"/>
    <w:rsid w:val="00805CD2"/>
    <w:rsid w:val="00805CF3"/>
    <w:rsid w:val="00805D82"/>
    <w:rsid w:val="00805D92"/>
    <w:rsid w:val="00805DC2"/>
    <w:rsid w:val="00805DCD"/>
    <w:rsid w:val="00805DCE"/>
    <w:rsid w:val="00805DE1"/>
    <w:rsid w:val="00805DF3"/>
    <w:rsid w:val="00805E54"/>
    <w:rsid w:val="00805E7E"/>
    <w:rsid w:val="00805E86"/>
    <w:rsid w:val="00805E9C"/>
    <w:rsid w:val="00805EBE"/>
    <w:rsid w:val="00805EDB"/>
    <w:rsid w:val="00805F2A"/>
    <w:rsid w:val="00805F38"/>
    <w:rsid w:val="00805F44"/>
    <w:rsid w:val="00805F5D"/>
    <w:rsid w:val="00805F91"/>
    <w:rsid w:val="00805FAA"/>
    <w:rsid w:val="00805FD1"/>
    <w:rsid w:val="00805FDB"/>
    <w:rsid w:val="0080600C"/>
    <w:rsid w:val="00806032"/>
    <w:rsid w:val="0080604E"/>
    <w:rsid w:val="00806070"/>
    <w:rsid w:val="00806087"/>
    <w:rsid w:val="0080609D"/>
    <w:rsid w:val="00806112"/>
    <w:rsid w:val="00806133"/>
    <w:rsid w:val="00806145"/>
    <w:rsid w:val="00806184"/>
    <w:rsid w:val="0080618F"/>
    <w:rsid w:val="0080619C"/>
    <w:rsid w:val="008061B8"/>
    <w:rsid w:val="0080620F"/>
    <w:rsid w:val="0080622E"/>
    <w:rsid w:val="00806245"/>
    <w:rsid w:val="00806263"/>
    <w:rsid w:val="00806277"/>
    <w:rsid w:val="008062B9"/>
    <w:rsid w:val="00806305"/>
    <w:rsid w:val="00806313"/>
    <w:rsid w:val="00806321"/>
    <w:rsid w:val="00806335"/>
    <w:rsid w:val="00806344"/>
    <w:rsid w:val="00806397"/>
    <w:rsid w:val="008063E1"/>
    <w:rsid w:val="008063EC"/>
    <w:rsid w:val="0080645C"/>
    <w:rsid w:val="00806471"/>
    <w:rsid w:val="00806477"/>
    <w:rsid w:val="00806478"/>
    <w:rsid w:val="00806529"/>
    <w:rsid w:val="008065D4"/>
    <w:rsid w:val="008065DC"/>
    <w:rsid w:val="00806606"/>
    <w:rsid w:val="0080662C"/>
    <w:rsid w:val="00806636"/>
    <w:rsid w:val="00806639"/>
    <w:rsid w:val="0080668F"/>
    <w:rsid w:val="008066C5"/>
    <w:rsid w:val="00806729"/>
    <w:rsid w:val="0080674E"/>
    <w:rsid w:val="0080675F"/>
    <w:rsid w:val="008067C8"/>
    <w:rsid w:val="008067D9"/>
    <w:rsid w:val="00806805"/>
    <w:rsid w:val="00806894"/>
    <w:rsid w:val="00806895"/>
    <w:rsid w:val="008068B9"/>
    <w:rsid w:val="00806927"/>
    <w:rsid w:val="00806933"/>
    <w:rsid w:val="00806938"/>
    <w:rsid w:val="00806946"/>
    <w:rsid w:val="0080694E"/>
    <w:rsid w:val="0080697A"/>
    <w:rsid w:val="0080697D"/>
    <w:rsid w:val="008069B8"/>
    <w:rsid w:val="008069BC"/>
    <w:rsid w:val="008069E0"/>
    <w:rsid w:val="00806A04"/>
    <w:rsid w:val="00806A62"/>
    <w:rsid w:val="00806B68"/>
    <w:rsid w:val="00806B89"/>
    <w:rsid w:val="00806B98"/>
    <w:rsid w:val="00806BA0"/>
    <w:rsid w:val="00806BA9"/>
    <w:rsid w:val="00806BCF"/>
    <w:rsid w:val="00806BE7"/>
    <w:rsid w:val="00806BFA"/>
    <w:rsid w:val="00806C0B"/>
    <w:rsid w:val="00806C5E"/>
    <w:rsid w:val="00806C5F"/>
    <w:rsid w:val="00806C6B"/>
    <w:rsid w:val="00806C83"/>
    <w:rsid w:val="00806C98"/>
    <w:rsid w:val="00806CA5"/>
    <w:rsid w:val="00806CA7"/>
    <w:rsid w:val="00806D1D"/>
    <w:rsid w:val="00806D2C"/>
    <w:rsid w:val="00806D2D"/>
    <w:rsid w:val="00806D4D"/>
    <w:rsid w:val="00806D7C"/>
    <w:rsid w:val="00806DDF"/>
    <w:rsid w:val="00806DFC"/>
    <w:rsid w:val="00806E0D"/>
    <w:rsid w:val="00806E47"/>
    <w:rsid w:val="00806E5E"/>
    <w:rsid w:val="00806E88"/>
    <w:rsid w:val="00806ED7"/>
    <w:rsid w:val="00806EF0"/>
    <w:rsid w:val="00806EFE"/>
    <w:rsid w:val="00806F1D"/>
    <w:rsid w:val="00806F26"/>
    <w:rsid w:val="00806F7A"/>
    <w:rsid w:val="00806F8B"/>
    <w:rsid w:val="00806F91"/>
    <w:rsid w:val="00806F97"/>
    <w:rsid w:val="00806FDE"/>
    <w:rsid w:val="0080705C"/>
    <w:rsid w:val="008070AC"/>
    <w:rsid w:val="008070C0"/>
    <w:rsid w:val="008070F2"/>
    <w:rsid w:val="00807136"/>
    <w:rsid w:val="0080717C"/>
    <w:rsid w:val="00807185"/>
    <w:rsid w:val="008071DB"/>
    <w:rsid w:val="008071E8"/>
    <w:rsid w:val="008071EC"/>
    <w:rsid w:val="00807257"/>
    <w:rsid w:val="00807269"/>
    <w:rsid w:val="0080729C"/>
    <w:rsid w:val="008072B0"/>
    <w:rsid w:val="008072B7"/>
    <w:rsid w:val="008072E8"/>
    <w:rsid w:val="00807346"/>
    <w:rsid w:val="00807347"/>
    <w:rsid w:val="00807349"/>
    <w:rsid w:val="0080736E"/>
    <w:rsid w:val="00807390"/>
    <w:rsid w:val="008073AD"/>
    <w:rsid w:val="008073DB"/>
    <w:rsid w:val="008073E6"/>
    <w:rsid w:val="00807496"/>
    <w:rsid w:val="0080757D"/>
    <w:rsid w:val="008075A9"/>
    <w:rsid w:val="008075C7"/>
    <w:rsid w:val="008075D8"/>
    <w:rsid w:val="008075FD"/>
    <w:rsid w:val="00807648"/>
    <w:rsid w:val="00807663"/>
    <w:rsid w:val="0080766A"/>
    <w:rsid w:val="0080767D"/>
    <w:rsid w:val="0080768F"/>
    <w:rsid w:val="008076BA"/>
    <w:rsid w:val="00807754"/>
    <w:rsid w:val="0080776F"/>
    <w:rsid w:val="008077CB"/>
    <w:rsid w:val="008077CE"/>
    <w:rsid w:val="008077D4"/>
    <w:rsid w:val="00807847"/>
    <w:rsid w:val="008078BF"/>
    <w:rsid w:val="008078DE"/>
    <w:rsid w:val="0080796D"/>
    <w:rsid w:val="00807984"/>
    <w:rsid w:val="00807991"/>
    <w:rsid w:val="008079AF"/>
    <w:rsid w:val="008079D2"/>
    <w:rsid w:val="008079D7"/>
    <w:rsid w:val="008079DB"/>
    <w:rsid w:val="008079EF"/>
    <w:rsid w:val="00807A00"/>
    <w:rsid w:val="00807A44"/>
    <w:rsid w:val="00807A55"/>
    <w:rsid w:val="00807A99"/>
    <w:rsid w:val="00807B09"/>
    <w:rsid w:val="00807B82"/>
    <w:rsid w:val="00807BD5"/>
    <w:rsid w:val="00807BFA"/>
    <w:rsid w:val="00807BFD"/>
    <w:rsid w:val="00807C14"/>
    <w:rsid w:val="00807C17"/>
    <w:rsid w:val="00807C6D"/>
    <w:rsid w:val="00807C81"/>
    <w:rsid w:val="00807CAF"/>
    <w:rsid w:val="00807CD8"/>
    <w:rsid w:val="00807D34"/>
    <w:rsid w:val="00807D42"/>
    <w:rsid w:val="00807D5C"/>
    <w:rsid w:val="00807DA9"/>
    <w:rsid w:val="00807DB0"/>
    <w:rsid w:val="00807DB8"/>
    <w:rsid w:val="00807DCB"/>
    <w:rsid w:val="00807DCE"/>
    <w:rsid w:val="00807DEB"/>
    <w:rsid w:val="00807E01"/>
    <w:rsid w:val="00807EA8"/>
    <w:rsid w:val="00807EAD"/>
    <w:rsid w:val="00807EB7"/>
    <w:rsid w:val="00807EC4"/>
    <w:rsid w:val="00807EE4"/>
    <w:rsid w:val="00807F15"/>
    <w:rsid w:val="00807F44"/>
    <w:rsid w:val="00807F57"/>
    <w:rsid w:val="00807F65"/>
    <w:rsid w:val="00807F6A"/>
    <w:rsid w:val="00807F6D"/>
    <w:rsid w:val="00807F9A"/>
    <w:rsid w:val="00807FA6"/>
    <w:rsid w:val="00807FD6"/>
    <w:rsid w:val="00810045"/>
    <w:rsid w:val="00810049"/>
    <w:rsid w:val="00810060"/>
    <w:rsid w:val="00810074"/>
    <w:rsid w:val="0081009E"/>
    <w:rsid w:val="008100D9"/>
    <w:rsid w:val="00810102"/>
    <w:rsid w:val="00810127"/>
    <w:rsid w:val="008101B9"/>
    <w:rsid w:val="008101BA"/>
    <w:rsid w:val="008101CB"/>
    <w:rsid w:val="008101F1"/>
    <w:rsid w:val="00810251"/>
    <w:rsid w:val="00810288"/>
    <w:rsid w:val="008102B7"/>
    <w:rsid w:val="008102E2"/>
    <w:rsid w:val="008102FC"/>
    <w:rsid w:val="00810321"/>
    <w:rsid w:val="0081033A"/>
    <w:rsid w:val="00810386"/>
    <w:rsid w:val="00810392"/>
    <w:rsid w:val="008103A4"/>
    <w:rsid w:val="008103E8"/>
    <w:rsid w:val="008103F8"/>
    <w:rsid w:val="008103F9"/>
    <w:rsid w:val="008103FA"/>
    <w:rsid w:val="00810408"/>
    <w:rsid w:val="00810436"/>
    <w:rsid w:val="00810443"/>
    <w:rsid w:val="0081045B"/>
    <w:rsid w:val="0081048B"/>
    <w:rsid w:val="008104A6"/>
    <w:rsid w:val="008104B4"/>
    <w:rsid w:val="008104C8"/>
    <w:rsid w:val="008104E9"/>
    <w:rsid w:val="00810502"/>
    <w:rsid w:val="00810528"/>
    <w:rsid w:val="00810547"/>
    <w:rsid w:val="00810563"/>
    <w:rsid w:val="008105A0"/>
    <w:rsid w:val="008105B2"/>
    <w:rsid w:val="008105E1"/>
    <w:rsid w:val="008105FE"/>
    <w:rsid w:val="00810693"/>
    <w:rsid w:val="008106BD"/>
    <w:rsid w:val="0081073F"/>
    <w:rsid w:val="0081076E"/>
    <w:rsid w:val="008107C9"/>
    <w:rsid w:val="00810806"/>
    <w:rsid w:val="0081082E"/>
    <w:rsid w:val="00810851"/>
    <w:rsid w:val="00810856"/>
    <w:rsid w:val="0081086E"/>
    <w:rsid w:val="00810893"/>
    <w:rsid w:val="008108D3"/>
    <w:rsid w:val="008108DE"/>
    <w:rsid w:val="008108E0"/>
    <w:rsid w:val="0081094F"/>
    <w:rsid w:val="008109BA"/>
    <w:rsid w:val="008109C6"/>
    <w:rsid w:val="00810A3F"/>
    <w:rsid w:val="00810A52"/>
    <w:rsid w:val="00810AA6"/>
    <w:rsid w:val="00810AD8"/>
    <w:rsid w:val="00810AE9"/>
    <w:rsid w:val="00810B42"/>
    <w:rsid w:val="00810BB0"/>
    <w:rsid w:val="00810BBA"/>
    <w:rsid w:val="00810BC3"/>
    <w:rsid w:val="00810BC5"/>
    <w:rsid w:val="00810BFF"/>
    <w:rsid w:val="00810C14"/>
    <w:rsid w:val="00810C7D"/>
    <w:rsid w:val="00810CB2"/>
    <w:rsid w:val="00810CB6"/>
    <w:rsid w:val="00810CE4"/>
    <w:rsid w:val="00810D46"/>
    <w:rsid w:val="00810D82"/>
    <w:rsid w:val="00810D94"/>
    <w:rsid w:val="00810D99"/>
    <w:rsid w:val="00810DB3"/>
    <w:rsid w:val="00810E0E"/>
    <w:rsid w:val="00810E3E"/>
    <w:rsid w:val="00810E80"/>
    <w:rsid w:val="00810E8D"/>
    <w:rsid w:val="00810EB5"/>
    <w:rsid w:val="00810EDA"/>
    <w:rsid w:val="00810F19"/>
    <w:rsid w:val="00810F56"/>
    <w:rsid w:val="00810F5C"/>
    <w:rsid w:val="00810FC3"/>
    <w:rsid w:val="00810FF7"/>
    <w:rsid w:val="00811052"/>
    <w:rsid w:val="0081107B"/>
    <w:rsid w:val="00811145"/>
    <w:rsid w:val="00811186"/>
    <w:rsid w:val="0081119A"/>
    <w:rsid w:val="008111C4"/>
    <w:rsid w:val="0081120F"/>
    <w:rsid w:val="0081121F"/>
    <w:rsid w:val="00811229"/>
    <w:rsid w:val="0081122B"/>
    <w:rsid w:val="0081126C"/>
    <w:rsid w:val="0081129F"/>
    <w:rsid w:val="008112DD"/>
    <w:rsid w:val="008112E7"/>
    <w:rsid w:val="00811346"/>
    <w:rsid w:val="00811359"/>
    <w:rsid w:val="00811443"/>
    <w:rsid w:val="0081146B"/>
    <w:rsid w:val="00811475"/>
    <w:rsid w:val="00811495"/>
    <w:rsid w:val="008114A2"/>
    <w:rsid w:val="008114BD"/>
    <w:rsid w:val="008114D0"/>
    <w:rsid w:val="0081151D"/>
    <w:rsid w:val="00811554"/>
    <w:rsid w:val="00811569"/>
    <w:rsid w:val="008115BE"/>
    <w:rsid w:val="008115F2"/>
    <w:rsid w:val="00811651"/>
    <w:rsid w:val="00811662"/>
    <w:rsid w:val="00811670"/>
    <w:rsid w:val="008116AD"/>
    <w:rsid w:val="008116B1"/>
    <w:rsid w:val="00811719"/>
    <w:rsid w:val="00811720"/>
    <w:rsid w:val="00811725"/>
    <w:rsid w:val="00811727"/>
    <w:rsid w:val="008117B4"/>
    <w:rsid w:val="008117D3"/>
    <w:rsid w:val="008117D4"/>
    <w:rsid w:val="008117F1"/>
    <w:rsid w:val="008117F9"/>
    <w:rsid w:val="0081180D"/>
    <w:rsid w:val="00811813"/>
    <w:rsid w:val="0081184F"/>
    <w:rsid w:val="00811862"/>
    <w:rsid w:val="0081187B"/>
    <w:rsid w:val="0081187D"/>
    <w:rsid w:val="008118B2"/>
    <w:rsid w:val="008118B6"/>
    <w:rsid w:val="0081190C"/>
    <w:rsid w:val="0081192A"/>
    <w:rsid w:val="0081194C"/>
    <w:rsid w:val="00811951"/>
    <w:rsid w:val="00811955"/>
    <w:rsid w:val="00811957"/>
    <w:rsid w:val="00811A1F"/>
    <w:rsid w:val="00811A2D"/>
    <w:rsid w:val="00811A4A"/>
    <w:rsid w:val="00811A64"/>
    <w:rsid w:val="00811A6E"/>
    <w:rsid w:val="00811A74"/>
    <w:rsid w:val="00811AB0"/>
    <w:rsid w:val="00811B22"/>
    <w:rsid w:val="00811B3F"/>
    <w:rsid w:val="00811B46"/>
    <w:rsid w:val="00811B68"/>
    <w:rsid w:val="00811B8A"/>
    <w:rsid w:val="00811B94"/>
    <w:rsid w:val="00811BC1"/>
    <w:rsid w:val="00811BDD"/>
    <w:rsid w:val="00811C05"/>
    <w:rsid w:val="00811C5B"/>
    <w:rsid w:val="00811C75"/>
    <w:rsid w:val="00811CA0"/>
    <w:rsid w:val="00811CFE"/>
    <w:rsid w:val="00811D38"/>
    <w:rsid w:val="00811D45"/>
    <w:rsid w:val="00811D4A"/>
    <w:rsid w:val="00811D5E"/>
    <w:rsid w:val="00811D5F"/>
    <w:rsid w:val="00811DA6"/>
    <w:rsid w:val="00811DD6"/>
    <w:rsid w:val="00811DDF"/>
    <w:rsid w:val="00811E30"/>
    <w:rsid w:val="00811E80"/>
    <w:rsid w:val="00811F1A"/>
    <w:rsid w:val="00811F24"/>
    <w:rsid w:val="00811F26"/>
    <w:rsid w:val="00811F97"/>
    <w:rsid w:val="00811FB9"/>
    <w:rsid w:val="00811FC2"/>
    <w:rsid w:val="00812038"/>
    <w:rsid w:val="00812068"/>
    <w:rsid w:val="00812076"/>
    <w:rsid w:val="008120A0"/>
    <w:rsid w:val="008120C6"/>
    <w:rsid w:val="008120FE"/>
    <w:rsid w:val="00812110"/>
    <w:rsid w:val="0081212F"/>
    <w:rsid w:val="0081217A"/>
    <w:rsid w:val="0081218A"/>
    <w:rsid w:val="008121EC"/>
    <w:rsid w:val="0081222C"/>
    <w:rsid w:val="00812257"/>
    <w:rsid w:val="0081226B"/>
    <w:rsid w:val="008122A2"/>
    <w:rsid w:val="008122AB"/>
    <w:rsid w:val="008122C1"/>
    <w:rsid w:val="008122F5"/>
    <w:rsid w:val="008122FC"/>
    <w:rsid w:val="00812344"/>
    <w:rsid w:val="00812347"/>
    <w:rsid w:val="00812371"/>
    <w:rsid w:val="00812375"/>
    <w:rsid w:val="0081239C"/>
    <w:rsid w:val="008123AA"/>
    <w:rsid w:val="008123E1"/>
    <w:rsid w:val="008123EA"/>
    <w:rsid w:val="00812404"/>
    <w:rsid w:val="00812411"/>
    <w:rsid w:val="00812454"/>
    <w:rsid w:val="008124A4"/>
    <w:rsid w:val="008124BB"/>
    <w:rsid w:val="008124FC"/>
    <w:rsid w:val="00812507"/>
    <w:rsid w:val="00812522"/>
    <w:rsid w:val="008125C9"/>
    <w:rsid w:val="008125D0"/>
    <w:rsid w:val="00812606"/>
    <w:rsid w:val="00812641"/>
    <w:rsid w:val="0081269E"/>
    <w:rsid w:val="00812715"/>
    <w:rsid w:val="0081272A"/>
    <w:rsid w:val="00812780"/>
    <w:rsid w:val="00812796"/>
    <w:rsid w:val="008127BB"/>
    <w:rsid w:val="008127E8"/>
    <w:rsid w:val="00812854"/>
    <w:rsid w:val="0081286A"/>
    <w:rsid w:val="00812874"/>
    <w:rsid w:val="008128AA"/>
    <w:rsid w:val="008128FA"/>
    <w:rsid w:val="0081291C"/>
    <w:rsid w:val="00812930"/>
    <w:rsid w:val="0081294F"/>
    <w:rsid w:val="0081295A"/>
    <w:rsid w:val="0081296A"/>
    <w:rsid w:val="0081299F"/>
    <w:rsid w:val="008129B0"/>
    <w:rsid w:val="008129BB"/>
    <w:rsid w:val="008129C8"/>
    <w:rsid w:val="00812A01"/>
    <w:rsid w:val="00812A56"/>
    <w:rsid w:val="00812A59"/>
    <w:rsid w:val="00812A99"/>
    <w:rsid w:val="00812AA6"/>
    <w:rsid w:val="00812AED"/>
    <w:rsid w:val="00812B2B"/>
    <w:rsid w:val="00812B9F"/>
    <w:rsid w:val="00812BC8"/>
    <w:rsid w:val="00812BDD"/>
    <w:rsid w:val="00812C08"/>
    <w:rsid w:val="00812C33"/>
    <w:rsid w:val="00812C45"/>
    <w:rsid w:val="00812C54"/>
    <w:rsid w:val="00812C86"/>
    <w:rsid w:val="00812CB7"/>
    <w:rsid w:val="00812CCF"/>
    <w:rsid w:val="00812CEC"/>
    <w:rsid w:val="00812D9C"/>
    <w:rsid w:val="00812DAD"/>
    <w:rsid w:val="00812DB9"/>
    <w:rsid w:val="00812DCB"/>
    <w:rsid w:val="00812DD3"/>
    <w:rsid w:val="00812DDD"/>
    <w:rsid w:val="00812E0E"/>
    <w:rsid w:val="00812E64"/>
    <w:rsid w:val="00812E9E"/>
    <w:rsid w:val="00812EB2"/>
    <w:rsid w:val="00812EB8"/>
    <w:rsid w:val="00812FE7"/>
    <w:rsid w:val="00812FFB"/>
    <w:rsid w:val="00812FFD"/>
    <w:rsid w:val="00813033"/>
    <w:rsid w:val="00813037"/>
    <w:rsid w:val="0081304D"/>
    <w:rsid w:val="0081306B"/>
    <w:rsid w:val="008130BF"/>
    <w:rsid w:val="008130C4"/>
    <w:rsid w:val="0081321B"/>
    <w:rsid w:val="0081325E"/>
    <w:rsid w:val="008132A5"/>
    <w:rsid w:val="0081330C"/>
    <w:rsid w:val="0081335C"/>
    <w:rsid w:val="00813370"/>
    <w:rsid w:val="0081338A"/>
    <w:rsid w:val="008133D9"/>
    <w:rsid w:val="0081340D"/>
    <w:rsid w:val="00813447"/>
    <w:rsid w:val="00813451"/>
    <w:rsid w:val="0081345A"/>
    <w:rsid w:val="0081345E"/>
    <w:rsid w:val="0081349A"/>
    <w:rsid w:val="008134A5"/>
    <w:rsid w:val="008134A8"/>
    <w:rsid w:val="008134B2"/>
    <w:rsid w:val="008134B6"/>
    <w:rsid w:val="008134E3"/>
    <w:rsid w:val="008134E5"/>
    <w:rsid w:val="008134ED"/>
    <w:rsid w:val="00813509"/>
    <w:rsid w:val="00813558"/>
    <w:rsid w:val="00813565"/>
    <w:rsid w:val="00813571"/>
    <w:rsid w:val="008135A0"/>
    <w:rsid w:val="008135A2"/>
    <w:rsid w:val="008135C1"/>
    <w:rsid w:val="008135CB"/>
    <w:rsid w:val="008135D4"/>
    <w:rsid w:val="0081366B"/>
    <w:rsid w:val="0081367A"/>
    <w:rsid w:val="008136AA"/>
    <w:rsid w:val="008136D3"/>
    <w:rsid w:val="008136DA"/>
    <w:rsid w:val="008136E2"/>
    <w:rsid w:val="00813701"/>
    <w:rsid w:val="0081374F"/>
    <w:rsid w:val="00813764"/>
    <w:rsid w:val="0081379C"/>
    <w:rsid w:val="008137DB"/>
    <w:rsid w:val="00813801"/>
    <w:rsid w:val="00813854"/>
    <w:rsid w:val="008138A9"/>
    <w:rsid w:val="008138DF"/>
    <w:rsid w:val="008138E5"/>
    <w:rsid w:val="008138EA"/>
    <w:rsid w:val="00813911"/>
    <w:rsid w:val="00813917"/>
    <w:rsid w:val="008139AB"/>
    <w:rsid w:val="008139C6"/>
    <w:rsid w:val="008139F4"/>
    <w:rsid w:val="008139F9"/>
    <w:rsid w:val="00813A7D"/>
    <w:rsid w:val="00813AC5"/>
    <w:rsid w:val="00813AE3"/>
    <w:rsid w:val="00813AEA"/>
    <w:rsid w:val="00813B4F"/>
    <w:rsid w:val="00813B73"/>
    <w:rsid w:val="00813B9B"/>
    <w:rsid w:val="00813BB3"/>
    <w:rsid w:val="00813BBE"/>
    <w:rsid w:val="00813BCD"/>
    <w:rsid w:val="00813BFB"/>
    <w:rsid w:val="00813C86"/>
    <w:rsid w:val="00813CF7"/>
    <w:rsid w:val="00813D2D"/>
    <w:rsid w:val="00813DF3"/>
    <w:rsid w:val="00813E4E"/>
    <w:rsid w:val="00813EE6"/>
    <w:rsid w:val="00813F01"/>
    <w:rsid w:val="00813F2B"/>
    <w:rsid w:val="00813F3A"/>
    <w:rsid w:val="00813F4B"/>
    <w:rsid w:val="00813FC4"/>
    <w:rsid w:val="00813FE9"/>
    <w:rsid w:val="00814040"/>
    <w:rsid w:val="0081404E"/>
    <w:rsid w:val="0081405A"/>
    <w:rsid w:val="008140A0"/>
    <w:rsid w:val="008140F8"/>
    <w:rsid w:val="008140FB"/>
    <w:rsid w:val="0081410E"/>
    <w:rsid w:val="0081411E"/>
    <w:rsid w:val="008141B4"/>
    <w:rsid w:val="008141B5"/>
    <w:rsid w:val="008141C7"/>
    <w:rsid w:val="008141D6"/>
    <w:rsid w:val="0081421A"/>
    <w:rsid w:val="0081424F"/>
    <w:rsid w:val="0081426B"/>
    <w:rsid w:val="00814293"/>
    <w:rsid w:val="008142A9"/>
    <w:rsid w:val="00814325"/>
    <w:rsid w:val="00814335"/>
    <w:rsid w:val="0081434A"/>
    <w:rsid w:val="00814361"/>
    <w:rsid w:val="00814364"/>
    <w:rsid w:val="00814367"/>
    <w:rsid w:val="0081436B"/>
    <w:rsid w:val="00814378"/>
    <w:rsid w:val="0081438B"/>
    <w:rsid w:val="008143C0"/>
    <w:rsid w:val="0081441B"/>
    <w:rsid w:val="00814462"/>
    <w:rsid w:val="00814485"/>
    <w:rsid w:val="008144BE"/>
    <w:rsid w:val="008144E3"/>
    <w:rsid w:val="00814501"/>
    <w:rsid w:val="0081450C"/>
    <w:rsid w:val="00814521"/>
    <w:rsid w:val="00814579"/>
    <w:rsid w:val="00814593"/>
    <w:rsid w:val="00814597"/>
    <w:rsid w:val="0081459A"/>
    <w:rsid w:val="008145C0"/>
    <w:rsid w:val="008145C1"/>
    <w:rsid w:val="008145FB"/>
    <w:rsid w:val="00814638"/>
    <w:rsid w:val="0081466F"/>
    <w:rsid w:val="00814681"/>
    <w:rsid w:val="00814749"/>
    <w:rsid w:val="00814765"/>
    <w:rsid w:val="00814787"/>
    <w:rsid w:val="008147C9"/>
    <w:rsid w:val="008147E5"/>
    <w:rsid w:val="008147F0"/>
    <w:rsid w:val="00814813"/>
    <w:rsid w:val="0081481A"/>
    <w:rsid w:val="00814841"/>
    <w:rsid w:val="0081484B"/>
    <w:rsid w:val="00814875"/>
    <w:rsid w:val="008148E4"/>
    <w:rsid w:val="008148F3"/>
    <w:rsid w:val="008148F4"/>
    <w:rsid w:val="00814906"/>
    <w:rsid w:val="0081490B"/>
    <w:rsid w:val="0081497F"/>
    <w:rsid w:val="0081499E"/>
    <w:rsid w:val="00814A19"/>
    <w:rsid w:val="00814AAE"/>
    <w:rsid w:val="00814AC7"/>
    <w:rsid w:val="00814ACE"/>
    <w:rsid w:val="00814AFE"/>
    <w:rsid w:val="00814B1B"/>
    <w:rsid w:val="00814B23"/>
    <w:rsid w:val="00814B27"/>
    <w:rsid w:val="00814BA6"/>
    <w:rsid w:val="00814BD3"/>
    <w:rsid w:val="00814C52"/>
    <w:rsid w:val="00814CA3"/>
    <w:rsid w:val="00814D23"/>
    <w:rsid w:val="00814D79"/>
    <w:rsid w:val="00814D8C"/>
    <w:rsid w:val="00814DC5"/>
    <w:rsid w:val="00814E69"/>
    <w:rsid w:val="00814EFF"/>
    <w:rsid w:val="00814F1F"/>
    <w:rsid w:val="00814FA5"/>
    <w:rsid w:val="00814FAC"/>
    <w:rsid w:val="00814FDB"/>
    <w:rsid w:val="00815021"/>
    <w:rsid w:val="00815027"/>
    <w:rsid w:val="00815059"/>
    <w:rsid w:val="00815069"/>
    <w:rsid w:val="00815107"/>
    <w:rsid w:val="0081512E"/>
    <w:rsid w:val="00815186"/>
    <w:rsid w:val="008151E8"/>
    <w:rsid w:val="0081524C"/>
    <w:rsid w:val="00815268"/>
    <w:rsid w:val="00815273"/>
    <w:rsid w:val="00815281"/>
    <w:rsid w:val="00815293"/>
    <w:rsid w:val="00815297"/>
    <w:rsid w:val="008152A3"/>
    <w:rsid w:val="008152CA"/>
    <w:rsid w:val="00815343"/>
    <w:rsid w:val="008153CF"/>
    <w:rsid w:val="008153D6"/>
    <w:rsid w:val="00815431"/>
    <w:rsid w:val="00815439"/>
    <w:rsid w:val="00815474"/>
    <w:rsid w:val="00815477"/>
    <w:rsid w:val="0081549F"/>
    <w:rsid w:val="008154BE"/>
    <w:rsid w:val="008154C4"/>
    <w:rsid w:val="008154F8"/>
    <w:rsid w:val="00815528"/>
    <w:rsid w:val="0081554D"/>
    <w:rsid w:val="00815563"/>
    <w:rsid w:val="00815568"/>
    <w:rsid w:val="00815569"/>
    <w:rsid w:val="00815571"/>
    <w:rsid w:val="00815591"/>
    <w:rsid w:val="00815592"/>
    <w:rsid w:val="008155B8"/>
    <w:rsid w:val="008155CB"/>
    <w:rsid w:val="008155D6"/>
    <w:rsid w:val="008156AE"/>
    <w:rsid w:val="008156B5"/>
    <w:rsid w:val="008156BB"/>
    <w:rsid w:val="008156D2"/>
    <w:rsid w:val="008156DE"/>
    <w:rsid w:val="008156F9"/>
    <w:rsid w:val="00815720"/>
    <w:rsid w:val="00815749"/>
    <w:rsid w:val="0081576E"/>
    <w:rsid w:val="008157B8"/>
    <w:rsid w:val="008157CB"/>
    <w:rsid w:val="008157E2"/>
    <w:rsid w:val="008157F8"/>
    <w:rsid w:val="0081585B"/>
    <w:rsid w:val="0081587E"/>
    <w:rsid w:val="008158AA"/>
    <w:rsid w:val="008158C3"/>
    <w:rsid w:val="008158D2"/>
    <w:rsid w:val="00815902"/>
    <w:rsid w:val="0081591C"/>
    <w:rsid w:val="00815942"/>
    <w:rsid w:val="008159A1"/>
    <w:rsid w:val="008159A2"/>
    <w:rsid w:val="008159B1"/>
    <w:rsid w:val="008159E0"/>
    <w:rsid w:val="00815A0B"/>
    <w:rsid w:val="00815A12"/>
    <w:rsid w:val="00815A25"/>
    <w:rsid w:val="00815A3B"/>
    <w:rsid w:val="00815A54"/>
    <w:rsid w:val="00815A66"/>
    <w:rsid w:val="00815AB2"/>
    <w:rsid w:val="00815ABD"/>
    <w:rsid w:val="00815AD7"/>
    <w:rsid w:val="00815B78"/>
    <w:rsid w:val="00815B88"/>
    <w:rsid w:val="00815BED"/>
    <w:rsid w:val="00815C08"/>
    <w:rsid w:val="00815C42"/>
    <w:rsid w:val="00815C99"/>
    <w:rsid w:val="00815CA6"/>
    <w:rsid w:val="00815CB1"/>
    <w:rsid w:val="00815CD0"/>
    <w:rsid w:val="00815D75"/>
    <w:rsid w:val="00815D8D"/>
    <w:rsid w:val="00815DB0"/>
    <w:rsid w:val="00815DBB"/>
    <w:rsid w:val="00815DF7"/>
    <w:rsid w:val="00815E1E"/>
    <w:rsid w:val="00815E22"/>
    <w:rsid w:val="00815E55"/>
    <w:rsid w:val="00815E61"/>
    <w:rsid w:val="00815E72"/>
    <w:rsid w:val="00815E80"/>
    <w:rsid w:val="00815E85"/>
    <w:rsid w:val="00815EA4"/>
    <w:rsid w:val="00815EAB"/>
    <w:rsid w:val="00815ED0"/>
    <w:rsid w:val="00815F04"/>
    <w:rsid w:val="00815F34"/>
    <w:rsid w:val="00815F53"/>
    <w:rsid w:val="00815F84"/>
    <w:rsid w:val="00815FE2"/>
    <w:rsid w:val="0081604C"/>
    <w:rsid w:val="00816051"/>
    <w:rsid w:val="00816093"/>
    <w:rsid w:val="008160E8"/>
    <w:rsid w:val="008160F8"/>
    <w:rsid w:val="00816114"/>
    <w:rsid w:val="00816122"/>
    <w:rsid w:val="00816156"/>
    <w:rsid w:val="0081616E"/>
    <w:rsid w:val="0081616F"/>
    <w:rsid w:val="00816189"/>
    <w:rsid w:val="008161CD"/>
    <w:rsid w:val="008161E7"/>
    <w:rsid w:val="008161EA"/>
    <w:rsid w:val="00816216"/>
    <w:rsid w:val="00816234"/>
    <w:rsid w:val="00816261"/>
    <w:rsid w:val="00816360"/>
    <w:rsid w:val="008163FC"/>
    <w:rsid w:val="00816456"/>
    <w:rsid w:val="00816471"/>
    <w:rsid w:val="008164D2"/>
    <w:rsid w:val="008164E0"/>
    <w:rsid w:val="00816513"/>
    <w:rsid w:val="00816519"/>
    <w:rsid w:val="0081655F"/>
    <w:rsid w:val="00816565"/>
    <w:rsid w:val="00816580"/>
    <w:rsid w:val="00816592"/>
    <w:rsid w:val="008165A8"/>
    <w:rsid w:val="008165DF"/>
    <w:rsid w:val="00816603"/>
    <w:rsid w:val="00816636"/>
    <w:rsid w:val="00816641"/>
    <w:rsid w:val="0081665C"/>
    <w:rsid w:val="0081667F"/>
    <w:rsid w:val="0081668B"/>
    <w:rsid w:val="00816701"/>
    <w:rsid w:val="00816724"/>
    <w:rsid w:val="0081675D"/>
    <w:rsid w:val="00816779"/>
    <w:rsid w:val="00816786"/>
    <w:rsid w:val="008167AB"/>
    <w:rsid w:val="008167BE"/>
    <w:rsid w:val="00816810"/>
    <w:rsid w:val="0081682B"/>
    <w:rsid w:val="00816841"/>
    <w:rsid w:val="0081685C"/>
    <w:rsid w:val="00816890"/>
    <w:rsid w:val="008168F6"/>
    <w:rsid w:val="0081690F"/>
    <w:rsid w:val="0081692A"/>
    <w:rsid w:val="00816935"/>
    <w:rsid w:val="0081698A"/>
    <w:rsid w:val="00816997"/>
    <w:rsid w:val="008169AA"/>
    <w:rsid w:val="008169DB"/>
    <w:rsid w:val="00816A12"/>
    <w:rsid w:val="00816A1D"/>
    <w:rsid w:val="00816A94"/>
    <w:rsid w:val="00816A9D"/>
    <w:rsid w:val="00816AC4"/>
    <w:rsid w:val="00816AE2"/>
    <w:rsid w:val="00816B45"/>
    <w:rsid w:val="00816B6C"/>
    <w:rsid w:val="00816B73"/>
    <w:rsid w:val="00816B7B"/>
    <w:rsid w:val="00816B8A"/>
    <w:rsid w:val="00816BDF"/>
    <w:rsid w:val="00816BE2"/>
    <w:rsid w:val="00816C16"/>
    <w:rsid w:val="00816C52"/>
    <w:rsid w:val="00816C74"/>
    <w:rsid w:val="00816CAE"/>
    <w:rsid w:val="00816CCE"/>
    <w:rsid w:val="00816CE2"/>
    <w:rsid w:val="00816CE6"/>
    <w:rsid w:val="00816CFF"/>
    <w:rsid w:val="00816D08"/>
    <w:rsid w:val="00816D20"/>
    <w:rsid w:val="00816D2F"/>
    <w:rsid w:val="00816D96"/>
    <w:rsid w:val="00816DDA"/>
    <w:rsid w:val="00816E1F"/>
    <w:rsid w:val="00816E31"/>
    <w:rsid w:val="00816E6C"/>
    <w:rsid w:val="00816E7E"/>
    <w:rsid w:val="00816E9C"/>
    <w:rsid w:val="00816EBD"/>
    <w:rsid w:val="00816F6E"/>
    <w:rsid w:val="00816FA2"/>
    <w:rsid w:val="00816FBB"/>
    <w:rsid w:val="0081703A"/>
    <w:rsid w:val="008171CF"/>
    <w:rsid w:val="008171D9"/>
    <w:rsid w:val="00817265"/>
    <w:rsid w:val="0081726E"/>
    <w:rsid w:val="00817270"/>
    <w:rsid w:val="00817326"/>
    <w:rsid w:val="00817349"/>
    <w:rsid w:val="0081736F"/>
    <w:rsid w:val="00817394"/>
    <w:rsid w:val="00817396"/>
    <w:rsid w:val="0081739A"/>
    <w:rsid w:val="0081739F"/>
    <w:rsid w:val="008173D3"/>
    <w:rsid w:val="008173DC"/>
    <w:rsid w:val="008173FF"/>
    <w:rsid w:val="008174D5"/>
    <w:rsid w:val="008174EE"/>
    <w:rsid w:val="008174FB"/>
    <w:rsid w:val="00817534"/>
    <w:rsid w:val="00817587"/>
    <w:rsid w:val="00817589"/>
    <w:rsid w:val="008175E4"/>
    <w:rsid w:val="0081760C"/>
    <w:rsid w:val="00817672"/>
    <w:rsid w:val="008176A2"/>
    <w:rsid w:val="008176D1"/>
    <w:rsid w:val="008176F5"/>
    <w:rsid w:val="00817722"/>
    <w:rsid w:val="00817741"/>
    <w:rsid w:val="00817785"/>
    <w:rsid w:val="008177AF"/>
    <w:rsid w:val="008177CE"/>
    <w:rsid w:val="008177E2"/>
    <w:rsid w:val="008177E3"/>
    <w:rsid w:val="008177F4"/>
    <w:rsid w:val="00817800"/>
    <w:rsid w:val="0081782E"/>
    <w:rsid w:val="0081783B"/>
    <w:rsid w:val="00817859"/>
    <w:rsid w:val="00817872"/>
    <w:rsid w:val="00817875"/>
    <w:rsid w:val="008178AE"/>
    <w:rsid w:val="00817927"/>
    <w:rsid w:val="0081792F"/>
    <w:rsid w:val="0081797E"/>
    <w:rsid w:val="0081799E"/>
    <w:rsid w:val="008179B4"/>
    <w:rsid w:val="008179D5"/>
    <w:rsid w:val="008179E6"/>
    <w:rsid w:val="00817A28"/>
    <w:rsid w:val="00817A43"/>
    <w:rsid w:val="00817AF2"/>
    <w:rsid w:val="00817AFE"/>
    <w:rsid w:val="00817B28"/>
    <w:rsid w:val="00817B4D"/>
    <w:rsid w:val="00817B88"/>
    <w:rsid w:val="00817B9F"/>
    <w:rsid w:val="00817BB0"/>
    <w:rsid w:val="00817BE3"/>
    <w:rsid w:val="00817C02"/>
    <w:rsid w:val="00817C06"/>
    <w:rsid w:val="00817C07"/>
    <w:rsid w:val="00817C29"/>
    <w:rsid w:val="00817C78"/>
    <w:rsid w:val="00817CBF"/>
    <w:rsid w:val="00817D1E"/>
    <w:rsid w:val="00817D70"/>
    <w:rsid w:val="00817DA4"/>
    <w:rsid w:val="00817DD2"/>
    <w:rsid w:val="00817E1C"/>
    <w:rsid w:val="00817E6C"/>
    <w:rsid w:val="00817E7A"/>
    <w:rsid w:val="00817E87"/>
    <w:rsid w:val="00817EB9"/>
    <w:rsid w:val="00817ECF"/>
    <w:rsid w:val="00817ED8"/>
    <w:rsid w:val="00817EF6"/>
    <w:rsid w:val="00817F03"/>
    <w:rsid w:val="00817F05"/>
    <w:rsid w:val="00817F65"/>
    <w:rsid w:val="00817F6D"/>
    <w:rsid w:val="00817F8D"/>
    <w:rsid w:val="0081ACD8"/>
    <w:rsid w:val="00820023"/>
    <w:rsid w:val="00820067"/>
    <w:rsid w:val="008200CD"/>
    <w:rsid w:val="008200D5"/>
    <w:rsid w:val="008200DF"/>
    <w:rsid w:val="00820115"/>
    <w:rsid w:val="00820130"/>
    <w:rsid w:val="0082015C"/>
    <w:rsid w:val="0082016A"/>
    <w:rsid w:val="0082017B"/>
    <w:rsid w:val="0082017D"/>
    <w:rsid w:val="008201A5"/>
    <w:rsid w:val="008201E8"/>
    <w:rsid w:val="00820206"/>
    <w:rsid w:val="00820273"/>
    <w:rsid w:val="008202D6"/>
    <w:rsid w:val="00820356"/>
    <w:rsid w:val="008203A5"/>
    <w:rsid w:val="008203B7"/>
    <w:rsid w:val="008203E1"/>
    <w:rsid w:val="0082041D"/>
    <w:rsid w:val="00820429"/>
    <w:rsid w:val="00820436"/>
    <w:rsid w:val="00820455"/>
    <w:rsid w:val="00820482"/>
    <w:rsid w:val="008204B1"/>
    <w:rsid w:val="008204DA"/>
    <w:rsid w:val="008204E2"/>
    <w:rsid w:val="008204E4"/>
    <w:rsid w:val="008204F9"/>
    <w:rsid w:val="0082051E"/>
    <w:rsid w:val="0082054C"/>
    <w:rsid w:val="0082058C"/>
    <w:rsid w:val="00820594"/>
    <w:rsid w:val="008205AF"/>
    <w:rsid w:val="008205BD"/>
    <w:rsid w:val="008205F4"/>
    <w:rsid w:val="0082060B"/>
    <w:rsid w:val="0082061F"/>
    <w:rsid w:val="008206B9"/>
    <w:rsid w:val="0082079B"/>
    <w:rsid w:val="008207C2"/>
    <w:rsid w:val="008207CC"/>
    <w:rsid w:val="008207E0"/>
    <w:rsid w:val="00820838"/>
    <w:rsid w:val="008209BE"/>
    <w:rsid w:val="008209EE"/>
    <w:rsid w:val="00820A05"/>
    <w:rsid w:val="00820A71"/>
    <w:rsid w:val="00820A91"/>
    <w:rsid w:val="00820AA5"/>
    <w:rsid w:val="00820AE2"/>
    <w:rsid w:val="00820AEF"/>
    <w:rsid w:val="00820B3B"/>
    <w:rsid w:val="00820B3D"/>
    <w:rsid w:val="00820B7C"/>
    <w:rsid w:val="00820BD3"/>
    <w:rsid w:val="00820C10"/>
    <w:rsid w:val="00820CA8"/>
    <w:rsid w:val="00820CA9"/>
    <w:rsid w:val="00820CB4"/>
    <w:rsid w:val="00820CCD"/>
    <w:rsid w:val="00820D1F"/>
    <w:rsid w:val="00820D40"/>
    <w:rsid w:val="00820D7D"/>
    <w:rsid w:val="00820DAA"/>
    <w:rsid w:val="00820DB5"/>
    <w:rsid w:val="00820DBC"/>
    <w:rsid w:val="00820DC8"/>
    <w:rsid w:val="00820DDC"/>
    <w:rsid w:val="00820DDE"/>
    <w:rsid w:val="00820DF3"/>
    <w:rsid w:val="00820E4D"/>
    <w:rsid w:val="00820E50"/>
    <w:rsid w:val="00820EA5"/>
    <w:rsid w:val="00820EA8"/>
    <w:rsid w:val="00820ECC"/>
    <w:rsid w:val="00820ED5"/>
    <w:rsid w:val="00820EEA"/>
    <w:rsid w:val="00820F1A"/>
    <w:rsid w:val="00820F47"/>
    <w:rsid w:val="00820F5D"/>
    <w:rsid w:val="00820F7E"/>
    <w:rsid w:val="00820FD2"/>
    <w:rsid w:val="00820FD3"/>
    <w:rsid w:val="00820FDA"/>
    <w:rsid w:val="00820FF6"/>
    <w:rsid w:val="00821008"/>
    <w:rsid w:val="0082100E"/>
    <w:rsid w:val="00821026"/>
    <w:rsid w:val="00821041"/>
    <w:rsid w:val="00821080"/>
    <w:rsid w:val="008210B5"/>
    <w:rsid w:val="008210F9"/>
    <w:rsid w:val="00821111"/>
    <w:rsid w:val="00821146"/>
    <w:rsid w:val="008211A7"/>
    <w:rsid w:val="008211ED"/>
    <w:rsid w:val="008211FF"/>
    <w:rsid w:val="00821200"/>
    <w:rsid w:val="00821201"/>
    <w:rsid w:val="00821285"/>
    <w:rsid w:val="00821313"/>
    <w:rsid w:val="00821341"/>
    <w:rsid w:val="0082135D"/>
    <w:rsid w:val="00821390"/>
    <w:rsid w:val="008213D5"/>
    <w:rsid w:val="0082141A"/>
    <w:rsid w:val="00821445"/>
    <w:rsid w:val="0082144A"/>
    <w:rsid w:val="00821466"/>
    <w:rsid w:val="00821479"/>
    <w:rsid w:val="008214EC"/>
    <w:rsid w:val="00821542"/>
    <w:rsid w:val="0082155F"/>
    <w:rsid w:val="00821561"/>
    <w:rsid w:val="00821589"/>
    <w:rsid w:val="008215A7"/>
    <w:rsid w:val="008215AC"/>
    <w:rsid w:val="008215C6"/>
    <w:rsid w:val="008215DE"/>
    <w:rsid w:val="008215FD"/>
    <w:rsid w:val="00821619"/>
    <w:rsid w:val="00821692"/>
    <w:rsid w:val="00821698"/>
    <w:rsid w:val="008216B9"/>
    <w:rsid w:val="00821709"/>
    <w:rsid w:val="00821790"/>
    <w:rsid w:val="008217E4"/>
    <w:rsid w:val="00821836"/>
    <w:rsid w:val="0082184E"/>
    <w:rsid w:val="00821870"/>
    <w:rsid w:val="00821890"/>
    <w:rsid w:val="008218BD"/>
    <w:rsid w:val="00821904"/>
    <w:rsid w:val="0082197B"/>
    <w:rsid w:val="0082198B"/>
    <w:rsid w:val="0082198E"/>
    <w:rsid w:val="00821995"/>
    <w:rsid w:val="008219DD"/>
    <w:rsid w:val="00821A12"/>
    <w:rsid w:val="00821A39"/>
    <w:rsid w:val="00821A3F"/>
    <w:rsid w:val="00821A41"/>
    <w:rsid w:val="00821AAC"/>
    <w:rsid w:val="00821AB7"/>
    <w:rsid w:val="00821BB5"/>
    <w:rsid w:val="00821BC8"/>
    <w:rsid w:val="00821BD1"/>
    <w:rsid w:val="00821C2C"/>
    <w:rsid w:val="00821CFE"/>
    <w:rsid w:val="00821D2B"/>
    <w:rsid w:val="00821D3F"/>
    <w:rsid w:val="00821D53"/>
    <w:rsid w:val="00821D61"/>
    <w:rsid w:val="00821D62"/>
    <w:rsid w:val="00821D9F"/>
    <w:rsid w:val="00821DB9"/>
    <w:rsid w:val="00821DCC"/>
    <w:rsid w:val="00821E2A"/>
    <w:rsid w:val="00821E98"/>
    <w:rsid w:val="00821E9D"/>
    <w:rsid w:val="00821F6B"/>
    <w:rsid w:val="00821F80"/>
    <w:rsid w:val="00821F90"/>
    <w:rsid w:val="00821FCD"/>
    <w:rsid w:val="00821FF5"/>
    <w:rsid w:val="00821FFF"/>
    <w:rsid w:val="0082201A"/>
    <w:rsid w:val="00822027"/>
    <w:rsid w:val="00822048"/>
    <w:rsid w:val="0082204C"/>
    <w:rsid w:val="00822058"/>
    <w:rsid w:val="0082207E"/>
    <w:rsid w:val="008220C3"/>
    <w:rsid w:val="008220DB"/>
    <w:rsid w:val="00822147"/>
    <w:rsid w:val="00822168"/>
    <w:rsid w:val="00822179"/>
    <w:rsid w:val="008221D6"/>
    <w:rsid w:val="00822231"/>
    <w:rsid w:val="00822240"/>
    <w:rsid w:val="00822245"/>
    <w:rsid w:val="0082224E"/>
    <w:rsid w:val="00822257"/>
    <w:rsid w:val="0082229C"/>
    <w:rsid w:val="008222A6"/>
    <w:rsid w:val="008222EF"/>
    <w:rsid w:val="0082239E"/>
    <w:rsid w:val="008223ED"/>
    <w:rsid w:val="0082249A"/>
    <w:rsid w:val="008224A0"/>
    <w:rsid w:val="008224EA"/>
    <w:rsid w:val="00822543"/>
    <w:rsid w:val="0082255C"/>
    <w:rsid w:val="008225AF"/>
    <w:rsid w:val="008225C3"/>
    <w:rsid w:val="0082263D"/>
    <w:rsid w:val="0082263E"/>
    <w:rsid w:val="00822643"/>
    <w:rsid w:val="00822670"/>
    <w:rsid w:val="008226C5"/>
    <w:rsid w:val="008226CB"/>
    <w:rsid w:val="008226CC"/>
    <w:rsid w:val="0082270D"/>
    <w:rsid w:val="00822719"/>
    <w:rsid w:val="0082271B"/>
    <w:rsid w:val="0082272F"/>
    <w:rsid w:val="00822750"/>
    <w:rsid w:val="0082278E"/>
    <w:rsid w:val="008227F1"/>
    <w:rsid w:val="00822852"/>
    <w:rsid w:val="00822862"/>
    <w:rsid w:val="008228A9"/>
    <w:rsid w:val="008228C2"/>
    <w:rsid w:val="008228ED"/>
    <w:rsid w:val="00822913"/>
    <w:rsid w:val="0082291E"/>
    <w:rsid w:val="0082291F"/>
    <w:rsid w:val="00822938"/>
    <w:rsid w:val="0082295A"/>
    <w:rsid w:val="0082297A"/>
    <w:rsid w:val="0082298C"/>
    <w:rsid w:val="0082299E"/>
    <w:rsid w:val="008229C3"/>
    <w:rsid w:val="008229D4"/>
    <w:rsid w:val="008229EE"/>
    <w:rsid w:val="00822A1E"/>
    <w:rsid w:val="00822A3E"/>
    <w:rsid w:val="00822A86"/>
    <w:rsid w:val="00822AF7"/>
    <w:rsid w:val="00822B0D"/>
    <w:rsid w:val="00822B82"/>
    <w:rsid w:val="00822BA7"/>
    <w:rsid w:val="00822BD3"/>
    <w:rsid w:val="00822C76"/>
    <w:rsid w:val="00822C9D"/>
    <w:rsid w:val="00822CBE"/>
    <w:rsid w:val="00822D0D"/>
    <w:rsid w:val="00822D3D"/>
    <w:rsid w:val="00822D98"/>
    <w:rsid w:val="00822DBC"/>
    <w:rsid w:val="00822DD8"/>
    <w:rsid w:val="00822E39"/>
    <w:rsid w:val="00822E5D"/>
    <w:rsid w:val="00822E98"/>
    <w:rsid w:val="00822EE2"/>
    <w:rsid w:val="00822F30"/>
    <w:rsid w:val="00822F48"/>
    <w:rsid w:val="00822F7F"/>
    <w:rsid w:val="00822F95"/>
    <w:rsid w:val="00822FAF"/>
    <w:rsid w:val="00822FFD"/>
    <w:rsid w:val="00823009"/>
    <w:rsid w:val="0082301A"/>
    <w:rsid w:val="0082302B"/>
    <w:rsid w:val="00823046"/>
    <w:rsid w:val="0082304D"/>
    <w:rsid w:val="00823050"/>
    <w:rsid w:val="00823060"/>
    <w:rsid w:val="00823065"/>
    <w:rsid w:val="00823089"/>
    <w:rsid w:val="008230B3"/>
    <w:rsid w:val="008230FA"/>
    <w:rsid w:val="008230FD"/>
    <w:rsid w:val="00823129"/>
    <w:rsid w:val="00823168"/>
    <w:rsid w:val="0082316E"/>
    <w:rsid w:val="00823173"/>
    <w:rsid w:val="00823178"/>
    <w:rsid w:val="00823181"/>
    <w:rsid w:val="008231AC"/>
    <w:rsid w:val="008231CE"/>
    <w:rsid w:val="008231DD"/>
    <w:rsid w:val="00823274"/>
    <w:rsid w:val="0082328E"/>
    <w:rsid w:val="008232A1"/>
    <w:rsid w:val="008232C7"/>
    <w:rsid w:val="008232EC"/>
    <w:rsid w:val="00823338"/>
    <w:rsid w:val="0082335D"/>
    <w:rsid w:val="00823361"/>
    <w:rsid w:val="0082336D"/>
    <w:rsid w:val="00823381"/>
    <w:rsid w:val="00823382"/>
    <w:rsid w:val="0082339D"/>
    <w:rsid w:val="008233AE"/>
    <w:rsid w:val="008233D2"/>
    <w:rsid w:val="0082340B"/>
    <w:rsid w:val="00823459"/>
    <w:rsid w:val="008234B0"/>
    <w:rsid w:val="008234B7"/>
    <w:rsid w:val="008234BD"/>
    <w:rsid w:val="00823599"/>
    <w:rsid w:val="008235A8"/>
    <w:rsid w:val="008235B6"/>
    <w:rsid w:val="00823665"/>
    <w:rsid w:val="00823691"/>
    <w:rsid w:val="0082369C"/>
    <w:rsid w:val="008236B3"/>
    <w:rsid w:val="008236F8"/>
    <w:rsid w:val="0082372E"/>
    <w:rsid w:val="00823773"/>
    <w:rsid w:val="0082379F"/>
    <w:rsid w:val="008237AC"/>
    <w:rsid w:val="008237F0"/>
    <w:rsid w:val="0082380E"/>
    <w:rsid w:val="00823825"/>
    <w:rsid w:val="00823838"/>
    <w:rsid w:val="0082383A"/>
    <w:rsid w:val="0082383E"/>
    <w:rsid w:val="0082385E"/>
    <w:rsid w:val="00823882"/>
    <w:rsid w:val="0082388B"/>
    <w:rsid w:val="008238B3"/>
    <w:rsid w:val="008238B7"/>
    <w:rsid w:val="008238CA"/>
    <w:rsid w:val="008238F1"/>
    <w:rsid w:val="00823923"/>
    <w:rsid w:val="00823946"/>
    <w:rsid w:val="00823949"/>
    <w:rsid w:val="00823982"/>
    <w:rsid w:val="008239E5"/>
    <w:rsid w:val="00823A00"/>
    <w:rsid w:val="00823A29"/>
    <w:rsid w:val="00823A2A"/>
    <w:rsid w:val="00823A36"/>
    <w:rsid w:val="00823A3C"/>
    <w:rsid w:val="00823A6A"/>
    <w:rsid w:val="00823A9A"/>
    <w:rsid w:val="00823AD8"/>
    <w:rsid w:val="00823AE9"/>
    <w:rsid w:val="00823AFA"/>
    <w:rsid w:val="00823B14"/>
    <w:rsid w:val="00823B53"/>
    <w:rsid w:val="00823B75"/>
    <w:rsid w:val="00823BD0"/>
    <w:rsid w:val="00823C3A"/>
    <w:rsid w:val="00823C61"/>
    <w:rsid w:val="00823C6D"/>
    <w:rsid w:val="00823C74"/>
    <w:rsid w:val="00823CC6"/>
    <w:rsid w:val="00823D0A"/>
    <w:rsid w:val="00823D2D"/>
    <w:rsid w:val="00823D49"/>
    <w:rsid w:val="00823D8C"/>
    <w:rsid w:val="00823D9F"/>
    <w:rsid w:val="00823E31"/>
    <w:rsid w:val="00823E5C"/>
    <w:rsid w:val="00823E92"/>
    <w:rsid w:val="00823EB2"/>
    <w:rsid w:val="00823EB7"/>
    <w:rsid w:val="00823EC9"/>
    <w:rsid w:val="00823ED2"/>
    <w:rsid w:val="00823ED7"/>
    <w:rsid w:val="00823EE2"/>
    <w:rsid w:val="00823EE7"/>
    <w:rsid w:val="00823EFE"/>
    <w:rsid w:val="00823F54"/>
    <w:rsid w:val="00823FB7"/>
    <w:rsid w:val="00823FB8"/>
    <w:rsid w:val="00823FEE"/>
    <w:rsid w:val="008240A9"/>
    <w:rsid w:val="008240CF"/>
    <w:rsid w:val="00824124"/>
    <w:rsid w:val="008241D1"/>
    <w:rsid w:val="00824239"/>
    <w:rsid w:val="008242A9"/>
    <w:rsid w:val="00824347"/>
    <w:rsid w:val="00824357"/>
    <w:rsid w:val="008243C3"/>
    <w:rsid w:val="008243E9"/>
    <w:rsid w:val="0082441E"/>
    <w:rsid w:val="0082442F"/>
    <w:rsid w:val="0082449F"/>
    <w:rsid w:val="008245AF"/>
    <w:rsid w:val="0082460E"/>
    <w:rsid w:val="00824685"/>
    <w:rsid w:val="0082468A"/>
    <w:rsid w:val="0082468C"/>
    <w:rsid w:val="0082469F"/>
    <w:rsid w:val="008246AD"/>
    <w:rsid w:val="008246FF"/>
    <w:rsid w:val="00824845"/>
    <w:rsid w:val="00824858"/>
    <w:rsid w:val="008248A0"/>
    <w:rsid w:val="0082491A"/>
    <w:rsid w:val="0082492D"/>
    <w:rsid w:val="008249C3"/>
    <w:rsid w:val="00824A52"/>
    <w:rsid w:val="00824A6C"/>
    <w:rsid w:val="00824A74"/>
    <w:rsid w:val="00824A92"/>
    <w:rsid w:val="00824ACA"/>
    <w:rsid w:val="00824B05"/>
    <w:rsid w:val="00824C2B"/>
    <w:rsid w:val="00824C36"/>
    <w:rsid w:val="00824C60"/>
    <w:rsid w:val="00824C6C"/>
    <w:rsid w:val="00824C74"/>
    <w:rsid w:val="00824C7B"/>
    <w:rsid w:val="00824C86"/>
    <w:rsid w:val="00824CA6"/>
    <w:rsid w:val="00824CA7"/>
    <w:rsid w:val="00824CAF"/>
    <w:rsid w:val="00824CB6"/>
    <w:rsid w:val="00824CC0"/>
    <w:rsid w:val="00824CFE"/>
    <w:rsid w:val="00824D04"/>
    <w:rsid w:val="00824D9B"/>
    <w:rsid w:val="00824D9E"/>
    <w:rsid w:val="00824DD3"/>
    <w:rsid w:val="00824E0D"/>
    <w:rsid w:val="00824E53"/>
    <w:rsid w:val="00824E84"/>
    <w:rsid w:val="00824E88"/>
    <w:rsid w:val="00824E89"/>
    <w:rsid w:val="00824ECF"/>
    <w:rsid w:val="00824ED8"/>
    <w:rsid w:val="00824F33"/>
    <w:rsid w:val="00824F52"/>
    <w:rsid w:val="00824FDE"/>
    <w:rsid w:val="0082500A"/>
    <w:rsid w:val="00825016"/>
    <w:rsid w:val="00825029"/>
    <w:rsid w:val="00825078"/>
    <w:rsid w:val="008250E5"/>
    <w:rsid w:val="008250FF"/>
    <w:rsid w:val="0082510E"/>
    <w:rsid w:val="0082510F"/>
    <w:rsid w:val="00825117"/>
    <w:rsid w:val="0082513A"/>
    <w:rsid w:val="00825163"/>
    <w:rsid w:val="00825234"/>
    <w:rsid w:val="008252FE"/>
    <w:rsid w:val="00825306"/>
    <w:rsid w:val="0082530B"/>
    <w:rsid w:val="00825321"/>
    <w:rsid w:val="00825358"/>
    <w:rsid w:val="008253E7"/>
    <w:rsid w:val="008253ED"/>
    <w:rsid w:val="008253F7"/>
    <w:rsid w:val="00825435"/>
    <w:rsid w:val="00825440"/>
    <w:rsid w:val="00825445"/>
    <w:rsid w:val="00825463"/>
    <w:rsid w:val="0082548B"/>
    <w:rsid w:val="0082550B"/>
    <w:rsid w:val="0082554F"/>
    <w:rsid w:val="00825593"/>
    <w:rsid w:val="008255AC"/>
    <w:rsid w:val="008255B1"/>
    <w:rsid w:val="008255F0"/>
    <w:rsid w:val="00825684"/>
    <w:rsid w:val="0082569D"/>
    <w:rsid w:val="0082570E"/>
    <w:rsid w:val="0082570F"/>
    <w:rsid w:val="0082572A"/>
    <w:rsid w:val="00825732"/>
    <w:rsid w:val="00825748"/>
    <w:rsid w:val="00825763"/>
    <w:rsid w:val="00825771"/>
    <w:rsid w:val="00825796"/>
    <w:rsid w:val="008257B0"/>
    <w:rsid w:val="008257D5"/>
    <w:rsid w:val="00825839"/>
    <w:rsid w:val="0082586C"/>
    <w:rsid w:val="0082586D"/>
    <w:rsid w:val="00825880"/>
    <w:rsid w:val="0082588C"/>
    <w:rsid w:val="008258A0"/>
    <w:rsid w:val="008258C6"/>
    <w:rsid w:val="00825910"/>
    <w:rsid w:val="00825927"/>
    <w:rsid w:val="00825938"/>
    <w:rsid w:val="00825964"/>
    <w:rsid w:val="00825978"/>
    <w:rsid w:val="00825989"/>
    <w:rsid w:val="00825998"/>
    <w:rsid w:val="008259A9"/>
    <w:rsid w:val="008259BB"/>
    <w:rsid w:val="008259D5"/>
    <w:rsid w:val="008259EE"/>
    <w:rsid w:val="00825A64"/>
    <w:rsid w:val="00825AD7"/>
    <w:rsid w:val="00825B48"/>
    <w:rsid w:val="00825B5A"/>
    <w:rsid w:val="00825B61"/>
    <w:rsid w:val="00825B69"/>
    <w:rsid w:val="00825B7D"/>
    <w:rsid w:val="00825B9A"/>
    <w:rsid w:val="00825BE8"/>
    <w:rsid w:val="00825C13"/>
    <w:rsid w:val="00825C22"/>
    <w:rsid w:val="00825C32"/>
    <w:rsid w:val="00825C5F"/>
    <w:rsid w:val="00825C85"/>
    <w:rsid w:val="00825CD8"/>
    <w:rsid w:val="00825CEB"/>
    <w:rsid w:val="00825CFA"/>
    <w:rsid w:val="00825D0B"/>
    <w:rsid w:val="00825D1E"/>
    <w:rsid w:val="00825D55"/>
    <w:rsid w:val="00825D73"/>
    <w:rsid w:val="00825D75"/>
    <w:rsid w:val="00825DE7"/>
    <w:rsid w:val="00825E0B"/>
    <w:rsid w:val="00825E0E"/>
    <w:rsid w:val="00825E16"/>
    <w:rsid w:val="00825E17"/>
    <w:rsid w:val="00825E3D"/>
    <w:rsid w:val="00825E85"/>
    <w:rsid w:val="00825EAD"/>
    <w:rsid w:val="00825EAE"/>
    <w:rsid w:val="00825EFA"/>
    <w:rsid w:val="00825F5B"/>
    <w:rsid w:val="00825F60"/>
    <w:rsid w:val="00825F80"/>
    <w:rsid w:val="00825FEF"/>
    <w:rsid w:val="0082600B"/>
    <w:rsid w:val="0082606C"/>
    <w:rsid w:val="008260EA"/>
    <w:rsid w:val="008260EF"/>
    <w:rsid w:val="0082611D"/>
    <w:rsid w:val="00826150"/>
    <w:rsid w:val="00826171"/>
    <w:rsid w:val="008261DF"/>
    <w:rsid w:val="008261E1"/>
    <w:rsid w:val="0082622C"/>
    <w:rsid w:val="0082622F"/>
    <w:rsid w:val="00826259"/>
    <w:rsid w:val="00826262"/>
    <w:rsid w:val="008262B2"/>
    <w:rsid w:val="008262C1"/>
    <w:rsid w:val="00826307"/>
    <w:rsid w:val="00826323"/>
    <w:rsid w:val="00826371"/>
    <w:rsid w:val="008263BA"/>
    <w:rsid w:val="008263C4"/>
    <w:rsid w:val="008263CA"/>
    <w:rsid w:val="00826428"/>
    <w:rsid w:val="0082642D"/>
    <w:rsid w:val="0082649E"/>
    <w:rsid w:val="008264AE"/>
    <w:rsid w:val="008264B5"/>
    <w:rsid w:val="008264C5"/>
    <w:rsid w:val="0082651F"/>
    <w:rsid w:val="0082652D"/>
    <w:rsid w:val="00826532"/>
    <w:rsid w:val="008265BD"/>
    <w:rsid w:val="008265E2"/>
    <w:rsid w:val="008266A1"/>
    <w:rsid w:val="008266A5"/>
    <w:rsid w:val="008266BF"/>
    <w:rsid w:val="00826716"/>
    <w:rsid w:val="00826732"/>
    <w:rsid w:val="00826763"/>
    <w:rsid w:val="008267AA"/>
    <w:rsid w:val="008267F5"/>
    <w:rsid w:val="00826851"/>
    <w:rsid w:val="00826856"/>
    <w:rsid w:val="0082686A"/>
    <w:rsid w:val="0082686B"/>
    <w:rsid w:val="0082686C"/>
    <w:rsid w:val="0082686E"/>
    <w:rsid w:val="0082687F"/>
    <w:rsid w:val="008268A9"/>
    <w:rsid w:val="008268AD"/>
    <w:rsid w:val="008268EC"/>
    <w:rsid w:val="00826916"/>
    <w:rsid w:val="0082692F"/>
    <w:rsid w:val="008269AA"/>
    <w:rsid w:val="008269AD"/>
    <w:rsid w:val="008269D5"/>
    <w:rsid w:val="008269D7"/>
    <w:rsid w:val="008269FC"/>
    <w:rsid w:val="00826A01"/>
    <w:rsid w:val="00826A0E"/>
    <w:rsid w:val="00826A4C"/>
    <w:rsid w:val="00826AD8"/>
    <w:rsid w:val="00826AF1"/>
    <w:rsid w:val="00826AF9"/>
    <w:rsid w:val="00826B30"/>
    <w:rsid w:val="00826B4C"/>
    <w:rsid w:val="00826B8D"/>
    <w:rsid w:val="00826B93"/>
    <w:rsid w:val="00826BBC"/>
    <w:rsid w:val="00826BBD"/>
    <w:rsid w:val="00826C25"/>
    <w:rsid w:val="00826C27"/>
    <w:rsid w:val="00826C3C"/>
    <w:rsid w:val="00826C54"/>
    <w:rsid w:val="00826C8F"/>
    <w:rsid w:val="00826C92"/>
    <w:rsid w:val="00826D33"/>
    <w:rsid w:val="00826D8C"/>
    <w:rsid w:val="00826DAA"/>
    <w:rsid w:val="00826DDA"/>
    <w:rsid w:val="00826E21"/>
    <w:rsid w:val="00826E2C"/>
    <w:rsid w:val="00826E4C"/>
    <w:rsid w:val="00826E7A"/>
    <w:rsid w:val="00826EA5"/>
    <w:rsid w:val="00826EC2"/>
    <w:rsid w:val="00826EC3"/>
    <w:rsid w:val="00826EF4"/>
    <w:rsid w:val="00826EF6"/>
    <w:rsid w:val="00826F60"/>
    <w:rsid w:val="00826F8C"/>
    <w:rsid w:val="00826FA6"/>
    <w:rsid w:val="00826FB9"/>
    <w:rsid w:val="00826FBF"/>
    <w:rsid w:val="00826FC3"/>
    <w:rsid w:val="00826FFB"/>
    <w:rsid w:val="00827022"/>
    <w:rsid w:val="00827039"/>
    <w:rsid w:val="00827044"/>
    <w:rsid w:val="00827053"/>
    <w:rsid w:val="0082707A"/>
    <w:rsid w:val="008270F0"/>
    <w:rsid w:val="0082710B"/>
    <w:rsid w:val="00827174"/>
    <w:rsid w:val="008271FC"/>
    <w:rsid w:val="0082720E"/>
    <w:rsid w:val="00827214"/>
    <w:rsid w:val="00827220"/>
    <w:rsid w:val="0082723B"/>
    <w:rsid w:val="00827247"/>
    <w:rsid w:val="0082727C"/>
    <w:rsid w:val="008272D4"/>
    <w:rsid w:val="00827317"/>
    <w:rsid w:val="0082738F"/>
    <w:rsid w:val="008273B1"/>
    <w:rsid w:val="008273BB"/>
    <w:rsid w:val="008273D6"/>
    <w:rsid w:val="008273E4"/>
    <w:rsid w:val="00827458"/>
    <w:rsid w:val="00827459"/>
    <w:rsid w:val="00827475"/>
    <w:rsid w:val="008274AF"/>
    <w:rsid w:val="008274B3"/>
    <w:rsid w:val="008274D4"/>
    <w:rsid w:val="008274F2"/>
    <w:rsid w:val="00827532"/>
    <w:rsid w:val="00827559"/>
    <w:rsid w:val="00827598"/>
    <w:rsid w:val="008275DC"/>
    <w:rsid w:val="00827600"/>
    <w:rsid w:val="00827659"/>
    <w:rsid w:val="00827672"/>
    <w:rsid w:val="00827691"/>
    <w:rsid w:val="008276F6"/>
    <w:rsid w:val="00827713"/>
    <w:rsid w:val="0082772F"/>
    <w:rsid w:val="00827767"/>
    <w:rsid w:val="0082776E"/>
    <w:rsid w:val="008277C1"/>
    <w:rsid w:val="008277C9"/>
    <w:rsid w:val="00827892"/>
    <w:rsid w:val="00827893"/>
    <w:rsid w:val="0082789B"/>
    <w:rsid w:val="00827910"/>
    <w:rsid w:val="00827951"/>
    <w:rsid w:val="008279B3"/>
    <w:rsid w:val="008279C1"/>
    <w:rsid w:val="008279F7"/>
    <w:rsid w:val="00827A08"/>
    <w:rsid w:val="00827A37"/>
    <w:rsid w:val="00827A3F"/>
    <w:rsid w:val="00827A4A"/>
    <w:rsid w:val="00827A76"/>
    <w:rsid w:val="00827A9E"/>
    <w:rsid w:val="00827AA2"/>
    <w:rsid w:val="00827AA8"/>
    <w:rsid w:val="00827AD8"/>
    <w:rsid w:val="00827AE1"/>
    <w:rsid w:val="00827AEA"/>
    <w:rsid w:val="00827B1A"/>
    <w:rsid w:val="00827B31"/>
    <w:rsid w:val="00827B9A"/>
    <w:rsid w:val="00827BAB"/>
    <w:rsid w:val="00827BD7"/>
    <w:rsid w:val="00827BED"/>
    <w:rsid w:val="00827C22"/>
    <w:rsid w:val="00827CA9"/>
    <w:rsid w:val="00827D03"/>
    <w:rsid w:val="00827D0E"/>
    <w:rsid w:val="00827D25"/>
    <w:rsid w:val="00827D28"/>
    <w:rsid w:val="00827D45"/>
    <w:rsid w:val="00827D68"/>
    <w:rsid w:val="00827D6E"/>
    <w:rsid w:val="00827DAB"/>
    <w:rsid w:val="00827E3E"/>
    <w:rsid w:val="00827E52"/>
    <w:rsid w:val="00827E58"/>
    <w:rsid w:val="00827E75"/>
    <w:rsid w:val="00827E7E"/>
    <w:rsid w:val="00827E82"/>
    <w:rsid w:val="00827F34"/>
    <w:rsid w:val="00827F95"/>
    <w:rsid w:val="00827FC6"/>
    <w:rsid w:val="00827FDF"/>
    <w:rsid w:val="00827FE8"/>
    <w:rsid w:val="00830043"/>
    <w:rsid w:val="008300D0"/>
    <w:rsid w:val="00830105"/>
    <w:rsid w:val="00830114"/>
    <w:rsid w:val="00830134"/>
    <w:rsid w:val="0083015A"/>
    <w:rsid w:val="0083016D"/>
    <w:rsid w:val="008301F4"/>
    <w:rsid w:val="00830201"/>
    <w:rsid w:val="00830208"/>
    <w:rsid w:val="0083021E"/>
    <w:rsid w:val="0083022B"/>
    <w:rsid w:val="00830230"/>
    <w:rsid w:val="0083025B"/>
    <w:rsid w:val="00830262"/>
    <w:rsid w:val="0083028E"/>
    <w:rsid w:val="008302A6"/>
    <w:rsid w:val="008303F0"/>
    <w:rsid w:val="008303F5"/>
    <w:rsid w:val="00830422"/>
    <w:rsid w:val="00830423"/>
    <w:rsid w:val="0083043D"/>
    <w:rsid w:val="00830450"/>
    <w:rsid w:val="00830465"/>
    <w:rsid w:val="008304B3"/>
    <w:rsid w:val="0083050E"/>
    <w:rsid w:val="00830511"/>
    <w:rsid w:val="00830526"/>
    <w:rsid w:val="00830534"/>
    <w:rsid w:val="0083053E"/>
    <w:rsid w:val="00830613"/>
    <w:rsid w:val="00830614"/>
    <w:rsid w:val="0083061E"/>
    <w:rsid w:val="00830662"/>
    <w:rsid w:val="00830692"/>
    <w:rsid w:val="00830694"/>
    <w:rsid w:val="008306A9"/>
    <w:rsid w:val="008306B3"/>
    <w:rsid w:val="008306D6"/>
    <w:rsid w:val="00830711"/>
    <w:rsid w:val="00830716"/>
    <w:rsid w:val="008307AF"/>
    <w:rsid w:val="008307EB"/>
    <w:rsid w:val="00830807"/>
    <w:rsid w:val="0083085B"/>
    <w:rsid w:val="00830896"/>
    <w:rsid w:val="008308A7"/>
    <w:rsid w:val="008308D7"/>
    <w:rsid w:val="0083090E"/>
    <w:rsid w:val="00830911"/>
    <w:rsid w:val="0083095C"/>
    <w:rsid w:val="0083098B"/>
    <w:rsid w:val="008309CE"/>
    <w:rsid w:val="00830A45"/>
    <w:rsid w:val="00830A54"/>
    <w:rsid w:val="00830A77"/>
    <w:rsid w:val="00830AD0"/>
    <w:rsid w:val="00830AF7"/>
    <w:rsid w:val="00830B07"/>
    <w:rsid w:val="00830B1F"/>
    <w:rsid w:val="00830B34"/>
    <w:rsid w:val="00830B42"/>
    <w:rsid w:val="00830B98"/>
    <w:rsid w:val="00830BDB"/>
    <w:rsid w:val="00830C18"/>
    <w:rsid w:val="00830C8C"/>
    <w:rsid w:val="00830C97"/>
    <w:rsid w:val="00830C9B"/>
    <w:rsid w:val="00830CA9"/>
    <w:rsid w:val="00830CB7"/>
    <w:rsid w:val="00830D13"/>
    <w:rsid w:val="00830D1F"/>
    <w:rsid w:val="00830D33"/>
    <w:rsid w:val="00830D34"/>
    <w:rsid w:val="00830D3B"/>
    <w:rsid w:val="00830D53"/>
    <w:rsid w:val="00830D6B"/>
    <w:rsid w:val="00830DE4"/>
    <w:rsid w:val="00830DF7"/>
    <w:rsid w:val="00830E10"/>
    <w:rsid w:val="00830E23"/>
    <w:rsid w:val="00830EFA"/>
    <w:rsid w:val="00830EFF"/>
    <w:rsid w:val="00830F2B"/>
    <w:rsid w:val="00830F42"/>
    <w:rsid w:val="00830F48"/>
    <w:rsid w:val="00830F70"/>
    <w:rsid w:val="00830F9B"/>
    <w:rsid w:val="00831072"/>
    <w:rsid w:val="008310B7"/>
    <w:rsid w:val="008310D1"/>
    <w:rsid w:val="00831110"/>
    <w:rsid w:val="00831127"/>
    <w:rsid w:val="00831156"/>
    <w:rsid w:val="00831189"/>
    <w:rsid w:val="0083119C"/>
    <w:rsid w:val="008311E1"/>
    <w:rsid w:val="0083122E"/>
    <w:rsid w:val="0083122F"/>
    <w:rsid w:val="00831277"/>
    <w:rsid w:val="0083127E"/>
    <w:rsid w:val="00831282"/>
    <w:rsid w:val="0083128C"/>
    <w:rsid w:val="00831299"/>
    <w:rsid w:val="00831304"/>
    <w:rsid w:val="00831329"/>
    <w:rsid w:val="00831331"/>
    <w:rsid w:val="0083135A"/>
    <w:rsid w:val="008313A8"/>
    <w:rsid w:val="008313BA"/>
    <w:rsid w:val="008313E6"/>
    <w:rsid w:val="008313F6"/>
    <w:rsid w:val="00831417"/>
    <w:rsid w:val="00831484"/>
    <w:rsid w:val="008314B7"/>
    <w:rsid w:val="008314E6"/>
    <w:rsid w:val="00831500"/>
    <w:rsid w:val="00831505"/>
    <w:rsid w:val="00831535"/>
    <w:rsid w:val="008315E9"/>
    <w:rsid w:val="00831607"/>
    <w:rsid w:val="00831633"/>
    <w:rsid w:val="00831654"/>
    <w:rsid w:val="008316C7"/>
    <w:rsid w:val="00831713"/>
    <w:rsid w:val="0083171D"/>
    <w:rsid w:val="0083172B"/>
    <w:rsid w:val="0083173F"/>
    <w:rsid w:val="00831741"/>
    <w:rsid w:val="0083179C"/>
    <w:rsid w:val="008317D7"/>
    <w:rsid w:val="008317E5"/>
    <w:rsid w:val="008317EC"/>
    <w:rsid w:val="008317F6"/>
    <w:rsid w:val="008317FF"/>
    <w:rsid w:val="0083181C"/>
    <w:rsid w:val="00831831"/>
    <w:rsid w:val="00831873"/>
    <w:rsid w:val="0083188F"/>
    <w:rsid w:val="00831909"/>
    <w:rsid w:val="0083190E"/>
    <w:rsid w:val="00831913"/>
    <w:rsid w:val="00831927"/>
    <w:rsid w:val="00831976"/>
    <w:rsid w:val="008319B5"/>
    <w:rsid w:val="008319C4"/>
    <w:rsid w:val="00831A54"/>
    <w:rsid w:val="00831A7F"/>
    <w:rsid w:val="00831AA6"/>
    <w:rsid w:val="00831AB2"/>
    <w:rsid w:val="00831ABA"/>
    <w:rsid w:val="00831ACE"/>
    <w:rsid w:val="00831AE3"/>
    <w:rsid w:val="00831B2B"/>
    <w:rsid w:val="00831B7A"/>
    <w:rsid w:val="00831B7F"/>
    <w:rsid w:val="00831B93"/>
    <w:rsid w:val="00831B9A"/>
    <w:rsid w:val="00831B9C"/>
    <w:rsid w:val="00831C26"/>
    <w:rsid w:val="00831CE4"/>
    <w:rsid w:val="00831D00"/>
    <w:rsid w:val="00831D2A"/>
    <w:rsid w:val="00831D49"/>
    <w:rsid w:val="00831D58"/>
    <w:rsid w:val="00831D5D"/>
    <w:rsid w:val="00831D61"/>
    <w:rsid w:val="00831E44"/>
    <w:rsid w:val="00831E78"/>
    <w:rsid w:val="00831E9C"/>
    <w:rsid w:val="00831F3D"/>
    <w:rsid w:val="00831FB7"/>
    <w:rsid w:val="00832000"/>
    <w:rsid w:val="0083201B"/>
    <w:rsid w:val="0083201D"/>
    <w:rsid w:val="0083203E"/>
    <w:rsid w:val="00832088"/>
    <w:rsid w:val="0083209E"/>
    <w:rsid w:val="008320B0"/>
    <w:rsid w:val="008320D3"/>
    <w:rsid w:val="008320F4"/>
    <w:rsid w:val="00832120"/>
    <w:rsid w:val="0083214E"/>
    <w:rsid w:val="00832183"/>
    <w:rsid w:val="008321F8"/>
    <w:rsid w:val="00832257"/>
    <w:rsid w:val="00832262"/>
    <w:rsid w:val="008322A6"/>
    <w:rsid w:val="008322AA"/>
    <w:rsid w:val="008322BF"/>
    <w:rsid w:val="008322DF"/>
    <w:rsid w:val="00832312"/>
    <w:rsid w:val="008323E1"/>
    <w:rsid w:val="00832419"/>
    <w:rsid w:val="0083244B"/>
    <w:rsid w:val="00832458"/>
    <w:rsid w:val="008324A9"/>
    <w:rsid w:val="008324C6"/>
    <w:rsid w:val="008324CB"/>
    <w:rsid w:val="00832538"/>
    <w:rsid w:val="00832546"/>
    <w:rsid w:val="008325A8"/>
    <w:rsid w:val="008325B9"/>
    <w:rsid w:val="008325BF"/>
    <w:rsid w:val="00832613"/>
    <w:rsid w:val="00832618"/>
    <w:rsid w:val="00832638"/>
    <w:rsid w:val="00832647"/>
    <w:rsid w:val="008326B8"/>
    <w:rsid w:val="008326C0"/>
    <w:rsid w:val="008326DA"/>
    <w:rsid w:val="008326FA"/>
    <w:rsid w:val="0083271A"/>
    <w:rsid w:val="00832759"/>
    <w:rsid w:val="0083276B"/>
    <w:rsid w:val="00832772"/>
    <w:rsid w:val="00832784"/>
    <w:rsid w:val="00832793"/>
    <w:rsid w:val="00832794"/>
    <w:rsid w:val="008327A4"/>
    <w:rsid w:val="00832835"/>
    <w:rsid w:val="00832878"/>
    <w:rsid w:val="0083287D"/>
    <w:rsid w:val="00832938"/>
    <w:rsid w:val="00832946"/>
    <w:rsid w:val="0083295A"/>
    <w:rsid w:val="0083296F"/>
    <w:rsid w:val="008329CF"/>
    <w:rsid w:val="008329D2"/>
    <w:rsid w:val="008329FC"/>
    <w:rsid w:val="00832A15"/>
    <w:rsid w:val="00832A22"/>
    <w:rsid w:val="00832A44"/>
    <w:rsid w:val="00832A90"/>
    <w:rsid w:val="00832AAC"/>
    <w:rsid w:val="00832AD2"/>
    <w:rsid w:val="00832AE4"/>
    <w:rsid w:val="00832AEF"/>
    <w:rsid w:val="00832B57"/>
    <w:rsid w:val="00832B7B"/>
    <w:rsid w:val="00832BA2"/>
    <w:rsid w:val="00832C01"/>
    <w:rsid w:val="00832C82"/>
    <w:rsid w:val="00832CBE"/>
    <w:rsid w:val="00832D07"/>
    <w:rsid w:val="00832D38"/>
    <w:rsid w:val="00832D56"/>
    <w:rsid w:val="00832D69"/>
    <w:rsid w:val="00832D7B"/>
    <w:rsid w:val="00832DE8"/>
    <w:rsid w:val="00832E29"/>
    <w:rsid w:val="00832E62"/>
    <w:rsid w:val="00832E69"/>
    <w:rsid w:val="00832E76"/>
    <w:rsid w:val="00832F42"/>
    <w:rsid w:val="00832F7D"/>
    <w:rsid w:val="00832F9F"/>
    <w:rsid w:val="00832FAD"/>
    <w:rsid w:val="00832FB6"/>
    <w:rsid w:val="00832FCA"/>
    <w:rsid w:val="00832FF1"/>
    <w:rsid w:val="00832FFC"/>
    <w:rsid w:val="0083302C"/>
    <w:rsid w:val="00833031"/>
    <w:rsid w:val="0083305E"/>
    <w:rsid w:val="008330B1"/>
    <w:rsid w:val="008330F9"/>
    <w:rsid w:val="0083310C"/>
    <w:rsid w:val="00833151"/>
    <w:rsid w:val="008331A5"/>
    <w:rsid w:val="008331B4"/>
    <w:rsid w:val="00833239"/>
    <w:rsid w:val="0083324C"/>
    <w:rsid w:val="00833258"/>
    <w:rsid w:val="00833275"/>
    <w:rsid w:val="00833289"/>
    <w:rsid w:val="008332B4"/>
    <w:rsid w:val="008332C9"/>
    <w:rsid w:val="008332F2"/>
    <w:rsid w:val="0083339A"/>
    <w:rsid w:val="008333C9"/>
    <w:rsid w:val="00833404"/>
    <w:rsid w:val="0083340A"/>
    <w:rsid w:val="00833412"/>
    <w:rsid w:val="00833439"/>
    <w:rsid w:val="0083343B"/>
    <w:rsid w:val="0083344E"/>
    <w:rsid w:val="00833456"/>
    <w:rsid w:val="00833462"/>
    <w:rsid w:val="00833469"/>
    <w:rsid w:val="00833474"/>
    <w:rsid w:val="00833495"/>
    <w:rsid w:val="008334DB"/>
    <w:rsid w:val="008334F3"/>
    <w:rsid w:val="008334FE"/>
    <w:rsid w:val="00833501"/>
    <w:rsid w:val="00833503"/>
    <w:rsid w:val="0083350B"/>
    <w:rsid w:val="0083350E"/>
    <w:rsid w:val="0083352E"/>
    <w:rsid w:val="00833531"/>
    <w:rsid w:val="00833593"/>
    <w:rsid w:val="0083359F"/>
    <w:rsid w:val="008335D8"/>
    <w:rsid w:val="008335DE"/>
    <w:rsid w:val="00833637"/>
    <w:rsid w:val="0083363B"/>
    <w:rsid w:val="0083363C"/>
    <w:rsid w:val="00833662"/>
    <w:rsid w:val="008336A9"/>
    <w:rsid w:val="008336B7"/>
    <w:rsid w:val="008336D0"/>
    <w:rsid w:val="008336E8"/>
    <w:rsid w:val="00833729"/>
    <w:rsid w:val="00833773"/>
    <w:rsid w:val="008337B6"/>
    <w:rsid w:val="00833805"/>
    <w:rsid w:val="00833826"/>
    <w:rsid w:val="00833868"/>
    <w:rsid w:val="00833881"/>
    <w:rsid w:val="00833883"/>
    <w:rsid w:val="0083388B"/>
    <w:rsid w:val="008338D2"/>
    <w:rsid w:val="008338EE"/>
    <w:rsid w:val="0083393F"/>
    <w:rsid w:val="0083398D"/>
    <w:rsid w:val="00833995"/>
    <w:rsid w:val="008339B2"/>
    <w:rsid w:val="008339F2"/>
    <w:rsid w:val="00833A2B"/>
    <w:rsid w:val="00833A60"/>
    <w:rsid w:val="00833B88"/>
    <w:rsid w:val="00833B9D"/>
    <w:rsid w:val="00833B9F"/>
    <w:rsid w:val="00833C88"/>
    <w:rsid w:val="00833CF5"/>
    <w:rsid w:val="00833CF7"/>
    <w:rsid w:val="00833CFB"/>
    <w:rsid w:val="00833D2E"/>
    <w:rsid w:val="00833D38"/>
    <w:rsid w:val="00833D60"/>
    <w:rsid w:val="00833DE5"/>
    <w:rsid w:val="00833DF6"/>
    <w:rsid w:val="00833E27"/>
    <w:rsid w:val="00833E3D"/>
    <w:rsid w:val="00833E86"/>
    <w:rsid w:val="00833E91"/>
    <w:rsid w:val="00833EA6"/>
    <w:rsid w:val="00833EC2"/>
    <w:rsid w:val="00833ED9"/>
    <w:rsid w:val="00833EE2"/>
    <w:rsid w:val="00833F15"/>
    <w:rsid w:val="00833F45"/>
    <w:rsid w:val="00833F68"/>
    <w:rsid w:val="00833F7E"/>
    <w:rsid w:val="00833F86"/>
    <w:rsid w:val="00833FA8"/>
    <w:rsid w:val="00833FC3"/>
    <w:rsid w:val="00834011"/>
    <w:rsid w:val="00834025"/>
    <w:rsid w:val="00834046"/>
    <w:rsid w:val="00834095"/>
    <w:rsid w:val="008340A8"/>
    <w:rsid w:val="008340FB"/>
    <w:rsid w:val="00834190"/>
    <w:rsid w:val="008341BB"/>
    <w:rsid w:val="00834221"/>
    <w:rsid w:val="0083423B"/>
    <w:rsid w:val="0083424B"/>
    <w:rsid w:val="00834260"/>
    <w:rsid w:val="0083427E"/>
    <w:rsid w:val="008342AD"/>
    <w:rsid w:val="0083430A"/>
    <w:rsid w:val="0083431A"/>
    <w:rsid w:val="0083431F"/>
    <w:rsid w:val="00834323"/>
    <w:rsid w:val="00834329"/>
    <w:rsid w:val="00834380"/>
    <w:rsid w:val="00834448"/>
    <w:rsid w:val="0083445E"/>
    <w:rsid w:val="00834463"/>
    <w:rsid w:val="0083447B"/>
    <w:rsid w:val="00834484"/>
    <w:rsid w:val="0083449A"/>
    <w:rsid w:val="0083449E"/>
    <w:rsid w:val="008344B2"/>
    <w:rsid w:val="008344DC"/>
    <w:rsid w:val="00834505"/>
    <w:rsid w:val="00834538"/>
    <w:rsid w:val="00834580"/>
    <w:rsid w:val="00834593"/>
    <w:rsid w:val="00834595"/>
    <w:rsid w:val="00834597"/>
    <w:rsid w:val="008345B6"/>
    <w:rsid w:val="008345D8"/>
    <w:rsid w:val="008345E7"/>
    <w:rsid w:val="0083465C"/>
    <w:rsid w:val="008346CC"/>
    <w:rsid w:val="008346E5"/>
    <w:rsid w:val="008346ED"/>
    <w:rsid w:val="0083471D"/>
    <w:rsid w:val="00834782"/>
    <w:rsid w:val="00834789"/>
    <w:rsid w:val="0083479D"/>
    <w:rsid w:val="008347A8"/>
    <w:rsid w:val="008347CB"/>
    <w:rsid w:val="008347E8"/>
    <w:rsid w:val="008347FB"/>
    <w:rsid w:val="008348A0"/>
    <w:rsid w:val="008348D2"/>
    <w:rsid w:val="008348E0"/>
    <w:rsid w:val="008348F4"/>
    <w:rsid w:val="008348FB"/>
    <w:rsid w:val="0083490B"/>
    <w:rsid w:val="0083493F"/>
    <w:rsid w:val="00834943"/>
    <w:rsid w:val="0083494D"/>
    <w:rsid w:val="008349DA"/>
    <w:rsid w:val="008349EA"/>
    <w:rsid w:val="008349F2"/>
    <w:rsid w:val="00834A0B"/>
    <w:rsid w:val="00834A32"/>
    <w:rsid w:val="00834A40"/>
    <w:rsid w:val="00834ABB"/>
    <w:rsid w:val="00834AE2"/>
    <w:rsid w:val="00834AF2"/>
    <w:rsid w:val="00834B2A"/>
    <w:rsid w:val="00834B3A"/>
    <w:rsid w:val="00834B4D"/>
    <w:rsid w:val="00834B62"/>
    <w:rsid w:val="00834B73"/>
    <w:rsid w:val="00834B78"/>
    <w:rsid w:val="00834B85"/>
    <w:rsid w:val="00834BE2"/>
    <w:rsid w:val="00834C27"/>
    <w:rsid w:val="00834C58"/>
    <w:rsid w:val="00834C88"/>
    <w:rsid w:val="00834CC6"/>
    <w:rsid w:val="00834CFD"/>
    <w:rsid w:val="00834D1D"/>
    <w:rsid w:val="00834D5E"/>
    <w:rsid w:val="00834D82"/>
    <w:rsid w:val="00834D95"/>
    <w:rsid w:val="00834DAF"/>
    <w:rsid w:val="00834E07"/>
    <w:rsid w:val="00834E1A"/>
    <w:rsid w:val="00834E22"/>
    <w:rsid w:val="00834E7C"/>
    <w:rsid w:val="00834E80"/>
    <w:rsid w:val="00834E96"/>
    <w:rsid w:val="00834ED7"/>
    <w:rsid w:val="00834EE8"/>
    <w:rsid w:val="00834F10"/>
    <w:rsid w:val="00834F44"/>
    <w:rsid w:val="00834F65"/>
    <w:rsid w:val="00834F72"/>
    <w:rsid w:val="00834F9E"/>
    <w:rsid w:val="00834FBB"/>
    <w:rsid w:val="00834FC8"/>
    <w:rsid w:val="0083500E"/>
    <w:rsid w:val="00835017"/>
    <w:rsid w:val="0083504B"/>
    <w:rsid w:val="00835051"/>
    <w:rsid w:val="008350DD"/>
    <w:rsid w:val="00835137"/>
    <w:rsid w:val="0083515F"/>
    <w:rsid w:val="008351BD"/>
    <w:rsid w:val="008351ED"/>
    <w:rsid w:val="0083520C"/>
    <w:rsid w:val="00835261"/>
    <w:rsid w:val="00835273"/>
    <w:rsid w:val="00835276"/>
    <w:rsid w:val="0083527E"/>
    <w:rsid w:val="00835284"/>
    <w:rsid w:val="008352BA"/>
    <w:rsid w:val="008352D2"/>
    <w:rsid w:val="008352FC"/>
    <w:rsid w:val="00835330"/>
    <w:rsid w:val="00835350"/>
    <w:rsid w:val="00835361"/>
    <w:rsid w:val="008353CA"/>
    <w:rsid w:val="008353EB"/>
    <w:rsid w:val="00835421"/>
    <w:rsid w:val="00835427"/>
    <w:rsid w:val="008354BB"/>
    <w:rsid w:val="008354C9"/>
    <w:rsid w:val="008354CF"/>
    <w:rsid w:val="00835642"/>
    <w:rsid w:val="008356C6"/>
    <w:rsid w:val="008356FD"/>
    <w:rsid w:val="0083572B"/>
    <w:rsid w:val="00835739"/>
    <w:rsid w:val="00835766"/>
    <w:rsid w:val="00835794"/>
    <w:rsid w:val="008357C1"/>
    <w:rsid w:val="008357EE"/>
    <w:rsid w:val="0083583D"/>
    <w:rsid w:val="00835858"/>
    <w:rsid w:val="0083589B"/>
    <w:rsid w:val="008358AC"/>
    <w:rsid w:val="008358D0"/>
    <w:rsid w:val="008358D6"/>
    <w:rsid w:val="008359BA"/>
    <w:rsid w:val="00835A61"/>
    <w:rsid w:val="00835A79"/>
    <w:rsid w:val="00835A88"/>
    <w:rsid w:val="00835AA6"/>
    <w:rsid w:val="00835AB7"/>
    <w:rsid w:val="00835AD6"/>
    <w:rsid w:val="00835B09"/>
    <w:rsid w:val="00835B56"/>
    <w:rsid w:val="00835C3A"/>
    <w:rsid w:val="00835C4E"/>
    <w:rsid w:val="00835C52"/>
    <w:rsid w:val="00835C80"/>
    <w:rsid w:val="00835C82"/>
    <w:rsid w:val="00835CAD"/>
    <w:rsid w:val="00835CB8"/>
    <w:rsid w:val="00835CBD"/>
    <w:rsid w:val="00835CD9"/>
    <w:rsid w:val="00835CF6"/>
    <w:rsid w:val="00835CFD"/>
    <w:rsid w:val="00835D2B"/>
    <w:rsid w:val="00835D45"/>
    <w:rsid w:val="00835D6F"/>
    <w:rsid w:val="00835E40"/>
    <w:rsid w:val="00835E5A"/>
    <w:rsid w:val="00835E5E"/>
    <w:rsid w:val="00835E75"/>
    <w:rsid w:val="00835E82"/>
    <w:rsid w:val="00835EB7"/>
    <w:rsid w:val="00835F38"/>
    <w:rsid w:val="00835FCC"/>
    <w:rsid w:val="00836003"/>
    <w:rsid w:val="00836018"/>
    <w:rsid w:val="00836022"/>
    <w:rsid w:val="00836036"/>
    <w:rsid w:val="0083603D"/>
    <w:rsid w:val="00836055"/>
    <w:rsid w:val="00836088"/>
    <w:rsid w:val="00836148"/>
    <w:rsid w:val="00836150"/>
    <w:rsid w:val="00836166"/>
    <w:rsid w:val="0083617C"/>
    <w:rsid w:val="00836180"/>
    <w:rsid w:val="008361A1"/>
    <w:rsid w:val="008361CB"/>
    <w:rsid w:val="008361DF"/>
    <w:rsid w:val="00836205"/>
    <w:rsid w:val="00836222"/>
    <w:rsid w:val="00836231"/>
    <w:rsid w:val="0083623A"/>
    <w:rsid w:val="00836283"/>
    <w:rsid w:val="00836287"/>
    <w:rsid w:val="008362C3"/>
    <w:rsid w:val="008362E0"/>
    <w:rsid w:val="00836320"/>
    <w:rsid w:val="0083638E"/>
    <w:rsid w:val="0083639E"/>
    <w:rsid w:val="008363CA"/>
    <w:rsid w:val="0083643F"/>
    <w:rsid w:val="0083645C"/>
    <w:rsid w:val="00836460"/>
    <w:rsid w:val="008364A4"/>
    <w:rsid w:val="008364BD"/>
    <w:rsid w:val="008364F0"/>
    <w:rsid w:val="00836503"/>
    <w:rsid w:val="0083651E"/>
    <w:rsid w:val="008365AB"/>
    <w:rsid w:val="00836628"/>
    <w:rsid w:val="00836638"/>
    <w:rsid w:val="0083663C"/>
    <w:rsid w:val="008366C6"/>
    <w:rsid w:val="008366FD"/>
    <w:rsid w:val="00836718"/>
    <w:rsid w:val="00836719"/>
    <w:rsid w:val="0083677A"/>
    <w:rsid w:val="008367A0"/>
    <w:rsid w:val="008367D4"/>
    <w:rsid w:val="0083680B"/>
    <w:rsid w:val="00836814"/>
    <w:rsid w:val="00836818"/>
    <w:rsid w:val="0083683C"/>
    <w:rsid w:val="0083684C"/>
    <w:rsid w:val="00836882"/>
    <w:rsid w:val="0083694C"/>
    <w:rsid w:val="0083695E"/>
    <w:rsid w:val="00836967"/>
    <w:rsid w:val="00836984"/>
    <w:rsid w:val="00836994"/>
    <w:rsid w:val="008369E4"/>
    <w:rsid w:val="00836A05"/>
    <w:rsid w:val="00836A07"/>
    <w:rsid w:val="00836AC8"/>
    <w:rsid w:val="00836AF5"/>
    <w:rsid w:val="00836B10"/>
    <w:rsid w:val="00836B3E"/>
    <w:rsid w:val="00836B7B"/>
    <w:rsid w:val="00836BBD"/>
    <w:rsid w:val="00836C03"/>
    <w:rsid w:val="00836C34"/>
    <w:rsid w:val="00836C62"/>
    <w:rsid w:val="00836C71"/>
    <w:rsid w:val="00836C96"/>
    <w:rsid w:val="00836CE3"/>
    <w:rsid w:val="00836CE6"/>
    <w:rsid w:val="00836CF4"/>
    <w:rsid w:val="00836D1E"/>
    <w:rsid w:val="00836D76"/>
    <w:rsid w:val="00836D8E"/>
    <w:rsid w:val="00836DF4"/>
    <w:rsid w:val="00836E17"/>
    <w:rsid w:val="00836E1D"/>
    <w:rsid w:val="00836E36"/>
    <w:rsid w:val="00836EAA"/>
    <w:rsid w:val="00836EB7"/>
    <w:rsid w:val="00836EF8"/>
    <w:rsid w:val="00836F0C"/>
    <w:rsid w:val="00836FA0"/>
    <w:rsid w:val="00836FB7"/>
    <w:rsid w:val="00836FDB"/>
    <w:rsid w:val="0083700B"/>
    <w:rsid w:val="00837035"/>
    <w:rsid w:val="0083703B"/>
    <w:rsid w:val="00837043"/>
    <w:rsid w:val="0083704E"/>
    <w:rsid w:val="008370A0"/>
    <w:rsid w:val="008370BD"/>
    <w:rsid w:val="008370E2"/>
    <w:rsid w:val="00837124"/>
    <w:rsid w:val="00837139"/>
    <w:rsid w:val="00837187"/>
    <w:rsid w:val="008371A3"/>
    <w:rsid w:val="008371AB"/>
    <w:rsid w:val="008371F5"/>
    <w:rsid w:val="008371F7"/>
    <w:rsid w:val="00837261"/>
    <w:rsid w:val="00837264"/>
    <w:rsid w:val="00837277"/>
    <w:rsid w:val="0083728B"/>
    <w:rsid w:val="008372C6"/>
    <w:rsid w:val="008372C7"/>
    <w:rsid w:val="008372E1"/>
    <w:rsid w:val="008372F0"/>
    <w:rsid w:val="00837305"/>
    <w:rsid w:val="0083730A"/>
    <w:rsid w:val="00837315"/>
    <w:rsid w:val="008373AD"/>
    <w:rsid w:val="008373B1"/>
    <w:rsid w:val="008373CC"/>
    <w:rsid w:val="00837461"/>
    <w:rsid w:val="00837488"/>
    <w:rsid w:val="008374C4"/>
    <w:rsid w:val="008374FF"/>
    <w:rsid w:val="00837538"/>
    <w:rsid w:val="00837559"/>
    <w:rsid w:val="0083755F"/>
    <w:rsid w:val="008375CF"/>
    <w:rsid w:val="0083762A"/>
    <w:rsid w:val="00837647"/>
    <w:rsid w:val="00837658"/>
    <w:rsid w:val="0083768B"/>
    <w:rsid w:val="0083768E"/>
    <w:rsid w:val="008376BE"/>
    <w:rsid w:val="008376E3"/>
    <w:rsid w:val="00837725"/>
    <w:rsid w:val="00837745"/>
    <w:rsid w:val="00837788"/>
    <w:rsid w:val="008377D5"/>
    <w:rsid w:val="008377EC"/>
    <w:rsid w:val="00837810"/>
    <w:rsid w:val="00837816"/>
    <w:rsid w:val="00837865"/>
    <w:rsid w:val="00837883"/>
    <w:rsid w:val="008378BE"/>
    <w:rsid w:val="00837909"/>
    <w:rsid w:val="0083790C"/>
    <w:rsid w:val="0083792F"/>
    <w:rsid w:val="0083793D"/>
    <w:rsid w:val="0083795A"/>
    <w:rsid w:val="00837963"/>
    <w:rsid w:val="0083798E"/>
    <w:rsid w:val="008379BB"/>
    <w:rsid w:val="008379EB"/>
    <w:rsid w:val="008379EF"/>
    <w:rsid w:val="00837A12"/>
    <w:rsid w:val="00837A3D"/>
    <w:rsid w:val="00837AA5"/>
    <w:rsid w:val="00837AC3"/>
    <w:rsid w:val="00837AD2"/>
    <w:rsid w:val="00837AF9"/>
    <w:rsid w:val="00837B19"/>
    <w:rsid w:val="00837B37"/>
    <w:rsid w:val="00837B41"/>
    <w:rsid w:val="00837B4E"/>
    <w:rsid w:val="00837B50"/>
    <w:rsid w:val="00837CB8"/>
    <w:rsid w:val="00837CBE"/>
    <w:rsid w:val="00837CD7"/>
    <w:rsid w:val="00837D0F"/>
    <w:rsid w:val="00837D81"/>
    <w:rsid w:val="00837DD8"/>
    <w:rsid w:val="00837E58"/>
    <w:rsid w:val="00837E72"/>
    <w:rsid w:val="00837F60"/>
    <w:rsid w:val="00837F6A"/>
    <w:rsid w:val="00837F80"/>
    <w:rsid w:val="00837F98"/>
    <w:rsid w:val="00837FB1"/>
    <w:rsid w:val="00837FBE"/>
    <w:rsid w:val="00837FFB"/>
    <w:rsid w:val="00837FFD"/>
    <w:rsid w:val="0084005A"/>
    <w:rsid w:val="008400AA"/>
    <w:rsid w:val="008400AE"/>
    <w:rsid w:val="008400C9"/>
    <w:rsid w:val="008400EF"/>
    <w:rsid w:val="008400F1"/>
    <w:rsid w:val="008400FD"/>
    <w:rsid w:val="00840118"/>
    <w:rsid w:val="0084014A"/>
    <w:rsid w:val="008401A3"/>
    <w:rsid w:val="008401A8"/>
    <w:rsid w:val="008401DC"/>
    <w:rsid w:val="00840239"/>
    <w:rsid w:val="00840254"/>
    <w:rsid w:val="00840255"/>
    <w:rsid w:val="0084025B"/>
    <w:rsid w:val="008402A7"/>
    <w:rsid w:val="008402C2"/>
    <w:rsid w:val="00840313"/>
    <w:rsid w:val="00840327"/>
    <w:rsid w:val="008403D0"/>
    <w:rsid w:val="008403DD"/>
    <w:rsid w:val="008403F9"/>
    <w:rsid w:val="0084041D"/>
    <w:rsid w:val="00840423"/>
    <w:rsid w:val="00840457"/>
    <w:rsid w:val="0084046F"/>
    <w:rsid w:val="008404AB"/>
    <w:rsid w:val="008404D2"/>
    <w:rsid w:val="00840511"/>
    <w:rsid w:val="00840545"/>
    <w:rsid w:val="00840568"/>
    <w:rsid w:val="008405C7"/>
    <w:rsid w:val="008405D6"/>
    <w:rsid w:val="0084061C"/>
    <w:rsid w:val="00840623"/>
    <w:rsid w:val="00840627"/>
    <w:rsid w:val="008406B2"/>
    <w:rsid w:val="008406E6"/>
    <w:rsid w:val="008406F0"/>
    <w:rsid w:val="00840727"/>
    <w:rsid w:val="00840783"/>
    <w:rsid w:val="008407F8"/>
    <w:rsid w:val="0084084B"/>
    <w:rsid w:val="0084085A"/>
    <w:rsid w:val="0084086F"/>
    <w:rsid w:val="00840890"/>
    <w:rsid w:val="0084091B"/>
    <w:rsid w:val="00840A05"/>
    <w:rsid w:val="00840A2E"/>
    <w:rsid w:val="00840A2F"/>
    <w:rsid w:val="00840A51"/>
    <w:rsid w:val="00840A78"/>
    <w:rsid w:val="00840AB2"/>
    <w:rsid w:val="00840AD7"/>
    <w:rsid w:val="00840AF4"/>
    <w:rsid w:val="00840AFD"/>
    <w:rsid w:val="00840B06"/>
    <w:rsid w:val="00840B2D"/>
    <w:rsid w:val="00840B42"/>
    <w:rsid w:val="00840B4F"/>
    <w:rsid w:val="00840BC1"/>
    <w:rsid w:val="00840CAB"/>
    <w:rsid w:val="00840CEE"/>
    <w:rsid w:val="00840CFD"/>
    <w:rsid w:val="00840D09"/>
    <w:rsid w:val="00840D19"/>
    <w:rsid w:val="00840D36"/>
    <w:rsid w:val="00840D38"/>
    <w:rsid w:val="00840D3A"/>
    <w:rsid w:val="00840D41"/>
    <w:rsid w:val="00840D52"/>
    <w:rsid w:val="00840E67"/>
    <w:rsid w:val="00840E7B"/>
    <w:rsid w:val="00840E94"/>
    <w:rsid w:val="00840EAE"/>
    <w:rsid w:val="00840EB0"/>
    <w:rsid w:val="00840EE9"/>
    <w:rsid w:val="00840EF2"/>
    <w:rsid w:val="00840F06"/>
    <w:rsid w:val="00840F19"/>
    <w:rsid w:val="00840F32"/>
    <w:rsid w:val="00840F53"/>
    <w:rsid w:val="00840FA0"/>
    <w:rsid w:val="00840FB9"/>
    <w:rsid w:val="00840FD5"/>
    <w:rsid w:val="00841058"/>
    <w:rsid w:val="008410F6"/>
    <w:rsid w:val="00841115"/>
    <w:rsid w:val="00841130"/>
    <w:rsid w:val="008411DE"/>
    <w:rsid w:val="008411F7"/>
    <w:rsid w:val="00841210"/>
    <w:rsid w:val="00841255"/>
    <w:rsid w:val="008412DD"/>
    <w:rsid w:val="0084130B"/>
    <w:rsid w:val="00841361"/>
    <w:rsid w:val="008413CA"/>
    <w:rsid w:val="008413DC"/>
    <w:rsid w:val="0084143F"/>
    <w:rsid w:val="00841460"/>
    <w:rsid w:val="0084152F"/>
    <w:rsid w:val="0084154B"/>
    <w:rsid w:val="00841563"/>
    <w:rsid w:val="0084156E"/>
    <w:rsid w:val="00841574"/>
    <w:rsid w:val="0084158C"/>
    <w:rsid w:val="008415AD"/>
    <w:rsid w:val="0084160A"/>
    <w:rsid w:val="00841641"/>
    <w:rsid w:val="00841647"/>
    <w:rsid w:val="0084164B"/>
    <w:rsid w:val="0084165C"/>
    <w:rsid w:val="00841664"/>
    <w:rsid w:val="00841678"/>
    <w:rsid w:val="008416A0"/>
    <w:rsid w:val="008416D3"/>
    <w:rsid w:val="00841701"/>
    <w:rsid w:val="008417AA"/>
    <w:rsid w:val="008417B7"/>
    <w:rsid w:val="00841894"/>
    <w:rsid w:val="0084189A"/>
    <w:rsid w:val="0084190D"/>
    <w:rsid w:val="00841931"/>
    <w:rsid w:val="00841944"/>
    <w:rsid w:val="008419CE"/>
    <w:rsid w:val="00841A24"/>
    <w:rsid w:val="00841A47"/>
    <w:rsid w:val="00841A51"/>
    <w:rsid w:val="00841ADE"/>
    <w:rsid w:val="00841C08"/>
    <w:rsid w:val="00841C17"/>
    <w:rsid w:val="00841C4E"/>
    <w:rsid w:val="00841C5E"/>
    <w:rsid w:val="00841CAF"/>
    <w:rsid w:val="00841CB2"/>
    <w:rsid w:val="00841CC1"/>
    <w:rsid w:val="00841CCE"/>
    <w:rsid w:val="00841CEB"/>
    <w:rsid w:val="00841D35"/>
    <w:rsid w:val="00841D44"/>
    <w:rsid w:val="00841D8A"/>
    <w:rsid w:val="00841DB3"/>
    <w:rsid w:val="00841DEE"/>
    <w:rsid w:val="00841E3C"/>
    <w:rsid w:val="00841E48"/>
    <w:rsid w:val="00841E52"/>
    <w:rsid w:val="00841E83"/>
    <w:rsid w:val="00841E90"/>
    <w:rsid w:val="00841EC6"/>
    <w:rsid w:val="00841ECE"/>
    <w:rsid w:val="00841EEA"/>
    <w:rsid w:val="00841F11"/>
    <w:rsid w:val="00841F6E"/>
    <w:rsid w:val="00841F99"/>
    <w:rsid w:val="00841FC1"/>
    <w:rsid w:val="00841FFC"/>
    <w:rsid w:val="00842020"/>
    <w:rsid w:val="00842032"/>
    <w:rsid w:val="0084203C"/>
    <w:rsid w:val="0084203E"/>
    <w:rsid w:val="00842063"/>
    <w:rsid w:val="008420A2"/>
    <w:rsid w:val="008420C3"/>
    <w:rsid w:val="008420EA"/>
    <w:rsid w:val="008420EC"/>
    <w:rsid w:val="00842131"/>
    <w:rsid w:val="0084213E"/>
    <w:rsid w:val="008421AC"/>
    <w:rsid w:val="008421B5"/>
    <w:rsid w:val="00842215"/>
    <w:rsid w:val="0084222C"/>
    <w:rsid w:val="008422DE"/>
    <w:rsid w:val="0084238A"/>
    <w:rsid w:val="0084239A"/>
    <w:rsid w:val="008423A3"/>
    <w:rsid w:val="008423F5"/>
    <w:rsid w:val="00842469"/>
    <w:rsid w:val="008424A4"/>
    <w:rsid w:val="008424AC"/>
    <w:rsid w:val="008424BF"/>
    <w:rsid w:val="00842522"/>
    <w:rsid w:val="0084252B"/>
    <w:rsid w:val="0084256D"/>
    <w:rsid w:val="00842573"/>
    <w:rsid w:val="00842590"/>
    <w:rsid w:val="008425B1"/>
    <w:rsid w:val="008425EF"/>
    <w:rsid w:val="00842621"/>
    <w:rsid w:val="00842642"/>
    <w:rsid w:val="00842683"/>
    <w:rsid w:val="008426DF"/>
    <w:rsid w:val="00842716"/>
    <w:rsid w:val="00842768"/>
    <w:rsid w:val="0084276A"/>
    <w:rsid w:val="00842789"/>
    <w:rsid w:val="00842791"/>
    <w:rsid w:val="00842795"/>
    <w:rsid w:val="008427D5"/>
    <w:rsid w:val="00842879"/>
    <w:rsid w:val="00842891"/>
    <w:rsid w:val="00842896"/>
    <w:rsid w:val="008428A6"/>
    <w:rsid w:val="008428BA"/>
    <w:rsid w:val="0084290B"/>
    <w:rsid w:val="00842990"/>
    <w:rsid w:val="008429D8"/>
    <w:rsid w:val="008429E1"/>
    <w:rsid w:val="008429EC"/>
    <w:rsid w:val="00842A49"/>
    <w:rsid w:val="00842B0D"/>
    <w:rsid w:val="00842B40"/>
    <w:rsid w:val="00842B49"/>
    <w:rsid w:val="00842B92"/>
    <w:rsid w:val="00842BBE"/>
    <w:rsid w:val="00842BCB"/>
    <w:rsid w:val="00842BE1"/>
    <w:rsid w:val="00842BFC"/>
    <w:rsid w:val="00842C33"/>
    <w:rsid w:val="00842C7F"/>
    <w:rsid w:val="00842CA4"/>
    <w:rsid w:val="00842CD8"/>
    <w:rsid w:val="00842D2F"/>
    <w:rsid w:val="00842D30"/>
    <w:rsid w:val="00842D61"/>
    <w:rsid w:val="00842E32"/>
    <w:rsid w:val="00842E4B"/>
    <w:rsid w:val="00842E63"/>
    <w:rsid w:val="00842E94"/>
    <w:rsid w:val="00842EE9"/>
    <w:rsid w:val="00842F7C"/>
    <w:rsid w:val="00842F97"/>
    <w:rsid w:val="00842FB5"/>
    <w:rsid w:val="00842FD8"/>
    <w:rsid w:val="00842FFF"/>
    <w:rsid w:val="00843008"/>
    <w:rsid w:val="00843051"/>
    <w:rsid w:val="0084306C"/>
    <w:rsid w:val="008430B8"/>
    <w:rsid w:val="008430DE"/>
    <w:rsid w:val="008430E8"/>
    <w:rsid w:val="0084311B"/>
    <w:rsid w:val="0084316E"/>
    <w:rsid w:val="0084319E"/>
    <w:rsid w:val="008431AB"/>
    <w:rsid w:val="00843206"/>
    <w:rsid w:val="00843212"/>
    <w:rsid w:val="0084323C"/>
    <w:rsid w:val="0084324D"/>
    <w:rsid w:val="00843271"/>
    <w:rsid w:val="008432E9"/>
    <w:rsid w:val="008432F9"/>
    <w:rsid w:val="00843376"/>
    <w:rsid w:val="00843379"/>
    <w:rsid w:val="008433E8"/>
    <w:rsid w:val="00843442"/>
    <w:rsid w:val="00843497"/>
    <w:rsid w:val="008434CE"/>
    <w:rsid w:val="008435B8"/>
    <w:rsid w:val="008435BD"/>
    <w:rsid w:val="0084361F"/>
    <w:rsid w:val="00843664"/>
    <w:rsid w:val="00843684"/>
    <w:rsid w:val="00843694"/>
    <w:rsid w:val="008436C7"/>
    <w:rsid w:val="0084370B"/>
    <w:rsid w:val="0084371E"/>
    <w:rsid w:val="0084373C"/>
    <w:rsid w:val="0084374F"/>
    <w:rsid w:val="00843791"/>
    <w:rsid w:val="008437B0"/>
    <w:rsid w:val="00843849"/>
    <w:rsid w:val="00843882"/>
    <w:rsid w:val="008438EC"/>
    <w:rsid w:val="00843925"/>
    <w:rsid w:val="0084397F"/>
    <w:rsid w:val="00843996"/>
    <w:rsid w:val="008439AC"/>
    <w:rsid w:val="008439F4"/>
    <w:rsid w:val="008439FA"/>
    <w:rsid w:val="00843A23"/>
    <w:rsid w:val="00843A79"/>
    <w:rsid w:val="00843A99"/>
    <w:rsid w:val="00843B0D"/>
    <w:rsid w:val="00843B22"/>
    <w:rsid w:val="00843B8B"/>
    <w:rsid w:val="00843B9C"/>
    <w:rsid w:val="00843BD5"/>
    <w:rsid w:val="00843BF3"/>
    <w:rsid w:val="00843C7C"/>
    <w:rsid w:val="00843CD2"/>
    <w:rsid w:val="00843CEC"/>
    <w:rsid w:val="00843D17"/>
    <w:rsid w:val="00843D30"/>
    <w:rsid w:val="00843D66"/>
    <w:rsid w:val="00843D6C"/>
    <w:rsid w:val="00843D73"/>
    <w:rsid w:val="00843D82"/>
    <w:rsid w:val="00843D9A"/>
    <w:rsid w:val="00843DA0"/>
    <w:rsid w:val="00843DAB"/>
    <w:rsid w:val="00843DDA"/>
    <w:rsid w:val="00843DEA"/>
    <w:rsid w:val="00843E7B"/>
    <w:rsid w:val="00843E7F"/>
    <w:rsid w:val="00843EA4"/>
    <w:rsid w:val="00843EB8"/>
    <w:rsid w:val="00843EC2"/>
    <w:rsid w:val="00843ED0"/>
    <w:rsid w:val="00843ED6"/>
    <w:rsid w:val="00843EE1"/>
    <w:rsid w:val="00843EE8"/>
    <w:rsid w:val="00843F1B"/>
    <w:rsid w:val="00843F4E"/>
    <w:rsid w:val="00843F54"/>
    <w:rsid w:val="00843F60"/>
    <w:rsid w:val="00843FCF"/>
    <w:rsid w:val="0084401C"/>
    <w:rsid w:val="0084401D"/>
    <w:rsid w:val="00844020"/>
    <w:rsid w:val="00844039"/>
    <w:rsid w:val="008440AF"/>
    <w:rsid w:val="008440D4"/>
    <w:rsid w:val="00844118"/>
    <w:rsid w:val="00844119"/>
    <w:rsid w:val="00844126"/>
    <w:rsid w:val="00844163"/>
    <w:rsid w:val="0084416F"/>
    <w:rsid w:val="008441AD"/>
    <w:rsid w:val="008441EF"/>
    <w:rsid w:val="0084421B"/>
    <w:rsid w:val="0084422C"/>
    <w:rsid w:val="00844256"/>
    <w:rsid w:val="00844263"/>
    <w:rsid w:val="00844291"/>
    <w:rsid w:val="00844347"/>
    <w:rsid w:val="00844374"/>
    <w:rsid w:val="008443DB"/>
    <w:rsid w:val="00844405"/>
    <w:rsid w:val="00844447"/>
    <w:rsid w:val="0084448E"/>
    <w:rsid w:val="008444A9"/>
    <w:rsid w:val="008444FC"/>
    <w:rsid w:val="0084450D"/>
    <w:rsid w:val="00844527"/>
    <w:rsid w:val="0084453E"/>
    <w:rsid w:val="0084457C"/>
    <w:rsid w:val="008445A3"/>
    <w:rsid w:val="008445BB"/>
    <w:rsid w:val="008445F3"/>
    <w:rsid w:val="00844687"/>
    <w:rsid w:val="008446AF"/>
    <w:rsid w:val="008446E0"/>
    <w:rsid w:val="008446F9"/>
    <w:rsid w:val="00844706"/>
    <w:rsid w:val="0084477E"/>
    <w:rsid w:val="00844780"/>
    <w:rsid w:val="00844787"/>
    <w:rsid w:val="00844816"/>
    <w:rsid w:val="00844817"/>
    <w:rsid w:val="00844847"/>
    <w:rsid w:val="0084485C"/>
    <w:rsid w:val="0084487E"/>
    <w:rsid w:val="008448B5"/>
    <w:rsid w:val="008448BC"/>
    <w:rsid w:val="008448CA"/>
    <w:rsid w:val="008448F8"/>
    <w:rsid w:val="0084491F"/>
    <w:rsid w:val="00844991"/>
    <w:rsid w:val="008449A4"/>
    <w:rsid w:val="008449C0"/>
    <w:rsid w:val="00844A23"/>
    <w:rsid w:val="00844A61"/>
    <w:rsid w:val="00844A8B"/>
    <w:rsid w:val="00844A97"/>
    <w:rsid w:val="00844B01"/>
    <w:rsid w:val="00844B4F"/>
    <w:rsid w:val="00844B55"/>
    <w:rsid w:val="00844C06"/>
    <w:rsid w:val="00844C3F"/>
    <w:rsid w:val="00844C58"/>
    <w:rsid w:val="00844C6C"/>
    <w:rsid w:val="00844CC0"/>
    <w:rsid w:val="00844CEB"/>
    <w:rsid w:val="00844CEF"/>
    <w:rsid w:val="00844CF5"/>
    <w:rsid w:val="00844CFA"/>
    <w:rsid w:val="00844D0E"/>
    <w:rsid w:val="00844D28"/>
    <w:rsid w:val="00844D52"/>
    <w:rsid w:val="00844D68"/>
    <w:rsid w:val="00844D7F"/>
    <w:rsid w:val="00844DB4"/>
    <w:rsid w:val="00844DBB"/>
    <w:rsid w:val="00844DE6"/>
    <w:rsid w:val="00844DEE"/>
    <w:rsid w:val="00844E01"/>
    <w:rsid w:val="00844E2F"/>
    <w:rsid w:val="00844E88"/>
    <w:rsid w:val="00844EAC"/>
    <w:rsid w:val="00844ECF"/>
    <w:rsid w:val="00844F25"/>
    <w:rsid w:val="00844FC0"/>
    <w:rsid w:val="00844FE5"/>
    <w:rsid w:val="00845003"/>
    <w:rsid w:val="0084501A"/>
    <w:rsid w:val="00845052"/>
    <w:rsid w:val="00845073"/>
    <w:rsid w:val="008450B9"/>
    <w:rsid w:val="008450CE"/>
    <w:rsid w:val="008450D5"/>
    <w:rsid w:val="008450F5"/>
    <w:rsid w:val="008450FD"/>
    <w:rsid w:val="00845134"/>
    <w:rsid w:val="00845160"/>
    <w:rsid w:val="008451DA"/>
    <w:rsid w:val="008451E3"/>
    <w:rsid w:val="008451E7"/>
    <w:rsid w:val="008451EF"/>
    <w:rsid w:val="00845261"/>
    <w:rsid w:val="008452A5"/>
    <w:rsid w:val="008452C5"/>
    <w:rsid w:val="008452C7"/>
    <w:rsid w:val="008452E8"/>
    <w:rsid w:val="008452F6"/>
    <w:rsid w:val="008452FF"/>
    <w:rsid w:val="00845300"/>
    <w:rsid w:val="00845337"/>
    <w:rsid w:val="00845366"/>
    <w:rsid w:val="00845367"/>
    <w:rsid w:val="0084536D"/>
    <w:rsid w:val="00845380"/>
    <w:rsid w:val="00845385"/>
    <w:rsid w:val="008453A2"/>
    <w:rsid w:val="008453A8"/>
    <w:rsid w:val="0084543B"/>
    <w:rsid w:val="0084544F"/>
    <w:rsid w:val="00845452"/>
    <w:rsid w:val="0084545D"/>
    <w:rsid w:val="008454AD"/>
    <w:rsid w:val="008454F0"/>
    <w:rsid w:val="008454F9"/>
    <w:rsid w:val="0084550C"/>
    <w:rsid w:val="00845549"/>
    <w:rsid w:val="0084555B"/>
    <w:rsid w:val="00845560"/>
    <w:rsid w:val="00845590"/>
    <w:rsid w:val="008455A9"/>
    <w:rsid w:val="008455AB"/>
    <w:rsid w:val="008455F3"/>
    <w:rsid w:val="00845671"/>
    <w:rsid w:val="00845672"/>
    <w:rsid w:val="008456D1"/>
    <w:rsid w:val="008456FB"/>
    <w:rsid w:val="00845713"/>
    <w:rsid w:val="00845751"/>
    <w:rsid w:val="0084576C"/>
    <w:rsid w:val="0084577D"/>
    <w:rsid w:val="00845781"/>
    <w:rsid w:val="008457DC"/>
    <w:rsid w:val="008457F1"/>
    <w:rsid w:val="008457FA"/>
    <w:rsid w:val="00845841"/>
    <w:rsid w:val="00845874"/>
    <w:rsid w:val="0084587B"/>
    <w:rsid w:val="00845880"/>
    <w:rsid w:val="0084589C"/>
    <w:rsid w:val="008458ED"/>
    <w:rsid w:val="008458F1"/>
    <w:rsid w:val="008458F6"/>
    <w:rsid w:val="008458FC"/>
    <w:rsid w:val="00845924"/>
    <w:rsid w:val="008459BC"/>
    <w:rsid w:val="008459C4"/>
    <w:rsid w:val="008459D9"/>
    <w:rsid w:val="008459F2"/>
    <w:rsid w:val="00845A04"/>
    <w:rsid w:val="00845A35"/>
    <w:rsid w:val="00845A4F"/>
    <w:rsid w:val="00845A75"/>
    <w:rsid w:val="00845AAB"/>
    <w:rsid w:val="00845AD0"/>
    <w:rsid w:val="00845ADB"/>
    <w:rsid w:val="00845B18"/>
    <w:rsid w:val="00845B62"/>
    <w:rsid w:val="00845B89"/>
    <w:rsid w:val="00845B90"/>
    <w:rsid w:val="00845BFC"/>
    <w:rsid w:val="00845C5C"/>
    <w:rsid w:val="00845C81"/>
    <w:rsid w:val="00845CE8"/>
    <w:rsid w:val="00845CF0"/>
    <w:rsid w:val="00845CFC"/>
    <w:rsid w:val="00845D06"/>
    <w:rsid w:val="00845D16"/>
    <w:rsid w:val="00845D35"/>
    <w:rsid w:val="00845D52"/>
    <w:rsid w:val="00845D60"/>
    <w:rsid w:val="00845DE7"/>
    <w:rsid w:val="00845DF1"/>
    <w:rsid w:val="00845E20"/>
    <w:rsid w:val="00845E25"/>
    <w:rsid w:val="00845E32"/>
    <w:rsid w:val="00845EB6"/>
    <w:rsid w:val="00845F32"/>
    <w:rsid w:val="0084606E"/>
    <w:rsid w:val="00846073"/>
    <w:rsid w:val="00846086"/>
    <w:rsid w:val="0084609B"/>
    <w:rsid w:val="008460BD"/>
    <w:rsid w:val="008460D2"/>
    <w:rsid w:val="00846137"/>
    <w:rsid w:val="00846153"/>
    <w:rsid w:val="0084615D"/>
    <w:rsid w:val="0084618A"/>
    <w:rsid w:val="0084619A"/>
    <w:rsid w:val="008461A6"/>
    <w:rsid w:val="00846223"/>
    <w:rsid w:val="00846246"/>
    <w:rsid w:val="00846295"/>
    <w:rsid w:val="008462B2"/>
    <w:rsid w:val="008462E2"/>
    <w:rsid w:val="008462FB"/>
    <w:rsid w:val="00846396"/>
    <w:rsid w:val="008463B0"/>
    <w:rsid w:val="008463E5"/>
    <w:rsid w:val="0084641E"/>
    <w:rsid w:val="00846457"/>
    <w:rsid w:val="00846476"/>
    <w:rsid w:val="00846488"/>
    <w:rsid w:val="0084648E"/>
    <w:rsid w:val="00846517"/>
    <w:rsid w:val="0084651B"/>
    <w:rsid w:val="00846562"/>
    <w:rsid w:val="00846598"/>
    <w:rsid w:val="008465AF"/>
    <w:rsid w:val="008465F9"/>
    <w:rsid w:val="00846609"/>
    <w:rsid w:val="0084662F"/>
    <w:rsid w:val="00846650"/>
    <w:rsid w:val="00846655"/>
    <w:rsid w:val="0084665D"/>
    <w:rsid w:val="0084666B"/>
    <w:rsid w:val="008466CD"/>
    <w:rsid w:val="00846775"/>
    <w:rsid w:val="0084678C"/>
    <w:rsid w:val="008467B5"/>
    <w:rsid w:val="008467B9"/>
    <w:rsid w:val="008467CF"/>
    <w:rsid w:val="008467D1"/>
    <w:rsid w:val="008467EB"/>
    <w:rsid w:val="00846819"/>
    <w:rsid w:val="00846846"/>
    <w:rsid w:val="008468A2"/>
    <w:rsid w:val="008468A5"/>
    <w:rsid w:val="0084692B"/>
    <w:rsid w:val="00846936"/>
    <w:rsid w:val="00846982"/>
    <w:rsid w:val="00846992"/>
    <w:rsid w:val="008469A7"/>
    <w:rsid w:val="008469BF"/>
    <w:rsid w:val="008469D4"/>
    <w:rsid w:val="008469E9"/>
    <w:rsid w:val="00846A0E"/>
    <w:rsid w:val="00846A4F"/>
    <w:rsid w:val="00846A86"/>
    <w:rsid w:val="00846AA4"/>
    <w:rsid w:val="00846AA7"/>
    <w:rsid w:val="00846ACE"/>
    <w:rsid w:val="00846AD0"/>
    <w:rsid w:val="00846AF4"/>
    <w:rsid w:val="00846B15"/>
    <w:rsid w:val="00846B46"/>
    <w:rsid w:val="00846B47"/>
    <w:rsid w:val="00846B60"/>
    <w:rsid w:val="00846B71"/>
    <w:rsid w:val="00846B8B"/>
    <w:rsid w:val="00846B9C"/>
    <w:rsid w:val="00846BA0"/>
    <w:rsid w:val="00846BB5"/>
    <w:rsid w:val="00846BBC"/>
    <w:rsid w:val="00846C7E"/>
    <w:rsid w:val="00846C9E"/>
    <w:rsid w:val="00846CC6"/>
    <w:rsid w:val="00846D0B"/>
    <w:rsid w:val="00846D55"/>
    <w:rsid w:val="00846D86"/>
    <w:rsid w:val="00846DCA"/>
    <w:rsid w:val="00846DCD"/>
    <w:rsid w:val="00846DD8"/>
    <w:rsid w:val="00846DDA"/>
    <w:rsid w:val="00846DE3"/>
    <w:rsid w:val="00846E09"/>
    <w:rsid w:val="00846E21"/>
    <w:rsid w:val="00846E27"/>
    <w:rsid w:val="00846E29"/>
    <w:rsid w:val="00846E49"/>
    <w:rsid w:val="00846E66"/>
    <w:rsid w:val="00846E8E"/>
    <w:rsid w:val="00846EB5"/>
    <w:rsid w:val="00846EC1"/>
    <w:rsid w:val="00846EFC"/>
    <w:rsid w:val="00846F2A"/>
    <w:rsid w:val="00846F5D"/>
    <w:rsid w:val="00846F72"/>
    <w:rsid w:val="00846FBA"/>
    <w:rsid w:val="00846FD7"/>
    <w:rsid w:val="00846FE1"/>
    <w:rsid w:val="00847048"/>
    <w:rsid w:val="008470A0"/>
    <w:rsid w:val="008470B0"/>
    <w:rsid w:val="008470C0"/>
    <w:rsid w:val="00847127"/>
    <w:rsid w:val="0084718A"/>
    <w:rsid w:val="008471AB"/>
    <w:rsid w:val="008471B0"/>
    <w:rsid w:val="008471BB"/>
    <w:rsid w:val="0084720E"/>
    <w:rsid w:val="00847241"/>
    <w:rsid w:val="00847250"/>
    <w:rsid w:val="0084730E"/>
    <w:rsid w:val="00847349"/>
    <w:rsid w:val="00847358"/>
    <w:rsid w:val="0084735C"/>
    <w:rsid w:val="00847373"/>
    <w:rsid w:val="008473DD"/>
    <w:rsid w:val="008473E2"/>
    <w:rsid w:val="00847415"/>
    <w:rsid w:val="00847419"/>
    <w:rsid w:val="00847465"/>
    <w:rsid w:val="0084748C"/>
    <w:rsid w:val="00847492"/>
    <w:rsid w:val="0084751C"/>
    <w:rsid w:val="00847532"/>
    <w:rsid w:val="0084753E"/>
    <w:rsid w:val="00847565"/>
    <w:rsid w:val="00847581"/>
    <w:rsid w:val="008475B2"/>
    <w:rsid w:val="008475C2"/>
    <w:rsid w:val="008475DF"/>
    <w:rsid w:val="00847604"/>
    <w:rsid w:val="00847628"/>
    <w:rsid w:val="00847630"/>
    <w:rsid w:val="00847636"/>
    <w:rsid w:val="00847648"/>
    <w:rsid w:val="00847661"/>
    <w:rsid w:val="008476FF"/>
    <w:rsid w:val="00847771"/>
    <w:rsid w:val="0084779A"/>
    <w:rsid w:val="008477EC"/>
    <w:rsid w:val="00847806"/>
    <w:rsid w:val="0084780B"/>
    <w:rsid w:val="00847849"/>
    <w:rsid w:val="00847853"/>
    <w:rsid w:val="0084789C"/>
    <w:rsid w:val="008478D4"/>
    <w:rsid w:val="008478FE"/>
    <w:rsid w:val="00847904"/>
    <w:rsid w:val="00847943"/>
    <w:rsid w:val="00847977"/>
    <w:rsid w:val="00847978"/>
    <w:rsid w:val="0084799E"/>
    <w:rsid w:val="008479B4"/>
    <w:rsid w:val="008479E8"/>
    <w:rsid w:val="00847A05"/>
    <w:rsid w:val="00847A27"/>
    <w:rsid w:val="00847A2C"/>
    <w:rsid w:val="00847A58"/>
    <w:rsid w:val="00847AE4"/>
    <w:rsid w:val="00847B01"/>
    <w:rsid w:val="00847B35"/>
    <w:rsid w:val="00847B88"/>
    <w:rsid w:val="00847BCB"/>
    <w:rsid w:val="00847BFD"/>
    <w:rsid w:val="00847C93"/>
    <w:rsid w:val="00847C9C"/>
    <w:rsid w:val="00847CA3"/>
    <w:rsid w:val="00847CC1"/>
    <w:rsid w:val="00847CC4"/>
    <w:rsid w:val="00847CDF"/>
    <w:rsid w:val="00847D0B"/>
    <w:rsid w:val="00847D13"/>
    <w:rsid w:val="00847D91"/>
    <w:rsid w:val="00847DA8"/>
    <w:rsid w:val="00847E1D"/>
    <w:rsid w:val="00847E56"/>
    <w:rsid w:val="00847E8F"/>
    <w:rsid w:val="00847F11"/>
    <w:rsid w:val="00847F43"/>
    <w:rsid w:val="00847F50"/>
    <w:rsid w:val="00847F87"/>
    <w:rsid w:val="00847FB7"/>
    <w:rsid w:val="00847FD6"/>
    <w:rsid w:val="00847FEF"/>
    <w:rsid w:val="0085000E"/>
    <w:rsid w:val="00850045"/>
    <w:rsid w:val="008500EA"/>
    <w:rsid w:val="0085014D"/>
    <w:rsid w:val="008501A0"/>
    <w:rsid w:val="008501AF"/>
    <w:rsid w:val="008501C4"/>
    <w:rsid w:val="008501DC"/>
    <w:rsid w:val="008501E2"/>
    <w:rsid w:val="008501E6"/>
    <w:rsid w:val="008501FD"/>
    <w:rsid w:val="00850225"/>
    <w:rsid w:val="00850231"/>
    <w:rsid w:val="0085023E"/>
    <w:rsid w:val="0085028F"/>
    <w:rsid w:val="008502B3"/>
    <w:rsid w:val="008502E2"/>
    <w:rsid w:val="00850316"/>
    <w:rsid w:val="00850360"/>
    <w:rsid w:val="00850372"/>
    <w:rsid w:val="0085037E"/>
    <w:rsid w:val="008503AA"/>
    <w:rsid w:val="00850403"/>
    <w:rsid w:val="00850420"/>
    <w:rsid w:val="00850491"/>
    <w:rsid w:val="008504CC"/>
    <w:rsid w:val="0085052B"/>
    <w:rsid w:val="00850543"/>
    <w:rsid w:val="0085057B"/>
    <w:rsid w:val="008505BB"/>
    <w:rsid w:val="008506B2"/>
    <w:rsid w:val="008506B8"/>
    <w:rsid w:val="008506C7"/>
    <w:rsid w:val="008506DF"/>
    <w:rsid w:val="00850704"/>
    <w:rsid w:val="00850729"/>
    <w:rsid w:val="00850744"/>
    <w:rsid w:val="008507C0"/>
    <w:rsid w:val="008507EF"/>
    <w:rsid w:val="008507F1"/>
    <w:rsid w:val="0085081B"/>
    <w:rsid w:val="0085087E"/>
    <w:rsid w:val="008508D4"/>
    <w:rsid w:val="008508DA"/>
    <w:rsid w:val="008508EA"/>
    <w:rsid w:val="0085097C"/>
    <w:rsid w:val="008509FF"/>
    <w:rsid w:val="00850A72"/>
    <w:rsid w:val="00850A7E"/>
    <w:rsid w:val="00850AC4"/>
    <w:rsid w:val="00850B01"/>
    <w:rsid w:val="00850B1E"/>
    <w:rsid w:val="00850B57"/>
    <w:rsid w:val="00850B69"/>
    <w:rsid w:val="00850B7C"/>
    <w:rsid w:val="00850BB4"/>
    <w:rsid w:val="00850BC8"/>
    <w:rsid w:val="00850BDC"/>
    <w:rsid w:val="00850C0A"/>
    <w:rsid w:val="00850C86"/>
    <w:rsid w:val="00850CA1"/>
    <w:rsid w:val="00850CB5"/>
    <w:rsid w:val="00850D00"/>
    <w:rsid w:val="00850D20"/>
    <w:rsid w:val="00850D32"/>
    <w:rsid w:val="00850D44"/>
    <w:rsid w:val="00850D62"/>
    <w:rsid w:val="00850DB0"/>
    <w:rsid w:val="00850DBC"/>
    <w:rsid w:val="00850DD4"/>
    <w:rsid w:val="00850DFE"/>
    <w:rsid w:val="00850E05"/>
    <w:rsid w:val="00850E1E"/>
    <w:rsid w:val="00850E59"/>
    <w:rsid w:val="00850E80"/>
    <w:rsid w:val="00850EAD"/>
    <w:rsid w:val="00850EC4"/>
    <w:rsid w:val="00850EC8"/>
    <w:rsid w:val="00850EC9"/>
    <w:rsid w:val="00850ECE"/>
    <w:rsid w:val="00850F01"/>
    <w:rsid w:val="00850F0C"/>
    <w:rsid w:val="00850F13"/>
    <w:rsid w:val="00850F14"/>
    <w:rsid w:val="00850F44"/>
    <w:rsid w:val="00850F88"/>
    <w:rsid w:val="00850FAC"/>
    <w:rsid w:val="00850FF6"/>
    <w:rsid w:val="00851046"/>
    <w:rsid w:val="00851060"/>
    <w:rsid w:val="008510AF"/>
    <w:rsid w:val="008510C0"/>
    <w:rsid w:val="00851101"/>
    <w:rsid w:val="0085117A"/>
    <w:rsid w:val="0085117E"/>
    <w:rsid w:val="008511FF"/>
    <w:rsid w:val="0085120C"/>
    <w:rsid w:val="0085122F"/>
    <w:rsid w:val="00851257"/>
    <w:rsid w:val="0085128E"/>
    <w:rsid w:val="008512CF"/>
    <w:rsid w:val="008512FF"/>
    <w:rsid w:val="00851321"/>
    <w:rsid w:val="00851331"/>
    <w:rsid w:val="00851332"/>
    <w:rsid w:val="00851394"/>
    <w:rsid w:val="008513B8"/>
    <w:rsid w:val="008513BA"/>
    <w:rsid w:val="0085145E"/>
    <w:rsid w:val="00851461"/>
    <w:rsid w:val="00851475"/>
    <w:rsid w:val="008514AB"/>
    <w:rsid w:val="008514EE"/>
    <w:rsid w:val="00851524"/>
    <w:rsid w:val="00851535"/>
    <w:rsid w:val="00851566"/>
    <w:rsid w:val="008515FF"/>
    <w:rsid w:val="00851603"/>
    <w:rsid w:val="00851616"/>
    <w:rsid w:val="00851631"/>
    <w:rsid w:val="00851672"/>
    <w:rsid w:val="008516C9"/>
    <w:rsid w:val="00851702"/>
    <w:rsid w:val="00851717"/>
    <w:rsid w:val="00851784"/>
    <w:rsid w:val="008517DB"/>
    <w:rsid w:val="008517F6"/>
    <w:rsid w:val="008517FA"/>
    <w:rsid w:val="00851800"/>
    <w:rsid w:val="00851808"/>
    <w:rsid w:val="00851817"/>
    <w:rsid w:val="0085181F"/>
    <w:rsid w:val="0085185C"/>
    <w:rsid w:val="00851903"/>
    <w:rsid w:val="00851919"/>
    <w:rsid w:val="0085193B"/>
    <w:rsid w:val="00851947"/>
    <w:rsid w:val="008519BF"/>
    <w:rsid w:val="008519CD"/>
    <w:rsid w:val="00851A07"/>
    <w:rsid w:val="00851A25"/>
    <w:rsid w:val="00851A5E"/>
    <w:rsid w:val="00851A7D"/>
    <w:rsid w:val="00851A9F"/>
    <w:rsid w:val="00851AD8"/>
    <w:rsid w:val="00851AF3"/>
    <w:rsid w:val="00851B0E"/>
    <w:rsid w:val="00851B25"/>
    <w:rsid w:val="00851B76"/>
    <w:rsid w:val="00851BC5"/>
    <w:rsid w:val="00851BE6"/>
    <w:rsid w:val="00851BF8"/>
    <w:rsid w:val="00851C18"/>
    <w:rsid w:val="00851C19"/>
    <w:rsid w:val="00851C8A"/>
    <w:rsid w:val="00851CAD"/>
    <w:rsid w:val="00851DE5"/>
    <w:rsid w:val="00851E43"/>
    <w:rsid w:val="00851E5F"/>
    <w:rsid w:val="00851E9C"/>
    <w:rsid w:val="00851EC9"/>
    <w:rsid w:val="00851F07"/>
    <w:rsid w:val="00851F1A"/>
    <w:rsid w:val="00851F33"/>
    <w:rsid w:val="00851F4E"/>
    <w:rsid w:val="00851F65"/>
    <w:rsid w:val="00851F86"/>
    <w:rsid w:val="00851FAB"/>
    <w:rsid w:val="00851FBF"/>
    <w:rsid w:val="00851FEC"/>
    <w:rsid w:val="00851FFC"/>
    <w:rsid w:val="00852013"/>
    <w:rsid w:val="00852062"/>
    <w:rsid w:val="0085208F"/>
    <w:rsid w:val="008520ED"/>
    <w:rsid w:val="0085210A"/>
    <w:rsid w:val="0085210F"/>
    <w:rsid w:val="00852179"/>
    <w:rsid w:val="008521B8"/>
    <w:rsid w:val="008521C4"/>
    <w:rsid w:val="008521C7"/>
    <w:rsid w:val="008521C8"/>
    <w:rsid w:val="008521F4"/>
    <w:rsid w:val="00852204"/>
    <w:rsid w:val="0085222B"/>
    <w:rsid w:val="0085223F"/>
    <w:rsid w:val="00852281"/>
    <w:rsid w:val="0085229A"/>
    <w:rsid w:val="008522A6"/>
    <w:rsid w:val="0085230A"/>
    <w:rsid w:val="00852323"/>
    <w:rsid w:val="00852338"/>
    <w:rsid w:val="0085234C"/>
    <w:rsid w:val="00852356"/>
    <w:rsid w:val="00852374"/>
    <w:rsid w:val="008523A5"/>
    <w:rsid w:val="008523AE"/>
    <w:rsid w:val="008523C1"/>
    <w:rsid w:val="0085240A"/>
    <w:rsid w:val="00852432"/>
    <w:rsid w:val="0085243A"/>
    <w:rsid w:val="0085248C"/>
    <w:rsid w:val="008524CF"/>
    <w:rsid w:val="008524EE"/>
    <w:rsid w:val="00852536"/>
    <w:rsid w:val="00852577"/>
    <w:rsid w:val="0085258E"/>
    <w:rsid w:val="00852595"/>
    <w:rsid w:val="008525A8"/>
    <w:rsid w:val="008525BE"/>
    <w:rsid w:val="008525EE"/>
    <w:rsid w:val="008525F2"/>
    <w:rsid w:val="0085261D"/>
    <w:rsid w:val="0085265F"/>
    <w:rsid w:val="00852664"/>
    <w:rsid w:val="008526BC"/>
    <w:rsid w:val="008526C9"/>
    <w:rsid w:val="008526F7"/>
    <w:rsid w:val="00852711"/>
    <w:rsid w:val="0085271C"/>
    <w:rsid w:val="00852720"/>
    <w:rsid w:val="00852748"/>
    <w:rsid w:val="0085278F"/>
    <w:rsid w:val="008527AB"/>
    <w:rsid w:val="0085280F"/>
    <w:rsid w:val="00852833"/>
    <w:rsid w:val="0085284E"/>
    <w:rsid w:val="00852860"/>
    <w:rsid w:val="008528B6"/>
    <w:rsid w:val="008528CA"/>
    <w:rsid w:val="008528F0"/>
    <w:rsid w:val="008528F6"/>
    <w:rsid w:val="00852932"/>
    <w:rsid w:val="00852961"/>
    <w:rsid w:val="0085296C"/>
    <w:rsid w:val="008529CB"/>
    <w:rsid w:val="00852A9A"/>
    <w:rsid w:val="00852A9D"/>
    <w:rsid w:val="00852BBD"/>
    <w:rsid w:val="00852BD6"/>
    <w:rsid w:val="00852BDD"/>
    <w:rsid w:val="00852BFB"/>
    <w:rsid w:val="00852C41"/>
    <w:rsid w:val="00852C47"/>
    <w:rsid w:val="00852C83"/>
    <w:rsid w:val="00852CB4"/>
    <w:rsid w:val="00852CC1"/>
    <w:rsid w:val="00852CED"/>
    <w:rsid w:val="00852CF5"/>
    <w:rsid w:val="00852CF9"/>
    <w:rsid w:val="00852D70"/>
    <w:rsid w:val="00852DD1"/>
    <w:rsid w:val="00852DEE"/>
    <w:rsid w:val="00852DFD"/>
    <w:rsid w:val="00852E39"/>
    <w:rsid w:val="00852E83"/>
    <w:rsid w:val="00852E96"/>
    <w:rsid w:val="00852EA7"/>
    <w:rsid w:val="00852EAB"/>
    <w:rsid w:val="00852F57"/>
    <w:rsid w:val="00852F81"/>
    <w:rsid w:val="00852F9A"/>
    <w:rsid w:val="00853005"/>
    <w:rsid w:val="00853042"/>
    <w:rsid w:val="0085309A"/>
    <w:rsid w:val="008530A3"/>
    <w:rsid w:val="008530BA"/>
    <w:rsid w:val="00853104"/>
    <w:rsid w:val="00853115"/>
    <w:rsid w:val="0085312B"/>
    <w:rsid w:val="00853155"/>
    <w:rsid w:val="00853193"/>
    <w:rsid w:val="0085319C"/>
    <w:rsid w:val="008531A9"/>
    <w:rsid w:val="008531B6"/>
    <w:rsid w:val="00853203"/>
    <w:rsid w:val="0085323B"/>
    <w:rsid w:val="00853266"/>
    <w:rsid w:val="0085329A"/>
    <w:rsid w:val="008532FA"/>
    <w:rsid w:val="00853316"/>
    <w:rsid w:val="00853321"/>
    <w:rsid w:val="008533A2"/>
    <w:rsid w:val="008533AD"/>
    <w:rsid w:val="008533C7"/>
    <w:rsid w:val="008533E2"/>
    <w:rsid w:val="008533F1"/>
    <w:rsid w:val="00853406"/>
    <w:rsid w:val="0085341B"/>
    <w:rsid w:val="00853423"/>
    <w:rsid w:val="00853431"/>
    <w:rsid w:val="00853437"/>
    <w:rsid w:val="00853467"/>
    <w:rsid w:val="008534BC"/>
    <w:rsid w:val="008534E5"/>
    <w:rsid w:val="00853518"/>
    <w:rsid w:val="0085354B"/>
    <w:rsid w:val="00853591"/>
    <w:rsid w:val="008535D9"/>
    <w:rsid w:val="00853632"/>
    <w:rsid w:val="00853650"/>
    <w:rsid w:val="0085367B"/>
    <w:rsid w:val="008536C6"/>
    <w:rsid w:val="00853703"/>
    <w:rsid w:val="0085370E"/>
    <w:rsid w:val="00853752"/>
    <w:rsid w:val="0085377C"/>
    <w:rsid w:val="00853798"/>
    <w:rsid w:val="008537C9"/>
    <w:rsid w:val="0085381B"/>
    <w:rsid w:val="0085383B"/>
    <w:rsid w:val="00853840"/>
    <w:rsid w:val="00853916"/>
    <w:rsid w:val="00853945"/>
    <w:rsid w:val="0085397C"/>
    <w:rsid w:val="00853987"/>
    <w:rsid w:val="00853A10"/>
    <w:rsid w:val="00853A21"/>
    <w:rsid w:val="00853A5F"/>
    <w:rsid w:val="00853A90"/>
    <w:rsid w:val="00853ACC"/>
    <w:rsid w:val="00853B37"/>
    <w:rsid w:val="00853B4F"/>
    <w:rsid w:val="00853B54"/>
    <w:rsid w:val="00853B7D"/>
    <w:rsid w:val="00853B82"/>
    <w:rsid w:val="00853BAF"/>
    <w:rsid w:val="00853BD1"/>
    <w:rsid w:val="00853C65"/>
    <w:rsid w:val="00853C6C"/>
    <w:rsid w:val="00853C9E"/>
    <w:rsid w:val="00853CEA"/>
    <w:rsid w:val="00853D93"/>
    <w:rsid w:val="00853DD1"/>
    <w:rsid w:val="00853DDD"/>
    <w:rsid w:val="00853DEF"/>
    <w:rsid w:val="00853E0A"/>
    <w:rsid w:val="00853E21"/>
    <w:rsid w:val="00853E41"/>
    <w:rsid w:val="00853E5D"/>
    <w:rsid w:val="00853E95"/>
    <w:rsid w:val="00853E9D"/>
    <w:rsid w:val="00853EAD"/>
    <w:rsid w:val="00853EC7"/>
    <w:rsid w:val="00853EEE"/>
    <w:rsid w:val="00853F30"/>
    <w:rsid w:val="00853F63"/>
    <w:rsid w:val="00853F7B"/>
    <w:rsid w:val="00853F91"/>
    <w:rsid w:val="00853FB6"/>
    <w:rsid w:val="00854069"/>
    <w:rsid w:val="0085407E"/>
    <w:rsid w:val="008540AB"/>
    <w:rsid w:val="008540B1"/>
    <w:rsid w:val="008540BD"/>
    <w:rsid w:val="008540CA"/>
    <w:rsid w:val="00854108"/>
    <w:rsid w:val="0085415F"/>
    <w:rsid w:val="008541A8"/>
    <w:rsid w:val="008541ED"/>
    <w:rsid w:val="00854222"/>
    <w:rsid w:val="008542D0"/>
    <w:rsid w:val="00854327"/>
    <w:rsid w:val="00854395"/>
    <w:rsid w:val="008543AB"/>
    <w:rsid w:val="008543BD"/>
    <w:rsid w:val="008543D1"/>
    <w:rsid w:val="008543F9"/>
    <w:rsid w:val="0085440D"/>
    <w:rsid w:val="0085443C"/>
    <w:rsid w:val="00854448"/>
    <w:rsid w:val="008544BD"/>
    <w:rsid w:val="008544F8"/>
    <w:rsid w:val="008544FC"/>
    <w:rsid w:val="0085451D"/>
    <w:rsid w:val="00854535"/>
    <w:rsid w:val="0085454D"/>
    <w:rsid w:val="00854552"/>
    <w:rsid w:val="008545AA"/>
    <w:rsid w:val="008545E0"/>
    <w:rsid w:val="008545F3"/>
    <w:rsid w:val="0085464F"/>
    <w:rsid w:val="00854651"/>
    <w:rsid w:val="00854688"/>
    <w:rsid w:val="008546AD"/>
    <w:rsid w:val="008546F9"/>
    <w:rsid w:val="00854728"/>
    <w:rsid w:val="00854776"/>
    <w:rsid w:val="008547AA"/>
    <w:rsid w:val="008547C6"/>
    <w:rsid w:val="008547C7"/>
    <w:rsid w:val="008547E6"/>
    <w:rsid w:val="00854870"/>
    <w:rsid w:val="00854888"/>
    <w:rsid w:val="008548A2"/>
    <w:rsid w:val="008548AB"/>
    <w:rsid w:val="008548DE"/>
    <w:rsid w:val="008548E7"/>
    <w:rsid w:val="008548FB"/>
    <w:rsid w:val="00854946"/>
    <w:rsid w:val="008549BD"/>
    <w:rsid w:val="008549C1"/>
    <w:rsid w:val="008549C2"/>
    <w:rsid w:val="008549D8"/>
    <w:rsid w:val="008549D9"/>
    <w:rsid w:val="008549DF"/>
    <w:rsid w:val="00854A03"/>
    <w:rsid w:val="00854A18"/>
    <w:rsid w:val="00854A24"/>
    <w:rsid w:val="00854A72"/>
    <w:rsid w:val="00854A8D"/>
    <w:rsid w:val="00854A97"/>
    <w:rsid w:val="00854AE0"/>
    <w:rsid w:val="00854AE7"/>
    <w:rsid w:val="00854AE8"/>
    <w:rsid w:val="00854AF5"/>
    <w:rsid w:val="00854B07"/>
    <w:rsid w:val="00854B68"/>
    <w:rsid w:val="00854B84"/>
    <w:rsid w:val="00854BFC"/>
    <w:rsid w:val="00854C0D"/>
    <w:rsid w:val="00854C5E"/>
    <w:rsid w:val="00854C6B"/>
    <w:rsid w:val="00854CD2"/>
    <w:rsid w:val="00854CEE"/>
    <w:rsid w:val="00854CFB"/>
    <w:rsid w:val="00854D46"/>
    <w:rsid w:val="00854DEB"/>
    <w:rsid w:val="00854E35"/>
    <w:rsid w:val="00854E41"/>
    <w:rsid w:val="00854E42"/>
    <w:rsid w:val="00854F00"/>
    <w:rsid w:val="00854F06"/>
    <w:rsid w:val="00854F51"/>
    <w:rsid w:val="00854FA8"/>
    <w:rsid w:val="00854FBE"/>
    <w:rsid w:val="00854FCD"/>
    <w:rsid w:val="00854FE5"/>
    <w:rsid w:val="00854FF5"/>
    <w:rsid w:val="00854FFF"/>
    <w:rsid w:val="0085501C"/>
    <w:rsid w:val="00855056"/>
    <w:rsid w:val="008550AD"/>
    <w:rsid w:val="008550BC"/>
    <w:rsid w:val="008550E2"/>
    <w:rsid w:val="00855136"/>
    <w:rsid w:val="00855141"/>
    <w:rsid w:val="00855186"/>
    <w:rsid w:val="008551AB"/>
    <w:rsid w:val="008551BB"/>
    <w:rsid w:val="008551F5"/>
    <w:rsid w:val="008551F7"/>
    <w:rsid w:val="0085522A"/>
    <w:rsid w:val="0085524A"/>
    <w:rsid w:val="00855253"/>
    <w:rsid w:val="0085526B"/>
    <w:rsid w:val="00855275"/>
    <w:rsid w:val="008552C6"/>
    <w:rsid w:val="00855306"/>
    <w:rsid w:val="0085534A"/>
    <w:rsid w:val="00855350"/>
    <w:rsid w:val="00855365"/>
    <w:rsid w:val="00855397"/>
    <w:rsid w:val="008553A9"/>
    <w:rsid w:val="008553EE"/>
    <w:rsid w:val="0085541A"/>
    <w:rsid w:val="0085542F"/>
    <w:rsid w:val="00855435"/>
    <w:rsid w:val="0085549D"/>
    <w:rsid w:val="008554B4"/>
    <w:rsid w:val="008554C2"/>
    <w:rsid w:val="008554E4"/>
    <w:rsid w:val="00855558"/>
    <w:rsid w:val="0085555B"/>
    <w:rsid w:val="008555AB"/>
    <w:rsid w:val="008555BC"/>
    <w:rsid w:val="008555C2"/>
    <w:rsid w:val="008555D1"/>
    <w:rsid w:val="008555E5"/>
    <w:rsid w:val="0085560D"/>
    <w:rsid w:val="00855618"/>
    <w:rsid w:val="00855639"/>
    <w:rsid w:val="00855665"/>
    <w:rsid w:val="00855666"/>
    <w:rsid w:val="0085568D"/>
    <w:rsid w:val="008556A0"/>
    <w:rsid w:val="008556AA"/>
    <w:rsid w:val="008556B2"/>
    <w:rsid w:val="008556E2"/>
    <w:rsid w:val="008556FB"/>
    <w:rsid w:val="00855708"/>
    <w:rsid w:val="00855710"/>
    <w:rsid w:val="00855766"/>
    <w:rsid w:val="00855768"/>
    <w:rsid w:val="008557AF"/>
    <w:rsid w:val="00855800"/>
    <w:rsid w:val="0085580C"/>
    <w:rsid w:val="00855815"/>
    <w:rsid w:val="00855816"/>
    <w:rsid w:val="00855864"/>
    <w:rsid w:val="008558C7"/>
    <w:rsid w:val="0085590B"/>
    <w:rsid w:val="00855951"/>
    <w:rsid w:val="00855954"/>
    <w:rsid w:val="0085597D"/>
    <w:rsid w:val="008559B7"/>
    <w:rsid w:val="008559D8"/>
    <w:rsid w:val="008559ED"/>
    <w:rsid w:val="00855A72"/>
    <w:rsid w:val="00855AA9"/>
    <w:rsid w:val="00855B02"/>
    <w:rsid w:val="00855B32"/>
    <w:rsid w:val="00855B5C"/>
    <w:rsid w:val="00855B6D"/>
    <w:rsid w:val="00855BB1"/>
    <w:rsid w:val="00855BE6"/>
    <w:rsid w:val="00855CFB"/>
    <w:rsid w:val="00855D0A"/>
    <w:rsid w:val="00855D31"/>
    <w:rsid w:val="00855D71"/>
    <w:rsid w:val="00855DB9"/>
    <w:rsid w:val="00855DC1"/>
    <w:rsid w:val="00855DE0"/>
    <w:rsid w:val="00855E08"/>
    <w:rsid w:val="00855E0D"/>
    <w:rsid w:val="00855E24"/>
    <w:rsid w:val="00855E9F"/>
    <w:rsid w:val="00855EA3"/>
    <w:rsid w:val="00855EB3"/>
    <w:rsid w:val="00855EDE"/>
    <w:rsid w:val="00855F24"/>
    <w:rsid w:val="00855F2C"/>
    <w:rsid w:val="00855F74"/>
    <w:rsid w:val="00855FB4"/>
    <w:rsid w:val="00855FB9"/>
    <w:rsid w:val="00856033"/>
    <w:rsid w:val="0085603D"/>
    <w:rsid w:val="00856049"/>
    <w:rsid w:val="00856074"/>
    <w:rsid w:val="008560A6"/>
    <w:rsid w:val="008560AA"/>
    <w:rsid w:val="008560C7"/>
    <w:rsid w:val="008560E8"/>
    <w:rsid w:val="00856106"/>
    <w:rsid w:val="00856113"/>
    <w:rsid w:val="00856121"/>
    <w:rsid w:val="0085618B"/>
    <w:rsid w:val="00856195"/>
    <w:rsid w:val="008561A5"/>
    <w:rsid w:val="008561B9"/>
    <w:rsid w:val="008561ED"/>
    <w:rsid w:val="008561F6"/>
    <w:rsid w:val="0085625A"/>
    <w:rsid w:val="0085626A"/>
    <w:rsid w:val="00856286"/>
    <w:rsid w:val="00856287"/>
    <w:rsid w:val="008562C2"/>
    <w:rsid w:val="008562D0"/>
    <w:rsid w:val="008562D2"/>
    <w:rsid w:val="008562F1"/>
    <w:rsid w:val="0085630E"/>
    <w:rsid w:val="00856366"/>
    <w:rsid w:val="008563DE"/>
    <w:rsid w:val="008563F7"/>
    <w:rsid w:val="008564B3"/>
    <w:rsid w:val="008564DA"/>
    <w:rsid w:val="00856527"/>
    <w:rsid w:val="00856546"/>
    <w:rsid w:val="0085657B"/>
    <w:rsid w:val="008565DD"/>
    <w:rsid w:val="00856609"/>
    <w:rsid w:val="00856627"/>
    <w:rsid w:val="00856642"/>
    <w:rsid w:val="00856647"/>
    <w:rsid w:val="0085664F"/>
    <w:rsid w:val="008566B0"/>
    <w:rsid w:val="008566B3"/>
    <w:rsid w:val="008566F0"/>
    <w:rsid w:val="00856702"/>
    <w:rsid w:val="00856741"/>
    <w:rsid w:val="00856745"/>
    <w:rsid w:val="00856787"/>
    <w:rsid w:val="0085679C"/>
    <w:rsid w:val="008567DB"/>
    <w:rsid w:val="008567F0"/>
    <w:rsid w:val="00856801"/>
    <w:rsid w:val="00856809"/>
    <w:rsid w:val="00856831"/>
    <w:rsid w:val="008568A3"/>
    <w:rsid w:val="008568C0"/>
    <w:rsid w:val="008568EB"/>
    <w:rsid w:val="0085691E"/>
    <w:rsid w:val="00856927"/>
    <w:rsid w:val="00856952"/>
    <w:rsid w:val="00856966"/>
    <w:rsid w:val="0085697F"/>
    <w:rsid w:val="008569CD"/>
    <w:rsid w:val="008569E9"/>
    <w:rsid w:val="008569F2"/>
    <w:rsid w:val="00856A21"/>
    <w:rsid w:val="00856A4E"/>
    <w:rsid w:val="00856A88"/>
    <w:rsid w:val="00856AA6"/>
    <w:rsid w:val="00856AB3"/>
    <w:rsid w:val="00856AF2"/>
    <w:rsid w:val="00856AF6"/>
    <w:rsid w:val="00856B07"/>
    <w:rsid w:val="00856B35"/>
    <w:rsid w:val="00856B54"/>
    <w:rsid w:val="00856B75"/>
    <w:rsid w:val="00856B7D"/>
    <w:rsid w:val="00856BF3"/>
    <w:rsid w:val="00856C3D"/>
    <w:rsid w:val="00856C6D"/>
    <w:rsid w:val="00856D15"/>
    <w:rsid w:val="00856D31"/>
    <w:rsid w:val="00856D4A"/>
    <w:rsid w:val="00856DA4"/>
    <w:rsid w:val="00856DD5"/>
    <w:rsid w:val="00856DDA"/>
    <w:rsid w:val="00856DEE"/>
    <w:rsid w:val="00856E21"/>
    <w:rsid w:val="00856E33"/>
    <w:rsid w:val="00856E48"/>
    <w:rsid w:val="00856E59"/>
    <w:rsid w:val="00856ECD"/>
    <w:rsid w:val="00856EEC"/>
    <w:rsid w:val="00856F1C"/>
    <w:rsid w:val="00856F30"/>
    <w:rsid w:val="00856F74"/>
    <w:rsid w:val="00856FCF"/>
    <w:rsid w:val="00856FE5"/>
    <w:rsid w:val="00856FE9"/>
    <w:rsid w:val="0085701C"/>
    <w:rsid w:val="00857020"/>
    <w:rsid w:val="00857029"/>
    <w:rsid w:val="008570B4"/>
    <w:rsid w:val="008570DF"/>
    <w:rsid w:val="0085715E"/>
    <w:rsid w:val="00857167"/>
    <w:rsid w:val="00857170"/>
    <w:rsid w:val="008571F3"/>
    <w:rsid w:val="00857224"/>
    <w:rsid w:val="00857233"/>
    <w:rsid w:val="00857256"/>
    <w:rsid w:val="0085725C"/>
    <w:rsid w:val="008572EC"/>
    <w:rsid w:val="00857306"/>
    <w:rsid w:val="00857332"/>
    <w:rsid w:val="0085734E"/>
    <w:rsid w:val="0085738F"/>
    <w:rsid w:val="008573CB"/>
    <w:rsid w:val="008573D2"/>
    <w:rsid w:val="008573DE"/>
    <w:rsid w:val="00857435"/>
    <w:rsid w:val="0085745C"/>
    <w:rsid w:val="00857464"/>
    <w:rsid w:val="00857499"/>
    <w:rsid w:val="008574CE"/>
    <w:rsid w:val="008574DD"/>
    <w:rsid w:val="008574E6"/>
    <w:rsid w:val="008574E7"/>
    <w:rsid w:val="008574F9"/>
    <w:rsid w:val="0085750B"/>
    <w:rsid w:val="00857527"/>
    <w:rsid w:val="008575CB"/>
    <w:rsid w:val="0085760C"/>
    <w:rsid w:val="00857612"/>
    <w:rsid w:val="00857623"/>
    <w:rsid w:val="00857633"/>
    <w:rsid w:val="00857641"/>
    <w:rsid w:val="00857642"/>
    <w:rsid w:val="00857697"/>
    <w:rsid w:val="008576B5"/>
    <w:rsid w:val="008576C4"/>
    <w:rsid w:val="008576EF"/>
    <w:rsid w:val="00857700"/>
    <w:rsid w:val="0085773E"/>
    <w:rsid w:val="00857759"/>
    <w:rsid w:val="00857775"/>
    <w:rsid w:val="0085777A"/>
    <w:rsid w:val="0085778E"/>
    <w:rsid w:val="008577A8"/>
    <w:rsid w:val="008577D7"/>
    <w:rsid w:val="008577F1"/>
    <w:rsid w:val="00857854"/>
    <w:rsid w:val="0085786F"/>
    <w:rsid w:val="00857877"/>
    <w:rsid w:val="00857883"/>
    <w:rsid w:val="008578AD"/>
    <w:rsid w:val="008578DE"/>
    <w:rsid w:val="00857908"/>
    <w:rsid w:val="0085790C"/>
    <w:rsid w:val="00857942"/>
    <w:rsid w:val="00857951"/>
    <w:rsid w:val="00857996"/>
    <w:rsid w:val="0085799B"/>
    <w:rsid w:val="008579A1"/>
    <w:rsid w:val="008579BA"/>
    <w:rsid w:val="008579CA"/>
    <w:rsid w:val="008579F9"/>
    <w:rsid w:val="00857A0F"/>
    <w:rsid w:val="00857A21"/>
    <w:rsid w:val="00857A4A"/>
    <w:rsid w:val="00857A6A"/>
    <w:rsid w:val="00857A7E"/>
    <w:rsid w:val="00857A80"/>
    <w:rsid w:val="00857AB3"/>
    <w:rsid w:val="00857AD8"/>
    <w:rsid w:val="00857ADC"/>
    <w:rsid w:val="00857B1A"/>
    <w:rsid w:val="00857B5F"/>
    <w:rsid w:val="00857C12"/>
    <w:rsid w:val="00857C3A"/>
    <w:rsid w:val="00857C6B"/>
    <w:rsid w:val="00857C89"/>
    <w:rsid w:val="00857C96"/>
    <w:rsid w:val="00857CA3"/>
    <w:rsid w:val="00857DAB"/>
    <w:rsid w:val="00857DDF"/>
    <w:rsid w:val="00857DF0"/>
    <w:rsid w:val="00857E19"/>
    <w:rsid w:val="00857E4D"/>
    <w:rsid w:val="00857E9B"/>
    <w:rsid w:val="00857EAA"/>
    <w:rsid w:val="00857EB7"/>
    <w:rsid w:val="00857EBF"/>
    <w:rsid w:val="00857EC3"/>
    <w:rsid w:val="00857F15"/>
    <w:rsid w:val="00857F31"/>
    <w:rsid w:val="00857F5A"/>
    <w:rsid w:val="00857F99"/>
    <w:rsid w:val="00857FCF"/>
    <w:rsid w:val="0085A51A"/>
    <w:rsid w:val="00860010"/>
    <w:rsid w:val="0086003A"/>
    <w:rsid w:val="008600AB"/>
    <w:rsid w:val="008600D4"/>
    <w:rsid w:val="008600E7"/>
    <w:rsid w:val="008600F7"/>
    <w:rsid w:val="00860123"/>
    <w:rsid w:val="00860140"/>
    <w:rsid w:val="00860155"/>
    <w:rsid w:val="008601A9"/>
    <w:rsid w:val="00860229"/>
    <w:rsid w:val="00860285"/>
    <w:rsid w:val="008602C3"/>
    <w:rsid w:val="00860313"/>
    <w:rsid w:val="00860330"/>
    <w:rsid w:val="00860352"/>
    <w:rsid w:val="00860368"/>
    <w:rsid w:val="00860381"/>
    <w:rsid w:val="008603FA"/>
    <w:rsid w:val="00860402"/>
    <w:rsid w:val="00860407"/>
    <w:rsid w:val="00860411"/>
    <w:rsid w:val="00860418"/>
    <w:rsid w:val="00860478"/>
    <w:rsid w:val="008604A2"/>
    <w:rsid w:val="008604F1"/>
    <w:rsid w:val="00860532"/>
    <w:rsid w:val="00860561"/>
    <w:rsid w:val="00860573"/>
    <w:rsid w:val="00860593"/>
    <w:rsid w:val="008605D3"/>
    <w:rsid w:val="00860636"/>
    <w:rsid w:val="008606BA"/>
    <w:rsid w:val="008606E0"/>
    <w:rsid w:val="008606E6"/>
    <w:rsid w:val="008606EB"/>
    <w:rsid w:val="008606FD"/>
    <w:rsid w:val="00860822"/>
    <w:rsid w:val="008608C2"/>
    <w:rsid w:val="008608CA"/>
    <w:rsid w:val="0086090D"/>
    <w:rsid w:val="00860973"/>
    <w:rsid w:val="008609FA"/>
    <w:rsid w:val="00860A13"/>
    <w:rsid w:val="00860A1C"/>
    <w:rsid w:val="00860A4C"/>
    <w:rsid w:val="00860A5C"/>
    <w:rsid w:val="00860A6D"/>
    <w:rsid w:val="00860A86"/>
    <w:rsid w:val="00860A8F"/>
    <w:rsid w:val="00860A91"/>
    <w:rsid w:val="00860A98"/>
    <w:rsid w:val="00860AA8"/>
    <w:rsid w:val="00860ADC"/>
    <w:rsid w:val="00860AF6"/>
    <w:rsid w:val="00860AFD"/>
    <w:rsid w:val="00860B07"/>
    <w:rsid w:val="00860B08"/>
    <w:rsid w:val="00860B0B"/>
    <w:rsid w:val="00860B0F"/>
    <w:rsid w:val="00860BA6"/>
    <w:rsid w:val="00860BCF"/>
    <w:rsid w:val="00860BEC"/>
    <w:rsid w:val="00860C3F"/>
    <w:rsid w:val="00860C45"/>
    <w:rsid w:val="00860C48"/>
    <w:rsid w:val="00860C57"/>
    <w:rsid w:val="00860C5D"/>
    <w:rsid w:val="00860C5E"/>
    <w:rsid w:val="00860C67"/>
    <w:rsid w:val="00860C7A"/>
    <w:rsid w:val="00860C84"/>
    <w:rsid w:val="00860C96"/>
    <w:rsid w:val="00860D43"/>
    <w:rsid w:val="00860D5E"/>
    <w:rsid w:val="00860D91"/>
    <w:rsid w:val="00860D96"/>
    <w:rsid w:val="00860DFF"/>
    <w:rsid w:val="00860E1B"/>
    <w:rsid w:val="00860EDD"/>
    <w:rsid w:val="00860EF0"/>
    <w:rsid w:val="00860F72"/>
    <w:rsid w:val="00860F7F"/>
    <w:rsid w:val="00860FC9"/>
    <w:rsid w:val="00861011"/>
    <w:rsid w:val="0086105D"/>
    <w:rsid w:val="00861070"/>
    <w:rsid w:val="008610DB"/>
    <w:rsid w:val="008610DC"/>
    <w:rsid w:val="008610EF"/>
    <w:rsid w:val="0086116D"/>
    <w:rsid w:val="00861170"/>
    <w:rsid w:val="008611F8"/>
    <w:rsid w:val="00861226"/>
    <w:rsid w:val="00861232"/>
    <w:rsid w:val="0086123C"/>
    <w:rsid w:val="00861282"/>
    <w:rsid w:val="008612BD"/>
    <w:rsid w:val="008612D8"/>
    <w:rsid w:val="00861301"/>
    <w:rsid w:val="0086138B"/>
    <w:rsid w:val="008613A3"/>
    <w:rsid w:val="008614EA"/>
    <w:rsid w:val="008614FE"/>
    <w:rsid w:val="00861507"/>
    <w:rsid w:val="0086151D"/>
    <w:rsid w:val="00861574"/>
    <w:rsid w:val="008615B3"/>
    <w:rsid w:val="008615B5"/>
    <w:rsid w:val="008615C1"/>
    <w:rsid w:val="008615CB"/>
    <w:rsid w:val="008615D0"/>
    <w:rsid w:val="00861617"/>
    <w:rsid w:val="0086164A"/>
    <w:rsid w:val="0086165C"/>
    <w:rsid w:val="00861750"/>
    <w:rsid w:val="00861763"/>
    <w:rsid w:val="00861768"/>
    <w:rsid w:val="0086179A"/>
    <w:rsid w:val="008617FC"/>
    <w:rsid w:val="00861807"/>
    <w:rsid w:val="00861827"/>
    <w:rsid w:val="0086186A"/>
    <w:rsid w:val="0086186B"/>
    <w:rsid w:val="008618A7"/>
    <w:rsid w:val="008618E1"/>
    <w:rsid w:val="00861918"/>
    <w:rsid w:val="00861926"/>
    <w:rsid w:val="00861965"/>
    <w:rsid w:val="0086196F"/>
    <w:rsid w:val="0086199A"/>
    <w:rsid w:val="008619F1"/>
    <w:rsid w:val="00861A54"/>
    <w:rsid w:val="00861A5D"/>
    <w:rsid w:val="00861A6A"/>
    <w:rsid w:val="00861A6D"/>
    <w:rsid w:val="00861ABD"/>
    <w:rsid w:val="00861AC4"/>
    <w:rsid w:val="00861ACC"/>
    <w:rsid w:val="00861ADC"/>
    <w:rsid w:val="00861B03"/>
    <w:rsid w:val="00861B4C"/>
    <w:rsid w:val="00861B69"/>
    <w:rsid w:val="00861B7E"/>
    <w:rsid w:val="00861BAB"/>
    <w:rsid w:val="00861BB2"/>
    <w:rsid w:val="00861BC6"/>
    <w:rsid w:val="00861BD4"/>
    <w:rsid w:val="00861BDE"/>
    <w:rsid w:val="00861BF5"/>
    <w:rsid w:val="00861C3C"/>
    <w:rsid w:val="00861C6D"/>
    <w:rsid w:val="00861C83"/>
    <w:rsid w:val="00861C97"/>
    <w:rsid w:val="00861CB3"/>
    <w:rsid w:val="00861CEC"/>
    <w:rsid w:val="00861D2B"/>
    <w:rsid w:val="00861D30"/>
    <w:rsid w:val="00861D7F"/>
    <w:rsid w:val="00861D91"/>
    <w:rsid w:val="00861DB4"/>
    <w:rsid w:val="00861E0E"/>
    <w:rsid w:val="00861E65"/>
    <w:rsid w:val="00861E6B"/>
    <w:rsid w:val="00861EE4"/>
    <w:rsid w:val="00861F47"/>
    <w:rsid w:val="00861F4B"/>
    <w:rsid w:val="00861F76"/>
    <w:rsid w:val="00861F7C"/>
    <w:rsid w:val="00861FC0"/>
    <w:rsid w:val="00861FD9"/>
    <w:rsid w:val="00861FDF"/>
    <w:rsid w:val="00861FFE"/>
    <w:rsid w:val="00862095"/>
    <w:rsid w:val="00862096"/>
    <w:rsid w:val="008620C2"/>
    <w:rsid w:val="00862116"/>
    <w:rsid w:val="00862121"/>
    <w:rsid w:val="0086212B"/>
    <w:rsid w:val="0086218A"/>
    <w:rsid w:val="008621AB"/>
    <w:rsid w:val="00862207"/>
    <w:rsid w:val="0086220F"/>
    <w:rsid w:val="00862288"/>
    <w:rsid w:val="008622EE"/>
    <w:rsid w:val="0086230E"/>
    <w:rsid w:val="00862375"/>
    <w:rsid w:val="00862391"/>
    <w:rsid w:val="0086239D"/>
    <w:rsid w:val="008623E7"/>
    <w:rsid w:val="00862440"/>
    <w:rsid w:val="00862457"/>
    <w:rsid w:val="0086246D"/>
    <w:rsid w:val="0086247B"/>
    <w:rsid w:val="0086249F"/>
    <w:rsid w:val="008624A5"/>
    <w:rsid w:val="008624A6"/>
    <w:rsid w:val="008624BC"/>
    <w:rsid w:val="008624DC"/>
    <w:rsid w:val="00862514"/>
    <w:rsid w:val="00862535"/>
    <w:rsid w:val="00862575"/>
    <w:rsid w:val="0086258D"/>
    <w:rsid w:val="00862596"/>
    <w:rsid w:val="0086259E"/>
    <w:rsid w:val="008625B9"/>
    <w:rsid w:val="0086262E"/>
    <w:rsid w:val="00862650"/>
    <w:rsid w:val="00862664"/>
    <w:rsid w:val="0086269F"/>
    <w:rsid w:val="008626BA"/>
    <w:rsid w:val="008626F0"/>
    <w:rsid w:val="008626F4"/>
    <w:rsid w:val="008626F7"/>
    <w:rsid w:val="00862705"/>
    <w:rsid w:val="00862758"/>
    <w:rsid w:val="00862763"/>
    <w:rsid w:val="00862786"/>
    <w:rsid w:val="008627A5"/>
    <w:rsid w:val="008627AA"/>
    <w:rsid w:val="008627F4"/>
    <w:rsid w:val="008627F7"/>
    <w:rsid w:val="0086281D"/>
    <w:rsid w:val="00862841"/>
    <w:rsid w:val="0086285D"/>
    <w:rsid w:val="00862884"/>
    <w:rsid w:val="0086288F"/>
    <w:rsid w:val="008628F5"/>
    <w:rsid w:val="008628F8"/>
    <w:rsid w:val="008628FD"/>
    <w:rsid w:val="00862903"/>
    <w:rsid w:val="0086297D"/>
    <w:rsid w:val="00862A17"/>
    <w:rsid w:val="00862A3C"/>
    <w:rsid w:val="00862A5A"/>
    <w:rsid w:val="00862A5E"/>
    <w:rsid w:val="00862A79"/>
    <w:rsid w:val="00862A8A"/>
    <w:rsid w:val="00862A9F"/>
    <w:rsid w:val="00862ADE"/>
    <w:rsid w:val="00862B17"/>
    <w:rsid w:val="00862B31"/>
    <w:rsid w:val="00862B6B"/>
    <w:rsid w:val="00862B86"/>
    <w:rsid w:val="00862B87"/>
    <w:rsid w:val="00862BB7"/>
    <w:rsid w:val="00862BD3"/>
    <w:rsid w:val="00862BFF"/>
    <w:rsid w:val="00862C29"/>
    <w:rsid w:val="00862C58"/>
    <w:rsid w:val="00862C9C"/>
    <w:rsid w:val="00862CB8"/>
    <w:rsid w:val="00862CD6"/>
    <w:rsid w:val="00862CE2"/>
    <w:rsid w:val="00862CFC"/>
    <w:rsid w:val="00862D3F"/>
    <w:rsid w:val="00862D89"/>
    <w:rsid w:val="00862D8C"/>
    <w:rsid w:val="00862D96"/>
    <w:rsid w:val="00862DB6"/>
    <w:rsid w:val="00862DCA"/>
    <w:rsid w:val="00862E04"/>
    <w:rsid w:val="00862E09"/>
    <w:rsid w:val="00862E59"/>
    <w:rsid w:val="00862E90"/>
    <w:rsid w:val="00862E95"/>
    <w:rsid w:val="00862E96"/>
    <w:rsid w:val="00862EAE"/>
    <w:rsid w:val="00862EC1"/>
    <w:rsid w:val="00862EE3"/>
    <w:rsid w:val="00862EE8"/>
    <w:rsid w:val="00862F60"/>
    <w:rsid w:val="00862F7A"/>
    <w:rsid w:val="00862F82"/>
    <w:rsid w:val="00862F8E"/>
    <w:rsid w:val="00862FC7"/>
    <w:rsid w:val="00862FC8"/>
    <w:rsid w:val="00863018"/>
    <w:rsid w:val="00863025"/>
    <w:rsid w:val="008630D2"/>
    <w:rsid w:val="008630DE"/>
    <w:rsid w:val="00863174"/>
    <w:rsid w:val="0086317B"/>
    <w:rsid w:val="008631A0"/>
    <w:rsid w:val="008631C3"/>
    <w:rsid w:val="008631D0"/>
    <w:rsid w:val="00863260"/>
    <w:rsid w:val="00863316"/>
    <w:rsid w:val="00863323"/>
    <w:rsid w:val="0086335E"/>
    <w:rsid w:val="0086336D"/>
    <w:rsid w:val="008633BA"/>
    <w:rsid w:val="00863426"/>
    <w:rsid w:val="00863435"/>
    <w:rsid w:val="00863458"/>
    <w:rsid w:val="00863463"/>
    <w:rsid w:val="00863472"/>
    <w:rsid w:val="008634A1"/>
    <w:rsid w:val="008634E0"/>
    <w:rsid w:val="008634E9"/>
    <w:rsid w:val="00863527"/>
    <w:rsid w:val="0086357F"/>
    <w:rsid w:val="0086359C"/>
    <w:rsid w:val="008635DE"/>
    <w:rsid w:val="008635FC"/>
    <w:rsid w:val="00863614"/>
    <w:rsid w:val="00863642"/>
    <w:rsid w:val="0086369C"/>
    <w:rsid w:val="008636F0"/>
    <w:rsid w:val="008637B4"/>
    <w:rsid w:val="0086382B"/>
    <w:rsid w:val="0086389C"/>
    <w:rsid w:val="008638AB"/>
    <w:rsid w:val="008638FC"/>
    <w:rsid w:val="0086393C"/>
    <w:rsid w:val="0086393D"/>
    <w:rsid w:val="0086396C"/>
    <w:rsid w:val="00863980"/>
    <w:rsid w:val="00863997"/>
    <w:rsid w:val="008639C7"/>
    <w:rsid w:val="008639C8"/>
    <w:rsid w:val="008639E4"/>
    <w:rsid w:val="008639FA"/>
    <w:rsid w:val="00863A25"/>
    <w:rsid w:val="00863A35"/>
    <w:rsid w:val="00863A3C"/>
    <w:rsid w:val="00863AB2"/>
    <w:rsid w:val="00863ABC"/>
    <w:rsid w:val="00863ACF"/>
    <w:rsid w:val="00863AE0"/>
    <w:rsid w:val="00863B11"/>
    <w:rsid w:val="00863B3B"/>
    <w:rsid w:val="00863B6A"/>
    <w:rsid w:val="00863BAA"/>
    <w:rsid w:val="00863BBD"/>
    <w:rsid w:val="00863BF9"/>
    <w:rsid w:val="00863C09"/>
    <w:rsid w:val="00863C0A"/>
    <w:rsid w:val="00863C19"/>
    <w:rsid w:val="00863C1A"/>
    <w:rsid w:val="00863C30"/>
    <w:rsid w:val="00863C88"/>
    <w:rsid w:val="00863C95"/>
    <w:rsid w:val="00863CC7"/>
    <w:rsid w:val="00863CF2"/>
    <w:rsid w:val="00863D47"/>
    <w:rsid w:val="00863D4B"/>
    <w:rsid w:val="00863D5D"/>
    <w:rsid w:val="00863DD2"/>
    <w:rsid w:val="00863E22"/>
    <w:rsid w:val="00863E32"/>
    <w:rsid w:val="00863E47"/>
    <w:rsid w:val="00863E4C"/>
    <w:rsid w:val="00863EA1"/>
    <w:rsid w:val="00863EA2"/>
    <w:rsid w:val="00863EAB"/>
    <w:rsid w:val="00863ECD"/>
    <w:rsid w:val="00863F61"/>
    <w:rsid w:val="00863F7A"/>
    <w:rsid w:val="00863F94"/>
    <w:rsid w:val="00863F99"/>
    <w:rsid w:val="00863F9B"/>
    <w:rsid w:val="00863FDB"/>
    <w:rsid w:val="00864004"/>
    <w:rsid w:val="00864033"/>
    <w:rsid w:val="00864038"/>
    <w:rsid w:val="0086407B"/>
    <w:rsid w:val="0086409D"/>
    <w:rsid w:val="008640AE"/>
    <w:rsid w:val="008640B2"/>
    <w:rsid w:val="008640F4"/>
    <w:rsid w:val="00864121"/>
    <w:rsid w:val="0086413C"/>
    <w:rsid w:val="00864193"/>
    <w:rsid w:val="008641A3"/>
    <w:rsid w:val="00864256"/>
    <w:rsid w:val="0086425C"/>
    <w:rsid w:val="0086428C"/>
    <w:rsid w:val="008642AE"/>
    <w:rsid w:val="008642E0"/>
    <w:rsid w:val="008642EE"/>
    <w:rsid w:val="00864334"/>
    <w:rsid w:val="008643A3"/>
    <w:rsid w:val="008643CB"/>
    <w:rsid w:val="0086442D"/>
    <w:rsid w:val="0086448E"/>
    <w:rsid w:val="00864490"/>
    <w:rsid w:val="008644B7"/>
    <w:rsid w:val="008644C2"/>
    <w:rsid w:val="008644DF"/>
    <w:rsid w:val="0086459F"/>
    <w:rsid w:val="008645EF"/>
    <w:rsid w:val="00864602"/>
    <w:rsid w:val="0086461F"/>
    <w:rsid w:val="0086462D"/>
    <w:rsid w:val="00864644"/>
    <w:rsid w:val="00864683"/>
    <w:rsid w:val="008646F4"/>
    <w:rsid w:val="00864705"/>
    <w:rsid w:val="00864728"/>
    <w:rsid w:val="00864729"/>
    <w:rsid w:val="0086479E"/>
    <w:rsid w:val="008647D8"/>
    <w:rsid w:val="008647F6"/>
    <w:rsid w:val="00864856"/>
    <w:rsid w:val="0086485C"/>
    <w:rsid w:val="00864869"/>
    <w:rsid w:val="00864877"/>
    <w:rsid w:val="0086489C"/>
    <w:rsid w:val="00864939"/>
    <w:rsid w:val="00864948"/>
    <w:rsid w:val="0086495F"/>
    <w:rsid w:val="00864979"/>
    <w:rsid w:val="008649AE"/>
    <w:rsid w:val="008649E2"/>
    <w:rsid w:val="008649F4"/>
    <w:rsid w:val="00864A4C"/>
    <w:rsid w:val="00864A57"/>
    <w:rsid w:val="00864A8B"/>
    <w:rsid w:val="00864A91"/>
    <w:rsid w:val="00864AA5"/>
    <w:rsid w:val="00864AE6"/>
    <w:rsid w:val="00864B07"/>
    <w:rsid w:val="00864B6A"/>
    <w:rsid w:val="00864B9B"/>
    <w:rsid w:val="00864C42"/>
    <w:rsid w:val="00864C75"/>
    <w:rsid w:val="00864CBB"/>
    <w:rsid w:val="00864CD8"/>
    <w:rsid w:val="00864D33"/>
    <w:rsid w:val="00864DAD"/>
    <w:rsid w:val="00864DB3"/>
    <w:rsid w:val="00864DDE"/>
    <w:rsid w:val="00864E49"/>
    <w:rsid w:val="00864E6E"/>
    <w:rsid w:val="00864E82"/>
    <w:rsid w:val="00864E88"/>
    <w:rsid w:val="00864EA6"/>
    <w:rsid w:val="00864EAF"/>
    <w:rsid w:val="00864EBF"/>
    <w:rsid w:val="00864EC5"/>
    <w:rsid w:val="00864F80"/>
    <w:rsid w:val="00864F9D"/>
    <w:rsid w:val="00864FC9"/>
    <w:rsid w:val="00864FCA"/>
    <w:rsid w:val="00864FCE"/>
    <w:rsid w:val="00865043"/>
    <w:rsid w:val="00865067"/>
    <w:rsid w:val="0086507B"/>
    <w:rsid w:val="008650C4"/>
    <w:rsid w:val="008650D7"/>
    <w:rsid w:val="00865106"/>
    <w:rsid w:val="00865152"/>
    <w:rsid w:val="008651B5"/>
    <w:rsid w:val="008651D7"/>
    <w:rsid w:val="0086521A"/>
    <w:rsid w:val="00865255"/>
    <w:rsid w:val="0086525C"/>
    <w:rsid w:val="0086526A"/>
    <w:rsid w:val="008652EB"/>
    <w:rsid w:val="0086530C"/>
    <w:rsid w:val="00865322"/>
    <w:rsid w:val="008653BB"/>
    <w:rsid w:val="008653BE"/>
    <w:rsid w:val="008653FA"/>
    <w:rsid w:val="0086542D"/>
    <w:rsid w:val="0086548B"/>
    <w:rsid w:val="008654E8"/>
    <w:rsid w:val="008654FB"/>
    <w:rsid w:val="0086551B"/>
    <w:rsid w:val="0086551C"/>
    <w:rsid w:val="00865531"/>
    <w:rsid w:val="00865595"/>
    <w:rsid w:val="008655BB"/>
    <w:rsid w:val="008655D1"/>
    <w:rsid w:val="00865617"/>
    <w:rsid w:val="00865663"/>
    <w:rsid w:val="008656EE"/>
    <w:rsid w:val="00865717"/>
    <w:rsid w:val="0086571C"/>
    <w:rsid w:val="00865744"/>
    <w:rsid w:val="0086574F"/>
    <w:rsid w:val="008657D0"/>
    <w:rsid w:val="00865827"/>
    <w:rsid w:val="00865828"/>
    <w:rsid w:val="0086582E"/>
    <w:rsid w:val="00865883"/>
    <w:rsid w:val="008658CE"/>
    <w:rsid w:val="00865940"/>
    <w:rsid w:val="00865942"/>
    <w:rsid w:val="0086595F"/>
    <w:rsid w:val="008659B4"/>
    <w:rsid w:val="008659E2"/>
    <w:rsid w:val="00865A32"/>
    <w:rsid w:val="00865A51"/>
    <w:rsid w:val="00865A75"/>
    <w:rsid w:val="00865ACD"/>
    <w:rsid w:val="00865AF0"/>
    <w:rsid w:val="00865B0A"/>
    <w:rsid w:val="00865B37"/>
    <w:rsid w:val="00865BD3"/>
    <w:rsid w:val="00865BDD"/>
    <w:rsid w:val="00865C1F"/>
    <w:rsid w:val="00865C92"/>
    <w:rsid w:val="00865CF7"/>
    <w:rsid w:val="00865D4E"/>
    <w:rsid w:val="00865D6E"/>
    <w:rsid w:val="00865D92"/>
    <w:rsid w:val="00865DA1"/>
    <w:rsid w:val="00865DE8"/>
    <w:rsid w:val="00865E28"/>
    <w:rsid w:val="00865E2C"/>
    <w:rsid w:val="00865E73"/>
    <w:rsid w:val="00865F3C"/>
    <w:rsid w:val="00865F56"/>
    <w:rsid w:val="00865F62"/>
    <w:rsid w:val="00865F85"/>
    <w:rsid w:val="00865F89"/>
    <w:rsid w:val="00865F97"/>
    <w:rsid w:val="00865FDB"/>
    <w:rsid w:val="00865FFE"/>
    <w:rsid w:val="00866075"/>
    <w:rsid w:val="00866087"/>
    <w:rsid w:val="008660A5"/>
    <w:rsid w:val="008660B4"/>
    <w:rsid w:val="008660B5"/>
    <w:rsid w:val="008660C2"/>
    <w:rsid w:val="008660D2"/>
    <w:rsid w:val="008660D9"/>
    <w:rsid w:val="008660F3"/>
    <w:rsid w:val="00866101"/>
    <w:rsid w:val="0086615D"/>
    <w:rsid w:val="0086618E"/>
    <w:rsid w:val="008661D4"/>
    <w:rsid w:val="008661D7"/>
    <w:rsid w:val="008661DE"/>
    <w:rsid w:val="0086623C"/>
    <w:rsid w:val="0086628B"/>
    <w:rsid w:val="008662B8"/>
    <w:rsid w:val="008662CE"/>
    <w:rsid w:val="008662E1"/>
    <w:rsid w:val="008662EF"/>
    <w:rsid w:val="008662F9"/>
    <w:rsid w:val="008662FA"/>
    <w:rsid w:val="00866300"/>
    <w:rsid w:val="0086631C"/>
    <w:rsid w:val="00866321"/>
    <w:rsid w:val="0086636E"/>
    <w:rsid w:val="00866385"/>
    <w:rsid w:val="008663B7"/>
    <w:rsid w:val="008663C5"/>
    <w:rsid w:val="008663CC"/>
    <w:rsid w:val="0086644A"/>
    <w:rsid w:val="0086645D"/>
    <w:rsid w:val="008664AA"/>
    <w:rsid w:val="008664FA"/>
    <w:rsid w:val="008664FE"/>
    <w:rsid w:val="00866521"/>
    <w:rsid w:val="00866522"/>
    <w:rsid w:val="0086658F"/>
    <w:rsid w:val="00866598"/>
    <w:rsid w:val="0086659A"/>
    <w:rsid w:val="008665AB"/>
    <w:rsid w:val="00866618"/>
    <w:rsid w:val="0086664E"/>
    <w:rsid w:val="00866675"/>
    <w:rsid w:val="00866712"/>
    <w:rsid w:val="0086675C"/>
    <w:rsid w:val="0086677A"/>
    <w:rsid w:val="0086678A"/>
    <w:rsid w:val="00866795"/>
    <w:rsid w:val="00866797"/>
    <w:rsid w:val="008667BB"/>
    <w:rsid w:val="008667BD"/>
    <w:rsid w:val="00866800"/>
    <w:rsid w:val="00866816"/>
    <w:rsid w:val="008668C8"/>
    <w:rsid w:val="00866903"/>
    <w:rsid w:val="0086692F"/>
    <w:rsid w:val="0086693B"/>
    <w:rsid w:val="0086698C"/>
    <w:rsid w:val="008669B2"/>
    <w:rsid w:val="008669B3"/>
    <w:rsid w:val="008669D5"/>
    <w:rsid w:val="008669F5"/>
    <w:rsid w:val="00866AA6"/>
    <w:rsid w:val="00866AAF"/>
    <w:rsid w:val="00866AC8"/>
    <w:rsid w:val="00866AEC"/>
    <w:rsid w:val="00866B42"/>
    <w:rsid w:val="00866B49"/>
    <w:rsid w:val="00866B55"/>
    <w:rsid w:val="00866B7B"/>
    <w:rsid w:val="00866B88"/>
    <w:rsid w:val="00866BCB"/>
    <w:rsid w:val="00866BDF"/>
    <w:rsid w:val="00866BE8"/>
    <w:rsid w:val="00866BEC"/>
    <w:rsid w:val="00866C04"/>
    <w:rsid w:val="00866C1F"/>
    <w:rsid w:val="00866C28"/>
    <w:rsid w:val="00866C59"/>
    <w:rsid w:val="00866D1D"/>
    <w:rsid w:val="00866D34"/>
    <w:rsid w:val="00866D3A"/>
    <w:rsid w:val="00866D42"/>
    <w:rsid w:val="00866D69"/>
    <w:rsid w:val="00866DA5"/>
    <w:rsid w:val="00866DF7"/>
    <w:rsid w:val="00866E0A"/>
    <w:rsid w:val="00866E31"/>
    <w:rsid w:val="00866E63"/>
    <w:rsid w:val="00866E88"/>
    <w:rsid w:val="00866E90"/>
    <w:rsid w:val="00866E96"/>
    <w:rsid w:val="00866E9C"/>
    <w:rsid w:val="00866EC6"/>
    <w:rsid w:val="00866ED1"/>
    <w:rsid w:val="00866EED"/>
    <w:rsid w:val="00866F05"/>
    <w:rsid w:val="00866F6B"/>
    <w:rsid w:val="00866F7D"/>
    <w:rsid w:val="00866F8A"/>
    <w:rsid w:val="00866FFF"/>
    <w:rsid w:val="0086700B"/>
    <w:rsid w:val="0086702C"/>
    <w:rsid w:val="0086704C"/>
    <w:rsid w:val="008671DF"/>
    <w:rsid w:val="00867202"/>
    <w:rsid w:val="0086720C"/>
    <w:rsid w:val="00867210"/>
    <w:rsid w:val="00867244"/>
    <w:rsid w:val="0086730A"/>
    <w:rsid w:val="00867323"/>
    <w:rsid w:val="00867360"/>
    <w:rsid w:val="00867392"/>
    <w:rsid w:val="008673F3"/>
    <w:rsid w:val="00867433"/>
    <w:rsid w:val="0086747F"/>
    <w:rsid w:val="00867489"/>
    <w:rsid w:val="0086748B"/>
    <w:rsid w:val="0086748C"/>
    <w:rsid w:val="00867495"/>
    <w:rsid w:val="008674AC"/>
    <w:rsid w:val="008674F8"/>
    <w:rsid w:val="00867502"/>
    <w:rsid w:val="00867505"/>
    <w:rsid w:val="0086750B"/>
    <w:rsid w:val="00867558"/>
    <w:rsid w:val="0086759E"/>
    <w:rsid w:val="008675A2"/>
    <w:rsid w:val="00867648"/>
    <w:rsid w:val="008676C4"/>
    <w:rsid w:val="008676D0"/>
    <w:rsid w:val="008676D2"/>
    <w:rsid w:val="008676D3"/>
    <w:rsid w:val="00867708"/>
    <w:rsid w:val="0086771C"/>
    <w:rsid w:val="0086773E"/>
    <w:rsid w:val="00867749"/>
    <w:rsid w:val="0086775F"/>
    <w:rsid w:val="0086778D"/>
    <w:rsid w:val="00867792"/>
    <w:rsid w:val="008677AD"/>
    <w:rsid w:val="008677AF"/>
    <w:rsid w:val="008677F1"/>
    <w:rsid w:val="008677FB"/>
    <w:rsid w:val="008677FC"/>
    <w:rsid w:val="008678A9"/>
    <w:rsid w:val="008678AE"/>
    <w:rsid w:val="00867908"/>
    <w:rsid w:val="0086790B"/>
    <w:rsid w:val="0086791D"/>
    <w:rsid w:val="00867935"/>
    <w:rsid w:val="0086794A"/>
    <w:rsid w:val="0086796D"/>
    <w:rsid w:val="00867980"/>
    <w:rsid w:val="00867998"/>
    <w:rsid w:val="00867A48"/>
    <w:rsid w:val="00867A69"/>
    <w:rsid w:val="00867A8D"/>
    <w:rsid w:val="00867AF5"/>
    <w:rsid w:val="00867B0B"/>
    <w:rsid w:val="00867B2E"/>
    <w:rsid w:val="00867B57"/>
    <w:rsid w:val="00867B61"/>
    <w:rsid w:val="00867B65"/>
    <w:rsid w:val="00867B80"/>
    <w:rsid w:val="00867B86"/>
    <w:rsid w:val="00867BAA"/>
    <w:rsid w:val="00867BB9"/>
    <w:rsid w:val="00867BE0"/>
    <w:rsid w:val="00867BE3"/>
    <w:rsid w:val="00867BEA"/>
    <w:rsid w:val="00867BF5"/>
    <w:rsid w:val="00867C03"/>
    <w:rsid w:val="00867C2B"/>
    <w:rsid w:val="00867C3F"/>
    <w:rsid w:val="00867C44"/>
    <w:rsid w:val="00867C57"/>
    <w:rsid w:val="00867C5D"/>
    <w:rsid w:val="00867C67"/>
    <w:rsid w:val="00867C6B"/>
    <w:rsid w:val="00867C82"/>
    <w:rsid w:val="00867CB9"/>
    <w:rsid w:val="00867CC6"/>
    <w:rsid w:val="00867CE6"/>
    <w:rsid w:val="00867D06"/>
    <w:rsid w:val="00867D19"/>
    <w:rsid w:val="00867D30"/>
    <w:rsid w:val="00867D51"/>
    <w:rsid w:val="00867D9D"/>
    <w:rsid w:val="00867DCF"/>
    <w:rsid w:val="00867DE4"/>
    <w:rsid w:val="00867E2A"/>
    <w:rsid w:val="00867E33"/>
    <w:rsid w:val="00867E3C"/>
    <w:rsid w:val="00867E7F"/>
    <w:rsid w:val="00867E89"/>
    <w:rsid w:val="00867EAE"/>
    <w:rsid w:val="00867F05"/>
    <w:rsid w:val="00867F52"/>
    <w:rsid w:val="00867F87"/>
    <w:rsid w:val="00867F88"/>
    <w:rsid w:val="00867FB4"/>
    <w:rsid w:val="00867FBA"/>
    <w:rsid w:val="00870047"/>
    <w:rsid w:val="00870074"/>
    <w:rsid w:val="008700AE"/>
    <w:rsid w:val="008700BC"/>
    <w:rsid w:val="00870141"/>
    <w:rsid w:val="0087015F"/>
    <w:rsid w:val="00870160"/>
    <w:rsid w:val="008701A9"/>
    <w:rsid w:val="008701C1"/>
    <w:rsid w:val="00870327"/>
    <w:rsid w:val="00870341"/>
    <w:rsid w:val="008703B6"/>
    <w:rsid w:val="008703F8"/>
    <w:rsid w:val="00870419"/>
    <w:rsid w:val="00870437"/>
    <w:rsid w:val="00870468"/>
    <w:rsid w:val="0087048E"/>
    <w:rsid w:val="00870492"/>
    <w:rsid w:val="00870495"/>
    <w:rsid w:val="008704A6"/>
    <w:rsid w:val="008704B4"/>
    <w:rsid w:val="008704D6"/>
    <w:rsid w:val="008704DA"/>
    <w:rsid w:val="008704FE"/>
    <w:rsid w:val="0087051A"/>
    <w:rsid w:val="0087051D"/>
    <w:rsid w:val="00870551"/>
    <w:rsid w:val="00870576"/>
    <w:rsid w:val="00870579"/>
    <w:rsid w:val="0087057B"/>
    <w:rsid w:val="00870585"/>
    <w:rsid w:val="008705B7"/>
    <w:rsid w:val="008705B8"/>
    <w:rsid w:val="008705D1"/>
    <w:rsid w:val="00870632"/>
    <w:rsid w:val="00870642"/>
    <w:rsid w:val="0087064F"/>
    <w:rsid w:val="00870651"/>
    <w:rsid w:val="0087067A"/>
    <w:rsid w:val="0087069C"/>
    <w:rsid w:val="0087069F"/>
    <w:rsid w:val="00870788"/>
    <w:rsid w:val="0087079D"/>
    <w:rsid w:val="008707C6"/>
    <w:rsid w:val="008707CE"/>
    <w:rsid w:val="00870833"/>
    <w:rsid w:val="00870854"/>
    <w:rsid w:val="0087089F"/>
    <w:rsid w:val="008708CA"/>
    <w:rsid w:val="008708F5"/>
    <w:rsid w:val="0087095F"/>
    <w:rsid w:val="008709A0"/>
    <w:rsid w:val="008709E1"/>
    <w:rsid w:val="00870A23"/>
    <w:rsid w:val="00870A6E"/>
    <w:rsid w:val="00870A77"/>
    <w:rsid w:val="00870A90"/>
    <w:rsid w:val="00870AA2"/>
    <w:rsid w:val="00870AC8"/>
    <w:rsid w:val="00870ADF"/>
    <w:rsid w:val="00870B38"/>
    <w:rsid w:val="00870BC4"/>
    <w:rsid w:val="00870BC5"/>
    <w:rsid w:val="00870BCD"/>
    <w:rsid w:val="00870CBE"/>
    <w:rsid w:val="00870CC0"/>
    <w:rsid w:val="00870DB6"/>
    <w:rsid w:val="00870DC3"/>
    <w:rsid w:val="00870DD1"/>
    <w:rsid w:val="00870E0F"/>
    <w:rsid w:val="00870E27"/>
    <w:rsid w:val="00870E48"/>
    <w:rsid w:val="00870EB2"/>
    <w:rsid w:val="00870EB3"/>
    <w:rsid w:val="00870ED8"/>
    <w:rsid w:val="00870EEB"/>
    <w:rsid w:val="00870F5D"/>
    <w:rsid w:val="00870FD3"/>
    <w:rsid w:val="00870FF1"/>
    <w:rsid w:val="0087101B"/>
    <w:rsid w:val="00871101"/>
    <w:rsid w:val="00871133"/>
    <w:rsid w:val="00871149"/>
    <w:rsid w:val="00871165"/>
    <w:rsid w:val="00871192"/>
    <w:rsid w:val="008711A8"/>
    <w:rsid w:val="008711B2"/>
    <w:rsid w:val="008711EA"/>
    <w:rsid w:val="00871202"/>
    <w:rsid w:val="00871213"/>
    <w:rsid w:val="00871238"/>
    <w:rsid w:val="00871239"/>
    <w:rsid w:val="00871258"/>
    <w:rsid w:val="00871264"/>
    <w:rsid w:val="00871278"/>
    <w:rsid w:val="00871290"/>
    <w:rsid w:val="00871291"/>
    <w:rsid w:val="008712A3"/>
    <w:rsid w:val="008712BD"/>
    <w:rsid w:val="008712DB"/>
    <w:rsid w:val="0087130A"/>
    <w:rsid w:val="0087131B"/>
    <w:rsid w:val="00871329"/>
    <w:rsid w:val="00871339"/>
    <w:rsid w:val="0087133A"/>
    <w:rsid w:val="00871342"/>
    <w:rsid w:val="00871343"/>
    <w:rsid w:val="0087137A"/>
    <w:rsid w:val="008713A8"/>
    <w:rsid w:val="008713DA"/>
    <w:rsid w:val="00871416"/>
    <w:rsid w:val="0087142F"/>
    <w:rsid w:val="00871431"/>
    <w:rsid w:val="00871432"/>
    <w:rsid w:val="0087143C"/>
    <w:rsid w:val="00871458"/>
    <w:rsid w:val="0087146C"/>
    <w:rsid w:val="00871486"/>
    <w:rsid w:val="0087150B"/>
    <w:rsid w:val="0087150E"/>
    <w:rsid w:val="00871536"/>
    <w:rsid w:val="00871554"/>
    <w:rsid w:val="00871563"/>
    <w:rsid w:val="00871569"/>
    <w:rsid w:val="0087156A"/>
    <w:rsid w:val="0087158D"/>
    <w:rsid w:val="00871590"/>
    <w:rsid w:val="008715A9"/>
    <w:rsid w:val="0087160D"/>
    <w:rsid w:val="00871635"/>
    <w:rsid w:val="00871662"/>
    <w:rsid w:val="008716A5"/>
    <w:rsid w:val="008716C0"/>
    <w:rsid w:val="008716D3"/>
    <w:rsid w:val="008716E2"/>
    <w:rsid w:val="008716F9"/>
    <w:rsid w:val="00871715"/>
    <w:rsid w:val="00871721"/>
    <w:rsid w:val="0087174E"/>
    <w:rsid w:val="0087175D"/>
    <w:rsid w:val="00871794"/>
    <w:rsid w:val="008717A5"/>
    <w:rsid w:val="008717B6"/>
    <w:rsid w:val="008717E7"/>
    <w:rsid w:val="00871805"/>
    <w:rsid w:val="00871806"/>
    <w:rsid w:val="00871809"/>
    <w:rsid w:val="0087183C"/>
    <w:rsid w:val="008718BB"/>
    <w:rsid w:val="00871906"/>
    <w:rsid w:val="00871926"/>
    <w:rsid w:val="00871947"/>
    <w:rsid w:val="00871973"/>
    <w:rsid w:val="0087198F"/>
    <w:rsid w:val="00871992"/>
    <w:rsid w:val="008719D3"/>
    <w:rsid w:val="008719D8"/>
    <w:rsid w:val="00871A03"/>
    <w:rsid w:val="00871A11"/>
    <w:rsid w:val="00871A1F"/>
    <w:rsid w:val="00871A2E"/>
    <w:rsid w:val="00871A48"/>
    <w:rsid w:val="00871A79"/>
    <w:rsid w:val="00871AAF"/>
    <w:rsid w:val="00871AD1"/>
    <w:rsid w:val="00871AE3"/>
    <w:rsid w:val="00871B0D"/>
    <w:rsid w:val="00871B22"/>
    <w:rsid w:val="00871B2F"/>
    <w:rsid w:val="00871B56"/>
    <w:rsid w:val="00871B7C"/>
    <w:rsid w:val="00871C73"/>
    <w:rsid w:val="00871C97"/>
    <w:rsid w:val="00871CAC"/>
    <w:rsid w:val="00871CB9"/>
    <w:rsid w:val="00871CF4"/>
    <w:rsid w:val="00871CF6"/>
    <w:rsid w:val="00871D58"/>
    <w:rsid w:val="00871D82"/>
    <w:rsid w:val="00871D90"/>
    <w:rsid w:val="00871D96"/>
    <w:rsid w:val="00871DCA"/>
    <w:rsid w:val="00871DD4"/>
    <w:rsid w:val="00871E48"/>
    <w:rsid w:val="00871E55"/>
    <w:rsid w:val="00871E96"/>
    <w:rsid w:val="00871EB3"/>
    <w:rsid w:val="00871EE8"/>
    <w:rsid w:val="00871F01"/>
    <w:rsid w:val="00871F08"/>
    <w:rsid w:val="00871F12"/>
    <w:rsid w:val="00871FAF"/>
    <w:rsid w:val="00871FB8"/>
    <w:rsid w:val="00871FD9"/>
    <w:rsid w:val="00872002"/>
    <w:rsid w:val="00872029"/>
    <w:rsid w:val="00872070"/>
    <w:rsid w:val="0087209C"/>
    <w:rsid w:val="0087211B"/>
    <w:rsid w:val="00872122"/>
    <w:rsid w:val="0087213F"/>
    <w:rsid w:val="00872149"/>
    <w:rsid w:val="00872182"/>
    <w:rsid w:val="00872190"/>
    <w:rsid w:val="00872215"/>
    <w:rsid w:val="0087226A"/>
    <w:rsid w:val="0087226D"/>
    <w:rsid w:val="00872275"/>
    <w:rsid w:val="0087228F"/>
    <w:rsid w:val="008722B6"/>
    <w:rsid w:val="008722C3"/>
    <w:rsid w:val="00872361"/>
    <w:rsid w:val="0087237E"/>
    <w:rsid w:val="008723B0"/>
    <w:rsid w:val="0087241E"/>
    <w:rsid w:val="00872448"/>
    <w:rsid w:val="00872496"/>
    <w:rsid w:val="008724A8"/>
    <w:rsid w:val="0087252B"/>
    <w:rsid w:val="00872539"/>
    <w:rsid w:val="00872579"/>
    <w:rsid w:val="00872593"/>
    <w:rsid w:val="008725D3"/>
    <w:rsid w:val="008725F1"/>
    <w:rsid w:val="0087260A"/>
    <w:rsid w:val="00872629"/>
    <w:rsid w:val="00872644"/>
    <w:rsid w:val="00872662"/>
    <w:rsid w:val="0087266E"/>
    <w:rsid w:val="00872690"/>
    <w:rsid w:val="008726AF"/>
    <w:rsid w:val="008726D9"/>
    <w:rsid w:val="008726DF"/>
    <w:rsid w:val="008726E6"/>
    <w:rsid w:val="0087278F"/>
    <w:rsid w:val="0087279C"/>
    <w:rsid w:val="008727AD"/>
    <w:rsid w:val="008727CD"/>
    <w:rsid w:val="00872812"/>
    <w:rsid w:val="00872888"/>
    <w:rsid w:val="008728A2"/>
    <w:rsid w:val="008728A9"/>
    <w:rsid w:val="008728CF"/>
    <w:rsid w:val="008728F0"/>
    <w:rsid w:val="00872905"/>
    <w:rsid w:val="00872919"/>
    <w:rsid w:val="0087293D"/>
    <w:rsid w:val="0087296E"/>
    <w:rsid w:val="0087297B"/>
    <w:rsid w:val="008729AD"/>
    <w:rsid w:val="008729B0"/>
    <w:rsid w:val="008729CA"/>
    <w:rsid w:val="008729D9"/>
    <w:rsid w:val="008729DE"/>
    <w:rsid w:val="00872A27"/>
    <w:rsid w:val="00872A49"/>
    <w:rsid w:val="00872A66"/>
    <w:rsid w:val="00872A69"/>
    <w:rsid w:val="00872A7F"/>
    <w:rsid w:val="00872B35"/>
    <w:rsid w:val="00872B3B"/>
    <w:rsid w:val="00872B44"/>
    <w:rsid w:val="00872B4C"/>
    <w:rsid w:val="00872B91"/>
    <w:rsid w:val="00872BAB"/>
    <w:rsid w:val="00872BBF"/>
    <w:rsid w:val="00872BF0"/>
    <w:rsid w:val="00872C19"/>
    <w:rsid w:val="00872C37"/>
    <w:rsid w:val="00872CB1"/>
    <w:rsid w:val="00872CB8"/>
    <w:rsid w:val="00872CFD"/>
    <w:rsid w:val="00872CFF"/>
    <w:rsid w:val="00872D2D"/>
    <w:rsid w:val="00872D47"/>
    <w:rsid w:val="00872D5F"/>
    <w:rsid w:val="00872D65"/>
    <w:rsid w:val="00872D6D"/>
    <w:rsid w:val="00872DA0"/>
    <w:rsid w:val="00872DAC"/>
    <w:rsid w:val="00872DCB"/>
    <w:rsid w:val="00872DDF"/>
    <w:rsid w:val="00872DF7"/>
    <w:rsid w:val="00872E10"/>
    <w:rsid w:val="00872E21"/>
    <w:rsid w:val="00872E2E"/>
    <w:rsid w:val="00872E3F"/>
    <w:rsid w:val="00872E49"/>
    <w:rsid w:val="00872EAA"/>
    <w:rsid w:val="00872EC6"/>
    <w:rsid w:val="00872F01"/>
    <w:rsid w:val="00872F09"/>
    <w:rsid w:val="00872F1D"/>
    <w:rsid w:val="00872F8C"/>
    <w:rsid w:val="00872FDE"/>
    <w:rsid w:val="00872FF2"/>
    <w:rsid w:val="00873052"/>
    <w:rsid w:val="00873073"/>
    <w:rsid w:val="008730B4"/>
    <w:rsid w:val="008730C3"/>
    <w:rsid w:val="008730D1"/>
    <w:rsid w:val="0087311B"/>
    <w:rsid w:val="0087312D"/>
    <w:rsid w:val="00873140"/>
    <w:rsid w:val="008731B7"/>
    <w:rsid w:val="008731D0"/>
    <w:rsid w:val="00873275"/>
    <w:rsid w:val="008732A9"/>
    <w:rsid w:val="00873310"/>
    <w:rsid w:val="0087332D"/>
    <w:rsid w:val="008733A2"/>
    <w:rsid w:val="008733AA"/>
    <w:rsid w:val="008733BB"/>
    <w:rsid w:val="008733E6"/>
    <w:rsid w:val="008733EF"/>
    <w:rsid w:val="0087347E"/>
    <w:rsid w:val="0087349B"/>
    <w:rsid w:val="008734A2"/>
    <w:rsid w:val="008734A8"/>
    <w:rsid w:val="008734E3"/>
    <w:rsid w:val="008734FA"/>
    <w:rsid w:val="0087354F"/>
    <w:rsid w:val="0087355E"/>
    <w:rsid w:val="00873588"/>
    <w:rsid w:val="00873589"/>
    <w:rsid w:val="00873593"/>
    <w:rsid w:val="008735D1"/>
    <w:rsid w:val="008735D5"/>
    <w:rsid w:val="008735FC"/>
    <w:rsid w:val="0087360A"/>
    <w:rsid w:val="0087362C"/>
    <w:rsid w:val="00873637"/>
    <w:rsid w:val="0087363E"/>
    <w:rsid w:val="0087364D"/>
    <w:rsid w:val="008736B7"/>
    <w:rsid w:val="008736D4"/>
    <w:rsid w:val="00873722"/>
    <w:rsid w:val="00873796"/>
    <w:rsid w:val="008737C5"/>
    <w:rsid w:val="008737F7"/>
    <w:rsid w:val="0087380B"/>
    <w:rsid w:val="0087382F"/>
    <w:rsid w:val="0087383E"/>
    <w:rsid w:val="00873852"/>
    <w:rsid w:val="00873853"/>
    <w:rsid w:val="008738D8"/>
    <w:rsid w:val="008738E0"/>
    <w:rsid w:val="008738E3"/>
    <w:rsid w:val="008738FB"/>
    <w:rsid w:val="00873928"/>
    <w:rsid w:val="0087392D"/>
    <w:rsid w:val="00873937"/>
    <w:rsid w:val="0087396C"/>
    <w:rsid w:val="0087399A"/>
    <w:rsid w:val="0087399B"/>
    <w:rsid w:val="0087399F"/>
    <w:rsid w:val="008739B5"/>
    <w:rsid w:val="008739CA"/>
    <w:rsid w:val="008739E2"/>
    <w:rsid w:val="008739EA"/>
    <w:rsid w:val="008739F6"/>
    <w:rsid w:val="00873A18"/>
    <w:rsid w:val="00873A46"/>
    <w:rsid w:val="00873A8E"/>
    <w:rsid w:val="00873A9E"/>
    <w:rsid w:val="00873AA2"/>
    <w:rsid w:val="00873AA7"/>
    <w:rsid w:val="00873AB3"/>
    <w:rsid w:val="00873AD0"/>
    <w:rsid w:val="00873AF6"/>
    <w:rsid w:val="00873B86"/>
    <w:rsid w:val="00873B8E"/>
    <w:rsid w:val="00873BA1"/>
    <w:rsid w:val="00873C6F"/>
    <w:rsid w:val="00873C99"/>
    <w:rsid w:val="00873CC9"/>
    <w:rsid w:val="00873CD1"/>
    <w:rsid w:val="00873CDA"/>
    <w:rsid w:val="00873D48"/>
    <w:rsid w:val="00873D4E"/>
    <w:rsid w:val="00873D70"/>
    <w:rsid w:val="00873D73"/>
    <w:rsid w:val="00873DCB"/>
    <w:rsid w:val="00873DD8"/>
    <w:rsid w:val="00873DDC"/>
    <w:rsid w:val="00873E15"/>
    <w:rsid w:val="00873E18"/>
    <w:rsid w:val="00873E4E"/>
    <w:rsid w:val="00873E68"/>
    <w:rsid w:val="00873EC4"/>
    <w:rsid w:val="00873EDB"/>
    <w:rsid w:val="00873F12"/>
    <w:rsid w:val="00873F29"/>
    <w:rsid w:val="00873F4C"/>
    <w:rsid w:val="00873F62"/>
    <w:rsid w:val="00873FD8"/>
    <w:rsid w:val="00873FF2"/>
    <w:rsid w:val="00873FF7"/>
    <w:rsid w:val="0087400B"/>
    <w:rsid w:val="00874050"/>
    <w:rsid w:val="00874060"/>
    <w:rsid w:val="008740B1"/>
    <w:rsid w:val="008740B6"/>
    <w:rsid w:val="008740F7"/>
    <w:rsid w:val="0087410F"/>
    <w:rsid w:val="00874121"/>
    <w:rsid w:val="0087414E"/>
    <w:rsid w:val="00874156"/>
    <w:rsid w:val="0087415B"/>
    <w:rsid w:val="00874191"/>
    <w:rsid w:val="00874193"/>
    <w:rsid w:val="008741DB"/>
    <w:rsid w:val="0087422B"/>
    <w:rsid w:val="00874237"/>
    <w:rsid w:val="0087427D"/>
    <w:rsid w:val="00874284"/>
    <w:rsid w:val="008742D4"/>
    <w:rsid w:val="008742DC"/>
    <w:rsid w:val="008742EC"/>
    <w:rsid w:val="00874356"/>
    <w:rsid w:val="00874385"/>
    <w:rsid w:val="00874391"/>
    <w:rsid w:val="00874396"/>
    <w:rsid w:val="008743CD"/>
    <w:rsid w:val="008743CE"/>
    <w:rsid w:val="008743D1"/>
    <w:rsid w:val="008743DD"/>
    <w:rsid w:val="00874400"/>
    <w:rsid w:val="0087443D"/>
    <w:rsid w:val="0087445B"/>
    <w:rsid w:val="00874481"/>
    <w:rsid w:val="008744E9"/>
    <w:rsid w:val="0087451D"/>
    <w:rsid w:val="00874544"/>
    <w:rsid w:val="00874553"/>
    <w:rsid w:val="00874565"/>
    <w:rsid w:val="00874570"/>
    <w:rsid w:val="0087459E"/>
    <w:rsid w:val="008745CF"/>
    <w:rsid w:val="00874634"/>
    <w:rsid w:val="00874648"/>
    <w:rsid w:val="00874685"/>
    <w:rsid w:val="0087472A"/>
    <w:rsid w:val="0087477F"/>
    <w:rsid w:val="0087478C"/>
    <w:rsid w:val="0087479C"/>
    <w:rsid w:val="008747A2"/>
    <w:rsid w:val="008747AA"/>
    <w:rsid w:val="008747F8"/>
    <w:rsid w:val="00874818"/>
    <w:rsid w:val="00874876"/>
    <w:rsid w:val="008748AD"/>
    <w:rsid w:val="00874911"/>
    <w:rsid w:val="0087492F"/>
    <w:rsid w:val="00874992"/>
    <w:rsid w:val="008749AC"/>
    <w:rsid w:val="008749B7"/>
    <w:rsid w:val="008749D2"/>
    <w:rsid w:val="008749E3"/>
    <w:rsid w:val="00874A5F"/>
    <w:rsid w:val="00874A85"/>
    <w:rsid w:val="00874A89"/>
    <w:rsid w:val="00874A92"/>
    <w:rsid w:val="00874A95"/>
    <w:rsid w:val="00874A97"/>
    <w:rsid w:val="00874AE6"/>
    <w:rsid w:val="00874AF5"/>
    <w:rsid w:val="00874B1E"/>
    <w:rsid w:val="00874B89"/>
    <w:rsid w:val="00874B8E"/>
    <w:rsid w:val="00874BFE"/>
    <w:rsid w:val="00874C04"/>
    <w:rsid w:val="00874C05"/>
    <w:rsid w:val="00874C32"/>
    <w:rsid w:val="00874C44"/>
    <w:rsid w:val="00874C45"/>
    <w:rsid w:val="00874C8C"/>
    <w:rsid w:val="00874C8E"/>
    <w:rsid w:val="00874D12"/>
    <w:rsid w:val="00874D64"/>
    <w:rsid w:val="00874D8A"/>
    <w:rsid w:val="00874DB9"/>
    <w:rsid w:val="00874DC2"/>
    <w:rsid w:val="00874DCF"/>
    <w:rsid w:val="00874DE3"/>
    <w:rsid w:val="00874E2C"/>
    <w:rsid w:val="00874E58"/>
    <w:rsid w:val="00874EE6"/>
    <w:rsid w:val="00874F00"/>
    <w:rsid w:val="00874F65"/>
    <w:rsid w:val="00874F66"/>
    <w:rsid w:val="00874F67"/>
    <w:rsid w:val="00874FD7"/>
    <w:rsid w:val="00875014"/>
    <w:rsid w:val="0087508A"/>
    <w:rsid w:val="00875093"/>
    <w:rsid w:val="00875134"/>
    <w:rsid w:val="0087519F"/>
    <w:rsid w:val="0087520E"/>
    <w:rsid w:val="00875260"/>
    <w:rsid w:val="0087526C"/>
    <w:rsid w:val="00875297"/>
    <w:rsid w:val="008752A9"/>
    <w:rsid w:val="008752EB"/>
    <w:rsid w:val="00875324"/>
    <w:rsid w:val="0087534E"/>
    <w:rsid w:val="0087537B"/>
    <w:rsid w:val="00875383"/>
    <w:rsid w:val="00875389"/>
    <w:rsid w:val="008753F4"/>
    <w:rsid w:val="00875414"/>
    <w:rsid w:val="00875420"/>
    <w:rsid w:val="00875430"/>
    <w:rsid w:val="00875456"/>
    <w:rsid w:val="008754C0"/>
    <w:rsid w:val="008754F6"/>
    <w:rsid w:val="008754FE"/>
    <w:rsid w:val="00875506"/>
    <w:rsid w:val="0087550C"/>
    <w:rsid w:val="0087552A"/>
    <w:rsid w:val="00875534"/>
    <w:rsid w:val="00875556"/>
    <w:rsid w:val="0087559D"/>
    <w:rsid w:val="008755A6"/>
    <w:rsid w:val="008755E2"/>
    <w:rsid w:val="00875602"/>
    <w:rsid w:val="0087567A"/>
    <w:rsid w:val="008756A0"/>
    <w:rsid w:val="008756AD"/>
    <w:rsid w:val="008756B9"/>
    <w:rsid w:val="008756C2"/>
    <w:rsid w:val="008756E4"/>
    <w:rsid w:val="00875727"/>
    <w:rsid w:val="00875731"/>
    <w:rsid w:val="00875735"/>
    <w:rsid w:val="00875744"/>
    <w:rsid w:val="00875746"/>
    <w:rsid w:val="00875781"/>
    <w:rsid w:val="008757B8"/>
    <w:rsid w:val="008757C2"/>
    <w:rsid w:val="008757E0"/>
    <w:rsid w:val="00875804"/>
    <w:rsid w:val="0087581E"/>
    <w:rsid w:val="00875825"/>
    <w:rsid w:val="0087586F"/>
    <w:rsid w:val="008758A6"/>
    <w:rsid w:val="008758D2"/>
    <w:rsid w:val="0087593D"/>
    <w:rsid w:val="00875947"/>
    <w:rsid w:val="0087594F"/>
    <w:rsid w:val="00875956"/>
    <w:rsid w:val="0087596B"/>
    <w:rsid w:val="008759A3"/>
    <w:rsid w:val="008759EA"/>
    <w:rsid w:val="008759F8"/>
    <w:rsid w:val="00875A04"/>
    <w:rsid w:val="00875A08"/>
    <w:rsid w:val="00875A0A"/>
    <w:rsid w:val="00875A1E"/>
    <w:rsid w:val="00875A46"/>
    <w:rsid w:val="00875A54"/>
    <w:rsid w:val="00875A8E"/>
    <w:rsid w:val="00875ABE"/>
    <w:rsid w:val="00875AD9"/>
    <w:rsid w:val="00875B36"/>
    <w:rsid w:val="00875B92"/>
    <w:rsid w:val="00875B9D"/>
    <w:rsid w:val="00875C32"/>
    <w:rsid w:val="00875C47"/>
    <w:rsid w:val="00875C4D"/>
    <w:rsid w:val="00875CA2"/>
    <w:rsid w:val="00875D23"/>
    <w:rsid w:val="00875D48"/>
    <w:rsid w:val="00875D50"/>
    <w:rsid w:val="00875D99"/>
    <w:rsid w:val="00875DC0"/>
    <w:rsid w:val="00875E1D"/>
    <w:rsid w:val="00875E5C"/>
    <w:rsid w:val="00875E95"/>
    <w:rsid w:val="00875EA2"/>
    <w:rsid w:val="00875EBB"/>
    <w:rsid w:val="00875F5F"/>
    <w:rsid w:val="00875F6E"/>
    <w:rsid w:val="00875F99"/>
    <w:rsid w:val="00875FE1"/>
    <w:rsid w:val="00876012"/>
    <w:rsid w:val="0087601B"/>
    <w:rsid w:val="0087603F"/>
    <w:rsid w:val="00876093"/>
    <w:rsid w:val="008760A0"/>
    <w:rsid w:val="008760C8"/>
    <w:rsid w:val="008760D5"/>
    <w:rsid w:val="008760E4"/>
    <w:rsid w:val="008760FD"/>
    <w:rsid w:val="00876153"/>
    <w:rsid w:val="008761D1"/>
    <w:rsid w:val="0087623D"/>
    <w:rsid w:val="0087624F"/>
    <w:rsid w:val="008762A7"/>
    <w:rsid w:val="008762B2"/>
    <w:rsid w:val="008762BE"/>
    <w:rsid w:val="008762CE"/>
    <w:rsid w:val="008762FA"/>
    <w:rsid w:val="0087631A"/>
    <w:rsid w:val="0087634B"/>
    <w:rsid w:val="0087636F"/>
    <w:rsid w:val="00876386"/>
    <w:rsid w:val="008763BD"/>
    <w:rsid w:val="008763E4"/>
    <w:rsid w:val="008763EA"/>
    <w:rsid w:val="00876441"/>
    <w:rsid w:val="00876475"/>
    <w:rsid w:val="008764AE"/>
    <w:rsid w:val="008764CA"/>
    <w:rsid w:val="008764D1"/>
    <w:rsid w:val="008764E2"/>
    <w:rsid w:val="008764F7"/>
    <w:rsid w:val="008764FB"/>
    <w:rsid w:val="008764FC"/>
    <w:rsid w:val="00876552"/>
    <w:rsid w:val="008765DC"/>
    <w:rsid w:val="008765DF"/>
    <w:rsid w:val="008765EE"/>
    <w:rsid w:val="008765F4"/>
    <w:rsid w:val="008765FC"/>
    <w:rsid w:val="0087661F"/>
    <w:rsid w:val="0087664B"/>
    <w:rsid w:val="00876659"/>
    <w:rsid w:val="0087666A"/>
    <w:rsid w:val="00876682"/>
    <w:rsid w:val="00876687"/>
    <w:rsid w:val="0087669C"/>
    <w:rsid w:val="008766B6"/>
    <w:rsid w:val="008766BD"/>
    <w:rsid w:val="008766CF"/>
    <w:rsid w:val="0087672B"/>
    <w:rsid w:val="00876768"/>
    <w:rsid w:val="00876779"/>
    <w:rsid w:val="008767A0"/>
    <w:rsid w:val="008767DF"/>
    <w:rsid w:val="008767F8"/>
    <w:rsid w:val="00876814"/>
    <w:rsid w:val="00876848"/>
    <w:rsid w:val="0087687A"/>
    <w:rsid w:val="008768C3"/>
    <w:rsid w:val="008768F8"/>
    <w:rsid w:val="00876913"/>
    <w:rsid w:val="0087692A"/>
    <w:rsid w:val="008769E5"/>
    <w:rsid w:val="00876A3C"/>
    <w:rsid w:val="00876A58"/>
    <w:rsid w:val="00876A70"/>
    <w:rsid w:val="00876A76"/>
    <w:rsid w:val="00876A87"/>
    <w:rsid w:val="00876AFF"/>
    <w:rsid w:val="00876B03"/>
    <w:rsid w:val="00876B05"/>
    <w:rsid w:val="00876B11"/>
    <w:rsid w:val="00876B3B"/>
    <w:rsid w:val="00876B55"/>
    <w:rsid w:val="00876B63"/>
    <w:rsid w:val="00876BC3"/>
    <w:rsid w:val="00876BE1"/>
    <w:rsid w:val="00876C6E"/>
    <w:rsid w:val="00876C8A"/>
    <w:rsid w:val="00876CB8"/>
    <w:rsid w:val="00876D4C"/>
    <w:rsid w:val="00876D7B"/>
    <w:rsid w:val="00876D99"/>
    <w:rsid w:val="00876DD7"/>
    <w:rsid w:val="00876E2D"/>
    <w:rsid w:val="00876E43"/>
    <w:rsid w:val="00876EDD"/>
    <w:rsid w:val="00876EF2"/>
    <w:rsid w:val="00876F40"/>
    <w:rsid w:val="00876F44"/>
    <w:rsid w:val="00876F60"/>
    <w:rsid w:val="00876F74"/>
    <w:rsid w:val="00876F79"/>
    <w:rsid w:val="00876F89"/>
    <w:rsid w:val="00876F99"/>
    <w:rsid w:val="00876FA1"/>
    <w:rsid w:val="00876FB4"/>
    <w:rsid w:val="00876FCE"/>
    <w:rsid w:val="0087702C"/>
    <w:rsid w:val="00877032"/>
    <w:rsid w:val="0087704B"/>
    <w:rsid w:val="00877064"/>
    <w:rsid w:val="00877091"/>
    <w:rsid w:val="008770D3"/>
    <w:rsid w:val="008770DC"/>
    <w:rsid w:val="008770FA"/>
    <w:rsid w:val="00877144"/>
    <w:rsid w:val="00877148"/>
    <w:rsid w:val="00877154"/>
    <w:rsid w:val="0087716C"/>
    <w:rsid w:val="008771BD"/>
    <w:rsid w:val="008771BE"/>
    <w:rsid w:val="008771FC"/>
    <w:rsid w:val="0087729A"/>
    <w:rsid w:val="008772CE"/>
    <w:rsid w:val="008772CF"/>
    <w:rsid w:val="008772E9"/>
    <w:rsid w:val="00877335"/>
    <w:rsid w:val="0087733A"/>
    <w:rsid w:val="0087733B"/>
    <w:rsid w:val="0087734D"/>
    <w:rsid w:val="008773DE"/>
    <w:rsid w:val="008773FA"/>
    <w:rsid w:val="008773FE"/>
    <w:rsid w:val="0087747D"/>
    <w:rsid w:val="008774CC"/>
    <w:rsid w:val="00877504"/>
    <w:rsid w:val="0087765C"/>
    <w:rsid w:val="008776B5"/>
    <w:rsid w:val="008776DF"/>
    <w:rsid w:val="008776E1"/>
    <w:rsid w:val="008776E7"/>
    <w:rsid w:val="008777CC"/>
    <w:rsid w:val="008777F1"/>
    <w:rsid w:val="008777FC"/>
    <w:rsid w:val="00877803"/>
    <w:rsid w:val="00877823"/>
    <w:rsid w:val="00877830"/>
    <w:rsid w:val="008778AE"/>
    <w:rsid w:val="00877901"/>
    <w:rsid w:val="0087792E"/>
    <w:rsid w:val="008779EE"/>
    <w:rsid w:val="00877A2C"/>
    <w:rsid w:val="00877A73"/>
    <w:rsid w:val="00877A74"/>
    <w:rsid w:val="00877ADE"/>
    <w:rsid w:val="00877B3A"/>
    <w:rsid w:val="00877B40"/>
    <w:rsid w:val="00877B5F"/>
    <w:rsid w:val="00877B6E"/>
    <w:rsid w:val="00877B99"/>
    <w:rsid w:val="00877BC1"/>
    <w:rsid w:val="00877BE0"/>
    <w:rsid w:val="00877BF8"/>
    <w:rsid w:val="00877C2E"/>
    <w:rsid w:val="00877C3B"/>
    <w:rsid w:val="00877C3F"/>
    <w:rsid w:val="00877C58"/>
    <w:rsid w:val="00877C63"/>
    <w:rsid w:val="00877CE0"/>
    <w:rsid w:val="00877CE7"/>
    <w:rsid w:val="00877CF0"/>
    <w:rsid w:val="00877D2D"/>
    <w:rsid w:val="00877D66"/>
    <w:rsid w:val="00877DC0"/>
    <w:rsid w:val="00877E25"/>
    <w:rsid w:val="00877E31"/>
    <w:rsid w:val="00877EB7"/>
    <w:rsid w:val="00877EC0"/>
    <w:rsid w:val="00877EC9"/>
    <w:rsid w:val="00877ED8"/>
    <w:rsid w:val="00877FA4"/>
    <w:rsid w:val="00877FB5"/>
    <w:rsid w:val="00877FBC"/>
    <w:rsid w:val="00877FF6"/>
    <w:rsid w:val="0088001E"/>
    <w:rsid w:val="00880028"/>
    <w:rsid w:val="0088002C"/>
    <w:rsid w:val="0088006D"/>
    <w:rsid w:val="0088007A"/>
    <w:rsid w:val="008800B9"/>
    <w:rsid w:val="008800BD"/>
    <w:rsid w:val="008800C1"/>
    <w:rsid w:val="008800E9"/>
    <w:rsid w:val="0088010B"/>
    <w:rsid w:val="00880160"/>
    <w:rsid w:val="00880192"/>
    <w:rsid w:val="008801B5"/>
    <w:rsid w:val="008801F9"/>
    <w:rsid w:val="008801FA"/>
    <w:rsid w:val="00880250"/>
    <w:rsid w:val="00880270"/>
    <w:rsid w:val="0088029E"/>
    <w:rsid w:val="0088035B"/>
    <w:rsid w:val="0088037C"/>
    <w:rsid w:val="0088037F"/>
    <w:rsid w:val="0088043B"/>
    <w:rsid w:val="0088044D"/>
    <w:rsid w:val="00880494"/>
    <w:rsid w:val="008804AC"/>
    <w:rsid w:val="008804B1"/>
    <w:rsid w:val="008804CC"/>
    <w:rsid w:val="008804F4"/>
    <w:rsid w:val="0088050A"/>
    <w:rsid w:val="0088050F"/>
    <w:rsid w:val="0088052A"/>
    <w:rsid w:val="00880530"/>
    <w:rsid w:val="00880565"/>
    <w:rsid w:val="0088057D"/>
    <w:rsid w:val="00880583"/>
    <w:rsid w:val="0088058D"/>
    <w:rsid w:val="00880598"/>
    <w:rsid w:val="008805BA"/>
    <w:rsid w:val="008805CF"/>
    <w:rsid w:val="008805D4"/>
    <w:rsid w:val="008805E1"/>
    <w:rsid w:val="0088063C"/>
    <w:rsid w:val="00880658"/>
    <w:rsid w:val="0088069A"/>
    <w:rsid w:val="008806E3"/>
    <w:rsid w:val="0088071E"/>
    <w:rsid w:val="0088072D"/>
    <w:rsid w:val="00880773"/>
    <w:rsid w:val="0088078F"/>
    <w:rsid w:val="008807C0"/>
    <w:rsid w:val="008807F8"/>
    <w:rsid w:val="00880867"/>
    <w:rsid w:val="008808BF"/>
    <w:rsid w:val="008808E7"/>
    <w:rsid w:val="008808EF"/>
    <w:rsid w:val="00880948"/>
    <w:rsid w:val="00880983"/>
    <w:rsid w:val="008809DA"/>
    <w:rsid w:val="00880A3B"/>
    <w:rsid w:val="00880A83"/>
    <w:rsid w:val="00880AD1"/>
    <w:rsid w:val="00880AFC"/>
    <w:rsid w:val="00880B41"/>
    <w:rsid w:val="00880B72"/>
    <w:rsid w:val="00880B9F"/>
    <w:rsid w:val="00880BBE"/>
    <w:rsid w:val="00880BC1"/>
    <w:rsid w:val="00880C29"/>
    <w:rsid w:val="00880C5A"/>
    <w:rsid w:val="00880CF4"/>
    <w:rsid w:val="00880D4C"/>
    <w:rsid w:val="00880D7A"/>
    <w:rsid w:val="00880D98"/>
    <w:rsid w:val="00880D9E"/>
    <w:rsid w:val="00880DFE"/>
    <w:rsid w:val="00880E2A"/>
    <w:rsid w:val="00880E30"/>
    <w:rsid w:val="00880EA2"/>
    <w:rsid w:val="00880EA8"/>
    <w:rsid w:val="00880EFC"/>
    <w:rsid w:val="00880F44"/>
    <w:rsid w:val="00880FA9"/>
    <w:rsid w:val="00880FE0"/>
    <w:rsid w:val="00880FEB"/>
    <w:rsid w:val="00880FFD"/>
    <w:rsid w:val="0088101B"/>
    <w:rsid w:val="00881025"/>
    <w:rsid w:val="00881038"/>
    <w:rsid w:val="00881058"/>
    <w:rsid w:val="0088109F"/>
    <w:rsid w:val="008810A7"/>
    <w:rsid w:val="008810B9"/>
    <w:rsid w:val="008810F9"/>
    <w:rsid w:val="00881111"/>
    <w:rsid w:val="00881126"/>
    <w:rsid w:val="00881129"/>
    <w:rsid w:val="0088115E"/>
    <w:rsid w:val="00881166"/>
    <w:rsid w:val="0088119C"/>
    <w:rsid w:val="008811DF"/>
    <w:rsid w:val="008811E1"/>
    <w:rsid w:val="00881213"/>
    <w:rsid w:val="0088121D"/>
    <w:rsid w:val="00881268"/>
    <w:rsid w:val="00881283"/>
    <w:rsid w:val="0088137C"/>
    <w:rsid w:val="00881477"/>
    <w:rsid w:val="00881495"/>
    <w:rsid w:val="00881530"/>
    <w:rsid w:val="0088155A"/>
    <w:rsid w:val="00881561"/>
    <w:rsid w:val="0088156C"/>
    <w:rsid w:val="008815A2"/>
    <w:rsid w:val="008815D4"/>
    <w:rsid w:val="008815E0"/>
    <w:rsid w:val="00881629"/>
    <w:rsid w:val="0088167F"/>
    <w:rsid w:val="008816C8"/>
    <w:rsid w:val="00881792"/>
    <w:rsid w:val="008817A5"/>
    <w:rsid w:val="0088181A"/>
    <w:rsid w:val="0088185B"/>
    <w:rsid w:val="00881863"/>
    <w:rsid w:val="008818E5"/>
    <w:rsid w:val="00881927"/>
    <w:rsid w:val="00881972"/>
    <w:rsid w:val="0088198A"/>
    <w:rsid w:val="00881999"/>
    <w:rsid w:val="008819D7"/>
    <w:rsid w:val="008819DC"/>
    <w:rsid w:val="008819F2"/>
    <w:rsid w:val="00881A01"/>
    <w:rsid w:val="00881A8E"/>
    <w:rsid w:val="00881AB0"/>
    <w:rsid w:val="00881ADC"/>
    <w:rsid w:val="00881AF2"/>
    <w:rsid w:val="00881B16"/>
    <w:rsid w:val="00881B1F"/>
    <w:rsid w:val="00881B65"/>
    <w:rsid w:val="00881B7B"/>
    <w:rsid w:val="00881B7C"/>
    <w:rsid w:val="00881BA3"/>
    <w:rsid w:val="00881BBC"/>
    <w:rsid w:val="00881BC3"/>
    <w:rsid w:val="00881BC6"/>
    <w:rsid w:val="00881BE0"/>
    <w:rsid w:val="00881C1A"/>
    <w:rsid w:val="00881C28"/>
    <w:rsid w:val="00881C48"/>
    <w:rsid w:val="00881C52"/>
    <w:rsid w:val="00881C7C"/>
    <w:rsid w:val="00881CB0"/>
    <w:rsid w:val="00881CC4"/>
    <w:rsid w:val="00881CE7"/>
    <w:rsid w:val="00881CF5"/>
    <w:rsid w:val="00881D83"/>
    <w:rsid w:val="00881DC1"/>
    <w:rsid w:val="00881DD2"/>
    <w:rsid w:val="00881DF1"/>
    <w:rsid w:val="00881EF3"/>
    <w:rsid w:val="00881F1C"/>
    <w:rsid w:val="00881F21"/>
    <w:rsid w:val="00881F34"/>
    <w:rsid w:val="00881F36"/>
    <w:rsid w:val="00881F49"/>
    <w:rsid w:val="00881F67"/>
    <w:rsid w:val="00881F80"/>
    <w:rsid w:val="00881FA5"/>
    <w:rsid w:val="00882087"/>
    <w:rsid w:val="00882097"/>
    <w:rsid w:val="0088209B"/>
    <w:rsid w:val="008820A4"/>
    <w:rsid w:val="008820DA"/>
    <w:rsid w:val="008820DE"/>
    <w:rsid w:val="0088210D"/>
    <w:rsid w:val="00882156"/>
    <w:rsid w:val="0088218D"/>
    <w:rsid w:val="008821A4"/>
    <w:rsid w:val="008821BD"/>
    <w:rsid w:val="008821C8"/>
    <w:rsid w:val="008821D2"/>
    <w:rsid w:val="008821D4"/>
    <w:rsid w:val="0088221A"/>
    <w:rsid w:val="00882223"/>
    <w:rsid w:val="00882239"/>
    <w:rsid w:val="00882254"/>
    <w:rsid w:val="008822A3"/>
    <w:rsid w:val="008822D1"/>
    <w:rsid w:val="008822DF"/>
    <w:rsid w:val="00882316"/>
    <w:rsid w:val="0088231D"/>
    <w:rsid w:val="00882323"/>
    <w:rsid w:val="00882349"/>
    <w:rsid w:val="008823A0"/>
    <w:rsid w:val="008823B7"/>
    <w:rsid w:val="008823BD"/>
    <w:rsid w:val="008823CE"/>
    <w:rsid w:val="0088240B"/>
    <w:rsid w:val="0088243C"/>
    <w:rsid w:val="00882473"/>
    <w:rsid w:val="0088247A"/>
    <w:rsid w:val="0088255A"/>
    <w:rsid w:val="00882573"/>
    <w:rsid w:val="008825AA"/>
    <w:rsid w:val="008825C0"/>
    <w:rsid w:val="008825C8"/>
    <w:rsid w:val="008825EA"/>
    <w:rsid w:val="008826A2"/>
    <w:rsid w:val="008826E6"/>
    <w:rsid w:val="008826FA"/>
    <w:rsid w:val="00882737"/>
    <w:rsid w:val="00882749"/>
    <w:rsid w:val="00882773"/>
    <w:rsid w:val="00882777"/>
    <w:rsid w:val="008827D4"/>
    <w:rsid w:val="0088280E"/>
    <w:rsid w:val="00882815"/>
    <w:rsid w:val="0088282C"/>
    <w:rsid w:val="00882833"/>
    <w:rsid w:val="00882840"/>
    <w:rsid w:val="00882872"/>
    <w:rsid w:val="0088288E"/>
    <w:rsid w:val="008828D1"/>
    <w:rsid w:val="008828F4"/>
    <w:rsid w:val="00882961"/>
    <w:rsid w:val="008829C4"/>
    <w:rsid w:val="008829C5"/>
    <w:rsid w:val="00882A03"/>
    <w:rsid w:val="00882A3A"/>
    <w:rsid w:val="00882A3B"/>
    <w:rsid w:val="00882A6C"/>
    <w:rsid w:val="00882A6D"/>
    <w:rsid w:val="00882A7D"/>
    <w:rsid w:val="00882ABB"/>
    <w:rsid w:val="00882AEA"/>
    <w:rsid w:val="00882AF9"/>
    <w:rsid w:val="00882B06"/>
    <w:rsid w:val="00882B2F"/>
    <w:rsid w:val="00882B5B"/>
    <w:rsid w:val="00882B65"/>
    <w:rsid w:val="00882BFB"/>
    <w:rsid w:val="00882C5A"/>
    <w:rsid w:val="00882CB1"/>
    <w:rsid w:val="00882D0B"/>
    <w:rsid w:val="00882D19"/>
    <w:rsid w:val="00882D46"/>
    <w:rsid w:val="00882D8E"/>
    <w:rsid w:val="00882DF7"/>
    <w:rsid w:val="00882E13"/>
    <w:rsid w:val="00882E83"/>
    <w:rsid w:val="00882EDC"/>
    <w:rsid w:val="00882F0B"/>
    <w:rsid w:val="00882F52"/>
    <w:rsid w:val="00882F5D"/>
    <w:rsid w:val="00882FB0"/>
    <w:rsid w:val="00882FDB"/>
    <w:rsid w:val="00882FEB"/>
    <w:rsid w:val="00882FF3"/>
    <w:rsid w:val="0088304A"/>
    <w:rsid w:val="00883061"/>
    <w:rsid w:val="00883066"/>
    <w:rsid w:val="00883073"/>
    <w:rsid w:val="008830B7"/>
    <w:rsid w:val="008830D4"/>
    <w:rsid w:val="008830EE"/>
    <w:rsid w:val="00883105"/>
    <w:rsid w:val="008831A2"/>
    <w:rsid w:val="008831CD"/>
    <w:rsid w:val="00883204"/>
    <w:rsid w:val="0088320E"/>
    <w:rsid w:val="00883223"/>
    <w:rsid w:val="00883249"/>
    <w:rsid w:val="00883262"/>
    <w:rsid w:val="00883263"/>
    <w:rsid w:val="0088326C"/>
    <w:rsid w:val="008832B6"/>
    <w:rsid w:val="00883356"/>
    <w:rsid w:val="00883378"/>
    <w:rsid w:val="0088337C"/>
    <w:rsid w:val="008833BF"/>
    <w:rsid w:val="008833CF"/>
    <w:rsid w:val="00883489"/>
    <w:rsid w:val="008834C3"/>
    <w:rsid w:val="008834F0"/>
    <w:rsid w:val="008834F6"/>
    <w:rsid w:val="008834F7"/>
    <w:rsid w:val="00883527"/>
    <w:rsid w:val="0088352B"/>
    <w:rsid w:val="008835BE"/>
    <w:rsid w:val="00883601"/>
    <w:rsid w:val="00883658"/>
    <w:rsid w:val="008836DB"/>
    <w:rsid w:val="008836E6"/>
    <w:rsid w:val="008837C8"/>
    <w:rsid w:val="008837E3"/>
    <w:rsid w:val="008837F9"/>
    <w:rsid w:val="00883832"/>
    <w:rsid w:val="0088389D"/>
    <w:rsid w:val="008838ED"/>
    <w:rsid w:val="00883904"/>
    <w:rsid w:val="00883910"/>
    <w:rsid w:val="0088394E"/>
    <w:rsid w:val="0088397F"/>
    <w:rsid w:val="008839CD"/>
    <w:rsid w:val="00883A16"/>
    <w:rsid w:val="00883AC9"/>
    <w:rsid w:val="00883ACA"/>
    <w:rsid w:val="00883ADB"/>
    <w:rsid w:val="00883ADD"/>
    <w:rsid w:val="00883B0C"/>
    <w:rsid w:val="00883B1A"/>
    <w:rsid w:val="00883B27"/>
    <w:rsid w:val="00883B4D"/>
    <w:rsid w:val="00883B97"/>
    <w:rsid w:val="00883BA2"/>
    <w:rsid w:val="00883BCD"/>
    <w:rsid w:val="00883BFA"/>
    <w:rsid w:val="00883C1D"/>
    <w:rsid w:val="00883C45"/>
    <w:rsid w:val="00883C60"/>
    <w:rsid w:val="00883C7E"/>
    <w:rsid w:val="00883D19"/>
    <w:rsid w:val="00883D3E"/>
    <w:rsid w:val="00883D69"/>
    <w:rsid w:val="00883D7C"/>
    <w:rsid w:val="00883D9D"/>
    <w:rsid w:val="00883DD1"/>
    <w:rsid w:val="00883DDD"/>
    <w:rsid w:val="00883E1C"/>
    <w:rsid w:val="00883E77"/>
    <w:rsid w:val="00883EDA"/>
    <w:rsid w:val="00883F26"/>
    <w:rsid w:val="00883F3B"/>
    <w:rsid w:val="00883F55"/>
    <w:rsid w:val="00883FBF"/>
    <w:rsid w:val="00883FE1"/>
    <w:rsid w:val="00884035"/>
    <w:rsid w:val="008840A4"/>
    <w:rsid w:val="008840B1"/>
    <w:rsid w:val="008840EE"/>
    <w:rsid w:val="008840FE"/>
    <w:rsid w:val="0088412C"/>
    <w:rsid w:val="0088418A"/>
    <w:rsid w:val="0088418C"/>
    <w:rsid w:val="0088418E"/>
    <w:rsid w:val="00884198"/>
    <w:rsid w:val="0088421B"/>
    <w:rsid w:val="00884222"/>
    <w:rsid w:val="0088423C"/>
    <w:rsid w:val="0088424E"/>
    <w:rsid w:val="00884264"/>
    <w:rsid w:val="008842B1"/>
    <w:rsid w:val="008842E9"/>
    <w:rsid w:val="008842FC"/>
    <w:rsid w:val="00884306"/>
    <w:rsid w:val="00884379"/>
    <w:rsid w:val="008843B1"/>
    <w:rsid w:val="00884463"/>
    <w:rsid w:val="008844A9"/>
    <w:rsid w:val="008844FE"/>
    <w:rsid w:val="00884505"/>
    <w:rsid w:val="00884558"/>
    <w:rsid w:val="00884560"/>
    <w:rsid w:val="0088456C"/>
    <w:rsid w:val="0088458C"/>
    <w:rsid w:val="008845A6"/>
    <w:rsid w:val="008845D5"/>
    <w:rsid w:val="0088465B"/>
    <w:rsid w:val="0088466C"/>
    <w:rsid w:val="008846A0"/>
    <w:rsid w:val="008846CB"/>
    <w:rsid w:val="008846D4"/>
    <w:rsid w:val="0088472C"/>
    <w:rsid w:val="0088477D"/>
    <w:rsid w:val="00884797"/>
    <w:rsid w:val="0088479D"/>
    <w:rsid w:val="008847B0"/>
    <w:rsid w:val="008847E0"/>
    <w:rsid w:val="00884806"/>
    <w:rsid w:val="0088480E"/>
    <w:rsid w:val="0088481A"/>
    <w:rsid w:val="00884828"/>
    <w:rsid w:val="00884851"/>
    <w:rsid w:val="00884870"/>
    <w:rsid w:val="00884872"/>
    <w:rsid w:val="0088487A"/>
    <w:rsid w:val="00884892"/>
    <w:rsid w:val="0088489B"/>
    <w:rsid w:val="008848FA"/>
    <w:rsid w:val="00884909"/>
    <w:rsid w:val="00884939"/>
    <w:rsid w:val="00884946"/>
    <w:rsid w:val="0088496B"/>
    <w:rsid w:val="0088498C"/>
    <w:rsid w:val="008849AC"/>
    <w:rsid w:val="008849C9"/>
    <w:rsid w:val="00884A28"/>
    <w:rsid w:val="00884A36"/>
    <w:rsid w:val="00884A75"/>
    <w:rsid w:val="00884A89"/>
    <w:rsid w:val="00884ABC"/>
    <w:rsid w:val="00884AE4"/>
    <w:rsid w:val="00884B33"/>
    <w:rsid w:val="00884B40"/>
    <w:rsid w:val="00884B71"/>
    <w:rsid w:val="00884BBE"/>
    <w:rsid w:val="00884C24"/>
    <w:rsid w:val="00884CD2"/>
    <w:rsid w:val="00884CF4"/>
    <w:rsid w:val="00884CFA"/>
    <w:rsid w:val="00884D30"/>
    <w:rsid w:val="00884D4E"/>
    <w:rsid w:val="00884D5C"/>
    <w:rsid w:val="00884D6C"/>
    <w:rsid w:val="00884D8B"/>
    <w:rsid w:val="00884E1C"/>
    <w:rsid w:val="00884E1F"/>
    <w:rsid w:val="00884E28"/>
    <w:rsid w:val="00884E30"/>
    <w:rsid w:val="00884E35"/>
    <w:rsid w:val="00884E41"/>
    <w:rsid w:val="00884E9F"/>
    <w:rsid w:val="00884F04"/>
    <w:rsid w:val="00884F2A"/>
    <w:rsid w:val="00884F31"/>
    <w:rsid w:val="00884F67"/>
    <w:rsid w:val="00884F7B"/>
    <w:rsid w:val="00884F84"/>
    <w:rsid w:val="00884FCF"/>
    <w:rsid w:val="00884FF9"/>
    <w:rsid w:val="0088502A"/>
    <w:rsid w:val="00885037"/>
    <w:rsid w:val="00885069"/>
    <w:rsid w:val="00885088"/>
    <w:rsid w:val="0088509D"/>
    <w:rsid w:val="008850EE"/>
    <w:rsid w:val="008850F2"/>
    <w:rsid w:val="00885104"/>
    <w:rsid w:val="0088511B"/>
    <w:rsid w:val="0088517D"/>
    <w:rsid w:val="0088517E"/>
    <w:rsid w:val="00885189"/>
    <w:rsid w:val="00885223"/>
    <w:rsid w:val="00885241"/>
    <w:rsid w:val="0088526F"/>
    <w:rsid w:val="008852DA"/>
    <w:rsid w:val="008852DD"/>
    <w:rsid w:val="00885346"/>
    <w:rsid w:val="0088537A"/>
    <w:rsid w:val="008853AD"/>
    <w:rsid w:val="008853FB"/>
    <w:rsid w:val="00885478"/>
    <w:rsid w:val="00885488"/>
    <w:rsid w:val="008854A2"/>
    <w:rsid w:val="008854DB"/>
    <w:rsid w:val="00885533"/>
    <w:rsid w:val="00885534"/>
    <w:rsid w:val="00885555"/>
    <w:rsid w:val="0088555B"/>
    <w:rsid w:val="00885561"/>
    <w:rsid w:val="008855AB"/>
    <w:rsid w:val="008855AE"/>
    <w:rsid w:val="008855F0"/>
    <w:rsid w:val="008855FB"/>
    <w:rsid w:val="00885619"/>
    <w:rsid w:val="0088563B"/>
    <w:rsid w:val="0088566B"/>
    <w:rsid w:val="008856CA"/>
    <w:rsid w:val="008856D2"/>
    <w:rsid w:val="008856EB"/>
    <w:rsid w:val="008856F3"/>
    <w:rsid w:val="0088573E"/>
    <w:rsid w:val="0088574D"/>
    <w:rsid w:val="00885759"/>
    <w:rsid w:val="0088578D"/>
    <w:rsid w:val="008857B9"/>
    <w:rsid w:val="00885806"/>
    <w:rsid w:val="00885853"/>
    <w:rsid w:val="0088588B"/>
    <w:rsid w:val="0088592B"/>
    <w:rsid w:val="00885938"/>
    <w:rsid w:val="008859B7"/>
    <w:rsid w:val="008859F9"/>
    <w:rsid w:val="008859FB"/>
    <w:rsid w:val="00885A43"/>
    <w:rsid w:val="00885A46"/>
    <w:rsid w:val="00885A71"/>
    <w:rsid w:val="00885AA7"/>
    <w:rsid w:val="00885B0E"/>
    <w:rsid w:val="00885B34"/>
    <w:rsid w:val="00885BAA"/>
    <w:rsid w:val="00885C24"/>
    <w:rsid w:val="00885C43"/>
    <w:rsid w:val="00885C57"/>
    <w:rsid w:val="00885C68"/>
    <w:rsid w:val="00885C69"/>
    <w:rsid w:val="00885C7D"/>
    <w:rsid w:val="00885C80"/>
    <w:rsid w:val="00885D0F"/>
    <w:rsid w:val="00885D3A"/>
    <w:rsid w:val="00885D78"/>
    <w:rsid w:val="00885D79"/>
    <w:rsid w:val="00885D93"/>
    <w:rsid w:val="00885E13"/>
    <w:rsid w:val="00885E34"/>
    <w:rsid w:val="00885E3A"/>
    <w:rsid w:val="00885E69"/>
    <w:rsid w:val="00885E9B"/>
    <w:rsid w:val="00885EB3"/>
    <w:rsid w:val="00885EB6"/>
    <w:rsid w:val="00885EF2"/>
    <w:rsid w:val="00885F11"/>
    <w:rsid w:val="00885F27"/>
    <w:rsid w:val="00885F32"/>
    <w:rsid w:val="00885F62"/>
    <w:rsid w:val="00885FA6"/>
    <w:rsid w:val="0088601D"/>
    <w:rsid w:val="00886056"/>
    <w:rsid w:val="0088607F"/>
    <w:rsid w:val="008860C8"/>
    <w:rsid w:val="008860DE"/>
    <w:rsid w:val="00886118"/>
    <w:rsid w:val="00886124"/>
    <w:rsid w:val="00886177"/>
    <w:rsid w:val="00886178"/>
    <w:rsid w:val="00886195"/>
    <w:rsid w:val="0088619E"/>
    <w:rsid w:val="008861A2"/>
    <w:rsid w:val="008861BC"/>
    <w:rsid w:val="00886200"/>
    <w:rsid w:val="00886222"/>
    <w:rsid w:val="00886229"/>
    <w:rsid w:val="008862A2"/>
    <w:rsid w:val="008862AC"/>
    <w:rsid w:val="008862C5"/>
    <w:rsid w:val="0088630D"/>
    <w:rsid w:val="00886335"/>
    <w:rsid w:val="00886337"/>
    <w:rsid w:val="00886343"/>
    <w:rsid w:val="0088638B"/>
    <w:rsid w:val="008863C4"/>
    <w:rsid w:val="00886422"/>
    <w:rsid w:val="00886425"/>
    <w:rsid w:val="0088642F"/>
    <w:rsid w:val="0088643F"/>
    <w:rsid w:val="0088646E"/>
    <w:rsid w:val="0088647F"/>
    <w:rsid w:val="00886490"/>
    <w:rsid w:val="008864AF"/>
    <w:rsid w:val="008864EC"/>
    <w:rsid w:val="00886500"/>
    <w:rsid w:val="00886515"/>
    <w:rsid w:val="0088651F"/>
    <w:rsid w:val="0088653E"/>
    <w:rsid w:val="00886559"/>
    <w:rsid w:val="008865A2"/>
    <w:rsid w:val="008865D4"/>
    <w:rsid w:val="008865DA"/>
    <w:rsid w:val="008865E9"/>
    <w:rsid w:val="00886605"/>
    <w:rsid w:val="0088660F"/>
    <w:rsid w:val="00886638"/>
    <w:rsid w:val="0088666E"/>
    <w:rsid w:val="00886688"/>
    <w:rsid w:val="00886720"/>
    <w:rsid w:val="00886734"/>
    <w:rsid w:val="00886735"/>
    <w:rsid w:val="00886779"/>
    <w:rsid w:val="008867DE"/>
    <w:rsid w:val="008867EB"/>
    <w:rsid w:val="00886876"/>
    <w:rsid w:val="00886877"/>
    <w:rsid w:val="008868AF"/>
    <w:rsid w:val="008868C7"/>
    <w:rsid w:val="008868EE"/>
    <w:rsid w:val="00886938"/>
    <w:rsid w:val="00886950"/>
    <w:rsid w:val="00886959"/>
    <w:rsid w:val="00886966"/>
    <w:rsid w:val="00886971"/>
    <w:rsid w:val="00886996"/>
    <w:rsid w:val="008869A0"/>
    <w:rsid w:val="008869EE"/>
    <w:rsid w:val="00886A19"/>
    <w:rsid w:val="00886A51"/>
    <w:rsid w:val="00886A88"/>
    <w:rsid w:val="00886AA1"/>
    <w:rsid w:val="00886AB0"/>
    <w:rsid w:val="00886ADE"/>
    <w:rsid w:val="00886B25"/>
    <w:rsid w:val="00886B30"/>
    <w:rsid w:val="00886B72"/>
    <w:rsid w:val="00886B83"/>
    <w:rsid w:val="00886BAF"/>
    <w:rsid w:val="00886BD0"/>
    <w:rsid w:val="00886C1E"/>
    <w:rsid w:val="00886C75"/>
    <w:rsid w:val="00886C78"/>
    <w:rsid w:val="00886C85"/>
    <w:rsid w:val="00886C8A"/>
    <w:rsid w:val="00886C98"/>
    <w:rsid w:val="00886CE7"/>
    <w:rsid w:val="00886D01"/>
    <w:rsid w:val="00886D15"/>
    <w:rsid w:val="00886D58"/>
    <w:rsid w:val="00886D6B"/>
    <w:rsid w:val="00886D9F"/>
    <w:rsid w:val="00886DAC"/>
    <w:rsid w:val="00886DAD"/>
    <w:rsid w:val="00886DC2"/>
    <w:rsid w:val="00886DCC"/>
    <w:rsid w:val="00886DF5"/>
    <w:rsid w:val="00886DFE"/>
    <w:rsid w:val="00886E37"/>
    <w:rsid w:val="00886E42"/>
    <w:rsid w:val="00886E61"/>
    <w:rsid w:val="00886E6F"/>
    <w:rsid w:val="00886E78"/>
    <w:rsid w:val="00886E9E"/>
    <w:rsid w:val="00886ED3"/>
    <w:rsid w:val="00886EF8"/>
    <w:rsid w:val="00886F40"/>
    <w:rsid w:val="00886F78"/>
    <w:rsid w:val="00886FCC"/>
    <w:rsid w:val="00886FE3"/>
    <w:rsid w:val="00886FE9"/>
    <w:rsid w:val="0088701A"/>
    <w:rsid w:val="00887032"/>
    <w:rsid w:val="00887068"/>
    <w:rsid w:val="00887070"/>
    <w:rsid w:val="00887074"/>
    <w:rsid w:val="00887081"/>
    <w:rsid w:val="00887084"/>
    <w:rsid w:val="0088711F"/>
    <w:rsid w:val="0088713F"/>
    <w:rsid w:val="00887157"/>
    <w:rsid w:val="0088717A"/>
    <w:rsid w:val="008871AC"/>
    <w:rsid w:val="008871CF"/>
    <w:rsid w:val="008871ED"/>
    <w:rsid w:val="00887231"/>
    <w:rsid w:val="0088723B"/>
    <w:rsid w:val="00887243"/>
    <w:rsid w:val="00887261"/>
    <w:rsid w:val="0088726E"/>
    <w:rsid w:val="008872B3"/>
    <w:rsid w:val="008872C1"/>
    <w:rsid w:val="008872FE"/>
    <w:rsid w:val="00887311"/>
    <w:rsid w:val="00887315"/>
    <w:rsid w:val="00887342"/>
    <w:rsid w:val="00887374"/>
    <w:rsid w:val="008873A6"/>
    <w:rsid w:val="008873BE"/>
    <w:rsid w:val="008873D2"/>
    <w:rsid w:val="008873F2"/>
    <w:rsid w:val="00887436"/>
    <w:rsid w:val="008874D6"/>
    <w:rsid w:val="008874D7"/>
    <w:rsid w:val="00887519"/>
    <w:rsid w:val="0088756A"/>
    <w:rsid w:val="00887582"/>
    <w:rsid w:val="00887597"/>
    <w:rsid w:val="008875B3"/>
    <w:rsid w:val="008875CE"/>
    <w:rsid w:val="00887600"/>
    <w:rsid w:val="00887618"/>
    <w:rsid w:val="00887626"/>
    <w:rsid w:val="00887658"/>
    <w:rsid w:val="00887664"/>
    <w:rsid w:val="008876DF"/>
    <w:rsid w:val="008876E0"/>
    <w:rsid w:val="008876F8"/>
    <w:rsid w:val="00887733"/>
    <w:rsid w:val="0088776E"/>
    <w:rsid w:val="00887794"/>
    <w:rsid w:val="008877B4"/>
    <w:rsid w:val="008877FA"/>
    <w:rsid w:val="00887806"/>
    <w:rsid w:val="00887844"/>
    <w:rsid w:val="00887862"/>
    <w:rsid w:val="0088787F"/>
    <w:rsid w:val="008878CD"/>
    <w:rsid w:val="008878D5"/>
    <w:rsid w:val="00887909"/>
    <w:rsid w:val="00887923"/>
    <w:rsid w:val="0088797D"/>
    <w:rsid w:val="0088798C"/>
    <w:rsid w:val="00887997"/>
    <w:rsid w:val="00887A32"/>
    <w:rsid w:val="00887A41"/>
    <w:rsid w:val="00887A61"/>
    <w:rsid w:val="00887A8C"/>
    <w:rsid w:val="00887A9A"/>
    <w:rsid w:val="00887A9E"/>
    <w:rsid w:val="00887AD6"/>
    <w:rsid w:val="00887B24"/>
    <w:rsid w:val="00887B31"/>
    <w:rsid w:val="00887B4F"/>
    <w:rsid w:val="00887BBD"/>
    <w:rsid w:val="00887BEF"/>
    <w:rsid w:val="00887C07"/>
    <w:rsid w:val="00887C71"/>
    <w:rsid w:val="00887C83"/>
    <w:rsid w:val="00887CBC"/>
    <w:rsid w:val="00887CC1"/>
    <w:rsid w:val="00887CDE"/>
    <w:rsid w:val="00887E00"/>
    <w:rsid w:val="00887EC2"/>
    <w:rsid w:val="00887EDE"/>
    <w:rsid w:val="00887EEE"/>
    <w:rsid w:val="00887EFA"/>
    <w:rsid w:val="00887F06"/>
    <w:rsid w:val="00887F0A"/>
    <w:rsid w:val="00887F14"/>
    <w:rsid w:val="00887F2D"/>
    <w:rsid w:val="00887F64"/>
    <w:rsid w:val="00887F70"/>
    <w:rsid w:val="00887F9C"/>
    <w:rsid w:val="00890091"/>
    <w:rsid w:val="008900EF"/>
    <w:rsid w:val="00890109"/>
    <w:rsid w:val="00890121"/>
    <w:rsid w:val="00890133"/>
    <w:rsid w:val="0089014B"/>
    <w:rsid w:val="00890175"/>
    <w:rsid w:val="00890177"/>
    <w:rsid w:val="008901A1"/>
    <w:rsid w:val="00890273"/>
    <w:rsid w:val="00890291"/>
    <w:rsid w:val="008902B9"/>
    <w:rsid w:val="008902EE"/>
    <w:rsid w:val="008902F2"/>
    <w:rsid w:val="008902FC"/>
    <w:rsid w:val="00890308"/>
    <w:rsid w:val="0089031C"/>
    <w:rsid w:val="00890341"/>
    <w:rsid w:val="00890356"/>
    <w:rsid w:val="00890359"/>
    <w:rsid w:val="00890377"/>
    <w:rsid w:val="00890391"/>
    <w:rsid w:val="00890397"/>
    <w:rsid w:val="008903B6"/>
    <w:rsid w:val="008903E5"/>
    <w:rsid w:val="00890403"/>
    <w:rsid w:val="0089040C"/>
    <w:rsid w:val="00890432"/>
    <w:rsid w:val="00890474"/>
    <w:rsid w:val="00890488"/>
    <w:rsid w:val="0089050E"/>
    <w:rsid w:val="00890577"/>
    <w:rsid w:val="008905C8"/>
    <w:rsid w:val="00890652"/>
    <w:rsid w:val="008906B9"/>
    <w:rsid w:val="00890716"/>
    <w:rsid w:val="00890774"/>
    <w:rsid w:val="008907BC"/>
    <w:rsid w:val="008907E2"/>
    <w:rsid w:val="008907E7"/>
    <w:rsid w:val="00890837"/>
    <w:rsid w:val="00890896"/>
    <w:rsid w:val="0089089A"/>
    <w:rsid w:val="00890936"/>
    <w:rsid w:val="00890974"/>
    <w:rsid w:val="0089099D"/>
    <w:rsid w:val="008909D8"/>
    <w:rsid w:val="00890A85"/>
    <w:rsid w:val="00890A9C"/>
    <w:rsid w:val="00890AA2"/>
    <w:rsid w:val="00890ACA"/>
    <w:rsid w:val="00890AD2"/>
    <w:rsid w:val="00890B7B"/>
    <w:rsid w:val="00890B7D"/>
    <w:rsid w:val="00890BBA"/>
    <w:rsid w:val="00890BEC"/>
    <w:rsid w:val="00890BF9"/>
    <w:rsid w:val="00890C03"/>
    <w:rsid w:val="00890C25"/>
    <w:rsid w:val="00890C40"/>
    <w:rsid w:val="00890C44"/>
    <w:rsid w:val="00890C51"/>
    <w:rsid w:val="00890C9C"/>
    <w:rsid w:val="00890CB3"/>
    <w:rsid w:val="00890CB6"/>
    <w:rsid w:val="00890CCF"/>
    <w:rsid w:val="00890CD4"/>
    <w:rsid w:val="00890CEA"/>
    <w:rsid w:val="00890D2A"/>
    <w:rsid w:val="00890D49"/>
    <w:rsid w:val="00890D60"/>
    <w:rsid w:val="00890D69"/>
    <w:rsid w:val="00890DB4"/>
    <w:rsid w:val="00890DBB"/>
    <w:rsid w:val="00890DFF"/>
    <w:rsid w:val="00890E26"/>
    <w:rsid w:val="00890E31"/>
    <w:rsid w:val="00890EDA"/>
    <w:rsid w:val="00890EE5"/>
    <w:rsid w:val="00890EEB"/>
    <w:rsid w:val="00890EF8"/>
    <w:rsid w:val="00890F01"/>
    <w:rsid w:val="00890F09"/>
    <w:rsid w:val="00890F6B"/>
    <w:rsid w:val="00890FF2"/>
    <w:rsid w:val="00890FF5"/>
    <w:rsid w:val="00890FF7"/>
    <w:rsid w:val="0089101B"/>
    <w:rsid w:val="0089102C"/>
    <w:rsid w:val="0089105A"/>
    <w:rsid w:val="008910E1"/>
    <w:rsid w:val="008910EF"/>
    <w:rsid w:val="00891137"/>
    <w:rsid w:val="00891188"/>
    <w:rsid w:val="008911CD"/>
    <w:rsid w:val="008911E8"/>
    <w:rsid w:val="00891262"/>
    <w:rsid w:val="00891279"/>
    <w:rsid w:val="008912D0"/>
    <w:rsid w:val="008912F2"/>
    <w:rsid w:val="00891311"/>
    <w:rsid w:val="00891316"/>
    <w:rsid w:val="0089133F"/>
    <w:rsid w:val="00891377"/>
    <w:rsid w:val="0089138C"/>
    <w:rsid w:val="00891396"/>
    <w:rsid w:val="008913A7"/>
    <w:rsid w:val="008913D7"/>
    <w:rsid w:val="0089142C"/>
    <w:rsid w:val="00891471"/>
    <w:rsid w:val="0089147C"/>
    <w:rsid w:val="00891488"/>
    <w:rsid w:val="008914CB"/>
    <w:rsid w:val="008914FA"/>
    <w:rsid w:val="0089151B"/>
    <w:rsid w:val="0089155A"/>
    <w:rsid w:val="0089156E"/>
    <w:rsid w:val="008915DE"/>
    <w:rsid w:val="008915F6"/>
    <w:rsid w:val="0089160F"/>
    <w:rsid w:val="00891629"/>
    <w:rsid w:val="0089162F"/>
    <w:rsid w:val="00891639"/>
    <w:rsid w:val="00891672"/>
    <w:rsid w:val="008916A1"/>
    <w:rsid w:val="008916A5"/>
    <w:rsid w:val="008916F5"/>
    <w:rsid w:val="00891715"/>
    <w:rsid w:val="00891761"/>
    <w:rsid w:val="0089176B"/>
    <w:rsid w:val="00891792"/>
    <w:rsid w:val="00891799"/>
    <w:rsid w:val="008917D2"/>
    <w:rsid w:val="008918A5"/>
    <w:rsid w:val="008918AC"/>
    <w:rsid w:val="008918F5"/>
    <w:rsid w:val="0089190E"/>
    <w:rsid w:val="00891949"/>
    <w:rsid w:val="0089197D"/>
    <w:rsid w:val="0089199C"/>
    <w:rsid w:val="008919DA"/>
    <w:rsid w:val="008919E9"/>
    <w:rsid w:val="008919ED"/>
    <w:rsid w:val="008919FA"/>
    <w:rsid w:val="00891AB2"/>
    <w:rsid w:val="00891B08"/>
    <w:rsid w:val="00891B12"/>
    <w:rsid w:val="00891BD4"/>
    <w:rsid w:val="00891BDE"/>
    <w:rsid w:val="00891C15"/>
    <w:rsid w:val="00891C18"/>
    <w:rsid w:val="00891C39"/>
    <w:rsid w:val="00891C77"/>
    <w:rsid w:val="00891C87"/>
    <w:rsid w:val="00891C89"/>
    <w:rsid w:val="00891CBA"/>
    <w:rsid w:val="00891D19"/>
    <w:rsid w:val="00891D72"/>
    <w:rsid w:val="00891D97"/>
    <w:rsid w:val="00891DAF"/>
    <w:rsid w:val="00891DCC"/>
    <w:rsid w:val="00891DD1"/>
    <w:rsid w:val="00891E14"/>
    <w:rsid w:val="00891E79"/>
    <w:rsid w:val="00891E89"/>
    <w:rsid w:val="00891E8E"/>
    <w:rsid w:val="00891EA3"/>
    <w:rsid w:val="00891ED6"/>
    <w:rsid w:val="00891ED8"/>
    <w:rsid w:val="00891F16"/>
    <w:rsid w:val="00891F1D"/>
    <w:rsid w:val="00891F32"/>
    <w:rsid w:val="00891F41"/>
    <w:rsid w:val="00891F48"/>
    <w:rsid w:val="00891F68"/>
    <w:rsid w:val="00891F76"/>
    <w:rsid w:val="00891F8D"/>
    <w:rsid w:val="00891F9C"/>
    <w:rsid w:val="00892036"/>
    <w:rsid w:val="00892075"/>
    <w:rsid w:val="00892079"/>
    <w:rsid w:val="008920A1"/>
    <w:rsid w:val="008920C5"/>
    <w:rsid w:val="008920E3"/>
    <w:rsid w:val="008921C8"/>
    <w:rsid w:val="008921F6"/>
    <w:rsid w:val="00892233"/>
    <w:rsid w:val="00892241"/>
    <w:rsid w:val="00892242"/>
    <w:rsid w:val="00892270"/>
    <w:rsid w:val="00892281"/>
    <w:rsid w:val="008922D3"/>
    <w:rsid w:val="008922E8"/>
    <w:rsid w:val="008922F3"/>
    <w:rsid w:val="00892317"/>
    <w:rsid w:val="00892369"/>
    <w:rsid w:val="00892386"/>
    <w:rsid w:val="008923B3"/>
    <w:rsid w:val="008923BA"/>
    <w:rsid w:val="008923E0"/>
    <w:rsid w:val="00892441"/>
    <w:rsid w:val="00892450"/>
    <w:rsid w:val="00892478"/>
    <w:rsid w:val="008924A7"/>
    <w:rsid w:val="008924B0"/>
    <w:rsid w:val="008924D2"/>
    <w:rsid w:val="0089252C"/>
    <w:rsid w:val="00892538"/>
    <w:rsid w:val="0089253F"/>
    <w:rsid w:val="00892545"/>
    <w:rsid w:val="0089256B"/>
    <w:rsid w:val="0089256E"/>
    <w:rsid w:val="0089258F"/>
    <w:rsid w:val="00892595"/>
    <w:rsid w:val="008925B7"/>
    <w:rsid w:val="008925D5"/>
    <w:rsid w:val="008925D9"/>
    <w:rsid w:val="0089263E"/>
    <w:rsid w:val="00892671"/>
    <w:rsid w:val="00892779"/>
    <w:rsid w:val="0089277F"/>
    <w:rsid w:val="008927AF"/>
    <w:rsid w:val="008927B0"/>
    <w:rsid w:val="008927BC"/>
    <w:rsid w:val="008927C6"/>
    <w:rsid w:val="008927C7"/>
    <w:rsid w:val="008927DB"/>
    <w:rsid w:val="008927E2"/>
    <w:rsid w:val="008927F9"/>
    <w:rsid w:val="00892803"/>
    <w:rsid w:val="0089281E"/>
    <w:rsid w:val="00892826"/>
    <w:rsid w:val="0089285A"/>
    <w:rsid w:val="00892870"/>
    <w:rsid w:val="008928B6"/>
    <w:rsid w:val="008928C1"/>
    <w:rsid w:val="008928DA"/>
    <w:rsid w:val="008928F4"/>
    <w:rsid w:val="00892910"/>
    <w:rsid w:val="00892990"/>
    <w:rsid w:val="008929B1"/>
    <w:rsid w:val="008929C7"/>
    <w:rsid w:val="008929CC"/>
    <w:rsid w:val="008929E3"/>
    <w:rsid w:val="008929FD"/>
    <w:rsid w:val="00892A16"/>
    <w:rsid w:val="00892A8A"/>
    <w:rsid w:val="00892AA7"/>
    <w:rsid w:val="00892AB3"/>
    <w:rsid w:val="00892AC2"/>
    <w:rsid w:val="00892AEA"/>
    <w:rsid w:val="00892AF7"/>
    <w:rsid w:val="00892B1B"/>
    <w:rsid w:val="00892B34"/>
    <w:rsid w:val="00892B71"/>
    <w:rsid w:val="00892B76"/>
    <w:rsid w:val="00892B84"/>
    <w:rsid w:val="00892BCB"/>
    <w:rsid w:val="00892BD0"/>
    <w:rsid w:val="00892C25"/>
    <w:rsid w:val="00892C41"/>
    <w:rsid w:val="00892C43"/>
    <w:rsid w:val="00892C54"/>
    <w:rsid w:val="00892C9B"/>
    <w:rsid w:val="00892CAA"/>
    <w:rsid w:val="00892CAE"/>
    <w:rsid w:val="00892CBD"/>
    <w:rsid w:val="00892D0A"/>
    <w:rsid w:val="00892D15"/>
    <w:rsid w:val="00892D3C"/>
    <w:rsid w:val="00892D45"/>
    <w:rsid w:val="00892D79"/>
    <w:rsid w:val="00892D84"/>
    <w:rsid w:val="00892DC7"/>
    <w:rsid w:val="00892E30"/>
    <w:rsid w:val="00892E34"/>
    <w:rsid w:val="00892E4A"/>
    <w:rsid w:val="00892E4C"/>
    <w:rsid w:val="00892E5F"/>
    <w:rsid w:val="00892E6B"/>
    <w:rsid w:val="00892EA9"/>
    <w:rsid w:val="00892ECB"/>
    <w:rsid w:val="00892EEF"/>
    <w:rsid w:val="00892F3D"/>
    <w:rsid w:val="00892F56"/>
    <w:rsid w:val="00892F85"/>
    <w:rsid w:val="00892F8D"/>
    <w:rsid w:val="00892F92"/>
    <w:rsid w:val="00892FBF"/>
    <w:rsid w:val="00893075"/>
    <w:rsid w:val="00893078"/>
    <w:rsid w:val="008930CD"/>
    <w:rsid w:val="008930DE"/>
    <w:rsid w:val="00893104"/>
    <w:rsid w:val="00893108"/>
    <w:rsid w:val="00893121"/>
    <w:rsid w:val="0089317F"/>
    <w:rsid w:val="008931B4"/>
    <w:rsid w:val="008931B9"/>
    <w:rsid w:val="008931D9"/>
    <w:rsid w:val="00893241"/>
    <w:rsid w:val="00893278"/>
    <w:rsid w:val="00893297"/>
    <w:rsid w:val="008932A2"/>
    <w:rsid w:val="008932B6"/>
    <w:rsid w:val="008932D7"/>
    <w:rsid w:val="008932DA"/>
    <w:rsid w:val="00893361"/>
    <w:rsid w:val="0089338D"/>
    <w:rsid w:val="008933A6"/>
    <w:rsid w:val="0089343C"/>
    <w:rsid w:val="008934C5"/>
    <w:rsid w:val="008934D3"/>
    <w:rsid w:val="008934FA"/>
    <w:rsid w:val="0089355C"/>
    <w:rsid w:val="00893575"/>
    <w:rsid w:val="008935A3"/>
    <w:rsid w:val="008935A9"/>
    <w:rsid w:val="008935C8"/>
    <w:rsid w:val="008935D3"/>
    <w:rsid w:val="008935DD"/>
    <w:rsid w:val="008935ED"/>
    <w:rsid w:val="008935FC"/>
    <w:rsid w:val="00893610"/>
    <w:rsid w:val="00893654"/>
    <w:rsid w:val="00893663"/>
    <w:rsid w:val="00893670"/>
    <w:rsid w:val="008936A0"/>
    <w:rsid w:val="008936A6"/>
    <w:rsid w:val="008936F3"/>
    <w:rsid w:val="0089372D"/>
    <w:rsid w:val="00893770"/>
    <w:rsid w:val="008937B4"/>
    <w:rsid w:val="008937D7"/>
    <w:rsid w:val="008937E9"/>
    <w:rsid w:val="00893817"/>
    <w:rsid w:val="0089382A"/>
    <w:rsid w:val="00893834"/>
    <w:rsid w:val="008938AF"/>
    <w:rsid w:val="008938E1"/>
    <w:rsid w:val="008938FF"/>
    <w:rsid w:val="00893958"/>
    <w:rsid w:val="0089395B"/>
    <w:rsid w:val="0089399B"/>
    <w:rsid w:val="008939CA"/>
    <w:rsid w:val="00893A57"/>
    <w:rsid w:val="00893A73"/>
    <w:rsid w:val="00893A80"/>
    <w:rsid w:val="00893AA8"/>
    <w:rsid w:val="00893AB1"/>
    <w:rsid w:val="00893B4E"/>
    <w:rsid w:val="00893B5A"/>
    <w:rsid w:val="00893B93"/>
    <w:rsid w:val="00893BA1"/>
    <w:rsid w:val="00893BA3"/>
    <w:rsid w:val="00893BDE"/>
    <w:rsid w:val="00893BEC"/>
    <w:rsid w:val="00893C10"/>
    <w:rsid w:val="00893C22"/>
    <w:rsid w:val="00893C52"/>
    <w:rsid w:val="00893C60"/>
    <w:rsid w:val="00893C7C"/>
    <w:rsid w:val="00893CA6"/>
    <w:rsid w:val="00893CBA"/>
    <w:rsid w:val="00893D45"/>
    <w:rsid w:val="00893D4A"/>
    <w:rsid w:val="00893D5E"/>
    <w:rsid w:val="00893D6E"/>
    <w:rsid w:val="00893E1A"/>
    <w:rsid w:val="00893E47"/>
    <w:rsid w:val="00893EAB"/>
    <w:rsid w:val="00893EFE"/>
    <w:rsid w:val="00893F3C"/>
    <w:rsid w:val="00893F8B"/>
    <w:rsid w:val="00893FB8"/>
    <w:rsid w:val="00893FDB"/>
    <w:rsid w:val="00893FEA"/>
    <w:rsid w:val="00893FF1"/>
    <w:rsid w:val="0089400F"/>
    <w:rsid w:val="0089402D"/>
    <w:rsid w:val="00894036"/>
    <w:rsid w:val="008940B2"/>
    <w:rsid w:val="008940D2"/>
    <w:rsid w:val="0089410C"/>
    <w:rsid w:val="00894125"/>
    <w:rsid w:val="0089419C"/>
    <w:rsid w:val="00894206"/>
    <w:rsid w:val="008942D4"/>
    <w:rsid w:val="008942D8"/>
    <w:rsid w:val="008942EB"/>
    <w:rsid w:val="00894316"/>
    <w:rsid w:val="008943C6"/>
    <w:rsid w:val="0089441A"/>
    <w:rsid w:val="00894436"/>
    <w:rsid w:val="00894453"/>
    <w:rsid w:val="0089447A"/>
    <w:rsid w:val="008944DC"/>
    <w:rsid w:val="008944E0"/>
    <w:rsid w:val="0089451E"/>
    <w:rsid w:val="0089453D"/>
    <w:rsid w:val="00894540"/>
    <w:rsid w:val="0089457B"/>
    <w:rsid w:val="00894580"/>
    <w:rsid w:val="008945AF"/>
    <w:rsid w:val="008945C3"/>
    <w:rsid w:val="00894633"/>
    <w:rsid w:val="00894634"/>
    <w:rsid w:val="0089464B"/>
    <w:rsid w:val="008946A6"/>
    <w:rsid w:val="008946FC"/>
    <w:rsid w:val="00894716"/>
    <w:rsid w:val="0089476D"/>
    <w:rsid w:val="0089479F"/>
    <w:rsid w:val="008947BC"/>
    <w:rsid w:val="008947CE"/>
    <w:rsid w:val="008947EF"/>
    <w:rsid w:val="008947F1"/>
    <w:rsid w:val="00894837"/>
    <w:rsid w:val="00894845"/>
    <w:rsid w:val="0089488F"/>
    <w:rsid w:val="008948C8"/>
    <w:rsid w:val="008948DC"/>
    <w:rsid w:val="00894900"/>
    <w:rsid w:val="0089493D"/>
    <w:rsid w:val="0089495C"/>
    <w:rsid w:val="0089496C"/>
    <w:rsid w:val="008949DD"/>
    <w:rsid w:val="00894A1C"/>
    <w:rsid w:val="00894A2C"/>
    <w:rsid w:val="00894A39"/>
    <w:rsid w:val="00894A64"/>
    <w:rsid w:val="00894A6E"/>
    <w:rsid w:val="00894B01"/>
    <w:rsid w:val="00894B62"/>
    <w:rsid w:val="00894B82"/>
    <w:rsid w:val="00894BC4"/>
    <w:rsid w:val="00894BF1"/>
    <w:rsid w:val="00894BFF"/>
    <w:rsid w:val="00894C2F"/>
    <w:rsid w:val="00894C48"/>
    <w:rsid w:val="00894C56"/>
    <w:rsid w:val="00894C82"/>
    <w:rsid w:val="00894CA5"/>
    <w:rsid w:val="00894CB3"/>
    <w:rsid w:val="00894D86"/>
    <w:rsid w:val="00894DBE"/>
    <w:rsid w:val="00894DCD"/>
    <w:rsid w:val="00894DE5"/>
    <w:rsid w:val="00894E3B"/>
    <w:rsid w:val="00894E54"/>
    <w:rsid w:val="00894EA3"/>
    <w:rsid w:val="00894ECB"/>
    <w:rsid w:val="00894EE3"/>
    <w:rsid w:val="00894EEE"/>
    <w:rsid w:val="00894F23"/>
    <w:rsid w:val="00894F2F"/>
    <w:rsid w:val="00894F5B"/>
    <w:rsid w:val="00894F63"/>
    <w:rsid w:val="00894F82"/>
    <w:rsid w:val="00894FED"/>
    <w:rsid w:val="00895009"/>
    <w:rsid w:val="008950CF"/>
    <w:rsid w:val="00895110"/>
    <w:rsid w:val="00895135"/>
    <w:rsid w:val="0089515F"/>
    <w:rsid w:val="00895187"/>
    <w:rsid w:val="00895190"/>
    <w:rsid w:val="008951B6"/>
    <w:rsid w:val="008951BD"/>
    <w:rsid w:val="008951C6"/>
    <w:rsid w:val="008951D8"/>
    <w:rsid w:val="00895214"/>
    <w:rsid w:val="00895223"/>
    <w:rsid w:val="00895263"/>
    <w:rsid w:val="00895293"/>
    <w:rsid w:val="008952F6"/>
    <w:rsid w:val="00895341"/>
    <w:rsid w:val="0089538F"/>
    <w:rsid w:val="008953C5"/>
    <w:rsid w:val="008953E5"/>
    <w:rsid w:val="00895418"/>
    <w:rsid w:val="0089541C"/>
    <w:rsid w:val="0089543B"/>
    <w:rsid w:val="00895445"/>
    <w:rsid w:val="0089544B"/>
    <w:rsid w:val="00895451"/>
    <w:rsid w:val="008954C2"/>
    <w:rsid w:val="00895514"/>
    <w:rsid w:val="00895523"/>
    <w:rsid w:val="0089558E"/>
    <w:rsid w:val="008955A2"/>
    <w:rsid w:val="008955B5"/>
    <w:rsid w:val="008955B9"/>
    <w:rsid w:val="008955E5"/>
    <w:rsid w:val="00895606"/>
    <w:rsid w:val="0089563B"/>
    <w:rsid w:val="00895646"/>
    <w:rsid w:val="00895657"/>
    <w:rsid w:val="008956A2"/>
    <w:rsid w:val="008956BF"/>
    <w:rsid w:val="008956CA"/>
    <w:rsid w:val="008956DC"/>
    <w:rsid w:val="008956F5"/>
    <w:rsid w:val="008956F6"/>
    <w:rsid w:val="008956F9"/>
    <w:rsid w:val="0089570D"/>
    <w:rsid w:val="0089571E"/>
    <w:rsid w:val="0089572E"/>
    <w:rsid w:val="0089573F"/>
    <w:rsid w:val="008957AC"/>
    <w:rsid w:val="008957F8"/>
    <w:rsid w:val="00895842"/>
    <w:rsid w:val="0089585D"/>
    <w:rsid w:val="008958B2"/>
    <w:rsid w:val="008958BA"/>
    <w:rsid w:val="008958CB"/>
    <w:rsid w:val="00895901"/>
    <w:rsid w:val="0089592D"/>
    <w:rsid w:val="00895950"/>
    <w:rsid w:val="0089595D"/>
    <w:rsid w:val="00895980"/>
    <w:rsid w:val="00895988"/>
    <w:rsid w:val="008959AB"/>
    <w:rsid w:val="008959B1"/>
    <w:rsid w:val="008959C3"/>
    <w:rsid w:val="008959C9"/>
    <w:rsid w:val="008959CE"/>
    <w:rsid w:val="00895A0D"/>
    <w:rsid w:val="00895A25"/>
    <w:rsid w:val="00895A2A"/>
    <w:rsid w:val="00895AA9"/>
    <w:rsid w:val="00895AB3"/>
    <w:rsid w:val="00895AB9"/>
    <w:rsid w:val="00895AD3"/>
    <w:rsid w:val="00895AFC"/>
    <w:rsid w:val="00895B0E"/>
    <w:rsid w:val="00895B11"/>
    <w:rsid w:val="00895B31"/>
    <w:rsid w:val="00895B68"/>
    <w:rsid w:val="00895BA1"/>
    <w:rsid w:val="00895BB1"/>
    <w:rsid w:val="00895BD3"/>
    <w:rsid w:val="00895BEB"/>
    <w:rsid w:val="00895BF5"/>
    <w:rsid w:val="00895C36"/>
    <w:rsid w:val="00895C4F"/>
    <w:rsid w:val="00895C5C"/>
    <w:rsid w:val="00895C65"/>
    <w:rsid w:val="00895C9C"/>
    <w:rsid w:val="00895CA6"/>
    <w:rsid w:val="00895CBE"/>
    <w:rsid w:val="00895CC7"/>
    <w:rsid w:val="00895CD7"/>
    <w:rsid w:val="00895CE1"/>
    <w:rsid w:val="00895CF1"/>
    <w:rsid w:val="00895D09"/>
    <w:rsid w:val="00895D9C"/>
    <w:rsid w:val="00895DB5"/>
    <w:rsid w:val="00895E5D"/>
    <w:rsid w:val="00895E66"/>
    <w:rsid w:val="00895E77"/>
    <w:rsid w:val="00895E92"/>
    <w:rsid w:val="00895EBE"/>
    <w:rsid w:val="00895ECB"/>
    <w:rsid w:val="00895EDA"/>
    <w:rsid w:val="00895EE3"/>
    <w:rsid w:val="00895F39"/>
    <w:rsid w:val="00895F59"/>
    <w:rsid w:val="00895FEA"/>
    <w:rsid w:val="00895FF0"/>
    <w:rsid w:val="00895FF3"/>
    <w:rsid w:val="00896039"/>
    <w:rsid w:val="0089607D"/>
    <w:rsid w:val="0089608F"/>
    <w:rsid w:val="008960A3"/>
    <w:rsid w:val="008960AC"/>
    <w:rsid w:val="008960C1"/>
    <w:rsid w:val="008960D1"/>
    <w:rsid w:val="008960D4"/>
    <w:rsid w:val="008960DD"/>
    <w:rsid w:val="008960E8"/>
    <w:rsid w:val="00896106"/>
    <w:rsid w:val="0089610F"/>
    <w:rsid w:val="00896114"/>
    <w:rsid w:val="0089618A"/>
    <w:rsid w:val="008961D6"/>
    <w:rsid w:val="008961E5"/>
    <w:rsid w:val="008961F5"/>
    <w:rsid w:val="00896202"/>
    <w:rsid w:val="00896211"/>
    <w:rsid w:val="00896248"/>
    <w:rsid w:val="0089626D"/>
    <w:rsid w:val="008962A0"/>
    <w:rsid w:val="008962A2"/>
    <w:rsid w:val="008962BC"/>
    <w:rsid w:val="008962D8"/>
    <w:rsid w:val="008962DE"/>
    <w:rsid w:val="0089630F"/>
    <w:rsid w:val="0089637E"/>
    <w:rsid w:val="008963BF"/>
    <w:rsid w:val="008963C1"/>
    <w:rsid w:val="008963CD"/>
    <w:rsid w:val="008963DB"/>
    <w:rsid w:val="008963DF"/>
    <w:rsid w:val="008963F5"/>
    <w:rsid w:val="008964E9"/>
    <w:rsid w:val="00896522"/>
    <w:rsid w:val="00896531"/>
    <w:rsid w:val="00896536"/>
    <w:rsid w:val="008965BA"/>
    <w:rsid w:val="008965BE"/>
    <w:rsid w:val="00896608"/>
    <w:rsid w:val="00896644"/>
    <w:rsid w:val="00896658"/>
    <w:rsid w:val="00896667"/>
    <w:rsid w:val="0089667D"/>
    <w:rsid w:val="008966F3"/>
    <w:rsid w:val="00896705"/>
    <w:rsid w:val="0089674E"/>
    <w:rsid w:val="00896754"/>
    <w:rsid w:val="00896762"/>
    <w:rsid w:val="00896779"/>
    <w:rsid w:val="0089679F"/>
    <w:rsid w:val="008967BD"/>
    <w:rsid w:val="008967E7"/>
    <w:rsid w:val="008968AC"/>
    <w:rsid w:val="008968AD"/>
    <w:rsid w:val="008968CA"/>
    <w:rsid w:val="008968CD"/>
    <w:rsid w:val="008968D8"/>
    <w:rsid w:val="008968E4"/>
    <w:rsid w:val="0089691B"/>
    <w:rsid w:val="00896951"/>
    <w:rsid w:val="00896965"/>
    <w:rsid w:val="00896981"/>
    <w:rsid w:val="008969A1"/>
    <w:rsid w:val="008969AA"/>
    <w:rsid w:val="008969D9"/>
    <w:rsid w:val="00896AF4"/>
    <w:rsid w:val="00896B30"/>
    <w:rsid w:val="00896B72"/>
    <w:rsid w:val="00896B77"/>
    <w:rsid w:val="00896BDB"/>
    <w:rsid w:val="00896CF4"/>
    <w:rsid w:val="00896D03"/>
    <w:rsid w:val="00896D15"/>
    <w:rsid w:val="00896D28"/>
    <w:rsid w:val="00896D35"/>
    <w:rsid w:val="00896D49"/>
    <w:rsid w:val="00896DBD"/>
    <w:rsid w:val="00896E4A"/>
    <w:rsid w:val="00896E51"/>
    <w:rsid w:val="00896E60"/>
    <w:rsid w:val="00896E61"/>
    <w:rsid w:val="00896E85"/>
    <w:rsid w:val="00896E89"/>
    <w:rsid w:val="00896ED5"/>
    <w:rsid w:val="00896EE5"/>
    <w:rsid w:val="00896EFD"/>
    <w:rsid w:val="00896F18"/>
    <w:rsid w:val="00896F59"/>
    <w:rsid w:val="00896F5C"/>
    <w:rsid w:val="00896F9D"/>
    <w:rsid w:val="00896FC2"/>
    <w:rsid w:val="00897009"/>
    <w:rsid w:val="00897031"/>
    <w:rsid w:val="0089704C"/>
    <w:rsid w:val="00897062"/>
    <w:rsid w:val="00897067"/>
    <w:rsid w:val="00897112"/>
    <w:rsid w:val="0089713A"/>
    <w:rsid w:val="0089716E"/>
    <w:rsid w:val="00897179"/>
    <w:rsid w:val="00897185"/>
    <w:rsid w:val="00897189"/>
    <w:rsid w:val="0089718C"/>
    <w:rsid w:val="008971C4"/>
    <w:rsid w:val="008971C5"/>
    <w:rsid w:val="0089722B"/>
    <w:rsid w:val="00897267"/>
    <w:rsid w:val="00897273"/>
    <w:rsid w:val="00897294"/>
    <w:rsid w:val="00897296"/>
    <w:rsid w:val="008972AD"/>
    <w:rsid w:val="008972B9"/>
    <w:rsid w:val="008972C7"/>
    <w:rsid w:val="00897312"/>
    <w:rsid w:val="00897334"/>
    <w:rsid w:val="00897352"/>
    <w:rsid w:val="00897388"/>
    <w:rsid w:val="008973A1"/>
    <w:rsid w:val="008973AF"/>
    <w:rsid w:val="00897475"/>
    <w:rsid w:val="008974A3"/>
    <w:rsid w:val="008974BD"/>
    <w:rsid w:val="008974EA"/>
    <w:rsid w:val="008974F5"/>
    <w:rsid w:val="008974F7"/>
    <w:rsid w:val="0089750C"/>
    <w:rsid w:val="008975AF"/>
    <w:rsid w:val="008975C7"/>
    <w:rsid w:val="008975D5"/>
    <w:rsid w:val="0089761D"/>
    <w:rsid w:val="008976A0"/>
    <w:rsid w:val="008976B7"/>
    <w:rsid w:val="00897704"/>
    <w:rsid w:val="00897715"/>
    <w:rsid w:val="00897725"/>
    <w:rsid w:val="0089775D"/>
    <w:rsid w:val="008977A9"/>
    <w:rsid w:val="00897824"/>
    <w:rsid w:val="0089782C"/>
    <w:rsid w:val="00897857"/>
    <w:rsid w:val="00897895"/>
    <w:rsid w:val="008978BD"/>
    <w:rsid w:val="008978E4"/>
    <w:rsid w:val="00897901"/>
    <w:rsid w:val="0089790A"/>
    <w:rsid w:val="00897940"/>
    <w:rsid w:val="00897992"/>
    <w:rsid w:val="0089799E"/>
    <w:rsid w:val="008979BB"/>
    <w:rsid w:val="008979BF"/>
    <w:rsid w:val="008979EE"/>
    <w:rsid w:val="00897A07"/>
    <w:rsid w:val="00897A2B"/>
    <w:rsid w:val="00897A6C"/>
    <w:rsid w:val="00897A83"/>
    <w:rsid w:val="00897A8F"/>
    <w:rsid w:val="00897B18"/>
    <w:rsid w:val="00897B3C"/>
    <w:rsid w:val="00897BBB"/>
    <w:rsid w:val="00897BFF"/>
    <w:rsid w:val="00897C06"/>
    <w:rsid w:val="00897CA7"/>
    <w:rsid w:val="00897CEF"/>
    <w:rsid w:val="00897CFB"/>
    <w:rsid w:val="00897D5B"/>
    <w:rsid w:val="00897D5D"/>
    <w:rsid w:val="00897E2A"/>
    <w:rsid w:val="00897E70"/>
    <w:rsid w:val="00897E85"/>
    <w:rsid w:val="00897E91"/>
    <w:rsid w:val="00897EAF"/>
    <w:rsid w:val="00897EEC"/>
    <w:rsid w:val="00897F29"/>
    <w:rsid w:val="00897FA1"/>
    <w:rsid w:val="00897FA2"/>
    <w:rsid w:val="00897FA4"/>
    <w:rsid w:val="0089AC74"/>
    <w:rsid w:val="008A0035"/>
    <w:rsid w:val="008A004F"/>
    <w:rsid w:val="008A0088"/>
    <w:rsid w:val="008A00CB"/>
    <w:rsid w:val="008A01C7"/>
    <w:rsid w:val="008A01ED"/>
    <w:rsid w:val="008A0200"/>
    <w:rsid w:val="008A023E"/>
    <w:rsid w:val="008A02A9"/>
    <w:rsid w:val="008A02B9"/>
    <w:rsid w:val="008A02C0"/>
    <w:rsid w:val="008A02E9"/>
    <w:rsid w:val="008A0303"/>
    <w:rsid w:val="008A0319"/>
    <w:rsid w:val="008A0326"/>
    <w:rsid w:val="008A0329"/>
    <w:rsid w:val="008A035C"/>
    <w:rsid w:val="008A03C0"/>
    <w:rsid w:val="008A03CD"/>
    <w:rsid w:val="008A03E3"/>
    <w:rsid w:val="008A03F3"/>
    <w:rsid w:val="008A0405"/>
    <w:rsid w:val="008A0409"/>
    <w:rsid w:val="008A0427"/>
    <w:rsid w:val="008A043E"/>
    <w:rsid w:val="008A04B1"/>
    <w:rsid w:val="008A04BD"/>
    <w:rsid w:val="008A04C7"/>
    <w:rsid w:val="008A0507"/>
    <w:rsid w:val="008A0530"/>
    <w:rsid w:val="008A0580"/>
    <w:rsid w:val="008A0584"/>
    <w:rsid w:val="008A0597"/>
    <w:rsid w:val="008A059D"/>
    <w:rsid w:val="008A05C0"/>
    <w:rsid w:val="008A05FA"/>
    <w:rsid w:val="008A0626"/>
    <w:rsid w:val="008A0641"/>
    <w:rsid w:val="008A0663"/>
    <w:rsid w:val="008A0691"/>
    <w:rsid w:val="008A0695"/>
    <w:rsid w:val="008A06B3"/>
    <w:rsid w:val="008A0745"/>
    <w:rsid w:val="008A07FC"/>
    <w:rsid w:val="008A0885"/>
    <w:rsid w:val="008A0886"/>
    <w:rsid w:val="008A08CD"/>
    <w:rsid w:val="008A08E4"/>
    <w:rsid w:val="008A08ED"/>
    <w:rsid w:val="008A08FC"/>
    <w:rsid w:val="008A0906"/>
    <w:rsid w:val="008A090A"/>
    <w:rsid w:val="008A0919"/>
    <w:rsid w:val="008A096F"/>
    <w:rsid w:val="008A097F"/>
    <w:rsid w:val="008A09DB"/>
    <w:rsid w:val="008A0A62"/>
    <w:rsid w:val="008A0A8E"/>
    <w:rsid w:val="008A0A96"/>
    <w:rsid w:val="008A0AAC"/>
    <w:rsid w:val="008A0ABA"/>
    <w:rsid w:val="008A0ACE"/>
    <w:rsid w:val="008A0ADB"/>
    <w:rsid w:val="008A0AFE"/>
    <w:rsid w:val="008A0B02"/>
    <w:rsid w:val="008A0B18"/>
    <w:rsid w:val="008A0B3E"/>
    <w:rsid w:val="008A0B8E"/>
    <w:rsid w:val="008A0B8F"/>
    <w:rsid w:val="008A0BDB"/>
    <w:rsid w:val="008A0BE5"/>
    <w:rsid w:val="008A0BFD"/>
    <w:rsid w:val="008A0C2D"/>
    <w:rsid w:val="008A0C57"/>
    <w:rsid w:val="008A0C81"/>
    <w:rsid w:val="008A0C8A"/>
    <w:rsid w:val="008A0CB6"/>
    <w:rsid w:val="008A0CBC"/>
    <w:rsid w:val="008A0CE9"/>
    <w:rsid w:val="008A0D1D"/>
    <w:rsid w:val="008A0D2D"/>
    <w:rsid w:val="008A0D45"/>
    <w:rsid w:val="008A0D49"/>
    <w:rsid w:val="008A0D7A"/>
    <w:rsid w:val="008A0D96"/>
    <w:rsid w:val="008A0DB0"/>
    <w:rsid w:val="008A0E18"/>
    <w:rsid w:val="008A0E61"/>
    <w:rsid w:val="008A0E68"/>
    <w:rsid w:val="008A0E87"/>
    <w:rsid w:val="008A0ECB"/>
    <w:rsid w:val="008A0EE5"/>
    <w:rsid w:val="008A0EF0"/>
    <w:rsid w:val="008A0F07"/>
    <w:rsid w:val="008A0F1F"/>
    <w:rsid w:val="008A0F2D"/>
    <w:rsid w:val="008A0FB0"/>
    <w:rsid w:val="008A0FE3"/>
    <w:rsid w:val="008A0FF1"/>
    <w:rsid w:val="008A1019"/>
    <w:rsid w:val="008A1025"/>
    <w:rsid w:val="008A1051"/>
    <w:rsid w:val="008A1082"/>
    <w:rsid w:val="008A10B0"/>
    <w:rsid w:val="008A1111"/>
    <w:rsid w:val="008A1163"/>
    <w:rsid w:val="008A1187"/>
    <w:rsid w:val="008A1190"/>
    <w:rsid w:val="008A11C6"/>
    <w:rsid w:val="008A1206"/>
    <w:rsid w:val="008A1230"/>
    <w:rsid w:val="008A1253"/>
    <w:rsid w:val="008A12B8"/>
    <w:rsid w:val="008A12D3"/>
    <w:rsid w:val="008A12E4"/>
    <w:rsid w:val="008A1302"/>
    <w:rsid w:val="008A1333"/>
    <w:rsid w:val="008A134B"/>
    <w:rsid w:val="008A13DB"/>
    <w:rsid w:val="008A13EB"/>
    <w:rsid w:val="008A13F5"/>
    <w:rsid w:val="008A1452"/>
    <w:rsid w:val="008A1464"/>
    <w:rsid w:val="008A1482"/>
    <w:rsid w:val="008A14A6"/>
    <w:rsid w:val="008A14B3"/>
    <w:rsid w:val="008A14B5"/>
    <w:rsid w:val="008A14FA"/>
    <w:rsid w:val="008A154B"/>
    <w:rsid w:val="008A155E"/>
    <w:rsid w:val="008A1563"/>
    <w:rsid w:val="008A161C"/>
    <w:rsid w:val="008A1680"/>
    <w:rsid w:val="008A1699"/>
    <w:rsid w:val="008A16AA"/>
    <w:rsid w:val="008A16B0"/>
    <w:rsid w:val="008A16BE"/>
    <w:rsid w:val="008A16D4"/>
    <w:rsid w:val="008A170A"/>
    <w:rsid w:val="008A1719"/>
    <w:rsid w:val="008A171B"/>
    <w:rsid w:val="008A177A"/>
    <w:rsid w:val="008A179E"/>
    <w:rsid w:val="008A1818"/>
    <w:rsid w:val="008A181C"/>
    <w:rsid w:val="008A182C"/>
    <w:rsid w:val="008A1849"/>
    <w:rsid w:val="008A1858"/>
    <w:rsid w:val="008A186A"/>
    <w:rsid w:val="008A18AA"/>
    <w:rsid w:val="008A18C6"/>
    <w:rsid w:val="008A1908"/>
    <w:rsid w:val="008A1948"/>
    <w:rsid w:val="008A1955"/>
    <w:rsid w:val="008A1970"/>
    <w:rsid w:val="008A1972"/>
    <w:rsid w:val="008A19BC"/>
    <w:rsid w:val="008A19F7"/>
    <w:rsid w:val="008A1A93"/>
    <w:rsid w:val="008A1AC5"/>
    <w:rsid w:val="008A1AE7"/>
    <w:rsid w:val="008A1AF2"/>
    <w:rsid w:val="008A1B2F"/>
    <w:rsid w:val="008A1B45"/>
    <w:rsid w:val="008A1B56"/>
    <w:rsid w:val="008A1B72"/>
    <w:rsid w:val="008A1BC0"/>
    <w:rsid w:val="008A1BDD"/>
    <w:rsid w:val="008A1BDF"/>
    <w:rsid w:val="008A1BE4"/>
    <w:rsid w:val="008A1BFB"/>
    <w:rsid w:val="008A1C0F"/>
    <w:rsid w:val="008A1C2D"/>
    <w:rsid w:val="008A1C40"/>
    <w:rsid w:val="008A1CE4"/>
    <w:rsid w:val="008A1CED"/>
    <w:rsid w:val="008A1CF3"/>
    <w:rsid w:val="008A1CF8"/>
    <w:rsid w:val="008A1D07"/>
    <w:rsid w:val="008A1D0B"/>
    <w:rsid w:val="008A1D51"/>
    <w:rsid w:val="008A1D6E"/>
    <w:rsid w:val="008A1D81"/>
    <w:rsid w:val="008A1DB9"/>
    <w:rsid w:val="008A1DC0"/>
    <w:rsid w:val="008A1DDE"/>
    <w:rsid w:val="008A1DE0"/>
    <w:rsid w:val="008A1DEE"/>
    <w:rsid w:val="008A1E47"/>
    <w:rsid w:val="008A1E88"/>
    <w:rsid w:val="008A1F0B"/>
    <w:rsid w:val="008A1F3D"/>
    <w:rsid w:val="008A1F3F"/>
    <w:rsid w:val="008A1F4E"/>
    <w:rsid w:val="008A1F58"/>
    <w:rsid w:val="008A1F7F"/>
    <w:rsid w:val="008A1F8D"/>
    <w:rsid w:val="008A1F94"/>
    <w:rsid w:val="008A1F99"/>
    <w:rsid w:val="008A1FA6"/>
    <w:rsid w:val="008A1FF4"/>
    <w:rsid w:val="008A200C"/>
    <w:rsid w:val="008A2053"/>
    <w:rsid w:val="008A2068"/>
    <w:rsid w:val="008A2076"/>
    <w:rsid w:val="008A209D"/>
    <w:rsid w:val="008A2138"/>
    <w:rsid w:val="008A21C8"/>
    <w:rsid w:val="008A21FB"/>
    <w:rsid w:val="008A2216"/>
    <w:rsid w:val="008A227A"/>
    <w:rsid w:val="008A22A1"/>
    <w:rsid w:val="008A22E7"/>
    <w:rsid w:val="008A2311"/>
    <w:rsid w:val="008A234A"/>
    <w:rsid w:val="008A237D"/>
    <w:rsid w:val="008A2394"/>
    <w:rsid w:val="008A23CE"/>
    <w:rsid w:val="008A23F4"/>
    <w:rsid w:val="008A2426"/>
    <w:rsid w:val="008A244D"/>
    <w:rsid w:val="008A24B4"/>
    <w:rsid w:val="008A24DF"/>
    <w:rsid w:val="008A24F3"/>
    <w:rsid w:val="008A2538"/>
    <w:rsid w:val="008A256B"/>
    <w:rsid w:val="008A2572"/>
    <w:rsid w:val="008A261F"/>
    <w:rsid w:val="008A2632"/>
    <w:rsid w:val="008A2650"/>
    <w:rsid w:val="008A2683"/>
    <w:rsid w:val="008A26A5"/>
    <w:rsid w:val="008A26DA"/>
    <w:rsid w:val="008A2733"/>
    <w:rsid w:val="008A2757"/>
    <w:rsid w:val="008A2779"/>
    <w:rsid w:val="008A27AA"/>
    <w:rsid w:val="008A27AE"/>
    <w:rsid w:val="008A27EC"/>
    <w:rsid w:val="008A27F6"/>
    <w:rsid w:val="008A2800"/>
    <w:rsid w:val="008A2807"/>
    <w:rsid w:val="008A282D"/>
    <w:rsid w:val="008A286B"/>
    <w:rsid w:val="008A288B"/>
    <w:rsid w:val="008A288E"/>
    <w:rsid w:val="008A2891"/>
    <w:rsid w:val="008A28BB"/>
    <w:rsid w:val="008A28E8"/>
    <w:rsid w:val="008A2904"/>
    <w:rsid w:val="008A2906"/>
    <w:rsid w:val="008A292F"/>
    <w:rsid w:val="008A2978"/>
    <w:rsid w:val="008A29CE"/>
    <w:rsid w:val="008A29D1"/>
    <w:rsid w:val="008A29E5"/>
    <w:rsid w:val="008A29E8"/>
    <w:rsid w:val="008A2A11"/>
    <w:rsid w:val="008A2A1B"/>
    <w:rsid w:val="008A2A2E"/>
    <w:rsid w:val="008A2A59"/>
    <w:rsid w:val="008A2A7B"/>
    <w:rsid w:val="008A2A84"/>
    <w:rsid w:val="008A2A98"/>
    <w:rsid w:val="008A2AED"/>
    <w:rsid w:val="008A2B09"/>
    <w:rsid w:val="008A2B11"/>
    <w:rsid w:val="008A2B21"/>
    <w:rsid w:val="008A2B5C"/>
    <w:rsid w:val="008A2B62"/>
    <w:rsid w:val="008A2B86"/>
    <w:rsid w:val="008A2BAA"/>
    <w:rsid w:val="008A2BC3"/>
    <w:rsid w:val="008A2BC5"/>
    <w:rsid w:val="008A2BE8"/>
    <w:rsid w:val="008A2C04"/>
    <w:rsid w:val="008A2C0B"/>
    <w:rsid w:val="008A2C0E"/>
    <w:rsid w:val="008A2C20"/>
    <w:rsid w:val="008A2C3D"/>
    <w:rsid w:val="008A2C59"/>
    <w:rsid w:val="008A2C9F"/>
    <w:rsid w:val="008A2D0E"/>
    <w:rsid w:val="008A2D8E"/>
    <w:rsid w:val="008A2D9E"/>
    <w:rsid w:val="008A2DD7"/>
    <w:rsid w:val="008A2E00"/>
    <w:rsid w:val="008A2EA1"/>
    <w:rsid w:val="008A2EBB"/>
    <w:rsid w:val="008A2EF3"/>
    <w:rsid w:val="008A2F23"/>
    <w:rsid w:val="008A2F31"/>
    <w:rsid w:val="008A2F9E"/>
    <w:rsid w:val="008A2FB7"/>
    <w:rsid w:val="008A2FD3"/>
    <w:rsid w:val="008A2FFA"/>
    <w:rsid w:val="008A3008"/>
    <w:rsid w:val="008A3012"/>
    <w:rsid w:val="008A301B"/>
    <w:rsid w:val="008A3027"/>
    <w:rsid w:val="008A3033"/>
    <w:rsid w:val="008A3055"/>
    <w:rsid w:val="008A3061"/>
    <w:rsid w:val="008A3072"/>
    <w:rsid w:val="008A309D"/>
    <w:rsid w:val="008A313F"/>
    <w:rsid w:val="008A3161"/>
    <w:rsid w:val="008A3189"/>
    <w:rsid w:val="008A3197"/>
    <w:rsid w:val="008A319D"/>
    <w:rsid w:val="008A31C0"/>
    <w:rsid w:val="008A31EA"/>
    <w:rsid w:val="008A3255"/>
    <w:rsid w:val="008A32BE"/>
    <w:rsid w:val="008A3305"/>
    <w:rsid w:val="008A331B"/>
    <w:rsid w:val="008A3369"/>
    <w:rsid w:val="008A3378"/>
    <w:rsid w:val="008A33E7"/>
    <w:rsid w:val="008A3409"/>
    <w:rsid w:val="008A3416"/>
    <w:rsid w:val="008A3429"/>
    <w:rsid w:val="008A342E"/>
    <w:rsid w:val="008A34CE"/>
    <w:rsid w:val="008A34E6"/>
    <w:rsid w:val="008A350B"/>
    <w:rsid w:val="008A3542"/>
    <w:rsid w:val="008A35AD"/>
    <w:rsid w:val="008A3608"/>
    <w:rsid w:val="008A3629"/>
    <w:rsid w:val="008A362A"/>
    <w:rsid w:val="008A3672"/>
    <w:rsid w:val="008A3698"/>
    <w:rsid w:val="008A36D8"/>
    <w:rsid w:val="008A3717"/>
    <w:rsid w:val="008A376D"/>
    <w:rsid w:val="008A377A"/>
    <w:rsid w:val="008A377F"/>
    <w:rsid w:val="008A3781"/>
    <w:rsid w:val="008A37B9"/>
    <w:rsid w:val="008A3801"/>
    <w:rsid w:val="008A385A"/>
    <w:rsid w:val="008A385F"/>
    <w:rsid w:val="008A386B"/>
    <w:rsid w:val="008A38C5"/>
    <w:rsid w:val="008A38EE"/>
    <w:rsid w:val="008A38F4"/>
    <w:rsid w:val="008A3914"/>
    <w:rsid w:val="008A395B"/>
    <w:rsid w:val="008A396A"/>
    <w:rsid w:val="008A39AB"/>
    <w:rsid w:val="008A3A32"/>
    <w:rsid w:val="008A3A48"/>
    <w:rsid w:val="008A3A4F"/>
    <w:rsid w:val="008A3A64"/>
    <w:rsid w:val="008A3A89"/>
    <w:rsid w:val="008A3B1B"/>
    <w:rsid w:val="008A3B48"/>
    <w:rsid w:val="008A3B78"/>
    <w:rsid w:val="008A3B86"/>
    <w:rsid w:val="008A3BB5"/>
    <w:rsid w:val="008A3BC0"/>
    <w:rsid w:val="008A3BE0"/>
    <w:rsid w:val="008A3C38"/>
    <w:rsid w:val="008A3C45"/>
    <w:rsid w:val="008A3C7A"/>
    <w:rsid w:val="008A3C89"/>
    <w:rsid w:val="008A3CAA"/>
    <w:rsid w:val="008A3CC8"/>
    <w:rsid w:val="008A3CFE"/>
    <w:rsid w:val="008A3D59"/>
    <w:rsid w:val="008A3D98"/>
    <w:rsid w:val="008A3DB2"/>
    <w:rsid w:val="008A3DC6"/>
    <w:rsid w:val="008A3E15"/>
    <w:rsid w:val="008A3E17"/>
    <w:rsid w:val="008A3E1A"/>
    <w:rsid w:val="008A3E2F"/>
    <w:rsid w:val="008A3E50"/>
    <w:rsid w:val="008A3E57"/>
    <w:rsid w:val="008A3EAD"/>
    <w:rsid w:val="008A3EBB"/>
    <w:rsid w:val="008A3EED"/>
    <w:rsid w:val="008A3FC8"/>
    <w:rsid w:val="008A3FD6"/>
    <w:rsid w:val="008A3FDE"/>
    <w:rsid w:val="008A3FDF"/>
    <w:rsid w:val="008A4031"/>
    <w:rsid w:val="008A404D"/>
    <w:rsid w:val="008A407B"/>
    <w:rsid w:val="008A40B0"/>
    <w:rsid w:val="008A416A"/>
    <w:rsid w:val="008A41CF"/>
    <w:rsid w:val="008A41DF"/>
    <w:rsid w:val="008A41E4"/>
    <w:rsid w:val="008A41FC"/>
    <w:rsid w:val="008A420B"/>
    <w:rsid w:val="008A4233"/>
    <w:rsid w:val="008A4267"/>
    <w:rsid w:val="008A427B"/>
    <w:rsid w:val="008A428B"/>
    <w:rsid w:val="008A4295"/>
    <w:rsid w:val="008A42B3"/>
    <w:rsid w:val="008A42B8"/>
    <w:rsid w:val="008A42D3"/>
    <w:rsid w:val="008A430D"/>
    <w:rsid w:val="008A4342"/>
    <w:rsid w:val="008A438D"/>
    <w:rsid w:val="008A4397"/>
    <w:rsid w:val="008A43B5"/>
    <w:rsid w:val="008A4425"/>
    <w:rsid w:val="008A443F"/>
    <w:rsid w:val="008A448E"/>
    <w:rsid w:val="008A4490"/>
    <w:rsid w:val="008A44BD"/>
    <w:rsid w:val="008A453E"/>
    <w:rsid w:val="008A454A"/>
    <w:rsid w:val="008A458C"/>
    <w:rsid w:val="008A45B8"/>
    <w:rsid w:val="008A4611"/>
    <w:rsid w:val="008A461C"/>
    <w:rsid w:val="008A461E"/>
    <w:rsid w:val="008A4647"/>
    <w:rsid w:val="008A4694"/>
    <w:rsid w:val="008A4697"/>
    <w:rsid w:val="008A469D"/>
    <w:rsid w:val="008A46DE"/>
    <w:rsid w:val="008A4738"/>
    <w:rsid w:val="008A4778"/>
    <w:rsid w:val="008A4779"/>
    <w:rsid w:val="008A47AB"/>
    <w:rsid w:val="008A47C2"/>
    <w:rsid w:val="008A47E2"/>
    <w:rsid w:val="008A484C"/>
    <w:rsid w:val="008A484D"/>
    <w:rsid w:val="008A4871"/>
    <w:rsid w:val="008A4897"/>
    <w:rsid w:val="008A48AE"/>
    <w:rsid w:val="008A48B7"/>
    <w:rsid w:val="008A48CE"/>
    <w:rsid w:val="008A48D2"/>
    <w:rsid w:val="008A48ED"/>
    <w:rsid w:val="008A490C"/>
    <w:rsid w:val="008A497B"/>
    <w:rsid w:val="008A49B9"/>
    <w:rsid w:val="008A4A16"/>
    <w:rsid w:val="008A4ABB"/>
    <w:rsid w:val="008A4AE8"/>
    <w:rsid w:val="008A4B03"/>
    <w:rsid w:val="008A4B0F"/>
    <w:rsid w:val="008A4B2F"/>
    <w:rsid w:val="008A4B7E"/>
    <w:rsid w:val="008A4BCE"/>
    <w:rsid w:val="008A4BF1"/>
    <w:rsid w:val="008A4BF9"/>
    <w:rsid w:val="008A4C0C"/>
    <w:rsid w:val="008A4C51"/>
    <w:rsid w:val="008A4C62"/>
    <w:rsid w:val="008A4C88"/>
    <w:rsid w:val="008A4C91"/>
    <w:rsid w:val="008A4C92"/>
    <w:rsid w:val="008A4CD4"/>
    <w:rsid w:val="008A4D53"/>
    <w:rsid w:val="008A4DCB"/>
    <w:rsid w:val="008A4E23"/>
    <w:rsid w:val="008A4E58"/>
    <w:rsid w:val="008A4EF3"/>
    <w:rsid w:val="008A4F09"/>
    <w:rsid w:val="008A4F0A"/>
    <w:rsid w:val="008A4F0E"/>
    <w:rsid w:val="008A4F1E"/>
    <w:rsid w:val="008A4F25"/>
    <w:rsid w:val="008A4F39"/>
    <w:rsid w:val="008A4F3D"/>
    <w:rsid w:val="008A4F40"/>
    <w:rsid w:val="008A4F45"/>
    <w:rsid w:val="008A4FB3"/>
    <w:rsid w:val="008A503A"/>
    <w:rsid w:val="008A5040"/>
    <w:rsid w:val="008A506E"/>
    <w:rsid w:val="008A5073"/>
    <w:rsid w:val="008A5087"/>
    <w:rsid w:val="008A5096"/>
    <w:rsid w:val="008A50DB"/>
    <w:rsid w:val="008A515E"/>
    <w:rsid w:val="008A5184"/>
    <w:rsid w:val="008A5188"/>
    <w:rsid w:val="008A51B8"/>
    <w:rsid w:val="008A51C2"/>
    <w:rsid w:val="008A51CB"/>
    <w:rsid w:val="008A51FD"/>
    <w:rsid w:val="008A5200"/>
    <w:rsid w:val="008A5270"/>
    <w:rsid w:val="008A527C"/>
    <w:rsid w:val="008A52BB"/>
    <w:rsid w:val="008A52C0"/>
    <w:rsid w:val="008A52C9"/>
    <w:rsid w:val="008A52CD"/>
    <w:rsid w:val="008A52FF"/>
    <w:rsid w:val="008A5314"/>
    <w:rsid w:val="008A5319"/>
    <w:rsid w:val="008A5328"/>
    <w:rsid w:val="008A5342"/>
    <w:rsid w:val="008A534C"/>
    <w:rsid w:val="008A53A4"/>
    <w:rsid w:val="008A53C9"/>
    <w:rsid w:val="008A53E5"/>
    <w:rsid w:val="008A542F"/>
    <w:rsid w:val="008A5455"/>
    <w:rsid w:val="008A5469"/>
    <w:rsid w:val="008A547A"/>
    <w:rsid w:val="008A547F"/>
    <w:rsid w:val="008A54D8"/>
    <w:rsid w:val="008A5506"/>
    <w:rsid w:val="008A556B"/>
    <w:rsid w:val="008A5577"/>
    <w:rsid w:val="008A55B9"/>
    <w:rsid w:val="008A55C4"/>
    <w:rsid w:val="008A55EF"/>
    <w:rsid w:val="008A55F5"/>
    <w:rsid w:val="008A5623"/>
    <w:rsid w:val="008A564A"/>
    <w:rsid w:val="008A5696"/>
    <w:rsid w:val="008A569E"/>
    <w:rsid w:val="008A56A9"/>
    <w:rsid w:val="008A56D8"/>
    <w:rsid w:val="008A5724"/>
    <w:rsid w:val="008A572E"/>
    <w:rsid w:val="008A5753"/>
    <w:rsid w:val="008A5787"/>
    <w:rsid w:val="008A578C"/>
    <w:rsid w:val="008A579D"/>
    <w:rsid w:val="008A579F"/>
    <w:rsid w:val="008A57E7"/>
    <w:rsid w:val="008A57E8"/>
    <w:rsid w:val="008A57EB"/>
    <w:rsid w:val="008A5802"/>
    <w:rsid w:val="008A584E"/>
    <w:rsid w:val="008A5853"/>
    <w:rsid w:val="008A5854"/>
    <w:rsid w:val="008A58A8"/>
    <w:rsid w:val="008A58DE"/>
    <w:rsid w:val="008A58EF"/>
    <w:rsid w:val="008A592F"/>
    <w:rsid w:val="008A5931"/>
    <w:rsid w:val="008A5954"/>
    <w:rsid w:val="008A5959"/>
    <w:rsid w:val="008A596B"/>
    <w:rsid w:val="008A59F3"/>
    <w:rsid w:val="008A59F6"/>
    <w:rsid w:val="008A5A02"/>
    <w:rsid w:val="008A5A43"/>
    <w:rsid w:val="008A5A65"/>
    <w:rsid w:val="008A5AC7"/>
    <w:rsid w:val="008A5AE9"/>
    <w:rsid w:val="008A5B02"/>
    <w:rsid w:val="008A5B25"/>
    <w:rsid w:val="008A5B5E"/>
    <w:rsid w:val="008A5B91"/>
    <w:rsid w:val="008A5BB2"/>
    <w:rsid w:val="008A5BFD"/>
    <w:rsid w:val="008A5C01"/>
    <w:rsid w:val="008A5C26"/>
    <w:rsid w:val="008A5C3A"/>
    <w:rsid w:val="008A5C51"/>
    <w:rsid w:val="008A5CC5"/>
    <w:rsid w:val="008A5CCA"/>
    <w:rsid w:val="008A5D06"/>
    <w:rsid w:val="008A5D54"/>
    <w:rsid w:val="008A5D64"/>
    <w:rsid w:val="008A5D66"/>
    <w:rsid w:val="008A5D6A"/>
    <w:rsid w:val="008A5D84"/>
    <w:rsid w:val="008A5DB2"/>
    <w:rsid w:val="008A5DDC"/>
    <w:rsid w:val="008A5DF0"/>
    <w:rsid w:val="008A5DFC"/>
    <w:rsid w:val="008A5DFF"/>
    <w:rsid w:val="008A5E2B"/>
    <w:rsid w:val="008A5E7D"/>
    <w:rsid w:val="008A5E7E"/>
    <w:rsid w:val="008A5E88"/>
    <w:rsid w:val="008A5E96"/>
    <w:rsid w:val="008A5EA8"/>
    <w:rsid w:val="008A5EAE"/>
    <w:rsid w:val="008A5ECA"/>
    <w:rsid w:val="008A5F18"/>
    <w:rsid w:val="008A5F5A"/>
    <w:rsid w:val="008A5FC5"/>
    <w:rsid w:val="008A600D"/>
    <w:rsid w:val="008A6035"/>
    <w:rsid w:val="008A6079"/>
    <w:rsid w:val="008A609E"/>
    <w:rsid w:val="008A60F4"/>
    <w:rsid w:val="008A6102"/>
    <w:rsid w:val="008A6124"/>
    <w:rsid w:val="008A615E"/>
    <w:rsid w:val="008A616B"/>
    <w:rsid w:val="008A6177"/>
    <w:rsid w:val="008A617B"/>
    <w:rsid w:val="008A61E8"/>
    <w:rsid w:val="008A625C"/>
    <w:rsid w:val="008A6277"/>
    <w:rsid w:val="008A627B"/>
    <w:rsid w:val="008A6282"/>
    <w:rsid w:val="008A62AE"/>
    <w:rsid w:val="008A62B2"/>
    <w:rsid w:val="008A62DC"/>
    <w:rsid w:val="008A62F8"/>
    <w:rsid w:val="008A6337"/>
    <w:rsid w:val="008A63B7"/>
    <w:rsid w:val="008A63C0"/>
    <w:rsid w:val="008A63C2"/>
    <w:rsid w:val="008A63CC"/>
    <w:rsid w:val="008A63D6"/>
    <w:rsid w:val="008A63E0"/>
    <w:rsid w:val="008A641F"/>
    <w:rsid w:val="008A6427"/>
    <w:rsid w:val="008A6435"/>
    <w:rsid w:val="008A644B"/>
    <w:rsid w:val="008A645F"/>
    <w:rsid w:val="008A64F4"/>
    <w:rsid w:val="008A6513"/>
    <w:rsid w:val="008A6531"/>
    <w:rsid w:val="008A657B"/>
    <w:rsid w:val="008A6591"/>
    <w:rsid w:val="008A65C5"/>
    <w:rsid w:val="008A65C9"/>
    <w:rsid w:val="008A65E7"/>
    <w:rsid w:val="008A662D"/>
    <w:rsid w:val="008A6636"/>
    <w:rsid w:val="008A665A"/>
    <w:rsid w:val="008A6688"/>
    <w:rsid w:val="008A668D"/>
    <w:rsid w:val="008A66B5"/>
    <w:rsid w:val="008A6722"/>
    <w:rsid w:val="008A676E"/>
    <w:rsid w:val="008A67AE"/>
    <w:rsid w:val="008A67B7"/>
    <w:rsid w:val="008A67C2"/>
    <w:rsid w:val="008A67CE"/>
    <w:rsid w:val="008A6837"/>
    <w:rsid w:val="008A686A"/>
    <w:rsid w:val="008A68B3"/>
    <w:rsid w:val="008A68EE"/>
    <w:rsid w:val="008A6948"/>
    <w:rsid w:val="008A6949"/>
    <w:rsid w:val="008A6977"/>
    <w:rsid w:val="008A69D3"/>
    <w:rsid w:val="008A6A20"/>
    <w:rsid w:val="008A6A23"/>
    <w:rsid w:val="008A6A33"/>
    <w:rsid w:val="008A6A81"/>
    <w:rsid w:val="008A6ADA"/>
    <w:rsid w:val="008A6ADB"/>
    <w:rsid w:val="008A6B42"/>
    <w:rsid w:val="008A6B4E"/>
    <w:rsid w:val="008A6B85"/>
    <w:rsid w:val="008A6B8C"/>
    <w:rsid w:val="008A6C20"/>
    <w:rsid w:val="008A6C56"/>
    <w:rsid w:val="008A6C74"/>
    <w:rsid w:val="008A6C83"/>
    <w:rsid w:val="008A6C8A"/>
    <w:rsid w:val="008A6C96"/>
    <w:rsid w:val="008A6CE5"/>
    <w:rsid w:val="008A6D14"/>
    <w:rsid w:val="008A6DA5"/>
    <w:rsid w:val="008A6DD3"/>
    <w:rsid w:val="008A6DDA"/>
    <w:rsid w:val="008A6DF3"/>
    <w:rsid w:val="008A6E5F"/>
    <w:rsid w:val="008A6E6D"/>
    <w:rsid w:val="008A6E9A"/>
    <w:rsid w:val="008A6EB0"/>
    <w:rsid w:val="008A6ED5"/>
    <w:rsid w:val="008A6EE1"/>
    <w:rsid w:val="008A6EF7"/>
    <w:rsid w:val="008A6F2F"/>
    <w:rsid w:val="008A6F41"/>
    <w:rsid w:val="008A6F4A"/>
    <w:rsid w:val="008A6F7F"/>
    <w:rsid w:val="008A6F85"/>
    <w:rsid w:val="008A6FB9"/>
    <w:rsid w:val="008A6FC9"/>
    <w:rsid w:val="008A6FE2"/>
    <w:rsid w:val="008A7008"/>
    <w:rsid w:val="008A70B7"/>
    <w:rsid w:val="008A70CD"/>
    <w:rsid w:val="008A70D2"/>
    <w:rsid w:val="008A70D5"/>
    <w:rsid w:val="008A70EE"/>
    <w:rsid w:val="008A7122"/>
    <w:rsid w:val="008A7143"/>
    <w:rsid w:val="008A7160"/>
    <w:rsid w:val="008A7190"/>
    <w:rsid w:val="008A71A1"/>
    <w:rsid w:val="008A720B"/>
    <w:rsid w:val="008A7238"/>
    <w:rsid w:val="008A7247"/>
    <w:rsid w:val="008A72BD"/>
    <w:rsid w:val="008A731B"/>
    <w:rsid w:val="008A7324"/>
    <w:rsid w:val="008A7344"/>
    <w:rsid w:val="008A734D"/>
    <w:rsid w:val="008A737C"/>
    <w:rsid w:val="008A7380"/>
    <w:rsid w:val="008A73A5"/>
    <w:rsid w:val="008A73B9"/>
    <w:rsid w:val="008A7423"/>
    <w:rsid w:val="008A7432"/>
    <w:rsid w:val="008A7459"/>
    <w:rsid w:val="008A7463"/>
    <w:rsid w:val="008A7469"/>
    <w:rsid w:val="008A7470"/>
    <w:rsid w:val="008A748D"/>
    <w:rsid w:val="008A74E1"/>
    <w:rsid w:val="008A74E5"/>
    <w:rsid w:val="008A74F9"/>
    <w:rsid w:val="008A752D"/>
    <w:rsid w:val="008A7531"/>
    <w:rsid w:val="008A7539"/>
    <w:rsid w:val="008A75B9"/>
    <w:rsid w:val="008A75C7"/>
    <w:rsid w:val="008A75FD"/>
    <w:rsid w:val="008A7604"/>
    <w:rsid w:val="008A7640"/>
    <w:rsid w:val="008A7663"/>
    <w:rsid w:val="008A7665"/>
    <w:rsid w:val="008A76B9"/>
    <w:rsid w:val="008A76E3"/>
    <w:rsid w:val="008A76F1"/>
    <w:rsid w:val="008A7718"/>
    <w:rsid w:val="008A7740"/>
    <w:rsid w:val="008A7798"/>
    <w:rsid w:val="008A77BD"/>
    <w:rsid w:val="008A77D2"/>
    <w:rsid w:val="008A77DB"/>
    <w:rsid w:val="008A7814"/>
    <w:rsid w:val="008A782F"/>
    <w:rsid w:val="008A7859"/>
    <w:rsid w:val="008A786C"/>
    <w:rsid w:val="008A7887"/>
    <w:rsid w:val="008A78C7"/>
    <w:rsid w:val="008A7906"/>
    <w:rsid w:val="008A7950"/>
    <w:rsid w:val="008A796D"/>
    <w:rsid w:val="008A7999"/>
    <w:rsid w:val="008A79A8"/>
    <w:rsid w:val="008A79B5"/>
    <w:rsid w:val="008A79C2"/>
    <w:rsid w:val="008A7A62"/>
    <w:rsid w:val="008A7A8A"/>
    <w:rsid w:val="008A7ACA"/>
    <w:rsid w:val="008A7B05"/>
    <w:rsid w:val="008A7B22"/>
    <w:rsid w:val="008A7B2E"/>
    <w:rsid w:val="008A7B3D"/>
    <w:rsid w:val="008A7B58"/>
    <w:rsid w:val="008A7B79"/>
    <w:rsid w:val="008A7B8D"/>
    <w:rsid w:val="008A7C5C"/>
    <w:rsid w:val="008A7C6E"/>
    <w:rsid w:val="008A7C7C"/>
    <w:rsid w:val="008A7C8E"/>
    <w:rsid w:val="008A7CB6"/>
    <w:rsid w:val="008A7D1F"/>
    <w:rsid w:val="008A7D33"/>
    <w:rsid w:val="008A7D54"/>
    <w:rsid w:val="008A7D70"/>
    <w:rsid w:val="008A7D8D"/>
    <w:rsid w:val="008A7DA4"/>
    <w:rsid w:val="008A7DCA"/>
    <w:rsid w:val="008A7DD6"/>
    <w:rsid w:val="008A7DE3"/>
    <w:rsid w:val="008A7DF0"/>
    <w:rsid w:val="008A7E23"/>
    <w:rsid w:val="008A7E36"/>
    <w:rsid w:val="008A7E83"/>
    <w:rsid w:val="008A7E96"/>
    <w:rsid w:val="008A7E9C"/>
    <w:rsid w:val="008A7EA3"/>
    <w:rsid w:val="008A7EAA"/>
    <w:rsid w:val="008A7EB3"/>
    <w:rsid w:val="008A7EF4"/>
    <w:rsid w:val="008A7EFD"/>
    <w:rsid w:val="008A7F2E"/>
    <w:rsid w:val="008A7FEB"/>
    <w:rsid w:val="008B0005"/>
    <w:rsid w:val="008B003D"/>
    <w:rsid w:val="008B0061"/>
    <w:rsid w:val="008B00A3"/>
    <w:rsid w:val="008B00CF"/>
    <w:rsid w:val="008B00FC"/>
    <w:rsid w:val="008B012B"/>
    <w:rsid w:val="008B0132"/>
    <w:rsid w:val="008B0190"/>
    <w:rsid w:val="008B0192"/>
    <w:rsid w:val="008B01EA"/>
    <w:rsid w:val="008B0215"/>
    <w:rsid w:val="008B0226"/>
    <w:rsid w:val="008B0265"/>
    <w:rsid w:val="008B02A5"/>
    <w:rsid w:val="008B02D7"/>
    <w:rsid w:val="008B02DA"/>
    <w:rsid w:val="008B02FC"/>
    <w:rsid w:val="008B0306"/>
    <w:rsid w:val="008B0309"/>
    <w:rsid w:val="008B032A"/>
    <w:rsid w:val="008B0380"/>
    <w:rsid w:val="008B039E"/>
    <w:rsid w:val="008B03DE"/>
    <w:rsid w:val="008B040C"/>
    <w:rsid w:val="008B041F"/>
    <w:rsid w:val="008B04B7"/>
    <w:rsid w:val="008B04C4"/>
    <w:rsid w:val="008B04C5"/>
    <w:rsid w:val="008B04D9"/>
    <w:rsid w:val="008B055C"/>
    <w:rsid w:val="008B058B"/>
    <w:rsid w:val="008B05C9"/>
    <w:rsid w:val="008B05CE"/>
    <w:rsid w:val="008B0612"/>
    <w:rsid w:val="008B064F"/>
    <w:rsid w:val="008B0696"/>
    <w:rsid w:val="008B06CA"/>
    <w:rsid w:val="008B06CB"/>
    <w:rsid w:val="008B06D9"/>
    <w:rsid w:val="008B0703"/>
    <w:rsid w:val="008B07D8"/>
    <w:rsid w:val="008B07DF"/>
    <w:rsid w:val="008B0815"/>
    <w:rsid w:val="008B083D"/>
    <w:rsid w:val="008B087C"/>
    <w:rsid w:val="008B0890"/>
    <w:rsid w:val="008B08BE"/>
    <w:rsid w:val="008B08BF"/>
    <w:rsid w:val="008B08EA"/>
    <w:rsid w:val="008B08FB"/>
    <w:rsid w:val="008B093B"/>
    <w:rsid w:val="008B094E"/>
    <w:rsid w:val="008B0968"/>
    <w:rsid w:val="008B0995"/>
    <w:rsid w:val="008B09C8"/>
    <w:rsid w:val="008B0A18"/>
    <w:rsid w:val="008B0A24"/>
    <w:rsid w:val="008B0A54"/>
    <w:rsid w:val="008B0A61"/>
    <w:rsid w:val="008B0A6E"/>
    <w:rsid w:val="008B0A74"/>
    <w:rsid w:val="008B0A82"/>
    <w:rsid w:val="008B0A9F"/>
    <w:rsid w:val="008B0AE0"/>
    <w:rsid w:val="008B0AE3"/>
    <w:rsid w:val="008B0AF3"/>
    <w:rsid w:val="008B0B33"/>
    <w:rsid w:val="008B0B7D"/>
    <w:rsid w:val="008B0B8F"/>
    <w:rsid w:val="008B0BBD"/>
    <w:rsid w:val="008B0BE0"/>
    <w:rsid w:val="008B0BE7"/>
    <w:rsid w:val="008B0C4C"/>
    <w:rsid w:val="008B0C63"/>
    <w:rsid w:val="008B0C72"/>
    <w:rsid w:val="008B0C7A"/>
    <w:rsid w:val="008B0CB0"/>
    <w:rsid w:val="008B0CB8"/>
    <w:rsid w:val="008B0CF8"/>
    <w:rsid w:val="008B0D0A"/>
    <w:rsid w:val="008B0D63"/>
    <w:rsid w:val="008B0D65"/>
    <w:rsid w:val="008B0DAC"/>
    <w:rsid w:val="008B0DAF"/>
    <w:rsid w:val="008B0DB8"/>
    <w:rsid w:val="008B0DC2"/>
    <w:rsid w:val="008B0E11"/>
    <w:rsid w:val="008B0E12"/>
    <w:rsid w:val="008B0E89"/>
    <w:rsid w:val="008B0EA1"/>
    <w:rsid w:val="008B0EA9"/>
    <w:rsid w:val="008B0EB1"/>
    <w:rsid w:val="008B0F06"/>
    <w:rsid w:val="008B0F12"/>
    <w:rsid w:val="008B0F5F"/>
    <w:rsid w:val="008B0F6C"/>
    <w:rsid w:val="008B0F88"/>
    <w:rsid w:val="008B0F9D"/>
    <w:rsid w:val="008B0FBC"/>
    <w:rsid w:val="008B106A"/>
    <w:rsid w:val="008B1077"/>
    <w:rsid w:val="008B10A3"/>
    <w:rsid w:val="008B10C4"/>
    <w:rsid w:val="008B10DA"/>
    <w:rsid w:val="008B110B"/>
    <w:rsid w:val="008B1111"/>
    <w:rsid w:val="008B1137"/>
    <w:rsid w:val="008B115E"/>
    <w:rsid w:val="008B117E"/>
    <w:rsid w:val="008B1181"/>
    <w:rsid w:val="008B11AF"/>
    <w:rsid w:val="008B11B3"/>
    <w:rsid w:val="008B123C"/>
    <w:rsid w:val="008B1266"/>
    <w:rsid w:val="008B128A"/>
    <w:rsid w:val="008B1292"/>
    <w:rsid w:val="008B12FC"/>
    <w:rsid w:val="008B1312"/>
    <w:rsid w:val="008B131B"/>
    <w:rsid w:val="008B1334"/>
    <w:rsid w:val="008B139B"/>
    <w:rsid w:val="008B13D3"/>
    <w:rsid w:val="008B13F1"/>
    <w:rsid w:val="008B13F8"/>
    <w:rsid w:val="008B140C"/>
    <w:rsid w:val="008B1460"/>
    <w:rsid w:val="008B146D"/>
    <w:rsid w:val="008B14B6"/>
    <w:rsid w:val="008B14C3"/>
    <w:rsid w:val="008B14DA"/>
    <w:rsid w:val="008B14FD"/>
    <w:rsid w:val="008B1502"/>
    <w:rsid w:val="008B151F"/>
    <w:rsid w:val="008B155D"/>
    <w:rsid w:val="008B1577"/>
    <w:rsid w:val="008B159B"/>
    <w:rsid w:val="008B159E"/>
    <w:rsid w:val="008B15B0"/>
    <w:rsid w:val="008B15B3"/>
    <w:rsid w:val="008B15C5"/>
    <w:rsid w:val="008B15E9"/>
    <w:rsid w:val="008B15F2"/>
    <w:rsid w:val="008B1611"/>
    <w:rsid w:val="008B161E"/>
    <w:rsid w:val="008B168C"/>
    <w:rsid w:val="008B1699"/>
    <w:rsid w:val="008B169B"/>
    <w:rsid w:val="008B16BE"/>
    <w:rsid w:val="008B16C4"/>
    <w:rsid w:val="008B1758"/>
    <w:rsid w:val="008B175E"/>
    <w:rsid w:val="008B176B"/>
    <w:rsid w:val="008B17A1"/>
    <w:rsid w:val="008B17CB"/>
    <w:rsid w:val="008B181D"/>
    <w:rsid w:val="008B185F"/>
    <w:rsid w:val="008B18A5"/>
    <w:rsid w:val="008B18C6"/>
    <w:rsid w:val="008B18EA"/>
    <w:rsid w:val="008B193F"/>
    <w:rsid w:val="008B1971"/>
    <w:rsid w:val="008B1995"/>
    <w:rsid w:val="008B19B9"/>
    <w:rsid w:val="008B19D3"/>
    <w:rsid w:val="008B19E0"/>
    <w:rsid w:val="008B19E5"/>
    <w:rsid w:val="008B1A25"/>
    <w:rsid w:val="008B1A3D"/>
    <w:rsid w:val="008B1A5C"/>
    <w:rsid w:val="008B1A75"/>
    <w:rsid w:val="008B1B0A"/>
    <w:rsid w:val="008B1B13"/>
    <w:rsid w:val="008B1B23"/>
    <w:rsid w:val="008B1BEE"/>
    <w:rsid w:val="008B1C55"/>
    <w:rsid w:val="008B1C62"/>
    <w:rsid w:val="008B1C70"/>
    <w:rsid w:val="008B1C72"/>
    <w:rsid w:val="008B1C77"/>
    <w:rsid w:val="008B1C91"/>
    <w:rsid w:val="008B1CCF"/>
    <w:rsid w:val="008B1CD9"/>
    <w:rsid w:val="008B1CEE"/>
    <w:rsid w:val="008B1D1B"/>
    <w:rsid w:val="008B1D43"/>
    <w:rsid w:val="008B1D44"/>
    <w:rsid w:val="008B1D8A"/>
    <w:rsid w:val="008B1E01"/>
    <w:rsid w:val="008B1E0B"/>
    <w:rsid w:val="008B1E24"/>
    <w:rsid w:val="008B1E35"/>
    <w:rsid w:val="008B1E38"/>
    <w:rsid w:val="008B1E7B"/>
    <w:rsid w:val="008B1EB0"/>
    <w:rsid w:val="008B1ED0"/>
    <w:rsid w:val="008B1F07"/>
    <w:rsid w:val="008B1F87"/>
    <w:rsid w:val="008B1FB7"/>
    <w:rsid w:val="008B1FEA"/>
    <w:rsid w:val="008B200B"/>
    <w:rsid w:val="008B2018"/>
    <w:rsid w:val="008B203D"/>
    <w:rsid w:val="008B205B"/>
    <w:rsid w:val="008B2068"/>
    <w:rsid w:val="008B2096"/>
    <w:rsid w:val="008B20AE"/>
    <w:rsid w:val="008B20D7"/>
    <w:rsid w:val="008B20EC"/>
    <w:rsid w:val="008B2132"/>
    <w:rsid w:val="008B213A"/>
    <w:rsid w:val="008B213D"/>
    <w:rsid w:val="008B214A"/>
    <w:rsid w:val="008B216E"/>
    <w:rsid w:val="008B219A"/>
    <w:rsid w:val="008B21C2"/>
    <w:rsid w:val="008B221D"/>
    <w:rsid w:val="008B228C"/>
    <w:rsid w:val="008B22B1"/>
    <w:rsid w:val="008B22CC"/>
    <w:rsid w:val="008B2385"/>
    <w:rsid w:val="008B2389"/>
    <w:rsid w:val="008B23EB"/>
    <w:rsid w:val="008B23EC"/>
    <w:rsid w:val="008B2422"/>
    <w:rsid w:val="008B2430"/>
    <w:rsid w:val="008B2444"/>
    <w:rsid w:val="008B24E0"/>
    <w:rsid w:val="008B24F2"/>
    <w:rsid w:val="008B24F5"/>
    <w:rsid w:val="008B251B"/>
    <w:rsid w:val="008B2526"/>
    <w:rsid w:val="008B254E"/>
    <w:rsid w:val="008B2570"/>
    <w:rsid w:val="008B25AD"/>
    <w:rsid w:val="008B25E3"/>
    <w:rsid w:val="008B2607"/>
    <w:rsid w:val="008B2608"/>
    <w:rsid w:val="008B261F"/>
    <w:rsid w:val="008B2632"/>
    <w:rsid w:val="008B269D"/>
    <w:rsid w:val="008B26AA"/>
    <w:rsid w:val="008B26FD"/>
    <w:rsid w:val="008B2785"/>
    <w:rsid w:val="008B27B1"/>
    <w:rsid w:val="008B27C5"/>
    <w:rsid w:val="008B27DF"/>
    <w:rsid w:val="008B27F0"/>
    <w:rsid w:val="008B2858"/>
    <w:rsid w:val="008B2871"/>
    <w:rsid w:val="008B2880"/>
    <w:rsid w:val="008B289D"/>
    <w:rsid w:val="008B28CA"/>
    <w:rsid w:val="008B28DE"/>
    <w:rsid w:val="008B28E9"/>
    <w:rsid w:val="008B2959"/>
    <w:rsid w:val="008B2AB8"/>
    <w:rsid w:val="008B2AEC"/>
    <w:rsid w:val="008B2B1D"/>
    <w:rsid w:val="008B2B33"/>
    <w:rsid w:val="008B2B59"/>
    <w:rsid w:val="008B2B64"/>
    <w:rsid w:val="008B2B84"/>
    <w:rsid w:val="008B2BDB"/>
    <w:rsid w:val="008B2BE9"/>
    <w:rsid w:val="008B2C29"/>
    <w:rsid w:val="008B2CC6"/>
    <w:rsid w:val="008B2CC9"/>
    <w:rsid w:val="008B2D21"/>
    <w:rsid w:val="008B2D39"/>
    <w:rsid w:val="008B2D59"/>
    <w:rsid w:val="008B2DA2"/>
    <w:rsid w:val="008B2DE9"/>
    <w:rsid w:val="008B2E11"/>
    <w:rsid w:val="008B2E23"/>
    <w:rsid w:val="008B2E27"/>
    <w:rsid w:val="008B2E38"/>
    <w:rsid w:val="008B2E51"/>
    <w:rsid w:val="008B2E5A"/>
    <w:rsid w:val="008B2E78"/>
    <w:rsid w:val="008B2EE4"/>
    <w:rsid w:val="008B2EFB"/>
    <w:rsid w:val="008B2F1E"/>
    <w:rsid w:val="008B2F41"/>
    <w:rsid w:val="008B2F93"/>
    <w:rsid w:val="008B2F9B"/>
    <w:rsid w:val="008B2FCD"/>
    <w:rsid w:val="008B2FCE"/>
    <w:rsid w:val="008B3014"/>
    <w:rsid w:val="008B303C"/>
    <w:rsid w:val="008B303F"/>
    <w:rsid w:val="008B30B5"/>
    <w:rsid w:val="008B30C2"/>
    <w:rsid w:val="008B3112"/>
    <w:rsid w:val="008B3135"/>
    <w:rsid w:val="008B3175"/>
    <w:rsid w:val="008B3192"/>
    <w:rsid w:val="008B31A2"/>
    <w:rsid w:val="008B3200"/>
    <w:rsid w:val="008B32B7"/>
    <w:rsid w:val="008B3304"/>
    <w:rsid w:val="008B3393"/>
    <w:rsid w:val="008B3395"/>
    <w:rsid w:val="008B33CF"/>
    <w:rsid w:val="008B33E0"/>
    <w:rsid w:val="008B33FD"/>
    <w:rsid w:val="008B3458"/>
    <w:rsid w:val="008B3464"/>
    <w:rsid w:val="008B34B7"/>
    <w:rsid w:val="008B34DD"/>
    <w:rsid w:val="008B34E3"/>
    <w:rsid w:val="008B34E8"/>
    <w:rsid w:val="008B3509"/>
    <w:rsid w:val="008B351B"/>
    <w:rsid w:val="008B3575"/>
    <w:rsid w:val="008B3590"/>
    <w:rsid w:val="008B3592"/>
    <w:rsid w:val="008B3603"/>
    <w:rsid w:val="008B3644"/>
    <w:rsid w:val="008B3659"/>
    <w:rsid w:val="008B3679"/>
    <w:rsid w:val="008B36BC"/>
    <w:rsid w:val="008B3706"/>
    <w:rsid w:val="008B3716"/>
    <w:rsid w:val="008B373F"/>
    <w:rsid w:val="008B375A"/>
    <w:rsid w:val="008B3786"/>
    <w:rsid w:val="008B3790"/>
    <w:rsid w:val="008B37D5"/>
    <w:rsid w:val="008B37FF"/>
    <w:rsid w:val="008B3813"/>
    <w:rsid w:val="008B3835"/>
    <w:rsid w:val="008B383C"/>
    <w:rsid w:val="008B3898"/>
    <w:rsid w:val="008B38CB"/>
    <w:rsid w:val="008B3901"/>
    <w:rsid w:val="008B39B8"/>
    <w:rsid w:val="008B39E4"/>
    <w:rsid w:val="008B39EE"/>
    <w:rsid w:val="008B39F5"/>
    <w:rsid w:val="008B39FE"/>
    <w:rsid w:val="008B3A3C"/>
    <w:rsid w:val="008B3A9E"/>
    <w:rsid w:val="008B3B08"/>
    <w:rsid w:val="008B3B18"/>
    <w:rsid w:val="008B3B35"/>
    <w:rsid w:val="008B3B56"/>
    <w:rsid w:val="008B3BB3"/>
    <w:rsid w:val="008B3BB6"/>
    <w:rsid w:val="008B3BB8"/>
    <w:rsid w:val="008B3C32"/>
    <w:rsid w:val="008B3C63"/>
    <w:rsid w:val="008B3C6E"/>
    <w:rsid w:val="008B3C99"/>
    <w:rsid w:val="008B3CC9"/>
    <w:rsid w:val="008B3CF8"/>
    <w:rsid w:val="008B3CFC"/>
    <w:rsid w:val="008B3D1B"/>
    <w:rsid w:val="008B3D1D"/>
    <w:rsid w:val="008B3D36"/>
    <w:rsid w:val="008B3D3C"/>
    <w:rsid w:val="008B3D95"/>
    <w:rsid w:val="008B3DA8"/>
    <w:rsid w:val="008B3DC9"/>
    <w:rsid w:val="008B3E17"/>
    <w:rsid w:val="008B3E1A"/>
    <w:rsid w:val="008B3E8E"/>
    <w:rsid w:val="008B3EBF"/>
    <w:rsid w:val="008B3EC8"/>
    <w:rsid w:val="008B3ED8"/>
    <w:rsid w:val="008B3EDB"/>
    <w:rsid w:val="008B3F08"/>
    <w:rsid w:val="008B3F0A"/>
    <w:rsid w:val="008B3F17"/>
    <w:rsid w:val="008B3F36"/>
    <w:rsid w:val="008B3F48"/>
    <w:rsid w:val="008B3FB8"/>
    <w:rsid w:val="008B3FBB"/>
    <w:rsid w:val="008B3FBF"/>
    <w:rsid w:val="008B3FC0"/>
    <w:rsid w:val="008B3FD4"/>
    <w:rsid w:val="008B3FE6"/>
    <w:rsid w:val="008B4008"/>
    <w:rsid w:val="008B4026"/>
    <w:rsid w:val="008B4047"/>
    <w:rsid w:val="008B40A3"/>
    <w:rsid w:val="008B40A6"/>
    <w:rsid w:val="008B4102"/>
    <w:rsid w:val="008B4145"/>
    <w:rsid w:val="008B41B1"/>
    <w:rsid w:val="008B41E7"/>
    <w:rsid w:val="008B41ED"/>
    <w:rsid w:val="008B4258"/>
    <w:rsid w:val="008B425D"/>
    <w:rsid w:val="008B4269"/>
    <w:rsid w:val="008B4277"/>
    <w:rsid w:val="008B4282"/>
    <w:rsid w:val="008B428E"/>
    <w:rsid w:val="008B42AD"/>
    <w:rsid w:val="008B42BD"/>
    <w:rsid w:val="008B42C3"/>
    <w:rsid w:val="008B42D6"/>
    <w:rsid w:val="008B42E4"/>
    <w:rsid w:val="008B4316"/>
    <w:rsid w:val="008B4328"/>
    <w:rsid w:val="008B432A"/>
    <w:rsid w:val="008B432E"/>
    <w:rsid w:val="008B433D"/>
    <w:rsid w:val="008B4375"/>
    <w:rsid w:val="008B4380"/>
    <w:rsid w:val="008B43BE"/>
    <w:rsid w:val="008B43D3"/>
    <w:rsid w:val="008B4449"/>
    <w:rsid w:val="008B4488"/>
    <w:rsid w:val="008B44A8"/>
    <w:rsid w:val="008B44B9"/>
    <w:rsid w:val="008B44E7"/>
    <w:rsid w:val="008B4534"/>
    <w:rsid w:val="008B4554"/>
    <w:rsid w:val="008B458C"/>
    <w:rsid w:val="008B45A9"/>
    <w:rsid w:val="008B45B7"/>
    <w:rsid w:val="008B45E1"/>
    <w:rsid w:val="008B4615"/>
    <w:rsid w:val="008B464B"/>
    <w:rsid w:val="008B466F"/>
    <w:rsid w:val="008B4677"/>
    <w:rsid w:val="008B4689"/>
    <w:rsid w:val="008B4697"/>
    <w:rsid w:val="008B46CE"/>
    <w:rsid w:val="008B46D6"/>
    <w:rsid w:val="008B46E3"/>
    <w:rsid w:val="008B4702"/>
    <w:rsid w:val="008B4706"/>
    <w:rsid w:val="008B4709"/>
    <w:rsid w:val="008B4711"/>
    <w:rsid w:val="008B4718"/>
    <w:rsid w:val="008B472F"/>
    <w:rsid w:val="008B474B"/>
    <w:rsid w:val="008B4786"/>
    <w:rsid w:val="008B47DD"/>
    <w:rsid w:val="008B47E6"/>
    <w:rsid w:val="008B47F9"/>
    <w:rsid w:val="008B4827"/>
    <w:rsid w:val="008B482E"/>
    <w:rsid w:val="008B4882"/>
    <w:rsid w:val="008B48B6"/>
    <w:rsid w:val="008B48BC"/>
    <w:rsid w:val="008B48D2"/>
    <w:rsid w:val="008B4941"/>
    <w:rsid w:val="008B4946"/>
    <w:rsid w:val="008B4971"/>
    <w:rsid w:val="008B499D"/>
    <w:rsid w:val="008B49B4"/>
    <w:rsid w:val="008B4A2A"/>
    <w:rsid w:val="008B4A3A"/>
    <w:rsid w:val="008B4B34"/>
    <w:rsid w:val="008B4B5B"/>
    <w:rsid w:val="008B4BCE"/>
    <w:rsid w:val="008B4C26"/>
    <w:rsid w:val="008B4C6C"/>
    <w:rsid w:val="008B4CC5"/>
    <w:rsid w:val="008B4D05"/>
    <w:rsid w:val="008B4D27"/>
    <w:rsid w:val="008B4D28"/>
    <w:rsid w:val="008B4D4B"/>
    <w:rsid w:val="008B4D73"/>
    <w:rsid w:val="008B4DBF"/>
    <w:rsid w:val="008B4E0F"/>
    <w:rsid w:val="008B4E18"/>
    <w:rsid w:val="008B4E2E"/>
    <w:rsid w:val="008B4E41"/>
    <w:rsid w:val="008B4E6B"/>
    <w:rsid w:val="008B4E7B"/>
    <w:rsid w:val="008B4EDA"/>
    <w:rsid w:val="008B4EDF"/>
    <w:rsid w:val="008B4EF1"/>
    <w:rsid w:val="008B4EFE"/>
    <w:rsid w:val="008B4F14"/>
    <w:rsid w:val="008B4F89"/>
    <w:rsid w:val="008B4F91"/>
    <w:rsid w:val="008B4F9A"/>
    <w:rsid w:val="008B4FA8"/>
    <w:rsid w:val="008B5009"/>
    <w:rsid w:val="008B502D"/>
    <w:rsid w:val="008B505D"/>
    <w:rsid w:val="008B5081"/>
    <w:rsid w:val="008B510A"/>
    <w:rsid w:val="008B5126"/>
    <w:rsid w:val="008B5203"/>
    <w:rsid w:val="008B5212"/>
    <w:rsid w:val="008B524B"/>
    <w:rsid w:val="008B5259"/>
    <w:rsid w:val="008B5289"/>
    <w:rsid w:val="008B52FF"/>
    <w:rsid w:val="008B536F"/>
    <w:rsid w:val="008B5395"/>
    <w:rsid w:val="008B539A"/>
    <w:rsid w:val="008B53A5"/>
    <w:rsid w:val="008B53D0"/>
    <w:rsid w:val="008B5404"/>
    <w:rsid w:val="008B5471"/>
    <w:rsid w:val="008B547B"/>
    <w:rsid w:val="008B54C1"/>
    <w:rsid w:val="008B54D2"/>
    <w:rsid w:val="008B54F5"/>
    <w:rsid w:val="008B556A"/>
    <w:rsid w:val="008B5590"/>
    <w:rsid w:val="008B5594"/>
    <w:rsid w:val="008B55A0"/>
    <w:rsid w:val="008B55AC"/>
    <w:rsid w:val="008B55B1"/>
    <w:rsid w:val="008B55B9"/>
    <w:rsid w:val="008B55BD"/>
    <w:rsid w:val="008B55CF"/>
    <w:rsid w:val="008B5607"/>
    <w:rsid w:val="008B561D"/>
    <w:rsid w:val="008B564C"/>
    <w:rsid w:val="008B5651"/>
    <w:rsid w:val="008B5688"/>
    <w:rsid w:val="008B56B2"/>
    <w:rsid w:val="008B56B4"/>
    <w:rsid w:val="008B5741"/>
    <w:rsid w:val="008B578A"/>
    <w:rsid w:val="008B579C"/>
    <w:rsid w:val="008B57AA"/>
    <w:rsid w:val="008B57B5"/>
    <w:rsid w:val="008B57ED"/>
    <w:rsid w:val="008B57FF"/>
    <w:rsid w:val="008B5801"/>
    <w:rsid w:val="008B5817"/>
    <w:rsid w:val="008B583D"/>
    <w:rsid w:val="008B5853"/>
    <w:rsid w:val="008B587E"/>
    <w:rsid w:val="008B591E"/>
    <w:rsid w:val="008B596A"/>
    <w:rsid w:val="008B5990"/>
    <w:rsid w:val="008B5993"/>
    <w:rsid w:val="008B59CD"/>
    <w:rsid w:val="008B5A18"/>
    <w:rsid w:val="008B5A50"/>
    <w:rsid w:val="008B5A77"/>
    <w:rsid w:val="008B5ABA"/>
    <w:rsid w:val="008B5B28"/>
    <w:rsid w:val="008B5B34"/>
    <w:rsid w:val="008B5B4D"/>
    <w:rsid w:val="008B5B52"/>
    <w:rsid w:val="008B5B79"/>
    <w:rsid w:val="008B5B7B"/>
    <w:rsid w:val="008B5BAE"/>
    <w:rsid w:val="008B5C19"/>
    <w:rsid w:val="008B5C34"/>
    <w:rsid w:val="008B5C52"/>
    <w:rsid w:val="008B5C6B"/>
    <w:rsid w:val="008B5C75"/>
    <w:rsid w:val="008B5C91"/>
    <w:rsid w:val="008B5CBF"/>
    <w:rsid w:val="008B5CD4"/>
    <w:rsid w:val="008B5D22"/>
    <w:rsid w:val="008B5D27"/>
    <w:rsid w:val="008B5D71"/>
    <w:rsid w:val="008B5D8B"/>
    <w:rsid w:val="008B5D8E"/>
    <w:rsid w:val="008B5DA4"/>
    <w:rsid w:val="008B5E39"/>
    <w:rsid w:val="008B5E75"/>
    <w:rsid w:val="008B5EB6"/>
    <w:rsid w:val="008B5F12"/>
    <w:rsid w:val="008B5F17"/>
    <w:rsid w:val="008B5F4D"/>
    <w:rsid w:val="008B5F56"/>
    <w:rsid w:val="008B5F93"/>
    <w:rsid w:val="008B5F94"/>
    <w:rsid w:val="008B5FA3"/>
    <w:rsid w:val="008B5FD1"/>
    <w:rsid w:val="008B6037"/>
    <w:rsid w:val="008B606A"/>
    <w:rsid w:val="008B60A0"/>
    <w:rsid w:val="008B60E0"/>
    <w:rsid w:val="008B610E"/>
    <w:rsid w:val="008B6122"/>
    <w:rsid w:val="008B6125"/>
    <w:rsid w:val="008B614A"/>
    <w:rsid w:val="008B615D"/>
    <w:rsid w:val="008B6183"/>
    <w:rsid w:val="008B618C"/>
    <w:rsid w:val="008B61D9"/>
    <w:rsid w:val="008B61E8"/>
    <w:rsid w:val="008B61F7"/>
    <w:rsid w:val="008B6200"/>
    <w:rsid w:val="008B6211"/>
    <w:rsid w:val="008B6282"/>
    <w:rsid w:val="008B62C7"/>
    <w:rsid w:val="008B62D5"/>
    <w:rsid w:val="008B62D7"/>
    <w:rsid w:val="008B62FE"/>
    <w:rsid w:val="008B630A"/>
    <w:rsid w:val="008B6323"/>
    <w:rsid w:val="008B6334"/>
    <w:rsid w:val="008B6337"/>
    <w:rsid w:val="008B634C"/>
    <w:rsid w:val="008B63CA"/>
    <w:rsid w:val="008B63CC"/>
    <w:rsid w:val="008B63CD"/>
    <w:rsid w:val="008B63E8"/>
    <w:rsid w:val="008B63F7"/>
    <w:rsid w:val="008B6420"/>
    <w:rsid w:val="008B644D"/>
    <w:rsid w:val="008B644F"/>
    <w:rsid w:val="008B647D"/>
    <w:rsid w:val="008B64AC"/>
    <w:rsid w:val="008B6508"/>
    <w:rsid w:val="008B650F"/>
    <w:rsid w:val="008B6520"/>
    <w:rsid w:val="008B6556"/>
    <w:rsid w:val="008B6567"/>
    <w:rsid w:val="008B6578"/>
    <w:rsid w:val="008B65A8"/>
    <w:rsid w:val="008B65B1"/>
    <w:rsid w:val="008B65FC"/>
    <w:rsid w:val="008B6619"/>
    <w:rsid w:val="008B6667"/>
    <w:rsid w:val="008B6678"/>
    <w:rsid w:val="008B669A"/>
    <w:rsid w:val="008B66DA"/>
    <w:rsid w:val="008B6717"/>
    <w:rsid w:val="008B6728"/>
    <w:rsid w:val="008B6753"/>
    <w:rsid w:val="008B6825"/>
    <w:rsid w:val="008B6831"/>
    <w:rsid w:val="008B686A"/>
    <w:rsid w:val="008B688B"/>
    <w:rsid w:val="008B688D"/>
    <w:rsid w:val="008B68F7"/>
    <w:rsid w:val="008B6932"/>
    <w:rsid w:val="008B6980"/>
    <w:rsid w:val="008B69F1"/>
    <w:rsid w:val="008B6A55"/>
    <w:rsid w:val="008B6AA6"/>
    <w:rsid w:val="008B6AD5"/>
    <w:rsid w:val="008B6B55"/>
    <w:rsid w:val="008B6B57"/>
    <w:rsid w:val="008B6B79"/>
    <w:rsid w:val="008B6B95"/>
    <w:rsid w:val="008B6BA8"/>
    <w:rsid w:val="008B6BB7"/>
    <w:rsid w:val="008B6BC3"/>
    <w:rsid w:val="008B6BE7"/>
    <w:rsid w:val="008B6C09"/>
    <w:rsid w:val="008B6C28"/>
    <w:rsid w:val="008B6C35"/>
    <w:rsid w:val="008B6C91"/>
    <w:rsid w:val="008B6CE0"/>
    <w:rsid w:val="008B6CEF"/>
    <w:rsid w:val="008B6D00"/>
    <w:rsid w:val="008B6D93"/>
    <w:rsid w:val="008B6DA5"/>
    <w:rsid w:val="008B6DBC"/>
    <w:rsid w:val="008B6DE7"/>
    <w:rsid w:val="008B6DE8"/>
    <w:rsid w:val="008B6DEF"/>
    <w:rsid w:val="008B6E1F"/>
    <w:rsid w:val="008B6E45"/>
    <w:rsid w:val="008B6EB8"/>
    <w:rsid w:val="008B6F26"/>
    <w:rsid w:val="008B6F30"/>
    <w:rsid w:val="008B6F49"/>
    <w:rsid w:val="008B6F5B"/>
    <w:rsid w:val="008B6F6B"/>
    <w:rsid w:val="008B6F72"/>
    <w:rsid w:val="008B6FA5"/>
    <w:rsid w:val="008B6FE4"/>
    <w:rsid w:val="008B7010"/>
    <w:rsid w:val="008B7052"/>
    <w:rsid w:val="008B70AA"/>
    <w:rsid w:val="008B70F7"/>
    <w:rsid w:val="008B7101"/>
    <w:rsid w:val="008B712C"/>
    <w:rsid w:val="008B7159"/>
    <w:rsid w:val="008B7165"/>
    <w:rsid w:val="008B71E3"/>
    <w:rsid w:val="008B71EE"/>
    <w:rsid w:val="008B71F8"/>
    <w:rsid w:val="008B7203"/>
    <w:rsid w:val="008B720A"/>
    <w:rsid w:val="008B728E"/>
    <w:rsid w:val="008B72B7"/>
    <w:rsid w:val="008B72CF"/>
    <w:rsid w:val="008B72DA"/>
    <w:rsid w:val="008B72E5"/>
    <w:rsid w:val="008B7320"/>
    <w:rsid w:val="008B735A"/>
    <w:rsid w:val="008B7396"/>
    <w:rsid w:val="008B73B1"/>
    <w:rsid w:val="008B73BD"/>
    <w:rsid w:val="008B73DA"/>
    <w:rsid w:val="008B743A"/>
    <w:rsid w:val="008B7441"/>
    <w:rsid w:val="008B747D"/>
    <w:rsid w:val="008B74FC"/>
    <w:rsid w:val="008B7548"/>
    <w:rsid w:val="008B7571"/>
    <w:rsid w:val="008B75B8"/>
    <w:rsid w:val="008B75BF"/>
    <w:rsid w:val="008B7625"/>
    <w:rsid w:val="008B76C7"/>
    <w:rsid w:val="008B76CC"/>
    <w:rsid w:val="008B7730"/>
    <w:rsid w:val="008B775C"/>
    <w:rsid w:val="008B77B2"/>
    <w:rsid w:val="008B77ED"/>
    <w:rsid w:val="008B77FD"/>
    <w:rsid w:val="008B7808"/>
    <w:rsid w:val="008B7841"/>
    <w:rsid w:val="008B787E"/>
    <w:rsid w:val="008B78AE"/>
    <w:rsid w:val="008B7928"/>
    <w:rsid w:val="008B794F"/>
    <w:rsid w:val="008B795E"/>
    <w:rsid w:val="008B797C"/>
    <w:rsid w:val="008B7994"/>
    <w:rsid w:val="008B79A4"/>
    <w:rsid w:val="008B7A51"/>
    <w:rsid w:val="008B7A9A"/>
    <w:rsid w:val="008B7A9D"/>
    <w:rsid w:val="008B7AD9"/>
    <w:rsid w:val="008B7B2C"/>
    <w:rsid w:val="008B7B41"/>
    <w:rsid w:val="008B7B73"/>
    <w:rsid w:val="008B7B8B"/>
    <w:rsid w:val="008B7BBD"/>
    <w:rsid w:val="008B7C36"/>
    <w:rsid w:val="008B7C5D"/>
    <w:rsid w:val="008B7C6C"/>
    <w:rsid w:val="008B7C85"/>
    <w:rsid w:val="008B7D59"/>
    <w:rsid w:val="008B7DC0"/>
    <w:rsid w:val="008B7DD3"/>
    <w:rsid w:val="008B7DF0"/>
    <w:rsid w:val="008B7E03"/>
    <w:rsid w:val="008B7E41"/>
    <w:rsid w:val="008B7EBC"/>
    <w:rsid w:val="008B7F41"/>
    <w:rsid w:val="008B7FB8"/>
    <w:rsid w:val="008B7FF7"/>
    <w:rsid w:val="008B8182"/>
    <w:rsid w:val="008C0002"/>
    <w:rsid w:val="008C0024"/>
    <w:rsid w:val="008C0034"/>
    <w:rsid w:val="008C0052"/>
    <w:rsid w:val="008C0057"/>
    <w:rsid w:val="008C0061"/>
    <w:rsid w:val="008C0088"/>
    <w:rsid w:val="008C00C8"/>
    <w:rsid w:val="008C00FE"/>
    <w:rsid w:val="008C0107"/>
    <w:rsid w:val="008C010B"/>
    <w:rsid w:val="008C016D"/>
    <w:rsid w:val="008C0181"/>
    <w:rsid w:val="008C01BC"/>
    <w:rsid w:val="008C01DA"/>
    <w:rsid w:val="008C020E"/>
    <w:rsid w:val="008C0247"/>
    <w:rsid w:val="008C0285"/>
    <w:rsid w:val="008C02BD"/>
    <w:rsid w:val="008C02BE"/>
    <w:rsid w:val="008C02FA"/>
    <w:rsid w:val="008C0328"/>
    <w:rsid w:val="008C0344"/>
    <w:rsid w:val="008C0366"/>
    <w:rsid w:val="008C03EE"/>
    <w:rsid w:val="008C03F0"/>
    <w:rsid w:val="008C03FA"/>
    <w:rsid w:val="008C0412"/>
    <w:rsid w:val="008C0415"/>
    <w:rsid w:val="008C0429"/>
    <w:rsid w:val="008C043A"/>
    <w:rsid w:val="008C0454"/>
    <w:rsid w:val="008C048F"/>
    <w:rsid w:val="008C0490"/>
    <w:rsid w:val="008C04D2"/>
    <w:rsid w:val="008C04EE"/>
    <w:rsid w:val="008C0519"/>
    <w:rsid w:val="008C0548"/>
    <w:rsid w:val="008C059D"/>
    <w:rsid w:val="008C0608"/>
    <w:rsid w:val="008C0621"/>
    <w:rsid w:val="008C0644"/>
    <w:rsid w:val="008C06AE"/>
    <w:rsid w:val="008C06DD"/>
    <w:rsid w:val="008C0728"/>
    <w:rsid w:val="008C0733"/>
    <w:rsid w:val="008C0747"/>
    <w:rsid w:val="008C074B"/>
    <w:rsid w:val="008C0750"/>
    <w:rsid w:val="008C0765"/>
    <w:rsid w:val="008C0793"/>
    <w:rsid w:val="008C07A2"/>
    <w:rsid w:val="008C07BF"/>
    <w:rsid w:val="008C07C7"/>
    <w:rsid w:val="008C07F8"/>
    <w:rsid w:val="008C07FD"/>
    <w:rsid w:val="008C080C"/>
    <w:rsid w:val="008C0832"/>
    <w:rsid w:val="008C0856"/>
    <w:rsid w:val="008C08CC"/>
    <w:rsid w:val="008C08DA"/>
    <w:rsid w:val="008C08E0"/>
    <w:rsid w:val="008C08F9"/>
    <w:rsid w:val="008C092F"/>
    <w:rsid w:val="008C0948"/>
    <w:rsid w:val="008C09A7"/>
    <w:rsid w:val="008C09B3"/>
    <w:rsid w:val="008C0A5F"/>
    <w:rsid w:val="008C0A7E"/>
    <w:rsid w:val="008C0ABD"/>
    <w:rsid w:val="008C0AE6"/>
    <w:rsid w:val="008C0AF6"/>
    <w:rsid w:val="008C0B1F"/>
    <w:rsid w:val="008C0B41"/>
    <w:rsid w:val="008C0B93"/>
    <w:rsid w:val="008C0BBE"/>
    <w:rsid w:val="008C0C15"/>
    <w:rsid w:val="008C0C55"/>
    <w:rsid w:val="008C0C74"/>
    <w:rsid w:val="008C0C88"/>
    <w:rsid w:val="008C0CD1"/>
    <w:rsid w:val="008C0D23"/>
    <w:rsid w:val="008C0D46"/>
    <w:rsid w:val="008C0D89"/>
    <w:rsid w:val="008C0DA9"/>
    <w:rsid w:val="008C0E12"/>
    <w:rsid w:val="008C0E17"/>
    <w:rsid w:val="008C0E23"/>
    <w:rsid w:val="008C0E29"/>
    <w:rsid w:val="008C0E9A"/>
    <w:rsid w:val="008C0EA2"/>
    <w:rsid w:val="008C0F0F"/>
    <w:rsid w:val="008C0F3A"/>
    <w:rsid w:val="008C0F5D"/>
    <w:rsid w:val="008C0F8C"/>
    <w:rsid w:val="008C0FA7"/>
    <w:rsid w:val="008C0FD8"/>
    <w:rsid w:val="008C0FE6"/>
    <w:rsid w:val="008C107C"/>
    <w:rsid w:val="008C1082"/>
    <w:rsid w:val="008C113D"/>
    <w:rsid w:val="008C116A"/>
    <w:rsid w:val="008C1170"/>
    <w:rsid w:val="008C117E"/>
    <w:rsid w:val="008C11F3"/>
    <w:rsid w:val="008C12BF"/>
    <w:rsid w:val="008C12C8"/>
    <w:rsid w:val="008C1304"/>
    <w:rsid w:val="008C1354"/>
    <w:rsid w:val="008C1355"/>
    <w:rsid w:val="008C1379"/>
    <w:rsid w:val="008C1382"/>
    <w:rsid w:val="008C13B7"/>
    <w:rsid w:val="008C13FA"/>
    <w:rsid w:val="008C1413"/>
    <w:rsid w:val="008C144F"/>
    <w:rsid w:val="008C14F4"/>
    <w:rsid w:val="008C1557"/>
    <w:rsid w:val="008C1563"/>
    <w:rsid w:val="008C1571"/>
    <w:rsid w:val="008C15A2"/>
    <w:rsid w:val="008C15FF"/>
    <w:rsid w:val="008C160D"/>
    <w:rsid w:val="008C167B"/>
    <w:rsid w:val="008C1683"/>
    <w:rsid w:val="008C168A"/>
    <w:rsid w:val="008C16BB"/>
    <w:rsid w:val="008C16F1"/>
    <w:rsid w:val="008C16F4"/>
    <w:rsid w:val="008C170D"/>
    <w:rsid w:val="008C1762"/>
    <w:rsid w:val="008C1783"/>
    <w:rsid w:val="008C179D"/>
    <w:rsid w:val="008C17D4"/>
    <w:rsid w:val="008C17ED"/>
    <w:rsid w:val="008C17F6"/>
    <w:rsid w:val="008C17FF"/>
    <w:rsid w:val="008C1822"/>
    <w:rsid w:val="008C189B"/>
    <w:rsid w:val="008C18B3"/>
    <w:rsid w:val="008C1947"/>
    <w:rsid w:val="008C1983"/>
    <w:rsid w:val="008C198E"/>
    <w:rsid w:val="008C199F"/>
    <w:rsid w:val="008C19EF"/>
    <w:rsid w:val="008C1A1F"/>
    <w:rsid w:val="008C1A64"/>
    <w:rsid w:val="008C1AEF"/>
    <w:rsid w:val="008C1B1D"/>
    <w:rsid w:val="008C1B3A"/>
    <w:rsid w:val="008C1B85"/>
    <w:rsid w:val="008C1BA1"/>
    <w:rsid w:val="008C1BF8"/>
    <w:rsid w:val="008C1C3A"/>
    <w:rsid w:val="008C1C4C"/>
    <w:rsid w:val="008C1C62"/>
    <w:rsid w:val="008C1CC2"/>
    <w:rsid w:val="008C1D07"/>
    <w:rsid w:val="008C1D15"/>
    <w:rsid w:val="008C1D3C"/>
    <w:rsid w:val="008C1D5A"/>
    <w:rsid w:val="008C1D6C"/>
    <w:rsid w:val="008C1D91"/>
    <w:rsid w:val="008C1DBD"/>
    <w:rsid w:val="008C1DF8"/>
    <w:rsid w:val="008C1E06"/>
    <w:rsid w:val="008C1E1A"/>
    <w:rsid w:val="008C1E29"/>
    <w:rsid w:val="008C1E44"/>
    <w:rsid w:val="008C1F05"/>
    <w:rsid w:val="008C1F11"/>
    <w:rsid w:val="008C1F47"/>
    <w:rsid w:val="008C1F6A"/>
    <w:rsid w:val="008C1F73"/>
    <w:rsid w:val="008C1F82"/>
    <w:rsid w:val="008C1F92"/>
    <w:rsid w:val="008C1FA1"/>
    <w:rsid w:val="008C1FED"/>
    <w:rsid w:val="008C200A"/>
    <w:rsid w:val="008C206C"/>
    <w:rsid w:val="008C2070"/>
    <w:rsid w:val="008C208C"/>
    <w:rsid w:val="008C209E"/>
    <w:rsid w:val="008C20B4"/>
    <w:rsid w:val="008C20BE"/>
    <w:rsid w:val="008C2116"/>
    <w:rsid w:val="008C212B"/>
    <w:rsid w:val="008C21B3"/>
    <w:rsid w:val="008C2232"/>
    <w:rsid w:val="008C2236"/>
    <w:rsid w:val="008C223D"/>
    <w:rsid w:val="008C2249"/>
    <w:rsid w:val="008C2271"/>
    <w:rsid w:val="008C2286"/>
    <w:rsid w:val="008C22E1"/>
    <w:rsid w:val="008C22E3"/>
    <w:rsid w:val="008C22F5"/>
    <w:rsid w:val="008C2302"/>
    <w:rsid w:val="008C23DC"/>
    <w:rsid w:val="008C23E2"/>
    <w:rsid w:val="008C240A"/>
    <w:rsid w:val="008C2450"/>
    <w:rsid w:val="008C2451"/>
    <w:rsid w:val="008C24FC"/>
    <w:rsid w:val="008C254C"/>
    <w:rsid w:val="008C2577"/>
    <w:rsid w:val="008C259D"/>
    <w:rsid w:val="008C25B2"/>
    <w:rsid w:val="008C25B4"/>
    <w:rsid w:val="008C25CA"/>
    <w:rsid w:val="008C25CB"/>
    <w:rsid w:val="008C25F6"/>
    <w:rsid w:val="008C2635"/>
    <w:rsid w:val="008C263A"/>
    <w:rsid w:val="008C26FC"/>
    <w:rsid w:val="008C2715"/>
    <w:rsid w:val="008C2717"/>
    <w:rsid w:val="008C271A"/>
    <w:rsid w:val="008C2748"/>
    <w:rsid w:val="008C2758"/>
    <w:rsid w:val="008C2763"/>
    <w:rsid w:val="008C276B"/>
    <w:rsid w:val="008C276C"/>
    <w:rsid w:val="008C2788"/>
    <w:rsid w:val="008C27AA"/>
    <w:rsid w:val="008C27AD"/>
    <w:rsid w:val="008C27D4"/>
    <w:rsid w:val="008C27ED"/>
    <w:rsid w:val="008C27F4"/>
    <w:rsid w:val="008C2810"/>
    <w:rsid w:val="008C2818"/>
    <w:rsid w:val="008C2860"/>
    <w:rsid w:val="008C28E3"/>
    <w:rsid w:val="008C28FC"/>
    <w:rsid w:val="008C293E"/>
    <w:rsid w:val="008C297C"/>
    <w:rsid w:val="008C299D"/>
    <w:rsid w:val="008C29F1"/>
    <w:rsid w:val="008C2A10"/>
    <w:rsid w:val="008C2A42"/>
    <w:rsid w:val="008C2A73"/>
    <w:rsid w:val="008C2B35"/>
    <w:rsid w:val="008C2B71"/>
    <w:rsid w:val="008C2BA2"/>
    <w:rsid w:val="008C2C4D"/>
    <w:rsid w:val="008C2C6B"/>
    <w:rsid w:val="008C2D2D"/>
    <w:rsid w:val="008C2DAA"/>
    <w:rsid w:val="008C2DEA"/>
    <w:rsid w:val="008C2E27"/>
    <w:rsid w:val="008C2E6A"/>
    <w:rsid w:val="008C2EBF"/>
    <w:rsid w:val="008C2EDB"/>
    <w:rsid w:val="008C2EF1"/>
    <w:rsid w:val="008C2F2F"/>
    <w:rsid w:val="008C2F6E"/>
    <w:rsid w:val="008C2F75"/>
    <w:rsid w:val="008C2FCA"/>
    <w:rsid w:val="008C30B1"/>
    <w:rsid w:val="008C30D7"/>
    <w:rsid w:val="008C30EB"/>
    <w:rsid w:val="008C3101"/>
    <w:rsid w:val="008C3112"/>
    <w:rsid w:val="008C319C"/>
    <w:rsid w:val="008C31A7"/>
    <w:rsid w:val="008C3239"/>
    <w:rsid w:val="008C3247"/>
    <w:rsid w:val="008C32E6"/>
    <w:rsid w:val="008C32EC"/>
    <w:rsid w:val="008C32FF"/>
    <w:rsid w:val="008C3334"/>
    <w:rsid w:val="008C3352"/>
    <w:rsid w:val="008C3362"/>
    <w:rsid w:val="008C3378"/>
    <w:rsid w:val="008C339A"/>
    <w:rsid w:val="008C33BD"/>
    <w:rsid w:val="008C33BE"/>
    <w:rsid w:val="008C33CE"/>
    <w:rsid w:val="008C33D3"/>
    <w:rsid w:val="008C343C"/>
    <w:rsid w:val="008C349A"/>
    <w:rsid w:val="008C34B6"/>
    <w:rsid w:val="008C34B8"/>
    <w:rsid w:val="008C34E1"/>
    <w:rsid w:val="008C34F3"/>
    <w:rsid w:val="008C352E"/>
    <w:rsid w:val="008C354D"/>
    <w:rsid w:val="008C356A"/>
    <w:rsid w:val="008C3579"/>
    <w:rsid w:val="008C3591"/>
    <w:rsid w:val="008C3617"/>
    <w:rsid w:val="008C36BC"/>
    <w:rsid w:val="008C36F6"/>
    <w:rsid w:val="008C36F7"/>
    <w:rsid w:val="008C36FF"/>
    <w:rsid w:val="008C3710"/>
    <w:rsid w:val="008C372D"/>
    <w:rsid w:val="008C3754"/>
    <w:rsid w:val="008C3756"/>
    <w:rsid w:val="008C377F"/>
    <w:rsid w:val="008C3790"/>
    <w:rsid w:val="008C37B4"/>
    <w:rsid w:val="008C3814"/>
    <w:rsid w:val="008C3823"/>
    <w:rsid w:val="008C3832"/>
    <w:rsid w:val="008C3856"/>
    <w:rsid w:val="008C38C3"/>
    <w:rsid w:val="008C3915"/>
    <w:rsid w:val="008C3918"/>
    <w:rsid w:val="008C393F"/>
    <w:rsid w:val="008C3945"/>
    <w:rsid w:val="008C3953"/>
    <w:rsid w:val="008C398D"/>
    <w:rsid w:val="008C39CA"/>
    <w:rsid w:val="008C3A0D"/>
    <w:rsid w:val="008C3A42"/>
    <w:rsid w:val="008C3A52"/>
    <w:rsid w:val="008C3A89"/>
    <w:rsid w:val="008C3A97"/>
    <w:rsid w:val="008C3B37"/>
    <w:rsid w:val="008C3B86"/>
    <w:rsid w:val="008C3BB1"/>
    <w:rsid w:val="008C3BF5"/>
    <w:rsid w:val="008C3C16"/>
    <w:rsid w:val="008C3C46"/>
    <w:rsid w:val="008C3C64"/>
    <w:rsid w:val="008C3C90"/>
    <w:rsid w:val="008C3C9D"/>
    <w:rsid w:val="008C3CA5"/>
    <w:rsid w:val="008C3CB3"/>
    <w:rsid w:val="008C3CC9"/>
    <w:rsid w:val="008C3CD3"/>
    <w:rsid w:val="008C3CD9"/>
    <w:rsid w:val="008C3CF8"/>
    <w:rsid w:val="008C3D0E"/>
    <w:rsid w:val="008C3D2F"/>
    <w:rsid w:val="008C3D64"/>
    <w:rsid w:val="008C3DB1"/>
    <w:rsid w:val="008C3DE2"/>
    <w:rsid w:val="008C3E0D"/>
    <w:rsid w:val="008C3E53"/>
    <w:rsid w:val="008C3E59"/>
    <w:rsid w:val="008C3E94"/>
    <w:rsid w:val="008C3F52"/>
    <w:rsid w:val="008C3F67"/>
    <w:rsid w:val="008C3F97"/>
    <w:rsid w:val="008C3FB8"/>
    <w:rsid w:val="008C4017"/>
    <w:rsid w:val="008C4019"/>
    <w:rsid w:val="008C4030"/>
    <w:rsid w:val="008C40D4"/>
    <w:rsid w:val="008C4185"/>
    <w:rsid w:val="008C41B5"/>
    <w:rsid w:val="008C41DE"/>
    <w:rsid w:val="008C41FF"/>
    <w:rsid w:val="008C4208"/>
    <w:rsid w:val="008C4224"/>
    <w:rsid w:val="008C424D"/>
    <w:rsid w:val="008C4266"/>
    <w:rsid w:val="008C4274"/>
    <w:rsid w:val="008C427E"/>
    <w:rsid w:val="008C4310"/>
    <w:rsid w:val="008C4347"/>
    <w:rsid w:val="008C436A"/>
    <w:rsid w:val="008C43B3"/>
    <w:rsid w:val="008C43B8"/>
    <w:rsid w:val="008C43D8"/>
    <w:rsid w:val="008C43DE"/>
    <w:rsid w:val="008C43E4"/>
    <w:rsid w:val="008C441A"/>
    <w:rsid w:val="008C445E"/>
    <w:rsid w:val="008C4470"/>
    <w:rsid w:val="008C4499"/>
    <w:rsid w:val="008C44BD"/>
    <w:rsid w:val="008C44BF"/>
    <w:rsid w:val="008C44CC"/>
    <w:rsid w:val="008C4533"/>
    <w:rsid w:val="008C4551"/>
    <w:rsid w:val="008C45C0"/>
    <w:rsid w:val="008C45C2"/>
    <w:rsid w:val="008C45C9"/>
    <w:rsid w:val="008C4607"/>
    <w:rsid w:val="008C4617"/>
    <w:rsid w:val="008C4646"/>
    <w:rsid w:val="008C46B3"/>
    <w:rsid w:val="008C46E4"/>
    <w:rsid w:val="008C46ED"/>
    <w:rsid w:val="008C471A"/>
    <w:rsid w:val="008C4736"/>
    <w:rsid w:val="008C4740"/>
    <w:rsid w:val="008C4758"/>
    <w:rsid w:val="008C4760"/>
    <w:rsid w:val="008C47C7"/>
    <w:rsid w:val="008C47EB"/>
    <w:rsid w:val="008C481F"/>
    <w:rsid w:val="008C4824"/>
    <w:rsid w:val="008C4825"/>
    <w:rsid w:val="008C4870"/>
    <w:rsid w:val="008C487F"/>
    <w:rsid w:val="008C488E"/>
    <w:rsid w:val="008C48B1"/>
    <w:rsid w:val="008C48B3"/>
    <w:rsid w:val="008C48BE"/>
    <w:rsid w:val="008C48D2"/>
    <w:rsid w:val="008C48F5"/>
    <w:rsid w:val="008C491B"/>
    <w:rsid w:val="008C493D"/>
    <w:rsid w:val="008C4959"/>
    <w:rsid w:val="008C49B6"/>
    <w:rsid w:val="008C49C0"/>
    <w:rsid w:val="008C49C7"/>
    <w:rsid w:val="008C49CC"/>
    <w:rsid w:val="008C4A84"/>
    <w:rsid w:val="008C4A90"/>
    <w:rsid w:val="008C4AC3"/>
    <w:rsid w:val="008C4ACD"/>
    <w:rsid w:val="008C4B29"/>
    <w:rsid w:val="008C4B8A"/>
    <w:rsid w:val="008C4BC1"/>
    <w:rsid w:val="008C4BFE"/>
    <w:rsid w:val="008C4C4F"/>
    <w:rsid w:val="008C4C63"/>
    <w:rsid w:val="008C4C91"/>
    <w:rsid w:val="008C4CE1"/>
    <w:rsid w:val="008C4CF7"/>
    <w:rsid w:val="008C4D1C"/>
    <w:rsid w:val="008C4D45"/>
    <w:rsid w:val="008C4D49"/>
    <w:rsid w:val="008C4D77"/>
    <w:rsid w:val="008C4D82"/>
    <w:rsid w:val="008C4D8B"/>
    <w:rsid w:val="008C4D92"/>
    <w:rsid w:val="008C4D98"/>
    <w:rsid w:val="008C4DAA"/>
    <w:rsid w:val="008C4DAE"/>
    <w:rsid w:val="008C4DC6"/>
    <w:rsid w:val="008C4E2E"/>
    <w:rsid w:val="008C4E7F"/>
    <w:rsid w:val="008C4F02"/>
    <w:rsid w:val="008C4F43"/>
    <w:rsid w:val="008C4F5F"/>
    <w:rsid w:val="008C4F75"/>
    <w:rsid w:val="008C4F80"/>
    <w:rsid w:val="008C4FAE"/>
    <w:rsid w:val="008C4FF7"/>
    <w:rsid w:val="008C5073"/>
    <w:rsid w:val="008C50A3"/>
    <w:rsid w:val="008C5151"/>
    <w:rsid w:val="008C515F"/>
    <w:rsid w:val="008C51C2"/>
    <w:rsid w:val="008C51D5"/>
    <w:rsid w:val="008C51FB"/>
    <w:rsid w:val="008C5204"/>
    <w:rsid w:val="008C520F"/>
    <w:rsid w:val="008C5224"/>
    <w:rsid w:val="008C526F"/>
    <w:rsid w:val="008C5276"/>
    <w:rsid w:val="008C5297"/>
    <w:rsid w:val="008C529E"/>
    <w:rsid w:val="008C52D0"/>
    <w:rsid w:val="008C5302"/>
    <w:rsid w:val="008C533F"/>
    <w:rsid w:val="008C539A"/>
    <w:rsid w:val="008C53A7"/>
    <w:rsid w:val="008C53AF"/>
    <w:rsid w:val="008C53B3"/>
    <w:rsid w:val="008C5429"/>
    <w:rsid w:val="008C54BE"/>
    <w:rsid w:val="008C54C3"/>
    <w:rsid w:val="008C54D2"/>
    <w:rsid w:val="008C54E6"/>
    <w:rsid w:val="008C54EF"/>
    <w:rsid w:val="008C5519"/>
    <w:rsid w:val="008C5538"/>
    <w:rsid w:val="008C5573"/>
    <w:rsid w:val="008C557A"/>
    <w:rsid w:val="008C55BA"/>
    <w:rsid w:val="008C568D"/>
    <w:rsid w:val="008C56B6"/>
    <w:rsid w:val="008C56D0"/>
    <w:rsid w:val="008C5723"/>
    <w:rsid w:val="008C5726"/>
    <w:rsid w:val="008C5727"/>
    <w:rsid w:val="008C5730"/>
    <w:rsid w:val="008C5764"/>
    <w:rsid w:val="008C577F"/>
    <w:rsid w:val="008C5829"/>
    <w:rsid w:val="008C5841"/>
    <w:rsid w:val="008C58D2"/>
    <w:rsid w:val="008C58F7"/>
    <w:rsid w:val="008C58F8"/>
    <w:rsid w:val="008C5924"/>
    <w:rsid w:val="008C594B"/>
    <w:rsid w:val="008C5991"/>
    <w:rsid w:val="008C59DE"/>
    <w:rsid w:val="008C5A6B"/>
    <w:rsid w:val="008C5A80"/>
    <w:rsid w:val="008C5AB8"/>
    <w:rsid w:val="008C5AD7"/>
    <w:rsid w:val="008C5B78"/>
    <w:rsid w:val="008C5C5C"/>
    <w:rsid w:val="008C5CDE"/>
    <w:rsid w:val="008C5D04"/>
    <w:rsid w:val="008C5D09"/>
    <w:rsid w:val="008C5D25"/>
    <w:rsid w:val="008C5D35"/>
    <w:rsid w:val="008C5D98"/>
    <w:rsid w:val="008C5DC8"/>
    <w:rsid w:val="008C5DEF"/>
    <w:rsid w:val="008C5DF0"/>
    <w:rsid w:val="008C5E2A"/>
    <w:rsid w:val="008C5E4B"/>
    <w:rsid w:val="008C5E7A"/>
    <w:rsid w:val="008C5E80"/>
    <w:rsid w:val="008C5E87"/>
    <w:rsid w:val="008C5E92"/>
    <w:rsid w:val="008C5EB7"/>
    <w:rsid w:val="008C5ECB"/>
    <w:rsid w:val="008C5EDC"/>
    <w:rsid w:val="008C5EE7"/>
    <w:rsid w:val="008C5EF7"/>
    <w:rsid w:val="008C5F24"/>
    <w:rsid w:val="008C5F53"/>
    <w:rsid w:val="008C5F64"/>
    <w:rsid w:val="008C5F6A"/>
    <w:rsid w:val="008C5F73"/>
    <w:rsid w:val="008C6045"/>
    <w:rsid w:val="008C6088"/>
    <w:rsid w:val="008C608F"/>
    <w:rsid w:val="008C60B3"/>
    <w:rsid w:val="008C60EC"/>
    <w:rsid w:val="008C60FD"/>
    <w:rsid w:val="008C6100"/>
    <w:rsid w:val="008C6105"/>
    <w:rsid w:val="008C6111"/>
    <w:rsid w:val="008C611A"/>
    <w:rsid w:val="008C6121"/>
    <w:rsid w:val="008C61A5"/>
    <w:rsid w:val="008C61A9"/>
    <w:rsid w:val="008C61B0"/>
    <w:rsid w:val="008C6204"/>
    <w:rsid w:val="008C6211"/>
    <w:rsid w:val="008C6266"/>
    <w:rsid w:val="008C6296"/>
    <w:rsid w:val="008C62C7"/>
    <w:rsid w:val="008C6353"/>
    <w:rsid w:val="008C636F"/>
    <w:rsid w:val="008C6382"/>
    <w:rsid w:val="008C6385"/>
    <w:rsid w:val="008C63BE"/>
    <w:rsid w:val="008C63C8"/>
    <w:rsid w:val="008C63CE"/>
    <w:rsid w:val="008C63D4"/>
    <w:rsid w:val="008C63D6"/>
    <w:rsid w:val="008C6409"/>
    <w:rsid w:val="008C6424"/>
    <w:rsid w:val="008C646F"/>
    <w:rsid w:val="008C64E2"/>
    <w:rsid w:val="008C6576"/>
    <w:rsid w:val="008C65DF"/>
    <w:rsid w:val="008C65F0"/>
    <w:rsid w:val="008C6604"/>
    <w:rsid w:val="008C6674"/>
    <w:rsid w:val="008C6699"/>
    <w:rsid w:val="008C66AE"/>
    <w:rsid w:val="008C66CD"/>
    <w:rsid w:val="008C66CF"/>
    <w:rsid w:val="008C66F2"/>
    <w:rsid w:val="008C6795"/>
    <w:rsid w:val="008C67C1"/>
    <w:rsid w:val="008C67C8"/>
    <w:rsid w:val="008C67D0"/>
    <w:rsid w:val="008C67DC"/>
    <w:rsid w:val="008C67E1"/>
    <w:rsid w:val="008C6817"/>
    <w:rsid w:val="008C6830"/>
    <w:rsid w:val="008C6878"/>
    <w:rsid w:val="008C687E"/>
    <w:rsid w:val="008C68C7"/>
    <w:rsid w:val="008C68D9"/>
    <w:rsid w:val="008C68DC"/>
    <w:rsid w:val="008C6926"/>
    <w:rsid w:val="008C695B"/>
    <w:rsid w:val="008C6993"/>
    <w:rsid w:val="008C69A6"/>
    <w:rsid w:val="008C6A1C"/>
    <w:rsid w:val="008C6A1E"/>
    <w:rsid w:val="008C6A40"/>
    <w:rsid w:val="008C6A48"/>
    <w:rsid w:val="008C6ABD"/>
    <w:rsid w:val="008C6AC0"/>
    <w:rsid w:val="008C6AC9"/>
    <w:rsid w:val="008C6AF2"/>
    <w:rsid w:val="008C6B1E"/>
    <w:rsid w:val="008C6B33"/>
    <w:rsid w:val="008C6B6A"/>
    <w:rsid w:val="008C6B98"/>
    <w:rsid w:val="008C6BF0"/>
    <w:rsid w:val="008C6BFA"/>
    <w:rsid w:val="008C6C20"/>
    <w:rsid w:val="008C6C95"/>
    <w:rsid w:val="008C6CAA"/>
    <w:rsid w:val="008C6CC9"/>
    <w:rsid w:val="008C6D04"/>
    <w:rsid w:val="008C6D08"/>
    <w:rsid w:val="008C6D0B"/>
    <w:rsid w:val="008C6D0D"/>
    <w:rsid w:val="008C6D11"/>
    <w:rsid w:val="008C6D59"/>
    <w:rsid w:val="008C6D76"/>
    <w:rsid w:val="008C6D86"/>
    <w:rsid w:val="008C6D9B"/>
    <w:rsid w:val="008C6DA3"/>
    <w:rsid w:val="008C6E2D"/>
    <w:rsid w:val="008C6E85"/>
    <w:rsid w:val="008C6ED0"/>
    <w:rsid w:val="008C6F29"/>
    <w:rsid w:val="008C6F95"/>
    <w:rsid w:val="008C6FB9"/>
    <w:rsid w:val="008C6FCF"/>
    <w:rsid w:val="008C6FD0"/>
    <w:rsid w:val="008C6FED"/>
    <w:rsid w:val="008C702F"/>
    <w:rsid w:val="008C704A"/>
    <w:rsid w:val="008C704C"/>
    <w:rsid w:val="008C705D"/>
    <w:rsid w:val="008C7089"/>
    <w:rsid w:val="008C70BE"/>
    <w:rsid w:val="008C7147"/>
    <w:rsid w:val="008C7166"/>
    <w:rsid w:val="008C7170"/>
    <w:rsid w:val="008C71E2"/>
    <w:rsid w:val="008C71FF"/>
    <w:rsid w:val="008C738D"/>
    <w:rsid w:val="008C7399"/>
    <w:rsid w:val="008C73B7"/>
    <w:rsid w:val="008C73C0"/>
    <w:rsid w:val="008C73D1"/>
    <w:rsid w:val="008C73E1"/>
    <w:rsid w:val="008C73F1"/>
    <w:rsid w:val="008C745D"/>
    <w:rsid w:val="008C745E"/>
    <w:rsid w:val="008C7472"/>
    <w:rsid w:val="008C74B6"/>
    <w:rsid w:val="008C752B"/>
    <w:rsid w:val="008C7572"/>
    <w:rsid w:val="008C759E"/>
    <w:rsid w:val="008C75C4"/>
    <w:rsid w:val="008C7609"/>
    <w:rsid w:val="008C7611"/>
    <w:rsid w:val="008C7686"/>
    <w:rsid w:val="008C7693"/>
    <w:rsid w:val="008C76D9"/>
    <w:rsid w:val="008C7701"/>
    <w:rsid w:val="008C7732"/>
    <w:rsid w:val="008C7738"/>
    <w:rsid w:val="008C774B"/>
    <w:rsid w:val="008C779D"/>
    <w:rsid w:val="008C7897"/>
    <w:rsid w:val="008C78A2"/>
    <w:rsid w:val="008C798B"/>
    <w:rsid w:val="008C798D"/>
    <w:rsid w:val="008C79A9"/>
    <w:rsid w:val="008C7A44"/>
    <w:rsid w:val="008C7A98"/>
    <w:rsid w:val="008C7AA0"/>
    <w:rsid w:val="008C7AEE"/>
    <w:rsid w:val="008C7B24"/>
    <w:rsid w:val="008C7B2C"/>
    <w:rsid w:val="008C7B49"/>
    <w:rsid w:val="008C7B55"/>
    <w:rsid w:val="008C7B86"/>
    <w:rsid w:val="008C7BA4"/>
    <w:rsid w:val="008C7BD8"/>
    <w:rsid w:val="008C7C17"/>
    <w:rsid w:val="008C7C7A"/>
    <w:rsid w:val="008C7C97"/>
    <w:rsid w:val="008C7D29"/>
    <w:rsid w:val="008C7D42"/>
    <w:rsid w:val="008C7DA9"/>
    <w:rsid w:val="008C7DB4"/>
    <w:rsid w:val="008C7DD7"/>
    <w:rsid w:val="008C7E5A"/>
    <w:rsid w:val="008C7E73"/>
    <w:rsid w:val="008C7E7A"/>
    <w:rsid w:val="008C7E9F"/>
    <w:rsid w:val="008C7EB9"/>
    <w:rsid w:val="008C7F30"/>
    <w:rsid w:val="008C7FCA"/>
    <w:rsid w:val="008C7FF1"/>
    <w:rsid w:val="008CE0C4"/>
    <w:rsid w:val="008D00CC"/>
    <w:rsid w:val="008D00D5"/>
    <w:rsid w:val="008D00D6"/>
    <w:rsid w:val="008D0107"/>
    <w:rsid w:val="008D0128"/>
    <w:rsid w:val="008D012C"/>
    <w:rsid w:val="008D017C"/>
    <w:rsid w:val="008D01D1"/>
    <w:rsid w:val="008D01DF"/>
    <w:rsid w:val="008D022A"/>
    <w:rsid w:val="008D0265"/>
    <w:rsid w:val="008D028A"/>
    <w:rsid w:val="008D02A4"/>
    <w:rsid w:val="008D02A8"/>
    <w:rsid w:val="008D0329"/>
    <w:rsid w:val="008D039B"/>
    <w:rsid w:val="008D03C9"/>
    <w:rsid w:val="008D03FB"/>
    <w:rsid w:val="008D0432"/>
    <w:rsid w:val="008D0468"/>
    <w:rsid w:val="008D0478"/>
    <w:rsid w:val="008D04B4"/>
    <w:rsid w:val="008D04F2"/>
    <w:rsid w:val="008D0536"/>
    <w:rsid w:val="008D058E"/>
    <w:rsid w:val="008D05AC"/>
    <w:rsid w:val="008D05ED"/>
    <w:rsid w:val="008D0619"/>
    <w:rsid w:val="008D061F"/>
    <w:rsid w:val="008D0659"/>
    <w:rsid w:val="008D0665"/>
    <w:rsid w:val="008D06BD"/>
    <w:rsid w:val="008D06DD"/>
    <w:rsid w:val="008D072E"/>
    <w:rsid w:val="008D0763"/>
    <w:rsid w:val="008D077B"/>
    <w:rsid w:val="008D07CE"/>
    <w:rsid w:val="008D07E6"/>
    <w:rsid w:val="008D0849"/>
    <w:rsid w:val="008D0909"/>
    <w:rsid w:val="008D0916"/>
    <w:rsid w:val="008D091C"/>
    <w:rsid w:val="008D0929"/>
    <w:rsid w:val="008D092C"/>
    <w:rsid w:val="008D094D"/>
    <w:rsid w:val="008D097D"/>
    <w:rsid w:val="008D099F"/>
    <w:rsid w:val="008D09B3"/>
    <w:rsid w:val="008D09CC"/>
    <w:rsid w:val="008D09E1"/>
    <w:rsid w:val="008D0AF6"/>
    <w:rsid w:val="008D0AFC"/>
    <w:rsid w:val="008D0B60"/>
    <w:rsid w:val="008D0B9A"/>
    <w:rsid w:val="008D0BF6"/>
    <w:rsid w:val="008D0BF7"/>
    <w:rsid w:val="008D0C0C"/>
    <w:rsid w:val="008D0C42"/>
    <w:rsid w:val="008D0C4F"/>
    <w:rsid w:val="008D0CF4"/>
    <w:rsid w:val="008D0D12"/>
    <w:rsid w:val="008D0D31"/>
    <w:rsid w:val="008D0D4E"/>
    <w:rsid w:val="008D0D5B"/>
    <w:rsid w:val="008D0D88"/>
    <w:rsid w:val="008D0DA1"/>
    <w:rsid w:val="008D0DCD"/>
    <w:rsid w:val="008D0E28"/>
    <w:rsid w:val="008D0E7A"/>
    <w:rsid w:val="008D0E97"/>
    <w:rsid w:val="008D0EA9"/>
    <w:rsid w:val="008D0EBC"/>
    <w:rsid w:val="008D0EC1"/>
    <w:rsid w:val="008D0EF0"/>
    <w:rsid w:val="008D0F12"/>
    <w:rsid w:val="008D0FA9"/>
    <w:rsid w:val="008D0FAA"/>
    <w:rsid w:val="008D1053"/>
    <w:rsid w:val="008D1068"/>
    <w:rsid w:val="008D10B5"/>
    <w:rsid w:val="008D10D0"/>
    <w:rsid w:val="008D10D7"/>
    <w:rsid w:val="008D10E3"/>
    <w:rsid w:val="008D10EA"/>
    <w:rsid w:val="008D111A"/>
    <w:rsid w:val="008D1172"/>
    <w:rsid w:val="008D11F5"/>
    <w:rsid w:val="008D1220"/>
    <w:rsid w:val="008D122F"/>
    <w:rsid w:val="008D1243"/>
    <w:rsid w:val="008D127A"/>
    <w:rsid w:val="008D128E"/>
    <w:rsid w:val="008D12BA"/>
    <w:rsid w:val="008D12EC"/>
    <w:rsid w:val="008D12F1"/>
    <w:rsid w:val="008D12F9"/>
    <w:rsid w:val="008D1315"/>
    <w:rsid w:val="008D1344"/>
    <w:rsid w:val="008D1345"/>
    <w:rsid w:val="008D1393"/>
    <w:rsid w:val="008D13B2"/>
    <w:rsid w:val="008D13E7"/>
    <w:rsid w:val="008D1410"/>
    <w:rsid w:val="008D1469"/>
    <w:rsid w:val="008D1489"/>
    <w:rsid w:val="008D14B2"/>
    <w:rsid w:val="008D14D2"/>
    <w:rsid w:val="008D1540"/>
    <w:rsid w:val="008D1591"/>
    <w:rsid w:val="008D15AB"/>
    <w:rsid w:val="008D15F8"/>
    <w:rsid w:val="008D162A"/>
    <w:rsid w:val="008D164E"/>
    <w:rsid w:val="008D1652"/>
    <w:rsid w:val="008D1698"/>
    <w:rsid w:val="008D16CA"/>
    <w:rsid w:val="008D16DB"/>
    <w:rsid w:val="008D16F5"/>
    <w:rsid w:val="008D1722"/>
    <w:rsid w:val="008D172F"/>
    <w:rsid w:val="008D1742"/>
    <w:rsid w:val="008D17EE"/>
    <w:rsid w:val="008D17F3"/>
    <w:rsid w:val="008D1815"/>
    <w:rsid w:val="008D184A"/>
    <w:rsid w:val="008D184F"/>
    <w:rsid w:val="008D1864"/>
    <w:rsid w:val="008D1876"/>
    <w:rsid w:val="008D189D"/>
    <w:rsid w:val="008D193D"/>
    <w:rsid w:val="008D19A8"/>
    <w:rsid w:val="008D1A17"/>
    <w:rsid w:val="008D1A85"/>
    <w:rsid w:val="008D1ABB"/>
    <w:rsid w:val="008D1ADD"/>
    <w:rsid w:val="008D1AE2"/>
    <w:rsid w:val="008D1AE4"/>
    <w:rsid w:val="008D1AF5"/>
    <w:rsid w:val="008D1B0C"/>
    <w:rsid w:val="008D1B77"/>
    <w:rsid w:val="008D1BEB"/>
    <w:rsid w:val="008D1BED"/>
    <w:rsid w:val="008D1C39"/>
    <w:rsid w:val="008D1C42"/>
    <w:rsid w:val="008D1C4D"/>
    <w:rsid w:val="008D1CB4"/>
    <w:rsid w:val="008D1CBF"/>
    <w:rsid w:val="008D1D01"/>
    <w:rsid w:val="008D1D1D"/>
    <w:rsid w:val="008D1D6D"/>
    <w:rsid w:val="008D1D78"/>
    <w:rsid w:val="008D1D7C"/>
    <w:rsid w:val="008D1DD2"/>
    <w:rsid w:val="008D1DDD"/>
    <w:rsid w:val="008D1E0E"/>
    <w:rsid w:val="008D1E45"/>
    <w:rsid w:val="008D1E7A"/>
    <w:rsid w:val="008D1ED9"/>
    <w:rsid w:val="008D1EF1"/>
    <w:rsid w:val="008D1F46"/>
    <w:rsid w:val="008D1F87"/>
    <w:rsid w:val="008D1F90"/>
    <w:rsid w:val="008D1FAA"/>
    <w:rsid w:val="008D1FC9"/>
    <w:rsid w:val="008D2000"/>
    <w:rsid w:val="008D2057"/>
    <w:rsid w:val="008D20D6"/>
    <w:rsid w:val="008D20EB"/>
    <w:rsid w:val="008D210F"/>
    <w:rsid w:val="008D2169"/>
    <w:rsid w:val="008D219B"/>
    <w:rsid w:val="008D21A5"/>
    <w:rsid w:val="008D2209"/>
    <w:rsid w:val="008D223E"/>
    <w:rsid w:val="008D2256"/>
    <w:rsid w:val="008D2257"/>
    <w:rsid w:val="008D2267"/>
    <w:rsid w:val="008D226F"/>
    <w:rsid w:val="008D2282"/>
    <w:rsid w:val="008D22B5"/>
    <w:rsid w:val="008D22DA"/>
    <w:rsid w:val="008D2332"/>
    <w:rsid w:val="008D2347"/>
    <w:rsid w:val="008D2390"/>
    <w:rsid w:val="008D23E0"/>
    <w:rsid w:val="008D2414"/>
    <w:rsid w:val="008D2452"/>
    <w:rsid w:val="008D245D"/>
    <w:rsid w:val="008D2465"/>
    <w:rsid w:val="008D2473"/>
    <w:rsid w:val="008D24E8"/>
    <w:rsid w:val="008D24FA"/>
    <w:rsid w:val="008D250A"/>
    <w:rsid w:val="008D2575"/>
    <w:rsid w:val="008D257F"/>
    <w:rsid w:val="008D25A7"/>
    <w:rsid w:val="008D25BE"/>
    <w:rsid w:val="008D25CA"/>
    <w:rsid w:val="008D260A"/>
    <w:rsid w:val="008D2635"/>
    <w:rsid w:val="008D264D"/>
    <w:rsid w:val="008D2656"/>
    <w:rsid w:val="008D265F"/>
    <w:rsid w:val="008D2681"/>
    <w:rsid w:val="008D26C2"/>
    <w:rsid w:val="008D26CC"/>
    <w:rsid w:val="008D26E2"/>
    <w:rsid w:val="008D26ED"/>
    <w:rsid w:val="008D26FE"/>
    <w:rsid w:val="008D272F"/>
    <w:rsid w:val="008D2739"/>
    <w:rsid w:val="008D274A"/>
    <w:rsid w:val="008D27CE"/>
    <w:rsid w:val="008D282A"/>
    <w:rsid w:val="008D288A"/>
    <w:rsid w:val="008D28C3"/>
    <w:rsid w:val="008D28C9"/>
    <w:rsid w:val="008D2907"/>
    <w:rsid w:val="008D2918"/>
    <w:rsid w:val="008D292D"/>
    <w:rsid w:val="008D2933"/>
    <w:rsid w:val="008D2939"/>
    <w:rsid w:val="008D294A"/>
    <w:rsid w:val="008D295E"/>
    <w:rsid w:val="008D2968"/>
    <w:rsid w:val="008D29D9"/>
    <w:rsid w:val="008D29E2"/>
    <w:rsid w:val="008D29F0"/>
    <w:rsid w:val="008D2A69"/>
    <w:rsid w:val="008D2A92"/>
    <w:rsid w:val="008D2AB0"/>
    <w:rsid w:val="008D2AE6"/>
    <w:rsid w:val="008D2B18"/>
    <w:rsid w:val="008D2B2A"/>
    <w:rsid w:val="008D2B49"/>
    <w:rsid w:val="008D2B52"/>
    <w:rsid w:val="008D2B7F"/>
    <w:rsid w:val="008D2B88"/>
    <w:rsid w:val="008D2B91"/>
    <w:rsid w:val="008D2BD4"/>
    <w:rsid w:val="008D2BE7"/>
    <w:rsid w:val="008D2C0A"/>
    <w:rsid w:val="008D2C3D"/>
    <w:rsid w:val="008D2C80"/>
    <w:rsid w:val="008D2C82"/>
    <w:rsid w:val="008D2CAA"/>
    <w:rsid w:val="008D2CFE"/>
    <w:rsid w:val="008D2D17"/>
    <w:rsid w:val="008D2D88"/>
    <w:rsid w:val="008D2D96"/>
    <w:rsid w:val="008D2DAA"/>
    <w:rsid w:val="008D2E51"/>
    <w:rsid w:val="008D2E8D"/>
    <w:rsid w:val="008D2EC9"/>
    <w:rsid w:val="008D2EEE"/>
    <w:rsid w:val="008D2F45"/>
    <w:rsid w:val="008D2F5E"/>
    <w:rsid w:val="008D2F6C"/>
    <w:rsid w:val="008D2FC4"/>
    <w:rsid w:val="008D300C"/>
    <w:rsid w:val="008D3034"/>
    <w:rsid w:val="008D303F"/>
    <w:rsid w:val="008D304E"/>
    <w:rsid w:val="008D3076"/>
    <w:rsid w:val="008D3091"/>
    <w:rsid w:val="008D30AE"/>
    <w:rsid w:val="008D30BD"/>
    <w:rsid w:val="008D30DA"/>
    <w:rsid w:val="008D3104"/>
    <w:rsid w:val="008D312C"/>
    <w:rsid w:val="008D3130"/>
    <w:rsid w:val="008D3141"/>
    <w:rsid w:val="008D31BB"/>
    <w:rsid w:val="008D31CF"/>
    <w:rsid w:val="008D31D0"/>
    <w:rsid w:val="008D31E6"/>
    <w:rsid w:val="008D3209"/>
    <w:rsid w:val="008D326D"/>
    <w:rsid w:val="008D32AB"/>
    <w:rsid w:val="008D335B"/>
    <w:rsid w:val="008D339F"/>
    <w:rsid w:val="008D33D3"/>
    <w:rsid w:val="008D33D9"/>
    <w:rsid w:val="008D3434"/>
    <w:rsid w:val="008D3475"/>
    <w:rsid w:val="008D34CC"/>
    <w:rsid w:val="008D34F0"/>
    <w:rsid w:val="008D34FA"/>
    <w:rsid w:val="008D3563"/>
    <w:rsid w:val="008D356E"/>
    <w:rsid w:val="008D3581"/>
    <w:rsid w:val="008D35A0"/>
    <w:rsid w:val="008D3605"/>
    <w:rsid w:val="008D363E"/>
    <w:rsid w:val="008D3652"/>
    <w:rsid w:val="008D366C"/>
    <w:rsid w:val="008D36EC"/>
    <w:rsid w:val="008D36EF"/>
    <w:rsid w:val="008D36FE"/>
    <w:rsid w:val="008D3721"/>
    <w:rsid w:val="008D374B"/>
    <w:rsid w:val="008D3769"/>
    <w:rsid w:val="008D376E"/>
    <w:rsid w:val="008D3798"/>
    <w:rsid w:val="008D379F"/>
    <w:rsid w:val="008D37A1"/>
    <w:rsid w:val="008D37C8"/>
    <w:rsid w:val="008D3801"/>
    <w:rsid w:val="008D3831"/>
    <w:rsid w:val="008D385A"/>
    <w:rsid w:val="008D385D"/>
    <w:rsid w:val="008D3866"/>
    <w:rsid w:val="008D3887"/>
    <w:rsid w:val="008D38CC"/>
    <w:rsid w:val="008D38DA"/>
    <w:rsid w:val="008D38EB"/>
    <w:rsid w:val="008D3908"/>
    <w:rsid w:val="008D392C"/>
    <w:rsid w:val="008D395D"/>
    <w:rsid w:val="008D3963"/>
    <w:rsid w:val="008D39C9"/>
    <w:rsid w:val="008D39F7"/>
    <w:rsid w:val="008D3A2B"/>
    <w:rsid w:val="008D3A49"/>
    <w:rsid w:val="008D3A4D"/>
    <w:rsid w:val="008D3A5D"/>
    <w:rsid w:val="008D3A64"/>
    <w:rsid w:val="008D3A6E"/>
    <w:rsid w:val="008D3A7C"/>
    <w:rsid w:val="008D3AC3"/>
    <w:rsid w:val="008D3ACB"/>
    <w:rsid w:val="008D3B05"/>
    <w:rsid w:val="008D3B1F"/>
    <w:rsid w:val="008D3B7C"/>
    <w:rsid w:val="008D3B8F"/>
    <w:rsid w:val="008D3C08"/>
    <w:rsid w:val="008D3C2C"/>
    <w:rsid w:val="008D3C73"/>
    <w:rsid w:val="008D3C8F"/>
    <w:rsid w:val="008D3CCA"/>
    <w:rsid w:val="008D3CD4"/>
    <w:rsid w:val="008D3CD8"/>
    <w:rsid w:val="008D3D0C"/>
    <w:rsid w:val="008D3DAD"/>
    <w:rsid w:val="008D3DB8"/>
    <w:rsid w:val="008D3DE1"/>
    <w:rsid w:val="008D3E0D"/>
    <w:rsid w:val="008D3E25"/>
    <w:rsid w:val="008D3E31"/>
    <w:rsid w:val="008D3E40"/>
    <w:rsid w:val="008D3E5A"/>
    <w:rsid w:val="008D3ECE"/>
    <w:rsid w:val="008D3EE1"/>
    <w:rsid w:val="008D3EF3"/>
    <w:rsid w:val="008D3EF7"/>
    <w:rsid w:val="008D3EFC"/>
    <w:rsid w:val="008D3F08"/>
    <w:rsid w:val="008D3F16"/>
    <w:rsid w:val="008D3F56"/>
    <w:rsid w:val="008D3FC8"/>
    <w:rsid w:val="008D3FDA"/>
    <w:rsid w:val="008D3FF0"/>
    <w:rsid w:val="008D3FFF"/>
    <w:rsid w:val="008D4006"/>
    <w:rsid w:val="008D4030"/>
    <w:rsid w:val="008D4088"/>
    <w:rsid w:val="008D411F"/>
    <w:rsid w:val="008D4122"/>
    <w:rsid w:val="008D4148"/>
    <w:rsid w:val="008D4157"/>
    <w:rsid w:val="008D4162"/>
    <w:rsid w:val="008D4166"/>
    <w:rsid w:val="008D41D5"/>
    <w:rsid w:val="008D41E0"/>
    <w:rsid w:val="008D4272"/>
    <w:rsid w:val="008D4282"/>
    <w:rsid w:val="008D42F6"/>
    <w:rsid w:val="008D432D"/>
    <w:rsid w:val="008D4372"/>
    <w:rsid w:val="008D43A0"/>
    <w:rsid w:val="008D43A4"/>
    <w:rsid w:val="008D43C6"/>
    <w:rsid w:val="008D4440"/>
    <w:rsid w:val="008D444A"/>
    <w:rsid w:val="008D4484"/>
    <w:rsid w:val="008D44F6"/>
    <w:rsid w:val="008D450C"/>
    <w:rsid w:val="008D450E"/>
    <w:rsid w:val="008D455F"/>
    <w:rsid w:val="008D4563"/>
    <w:rsid w:val="008D4579"/>
    <w:rsid w:val="008D4592"/>
    <w:rsid w:val="008D45B1"/>
    <w:rsid w:val="008D45F8"/>
    <w:rsid w:val="008D4622"/>
    <w:rsid w:val="008D4650"/>
    <w:rsid w:val="008D46E4"/>
    <w:rsid w:val="008D46EC"/>
    <w:rsid w:val="008D46F8"/>
    <w:rsid w:val="008D46FB"/>
    <w:rsid w:val="008D46FD"/>
    <w:rsid w:val="008D4741"/>
    <w:rsid w:val="008D475D"/>
    <w:rsid w:val="008D47C6"/>
    <w:rsid w:val="008D47CB"/>
    <w:rsid w:val="008D47D7"/>
    <w:rsid w:val="008D48C1"/>
    <w:rsid w:val="008D48F1"/>
    <w:rsid w:val="008D4915"/>
    <w:rsid w:val="008D491C"/>
    <w:rsid w:val="008D4997"/>
    <w:rsid w:val="008D49DC"/>
    <w:rsid w:val="008D4A41"/>
    <w:rsid w:val="008D4A59"/>
    <w:rsid w:val="008D4A9D"/>
    <w:rsid w:val="008D4AAF"/>
    <w:rsid w:val="008D4AD5"/>
    <w:rsid w:val="008D4AE9"/>
    <w:rsid w:val="008D4AF5"/>
    <w:rsid w:val="008D4AFA"/>
    <w:rsid w:val="008D4B26"/>
    <w:rsid w:val="008D4B43"/>
    <w:rsid w:val="008D4B60"/>
    <w:rsid w:val="008D4B9B"/>
    <w:rsid w:val="008D4B9E"/>
    <w:rsid w:val="008D4BAD"/>
    <w:rsid w:val="008D4BD4"/>
    <w:rsid w:val="008D4BE5"/>
    <w:rsid w:val="008D4C01"/>
    <w:rsid w:val="008D4C17"/>
    <w:rsid w:val="008D4C69"/>
    <w:rsid w:val="008D4CDE"/>
    <w:rsid w:val="008D4CF7"/>
    <w:rsid w:val="008D4D21"/>
    <w:rsid w:val="008D4D24"/>
    <w:rsid w:val="008D4D3A"/>
    <w:rsid w:val="008D4D41"/>
    <w:rsid w:val="008D4D51"/>
    <w:rsid w:val="008D4DB7"/>
    <w:rsid w:val="008D4DD6"/>
    <w:rsid w:val="008D4E1A"/>
    <w:rsid w:val="008D4E65"/>
    <w:rsid w:val="008D4EA6"/>
    <w:rsid w:val="008D4EB2"/>
    <w:rsid w:val="008D4EC5"/>
    <w:rsid w:val="008D4ECF"/>
    <w:rsid w:val="008D4EED"/>
    <w:rsid w:val="008D4F08"/>
    <w:rsid w:val="008D4F1A"/>
    <w:rsid w:val="008D4F34"/>
    <w:rsid w:val="008D4F51"/>
    <w:rsid w:val="008D4F61"/>
    <w:rsid w:val="008D4F80"/>
    <w:rsid w:val="008D4FE1"/>
    <w:rsid w:val="008D5046"/>
    <w:rsid w:val="008D5100"/>
    <w:rsid w:val="008D5159"/>
    <w:rsid w:val="008D51BE"/>
    <w:rsid w:val="008D51C8"/>
    <w:rsid w:val="008D51FD"/>
    <w:rsid w:val="008D5230"/>
    <w:rsid w:val="008D523A"/>
    <w:rsid w:val="008D526C"/>
    <w:rsid w:val="008D52A0"/>
    <w:rsid w:val="008D52C2"/>
    <w:rsid w:val="008D533B"/>
    <w:rsid w:val="008D5346"/>
    <w:rsid w:val="008D5349"/>
    <w:rsid w:val="008D5358"/>
    <w:rsid w:val="008D53A2"/>
    <w:rsid w:val="008D53A4"/>
    <w:rsid w:val="008D53E2"/>
    <w:rsid w:val="008D5400"/>
    <w:rsid w:val="008D5407"/>
    <w:rsid w:val="008D5460"/>
    <w:rsid w:val="008D5468"/>
    <w:rsid w:val="008D5473"/>
    <w:rsid w:val="008D5475"/>
    <w:rsid w:val="008D54C6"/>
    <w:rsid w:val="008D54D2"/>
    <w:rsid w:val="008D54E3"/>
    <w:rsid w:val="008D550D"/>
    <w:rsid w:val="008D5514"/>
    <w:rsid w:val="008D5519"/>
    <w:rsid w:val="008D551A"/>
    <w:rsid w:val="008D5554"/>
    <w:rsid w:val="008D5555"/>
    <w:rsid w:val="008D557D"/>
    <w:rsid w:val="008D558D"/>
    <w:rsid w:val="008D567D"/>
    <w:rsid w:val="008D56A4"/>
    <w:rsid w:val="008D56F0"/>
    <w:rsid w:val="008D56F1"/>
    <w:rsid w:val="008D5706"/>
    <w:rsid w:val="008D573F"/>
    <w:rsid w:val="008D575E"/>
    <w:rsid w:val="008D579C"/>
    <w:rsid w:val="008D5817"/>
    <w:rsid w:val="008D5837"/>
    <w:rsid w:val="008D58A6"/>
    <w:rsid w:val="008D58B4"/>
    <w:rsid w:val="008D58C3"/>
    <w:rsid w:val="008D58C6"/>
    <w:rsid w:val="008D58F7"/>
    <w:rsid w:val="008D5905"/>
    <w:rsid w:val="008D593F"/>
    <w:rsid w:val="008D5972"/>
    <w:rsid w:val="008D5979"/>
    <w:rsid w:val="008D5980"/>
    <w:rsid w:val="008D5999"/>
    <w:rsid w:val="008D59B5"/>
    <w:rsid w:val="008D59D5"/>
    <w:rsid w:val="008D59EC"/>
    <w:rsid w:val="008D5A52"/>
    <w:rsid w:val="008D5A59"/>
    <w:rsid w:val="008D5A6F"/>
    <w:rsid w:val="008D5AB0"/>
    <w:rsid w:val="008D5ACB"/>
    <w:rsid w:val="008D5AE3"/>
    <w:rsid w:val="008D5B25"/>
    <w:rsid w:val="008D5B7E"/>
    <w:rsid w:val="008D5BAA"/>
    <w:rsid w:val="008D5BC3"/>
    <w:rsid w:val="008D5BD2"/>
    <w:rsid w:val="008D5C43"/>
    <w:rsid w:val="008D5C53"/>
    <w:rsid w:val="008D5C92"/>
    <w:rsid w:val="008D5CA9"/>
    <w:rsid w:val="008D5CCF"/>
    <w:rsid w:val="008D5CE2"/>
    <w:rsid w:val="008D5D10"/>
    <w:rsid w:val="008D5D13"/>
    <w:rsid w:val="008D5D37"/>
    <w:rsid w:val="008D5D8A"/>
    <w:rsid w:val="008D5D8C"/>
    <w:rsid w:val="008D5DA3"/>
    <w:rsid w:val="008D5DEB"/>
    <w:rsid w:val="008D5E04"/>
    <w:rsid w:val="008D5E09"/>
    <w:rsid w:val="008D5E28"/>
    <w:rsid w:val="008D5E50"/>
    <w:rsid w:val="008D5E5F"/>
    <w:rsid w:val="008D5E81"/>
    <w:rsid w:val="008D5EC3"/>
    <w:rsid w:val="008D5EFF"/>
    <w:rsid w:val="008D5F62"/>
    <w:rsid w:val="008D5FCC"/>
    <w:rsid w:val="008D5FCE"/>
    <w:rsid w:val="008D5FD1"/>
    <w:rsid w:val="008D6018"/>
    <w:rsid w:val="008D603A"/>
    <w:rsid w:val="008D605A"/>
    <w:rsid w:val="008D606C"/>
    <w:rsid w:val="008D606D"/>
    <w:rsid w:val="008D60B6"/>
    <w:rsid w:val="008D60C4"/>
    <w:rsid w:val="008D60E4"/>
    <w:rsid w:val="008D60F0"/>
    <w:rsid w:val="008D6181"/>
    <w:rsid w:val="008D6190"/>
    <w:rsid w:val="008D61A1"/>
    <w:rsid w:val="008D61C5"/>
    <w:rsid w:val="008D623C"/>
    <w:rsid w:val="008D62E5"/>
    <w:rsid w:val="008D62E9"/>
    <w:rsid w:val="008D631B"/>
    <w:rsid w:val="008D63F3"/>
    <w:rsid w:val="008D6453"/>
    <w:rsid w:val="008D6457"/>
    <w:rsid w:val="008D647C"/>
    <w:rsid w:val="008D64BE"/>
    <w:rsid w:val="008D64C2"/>
    <w:rsid w:val="008D64D4"/>
    <w:rsid w:val="008D655D"/>
    <w:rsid w:val="008D6579"/>
    <w:rsid w:val="008D65DD"/>
    <w:rsid w:val="008D6681"/>
    <w:rsid w:val="008D668C"/>
    <w:rsid w:val="008D66C3"/>
    <w:rsid w:val="008D673B"/>
    <w:rsid w:val="008D6753"/>
    <w:rsid w:val="008D680D"/>
    <w:rsid w:val="008D6890"/>
    <w:rsid w:val="008D68EC"/>
    <w:rsid w:val="008D68F8"/>
    <w:rsid w:val="008D691E"/>
    <w:rsid w:val="008D693D"/>
    <w:rsid w:val="008D6950"/>
    <w:rsid w:val="008D6969"/>
    <w:rsid w:val="008D699F"/>
    <w:rsid w:val="008D6A51"/>
    <w:rsid w:val="008D6A54"/>
    <w:rsid w:val="008D6A57"/>
    <w:rsid w:val="008D6AD5"/>
    <w:rsid w:val="008D6B37"/>
    <w:rsid w:val="008D6B5A"/>
    <w:rsid w:val="008D6B5D"/>
    <w:rsid w:val="008D6B8A"/>
    <w:rsid w:val="008D6B9D"/>
    <w:rsid w:val="008D6BBA"/>
    <w:rsid w:val="008D6BE1"/>
    <w:rsid w:val="008D6BEB"/>
    <w:rsid w:val="008D6BEF"/>
    <w:rsid w:val="008D6C1D"/>
    <w:rsid w:val="008D6C80"/>
    <w:rsid w:val="008D6C97"/>
    <w:rsid w:val="008D6CB2"/>
    <w:rsid w:val="008D6CF5"/>
    <w:rsid w:val="008D6D25"/>
    <w:rsid w:val="008D6D60"/>
    <w:rsid w:val="008D6D84"/>
    <w:rsid w:val="008D6DB9"/>
    <w:rsid w:val="008D6DBD"/>
    <w:rsid w:val="008D6E17"/>
    <w:rsid w:val="008D6E22"/>
    <w:rsid w:val="008D6E6A"/>
    <w:rsid w:val="008D6EA6"/>
    <w:rsid w:val="008D6EAC"/>
    <w:rsid w:val="008D6EB3"/>
    <w:rsid w:val="008D6EB5"/>
    <w:rsid w:val="008D6EB8"/>
    <w:rsid w:val="008D6EC9"/>
    <w:rsid w:val="008D6EE7"/>
    <w:rsid w:val="008D6EFA"/>
    <w:rsid w:val="008D6F17"/>
    <w:rsid w:val="008D6F3C"/>
    <w:rsid w:val="008D6F81"/>
    <w:rsid w:val="008D6F94"/>
    <w:rsid w:val="008D6FAF"/>
    <w:rsid w:val="008D6FB8"/>
    <w:rsid w:val="008D6FCC"/>
    <w:rsid w:val="008D6FD7"/>
    <w:rsid w:val="008D6FEC"/>
    <w:rsid w:val="008D700A"/>
    <w:rsid w:val="008D7023"/>
    <w:rsid w:val="008D704A"/>
    <w:rsid w:val="008D7056"/>
    <w:rsid w:val="008D70F0"/>
    <w:rsid w:val="008D70F6"/>
    <w:rsid w:val="008D7130"/>
    <w:rsid w:val="008D71BA"/>
    <w:rsid w:val="008D71D9"/>
    <w:rsid w:val="008D7219"/>
    <w:rsid w:val="008D721B"/>
    <w:rsid w:val="008D7282"/>
    <w:rsid w:val="008D72BA"/>
    <w:rsid w:val="008D72DF"/>
    <w:rsid w:val="008D730E"/>
    <w:rsid w:val="008D736C"/>
    <w:rsid w:val="008D73E2"/>
    <w:rsid w:val="008D7426"/>
    <w:rsid w:val="008D7465"/>
    <w:rsid w:val="008D74B4"/>
    <w:rsid w:val="008D74D3"/>
    <w:rsid w:val="008D74EC"/>
    <w:rsid w:val="008D7507"/>
    <w:rsid w:val="008D752A"/>
    <w:rsid w:val="008D7536"/>
    <w:rsid w:val="008D75A5"/>
    <w:rsid w:val="008D75BA"/>
    <w:rsid w:val="008D75D6"/>
    <w:rsid w:val="008D7602"/>
    <w:rsid w:val="008D7606"/>
    <w:rsid w:val="008D762F"/>
    <w:rsid w:val="008D7655"/>
    <w:rsid w:val="008D768C"/>
    <w:rsid w:val="008D76D4"/>
    <w:rsid w:val="008D76DB"/>
    <w:rsid w:val="008D770F"/>
    <w:rsid w:val="008D772F"/>
    <w:rsid w:val="008D777C"/>
    <w:rsid w:val="008D77B9"/>
    <w:rsid w:val="008D77C0"/>
    <w:rsid w:val="008D781A"/>
    <w:rsid w:val="008D7865"/>
    <w:rsid w:val="008D788C"/>
    <w:rsid w:val="008D789E"/>
    <w:rsid w:val="008D78A5"/>
    <w:rsid w:val="008D78C8"/>
    <w:rsid w:val="008D7912"/>
    <w:rsid w:val="008D7944"/>
    <w:rsid w:val="008D79B4"/>
    <w:rsid w:val="008D7A05"/>
    <w:rsid w:val="008D7A16"/>
    <w:rsid w:val="008D7A25"/>
    <w:rsid w:val="008D7A6A"/>
    <w:rsid w:val="008D7A6D"/>
    <w:rsid w:val="008D7A8C"/>
    <w:rsid w:val="008D7A92"/>
    <w:rsid w:val="008D7AE6"/>
    <w:rsid w:val="008D7AF3"/>
    <w:rsid w:val="008D7B3B"/>
    <w:rsid w:val="008D7B4E"/>
    <w:rsid w:val="008D7BB9"/>
    <w:rsid w:val="008D7BC9"/>
    <w:rsid w:val="008D7BDD"/>
    <w:rsid w:val="008D7BE8"/>
    <w:rsid w:val="008D7C10"/>
    <w:rsid w:val="008D7C1B"/>
    <w:rsid w:val="008D7C4C"/>
    <w:rsid w:val="008D7CC0"/>
    <w:rsid w:val="008D7CC1"/>
    <w:rsid w:val="008D7CF2"/>
    <w:rsid w:val="008D7CFD"/>
    <w:rsid w:val="008D7D16"/>
    <w:rsid w:val="008D7D76"/>
    <w:rsid w:val="008D7DFC"/>
    <w:rsid w:val="008D7E12"/>
    <w:rsid w:val="008D7E3E"/>
    <w:rsid w:val="008D7E7C"/>
    <w:rsid w:val="008D7F05"/>
    <w:rsid w:val="008D7F11"/>
    <w:rsid w:val="008D7F34"/>
    <w:rsid w:val="008D7F49"/>
    <w:rsid w:val="008D7F56"/>
    <w:rsid w:val="008D7F9E"/>
    <w:rsid w:val="008D7FA0"/>
    <w:rsid w:val="008D7FA4"/>
    <w:rsid w:val="008D7FAF"/>
    <w:rsid w:val="008D7FB3"/>
    <w:rsid w:val="008D7FF2"/>
    <w:rsid w:val="008D7FF4"/>
    <w:rsid w:val="008DC9C8"/>
    <w:rsid w:val="008E0000"/>
    <w:rsid w:val="008E000E"/>
    <w:rsid w:val="008E0085"/>
    <w:rsid w:val="008E00B1"/>
    <w:rsid w:val="008E00D3"/>
    <w:rsid w:val="008E01D4"/>
    <w:rsid w:val="008E0200"/>
    <w:rsid w:val="008E023A"/>
    <w:rsid w:val="008E0258"/>
    <w:rsid w:val="008E02B9"/>
    <w:rsid w:val="008E02C3"/>
    <w:rsid w:val="008E02CA"/>
    <w:rsid w:val="008E02CC"/>
    <w:rsid w:val="008E02E1"/>
    <w:rsid w:val="008E0321"/>
    <w:rsid w:val="008E0343"/>
    <w:rsid w:val="008E038F"/>
    <w:rsid w:val="008E03CA"/>
    <w:rsid w:val="008E042F"/>
    <w:rsid w:val="008E0452"/>
    <w:rsid w:val="008E0491"/>
    <w:rsid w:val="008E0500"/>
    <w:rsid w:val="008E055D"/>
    <w:rsid w:val="008E058D"/>
    <w:rsid w:val="008E059E"/>
    <w:rsid w:val="008E05C2"/>
    <w:rsid w:val="008E05D3"/>
    <w:rsid w:val="008E0605"/>
    <w:rsid w:val="008E062A"/>
    <w:rsid w:val="008E064C"/>
    <w:rsid w:val="008E0663"/>
    <w:rsid w:val="008E0673"/>
    <w:rsid w:val="008E068B"/>
    <w:rsid w:val="008E06A9"/>
    <w:rsid w:val="008E06B7"/>
    <w:rsid w:val="008E06B9"/>
    <w:rsid w:val="008E06BD"/>
    <w:rsid w:val="008E06C4"/>
    <w:rsid w:val="008E06F6"/>
    <w:rsid w:val="008E0758"/>
    <w:rsid w:val="008E07A7"/>
    <w:rsid w:val="008E07BC"/>
    <w:rsid w:val="008E07E0"/>
    <w:rsid w:val="008E0839"/>
    <w:rsid w:val="008E083B"/>
    <w:rsid w:val="008E08A1"/>
    <w:rsid w:val="008E08AC"/>
    <w:rsid w:val="008E08CA"/>
    <w:rsid w:val="008E08F4"/>
    <w:rsid w:val="008E0902"/>
    <w:rsid w:val="008E0920"/>
    <w:rsid w:val="008E0925"/>
    <w:rsid w:val="008E092A"/>
    <w:rsid w:val="008E095F"/>
    <w:rsid w:val="008E096D"/>
    <w:rsid w:val="008E0972"/>
    <w:rsid w:val="008E0994"/>
    <w:rsid w:val="008E09FD"/>
    <w:rsid w:val="008E0A01"/>
    <w:rsid w:val="008E0A17"/>
    <w:rsid w:val="008E0A84"/>
    <w:rsid w:val="008E0ABD"/>
    <w:rsid w:val="008E0AF6"/>
    <w:rsid w:val="008E0AFD"/>
    <w:rsid w:val="008E0B15"/>
    <w:rsid w:val="008E0B95"/>
    <w:rsid w:val="008E0BD0"/>
    <w:rsid w:val="008E0BF6"/>
    <w:rsid w:val="008E0BF8"/>
    <w:rsid w:val="008E0BFA"/>
    <w:rsid w:val="008E0C47"/>
    <w:rsid w:val="008E0C4B"/>
    <w:rsid w:val="008E0C4C"/>
    <w:rsid w:val="008E0C51"/>
    <w:rsid w:val="008E0C66"/>
    <w:rsid w:val="008E0C6D"/>
    <w:rsid w:val="008E0C8A"/>
    <w:rsid w:val="008E0CAD"/>
    <w:rsid w:val="008E0CB7"/>
    <w:rsid w:val="008E0CD4"/>
    <w:rsid w:val="008E0CF4"/>
    <w:rsid w:val="008E0D69"/>
    <w:rsid w:val="008E0DE5"/>
    <w:rsid w:val="008E0DF5"/>
    <w:rsid w:val="008E0E7D"/>
    <w:rsid w:val="008E0E85"/>
    <w:rsid w:val="008E0E93"/>
    <w:rsid w:val="008E0EC0"/>
    <w:rsid w:val="008E0EC9"/>
    <w:rsid w:val="008E0F27"/>
    <w:rsid w:val="008E0F2E"/>
    <w:rsid w:val="008E0F4B"/>
    <w:rsid w:val="008E0F51"/>
    <w:rsid w:val="008E0F5F"/>
    <w:rsid w:val="008E0F93"/>
    <w:rsid w:val="008E0FB7"/>
    <w:rsid w:val="008E0FF5"/>
    <w:rsid w:val="008E100E"/>
    <w:rsid w:val="008E1016"/>
    <w:rsid w:val="008E10B9"/>
    <w:rsid w:val="008E10C0"/>
    <w:rsid w:val="008E1128"/>
    <w:rsid w:val="008E117F"/>
    <w:rsid w:val="008E1183"/>
    <w:rsid w:val="008E1190"/>
    <w:rsid w:val="008E11BC"/>
    <w:rsid w:val="008E11CB"/>
    <w:rsid w:val="008E11EF"/>
    <w:rsid w:val="008E11F8"/>
    <w:rsid w:val="008E1200"/>
    <w:rsid w:val="008E1201"/>
    <w:rsid w:val="008E1257"/>
    <w:rsid w:val="008E1258"/>
    <w:rsid w:val="008E1272"/>
    <w:rsid w:val="008E12C8"/>
    <w:rsid w:val="008E1353"/>
    <w:rsid w:val="008E1375"/>
    <w:rsid w:val="008E1379"/>
    <w:rsid w:val="008E13C0"/>
    <w:rsid w:val="008E13DA"/>
    <w:rsid w:val="008E13F7"/>
    <w:rsid w:val="008E140E"/>
    <w:rsid w:val="008E1417"/>
    <w:rsid w:val="008E1456"/>
    <w:rsid w:val="008E147A"/>
    <w:rsid w:val="008E14A2"/>
    <w:rsid w:val="008E14AD"/>
    <w:rsid w:val="008E14DB"/>
    <w:rsid w:val="008E14FB"/>
    <w:rsid w:val="008E15A4"/>
    <w:rsid w:val="008E15B7"/>
    <w:rsid w:val="008E15BE"/>
    <w:rsid w:val="008E15CC"/>
    <w:rsid w:val="008E1643"/>
    <w:rsid w:val="008E1666"/>
    <w:rsid w:val="008E16E0"/>
    <w:rsid w:val="008E1718"/>
    <w:rsid w:val="008E1734"/>
    <w:rsid w:val="008E1794"/>
    <w:rsid w:val="008E17A5"/>
    <w:rsid w:val="008E17C7"/>
    <w:rsid w:val="008E17F3"/>
    <w:rsid w:val="008E185D"/>
    <w:rsid w:val="008E188E"/>
    <w:rsid w:val="008E18C2"/>
    <w:rsid w:val="008E18D0"/>
    <w:rsid w:val="008E18D4"/>
    <w:rsid w:val="008E18F7"/>
    <w:rsid w:val="008E1911"/>
    <w:rsid w:val="008E19DB"/>
    <w:rsid w:val="008E1A69"/>
    <w:rsid w:val="008E1A89"/>
    <w:rsid w:val="008E1AD1"/>
    <w:rsid w:val="008E1AF7"/>
    <w:rsid w:val="008E1B21"/>
    <w:rsid w:val="008E1B2D"/>
    <w:rsid w:val="008E1B3E"/>
    <w:rsid w:val="008E1B66"/>
    <w:rsid w:val="008E1B6F"/>
    <w:rsid w:val="008E1C42"/>
    <w:rsid w:val="008E1C75"/>
    <w:rsid w:val="008E1C76"/>
    <w:rsid w:val="008E1CCA"/>
    <w:rsid w:val="008E1CF8"/>
    <w:rsid w:val="008E1CFC"/>
    <w:rsid w:val="008E1D11"/>
    <w:rsid w:val="008E1D2C"/>
    <w:rsid w:val="008E1D71"/>
    <w:rsid w:val="008E1E2B"/>
    <w:rsid w:val="008E1E3A"/>
    <w:rsid w:val="008E1E70"/>
    <w:rsid w:val="008E1E87"/>
    <w:rsid w:val="008E1EB8"/>
    <w:rsid w:val="008E1EE1"/>
    <w:rsid w:val="008E1EF1"/>
    <w:rsid w:val="008E1F15"/>
    <w:rsid w:val="008E1F31"/>
    <w:rsid w:val="008E1F51"/>
    <w:rsid w:val="008E1F61"/>
    <w:rsid w:val="008E1F7B"/>
    <w:rsid w:val="008E1FBD"/>
    <w:rsid w:val="008E1FC4"/>
    <w:rsid w:val="008E1FED"/>
    <w:rsid w:val="008E2034"/>
    <w:rsid w:val="008E207F"/>
    <w:rsid w:val="008E2084"/>
    <w:rsid w:val="008E20D5"/>
    <w:rsid w:val="008E2129"/>
    <w:rsid w:val="008E2135"/>
    <w:rsid w:val="008E2148"/>
    <w:rsid w:val="008E2154"/>
    <w:rsid w:val="008E2158"/>
    <w:rsid w:val="008E2176"/>
    <w:rsid w:val="008E2182"/>
    <w:rsid w:val="008E21A6"/>
    <w:rsid w:val="008E21AD"/>
    <w:rsid w:val="008E21CB"/>
    <w:rsid w:val="008E21F3"/>
    <w:rsid w:val="008E2217"/>
    <w:rsid w:val="008E224B"/>
    <w:rsid w:val="008E22D0"/>
    <w:rsid w:val="008E2301"/>
    <w:rsid w:val="008E230C"/>
    <w:rsid w:val="008E2331"/>
    <w:rsid w:val="008E234A"/>
    <w:rsid w:val="008E2357"/>
    <w:rsid w:val="008E23AF"/>
    <w:rsid w:val="008E23E9"/>
    <w:rsid w:val="008E23FC"/>
    <w:rsid w:val="008E2435"/>
    <w:rsid w:val="008E2444"/>
    <w:rsid w:val="008E2491"/>
    <w:rsid w:val="008E24B2"/>
    <w:rsid w:val="008E2513"/>
    <w:rsid w:val="008E2521"/>
    <w:rsid w:val="008E256D"/>
    <w:rsid w:val="008E25C9"/>
    <w:rsid w:val="008E2616"/>
    <w:rsid w:val="008E2643"/>
    <w:rsid w:val="008E264B"/>
    <w:rsid w:val="008E2675"/>
    <w:rsid w:val="008E2676"/>
    <w:rsid w:val="008E268F"/>
    <w:rsid w:val="008E26D5"/>
    <w:rsid w:val="008E2714"/>
    <w:rsid w:val="008E2723"/>
    <w:rsid w:val="008E2764"/>
    <w:rsid w:val="008E27A8"/>
    <w:rsid w:val="008E27B6"/>
    <w:rsid w:val="008E27EA"/>
    <w:rsid w:val="008E2889"/>
    <w:rsid w:val="008E2893"/>
    <w:rsid w:val="008E28AA"/>
    <w:rsid w:val="008E28D2"/>
    <w:rsid w:val="008E28F5"/>
    <w:rsid w:val="008E28F8"/>
    <w:rsid w:val="008E2914"/>
    <w:rsid w:val="008E291C"/>
    <w:rsid w:val="008E2952"/>
    <w:rsid w:val="008E296F"/>
    <w:rsid w:val="008E29F2"/>
    <w:rsid w:val="008E2AB8"/>
    <w:rsid w:val="008E2AC1"/>
    <w:rsid w:val="008E2AF6"/>
    <w:rsid w:val="008E2B01"/>
    <w:rsid w:val="008E2B06"/>
    <w:rsid w:val="008E2B0A"/>
    <w:rsid w:val="008E2B99"/>
    <w:rsid w:val="008E2BB2"/>
    <w:rsid w:val="008E2BE7"/>
    <w:rsid w:val="008E2C08"/>
    <w:rsid w:val="008E2C42"/>
    <w:rsid w:val="008E2C4B"/>
    <w:rsid w:val="008E2C60"/>
    <w:rsid w:val="008E2C7B"/>
    <w:rsid w:val="008E2CCB"/>
    <w:rsid w:val="008E2CE6"/>
    <w:rsid w:val="008E2CF8"/>
    <w:rsid w:val="008E2D2D"/>
    <w:rsid w:val="008E2D3A"/>
    <w:rsid w:val="008E2D44"/>
    <w:rsid w:val="008E2DCD"/>
    <w:rsid w:val="008E2DDB"/>
    <w:rsid w:val="008E2E21"/>
    <w:rsid w:val="008E2E39"/>
    <w:rsid w:val="008E2E88"/>
    <w:rsid w:val="008E2ECB"/>
    <w:rsid w:val="008E2EDB"/>
    <w:rsid w:val="008E2EEB"/>
    <w:rsid w:val="008E2F2E"/>
    <w:rsid w:val="008E2F47"/>
    <w:rsid w:val="008E2F5E"/>
    <w:rsid w:val="008E3045"/>
    <w:rsid w:val="008E3113"/>
    <w:rsid w:val="008E3120"/>
    <w:rsid w:val="008E313B"/>
    <w:rsid w:val="008E3152"/>
    <w:rsid w:val="008E31D6"/>
    <w:rsid w:val="008E31EA"/>
    <w:rsid w:val="008E3221"/>
    <w:rsid w:val="008E325B"/>
    <w:rsid w:val="008E326D"/>
    <w:rsid w:val="008E3277"/>
    <w:rsid w:val="008E3294"/>
    <w:rsid w:val="008E32DA"/>
    <w:rsid w:val="008E3308"/>
    <w:rsid w:val="008E3315"/>
    <w:rsid w:val="008E3359"/>
    <w:rsid w:val="008E3388"/>
    <w:rsid w:val="008E33BA"/>
    <w:rsid w:val="008E33D1"/>
    <w:rsid w:val="008E33D7"/>
    <w:rsid w:val="008E3416"/>
    <w:rsid w:val="008E341E"/>
    <w:rsid w:val="008E345C"/>
    <w:rsid w:val="008E3476"/>
    <w:rsid w:val="008E34A1"/>
    <w:rsid w:val="008E34B5"/>
    <w:rsid w:val="008E34DA"/>
    <w:rsid w:val="008E34F1"/>
    <w:rsid w:val="008E3502"/>
    <w:rsid w:val="008E350D"/>
    <w:rsid w:val="008E3540"/>
    <w:rsid w:val="008E356A"/>
    <w:rsid w:val="008E359E"/>
    <w:rsid w:val="008E35C2"/>
    <w:rsid w:val="008E35CD"/>
    <w:rsid w:val="008E35D0"/>
    <w:rsid w:val="008E361B"/>
    <w:rsid w:val="008E3637"/>
    <w:rsid w:val="008E36B4"/>
    <w:rsid w:val="008E36B5"/>
    <w:rsid w:val="008E36F7"/>
    <w:rsid w:val="008E370C"/>
    <w:rsid w:val="008E373C"/>
    <w:rsid w:val="008E3748"/>
    <w:rsid w:val="008E374D"/>
    <w:rsid w:val="008E3751"/>
    <w:rsid w:val="008E3774"/>
    <w:rsid w:val="008E3802"/>
    <w:rsid w:val="008E3845"/>
    <w:rsid w:val="008E386A"/>
    <w:rsid w:val="008E38BD"/>
    <w:rsid w:val="008E38DA"/>
    <w:rsid w:val="008E3915"/>
    <w:rsid w:val="008E3934"/>
    <w:rsid w:val="008E3936"/>
    <w:rsid w:val="008E39B0"/>
    <w:rsid w:val="008E39FD"/>
    <w:rsid w:val="008E3A0A"/>
    <w:rsid w:val="008E3A11"/>
    <w:rsid w:val="008E3A8F"/>
    <w:rsid w:val="008E3AAB"/>
    <w:rsid w:val="008E3AAF"/>
    <w:rsid w:val="008E3AB5"/>
    <w:rsid w:val="008E3AB7"/>
    <w:rsid w:val="008E3AC4"/>
    <w:rsid w:val="008E3BCA"/>
    <w:rsid w:val="008E3BF9"/>
    <w:rsid w:val="008E3C04"/>
    <w:rsid w:val="008E3C0A"/>
    <w:rsid w:val="008E3C1E"/>
    <w:rsid w:val="008E3C3B"/>
    <w:rsid w:val="008E3C4D"/>
    <w:rsid w:val="008E3C88"/>
    <w:rsid w:val="008E3CA3"/>
    <w:rsid w:val="008E3CC5"/>
    <w:rsid w:val="008E3CF3"/>
    <w:rsid w:val="008E3D08"/>
    <w:rsid w:val="008E3D11"/>
    <w:rsid w:val="008E3D67"/>
    <w:rsid w:val="008E3D97"/>
    <w:rsid w:val="008E3DA1"/>
    <w:rsid w:val="008E3DCA"/>
    <w:rsid w:val="008E3E24"/>
    <w:rsid w:val="008E3E32"/>
    <w:rsid w:val="008E3E33"/>
    <w:rsid w:val="008E3E69"/>
    <w:rsid w:val="008E3E72"/>
    <w:rsid w:val="008E3ED1"/>
    <w:rsid w:val="008E3EF6"/>
    <w:rsid w:val="008E3EFE"/>
    <w:rsid w:val="008E3F0A"/>
    <w:rsid w:val="008E3F11"/>
    <w:rsid w:val="008E3F1A"/>
    <w:rsid w:val="008E3F43"/>
    <w:rsid w:val="008E3F5D"/>
    <w:rsid w:val="008E3F5E"/>
    <w:rsid w:val="008E3F68"/>
    <w:rsid w:val="008E40CA"/>
    <w:rsid w:val="008E40DA"/>
    <w:rsid w:val="008E4107"/>
    <w:rsid w:val="008E410E"/>
    <w:rsid w:val="008E4114"/>
    <w:rsid w:val="008E4120"/>
    <w:rsid w:val="008E4148"/>
    <w:rsid w:val="008E414E"/>
    <w:rsid w:val="008E416A"/>
    <w:rsid w:val="008E418A"/>
    <w:rsid w:val="008E41E6"/>
    <w:rsid w:val="008E41F8"/>
    <w:rsid w:val="008E41FB"/>
    <w:rsid w:val="008E421F"/>
    <w:rsid w:val="008E4250"/>
    <w:rsid w:val="008E4258"/>
    <w:rsid w:val="008E4277"/>
    <w:rsid w:val="008E42D6"/>
    <w:rsid w:val="008E42F9"/>
    <w:rsid w:val="008E436B"/>
    <w:rsid w:val="008E4395"/>
    <w:rsid w:val="008E4399"/>
    <w:rsid w:val="008E439F"/>
    <w:rsid w:val="008E43D6"/>
    <w:rsid w:val="008E43E6"/>
    <w:rsid w:val="008E43EB"/>
    <w:rsid w:val="008E4403"/>
    <w:rsid w:val="008E445B"/>
    <w:rsid w:val="008E4465"/>
    <w:rsid w:val="008E4485"/>
    <w:rsid w:val="008E44B4"/>
    <w:rsid w:val="008E44C0"/>
    <w:rsid w:val="008E44E6"/>
    <w:rsid w:val="008E44ED"/>
    <w:rsid w:val="008E4519"/>
    <w:rsid w:val="008E4525"/>
    <w:rsid w:val="008E4537"/>
    <w:rsid w:val="008E4542"/>
    <w:rsid w:val="008E45F5"/>
    <w:rsid w:val="008E4614"/>
    <w:rsid w:val="008E4632"/>
    <w:rsid w:val="008E4683"/>
    <w:rsid w:val="008E46A9"/>
    <w:rsid w:val="008E46B7"/>
    <w:rsid w:val="008E4736"/>
    <w:rsid w:val="008E476F"/>
    <w:rsid w:val="008E477A"/>
    <w:rsid w:val="008E4792"/>
    <w:rsid w:val="008E47A3"/>
    <w:rsid w:val="008E47A4"/>
    <w:rsid w:val="008E47A9"/>
    <w:rsid w:val="008E47CE"/>
    <w:rsid w:val="008E4816"/>
    <w:rsid w:val="008E489D"/>
    <w:rsid w:val="008E48A7"/>
    <w:rsid w:val="008E48B4"/>
    <w:rsid w:val="008E48FF"/>
    <w:rsid w:val="008E491F"/>
    <w:rsid w:val="008E49C0"/>
    <w:rsid w:val="008E49E3"/>
    <w:rsid w:val="008E4A5B"/>
    <w:rsid w:val="008E4A7A"/>
    <w:rsid w:val="008E4A84"/>
    <w:rsid w:val="008E4AA2"/>
    <w:rsid w:val="008E4AA9"/>
    <w:rsid w:val="008E4B3D"/>
    <w:rsid w:val="008E4B5C"/>
    <w:rsid w:val="008E4B6D"/>
    <w:rsid w:val="008E4B86"/>
    <w:rsid w:val="008E4B9E"/>
    <w:rsid w:val="008E4BA2"/>
    <w:rsid w:val="008E4BBC"/>
    <w:rsid w:val="008E4C5D"/>
    <w:rsid w:val="008E4C7F"/>
    <w:rsid w:val="008E4C9D"/>
    <w:rsid w:val="008E4CA9"/>
    <w:rsid w:val="008E4CED"/>
    <w:rsid w:val="008E4D4E"/>
    <w:rsid w:val="008E4DA1"/>
    <w:rsid w:val="008E4DDA"/>
    <w:rsid w:val="008E4DF1"/>
    <w:rsid w:val="008E4E2B"/>
    <w:rsid w:val="008E4E79"/>
    <w:rsid w:val="008E4EA7"/>
    <w:rsid w:val="008E4ED6"/>
    <w:rsid w:val="008E4EEC"/>
    <w:rsid w:val="008E4EEE"/>
    <w:rsid w:val="008E4EF0"/>
    <w:rsid w:val="008E4F1E"/>
    <w:rsid w:val="008E4FD0"/>
    <w:rsid w:val="008E4FDE"/>
    <w:rsid w:val="008E4FF3"/>
    <w:rsid w:val="008E5002"/>
    <w:rsid w:val="008E5004"/>
    <w:rsid w:val="008E501B"/>
    <w:rsid w:val="008E5060"/>
    <w:rsid w:val="008E50A4"/>
    <w:rsid w:val="008E50E2"/>
    <w:rsid w:val="008E50F1"/>
    <w:rsid w:val="008E5152"/>
    <w:rsid w:val="008E520E"/>
    <w:rsid w:val="008E5215"/>
    <w:rsid w:val="008E52DD"/>
    <w:rsid w:val="008E535C"/>
    <w:rsid w:val="008E53A1"/>
    <w:rsid w:val="008E53C0"/>
    <w:rsid w:val="008E540D"/>
    <w:rsid w:val="008E5411"/>
    <w:rsid w:val="008E5423"/>
    <w:rsid w:val="008E544E"/>
    <w:rsid w:val="008E549E"/>
    <w:rsid w:val="008E54B7"/>
    <w:rsid w:val="008E54EE"/>
    <w:rsid w:val="008E54F8"/>
    <w:rsid w:val="008E5564"/>
    <w:rsid w:val="008E556A"/>
    <w:rsid w:val="008E559C"/>
    <w:rsid w:val="008E55C3"/>
    <w:rsid w:val="008E55E9"/>
    <w:rsid w:val="008E55F8"/>
    <w:rsid w:val="008E5646"/>
    <w:rsid w:val="008E564B"/>
    <w:rsid w:val="008E5672"/>
    <w:rsid w:val="008E567E"/>
    <w:rsid w:val="008E567F"/>
    <w:rsid w:val="008E568C"/>
    <w:rsid w:val="008E5741"/>
    <w:rsid w:val="008E575E"/>
    <w:rsid w:val="008E5762"/>
    <w:rsid w:val="008E5770"/>
    <w:rsid w:val="008E577E"/>
    <w:rsid w:val="008E5791"/>
    <w:rsid w:val="008E5792"/>
    <w:rsid w:val="008E57B2"/>
    <w:rsid w:val="008E5835"/>
    <w:rsid w:val="008E584E"/>
    <w:rsid w:val="008E585D"/>
    <w:rsid w:val="008E5873"/>
    <w:rsid w:val="008E5889"/>
    <w:rsid w:val="008E58A4"/>
    <w:rsid w:val="008E591E"/>
    <w:rsid w:val="008E59C3"/>
    <w:rsid w:val="008E59D3"/>
    <w:rsid w:val="008E59D8"/>
    <w:rsid w:val="008E59EE"/>
    <w:rsid w:val="008E5A04"/>
    <w:rsid w:val="008E5A49"/>
    <w:rsid w:val="008E5A86"/>
    <w:rsid w:val="008E5AB7"/>
    <w:rsid w:val="008E5ACE"/>
    <w:rsid w:val="008E5B32"/>
    <w:rsid w:val="008E5B60"/>
    <w:rsid w:val="008E5B9F"/>
    <w:rsid w:val="008E5BAE"/>
    <w:rsid w:val="008E5BC8"/>
    <w:rsid w:val="008E5BDF"/>
    <w:rsid w:val="008E5C43"/>
    <w:rsid w:val="008E5C53"/>
    <w:rsid w:val="008E5CC9"/>
    <w:rsid w:val="008E5CD9"/>
    <w:rsid w:val="008E5D13"/>
    <w:rsid w:val="008E5D28"/>
    <w:rsid w:val="008E5D62"/>
    <w:rsid w:val="008E5D64"/>
    <w:rsid w:val="008E5D85"/>
    <w:rsid w:val="008E5D91"/>
    <w:rsid w:val="008E5E14"/>
    <w:rsid w:val="008E5E29"/>
    <w:rsid w:val="008E5E44"/>
    <w:rsid w:val="008E5ED9"/>
    <w:rsid w:val="008E5F14"/>
    <w:rsid w:val="008E5F66"/>
    <w:rsid w:val="008E5FD7"/>
    <w:rsid w:val="008E5FF5"/>
    <w:rsid w:val="008E600A"/>
    <w:rsid w:val="008E6014"/>
    <w:rsid w:val="008E6020"/>
    <w:rsid w:val="008E6080"/>
    <w:rsid w:val="008E60A3"/>
    <w:rsid w:val="008E60B7"/>
    <w:rsid w:val="008E6123"/>
    <w:rsid w:val="008E6129"/>
    <w:rsid w:val="008E614D"/>
    <w:rsid w:val="008E6199"/>
    <w:rsid w:val="008E61BF"/>
    <w:rsid w:val="008E6200"/>
    <w:rsid w:val="008E6243"/>
    <w:rsid w:val="008E624E"/>
    <w:rsid w:val="008E629C"/>
    <w:rsid w:val="008E62C7"/>
    <w:rsid w:val="008E62CB"/>
    <w:rsid w:val="008E6309"/>
    <w:rsid w:val="008E6332"/>
    <w:rsid w:val="008E6343"/>
    <w:rsid w:val="008E6380"/>
    <w:rsid w:val="008E639B"/>
    <w:rsid w:val="008E63D1"/>
    <w:rsid w:val="008E63F6"/>
    <w:rsid w:val="008E6436"/>
    <w:rsid w:val="008E643E"/>
    <w:rsid w:val="008E6445"/>
    <w:rsid w:val="008E6447"/>
    <w:rsid w:val="008E646B"/>
    <w:rsid w:val="008E6497"/>
    <w:rsid w:val="008E64A5"/>
    <w:rsid w:val="008E64AD"/>
    <w:rsid w:val="008E64FE"/>
    <w:rsid w:val="008E658B"/>
    <w:rsid w:val="008E6592"/>
    <w:rsid w:val="008E65AD"/>
    <w:rsid w:val="008E6621"/>
    <w:rsid w:val="008E6651"/>
    <w:rsid w:val="008E6658"/>
    <w:rsid w:val="008E665A"/>
    <w:rsid w:val="008E667B"/>
    <w:rsid w:val="008E668F"/>
    <w:rsid w:val="008E66B7"/>
    <w:rsid w:val="008E66C9"/>
    <w:rsid w:val="008E66DE"/>
    <w:rsid w:val="008E66FC"/>
    <w:rsid w:val="008E670A"/>
    <w:rsid w:val="008E6723"/>
    <w:rsid w:val="008E678E"/>
    <w:rsid w:val="008E67AC"/>
    <w:rsid w:val="008E67AD"/>
    <w:rsid w:val="008E67B1"/>
    <w:rsid w:val="008E67B5"/>
    <w:rsid w:val="008E67C6"/>
    <w:rsid w:val="008E67D1"/>
    <w:rsid w:val="008E6871"/>
    <w:rsid w:val="008E68AD"/>
    <w:rsid w:val="008E68B1"/>
    <w:rsid w:val="008E68B5"/>
    <w:rsid w:val="008E6925"/>
    <w:rsid w:val="008E692D"/>
    <w:rsid w:val="008E6972"/>
    <w:rsid w:val="008E6978"/>
    <w:rsid w:val="008E699B"/>
    <w:rsid w:val="008E69C8"/>
    <w:rsid w:val="008E69E1"/>
    <w:rsid w:val="008E69FB"/>
    <w:rsid w:val="008E6A5D"/>
    <w:rsid w:val="008E6A8C"/>
    <w:rsid w:val="008E6ACB"/>
    <w:rsid w:val="008E6AD0"/>
    <w:rsid w:val="008E6B4F"/>
    <w:rsid w:val="008E6BAA"/>
    <w:rsid w:val="008E6BB3"/>
    <w:rsid w:val="008E6C16"/>
    <w:rsid w:val="008E6CD0"/>
    <w:rsid w:val="008E6D07"/>
    <w:rsid w:val="008E6D7B"/>
    <w:rsid w:val="008E6DC1"/>
    <w:rsid w:val="008E6DE1"/>
    <w:rsid w:val="008E6E35"/>
    <w:rsid w:val="008E6E80"/>
    <w:rsid w:val="008E6EEC"/>
    <w:rsid w:val="008E6F08"/>
    <w:rsid w:val="008E6F1B"/>
    <w:rsid w:val="008E6F25"/>
    <w:rsid w:val="008E6F4D"/>
    <w:rsid w:val="008E6F98"/>
    <w:rsid w:val="008E6FA6"/>
    <w:rsid w:val="008E6FC5"/>
    <w:rsid w:val="008E6FD3"/>
    <w:rsid w:val="008E6FEA"/>
    <w:rsid w:val="008E7029"/>
    <w:rsid w:val="008E7048"/>
    <w:rsid w:val="008E707A"/>
    <w:rsid w:val="008E70A0"/>
    <w:rsid w:val="008E70C9"/>
    <w:rsid w:val="008E7122"/>
    <w:rsid w:val="008E7137"/>
    <w:rsid w:val="008E7177"/>
    <w:rsid w:val="008E719A"/>
    <w:rsid w:val="008E71A0"/>
    <w:rsid w:val="008E71BD"/>
    <w:rsid w:val="008E71CC"/>
    <w:rsid w:val="008E71D4"/>
    <w:rsid w:val="008E71E2"/>
    <w:rsid w:val="008E71EB"/>
    <w:rsid w:val="008E7207"/>
    <w:rsid w:val="008E7266"/>
    <w:rsid w:val="008E7291"/>
    <w:rsid w:val="008E72A9"/>
    <w:rsid w:val="008E72FD"/>
    <w:rsid w:val="008E7333"/>
    <w:rsid w:val="008E7335"/>
    <w:rsid w:val="008E7357"/>
    <w:rsid w:val="008E73AB"/>
    <w:rsid w:val="008E741C"/>
    <w:rsid w:val="008E748F"/>
    <w:rsid w:val="008E74CE"/>
    <w:rsid w:val="008E7547"/>
    <w:rsid w:val="008E755E"/>
    <w:rsid w:val="008E7578"/>
    <w:rsid w:val="008E75A4"/>
    <w:rsid w:val="008E7605"/>
    <w:rsid w:val="008E764F"/>
    <w:rsid w:val="008E768D"/>
    <w:rsid w:val="008E7694"/>
    <w:rsid w:val="008E7697"/>
    <w:rsid w:val="008E76D5"/>
    <w:rsid w:val="008E7710"/>
    <w:rsid w:val="008E7747"/>
    <w:rsid w:val="008E7765"/>
    <w:rsid w:val="008E77D6"/>
    <w:rsid w:val="008E7815"/>
    <w:rsid w:val="008E7852"/>
    <w:rsid w:val="008E78C5"/>
    <w:rsid w:val="008E7912"/>
    <w:rsid w:val="008E7921"/>
    <w:rsid w:val="008E797D"/>
    <w:rsid w:val="008E7999"/>
    <w:rsid w:val="008E799C"/>
    <w:rsid w:val="008E79BA"/>
    <w:rsid w:val="008E7A02"/>
    <w:rsid w:val="008E7A17"/>
    <w:rsid w:val="008E7A4D"/>
    <w:rsid w:val="008E7A58"/>
    <w:rsid w:val="008E7B01"/>
    <w:rsid w:val="008E7B59"/>
    <w:rsid w:val="008E7B5B"/>
    <w:rsid w:val="008E7B71"/>
    <w:rsid w:val="008E7B87"/>
    <w:rsid w:val="008E7BB1"/>
    <w:rsid w:val="008E7BDE"/>
    <w:rsid w:val="008E7BEE"/>
    <w:rsid w:val="008E7C11"/>
    <w:rsid w:val="008E7C17"/>
    <w:rsid w:val="008E7C21"/>
    <w:rsid w:val="008E7C41"/>
    <w:rsid w:val="008E7C4C"/>
    <w:rsid w:val="008E7C9E"/>
    <w:rsid w:val="008E7CC3"/>
    <w:rsid w:val="008E7CFE"/>
    <w:rsid w:val="008E7D2B"/>
    <w:rsid w:val="008E7D30"/>
    <w:rsid w:val="008E7D69"/>
    <w:rsid w:val="008E7E10"/>
    <w:rsid w:val="008E7E28"/>
    <w:rsid w:val="008E7E39"/>
    <w:rsid w:val="008E7E3A"/>
    <w:rsid w:val="008E7E55"/>
    <w:rsid w:val="008E7E5F"/>
    <w:rsid w:val="008E7E9A"/>
    <w:rsid w:val="008E7ECC"/>
    <w:rsid w:val="008E7F2B"/>
    <w:rsid w:val="008E7F45"/>
    <w:rsid w:val="008E7F77"/>
    <w:rsid w:val="008E7FE1"/>
    <w:rsid w:val="008EDF9E"/>
    <w:rsid w:val="008F002A"/>
    <w:rsid w:val="008F0085"/>
    <w:rsid w:val="008F00A8"/>
    <w:rsid w:val="008F018C"/>
    <w:rsid w:val="008F019D"/>
    <w:rsid w:val="008F01E2"/>
    <w:rsid w:val="008F0249"/>
    <w:rsid w:val="008F0290"/>
    <w:rsid w:val="008F02DF"/>
    <w:rsid w:val="008F038A"/>
    <w:rsid w:val="008F039C"/>
    <w:rsid w:val="008F0402"/>
    <w:rsid w:val="008F0465"/>
    <w:rsid w:val="008F04C8"/>
    <w:rsid w:val="008F04F1"/>
    <w:rsid w:val="008F0508"/>
    <w:rsid w:val="008F053B"/>
    <w:rsid w:val="008F0573"/>
    <w:rsid w:val="008F05A0"/>
    <w:rsid w:val="008F05D8"/>
    <w:rsid w:val="008F05DA"/>
    <w:rsid w:val="008F05E8"/>
    <w:rsid w:val="008F05F5"/>
    <w:rsid w:val="008F0627"/>
    <w:rsid w:val="008F063F"/>
    <w:rsid w:val="008F064C"/>
    <w:rsid w:val="008F068D"/>
    <w:rsid w:val="008F0697"/>
    <w:rsid w:val="008F073F"/>
    <w:rsid w:val="008F077D"/>
    <w:rsid w:val="008F077E"/>
    <w:rsid w:val="008F07C4"/>
    <w:rsid w:val="008F07CC"/>
    <w:rsid w:val="008F07DE"/>
    <w:rsid w:val="008F07EF"/>
    <w:rsid w:val="008F0811"/>
    <w:rsid w:val="008F087A"/>
    <w:rsid w:val="008F0889"/>
    <w:rsid w:val="008F08A7"/>
    <w:rsid w:val="008F08BE"/>
    <w:rsid w:val="008F0919"/>
    <w:rsid w:val="008F091F"/>
    <w:rsid w:val="008F094D"/>
    <w:rsid w:val="008F0971"/>
    <w:rsid w:val="008F098B"/>
    <w:rsid w:val="008F0991"/>
    <w:rsid w:val="008F09D0"/>
    <w:rsid w:val="008F0A18"/>
    <w:rsid w:val="008F0A55"/>
    <w:rsid w:val="008F0A56"/>
    <w:rsid w:val="008F0A83"/>
    <w:rsid w:val="008F0A95"/>
    <w:rsid w:val="008F0AC8"/>
    <w:rsid w:val="008F0ACB"/>
    <w:rsid w:val="008F0ADF"/>
    <w:rsid w:val="008F0AEB"/>
    <w:rsid w:val="008F0B3C"/>
    <w:rsid w:val="008F0B55"/>
    <w:rsid w:val="008F0B5A"/>
    <w:rsid w:val="008F0B7C"/>
    <w:rsid w:val="008F0B83"/>
    <w:rsid w:val="008F0B96"/>
    <w:rsid w:val="008F0C8A"/>
    <w:rsid w:val="008F0CF8"/>
    <w:rsid w:val="008F0D2F"/>
    <w:rsid w:val="008F0D4D"/>
    <w:rsid w:val="008F0D8D"/>
    <w:rsid w:val="008F0DC4"/>
    <w:rsid w:val="008F0DC8"/>
    <w:rsid w:val="008F0DEF"/>
    <w:rsid w:val="008F0E19"/>
    <w:rsid w:val="008F0E1A"/>
    <w:rsid w:val="008F0E79"/>
    <w:rsid w:val="008F0E85"/>
    <w:rsid w:val="008F0EE0"/>
    <w:rsid w:val="008F0EE2"/>
    <w:rsid w:val="008F0F15"/>
    <w:rsid w:val="008F0F56"/>
    <w:rsid w:val="008F0F62"/>
    <w:rsid w:val="008F1037"/>
    <w:rsid w:val="008F103E"/>
    <w:rsid w:val="008F10BF"/>
    <w:rsid w:val="008F10DE"/>
    <w:rsid w:val="008F10E5"/>
    <w:rsid w:val="008F10F2"/>
    <w:rsid w:val="008F1110"/>
    <w:rsid w:val="008F111A"/>
    <w:rsid w:val="008F1148"/>
    <w:rsid w:val="008F115D"/>
    <w:rsid w:val="008F1187"/>
    <w:rsid w:val="008F11C8"/>
    <w:rsid w:val="008F11EA"/>
    <w:rsid w:val="008F11F6"/>
    <w:rsid w:val="008F1230"/>
    <w:rsid w:val="008F1241"/>
    <w:rsid w:val="008F1290"/>
    <w:rsid w:val="008F129F"/>
    <w:rsid w:val="008F12DA"/>
    <w:rsid w:val="008F131C"/>
    <w:rsid w:val="008F1342"/>
    <w:rsid w:val="008F13A0"/>
    <w:rsid w:val="008F13E5"/>
    <w:rsid w:val="008F13F6"/>
    <w:rsid w:val="008F1408"/>
    <w:rsid w:val="008F1474"/>
    <w:rsid w:val="008F1488"/>
    <w:rsid w:val="008F14C3"/>
    <w:rsid w:val="008F14D7"/>
    <w:rsid w:val="008F14E9"/>
    <w:rsid w:val="008F154C"/>
    <w:rsid w:val="008F1600"/>
    <w:rsid w:val="008F1614"/>
    <w:rsid w:val="008F1654"/>
    <w:rsid w:val="008F1657"/>
    <w:rsid w:val="008F1666"/>
    <w:rsid w:val="008F1668"/>
    <w:rsid w:val="008F1681"/>
    <w:rsid w:val="008F16A2"/>
    <w:rsid w:val="008F16CB"/>
    <w:rsid w:val="008F1722"/>
    <w:rsid w:val="008F1760"/>
    <w:rsid w:val="008F17B5"/>
    <w:rsid w:val="008F188C"/>
    <w:rsid w:val="008F1927"/>
    <w:rsid w:val="008F1928"/>
    <w:rsid w:val="008F1930"/>
    <w:rsid w:val="008F1938"/>
    <w:rsid w:val="008F1948"/>
    <w:rsid w:val="008F1973"/>
    <w:rsid w:val="008F1979"/>
    <w:rsid w:val="008F19BE"/>
    <w:rsid w:val="008F19CD"/>
    <w:rsid w:val="008F19D6"/>
    <w:rsid w:val="008F19E1"/>
    <w:rsid w:val="008F1A23"/>
    <w:rsid w:val="008F1A28"/>
    <w:rsid w:val="008F1A7A"/>
    <w:rsid w:val="008F1A8F"/>
    <w:rsid w:val="008F1A91"/>
    <w:rsid w:val="008F1A9A"/>
    <w:rsid w:val="008F1AE6"/>
    <w:rsid w:val="008F1B2C"/>
    <w:rsid w:val="008F1B7A"/>
    <w:rsid w:val="008F1B7C"/>
    <w:rsid w:val="008F1B86"/>
    <w:rsid w:val="008F1BA5"/>
    <w:rsid w:val="008F1BEB"/>
    <w:rsid w:val="008F1BF6"/>
    <w:rsid w:val="008F1C06"/>
    <w:rsid w:val="008F1C10"/>
    <w:rsid w:val="008F1C17"/>
    <w:rsid w:val="008F1C26"/>
    <w:rsid w:val="008F1C3C"/>
    <w:rsid w:val="008F1C5C"/>
    <w:rsid w:val="008F1D1A"/>
    <w:rsid w:val="008F1D5B"/>
    <w:rsid w:val="008F1DE8"/>
    <w:rsid w:val="008F1E35"/>
    <w:rsid w:val="008F1E4A"/>
    <w:rsid w:val="008F1E4D"/>
    <w:rsid w:val="008F1EC4"/>
    <w:rsid w:val="008F1F5E"/>
    <w:rsid w:val="008F1F64"/>
    <w:rsid w:val="008F1FB0"/>
    <w:rsid w:val="008F1FB2"/>
    <w:rsid w:val="008F1FBD"/>
    <w:rsid w:val="008F1FFC"/>
    <w:rsid w:val="008F201E"/>
    <w:rsid w:val="008F2057"/>
    <w:rsid w:val="008F2083"/>
    <w:rsid w:val="008F20D2"/>
    <w:rsid w:val="008F2117"/>
    <w:rsid w:val="008F2154"/>
    <w:rsid w:val="008F2169"/>
    <w:rsid w:val="008F216E"/>
    <w:rsid w:val="008F21BF"/>
    <w:rsid w:val="008F21C8"/>
    <w:rsid w:val="008F2231"/>
    <w:rsid w:val="008F227C"/>
    <w:rsid w:val="008F2298"/>
    <w:rsid w:val="008F22A6"/>
    <w:rsid w:val="008F22A9"/>
    <w:rsid w:val="008F22B9"/>
    <w:rsid w:val="008F22FD"/>
    <w:rsid w:val="008F2328"/>
    <w:rsid w:val="008F233A"/>
    <w:rsid w:val="008F2351"/>
    <w:rsid w:val="008F2365"/>
    <w:rsid w:val="008F23E8"/>
    <w:rsid w:val="008F2459"/>
    <w:rsid w:val="008F2464"/>
    <w:rsid w:val="008F247E"/>
    <w:rsid w:val="008F24A8"/>
    <w:rsid w:val="008F24B4"/>
    <w:rsid w:val="008F24CF"/>
    <w:rsid w:val="008F2515"/>
    <w:rsid w:val="008F255A"/>
    <w:rsid w:val="008F25E4"/>
    <w:rsid w:val="008F25F0"/>
    <w:rsid w:val="008F2619"/>
    <w:rsid w:val="008F2622"/>
    <w:rsid w:val="008F263E"/>
    <w:rsid w:val="008F268B"/>
    <w:rsid w:val="008F26A4"/>
    <w:rsid w:val="008F26AD"/>
    <w:rsid w:val="008F26F9"/>
    <w:rsid w:val="008F2703"/>
    <w:rsid w:val="008F270C"/>
    <w:rsid w:val="008F2715"/>
    <w:rsid w:val="008F2726"/>
    <w:rsid w:val="008F274D"/>
    <w:rsid w:val="008F2761"/>
    <w:rsid w:val="008F2785"/>
    <w:rsid w:val="008F27B0"/>
    <w:rsid w:val="008F27CA"/>
    <w:rsid w:val="008F2803"/>
    <w:rsid w:val="008F2811"/>
    <w:rsid w:val="008F2826"/>
    <w:rsid w:val="008F2872"/>
    <w:rsid w:val="008F2884"/>
    <w:rsid w:val="008F28DE"/>
    <w:rsid w:val="008F28E5"/>
    <w:rsid w:val="008F28FD"/>
    <w:rsid w:val="008F2950"/>
    <w:rsid w:val="008F2971"/>
    <w:rsid w:val="008F29D9"/>
    <w:rsid w:val="008F2A12"/>
    <w:rsid w:val="008F2A4C"/>
    <w:rsid w:val="008F2A5B"/>
    <w:rsid w:val="008F2A5F"/>
    <w:rsid w:val="008F2A7B"/>
    <w:rsid w:val="008F2A7D"/>
    <w:rsid w:val="008F2A8C"/>
    <w:rsid w:val="008F2A97"/>
    <w:rsid w:val="008F2ABE"/>
    <w:rsid w:val="008F2ACD"/>
    <w:rsid w:val="008F2ACF"/>
    <w:rsid w:val="008F2AD3"/>
    <w:rsid w:val="008F2AE3"/>
    <w:rsid w:val="008F2AE9"/>
    <w:rsid w:val="008F2B6F"/>
    <w:rsid w:val="008F2B8A"/>
    <w:rsid w:val="008F2BB6"/>
    <w:rsid w:val="008F2C1F"/>
    <w:rsid w:val="008F2C4F"/>
    <w:rsid w:val="008F2C52"/>
    <w:rsid w:val="008F2C87"/>
    <w:rsid w:val="008F2C97"/>
    <w:rsid w:val="008F2CF3"/>
    <w:rsid w:val="008F2D1E"/>
    <w:rsid w:val="008F2D71"/>
    <w:rsid w:val="008F2D7E"/>
    <w:rsid w:val="008F2DAA"/>
    <w:rsid w:val="008F2DB5"/>
    <w:rsid w:val="008F2DB9"/>
    <w:rsid w:val="008F2DC5"/>
    <w:rsid w:val="008F2DE9"/>
    <w:rsid w:val="008F2E19"/>
    <w:rsid w:val="008F2E1A"/>
    <w:rsid w:val="008F2E73"/>
    <w:rsid w:val="008F2E7F"/>
    <w:rsid w:val="008F2EBA"/>
    <w:rsid w:val="008F2ED5"/>
    <w:rsid w:val="008F2F29"/>
    <w:rsid w:val="008F2F36"/>
    <w:rsid w:val="008F2FC2"/>
    <w:rsid w:val="008F3020"/>
    <w:rsid w:val="008F306F"/>
    <w:rsid w:val="008F30A3"/>
    <w:rsid w:val="008F30D6"/>
    <w:rsid w:val="008F30E7"/>
    <w:rsid w:val="008F3104"/>
    <w:rsid w:val="008F312C"/>
    <w:rsid w:val="008F3148"/>
    <w:rsid w:val="008F314B"/>
    <w:rsid w:val="008F3174"/>
    <w:rsid w:val="008F31AE"/>
    <w:rsid w:val="008F31B2"/>
    <w:rsid w:val="008F31DA"/>
    <w:rsid w:val="008F31FC"/>
    <w:rsid w:val="008F3200"/>
    <w:rsid w:val="008F3227"/>
    <w:rsid w:val="008F3290"/>
    <w:rsid w:val="008F32E9"/>
    <w:rsid w:val="008F3304"/>
    <w:rsid w:val="008F3318"/>
    <w:rsid w:val="008F335E"/>
    <w:rsid w:val="008F33A0"/>
    <w:rsid w:val="008F33B6"/>
    <w:rsid w:val="008F33C6"/>
    <w:rsid w:val="008F3424"/>
    <w:rsid w:val="008F3435"/>
    <w:rsid w:val="008F3444"/>
    <w:rsid w:val="008F346F"/>
    <w:rsid w:val="008F3476"/>
    <w:rsid w:val="008F3489"/>
    <w:rsid w:val="008F348D"/>
    <w:rsid w:val="008F34D3"/>
    <w:rsid w:val="008F352E"/>
    <w:rsid w:val="008F35A0"/>
    <w:rsid w:val="008F35EF"/>
    <w:rsid w:val="008F3611"/>
    <w:rsid w:val="008F3614"/>
    <w:rsid w:val="008F3629"/>
    <w:rsid w:val="008F3630"/>
    <w:rsid w:val="008F36CF"/>
    <w:rsid w:val="008F375D"/>
    <w:rsid w:val="008F377D"/>
    <w:rsid w:val="008F379A"/>
    <w:rsid w:val="008F37C2"/>
    <w:rsid w:val="008F37DB"/>
    <w:rsid w:val="008F37F8"/>
    <w:rsid w:val="008F384D"/>
    <w:rsid w:val="008F38BF"/>
    <w:rsid w:val="008F38D1"/>
    <w:rsid w:val="008F3913"/>
    <w:rsid w:val="008F3944"/>
    <w:rsid w:val="008F39AB"/>
    <w:rsid w:val="008F39F0"/>
    <w:rsid w:val="008F39FB"/>
    <w:rsid w:val="008F3A31"/>
    <w:rsid w:val="008F3A32"/>
    <w:rsid w:val="008F3A7D"/>
    <w:rsid w:val="008F3ACB"/>
    <w:rsid w:val="008F3ACC"/>
    <w:rsid w:val="008F3AEC"/>
    <w:rsid w:val="008F3B0C"/>
    <w:rsid w:val="008F3B26"/>
    <w:rsid w:val="008F3B27"/>
    <w:rsid w:val="008F3B28"/>
    <w:rsid w:val="008F3B98"/>
    <w:rsid w:val="008F3C31"/>
    <w:rsid w:val="008F3C42"/>
    <w:rsid w:val="008F3C46"/>
    <w:rsid w:val="008F3C4A"/>
    <w:rsid w:val="008F3D46"/>
    <w:rsid w:val="008F3E3C"/>
    <w:rsid w:val="008F3EB9"/>
    <w:rsid w:val="008F3F0F"/>
    <w:rsid w:val="008F3F24"/>
    <w:rsid w:val="008F3F39"/>
    <w:rsid w:val="008F3F7A"/>
    <w:rsid w:val="008F3F99"/>
    <w:rsid w:val="008F3FB2"/>
    <w:rsid w:val="008F3FD1"/>
    <w:rsid w:val="008F4044"/>
    <w:rsid w:val="008F404B"/>
    <w:rsid w:val="008F40E2"/>
    <w:rsid w:val="008F4119"/>
    <w:rsid w:val="008F4167"/>
    <w:rsid w:val="008F4173"/>
    <w:rsid w:val="008F418E"/>
    <w:rsid w:val="008F4217"/>
    <w:rsid w:val="008F421F"/>
    <w:rsid w:val="008F423D"/>
    <w:rsid w:val="008F4245"/>
    <w:rsid w:val="008F4262"/>
    <w:rsid w:val="008F42AF"/>
    <w:rsid w:val="008F4305"/>
    <w:rsid w:val="008F4326"/>
    <w:rsid w:val="008F4335"/>
    <w:rsid w:val="008F439F"/>
    <w:rsid w:val="008F43A5"/>
    <w:rsid w:val="008F43B6"/>
    <w:rsid w:val="008F440F"/>
    <w:rsid w:val="008F44F0"/>
    <w:rsid w:val="008F44FC"/>
    <w:rsid w:val="008F4557"/>
    <w:rsid w:val="008F4575"/>
    <w:rsid w:val="008F457B"/>
    <w:rsid w:val="008F457D"/>
    <w:rsid w:val="008F4586"/>
    <w:rsid w:val="008F45EB"/>
    <w:rsid w:val="008F465B"/>
    <w:rsid w:val="008F4685"/>
    <w:rsid w:val="008F4694"/>
    <w:rsid w:val="008F46B3"/>
    <w:rsid w:val="008F472C"/>
    <w:rsid w:val="008F473C"/>
    <w:rsid w:val="008F474F"/>
    <w:rsid w:val="008F47C2"/>
    <w:rsid w:val="008F47C9"/>
    <w:rsid w:val="008F4821"/>
    <w:rsid w:val="008F4845"/>
    <w:rsid w:val="008F4877"/>
    <w:rsid w:val="008F4893"/>
    <w:rsid w:val="008F490E"/>
    <w:rsid w:val="008F493A"/>
    <w:rsid w:val="008F494A"/>
    <w:rsid w:val="008F497D"/>
    <w:rsid w:val="008F498E"/>
    <w:rsid w:val="008F4A36"/>
    <w:rsid w:val="008F4B33"/>
    <w:rsid w:val="008F4B35"/>
    <w:rsid w:val="008F4B3F"/>
    <w:rsid w:val="008F4B7D"/>
    <w:rsid w:val="008F4BD8"/>
    <w:rsid w:val="008F4BF5"/>
    <w:rsid w:val="008F4C08"/>
    <w:rsid w:val="008F4C2B"/>
    <w:rsid w:val="008F4C80"/>
    <w:rsid w:val="008F4CA7"/>
    <w:rsid w:val="008F4CDE"/>
    <w:rsid w:val="008F4CFC"/>
    <w:rsid w:val="008F4D37"/>
    <w:rsid w:val="008F4D47"/>
    <w:rsid w:val="008F4D49"/>
    <w:rsid w:val="008F4D6D"/>
    <w:rsid w:val="008F4E24"/>
    <w:rsid w:val="008F4E47"/>
    <w:rsid w:val="008F4E66"/>
    <w:rsid w:val="008F4EBD"/>
    <w:rsid w:val="008F4EF3"/>
    <w:rsid w:val="008F4F05"/>
    <w:rsid w:val="008F4F41"/>
    <w:rsid w:val="008F4F9B"/>
    <w:rsid w:val="008F4FAE"/>
    <w:rsid w:val="008F501D"/>
    <w:rsid w:val="008F501E"/>
    <w:rsid w:val="008F5066"/>
    <w:rsid w:val="008F5067"/>
    <w:rsid w:val="008F50B3"/>
    <w:rsid w:val="008F50D6"/>
    <w:rsid w:val="008F50E8"/>
    <w:rsid w:val="008F5102"/>
    <w:rsid w:val="008F5115"/>
    <w:rsid w:val="008F516C"/>
    <w:rsid w:val="008F51A6"/>
    <w:rsid w:val="008F51BC"/>
    <w:rsid w:val="008F51D0"/>
    <w:rsid w:val="008F5214"/>
    <w:rsid w:val="008F5216"/>
    <w:rsid w:val="008F521E"/>
    <w:rsid w:val="008F5220"/>
    <w:rsid w:val="008F5253"/>
    <w:rsid w:val="008F5256"/>
    <w:rsid w:val="008F5288"/>
    <w:rsid w:val="008F52DA"/>
    <w:rsid w:val="008F52E5"/>
    <w:rsid w:val="008F5318"/>
    <w:rsid w:val="008F5335"/>
    <w:rsid w:val="008F5348"/>
    <w:rsid w:val="008F53A2"/>
    <w:rsid w:val="008F53B3"/>
    <w:rsid w:val="008F53B7"/>
    <w:rsid w:val="008F53D3"/>
    <w:rsid w:val="008F53E1"/>
    <w:rsid w:val="008F53F7"/>
    <w:rsid w:val="008F542F"/>
    <w:rsid w:val="008F5479"/>
    <w:rsid w:val="008F5499"/>
    <w:rsid w:val="008F54AE"/>
    <w:rsid w:val="008F54C2"/>
    <w:rsid w:val="008F5507"/>
    <w:rsid w:val="008F55B1"/>
    <w:rsid w:val="008F55C7"/>
    <w:rsid w:val="008F55CC"/>
    <w:rsid w:val="008F55DE"/>
    <w:rsid w:val="008F55F0"/>
    <w:rsid w:val="008F560F"/>
    <w:rsid w:val="008F5610"/>
    <w:rsid w:val="008F5611"/>
    <w:rsid w:val="008F562B"/>
    <w:rsid w:val="008F564C"/>
    <w:rsid w:val="008F5680"/>
    <w:rsid w:val="008F56A8"/>
    <w:rsid w:val="008F570E"/>
    <w:rsid w:val="008F571F"/>
    <w:rsid w:val="008F573D"/>
    <w:rsid w:val="008F573F"/>
    <w:rsid w:val="008F5784"/>
    <w:rsid w:val="008F57BB"/>
    <w:rsid w:val="008F581F"/>
    <w:rsid w:val="008F5830"/>
    <w:rsid w:val="008F5858"/>
    <w:rsid w:val="008F594C"/>
    <w:rsid w:val="008F5963"/>
    <w:rsid w:val="008F599C"/>
    <w:rsid w:val="008F59A0"/>
    <w:rsid w:val="008F5A52"/>
    <w:rsid w:val="008F5A53"/>
    <w:rsid w:val="008F5A5D"/>
    <w:rsid w:val="008F5A64"/>
    <w:rsid w:val="008F5A80"/>
    <w:rsid w:val="008F5A83"/>
    <w:rsid w:val="008F5AA4"/>
    <w:rsid w:val="008F5AAA"/>
    <w:rsid w:val="008F5AE8"/>
    <w:rsid w:val="008F5B39"/>
    <w:rsid w:val="008F5B40"/>
    <w:rsid w:val="008F5B4B"/>
    <w:rsid w:val="008F5C18"/>
    <w:rsid w:val="008F5C1E"/>
    <w:rsid w:val="008F5C22"/>
    <w:rsid w:val="008F5C44"/>
    <w:rsid w:val="008F5C73"/>
    <w:rsid w:val="008F5CBD"/>
    <w:rsid w:val="008F5D53"/>
    <w:rsid w:val="008F5D54"/>
    <w:rsid w:val="008F5D80"/>
    <w:rsid w:val="008F5D8B"/>
    <w:rsid w:val="008F5D8C"/>
    <w:rsid w:val="008F5E68"/>
    <w:rsid w:val="008F5E73"/>
    <w:rsid w:val="008F5E92"/>
    <w:rsid w:val="008F5EC9"/>
    <w:rsid w:val="008F5ED1"/>
    <w:rsid w:val="008F5EE5"/>
    <w:rsid w:val="008F5F0F"/>
    <w:rsid w:val="008F5F39"/>
    <w:rsid w:val="008F5F41"/>
    <w:rsid w:val="008F5F7D"/>
    <w:rsid w:val="008F5F8C"/>
    <w:rsid w:val="008F5FB4"/>
    <w:rsid w:val="008F601C"/>
    <w:rsid w:val="008F6080"/>
    <w:rsid w:val="008F60B0"/>
    <w:rsid w:val="008F60C7"/>
    <w:rsid w:val="008F60E4"/>
    <w:rsid w:val="008F611A"/>
    <w:rsid w:val="008F6132"/>
    <w:rsid w:val="008F615C"/>
    <w:rsid w:val="008F61AC"/>
    <w:rsid w:val="008F61CF"/>
    <w:rsid w:val="008F6212"/>
    <w:rsid w:val="008F623F"/>
    <w:rsid w:val="008F6256"/>
    <w:rsid w:val="008F6262"/>
    <w:rsid w:val="008F627B"/>
    <w:rsid w:val="008F6285"/>
    <w:rsid w:val="008F62B8"/>
    <w:rsid w:val="008F62D8"/>
    <w:rsid w:val="008F62EF"/>
    <w:rsid w:val="008F62F1"/>
    <w:rsid w:val="008F62F7"/>
    <w:rsid w:val="008F6306"/>
    <w:rsid w:val="008F634B"/>
    <w:rsid w:val="008F634D"/>
    <w:rsid w:val="008F636F"/>
    <w:rsid w:val="008F6395"/>
    <w:rsid w:val="008F63BF"/>
    <w:rsid w:val="008F63C9"/>
    <w:rsid w:val="008F6487"/>
    <w:rsid w:val="008F6488"/>
    <w:rsid w:val="008F649A"/>
    <w:rsid w:val="008F64D6"/>
    <w:rsid w:val="008F6542"/>
    <w:rsid w:val="008F6560"/>
    <w:rsid w:val="008F6562"/>
    <w:rsid w:val="008F65A8"/>
    <w:rsid w:val="008F6627"/>
    <w:rsid w:val="008F664C"/>
    <w:rsid w:val="008F6663"/>
    <w:rsid w:val="008F66E0"/>
    <w:rsid w:val="008F670D"/>
    <w:rsid w:val="008F6712"/>
    <w:rsid w:val="008F6729"/>
    <w:rsid w:val="008F6760"/>
    <w:rsid w:val="008F67D7"/>
    <w:rsid w:val="008F685D"/>
    <w:rsid w:val="008F6863"/>
    <w:rsid w:val="008F6883"/>
    <w:rsid w:val="008F689D"/>
    <w:rsid w:val="008F692A"/>
    <w:rsid w:val="008F6935"/>
    <w:rsid w:val="008F6941"/>
    <w:rsid w:val="008F69D6"/>
    <w:rsid w:val="008F6A24"/>
    <w:rsid w:val="008F6A27"/>
    <w:rsid w:val="008F6A2A"/>
    <w:rsid w:val="008F6A73"/>
    <w:rsid w:val="008F6ADA"/>
    <w:rsid w:val="008F6AF7"/>
    <w:rsid w:val="008F6B10"/>
    <w:rsid w:val="008F6B2D"/>
    <w:rsid w:val="008F6B43"/>
    <w:rsid w:val="008F6B54"/>
    <w:rsid w:val="008F6B6B"/>
    <w:rsid w:val="008F6BBC"/>
    <w:rsid w:val="008F6BE8"/>
    <w:rsid w:val="008F6C13"/>
    <w:rsid w:val="008F6C45"/>
    <w:rsid w:val="008F6C60"/>
    <w:rsid w:val="008F6C8D"/>
    <w:rsid w:val="008F6CD5"/>
    <w:rsid w:val="008F6CD9"/>
    <w:rsid w:val="008F6D26"/>
    <w:rsid w:val="008F6D32"/>
    <w:rsid w:val="008F6D33"/>
    <w:rsid w:val="008F6D47"/>
    <w:rsid w:val="008F6D5B"/>
    <w:rsid w:val="008F6E23"/>
    <w:rsid w:val="008F6E3B"/>
    <w:rsid w:val="008F6E69"/>
    <w:rsid w:val="008F6E86"/>
    <w:rsid w:val="008F6EA6"/>
    <w:rsid w:val="008F6EE5"/>
    <w:rsid w:val="008F6F1D"/>
    <w:rsid w:val="008F6F78"/>
    <w:rsid w:val="008F6F7A"/>
    <w:rsid w:val="008F6FCF"/>
    <w:rsid w:val="008F6FEE"/>
    <w:rsid w:val="008F704F"/>
    <w:rsid w:val="008F706B"/>
    <w:rsid w:val="008F70BE"/>
    <w:rsid w:val="008F70CB"/>
    <w:rsid w:val="008F7148"/>
    <w:rsid w:val="008F718C"/>
    <w:rsid w:val="008F71CB"/>
    <w:rsid w:val="008F71E9"/>
    <w:rsid w:val="008F7217"/>
    <w:rsid w:val="008F721D"/>
    <w:rsid w:val="008F7258"/>
    <w:rsid w:val="008F726A"/>
    <w:rsid w:val="008F726B"/>
    <w:rsid w:val="008F72BA"/>
    <w:rsid w:val="008F731B"/>
    <w:rsid w:val="008F732B"/>
    <w:rsid w:val="008F734E"/>
    <w:rsid w:val="008F7363"/>
    <w:rsid w:val="008F7369"/>
    <w:rsid w:val="008F736A"/>
    <w:rsid w:val="008F736E"/>
    <w:rsid w:val="008F7379"/>
    <w:rsid w:val="008F73D8"/>
    <w:rsid w:val="008F73E2"/>
    <w:rsid w:val="008F7433"/>
    <w:rsid w:val="008F74AE"/>
    <w:rsid w:val="008F74F2"/>
    <w:rsid w:val="008F7515"/>
    <w:rsid w:val="008F7517"/>
    <w:rsid w:val="008F7519"/>
    <w:rsid w:val="008F751A"/>
    <w:rsid w:val="008F7576"/>
    <w:rsid w:val="008F75A8"/>
    <w:rsid w:val="008F760B"/>
    <w:rsid w:val="008F7651"/>
    <w:rsid w:val="008F765D"/>
    <w:rsid w:val="008F7667"/>
    <w:rsid w:val="008F766B"/>
    <w:rsid w:val="008F768D"/>
    <w:rsid w:val="008F76A7"/>
    <w:rsid w:val="008F76AF"/>
    <w:rsid w:val="008F772E"/>
    <w:rsid w:val="008F7751"/>
    <w:rsid w:val="008F775C"/>
    <w:rsid w:val="008F7773"/>
    <w:rsid w:val="008F7790"/>
    <w:rsid w:val="008F77A2"/>
    <w:rsid w:val="008F77A3"/>
    <w:rsid w:val="008F77B0"/>
    <w:rsid w:val="008F77C0"/>
    <w:rsid w:val="008F77D3"/>
    <w:rsid w:val="008F77F5"/>
    <w:rsid w:val="008F7870"/>
    <w:rsid w:val="008F7878"/>
    <w:rsid w:val="008F7879"/>
    <w:rsid w:val="008F78BF"/>
    <w:rsid w:val="008F78C0"/>
    <w:rsid w:val="008F78C3"/>
    <w:rsid w:val="008F7912"/>
    <w:rsid w:val="008F795B"/>
    <w:rsid w:val="008F7980"/>
    <w:rsid w:val="008F79DB"/>
    <w:rsid w:val="008F79E4"/>
    <w:rsid w:val="008F7A22"/>
    <w:rsid w:val="008F7A55"/>
    <w:rsid w:val="008F7A6A"/>
    <w:rsid w:val="008F7B22"/>
    <w:rsid w:val="008F7B2B"/>
    <w:rsid w:val="008F7B33"/>
    <w:rsid w:val="008F7B34"/>
    <w:rsid w:val="008F7B37"/>
    <w:rsid w:val="008F7B70"/>
    <w:rsid w:val="008F7B7F"/>
    <w:rsid w:val="008F7B88"/>
    <w:rsid w:val="008F7BB5"/>
    <w:rsid w:val="008F7BE3"/>
    <w:rsid w:val="008F7C23"/>
    <w:rsid w:val="008F7C3F"/>
    <w:rsid w:val="008F7C48"/>
    <w:rsid w:val="008F7C4E"/>
    <w:rsid w:val="008F7C5A"/>
    <w:rsid w:val="008F7C75"/>
    <w:rsid w:val="008F7C83"/>
    <w:rsid w:val="008F7C9B"/>
    <w:rsid w:val="008F7CB3"/>
    <w:rsid w:val="008F7CD5"/>
    <w:rsid w:val="008F7D45"/>
    <w:rsid w:val="008F7D7D"/>
    <w:rsid w:val="008F7D86"/>
    <w:rsid w:val="008F7DE0"/>
    <w:rsid w:val="008F7E51"/>
    <w:rsid w:val="008F7E6F"/>
    <w:rsid w:val="008F7EC4"/>
    <w:rsid w:val="008F7EDD"/>
    <w:rsid w:val="008F7EF9"/>
    <w:rsid w:val="008F7F0C"/>
    <w:rsid w:val="008F7F0D"/>
    <w:rsid w:val="008F7F0E"/>
    <w:rsid w:val="008F7F2E"/>
    <w:rsid w:val="008F7F6B"/>
    <w:rsid w:val="008FA654"/>
    <w:rsid w:val="0090002E"/>
    <w:rsid w:val="00900053"/>
    <w:rsid w:val="009000AA"/>
    <w:rsid w:val="009000C9"/>
    <w:rsid w:val="0090010E"/>
    <w:rsid w:val="00900140"/>
    <w:rsid w:val="00900143"/>
    <w:rsid w:val="00900149"/>
    <w:rsid w:val="0090015E"/>
    <w:rsid w:val="00900169"/>
    <w:rsid w:val="00900181"/>
    <w:rsid w:val="009001C7"/>
    <w:rsid w:val="009001CD"/>
    <w:rsid w:val="009001D0"/>
    <w:rsid w:val="009001DB"/>
    <w:rsid w:val="009001E9"/>
    <w:rsid w:val="009001EF"/>
    <w:rsid w:val="00900230"/>
    <w:rsid w:val="0090026C"/>
    <w:rsid w:val="00900291"/>
    <w:rsid w:val="009002A7"/>
    <w:rsid w:val="009002D0"/>
    <w:rsid w:val="009002E8"/>
    <w:rsid w:val="00900300"/>
    <w:rsid w:val="00900367"/>
    <w:rsid w:val="009003DE"/>
    <w:rsid w:val="009003F3"/>
    <w:rsid w:val="009003F7"/>
    <w:rsid w:val="00900401"/>
    <w:rsid w:val="00900471"/>
    <w:rsid w:val="009004C8"/>
    <w:rsid w:val="00900536"/>
    <w:rsid w:val="00900540"/>
    <w:rsid w:val="0090054E"/>
    <w:rsid w:val="00900626"/>
    <w:rsid w:val="0090062C"/>
    <w:rsid w:val="00900651"/>
    <w:rsid w:val="00900655"/>
    <w:rsid w:val="00900669"/>
    <w:rsid w:val="0090068B"/>
    <w:rsid w:val="009006BF"/>
    <w:rsid w:val="00900709"/>
    <w:rsid w:val="009007A1"/>
    <w:rsid w:val="009007AB"/>
    <w:rsid w:val="009007F0"/>
    <w:rsid w:val="00900814"/>
    <w:rsid w:val="0090082F"/>
    <w:rsid w:val="00900838"/>
    <w:rsid w:val="009008D2"/>
    <w:rsid w:val="009008FB"/>
    <w:rsid w:val="009008FF"/>
    <w:rsid w:val="0090095C"/>
    <w:rsid w:val="0090095D"/>
    <w:rsid w:val="00900960"/>
    <w:rsid w:val="009009AB"/>
    <w:rsid w:val="009009DF"/>
    <w:rsid w:val="009009E1"/>
    <w:rsid w:val="009009F6"/>
    <w:rsid w:val="00900A36"/>
    <w:rsid w:val="00900A37"/>
    <w:rsid w:val="00900A47"/>
    <w:rsid w:val="00900A55"/>
    <w:rsid w:val="00900A82"/>
    <w:rsid w:val="00900A99"/>
    <w:rsid w:val="00900A9B"/>
    <w:rsid w:val="00900ACD"/>
    <w:rsid w:val="00900B57"/>
    <w:rsid w:val="00900B58"/>
    <w:rsid w:val="00900B68"/>
    <w:rsid w:val="00900B82"/>
    <w:rsid w:val="00900B98"/>
    <w:rsid w:val="00900BB0"/>
    <w:rsid w:val="00900BBD"/>
    <w:rsid w:val="00900BEF"/>
    <w:rsid w:val="00900BF3"/>
    <w:rsid w:val="00900BFD"/>
    <w:rsid w:val="00900C35"/>
    <w:rsid w:val="00900C97"/>
    <w:rsid w:val="00900C9B"/>
    <w:rsid w:val="00900CA5"/>
    <w:rsid w:val="00900CA8"/>
    <w:rsid w:val="00900CB3"/>
    <w:rsid w:val="00900CD7"/>
    <w:rsid w:val="00900CDD"/>
    <w:rsid w:val="00900CEE"/>
    <w:rsid w:val="00900D18"/>
    <w:rsid w:val="00900D5A"/>
    <w:rsid w:val="00900D63"/>
    <w:rsid w:val="00900D6F"/>
    <w:rsid w:val="00900D8C"/>
    <w:rsid w:val="00900DC5"/>
    <w:rsid w:val="00900E02"/>
    <w:rsid w:val="00900E08"/>
    <w:rsid w:val="00900E1C"/>
    <w:rsid w:val="00900E2E"/>
    <w:rsid w:val="00900E61"/>
    <w:rsid w:val="00900E63"/>
    <w:rsid w:val="00900E74"/>
    <w:rsid w:val="00900E76"/>
    <w:rsid w:val="00900E79"/>
    <w:rsid w:val="00900EB5"/>
    <w:rsid w:val="00900EC0"/>
    <w:rsid w:val="00900EC3"/>
    <w:rsid w:val="00900EF8"/>
    <w:rsid w:val="00900F39"/>
    <w:rsid w:val="00900F52"/>
    <w:rsid w:val="00900F53"/>
    <w:rsid w:val="00900F82"/>
    <w:rsid w:val="00900FD1"/>
    <w:rsid w:val="00900FF6"/>
    <w:rsid w:val="00900FFC"/>
    <w:rsid w:val="00900FFF"/>
    <w:rsid w:val="00901005"/>
    <w:rsid w:val="009010A8"/>
    <w:rsid w:val="009010B1"/>
    <w:rsid w:val="009010B4"/>
    <w:rsid w:val="00901112"/>
    <w:rsid w:val="00901193"/>
    <w:rsid w:val="009011AD"/>
    <w:rsid w:val="009011D1"/>
    <w:rsid w:val="009011FA"/>
    <w:rsid w:val="00901212"/>
    <w:rsid w:val="0090126E"/>
    <w:rsid w:val="00901273"/>
    <w:rsid w:val="00901280"/>
    <w:rsid w:val="0090128C"/>
    <w:rsid w:val="009012BC"/>
    <w:rsid w:val="009012C2"/>
    <w:rsid w:val="0090134A"/>
    <w:rsid w:val="0090135D"/>
    <w:rsid w:val="0090136B"/>
    <w:rsid w:val="00901379"/>
    <w:rsid w:val="0090138B"/>
    <w:rsid w:val="0090139A"/>
    <w:rsid w:val="009013A7"/>
    <w:rsid w:val="009013BE"/>
    <w:rsid w:val="009013CD"/>
    <w:rsid w:val="009013E5"/>
    <w:rsid w:val="00901487"/>
    <w:rsid w:val="00901494"/>
    <w:rsid w:val="009014B4"/>
    <w:rsid w:val="009014FB"/>
    <w:rsid w:val="00901517"/>
    <w:rsid w:val="00901521"/>
    <w:rsid w:val="0090157C"/>
    <w:rsid w:val="00901595"/>
    <w:rsid w:val="009015C0"/>
    <w:rsid w:val="0090163E"/>
    <w:rsid w:val="00901684"/>
    <w:rsid w:val="009016D8"/>
    <w:rsid w:val="009016F1"/>
    <w:rsid w:val="009016FA"/>
    <w:rsid w:val="00901704"/>
    <w:rsid w:val="00901720"/>
    <w:rsid w:val="0090175C"/>
    <w:rsid w:val="00901767"/>
    <w:rsid w:val="00901772"/>
    <w:rsid w:val="00901786"/>
    <w:rsid w:val="009017F3"/>
    <w:rsid w:val="0090181D"/>
    <w:rsid w:val="00901847"/>
    <w:rsid w:val="0090184D"/>
    <w:rsid w:val="0090186D"/>
    <w:rsid w:val="00901870"/>
    <w:rsid w:val="009018B4"/>
    <w:rsid w:val="009018E3"/>
    <w:rsid w:val="009018EE"/>
    <w:rsid w:val="00901932"/>
    <w:rsid w:val="00901934"/>
    <w:rsid w:val="00901939"/>
    <w:rsid w:val="0090195F"/>
    <w:rsid w:val="009019DB"/>
    <w:rsid w:val="009019E5"/>
    <w:rsid w:val="009019F8"/>
    <w:rsid w:val="00901A46"/>
    <w:rsid w:val="00901A5E"/>
    <w:rsid w:val="00901B03"/>
    <w:rsid w:val="00901B1A"/>
    <w:rsid w:val="00901B2F"/>
    <w:rsid w:val="00901B8E"/>
    <w:rsid w:val="00901B9D"/>
    <w:rsid w:val="00901BDA"/>
    <w:rsid w:val="00901BF8"/>
    <w:rsid w:val="00901C3A"/>
    <w:rsid w:val="00901C48"/>
    <w:rsid w:val="00901C65"/>
    <w:rsid w:val="00901C87"/>
    <w:rsid w:val="00901CAC"/>
    <w:rsid w:val="00901D52"/>
    <w:rsid w:val="00901D59"/>
    <w:rsid w:val="00901D66"/>
    <w:rsid w:val="00901D6A"/>
    <w:rsid w:val="00901D9E"/>
    <w:rsid w:val="00901DB2"/>
    <w:rsid w:val="00901DF0"/>
    <w:rsid w:val="00901E0C"/>
    <w:rsid w:val="00901E49"/>
    <w:rsid w:val="00901E74"/>
    <w:rsid w:val="00901E88"/>
    <w:rsid w:val="00901EC9"/>
    <w:rsid w:val="00901F28"/>
    <w:rsid w:val="00901F39"/>
    <w:rsid w:val="00901F59"/>
    <w:rsid w:val="00901FEE"/>
    <w:rsid w:val="00902025"/>
    <w:rsid w:val="0090206F"/>
    <w:rsid w:val="009020BC"/>
    <w:rsid w:val="009020E8"/>
    <w:rsid w:val="00902107"/>
    <w:rsid w:val="00902113"/>
    <w:rsid w:val="0090211C"/>
    <w:rsid w:val="0090219D"/>
    <w:rsid w:val="009021A4"/>
    <w:rsid w:val="009021AF"/>
    <w:rsid w:val="009021ED"/>
    <w:rsid w:val="00902208"/>
    <w:rsid w:val="00902210"/>
    <w:rsid w:val="00902218"/>
    <w:rsid w:val="00902227"/>
    <w:rsid w:val="00902286"/>
    <w:rsid w:val="0090228F"/>
    <w:rsid w:val="00902291"/>
    <w:rsid w:val="00902378"/>
    <w:rsid w:val="0090239A"/>
    <w:rsid w:val="009023B9"/>
    <w:rsid w:val="009023BA"/>
    <w:rsid w:val="0090246D"/>
    <w:rsid w:val="00902475"/>
    <w:rsid w:val="0090249A"/>
    <w:rsid w:val="009024AE"/>
    <w:rsid w:val="009024CA"/>
    <w:rsid w:val="009024E5"/>
    <w:rsid w:val="0090250F"/>
    <w:rsid w:val="00902540"/>
    <w:rsid w:val="0090258B"/>
    <w:rsid w:val="009025D7"/>
    <w:rsid w:val="0090264C"/>
    <w:rsid w:val="00902650"/>
    <w:rsid w:val="00902686"/>
    <w:rsid w:val="009026A5"/>
    <w:rsid w:val="00902750"/>
    <w:rsid w:val="0090275A"/>
    <w:rsid w:val="00902779"/>
    <w:rsid w:val="009027B6"/>
    <w:rsid w:val="009027C6"/>
    <w:rsid w:val="009027CF"/>
    <w:rsid w:val="009027FC"/>
    <w:rsid w:val="00902827"/>
    <w:rsid w:val="0090285D"/>
    <w:rsid w:val="00902883"/>
    <w:rsid w:val="00902890"/>
    <w:rsid w:val="009028C4"/>
    <w:rsid w:val="009028E8"/>
    <w:rsid w:val="0090291F"/>
    <w:rsid w:val="0090292F"/>
    <w:rsid w:val="00902932"/>
    <w:rsid w:val="00902954"/>
    <w:rsid w:val="0090299B"/>
    <w:rsid w:val="009029A5"/>
    <w:rsid w:val="009029CF"/>
    <w:rsid w:val="009029DD"/>
    <w:rsid w:val="00902A3A"/>
    <w:rsid w:val="00902A44"/>
    <w:rsid w:val="00902A63"/>
    <w:rsid w:val="00902A80"/>
    <w:rsid w:val="00902A82"/>
    <w:rsid w:val="00902A8C"/>
    <w:rsid w:val="00902B42"/>
    <w:rsid w:val="00902B87"/>
    <w:rsid w:val="00902B88"/>
    <w:rsid w:val="00902BD2"/>
    <w:rsid w:val="00902BE2"/>
    <w:rsid w:val="00902C23"/>
    <w:rsid w:val="00902C50"/>
    <w:rsid w:val="00902C5A"/>
    <w:rsid w:val="00902C66"/>
    <w:rsid w:val="00902C7B"/>
    <w:rsid w:val="00902CB1"/>
    <w:rsid w:val="00902CCA"/>
    <w:rsid w:val="00902CCD"/>
    <w:rsid w:val="00902CEA"/>
    <w:rsid w:val="00902D14"/>
    <w:rsid w:val="00902D67"/>
    <w:rsid w:val="00902D83"/>
    <w:rsid w:val="00902D93"/>
    <w:rsid w:val="00902DA1"/>
    <w:rsid w:val="00902DA8"/>
    <w:rsid w:val="00902DED"/>
    <w:rsid w:val="00902DF6"/>
    <w:rsid w:val="00902E14"/>
    <w:rsid w:val="00902E58"/>
    <w:rsid w:val="00902E66"/>
    <w:rsid w:val="00902EA2"/>
    <w:rsid w:val="00902EAA"/>
    <w:rsid w:val="00902EB2"/>
    <w:rsid w:val="00902EF5"/>
    <w:rsid w:val="00902F0E"/>
    <w:rsid w:val="00902F5F"/>
    <w:rsid w:val="00902F65"/>
    <w:rsid w:val="00902F92"/>
    <w:rsid w:val="00902FCF"/>
    <w:rsid w:val="00902FFE"/>
    <w:rsid w:val="0090301B"/>
    <w:rsid w:val="00903031"/>
    <w:rsid w:val="0090305D"/>
    <w:rsid w:val="00903088"/>
    <w:rsid w:val="009030C5"/>
    <w:rsid w:val="009030CE"/>
    <w:rsid w:val="0090311B"/>
    <w:rsid w:val="0090314D"/>
    <w:rsid w:val="0090315C"/>
    <w:rsid w:val="00903177"/>
    <w:rsid w:val="0090319D"/>
    <w:rsid w:val="009031B0"/>
    <w:rsid w:val="0090323A"/>
    <w:rsid w:val="0090326D"/>
    <w:rsid w:val="009032BA"/>
    <w:rsid w:val="009032C1"/>
    <w:rsid w:val="009032E5"/>
    <w:rsid w:val="00903354"/>
    <w:rsid w:val="0090337F"/>
    <w:rsid w:val="009033B4"/>
    <w:rsid w:val="009033B5"/>
    <w:rsid w:val="009033EB"/>
    <w:rsid w:val="00903426"/>
    <w:rsid w:val="00903499"/>
    <w:rsid w:val="0090349D"/>
    <w:rsid w:val="009034AA"/>
    <w:rsid w:val="009034AE"/>
    <w:rsid w:val="009034CB"/>
    <w:rsid w:val="009034F9"/>
    <w:rsid w:val="0090350A"/>
    <w:rsid w:val="00903541"/>
    <w:rsid w:val="0090357C"/>
    <w:rsid w:val="00903593"/>
    <w:rsid w:val="00903615"/>
    <w:rsid w:val="00903654"/>
    <w:rsid w:val="00903693"/>
    <w:rsid w:val="009036B3"/>
    <w:rsid w:val="009036DC"/>
    <w:rsid w:val="00903709"/>
    <w:rsid w:val="0090370A"/>
    <w:rsid w:val="00903733"/>
    <w:rsid w:val="00903739"/>
    <w:rsid w:val="0090373E"/>
    <w:rsid w:val="00903777"/>
    <w:rsid w:val="00903786"/>
    <w:rsid w:val="009037A2"/>
    <w:rsid w:val="009037B2"/>
    <w:rsid w:val="0090380C"/>
    <w:rsid w:val="00903835"/>
    <w:rsid w:val="00903877"/>
    <w:rsid w:val="009038A9"/>
    <w:rsid w:val="009038AB"/>
    <w:rsid w:val="009038B0"/>
    <w:rsid w:val="009038BD"/>
    <w:rsid w:val="009038E6"/>
    <w:rsid w:val="00903914"/>
    <w:rsid w:val="0090391B"/>
    <w:rsid w:val="0090391E"/>
    <w:rsid w:val="0090396B"/>
    <w:rsid w:val="00903985"/>
    <w:rsid w:val="009039FF"/>
    <w:rsid w:val="00903A5D"/>
    <w:rsid w:val="00903AB7"/>
    <w:rsid w:val="00903B08"/>
    <w:rsid w:val="00903BAA"/>
    <w:rsid w:val="00903BCC"/>
    <w:rsid w:val="00903BFE"/>
    <w:rsid w:val="00903C17"/>
    <w:rsid w:val="00903C53"/>
    <w:rsid w:val="00903C5C"/>
    <w:rsid w:val="00903CA8"/>
    <w:rsid w:val="00903CB5"/>
    <w:rsid w:val="00903CFA"/>
    <w:rsid w:val="00903D6C"/>
    <w:rsid w:val="00903D7B"/>
    <w:rsid w:val="00903D89"/>
    <w:rsid w:val="00903DB3"/>
    <w:rsid w:val="00903DC8"/>
    <w:rsid w:val="00903DCE"/>
    <w:rsid w:val="00903DDD"/>
    <w:rsid w:val="00903E2C"/>
    <w:rsid w:val="00903E31"/>
    <w:rsid w:val="00903EAB"/>
    <w:rsid w:val="00903EB3"/>
    <w:rsid w:val="00903ECE"/>
    <w:rsid w:val="00903ECF"/>
    <w:rsid w:val="00903EFD"/>
    <w:rsid w:val="00903F09"/>
    <w:rsid w:val="00903F24"/>
    <w:rsid w:val="00903F42"/>
    <w:rsid w:val="00903F85"/>
    <w:rsid w:val="00903FA3"/>
    <w:rsid w:val="00903FB9"/>
    <w:rsid w:val="00903FC4"/>
    <w:rsid w:val="0090406B"/>
    <w:rsid w:val="009040A8"/>
    <w:rsid w:val="00904110"/>
    <w:rsid w:val="00904121"/>
    <w:rsid w:val="00904130"/>
    <w:rsid w:val="00904137"/>
    <w:rsid w:val="00904148"/>
    <w:rsid w:val="00904150"/>
    <w:rsid w:val="0090419A"/>
    <w:rsid w:val="009041B1"/>
    <w:rsid w:val="009041B2"/>
    <w:rsid w:val="009041CA"/>
    <w:rsid w:val="0090427F"/>
    <w:rsid w:val="009042CB"/>
    <w:rsid w:val="009042E8"/>
    <w:rsid w:val="00904324"/>
    <w:rsid w:val="00904364"/>
    <w:rsid w:val="00904375"/>
    <w:rsid w:val="0090437F"/>
    <w:rsid w:val="009043BF"/>
    <w:rsid w:val="009043EF"/>
    <w:rsid w:val="00904422"/>
    <w:rsid w:val="0090442E"/>
    <w:rsid w:val="0090444E"/>
    <w:rsid w:val="00904467"/>
    <w:rsid w:val="0090447B"/>
    <w:rsid w:val="00904484"/>
    <w:rsid w:val="009044A4"/>
    <w:rsid w:val="009044B0"/>
    <w:rsid w:val="009044B1"/>
    <w:rsid w:val="009044FB"/>
    <w:rsid w:val="009044FD"/>
    <w:rsid w:val="0090452A"/>
    <w:rsid w:val="00904544"/>
    <w:rsid w:val="00904556"/>
    <w:rsid w:val="00904566"/>
    <w:rsid w:val="00904582"/>
    <w:rsid w:val="0090459F"/>
    <w:rsid w:val="009045BC"/>
    <w:rsid w:val="009045C5"/>
    <w:rsid w:val="00904623"/>
    <w:rsid w:val="00904657"/>
    <w:rsid w:val="00904667"/>
    <w:rsid w:val="0090468C"/>
    <w:rsid w:val="00904690"/>
    <w:rsid w:val="00904762"/>
    <w:rsid w:val="0090479D"/>
    <w:rsid w:val="009047C1"/>
    <w:rsid w:val="009047EF"/>
    <w:rsid w:val="009047F6"/>
    <w:rsid w:val="00904813"/>
    <w:rsid w:val="0090483E"/>
    <w:rsid w:val="00904894"/>
    <w:rsid w:val="00904896"/>
    <w:rsid w:val="009048C0"/>
    <w:rsid w:val="009048C6"/>
    <w:rsid w:val="009048D7"/>
    <w:rsid w:val="0090494C"/>
    <w:rsid w:val="00904954"/>
    <w:rsid w:val="00904961"/>
    <w:rsid w:val="0090496B"/>
    <w:rsid w:val="0090497C"/>
    <w:rsid w:val="00904988"/>
    <w:rsid w:val="009049C6"/>
    <w:rsid w:val="009049E1"/>
    <w:rsid w:val="009049EB"/>
    <w:rsid w:val="00904A26"/>
    <w:rsid w:val="00904A39"/>
    <w:rsid w:val="00904A52"/>
    <w:rsid w:val="00904A5E"/>
    <w:rsid w:val="00904A63"/>
    <w:rsid w:val="00904A77"/>
    <w:rsid w:val="00904A88"/>
    <w:rsid w:val="00904A8C"/>
    <w:rsid w:val="00904AAC"/>
    <w:rsid w:val="00904AB1"/>
    <w:rsid w:val="00904AC2"/>
    <w:rsid w:val="00904B37"/>
    <w:rsid w:val="00904B4B"/>
    <w:rsid w:val="00904B66"/>
    <w:rsid w:val="00904B8B"/>
    <w:rsid w:val="00904BC0"/>
    <w:rsid w:val="00904BE4"/>
    <w:rsid w:val="00904BEB"/>
    <w:rsid w:val="00904C5D"/>
    <w:rsid w:val="00904CBB"/>
    <w:rsid w:val="00904CFC"/>
    <w:rsid w:val="00904D38"/>
    <w:rsid w:val="00904D7A"/>
    <w:rsid w:val="00904DBE"/>
    <w:rsid w:val="00904DBF"/>
    <w:rsid w:val="00904E1C"/>
    <w:rsid w:val="00904E1F"/>
    <w:rsid w:val="00904E2A"/>
    <w:rsid w:val="00904E5B"/>
    <w:rsid w:val="00904E6C"/>
    <w:rsid w:val="00904E97"/>
    <w:rsid w:val="00904ED5"/>
    <w:rsid w:val="00904EEB"/>
    <w:rsid w:val="00904EF1"/>
    <w:rsid w:val="00904F64"/>
    <w:rsid w:val="00904F6F"/>
    <w:rsid w:val="00904FCE"/>
    <w:rsid w:val="00904FFB"/>
    <w:rsid w:val="00905020"/>
    <w:rsid w:val="00905042"/>
    <w:rsid w:val="0090504E"/>
    <w:rsid w:val="00905120"/>
    <w:rsid w:val="00905123"/>
    <w:rsid w:val="00905126"/>
    <w:rsid w:val="00905131"/>
    <w:rsid w:val="00905146"/>
    <w:rsid w:val="00905181"/>
    <w:rsid w:val="00905185"/>
    <w:rsid w:val="009051E0"/>
    <w:rsid w:val="009051E9"/>
    <w:rsid w:val="00905227"/>
    <w:rsid w:val="00905242"/>
    <w:rsid w:val="00905267"/>
    <w:rsid w:val="0090526C"/>
    <w:rsid w:val="00905283"/>
    <w:rsid w:val="009052C2"/>
    <w:rsid w:val="009052C9"/>
    <w:rsid w:val="009052E8"/>
    <w:rsid w:val="009052EB"/>
    <w:rsid w:val="009052FE"/>
    <w:rsid w:val="00905332"/>
    <w:rsid w:val="00905352"/>
    <w:rsid w:val="00905373"/>
    <w:rsid w:val="0090539D"/>
    <w:rsid w:val="0090539F"/>
    <w:rsid w:val="009053A5"/>
    <w:rsid w:val="009053C8"/>
    <w:rsid w:val="009053D6"/>
    <w:rsid w:val="00905415"/>
    <w:rsid w:val="00905419"/>
    <w:rsid w:val="00905420"/>
    <w:rsid w:val="00905426"/>
    <w:rsid w:val="00905499"/>
    <w:rsid w:val="009054AB"/>
    <w:rsid w:val="009054AC"/>
    <w:rsid w:val="0090557B"/>
    <w:rsid w:val="009055D4"/>
    <w:rsid w:val="009055F8"/>
    <w:rsid w:val="00905603"/>
    <w:rsid w:val="00905612"/>
    <w:rsid w:val="00905616"/>
    <w:rsid w:val="00905628"/>
    <w:rsid w:val="00905641"/>
    <w:rsid w:val="00905656"/>
    <w:rsid w:val="0090565C"/>
    <w:rsid w:val="00905664"/>
    <w:rsid w:val="009056B2"/>
    <w:rsid w:val="009056CE"/>
    <w:rsid w:val="0090571E"/>
    <w:rsid w:val="00905726"/>
    <w:rsid w:val="00905795"/>
    <w:rsid w:val="009057A0"/>
    <w:rsid w:val="009057AA"/>
    <w:rsid w:val="009057B9"/>
    <w:rsid w:val="00905838"/>
    <w:rsid w:val="00905883"/>
    <w:rsid w:val="009058BD"/>
    <w:rsid w:val="009058C2"/>
    <w:rsid w:val="0090594A"/>
    <w:rsid w:val="00905998"/>
    <w:rsid w:val="009059B5"/>
    <w:rsid w:val="009059D7"/>
    <w:rsid w:val="00905A06"/>
    <w:rsid w:val="00905ADA"/>
    <w:rsid w:val="00905AED"/>
    <w:rsid w:val="00905B47"/>
    <w:rsid w:val="00905B60"/>
    <w:rsid w:val="00905BC5"/>
    <w:rsid w:val="00905BED"/>
    <w:rsid w:val="00905C33"/>
    <w:rsid w:val="00905C87"/>
    <w:rsid w:val="00905CED"/>
    <w:rsid w:val="00905D0B"/>
    <w:rsid w:val="00905D24"/>
    <w:rsid w:val="00905D51"/>
    <w:rsid w:val="00905DC8"/>
    <w:rsid w:val="00905DE0"/>
    <w:rsid w:val="00905DF6"/>
    <w:rsid w:val="00905E09"/>
    <w:rsid w:val="00905E1B"/>
    <w:rsid w:val="00905E20"/>
    <w:rsid w:val="00905E69"/>
    <w:rsid w:val="00905E93"/>
    <w:rsid w:val="00905E9B"/>
    <w:rsid w:val="00905EAE"/>
    <w:rsid w:val="00905ED4"/>
    <w:rsid w:val="00905EE6"/>
    <w:rsid w:val="00905EF0"/>
    <w:rsid w:val="00905EF7"/>
    <w:rsid w:val="00905EFC"/>
    <w:rsid w:val="00905F10"/>
    <w:rsid w:val="00905F13"/>
    <w:rsid w:val="00905F62"/>
    <w:rsid w:val="00905FB9"/>
    <w:rsid w:val="0090602A"/>
    <w:rsid w:val="00906058"/>
    <w:rsid w:val="00906063"/>
    <w:rsid w:val="009060E7"/>
    <w:rsid w:val="00906111"/>
    <w:rsid w:val="00906115"/>
    <w:rsid w:val="00906147"/>
    <w:rsid w:val="0090618F"/>
    <w:rsid w:val="00906212"/>
    <w:rsid w:val="0090622D"/>
    <w:rsid w:val="0090625E"/>
    <w:rsid w:val="00906298"/>
    <w:rsid w:val="00906372"/>
    <w:rsid w:val="0090638D"/>
    <w:rsid w:val="0090639B"/>
    <w:rsid w:val="009063E3"/>
    <w:rsid w:val="009063F1"/>
    <w:rsid w:val="009063FE"/>
    <w:rsid w:val="00906420"/>
    <w:rsid w:val="00906424"/>
    <w:rsid w:val="00906428"/>
    <w:rsid w:val="00906467"/>
    <w:rsid w:val="009064CA"/>
    <w:rsid w:val="009064DA"/>
    <w:rsid w:val="009064DD"/>
    <w:rsid w:val="0090650D"/>
    <w:rsid w:val="0090651F"/>
    <w:rsid w:val="00906602"/>
    <w:rsid w:val="00906603"/>
    <w:rsid w:val="00906609"/>
    <w:rsid w:val="009066AE"/>
    <w:rsid w:val="009066D1"/>
    <w:rsid w:val="0090675F"/>
    <w:rsid w:val="00906768"/>
    <w:rsid w:val="00906798"/>
    <w:rsid w:val="009067C9"/>
    <w:rsid w:val="009067E4"/>
    <w:rsid w:val="00906845"/>
    <w:rsid w:val="00906856"/>
    <w:rsid w:val="0090685D"/>
    <w:rsid w:val="00906867"/>
    <w:rsid w:val="00906890"/>
    <w:rsid w:val="009068DB"/>
    <w:rsid w:val="009068F9"/>
    <w:rsid w:val="0090690D"/>
    <w:rsid w:val="0090690F"/>
    <w:rsid w:val="0090696E"/>
    <w:rsid w:val="009069B3"/>
    <w:rsid w:val="009069C3"/>
    <w:rsid w:val="009069E4"/>
    <w:rsid w:val="00906A01"/>
    <w:rsid w:val="00906A0D"/>
    <w:rsid w:val="00906A29"/>
    <w:rsid w:val="00906A35"/>
    <w:rsid w:val="00906A60"/>
    <w:rsid w:val="00906A74"/>
    <w:rsid w:val="00906A86"/>
    <w:rsid w:val="00906AA9"/>
    <w:rsid w:val="00906ABB"/>
    <w:rsid w:val="00906AC2"/>
    <w:rsid w:val="00906B09"/>
    <w:rsid w:val="00906B27"/>
    <w:rsid w:val="00906B7E"/>
    <w:rsid w:val="00906B88"/>
    <w:rsid w:val="00906BB1"/>
    <w:rsid w:val="00906BC3"/>
    <w:rsid w:val="00906BF1"/>
    <w:rsid w:val="00906BFC"/>
    <w:rsid w:val="00906C2D"/>
    <w:rsid w:val="00906C4A"/>
    <w:rsid w:val="00906CE9"/>
    <w:rsid w:val="00906D83"/>
    <w:rsid w:val="00906DF3"/>
    <w:rsid w:val="00906E3C"/>
    <w:rsid w:val="00906E96"/>
    <w:rsid w:val="00906ECB"/>
    <w:rsid w:val="00906F0F"/>
    <w:rsid w:val="00906F26"/>
    <w:rsid w:val="00906F30"/>
    <w:rsid w:val="00906F49"/>
    <w:rsid w:val="00906F75"/>
    <w:rsid w:val="00906FC5"/>
    <w:rsid w:val="00906FDF"/>
    <w:rsid w:val="00907037"/>
    <w:rsid w:val="0090704D"/>
    <w:rsid w:val="0090707D"/>
    <w:rsid w:val="009070B8"/>
    <w:rsid w:val="00907102"/>
    <w:rsid w:val="0090710F"/>
    <w:rsid w:val="0090712C"/>
    <w:rsid w:val="0090712D"/>
    <w:rsid w:val="00907131"/>
    <w:rsid w:val="00907147"/>
    <w:rsid w:val="0090717A"/>
    <w:rsid w:val="0090717D"/>
    <w:rsid w:val="0090719B"/>
    <w:rsid w:val="0090722F"/>
    <w:rsid w:val="00907250"/>
    <w:rsid w:val="0090727D"/>
    <w:rsid w:val="0090729A"/>
    <w:rsid w:val="009072B6"/>
    <w:rsid w:val="00907311"/>
    <w:rsid w:val="00907317"/>
    <w:rsid w:val="00907318"/>
    <w:rsid w:val="0090731F"/>
    <w:rsid w:val="00907355"/>
    <w:rsid w:val="009073B0"/>
    <w:rsid w:val="00907431"/>
    <w:rsid w:val="00907436"/>
    <w:rsid w:val="00907450"/>
    <w:rsid w:val="00907462"/>
    <w:rsid w:val="009074E1"/>
    <w:rsid w:val="009074F8"/>
    <w:rsid w:val="0090759F"/>
    <w:rsid w:val="009075AB"/>
    <w:rsid w:val="009075DC"/>
    <w:rsid w:val="009075EA"/>
    <w:rsid w:val="00907601"/>
    <w:rsid w:val="00907624"/>
    <w:rsid w:val="00907637"/>
    <w:rsid w:val="00907652"/>
    <w:rsid w:val="00907695"/>
    <w:rsid w:val="009076A5"/>
    <w:rsid w:val="009076FD"/>
    <w:rsid w:val="0090773A"/>
    <w:rsid w:val="0090777B"/>
    <w:rsid w:val="00907787"/>
    <w:rsid w:val="0090779D"/>
    <w:rsid w:val="009077DB"/>
    <w:rsid w:val="009077F2"/>
    <w:rsid w:val="00907812"/>
    <w:rsid w:val="0090782F"/>
    <w:rsid w:val="00907832"/>
    <w:rsid w:val="00907893"/>
    <w:rsid w:val="00907895"/>
    <w:rsid w:val="009078B1"/>
    <w:rsid w:val="009078B5"/>
    <w:rsid w:val="00907915"/>
    <w:rsid w:val="00907937"/>
    <w:rsid w:val="00907944"/>
    <w:rsid w:val="0090795E"/>
    <w:rsid w:val="00907962"/>
    <w:rsid w:val="0090797D"/>
    <w:rsid w:val="009079A0"/>
    <w:rsid w:val="009079B8"/>
    <w:rsid w:val="009079E0"/>
    <w:rsid w:val="00907A06"/>
    <w:rsid w:val="00907A0C"/>
    <w:rsid w:val="00907A42"/>
    <w:rsid w:val="00907AF0"/>
    <w:rsid w:val="00907B62"/>
    <w:rsid w:val="00907B8D"/>
    <w:rsid w:val="00907BAA"/>
    <w:rsid w:val="00907BAB"/>
    <w:rsid w:val="00907BB8"/>
    <w:rsid w:val="00907BBB"/>
    <w:rsid w:val="00907BC3"/>
    <w:rsid w:val="00907C58"/>
    <w:rsid w:val="00907C83"/>
    <w:rsid w:val="00907C96"/>
    <w:rsid w:val="00907CD3"/>
    <w:rsid w:val="00907CF3"/>
    <w:rsid w:val="00907D76"/>
    <w:rsid w:val="00907DAB"/>
    <w:rsid w:val="00907E35"/>
    <w:rsid w:val="00907E4F"/>
    <w:rsid w:val="00907E70"/>
    <w:rsid w:val="00907E74"/>
    <w:rsid w:val="00907E98"/>
    <w:rsid w:val="00907EE5"/>
    <w:rsid w:val="00907EF8"/>
    <w:rsid w:val="00907F14"/>
    <w:rsid w:val="00907F3D"/>
    <w:rsid w:val="00907F82"/>
    <w:rsid w:val="00907F97"/>
    <w:rsid w:val="00907FA5"/>
    <w:rsid w:val="00907FF1"/>
    <w:rsid w:val="00907FF6"/>
    <w:rsid w:val="0090BE66"/>
    <w:rsid w:val="00910019"/>
    <w:rsid w:val="0091002D"/>
    <w:rsid w:val="0091005C"/>
    <w:rsid w:val="00910071"/>
    <w:rsid w:val="00910072"/>
    <w:rsid w:val="009100CB"/>
    <w:rsid w:val="009100D1"/>
    <w:rsid w:val="009100F7"/>
    <w:rsid w:val="00910126"/>
    <w:rsid w:val="00910139"/>
    <w:rsid w:val="00910147"/>
    <w:rsid w:val="00910165"/>
    <w:rsid w:val="0091016A"/>
    <w:rsid w:val="0091016C"/>
    <w:rsid w:val="00910197"/>
    <w:rsid w:val="0091028D"/>
    <w:rsid w:val="009102B1"/>
    <w:rsid w:val="009102EB"/>
    <w:rsid w:val="009102EE"/>
    <w:rsid w:val="00910301"/>
    <w:rsid w:val="0091035B"/>
    <w:rsid w:val="00910379"/>
    <w:rsid w:val="00910391"/>
    <w:rsid w:val="00910394"/>
    <w:rsid w:val="009103A1"/>
    <w:rsid w:val="009103CE"/>
    <w:rsid w:val="009103F7"/>
    <w:rsid w:val="00910409"/>
    <w:rsid w:val="009104F0"/>
    <w:rsid w:val="00910508"/>
    <w:rsid w:val="00910541"/>
    <w:rsid w:val="00910561"/>
    <w:rsid w:val="009105A2"/>
    <w:rsid w:val="009105AD"/>
    <w:rsid w:val="009105B5"/>
    <w:rsid w:val="009105DC"/>
    <w:rsid w:val="009105EE"/>
    <w:rsid w:val="0091064C"/>
    <w:rsid w:val="00910667"/>
    <w:rsid w:val="009106B3"/>
    <w:rsid w:val="009106CB"/>
    <w:rsid w:val="00910742"/>
    <w:rsid w:val="009107A5"/>
    <w:rsid w:val="009107BB"/>
    <w:rsid w:val="009107BF"/>
    <w:rsid w:val="009107D0"/>
    <w:rsid w:val="009107D3"/>
    <w:rsid w:val="009107E8"/>
    <w:rsid w:val="009107EC"/>
    <w:rsid w:val="009107F6"/>
    <w:rsid w:val="0091083A"/>
    <w:rsid w:val="00910854"/>
    <w:rsid w:val="00910893"/>
    <w:rsid w:val="00910896"/>
    <w:rsid w:val="009108B8"/>
    <w:rsid w:val="009108DB"/>
    <w:rsid w:val="0091090C"/>
    <w:rsid w:val="00910936"/>
    <w:rsid w:val="0091093C"/>
    <w:rsid w:val="0091098A"/>
    <w:rsid w:val="009109D2"/>
    <w:rsid w:val="009109DD"/>
    <w:rsid w:val="009109F0"/>
    <w:rsid w:val="00910A12"/>
    <w:rsid w:val="00910A20"/>
    <w:rsid w:val="00910A45"/>
    <w:rsid w:val="00910A52"/>
    <w:rsid w:val="00910AB2"/>
    <w:rsid w:val="00910ABC"/>
    <w:rsid w:val="00910B05"/>
    <w:rsid w:val="00910B07"/>
    <w:rsid w:val="00910B0B"/>
    <w:rsid w:val="00910B0C"/>
    <w:rsid w:val="00910B1D"/>
    <w:rsid w:val="00910B38"/>
    <w:rsid w:val="00910B42"/>
    <w:rsid w:val="00910B44"/>
    <w:rsid w:val="00910B52"/>
    <w:rsid w:val="00910B74"/>
    <w:rsid w:val="00910B81"/>
    <w:rsid w:val="00910B9A"/>
    <w:rsid w:val="00910BB1"/>
    <w:rsid w:val="00910BE2"/>
    <w:rsid w:val="00910C0A"/>
    <w:rsid w:val="00910C19"/>
    <w:rsid w:val="00910C27"/>
    <w:rsid w:val="00910C2B"/>
    <w:rsid w:val="00910C4B"/>
    <w:rsid w:val="00910CA3"/>
    <w:rsid w:val="00910CD1"/>
    <w:rsid w:val="00910CDD"/>
    <w:rsid w:val="00910D35"/>
    <w:rsid w:val="00910D3A"/>
    <w:rsid w:val="00910D3D"/>
    <w:rsid w:val="00910D59"/>
    <w:rsid w:val="00910DA5"/>
    <w:rsid w:val="00910DAB"/>
    <w:rsid w:val="00910E29"/>
    <w:rsid w:val="00910E82"/>
    <w:rsid w:val="00910F13"/>
    <w:rsid w:val="00910F22"/>
    <w:rsid w:val="00910F38"/>
    <w:rsid w:val="00910F6E"/>
    <w:rsid w:val="00910F78"/>
    <w:rsid w:val="00910F85"/>
    <w:rsid w:val="00910F9A"/>
    <w:rsid w:val="00910FAB"/>
    <w:rsid w:val="00910FD9"/>
    <w:rsid w:val="00910FE1"/>
    <w:rsid w:val="0091100E"/>
    <w:rsid w:val="00911018"/>
    <w:rsid w:val="00911032"/>
    <w:rsid w:val="0091104A"/>
    <w:rsid w:val="00911096"/>
    <w:rsid w:val="009110D2"/>
    <w:rsid w:val="009110ED"/>
    <w:rsid w:val="00911123"/>
    <w:rsid w:val="0091113C"/>
    <w:rsid w:val="00911148"/>
    <w:rsid w:val="0091118A"/>
    <w:rsid w:val="00911194"/>
    <w:rsid w:val="0091119E"/>
    <w:rsid w:val="009111EB"/>
    <w:rsid w:val="0091120D"/>
    <w:rsid w:val="00911220"/>
    <w:rsid w:val="00911282"/>
    <w:rsid w:val="009112C8"/>
    <w:rsid w:val="009112CD"/>
    <w:rsid w:val="009112DA"/>
    <w:rsid w:val="009112F7"/>
    <w:rsid w:val="00911316"/>
    <w:rsid w:val="0091135C"/>
    <w:rsid w:val="0091136A"/>
    <w:rsid w:val="00911373"/>
    <w:rsid w:val="00911386"/>
    <w:rsid w:val="009113C4"/>
    <w:rsid w:val="00911463"/>
    <w:rsid w:val="00911477"/>
    <w:rsid w:val="0091147E"/>
    <w:rsid w:val="009114C0"/>
    <w:rsid w:val="009114CE"/>
    <w:rsid w:val="0091150C"/>
    <w:rsid w:val="00911554"/>
    <w:rsid w:val="00911578"/>
    <w:rsid w:val="009115B5"/>
    <w:rsid w:val="009115E4"/>
    <w:rsid w:val="00911623"/>
    <w:rsid w:val="00911632"/>
    <w:rsid w:val="00911633"/>
    <w:rsid w:val="00911670"/>
    <w:rsid w:val="009116E3"/>
    <w:rsid w:val="00911703"/>
    <w:rsid w:val="00911736"/>
    <w:rsid w:val="0091174B"/>
    <w:rsid w:val="00911766"/>
    <w:rsid w:val="00911775"/>
    <w:rsid w:val="009117DD"/>
    <w:rsid w:val="0091183C"/>
    <w:rsid w:val="00911842"/>
    <w:rsid w:val="009118DE"/>
    <w:rsid w:val="009118F2"/>
    <w:rsid w:val="00911915"/>
    <w:rsid w:val="00911945"/>
    <w:rsid w:val="00911956"/>
    <w:rsid w:val="00911957"/>
    <w:rsid w:val="00911977"/>
    <w:rsid w:val="009119DF"/>
    <w:rsid w:val="009119E2"/>
    <w:rsid w:val="00911A0F"/>
    <w:rsid w:val="00911A12"/>
    <w:rsid w:val="00911A13"/>
    <w:rsid w:val="00911A3A"/>
    <w:rsid w:val="00911A71"/>
    <w:rsid w:val="00911A7B"/>
    <w:rsid w:val="00911AB0"/>
    <w:rsid w:val="00911AB9"/>
    <w:rsid w:val="00911BB2"/>
    <w:rsid w:val="00911C11"/>
    <w:rsid w:val="00911C89"/>
    <w:rsid w:val="00911C95"/>
    <w:rsid w:val="00911CA3"/>
    <w:rsid w:val="00911CB2"/>
    <w:rsid w:val="00911CC0"/>
    <w:rsid w:val="00911CCE"/>
    <w:rsid w:val="00911CF0"/>
    <w:rsid w:val="00911D49"/>
    <w:rsid w:val="00911D56"/>
    <w:rsid w:val="00911DB7"/>
    <w:rsid w:val="00911DCB"/>
    <w:rsid w:val="00911DDB"/>
    <w:rsid w:val="00911E05"/>
    <w:rsid w:val="00911E7E"/>
    <w:rsid w:val="00911E87"/>
    <w:rsid w:val="00911E8A"/>
    <w:rsid w:val="00911ECC"/>
    <w:rsid w:val="00911EE1"/>
    <w:rsid w:val="00911F1B"/>
    <w:rsid w:val="00911F22"/>
    <w:rsid w:val="00911F6E"/>
    <w:rsid w:val="00911FC4"/>
    <w:rsid w:val="00911FD7"/>
    <w:rsid w:val="00911FE8"/>
    <w:rsid w:val="00911FEC"/>
    <w:rsid w:val="00912012"/>
    <w:rsid w:val="00912029"/>
    <w:rsid w:val="00912037"/>
    <w:rsid w:val="00912048"/>
    <w:rsid w:val="0091209F"/>
    <w:rsid w:val="009120D4"/>
    <w:rsid w:val="0091213D"/>
    <w:rsid w:val="0091213F"/>
    <w:rsid w:val="00912150"/>
    <w:rsid w:val="00912169"/>
    <w:rsid w:val="0091216E"/>
    <w:rsid w:val="0091219F"/>
    <w:rsid w:val="009121B7"/>
    <w:rsid w:val="009121E4"/>
    <w:rsid w:val="009121FD"/>
    <w:rsid w:val="00912225"/>
    <w:rsid w:val="0091224C"/>
    <w:rsid w:val="0091228C"/>
    <w:rsid w:val="00912290"/>
    <w:rsid w:val="009122E3"/>
    <w:rsid w:val="0091230E"/>
    <w:rsid w:val="00912320"/>
    <w:rsid w:val="00912331"/>
    <w:rsid w:val="0091235B"/>
    <w:rsid w:val="00912374"/>
    <w:rsid w:val="00912394"/>
    <w:rsid w:val="00912395"/>
    <w:rsid w:val="00912398"/>
    <w:rsid w:val="0091242E"/>
    <w:rsid w:val="00912491"/>
    <w:rsid w:val="00912498"/>
    <w:rsid w:val="00912504"/>
    <w:rsid w:val="009125C4"/>
    <w:rsid w:val="009125CA"/>
    <w:rsid w:val="009125E1"/>
    <w:rsid w:val="0091260D"/>
    <w:rsid w:val="0091261E"/>
    <w:rsid w:val="0091263E"/>
    <w:rsid w:val="00912667"/>
    <w:rsid w:val="00912678"/>
    <w:rsid w:val="0091269B"/>
    <w:rsid w:val="00912738"/>
    <w:rsid w:val="0091274B"/>
    <w:rsid w:val="009127A0"/>
    <w:rsid w:val="00912807"/>
    <w:rsid w:val="00912826"/>
    <w:rsid w:val="0091283A"/>
    <w:rsid w:val="00912867"/>
    <w:rsid w:val="00912894"/>
    <w:rsid w:val="009128DB"/>
    <w:rsid w:val="0091293A"/>
    <w:rsid w:val="009129DC"/>
    <w:rsid w:val="009129FB"/>
    <w:rsid w:val="009129FC"/>
    <w:rsid w:val="00912A26"/>
    <w:rsid w:val="00912A37"/>
    <w:rsid w:val="00912A6C"/>
    <w:rsid w:val="00912A80"/>
    <w:rsid w:val="00912A87"/>
    <w:rsid w:val="00912ACB"/>
    <w:rsid w:val="00912B02"/>
    <w:rsid w:val="00912BA9"/>
    <w:rsid w:val="00912C1D"/>
    <w:rsid w:val="00912CAF"/>
    <w:rsid w:val="00912CD1"/>
    <w:rsid w:val="00912CD2"/>
    <w:rsid w:val="00912D26"/>
    <w:rsid w:val="00912D93"/>
    <w:rsid w:val="00912DB0"/>
    <w:rsid w:val="00912E30"/>
    <w:rsid w:val="00912EAD"/>
    <w:rsid w:val="00912EB9"/>
    <w:rsid w:val="00912F0A"/>
    <w:rsid w:val="00912F46"/>
    <w:rsid w:val="00912F83"/>
    <w:rsid w:val="00912F98"/>
    <w:rsid w:val="00912FC5"/>
    <w:rsid w:val="00912FD8"/>
    <w:rsid w:val="009130E6"/>
    <w:rsid w:val="009130FC"/>
    <w:rsid w:val="00913137"/>
    <w:rsid w:val="00913186"/>
    <w:rsid w:val="009131C4"/>
    <w:rsid w:val="00913209"/>
    <w:rsid w:val="00913285"/>
    <w:rsid w:val="009132A2"/>
    <w:rsid w:val="009132AC"/>
    <w:rsid w:val="00913339"/>
    <w:rsid w:val="00913374"/>
    <w:rsid w:val="009133A0"/>
    <w:rsid w:val="00913417"/>
    <w:rsid w:val="0091343D"/>
    <w:rsid w:val="00913480"/>
    <w:rsid w:val="009134D4"/>
    <w:rsid w:val="009134FF"/>
    <w:rsid w:val="00913517"/>
    <w:rsid w:val="00913523"/>
    <w:rsid w:val="00913528"/>
    <w:rsid w:val="0091354C"/>
    <w:rsid w:val="00913572"/>
    <w:rsid w:val="0091359A"/>
    <w:rsid w:val="009135FE"/>
    <w:rsid w:val="0091362D"/>
    <w:rsid w:val="00913633"/>
    <w:rsid w:val="00913684"/>
    <w:rsid w:val="00913686"/>
    <w:rsid w:val="009136A3"/>
    <w:rsid w:val="009136C8"/>
    <w:rsid w:val="009136DD"/>
    <w:rsid w:val="009136EE"/>
    <w:rsid w:val="009136FB"/>
    <w:rsid w:val="00913709"/>
    <w:rsid w:val="00913723"/>
    <w:rsid w:val="0091374A"/>
    <w:rsid w:val="00913755"/>
    <w:rsid w:val="00913765"/>
    <w:rsid w:val="00913774"/>
    <w:rsid w:val="0091378F"/>
    <w:rsid w:val="009137C6"/>
    <w:rsid w:val="009137D2"/>
    <w:rsid w:val="00913802"/>
    <w:rsid w:val="00913849"/>
    <w:rsid w:val="0091387D"/>
    <w:rsid w:val="009138AD"/>
    <w:rsid w:val="009138EF"/>
    <w:rsid w:val="00913917"/>
    <w:rsid w:val="00913937"/>
    <w:rsid w:val="00913975"/>
    <w:rsid w:val="0091397C"/>
    <w:rsid w:val="0091398E"/>
    <w:rsid w:val="0091399A"/>
    <w:rsid w:val="009139BF"/>
    <w:rsid w:val="009139DF"/>
    <w:rsid w:val="009139E4"/>
    <w:rsid w:val="009139F0"/>
    <w:rsid w:val="00913A61"/>
    <w:rsid w:val="00913A8D"/>
    <w:rsid w:val="00913AA2"/>
    <w:rsid w:val="00913AB3"/>
    <w:rsid w:val="00913AD8"/>
    <w:rsid w:val="00913AE0"/>
    <w:rsid w:val="00913AEB"/>
    <w:rsid w:val="00913B19"/>
    <w:rsid w:val="00913B70"/>
    <w:rsid w:val="00913BAB"/>
    <w:rsid w:val="00913BB3"/>
    <w:rsid w:val="00913BC1"/>
    <w:rsid w:val="00913BCE"/>
    <w:rsid w:val="00913BD3"/>
    <w:rsid w:val="00913BE4"/>
    <w:rsid w:val="00913C16"/>
    <w:rsid w:val="00913C4E"/>
    <w:rsid w:val="00913CAF"/>
    <w:rsid w:val="00913CE2"/>
    <w:rsid w:val="00913CE7"/>
    <w:rsid w:val="00913CF2"/>
    <w:rsid w:val="00913D09"/>
    <w:rsid w:val="00913D5A"/>
    <w:rsid w:val="00913DB5"/>
    <w:rsid w:val="00913DE2"/>
    <w:rsid w:val="00913DE4"/>
    <w:rsid w:val="00913E6B"/>
    <w:rsid w:val="00913E95"/>
    <w:rsid w:val="00913EAF"/>
    <w:rsid w:val="00913ED0"/>
    <w:rsid w:val="00913F42"/>
    <w:rsid w:val="00913F4B"/>
    <w:rsid w:val="00913FBE"/>
    <w:rsid w:val="00914031"/>
    <w:rsid w:val="0091403F"/>
    <w:rsid w:val="00914043"/>
    <w:rsid w:val="0091404C"/>
    <w:rsid w:val="00914090"/>
    <w:rsid w:val="00914106"/>
    <w:rsid w:val="00914130"/>
    <w:rsid w:val="0091414B"/>
    <w:rsid w:val="00914175"/>
    <w:rsid w:val="0091417B"/>
    <w:rsid w:val="0091417C"/>
    <w:rsid w:val="0091417D"/>
    <w:rsid w:val="00914185"/>
    <w:rsid w:val="009141D9"/>
    <w:rsid w:val="009141EC"/>
    <w:rsid w:val="0091422C"/>
    <w:rsid w:val="00914264"/>
    <w:rsid w:val="00914269"/>
    <w:rsid w:val="0091427E"/>
    <w:rsid w:val="009142B5"/>
    <w:rsid w:val="009142DC"/>
    <w:rsid w:val="00914309"/>
    <w:rsid w:val="0091430B"/>
    <w:rsid w:val="0091431F"/>
    <w:rsid w:val="00914331"/>
    <w:rsid w:val="00914369"/>
    <w:rsid w:val="0091437B"/>
    <w:rsid w:val="00914393"/>
    <w:rsid w:val="009143F1"/>
    <w:rsid w:val="00914460"/>
    <w:rsid w:val="00914480"/>
    <w:rsid w:val="0091448C"/>
    <w:rsid w:val="00914491"/>
    <w:rsid w:val="009144D1"/>
    <w:rsid w:val="0091450F"/>
    <w:rsid w:val="00914560"/>
    <w:rsid w:val="00914619"/>
    <w:rsid w:val="00914680"/>
    <w:rsid w:val="00914684"/>
    <w:rsid w:val="009146A3"/>
    <w:rsid w:val="009146B1"/>
    <w:rsid w:val="009146D6"/>
    <w:rsid w:val="009146DF"/>
    <w:rsid w:val="00914700"/>
    <w:rsid w:val="0091470B"/>
    <w:rsid w:val="00914714"/>
    <w:rsid w:val="00914716"/>
    <w:rsid w:val="00914765"/>
    <w:rsid w:val="00914786"/>
    <w:rsid w:val="0091478A"/>
    <w:rsid w:val="0091479E"/>
    <w:rsid w:val="0091481B"/>
    <w:rsid w:val="00914825"/>
    <w:rsid w:val="00914834"/>
    <w:rsid w:val="0091483B"/>
    <w:rsid w:val="009148E9"/>
    <w:rsid w:val="0091494A"/>
    <w:rsid w:val="00914961"/>
    <w:rsid w:val="00914964"/>
    <w:rsid w:val="00914983"/>
    <w:rsid w:val="009149F6"/>
    <w:rsid w:val="009149FF"/>
    <w:rsid w:val="00914A17"/>
    <w:rsid w:val="00914A42"/>
    <w:rsid w:val="00914A4E"/>
    <w:rsid w:val="00914A54"/>
    <w:rsid w:val="00914A79"/>
    <w:rsid w:val="00914ADA"/>
    <w:rsid w:val="00914AF7"/>
    <w:rsid w:val="00914B4D"/>
    <w:rsid w:val="00914B7F"/>
    <w:rsid w:val="00914BA7"/>
    <w:rsid w:val="00914BAA"/>
    <w:rsid w:val="00914BAC"/>
    <w:rsid w:val="00914BC6"/>
    <w:rsid w:val="00914C05"/>
    <w:rsid w:val="00914C1D"/>
    <w:rsid w:val="00914C87"/>
    <w:rsid w:val="00914CAE"/>
    <w:rsid w:val="00914CBE"/>
    <w:rsid w:val="00914CD0"/>
    <w:rsid w:val="00914CD8"/>
    <w:rsid w:val="00914CE1"/>
    <w:rsid w:val="00914D09"/>
    <w:rsid w:val="00914D50"/>
    <w:rsid w:val="00914DFB"/>
    <w:rsid w:val="00914E13"/>
    <w:rsid w:val="00914E48"/>
    <w:rsid w:val="00914E73"/>
    <w:rsid w:val="00914EBA"/>
    <w:rsid w:val="00914F26"/>
    <w:rsid w:val="00914F3D"/>
    <w:rsid w:val="00914F48"/>
    <w:rsid w:val="00914F4C"/>
    <w:rsid w:val="00914F50"/>
    <w:rsid w:val="00914F96"/>
    <w:rsid w:val="00914FC0"/>
    <w:rsid w:val="00915039"/>
    <w:rsid w:val="00915073"/>
    <w:rsid w:val="0091508A"/>
    <w:rsid w:val="009150B8"/>
    <w:rsid w:val="00915156"/>
    <w:rsid w:val="009151A1"/>
    <w:rsid w:val="009151A9"/>
    <w:rsid w:val="009151E9"/>
    <w:rsid w:val="00915215"/>
    <w:rsid w:val="00915249"/>
    <w:rsid w:val="0091525E"/>
    <w:rsid w:val="0091528C"/>
    <w:rsid w:val="009152B6"/>
    <w:rsid w:val="009152C0"/>
    <w:rsid w:val="00915328"/>
    <w:rsid w:val="0091535C"/>
    <w:rsid w:val="009153A7"/>
    <w:rsid w:val="009153DA"/>
    <w:rsid w:val="00915435"/>
    <w:rsid w:val="00915439"/>
    <w:rsid w:val="0091543C"/>
    <w:rsid w:val="00915445"/>
    <w:rsid w:val="0091549B"/>
    <w:rsid w:val="009154E7"/>
    <w:rsid w:val="009154EF"/>
    <w:rsid w:val="009154F3"/>
    <w:rsid w:val="00915534"/>
    <w:rsid w:val="0091555B"/>
    <w:rsid w:val="0091556D"/>
    <w:rsid w:val="00915573"/>
    <w:rsid w:val="00915574"/>
    <w:rsid w:val="009155BD"/>
    <w:rsid w:val="009155D3"/>
    <w:rsid w:val="009155D4"/>
    <w:rsid w:val="009155E5"/>
    <w:rsid w:val="00915680"/>
    <w:rsid w:val="00915689"/>
    <w:rsid w:val="00915692"/>
    <w:rsid w:val="00915693"/>
    <w:rsid w:val="00915698"/>
    <w:rsid w:val="009156AE"/>
    <w:rsid w:val="009156CC"/>
    <w:rsid w:val="009156D7"/>
    <w:rsid w:val="00915753"/>
    <w:rsid w:val="00915771"/>
    <w:rsid w:val="009158AF"/>
    <w:rsid w:val="00915900"/>
    <w:rsid w:val="00915947"/>
    <w:rsid w:val="00915989"/>
    <w:rsid w:val="009159AE"/>
    <w:rsid w:val="009159FE"/>
    <w:rsid w:val="00915A30"/>
    <w:rsid w:val="00915A7F"/>
    <w:rsid w:val="00915A86"/>
    <w:rsid w:val="00915AF1"/>
    <w:rsid w:val="00915B1D"/>
    <w:rsid w:val="00915B80"/>
    <w:rsid w:val="00915BA1"/>
    <w:rsid w:val="00915BA7"/>
    <w:rsid w:val="00915BAD"/>
    <w:rsid w:val="00915BC4"/>
    <w:rsid w:val="00915BE7"/>
    <w:rsid w:val="00915BFA"/>
    <w:rsid w:val="00915C08"/>
    <w:rsid w:val="00915C27"/>
    <w:rsid w:val="00915C3E"/>
    <w:rsid w:val="00915C64"/>
    <w:rsid w:val="00915C76"/>
    <w:rsid w:val="00915C8D"/>
    <w:rsid w:val="00915CF5"/>
    <w:rsid w:val="00915D03"/>
    <w:rsid w:val="00915D50"/>
    <w:rsid w:val="00915D62"/>
    <w:rsid w:val="00915D80"/>
    <w:rsid w:val="00915DAD"/>
    <w:rsid w:val="00915DB6"/>
    <w:rsid w:val="00915DC1"/>
    <w:rsid w:val="00915DFE"/>
    <w:rsid w:val="00915E0F"/>
    <w:rsid w:val="00915E23"/>
    <w:rsid w:val="00915E28"/>
    <w:rsid w:val="00915E40"/>
    <w:rsid w:val="00915E78"/>
    <w:rsid w:val="00915ECB"/>
    <w:rsid w:val="00915ED4"/>
    <w:rsid w:val="00915EFA"/>
    <w:rsid w:val="00915F73"/>
    <w:rsid w:val="00915F86"/>
    <w:rsid w:val="00915FE8"/>
    <w:rsid w:val="00916004"/>
    <w:rsid w:val="00916015"/>
    <w:rsid w:val="00916018"/>
    <w:rsid w:val="0091604F"/>
    <w:rsid w:val="0091605C"/>
    <w:rsid w:val="00916062"/>
    <w:rsid w:val="00916158"/>
    <w:rsid w:val="0091617B"/>
    <w:rsid w:val="009161E7"/>
    <w:rsid w:val="009161E8"/>
    <w:rsid w:val="00916209"/>
    <w:rsid w:val="00916215"/>
    <w:rsid w:val="00916222"/>
    <w:rsid w:val="00916258"/>
    <w:rsid w:val="0091628F"/>
    <w:rsid w:val="009162D0"/>
    <w:rsid w:val="009162D3"/>
    <w:rsid w:val="00916352"/>
    <w:rsid w:val="00916360"/>
    <w:rsid w:val="00916377"/>
    <w:rsid w:val="009163FC"/>
    <w:rsid w:val="009164C9"/>
    <w:rsid w:val="009164EE"/>
    <w:rsid w:val="009164F1"/>
    <w:rsid w:val="00916500"/>
    <w:rsid w:val="00916524"/>
    <w:rsid w:val="00916531"/>
    <w:rsid w:val="00916595"/>
    <w:rsid w:val="00916598"/>
    <w:rsid w:val="0091659F"/>
    <w:rsid w:val="009165B1"/>
    <w:rsid w:val="00916627"/>
    <w:rsid w:val="0091663E"/>
    <w:rsid w:val="00916686"/>
    <w:rsid w:val="00916688"/>
    <w:rsid w:val="0091669D"/>
    <w:rsid w:val="009166F1"/>
    <w:rsid w:val="009166FE"/>
    <w:rsid w:val="00916708"/>
    <w:rsid w:val="0091673A"/>
    <w:rsid w:val="0091674B"/>
    <w:rsid w:val="00916798"/>
    <w:rsid w:val="009167CB"/>
    <w:rsid w:val="009167E5"/>
    <w:rsid w:val="00916812"/>
    <w:rsid w:val="0091681D"/>
    <w:rsid w:val="0091683D"/>
    <w:rsid w:val="0091688B"/>
    <w:rsid w:val="0091688E"/>
    <w:rsid w:val="009168AF"/>
    <w:rsid w:val="009168CE"/>
    <w:rsid w:val="0091690E"/>
    <w:rsid w:val="0091692D"/>
    <w:rsid w:val="009169EB"/>
    <w:rsid w:val="00916A17"/>
    <w:rsid w:val="00916A2B"/>
    <w:rsid w:val="00916A63"/>
    <w:rsid w:val="00916A82"/>
    <w:rsid w:val="00916AB5"/>
    <w:rsid w:val="00916AEE"/>
    <w:rsid w:val="00916B4E"/>
    <w:rsid w:val="00916B60"/>
    <w:rsid w:val="00916BA5"/>
    <w:rsid w:val="00916C39"/>
    <w:rsid w:val="00916C3D"/>
    <w:rsid w:val="00916C4B"/>
    <w:rsid w:val="00916C61"/>
    <w:rsid w:val="00916D04"/>
    <w:rsid w:val="00916D08"/>
    <w:rsid w:val="00916D0D"/>
    <w:rsid w:val="00916D6C"/>
    <w:rsid w:val="00916D6D"/>
    <w:rsid w:val="00916DC1"/>
    <w:rsid w:val="00916DEE"/>
    <w:rsid w:val="00916E0F"/>
    <w:rsid w:val="00916E24"/>
    <w:rsid w:val="00916E27"/>
    <w:rsid w:val="00916E69"/>
    <w:rsid w:val="00916E74"/>
    <w:rsid w:val="00916E77"/>
    <w:rsid w:val="00916E7C"/>
    <w:rsid w:val="00916EB5"/>
    <w:rsid w:val="00916EBF"/>
    <w:rsid w:val="00916EC2"/>
    <w:rsid w:val="00916EC6"/>
    <w:rsid w:val="00916EDB"/>
    <w:rsid w:val="00916EFE"/>
    <w:rsid w:val="00916F13"/>
    <w:rsid w:val="00916F24"/>
    <w:rsid w:val="00916F53"/>
    <w:rsid w:val="00916F59"/>
    <w:rsid w:val="00916FC8"/>
    <w:rsid w:val="00916FD9"/>
    <w:rsid w:val="0091700C"/>
    <w:rsid w:val="00917028"/>
    <w:rsid w:val="00917033"/>
    <w:rsid w:val="009170CE"/>
    <w:rsid w:val="009170D0"/>
    <w:rsid w:val="00917110"/>
    <w:rsid w:val="00917136"/>
    <w:rsid w:val="009171A8"/>
    <w:rsid w:val="009171C5"/>
    <w:rsid w:val="00917206"/>
    <w:rsid w:val="00917238"/>
    <w:rsid w:val="00917263"/>
    <w:rsid w:val="009172AD"/>
    <w:rsid w:val="0091733C"/>
    <w:rsid w:val="00917397"/>
    <w:rsid w:val="0091739E"/>
    <w:rsid w:val="009173A3"/>
    <w:rsid w:val="009173EB"/>
    <w:rsid w:val="00917453"/>
    <w:rsid w:val="009174FA"/>
    <w:rsid w:val="009174FD"/>
    <w:rsid w:val="00917502"/>
    <w:rsid w:val="00917582"/>
    <w:rsid w:val="00917618"/>
    <w:rsid w:val="00917626"/>
    <w:rsid w:val="009176B3"/>
    <w:rsid w:val="009176F0"/>
    <w:rsid w:val="00917702"/>
    <w:rsid w:val="0091770E"/>
    <w:rsid w:val="0091772B"/>
    <w:rsid w:val="0091773E"/>
    <w:rsid w:val="00917794"/>
    <w:rsid w:val="009177CB"/>
    <w:rsid w:val="009177D1"/>
    <w:rsid w:val="009177E8"/>
    <w:rsid w:val="00917847"/>
    <w:rsid w:val="009178A1"/>
    <w:rsid w:val="009178E8"/>
    <w:rsid w:val="009178EF"/>
    <w:rsid w:val="00917908"/>
    <w:rsid w:val="009179B2"/>
    <w:rsid w:val="009179B8"/>
    <w:rsid w:val="009179B9"/>
    <w:rsid w:val="009179D7"/>
    <w:rsid w:val="009179E5"/>
    <w:rsid w:val="00917A03"/>
    <w:rsid w:val="00917A04"/>
    <w:rsid w:val="00917A3D"/>
    <w:rsid w:val="00917A67"/>
    <w:rsid w:val="00917A86"/>
    <w:rsid w:val="00917A89"/>
    <w:rsid w:val="00917A99"/>
    <w:rsid w:val="00917A9E"/>
    <w:rsid w:val="00917AB6"/>
    <w:rsid w:val="00917ADA"/>
    <w:rsid w:val="00917AF4"/>
    <w:rsid w:val="00917B93"/>
    <w:rsid w:val="00917BA9"/>
    <w:rsid w:val="00917BB1"/>
    <w:rsid w:val="00917BD7"/>
    <w:rsid w:val="00917BF0"/>
    <w:rsid w:val="00917BF1"/>
    <w:rsid w:val="00917BFA"/>
    <w:rsid w:val="00917C0C"/>
    <w:rsid w:val="00917C37"/>
    <w:rsid w:val="00917C63"/>
    <w:rsid w:val="00917C7C"/>
    <w:rsid w:val="00917C84"/>
    <w:rsid w:val="00917CA5"/>
    <w:rsid w:val="00917CAC"/>
    <w:rsid w:val="00917CB9"/>
    <w:rsid w:val="00917CF3"/>
    <w:rsid w:val="00917D5E"/>
    <w:rsid w:val="00917D6C"/>
    <w:rsid w:val="00917D8E"/>
    <w:rsid w:val="00917D9B"/>
    <w:rsid w:val="00917D9C"/>
    <w:rsid w:val="00917D9E"/>
    <w:rsid w:val="00917DDC"/>
    <w:rsid w:val="00917E12"/>
    <w:rsid w:val="00917E16"/>
    <w:rsid w:val="00917E3B"/>
    <w:rsid w:val="00917E61"/>
    <w:rsid w:val="00917E76"/>
    <w:rsid w:val="00917E84"/>
    <w:rsid w:val="00917EA5"/>
    <w:rsid w:val="00917F46"/>
    <w:rsid w:val="00917FC9"/>
    <w:rsid w:val="00917FCB"/>
    <w:rsid w:val="00920121"/>
    <w:rsid w:val="00920132"/>
    <w:rsid w:val="00920135"/>
    <w:rsid w:val="009201E1"/>
    <w:rsid w:val="00920274"/>
    <w:rsid w:val="009202A7"/>
    <w:rsid w:val="009202C3"/>
    <w:rsid w:val="009202D5"/>
    <w:rsid w:val="009202EF"/>
    <w:rsid w:val="00920305"/>
    <w:rsid w:val="00920315"/>
    <w:rsid w:val="00920320"/>
    <w:rsid w:val="00920322"/>
    <w:rsid w:val="00920360"/>
    <w:rsid w:val="00920375"/>
    <w:rsid w:val="00920384"/>
    <w:rsid w:val="009203C6"/>
    <w:rsid w:val="009203D2"/>
    <w:rsid w:val="00920419"/>
    <w:rsid w:val="00920421"/>
    <w:rsid w:val="0092043A"/>
    <w:rsid w:val="00920493"/>
    <w:rsid w:val="009204AD"/>
    <w:rsid w:val="009204D0"/>
    <w:rsid w:val="009204E8"/>
    <w:rsid w:val="00920588"/>
    <w:rsid w:val="0092059C"/>
    <w:rsid w:val="009205E5"/>
    <w:rsid w:val="009205FA"/>
    <w:rsid w:val="0092060A"/>
    <w:rsid w:val="0092064C"/>
    <w:rsid w:val="00920661"/>
    <w:rsid w:val="009206DE"/>
    <w:rsid w:val="009206EE"/>
    <w:rsid w:val="00920702"/>
    <w:rsid w:val="00920723"/>
    <w:rsid w:val="0092072A"/>
    <w:rsid w:val="00920756"/>
    <w:rsid w:val="00920776"/>
    <w:rsid w:val="009207BE"/>
    <w:rsid w:val="00920818"/>
    <w:rsid w:val="00920942"/>
    <w:rsid w:val="0092095E"/>
    <w:rsid w:val="00920971"/>
    <w:rsid w:val="0092098B"/>
    <w:rsid w:val="009209AF"/>
    <w:rsid w:val="00920A16"/>
    <w:rsid w:val="00920A4A"/>
    <w:rsid w:val="00920A66"/>
    <w:rsid w:val="00920A68"/>
    <w:rsid w:val="00920AD2"/>
    <w:rsid w:val="00920AFB"/>
    <w:rsid w:val="00920B70"/>
    <w:rsid w:val="00920B8B"/>
    <w:rsid w:val="00920B99"/>
    <w:rsid w:val="00920BD2"/>
    <w:rsid w:val="00920BDC"/>
    <w:rsid w:val="00920BE6"/>
    <w:rsid w:val="00920BF8"/>
    <w:rsid w:val="00920C2B"/>
    <w:rsid w:val="00920C47"/>
    <w:rsid w:val="00920C4A"/>
    <w:rsid w:val="00920C5C"/>
    <w:rsid w:val="00920CC4"/>
    <w:rsid w:val="00920CD9"/>
    <w:rsid w:val="00920CEB"/>
    <w:rsid w:val="00920CFE"/>
    <w:rsid w:val="00920D25"/>
    <w:rsid w:val="00920D31"/>
    <w:rsid w:val="00920D32"/>
    <w:rsid w:val="00920D42"/>
    <w:rsid w:val="00920D44"/>
    <w:rsid w:val="00920D9D"/>
    <w:rsid w:val="00920DAA"/>
    <w:rsid w:val="00920DB0"/>
    <w:rsid w:val="00920DC5"/>
    <w:rsid w:val="00920DC9"/>
    <w:rsid w:val="00920E17"/>
    <w:rsid w:val="00920E43"/>
    <w:rsid w:val="00920E5F"/>
    <w:rsid w:val="00920EBD"/>
    <w:rsid w:val="00920EE0"/>
    <w:rsid w:val="00920F07"/>
    <w:rsid w:val="00920F1B"/>
    <w:rsid w:val="00920F99"/>
    <w:rsid w:val="00921015"/>
    <w:rsid w:val="00921039"/>
    <w:rsid w:val="00921040"/>
    <w:rsid w:val="00921056"/>
    <w:rsid w:val="00921075"/>
    <w:rsid w:val="00921098"/>
    <w:rsid w:val="0092109D"/>
    <w:rsid w:val="009210AB"/>
    <w:rsid w:val="009210AE"/>
    <w:rsid w:val="009210B1"/>
    <w:rsid w:val="009210C1"/>
    <w:rsid w:val="009210DC"/>
    <w:rsid w:val="0092113A"/>
    <w:rsid w:val="0092113D"/>
    <w:rsid w:val="0092116A"/>
    <w:rsid w:val="0092116C"/>
    <w:rsid w:val="0092118C"/>
    <w:rsid w:val="009211A9"/>
    <w:rsid w:val="009211C9"/>
    <w:rsid w:val="009211EC"/>
    <w:rsid w:val="0092120A"/>
    <w:rsid w:val="00921241"/>
    <w:rsid w:val="0092124A"/>
    <w:rsid w:val="00921255"/>
    <w:rsid w:val="0092126D"/>
    <w:rsid w:val="009212C2"/>
    <w:rsid w:val="009212C4"/>
    <w:rsid w:val="009212C6"/>
    <w:rsid w:val="009212D1"/>
    <w:rsid w:val="009212D2"/>
    <w:rsid w:val="009212E8"/>
    <w:rsid w:val="009212F7"/>
    <w:rsid w:val="00921325"/>
    <w:rsid w:val="0092137F"/>
    <w:rsid w:val="0092139C"/>
    <w:rsid w:val="009213C4"/>
    <w:rsid w:val="009213C7"/>
    <w:rsid w:val="009213EB"/>
    <w:rsid w:val="00921426"/>
    <w:rsid w:val="0092142D"/>
    <w:rsid w:val="00921449"/>
    <w:rsid w:val="00921461"/>
    <w:rsid w:val="0092148F"/>
    <w:rsid w:val="009214D5"/>
    <w:rsid w:val="009214E7"/>
    <w:rsid w:val="00921532"/>
    <w:rsid w:val="009215A3"/>
    <w:rsid w:val="009215D6"/>
    <w:rsid w:val="009215DF"/>
    <w:rsid w:val="00921621"/>
    <w:rsid w:val="00921632"/>
    <w:rsid w:val="0092163D"/>
    <w:rsid w:val="00921676"/>
    <w:rsid w:val="00921680"/>
    <w:rsid w:val="0092169C"/>
    <w:rsid w:val="009216B1"/>
    <w:rsid w:val="009216CE"/>
    <w:rsid w:val="00921747"/>
    <w:rsid w:val="00921762"/>
    <w:rsid w:val="0092178A"/>
    <w:rsid w:val="009217A2"/>
    <w:rsid w:val="009217E6"/>
    <w:rsid w:val="0092183E"/>
    <w:rsid w:val="0092188F"/>
    <w:rsid w:val="009218A9"/>
    <w:rsid w:val="009218AD"/>
    <w:rsid w:val="00921906"/>
    <w:rsid w:val="009219AA"/>
    <w:rsid w:val="009219EA"/>
    <w:rsid w:val="009219FE"/>
    <w:rsid w:val="00921A25"/>
    <w:rsid w:val="00921A28"/>
    <w:rsid w:val="00921A7E"/>
    <w:rsid w:val="00921A8D"/>
    <w:rsid w:val="00921AAE"/>
    <w:rsid w:val="00921ABF"/>
    <w:rsid w:val="00921ACC"/>
    <w:rsid w:val="00921B1B"/>
    <w:rsid w:val="00921B46"/>
    <w:rsid w:val="00921B7D"/>
    <w:rsid w:val="00921B8F"/>
    <w:rsid w:val="00921B98"/>
    <w:rsid w:val="00921BA4"/>
    <w:rsid w:val="00921BAA"/>
    <w:rsid w:val="00921BF8"/>
    <w:rsid w:val="00921C52"/>
    <w:rsid w:val="00921D3C"/>
    <w:rsid w:val="00921D5B"/>
    <w:rsid w:val="00921D5C"/>
    <w:rsid w:val="00921D5E"/>
    <w:rsid w:val="00921DA0"/>
    <w:rsid w:val="00921DBC"/>
    <w:rsid w:val="00921DFD"/>
    <w:rsid w:val="00921E99"/>
    <w:rsid w:val="00921ECB"/>
    <w:rsid w:val="00921EDA"/>
    <w:rsid w:val="00921F09"/>
    <w:rsid w:val="00921F56"/>
    <w:rsid w:val="00921F62"/>
    <w:rsid w:val="00921F6E"/>
    <w:rsid w:val="00921F79"/>
    <w:rsid w:val="00921F92"/>
    <w:rsid w:val="00921FC4"/>
    <w:rsid w:val="00921FDD"/>
    <w:rsid w:val="00921FF1"/>
    <w:rsid w:val="0092204A"/>
    <w:rsid w:val="0092209F"/>
    <w:rsid w:val="009220C3"/>
    <w:rsid w:val="009220CE"/>
    <w:rsid w:val="009220E8"/>
    <w:rsid w:val="00922122"/>
    <w:rsid w:val="00922129"/>
    <w:rsid w:val="00922195"/>
    <w:rsid w:val="009221B5"/>
    <w:rsid w:val="009221D0"/>
    <w:rsid w:val="00922206"/>
    <w:rsid w:val="0092222D"/>
    <w:rsid w:val="0092224C"/>
    <w:rsid w:val="00922287"/>
    <w:rsid w:val="00922293"/>
    <w:rsid w:val="009222A5"/>
    <w:rsid w:val="009222CC"/>
    <w:rsid w:val="00922327"/>
    <w:rsid w:val="0092232E"/>
    <w:rsid w:val="00922359"/>
    <w:rsid w:val="00922371"/>
    <w:rsid w:val="00922373"/>
    <w:rsid w:val="00922392"/>
    <w:rsid w:val="009223A3"/>
    <w:rsid w:val="009223E8"/>
    <w:rsid w:val="00922407"/>
    <w:rsid w:val="0092240A"/>
    <w:rsid w:val="00922419"/>
    <w:rsid w:val="00922477"/>
    <w:rsid w:val="0092247B"/>
    <w:rsid w:val="009224B5"/>
    <w:rsid w:val="009224CE"/>
    <w:rsid w:val="009224DB"/>
    <w:rsid w:val="0092251C"/>
    <w:rsid w:val="0092257B"/>
    <w:rsid w:val="0092260A"/>
    <w:rsid w:val="00922664"/>
    <w:rsid w:val="00922770"/>
    <w:rsid w:val="0092277E"/>
    <w:rsid w:val="00922783"/>
    <w:rsid w:val="00922793"/>
    <w:rsid w:val="009227C6"/>
    <w:rsid w:val="0092281A"/>
    <w:rsid w:val="00922830"/>
    <w:rsid w:val="00922846"/>
    <w:rsid w:val="0092286F"/>
    <w:rsid w:val="009228AE"/>
    <w:rsid w:val="009228F8"/>
    <w:rsid w:val="009228FF"/>
    <w:rsid w:val="00922935"/>
    <w:rsid w:val="0092294F"/>
    <w:rsid w:val="00922956"/>
    <w:rsid w:val="009229E1"/>
    <w:rsid w:val="00922A23"/>
    <w:rsid w:val="00922BB7"/>
    <w:rsid w:val="00922BD6"/>
    <w:rsid w:val="00922C15"/>
    <w:rsid w:val="00922C58"/>
    <w:rsid w:val="00922C85"/>
    <w:rsid w:val="00922C8B"/>
    <w:rsid w:val="00922C98"/>
    <w:rsid w:val="00922CE9"/>
    <w:rsid w:val="00922CF3"/>
    <w:rsid w:val="00922D4C"/>
    <w:rsid w:val="00922D65"/>
    <w:rsid w:val="00922D77"/>
    <w:rsid w:val="00922DCE"/>
    <w:rsid w:val="00922DEB"/>
    <w:rsid w:val="00922DF1"/>
    <w:rsid w:val="00922E02"/>
    <w:rsid w:val="00922E0F"/>
    <w:rsid w:val="00922E4D"/>
    <w:rsid w:val="00922E62"/>
    <w:rsid w:val="00922F25"/>
    <w:rsid w:val="00922F27"/>
    <w:rsid w:val="00922F36"/>
    <w:rsid w:val="00922F63"/>
    <w:rsid w:val="00922F64"/>
    <w:rsid w:val="00922FA9"/>
    <w:rsid w:val="00922FCC"/>
    <w:rsid w:val="00922FCE"/>
    <w:rsid w:val="00922FE5"/>
    <w:rsid w:val="0092303D"/>
    <w:rsid w:val="00923069"/>
    <w:rsid w:val="00923070"/>
    <w:rsid w:val="00923091"/>
    <w:rsid w:val="009230AE"/>
    <w:rsid w:val="009230B4"/>
    <w:rsid w:val="009230CA"/>
    <w:rsid w:val="009230DF"/>
    <w:rsid w:val="009230F1"/>
    <w:rsid w:val="009230F4"/>
    <w:rsid w:val="00923144"/>
    <w:rsid w:val="00923188"/>
    <w:rsid w:val="009231A8"/>
    <w:rsid w:val="009231A9"/>
    <w:rsid w:val="009231AA"/>
    <w:rsid w:val="009231C1"/>
    <w:rsid w:val="0092321F"/>
    <w:rsid w:val="0092324F"/>
    <w:rsid w:val="00923256"/>
    <w:rsid w:val="0092325E"/>
    <w:rsid w:val="00923280"/>
    <w:rsid w:val="009232AB"/>
    <w:rsid w:val="009232BD"/>
    <w:rsid w:val="00923316"/>
    <w:rsid w:val="0092331C"/>
    <w:rsid w:val="00923335"/>
    <w:rsid w:val="00923375"/>
    <w:rsid w:val="0092337E"/>
    <w:rsid w:val="00923393"/>
    <w:rsid w:val="0092339D"/>
    <w:rsid w:val="00923410"/>
    <w:rsid w:val="0092342A"/>
    <w:rsid w:val="0092343B"/>
    <w:rsid w:val="00923463"/>
    <w:rsid w:val="0092347C"/>
    <w:rsid w:val="009234B4"/>
    <w:rsid w:val="009234C5"/>
    <w:rsid w:val="00923571"/>
    <w:rsid w:val="00923589"/>
    <w:rsid w:val="009235BA"/>
    <w:rsid w:val="009235CF"/>
    <w:rsid w:val="00923620"/>
    <w:rsid w:val="00923649"/>
    <w:rsid w:val="0092364B"/>
    <w:rsid w:val="00923663"/>
    <w:rsid w:val="00923664"/>
    <w:rsid w:val="0092366D"/>
    <w:rsid w:val="00923678"/>
    <w:rsid w:val="00923697"/>
    <w:rsid w:val="00923699"/>
    <w:rsid w:val="009236AA"/>
    <w:rsid w:val="009236AC"/>
    <w:rsid w:val="009236BD"/>
    <w:rsid w:val="00923742"/>
    <w:rsid w:val="0092374E"/>
    <w:rsid w:val="0092375E"/>
    <w:rsid w:val="0092375F"/>
    <w:rsid w:val="00923800"/>
    <w:rsid w:val="00923856"/>
    <w:rsid w:val="00923858"/>
    <w:rsid w:val="0092387A"/>
    <w:rsid w:val="00923898"/>
    <w:rsid w:val="009238A8"/>
    <w:rsid w:val="009238E4"/>
    <w:rsid w:val="00923923"/>
    <w:rsid w:val="00923964"/>
    <w:rsid w:val="00923972"/>
    <w:rsid w:val="009239A3"/>
    <w:rsid w:val="00923A01"/>
    <w:rsid w:val="00923A2B"/>
    <w:rsid w:val="00923A33"/>
    <w:rsid w:val="00923A66"/>
    <w:rsid w:val="00923A77"/>
    <w:rsid w:val="00923A7D"/>
    <w:rsid w:val="00923AD8"/>
    <w:rsid w:val="00923B37"/>
    <w:rsid w:val="00923B3D"/>
    <w:rsid w:val="00923B5B"/>
    <w:rsid w:val="00923B8D"/>
    <w:rsid w:val="00923BBA"/>
    <w:rsid w:val="00923C21"/>
    <w:rsid w:val="00923C37"/>
    <w:rsid w:val="00923C47"/>
    <w:rsid w:val="00923C84"/>
    <w:rsid w:val="00923C8E"/>
    <w:rsid w:val="00923CC6"/>
    <w:rsid w:val="00923D0D"/>
    <w:rsid w:val="00923D1F"/>
    <w:rsid w:val="00923D5B"/>
    <w:rsid w:val="00923DB4"/>
    <w:rsid w:val="00923DD6"/>
    <w:rsid w:val="00923DDB"/>
    <w:rsid w:val="00923DE8"/>
    <w:rsid w:val="00923DFE"/>
    <w:rsid w:val="00923E09"/>
    <w:rsid w:val="00923E2A"/>
    <w:rsid w:val="00923E48"/>
    <w:rsid w:val="00923E4A"/>
    <w:rsid w:val="00923E54"/>
    <w:rsid w:val="00923ED5"/>
    <w:rsid w:val="00923ED9"/>
    <w:rsid w:val="00923F69"/>
    <w:rsid w:val="00923FD1"/>
    <w:rsid w:val="0092402B"/>
    <w:rsid w:val="0092402E"/>
    <w:rsid w:val="00924039"/>
    <w:rsid w:val="0092403E"/>
    <w:rsid w:val="0092405C"/>
    <w:rsid w:val="0092406C"/>
    <w:rsid w:val="00924073"/>
    <w:rsid w:val="00924083"/>
    <w:rsid w:val="0092413A"/>
    <w:rsid w:val="00924140"/>
    <w:rsid w:val="00924160"/>
    <w:rsid w:val="0092416A"/>
    <w:rsid w:val="00924178"/>
    <w:rsid w:val="009241C7"/>
    <w:rsid w:val="009241FD"/>
    <w:rsid w:val="0092424E"/>
    <w:rsid w:val="00924264"/>
    <w:rsid w:val="00924273"/>
    <w:rsid w:val="00924335"/>
    <w:rsid w:val="00924355"/>
    <w:rsid w:val="0092435A"/>
    <w:rsid w:val="00924365"/>
    <w:rsid w:val="00924367"/>
    <w:rsid w:val="00924371"/>
    <w:rsid w:val="00924396"/>
    <w:rsid w:val="009243FA"/>
    <w:rsid w:val="00924423"/>
    <w:rsid w:val="0092443E"/>
    <w:rsid w:val="0092444F"/>
    <w:rsid w:val="0092446A"/>
    <w:rsid w:val="009244EB"/>
    <w:rsid w:val="009244FA"/>
    <w:rsid w:val="0092450D"/>
    <w:rsid w:val="00924588"/>
    <w:rsid w:val="009245B9"/>
    <w:rsid w:val="00924618"/>
    <w:rsid w:val="0092462F"/>
    <w:rsid w:val="00924644"/>
    <w:rsid w:val="00924648"/>
    <w:rsid w:val="009246FF"/>
    <w:rsid w:val="00924712"/>
    <w:rsid w:val="00924721"/>
    <w:rsid w:val="00924766"/>
    <w:rsid w:val="00924771"/>
    <w:rsid w:val="00924804"/>
    <w:rsid w:val="00924807"/>
    <w:rsid w:val="0092480A"/>
    <w:rsid w:val="0092482A"/>
    <w:rsid w:val="0092484F"/>
    <w:rsid w:val="00924865"/>
    <w:rsid w:val="00924868"/>
    <w:rsid w:val="00924888"/>
    <w:rsid w:val="0092489C"/>
    <w:rsid w:val="00924960"/>
    <w:rsid w:val="00924980"/>
    <w:rsid w:val="009249FB"/>
    <w:rsid w:val="00924A13"/>
    <w:rsid w:val="00924A42"/>
    <w:rsid w:val="00924A52"/>
    <w:rsid w:val="00924A73"/>
    <w:rsid w:val="00924AB5"/>
    <w:rsid w:val="00924AD5"/>
    <w:rsid w:val="00924B09"/>
    <w:rsid w:val="00924B38"/>
    <w:rsid w:val="00924B8D"/>
    <w:rsid w:val="00924BA0"/>
    <w:rsid w:val="00924BB2"/>
    <w:rsid w:val="00924BBD"/>
    <w:rsid w:val="00924BF0"/>
    <w:rsid w:val="00924BF6"/>
    <w:rsid w:val="00924C3B"/>
    <w:rsid w:val="00924C3E"/>
    <w:rsid w:val="00924C65"/>
    <w:rsid w:val="00924C71"/>
    <w:rsid w:val="00924C9B"/>
    <w:rsid w:val="00924CE8"/>
    <w:rsid w:val="00924CF1"/>
    <w:rsid w:val="00924D10"/>
    <w:rsid w:val="00924D36"/>
    <w:rsid w:val="00924D46"/>
    <w:rsid w:val="00924D4C"/>
    <w:rsid w:val="00924DE4"/>
    <w:rsid w:val="00924E06"/>
    <w:rsid w:val="00924F06"/>
    <w:rsid w:val="00924F60"/>
    <w:rsid w:val="00924F6C"/>
    <w:rsid w:val="00924F7B"/>
    <w:rsid w:val="00924FE9"/>
    <w:rsid w:val="00924FFE"/>
    <w:rsid w:val="00925020"/>
    <w:rsid w:val="0092504D"/>
    <w:rsid w:val="00925068"/>
    <w:rsid w:val="009250C2"/>
    <w:rsid w:val="009250C7"/>
    <w:rsid w:val="009250DB"/>
    <w:rsid w:val="0092514B"/>
    <w:rsid w:val="00925167"/>
    <w:rsid w:val="009251DE"/>
    <w:rsid w:val="0092523A"/>
    <w:rsid w:val="00925242"/>
    <w:rsid w:val="0092525B"/>
    <w:rsid w:val="00925267"/>
    <w:rsid w:val="00925292"/>
    <w:rsid w:val="0092529A"/>
    <w:rsid w:val="009252EB"/>
    <w:rsid w:val="00925353"/>
    <w:rsid w:val="00925373"/>
    <w:rsid w:val="00925379"/>
    <w:rsid w:val="009253B4"/>
    <w:rsid w:val="009253E2"/>
    <w:rsid w:val="009253EC"/>
    <w:rsid w:val="009253ED"/>
    <w:rsid w:val="009254A4"/>
    <w:rsid w:val="009254BA"/>
    <w:rsid w:val="00925535"/>
    <w:rsid w:val="009255B3"/>
    <w:rsid w:val="009255B7"/>
    <w:rsid w:val="009255BB"/>
    <w:rsid w:val="009255DA"/>
    <w:rsid w:val="0092561F"/>
    <w:rsid w:val="00925650"/>
    <w:rsid w:val="0092566C"/>
    <w:rsid w:val="00925726"/>
    <w:rsid w:val="00925738"/>
    <w:rsid w:val="0092579B"/>
    <w:rsid w:val="009257A6"/>
    <w:rsid w:val="009257C9"/>
    <w:rsid w:val="009257D8"/>
    <w:rsid w:val="0092580D"/>
    <w:rsid w:val="00925815"/>
    <w:rsid w:val="0092587B"/>
    <w:rsid w:val="00925880"/>
    <w:rsid w:val="0092589A"/>
    <w:rsid w:val="009258BA"/>
    <w:rsid w:val="009258E8"/>
    <w:rsid w:val="009258F1"/>
    <w:rsid w:val="0092591F"/>
    <w:rsid w:val="00925925"/>
    <w:rsid w:val="00925946"/>
    <w:rsid w:val="00925973"/>
    <w:rsid w:val="00925991"/>
    <w:rsid w:val="009259C1"/>
    <w:rsid w:val="009259E8"/>
    <w:rsid w:val="00925AAC"/>
    <w:rsid w:val="00925B8C"/>
    <w:rsid w:val="00925BAB"/>
    <w:rsid w:val="00925BD7"/>
    <w:rsid w:val="00925BEB"/>
    <w:rsid w:val="00925C1D"/>
    <w:rsid w:val="00925C57"/>
    <w:rsid w:val="00925C64"/>
    <w:rsid w:val="00925C75"/>
    <w:rsid w:val="00925CB9"/>
    <w:rsid w:val="00925CE5"/>
    <w:rsid w:val="00925D37"/>
    <w:rsid w:val="00925D7E"/>
    <w:rsid w:val="00925DA0"/>
    <w:rsid w:val="00925DBA"/>
    <w:rsid w:val="00925DCD"/>
    <w:rsid w:val="00925DD4"/>
    <w:rsid w:val="00925DF3"/>
    <w:rsid w:val="00925DF9"/>
    <w:rsid w:val="00925DFA"/>
    <w:rsid w:val="00925E00"/>
    <w:rsid w:val="00925E2D"/>
    <w:rsid w:val="00925E56"/>
    <w:rsid w:val="00925E5A"/>
    <w:rsid w:val="00925E7A"/>
    <w:rsid w:val="00925E92"/>
    <w:rsid w:val="00925EC6"/>
    <w:rsid w:val="00925EE4"/>
    <w:rsid w:val="00925F0A"/>
    <w:rsid w:val="00925F0F"/>
    <w:rsid w:val="00925F75"/>
    <w:rsid w:val="00925F88"/>
    <w:rsid w:val="00925FA5"/>
    <w:rsid w:val="00925FAC"/>
    <w:rsid w:val="00925FB6"/>
    <w:rsid w:val="00925FB9"/>
    <w:rsid w:val="00925FC0"/>
    <w:rsid w:val="00925FF0"/>
    <w:rsid w:val="00925FF3"/>
    <w:rsid w:val="00926057"/>
    <w:rsid w:val="009260CC"/>
    <w:rsid w:val="009260F2"/>
    <w:rsid w:val="009260F9"/>
    <w:rsid w:val="0092612A"/>
    <w:rsid w:val="0092616A"/>
    <w:rsid w:val="0092617F"/>
    <w:rsid w:val="00926186"/>
    <w:rsid w:val="00926191"/>
    <w:rsid w:val="009261BB"/>
    <w:rsid w:val="009261D6"/>
    <w:rsid w:val="009261D8"/>
    <w:rsid w:val="009261F0"/>
    <w:rsid w:val="00926222"/>
    <w:rsid w:val="00926294"/>
    <w:rsid w:val="00926303"/>
    <w:rsid w:val="00926338"/>
    <w:rsid w:val="00926366"/>
    <w:rsid w:val="0092639F"/>
    <w:rsid w:val="009263A9"/>
    <w:rsid w:val="00926415"/>
    <w:rsid w:val="00926435"/>
    <w:rsid w:val="00926448"/>
    <w:rsid w:val="0092645A"/>
    <w:rsid w:val="00926480"/>
    <w:rsid w:val="009264AE"/>
    <w:rsid w:val="009264B6"/>
    <w:rsid w:val="009264D2"/>
    <w:rsid w:val="00926531"/>
    <w:rsid w:val="00926555"/>
    <w:rsid w:val="00926565"/>
    <w:rsid w:val="009265A2"/>
    <w:rsid w:val="009265E5"/>
    <w:rsid w:val="00926618"/>
    <w:rsid w:val="0092662A"/>
    <w:rsid w:val="0092665D"/>
    <w:rsid w:val="009266B7"/>
    <w:rsid w:val="009266C4"/>
    <w:rsid w:val="009266EC"/>
    <w:rsid w:val="00926708"/>
    <w:rsid w:val="0092677C"/>
    <w:rsid w:val="009267D0"/>
    <w:rsid w:val="009267F1"/>
    <w:rsid w:val="00926892"/>
    <w:rsid w:val="009268A1"/>
    <w:rsid w:val="009268BD"/>
    <w:rsid w:val="009268C6"/>
    <w:rsid w:val="009268DC"/>
    <w:rsid w:val="00926997"/>
    <w:rsid w:val="0092699F"/>
    <w:rsid w:val="009269AF"/>
    <w:rsid w:val="009269DA"/>
    <w:rsid w:val="009269F7"/>
    <w:rsid w:val="00926A14"/>
    <w:rsid w:val="00926A19"/>
    <w:rsid w:val="00926A47"/>
    <w:rsid w:val="00926ACE"/>
    <w:rsid w:val="00926B0D"/>
    <w:rsid w:val="00926B15"/>
    <w:rsid w:val="00926B32"/>
    <w:rsid w:val="00926B3C"/>
    <w:rsid w:val="00926B41"/>
    <w:rsid w:val="00926B47"/>
    <w:rsid w:val="00926B8E"/>
    <w:rsid w:val="00926BBC"/>
    <w:rsid w:val="00926C1B"/>
    <w:rsid w:val="00926C3E"/>
    <w:rsid w:val="00926C64"/>
    <w:rsid w:val="00926C7B"/>
    <w:rsid w:val="00926C9A"/>
    <w:rsid w:val="00926CBF"/>
    <w:rsid w:val="00926CEC"/>
    <w:rsid w:val="00926CF4"/>
    <w:rsid w:val="00926D6E"/>
    <w:rsid w:val="00926D9A"/>
    <w:rsid w:val="00926DAE"/>
    <w:rsid w:val="00926DBA"/>
    <w:rsid w:val="00926DCB"/>
    <w:rsid w:val="00926DE8"/>
    <w:rsid w:val="00926E30"/>
    <w:rsid w:val="00926EA7"/>
    <w:rsid w:val="00926EE4"/>
    <w:rsid w:val="00926FC9"/>
    <w:rsid w:val="00926FF3"/>
    <w:rsid w:val="00927014"/>
    <w:rsid w:val="0092706D"/>
    <w:rsid w:val="00927099"/>
    <w:rsid w:val="009270B1"/>
    <w:rsid w:val="009270DB"/>
    <w:rsid w:val="009270E3"/>
    <w:rsid w:val="0092715E"/>
    <w:rsid w:val="0092716F"/>
    <w:rsid w:val="009271D9"/>
    <w:rsid w:val="009271EF"/>
    <w:rsid w:val="009272F5"/>
    <w:rsid w:val="00927327"/>
    <w:rsid w:val="00927339"/>
    <w:rsid w:val="0092734A"/>
    <w:rsid w:val="00927359"/>
    <w:rsid w:val="00927369"/>
    <w:rsid w:val="0092736C"/>
    <w:rsid w:val="009273C7"/>
    <w:rsid w:val="009273D5"/>
    <w:rsid w:val="009273F4"/>
    <w:rsid w:val="00927458"/>
    <w:rsid w:val="0092745B"/>
    <w:rsid w:val="0092747D"/>
    <w:rsid w:val="00927484"/>
    <w:rsid w:val="00927494"/>
    <w:rsid w:val="009274A0"/>
    <w:rsid w:val="009274A8"/>
    <w:rsid w:val="009274B0"/>
    <w:rsid w:val="009274DB"/>
    <w:rsid w:val="009274E1"/>
    <w:rsid w:val="009274E3"/>
    <w:rsid w:val="00927537"/>
    <w:rsid w:val="00927539"/>
    <w:rsid w:val="00927565"/>
    <w:rsid w:val="0092756F"/>
    <w:rsid w:val="009275A2"/>
    <w:rsid w:val="00927644"/>
    <w:rsid w:val="00927654"/>
    <w:rsid w:val="0092769D"/>
    <w:rsid w:val="009276AF"/>
    <w:rsid w:val="009276E7"/>
    <w:rsid w:val="00927718"/>
    <w:rsid w:val="0092772E"/>
    <w:rsid w:val="00927738"/>
    <w:rsid w:val="00927779"/>
    <w:rsid w:val="009277BD"/>
    <w:rsid w:val="009277C9"/>
    <w:rsid w:val="009277E1"/>
    <w:rsid w:val="009277F3"/>
    <w:rsid w:val="0092781E"/>
    <w:rsid w:val="00927820"/>
    <w:rsid w:val="00927826"/>
    <w:rsid w:val="00927835"/>
    <w:rsid w:val="0092783F"/>
    <w:rsid w:val="0092784B"/>
    <w:rsid w:val="00927852"/>
    <w:rsid w:val="009278C2"/>
    <w:rsid w:val="00927943"/>
    <w:rsid w:val="00927954"/>
    <w:rsid w:val="0092799D"/>
    <w:rsid w:val="009279C6"/>
    <w:rsid w:val="009279D5"/>
    <w:rsid w:val="00927A49"/>
    <w:rsid w:val="00927A5C"/>
    <w:rsid w:val="00927A70"/>
    <w:rsid w:val="00927A72"/>
    <w:rsid w:val="00927AE8"/>
    <w:rsid w:val="00927B17"/>
    <w:rsid w:val="00927B2E"/>
    <w:rsid w:val="00927B48"/>
    <w:rsid w:val="00927B76"/>
    <w:rsid w:val="00927B95"/>
    <w:rsid w:val="00927BA6"/>
    <w:rsid w:val="00927BEC"/>
    <w:rsid w:val="00927C1F"/>
    <w:rsid w:val="00927C2D"/>
    <w:rsid w:val="00927C78"/>
    <w:rsid w:val="00927C8D"/>
    <w:rsid w:val="00927CAF"/>
    <w:rsid w:val="00927CBE"/>
    <w:rsid w:val="00927D1F"/>
    <w:rsid w:val="00927D29"/>
    <w:rsid w:val="00927D2C"/>
    <w:rsid w:val="00927D4D"/>
    <w:rsid w:val="00927D74"/>
    <w:rsid w:val="00927D97"/>
    <w:rsid w:val="00927DAB"/>
    <w:rsid w:val="00927DAE"/>
    <w:rsid w:val="00927DBD"/>
    <w:rsid w:val="00927DCA"/>
    <w:rsid w:val="00927DE7"/>
    <w:rsid w:val="00927E2F"/>
    <w:rsid w:val="00927E3D"/>
    <w:rsid w:val="00927E4B"/>
    <w:rsid w:val="00927E77"/>
    <w:rsid w:val="00927E84"/>
    <w:rsid w:val="00927EAD"/>
    <w:rsid w:val="00927F27"/>
    <w:rsid w:val="00927F43"/>
    <w:rsid w:val="00927F6F"/>
    <w:rsid w:val="00927F99"/>
    <w:rsid w:val="00927FB6"/>
    <w:rsid w:val="00930015"/>
    <w:rsid w:val="0093001B"/>
    <w:rsid w:val="00930046"/>
    <w:rsid w:val="0093004A"/>
    <w:rsid w:val="00930059"/>
    <w:rsid w:val="009300C4"/>
    <w:rsid w:val="009300DB"/>
    <w:rsid w:val="009300F4"/>
    <w:rsid w:val="00930183"/>
    <w:rsid w:val="0093019C"/>
    <w:rsid w:val="009301B0"/>
    <w:rsid w:val="009301D3"/>
    <w:rsid w:val="009301FF"/>
    <w:rsid w:val="00930208"/>
    <w:rsid w:val="00930275"/>
    <w:rsid w:val="009302E6"/>
    <w:rsid w:val="00930373"/>
    <w:rsid w:val="0093039D"/>
    <w:rsid w:val="0093039E"/>
    <w:rsid w:val="009303C2"/>
    <w:rsid w:val="009303E4"/>
    <w:rsid w:val="009303EF"/>
    <w:rsid w:val="009303F5"/>
    <w:rsid w:val="00930438"/>
    <w:rsid w:val="0093043F"/>
    <w:rsid w:val="00930465"/>
    <w:rsid w:val="009304A6"/>
    <w:rsid w:val="009304FF"/>
    <w:rsid w:val="00930549"/>
    <w:rsid w:val="0093057F"/>
    <w:rsid w:val="00930606"/>
    <w:rsid w:val="009306AC"/>
    <w:rsid w:val="009306B3"/>
    <w:rsid w:val="009306E4"/>
    <w:rsid w:val="009306F2"/>
    <w:rsid w:val="009306F7"/>
    <w:rsid w:val="00930728"/>
    <w:rsid w:val="009307B5"/>
    <w:rsid w:val="009307BD"/>
    <w:rsid w:val="009307FA"/>
    <w:rsid w:val="00930820"/>
    <w:rsid w:val="00930826"/>
    <w:rsid w:val="00930845"/>
    <w:rsid w:val="00930866"/>
    <w:rsid w:val="00930868"/>
    <w:rsid w:val="0093089D"/>
    <w:rsid w:val="009308D4"/>
    <w:rsid w:val="009308FB"/>
    <w:rsid w:val="00930933"/>
    <w:rsid w:val="00930943"/>
    <w:rsid w:val="00930944"/>
    <w:rsid w:val="009309D9"/>
    <w:rsid w:val="009309DD"/>
    <w:rsid w:val="009309FE"/>
    <w:rsid w:val="00930A0E"/>
    <w:rsid w:val="00930A57"/>
    <w:rsid w:val="00930A70"/>
    <w:rsid w:val="00930B0C"/>
    <w:rsid w:val="00930B11"/>
    <w:rsid w:val="00930B8F"/>
    <w:rsid w:val="00930BAA"/>
    <w:rsid w:val="00930C15"/>
    <w:rsid w:val="00930C2A"/>
    <w:rsid w:val="00930C81"/>
    <w:rsid w:val="00930CDA"/>
    <w:rsid w:val="00930CEF"/>
    <w:rsid w:val="00930D29"/>
    <w:rsid w:val="00930D5F"/>
    <w:rsid w:val="00930DBD"/>
    <w:rsid w:val="00930DE6"/>
    <w:rsid w:val="00930E15"/>
    <w:rsid w:val="00930E1D"/>
    <w:rsid w:val="00930E23"/>
    <w:rsid w:val="00930E33"/>
    <w:rsid w:val="00930E65"/>
    <w:rsid w:val="00930EBD"/>
    <w:rsid w:val="00930ED3"/>
    <w:rsid w:val="00930FBA"/>
    <w:rsid w:val="00931003"/>
    <w:rsid w:val="00931049"/>
    <w:rsid w:val="00931073"/>
    <w:rsid w:val="00931094"/>
    <w:rsid w:val="009310A9"/>
    <w:rsid w:val="009310DB"/>
    <w:rsid w:val="009310F9"/>
    <w:rsid w:val="00931121"/>
    <w:rsid w:val="009311C6"/>
    <w:rsid w:val="009311F7"/>
    <w:rsid w:val="00931203"/>
    <w:rsid w:val="00931232"/>
    <w:rsid w:val="009312F5"/>
    <w:rsid w:val="00931303"/>
    <w:rsid w:val="0093131D"/>
    <w:rsid w:val="00931347"/>
    <w:rsid w:val="00931351"/>
    <w:rsid w:val="0093136E"/>
    <w:rsid w:val="009313F3"/>
    <w:rsid w:val="00931468"/>
    <w:rsid w:val="0093146E"/>
    <w:rsid w:val="00931474"/>
    <w:rsid w:val="0093147C"/>
    <w:rsid w:val="00931499"/>
    <w:rsid w:val="0093149F"/>
    <w:rsid w:val="009314AF"/>
    <w:rsid w:val="009314F2"/>
    <w:rsid w:val="00931512"/>
    <w:rsid w:val="0093151D"/>
    <w:rsid w:val="00931561"/>
    <w:rsid w:val="009315C6"/>
    <w:rsid w:val="009315E6"/>
    <w:rsid w:val="009315EE"/>
    <w:rsid w:val="009315FA"/>
    <w:rsid w:val="009315FB"/>
    <w:rsid w:val="00931606"/>
    <w:rsid w:val="0093161F"/>
    <w:rsid w:val="0093168B"/>
    <w:rsid w:val="0093171F"/>
    <w:rsid w:val="0093174B"/>
    <w:rsid w:val="0093177F"/>
    <w:rsid w:val="0093179E"/>
    <w:rsid w:val="009317A0"/>
    <w:rsid w:val="009317B2"/>
    <w:rsid w:val="009317C0"/>
    <w:rsid w:val="00931865"/>
    <w:rsid w:val="00931889"/>
    <w:rsid w:val="00931896"/>
    <w:rsid w:val="0093189F"/>
    <w:rsid w:val="0093192E"/>
    <w:rsid w:val="0093193D"/>
    <w:rsid w:val="00931996"/>
    <w:rsid w:val="00931998"/>
    <w:rsid w:val="009319EF"/>
    <w:rsid w:val="009319F5"/>
    <w:rsid w:val="00931A03"/>
    <w:rsid w:val="00931A1C"/>
    <w:rsid w:val="00931A5C"/>
    <w:rsid w:val="00931A89"/>
    <w:rsid w:val="00931B19"/>
    <w:rsid w:val="00931B4A"/>
    <w:rsid w:val="00931B6C"/>
    <w:rsid w:val="00931BB6"/>
    <w:rsid w:val="00931BF2"/>
    <w:rsid w:val="00931C01"/>
    <w:rsid w:val="00931C1B"/>
    <w:rsid w:val="00931C42"/>
    <w:rsid w:val="00931C46"/>
    <w:rsid w:val="00931C49"/>
    <w:rsid w:val="00931C71"/>
    <w:rsid w:val="00931C81"/>
    <w:rsid w:val="00931CCF"/>
    <w:rsid w:val="00931D27"/>
    <w:rsid w:val="00931D88"/>
    <w:rsid w:val="00931D9E"/>
    <w:rsid w:val="00931DE7"/>
    <w:rsid w:val="00931DF1"/>
    <w:rsid w:val="00931E14"/>
    <w:rsid w:val="00931E19"/>
    <w:rsid w:val="00931E46"/>
    <w:rsid w:val="00931E83"/>
    <w:rsid w:val="00931E84"/>
    <w:rsid w:val="00931EA5"/>
    <w:rsid w:val="00931EA9"/>
    <w:rsid w:val="00931EBD"/>
    <w:rsid w:val="00931EFA"/>
    <w:rsid w:val="00931F0B"/>
    <w:rsid w:val="00931F36"/>
    <w:rsid w:val="00931FFA"/>
    <w:rsid w:val="00931FFD"/>
    <w:rsid w:val="0093203D"/>
    <w:rsid w:val="00932077"/>
    <w:rsid w:val="0093208E"/>
    <w:rsid w:val="009320DA"/>
    <w:rsid w:val="009320F8"/>
    <w:rsid w:val="0093211D"/>
    <w:rsid w:val="00932130"/>
    <w:rsid w:val="00932149"/>
    <w:rsid w:val="00932172"/>
    <w:rsid w:val="00932174"/>
    <w:rsid w:val="0093217D"/>
    <w:rsid w:val="009321E3"/>
    <w:rsid w:val="00932207"/>
    <w:rsid w:val="0093222B"/>
    <w:rsid w:val="00932231"/>
    <w:rsid w:val="0093223E"/>
    <w:rsid w:val="00932243"/>
    <w:rsid w:val="009322AF"/>
    <w:rsid w:val="009322B7"/>
    <w:rsid w:val="009322CE"/>
    <w:rsid w:val="0093231A"/>
    <w:rsid w:val="0093236A"/>
    <w:rsid w:val="00932385"/>
    <w:rsid w:val="009323A3"/>
    <w:rsid w:val="00932424"/>
    <w:rsid w:val="00932459"/>
    <w:rsid w:val="00932484"/>
    <w:rsid w:val="009324B6"/>
    <w:rsid w:val="009324C6"/>
    <w:rsid w:val="009324CD"/>
    <w:rsid w:val="009324DA"/>
    <w:rsid w:val="0093256F"/>
    <w:rsid w:val="00932584"/>
    <w:rsid w:val="009325AF"/>
    <w:rsid w:val="009325D6"/>
    <w:rsid w:val="00932699"/>
    <w:rsid w:val="009326F6"/>
    <w:rsid w:val="00932757"/>
    <w:rsid w:val="00932762"/>
    <w:rsid w:val="00932775"/>
    <w:rsid w:val="00932798"/>
    <w:rsid w:val="0093279D"/>
    <w:rsid w:val="009327BA"/>
    <w:rsid w:val="00932804"/>
    <w:rsid w:val="0093280C"/>
    <w:rsid w:val="00932814"/>
    <w:rsid w:val="0093288E"/>
    <w:rsid w:val="009328A0"/>
    <w:rsid w:val="009328D1"/>
    <w:rsid w:val="009328D7"/>
    <w:rsid w:val="00932923"/>
    <w:rsid w:val="00932932"/>
    <w:rsid w:val="00932941"/>
    <w:rsid w:val="00932964"/>
    <w:rsid w:val="009329B0"/>
    <w:rsid w:val="009329C3"/>
    <w:rsid w:val="009329CE"/>
    <w:rsid w:val="00932A4D"/>
    <w:rsid w:val="00932A91"/>
    <w:rsid w:val="00932AD1"/>
    <w:rsid w:val="00932AFF"/>
    <w:rsid w:val="00932B1E"/>
    <w:rsid w:val="00932B30"/>
    <w:rsid w:val="00932B45"/>
    <w:rsid w:val="00932BAD"/>
    <w:rsid w:val="00932C0C"/>
    <w:rsid w:val="00932C2C"/>
    <w:rsid w:val="00932C40"/>
    <w:rsid w:val="00932C97"/>
    <w:rsid w:val="00932CBB"/>
    <w:rsid w:val="00932CFA"/>
    <w:rsid w:val="00932D2C"/>
    <w:rsid w:val="00932D35"/>
    <w:rsid w:val="00932D42"/>
    <w:rsid w:val="00932D7C"/>
    <w:rsid w:val="00932D9C"/>
    <w:rsid w:val="00932D9E"/>
    <w:rsid w:val="00932D9F"/>
    <w:rsid w:val="00932DBB"/>
    <w:rsid w:val="00932DE3"/>
    <w:rsid w:val="00932DF9"/>
    <w:rsid w:val="00932E94"/>
    <w:rsid w:val="00932E9A"/>
    <w:rsid w:val="00932EB9"/>
    <w:rsid w:val="00932EBC"/>
    <w:rsid w:val="00932EC4"/>
    <w:rsid w:val="00932EFB"/>
    <w:rsid w:val="00932F2F"/>
    <w:rsid w:val="00932F52"/>
    <w:rsid w:val="00932F67"/>
    <w:rsid w:val="00932F6B"/>
    <w:rsid w:val="00932F78"/>
    <w:rsid w:val="00932FA6"/>
    <w:rsid w:val="00932FDA"/>
    <w:rsid w:val="0093301F"/>
    <w:rsid w:val="00933052"/>
    <w:rsid w:val="00933062"/>
    <w:rsid w:val="009330B8"/>
    <w:rsid w:val="00933126"/>
    <w:rsid w:val="0093314A"/>
    <w:rsid w:val="0093315B"/>
    <w:rsid w:val="00933189"/>
    <w:rsid w:val="009331A5"/>
    <w:rsid w:val="009331C8"/>
    <w:rsid w:val="0093325B"/>
    <w:rsid w:val="00933289"/>
    <w:rsid w:val="0093329A"/>
    <w:rsid w:val="009332C6"/>
    <w:rsid w:val="009332D2"/>
    <w:rsid w:val="00933340"/>
    <w:rsid w:val="00933348"/>
    <w:rsid w:val="0093334E"/>
    <w:rsid w:val="0093336C"/>
    <w:rsid w:val="0093336E"/>
    <w:rsid w:val="0093337A"/>
    <w:rsid w:val="00933390"/>
    <w:rsid w:val="009333AB"/>
    <w:rsid w:val="009333C5"/>
    <w:rsid w:val="009333D7"/>
    <w:rsid w:val="009333EA"/>
    <w:rsid w:val="00933461"/>
    <w:rsid w:val="00933463"/>
    <w:rsid w:val="0093347B"/>
    <w:rsid w:val="00933499"/>
    <w:rsid w:val="0093351E"/>
    <w:rsid w:val="0093368B"/>
    <w:rsid w:val="00933691"/>
    <w:rsid w:val="009336D8"/>
    <w:rsid w:val="009336DD"/>
    <w:rsid w:val="00933702"/>
    <w:rsid w:val="0093378F"/>
    <w:rsid w:val="009337CC"/>
    <w:rsid w:val="009337D2"/>
    <w:rsid w:val="009337FB"/>
    <w:rsid w:val="00933824"/>
    <w:rsid w:val="0093385C"/>
    <w:rsid w:val="00933866"/>
    <w:rsid w:val="00933894"/>
    <w:rsid w:val="009338A9"/>
    <w:rsid w:val="009338CF"/>
    <w:rsid w:val="009338D6"/>
    <w:rsid w:val="00933905"/>
    <w:rsid w:val="00933907"/>
    <w:rsid w:val="0093394D"/>
    <w:rsid w:val="00933952"/>
    <w:rsid w:val="0093395B"/>
    <w:rsid w:val="009339A6"/>
    <w:rsid w:val="009339A7"/>
    <w:rsid w:val="00933A73"/>
    <w:rsid w:val="00933A7B"/>
    <w:rsid w:val="00933AA3"/>
    <w:rsid w:val="00933AF3"/>
    <w:rsid w:val="00933B34"/>
    <w:rsid w:val="00933B8E"/>
    <w:rsid w:val="00933BA0"/>
    <w:rsid w:val="00933BD8"/>
    <w:rsid w:val="00933C12"/>
    <w:rsid w:val="00933C41"/>
    <w:rsid w:val="00933C4E"/>
    <w:rsid w:val="00933C5E"/>
    <w:rsid w:val="00933CD2"/>
    <w:rsid w:val="00933D07"/>
    <w:rsid w:val="00933D11"/>
    <w:rsid w:val="00933D81"/>
    <w:rsid w:val="00933E05"/>
    <w:rsid w:val="00933E26"/>
    <w:rsid w:val="00933E37"/>
    <w:rsid w:val="00933E3B"/>
    <w:rsid w:val="00933E80"/>
    <w:rsid w:val="00933EC8"/>
    <w:rsid w:val="00933EDD"/>
    <w:rsid w:val="00933F01"/>
    <w:rsid w:val="00933F08"/>
    <w:rsid w:val="00933F0F"/>
    <w:rsid w:val="00933F2E"/>
    <w:rsid w:val="00933F5E"/>
    <w:rsid w:val="00933F7B"/>
    <w:rsid w:val="00933FA4"/>
    <w:rsid w:val="00933FCB"/>
    <w:rsid w:val="00933FDC"/>
    <w:rsid w:val="00934002"/>
    <w:rsid w:val="00934014"/>
    <w:rsid w:val="0093405E"/>
    <w:rsid w:val="0093406D"/>
    <w:rsid w:val="009340DA"/>
    <w:rsid w:val="00934182"/>
    <w:rsid w:val="00934195"/>
    <w:rsid w:val="009341CB"/>
    <w:rsid w:val="009341D6"/>
    <w:rsid w:val="009341DE"/>
    <w:rsid w:val="009341F3"/>
    <w:rsid w:val="00934222"/>
    <w:rsid w:val="00934262"/>
    <w:rsid w:val="0093426A"/>
    <w:rsid w:val="00934276"/>
    <w:rsid w:val="00934290"/>
    <w:rsid w:val="009342B2"/>
    <w:rsid w:val="009342C5"/>
    <w:rsid w:val="009342E8"/>
    <w:rsid w:val="00934300"/>
    <w:rsid w:val="00934333"/>
    <w:rsid w:val="0093434F"/>
    <w:rsid w:val="00934355"/>
    <w:rsid w:val="00934371"/>
    <w:rsid w:val="009343A8"/>
    <w:rsid w:val="009343B4"/>
    <w:rsid w:val="009343E2"/>
    <w:rsid w:val="00934431"/>
    <w:rsid w:val="00934448"/>
    <w:rsid w:val="0093444D"/>
    <w:rsid w:val="0093446F"/>
    <w:rsid w:val="00934484"/>
    <w:rsid w:val="009344C1"/>
    <w:rsid w:val="00934501"/>
    <w:rsid w:val="0093454D"/>
    <w:rsid w:val="0093457A"/>
    <w:rsid w:val="0093458B"/>
    <w:rsid w:val="0093459E"/>
    <w:rsid w:val="009345D3"/>
    <w:rsid w:val="009345F8"/>
    <w:rsid w:val="00934605"/>
    <w:rsid w:val="0093462A"/>
    <w:rsid w:val="00934663"/>
    <w:rsid w:val="009346A5"/>
    <w:rsid w:val="009346AA"/>
    <w:rsid w:val="009346B0"/>
    <w:rsid w:val="009346F8"/>
    <w:rsid w:val="009346FA"/>
    <w:rsid w:val="0093470C"/>
    <w:rsid w:val="0093477C"/>
    <w:rsid w:val="0093478A"/>
    <w:rsid w:val="0093478C"/>
    <w:rsid w:val="009347B3"/>
    <w:rsid w:val="00934897"/>
    <w:rsid w:val="00934898"/>
    <w:rsid w:val="009348F2"/>
    <w:rsid w:val="00934949"/>
    <w:rsid w:val="00934956"/>
    <w:rsid w:val="0093495E"/>
    <w:rsid w:val="0093496D"/>
    <w:rsid w:val="0093497A"/>
    <w:rsid w:val="00934991"/>
    <w:rsid w:val="009349A0"/>
    <w:rsid w:val="009349D4"/>
    <w:rsid w:val="00934A07"/>
    <w:rsid w:val="00934A71"/>
    <w:rsid w:val="00934B1E"/>
    <w:rsid w:val="00934C46"/>
    <w:rsid w:val="00934C4D"/>
    <w:rsid w:val="00934CB5"/>
    <w:rsid w:val="00934CC0"/>
    <w:rsid w:val="00934CC8"/>
    <w:rsid w:val="00934CD4"/>
    <w:rsid w:val="00934CDA"/>
    <w:rsid w:val="00934D0E"/>
    <w:rsid w:val="00934D59"/>
    <w:rsid w:val="00934E27"/>
    <w:rsid w:val="00934E3C"/>
    <w:rsid w:val="00934E49"/>
    <w:rsid w:val="00934EB1"/>
    <w:rsid w:val="00934ED2"/>
    <w:rsid w:val="00934F40"/>
    <w:rsid w:val="00934F5D"/>
    <w:rsid w:val="00934F85"/>
    <w:rsid w:val="00934FBB"/>
    <w:rsid w:val="00934FCB"/>
    <w:rsid w:val="00934FE1"/>
    <w:rsid w:val="00934FFF"/>
    <w:rsid w:val="00935025"/>
    <w:rsid w:val="00935055"/>
    <w:rsid w:val="0093506C"/>
    <w:rsid w:val="009350B6"/>
    <w:rsid w:val="0093512B"/>
    <w:rsid w:val="0093513A"/>
    <w:rsid w:val="00935159"/>
    <w:rsid w:val="009351A9"/>
    <w:rsid w:val="009351D9"/>
    <w:rsid w:val="009351F9"/>
    <w:rsid w:val="009351FE"/>
    <w:rsid w:val="00935212"/>
    <w:rsid w:val="00935216"/>
    <w:rsid w:val="0093521D"/>
    <w:rsid w:val="00935221"/>
    <w:rsid w:val="0093524A"/>
    <w:rsid w:val="0093526B"/>
    <w:rsid w:val="00935294"/>
    <w:rsid w:val="009352D1"/>
    <w:rsid w:val="00935378"/>
    <w:rsid w:val="0093537C"/>
    <w:rsid w:val="0093539E"/>
    <w:rsid w:val="009353AB"/>
    <w:rsid w:val="00935443"/>
    <w:rsid w:val="0093544A"/>
    <w:rsid w:val="0093549C"/>
    <w:rsid w:val="009354D7"/>
    <w:rsid w:val="00935516"/>
    <w:rsid w:val="00935522"/>
    <w:rsid w:val="009355B1"/>
    <w:rsid w:val="00935683"/>
    <w:rsid w:val="009356A8"/>
    <w:rsid w:val="009356B7"/>
    <w:rsid w:val="00935733"/>
    <w:rsid w:val="00935778"/>
    <w:rsid w:val="009357AB"/>
    <w:rsid w:val="009357C8"/>
    <w:rsid w:val="009357D2"/>
    <w:rsid w:val="009357E2"/>
    <w:rsid w:val="00935831"/>
    <w:rsid w:val="0093585C"/>
    <w:rsid w:val="00935879"/>
    <w:rsid w:val="009358BD"/>
    <w:rsid w:val="009358CB"/>
    <w:rsid w:val="00935934"/>
    <w:rsid w:val="00935952"/>
    <w:rsid w:val="00935968"/>
    <w:rsid w:val="0093596C"/>
    <w:rsid w:val="009359FC"/>
    <w:rsid w:val="00935A04"/>
    <w:rsid w:val="00935A10"/>
    <w:rsid w:val="00935ACB"/>
    <w:rsid w:val="00935AEE"/>
    <w:rsid w:val="00935B01"/>
    <w:rsid w:val="00935B4E"/>
    <w:rsid w:val="00935B7B"/>
    <w:rsid w:val="00935BAF"/>
    <w:rsid w:val="00935BDE"/>
    <w:rsid w:val="00935BFA"/>
    <w:rsid w:val="00935C1E"/>
    <w:rsid w:val="00935C52"/>
    <w:rsid w:val="00935C61"/>
    <w:rsid w:val="00935C88"/>
    <w:rsid w:val="00935CB2"/>
    <w:rsid w:val="00935CBB"/>
    <w:rsid w:val="00935D2A"/>
    <w:rsid w:val="00935D7A"/>
    <w:rsid w:val="00935D7F"/>
    <w:rsid w:val="00935D90"/>
    <w:rsid w:val="00935DE8"/>
    <w:rsid w:val="00935DFC"/>
    <w:rsid w:val="00935E0C"/>
    <w:rsid w:val="00935E28"/>
    <w:rsid w:val="00935E32"/>
    <w:rsid w:val="00935EAF"/>
    <w:rsid w:val="00935EF9"/>
    <w:rsid w:val="00935F58"/>
    <w:rsid w:val="00935F5F"/>
    <w:rsid w:val="00935F93"/>
    <w:rsid w:val="0093600F"/>
    <w:rsid w:val="00936022"/>
    <w:rsid w:val="0093603A"/>
    <w:rsid w:val="0093603C"/>
    <w:rsid w:val="00936042"/>
    <w:rsid w:val="00936106"/>
    <w:rsid w:val="0093613B"/>
    <w:rsid w:val="0093614D"/>
    <w:rsid w:val="00936232"/>
    <w:rsid w:val="00936249"/>
    <w:rsid w:val="00936274"/>
    <w:rsid w:val="0093631D"/>
    <w:rsid w:val="0093632A"/>
    <w:rsid w:val="00936371"/>
    <w:rsid w:val="00936381"/>
    <w:rsid w:val="00936386"/>
    <w:rsid w:val="009363BB"/>
    <w:rsid w:val="009363C7"/>
    <w:rsid w:val="0093647B"/>
    <w:rsid w:val="009364E7"/>
    <w:rsid w:val="00936531"/>
    <w:rsid w:val="0093654D"/>
    <w:rsid w:val="009365CE"/>
    <w:rsid w:val="009365DA"/>
    <w:rsid w:val="00936617"/>
    <w:rsid w:val="0093663E"/>
    <w:rsid w:val="0093664D"/>
    <w:rsid w:val="00936687"/>
    <w:rsid w:val="009366F2"/>
    <w:rsid w:val="0093674A"/>
    <w:rsid w:val="0093674C"/>
    <w:rsid w:val="0093675E"/>
    <w:rsid w:val="00936799"/>
    <w:rsid w:val="00936846"/>
    <w:rsid w:val="00936854"/>
    <w:rsid w:val="00936880"/>
    <w:rsid w:val="009368C8"/>
    <w:rsid w:val="009368E3"/>
    <w:rsid w:val="009368E4"/>
    <w:rsid w:val="009368EF"/>
    <w:rsid w:val="00936975"/>
    <w:rsid w:val="009369CE"/>
    <w:rsid w:val="009369D7"/>
    <w:rsid w:val="009369FF"/>
    <w:rsid w:val="00936A4E"/>
    <w:rsid w:val="00936AD6"/>
    <w:rsid w:val="00936AD9"/>
    <w:rsid w:val="00936AED"/>
    <w:rsid w:val="00936AF3"/>
    <w:rsid w:val="00936AF7"/>
    <w:rsid w:val="00936B8E"/>
    <w:rsid w:val="00936B97"/>
    <w:rsid w:val="00936BA9"/>
    <w:rsid w:val="00936BBC"/>
    <w:rsid w:val="00936C0E"/>
    <w:rsid w:val="00936C59"/>
    <w:rsid w:val="00936C61"/>
    <w:rsid w:val="00936C74"/>
    <w:rsid w:val="00936C9A"/>
    <w:rsid w:val="00936D0D"/>
    <w:rsid w:val="00936D84"/>
    <w:rsid w:val="00936DC1"/>
    <w:rsid w:val="00936E07"/>
    <w:rsid w:val="00936E24"/>
    <w:rsid w:val="00936E34"/>
    <w:rsid w:val="00936E54"/>
    <w:rsid w:val="00936ECE"/>
    <w:rsid w:val="00936EDE"/>
    <w:rsid w:val="00936F0A"/>
    <w:rsid w:val="00936F16"/>
    <w:rsid w:val="00936F31"/>
    <w:rsid w:val="00936F7C"/>
    <w:rsid w:val="00936F83"/>
    <w:rsid w:val="00936F8D"/>
    <w:rsid w:val="00936FAE"/>
    <w:rsid w:val="00936FED"/>
    <w:rsid w:val="00937086"/>
    <w:rsid w:val="009370AA"/>
    <w:rsid w:val="009370C0"/>
    <w:rsid w:val="009370DE"/>
    <w:rsid w:val="009371B1"/>
    <w:rsid w:val="00937220"/>
    <w:rsid w:val="00937245"/>
    <w:rsid w:val="00937264"/>
    <w:rsid w:val="0093729B"/>
    <w:rsid w:val="009372D5"/>
    <w:rsid w:val="009373ED"/>
    <w:rsid w:val="0093740C"/>
    <w:rsid w:val="0093741F"/>
    <w:rsid w:val="00937433"/>
    <w:rsid w:val="00937436"/>
    <w:rsid w:val="00937473"/>
    <w:rsid w:val="009375DF"/>
    <w:rsid w:val="009375E5"/>
    <w:rsid w:val="00937629"/>
    <w:rsid w:val="009376A9"/>
    <w:rsid w:val="009376B0"/>
    <w:rsid w:val="009376B3"/>
    <w:rsid w:val="009376CA"/>
    <w:rsid w:val="0093770D"/>
    <w:rsid w:val="0093772F"/>
    <w:rsid w:val="0093773E"/>
    <w:rsid w:val="00937763"/>
    <w:rsid w:val="00937780"/>
    <w:rsid w:val="00937794"/>
    <w:rsid w:val="009377DD"/>
    <w:rsid w:val="00937837"/>
    <w:rsid w:val="00937852"/>
    <w:rsid w:val="009378BF"/>
    <w:rsid w:val="0093791E"/>
    <w:rsid w:val="0093796F"/>
    <w:rsid w:val="00937975"/>
    <w:rsid w:val="0093798E"/>
    <w:rsid w:val="00937999"/>
    <w:rsid w:val="009379AC"/>
    <w:rsid w:val="009379EF"/>
    <w:rsid w:val="009379F1"/>
    <w:rsid w:val="00937A27"/>
    <w:rsid w:val="00937A4B"/>
    <w:rsid w:val="00937A9E"/>
    <w:rsid w:val="00937ABF"/>
    <w:rsid w:val="00937AD0"/>
    <w:rsid w:val="00937AD3"/>
    <w:rsid w:val="00937B01"/>
    <w:rsid w:val="00937B20"/>
    <w:rsid w:val="00937B5D"/>
    <w:rsid w:val="00937B91"/>
    <w:rsid w:val="00937BFA"/>
    <w:rsid w:val="00937C10"/>
    <w:rsid w:val="00937CA1"/>
    <w:rsid w:val="00937CCB"/>
    <w:rsid w:val="00937D00"/>
    <w:rsid w:val="00937D04"/>
    <w:rsid w:val="00937D37"/>
    <w:rsid w:val="00937D8B"/>
    <w:rsid w:val="00937DA6"/>
    <w:rsid w:val="00937E22"/>
    <w:rsid w:val="00937E40"/>
    <w:rsid w:val="00937E72"/>
    <w:rsid w:val="00937EA5"/>
    <w:rsid w:val="00937F26"/>
    <w:rsid w:val="00937F49"/>
    <w:rsid w:val="00937F6D"/>
    <w:rsid w:val="00937F6E"/>
    <w:rsid w:val="00937F8C"/>
    <w:rsid w:val="00937FA0"/>
    <w:rsid w:val="00937FE6"/>
    <w:rsid w:val="0093B0C9"/>
    <w:rsid w:val="0093F5DB"/>
    <w:rsid w:val="00940017"/>
    <w:rsid w:val="00940019"/>
    <w:rsid w:val="00940022"/>
    <w:rsid w:val="00940043"/>
    <w:rsid w:val="00940047"/>
    <w:rsid w:val="00940077"/>
    <w:rsid w:val="00940083"/>
    <w:rsid w:val="00940099"/>
    <w:rsid w:val="009400C1"/>
    <w:rsid w:val="009400C9"/>
    <w:rsid w:val="0094011E"/>
    <w:rsid w:val="00940132"/>
    <w:rsid w:val="00940164"/>
    <w:rsid w:val="00940194"/>
    <w:rsid w:val="009401AF"/>
    <w:rsid w:val="009401C4"/>
    <w:rsid w:val="009401E3"/>
    <w:rsid w:val="00940257"/>
    <w:rsid w:val="00940283"/>
    <w:rsid w:val="00940289"/>
    <w:rsid w:val="009402B8"/>
    <w:rsid w:val="009402C5"/>
    <w:rsid w:val="00940317"/>
    <w:rsid w:val="00940328"/>
    <w:rsid w:val="0094032A"/>
    <w:rsid w:val="0094035F"/>
    <w:rsid w:val="0094038B"/>
    <w:rsid w:val="0094038E"/>
    <w:rsid w:val="009403A2"/>
    <w:rsid w:val="009403B5"/>
    <w:rsid w:val="009403F8"/>
    <w:rsid w:val="00940407"/>
    <w:rsid w:val="00940418"/>
    <w:rsid w:val="00940428"/>
    <w:rsid w:val="00940434"/>
    <w:rsid w:val="009404A6"/>
    <w:rsid w:val="009404FE"/>
    <w:rsid w:val="00940520"/>
    <w:rsid w:val="00940525"/>
    <w:rsid w:val="0094056B"/>
    <w:rsid w:val="00940581"/>
    <w:rsid w:val="009405BF"/>
    <w:rsid w:val="009405D7"/>
    <w:rsid w:val="00940628"/>
    <w:rsid w:val="0094063A"/>
    <w:rsid w:val="00940646"/>
    <w:rsid w:val="0094065F"/>
    <w:rsid w:val="00940661"/>
    <w:rsid w:val="00940663"/>
    <w:rsid w:val="00940669"/>
    <w:rsid w:val="0094067F"/>
    <w:rsid w:val="00940684"/>
    <w:rsid w:val="0094068E"/>
    <w:rsid w:val="00940701"/>
    <w:rsid w:val="00940720"/>
    <w:rsid w:val="00940722"/>
    <w:rsid w:val="00940754"/>
    <w:rsid w:val="00940767"/>
    <w:rsid w:val="00940797"/>
    <w:rsid w:val="00940799"/>
    <w:rsid w:val="009407A0"/>
    <w:rsid w:val="009407C6"/>
    <w:rsid w:val="009407DD"/>
    <w:rsid w:val="0094080A"/>
    <w:rsid w:val="00940820"/>
    <w:rsid w:val="00940822"/>
    <w:rsid w:val="00940889"/>
    <w:rsid w:val="009408D7"/>
    <w:rsid w:val="009408D8"/>
    <w:rsid w:val="00940903"/>
    <w:rsid w:val="0094096A"/>
    <w:rsid w:val="00940981"/>
    <w:rsid w:val="009409AC"/>
    <w:rsid w:val="009409AD"/>
    <w:rsid w:val="009409B3"/>
    <w:rsid w:val="009409C3"/>
    <w:rsid w:val="009409D0"/>
    <w:rsid w:val="00940ACB"/>
    <w:rsid w:val="00940ACE"/>
    <w:rsid w:val="00940AEF"/>
    <w:rsid w:val="00940BD5"/>
    <w:rsid w:val="00940BDC"/>
    <w:rsid w:val="00940C2D"/>
    <w:rsid w:val="00940C4D"/>
    <w:rsid w:val="00940C9F"/>
    <w:rsid w:val="00940CA5"/>
    <w:rsid w:val="00940CC2"/>
    <w:rsid w:val="00940D2E"/>
    <w:rsid w:val="00940E2C"/>
    <w:rsid w:val="00940E55"/>
    <w:rsid w:val="00940E62"/>
    <w:rsid w:val="00940E78"/>
    <w:rsid w:val="00940E85"/>
    <w:rsid w:val="00940E8F"/>
    <w:rsid w:val="00940E96"/>
    <w:rsid w:val="00940E97"/>
    <w:rsid w:val="00940EF5"/>
    <w:rsid w:val="00940EF8"/>
    <w:rsid w:val="00940F7D"/>
    <w:rsid w:val="00940FE4"/>
    <w:rsid w:val="00941014"/>
    <w:rsid w:val="00941024"/>
    <w:rsid w:val="0094106C"/>
    <w:rsid w:val="00941087"/>
    <w:rsid w:val="009410B0"/>
    <w:rsid w:val="009410F8"/>
    <w:rsid w:val="00941148"/>
    <w:rsid w:val="00941159"/>
    <w:rsid w:val="0094115C"/>
    <w:rsid w:val="0094116B"/>
    <w:rsid w:val="00941193"/>
    <w:rsid w:val="009411C1"/>
    <w:rsid w:val="009411C6"/>
    <w:rsid w:val="00941296"/>
    <w:rsid w:val="009412C0"/>
    <w:rsid w:val="009412FD"/>
    <w:rsid w:val="00941334"/>
    <w:rsid w:val="00941368"/>
    <w:rsid w:val="00941387"/>
    <w:rsid w:val="00941391"/>
    <w:rsid w:val="0094139A"/>
    <w:rsid w:val="009413CA"/>
    <w:rsid w:val="009413DB"/>
    <w:rsid w:val="009413DD"/>
    <w:rsid w:val="00941416"/>
    <w:rsid w:val="0094143A"/>
    <w:rsid w:val="009414F6"/>
    <w:rsid w:val="009414F9"/>
    <w:rsid w:val="00941530"/>
    <w:rsid w:val="0094153B"/>
    <w:rsid w:val="0094155D"/>
    <w:rsid w:val="00941574"/>
    <w:rsid w:val="009415B3"/>
    <w:rsid w:val="00941605"/>
    <w:rsid w:val="00941639"/>
    <w:rsid w:val="00941640"/>
    <w:rsid w:val="0094168A"/>
    <w:rsid w:val="009416A0"/>
    <w:rsid w:val="00941703"/>
    <w:rsid w:val="00941705"/>
    <w:rsid w:val="0094173A"/>
    <w:rsid w:val="009417CE"/>
    <w:rsid w:val="009417FA"/>
    <w:rsid w:val="0094181F"/>
    <w:rsid w:val="0094183A"/>
    <w:rsid w:val="0094186D"/>
    <w:rsid w:val="0094188E"/>
    <w:rsid w:val="0094190A"/>
    <w:rsid w:val="00941924"/>
    <w:rsid w:val="0094192F"/>
    <w:rsid w:val="00941949"/>
    <w:rsid w:val="0094197F"/>
    <w:rsid w:val="00941988"/>
    <w:rsid w:val="009419C7"/>
    <w:rsid w:val="009419D3"/>
    <w:rsid w:val="009419F7"/>
    <w:rsid w:val="00941A02"/>
    <w:rsid w:val="00941A35"/>
    <w:rsid w:val="00941A73"/>
    <w:rsid w:val="00941ADA"/>
    <w:rsid w:val="00941AE3"/>
    <w:rsid w:val="00941B20"/>
    <w:rsid w:val="00941B47"/>
    <w:rsid w:val="00941B60"/>
    <w:rsid w:val="00941B72"/>
    <w:rsid w:val="00941B80"/>
    <w:rsid w:val="00941BC7"/>
    <w:rsid w:val="00941BDB"/>
    <w:rsid w:val="00941C3E"/>
    <w:rsid w:val="00941C5D"/>
    <w:rsid w:val="00941CB6"/>
    <w:rsid w:val="00941CD0"/>
    <w:rsid w:val="00941D0B"/>
    <w:rsid w:val="00941D16"/>
    <w:rsid w:val="00941D2E"/>
    <w:rsid w:val="00941DCB"/>
    <w:rsid w:val="00941DDB"/>
    <w:rsid w:val="00941EB9"/>
    <w:rsid w:val="00941ECC"/>
    <w:rsid w:val="00941EF5"/>
    <w:rsid w:val="00941F0B"/>
    <w:rsid w:val="00941F2A"/>
    <w:rsid w:val="00941F4A"/>
    <w:rsid w:val="00941F64"/>
    <w:rsid w:val="00941F98"/>
    <w:rsid w:val="00941FA6"/>
    <w:rsid w:val="00941FB2"/>
    <w:rsid w:val="00941FC1"/>
    <w:rsid w:val="0094200A"/>
    <w:rsid w:val="0094201A"/>
    <w:rsid w:val="0094204D"/>
    <w:rsid w:val="0094208D"/>
    <w:rsid w:val="009420AA"/>
    <w:rsid w:val="009420C7"/>
    <w:rsid w:val="009420F3"/>
    <w:rsid w:val="00942117"/>
    <w:rsid w:val="00942261"/>
    <w:rsid w:val="0094227B"/>
    <w:rsid w:val="00942289"/>
    <w:rsid w:val="00942335"/>
    <w:rsid w:val="00942337"/>
    <w:rsid w:val="00942348"/>
    <w:rsid w:val="0094237F"/>
    <w:rsid w:val="00942380"/>
    <w:rsid w:val="00942385"/>
    <w:rsid w:val="009423F8"/>
    <w:rsid w:val="00942416"/>
    <w:rsid w:val="0094241B"/>
    <w:rsid w:val="0094245F"/>
    <w:rsid w:val="0094247C"/>
    <w:rsid w:val="0094248E"/>
    <w:rsid w:val="009424AD"/>
    <w:rsid w:val="009424BC"/>
    <w:rsid w:val="009424C2"/>
    <w:rsid w:val="009424E7"/>
    <w:rsid w:val="0094253C"/>
    <w:rsid w:val="00942547"/>
    <w:rsid w:val="00942548"/>
    <w:rsid w:val="00942562"/>
    <w:rsid w:val="009425A5"/>
    <w:rsid w:val="009425B1"/>
    <w:rsid w:val="009425EC"/>
    <w:rsid w:val="00942618"/>
    <w:rsid w:val="00942651"/>
    <w:rsid w:val="0094266B"/>
    <w:rsid w:val="0094267B"/>
    <w:rsid w:val="0094267C"/>
    <w:rsid w:val="009426E0"/>
    <w:rsid w:val="009426F4"/>
    <w:rsid w:val="0094276B"/>
    <w:rsid w:val="00942791"/>
    <w:rsid w:val="009427E0"/>
    <w:rsid w:val="009427E5"/>
    <w:rsid w:val="00942810"/>
    <w:rsid w:val="00942812"/>
    <w:rsid w:val="00942828"/>
    <w:rsid w:val="00942840"/>
    <w:rsid w:val="00942862"/>
    <w:rsid w:val="009428F8"/>
    <w:rsid w:val="0094293F"/>
    <w:rsid w:val="00942943"/>
    <w:rsid w:val="0094294D"/>
    <w:rsid w:val="009429BC"/>
    <w:rsid w:val="00942A33"/>
    <w:rsid w:val="00942A3D"/>
    <w:rsid w:val="00942A55"/>
    <w:rsid w:val="00942A7C"/>
    <w:rsid w:val="00942A9D"/>
    <w:rsid w:val="00942AD1"/>
    <w:rsid w:val="00942B01"/>
    <w:rsid w:val="00942B10"/>
    <w:rsid w:val="00942B1B"/>
    <w:rsid w:val="00942B98"/>
    <w:rsid w:val="00942C13"/>
    <w:rsid w:val="00942C27"/>
    <w:rsid w:val="00942C2B"/>
    <w:rsid w:val="00942C55"/>
    <w:rsid w:val="00942CBC"/>
    <w:rsid w:val="00942CBD"/>
    <w:rsid w:val="00942CCC"/>
    <w:rsid w:val="00942CE5"/>
    <w:rsid w:val="00942D16"/>
    <w:rsid w:val="00942D6B"/>
    <w:rsid w:val="00942D76"/>
    <w:rsid w:val="00942DAB"/>
    <w:rsid w:val="00942E10"/>
    <w:rsid w:val="00942E19"/>
    <w:rsid w:val="00942E2F"/>
    <w:rsid w:val="00942E36"/>
    <w:rsid w:val="00942E47"/>
    <w:rsid w:val="00942E8F"/>
    <w:rsid w:val="00942EDD"/>
    <w:rsid w:val="00942F21"/>
    <w:rsid w:val="00942F5D"/>
    <w:rsid w:val="00942F98"/>
    <w:rsid w:val="00942F9C"/>
    <w:rsid w:val="00942FB3"/>
    <w:rsid w:val="00942FF7"/>
    <w:rsid w:val="00943050"/>
    <w:rsid w:val="00943075"/>
    <w:rsid w:val="0094307A"/>
    <w:rsid w:val="009430D1"/>
    <w:rsid w:val="009430DC"/>
    <w:rsid w:val="0094315F"/>
    <w:rsid w:val="00943234"/>
    <w:rsid w:val="00943261"/>
    <w:rsid w:val="0094329C"/>
    <w:rsid w:val="009432C9"/>
    <w:rsid w:val="00943334"/>
    <w:rsid w:val="00943354"/>
    <w:rsid w:val="00943359"/>
    <w:rsid w:val="009433B7"/>
    <w:rsid w:val="009433DC"/>
    <w:rsid w:val="009433F6"/>
    <w:rsid w:val="009433FF"/>
    <w:rsid w:val="0094343F"/>
    <w:rsid w:val="00943440"/>
    <w:rsid w:val="0094344E"/>
    <w:rsid w:val="00943452"/>
    <w:rsid w:val="0094348F"/>
    <w:rsid w:val="00943497"/>
    <w:rsid w:val="009434EB"/>
    <w:rsid w:val="00943503"/>
    <w:rsid w:val="00943504"/>
    <w:rsid w:val="00943512"/>
    <w:rsid w:val="0094352F"/>
    <w:rsid w:val="0094356B"/>
    <w:rsid w:val="0094356F"/>
    <w:rsid w:val="00943583"/>
    <w:rsid w:val="00943584"/>
    <w:rsid w:val="009435A3"/>
    <w:rsid w:val="009435A5"/>
    <w:rsid w:val="009435CB"/>
    <w:rsid w:val="009435E4"/>
    <w:rsid w:val="00943607"/>
    <w:rsid w:val="0094363D"/>
    <w:rsid w:val="00943666"/>
    <w:rsid w:val="0094367A"/>
    <w:rsid w:val="00943685"/>
    <w:rsid w:val="0094369A"/>
    <w:rsid w:val="00943724"/>
    <w:rsid w:val="0094375A"/>
    <w:rsid w:val="00943770"/>
    <w:rsid w:val="00943784"/>
    <w:rsid w:val="009437A0"/>
    <w:rsid w:val="0094380E"/>
    <w:rsid w:val="0094386E"/>
    <w:rsid w:val="00943881"/>
    <w:rsid w:val="009438A1"/>
    <w:rsid w:val="009438C3"/>
    <w:rsid w:val="009438C9"/>
    <w:rsid w:val="009438F9"/>
    <w:rsid w:val="00943935"/>
    <w:rsid w:val="00943983"/>
    <w:rsid w:val="009439F9"/>
    <w:rsid w:val="00943A77"/>
    <w:rsid w:val="00943A95"/>
    <w:rsid w:val="00943AFE"/>
    <w:rsid w:val="00943B0C"/>
    <w:rsid w:val="00943B12"/>
    <w:rsid w:val="00943B14"/>
    <w:rsid w:val="00943B33"/>
    <w:rsid w:val="00943B71"/>
    <w:rsid w:val="00943B85"/>
    <w:rsid w:val="00943BEF"/>
    <w:rsid w:val="00943C17"/>
    <w:rsid w:val="00943C4B"/>
    <w:rsid w:val="00943CD2"/>
    <w:rsid w:val="00943CFA"/>
    <w:rsid w:val="00943D5D"/>
    <w:rsid w:val="00943DB9"/>
    <w:rsid w:val="00943DBB"/>
    <w:rsid w:val="00943E10"/>
    <w:rsid w:val="00943E77"/>
    <w:rsid w:val="00943EAF"/>
    <w:rsid w:val="00943EB5"/>
    <w:rsid w:val="00943EE1"/>
    <w:rsid w:val="00943F50"/>
    <w:rsid w:val="00943F56"/>
    <w:rsid w:val="00943F7B"/>
    <w:rsid w:val="00943FEA"/>
    <w:rsid w:val="0094405A"/>
    <w:rsid w:val="00944082"/>
    <w:rsid w:val="009440B5"/>
    <w:rsid w:val="009440C7"/>
    <w:rsid w:val="009440F3"/>
    <w:rsid w:val="00944199"/>
    <w:rsid w:val="009441AA"/>
    <w:rsid w:val="009441AD"/>
    <w:rsid w:val="009441EF"/>
    <w:rsid w:val="00944202"/>
    <w:rsid w:val="00944209"/>
    <w:rsid w:val="00944228"/>
    <w:rsid w:val="00944258"/>
    <w:rsid w:val="00944259"/>
    <w:rsid w:val="0094425F"/>
    <w:rsid w:val="00944299"/>
    <w:rsid w:val="009442B2"/>
    <w:rsid w:val="009442BC"/>
    <w:rsid w:val="009442C4"/>
    <w:rsid w:val="009442E0"/>
    <w:rsid w:val="009442E2"/>
    <w:rsid w:val="0094430B"/>
    <w:rsid w:val="00944349"/>
    <w:rsid w:val="00944358"/>
    <w:rsid w:val="00944397"/>
    <w:rsid w:val="009443B7"/>
    <w:rsid w:val="009443C7"/>
    <w:rsid w:val="009443FD"/>
    <w:rsid w:val="0094443F"/>
    <w:rsid w:val="00944446"/>
    <w:rsid w:val="0094445F"/>
    <w:rsid w:val="00944473"/>
    <w:rsid w:val="00944498"/>
    <w:rsid w:val="009444A5"/>
    <w:rsid w:val="009444F6"/>
    <w:rsid w:val="0094450A"/>
    <w:rsid w:val="00944532"/>
    <w:rsid w:val="009445E9"/>
    <w:rsid w:val="0094468E"/>
    <w:rsid w:val="00944690"/>
    <w:rsid w:val="009446D1"/>
    <w:rsid w:val="009446DD"/>
    <w:rsid w:val="009446FC"/>
    <w:rsid w:val="00944716"/>
    <w:rsid w:val="00944721"/>
    <w:rsid w:val="00944728"/>
    <w:rsid w:val="00944757"/>
    <w:rsid w:val="0094475B"/>
    <w:rsid w:val="0094478F"/>
    <w:rsid w:val="009447F5"/>
    <w:rsid w:val="0094484E"/>
    <w:rsid w:val="0094485C"/>
    <w:rsid w:val="00944872"/>
    <w:rsid w:val="00944876"/>
    <w:rsid w:val="0094489A"/>
    <w:rsid w:val="009448BB"/>
    <w:rsid w:val="00944904"/>
    <w:rsid w:val="0094491D"/>
    <w:rsid w:val="0094499B"/>
    <w:rsid w:val="009449C1"/>
    <w:rsid w:val="009449D5"/>
    <w:rsid w:val="00944AA5"/>
    <w:rsid w:val="00944AFA"/>
    <w:rsid w:val="00944B01"/>
    <w:rsid w:val="00944B43"/>
    <w:rsid w:val="00944B4D"/>
    <w:rsid w:val="00944B52"/>
    <w:rsid w:val="00944B88"/>
    <w:rsid w:val="00944B9A"/>
    <w:rsid w:val="00944BE0"/>
    <w:rsid w:val="00944BE9"/>
    <w:rsid w:val="00944C05"/>
    <w:rsid w:val="00944C14"/>
    <w:rsid w:val="00944C35"/>
    <w:rsid w:val="00944C3A"/>
    <w:rsid w:val="00944C73"/>
    <w:rsid w:val="00944C85"/>
    <w:rsid w:val="00944CD5"/>
    <w:rsid w:val="00944D02"/>
    <w:rsid w:val="00944D33"/>
    <w:rsid w:val="00944D91"/>
    <w:rsid w:val="00944D96"/>
    <w:rsid w:val="00944DB0"/>
    <w:rsid w:val="00944DF5"/>
    <w:rsid w:val="00944E28"/>
    <w:rsid w:val="00944E37"/>
    <w:rsid w:val="00944E4B"/>
    <w:rsid w:val="00944E92"/>
    <w:rsid w:val="00944EA0"/>
    <w:rsid w:val="00944EC8"/>
    <w:rsid w:val="00944ED3"/>
    <w:rsid w:val="00944F45"/>
    <w:rsid w:val="00944F4B"/>
    <w:rsid w:val="00944FA7"/>
    <w:rsid w:val="00944FD6"/>
    <w:rsid w:val="00944FF9"/>
    <w:rsid w:val="00944FFC"/>
    <w:rsid w:val="0094504E"/>
    <w:rsid w:val="0094506A"/>
    <w:rsid w:val="0094519B"/>
    <w:rsid w:val="009451F9"/>
    <w:rsid w:val="00945235"/>
    <w:rsid w:val="00945248"/>
    <w:rsid w:val="00945256"/>
    <w:rsid w:val="00945258"/>
    <w:rsid w:val="009452AC"/>
    <w:rsid w:val="009452B3"/>
    <w:rsid w:val="009452C6"/>
    <w:rsid w:val="009452E2"/>
    <w:rsid w:val="00945301"/>
    <w:rsid w:val="00945325"/>
    <w:rsid w:val="00945335"/>
    <w:rsid w:val="0094534A"/>
    <w:rsid w:val="0094534D"/>
    <w:rsid w:val="00945397"/>
    <w:rsid w:val="009453C0"/>
    <w:rsid w:val="009453CD"/>
    <w:rsid w:val="009453D9"/>
    <w:rsid w:val="009453E1"/>
    <w:rsid w:val="0094544E"/>
    <w:rsid w:val="0094547F"/>
    <w:rsid w:val="0094548A"/>
    <w:rsid w:val="00945561"/>
    <w:rsid w:val="00945585"/>
    <w:rsid w:val="00945587"/>
    <w:rsid w:val="009455BA"/>
    <w:rsid w:val="0094561D"/>
    <w:rsid w:val="00945654"/>
    <w:rsid w:val="00945697"/>
    <w:rsid w:val="009456C3"/>
    <w:rsid w:val="009456EE"/>
    <w:rsid w:val="009456F4"/>
    <w:rsid w:val="00945735"/>
    <w:rsid w:val="00945738"/>
    <w:rsid w:val="009457A8"/>
    <w:rsid w:val="009457D2"/>
    <w:rsid w:val="009458CA"/>
    <w:rsid w:val="009458CD"/>
    <w:rsid w:val="009458D6"/>
    <w:rsid w:val="00945916"/>
    <w:rsid w:val="00945935"/>
    <w:rsid w:val="00945938"/>
    <w:rsid w:val="00945957"/>
    <w:rsid w:val="009459FB"/>
    <w:rsid w:val="00945A42"/>
    <w:rsid w:val="00945AD7"/>
    <w:rsid w:val="00945B3A"/>
    <w:rsid w:val="00945B7B"/>
    <w:rsid w:val="00945B99"/>
    <w:rsid w:val="00945BA2"/>
    <w:rsid w:val="00945BE5"/>
    <w:rsid w:val="00945C03"/>
    <w:rsid w:val="00945C18"/>
    <w:rsid w:val="00945C35"/>
    <w:rsid w:val="00945C38"/>
    <w:rsid w:val="00945C3C"/>
    <w:rsid w:val="00945C3E"/>
    <w:rsid w:val="00945C61"/>
    <w:rsid w:val="00945CCD"/>
    <w:rsid w:val="00945CEB"/>
    <w:rsid w:val="00945D43"/>
    <w:rsid w:val="00945D4E"/>
    <w:rsid w:val="00945D6D"/>
    <w:rsid w:val="00945DF8"/>
    <w:rsid w:val="00945E6B"/>
    <w:rsid w:val="00945E6D"/>
    <w:rsid w:val="00945E6F"/>
    <w:rsid w:val="00945E7B"/>
    <w:rsid w:val="00945ECA"/>
    <w:rsid w:val="00945ECE"/>
    <w:rsid w:val="00945F01"/>
    <w:rsid w:val="00945F0F"/>
    <w:rsid w:val="00945F42"/>
    <w:rsid w:val="00945F82"/>
    <w:rsid w:val="00945F8F"/>
    <w:rsid w:val="00945FBC"/>
    <w:rsid w:val="0094601F"/>
    <w:rsid w:val="00946050"/>
    <w:rsid w:val="00946053"/>
    <w:rsid w:val="00946073"/>
    <w:rsid w:val="00946087"/>
    <w:rsid w:val="0094608C"/>
    <w:rsid w:val="009460B1"/>
    <w:rsid w:val="009460CC"/>
    <w:rsid w:val="009460D4"/>
    <w:rsid w:val="009460F0"/>
    <w:rsid w:val="00946154"/>
    <w:rsid w:val="00946160"/>
    <w:rsid w:val="00946192"/>
    <w:rsid w:val="009461BF"/>
    <w:rsid w:val="009461CB"/>
    <w:rsid w:val="00946216"/>
    <w:rsid w:val="00946222"/>
    <w:rsid w:val="00946227"/>
    <w:rsid w:val="00946250"/>
    <w:rsid w:val="00946271"/>
    <w:rsid w:val="00946274"/>
    <w:rsid w:val="009462D7"/>
    <w:rsid w:val="00946309"/>
    <w:rsid w:val="00946323"/>
    <w:rsid w:val="0094632B"/>
    <w:rsid w:val="009463A0"/>
    <w:rsid w:val="009463BF"/>
    <w:rsid w:val="00946415"/>
    <w:rsid w:val="00946441"/>
    <w:rsid w:val="00946442"/>
    <w:rsid w:val="00946459"/>
    <w:rsid w:val="00946462"/>
    <w:rsid w:val="00946470"/>
    <w:rsid w:val="00946477"/>
    <w:rsid w:val="00946489"/>
    <w:rsid w:val="009464EF"/>
    <w:rsid w:val="0094651A"/>
    <w:rsid w:val="00946551"/>
    <w:rsid w:val="00946589"/>
    <w:rsid w:val="0094659D"/>
    <w:rsid w:val="0094661B"/>
    <w:rsid w:val="00946659"/>
    <w:rsid w:val="00946669"/>
    <w:rsid w:val="0094667A"/>
    <w:rsid w:val="00946687"/>
    <w:rsid w:val="0094669E"/>
    <w:rsid w:val="009466FD"/>
    <w:rsid w:val="00946709"/>
    <w:rsid w:val="0094670D"/>
    <w:rsid w:val="00946753"/>
    <w:rsid w:val="00946758"/>
    <w:rsid w:val="009467F6"/>
    <w:rsid w:val="0094682D"/>
    <w:rsid w:val="0094692B"/>
    <w:rsid w:val="00946935"/>
    <w:rsid w:val="0094693C"/>
    <w:rsid w:val="00946949"/>
    <w:rsid w:val="009469CC"/>
    <w:rsid w:val="009469EA"/>
    <w:rsid w:val="00946A38"/>
    <w:rsid w:val="00946A39"/>
    <w:rsid w:val="00946A79"/>
    <w:rsid w:val="00946A80"/>
    <w:rsid w:val="00946A9C"/>
    <w:rsid w:val="00946AA9"/>
    <w:rsid w:val="00946AC9"/>
    <w:rsid w:val="00946B06"/>
    <w:rsid w:val="00946B45"/>
    <w:rsid w:val="00946B4F"/>
    <w:rsid w:val="00946B65"/>
    <w:rsid w:val="00946B76"/>
    <w:rsid w:val="00946B7D"/>
    <w:rsid w:val="00946BA5"/>
    <w:rsid w:val="00946BCC"/>
    <w:rsid w:val="00946C2F"/>
    <w:rsid w:val="00946C36"/>
    <w:rsid w:val="00946C51"/>
    <w:rsid w:val="00946D0A"/>
    <w:rsid w:val="00946D32"/>
    <w:rsid w:val="00946DA0"/>
    <w:rsid w:val="00946DF7"/>
    <w:rsid w:val="00946DF9"/>
    <w:rsid w:val="00946E10"/>
    <w:rsid w:val="00946E61"/>
    <w:rsid w:val="00946E97"/>
    <w:rsid w:val="00946EC0"/>
    <w:rsid w:val="00946EE2"/>
    <w:rsid w:val="00946EF6"/>
    <w:rsid w:val="00946F1A"/>
    <w:rsid w:val="00946F22"/>
    <w:rsid w:val="00946F3F"/>
    <w:rsid w:val="00946F4F"/>
    <w:rsid w:val="00946F5D"/>
    <w:rsid w:val="00946F5E"/>
    <w:rsid w:val="00946F92"/>
    <w:rsid w:val="00946FDC"/>
    <w:rsid w:val="00946FE2"/>
    <w:rsid w:val="00947069"/>
    <w:rsid w:val="0094706F"/>
    <w:rsid w:val="00947078"/>
    <w:rsid w:val="009470A7"/>
    <w:rsid w:val="009470BF"/>
    <w:rsid w:val="009470D6"/>
    <w:rsid w:val="00947112"/>
    <w:rsid w:val="00947136"/>
    <w:rsid w:val="0094715E"/>
    <w:rsid w:val="0094716D"/>
    <w:rsid w:val="0094718B"/>
    <w:rsid w:val="0094718F"/>
    <w:rsid w:val="009471C1"/>
    <w:rsid w:val="009471D5"/>
    <w:rsid w:val="009471F7"/>
    <w:rsid w:val="0094722D"/>
    <w:rsid w:val="00947276"/>
    <w:rsid w:val="009472B5"/>
    <w:rsid w:val="009472C0"/>
    <w:rsid w:val="009472F6"/>
    <w:rsid w:val="0094733A"/>
    <w:rsid w:val="00947343"/>
    <w:rsid w:val="0094736B"/>
    <w:rsid w:val="00947379"/>
    <w:rsid w:val="00947389"/>
    <w:rsid w:val="009473B9"/>
    <w:rsid w:val="009473E8"/>
    <w:rsid w:val="00947433"/>
    <w:rsid w:val="0094743E"/>
    <w:rsid w:val="00947452"/>
    <w:rsid w:val="00947458"/>
    <w:rsid w:val="00947482"/>
    <w:rsid w:val="00947497"/>
    <w:rsid w:val="009474B4"/>
    <w:rsid w:val="009474FD"/>
    <w:rsid w:val="00947510"/>
    <w:rsid w:val="0094753B"/>
    <w:rsid w:val="00947594"/>
    <w:rsid w:val="00947599"/>
    <w:rsid w:val="009475B4"/>
    <w:rsid w:val="009475C4"/>
    <w:rsid w:val="0094760A"/>
    <w:rsid w:val="0094763F"/>
    <w:rsid w:val="00947656"/>
    <w:rsid w:val="0094766F"/>
    <w:rsid w:val="00947677"/>
    <w:rsid w:val="00947694"/>
    <w:rsid w:val="009476C0"/>
    <w:rsid w:val="009476DF"/>
    <w:rsid w:val="009476E7"/>
    <w:rsid w:val="00947724"/>
    <w:rsid w:val="00947742"/>
    <w:rsid w:val="0094774B"/>
    <w:rsid w:val="00947775"/>
    <w:rsid w:val="0094777B"/>
    <w:rsid w:val="0094777D"/>
    <w:rsid w:val="009477A3"/>
    <w:rsid w:val="009477A4"/>
    <w:rsid w:val="009477AB"/>
    <w:rsid w:val="009477F5"/>
    <w:rsid w:val="009477FB"/>
    <w:rsid w:val="00947848"/>
    <w:rsid w:val="00947855"/>
    <w:rsid w:val="0094786C"/>
    <w:rsid w:val="00947877"/>
    <w:rsid w:val="00947882"/>
    <w:rsid w:val="009478C7"/>
    <w:rsid w:val="009478C8"/>
    <w:rsid w:val="0094793B"/>
    <w:rsid w:val="00947995"/>
    <w:rsid w:val="009479FC"/>
    <w:rsid w:val="00947A16"/>
    <w:rsid w:val="00947A56"/>
    <w:rsid w:val="00947A70"/>
    <w:rsid w:val="00947A88"/>
    <w:rsid w:val="00947AF4"/>
    <w:rsid w:val="00947B18"/>
    <w:rsid w:val="00947B69"/>
    <w:rsid w:val="00947B9E"/>
    <w:rsid w:val="00947C4A"/>
    <w:rsid w:val="00947C68"/>
    <w:rsid w:val="00947D4C"/>
    <w:rsid w:val="00947D5A"/>
    <w:rsid w:val="00947D70"/>
    <w:rsid w:val="00947D7B"/>
    <w:rsid w:val="00947D9E"/>
    <w:rsid w:val="00947DA8"/>
    <w:rsid w:val="00947E36"/>
    <w:rsid w:val="00947E4A"/>
    <w:rsid w:val="00947E8D"/>
    <w:rsid w:val="00947EAC"/>
    <w:rsid w:val="00947EC3"/>
    <w:rsid w:val="00947F1B"/>
    <w:rsid w:val="00947F5E"/>
    <w:rsid w:val="00947F68"/>
    <w:rsid w:val="00947F7C"/>
    <w:rsid w:val="00947F9A"/>
    <w:rsid w:val="00947FC5"/>
    <w:rsid w:val="00947FE2"/>
    <w:rsid w:val="00947FFA"/>
    <w:rsid w:val="0094DDBA"/>
    <w:rsid w:val="0095000D"/>
    <w:rsid w:val="00950035"/>
    <w:rsid w:val="00950065"/>
    <w:rsid w:val="009500C8"/>
    <w:rsid w:val="00950121"/>
    <w:rsid w:val="0095012A"/>
    <w:rsid w:val="00950133"/>
    <w:rsid w:val="00950146"/>
    <w:rsid w:val="00950164"/>
    <w:rsid w:val="00950171"/>
    <w:rsid w:val="009501D4"/>
    <w:rsid w:val="00950223"/>
    <w:rsid w:val="00950243"/>
    <w:rsid w:val="00950267"/>
    <w:rsid w:val="0095027D"/>
    <w:rsid w:val="009502D4"/>
    <w:rsid w:val="009502FC"/>
    <w:rsid w:val="0095030B"/>
    <w:rsid w:val="00950318"/>
    <w:rsid w:val="0095033E"/>
    <w:rsid w:val="0095036B"/>
    <w:rsid w:val="00950387"/>
    <w:rsid w:val="00950424"/>
    <w:rsid w:val="0095046C"/>
    <w:rsid w:val="0095047E"/>
    <w:rsid w:val="0095048B"/>
    <w:rsid w:val="009504A2"/>
    <w:rsid w:val="009504CC"/>
    <w:rsid w:val="009504CD"/>
    <w:rsid w:val="009504FA"/>
    <w:rsid w:val="0095057F"/>
    <w:rsid w:val="00950637"/>
    <w:rsid w:val="00950645"/>
    <w:rsid w:val="0095064D"/>
    <w:rsid w:val="00950670"/>
    <w:rsid w:val="0095068C"/>
    <w:rsid w:val="009506A2"/>
    <w:rsid w:val="009506D3"/>
    <w:rsid w:val="009506D4"/>
    <w:rsid w:val="009506ED"/>
    <w:rsid w:val="00950743"/>
    <w:rsid w:val="0095075C"/>
    <w:rsid w:val="00950777"/>
    <w:rsid w:val="0095078A"/>
    <w:rsid w:val="0095078D"/>
    <w:rsid w:val="009507DB"/>
    <w:rsid w:val="009507E9"/>
    <w:rsid w:val="00950800"/>
    <w:rsid w:val="00950819"/>
    <w:rsid w:val="0095082D"/>
    <w:rsid w:val="00950840"/>
    <w:rsid w:val="009508A3"/>
    <w:rsid w:val="009508C8"/>
    <w:rsid w:val="009508DC"/>
    <w:rsid w:val="009508EE"/>
    <w:rsid w:val="00950925"/>
    <w:rsid w:val="00950937"/>
    <w:rsid w:val="0095097A"/>
    <w:rsid w:val="00950993"/>
    <w:rsid w:val="009509EC"/>
    <w:rsid w:val="009509F4"/>
    <w:rsid w:val="009509F6"/>
    <w:rsid w:val="00950A26"/>
    <w:rsid w:val="00950A2C"/>
    <w:rsid w:val="00950A6E"/>
    <w:rsid w:val="00950A8B"/>
    <w:rsid w:val="00950AC0"/>
    <w:rsid w:val="00950AD7"/>
    <w:rsid w:val="00950AF7"/>
    <w:rsid w:val="00950AFA"/>
    <w:rsid w:val="00950BC0"/>
    <w:rsid w:val="00950BC9"/>
    <w:rsid w:val="00950BFD"/>
    <w:rsid w:val="00950C10"/>
    <w:rsid w:val="00950C30"/>
    <w:rsid w:val="00950C5E"/>
    <w:rsid w:val="00950CA6"/>
    <w:rsid w:val="00950CC8"/>
    <w:rsid w:val="00950CF3"/>
    <w:rsid w:val="00950D19"/>
    <w:rsid w:val="00950D2D"/>
    <w:rsid w:val="00950D9F"/>
    <w:rsid w:val="00950DB3"/>
    <w:rsid w:val="00950DEB"/>
    <w:rsid w:val="00950E82"/>
    <w:rsid w:val="00950EF1"/>
    <w:rsid w:val="00950F0C"/>
    <w:rsid w:val="00950F34"/>
    <w:rsid w:val="00950F3F"/>
    <w:rsid w:val="00950F41"/>
    <w:rsid w:val="00950F52"/>
    <w:rsid w:val="00950F8B"/>
    <w:rsid w:val="00950FC0"/>
    <w:rsid w:val="00950FC5"/>
    <w:rsid w:val="00950FF4"/>
    <w:rsid w:val="0095100F"/>
    <w:rsid w:val="00951022"/>
    <w:rsid w:val="0095102E"/>
    <w:rsid w:val="00951039"/>
    <w:rsid w:val="00951047"/>
    <w:rsid w:val="00951080"/>
    <w:rsid w:val="0095108F"/>
    <w:rsid w:val="009510A9"/>
    <w:rsid w:val="009510BB"/>
    <w:rsid w:val="009510CE"/>
    <w:rsid w:val="009510DE"/>
    <w:rsid w:val="0095112D"/>
    <w:rsid w:val="0095115E"/>
    <w:rsid w:val="00951182"/>
    <w:rsid w:val="009511F9"/>
    <w:rsid w:val="00951203"/>
    <w:rsid w:val="00951295"/>
    <w:rsid w:val="009512B6"/>
    <w:rsid w:val="009512EB"/>
    <w:rsid w:val="009512FC"/>
    <w:rsid w:val="00951300"/>
    <w:rsid w:val="00951318"/>
    <w:rsid w:val="00951373"/>
    <w:rsid w:val="0095138B"/>
    <w:rsid w:val="009513A7"/>
    <w:rsid w:val="009513C0"/>
    <w:rsid w:val="009513D1"/>
    <w:rsid w:val="009513D3"/>
    <w:rsid w:val="009513DB"/>
    <w:rsid w:val="0095142B"/>
    <w:rsid w:val="00951430"/>
    <w:rsid w:val="00951490"/>
    <w:rsid w:val="0095149C"/>
    <w:rsid w:val="0095151F"/>
    <w:rsid w:val="00951520"/>
    <w:rsid w:val="0095152B"/>
    <w:rsid w:val="00951545"/>
    <w:rsid w:val="009515C4"/>
    <w:rsid w:val="009515E0"/>
    <w:rsid w:val="009515E9"/>
    <w:rsid w:val="009515EC"/>
    <w:rsid w:val="009515F1"/>
    <w:rsid w:val="00951680"/>
    <w:rsid w:val="0095175C"/>
    <w:rsid w:val="0095176D"/>
    <w:rsid w:val="009517B4"/>
    <w:rsid w:val="009517C7"/>
    <w:rsid w:val="009517C8"/>
    <w:rsid w:val="00951800"/>
    <w:rsid w:val="00951866"/>
    <w:rsid w:val="009518FD"/>
    <w:rsid w:val="0095190E"/>
    <w:rsid w:val="00951912"/>
    <w:rsid w:val="0095198D"/>
    <w:rsid w:val="009519A1"/>
    <w:rsid w:val="009519AA"/>
    <w:rsid w:val="009519CB"/>
    <w:rsid w:val="00951A0A"/>
    <w:rsid w:val="00951A46"/>
    <w:rsid w:val="00951AF7"/>
    <w:rsid w:val="00951AFA"/>
    <w:rsid w:val="00951B4C"/>
    <w:rsid w:val="00951B7F"/>
    <w:rsid w:val="00951BA8"/>
    <w:rsid w:val="00951C13"/>
    <w:rsid w:val="00951C27"/>
    <w:rsid w:val="00951C5A"/>
    <w:rsid w:val="00951C7D"/>
    <w:rsid w:val="00951C87"/>
    <w:rsid w:val="00951C91"/>
    <w:rsid w:val="00951CB2"/>
    <w:rsid w:val="00951CED"/>
    <w:rsid w:val="00951D1E"/>
    <w:rsid w:val="00951D8A"/>
    <w:rsid w:val="00951DA6"/>
    <w:rsid w:val="00951DE3"/>
    <w:rsid w:val="00951F19"/>
    <w:rsid w:val="00951F78"/>
    <w:rsid w:val="00951F9D"/>
    <w:rsid w:val="00951FAF"/>
    <w:rsid w:val="00951FD2"/>
    <w:rsid w:val="00951FD3"/>
    <w:rsid w:val="00951FFF"/>
    <w:rsid w:val="00952010"/>
    <w:rsid w:val="00952015"/>
    <w:rsid w:val="0095202E"/>
    <w:rsid w:val="00952034"/>
    <w:rsid w:val="0095209A"/>
    <w:rsid w:val="009521AD"/>
    <w:rsid w:val="009521B7"/>
    <w:rsid w:val="00952295"/>
    <w:rsid w:val="009522DC"/>
    <w:rsid w:val="009522F1"/>
    <w:rsid w:val="00952359"/>
    <w:rsid w:val="0095237D"/>
    <w:rsid w:val="009523AC"/>
    <w:rsid w:val="009523B9"/>
    <w:rsid w:val="009523BD"/>
    <w:rsid w:val="009523DA"/>
    <w:rsid w:val="009523E3"/>
    <w:rsid w:val="009523EB"/>
    <w:rsid w:val="00952449"/>
    <w:rsid w:val="009524C9"/>
    <w:rsid w:val="009524D2"/>
    <w:rsid w:val="00952509"/>
    <w:rsid w:val="0095250C"/>
    <w:rsid w:val="0095253F"/>
    <w:rsid w:val="00952555"/>
    <w:rsid w:val="0095258C"/>
    <w:rsid w:val="009525DF"/>
    <w:rsid w:val="009525F0"/>
    <w:rsid w:val="00952643"/>
    <w:rsid w:val="00952693"/>
    <w:rsid w:val="009526A6"/>
    <w:rsid w:val="009526CC"/>
    <w:rsid w:val="00952719"/>
    <w:rsid w:val="00952763"/>
    <w:rsid w:val="00952775"/>
    <w:rsid w:val="0095277A"/>
    <w:rsid w:val="0095279D"/>
    <w:rsid w:val="009527FB"/>
    <w:rsid w:val="009527FD"/>
    <w:rsid w:val="0095281A"/>
    <w:rsid w:val="00952862"/>
    <w:rsid w:val="009528B5"/>
    <w:rsid w:val="00952928"/>
    <w:rsid w:val="00952942"/>
    <w:rsid w:val="0095295B"/>
    <w:rsid w:val="009529A6"/>
    <w:rsid w:val="009529BF"/>
    <w:rsid w:val="009529F6"/>
    <w:rsid w:val="009529F8"/>
    <w:rsid w:val="00952A7F"/>
    <w:rsid w:val="00952A98"/>
    <w:rsid w:val="00952A99"/>
    <w:rsid w:val="00952ACF"/>
    <w:rsid w:val="00952AE5"/>
    <w:rsid w:val="00952B18"/>
    <w:rsid w:val="00952B63"/>
    <w:rsid w:val="00952BFD"/>
    <w:rsid w:val="00952C3D"/>
    <w:rsid w:val="00952C72"/>
    <w:rsid w:val="00952C8B"/>
    <w:rsid w:val="00952D18"/>
    <w:rsid w:val="00952D8E"/>
    <w:rsid w:val="00952DF8"/>
    <w:rsid w:val="00952E1F"/>
    <w:rsid w:val="00952E3C"/>
    <w:rsid w:val="00952E69"/>
    <w:rsid w:val="00952EB5"/>
    <w:rsid w:val="00952ED2"/>
    <w:rsid w:val="00952ED4"/>
    <w:rsid w:val="00952EEC"/>
    <w:rsid w:val="00952F1D"/>
    <w:rsid w:val="00952F6D"/>
    <w:rsid w:val="00952F8B"/>
    <w:rsid w:val="00952F8C"/>
    <w:rsid w:val="00952F9F"/>
    <w:rsid w:val="00952FFD"/>
    <w:rsid w:val="00953034"/>
    <w:rsid w:val="00953079"/>
    <w:rsid w:val="00953081"/>
    <w:rsid w:val="00953089"/>
    <w:rsid w:val="00953094"/>
    <w:rsid w:val="009530CF"/>
    <w:rsid w:val="009530D4"/>
    <w:rsid w:val="009530D8"/>
    <w:rsid w:val="00953104"/>
    <w:rsid w:val="00953108"/>
    <w:rsid w:val="00953117"/>
    <w:rsid w:val="00953125"/>
    <w:rsid w:val="0095316C"/>
    <w:rsid w:val="009531CA"/>
    <w:rsid w:val="009531F6"/>
    <w:rsid w:val="00953201"/>
    <w:rsid w:val="00953229"/>
    <w:rsid w:val="00953285"/>
    <w:rsid w:val="0095328E"/>
    <w:rsid w:val="009532AF"/>
    <w:rsid w:val="009532F3"/>
    <w:rsid w:val="00953313"/>
    <w:rsid w:val="0095333B"/>
    <w:rsid w:val="0095335D"/>
    <w:rsid w:val="009533B5"/>
    <w:rsid w:val="009533E2"/>
    <w:rsid w:val="009533F6"/>
    <w:rsid w:val="00953408"/>
    <w:rsid w:val="00953412"/>
    <w:rsid w:val="00953446"/>
    <w:rsid w:val="00953458"/>
    <w:rsid w:val="00953477"/>
    <w:rsid w:val="00953481"/>
    <w:rsid w:val="009534FC"/>
    <w:rsid w:val="00953558"/>
    <w:rsid w:val="00953565"/>
    <w:rsid w:val="0095356C"/>
    <w:rsid w:val="009535B8"/>
    <w:rsid w:val="00953652"/>
    <w:rsid w:val="00953663"/>
    <w:rsid w:val="00953670"/>
    <w:rsid w:val="009536D7"/>
    <w:rsid w:val="009536DF"/>
    <w:rsid w:val="009536E6"/>
    <w:rsid w:val="009536EA"/>
    <w:rsid w:val="00953700"/>
    <w:rsid w:val="00953712"/>
    <w:rsid w:val="00953729"/>
    <w:rsid w:val="00953743"/>
    <w:rsid w:val="0095374C"/>
    <w:rsid w:val="009537AB"/>
    <w:rsid w:val="009537ED"/>
    <w:rsid w:val="00953806"/>
    <w:rsid w:val="0095382D"/>
    <w:rsid w:val="00953831"/>
    <w:rsid w:val="00953846"/>
    <w:rsid w:val="00953854"/>
    <w:rsid w:val="0095386B"/>
    <w:rsid w:val="00953879"/>
    <w:rsid w:val="00953893"/>
    <w:rsid w:val="0095389F"/>
    <w:rsid w:val="009538D1"/>
    <w:rsid w:val="009538E3"/>
    <w:rsid w:val="009538EA"/>
    <w:rsid w:val="009538F2"/>
    <w:rsid w:val="00953908"/>
    <w:rsid w:val="0095392E"/>
    <w:rsid w:val="00953948"/>
    <w:rsid w:val="0095396B"/>
    <w:rsid w:val="00953989"/>
    <w:rsid w:val="009539A3"/>
    <w:rsid w:val="009539B2"/>
    <w:rsid w:val="009539EC"/>
    <w:rsid w:val="00953A29"/>
    <w:rsid w:val="00953A45"/>
    <w:rsid w:val="00953A67"/>
    <w:rsid w:val="00953A6A"/>
    <w:rsid w:val="00953ABD"/>
    <w:rsid w:val="00953AF2"/>
    <w:rsid w:val="00953B38"/>
    <w:rsid w:val="00953B6F"/>
    <w:rsid w:val="00953BA9"/>
    <w:rsid w:val="00953C56"/>
    <w:rsid w:val="00953CC5"/>
    <w:rsid w:val="00953D85"/>
    <w:rsid w:val="00953D9E"/>
    <w:rsid w:val="00953DB6"/>
    <w:rsid w:val="00953DDD"/>
    <w:rsid w:val="00953E08"/>
    <w:rsid w:val="00953E37"/>
    <w:rsid w:val="00953E3B"/>
    <w:rsid w:val="00953E43"/>
    <w:rsid w:val="00953E4A"/>
    <w:rsid w:val="00953EA0"/>
    <w:rsid w:val="00953EA1"/>
    <w:rsid w:val="00953EA9"/>
    <w:rsid w:val="00953EAC"/>
    <w:rsid w:val="00953EB1"/>
    <w:rsid w:val="00953EEC"/>
    <w:rsid w:val="00953F21"/>
    <w:rsid w:val="00953F35"/>
    <w:rsid w:val="00953F3C"/>
    <w:rsid w:val="00953F58"/>
    <w:rsid w:val="00953F84"/>
    <w:rsid w:val="00953FC9"/>
    <w:rsid w:val="00953FE2"/>
    <w:rsid w:val="0095401B"/>
    <w:rsid w:val="00954066"/>
    <w:rsid w:val="0095407A"/>
    <w:rsid w:val="009540A4"/>
    <w:rsid w:val="00954104"/>
    <w:rsid w:val="00954109"/>
    <w:rsid w:val="00954133"/>
    <w:rsid w:val="009541DE"/>
    <w:rsid w:val="009541E3"/>
    <w:rsid w:val="009541F1"/>
    <w:rsid w:val="0095422A"/>
    <w:rsid w:val="00954259"/>
    <w:rsid w:val="009542CE"/>
    <w:rsid w:val="009542F4"/>
    <w:rsid w:val="00954365"/>
    <w:rsid w:val="0095436C"/>
    <w:rsid w:val="0095436D"/>
    <w:rsid w:val="009543A0"/>
    <w:rsid w:val="009543D0"/>
    <w:rsid w:val="009543D9"/>
    <w:rsid w:val="00954419"/>
    <w:rsid w:val="00954447"/>
    <w:rsid w:val="00954462"/>
    <w:rsid w:val="0095448B"/>
    <w:rsid w:val="009544D8"/>
    <w:rsid w:val="00954503"/>
    <w:rsid w:val="0095450A"/>
    <w:rsid w:val="00954533"/>
    <w:rsid w:val="00954542"/>
    <w:rsid w:val="00954567"/>
    <w:rsid w:val="009545E9"/>
    <w:rsid w:val="0095461B"/>
    <w:rsid w:val="00954641"/>
    <w:rsid w:val="00954647"/>
    <w:rsid w:val="00954690"/>
    <w:rsid w:val="009546AD"/>
    <w:rsid w:val="00954701"/>
    <w:rsid w:val="00954718"/>
    <w:rsid w:val="00954722"/>
    <w:rsid w:val="0095473F"/>
    <w:rsid w:val="0095479D"/>
    <w:rsid w:val="009547BE"/>
    <w:rsid w:val="009547E7"/>
    <w:rsid w:val="00954809"/>
    <w:rsid w:val="0095480C"/>
    <w:rsid w:val="00954876"/>
    <w:rsid w:val="009548E7"/>
    <w:rsid w:val="009548E8"/>
    <w:rsid w:val="00954932"/>
    <w:rsid w:val="0095497C"/>
    <w:rsid w:val="009549A5"/>
    <w:rsid w:val="009549D6"/>
    <w:rsid w:val="00954A0F"/>
    <w:rsid w:val="00954A28"/>
    <w:rsid w:val="00954A39"/>
    <w:rsid w:val="00954A57"/>
    <w:rsid w:val="00954AB0"/>
    <w:rsid w:val="00954ABD"/>
    <w:rsid w:val="00954AE8"/>
    <w:rsid w:val="00954AF6"/>
    <w:rsid w:val="00954B26"/>
    <w:rsid w:val="00954B70"/>
    <w:rsid w:val="00954B8A"/>
    <w:rsid w:val="00954B9A"/>
    <w:rsid w:val="00954BD0"/>
    <w:rsid w:val="00954C09"/>
    <w:rsid w:val="00954C7E"/>
    <w:rsid w:val="00954C8F"/>
    <w:rsid w:val="00954CAA"/>
    <w:rsid w:val="00954CDE"/>
    <w:rsid w:val="00954D2A"/>
    <w:rsid w:val="00954D4D"/>
    <w:rsid w:val="00954D60"/>
    <w:rsid w:val="00954D67"/>
    <w:rsid w:val="00954DED"/>
    <w:rsid w:val="00954E15"/>
    <w:rsid w:val="00954E53"/>
    <w:rsid w:val="00954E63"/>
    <w:rsid w:val="00954E97"/>
    <w:rsid w:val="00954EA2"/>
    <w:rsid w:val="00954EBF"/>
    <w:rsid w:val="00954EF2"/>
    <w:rsid w:val="00954F04"/>
    <w:rsid w:val="00954F06"/>
    <w:rsid w:val="00954F1D"/>
    <w:rsid w:val="00954F25"/>
    <w:rsid w:val="00954F49"/>
    <w:rsid w:val="00954F74"/>
    <w:rsid w:val="00954F83"/>
    <w:rsid w:val="00954F97"/>
    <w:rsid w:val="00954FD7"/>
    <w:rsid w:val="00954FFC"/>
    <w:rsid w:val="009550B0"/>
    <w:rsid w:val="009550B8"/>
    <w:rsid w:val="009550F6"/>
    <w:rsid w:val="0095513D"/>
    <w:rsid w:val="0095515B"/>
    <w:rsid w:val="0095517A"/>
    <w:rsid w:val="0095518F"/>
    <w:rsid w:val="0095521A"/>
    <w:rsid w:val="0095524A"/>
    <w:rsid w:val="0095529D"/>
    <w:rsid w:val="009552D0"/>
    <w:rsid w:val="009552F7"/>
    <w:rsid w:val="0095530B"/>
    <w:rsid w:val="00955357"/>
    <w:rsid w:val="009553A9"/>
    <w:rsid w:val="009553DA"/>
    <w:rsid w:val="00955401"/>
    <w:rsid w:val="00955450"/>
    <w:rsid w:val="00955473"/>
    <w:rsid w:val="00955497"/>
    <w:rsid w:val="009554B3"/>
    <w:rsid w:val="009554E5"/>
    <w:rsid w:val="009554EF"/>
    <w:rsid w:val="009554FB"/>
    <w:rsid w:val="009554FC"/>
    <w:rsid w:val="00955513"/>
    <w:rsid w:val="00955563"/>
    <w:rsid w:val="00955573"/>
    <w:rsid w:val="009555B3"/>
    <w:rsid w:val="00955622"/>
    <w:rsid w:val="0095564A"/>
    <w:rsid w:val="00955693"/>
    <w:rsid w:val="009556AB"/>
    <w:rsid w:val="009556D1"/>
    <w:rsid w:val="009556FA"/>
    <w:rsid w:val="0095571B"/>
    <w:rsid w:val="00955780"/>
    <w:rsid w:val="009557AD"/>
    <w:rsid w:val="009557C2"/>
    <w:rsid w:val="009557C8"/>
    <w:rsid w:val="009557C9"/>
    <w:rsid w:val="009557D6"/>
    <w:rsid w:val="009557DD"/>
    <w:rsid w:val="00955811"/>
    <w:rsid w:val="00955858"/>
    <w:rsid w:val="009558D2"/>
    <w:rsid w:val="00955909"/>
    <w:rsid w:val="00955910"/>
    <w:rsid w:val="0095593C"/>
    <w:rsid w:val="009559B3"/>
    <w:rsid w:val="009559FD"/>
    <w:rsid w:val="00955A1D"/>
    <w:rsid w:val="00955A46"/>
    <w:rsid w:val="00955A52"/>
    <w:rsid w:val="00955A59"/>
    <w:rsid w:val="00955A5B"/>
    <w:rsid w:val="00955A6F"/>
    <w:rsid w:val="00955A9A"/>
    <w:rsid w:val="00955B1F"/>
    <w:rsid w:val="00955B42"/>
    <w:rsid w:val="00955B7A"/>
    <w:rsid w:val="00955BA3"/>
    <w:rsid w:val="00955BB7"/>
    <w:rsid w:val="00955C22"/>
    <w:rsid w:val="00955C57"/>
    <w:rsid w:val="00955D14"/>
    <w:rsid w:val="00955D61"/>
    <w:rsid w:val="00955D95"/>
    <w:rsid w:val="00955DDF"/>
    <w:rsid w:val="00955DF9"/>
    <w:rsid w:val="00955E6A"/>
    <w:rsid w:val="00955EDD"/>
    <w:rsid w:val="00955EE8"/>
    <w:rsid w:val="00955EEA"/>
    <w:rsid w:val="00955EEC"/>
    <w:rsid w:val="00955EF9"/>
    <w:rsid w:val="00955F3A"/>
    <w:rsid w:val="00955F3C"/>
    <w:rsid w:val="00955F3F"/>
    <w:rsid w:val="00955F70"/>
    <w:rsid w:val="00955F74"/>
    <w:rsid w:val="00955F7F"/>
    <w:rsid w:val="00955F87"/>
    <w:rsid w:val="00955FAC"/>
    <w:rsid w:val="00955FCB"/>
    <w:rsid w:val="00955FCF"/>
    <w:rsid w:val="00955FD2"/>
    <w:rsid w:val="00955FE2"/>
    <w:rsid w:val="00955FE7"/>
    <w:rsid w:val="00956015"/>
    <w:rsid w:val="00956016"/>
    <w:rsid w:val="0095604C"/>
    <w:rsid w:val="0095606D"/>
    <w:rsid w:val="0095606E"/>
    <w:rsid w:val="0095606F"/>
    <w:rsid w:val="00956073"/>
    <w:rsid w:val="00956080"/>
    <w:rsid w:val="00956083"/>
    <w:rsid w:val="009560A6"/>
    <w:rsid w:val="009560F1"/>
    <w:rsid w:val="00956135"/>
    <w:rsid w:val="00956140"/>
    <w:rsid w:val="0095615B"/>
    <w:rsid w:val="00956162"/>
    <w:rsid w:val="00956172"/>
    <w:rsid w:val="00956175"/>
    <w:rsid w:val="00956176"/>
    <w:rsid w:val="00956198"/>
    <w:rsid w:val="009561AD"/>
    <w:rsid w:val="009561D3"/>
    <w:rsid w:val="009561F3"/>
    <w:rsid w:val="00956223"/>
    <w:rsid w:val="00956251"/>
    <w:rsid w:val="00956257"/>
    <w:rsid w:val="00956284"/>
    <w:rsid w:val="009562CC"/>
    <w:rsid w:val="009562D8"/>
    <w:rsid w:val="0095630A"/>
    <w:rsid w:val="0095632C"/>
    <w:rsid w:val="00956342"/>
    <w:rsid w:val="0095634B"/>
    <w:rsid w:val="00956395"/>
    <w:rsid w:val="009563B2"/>
    <w:rsid w:val="009563BC"/>
    <w:rsid w:val="00956409"/>
    <w:rsid w:val="00956443"/>
    <w:rsid w:val="00956465"/>
    <w:rsid w:val="0095646D"/>
    <w:rsid w:val="00956518"/>
    <w:rsid w:val="0095651B"/>
    <w:rsid w:val="0095653B"/>
    <w:rsid w:val="00956568"/>
    <w:rsid w:val="00956594"/>
    <w:rsid w:val="0095659D"/>
    <w:rsid w:val="009565AC"/>
    <w:rsid w:val="009565BD"/>
    <w:rsid w:val="00956602"/>
    <w:rsid w:val="00956607"/>
    <w:rsid w:val="0095660B"/>
    <w:rsid w:val="0095661C"/>
    <w:rsid w:val="00956643"/>
    <w:rsid w:val="00956689"/>
    <w:rsid w:val="0095669D"/>
    <w:rsid w:val="00956796"/>
    <w:rsid w:val="0095682D"/>
    <w:rsid w:val="00956842"/>
    <w:rsid w:val="0095686B"/>
    <w:rsid w:val="009568BE"/>
    <w:rsid w:val="009568DD"/>
    <w:rsid w:val="009568EE"/>
    <w:rsid w:val="00956916"/>
    <w:rsid w:val="0095691F"/>
    <w:rsid w:val="00956947"/>
    <w:rsid w:val="00956948"/>
    <w:rsid w:val="0095694A"/>
    <w:rsid w:val="00956952"/>
    <w:rsid w:val="00956961"/>
    <w:rsid w:val="00956978"/>
    <w:rsid w:val="009569A8"/>
    <w:rsid w:val="009569D4"/>
    <w:rsid w:val="009569E2"/>
    <w:rsid w:val="00956A57"/>
    <w:rsid w:val="00956A64"/>
    <w:rsid w:val="00956AB5"/>
    <w:rsid w:val="00956B1E"/>
    <w:rsid w:val="00956B30"/>
    <w:rsid w:val="00956B31"/>
    <w:rsid w:val="00956B59"/>
    <w:rsid w:val="00956B68"/>
    <w:rsid w:val="00956B72"/>
    <w:rsid w:val="00956BAE"/>
    <w:rsid w:val="00956BCC"/>
    <w:rsid w:val="00956BD0"/>
    <w:rsid w:val="00956BD9"/>
    <w:rsid w:val="00956BFE"/>
    <w:rsid w:val="00956C21"/>
    <w:rsid w:val="00956C98"/>
    <w:rsid w:val="00956CAE"/>
    <w:rsid w:val="00956D0C"/>
    <w:rsid w:val="00956D1C"/>
    <w:rsid w:val="00956D8A"/>
    <w:rsid w:val="00956E10"/>
    <w:rsid w:val="00956E8B"/>
    <w:rsid w:val="00956EFC"/>
    <w:rsid w:val="00956F5C"/>
    <w:rsid w:val="00956FB0"/>
    <w:rsid w:val="00957022"/>
    <w:rsid w:val="0095704C"/>
    <w:rsid w:val="009570C7"/>
    <w:rsid w:val="0095712A"/>
    <w:rsid w:val="00957142"/>
    <w:rsid w:val="00957152"/>
    <w:rsid w:val="00957180"/>
    <w:rsid w:val="0095719E"/>
    <w:rsid w:val="009571D7"/>
    <w:rsid w:val="0095720E"/>
    <w:rsid w:val="00957236"/>
    <w:rsid w:val="0095724C"/>
    <w:rsid w:val="009572A4"/>
    <w:rsid w:val="009572AE"/>
    <w:rsid w:val="009572BE"/>
    <w:rsid w:val="009572DE"/>
    <w:rsid w:val="00957352"/>
    <w:rsid w:val="009573C9"/>
    <w:rsid w:val="009573F2"/>
    <w:rsid w:val="00957421"/>
    <w:rsid w:val="00957442"/>
    <w:rsid w:val="00957445"/>
    <w:rsid w:val="0095745C"/>
    <w:rsid w:val="0095747D"/>
    <w:rsid w:val="00957489"/>
    <w:rsid w:val="00957494"/>
    <w:rsid w:val="009574A9"/>
    <w:rsid w:val="009574D8"/>
    <w:rsid w:val="009574ED"/>
    <w:rsid w:val="00957504"/>
    <w:rsid w:val="0095757E"/>
    <w:rsid w:val="009575C4"/>
    <w:rsid w:val="0095761B"/>
    <w:rsid w:val="00957698"/>
    <w:rsid w:val="009576E8"/>
    <w:rsid w:val="0095770B"/>
    <w:rsid w:val="0095770D"/>
    <w:rsid w:val="00957736"/>
    <w:rsid w:val="00957743"/>
    <w:rsid w:val="00957757"/>
    <w:rsid w:val="00957772"/>
    <w:rsid w:val="009577AB"/>
    <w:rsid w:val="009577B7"/>
    <w:rsid w:val="009577DC"/>
    <w:rsid w:val="00957822"/>
    <w:rsid w:val="00957838"/>
    <w:rsid w:val="0095784A"/>
    <w:rsid w:val="0095788A"/>
    <w:rsid w:val="0095788B"/>
    <w:rsid w:val="009578A8"/>
    <w:rsid w:val="009578DB"/>
    <w:rsid w:val="00957935"/>
    <w:rsid w:val="00957936"/>
    <w:rsid w:val="0095796E"/>
    <w:rsid w:val="00957981"/>
    <w:rsid w:val="00957998"/>
    <w:rsid w:val="009579C9"/>
    <w:rsid w:val="00957A16"/>
    <w:rsid w:val="00957A7B"/>
    <w:rsid w:val="00957A8A"/>
    <w:rsid w:val="00957A94"/>
    <w:rsid w:val="00957A96"/>
    <w:rsid w:val="00957ACF"/>
    <w:rsid w:val="00957B11"/>
    <w:rsid w:val="00957B33"/>
    <w:rsid w:val="00957B7D"/>
    <w:rsid w:val="00957BC1"/>
    <w:rsid w:val="00957CAE"/>
    <w:rsid w:val="00957CB6"/>
    <w:rsid w:val="00957CBC"/>
    <w:rsid w:val="00957D32"/>
    <w:rsid w:val="00957D4D"/>
    <w:rsid w:val="00957D82"/>
    <w:rsid w:val="00957DD2"/>
    <w:rsid w:val="00957E2D"/>
    <w:rsid w:val="00957E6F"/>
    <w:rsid w:val="00957EA2"/>
    <w:rsid w:val="00957EB4"/>
    <w:rsid w:val="00957EB6"/>
    <w:rsid w:val="00957EDE"/>
    <w:rsid w:val="00957EED"/>
    <w:rsid w:val="00957F68"/>
    <w:rsid w:val="00957FBC"/>
    <w:rsid w:val="00957FC4"/>
    <w:rsid w:val="00957FCD"/>
    <w:rsid w:val="00957FE9"/>
    <w:rsid w:val="0095B8ED"/>
    <w:rsid w:val="00960001"/>
    <w:rsid w:val="00960083"/>
    <w:rsid w:val="009600B7"/>
    <w:rsid w:val="009600FE"/>
    <w:rsid w:val="00960143"/>
    <w:rsid w:val="00960148"/>
    <w:rsid w:val="00960183"/>
    <w:rsid w:val="009601C5"/>
    <w:rsid w:val="0096020A"/>
    <w:rsid w:val="0096022A"/>
    <w:rsid w:val="00960327"/>
    <w:rsid w:val="0096033E"/>
    <w:rsid w:val="00960394"/>
    <w:rsid w:val="009603A5"/>
    <w:rsid w:val="009603DF"/>
    <w:rsid w:val="00960438"/>
    <w:rsid w:val="0096044F"/>
    <w:rsid w:val="00960459"/>
    <w:rsid w:val="00960471"/>
    <w:rsid w:val="00960487"/>
    <w:rsid w:val="009604FC"/>
    <w:rsid w:val="00960531"/>
    <w:rsid w:val="009605F2"/>
    <w:rsid w:val="009606CA"/>
    <w:rsid w:val="009606CC"/>
    <w:rsid w:val="009606D3"/>
    <w:rsid w:val="009606E2"/>
    <w:rsid w:val="009606E6"/>
    <w:rsid w:val="009606EF"/>
    <w:rsid w:val="0096070D"/>
    <w:rsid w:val="00960764"/>
    <w:rsid w:val="009607B2"/>
    <w:rsid w:val="00960842"/>
    <w:rsid w:val="00960855"/>
    <w:rsid w:val="00960861"/>
    <w:rsid w:val="009608B9"/>
    <w:rsid w:val="009608F6"/>
    <w:rsid w:val="00960932"/>
    <w:rsid w:val="009609CA"/>
    <w:rsid w:val="009609E8"/>
    <w:rsid w:val="009609F0"/>
    <w:rsid w:val="00960A08"/>
    <w:rsid w:val="00960A43"/>
    <w:rsid w:val="00960A6C"/>
    <w:rsid w:val="00960A76"/>
    <w:rsid w:val="00960AC1"/>
    <w:rsid w:val="00960AE5"/>
    <w:rsid w:val="00960B2A"/>
    <w:rsid w:val="00960B44"/>
    <w:rsid w:val="00960B74"/>
    <w:rsid w:val="00960C79"/>
    <w:rsid w:val="00960C7B"/>
    <w:rsid w:val="00960C86"/>
    <w:rsid w:val="00960C96"/>
    <w:rsid w:val="00960CC7"/>
    <w:rsid w:val="00960CE1"/>
    <w:rsid w:val="00960D0B"/>
    <w:rsid w:val="00960D22"/>
    <w:rsid w:val="00960D41"/>
    <w:rsid w:val="00960D80"/>
    <w:rsid w:val="00960DC5"/>
    <w:rsid w:val="00960DDA"/>
    <w:rsid w:val="00960E6D"/>
    <w:rsid w:val="00960EA4"/>
    <w:rsid w:val="00960EC3"/>
    <w:rsid w:val="00960ECA"/>
    <w:rsid w:val="00960ED5"/>
    <w:rsid w:val="00960F21"/>
    <w:rsid w:val="00960F3E"/>
    <w:rsid w:val="00960F65"/>
    <w:rsid w:val="00960FA7"/>
    <w:rsid w:val="00960FE9"/>
    <w:rsid w:val="00961020"/>
    <w:rsid w:val="0096106E"/>
    <w:rsid w:val="009610B5"/>
    <w:rsid w:val="009610BF"/>
    <w:rsid w:val="009610E2"/>
    <w:rsid w:val="00961182"/>
    <w:rsid w:val="00961195"/>
    <w:rsid w:val="00961198"/>
    <w:rsid w:val="009611AA"/>
    <w:rsid w:val="0096120A"/>
    <w:rsid w:val="0096120D"/>
    <w:rsid w:val="00961283"/>
    <w:rsid w:val="009612FA"/>
    <w:rsid w:val="009613B5"/>
    <w:rsid w:val="009613BD"/>
    <w:rsid w:val="009613EB"/>
    <w:rsid w:val="00961433"/>
    <w:rsid w:val="00961444"/>
    <w:rsid w:val="00961459"/>
    <w:rsid w:val="00961483"/>
    <w:rsid w:val="00961490"/>
    <w:rsid w:val="00961498"/>
    <w:rsid w:val="009614A8"/>
    <w:rsid w:val="009614AB"/>
    <w:rsid w:val="009614DF"/>
    <w:rsid w:val="0096150B"/>
    <w:rsid w:val="0096151F"/>
    <w:rsid w:val="00961567"/>
    <w:rsid w:val="0096156A"/>
    <w:rsid w:val="0096156E"/>
    <w:rsid w:val="0096158D"/>
    <w:rsid w:val="009615BD"/>
    <w:rsid w:val="009615CB"/>
    <w:rsid w:val="009615CD"/>
    <w:rsid w:val="009615DE"/>
    <w:rsid w:val="009615E5"/>
    <w:rsid w:val="00961617"/>
    <w:rsid w:val="00961665"/>
    <w:rsid w:val="00961690"/>
    <w:rsid w:val="00961694"/>
    <w:rsid w:val="009616C5"/>
    <w:rsid w:val="00961748"/>
    <w:rsid w:val="0096177C"/>
    <w:rsid w:val="009617A4"/>
    <w:rsid w:val="009617C6"/>
    <w:rsid w:val="0096181C"/>
    <w:rsid w:val="0096182B"/>
    <w:rsid w:val="00961846"/>
    <w:rsid w:val="00961861"/>
    <w:rsid w:val="009618A5"/>
    <w:rsid w:val="009618A8"/>
    <w:rsid w:val="009618B3"/>
    <w:rsid w:val="009618C2"/>
    <w:rsid w:val="009618C8"/>
    <w:rsid w:val="009618D4"/>
    <w:rsid w:val="0096190D"/>
    <w:rsid w:val="00961954"/>
    <w:rsid w:val="0096198F"/>
    <w:rsid w:val="009619E5"/>
    <w:rsid w:val="00961A36"/>
    <w:rsid w:val="00961AC7"/>
    <w:rsid w:val="00961B0F"/>
    <w:rsid w:val="00961B1F"/>
    <w:rsid w:val="00961B41"/>
    <w:rsid w:val="00961BC9"/>
    <w:rsid w:val="00961BCC"/>
    <w:rsid w:val="00961C07"/>
    <w:rsid w:val="00961C09"/>
    <w:rsid w:val="00961C54"/>
    <w:rsid w:val="00961CD1"/>
    <w:rsid w:val="00961CD5"/>
    <w:rsid w:val="00961CD9"/>
    <w:rsid w:val="00961CF1"/>
    <w:rsid w:val="00961D1F"/>
    <w:rsid w:val="00961D2F"/>
    <w:rsid w:val="00961D59"/>
    <w:rsid w:val="00961D79"/>
    <w:rsid w:val="00961D81"/>
    <w:rsid w:val="00961DC7"/>
    <w:rsid w:val="00961DC9"/>
    <w:rsid w:val="00961E4B"/>
    <w:rsid w:val="00961E94"/>
    <w:rsid w:val="00961EA6"/>
    <w:rsid w:val="00961EFC"/>
    <w:rsid w:val="00961F32"/>
    <w:rsid w:val="00961FC5"/>
    <w:rsid w:val="00961FDD"/>
    <w:rsid w:val="0096205E"/>
    <w:rsid w:val="009620B7"/>
    <w:rsid w:val="00962106"/>
    <w:rsid w:val="0096212C"/>
    <w:rsid w:val="00962138"/>
    <w:rsid w:val="0096214F"/>
    <w:rsid w:val="0096215F"/>
    <w:rsid w:val="00962164"/>
    <w:rsid w:val="00962179"/>
    <w:rsid w:val="0096218B"/>
    <w:rsid w:val="009621E3"/>
    <w:rsid w:val="0096222F"/>
    <w:rsid w:val="0096224B"/>
    <w:rsid w:val="009622AB"/>
    <w:rsid w:val="009622C1"/>
    <w:rsid w:val="00962303"/>
    <w:rsid w:val="0096232F"/>
    <w:rsid w:val="00962344"/>
    <w:rsid w:val="00962385"/>
    <w:rsid w:val="00962392"/>
    <w:rsid w:val="009623A4"/>
    <w:rsid w:val="009623A9"/>
    <w:rsid w:val="009623E5"/>
    <w:rsid w:val="00962409"/>
    <w:rsid w:val="00962436"/>
    <w:rsid w:val="0096246A"/>
    <w:rsid w:val="0096246B"/>
    <w:rsid w:val="00962491"/>
    <w:rsid w:val="009624A3"/>
    <w:rsid w:val="009624BD"/>
    <w:rsid w:val="0096253E"/>
    <w:rsid w:val="00962542"/>
    <w:rsid w:val="009625FF"/>
    <w:rsid w:val="00962618"/>
    <w:rsid w:val="0096261E"/>
    <w:rsid w:val="00962694"/>
    <w:rsid w:val="009626CD"/>
    <w:rsid w:val="00962712"/>
    <w:rsid w:val="00962753"/>
    <w:rsid w:val="0096278D"/>
    <w:rsid w:val="009627D8"/>
    <w:rsid w:val="00962833"/>
    <w:rsid w:val="00962881"/>
    <w:rsid w:val="00962899"/>
    <w:rsid w:val="009628BE"/>
    <w:rsid w:val="009628BF"/>
    <w:rsid w:val="009628DB"/>
    <w:rsid w:val="009628FA"/>
    <w:rsid w:val="00962950"/>
    <w:rsid w:val="009629A8"/>
    <w:rsid w:val="009629C9"/>
    <w:rsid w:val="009629CC"/>
    <w:rsid w:val="009629E0"/>
    <w:rsid w:val="009629EB"/>
    <w:rsid w:val="009629EE"/>
    <w:rsid w:val="00962A23"/>
    <w:rsid w:val="00962A25"/>
    <w:rsid w:val="00962A97"/>
    <w:rsid w:val="00962AA3"/>
    <w:rsid w:val="00962AAF"/>
    <w:rsid w:val="00962AB9"/>
    <w:rsid w:val="00962B1B"/>
    <w:rsid w:val="00962B2C"/>
    <w:rsid w:val="00962B38"/>
    <w:rsid w:val="00962B6E"/>
    <w:rsid w:val="00962B79"/>
    <w:rsid w:val="00962B9C"/>
    <w:rsid w:val="00962BB5"/>
    <w:rsid w:val="00962C51"/>
    <w:rsid w:val="00962CFE"/>
    <w:rsid w:val="00962D2F"/>
    <w:rsid w:val="00962D36"/>
    <w:rsid w:val="00962D4D"/>
    <w:rsid w:val="00962D8C"/>
    <w:rsid w:val="00962DB8"/>
    <w:rsid w:val="00962DD5"/>
    <w:rsid w:val="00962DE0"/>
    <w:rsid w:val="00962E1F"/>
    <w:rsid w:val="00962E2E"/>
    <w:rsid w:val="00962E38"/>
    <w:rsid w:val="00962E87"/>
    <w:rsid w:val="00962E8D"/>
    <w:rsid w:val="00962EA1"/>
    <w:rsid w:val="00962EA7"/>
    <w:rsid w:val="00962EAD"/>
    <w:rsid w:val="00962EBE"/>
    <w:rsid w:val="00962EBF"/>
    <w:rsid w:val="00962ECE"/>
    <w:rsid w:val="00962EE6"/>
    <w:rsid w:val="00962EFE"/>
    <w:rsid w:val="00962F19"/>
    <w:rsid w:val="00962F35"/>
    <w:rsid w:val="00962F42"/>
    <w:rsid w:val="00962F72"/>
    <w:rsid w:val="00962FD3"/>
    <w:rsid w:val="00962FE2"/>
    <w:rsid w:val="00962FE7"/>
    <w:rsid w:val="0096300B"/>
    <w:rsid w:val="00963013"/>
    <w:rsid w:val="00963022"/>
    <w:rsid w:val="00963023"/>
    <w:rsid w:val="00963024"/>
    <w:rsid w:val="00963049"/>
    <w:rsid w:val="00963063"/>
    <w:rsid w:val="00963082"/>
    <w:rsid w:val="0096309B"/>
    <w:rsid w:val="009630DB"/>
    <w:rsid w:val="009630FD"/>
    <w:rsid w:val="00963101"/>
    <w:rsid w:val="00963124"/>
    <w:rsid w:val="00963150"/>
    <w:rsid w:val="0096319E"/>
    <w:rsid w:val="009631AE"/>
    <w:rsid w:val="00963223"/>
    <w:rsid w:val="00963232"/>
    <w:rsid w:val="00963264"/>
    <w:rsid w:val="0096328C"/>
    <w:rsid w:val="009632C1"/>
    <w:rsid w:val="009632C2"/>
    <w:rsid w:val="009632D6"/>
    <w:rsid w:val="00963319"/>
    <w:rsid w:val="0096339C"/>
    <w:rsid w:val="009633B2"/>
    <w:rsid w:val="009633CD"/>
    <w:rsid w:val="0096341E"/>
    <w:rsid w:val="0096343E"/>
    <w:rsid w:val="00963468"/>
    <w:rsid w:val="0096349D"/>
    <w:rsid w:val="009634C0"/>
    <w:rsid w:val="00963574"/>
    <w:rsid w:val="00963596"/>
    <w:rsid w:val="00963597"/>
    <w:rsid w:val="009635A7"/>
    <w:rsid w:val="009635FA"/>
    <w:rsid w:val="00963618"/>
    <w:rsid w:val="00963629"/>
    <w:rsid w:val="00963677"/>
    <w:rsid w:val="0096368A"/>
    <w:rsid w:val="009636A7"/>
    <w:rsid w:val="009636D4"/>
    <w:rsid w:val="009636EB"/>
    <w:rsid w:val="0096371F"/>
    <w:rsid w:val="00963727"/>
    <w:rsid w:val="00963732"/>
    <w:rsid w:val="00963733"/>
    <w:rsid w:val="0096375B"/>
    <w:rsid w:val="009637E1"/>
    <w:rsid w:val="00963825"/>
    <w:rsid w:val="00963826"/>
    <w:rsid w:val="0096382B"/>
    <w:rsid w:val="0096387C"/>
    <w:rsid w:val="00963880"/>
    <w:rsid w:val="009638DE"/>
    <w:rsid w:val="009638FF"/>
    <w:rsid w:val="00963907"/>
    <w:rsid w:val="0096391C"/>
    <w:rsid w:val="0096392A"/>
    <w:rsid w:val="00963962"/>
    <w:rsid w:val="009639B7"/>
    <w:rsid w:val="009639CA"/>
    <w:rsid w:val="009639D3"/>
    <w:rsid w:val="00963A00"/>
    <w:rsid w:val="00963A11"/>
    <w:rsid w:val="00963A40"/>
    <w:rsid w:val="00963A46"/>
    <w:rsid w:val="00963A47"/>
    <w:rsid w:val="00963A99"/>
    <w:rsid w:val="00963AA4"/>
    <w:rsid w:val="00963B10"/>
    <w:rsid w:val="00963B13"/>
    <w:rsid w:val="00963BC4"/>
    <w:rsid w:val="00963BE9"/>
    <w:rsid w:val="00963C08"/>
    <w:rsid w:val="00963C6F"/>
    <w:rsid w:val="00963CD9"/>
    <w:rsid w:val="00963D1F"/>
    <w:rsid w:val="00963D20"/>
    <w:rsid w:val="00963D70"/>
    <w:rsid w:val="00963D78"/>
    <w:rsid w:val="00963DC6"/>
    <w:rsid w:val="00963DE7"/>
    <w:rsid w:val="00963DFD"/>
    <w:rsid w:val="00963E10"/>
    <w:rsid w:val="00963E55"/>
    <w:rsid w:val="00963E5C"/>
    <w:rsid w:val="00963E92"/>
    <w:rsid w:val="00963EA4"/>
    <w:rsid w:val="00963EEB"/>
    <w:rsid w:val="00963F16"/>
    <w:rsid w:val="00963F2E"/>
    <w:rsid w:val="00963F3F"/>
    <w:rsid w:val="00963F76"/>
    <w:rsid w:val="00963F8C"/>
    <w:rsid w:val="0096402A"/>
    <w:rsid w:val="00964037"/>
    <w:rsid w:val="0096403D"/>
    <w:rsid w:val="00964043"/>
    <w:rsid w:val="0096404C"/>
    <w:rsid w:val="00964066"/>
    <w:rsid w:val="00964079"/>
    <w:rsid w:val="009640AE"/>
    <w:rsid w:val="009640C1"/>
    <w:rsid w:val="009640C9"/>
    <w:rsid w:val="009640E5"/>
    <w:rsid w:val="00964116"/>
    <w:rsid w:val="00964121"/>
    <w:rsid w:val="00964128"/>
    <w:rsid w:val="00964145"/>
    <w:rsid w:val="00964152"/>
    <w:rsid w:val="009641EA"/>
    <w:rsid w:val="00964211"/>
    <w:rsid w:val="0096424D"/>
    <w:rsid w:val="0096424F"/>
    <w:rsid w:val="00964350"/>
    <w:rsid w:val="00964354"/>
    <w:rsid w:val="0096435B"/>
    <w:rsid w:val="00964377"/>
    <w:rsid w:val="009643B6"/>
    <w:rsid w:val="009643E7"/>
    <w:rsid w:val="009643EA"/>
    <w:rsid w:val="0096446A"/>
    <w:rsid w:val="00964473"/>
    <w:rsid w:val="009644AF"/>
    <w:rsid w:val="009644BF"/>
    <w:rsid w:val="00964522"/>
    <w:rsid w:val="0096454F"/>
    <w:rsid w:val="00964564"/>
    <w:rsid w:val="00964590"/>
    <w:rsid w:val="009645B1"/>
    <w:rsid w:val="0096462F"/>
    <w:rsid w:val="0096463B"/>
    <w:rsid w:val="009646BC"/>
    <w:rsid w:val="009646F6"/>
    <w:rsid w:val="009647D6"/>
    <w:rsid w:val="009648EB"/>
    <w:rsid w:val="00964928"/>
    <w:rsid w:val="0096493A"/>
    <w:rsid w:val="0096493F"/>
    <w:rsid w:val="00964941"/>
    <w:rsid w:val="00964951"/>
    <w:rsid w:val="009649AD"/>
    <w:rsid w:val="009649B2"/>
    <w:rsid w:val="009649E4"/>
    <w:rsid w:val="00964A0C"/>
    <w:rsid w:val="00964A42"/>
    <w:rsid w:val="00964A48"/>
    <w:rsid w:val="00964A69"/>
    <w:rsid w:val="00964A7C"/>
    <w:rsid w:val="00964A84"/>
    <w:rsid w:val="00964A8D"/>
    <w:rsid w:val="00964A9A"/>
    <w:rsid w:val="00964AC3"/>
    <w:rsid w:val="00964ADB"/>
    <w:rsid w:val="00964B31"/>
    <w:rsid w:val="00964B44"/>
    <w:rsid w:val="00964B57"/>
    <w:rsid w:val="00964B5A"/>
    <w:rsid w:val="00964B5F"/>
    <w:rsid w:val="00964B60"/>
    <w:rsid w:val="00964BA4"/>
    <w:rsid w:val="00964BAB"/>
    <w:rsid w:val="00964CF7"/>
    <w:rsid w:val="00964D3D"/>
    <w:rsid w:val="00964D55"/>
    <w:rsid w:val="00964D60"/>
    <w:rsid w:val="00964D67"/>
    <w:rsid w:val="00964D9C"/>
    <w:rsid w:val="00964DD4"/>
    <w:rsid w:val="00964DE7"/>
    <w:rsid w:val="00964E7B"/>
    <w:rsid w:val="00964E83"/>
    <w:rsid w:val="00964E96"/>
    <w:rsid w:val="00964E9A"/>
    <w:rsid w:val="00964EA2"/>
    <w:rsid w:val="00964ED0"/>
    <w:rsid w:val="00964F21"/>
    <w:rsid w:val="00964F28"/>
    <w:rsid w:val="00964F68"/>
    <w:rsid w:val="00964F69"/>
    <w:rsid w:val="00964F8C"/>
    <w:rsid w:val="00964FBA"/>
    <w:rsid w:val="00964FCD"/>
    <w:rsid w:val="0096502D"/>
    <w:rsid w:val="00965059"/>
    <w:rsid w:val="0096505E"/>
    <w:rsid w:val="00965098"/>
    <w:rsid w:val="009650D8"/>
    <w:rsid w:val="00965123"/>
    <w:rsid w:val="00965130"/>
    <w:rsid w:val="0096514F"/>
    <w:rsid w:val="00965157"/>
    <w:rsid w:val="00965176"/>
    <w:rsid w:val="0096522D"/>
    <w:rsid w:val="0096524C"/>
    <w:rsid w:val="00965250"/>
    <w:rsid w:val="00965271"/>
    <w:rsid w:val="00965279"/>
    <w:rsid w:val="0096527A"/>
    <w:rsid w:val="00965282"/>
    <w:rsid w:val="0096528C"/>
    <w:rsid w:val="0096529C"/>
    <w:rsid w:val="009652C9"/>
    <w:rsid w:val="00965318"/>
    <w:rsid w:val="0096533A"/>
    <w:rsid w:val="009653A0"/>
    <w:rsid w:val="009653C3"/>
    <w:rsid w:val="009653FD"/>
    <w:rsid w:val="00965428"/>
    <w:rsid w:val="0096543F"/>
    <w:rsid w:val="0096547C"/>
    <w:rsid w:val="00965482"/>
    <w:rsid w:val="009654A5"/>
    <w:rsid w:val="009654AC"/>
    <w:rsid w:val="009654E2"/>
    <w:rsid w:val="00965500"/>
    <w:rsid w:val="00965528"/>
    <w:rsid w:val="0096554B"/>
    <w:rsid w:val="00965582"/>
    <w:rsid w:val="009655AC"/>
    <w:rsid w:val="00965619"/>
    <w:rsid w:val="0096562B"/>
    <w:rsid w:val="00965630"/>
    <w:rsid w:val="00965637"/>
    <w:rsid w:val="00965649"/>
    <w:rsid w:val="00965660"/>
    <w:rsid w:val="009656A2"/>
    <w:rsid w:val="009656D3"/>
    <w:rsid w:val="009656DA"/>
    <w:rsid w:val="009656EA"/>
    <w:rsid w:val="009656F3"/>
    <w:rsid w:val="009656F7"/>
    <w:rsid w:val="00965714"/>
    <w:rsid w:val="00965734"/>
    <w:rsid w:val="00965739"/>
    <w:rsid w:val="0096578C"/>
    <w:rsid w:val="009657A2"/>
    <w:rsid w:val="009657C4"/>
    <w:rsid w:val="0096581F"/>
    <w:rsid w:val="0096583E"/>
    <w:rsid w:val="00965842"/>
    <w:rsid w:val="00965888"/>
    <w:rsid w:val="00965897"/>
    <w:rsid w:val="00965898"/>
    <w:rsid w:val="0096589A"/>
    <w:rsid w:val="009658A7"/>
    <w:rsid w:val="009658B2"/>
    <w:rsid w:val="009658BA"/>
    <w:rsid w:val="009658F6"/>
    <w:rsid w:val="0096592B"/>
    <w:rsid w:val="0096599F"/>
    <w:rsid w:val="009659AD"/>
    <w:rsid w:val="009659B8"/>
    <w:rsid w:val="009659D4"/>
    <w:rsid w:val="00965A6B"/>
    <w:rsid w:val="00965A70"/>
    <w:rsid w:val="00965A77"/>
    <w:rsid w:val="00965A83"/>
    <w:rsid w:val="00965A96"/>
    <w:rsid w:val="00965B09"/>
    <w:rsid w:val="00965BBC"/>
    <w:rsid w:val="00965C22"/>
    <w:rsid w:val="00965C6A"/>
    <w:rsid w:val="00965CDA"/>
    <w:rsid w:val="00965D1E"/>
    <w:rsid w:val="00965D32"/>
    <w:rsid w:val="00965DA4"/>
    <w:rsid w:val="00965DB8"/>
    <w:rsid w:val="00965DD1"/>
    <w:rsid w:val="00965E23"/>
    <w:rsid w:val="00965E2D"/>
    <w:rsid w:val="00965EA0"/>
    <w:rsid w:val="00965EB2"/>
    <w:rsid w:val="00965EC8"/>
    <w:rsid w:val="00965F3F"/>
    <w:rsid w:val="00965F41"/>
    <w:rsid w:val="00965F73"/>
    <w:rsid w:val="00965FB6"/>
    <w:rsid w:val="00965FF2"/>
    <w:rsid w:val="00965FF4"/>
    <w:rsid w:val="00966017"/>
    <w:rsid w:val="00966063"/>
    <w:rsid w:val="0096607E"/>
    <w:rsid w:val="00966094"/>
    <w:rsid w:val="009660BB"/>
    <w:rsid w:val="0096614D"/>
    <w:rsid w:val="0096618B"/>
    <w:rsid w:val="00966198"/>
    <w:rsid w:val="009661B0"/>
    <w:rsid w:val="009661BF"/>
    <w:rsid w:val="0096625C"/>
    <w:rsid w:val="00966261"/>
    <w:rsid w:val="00966312"/>
    <w:rsid w:val="00966351"/>
    <w:rsid w:val="00966352"/>
    <w:rsid w:val="00966369"/>
    <w:rsid w:val="0096637E"/>
    <w:rsid w:val="00966385"/>
    <w:rsid w:val="00966431"/>
    <w:rsid w:val="00966459"/>
    <w:rsid w:val="00966483"/>
    <w:rsid w:val="009664BF"/>
    <w:rsid w:val="009664E4"/>
    <w:rsid w:val="0096652F"/>
    <w:rsid w:val="00966575"/>
    <w:rsid w:val="00966593"/>
    <w:rsid w:val="009665C0"/>
    <w:rsid w:val="009665CE"/>
    <w:rsid w:val="009665DD"/>
    <w:rsid w:val="00966614"/>
    <w:rsid w:val="00966681"/>
    <w:rsid w:val="009666D9"/>
    <w:rsid w:val="00966710"/>
    <w:rsid w:val="00966729"/>
    <w:rsid w:val="0096673E"/>
    <w:rsid w:val="00966767"/>
    <w:rsid w:val="00966781"/>
    <w:rsid w:val="009667A4"/>
    <w:rsid w:val="009667C9"/>
    <w:rsid w:val="009667CB"/>
    <w:rsid w:val="009667D0"/>
    <w:rsid w:val="009667D8"/>
    <w:rsid w:val="00966886"/>
    <w:rsid w:val="009668AE"/>
    <w:rsid w:val="009668CA"/>
    <w:rsid w:val="009668D3"/>
    <w:rsid w:val="009668E2"/>
    <w:rsid w:val="009668F8"/>
    <w:rsid w:val="00966904"/>
    <w:rsid w:val="0096691F"/>
    <w:rsid w:val="00966946"/>
    <w:rsid w:val="009669A2"/>
    <w:rsid w:val="009669A4"/>
    <w:rsid w:val="00966A02"/>
    <w:rsid w:val="00966A04"/>
    <w:rsid w:val="00966A29"/>
    <w:rsid w:val="00966A85"/>
    <w:rsid w:val="00966A98"/>
    <w:rsid w:val="00966AB8"/>
    <w:rsid w:val="00966AD8"/>
    <w:rsid w:val="00966AEA"/>
    <w:rsid w:val="00966B06"/>
    <w:rsid w:val="00966B28"/>
    <w:rsid w:val="00966B2C"/>
    <w:rsid w:val="00966B4B"/>
    <w:rsid w:val="00966BF1"/>
    <w:rsid w:val="00966C9F"/>
    <w:rsid w:val="00966CE6"/>
    <w:rsid w:val="00966CEF"/>
    <w:rsid w:val="00966CF9"/>
    <w:rsid w:val="00966D3C"/>
    <w:rsid w:val="00966D47"/>
    <w:rsid w:val="00966DB0"/>
    <w:rsid w:val="00966E75"/>
    <w:rsid w:val="00966E82"/>
    <w:rsid w:val="00966EA6"/>
    <w:rsid w:val="00966ED5"/>
    <w:rsid w:val="00966F5D"/>
    <w:rsid w:val="00966F8E"/>
    <w:rsid w:val="00966F99"/>
    <w:rsid w:val="00966FBA"/>
    <w:rsid w:val="00966FD0"/>
    <w:rsid w:val="0096700E"/>
    <w:rsid w:val="00967014"/>
    <w:rsid w:val="0096704D"/>
    <w:rsid w:val="0096706D"/>
    <w:rsid w:val="0096707C"/>
    <w:rsid w:val="00967080"/>
    <w:rsid w:val="00967098"/>
    <w:rsid w:val="009670B2"/>
    <w:rsid w:val="009670B5"/>
    <w:rsid w:val="0096710E"/>
    <w:rsid w:val="0096712F"/>
    <w:rsid w:val="00967140"/>
    <w:rsid w:val="00967151"/>
    <w:rsid w:val="00967157"/>
    <w:rsid w:val="00967221"/>
    <w:rsid w:val="0096724A"/>
    <w:rsid w:val="00967258"/>
    <w:rsid w:val="00967270"/>
    <w:rsid w:val="0096727F"/>
    <w:rsid w:val="0096728C"/>
    <w:rsid w:val="009672D4"/>
    <w:rsid w:val="009672E2"/>
    <w:rsid w:val="009672F2"/>
    <w:rsid w:val="00967322"/>
    <w:rsid w:val="0096734D"/>
    <w:rsid w:val="00967351"/>
    <w:rsid w:val="0096735E"/>
    <w:rsid w:val="0096736B"/>
    <w:rsid w:val="00967383"/>
    <w:rsid w:val="009673B6"/>
    <w:rsid w:val="009673D4"/>
    <w:rsid w:val="009673F5"/>
    <w:rsid w:val="009673FA"/>
    <w:rsid w:val="00967426"/>
    <w:rsid w:val="0096743F"/>
    <w:rsid w:val="00967441"/>
    <w:rsid w:val="0096744A"/>
    <w:rsid w:val="00967486"/>
    <w:rsid w:val="0096749C"/>
    <w:rsid w:val="0096749E"/>
    <w:rsid w:val="009674AA"/>
    <w:rsid w:val="00967500"/>
    <w:rsid w:val="00967523"/>
    <w:rsid w:val="009675A3"/>
    <w:rsid w:val="009675EF"/>
    <w:rsid w:val="0096761E"/>
    <w:rsid w:val="0096766E"/>
    <w:rsid w:val="0096769F"/>
    <w:rsid w:val="009676B0"/>
    <w:rsid w:val="009676B7"/>
    <w:rsid w:val="009676CF"/>
    <w:rsid w:val="00967716"/>
    <w:rsid w:val="0096772C"/>
    <w:rsid w:val="00967734"/>
    <w:rsid w:val="00967768"/>
    <w:rsid w:val="0096777B"/>
    <w:rsid w:val="009677D3"/>
    <w:rsid w:val="009677DA"/>
    <w:rsid w:val="0096782A"/>
    <w:rsid w:val="00967861"/>
    <w:rsid w:val="00967878"/>
    <w:rsid w:val="00967881"/>
    <w:rsid w:val="009678D8"/>
    <w:rsid w:val="009678E1"/>
    <w:rsid w:val="00967911"/>
    <w:rsid w:val="0096795A"/>
    <w:rsid w:val="0096798C"/>
    <w:rsid w:val="009679C3"/>
    <w:rsid w:val="009679C7"/>
    <w:rsid w:val="00967A14"/>
    <w:rsid w:val="00967AAD"/>
    <w:rsid w:val="00967ABB"/>
    <w:rsid w:val="00967AF5"/>
    <w:rsid w:val="00967AF6"/>
    <w:rsid w:val="00967B14"/>
    <w:rsid w:val="00967B1D"/>
    <w:rsid w:val="00967B55"/>
    <w:rsid w:val="00967B65"/>
    <w:rsid w:val="00967BC4"/>
    <w:rsid w:val="00967BDC"/>
    <w:rsid w:val="00967C07"/>
    <w:rsid w:val="00967C1E"/>
    <w:rsid w:val="00967C68"/>
    <w:rsid w:val="00967C76"/>
    <w:rsid w:val="00967C93"/>
    <w:rsid w:val="00967C98"/>
    <w:rsid w:val="00967D0B"/>
    <w:rsid w:val="00967DC2"/>
    <w:rsid w:val="00967E78"/>
    <w:rsid w:val="00967ED3"/>
    <w:rsid w:val="00967EE6"/>
    <w:rsid w:val="00967F12"/>
    <w:rsid w:val="00967F15"/>
    <w:rsid w:val="00967F3E"/>
    <w:rsid w:val="00967F7D"/>
    <w:rsid w:val="00967F8A"/>
    <w:rsid w:val="00967FA9"/>
    <w:rsid w:val="00967FD9"/>
    <w:rsid w:val="00967FFA"/>
    <w:rsid w:val="00970006"/>
    <w:rsid w:val="00970010"/>
    <w:rsid w:val="00970024"/>
    <w:rsid w:val="00970058"/>
    <w:rsid w:val="009700B1"/>
    <w:rsid w:val="009700CB"/>
    <w:rsid w:val="009700D3"/>
    <w:rsid w:val="0097013A"/>
    <w:rsid w:val="0097013C"/>
    <w:rsid w:val="00970144"/>
    <w:rsid w:val="00970164"/>
    <w:rsid w:val="009701A4"/>
    <w:rsid w:val="009701B5"/>
    <w:rsid w:val="009701CF"/>
    <w:rsid w:val="00970211"/>
    <w:rsid w:val="00970249"/>
    <w:rsid w:val="0097024E"/>
    <w:rsid w:val="0097025C"/>
    <w:rsid w:val="00970264"/>
    <w:rsid w:val="009702CE"/>
    <w:rsid w:val="009702E9"/>
    <w:rsid w:val="00970392"/>
    <w:rsid w:val="00970395"/>
    <w:rsid w:val="009703A2"/>
    <w:rsid w:val="0097042A"/>
    <w:rsid w:val="0097043E"/>
    <w:rsid w:val="0097043F"/>
    <w:rsid w:val="009704B7"/>
    <w:rsid w:val="009704BC"/>
    <w:rsid w:val="009704C2"/>
    <w:rsid w:val="009704E0"/>
    <w:rsid w:val="009704E2"/>
    <w:rsid w:val="00970521"/>
    <w:rsid w:val="0097052F"/>
    <w:rsid w:val="0097055E"/>
    <w:rsid w:val="0097057F"/>
    <w:rsid w:val="009705A2"/>
    <w:rsid w:val="009705FF"/>
    <w:rsid w:val="00970622"/>
    <w:rsid w:val="0097066D"/>
    <w:rsid w:val="009706E5"/>
    <w:rsid w:val="00970710"/>
    <w:rsid w:val="0097074E"/>
    <w:rsid w:val="0097075D"/>
    <w:rsid w:val="0097076A"/>
    <w:rsid w:val="00970781"/>
    <w:rsid w:val="009707E6"/>
    <w:rsid w:val="00970815"/>
    <w:rsid w:val="009708B0"/>
    <w:rsid w:val="009708CA"/>
    <w:rsid w:val="009708D2"/>
    <w:rsid w:val="00970903"/>
    <w:rsid w:val="00970930"/>
    <w:rsid w:val="00970944"/>
    <w:rsid w:val="009709C9"/>
    <w:rsid w:val="009709E9"/>
    <w:rsid w:val="009709FD"/>
    <w:rsid w:val="00970A13"/>
    <w:rsid w:val="00970A20"/>
    <w:rsid w:val="00970A22"/>
    <w:rsid w:val="00970B29"/>
    <w:rsid w:val="00970B2F"/>
    <w:rsid w:val="00970B5C"/>
    <w:rsid w:val="00970B5E"/>
    <w:rsid w:val="00970B72"/>
    <w:rsid w:val="00970B86"/>
    <w:rsid w:val="00970BD2"/>
    <w:rsid w:val="00970BE2"/>
    <w:rsid w:val="00970C53"/>
    <w:rsid w:val="00970C57"/>
    <w:rsid w:val="00970CBD"/>
    <w:rsid w:val="00970CD7"/>
    <w:rsid w:val="00970D41"/>
    <w:rsid w:val="00970DBF"/>
    <w:rsid w:val="00970DE6"/>
    <w:rsid w:val="00970E31"/>
    <w:rsid w:val="00970E4B"/>
    <w:rsid w:val="00970E50"/>
    <w:rsid w:val="00970EF1"/>
    <w:rsid w:val="00970F46"/>
    <w:rsid w:val="00970F72"/>
    <w:rsid w:val="00970F9B"/>
    <w:rsid w:val="00970FD8"/>
    <w:rsid w:val="00970FF4"/>
    <w:rsid w:val="00971009"/>
    <w:rsid w:val="0097104A"/>
    <w:rsid w:val="00971060"/>
    <w:rsid w:val="00971071"/>
    <w:rsid w:val="00971076"/>
    <w:rsid w:val="0097109E"/>
    <w:rsid w:val="009710B4"/>
    <w:rsid w:val="00971144"/>
    <w:rsid w:val="00971197"/>
    <w:rsid w:val="009711A7"/>
    <w:rsid w:val="009711BF"/>
    <w:rsid w:val="009711C1"/>
    <w:rsid w:val="009711CC"/>
    <w:rsid w:val="009711D0"/>
    <w:rsid w:val="00971202"/>
    <w:rsid w:val="00971225"/>
    <w:rsid w:val="00971245"/>
    <w:rsid w:val="00971260"/>
    <w:rsid w:val="00971280"/>
    <w:rsid w:val="009712BA"/>
    <w:rsid w:val="009712E3"/>
    <w:rsid w:val="0097133B"/>
    <w:rsid w:val="00971351"/>
    <w:rsid w:val="00971366"/>
    <w:rsid w:val="009713B1"/>
    <w:rsid w:val="009713BB"/>
    <w:rsid w:val="0097143B"/>
    <w:rsid w:val="0097145D"/>
    <w:rsid w:val="00971495"/>
    <w:rsid w:val="009714B0"/>
    <w:rsid w:val="009714BC"/>
    <w:rsid w:val="009714C3"/>
    <w:rsid w:val="009714C6"/>
    <w:rsid w:val="009714CF"/>
    <w:rsid w:val="009714D3"/>
    <w:rsid w:val="009714E7"/>
    <w:rsid w:val="00971515"/>
    <w:rsid w:val="00971546"/>
    <w:rsid w:val="0097156F"/>
    <w:rsid w:val="0097158A"/>
    <w:rsid w:val="009715EB"/>
    <w:rsid w:val="009715FE"/>
    <w:rsid w:val="0097160C"/>
    <w:rsid w:val="00971614"/>
    <w:rsid w:val="00971624"/>
    <w:rsid w:val="00971643"/>
    <w:rsid w:val="00971656"/>
    <w:rsid w:val="00971667"/>
    <w:rsid w:val="009716CE"/>
    <w:rsid w:val="009716E2"/>
    <w:rsid w:val="0097174F"/>
    <w:rsid w:val="00971758"/>
    <w:rsid w:val="0097177E"/>
    <w:rsid w:val="00971791"/>
    <w:rsid w:val="009717EF"/>
    <w:rsid w:val="0097185D"/>
    <w:rsid w:val="00971887"/>
    <w:rsid w:val="009718BA"/>
    <w:rsid w:val="009718D4"/>
    <w:rsid w:val="0097190F"/>
    <w:rsid w:val="0097192D"/>
    <w:rsid w:val="0097196D"/>
    <w:rsid w:val="009719B2"/>
    <w:rsid w:val="009719C2"/>
    <w:rsid w:val="00971A9A"/>
    <w:rsid w:val="00971AD5"/>
    <w:rsid w:val="00971B34"/>
    <w:rsid w:val="00971BD5"/>
    <w:rsid w:val="00971BD9"/>
    <w:rsid w:val="00971BFE"/>
    <w:rsid w:val="00971C57"/>
    <w:rsid w:val="00971C69"/>
    <w:rsid w:val="00971C94"/>
    <w:rsid w:val="00971D15"/>
    <w:rsid w:val="00971D2F"/>
    <w:rsid w:val="00971D6F"/>
    <w:rsid w:val="00971D7D"/>
    <w:rsid w:val="00971D99"/>
    <w:rsid w:val="00971DF9"/>
    <w:rsid w:val="00971E21"/>
    <w:rsid w:val="00971E32"/>
    <w:rsid w:val="00971EAF"/>
    <w:rsid w:val="00971EC4"/>
    <w:rsid w:val="00971F00"/>
    <w:rsid w:val="00971F11"/>
    <w:rsid w:val="00971F1A"/>
    <w:rsid w:val="00971F63"/>
    <w:rsid w:val="00971F66"/>
    <w:rsid w:val="00971F98"/>
    <w:rsid w:val="00971FA5"/>
    <w:rsid w:val="00971FA8"/>
    <w:rsid w:val="00971FED"/>
    <w:rsid w:val="00971FF9"/>
    <w:rsid w:val="0097201C"/>
    <w:rsid w:val="0097201E"/>
    <w:rsid w:val="009720FE"/>
    <w:rsid w:val="00972108"/>
    <w:rsid w:val="00972151"/>
    <w:rsid w:val="00972161"/>
    <w:rsid w:val="00972163"/>
    <w:rsid w:val="00972198"/>
    <w:rsid w:val="009721AC"/>
    <w:rsid w:val="009721C7"/>
    <w:rsid w:val="009721F7"/>
    <w:rsid w:val="009721FF"/>
    <w:rsid w:val="00972215"/>
    <w:rsid w:val="00972243"/>
    <w:rsid w:val="009722C5"/>
    <w:rsid w:val="009722DC"/>
    <w:rsid w:val="009722E3"/>
    <w:rsid w:val="009722F6"/>
    <w:rsid w:val="0097232B"/>
    <w:rsid w:val="009723A2"/>
    <w:rsid w:val="009723CB"/>
    <w:rsid w:val="009723E5"/>
    <w:rsid w:val="0097244C"/>
    <w:rsid w:val="00972457"/>
    <w:rsid w:val="00972483"/>
    <w:rsid w:val="00972502"/>
    <w:rsid w:val="00972565"/>
    <w:rsid w:val="0097256B"/>
    <w:rsid w:val="0097258A"/>
    <w:rsid w:val="009725A4"/>
    <w:rsid w:val="009725BF"/>
    <w:rsid w:val="00972687"/>
    <w:rsid w:val="009726A1"/>
    <w:rsid w:val="009726D0"/>
    <w:rsid w:val="009726E9"/>
    <w:rsid w:val="00972700"/>
    <w:rsid w:val="00972712"/>
    <w:rsid w:val="00972742"/>
    <w:rsid w:val="0097275F"/>
    <w:rsid w:val="00972801"/>
    <w:rsid w:val="00972834"/>
    <w:rsid w:val="0097287C"/>
    <w:rsid w:val="009728C2"/>
    <w:rsid w:val="009728D4"/>
    <w:rsid w:val="009728DA"/>
    <w:rsid w:val="00972915"/>
    <w:rsid w:val="00972924"/>
    <w:rsid w:val="0097294C"/>
    <w:rsid w:val="00972955"/>
    <w:rsid w:val="0097296C"/>
    <w:rsid w:val="00972971"/>
    <w:rsid w:val="009729B3"/>
    <w:rsid w:val="009729D0"/>
    <w:rsid w:val="009729D2"/>
    <w:rsid w:val="00972A13"/>
    <w:rsid w:val="00972A14"/>
    <w:rsid w:val="00972A24"/>
    <w:rsid w:val="00972A3E"/>
    <w:rsid w:val="00972A5A"/>
    <w:rsid w:val="00972A63"/>
    <w:rsid w:val="00972AB8"/>
    <w:rsid w:val="00972AE9"/>
    <w:rsid w:val="00972B4D"/>
    <w:rsid w:val="00972BAD"/>
    <w:rsid w:val="00972BDA"/>
    <w:rsid w:val="00972BE9"/>
    <w:rsid w:val="00972CF5"/>
    <w:rsid w:val="00972D04"/>
    <w:rsid w:val="00972D28"/>
    <w:rsid w:val="00972D5A"/>
    <w:rsid w:val="00972DAC"/>
    <w:rsid w:val="00972E20"/>
    <w:rsid w:val="00972E44"/>
    <w:rsid w:val="00972E6A"/>
    <w:rsid w:val="00972E9D"/>
    <w:rsid w:val="00972EC5"/>
    <w:rsid w:val="00972EC9"/>
    <w:rsid w:val="00972EF6"/>
    <w:rsid w:val="00972F64"/>
    <w:rsid w:val="00972F70"/>
    <w:rsid w:val="00972FAE"/>
    <w:rsid w:val="00972FE9"/>
    <w:rsid w:val="00972FFE"/>
    <w:rsid w:val="00972FFF"/>
    <w:rsid w:val="00973001"/>
    <w:rsid w:val="00973036"/>
    <w:rsid w:val="0097306C"/>
    <w:rsid w:val="00973081"/>
    <w:rsid w:val="009730A9"/>
    <w:rsid w:val="009730C8"/>
    <w:rsid w:val="0097315A"/>
    <w:rsid w:val="0097315D"/>
    <w:rsid w:val="0097315E"/>
    <w:rsid w:val="00973183"/>
    <w:rsid w:val="009731A1"/>
    <w:rsid w:val="009731BF"/>
    <w:rsid w:val="009731C0"/>
    <w:rsid w:val="009731C1"/>
    <w:rsid w:val="009731C4"/>
    <w:rsid w:val="009731F7"/>
    <w:rsid w:val="009731FF"/>
    <w:rsid w:val="00973212"/>
    <w:rsid w:val="0097321B"/>
    <w:rsid w:val="0097321D"/>
    <w:rsid w:val="0097328F"/>
    <w:rsid w:val="00973297"/>
    <w:rsid w:val="00973310"/>
    <w:rsid w:val="00973320"/>
    <w:rsid w:val="00973354"/>
    <w:rsid w:val="009733AE"/>
    <w:rsid w:val="009733C0"/>
    <w:rsid w:val="009733D8"/>
    <w:rsid w:val="009733E2"/>
    <w:rsid w:val="009733F3"/>
    <w:rsid w:val="00973418"/>
    <w:rsid w:val="00973475"/>
    <w:rsid w:val="00973479"/>
    <w:rsid w:val="00973492"/>
    <w:rsid w:val="009734A5"/>
    <w:rsid w:val="009734AA"/>
    <w:rsid w:val="009734F0"/>
    <w:rsid w:val="00973502"/>
    <w:rsid w:val="00973564"/>
    <w:rsid w:val="00973575"/>
    <w:rsid w:val="0097357D"/>
    <w:rsid w:val="009735A4"/>
    <w:rsid w:val="009735BA"/>
    <w:rsid w:val="009735BD"/>
    <w:rsid w:val="009735FC"/>
    <w:rsid w:val="00973602"/>
    <w:rsid w:val="0097364F"/>
    <w:rsid w:val="0097366A"/>
    <w:rsid w:val="00973680"/>
    <w:rsid w:val="009736EA"/>
    <w:rsid w:val="009736F1"/>
    <w:rsid w:val="0097377A"/>
    <w:rsid w:val="0097378E"/>
    <w:rsid w:val="009737AC"/>
    <w:rsid w:val="009737EF"/>
    <w:rsid w:val="00973806"/>
    <w:rsid w:val="00973829"/>
    <w:rsid w:val="00973845"/>
    <w:rsid w:val="00973884"/>
    <w:rsid w:val="009738AC"/>
    <w:rsid w:val="00973915"/>
    <w:rsid w:val="00973956"/>
    <w:rsid w:val="00973978"/>
    <w:rsid w:val="00973983"/>
    <w:rsid w:val="00973992"/>
    <w:rsid w:val="009739B5"/>
    <w:rsid w:val="00973A12"/>
    <w:rsid w:val="00973A41"/>
    <w:rsid w:val="00973A87"/>
    <w:rsid w:val="00973AAA"/>
    <w:rsid w:val="00973AC4"/>
    <w:rsid w:val="00973B4D"/>
    <w:rsid w:val="00973B69"/>
    <w:rsid w:val="00973B7A"/>
    <w:rsid w:val="00973B7F"/>
    <w:rsid w:val="00973B95"/>
    <w:rsid w:val="00973C1B"/>
    <w:rsid w:val="00973C7B"/>
    <w:rsid w:val="00973C7D"/>
    <w:rsid w:val="00973C9D"/>
    <w:rsid w:val="00973CD2"/>
    <w:rsid w:val="00973CD3"/>
    <w:rsid w:val="00973CFA"/>
    <w:rsid w:val="00973D22"/>
    <w:rsid w:val="00973D6A"/>
    <w:rsid w:val="00973D72"/>
    <w:rsid w:val="00973D9E"/>
    <w:rsid w:val="00973DE7"/>
    <w:rsid w:val="00973E67"/>
    <w:rsid w:val="00973E6A"/>
    <w:rsid w:val="00973E7B"/>
    <w:rsid w:val="00973E80"/>
    <w:rsid w:val="00973E8D"/>
    <w:rsid w:val="00973EBC"/>
    <w:rsid w:val="00973ED9"/>
    <w:rsid w:val="00973EE3"/>
    <w:rsid w:val="00973F0E"/>
    <w:rsid w:val="00973F14"/>
    <w:rsid w:val="00973F25"/>
    <w:rsid w:val="00973F9C"/>
    <w:rsid w:val="00973FA5"/>
    <w:rsid w:val="00973FFA"/>
    <w:rsid w:val="00974013"/>
    <w:rsid w:val="00974024"/>
    <w:rsid w:val="0097408C"/>
    <w:rsid w:val="0097409B"/>
    <w:rsid w:val="009740B5"/>
    <w:rsid w:val="00974101"/>
    <w:rsid w:val="00974148"/>
    <w:rsid w:val="0097416B"/>
    <w:rsid w:val="0097416C"/>
    <w:rsid w:val="00974176"/>
    <w:rsid w:val="009741BA"/>
    <w:rsid w:val="009741CD"/>
    <w:rsid w:val="00974212"/>
    <w:rsid w:val="00974240"/>
    <w:rsid w:val="00974251"/>
    <w:rsid w:val="009742A3"/>
    <w:rsid w:val="0097431F"/>
    <w:rsid w:val="00974344"/>
    <w:rsid w:val="00974347"/>
    <w:rsid w:val="00974371"/>
    <w:rsid w:val="00974373"/>
    <w:rsid w:val="009743A6"/>
    <w:rsid w:val="009743C3"/>
    <w:rsid w:val="009743E7"/>
    <w:rsid w:val="00974426"/>
    <w:rsid w:val="00974445"/>
    <w:rsid w:val="0097445A"/>
    <w:rsid w:val="0097445D"/>
    <w:rsid w:val="009744F1"/>
    <w:rsid w:val="00974510"/>
    <w:rsid w:val="00974566"/>
    <w:rsid w:val="00974571"/>
    <w:rsid w:val="00974572"/>
    <w:rsid w:val="00974577"/>
    <w:rsid w:val="009745BE"/>
    <w:rsid w:val="00974606"/>
    <w:rsid w:val="0097464C"/>
    <w:rsid w:val="009746A4"/>
    <w:rsid w:val="009746BA"/>
    <w:rsid w:val="00974734"/>
    <w:rsid w:val="00974754"/>
    <w:rsid w:val="00974765"/>
    <w:rsid w:val="0097479A"/>
    <w:rsid w:val="009747AA"/>
    <w:rsid w:val="009747B6"/>
    <w:rsid w:val="009747EC"/>
    <w:rsid w:val="00974821"/>
    <w:rsid w:val="00974840"/>
    <w:rsid w:val="0097487B"/>
    <w:rsid w:val="00974885"/>
    <w:rsid w:val="009748B8"/>
    <w:rsid w:val="009748DD"/>
    <w:rsid w:val="009748ED"/>
    <w:rsid w:val="00974923"/>
    <w:rsid w:val="00974938"/>
    <w:rsid w:val="0097495F"/>
    <w:rsid w:val="00974992"/>
    <w:rsid w:val="009749D5"/>
    <w:rsid w:val="009749E8"/>
    <w:rsid w:val="00974A41"/>
    <w:rsid w:val="00974A66"/>
    <w:rsid w:val="00974A69"/>
    <w:rsid w:val="00974AC1"/>
    <w:rsid w:val="00974AC4"/>
    <w:rsid w:val="00974AD2"/>
    <w:rsid w:val="00974AD9"/>
    <w:rsid w:val="00974AE7"/>
    <w:rsid w:val="00974AF0"/>
    <w:rsid w:val="00974B0E"/>
    <w:rsid w:val="00974B1F"/>
    <w:rsid w:val="00974B72"/>
    <w:rsid w:val="00974B8A"/>
    <w:rsid w:val="00974C05"/>
    <w:rsid w:val="00974C2B"/>
    <w:rsid w:val="00974C82"/>
    <w:rsid w:val="00974C84"/>
    <w:rsid w:val="00974CA7"/>
    <w:rsid w:val="00974CDE"/>
    <w:rsid w:val="00974CF9"/>
    <w:rsid w:val="00974D05"/>
    <w:rsid w:val="00974D1E"/>
    <w:rsid w:val="00974D2C"/>
    <w:rsid w:val="00974DA1"/>
    <w:rsid w:val="00974DB2"/>
    <w:rsid w:val="00974DB9"/>
    <w:rsid w:val="00974E3B"/>
    <w:rsid w:val="00974E4E"/>
    <w:rsid w:val="00974E6B"/>
    <w:rsid w:val="00974EA7"/>
    <w:rsid w:val="00974F71"/>
    <w:rsid w:val="00974F94"/>
    <w:rsid w:val="00974F98"/>
    <w:rsid w:val="00974FCC"/>
    <w:rsid w:val="00974FF0"/>
    <w:rsid w:val="00974FF4"/>
    <w:rsid w:val="00975018"/>
    <w:rsid w:val="00975082"/>
    <w:rsid w:val="009750C7"/>
    <w:rsid w:val="009750DB"/>
    <w:rsid w:val="009750F0"/>
    <w:rsid w:val="009750F2"/>
    <w:rsid w:val="0097511D"/>
    <w:rsid w:val="0097512B"/>
    <w:rsid w:val="0097516B"/>
    <w:rsid w:val="00975178"/>
    <w:rsid w:val="0097518B"/>
    <w:rsid w:val="009751DF"/>
    <w:rsid w:val="0097521A"/>
    <w:rsid w:val="00975220"/>
    <w:rsid w:val="009752E2"/>
    <w:rsid w:val="00975324"/>
    <w:rsid w:val="00975348"/>
    <w:rsid w:val="00975368"/>
    <w:rsid w:val="00975387"/>
    <w:rsid w:val="009753B6"/>
    <w:rsid w:val="009753F4"/>
    <w:rsid w:val="0097541F"/>
    <w:rsid w:val="0097543B"/>
    <w:rsid w:val="0097545E"/>
    <w:rsid w:val="00975476"/>
    <w:rsid w:val="009754A5"/>
    <w:rsid w:val="009754B1"/>
    <w:rsid w:val="009754CA"/>
    <w:rsid w:val="009754CF"/>
    <w:rsid w:val="00975530"/>
    <w:rsid w:val="00975571"/>
    <w:rsid w:val="0097559F"/>
    <w:rsid w:val="00975620"/>
    <w:rsid w:val="00975646"/>
    <w:rsid w:val="00975699"/>
    <w:rsid w:val="009756BA"/>
    <w:rsid w:val="00975719"/>
    <w:rsid w:val="00975738"/>
    <w:rsid w:val="0097575D"/>
    <w:rsid w:val="00975772"/>
    <w:rsid w:val="009757FA"/>
    <w:rsid w:val="0097580E"/>
    <w:rsid w:val="00975816"/>
    <w:rsid w:val="00975827"/>
    <w:rsid w:val="00975886"/>
    <w:rsid w:val="00975889"/>
    <w:rsid w:val="009758A3"/>
    <w:rsid w:val="009758CC"/>
    <w:rsid w:val="009758EF"/>
    <w:rsid w:val="0097590E"/>
    <w:rsid w:val="0097598B"/>
    <w:rsid w:val="0097599A"/>
    <w:rsid w:val="0097599F"/>
    <w:rsid w:val="009759B6"/>
    <w:rsid w:val="009759C8"/>
    <w:rsid w:val="00975A66"/>
    <w:rsid w:val="00975A96"/>
    <w:rsid w:val="00975AC2"/>
    <w:rsid w:val="00975C24"/>
    <w:rsid w:val="00975C62"/>
    <w:rsid w:val="00975C64"/>
    <w:rsid w:val="00975CBF"/>
    <w:rsid w:val="00975CF8"/>
    <w:rsid w:val="00975D05"/>
    <w:rsid w:val="00975DC0"/>
    <w:rsid w:val="00975DC2"/>
    <w:rsid w:val="00975DCC"/>
    <w:rsid w:val="00975E3C"/>
    <w:rsid w:val="00975E43"/>
    <w:rsid w:val="00975E5E"/>
    <w:rsid w:val="00975EA3"/>
    <w:rsid w:val="00975EE1"/>
    <w:rsid w:val="00975F03"/>
    <w:rsid w:val="00975F31"/>
    <w:rsid w:val="00975F86"/>
    <w:rsid w:val="00975F94"/>
    <w:rsid w:val="00975F96"/>
    <w:rsid w:val="00975FEE"/>
    <w:rsid w:val="00976030"/>
    <w:rsid w:val="00976066"/>
    <w:rsid w:val="0097607C"/>
    <w:rsid w:val="009760BC"/>
    <w:rsid w:val="009760C2"/>
    <w:rsid w:val="009760D9"/>
    <w:rsid w:val="00976126"/>
    <w:rsid w:val="00976137"/>
    <w:rsid w:val="00976147"/>
    <w:rsid w:val="00976183"/>
    <w:rsid w:val="009761D7"/>
    <w:rsid w:val="009761E1"/>
    <w:rsid w:val="00976203"/>
    <w:rsid w:val="00976207"/>
    <w:rsid w:val="009762D3"/>
    <w:rsid w:val="009762E1"/>
    <w:rsid w:val="0097631C"/>
    <w:rsid w:val="00976327"/>
    <w:rsid w:val="00976386"/>
    <w:rsid w:val="0097638C"/>
    <w:rsid w:val="00976397"/>
    <w:rsid w:val="009763E0"/>
    <w:rsid w:val="00976453"/>
    <w:rsid w:val="0097645E"/>
    <w:rsid w:val="00976495"/>
    <w:rsid w:val="0097649C"/>
    <w:rsid w:val="009764A1"/>
    <w:rsid w:val="009764A8"/>
    <w:rsid w:val="009764D5"/>
    <w:rsid w:val="009764FE"/>
    <w:rsid w:val="00976510"/>
    <w:rsid w:val="0097652B"/>
    <w:rsid w:val="00976587"/>
    <w:rsid w:val="0097659B"/>
    <w:rsid w:val="009765B5"/>
    <w:rsid w:val="009765BD"/>
    <w:rsid w:val="0097660F"/>
    <w:rsid w:val="00976639"/>
    <w:rsid w:val="00976664"/>
    <w:rsid w:val="00976679"/>
    <w:rsid w:val="00976696"/>
    <w:rsid w:val="009766AD"/>
    <w:rsid w:val="0097673C"/>
    <w:rsid w:val="0097673D"/>
    <w:rsid w:val="00976778"/>
    <w:rsid w:val="00976785"/>
    <w:rsid w:val="009767B1"/>
    <w:rsid w:val="009767B7"/>
    <w:rsid w:val="009767BE"/>
    <w:rsid w:val="009767E4"/>
    <w:rsid w:val="009767F8"/>
    <w:rsid w:val="0097681F"/>
    <w:rsid w:val="00976829"/>
    <w:rsid w:val="0097682E"/>
    <w:rsid w:val="0097683A"/>
    <w:rsid w:val="00976867"/>
    <w:rsid w:val="00976876"/>
    <w:rsid w:val="009768B5"/>
    <w:rsid w:val="009768EA"/>
    <w:rsid w:val="009768F6"/>
    <w:rsid w:val="0097691A"/>
    <w:rsid w:val="00976976"/>
    <w:rsid w:val="009769F1"/>
    <w:rsid w:val="00976A07"/>
    <w:rsid w:val="00976A8F"/>
    <w:rsid w:val="00976AA9"/>
    <w:rsid w:val="00976AB3"/>
    <w:rsid w:val="00976B0C"/>
    <w:rsid w:val="00976B68"/>
    <w:rsid w:val="00976B85"/>
    <w:rsid w:val="00976B8B"/>
    <w:rsid w:val="00976BA1"/>
    <w:rsid w:val="00976C20"/>
    <w:rsid w:val="00976C3C"/>
    <w:rsid w:val="00976C5C"/>
    <w:rsid w:val="00976C78"/>
    <w:rsid w:val="00976CC5"/>
    <w:rsid w:val="00976CE2"/>
    <w:rsid w:val="00976CEC"/>
    <w:rsid w:val="00976CEF"/>
    <w:rsid w:val="00976D2A"/>
    <w:rsid w:val="00976E41"/>
    <w:rsid w:val="00976E63"/>
    <w:rsid w:val="00976EB1"/>
    <w:rsid w:val="00976EB8"/>
    <w:rsid w:val="00976EF3"/>
    <w:rsid w:val="00976F1C"/>
    <w:rsid w:val="00976F3A"/>
    <w:rsid w:val="00976F88"/>
    <w:rsid w:val="00976FFF"/>
    <w:rsid w:val="0097706A"/>
    <w:rsid w:val="00977099"/>
    <w:rsid w:val="009770E3"/>
    <w:rsid w:val="009770E5"/>
    <w:rsid w:val="00977126"/>
    <w:rsid w:val="00977163"/>
    <w:rsid w:val="009771B3"/>
    <w:rsid w:val="009771E0"/>
    <w:rsid w:val="009771E2"/>
    <w:rsid w:val="009771F3"/>
    <w:rsid w:val="0097724C"/>
    <w:rsid w:val="009772B7"/>
    <w:rsid w:val="009772C8"/>
    <w:rsid w:val="009772EA"/>
    <w:rsid w:val="00977313"/>
    <w:rsid w:val="00977317"/>
    <w:rsid w:val="0097735E"/>
    <w:rsid w:val="00977377"/>
    <w:rsid w:val="009773A2"/>
    <w:rsid w:val="00977463"/>
    <w:rsid w:val="00977482"/>
    <w:rsid w:val="00977486"/>
    <w:rsid w:val="009774D6"/>
    <w:rsid w:val="0097751B"/>
    <w:rsid w:val="0097751E"/>
    <w:rsid w:val="0097753C"/>
    <w:rsid w:val="0097756A"/>
    <w:rsid w:val="00977570"/>
    <w:rsid w:val="0097759F"/>
    <w:rsid w:val="009775A2"/>
    <w:rsid w:val="009775BC"/>
    <w:rsid w:val="009775CA"/>
    <w:rsid w:val="009775FC"/>
    <w:rsid w:val="009775FF"/>
    <w:rsid w:val="0097762B"/>
    <w:rsid w:val="00977652"/>
    <w:rsid w:val="00977653"/>
    <w:rsid w:val="0097766C"/>
    <w:rsid w:val="009776D5"/>
    <w:rsid w:val="009776F3"/>
    <w:rsid w:val="00977720"/>
    <w:rsid w:val="00977758"/>
    <w:rsid w:val="00977802"/>
    <w:rsid w:val="00977829"/>
    <w:rsid w:val="00977846"/>
    <w:rsid w:val="009778D9"/>
    <w:rsid w:val="009778E8"/>
    <w:rsid w:val="00977923"/>
    <w:rsid w:val="0097793D"/>
    <w:rsid w:val="00977953"/>
    <w:rsid w:val="009779AB"/>
    <w:rsid w:val="009779C2"/>
    <w:rsid w:val="009779D8"/>
    <w:rsid w:val="009779E0"/>
    <w:rsid w:val="009779FB"/>
    <w:rsid w:val="00977A4B"/>
    <w:rsid w:val="00977A68"/>
    <w:rsid w:val="00977A6F"/>
    <w:rsid w:val="00977A71"/>
    <w:rsid w:val="00977A84"/>
    <w:rsid w:val="00977AC3"/>
    <w:rsid w:val="00977B3B"/>
    <w:rsid w:val="00977BB3"/>
    <w:rsid w:val="00977C19"/>
    <w:rsid w:val="00977C42"/>
    <w:rsid w:val="00977C55"/>
    <w:rsid w:val="00977C64"/>
    <w:rsid w:val="00977CAC"/>
    <w:rsid w:val="00977CE8"/>
    <w:rsid w:val="00977D02"/>
    <w:rsid w:val="00977D61"/>
    <w:rsid w:val="00977D66"/>
    <w:rsid w:val="00977DD6"/>
    <w:rsid w:val="00977DD7"/>
    <w:rsid w:val="00977EF2"/>
    <w:rsid w:val="00977F1E"/>
    <w:rsid w:val="00977F52"/>
    <w:rsid w:val="00977FE7"/>
    <w:rsid w:val="00977FFB"/>
    <w:rsid w:val="00980020"/>
    <w:rsid w:val="00980029"/>
    <w:rsid w:val="0098005A"/>
    <w:rsid w:val="0098007D"/>
    <w:rsid w:val="009800AD"/>
    <w:rsid w:val="009800F1"/>
    <w:rsid w:val="0098010C"/>
    <w:rsid w:val="0098010E"/>
    <w:rsid w:val="00980134"/>
    <w:rsid w:val="009801A4"/>
    <w:rsid w:val="009801EF"/>
    <w:rsid w:val="009801F8"/>
    <w:rsid w:val="00980234"/>
    <w:rsid w:val="00980248"/>
    <w:rsid w:val="00980251"/>
    <w:rsid w:val="009802AE"/>
    <w:rsid w:val="009802E7"/>
    <w:rsid w:val="00980305"/>
    <w:rsid w:val="0098031A"/>
    <w:rsid w:val="00980429"/>
    <w:rsid w:val="00980440"/>
    <w:rsid w:val="00980482"/>
    <w:rsid w:val="009804C7"/>
    <w:rsid w:val="009804DA"/>
    <w:rsid w:val="009804DC"/>
    <w:rsid w:val="00980507"/>
    <w:rsid w:val="0098056A"/>
    <w:rsid w:val="009805A6"/>
    <w:rsid w:val="009805AD"/>
    <w:rsid w:val="009805CB"/>
    <w:rsid w:val="009805CC"/>
    <w:rsid w:val="009805EC"/>
    <w:rsid w:val="00980608"/>
    <w:rsid w:val="0098062B"/>
    <w:rsid w:val="0098069E"/>
    <w:rsid w:val="009806AB"/>
    <w:rsid w:val="009806C6"/>
    <w:rsid w:val="009806E4"/>
    <w:rsid w:val="009806EF"/>
    <w:rsid w:val="009806F6"/>
    <w:rsid w:val="00980772"/>
    <w:rsid w:val="009807B4"/>
    <w:rsid w:val="0098084C"/>
    <w:rsid w:val="00980860"/>
    <w:rsid w:val="00980867"/>
    <w:rsid w:val="00980893"/>
    <w:rsid w:val="009808AE"/>
    <w:rsid w:val="009808B3"/>
    <w:rsid w:val="009808DC"/>
    <w:rsid w:val="009808F9"/>
    <w:rsid w:val="00980920"/>
    <w:rsid w:val="009809EB"/>
    <w:rsid w:val="009809F4"/>
    <w:rsid w:val="009809F7"/>
    <w:rsid w:val="00980A17"/>
    <w:rsid w:val="00980A22"/>
    <w:rsid w:val="00980A3B"/>
    <w:rsid w:val="00980A44"/>
    <w:rsid w:val="00980A7F"/>
    <w:rsid w:val="00980A8E"/>
    <w:rsid w:val="00980AA5"/>
    <w:rsid w:val="00980AEC"/>
    <w:rsid w:val="00980AF4"/>
    <w:rsid w:val="00980AF7"/>
    <w:rsid w:val="00980B98"/>
    <w:rsid w:val="00980BA9"/>
    <w:rsid w:val="00980BDF"/>
    <w:rsid w:val="00980BF3"/>
    <w:rsid w:val="00980C02"/>
    <w:rsid w:val="00980C2E"/>
    <w:rsid w:val="00980C4F"/>
    <w:rsid w:val="00980C69"/>
    <w:rsid w:val="00980CA8"/>
    <w:rsid w:val="00980CC8"/>
    <w:rsid w:val="00980CFC"/>
    <w:rsid w:val="00980D7C"/>
    <w:rsid w:val="00980D8A"/>
    <w:rsid w:val="00980D8E"/>
    <w:rsid w:val="00980D97"/>
    <w:rsid w:val="00980DC6"/>
    <w:rsid w:val="00980E0A"/>
    <w:rsid w:val="00980E3B"/>
    <w:rsid w:val="00980E95"/>
    <w:rsid w:val="00980EAB"/>
    <w:rsid w:val="00980F4A"/>
    <w:rsid w:val="00980F91"/>
    <w:rsid w:val="00980FA4"/>
    <w:rsid w:val="00980FCD"/>
    <w:rsid w:val="00980FF2"/>
    <w:rsid w:val="00981025"/>
    <w:rsid w:val="00981084"/>
    <w:rsid w:val="00981102"/>
    <w:rsid w:val="00981144"/>
    <w:rsid w:val="009811A7"/>
    <w:rsid w:val="00981215"/>
    <w:rsid w:val="0098123F"/>
    <w:rsid w:val="0098124E"/>
    <w:rsid w:val="0098125F"/>
    <w:rsid w:val="0098128E"/>
    <w:rsid w:val="009812EB"/>
    <w:rsid w:val="009812F2"/>
    <w:rsid w:val="009812FD"/>
    <w:rsid w:val="0098130D"/>
    <w:rsid w:val="00981390"/>
    <w:rsid w:val="00981395"/>
    <w:rsid w:val="009813BB"/>
    <w:rsid w:val="009813BE"/>
    <w:rsid w:val="00981420"/>
    <w:rsid w:val="00981443"/>
    <w:rsid w:val="00981477"/>
    <w:rsid w:val="009814AD"/>
    <w:rsid w:val="0098150B"/>
    <w:rsid w:val="0098153A"/>
    <w:rsid w:val="009815D2"/>
    <w:rsid w:val="009815D7"/>
    <w:rsid w:val="00981611"/>
    <w:rsid w:val="00981644"/>
    <w:rsid w:val="0098164B"/>
    <w:rsid w:val="0098167D"/>
    <w:rsid w:val="00981683"/>
    <w:rsid w:val="0098168F"/>
    <w:rsid w:val="00981692"/>
    <w:rsid w:val="009816A3"/>
    <w:rsid w:val="0098170B"/>
    <w:rsid w:val="00981732"/>
    <w:rsid w:val="0098173C"/>
    <w:rsid w:val="00981768"/>
    <w:rsid w:val="00981890"/>
    <w:rsid w:val="009818B4"/>
    <w:rsid w:val="009818B5"/>
    <w:rsid w:val="009818C9"/>
    <w:rsid w:val="0098195E"/>
    <w:rsid w:val="00981976"/>
    <w:rsid w:val="00981987"/>
    <w:rsid w:val="009819B3"/>
    <w:rsid w:val="009819DB"/>
    <w:rsid w:val="009819F9"/>
    <w:rsid w:val="00981A08"/>
    <w:rsid w:val="00981A45"/>
    <w:rsid w:val="00981A83"/>
    <w:rsid w:val="00981AB7"/>
    <w:rsid w:val="00981AC8"/>
    <w:rsid w:val="00981ACD"/>
    <w:rsid w:val="00981AFA"/>
    <w:rsid w:val="00981AFC"/>
    <w:rsid w:val="00981B56"/>
    <w:rsid w:val="00981B75"/>
    <w:rsid w:val="00981BAA"/>
    <w:rsid w:val="00981BB1"/>
    <w:rsid w:val="00981BCD"/>
    <w:rsid w:val="00981BED"/>
    <w:rsid w:val="00981C06"/>
    <w:rsid w:val="00981C0E"/>
    <w:rsid w:val="00981C25"/>
    <w:rsid w:val="00981C48"/>
    <w:rsid w:val="00981C54"/>
    <w:rsid w:val="00981CE2"/>
    <w:rsid w:val="00981CF7"/>
    <w:rsid w:val="00981D0F"/>
    <w:rsid w:val="00981D77"/>
    <w:rsid w:val="00981D8C"/>
    <w:rsid w:val="00981DB9"/>
    <w:rsid w:val="00981E05"/>
    <w:rsid w:val="00981E3E"/>
    <w:rsid w:val="00981E58"/>
    <w:rsid w:val="00981E59"/>
    <w:rsid w:val="00981E63"/>
    <w:rsid w:val="00981EC2"/>
    <w:rsid w:val="00981ECA"/>
    <w:rsid w:val="00981ECB"/>
    <w:rsid w:val="00981FC9"/>
    <w:rsid w:val="00982098"/>
    <w:rsid w:val="00982129"/>
    <w:rsid w:val="0098215C"/>
    <w:rsid w:val="0098217A"/>
    <w:rsid w:val="009821A0"/>
    <w:rsid w:val="009821E3"/>
    <w:rsid w:val="00982213"/>
    <w:rsid w:val="0098221E"/>
    <w:rsid w:val="00982232"/>
    <w:rsid w:val="00982251"/>
    <w:rsid w:val="00982281"/>
    <w:rsid w:val="00982296"/>
    <w:rsid w:val="009822B8"/>
    <w:rsid w:val="009822ED"/>
    <w:rsid w:val="0098231C"/>
    <w:rsid w:val="009823A0"/>
    <w:rsid w:val="009824AA"/>
    <w:rsid w:val="009824E2"/>
    <w:rsid w:val="009824E3"/>
    <w:rsid w:val="00982516"/>
    <w:rsid w:val="0098253D"/>
    <w:rsid w:val="00982565"/>
    <w:rsid w:val="00982566"/>
    <w:rsid w:val="009825C1"/>
    <w:rsid w:val="00982613"/>
    <w:rsid w:val="00982619"/>
    <w:rsid w:val="0098261A"/>
    <w:rsid w:val="00982630"/>
    <w:rsid w:val="00982638"/>
    <w:rsid w:val="00982738"/>
    <w:rsid w:val="00982777"/>
    <w:rsid w:val="009827A2"/>
    <w:rsid w:val="00982825"/>
    <w:rsid w:val="00982846"/>
    <w:rsid w:val="00982869"/>
    <w:rsid w:val="0098287C"/>
    <w:rsid w:val="009828E7"/>
    <w:rsid w:val="0098292A"/>
    <w:rsid w:val="0098296F"/>
    <w:rsid w:val="0098297C"/>
    <w:rsid w:val="00982990"/>
    <w:rsid w:val="009829AC"/>
    <w:rsid w:val="009829B0"/>
    <w:rsid w:val="009829F5"/>
    <w:rsid w:val="009829F8"/>
    <w:rsid w:val="00982A15"/>
    <w:rsid w:val="00982A66"/>
    <w:rsid w:val="00982A77"/>
    <w:rsid w:val="00982A8C"/>
    <w:rsid w:val="00982B36"/>
    <w:rsid w:val="00982B3C"/>
    <w:rsid w:val="00982B57"/>
    <w:rsid w:val="00982B59"/>
    <w:rsid w:val="00982BA6"/>
    <w:rsid w:val="00982BAC"/>
    <w:rsid w:val="00982C3B"/>
    <w:rsid w:val="00982C57"/>
    <w:rsid w:val="00982C8D"/>
    <w:rsid w:val="00982C91"/>
    <w:rsid w:val="00982CD8"/>
    <w:rsid w:val="00982CF8"/>
    <w:rsid w:val="00982D01"/>
    <w:rsid w:val="00982D07"/>
    <w:rsid w:val="00982D10"/>
    <w:rsid w:val="00982D42"/>
    <w:rsid w:val="00982D52"/>
    <w:rsid w:val="00982DA4"/>
    <w:rsid w:val="00982E20"/>
    <w:rsid w:val="00982E32"/>
    <w:rsid w:val="00982E5C"/>
    <w:rsid w:val="00982E6A"/>
    <w:rsid w:val="00982E6F"/>
    <w:rsid w:val="00982EA3"/>
    <w:rsid w:val="00982EE0"/>
    <w:rsid w:val="00982EFF"/>
    <w:rsid w:val="00982F32"/>
    <w:rsid w:val="00982F41"/>
    <w:rsid w:val="00982F42"/>
    <w:rsid w:val="00982F52"/>
    <w:rsid w:val="00982F57"/>
    <w:rsid w:val="00982F79"/>
    <w:rsid w:val="00982F9B"/>
    <w:rsid w:val="00982FAB"/>
    <w:rsid w:val="00982FDF"/>
    <w:rsid w:val="00982FE3"/>
    <w:rsid w:val="00982FEA"/>
    <w:rsid w:val="00983019"/>
    <w:rsid w:val="0098305F"/>
    <w:rsid w:val="0098306D"/>
    <w:rsid w:val="00983086"/>
    <w:rsid w:val="00983087"/>
    <w:rsid w:val="009830A6"/>
    <w:rsid w:val="009830C4"/>
    <w:rsid w:val="009830D7"/>
    <w:rsid w:val="009830DD"/>
    <w:rsid w:val="0098311F"/>
    <w:rsid w:val="0098315E"/>
    <w:rsid w:val="0098316A"/>
    <w:rsid w:val="0098317D"/>
    <w:rsid w:val="009831C6"/>
    <w:rsid w:val="0098320D"/>
    <w:rsid w:val="00983264"/>
    <w:rsid w:val="00983265"/>
    <w:rsid w:val="0098328A"/>
    <w:rsid w:val="009832DD"/>
    <w:rsid w:val="00983309"/>
    <w:rsid w:val="0098331E"/>
    <w:rsid w:val="00983320"/>
    <w:rsid w:val="009833A2"/>
    <w:rsid w:val="009833B9"/>
    <w:rsid w:val="009833C1"/>
    <w:rsid w:val="009833C6"/>
    <w:rsid w:val="009833C8"/>
    <w:rsid w:val="00983428"/>
    <w:rsid w:val="0098345C"/>
    <w:rsid w:val="00983605"/>
    <w:rsid w:val="00983659"/>
    <w:rsid w:val="0098365F"/>
    <w:rsid w:val="00983676"/>
    <w:rsid w:val="0098367B"/>
    <w:rsid w:val="00983699"/>
    <w:rsid w:val="009836DA"/>
    <w:rsid w:val="009836FC"/>
    <w:rsid w:val="00983712"/>
    <w:rsid w:val="0098379A"/>
    <w:rsid w:val="009837E2"/>
    <w:rsid w:val="009837E9"/>
    <w:rsid w:val="0098381A"/>
    <w:rsid w:val="0098382B"/>
    <w:rsid w:val="00983839"/>
    <w:rsid w:val="0098385F"/>
    <w:rsid w:val="00983899"/>
    <w:rsid w:val="009838A4"/>
    <w:rsid w:val="00983936"/>
    <w:rsid w:val="00983939"/>
    <w:rsid w:val="0098394B"/>
    <w:rsid w:val="00983A0A"/>
    <w:rsid w:val="00983A90"/>
    <w:rsid w:val="00983B63"/>
    <w:rsid w:val="00983BEA"/>
    <w:rsid w:val="00983C09"/>
    <w:rsid w:val="00983C11"/>
    <w:rsid w:val="00983C4D"/>
    <w:rsid w:val="00983CA8"/>
    <w:rsid w:val="00983D1D"/>
    <w:rsid w:val="00983DB6"/>
    <w:rsid w:val="00983DDC"/>
    <w:rsid w:val="00983DE1"/>
    <w:rsid w:val="00983E0D"/>
    <w:rsid w:val="00983EAF"/>
    <w:rsid w:val="00983F15"/>
    <w:rsid w:val="00983F18"/>
    <w:rsid w:val="00983F37"/>
    <w:rsid w:val="00983F4A"/>
    <w:rsid w:val="00983F4E"/>
    <w:rsid w:val="00983F82"/>
    <w:rsid w:val="00983F83"/>
    <w:rsid w:val="00983F93"/>
    <w:rsid w:val="00983F99"/>
    <w:rsid w:val="00984018"/>
    <w:rsid w:val="00984029"/>
    <w:rsid w:val="0098404E"/>
    <w:rsid w:val="009840A9"/>
    <w:rsid w:val="009840F4"/>
    <w:rsid w:val="009840F9"/>
    <w:rsid w:val="00984109"/>
    <w:rsid w:val="00984153"/>
    <w:rsid w:val="009841C5"/>
    <w:rsid w:val="00984201"/>
    <w:rsid w:val="0098422B"/>
    <w:rsid w:val="0098425B"/>
    <w:rsid w:val="00984265"/>
    <w:rsid w:val="00984266"/>
    <w:rsid w:val="00984288"/>
    <w:rsid w:val="009842AD"/>
    <w:rsid w:val="009842D1"/>
    <w:rsid w:val="009842E3"/>
    <w:rsid w:val="009842F0"/>
    <w:rsid w:val="00984304"/>
    <w:rsid w:val="00984332"/>
    <w:rsid w:val="00984393"/>
    <w:rsid w:val="009843C9"/>
    <w:rsid w:val="009843CA"/>
    <w:rsid w:val="009843E7"/>
    <w:rsid w:val="009843EF"/>
    <w:rsid w:val="009843F3"/>
    <w:rsid w:val="00984443"/>
    <w:rsid w:val="009844C2"/>
    <w:rsid w:val="0098458F"/>
    <w:rsid w:val="00984590"/>
    <w:rsid w:val="0098459F"/>
    <w:rsid w:val="009845CB"/>
    <w:rsid w:val="00984665"/>
    <w:rsid w:val="0098466B"/>
    <w:rsid w:val="009846DD"/>
    <w:rsid w:val="009846F5"/>
    <w:rsid w:val="00984714"/>
    <w:rsid w:val="00984719"/>
    <w:rsid w:val="0098474B"/>
    <w:rsid w:val="00984759"/>
    <w:rsid w:val="0098476D"/>
    <w:rsid w:val="00984775"/>
    <w:rsid w:val="0098478C"/>
    <w:rsid w:val="0098479C"/>
    <w:rsid w:val="009847B7"/>
    <w:rsid w:val="009847D9"/>
    <w:rsid w:val="0098483B"/>
    <w:rsid w:val="00984856"/>
    <w:rsid w:val="009848A8"/>
    <w:rsid w:val="009848AB"/>
    <w:rsid w:val="009848B8"/>
    <w:rsid w:val="009848EE"/>
    <w:rsid w:val="00984920"/>
    <w:rsid w:val="00984966"/>
    <w:rsid w:val="009849AE"/>
    <w:rsid w:val="009849B5"/>
    <w:rsid w:val="009849D9"/>
    <w:rsid w:val="00984A11"/>
    <w:rsid w:val="00984B10"/>
    <w:rsid w:val="00984B16"/>
    <w:rsid w:val="00984B1F"/>
    <w:rsid w:val="00984B53"/>
    <w:rsid w:val="00984B5B"/>
    <w:rsid w:val="00984B9F"/>
    <w:rsid w:val="00984BCB"/>
    <w:rsid w:val="00984BFB"/>
    <w:rsid w:val="00984C06"/>
    <w:rsid w:val="00984C2B"/>
    <w:rsid w:val="00984C60"/>
    <w:rsid w:val="00984C88"/>
    <w:rsid w:val="00984C95"/>
    <w:rsid w:val="00984CB2"/>
    <w:rsid w:val="00984CE6"/>
    <w:rsid w:val="00984CEB"/>
    <w:rsid w:val="00984CF5"/>
    <w:rsid w:val="00984CFB"/>
    <w:rsid w:val="00984D01"/>
    <w:rsid w:val="00984D32"/>
    <w:rsid w:val="00984D46"/>
    <w:rsid w:val="00984D4F"/>
    <w:rsid w:val="00984D66"/>
    <w:rsid w:val="00984DAD"/>
    <w:rsid w:val="00984DB0"/>
    <w:rsid w:val="00984E30"/>
    <w:rsid w:val="00984E42"/>
    <w:rsid w:val="00984E82"/>
    <w:rsid w:val="00984EBB"/>
    <w:rsid w:val="00984ECA"/>
    <w:rsid w:val="00984EE4"/>
    <w:rsid w:val="00984EF2"/>
    <w:rsid w:val="00984EF3"/>
    <w:rsid w:val="00984F0A"/>
    <w:rsid w:val="00984F23"/>
    <w:rsid w:val="00984F33"/>
    <w:rsid w:val="00984F34"/>
    <w:rsid w:val="00984F60"/>
    <w:rsid w:val="00984F86"/>
    <w:rsid w:val="00984F8C"/>
    <w:rsid w:val="00984F92"/>
    <w:rsid w:val="00984F96"/>
    <w:rsid w:val="00984F97"/>
    <w:rsid w:val="00984FE6"/>
    <w:rsid w:val="0098505B"/>
    <w:rsid w:val="00985071"/>
    <w:rsid w:val="00985096"/>
    <w:rsid w:val="0098516D"/>
    <w:rsid w:val="00985193"/>
    <w:rsid w:val="009851AB"/>
    <w:rsid w:val="00985223"/>
    <w:rsid w:val="0098522B"/>
    <w:rsid w:val="00985248"/>
    <w:rsid w:val="00985251"/>
    <w:rsid w:val="00985270"/>
    <w:rsid w:val="0098528D"/>
    <w:rsid w:val="0098529F"/>
    <w:rsid w:val="009852F4"/>
    <w:rsid w:val="0098532C"/>
    <w:rsid w:val="00985375"/>
    <w:rsid w:val="00985396"/>
    <w:rsid w:val="009853BD"/>
    <w:rsid w:val="009853DC"/>
    <w:rsid w:val="009853E3"/>
    <w:rsid w:val="0098540C"/>
    <w:rsid w:val="009854BB"/>
    <w:rsid w:val="009854DD"/>
    <w:rsid w:val="00985511"/>
    <w:rsid w:val="0098551F"/>
    <w:rsid w:val="0098553D"/>
    <w:rsid w:val="009855F0"/>
    <w:rsid w:val="009855F3"/>
    <w:rsid w:val="0098567B"/>
    <w:rsid w:val="0098568C"/>
    <w:rsid w:val="009856AB"/>
    <w:rsid w:val="009856CB"/>
    <w:rsid w:val="00985703"/>
    <w:rsid w:val="0098575A"/>
    <w:rsid w:val="00985788"/>
    <w:rsid w:val="00985790"/>
    <w:rsid w:val="009857AE"/>
    <w:rsid w:val="00985801"/>
    <w:rsid w:val="00985824"/>
    <w:rsid w:val="0098584F"/>
    <w:rsid w:val="00985893"/>
    <w:rsid w:val="009858A0"/>
    <w:rsid w:val="009858B1"/>
    <w:rsid w:val="009858CE"/>
    <w:rsid w:val="009858E8"/>
    <w:rsid w:val="00985905"/>
    <w:rsid w:val="00985911"/>
    <w:rsid w:val="00985912"/>
    <w:rsid w:val="0098593D"/>
    <w:rsid w:val="00985987"/>
    <w:rsid w:val="0098598A"/>
    <w:rsid w:val="009859AB"/>
    <w:rsid w:val="009859B1"/>
    <w:rsid w:val="009859CE"/>
    <w:rsid w:val="009859D8"/>
    <w:rsid w:val="009859D9"/>
    <w:rsid w:val="009859F1"/>
    <w:rsid w:val="009859FF"/>
    <w:rsid w:val="00985A55"/>
    <w:rsid w:val="00985A56"/>
    <w:rsid w:val="00985ACB"/>
    <w:rsid w:val="00985B0E"/>
    <w:rsid w:val="00985B36"/>
    <w:rsid w:val="00985B57"/>
    <w:rsid w:val="00985BBF"/>
    <w:rsid w:val="00985BD4"/>
    <w:rsid w:val="00985BF4"/>
    <w:rsid w:val="00985BF8"/>
    <w:rsid w:val="00985C09"/>
    <w:rsid w:val="00985C1C"/>
    <w:rsid w:val="00985C38"/>
    <w:rsid w:val="00985C71"/>
    <w:rsid w:val="00985C77"/>
    <w:rsid w:val="00985C78"/>
    <w:rsid w:val="00985D08"/>
    <w:rsid w:val="00985D25"/>
    <w:rsid w:val="00985D2A"/>
    <w:rsid w:val="00985D42"/>
    <w:rsid w:val="00985D49"/>
    <w:rsid w:val="00985D9D"/>
    <w:rsid w:val="00985DAB"/>
    <w:rsid w:val="00985DF2"/>
    <w:rsid w:val="00985E03"/>
    <w:rsid w:val="00985E2A"/>
    <w:rsid w:val="00985EC9"/>
    <w:rsid w:val="00985EE6"/>
    <w:rsid w:val="00985EF9"/>
    <w:rsid w:val="00985F41"/>
    <w:rsid w:val="00985F50"/>
    <w:rsid w:val="00985F51"/>
    <w:rsid w:val="00985F69"/>
    <w:rsid w:val="00985F96"/>
    <w:rsid w:val="00985F9F"/>
    <w:rsid w:val="00985FB2"/>
    <w:rsid w:val="00985FB9"/>
    <w:rsid w:val="0098605F"/>
    <w:rsid w:val="0098606C"/>
    <w:rsid w:val="009860AD"/>
    <w:rsid w:val="009860D0"/>
    <w:rsid w:val="009860D3"/>
    <w:rsid w:val="009860D6"/>
    <w:rsid w:val="00986153"/>
    <w:rsid w:val="00986178"/>
    <w:rsid w:val="009861A3"/>
    <w:rsid w:val="009861BF"/>
    <w:rsid w:val="0098621C"/>
    <w:rsid w:val="00986264"/>
    <w:rsid w:val="009862A4"/>
    <w:rsid w:val="0098634B"/>
    <w:rsid w:val="0098634C"/>
    <w:rsid w:val="0098634D"/>
    <w:rsid w:val="009863B1"/>
    <w:rsid w:val="009863B8"/>
    <w:rsid w:val="009863EB"/>
    <w:rsid w:val="0098641E"/>
    <w:rsid w:val="0098644B"/>
    <w:rsid w:val="00986463"/>
    <w:rsid w:val="0098648D"/>
    <w:rsid w:val="009864F5"/>
    <w:rsid w:val="0098657F"/>
    <w:rsid w:val="009865CF"/>
    <w:rsid w:val="009865EE"/>
    <w:rsid w:val="0098661E"/>
    <w:rsid w:val="00986625"/>
    <w:rsid w:val="00986634"/>
    <w:rsid w:val="00986666"/>
    <w:rsid w:val="00986676"/>
    <w:rsid w:val="00986690"/>
    <w:rsid w:val="009866C1"/>
    <w:rsid w:val="00986746"/>
    <w:rsid w:val="00986777"/>
    <w:rsid w:val="00986788"/>
    <w:rsid w:val="009867BF"/>
    <w:rsid w:val="00986811"/>
    <w:rsid w:val="00986821"/>
    <w:rsid w:val="00986844"/>
    <w:rsid w:val="00986859"/>
    <w:rsid w:val="00986877"/>
    <w:rsid w:val="0098687A"/>
    <w:rsid w:val="0098689C"/>
    <w:rsid w:val="0098690F"/>
    <w:rsid w:val="00986915"/>
    <w:rsid w:val="0098695F"/>
    <w:rsid w:val="009869BB"/>
    <w:rsid w:val="00986A11"/>
    <w:rsid w:val="00986A54"/>
    <w:rsid w:val="00986A9F"/>
    <w:rsid w:val="00986AED"/>
    <w:rsid w:val="00986B01"/>
    <w:rsid w:val="00986B39"/>
    <w:rsid w:val="00986B84"/>
    <w:rsid w:val="00986B86"/>
    <w:rsid w:val="00986BBD"/>
    <w:rsid w:val="00986BEA"/>
    <w:rsid w:val="00986C4F"/>
    <w:rsid w:val="00986C5C"/>
    <w:rsid w:val="00986C63"/>
    <w:rsid w:val="00986CB0"/>
    <w:rsid w:val="00986CB6"/>
    <w:rsid w:val="00986CC7"/>
    <w:rsid w:val="00986CD7"/>
    <w:rsid w:val="00986D17"/>
    <w:rsid w:val="00986D18"/>
    <w:rsid w:val="00986D2E"/>
    <w:rsid w:val="00986D73"/>
    <w:rsid w:val="00986DA7"/>
    <w:rsid w:val="00986DB2"/>
    <w:rsid w:val="00986DC4"/>
    <w:rsid w:val="00986DDD"/>
    <w:rsid w:val="00986E0D"/>
    <w:rsid w:val="00986EF0"/>
    <w:rsid w:val="00986F19"/>
    <w:rsid w:val="00986F4B"/>
    <w:rsid w:val="00986F73"/>
    <w:rsid w:val="00986F78"/>
    <w:rsid w:val="00986FD4"/>
    <w:rsid w:val="00986FE7"/>
    <w:rsid w:val="00986FEF"/>
    <w:rsid w:val="00987068"/>
    <w:rsid w:val="00987085"/>
    <w:rsid w:val="00987087"/>
    <w:rsid w:val="009870C0"/>
    <w:rsid w:val="009870FF"/>
    <w:rsid w:val="0098710E"/>
    <w:rsid w:val="00987118"/>
    <w:rsid w:val="0098716C"/>
    <w:rsid w:val="00987193"/>
    <w:rsid w:val="009871DD"/>
    <w:rsid w:val="00987217"/>
    <w:rsid w:val="0098721E"/>
    <w:rsid w:val="0098725D"/>
    <w:rsid w:val="009872A4"/>
    <w:rsid w:val="009872D1"/>
    <w:rsid w:val="009872DB"/>
    <w:rsid w:val="00987300"/>
    <w:rsid w:val="00987316"/>
    <w:rsid w:val="00987347"/>
    <w:rsid w:val="0098737A"/>
    <w:rsid w:val="0098739D"/>
    <w:rsid w:val="009873A2"/>
    <w:rsid w:val="009873B5"/>
    <w:rsid w:val="00987402"/>
    <w:rsid w:val="0098740F"/>
    <w:rsid w:val="00987413"/>
    <w:rsid w:val="0098743D"/>
    <w:rsid w:val="00987446"/>
    <w:rsid w:val="00987452"/>
    <w:rsid w:val="00987487"/>
    <w:rsid w:val="0098749B"/>
    <w:rsid w:val="009874C9"/>
    <w:rsid w:val="009874D0"/>
    <w:rsid w:val="00987500"/>
    <w:rsid w:val="0098751C"/>
    <w:rsid w:val="0098756F"/>
    <w:rsid w:val="009875B2"/>
    <w:rsid w:val="0098760A"/>
    <w:rsid w:val="0098760F"/>
    <w:rsid w:val="00987630"/>
    <w:rsid w:val="00987637"/>
    <w:rsid w:val="00987673"/>
    <w:rsid w:val="00987675"/>
    <w:rsid w:val="009876F8"/>
    <w:rsid w:val="00987725"/>
    <w:rsid w:val="0098772D"/>
    <w:rsid w:val="00987751"/>
    <w:rsid w:val="0098777B"/>
    <w:rsid w:val="00987791"/>
    <w:rsid w:val="0098779D"/>
    <w:rsid w:val="00987811"/>
    <w:rsid w:val="0098784D"/>
    <w:rsid w:val="00987888"/>
    <w:rsid w:val="009878C2"/>
    <w:rsid w:val="0098792B"/>
    <w:rsid w:val="009879E1"/>
    <w:rsid w:val="00987A18"/>
    <w:rsid w:val="00987A48"/>
    <w:rsid w:val="00987A57"/>
    <w:rsid w:val="00987B23"/>
    <w:rsid w:val="00987B94"/>
    <w:rsid w:val="00987B9B"/>
    <w:rsid w:val="00987BCB"/>
    <w:rsid w:val="00987BE0"/>
    <w:rsid w:val="00987BEB"/>
    <w:rsid w:val="00987BEC"/>
    <w:rsid w:val="00987BFB"/>
    <w:rsid w:val="00987C01"/>
    <w:rsid w:val="00987C0D"/>
    <w:rsid w:val="00987C1C"/>
    <w:rsid w:val="00987C59"/>
    <w:rsid w:val="00987C6C"/>
    <w:rsid w:val="00987C6D"/>
    <w:rsid w:val="00987C6F"/>
    <w:rsid w:val="00987C77"/>
    <w:rsid w:val="00987CC5"/>
    <w:rsid w:val="00987CE0"/>
    <w:rsid w:val="00987D48"/>
    <w:rsid w:val="00987D58"/>
    <w:rsid w:val="00987D60"/>
    <w:rsid w:val="00987DA1"/>
    <w:rsid w:val="00987DAE"/>
    <w:rsid w:val="00987DB2"/>
    <w:rsid w:val="00987DF7"/>
    <w:rsid w:val="00987E0B"/>
    <w:rsid w:val="00987E30"/>
    <w:rsid w:val="00987E34"/>
    <w:rsid w:val="00987E4E"/>
    <w:rsid w:val="00987E77"/>
    <w:rsid w:val="00987E82"/>
    <w:rsid w:val="00987E85"/>
    <w:rsid w:val="00987F29"/>
    <w:rsid w:val="00987F48"/>
    <w:rsid w:val="00987F71"/>
    <w:rsid w:val="00987F9A"/>
    <w:rsid w:val="00987FCB"/>
    <w:rsid w:val="0099005C"/>
    <w:rsid w:val="0099006D"/>
    <w:rsid w:val="0099007F"/>
    <w:rsid w:val="00990096"/>
    <w:rsid w:val="009900A9"/>
    <w:rsid w:val="00990129"/>
    <w:rsid w:val="009901A4"/>
    <w:rsid w:val="009901C0"/>
    <w:rsid w:val="00990209"/>
    <w:rsid w:val="0099020B"/>
    <w:rsid w:val="0099020F"/>
    <w:rsid w:val="00990261"/>
    <w:rsid w:val="009902A2"/>
    <w:rsid w:val="009902B1"/>
    <w:rsid w:val="009902FD"/>
    <w:rsid w:val="0099032C"/>
    <w:rsid w:val="00990350"/>
    <w:rsid w:val="00990354"/>
    <w:rsid w:val="00990375"/>
    <w:rsid w:val="009903FA"/>
    <w:rsid w:val="00990408"/>
    <w:rsid w:val="00990433"/>
    <w:rsid w:val="0099046B"/>
    <w:rsid w:val="0099047C"/>
    <w:rsid w:val="009904D4"/>
    <w:rsid w:val="00990508"/>
    <w:rsid w:val="0099051B"/>
    <w:rsid w:val="0099056A"/>
    <w:rsid w:val="009905C7"/>
    <w:rsid w:val="009905CD"/>
    <w:rsid w:val="009905E4"/>
    <w:rsid w:val="009905EA"/>
    <w:rsid w:val="009905F2"/>
    <w:rsid w:val="00990654"/>
    <w:rsid w:val="00990661"/>
    <w:rsid w:val="00990679"/>
    <w:rsid w:val="00990685"/>
    <w:rsid w:val="009906AF"/>
    <w:rsid w:val="009906C7"/>
    <w:rsid w:val="009906E1"/>
    <w:rsid w:val="0099074D"/>
    <w:rsid w:val="00990754"/>
    <w:rsid w:val="0099076E"/>
    <w:rsid w:val="00990777"/>
    <w:rsid w:val="009907CF"/>
    <w:rsid w:val="009907E9"/>
    <w:rsid w:val="0099085C"/>
    <w:rsid w:val="00990869"/>
    <w:rsid w:val="0099086C"/>
    <w:rsid w:val="00990890"/>
    <w:rsid w:val="009908E9"/>
    <w:rsid w:val="0099090D"/>
    <w:rsid w:val="0099094B"/>
    <w:rsid w:val="009909F8"/>
    <w:rsid w:val="00990A0F"/>
    <w:rsid w:val="00990A70"/>
    <w:rsid w:val="00990A96"/>
    <w:rsid w:val="00990B0F"/>
    <w:rsid w:val="00990B56"/>
    <w:rsid w:val="00990B71"/>
    <w:rsid w:val="00990BB1"/>
    <w:rsid w:val="00990BD6"/>
    <w:rsid w:val="00990BE5"/>
    <w:rsid w:val="00990C05"/>
    <w:rsid w:val="00990C07"/>
    <w:rsid w:val="00990C18"/>
    <w:rsid w:val="00990C48"/>
    <w:rsid w:val="00990CCD"/>
    <w:rsid w:val="00990CF0"/>
    <w:rsid w:val="00990D56"/>
    <w:rsid w:val="00990D6F"/>
    <w:rsid w:val="00990D87"/>
    <w:rsid w:val="00990DC3"/>
    <w:rsid w:val="00990DCE"/>
    <w:rsid w:val="00990DE7"/>
    <w:rsid w:val="00990E21"/>
    <w:rsid w:val="00990E32"/>
    <w:rsid w:val="00990EC9"/>
    <w:rsid w:val="00990F06"/>
    <w:rsid w:val="00990FA0"/>
    <w:rsid w:val="00990FA2"/>
    <w:rsid w:val="00990FAB"/>
    <w:rsid w:val="00990FB0"/>
    <w:rsid w:val="00990FB2"/>
    <w:rsid w:val="00990FBC"/>
    <w:rsid w:val="0099100D"/>
    <w:rsid w:val="00991016"/>
    <w:rsid w:val="00991030"/>
    <w:rsid w:val="00991050"/>
    <w:rsid w:val="00991067"/>
    <w:rsid w:val="009910CB"/>
    <w:rsid w:val="009910D5"/>
    <w:rsid w:val="0099117A"/>
    <w:rsid w:val="00991198"/>
    <w:rsid w:val="0099120D"/>
    <w:rsid w:val="00991243"/>
    <w:rsid w:val="009912E6"/>
    <w:rsid w:val="009912F7"/>
    <w:rsid w:val="00991325"/>
    <w:rsid w:val="0099137C"/>
    <w:rsid w:val="00991417"/>
    <w:rsid w:val="0099146E"/>
    <w:rsid w:val="009914C2"/>
    <w:rsid w:val="009914D0"/>
    <w:rsid w:val="00991502"/>
    <w:rsid w:val="00991549"/>
    <w:rsid w:val="009915AA"/>
    <w:rsid w:val="009915AC"/>
    <w:rsid w:val="009915C0"/>
    <w:rsid w:val="0099162A"/>
    <w:rsid w:val="00991659"/>
    <w:rsid w:val="0099167A"/>
    <w:rsid w:val="009916D1"/>
    <w:rsid w:val="009916F0"/>
    <w:rsid w:val="009916FD"/>
    <w:rsid w:val="00991715"/>
    <w:rsid w:val="00991786"/>
    <w:rsid w:val="0099178A"/>
    <w:rsid w:val="00991791"/>
    <w:rsid w:val="00991810"/>
    <w:rsid w:val="00991819"/>
    <w:rsid w:val="00991840"/>
    <w:rsid w:val="0099186D"/>
    <w:rsid w:val="0099187E"/>
    <w:rsid w:val="00991882"/>
    <w:rsid w:val="009918C3"/>
    <w:rsid w:val="009918F3"/>
    <w:rsid w:val="00991901"/>
    <w:rsid w:val="00991912"/>
    <w:rsid w:val="0099195D"/>
    <w:rsid w:val="00991963"/>
    <w:rsid w:val="00991964"/>
    <w:rsid w:val="0099196D"/>
    <w:rsid w:val="00991970"/>
    <w:rsid w:val="0099198A"/>
    <w:rsid w:val="009919C6"/>
    <w:rsid w:val="009919D4"/>
    <w:rsid w:val="00991A15"/>
    <w:rsid w:val="00991A21"/>
    <w:rsid w:val="00991A26"/>
    <w:rsid w:val="00991AD1"/>
    <w:rsid w:val="00991AEC"/>
    <w:rsid w:val="00991B4C"/>
    <w:rsid w:val="00991BE0"/>
    <w:rsid w:val="00991BF9"/>
    <w:rsid w:val="00991C28"/>
    <w:rsid w:val="00991C4D"/>
    <w:rsid w:val="00991C7D"/>
    <w:rsid w:val="00991CF1"/>
    <w:rsid w:val="00991CF8"/>
    <w:rsid w:val="00991D02"/>
    <w:rsid w:val="00991D1C"/>
    <w:rsid w:val="00991D23"/>
    <w:rsid w:val="00991DD1"/>
    <w:rsid w:val="00991DE1"/>
    <w:rsid w:val="00991E26"/>
    <w:rsid w:val="00991E45"/>
    <w:rsid w:val="00991EE5"/>
    <w:rsid w:val="00991F13"/>
    <w:rsid w:val="00991F4D"/>
    <w:rsid w:val="00991F58"/>
    <w:rsid w:val="00991F81"/>
    <w:rsid w:val="00991F97"/>
    <w:rsid w:val="00991FFF"/>
    <w:rsid w:val="00992049"/>
    <w:rsid w:val="0099206F"/>
    <w:rsid w:val="009920AA"/>
    <w:rsid w:val="009920AC"/>
    <w:rsid w:val="009920AF"/>
    <w:rsid w:val="009920BB"/>
    <w:rsid w:val="009920D3"/>
    <w:rsid w:val="009920F4"/>
    <w:rsid w:val="00992164"/>
    <w:rsid w:val="0099216A"/>
    <w:rsid w:val="0099216E"/>
    <w:rsid w:val="00992182"/>
    <w:rsid w:val="0099229F"/>
    <w:rsid w:val="009922BE"/>
    <w:rsid w:val="00992312"/>
    <w:rsid w:val="0099234E"/>
    <w:rsid w:val="009923A9"/>
    <w:rsid w:val="009923CC"/>
    <w:rsid w:val="009923DD"/>
    <w:rsid w:val="00992464"/>
    <w:rsid w:val="0099246F"/>
    <w:rsid w:val="0099247F"/>
    <w:rsid w:val="00992482"/>
    <w:rsid w:val="009924B0"/>
    <w:rsid w:val="009924C7"/>
    <w:rsid w:val="009924EF"/>
    <w:rsid w:val="009924FB"/>
    <w:rsid w:val="00992502"/>
    <w:rsid w:val="00992551"/>
    <w:rsid w:val="00992557"/>
    <w:rsid w:val="0099256A"/>
    <w:rsid w:val="0099258E"/>
    <w:rsid w:val="00992606"/>
    <w:rsid w:val="00992620"/>
    <w:rsid w:val="00992657"/>
    <w:rsid w:val="0099268F"/>
    <w:rsid w:val="00992697"/>
    <w:rsid w:val="009926B5"/>
    <w:rsid w:val="009926BB"/>
    <w:rsid w:val="009926C8"/>
    <w:rsid w:val="009926F2"/>
    <w:rsid w:val="00992710"/>
    <w:rsid w:val="0099274D"/>
    <w:rsid w:val="00992753"/>
    <w:rsid w:val="009927A2"/>
    <w:rsid w:val="009927E9"/>
    <w:rsid w:val="009927EA"/>
    <w:rsid w:val="00992823"/>
    <w:rsid w:val="00992874"/>
    <w:rsid w:val="00992881"/>
    <w:rsid w:val="009928DB"/>
    <w:rsid w:val="009928F6"/>
    <w:rsid w:val="009928F8"/>
    <w:rsid w:val="009928F9"/>
    <w:rsid w:val="00992961"/>
    <w:rsid w:val="00992969"/>
    <w:rsid w:val="0099299D"/>
    <w:rsid w:val="009929B0"/>
    <w:rsid w:val="00992A1D"/>
    <w:rsid w:val="00992A59"/>
    <w:rsid w:val="00992AD5"/>
    <w:rsid w:val="00992B21"/>
    <w:rsid w:val="00992B43"/>
    <w:rsid w:val="00992B5C"/>
    <w:rsid w:val="00992B61"/>
    <w:rsid w:val="00992B76"/>
    <w:rsid w:val="00992B7A"/>
    <w:rsid w:val="00992B83"/>
    <w:rsid w:val="00992BA5"/>
    <w:rsid w:val="00992BAF"/>
    <w:rsid w:val="00992BB0"/>
    <w:rsid w:val="00992C73"/>
    <w:rsid w:val="00992CA9"/>
    <w:rsid w:val="00992CDA"/>
    <w:rsid w:val="00992CF2"/>
    <w:rsid w:val="00992D26"/>
    <w:rsid w:val="00992D54"/>
    <w:rsid w:val="00992DB1"/>
    <w:rsid w:val="00992DB9"/>
    <w:rsid w:val="00992E00"/>
    <w:rsid w:val="00992E41"/>
    <w:rsid w:val="00992E5C"/>
    <w:rsid w:val="00992E6E"/>
    <w:rsid w:val="00992F8E"/>
    <w:rsid w:val="00992FDA"/>
    <w:rsid w:val="00992FEE"/>
    <w:rsid w:val="00992FFE"/>
    <w:rsid w:val="00993006"/>
    <w:rsid w:val="00993032"/>
    <w:rsid w:val="0099307F"/>
    <w:rsid w:val="009930A4"/>
    <w:rsid w:val="009930B1"/>
    <w:rsid w:val="009930CB"/>
    <w:rsid w:val="009930DA"/>
    <w:rsid w:val="009930EA"/>
    <w:rsid w:val="009930F7"/>
    <w:rsid w:val="009930FA"/>
    <w:rsid w:val="0099316B"/>
    <w:rsid w:val="00993183"/>
    <w:rsid w:val="009931A0"/>
    <w:rsid w:val="009931C2"/>
    <w:rsid w:val="009932A5"/>
    <w:rsid w:val="009932B5"/>
    <w:rsid w:val="00993359"/>
    <w:rsid w:val="00993374"/>
    <w:rsid w:val="00993395"/>
    <w:rsid w:val="009933AE"/>
    <w:rsid w:val="00993412"/>
    <w:rsid w:val="0099343B"/>
    <w:rsid w:val="00993486"/>
    <w:rsid w:val="009934E8"/>
    <w:rsid w:val="00993529"/>
    <w:rsid w:val="0099353E"/>
    <w:rsid w:val="00993569"/>
    <w:rsid w:val="00993581"/>
    <w:rsid w:val="00993584"/>
    <w:rsid w:val="009935EC"/>
    <w:rsid w:val="00993624"/>
    <w:rsid w:val="0099365D"/>
    <w:rsid w:val="00993667"/>
    <w:rsid w:val="00993684"/>
    <w:rsid w:val="009936FB"/>
    <w:rsid w:val="00993703"/>
    <w:rsid w:val="0099374F"/>
    <w:rsid w:val="0099377F"/>
    <w:rsid w:val="009937D6"/>
    <w:rsid w:val="009937F1"/>
    <w:rsid w:val="0099381E"/>
    <w:rsid w:val="00993858"/>
    <w:rsid w:val="0099389D"/>
    <w:rsid w:val="009938A5"/>
    <w:rsid w:val="00993901"/>
    <w:rsid w:val="00993910"/>
    <w:rsid w:val="009939C7"/>
    <w:rsid w:val="00993A19"/>
    <w:rsid w:val="00993A2B"/>
    <w:rsid w:val="00993A39"/>
    <w:rsid w:val="00993A56"/>
    <w:rsid w:val="00993A6B"/>
    <w:rsid w:val="00993AB4"/>
    <w:rsid w:val="00993B02"/>
    <w:rsid w:val="00993B5E"/>
    <w:rsid w:val="00993B60"/>
    <w:rsid w:val="00993B64"/>
    <w:rsid w:val="00993B8B"/>
    <w:rsid w:val="00993B91"/>
    <w:rsid w:val="00993C07"/>
    <w:rsid w:val="00993C13"/>
    <w:rsid w:val="00993C26"/>
    <w:rsid w:val="00993C41"/>
    <w:rsid w:val="00993D22"/>
    <w:rsid w:val="00993D2D"/>
    <w:rsid w:val="00993D44"/>
    <w:rsid w:val="00993D5C"/>
    <w:rsid w:val="00993D66"/>
    <w:rsid w:val="00993D92"/>
    <w:rsid w:val="00993D96"/>
    <w:rsid w:val="00993D97"/>
    <w:rsid w:val="00993DA0"/>
    <w:rsid w:val="00993DB0"/>
    <w:rsid w:val="00993DF1"/>
    <w:rsid w:val="00993E00"/>
    <w:rsid w:val="00993E01"/>
    <w:rsid w:val="00993E0E"/>
    <w:rsid w:val="00993E11"/>
    <w:rsid w:val="00993EBB"/>
    <w:rsid w:val="00993ED8"/>
    <w:rsid w:val="00993F00"/>
    <w:rsid w:val="00993F1C"/>
    <w:rsid w:val="00993F64"/>
    <w:rsid w:val="00993F69"/>
    <w:rsid w:val="00993F88"/>
    <w:rsid w:val="00993FD7"/>
    <w:rsid w:val="00993FE4"/>
    <w:rsid w:val="0099401B"/>
    <w:rsid w:val="00994020"/>
    <w:rsid w:val="0099406D"/>
    <w:rsid w:val="0099407A"/>
    <w:rsid w:val="00994083"/>
    <w:rsid w:val="009940B5"/>
    <w:rsid w:val="009940BF"/>
    <w:rsid w:val="0099410C"/>
    <w:rsid w:val="00994118"/>
    <w:rsid w:val="0099411E"/>
    <w:rsid w:val="0099414D"/>
    <w:rsid w:val="009941CD"/>
    <w:rsid w:val="009941DE"/>
    <w:rsid w:val="009941E5"/>
    <w:rsid w:val="00994259"/>
    <w:rsid w:val="0099426B"/>
    <w:rsid w:val="0099429E"/>
    <w:rsid w:val="009942B2"/>
    <w:rsid w:val="009942DE"/>
    <w:rsid w:val="009942FC"/>
    <w:rsid w:val="009942FD"/>
    <w:rsid w:val="0099434B"/>
    <w:rsid w:val="00994365"/>
    <w:rsid w:val="00994367"/>
    <w:rsid w:val="00994369"/>
    <w:rsid w:val="00994389"/>
    <w:rsid w:val="0099439D"/>
    <w:rsid w:val="009943A2"/>
    <w:rsid w:val="009943F4"/>
    <w:rsid w:val="00994448"/>
    <w:rsid w:val="00994494"/>
    <w:rsid w:val="009944CF"/>
    <w:rsid w:val="00994515"/>
    <w:rsid w:val="0099455E"/>
    <w:rsid w:val="009945A8"/>
    <w:rsid w:val="009945CB"/>
    <w:rsid w:val="009945EE"/>
    <w:rsid w:val="00994602"/>
    <w:rsid w:val="0099461D"/>
    <w:rsid w:val="009946B8"/>
    <w:rsid w:val="009946D5"/>
    <w:rsid w:val="009946E4"/>
    <w:rsid w:val="009946E9"/>
    <w:rsid w:val="0099472A"/>
    <w:rsid w:val="0099478F"/>
    <w:rsid w:val="009947D1"/>
    <w:rsid w:val="009947E2"/>
    <w:rsid w:val="009947E5"/>
    <w:rsid w:val="00994808"/>
    <w:rsid w:val="0099482D"/>
    <w:rsid w:val="00994850"/>
    <w:rsid w:val="009948A7"/>
    <w:rsid w:val="0099495C"/>
    <w:rsid w:val="00994973"/>
    <w:rsid w:val="00994983"/>
    <w:rsid w:val="009949F8"/>
    <w:rsid w:val="00994A2B"/>
    <w:rsid w:val="00994A30"/>
    <w:rsid w:val="00994A69"/>
    <w:rsid w:val="00994AA4"/>
    <w:rsid w:val="00994AA7"/>
    <w:rsid w:val="00994AEB"/>
    <w:rsid w:val="00994B11"/>
    <w:rsid w:val="00994B40"/>
    <w:rsid w:val="00994BAF"/>
    <w:rsid w:val="00994C36"/>
    <w:rsid w:val="00994C94"/>
    <w:rsid w:val="00994C9A"/>
    <w:rsid w:val="00994CA1"/>
    <w:rsid w:val="00994CA7"/>
    <w:rsid w:val="00994CDE"/>
    <w:rsid w:val="00994D0F"/>
    <w:rsid w:val="00994D1F"/>
    <w:rsid w:val="00994D4D"/>
    <w:rsid w:val="00994D59"/>
    <w:rsid w:val="00994D7F"/>
    <w:rsid w:val="00994DC9"/>
    <w:rsid w:val="00994DDD"/>
    <w:rsid w:val="00994E0A"/>
    <w:rsid w:val="00994E17"/>
    <w:rsid w:val="00994E48"/>
    <w:rsid w:val="00994F0E"/>
    <w:rsid w:val="00994F13"/>
    <w:rsid w:val="00994F19"/>
    <w:rsid w:val="00994F25"/>
    <w:rsid w:val="00994F60"/>
    <w:rsid w:val="00994F77"/>
    <w:rsid w:val="00994F7F"/>
    <w:rsid w:val="00994FA5"/>
    <w:rsid w:val="00994FBD"/>
    <w:rsid w:val="00994FC4"/>
    <w:rsid w:val="00994FC5"/>
    <w:rsid w:val="00995010"/>
    <w:rsid w:val="0099505A"/>
    <w:rsid w:val="0099507A"/>
    <w:rsid w:val="009950C3"/>
    <w:rsid w:val="009950D6"/>
    <w:rsid w:val="00995117"/>
    <w:rsid w:val="00995122"/>
    <w:rsid w:val="00995171"/>
    <w:rsid w:val="00995189"/>
    <w:rsid w:val="009951AD"/>
    <w:rsid w:val="009951B1"/>
    <w:rsid w:val="009951D1"/>
    <w:rsid w:val="009951E8"/>
    <w:rsid w:val="009951F6"/>
    <w:rsid w:val="00995201"/>
    <w:rsid w:val="00995232"/>
    <w:rsid w:val="00995236"/>
    <w:rsid w:val="00995259"/>
    <w:rsid w:val="0099525A"/>
    <w:rsid w:val="0099526F"/>
    <w:rsid w:val="00995277"/>
    <w:rsid w:val="009952F9"/>
    <w:rsid w:val="00995360"/>
    <w:rsid w:val="00995362"/>
    <w:rsid w:val="00995377"/>
    <w:rsid w:val="0099537B"/>
    <w:rsid w:val="00995387"/>
    <w:rsid w:val="0099538B"/>
    <w:rsid w:val="009953B5"/>
    <w:rsid w:val="009953BE"/>
    <w:rsid w:val="00995421"/>
    <w:rsid w:val="00995444"/>
    <w:rsid w:val="00995462"/>
    <w:rsid w:val="0099549E"/>
    <w:rsid w:val="009954AE"/>
    <w:rsid w:val="00995530"/>
    <w:rsid w:val="00995531"/>
    <w:rsid w:val="0099559C"/>
    <w:rsid w:val="009955F1"/>
    <w:rsid w:val="00995606"/>
    <w:rsid w:val="0099561B"/>
    <w:rsid w:val="0099561E"/>
    <w:rsid w:val="00995647"/>
    <w:rsid w:val="00995653"/>
    <w:rsid w:val="00995666"/>
    <w:rsid w:val="0099566E"/>
    <w:rsid w:val="009956F5"/>
    <w:rsid w:val="00995707"/>
    <w:rsid w:val="00995722"/>
    <w:rsid w:val="00995775"/>
    <w:rsid w:val="00995797"/>
    <w:rsid w:val="009957C4"/>
    <w:rsid w:val="009957E9"/>
    <w:rsid w:val="009957F2"/>
    <w:rsid w:val="0099583C"/>
    <w:rsid w:val="0099587F"/>
    <w:rsid w:val="009958AA"/>
    <w:rsid w:val="009958B3"/>
    <w:rsid w:val="00995927"/>
    <w:rsid w:val="00995960"/>
    <w:rsid w:val="00995974"/>
    <w:rsid w:val="00995981"/>
    <w:rsid w:val="009959C3"/>
    <w:rsid w:val="00995A1C"/>
    <w:rsid w:val="00995A34"/>
    <w:rsid w:val="00995A84"/>
    <w:rsid w:val="00995ADF"/>
    <w:rsid w:val="00995AE9"/>
    <w:rsid w:val="00995B00"/>
    <w:rsid w:val="00995B08"/>
    <w:rsid w:val="00995B7E"/>
    <w:rsid w:val="00995BA7"/>
    <w:rsid w:val="00995BE9"/>
    <w:rsid w:val="00995C2C"/>
    <w:rsid w:val="00995C57"/>
    <w:rsid w:val="00995C58"/>
    <w:rsid w:val="00995C64"/>
    <w:rsid w:val="00995C92"/>
    <w:rsid w:val="00995CB5"/>
    <w:rsid w:val="00995CE8"/>
    <w:rsid w:val="00995CED"/>
    <w:rsid w:val="00995D2B"/>
    <w:rsid w:val="00995D3A"/>
    <w:rsid w:val="00995D3C"/>
    <w:rsid w:val="00995D7E"/>
    <w:rsid w:val="00995D82"/>
    <w:rsid w:val="00995DDA"/>
    <w:rsid w:val="00995DE1"/>
    <w:rsid w:val="00995E3C"/>
    <w:rsid w:val="00995EFC"/>
    <w:rsid w:val="00995EFF"/>
    <w:rsid w:val="00995F2A"/>
    <w:rsid w:val="00995F32"/>
    <w:rsid w:val="00995F5B"/>
    <w:rsid w:val="00995F6F"/>
    <w:rsid w:val="00995F74"/>
    <w:rsid w:val="00995FC8"/>
    <w:rsid w:val="00995FF7"/>
    <w:rsid w:val="00995FFA"/>
    <w:rsid w:val="00996042"/>
    <w:rsid w:val="009960AC"/>
    <w:rsid w:val="009960EF"/>
    <w:rsid w:val="009960FD"/>
    <w:rsid w:val="0099610A"/>
    <w:rsid w:val="0099610F"/>
    <w:rsid w:val="00996121"/>
    <w:rsid w:val="0099613F"/>
    <w:rsid w:val="0099614F"/>
    <w:rsid w:val="0099618D"/>
    <w:rsid w:val="0099619F"/>
    <w:rsid w:val="009961B6"/>
    <w:rsid w:val="009961C7"/>
    <w:rsid w:val="009961D0"/>
    <w:rsid w:val="009961D2"/>
    <w:rsid w:val="00996213"/>
    <w:rsid w:val="0099623D"/>
    <w:rsid w:val="00996247"/>
    <w:rsid w:val="00996261"/>
    <w:rsid w:val="0099629A"/>
    <w:rsid w:val="009962AF"/>
    <w:rsid w:val="009962E2"/>
    <w:rsid w:val="009962F4"/>
    <w:rsid w:val="009962F7"/>
    <w:rsid w:val="009962FA"/>
    <w:rsid w:val="0099634B"/>
    <w:rsid w:val="00996377"/>
    <w:rsid w:val="009963E0"/>
    <w:rsid w:val="009963EA"/>
    <w:rsid w:val="00996407"/>
    <w:rsid w:val="0099642E"/>
    <w:rsid w:val="0099643C"/>
    <w:rsid w:val="00996466"/>
    <w:rsid w:val="00996487"/>
    <w:rsid w:val="0099652B"/>
    <w:rsid w:val="0099654B"/>
    <w:rsid w:val="009965AA"/>
    <w:rsid w:val="00996617"/>
    <w:rsid w:val="0099663A"/>
    <w:rsid w:val="00996691"/>
    <w:rsid w:val="009966C8"/>
    <w:rsid w:val="00996706"/>
    <w:rsid w:val="00996736"/>
    <w:rsid w:val="00996739"/>
    <w:rsid w:val="0099675C"/>
    <w:rsid w:val="00996766"/>
    <w:rsid w:val="00996767"/>
    <w:rsid w:val="00996779"/>
    <w:rsid w:val="0099677B"/>
    <w:rsid w:val="009967DA"/>
    <w:rsid w:val="009967EB"/>
    <w:rsid w:val="00996853"/>
    <w:rsid w:val="00996892"/>
    <w:rsid w:val="009968A8"/>
    <w:rsid w:val="009968AE"/>
    <w:rsid w:val="009968AF"/>
    <w:rsid w:val="009968D5"/>
    <w:rsid w:val="009968F8"/>
    <w:rsid w:val="0099694A"/>
    <w:rsid w:val="00996980"/>
    <w:rsid w:val="009969A1"/>
    <w:rsid w:val="009969AB"/>
    <w:rsid w:val="009969D9"/>
    <w:rsid w:val="009969FC"/>
    <w:rsid w:val="00996A2A"/>
    <w:rsid w:val="00996A2B"/>
    <w:rsid w:val="00996A6B"/>
    <w:rsid w:val="00996ACC"/>
    <w:rsid w:val="00996AD8"/>
    <w:rsid w:val="00996ADA"/>
    <w:rsid w:val="00996B8F"/>
    <w:rsid w:val="00996CBE"/>
    <w:rsid w:val="00996CE5"/>
    <w:rsid w:val="00996CED"/>
    <w:rsid w:val="00996D0D"/>
    <w:rsid w:val="00996DC2"/>
    <w:rsid w:val="00996DEE"/>
    <w:rsid w:val="00996DF1"/>
    <w:rsid w:val="00996E97"/>
    <w:rsid w:val="00996EB5"/>
    <w:rsid w:val="00996F50"/>
    <w:rsid w:val="00996F57"/>
    <w:rsid w:val="00996F72"/>
    <w:rsid w:val="00996FA1"/>
    <w:rsid w:val="00996FA7"/>
    <w:rsid w:val="00996FEC"/>
    <w:rsid w:val="00997059"/>
    <w:rsid w:val="009970A0"/>
    <w:rsid w:val="009970D4"/>
    <w:rsid w:val="0099711C"/>
    <w:rsid w:val="0099714F"/>
    <w:rsid w:val="00997162"/>
    <w:rsid w:val="00997166"/>
    <w:rsid w:val="00997196"/>
    <w:rsid w:val="009971A3"/>
    <w:rsid w:val="009971CA"/>
    <w:rsid w:val="009971FB"/>
    <w:rsid w:val="00997216"/>
    <w:rsid w:val="00997266"/>
    <w:rsid w:val="00997294"/>
    <w:rsid w:val="009972A7"/>
    <w:rsid w:val="009972D5"/>
    <w:rsid w:val="00997362"/>
    <w:rsid w:val="00997371"/>
    <w:rsid w:val="00997384"/>
    <w:rsid w:val="00997392"/>
    <w:rsid w:val="00997417"/>
    <w:rsid w:val="0099749A"/>
    <w:rsid w:val="009974B3"/>
    <w:rsid w:val="009974B4"/>
    <w:rsid w:val="009974B8"/>
    <w:rsid w:val="009974DF"/>
    <w:rsid w:val="00997507"/>
    <w:rsid w:val="00997524"/>
    <w:rsid w:val="0099752B"/>
    <w:rsid w:val="00997571"/>
    <w:rsid w:val="00997586"/>
    <w:rsid w:val="0099758F"/>
    <w:rsid w:val="009975C3"/>
    <w:rsid w:val="009975D0"/>
    <w:rsid w:val="0099760A"/>
    <w:rsid w:val="00997626"/>
    <w:rsid w:val="0099763C"/>
    <w:rsid w:val="00997640"/>
    <w:rsid w:val="00997645"/>
    <w:rsid w:val="0099764A"/>
    <w:rsid w:val="00997719"/>
    <w:rsid w:val="00997762"/>
    <w:rsid w:val="0099776C"/>
    <w:rsid w:val="0099779E"/>
    <w:rsid w:val="009977AB"/>
    <w:rsid w:val="009977B8"/>
    <w:rsid w:val="009977BA"/>
    <w:rsid w:val="009977BD"/>
    <w:rsid w:val="009977C1"/>
    <w:rsid w:val="009977E4"/>
    <w:rsid w:val="009977F7"/>
    <w:rsid w:val="00997811"/>
    <w:rsid w:val="00997834"/>
    <w:rsid w:val="0099783C"/>
    <w:rsid w:val="00997870"/>
    <w:rsid w:val="00997872"/>
    <w:rsid w:val="0099787D"/>
    <w:rsid w:val="00997883"/>
    <w:rsid w:val="009978BC"/>
    <w:rsid w:val="00997909"/>
    <w:rsid w:val="0099791C"/>
    <w:rsid w:val="0099791D"/>
    <w:rsid w:val="00997931"/>
    <w:rsid w:val="00997938"/>
    <w:rsid w:val="0099794A"/>
    <w:rsid w:val="00997993"/>
    <w:rsid w:val="009979E8"/>
    <w:rsid w:val="00997A75"/>
    <w:rsid w:val="00997A94"/>
    <w:rsid w:val="00997AAF"/>
    <w:rsid w:val="00997B32"/>
    <w:rsid w:val="00997B80"/>
    <w:rsid w:val="00997BAA"/>
    <w:rsid w:val="00997C3B"/>
    <w:rsid w:val="00997C56"/>
    <w:rsid w:val="00997CA2"/>
    <w:rsid w:val="00997CA8"/>
    <w:rsid w:val="00997CBB"/>
    <w:rsid w:val="00997CC1"/>
    <w:rsid w:val="00997CCB"/>
    <w:rsid w:val="00997D36"/>
    <w:rsid w:val="00997D5F"/>
    <w:rsid w:val="00997D6A"/>
    <w:rsid w:val="00997D82"/>
    <w:rsid w:val="00997D9A"/>
    <w:rsid w:val="00997DE7"/>
    <w:rsid w:val="00997DE9"/>
    <w:rsid w:val="00997E63"/>
    <w:rsid w:val="00997E68"/>
    <w:rsid w:val="00997EB0"/>
    <w:rsid w:val="00997ED0"/>
    <w:rsid w:val="00997EE6"/>
    <w:rsid w:val="00997EFD"/>
    <w:rsid w:val="0099D818"/>
    <w:rsid w:val="009A007F"/>
    <w:rsid w:val="009A0082"/>
    <w:rsid w:val="009A00BC"/>
    <w:rsid w:val="009A00E4"/>
    <w:rsid w:val="009A00E8"/>
    <w:rsid w:val="009A00F0"/>
    <w:rsid w:val="009A0103"/>
    <w:rsid w:val="009A0107"/>
    <w:rsid w:val="009A0108"/>
    <w:rsid w:val="009A0154"/>
    <w:rsid w:val="009A0178"/>
    <w:rsid w:val="009A0184"/>
    <w:rsid w:val="009A018B"/>
    <w:rsid w:val="009A0195"/>
    <w:rsid w:val="009A01B3"/>
    <w:rsid w:val="009A01C0"/>
    <w:rsid w:val="009A01C3"/>
    <w:rsid w:val="009A01D1"/>
    <w:rsid w:val="009A01D4"/>
    <w:rsid w:val="009A021C"/>
    <w:rsid w:val="009A0221"/>
    <w:rsid w:val="009A024D"/>
    <w:rsid w:val="009A027B"/>
    <w:rsid w:val="009A027E"/>
    <w:rsid w:val="009A02A6"/>
    <w:rsid w:val="009A02AB"/>
    <w:rsid w:val="009A02B9"/>
    <w:rsid w:val="009A02D9"/>
    <w:rsid w:val="009A02EA"/>
    <w:rsid w:val="009A0322"/>
    <w:rsid w:val="009A033E"/>
    <w:rsid w:val="009A0380"/>
    <w:rsid w:val="009A0385"/>
    <w:rsid w:val="009A0397"/>
    <w:rsid w:val="009A0408"/>
    <w:rsid w:val="009A0416"/>
    <w:rsid w:val="009A0463"/>
    <w:rsid w:val="009A0483"/>
    <w:rsid w:val="009A04D1"/>
    <w:rsid w:val="009A0509"/>
    <w:rsid w:val="009A0516"/>
    <w:rsid w:val="009A0519"/>
    <w:rsid w:val="009A0520"/>
    <w:rsid w:val="009A052E"/>
    <w:rsid w:val="009A0576"/>
    <w:rsid w:val="009A05A6"/>
    <w:rsid w:val="009A0611"/>
    <w:rsid w:val="009A0657"/>
    <w:rsid w:val="009A066D"/>
    <w:rsid w:val="009A0677"/>
    <w:rsid w:val="009A0678"/>
    <w:rsid w:val="009A067C"/>
    <w:rsid w:val="009A0690"/>
    <w:rsid w:val="009A0715"/>
    <w:rsid w:val="009A073A"/>
    <w:rsid w:val="009A07FD"/>
    <w:rsid w:val="009A0868"/>
    <w:rsid w:val="009A0893"/>
    <w:rsid w:val="009A08BC"/>
    <w:rsid w:val="009A08EF"/>
    <w:rsid w:val="009A0904"/>
    <w:rsid w:val="009A0916"/>
    <w:rsid w:val="009A0942"/>
    <w:rsid w:val="009A09A3"/>
    <w:rsid w:val="009A09AA"/>
    <w:rsid w:val="009A09B1"/>
    <w:rsid w:val="009A09CA"/>
    <w:rsid w:val="009A0A02"/>
    <w:rsid w:val="009A0A1C"/>
    <w:rsid w:val="009A0A87"/>
    <w:rsid w:val="009A0A98"/>
    <w:rsid w:val="009A0B73"/>
    <w:rsid w:val="009A0BC3"/>
    <w:rsid w:val="009A0C2A"/>
    <w:rsid w:val="009A0C55"/>
    <w:rsid w:val="009A0C5C"/>
    <w:rsid w:val="009A0C94"/>
    <w:rsid w:val="009A0CA9"/>
    <w:rsid w:val="009A0CF9"/>
    <w:rsid w:val="009A0D1A"/>
    <w:rsid w:val="009A0D2D"/>
    <w:rsid w:val="009A0D59"/>
    <w:rsid w:val="009A0D7E"/>
    <w:rsid w:val="009A0E1F"/>
    <w:rsid w:val="009A0E3F"/>
    <w:rsid w:val="009A0E44"/>
    <w:rsid w:val="009A0E64"/>
    <w:rsid w:val="009A0F4E"/>
    <w:rsid w:val="009A0F71"/>
    <w:rsid w:val="009A0F86"/>
    <w:rsid w:val="009A0F8D"/>
    <w:rsid w:val="009A0F9E"/>
    <w:rsid w:val="009A0FA6"/>
    <w:rsid w:val="009A0FBB"/>
    <w:rsid w:val="009A0FD1"/>
    <w:rsid w:val="009A1039"/>
    <w:rsid w:val="009A104D"/>
    <w:rsid w:val="009A10C6"/>
    <w:rsid w:val="009A110C"/>
    <w:rsid w:val="009A1137"/>
    <w:rsid w:val="009A113D"/>
    <w:rsid w:val="009A1221"/>
    <w:rsid w:val="009A1224"/>
    <w:rsid w:val="009A1241"/>
    <w:rsid w:val="009A12B8"/>
    <w:rsid w:val="009A12BE"/>
    <w:rsid w:val="009A1368"/>
    <w:rsid w:val="009A137A"/>
    <w:rsid w:val="009A13CE"/>
    <w:rsid w:val="009A13D8"/>
    <w:rsid w:val="009A1445"/>
    <w:rsid w:val="009A145E"/>
    <w:rsid w:val="009A146E"/>
    <w:rsid w:val="009A147F"/>
    <w:rsid w:val="009A14A6"/>
    <w:rsid w:val="009A14D6"/>
    <w:rsid w:val="009A1507"/>
    <w:rsid w:val="009A151F"/>
    <w:rsid w:val="009A152D"/>
    <w:rsid w:val="009A153E"/>
    <w:rsid w:val="009A15A2"/>
    <w:rsid w:val="009A163A"/>
    <w:rsid w:val="009A166E"/>
    <w:rsid w:val="009A167A"/>
    <w:rsid w:val="009A16F0"/>
    <w:rsid w:val="009A1701"/>
    <w:rsid w:val="009A177A"/>
    <w:rsid w:val="009A17A8"/>
    <w:rsid w:val="009A1875"/>
    <w:rsid w:val="009A1879"/>
    <w:rsid w:val="009A188A"/>
    <w:rsid w:val="009A18A3"/>
    <w:rsid w:val="009A18B9"/>
    <w:rsid w:val="009A18F3"/>
    <w:rsid w:val="009A190C"/>
    <w:rsid w:val="009A1929"/>
    <w:rsid w:val="009A1945"/>
    <w:rsid w:val="009A1975"/>
    <w:rsid w:val="009A197A"/>
    <w:rsid w:val="009A198B"/>
    <w:rsid w:val="009A19EC"/>
    <w:rsid w:val="009A1A5F"/>
    <w:rsid w:val="009A1A6F"/>
    <w:rsid w:val="009A1ABF"/>
    <w:rsid w:val="009A1B0A"/>
    <w:rsid w:val="009A1B11"/>
    <w:rsid w:val="009A1B20"/>
    <w:rsid w:val="009A1B41"/>
    <w:rsid w:val="009A1B4F"/>
    <w:rsid w:val="009A1B99"/>
    <w:rsid w:val="009A1B9E"/>
    <w:rsid w:val="009A1C06"/>
    <w:rsid w:val="009A1C0B"/>
    <w:rsid w:val="009A1C0F"/>
    <w:rsid w:val="009A1C35"/>
    <w:rsid w:val="009A1C87"/>
    <w:rsid w:val="009A1C9F"/>
    <w:rsid w:val="009A1CA9"/>
    <w:rsid w:val="009A1D02"/>
    <w:rsid w:val="009A1D08"/>
    <w:rsid w:val="009A1D41"/>
    <w:rsid w:val="009A1D55"/>
    <w:rsid w:val="009A1D62"/>
    <w:rsid w:val="009A1D64"/>
    <w:rsid w:val="009A1D94"/>
    <w:rsid w:val="009A1DB2"/>
    <w:rsid w:val="009A1DBB"/>
    <w:rsid w:val="009A1DDA"/>
    <w:rsid w:val="009A1E13"/>
    <w:rsid w:val="009A1E18"/>
    <w:rsid w:val="009A1E5B"/>
    <w:rsid w:val="009A1E89"/>
    <w:rsid w:val="009A1EAC"/>
    <w:rsid w:val="009A1EB5"/>
    <w:rsid w:val="009A1EC9"/>
    <w:rsid w:val="009A1ED9"/>
    <w:rsid w:val="009A1EE3"/>
    <w:rsid w:val="009A1F48"/>
    <w:rsid w:val="009A1F51"/>
    <w:rsid w:val="009A1FFA"/>
    <w:rsid w:val="009A202F"/>
    <w:rsid w:val="009A2082"/>
    <w:rsid w:val="009A20B2"/>
    <w:rsid w:val="009A20C3"/>
    <w:rsid w:val="009A20F8"/>
    <w:rsid w:val="009A21E8"/>
    <w:rsid w:val="009A2233"/>
    <w:rsid w:val="009A224A"/>
    <w:rsid w:val="009A2252"/>
    <w:rsid w:val="009A225B"/>
    <w:rsid w:val="009A22BA"/>
    <w:rsid w:val="009A22DE"/>
    <w:rsid w:val="009A2301"/>
    <w:rsid w:val="009A232F"/>
    <w:rsid w:val="009A23E8"/>
    <w:rsid w:val="009A2410"/>
    <w:rsid w:val="009A2413"/>
    <w:rsid w:val="009A241C"/>
    <w:rsid w:val="009A2434"/>
    <w:rsid w:val="009A243D"/>
    <w:rsid w:val="009A243E"/>
    <w:rsid w:val="009A2489"/>
    <w:rsid w:val="009A2508"/>
    <w:rsid w:val="009A254B"/>
    <w:rsid w:val="009A25FE"/>
    <w:rsid w:val="009A2664"/>
    <w:rsid w:val="009A2690"/>
    <w:rsid w:val="009A26D2"/>
    <w:rsid w:val="009A2754"/>
    <w:rsid w:val="009A2779"/>
    <w:rsid w:val="009A27A2"/>
    <w:rsid w:val="009A27B0"/>
    <w:rsid w:val="009A2802"/>
    <w:rsid w:val="009A2824"/>
    <w:rsid w:val="009A2831"/>
    <w:rsid w:val="009A286B"/>
    <w:rsid w:val="009A2897"/>
    <w:rsid w:val="009A28CC"/>
    <w:rsid w:val="009A28F0"/>
    <w:rsid w:val="009A292F"/>
    <w:rsid w:val="009A2973"/>
    <w:rsid w:val="009A29B0"/>
    <w:rsid w:val="009A29C0"/>
    <w:rsid w:val="009A29F4"/>
    <w:rsid w:val="009A29FA"/>
    <w:rsid w:val="009A2A01"/>
    <w:rsid w:val="009A2A0D"/>
    <w:rsid w:val="009A2A2F"/>
    <w:rsid w:val="009A2A6A"/>
    <w:rsid w:val="009A2A70"/>
    <w:rsid w:val="009A2AA2"/>
    <w:rsid w:val="009A2B28"/>
    <w:rsid w:val="009A2B2B"/>
    <w:rsid w:val="009A2B81"/>
    <w:rsid w:val="009A2B8E"/>
    <w:rsid w:val="009A2BD4"/>
    <w:rsid w:val="009A2C32"/>
    <w:rsid w:val="009A2C7F"/>
    <w:rsid w:val="009A2C80"/>
    <w:rsid w:val="009A2C8C"/>
    <w:rsid w:val="009A2CB7"/>
    <w:rsid w:val="009A2D35"/>
    <w:rsid w:val="009A2DC2"/>
    <w:rsid w:val="009A2DE8"/>
    <w:rsid w:val="009A2E3E"/>
    <w:rsid w:val="009A2E66"/>
    <w:rsid w:val="009A2EA5"/>
    <w:rsid w:val="009A2F55"/>
    <w:rsid w:val="009A2F7B"/>
    <w:rsid w:val="009A2FAA"/>
    <w:rsid w:val="009A2FC1"/>
    <w:rsid w:val="009A2FD3"/>
    <w:rsid w:val="009A3018"/>
    <w:rsid w:val="009A303A"/>
    <w:rsid w:val="009A3063"/>
    <w:rsid w:val="009A30BB"/>
    <w:rsid w:val="009A30C6"/>
    <w:rsid w:val="009A30EF"/>
    <w:rsid w:val="009A3115"/>
    <w:rsid w:val="009A3127"/>
    <w:rsid w:val="009A31A5"/>
    <w:rsid w:val="009A31BC"/>
    <w:rsid w:val="009A31C7"/>
    <w:rsid w:val="009A31CC"/>
    <w:rsid w:val="009A3231"/>
    <w:rsid w:val="009A3269"/>
    <w:rsid w:val="009A3280"/>
    <w:rsid w:val="009A3291"/>
    <w:rsid w:val="009A32BB"/>
    <w:rsid w:val="009A32F4"/>
    <w:rsid w:val="009A32F8"/>
    <w:rsid w:val="009A3303"/>
    <w:rsid w:val="009A3304"/>
    <w:rsid w:val="009A332B"/>
    <w:rsid w:val="009A3330"/>
    <w:rsid w:val="009A3344"/>
    <w:rsid w:val="009A337E"/>
    <w:rsid w:val="009A3382"/>
    <w:rsid w:val="009A3438"/>
    <w:rsid w:val="009A344A"/>
    <w:rsid w:val="009A345F"/>
    <w:rsid w:val="009A3470"/>
    <w:rsid w:val="009A348E"/>
    <w:rsid w:val="009A34BD"/>
    <w:rsid w:val="009A34FA"/>
    <w:rsid w:val="009A3506"/>
    <w:rsid w:val="009A3509"/>
    <w:rsid w:val="009A357E"/>
    <w:rsid w:val="009A35BD"/>
    <w:rsid w:val="009A35CA"/>
    <w:rsid w:val="009A371C"/>
    <w:rsid w:val="009A3768"/>
    <w:rsid w:val="009A3770"/>
    <w:rsid w:val="009A377B"/>
    <w:rsid w:val="009A37A1"/>
    <w:rsid w:val="009A37CF"/>
    <w:rsid w:val="009A37DD"/>
    <w:rsid w:val="009A37F3"/>
    <w:rsid w:val="009A37F6"/>
    <w:rsid w:val="009A37FB"/>
    <w:rsid w:val="009A3836"/>
    <w:rsid w:val="009A3843"/>
    <w:rsid w:val="009A3859"/>
    <w:rsid w:val="009A388D"/>
    <w:rsid w:val="009A38A2"/>
    <w:rsid w:val="009A38B0"/>
    <w:rsid w:val="009A38DB"/>
    <w:rsid w:val="009A38DE"/>
    <w:rsid w:val="009A38F9"/>
    <w:rsid w:val="009A3909"/>
    <w:rsid w:val="009A390E"/>
    <w:rsid w:val="009A3947"/>
    <w:rsid w:val="009A3995"/>
    <w:rsid w:val="009A39C6"/>
    <w:rsid w:val="009A39EE"/>
    <w:rsid w:val="009A3A71"/>
    <w:rsid w:val="009A3AA5"/>
    <w:rsid w:val="009A3ADC"/>
    <w:rsid w:val="009A3AEE"/>
    <w:rsid w:val="009A3B00"/>
    <w:rsid w:val="009A3B8C"/>
    <w:rsid w:val="009A3C03"/>
    <w:rsid w:val="009A3C77"/>
    <w:rsid w:val="009A3CB8"/>
    <w:rsid w:val="009A3CF5"/>
    <w:rsid w:val="009A3D1B"/>
    <w:rsid w:val="009A3DA4"/>
    <w:rsid w:val="009A3E11"/>
    <w:rsid w:val="009A3E3A"/>
    <w:rsid w:val="009A3EB7"/>
    <w:rsid w:val="009A3ED4"/>
    <w:rsid w:val="009A3EEF"/>
    <w:rsid w:val="009A3F39"/>
    <w:rsid w:val="009A3F88"/>
    <w:rsid w:val="009A3F90"/>
    <w:rsid w:val="009A3FCC"/>
    <w:rsid w:val="009A3FF2"/>
    <w:rsid w:val="009A4003"/>
    <w:rsid w:val="009A4037"/>
    <w:rsid w:val="009A406B"/>
    <w:rsid w:val="009A406E"/>
    <w:rsid w:val="009A40A1"/>
    <w:rsid w:val="009A40BC"/>
    <w:rsid w:val="009A40D7"/>
    <w:rsid w:val="009A40EB"/>
    <w:rsid w:val="009A41E9"/>
    <w:rsid w:val="009A41FC"/>
    <w:rsid w:val="009A422E"/>
    <w:rsid w:val="009A4232"/>
    <w:rsid w:val="009A4249"/>
    <w:rsid w:val="009A4269"/>
    <w:rsid w:val="009A4287"/>
    <w:rsid w:val="009A4289"/>
    <w:rsid w:val="009A42CB"/>
    <w:rsid w:val="009A42D9"/>
    <w:rsid w:val="009A4325"/>
    <w:rsid w:val="009A434F"/>
    <w:rsid w:val="009A4384"/>
    <w:rsid w:val="009A43C1"/>
    <w:rsid w:val="009A43F2"/>
    <w:rsid w:val="009A4420"/>
    <w:rsid w:val="009A4439"/>
    <w:rsid w:val="009A4480"/>
    <w:rsid w:val="009A44BD"/>
    <w:rsid w:val="009A44C6"/>
    <w:rsid w:val="009A44EA"/>
    <w:rsid w:val="009A44F1"/>
    <w:rsid w:val="009A450A"/>
    <w:rsid w:val="009A451A"/>
    <w:rsid w:val="009A4539"/>
    <w:rsid w:val="009A4583"/>
    <w:rsid w:val="009A4613"/>
    <w:rsid w:val="009A462F"/>
    <w:rsid w:val="009A463D"/>
    <w:rsid w:val="009A464F"/>
    <w:rsid w:val="009A4652"/>
    <w:rsid w:val="009A466A"/>
    <w:rsid w:val="009A4681"/>
    <w:rsid w:val="009A4697"/>
    <w:rsid w:val="009A4698"/>
    <w:rsid w:val="009A469B"/>
    <w:rsid w:val="009A46A5"/>
    <w:rsid w:val="009A46AD"/>
    <w:rsid w:val="009A46BE"/>
    <w:rsid w:val="009A46FB"/>
    <w:rsid w:val="009A4704"/>
    <w:rsid w:val="009A4784"/>
    <w:rsid w:val="009A47B3"/>
    <w:rsid w:val="009A47F8"/>
    <w:rsid w:val="009A481F"/>
    <w:rsid w:val="009A483D"/>
    <w:rsid w:val="009A4863"/>
    <w:rsid w:val="009A4884"/>
    <w:rsid w:val="009A48E6"/>
    <w:rsid w:val="009A490E"/>
    <w:rsid w:val="009A492A"/>
    <w:rsid w:val="009A493B"/>
    <w:rsid w:val="009A4958"/>
    <w:rsid w:val="009A4961"/>
    <w:rsid w:val="009A496E"/>
    <w:rsid w:val="009A49A6"/>
    <w:rsid w:val="009A49AB"/>
    <w:rsid w:val="009A49C4"/>
    <w:rsid w:val="009A49C9"/>
    <w:rsid w:val="009A49D6"/>
    <w:rsid w:val="009A49F6"/>
    <w:rsid w:val="009A4A1C"/>
    <w:rsid w:val="009A4A49"/>
    <w:rsid w:val="009A4A9D"/>
    <w:rsid w:val="009A4AD0"/>
    <w:rsid w:val="009A4B0A"/>
    <w:rsid w:val="009A4B30"/>
    <w:rsid w:val="009A4B66"/>
    <w:rsid w:val="009A4B85"/>
    <w:rsid w:val="009A4BA2"/>
    <w:rsid w:val="009A4BDC"/>
    <w:rsid w:val="009A4C32"/>
    <w:rsid w:val="009A4C3F"/>
    <w:rsid w:val="009A4C95"/>
    <w:rsid w:val="009A4CAD"/>
    <w:rsid w:val="009A4CC2"/>
    <w:rsid w:val="009A4CF9"/>
    <w:rsid w:val="009A4D05"/>
    <w:rsid w:val="009A4D08"/>
    <w:rsid w:val="009A4D6A"/>
    <w:rsid w:val="009A4DAE"/>
    <w:rsid w:val="009A4E18"/>
    <w:rsid w:val="009A4E47"/>
    <w:rsid w:val="009A4E6E"/>
    <w:rsid w:val="009A4EC0"/>
    <w:rsid w:val="009A4EC9"/>
    <w:rsid w:val="009A4ED7"/>
    <w:rsid w:val="009A4F32"/>
    <w:rsid w:val="009A4F92"/>
    <w:rsid w:val="009A4F9F"/>
    <w:rsid w:val="009A4FB7"/>
    <w:rsid w:val="009A4FB9"/>
    <w:rsid w:val="009A5007"/>
    <w:rsid w:val="009A504B"/>
    <w:rsid w:val="009A5081"/>
    <w:rsid w:val="009A512E"/>
    <w:rsid w:val="009A5135"/>
    <w:rsid w:val="009A513D"/>
    <w:rsid w:val="009A5167"/>
    <w:rsid w:val="009A51AB"/>
    <w:rsid w:val="009A51CC"/>
    <w:rsid w:val="009A51D9"/>
    <w:rsid w:val="009A522D"/>
    <w:rsid w:val="009A5230"/>
    <w:rsid w:val="009A5278"/>
    <w:rsid w:val="009A527D"/>
    <w:rsid w:val="009A52E4"/>
    <w:rsid w:val="009A52F3"/>
    <w:rsid w:val="009A5362"/>
    <w:rsid w:val="009A5385"/>
    <w:rsid w:val="009A53BE"/>
    <w:rsid w:val="009A540E"/>
    <w:rsid w:val="009A54A8"/>
    <w:rsid w:val="009A54D5"/>
    <w:rsid w:val="009A5509"/>
    <w:rsid w:val="009A5591"/>
    <w:rsid w:val="009A55A3"/>
    <w:rsid w:val="009A55B8"/>
    <w:rsid w:val="009A55C3"/>
    <w:rsid w:val="009A55E8"/>
    <w:rsid w:val="009A55EB"/>
    <w:rsid w:val="009A55FC"/>
    <w:rsid w:val="009A5614"/>
    <w:rsid w:val="009A561C"/>
    <w:rsid w:val="009A5654"/>
    <w:rsid w:val="009A5663"/>
    <w:rsid w:val="009A5691"/>
    <w:rsid w:val="009A56BD"/>
    <w:rsid w:val="009A5700"/>
    <w:rsid w:val="009A571B"/>
    <w:rsid w:val="009A5788"/>
    <w:rsid w:val="009A5831"/>
    <w:rsid w:val="009A58A1"/>
    <w:rsid w:val="009A58CE"/>
    <w:rsid w:val="009A58F4"/>
    <w:rsid w:val="009A5900"/>
    <w:rsid w:val="009A5929"/>
    <w:rsid w:val="009A5971"/>
    <w:rsid w:val="009A5995"/>
    <w:rsid w:val="009A599B"/>
    <w:rsid w:val="009A59E4"/>
    <w:rsid w:val="009A59F7"/>
    <w:rsid w:val="009A5A05"/>
    <w:rsid w:val="009A5A15"/>
    <w:rsid w:val="009A5A2A"/>
    <w:rsid w:val="009A5A34"/>
    <w:rsid w:val="009A5A81"/>
    <w:rsid w:val="009A5AAA"/>
    <w:rsid w:val="009A5B03"/>
    <w:rsid w:val="009A5B2E"/>
    <w:rsid w:val="009A5BAA"/>
    <w:rsid w:val="009A5BAE"/>
    <w:rsid w:val="009A5BB4"/>
    <w:rsid w:val="009A5BDA"/>
    <w:rsid w:val="009A5BE7"/>
    <w:rsid w:val="009A5C2D"/>
    <w:rsid w:val="009A5C3B"/>
    <w:rsid w:val="009A5C4D"/>
    <w:rsid w:val="009A5C53"/>
    <w:rsid w:val="009A5C92"/>
    <w:rsid w:val="009A5CFD"/>
    <w:rsid w:val="009A5D35"/>
    <w:rsid w:val="009A5D4A"/>
    <w:rsid w:val="009A5D7E"/>
    <w:rsid w:val="009A5DA5"/>
    <w:rsid w:val="009A5DD2"/>
    <w:rsid w:val="009A5E74"/>
    <w:rsid w:val="009A5E8B"/>
    <w:rsid w:val="009A5F55"/>
    <w:rsid w:val="009A5FBD"/>
    <w:rsid w:val="009A5FBE"/>
    <w:rsid w:val="009A603B"/>
    <w:rsid w:val="009A6058"/>
    <w:rsid w:val="009A605B"/>
    <w:rsid w:val="009A6094"/>
    <w:rsid w:val="009A60BF"/>
    <w:rsid w:val="009A60F2"/>
    <w:rsid w:val="009A613E"/>
    <w:rsid w:val="009A6160"/>
    <w:rsid w:val="009A6183"/>
    <w:rsid w:val="009A6191"/>
    <w:rsid w:val="009A6197"/>
    <w:rsid w:val="009A621A"/>
    <w:rsid w:val="009A622C"/>
    <w:rsid w:val="009A6238"/>
    <w:rsid w:val="009A6246"/>
    <w:rsid w:val="009A624A"/>
    <w:rsid w:val="009A627E"/>
    <w:rsid w:val="009A629D"/>
    <w:rsid w:val="009A62BA"/>
    <w:rsid w:val="009A62DD"/>
    <w:rsid w:val="009A6321"/>
    <w:rsid w:val="009A6326"/>
    <w:rsid w:val="009A633A"/>
    <w:rsid w:val="009A633E"/>
    <w:rsid w:val="009A6362"/>
    <w:rsid w:val="009A6478"/>
    <w:rsid w:val="009A64A2"/>
    <w:rsid w:val="009A64B3"/>
    <w:rsid w:val="009A64FC"/>
    <w:rsid w:val="009A650E"/>
    <w:rsid w:val="009A6519"/>
    <w:rsid w:val="009A6553"/>
    <w:rsid w:val="009A6563"/>
    <w:rsid w:val="009A6570"/>
    <w:rsid w:val="009A657B"/>
    <w:rsid w:val="009A659C"/>
    <w:rsid w:val="009A65AA"/>
    <w:rsid w:val="009A65B8"/>
    <w:rsid w:val="009A6635"/>
    <w:rsid w:val="009A6672"/>
    <w:rsid w:val="009A669A"/>
    <w:rsid w:val="009A66D9"/>
    <w:rsid w:val="009A6712"/>
    <w:rsid w:val="009A6719"/>
    <w:rsid w:val="009A6740"/>
    <w:rsid w:val="009A6755"/>
    <w:rsid w:val="009A6761"/>
    <w:rsid w:val="009A676E"/>
    <w:rsid w:val="009A6785"/>
    <w:rsid w:val="009A67C7"/>
    <w:rsid w:val="009A67D4"/>
    <w:rsid w:val="009A67DC"/>
    <w:rsid w:val="009A6853"/>
    <w:rsid w:val="009A6857"/>
    <w:rsid w:val="009A6859"/>
    <w:rsid w:val="009A68A0"/>
    <w:rsid w:val="009A68C0"/>
    <w:rsid w:val="009A690A"/>
    <w:rsid w:val="009A6927"/>
    <w:rsid w:val="009A6958"/>
    <w:rsid w:val="009A69C2"/>
    <w:rsid w:val="009A69DB"/>
    <w:rsid w:val="009A69E0"/>
    <w:rsid w:val="009A6A26"/>
    <w:rsid w:val="009A6A39"/>
    <w:rsid w:val="009A6A3F"/>
    <w:rsid w:val="009A6A75"/>
    <w:rsid w:val="009A6ABE"/>
    <w:rsid w:val="009A6AD8"/>
    <w:rsid w:val="009A6AD9"/>
    <w:rsid w:val="009A6B14"/>
    <w:rsid w:val="009A6B38"/>
    <w:rsid w:val="009A6B8B"/>
    <w:rsid w:val="009A6C6C"/>
    <w:rsid w:val="009A6CAC"/>
    <w:rsid w:val="009A6D80"/>
    <w:rsid w:val="009A6D9D"/>
    <w:rsid w:val="009A6DBE"/>
    <w:rsid w:val="009A6DC2"/>
    <w:rsid w:val="009A6DE4"/>
    <w:rsid w:val="009A6E6C"/>
    <w:rsid w:val="009A6E78"/>
    <w:rsid w:val="009A6EA0"/>
    <w:rsid w:val="009A6ED7"/>
    <w:rsid w:val="009A6EDF"/>
    <w:rsid w:val="009A6F0A"/>
    <w:rsid w:val="009A6F9A"/>
    <w:rsid w:val="009A6F9D"/>
    <w:rsid w:val="009A6FB1"/>
    <w:rsid w:val="009A6FD0"/>
    <w:rsid w:val="009A70AB"/>
    <w:rsid w:val="009A70E0"/>
    <w:rsid w:val="009A7153"/>
    <w:rsid w:val="009A71DC"/>
    <w:rsid w:val="009A71F5"/>
    <w:rsid w:val="009A7263"/>
    <w:rsid w:val="009A726A"/>
    <w:rsid w:val="009A72A9"/>
    <w:rsid w:val="009A72AA"/>
    <w:rsid w:val="009A72CE"/>
    <w:rsid w:val="009A7317"/>
    <w:rsid w:val="009A732B"/>
    <w:rsid w:val="009A739C"/>
    <w:rsid w:val="009A73F4"/>
    <w:rsid w:val="009A7413"/>
    <w:rsid w:val="009A7469"/>
    <w:rsid w:val="009A74A9"/>
    <w:rsid w:val="009A74F1"/>
    <w:rsid w:val="009A74F9"/>
    <w:rsid w:val="009A74FF"/>
    <w:rsid w:val="009A7518"/>
    <w:rsid w:val="009A753D"/>
    <w:rsid w:val="009A753E"/>
    <w:rsid w:val="009A7568"/>
    <w:rsid w:val="009A7572"/>
    <w:rsid w:val="009A759B"/>
    <w:rsid w:val="009A75A6"/>
    <w:rsid w:val="009A75BB"/>
    <w:rsid w:val="009A7611"/>
    <w:rsid w:val="009A764F"/>
    <w:rsid w:val="009A765B"/>
    <w:rsid w:val="009A768B"/>
    <w:rsid w:val="009A76A8"/>
    <w:rsid w:val="009A76D3"/>
    <w:rsid w:val="009A772A"/>
    <w:rsid w:val="009A7737"/>
    <w:rsid w:val="009A774B"/>
    <w:rsid w:val="009A7784"/>
    <w:rsid w:val="009A778B"/>
    <w:rsid w:val="009A77A3"/>
    <w:rsid w:val="009A77AA"/>
    <w:rsid w:val="009A77B1"/>
    <w:rsid w:val="009A77B5"/>
    <w:rsid w:val="009A7805"/>
    <w:rsid w:val="009A7828"/>
    <w:rsid w:val="009A7848"/>
    <w:rsid w:val="009A788B"/>
    <w:rsid w:val="009A78A0"/>
    <w:rsid w:val="009A790A"/>
    <w:rsid w:val="009A7986"/>
    <w:rsid w:val="009A79B4"/>
    <w:rsid w:val="009A79EB"/>
    <w:rsid w:val="009A7ADC"/>
    <w:rsid w:val="009A7AE1"/>
    <w:rsid w:val="009A7B29"/>
    <w:rsid w:val="009A7B39"/>
    <w:rsid w:val="009A7B58"/>
    <w:rsid w:val="009A7B77"/>
    <w:rsid w:val="009A7BBD"/>
    <w:rsid w:val="009A7C23"/>
    <w:rsid w:val="009A7C79"/>
    <w:rsid w:val="009A7CA7"/>
    <w:rsid w:val="009A7CB5"/>
    <w:rsid w:val="009A7CDC"/>
    <w:rsid w:val="009A7CED"/>
    <w:rsid w:val="009A7D18"/>
    <w:rsid w:val="009A7D3C"/>
    <w:rsid w:val="009A7DA4"/>
    <w:rsid w:val="009A7E05"/>
    <w:rsid w:val="009A7E09"/>
    <w:rsid w:val="009A7E12"/>
    <w:rsid w:val="009A7E4C"/>
    <w:rsid w:val="009A7E58"/>
    <w:rsid w:val="009A7E85"/>
    <w:rsid w:val="009A7EE7"/>
    <w:rsid w:val="009A7EE8"/>
    <w:rsid w:val="009A7F18"/>
    <w:rsid w:val="009A7F32"/>
    <w:rsid w:val="009A7F3E"/>
    <w:rsid w:val="009A7F40"/>
    <w:rsid w:val="009A7F5E"/>
    <w:rsid w:val="009A7F90"/>
    <w:rsid w:val="009A7FBE"/>
    <w:rsid w:val="009A7FCB"/>
    <w:rsid w:val="009A7FD3"/>
    <w:rsid w:val="009B0041"/>
    <w:rsid w:val="009B00C0"/>
    <w:rsid w:val="009B010B"/>
    <w:rsid w:val="009B012B"/>
    <w:rsid w:val="009B0193"/>
    <w:rsid w:val="009B01F0"/>
    <w:rsid w:val="009B01F7"/>
    <w:rsid w:val="009B0235"/>
    <w:rsid w:val="009B0247"/>
    <w:rsid w:val="009B026D"/>
    <w:rsid w:val="009B0273"/>
    <w:rsid w:val="009B02D8"/>
    <w:rsid w:val="009B02DB"/>
    <w:rsid w:val="009B02F7"/>
    <w:rsid w:val="009B0315"/>
    <w:rsid w:val="009B037B"/>
    <w:rsid w:val="009B0388"/>
    <w:rsid w:val="009B039E"/>
    <w:rsid w:val="009B03A2"/>
    <w:rsid w:val="009B03C3"/>
    <w:rsid w:val="009B03DB"/>
    <w:rsid w:val="009B03FD"/>
    <w:rsid w:val="009B0407"/>
    <w:rsid w:val="009B040B"/>
    <w:rsid w:val="009B047E"/>
    <w:rsid w:val="009B04E8"/>
    <w:rsid w:val="009B0506"/>
    <w:rsid w:val="009B050C"/>
    <w:rsid w:val="009B050F"/>
    <w:rsid w:val="009B0534"/>
    <w:rsid w:val="009B0552"/>
    <w:rsid w:val="009B0557"/>
    <w:rsid w:val="009B0595"/>
    <w:rsid w:val="009B05F1"/>
    <w:rsid w:val="009B0640"/>
    <w:rsid w:val="009B067A"/>
    <w:rsid w:val="009B068D"/>
    <w:rsid w:val="009B06B1"/>
    <w:rsid w:val="009B06BD"/>
    <w:rsid w:val="009B06CD"/>
    <w:rsid w:val="009B06F6"/>
    <w:rsid w:val="009B0700"/>
    <w:rsid w:val="009B0710"/>
    <w:rsid w:val="009B073C"/>
    <w:rsid w:val="009B078E"/>
    <w:rsid w:val="009B07C7"/>
    <w:rsid w:val="009B07DD"/>
    <w:rsid w:val="009B07F5"/>
    <w:rsid w:val="009B0832"/>
    <w:rsid w:val="009B0883"/>
    <w:rsid w:val="009B089A"/>
    <w:rsid w:val="009B08AB"/>
    <w:rsid w:val="009B08D1"/>
    <w:rsid w:val="009B08D2"/>
    <w:rsid w:val="009B0919"/>
    <w:rsid w:val="009B0947"/>
    <w:rsid w:val="009B0985"/>
    <w:rsid w:val="009B099C"/>
    <w:rsid w:val="009B09B1"/>
    <w:rsid w:val="009B09E3"/>
    <w:rsid w:val="009B09FB"/>
    <w:rsid w:val="009B0A16"/>
    <w:rsid w:val="009B0A29"/>
    <w:rsid w:val="009B0AB6"/>
    <w:rsid w:val="009B0AC1"/>
    <w:rsid w:val="009B0AD4"/>
    <w:rsid w:val="009B0AEE"/>
    <w:rsid w:val="009B0B6E"/>
    <w:rsid w:val="009B0B71"/>
    <w:rsid w:val="009B0BD0"/>
    <w:rsid w:val="009B0C3D"/>
    <w:rsid w:val="009B0C66"/>
    <w:rsid w:val="009B0C7B"/>
    <w:rsid w:val="009B0CB2"/>
    <w:rsid w:val="009B0CD9"/>
    <w:rsid w:val="009B0CF6"/>
    <w:rsid w:val="009B0D11"/>
    <w:rsid w:val="009B0D30"/>
    <w:rsid w:val="009B0D5D"/>
    <w:rsid w:val="009B0D82"/>
    <w:rsid w:val="009B0D95"/>
    <w:rsid w:val="009B0DAA"/>
    <w:rsid w:val="009B0DB6"/>
    <w:rsid w:val="009B0DDC"/>
    <w:rsid w:val="009B0DE5"/>
    <w:rsid w:val="009B0E0D"/>
    <w:rsid w:val="009B0EA1"/>
    <w:rsid w:val="009B0EDC"/>
    <w:rsid w:val="009B0EF5"/>
    <w:rsid w:val="009B0F97"/>
    <w:rsid w:val="009B102B"/>
    <w:rsid w:val="009B105C"/>
    <w:rsid w:val="009B10E8"/>
    <w:rsid w:val="009B1145"/>
    <w:rsid w:val="009B115C"/>
    <w:rsid w:val="009B1184"/>
    <w:rsid w:val="009B11B0"/>
    <w:rsid w:val="009B11DF"/>
    <w:rsid w:val="009B11F4"/>
    <w:rsid w:val="009B1214"/>
    <w:rsid w:val="009B121B"/>
    <w:rsid w:val="009B122C"/>
    <w:rsid w:val="009B124B"/>
    <w:rsid w:val="009B1264"/>
    <w:rsid w:val="009B12C3"/>
    <w:rsid w:val="009B12C9"/>
    <w:rsid w:val="009B1354"/>
    <w:rsid w:val="009B137D"/>
    <w:rsid w:val="009B139E"/>
    <w:rsid w:val="009B13B5"/>
    <w:rsid w:val="009B141E"/>
    <w:rsid w:val="009B1462"/>
    <w:rsid w:val="009B1471"/>
    <w:rsid w:val="009B147F"/>
    <w:rsid w:val="009B14AF"/>
    <w:rsid w:val="009B14B8"/>
    <w:rsid w:val="009B14C6"/>
    <w:rsid w:val="009B14DE"/>
    <w:rsid w:val="009B1513"/>
    <w:rsid w:val="009B154D"/>
    <w:rsid w:val="009B155D"/>
    <w:rsid w:val="009B1591"/>
    <w:rsid w:val="009B15A3"/>
    <w:rsid w:val="009B15A5"/>
    <w:rsid w:val="009B15A6"/>
    <w:rsid w:val="009B167A"/>
    <w:rsid w:val="009B169F"/>
    <w:rsid w:val="009B172A"/>
    <w:rsid w:val="009B1734"/>
    <w:rsid w:val="009B1738"/>
    <w:rsid w:val="009B1760"/>
    <w:rsid w:val="009B1768"/>
    <w:rsid w:val="009B1771"/>
    <w:rsid w:val="009B178A"/>
    <w:rsid w:val="009B1831"/>
    <w:rsid w:val="009B1833"/>
    <w:rsid w:val="009B186F"/>
    <w:rsid w:val="009B1872"/>
    <w:rsid w:val="009B18CA"/>
    <w:rsid w:val="009B18DE"/>
    <w:rsid w:val="009B192B"/>
    <w:rsid w:val="009B193F"/>
    <w:rsid w:val="009B1977"/>
    <w:rsid w:val="009B1990"/>
    <w:rsid w:val="009B19BC"/>
    <w:rsid w:val="009B19CA"/>
    <w:rsid w:val="009B1A2C"/>
    <w:rsid w:val="009B1A4C"/>
    <w:rsid w:val="009B1A4E"/>
    <w:rsid w:val="009B1A66"/>
    <w:rsid w:val="009B1A8E"/>
    <w:rsid w:val="009B1A98"/>
    <w:rsid w:val="009B1AC2"/>
    <w:rsid w:val="009B1AD3"/>
    <w:rsid w:val="009B1AD8"/>
    <w:rsid w:val="009B1B18"/>
    <w:rsid w:val="009B1BBF"/>
    <w:rsid w:val="009B1C21"/>
    <w:rsid w:val="009B1C40"/>
    <w:rsid w:val="009B1C7A"/>
    <w:rsid w:val="009B1C86"/>
    <w:rsid w:val="009B1C9F"/>
    <w:rsid w:val="009B1CC5"/>
    <w:rsid w:val="009B1D09"/>
    <w:rsid w:val="009B1D3C"/>
    <w:rsid w:val="009B1D43"/>
    <w:rsid w:val="009B1D73"/>
    <w:rsid w:val="009B1DB3"/>
    <w:rsid w:val="009B1DC8"/>
    <w:rsid w:val="009B1DD6"/>
    <w:rsid w:val="009B1DF9"/>
    <w:rsid w:val="009B1E07"/>
    <w:rsid w:val="009B1E8C"/>
    <w:rsid w:val="009B1E96"/>
    <w:rsid w:val="009B1E98"/>
    <w:rsid w:val="009B1EE8"/>
    <w:rsid w:val="009B1EEE"/>
    <w:rsid w:val="009B1F38"/>
    <w:rsid w:val="009B1F6A"/>
    <w:rsid w:val="009B1F78"/>
    <w:rsid w:val="009B1FA5"/>
    <w:rsid w:val="009B1FAC"/>
    <w:rsid w:val="009B1FCB"/>
    <w:rsid w:val="009B2001"/>
    <w:rsid w:val="009B2006"/>
    <w:rsid w:val="009B2056"/>
    <w:rsid w:val="009B2078"/>
    <w:rsid w:val="009B2081"/>
    <w:rsid w:val="009B2093"/>
    <w:rsid w:val="009B2097"/>
    <w:rsid w:val="009B209A"/>
    <w:rsid w:val="009B20DE"/>
    <w:rsid w:val="009B20F7"/>
    <w:rsid w:val="009B213D"/>
    <w:rsid w:val="009B215F"/>
    <w:rsid w:val="009B216F"/>
    <w:rsid w:val="009B2171"/>
    <w:rsid w:val="009B217D"/>
    <w:rsid w:val="009B2182"/>
    <w:rsid w:val="009B21A0"/>
    <w:rsid w:val="009B21CA"/>
    <w:rsid w:val="009B2201"/>
    <w:rsid w:val="009B222A"/>
    <w:rsid w:val="009B225D"/>
    <w:rsid w:val="009B2262"/>
    <w:rsid w:val="009B2288"/>
    <w:rsid w:val="009B22EF"/>
    <w:rsid w:val="009B230C"/>
    <w:rsid w:val="009B2349"/>
    <w:rsid w:val="009B235F"/>
    <w:rsid w:val="009B2386"/>
    <w:rsid w:val="009B23AE"/>
    <w:rsid w:val="009B23CD"/>
    <w:rsid w:val="009B23E7"/>
    <w:rsid w:val="009B2411"/>
    <w:rsid w:val="009B2440"/>
    <w:rsid w:val="009B246D"/>
    <w:rsid w:val="009B2494"/>
    <w:rsid w:val="009B24C6"/>
    <w:rsid w:val="009B255C"/>
    <w:rsid w:val="009B256A"/>
    <w:rsid w:val="009B257B"/>
    <w:rsid w:val="009B25BB"/>
    <w:rsid w:val="009B25E3"/>
    <w:rsid w:val="009B264D"/>
    <w:rsid w:val="009B265B"/>
    <w:rsid w:val="009B2660"/>
    <w:rsid w:val="009B26D7"/>
    <w:rsid w:val="009B26DE"/>
    <w:rsid w:val="009B26F1"/>
    <w:rsid w:val="009B26F2"/>
    <w:rsid w:val="009B2769"/>
    <w:rsid w:val="009B2778"/>
    <w:rsid w:val="009B279A"/>
    <w:rsid w:val="009B2800"/>
    <w:rsid w:val="009B2827"/>
    <w:rsid w:val="009B282D"/>
    <w:rsid w:val="009B286D"/>
    <w:rsid w:val="009B288A"/>
    <w:rsid w:val="009B2896"/>
    <w:rsid w:val="009B293C"/>
    <w:rsid w:val="009B2976"/>
    <w:rsid w:val="009B2996"/>
    <w:rsid w:val="009B29B8"/>
    <w:rsid w:val="009B29BD"/>
    <w:rsid w:val="009B2A03"/>
    <w:rsid w:val="009B2A0F"/>
    <w:rsid w:val="009B2A35"/>
    <w:rsid w:val="009B2A3F"/>
    <w:rsid w:val="009B2A52"/>
    <w:rsid w:val="009B2A84"/>
    <w:rsid w:val="009B2AE6"/>
    <w:rsid w:val="009B2AEA"/>
    <w:rsid w:val="009B2B08"/>
    <w:rsid w:val="009B2B09"/>
    <w:rsid w:val="009B2B1B"/>
    <w:rsid w:val="009B2B2E"/>
    <w:rsid w:val="009B2B75"/>
    <w:rsid w:val="009B2B79"/>
    <w:rsid w:val="009B2BEB"/>
    <w:rsid w:val="009B2C06"/>
    <w:rsid w:val="009B2C29"/>
    <w:rsid w:val="009B2C69"/>
    <w:rsid w:val="009B2CA7"/>
    <w:rsid w:val="009B2CE8"/>
    <w:rsid w:val="009B2D1E"/>
    <w:rsid w:val="009B2D2B"/>
    <w:rsid w:val="009B2D96"/>
    <w:rsid w:val="009B2E26"/>
    <w:rsid w:val="009B2E4E"/>
    <w:rsid w:val="009B2E80"/>
    <w:rsid w:val="009B2E8E"/>
    <w:rsid w:val="009B2EC7"/>
    <w:rsid w:val="009B2EDE"/>
    <w:rsid w:val="009B2EE3"/>
    <w:rsid w:val="009B2EE7"/>
    <w:rsid w:val="009B2EFD"/>
    <w:rsid w:val="009B2F16"/>
    <w:rsid w:val="009B2F87"/>
    <w:rsid w:val="009B2FAC"/>
    <w:rsid w:val="009B2FDB"/>
    <w:rsid w:val="009B2FDE"/>
    <w:rsid w:val="009B2FE5"/>
    <w:rsid w:val="009B2FE7"/>
    <w:rsid w:val="009B303B"/>
    <w:rsid w:val="009B3053"/>
    <w:rsid w:val="009B30AD"/>
    <w:rsid w:val="009B30B2"/>
    <w:rsid w:val="009B30DD"/>
    <w:rsid w:val="009B311C"/>
    <w:rsid w:val="009B315C"/>
    <w:rsid w:val="009B31A5"/>
    <w:rsid w:val="009B31D1"/>
    <w:rsid w:val="009B3249"/>
    <w:rsid w:val="009B3250"/>
    <w:rsid w:val="009B32A3"/>
    <w:rsid w:val="009B32D4"/>
    <w:rsid w:val="009B32FA"/>
    <w:rsid w:val="009B3317"/>
    <w:rsid w:val="009B3353"/>
    <w:rsid w:val="009B3366"/>
    <w:rsid w:val="009B3401"/>
    <w:rsid w:val="009B3465"/>
    <w:rsid w:val="009B3471"/>
    <w:rsid w:val="009B347C"/>
    <w:rsid w:val="009B3493"/>
    <w:rsid w:val="009B34DE"/>
    <w:rsid w:val="009B34EB"/>
    <w:rsid w:val="009B34EF"/>
    <w:rsid w:val="009B34F2"/>
    <w:rsid w:val="009B3554"/>
    <w:rsid w:val="009B355F"/>
    <w:rsid w:val="009B35B9"/>
    <w:rsid w:val="009B35D3"/>
    <w:rsid w:val="009B35D9"/>
    <w:rsid w:val="009B35DB"/>
    <w:rsid w:val="009B35E2"/>
    <w:rsid w:val="009B3621"/>
    <w:rsid w:val="009B363A"/>
    <w:rsid w:val="009B363C"/>
    <w:rsid w:val="009B366F"/>
    <w:rsid w:val="009B3685"/>
    <w:rsid w:val="009B3686"/>
    <w:rsid w:val="009B36A5"/>
    <w:rsid w:val="009B36D2"/>
    <w:rsid w:val="009B36E5"/>
    <w:rsid w:val="009B36F2"/>
    <w:rsid w:val="009B3709"/>
    <w:rsid w:val="009B3727"/>
    <w:rsid w:val="009B3728"/>
    <w:rsid w:val="009B373F"/>
    <w:rsid w:val="009B3772"/>
    <w:rsid w:val="009B37D8"/>
    <w:rsid w:val="009B3805"/>
    <w:rsid w:val="009B3823"/>
    <w:rsid w:val="009B3828"/>
    <w:rsid w:val="009B388C"/>
    <w:rsid w:val="009B389D"/>
    <w:rsid w:val="009B38C2"/>
    <w:rsid w:val="009B38DD"/>
    <w:rsid w:val="009B38DF"/>
    <w:rsid w:val="009B393C"/>
    <w:rsid w:val="009B3968"/>
    <w:rsid w:val="009B39B6"/>
    <w:rsid w:val="009B3A40"/>
    <w:rsid w:val="009B3A49"/>
    <w:rsid w:val="009B3A69"/>
    <w:rsid w:val="009B3AEF"/>
    <w:rsid w:val="009B3B31"/>
    <w:rsid w:val="009B3B71"/>
    <w:rsid w:val="009B3B75"/>
    <w:rsid w:val="009B3B78"/>
    <w:rsid w:val="009B3B8A"/>
    <w:rsid w:val="009B3B8B"/>
    <w:rsid w:val="009B3B90"/>
    <w:rsid w:val="009B3BF7"/>
    <w:rsid w:val="009B3C97"/>
    <w:rsid w:val="009B3CC3"/>
    <w:rsid w:val="009B3CD7"/>
    <w:rsid w:val="009B3CFF"/>
    <w:rsid w:val="009B3D11"/>
    <w:rsid w:val="009B3D29"/>
    <w:rsid w:val="009B3D48"/>
    <w:rsid w:val="009B3D9B"/>
    <w:rsid w:val="009B3DF1"/>
    <w:rsid w:val="009B3E9C"/>
    <w:rsid w:val="009B3EA9"/>
    <w:rsid w:val="009B3ECC"/>
    <w:rsid w:val="009B3ECE"/>
    <w:rsid w:val="009B3ED9"/>
    <w:rsid w:val="009B3F08"/>
    <w:rsid w:val="009B3F0A"/>
    <w:rsid w:val="009B3F63"/>
    <w:rsid w:val="009B3F8E"/>
    <w:rsid w:val="009B4021"/>
    <w:rsid w:val="009B405C"/>
    <w:rsid w:val="009B407D"/>
    <w:rsid w:val="009B40C8"/>
    <w:rsid w:val="009B40D9"/>
    <w:rsid w:val="009B40E9"/>
    <w:rsid w:val="009B4119"/>
    <w:rsid w:val="009B4135"/>
    <w:rsid w:val="009B4142"/>
    <w:rsid w:val="009B41AB"/>
    <w:rsid w:val="009B41B1"/>
    <w:rsid w:val="009B4202"/>
    <w:rsid w:val="009B420F"/>
    <w:rsid w:val="009B4240"/>
    <w:rsid w:val="009B425F"/>
    <w:rsid w:val="009B4288"/>
    <w:rsid w:val="009B428F"/>
    <w:rsid w:val="009B42A1"/>
    <w:rsid w:val="009B42BB"/>
    <w:rsid w:val="009B4317"/>
    <w:rsid w:val="009B4352"/>
    <w:rsid w:val="009B4386"/>
    <w:rsid w:val="009B43E6"/>
    <w:rsid w:val="009B4420"/>
    <w:rsid w:val="009B4424"/>
    <w:rsid w:val="009B4426"/>
    <w:rsid w:val="009B4473"/>
    <w:rsid w:val="009B44AA"/>
    <w:rsid w:val="009B44AC"/>
    <w:rsid w:val="009B44C6"/>
    <w:rsid w:val="009B44D5"/>
    <w:rsid w:val="009B44E8"/>
    <w:rsid w:val="009B4508"/>
    <w:rsid w:val="009B45A4"/>
    <w:rsid w:val="009B45E3"/>
    <w:rsid w:val="009B45E4"/>
    <w:rsid w:val="009B45EE"/>
    <w:rsid w:val="009B467E"/>
    <w:rsid w:val="009B46CF"/>
    <w:rsid w:val="009B47E2"/>
    <w:rsid w:val="009B47EC"/>
    <w:rsid w:val="009B4820"/>
    <w:rsid w:val="009B4827"/>
    <w:rsid w:val="009B483F"/>
    <w:rsid w:val="009B488A"/>
    <w:rsid w:val="009B48DF"/>
    <w:rsid w:val="009B4907"/>
    <w:rsid w:val="009B493A"/>
    <w:rsid w:val="009B4967"/>
    <w:rsid w:val="009B4972"/>
    <w:rsid w:val="009B4996"/>
    <w:rsid w:val="009B49A1"/>
    <w:rsid w:val="009B49AE"/>
    <w:rsid w:val="009B49B8"/>
    <w:rsid w:val="009B49E7"/>
    <w:rsid w:val="009B4A3E"/>
    <w:rsid w:val="009B4A68"/>
    <w:rsid w:val="009B4ABB"/>
    <w:rsid w:val="009B4B99"/>
    <w:rsid w:val="009B4BB8"/>
    <w:rsid w:val="009B4BF4"/>
    <w:rsid w:val="009B4C0F"/>
    <w:rsid w:val="009B4C10"/>
    <w:rsid w:val="009B4C42"/>
    <w:rsid w:val="009B4C50"/>
    <w:rsid w:val="009B4C7E"/>
    <w:rsid w:val="009B4CA2"/>
    <w:rsid w:val="009B4D85"/>
    <w:rsid w:val="009B4DA9"/>
    <w:rsid w:val="009B4DB3"/>
    <w:rsid w:val="009B4DED"/>
    <w:rsid w:val="009B4E24"/>
    <w:rsid w:val="009B4E3A"/>
    <w:rsid w:val="009B4E9F"/>
    <w:rsid w:val="009B4EB9"/>
    <w:rsid w:val="009B4ECB"/>
    <w:rsid w:val="009B4F03"/>
    <w:rsid w:val="009B4F2A"/>
    <w:rsid w:val="009B4F90"/>
    <w:rsid w:val="009B4FB6"/>
    <w:rsid w:val="009B4FF6"/>
    <w:rsid w:val="009B5000"/>
    <w:rsid w:val="009B500E"/>
    <w:rsid w:val="009B5022"/>
    <w:rsid w:val="009B5038"/>
    <w:rsid w:val="009B5061"/>
    <w:rsid w:val="009B50F9"/>
    <w:rsid w:val="009B510E"/>
    <w:rsid w:val="009B5143"/>
    <w:rsid w:val="009B51B5"/>
    <w:rsid w:val="009B51CA"/>
    <w:rsid w:val="009B51FD"/>
    <w:rsid w:val="009B5214"/>
    <w:rsid w:val="009B5216"/>
    <w:rsid w:val="009B5278"/>
    <w:rsid w:val="009B52AB"/>
    <w:rsid w:val="009B52DD"/>
    <w:rsid w:val="009B52E0"/>
    <w:rsid w:val="009B52FC"/>
    <w:rsid w:val="009B53BB"/>
    <w:rsid w:val="009B53FD"/>
    <w:rsid w:val="009B5410"/>
    <w:rsid w:val="009B5417"/>
    <w:rsid w:val="009B54A9"/>
    <w:rsid w:val="009B5568"/>
    <w:rsid w:val="009B556A"/>
    <w:rsid w:val="009B5579"/>
    <w:rsid w:val="009B5581"/>
    <w:rsid w:val="009B5595"/>
    <w:rsid w:val="009B55E0"/>
    <w:rsid w:val="009B560D"/>
    <w:rsid w:val="009B5625"/>
    <w:rsid w:val="009B5636"/>
    <w:rsid w:val="009B5677"/>
    <w:rsid w:val="009B56DA"/>
    <w:rsid w:val="009B56ED"/>
    <w:rsid w:val="009B56F3"/>
    <w:rsid w:val="009B570A"/>
    <w:rsid w:val="009B5742"/>
    <w:rsid w:val="009B5748"/>
    <w:rsid w:val="009B5753"/>
    <w:rsid w:val="009B575E"/>
    <w:rsid w:val="009B5783"/>
    <w:rsid w:val="009B5798"/>
    <w:rsid w:val="009B579C"/>
    <w:rsid w:val="009B57E2"/>
    <w:rsid w:val="009B581E"/>
    <w:rsid w:val="009B589C"/>
    <w:rsid w:val="009B58B4"/>
    <w:rsid w:val="009B58C7"/>
    <w:rsid w:val="009B58F6"/>
    <w:rsid w:val="009B58F8"/>
    <w:rsid w:val="009B5929"/>
    <w:rsid w:val="009B5947"/>
    <w:rsid w:val="009B594C"/>
    <w:rsid w:val="009B5957"/>
    <w:rsid w:val="009B59A6"/>
    <w:rsid w:val="009B5A1E"/>
    <w:rsid w:val="009B5A47"/>
    <w:rsid w:val="009B5A5A"/>
    <w:rsid w:val="009B5A81"/>
    <w:rsid w:val="009B5A96"/>
    <w:rsid w:val="009B5A9E"/>
    <w:rsid w:val="009B5ABC"/>
    <w:rsid w:val="009B5ACA"/>
    <w:rsid w:val="009B5ADA"/>
    <w:rsid w:val="009B5B24"/>
    <w:rsid w:val="009B5B3B"/>
    <w:rsid w:val="009B5B77"/>
    <w:rsid w:val="009B5BFC"/>
    <w:rsid w:val="009B5C22"/>
    <w:rsid w:val="009B5C8E"/>
    <w:rsid w:val="009B5CA8"/>
    <w:rsid w:val="009B5CB2"/>
    <w:rsid w:val="009B5CD3"/>
    <w:rsid w:val="009B5CF1"/>
    <w:rsid w:val="009B5CF2"/>
    <w:rsid w:val="009B5D46"/>
    <w:rsid w:val="009B5D5A"/>
    <w:rsid w:val="009B5DA8"/>
    <w:rsid w:val="009B5DEA"/>
    <w:rsid w:val="009B5E85"/>
    <w:rsid w:val="009B5EAB"/>
    <w:rsid w:val="009B5ED3"/>
    <w:rsid w:val="009B5F3E"/>
    <w:rsid w:val="009B5F61"/>
    <w:rsid w:val="009B5F96"/>
    <w:rsid w:val="009B5FBE"/>
    <w:rsid w:val="009B5FC6"/>
    <w:rsid w:val="009B5FCE"/>
    <w:rsid w:val="009B6005"/>
    <w:rsid w:val="009B607D"/>
    <w:rsid w:val="009B60BE"/>
    <w:rsid w:val="009B6108"/>
    <w:rsid w:val="009B612E"/>
    <w:rsid w:val="009B6229"/>
    <w:rsid w:val="009B629A"/>
    <w:rsid w:val="009B62E3"/>
    <w:rsid w:val="009B6348"/>
    <w:rsid w:val="009B639A"/>
    <w:rsid w:val="009B63C7"/>
    <w:rsid w:val="009B63F1"/>
    <w:rsid w:val="009B63F6"/>
    <w:rsid w:val="009B6474"/>
    <w:rsid w:val="009B64AE"/>
    <w:rsid w:val="009B64F1"/>
    <w:rsid w:val="009B6517"/>
    <w:rsid w:val="009B6535"/>
    <w:rsid w:val="009B6576"/>
    <w:rsid w:val="009B657D"/>
    <w:rsid w:val="009B6587"/>
    <w:rsid w:val="009B65B6"/>
    <w:rsid w:val="009B6616"/>
    <w:rsid w:val="009B6622"/>
    <w:rsid w:val="009B6670"/>
    <w:rsid w:val="009B669F"/>
    <w:rsid w:val="009B66A7"/>
    <w:rsid w:val="009B66AB"/>
    <w:rsid w:val="009B66C2"/>
    <w:rsid w:val="009B66DE"/>
    <w:rsid w:val="009B66EB"/>
    <w:rsid w:val="009B6721"/>
    <w:rsid w:val="009B6745"/>
    <w:rsid w:val="009B67C3"/>
    <w:rsid w:val="009B67C8"/>
    <w:rsid w:val="009B681F"/>
    <w:rsid w:val="009B6844"/>
    <w:rsid w:val="009B6875"/>
    <w:rsid w:val="009B6945"/>
    <w:rsid w:val="009B6961"/>
    <w:rsid w:val="009B69B8"/>
    <w:rsid w:val="009B69D6"/>
    <w:rsid w:val="009B69DE"/>
    <w:rsid w:val="009B69DF"/>
    <w:rsid w:val="009B6A07"/>
    <w:rsid w:val="009B6A0A"/>
    <w:rsid w:val="009B6A4C"/>
    <w:rsid w:val="009B6A5F"/>
    <w:rsid w:val="009B6A78"/>
    <w:rsid w:val="009B6A8D"/>
    <w:rsid w:val="009B6A8F"/>
    <w:rsid w:val="009B6AD8"/>
    <w:rsid w:val="009B6B14"/>
    <w:rsid w:val="009B6B19"/>
    <w:rsid w:val="009B6B3A"/>
    <w:rsid w:val="009B6C0E"/>
    <w:rsid w:val="009B6C59"/>
    <w:rsid w:val="009B6C62"/>
    <w:rsid w:val="009B6C9F"/>
    <w:rsid w:val="009B6CA9"/>
    <w:rsid w:val="009B6CC4"/>
    <w:rsid w:val="009B6CD6"/>
    <w:rsid w:val="009B6CF8"/>
    <w:rsid w:val="009B6D12"/>
    <w:rsid w:val="009B6D1D"/>
    <w:rsid w:val="009B6D54"/>
    <w:rsid w:val="009B6D76"/>
    <w:rsid w:val="009B6D86"/>
    <w:rsid w:val="009B6D90"/>
    <w:rsid w:val="009B6DFB"/>
    <w:rsid w:val="009B6DFE"/>
    <w:rsid w:val="009B6E2B"/>
    <w:rsid w:val="009B6E30"/>
    <w:rsid w:val="009B6E84"/>
    <w:rsid w:val="009B6EB1"/>
    <w:rsid w:val="009B6EC1"/>
    <w:rsid w:val="009B6EE1"/>
    <w:rsid w:val="009B6F0A"/>
    <w:rsid w:val="009B6F27"/>
    <w:rsid w:val="009B6F45"/>
    <w:rsid w:val="009B6F49"/>
    <w:rsid w:val="009B6F70"/>
    <w:rsid w:val="009B6F99"/>
    <w:rsid w:val="009B6FB0"/>
    <w:rsid w:val="009B6FE8"/>
    <w:rsid w:val="009B7049"/>
    <w:rsid w:val="009B7056"/>
    <w:rsid w:val="009B70B0"/>
    <w:rsid w:val="009B70C6"/>
    <w:rsid w:val="009B70E7"/>
    <w:rsid w:val="009B7113"/>
    <w:rsid w:val="009B711D"/>
    <w:rsid w:val="009B7129"/>
    <w:rsid w:val="009B712D"/>
    <w:rsid w:val="009B714D"/>
    <w:rsid w:val="009B716C"/>
    <w:rsid w:val="009B71B6"/>
    <w:rsid w:val="009B71C1"/>
    <w:rsid w:val="009B71D2"/>
    <w:rsid w:val="009B71DF"/>
    <w:rsid w:val="009B7203"/>
    <w:rsid w:val="009B7212"/>
    <w:rsid w:val="009B7233"/>
    <w:rsid w:val="009B727D"/>
    <w:rsid w:val="009B7280"/>
    <w:rsid w:val="009B72B9"/>
    <w:rsid w:val="009B72BB"/>
    <w:rsid w:val="009B72F4"/>
    <w:rsid w:val="009B730E"/>
    <w:rsid w:val="009B7326"/>
    <w:rsid w:val="009B7341"/>
    <w:rsid w:val="009B73BC"/>
    <w:rsid w:val="009B73DD"/>
    <w:rsid w:val="009B7409"/>
    <w:rsid w:val="009B7427"/>
    <w:rsid w:val="009B7445"/>
    <w:rsid w:val="009B746F"/>
    <w:rsid w:val="009B7540"/>
    <w:rsid w:val="009B7541"/>
    <w:rsid w:val="009B756D"/>
    <w:rsid w:val="009B7588"/>
    <w:rsid w:val="009B75B5"/>
    <w:rsid w:val="009B75B8"/>
    <w:rsid w:val="009B75EA"/>
    <w:rsid w:val="009B7605"/>
    <w:rsid w:val="009B7609"/>
    <w:rsid w:val="009B7623"/>
    <w:rsid w:val="009B763E"/>
    <w:rsid w:val="009B7641"/>
    <w:rsid w:val="009B7661"/>
    <w:rsid w:val="009B767E"/>
    <w:rsid w:val="009B76EF"/>
    <w:rsid w:val="009B777A"/>
    <w:rsid w:val="009B7795"/>
    <w:rsid w:val="009B77BB"/>
    <w:rsid w:val="009B77D3"/>
    <w:rsid w:val="009B77E5"/>
    <w:rsid w:val="009B77F9"/>
    <w:rsid w:val="009B7815"/>
    <w:rsid w:val="009B7888"/>
    <w:rsid w:val="009B78C7"/>
    <w:rsid w:val="009B78E5"/>
    <w:rsid w:val="009B7906"/>
    <w:rsid w:val="009B7938"/>
    <w:rsid w:val="009B793D"/>
    <w:rsid w:val="009B79B7"/>
    <w:rsid w:val="009B79EB"/>
    <w:rsid w:val="009B7A53"/>
    <w:rsid w:val="009B7A83"/>
    <w:rsid w:val="009B7ABD"/>
    <w:rsid w:val="009B7AD3"/>
    <w:rsid w:val="009B7B11"/>
    <w:rsid w:val="009B7B16"/>
    <w:rsid w:val="009B7B36"/>
    <w:rsid w:val="009B7B9B"/>
    <w:rsid w:val="009B7BC0"/>
    <w:rsid w:val="009B7BCF"/>
    <w:rsid w:val="009B7BD7"/>
    <w:rsid w:val="009B7BF5"/>
    <w:rsid w:val="009B7C40"/>
    <w:rsid w:val="009B7C42"/>
    <w:rsid w:val="009B7CFE"/>
    <w:rsid w:val="009B7D91"/>
    <w:rsid w:val="009B7D9F"/>
    <w:rsid w:val="009B7DC4"/>
    <w:rsid w:val="009B7DE7"/>
    <w:rsid w:val="009B7E5B"/>
    <w:rsid w:val="009B7E88"/>
    <w:rsid w:val="009B7EAD"/>
    <w:rsid w:val="009B7ED2"/>
    <w:rsid w:val="009B7F46"/>
    <w:rsid w:val="009B7F97"/>
    <w:rsid w:val="009B7FAD"/>
    <w:rsid w:val="009B7FEA"/>
    <w:rsid w:val="009B7FF2"/>
    <w:rsid w:val="009C0031"/>
    <w:rsid w:val="009C0058"/>
    <w:rsid w:val="009C006C"/>
    <w:rsid w:val="009C008E"/>
    <w:rsid w:val="009C0094"/>
    <w:rsid w:val="009C00A5"/>
    <w:rsid w:val="009C00FC"/>
    <w:rsid w:val="009C0110"/>
    <w:rsid w:val="009C0116"/>
    <w:rsid w:val="009C01A8"/>
    <w:rsid w:val="009C01C0"/>
    <w:rsid w:val="009C01F5"/>
    <w:rsid w:val="009C01FB"/>
    <w:rsid w:val="009C020D"/>
    <w:rsid w:val="009C025D"/>
    <w:rsid w:val="009C033B"/>
    <w:rsid w:val="009C0357"/>
    <w:rsid w:val="009C0361"/>
    <w:rsid w:val="009C03D6"/>
    <w:rsid w:val="009C0418"/>
    <w:rsid w:val="009C0446"/>
    <w:rsid w:val="009C0497"/>
    <w:rsid w:val="009C04EA"/>
    <w:rsid w:val="009C0500"/>
    <w:rsid w:val="009C0572"/>
    <w:rsid w:val="009C058B"/>
    <w:rsid w:val="009C059A"/>
    <w:rsid w:val="009C05F8"/>
    <w:rsid w:val="009C0621"/>
    <w:rsid w:val="009C0633"/>
    <w:rsid w:val="009C0657"/>
    <w:rsid w:val="009C0704"/>
    <w:rsid w:val="009C0711"/>
    <w:rsid w:val="009C076F"/>
    <w:rsid w:val="009C0776"/>
    <w:rsid w:val="009C0786"/>
    <w:rsid w:val="009C0791"/>
    <w:rsid w:val="009C0838"/>
    <w:rsid w:val="009C0869"/>
    <w:rsid w:val="009C090A"/>
    <w:rsid w:val="009C0954"/>
    <w:rsid w:val="009C0977"/>
    <w:rsid w:val="009C098B"/>
    <w:rsid w:val="009C098C"/>
    <w:rsid w:val="009C09C2"/>
    <w:rsid w:val="009C09ED"/>
    <w:rsid w:val="009C09F2"/>
    <w:rsid w:val="009C0A37"/>
    <w:rsid w:val="009C0A6A"/>
    <w:rsid w:val="009C0AB9"/>
    <w:rsid w:val="009C0B10"/>
    <w:rsid w:val="009C0B64"/>
    <w:rsid w:val="009C0B65"/>
    <w:rsid w:val="009C0BA2"/>
    <w:rsid w:val="009C0BAC"/>
    <w:rsid w:val="009C0BEB"/>
    <w:rsid w:val="009C0C03"/>
    <w:rsid w:val="009C0C31"/>
    <w:rsid w:val="009C0C42"/>
    <w:rsid w:val="009C0C4D"/>
    <w:rsid w:val="009C0C89"/>
    <w:rsid w:val="009C0CF2"/>
    <w:rsid w:val="009C0D19"/>
    <w:rsid w:val="009C0D1E"/>
    <w:rsid w:val="009C0D25"/>
    <w:rsid w:val="009C0D34"/>
    <w:rsid w:val="009C0D58"/>
    <w:rsid w:val="009C0D5B"/>
    <w:rsid w:val="009C0DD0"/>
    <w:rsid w:val="009C0DFD"/>
    <w:rsid w:val="009C0E02"/>
    <w:rsid w:val="009C0E25"/>
    <w:rsid w:val="009C0E51"/>
    <w:rsid w:val="009C0E75"/>
    <w:rsid w:val="009C0E97"/>
    <w:rsid w:val="009C0E98"/>
    <w:rsid w:val="009C0EA6"/>
    <w:rsid w:val="009C0EB9"/>
    <w:rsid w:val="009C0F16"/>
    <w:rsid w:val="009C0F20"/>
    <w:rsid w:val="009C0F91"/>
    <w:rsid w:val="009C0F9A"/>
    <w:rsid w:val="009C0FAB"/>
    <w:rsid w:val="009C0FDB"/>
    <w:rsid w:val="009C0FF3"/>
    <w:rsid w:val="009C106C"/>
    <w:rsid w:val="009C107F"/>
    <w:rsid w:val="009C1080"/>
    <w:rsid w:val="009C10CF"/>
    <w:rsid w:val="009C10E2"/>
    <w:rsid w:val="009C1102"/>
    <w:rsid w:val="009C110B"/>
    <w:rsid w:val="009C1133"/>
    <w:rsid w:val="009C11C1"/>
    <w:rsid w:val="009C1213"/>
    <w:rsid w:val="009C123B"/>
    <w:rsid w:val="009C123D"/>
    <w:rsid w:val="009C1240"/>
    <w:rsid w:val="009C1255"/>
    <w:rsid w:val="009C12B5"/>
    <w:rsid w:val="009C12C3"/>
    <w:rsid w:val="009C1308"/>
    <w:rsid w:val="009C132C"/>
    <w:rsid w:val="009C13B3"/>
    <w:rsid w:val="009C13EA"/>
    <w:rsid w:val="009C13FA"/>
    <w:rsid w:val="009C1424"/>
    <w:rsid w:val="009C1427"/>
    <w:rsid w:val="009C1473"/>
    <w:rsid w:val="009C1496"/>
    <w:rsid w:val="009C14AE"/>
    <w:rsid w:val="009C14D8"/>
    <w:rsid w:val="009C150D"/>
    <w:rsid w:val="009C152F"/>
    <w:rsid w:val="009C1551"/>
    <w:rsid w:val="009C1553"/>
    <w:rsid w:val="009C1591"/>
    <w:rsid w:val="009C159E"/>
    <w:rsid w:val="009C1606"/>
    <w:rsid w:val="009C160E"/>
    <w:rsid w:val="009C160F"/>
    <w:rsid w:val="009C1671"/>
    <w:rsid w:val="009C1703"/>
    <w:rsid w:val="009C174E"/>
    <w:rsid w:val="009C1762"/>
    <w:rsid w:val="009C1776"/>
    <w:rsid w:val="009C181F"/>
    <w:rsid w:val="009C1825"/>
    <w:rsid w:val="009C1875"/>
    <w:rsid w:val="009C188B"/>
    <w:rsid w:val="009C18A7"/>
    <w:rsid w:val="009C1953"/>
    <w:rsid w:val="009C198A"/>
    <w:rsid w:val="009C19C8"/>
    <w:rsid w:val="009C19F3"/>
    <w:rsid w:val="009C1A00"/>
    <w:rsid w:val="009C1A1B"/>
    <w:rsid w:val="009C1A57"/>
    <w:rsid w:val="009C1A9D"/>
    <w:rsid w:val="009C1B53"/>
    <w:rsid w:val="009C1B68"/>
    <w:rsid w:val="009C1BA2"/>
    <w:rsid w:val="009C1C5F"/>
    <w:rsid w:val="009C1C63"/>
    <w:rsid w:val="009C1C7A"/>
    <w:rsid w:val="009C1CA5"/>
    <w:rsid w:val="009C1CC3"/>
    <w:rsid w:val="009C1DB1"/>
    <w:rsid w:val="009C1DF4"/>
    <w:rsid w:val="009C1E21"/>
    <w:rsid w:val="009C1E33"/>
    <w:rsid w:val="009C1E35"/>
    <w:rsid w:val="009C1EB2"/>
    <w:rsid w:val="009C1EBF"/>
    <w:rsid w:val="009C1F14"/>
    <w:rsid w:val="009C1F61"/>
    <w:rsid w:val="009C1FC7"/>
    <w:rsid w:val="009C1FE4"/>
    <w:rsid w:val="009C1FE9"/>
    <w:rsid w:val="009C1FEC"/>
    <w:rsid w:val="009C203B"/>
    <w:rsid w:val="009C2088"/>
    <w:rsid w:val="009C20ED"/>
    <w:rsid w:val="009C2156"/>
    <w:rsid w:val="009C217B"/>
    <w:rsid w:val="009C226C"/>
    <w:rsid w:val="009C2291"/>
    <w:rsid w:val="009C2292"/>
    <w:rsid w:val="009C22BB"/>
    <w:rsid w:val="009C22C5"/>
    <w:rsid w:val="009C22F2"/>
    <w:rsid w:val="009C2329"/>
    <w:rsid w:val="009C2346"/>
    <w:rsid w:val="009C235D"/>
    <w:rsid w:val="009C2384"/>
    <w:rsid w:val="009C241B"/>
    <w:rsid w:val="009C2425"/>
    <w:rsid w:val="009C242A"/>
    <w:rsid w:val="009C2440"/>
    <w:rsid w:val="009C2470"/>
    <w:rsid w:val="009C2480"/>
    <w:rsid w:val="009C24CD"/>
    <w:rsid w:val="009C257F"/>
    <w:rsid w:val="009C25D3"/>
    <w:rsid w:val="009C25F8"/>
    <w:rsid w:val="009C25FC"/>
    <w:rsid w:val="009C2635"/>
    <w:rsid w:val="009C268D"/>
    <w:rsid w:val="009C26D0"/>
    <w:rsid w:val="009C26E9"/>
    <w:rsid w:val="009C26EE"/>
    <w:rsid w:val="009C2743"/>
    <w:rsid w:val="009C2754"/>
    <w:rsid w:val="009C2761"/>
    <w:rsid w:val="009C276C"/>
    <w:rsid w:val="009C27D0"/>
    <w:rsid w:val="009C2866"/>
    <w:rsid w:val="009C28B4"/>
    <w:rsid w:val="009C2956"/>
    <w:rsid w:val="009C2960"/>
    <w:rsid w:val="009C2961"/>
    <w:rsid w:val="009C2999"/>
    <w:rsid w:val="009C299A"/>
    <w:rsid w:val="009C29B3"/>
    <w:rsid w:val="009C29CF"/>
    <w:rsid w:val="009C2A35"/>
    <w:rsid w:val="009C2AC2"/>
    <w:rsid w:val="009C2AD0"/>
    <w:rsid w:val="009C2B01"/>
    <w:rsid w:val="009C2B45"/>
    <w:rsid w:val="009C2B6A"/>
    <w:rsid w:val="009C2B80"/>
    <w:rsid w:val="009C2B81"/>
    <w:rsid w:val="009C2B88"/>
    <w:rsid w:val="009C2B8D"/>
    <w:rsid w:val="009C2B90"/>
    <w:rsid w:val="009C2BAB"/>
    <w:rsid w:val="009C2C05"/>
    <w:rsid w:val="009C2C07"/>
    <w:rsid w:val="009C2C6B"/>
    <w:rsid w:val="009C2C9C"/>
    <w:rsid w:val="009C2CD7"/>
    <w:rsid w:val="009C2CF4"/>
    <w:rsid w:val="009C2CFF"/>
    <w:rsid w:val="009C2D5F"/>
    <w:rsid w:val="009C2D81"/>
    <w:rsid w:val="009C2DC6"/>
    <w:rsid w:val="009C2DE2"/>
    <w:rsid w:val="009C2E1C"/>
    <w:rsid w:val="009C2E4E"/>
    <w:rsid w:val="009C2E6E"/>
    <w:rsid w:val="009C2E8D"/>
    <w:rsid w:val="009C2E94"/>
    <w:rsid w:val="009C2ED0"/>
    <w:rsid w:val="009C2ED3"/>
    <w:rsid w:val="009C2EE8"/>
    <w:rsid w:val="009C2EF6"/>
    <w:rsid w:val="009C2F2D"/>
    <w:rsid w:val="009C2F5F"/>
    <w:rsid w:val="009C2F6A"/>
    <w:rsid w:val="009C2FA7"/>
    <w:rsid w:val="009C2FB8"/>
    <w:rsid w:val="009C2FCB"/>
    <w:rsid w:val="009C2FCD"/>
    <w:rsid w:val="009C2FFD"/>
    <w:rsid w:val="009C301E"/>
    <w:rsid w:val="009C3027"/>
    <w:rsid w:val="009C302D"/>
    <w:rsid w:val="009C3043"/>
    <w:rsid w:val="009C3056"/>
    <w:rsid w:val="009C3087"/>
    <w:rsid w:val="009C30B9"/>
    <w:rsid w:val="009C30C4"/>
    <w:rsid w:val="009C30E4"/>
    <w:rsid w:val="009C30E6"/>
    <w:rsid w:val="009C3101"/>
    <w:rsid w:val="009C3117"/>
    <w:rsid w:val="009C311B"/>
    <w:rsid w:val="009C312F"/>
    <w:rsid w:val="009C3131"/>
    <w:rsid w:val="009C316A"/>
    <w:rsid w:val="009C318C"/>
    <w:rsid w:val="009C31B4"/>
    <w:rsid w:val="009C3236"/>
    <w:rsid w:val="009C3253"/>
    <w:rsid w:val="009C3256"/>
    <w:rsid w:val="009C3275"/>
    <w:rsid w:val="009C32D7"/>
    <w:rsid w:val="009C3337"/>
    <w:rsid w:val="009C333B"/>
    <w:rsid w:val="009C3386"/>
    <w:rsid w:val="009C3393"/>
    <w:rsid w:val="009C33BA"/>
    <w:rsid w:val="009C340A"/>
    <w:rsid w:val="009C3452"/>
    <w:rsid w:val="009C3487"/>
    <w:rsid w:val="009C348F"/>
    <w:rsid w:val="009C34F6"/>
    <w:rsid w:val="009C34FE"/>
    <w:rsid w:val="009C34FF"/>
    <w:rsid w:val="009C3504"/>
    <w:rsid w:val="009C3543"/>
    <w:rsid w:val="009C354E"/>
    <w:rsid w:val="009C3551"/>
    <w:rsid w:val="009C35B8"/>
    <w:rsid w:val="009C35BF"/>
    <w:rsid w:val="009C362E"/>
    <w:rsid w:val="009C36CD"/>
    <w:rsid w:val="009C36D2"/>
    <w:rsid w:val="009C36D6"/>
    <w:rsid w:val="009C36E4"/>
    <w:rsid w:val="009C36E8"/>
    <w:rsid w:val="009C3704"/>
    <w:rsid w:val="009C3714"/>
    <w:rsid w:val="009C373A"/>
    <w:rsid w:val="009C373F"/>
    <w:rsid w:val="009C374A"/>
    <w:rsid w:val="009C3767"/>
    <w:rsid w:val="009C3785"/>
    <w:rsid w:val="009C379A"/>
    <w:rsid w:val="009C37A7"/>
    <w:rsid w:val="009C37BC"/>
    <w:rsid w:val="009C37C2"/>
    <w:rsid w:val="009C37DB"/>
    <w:rsid w:val="009C37FE"/>
    <w:rsid w:val="009C3802"/>
    <w:rsid w:val="009C3847"/>
    <w:rsid w:val="009C386C"/>
    <w:rsid w:val="009C3872"/>
    <w:rsid w:val="009C389F"/>
    <w:rsid w:val="009C38A8"/>
    <w:rsid w:val="009C38AA"/>
    <w:rsid w:val="009C38B4"/>
    <w:rsid w:val="009C38BE"/>
    <w:rsid w:val="009C38FB"/>
    <w:rsid w:val="009C3914"/>
    <w:rsid w:val="009C3988"/>
    <w:rsid w:val="009C3998"/>
    <w:rsid w:val="009C39AD"/>
    <w:rsid w:val="009C39C1"/>
    <w:rsid w:val="009C3A21"/>
    <w:rsid w:val="009C3A32"/>
    <w:rsid w:val="009C3A35"/>
    <w:rsid w:val="009C3AC8"/>
    <w:rsid w:val="009C3AD2"/>
    <w:rsid w:val="009C3AFA"/>
    <w:rsid w:val="009C3B17"/>
    <w:rsid w:val="009C3B1E"/>
    <w:rsid w:val="009C3B24"/>
    <w:rsid w:val="009C3B3F"/>
    <w:rsid w:val="009C3B42"/>
    <w:rsid w:val="009C3B5A"/>
    <w:rsid w:val="009C3B89"/>
    <w:rsid w:val="009C3BA5"/>
    <w:rsid w:val="009C3BEE"/>
    <w:rsid w:val="009C3C06"/>
    <w:rsid w:val="009C3C95"/>
    <w:rsid w:val="009C3C9B"/>
    <w:rsid w:val="009C3CC3"/>
    <w:rsid w:val="009C3D12"/>
    <w:rsid w:val="009C3D20"/>
    <w:rsid w:val="009C3D55"/>
    <w:rsid w:val="009C3D69"/>
    <w:rsid w:val="009C3DA3"/>
    <w:rsid w:val="009C3DC7"/>
    <w:rsid w:val="009C3DDC"/>
    <w:rsid w:val="009C3E06"/>
    <w:rsid w:val="009C3E45"/>
    <w:rsid w:val="009C3E46"/>
    <w:rsid w:val="009C3E55"/>
    <w:rsid w:val="009C3E71"/>
    <w:rsid w:val="009C3E75"/>
    <w:rsid w:val="009C3E78"/>
    <w:rsid w:val="009C3E82"/>
    <w:rsid w:val="009C3F69"/>
    <w:rsid w:val="009C3F86"/>
    <w:rsid w:val="009C3F97"/>
    <w:rsid w:val="009C3FC5"/>
    <w:rsid w:val="009C404D"/>
    <w:rsid w:val="009C404F"/>
    <w:rsid w:val="009C4080"/>
    <w:rsid w:val="009C40C2"/>
    <w:rsid w:val="009C40DD"/>
    <w:rsid w:val="009C4127"/>
    <w:rsid w:val="009C4137"/>
    <w:rsid w:val="009C414B"/>
    <w:rsid w:val="009C417C"/>
    <w:rsid w:val="009C4186"/>
    <w:rsid w:val="009C41B8"/>
    <w:rsid w:val="009C41D4"/>
    <w:rsid w:val="009C41EF"/>
    <w:rsid w:val="009C4215"/>
    <w:rsid w:val="009C4217"/>
    <w:rsid w:val="009C4232"/>
    <w:rsid w:val="009C4240"/>
    <w:rsid w:val="009C4265"/>
    <w:rsid w:val="009C432B"/>
    <w:rsid w:val="009C4370"/>
    <w:rsid w:val="009C437D"/>
    <w:rsid w:val="009C4385"/>
    <w:rsid w:val="009C43B5"/>
    <w:rsid w:val="009C43D4"/>
    <w:rsid w:val="009C43FC"/>
    <w:rsid w:val="009C4415"/>
    <w:rsid w:val="009C4464"/>
    <w:rsid w:val="009C44B7"/>
    <w:rsid w:val="009C44BA"/>
    <w:rsid w:val="009C44C2"/>
    <w:rsid w:val="009C44F2"/>
    <w:rsid w:val="009C4505"/>
    <w:rsid w:val="009C4566"/>
    <w:rsid w:val="009C45B1"/>
    <w:rsid w:val="009C45F5"/>
    <w:rsid w:val="009C4606"/>
    <w:rsid w:val="009C460D"/>
    <w:rsid w:val="009C463F"/>
    <w:rsid w:val="009C4642"/>
    <w:rsid w:val="009C4644"/>
    <w:rsid w:val="009C4677"/>
    <w:rsid w:val="009C4698"/>
    <w:rsid w:val="009C46BD"/>
    <w:rsid w:val="009C46CC"/>
    <w:rsid w:val="009C46FB"/>
    <w:rsid w:val="009C4726"/>
    <w:rsid w:val="009C4729"/>
    <w:rsid w:val="009C4742"/>
    <w:rsid w:val="009C47DC"/>
    <w:rsid w:val="009C47E8"/>
    <w:rsid w:val="009C4828"/>
    <w:rsid w:val="009C4831"/>
    <w:rsid w:val="009C483A"/>
    <w:rsid w:val="009C4851"/>
    <w:rsid w:val="009C4856"/>
    <w:rsid w:val="009C4868"/>
    <w:rsid w:val="009C486B"/>
    <w:rsid w:val="009C4886"/>
    <w:rsid w:val="009C488A"/>
    <w:rsid w:val="009C488B"/>
    <w:rsid w:val="009C4893"/>
    <w:rsid w:val="009C48A0"/>
    <w:rsid w:val="009C48DC"/>
    <w:rsid w:val="009C4923"/>
    <w:rsid w:val="009C4969"/>
    <w:rsid w:val="009C498D"/>
    <w:rsid w:val="009C499E"/>
    <w:rsid w:val="009C49A1"/>
    <w:rsid w:val="009C4A34"/>
    <w:rsid w:val="009C4A47"/>
    <w:rsid w:val="009C4A51"/>
    <w:rsid w:val="009C4AB4"/>
    <w:rsid w:val="009C4B63"/>
    <w:rsid w:val="009C4B8E"/>
    <w:rsid w:val="009C4BF4"/>
    <w:rsid w:val="009C4C02"/>
    <w:rsid w:val="009C4C21"/>
    <w:rsid w:val="009C4C4C"/>
    <w:rsid w:val="009C4C65"/>
    <w:rsid w:val="009C4CAF"/>
    <w:rsid w:val="009C4CEC"/>
    <w:rsid w:val="009C4CF1"/>
    <w:rsid w:val="009C4D73"/>
    <w:rsid w:val="009C4DD3"/>
    <w:rsid w:val="009C4E15"/>
    <w:rsid w:val="009C4E44"/>
    <w:rsid w:val="009C4E59"/>
    <w:rsid w:val="009C4E84"/>
    <w:rsid w:val="009C4F79"/>
    <w:rsid w:val="009C4FAC"/>
    <w:rsid w:val="009C4FBC"/>
    <w:rsid w:val="009C4FE1"/>
    <w:rsid w:val="009C5016"/>
    <w:rsid w:val="009C5053"/>
    <w:rsid w:val="009C507D"/>
    <w:rsid w:val="009C5095"/>
    <w:rsid w:val="009C5125"/>
    <w:rsid w:val="009C512F"/>
    <w:rsid w:val="009C5179"/>
    <w:rsid w:val="009C519A"/>
    <w:rsid w:val="009C51A6"/>
    <w:rsid w:val="009C51CF"/>
    <w:rsid w:val="009C51D6"/>
    <w:rsid w:val="009C527F"/>
    <w:rsid w:val="009C52A1"/>
    <w:rsid w:val="009C52F0"/>
    <w:rsid w:val="009C52F5"/>
    <w:rsid w:val="009C533E"/>
    <w:rsid w:val="009C5374"/>
    <w:rsid w:val="009C538F"/>
    <w:rsid w:val="009C5390"/>
    <w:rsid w:val="009C53A9"/>
    <w:rsid w:val="009C53EF"/>
    <w:rsid w:val="009C5452"/>
    <w:rsid w:val="009C5454"/>
    <w:rsid w:val="009C5468"/>
    <w:rsid w:val="009C54C1"/>
    <w:rsid w:val="009C54CE"/>
    <w:rsid w:val="009C54DB"/>
    <w:rsid w:val="009C54E1"/>
    <w:rsid w:val="009C5530"/>
    <w:rsid w:val="009C5532"/>
    <w:rsid w:val="009C5539"/>
    <w:rsid w:val="009C553C"/>
    <w:rsid w:val="009C555B"/>
    <w:rsid w:val="009C5560"/>
    <w:rsid w:val="009C5581"/>
    <w:rsid w:val="009C55CD"/>
    <w:rsid w:val="009C567F"/>
    <w:rsid w:val="009C56A9"/>
    <w:rsid w:val="009C56BF"/>
    <w:rsid w:val="009C56C9"/>
    <w:rsid w:val="009C5703"/>
    <w:rsid w:val="009C572E"/>
    <w:rsid w:val="009C5807"/>
    <w:rsid w:val="009C5815"/>
    <w:rsid w:val="009C589F"/>
    <w:rsid w:val="009C58D1"/>
    <w:rsid w:val="009C5901"/>
    <w:rsid w:val="009C5909"/>
    <w:rsid w:val="009C5948"/>
    <w:rsid w:val="009C596F"/>
    <w:rsid w:val="009C5972"/>
    <w:rsid w:val="009C598B"/>
    <w:rsid w:val="009C5990"/>
    <w:rsid w:val="009C59A5"/>
    <w:rsid w:val="009C59C1"/>
    <w:rsid w:val="009C59E0"/>
    <w:rsid w:val="009C59E5"/>
    <w:rsid w:val="009C5AA2"/>
    <w:rsid w:val="009C5AEC"/>
    <w:rsid w:val="009C5B0E"/>
    <w:rsid w:val="009C5BE1"/>
    <w:rsid w:val="009C5C39"/>
    <w:rsid w:val="009C5D1D"/>
    <w:rsid w:val="009C5D20"/>
    <w:rsid w:val="009C5D51"/>
    <w:rsid w:val="009C5DFA"/>
    <w:rsid w:val="009C5E2C"/>
    <w:rsid w:val="009C5E33"/>
    <w:rsid w:val="009C5E37"/>
    <w:rsid w:val="009C5E7A"/>
    <w:rsid w:val="009C5E93"/>
    <w:rsid w:val="009C5F3D"/>
    <w:rsid w:val="009C5F50"/>
    <w:rsid w:val="009C5F5B"/>
    <w:rsid w:val="009C5F77"/>
    <w:rsid w:val="009C5FB0"/>
    <w:rsid w:val="009C5FCD"/>
    <w:rsid w:val="009C5FDD"/>
    <w:rsid w:val="009C6009"/>
    <w:rsid w:val="009C6033"/>
    <w:rsid w:val="009C604F"/>
    <w:rsid w:val="009C606B"/>
    <w:rsid w:val="009C6096"/>
    <w:rsid w:val="009C60BB"/>
    <w:rsid w:val="009C60E5"/>
    <w:rsid w:val="009C60F6"/>
    <w:rsid w:val="009C6141"/>
    <w:rsid w:val="009C6145"/>
    <w:rsid w:val="009C6161"/>
    <w:rsid w:val="009C6180"/>
    <w:rsid w:val="009C6184"/>
    <w:rsid w:val="009C6185"/>
    <w:rsid w:val="009C6195"/>
    <w:rsid w:val="009C61B6"/>
    <w:rsid w:val="009C61C6"/>
    <w:rsid w:val="009C61E9"/>
    <w:rsid w:val="009C621A"/>
    <w:rsid w:val="009C621F"/>
    <w:rsid w:val="009C626A"/>
    <w:rsid w:val="009C626B"/>
    <w:rsid w:val="009C62A8"/>
    <w:rsid w:val="009C62C5"/>
    <w:rsid w:val="009C62DA"/>
    <w:rsid w:val="009C6317"/>
    <w:rsid w:val="009C631F"/>
    <w:rsid w:val="009C6352"/>
    <w:rsid w:val="009C6378"/>
    <w:rsid w:val="009C6423"/>
    <w:rsid w:val="009C644C"/>
    <w:rsid w:val="009C64BF"/>
    <w:rsid w:val="009C6526"/>
    <w:rsid w:val="009C656B"/>
    <w:rsid w:val="009C6571"/>
    <w:rsid w:val="009C6575"/>
    <w:rsid w:val="009C65C2"/>
    <w:rsid w:val="009C65CE"/>
    <w:rsid w:val="009C6606"/>
    <w:rsid w:val="009C664A"/>
    <w:rsid w:val="009C6665"/>
    <w:rsid w:val="009C6666"/>
    <w:rsid w:val="009C668F"/>
    <w:rsid w:val="009C66F8"/>
    <w:rsid w:val="009C6712"/>
    <w:rsid w:val="009C67F9"/>
    <w:rsid w:val="009C6883"/>
    <w:rsid w:val="009C68AA"/>
    <w:rsid w:val="009C68C5"/>
    <w:rsid w:val="009C694A"/>
    <w:rsid w:val="009C6959"/>
    <w:rsid w:val="009C6964"/>
    <w:rsid w:val="009C698E"/>
    <w:rsid w:val="009C6996"/>
    <w:rsid w:val="009C69E1"/>
    <w:rsid w:val="009C69FD"/>
    <w:rsid w:val="009C6A04"/>
    <w:rsid w:val="009C6A1F"/>
    <w:rsid w:val="009C6A58"/>
    <w:rsid w:val="009C6AC7"/>
    <w:rsid w:val="009C6ACD"/>
    <w:rsid w:val="009C6AD1"/>
    <w:rsid w:val="009C6AE0"/>
    <w:rsid w:val="009C6AEC"/>
    <w:rsid w:val="009C6AF6"/>
    <w:rsid w:val="009C6B0F"/>
    <w:rsid w:val="009C6B15"/>
    <w:rsid w:val="009C6B57"/>
    <w:rsid w:val="009C6BAA"/>
    <w:rsid w:val="009C6BEE"/>
    <w:rsid w:val="009C6BFB"/>
    <w:rsid w:val="009C6C4D"/>
    <w:rsid w:val="009C6CE0"/>
    <w:rsid w:val="009C6CE2"/>
    <w:rsid w:val="009C6D0C"/>
    <w:rsid w:val="009C6D25"/>
    <w:rsid w:val="009C6D84"/>
    <w:rsid w:val="009C6DDF"/>
    <w:rsid w:val="009C6E17"/>
    <w:rsid w:val="009C6E24"/>
    <w:rsid w:val="009C6E35"/>
    <w:rsid w:val="009C6E53"/>
    <w:rsid w:val="009C6E77"/>
    <w:rsid w:val="009C6E80"/>
    <w:rsid w:val="009C6E8A"/>
    <w:rsid w:val="009C6E9C"/>
    <w:rsid w:val="009C6EE0"/>
    <w:rsid w:val="009C6F12"/>
    <w:rsid w:val="009C6F64"/>
    <w:rsid w:val="009C6F97"/>
    <w:rsid w:val="009C6FC5"/>
    <w:rsid w:val="009C6FE4"/>
    <w:rsid w:val="009C7012"/>
    <w:rsid w:val="009C701F"/>
    <w:rsid w:val="009C7021"/>
    <w:rsid w:val="009C7038"/>
    <w:rsid w:val="009C703C"/>
    <w:rsid w:val="009C70A4"/>
    <w:rsid w:val="009C70FD"/>
    <w:rsid w:val="009C70FF"/>
    <w:rsid w:val="009C7125"/>
    <w:rsid w:val="009C7131"/>
    <w:rsid w:val="009C713F"/>
    <w:rsid w:val="009C7160"/>
    <w:rsid w:val="009C7168"/>
    <w:rsid w:val="009C719C"/>
    <w:rsid w:val="009C71DD"/>
    <w:rsid w:val="009C720C"/>
    <w:rsid w:val="009C722C"/>
    <w:rsid w:val="009C7268"/>
    <w:rsid w:val="009C7287"/>
    <w:rsid w:val="009C7294"/>
    <w:rsid w:val="009C729F"/>
    <w:rsid w:val="009C72A4"/>
    <w:rsid w:val="009C72B9"/>
    <w:rsid w:val="009C72CC"/>
    <w:rsid w:val="009C72FF"/>
    <w:rsid w:val="009C735F"/>
    <w:rsid w:val="009C7375"/>
    <w:rsid w:val="009C7377"/>
    <w:rsid w:val="009C738C"/>
    <w:rsid w:val="009C73FC"/>
    <w:rsid w:val="009C745E"/>
    <w:rsid w:val="009C74AA"/>
    <w:rsid w:val="009C74D1"/>
    <w:rsid w:val="009C74D2"/>
    <w:rsid w:val="009C74E5"/>
    <w:rsid w:val="009C74F6"/>
    <w:rsid w:val="009C755B"/>
    <w:rsid w:val="009C755E"/>
    <w:rsid w:val="009C7564"/>
    <w:rsid w:val="009C7583"/>
    <w:rsid w:val="009C7636"/>
    <w:rsid w:val="009C7678"/>
    <w:rsid w:val="009C767C"/>
    <w:rsid w:val="009C76B6"/>
    <w:rsid w:val="009C76CF"/>
    <w:rsid w:val="009C76EB"/>
    <w:rsid w:val="009C76FE"/>
    <w:rsid w:val="009C7703"/>
    <w:rsid w:val="009C7708"/>
    <w:rsid w:val="009C7729"/>
    <w:rsid w:val="009C7748"/>
    <w:rsid w:val="009C775D"/>
    <w:rsid w:val="009C7772"/>
    <w:rsid w:val="009C7778"/>
    <w:rsid w:val="009C777D"/>
    <w:rsid w:val="009C7784"/>
    <w:rsid w:val="009C77B2"/>
    <w:rsid w:val="009C7816"/>
    <w:rsid w:val="009C784D"/>
    <w:rsid w:val="009C786C"/>
    <w:rsid w:val="009C786E"/>
    <w:rsid w:val="009C78C5"/>
    <w:rsid w:val="009C7905"/>
    <w:rsid w:val="009C79AE"/>
    <w:rsid w:val="009C79CC"/>
    <w:rsid w:val="009C79D2"/>
    <w:rsid w:val="009C79EB"/>
    <w:rsid w:val="009C7A08"/>
    <w:rsid w:val="009C7A0A"/>
    <w:rsid w:val="009C7A13"/>
    <w:rsid w:val="009C7A76"/>
    <w:rsid w:val="009C7A8C"/>
    <w:rsid w:val="009C7A9B"/>
    <w:rsid w:val="009C7AA4"/>
    <w:rsid w:val="009C7AD8"/>
    <w:rsid w:val="009C7AF2"/>
    <w:rsid w:val="009C7B11"/>
    <w:rsid w:val="009C7B30"/>
    <w:rsid w:val="009C7B5E"/>
    <w:rsid w:val="009C7B62"/>
    <w:rsid w:val="009C7BB2"/>
    <w:rsid w:val="009C7BC3"/>
    <w:rsid w:val="009C7BD8"/>
    <w:rsid w:val="009C7C18"/>
    <w:rsid w:val="009C7C32"/>
    <w:rsid w:val="009C7C35"/>
    <w:rsid w:val="009C7C4B"/>
    <w:rsid w:val="009C7C64"/>
    <w:rsid w:val="009C7CB3"/>
    <w:rsid w:val="009C7CC5"/>
    <w:rsid w:val="009C7D41"/>
    <w:rsid w:val="009C7D46"/>
    <w:rsid w:val="009C7D58"/>
    <w:rsid w:val="009C7DA2"/>
    <w:rsid w:val="009C7DDE"/>
    <w:rsid w:val="009C7E19"/>
    <w:rsid w:val="009C7E26"/>
    <w:rsid w:val="009C7E40"/>
    <w:rsid w:val="009C7E43"/>
    <w:rsid w:val="009C7E5D"/>
    <w:rsid w:val="009C7E62"/>
    <w:rsid w:val="009C7E92"/>
    <w:rsid w:val="009C7EE1"/>
    <w:rsid w:val="009C7EED"/>
    <w:rsid w:val="009C7F1E"/>
    <w:rsid w:val="009C7F9F"/>
    <w:rsid w:val="009C9557"/>
    <w:rsid w:val="009D0069"/>
    <w:rsid w:val="009D006B"/>
    <w:rsid w:val="009D0078"/>
    <w:rsid w:val="009D0090"/>
    <w:rsid w:val="009D015C"/>
    <w:rsid w:val="009D017D"/>
    <w:rsid w:val="009D01AC"/>
    <w:rsid w:val="009D01BA"/>
    <w:rsid w:val="009D01DB"/>
    <w:rsid w:val="009D01FC"/>
    <w:rsid w:val="009D0221"/>
    <w:rsid w:val="009D0246"/>
    <w:rsid w:val="009D0247"/>
    <w:rsid w:val="009D024C"/>
    <w:rsid w:val="009D0285"/>
    <w:rsid w:val="009D0288"/>
    <w:rsid w:val="009D02DE"/>
    <w:rsid w:val="009D02EB"/>
    <w:rsid w:val="009D0317"/>
    <w:rsid w:val="009D0332"/>
    <w:rsid w:val="009D0356"/>
    <w:rsid w:val="009D03CA"/>
    <w:rsid w:val="009D03F1"/>
    <w:rsid w:val="009D0443"/>
    <w:rsid w:val="009D0496"/>
    <w:rsid w:val="009D04C0"/>
    <w:rsid w:val="009D04C3"/>
    <w:rsid w:val="009D04EB"/>
    <w:rsid w:val="009D0501"/>
    <w:rsid w:val="009D050B"/>
    <w:rsid w:val="009D0516"/>
    <w:rsid w:val="009D051F"/>
    <w:rsid w:val="009D055A"/>
    <w:rsid w:val="009D0566"/>
    <w:rsid w:val="009D0581"/>
    <w:rsid w:val="009D05D7"/>
    <w:rsid w:val="009D05DC"/>
    <w:rsid w:val="009D0632"/>
    <w:rsid w:val="009D0671"/>
    <w:rsid w:val="009D068F"/>
    <w:rsid w:val="009D0709"/>
    <w:rsid w:val="009D0731"/>
    <w:rsid w:val="009D074E"/>
    <w:rsid w:val="009D0756"/>
    <w:rsid w:val="009D0759"/>
    <w:rsid w:val="009D0799"/>
    <w:rsid w:val="009D07EF"/>
    <w:rsid w:val="009D07F2"/>
    <w:rsid w:val="009D087B"/>
    <w:rsid w:val="009D08F3"/>
    <w:rsid w:val="009D0922"/>
    <w:rsid w:val="009D092D"/>
    <w:rsid w:val="009D0931"/>
    <w:rsid w:val="009D0935"/>
    <w:rsid w:val="009D097A"/>
    <w:rsid w:val="009D0981"/>
    <w:rsid w:val="009D09B8"/>
    <w:rsid w:val="009D0A01"/>
    <w:rsid w:val="009D0A06"/>
    <w:rsid w:val="009D0A2F"/>
    <w:rsid w:val="009D0A48"/>
    <w:rsid w:val="009D0A70"/>
    <w:rsid w:val="009D0B7D"/>
    <w:rsid w:val="009D0BAF"/>
    <w:rsid w:val="009D0BDC"/>
    <w:rsid w:val="009D0BE4"/>
    <w:rsid w:val="009D0C01"/>
    <w:rsid w:val="009D0C0D"/>
    <w:rsid w:val="009D0C11"/>
    <w:rsid w:val="009D0C4B"/>
    <w:rsid w:val="009D0C63"/>
    <w:rsid w:val="009D0CF2"/>
    <w:rsid w:val="009D0D2A"/>
    <w:rsid w:val="009D0D31"/>
    <w:rsid w:val="009D0D74"/>
    <w:rsid w:val="009D0DBB"/>
    <w:rsid w:val="009D0DC4"/>
    <w:rsid w:val="009D0DE0"/>
    <w:rsid w:val="009D0E14"/>
    <w:rsid w:val="009D0E29"/>
    <w:rsid w:val="009D0E7C"/>
    <w:rsid w:val="009D0EC9"/>
    <w:rsid w:val="009D0F02"/>
    <w:rsid w:val="009D0F46"/>
    <w:rsid w:val="009D0F4F"/>
    <w:rsid w:val="009D0F6F"/>
    <w:rsid w:val="009D0FA3"/>
    <w:rsid w:val="009D0FC6"/>
    <w:rsid w:val="009D0FF0"/>
    <w:rsid w:val="009D1028"/>
    <w:rsid w:val="009D1076"/>
    <w:rsid w:val="009D107C"/>
    <w:rsid w:val="009D1096"/>
    <w:rsid w:val="009D109C"/>
    <w:rsid w:val="009D10A2"/>
    <w:rsid w:val="009D10C0"/>
    <w:rsid w:val="009D10D8"/>
    <w:rsid w:val="009D112F"/>
    <w:rsid w:val="009D1130"/>
    <w:rsid w:val="009D11B5"/>
    <w:rsid w:val="009D11F6"/>
    <w:rsid w:val="009D122E"/>
    <w:rsid w:val="009D1281"/>
    <w:rsid w:val="009D12C9"/>
    <w:rsid w:val="009D12D1"/>
    <w:rsid w:val="009D1322"/>
    <w:rsid w:val="009D1362"/>
    <w:rsid w:val="009D13B5"/>
    <w:rsid w:val="009D13BF"/>
    <w:rsid w:val="009D13DA"/>
    <w:rsid w:val="009D1433"/>
    <w:rsid w:val="009D144D"/>
    <w:rsid w:val="009D1457"/>
    <w:rsid w:val="009D146B"/>
    <w:rsid w:val="009D14E9"/>
    <w:rsid w:val="009D14F0"/>
    <w:rsid w:val="009D1507"/>
    <w:rsid w:val="009D1509"/>
    <w:rsid w:val="009D1545"/>
    <w:rsid w:val="009D154D"/>
    <w:rsid w:val="009D1561"/>
    <w:rsid w:val="009D1584"/>
    <w:rsid w:val="009D1591"/>
    <w:rsid w:val="009D160E"/>
    <w:rsid w:val="009D1616"/>
    <w:rsid w:val="009D161F"/>
    <w:rsid w:val="009D1668"/>
    <w:rsid w:val="009D16A2"/>
    <w:rsid w:val="009D16A3"/>
    <w:rsid w:val="009D16C1"/>
    <w:rsid w:val="009D16E1"/>
    <w:rsid w:val="009D1752"/>
    <w:rsid w:val="009D1769"/>
    <w:rsid w:val="009D179C"/>
    <w:rsid w:val="009D17A2"/>
    <w:rsid w:val="009D17BA"/>
    <w:rsid w:val="009D17D5"/>
    <w:rsid w:val="009D17E1"/>
    <w:rsid w:val="009D1806"/>
    <w:rsid w:val="009D180B"/>
    <w:rsid w:val="009D181F"/>
    <w:rsid w:val="009D1865"/>
    <w:rsid w:val="009D18A7"/>
    <w:rsid w:val="009D18CE"/>
    <w:rsid w:val="009D18F9"/>
    <w:rsid w:val="009D1934"/>
    <w:rsid w:val="009D19A1"/>
    <w:rsid w:val="009D19AE"/>
    <w:rsid w:val="009D19D4"/>
    <w:rsid w:val="009D19E4"/>
    <w:rsid w:val="009D1A09"/>
    <w:rsid w:val="009D1A9A"/>
    <w:rsid w:val="009D1AAB"/>
    <w:rsid w:val="009D1B25"/>
    <w:rsid w:val="009D1B69"/>
    <w:rsid w:val="009D1B76"/>
    <w:rsid w:val="009D1B93"/>
    <w:rsid w:val="009D1BAE"/>
    <w:rsid w:val="009D1BB0"/>
    <w:rsid w:val="009D1BEF"/>
    <w:rsid w:val="009D1C0C"/>
    <w:rsid w:val="009D1C70"/>
    <w:rsid w:val="009D1CB4"/>
    <w:rsid w:val="009D1CE3"/>
    <w:rsid w:val="009D1CFF"/>
    <w:rsid w:val="009D1D00"/>
    <w:rsid w:val="009D1D67"/>
    <w:rsid w:val="009D1D94"/>
    <w:rsid w:val="009D1DA2"/>
    <w:rsid w:val="009D1DAB"/>
    <w:rsid w:val="009D1DD1"/>
    <w:rsid w:val="009D1DEA"/>
    <w:rsid w:val="009D1DF8"/>
    <w:rsid w:val="009D1E0A"/>
    <w:rsid w:val="009D1E1B"/>
    <w:rsid w:val="009D1E5F"/>
    <w:rsid w:val="009D1E67"/>
    <w:rsid w:val="009D1E95"/>
    <w:rsid w:val="009D1EAC"/>
    <w:rsid w:val="009D1EE2"/>
    <w:rsid w:val="009D1EE4"/>
    <w:rsid w:val="009D1EFC"/>
    <w:rsid w:val="009D1F26"/>
    <w:rsid w:val="009D1F2F"/>
    <w:rsid w:val="009D1F6E"/>
    <w:rsid w:val="009D1F8B"/>
    <w:rsid w:val="009D1FB4"/>
    <w:rsid w:val="009D1FE8"/>
    <w:rsid w:val="009D2045"/>
    <w:rsid w:val="009D20B8"/>
    <w:rsid w:val="009D20C9"/>
    <w:rsid w:val="009D20CD"/>
    <w:rsid w:val="009D210B"/>
    <w:rsid w:val="009D2133"/>
    <w:rsid w:val="009D214B"/>
    <w:rsid w:val="009D217B"/>
    <w:rsid w:val="009D21A2"/>
    <w:rsid w:val="009D21A8"/>
    <w:rsid w:val="009D21B8"/>
    <w:rsid w:val="009D21C1"/>
    <w:rsid w:val="009D21DF"/>
    <w:rsid w:val="009D21E3"/>
    <w:rsid w:val="009D220A"/>
    <w:rsid w:val="009D2215"/>
    <w:rsid w:val="009D222D"/>
    <w:rsid w:val="009D2231"/>
    <w:rsid w:val="009D22DB"/>
    <w:rsid w:val="009D232D"/>
    <w:rsid w:val="009D2333"/>
    <w:rsid w:val="009D23A8"/>
    <w:rsid w:val="009D23C5"/>
    <w:rsid w:val="009D23E8"/>
    <w:rsid w:val="009D243F"/>
    <w:rsid w:val="009D244F"/>
    <w:rsid w:val="009D24E9"/>
    <w:rsid w:val="009D24EE"/>
    <w:rsid w:val="009D2511"/>
    <w:rsid w:val="009D258B"/>
    <w:rsid w:val="009D25EB"/>
    <w:rsid w:val="009D2631"/>
    <w:rsid w:val="009D26D1"/>
    <w:rsid w:val="009D26E9"/>
    <w:rsid w:val="009D26FD"/>
    <w:rsid w:val="009D271E"/>
    <w:rsid w:val="009D2749"/>
    <w:rsid w:val="009D2766"/>
    <w:rsid w:val="009D2788"/>
    <w:rsid w:val="009D27E7"/>
    <w:rsid w:val="009D27F8"/>
    <w:rsid w:val="009D2806"/>
    <w:rsid w:val="009D281A"/>
    <w:rsid w:val="009D2857"/>
    <w:rsid w:val="009D28D2"/>
    <w:rsid w:val="009D2906"/>
    <w:rsid w:val="009D293E"/>
    <w:rsid w:val="009D299A"/>
    <w:rsid w:val="009D29CA"/>
    <w:rsid w:val="009D2A14"/>
    <w:rsid w:val="009D2A7B"/>
    <w:rsid w:val="009D2AE8"/>
    <w:rsid w:val="009D2B0F"/>
    <w:rsid w:val="009D2B4D"/>
    <w:rsid w:val="009D2B6F"/>
    <w:rsid w:val="009D2B77"/>
    <w:rsid w:val="009D2B7F"/>
    <w:rsid w:val="009D2B9A"/>
    <w:rsid w:val="009D2BE1"/>
    <w:rsid w:val="009D2BE8"/>
    <w:rsid w:val="009D2C4C"/>
    <w:rsid w:val="009D2C50"/>
    <w:rsid w:val="009D2C69"/>
    <w:rsid w:val="009D2C7F"/>
    <w:rsid w:val="009D2CC8"/>
    <w:rsid w:val="009D2D4A"/>
    <w:rsid w:val="009D2D73"/>
    <w:rsid w:val="009D2D7B"/>
    <w:rsid w:val="009D2D8C"/>
    <w:rsid w:val="009D2DB3"/>
    <w:rsid w:val="009D2DCF"/>
    <w:rsid w:val="009D2DE7"/>
    <w:rsid w:val="009D2DF2"/>
    <w:rsid w:val="009D2DF3"/>
    <w:rsid w:val="009D2E22"/>
    <w:rsid w:val="009D2E44"/>
    <w:rsid w:val="009D2E63"/>
    <w:rsid w:val="009D2E72"/>
    <w:rsid w:val="009D2EAE"/>
    <w:rsid w:val="009D2EBE"/>
    <w:rsid w:val="009D2F06"/>
    <w:rsid w:val="009D2F25"/>
    <w:rsid w:val="009D2F46"/>
    <w:rsid w:val="009D2F67"/>
    <w:rsid w:val="009D2F74"/>
    <w:rsid w:val="009D2F99"/>
    <w:rsid w:val="009D2FA9"/>
    <w:rsid w:val="009D2FC1"/>
    <w:rsid w:val="009D2FDD"/>
    <w:rsid w:val="009D307C"/>
    <w:rsid w:val="009D30A2"/>
    <w:rsid w:val="009D30B2"/>
    <w:rsid w:val="009D30B5"/>
    <w:rsid w:val="009D30E5"/>
    <w:rsid w:val="009D3110"/>
    <w:rsid w:val="009D312D"/>
    <w:rsid w:val="009D312F"/>
    <w:rsid w:val="009D3144"/>
    <w:rsid w:val="009D31AE"/>
    <w:rsid w:val="009D31C3"/>
    <w:rsid w:val="009D320C"/>
    <w:rsid w:val="009D3210"/>
    <w:rsid w:val="009D3234"/>
    <w:rsid w:val="009D324F"/>
    <w:rsid w:val="009D32C6"/>
    <w:rsid w:val="009D32D3"/>
    <w:rsid w:val="009D32E0"/>
    <w:rsid w:val="009D331D"/>
    <w:rsid w:val="009D3335"/>
    <w:rsid w:val="009D3383"/>
    <w:rsid w:val="009D338B"/>
    <w:rsid w:val="009D33B2"/>
    <w:rsid w:val="009D33EB"/>
    <w:rsid w:val="009D3407"/>
    <w:rsid w:val="009D340C"/>
    <w:rsid w:val="009D342C"/>
    <w:rsid w:val="009D342D"/>
    <w:rsid w:val="009D3440"/>
    <w:rsid w:val="009D344B"/>
    <w:rsid w:val="009D3483"/>
    <w:rsid w:val="009D3491"/>
    <w:rsid w:val="009D349A"/>
    <w:rsid w:val="009D34A5"/>
    <w:rsid w:val="009D351F"/>
    <w:rsid w:val="009D35A1"/>
    <w:rsid w:val="009D35AE"/>
    <w:rsid w:val="009D35F1"/>
    <w:rsid w:val="009D3625"/>
    <w:rsid w:val="009D364E"/>
    <w:rsid w:val="009D365D"/>
    <w:rsid w:val="009D366D"/>
    <w:rsid w:val="009D36F4"/>
    <w:rsid w:val="009D36F5"/>
    <w:rsid w:val="009D3731"/>
    <w:rsid w:val="009D373F"/>
    <w:rsid w:val="009D3747"/>
    <w:rsid w:val="009D374C"/>
    <w:rsid w:val="009D376F"/>
    <w:rsid w:val="009D377C"/>
    <w:rsid w:val="009D377E"/>
    <w:rsid w:val="009D3786"/>
    <w:rsid w:val="009D378F"/>
    <w:rsid w:val="009D3799"/>
    <w:rsid w:val="009D37B3"/>
    <w:rsid w:val="009D3818"/>
    <w:rsid w:val="009D3865"/>
    <w:rsid w:val="009D3879"/>
    <w:rsid w:val="009D3898"/>
    <w:rsid w:val="009D38A9"/>
    <w:rsid w:val="009D38C5"/>
    <w:rsid w:val="009D391A"/>
    <w:rsid w:val="009D3954"/>
    <w:rsid w:val="009D3986"/>
    <w:rsid w:val="009D398F"/>
    <w:rsid w:val="009D39C5"/>
    <w:rsid w:val="009D39D0"/>
    <w:rsid w:val="009D39FC"/>
    <w:rsid w:val="009D3A09"/>
    <w:rsid w:val="009D3A21"/>
    <w:rsid w:val="009D3AA4"/>
    <w:rsid w:val="009D3ABF"/>
    <w:rsid w:val="009D3AED"/>
    <w:rsid w:val="009D3B21"/>
    <w:rsid w:val="009D3B2C"/>
    <w:rsid w:val="009D3B58"/>
    <w:rsid w:val="009D3B64"/>
    <w:rsid w:val="009D3BD5"/>
    <w:rsid w:val="009D3BFF"/>
    <w:rsid w:val="009D3C15"/>
    <w:rsid w:val="009D3C76"/>
    <w:rsid w:val="009D3C8E"/>
    <w:rsid w:val="009D3C9F"/>
    <w:rsid w:val="009D3CBA"/>
    <w:rsid w:val="009D3CF6"/>
    <w:rsid w:val="009D3CFC"/>
    <w:rsid w:val="009D3D6B"/>
    <w:rsid w:val="009D3D73"/>
    <w:rsid w:val="009D3D9A"/>
    <w:rsid w:val="009D3E4E"/>
    <w:rsid w:val="009D3E89"/>
    <w:rsid w:val="009D3EF1"/>
    <w:rsid w:val="009D3EF9"/>
    <w:rsid w:val="009D3F00"/>
    <w:rsid w:val="009D3F08"/>
    <w:rsid w:val="009D3F12"/>
    <w:rsid w:val="009D3F21"/>
    <w:rsid w:val="009D3F42"/>
    <w:rsid w:val="009D3F9B"/>
    <w:rsid w:val="009D3FAE"/>
    <w:rsid w:val="009D4007"/>
    <w:rsid w:val="009D4009"/>
    <w:rsid w:val="009D4012"/>
    <w:rsid w:val="009D4039"/>
    <w:rsid w:val="009D40A9"/>
    <w:rsid w:val="009D40B8"/>
    <w:rsid w:val="009D40C2"/>
    <w:rsid w:val="009D40C4"/>
    <w:rsid w:val="009D4183"/>
    <w:rsid w:val="009D4189"/>
    <w:rsid w:val="009D4191"/>
    <w:rsid w:val="009D41A5"/>
    <w:rsid w:val="009D41AF"/>
    <w:rsid w:val="009D4214"/>
    <w:rsid w:val="009D4295"/>
    <w:rsid w:val="009D4297"/>
    <w:rsid w:val="009D42F6"/>
    <w:rsid w:val="009D4380"/>
    <w:rsid w:val="009D4396"/>
    <w:rsid w:val="009D43D3"/>
    <w:rsid w:val="009D43E9"/>
    <w:rsid w:val="009D43FD"/>
    <w:rsid w:val="009D4418"/>
    <w:rsid w:val="009D442A"/>
    <w:rsid w:val="009D443C"/>
    <w:rsid w:val="009D4485"/>
    <w:rsid w:val="009D4487"/>
    <w:rsid w:val="009D44C7"/>
    <w:rsid w:val="009D4515"/>
    <w:rsid w:val="009D4516"/>
    <w:rsid w:val="009D455E"/>
    <w:rsid w:val="009D45FE"/>
    <w:rsid w:val="009D460A"/>
    <w:rsid w:val="009D4617"/>
    <w:rsid w:val="009D461F"/>
    <w:rsid w:val="009D4621"/>
    <w:rsid w:val="009D46AE"/>
    <w:rsid w:val="009D46B9"/>
    <w:rsid w:val="009D46ED"/>
    <w:rsid w:val="009D4712"/>
    <w:rsid w:val="009D471B"/>
    <w:rsid w:val="009D4753"/>
    <w:rsid w:val="009D475C"/>
    <w:rsid w:val="009D475F"/>
    <w:rsid w:val="009D47C6"/>
    <w:rsid w:val="009D47CE"/>
    <w:rsid w:val="009D47E2"/>
    <w:rsid w:val="009D480F"/>
    <w:rsid w:val="009D4810"/>
    <w:rsid w:val="009D4828"/>
    <w:rsid w:val="009D4832"/>
    <w:rsid w:val="009D4850"/>
    <w:rsid w:val="009D485D"/>
    <w:rsid w:val="009D4884"/>
    <w:rsid w:val="009D4906"/>
    <w:rsid w:val="009D490D"/>
    <w:rsid w:val="009D4929"/>
    <w:rsid w:val="009D4951"/>
    <w:rsid w:val="009D49A6"/>
    <w:rsid w:val="009D4A17"/>
    <w:rsid w:val="009D4A78"/>
    <w:rsid w:val="009D4A93"/>
    <w:rsid w:val="009D4A96"/>
    <w:rsid w:val="009D4AB1"/>
    <w:rsid w:val="009D4B0D"/>
    <w:rsid w:val="009D4BC9"/>
    <w:rsid w:val="009D4C08"/>
    <w:rsid w:val="009D4C21"/>
    <w:rsid w:val="009D4C68"/>
    <w:rsid w:val="009D4C9B"/>
    <w:rsid w:val="009D4CA5"/>
    <w:rsid w:val="009D4CDE"/>
    <w:rsid w:val="009D4CF6"/>
    <w:rsid w:val="009D4D66"/>
    <w:rsid w:val="009D4DAC"/>
    <w:rsid w:val="009D4DEE"/>
    <w:rsid w:val="009D4E20"/>
    <w:rsid w:val="009D4E22"/>
    <w:rsid w:val="009D4E53"/>
    <w:rsid w:val="009D4E7B"/>
    <w:rsid w:val="009D4E80"/>
    <w:rsid w:val="009D4EB8"/>
    <w:rsid w:val="009D4EDB"/>
    <w:rsid w:val="009D4EE8"/>
    <w:rsid w:val="009D4F41"/>
    <w:rsid w:val="009D4FC1"/>
    <w:rsid w:val="009D4FC3"/>
    <w:rsid w:val="009D4FE6"/>
    <w:rsid w:val="009D4FE9"/>
    <w:rsid w:val="009D4FEB"/>
    <w:rsid w:val="009D50AD"/>
    <w:rsid w:val="009D50B2"/>
    <w:rsid w:val="009D510E"/>
    <w:rsid w:val="009D5130"/>
    <w:rsid w:val="009D513E"/>
    <w:rsid w:val="009D515C"/>
    <w:rsid w:val="009D517D"/>
    <w:rsid w:val="009D51C1"/>
    <w:rsid w:val="009D51D3"/>
    <w:rsid w:val="009D5200"/>
    <w:rsid w:val="009D5253"/>
    <w:rsid w:val="009D52A6"/>
    <w:rsid w:val="009D52C4"/>
    <w:rsid w:val="009D52D7"/>
    <w:rsid w:val="009D52E0"/>
    <w:rsid w:val="009D5301"/>
    <w:rsid w:val="009D5328"/>
    <w:rsid w:val="009D537F"/>
    <w:rsid w:val="009D53AD"/>
    <w:rsid w:val="009D53E2"/>
    <w:rsid w:val="009D53E6"/>
    <w:rsid w:val="009D540D"/>
    <w:rsid w:val="009D5411"/>
    <w:rsid w:val="009D5443"/>
    <w:rsid w:val="009D5481"/>
    <w:rsid w:val="009D549C"/>
    <w:rsid w:val="009D54C6"/>
    <w:rsid w:val="009D54CF"/>
    <w:rsid w:val="009D54D1"/>
    <w:rsid w:val="009D54EF"/>
    <w:rsid w:val="009D5539"/>
    <w:rsid w:val="009D554A"/>
    <w:rsid w:val="009D554E"/>
    <w:rsid w:val="009D5567"/>
    <w:rsid w:val="009D556C"/>
    <w:rsid w:val="009D55AB"/>
    <w:rsid w:val="009D5609"/>
    <w:rsid w:val="009D562E"/>
    <w:rsid w:val="009D565C"/>
    <w:rsid w:val="009D56A8"/>
    <w:rsid w:val="009D56AF"/>
    <w:rsid w:val="009D56E8"/>
    <w:rsid w:val="009D5710"/>
    <w:rsid w:val="009D572F"/>
    <w:rsid w:val="009D5774"/>
    <w:rsid w:val="009D57BC"/>
    <w:rsid w:val="009D57D9"/>
    <w:rsid w:val="009D57EF"/>
    <w:rsid w:val="009D586D"/>
    <w:rsid w:val="009D5888"/>
    <w:rsid w:val="009D58AB"/>
    <w:rsid w:val="009D58EC"/>
    <w:rsid w:val="009D58F4"/>
    <w:rsid w:val="009D58FF"/>
    <w:rsid w:val="009D591C"/>
    <w:rsid w:val="009D5955"/>
    <w:rsid w:val="009D5968"/>
    <w:rsid w:val="009D599F"/>
    <w:rsid w:val="009D59EE"/>
    <w:rsid w:val="009D59F3"/>
    <w:rsid w:val="009D5A07"/>
    <w:rsid w:val="009D5A90"/>
    <w:rsid w:val="009D5AA5"/>
    <w:rsid w:val="009D5AFA"/>
    <w:rsid w:val="009D5B31"/>
    <w:rsid w:val="009D5B60"/>
    <w:rsid w:val="009D5B71"/>
    <w:rsid w:val="009D5B7A"/>
    <w:rsid w:val="009D5B89"/>
    <w:rsid w:val="009D5B94"/>
    <w:rsid w:val="009D5BB9"/>
    <w:rsid w:val="009D5C03"/>
    <w:rsid w:val="009D5CAF"/>
    <w:rsid w:val="009D5CBA"/>
    <w:rsid w:val="009D5CCF"/>
    <w:rsid w:val="009D5CDB"/>
    <w:rsid w:val="009D5CE4"/>
    <w:rsid w:val="009D5CFC"/>
    <w:rsid w:val="009D5D6E"/>
    <w:rsid w:val="009D5D96"/>
    <w:rsid w:val="009D5E5C"/>
    <w:rsid w:val="009D5E63"/>
    <w:rsid w:val="009D5E7F"/>
    <w:rsid w:val="009D5EF4"/>
    <w:rsid w:val="009D5F10"/>
    <w:rsid w:val="009D5F57"/>
    <w:rsid w:val="009D5F78"/>
    <w:rsid w:val="009D5F8F"/>
    <w:rsid w:val="009D5F94"/>
    <w:rsid w:val="009D5F9E"/>
    <w:rsid w:val="009D5FB9"/>
    <w:rsid w:val="009D601F"/>
    <w:rsid w:val="009D607D"/>
    <w:rsid w:val="009D60EA"/>
    <w:rsid w:val="009D60FD"/>
    <w:rsid w:val="009D6134"/>
    <w:rsid w:val="009D6177"/>
    <w:rsid w:val="009D618C"/>
    <w:rsid w:val="009D61EF"/>
    <w:rsid w:val="009D61F8"/>
    <w:rsid w:val="009D6211"/>
    <w:rsid w:val="009D6214"/>
    <w:rsid w:val="009D622E"/>
    <w:rsid w:val="009D626F"/>
    <w:rsid w:val="009D628A"/>
    <w:rsid w:val="009D62C2"/>
    <w:rsid w:val="009D6328"/>
    <w:rsid w:val="009D634F"/>
    <w:rsid w:val="009D6356"/>
    <w:rsid w:val="009D6357"/>
    <w:rsid w:val="009D635A"/>
    <w:rsid w:val="009D6396"/>
    <w:rsid w:val="009D63A2"/>
    <w:rsid w:val="009D63CE"/>
    <w:rsid w:val="009D63EA"/>
    <w:rsid w:val="009D640B"/>
    <w:rsid w:val="009D6456"/>
    <w:rsid w:val="009D646E"/>
    <w:rsid w:val="009D6496"/>
    <w:rsid w:val="009D64A0"/>
    <w:rsid w:val="009D64E5"/>
    <w:rsid w:val="009D64F2"/>
    <w:rsid w:val="009D6534"/>
    <w:rsid w:val="009D6546"/>
    <w:rsid w:val="009D654E"/>
    <w:rsid w:val="009D6572"/>
    <w:rsid w:val="009D65A0"/>
    <w:rsid w:val="009D661C"/>
    <w:rsid w:val="009D6679"/>
    <w:rsid w:val="009D667B"/>
    <w:rsid w:val="009D6684"/>
    <w:rsid w:val="009D6693"/>
    <w:rsid w:val="009D66BC"/>
    <w:rsid w:val="009D66F4"/>
    <w:rsid w:val="009D67A6"/>
    <w:rsid w:val="009D67C2"/>
    <w:rsid w:val="009D67EF"/>
    <w:rsid w:val="009D680A"/>
    <w:rsid w:val="009D686F"/>
    <w:rsid w:val="009D6884"/>
    <w:rsid w:val="009D6896"/>
    <w:rsid w:val="009D68A8"/>
    <w:rsid w:val="009D68FB"/>
    <w:rsid w:val="009D6910"/>
    <w:rsid w:val="009D6939"/>
    <w:rsid w:val="009D69A8"/>
    <w:rsid w:val="009D6A13"/>
    <w:rsid w:val="009D6A14"/>
    <w:rsid w:val="009D6A5D"/>
    <w:rsid w:val="009D6A5E"/>
    <w:rsid w:val="009D6A77"/>
    <w:rsid w:val="009D6A87"/>
    <w:rsid w:val="009D6AD1"/>
    <w:rsid w:val="009D6AE7"/>
    <w:rsid w:val="009D6B3E"/>
    <w:rsid w:val="009D6B58"/>
    <w:rsid w:val="009D6B5C"/>
    <w:rsid w:val="009D6B97"/>
    <w:rsid w:val="009D6BA0"/>
    <w:rsid w:val="009D6BE4"/>
    <w:rsid w:val="009D6C1B"/>
    <w:rsid w:val="009D6C36"/>
    <w:rsid w:val="009D6C5E"/>
    <w:rsid w:val="009D6C6F"/>
    <w:rsid w:val="009D6C86"/>
    <w:rsid w:val="009D6C9C"/>
    <w:rsid w:val="009D6D28"/>
    <w:rsid w:val="009D6D75"/>
    <w:rsid w:val="009D6DF2"/>
    <w:rsid w:val="009D6DFB"/>
    <w:rsid w:val="009D6E13"/>
    <w:rsid w:val="009D6E64"/>
    <w:rsid w:val="009D6E7C"/>
    <w:rsid w:val="009D6F38"/>
    <w:rsid w:val="009D6F5D"/>
    <w:rsid w:val="009D6F5E"/>
    <w:rsid w:val="009D6F8A"/>
    <w:rsid w:val="009D6FC0"/>
    <w:rsid w:val="009D6FC4"/>
    <w:rsid w:val="009D6FD3"/>
    <w:rsid w:val="009D6FFA"/>
    <w:rsid w:val="009D703E"/>
    <w:rsid w:val="009D704A"/>
    <w:rsid w:val="009D708F"/>
    <w:rsid w:val="009D70AA"/>
    <w:rsid w:val="009D70E3"/>
    <w:rsid w:val="009D70E9"/>
    <w:rsid w:val="009D7130"/>
    <w:rsid w:val="009D713E"/>
    <w:rsid w:val="009D714F"/>
    <w:rsid w:val="009D7218"/>
    <w:rsid w:val="009D7235"/>
    <w:rsid w:val="009D727E"/>
    <w:rsid w:val="009D729B"/>
    <w:rsid w:val="009D72A8"/>
    <w:rsid w:val="009D72FA"/>
    <w:rsid w:val="009D7314"/>
    <w:rsid w:val="009D7323"/>
    <w:rsid w:val="009D739C"/>
    <w:rsid w:val="009D73AD"/>
    <w:rsid w:val="009D73CD"/>
    <w:rsid w:val="009D73F2"/>
    <w:rsid w:val="009D741E"/>
    <w:rsid w:val="009D74B6"/>
    <w:rsid w:val="009D74C3"/>
    <w:rsid w:val="009D7514"/>
    <w:rsid w:val="009D754A"/>
    <w:rsid w:val="009D7563"/>
    <w:rsid w:val="009D75CF"/>
    <w:rsid w:val="009D75DA"/>
    <w:rsid w:val="009D75E0"/>
    <w:rsid w:val="009D760D"/>
    <w:rsid w:val="009D7658"/>
    <w:rsid w:val="009D76AA"/>
    <w:rsid w:val="009D76C4"/>
    <w:rsid w:val="009D76E8"/>
    <w:rsid w:val="009D7740"/>
    <w:rsid w:val="009D7775"/>
    <w:rsid w:val="009D77BA"/>
    <w:rsid w:val="009D77CA"/>
    <w:rsid w:val="009D7803"/>
    <w:rsid w:val="009D784E"/>
    <w:rsid w:val="009D785C"/>
    <w:rsid w:val="009D7861"/>
    <w:rsid w:val="009D78D0"/>
    <w:rsid w:val="009D79EA"/>
    <w:rsid w:val="009D7A90"/>
    <w:rsid w:val="009D7AA9"/>
    <w:rsid w:val="009D7AD4"/>
    <w:rsid w:val="009D7AE6"/>
    <w:rsid w:val="009D7B73"/>
    <w:rsid w:val="009D7B76"/>
    <w:rsid w:val="009D7BC2"/>
    <w:rsid w:val="009D7BCF"/>
    <w:rsid w:val="009D7BD0"/>
    <w:rsid w:val="009D7BD8"/>
    <w:rsid w:val="009D7BED"/>
    <w:rsid w:val="009D7C21"/>
    <w:rsid w:val="009D7C5D"/>
    <w:rsid w:val="009D7C68"/>
    <w:rsid w:val="009D7C90"/>
    <w:rsid w:val="009D7C95"/>
    <w:rsid w:val="009D7CA8"/>
    <w:rsid w:val="009D7CD9"/>
    <w:rsid w:val="009D7D56"/>
    <w:rsid w:val="009D7E10"/>
    <w:rsid w:val="009D7E38"/>
    <w:rsid w:val="009D7E42"/>
    <w:rsid w:val="009D7EB2"/>
    <w:rsid w:val="009D7EE4"/>
    <w:rsid w:val="009D7F25"/>
    <w:rsid w:val="009D7F3C"/>
    <w:rsid w:val="009D7F9A"/>
    <w:rsid w:val="009D7FEA"/>
    <w:rsid w:val="009DDBFB"/>
    <w:rsid w:val="009E0017"/>
    <w:rsid w:val="009E001E"/>
    <w:rsid w:val="009E002A"/>
    <w:rsid w:val="009E0053"/>
    <w:rsid w:val="009E0054"/>
    <w:rsid w:val="009E006D"/>
    <w:rsid w:val="009E0086"/>
    <w:rsid w:val="009E00DA"/>
    <w:rsid w:val="009E00E6"/>
    <w:rsid w:val="009E010C"/>
    <w:rsid w:val="009E0132"/>
    <w:rsid w:val="009E0151"/>
    <w:rsid w:val="009E0153"/>
    <w:rsid w:val="009E018C"/>
    <w:rsid w:val="009E0192"/>
    <w:rsid w:val="009E0198"/>
    <w:rsid w:val="009E01A5"/>
    <w:rsid w:val="009E01C2"/>
    <w:rsid w:val="009E01E1"/>
    <w:rsid w:val="009E01E9"/>
    <w:rsid w:val="009E0212"/>
    <w:rsid w:val="009E0242"/>
    <w:rsid w:val="009E0262"/>
    <w:rsid w:val="009E0278"/>
    <w:rsid w:val="009E0292"/>
    <w:rsid w:val="009E029E"/>
    <w:rsid w:val="009E02A2"/>
    <w:rsid w:val="009E02C9"/>
    <w:rsid w:val="009E02DD"/>
    <w:rsid w:val="009E02F6"/>
    <w:rsid w:val="009E0325"/>
    <w:rsid w:val="009E033E"/>
    <w:rsid w:val="009E0390"/>
    <w:rsid w:val="009E0394"/>
    <w:rsid w:val="009E0398"/>
    <w:rsid w:val="009E03AB"/>
    <w:rsid w:val="009E03F7"/>
    <w:rsid w:val="009E042F"/>
    <w:rsid w:val="009E0448"/>
    <w:rsid w:val="009E044C"/>
    <w:rsid w:val="009E0488"/>
    <w:rsid w:val="009E0499"/>
    <w:rsid w:val="009E04D2"/>
    <w:rsid w:val="009E04D3"/>
    <w:rsid w:val="009E04F9"/>
    <w:rsid w:val="009E04FD"/>
    <w:rsid w:val="009E052F"/>
    <w:rsid w:val="009E0558"/>
    <w:rsid w:val="009E0567"/>
    <w:rsid w:val="009E057B"/>
    <w:rsid w:val="009E0592"/>
    <w:rsid w:val="009E059E"/>
    <w:rsid w:val="009E05D0"/>
    <w:rsid w:val="009E05D3"/>
    <w:rsid w:val="009E05D6"/>
    <w:rsid w:val="009E05E0"/>
    <w:rsid w:val="009E05E8"/>
    <w:rsid w:val="009E0647"/>
    <w:rsid w:val="009E06AE"/>
    <w:rsid w:val="009E06F8"/>
    <w:rsid w:val="009E073A"/>
    <w:rsid w:val="009E075A"/>
    <w:rsid w:val="009E078B"/>
    <w:rsid w:val="009E0822"/>
    <w:rsid w:val="009E083A"/>
    <w:rsid w:val="009E084E"/>
    <w:rsid w:val="009E0863"/>
    <w:rsid w:val="009E087F"/>
    <w:rsid w:val="009E08C6"/>
    <w:rsid w:val="009E0903"/>
    <w:rsid w:val="009E0908"/>
    <w:rsid w:val="009E097B"/>
    <w:rsid w:val="009E099D"/>
    <w:rsid w:val="009E09DB"/>
    <w:rsid w:val="009E0A1E"/>
    <w:rsid w:val="009E0A92"/>
    <w:rsid w:val="009E0ACE"/>
    <w:rsid w:val="009E0B28"/>
    <w:rsid w:val="009E0B45"/>
    <w:rsid w:val="009E0B54"/>
    <w:rsid w:val="009E0BCF"/>
    <w:rsid w:val="009E0C07"/>
    <w:rsid w:val="009E0C08"/>
    <w:rsid w:val="009E0C12"/>
    <w:rsid w:val="009E0C44"/>
    <w:rsid w:val="009E0C80"/>
    <w:rsid w:val="009E0CD4"/>
    <w:rsid w:val="009E0D4D"/>
    <w:rsid w:val="009E0E10"/>
    <w:rsid w:val="009E0E46"/>
    <w:rsid w:val="009E0EBA"/>
    <w:rsid w:val="009E0ED8"/>
    <w:rsid w:val="009E0F1C"/>
    <w:rsid w:val="009E0F3D"/>
    <w:rsid w:val="009E0F47"/>
    <w:rsid w:val="009E0F51"/>
    <w:rsid w:val="009E0FBB"/>
    <w:rsid w:val="009E0FE9"/>
    <w:rsid w:val="009E0FF4"/>
    <w:rsid w:val="009E1020"/>
    <w:rsid w:val="009E103F"/>
    <w:rsid w:val="009E10A7"/>
    <w:rsid w:val="009E10AF"/>
    <w:rsid w:val="009E1105"/>
    <w:rsid w:val="009E112C"/>
    <w:rsid w:val="009E11A0"/>
    <w:rsid w:val="009E11A3"/>
    <w:rsid w:val="009E11A9"/>
    <w:rsid w:val="009E11D1"/>
    <w:rsid w:val="009E11E9"/>
    <w:rsid w:val="009E1200"/>
    <w:rsid w:val="009E1260"/>
    <w:rsid w:val="009E12B4"/>
    <w:rsid w:val="009E12B7"/>
    <w:rsid w:val="009E130A"/>
    <w:rsid w:val="009E1317"/>
    <w:rsid w:val="009E1345"/>
    <w:rsid w:val="009E1373"/>
    <w:rsid w:val="009E1382"/>
    <w:rsid w:val="009E13BF"/>
    <w:rsid w:val="009E13E4"/>
    <w:rsid w:val="009E13ED"/>
    <w:rsid w:val="009E14B9"/>
    <w:rsid w:val="009E158D"/>
    <w:rsid w:val="009E158F"/>
    <w:rsid w:val="009E1597"/>
    <w:rsid w:val="009E15B2"/>
    <w:rsid w:val="009E15D1"/>
    <w:rsid w:val="009E15E1"/>
    <w:rsid w:val="009E15F6"/>
    <w:rsid w:val="009E1634"/>
    <w:rsid w:val="009E166C"/>
    <w:rsid w:val="009E1693"/>
    <w:rsid w:val="009E16AA"/>
    <w:rsid w:val="009E16B0"/>
    <w:rsid w:val="009E16BC"/>
    <w:rsid w:val="009E16C7"/>
    <w:rsid w:val="009E16DD"/>
    <w:rsid w:val="009E16F0"/>
    <w:rsid w:val="009E1862"/>
    <w:rsid w:val="009E187F"/>
    <w:rsid w:val="009E18CB"/>
    <w:rsid w:val="009E18D6"/>
    <w:rsid w:val="009E18EF"/>
    <w:rsid w:val="009E18F1"/>
    <w:rsid w:val="009E1918"/>
    <w:rsid w:val="009E1925"/>
    <w:rsid w:val="009E1937"/>
    <w:rsid w:val="009E19A6"/>
    <w:rsid w:val="009E19AD"/>
    <w:rsid w:val="009E19D4"/>
    <w:rsid w:val="009E19EA"/>
    <w:rsid w:val="009E1AB6"/>
    <w:rsid w:val="009E1B5D"/>
    <w:rsid w:val="009E1B83"/>
    <w:rsid w:val="009E1B8C"/>
    <w:rsid w:val="009E1BAD"/>
    <w:rsid w:val="009E1BB3"/>
    <w:rsid w:val="009E1BDB"/>
    <w:rsid w:val="009E1C08"/>
    <w:rsid w:val="009E1C0F"/>
    <w:rsid w:val="009E1C55"/>
    <w:rsid w:val="009E1C56"/>
    <w:rsid w:val="009E1CA7"/>
    <w:rsid w:val="009E1CC5"/>
    <w:rsid w:val="009E1CC8"/>
    <w:rsid w:val="009E1CCC"/>
    <w:rsid w:val="009E1CD8"/>
    <w:rsid w:val="009E1CE0"/>
    <w:rsid w:val="009E1CE9"/>
    <w:rsid w:val="009E1CED"/>
    <w:rsid w:val="009E1D06"/>
    <w:rsid w:val="009E1D10"/>
    <w:rsid w:val="009E1D21"/>
    <w:rsid w:val="009E1D2B"/>
    <w:rsid w:val="009E1D42"/>
    <w:rsid w:val="009E1D71"/>
    <w:rsid w:val="009E1D8D"/>
    <w:rsid w:val="009E1DD6"/>
    <w:rsid w:val="009E1E0B"/>
    <w:rsid w:val="009E1E31"/>
    <w:rsid w:val="009E1E4C"/>
    <w:rsid w:val="009E1E63"/>
    <w:rsid w:val="009E1E6C"/>
    <w:rsid w:val="009E1E75"/>
    <w:rsid w:val="009E1E93"/>
    <w:rsid w:val="009E1ECB"/>
    <w:rsid w:val="009E1EFA"/>
    <w:rsid w:val="009E1F1B"/>
    <w:rsid w:val="009E1F8F"/>
    <w:rsid w:val="009E1FAA"/>
    <w:rsid w:val="009E1FC3"/>
    <w:rsid w:val="009E1FE2"/>
    <w:rsid w:val="009E1FEB"/>
    <w:rsid w:val="009E1FF4"/>
    <w:rsid w:val="009E1FFC"/>
    <w:rsid w:val="009E200B"/>
    <w:rsid w:val="009E2023"/>
    <w:rsid w:val="009E2038"/>
    <w:rsid w:val="009E2062"/>
    <w:rsid w:val="009E2063"/>
    <w:rsid w:val="009E2069"/>
    <w:rsid w:val="009E20A8"/>
    <w:rsid w:val="009E20D3"/>
    <w:rsid w:val="009E2133"/>
    <w:rsid w:val="009E2138"/>
    <w:rsid w:val="009E2153"/>
    <w:rsid w:val="009E21A5"/>
    <w:rsid w:val="009E21BC"/>
    <w:rsid w:val="009E220E"/>
    <w:rsid w:val="009E223A"/>
    <w:rsid w:val="009E22A5"/>
    <w:rsid w:val="009E22C4"/>
    <w:rsid w:val="009E2303"/>
    <w:rsid w:val="009E230B"/>
    <w:rsid w:val="009E2359"/>
    <w:rsid w:val="009E2361"/>
    <w:rsid w:val="009E23E0"/>
    <w:rsid w:val="009E2423"/>
    <w:rsid w:val="009E2454"/>
    <w:rsid w:val="009E2464"/>
    <w:rsid w:val="009E247D"/>
    <w:rsid w:val="009E24AA"/>
    <w:rsid w:val="009E24E8"/>
    <w:rsid w:val="009E2553"/>
    <w:rsid w:val="009E255F"/>
    <w:rsid w:val="009E2598"/>
    <w:rsid w:val="009E25B6"/>
    <w:rsid w:val="009E25BF"/>
    <w:rsid w:val="009E25FC"/>
    <w:rsid w:val="009E2631"/>
    <w:rsid w:val="009E2688"/>
    <w:rsid w:val="009E26AF"/>
    <w:rsid w:val="009E26D3"/>
    <w:rsid w:val="009E26E9"/>
    <w:rsid w:val="009E26EB"/>
    <w:rsid w:val="009E26F5"/>
    <w:rsid w:val="009E2778"/>
    <w:rsid w:val="009E2796"/>
    <w:rsid w:val="009E279D"/>
    <w:rsid w:val="009E27AC"/>
    <w:rsid w:val="009E27BE"/>
    <w:rsid w:val="009E2816"/>
    <w:rsid w:val="009E2835"/>
    <w:rsid w:val="009E288B"/>
    <w:rsid w:val="009E28FE"/>
    <w:rsid w:val="009E2901"/>
    <w:rsid w:val="009E2926"/>
    <w:rsid w:val="009E292E"/>
    <w:rsid w:val="009E2937"/>
    <w:rsid w:val="009E2952"/>
    <w:rsid w:val="009E2973"/>
    <w:rsid w:val="009E298A"/>
    <w:rsid w:val="009E298C"/>
    <w:rsid w:val="009E29B5"/>
    <w:rsid w:val="009E29BE"/>
    <w:rsid w:val="009E29FF"/>
    <w:rsid w:val="009E2A34"/>
    <w:rsid w:val="009E2A92"/>
    <w:rsid w:val="009E2B33"/>
    <w:rsid w:val="009E2BAB"/>
    <w:rsid w:val="009E2BF6"/>
    <w:rsid w:val="009E2C16"/>
    <w:rsid w:val="009E2C2F"/>
    <w:rsid w:val="009E2C5E"/>
    <w:rsid w:val="009E2C6E"/>
    <w:rsid w:val="009E2C7F"/>
    <w:rsid w:val="009E2C87"/>
    <w:rsid w:val="009E2CF5"/>
    <w:rsid w:val="009E2D28"/>
    <w:rsid w:val="009E2D6B"/>
    <w:rsid w:val="009E2D82"/>
    <w:rsid w:val="009E2D8D"/>
    <w:rsid w:val="009E2D95"/>
    <w:rsid w:val="009E2D99"/>
    <w:rsid w:val="009E2DD9"/>
    <w:rsid w:val="009E2DFE"/>
    <w:rsid w:val="009E2E0A"/>
    <w:rsid w:val="009E2E27"/>
    <w:rsid w:val="009E2E84"/>
    <w:rsid w:val="009E2EE0"/>
    <w:rsid w:val="009E2EF4"/>
    <w:rsid w:val="009E2F08"/>
    <w:rsid w:val="009E2F0C"/>
    <w:rsid w:val="009E2F7A"/>
    <w:rsid w:val="009E2FA4"/>
    <w:rsid w:val="009E2FDD"/>
    <w:rsid w:val="009E2FF1"/>
    <w:rsid w:val="009E3002"/>
    <w:rsid w:val="009E301E"/>
    <w:rsid w:val="009E304D"/>
    <w:rsid w:val="009E3058"/>
    <w:rsid w:val="009E3061"/>
    <w:rsid w:val="009E30C0"/>
    <w:rsid w:val="009E310B"/>
    <w:rsid w:val="009E3160"/>
    <w:rsid w:val="009E3166"/>
    <w:rsid w:val="009E318B"/>
    <w:rsid w:val="009E31D5"/>
    <w:rsid w:val="009E31F8"/>
    <w:rsid w:val="009E3206"/>
    <w:rsid w:val="009E322A"/>
    <w:rsid w:val="009E324E"/>
    <w:rsid w:val="009E3276"/>
    <w:rsid w:val="009E327C"/>
    <w:rsid w:val="009E3293"/>
    <w:rsid w:val="009E32C6"/>
    <w:rsid w:val="009E32D7"/>
    <w:rsid w:val="009E32E9"/>
    <w:rsid w:val="009E3375"/>
    <w:rsid w:val="009E33B5"/>
    <w:rsid w:val="009E33CB"/>
    <w:rsid w:val="009E33D0"/>
    <w:rsid w:val="009E33E6"/>
    <w:rsid w:val="009E344D"/>
    <w:rsid w:val="009E345E"/>
    <w:rsid w:val="009E34AE"/>
    <w:rsid w:val="009E3546"/>
    <w:rsid w:val="009E3552"/>
    <w:rsid w:val="009E3565"/>
    <w:rsid w:val="009E3568"/>
    <w:rsid w:val="009E3593"/>
    <w:rsid w:val="009E35A7"/>
    <w:rsid w:val="009E35E0"/>
    <w:rsid w:val="009E3603"/>
    <w:rsid w:val="009E361C"/>
    <w:rsid w:val="009E3626"/>
    <w:rsid w:val="009E3642"/>
    <w:rsid w:val="009E366D"/>
    <w:rsid w:val="009E368B"/>
    <w:rsid w:val="009E36AA"/>
    <w:rsid w:val="009E36B5"/>
    <w:rsid w:val="009E36BB"/>
    <w:rsid w:val="009E370A"/>
    <w:rsid w:val="009E3726"/>
    <w:rsid w:val="009E372A"/>
    <w:rsid w:val="009E3735"/>
    <w:rsid w:val="009E3738"/>
    <w:rsid w:val="009E375B"/>
    <w:rsid w:val="009E3764"/>
    <w:rsid w:val="009E37ED"/>
    <w:rsid w:val="009E37F7"/>
    <w:rsid w:val="009E37FB"/>
    <w:rsid w:val="009E38A4"/>
    <w:rsid w:val="009E395E"/>
    <w:rsid w:val="009E3964"/>
    <w:rsid w:val="009E3992"/>
    <w:rsid w:val="009E39A5"/>
    <w:rsid w:val="009E39E3"/>
    <w:rsid w:val="009E39FC"/>
    <w:rsid w:val="009E3A61"/>
    <w:rsid w:val="009E3AAC"/>
    <w:rsid w:val="009E3AD6"/>
    <w:rsid w:val="009E3AF3"/>
    <w:rsid w:val="009E3B09"/>
    <w:rsid w:val="009E3B28"/>
    <w:rsid w:val="009E3B55"/>
    <w:rsid w:val="009E3B75"/>
    <w:rsid w:val="009E3B7A"/>
    <w:rsid w:val="009E3B8D"/>
    <w:rsid w:val="009E3BC6"/>
    <w:rsid w:val="009E3BDD"/>
    <w:rsid w:val="009E3BEF"/>
    <w:rsid w:val="009E3C5B"/>
    <w:rsid w:val="009E3C9C"/>
    <w:rsid w:val="009E3CFD"/>
    <w:rsid w:val="009E3D04"/>
    <w:rsid w:val="009E3D23"/>
    <w:rsid w:val="009E3D41"/>
    <w:rsid w:val="009E3D44"/>
    <w:rsid w:val="009E3D83"/>
    <w:rsid w:val="009E3D97"/>
    <w:rsid w:val="009E3DCC"/>
    <w:rsid w:val="009E3DD7"/>
    <w:rsid w:val="009E3DE5"/>
    <w:rsid w:val="009E3EBF"/>
    <w:rsid w:val="009E3F13"/>
    <w:rsid w:val="009E3F3B"/>
    <w:rsid w:val="009E3F42"/>
    <w:rsid w:val="009E3F5E"/>
    <w:rsid w:val="009E3F5F"/>
    <w:rsid w:val="009E3FBD"/>
    <w:rsid w:val="009E4092"/>
    <w:rsid w:val="009E409F"/>
    <w:rsid w:val="009E40D3"/>
    <w:rsid w:val="009E40E1"/>
    <w:rsid w:val="009E40EA"/>
    <w:rsid w:val="009E40EE"/>
    <w:rsid w:val="009E4109"/>
    <w:rsid w:val="009E4115"/>
    <w:rsid w:val="009E4135"/>
    <w:rsid w:val="009E4151"/>
    <w:rsid w:val="009E4153"/>
    <w:rsid w:val="009E4189"/>
    <w:rsid w:val="009E41AB"/>
    <w:rsid w:val="009E41B4"/>
    <w:rsid w:val="009E41E2"/>
    <w:rsid w:val="009E41E7"/>
    <w:rsid w:val="009E422F"/>
    <w:rsid w:val="009E4275"/>
    <w:rsid w:val="009E429D"/>
    <w:rsid w:val="009E429E"/>
    <w:rsid w:val="009E42BE"/>
    <w:rsid w:val="009E432F"/>
    <w:rsid w:val="009E438B"/>
    <w:rsid w:val="009E439D"/>
    <w:rsid w:val="009E43A0"/>
    <w:rsid w:val="009E43A9"/>
    <w:rsid w:val="009E43D7"/>
    <w:rsid w:val="009E43E3"/>
    <w:rsid w:val="009E43F5"/>
    <w:rsid w:val="009E43FC"/>
    <w:rsid w:val="009E4401"/>
    <w:rsid w:val="009E4460"/>
    <w:rsid w:val="009E4484"/>
    <w:rsid w:val="009E448E"/>
    <w:rsid w:val="009E4493"/>
    <w:rsid w:val="009E44A5"/>
    <w:rsid w:val="009E44BD"/>
    <w:rsid w:val="009E44C2"/>
    <w:rsid w:val="009E4518"/>
    <w:rsid w:val="009E4524"/>
    <w:rsid w:val="009E4532"/>
    <w:rsid w:val="009E4545"/>
    <w:rsid w:val="009E4589"/>
    <w:rsid w:val="009E45BB"/>
    <w:rsid w:val="009E45C2"/>
    <w:rsid w:val="009E45D0"/>
    <w:rsid w:val="009E45EE"/>
    <w:rsid w:val="009E4620"/>
    <w:rsid w:val="009E4650"/>
    <w:rsid w:val="009E466E"/>
    <w:rsid w:val="009E4681"/>
    <w:rsid w:val="009E46CD"/>
    <w:rsid w:val="009E46E7"/>
    <w:rsid w:val="009E4724"/>
    <w:rsid w:val="009E472A"/>
    <w:rsid w:val="009E4735"/>
    <w:rsid w:val="009E4742"/>
    <w:rsid w:val="009E476D"/>
    <w:rsid w:val="009E47D1"/>
    <w:rsid w:val="009E47EC"/>
    <w:rsid w:val="009E481B"/>
    <w:rsid w:val="009E481C"/>
    <w:rsid w:val="009E484D"/>
    <w:rsid w:val="009E485D"/>
    <w:rsid w:val="009E48B7"/>
    <w:rsid w:val="009E4900"/>
    <w:rsid w:val="009E495C"/>
    <w:rsid w:val="009E496C"/>
    <w:rsid w:val="009E4971"/>
    <w:rsid w:val="009E4976"/>
    <w:rsid w:val="009E49C8"/>
    <w:rsid w:val="009E4A4B"/>
    <w:rsid w:val="009E4ABB"/>
    <w:rsid w:val="009E4B21"/>
    <w:rsid w:val="009E4B5B"/>
    <w:rsid w:val="009E4B61"/>
    <w:rsid w:val="009E4B68"/>
    <w:rsid w:val="009E4B6C"/>
    <w:rsid w:val="009E4B9C"/>
    <w:rsid w:val="009E4BA4"/>
    <w:rsid w:val="009E4BB3"/>
    <w:rsid w:val="009E4BB8"/>
    <w:rsid w:val="009E4BEE"/>
    <w:rsid w:val="009E4C08"/>
    <w:rsid w:val="009E4C51"/>
    <w:rsid w:val="009E4C87"/>
    <w:rsid w:val="009E4CA7"/>
    <w:rsid w:val="009E4CD5"/>
    <w:rsid w:val="009E4D02"/>
    <w:rsid w:val="009E4D06"/>
    <w:rsid w:val="009E4D19"/>
    <w:rsid w:val="009E4D22"/>
    <w:rsid w:val="009E4D40"/>
    <w:rsid w:val="009E4D85"/>
    <w:rsid w:val="009E4DC5"/>
    <w:rsid w:val="009E4DDB"/>
    <w:rsid w:val="009E4DDD"/>
    <w:rsid w:val="009E4DFE"/>
    <w:rsid w:val="009E4F03"/>
    <w:rsid w:val="009E4F0B"/>
    <w:rsid w:val="009E4F25"/>
    <w:rsid w:val="009E4F2B"/>
    <w:rsid w:val="009E4F3E"/>
    <w:rsid w:val="009E4FA6"/>
    <w:rsid w:val="009E5042"/>
    <w:rsid w:val="009E5061"/>
    <w:rsid w:val="009E5064"/>
    <w:rsid w:val="009E5074"/>
    <w:rsid w:val="009E5078"/>
    <w:rsid w:val="009E5085"/>
    <w:rsid w:val="009E5092"/>
    <w:rsid w:val="009E509D"/>
    <w:rsid w:val="009E50A7"/>
    <w:rsid w:val="009E50C6"/>
    <w:rsid w:val="009E50DA"/>
    <w:rsid w:val="009E50E0"/>
    <w:rsid w:val="009E5122"/>
    <w:rsid w:val="009E512F"/>
    <w:rsid w:val="009E5154"/>
    <w:rsid w:val="009E515D"/>
    <w:rsid w:val="009E51F6"/>
    <w:rsid w:val="009E524A"/>
    <w:rsid w:val="009E525D"/>
    <w:rsid w:val="009E52C8"/>
    <w:rsid w:val="009E52D9"/>
    <w:rsid w:val="009E5335"/>
    <w:rsid w:val="009E5346"/>
    <w:rsid w:val="009E5356"/>
    <w:rsid w:val="009E5377"/>
    <w:rsid w:val="009E53AA"/>
    <w:rsid w:val="009E53DE"/>
    <w:rsid w:val="009E53E8"/>
    <w:rsid w:val="009E53ED"/>
    <w:rsid w:val="009E53F0"/>
    <w:rsid w:val="009E5401"/>
    <w:rsid w:val="009E5441"/>
    <w:rsid w:val="009E5482"/>
    <w:rsid w:val="009E54CE"/>
    <w:rsid w:val="009E54DD"/>
    <w:rsid w:val="009E54E2"/>
    <w:rsid w:val="009E54EF"/>
    <w:rsid w:val="009E54F4"/>
    <w:rsid w:val="009E553C"/>
    <w:rsid w:val="009E5561"/>
    <w:rsid w:val="009E55A0"/>
    <w:rsid w:val="009E55A7"/>
    <w:rsid w:val="009E5606"/>
    <w:rsid w:val="009E5637"/>
    <w:rsid w:val="009E566D"/>
    <w:rsid w:val="009E5680"/>
    <w:rsid w:val="009E5689"/>
    <w:rsid w:val="009E56C4"/>
    <w:rsid w:val="009E5720"/>
    <w:rsid w:val="009E574E"/>
    <w:rsid w:val="009E5754"/>
    <w:rsid w:val="009E576B"/>
    <w:rsid w:val="009E57CB"/>
    <w:rsid w:val="009E57E8"/>
    <w:rsid w:val="009E57F0"/>
    <w:rsid w:val="009E5803"/>
    <w:rsid w:val="009E584F"/>
    <w:rsid w:val="009E5870"/>
    <w:rsid w:val="009E5879"/>
    <w:rsid w:val="009E58D4"/>
    <w:rsid w:val="009E58D7"/>
    <w:rsid w:val="009E58D9"/>
    <w:rsid w:val="009E58E8"/>
    <w:rsid w:val="009E58EA"/>
    <w:rsid w:val="009E58FA"/>
    <w:rsid w:val="009E5950"/>
    <w:rsid w:val="009E59DD"/>
    <w:rsid w:val="009E5AB4"/>
    <w:rsid w:val="009E5AF0"/>
    <w:rsid w:val="009E5B0C"/>
    <w:rsid w:val="009E5B10"/>
    <w:rsid w:val="009E5B34"/>
    <w:rsid w:val="009E5BFF"/>
    <w:rsid w:val="009E5C11"/>
    <w:rsid w:val="009E5C22"/>
    <w:rsid w:val="009E5C9A"/>
    <w:rsid w:val="009E5CCE"/>
    <w:rsid w:val="009E5D0F"/>
    <w:rsid w:val="009E5D17"/>
    <w:rsid w:val="009E5D19"/>
    <w:rsid w:val="009E5D51"/>
    <w:rsid w:val="009E5D98"/>
    <w:rsid w:val="009E5DD7"/>
    <w:rsid w:val="009E5DF6"/>
    <w:rsid w:val="009E5E09"/>
    <w:rsid w:val="009E5E79"/>
    <w:rsid w:val="009E5EC4"/>
    <w:rsid w:val="009E5EE1"/>
    <w:rsid w:val="009E5F02"/>
    <w:rsid w:val="009E5F30"/>
    <w:rsid w:val="009E5F37"/>
    <w:rsid w:val="009E5F4D"/>
    <w:rsid w:val="009E5FB1"/>
    <w:rsid w:val="009E5FB7"/>
    <w:rsid w:val="009E5FD4"/>
    <w:rsid w:val="009E5FE4"/>
    <w:rsid w:val="009E5FE7"/>
    <w:rsid w:val="009E6013"/>
    <w:rsid w:val="009E6040"/>
    <w:rsid w:val="009E60A1"/>
    <w:rsid w:val="009E60AA"/>
    <w:rsid w:val="009E6173"/>
    <w:rsid w:val="009E619D"/>
    <w:rsid w:val="009E61AB"/>
    <w:rsid w:val="009E61BB"/>
    <w:rsid w:val="009E61BF"/>
    <w:rsid w:val="009E61E6"/>
    <w:rsid w:val="009E61F5"/>
    <w:rsid w:val="009E6218"/>
    <w:rsid w:val="009E6247"/>
    <w:rsid w:val="009E624D"/>
    <w:rsid w:val="009E625B"/>
    <w:rsid w:val="009E628D"/>
    <w:rsid w:val="009E6299"/>
    <w:rsid w:val="009E6330"/>
    <w:rsid w:val="009E6363"/>
    <w:rsid w:val="009E6379"/>
    <w:rsid w:val="009E637E"/>
    <w:rsid w:val="009E63A6"/>
    <w:rsid w:val="009E63B0"/>
    <w:rsid w:val="009E63B5"/>
    <w:rsid w:val="009E6485"/>
    <w:rsid w:val="009E64B3"/>
    <w:rsid w:val="009E64B6"/>
    <w:rsid w:val="009E64F0"/>
    <w:rsid w:val="009E65AC"/>
    <w:rsid w:val="009E660D"/>
    <w:rsid w:val="009E6642"/>
    <w:rsid w:val="009E6648"/>
    <w:rsid w:val="009E6660"/>
    <w:rsid w:val="009E6667"/>
    <w:rsid w:val="009E66A6"/>
    <w:rsid w:val="009E66B6"/>
    <w:rsid w:val="009E67B3"/>
    <w:rsid w:val="009E67B7"/>
    <w:rsid w:val="009E67D1"/>
    <w:rsid w:val="009E6821"/>
    <w:rsid w:val="009E683C"/>
    <w:rsid w:val="009E68B9"/>
    <w:rsid w:val="009E68CD"/>
    <w:rsid w:val="009E68FB"/>
    <w:rsid w:val="009E6967"/>
    <w:rsid w:val="009E697D"/>
    <w:rsid w:val="009E6983"/>
    <w:rsid w:val="009E699D"/>
    <w:rsid w:val="009E69B9"/>
    <w:rsid w:val="009E69C8"/>
    <w:rsid w:val="009E69E5"/>
    <w:rsid w:val="009E69EC"/>
    <w:rsid w:val="009E69EE"/>
    <w:rsid w:val="009E69F3"/>
    <w:rsid w:val="009E6ABB"/>
    <w:rsid w:val="009E6B05"/>
    <w:rsid w:val="009E6B2A"/>
    <w:rsid w:val="009E6B34"/>
    <w:rsid w:val="009E6B8A"/>
    <w:rsid w:val="009E6BBF"/>
    <w:rsid w:val="009E6BF2"/>
    <w:rsid w:val="009E6C03"/>
    <w:rsid w:val="009E6C0D"/>
    <w:rsid w:val="009E6C4D"/>
    <w:rsid w:val="009E6CB7"/>
    <w:rsid w:val="009E6DAB"/>
    <w:rsid w:val="009E6DB5"/>
    <w:rsid w:val="009E6DF9"/>
    <w:rsid w:val="009E6E49"/>
    <w:rsid w:val="009E6EA9"/>
    <w:rsid w:val="009E6EAA"/>
    <w:rsid w:val="009E6EF7"/>
    <w:rsid w:val="009E6F36"/>
    <w:rsid w:val="009E6F3E"/>
    <w:rsid w:val="009E6F4C"/>
    <w:rsid w:val="009E6F78"/>
    <w:rsid w:val="009E6FAB"/>
    <w:rsid w:val="009E6FD0"/>
    <w:rsid w:val="009E701A"/>
    <w:rsid w:val="009E701E"/>
    <w:rsid w:val="009E7039"/>
    <w:rsid w:val="009E703C"/>
    <w:rsid w:val="009E707B"/>
    <w:rsid w:val="009E7092"/>
    <w:rsid w:val="009E715B"/>
    <w:rsid w:val="009E71A6"/>
    <w:rsid w:val="009E71AD"/>
    <w:rsid w:val="009E71B2"/>
    <w:rsid w:val="009E7351"/>
    <w:rsid w:val="009E737F"/>
    <w:rsid w:val="009E73C5"/>
    <w:rsid w:val="009E73CE"/>
    <w:rsid w:val="009E7437"/>
    <w:rsid w:val="009E7489"/>
    <w:rsid w:val="009E74A9"/>
    <w:rsid w:val="009E74FF"/>
    <w:rsid w:val="009E751B"/>
    <w:rsid w:val="009E7520"/>
    <w:rsid w:val="009E7523"/>
    <w:rsid w:val="009E7569"/>
    <w:rsid w:val="009E756A"/>
    <w:rsid w:val="009E7591"/>
    <w:rsid w:val="009E75AA"/>
    <w:rsid w:val="009E75D8"/>
    <w:rsid w:val="009E75ED"/>
    <w:rsid w:val="009E7619"/>
    <w:rsid w:val="009E7641"/>
    <w:rsid w:val="009E7688"/>
    <w:rsid w:val="009E76CE"/>
    <w:rsid w:val="009E7726"/>
    <w:rsid w:val="009E772E"/>
    <w:rsid w:val="009E774F"/>
    <w:rsid w:val="009E778F"/>
    <w:rsid w:val="009E77B3"/>
    <w:rsid w:val="009E7839"/>
    <w:rsid w:val="009E786A"/>
    <w:rsid w:val="009E7872"/>
    <w:rsid w:val="009E78B9"/>
    <w:rsid w:val="009E78BE"/>
    <w:rsid w:val="009E7904"/>
    <w:rsid w:val="009E790A"/>
    <w:rsid w:val="009E79D0"/>
    <w:rsid w:val="009E79DA"/>
    <w:rsid w:val="009E7A20"/>
    <w:rsid w:val="009E7A33"/>
    <w:rsid w:val="009E7A80"/>
    <w:rsid w:val="009E7A83"/>
    <w:rsid w:val="009E7AA7"/>
    <w:rsid w:val="009E7AD3"/>
    <w:rsid w:val="009E7AF5"/>
    <w:rsid w:val="009E7B04"/>
    <w:rsid w:val="009E7B14"/>
    <w:rsid w:val="009E7B1B"/>
    <w:rsid w:val="009E7B5C"/>
    <w:rsid w:val="009E7B6A"/>
    <w:rsid w:val="009E7BB7"/>
    <w:rsid w:val="009E7C18"/>
    <w:rsid w:val="009E7C33"/>
    <w:rsid w:val="009E7C48"/>
    <w:rsid w:val="009E7C58"/>
    <w:rsid w:val="009E7C62"/>
    <w:rsid w:val="009E7C6C"/>
    <w:rsid w:val="009E7C84"/>
    <w:rsid w:val="009E7C88"/>
    <w:rsid w:val="009E7CFB"/>
    <w:rsid w:val="009E7D1B"/>
    <w:rsid w:val="009E7D2D"/>
    <w:rsid w:val="009E7D5E"/>
    <w:rsid w:val="009E7D63"/>
    <w:rsid w:val="009E7D71"/>
    <w:rsid w:val="009E7D73"/>
    <w:rsid w:val="009E7E7C"/>
    <w:rsid w:val="009E7E9E"/>
    <w:rsid w:val="009E7EAC"/>
    <w:rsid w:val="009E7ECA"/>
    <w:rsid w:val="009E7EF4"/>
    <w:rsid w:val="009E7F32"/>
    <w:rsid w:val="009E7F61"/>
    <w:rsid w:val="009E7F6C"/>
    <w:rsid w:val="009E7F98"/>
    <w:rsid w:val="009E7FC2"/>
    <w:rsid w:val="009E7FCD"/>
    <w:rsid w:val="009E7FEC"/>
    <w:rsid w:val="009F0008"/>
    <w:rsid w:val="009F0021"/>
    <w:rsid w:val="009F002F"/>
    <w:rsid w:val="009F005D"/>
    <w:rsid w:val="009F0063"/>
    <w:rsid w:val="009F0070"/>
    <w:rsid w:val="009F00D0"/>
    <w:rsid w:val="009F012A"/>
    <w:rsid w:val="009F0154"/>
    <w:rsid w:val="009F0176"/>
    <w:rsid w:val="009F017A"/>
    <w:rsid w:val="009F01B1"/>
    <w:rsid w:val="009F01BD"/>
    <w:rsid w:val="009F01C0"/>
    <w:rsid w:val="009F0224"/>
    <w:rsid w:val="009F0228"/>
    <w:rsid w:val="009F0267"/>
    <w:rsid w:val="009F02DF"/>
    <w:rsid w:val="009F030A"/>
    <w:rsid w:val="009F030D"/>
    <w:rsid w:val="009F030E"/>
    <w:rsid w:val="009F032D"/>
    <w:rsid w:val="009F0345"/>
    <w:rsid w:val="009F0378"/>
    <w:rsid w:val="009F0387"/>
    <w:rsid w:val="009F03C6"/>
    <w:rsid w:val="009F03DE"/>
    <w:rsid w:val="009F03E7"/>
    <w:rsid w:val="009F03EB"/>
    <w:rsid w:val="009F0491"/>
    <w:rsid w:val="009F04CA"/>
    <w:rsid w:val="009F04E4"/>
    <w:rsid w:val="009F04F9"/>
    <w:rsid w:val="009F0509"/>
    <w:rsid w:val="009F053D"/>
    <w:rsid w:val="009F056A"/>
    <w:rsid w:val="009F057A"/>
    <w:rsid w:val="009F05B0"/>
    <w:rsid w:val="009F05EC"/>
    <w:rsid w:val="009F0612"/>
    <w:rsid w:val="009F064B"/>
    <w:rsid w:val="009F066F"/>
    <w:rsid w:val="009F0691"/>
    <w:rsid w:val="009F06F7"/>
    <w:rsid w:val="009F074A"/>
    <w:rsid w:val="009F077C"/>
    <w:rsid w:val="009F07B2"/>
    <w:rsid w:val="009F07BC"/>
    <w:rsid w:val="009F0861"/>
    <w:rsid w:val="009F0893"/>
    <w:rsid w:val="009F089E"/>
    <w:rsid w:val="009F08F8"/>
    <w:rsid w:val="009F091D"/>
    <w:rsid w:val="009F091F"/>
    <w:rsid w:val="009F0975"/>
    <w:rsid w:val="009F0982"/>
    <w:rsid w:val="009F0A85"/>
    <w:rsid w:val="009F0ACC"/>
    <w:rsid w:val="009F0AD3"/>
    <w:rsid w:val="009F0AF3"/>
    <w:rsid w:val="009F0B23"/>
    <w:rsid w:val="009F0B2D"/>
    <w:rsid w:val="009F0B33"/>
    <w:rsid w:val="009F0B52"/>
    <w:rsid w:val="009F0B7E"/>
    <w:rsid w:val="009F0B81"/>
    <w:rsid w:val="009F0B8D"/>
    <w:rsid w:val="009F0BFD"/>
    <w:rsid w:val="009F0C57"/>
    <w:rsid w:val="009F0C58"/>
    <w:rsid w:val="009F0C65"/>
    <w:rsid w:val="009F0CA0"/>
    <w:rsid w:val="009F0CEC"/>
    <w:rsid w:val="009F0CF4"/>
    <w:rsid w:val="009F0D1E"/>
    <w:rsid w:val="009F0D25"/>
    <w:rsid w:val="009F0D31"/>
    <w:rsid w:val="009F0D63"/>
    <w:rsid w:val="009F0DF2"/>
    <w:rsid w:val="009F0E1F"/>
    <w:rsid w:val="009F0F2C"/>
    <w:rsid w:val="009F0F44"/>
    <w:rsid w:val="009F0F4C"/>
    <w:rsid w:val="009F0F7B"/>
    <w:rsid w:val="009F0F85"/>
    <w:rsid w:val="009F0F9F"/>
    <w:rsid w:val="009F0FEC"/>
    <w:rsid w:val="009F0FED"/>
    <w:rsid w:val="009F1027"/>
    <w:rsid w:val="009F1064"/>
    <w:rsid w:val="009F10A4"/>
    <w:rsid w:val="009F10E0"/>
    <w:rsid w:val="009F1166"/>
    <w:rsid w:val="009F119D"/>
    <w:rsid w:val="009F1223"/>
    <w:rsid w:val="009F1228"/>
    <w:rsid w:val="009F1289"/>
    <w:rsid w:val="009F128A"/>
    <w:rsid w:val="009F12AE"/>
    <w:rsid w:val="009F12BD"/>
    <w:rsid w:val="009F12BE"/>
    <w:rsid w:val="009F12E3"/>
    <w:rsid w:val="009F12EF"/>
    <w:rsid w:val="009F134D"/>
    <w:rsid w:val="009F1360"/>
    <w:rsid w:val="009F1399"/>
    <w:rsid w:val="009F1422"/>
    <w:rsid w:val="009F143B"/>
    <w:rsid w:val="009F1461"/>
    <w:rsid w:val="009F1491"/>
    <w:rsid w:val="009F14F6"/>
    <w:rsid w:val="009F153D"/>
    <w:rsid w:val="009F15FE"/>
    <w:rsid w:val="009F1646"/>
    <w:rsid w:val="009F165C"/>
    <w:rsid w:val="009F1668"/>
    <w:rsid w:val="009F168D"/>
    <w:rsid w:val="009F172D"/>
    <w:rsid w:val="009F1757"/>
    <w:rsid w:val="009F1798"/>
    <w:rsid w:val="009F17C2"/>
    <w:rsid w:val="009F17D7"/>
    <w:rsid w:val="009F17FD"/>
    <w:rsid w:val="009F1802"/>
    <w:rsid w:val="009F1843"/>
    <w:rsid w:val="009F188A"/>
    <w:rsid w:val="009F18A3"/>
    <w:rsid w:val="009F18A5"/>
    <w:rsid w:val="009F193B"/>
    <w:rsid w:val="009F197B"/>
    <w:rsid w:val="009F198A"/>
    <w:rsid w:val="009F1998"/>
    <w:rsid w:val="009F19C7"/>
    <w:rsid w:val="009F19E5"/>
    <w:rsid w:val="009F19E9"/>
    <w:rsid w:val="009F1A27"/>
    <w:rsid w:val="009F1A32"/>
    <w:rsid w:val="009F1A39"/>
    <w:rsid w:val="009F1A41"/>
    <w:rsid w:val="009F1A6B"/>
    <w:rsid w:val="009F1AA2"/>
    <w:rsid w:val="009F1AAF"/>
    <w:rsid w:val="009F1AB9"/>
    <w:rsid w:val="009F1B2F"/>
    <w:rsid w:val="009F1B34"/>
    <w:rsid w:val="009F1B36"/>
    <w:rsid w:val="009F1B53"/>
    <w:rsid w:val="009F1BB7"/>
    <w:rsid w:val="009F1C7F"/>
    <w:rsid w:val="009F1CDF"/>
    <w:rsid w:val="009F1D08"/>
    <w:rsid w:val="009F1D0E"/>
    <w:rsid w:val="009F1D22"/>
    <w:rsid w:val="009F1D60"/>
    <w:rsid w:val="009F1D9C"/>
    <w:rsid w:val="009F1DA7"/>
    <w:rsid w:val="009F1E28"/>
    <w:rsid w:val="009F1E64"/>
    <w:rsid w:val="009F1E74"/>
    <w:rsid w:val="009F1EA3"/>
    <w:rsid w:val="009F1EB4"/>
    <w:rsid w:val="009F1ED4"/>
    <w:rsid w:val="009F1EE9"/>
    <w:rsid w:val="009F1F34"/>
    <w:rsid w:val="009F1F61"/>
    <w:rsid w:val="009F1FB4"/>
    <w:rsid w:val="009F1FB5"/>
    <w:rsid w:val="009F2007"/>
    <w:rsid w:val="009F2020"/>
    <w:rsid w:val="009F2053"/>
    <w:rsid w:val="009F209E"/>
    <w:rsid w:val="009F20EA"/>
    <w:rsid w:val="009F213D"/>
    <w:rsid w:val="009F2175"/>
    <w:rsid w:val="009F21C4"/>
    <w:rsid w:val="009F21D3"/>
    <w:rsid w:val="009F2214"/>
    <w:rsid w:val="009F2224"/>
    <w:rsid w:val="009F223C"/>
    <w:rsid w:val="009F227F"/>
    <w:rsid w:val="009F228B"/>
    <w:rsid w:val="009F2295"/>
    <w:rsid w:val="009F229F"/>
    <w:rsid w:val="009F22BB"/>
    <w:rsid w:val="009F22C4"/>
    <w:rsid w:val="009F22DC"/>
    <w:rsid w:val="009F22F0"/>
    <w:rsid w:val="009F234E"/>
    <w:rsid w:val="009F239A"/>
    <w:rsid w:val="009F23D3"/>
    <w:rsid w:val="009F2446"/>
    <w:rsid w:val="009F2484"/>
    <w:rsid w:val="009F248E"/>
    <w:rsid w:val="009F2494"/>
    <w:rsid w:val="009F2498"/>
    <w:rsid w:val="009F249F"/>
    <w:rsid w:val="009F24E0"/>
    <w:rsid w:val="009F2501"/>
    <w:rsid w:val="009F2547"/>
    <w:rsid w:val="009F258F"/>
    <w:rsid w:val="009F2591"/>
    <w:rsid w:val="009F2633"/>
    <w:rsid w:val="009F263A"/>
    <w:rsid w:val="009F2651"/>
    <w:rsid w:val="009F2652"/>
    <w:rsid w:val="009F265A"/>
    <w:rsid w:val="009F267F"/>
    <w:rsid w:val="009F2680"/>
    <w:rsid w:val="009F2686"/>
    <w:rsid w:val="009F26C4"/>
    <w:rsid w:val="009F26FF"/>
    <w:rsid w:val="009F2718"/>
    <w:rsid w:val="009F272B"/>
    <w:rsid w:val="009F27BC"/>
    <w:rsid w:val="009F27CE"/>
    <w:rsid w:val="009F2825"/>
    <w:rsid w:val="009F283A"/>
    <w:rsid w:val="009F287F"/>
    <w:rsid w:val="009F2893"/>
    <w:rsid w:val="009F2894"/>
    <w:rsid w:val="009F29A3"/>
    <w:rsid w:val="009F29ED"/>
    <w:rsid w:val="009F29F4"/>
    <w:rsid w:val="009F29FD"/>
    <w:rsid w:val="009F2A03"/>
    <w:rsid w:val="009F2A2C"/>
    <w:rsid w:val="009F2A58"/>
    <w:rsid w:val="009F2A71"/>
    <w:rsid w:val="009F2A7B"/>
    <w:rsid w:val="009F2A98"/>
    <w:rsid w:val="009F2AAD"/>
    <w:rsid w:val="009F2AB3"/>
    <w:rsid w:val="009F2ACD"/>
    <w:rsid w:val="009F2ADC"/>
    <w:rsid w:val="009F2B0B"/>
    <w:rsid w:val="009F2B35"/>
    <w:rsid w:val="009F2B47"/>
    <w:rsid w:val="009F2B73"/>
    <w:rsid w:val="009F2BA8"/>
    <w:rsid w:val="009F2BB3"/>
    <w:rsid w:val="009F2BDF"/>
    <w:rsid w:val="009F2C06"/>
    <w:rsid w:val="009F2C23"/>
    <w:rsid w:val="009F2C2D"/>
    <w:rsid w:val="009F2C43"/>
    <w:rsid w:val="009F2CAC"/>
    <w:rsid w:val="009F2CFA"/>
    <w:rsid w:val="009F2D34"/>
    <w:rsid w:val="009F2D93"/>
    <w:rsid w:val="009F2DC6"/>
    <w:rsid w:val="009F2DCE"/>
    <w:rsid w:val="009F2E14"/>
    <w:rsid w:val="009F2E1C"/>
    <w:rsid w:val="009F2E56"/>
    <w:rsid w:val="009F2E61"/>
    <w:rsid w:val="009F2EA9"/>
    <w:rsid w:val="009F2EB3"/>
    <w:rsid w:val="009F2EBE"/>
    <w:rsid w:val="009F2EC2"/>
    <w:rsid w:val="009F2F15"/>
    <w:rsid w:val="009F2F76"/>
    <w:rsid w:val="009F2F7C"/>
    <w:rsid w:val="009F2F85"/>
    <w:rsid w:val="009F2F8E"/>
    <w:rsid w:val="009F2FAF"/>
    <w:rsid w:val="009F2FC1"/>
    <w:rsid w:val="009F3012"/>
    <w:rsid w:val="009F3016"/>
    <w:rsid w:val="009F301C"/>
    <w:rsid w:val="009F3043"/>
    <w:rsid w:val="009F30C0"/>
    <w:rsid w:val="009F30E6"/>
    <w:rsid w:val="009F3100"/>
    <w:rsid w:val="009F3105"/>
    <w:rsid w:val="009F310C"/>
    <w:rsid w:val="009F313F"/>
    <w:rsid w:val="009F31F4"/>
    <w:rsid w:val="009F31FB"/>
    <w:rsid w:val="009F3241"/>
    <w:rsid w:val="009F324E"/>
    <w:rsid w:val="009F3270"/>
    <w:rsid w:val="009F328A"/>
    <w:rsid w:val="009F32FC"/>
    <w:rsid w:val="009F335A"/>
    <w:rsid w:val="009F338D"/>
    <w:rsid w:val="009F33EA"/>
    <w:rsid w:val="009F33F6"/>
    <w:rsid w:val="009F3441"/>
    <w:rsid w:val="009F3443"/>
    <w:rsid w:val="009F34F1"/>
    <w:rsid w:val="009F351F"/>
    <w:rsid w:val="009F3541"/>
    <w:rsid w:val="009F35A0"/>
    <w:rsid w:val="009F35B5"/>
    <w:rsid w:val="009F35FA"/>
    <w:rsid w:val="009F3616"/>
    <w:rsid w:val="009F3660"/>
    <w:rsid w:val="009F368A"/>
    <w:rsid w:val="009F36D9"/>
    <w:rsid w:val="009F36DA"/>
    <w:rsid w:val="009F3759"/>
    <w:rsid w:val="009F375C"/>
    <w:rsid w:val="009F37D6"/>
    <w:rsid w:val="009F37ED"/>
    <w:rsid w:val="009F37EE"/>
    <w:rsid w:val="009F383A"/>
    <w:rsid w:val="009F383F"/>
    <w:rsid w:val="009F38A4"/>
    <w:rsid w:val="009F3905"/>
    <w:rsid w:val="009F3921"/>
    <w:rsid w:val="009F3936"/>
    <w:rsid w:val="009F39C8"/>
    <w:rsid w:val="009F3A0F"/>
    <w:rsid w:val="009F3A1D"/>
    <w:rsid w:val="009F3A27"/>
    <w:rsid w:val="009F3A2E"/>
    <w:rsid w:val="009F3A3C"/>
    <w:rsid w:val="009F3A9E"/>
    <w:rsid w:val="009F3AAC"/>
    <w:rsid w:val="009F3AAF"/>
    <w:rsid w:val="009F3B0F"/>
    <w:rsid w:val="009F3B28"/>
    <w:rsid w:val="009F3BC7"/>
    <w:rsid w:val="009F3BF8"/>
    <w:rsid w:val="009F3C09"/>
    <w:rsid w:val="009F3C5E"/>
    <w:rsid w:val="009F3C80"/>
    <w:rsid w:val="009F3C90"/>
    <w:rsid w:val="009F3CA2"/>
    <w:rsid w:val="009F3CEC"/>
    <w:rsid w:val="009F3CF3"/>
    <w:rsid w:val="009F3D1D"/>
    <w:rsid w:val="009F3D85"/>
    <w:rsid w:val="009F3DA3"/>
    <w:rsid w:val="009F3DB1"/>
    <w:rsid w:val="009F3DBF"/>
    <w:rsid w:val="009F3E6A"/>
    <w:rsid w:val="009F3EB1"/>
    <w:rsid w:val="009F3F16"/>
    <w:rsid w:val="009F3F35"/>
    <w:rsid w:val="009F3F80"/>
    <w:rsid w:val="009F3F8A"/>
    <w:rsid w:val="009F4067"/>
    <w:rsid w:val="009F406C"/>
    <w:rsid w:val="009F4090"/>
    <w:rsid w:val="009F40DE"/>
    <w:rsid w:val="009F40F5"/>
    <w:rsid w:val="009F413C"/>
    <w:rsid w:val="009F413E"/>
    <w:rsid w:val="009F416E"/>
    <w:rsid w:val="009F420D"/>
    <w:rsid w:val="009F4229"/>
    <w:rsid w:val="009F424E"/>
    <w:rsid w:val="009F429A"/>
    <w:rsid w:val="009F42C5"/>
    <w:rsid w:val="009F42DB"/>
    <w:rsid w:val="009F42F9"/>
    <w:rsid w:val="009F4341"/>
    <w:rsid w:val="009F434C"/>
    <w:rsid w:val="009F4370"/>
    <w:rsid w:val="009F4387"/>
    <w:rsid w:val="009F43AE"/>
    <w:rsid w:val="009F43CC"/>
    <w:rsid w:val="009F43EE"/>
    <w:rsid w:val="009F43FF"/>
    <w:rsid w:val="009F440D"/>
    <w:rsid w:val="009F442C"/>
    <w:rsid w:val="009F4475"/>
    <w:rsid w:val="009F447C"/>
    <w:rsid w:val="009F448C"/>
    <w:rsid w:val="009F44AC"/>
    <w:rsid w:val="009F44EA"/>
    <w:rsid w:val="009F44F3"/>
    <w:rsid w:val="009F4502"/>
    <w:rsid w:val="009F4507"/>
    <w:rsid w:val="009F452F"/>
    <w:rsid w:val="009F4533"/>
    <w:rsid w:val="009F4535"/>
    <w:rsid w:val="009F4563"/>
    <w:rsid w:val="009F45C1"/>
    <w:rsid w:val="009F45F1"/>
    <w:rsid w:val="009F4656"/>
    <w:rsid w:val="009F466E"/>
    <w:rsid w:val="009F46C0"/>
    <w:rsid w:val="009F46FA"/>
    <w:rsid w:val="009F46FF"/>
    <w:rsid w:val="009F4761"/>
    <w:rsid w:val="009F479D"/>
    <w:rsid w:val="009F47B2"/>
    <w:rsid w:val="009F47B3"/>
    <w:rsid w:val="009F47DF"/>
    <w:rsid w:val="009F47E3"/>
    <w:rsid w:val="009F4830"/>
    <w:rsid w:val="009F484C"/>
    <w:rsid w:val="009F4856"/>
    <w:rsid w:val="009F4928"/>
    <w:rsid w:val="009F4965"/>
    <w:rsid w:val="009F4988"/>
    <w:rsid w:val="009F49E7"/>
    <w:rsid w:val="009F49EB"/>
    <w:rsid w:val="009F49ED"/>
    <w:rsid w:val="009F49FB"/>
    <w:rsid w:val="009F4A2A"/>
    <w:rsid w:val="009F4A4E"/>
    <w:rsid w:val="009F4A5F"/>
    <w:rsid w:val="009F4A77"/>
    <w:rsid w:val="009F4AA9"/>
    <w:rsid w:val="009F4ABD"/>
    <w:rsid w:val="009F4B08"/>
    <w:rsid w:val="009F4B5F"/>
    <w:rsid w:val="009F4B81"/>
    <w:rsid w:val="009F4BA0"/>
    <w:rsid w:val="009F4BA3"/>
    <w:rsid w:val="009F4BC3"/>
    <w:rsid w:val="009F4BCC"/>
    <w:rsid w:val="009F4BEF"/>
    <w:rsid w:val="009F4C1F"/>
    <w:rsid w:val="009F4C3E"/>
    <w:rsid w:val="009F4C46"/>
    <w:rsid w:val="009F4C5C"/>
    <w:rsid w:val="009F4C86"/>
    <w:rsid w:val="009F4CDD"/>
    <w:rsid w:val="009F4CE4"/>
    <w:rsid w:val="009F4CE9"/>
    <w:rsid w:val="009F4D22"/>
    <w:rsid w:val="009F4D56"/>
    <w:rsid w:val="009F4D66"/>
    <w:rsid w:val="009F4E1D"/>
    <w:rsid w:val="009F4E36"/>
    <w:rsid w:val="009F4E50"/>
    <w:rsid w:val="009F4E8C"/>
    <w:rsid w:val="009F4EA8"/>
    <w:rsid w:val="009F4EAB"/>
    <w:rsid w:val="009F4ED6"/>
    <w:rsid w:val="009F4F61"/>
    <w:rsid w:val="009F4F96"/>
    <w:rsid w:val="009F4FA2"/>
    <w:rsid w:val="009F500F"/>
    <w:rsid w:val="009F501C"/>
    <w:rsid w:val="009F5029"/>
    <w:rsid w:val="009F5038"/>
    <w:rsid w:val="009F503F"/>
    <w:rsid w:val="009F505B"/>
    <w:rsid w:val="009F5079"/>
    <w:rsid w:val="009F50DB"/>
    <w:rsid w:val="009F510B"/>
    <w:rsid w:val="009F5120"/>
    <w:rsid w:val="009F5141"/>
    <w:rsid w:val="009F5156"/>
    <w:rsid w:val="009F517C"/>
    <w:rsid w:val="009F51B1"/>
    <w:rsid w:val="009F51BC"/>
    <w:rsid w:val="009F51F6"/>
    <w:rsid w:val="009F51F7"/>
    <w:rsid w:val="009F51FB"/>
    <w:rsid w:val="009F5212"/>
    <w:rsid w:val="009F5227"/>
    <w:rsid w:val="009F528C"/>
    <w:rsid w:val="009F52B2"/>
    <w:rsid w:val="009F52BF"/>
    <w:rsid w:val="009F52C7"/>
    <w:rsid w:val="009F530E"/>
    <w:rsid w:val="009F531E"/>
    <w:rsid w:val="009F5346"/>
    <w:rsid w:val="009F5356"/>
    <w:rsid w:val="009F537D"/>
    <w:rsid w:val="009F53B3"/>
    <w:rsid w:val="009F53B4"/>
    <w:rsid w:val="009F53E3"/>
    <w:rsid w:val="009F53EF"/>
    <w:rsid w:val="009F53FA"/>
    <w:rsid w:val="009F5436"/>
    <w:rsid w:val="009F544B"/>
    <w:rsid w:val="009F5499"/>
    <w:rsid w:val="009F54A3"/>
    <w:rsid w:val="009F54D0"/>
    <w:rsid w:val="009F54F2"/>
    <w:rsid w:val="009F5516"/>
    <w:rsid w:val="009F553E"/>
    <w:rsid w:val="009F5553"/>
    <w:rsid w:val="009F5592"/>
    <w:rsid w:val="009F55A0"/>
    <w:rsid w:val="009F55A2"/>
    <w:rsid w:val="009F560E"/>
    <w:rsid w:val="009F562F"/>
    <w:rsid w:val="009F564D"/>
    <w:rsid w:val="009F5651"/>
    <w:rsid w:val="009F569C"/>
    <w:rsid w:val="009F56AE"/>
    <w:rsid w:val="009F56BA"/>
    <w:rsid w:val="009F56E4"/>
    <w:rsid w:val="009F5714"/>
    <w:rsid w:val="009F574D"/>
    <w:rsid w:val="009F574F"/>
    <w:rsid w:val="009F5778"/>
    <w:rsid w:val="009F578D"/>
    <w:rsid w:val="009F5790"/>
    <w:rsid w:val="009F579B"/>
    <w:rsid w:val="009F5809"/>
    <w:rsid w:val="009F5823"/>
    <w:rsid w:val="009F5849"/>
    <w:rsid w:val="009F5857"/>
    <w:rsid w:val="009F5864"/>
    <w:rsid w:val="009F5870"/>
    <w:rsid w:val="009F5882"/>
    <w:rsid w:val="009F589B"/>
    <w:rsid w:val="009F593C"/>
    <w:rsid w:val="009F598A"/>
    <w:rsid w:val="009F59A0"/>
    <w:rsid w:val="009F59CB"/>
    <w:rsid w:val="009F59FA"/>
    <w:rsid w:val="009F5A00"/>
    <w:rsid w:val="009F5A47"/>
    <w:rsid w:val="009F5A6C"/>
    <w:rsid w:val="009F5A82"/>
    <w:rsid w:val="009F5AB3"/>
    <w:rsid w:val="009F5AB7"/>
    <w:rsid w:val="009F5AD8"/>
    <w:rsid w:val="009F5B67"/>
    <w:rsid w:val="009F5B71"/>
    <w:rsid w:val="009F5B92"/>
    <w:rsid w:val="009F5C06"/>
    <w:rsid w:val="009F5C09"/>
    <w:rsid w:val="009F5C26"/>
    <w:rsid w:val="009F5C3F"/>
    <w:rsid w:val="009F5C5D"/>
    <w:rsid w:val="009F5C6F"/>
    <w:rsid w:val="009F5C95"/>
    <w:rsid w:val="009F5CA1"/>
    <w:rsid w:val="009F5CA6"/>
    <w:rsid w:val="009F5CCC"/>
    <w:rsid w:val="009F5D92"/>
    <w:rsid w:val="009F5DB6"/>
    <w:rsid w:val="009F5DD5"/>
    <w:rsid w:val="009F5DEA"/>
    <w:rsid w:val="009F5E26"/>
    <w:rsid w:val="009F5E47"/>
    <w:rsid w:val="009F5E97"/>
    <w:rsid w:val="009F5EF4"/>
    <w:rsid w:val="009F5F21"/>
    <w:rsid w:val="009F5F2C"/>
    <w:rsid w:val="009F5F57"/>
    <w:rsid w:val="009F5F80"/>
    <w:rsid w:val="009F5FBB"/>
    <w:rsid w:val="009F5FC2"/>
    <w:rsid w:val="009F5FDF"/>
    <w:rsid w:val="009F5FF2"/>
    <w:rsid w:val="009F603B"/>
    <w:rsid w:val="009F606D"/>
    <w:rsid w:val="009F6089"/>
    <w:rsid w:val="009F609F"/>
    <w:rsid w:val="009F60CD"/>
    <w:rsid w:val="009F60D3"/>
    <w:rsid w:val="009F60DA"/>
    <w:rsid w:val="009F60EA"/>
    <w:rsid w:val="009F60F6"/>
    <w:rsid w:val="009F613A"/>
    <w:rsid w:val="009F6148"/>
    <w:rsid w:val="009F618A"/>
    <w:rsid w:val="009F61D6"/>
    <w:rsid w:val="009F61FA"/>
    <w:rsid w:val="009F622D"/>
    <w:rsid w:val="009F6238"/>
    <w:rsid w:val="009F625D"/>
    <w:rsid w:val="009F6297"/>
    <w:rsid w:val="009F62AA"/>
    <w:rsid w:val="009F62E2"/>
    <w:rsid w:val="009F62FC"/>
    <w:rsid w:val="009F62FF"/>
    <w:rsid w:val="009F6328"/>
    <w:rsid w:val="009F6388"/>
    <w:rsid w:val="009F639A"/>
    <w:rsid w:val="009F63B6"/>
    <w:rsid w:val="009F6410"/>
    <w:rsid w:val="009F6416"/>
    <w:rsid w:val="009F6419"/>
    <w:rsid w:val="009F648A"/>
    <w:rsid w:val="009F649B"/>
    <w:rsid w:val="009F649F"/>
    <w:rsid w:val="009F64BF"/>
    <w:rsid w:val="009F64D7"/>
    <w:rsid w:val="009F64D8"/>
    <w:rsid w:val="009F6519"/>
    <w:rsid w:val="009F651E"/>
    <w:rsid w:val="009F6545"/>
    <w:rsid w:val="009F654D"/>
    <w:rsid w:val="009F6566"/>
    <w:rsid w:val="009F657E"/>
    <w:rsid w:val="009F6599"/>
    <w:rsid w:val="009F6635"/>
    <w:rsid w:val="009F664F"/>
    <w:rsid w:val="009F6690"/>
    <w:rsid w:val="009F669F"/>
    <w:rsid w:val="009F66C5"/>
    <w:rsid w:val="009F66F2"/>
    <w:rsid w:val="009F66F6"/>
    <w:rsid w:val="009F6705"/>
    <w:rsid w:val="009F6707"/>
    <w:rsid w:val="009F6722"/>
    <w:rsid w:val="009F6733"/>
    <w:rsid w:val="009F6765"/>
    <w:rsid w:val="009F676F"/>
    <w:rsid w:val="009F67B5"/>
    <w:rsid w:val="009F67C8"/>
    <w:rsid w:val="009F6821"/>
    <w:rsid w:val="009F6876"/>
    <w:rsid w:val="009F68B0"/>
    <w:rsid w:val="009F6999"/>
    <w:rsid w:val="009F69D1"/>
    <w:rsid w:val="009F69F2"/>
    <w:rsid w:val="009F6A00"/>
    <w:rsid w:val="009F6A03"/>
    <w:rsid w:val="009F6A3C"/>
    <w:rsid w:val="009F6A54"/>
    <w:rsid w:val="009F6A8B"/>
    <w:rsid w:val="009F6A92"/>
    <w:rsid w:val="009F6A9F"/>
    <w:rsid w:val="009F6AAF"/>
    <w:rsid w:val="009F6AC5"/>
    <w:rsid w:val="009F6ADD"/>
    <w:rsid w:val="009F6AF6"/>
    <w:rsid w:val="009F6B49"/>
    <w:rsid w:val="009F6BC1"/>
    <w:rsid w:val="009F6C2D"/>
    <w:rsid w:val="009F6C4E"/>
    <w:rsid w:val="009F6C83"/>
    <w:rsid w:val="009F6C95"/>
    <w:rsid w:val="009F6CA2"/>
    <w:rsid w:val="009F6CA7"/>
    <w:rsid w:val="009F6CAC"/>
    <w:rsid w:val="009F6CED"/>
    <w:rsid w:val="009F6D1D"/>
    <w:rsid w:val="009F6D3F"/>
    <w:rsid w:val="009F6DB9"/>
    <w:rsid w:val="009F6E09"/>
    <w:rsid w:val="009F6E1B"/>
    <w:rsid w:val="009F6E5C"/>
    <w:rsid w:val="009F6E60"/>
    <w:rsid w:val="009F6E65"/>
    <w:rsid w:val="009F6E91"/>
    <w:rsid w:val="009F6E94"/>
    <w:rsid w:val="009F6EA2"/>
    <w:rsid w:val="009F6F02"/>
    <w:rsid w:val="009F6F67"/>
    <w:rsid w:val="009F6F7B"/>
    <w:rsid w:val="009F6F9C"/>
    <w:rsid w:val="009F6FAD"/>
    <w:rsid w:val="009F6FCE"/>
    <w:rsid w:val="009F6FFD"/>
    <w:rsid w:val="009F7045"/>
    <w:rsid w:val="009F70BC"/>
    <w:rsid w:val="009F70BF"/>
    <w:rsid w:val="009F70C9"/>
    <w:rsid w:val="009F70D8"/>
    <w:rsid w:val="009F7117"/>
    <w:rsid w:val="009F7119"/>
    <w:rsid w:val="009F711B"/>
    <w:rsid w:val="009F7142"/>
    <w:rsid w:val="009F7184"/>
    <w:rsid w:val="009F71A1"/>
    <w:rsid w:val="009F71AD"/>
    <w:rsid w:val="009F71F4"/>
    <w:rsid w:val="009F7222"/>
    <w:rsid w:val="009F7275"/>
    <w:rsid w:val="009F7277"/>
    <w:rsid w:val="009F72C8"/>
    <w:rsid w:val="009F72ED"/>
    <w:rsid w:val="009F730C"/>
    <w:rsid w:val="009F734A"/>
    <w:rsid w:val="009F7362"/>
    <w:rsid w:val="009F7369"/>
    <w:rsid w:val="009F7381"/>
    <w:rsid w:val="009F738B"/>
    <w:rsid w:val="009F7396"/>
    <w:rsid w:val="009F73B6"/>
    <w:rsid w:val="009F73F2"/>
    <w:rsid w:val="009F73FA"/>
    <w:rsid w:val="009F749C"/>
    <w:rsid w:val="009F74F6"/>
    <w:rsid w:val="009F7533"/>
    <w:rsid w:val="009F759B"/>
    <w:rsid w:val="009F760E"/>
    <w:rsid w:val="009F7612"/>
    <w:rsid w:val="009F7618"/>
    <w:rsid w:val="009F7629"/>
    <w:rsid w:val="009F7637"/>
    <w:rsid w:val="009F764D"/>
    <w:rsid w:val="009F7695"/>
    <w:rsid w:val="009F76B8"/>
    <w:rsid w:val="009F76D1"/>
    <w:rsid w:val="009F770F"/>
    <w:rsid w:val="009F7715"/>
    <w:rsid w:val="009F7744"/>
    <w:rsid w:val="009F77DA"/>
    <w:rsid w:val="009F77DE"/>
    <w:rsid w:val="009F77FB"/>
    <w:rsid w:val="009F7842"/>
    <w:rsid w:val="009F784E"/>
    <w:rsid w:val="009F7879"/>
    <w:rsid w:val="009F78EB"/>
    <w:rsid w:val="009F790B"/>
    <w:rsid w:val="009F7967"/>
    <w:rsid w:val="009F7969"/>
    <w:rsid w:val="009F7973"/>
    <w:rsid w:val="009F79A0"/>
    <w:rsid w:val="009F79C8"/>
    <w:rsid w:val="009F7A21"/>
    <w:rsid w:val="009F7AE0"/>
    <w:rsid w:val="009F7AEE"/>
    <w:rsid w:val="009F7B4A"/>
    <w:rsid w:val="009F7B79"/>
    <w:rsid w:val="009F7B8E"/>
    <w:rsid w:val="009F7BB8"/>
    <w:rsid w:val="009F7BB9"/>
    <w:rsid w:val="009F7C0D"/>
    <w:rsid w:val="009F7C2B"/>
    <w:rsid w:val="009F7C64"/>
    <w:rsid w:val="009F7C76"/>
    <w:rsid w:val="009F7C91"/>
    <w:rsid w:val="009F7CDC"/>
    <w:rsid w:val="009F7CF1"/>
    <w:rsid w:val="009F7CF8"/>
    <w:rsid w:val="009F7D01"/>
    <w:rsid w:val="009F7D02"/>
    <w:rsid w:val="009F7D68"/>
    <w:rsid w:val="009F7D8A"/>
    <w:rsid w:val="009F7DC1"/>
    <w:rsid w:val="009F7DFF"/>
    <w:rsid w:val="009F7E19"/>
    <w:rsid w:val="009F7E51"/>
    <w:rsid w:val="009F7EA0"/>
    <w:rsid w:val="009F7EB1"/>
    <w:rsid w:val="009F7F03"/>
    <w:rsid w:val="009F7F0A"/>
    <w:rsid w:val="009F7F12"/>
    <w:rsid w:val="009F7F45"/>
    <w:rsid w:val="009F7F4A"/>
    <w:rsid w:val="009F7F68"/>
    <w:rsid w:val="009F7F77"/>
    <w:rsid w:val="009F7FA3"/>
    <w:rsid w:val="009F7FC3"/>
    <w:rsid w:val="009F7FE2"/>
    <w:rsid w:val="009F8DBB"/>
    <w:rsid w:val="00A00025"/>
    <w:rsid w:val="00A0004B"/>
    <w:rsid w:val="00A00066"/>
    <w:rsid w:val="00A000A2"/>
    <w:rsid w:val="00A000C1"/>
    <w:rsid w:val="00A000CA"/>
    <w:rsid w:val="00A000EB"/>
    <w:rsid w:val="00A0013D"/>
    <w:rsid w:val="00A00145"/>
    <w:rsid w:val="00A00147"/>
    <w:rsid w:val="00A00166"/>
    <w:rsid w:val="00A0019A"/>
    <w:rsid w:val="00A001E0"/>
    <w:rsid w:val="00A001E8"/>
    <w:rsid w:val="00A0020D"/>
    <w:rsid w:val="00A0022F"/>
    <w:rsid w:val="00A00261"/>
    <w:rsid w:val="00A0029E"/>
    <w:rsid w:val="00A002A6"/>
    <w:rsid w:val="00A002B2"/>
    <w:rsid w:val="00A002C1"/>
    <w:rsid w:val="00A002C4"/>
    <w:rsid w:val="00A00333"/>
    <w:rsid w:val="00A00349"/>
    <w:rsid w:val="00A003B6"/>
    <w:rsid w:val="00A003B9"/>
    <w:rsid w:val="00A00458"/>
    <w:rsid w:val="00A004ED"/>
    <w:rsid w:val="00A004F7"/>
    <w:rsid w:val="00A0053B"/>
    <w:rsid w:val="00A0054B"/>
    <w:rsid w:val="00A0055C"/>
    <w:rsid w:val="00A005B9"/>
    <w:rsid w:val="00A005F6"/>
    <w:rsid w:val="00A00602"/>
    <w:rsid w:val="00A00610"/>
    <w:rsid w:val="00A00614"/>
    <w:rsid w:val="00A00638"/>
    <w:rsid w:val="00A00647"/>
    <w:rsid w:val="00A0064F"/>
    <w:rsid w:val="00A00660"/>
    <w:rsid w:val="00A00666"/>
    <w:rsid w:val="00A00681"/>
    <w:rsid w:val="00A00687"/>
    <w:rsid w:val="00A0068F"/>
    <w:rsid w:val="00A00713"/>
    <w:rsid w:val="00A0079B"/>
    <w:rsid w:val="00A007A2"/>
    <w:rsid w:val="00A007AE"/>
    <w:rsid w:val="00A007AF"/>
    <w:rsid w:val="00A007E8"/>
    <w:rsid w:val="00A0080B"/>
    <w:rsid w:val="00A00818"/>
    <w:rsid w:val="00A00843"/>
    <w:rsid w:val="00A008CB"/>
    <w:rsid w:val="00A008E4"/>
    <w:rsid w:val="00A0093B"/>
    <w:rsid w:val="00A0095B"/>
    <w:rsid w:val="00A00973"/>
    <w:rsid w:val="00A00977"/>
    <w:rsid w:val="00A009B6"/>
    <w:rsid w:val="00A009EF"/>
    <w:rsid w:val="00A009F8"/>
    <w:rsid w:val="00A00A61"/>
    <w:rsid w:val="00A00ADC"/>
    <w:rsid w:val="00A00AF3"/>
    <w:rsid w:val="00A00B55"/>
    <w:rsid w:val="00A00BA3"/>
    <w:rsid w:val="00A00BAE"/>
    <w:rsid w:val="00A00BF6"/>
    <w:rsid w:val="00A00C17"/>
    <w:rsid w:val="00A00C43"/>
    <w:rsid w:val="00A00C60"/>
    <w:rsid w:val="00A00C76"/>
    <w:rsid w:val="00A00CB1"/>
    <w:rsid w:val="00A00CE8"/>
    <w:rsid w:val="00A00CF3"/>
    <w:rsid w:val="00A00CFD"/>
    <w:rsid w:val="00A00D08"/>
    <w:rsid w:val="00A00D36"/>
    <w:rsid w:val="00A00D55"/>
    <w:rsid w:val="00A00D80"/>
    <w:rsid w:val="00A00D91"/>
    <w:rsid w:val="00A00DA2"/>
    <w:rsid w:val="00A00DAE"/>
    <w:rsid w:val="00A00DD1"/>
    <w:rsid w:val="00A00E00"/>
    <w:rsid w:val="00A00E16"/>
    <w:rsid w:val="00A00E65"/>
    <w:rsid w:val="00A00E79"/>
    <w:rsid w:val="00A00EAC"/>
    <w:rsid w:val="00A00EBC"/>
    <w:rsid w:val="00A00EE2"/>
    <w:rsid w:val="00A00FAC"/>
    <w:rsid w:val="00A01004"/>
    <w:rsid w:val="00A0103D"/>
    <w:rsid w:val="00A01042"/>
    <w:rsid w:val="00A01066"/>
    <w:rsid w:val="00A0106C"/>
    <w:rsid w:val="00A01075"/>
    <w:rsid w:val="00A0109C"/>
    <w:rsid w:val="00A010B0"/>
    <w:rsid w:val="00A010C4"/>
    <w:rsid w:val="00A0110D"/>
    <w:rsid w:val="00A01112"/>
    <w:rsid w:val="00A011AD"/>
    <w:rsid w:val="00A011C5"/>
    <w:rsid w:val="00A0120E"/>
    <w:rsid w:val="00A01230"/>
    <w:rsid w:val="00A01240"/>
    <w:rsid w:val="00A0124A"/>
    <w:rsid w:val="00A012C1"/>
    <w:rsid w:val="00A012F9"/>
    <w:rsid w:val="00A01323"/>
    <w:rsid w:val="00A0132C"/>
    <w:rsid w:val="00A0133A"/>
    <w:rsid w:val="00A01365"/>
    <w:rsid w:val="00A0136C"/>
    <w:rsid w:val="00A0136E"/>
    <w:rsid w:val="00A0138B"/>
    <w:rsid w:val="00A0139C"/>
    <w:rsid w:val="00A013B5"/>
    <w:rsid w:val="00A013BA"/>
    <w:rsid w:val="00A013EC"/>
    <w:rsid w:val="00A0141B"/>
    <w:rsid w:val="00A01433"/>
    <w:rsid w:val="00A014CE"/>
    <w:rsid w:val="00A014E6"/>
    <w:rsid w:val="00A014F3"/>
    <w:rsid w:val="00A01515"/>
    <w:rsid w:val="00A01533"/>
    <w:rsid w:val="00A015FF"/>
    <w:rsid w:val="00A01600"/>
    <w:rsid w:val="00A01602"/>
    <w:rsid w:val="00A01608"/>
    <w:rsid w:val="00A0164E"/>
    <w:rsid w:val="00A01652"/>
    <w:rsid w:val="00A0166C"/>
    <w:rsid w:val="00A01670"/>
    <w:rsid w:val="00A01686"/>
    <w:rsid w:val="00A016B0"/>
    <w:rsid w:val="00A016B3"/>
    <w:rsid w:val="00A016BD"/>
    <w:rsid w:val="00A016FE"/>
    <w:rsid w:val="00A0174E"/>
    <w:rsid w:val="00A01764"/>
    <w:rsid w:val="00A017F9"/>
    <w:rsid w:val="00A01839"/>
    <w:rsid w:val="00A0184A"/>
    <w:rsid w:val="00A018A5"/>
    <w:rsid w:val="00A018C1"/>
    <w:rsid w:val="00A018FA"/>
    <w:rsid w:val="00A01929"/>
    <w:rsid w:val="00A0193D"/>
    <w:rsid w:val="00A01950"/>
    <w:rsid w:val="00A019C8"/>
    <w:rsid w:val="00A01A46"/>
    <w:rsid w:val="00A01A55"/>
    <w:rsid w:val="00A01A66"/>
    <w:rsid w:val="00A01AD4"/>
    <w:rsid w:val="00A01AEA"/>
    <w:rsid w:val="00A01B3F"/>
    <w:rsid w:val="00A01B56"/>
    <w:rsid w:val="00A01BDB"/>
    <w:rsid w:val="00A01C08"/>
    <w:rsid w:val="00A01C1D"/>
    <w:rsid w:val="00A01C3C"/>
    <w:rsid w:val="00A01CAD"/>
    <w:rsid w:val="00A01CF0"/>
    <w:rsid w:val="00A01D18"/>
    <w:rsid w:val="00A01D58"/>
    <w:rsid w:val="00A01D70"/>
    <w:rsid w:val="00A01D78"/>
    <w:rsid w:val="00A01E45"/>
    <w:rsid w:val="00A01E46"/>
    <w:rsid w:val="00A01E63"/>
    <w:rsid w:val="00A01E84"/>
    <w:rsid w:val="00A01EB0"/>
    <w:rsid w:val="00A01EDA"/>
    <w:rsid w:val="00A01EE5"/>
    <w:rsid w:val="00A01EE9"/>
    <w:rsid w:val="00A01F2E"/>
    <w:rsid w:val="00A01F79"/>
    <w:rsid w:val="00A01FBB"/>
    <w:rsid w:val="00A02032"/>
    <w:rsid w:val="00A02054"/>
    <w:rsid w:val="00A02055"/>
    <w:rsid w:val="00A020CC"/>
    <w:rsid w:val="00A020FD"/>
    <w:rsid w:val="00A02128"/>
    <w:rsid w:val="00A0219B"/>
    <w:rsid w:val="00A0219D"/>
    <w:rsid w:val="00A021A6"/>
    <w:rsid w:val="00A021D3"/>
    <w:rsid w:val="00A021D4"/>
    <w:rsid w:val="00A0222C"/>
    <w:rsid w:val="00A02272"/>
    <w:rsid w:val="00A02299"/>
    <w:rsid w:val="00A022A6"/>
    <w:rsid w:val="00A022F1"/>
    <w:rsid w:val="00A0231C"/>
    <w:rsid w:val="00A02322"/>
    <w:rsid w:val="00A02332"/>
    <w:rsid w:val="00A02333"/>
    <w:rsid w:val="00A0235B"/>
    <w:rsid w:val="00A02377"/>
    <w:rsid w:val="00A02391"/>
    <w:rsid w:val="00A023EE"/>
    <w:rsid w:val="00A023F4"/>
    <w:rsid w:val="00A023FC"/>
    <w:rsid w:val="00A02406"/>
    <w:rsid w:val="00A0240C"/>
    <w:rsid w:val="00A0244B"/>
    <w:rsid w:val="00A0249A"/>
    <w:rsid w:val="00A024AF"/>
    <w:rsid w:val="00A024C2"/>
    <w:rsid w:val="00A02521"/>
    <w:rsid w:val="00A02542"/>
    <w:rsid w:val="00A02561"/>
    <w:rsid w:val="00A02576"/>
    <w:rsid w:val="00A025AA"/>
    <w:rsid w:val="00A025C8"/>
    <w:rsid w:val="00A025D4"/>
    <w:rsid w:val="00A02602"/>
    <w:rsid w:val="00A02617"/>
    <w:rsid w:val="00A0263E"/>
    <w:rsid w:val="00A02667"/>
    <w:rsid w:val="00A02677"/>
    <w:rsid w:val="00A026A2"/>
    <w:rsid w:val="00A026CC"/>
    <w:rsid w:val="00A026F4"/>
    <w:rsid w:val="00A026F8"/>
    <w:rsid w:val="00A0271C"/>
    <w:rsid w:val="00A02721"/>
    <w:rsid w:val="00A0272D"/>
    <w:rsid w:val="00A02744"/>
    <w:rsid w:val="00A02762"/>
    <w:rsid w:val="00A027CD"/>
    <w:rsid w:val="00A027DF"/>
    <w:rsid w:val="00A02867"/>
    <w:rsid w:val="00A02874"/>
    <w:rsid w:val="00A02879"/>
    <w:rsid w:val="00A02892"/>
    <w:rsid w:val="00A02893"/>
    <w:rsid w:val="00A028C3"/>
    <w:rsid w:val="00A028FB"/>
    <w:rsid w:val="00A02916"/>
    <w:rsid w:val="00A02942"/>
    <w:rsid w:val="00A02979"/>
    <w:rsid w:val="00A0297F"/>
    <w:rsid w:val="00A029AC"/>
    <w:rsid w:val="00A029C6"/>
    <w:rsid w:val="00A029E5"/>
    <w:rsid w:val="00A029FD"/>
    <w:rsid w:val="00A02A42"/>
    <w:rsid w:val="00A02A4D"/>
    <w:rsid w:val="00A02A92"/>
    <w:rsid w:val="00A02AB8"/>
    <w:rsid w:val="00A02ACD"/>
    <w:rsid w:val="00A02ADB"/>
    <w:rsid w:val="00A02AFF"/>
    <w:rsid w:val="00A02B08"/>
    <w:rsid w:val="00A02B5F"/>
    <w:rsid w:val="00A02B9B"/>
    <w:rsid w:val="00A02BC9"/>
    <w:rsid w:val="00A02BD2"/>
    <w:rsid w:val="00A02BD6"/>
    <w:rsid w:val="00A02BDC"/>
    <w:rsid w:val="00A02C28"/>
    <w:rsid w:val="00A02C32"/>
    <w:rsid w:val="00A02C58"/>
    <w:rsid w:val="00A02C68"/>
    <w:rsid w:val="00A02C7E"/>
    <w:rsid w:val="00A02CDA"/>
    <w:rsid w:val="00A02D1F"/>
    <w:rsid w:val="00A02D94"/>
    <w:rsid w:val="00A02DB4"/>
    <w:rsid w:val="00A02DFD"/>
    <w:rsid w:val="00A02E0F"/>
    <w:rsid w:val="00A02E33"/>
    <w:rsid w:val="00A02E70"/>
    <w:rsid w:val="00A02E76"/>
    <w:rsid w:val="00A02E83"/>
    <w:rsid w:val="00A02EA1"/>
    <w:rsid w:val="00A02ECA"/>
    <w:rsid w:val="00A02F0E"/>
    <w:rsid w:val="00A02F34"/>
    <w:rsid w:val="00A02F3A"/>
    <w:rsid w:val="00A02F45"/>
    <w:rsid w:val="00A02F74"/>
    <w:rsid w:val="00A02F94"/>
    <w:rsid w:val="00A02FCB"/>
    <w:rsid w:val="00A02FEF"/>
    <w:rsid w:val="00A02FF3"/>
    <w:rsid w:val="00A03001"/>
    <w:rsid w:val="00A0301A"/>
    <w:rsid w:val="00A03037"/>
    <w:rsid w:val="00A0303A"/>
    <w:rsid w:val="00A030C2"/>
    <w:rsid w:val="00A030C8"/>
    <w:rsid w:val="00A030D7"/>
    <w:rsid w:val="00A030EC"/>
    <w:rsid w:val="00A030ED"/>
    <w:rsid w:val="00A030F2"/>
    <w:rsid w:val="00A030FA"/>
    <w:rsid w:val="00A03124"/>
    <w:rsid w:val="00A03128"/>
    <w:rsid w:val="00A0313D"/>
    <w:rsid w:val="00A03147"/>
    <w:rsid w:val="00A0314C"/>
    <w:rsid w:val="00A03199"/>
    <w:rsid w:val="00A031CB"/>
    <w:rsid w:val="00A031D1"/>
    <w:rsid w:val="00A03217"/>
    <w:rsid w:val="00A03233"/>
    <w:rsid w:val="00A0328A"/>
    <w:rsid w:val="00A032E3"/>
    <w:rsid w:val="00A032E9"/>
    <w:rsid w:val="00A03305"/>
    <w:rsid w:val="00A0332D"/>
    <w:rsid w:val="00A03342"/>
    <w:rsid w:val="00A0335D"/>
    <w:rsid w:val="00A033E7"/>
    <w:rsid w:val="00A033FA"/>
    <w:rsid w:val="00A03405"/>
    <w:rsid w:val="00A03427"/>
    <w:rsid w:val="00A03450"/>
    <w:rsid w:val="00A034BA"/>
    <w:rsid w:val="00A034EC"/>
    <w:rsid w:val="00A034F1"/>
    <w:rsid w:val="00A034F4"/>
    <w:rsid w:val="00A034FA"/>
    <w:rsid w:val="00A03553"/>
    <w:rsid w:val="00A03571"/>
    <w:rsid w:val="00A0357D"/>
    <w:rsid w:val="00A03588"/>
    <w:rsid w:val="00A035C3"/>
    <w:rsid w:val="00A035CD"/>
    <w:rsid w:val="00A035DC"/>
    <w:rsid w:val="00A035EC"/>
    <w:rsid w:val="00A0366A"/>
    <w:rsid w:val="00A036F2"/>
    <w:rsid w:val="00A036FB"/>
    <w:rsid w:val="00A03770"/>
    <w:rsid w:val="00A037D8"/>
    <w:rsid w:val="00A037ED"/>
    <w:rsid w:val="00A03834"/>
    <w:rsid w:val="00A0391A"/>
    <w:rsid w:val="00A03921"/>
    <w:rsid w:val="00A03932"/>
    <w:rsid w:val="00A03950"/>
    <w:rsid w:val="00A0395F"/>
    <w:rsid w:val="00A039AA"/>
    <w:rsid w:val="00A039AE"/>
    <w:rsid w:val="00A039C9"/>
    <w:rsid w:val="00A03A3E"/>
    <w:rsid w:val="00A03A96"/>
    <w:rsid w:val="00A03AF8"/>
    <w:rsid w:val="00A03AFB"/>
    <w:rsid w:val="00A03B0B"/>
    <w:rsid w:val="00A03B0D"/>
    <w:rsid w:val="00A03B14"/>
    <w:rsid w:val="00A03B18"/>
    <w:rsid w:val="00A03B24"/>
    <w:rsid w:val="00A03B26"/>
    <w:rsid w:val="00A03B43"/>
    <w:rsid w:val="00A03B6F"/>
    <w:rsid w:val="00A03BB7"/>
    <w:rsid w:val="00A03BCB"/>
    <w:rsid w:val="00A03BEA"/>
    <w:rsid w:val="00A03C11"/>
    <w:rsid w:val="00A03C62"/>
    <w:rsid w:val="00A03CC4"/>
    <w:rsid w:val="00A03CE0"/>
    <w:rsid w:val="00A03CE1"/>
    <w:rsid w:val="00A03CE2"/>
    <w:rsid w:val="00A03D50"/>
    <w:rsid w:val="00A03D65"/>
    <w:rsid w:val="00A03D99"/>
    <w:rsid w:val="00A03E44"/>
    <w:rsid w:val="00A03E5F"/>
    <w:rsid w:val="00A03E94"/>
    <w:rsid w:val="00A03EB7"/>
    <w:rsid w:val="00A03ED3"/>
    <w:rsid w:val="00A03ED9"/>
    <w:rsid w:val="00A03EE6"/>
    <w:rsid w:val="00A03F07"/>
    <w:rsid w:val="00A03F34"/>
    <w:rsid w:val="00A03F38"/>
    <w:rsid w:val="00A03F5C"/>
    <w:rsid w:val="00A03F7E"/>
    <w:rsid w:val="00A03FB4"/>
    <w:rsid w:val="00A040AB"/>
    <w:rsid w:val="00A040D0"/>
    <w:rsid w:val="00A04103"/>
    <w:rsid w:val="00A04149"/>
    <w:rsid w:val="00A04175"/>
    <w:rsid w:val="00A0419D"/>
    <w:rsid w:val="00A041B3"/>
    <w:rsid w:val="00A041B9"/>
    <w:rsid w:val="00A041C0"/>
    <w:rsid w:val="00A041DC"/>
    <w:rsid w:val="00A041E3"/>
    <w:rsid w:val="00A041E4"/>
    <w:rsid w:val="00A041EE"/>
    <w:rsid w:val="00A0422D"/>
    <w:rsid w:val="00A04302"/>
    <w:rsid w:val="00A0430C"/>
    <w:rsid w:val="00A043B8"/>
    <w:rsid w:val="00A0441E"/>
    <w:rsid w:val="00A04436"/>
    <w:rsid w:val="00A04482"/>
    <w:rsid w:val="00A044DB"/>
    <w:rsid w:val="00A044F9"/>
    <w:rsid w:val="00A0452A"/>
    <w:rsid w:val="00A04595"/>
    <w:rsid w:val="00A045A1"/>
    <w:rsid w:val="00A045C1"/>
    <w:rsid w:val="00A045C2"/>
    <w:rsid w:val="00A04604"/>
    <w:rsid w:val="00A0460A"/>
    <w:rsid w:val="00A0462F"/>
    <w:rsid w:val="00A04676"/>
    <w:rsid w:val="00A0467E"/>
    <w:rsid w:val="00A046B9"/>
    <w:rsid w:val="00A046E4"/>
    <w:rsid w:val="00A046FE"/>
    <w:rsid w:val="00A04708"/>
    <w:rsid w:val="00A04712"/>
    <w:rsid w:val="00A04732"/>
    <w:rsid w:val="00A0477F"/>
    <w:rsid w:val="00A047E1"/>
    <w:rsid w:val="00A047F0"/>
    <w:rsid w:val="00A047F8"/>
    <w:rsid w:val="00A047FA"/>
    <w:rsid w:val="00A047FD"/>
    <w:rsid w:val="00A04807"/>
    <w:rsid w:val="00A04868"/>
    <w:rsid w:val="00A048CC"/>
    <w:rsid w:val="00A04911"/>
    <w:rsid w:val="00A0494E"/>
    <w:rsid w:val="00A049B2"/>
    <w:rsid w:val="00A04A00"/>
    <w:rsid w:val="00A04A0A"/>
    <w:rsid w:val="00A04A57"/>
    <w:rsid w:val="00A04ABC"/>
    <w:rsid w:val="00A04ADC"/>
    <w:rsid w:val="00A04BAB"/>
    <w:rsid w:val="00A04BCA"/>
    <w:rsid w:val="00A04C06"/>
    <w:rsid w:val="00A04C0B"/>
    <w:rsid w:val="00A04C4B"/>
    <w:rsid w:val="00A04C4C"/>
    <w:rsid w:val="00A04C61"/>
    <w:rsid w:val="00A04C6C"/>
    <w:rsid w:val="00A04C89"/>
    <w:rsid w:val="00A04C98"/>
    <w:rsid w:val="00A04CDC"/>
    <w:rsid w:val="00A04D36"/>
    <w:rsid w:val="00A04D3E"/>
    <w:rsid w:val="00A04D4A"/>
    <w:rsid w:val="00A04D88"/>
    <w:rsid w:val="00A04D8D"/>
    <w:rsid w:val="00A04DA0"/>
    <w:rsid w:val="00A04DAA"/>
    <w:rsid w:val="00A04DFB"/>
    <w:rsid w:val="00A04E40"/>
    <w:rsid w:val="00A04E70"/>
    <w:rsid w:val="00A04E88"/>
    <w:rsid w:val="00A04E8A"/>
    <w:rsid w:val="00A04F31"/>
    <w:rsid w:val="00A04F5D"/>
    <w:rsid w:val="00A04F65"/>
    <w:rsid w:val="00A04F7C"/>
    <w:rsid w:val="00A04FC7"/>
    <w:rsid w:val="00A04FCB"/>
    <w:rsid w:val="00A04FF1"/>
    <w:rsid w:val="00A05031"/>
    <w:rsid w:val="00A05037"/>
    <w:rsid w:val="00A0503C"/>
    <w:rsid w:val="00A05041"/>
    <w:rsid w:val="00A0504C"/>
    <w:rsid w:val="00A05078"/>
    <w:rsid w:val="00A0507D"/>
    <w:rsid w:val="00A050B3"/>
    <w:rsid w:val="00A050BC"/>
    <w:rsid w:val="00A050EA"/>
    <w:rsid w:val="00A050FF"/>
    <w:rsid w:val="00A0513D"/>
    <w:rsid w:val="00A05147"/>
    <w:rsid w:val="00A05176"/>
    <w:rsid w:val="00A05210"/>
    <w:rsid w:val="00A05219"/>
    <w:rsid w:val="00A05228"/>
    <w:rsid w:val="00A0523F"/>
    <w:rsid w:val="00A0526E"/>
    <w:rsid w:val="00A05279"/>
    <w:rsid w:val="00A05285"/>
    <w:rsid w:val="00A0528C"/>
    <w:rsid w:val="00A052C2"/>
    <w:rsid w:val="00A052EA"/>
    <w:rsid w:val="00A05307"/>
    <w:rsid w:val="00A0531E"/>
    <w:rsid w:val="00A05352"/>
    <w:rsid w:val="00A05362"/>
    <w:rsid w:val="00A0539D"/>
    <w:rsid w:val="00A053F9"/>
    <w:rsid w:val="00A0541C"/>
    <w:rsid w:val="00A05447"/>
    <w:rsid w:val="00A054DF"/>
    <w:rsid w:val="00A05507"/>
    <w:rsid w:val="00A0550A"/>
    <w:rsid w:val="00A05512"/>
    <w:rsid w:val="00A05570"/>
    <w:rsid w:val="00A055AE"/>
    <w:rsid w:val="00A055E6"/>
    <w:rsid w:val="00A05610"/>
    <w:rsid w:val="00A0561C"/>
    <w:rsid w:val="00A05641"/>
    <w:rsid w:val="00A05673"/>
    <w:rsid w:val="00A056C2"/>
    <w:rsid w:val="00A056C3"/>
    <w:rsid w:val="00A0571E"/>
    <w:rsid w:val="00A05756"/>
    <w:rsid w:val="00A05796"/>
    <w:rsid w:val="00A057CA"/>
    <w:rsid w:val="00A057FC"/>
    <w:rsid w:val="00A05879"/>
    <w:rsid w:val="00A05884"/>
    <w:rsid w:val="00A0588A"/>
    <w:rsid w:val="00A0589E"/>
    <w:rsid w:val="00A058AA"/>
    <w:rsid w:val="00A058C1"/>
    <w:rsid w:val="00A058E3"/>
    <w:rsid w:val="00A058F3"/>
    <w:rsid w:val="00A05A1E"/>
    <w:rsid w:val="00A05A78"/>
    <w:rsid w:val="00A05AC8"/>
    <w:rsid w:val="00A05AF2"/>
    <w:rsid w:val="00A05B4A"/>
    <w:rsid w:val="00A05B63"/>
    <w:rsid w:val="00A05BC2"/>
    <w:rsid w:val="00A05BE4"/>
    <w:rsid w:val="00A05BFF"/>
    <w:rsid w:val="00A05C23"/>
    <w:rsid w:val="00A05CCC"/>
    <w:rsid w:val="00A05CDD"/>
    <w:rsid w:val="00A05CF0"/>
    <w:rsid w:val="00A05CFA"/>
    <w:rsid w:val="00A05D10"/>
    <w:rsid w:val="00A05D62"/>
    <w:rsid w:val="00A05D78"/>
    <w:rsid w:val="00A05DA0"/>
    <w:rsid w:val="00A05DC6"/>
    <w:rsid w:val="00A05DC8"/>
    <w:rsid w:val="00A05E5C"/>
    <w:rsid w:val="00A05E7C"/>
    <w:rsid w:val="00A05EA0"/>
    <w:rsid w:val="00A05EA5"/>
    <w:rsid w:val="00A05EDD"/>
    <w:rsid w:val="00A05F36"/>
    <w:rsid w:val="00A05F3D"/>
    <w:rsid w:val="00A05F6C"/>
    <w:rsid w:val="00A05F7F"/>
    <w:rsid w:val="00A05F9D"/>
    <w:rsid w:val="00A05FDC"/>
    <w:rsid w:val="00A0603A"/>
    <w:rsid w:val="00A0607E"/>
    <w:rsid w:val="00A060B5"/>
    <w:rsid w:val="00A060BA"/>
    <w:rsid w:val="00A06128"/>
    <w:rsid w:val="00A06183"/>
    <w:rsid w:val="00A061AB"/>
    <w:rsid w:val="00A061AD"/>
    <w:rsid w:val="00A06209"/>
    <w:rsid w:val="00A0622F"/>
    <w:rsid w:val="00A06233"/>
    <w:rsid w:val="00A0625D"/>
    <w:rsid w:val="00A06261"/>
    <w:rsid w:val="00A06294"/>
    <w:rsid w:val="00A062B9"/>
    <w:rsid w:val="00A06308"/>
    <w:rsid w:val="00A06324"/>
    <w:rsid w:val="00A06367"/>
    <w:rsid w:val="00A063C1"/>
    <w:rsid w:val="00A063D1"/>
    <w:rsid w:val="00A063DF"/>
    <w:rsid w:val="00A06417"/>
    <w:rsid w:val="00A0645C"/>
    <w:rsid w:val="00A06461"/>
    <w:rsid w:val="00A064B1"/>
    <w:rsid w:val="00A064D9"/>
    <w:rsid w:val="00A0651A"/>
    <w:rsid w:val="00A0657C"/>
    <w:rsid w:val="00A0657D"/>
    <w:rsid w:val="00A06581"/>
    <w:rsid w:val="00A065D9"/>
    <w:rsid w:val="00A06625"/>
    <w:rsid w:val="00A06627"/>
    <w:rsid w:val="00A06628"/>
    <w:rsid w:val="00A0666C"/>
    <w:rsid w:val="00A06682"/>
    <w:rsid w:val="00A066BF"/>
    <w:rsid w:val="00A066CB"/>
    <w:rsid w:val="00A066F1"/>
    <w:rsid w:val="00A06705"/>
    <w:rsid w:val="00A0670E"/>
    <w:rsid w:val="00A06753"/>
    <w:rsid w:val="00A06762"/>
    <w:rsid w:val="00A0677B"/>
    <w:rsid w:val="00A06789"/>
    <w:rsid w:val="00A0679D"/>
    <w:rsid w:val="00A067C6"/>
    <w:rsid w:val="00A067FC"/>
    <w:rsid w:val="00A06806"/>
    <w:rsid w:val="00A06828"/>
    <w:rsid w:val="00A06841"/>
    <w:rsid w:val="00A06864"/>
    <w:rsid w:val="00A0689E"/>
    <w:rsid w:val="00A068E2"/>
    <w:rsid w:val="00A06936"/>
    <w:rsid w:val="00A0696F"/>
    <w:rsid w:val="00A06996"/>
    <w:rsid w:val="00A069B0"/>
    <w:rsid w:val="00A069C7"/>
    <w:rsid w:val="00A069E2"/>
    <w:rsid w:val="00A069FB"/>
    <w:rsid w:val="00A06A17"/>
    <w:rsid w:val="00A06A66"/>
    <w:rsid w:val="00A06A68"/>
    <w:rsid w:val="00A06A96"/>
    <w:rsid w:val="00A06AA8"/>
    <w:rsid w:val="00A06B4C"/>
    <w:rsid w:val="00A06B65"/>
    <w:rsid w:val="00A06BBF"/>
    <w:rsid w:val="00A06BED"/>
    <w:rsid w:val="00A06BFB"/>
    <w:rsid w:val="00A06C3B"/>
    <w:rsid w:val="00A06C76"/>
    <w:rsid w:val="00A06C91"/>
    <w:rsid w:val="00A06D33"/>
    <w:rsid w:val="00A06D55"/>
    <w:rsid w:val="00A06D7E"/>
    <w:rsid w:val="00A06DB8"/>
    <w:rsid w:val="00A06DC9"/>
    <w:rsid w:val="00A06E1B"/>
    <w:rsid w:val="00A06E3D"/>
    <w:rsid w:val="00A06E45"/>
    <w:rsid w:val="00A06E5B"/>
    <w:rsid w:val="00A06E62"/>
    <w:rsid w:val="00A06EB2"/>
    <w:rsid w:val="00A06EDA"/>
    <w:rsid w:val="00A06EE1"/>
    <w:rsid w:val="00A06EEB"/>
    <w:rsid w:val="00A06F53"/>
    <w:rsid w:val="00A06F93"/>
    <w:rsid w:val="00A06FAF"/>
    <w:rsid w:val="00A06FDB"/>
    <w:rsid w:val="00A07006"/>
    <w:rsid w:val="00A07019"/>
    <w:rsid w:val="00A0701A"/>
    <w:rsid w:val="00A07056"/>
    <w:rsid w:val="00A07097"/>
    <w:rsid w:val="00A07098"/>
    <w:rsid w:val="00A070B9"/>
    <w:rsid w:val="00A070C1"/>
    <w:rsid w:val="00A070E3"/>
    <w:rsid w:val="00A0714E"/>
    <w:rsid w:val="00A07157"/>
    <w:rsid w:val="00A07185"/>
    <w:rsid w:val="00A0718D"/>
    <w:rsid w:val="00A071A0"/>
    <w:rsid w:val="00A07222"/>
    <w:rsid w:val="00A07224"/>
    <w:rsid w:val="00A0725B"/>
    <w:rsid w:val="00A0728B"/>
    <w:rsid w:val="00A072EE"/>
    <w:rsid w:val="00A07318"/>
    <w:rsid w:val="00A0731A"/>
    <w:rsid w:val="00A07323"/>
    <w:rsid w:val="00A07352"/>
    <w:rsid w:val="00A07384"/>
    <w:rsid w:val="00A073B6"/>
    <w:rsid w:val="00A073C1"/>
    <w:rsid w:val="00A073F1"/>
    <w:rsid w:val="00A073F3"/>
    <w:rsid w:val="00A0741A"/>
    <w:rsid w:val="00A07479"/>
    <w:rsid w:val="00A07489"/>
    <w:rsid w:val="00A07493"/>
    <w:rsid w:val="00A074A2"/>
    <w:rsid w:val="00A074CD"/>
    <w:rsid w:val="00A074ED"/>
    <w:rsid w:val="00A074FD"/>
    <w:rsid w:val="00A074FE"/>
    <w:rsid w:val="00A07527"/>
    <w:rsid w:val="00A0752C"/>
    <w:rsid w:val="00A0754B"/>
    <w:rsid w:val="00A0759F"/>
    <w:rsid w:val="00A075BD"/>
    <w:rsid w:val="00A075D2"/>
    <w:rsid w:val="00A075E4"/>
    <w:rsid w:val="00A07600"/>
    <w:rsid w:val="00A07685"/>
    <w:rsid w:val="00A07729"/>
    <w:rsid w:val="00A0775D"/>
    <w:rsid w:val="00A07761"/>
    <w:rsid w:val="00A07778"/>
    <w:rsid w:val="00A0778D"/>
    <w:rsid w:val="00A07795"/>
    <w:rsid w:val="00A077A6"/>
    <w:rsid w:val="00A077C2"/>
    <w:rsid w:val="00A07822"/>
    <w:rsid w:val="00A0783C"/>
    <w:rsid w:val="00A0787F"/>
    <w:rsid w:val="00A078A3"/>
    <w:rsid w:val="00A078EA"/>
    <w:rsid w:val="00A07951"/>
    <w:rsid w:val="00A07955"/>
    <w:rsid w:val="00A07986"/>
    <w:rsid w:val="00A079E6"/>
    <w:rsid w:val="00A07A38"/>
    <w:rsid w:val="00A07A4E"/>
    <w:rsid w:val="00A07A69"/>
    <w:rsid w:val="00A07A96"/>
    <w:rsid w:val="00A07AA3"/>
    <w:rsid w:val="00A07AB4"/>
    <w:rsid w:val="00A07B48"/>
    <w:rsid w:val="00A07B4F"/>
    <w:rsid w:val="00A07B84"/>
    <w:rsid w:val="00A07B85"/>
    <w:rsid w:val="00A07BD2"/>
    <w:rsid w:val="00A07BE9"/>
    <w:rsid w:val="00A07BF1"/>
    <w:rsid w:val="00A07C15"/>
    <w:rsid w:val="00A07C28"/>
    <w:rsid w:val="00A07C2C"/>
    <w:rsid w:val="00A07CAD"/>
    <w:rsid w:val="00A07D37"/>
    <w:rsid w:val="00A07D4B"/>
    <w:rsid w:val="00A07D5F"/>
    <w:rsid w:val="00A07D83"/>
    <w:rsid w:val="00A07DCF"/>
    <w:rsid w:val="00A07E63"/>
    <w:rsid w:val="00A07EA1"/>
    <w:rsid w:val="00A07EAC"/>
    <w:rsid w:val="00A07F12"/>
    <w:rsid w:val="00A07FAA"/>
    <w:rsid w:val="00A0839E"/>
    <w:rsid w:val="00A10014"/>
    <w:rsid w:val="00A10019"/>
    <w:rsid w:val="00A10042"/>
    <w:rsid w:val="00A1006E"/>
    <w:rsid w:val="00A100E7"/>
    <w:rsid w:val="00A100F9"/>
    <w:rsid w:val="00A1013B"/>
    <w:rsid w:val="00A10185"/>
    <w:rsid w:val="00A101B8"/>
    <w:rsid w:val="00A10202"/>
    <w:rsid w:val="00A1026F"/>
    <w:rsid w:val="00A102B1"/>
    <w:rsid w:val="00A10313"/>
    <w:rsid w:val="00A1034E"/>
    <w:rsid w:val="00A10350"/>
    <w:rsid w:val="00A10373"/>
    <w:rsid w:val="00A10375"/>
    <w:rsid w:val="00A10388"/>
    <w:rsid w:val="00A10398"/>
    <w:rsid w:val="00A103BB"/>
    <w:rsid w:val="00A103EF"/>
    <w:rsid w:val="00A10404"/>
    <w:rsid w:val="00A10470"/>
    <w:rsid w:val="00A104ED"/>
    <w:rsid w:val="00A10516"/>
    <w:rsid w:val="00A1055A"/>
    <w:rsid w:val="00A10572"/>
    <w:rsid w:val="00A1057E"/>
    <w:rsid w:val="00A1059F"/>
    <w:rsid w:val="00A10612"/>
    <w:rsid w:val="00A10616"/>
    <w:rsid w:val="00A10675"/>
    <w:rsid w:val="00A1067E"/>
    <w:rsid w:val="00A10687"/>
    <w:rsid w:val="00A106A2"/>
    <w:rsid w:val="00A106A9"/>
    <w:rsid w:val="00A106F9"/>
    <w:rsid w:val="00A10740"/>
    <w:rsid w:val="00A1074C"/>
    <w:rsid w:val="00A1075E"/>
    <w:rsid w:val="00A10777"/>
    <w:rsid w:val="00A107BF"/>
    <w:rsid w:val="00A107DF"/>
    <w:rsid w:val="00A10820"/>
    <w:rsid w:val="00A10869"/>
    <w:rsid w:val="00A10892"/>
    <w:rsid w:val="00A108D0"/>
    <w:rsid w:val="00A108E6"/>
    <w:rsid w:val="00A108FF"/>
    <w:rsid w:val="00A10902"/>
    <w:rsid w:val="00A1092F"/>
    <w:rsid w:val="00A10974"/>
    <w:rsid w:val="00A10987"/>
    <w:rsid w:val="00A1098A"/>
    <w:rsid w:val="00A1099C"/>
    <w:rsid w:val="00A109AE"/>
    <w:rsid w:val="00A109DA"/>
    <w:rsid w:val="00A10A9C"/>
    <w:rsid w:val="00A10AAF"/>
    <w:rsid w:val="00A10ADD"/>
    <w:rsid w:val="00A10AEA"/>
    <w:rsid w:val="00A10AF9"/>
    <w:rsid w:val="00A10B12"/>
    <w:rsid w:val="00A10B90"/>
    <w:rsid w:val="00A10BCB"/>
    <w:rsid w:val="00A10BFC"/>
    <w:rsid w:val="00A10C04"/>
    <w:rsid w:val="00A10C09"/>
    <w:rsid w:val="00A10C12"/>
    <w:rsid w:val="00A10C95"/>
    <w:rsid w:val="00A10CB6"/>
    <w:rsid w:val="00A10CE9"/>
    <w:rsid w:val="00A10D00"/>
    <w:rsid w:val="00A10D13"/>
    <w:rsid w:val="00A10D2A"/>
    <w:rsid w:val="00A10D40"/>
    <w:rsid w:val="00A10D83"/>
    <w:rsid w:val="00A10DB7"/>
    <w:rsid w:val="00A10E16"/>
    <w:rsid w:val="00A10E3F"/>
    <w:rsid w:val="00A10E41"/>
    <w:rsid w:val="00A10E53"/>
    <w:rsid w:val="00A10E8E"/>
    <w:rsid w:val="00A10E9C"/>
    <w:rsid w:val="00A10F2A"/>
    <w:rsid w:val="00A10F2D"/>
    <w:rsid w:val="00A10F3E"/>
    <w:rsid w:val="00A10FB9"/>
    <w:rsid w:val="00A10FC6"/>
    <w:rsid w:val="00A10FCA"/>
    <w:rsid w:val="00A10FD1"/>
    <w:rsid w:val="00A10FF6"/>
    <w:rsid w:val="00A11006"/>
    <w:rsid w:val="00A11022"/>
    <w:rsid w:val="00A110A6"/>
    <w:rsid w:val="00A110BE"/>
    <w:rsid w:val="00A110E8"/>
    <w:rsid w:val="00A11101"/>
    <w:rsid w:val="00A11149"/>
    <w:rsid w:val="00A111C1"/>
    <w:rsid w:val="00A111D9"/>
    <w:rsid w:val="00A111ED"/>
    <w:rsid w:val="00A11202"/>
    <w:rsid w:val="00A11251"/>
    <w:rsid w:val="00A11299"/>
    <w:rsid w:val="00A11313"/>
    <w:rsid w:val="00A11320"/>
    <w:rsid w:val="00A11323"/>
    <w:rsid w:val="00A11369"/>
    <w:rsid w:val="00A1136F"/>
    <w:rsid w:val="00A11378"/>
    <w:rsid w:val="00A113F0"/>
    <w:rsid w:val="00A113F9"/>
    <w:rsid w:val="00A1144C"/>
    <w:rsid w:val="00A11485"/>
    <w:rsid w:val="00A114DD"/>
    <w:rsid w:val="00A114FF"/>
    <w:rsid w:val="00A11576"/>
    <w:rsid w:val="00A115D0"/>
    <w:rsid w:val="00A115E5"/>
    <w:rsid w:val="00A115FA"/>
    <w:rsid w:val="00A115FC"/>
    <w:rsid w:val="00A115FF"/>
    <w:rsid w:val="00A11665"/>
    <w:rsid w:val="00A116A5"/>
    <w:rsid w:val="00A116BC"/>
    <w:rsid w:val="00A1170F"/>
    <w:rsid w:val="00A11774"/>
    <w:rsid w:val="00A1178D"/>
    <w:rsid w:val="00A1183D"/>
    <w:rsid w:val="00A1187C"/>
    <w:rsid w:val="00A11880"/>
    <w:rsid w:val="00A11892"/>
    <w:rsid w:val="00A118D5"/>
    <w:rsid w:val="00A118FB"/>
    <w:rsid w:val="00A1191A"/>
    <w:rsid w:val="00A1192C"/>
    <w:rsid w:val="00A11931"/>
    <w:rsid w:val="00A1194C"/>
    <w:rsid w:val="00A11975"/>
    <w:rsid w:val="00A11994"/>
    <w:rsid w:val="00A11997"/>
    <w:rsid w:val="00A11A3B"/>
    <w:rsid w:val="00A11A55"/>
    <w:rsid w:val="00A11A6F"/>
    <w:rsid w:val="00A11AB5"/>
    <w:rsid w:val="00A11ABC"/>
    <w:rsid w:val="00A11AE0"/>
    <w:rsid w:val="00A11AE9"/>
    <w:rsid w:val="00A11B57"/>
    <w:rsid w:val="00A11B9E"/>
    <w:rsid w:val="00A11BBF"/>
    <w:rsid w:val="00A11BC7"/>
    <w:rsid w:val="00A11BFD"/>
    <w:rsid w:val="00A11C50"/>
    <w:rsid w:val="00A11C67"/>
    <w:rsid w:val="00A11C85"/>
    <w:rsid w:val="00A11CAA"/>
    <w:rsid w:val="00A11D19"/>
    <w:rsid w:val="00A11D2D"/>
    <w:rsid w:val="00A11D2E"/>
    <w:rsid w:val="00A11D53"/>
    <w:rsid w:val="00A11D7C"/>
    <w:rsid w:val="00A11DA7"/>
    <w:rsid w:val="00A11E01"/>
    <w:rsid w:val="00A11E3D"/>
    <w:rsid w:val="00A11E8F"/>
    <w:rsid w:val="00A11EC5"/>
    <w:rsid w:val="00A11EFC"/>
    <w:rsid w:val="00A11F09"/>
    <w:rsid w:val="00A11F10"/>
    <w:rsid w:val="00A11F16"/>
    <w:rsid w:val="00A11F2A"/>
    <w:rsid w:val="00A11FAE"/>
    <w:rsid w:val="00A11FD2"/>
    <w:rsid w:val="00A11FF6"/>
    <w:rsid w:val="00A12006"/>
    <w:rsid w:val="00A1200F"/>
    <w:rsid w:val="00A1208C"/>
    <w:rsid w:val="00A120C8"/>
    <w:rsid w:val="00A120D0"/>
    <w:rsid w:val="00A12114"/>
    <w:rsid w:val="00A121BD"/>
    <w:rsid w:val="00A121F3"/>
    <w:rsid w:val="00A12214"/>
    <w:rsid w:val="00A12238"/>
    <w:rsid w:val="00A12253"/>
    <w:rsid w:val="00A12264"/>
    <w:rsid w:val="00A12291"/>
    <w:rsid w:val="00A122AB"/>
    <w:rsid w:val="00A122C4"/>
    <w:rsid w:val="00A12315"/>
    <w:rsid w:val="00A12320"/>
    <w:rsid w:val="00A12321"/>
    <w:rsid w:val="00A12330"/>
    <w:rsid w:val="00A123E5"/>
    <w:rsid w:val="00A12400"/>
    <w:rsid w:val="00A1248F"/>
    <w:rsid w:val="00A124EE"/>
    <w:rsid w:val="00A12527"/>
    <w:rsid w:val="00A1252E"/>
    <w:rsid w:val="00A12544"/>
    <w:rsid w:val="00A12575"/>
    <w:rsid w:val="00A1257D"/>
    <w:rsid w:val="00A1259D"/>
    <w:rsid w:val="00A125DD"/>
    <w:rsid w:val="00A125DF"/>
    <w:rsid w:val="00A125E7"/>
    <w:rsid w:val="00A12659"/>
    <w:rsid w:val="00A126AB"/>
    <w:rsid w:val="00A126B5"/>
    <w:rsid w:val="00A126C5"/>
    <w:rsid w:val="00A126C6"/>
    <w:rsid w:val="00A126E3"/>
    <w:rsid w:val="00A126E4"/>
    <w:rsid w:val="00A127A9"/>
    <w:rsid w:val="00A127B5"/>
    <w:rsid w:val="00A127BF"/>
    <w:rsid w:val="00A127C6"/>
    <w:rsid w:val="00A127E0"/>
    <w:rsid w:val="00A127F3"/>
    <w:rsid w:val="00A12804"/>
    <w:rsid w:val="00A1283C"/>
    <w:rsid w:val="00A128BC"/>
    <w:rsid w:val="00A128BE"/>
    <w:rsid w:val="00A128C6"/>
    <w:rsid w:val="00A128D7"/>
    <w:rsid w:val="00A128D8"/>
    <w:rsid w:val="00A12925"/>
    <w:rsid w:val="00A12954"/>
    <w:rsid w:val="00A12961"/>
    <w:rsid w:val="00A12977"/>
    <w:rsid w:val="00A129A9"/>
    <w:rsid w:val="00A129B0"/>
    <w:rsid w:val="00A129D3"/>
    <w:rsid w:val="00A12A6A"/>
    <w:rsid w:val="00A12A71"/>
    <w:rsid w:val="00A12A75"/>
    <w:rsid w:val="00A12A92"/>
    <w:rsid w:val="00A12AA5"/>
    <w:rsid w:val="00A12AD0"/>
    <w:rsid w:val="00A12B05"/>
    <w:rsid w:val="00A12B1B"/>
    <w:rsid w:val="00A12B37"/>
    <w:rsid w:val="00A12B4C"/>
    <w:rsid w:val="00A12B79"/>
    <w:rsid w:val="00A12B7A"/>
    <w:rsid w:val="00A12BBC"/>
    <w:rsid w:val="00A12BD7"/>
    <w:rsid w:val="00A12C2A"/>
    <w:rsid w:val="00A12C30"/>
    <w:rsid w:val="00A12C4B"/>
    <w:rsid w:val="00A12C51"/>
    <w:rsid w:val="00A12C9D"/>
    <w:rsid w:val="00A12CAE"/>
    <w:rsid w:val="00A12CC2"/>
    <w:rsid w:val="00A12CC8"/>
    <w:rsid w:val="00A12CE3"/>
    <w:rsid w:val="00A12CFA"/>
    <w:rsid w:val="00A12D49"/>
    <w:rsid w:val="00A12D81"/>
    <w:rsid w:val="00A12DD8"/>
    <w:rsid w:val="00A12EA3"/>
    <w:rsid w:val="00A12EA4"/>
    <w:rsid w:val="00A12EB1"/>
    <w:rsid w:val="00A12EB3"/>
    <w:rsid w:val="00A12EB6"/>
    <w:rsid w:val="00A12EB7"/>
    <w:rsid w:val="00A12EDB"/>
    <w:rsid w:val="00A12EE4"/>
    <w:rsid w:val="00A12F20"/>
    <w:rsid w:val="00A12F58"/>
    <w:rsid w:val="00A12F6B"/>
    <w:rsid w:val="00A12F9D"/>
    <w:rsid w:val="00A12FA1"/>
    <w:rsid w:val="00A12FA2"/>
    <w:rsid w:val="00A12FA5"/>
    <w:rsid w:val="00A1300C"/>
    <w:rsid w:val="00A13014"/>
    <w:rsid w:val="00A1301E"/>
    <w:rsid w:val="00A1302C"/>
    <w:rsid w:val="00A13043"/>
    <w:rsid w:val="00A1305C"/>
    <w:rsid w:val="00A13076"/>
    <w:rsid w:val="00A130BA"/>
    <w:rsid w:val="00A130D0"/>
    <w:rsid w:val="00A13105"/>
    <w:rsid w:val="00A1312E"/>
    <w:rsid w:val="00A1319C"/>
    <w:rsid w:val="00A131AC"/>
    <w:rsid w:val="00A131B9"/>
    <w:rsid w:val="00A131F1"/>
    <w:rsid w:val="00A13228"/>
    <w:rsid w:val="00A1328C"/>
    <w:rsid w:val="00A132B4"/>
    <w:rsid w:val="00A132CF"/>
    <w:rsid w:val="00A132D7"/>
    <w:rsid w:val="00A132E7"/>
    <w:rsid w:val="00A132ED"/>
    <w:rsid w:val="00A13316"/>
    <w:rsid w:val="00A1332D"/>
    <w:rsid w:val="00A13363"/>
    <w:rsid w:val="00A13366"/>
    <w:rsid w:val="00A133FB"/>
    <w:rsid w:val="00A133FC"/>
    <w:rsid w:val="00A1340B"/>
    <w:rsid w:val="00A1343D"/>
    <w:rsid w:val="00A13465"/>
    <w:rsid w:val="00A134B7"/>
    <w:rsid w:val="00A134C2"/>
    <w:rsid w:val="00A134C9"/>
    <w:rsid w:val="00A134CB"/>
    <w:rsid w:val="00A134EC"/>
    <w:rsid w:val="00A13513"/>
    <w:rsid w:val="00A13557"/>
    <w:rsid w:val="00A13564"/>
    <w:rsid w:val="00A135C7"/>
    <w:rsid w:val="00A135E1"/>
    <w:rsid w:val="00A135E7"/>
    <w:rsid w:val="00A135F3"/>
    <w:rsid w:val="00A135FF"/>
    <w:rsid w:val="00A1361C"/>
    <w:rsid w:val="00A1361F"/>
    <w:rsid w:val="00A1364B"/>
    <w:rsid w:val="00A13650"/>
    <w:rsid w:val="00A1366A"/>
    <w:rsid w:val="00A136DF"/>
    <w:rsid w:val="00A13712"/>
    <w:rsid w:val="00A1372D"/>
    <w:rsid w:val="00A137C7"/>
    <w:rsid w:val="00A137C9"/>
    <w:rsid w:val="00A13871"/>
    <w:rsid w:val="00A13878"/>
    <w:rsid w:val="00A138B8"/>
    <w:rsid w:val="00A13908"/>
    <w:rsid w:val="00A13945"/>
    <w:rsid w:val="00A1394D"/>
    <w:rsid w:val="00A1394E"/>
    <w:rsid w:val="00A1396B"/>
    <w:rsid w:val="00A1399A"/>
    <w:rsid w:val="00A13A2B"/>
    <w:rsid w:val="00A13ABF"/>
    <w:rsid w:val="00A13AF8"/>
    <w:rsid w:val="00A13B05"/>
    <w:rsid w:val="00A13B23"/>
    <w:rsid w:val="00A13B5A"/>
    <w:rsid w:val="00A13B74"/>
    <w:rsid w:val="00A13B99"/>
    <w:rsid w:val="00A13C02"/>
    <w:rsid w:val="00A13C1C"/>
    <w:rsid w:val="00A13C3E"/>
    <w:rsid w:val="00A13C46"/>
    <w:rsid w:val="00A13C52"/>
    <w:rsid w:val="00A13C8D"/>
    <w:rsid w:val="00A13CEB"/>
    <w:rsid w:val="00A13D22"/>
    <w:rsid w:val="00A13D5A"/>
    <w:rsid w:val="00A13D69"/>
    <w:rsid w:val="00A13D6A"/>
    <w:rsid w:val="00A13D6B"/>
    <w:rsid w:val="00A13D75"/>
    <w:rsid w:val="00A13D8C"/>
    <w:rsid w:val="00A13E91"/>
    <w:rsid w:val="00A13EA8"/>
    <w:rsid w:val="00A13EE0"/>
    <w:rsid w:val="00A13F0C"/>
    <w:rsid w:val="00A13F59"/>
    <w:rsid w:val="00A13FBC"/>
    <w:rsid w:val="00A13FC0"/>
    <w:rsid w:val="00A13FC4"/>
    <w:rsid w:val="00A13FE9"/>
    <w:rsid w:val="00A14002"/>
    <w:rsid w:val="00A1405C"/>
    <w:rsid w:val="00A14067"/>
    <w:rsid w:val="00A14081"/>
    <w:rsid w:val="00A140F0"/>
    <w:rsid w:val="00A1410F"/>
    <w:rsid w:val="00A14111"/>
    <w:rsid w:val="00A14138"/>
    <w:rsid w:val="00A14191"/>
    <w:rsid w:val="00A141BD"/>
    <w:rsid w:val="00A141BF"/>
    <w:rsid w:val="00A141D6"/>
    <w:rsid w:val="00A141FC"/>
    <w:rsid w:val="00A14238"/>
    <w:rsid w:val="00A14258"/>
    <w:rsid w:val="00A1429D"/>
    <w:rsid w:val="00A142C5"/>
    <w:rsid w:val="00A142DB"/>
    <w:rsid w:val="00A1431E"/>
    <w:rsid w:val="00A14337"/>
    <w:rsid w:val="00A14340"/>
    <w:rsid w:val="00A14363"/>
    <w:rsid w:val="00A1439E"/>
    <w:rsid w:val="00A143F1"/>
    <w:rsid w:val="00A14420"/>
    <w:rsid w:val="00A14441"/>
    <w:rsid w:val="00A14447"/>
    <w:rsid w:val="00A144A7"/>
    <w:rsid w:val="00A144C8"/>
    <w:rsid w:val="00A14501"/>
    <w:rsid w:val="00A14519"/>
    <w:rsid w:val="00A14577"/>
    <w:rsid w:val="00A145E4"/>
    <w:rsid w:val="00A145E6"/>
    <w:rsid w:val="00A1462B"/>
    <w:rsid w:val="00A14630"/>
    <w:rsid w:val="00A14635"/>
    <w:rsid w:val="00A14679"/>
    <w:rsid w:val="00A146C6"/>
    <w:rsid w:val="00A146EC"/>
    <w:rsid w:val="00A14745"/>
    <w:rsid w:val="00A147DA"/>
    <w:rsid w:val="00A147E2"/>
    <w:rsid w:val="00A147E8"/>
    <w:rsid w:val="00A147F3"/>
    <w:rsid w:val="00A14814"/>
    <w:rsid w:val="00A14862"/>
    <w:rsid w:val="00A14900"/>
    <w:rsid w:val="00A1491E"/>
    <w:rsid w:val="00A1492B"/>
    <w:rsid w:val="00A14986"/>
    <w:rsid w:val="00A14987"/>
    <w:rsid w:val="00A14A26"/>
    <w:rsid w:val="00A14A86"/>
    <w:rsid w:val="00A14AA5"/>
    <w:rsid w:val="00A14AA7"/>
    <w:rsid w:val="00A14B14"/>
    <w:rsid w:val="00A14B17"/>
    <w:rsid w:val="00A14B47"/>
    <w:rsid w:val="00A14BA4"/>
    <w:rsid w:val="00A14C09"/>
    <w:rsid w:val="00A14C24"/>
    <w:rsid w:val="00A14C2E"/>
    <w:rsid w:val="00A14C3A"/>
    <w:rsid w:val="00A14C60"/>
    <w:rsid w:val="00A14C7F"/>
    <w:rsid w:val="00A14C9A"/>
    <w:rsid w:val="00A14CAF"/>
    <w:rsid w:val="00A14CC3"/>
    <w:rsid w:val="00A14CCD"/>
    <w:rsid w:val="00A14CE7"/>
    <w:rsid w:val="00A14D1C"/>
    <w:rsid w:val="00A14D1D"/>
    <w:rsid w:val="00A14D1F"/>
    <w:rsid w:val="00A14D23"/>
    <w:rsid w:val="00A14D41"/>
    <w:rsid w:val="00A14D53"/>
    <w:rsid w:val="00A14D59"/>
    <w:rsid w:val="00A14D6E"/>
    <w:rsid w:val="00A14DD3"/>
    <w:rsid w:val="00A14DD5"/>
    <w:rsid w:val="00A14DEE"/>
    <w:rsid w:val="00A14E14"/>
    <w:rsid w:val="00A14E25"/>
    <w:rsid w:val="00A14E68"/>
    <w:rsid w:val="00A14E7F"/>
    <w:rsid w:val="00A14EBA"/>
    <w:rsid w:val="00A14EEB"/>
    <w:rsid w:val="00A14F28"/>
    <w:rsid w:val="00A14F3A"/>
    <w:rsid w:val="00A14F86"/>
    <w:rsid w:val="00A14F9D"/>
    <w:rsid w:val="00A15039"/>
    <w:rsid w:val="00A15043"/>
    <w:rsid w:val="00A15047"/>
    <w:rsid w:val="00A1509F"/>
    <w:rsid w:val="00A150A9"/>
    <w:rsid w:val="00A150C5"/>
    <w:rsid w:val="00A15155"/>
    <w:rsid w:val="00A15161"/>
    <w:rsid w:val="00A15164"/>
    <w:rsid w:val="00A15174"/>
    <w:rsid w:val="00A151BE"/>
    <w:rsid w:val="00A151DC"/>
    <w:rsid w:val="00A151FC"/>
    <w:rsid w:val="00A15229"/>
    <w:rsid w:val="00A15268"/>
    <w:rsid w:val="00A15289"/>
    <w:rsid w:val="00A152DA"/>
    <w:rsid w:val="00A152E0"/>
    <w:rsid w:val="00A15303"/>
    <w:rsid w:val="00A15306"/>
    <w:rsid w:val="00A15312"/>
    <w:rsid w:val="00A15348"/>
    <w:rsid w:val="00A15351"/>
    <w:rsid w:val="00A15364"/>
    <w:rsid w:val="00A15378"/>
    <w:rsid w:val="00A1537F"/>
    <w:rsid w:val="00A1538C"/>
    <w:rsid w:val="00A153DA"/>
    <w:rsid w:val="00A15439"/>
    <w:rsid w:val="00A1543C"/>
    <w:rsid w:val="00A15484"/>
    <w:rsid w:val="00A154AF"/>
    <w:rsid w:val="00A154B8"/>
    <w:rsid w:val="00A154E2"/>
    <w:rsid w:val="00A154E3"/>
    <w:rsid w:val="00A154EC"/>
    <w:rsid w:val="00A15549"/>
    <w:rsid w:val="00A15558"/>
    <w:rsid w:val="00A15589"/>
    <w:rsid w:val="00A15599"/>
    <w:rsid w:val="00A155B3"/>
    <w:rsid w:val="00A155F4"/>
    <w:rsid w:val="00A1567F"/>
    <w:rsid w:val="00A156DA"/>
    <w:rsid w:val="00A156F8"/>
    <w:rsid w:val="00A15720"/>
    <w:rsid w:val="00A15738"/>
    <w:rsid w:val="00A1575C"/>
    <w:rsid w:val="00A15766"/>
    <w:rsid w:val="00A1576F"/>
    <w:rsid w:val="00A15773"/>
    <w:rsid w:val="00A15786"/>
    <w:rsid w:val="00A157A5"/>
    <w:rsid w:val="00A1581E"/>
    <w:rsid w:val="00A1581F"/>
    <w:rsid w:val="00A15853"/>
    <w:rsid w:val="00A1588C"/>
    <w:rsid w:val="00A158B2"/>
    <w:rsid w:val="00A158E9"/>
    <w:rsid w:val="00A158F3"/>
    <w:rsid w:val="00A15948"/>
    <w:rsid w:val="00A15953"/>
    <w:rsid w:val="00A1595D"/>
    <w:rsid w:val="00A15995"/>
    <w:rsid w:val="00A15996"/>
    <w:rsid w:val="00A159A1"/>
    <w:rsid w:val="00A159D0"/>
    <w:rsid w:val="00A15A01"/>
    <w:rsid w:val="00A15A02"/>
    <w:rsid w:val="00A15A3D"/>
    <w:rsid w:val="00A15A54"/>
    <w:rsid w:val="00A15ACF"/>
    <w:rsid w:val="00A15ADC"/>
    <w:rsid w:val="00A15B61"/>
    <w:rsid w:val="00A15B84"/>
    <w:rsid w:val="00A15BB1"/>
    <w:rsid w:val="00A15BD9"/>
    <w:rsid w:val="00A15BE0"/>
    <w:rsid w:val="00A15BED"/>
    <w:rsid w:val="00A15C2C"/>
    <w:rsid w:val="00A15C8D"/>
    <w:rsid w:val="00A15C97"/>
    <w:rsid w:val="00A15CBE"/>
    <w:rsid w:val="00A15D26"/>
    <w:rsid w:val="00A15D3D"/>
    <w:rsid w:val="00A15D3F"/>
    <w:rsid w:val="00A15D67"/>
    <w:rsid w:val="00A15DBC"/>
    <w:rsid w:val="00A15DBE"/>
    <w:rsid w:val="00A15DDC"/>
    <w:rsid w:val="00A15DEE"/>
    <w:rsid w:val="00A15E23"/>
    <w:rsid w:val="00A15EA1"/>
    <w:rsid w:val="00A15EC3"/>
    <w:rsid w:val="00A15EC5"/>
    <w:rsid w:val="00A15EF2"/>
    <w:rsid w:val="00A15F6B"/>
    <w:rsid w:val="00A15F78"/>
    <w:rsid w:val="00A15F8B"/>
    <w:rsid w:val="00A15FC5"/>
    <w:rsid w:val="00A15FD4"/>
    <w:rsid w:val="00A15FD7"/>
    <w:rsid w:val="00A15FE6"/>
    <w:rsid w:val="00A15FF3"/>
    <w:rsid w:val="00A16001"/>
    <w:rsid w:val="00A1601C"/>
    <w:rsid w:val="00A16020"/>
    <w:rsid w:val="00A16039"/>
    <w:rsid w:val="00A160BB"/>
    <w:rsid w:val="00A160D4"/>
    <w:rsid w:val="00A160DD"/>
    <w:rsid w:val="00A160E0"/>
    <w:rsid w:val="00A160F9"/>
    <w:rsid w:val="00A16101"/>
    <w:rsid w:val="00A16103"/>
    <w:rsid w:val="00A16153"/>
    <w:rsid w:val="00A16167"/>
    <w:rsid w:val="00A1616E"/>
    <w:rsid w:val="00A161AF"/>
    <w:rsid w:val="00A16206"/>
    <w:rsid w:val="00A16244"/>
    <w:rsid w:val="00A1625E"/>
    <w:rsid w:val="00A162BC"/>
    <w:rsid w:val="00A1633B"/>
    <w:rsid w:val="00A16378"/>
    <w:rsid w:val="00A16393"/>
    <w:rsid w:val="00A163B6"/>
    <w:rsid w:val="00A163BC"/>
    <w:rsid w:val="00A1644A"/>
    <w:rsid w:val="00A1644F"/>
    <w:rsid w:val="00A16483"/>
    <w:rsid w:val="00A1649F"/>
    <w:rsid w:val="00A164A5"/>
    <w:rsid w:val="00A164AA"/>
    <w:rsid w:val="00A16510"/>
    <w:rsid w:val="00A1651D"/>
    <w:rsid w:val="00A1658C"/>
    <w:rsid w:val="00A165CE"/>
    <w:rsid w:val="00A16683"/>
    <w:rsid w:val="00A16703"/>
    <w:rsid w:val="00A16742"/>
    <w:rsid w:val="00A16772"/>
    <w:rsid w:val="00A16785"/>
    <w:rsid w:val="00A167BC"/>
    <w:rsid w:val="00A16810"/>
    <w:rsid w:val="00A16838"/>
    <w:rsid w:val="00A1687E"/>
    <w:rsid w:val="00A1687F"/>
    <w:rsid w:val="00A16888"/>
    <w:rsid w:val="00A16889"/>
    <w:rsid w:val="00A1689E"/>
    <w:rsid w:val="00A168FF"/>
    <w:rsid w:val="00A16919"/>
    <w:rsid w:val="00A1695B"/>
    <w:rsid w:val="00A16972"/>
    <w:rsid w:val="00A16996"/>
    <w:rsid w:val="00A16A28"/>
    <w:rsid w:val="00A16A9D"/>
    <w:rsid w:val="00A16AAF"/>
    <w:rsid w:val="00A16AB9"/>
    <w:rsid w:val="00A16AC0"/>
    <w:rsid w:val="00A16B41"/>
    <w:rsid w:val="00A16B50"/>
    <w:rsid w:val="00A16B8C"/>
    <w:rsid w:val="00A16C0E"/>
    <w:rsid w:val="00A16C10"/>
    <w:rsid w:val="00A16C3A"/>
    <w:rsid w:val="00A16C40"/>
    <w:rsid w:val="00A16C83"/>
    <w:rsid w:val="00A16CD9"/>
    <w:rsid w:val="00A16CF6"/>
    <w:rsid w:val="00A16D59"/>
    <w:rsid w:val="00A16D93"/>
    <w:rsid w:val="00A16DB2"/>
    <w:rsid w:val="00A16DC7"/>
    <w:rsid w:val="00A16DE6"/>
    <w:rsid w:val="00A16E62"/>
    <w:rsid w:val="00A16E71"/>
    <w:rsid w:val="00A16EF7"/>
    <w:rsid w:val="00A16EFF"/>
    <w:rsid w:val="00A16F2D"/>
    <w:rsid w:val="00A16F3E"/>
    <w:rsid w:val="00A16F5F"/>
    <w:rsid w:val="00A16F6A"/>
    <w:rsid w:val="00A16F74"/>
    <w:rsid w:val="00A16FA7"/>
    <w:rsid w:val="00A16FB0"/>
    <w:rsid w:val="00A16FB2"/>
    <w:rsid w:val="00A16FCA"/>
    <w:rsid w:val="00A170B3"/>
    <w:rsid w:val="00A17127"/>
    <w:rsid w:val="00A17140"/>
    <w:rsid w:val="00A17147"/>
    <w:rsid w:val="00A17177"/>
    <w:rsid w:val="00A1721F"/>
    <w:rsid w:val="00A1722B"/>
    <w:rsid w:val="00A17243"/>
    <w:rsid w:val="00A1725C"/>
    <w:rsid w:val="00A1727D"/>
    <w:rsid w:val="00A17280"/>
    <w:rsid w:val="00A1728A"/>
    <w:rsid w:val="00A172C9"/>
    <w:rsid w:val="00A172DA"/>
    <w:rsid w:val="00A172E3"/>
    <w:rsid w:val="00A172F5"/>
    <w:rsid w:val="00A17302"/>
    <w:rsid w:val="00A17351"/>
    <w:rsid w:val="00A1739A"/>
    <w:rsid w:val="00A1739C"/>
    <w:rsid w:val="00A173D3"/>
    <w:rsid w:val="00A1742F"/>
    <w:rsid w:val="00A1746F"/>
    <w:rsid w:val="00A17496"/>
    <w:rsid w:val="00A174AE"/>
    <w:rsid w:val="00A174FE"/>
    <w:rsid w:val="00A1751A"/>
    <w:rsid w:val="00A17528"/>
    <w:rsid w:val="00A1758C"/>
    <w:rsid w:val="00A175C4"/>
    <w:rsid w:val="00A175F7"/>
    <w:rsid w:val="00A17685"/>
    <w:rsid w:val="00A176D2"/>
    <w:rsid w:val="00A17723"/>
    <w:rsid w:val="00A17740"/>
    <w:rsid w:val="00A1775F"/>
    <w:rsid w:val="00A17768"/>
    <w:rsid w:val="00A17814"/>
    <w:rsid w:val="00A1783F"/>
    <w:rsid w:val="00A1788B"/>
    <w:rsid w:val="00A17899"/>
    <w:rsid w:val="00A1793E"/>
    <w:rsid w:val="00A1799D"/>
    <w:rsid w:val="00A179B7"/>
    <w:rsid w:val="00A179D0"/>
    <w:rsid w:val="00A17A22"/>
    <w:rsid w:val="00A17A36"/>
    <w:rsid w:val="00A17A64"/>
    <w:rsid w:val="00A17A71"/>
    <w:rsid w:val="00A17A72"/>
    <w:rsid w:val="00A17A81"/>
    <w:rsid w:val="00A17A8E"/>
    <w:rsid w:val="00A17ACC"/>
    <w:rsid w:val="00A17B28"/>
    <w:rsid w:val="00A17B48"/>
    <w:rsid w:val="00A17B56"/>
    <w:rsid w:val="00A17BAA"/>
    <w:rsid w:val="00A17BB9"/>
    <w:rsid w:val="00A17BD3"/>
    <w:rsid w:val="00A17C07"/>
    <w:rsid w:val="00A17C26"/>
    <w:rsid w:val="00A17C32"/>
    <w:rsid w:val="00A17C6B"/>
    <w:rsid w:val="00A17C8E"/>
    <w:rsid w:val="00A17C9D"/>
    <w:rsid w:val="00A17CD5"/>
    <w:rsid w:val="00A17D41"/>
    <w:rsid w:val="00A17D4D"/>
    <w:rsid w:val="00A17E30"/>
    <w:rsid w:val="00A17E48"/>
    <w:rsid w:val="00A17E88"/>
    <w:rsid w:val="00A17E98"/>
    <w:rsid w:val="00A17EB2"/>
    <w:rsid w:val="00A17F32"/>
    <w:rsid w:val="00A19326"/>
    <w:rsid w:val="00A199FD"/>
    <w:rsid w:val="00A2004E"/>
    <w:rsid w:val="00A20058"/>
    <w:rsid w:val="00A2007A"/>
    <w:rsid w:val="00A20087"/>
    <w:rsid w:val="00A200BB"/>
    <w:rsid w:val="00A200FA"/>
    <w:rsid w:val="00A20107"/>
    <w:rsid w:val="00A20130"/>
    <w:rsid w:val="00A20136"/>
    <w:rsid w:val="00A2013C"/>
    <w:rsid w:val="00A201B3"/>
    <w:rsid w:val="00A201C3"/>
    <w:rsid w:val="00A201DC"/>
    <w:rsid w:val="00A20215"/>
    <w:rsid w:val="00A20221"/>
    <w:rsid w:val="00A202B6"/>
    <w:rsid w:val="00A202D9"/>
    <w:rsid w:val="00A202FB"/>
    <w:rsid w:val="00A20316"/>
    <w:rsid w:val="00A20317"/>
    <w:rsid w:val="00A2032F"/>
    <w:rsid w:val="00A2038B"/>
    <w:rsid w:val="00A20397"/>
    <w:rsid w:val="00A20427"/>
    <w:rsid w:val="00A20449"/>
    <w:rsid w:val="00A20480"/>
    <w:rsid w:val="00A204B1"/>
    <w:rsid w:val="00A204BF"/>
    <w:rsid w:val="00A204F1"/>
    <w:rsid w:val="00A20506"/>
    <w:rsid w:val="00A2050D"/>
    <w:rsid w:val="00A20521"/>
    <w:rsid w:val="00A2052B"/>
    <w:rsid w:val="00A2056D"/>
    <w:rsid w:val="00A205CB"/>
    <w:rsid w:val="00A205FE"/>
    <w:rsid w:val="00A2061F"/>
    <w:rsid w:val="00A20690"/>
    <w:rsid w:val="00A20696"/>
    <w:rsid w:val="00A20753"/>
    <w:rsid w:val="00A20774"/>
    <w:rsid w:val="00A2077C"/>
    <w:rsid w:val="00A207DE"/>
    <w:rsid w:val="00A20853"/>
    <w:rsid w:val="00A20865"/>
    <w:rsid w:val="00A20868"/>
    <w:rsid w:val="00A208A8"/>
    <w:rsid w:val="00A208AA"/>
    <w:rsid w:val="00A208D7"/>
    <w:rsid w:val="00A208E8"/>
    <w:rsid w:val="00A20920"/>
    <w:rsid w:val="00A20936"/>
    <w:rsid w:val="00A209C6"/>
    <w:rsid w:val="00A20A03"/>
    <w:rsid w:val="00A20A40"/>
    <w:rsid w:val="00A20A61"/>
    <w:rsid w:val="00A20B08"/>
    <w:rsid w:val="00A20B9F"/>
    <w:rsid w:val="00A20BE1"/>
    <w:rsid w:val="00A20C1F"/>
    <w:rsid w:val="00A20C47"/>
    <w:rsid w:val="00A20C5C"/>
    <w:rsid w:val="00A20CCA"/>
    <w:rsid w:val="00A20D15"/>
    <w:rsid w:val="00A20D1E"/>
    <w:rsid w:val="00A20D27"/>
    <w:rsid w:val="00A20D82"/>
    <w:rsid w:val="00A20D95"/>
    <w:rsid w:val="00A20DA3"/>
    <w:rsid w:val="00A20DEF"/>
    <w:rsid w:val="00A20E17"/>
    <w:rsid w:val="00A20E34"/>
    <w:rsid w:val="00A20E3E"/>
    <w:rsid w:val="00A20E53"/>
    <w:rsid w:val="00A20E59"/>
    <w:rsid w:val="00A20E80"/>
    <w:rsid w:val="00A20EAC"/>
    <w:rsid w:val="00A20EEB"/>
    <w:rsid w:val="00A20F3A"/>
    <w:rsid w:val="00A20F87"/>
    <w:rsid w:val="00A20F8E"/>
    <w:rsid w:val="00A20FD6"/>
    <w:rsid w:val="00A2106B"/>
    <w:rsid w:val="00A210BD"/>
    <w:rsid w:val="00A210E0"/>
    <w:rsid w:val="00A2112F"/>
    <w:rsid w:val="00A21130"/>
    <w:rsid w:val="00A21182"/>
    <w:rsid w:val="00A2118F"/>
    <w:rsid w:val="00A211B1"/>
    <w:rsid w:val="00A211E1"/>
    <w:rsid w:val="00A212C4"/>
    <w:rsid w:val="00A212DA"/>
    <w:rsid w:val="00A212E0"/>
    <w:rsid w:val="00A2130D"/>
    <w:rsid w:val="00A2132A"/>
    <w:rsid w:val="00A21373"/>
    <w:rsid w:val="00A2139A"/>
    <w:rsid w:val="00A213AB"/>
    <w:rsid w:val="00A213B5"/>
    <w:rsid w:val="00A213D0"/>
    <w:rsid w:val="00A213ED"/>
    <w:rsid w:val="00A2140E"/>
    <w:rsid w:val="00A2141A"/>
    <w:rsid w:val="00A2141F"/>
    <w:rsid w:val="00A2143F"/>
    <w:rsid w:val="00A21444"/>
    <w:rsid w:val="00A21495"/>
    <w:rsid w:val="00A2149A"/>
    <w:rsid w:val="00A214A8"/>
    <w:rsid w:val="00A214CF"/>
    <w:rsid w:val="00A214E9"/>
    <w:rsid w:val="00A21532"/>
    <w:rsid w:val="00A21550"/>
    <w:rsid w:val="00A2157F"/>
    <w:rsid w:val="00A215AA"/>
    <w:rsid w:val="00A215EA"/>
    <w:rsid w:val="00A21618"/>
    <w:rsid w:val="00A2161B"/>
    <w:rsid w:val="00A2162E"/>
    <w:rsid w:val="00A2162F"/>
    <w:rsid w:val="00A21635"/>
    <w:rsid w:val="00A216A5"/>
    <w:rsid w:val="00A216C3"/>
    <w:rsid w:val="00A216FE"/>
    <w:rsid w:val="00A21773"/>
    <w:rsid w:val="00A217BB"/>
    <w:rsid w:val="00A217BC"/>
    <w:rsid w:val="00A217C2"/>
    <w:rsid w:val="00A217DA"/>
    <w:rsid w:val="00A2180C"/>
    <w:rsid w:val="00A21847"/>
    <w:rsid w:val="00A21851"/>
    <w:rsid w:val="00A2185B"/>
    <w:rsid w:val="00A218AF"/>
    <w:rsid w:val="00A218DF"/>
    <w:rsid w:val="00A218E5"/>
    <w:rsid w:val="00A218F9"/>
    <w:rsid w:val="00A2193F"/>
    <w:rsid w:val="00A21947"/>
    <w:rsid w:val="00A219DC"/>
    <w:rsid w:val="00A21AA1"/>
    <w:rsid w:val="00A21AEF"/>
    <w:rsid w:val="00A21B07"/>
    <w:rsid w:val="00A21B4B"/>
    <w:rsid w:val="00A21B7B"/>
    <w:rsid w:val="00A21B9F"/>
    <w:rsid w:val="00A21BDE"/>
    <w:rsid w:val="00A21C28"/>
    <w:rsid w:val="00A21C9A"/>
    <w:rsid w:val="00A21CBB"/>
    <w:rsid w:val="00A21CD5"/>
    <w:rsid w:val="00A21CDA"/>
    <w:rsid w:val="00A21CE3"/>
    <w:rsid w:val="00A21D9A"/>
    <w:rsid w:val="00A21E20"/>
    <w:rsid w:val="00A21E38"/>
    <w:rsid w:val="00A21EA3"/>
    <w:rsid w:val="00A21EAD"/>
    <w:rsid w:val="00A21ED4"/>
    <w:rsid w:val="00A21EED"/>
    <w:rsid w:val="00A21F15"/>
    <w:rsid w:val="00A21F4E"/>
    <w:rsid w:val="00A21F85"/>
    <w:rsid w:val="00A21FA6"/>
    <w:rsid w:val="00A21FC4"/>
    <w:rsid w:val="00A21FE5"/>
    <w:rsid w:val="00A22056"/>
    <w:rsid w:val="00A220B2"/>
    <w:rsid w:val="00A220E6"/>
    <w:rsid w:val="00A220E8"/>
    <w:rsid w:val="00A2211B"/>
    <w:rsid w:val="00A2219E"/>
    <w:rsid w:val="00A221A9"/>
    <w:rsid w:val="00A221BD"/>
    <w:rsid w:val="00A221C5"/>
    <w:rsid w:val="00A221CF"/>
    <w:rsid w:val="00A2226F"/>
    <w:rsid w:val="00A22277"/>
    <w:rsid w:val="00A2227A"/>
    <w:rsid w:val="00A22284"/>
    <w:rsid w:val="00A22296"/>
    <w:rsid w:val="00A222B6"/>
    <w:rsid w:val="00A222CE"/>
    <w:rsid w:val="00A22304"/>
    <w:rsid w:val="00A2243A"/>
    <w:rsid w:val="00A22448"/>
    <w:rsid w:val="00A22493"/>
    <w:rsid w:val="00A2250B"/>
    <w:rsid w:val="00A2253C"/>
    <w:rsid w:val="00A22548"/>
    <w:rsid w:val="00A2257D"/>
    <w:rsid w:val="00A22594"/>
    <w:rsid w:val="00A225CC"/>
    <w:rsid w:val="00A225E7"/>
    <w:rsid w:val="00A22616"/>
    <w:rsid w:val="00A22644"/>
    <w:rsid w:val="00A22680"/>
    <w:rsid w:val="00A226C8"/>
    <w:rsid w:val="00A226D3"/>
    <w:rsid w:val="00A2271D"/>
    <w:rsid w:val="00A22732"/>
    <w:rsid w:val="00A2273C"/>
    <w:rsid w:val="00A22746"/>
    <w:rsid w:val="00A22758"/>
    <w:rsid w:val="00A22782"/>
    <w:rsid w:val="00A227B6"/>
    <w:rsid w:val="00A227CC"/>
    <w:rsid w:val="00A227DE"/>
    <w:rsid w:val="00A2283E"/>
    <w:rsid w:val="00A22842"/>
    <w:rsid w:val="00A228C3"/>
    <w:rsid w:val="00A2291F"/>
    <w:rsid w:val="00A2292F"/>
    <w:rsid w:val="00A22951"/>
    <w:rsid w:val="00A2296E"/>
    <w:rsid w:val="00A2299F"/>
    <w:rsid w:val="00A22A0F"/>
    <w:rsid w:val="00A22AA1"/>
    <w:rsid w:val="00A22AF2"/>
    <w:rsid w:val="00A22B48"/>
    <w:rsid w:val="00A22B52"/>
    <w:rsid w:val="00A22B6A"/>
    <w:rsid w:val="00A22B6F"/>
    <w:rsid w:val="00A22B7F"/>
    <w:rsid w:val="00A22B91"/>
    <w:rsid w:val="00A22BA8"/>
    <w:rsid w:val="00A22BCD"/>
    <w:rsid w:val="00A22BF5"/>
    <w:rsid w:val="00A22BFD"/>
    <w:rsid w:val="00A22C19"/>
    <w:rsid w:val="00A22C4C"/>
    <w:rsid w:val="00A22C76"/>
    <w:rsid w:val="00A22CD9"/>
    <w:rsid w:val="00A22CEF"/>
    <w:rsid w:val="00A22D06"/>
    <w:rsid w:val="00A22D2A"/>
    <w:rsid w:val="00A22D2F"/>
    <w:rsid w:val="00A22D43"/>
    <w:rsid w:val="00A22D7C"/>
    <w:rsid w:val="00A22DEC"/>
    <w:rsid w:val="00A22DF6"/>
    <w:rsid w:val="00A22E0A"/>
    <w:rsid w:val="00A22E0E"/>
    <w:rsid w:val="00A22E1B"/>
    <w:rsid w:val="00A22E77"/>
    <w:rsid w:val="00A22E9C"/>
    <w:rsid w:val="00A22F03"/>
    <w:rsid w:val="00A22F1F"/>
    <w:rsid w:val="00A22F2F"/>
    <w:rsid w:val="00A22F7E"/>
    <w:rsid w:val="00A22FA9"/>
    <w:rsid w:val="00A22FCB"/>
    <w:rsid w:val="00A22FCC"/>
    <w:rsid w:val="00A22FE6"/>
    <w:rsid w:val="00A22FE9"/>
    <w:rsid w:val="00A22FFF"/>
    <w:rsid w:val="00A23004"/>
    <w:rsid w:val="00A2304B"/>
    <w:rsid w:val="00A2306A"/>
    <w:rsid w:val="00A230CA"/>
    <w:rsid w:val="00A230CB"/>
    <w:rsid w:val="00A23105"/>
    <w:rsid w:val="00A23145"/>
    <w:rsid w:val="00A2314E"/>
    <w:rsid w:val="00A2315C"/>
    <w:rsid w:val="00A23163"/>
    <w:rsid w:val="00A2316E"/>
    <w:rsid w:val="00A23230"/>
    <w:rsid w:val="00A23250"/>
    <w:rsid w:val="00A23274"/>
    <w:rsid w:val="00A23293"/>
    <w:rsid w:val="00A232A1"/>
    <w:rsid w:val="00A232DE"/>
    <w:rsid w:val="00A232E6"/>
    <w:rsid w:val="00A232EA"/>
    <w:rsid w:val="00A232EC"/>
    <w:rsid w:val="00A23352"/>
    <w:rsid w:val="00A23356"/>
    <w:rsid w:val="00A2338E"/>
    <w:rsid w:val="00A233A1"/>
    <w:rsid w:val="00A233B5"/>
    <w:rsid w:val="00A2341F"/>
    <w:rsid w:val="00A23432"/>
    <w:rsid w:val="00A23450"/>
    <w:rsid w:val="00A2348E"/>
    <w:rsid w:val="00A2349D"/>
    <w:rsid w:val="00A234CE"/>
    <w:rsid w:val="00A234D7"/>
    <w:rsid w:val="00A2350B"/>
    <w:rsid w:val="00A2355A"/>
    <w:rsid w:val="00A2357C"/>
    <w:rsid w:val="00A23584"/>
    <w:rsid w:val="00A2358A"/>
    <w:rsid w:val="00A235BF"/>
    <w:rsid w:val="00A235E5"/>
    <w:rsid w:val="00A235ED"/>
    <w:rsid w:val="00A2361A"/>
    <w:rsid w:val="00A23642"/>
    <w:rsid w:val="00A236A6"/>
    <w:rsid w:val="00A236E8"/>
    <w:rsid w:val="00A23727"/>
    <w:rsid w:val="00A23749"/>
    <w:rsid w:val="00A23787"/>
    <w:rsid w:val="00A2378B"/>
    <w:rsid w:val="00A237B8"/>
    <w:rsid w:val="00A237DE"/>
    <w:rsid w:val="00A2385E"/>
    <w:rsid w:val="00A23865"/>
    <w:rsid w:val="00A2387C"/>
    <w:rsid w:val="00A238AF"/>
    <w:rsid w:val="00A238B2"/>
    <w:rsid w:val="00A238C8"/>
    <w:rsid w:val="00A23933"/>
    <w:rsid w:val="00A23967"/>
    <w:rsid w:val="00A23970"/>
    <w:rsid w:val="00A23975"/>
    <w:rsid w:val="00A239AB"/>
    <w:rsid w:val="00A239F1"/>
    <w:rsid w:val="00A23A40"/>
    <w:rsid w:val="00A23A4D"/>
    <w:rsid w:val="00A23A68"/>
    <w:rsid w:val="00A23A7F"/>
    <w:rsid w:val="00A23AB0"/>
    <w:rsid w:val="00A23AD4"/>
    <w:rsid w:val="00A23B0E"/>
    <w:rsid w:val="00A23B35"/>
    <w:rsid w:val="00A23B63"/>
    <w:rsid w:val="00A23B8E"/>
    <w:rsid w:val="00A23BA6"/>
    <w:rsid w:val="00A23BB3"/>
    <w:rsid w:val="00A23C40"/>
    <w:rsid w:val="00A23C52"/>
    <w:rsid w:val="00A23C6A"/>
    <w:rsid w:val="00A23C83"/>
    <w:rsid w:val="00A23CA7"/>
    <w:rsid w:val="00A23CDD"/>
    <w:rsid w:val="00A23CEC"/>
    <w:rsid w:val="00A23CED"/>
    <w:rsid w:val="00A23D00"/>
    <w:rsid w:val="00A23D59"/>
    <w:rsid w:val="00A23E0B"/>
    <w:rsid w:val="00A23E23"/>
    <w:rsid w:val="00A23E50"/>
    <w:rsid w:val="00A23F00"/>
    <w:rsid w:val="00A23F25"/>
    <w:rsid w:val="00A23F9D"/>
    <w:rsid w:val="00A23FA5"/>
    <w:rsid w:val="00A23FBA"/>
    <w:rsid w:val="00A23FD1"/>
    <w:rsid w:val="00A23FF8"/>
    <w:rsid w:val="00A24018"/>
    <w:rsid w:val="00A24067"/>
    <w:rsid w:val="00A2407A"/>
    <w:rsid w:val="00A24080"/>
    <w:rsid w:val="00A240DD"/>
    <w:rsid w:val="00A24119"/>
    <w:rsid w:val="00A24160"/>
    <w:rsid w:val="00A24177"/>
    <w:rsid w:val="00A241A3"/>
    <w:rsid w:val="00A241B7"/>
    <w:rsid w:val="00A241C7"/>
    <w:rsid w:val="00A241F4"/>
    <w:rsid w:val="00A2420E"/>
    <w:rsid w:val="00A24224"/>
    <w:rsid w:val="00A24257"/>
    <w:rsid w:val="00A2426F"/>
    <w:rsid w:val="00A242D0"/>
    <w:rsid w:val="00A24355"/>
    <w:rsid w:val="00A24368"/>
    <w:rsid w:val="00A24369"/>
    <w:rsid w:val="00A24386"/>
    <w:rsid w:val="00A243A5"/>
    <w:rsid w:val="00A243D3"/>
    <w:rsid w:val="00A243EE"/>
    <w:rsid w:val="00A24411"/>
    <w:rsid w:val="00A2443A"/>
    <w:rsid w:val="00A24442"/>
    <w:rsid w:val="00A24444"/>
    <w:rsid w:val="00A244B9"/>
    <w:rsid w:val="00A244C5"/>
    <w:rsid w:val="00A24515"/>
    <w:rsid w:val="00A24543"/>
    <w:rsid w:val="00A24563"/>
    <w:rsid w:val="00A245AA"/>
    <w:rsid w:val="00A245BE"/>
    <w:rsid w:val="00A24663"/>
    <w:rsid w:val="00A246B5"/>
    <w:rsid w:val="00A246DE"/>
    <w:rsid w:val="00A2470C"/>
    <w:rsid w:val="00A2472F"/>
    <w:rsid w:val="00A24732"/>
    <w:rsid w:val="00A2478D"/>
    <w:rsid w:val="00A24796"/>
    <w:rsid w:val="00A247E1"/>
    <w:rsid w:val="00A247E9"/>
    <w:rsid w:val="00A2481F"/>
    <w:rsid w:val="00A24848"/>
    <w:rsid w:val="00A2488E"/>
    <w:rsid w:val="00A24901"/>
    <w:rsid w:val="00A24905"/>
    <w:rsid w:val="00A24915"/>
    <w:rsid w:val="00A24916"/>
    <w:rsid w:val="00A24918"/>
    <w:rsid w:val="00A24960"/>
    <w:rsid w:val="00A24981"/>
    <w:rsid w:val="00A24988"/>
    <w:rsid w:val="00A249A6"/>
    <w:rsid w:val="00A24A79"/>
    <w:rsid w:val="00A24ABC"/>
    <w:rsid w:val="00A24AC9"/>
    <w:rsid w:val="00A24AD5"/>
    <w:rsid w:val="00A24B06"/>
    <w:rsid w:val="00A24B1F"/>
    <w:rsid w:val="00A24B39"/>
    <w:rsid w:val="00A24B4D"/>
    <w:rsid w:val="00A24B57"/>
    <w:rsid w:val="00A24B65"/>
    <w:rsid w:val="00A24B7A"/>
    <w:rsid w:val="00A24B7B"/>
    <w:rsid w:val="00A24BBD"/>
    <w:rsid w:val="00A24C06"/>
    <w:rsid w:val="00A24C79"/>
    <w:rsid w:val="00A24C7C"/>
    <w:rsid w:val="00A24C8C"/>
    <w:rsid w:val="00A24CED"/>
    <w:rsid w:val="00A24D4B"/>
    <w:rsid w:val="00A24D71"/>
    <w:rsid w:val="00A24D84"/>
    <w:rsid w:val="00A24D8E"/>
    <w:rsid w:val="00A24DB7"/>
    <w:rsid w:val="00A24E07"/>
    <w:rsid w:val="00A24E0E"/>
    <w:rsid w:val="00A24E5B"/>
    <w:rsid w:val="00A24EB2"/>
    <w:rsid w:val="00A24EBD"/>
    <w:rsid w:val="00A24EF6"/>
    <w:rsid w:val="00A24F38"/>
    <w:rsid w:val="00A24F3F"/>
    <w:rsid w:val="00A24F47"/>
    <w:rsid w:val="00A24F65"/>
    <w:rsid w:val="00A24F87"/>
    <w:rsid w:val="00A24F8B"/>
    <w:rsid w:val="00A24FCC"/>
    <w:rsid w:val="00A24FFB"/>
    <w:rsid w:val="00A2500D"/>
    <w:rsid w:val="00A25047"/>
    <w:rsid w:val="00A250C1"/>
    <w:rsid w:val="00A250DC"/>
    <w:rsid w:val="00A25117"/>
    <w:rsid w:val="00A2515B"/>
    <w:rsid w:val="00A25186"/>
    <w:rsid w:val="00A2519D"/>
    <w:rsid w:val="00A25246"/>
    <w:rsid w:val="00A25271"/>
    <w:rsid w:val="00A252BE"/>
    <w:rsid w:val="00A252C0"/>
    <w:rsid w:val="00A252C3"/>
    <w:rsid w:val="00A252DE"/>
    <w:rsid w:val="00A25304"/>
    <w:rsid w:val="00A25307"/>
    <w:rsid w:val="00A25370"/>
    <w:rsid w:val="00A25373"/>
    <w:rsid w:val="00A25402"/>
    <w:rsid w:val="00A2540F"/>
    <w:rsid w:val="00A2541A"/>
    <w:rsid w:val="00A2543F"/>
    <w:rsid w:val="00A25461"/>
    <w:rsid w:val="00A25477"/>
    <w:rsid w:val="00A25492"/>
    <w:rsid w:val="00A254B2"/>
    <w:rsid w:val="00A254B6"/>
    <w:rsid w:val="00A254D2"/>
    <w:rsid w:val="00A254EE"/>
    <w:rsid w:val="00A2556B"/>
    <w:rsid w:val="00A255BE"/>
    <w:rsid w:val="00A25600"/>
    <w:rsid w:val="00A25611"/>
    <w:rsid w:val="00A25622"/>
    <w:rsid w:val="00A25625"/>
    <w:rsid w:val="00A2569C"/>
    <w:rsid w:val="00A25702"/>
    <w:rsid w:val="00A25709"/>
    <w:rsid w:val="00A25733"/>
    <w:rsid w:val="00A25752"/>
    <w:rsid w:val="00A25765"/>
    <w:rsid w:val="00A25778"/>
    <w:rsid w:val="00A2579B"/>
    <w:rsid w:val="00A25835"/>
    <w:rsid w:val="00A25849"/>
    <w:rsid w:val="00A2585C"/>
    <w:rsid w:val="00A25889"/>
    <w:rsid w:val="00A25897"/>
    <w:rsid w:val="00A258C0"/>
    <w:rsid w:val="00A2594A"/>
    <w:rsid w:val="00A2595B"/>
    <w:rsid w:val="00A2597A"/>
    <w:rsid w:val="00A259A8"/>
    <w:rsid w:val="00A259B9"/>
    <w:rsid w:val="00A259BE"/>
    <w:rsid w:val="00A259D6"/>
    <w:rsid w:val="00A259DD"/>
    <w:rsid w:val="00A25A5B"/>
    <w:rsid w:val="00A25A8D"/>
    <w:rsid w:val="00A25AC5"/>
    <w:rsid w:val="00A25B91"/>
    <w:rsid w:val="00A25BA6"/>
    <w:rsid w:val="00A25BAA"/>
    <w:rsid w:val="00A25BBB"/>
    <w:rsid w:val="00A25BCE"/>
    <w:rsid w:val="00A25BE2"/>
    <w:rsid w:val="00A25BED"/>
    <w:rsid w:val="00A25C85"/>
    <w:rsid w:val="00A25CC0"/>
    <w:rsid w:val="00A25CEB"/>
    <w:rsid w:val="00A25D3B"/>
    <w:rsid w:val="00A25D59"/>
    <w:rsid w:val="00A25DA4"/>
    <w:rsid w:val="00A25DB7"/>
    <w:rsid w:val="00A25DBB"/>
    <w:rsid w:val="00A25DD7"/>
    <w:rsid w:val="00A25DEC"/>
    <w:rsid w:val="00A25E26"/>
    <w:rsid w:val="00A25E40"/>
    <w:rsid w:val="00A25E71"/>
    <w:rsid w:val="00A25E75"/>
    <w:rsid w:val="00A25E9D"/>
    <w:rsid w:val="00A25ECE"/>
    <w:rsid w:val="00A25EE2"/>
    <w:rsid w:val="00A25F07"/>
    <w:rsid w:val="00A25F22"/>
    <w:rsid w:val="00A25F28"/>
    <w:rsid w:val="00A25F32"/>
    <w:rsid w:val="00A25F86"/>
    <w:rsid w:val="00A26001"/>
    <w:rsid w:val="00A2600E"/>
    <w:rsid w:val="00A26083"/>
    <w:rsid w:val="00A260CC"/>
    <w:rsid w:val="00A260D5"/>
    <w:rsid w:val="00A2610C"/>
    <w:rsid w:val="00A2610D"/>
    <w:rsid w:val="00A2611E"/>
    <w:rsid w:val="00A26223"/>
    <w:rsid w:val="00A26243"/>
    <w:rsid w:val="00A26278"/>
    <w:rsid w:val="00A2629F"/>
    <w:rsid w:val="00A262C0"/>
    <w:rsid w:val="00A26318"/>
    <w:rsid w:val="00A26329"/>
    <w:rsid w:val="00A2632E"/>
    <w:rsid w:val="00A2634B"/>
    <w:rsid w:val="00A2636F"/>
    <w:rsid w:val="00A2637E"/>
    <w:rsid w:val="00A263A0"/>
    <w:rsid w:val="00A263A1"/>
    <w:rsid w:val="00A263A6"/>
    <w:rsid w:val="00A263CB"/>
    <w:rsid w:val="00A263D1"/>
    <w:rsid w:val="00A263D4"/>
    <w:rsid w:val="00A263D9"/>
    <w:rsid w:val="00A263FD"/>
    <w:rsid w:val="00A26420"/>
    <w:rsid w:val="00A26426"/>
    <w:rsid w:val="00A2646C"/>
    <w:rsid w:val="00A26549"/>
    <w:rsid w:val="00A26551"/>
    <w:rsid w:val="00A26577"/>
    <w:rsid w:val="00A26578"/>
    <w:rsid w:val="00A265B6"/>
    <w:rsid w:val="00A265DB"/>
    <w:rsid w:val="00A265F2"/>
    <w:rsid w:val="00A265F5"/>
    <w:rsid w:val="00A265FF"/>
    <w:rsid w:val="00A26643"/>
    <w:rsid w:val="00A26659"/>
    <w:rsid w:val="00A26689"/>
    <w:rsid w:val="00A266D6"/>
    <w:rsid w:val="00A26761"/>
    <w:rsid w:val="00A2678E"/>
    <w:rsid w:val="00A267AB"/>
    <w:rsid w:val="00A26834"/>
    <w:rsid w:val="00A26835"/>
    <w:rsid w:val="00A26850"/>
    <w:rsid w:val="00A26875"/>
    <w:rsid w:val="00A268B1"/>
    <w:rsid w:val="00A268BD"/>
    <w:rsid w:val="00A268DC"/>
    <w:rsid w:val="00A268F8"/>
    <w:rsid w:val="00A2690E"/>
    <w:rsid w:val="00A26917"/>
    <w:rsid w:val="00A26936"/>
    <w:rsid w:val="00A2694E"/>
    <w:rsid w:val="00A2695E"/>
    <w:rsid w:val="00A26961"/>
    <w:rsid w:val="00A2698B"/>
    <w:rsid w:val="00A269BC"/>
    <w:rsid w:val="00A269BE"/>
    <w:rsid w:val="00A269EC"/>
    <w:rsid w:val="00A26A3F"/>
    <w:rsid w:val="00A26A43"/>
    <w:rsid w:val="00A26A52"/>
    <w:rsid w:val="00A26A9F"/>
    <w:rsid w:val="00A26AD6"/>
    <w:rsid w:val="00A26B35"/>
    <w:rsid w:val="00A26B52"/>
    <w:rsid w:val="00A26B60"/>
    <w:rsid w:val="00A26B8B"/>
    <w:rsid w:val="00A26B98"/>
    <w:rsid w:val="00A26BEB"/>
    <w:rsid w:val="00A26C41"/>
    <w:rsid w:val="00A26C49"/>
    <w:rsid w:val="00A26C59"/>
    <w:rsid w:val="00A26C68"/>
    <w:rsid w:val="00A26C86"/>
    <w:rsid w:val="00A26CA6"/>
    <w:rsid w:val="00A26CBC"/>
    <w:rsid w:val="00A26CE3"/>
    <w:rsid w:val="00A26CEA"/>
    <w:rsid w:val="00A26CF6"/>
    <w:rsid w:val="00A26D30"/>
    <w:rsid w:val="00A26D83"/>
    <w:rsid w:val="00A26DC6"/>
    <w:rsid w:val="00A26DDF"/>
    <w:rsid w:val="00A26DED"/>
    <w:rsid w:val="00A26DFF"/>
    <w:rsid w:val="00A26E49"/>
    <w:rsid w:val="00A26EAE"/>
    <w:rsid w:val="00A26ED4"/>
    <w:rsid w:val="00A26F0D"/>
    <w:rsid w:val="00A26F1D"/>
    <w:rsid w:val="00A26F7C"/>
    <w:rsid w:val="00A26FB8"/>
    <w:rsid w:val="00A26FBF"/>
    <w:rsid w:val="00A26FEE"/>
    <w:rsid w:val="00A270BE"/>
    <w:rsid w:val="00A270C8"/>
    <w:rsid w:val="00A270CD"/>
    <w:rsid w:val="00A270CE"/>
    <w:rsid w:val="00A27102"/>
    <w:rsid w:val="00A27119"/>
    <w:rsid w:val="00A27183"/>
    <w:rsid w:val="00A271E0"/>
    <w:rsid w:val="00A271E4"/>
    <w:rsid w:val="00A271F2"/>
    <w:rsid w:val="00A271F3"/>
    <w:rsid w:val="00A27236"/>
    <w:rsid w:val="00A27250"/>
    <w:rsid w:val="00A27264"/>
    <w:rsid w:val="00A27306"/>
    <w:rsid w:val="00A27347"/>
    <w:rsid w:val="00A273E5"/>
    <w:rsid w:val="00A2742F"/>
    <w:rsid w:val="00A2743B"/>
    <w:rsid w:val="00A2745B"/>
    <w:rsid w:val="00A274B7"/>
    <w:rsid w:val="00A274C3"/>
    <w:rsid w:val="00A274C8"/>
    <w:rsid w:val="00A275AF"/>
    <w:rsid w:val="00A275E6"/>
    <w:rsid w:val="00A275F9"/>
    <w:rsid w:val="00A27605"/>
    <w:rsid w:val="00A27611"/>
    <w:rsid w:val="00A276CE"/>
    <w:rsid w:val="00A2771A"/>
    <w:rsid w:val="00A2776C"/>
    <w:rsid w:val="00A27778"/>
    <w:rsid w:val="00A277A9"/>
    <w:rsid w:val="00A27803"/>
    <w:rsid w:val="00A2780B"/>
    <w:rsid w:val="00A27818"/>
    <w:rsid w:val="00A278C2"/>
    <w:rsid w:val="00A278D9"/>
    <w:rsid w:val="00A2792F"/>
    <w:rsid w:val="00A2794B"/>
    <w:rsid w:val="00A279C2"/>
    <w:rsid w:val="00A279C3"/>
    <w:rsid w:val="00A279EA"/>
    <w:rsid w:val="00A27A1B"/>
    <w:rsid w:val="00A27AB6"/>
    <w:rsid w:val="00A27B4F"/>
    <w:rsid w:val="00A27B74"/>
    <w:rsid w:val="00A27B8A"/>
    <w:rsid w:val="00A27B8D"/>
    <w:rsid w:val="00A27BB3"/>
    <w:rsid w:val="00A27BFE"/>
    <w:rsid w:val="00A27C53"/>
    <w:rsid w:val="00A27C90"/>
    <w:rsid w:val="00A27CA6"/>
    <w:rsid w:val="00A27CCE"/>
    <w:rsid w:val="00A27CD2"/>
    <w:rsid w:val="00A27CE4"/>
    <w:rsid w:val="00A27D01"/>
    <w:rsid w:val="00A27D07"/>
    <w:rsid w:val="00A27D56"/>
    <w:rsid w:val="00A27D74"/>
    <w:rsid w:val="00A27DA2"/>
    <w:rsid w:val="00A27DFA"/>
    <w:rsid w:val="00A27E01"/>
    <w:rsid w:val="00A27E17"/>
    <w:rsid w:val="00A27E48"/>
    <w:rsid w:val="00A27E74"/>
    <w:rsid w:val="00A27EA5"/>
    <w:rsid w:val="00A27EDB"/>
    <w:rsid w:val="00A27F86"/>
    <w:rsid w:val="00A27F9C"/>
    <w:rsid w:val="00A27FEF"/>
    <w:rsid w:val="00A30044"/>
    <w:rsid w:val="00A30125"/>
    <w:rsid w:val="00A3012E"/>
    <w:rsid w:val="00A30138"/>
    <w:rsid w:val="00A3013A"/>
    <w:rsid w:val="00A30165"/>
    <w:rsid w:val="00A30198"/>
    <w:rsid w:val="00A301A6"/>
    <w:rsid w:val="00A301D3"/>
    <w:rsid w:val="00A301F8"/>
    <w:rsid w:val="00A30200"/>
    <w:rsid w:val="00A3020A"/>
    <w:rsid w:val="00A30214"/>
    <w:rsid w:val="00A3022F"/>
    <w:rsid w:val="00A302B6"/>
    <w:rsid w:val="00A302E3"/>
    <w:rsid w:val="00A30310"/>
    <w:rsid w:val="00A3032B"/>
    <w:rsid w:val="00A30354"/>
    <w:rsid w:val="00A3039D"/>
    <w:rsid w:val="00A303B7"/>
    <w:rsid w:val="00A303EF"/>
    <w:rsid w:val="00A3040D"/>
    <w:rsid w:val="00A30452"/>
    <w:rsid w:val="00A3047A"/>
    <w:rsid w:val="00A304F4"/>
    <w:rsid w:val="00A304F6"/>
    <w:rsid w:val="00A30522"/>
    <w:rsid w:val="00A3053C"/>
    <w:rsid w:val="00A3054C"/>
    <w:rsid w:val="00A30569"/>
    <w:rsid w:val="00A30574"/>
    <w:rsid w:val="00A305CD"/>
    <w:rsid w:val="00A3065B"/>
    <w:rsid w:val="00A3066C"/>
    <w:rsid w:val="00A30678"/>
    <w:rsid w:val="00A30699"/>
    <w:rsid w:val="00A306A7"/>
    <w:rsid w:val="00A306CB"/>
    <w:rsid w:val="00A306E6"/>
    <w:rsid w:val="00A306EE"/>
    <w:rsid w:val="00A306F1"/>
    <w:rsid w:val="00A30716"/>
    <w:rsid w:val="00A30720"/>
    <w:rsid w:val="00A30741"/>
    <w:rsid w:val="00A30765"/>
    <w:rsid w:val="00A30792"/>
    <w:rsid w:val="00A3079A"/>
    <w:rsid w:val="00A307A3"/>
    <w:rsid w:val="00A307FA"/>
    <w:rsid w:val="00A3080C"/>
    <w:rsid w:val="00A30828"/>
    <w:rsid w:val="00A3084E"/>
    <w:rsid w:val="00A30869"/>
    <w:rsid w:val="00A3086C"/>
    <w:rsid w:val="00A308D3"/>
    <w:rsid w:val="00A30941"/>
    <w:rsid w:val="00A30983"/>
    <w:rsid w:val="00A30992"/>
    <w:rsid w:val="00A309C8"/>
    <w:rsid w:val="00A30A31"/>
    <w:rsid w:val="00A30A4E"/>
    <w:rsid w:val="00A30A60"/>
    <w:rsid w:val="00A30AA5"/>
    <w:rsid w:val="00A30AE2"/>
    <w:rsid w:val="00A30B64"/>
    <w:rsid w:val="00A30BD5"/>
    <w:rsid w:val="00A30BE3"/>
    <w:rsid w:val="00A30BE9"/>
    <w:rsid w:val="00A30BF6"/>
    <w:rsid w:val="00A30C47"/>
    <w:rsid w:val="00A30C5A"/>
    <w:rsid w:val="00A30CAD"/>
    <w:rsid w:val="00A30D0A"/>
    <w:rsid w:val="00A30D11"/>
    <w:rsid w:val="00A30D1D"/>
    <w:rsid w:val="00A30D62"/>
    <w:rsid w:val="00A30DD9"/>
    <w:rsid w:val="00A30E15"/>
    <w:rsid w:val="00A30E46"/>
    <w:rsid w:val="00A30EB0"/>
    <w:rsid w:val="00A30ECE"/>
    <w:rsid w:val="00A30ED5"/>
    <w:rsid w:val="00A30EFB"/>
    <w:rsid w:val="00A30EFD"/>
    <w:rsid w:val="00A30F03"/>
    <w:rsid w:val="00A30F1C"/>
    <w:rsid w:val="00A30F51"/>
    <w:rsid w:val="00A30F53"/>
    <w:rsid w:val="00A30F67"/>
    <w:rsid w:val="00A30FC8"/>
    <w:rsid w:val="00A30FE2"/>
    <w:rsid w:val="00A31031"/>
    <w:rsid w:val="00A31059"/>
    <w:rsid w:val="00A310FF"/>
    <w:rsid w:val="00A3110E"/>
    <w:rsid w:val="00A3112D"/>
    <w:rsid w:val="00A31135"/>
    <w:rsid w:val="00A31141"/>
    <w:rsid w:val="00A3115E"/>
    <w:rsid w:val="00A31179"/>
    <w:rsid w:val="00A311B5"/>
    <w:rsid w:val="00A311BE"/>
    <w:rsid w:val="00A311DC"/>
    <w:rsid w:val="00A31223"/>
    <w:rsid w:val="00A31227"/>
    <w:rsid w:val="00A3122E"/>
    <w:rsid w:val="00A31252"/>
    <w:rsid w:val="00A31265"/>
    <w:rsid w:val="00A31270"/>
    <w:rsid w:val="00A31296"/>
    <w:rsid w:val="00A312A9"/>
    <w:rsid w:val="00A312B8"/>
    <w:rsid w:val="00A31380"/>
    <w:rsid w:val="00A313A4"/>
    <w:rsid w:val="00A313DF"/>
    <w:rsid w:val="00A313E9"/>
    <w:rsid w:val="00A313ED"/>
    <w:rsid w:val="00A31440"/>
    <w:rsid w:val="00A31464"/>
    <w:rsid w:val="00A3146C"/>
    <w:rsid w:val="00A31484"/>
    <w:rsid w:val="00A31491"/>
    <w:rsid w:val="00A31508"/>
    <w:rsid w:val="00A31565"/>
    <w:rsid w:val="00A315A0"/>
    <w:rsid w:val="00A31605"/>
    <w:rsid w:val="00A3166F"/>
    <w:rsid w:val="00A31676"/>
    <w:rsid w:val="00A316C3"/>
    <w:rsid w:val="00A316CB"/>
    <w:rsid w:val="00A316D7"/>
    <w:rsid w:val="00A316FC"/>
    <w:rsid w:val="00A31715"/>
    <w:rsid w:val="00A317AC"/>
    <w:rsid w:val="00A317D2"/>
    <w:rsid w:val="00A317DF"/>
    <w:rsid w:val="00A31801"/>
    <w:rsid w:val="00A31824"/>
    <w:rsid w:val="00A3182F"/>
    <w:rsid w:val="00A31835"/>
    <w:rsid w:val="00A31872"/>
    <w:rsid w:val="00A318A4"/>
    <w:rsid w:val="00A318E7"/>
    <w:rsid w:val="00A3192F"/>
    <w:rsid w:val="00A3196D"/>
    <w:rsid w:val="00A3199C"/>
    <w:rsid w:val="00A319DF"/>
    <w:rsid w:val="00A31A34"/>
    <w:rsid w:val="00A31A4D"/>
    <w:rsid w:val="00A31A79"/>
    <w:rsid w:val="00A31A9B"/>
    <w:rsid w:val="00A31AB1"/>
    <w:rsid w:val="00A31AFD"/>
    <w:rsid w:val="00A31B47"/>
    <w:rsid w:val="00A31B78"/>
    <w:rsid w:val="00A31B7C"/>
    <w:rsid w:val="00A31B86"/>
    <w:rsid w:val="00A31BB7"/>
    <w:rsid w:val="00A31BD7"/>
    <w:rsid w:val="00A31BDA"/>
    <w:rsid w:val="00A31C17"/>
    <w:rsid w:val="00A31C27"/>
    <w:rsid w:val="00A31CE8"/>
    <w:rsid w:val="00A31CF7"/>
    <w:rsid w:val="00A31CFD"/>
    <w:rsid w:val="00A31D03"/>
    <w:rsid w:val="00A31D04"/>
    <w:rsid w:val="00A31D39"/>
    <w:rsid w:val="00A31D48"/>
    <w:rsid w:val="00A31D69"/>
    <w:rsid w:val="00A31D8B"/>
    <w:rsid w:val="00A31DC2"/>
    <w:rsid w:val="00A31E08"/>
    <w:rsid w:val="00A31E1B"/>
    <w:rsid w:val="00A31E63"/>
    <w:rsid w:val="00A31E86"/>
    <w:rsid w:val="00A31EFE"/>
    <w:rsid w:val="00A31F35"/>
    <w:rsid w:val="00A31F55"/>
    <w:rsid w:val="00A31F80"/>
    <w:rsid w:val="00A31F93"/>
    <w:rsid w:val="00A31FB9"/>
    <w:rsid w:val="00A31FF7"/>
    <w:rsid w:val="00A31FF8"/>
    <w:rsid w:val="00A3204F"/>
    <w:rsid w:val="00A3208C"/>
    <w:rsid w:val="00A320B1"/>
    <w:rsid w:val="00A320CD"/>
    <w:rsid w:val="00A320E5"/>
    <w:rsid w:val="00A32105"/>
    <w:rsid w:val="00A32154"/>
    <w:rsid w:val="00A321C1"/>
    <w:rsid w:val="00A32204"/>
    <w:rsid w:val="00A3226A"/>
    <w:rsid w:val="00A32295"/>
    <w:rsid w:val="00A322C9"/>
    <w:rsid w:val="00A322EE"/>
    <w:rsid w:val="00A32335"/>
    <w:rsid w:val="00A32369"/>
    <w:rsid w:val="00A3239E"/>
    <w:rsid w:val="00A323FD"/>
    <w:rsid w:val="00A32440"/>
    <w:rsid w:val="00A32473"/>
    <w:rsid w:val="00A32493"/>
    <w:rsid w:val="00A324A7"/>
    <w:rsid w:val="00A324B9"/>
    <w:rsid w:val="00A324BA"/>
    <w:rsid w:val="00A324D0"/>
    <w:rsid w:val="00A324E3"/>
    <w:rsid w:val="00A324FB"/>
    <w:rsid w:val="00A32567"/>
    <w:rsid w:val="00A32571"/>
    <w:rsid w:val="00A32582"/>
    <w:rsid w:val="00A325A3"/>
    <w:rsid w:val="00A325F8"/>
    <w:rsid w:val="00A3264E"/>
    <w:rsid w:val="00A3268E"/>
    <w:rsid w:val="00A32697"/>
    <w:rsid w:val="00A326C2"/>
    <w:rsid w:val="00A32732"/>
    <w:rsid w:val="00A32747"/>
    <w:rsid w:val="00A32750"/>
    <w:rsid w:val="00A32763"/>
    <w:rsid w:val="00A3277A"/>
    <w:rsid w:val="00A3277F"/>
    <w:rsid w:val="00A3279B"/>
    <w:rsid w:val="00A327D8"/>
    <w:rsid w:val="00A327EB"/>
    <w:rsid w:val="00A327FE"/>
    <w:rsid w:val="00A32828"/>
    <w:rsid w:val="00A3289A"/>
    <w:rsid w:val="00A3290D"/>
    <w:rsid w:val="00A32913"/>
    <w:rsid w:val="00A32954"/>
    <w:rsid w:val="00A3296A"/>
    <w:rsid w:val="00A32993"/>
    <w:rsid w:val="00A32A11"/>
    <w:rsid w:val="00A32A20"/>
    <w:rsid w:val="00A32A74"/>
    <w:rsid w:val="00A32A7C"/>
    <w:rsid w:val="00A32A86"/>
    <w:rsid w:val="00A32AE1"/>
    <w:rsid w:val="00A32AE9"/>
    <w:rsid w:val="00A32AED"/>
    <w:rsid w:val="00A32B20"/>
    <w:rsid w:val="00A32B40"/>
    <w:rsid w:val="00A32C0C"/>
    <w:rsid w:val="00A32C3B"/>
    <w:rsid w:val="00A32C3D"/>
    <w:rsid w:val="00A32C42"/>
    <w:rsid w:val="00A32C44"/>
    <w:rsid w:val="00A32C4E"/>
    <w:rsid w:val="00A32C5B"/>
    <w:rsid w:val="00A32C93"/>
    <w:rsid w:val="00A32CB2"/>
    <w:rsid w:val="00A32D4C"/>
    <w:rsid w:val="00A32D56"/>
    <w:rsid w:val="00A32D63"/>
    <w:rsid w:val="00A32D6D"/>
    <w:rsid w:val="00A32DFE"/>
    <w:rsid w:val="00A32E1D"/>
    <w:rsid w:val="00A32E32"/>
    <w:rsid w:val="00A32E47"/>
    <w:rsid w:val="00A32E99"/>
    <w:rsid w:val="00A32EB7"/>
    <w:rsid w:val="00A32ECA"/>
    <w:rsid w:val="00A32EDB"/>
    <w:rsid w:val="00A32EE6"/>
    <w:rsid w:val="00A32EFA"/>
    <w:rsid w:val="00A32F43"/>
    <w:rsid w:val="00A32FCF"/>
    <w:rsid w:val="00A33040"/>
    <w:rsid w:val="00A3306B"/>
    <w:rsid w:val="00A33070"/>
    <w:rsid w:val="00A3307B"/>
    <w:rsid w:val="00A330A1"/>
    <w:rsid w:val="00A330D0"/>
    <w:rsid w:val="00A330F7"/>
    <w:rsid w:val="00A33121"/>
    <w:rsid w:val="00A33149"/>
    <w:rsid w:val="00A33195"/>
    <w:rsid w:val="00A331B8"/>
    <w:rsid w:val="00A331D4"/>
    <w:rsid w:val="00A331E4"/>
    <w:rsid w:val="00A331F0"/>
    <w:rsid w:val="00A3329B"/>
    <w:rsid w:val="00A332C9"/>
    <w:rsid w:val="00A33348"/>
    <w:rsid w:val="00A333B1"/>
    <w:rsid w:val="00A333D2"/>
    <w:rsid w:val="00A33420"/>
    <w:rsid w:val="00A33458"/>
    <w:rsid w:val="00A33474"/>
    <w:rsid w:val="00A33496"/>
    <w:rsid w:val="00A3349D"/>
    <w:rsid w:val="00A33523"/>
    <w:rsid w:val="00A3355C"/>
    <w:rsid w:val="00A335CE"/>
    <w:rsid w:val="00A335E2"/>
    <w:rsid w:val="00A3364D"/>
    <w:rsid w:val="00A336A8"/>
    <w:rsid w:val="00A336B2"/>
    <w:rsid w:val="00A336E0"/>
    <w:rsid w:val="00A336FD"/>
    <w:rsid w:val="00A33702"/>
    <w:rsid w:val="00A3373E"/>
    <w:rsid w:val="00A33780"/>
    <w:rsid w:val="00A337A1"/>
    <w:rsid w:val="00A337C9"/>
    <w:rsid w:val="00A337E2"/>
    <w:rsid w:val="00A337E5"/>
    <w:rsid w:val="00A33820"/>
    <w:rsid w:val="00A3383D"/>
    <w:rsid w:val="00A33864"/>
    <w:rsid w:val="00A3388C"/>
    <w:rsid w:val="00A338A8"/>
    <w:rsid w:val="00A338CF"/>
    <w:rsid w:val="00A338E7"/>
    <w:rsid w:val="00A33925"/>
    <w:rsid w:val="00A3395F"/>
    <w:rsid w:val="00A33967"/>
    <w:rsid w:val="00A339BC"/>
    <w:rsid w:val="00A339C6"/>
    <w:rsid w:val="00A339CE"/>
    <w:rsid w:val="00A339FC"/>
    <w:rsid w:val="00A33A11"/>
    <w:rsid w:val="00A33A15"/>
    <w:rsid w:val="00A33A36"/>
    <w:rsid w:val="00A33A61"/>
    <w:rsid w:val="00A33A9A"/>
    <w:rsid w:val="00A33AC6"/>
    <w:rsid w:val="00A33AE3"/>
    <w:rsid w:val="00A33B0B"/>
    <w:rsid w:val="00A33B3A"/>
    <w:rsid w:val="00A33B7E"/>
    <w:rsid w:val="00A33BC2"/>
    <w:rsid w:val="00A33BC8"/>
    <w:rsid w:val="00A33BD6"/>
    <w:rsid w:val="00A33BF1"/>
    <w:rsid w:val="00A33BF3"/>
    <w:rsid w:val="00A33BFC"/>
    <w:rsid w:val="00A33BFF"/>
    <w:rsid w:val="00A33C05"/>
    <w:rsid w:val="00A33C5C"/>
    <w:rsid w:val="00A33C73"/>
    <w:rsid w:val="00A33CDF"/>
    <w:rsid w:val="00A33CF8"/>
    <w:rsid w:val="00A33D16"/>
    <w:rsid w:val="00A33D40"/>
    <w:rsid w:val="00A33DD4"/>
    <w:rsid w:val="00A33DEB"/>
    <w:rsid w:val="00A33E2D"/>
    <w:rsid w:val="00A33E36"/>
    <w:rsid w:val="00A33E3F"/>
    <w:rsid w:val="00A33E6F"/>
    <w:rsid w:val="00A33EAB"/>
    <w:rsid w:val="00A33EEC"/>
    <w:rsid w:val="00A33F27"/>
    <w:rsid w:val="00A33F90"/>
    <w:rsid w:val="00A33F9B"/>
    <w:rsid w:val="00A33FB4"/>
    <w:rsid w:val="00A33FCD"/>
    <w:rsid w:val="00A33FE4"/>
    <w:rsid w:val="00A33FFF"/>
    <w:rsid w:val="00A34005"/>
    <w:rsid w:val="00A34024"/>
    <w:rsid w:val="00A34054"/>
    <w:rsid w:val="00A340E5"/>
    <w:rsid w:val="00A340EE"/>
    <w:rsid w:val="00A340F0"/>
    <w:rsid w:val="00A340FB"/>
    <w:rsid w:val="00A3418F"/>
    <w:rsid w:val="00A341DF"/>
    <w:rsid w:val="00A34202"/>
    <w:rsid w:val="00A34225"/>
    <w:rsid w:val="00A3424A"/>
    <w:rsid w:val="00A34288"/>
    <w:rsid w:val="00A342A4"/>
    <w:rsid w:val="00A342BF"/>
    <w:rsid w:val="00A342DD"/>
    <w:rsid w:val="00A3430F"/>
    <w:rsid w:val="00A34310"/>
    <w:rsid w:val="00A343AE"/>
    <w:rsid w:val="00A343B5"/>
    <w:rsid w:val="00A343D7"/>
    <w:rsid w:val="00A343DB"/>
    <w:rsid w:val="00A3440E"/>
    <w:rsid w:val="00A3442A"/>
    <w:rsid w:val="00A344A0"/>
    <w:rsid w:val="00A344D0"/>
    <w:rsid w:val="00A344E8"/>
    <w:rsid w:val="00A344EF"/>
    <w:rsid w:val="00A3456D"/>
    <w:rsid w:val="00A3458A"/>
    <w:rsid w:val="00A3460E"/>
    <w:rsid w:val="00A3464B"/>
    <w:rsid w:val="00A34656"/>
    <w:rsid w:val="00A34677"/>
    <w:rsid w:val="00A3467F"/>
    <w:rsid w:val="00A346DD"/>
    <w:rsid w:val="00A346E2"/>
    <w:rsid w:val="00A346EF"/>
    <w:rsid w:val="00A34731"/>
    <w:rsid w:val="00A3476F"/>
    <w:rsid w:val="00A347A0"/>
    <w:rsid w:val="00A347B6"/>
    <w:rsid w:val="00A347C0"/>
    <w:rsid w:val="00A347CD"/>
    <w:rsid w:val="00A347D8"/>
    <w:rsid w:val="00A3481B"/>
    <w:rsid w:val="00A3484B"/>
    <w:rsid w:val="00A3488D"/>
    <w:rsid w:val="00A348B3"/>
    <w:rsid w:val="00A348FE"/>
    <w:rsid w:val="00A34907"/>
    <w:rsid w:val="00A34981"/>
    <w:rsid w:val="00A3499A"/>
    <w:rsid w:val="00A349F0"/>
    <w:rsid w:val="00A34A50"/>
    <w:rsid w:val="00A34A53"/>
    <w:rsid w:val="00A34A56"/>
    <w:rsid w:val="00A34A57"/>
    <w:rsid w:val="00A34A72"/>
    <w:rsid w:val="00A34A92"/>
    <w:rsid w:val="00A34AC4"/>
    <w:rsid w:val="00A34AF1"/>
    <w:rsid w:val="00A34B2A"/>
    <w:rsid w:val="00A34B4C"/>
    <w:rsid w:val="00A34B66"/>
    <w:rsid w:val="00A34B6C"/>
    <w:rsid w:val="00A34BA7"/>
    <w:rsid w:val="00A34BD4"/>
    <w:rsid w:val="00A34BD5"/>
    <w:rsid w:val="00A34C2F"/>
    <w:rsid w:val="00A34CC5"/>
    <w:rsid w:val="00A34D0A"/>
    <w:rsid w:val="00A34D26"/>
    <w:rsid w:val="00A34D3F"/>
    <w:rsid w:val="00A34D42"/>
    <w:rsid w:val="00A34D47"/>
    <w:rsid w:val="00A34DE3"/>
    <w:rsid w:val="00A34E34"/>
    <w:rsid w:val="00A34E89"/>
    <w:rsid w:val="00A34F4F"/>
    <w:rsid w:val="00A34FB9"/>
    <w:rsid w:val="00A34FBD"/>
    <w:rsid w:val="00A34FFC"/>
    <w:rsid w:val="00A35020"/>
    <w:rsid w:val="00A35027"/>
    <w:rsid w:val="00A35030"/>
    <w:rsid w:val="00A35059"/>
    <w:rsid w:val="00A3506F"/>
    <w:rsid w:val="00A35086"/>
    <w:rsid w:val="00A350E2"/>
    <w:rsid w:val="00A350EB"/>
    <w:rsid w:val="00A3516A"/>
    <w:rsid w:val="00A351CD"/>
    <w:rsid w:val="00A35229"/>
    <w:rsid w:val="00A35235"/>
    <w:rsid w:val="00A35359"/>
    <w:rsid w:val="00A35369"/>
    <w:rsid w:val="00A3537C"/>
    <w:rsid w:val="00A353EC"/>
    <w:rsid w:val="00A3541B"/>
    <w:rsid w:val="00A3543C"/>
    <w:rsid w:val="00A3546F"/>
    <w:rsid w:val="00A354A5"/>
    <w:rsid w:val="00A354D8"/>
    <w:rsid w:val="00A35505"/>
    <w:rsid w:val="00A3554D"/>
    <w:rsid w:val="00A35603"/>
    <w:rsid w:val="00A35620"/>
    <w:rsid w:val="00A35624"/>
    <w:rsid w:val="00A3564E"/>
    <w:rsid w:val="00A35692"/>
    <w:rsid w:val="00A356B5"/>
    <w:rsid w:val="00A35755"/>
    <w:rsid w:val="00A357F6"/>
    <w:rsid w:val="00A35834"/>
    <w:rsid w:val="00A35835"/>
    <w:rsid w:val="00A35856"/>
    <w:rsid w:val="00A35873"/>
    <w:rsid w:val="00A35884"/>
    <w:rsid w:val="00A3588B"/>
    <w:rsid w:val="00A3588F"/>
    <w:rsid w:val="00A358CF"/>
    <w:rsid w:val="00A358DA"/>
    <w:rsid w:val="00A35949"/>
    <w:rsid w:val="00A35962"/>
    <w:rsid w:val="00A3596A"/>
    <w:rsid w:val="00A359E5"/>
    <w:rsid w:val="00A359EF"/>
    <w:rsid w:val="00A35A04"/>
    <w:rsid w:val="00A35A38"/>
    <w:rsid w:val="00A35A53"/>
    <w:rsid w:val="00A35A6C"/>
    <w:rsid w:val="00A35A9D"/>
    <w:rsid w:val="00A35ADA"/>
    <w:rsid w:val="00A35B35"/>
    <w:rsid w:val="00A35B5A"/>
    <w:rsid w:val="00A35BC5"/>
    <w:rsid w:val="00A35BDC"/>
    <w:rsid w:val="00A35BF7"/>
    <w:rsid w:val="00A35C24"/>
    <w:rsid w:val="00A35C2A"/>
    <w:rsid w:val="00A35C5C"/>
    <w:rsid w:val="00A35C89"/>
    <w:rsid w:val="00A35CB0"/>
    <w:rsid w:val="00A35CD4"/>
    <w:rsid w:val="00A35CE2"/>
    <w:rsid w:val="00A35D13"/>
    <w:rsid w:val="00A35D15"/>
    <w:rsid w:val="00A35D2A"/>
    <w:rsid w:val="00A35D2E"/>
    <w:rsid w:val="00A35DF8"/>
    <w:rsid w:val="00A35E0A"/>
    <w:rsid w:val="00A35E34"/>
    <w:rsid w:val="00A35F62"/>
    <w:rsid w:val="00A35F79"/>
    <w:rsid w:val="00A35FA6"/>
    <w:rsid w:val="00A35FB9"/>
    <w:rsid w:val="00A36002"/>
    <w:rsid w:val="00A36005"/>
    <w:rsid w:val="00A36014"/>
    <w:rsid w:val="00A36085"/>
    <w:rsid w:val="00A360AA"/>
    <w:rsid w:val="00A360C4"/>
    <w:rsid w:val="00A360D5"/>
    <w:rsid w:val="00A360DA"/>
    <w:rsid w:val="00A3615A"/>
    <w:rsid w:val="00A361B3"/>
    <w:rsid w:val="00A361C7"/>
    <w:rsid w:val="00A36204"/>
    <w:rsid w:val="00A3623B"/>
    <w:rsid w:val="00A36249"/>
    <w:rsid w:val="00A3624F"/>
    <w:rsid w:val="00A36295"/>
    <w:rsid w:val="00A3631B"/>
    <w:rsid w:val="00A36382"/>
    <w:rsid w:val="00A36393"/>
    <w:rsid w:val="00A363ED"/>
    <w:rsid w:val="00A363F5"/>
    <w:rsid w:val="00A36431"/>
    <w:rsid w:val="00A36450"/>
    <w:rsid w:val="00A36454"/>
    <w:rsid w:val="00A36468"/>
    <w:rsid w:val="00A36485"/>
    <w:rsid w:val="00A364B7"/>
    <w:rsid w:val="00A36572"/>
    <w:rsid w:val="00A36583"/>
    <w:rsid w:val="00A36616"/>
    <w:rsid w:val="00A3663D"/>
    <w:rsid w:val="00A36660"/>
    <w:rsid w:val="00A3666F"/>
    <w:rsid w:val="00A366C1"/>
    <w:rsid w:val="00A36735"/>
    <w:rsid w:val="00A3674A"/>
    <w:rsid w:val="00A36779"/>
    <w:rsid w:val="00A36782"/>
    <w:rsid w:val="00A367B8"/>
    <w:rsid w:val="00A367C3"/>
    <w:rsid w:val="00A367CB"/>
    <w:rsid w:val="00A3681B"/>
    <w:rsid w:val="00A36869"/>
    <w:rsid w:val="00A36896"/>
    <w:rsid w:val="00A36897"/>
    <w:rsid w:val="00A368ED"/>
    <w:rsid w:val="00A369A8"/>
    <w:rsid w:val="00A369E1"/>
    <w:rsid w:val="00A36A83"/>
    <w:rsid w:val="00A36AA5"/>
    <w:rsid w:val="00A36AE3"/>
    <w:rsid w:val="00A36AF7"/>
    <w:rsid w:val="00A36B11"/>
    <w:rsid w:val="00A36B41"/>
    <w:rsid w:val="00A36B4D"/>
    <w:rsid w:val="00A36B52"/>
    <w:rsid w:val="00A36B57"/>
    <w:rsid w:val="00A36B95"/>
    <w:rsid w:val="00A36BA5"/>
    <w:rsid w:val="00A36BAF"/>
    <w:rsid w:val="00A36BF4"/>
    <w:rsid w:val="00A36C2E"/>
    <w:rsid w:val="00A36C82"/>
    <w:rsid w:val="00A36C87"/>
    <w:rsid w:val="00A36CC0"/>
    <w:rsid w:val="00A36CC1"/>
    <w:rsid w:val="00A36CE0"/>
    <w:rsid w:val="00A36CF4"/>
    <w:rsid w:val="00A36D02"/>
    <w:rsid w:val="00A36D09"/>
    <w:rsid w:val="00A36D0C"/>
    <w:rsid w:val="00A36D51"/>
    <w:rsid w:val="00A36D85"/>
    <w:rsid w:val="00A36DA4"/>
    <w:rsid w:val="00A36DB2"/>
    <w:rsid w:val="00A36DB5"/>
    <w:rsid w:val="00A36DCC"/>
    <w:rsid w:val="00A36E22"/>
    <w:rsid w:val="00A36E4E"/>
    <w:rsid w:val="00A36E73"/>
    <w:rsid w:val="00A36E7D"/>
    <w:rsid w:val="00A36E91"/>
    <w:rsid w:val="00A36E94"/>
    <w:rsid w:val="00A36E97"/>
    <w:rsid w:val="00A36EA5"/>
    <w:rsid w:val="00A36EBD"/>
    <w:rsid w:val="00A36F23"/>
    <w:rsid w:val="00A36F53"/>
    <w:rsid w:val="00A36F55"/>
    <w:rsid w:val="00A36F66"/>
    <w:rsid w:val="00A36F83"/>
    <w:rsid w:val="00A36FA0"/>
    <w:rsid w:val="00A36FC7"/>
    <w:rsid w:val="00A36FF8"/>
    <w:rsid w:val="00A37019"/>
    <w:rsid w:val="00A37055"/>
    <w:rsid w:val="00A37068"/>
    <w:rsid w:val="00A37086"/>
    <w:rsid w:val="00A370E9"/>
    <w:rsid w:val="00A37102"/>
    <w:rsid w:val="00A37194"/>
    <w:rsid w:val="00A37195"/>
    <w:rsid w:val="00A371B0"/>
    <w:rsid w:val="00A371BE"/>
    <w:rsid w:val="00A3725A"/>
    <w:rsid w:val="00A372E0"/>
    <w:rsid w:val="00A372FD"/>
    <w:rsid w:val="00A372FF"/>
    <w:rsid w:val="00A37333"/>
    <w:rsid w:val="00A37338"/>
    <w:rsid w:val="00A3735C"/>
    <w:rsid w:val="00A37364"/>
    <w:rsid w:val="00A37376"/>
    <w:rsid w:val="00A3737A"/>
    <w:rsid w:val="00A3739A"/>
    <w:rsid w:val="00A3739F"/>
    <w:rsid w:val="00A373C5"/>
    <w:rsid w:val="00A37400"/>
    <w:rsid w:val="00A3742F"/>
    <w:rsid w:val="00A37435"/>
    <w:rsid w:val="00A37447"/>
    <w:rsid w:val="00A37452"/>
    <w:rsid w:val="00A37456"/>
    <w:rsid w:val="00A3746A"/>
    <w:rsid w:val="00A37484"/>
    <w:rsid w:val="00A3748D"/>
    <w:rsid w:val="00A37492"/>
    <w:rsid w:val="00A3749B"/>
    <w:rsid w:val="00A37540"/>
    <w:rsid w:val="00A37543"/>
    <w:rsid w:val="00A3754F"/>
    <w:rsid w:val="00A3757D"/>
    <w:rsid w:val="00A3767C"/>
    <w:rsid w:val="00A3769F"/>
    <w:rsid w:val="00A376B2"/>
    <w:rsid w:val="00A376EE"/>
    <w:rsid w:val="00A37703"/>
    <w:rsid w:val="00A37727"/>
    <w:rsid w:val="00A37740"/>
    <w:rsid w:val="00A37753"/>
    <w:rsid w:val="00A37756"/>
    <w:rsid w:val="00A37812"/>
    <w:rsid w:val="00A3781A"/>
    <w:rsid w:val="00A37848"/>
    <w:rsid w:val="00A37853"/>
    <w:rsid w:val="00A37895"/>
    <w:rsid w:val="00A378D8"/>
    <w:rsid w:val="00A378EE"/>
    <w:rsid w:val="00A37916"/>
    <w:rsid w:val="00A3792D"/>
    <w:rsid w:val="00A37962"/>
    <w:rsid w:val="00A3797A"/>
    <w:rsid w:val="00A379B9"/>
    <w:rsid w:val="00A379C2"/>
    <w:rsid w:val="00A379C8"/>
    <w:rsid w:val="00A379D1"/>
    <w:rsid w:val="00A37A0B"/>
    <w:rsid w:val="00A37A49"/>
    <w:rsid w:val="00A37AA6"/>
    <w:rsid w:val="00A37B00"/>
    <w:rsid w:val="00A37BA9"/>
    <w:rsid w:val="00A37BBD"/>
    <w:rsid w:val="00A37BC9"/>
    <w:rsid w:val="00A37C1B"/>
    <w:rsid w:val="00A37C6A"/>
    <w:rsid w:val="00A37C74"/>
    <w:rsid w:val="00A37CC4"/>
    <w:rsid w:val="00A37CFB"/>
    <w:rsid w:val="00A37D23"/>
    <w:rsid w:val="00A37D2E"/>
    <w:rsid w:val="00A37D8A"/>
    <w:rsid w:val="00A37D97"/>
    <w:rsid w:val="00A37D9A"/>
    <w:rsid w:val="00A37DAB"/>
    <w:rsid w:val="00A37DC0"/>
    <w:rsid w:val="00A37DE8"/>
    <w:rsid w:val="00A37DE9"/>
    <w:rsid w:val="00A37DEF"/>
    <w:rsid w:val="00A37E7B"/>
    <w:rsid w:val="00A37E7C"/>
    <w:rsid w:val="00A37E83"/>
    <w:rsid w:val="00A37EB1"/>
    <w:rsid w:val="00A37EBA"/>
    <w:rsid w:val="00A37EF0"/>
    <w:rsid w:val="00A37EF2"/>
    <w:rsid w:val="00A37EFB"/>
    <w:rsid w:val="00A37F55"/>
    <w:rsid w:val="00A37F72"/>
    <w:rsid w:val="00A37FA2"/>
    <w:rsid w:val="00A37FB1"/>
    <w:rsid w:val="00A37FB4"/>
    <w:rsid w:val="00A37FF5"/>
    <w:rsid w:val="00A39DB9"/>
    <w:rsid w:val="00A39F3A"/>
    <w:rsid w:val="00A3AE8E"/>
    <w:rsid w:val="00A4001C"/>
    <w:rsid w:val="00A40032"/>
    <w:rsid w:val="00A4006B"/>
    <w:rsid w:val="00A400D0"/>
    <w:rsid w:val="00A400E4"/>
    <w:rsid w:val="00A400F1"/>
    <w:rsid w:val="00A4010D"/>
    <w:rsid w:val="00A4019C"/>
    <w:rsid w:val="00A401B3"/>
    <w:rsid w:val="00A40255"/>
    <w:rsid w:val="00A4028B"/>
    <w:rsid w:val="00A402F1"/>
    <w:rsid w:val="00A40308"/>
    <w:rsid w:val="00A4030F"/>
    <w:rsid w:val="00A40316"/>
    <w:rsid w:val="00A4032D"/>
    <w:rsid w:val="00A4033E"/>
    <w:rsid w:val="00A40367"/>
    <w:rsid w:val="00A40385"/>
    <w:rsid w:val="00A4043B"/>
    <w:rsid w:val="00A40475"/>
    <w:rsid w:val="00A4047C"/>
    <w:rsid w:val="00A40482"/>
    <w:rsid w:val="00A40486"/>
    <w:rsid w:val="00A40494"/>
    <w:rsid w:val="00A404B9"/>
    <w:rsid w:val="00A4052B"/>
    <w:rsid w:val="00A4052E"/>
    <w:rsid w:val="00A4055D"/>
    <w:rsid w:val="00A40583"/>
    <w:rsid w:val="00A40597"/>
    <w:rsid w:val="00A40605"/>
    <w:rsid w:val="00A40608"/>
    <w:rsid w:val="00A4063A"/>
    <w:rsid w:val="00A40658"/>
    <w:rsid w:val="00A4065D"/>
    <w:rsid w:val="00A4067A"/>
    <w:rsid w:val="00A406B3"/>
    <w:rsid w:val="00A406E0"/>
    <w:rsid w:val="00A4072F"/>
    <w:rsid w:val="00A40778"/>
    <w:rsid w:val="00A40785"/>
    <w:rsid w:val="00A4079B"/>
    <w:rsid w:val="00A40849"/>
    <w:rsid w:val="00A4088B"/>
    <w:rsid w:val="00A40892"/>
    <w:rsid w:val="00A4089F"/>
    <w:rsid w:val="00A408CA"/>
    <w:rsid w:val="00A40948"/>
    <w:rsid w:val="00A4094A"/>
    <w:rsid w:val="00A40951"/>
    <w:rsid w:val="00A4096D"/>
    <w:rsid w:val="00A40972"/>
    <w:rsid w:val="00A4097D"/>
    <w:rsid w:val="00A40990"/>
    <w:rsid w:val="00A409B6"/>
    <w:rsid w:val="00A409C6"/>
    <w:rsid w:val="00A409C8"/>
    <w:rsid w:val="00A40A10"/>
    <w:rsid w:val="00A40A2C"/>
    <w:rsid w:val="00A40A55"/>
    <w:rsid w:val="00A40A78"/>
    <w:rsid w:val="00A40AAC"/>
    <w:rsid w:val="00A40AC4"/>
    <w:rsid w:val="00A40AC6"/>
    <w:rsid w:val="00A40AE8"/>
    <w:rsid w:val="00A40B00"/>
    <w:rsid w:val="00A40B35"/>
    <w:rsid w:val="00A40B8C"/>
    <w:rsid w:val="00A40B99"/>
    <w:rsid w:val="00A40BC1"/>
    <w:rsid w:val="00A40BD7"/>
    <w:rsid w:val="00A40BE6"/>
    <w:rsid w:val="00A40C06"/>
    <w:rsid w:val="00A40C19"/>
    <w:rsid w:val="00A40C1F"/>
    <w:rsid w:val="00A40C27"/>
    <w:rsid w:val="00A40C39"/>
    <w:rsid w:val="00A40C41"/>
    <w:rsid w:val="00A40C42"/>
    <w:rsid w:val="00A40C7A"/>
    <w:rsid w:val="00A40CA4"/>
    <w:rsid w:val="00A40CBF"/>
    <w:rsid w:val="00A40CC7"/>
    <w:rsid w:val="00A40CCB"/>
    <w:rsid w:val="00A40CD3"/>
    <w:rsid w:val="00A40CD7"/>
    <w:rsid w:val="00A40D16"/>
    <w:rsid w:val="00A40D47"/>
    <w:rsid w:val="00A40D65"/>
    <w:rsid w:val="00A40D97"/>
    <w:rsid w:val="00A40DA5"/>
    <w:rsid w:val="00A40E07"/>
    <w:rsid w:val="00A40E6C"/>
    <w:rsid w:val="00A40EA7"/>
    <w:rsid w:val="00A40EB8"/>
    <w:rsid w:val="00A40EE7"/>
    <w:rsid w:val="00A40EE8"/>
    <w:rsid w:val="00A40F55"/>
    <w:rsid w:val="00A40F76"/>
    <w:rsid w:val="00A40FAD"/>
    <w:rsid w:val="00A40FD1"/>
    <w:rsid w:val="00A40FEB"/>
    <w:rsid w:val="00A41040"/>
    <w:rsid w:val="00A41080"/>
    <w:rsid w:val="00A41089"/>
    <w:rsid w:val="00A4108D"/>
    <w:rsid w:val="00A410BD"/>
    <w:rsid w:val="00A410DE"/>
    <w:rsid w:val="00A410E8"/>
    <w:rsid w:val="00A410E9"/>
    <w:rsid w:val="00A410F1"/>
    <w:rsid w:val="00A41100"/>
    <w:rsid w:val="00A41171"/>
    <w:rsid w:val="00A41178"/>
    <w:rsid w:val="00A411A7"/>
    <w:rsid w:val="00A411AB"/>
    <w:rsid w:val="00A411B9"/>
    <w:rsid w:val="00A411C0"/>
    <w:rsid w:val="00A411CD"/>
    <w:rsid w:val="00A411DB"/>
    <w:rsid w:val="00A411E3"/>
    <w:rsid w:val="00A4127B"/>
    <w:rsid w:val="00A41288"/>
    <w:rsid w:val="00A412B3"/>
    <w:rsid w:val="00A41329"/>
    <w:rsid w:val="00A41341"/>
    <w:rsid w:val="00A41350"/>
    <w:rsid w:val="00A4137F"/>
    <w:rsid w:val="00A41380"/>
    <w:rsid w:val="00A41406"/>
    <w:rsid w:val="00A41407"/>
    <w:rsid w:val="00A41413"/>
    <w:rsid w:val="00A41420"/>
    <w:rsid w:val="00A4143B"/>
    <w:rsid w:val="00A41450"/>
    <w:rsid w:val="00A41466"/>
    <w:rsid w:val="00A4146B"/>
    <w:rsid w:val="00A414A0"/>
    <w:rsid w:val="00A41519"/>
    <w:rsid w:val="00A4152D"/>
    <w:rsid w:val="00A41591"/>
    <w:rsid w:val="00A415A6"/>
    <w:rsid w:val="00A415AA"/>
    <w:rsid w:val="00A415C2"/>
    <w:rsid w:val="00A415D3"/>
    <w:rsid w:val="00A415D5"/>
    <w:rsid w:val="00A4160A"/>
    <w:rsid w:val="00A41660"/>
    <w:rsid w:val="00A416B5"/>
    <w:rsid w:val="00A416D0"/>
    <w:rsid w:val="00A416D8"/>
    <w:rsid w:val="00A416EB"/>
    <w:rsid w:val="00A41708"/>
    <w:rsid w:val="00A41717"/>
    <w:rsid w:val="00A41746"/>
    <w:rsid w:val="00A4178F"/>
    <w:rsid w:val="00A417B2"/>
    <w:rsid w:val="00A417D6"/>
    <w:rsid w:val="00A41808"/>
    <w:rsid w:val="00A41812"/>
    <w:rsid w:val="00A4182F"/>
    <w:rsid w:val="00A41853"/>
    <w:rsid w:val="00A418FC"/>
    <w:rsid w:val="00A41948"/>
    <w:rsid w:val="00A4194E"/>
    <w:rsid w:val="00A419EE"/>
    <w:rsid w:val="00A41A32"/>
    <w:rsid w:val="00A41A40"/>
    <w:rsid w:val="00A41A71"/>
    <w:rsid w:val="00A41A88"/>
    <w:rsid w:val="00A41A97"/>
    <w:rsid w:val="00A41AE7"/>
    <w:rsid w:val="00A41AFB"/>
    <w:rsid w:val="00A41B31"/>
    <w:rsid w:val="00A41B39"/>
    <w:rsid w:val="00A41C44"/>
    <w:rsid w:val="00A41CE7"/>
    <w:rsid w:val="00A41CED"/>
    <w:rsid w:val="00A41D0C"/>
    <w:rsid w:val="00A41D20"/>
    <w:rsid w:val="00A41D39"/>
    <w:rsid w:val="00A41D4C"/>
    <w:rsid w:val="00A41D4F"/>
    <w:rsid w:val="00A41D7F"/>
    <w:rsid w:val="00A41D9D"/>
    <w:rsid w:val="00A41E12"/>
    <w:rsid w:val="00A41E46"/>
    <w:rsid w:val="00A41E58"/>
    <w:rsid w:val="00A41F3B"/>
    <w:rsid w:val="00A41F5F"/>
    <w:rsid w:val="00A41FCC"/>
    <w:rsid w:val="00A41FD8"/>
    <w:rsid w:val="00A42009"/>
    <w:rsid w:val="00A4201D"/>
    <w:rsid w:val="00A4203C"/>
    <w:rsid w:val="00A42061"/>
    <w:rsid w:val="00A42082"/>
    <w:rsid w:val="00A42100"/>
    <w:rsid w:val="00A42119"/>
    <w:rsid w:val="00A4213C"/>
    <w:rsid w:val="00A421B8"/>
    <w:rsid w:val="00A421BC"/>
    <w:rsid w:val="00A421CD"/>
    <w:rsid w:val="00A421F6"/>
    <w:rsid w:val="00A4220D"/>
    <w:rsid w:val="00A42232"/>
    <w:rsid w:val="00A4225D"/>
    <w:rsid w:val="00A422BB"/>
    <w:rsid w:val="00A422EB"/>
    <w:rsid w:val="00A4233A"/>
    <w:rsid w:val="00A42355"/>
    <w:rsid w:val="00A42377"/>
    <w:rsid w:val="00A42378"/>
    <w:rsid w:val="00A4237A"/>
    <w:rsid w:val="00A4238B"/>
    <w:rsid w:val="00A423C4"/>
    <w:rsid w:val="00A423DB"/>
    <w:rsid w:val="00A4243D"/>
    <w:rsid w:val="00A42469"/>
    <w:rsid w:val="00A424A8"/>
    <w:rsid w:val="00A424DE"/>
    <w:rsid w:val="00A4250E"/>
    <w:rsid w:val="00A42541"/>
    <w:rsid w:val="00A42542"/>
    <w:rsid w:val="00A425C5"/>
    <w:rsid w:val="00A42633"/>
    <w:rsid w:val="00A42693"/>
    <w:rsid w:val="00A42764"/>
    <w:rsid w:val="00A4277B"/>
    <w:rsid w:val="00A427F4"/>
    <w:rsid w:val="00A4280A"/>
    <w:rsid w:val="00A42853"/>
    <w:rsid w:val="00A42867"/>
    <w:rsid w:val="00A4288B"/>
    <w:rsid w:val="00A428B9"/>
    <w:rsid w:val="00A428BA"/>
    <w:rsid w:val="00A428EE"/>
    <w:rsid w:val="00A428FD"/>
    <w:rsid w:val="00A42907"/>
    <w:rsid w:val="00A4293F"/>
    <w:rsid w:val="00A42978"/>
    <w:rsid w:val="00A42986"/>
    <w:rsid w:val="00A4299E"/>
    <w:rsid w:val="00A429A7"/>
    <w:rsid w:val="00A429B6"/>
    <w:rsid w:val="00A429CA"/>
    <w:rsid w:val="00A429E9"/>
    <w:rsid w:val="00A42A0F"/>
    <w:rsid w:val="00A42A28"/>
    <w:rsid w:val="00A42A7D"/>
    <w:rsid w:val="00A42AA3"/>
    <w:rsid w:val="00A42AE0"/>
    <w:rsid w:val="00A42AE1"/>
    <w:rsid w:val="00A42AEB"/>
    <w:rsid w:val="00A42B63"/>
    <w:rsid w:val="00A42BA9"/>
    <w:rsid w:val="00A42BC3"/>
    <w:rsid w:val="00A42C04"/>
    <w:rsid w:val="00A42C05"/>
    <w:rsid w:val="00A42C57"/>
    <w:rsid w:val="00A42CB5"/>
    <w:rsid w:val="00A42CC4"/>
    <w:rsid w:val="00A42CCA"/>
    <w:rsid w:val="00A42CD1"/>
    <w:rsid w:val="00A42D05"/>
    <w:rsid w:val="00A42D0D"/>
    <w:rsid w:val="00A42D3C"/>
    <w:rsid w:val="00A42D42"/>
    <w:rsid w:val="00A42D62"/>
    <w:rsid w:val="00A42DCC"/>
    <w:rsid w:val="00A42DE1"/>
    <w:rsid w:val="00A42E38"/>
    <w:rsid w:val="00A42E3D"/>
    <w:rsid w:val="00A42E49"/>
    <w:rsid w:val="00A42E57"/>
    <w:rsid w:val="00A42E5C"/>
    <w:rsid w:val="00A42EA3"/>
    <w:rsid w:val="00A42EC5"/>
    <w:rsid w:val="00A42EEE"/>
    <w:rsid w:val="00A42F56"/>
    <w:rsid w:val="00A42F58"/>
    <w:rsid w:val="00A42F67"/>
    <w:rsid w:val="00A42F9D"/>
    <w:rsid w:val="00A42FC1"/>
    <w:rsid w:val="00A42FCE"/>
    <w:rsid w:val="00A42FD3"/>
    <w:rsid w:val="00A42FF2"/>
    <w:rsid w:val="00A43064"/>
    <w:rsid w:val="00A43070"/>
    <w:rsid w:val="00A430BA"/>
    <w:rsid w:val="00A430DB"/>
    <w:rsid w:val="00A430E0"/>
    <w:rsid w:val="00A43147"/>
    <w:rsid w:val="00A431CD"/>
    <w:rsid w:val="00A431FB"/>
    <w:rsid w:val="00A43203"/>
    <w:rsid w:val="00A4324B"/>
    <w:rsid w:val="00A4324C"/>
    <w:rsid w:val="00A432A8"/>
    <w:rsid w:val="00A432AF"/>
    <w:rsid w:val="00A432CA"/>
    <w:rsid w:val="00A432F3"/>
    <w:rsid w:val="00A43369"/>
    <w:rsid w:val="00A43377"/>
    <w:rsid w:val="00A433A2"/>
    <w:rsid w:val="00A433D3"/>
    <w:rsid w:val="00A433E6"/>
    <w:rsid w:val="00A43433"/>
    <w:rsid w:val="00A4344C"/>
    <w:rsid w:val="00A43476"/>
    <w:rsid w:val="00A434A4"/>
    <w:rsid w:val="00A434BC"/>
    <w:rsid w:val="00A434C9"/>
    <w:rsid w:val="00A434E5"/>
    <w:rsid w:val="00A43519"/>
    <w:rsid w:val="00A43542"/>
    <w:rsid w:val="00A43574"/>
    <w:rsid w:val="00A43581"/>
    <w:rsid w:val="00A435A2"/>
    <w:rsid w:val="00A435E8"/>
    <w:rsid w:val="00A4360C"/>
    <w:rsid w:val="00A4360E"/>
    <w:rsid w:val="00A43636"/>
    <w:rsid w:val="00A43657"/>
    <w:rsid w:val="00A43680"/>
    <w:rsid w:val="00A436B1"/>
    <w:rsid w:val="00A436BE"/>
    <w:rsid w:val="00A436D5"/>
    <w:rsid w:val="00A436FB"/>
    <w:rsid w:val="00A43708"/>
    <w:rsid w:val="00A43714"/>
    <w:rsid w:val="00A43724"/>
    <w:rsid w:val="00A43729"/>
    <w:rsid w:val="00A4374B"/>
    <w:rsid w:val="00A4377E"/>
    <w:rsid w:val="00A43799"/>
    <w:rsid w:val="00A437B8"/>
    <w:rsid w:val="00A43833"/>
    <w:rsid w:val="00A4384D"/>
    <w:rsid w:val="00A43851"/>
    <w:rsid w:val="00A4389B"/>
    <w:rsid w:val="00A438A9"/>
    <w:rsid w:val="00A43930"/>
    <w:rsid w:val="00A43933"/>
    <w:rsid w:val="00A43977"/>
    <w:rsid w:val="00A4397F"/>
    <w:rsid w:val="00A439E9"/>
    <w:rsid w:val="00A43A05"/>
    <w:rsid w:val="00A43A0F"/>
    <w:rsid w:val="00A43A1F"/>
    <w:rsid w:val="00A43A48"/>
    <w:rsid w:val="00A43A61"/>
    <w:rsid w:val="00A43AC4"/>
    <w:rsid w:val="00A43ACC"/>
    <w:rsid w:val="00A43AEB"/>
    <w:rsid w:val="00A43B0D"/>
    <w:rsid w:val="00A43B7E"/>
    <w:rsid w:val="00A43B80"/>
    <w:rsid w:val="00A43BB9"/>
    <w:rsid w:val="00A43BED"/>
    <w:rsid w:val="00A43BEF"/>
    <w:rsid w:val="00A43C59"/>
    <w:rsid w:val="00A43C5B"/>
    <w:rsid w:val="00A43C5D"/>
    <w:rsid w:val="00A43D34"/>
    <w:rsid w:val="00A43DCC"/>
    <w:rsid w:val="00A43DEB"/>
    <w:rsid w:val="00A43E00"/>
    <w:rsid w:val="00A43E02"/>
    <w:rsid w:val="00A43E0D"/>
    <w:rsid w:val="00A43E43"/>
    <w:rsid w:val="00A43E48"/>
    <w:rsid w:val="00A43E73"/>
    <w:rsid w:val="00A43E88"/>
    <w:rsid w:val="00A43EA9"/>
    <w:rsid w:val="00A43EB9"/>
    <w:rsid w:val="00A43EC4"/>
    <w:rsid w:val="00A43EC8"/>
    <w:rsid w:val="00A43ECB"/>
    <w:rsid w:val="00A43EE4"/>
    <w:rsid w:val="00A43F08"/>
    <w:rsid w:val="00A43F60"/>
    <w:rsid w:val="00A43F90"/>
    <w:rsid w:val="00A43FB0"/>
    <w:rsid w:val="00A43FCD"/>
    <w:rsid w:val="00A43FD9"/>
    <w:rsid w:val="00A43FDB"/>
    <w:rsid w:val="00A43FFE"/>
    <w:rsid w:val="00A44003"/>
    <w:rsid w:val="00A44004"/>
    <w:rsid w:val="00A4407B"/>
    <w:rsid w:val="00A4409C"/>
    <w:rsid w:val="00A440B8"/>
    <w:rsid w:val="00A440CB"/>
    <w:rsid w:val="00A440CC"/>
    <w:rsid w:val="00A440DB"/>
    <w:rsid w:val="00A440DD"/>
    <w:rsid w:val="00A44139"/>
    <w:rsid w:val="00A44155"/>
    <w:rsid w:val="00A44181"/>
    <w:rsid w:val="00A4418E"/>
    <w:rsid w:val="00A441A5"/>
    <w:rsid w:val="00A441F3"/>
    <w:rsid w:val="00A4422A"/>
    <w:rsid w:val="00A442AF"/>
    <w:rsid w:val="00A442B8"/>
    <w:rsid w:val="00A442DE"/>
    <w:rsid w:val="00A44321"/>
    <w:rsid w:val="00A44357"/>
    <w:rsid w:val="00A443B7"/>
    <w:rsid w:val="00A44413"/>
    <w:rsid w:val="00A444B5"/>
    <w:rsid w:val="00A444D0"/>
    <w:rsid w:val="00A4457C"/>
    <w:rsid w:val="00A44595"/>
    <w:rsid w:val="00A4459E"/>
    <w:rsid w:val="00A445B8"/>
    <w:rsid w:val="00A445D7"/>
    <w:rsid w:val="00A445E7"/>
    <w:rsid w:val="00A4462D"/>
    <w:rsid w:val="00A44666"/>
    <w:rsid w:val="00A44694"/>
    <w:rsid w:val="00A446A8"/>
    <w:rsid w:val="00A446D5"/>
    <w:rsid w:val="00A446E8"/>
    <w:rsid w:val="00A446EE"/>
    <w:rsid w:val="00A446F0"/>
    <w:rsid w:val="00A44702"/>
    <w:rsid w:val="00A44711"/>
    <w:rsid w:val="00A44741"/>
    <w:rsid w:val="00A44749"/>
    <w:rsid w:val="00A44793"/>
    <w:rsid w:val="00A447E1"/>
    <w:rsid w:val="00A44801"/>
    <w:rsid w:val="00A44814"/>
    <w:rsid w:val="00A44837"/>
    <w:rsid w:val="00A4483C"/>
    <w:rsid w:val="00A44844"/>
    <w:rsid w:val="00A448A1"/>
    <w:rsid w:val="00A448BB"/>
    <w:rsid w:val="00A448CF"/>
    <w:rsid w:val="00A44910"/>
    <w:rsid w:val="00A44922"/>
    <w:rsid w:val="00A4493C"/>
    <w:rsid w:val="00A4494B"/>
    <w:rsid w:val="00A44951"/>
    <w:rsid w:val="00A44954"/>
    <w:rsid w:val="00A449BF"/>
    <w:rsid w:val="00A449F7"/>
    <w:rsid w:val="00A449FC"/>
    <w:rsid w:val="00A44A34"/>
    <w:rsid w:val="00A44A59"/>
    <w:rsid w:val="00A44AAB"/>
    <w:rsid w:val="00A44AB5"/>
    <w:rsid w:val="00A44ACA"/>
    <w:rsid w:val="00A44AEE"/>
    <w:rsid w:val="00A44BF9"/>
    <w:rsid w:val="00A44C11"/>
    <w:rsid w:val="00A44C12"/>
    <w:rsid w:val="00A44D62"/>
    <w:rsid w:val="00A44D8D"/>
    <w:rsid w:val="00A44DD3"/>
    <w:rsid w:val="00A44DED"/>
    <w:rsid w:val="00A44E01"/>
    <w:rsid w:val="00A44E8A"/>
    <w:rsid w:val="00A44E9F"/>
    <w:rsid w:val="00A44EDA"/>
    <w:rsid w:val="00A44F10"/>
    <w:rsid w:val="00A44F19"/>
    <w:rsid w:val="00A44F25"/>
    <w:rsid w:val="00A44F7B"/>
    <w:rsid w:val="00A44FEE"/>
    <w:rsid w:val="00A45015"/>
    <w:rsid w:val="00A4501A"/>
    <w:rsid w:val="00A45044"/>
    <w:rsid w:val="00A45064"/>
    <w:rsid w:val="00A450A0"/>
    <w:rsid w:val="00A45106"/>
    <w:rsid w:val="00A45187"/>
    <w:rsid w:val="00A4519B"/>
    <w:rsid w:val="00A451D2"/>
    <w:rsid w:val="00A451E9"/>
    <w:rsid w:val="00A451F1"/>
    <w:rsid w:val="00A4521A"/>
    <w:rsid w:val="00A45242"/>
    <w:rsid w:val="00A4524B"/>
    <w:rsid w:val="00A45259"/>
    <w:rsid w:val="00A45271"/>
    <w:rsid w:val="00A452BB"/>
    <w:rsid w:val="00A452E2"/>
    <w:rsid w:val="00A45318"/>
    <w:rsid w:val="00A4532F"/>
    <w:rsid w:val="00A4537F"/>
    <w:rsid w:val="00A45423"/>
    <w:rsid w:val="00A454AC"/>
    <w:rsid w:val="00A454D3"/>
    <w:rsid w:val="00A454E9"/>
    <w:rsid w:val="00A4558C"/>
    <w:rsid w:val="00A45591"/>
    <w:rsid w:val="00A455C3"/>
    <w:rsid w:val="00A455C4"/>
    <w:rsid w:val="00A45605"/>
    <w:rsid w:val="00A45619"/>
    <w:rsid w:val="00A45674"/>
    <w:rsid w:val="00A456A8"/>
    <w:rsid w:val="00A456C9"/>
    <w:rsid w:val="00A456E4"/>
    <w:rsid w:val="00A4575A"/>
    <w:rsid w:val="00A45772"/>
    <w:rsid w:val="00A457C7"/>
    <w:rsid w:val="00A457CC"/>
    <w:rsid w:val="00A457E0"/>
    <w:rsid w:val="00A45823"/>
    <w:rsid w:val="00A4588A"/>
    <w:rsid w:val="00A458B3"/>
    <w:rsid w:val="00A458CB"/>
    <w:rsid w:val="00A4597D"/>
    <w:rsid w:val="00A45983"/>
    <w:rsid w:val="00A4598A"/>
    <w:rsid w:val="00A45A04"/>
    <w:rsid w:val="00A45A54"/>
    <w:rsid w:val="00A45A5E"/>
    <w:rsid w:val="00A45A8E"/>
    <w:rsid w:val="00A45A92"/>
    <w:rsid w:val="00A45A9B"/>
    <w:rsid w:val="00A45AA9"/>
    <w:rsid w:val="00A45AD5"/>
    <w:rsid w:val="00A45AE6"/>
    <w:rsid w:val="00A45AFB"/>
    <w:rsid w:val="00A45B32"/>
    <w:rsid w:val="00A45B39"/>
    <w:rsid w:val="00A45B4A"/>
    <w:rsid w:val="00A45BB2"/>
    <w:rsid w:val="00A45BCD"/>
    <w:rsid w:val="00A45BEE"/>
    <w:rsid w:val="00A45BFC"/>
    <w:rsid w:val="00A45C4E"/>
    <w:rsid w:val="00A45CB3"/>
    <w:rsid w:val="00A45CBF"/>
    <w:rsid w:val="00A45CD5"/>
    <w:rsid w:val="00A45CE6"/>
    <w:rsid w:val="00A45CF0"/>
    <w:rsid w:val="00A45D05"/>
    <w:rsid w:val="00A45D08"/>
    <w:rsid w:val="00A45D26"/>
    <w:rsid w:val="00A45D7A"/>
    <w:rsid w:val="00A45D7B"/>
    <w:rsid w:val="00A45DC2"/>
    <w:rsid w:val="00A45DDD"/>
    <w:rsid w:val="00A45E29"/>
    <w:rsid w:val="00A45E42"/>
    <w:rsid w:val="00A45E79"/>
    <w:rsid w:val="00A45ECE"/>
    <w:rsid w:val="00A45ED1"/>
    <w:rsid w:val="00A45EF1"/>
    <w:rsid w:val="00A45F12"/>
    <w:rsid w:val="00A45F92"/>
    <w:rsid w:val="00A45F96"/>
    <w:rsid w:val="00A45FA9"/>
    <w:rsid w:val="00A45FBD"/>
    <w:rsid w:val="00A45FC9"/>
    <w:rsid w:val="00A46019"/>
    <w:rsid w:val="00A46034"/>
    <w:rsid w:val="00A46035"/>
    <w:rsid w:val="00A46036"/>
    <w:rsid w:val="00A4608C"/>
    <w:rsid w:val="00A460A9"/>
    <w:rsid w:val="00A460B0"/>
    <w:rsid w:val="00A460C9"/>
    <w:rsid w:val="00A460CB"/>
    <w:rsid w:val="00A460E1"/>
    <w:rsid w:val="00A46126"/>
    <w:rsid w:val="00A46145"/>
    <w:rsid w:val="00A4615A"/>
    <w:rsid w:val="00A46172"/>
    <w:rsid w:val="00A46187"/>
    <w:rsid w:val="00A46196"/>
    <w:rsid w:val="00A461D9"/>
    <w:rsid w:val="00A46243"/>
    <w:rsid w:val="00A46298"/>
    <w:rsid w:val="00A462A7"/>
    <w:rsid w:val="00A462AE"/>
    <w:rsid w:val="00A462EA"/>
    <w:rsid w:val="00A46377"/>
    <w:rsid w:val="00A4639E"/>
    <w:rsid w:val="00A463B7"/>
    <w:rsid w:val="00A46413"/>
    <w:rsid w:val="00A46414"/>
    <w:rsid w:val="00A46464"/>
    <w:rsid w:val="00A4646C"/>
    <w:rsid w:val="00A46480"/>
    <w:rsid w:val="00A46497"/>
    <w:rsid w:val="00A4649C"/>
    <w:rsid w:val="00A4652C"/>
    <w:rsid w:val="00A46537"/>
    <w:rsid w:val="00A465A3"/>
    <w:rsid w:val="00A465D5"/>
    <w:rsid w:val="00A4660C"/>
    <w:rsid w:val="00A46679"/>
    <w:rsid w:val="00A466B3"/>
    <w:rsid w:val="00A466D3"/>
    <w:rsid w:val="00A46723"/>
    <w:rsid w:val="00A46745"/>
    <w:rsid w:val="00A4674D"/>
    <w:rsid w:val="00A4675A"/>
    <w:rsid w:val="00A4676D"/>
    <w:rsid w:val="00A467A0"/>
    <w:rsid w:val="00A467B4"/>
    <w:rsid w:val="00A4682D"/>
    <w:rsid w:val="00A46886"/>
    <w:rsid w:val="00A468AB"/>
    <w:rsid w:val="00A468C1"/>
    <w:rsid w:val="00A46904"/>
    <w:rsid w:val="00A46928"/>
    <w:rsid w:val="00A4692F"/>
    <w:rsid w:val="00A4694D"/>
    <w:rsid w:val="00A46957"/>
    <w:rsid w:val="00A4695C"/>
    <w:rsid w:val="00A4695F"/>
    <w:rsid w:val="00A46A02"/>
    <w:rsid w:val="00A46A4E"/>
    <w:rsid w:val="00A46A56"/>
    <w:rsid w:val="00A46A63"/>
    <w:rsid w:val="00A46A6D"/>
    <w:rsid w:val="00A46AA8"/>
    <w:rsid w:val="00A46AC9"/>
    <w:rsid w:val="00A46B22"/>
    <w:rsid w:val="00A46BB5"/>
    <w:rsid w:val="00A46BF9"/>
    <w:rsid w:val="00A46C10"/>
    <w:rsid w:val="00A46C6C"/>
    <w:rsid w:val="00A46C75"/>
    <w:rsid w:val="00A46C8B"/>
    <w:rsid w:val="00A46C95"/>
    <w:rsid w:val="00A46CE2"/>
    <w:rsid w:val="00A46D3E"/>
    <w:rsid w:val="00A46D44"/>
    <w:rsid w:val="00A46D49"/>
    <w:rsid w:val="00A46D5B"/>
    <w:rsid w:val="00A46D6D"/>
    <w:rsid w:val="00A46D7F"/>
    <w:rsid w:val="00A46D8F"/>
    <w:rsid w:val="00A46DA7"/>
    <w:rsid w:val="00A46DBA"/>
    <w:rsid w:val="00A46E02"/>
    <w:rsid w:val="00A46E17"/>
    <w:rsid w:val="00A46E19"/>
    <w:rsid w:val="00A46E56"/>
    <w:rsid w:val="00A46E87"/>
    <w:rsid w:val="00A46F3C"/>
    <w:rsid w:val="00A46F9D"/>
    <w:rsid w:val="00A47028"/>
    <w:rsid w:val="00A47055"/>
    <w:rsid w:val="00A4707C"/>
    <w:rsid w:val="00A47085"/>
    <w:rsid w:val="00A47092"/>
    <w:rsid w:val="00A470CF"/>
    <w:rsid w:val="00A47115"/>
    <w:rsid w:val="00A47142"/>
    <w:rsid w:val="00A47159"/>
    <w:rsid w:val="00A4715F"/>
    <w:rsid w:val="00A471B1"/>
    <w:rsid w:val="00A471E1"/>
    <w:rsid w:val="00A471E7"/>
    <w:rsid w:val="00A471EE"/>
    <w:rsid w:val="00A4729C"/>
    <w:rsid w:val="00A4729F"/>
    <w:rsid w:val="00A472E4"/>
    <w:rsid w:val="00A472F2"/>
    <w:rsid w:val="00A4733A"/>
    <w:rsid w:val="00A4736B"/>
    <w:rsid w:val="00A4736D"/>
    <w:rsid w:val="00A4737A"/>
    <w:rsid w:val="00A4739B"/>
    <w:rsid w:val="00A4739F"/>
    <w:rsid w:val="00A473D3"/>
    <w:rsid w:val="00A4741B"/>
    <w:rsid w:val="00A4743D"/>
    <w:rsid w:val="00A47442"/>
    <w:rsid w:val="00A47470"/>
    <w:rsid w:val="00A47476"/>
    <w:rsid w:val="00A4749A"/>
    <w:rsid w:val="00A474C7"/>
    <w:rsid w:val="00A474EE"/>
    <w:rsid w:val="00A474F1"/>
    <w:rsid w:val="00A474F7"/>
    <w:rsid w:val="00A4754A"/>
    <w:rsid w:val="00A475C4"/>
    <w:rsid w:val="00A475DC"/>
    <w:rsid w:val="00A4763B"/>
    <w:rsid w:val="00A47640"/>
    <w:rsid w:val="00A476AC"/>
    <w:rsid w:val="00A47789"/>
    <w:rsid w:val="00A477EA"/>
    <w:rsid w:val="00A47806"/>
    <w:rsid w:val="00A4780C"/>
    <w:rsid w:val="00A4780D"/>
    <w:rsid w:val="00A47832"/>
    <w:rsid w:val="00A47845"/>
    <w:rsid w:val="00A47890"/>
    <w:rsid w:val="00A478E9"/>
    <w:rsid w:val="00A4791C"/>
    <w:rsid w:val="00A47959"/>
    <w:rsid w:val="00A47976"/>
    <w:rsid w:val="00A47984"/>
    <w:rsid w:val="00A47988"/>
    <w:rsid w:val="00A479AE"/>
    <w:rsid w:val="00A479CE"/>
    <w:rsid w:val="00A47A01"/>
    <w:rsid w:val="00A47A17"/>
    <w:rsid w:val="00A47A47"/>
    <w:rsid w:val="00A47A55"/>
    <w:rsid w:val="00A47A63"/>
    <w:rsid w:val="00A47A72"/>
    <w:rsid w:val="00A47A80"/>
    <w:rsid w:val="00A47ADE"/>
    <w:rsid w:val="00A47AF0"/>
    <w:rsid w:val="00A47B3A"/>
    <w:rsid w:val="00A47B3E"/>
    <w:rsid w:val="00A47B45"/>
    <w:rsid w:val="00A47B68"/>
    <w:rsid w:val="00A47BBB"/>
    <w:rsid w:val="00A47BCB"/>
    <w:rsid w:val="00A47BEB"/>
    <w:rsid w:val="00A47C72"/>
    <w:rsid w:val="00A47C74"/>
    <w:rsid w:val="00A47C92"/>
    <w:rsid w:val="00A47CAC"/>
    <w:rsid w:val="00A47CC5"/>
    <w:rsid w:val="00A47CD2"/>
    <w:rsid w:val="00A47CF0"/>
    <w:rsid w:val="00A47D1D"/>
    <w:rsid w:val="00A47D5B"/>
    <w:rsid w:val="00A47D5C"/>
    <w:rsid w:val="00A47D9A"/>
    <w:rsid w:val="00A47DA0"/>
    <w:rsid w:val="00A47DA1"/>
    <w:rsid w:val="00A47DC6"/>
    <w:rsid w:val="00A47DE6"/>
    <w:rsid w:val="00A47E2B"/>
    <w:rsid w:val="00A47E32"/>
    <w:rsid w:val="00A47E46"/>
    <w:rsid w:val="00A47E4D"/>
    <w:rsid w:val="00A47E50"/>
    <w:rsid w:val="00A47E57"/>
    <w:rsid w:val="00A47E9A"/>
    <w:rsid w:val="00A47EAE"/>
    <w:rsid w:val="00A47EBF"/>
    <w:rsid w:val="00A47ED6"/>
    <w:rsid w:val="00A47F0E"/>
    <w:rsid w:val="00A47F14"/>
    <w:rsid w:val="00A47F22"/>
    <w:rsid w:val="00A47F37"/>
    <w:rsid w:val="00A47F71"/>
    <w:rsid w:val="00A47F74"/>
    <w:rsid w:val="00A47F89"/>
    <w:rsid w:val="00A47FA4"/>
    <w:rsid w:val="00A47FC8"/>
    <w:rsid w:val="00A47FE8"/>
    <w:rsid w:val="00A47FF7"/>
    <w:rsid w:val="00A47FFC"/>
    <w:rsid w:val="00A4D8CE"/>
    <w:rsid w:val="00A50053"/>
    <w:rsid w:val="00A50078"/>
    <w:rsid w:val="00A50082"/>
    <w:rsid w:val="00A500A6"/>
    <w:rsid w:val="00A500D4"/>
    <w:rsid w:val="00A500E2"/>
    <w:rsid w:val="00A50153"/>
    <w:rsid w:val="00A501BC"/>
    <w:rsid w:val="00A501E8"/>
    <w:rsid w:val="00A50209"/>
    <w:rsid w:val="00A50227"/>
    <w:rsid w:val="00A50238"/>
    <w:rsid w:val="00A50254"/>
    <w:rsid w:val="00A50260"/>
    <w:rsid w:val="00A50271"/>
    <w:rsid w:val="00A50285"/>
    <w:rsid w:val="00A502A5"/>
    <w:rsid w:val="00A502C1"/>
    <w:rsid w:val="00A5031B"/>
    <w:rsid w:val="00A5033F"/>
    <w:rsid w:val="00A503AE"/>
    <w:rsid w:val="00A503BE"/>
    <w:rsid w:val="00A503FF"/>
    <w:rsid w:val="00A50414"/>
    <w:rsid w:val="00A50428"/>
    <w:rsid w:val="00A50433"/>
    <w:rsid w:val="00A50486"/>
    <w:rsid w:val="00A50513"/>
    <w:rsid w:val="00A50519"/>
    <w:rsid w:val="00A5054F"/>
    <w:rsid w:val="00A505EC"/>
    <w:rsid w:val="00A50616"/>
    <w:rsid w:val="00A50690"/>
    <w:rsid w:val="00A50694"/>
    <w:rsid w:val="00A50697"/>
    <w:rsid w:val="00A506BF"/>
    <w:rsid w:val="00A506FC"/>
    <w:rsid w:val="00A50702"/>
    <w:rsid w:val="00A50722"/>
    <w:rsid w:val="00A50729"/>
    <w:rsid w:val="00A507DB"/>
    <w:rsid w:val="00A5081A"/>
    <w:rsid w:val="00A5081E"/>
    <w:rsid w:val="00A50829"/>
    <w:rsid w:val="00A50862"/>
    <w:rsid w:val="00A50866"/>
    <w:rsid w:val="00A508E6"/>
    <w:rsid w:val="00A508EB"/>
    <w:rsid w:val="00A50900"/>
    <w:rsid w:val="00A50905"/>
    <w:rsid w:val="00A5090B"/>
    <w:rsid w:val="00A50926"/>
    <w:rsid w:val="00A50927"/>
    <w:rsid w:val="00A50930"/>
    <w:rsid w:val="00A50966"/>
    <w:rsid w:val="00A5099C"/>
    <w:rsid w:val="00A5099F"/>
    <w:rsid w:val="00A509CB"/>
    <w:rsid w:val="00A509E9"/>
    <w:rsid w:val="00A50A29"/>
    <w:rsid w:val="00A50A49"/>
    <w:rsid w:val="00A50A5F"/>
    <w:rsid w:val="00A50A89"/>
    <w:rsid w:val="00A50A93"/>
    <w:rsid w:val="00A50AB6"/>
    <w:rsid w:val="00A50AE2"/>
    <w:rsid w:val="00A50B31"/>
    <w:rsid w:val="00A50B7A"/>
    <w:rsid w:val="00A50BD7"/>
    <w:rsid w:val="00A50BE3"/>
    <w:rsid w:val="00A50C63"/>
    <w:rsid w:val="00A50CA5"/>
    <w:rsid w:val="00A50CB2"/>
    <w:rsid w:val="00A50CB9"/>
    <w:rsid w:val="00A50CC0"/>
    <w:rsid w:val="00A50D1D"/>
    <w:rsid w:val="00A50D73"/>
    <w:rsid w:val="00A50DAB"/>
    <w:rsid w:val="00A50DE3"/>
    <w:rsid w:val="00A50E3F"/>
    <w:rsid w:val="00A50E62"/>
    <w:rsid w:val="00A50E71"/>
    <w:rsid w:val="00A50EA4"/>
    <w:rsid w:val="00A50F59"/>
    <w:rsid w:val="00A50F6D"/>
    <w:rsid w:val="00A50F79"/>
    <w:rsid w:val="00A50F9B"/>
    <w:rsid w:val="00A51071"/>
    <w:rsid w:val="00A510C6"/>
    <w:rsid w:val="00A51100"/>
    <w:rsid w:val="00A5111B"/>
    <w:rsid w:val="00A51189"/>
    <w:rsid w:val="00A511B7"/>
    <w:rsid w:val="00A511B8"/>
    <w:rsid w:val="00A511CB"/>
    <w:rsid w:val="00A511CC"/>
    <w:rsid w:val="00A511F9"/>
    <w:rsid w:val="00A51210"/>
    <w:rsid w:val="00A5123A"/>
    <w:rsid w:val="00A51243"/>
    <w:rsid w:val="00A512C2"/>
    <w:rsid w:val="00A512CB"/>
    <w:rsid w:val="00A51301"/>
    <w:rsid w:val="00A5131E"/>
    <w:rsid w:val="00A51325"/>
    <w:rsid w:val="00A51347"/>
    <w:rsid w:val="00A51377"/>
    <w:rsid w:val="00A51387"/>
    <w:rsid w:val="00A5138E"/>
    <w:rsid w:val="00A513A5"/>
    <w:rsid w:val="00A513BE"/>
    <w:rsid w:val="00A513BF"/>
    <w:rsid w:val="00A51413"/>
    <w:rsid w:val="00A51437"/>
    <w:rsid w:val="00A5144B"/>
    <w:rsid w:val="00A51475"/>
    <w:rsid w:val="00A514BF"/>
    <w:rsid w:val="00A514EE"/>
    <w:rsid w:val="00A514F9"/>
    <w:rsid w:val="00A51554"/>
    <w:rsid w:val="00A5155C"/>
    <w:rsid w:val="00A51566"/>
    <w:rsid w:val="00A515AA"/>
    <w:rsid w:val="00A515BF"/>
    <w:rsid w:val="00A515D5"/>
    <w:rsid w:val="00A51669"/>
    <w:rsid w:val="00A51689"/>
    <w:rsid w:val="00A516AE"/>
    <w:rsid w:val="00A516D7"/>
    <w:rsid w:val="00A516E6"/>
    <w:rsid w:val="00A5177D"/>
    <w:rsid w:val="00A51790"/>
    <w:rsid w:val="00A51795"/>
    <w:rsid w:val="00A51796"/>
    <w:rsid w:val="00A517EB"/>
    <w:rsid w:val="00A5181A"/>
    <w:rsid w:val="00A51834"/>
    <w:rsid w:val="00A5184B"/>
    <w:rsid w:val="00A518A7"/>
    <w:rsid w:val="00A518AE"/>
    <w:rsid w:val="00A518B7"/>
    <w:rsid w:val="00A518C4"/>
    <w:rsid w:val="00A51905"/>
    <w:rsid w:val="00A5196B"/>
    <w:rsid w:val="00A5199C"/>
    <w:rsid w:val="00A519A6"/>
    <w:rsid w:val="00A519CF"/>
    <w:rsid w:val="00A519D1"/>
    <w:rsid w:val="00A519DC"/>
    <w:rsid w:val="00A51A02"/>
    <w:rsid w:val="00A51A2A"/>
    <w:rsid w:val="00A51A2E"/>
    <w:rsid w:val="00A51A38"/>
    <w:rsid w:val="00A51A49"/>
    <w:rsid w:val="00A51A90"/>
    <w:rsid w:val="00A51A95"/>
    <w:rsid w:val="00A51AAC"/>
    <w:rsid w:val="00A51AAD"/>
    <w:rsid w:val="00A51AB7"/>
    <w:rsid w:val="00A51AC2"/>
    <w:rsid w:val="00A51B28"/>
    <w:rsid w:val="00A51B39"/>
    <w:rsid w:val="00A51B43"/>
    <w:rsid w:val="00A51B82"/>
    <w:rsid w:val="00A51B8C"/>
    <w:rsid w:val="00A51BAE"/>
    <w:rsid w:val="00A51BD7"/>
    <w:rsid w:val="00A51BEC"/>
    <w:rsid w:val="00A51C2D"/>
    <w:rsid w:val="00A51C45"/>
    <w:rsid w:val="00A51C7E"/>
    <w:rsid w:val="00A51C87"/>
    <w:rsid w:val="00A51C9F"/>
    <w:rsid w:val="00A51CAC"/>
    <w:rsid w:val="00A51D03"/>
    <w:rsid w:val="00A51D59"/>
    <w:rsid w:val="00A51DAA"/>
    <w:rsid w:val="00A51DD2"/>
    <w:rsid w:val="00A51E4B"/>
    <w:rsid w:val="00A51E83"/>
    <w:rsid w:val="00A51EEC"/>
    <w:rsid w:val="00A51EF2"/>
    <w:rsid w:val="00A51EF7"/>
    <w:rsid w:val="00A51F1C"/>
    <w:rsid w:val="00A51F23"/>
    <w:rsid w:val="00A51FAA"/>
    <w:rsid w:val="00A51FAF"/>
    <w:rsid w:val="00A52029"/>
    <w:rsid w:val="00A52054"/>
    <w:rsid w:val="00A52099"/>
    <w:rsid w:val="00A520D1"/>
    <w:rsid w:val="00A52113"/>
    <w:rsid w:val="00A52114"/>
    <w:rsid w:val="00A52171"/>
    <w:rsid w:val="00A52173"/>
    <w:rsid w:val="00A521AB"/>
    <w:rsid w:val="00A521AD"/>
    <w:rsid w:val="00A521D9"/>
    <w:rsid w:val="00A521F4"/>
    <w:rsid w:val="00A52232"/>
    <w:rsid w:val="00A522AF"/>
    <w:rsid w:val="00A522D5"/>
    <w:rsid w:val="00A52321"/>
    <w:rsid w:val="00A5232C"/>
    <w:rsid w:val="00A52387"/>
    <w:rsid w:val="00A52389"/>
    <w:rsid w:val="00A5238E"/>
    <w:rsid w:val="00A52392"/>
    <w:rsid w:val="00A523FE"/>
    <w:rsid w:val="00A52408"/>
    <w:rsid w:val="00A52443"/>
    <w:rsid w:val="00A52467"/>
    <w:rsid w:val="00A52472"/>
    <w:rsid w:val="00A52478"/>
    <w:rsid w:val="00A52492"/>
    <w:rsid w:val="00A5249A"/>
    <w:rsid w:val="00A5252F"/>
    <w:rsid w:val="00A52572"/>
    <w:rsid w:val="00A5257C"/>
    <w:rsid w:val="00A52587"/>
    <w:rsid w:val="00A5258D"/>
    <w:rsid w:val="00A525E8"/>
    <w:rsid w:val="00A525F6"/>
    <w:rsid w:val="00A5263D"/>
    <w:rsid w:val="00A52647"/>
    <w:rsid w:val="00A52661"/>
    <w:rsid w:val="00A526A6"/>
    <w:rsid w:val="00A52773"/>
    <w:rsid w:val="00A527B7"/>
    <w:rsid w:val="00A52834"/>
    <w:rsid w:val="00A52863"/>
    <w:rsid w:val="00A5287C"/>
    <w:rsid w:val="00A52883"/>
    <w:rsid w:val="00A528BD"/>
    <w:rsid w:val="00A52905"/>
    <w:rsid w:val="00A5290B"/>
    <w:rsid w:val="00A5290F"/>
    <w:rsid w:val="00A5291D"/>
    <w:rsid w:val="00A52941"/>
    <w:rsid w:val="00A52980"/>
    <w:rsid w:val="00A52A02"/>
    <w:rsid w:val="00A52A32"/>
    <w:rsid w:val="00A52A79"/>
    <w:rsid w:val="00A52A8F"/>
    <w:rsid w:val="00A52AA3"/>
    <w:rsid w:val="00A52AA7"/>
    <w:rsid w:val="00A52ACF"/>
    <w:rsid w:val="00A52AD2"/>
    <w:rsid w:val="00A52AEE"/>
    <w:rsid w:val="00A52B01"/>
    <w:rsid w:val="00A52BB3"/>
    <w:rsid w:val="00A52BC8"/>
    <w:rsid w:val="00A52C2C"/>
    <w:rsid w:val="00A52C49"/>
    <w:rsid w:val="00A52C9D"/>
    <w:rsid w:val="00A52CC2"/>
    <w:rsid w:val="00A52D5B"/>
    <w:rsid w:val="00A52D80"/>
    <w:rsid w:val="00A52D82"/>
    <w:rsid w:val="00A52D84"/>
    <w:rsid w:val="00A52D86"/>
    <w:rsid w:val="00A52D99"/>
    <w:rsid w:val="00A52DB2"/>
    <w:rsid w:val="00A52DBD"/>
    <w:rsid w:val="00A52DCC"/>
    <w:rsid w:val="00A52E54"/>
    <w:rsid w:val="00A52E60"/>
    <w:rsid w:val="00A52E7E"/>
    <w:rsid w:val="00A52E9C"/>
    <w:rsid w:val="00A52EE7"/>
    <w:rsid w:val="00A52F15"/>
    <w:rsid w:val="00A52F23"/>
    <w:rsid w:val="00A52FC0"/>
    <w:rsid w:val="00A52FC9"/>
    <w:rsid w:val="00A53015"/>
    <w:rsid w:val="00A5301E"/>
    <w:rsid w:val="00A53080"/>
    <w:rsid w:val="00A5309F"/>
    <w:rsid w:val="00A530D3"/>
    <w:rsid w:val="00A53120"/>
    <w:rsid w:val="00A53150"/>
    <w:rsid w:val="00A5317F"/>
    <w:rsid w:val="00A531DF"/>
    <w:rsid w:val="00A531E2"/>
    <w:rsid w:val="00A531E5"/>
    <w:rsid w:val="00A531ED"/>
    <w:rsid w:val="00A53200"/>
    <w:rsid w:val="00A53209"/>
    <w:rsid w:val="00A53230"/>
    <w:rsid w:val="00A53234"/>
    <w:rsid w:val="00A5323D"/>
    <w:rsid w:val="00A532A2"/>
    <w:rsid w:val="00A532BB"/>
    <w:rsid w:val="00A532BD"/>
    <w:rsid w:val="00A532C2"/>
    <w:rsid w:val="00A5330B"/>
    <w:rsid w:val="00A533F3"/>
    <w:rsid w:val="00A53455"/>
    <w:rsid w:val="00A5346E"/>
    <w:rsid w:val="00A53472"/>
    <w:rsid w:val="00A53481"/>
    <w:rsid w:val="00A5348F"/>
    <w:rsid w:val="00A534B2"/>
    <w:rsid w:val="00A534B7"/>
    <w:rsid w:val="00A534C4"/>
    <w:rsid w:val="00A534D9"/>
    <w:rsid w:val="00A534E4"/>
    <w:rsid w:val="00A53523"/>
    <w:rsid w:val="00A53551"/>
    <w:rsid w:val="00A5357B"/>
    <w:rsid w:val="00A5357D"/>
    <w:rsid w:val="00A53581"/>
    <w:rsid w:val="00A535A3"/>
    <w:rsid w:val="00A535AD"/>
    <w:rsid w:val="00A535D4"/>
    <w:rsid w:val="00A535E3"/>
    <w:rsid w:val="00A5361C"/>
    <w:rsid w:val="00A5361F"/>
    <w:rsid w:val="00A53622"/>
    <w:rsid w:val="00A5363F"/>
    <w:rsid w:val="00A53691"/>
    <w:rsid w:val="00A536B6"/>
    <w:rsid w:val="00A53747"/>
    <w:rsid w:val="00A537A3"/>
    <w:rsid w:val="00A537F2"/>
    <w:rsid w:val="00A53822"/>
    <w:rsid w:val="00A5382D"/>
    <w:rsid w:val="00A5386A"/>
    <w:rsid w:val="00A53896"/>
    <w:rsid w:val="00A538CF"/>
    <w:rsid w:val="00A538ED"/>
    <w:rsid w:val="00A53937"/>
    <w:rsid w:val="00A53945"/>
    <w:rsid w:val="00A5397C"/>
    <w:rsid w:val="00A5399C"/>
    <w:rsid w:val="00A539C0"/>
    <w:rsid w:val="00A539CD"/>
    <w:rsid w:val="00A539E7"/>
    <w:rsid w:val="00A539FA"/>
    <w:rsid w:val="00A53A1E"/>
    <w:rsid w:val="00A53A21"/>
    <w:rsid w:val="00A53A34"/>
    <w:rsid w:val="00A53A88"/>
    <w:rsid w:val="00A53ABE"/>
    <w:rsid w:val="00A53AE8"/>
    <w:rsid w:val="00A53B6F"/>
    <w:rsid w:val="00A53B77"/>
    <w:rsid w:val="00A53B79"/>
    <w:rsid w:val="00A53B82"/>
    <w:rsid w:val="00A53BA1"/>
    <w:rsid w:val="00A53BBA"/>
    <w:rsid w:val="00A53BC6"/>
    <w:rsid w:val="00A53BC9"/>
    <w:rsid w:val="00A53C26"/>
    <w:rsid w:val="00A53C2E"/>
    <w:rsid w:val="00A53C3F"/>
    <w:rsid w:val="00A53C6F"/>
    <w:rsid w:val="00A53CD4"/>
    <w:rsid w:val="00A53CDB"/>
    <w:rsid w:val="00A53D51"/>
    <w:rsid w:val="00A53DA3"/>
    <w:rsid w:val="00A53DB7"/>
    <w:rsid w:val="00A53DCF"/>
    <w:rsid w:val="00A53E38"/>
    <w:rsid w:val="00A53E50"/>
    <w:rsid w:val="00A53E5F"/>
    <w:rsid w:val="00A53E74"/>
    <w:rsid w:val="00A53E76"/>
    <w:rsid w:val="00A53F14"/>
    <w:rsid w:val="00A53F30"/>
    <w:rsid w:val="00A53F95"/>
    <w:rsid w:val="00A53FAD"/>
    <w:rsid w:val="00A53FB2"/>
    <w:rsid w:val="00A53FEC"/>
    <w:rsid w:val="00A54008"/>
    <w:rsid w:val="00A5400C"/>
    <w:rsid w:val="00A54070"/>
    <w:rsid w:val="00A54098"/>
    <w:rsid w:val="00A540E9"/>
    <w:rsid w:val="00A54125"/>
    <w:rsid w:val="00A54170"/>
    <w:rsid w:val="00A54199"/>
    <w:rsid w:val="00A541E2"/>
    <w:rsid w:val="00A541F6"/>
    <w:rsid w:val="00A541FE"/>
    <w:rsid w:val="00A5420E"/>
    <w:rsid w:val="00A54234"/>
    <w:rsid w:val="00A5423B"/>
    <w:rsid w:val="00A542A5"/>
    <w:rsid w:val="00A542AE"/>
    <w:rsid w:val="00A542B4"/>
    <w:rsid w:val="00A54334"/>
    <w:rsid w:val="00A54337"/>
    <w:rsid w:val="00A54371"/>
    <w:rsid w:val="00A5438E"/>
    <w:rsid w:val="00A543C4"/>
    <w:rsid w:val="00A543EC"/>
    <w:rsid w:val="00A54417"/>
    <w:rsid w:val="00A5442A"/>
    <w:rsid w:val="00A54432"/>
    <w:rsid w:val="00A54500"/>
    <w:rsid w:val="00A54554"/>
    <w:rsid w:val="00A545B8"/>
    <w:rsid w:val="00A545D8"/>
    <w:rsid w:val="00A545E4"/>
    <w:rsid w:val="00A545E7"/>
    <w:rsid w:val="00A545F5"/>
    <w:rsid w:val="00A5462A"/>
    <w:rsid w:val="00A54641"/>
    <w:rsid w:val="00A54647"/>
    <w:rsid w:val="00A5464D"/>
    <w:rsid w:val="00A54682"/>
    <w:rsid w:val="00A546E9"/>
    <w:rsid w:val="00A5471E"/>
    <w:rsid w:val="00A54741"/>
    <w:rsid w:val="00A54766"/>
    <w:rsid w:val="00A54769"/>
    <w:rsid w:val="00A54790"/>
    <w:rsid w:val="00A54794"/>
    <w:rsid w:val="00A547DC"/>
    <w:rsid w:val="00A547FF"/>
    <w:rsid w:val="00A5481B"/>
    <w:rsid w:val="00A54839"/>
    <w:rsid w:val="00A5487A"/>
    <w:rsid w:val="00A54881"/>
    <w:rsid w:val="00A548D9"/>
    <w:rsid w:val="00A548F9"/>
    <w:rsid w:val="00A54949"/>
    <w:rsid w:val="00A54953"/>
    <w:rsid w:val="00A54A20"/>
    <w:rsid w:val="00A54AD3"/>
    <w:rsid w:val="00A54AE2"/>
    <w:rsid w:val="00A54B1D"/>
    <w:rsid w:val="00A54B26"/>
    <w:rsid w:val="00A54B40"/>
    <w:rsid w:val="00A54B58"/>
    <w:rsid w:val="00A54B69"/>
    <w:rsid w:val="00A54BDE"/>
    <w:rsid w:val="00A54BF4"/>
    <w:rsid w:val="00A54C1A"/>
    <w:rsid w:val="00A54C1F"/>
    <w:rsid w:val="00A54CAA"/>
    <w:rsid w:val="00A54CB5"/>
    <w:rsid w:val="00A54CDE"/>
    <w:rsid w:val="00A54D02"/>
    <w:rsid w:val="00A54D2C"/>
    <w:rsid w:val="00A54D91"/>
    <w:rsid w:val="00A54DA4"/>
    <w:rsid w:val="00A54DAC"/>
    <w:rsid w:val="00A54E66"/>
    <w:rsid w:val="00A54EAF"/>
    <w:rsid w:val="00A54ECE"/>
    <w:rsid w:val="00A54EEF"/>
    <w:rsid w:val="00A54F51"/>
    <w:rsid w:val="00A54F7C"/>
    <w:rsid w:val="00A54F99"/>
    <w:rsid w:val="00A54FC0"/>
    <w:rsid w:val="00A54FC2"/>
    <w:rsid w:val="00A54FD6"/>
    <w:rsid w:val="00A5505E"/>
    <w:rsid w:val="00A5506F"/>
    <w:rsid w:val="00A550BA"/>
    <w:rsid w:val="00A550C2"/>
    <w:rsid w:val="00A550DE"/>
    <w:rsid w:val="00A550F3"/>
    <w:rsid w:val="00A55109"/>
    <w:rsid w:val="00A55147"/>
    <w:rsid w:val="00A5514C"/>
    <w:rsid w:val="00A551A3"/>
    <w:rsid w:val="00A551C2"/>
    <w:rsid w:val="00A551D5"/>
    <w:rsid w:val="00A55243"/>
    <w:rsid w:val="00A55272"/>
    <w:rsid w:val="00A5527D"/>
    <w:rsid w:val="00A552B7"/>
    <w:rsid w:val="00A55310"/>
    <w:rsid w:val="00A55330"/>
    <w:rsid w:val="00A55336"/>
    <w:rsid w:val="00A55376"/>
    <w:rsid w:val="00A55378"/>
    <w:rsid w:val="00A553B4"/>
    <w:rsid w:val="00A553CC"/>
    <w:rsid w:val="00A553DC"/>
    <w:rsid w:val="00A55407"/>
    <w:rsid w:val="00A5544C"/>
    <w:rsid w:val="00A55488"/>
    <w:rsid w:val="00A554A0"/>
    <w:rsid w:val="00A554A1"/>
    <w:rsid w:val="00A554F2"/>
    <w:rsid w:val="00A5552E"/>
    <w:rsid w:val="00A55533"/>
    <w:rsid w:val="00A5555F"/>
    <w:rsid w:val="00A5557B"/>
    <w:rsid w:val="00A55590"/>
    <w:rsid w:val="00A555DB"/>
    <w:rsid w:val="00A55640"/>
    <w:rsid w:val="00A5565F"/>
    <w:rsid w:val="00A55661"/>
    <w:rsid w:val="00A55688"/>
    <w:rsid w:val="00A556A2"/>
    <w:rsid w:val="00A556B6"/>
    <w:rsid w:val="00A556CA"/>
    <w:rsid w:val="00A556F5"/>
    <w:rsid w:val="00A556F7"/>
    <w:rsid w:val="00A5571D"/>
    <w:rsid w:val="00A55722"/>
    <w:rsid w:val="00A55779"/>
    <w:rsid w:val="00A557CB"/>
    <w:rsid w:val="00A557D1"/>
    <w:rsid w:val="00A557D3"/>
    <w:rsid w:val="00A557E7"/>
    <w:rsid w:val="00A55805"/>
    <w:rsid w:val="00A55810"/>
    <w:rsid w:val="00A55827"/>
    <w:rsid w:val="00A55839"/>
    <w:rsid w:val="00A55849"/>
    <w:rsid w:val="00A55886"/>
    <w:rsid w:val="00A558C0"/>
    <w:rsid w:val="00A558D8"/>
    <w:rsid w:val="00A558E0"/>
    <w:rsid w:val="00A558F7"/>
    <w:rsid w:val="00A5594B"/>
    <w:rsid w:val="00A5595A"/>
    <w:rsid w:val="00A5596C"/>
    <w:rsid w:val="00A5599B"/>
    <w:rsid w:val="00A559CC"/>
    <w:rsid w:val="00A559EE"/>
    <w:rsid w:val="00A559F0"/>
    <w:rsid w:val="00A559F6"/>
    <w:rsid w:val="00A55A00"/>
    <w:rsid w:val="00A55A01"/>
    <w:rsid w:val="00A55A22"/>
    <w:rsid w:val="00A55A4E"/>
    <w:rsid w:val="00A55A6A"/>
    <w:rsid w:val="00A55A9D"/>
    <w:rsid w:val="00A55AAC"/>
    <w:rsid w:val="00A55AE6"/>
    <w:rsid w:val="00A55B29"/>
    <w:rsid w:val="00A55B3F"/>
    <w:rsid w:val="00A55B48"/>
    <w:rsid w:val="00A55B88"/>
    <w:rsid w:val="00A55B9D"/>
    <w:rsid w:val="00A55BF2"/>
    <w:rsid w:val="00A55BF3"/>
    <w:rsid w:val="00A55C0D"/>
    <w:rsid w:val="00A55C54"/>
    <w:rsid w:val="00A55C60"/>
    <w:rsid w:val="00A55CD3"/>
    <w:rsid w:val="00A55D67"/>
    <w:rsid w:val="00A55D6A"/>
    <w:rsid w:val="00A55DA5"/>
    <w:rsid w:val="00A55DB9"/>
    <w:rsid w:val="00A55DDE"/>
    <w:rsid w:val="00A55DFC"/>
    <w:rsid w:val="00A55E4A"/>
    <w:rsid w:val="00A55E54"/>
    <w:rsid w:val="00A55E79"/>
    <w:rsid w:val="00A55EA3"/>
    <w:rsid w:val="00A55ED7"/>
    <w:rsid w:val="00A55EE2"/>
    <w:rsid w:val="00A55EF4"/>
    <w:rsid w:val="00A55F16"/>
    <w:rsid w:val="00A55F85"/>
    <w:rsid w:val="00A55F8E"/>
    <w:rsid w:val="00A55F94"/>
    <w:rsid w:val="00A55FAB"/>
    <w:rsid w:val="00A55FED"/>
    <w:rsid w:val="00A5602C"/>
    <w:rsid w:val="00A56037"/>
    <w:rsid w:val="00A5603E"/>
    <w:rsid w:val="00A56075"/>
    <w:rsid w:val="00A560AE"/>
    <w:rsid w:val="00A560B9"/>
    <w:rsid w:val="00A560BF"/>
    <w:rsid w:val="00A560DD"/>
    <w:rsid w:val="00A5611B"/>
    <w:rsid w:val="00A56127"/>
    <w:rsid w:val="00A56168"/>
    <w:rsid w:val="00A56170"/>
    <w:rsid w:val="00A5624D"/>
    <w:rsid w:val="00A56263"/>
    <w:rsid w:val="00A562DB"/>
    <w:rsid w:val="00A5630A"/>
    <w:rsid w:val="00A56318"/>
    <w:rsid w:val="00A56319"/>
    <w:rsid w:val="00A5631A"/>
    <w:rsid w:val="00A56323"/>
    <w:rsid w:val="00A5634C"/>
    <w:rsid w:val="00A5635E"/>
    <w:rsid w:val="00A56367"/>
    <w:rsid w:val="00A5636F"/>
    <w:rsid w:val="00A563A9"/>
    <w:rsid w:val="00A563C4"/>
    <w:rsid w:val="00A563E6"/>
    <w:rsid w:val="00A56479"/>
    <w:rsid w:val="00A56497"/>
    <w:rsid w:val="00A564C5"/>
    <w:rsid w:val="00A564D2"/>
    <w:rsid w:val="00A56506"/>
    <w:rsid w:val="00A56514"/>
    <w:rsid w:val="00A5652A"/>
    <w:rsid w:val="00A56547"/>
    <w:rsid w:val="00A5654E"/>
    <w:rsid w:val="00A56571"/>
    <w:rsid w:val="00A56579"/>
    <w:rsid w:val="00A56587"/>
    <w:rsid w:val="00A5658C"/>
    <w:rsid w:val="00A565BA"/>
    <w:rsid w:val="00A565BE"/>
    <w:rsid w:val="00A5667E"/>
    <w:rsid w:val="00A56689"/>
    <w:rsid w:val="00A566CE"/>
    <w:rsid w:val="00A566D1"/>
    <w:rsid w:val="00A566D6"/>
    <w:rsid w:val="00A566E8"/>
    <w:rsid w:val="00A56703"/>
    <w:rsid w:val="00A5674D"/>
    <w:rsid w:val="00A56753"/>
    <w:rsid w:val="00A5678D"/>
    <w:rsid w:val="00A5679E"/>
    <w:rsid w:val="00A567AC"/>
    <w:rsid w:val="00A567FE"/>
    <w:rsid w:val="00A56952"/>
    <w:rsid w:val="00A56955"/>
    <w:rsid w:val="00A5696E"/>
    <w:rsid w:val="00A569BA"/>
    <w:rsid w:val="00A569D9"/>
    <w:rsid w:val="00A569DF"/>
    <w:rsid w:val="00A56A85"/>
    <w:rsid w:val="00A56A8C"/>
    <w:rsid w:val="00A56A9D"/>
    <w:rsid w:val="00A56B8C"/>
    <w:rsid w:val="00A56BB0"/>
    <w:rsid w:val="00A56C4A"/>
    <w:rsid w:val="00A56C61"/>
    <w:rsid w:val="00A56C6F"/>
    <w:rsid w:val="00A56C8C"/>
    <w:rsid w:val="00A56CA2"/>
    <w:rsid w:val="00A56CB2"/>
    <w:rsid w:val="00A56CBF"/>
    <w:rsid w:val="00A56CEA"/>
    <w:rsid w:val="00A56D53"/>
    <w:rsid w:val="00A56E12"/>
    <w:rsid w:val="00A56E4E"/>
    <w:rsid w:val="00A56E8E"/>
    <w:rsid w:val="00A56EFF"/>
    <w:rsid w:val="00A56F44"/>
    <w:rsid w:val="00A56F4F"/>
    <w:rsid w:val="00A56FD1"/>
    <w:rsid w:val="00A56FEE"/>
    <w:rsid w:val="00A57114"/>
    <w:rsid w:val="00A5712F"/>
    <w:rsid w:val="00A57148"/>
    <w:rsid w:val="00A5714A"/>
    <w:rsid w:val="00A57168"/>
    <w:rsid w:val="00A571DF"/>
    <w:rsid w:val="00A571E2"/>
    <w:rsid w:val="00A57206"/>
    <w:rsid w:val="00A5728E"/>
    <w:rsid w:val="00A572DB"/>
    <w:rsid w:val="00A572F9"/>
    <w:rsid w:val="00A57356"/>
    <w:rsid w:val="00A5735C"/>
    <w:rsid w:val="00A5735E"/>
    <w:rsid w:val="00A5739A"/>
    <w:rsid w:val="00A573CF"/>
    <w:rsid w:val="00A5740D"/>
    <w:rsid w:val="00A57469"/>
    <w:rsid w:val="00A5746E"/>
    <w:rsid w:val="00A574BC"/>
    <w:rsid w:val="00A574BF"/>
    <w:rsid w:val="00A574C6"/>
    <w:rsid w:val="00A574DB"/>
    <w:rsid w:val="00A574E6"/>
    <w:rsid w:val="00A574FE"/>
    <w:rsid w:val="00A57547"/>
    <w:rsid w:val="00A575AE"/>
    <w:rsid w:val="00A575B4"/>
    <w:rsid w:val="00A57631"/>
    <w:rsid w:val="00A576C5"/>
    <w:rsid w:val="00A57702"/>
    <w:rsid w:val="00A57739"/>
    <w:rsid w:val="00A5776D"/>
    <w:rsid w:val="00A57777"/>
    <w:rsid w:val="00A577B9"/>
    <w:rsid w:val="00A577C2"/>
    <w:rsid w:val="00A577DC"/>
    <w:rsid w:val="00A57818"/>
    <w:rsid w:val="00A57823"/>
    <w:rsid w:val="00A57835"/>
    <w:rsid w:val="00A5790B"/>
    <w:rsid w:val="00A57910"/>
    <w:rsid w:val="00A5794D"/>
    <w:rsid w:val="00A5796E"/>
    <w:rsid w:val="00A5797E"/>
    <w:rsid w:val="00A5797F"/>
    <w:rsid w:val="00A57996"/>
    <w:rsid w:val="00A57A55"/>
    <w:rsid w:val="00A57A64"/>
    <w:rsid w:val="00A57A66"/>
    <w:rsid w:val="00A57A82"/>
    <w:rsid w:val="00A57AED"/>
    <w:rsid w:val="00A57B1D"/>
    <w:rsid w:val="00A57B53"/>
    <w:rsid w:val="00A57B57"/>
    <w:rsid w:val="00A57B77"/>
    <w:rsid w:val="00A57B88"/>
    <w:rsid w:val="00A57C02"/>
    <w:rsid w:val="00A57C15"/>
    <w:rsid w:val="00A57C1A"/>
    <w:rsid w:val="00A57C3B"/>
    <w:rsid w:val="00A57C44"/>
    <w:rsid w:val="00A57C5B"/>
    <w:rsid w:val="00A57C96"/>
    <w:rsid w:val="00A57D19"/>
    <w:rsid w:val="00A57D37"/>
    <w:rsid w:val="00A57D3F"/>
    <w:rsid w:val="00A57D40"/>
    <w:rsid w:val="00A57D46"/>
    <w:rsid w:val="00A57D4B"/>
    <w:rsid w:val="00A57DC9"/>
    <w:rsid w:val="00A57DD8"/>
    <w:rsid w:val="00A57DEA"/>
    <w:rsid w:val="00A57DF2"/>
    <w:rsid w:val="00A57DF9"/>
    <w:rsid w:val="00A57E49"/>
    <w:rsid w:val="00A57E5C"/>
    <w:rsid w:val="00A57EEF"/>
    <w:rsid w:val="00A57F00"/>
    <w:rsid w:val="00A57F0C"/>
    <w:rsid w:val="00A57F18"/>
    <w:rsid w:val="00A57F34"/>
    <w:rsid w:val="00A57F61"/>
    <w:rsid w:val="00A57F7E"/>
    <w:rsid w:val="00A57FA5"/>
    <w:rsid w:val="00A58BD0"/>
    <w:rsid w:val="00A5B6BC"/>
    <w:rsid w:val="00A60059"/>
    <w:rsid w:val="00A600D7"/>
    <w:rsid w:val="00A60100"/>
    <w:rsid w:val="00A60113"/>
    <w:rsid w:val="00A6011C"/>
    <w:rsid w:val="00A60128"/>
    <w:rsid w:val="00A60135"/>
    <w:rsid w:val="00A60140"/>
    <w:rsid w:val="00A6017F"/>
    <w:rsid w:val="00A601D2"/>
    <w:rsid w:val="00A601D4"/>
    <w:rsid w:val="00A601E5"/>
    <w:rsid w:val="00A601F0"/>
    <w:rsid w:val="00A601FE"/>
    <w:rsid w:val="00A60209"/>
    <w:rsid w:val="00A6024C"/>
    <w:rsid w:val="00A60259"/>
    <w:rsid w:val="00A602D0"/>
    <w:rsid w:val="00A602E2"/>
    <w:rsid w:val="00A60372"/>
    <w:rsid w:val="00A603A6"/>
    <w:rsid w:val="00A603A8"/>
    <w:rsid w:val="00A603F9"/>
    <w:rsid w:val="00A60402"/>
    <w:rsid w:val="00A60414"/>
    <w:rsid w:val="00A6042C"/>
    <w:rsid w:val="00A60474"/>
    <w:rsid w:val="00A60574"/>
    <w:rsid w:val="00A60599"/>
    <w:rsid w:val="00A605AA"/>
    <w:rsid w:val="00A605CB"/>
    <w:rsid w:val="00A6061B"/>
    <w:rsid w:val="00A60654"/>
    <w:rsid w:val="00A6068A"/>
    <w:rsid w:val="00A606D2"/>
    <w:rsid w:val="00A6073C"/>
    <w:rsid w:val="00A60768"/>
    <w:rsid w:val="00A60786"/>
    <w:rsid w:val="00A6078A"/>
    <w:rsid w:val="00A607A4"/>
    <w:rsid w:val="00A607DD"/>
    <w:rsid w:val="00A607E9"/>
    <w:rsid w:val="00A607EE"/>
    <w:rsid w:val="00A6081E"/>
    <w:rsid w:val="00A60830"/>
    <w:rsid w:val="00A60875"/>
    <w:rsid w:val="00A60877"/>
    <w:rsid w:val="00A6092F"/>
    <w:rsid w:val="00A60944"/>
    <w:rsid w:val="00A60956"/>
    <w:rsid w:val="00A60977"/>
    <w:rsid w:val="00A60982"/>
    <w:rsid w:val="00A609B5"/>
    <w:rsid w:val="00A609EA"/>
    <w:rsid w:val="00A60A1B"/>
    <w:rsid w:val="00A60A97"/>
    <w:rsid w:val="00A60ACE"/>
    <w:rsid w:val="00A60B2F"/>
    <w:rsid w:val="00A60B6A"/>
    <w:rsid w:val="00A60BA2"/>
    <w:rsid w:val="00A60BAA"/>
    <w:rsid w:val="00A60BAC"/>
    <w:rsid w:val="00A60BE0"/>
    <w:rsid w:val="00A60C12"/>
    <w:rsid w:val="00A60C1B"/>
    <w:rsid w:val="00A60C3D"/>
    <w:rsid w:val="00A60C6C"/>
    <w:rsid w:val="00A60CED"/>
    <w:rsid w:val="00A60D57"/>
    <w:rsid w:val="00A60D81"/>
    <w:rsid w:val="00A60D8A"/>
    <w:rsid w:val="00A60DFB"/>
    <w:rsid w:val="00A60E27"/>
    <w:rsid w:val="00A60E33"/>
    <w:rsid w:val="00A60E42"/>
    <w:rsid w:val="00A60E70"/>
    <w:rsid w:val="00A60E7C"/>
    <w:rsid w:val="00A60EE1"/>
    <w:rsid w:val="00A60EF0"/>
    <w:rsid w:val="00A60EF7"/>
    <w:rsid w:val="00A60F11"/>
    <w:rsid w:val="00A60F20"/>
    <w:rsid w:val="00A60F27"/>
    <w:rsid w:val="00A60F3B"/>
    <w:rsid w:val="00A60F62"/>
    <w:rsid w:val="00A60F76"/>
    <w:rsid w:val="00A60F9E"/>
    <w:rsid w:val="00A60FB9"/>
    <w:rsid w:val="00A60FE0"/>
    <w:rsid w:val="00A6100D"/>
    <w:rsid w:val="00A61026"/>
    <w:rsid w:val="00A61079"/>
    <w:rsid w:val="00A6107B"/>
    <w:rsid w:val="00A61096"/>
    <w:rsid w:val="00A61099"/>
    <w:rsid w:val="00A610AF"/>
    <w:rsid w:val="00A610F6"/>
    <w:rsid w:val="00A61139"/>
    <w:rsid w:val="00A61156"/>
    <w:rsid w:val="00A61163"/>
    <w:rsid w:val="00A6117C"/>
    <w:rsid w:val="00A611F0"/>
    <w:rsid w:val="00A6122B"/>
    <w:rsid w:val="00A6125D"/>
    <w:rsid w:val="00A6127A"/>
    <w:rsid w:val="00A612A6"/>
    <w:rsid w:val="00A612A9"/>
    <w:rsid w:val="00A612C2"/>
    <w:rsid w:val="00A612E6"/>
    <w:rsid w:val="00A612FA"/>
    <w:rsid w:val="00A6134A"/>
    <w:rsid w:val="00A613A2"/>
    <w:rsid w:val="00A613AE"/>
    <w:rsid w:val="00A613C0"/>
    <w:rsid w:val="00A6146F"/>
    <w:rsid w:val="00A614AD"/>
    <w:rsid w:val="00A614CC"/>
    <w:rsid w:val="00A614D8"/>
    <w:rsid w:val="00A614FF"/>
    <w:rsid w:val="00A6151E"/>
    <w:rsid w:val="00A61549"/>
    <w:rsid w:val="00A61564"/>
    <w:rsid w:val="00A61579"/>
    <w:rsid w:val="00A615C5"/>
    <w:rsid w:val="00A61627"/>
    <w:rsid w:val="00A61673"/>
    <w:rsid w:val="00A61675"/>
    <w:rsid w:val="00A616AE"/>
    <w:rsid w:val="00A616B1"/>
    <w:rsid w:val="00A616DA"/>
    <w:rsid w:val="00A616F1"/>
    <w:rsid w:val="00A6171F"/>
    <w:rsid w:val="00A61815"/>
    <w:rsid w:val="00A618B2"/>
    <w:rsid w:val="00A618C5"/>
    <w:rsid w:val="00A618DD"/>
    <w:rsid w:val="00A618DE"/>
    <w:rsid w:val="00A61917"/>
    <w:rsid w:val="00A6192E"/>
    <w:rsid w:val="00A6194C"/>
    <w:rsid w:val="00A61967"/>
    <w:rsid w:val="00A61979"/>
    <w:rsid w:val="00A619A1"/>
    <w:rsid w:val="00A619C2"/>
    <w:rsid w:val="00A619DD"/>
    <w:rsid w:val="00A61A20"/>
    <w:rsid w:val="00A61A2C"/>
    <w:rsid w:val="00A61A3D"/>
    <w:rsid w:val="00A61A7F"/>
    <w:rsid w:val="00A61AC3"/>
    <w:rsid w:val="00A61ADA"/>
    <w:rsid w:val="00A61ADB"/>
    <w:rsid w:val="00A61B21"/>
    <w:rsid w:val="00A61B36"/>
    <w:rsid w:val="00A61B3E"/>
    <w:rsid w:val="00A61B7C"/>
    <w:rsid w:val="00A61B8F"/>
    <w:rsid w:val="00A61BF1"/>
    <w:rsid w:val="00A61BF2"/>
    <w:rsid w:val="00A61C21"/>
    <w:rsid w:val="00A61C7C"/>
    <w:rsid w:val="00A61CCD"/>
    <w:rsid w:val="00A61D3D"/>
    <w:rsid w:val="00A61DBC"/>
    <w:rsid w:val="00A61E0C"/>
    <w:rsid w:val="00A61E18"/>
    <w:rsid w:val="00A61E4A"/>
    <w:rsid w:val="00A61E75"/>
    <w:rsid w:val="00A61E7F"/>
    <w:rsid w:val="00A61E95"/>
    <w:rsid w:val="00A61EA3"/>
    <w:rsid w:val="00A61F05"/>
    <w:rsid w:val="00A61F43"/>
    <w:rsid w:val="00A61F6E"/>
    <w:rsid w:val="00A61F91"/>
    <w:rsid w:val="00A61FB1"/>
    <w:rsid w:val="00A61FD1"/>
    <w:rsid w:val="00A61FD8"/>
    <w:rsid w:val="00A620AA"/>
    <w:rsid w:val="00A620B1"/>
    <w:rsid w:val="00A620E0"/>
    <w:rsid w:val="00A62127"/>
    <w:rsid w:val="00A62164"/>
    <w:rsid w:val="00A62183"/>
    <w:rsid w:val="00A621AD"/>
    <w:rsid w:val="00A621D3"/>
    <w:rsid w:val="00A6221E"/>
    <w:rsid w:val="00A62233"/>
    <w:rsid w:val="00A62242"/>
    <w:rsid w:val="00A622A5"/>
    <w:rsid w:val="00A622E5"/>
    <w:rsid w:val="00A622E6"/>
    <w:rsid w:val="00A6231A"/>
    <w:rsid w:val="00A6232A"/>
    <w:rsid w:val="00A62341"/>
    <w:rsid w:val="00A62396"/>
    <w:rsid w:val="00A623B0"/>
    <w:rsid w:val="00A623DF"/>
    <w:rsid w:val="00A6240F"/>
    <w:rsid w:val="00A62437"/>
    <w:rsid w:val="00A62467"/>
    <w:rsid w:val="00A62473"/>
    <w:rsid w:val="00A6249C"/>
    <w:rsid w:val="00A6249F"/>
    <w:rsid w:val="00A624D0"/>
    <w:rsid w:val="00A624F6"/>
    <w:rsid w:val="00A6253A"/>
    <w:rsid w:val="00A62560"/>
    <w:rsid w:val="00A625AC"/>
    <w:rsid w:val="00A62603"/>
    <w:rsid w:val="00A62633"/>
    <w:rsid w:val="00A6265D"/>
    <w:rsid w:val="00A6266E"/>
    <w:rsid w:val="00A6269F"/>
    <w:rsid w:val="00A626B3"/>
    <w:rsid w:val="00A626E6"/>
    <w:rsid w:val="00A626EC"/>
    <w:rsid w:val="00A626F5"/>
    <w:rsid w:val="00A6271F"/>
    <w:rsid w:val="00A62749"/>
    <w:rsid w:val="00A627B8"/>
    <w:rsid w:val="00A627D9"/>
    <w:rsid w:val="00A627ED"/>
    <w:rsid w:val="00A6284D"/>
    <w:rsid w:val="00A6286B"/>
    <w:rsid w:val="00A62928"/>
    <w:rsid w:val="00A62954"/>
    <w:rsid w:val="00A629BC"/>
    <w:rsid w:val="00A62A0B"/>
    <w:rsid w:val="00A62A40"/>
    <w:rsid w:val="00A62A71"/>
    <w:rsid w:val="00A62A97"/>
    <w:rsid w:val="00A62AC5"/>
    <w:rsid w:val="00A62ACD"/>
    <w:rsid w:val="00A62AD0"/>
    <w:rsid w:val="00A62AE5"/>
    <w:rsid w:val="00A62AFD"/>
    <w:rsid w:val="00A62B30"/>
    <w:rsid w:val="00A62B5A"/>
    <w:rsid w:val="00A62B6A"/>
    <w:rsid w:val="00A62BB3"/>
    <w:rsid w:val="00A62C08"/>
    <w:rsid w:val="00A62C1E"/>
    <w:rsid w:val="00A62C2C"/>
    <w:rsid w:val="00A62D27"/>
    <w:rsid w:val="00A62D2D"/>
    <w:rsid w:val="00A62D8B"/>
    <w:rsid w:val="00A62D92"/>
    <w:rsid w:val="00A62D9D"/>
    <w:rsid w:val="00A62DE0"/>
    <w:rsid w:val="00A62E0C"/>
    <w:rsid w:val="00A62E15"/>
    <w:rsid w:val="00A62E2A"/>
    <w:rsid w:val="00A62FA4"/>
    <w:rsid w:val="00A62FE8"/>
    <w:rsid w:val="00A6301D"/>
    <w:rsid w:val="00A63060"/>
    <w:rsid w:val="00A630D2"/>
    <w:rsid w:val="00A63145"/>
    <w:rsid w:val="00A63148"/>
    <w:rsid w:val="00A63152"/>
    <w:rsid w:val="00A631CA"/>
    <w:rsid w:val="00A631DB"/>
    <w:rsid w:val="00A631F5"/>
    <w:rsid w:val="00A63227"/>
    <w:rsid w:val="00A63230"/>
    <w:rsid w:val="00A63241"/>
    <w:rsid w:val="00A63250"/>
    <w:rsid w:val="00A63258"/>
    <w:rsid w:val="00A6329F"/>
    <w:rsid w:val="00A632A8"/>
    <w:rsid w:val="00A632D5"/>
    <w:rsid w:val="00A632E1"/>
    <w:rsid w:val="00A63369"/>
    <w:rsid w:val="00A6336E"/>
    <w:rsid w:val="00A6339A"/>
    <w:rsid w:val="00A633A2"/>
    <w:rsid w:val="00A633BF"/>
    <w:rsid w:val="00A633D8"/>
    <w:rsid w:val="00A634C9"/>
    <w:rsid w:val="00A6352E"/>
    <w:rsid w:val="00A63551"/>
    <w:rsid w:val="00A63623"/>
    <w:rsid w:val="00A6365E"/>
    <w:rsid w:val="00A63671"/>
    <w:rsid w:val="00A63681"/>
    <w:rsid w:val="00A63694"/>
    <w:rsid w:val="00A636EC"/>
    <w:rsid w:val="00A63704"/>
    <w:rsid w:val="00A6372E"/>
    <w:rsid w:val="00A63741"/>
    <w:rsid w:val="00A63759"/>
    <w:rsid w:val="00A6377E"/>
    <w:rsid w:val="00A637F4"/>
    <w:rsid w:val="00A63819"/>
    <w:rsid w:val="00A63859"/>
    <w:rsid w:val="00A63868"/>
    <w:rsid w:val="00A63888"/>
    <w:rsid w:val="00A638B4"/>
    <w:rsid w:val="00A6390C"/>
    <w:rsid w:val="00A63910"/>
    <w:rsid w:val="00A63915"/>
    <w:rsid w:val="00A6394C"/>
    <w:rsid w:val="00A639AF"/>
    <w:rsid w:val="00A639D0"/>
    <w:rsid w:val="00A639E4"/>
    <w:rsid w:val="00A63A11"/>
    <w:rsid w:val="00A63A5A"/>
    <w:rsid w:val="00A63A67"/>
    <w:rsid w:val="00A63A84"/>
    <w:rsid w:val="00A63A99"/>
    <w:rsid w:val="00A63AA8"/>
    <w:rsid w:val="00A63AB6"/>
    <w:rsid w:val="00A63B09"/>
    <w:rsid w:val="00A63B0C"/>
    <w:rsid w:val="00A63B4D"/>
    <w:rsid w:val="00A63BF1"/>
    <w:rsid w:val="00A63BF4"/>
    <w:rsid w:val="00A63C31"/>
    <w:rsid w:val="00A63CA7"/>
    <w:rsid w:val="00A63CBB"/>
    <w:rsid w:val="00A63CC5"/>
    <w:rsid w:val="00A63D0E"/>
    <w:rsid w:val="00A63D25"/>
    <w:rsid w:val="00A63D92"/>
    <w:rsid w:val="00A63DA5"/>
    <w:rsid w:val="00A63DAB"/>
    <w:rsid w:val="00A63DDC"/>
    <w:rsid w:val="00A63DE2"/>
    <w:rsid w:val="00A63DFC"/>
    <w:rsid w:val="00A63E24"/>
    <w:rsid w:val="00A63E2C"/>
    <w:rsid w:val="00A63E3A"/>
    <w:rsid w:val="00A63E50"/>
    <w:rsid w:val="00A63E81"/>
    <w:rsid w:val="00A63E8D"/>
    <w:rsid w:val="00A63EB3"/>
    <w:rsid w:val="00A63F1A"/>
    <w:rsid w:val="00A63F6B"/>
    <w:rsid w:val="00A63FA6"/>
    <w:rsid w:val="00A63FB4"/>
    <w:rsid w:val="00A63FBB"/>
    <w:rsid w:val="00A64063"/>
    <w:rsid w:val="00A64080"/>
    <w:rsid w:val="00A640BE"/>
    <w:rsid w:val="00A640C5"/>
    <w:rsid w:val="00A640FB"/>
    <w:rsid w:val="00A64157"/>
    <w:rsid w:val="00A64164"/>
    <w:rsid w:val="00A641B8"/>
    <w:rsid w:val="00A641BE"/>
    <w:rsid w:val="00A641F1"/>
    <w:rsid w:val="00A64235"/>
    <w:rsid w:val="00A64243"/>
    <w:rsid w:val="00A64266"/>
    <w:rsid w:val="00A64299"/>
    <w:rsid w:val="00A642E2"/>
    <w:rsid w:val="00A642FA"/>
    <w:rsid w:val="00A642FD"/>
    <w:rsid w:val="00A64311"/>
    <w:rsid w:val="00A64369"/>
    <w:rsid w:val="00A643C2"/>
    <w:rsid w:val="00A64408"/>
    <w:rsid w:val="00A6440E"/>
    <w:rsid w:val="00A64455"/>
    <w:rsid w:val="00A6447D"/>
    <w:rsid w:val="00A644CD"/>
    <w:rsid w:val="00A64501"/>
    <w:rsid w:val="00A64505"/>
    <w:rsid w:val="00A6453B"/>
    <w:rsid w:val="00A645B5"/>
    <w:rsid w:val="00A645D4"/>
    <w:rsid w:val="00A6461B"/>
    <w:rsid w:val="00A6465A"/>
    <w:rsid w:val="00A64687"/>
    <w:rsid w:val="00A64785"/>
    <w:rsid w:val="00A647D7"/>
    <w:rsid w:val="00A647DC"/>
    <w:rsid w:val="00A647F9"/>
    <w:rsid w:val="00A6483E"/>
    <w:rsid w:val="00A64895"/>
    <w:rsid w:val="00A648C2"/>
    <w:rsid w:val="00A6494D"/>
    <w:rsid w:val="00A649D4"/>
    <w:rsid w:val="00A649D9"/>
    <w:rsid w:val="00A649E4"/>
    <w:rsid w:val="00A649E5"/>
    <w:rsid w:val="00A649EC"/>
    <w:rsid w:val="00A64A0B"/>
    <w:rsid w:val="00A64A76"/>
    <w:rsid w:val="00A64A88"/>
    <w:rsid w:val="00A64B45"/>
    <w:rsid w:val="00A64B5F"/>
    <w:rsid w:val="00A64B6A"/>
    <w:rsid w:val="00A64B79"/>
    <w:rsid w:val="00A64BD8"/>
    <w:rsid w:val="00A64C09"/>
    <w:rsid w:val="00A64C0D"/>
    <w:rsid w:val="00A64CA7"/>
    <w:rsid w:val="00A64CA8"/>
    <w:rsid w:val="00A64CC2"/>
    <w:rsid w:val="00A64CC7"/>
    <w:rsid w:val="00A64D27"/>
    <w:rsid w:val="00A64D2C"/>
    <w:rsid w:val="00A64D79"/>
    <w:rsid w:val="00A64D88"/>
    <w:rsid w:val="00A64DAA"/>
    <w:rsid w:val="00A64DF8"/>
    <w:rsid w:val="00A64E28"/>
    <w:rsid w:val="00A64E3C"/>
    <w:rsid w:val="00A64E48"/>
    <w:rsid w:val="00A64EC6"/>
    <w:rsid w:val="00A64EF0"/>
    <w:rsid w:val="00A64F0B"/>
    <w:rsid w:val="00A64F43"/>
    <w:rsid w:val="00A64F48"/>
    <w:rsid w:val="00A64F57"/>
    <w:rsid w:val="00A64F6F"/>
    <w:rsid w:val="00A64F83"/>
    <w:rsid w:val="00A64F8E"/>
    <w:rsid w:val="00A64F8F"/>
    <w:rsid w:val="00A64F9F"/>
    <w:rsid w:val="00A64FA1"/>
    <w:rsid w:val="00A64FB8"/>
    <w:rsid w:val="00A65023"/>
    <w:rsid w:val="00A6505C"/>
    <w:rsid w:val="00A65079"/>
    <w:rsid w:val="00A6507E"/>
    <w:rsid w:val="00A650A9"/>
    <w:rsid w:val="00A650AE"/>
    <w:rsid w:val="00A650DC"/>
    <w:rsid w:val="00A650DF"/>
    <w:rsid w:val="00A6513C"/>
    <w:rsid w:val="00A651A0"/>
    <w:rsid w:val="00A651A8"/>
    <w:rsid w:val="00A651EC"/>
    <w:rsid w:val="00A65204"/>
    <w:rsid w:val="00A6529E"/>
    <w:rsid w:val="00A652E8"/>
    <w:rsid w:val="00A652F7"/>
    <w:rsid w:val="00A652FB"/>
    <w:rsid w:val="00A6531D"/>
    <w:rsid w:val="00A65323"/>
    <w:rsid w:val="00A65335"/>
    <w:rsid w:val="00A6534B"/>
    <w:rsid w:val="00A6536A"/>
    <w:rsid w:val="00A6536F"/>
    <w:rsid w:val="00A6537B"/>
    <w:rsid w:val="00A65427"/>
    <w:rsid w:val="00A65460"/>
    <w:rsid w:val="00A65465"/>
    <w:rsid w:val="00A6547E"/>
    <w:rsid w:val="00A654A3"/>
    <w:rsid w:val="00A654AA"/>
    <w:rsid w:val="00A654C0"/>
    <w:rsid w:val="00A654DD"/>
    <w:rsid w:val="00A654FA"/>
    <w:rsid w:val="00A654FB"/>
    <w:rsid w:val="00A6550E"/>
    <w:rsid w:val="00A6555A"/>
    <w:rsid w:val="00A65575"/>
    <w:rsid w:val="00A65590"/>
    <w:rsid w:val="00A655AA"/>
    <w:rsid w:val="00A655D7"/>
    <w:rsid w:val="00A655E6"/>
    <w:rsid w:val="00A6566E"/>
    <w:rsid w:val="00A65691"/>
    <w:rsid w:val="00A656C7"/>
    <w:rsid w:val="00A65705"/>
    <w:rsid w:val="00A65753"/>
    <w:rsid w:val="00A65759"/>
    <w:rsid w:val="00A6576E"/>
    <w:rsid w:val="00A6580D"/>
    <w:rsid w:val="00A6582C"/>
    <w:rsid w:val="00A65830"/>
    <w:rsid w:val="00A6583D"/>
    <w:rsid w:val="00A65857"/>
    <w:rsid w:val="00A6587E"/>
    <w:rsid w:val="00A65892"/>
    <w:rsid w:val="00A658A7"/>
    <w:rsid w:val="00A658E3"/>
    <w:rsid w:val="00A6590A"/>
    <w:rsid w:val="00A6593A"/>
    <w:rsid w:val="00A65994"/>
    <w:rsid w:val="00A659A8"/>
    <w:rsid w:val="00A659AB"/>
    <w:rsid w:val="00A659C7"/>
    <w:rsid w:val="00A659CE"/>
    <w:rsid w:val="00A659D4"/>
    <w:rsid w:val="00A659F1"/>
    <w:rsid w:val="00A65A2E"/>
    <w:rsid w:val="00A65A6C"/>
    <w:rsid w:val="00A65A7F"/>
    <w:rsid w:val="00A65A93"/>
    <w:rsid w:val="00A65ABD"/>
    <w:rsid w:val="00A65ACF"/>
    <w:rsid w:val="00A65AD0"/>
    <w:rsid w:val="00A65B0D"/>
    <w:rsid w:val="00A65B1F"/>
    <w:rsid w:val="00A65B38"/>
    <w:rsid w:val="00A65B3C"/>
    <w:rsid w:val="00A65B57"/>
    <w:rsid w:val="00A65B83"/>
    <w:rsid w:val="00A65BA7"/>
    <w:rsid w:val="00A65C14"/>
    <w:rsid w:val="00A65C78"/>
    <w:rsid w:val="00A65CBA"/>
    <w:rsid w:val="00A65CD5"/>
    <w:rsid w:val="00A65CD9"/>
    <w:rsid w:val="00A65CE0"/>
    <w:rsid w:val="00A65D25"/>
    <w:rsid w:val="00A65D40"/>
    <w:rsid w:val="00A65D72"/>
    <w:rsid w:val="00A65D87"/>
    <w:rsid w:val="00A65D8B"/>
    <w:rsid w:val="00A65DAF"/>
    <w:rsid w:val="00A65E25"/>
    <w:rsid w:val="00A65E35"/>
    <w:rsid w:val="00A65E56"/>
    <w:rsid w:val="00A65E58"/>
    <w:rsid w:val="00A65F0E"/>
    <w:rsid w:val="00A65F14"/>
    <w:rsid w:val="00A65F46"/>
    <w:rsid w:val="00A65F5A"/>
    <w:rsid w:val="00A65F79"/>
    <w:rsid w:val="00A65F7F"/>
    <w:rsid w:val="00A65FD7"/>
    <w:rsid w:val="00A66000"/>
    <w:rsid w:val="00A6603B"/>
    <w:rsid w:val="00A6604C"/>
    <w:rsid w:val="00A660A4"/>
    <w:rsid w:val="00A660C6"/>
    <w:rsid w:val="00A660E7"/>
    <w:rsid w:val="00A660FC"/>
    <w:rsid w:val="00A66136"/>
    <w:rsid w:val="00A66178"/>
    <w:rsid w:val="00A66179"/>
    <w:rsid w:val="00A66194"/>
    <w:rsid w:val="00A661A5"/>
    <w:rsid w:val="00A661AF"/>
    <w:rsid w:val="00A661BB"/>
    <w:rsid w:val="00A661CB"/>
    <w:rsid w:val="00A661D7"/>
    <w:rsid w:val="00A661D9"/>
    <w:rsid w:val="00A661E9"/>
    <w:rsid w:val="00A66202"/>
    <w:rsid w:val="00A66239"/>
    <w:rsid w:val="00A66242"/>
    <w:rsid w:val="00A6624E"/>
    <w:rsid w:val="00A66279"/>
    <w:rsid w:val="00A6628F"/>
    <w:rsid w:val="00A662D2"/>
    <w:rsid w:val="00A66364"/>
    <w:rsid w:val="00A663B5"/>
    <w:rsid w:val="00A663CA"/>
    <w:rsid w:val="00A663E9"/>
    <w:rsid w:val="00A663EE"/>
    <w:rsid w:val="00A6642A"/>
    <w:rsid w:val="00A6645A"/>
    <w:rsid w:val="00A6648F"/>
    <w:rsid w:val="00A664B1"/>
    <w:rsid w:val="00A664CB"/>
    <w:rsid w:val="00A664F1"/>
    <w:rsid w:val="00A6650A"/>
    <w:rsid w:val="00A6657B"/>
    <w:rsid w:val="00A6657C"/>
    <w:rsid w:val="00A6658A"/>
    <w:rsid w:val="00A665BF"/>
    <w:rsid w:val="00A6661F"/>
    <w:rsid w:val="00A6662A"/>
    <w:rsid w:val="00A6665E"/>
    <w:rsid w:val="00A666BA"/>
    <w:rsid w:val="00A66785"/>
    <w:rsid w:val="00A667BC"/>
    <w:rsid w:val="00A667C5"/>
    <w:rsid w:val="00A667D6"/>
    <w:rsid w:val="00A66828"/>
    <w:rsid w:val="00A66833"/>
    <w:rsid w:val="00A6687D"/>
    <w:rsid w:val="00A668A0"/>
    <w:rsid w:val="00A668AD"/>
    <w:rsid w:val="00A668B3"/>
    <w:rsid w:val="00A668B8"/>
    <w:rsid w:val="00A66908"/>
    <w:rsid w:val="00A6692F"/>
    <w:rsid w:val="00A6694E"/>
    <w:rsid w:val="00A66981"/>
    <w:rsid w:val="00A6699D"/>
    <w:rsid w:val="00A669A4"/>
    <w:rsid w:val="00A669CE"/>
    <w:rsid w:val="00A669EC"/>
    <w:rsid w:val="00A66A61"/>
    <w:rsid w:val="00A66AC4"/>
    <w:rsid w:val="00A66AE0"/>
    <w:rsid w:val="00A66B07"/>
    <w:rsid w:val="00A66B09"/>
    <w:rsid w:val="00A66B52"/>
    <w:rsid w:val="00A66BF5"/>
    <w:rsid w:val="00A66C1B"/>
    <w:rsid w:val="00A66C1C"/>
    <w:rsid w:val="00A66C56"/>
    <w:rsid w:val="00A66C57"/>
    <w:rsid w:val="00A66C65"/>
    <w:rsid w:val="00A66C67"/>
    <w:rsid w:val="00A66C7B"/>
    <w:rsid w:val="00A66C86"/>
    <w:rsid w:val="00A66C93"/>
    <w:rsid w:val="00A66CD2"/>
    <w:rsid w:val="00A66D6B"/>
    <w:rsid w:val="00A66D80"/>
    <w:rsid w:val="00A66D84"/>
    <w:rsid w:val="00A66DB1"/>
    <w:rsid w:val="00A66DC9"/>
    <w:rsid w:val="00A66DD6"/>
    <w:rsid w:val="00A66E21"/>
    <w:rsid w:val="00A66E30"/>
    <w:rsid w:val="00A66E58"/>
    <w:rsid w:val="00A66EAA"/>
    <w:rsid w:val="00A66ED0"/>
    <w:rsid w:val="00A66F8B"/>
    <w:rsid w:val="00A66FBB"/>
    <w:rsid w:val="00A67086"/>
    <w:rsid w:val="00A67094"/>
    <w:rsid w:val="00A670E4"/>
    <w:rsid w:val="00A67132"/>
    <w:rsid w:val="00A67185"/>
    <w:rsid w:val="00A6719C"/>
    <w:rsid w:val="00A671D4"/>
    <w:rsid w:val="00A671D8"/>
    <w:rsid w:val="00A671DE"/>
    <w:rsid w:val="00A6728A"/>
    <w:rsid w:val="00A6729D"/>
    <w:rsid w:val="00A672A2"/>
    <w:rsid w:val="00A672B4"/>
    <w:rsid w:val="00A672DB"/>
    <w:rsid w:val="00A672E2"/>
    <w:rsid w:val="00A672E6"/>
    <w:rsid w:val="00A672FC"/>
    <w:rsid w:val="00A6730E"/>
    <w:rsid w:val="00A67315"/>
    <w:rsid w:val="00A6737F"/>
    <w:rsid w:val="00A6739C"/>
    <w:rsid w:val="00A673C7"/>
    <w:rsid w:val="00A673CC"/>
    <w:rsid w:val="00A673DD"/>
    <w:rsid w:val="00A673E5"/>
    <w:rsid w:val="00A673FA"/>
    <w:rsid w:val="00A6748F"/>
    <w:rsid w:val="00A6749D"/>
    <w:rsid w:val="00A674A7"/>
    <w:rsid w:val="00A674DA"/>
    <w:rsid w:val="00A674EA"/>
    <w:rsid w:val="00A674F1"/>
    <w:rsid w:val="00A6751C"/>
    <w:rsid w:val="00A6754A"/>
    <w:rsid w:val="00A675A4"/>
    <w:rsid w:val="00A675BF"/>
    <w:rsid w:val="00A6766F"/>
    <w:rsid w:val="00A67684"/>
    <w:rsid w:val="00A6769A"/>
    <w:rsid w:val="00A676C3"/>
    <w:rsid w:val="00A676D3"/>
    <w:rsid w:val="00A67703"/>
    <w:rsid w:val="00A67714"/>
    <w:rsid w:val="00A6775D"/>
    <w:rsid w:val="00A6776B"/>
    <w:rsid w:val="00A677AD"/>
    <w:rsid w:val="00A67886"/>
    <w:rsid w:val="00A678AA"/>
    <w:rsid w:val="00A678C2"/>
    <w:rsid w:val="00A6790A"/>
    <w:rsid w:val="00A6796F"/>
    <w:rsid w:val="00A67983"/>
    <w:rsid w:val="00A67990"/>
    <w:rsid w:val="00A679B9"/>
    <w:rsid w:val="00A679C5"/>
    <w:rsid w:val="00A67A27"/>
    <w:rsid w:val="00A67A33"/>
    <w:rsid w:val="00A67A65"/>
    <w:rsid w:val="00A67B1F"/>
    <w:rsid w:val="00A67B23"/>
    <w:rsid w:val="00A67B3E"/>
    <w:rsid w:val="00A67B84"/>
    <w:rsid w:val="00A67BB6"/>
    <w:rsid w:val="00A67C5D"/>
    <w:rsid w:val="00A67CAA"/>
    <w:rsid w:val="00A67CB2"/>
    <w:rsid w:val="00A67CEA"/>
    <w:rsid w:val="00A67D2D"/>
    <w:rsid w:val="00A67D4C"/>
    <w:rsid w:val="00A67D80"/>
    <w:rsid w:val="00A67E29"/>
    <w:rsid w:val="00A67E76"/>
    <w:rsid w:val="00A67E7F"/>
    <w:rsid w:val="00A67E98"/>
    <w:rsid w:val="00A67ECB"/>
    <w:rsid w:val="00A67F00"/>
    <w:rsid w:val="00A67F08"/>
    <w:rsid w:val="00A67F4A"/>
    <w:rsid w:val="00A67F77"/>
    <w:rsid w:val="00A67F89"/>
    <w:rsid w:val="00A7002B"/>
    <w:rsid w:val="00A70065"/>
    <w:rsid w:val="00A7006B"/>
    <w:rsid w:val="00A7006D"/>
    <w:rsid w:val="00A70072"/>
    <w:rsid w:val="00A700BC"/>
    <w:rsid w:val="00A700ED"/>
    <w:rsid w:val="00A70126"/>
    <w:rsid w:val="00A7013C"/>
    <w:rsid w:val="00A7026B"/>
    <w:rsid w:val="00A7030A"/>
    <w:rsid w:val="00A70360"/>
    <w:rsid w:val="00A70369"/>
    <w:rsid w:val="00A7039A"/>
    <w:rsid w:val="00A703D0"/>
    <w:rsid w:val="00A703E2"/>
    <w:rsid w:val="00A703E6"/>
    <w:rsid w:val="00A70404"/>
    <w:rsid w:val="00A70409"/>
    <w:rsid w:val="00A70459"/>
    <w:rsid w:val="00A70483"/>
    <w:rsid w:val="00A70493"/>
    <w:rsid w:val="00A7049F"/>
    <w:rsid w:val="00A70542"/>
    <w:rsid w:val="00A705E6"/>
    <w:rsid w:val="00A705E9"/>
    <w:rsid w:val="00A705EA"/>
    <w:rsid w:val="00A705EE"/>
    <w:rsid w:val="00A705FE"/>
    <w:rsid w:val="00A70609"/>
    <w:rsid w:val="00A7061E"/>
    <w:rsid w:val="00A7061F"/>
    <w:rsid w:val="00A70640"/>
    <w:rsid w:val="00A7068F"/>
    <w:rsid w:val="00A706A0"/>
    <w:rsid w:val="00A706F7"/>
    <w:rsid w:val="00A70719"/>
    <w:rsid w:val="00A70726"/>
    <w:rsid w:val="00A70730"/>
    <w:rsid w:val="00A7077C"/>
    <w:rsid w:val="00A707D5"/>
    <w:rsid w:val="00A707D9"/>
    <w:rsid w:val="00A707EC"/>
    <w:rsid w:val="00A70841"/>
    <w:rsid w:val="00A70847"/>
    <w:rsid w:val="00A70848"/>
    <w:rsid w:val="00A7084F"/>
    <w:rsid w:val="00A70853"/>
    <w:rsid w:val="00A708C6"/>
    <w:rsid w:val="00A708D9"/>
    <w:rsid w:val="00A708F0"/>
    <w:rsid w:val="00A7092D"/>
    <w:rsid w:val="00A709A9"/>
    <w:rsid w:val="00A709CA"/>
    <w:rsid w:val="00A70A3E"/>
    <w:rsid w:val="00A70A6C"/>
    <w:rsid w:val="00A70AC8"/>
    <w:rsid w:val="00A70B78"/>
    <w:rsid w:val="00A70BAA"/>
    <w:rsid w:val="00A70C3D"/>
    <w:rsid w:val="00A70C73"/>
    <w:rsid w:val="00A70C94"/>
    <w:rsid w:val="00A70C9E"/>
    <w:rsid w:val="00A70D29"/>
    <w:rsid w:val="00A70D33"/>
    <w:rsid w:val="00A70D40"/>
    <w:rsid w:val="00A70D63"/>
    <w:rsid w:val="00A70D78"/>
    <w:rsid w:val="00A70DA6"/>
    <w:rsid w:val="00A70EA9"/>
    <w:rsid w:val="00A70EB4"/>
    <w:rsid w:val="00A70EBD"/>
    <w:rsid w:val="00A70EC3"/>
    <w:rsid w:val="00A70ED5"/>
    <w:rsid w:val="00A70F13"/>
    <w:rsid w:val="00A70F60"/>
    <w:rsid w:val="00A70F77"/>
    <w:rsid w:val="00A70F8B"/>
    <w:rsid w:val="00A70F9B"/>
    <w:rsid w:val="00A70FAC"/>
    <w:rsid w:val="00A7100C"/>
    <w:rsid w:val="00A7103B"/>
    <w:rsid w:val="00A71046"/>
    <w:rsid w:val="00A7105F"/>
    <w:rsid w:val="00A71075"/>
    <w:rsid w:val="00A710A8"/>
    <w:rsid w:val="00A710B5"/>
    <w:rsid w:val="00A710FA"/>
    <w:rsid w:val="00A71126"/>
    <w:rsid w:val="00A711CD"/>
    <w:rsid w:val="00A711D9"/>
    <w:rsid w:val="00A71207"/>
    <w:rsid w:val="00A71223"/>
    <w:rsid w:val="00A71241"/>
    <w:rsid w:val="00A71276"/>
    <w:rsid w:val="00A712B6"/>
    <w:rsid w:val="00A71332"/>
    <w:rsid w:val="00A7136C"/>
    <w:rsid w:val="00A71373"/>
    <w:rsid w:val="00A713E0"/>
    <w:rsid w:val="00A713EA"/>
    <w:rsid w:val="00A71431"/>
    <w:rsid w:val="00A7143A"/>
    <w:rsid w:val="00A7148E"/>
    <w:rsid w:val="00A714C1"/>
    <w:rsid w:val="00A714D4"/>
    <w:rsid w:val="00A714D6"/>
    <w:rsid w:val="00A714E6"/>
    <w:rsid w:val="00A71535"/>
    <w:rsid w:val="00A71537"/>
    <w:rsid w:val="00A7155B"/>
    <w:rsid w:val="00A715BD"/>
    <w:rsid w:val="00A715D4"/>
    <w:rsid w:val="00A715D8"/>
    <w:rsid w:val="00A71639"/>
    <w:rsid w:val="00A71655"/>
    <w:rsid w:val="00A71667"/>
    <w:rsid w:val="00A71681"/>
    <w:rsid w:val="00A716C9"/>
    <w:rsid w:val="00A71736"/>
    <w:rsid w:val="00A71791"/>
    <w:rsid w:val="00A717AA"/>
    <w:rsid w:val="00A717BC"/>
    <w:rsid w:val="00A717CD"/>
    <w:rsid w:val="00A717CF"/>
    <w:rsid w:val="00A717EC"/>
    <w:rsid w:val="00A718C1"/>
    <w:rsid w:val="00A718F1"/>
    <w:rsid w:val="00A7193A"/>
    <w:rsid w:val="00A71966"/>
    <w:rsid w:val="00A71971"/>
    <w:rsid w:val="00A7198F"/>
    <w:rsid w:val="00A719B9"/>
    <w:rsid w:val="00A719D1"/>
    <w:rsid w:val="00A719D8"/>
    <w:rsid w:val="00A71A0A"/>
    <w:rsid w:val="00A71A4B"/>
    <w:rsid w:val="00A71A65"/>
    <w:rsid w:val="00A71A67"/>
    <w:rsid w:val="00A71A7B"/>
    <w:rsid w:val="00A71ADA"/>
    <w:rsid w:val="00A71B1F"/>
    <w:rsid w:val="00A71B5B"/>
    <w:rsid w:val="00A71B6D"/>
    <w:rsid w:val="00A71B85"/>
    <w:rsid w:val="00A71B86"/>
    <w:rsid w:val="00A71BB5"/>
    <w:rsid w:val="00A71BB7"/>
    <w:rsid w:val="00A71BD5"/>
    <w:rsid w:val="00A71BD7"/>
    <w:rsid w:val="00A71BF5"/>
    <w:rsid w:val="00A71C00"/>
    <w:rsid w:val="00A71C05"/>
    <w:rsid w:val="00A71CAF"/>
    <w:rsid w:val="00A71D08"/>
    <w:rsid w:val="00A71D64"/>
    <w:rsid w:val="00A71D6E"/>
    <w:rsid w:val="00A71D7C"/>
    <w:rsid w:val="00A71D7F"/>
    <w:rsid w:val="00A71D84"/>
    <w:rsid w:val="00A71DAD"/>
    <w:rsid w:val="00A71DC5"/>
    <w:rsid w:val="00A71E42"/>
    <w:rsid w:val="00A71E4A"/>
    <w:rsid w:val="00A71E52"/>
    <w:rsid w:val="00A71E70"/>
    <w:rsid w:val="00A71E71"/>
    <w:rsid w:val="00A71E77"/>
    <w:rsid w:val="00A71E81"/>
    <w:rsid w:val="00A71E95"/>
    <w:rsid w:val="00A71E99"/>
    <w:rsid w:val="00A71ECE"/>
    <w:rsid w:val="00A71EE8"/>
    <w:rsid w:val="00A71F30"/>
    <w:rsid w:val="00A71F46"/>
    <w:rsid w:val="00A71F51"/>
    <w:rsid w:val="00A71F6C"/>
    <w:rsid w:val="00A71F9C"/>
    <w:rsid w:val="00A71FD2"/>
    <w:rsid w:val="00A71FE0"/>
    <w:rsid w:val="00A71FE5"/>
    <w:rsid w:val="00A71FEC"/>
    <w:rsid w:val="00A72042"/>
    <w:rsid w:val="00A7208A"/>
    <w:rsid w:val="00A7208D"/>
    <w:rsid w:val="00A72098"/>
    <w:rsid w:val="00A720D7"/>
    <w:rsid w:val="00A720F4"/>
    <w:rsid w:val="00A720F7"/>
    <w:rsid w:val="00A72112"/>
    <w:rsid w:val="00A72125"/>
    <w:rsid w:val="00A7218D"/>
    <w:rsid w:val="00A72273"/>
    <w:rsid w:val="00A7227A"/>
    <w:rsid w:val="00A72315"/>
    <w:rsid w:val="00A7234D"/>
    <w:rsid w:val="00A72365"/>
    <w:rsid w:val="00A7236B"/>
    <w:rsid w:val="00A72447"/>
    <w:rsid w:val="00A72497"/>
    <w:rsid w:val="00A724B4"/>
    <w:rsid w:val="00A724C8"/>
    <w:rsid w:val="00A72542"/>
    <w:rsid w:val="00A7256D"/>
    <w:rsid w:val="00A725BF"/>
    <w:rsid w:val="00A725E2"/>
    <w:rsid w:val="00A726A2"/>
    <w:rsid w:val="00A726AA"/>
    <w:rsid w:val="00A726FC"/>
    <w:rsid w:val="00A72706"/>
    <w:rsid w:val="00A72720"/>
    <w:rsid w:val="00A72748"/>
    <w:rsid w:val="00A7275E"/>
    <w:rsid w:val="00A72765"/>
    <w:rsid w:val="00A7276E"/>
    <w:rsid w:val="00A72771"/>
    <w:rsid w:val="00A727BB"/>
    <w:rsid w:val="00A727CF"/>
    <w:rsid w:val="00A7282F"/>
    <w:rsid w:val="00A728C3"/>
    <w:rsid w:val="00A728C7"/>
    <w:rsid w:val="00A728D1"/>
    <w:rsid w:val="00A728FC"/>
    <w:rsid w:val="00A72906"/>
    <w:rsid w:val="00A7291F"/>
    <w:rsid w:val="00A72943"/>
    <w:rsid w:val="00A72956"/>
    <w:rsid w:val="00A7299F"/>
    <w:rsid w:val="00A729D8"/>
    <w:rsid w:val="00A72A12"/>
    <w:rsid w:val="00A72A43"/>
    <w:rsid w:val="00A72A48"/>
    <w:rsid w:val="00A72A81"/>
    <w:rsid w:val="00A72A97"/>
    <w:rsid w:val="00A72AA1"/>
    <w:rsid w:val="00A72AAC"/>
    <w:rsid w:val="00A72ACF"/>
    <w:rsid w:val="00A72AD8"/>
    <w:rsid w:val="00A72AE2"/>
    <w:rsid w:val="00A72AFE"/>
    <w:rsid w:val="00A72B34"/>
    <w:rsid w:val="00A72B9C"/>
    <w:rsid w:val="00A72BA0"/>
    <w:rsid w:val="00A72C58"/>
    <w:rsid w:val="00A72CCC"/>
    <w:rsid w:val="00A72CCD"/>
    <w:rsid w:val="00A72CEF"/>
    <w:rsid w:val="00A72CF1"/>
    <w:rsid w:val="00A72D05"/>
    <w:rsid w:val="00A72D2D"/>
    <w:rsid w:val="00A72D2F"/>
    <w:rsid w:val="00A72D5C"/>
    <w:rsid w:val="00A72DD1"/>
    <w:rsid w:val="00A72DDA"/>
    <w:rsid w:val="00A72DE4"/>
    <w:rsid w:val="00A72E3A"/>
    <w:rsid w:val="00A72E42"/>
    <w:rsid w:val="00A72E82"/>
    <w:rsid w:val="00A72EFB"/>
    <w:rsid w:val="00A72F1B"/>
    <w:rsid w:val="00A72F2D"/>
    <w:rsid w:val="00A72F80"/>
    <w:rsid w:val="00A72FB7"/>
    <w:rsid w:val="00A72FE0"/>
    <w:rsid w:val="00A72FFD"/>
    <w:rsid w:val="00A73011"/>
    <w:rsid w:val="00A7301F"/>
    <w:rsid w:val="00A73059"/>
    <w:rsid w:val="00A7307B"/>
    <w:rsid w:val="00A73083"/>
    <w:rsid w:val="00A730C6"/>
    <w:rsid w:val="00A730FB"/>
    <w:rsid w:val="00A7310D"/>
    <w:rsid w:val="00A7310E"/>
    <w:rsid w:val="00A73137"/>
    <w:rsid w:val="00A7314B"/>
    <w:rsid w:val="00A73166"/>
    <w:rsid w:val="00A73196"/>
    <w:rsid w:val="00A73198"/>
    <w:rsid w:val="00A731B7"/>
    <w:rsid w:val="00A731C6"/>
    <w:rsid w:val="00A731CE"/>
    <w:rsid w:val="00A731F4"/>
    <w:rsid w:val="00A7320E"/>
    <w:rsid w:val="00A7320F"/>
    <w:rsid w:val="00A73271"/>
    <w:rsid w:val="00A73281"/>
    <w:rsid w:val="00A732E9"/>
    <w:rsid w:val="00A73348"/>
    <w:rsid w:val="00A7336F"/>
    <w:rsid w:val="00A733A2"/>
    <w:rsid w:val="00A733D3"/>
    <w:rsid w:val="00A7344E"/>
    <w:rsid w:val="00A73456"/>
    <w:rsid w:val="00A734AB"/>
    <w:rsid w:val="00A734BC"/>
    <w:rsid w:val="00A7354A"/>
    <w:rsid w:val="00A735EB"/>
    <w:rsid w:val="00A73629"/>
    <w:rsid w:val="00A7364B"/>
    <w:rsid w:val="00A736B4"/>
    <w:rsid w:val="00A736B9"/>
    <w:rsid w:val="00A736CC"/>
    <w:rsid w:val="00A736EE"/>
    <w:rsid w:val="00A73720"/>
    <w:rsid w:val="00A7373C"/>
    <w:rsid w:val="00A73750"/>
    <w:rsid w:val="00A73758"/>
    <w:rsid w:val="00A73783"/>
    <w:rsid w:val="00A7378D"/>
    <w:rsid w:val="00A737B6"/>
    <w:rsid w:val="00A737F4"/>
    <w:rsid w:val="00A73813"/>
    <w:rsid w:val="00A73854"/>
    <w:rsid w:val="00A73876"/>
    <w:rsid w:val="00A73896"/>
    <w:rsid w:val="00A738AA"/>
    <w:rsid w:val="00A738CC"/>
    <w:rsid w:val="00A738DA"/>
    <w:rsid w:val="00A738F3"/>
    <w:rsid w:val="00A73903"/>
    <w:rsid w:val="00A73917"/>
    <w:rsid w:val="00A7392A"/>
    <w:rsid w:val="00A73946"/>
    <w:rsid w:val="00A7394B"/>
    <w:rsid w:val="00A73975"/>
    <w:rsid w:val="00A73983"/>
    <w:rsid w:val="00A73984"/>
    <w:rsid w:val="00A7398B"/>
    <w:rsid w:val="00A739BD"/>
    <w:rsid w:val="00A739DA"/>
    <w:rsid w:val="00A73A09"/>
    <w:rsid w:val="00A73A1F"/>
    <w:rsid w:val="00A73A29"/>
    <w:rsid w:val="00A73A54"/>
    <w:rsid w:val="00A73A57"/>
    <w:rsid w:val="00A73A79"/>
    <w:rsid w:val="00A73A92"/>
    <w:rsid w:val="00A73AB0"/>
    <w:rsid w:val="00A73ABE"/>
    <w:rsid w:val="00A73B21"/>
    <w:rsid w:val="00A73B27"/>
    <w:rsid w:val="00A73B2A"/>
    <w:rsid w:val="00A73B91"/>
    <w:rsid w:val="00A73B99"/>
    <w:rsid w:val="00A73BBD"/>
    <w:rsid w:val="00A73BBF"/>
    <w:rsid w:val="00A73BCD"/>
    <w:rsid w:val="00A73C07"/>
    <w:rsid w:val="00A73C13"/>
    <w:rsid w:val="00A73C2B"/>
    <w:rsid w:val="00A73C68"/>
    <w:rsid w:val="00A73C6D"/>
    <w:rsid w:val="00A73CAB"/>
    <w:rsid w:val="00A73CAC"/>
    <w:rsid w:val="00A73CD2"/>
    <w:rsid w:val="00A73D1B"/>
    <w:rsid w:val="00A73D5A"/>
    <w:rsid w:val="00A73D71"/>
    <w:rsid w:val="00A73D7A"/>
    <w:rsid w:val="00A73D8B"/>
    <w:rsid w:val="00A73DC5"/>
    <w:rsid w:val="00A73DD6"/>
    <w:rsid w:val="00A73DEF"/>
    <w:rsid w:val="00A73E2E"/>
    <w:rsid w:val="00A73E4E"/>
    <w:rsid w:val="00A73E62"/>
    <w:rsid w:val="00A73E90"/>
    <w:rsid w:val="00A73EA0"/>
    <w:rsid w:val="00A73F3F"/>
    <w:rsid w:val="00A73F7F"/>
    <w:rsid w:val="00A73F80"/>
    <w:rsid w:val="00A73FC7"/>
    <w:rsid w:val="00A73FD5"/>
    <w:rsid w:val="00A7400D"/>
    <w:rsid w:val="00A74014"/>
    <w:rsid w:val="00A7408F"/>
    <w:rsid w:val="00A740C7"/>
    <w:rsid w:val="00A740EA"/>
    <w:rsid w:val="00A74129"/>
    <w:rsid w:val="00A7413E"/>
    <w:rsid w:val="00A74142"/>
    <w:rsid w:val="00A7416B"/>
    <w:rsid w:val="00A74193"/>
    <w:rsid w:val="00A741F7"/>
    <w:rsid w:val="00A74211"/>
    <w:rsid w:val="00A7428D"/>
    <w:rsid w:val="00A742AE"/>
    <w:rsid w:val="00A742BB"/>
    <w:rsid w:val="00A742DE"/>
    <w:rsid w:val="00A74327"/>
    <w:rsid w:val="00A7432C"/>
    <w:rsid w:val="00A74366"/>
    <w:rsid w:val="00A74398"/>
    <w:rsid w:val="00A743CA"/>
    <w:rsid w:val="00A74433"/>
    <w:rsid w:val="00A74468"/>
    <w:rsid w:val="00A74469"/>
    <w:rsid w:val="00A7447D"/>
    <w:rsid w:val="00A74489"/>
    <w:rsid w:val="00A74496"/>
    <w:rsid w:val="00A744A1"/>
    <w:rsid w:val="00A74502"/>
    <w:rsid w:val="00A74515"/>
    <w:rsid w:val="00A74519"/>
    <w:rsid w:val="00A74575"/>
    <w:rsid w:val="00A74593"/>
    <w:rsid w:val="00A745E3"/>
    <w:rsid w:val="00A74601"/>
    <w:rsid w:val="00A74631"/>
    <w:rsid w:val="00A74653"/>
    <w:rsid w:val="00A74681"/>
    <w:rsid w:val="00A74695"/>
    <w:rsid w:val="00A746CB"/>
    <w:rsid w:val="00A746FC"/>
    <w:rsid w:val="00A7475D"/>
    <w:rsid w:val="00A7475F"/>
    <w:rsid w:val="00A74773"/>
    <w:rsid w:val="00A74789"/>
    <w:rsid w:val="00A747B8"/>
    <w:rsid w:val="00A747BD"/>
    <w:rsid w:val="00A747BE"/>
    <w:rsid w:val="00A747F6"/>
    <w:rsid w:val="00A74800"/>
    <w:rsid w:val="00A74812"/>
    <w:rsid w:val="00A74830"/>
    <w:rsid w:val="00A7487F"/>
    <w:rsid w:val="00A748A0"/>
    <w:rsid w:val="00A748C8"/>
    <w:rsid w:val="00A7491C"/>
    <w:rsid w:val="00A74931"/>
    <w:rsid w:val="00A74986"/>
    <w:rsid w:val="00A74987"/>
    <w:rsid w:val="00A749DA"/>
    <w:rsid w:val="00A74A15"/>
    <w:rsid w:val="00A74A4D"/>
    <w:rsid w:val="00A74A66"/>
    <w:rsid w:val="00A74A6A"/>
    <w:rsid w:val="00A74A8B"/>
    <w:rsid w:val="00A74AE4"/>
    <w:rsid w:val="00A74B25"/>
    <w:rsid w:val="00A74B28"/>
    <w:rsid w:val="00A74BD5"/>
    <w:rsid w:val="00A74BF3"/>
    <w:rsid w:val="00A74C45"/>
    <w:rsid w:val="00A74C53"/>
    <w:rsid w:val="00A74C56"/>
    <w:rsid w:val="00A74C6D"/>
    <w:rsid w:val="00A74C92"/>
    <w:rsid w:val="00A74C9D"/>
    <w:rsid w:val="00A74CA2"/>
    <w:rsid w:val="00A74CB0"/>
    <w:rsid w:val="00A74CB3"/>
    <w:rsid w:val="00A74CF4"/>
    <w:rsid w:val="00A74D02"/>
    <w:rsid w:val="00A74D11"/>
    <w:rsid w:val="00A74D43"/>
    <w:rsid w:val="00A74D49"/>
    <w:rsid w:val="00A74E37"/>
    <w:rsid w:val="00A74E47"/>
    <w:rsid w:val="00A74EA8"/>
    <w:rsid w:val="00A74EAA"/>
    <w:rsid w:val="00A74EB2"/>
    <w:rsid w:val="00A74EDC"/>
    <w:rsid w:val="00A74EEC"/>
    <w:rsid w:val="00A74EFA"/>
    <w:rsid w:val="00A74EFF"/>
    <w:rsid w:val="00A74F07"/>
    <w:rsid w:val="00A74F0F"/>
    <w:rsid w:val="00A74F3F"/>
    <w:rsid w:val="00A74F46"/>
    <w:rsid w:val="00A74F8D"/>
    <w:rsid w:val="00A74FAE"/>
    <w:rsid w:val="00A7503B"/>
    <w:rsid w:val="00A75068"/>
    <w:rsid w:val="00A750BA"/>
    <w:rsid w:val="00A75109"/>
    <w:rsid w:val="00A75138"/>
    <w:rsid w:val="00A751D2"/>
    <w:rsid w:val="00A751FB"/>
    <w:rsid w:val="00A75213"/>
    <w:rsid w:val="00A75219"/>
    <w:rsid w:val="00A7525C"/>
    <w:rsid w:val="00A752C6"/>
    <w:rsid w:val="00A752D8"/>
    <w:rsid w:val="00A75308"/>
    <w:rsid w:val="00A75357"/>
    <w:rsid w:val="00A7536A"/>
    <w:rsid w:val="00A75384"/>
    <w:rsid w:val="00A753DA"/>
    <w:rsid w:val="00A7541C"/>
    <w:rsid w:val="00A75462"/>
    <w:rsid w:val="00A75512"/>
    <w:rsid w:val="00A755B6"/>
    <w:rsid w:val="00A755CD"/>
    <w:rsid w:val="00A755DA"/>
    <w:rsid w:val="00A75629"/>
    <w:rsid w:val="00A75633"/>
    <w:rsid w:val="00A7566A"/>
    <w:rsid w:val="00A7569B"/>
    <w:rsid w:val="00A756E8"/>
    <w:rsid w:val="00A756F2"/>
    <w:rsid w:val="00A75704"/>
    <w:rsid w:val="00A75714"/>
    <w:rsid w:val="00A75757"/>
    <w:rsid w:val="00A7580D"/>
    <w:rsid w:val="00A75819"/>
    <w:rsid w:val="00A7582E"/>
    <w:rsid w:val="00A75849"/>
    <w:rsid w:val="00A7587A"/>
    <w:rsid w:val="00A75883"/>
    <w:rsid w:val="00A758B6"/>
    <w:rsid w:val="00A758CB"/>
    <w:rsid w:val="00A758E5"/>
    <w:rsid w:val="00A758E9"/>
    <w:rsid w:val="00A7590A"/>
    <w:rsid w:val="00A75998"/>
    <w:rsid w:val="00A759BE"/>
    <w:rsid w:val="00A75A15"/>
    <w:rsid w:val="00A75A1B"/>
    <w:rsid w:val="00A75ABB"/>
    <w:rsid w:val="00A75AC7"/>
    <w:rsid w:val="00A75B44"/>
    <w:rsid w:val="00A75B53"/>
    <w:rsid w:val="00A75B6A"/>
    <w:rsid w:val="00A75B6E"/>
    <w:rsid w:val="00A75B73"/>
    <w:rsid w:val="00A75BBB"/>
    <w:rsid w:val="00A75BCE"/>
    <w:rsid w:val="00A75C09"/>
    <w:rsid w:val="00A75C41"/>
    <w:rsid w:val="00A75C43"/>
    <w:rsid w:val="00A75C90"/>
    <w:rsid w:val="00A75C98"/>
    <w:rsid w:val="00A75CA0"/>
    <w:rsid w:val="00A75CC8"/>
    <w:rsid w:val="00A75D4B"/>
    <w:rsid w:val="00A75D77"/>
    <w:rsid w:val="00A75D99"/>
    <w:rsid w:val="00A75DED"/>
    <w:rsid w:val="00A75DFB"/>
    <w:rsid w:val="00A75DFD"/>
    <w:rsid w:val="00A75E0C"/>
    <w:rsid w:val="00A75E24"/>
    <w:rsid w:val="00A75E59"/>
    <w:rsid w:val="00A75E95"/>
    <w:rsid w:val="00A75E96"/>
    <w:rsid w:val="00A75EB5"/>
    <w:rsid w:val="00A75EE0"/>
    <w:rsid w:val="00A75EF5"/>
    <w:rsid w:val="00A75F13"/>
    <w:rsid w:val="00A75F3C"/>
    <w:rsid w:val="00A75F46"/>
    <w:rsid w:val="00A75F6A"/>
    <w:rsid w:val="00A75F76"/>
    <w:rsid w:val="00A75FC5"/>
    <w:rsid w:val="00A75FDE"/>
    <w:rsid w:val="00A7602D"/>
    <w:rsid w:val="00A7603B"/>
    <w:rsid w:val="00A76045"/>
    <w:rsid w:val="00A7604C"/>
    <w:rsid w:val="00A7604D"/>
    <w:rsid w:val="00A7605C"/>
    <w:rsid w:val="00A76061"/>
    <w:rsid w:val="00A76066"/>
    <w:rsid w:val="00A760F7"/>
    <w:rsid w:val="00A760FE"/>
    <w:rsid w:val="00A76171"/>
    <w:rsid w:val="00A76176"/>
    <w:rsid w:val="00A76196"/>
    <w:rsid w:val="00A761A8"/>
    <w:rsid w:val="00A761DD"/>
    <w:rsid w:val="00A76226"/>
    <w:rsid w:val="00A7622A"/>
    <w:rsid w:val="00A76235"/>
    <w:rsid w:val="00A7623A"/>
    <w:rsid w:val="00A76261"/>
    <w:rsid w:val="00A76292"/>
    <w:rsid w:val="00A76312"/>
    <w:rsid w:val="00A76328"/>
    <w:rsid w:val="00A7635B"/>
    <w:rsid w:val="00A76367"/>
    <w:rsid w:val="00A7636A"/>
    <w:rsid w:val="00A7642D"/>
    <w:rsid w:val="00A7646D"/>
    <w:rsid w:val="00A764D2"/>
    <w:rsid w:val="00A76539"/>
    <w:rsid w:val="00A76552"/>
    <w:rsid w:val="00A7658B"/>
    <w:rsid w:val="00A765C6"/>
    <w:rsid w:val="00A765ED"/>
    <w:rsid w:val="00A7660C"/>
    <w:rsid w:val="00A76617"/>
    <w:rsid w:val="00A76652"/>
    <w:rsid w:val="00A7667A"/>
    <w:rsid w:val="00A76698"/>
    <w:rsid w:val="00A76708"/>
    <w:rsid w:val="00A7671B"/>
    <w:rsid w:val="00A76725"/>
    <w:rsid w:val="00A76729"/>
    <w:rsid w:val="00A76737"/>
    <w:rsid w:val="00A76766"/>
    <w:rsid w:val="00A76769"/>
    <w:rsid w:val="00A7686D"/>
    <w:rsid w:val="00A76885"/>
    <w:rsid w:val="00A768C6"/>
    <w:rsid w:val="00A768C8"/>
    <w:rsid w:val="00A768D1"/>
    <w:rsid w:val="00A768D9"/>
    <w:rsid w:val="00A768ED"/>
    <w:rsid w:val="00A768F2"/>
    <w:rsid w:val="00A76902"/>
    <w:rsid w:val="00A76910"/>
    <w:rsid w:val="00A7694F"/>
    <w:rsid w:val="00A7695B"/>
    <w:rsid w:val="00A7697A"/>
    <w:rsid w:val="00A769B3"/>
    <w:rsid w:val="00A769EF"/>
    <w:rsid w:val="00A769F9"/>
    <w:rsid w:val="00A76A0B"/>
    <w:rsid w:val="00A76A86"/>
    <w:rsid w:val="00A76ABE"/>
    <w:rsid w:val="00A76AEC"/>
    <w:rsid w:val="00A76AF6"/>
    <w:rsid w:val="00A76B28"/>
    <w:rsid w:val="00A76B88"/>
    <w:rsid w:val="00A76BA9"/>
    <w:rsid w:val="00A76BE8"/>
    <w:rsid w:val="00A76BF2"/>
    <w:rsid w:val="00A76C03"/>
    <w:rsid w:val="00A76C2D"/>
    <w:rsid w:val="00A76C7A"/>
    <w:rsid w:val="00A76C96"/>
    <w:rsid w:val="00A76CBA"/>
    <w:rsid w:val="00A76CC7"/>
    <w:rsid w:val="00A76CED"/>
    <w:rsid w:val="00A76CFA"/>
    <w:rsid w:val="00A76D33"/>
    <w:rsid w:val="00A76D37"/>
    <w:rsid w:val="00A76D98"/>
    <w:rsid w:val="00A76DA3"/>
    <w:rsid w:val="00A76DB8"/>
    <w:rsid w:val="00A76DBC"/>
    <w:rsid w:val="00A76DE2"/>
    <w:rsid w:val="00A76DE3"/>
    <w:rsid w:val="00A76E50"/>
    <w:rsid w:val="00A76E55"/>
    <w:rsid w:val="00A76E7A"/>
    <w:rsid w:val="00A76EA8"/>
    <w:rsid w:val="00A76EB6"/>
    <w:rsid w:val="00A76EBB"/>
    <w:rsid w:val="00A76EF2"/>
    <w:rsid w:val="00A76F06"/>
    <w:rsid w:val="00A76F7A"/>
    <w:rsid w:val="00A76F93"/>
    <w:rsid w:val="00A76FA2"/>
    <w:rsid w:val="00A76FA7"/>
    <w:rsid w:val="00A77010"/>
    <w:rsid w:val="00A7702D"/>
    <w:rsid w:val="00A77070"/>
    <w:rsid w:val="00A770E6"/>
    <w:rsid w:val="00A7712B"/>
    <w:rsid w:val="00A7714C"/>
    <w:rsid w:val="00A77188"/>
    <w:rsid w:val="00A771AE"/>
    <w:rsid w:val="00A771B2"/>
    <w:rsid w:val="00A77222"/>
    <w:rsid w:val="00A77230"/>
    <w:rsid w:val="00A7723E"/>
    <w:rsid w:val="00A77259"/>
    <w:rsid w:val="00A77280"/>
    <w:rsid w:val="00A77283"/>
    <w:rsid w:val="00A772B6"/>
    <w:rsid w:val="00A772F7"/>
    <w:rsid w:val="00A77322"/>
    <w:rsid w:val="00A77373"/>
    <w:rsid w:val="00A77390"/>
    <w:rsid w:val="00A773C7"/>
    <w:rsid w:val="00A773D2"/>
    <w:rsid w:val="00A7743C"/>
    <w:rsid w:val="00A77489"/>
    <w:rsid w:val="00A77494"/>
    <w:rsid w:val="00A77498"/>
    <w:rsid w:val="00A774C0"/>
    <w:rsid w:val="00A774CD"/>
    <w:rsid w:val="00A774EA"/>
    <w:rsid w:val="00A77509"/>
    <w:rsid w:val="00A7754C"/>
    <w:rsid w:val="00A77558"/>
    <w:rsid w:val="00A775B1"/>
    <w:rsid w:val="00A775C5"/>
    <w:rsid w:val="00A775E3"/>
    <w:rsid w:val="00A775EF"/>
    <w:rsid w:val="00A77619"/>
    <w:rsid w:val="00A7761D"/>
    <w:rsid w:val="00A77637"/>
    <w:rsid w:val="00A77688"/>
    <w:rsid w:val="00A7769F"/>
    <w:rsid w:val="00A776C4"/>
    <w:rsid w:val="00A776F0"/>
    <w:rsid w:val="00A77708"/>
    <w:rsid w:val="00A77730"/>
    <w:rsid w:val="00A7773F"/>
    <w:rsid w:val="00A7775E"/>
    <w:rsid w:val="00A7777A"/>
    <w:rsid w:val="00A7783B"/>
    <w:rsid w:val="00A77841"/>
    <w:rsid w:val="00A77845"/>
    <w:rsid w:val="00A7790C"/>
    <w:rsid w:val="00A7795C"/>
    <w:rsid w:val="00A77965"/>
    <w:rsid w:val="00A77998"/>
    <w:rsid w:val="00A77A47"/>
    <w:rsid w:val="00A77A59"/>
    <w:rsid w:val="00A77A5A"/>
    <w:rsid w:val="00A77A67"/>
    <w:rsid w:val="00A77A7D"/>
    <w:rsid w:val="00A77A91"/>
    <w:rsid w:val="00A77AF4"/>
    <w:rsid w:val="00A77B3C"/>
    <w:rsid w:val="00A77BA2"/>
    <w:rsid w:val="00A77BF0"/>
    <w:rsid w:val="00A77C20"/>
    <w:rsid w:val="00A77C4C"/>
    <w:rsid w:val="00A77C4D"/>
    <w:rsid w:val="00A77C5E"/>
    <w:rsid w:val="00A77CA4"/>
    <w:rsid w:val="00A77CBF"/>
    <w:rsid w:val="00A77CF0"/>
    <w:rsid w:val="00A77D2D"/>
    <w:rsid w:val="00A77D35"/>
    <w:rsid w:val="00A77D49"/>
    <w:rsid w:val="00A77D80"/>
    <w:rsid w:val="00A77DE4"/>
    <w:rsid w:val="00A77DE9"/>
    <w:rsid w:val="00A77DEF"/>
    <w:rsid w:val="00A77E26"/>
    <w:rsid w:val="00A77E80"/>
    <w:rsid w:val="00A77EA0"/>
    <w:rsid w:val="00A77EC5"/>
    <w:rsid w:val="00A77F0E"/>
    <w:rsid w:val="00A77F9D"/>
    <w:rsid w:val="00A7905F"/>
    <w:rsid w:val="00A80038"/>
    <w:rsid w:val="00A80120"/>
    <w:rsid w:val="00A8013D"/>
    <w:rsid w:val="00A80194"/>
    <w:rsid w:val="00A801A4"/>
    <w:rsid w:val="00A801AA"/>
    <w:rsid w:val="00A801B5"/>
    <w:rsid w:val="00A801B6"/>
    <w:rsid w:val="00A801D2"/>
    <w:rsid w:val="00A801DB"/>
    <w:rsid w:val="00A801E5"/>
    <w:rsid w:val="00A801F8"/>
    <w:rsid w:val="00A8021F"/>
    <w:rsid w:val="00A802D6"/>
    <w:rsid w:val="00A802E5"/>
    <w:rsid w:val="00A80338"/>
    <w:rsid w:val="00A80360"/>
    <w:rsid w:val="00A8037E"/>
    <w:rsid w:val="00A803AC"/>
    <w:rsid w:val="00A80406"/>
    <w:rsid w:val="00A80418"/>
    <w:rsid w:val="00A804A5"/>
    <w:rsid w:val="00A8052E"/>
    <w:rsid w:val="00A80583"/>
    <w:rsid w:val="00A8058F"/>
    <w:rsid w:val="00A805B9"/>
    <w:rsid w:val="00A805F4"/>
    <w:rsid w:val="00A80607"/>
    <w:rsid w:val="00A80633"/>
    <w:rsid w:val="00A8065E"/>
    <w:rsid w:val="00A80660"/>
    <w:rsid w:val="00A8067C"/>
    <w:rsid w:val="00A80681"/>
    <w:rsid w:val="00A80695"/>
    <w:rsid w:val="00A806A2"/>
    <w:rsid w:val="00A806C8"/>
    <w:rsid w:val="00A806E9"/>
    <w:rsid w:val="00A806EE"/>
    <w:rsid w:val="00A806F1"/>
    <w:rsid w:val="00A806F5"/>
    <w:rsid w:val="00A806F8"/>
    <w:rsid w:val="00A80788"/>
    <w:rsid w:val="00A80799"/>
    <w:rsid w:val="00A807B3"/>
    <w:rsid w:val="00A807D9"/>
    <w:rsid w:val="00A8082C"/>
    <w:rsid w:val="00A8087A"/>
    <w:rsid w:val="00A8088D"/>
    <w:rsid w:val="00A808AB"/>
    <w:rsid w:val="00A808CA"/>
    <w:rsid w:val="00A808F4"/>
    <w:rsid w:val="00A80928"/>
    <w:rsid w:val="00A80931"/>
    <w:rsid w:val="00A80932"/>
    <w:rsid w:val="00A80934"/>
    <w:rsid w:val="00A80935"/>
    <w:rsid w:val="00A8096A"/>
    <w:rsid w:val="00A8096F"/>
    <w:rsid w:val="00A8099B"/>
    <w:rsid w:val="00A809DE"/>
    <w:rsid w:val="00A80A05"/>
    <w:rsid w:val="00A80A34"/>
    <w:rsid w:val="00A80A6A"/>
    <w:rsid w:val="00A80AC1"/>
    <w:rsid w:val="00A80B38"/>
    <w:rsid w:val="00A80B52"/>
    <w:rsid w:val="00A80B61"/>
    <w:rsid w:val="00A80BCB"/>
    <w:rsid w:val="00A80BDD"/>
    <w:rsid w:val="00A80BDF"/>
    <w:rsid w:val="00A80BFA"/>
    <w:rsid w:val="00A80C4E"/>
    <w:rsid w:val="00A80C70"/>
    <w:rsid w:val="00A80C99"/>
    <w:rsid w:val="00A80CDD"/>
    <w:rsid w:val="00A80CF8"/>
    <w:rsid w:val="00A80D92"/>
    <w:rsid w:val="00A80DDE"/>
    <w:rsid w:val="00A80E26"/>
    <w:rsid w:val="00A80E35"/>
    <w:rsid w:val="00A80E4A"/>
    <w:rsid w:val="00A80E60"/>
    <w:rsid w:val="00A80E74"/>
    <w:rsid w:val="00A80EAE"/>
    <w:rsid w:val="00A80EC3"/>
    <w:rsid w:val="00A80ED6"/>
    <w:rsid w:val="00A80F02"/>
    <w:rsid w:val="00A80F12"/>
    <w:rsid w:val="00A80F4F"/>
    <w:rsid w:val="00A80FE4"/>
    <w:rsid w:val="00A81008"/>
    <w:rsid w:val="00A81045"/>
    <w:rsid w:val="00A8105C"/>
    <w:rsid w:val="00A810CB"/>
    <w:rsid w:val="00A810DB"/>
    <w:rsid w:val="00A810EA"/>
    <w:rsid w:val="00A81123"/>
    <w:rsid w:val="00A81126"/>
    <w:rsid w:val="00A8115E"/>
    <w:rsid w:val="00A8116E"/>
    <w:rsid w:val="00A8119D"/>
    <w:rsid w:val="00A811C2"/>
    <w:rsid w:val="00A811D4"/>
    <w:rsid w:val="00A811F3"/>
    <w:rsid w:val="00A8121E"/>
    <w:rsid w:val="00A81229"/>
    <w:rsid w:val="00A81235"/>
    <w:rsid w:val="00A8123F"/>
    <w:rsid w:val="00A8125B"/>
    <w:rsid w:val="00A8126E"/>
    <w:rsid w:val="00A81274"/>
    <w:rsid w:val="00A8127C"/>
    <w:rsid w:val="00A8129A"/>
    <w:rsid w:val="00A812C1"/>
    <w:rsid w:val="00A812CC"/>
    <w:rsid w:val="00A812DD"/>
    <w:rsid w:val="00A812F2"/>
    <w:rsid w:val="00A81332"/>
    <w:rsid w:val="00A81333"/>
    <w:rsid w:val="00A81378"/>
    <w:rsid w:val="00A81398"/>
    <w:rsid w:val="00A813BD"/>
    <w:rsid w:val="00A81442"/>
    <w:rsid w:val="00A81477"/>
    <w:rsid w:val="00A81497"/>
    <w:rsid w:val="00A814A0"/>
    <w:rsid w:val="00A814E4"/>
    <w:rsid w:val="00A814F4"/>
    <w:rsid w:val="00A81533"/>
    <w:rsid w:val="00A81549"/>
    <w:rsid w:val="00A8154B"/>
    <w:rsid w:val="00A8155E"/>
    <w:rsid w:val="00A8159D"/>
    <w:rsid w:val="00A815B3"/>
    <w:rsid w:val="00A815D8"/>
    <w:rsid w:val="00A815F9"/>
    <w:rsid w:val="00A815FA"/>
    <w:rsid w:val="00A8160B"/>
    <w:rsid w:val="00A8162C"/>
    <w:rsid w:val="00A81632"/>
    <w:rsid w:val="00A8163F"/>
    <w:rsid w:val="00A81681"/>
    <w:rsid w:val="00A816E7"/>
    <w:rsid w:val="00A816E8"/>
    <w:rsid w:val="00A8170E"/>
    <w:rsid w:val="00A81715"/>
    <w:rsid w:val="00A81733"/>
    <w:rsid w:val="00A8175B"/>
    <w:rsid w:val="00A8178F"/>
    <w:rsid w:val="00A8180E"/>
    <w:rsid w:val="00A8186A"/>
    <w:rsid w:val="00A818A1"/>
    <w:rsid w:val="00A818CB"/>
    <w:rsid w:val="00A81914"/>
    <w:rsid w:val="00A81940"/>
    <w:rsid w:val="00A81992"/>
    <w:rsid w:val="00A819B2"/>
    <w:rsid w:val="00A819D1"/>
    <w:rsid w:val="00A819F4"/>
    <w:rsid w:val="00A81AF4"/>
    <w:rsid w:val="00A81BB2"/>
    <w:rsid w:val="00A81C43"/>
    <w:rsid w:val="00A81C7B"/>
    <w:rsid w:val="00A81C7E"/>
    <w:rsid w:val="00A81CEA"/>
    <w:rsid w:val="00A81CF4"/>
    <w:rsid w:val="00A81D3D"/>
    <w:rsid w:val="00A81D44"/>
    <w:rsid w:val="00A81DC4"/>
    <w:rsid w:val="00A81E09"/>
    <w:rsid w:val="00A81E4A"/>
    <w:rsid w:val="00A81E81"/>
    <w:rsid w:val="00A81E91"/>
    <w:rsid w:val="00A81EBB"/>
    <w:rsid w:val="00A81EC9"/>
    <w:rsid w:val="00A81ED2"/>
    <w:rsid w:val="00A81EDA"/>
    <w:rsid w:val="00A81EE6"/>
    <w:rsid w:val="00A81EEB"/>
    <w:rsid w:val="00A81EF5"/>
    <w:rsid w:val="00A81F78"/>
    <w:rsid w:val="00A81FB5"/>
    <w:rsid w:val="00A81FE4"/>
    <w:rsid w:val="00A81FF6"/>
    <w:rsid w:val="00A82012"/>
    <w:rsid w:val="00A82041"/>
    <w:rsid w:val="00A8207C"/>
    <w:rsid w:val="00A820B0"/>
    <w:rsid w:val="00A820D1"/>
    <w:rsid w:val="00A8216C"/>
    <w:rsid w:val="00A821C6"/>
    <w:rsid w:val="00A821FC"/>
    <w:rsid w:val="00A82227"/>
    <w:rsid w:val="00A82249"/>
    <w:rsid w:val="00A822C1"/>
    <w:rsid w:val="00A82365"/>
    <w:rsid w:val="00A82386"/>
    <w:rsid w:val="00A82409"/>
    <w:rsid w:val="00A82425"/>
    <w:rsid w:val="00A82426"/>
    <w:rsid w:val="00A82448"/>
    <w:rsid w:val="00A824AA"/>
    <w:rsid w:val="00A824B6"/>
    <w:rsid w:val="00A824C3"/>
    <w:rsid w:val="00A824CB"/>
    <w:rsid w:val="00A824D7"/>
    <w:rsid w:val="00A82517"/>
    <w:rsid w:val="00A82595"/>
    <w:rsid w:val="00A82614"/>
    <w:rsid w:val="00A8262C"/>
    <w:rsid w:val="00A82666"/>
    <w:rsid w:val="00A826B0"/>
    <w:rsid w:val="00A826B5"/>
    <w:rsid w:val="00A826FD"/>
    <w:rsid w:val="00A82731"/>
    <w:rsid w:val="00A82755"/>
    <w:rsid w:val="00A82775"/>
    <w:rsid w:val="00A82776"/>
    <w:rsid w:val="00A827CE"/>
    <w:rsid w:val="00A827EB"/>
    <w:rsid w:val="00A82807"/>
    <w:rsid w:val="00A8280E"/>
    <w:rsid w:val="00A82817"/>
    <w:rsid w:val="00A8285A"/>
    <w:rsid w:val="00A8286B"/>
    <w:rsid w:val="00A82879"/>
    <w:rsid w:val="00A8287E"/>
    <w:rsid w:val="00A828A3"/>
    <w:rsid w:val="00A828BF"/>
    <w:rsid w:val="00A828D0"/>
    <w:rsid w:val="00A828D2"/>
    <w:rsid w:val="00A828FC"/>
    <w:rsid w:val="00A82915"/>
    <w:rsid w:val="00A8291B"/>
    <w:rsid w:val="00A829D9"/>
    <w:rsid w:val="00A829F6"/>
    <w:rsid w:val="00A82A18"/>
    <w:rsid w:val="00A82A4A"/>
    <w:rsid w:val="00A82A75"/>
    <w:rsid w:val="00A82AC9"/>
    <w:rsid w:val="00A82AD2"/>
    <w:rsid w:val="00A82AFC"/>
    <w:rsid w:val="00A82B8F"/>
    <w:rsid w:val="00A82B97"/>
    <w:rsid w:val="00A82BC0"/>
    <w:rsid w:val="00A82BCB"/>
    <w:rsid w:val="00A82C1B"/>
    <w:rsid w:val="00A82CE8"/>
    <w:rsid w:val="00A82D0F"/>
    <w:rsid w:val="00A82D2D"/>
    <w:rsid w:val="00A82D30"/>
    <w:rsid w:val="00A82D46"/>
    <w:rsid w:val="00A82D8F"/>
    <w:rsid w:val="00A82DFC"/>
    <w:rsid w:val="00A82E59"/>
    <w:rsid w:val="00A82E6E"/>
    <w:rsid w:val="00A82E86"/>
    <w:rsid w:val="00A82E9B"/>
    <w:rsid w:val="00A82EB2"/>
    <w:rsid w:val="00A82F34"/>
    <w:rsid w:val="00A82F44"/>
    <w:rsid w:val="00A82F68"/>
    <w:rsid w:val="00A82F6B"/>
    <w:rsid w:val="00A82F70"/>
    <w:rsid w:val="00A82F83"/>
    <w:rsid w:val="00A82FAA"/>
    <w:rsid w:val="00A82FFD"/>
    <w:rsid w:val="00A8301D"/>
    <w:rsid w:val="00A8302D"/>
    <w:rsid w:val="00A83050"/>
    <w:rsid w:val="00A830A3"/>
    <w:rsid w:val="00A830C1"/>
    <w:rsid w:val="00A830CC"/>
    <w:rsid w:val="00A830DF"/>
    <w:rsid w:val="00A83101"/>
    <w:rsid w:val="00A83119"/>
    <w:rsid w:val="00A83127"/>
    <w:rsid w:val="00A831AC"/>
    <w:rsid w:val="00A8323B"/>
    <w:rsid w:val="00A83273"/>
    <w:rsid w:val="00A832B6"/>
    <w:rsid w:val="00A832CF"/>
    <w:rsid w:val="00A832E4"/>
    <w:rsid w:val="00A832E7"/>
    <w:rsid w:val="00A8333F"/>
    <w:rsid w:val="00A8335C"/>
    <w:rsid w:val="00A83387"/>
    <w:rsid w:val="00A83421"/>
    <w:rsid w:val="00A83438"/>
    <w:rsid w:val="00A83466"/>
    <w:rsid w:val="00A83479"/>
    <w:rsid w:val="00A834D1"/>
    <w:rsid w:val="00A834D4"/>
    <w:rsid w:val="00A834D9"/>
    <w:rsid w:val="00A83509"/>
    <w:rsid w:val="00A8352D"/>
    <w:rsid w:val="00A83569"/>
    <w:rsid w:val="00A83595"/>
    <w:rsid w:val="00A835EA"/>
    <w:rsid w:val="00A835F9"/>
    <w:rsid w:val="00A83625"/>
    <w:rsid w:val="00A83627"/>
    <w:rsid w:val="00A8362C"/>
    <w:rsid w:val="00A83640"/>
    <w:rsid w:val="00A83651"/>
    <w:rsid w:val="00A83667"/>
    <w:rsid w:val="00A83671"/>
    <w:rsid w:val="00A8367B"/>
    <w:rsid w:val="00A83683"/>
    <w:rsid w:val="00A836A8"/>
    <w:rsid w:val="00A836C0"/>
    <w:rsid w:val="00A836F0"/>
    <w:rsid w:val="00A836FA"/>
    <w:rsid w:val="00A8371E"/>
    <w:rsid w:val="00A83737"/>
    <w:rsid w:val="00A83772"/>
    <w:rsid w:val="00A83797"/>
    <w:rsid w:val="00A837AD"/>
    <w:rsid w:val="00A837D3"/>
    <w:rsid w:val="00A83806"/>
    <w:rsid w:val="00A83962"/>
    <w:rsid w:val="00A83994"/>
    <w:rsid w:val="00A8399E"/>
    <w:rsid w:val="00A839A5"/>
    <w:rsid w:val="00A839A9"/>
    <w:rsid w:val="00A839C1"/>
    <w:rsid w:val="00A83A03"/>
    <w:rsid w:val="00A83A61"/>
    <w:rsid w:val="00A83A78"/>
    <w:rsid w:val="00A83A81"/>
    <w:rsid w:val="00A83A85"/>
    <w:rsid w:val="00A83AC4"/>
    <w:rsid w:val="00A83B25"/>
    <w:rsid w:val="00A83B55"/>
    <w:rsid w:val="00A83B5F"/>
    <w:rsid w:val="00A83B99"/>
    <w:rsid w:val="00A83BFA"/>
    <w:rsid w:val="00A83C0D"/>
    <w:rsid w:val="00A83C13"/>
    <w:rsid w:val="00A83CAB"/>
    <w:rsid w:val="00A83CDB"/>
    <w:rsid w:val="00A83D13"/>
    <w:rsid w:val="00A83D48"/>
    <w:rsid w:val="00A83DA6"/>
    <w:rsid w:val="00A83DF3"/>
    <w:rsid w:val="00A83E37"/>
    <w:rsid w:val="00A83E42"/>
    <w:rsid w:val="00A83F03"/>
    <w:rsid w:val="00A83F47"/>
    <w:rsid w:val="00A83F4C"/>
    <w:rsid w:val="00A83F90"/>
    <w:rsid w:val="00A83F9B"/>
    <w:rsid w:val="00A83F9E"/>
    <w:rsid w:val="00A83FAA"/>
    <w:rsid w:val="00A83FCC"/>
    <w:rsid w:val="00A840A9"/>
    <w:rsid w:val="00A840AB"/>
    <w:rsid w:val="00A840E8"/>
    <w:rsid w:val="00A840E9"/>
    <w:rsid w:val="00A84127"/>
    <w:rsid w:val="00A8412C"/>
    <w:rsid w:val="00A84153"/>
    <w:rsid w:val="00A8415E"/>
    <w:rsid w:val="00A841BD"/>
    <w:rsid w:val="00A841BE"/>
    <w:rsid w:val="00A841D0"/>
    <w:rsid w:val="00A841E4"/>
    <w:rsid w:val="00A84298"/>
    <w:rsid w:val="00A8439B"/>
    <w:rsid w:val="00A843F2"/>
    <w:rsid w:val="00A843F9"/>
    <w:rsid w:val="00A8440E"/>
    <w:rsid w:val="00A8442B"/>
    <w:rsid w:val="00A84474"/>
    <w:rsid w:val="00A84485"/>
    <w:rsid w:val="00A844A3"/>
    <w:rsid w:val="00A844A9"/>
    <w:rsid w:val="00A844C2"/>
    <w:rsid w:val="00A844C5"/>
    <w:rsid w:val="00A844CF"/>
    <w:rsid w:val="00A8451F"/>
    <w:rsid w:val="00A8452C"/>
    <w:rsid w:val="00A84576"/>
    <w:rsid w:val="00A8459A"/>
    <w:rsid w:val="00A8459D"/>
    <w:rsid w:val="00A845A4"/>
    <w:rsid w:val="00A845DC"/>
    <w:rsid w:val="00A845DE"/>
    <w:rsid w:val="00A84668"/>
    <w:rsid w:val="00A8466D"/>
    <w:rsid w:val="00A8468A"/>
    <w:rsid w:val="00A846AB"/>
    <w:rsid w:val="00A846C8"/>
    <w:rsid w:val="00A84735"/>
    <w:rsid w:val="00A84739"/>
    <w:rsid w:val="00A8473E"/>
    <w:rsid w:val="00A84749"/>
    <w:rsid w:val="00A8474A"/>
    <w:rsid w:val="00A8474E"/>
    <w:rsid w:val="00A8475F"/>
    <w:rsid w:val="00A84784"/>
    <w:rsid w:val="00A847D0"/>
    <w:rsid w:val="00A847E5"/>
    <w:rsid w:val="00A8483D"/>
    <w:rsid w:val="00A84858"/>
    <w:rsid w:val="00A84871"/>
    <w:rsid w:val="00A848A0"/>
    <w:rsid w:val="00A848A5"/>
    <w:rsid w:val="00A848B7"/>
    <w:rsid w:val="00A8492A"/>
    <w:rsid w:val="00A84944"/>
    <w:rsid w:val="00A84998"/>
    <w:rsid w:val="00A849AE"/>
    <w:rsid w:val="00A84A01"/>
    <w:rsid w:val="00A84A08"/>
    <w:rsid w:val="00A84A09"/>
    <w:rsid w:val="00A84A2C"/>
    <w:rsid w:val="00A84A4F"/>
    <w:rsid w:val="00A84A58"/>
    <w:rsid w:val="00A84A96"/>
    <w:rsid w:val="00A84AB5"/>
    <w:rsid w:val="00A84ACE"/>
    <w:rsid w:val="00A84AD0"/>
    <w:rsid w:val="00A84AE4"/>
    <w:rsid w:val="00A84B3D"/>
    <w:rsid w:val="00A84B3F"/>
    <w:rsid w:val="00A84B4A"/>
    <w:rsid w:val="00A84B9C"/>
    <w:rsid w:val="00A84BFD"/>
    <w:rsid w:val="00A84C30"/>
    <w:rsid w:val="00A84C6E"/>
    <w:rsid w:val="00A84C8E"/>
    <w:rsid w:val="00A84CC4"/>
    <w:rsid w:val="00A84D2B"/>
    <w:rsid w:val="00A84D4D"/>
    <w:rsid w:val="00A84D67"/>
    <w:rsid w:val="00A84D79"/>
    <w:rsid w:val="00A84DAB"/>
    <w:rsid w:val="00A84DAC"/>
    <w:rsid w:val="00A84DFB"/>
    <w:rsid w:val="00A84E28"/>
    <w:rsid w:val="00A84E37"/>
    <w:rsid w:val="00A84EA6"/>
    <w:rsid w:val="00A84EAE"/>
    <w:rsid w:val="00A84EBA"/>
    <w:rsid w:val="00A84EF0"/>
    <w:rsid w:val="00A84EF5"/>
    <w:rsid w:val="00A84EF9"/>
    <w:rsid w:val="00A84F11"/>
    <w:rsid w:val="00A84F13"/>
    <w:rsid w:val="00A84F5A"/>
    <w:rsid w:val="00A84F7E"/>
    <w:rsid w:val="00A84F80"/>
    <w:rsid w:val="00A84F82"/>
    <w:rsid w:val="00A84F9B"/>
    <w:rsid w:val="00A84FC1"/>
    <w:rsid w:val="00A84FEC"/>
    <w:rsid w:val="00A84FFF"/>
    <w:rsid w:val="00A85020"/>
    <w:rsid w:val="00A85059"/>
    <w:rsid w:val="00A850A8"/>
    <w:rsid w:val="00A850F7"/>
    <w:rsid w:val="00A85122"/>
    <w:rsid w:val="00A8512A"/>
    <w:rsid w:val="00A85160"/>
    <w:rsid w:val="00A85171"/>
    <w:rsid w:val="00A85176"/>
    <w:rsid w:val="00A851AB"/>
    <w:rsid w:val="00A851AE"/>
    <w:rsid w:val="00A851B1"/>
    <w:rsid w:val="00A851D8"/>
    <w:rsid w:val="00A851F7"/>
    <w:rsid w:val="00A85202"/>
    <w:rsid w:val="00A85238"/>
    <w:rsid w:val="00A852BD"/>
    <w:rsid w:val="00A852D3"/>
    <w:rsid w:val="00A8534E"/>
    <w:rsid w:val="00A853B2"/>
    <w:rsid w:val="00A853C0"/>
    <w:rsid w:val="00A853F2"/>
    <w:rsid w:val="00A853F5"/>
    <w:rsid w:val="00A853FB"/>
    <w:rsid w:val="00A85443"/>
    <w:rsid w:val="00A85499"/>
    <w:rsid w:val="00A854A8"/>
    <w:rsid w:val="00A854B9"/>
    <w:rsid w:val="00A854F7"/>
    <w:rsid w:val="00A8557A"/>
    <w:rsid w:val="00A855A4"/>
    <w:rsid w:val="00A855DF"/>
    <w:rsid w:val="00A8563D"/>
    <w:rsid w:val="00A856CE"/>
    <w:rsid w:val="00A856E5"/>
    <w:rsid w:val="00A856F1"/>
    <w:rsid w:val="00A8570B"/>
    <w:rsid w:val="00A85797"/>
    <w:rsid w:val="00A857B6"/>
    <w:rsid w:val="00A85818"/>
    <w:rsid w:val="00A85847"/>
    <w:rsid w:val="00A8584A"/>
    <w:rsid w:val="00A85853"/>
    <w:rsid w:val="00A85876"/>
    <w:rsid w:val="00A858A3"/>
    <w:rsid w:val="00A858E0"/>
    <w:rsid w:val="00A85922"/>
    <w:rsid w:val="00A8594C"/>
    <w:rsid w:val="00A85978"/>
    <w:rsid w:val="00A85999"/>
    <w:rsid w:val="00A859B0"/>
    <w:rsid w:val="00A859C7"/>
    <w:rsid w:val="00A85A23"/>
    <w:rsid w:val="00A85A61"/>
    <w:rsid w:val="00A85A8A"/>
    <w:rsid w:val="00A85A8E"/>
    <w:rsid w:val="00A85B3C"/>
    <w:rsid w:val="00A85B51"/>
    <w:rsid w:val="00A85B9F"/>
    <w:rsid w:val="00A85BDE"/>
    <w:rsid w:val="00A85C22"/>
    <w:rsid w:val="00A85C80"/>
    <w:rsid w:val="00A85CF9"/>
    <w:rsid w:val="00A85D0D"/>
    <w:rsid w:val="00A85D29"/>
    <w:rsid w:val="00A85D43"/>
    <w:rsid w:val="00A85DBB"/>
    <w:rsid w:val="00A85EB0"/>
    <w:rsid w:val="00A85EFD"/>
    <w:rsid w:val="00A85F0D"/>
    <w:rsid w:val="00A85F0F"/>
    <w:rsid w:val="00A85F7F"/>
    <w:rsid w:val="00A85F9A"/>
    <w:rsid w:val="00A86045"/>
    <w:rsid w:val="00A86049"/>
    <w:rsid w:val="00A86051"/>
    <w:rsid w:val="00A86053"/>
    <w:rsid w:val="00A86095"/>
    <w:rsid w:val="00A860BA"/>
    <w:rsid w:val="00A860C1"/>
    <w:rsid w:val="00A860E7"/>
    <w:rsid w:val="00A860F9"/>
    <w:rsid w:val="00A8612F"/>
    <w:rsid w:val="00A86159"/>
    <w:rsid w:val="00A861BD"/>
    <w:rsid w:val="00A861CA"/>
    <w:rsid w:val="00A861D5"/>
    <w:rsid w:val="00A861D7"/>
    <w:rsid w:val="00A861DD"/>
    <w:rsid w:val="00A861F9"/>
    <w:rsid w:val="00A86227"/>
    <w:rsid w:val="00A86290"/>
    <w:rsid w:val="00A862E0"/>
    <w:rsid w:val="00A86325"/>
    <w:rsid w:val="00A8635D"/>
    <w:rsid w:val="00A86417"/>
    <w:rsid w:val="00A86419"/>
    <w:rsid w:val="00A8645D"/>
    <w:rsid w:val="00A86492"/>
    <w:rsid w:val="00A8649E"/>
    <w:rsid w:val="00A864C4"/>
    <w:rsid w:val="00A864CD"/>
    <w:rsid w:val="00A864FC"/>
    <w:rsid w:val="00A865D3"/>
    <w:rsid w:val="00A86612"/>
    <w:rsid w:val="00A86619"/>
    <w:rsid w:val="00A86654"/>
    <w:rsid w:val="00A86670"/>
    <w:rsid w:val="00A8667C"/>
    <w:rsid w:val="00A866A7"/>
    <w:rsid w:val="00A86722"/>
    <w:rsid w:val="00A8673E"/>
    <w:rsid w:val="00A86744"/>
    <w:rsid w:val="00A867C3"/>
    <w:rsid w:val="00A867CF"/>
    <w:rsid w:val="00A867F6"/>
    <w:rsid w:val="00A86807"/>
    <w:rsid w:val="00A86811"/>
    <w:rsid w:val="00A8685C"/>
    <w:rsid w:val="00A868A9"/>
    <w:rsid w:val="00A868C1"/>
    <w:rsid w:val="00A868E8"/>
    <w:rsid w:val="00A868EA"/>
    <w:rsid w:val="00A868F7"/>
    <w:rsid w:val="00A86919"/>
    <w:rsid w:val="00A869F3"/>
    <w:rsid w:val="00A86A2D"/>
    <w:rsid w:val="00A86A30"/>
    <w:rsid w:val="00A86A4B"/>
    <w:rsid w:val="00A86A93"/>
    <w:rsid w:val="00A86AAC"/>
    <w:rsid w:val="00A86AB2"/>
    <w:rsid w:val="00A86AB4"/>
    <w:rsid w:val="00A86B09"/>
    <w:rsid w:val="00A86B1F"/>
    <w:rsid w:val="00A86B4A"/>
    <w:rsid w:val="00A86BC8"/>
    <w:rsid w:val="00A86C57"/>
    <w:rsid w:val="00A86C61"/>
    <w:rsid w:val="00A86C69"/>
    <w:rsid w:val="00A86C94"/>
    <w:rsid w:val="00A86CC5"/>
    <w:rsid w:val="00A86CC8"/>
    <w:rsid w:val="00A86D01"/>
    <w:rsid w:val="00A86D37"/>
    <w:rsid w:val="00A86D47"/>
    <w:rsid w:val="00A86DB2"/>
    <w:rsid w:val="00A86DCA"/>
    <w:rsid w:val="00A86DE8"/>
    <w:rsid w:val="00A86E4A"/>
    <w:rsid w:val="00A86E6E"/>
    <w:rsid w:val="00A86E86"/>
    <w:rsid w:val="00A86EAA"/>
    <w:rsid w:val="00A86EC3"/>
    <w:rsid w:val="00A86ED1"/>
    <w:rsid w:val="00A86ED4"/>
    <w:rsid w:val="00A86F27"/>
    <w:rsid w:val="00A86F5D"/>
    <w:rsid w:val="00A86F93"/>
    <w:rsid w:val="00A86FA7"/>
    <w:rsid w:val="00A86FEE"/>
    <w:rsid w:val="00A86FF8"/>
    <w:rsid w:val="00A87030"/>
    <w:rsid w:val="00A87074"/>
    <w:rsid w:val="00A870B0"/>
    <w:rsid w:val="00A870C6"/>
    <w:rsid w:val="00A870F0"/>
    <w:rsid w:val="00A8711C"/>
    <w:rsid w:val="00A8712B"/>
    <w:rsid w:val="00A8719C"/>
    <w:rsid w:val="00A871C8"/>
    <w:rsid w:val="00A87222"/>
    <w:rsid w:val="00A87233"/>
    <w:rsid w:val="00A87236"/>
    <w:rsid w:val="00A87289"/>
    <w:rsid w:val="00A872B7"/>
    <w:rsid w:val="00A872C5"/>
    <w:rsid w:val="00A872CE"/>
    <w:rsid w:val="00A872DD"/>
    <w:rsid w:val="00A872E9"/>
    <w:rsid w:val="00A872EA"/>
    <w:rsid w:val="00A87302"/>
    <w:rsid w:val="00A8734B"/>
    <w:rsid w:val="00A87357"/>
    <w:rsid w:val="00A8737B"/>
    <w:rsid w:val="00A87393"/>
    <w:rsid w:val="00A87394"/>
    <w:rsid w:val="00A873EF"/>
    <w:rsid w:val="00A8741A"/>
    <w:rsid w:val="00A8748D"/>
    <w:rsid w:val="00A8750C"/>
    <w:rsid w:val="00A87554"/>
    <w:rsid w:val="00A8755B"/>
    <w:rsid w:val="00A87572"/>
    <w:rsid w:val="00A875CB"/>
    <w:rsid w:val="00A875FA"/>
    <w:rsid w:val="00A876B6"/>
    <w:rsid w:val="00A876C8"/>
    <w:rsid w:val="00A876CA"/>
    <w:rsid w:val="00A876CE"/>
    <w:rsid w:val="00A87746"/>
    <w:rsid w:val="00A8774C"/>
    <w:rsid w:val="00A87781"/>
    <w:rsid w:val="00A877A5"/>
    <w:rsid w:val="00A877E5"/>
    <w:rsid w:val="00A877FE"/>
    <w:rsid w:val="00A877FF"/>
    <w:rsid w:val="00A87822"/>
    <w:rsid w:val="00A8782B"/>
    <w:rsid w:val="00A87837"/>
    <w:rsid w:val="00A87847"/>
    <w:rsid w:val="00A8788F"/>
    <w:rsid w:val="00A878B0"/>
    <w:rsid w:val="00A878B6"/>
    <w:rsid w:val="00A878B8"/>
    <w:rsid w:val="00A878D6"/>
    <w:rsid w:val="00A87925"/>
    <w:rsid w:val="00A8793A"/>
    <w:rsid w:val="00A87957"/>
    <w:rsid w:val="00A87974"/>
    <w:rsid w:val="00A8797B"/>
    <w:rsid w:val="00A8797C"/>
    <w:rsid w:val="00A87982"/>
    <w:rsid w:val="00A879CB"/>
    <w:rsid w:val="00A87A03"/>
    <w:rsid w:val="00A87A25"/>
    <w:rsid w:val="00A87A39"/>
    <w:rsid w:val="00A87A92"/>
    <w:rsid w:val="00A87AA7"/>
    <w:rsid w:val="00A87ACE"/>
    <w:rsid w:val="00A87B77"/>
    <w:rsid w:val="00A87BA9"/>
    <w:rsid w:val="00A87BB2"/>
    <w:rsid w:val="00A87BBE"/>
    <w:rsid w:val="00A87C01"/>
    <w:rsid w:val="00A87C28"/>
    <w:rsid w:val="00A87C29"/>
    <w:rsid w:val="00A87C7B"/>
    <w:rsid w:val="00A87C9B"/>
    <w:rsid w:val="00A87CAD"/>
    <w:rsid w:val="00A87CB3"/>
    <w:rsid w:val="00A87CDD"/>
    <w:rsid w:val="00A87D33"/>
    <w:rsid w:val="00A87D47"/>
    <w:rsid w:val="00A87D61"/>
    <w:rsid w:val="00A87D73"/>
    <w:rsid w:val="00A87D8B"/>
    <w:rsid w:val="00A87DB1"/>
    <w:rsid w:val="00A87E10"/>
    <w:rsid w:val="00A87E19"/>
    <w:rsid w:val="00A87E27"/>
    <w:rsid w:val="00A87E52"/>
    <w:rsid w:val="00A87E73"/>
    <w:rsid w:val="00A87E97"/>
    <w:rsid w:val="00A87EAA"/>
    <w:rsid w:val="00A87EC8"/>
    <w:rsid w:val="00A87EF0"/>
    <w:rsid w:val="00A87F00"/>
    <w:rsid w:val="00A87F29"/>
    <w:rsid w:val="00A90021"/>
    <w:rsid w:val="00A90034"/>
    <w:rsid w:val="00A90095"/>
    <w:rsid w:val="00A900C7"/>
    <w:rsid w:val="00A900CA"/>
    <w:rsid w:val="00A900F3"/>
    <w:rsid w:val="00A90100"/>
    <w:rsid w:val="00A90124"/>
    <w:rsid w:val="00A9014C"/>
    <w:rsid w:val="00A90151"/>
    <w:rsid w:val="00A90272"/>
    <w:rsid w:val="00A902A9"/>
    <w:rsid w:val="00A902AE"/>
    <w:rsid w:val="00A902CC"/>
    <w:rsid w:val="00A902FA"/>
    <w:rsid w:val="00A9035D"/>
    <w:rsid w:val="00A903BE"/>
    <w:rsid w:val="00A903E1"/>
    <w:rsid w:val="00A90400"/>
    <w:rsid w:val="00A90417"/>
    <w:rsid w:val="00A9044B"/>
    <w:rsid w:val="00A90547"/>
    <w:rsid w:val="00A9057B"/>
    <w:rsid w:val="00A9057C"/>
    <w:rsid w:val="00A90580"/>
    <w:rsid w:val="00A9059B"/>
    <w:rsid w:val="00A905A7"/>
    <w:rsid w:val="00A905A9"/>
    <w:rsid w:val="00A905BD"/>
    <w:rsid w:val="00A905E8"/>
    <w:rsid w:val="00A9062C"/>
    <w:rsid w:val="00A90642"/>
    <w:rsid w:val="00A906BF"/>
    <w:rsid w:val="00A90719"/>
    <w:rsid w:val="00A9075E"/>
    <w:rsid w:val="00A90767"/>
    <w:rsid w:val="00A9077F"/>
    <w:rsid w:val="00A907AE"/>
    <w:rsid w:val="00A907E7"/>
    <w:rsid w:val="00A907FA"/>
    <w:rsid w:val="00A9082E"/>
    <w:rsid w:val="00A90845"/>
    <w:rsid w:val="00A90854"/>
    <w:rsid w:val="00A9089A"/>
    <w:rsid w:val="00A908C9"/>
    <w:rsid w:val="00A908D7"/>
    <w:rsid w:val="00A908E0"/>
    <w:rsid w:val="00A908FD"/>
    <w:rsid w:val="00A908FF"/>
    <w:rsid w:val="00A90909"/>
    <w:rsid w:val="00A9090D"/>
    <w:rsid w:val="00A90938"/>
    <w:rsid w:val="00A90949"/>
    <w:rsid w:val="00A909E7"/>
    <w:rsid w:val="00A909E9"/>
    <w:rsid w:val="00A90A09"/>
    <w:rsid w:val="00A90A11"/>
    <w:rsid w:val="00A90A25"/>
    <w:rsid w:val="00A90A78"/>
    <w:rsid w:val="00A90A99"/>
    <w:rsid w:val="00A90AAE"/>
    <w:rsid w:val="00A90ABA"/>
    <w:rsid w:val="00A90B31"/>
    <w:rsid w:val="00A90B4A"/>
    <w:rsid w:val="00A90B63"/>
    <w:rsid w:val="00A90B79"/>
    <w:rsid w:val="00A90B83"/>
    <w:rsid w:val="00A90B85"/>
    <w:rsid w:val="00A90BA9"/>
    <w:rsid w:val="00A90BAA"/>
    <w:rsid w:val="00A90BC4"/>
    <w:rsid w:val="00A90BE2"/>
    <w:rsid w:val="00A90C17"/>
    <w:rsid w:val="00A90C1E"/>
    <w:rsid w:val="00A90C59"/>
    <w:rsid w:val="00A90C76"/>
    <w:rsid w:val="00A90C89"/>
    <w:rsid w:val="00A90CAE"/>
    <w:rsid w:val="00A90CBA"/>
    <w:rsid w:val="00A90CCA"/>
    <w:rsid w:val="00A90CD1"/>
    <w:rsid w:val="00A90D1E"/>
    <w:rsid w:val="00A90DC5"/>
    <w:rsid w:val="00A90DDB"/>
    <w:rsid w:val="00A90E4A"/>
    <w:rsid w:val="00A90E87"/>
    <w:rsid w:val="00A90F88"/>
    <w:rsid w:val="00A90F9D"/>
    <w:rsid w:val="00A90FCC"/>
    <w:rsid w:val="00A90FE2"/>
    <w:rsid w:val="00A9108A"/>
    <w:rsid w:val="00A910A0"/>
    <w:rsid w:val="00A910E5"/>
    <w:rsid w:val="00A9112A"/>
    <w:rsid w:val="00A91130"/>
    <w:rsid w:val="00A91181"/>
    <w:rsid w:val="00A9118D"/>
    <w:rsid w:val="00A91228"/>
    <w:rsid w:val="00A91236"/>
    <w:rsid w:val="00A91245"/>
    <w:rsid w:val="00A91253"/>
    <w:rsid w:val="00A9125C"/>
    <w:rsid w:val="00A9125D"/>
    <w:rsid w:val="00A91279"/>
    <w:rsid w:val="00A91291"/>
    <w:rsid w:val="00A912A6"/>
    <w:rsid w:val="00A912AF"/>
    <w:rsid w:val="00A912FC"/>
    <w:rsid w:val="00A91369"/>
    <w:rsid w:val="00A91379"/>
    <w:rsid w:val="00A9145C"/>
    <w:rsid w:val="00A9145F"/>
    <w:rsid w:val="00A91467"/>
    <w:rsid w:val="00A9148B"/>
    <w:rsid w:val="00A91492"/>
    <w:rsid w:val="00A914D0"/>
    <w:rsid w:val="00A914E4"/>
    <w:rsid w:val="00A914E9"/>
    <w:rsid w:val="00A914EA"/>
    <w:rsid w:val="00A9150F"/>
    <w:rsid w:val="00A9153D"/>
    <w:rsid w:val="00A91543"/>
    <w:rsid w:val="00A91547"/>
    <w:rsid w:val="00A91595"/>
    <w:rsid w:val="00A915D4"/>
    <w:rsid w:val="00A915F4"/>
    <w:rsid w:val="00A9161A"/>
    <w:rsid w:val="00A91626"/>
    <w:rsid w:val="00A91629"/>
    <w:rsid w:val="00A9165C"/>
    <w:rsid w:val="00A91676"/>
    <w:rsid w:val="00A91680"/>
    <w:rsid w:val="00A916AE"/>
    <w:rsid w:val="00A916E5"/>
    <w:rsid w:val="00A916EE"/>
    <w:rsid w:val="00A916FA"/>
    <w:rsid w:val="00A916FC"/>
    <w:rsid w:val="00A91721"/>
    <w:rsid w:val="00A9173C"/>
    <w:rsid w:val="00A91744"/>
    <w:rsid w:val="00A91767"/>
    <w:rsid w:val="00A917A6"/>
    <w:rsid w:val="00A917A7"/>
    <w:rsid w:val="00A91830"/>
    <w:rsid w:val="00A9187A"/>
    <w:rsid w:val="00A918B0"/>
    <w:rsid w:val="00A918D6"/>
    <w:rsid w:val="00A918E8"/>
    <w:rsid w:val="00A918F6"/>
    <w:rsid w:val="00A918FD"/>
    <w:rsid w:val="00A91942"/>
    <w:rsid w:val="00A91943"/>
    <w:rsid w:val="00A9197F"/>
    <w:rsid w:val="00A919DD"/>
    <w:rsid w:val="00A91A32"/>
    <w:rsid w:val="00A91A37"/>
    <w:rsid w:val="00A91A4E"/>
    <w:rsid w:val="00A91A56"/>
    <w:rsid w:val="00A91A69"/>
    <w:rsid w:val="00A91AAE"/>
    <w:rsid w:val="00A91AB4"/>
    <w:rsid w:val="00A91B09"/>
    <w:rsid w:val="00A91B28"/>
    <w:rsid w:val="00A91B3B"/>
    <w:rsid w:val="00A91B80"/>
    <w:rsid w:val="00A91C34"/>
    <w:rsid w:val="00A91C7A"/>
    <w:rsid w:val="00A91C81"/>
    <w:rsid w:val="00A91CD5"/>
    <w:rsid w:val="00A91CE1"/>
    <w:rsid w:val="00A91D46"/>
    <w:rsid w:val="00A91D59"/>
    <w:rsid w:val="00A91D79"/>
    <w:rsid w:val="00A91D7C"/>
    <w:rsid w:val="00A91D9E"/>
    <w:rsid w:val="00A91DF9"/>
    <w:rsid w:val="00A91E6D"/>
    <w:rsid w:val="00A91ED8"/>
    <w:rsid w:val="00A91FD8"/>
    <w:rsid w:val="00A9204A"/>
    <w:rsid w:val="00A9204D"/>
    <w:rsid w:val="00A920BC"/>
    <w:rsid w:val="00A920E0"/>
    <w:rsid w:val="00A92143"/>
    <w:rsid w:val="00A92162"/>
    <w:rsid w:val="00A9216B"/>
    <w:rsid w:val="00A92174"/>
    <w:rsid w:val="00A921AC"/>
    <w:rsid w:val="00A921EF"/>
    <w:rsid w:val="00A921FB"/>
    <w:rsid w:val="00A92217"/>
    <w:rsid w:val="00A9221A"/>
    <w:rsid w:val="00A92249"/>
    <w:rsid w:val="00A92257"/>
    <w:rsid w:val="00A92266"/>
    <w:rsid w:val="00A92294"/>
    <w:rsid w:val="00A922B2"/>
    <w:rsid w:val="00A922B4"/>
    <w:rsid w:val="00A922C9"/>
    <w:rsid w:val="00A9230C"/>
    <w:rsid w:val="00A92314"/>
    <w:rsid w:val="00A92332"/>
    <w:rsid w:val="00A9234B"/>
    <w:rsid w:val="00A92362"/>
    <w:rsid w:val="00A9239A"/>
    <w:rsid w:val="00A923CC"/>
    <w:rsid w:val="00A923E1"/>
    <w:rsid w:val="00A923E6"/>
    <w:rsid w:val="00A92402"/>
    <w:rsid w:val="00A92451"/>
    <w:rsid w:val="00A92461"/>
    <w:rsid w:val="00A92487"/>
    <w:rsid w:val="00A924A7"/>
    <w:rsid w:val="00A92511"/>
    <w:rsid w:val="00A9252A"/>
    <w:rsid w:val="00A9254D"/>
    <w:rsid w:val="00A9257B"/>
    <w:rsid w:val="00A925C2"/>
    <w:rsid w:val="00A92602"/>
    <w:rsid w:val="00A92607"/>
    <w:rsid w:val="00A92612"/>
    <w:rsid w:val="00A92632"/>
    <w:rsid w:val="00A9264D"/>
    <w:rsid w:val="00A926AB"/>
    <w:rsid w:val="00A926C4"/>
    <w:rsid w:val="00A926D9"/>
    <w:rsid w:val="00A92702"/>
    <w:rsid w:val="00A92711"/>
    <w:rsid w:val="00A92742"/>
    <w:rsid w:val="00A927EB"/>
    <w:rsid w:val="00A9281A"/>
    <w:rsid w:val="00A92823"/>
    <w:rsid w:val="00A92853"/>
    <w:rsid w:val="00A92877"/>
    <w:rsid w:val="00A928C1"/>
    <w:rsid w:val="00A928D4"/>
    <w:rsid w:val="00A9290C"/>
    <w:rsid w:val="00A92927"/>
    <w:rsid w:val="00A92937"/>
    <w:rsid w:val="00A9294D"/>
    <w:rsid w:val="00A92966"/>
    <w:rsid w:val="00A929AB"/>
    <w:rsid w:val="00A929FB"/>
    <w:rsid w:val="00A92A1E"/>
    <w:rsid w:val="00A92A46"/>
    <w:rsid w:val="00A92A55"/>
    <w:rsid w:val="00A92A99"/>
    <w:rsid w:val="00A92B0C"/>
    <w:rsid w:val="00A92B62"/>
    <w:rsid w:val="00A92B73"/>
    <w:rsid w:val="00A92B96"/>
    <w:rsid w:val="00A92BA9"/>
    <w:rsid w:val="00A92BB0"/>
    <w:rsid w:val="00A92BC8"/>
    <w:rsid w:val="00A92BCB"/>
    <w:rsid w:val="00A92C1D"/>
    <w:rsid w:val="00A92C64"/>
    <w:rsid w:val="00A92C70"/>
    <w:rsid w:val="00A92C98"/>
    <w:rsid w:val="00A92C9E"/>
    <w:rsid w:val="00A92CEE"/>
    <w:rsid w:val="00A92CF7"/>
    <w:rsid w:val="00A92D1F"/>
    <w:rsid w:val="00A92D3E"/>
    <w:rsid w:val="00A92D52"/>
    <w:rsid w:val="00A92D65"/>
    <w:rsid w:val="00A92DCF"/>
    <w:rsid w:val="00A92DD3"/>
    <w:rsid w:val="00A92E41"/>
    <w:rsid w:val="00A92E77"/>
    <w:rsid w:val="00A92EA7"/>
    <w:rsid w:val="00A92F2D"/>
    <w:rsid w:val="00A92F2F"/>
    <w:rsid w:val="00A92F51"/>
    <w:rsid w:val="00A92F59"/>
    <w:rsid w:val="00A92F6B"/>
    <w:rsid w:val="00A92F82"/>
    <w:rsid w:val="00A92F95"/>
    <w:rsid w:val="00A92F9C"/>
    <w:rsid w:val="00A92FB5"/>
    <w:rsid w:val="00A9301A"/>
    <w:rsid w:val="00A93057"/>
    <w:rsid w:val="00A9309F"/>
    <w:rsid w:val="00A9313F"/>
    <w:rsid w:val="00A931C4"/>
    <w:rsid w:val="00A93205"/>
    <w:rsid w:val="00A93249"/>
    <w:rsid w:val="00A93272"/>
    <w:rsid w:val="00A932A7"/>
    <w:rsid w:val="00A932E0"/>
    <w:rsid w:val="00A932E3"/>
    <w:rsid w:val="00A9334B"/>
    <w:rsid w:val="00A93356"/>
    <w:rsid w:val="00A9339A"/>
    <w:rsid w:val="00A933C1"/>
    <w:rsid w:val="00A933F2"/>
    <w:rsid w:val="00A93419"/>
    <w:rsid w:val="00A9342D"/>
    <w:rsid w:val="00A93441"/>
    <w:rsid w:val="00A93471"/>
    <w:rsid w:val="00A93505"/>
    <w:rsid w:val="00A9350F"/>
    <w:rsid w:val="00A93568"/>
    <w:rsid w:val="00A935D9"/>
    <w:rsid w:val="00A935DB"/>
    <w:rsid w:val="00A935F7"/>
    <w:rsid w:val="00A93637"/>
    <w:rsid w:val="00A9366D"/>
    <w:rsid w:val="00A936E7"/>
    <w:rsid w:val="00A936FE"/>
    <w:rsid w:val="00A93704"/>
    <w:rsid w:val="00A9372C"/>
    <w:rsid w:val="00A9379B"/>
    <w:rsid w:val="00A937AC"/>
    <w:rsid w:val="00A937C1"/>
    <w:rsid w:val="00A937D1"/>
    <w:rsid w:val="00A937DE"/>
    <w:rsid w:val="00A937FE"/>
    <w:rsid w:val="00A9388D"/>
    <w:rsid w:val="00A93890"/>
    <w:rsid w:val="00A938A5"/>
    <w:rsid w:val="00A938C8"/>
    <w:rsid w:val="00A938EB"/>
    <w:rsid w:val="00A93957"/>
    <w:rsid w:val="00A9395F"/>
    <w:rsid w:val="00A939FF"/>
    <w:rsid w:val="00A93A1E"/>
    <w:rsid w:val="00A93A24"/>
    <w:rsid w:val="00A93A43"/>
    <w:rsid w:val="00A93A60"/>
    <w:rsid w:val="00A93A63"/>
    <w:rsid w:val="00A93AA2"/>
    <w:rsid w:val="00A93AAE"/>
    <w:rsid w:val="00A93AF8"/>
    <w:rsid w:val="00A93B06"/>
    <w:rsid w:val="00A93B10"/>
    <w:rsid w:val="00A93B3E"/>
    <w:rsid w:val="00A93B62"/>
    <w:rsid w:val="00A93B8C"/>
    <w:rsid w:val="00A93BAD"/>
    <w:rsid w:val="00A93C36"/>
    <w:rsid w:val="00A93C8B"/>
    <w:rsid w:val="00A93C90"/>
    <w:rsid w:val="00A93CB0"/>
    <w:rsid w:val="00A93D36"/>
    <w:rsid w:val="00A93D7B"/>
    <w:rsid w:val="00A93D88"/>
    <w:rsid w:val="00A93DE2"/>
    <w:rsid w:val="00A93DF6"/>
    <w:rsid w:val="00A93E2B"/>
    <w:rsid w:val="00A93E61"/>
    <w:rsid w:val="00A93E6B"/>
    <w:rsid w:val="00A93E87"/>
    <w:rsid w:val="00A93EA8"/>
    <w:rsid w:val="00A93EBD"/>
    <w:rsid w:val="00A93EDA"/>
    <w:rsid w:val="00A93EFD"/>
    <w:rsid w:val="00A93F26"/>
    <w:rsid w:val="00A93F70"/>
    <w:rsid w:val="00A93F73"/>
    <w:rsid w:val="00A93F8A"/>
    <w:rsid w:val="00A93FAA"/>
    <w:rsid w:val="00A93FB3"/>
    <w:rsid w:val="00A93FBA"/>
    <w:rsid w:val="00A93FC1"/>
    <w:rsid w:val="00A93FE7"/>
    <w:rsid w:val="00A93FFD"/>
    <w:rsid w:val="00A94036"/>
    <w:rsid w:val="00A94052"/>
    <w:rsid w:val="00A940C7"/>
    <w:rsid w:val="00A94118"/>
    <w:rsid w:val="00A94155"/>
    <w:rsid w:val="00A94169"/>
    <w:rsid w:val="00A9416B"/>
    <w:rsid w:val="00A94180"/>
    <w:rsid w:val="00A94188"/>
    <w:rsid w:val="00A941A1"/>
    <w:rsid w:val="00A941CA"/>
    <w:rsid w:val="00A941D7"/>
    <w:rsid w:val="00A94204"/>
    <w:rsid w:val="00A9420B"/>
    <w:rsid w:val="00A94216"/>
    <w:rsid w:val="00A94226"/>
    <w:rsid w:val="00A9424F"/>
    <w:rsid w:val="00A9427A"/>
    <w:rsid w:val="00A942CF"/>
    <w:rsid w:val="00A942D7"/>
    <w:rsid w:val="00A942F5"/>
    <w:rsid w:val="00A9433B"/>
    <w:rsid w:val="00A94392"/>
    <w:rsid w:val="00A943DD"/>
    <w:rsid w:val="00A943DE"/>
    <w:rsid w:val="00A9440B"/>
    <w:rsid w:val="00A94410"/>
    <w:rsid w:val="00A94464"/>
    <w:rsid w:val="00A94472"/>
    <w:rsid w:val="00A94485"/>
    <w:rsid w:val="00A94489"/>
    <w:rsid w:val="00A944C6"/>
    <w:rsid w:val="00A944D0"/>
    <w:rsid w:val="00A944ED"/>
    <w:rsid w:val="00A9450D"/>
    <w:rsid w:val="00A94520"/>
    <w:rsid w:val="00A94523"/>
    <w:rsid w:val="00A9453B"/>
    <w:rsid w:val="00A94543"/>
    <w:rsid w:val="00A94557"/>
    <w:rsid w:val="00A9456A"/>
    <w:rsid w:val="00A945B5"/>
    <w:rsid w:val="00A94629"/>
    <w:rsid w:val="00A9465A"/>
    <w:rsid w:val="00A946A4"/>
    <w:rsid w:val="00A946D0"/>
    <w:rsid w:val="00A946E3"/>
    <w:rsid w:val="00A9471F"/>
    <w:rsid w:val="00A94753"/>
    <w:rsid w:val="00A94770"/>
    <w:rsid w:val="00A94796"/>
    <w:rsid w:val="00A94819"/>
    <w:rsid w:val="00A94854"/>
    <w:rsid w:val="00A94859"/>
    <w:rsid w:val="00A9485E"/>
    <w:rsid w:val="00A94890"/>
    <w:rsid w:val="00A94975"/>
    <w:rsid w:val="00A949BE"/>
    <w:rsid w:val="00A949C1"/>
    <w:rsid w:val="00A949E2"/>
    <w:rsid w:val="00A94A3D"/>
    <w:rsid w:val="00A94A62"/>
    <w:rsid w:val="00A94A86"/>
    <w:rsid w:val="00A94ABB"/>
    <w:rsid w:val="00A94AE2"/>
    <w:rsid w:val="00A94AF8"/>
    <w:rsid w:val="00A94B04"/>
    <w:rsid w:val="00A94B28"/>
    <w:rsid w:val="00A94B33"/>
    <w:rsid w:val="00A94B39"/>
    <w:rsid w:val="00A94B93"/>
    <w:rsid w:val="00A94BAF"/>
    <w:rsid w:val="00A94BBA"/>
    <w:rsid w:val="00A94BC9"/>
    <w:rsid w:val="00A94BDF"/>
    <w:rsid w:val="00A94C20"/>
    <w:rsid w:val="00A94C8D"/>
    <w:rsid w:val="00A94C8E"/>
    <w:rsid w:val="00A94CCA"/>
    <w:rsid w:val="00A94CCE"/>
    <w:rsid w:val="00A94CD0"/>
    <w:rsid w:val="00A94CD7"/>
    <w:rsid w:val="00A94D6C"/>
    <w:rsid w:val="00A94DAF"/>
    <w:rsid w:val="00A94DB6"/>
    <w:rsid w:val="00A94DDF"/>
    <w:rsid w:val="00A94E30"/>
    <w:rsid w:val="00A94E4F"/>
    <w:rsid w:val="00A94E5B"/>
    <w:rsid w:val="00A94E7D"/>
    <w:rsid w:val="00A94E8E"/>
    <w:rsid w:val="00A94EAC"/>
    <w:rsid w:val="00A94EB1"/>
    <w:rsid w:val="00A94EC8"/>
    <w:rsid w:val="00A94FA1"/>
    <w:rsid w:val="00A94FC4"/>
    <w:rsid w:val="00A94FDA"/>
    <w:rsid w:val="00A95017"/>
    <w:rsid w:val="00A9501E"/>
    <w:rsid w:val="00A9505F"/>
    <w:rsid w:val="00A9512D"/>
    <w:rsid w:val="00A95150"/>
    <w:rsid w:val="00A95165"/>
    <w:rsid w:val="00A95169"/>
    <w:rsid w:val="00A95176"/>
    <w:rsid w:val="00A95187"/>
    <w:rsid w:val="00A951C5"/>
    <w:rsid w:val="00A951E7"/>
    <w:rsid w:val="00A9521F"/>
    <w:rsid w:val="00A95228"/>
    <w:rsid w:val="00A95232"/>
    <w:rsid w:val="00A95245"/>
    <w:rsid w:val="00A9526C"/>
    <w:rsid w:val="00A95285"/>
    <w:rsid w:val="00A952BB"/>
    <w:rsid w:val="00A9535C"/>
    <w:rsid w:val="00A95386"/>
    <w:rsid w:val="00A95398"/>
    <w:rsid w:val="00A953A4"/>
    <w:rsid w:val="00A953BE"/>
    <w:rsid w:val="00A953E0"/>
    <w:rsid w:val="00A953EE"/>
    <w:rsid w:val="00A95418"/>
    <w:rsid w:val="00A95430"/>
    <w:rsid w:val="00A95479"/>
    <w:rsid w:val="00A95488"/>
    <w:rsid w:val="00A9549A"/>
    <w:rsid w:val="00A9549F"/>
    <w:rsid w:val="00A954AB"/>
    <w:rsid w:val="00A954BC"/>
    <w:rsid w:val="00A954DE"/>
    <w:rsid w:val="00A95528"/>
    <w:rsid w:val="00A9555A"/>
    <w:rsid w:val="00A9555F"/>
    <w:rsid w:val="00A9559E"/>
    <w:rsid w:val="00A9567F"/>
    <w:rsid w:val="00A95694"/>
    <w:rsid w:val="00A956B2"/>
    <w:rsid w:val="00A956E2"/>
    <w:rsid w:val="00A956F4"/>
    <w:rsid w:val="00A95715"/>
    <w:rsid w:val="00A95766"/>
    <w:rsid w:val="00A95787"/>
    <w:rsid w:val="00A95796"/>
    <w:rsid w:val="00A957AE"/>
    <w:rsid w:val="00A957CA"/>
    <w:rsid w:val="00A957CC"/>
    <w:rsid w:val="00A957F0"/>
    <w:rsid w:val="00A957F9"/>
    <w:rsid w:val="00A95803"/>
    <w:rsid w:val="00A9583C"/>
    <w:rsid w:val="00A95843"/>
    <w:rsid w:val="00A95866"/>
    <w:rsid w:val="00A95883"/>
    <w:rsid w:val="00A958B8"/>
    <w:rsid w:val="00A958BB"/>
    <w:rsid w:val="00A95904"/>
    <w:rsid w:val="00A9594F"/>
    <w:rsid w:val="00A95956"/>
    <w:rsid w:val="00A959B9"/>
    <w:rsid w:val="00A959DA"/>
    <w:rsid w:val="00A95A22"/>
    <w:rsid w:val="00A95A2B"/>
    <w:rsid w:val="00A95A66"/>
    <w:rsid w:val="00A95A70"/>
    <w:rsid w:val="00A95A82"/>
    <w:rsid w:val="00A95AAB"/>
    <w:rsid w:val="00A95AB0"/>
    <w:rsid w:val="00A95AC1"/>
    <w:rsid w:val="00A95B59"/>
    <w:rsid w:val="00A95B97"/>
    <w:rsid w:val="00A95BFB"/>
    <w:rsid w:val="00A95C21"/>
    <w:rsid w:val="00A95C54"/>
    <w:rsid w:val="00A95C92"/>
    <w:rsid w:val="00A95CB4"/>
    <w:rsid w:val="00A95D24"/>
    <w:rsid w:val="00A95DB1"/>
    <w:rsid w:val="00A95DBC"/>
    <w:rsid w:val="00A95DDB"/>
    <w:rsid w:val="00A95DEB"/>
    <w:rsid w:val="00A95E65"/>
    <w:rsid w:val="00A95E7B"/>
    <w:rsid w:val="00A95ECD"/>
    <w:rsid w:val="00A95F15"/>
    <w:rsid w:val="00A95F29"/>
    <w:rsid w:val="00A95F2E"/>
    <w:rsid w:val="00A95F41"/>
    <w:rsid w:val="00A95F95"/>
    <w:rsid w:val="00A96012"/>
    <w:rsid w:val="00A96076"/>
    <w:rsid w:val="00A9614C"/>
    <w:rsid w:val="00A96164"/>
    <w:rsid w:val="00A96170"/>
    <w:rsid w:val="00A9617C"/>
    <w:rsid w:val="00A961B5"/>
    <w:rsid w:val="00A961D4"/>
    <w:rsid w:val="00A9622F"/>
    <w:rsid w:val="00A96288"/>
    <w:rsid w:val="00A96292"/>
    <w:rsid w:val="00A96297"/>
    <w:rsid w:val="00A96324"/>
    <w:rsid w:val="00A96334"/>
    <w:rsid w:val="00A9633F"/>
    <w:rsid w:val="00A9635B"/>
    <w:rsid w:val="00A96370"/>
    <w:rsid w:val="00A96380"/>
    <w:rsid w:val="00A963A7"/>
    <w:rsid w:val="00A963B2"/>
    <w:rsid w:val="00A963B6"/>
    <w:rsid w:val="00A963D1"/>
    <w:rsid w:val="00A963FB"/>
    <w:rsid w:val="00A96409"/>
    <w:rsid w:val="00A964A6"/>
    <w:rsid w:val="00A964C2"/>
    <w:rsid w:val="00A96566"/>
    <w:rsid w:val="00A96590"/>
    <w:rsid w:val="00A965C7"/>
    <w:rsid w:val="00A9663C"/>
    <w:rsid w:val="00A9665D"/>
    <w:rsid w:val="00A9666B"/>
    <w:rsid w:val="00A9666F"/>
    <w:rsid w:val="00A96672"/>
    <w:rsid w:val="00A96684"/>
    <w:rsid w:val="00A96694"/>
    <w:rsid w:val="00A96711"/>
    <w:rsid w:val="00A96728"/>
    <w:rsid w:val="00A9676C"/>
    <w:rsid w:val="00A96770"/>
    <w:rsid w:val="00A96775"/>
    <w:rsid w:val="00A96792"/>
    <w:rsid w:val="00A967CD"/>
    <w:rsid w:val="00A96801"/>
    <w:rsid w:val="00A96820"/>
    <w:rsid w:val="00A9682F"/>
    <w:rsid w:val="00A9684B"/>
    <w:rsid w:val="00A968D0"/>
    <w:rsid w:val="00A96910"/>
    <w:rsid w:val="00A96933"/>
    <w:rsid w:val="00A96967"/>
    <w:rsid w:val="00A9699C"/>
    <w:rsid w:val="00A969C8"/>
    <w:rsid w:val="00A969D2"/>
    <w:rsid w:val="00A969D8"/>
    <w:rsid w:val="00A96A2C"/>
    <w:rsid w:val="00A96A3E"/>
    <w:rsid w:val="00A96A49"/>
    <w:rsid w:val="00A96AA1"/>
    <w:rsid w:val="00A96AD3"/>
    <w:rsid w:val="00A96B06"/>
    <w:rsid w:val="00A96B0C"/>
    <w:rsid w:val="00A96BAD"/>
    <w:rsid w:val="00A96C38"/>
    <w:rsid w:val="00A96C57"/>
    <w:rsid w:val="00A96C5B"/>
    <w:rsid w:val="00A96CD4"/>
    <w:rsid w:val="00A96D0D"/>
    <w:rsid w:val="00A96D38"/>
    <w:rsid w:val="00A96D68"/>
    <w:rsid w:val="00A96DA0"/>
    <w:rsid w:val="00A96DC2"/>
    <w:rsid w:val="00A96DE5"/>
    <w:rsid w:val="00A96E8C"/>
    <w:rsid w:val="00A96E9A"/>
    <w:rsid w:val="00A96EE9"/>
    <w:rsid w:val="00A96EF5"/>
    <w:rsid w:val="00A96EFD"/>
    <w:rsid w:val="00A96F26"/>
    <w:rsid w:val="00A96F64"/>
    <w:rsid w:val="00A96F67"/>
    <w:rsid w:val="00A96F75"/>
    <w:rsid w:val="00A96F9D"/>
    <w:rsid w:val="00A96FA1"/>
    <w:rsid w:val="00A96FED"/>
    <w:rsid w:val="00A97003"/>
    <w:rsid w:val="00A9702B"/>
    <w:rsid w:val="00A97073"/>
    <w:rsid w:val="00A97094"/>
    <w:rsid w:val="00A970A4"/>
    <w:rsid w:val="00A970C9"/>
    <w:rsid w:val="00A970DB"/>
    <w:rsid w:val="00A9718B"/>
    <w:rsid w:val="00A9718C"/>
    <w:rsid w:val="00A971E1"/>
    <w:rsid w:val="00A97232"/>
    <w:rsid w:val="00A9723B"/>
    <w:rsid w:val="00A97261"/>
    <w:rsid w:val="00A97263"/>
    <w:rsid w:val="00A972A2"/>
    <w:rsid w:val="00A972B9"/>
    <w:rsid w:val="00A97347"/>
    <w:rsid w:val="00A97358"/>
    <w:rsid w:val="00A973AB"/>
    <w:rsid w:val="00A973C3"/>
    <w:rsid w:val="00A973D3"/>
    <w:rsid w:val="00A97413"/>
    <w:rsid w:val="00A97425"/>
    <w:rsid w:val="00A97439"/>
    <w:rsid w:val="00A9745D"/>
    <w:rsid w:val="00A9747F"/>
    <w:rsid w:val="00A974C5"/>
    <w:rsid w:val="00A974C6"/>
    <w:rsid w:val="00A974FA"/>
    <w:rsid w:val="00A97504"/>
    <w:rsid w:val="00A9751A"/>
    <w:rsid w:val="00A97562"/>
    <w:rsid w:val="00A97588"/>
    <w:rsid w:val="00A9758A"/>
    <w:rsid w:val="00A9759A"/>
    <w:rsid w:val="00A975BF"/>
    <w:rsid w:val="00A975C5"/>
    <w:rsid w:val="00A975DE"/>
    <w:rsid w:val="00A97617"/>
    <w:rsid w:val="00A9766C"/>
    <w:rsid w:val="00A97680"/>
    <w:rsid w:val="00A9769F"/>
    <w:rsid w:val="00A976C7"/>
    <w:rsid w:val="00A976D2"/>
    <w:rsid w:val="00A976DA"/>
    <w:rsid w:val="00A976E6"/>
    <w:rsid w:val="00A97703"/>
    <w:rsid w:val="00A9780B"/>
    <w:rsid w:val="00A97829"/>
    <w:rsid w:val="00A97856"/>
    <w:rsid w:val="00A9785A"/>
    <w:rsid w:val="00A978B9"/>
    <w:rsid w:val="00A978FE"/>
    <w:rsid w:val="00A97903"/>
    <w:rsid w:val="00A97926"/>
    <w:rsid w:val="00A97939"/>
    <w:rsid w:val="00A9793B"/>
    <w:rsid w:val="00A97976"/>
    <w:rsid w:val="00A97999"/>
    <w:rsid w:val="00A9799B"/>
    <w:rsid w:val="00A979F6"/>
    <w:rsid w:val="00A97A0E"/>
    <w:rsid w:val="00A97A24"/>
    <w:rsid w:val="00A97A44"/>
    <w:rsid w:val="00A97A4E"/>
    <w:rsid w:val="00A97A6B"/>
    <w:rsid w:val="00A97ADE"/>
    <w:rsid w:val="00A97B15"/>
    <w:rsid w:val="00A97B17"/>
    <w:rsid w:val="00A97B34"/>
    <w:rsid w:val="00A97B3C"/>
    <w:rsid w:val="00A97B44"/>
    <w:rsid w:val="00A97B49"/>
    <w:rsid w:val="00A97B69"/>
    <w:rsid w:val="00A97B6F"/>
    <w:rsid w:val="00A97B7A"/>
    <w:rsid w:val="00A97BD9"/>
    <w:rsid w:val="00A97BDA"/>
    <w:rsid w:val="00A97C0E"/>
    <w:rsid w:val="00A97C0F"/>
    <w:rsid w:val="00A97C18"/>
    <w:rsid w:val="00A97C68"/>
    <w:rsid w:val="00A97C84"/>
    <w:rsid w:val="00A97C96"/>
    <w:rsid w:val="00A97C9A"/>
    <w:rsid w:val="00A97CDC"/>
    <w:rsid w:val="00A97D6E"/>
    <w:rsid w:val="00A97D8C"/>
    <w:rsid w:val="00A97D8F"/>
    <w:rsid w:val="00A97DA8"/>
    <w:rsid w:val="00A97DF4"/>
    <w:rsid w:val="00A97DF7"/>
    <w:rsid w:val="00A97E24"/>
    <w:rsid w:val="00A97E98"/>
    <w:rsid w:val="00A97EA6"/>
    <w:rsid w:val="00A97EB4"/>
    <w:rsid w:val="00A97EC1"/>
    <w:rsid w:val="00A97EC5"/>
    <w:rsid w:val="00A97EF3"/>
    <w:rsid w:val="00A97F24"/>
    <w:rsid w:val="00A97F45"/>
    <w:rsid w:val="00A97F6F"/>
    <w:rsid w:val="00A97F7B"/>
    <w:rsid w:val="00A97F7F"/>
    <w:rsid w:val="00A97F8F"/>
    <w:rsid w:val="00A97F9C"/>
    <w:rsid w:val="00AA006B"/>
    <w:rsid w:val="00AA007A"/>
    <w:rsid w:val="00AA0098"/>
    <w:rsid w:val="00AA00A6"/>
    <w:rsid w:val="00AA00AD"/>
    <w:rsid w:val="00AA00F4"/>
    <w:rsid w:val="00AA00FD"/>
    <w:rsid w:val="00AA010B"/>
    <w:rsid w:val="00AA015F"/>
    <w:rsid w:val="00AA019C"/>
    <w:rsid w:val="00AA020C"/>
    <w:rsid w:val="00AA0235"/>
    <w:rsid w:val="00AA0241"/>
    <w:rsid w:val="00AA024D"/>
    <w:rsid w:val="00AA02C0"/>
    <w:rsid w:val="00AA02EB"/>
    <w:rsid w:val="00AA032D"/>
    <w:rsid w:val="00AA034C"/>
    <w:rsid w:val="00AA0385"/>
    <w:rsid w:val="00AA03F6"/>
    <w:rsid w:val="00AA0403"/>
    <w:rsid w:val="00AA0437"/>
    <w:rsid w:val="00AA044E"/>
    <w:rsid w:val="00AA0453"/>
    <w:rsid w:val="00AA04AA"/>
    <w:rsid w:val="00AA04AF"/>
    <w:rsid w:val="00AA04BD"/>
    <w:rsid w:val="00AA0565"/>
    <w:rsid w:val="00AA0664"/>
    <w:rsid w:val="00AA0684"/>
    <w:rsid w:val="00AA069F"/>
    <w:rsid w:val="00AA06E3"/>
    <w:rsid w:val="00AA0714"/>
    <w:rsid w:val="00AA071C"/>
    <w:rsid w:val="00AA0773"/>
    <w:rsid w:val="00AA07B8"/>
    <w:rsid w:val="00AA07BD"/>
    <w:rsid w:val="00AA07DD"/>
    <w:rsid w:val="00AA0822"/>
    <w:rsid w:val="00AA0868"/>
    <w:rsid w:val="00AA08A8"/>
    <w:rsid w:val="00AA08DC"/>
    <w:rsid w:val="00AA08DF"/>
    <w:rsid w:val="00AA08F7"/>
    <w:rsid w:val="00AA092B"/>
    <w:rsid w:val="00AA0938"/>
    <w:rsid w:val="00AA0977"/>
    <w:rsid w:val="00AA09A6"/>
    <w:rsid w:val="00AA09EE"/>
    <w:rsid w:val="00AA0A35"/>
    <w:rsid w:val="00AA0A57"/>
    <w:rsid w:val="00AA0A85"/>
    <w:rsid w:val="00AA0A8D"/>
    <w:rsid w:val="00AA0AA6"/>
    <w:rsid w:val="00AA0AC2"/>
    <w:rsid w:val="00AA0AC7"/>
    <w:rsid w:val="00AA0B0E"/>
    <w:rsid w:val="00AA0B54"/>
    <w:rsid w:val="00AA0B74"/>
    <w:rsid w:val="00AA0B8D"/>
    <w:rsid w:val="00AA0B98"/>
    <w:rsid w:val="00AA0C5A"/>
    <w:rsid w:val="00AA0C64"/>
    <w:rsid w:val="00AA0C73"/>
    <w:rsid w:val="00AA0CD9"/>
    <w:rsid w:val="00AA0D3D"/>
    <w:rsid w:val="00AA0D9D"/>
    <w:rsid w:val="00AA0DA8"/>
    <w:rsid w:val="00AA0DCE"/>
    <w:rsid w:val="00AA0E2C"/>
    <w:rsid w:val="00AA0E37"/>
    <w:rsid w:val="00AA0E3A"/>
    <w:rsid w:val="00AA0E48"/>
    <w:rsid w:val="00AA0E81"/>
    <w:rsid w:val="00AA0F55"/>
    <w:rsid w:val="00AA0F85"/>
    <w:rsid w:val="00AA0F8E"/>
    <w:rsid w:val="00AA0FC8"/>
    <w:rsid w:val="00AA0FD4"/>
    <w:rsid w:val="00AA0FEE"/>
    <w:rsid w:val="00AA1004"/>
    <w:rsid w:val="00AA1023"/>
    <w:rsid w:val="00AA1024"/>
    <w:rsid w:val="00AA104F"/>
    <w:rsid w:val="00AA1059"/>
    <w:rsid w:val="00AA107E"/>
    <w:rsid w:val="00AA1099"/>
    <w:rsid w:val="00AA10A0"/>
    <w:rsid w:val="00AA10B1"/>
    <w:rsid w:val="00AA10E3"/>
    <w:rsid w:val="00AA11A7"/>
    <w:rsid w:val="00AA11B3"/>
    <w:rsid w:val="00AA11FB"/>
    <w:rsid w:val="00AA121E"/>
    <w:rsid w:val="00AA12A0"/>
    <w:rsid w:val="00AA12C4"/>
    <w:rsid w:val="00AA12CA"/>
    <w:rsid w:val="00AA1310"/>
    <w:rsid w:val="00AA132D"/>
    <w:rsid w:val="00AA133D"/>
    <w:rsid w:val="00AA136A"/>
    <w:rsid w:val="00AA1373"/>
    <w:rsid w:val="00AA138B"/>
    <w:rsid w:val="00AA13A7"/>
    <w:rsid w:val="00AA13DB"/>
    <w:rsid w:val="00AA13E9"/>
    <w:rsid w:val="00AA13FC"/>
    <w:rsid w:val="00AA1488"/>
    <w:rsid w:val="00AA148E"/>
    <w:rsid w:val="00AA149B"/>
    <w:rsid w:val="00AA14A8"/>
    <w:rsid w:val="00AA14AB"/>
    <w:rsid w:val="00AA14D1"/>
    <w:rsid w:val="00AA14E8"/>
    <w:rsid w:val="00AA14FB"/>
    <w:rsid w:val="00AA1500"/>
    <w:rsid w:val="00AA157B"/>
    <w:rsid w:val="00AA1584"/>
    <w:rsid w:val="00AA15B7"/>
    <w:rsid w:val="00AA15CA"/>
    <w:rsid w:val="00AA15CC"/>
    <w:rsid w:val="00AA162E"/>
    <w:rsid w:val="00AA165C"/>
    <w:rsid w:val="00AA1677"/>
    <w:rsid w:val="00AA1680"/>
    <w:rsid w:val="00AA168A"/>
    <w:rsid w:val="00AA16BC"/>
    <w:rsid w:val="00AA16E4"/>
    <w:rsid w:val="00AA1707"/>
    <w:rsid w:val="00AA170E"/>
    <w:rsid w:val="00AA1739"/>
    <w:rsid w:val="00AA174B"/>
    <w:rsid w:val="00AA175C"/>
    <w:rsid w:val="00AA1774"/>
    <w:rsid w:val="00AA17DF"/>
    <w:rsid w:val="00AA17F3"/>
    <w:rsid w:val="00AA17F7"/>
    <w:rsid w:val="00AA17F9"/>
    <w:rsid w:val="00AA1831"/>
    <w:rsid w:val="00AA186A"/>
    <w:rsid w:val="00AA188B"/>
    <w:rsid w:val="00AA18B0"/>
    <w:rsid w:val="00AA18BE"/>
    <w:rsid w:val="00AA18C2"/>
    <w:rsid w:val="00AA18D8"/>
    <w:rsid w:val="00AA18F4"/>
    <w:rsid w:val="00AA1936"/>
    <w:rsid w:val="00AA19A9"/>
    <w:rsid w:val="00AA19BB"/>
    <w:rsid w:val="00AA19EB"/>
    <w:rsid w:val="00AA1A01"/>
    <w:rsid w:val="00AA1A2D"/>
    <w:rsid w:val="00AA1A2F"/>
    <w:rsid w:val="00AA1A63"/>
    <w:rsid w:val="00AA1A7D"/>
    <w:rsid w:val="00AA1B76"/>
    <w:rsid w:val="00AA1B80"/>
    <w:rsid w:val="00AA1BEF"/>
    <w:rsid w:val="00AA1CA9"/>
    <w:rsid w:val="00AA1CDE"/>
    <w:rsid w:val="00AA1D15"/>
    <w:rsid w:val="00AA1D47"/>
    <w:rsid w:val="00AA1D6D"/>
    <w:rsid w:val="00AA1D79"/>
    <w:rsid w:val="00AA1D9F"/>
    <w:rsid w:val="00AA1DCA"/>
    <w:rsid w:val="00AA1E58"/>
    <w:rsid w:val="00AA1E8F"/>
    <w:rsid w:val="00AA1E99"/>
    <w:rsid w:val="00AA1EC5"/>
    <w:rsid w:val="00AA1EFE"/>
    <w:rsid w:val="00AA1F26"/>
    <w:rsid w:val="00AA1F3B"/>
    <w:rsid w:val="00AA1F97"/>
    <w:rsid w:val="00AA1FB0"/>
    <w:rsid w:val="00AA1FD3"/>
    <w:rsid w:val="00AA2083"/>
    <w:rsid w:val="00AA2085"/>
    <w:rsid w:val="00AA208F"/>
    <w:rsid w:val="00AA20C9"/>
    <w:rsid w:val="00AA20D9"/>
    <w:rsid w:val="00AA211A"/>
    <w:rsid w:val="00AA212C"/>
    <w:rsid w:val="00AA2148"/>
    <w:rsid w:val="00AA216C"/>
    <w:rsid w:val="00AA2179"/>
    <w:rsid w:val="00AA217E"/>
    <w:rsid w:val="00AA2180"/>
    <w:rsid w:val="00AA21D1"/>
    <w:rsid w:val="00AA220F"/>
    <w:rsid w:val="00AA2222"/>
    <w:rsid w:val="00AA2268"/>
    <w:rsid w:val="00AA2288"/>
    <w:rsid w:val="00AA22C7"/>
    <w:rsid w:val="00AA22CF"/>
    <w:rsid w:val="00AA22D7"/>
    <w:rsid w:val="00AA233B"/>
    <w:rsid w:val="00AA236A"/>
    <w:rsid w:val="00AA237A"/>
    <w:rsid w:val="00AA23C3"/>
    <w:rsid w:val="00AA2426"/>
    <w:rsid w:val="00AA2451"/>
    <w:rsid w:val="00AA2456"/>
    <w:rsid w:val="00AA2463"/>
    <w:rsid w:val="00AA246A"/>
    <w:rsid w:val="00AA2472"/>
    <w:rsid w:val="00AA2480"/>
    <w:rsid w:val="00AA254D"/>
    <w:rsid w:val="00AA256E"/>
    <w:rsid w:val="00AA25DB"/>
    <w:rsid w:val="00AA25E4"/>
    <w:rsid w:val="00AA25E9"/>
    <w:rsid w:val="00AA2619"/>
    <w:rsid w:val="00AA2648"/>
    <w:rsid w:val="00AA2670"/>
    <w:rsid w:val="00AA26A0"/>
    <w:rsid w:val="00AA26F6"/>
    <w:rsid w:val="00AA2713"/>
    <w:rsid w:val="00AA2716"/>
    <w:rsid w:val="00AA275E"/>
    <w:rsid w:val="00AA276A"/>
    <w:rsid w:val="00AA277B"/>
    <w:rsid w:val="00AA2789"/>
    <w:rsid w:val="00AA278B"/>
    <w:rsid w:val="00AA27E8"/>
    <w:rsid w:val="00AA2835"/>
    <w:rsid w:val="00AA289B"/>
    <w:rsid w:val="00AA28CC"/>
    <w:rsid w:val="00AA28EA"/>
    <w:rsid w:val="00AA294F"/>
    <w:rsid w:val="00AA29B9"/>
    <w:rsid w:val="00AA29EB"/>
    <w:rsid w:val="00AA2A03"/>
    <w:rsid w:val="00AA2A3A"/>
    <w:rsid w:val="00AA2B61"/>
    <w:rsid w:val="00AA2B7E"/>
    <w:rsid w:val="00AA2B81"/>
    <w:rsid w:val="00AA2C22"/>
    <w:rsid w:val="00AA2C48"/>
    <w:rsid w:val="00AA2C4D"/>
    <w:rsid w:val="00AA2C7C"/>
    <w:rsid w:val="00AA2C8C"/>
    <w:rsid w:val="00AA2CBB"/>
    <w:rsid w:val="00AA2CBF"/>
    <w:rsid w:val="00AA2D19"/>
    <w:rsid w:val="00AA2D42"/>
    <w:rsid w:val="00AA2D80"/>
    <w:rsid w:val="00AA2D92"/>
    <w:rsid w:val="00AA2DF8"/>
    <w:rsid w:val="00AA2E33"/>
    <w:rsid w:val="00AA2E3B"/>
    <w:rsid w:val="00AA2E3C"/>
    <w:rsid w:val="00AA2E9B"/>
    <w:rsid w:val="00AA2EB6"/>
    <w:rsid w:val="00AA2ED1"/>
    <w:rsid w:val="00AA2ED5"/>
    <w:rsid w:val="00AA2EE3"/>
    <w:rsid w:val="00AA2EEC"/>
    <w:rsid w:val="00AA2EF9"/>
    <w:rsid w:val="00AA2F10"/>
    <w:rsid w:val="00AA2F71"/>
    <w:rsid w:val="00AA2F91"/>
    <w:rsid w:val="00AA2FCB"/>
    <w:rsid w:val="00AA2FE2"/>
    <w:rsid w:val="00AA3015"/>
    <w:rsid w:val="00AA3053"/>
    <w:rsid w:val="00AA306C"/>
    <w:rsid w:val="00AA3093"/>
    <w:rsid w:val="00AA30A3"/>
    <w:rsid w:val="00AA30CE"/>
    <w:rsid w:val="00AA30D6"/>
    <w:rsid w:val="00AA30EA"/>
    <w:rsid w:val="00AA3111"/>
    <w:rsid w:val="00AA3131"/>
    <w:rsid w:val="00AA317E"/>
    <w:rsid w:val="00AA3198"/>
    <w:rsid w:val="00AA31CA"/>
    <w:rsid w:val="00AA31CB"/>
    <w:rsid w:val="00AA31F4"/>
    <w:rsid w:val="00AA3243"/>
    <w:rsid w:val="00AA326C"/>
    <w:rsid w:val="00AA32A5"/>
    <w:rsid w:val="00AA32F4"/>
    <w:rsid w:val="00AA32FC"/>
    <w:rsid w:val="00AA333F"/>
    <w:rsid w:val="00AA3344"/>
    <w:rsid w:val="00AA3348"/>
    <w:rsid w:val="00AA3395"/>
    <w:rsid w:val="00AA33A5"/>
    <w:rsid w:val="00AA33D2"/>
    <w:rsid w:val="00AA33E2"/>
    <w:rsid w:val="00AA33EC"/>
    <w:rsid w:val="00AA33F8"/>
    <w:rsid w:val="00AA3413"/>
    <w:rsid w:val="00AA3425"/>
    <w:rsid w:val="00AA343C"/>
    <w:rsid w:val="00AA34C4"/>
    <w:rsid w:val="00AA34D6"/>
    <w:rsid w:val="00AA34E9"/>
    <w:rsid w:val="00AA352F"/>
    <w:rsid w:val="00AA3564"/>
    <w:rsid w:val="00AA35B1"/>
    <w:rsid w:val="00AA35F1"/>
    <w:rsid w:val="00AA35F3"/>
    <w:rsid w:val="00AA360A"/>
    <w:rsid w:val="00AA3644"/>
    <w:rsid w:val="00AA365D"/>
    <w:rsid w:val="00AA367F"/>
    <w:rsid w:val="00AA3705"/>
    <w:rsid w:val="00AA3722"/>
    <w:rsid w:val="00AA3746"/>
    <w:rsid w:val="00AA3767"/>
    <w:rsid w:val="00AA37A1"/>
    <w:rsid w:val="00AA3847"/>
    <w:rsid w:val="00AA3873"/>
    <w:rsid w:val="00AA3875"/>
    <w:rsid w:val="00AA38A0"/>
    <w:rsid w:val="00AA38C5"/>
    <w:rsid w:val="00AA3900"/>
    <w:rsid w:val="00AA3908"/>
    <w:rsid w:val="00AA3911"/>
    <w:rsid w:val="00AA399A"/>
    <w:rsid w:val="00AA3A01"/>
    <w:rsid w:val="00AA3A51"/>
    <w:rsid w:val="00AA3A7A"/>
    <w:rsid w:val="00AA3A9F"/>
    <w:rsid w:val="00AA3AAB"/>
    <w:rsid w:val="00AA3AD3"/>
    <w:rsid w:val="00AA3AF4"/>
    <w:rsid w:val="00AA3B6E"/>
    <w:rsid w:val="00AA3B92"/>
    <w:rsid w:val="00AA3BB2"/>
    <w:rsid w:val="00AA3BE7"/>
    <w:rsid w:val="00AA3C19"/>
    <w:rsid w:val="00AA3C46"/>
    <w:rsid w:val="00AA3C57"/>
    <w:rsid w:val="00AA3C5D"/>
    <w:rsid w:val="00AA3C67"/>
    <w:rsid w:val="00AA3CB0"/>
    <w:rsid w:val="00AA3D31"/>
    <w:rsid w:val="00AA3D42"/>
    <w:rsid w:val="00AA3D85"/>
    <w:rsid w:val="00AA3D8A"/>
    <w:rsid w:val="00AA3DAF"/>
    <w:rsid w:val="00AA3DC5"/>
    <w:rsid w:val="00AA3DDA"/>
    <w:rsid w:val="00AA3DF4"/>
    <w:rsid w:val="00AA3E26"/>
    <w:rsid w:val="00AA3E5A"/>
    <w:rsid w:val="00AA3E70"/>
    <w:rsid w:val="00AA3E8A"/>
    <w:rsid w:val="00AA3E93"/>
    <w:rsid w:val="00AA3EF8"/>
    <w:rsid w:val="00AA3F15"/>
    <w:rsid w:val="00AA3F32"/>
    <w:rsid w:val="00AA3F55"/>
    <w:rsid w:val="00AA3FB5"/>
    <w:rsid w:val="00AA3FC0"/>
    <w:rsid w:val="00AA3FDF"/>
    <w:rsid w:val="00AA400B"/>
    <w:rsid w:val="00AA4021"/>
    <w:rsid w:val="00AA402C"/>
    <w:rsid w:val="00AA4053"/>
    <w:rsid w:val="00AA406B"/>
    <w:rsid w:val="00AA408F"/>
    <w:rsid w:val="00AA4096"/>
    <w:rsid w:val="00AA40E1"/>
    <w:rsid w:val="00AA40E6"/>
    <w:rsid w:val="00AA40F7"/>
    <w:rsid w:val="00AA410F"/>
    <w:rsid w:val="00AA412C"/>
    <w:rsid w:val="00AA4186"/>
    <w:rsid w:val="00AA41AC"/>
    <w:rsid w:val="00AA42AC"/>
    <w:rsid w:val="00AA42DA"/>
    <w:rsid w:val="00AA42F2"/>
    <w:rsid w:val="00AA42FC"/>
    <w:rsid w:val="00AA4343"/>
    <w:rsid w:val="00AA4355"/>
    <w:rsid w:val="00AA4380"/>
    <w:rsid w:val="00AA43CB"/>
    <w:rsid w:val="00AA4491"/>
    <w:rsid w:val="00AA44A6"/>
    <w:rsid w:val="00AA44C8"/>
    <w:rsid w:val="00AA4521"/>
    <w:rsid w:val="00AA452B"/>
    <w:rsid w:val="00AA456C"/>
    <w:rsid w:val="00AA4589"/>
    <w:rsid w:val="00AA459D"/>
    <w:rsid w:val="00AA45D7"/>
    <w:rsid w:val="00AA45E1"/>
    <w:rsid w:val="00AA45E9"/>
    <w:rsid w:val="00AA4641"/>
    <w:rsid w:val="00AA4646"/>
    <w:rsid w:val="00AA467F"/>
    <w:rsid w:val="00AA4691"/>
    <w:rsid w:val="00AA469A"/>
    <w:rsid w:val="00AA471C"/>
    <w:rsid w:val="00AA4765"/>
    <w:rsid w:val="00AA47DF"/>
    <w:rsid w:val="00AA4832"/>
    <w:rsid w:val="00AA4846"/>
    <w:rsid w:val="00AA4884"/>
    <w:rsid w:val="00AA489D"/>
    <w:rsid w:val="00AA48BE"/>
    <w:rsid w:val="00AA48EA"/>
    <w:rsid w:val="00AA48EB"/>
    <w:rsid w:val="00AA48F0"/>
    <w:rsid w:val="00AA48F2"/>
    <w:rsid w:val="00AA4922"/>
    <w:rsid w:val="00AA4923"/>
    <w:rsid w:val="00AA49D7"/>
    <w:rsid w:val="00AA49EA"/>
    <w:rsid w:val="00AA49F6"/>
    <w:rsid w:val="00AA4A1F"/>
    <w:rsid w:val="00AA4A29"/>
    <w:rsid w:val="00AA4A2D"/>
    <w:rsid w:val="00AA4A3B"/>
    <w:rsid w:val="00AA4B2B"/>
    <w:rsid w:val="00AA4B34"/>
    <w:rsid w:val="00AA4B37"/>
    <w:rsid w:val="00AA4BD9"/>
    <w:rsid w:val="00AA4C3A"/>
    <w:rsid w:val="00AA4CFB"/>
    <w:rsid w:val="00AA4D17"/>
    <w:rsid w:val="00AA4D1C"/>
    <w:rsid w:val="00AA4D2A"/>
    <w:rsid w:val="00AA4D35"/>
    <w:rsid w:val="00AA4DEC"/>
    <w:rsid w:val="00AA4DFF"/>
    <w:rsid w:val="00AA4E6C"/>
    <w:rsid w:val="00AA4E97"/>
    <w:rsid w:val="00AA4E9F"/>
    <w:rsid w:val="00AA4EBD"/>
    <w:rsid w:val="00AA4ECB"/>
    <w:rsid w:val="00AA4ED4"/>
    <w:rsid w:val="00AA4F0D"/>
    <w:rsid w:val="00AA4F57"/>
    <w:rsid w:val="00AA4FE9"/>
    <w:rsid w:val="00AA4FFE"/>
    <w:rsid w:val="00AA500D"/>
    <w:rsid w:val="00AA502C"/>
    <w:rsid w:val="00AA503F"/>
    <w:rsid w:val="00AA5069"/>
    <w:rsid w:val="00AA506E"/>
    <w:rsid w:val="00AA508E"/>
    <w:rsid w:val="00AA50CA"/>
    <w:rsid w:val="00AA518A"/>
    <w:rsid w:val="00AA5198"/>
    <w:rsid w:val="00AA51D8"/>
    <w:rsid w:val="00AA5252"/>
    <w:rsid w:val="00AA52A9"/>
    <w:rsid w:val="00AA5333"/>
    <w:rsid w:val="00AA53BC"/>
    <w:rsid w:val="00AA53F1"/>
    <w:rsid w:val="00AA5429"/>
    <w:rsid w:val="00AA5432"/>
    <w:rsid w:val="00AA5458"/>
    <w:rsid w:val="00AA547F"/>
    <w:rsid w:val="00AA548A"/>
    <w:rsid w:val="00AA548D"/>
    <w:rsid w:val="00AA54B7"/>
    <w:rsid w:val="00AA54C5"/>
    <w:rsid w:val="00AA5559"/>
    <w:rsid w:val="00AA5586"/>
    <w:rsid w:val="00AA5627"/>
    <w:rsid w:val="00AA5663"/>
    <w:rsid w:val="00AA56A8"/>
    <w:rsid w:val="00AA56B6"/>
    <w:rsid w:val="00AA56C5"/>
    <w:rsid w:val="00AA5740"/>
    <w:rsid w:val="00AA5751"/>
    <w:rsid w:val="00AA57B4"/>
    <w:rsid w:val="00AA57C3"/>
    <w:rsid w:val="00AA57C8"/>
    <w:rsid w:val="00AA57D7"/>
    <w:rsid w:val="00AA57E4"/>
    <w:rsid w:val="00AA5847"/>
    <w:rsid w:val="00AA58A7"/>
    <w:rsid w:val="00AA58B1"/>
    <w:rsid w:val="00AA591C"/>
    <w:rsid w:val="00AA593E"/>
    <w:rsid w:val="00AA5940"/>
    <w:rsid w:val="00AA59BB"/>
    <w:rsid w:val="00AA59DF"/>
    <w:rsid w:val="00AA59E5"/>
    <w:rsid w:val="00AA5A1C"/>
    <w:rsid w:val="00AA5A74"/>
    <w:rsid w:val="00AA5A7A"/>
    <w:rsid w:val="00AA5A9E"/>
    <w:rsid w:val="00AA5AD4"/>
    <w:rsid w:val="00AA5B02"/>
    <w:rsid w:val="00AA5B1B"/>
    <w:rsid w:val="00AA5B1F"/>
    <w:rsid w:val="00AA5B33"/>
    <w:rsid w:val="00AA5B4D"/>
    <w:rsid w:val="00AA5B88"/>
    <w:rsid w:val="00AA5BBD"/>
    <w:rsid w:val="00AA5BCD"/>
    <w:rsid w:val="00AA5BE0"/>
    <w:rsid w:val="00AA5BFC"/>
    <w:rsid w:val="00AA5BFE"/>
    <w:rsid w:val="00AA5C1C"/>
    <w:rsid w:val="00AA5C5F"/>
    <w:rsid w:val="00AA5C6E"/>
    <w:rsid w:val="00AA5C87"/>
    <w:rsid w:val="00AA5CC3"/>
    <w:rsid w:val="00AA5D11"/>
    <w:rsid w:val="00AA5D23"/>
    <w:rsid w:val="00AA5D2B"/>
    <w:rsid w:val="00AA5D3F"/>
    <w:rsid w:val="00AA5D44"/>
    <w:rsid w:val="00AA5D64"/>
    <w:rsid w:val="00AA5D89"/>
    <w:rsid w:val="00AA5D94"/>
    <w:rsid w:val="00AA5DA4"/>
    <w:rsid w:val="00AA5DAB"/>
    <w:rsid w:val="00AA5DCE"/>
    <w:rsid w:val="00AA5DE7"/>
    <w:rsid w:val="00AA5DE9"/>
    <w:rsid w:val="00AA5DF0"/>
    <w:rsid w:val="00AA5E92"/>
    <w:rsid w:val="00AA5E96"/>
    <w:rsid w:val="00AA5EFC"/>
    <w:rsid w:val="00AA5F76"/>
    <w:rsid w:val="00AA5F8B"/>
    <w:rsid w:val="00AA5FB6"/>
    <w:rsid w:val="00AA5FBD"/>
    <w:rsid w:val="00AA6003"/>
    <w:rsid w:val="00AA601D"/>
    <w:rsid w:val="00AA6048"/>
    <w:rsid w:val="00AA605D"/>
    <w:rsid w:val="00AA6149"/>
    <w:rsid w:val="00AA61C6"/>
    <w:rsid w:val="00AA61EB"/>
    <w:rsid w:val="00AA6220"/>
    <w:rsid w:val="00AA6227"/>
    <w:rsid w:val="00AA6229"/>
    <w:rsid w:val="00AA624A"/>
    <w:rsid w:val="00AA6270"/>
    <w:rsid w:val="00AA629F"/>
    <w:rsid w:val="00AA62B8"/>
    <w:rsid w:val="00AA62F2"/>
    <w:rsid w:val="00AA62FE"/>
    <w:rsid w:val="00AA6393"/>
    <w:rsid w:val="00AA6399"/>
    <w:rsid w:val="00AA63BB"/>
    <w:rsid w:val="00AA63C7"/>
    <w:rsid w:val="00AA63D8"/>
    <w:rsid w:val="00AA63FE"/>
    <w:rsid w:val="00AA6449"/>
    <w:rsid w:val="00AA645C"/>
    <w:rsid w:val="00AA645D"/>
    <w:rsid w:val="00AA64C6"/>
    <w:rsid w:val="00AA6556"/>
    <w:rsid w:val="00AA658C"/>
    <w:rsid w:val="00AA6600"/>
    <w:rsid w:val="00AA662F"/>
    <w:rsid w:val="00AA6649"/>
    <w:rsid w:val="00AA66E0"/>
    <w:rsid w:val="00AA66FA"/>
    <w:rsid w:val="00AA6720"/>
    <w:rsid w:val="00AA6731"/>
    <w:rsid w:val="00AA6776"/>
    <w:rsid w:val="00AA67D5"/>
    <w:rsid w:val="00AA6815"/>
    <w:rsid w:val="00AA6847"/>
    <w:rsid w:val="00AA6861"/>
    <w:rsid w:val="00AA688B"/>
    <w:rsid w:val="00AA6890"/>
    <w:rsid w:val="00AA6894"/>
    <w:rsid w:val="00AA6895"/>
    <w:rsid w:val="00AA68A4"/>
    <w:rsid w:val="00AA68B1"/>
    <w:rsid w:val="00AA693B"/>
    <w:rsid w:val="00AA69A3"/>
    <w:rsid w:val="00AA69AD"/>
    <w:rsid w:val="00AA69E0"/>
    <w:rsid w:val="00AA69E2"/>
    <w:rsid w:val="00AA69F8"/>
    <w:rsid w:val="00AA6A7B"/>
    <w:rsid w:val="00AA6A7F"/>
    <w:rsid w:val="00AA6AD8"/>
    <w:rsid w:val="00AA6B1A"/>
    <w:rsid w:val="00AA6B26"/>
    <w:rsid w:val="00AA6B2C"/>
    <w:rsid w:val="00AA6B5A"/>
    <w:rsid w:val="00AA6BC4"/>
    <w:rsid w:val="00AA6C06"/>
    <w:rsid w:val="00AA6C10"/>
    <w:rsid w:val="00AA6C11"/>
    <w:rsid w:val="00AA6C1B"/>
    <w:rsid w:val="00AA6C58"/>
    <w:rsid w:val="00AA6C82"/>
    <w:rsid w:val="00AA6C91"/>
    <w:rsid w:val="00AA6C9D"/>
    <w:rsid w:val="00AA6CE3"/>
    <w:rsid w:val="00AA6CF0"/>
    <w:rsid w:val="00AA6D0A"/>
    <w:rsid w:val="00AA6D42"/>
    <w:rsid w:val="00AA6D4C"/>
    <w:rsid w:val="00AA6D6D"/>
    <w:rsid w:val="00AA6D75"/>
    <w:rsid w:val="00AA6D99"/>
    <w:rsid w:val="00AA6DA2"/>
    <w:rsid w:val="00AA6DA3"/>
    <w:rsid w:val="00AA6DAF"/>
    <w:rsid w:val="00AA6DF1"/>
    <w:rsid w:val="00AA6E45"/>
    <w:rsid w:val="00AA6E62"/>
    <w:rsid w:val="00AA6EDB"/>
    <w:rsid w:val="00AA6F20"/>
    <w:rsid w:val="00AA6FA8"/>
    <w:rsid w:val="00AA6FB0"/>
    <w:rsid w:val="00AA6FB3"/>
    <w:rsid w:val="00AA6FC3"/>
    <w:rsid w:val="00AA6FD9"/>
    <w:rsid w:val="00AA6FF1"/>
    <w:rsid w:val="00AA7020"/>
    <w:rsid w:val="00AA7042"/>
    <w:rsid w:val="00AA7057"/>
    <w:rsid w:val="00AA70DF"/>
    <w:rsid w:val="00AA711B"/>
    <w:rsid w:val="00AA712E"/>
    <w:rsid w:val="00AA715E"/>
    <w:rsid w:val="00AA71B6"/>
    <w:rsid w:val="00AA71BA"/>
    <w:rsid w:val="00AA7205"/>
    <w:rsid w:val="00AA7282"/>
    <w:rsid w:val="00AA72A1"/>
    <w:rsid w:val="00AA72BB"/>
    <w:rsid w:val="00AA72CD"/>
    <w:rsid w:val="00AA72D9"/>
    <w:rsid w:val="00AA72DD"/>
    <w:rsid w:val="00AA72F6"/>
    <w:rsid w:val="00AA733D"/>
    <w:rsid w:val="00AA73D5"/>
    <w:rsid w:val="00AA73E0"/>
    <w:rsid w:val="00AA7434"/>
    <w:rsid w:val="00AA7482"/>
    <w:rsid w:val="00AA7535"/>
    <w:rsid w:val="00AA7550"/>
    <w:rsid w:val="00AA7551"/>
    <w:rsid w:val="00AA75BA"/>
    <w:rsid w:val="00AA7647"/>
    <w:rsid w:val="00AA7698"/>
    <w:rsid w:val="00AA770A"/>
    <w:rsid w:val="00AA7723"/>
    <w:rsid w:val="00AA7726"/>
    <w:rsid w:val="00AA772E"/>
    <w:rsid w:val="00AA772F"/>
    <w:rsid w:val="00AA7735"/>
    <w:rsid w:val="00AA7754"/>
    <w:rsid w:val="00AA7758"/>
    <w:rsid w:val="00AA77C0"/>
    <w:rsid w:val="00AA784F"/>
    <w:rsid w:val="00AA7887"/>
    <w:rsid w:val="00AA78A0"/>
    <w:rsid w:val="00AA78CA"/>
    <w:rsid w:val="00AA7922"/>
    <w:rsid w:val="00AA798E"/>
    <w:rsid w:val="00AA7A62"/>
    <w:rsid w:val="00AA7AB1"/>
    <w:rsid w:val="00AA7AB9"/>
    <w:rsid w:val="00AA7AD3"/>
    <w:rsid w:val="00AA7B1A"/>
    <w:rsid w:val="00AA7B2C"/>
    <w:rsid w:val="00AA7B54"/>
    <w:rsid w:val="00AA7B68"/>
    <w:rsid w:val="00AA7BA5"/>
    <w:rsid w:val="00AA7C11"/>
    <w:rsid w:val="00AA7C19"/>
    <w:rsid w:val="00AA7C21"/>
    <w:rsid w:val="00AA7C53"/>
    <w:rsid w:val="00AA7C9D"/>
    <w:rsid w:val="00AA7CB2"/>
    <w:rsid w:val="00AA7CB3"/>
    <w:rsid w:val="00AA7CC3"/>
    <w:rsid w:val="00AA7CCC"/>
    <w:rsid w:val="00AA7CFA"/>
    <w:rsid w:val="00AA7D14"/>
    <w:rsid w:val="00AA7D3E"/>
    <w:rsid w:val="00AA7D65"/>
    <w:rsid w:val="00AA7DAC"/>
    <w:rsid w:val="00AA7DAD"/>
    <w:rsid w:val="00AA7DCB"/>
    <w:rsid w:val="00AA7DD6"/>
    <w:rsid w:val="00AA7DFB"/>
    <w:rsid w:val="00AA7E08"/>
    <w:rsid w:val="00AA7E0F"/>
    <w:rsid w:val="00AA7E6A"/>
    <w:rsid w:val="00AA7E81"/>
    <w:rsid w:val="00AA7EDD"/>
    <w:rsid w:val="00AA7F62"/>
    <w:rsid w:val="00AA7F87"/>
    <w:rsid w:val="00AA7FAF"/>
    <w:rsid w:val="00AA7FD7"/>
    <w:rsid w:val="00AA7FE0"/>
    <w:rsid w:val="00AB0004"/>
    <w:rsid w:val="00AB003C"/>
    <w:rsid w:val="00AB008F"/>
    <w:rsid w:val="00AB009E"/>
    <w:rsid w:val="00AB00F0"/>
    <w:rsid w:val="00AB012A"/>
    <w:rsid w:val="00AB012E"/>
    <w:rsid w:val="00AB015B"/>
    <w:rsid w:val="00AB0182"/>
    <w:rsid w:val="00AB018F"/>
    <w:rsid w:val="00AB0193"/>
    <w:rsid w:val="00AB01EA"/>
    <w:rsid w:val="00AB01F0"/>
    <w:rsid w:val="00AB0239"/>
    <w:rsid w:val="00AB0261"/>
    <w:rsid w:val="00AB02B1"/>
    <w:rsid w:val="00AB02F8"/>
    <w:rsid w:val="00AB030C"/>
    <w:rsid w:val="00AB0318"/>
    <w:rsid w:val="00AB03BC"/>
    <w:rsid w:val="00AB0465"/>
    <w:rsid w:val="00AB04E1"/>
    <w:rsid w:val="00AB04E2"/>
    <w:rsid w:val="00AB04ED"/>
    <w:rsid w:val="00AB0510"/>
    <w:rsid w:val="00AB0524"/>
    <w:rsid w:val="00AB0550"/>
    <w:rsid w:val="00AB0556"/>
    <w:rsid w:val="00AB05A8"/>
    <w:rsid w:val="00AB05CF"/>
    <w:rsid w:val="00AB05DD"/>
    <w:rsid w:val="00AB05FB"/>
    <w:rsid w:val="00AB065C"/>
    <w:rsid w:val="00AB0690"/>
    <w:rsid w:val="00AB06B4"/>
    <w:rsid w:val="00AB070A"/>
    <w:rsid w:val="00AB07C7"/>
    <w:rsid w:val="00AB07F3"/>
    <w:rsid w:val="00AB08D5"/>
    <w:rsid w:val="00AB08F0"/>
    <w:rsid w:val="00AB0900"/>
    <w:rsid w:val="00AB0939"/>
    <w:rsid w:val="00AB093A"/>
    <w:rsid w:val="00AB095D"/>
    <w:rsid w:val="00AB095E"/>
    <w:rsid w:val="00AB0996"/>
    <w:rsid w:val="00AB09B6"/>
    <w:rsid w:val="00AB09DC"/>
    <w:rsid w:val="00AB09F1"/>
    <w:rsid w:val="00AB0A03"/>
    <w:rsid w:val="00AB0A21"/>
    <w:rsid w:val="00AB0A6C"/>
    <w:rsid w:val="00AB0A90"/>
    <w:rsid w:val="00AB0AA3"/>
    <w:rsid w:val="00AB0AB9"/>
    <w:rsid w:val="00AB0B04"/>
    <w:rsid w:val="00AB0B61"/>
    <w:rsid w:val="00AB0B67"/>
    <w:rsid w:val="00AB0B71"/>
    <w:rsid w:val="00AB0B9B"/>
    <w:rsid w:val="00AB0BDF"/>
    <w:rsid w:val="00AB0C0F"/>
    <w:rsid w:val="00AB0C38"/>
    <w:rsid w:val="00AB0C61"/>
    <w:rsid w:val="00AB0C6E"/>
    <w:rsid w:val="00AB0C70"/>
    <w:rsid w:val="00AB0CF9"/>
    <w:rsid w:val="00AB0D00"/>
    <w:rsid w:val="00AB0D0F"/>
    <w:rsid w:val="00AB0DBF"/>
    <w:rsid w:val="00AB0DC4"/>
    <w:rsid w:val="00AB0DDF"/>
    <w:rsid w:val="00AB0DE8"/>
    <w:rsid w:val="00AB0E0F"/>
    <w:rsid w:val="00AB0E10"/>
    <w:rsid w:val="00AB0E20"/>
    <w:rsid w:val="00AB0E2C"/>
    <w:rsid w:val="00AB0E40"/>
    <w:rsid w:val="00AB0E8C"/>
    <w:rsid w:val="00AB0EC2"/>
    <w:rsid w:val="00AB0ECC"/>
    <w:rsid w:val="00AB0ED9"/>
    <w:rsid w:val="00AB0F05"/>
    <w:rsid w:val="00AB0F0A"/>
    <w:rsid w:val="00AB0F10"/>
    <w:rsid w:val="00AB0F92"/>
    <w:rsid w:val="00AB0FC4"/>
    <w:rsid w:val="00AB0FE8"/>
    <w:rsid w:val="00AB103C"/>
    <w:rsid w:val="00AB1059"/>
    <w:rsid w:val="00AB1081"/>
    <w:rsid w:val="00AB1095"/>
    <w:rsid w:val="00AB10A7"/>
    <w:rsid w:val="00AB10C7"/>
    <w:rsid w:val="00AB10CE"/>
    <w:rsid w:val="00AB10D2"/>
    <w:rsid w:val="00AB10ED"/>
    <w:rsid w:val="00AB111D"/>
    <w:rsid w:val="00AB1124"/>
    <w:rsid w:val="00AB1142"/>
    <w:rsid w:val="00AB115F"/>
    <w:rsid w:val="00AB1162"/>
    <w:rsid w:val="00AB1167"/>
    <w:rsid w:val="00AB1188"/>
    <w:rsid w:val="00AB1192"/>
    <w:rsid w:val="00AB11DB"/>
    <w:rsid w:val="00AB122B"/>
    <w:rsid w:val="00AB125E"/>
    <w:rsid w:val="00AB12A8"/>
    <w:rsid w:val="00AB12DA"/>
    <w:rsid w:val="00AB12DD"/>
    <w:rsid w:val="00AB132B"/>
    <w:rsid w:val="00AB1354"/>
    <w:rsid w:val="00AB1381"/>
    <w:rsid w:val="00AB1395"/>
    <w:rsid w:val="00AB13B8"/>
    <w:rsid w:val="00AB13BD"/>
    <w:rsid w:val="00AB13F8"/>
    <w:rsid w:val="00AB1410"/>
    <w:rsid w:val="00AB142B"/>
    <w:rsid w:val="00AB147E"/>
    <w:rsid w:val="00AB14AE"/>
    <w:rsid w:val="00AB14AF"/>
    <w:rsid w:val="00AB14BC"/>
    <w:rsid w:val="00AB1504"/>
    <w:rsid w:val="00AB1578"/>
    <w:rsid w:val="00AB157F"/>
    <w:rsid w:val="00AB1606"/>
    <w:rsid w:val="00AB1627"/>
    <w:rsid w:val="00AB1677"/>
    <w:rsid w:val="00AB16AF"/>
    <w:rsid w:val="00AB16B1"/>
    <w:rsid w:val="00AB16E7"/>
    <w:rsid w:val="00AB16E8"/>
    <w:rsid w:val="00AB1726"/>
    <w:rsid w:val="00AB172B"/>
    <w:rsid w:val="00AB172D"/>
    <w:rsid w:val="00AB173E"/>
    <w:rsid w:val="00AB174D"/>
    <w:rsid w:val="00AB17AC"/>
    <w:rsid w:val="00AB17C3"/>
    <w:rsid w:val="00AB17F4"/>
    <w:rsid w:val="00AB17F8"/>
    <w:rsid w:val="00AB1896"/>
    <w:rsid w:val="00AB18FE"/>
    <w:rsid w:val="00AB1955"/>
    <w:rsid w:val="00AB195B"/>
    <w:rsid w:val="00AB1992"/>
    <w:rsid w:val="00AB19B5"/>
    <w:rsid w:val="00AB19BA"/>
    <w:rsid w:val="00AB19C3"/>
    <w:rsid w:val="00AB19DD"/>
    <w:rsid w:val="00AB19E5"/>
    <w:rsid w:val="00AB1A41"/>
    <w:rsid w:val="00AB1A5D"/>
    <w:rsid w:val="00AB1A70"/>
    <w:rsid w:val="00AB1A80"/>
    <w:rsid w:val="00AB1A9A"/>
    <w:rsid w:val="00AB1AE9"/>
    <w:rsid w:val="00AB1B12"/>
    <w:rsid w:val="00AB1B21"/>
    <w:rsid w:val="00AB1B50"/>
    <w:rsid w:val="00AB1BC8"/>
    <w:rsid w:val="00AB1BDC"/>
    <w:rsid w:val="00AB1C00"/>
    <w:rsid w:val="00AB1C6B"/>
    <w:rsid w:val="00AB1C9D"/>
    <w:rsid w:val="00AB1CB7"/>
    <w:rsid w:val="00AB1CE0"/>
    <w:rsid w:val="00AB1D25"/>
    <w:rsid w:val="00AB1D64"/>
    <w:rsid w:val="00AB1DC3"/>
    <w:rsid w:val="00AB1DC8"/>
    <w:rsid w:val="00AB1DE5"/>
    <w:rsid w:val="00AB1E08"/>
    <w:rsid w:val="00AB1E24"/>
    <w:rsid w:val="00AB1E28"/>
    <w:rsid w:val="00AB1E58"/>
    <w:rsid w:val="00AB1E81"/>
    <w:rsid w:val="00AB1EE5"/>
    <w:rsid w:val="00AB1EFC"/>
    <w:rsid w:val="00AB1F00"/>
    <w:rsid w:val="00AB1F25"/>
    <w:rsid w:val="00AB1F67"/>
    <w:rsid w:val="00AB1F6C"/>
    <w:rsid w:val="00AB1F7F"/>
    <w:rsid w:val="00AB1F8F"/>
    <w:rsid w:val="00AB1F92"/>
    <w:rsid w:val="00AB1FBE"/>
    <w:rsid w:val="00AB1FE4"/>
    <w:rsid w:val="00AB2053"/>
    <w:rsid w:val="00AB207C"/>
    <w:rsid w:val="00AB20A6"/>
    <w:rsid w:val="00AB20C4"/>
    <w:rsid w:val="00AB20D1"/>
    <w:rsid w:val="00AB2118"/>
    <w:rsid w:val="00AB2175"/>
    <w:rsid w:val="00AB21C3"/>
    <w:rsid w:val="00AB21C5"/>
    <w:rsid w:val="00AB21CC"/>
    <w:rsid w:val="00AB21D8"/>
    <w:rsid w:val="00AB221E"/>
    <w:rsid w:val="00AB224E"/>
    <w:rsid w:val="00AB226C"/>
    <w:rsid w:val="00AB22F5"/>
    <w:rsid w:val="00AB22F7"/>
    <w:rsid w:val="00AB2302"/>
    <w:rsid w:val="00AB233C"/>
    <w:rsid w:val="00AB2350"/>
    <w:rsid w:val="00AB2357"/>
    <w:rsid w:val="00AB2385"/>
    <w:rsid w:val="00AB238C"/>
    <w:rsid w:val="00AB2397"/>
    <w:rsid w:val="00AB23A7"/>
    <w:rsid w:val="00AB23F0"/>
    <w:rsid w:val="00AB2441"/>
    <w:rsid w:val="00AB246C"/>
    <w:rsid w:val="00AB246F"/>
    <w:rsid w:val="00AB2473"/>
    <w:rsid w:val="00AB24A5"/>
    <w:rsid w:val="00AB24D4"/>
    <w:rsid w:val="00AB24E4"/>
    <w:rsid w:val="00AB2551"/>
    <w:rsid w:val="00AB256A"/>
    <w:rsid w:val="00AB259F"/>
    <w:rsid w:val="00AB25B8"/>
    <w:rsid w:val="00AB25DD"/>
    <w:rsid w:val="00AB2610"/>
    <w:rsid w:val="00AB261F"/>
    <w:rsid w:val="00AB2648"/>
    <w:rsid w:val="00AB2668"/>
    <w:rsid w:val="00AB267D"/>
    <w:rsid w:val="00AB268D"/>
    <w:rsid w:val="00AB26BF"/>
    <w:rsid w:val="00AB26DA"/>
    <w:rsid w:val="00AB26E1"/>
    <w:rsid w:val="00AB26E7"/>
    <w:rsid w:val="00AB2730"/>
    <w:rsid w:val="00AB27D5"/>
    <w:rsid w:val="00AB27FD"/>
    <w:rsid w:val="00AB2821"/>
    <w:rsid w:val="00AB2846"/>
    <w:rsid w:val="00AB284D"/>
    <w:rsid w:val="00AB2870"/>
    <w:rsid w:val="00AB28B7"/>
    <w:rsid w:val="00AB28C3"/>
    <w:rsid w:val="00AB28D2"/>
    <w:rsid w:val="00AB297B"/>
    <w:rsid w:val="00AB29B3"/>
    <w:rsid w:val="00AB29CC"/>
    <w:rsid w:val="00AB29D4"/>
    <w:rsid w:val="00AB2A2A"/>
    <w:rsid w:val="00AB2A79"/>
    <w:rsid w:val="00AB2A7D"/>
    <w:rsid w:val="00AB2AE4"/>
    <w:rsid w:val="00AB2B3B"/>
    <w:rsid w:val="00AB2B46"/>
    <w:rsid w:val="00AB2B70"/>
    <w:rsid w:val="00AB2B8C"/>
    <w:rsid w:val="00AB2BB8"/>
    <w:rsid w:val="00AB2BBD"/>
    <w:rsid w:val="00AB2BFC"/>
    <w:rsid w:val="00AB2C13"/>
    <w:rsid w:val="00AB2C88"/>
    <w:rsid w:val="00AB2CA1"/>
    <w:rsid w:val="00AB2CCE"/>
    <w:rsid w:val="00AB2CEE"/>
    <w:rsid w:val="00AB2D20"/>
    <w:rsid w:val="00AB2D7D"/>
    <w:rsid w:val="00AB2DA7"/>
    <w:rsid w:val="00AB2E49"/>
    <w:rsid w:val="00AB2E4D"/>
    <w:rsid w:val="00AB2E62"/>
    <w:rsid w:val="00AB2E6C"/>
    <w:rsid w:val="00AB2EE4"/>
    <w:rsid w:val="00AB2EE8"/>
    <w:rsid w:val="00AB2F15"/>
    <w:rsid w:val="00AB2F26"/>
    <w:rsid w:val="00AB2F55"/>
    <w:rsid w:val="00AB2FBF"/>
    <w:rsid w:val="00AB2FCB"/>
    <w:rsid w:val="00AB3034"/>
    <w:rsid w:val="00AB3040"/>
    <w:rsid w:val="00AB3053"/>
    <w:rsid w:val="00AB30BF"/>
    <w:rsid w:val="00AB30D3"/>
    <w:rsid w:val="00AB3160"/>
    <w:rsid w:val="00AB3168"/>
    <w:rsid w:val="00AB3172"/>
    <w:rsid w:val="00AB317E"/>
    <w:rsid w:val="00AB31D4"/>
    <w:rsid w:val="00AB321B"/>
    <w:rsid w:val="00AB321C"/>
    <w:rsid w:val="00AB3225"/>
    <w:rsid w:val="00AB3298"/>
    <w:rsid w:val="00AB32D6"/>
    <w:rsid w:val="00AB32E3"/>
    <w:rsid w:val="00AB32E8"/>
    <w:rsid w:val="00AB3320"/>
    <w:rsid w:val="00AB333F"/>
    <w:rsid w:val="00AB334F"/>
    <w:rsid w:val="00AB335A"/>
    <w:rsid w:val="00AB3387"/>
    <w:rsid w:val="00AB33C2"/>
    <w:rsid w:val="00AB3403"/>
    <w:rsid w:val="00AB3406"/>
    <w:rsid w:val="00AB340B"/>
    <w:rsid w:val="00AB340E"/>
    <w:rsid w:val="00AB3414"/>
    <w:rsid w:val="00AB3465"/>
    <w:rsid w:val="00AB3479"/>
    <w:rsid w:val="00AB3596"/>
    <w:rsid w:val="00AB35C7"/>
    <w:rsid w:val="00AB35CC"/>
    <w:rsid w:val="00AB35FC"/>
    <w:rsid w:val="00AB3601"/>
    <w:rsid w:val="00AB3604"/>
    <w:rsid w:val="00AB363D"/>
    <w:rsid w:val="00AB365E"/>
    <w:rsid w:val="00AB366F"/>
    <w:rsid w:val="00AB3683"/>
    <w:rsid w:val="00AB36AD"/>
    <w:rsid w:val="00AB36CA"/>
    <w:rsid w:val="00AB36E2"/>
    <w:rsid w:val="00AB36F0"/>
    <w:rsid w:val="00AB3701"/>
    <w:rsid w:val="00AB371A"/>
    <w:rsid w:val="00AB3728"/>
    <w:rsid w:val="00AB3751"/>
    <w:rsid w:val="00AB3770"/>
    <w:rsid w:val="00AB3783"/>
    <w:rsid w:val="00AB3790"/>
    <w:rsid w:val="00AB3792"/>
    <w:rsid w:val="00AB37BB"/>
    <w:rsid w:val="00AB37E0"/>
    <w:rsid w:val="00AB37E3"/>
    <w:rsid w:val="00AB37E5"/>
    <w:rsid w:val="00AB37EA"/>
    <w:rsid w:val="00AB37F3"/>
    <w:rsid w:val="00AB386B"/>
    <w:rsid w:val="00AB388D"/>
    <w:rsid w:val="00AB38A5"/>
    <w:rsid w:val="00AB3964"/>
    <w:rsid w:val="00AB396C"/>
    <w:rsid w:val="00AB39B9"/>
    <w:rsid w:val="00AB39EC"/>
    <w:rsid w:val="00AB3A1A"/>
    <w:rsid w:val="00AB3A6E"/>
    <w:rsid w:val="00AB3AB3"/>
    <w:rsid w:val="00AB3ACE"/>
    <w:rsid w:val="00AB3B27"/>
    <w:rsid w:val="00AB3B63"/>
    <w:rsid w:val="00AB3BBF"/>
    <w:rsid w:val="00AB3BD5"/>
    <w:rsid w:val="00AB3C2E"/>
    <w:rsid w:val="00AB3C5B"/>
    <w:rsid w:val="00AB3C5D"/>
    <w:rsid w:val="00AB3C67"/>
    <w:rsid w:val="00AB3C68"/>
    <w:rsid w:val="00AB3CAE"/>
    <w:rsid w:val="00AB3CBA"/>
    <w:rsid w:val="00AB3CE1"/>
    <w:rsid w:val="00AB3CFF"/>
    <w:rsid w:val="00AB3D07"/>
    <w:rsid w:val="00AB3D13"/>
    <w:rsid w:val="00AB3D22"/>
    <w:rsid w:val="00AB3D30"/>
    <w:rsid w:val="00AB3D46"/>
    <w:rsid w:val="00AB3DB7"/>
    <w:rsid w:val="00AB3E01"/>
    <w:rsid w:val="00AB3E15"/>
    <w:rsid w:val="00AB3E2A"/>
    <w:rsid w:val="00AB3E39"/>
    <w:rsid w:val="00AB3E62"/>
    <w:rsid w:val="00AB3E6B"/>
    <w:rsid w:val="00AB3E77"/>
    <w:rsid w:val="00AB3E7E"/>
    <w:rsid w:val="00AB3E9A"/>
    <w:rsid w:val="00AB3ECE"/>
    <w:rsid w:val="00AB3FB1"/>
    <w:rsid w:val="00AB3FED"/>
    <w:rsid w:val="00AB4004"/>
    <w:rsid w:val="00AB404C"/>
    <w:rsid w:val="00AB406F"/>
    <w:rsid w:val="00AB40B6"/>
    <w:rsid w:val="00AB40E2"/>
    <w:rsid w:val="00AB4127"/>
    <w:rsid w:val="00AB4132"/>
    <w:rsid w:val="00AB4171"/>
    <w:rsid w:val="00AB41F9"/>
    <w:rsid w:val="00AB425D"/>
    <w:rsid w:val="00AB4271"/>
    <w:rsid w:val="00AB42E3"/>
    <w:rsid w:val="00AB4301"/>
    <w:rsid w:val="00AB431E"/>
    <w:rsid w:val="00AB431F"/>
    <w:rsid w:val="00AB4366"/>
    <w:rsid w:val="00AB43A5"/>
    <w:rsid w:val="00AB43A7"/>
    <w:rsid w:val="00AB43BE"/>
    <w:rsid w:val="00AB4402"/>
    <w:rsid w:val="00AB4403"/>
    <w:rsid w:val="00AB4409"/>
    <w:rsid w:val="00AB4418"/>
    <w:rsid w:val="00AB4482"/>
    <w:rsid w:val="00AB457A"/>
    <w:rsid w:val="00AB45C2"/>
    <w:rsid w:val="00AB45F2"/>
    <w:rsid w:val="00AB4631"/>
    <w:rsid w:val="00AB463A"/>
    <w:rsid w:val="00AB467A"/>
    <w:rsid w:val="00AB4684"/>
    <w:rsid w:val="00AB4691"/>
    <w:rsid w:val="00AB469B"/>
    <w:rsid w:val="00AB46B9"/>
    <w:rsid w:val="00AB46E4"/>
    <w:rsid w:val="00AB4734"/>
    <w:rsid w:val="00AB4753"/>
    <w:rsid w:val="00AB4770"/>
    <w:rsid w:val="00AB4777"/>
    <w:rsid w:val="00AB47CE"/>
    <w:rsid w:val="00AB47E6"/>
    <w:rsid w:val="00AB47F1"/>
    <w:rsid w:val="00AB4818"/>
    <w:rsid w:val="00AB485B"/>
    <w:rsid w:val="00AB4862"/>
    <w:rsid w:val="00AB48A4"/>
    <w:rsid w:val="00AB48C8"/>
    <w:rsid w:val="00AB48D9"/>
    <w:rsid w:val="00AB48DA"/>
    <w:rsid w:val="00AB48EE"/>
    <w:rsid w:val="00AB491F"/>
    <w:rsid w:val="00AB4961"/>
    <w:rsid w:val="00AB496D"/>
    <w:rsid w:val="00AB4981"/>
    <w:rsid w:val="00AB4983"/>
    <w:rsid w:val="00AB4A45"/>
    <w:rsid w:val="00AB4A68"/>
    <w:rsid w:val="00AB4A6E"/>
    <w:rsid w:val="00AB4A8B"/>
    <w:rsid w:val="00AB4ADB"/>
    <w:rsid w:val="00AB4B27"/>
    <w:rsid w:val="00AB4B39"/>
    <w:rsid w:val="00AB4B5D"/>
    <w:rsid w:val="00AB4B68"/>
    <w:rsid w:val="00AB4BB7"/>
    <w:rsid w:val="00AB4BDA"/>
    <w:rsid w:val="00AB4BE8"/>
    <w:rsid w:val="00AB4BF9"/>
    <w:rsid w:val="00AB4C51"/>
    <w:rsid w:val="00AB4C9C"/>
    <w:rsid w:val="00AB4CB6"/>
    <w:rsid w:val="00AB4CEE"/>
    <w:rsid w:val="00AB4CF6"/>
    <w:rsid w:val="00AB4D2E"/>
    <w:rsid w:val="00AB4D59"/>
    <w:rsid w:val="00AB4D68"/>
    <w:rsid w:val="00AB4DA8"/>
    <w:rsid w:val="00AB4DCB"/>
    <w:rsid w:val="00AB4DFA"/>
    <w:rsid w:val="00AB4E71"/>
    <w:rsid w:val="00AB4EB0"/>
    <w:rsid w:val="00AB4EFA"/>
    <w:rsid w:val="00AB4F18"/>
    <w:rsid w:val="00AB4F19"/>
    <w:rsid w:val="00AB4F95"/>
    <w:rsid w:val="00AB4FF2"/>
    <w:rsid w:val="00AB4FF8"/>
    <w:rsid w:val="00AB500A"/>
    <w:rsid w:val="00AB501C"/>
    <w:rsid w:val="00AB5031"/>
    <w:rsid w:val="00AB5052"/>
    <w:rsid w:val="00AB5055"/>
    <w:rsid w:val="00AB5089"/>
    <w:rsid w:val="00AB50A8"/>
    <w:rsid w:val="00AB50BA"/>
    <w:rsid w:val="00AB511E"/>
    <w:rsid w:val="00AB51BC"/>
    <w:rsid w:val="00AB51D6"/>
    <w:rsid w:val="00AB51E4"/>
    <w:rsid w:val="00AB51E5"/>
    <w:rsid w:val="00AB524B"/>
    <w:rsid w:val="00AB5255"/>
    <w:rsid w:val="00AB525E"/>
    <w:rsid w:val="00AB52CA"/>
    <w:rsid w:val="00AB52FC"/>
    <w:rsid w:val="00AB531F"/>
    <w:rsid w:val="00AB5356"/>
    <w:rsid w:val="00AB53A3"/>
    <w:rsid w:val="00AB53C0"/>
    <w:rsid w:val="00AB53E7"/>
    <w:rsid w:val="00AB53F1"/>
    <w:rsid w:val="00AB5412"/>
    <w:rsid w:val="00AB542B"/>
    <w:rsid w:val="00AB5441"/>
    <w:rsid w:val="00AB5458"/>
    <w:rsid w:val="00AB546D"/>
    <w:rsid w:val="00AB548E"/>
    <w:rsid w:val="00AB54CE"/>
    <w:rsid w:val="00AB554F"/>
    <w:rsid w:val="00AB5572"/>
    <w:rsid w:val="00AB557D"/>
    <w:rsid w:val="00AB558E"/>
    <w:rsid w:val="00AB55A4"/>
    <w:rsid w:val="00AB55A9"/>
    <w:rsid w:val="00AB55BA"/>
    <w:rsid w:val="00AB55BB"/>
    <w:rsid w:val="00AB55C7"/>
    <w:rsid w:val="00AB55E0"/>
    <w:rsid w:val="00AB561C"/>
    <w:rsid w:val="00AB5638"/>
    <w:rsid w:val="00AB5694"/>
    <w:rsid w:val="00AB5699"/>
    <w:rsid w:val="00AB56DD"/>
    <w:rsid w:val="00AB56E9"/>
    <w:rsid w:val="00AB570D"/>
    <w:rsid w:val="00AB570F"/>
    <w:rsid w:val="00AB5718"/>
    <w:rsid w:val="00AB574E"/>
    <w:rsid w:val="00AB575D"/>
    <w:rsid w:val="00AB577D"/>
    <w:rsid w:val="00AB57AE"/>
    <w:rsid w:val="00AB57FF"/>
    <w:rsid w:val="00AB580B"/>
    <w:rsid w:val="00AB589C"/>
    <w:rsid w:val="00AB58F0"/>
    <w:rsid w:val="00AB58F5"/>
    <w:rsid w:val="00AB5904"/>
    <w:rsid w:val="00AB59F9"/>
    <w:rsid w:val="00AB5A22"/>
    <w:rsid w:val="00AB5A3F"/>
    <w:rsid w:val="00AB5A66"/>
    <w:rsid w:val="00AB5A8B"/>
    <w:rsid w:val="00AB5AB3"/>
    <w:rsid w:val="00AB5ACD"/>
    <w:rsid w:val="00AB5B8B"/>
    <w:rsid w:val="00AB5BDC"/>
    <w:rsid w:val="00AB5C4B"/>
    <w:rsid w:val="00AB5C9F"/>
    <w:rsid w:val="00AB5CDE"/>
    <w:rsid w:val="00AB5D03"/>
    <w:rsid w:val="00AB5D2F"/>
    <w:rsid w:val="00AB5D3E"/>
    <w:rsid w:val="00AB5D60"/>
    <w:rsid w:val="00AB5D70"/>
    <w:rsid w:val="00AB5DBD"/>
    <w:rsid w:val="00AB5DCD"/>
    <w:rsid w:val="00AB5E16"/>
    <w:rsid w:val="00AB5E30"/>
    <w:rsid w:val="00AB5E6F"/>
    <w:rsid w:val="00AB5E76"/>
    <w:rsid w:val="00AB5E88"/>
    <w:rsid w:val="00AB5E97"/>
    <w:rsid w:val="00AB5EBB"/>
    <w:rsid w:val="00AB5F52"/>
    <w:rsid w:val="00AB5F77"/>
    <w:rsid w:val="00AB5F8C"/>
    <w:rsid w:val="00AB5FB0"/>
    <w:rsid w:val="00AB5FC0"/>
    <w:rsid w:val="00AB5FF4"/>
    <w:rsid w:val="00AB600A"/>
    <w:rsid w:val="00AB60DC"/>
    <w:rsid w:val="00AB6132"/>
    <w:rsid w:val="00AB614D"/>
    <w:rsid w:val="00AB6161"/>
    <w:rsid w:val="00AB617D"/>
    <w:rsid w:val="00AB6183"/>
    <w:rsid w:val="00AB61A7"/>
    <w:rsid w:val="00AB6221"/>
    <w:rsid w:val="00AB6222"/>
    <w:rsid w:val="00AB6224"/>
    <w:rsid w:val="00AB6232"/>
    <w:rsid w:val="00AB6251"/>
    <w:rsid w:val="00AB628C"/>
    <w:rsid w:val="00AB628F"/>
    <w:rsid w:val="00AB62AE"/>
    <w:rsid w:val="00AB62CB"/>
    <w:rsid w:val="00AB62E3"/>
    <w:rsid w:val="00AB63AF"/>
    <w:rsid w:val="00AB63B0"/>
    <w:rsid w:val="00AB63F1"/>
    <w:rsid w:val="00AB6406"/>
    <w:rsid w:val="00AB6413"/>
    <w:rsid w:val="00AB6464"/>
    <w:rsid w:val="00AB6488"/>
    <w:rsid w:val="00AB649E"/>
    <w:rsid w:val="00AB64E6"/>
    <w:rsid w:val="00AB650D"/>
    <w:rsid w:val="00AB6511"/>
    <w:rsid w:val="00AB65B3"/>
    <w:rsid w:val="00AB65F5"/>
    <w:rsid w:val="00AB664E"/>
    <w:rsid w:val="00AB6692"/>
    <w:rsid w:val="00AB66A9"/>
    <w:rsid w:val="00AB6763"/>
    <w:rsid w:val="00AB67B6"/>
    <w:rsid w:val="00AB67D8"/>
    <w:rsid w:val="00AB682B"/>
    <w:rsid w:val="00AB6835"/>
    <w:rsid w:val="00AB688A"/>
    <w:rsid w:val="00AB68A7"/>
    <w:rsid w:val="00AB68F5"/>
    <w:rsid w:val="00AB6935"/>
    <w:rsid w:val="00AB6944"/>
    <w:rsid w:val="00AB694F"/>
    <w:rsid w:val="00AB69D9"/>
    <w:rsid w:val="00AB69EE"/>
    <w:rsid w:val="00AB6A1D"/>
    <w:rsid w:val="00AB6A21"/>
    <w:rsid w:val="00AB6A23"/>
    <w:rsid w:val="00AB6A48"/>
    <w:rsid w:val="00AB6A4B"/>
    <w:rsid w:val="00AB6ABA"/>
    <w:rsid w:val="00AB6AE8"/>
    <w:rsid w:val="00AB6AF2"/>
    <w:rsid w:val="00AB6B58"/>
    <w:rsid w:val="00AB6B5D"/>
    <w:rsid w:val="00AB6BB2"/>
    <w:rsid w:val="00AB6BC0"/>
    <w:rsid w:val="00AB6BDA"/>
    <w:rsid w:val="00AB6BF1"/>
    <w:rsid w:val="00AB6CAA"/>
    <w:rsid w:val="00AB6CB5"/>
    <w:rsid w:val="00AB6CE9"/>
    <w:rsid w:val="00AB6CFB"/>
    <w:rsid w:val="00AB6D0B"/>
    <w:rsid w:val="00AB6D77"/>
    <w:rsid w:val="00AB6D8A"/>
    <w:rsid w:val="00AB6DDB"/>
    <w:rsid w:val="00AB6DEC"/>
    <w:rsid w:val="00AB6E12"/>
    <w:rsid w:val="00AB6E52"/>
    <w:rsid w:val="00AB6E59"/>
    <w:rsid w:val="00AB6E6F"/>
    <w:rsid w:val="00AB6E8D"/>
    <w:rsid w:val="00AB6E94"/>
    <w:rsid w:val="00AB6EA6"/>
    <w:rsid w:val="00AB6EBE"/>
    <w:rsid w:val="00AB6ED6"/>
    <w:rsid w:val="00AB6F1C"/>
    <w:rsid w:val="00AB6F72"/>
    <w:rsid w:val="00AB6FBF"/>
    <w:rsid w:val="00AB6FE8"/>
    <w:rsid w:val="00AB6FF9"/>
    <w:rsid w:val="00AB7075"/>
    <w:rsid w:val="00AB70A5"/>
    <w:rsid w:val="00AB70BB"/>
    <w:rsid w:val="00AB7128"/>
    <w:rsid w:val="00AB71F2"/>
    <w:rsid w:val="00AB7272"/>
    <w:rsid w:val="00AB728F"/>
    <w:rsid w:val="00AB72B2"/>
    <w:rsid w:val="00AB72C8"/>
    <w:rsid w:val="00AB7363"/>
    <w:rsid w:val="00AB737D"/>
    <w:rsid w:val="00AB7404"/>
    <w:rsid w:val="00AB7408"/>
    <w:rsid w:val="00AB740E"/>
    <w:rsid w:val="00AB7412"/>
    <w:rsid w:val="00AB7426"/>
    <w:rsid w:val="00AB744A"/>
    <w:rsid w:val="00AB7458"/>
    <w:rsid w:val="00AB7491"/>
    <w:rsid w:val="00AB749E"/>
    <w:rsid w:val="00AB74D3"/>
    <w:rsid w:val="00AB7533"/>
    <w:rsid w:val="00AB7535"/>
    <w:rsid w:val="00AB7543"/>
    <w:rsid w:val="00AB7567"/>
    <w:rsid w:val="00AB7584"/>
    <w:rsid w:val="00AB7597"/>
    <w:rsid w:val="00AB75F9"/>
    <w:rsid w:val="00AB761E"/>
    <w:rsid w:val="00AB768B"/>
    <w:rsid w:val="00AB76C3"/>
    <w:rsid w:val="00AB7728"/>
    <w:rsid w:val="00AB776C"/>
    <w:rsid w:val="00AB77BB"/>
    <w:rsid w:val="00AB77E1"/>
    <w:rsid w:val="00AB77FC"/>
    <w:rsid w:val="00AB7850"/>
    <w:rsid w:val="00AB78C4"/>
    <w:rsid w:val="00AB78DD"/>
    <w:rsid w:val="00AB790A"/>
    <w:rsid w:val="00AB7913"/>
    <w:rsid w:val="00AB791B"/>
    <w:rsid w:val="00AB7973"/>
    <w:rsid w:val="00AB797B"/>
    <w:rsid w:val="00AB798E"/>
    <w:rsid w:val="00AB79D4"/>
    <w:rsid w:val="00AB79E9"/>
    <w:rsid w:val="00AB7A0F"/>
    <w:rsid w:val="00AB7A1D"/>
    <w:rsid w:val="00AB7A2C"/>
    <w:rsid w:val="00AB7A46"/>
    <w:rsid w:val="00AB7A75"/>
    <w:rsid w:val="00AB7ABC"/>
    <w:rsid w:val="00AB7AC7"/>
    <w:rsid w:val="00AB7B00"/>
    <w:rsid w:val="00AB7B37"/>
    <w:rsid w:val="00AB7B68"/>
    <w:rsid w:val="00AB7BB5"/>
    <w:rsid w:val="00AB7BE8"/>
    <w:rsid w:val="00AB7BF7"/>
    <w:rsid w:val="00AB7C2B"/>
    <w:rsid w:val="00AB7C35"/>
    <w:rsid w:val="00AB7C42"/>
    <w:rsid w:val="00AB7C4B"/>
    <w:rsid w:val="00AB7C5E"/>
    <w:rsid w:val="00AB7CF0"/>
    <w:rsid w:val="00AB7D60"/>
    <w:rsid w:val="00AB7D6A"/>
    <w:rsid w:val="00AB7D87"/>
    <w:rsid w:val="00AB7D9F"/>
    <w:rsid w:val="00AB7DB0"/>
    <w:rsid w:val="00AB7DB1"/>
    <w:rsid w:val="00AB7DB3"/>
    <w:rsid w:val="00AB7DCD"/>
    <w:rsid w:val="00AB7DF5"/>
    <w:rsid w:val="00AB7E9F"/>
    <w:rsid w:val="00AB7EC2"/>
    <w:rsid w:val="00AB7ED4"/>
    <w:rsid w:val="00AB7EFD"/>
    <w:rsid w:val="00AB7F55"/>
    <w:rsid w:val="00AB7F76"/>
    <w:rsid w:val="00AB7F7E"/>
    <w:rsid w:val="00AB7FD5"/>
    <w:rsid w:val="00AB7FE1"/>
    <w:rsid w:val="00AB7FFE"/>
    <w:rsid w:val="00AC0009"/>
    <w:rsid w:val="00AC0069"/>
    <w:rsid w:val="00AC00C7"/>
    <w:rsid w:val="00AC00CF"/>
    <w:rsid w:val="00AC00E6"/>
    <w:rsid w:val="00AC011A"/>
    <w:rsid w:val="00AC0155"/>
    <w:rsid w:val="00AC0166"/>
    <w:rsid w:val="00AC0239"/>
    <w:rsid w:val="00AC0291"/>
    <w:rsid w:val="00AC02D1"/>
    <w:rsid w:val="00AC02E7"/>
    <w:rsid w:val="00AC02EF"/>
    <w:rsid w:val="00AC0300"/>
    <w:rsid w:val="00AC031E"/>
    <w:rsid w:val="00AC0334"/>
    <w:rsid w:val="00AC033D"/>
    <w:rsid w:val="00AC0347"/>
    <w:rsid w:val="00AC034E"/>
    <w:rsid w:val="00AC0356"/>
    <w:rsid w:val="00AC036D"/>
    <w:rsid w:val="00AC0381"/>
    <w:rsid w:val="00AC0383"/>
    <w:rsid w:val="00AC0393"/>
    <w:rsid w:val="00AC039C"/>
    <w:rsid w:val="00AC03A5"/>
    <w:rsid w:val="00AC03A8"/>
    <w:rsid w:val="00AC03D1"/>
    <w:rsid w:val="00AC03D7"/>
    <w:rsid w:val="00AC03E1"/>
    <w:rsid w:val="00AC041D"/>
    <w:rsid w:val="00AC041F"/>
    <w:rsid w:val="00AC04B4"/>
    <w:rsid w:val="00AC04C2"/>
    <w:rsid w:val="00AC04F7"/>
    <w:rsid w:val="00AC04FD"/>
    <w:rsid w:val="00AC0505"/>
    <w:rsid w:val="00AC0524"/>
    <w:rsid w:val="00AC053E"/>
    <w:rsid w:val="00AC054F"/>
    <w:rsid w:val="00AC0573"/>
    <w:rsid w:val="00AC058B"/>
    <w:rsid w:val="00AC059B"/>
    <w:rsid w:val="00AC05BD"/>
    <w:rsid w:val="00AC05D5"/>
    <w:rsid w:val="00AC0611"/>
    <w:rsid w:val="00AC0646"/>
    <w:rsid w:val="00AC0649"/>
    <w:rsid w:val="00AC066B"/>
    <w:rsid w:val="00AC0702"/>
    <w:rsid w:val="00AC0717"/>
    <w:rsid w:val="00AC0753"/>
    <w:rsid w:val="00AC0769"/>
    <w:rsid w:val="00AC078A"/>
    <w:rsid w:val="00AC07B4"/>
    <w:rsid w:val="00AC07EC"/>
    <w:rsid w:val="00AC07EF"/>
    <w:rsid w:val="00AC0811"/>
    <w:rsid w:val="00AC087F"/>
    <w:rsid w:val="00AC0889"/>
    <w:rsid w:val="00AC08B2"/>
    <w:rsid w:val="00AC090A"/>
    <w:rsid w:val="00AC093A"/>
    <w:rsid w:val="00AC0967"/>
    <w:rsid w:val="00AC09EF"/>
    <w:rsid w:val="00AC09F0"/>
    <w:rsid w:val="00AC09FE"/>
    <w:rsid w:val="00AC0A61"/>
    <w:rsid w:val="00AC0A62"/>
    <w:rsid w:val="00AC0AAD"/>
    <w:rsid w:val="00AC0AC8"/>
    <w:rsid w:val="00AC0AE1"/>
    <w:rsid w:val="00AC0AEF"/>
    <w:rsid w:val="00AC0B41"/>
    <w:rsid w:val="00AC0B5B"/>
    <w:rsid w:val="00AC0B99"/>
    <w:rsid w:val="00AC0B9B"/>
    <w:rsid w:val="00AC0BBF"/>
    <w:rsid w:val="00AC0C1B"/>
    <w:rsid w:val="00AC0C36"/>
    <w:rsid w:val="00AC0C58"/>
    <w:rsid w:val="00AC0C68"/>
    <w:rsid w:val="00AC0C89"/>
    <w:rsid w:val="00AC0C9B"/>
    <w:rsid w:val="00AC0CA8"/>
    <w:rsid w:val="00AC0CC9"/>
    <w:rsid w:val="00AC0CEC"/>
    <w:rsid w:val="00AC0CEE"/>
    <w:rsid w:val="00AC0D0E"/>
    <w:rsid w:val="00AC0D39"/>
    <w:rsid w:val="00AC0D71"/>
    <w:rsid w:val="00AC0E20"/>
    <w:rsid w:val="00AC0E2F"/>
    <w:rsid w:val="00AC0E88"/>
    <w:rsid w:val="00AC0EB6"/>
    <w:rsid w:val="00AC0EC3"/>
    <w:rsid w:val="00AC0ED6"/>
    <w:rsid w:val="00AC0ED9"/>
    <w:rsid w:val="00AC0EDD"/>
    <w:rsid w:val="00AC0F28"/>
    <w:rsid w:val="00AC0F3F"/>
    <w:rsid w:val="00AC0F68"/>
    <w:rsid w:val="00AC0F7B"/>
    <w:rsid w:val="00AC0FC5"/>
    <w:rsid w:val="00AC0FCA"/>
    <w:rsid w:val="00AC0FF2"/>
    <w:rsid w:val="00AC102E"/>
    <w:rsid w:val="00AC104A"/>
    <w:rsid w:val="00AC105A"/>
    <w:rsid w:val="00AC1069"/>
    <w:rsid w:val="00AC1072"/>
    <w:rsid w:val="00AC1091"/>
    <w:rsid w:val="00AC10D6"/>
    <w:rsid w:val="00AC10D9"/>
    <w:rsid w:val="00AC112B"/>
    <w:rsid w:val="00AC1136"/>
    <w:rsid w:val="00AC113E"/>
    <w:rsid w:val="00AC1141"/>
    <w:rsid w:val="00AC117A"/>
    <w:rsid w:val="00AC11C3"/>
    <w:rsid w:val="00AC120A"/>
    <w:rsid w:val="00AC120E"/>
    <w:rsid w:val="00AC1233"/>
    <w:rsid w:val="00AC1260"/>
    <w:rsid w:val="00AC12AD"/>
    <w:rsid w:val="00AC12C9"/>
    <w:rsid w:val="00AC12D2"/>
    <w:rsid w:val="00AC12EF"/>
    <w:rsid w:val="00AC1312"/>
    <w:rsid w:val="00AC1339"/>
    <w:rsid w:val="00AC1369"/>
    <w:rsid w:val="00AC13B6"/>
    <w:rsid w:val="00AC13E6"/>
    <w:rsid w:val="00AC144C"/>
    <w:rsid w:val="00AC146A"/>
    <w:rsid w:val="00AC1487"/>
    <w:rsid w:val="00AC14E6"/>
    <w:rsid w:val="00AC1515"/>
    <w:rsid w:val="00AC1522"/>
    <w:rsid w:val="00AC1559"/>
    <w:rsid w:val="00AC1563"/>
    <w:rsid w:val="00AC1632"/>
    <w:rsid w:val="00AC1697"/>
    <w:rsid w:val="00AC16B5"/>
    <w:rsid w:val="00AC16B6"/>
    <w:rsid w:val="00AC16CD"/>
    <w:rsid w:val="00AC172E"/>
    <w:rsid w:val="00AC174E"/>
    <w:rsid w:val="00AC17DE"/>
    <w:rsid w:val="00AC1807"/>
    <w:rsid w:val="00AC181F"/>
    <w:rsid w:val="00AC1823"/>
    <w:rsid w:val="00AC183E"/>
    <w:rsid w:val="00AC1866"/>
    <w:rsid w:val="00AC187D"/>
    <w:rsid w:val="00AC18BB"/>
    <w:rsid w:val="00AC18BD"/>
    <w:rsid w:val="00AC1902"/>
    <w:rsid w:val="00AC190E"/>
    <w:rsid w:val="00AC1913"/>
    <w:rsid w:val="00AC192F"/>
    <w:rsid w:val="00AC1981"/>
    <w:rsid w:val="00AC1984"/>
    <w:rsid w:val="00AC198A"/>
    <w:rsid w:val="00AC19C1"/>
    <w:rsid w:val="00AC19DA"/>
    <w:rsid w:val="00AC1A31"/>
    <w:rsid w:val="00AC1A78"/>
    <w:rsid w:val="00AC1AA7"/>
    <w:rsid w:val="00AC1AC0"/>
    <w:rsid w:val="00AC1B39"/>
    <w:rsid w:val="00AC1B3D"/>
    <w:rsid w:val="00AC1B74"/>
    <w:rsid w:val="00AC1B9E"/>
    <w:rsid w:val="00AC1BB0"/>
    <w:rsid w:val="00AC1BE1"/>
    <w:rsid w:val="00AC1C07"/>
    <w:rsid w:val="00AC1C23"/>
    <w:rsid w:val="00AC1C50"/>
    <w:rsid w:val="00AC1C62"/>
    <w:rsid w:val="00AC1C6A"/>
    <w:rsid w:val="00AC1C9D"/>
    <w:rsid w:val="00AC1CC2"/>
    <w:rsid w:val="00AC1CCA"/>
    <w:rsid w:val="00AC1CE6"/>
    <w:rsid w:val="00AC1D1E"/>
    <w:rsid w:val="00AC1D3D"/>
    <w:rsid w:val="00AC1D5C"/>
    <w:rsid w:val="00AC1D64"/>
    <w:rsid w:val="00AC1D7A"/>
    <w:rsid w:val="00AC1DAA"/>
    <w:rsid w:val="00AC1DB1"/>
    <w:rsid w:val="00AC1DC3"/>
    <w:rsid w:val="00AC1DC5"/>
    <w:rsid w:val="00AC1DDC"/>
    <w:rsid w:val="00AC1E0B"/>
    <w:rsid w:val="00AC1E31"/>
    <w:rsid w:val="00AC1E3F"/>
    <w:rsid w:val="00AC1E6C"/>
    <w:rsid w:val="00AC1E7C"/>
    <w:rsid w:val="00AC1E85"/>
    <w:rsid w:val="00AC1ED4"/>
    <w:rsid w:val="00AC1EF9"/>
    <w:rsid w:val="00AC1F22"/>
    <w:rsid w:val="00AC1F3A"/>
    <w:rsid w:val="00AC1F48"/>
    <w:rsid w:val="00AC1F93"/>
    <w:rsid w:val="00AC1FAA"/>
    <w:rsid w:val="00AC1FB0"/>
    <w:rsid w:val="00AC1FBA"/>
    <w:rsid w:val="00AC1FE8"/>
    <w:rsid w:val="00AC2006"/>
    <w:rsid w:val="00AC2022"/>
    <w:rsid w:val="00AC2043"/>
    <w:rsid w:val="00AC208E"/>
    <w:rsid w:val="00AC2095"/>
    <w:rsid w:val="00AC2125"/>
    <w:rsid w:val="00AC212B"/>
    <w:rsid w:val="00AC2131"/>
    <w:rsid w:val="00AC21B9"/>
    <w:rsid w:val="00AC222C"/>
    <w:rsid w:val="00AC227B"/>
    <w:rsid w:val="00AC22C3"/>
    <w:rsid w:val="00AC22D3"/>
    <w:rsid w:val="00AC2319"/>
    <w:rsid w:val="00AC231A"/>
    <w:rsid w:val="00AC236D"/>
    <w:rsid w:val="00AC23B1"/>
    <w:rsid w:val="00AC2402"/>
    <w:rsid w:val="00AC2409"/>
    <w:rsid w:val="00AC2421"/>
    <w:rsid w:val="00AC2424"/>
    <w:rsid w:val="00AC247D"/>
    <w:rsid w:val="00AC2488"/>
    <w:rsid w:val="00AC24FF"/>
    <w:rsid w:val="00AC251E"/>
    <w:rsid w:val="00AC25A5"/>
    <w:rsid w:val="00AC25B7"/>
    <w:rsid w:val="00AC25BC"/>
    <w:rsid w:val="00AC25CB"/>
    <w:rsid w:val="00AC2615"/>
    <w:rsid w:val="00AC2617"/>
    <w:rsid w:val="00AC2645"/>
    <w:rsid w:val="00AC2653"/>
    <w:rsid w:val="00AC2662"/>
    <w:rsid w:val="00AC2685"/>
    <w:rsid w:val="00AC2694"/>
    <w:rsid w:val="00AC2696"/>
    <w:rsid w:val="00AC2697"/>
    <w:rsid w:val="00AC26A7"/>
    <w:rsid w:val="00AC26B2"/>
    <w:rsid w:val="00AC26D1"/>
    <w:rsid w:val="00AC2790"/>
    <w:rsid w:val="00AC27D5"/>
    <w:rsid w:val="00AC2865"/>
    <w:rsid w:val="00AC28D7"/>
    <w:rsid w:val="00AC2958"/>
    <w:rsid w:val="00AC2976"/>
    <w:rsid w:val="00AC29C3"/>
    <w:rsid w:val="00AC29C4"/>
    <w:rsid w:val="00AC29D2"/>
    <w:rsid w:val="00AC29E6"/>
    <w:rsid w:val="00AC29EC"/>
    <w:rsid w:val="00AC2A09"/>
    <w:rsid w:val="00AC2A22"/>
    <w:rsid w:val="00AC2A36"/>
    <w:rsid w:val="00AC2A62"/>
    <w:rsid w:val="00AC2AF6"/>
    <w:rsid w:val="00AC2B1C"/>
    <w:rsid w:val="00AC2B3A"/>
    <w:rsid w:val="00AC2B4B"/>
    <w:rsid w:val="00AC2B51"/>
    <w:rsid w:val="00AC2B71"/>
    <w:rsid w:val="00AC2B74"/>
    <w:rsid w:val="00AC2B7D"/>
    <w:rsid w:val="00AC2B8A"/>
    <w:rsid w:val="00AC2B9A"/>
    <w:rsid w:val="00AC2BC6"/>
    <w:rsid w:val="00AC2C40"/>
    <w:rsid w:val="00AC2C50"/>
    <w:rsid w:val="00AC2C9F"/>
    <w:rsid w:val="00AC2D4D"/>
    <w:rsid w:val="00AC2D5C"/>
    <w:rsid w:val="00AC2E00"/>
    <w:rsid w:val="00AC2E05"/>
    <w:rsid w:val="00AC2E20"/>
    <w:rsid w:val="00AC2E3E"/>
    <w:rsid w:val="00AC2EBD"/>
    <w:rsid w:val="00AC2F21"/>
    <w:rsid w:val="00AC2F61"/>
    <w:rsid w:val="00AC2F74"/>
    <w:rsid w:val="00AC2F93"/>
    <w:rsid w:val="00AC2F97"/>
    <w:rsid w:val="00AC2FED"/>
    <w:rsid w:val="00AC3009"/>
    <w:rsid w:val="00AC3051"/>
    <w:rsid w:val="00AC3064"/>
    <w:rsid w:val="00AC307D"/>
    <w:rsid w:val="00AC30B1"/>
    <w:rsid w:val="00AC30BB"/>
    <w:rsid w:val="00AC30C9"/>
    <w:rsid w:val="00AC30E7"/>
    <w:rsid w:val="00AC312F"/>
    <w:rsid w:val="00AC314D"/>
    <w:rsid w:val="00AC317B"/>
    <w:rsid w:val="00AC31A8"/>
    <w:rsid w:val="00AC31BD"/>
    <w:rsid w:val="00AC31C4"/>
    <w:rsid w:val="00AC31D5"/>
    <w:rsid w:val="00AC31E8"/>
    <w:rsid w:val="00AC3200"/>
    <w:rsid w:val="00AC322B"/>
    <w:rsid w:val="00AC3233"/>
    <w:rsid w:val="00AC323C"/>
    <w:rsid w:val="00AC32D4"/>
    <w:rsid w:val="00AC338B"/>
    <w:rsid w:val="00AC339E"/>
    <w:rsid w:val="00AC3414"/>
    <w:rsid w:val="00AC3446"/>
    <w:rsid w:val="00AC3477"/>
    <w:rsid w:val="00AC347C"/>
    <w:rsid w:val="00AC349D"/>
    <w:rsid w:val="00AC34B4"/>
    <w:rsid w:val="00AC34CA"/>
    <w:rsid w:val="00AC34DC"/>
    <w:rsid w:val="00AC34ED"/>
    <w:rsid w:val="00AC34F8"/>
    <w:rsid w:val="00AC34FB"/>
    <w:rsid w:val="00AC3501"/>
    <w:rsid w:val="00AC3519"/>
    <w:rsid w:val="00AC3565"/>
    <w:rsid w:val="00AC3566"/>
    <w:rsid w:val="00AC3622"/>
    <w:rsid w:val="00AC366B"/>
    <w:rsid w:val="00AC3674"/>
    <w:rsid w:val="00AC367C"/>
    <w:rsid w:val="00AC367F"/>
    <w:rsid w:val="00AC36F0"/>
    <w:rsid w:val="00AC36F5"/>
    <w:rsid w:val="00AC36FB"/>
    <w:rsid w:val="00AC370E"/>
    <w:rsid w:val="00AC3711"/>
    <w:rsid w:val="00AC3715"/>
    <w:rsid w:val="00AC3798"/>
    <w:rsid w:val="00AC37EA"/>
    <w:rsid w:val="00AC37F3"/>
    <w:rsid w:val="00AC3805"/>
    <w:rsid w:val="00AC3833"/>
    <w:rsid w:val="00AC3861"/>
    <w:rsid w:val="00AC386E"/>
    <w:rsid w:val="00AC3875"/>
    <w:rsid w:val="00AC388D"/>
    <w:rsid w:val="00AC38C1"/>
    <w:rsid w:val="00AC38C9"/>
    <w:rsid w:val="00AC38DC"/>
    <w:rsid w:val="00AC38E7"/>
    <w:rsid w:val="00AC390D"/>
    <w:rsid w:val="00AC390E"/>
    <w:rsid w:val="00AC393D"/>
    <w:rsid w:val="00AC399E"/>
    <w:rsid w:val="00AC39BA"/>
    <w:rsid w:val="00AC39F6"/>
    <w:rsid w:val="00AC3A06"/>
    <w:rsid w:val="00AC3A1E"/>
    <w:rsid w:val="00AC3A7B"/>
    <w:rsid w:val="00AC3A8A"/>
    <w:rsid w:val="00AC3AA1"/>
    <w:rsid w:val="00AC3AAA"/>
    <w:rsid w:val="00AC3AAF"/>
    <w:rsid w:val="00AC3ACB"/>
    <w:rsid w:val="00AC3B95"/>
    <w:rsid w:val="00AC3BE0"/>
    <w:rsid w:val="00AC3C67"/>
    <w:rsid w:val="00AC3CB4"/>
    <w:rsid w:val="00AC3CBF"/>
    <w:rsid w:val="00AC3CD5"/>
    <w:rsid w:val="00AC3CDE"/>
    <w:rsid w:val="00AC3D05"/>
    <w:rsid w:val="00AC3D41"/>
    <w:rsid w:val="00AC3D74"/>
    <w:rsid w:val="00AC3DDC"/>
    <w:rsid w:val="00AC3DE3"/>
    <w:rsid w:val="00AC3E0A"/>
    <w:rsid w:val="00AC3E5E"/>
    <w:rsid w:val="00AC3E73"/>
    <w:rsid w:val="00AC3E79"/>
    <w:rsid w:val="00AC3E7B"/>
    <w:rsid w:val="00AC3EBC"/>
    <w:rsid w:val="00AC3ECB"/>
    <w:rsid w:val="00AC3F17"/>
    <w:rsid w:val="00AC3F31"/>
    <w:rsid w:val="00AC3F3E"/>
    <w:rsid w:val="00AC3F5C"/>
    <w:rsid w:val="00AC3F71"/>
    <w:rsid w:val="00AC3F74"/>
    <w:rsid w:val="00AC3F85"/>
    <w:rsid w:val="00AC3F8D"/>
    <w:rsid w:val="00AC3FA5"/>
    <w:rsid w:val="00AC3FC4"/>
    <w:rsid w:val="00AC402C"/>
    <w:rsid w:val="00AC404B"/>
    <w:rsid w:val="00AC4056"/>
    <w:rsid w:val="00AC4088"/>
    <w:rsid w:val="00AC4098"/>
    <w:rsid w:val="00AC40BA"/>
    <w:rsid w:val="00AC40C5"/>
    <w:rsid w:val="00AC40DF"/>
    <w:rsid w:val="00AC4116"/>
    <w:rsid w:val="00AC413B"/>
    <w:rsid w:val="00AC4160"/>
    <w:rsid w:val="00AC4167"/>
    <w:rsid w:val="00AC417F"/>
    <w:rsid w:val="00AC4184"/>
    <w:rsid w:val="00AC419D"/>
    <w:rsid w:val="00AC41A9"/>
    <w:rsid w:val="00AC41BE"/>
    <w:rsid w:val="00AC41D8"/>
    <w:rsid w:val="00AC41DA"/>
    <w:rsid w:val="00AC41EA"/>
    <w:rsid w:val="00AC41F6"/>
    <w:rsid w:val="00AC42A8"/>
    <w:rsid w:val="00AC42B3"/>
    <w:rsid w:val="00AC42D8"/>
    <w:rsid w:val="00AC42E8"/>
    <w:rsid w:val="00AC42F5"/>
    <w:rsid w:val="00AC4336"/>
    <w:rsid w:val="00AC4351"/>
    <w:rsid w:val="00AC435B"/>
    <w:rsid w:val="00AC4362"/>
    <w:rsid w:val="00AC43EC"/>
    <w:rsid w:val="00AC4413"/>
    <w:rsid w:val="00AC4447"/>
    <w:rsid w:val="00AC4491"/>
    <w:rsid w:val="00AC449A"/>
    <w:rsid w:val="00AC449D"/>
    <w:rsid w:val="00AC44B1"/>
    <w:rsid w:val="00AC44B3"/>
    <w:rsid w:val="00AC44D5"/>
    <w:rsid w:val="00AC44FC"/>
    <w:rsid w:val="00AC458E"/>
    <w:rsid w:val="00AC45C0"/>
    <w:rsid w:val="00AC45C6"/>
    <w:rsid w:val="00AC460B"/>
    <w:rsid w:val="00AC462D"/>
    <w:rsid w:val="00AC4649"/>
    <w:rsid w:val="00AC464F"/>
    <w:rsid w:val="00AC465A"/>
    <w:rsid w:val="00AC4667"/>
    <w:rsid w:val="00AC466E"/>
    <w:rsid w:val="00AC4697"/>
    <w:rsid w:val="00AC46BF"/>
    <w:rsid w:val="00AC4717"/>
    <w:rsid w:val="00AC4733"/>
    <w:rsid w:val="00AC47C4"/>
    <w:rsid w:val="00AC47D6"/>
    <w:rsid w:val="00AC47E6"/>
    <w:rsid w:val="00AC4823"/>
    <w:rsid w:val="00AC4847"/>
    <w:rsid w:val="00AC4870"/>
    <w:rsid w:val="00AC489A"/>
    <w:rsid w:val="00AC48D2"/>
    <w:rsid w:val="00AC48D8"/>
    <w:rsid w:val="00AC4942"/>
    <w:rsid w:val="00AC4948"/>
    <w:rsid w:val="00AC4986"/>
    <w:rsid w:val="00AC4995"/>
    <w:rsid w:val="00AC49B3"/>
    <w:rsid w:val="00AC49EB"/>
    <w:rsid w:val="00AC49FA"/>
    <w:rsid w:val="00AC4A0B"/>
    <w:rsid w:val="00AC4A90"/>
    <w:rsid w:val="00AC4B15"/>
    <w:rsid w:val="00AC4B21"/>
    <w:rsid w:val="00AC4B46"/>
    <w:rsid w:val="00AC4B4D"/>
    <w:rsid w:val="00AC4B54"/>
    <w:rsid w:val="00AC4B61"/>
    <w:rsid w:val="00AC4B6B"/>
    <w:rsid w:val="00AC4BE1"/>
    <w:rsid w:val="00AC4C12"/>
    <w:rsid w:val="00AC4C31"/>
    <w:rsid w:val="00AC4C5B"/>
    <w:rsid w:val="00AC4D0D"/>
    <w:rsid w:val="00AC4D20"/>
    <w:rsid w:val="00AC4D2A"/>
    <w:rsid w:val="00AC4D2B"/>
    <w:rsid w:val="00AC4D72"/>
    <w:rsid w:val="00AC4D83"/>
    <w:rsid w:val="00AC4DBA"/>
    <w:rsid w:val="00AC4E2D"/>
    <w:rsid w:val="00AC4E57"/>
    <w:rsid w:val="00AC4E6D"/>
    <w:rsid w:val="00AC4E91"/>
    <w:rsid w:val="00AC4E97"/>
    <w:rsid w:val="00AC4ECD"/>
    <w:rsid w:val="00AC4ED0"/>
    <w:rsid w:val="00AC4ED7"/>
    <w:rsid w:val="00AC4F57"/>
    <w:rsid w:val="00AC4F61"/>
    <w:rsid w:val="00AC4F68"/>
    <w:rsid w:val="00AC4FB1"/>
    <w:rsid w:val="00AC4FE2"/>
    <w:rsid w:val="00AC5008"/>
    <w:rsid w:val="00AC500D"/>
    <w:rsid w:val="00AC5010"/>
    <w:rsid w:val="00AC5023"/>
    <w:rsid w:val="00AC504F"/>
    <w:rsid w:val="00AC50A6"/>
    <w:rsid w:val="00AC50F8"/>
    <w:rsid w:val="00AC5160"/>
    <w:rsid w:val="00AC5178"/>
    <w:rsid w:val="00AC51D0"/>
    <w:rsid w:val="00AC5215"/>
    <w:rsid w:val="00AC5230"/>
    <w:rsid w:val="00AC528F"/>
    <w:rsid w:val="00AC52C7"/>
    <w:rsid w:val="00AC52E7"/>
    <w:rsid w:val="00AC531C"/>
    <w:rsid w:val="00AC532D"/>
    <w:rsid w:val="00AC5334"/>
    <w:rsid w:val="00AC5373"/>
    <w:rsid w:val="00AC537F"/>
    <w:rsid w:val="00AC538B"/>
    <w:rsid w:val="00AC539F"/>
    <w:rsid w:val="00AC5422"/>
    <w:rsid w:val="00AC54A8"/>
    <w:rsid w:val="00AC5589"/>
    <w:rsid w:val="00AC5633"/>
    <w:rsid w:val="00AC564D"/>
    <w:rsid w:val="00AC5695"/>
    <w:rsid w:val="00AC569E"/>
    <w:rsid w:val="00AC5703"/>
    <w:rsid w:val="00AC571A"/>
    <w:rsid w:val="00AC578D"/>
    <w:rsid w:val="00AC579E"/>
    <w:rsid w:val="00AC57B7"/>
    <w:rsid w:val="00AC57D6"/>
    <w:rsid w:val="00AC5848"/>
    <w:rsid w:val="00AC5860"/>
    <w:rsid w:val="00AC5880"/>
    <w:rsid w:val="00AC5899"/>
    <w:rsid w:val="00AC58C1"/>
    <w:rsid w:val="00AC58C6"/>
    <w:rsid w:val="00AC58C9"/>
    <w:rsid w:val="00AC58D3"/>
    <w:rsid w:val="00AC58DC"/>
    <w:rsid w:val="00AC5908"/>
    <w:rsid w:val="00AC5917"/>
    <w:rsid w:val="00AC5931"/>
    <w:rsid w:val="00AC593D"/>
    <w:rsid w:val="00AC5999"/>
    <w:rsid w:val="00AC59F8"/>
    <w:rsid w:val="00AC5A32"/>
    <w:rsid w:val="00AC5A39"/>
    <w:rsid w:val="00AC5A42"/>
    <w:rsid w:val="00AC5A75"/>
    <w:rsid w:val="00AC5AC0"/>
    <w:rsid w:val="00AC5AC4"/>
    <w:rsid w:val="00AC5AD3"/>
    <w:rsid w:val="00AC5AF9"/>
    <w:rsid w:val="00AC5B4B"/>
    <w:rsid w:val="00AC5B5A"/>
    <w:rsid w:val="00AC5B7E"/>
    <w:rsid w:val="00AC5B87"/>
    <w:rsid w:val="00AC5B9D"/>
    <w:rsid w:val="00AC5BD5"/>
    <w:rsid w:val="00AC5CC0"/>
    <w:rsid w:val="00AC5CDA"/>
    <w:rsid w:val="00AC5CE2"/>
    <w:rsid w:val="00AC5D1D"/>
    <w:rsid w:val="00AC5D7B"/>
    <w:rsid w:val="00AC5D83"/>
    <w:rsid w:val="00AC5DCA"/>
    <w:rsid w:val="00AC5DD0"/>
    <w:rsid w:val="00AC5DFF"/>
    <w:rsid w:val="00AC5E7F"/>
    <w:rsid w:val="00AC5E83"/>
    <w:rsid w:val="00AC5E9D"/>
    <w:rsid w:val="00AC5EA1"/>
    <w:rsid w:val="00AC5EB3"/>
    <w:rsid w:val="00AC5EB5"/>
    <w:rsid w:val="00AC5EC8"/>
    <w:rsid w:val="00AC5ECC"/>
    <w:rsid w:val="00AC5EFB"/>
    <w:rsid w:val="00AC5F22"/>
    <w:rsid w:val="00AC5F6C"/>
    <w:rsid w:val="00AC5F7D"/>
    <w:rsid w:val="00AC5FC9"/>
    <w:rsid w:val="00AC5FE5"/>
    <w:rsid w:val="00AC600F"/>
    <w:rsid w:val="00AC6058"/>
    <w:rsid w:val="00AC6061"/>
    <w:rsid w:val="00AC60A2"/>
    <w:rsid w:val="00AC611E"/>
    <w:rsid w:val="00AC6124"/>
    <w:rsid w:val="00AC6188"/>
    <w:rsid w:val="00AC619E"/>
    <w:rsid w:val="00AC61A2"/>
    <w:rsid w:val="00AC61CA"/>
    <w:rsid w:val="00AC61D6"/>
    <w:rsid w:val="00AC6204"/>
    <w:rsid w:val="00AC6205"/>
    <w:rsid w:val="00AC627F"/>
    <w:rsid w:val="00AC6296"/>
    <w:rsid w:val="00AC62AB"/>
    <w:rsid w:val="00AC6301"/>
    <w:rsid w:val="00AC6389"/>
    <w:rsid w:val="00AC63CB"/>
    <w:rsid w:val="00AC63CF"/>
    <w:rsid w:val="00AC641A"/>
    <w:rsid w:val="00AC64A4"/>
    <w:rsid w:val="00AC64BA"/>
    <w:rsid w:val="00AC64C1"/>
    <w:rsid w:val="00AC6582"/>
    <w:rsid w:val="00AC65A4"/>
    <w:rsid w:val="00AC65E1"/>
    <w:rsid w:val="00AC65E3"/>
    <w:rsid w:val="00AC6644"/>
    <w:rsid w:val="00AC66A5"/>
    <w:rsid w:val="00AC66F2"/>
    <w:rsid w:val="00AC6727"/>
    <w:rsid w:val="00AC6769"/>
    <w:rsid w:val="00AC67A8"/>
    <w:rsid w:val="00AC67E4"/>
    <w:rsid w:val="00AC67F1"/>
    <w:rsid w:val="00AC6826"/>
    <w:rsid w:val="00AC682C"/>
    <w:rsid w:val="00AC6846"/>
    <w:rsid w:val="00AC6888"/>
    <w:rsid w:val="00AC6893"/>
    <w:rsid w:val="00AC68D5"/>
    <w:rsid w:val="00AC68E1"/>
    <w:rsid w:val="00AC68E6"/>
    <w:rsid w:val="00AC6906"/>
    <w:rsid w:val="00AC690C"/>
    <w:rsid w:val="00AC6954"/>
    <w:rsid w:val="00AC69C3"/>
    <w:rsid w:val="00AC69C6"/>
    <w:rsid w:val="00AC6A2A"/>
    <w:rsid w:val="00AC6A4A"/>
    <w:rsid w:val="00AC6A8E"/>
    <w:rsid w:val="00AC6A9C"/>
    <w:rsid w:val="00AC6AE3"/>
    <w:rsid w:val="00AC6AEC"/>
    <w:rsid w:val="00AC6B37"/>
    <w:rsid w:val="00AC6B40"/>
    <w:rsid w:val="00AC6B56"/>
    <w:rsid w:val="00AC6B91"/>
    <w:rsid w:val="00AC6B9B"/>
    <w:rsid w:val="00AC6C52"/>
    <w:rsid w:val="00AC6C53"/>
    <w:rsid w:val="00AC6C5A"/>
    <w:rsid w:val="00AC6C65"/>
    <w:rsid w:val="00AC6C7F"/>
    <w:rsid w:val="00AC6CC6"/>
    <w:rsid w:val="00AC6D0D"/>
    <w:rsid w:val="00AC6D53"/>
    <w:rsid w:val="00AC6DAE"/>
    <w:rsid w:val="00AC6DB2"/>
    <w:rsid w:val="00AC6DB5"/>
    <w:rsid w:val="00AC6DCC"/>
    <w:rsid w:val="00AC6DD3"/>
    <w:rsid w:val="00AC6DED"/>
    <w:rsid w:val="00AC6E29"/>
    <w:rsid w:val="00AC6E34"/>
    <w:rsid w:val="00AC6E39"/>
    <w:rsid w:val="00AC6E59"/>
    <w:rsid w:val="00AC6E5C"/>
    <w:rsid w:val="00AC6E85"/>
    <w:rsid w:val="00AC6E87"/>
    <w:rsid w:val="00AC6E92"/>
    <w:rsid w:val="00AC6E9A"/>
    <w:rsid w:val="00AC6EB0"/>
    <w:rsid w:val="00AC6EBD"/>
    <w:rsid w:val="00AC6ED1"/>
    <w:rsid w:val="00AC6F00"/>
    <w:rsid w:val="00AC6F37"/>
    <w:rsid w:val="00AC6F5B"/>
    <w:rsid w:val="00AC6F71"/>
    <w:rsid w:val="00AC6F75"/>
    <w:rsid w:val="00AC6FAB"/>
    <w:rsid w:val="00AC6FDD"/>
    <w:rsid w:val="00AC6FE9"/>
    <w:rsid w:val="00AC7012"/>
    <w:rsid w:val="00AC7037"/>
    <w:rsid w:val="00AC7047"/>
    <w:rsid w:val="00AC7064"/>
    <w:rsid w:val="00AC7180"/>
    <w:rsid w:val="00AC7187"/>
    <w:rsid w:val="00AC71D2"/>
    <w:rsid w:val="00AC71F8"/>
    <w:rsid w:val="00AC7209"/>
    <w:rsid w:val="00AC727C"/>
    <w:rsid w:val="00AC72AC"/>
    <w:rsid w:val="00AC72AD"/>
    <w:rsid w:val="00AC72D0"/>
    <w:rsid w:val="00AC72D4"/>
    <w:rsid w:val="00AC72F2"/>
    <w:rsid w:val="00AC72F3"/>
    <w:rsid w:val="00AC7315"/>
    <w:rsid w:val="00AC736D"/>
    <w:rsid w:val="00AC7386"/>
    <w:rsid w:val="00AC73C5"/>
    <w:rsid w:val="00AC73CC"/>
    <w:rsid w:val="00AC73D4"/>
    <w:rsid w:val="00AC73FA"/>
    <w:rsid w:val="00AC744D"/>
    <w:rsid w:val="00AC746A"/>
    <w:rsid w:val="00AC748C"/>
    <w:rsid w:val="00AC74A5"/>
    <w:rsid w:val="00AC74AC"/>
    <w:rsid w:val="00AC74CC"/>
    <w:rsid w:val="00AC74E1"/>
    <w:rsid w:val="00AC750A"/>
    <w:rsid w:val="00AC751A"/>
    <w:rsid w:val="00AC7527"/>
    <w:rsid w:val="00AC7540"/>
    <w:rsid w:val="00AC7556"/>
    <w:rsid w:val="00AC7571"/>
    <w:rsid w:val="00AC7589"/>
    <w:rsid w:val="00AC75BF"/>
    <w:rsid w:val="00AC75F3"/>
    <w:rsid w:val="00AC75FE"/>
    <w:rsid w:val="00AC7602"/>
    <w:rsid w:val="00AC7603"/>
    <w:rsid w:val="00AC761F"/>
    <w:rsid w:val="00AC7623"/>
    <w:rsid w:val="00AC7627"/>
    <w:rsid w:val="00AC763E"/>
    <w:rsid w:val="00AC7647"/>
    <w:rsid w:val="00AC767D"/>
    <w:rsid w:val="00AC7690"/>
    <w:rsid w:val="00AC76B8"/>
    <w:rsid w:val="00AC76F9"/>
    <w:rsid w:val="00AC7765"/>
    <w:rsid w:val="00AC7778"/>
    <w:rsid w:val="00AC77A1"/>
    <w:rsid w:val="00AC77DB"/>
    <w:rsid w:val="00AC77F2"/>
    <w:rsid w:val="00AC77F8"/>
    <w:rsid w:val="00AC77FA"/>
    <w:rsid w:val="00AC782A"/>
    <w:rsid w:val="00AC7831"/>
    <w:rsid w:val="00AC783B"/>
    <w:rsid w:val="00AC784B"/>
    <w:rsid w:val="00AC785B"/>
    <w:rsid w:val="00AC7887"/>
    <w:rsid w:val="00AC788E"/>
    <w:rsid w:val="00AC7919"/>
    <w:rsid w:val="00AC7939"/>
    <w:rsid w:val="00AC793A"/>
    <w:rsid w:val="00AC795B"/>
    <w:rsid w:val="00AC799E"/>
    <w:rsid w:val="00AC79C9"/>
    <w:rsid w:val="00AC79CD"/>
    <w:rsid w:val="00AC7A06"/>
    <w:rsid w:val="00AC7A1F"/>
    <w:rsid w:val="00AC7A22"/>
    <w:rsid w:val="00AC7AAF"/>
    <w:rsid w:val="00AC7AB0"/>
    <w:rsid w:val="00AC7AB5"/>
    <w:rsid w:val="00AC7AD0"/>
    <w:rsid w:val="00AC7AE5"/>
    <w:rsid w:val="00AC7B18"/>
    <w:rsid w:val="00AC7B44"/>
    <w:rsid w:val="00AC7B69"/>
    <w:rsid w:val="00AC7B89"/>
    <w:rsid w:val="00AC7B9D"/>
    <w:rsid w:val="00AC7BDE"/>
    <w:rsid w:val="00AC7BF8"/>
    <w:rsid w:val="00AC7C16"/>
    <w:rsid w:val="00AC7C35"/>
    <w:rsid w:val="00AC7C43"/>
    <w:rsid w:val="00AC7C55"/>
    <w:rsid w:val="00AC7C6D"/>
    <w:rsid w:val="00AC7C89"/>
    <w:rsid w:val="00AC7C92"/>
    <w:rsid w:val="00AC7C97"/>
    <w:rsid w:val="00AC7CC4"/>
    <w:rsid w:val="00AC7CC6"/>
    <w:rsid w:val="00AC7CD2"/>
    <w:rsid w:val="00AC7CDD"/>
    <w:rsid w:val="00AC7D04"/>
    <w:rsid w:val="00AC7D49"/>
    <w:rsid w:val="00AC7D50"/>
    <w:rsid w:val="00AC7DC4"/>
    <w:rsid w:val="00AC7DDA"/>
    <w:rsid w:val="00AC7E3C"/>
    <w:rsid w:val="00AC7E7B"/>
    <w:rsid w:val="00AC7EB3"/>
    <w:rsid w:val="00AC7EC2"/>
    <w:rsid w:val="00AC7EF6"/>
    <w:rsid w:val="00AC7F15"/>
    <w:rsid w:val="00AC7F1F"/>
    <w:rsid w:val="00AC7F30"/>
    <w:rsid w:val="00AC7F6C"/>
    <w:rsid w:val="00AD0007"/>
    <w:rsid w:val="00AD000E"/>
    <w:rsid w:val="00AD0021"/>
    <w:rsid w:val="00AD0070"/>
    <w:rsid w:val="00AD0079"/>
    <w:rsid w:val="00AD0086"/>
    <w:rsid w:val="00AD0095"/>
    <w:rsid w:val="00AD0099"/>
    <w:rsid w:val="00AD00E9"/>
    <w:rsid w:val="00AD00FC"/>
    <w:rsid w:val="00AD0106"/>
    <w:rsid w:val="00AD0114"/>
    <w:rsid w:val="00AD0154"/>
    <w:rsid w:val="00AD0174"/>
    <w:rsid w:val="00AD021D"/>
    <w:rsid w:val="00AD0225"/>
    <w:rsid w:val="00AD026A"/>
    <w:rsid w:val="00AD02C8"/>
    <w:rsid w:val="00AD02DC"/>
    <w:rsid w:val="00AD02E4"/>
    <w:rsid w:val="00AD02F7"/>
    <w:rsid w:val="00AD031D"/>
    <w:rsid w:val="00AD0345"/>
    <w:rsid w:val="00AD0347"/>
    <w:rsid w:val="00AD0370"/>
    <w:rsid w:val="00AD0393"/>
    <w:rsid w:val="00AD03A2"/>
    <w:rsid w:val="00AD03C0"/>
    <w:rsid w:val="00AD03E7"/>
    <w:rsid w:val="00AD043A"/>
    <w:rsid w:val="00AD047F"/>
    <w:rsid w:val="00AD04C2"/>
    <w:rsid w:val="00AD04CD"/>
    <w:rsid w:val="00AD050D"/>
    <w:rsid w:val="00AD0516"/>
    <w:rsid w:val="00AD0538"/>
    <w:rsid w:val="00AD053F"/>
    <w:rsid w:val="00AD0568"/>
    <w:rsid w:val="00AD0582"/>
    <w:rsid w:val="00AD0589"/>
    <w:rsid w:val="00AD05F5"/>
    <w:rsid w:val="00AD0630"/>
    <w:rsid w:val="00AD063F"/>
    <w:rsid w:val="00AD0648"/>
    <w:rsid w:val="00AD066B"/>
    <w:rsid w:val="00AD06C0"/>
    <w:rsid w:val="00AD06C8"/>
    <w:rsid w:val="00AD06E1"/>
    <w:rsid w:val="00AD0705"/>
    <w:rsid w:val="00AD0707"/>
    <w:rsid w:val="00AD0719"/>
    <w:rsid w:val="00AD072C"/>
    <w:rsid w:val="00AD076F"/>
    <w:rsid w:val="00AD0783"/>
    <w:rsid w:val="00AD0792"/>
    <w:rsid w:val="00AD0793"/>
    <w:rsid w:val="00AD0795"/>
    <w:rsid w:val="00AD07B3"/>
    <w:rsid w:val="00AD07BE"/>
    <w:rsid w:val="00AD07F7"/>
    <w:rsid w:val="00AD0816"/>
    <w:rsid w:val="00AD0837"/>
    <w:rsid w:val="00AD0887"/>
    <w:rsid w:val="00AD08B6"/>
    <w:rsid w:val="00AD08F7"/>
    <w:rsid w:val="00AD092C"/>
    <w:rsid w:val="00AD096D"/>
    <w:rsid w:val="00AD0978"/>
    <w:rsid w:val="00AD09A9"/>
    <w:rsid w:val="00AD09D3"/>
    <w:rsid w:val="00AD09E9"/>
    <w:rsid w:val="00AD0A08"/>
    <w:rsid w:val="00AD0A56"/>
    <w:rsid w:val="00AD0A59"/>
    <w:rsid w:val="00AD0A61"/>
    <w:rsid w:val="00AD0A7C"/>
    <w:rsid w:val="00AD0A9A"/>
    <w:rsid w:val="00AD0AB8"/>
    <w:rsid w:val="00AD0ACA"/>
    <w:rsid w:val="00AD0AEA"/>
    <w:rsid w:val="00AD0B79"/>
    <w:rsid w:val="00AD0BDC"/>
    <w:rsid w:val="00AD0BE4"/>
    <w:rsid w:val="00AD0C01"/>
    <w:rsid w:val="00AD0C17"/>
    <w:rsid w:val="00AD0C30"/>
    <w:rsid w:val="00AD0C57"/>
    <w:rsid w:val="00AD0C87"/>
    <w:rsid w:val="00AD0C8B"/>
    <w:rsid w:val="00AD0CB6"/>
    <w:rsid w:val="00AD0CD3"/>
    <w:rsid w:val="00AD0CFE"/>
    <w:rsid w:val="00AD0D0E"/>
    <w:rsid w:val="00AD0D11"/>
    <w:rsid w:val="00AD0D40"/>
    <w:rsid w:val="00AD0D54"/>
    <w:rsid w:val="00AD0DC2"/>
    <w:rsid w:val="00AD0DE2"/>
    <w:rsid w:val="00AD0E02"/>
    <w:rsid w:val="00AD0E47"/>
    <w:rsid w:val="00AD0E83"/>
    <w:rsid w:val="00AD0E95"/>
    <w:rsid w:val="00AD0E9E"/>
    <w:rsid w:val="00AD0F09"/>
    <w:rsid w:val="00AD0F1B"/>
    <w:rsid w:val="00AD0F69"/>
    <w:rsid w:val="00AD0FAE"/>
    <w:rsid w:val="00AD0FB8"/>
    <w:rsid w:val="00AD103D"/>
    <w:rsid w:val="00AD1065"/>
    <w:rsid w:val="00AD1069"/>
    <w:rsid w:val="00AD108A"/>
    <w:rsid w:val="00AD10AA"/>
    <w:rsid w:val="00AD10CA"/>
    <w:rsid w:val="00AD111C"/>
    <w:rsid w:val="00AD1145"/>
    <w:rsid w:val="00AD1151"/>
    <w:rsid w:val="00AD115E"/>
    <w:rsid w:val="00AD11CB"/>
    <w:rsid w:val="00AD11CE"/>
    <w:rsid w:val="00AD11F1"/>
    <w:rsid w:val="00AD1229"/>
    <w:rsid w:val="00AD1247"/>
    <w:rsid w:val="00AD1249"/>
    <w:rsid w:val="00AD129F"/>
    <w:rsid w:val="00AD12A5"/>
    <w:rsid w:val="00AD12C4"/>
    <w:rsid w:val="00AD1308"/>
    <w:rsid w:val="00AD1334"/>
    <w:rsid w:val="00AD1350"/>
    <w:rsid w:val="00AD13BF"/>
    <w:rsid w:val="00AD13D4"/>
    <w:rsid w:val="00AD13D9"/>
    <w:rsid w:val="00AD13FC"/>
    <w:rsid w:val="00AD1572"/>
    <w:rsid w:val="00AD1578"/>
    <w:rsid w:val="00AD158F"/>
    <w:rsid w:val="00AD15B0"/>
    <w:rsid w:val="00AD15CB"/>
    <w:rsid w:val="00AD160C"/>
    <w:rsid w:val="00AD162D"/>
    <w:rsid w:val="00AD164D"/>
    <w:rsid w:val="00AD1658"/>
    <w:rsid w:val="00AD16C9"/>
    <w:rsid w:val="00AD16E5"/>
    <w:rsid w:val="00AD1705"/>
    <w:rsid w:val="00AD175E"/>
    <w:rsid w:val="00AD1787"/>
    <w:rsid w:val="00AD1792"/>
    <w:rsid w:val="00AD17FD"/>
    <w:rsid w:val="00AD180C"/>
    <w:rsid w:val="00AD181C"/>
    <w:rsid w:val="00AD1821"/>
    <w:rsid w:val="00AD189A"/>
    <w:rsid w:val="00AD18AC"/>
    <w:rsid w:val="00AD18AE"/>
    <w:rsid w:val="00AD18BA"/>
    <w:rsid w:val="00AD18BB"/>
    <w:rsid w:val="00AD18C1"/>
    <w:rsid w:val="00AD18CC"/>
    <w:rsid w:val="00AD18CF"/>
    <w:rsid w:val="00AD18D4"/>
    <w:rsid w:val="00AD192D"/>
    <w:rsid w:val="00AD199F"/>
    <w:rsid w:val="00AD1A14"/>
    <w:rsid w:val="00AD1A59"/>
    <w:rsid w:val="00AD1A5B"/>
    <w:rsid w:val="00AD1A99"/>
    <w:rsid w:val="00AD1AA3"/>
    <w:rsid w:val="00AD1ABD"/>
    <w:rsid w:val="00AD1B04"/>
    <w:rsid w:val="00AD1B65"/>
    <w:rsid w:val="00AD1B79"/>
    <w:rsid w:val="00AD1BCD"/>
    <w:rsid w:val="00AD1BDF"/>
    <w:rsid w:val="00AD1C0B"/>
    <w:rsid w:val="00AD1C30"/>
    <w:rsid w:val="00AD1C41"/>
    <w:rsid w:val="00AD1C4E"/>
    <w:rsid w:val="00AD1C5A"/>
    <w:rsid w:val="00AD1CB9"/>
    <w:rsid w:val="00AD1CF6"/>
    <w:rsid w:val="00AD1D2D"/>
    <w:rsid w:val="00AD1D8B"/>
    <w:rsid w:val="00AD1DA6"/>
    <w:rsid w:val="00AD1DAE"/>
    <w:rsid w:val="00AD1DCE"/>
    <w:rsid w:val="00AD1DCF"/>
    <w:rsid w:val="00AD1DD6"/>
    <w:rsid w:val="00AD1E22"/>
    <w:rsid w:val="00AD1E6F"/>
    <w:rsid w:val="00AD1EA8"/>
    <w:rsid w:val="00AD1EFD"/>
    <w:rsid w:val="00AD1F06"/>
    <w:rsid w:val="00AD1F09"/>
    <w:rsid w:val="00AD1F21"/>
    <w:rsid w:val="00AD1F4D"/>
    <w:rsid w:val="00AD1F56"/>
    <w:rsid w:val="00AD1F7F"/>
    <w:rsid w:val="00AD1F96"/>
    <w:rsid w:val="00AD1F98"/>
    <w:rsid w:val="00AD1F99"/>
    <w:rsid w:val="00AD1FAD"/>
    <w:rsid w:val="00AD1FE3"/>
    <w:rsid w:val="00AD1FF6"/>
    <w:rsid w:val="00AD1FFF"/>
    <w:rsid w:val="00AD202B"/>
    <w:rsid w:val="00AD2046"/>
    <w:rsid w:val="00AD204E"/>
    <w:rsid w:val="00AD2090"/>
    <w:rsid w:val="00AD20AD"/>
    <w:rsid w:val="00AD20B0"/>
    <w:rsid w:val="00AD2110"/>
    <w:rsid w:val="00AD2114"/>
    <w:rsid w:val="00AD2120"/>
    <w:rsid w:val="00AD215C"/>
    <w:rsid w:val="00AD2188"/>
    <w:rsid w:val="00AD2193"/>
    <w:rsid w:val="00AD21CB"/>
    <w:rsid w:val="00AD21D0"/>
    <w:rsid w:val="00AD21FA"/>
    <w:rsid w:val="00AD220F"/>
    <w:rsid w:val="00AD223D"/>
    <w:rsid w:val="00AD2255"/>
    <w:rsid w:val="00AD2277"/>
    <w:rsid w:val="00AD228C"/>
    <w:rsid w:val="00AD229E"/>
    <w:rsid w:val="00AD22A9"/>
    <w:rsid w:val="00AD22BB"/>
    <w:rsid w:val="00AD22BC"/>
    <w:rsid w:val="00AD22F9"/>
    <w:rsid w:val="00AD2321"/>
    <w:rsid w:val="00AD232C"/>
    <w:rsid w:val="00AD235B"/>
    <w:rsid w:val="00AD236E"/>
    <w:rsid w:val="00AD238C"/>
    <w:rsid w:val="00AD239F"/>
    <w:rsid w:val="00AD23CE"/>
    <w:rsid w:val="00AD2456"/>
    <w:rsid w:val="00AD2476"/>
    <w:rsid w:val="00AD2493"/>
    <w:rsid w:val="00AD24B3"/>
    <w:rsid w:val="00AD250A"/>
    <w:rsid w:val="00AD253B"/>
    <w:rsid w:val="00AD2541"/>
    <w:rsid w:val="00AD2552"/>
    <w:rsid w:val="00AD2553"/>
    <w:rsid w:val="00AD2593"/>
    <w:rsid w:val="00AD268C"/>
    <w:rsid w:val="00AD2692"/>
    <w:rsid w:val="00AD26B9"/>
    <w:rsid w:val="00AD26EC"/>
    <w:rsid w:val="00AD26FD"/>
    <w:rsid w:val="00AD2763"/>
    <w:rsid w:val="00AD2765"/>
    <w:rsid w:val="00AD2778"/>
    <w:rsid w:val="00AD2794"/>
    <w:rsid w:val="00AD27B9"/>
    <w:rsid w:val="00AD27E5"/>
    <w:rsid w:val="00AD27F5"/>
    <w:rsid w:val="00AD28DD"/>
    <w:rsid w:val="00AD2902"/>
    <w:rsid w:val="00AD291E"/>
    <w:rsid w:val="00AD295E"/>
    <w:rsid w:val="00AD29AD"/>
    <w:rsid w:val="00AD29B1"/>
    <w:rsid w:val="00AD29B2"/>
    <w:rsid w:val="00AD2A04"/>
    <w:rsid w:val="00AD2A12"/>
    <w:rsid w:val="00AD2A3D"/>
    <w:rsid w:val="00AD2A50"/>
    <w:rsid w:val="00AD2A55"/>
    <w:rsid w:val="00AD2A91"/>
    <w:rsid w:val="00AD2AA2"/>
    <w:rsid w:val="00AD2B28"/>
    <w:rsid w:val="00AD2B38"/>
    <w:rsid w:val="00AD2B8C"/>
    <w:rsid w:val="00AD2B90"/>
    <w:rsid w:val="00AD2BE9"/>
    <w:rsid w:val="00AD2CAB"/>
    <w:rsid w:val="00AD2CBA"/>
    <w:rsid w:val="00AD2D0A"/>
    <w:rsid w:val="00AD2D58"/>
    <w:rsid w:val="00AD2D6D"/>
    <w:rsid w:val="00AD2E71"/>
    <w:rsid w:val="00AD2E84"/>
    <w:rsid w:val="00AD2ECD"/>
    <w:rsid w:val="00AD2F50"/>
    <w:rsid w:val="00AD2F60"/>
    <w:rsid w:val="00AD2FAD"/>
    <w:rsid w:val="00AD3012"/>
    <w:rsid w:val="00AD3018"/>
    <w:rsid w:val="00AD303E"/>
    <w:rsid w:val="00AD3061"/>
    <w:rsid w:val="00AD308E"/>
    <w:rsid w:val="00AD30D9"/>
    <w:rsid w:val="00AD318C"/>
    <w:rsid w:val="00AD31D6"/>
    <w:rsid w:val="00AD31DC"/>
    <w:rsid w:val="00AD31FE"/>
    <w:rsid w:val="00AD3212"/>
    <w:rsid w:val="00AD322C"/>
    <w:rsid w:val="00AD32A6"/>
    <w:rsid w:val="00AD32BB"/>
    <w:rsid w:val="00AD32EE"/>
    <w:rsid w:val="00AD3335"/>
    <w:rsid w:val="00AD336A"/>
    <w:rsid w:val="00AD33BE"/>
    <w:rsid w:val="00AD33D5"/>
    <w:rsid w:val="00AD3445"/>
    <w:rsid w:val="00AD3453"/>
    <w:rsid w:val="00AD345F"/>
    <w:rsid w:val="00AD3475"/>
    <w:rsid w:val="00AD3483"/>
    <w:rsid w:val="00AD34D8"/>
    <w:rsid w:val="00AD34F1"/>
    <w:rsid w:val="00AD3514"/>
    <w:rsid w:val="00AD3526"/>
    <w:rsid w:val="00AD3550"/>
    <w:rsid w:val="00AD3572"/>
    <w:rsid w:val="00AD3585"/>
    <w:rsid w:val="00AD35A6"/>
    <w:rsid w:val="00AD35F2"/>
    <w:rsid w:val="00AD364A"/>
    <w:rsid w:val="00AD3684"/>
    <w:rsid w:val="00AD36B6"/>
    <w:rsid w:val="00AD3719"/>
    <w:rsid w:val="00AD3723"/>
    <w:rsid w:val="00AD376F"/>
    <w:rsid w:val="00AD377C"/>
    <w:rsid w:val="00AD37AC"/>
    <w:rsid w:val="00AD37B1"/>
    <w:rsid w:val="00AD37F2"/>
    <w:rsid w:val="00AD3899"/>
    <w:rsid w:val="00AD38C4"/>
    <w:rsid w:val="00AD392E"/>
    <w:rsid w:val="00AD3948"/>
    <w:rsid w:val="00AD3955"/>
    <w:rsid w:val="00AD3991"/>
    <w:rsid w:val="00AD39C7"/>
    <w:rsid w:val="00AD39ED"/>
    <w:rsid w:val="00AD3A1F"/>
    <w:rsid w:val="00AD3A23"/>
    <w:rsid w:val="00AD3A57"/>
    <w:rsid w:val="00AD3A5B"/>
    <w:rsid w:val="00AD3A8C"/>
    <w:rsid w:val="00AD3AB5"/>
    <w:rsid w:val="00AD3AF9"/>
    <w:rsid w:val="00AD3B40"/>
    <w:rsid w:val="00AD3B47"/>
    <w:rsid w:val="00AD3B9A"/>
    <w:rsid w:val="00AD3BBC"/>
    <w:rsid w:val="00AD3C05"/>
    <w:rsid w:val="00AD3C0B"/>
    <w:rsid w:val="00AD3C13"/>
    <w:rsid w:val="00AD3C2F"/>
    <w:rsid w:val="00AD3C44"/>
    <w:rsid w:val="00AD3C9A"/>
    <w:rsid w:val="00AD3CA2"/>
    <w:rsid w:val="00AD3CCC"/>
    <w:rsid w:val="00AD3CD5"/>
    <w:rsid w:val="00AD3D00"/>
    <w:rsid w:val="00AD3D2B"/>
    <w:rsid w:val="00AD3D2F"/>
    <w:rsid w:val="00AD3D59"/>
    <w:rsid w:val="00AD3D98"/>
    <w:rsid w:val="00AD3DB3"/>
    <w:rsid w:val="00AD3DE6"/>
    <w:rsid w:val="00AD3E0E"/>
    <w:rsid w:val="00AD3E36"/>
    <w:rsid w:val="00AD3EA5"/>
    <w:rsid w:val="00AD3F1B"/>
    <w:rsid w:val="00AD3F4C"/>
    <w:rsid w:val="00AD3F52"/>
    <w:rsid w:val="00AD3FCB"/>
    <w:rsid w:val="00AD3FCF"/>
    <w:rsid w:val="00AD4020"/>
    <w:rsid w:val="00AD4057"/>
    <w:rsid w:val="00AD40A7"/>
    <w:rsid w:val="00AD4128"/>
    <w:rsid w:val="00AD41F4"/>
    <w:rsid w:val="00AD4209"/>
    <w:rsid w:val="00AD4230"/>
    <w:rsid w:val="00AD4238"/>
    <w:rsid w:val="00AD4241"/>
    <w:rsid w:val="00AD425A"/>
    <w:rsid w:val="00AD42B5"/>
    <w:rsid w:val="00AD42C1"/>
    <w:rsid w:val="00AD42D1"/>
    <w:rsid w:val="00AD42E7"/>
    <w:rsid w:val="00AD4317"/>
    <w:rsid w:val="00AD4324"/>
    <w:rsid w:val="00AD432B"/>
    <w:rsid w:val="00AD433B"/>
    <w:rsid w:val="00AD433E"/>
    <w:rsid w:val="00AD434E"/>
    <w:rsid w:val="00AD4351"/>
    <w:rsid w:val="00AD4384"/>
    <w:rsid w:val="00AD43A9"/>
    <w:rsid w:val="00AD43DE"/>
    <w:rsid w:val="00AD441B"/>
    <w:rsid w:val="00AD4438"/>
    <w:rsid w:val="00AD444F"/>
    <w:rsid w:val="00AD4459"/>
    <w:rsid w:val="00AD4463"/>
    <w:rsid w:val="00AD446A"/>
    <w:rsid w:val="00AD4475"/>
    <w:rsid w:val="00AD44A5"/>
    <w:rsid w:val="00AD44C0"/>
    <w:rsid w:val="00AD44DA"/>
    <w:rsid w:val="00AD44DD"/>
    <w:rsid w:val="00AD44FA"/>
    <w:rsid w:val="00AD450C"/>
    <w:rsid w:val="00AD4521"/>
    <w:rsid w:val="00AD452B"/>
    <w:rsid w:val="00AD4536"/>
    <w:rsid w:val="00AD453E"/>
    <w:rsid w:val="00AD4551"/>
    <w:rsid w:val="00AD455E"/>
    <w:rsid w:val="00AD4560"/>
    <w:rsid w:val="00AD45DC"/>
    <w:rsid w:val="00AD4604"/>
    <w:rsid w:val="00AD4609"/>
    <w:rsid w:val="00AD460C"/>
    <w:rsid w:val="00AD465E"/>
    <w:rsid w:val="00AD4660"/>
    <w:rsid w:val="00AD468B"/>
    <w:rsid w:val="00AD46E7"/>
    <w:rsid w:val="00AD4724"/>
    <w:rsid w:val="00AD4738"/>
    <w:rsid w:val="00AD478B"/>
    <w:rsid w:val="00AD47FC"/>
    <w:rsid w:val="00AD484F"/>
    <w:rsid w:val="00AD4898"/>
    <w:rsid w:val="00AD4949"/>
    <w:rsid w:val="00AD4992"/>
    <w:rsid w:val="00AD49D7"/>
    <w:rsid w:val="00AD49ED"/>
    <w:rsid w:val="00AD4A60"/>
    <w:rsid w:val="00AD4A6A"/>
    <w:rsid w:val="00AD4A7E"/>
    <w:rsid w:val="00AD4B1E"/>
    <w:rsid w:val="00AD4B24"/>
    <w:rsid w:val="00AD4B41"/>
    <w:rsid w:val="00AD4B64"/>
    <w:rsid w:val="00AD4B83"/>
    <w:rsid w:val="00AD4BB0"/>
    <w:rsid w:val="00AD4BBD"/>
    <w:rsid w:val="00AD4C22"/>
    <w:rsid w:val="00AD4C95"/>
    <w:rsid w:val="00AD4CB3"/>
    <w:rsid w:val="00AD4CD6"/>
    <w:rsid w:val="00AD4CE9"/>
    <w:rsid w:val="00AD4D28"/>
    <w:rsid w:val="00AD4D3B"/>
    <w:rsid w:val="00AD4D4C"/>
    <w:rsid w:val="00AD4D50"/>
    <w:rsid w:val="00AD4DB6"/>
    <w:rsid w:val="00AD4DE4"/>
    <w:rsid w:val="00AD4E2E"/>
    <w:rsid w:val="00AD4E37"/>
    <w:rsid w:val="00AD4E3D"/>
    <w:rsid w:val="00AD4E6F"/>
    <w:rsid w:val="00AD4E78"/>
    <w:rsid w:val="00AD4EC8"/>
    <w:rsid w:val="00AD4EE4"/>
    <w:rsid w:val="00AD4EE5"/>
    <w:rsid w:val="00AD4F1C"/>
    <w:rsid w:val="00AD4F5E"/>
    <w:rsid w:val="00AD4F69"/>
    <w:rsid w:val="00AD4F8F"/>
    <w:rsid w:val="00AD4FB3"/>
    <w:rsid w:val="00AD4FB7"/>
    <w:rsid w:val="00AD4FB9"/>
    <w:rsid w:val="00AD4FD2"/>
    <w:rsid w:val="00AD4FD7"/>
    <w:rsid w:val="00AD4FE8"/>
    <w:rsid w:val="00AD4FEC"/>
    <w:rsid w:val="00AD5013"/>
    <w:rsid w:val="00AD5046"/>
    <w:rsid w:val="00AD5088"/>
    <w:rsid w:val="00AD508D"/>
    <w:rsid w:val="00AD50B4"/>
    <w:rsid w:val="00AD5149"/>
    <w:rsid w:val="00AD5167"/>
    <w:rsid w:val="00AD5173"/>
    <w:rsid w:val="00AD5182"/>
    <w:rsid w:val="00AD51A2"/>
    <w:rsid w:val="00AD51B6"/>
    <w:rsid w:val="00AD51ED"/>
    <w:rsid w:val="00AD5213"/>
    <w:rsid w:val="00AD5215"/>
    <w:rsid w:val="00AD5258"/>
    <w:rsid w:val="00AD5283"/>
    <w:rsid w:val="00AD52B4"/>
    <w:rsid w:val="00AD52ED"/>
    <w:rsid w:val="00AD5351"/>
    <w:rsid w:val="00AD5361"/>
    <w:rsid w:val="00AD5388"/>
    <w:rsid w:val="00AD53AE"/>
    <w:rsid w:val="00AD53B0"/>
    <w:rsid w:val="00AD53BF"/>
    <w:rsid w:val="00AD5406"/>
    <w:rsid w:val="00AD540C"/>
    <w:rsid w:val="00AD544B"/>
    <w:rsid w:val="00AD54EF"/>
    <w:rsid w:val="00AD5537"/>
    <w:rsid w:val="00AD555C"/>
    <w:rsid w:val="00AD558D"/>
    <w:rsid w:val="00AD5590"/>
    <w:rsid w:val="00AD55AE"/>
    <w:rsid w:val="00AD55F6"/>
    <w:rsid w:val="00AD5613"/>
    <w:rsid w:val="00AD5645"/>
    <w:rsid w:val="00AD5680"/>
    <w:rsid w:val="00AD56E1"/>
    <w:rsid w:val="00AD570C"/>
    <w:rsid w:val="00AD5724"/>
    <w:rsid w:val="00AD57CF"/>
    <w:rsid w:val="00AD5848"/>
    <w:rsid w:val="00AD585B"/>
    <w:rsid w:val="00AD585F"/>
    <w:rsid w:val="00AD5869"/>
    <w:rsid w:val="00AD5874"/>
    <w:rsid w:val="00AD588A"/>
    <w:rsid w:val="00AD58B4"/>
    <w:rsid w:val="00AD595A"/>
    <w:rsid w:val="00AD598C"/>
    <w:rsid w:val="00AD599C"/>
    <w:rsid w:val="00AD59B7"/>
    <w:rsid w:val="00AD59E2"/>
    <w:rsid w:val="00AD59E3"/>
    <w:rsid w:val="00AD59ED"/>
    <w:rsid w:val="00AD5A3C"/>
    <w:rsid w:val="00AD5A72"/>
    <w:rsid w:val="00AD5A92"/>
    <w:rsid w:val="00AD5A9D"/>
    <w:rsid w:val="00AD5AC3"/>
    <w:rsid w:val="00AD5AE1"/>
    <w:rsid w:val="00AD5B04"/>
    <w:rsid w:val="00AD5B05"/>
    <w:rsid w:val="00AD5B53"/>
    <w:rsid w:val="00AD5B72"/>
    <w:rsid w:val="00AD5B74"/>
    <w:rsid w:val="00AD5B80"/>
    <w:rsid w:val="00AD5B84"/>
    <w:rsid w:val="00AD5B96"/>
    <w:rsid w:val="00AD5BA0"/>
    <w:rsid w:val="00AD5BB0"/>
    <w:rsid w:val="00AD5BCD"/>
    <w:rsid w:val="00AD5BE1"/>
    <w:rsid w:val="00AD5BFB"/>
    <w:rsid w:val="00AD5C3C"/>
    <w:rsid w:val="00AD5C61"/>
    <w:rsid w:val="00AD5CDC"/>
    <w:rsid w:val="00AD5CE1"/>
    <w:rsid w:val="00AD5CF3"/>
    <w:rsid w:val="00AD5CF4"/>
    <w:rsid w:val="00AD5CFC"/>
    <w:rsid w:val="00AD5D01"/>
    <w:rsid w:val="00AD5D34"/>
    <w:rsid w:val="00AD5D45"/>
    <w:rsid w:val="00AD5D94"/>
    <w:rsid w:val="00AD5DCA"/>
    <w:rsid w:val="00AD5DE1"/>
    <w:rsid w:val="00AD5DFA"/>
    <w:rsid w:val="00AD5E18"/>
    <w:rsid w:val="00AD5E27"/>
    <w:rsid w:val="00AD5E38"/>
    <w:rsid w:val="00AD5E69"/>
    <w:rsid w:val="00AD5E7C"/>
    <w:rsid w:val="00AD5EC2"/>
    <w:rsid w:val="00AD5F2F"/>
    <w:rsid w:val="00AD5F37"/>
    <w:rsid w:val="00AD5F9A"/>
    <w:rsid w:val="00AD5FA7"/>
    <w:rsid w:val="00AD5FB6"/>
    <w:rsid w:val="00AD5FC0"/>
    <w:rsid w:val="00AD5FEC"/>
    <w:rsid w:val="00AD6030"/>
    <w:rsid w:val="00AD6040"/>
    <w:rsid w:val="00AD6046"/>
    <w:rsid w:val="00AD608C"/>
    <w:rsid w:val="00AD60A4"/>
    <w:rsid w:val="00AD6102"/>
    <w:rsid w:val="00AD6105"/>
    <w:rsid w:val="00AD610D"/>
    <w:rsid w:val="00AD6144"/>
    <w:rsid w:val="00AD618C"/>
    <w:rsid w:val="00AD6190"/>
    <w:rsid w:val="00AD6192"/>
    <w:rsid w:val="00AD619D"/>
    <w:rsid w:val="00AD61A7"/>
    <w:rsid w:val="00AD61AF"/>
    <w:rsid w:val="00AD61DA"/>
    <w:rsid w:val="00AD61EF"/>
    <w:rsid w:val="00AD61FE"/>
    <w:rsid w:val="00AD6217"/>
    <w:rsid w:val="00AD6231"/>
    <w:rsid w:val="00AD6254"/>
    <w:rsid w:val="00AD6288"/>
    <w:rsid w:val="00AD628B"/>
    <w:rsid w:val="00AD62AC"/>
    <w:rsid w:val="00AD62C9"/>
    <w:rsid w:val="00AD62D6"/>
    <w:rsid w:val="00AD632E"/>
    <w:rsid w:val="00AD6379"/>
    <w:rsid w:val="00AD637B"/>
    <w:rsid w:val="00AD63C6"/>
    <w:rsid w:val="00AD63CB"/>
    <w:rsid w:val="00AD63DC"/>
    <w:rsid w:val="00AD640B"/>
    <w:rsid w:val="00AD6449"/>
    <w:rsid w:val="00AD6474"/>
    <w:rsid w:val="00AD64A5"/>
    <w:rsid w:val="00AD64DA"/>
    <w:rsid w:val="00AD64E4"/>
    <w:rsid w:val="00AD6531"/>
    <w:rsid w:val="00AD6536"/>
    <w:rsid w:val="00AD6540"/>
    <w:rsid w:val="00AD6544"/>
    <w:rsid w:val="00AD65B0"/>
    <w:rsid w:val="00AD65D4"/>
    <w:rsid w:val="00AD65E7"/>
    <w:rsid w:val="00AD65F7"/>
    <w:rsid w:val="00AD660B"/>
    <w:rsid w:val="00AD6625"/>
    <w:rsid w:val="00AD66D8"/>
    <w:rsid w:val="00AD66FE"/>
    <w:rsid w:val="00AD673F"/>
    <w:rsid w:val="00AD67E8"/>
    <w:rsid w:val="00AD687F"/>
    <w:rsid w:val="00AD68CA"/>
    <w:rsid w:val="00AD68CD"/>
    <w:rsid w:val="00AD68CF"/>
    <w:rsid w:val="00AD68F4"/>
    <w:rsid w:val="00AD6944"/>
    <w:rsid w:val="00AD695D"/>
    <w:rsid w:val="00AD697C"/>
    <w:rsid w:val="00AD69A2"/>
    <w:rsid w:val="00AD69C2"/>
    <w:rsid w:val="00AD69D4"/>
    <w:rsid w:val="00AD69DB"/>
    <w:rsid w:val="00AD6A40"/>
    <w:rsid w:val="00AD6A97"/>
    <w:rsid w:val="00AD6AA0"/>
    <w:rsid w:val="00AD6AEA"/>
    <w:rsid w:val="00AD6B0B"/>
    <w:rsid w:val="00AD6B2A"/>
    <w:rsid w:val="00AD6B5D"/>
    <w:rsid w:val="00AD6B8D"/>
    <w:rsid w:val="00AD6BB1"/>
    <w:rsid w:val="00AD6BD7"/>
    <w:rsid w:val="00AD6BD8"/>
    <w:rsid w:val="00AD6BFB"/>
    <w:rsid w:val="00AD6C04"/>
    <w:rsid w:val="00AD6C0F"/>
    <w:rsid w:val="00AD6C10"/>
    <w:rsid w:val="00AD6C12"/>
    <w:rsid w:val="00AD6C14"/>
    <w:rsid w:val="00AD6C1E"/>
    <w:rsid w:val="00AD6C59"/>
    <w:rsid w:val="00AD6C5C"/>
    <w:rsid w:val="00AD6C71"/>
    <w:rsid w:val="00AD6C87"/>
    <w:rsid w:val="00AD6C93"/>
    <w:rsid w:val="00AD6CD6"/>
    <w:rsid w:val="00AD6CFA"/>
    <w:rsid w:val="00AD6D33"/>
    <w:rsid w:val="00AD6D37"/>
    <w:rsid w:val="00AD6D39"/>
    <w:rsid w:val="00AD6D3A"/>
    <w:rsid w:val="00AD6D3F"/>
    <w:rsid w:val="00AD6D4C"/>
    <w:rsid w:val="00AD6D66"/>
    <w:rsid w:val="00AD6D77"/>
    <w:rsid w:val="00AD6D9E"/>
    <w:rsid w:val="00AD6DD6"/>
    <w:rsid w:val="00AD6DDD"/>
    <w:rsid w:val="00AD6DEF"/>
    <w:rsid w:val="00AD6E10"/>
    <w:rsid w:val="00AD6E43"/>
    <w:rsid w:val="00AD6E6C"/>
    <w:rsid w:val="00AD6E89"/>
    <w:rsid w:val="00AD6EA7"/>
    <w:rsid w:val="00AD6F28"/>
    <w:rsid w:val="00AD6FE7"/>
    <w:rsid w:val="00AD701D"/>
    <w:rsid w:val="00AD7026"/>
    <w:rsid w:val="00AD7065"/>
    <w:rsid w:val="00AD7067"/>
    <w:rsid w:val="00AD706D"/>
    <w:rsid w:val="00AD708E"/>
    <w:rsid w:val="00AD7094"/>
    <w:rsid w:val="00AD70A3"/>
    <w:rsid w:val="00AD70B2"/>
    <w:rsid w:val="00AD70C5"/>
    <w:rsid w:val="00AD70D4"/>
    <w:rsid w:val="00AD70DC"/>
    <w:rsid w:val="00AD70F5"/>
    <w:rsid w:val="00AD70F6"/>
    <w:rsid w:val="00AD710C"/>
    <w:rsid w:val="00AD7112"/>
    <w:rsid w:val="00AD7118"/>
    <w:rsid w:val="00AD717D"/>
    <w:rsid w:val="00AD7189"/>
    <w:rsid w:val="00AD7196"/>
    <w:rsid w:val="00AD7263"/>
    <w:rsid w:val="00AD726C"/>
    <w:rsid w:val="00AD727A"/>
    <w:rsid w:val="00AD727B"/>
    <w:rsid w:val="00AD7285"/>
    <w:rsid w:val="00AD72BE"/>
    <w:rsid w:val="00AD735E"/>
    <w:rsid w:val="00AD7367"/>
    <w:rsid w:val="00AD73D4"/>
    <w:rsid w:val="00AD73FE"/>
    <w:rsid w:val="00AD741B"/>
    <w:rsid w:val="00AD742A"/>
    <w:rsid w:val="00AD744C"/>
    <w:rsid w:val="00AD746E"/>
    <w:rsid w:val="00AD74AD"/>
    <w:rsid w:val="00AD74BF"/>
    <w:rsid w:val="00AD74C4"/>
    <w:rsid w:val="00AD750D"/>
    <w:rsid w:val="00AD7529"/>
    <w:rsid w:val="00AD757A"/>
    <w:rsid w:val="00AD7580"/>
    <w:rsid w:val="00AD758D"/>
    <w:rsid w:val="00AD7598"/>
    <w:rsid w:val="00AD75A4"/>
    <w:rsid w:val="00AD75FE"/>
    <w:rsid w:val="00AD764F"/>
    <w:rsid w:val="00AD7658"/>
    <w:rsid w:val="00AD767D"/>
    <w:rsid w:val="00AD76EA"/>
    <w:rsid w:val="00AD7763"/>
    <w:rsid w:val="00AD776F"/>
    <w:rsid w:val="00AD7794"/>
    <w:rsid w:val="00AD77E2"/>
    <w:rsid w:val="00AD7805"/>
    <w:rsid w:val="00AD7820"/>
    <w:rsid w:val="00AD7825"/>
    <w:rsid w:val="00AD784B"/>
    <w:rsid w:val="00AD784F"/>
    <w:rsid w:val="00AD7850"/>
    <w:rsid w:val="00AD7899"/>
    <w:rsid w:val="00AD78C8"/>
    <w:rsid w:val="00AD7913"/>
    <w:rsid w:val="00AD7970"/>
    <w:rsid w:val="00AD798D"/>
    <w:rsid w:val="00AD79A6"/>
    <w:rsid w:val="00AD79C6"/>
    <w:rsid w:val="00AD7A16"/>
    <w:rsid w:val="00AD7A4E"/>
    <w:rsid w:val="00AD7A55"/>
    <w:rsid w:val="00AD7A84"/>
    <w:rsid w:val="00AD7A8F"/>
    <w:rsid w:val="00AD7A92"/>
    <w:rsid w:val="00AD7B1B"/>
    <w:rsid w:val="00AD7B23"/>
    <w:rsid w:val="00AD7B31"/>
    <w:rsid w:val="00AD7B78"/>
    <w:rsid w:val="00AD7BBE"/>
    <w:rsid w:val="00AD7C0C"/>
    <w:rsid w:val="00AD7C77"/>
    <w:rsid w:val="00AD7C86"/>
    <w:rsid w:val="00AD7C9C"/>
    <w:rsid w:val="00AD7CF2"/>
    <w:rsid w:val="00AD7D64"/>
    <w:rsid w:val="00AD7DA3"/>
    <w:rsid w:val="00AD7E19"/>
    <w:rsid w:val="00AD7E1E"/>
    <w:rsid w:val="00AD7E4B"/>
    <w:rsid w:val="00AD7EBE"/>
    <w:rsid w:val="00AD7F25"/>
    <w:rsid w:val="00AD7F27"/>
    <w:rsid w:val="00AD7F2C"/>
    <w:rsid w:val="00AD7F38"/>
    <w:rsid w:val="00AD7F72"/>
    <w:rsid w:val="00AD7F7B"/>
    <w:rsid w:val="00AD7F88"/>
    <w:rsid w:val="00AD7F89"/>
    <w:rsid w:val="00AD7FA9"/>
    <w:rsid w:val="00AD7FCD"/>
    <w:rsid w:val="00AE0003"/>
    <w:rsid w:val="00AE001E"/>
    <w:rsid w:val="00AE002E"/>
    <w:rsid w:val="00AE00AA"/>
    <w:rsid w:val="00AE00AC"/>
    <w:rsid w:val="00AE00ED"/>
    <w:rsid w:val="00AE00F1"/>
    <w:rsid w:val="00AE0100"/>
    <w:rsid w:val="00AE0126"/>
    <w:rsid w:val="00AE0191"/>
    <w:rsid w:val="00AE01D3"/>
    <w:rsid w:val="00AE0221"/>
    <w:rsid w:val="00AE02C2"/>
    <w:rsid w:val="00AE02FC"/>
    <w:rsid w:val="00AE02FD"/>
    <w:rsid w:val="00AE035C"/>
    <w:rsid w:val="00AE0364"/>
    <w:rsid w:val="00AE037C"/>
    <w:rsid w:val="00AE038F"/>
    <w:rsid w:val="00AE03D5"/>
    <w:rsid w:val="00AE043F"/>
    <w:rsid w:val="00AE0495"/>
    <w:rsid w:val="00AE04C8"/>
    <w:rsid w:val="00AE04CB"/>
    <w:rsid w:val="00AE04E9"/>
    <w:rsid w:val="00AE0542"/>
    <w:rsid w:val="00AE0578"/>
    <w:rsid w:val="00AE0588"/>
    <w:rsid w:val="00AE05C1"/>
    <w:rsid w:val="00AE05CF"/>
    <w:rsid w:val="00AE05F7"/>
    <w:rsid w:val="00AE062E"/>
    <w:rsid w:val="00AE066C"/>
    <w:rsid w:val="00AE0674"/>
    <w:rsid w:val="00AE06A3"/>
    <w:rsid w:val="00AE06AB"/>
    <w:rsid w:val="00AE072F"/>
    <w:rsid w:val="00AE0741"/>
    <w:rsid w:val="00AE078F"/>
    <w:rsid w:val="00AE0793"/>
    <w:rsid w:val="00AE079A"/>
    <w:rsid w:val="00AE07A7"/>
    <w:rsid w:val="00AE0826"/>
    <w:rsid w:val="00AE083A"/>
    <w:rsid w:val="00AE0884"/>
    <w:rsid w:val="00AE0889"/>
    <w:rsid w:val="00AE089C"/>
    <w:rsid w:val="00AE08A1"/>
    <w:rsid w:val="00AE08B5"/>
    <w:rsid w:val="00AE090A"/>
    <w:rsid w:val="00AE091A"/>
    <w:rsid w:val="00AE09A0"/>
    <w:rsid w:val="00AE09E8"/>
    <w:rsid w:val="00AE0A3F"/>
    <w:rsid w:val="00AE0A45"/>
    <w:rsid w:val="00AE0A76"/>
    <w:rsid w:val="00AE0A8C"/>
    <w:rsid w:val="00AE0A98"/>
    <w:rsid w:val="00AE0ABE"/>
    <w:rsid w:val="00AE0AE6"/>
    <w:rsid w:val="00AE0AE7"/>
    <w:rsid w:val="00AE0B11"/>
    <w:rsid w:val="00AE0B13"/>
    <w:rsid w:val="00AE0B16"/>
    <w:rsid w:val="00AE0B7A"/>
    <w:rsid w:val="00AE0BAC"/>
    <w:rsid w:val="00AE0C2C"/>
    <w:rsid w:val="00AE0C89"/>
    <w:rsid w:val="00AE0CC3"/>
    <w:rsid w:val="00AE0CF2"/>
    <w:rsid w:val="00AE0D03"/>
    <w:rsid w:val="00AE0D33"/>
    <w:rsid w:val="00AE0D72"/>
    <w:rsid w:val="00AE0DB2"/>
    <w:rsid w:val="00AE0DB9"/>
    <w:rsid w:val="00AE0E22"/>
    <w:rsid w:val="00AE0E2F"/>
    <w:rsid w:val="00AE0E33"/>
    <w:rsid w:val="00AE0E63"/>
    <w:rsid w:val="00AE0E69"/>
    <w:rsid w:val="00AE0EC7"/>
    <w:rsid w:val="00AE0ED8"/>
    <w:rsid w:val="00AE0EE9"/>
    <w:rsid w:val="00AE0F99"/>
    <w:rsid w:val="00AE0FB1"/>
    <w:rsid w:val="00AE1023"/>
    <w:rsid w:val="00AE102C"/>
    <w:rsid w:val="00AE10F7"/>
    <w:rsid w:val="00AE1163"/>
    <w:rsid w:val="00AE1178"/>
    <w:rsid w:val="00AE1264"/>
    <w:rsid w:val="00AE1265"/>
    <w:rsid w:val="00AE1286"/>
    <w:rsid w:val="00AE12CF"/>
    <w:rsid w:val="00AE12FB"/>
    <w:rsid w:val="00AE12FC"/>
    <w:rsid w:val="00AE1334"/>
    <w:rsid w:val="00AE1344"/>
    <w:rsid w:val="00AE1383"/>
    <w:rsid w:val="00AE13CD"/>
    <w:rsid w:val="00AE13D6"/>
    <w:rsid w:val="00AE13FB"/>
    <w:rsid w:val="00AE13FD"/>
    <w:rsid w:val="00AE1415"/>
    <w:rsid w:val="00AE1421"/>
    <w:rsid w:val="00AE1448"/>
    <w:rsid w:val="00AE145C"/>
    <w:rsid w:val="00AE145E"/>
    <w:rsid w:val="00AE148A"/>
    <w:rsid w:val="00AE1495"/>
    <w:rsid w:val="00AE14A5"/>
    <w:rsid w:val="00AE14AE"/>
    <w:rsid w:val="00AE14AF"/>
    <w:rsid w:val="00AE14B8"/>
    <w:rsid w:val="00AE14BD"/>
    <w:rsid w:val="00AE14C1"/>
    <w:rsid w:val="00AE14D7"/>
    <w:rsid w:val="00AE1566"/>
    <w:rsid w:val="00AE1580"/>
    <w:rsid w:val="00AE1604"/>
    <w:rsid w:val="00AE1623"/>
    <w:rsid w:val="00AE1629"/>
    <w:rsid w:val="00AE1641"/>
    <w:rsid w:val="00AE1652"/>
    <w:rsid w:val="00AE1669"/>
    <w:rsid w:val="00AE1687"/>
    <w:rsid w:val="00AE16B5"/>
    <w:rsid w:val="00AE16DB"/>
    <w:rsid w:val="00AE16DF"/>
    <w:rsid w:val="00AE1706"/>
    <w:rsid w:val="00AE1732"/>
    <w:rsid w:val="00AE17C6"/>
    <w:rsid w:val="00AE187A"/>
    <w:rsid w:val="00AE1884"/>
    <w:rsid w:val="00AE188C"/>
    <w:rsid w:val="00AE18B2"/>
    <w:rsid w:val="00AE1997"/>
    <w:rsid w:val="00AE19B9"/>
    <w:rsid w:val="00AE19C7"/>
    <w:rsid w:val="00AE1A01"/>
    <w:rsid w:val="00AE1A5C"/>
    <w:rsid w:val="00AE1A80"/>
    <w:rsid w:val="00AE1BB7"/>
    <w:rsid w:val="00AE1BC6"/>
    <w:rsid w:val="00AE1BFC"/>
    <w:rsid w:val="00AE1C20"/>
    <w:rsid w:val="00AE1C2D"/>
    <w:rsid w:val="00AE1C67"/>
    <w:rsid w:val="00AE1C71"/>
    <w:rsid w:val="00AE1CAA"/>
    <w:rsid w:val="00AE1CCB"/>
    <w:rsid w:val="00AE1CD1"/>
    <w:rsid w:val="00AE1CE9"/>
    <w:rsid w:val="00AE1CF8"/>
    <w:rsid w:val="00AE1D2A"/>
    <w:rsid w:val="00AE1D6A"/>
    <w:rsid w:val="00AE1DAB"/>
    <w:rsid w:val="00AE1E02"/>
    <w:rsid w:val="00AE1E08"/>
    <w:rsid w:val="00AE1E5C"/>
    <w:rsid w:val="00AE1E65"/>
    <w:rsid w:val="00AE1ED9"/>
    <w:rsid w:val="00AE1EE1"/>
    <w:rsid w:val="00AE1EE8"/>
    <w:rsid w:val="00AE1EFB"/>
    <w:rsid w:val="00AE1F4F"/>
    <w:rsid w:val="00AE1F71"/>
    <w:rsid w:val="00AE2008"/>
    <w:rsid w:val="00AE2021"/>
    <w:rsid w:val="00AE2032"/>
    <w:rsid w:val="00AE209B"/>
    <w:rsid w:val="00AE20AB"/>
    <w:rsid w:val="00AE20B3"/>
    <w:rsid w:val="00AE20F9"/>
    <w:rsid w:val="00AE20FD"/>
    <w:rsid w:val="00AE2102"/>
    <w:rsid w:val="00AE214B"/>
    <w:rsid w:val="00AE218F"/>
    <w:rsid w:val="00AE21CB"/>
    <w:rsid w:val="00AE21D2"/>
    <w:rsid w:val="00AE21FB"/>
    <w:rsid w:val="00AE2221"/>
    <w:rsid w:val="00AE223D"/>
    <w:rsid w:val="00AE2272"/>
    <w:rsid w:val="00AE2294"/>
    <w:rsid w:val="00AE229D"/>
    <w:rsid w:val="00AE22A0"/>
    <w:rsid w:val="00AE22B1"/>
    <w:rsid w:val="00AE22B2"/>
    <w:rsid w:val="00AE22F1"/>
    <w:rsid w:val="00AE233F"/>
    <w:rsid w:val="00AE2365"/>
    <w:rsid w:val="00AE2384"/>
    <w:rsid w:val="00AE2397"/>
    <w:rsid w:val="00AE23FA"/>
    <w:rsid w:val="00AE23FE"/>
    <w:rsid w:val="00AE2433"/>
    <w:rsid w:val="00AE243E"/>
    <w:rsid w:val="00AE2475"/>
    <w:rsid w:val="00AE247F"/>
    <w:rsid w:val="00AE24A3"/>
    <w:rsid w:val="00AE24D9"/>
    <w:rsid w:val="00AE252C"/>
    <w:rsid w:val="00AE253F"/>
    <w:rsid w:val="00AE257B"/>
    <w:rsid w:val="00AE2588"/>
    <w:rsid w:val="00AE25B0"/>
    <w:rsid w:val="00AE25C5"/>
    <w:rsid w:val="00AE2635"/>
    <w:rsid w:val="00AE2689"/>
    <w:rsid w:val="00AE2691"/>
    <w:rsid w:val="00AE269B"/>
    <w:rsid w:val="00AE26C9"/>
    <w:rsid w:val="00AE2757"/>
    <w:rsid w:val="00AE27EA"/>
    <w:rsid w:val="00AE27FD"/>
    <w:rsid w:val="00AE2814"/>
    <w:rsid w:val="00AE28BE"/>
    <w:rsid w:val="00AE28E8"/>
    <w:rsid w:val="00AE2914"/>
    <w:rsid w:val="00AE2922"/>
    <w:rsid w:val="00AE2932"/>
    <w:rsid w:val="00AE2948"/>
    <w:rsid w:val="00AE2962"/>
    <w:rsid w:val="00AE2970"/>
    <w:rsid w:val="00AE29A5"/>
    <w:rsid w:val="00AE29AA"/>
    <w:rsid w:val="00AE29C4"/>
    <w:rsid w:val="00AE29CB"/>
    <w:rsid w:val="00AE2A09"/>
    <w:rsid w:val="00AE2A47"/>
    <w:rsid w:val="00AE2A6E"/>
    <w:rsid w:val="00AE2A7D"/>
    <w:rsid w:val="00AE2AFF"/>
    <w:rsid w:val="00AE2B30"/>
    <w:rsid w:val="00AE2B5A"/>
    <w:rsid w:val="00AE2B6D"/>
    <w:rsid w:val="00AE2BBB"/>
    <w:rsid w:val="00AE2BE1"/>
    <w:rsid w:val="00AE2BF0"/>
    <w:rsid w:val="00AE2C10"/>
    <w:rsid w:val="00AE2C12"/>
    <w:rsid w:val="00AE2C98"/>
    <w:rsid w:val="00AE2CB9"/>
    <w:rsid w:val="00AE2CBA"/>
    <w:rsid w:val="00AE2CEC"/>
    <w:rsid w:val="00AE2D01"/>
    <w:rsid w:val="00AE2D04"/>
    <w:rsid w:val="00AE2D0A"/>
    <w:rsid w:val="00AE2D14"/>
    <w:rsid w:val="00AE2D2C"/>
    <w:rsid w:val="00AE2D7E"/>
    <w:rsid w:val="00AE2DC7"/>
    <w:rsid w:val="00AE2DD8"/>
    <w:rsid w:val="00AE2DF3"/>
    <w:rsid w:val="00AE2DF5"/>
    <w:rsid w:val="00AE2E07"/>
    <w:rsid w:val="00AE2E61"/>
    <w:rsid w:val="00AE2EAA"/>
    <w:rsid w:val="00AE2ECE"/>
    <w:rsid w:val="00AE2EDB"/>
    <w:rsid w:val="00AE2F07"/>
    <w:rsid w:val="00AE2F1E"/>
    <w:rsid w:val="00AE2F2D"/>
    <w:rsid w:val="00AE2F4E"/>
    <w:rsid w:val="00AE2FCC"/>
    <w:rsid w:val="00AE302E"/>
    <w:rsid w:val="00AE3032"/>
    <w:rsid w:val="00AE3084"/>
    <w:rsid w:val="00AE3093"/>
    <w:rsid w:val="00AE30AD"/>
    <w:rsid w:val="00AE30B0"/>
    <w:rsid w:val="00AE30DB"/>
    <w:rsid w:val="00AE3157"/>
    <w:rsid w:val="00AE3159"/>
    <w:rsid w:val="00AE3162"/>
    <w:rsid w:val="00AE3188"/>
    <w:rsid w:val="00AE318E"/>
    <w:rsid w:val="00AE31B1"/>
    <w:rsid w:val="00AE31FA"/>
    <w:rsid w:val="00AE31FD"/>
    <w:rsid w:val="00AE3245"/>
    <w:rsid w:val="00AE325A"/>
    <w:rsid w:val="00AE325B"/>
    <w:rsid w:val="00AE3273"/>
    <w:rsid w:val="00AE32B0"/>
    <w:rsid w:val="00AE32D4"/>
    <w:rsid w:val="00AE3307"/>
    <w:rsid w:val="00AE3341"/>
    <w:rsid w:val="00AE334F"/>
    <w:rsid w:val="00AE3375"/>
    <w:rsid w:val="00AE3384"/>
    <w:rsid w:val="00AE33AB"/>
    <w:rsid w:val="00AE343C"/>
    <w:rsid w:val="00AE349E"/>
    <w:rsid w:val="00AE34E3"/>
    <w:rsid w:val="00AE34E6"/>
    <w:rsid w:val="00AE34F1"/>
    <w:rsid w:val="00AE3517"/>
    <w:rsid w:val="00AE3524"/>
    <w:rsid w:val="00AE353E"/>
    <w:rsid w:val="00AE358C"/>
    <w:rsid w:val="00AE3619"/>
    <w:rsid w:val="00AE3625"/>
    <w:rsid w:val="00AE3643"/>
    <w:rsid w:val="00AE3678"/>
    <w:rsid w:val="00AE36A2"/>
    <w:rsid w:val="00AE36B5"/>
    <w:rsid w:val="00AE36C3"/>
    <w:rsid w:val="00AE3766"/>
    <w:rsid w:val="00AE37D8"/>
    <w:rsid w:val="00AE37F2"/>
    <w:rsid w:val="00AE3838"/>
    <w:rsid w:val="00AE3880"/>
    <w:rsid w:val="00AE388C"/>
    <w:rsid w:val="00AE38B5"/>
    <w:rsid w:val="00AE38D3"/>
    <w:rsid w:val="00AE393A"/>
    <w:rsid w:val="00AE39C7"/>
    <w:rsid w:val="00AE39D9"/>
    <w:rsid w:val="00AE39E0"/>
    <w:rsid w:val="00AE3A1E"/>
    <w:rsid w:val="00AE3A86"/>
    <w:rsid w:val="00AE3A9B"/>
    <w:rsid w:val="00AE3AA3"/>
    <w:rsid w:val="00AE3B22"/>
    <w:rsid w:val="00AE3B37"/>
    <w:rsid w:val="00AE3B9E"/>
    <w:rsid w:val="00AE3BEF"/>
    <w:rsid w:val="00AE3BFB"/>
    <w:rsid w:val="00AE3C31"/>
    <w:rsid w:val="00AE3C39"/>
    <w:rsid w:val="00AE3C47"/>
    <w:rsid w:val="00AE3C68"/>
    <w:rsid w:val="00AE3C87"/>
    <w:rsid w:val="00AE3CAD"/>
    <w:rsid w:val="00AE3D12"/>
    <w:rsid w:val="00AE3D49"/>
    <w:rsid w:val="00AE3D5D"/>
    <w:rsid w:val="00AE3D84"/>
    <w:rsid w:val="00AE3DAE"/>
    <w:rsid w:val="00AE3DB4"/>
    <w:rsid w:val="00AE3E22"/>
    <w:rsid w:val="00AE3E84"/>
    <w:rsid w:val="00AE3ECE"/>
    <w:rsid w:val="00AE3EE2"/>
    <w:rsid w:val="00AE3F0F"/>
    <w:rsid w:val="00AE3F2A"/>
    <w:rsid w:val="00AE3F43"/>
    <w:rsid w:val="00AE3F61"/>
    <w:rsid w:val="00AE3F7B"/>
    <w:rsid w:val="00AE3FCD"/>
    <w:rsid w:val="00AE3FE5"/>
    <w:rsid w:val="00AE4068"/>
    <w:rsid w:val="00AE4092"/>
    <w:rsid w:val="00AE40A2"/>
    <w:rsid w:val="00AE40F1"/>
    <w:rsid w:val="00AE40F3"/>
    <w:rsid w:val="00AE4111"/>
    <w:rsid w:val="00AE4135"/>
    <w:rsid w:val="00AE413C"/>
    <w:rsid w:val="00AE416F"/>
    <w:rsid w:val="00AE4176"/>
    <w:rsid w:val="00AE4190"/>
    <w:rsid w:val="00AE41D2"/>
    <w:rsid w:val="00AE41DE"/>
    <w:rsid w:val="00AE4234"/>
    <w:rsid w:val="00AE423E"/>
    <w:rsid w:val="00AE4271"/>
    <w:rsid w:val="00AE42B3"/>
    <w:rsid w:val="00AE42C3"/>
    <w:rsid w:val="00AE42E4"/>
    <w:rsid w:val="00AE4332"/>
    <w:rsid w:val="00AE4335"/>
    <w:rsid w:val="00AE4370"/>
    <w:rsid w:val="00AE4390"/>
    <w:rsid w:val="00AE444F"/>
    <w:rsid w:val="00AE445F"/>
    <w:rsid w:val="00AE4472"/>
    <w:rsid w:val="00AE4478"/>
    <w:rsid w:val="00AE44D9"/>
    <w:rsid w:val="00AE44E1"/>
    <w:rsid w:val="00AE4518"/>
    <w:rsid w:val="00AE455D"/>
    <w:rsid w:val="00AE457C"/>
    <w:rsid w:val="00AE45CE"/>
    <w:rsid w:val="00AE45D5"/>
    <w:rsid w:val="00AE4617"/>
    <w:rsid w:val="00AE461B"/>
    <w:rsid w:val="00AE461C"/>
    <w:rsid w:val="00AE4634"/>
    <w:rsid w:val="00AE4661"/>
    <w:rsid w:val="00AE4689"/>
    <w:rsid w:val="00AE468F"/>
    <w:rsid w:val="00AE46B1"/>
    <w:rsid w:val="00AE4733"/>
    <w:rsid w:val="00AE475F"/>
    <w:rsid w:val="00AE476F"/>
    <w:rsid w:val="00AE4785"/>
    <w:rsid w:val="00AE478E"/>
    <w:rsid w:val="00AE47D2"/>
    <w:rsid w:val="00AE47DF"/>
    <w:rsid w:val="00AE481E"/>
    <w:rsid w:val="00AE484D"/>
    <w:rsid w:val="00AE488F"/>
    <w:rsid w:val="00AE48AB"/>
    <w:rsid w:val="00AE48B2"/>
    <w:rsid w:val="00AE4994"/>
    <w:rsid w:val="00AE49DA"/>
    <w:rsid w:val="00AE49E5"/>
    <w:rsid w:val="00AE4A24"/>
    <w:rsid w:val="00AE4A37"/>
    <w:rsid w:val="00AE4A48"/>
    <w:rsid w:val="00AE4A61"/>
    <w:rsid w:val="00AE4A7C"/>
    <w:rsid w:val="00AE4A9D"/>
    <w:rsid w:val="00AE4AA5"/>
    <w:rsid w:val="00AE4AC6"/>
    <w:rsid w:val="00AE4ADD"/>
    <w:rsid w:val="00AE4B0F"/>
    <w:rsid w:val="00AE4B4C"/>
    <w:rsid w:val="00AE4B96"/>
    <w:rsid w:val="00AE4BB4"/>
    <w:rsid w:val="00AE4BFF"/>
    <w:rsid w:val="00AE4C29"/>
    <w:rsid w:val="00AE4C3B"/>
    <w:rsid w:val="00AE4C3E"/>
    <w:rsid w:val="00AE4C58"/>
    <w:rsid w:val="00AE4C59"/>
    <w:rsid w:val="00AE4C81"/>
    <w:rsid w:val="00AE4CA1"/>
    <w:rsid w:val="00AE4CCC"/>
    <w:rsid w:val="00AE4CE4"/>
    <w:rsid w:val="00AE4CE7"/>
    <w:rsid w:val="00AE4D23"/>
    <w:rsid w:val="00AE4D74"/>
    <w:rsid w:val="00AE4D81"/>
    <w:rsid w:val="00AE4D96"/>
    <w:rsid w:val="00AE4DA9"/>
    <w:rsid w:val="00AE4DB2"/>
    <w:rsid w:val="00AE4DC2"/>
    <w:rsid w:val="00AE4DC7"/>
    <w:rsid w:val="00AE4DE1"/>
    <w:rsid w:val="00AE4E26"/>
    <w:rsid w:val="00AE4E34"/>
    <w:rsid w:val="00AE4E37"/>
    <w:rsid w:val="00AE4E6A"/>
    <w:rsid w:val="00AE4E70"/>
    <w:rsid w:val="00AE4F44"/>
    <w:rsid w:val="00AE4F7B"/>
    <w:rsid w:val="00AE4FA2"/>
    <w:rsid w:val="00AE4FCC"/>
    <w:rsid w:val="00AE500F"/>
    <w:rsid w:val="00AE50CD"/>
    <w:rsid w:val="00AE515E"/>
    <w:rsid w:val="00AE51CD"/>
    <w:rsid w:val="00AE51DE"/>
    <w:rsid w:val="00AE51F7"/>
    <w:rsid w:val="00AE5225"/>
    <w:rsid w:val="00AE5265"/>
    <w:rsid w:val="00AE5282"/>
    <w:rsid w:val="00AE52B1"/>
    <w:rsid w:val="00AE52DE"/>
    <w:rsid w:val="00AE52E2"/>
    <w:rsid w:val="00AE52E9"/>
    <w:rsid w:val="00AE5331"/>
    <w:rsid w:val="00AE534F"/>
    <w:rsid w:val="00AE535D"/>
    <w:rsid w:val="00AE5373"/>
    <w:rsid w:val="00AE537A"/>
    <w:rsid w:val="00AE538E"/>
    <w:rsid w:val="00AE5390"/>
    <w:rsid w:val="00AE5399"/>
    <w:rsid w:val="00AE53A0"/>
    <w:rsid w:val="00AE53C1"/>
    <w:rsid w:val="00AE5482"/>
    <w:rsid w:val="00AE548F"/>
    <w:rsid w:val="00AE54FE"/>
    <w:rsid w:val="00AE5512"/>
    <w:rsid w:val="00AE551E"/>
    <w:rsid w:val="00AE553F"/>
    <w:rsid w:val="00AE5549"/>
    <w:rsid w:val="00AE555D"/>
    <w:rsid w:val="00AE5574"/>
    <w:rsid w:val="00AE5584"/>
    <w:rsid w:val="00AE560C"/>
    <w:rsid w:val="00AE5610"/>
    <w:rsid w:val="00AE5615"/>
    <w:rsid w:val="00AE5655"/>
    <w:rsid w:val="00AE5679"/>
    <w:rsid w:val="00AE5705"/>
    <w:rsid w:val="00AE5745"/>
    <w:rsid w:val="00AE575F"/>
    <w:rsid w:val="00AE577D"/>
    <w:rsid w:val="00AE57BA"/>
    <w:rsid w:val="00AE57C8"/>
    <w:rsid w:val="00AE580A"/>
    <w:rsid w:val="00AE582C"/>
    <w:rsid w:val="00AE5830"/>
    <w:rsid w:val="00AE585C"/>
    <w:rsid w:val="00AE5869"/>
    <w:rsid w:val="00AE586A"/>
    <w:rsid w:val="00AE58B6"/>
    <w:rsid w:val="00AE58F2"/>
    <w:rsid w:val="00AE59CB"/>
    <w:rsid w:val="00AE59F8"/>
    <w:rsid w:val="00AE5A05"/>
    <w:rsid w:val="00AE5A0B"/>
    <w:rsid w:val="00AE5A18"/>
    <w:rsid w:val="00AE5A1A"/>
    <w:rsid w:val="00AE5A28"/>
    <w:rsid w:val="00AE5A3E"/>
    <w:rsid w:val="00AE5A73"/>
    <w:rsid w:val="00AE5A9C"/>
    <w:rsid w:val="00AE5ABA"/>
    <w:rsid w:val="00AE5AE3"/>
    <w:rsid w:val="00AE5AEB"/>
    <w:rsid w:val="00AE5B09"/>
    <w:rsid w:val="00AE5B35"/>
    <w:rsid w:val="00AE5B3E"/>
    <w:rsid w:val="00AE5B4C"/>
    <w:rsid w:val="00AE5B51"/>
    <w:rsid w:val="00AE5BF8"/>
    <w:rsid w:val="00AE5C38"/>
    <w:rsid w:val="00AE5C88"/>
    <w:rsid w:val="00AE5C9B"/>
    <w:rsid w:val="00AE5CAB"/>
    <w:rsid w:val="00AE5D3B"/>
    <w:rsid w:val="00AE5D6D"/>
    <w:rsid w:val="00AE5D8F"/>
    <w:rsid w:val="00AE5D90"/>
    <w:rsid w:val="00AE5E2A"/>
    <w:rsid w:val="00AE5EB5"/>
    <w:rsid w:val="00AE5EDF"/>
    <w:rsid w:val="00AE5EEE"/>
    <w:rsid w:val="00AE5F4A"/>
    <w:rsid w:val="00AE5F4D"/>
    <w:rsid w:val="00AE5F79"/>
    <w:rsid w:val="00AE5F7F"/>
    <w:rsid w:val="00AE5F84"/>
    <w:rsid w:val="00AE5FB3"/>
    <w:rsid w:val="00AE5FE9"/>
    <w:rsid w:val="00AE5FF7"/>
    <w:rsid w:val="00AE600D"/>
    <w:rsid w:val="00AE601C"/>
    <w:rsid w:val="00AE6068"/>
    <w:rsid w:val="00AE60AF"/>
    <w:rsid w:val="00AE60BD"/>
    <w:rsid w:val="00AE60D7"/>
    <w:rsid w:val="00AE6109"/>
    <w:rsid w:val="00AE613C"/>
    <w:rsid w:val="00AE615D"/>
    <w:rsid w:val="00AE61AB"/>
    <w:rsid w:val="00AE61DB"/>
    <w:rsid w:val="00AE61FB"/>
    <w:rsid w:val="00AE6213"/>
    <w:rsid w:val="00AE6223"/>
    <w:rsid w:val="00AE625B"/>
    <w:rsid w:val="00AE6285"/>
    <w:rsid w:val="00AE6286"/>
    <w:rsid w:val="00AE628C"/>
    <w:rsid w:val="00AE62AF"/>
    <w:rsid w:val="00AE62F0"/>
    <w:rsid w:val="00AE631A"/>
    <w:rsid w:val="00AE6329"/>
    <w:rsid w:val="00AE639E"/>
    <w:rsid w:val="00AE63AD"/>
    <w:rsid w:val="00AE63B4"/>
    <w:rsid w:val="00AE6460"/>
    <w:rsid w:val="00AE6482"/>
    <w:rsid w:val="00AE64D8"/>
    <w:rsid w:val="00AE64DF"/>
    <w:rsid w:val="00AE64F8"/>
    <w:rsid w:val="00AE64FF"/>
    <w:rsid w:val="00AE652E"/>
    <w:rsid w:val="00AE6532"/>
    <w:rsid w:val="00AE6570"/>
    <w:rsid w:val="00AE65AB"/>
    <w:rsid w:val="00AE65B6"/>
    <w:rsid w:val="00AE65E3"/>
    <w:rsid w:val="00AE6662"/>
    <w:rsid w:val="00AE6677"/>
    <w:rsid w:val="00AE6689"/>
    <w:rsid w:val="00AE66C6"/>
    <w:rsid w:val="00AE66EA"/>
    <w:rsid w:val="00AE66ED"/>
    <w:rsid w:val="00AE6722"/>
    <w:rsid w:val="00AE6750"/>
    <w:rsid w:val="00AE6788"/>
    <w:rsid w:val="00AE67AA"/>
    <w:rsid w:val="00AE67B2"/>
    <w:rsid w:val="00AE6818"/>
    <w:rsid w:val="00AE6820"/>
    <w:rsid w:val="00AE6841"/>
    <w:rsid w:val="00AE6867"/>
    <w:rsid w:val="00AE6877"/>
    <w:rsid w:val="00AE690C"/>
    <w:rsid w:val="00AE694F"/>
    <w:rsid w:val="00AE698D"/>
    <w:rsid w:val="00AE69D9"/>
    <w:rsid w:val="00AE6A42"/>
    <w:rsid w:val="00AE6A5C"/>
    <w:rsid w:val="00AE6A69"/>
    <w:rsid w:val="00AE6A6E"/>
    <w:rsid w:val="00AE6AD0"/>
    <w:rsid w:val="00AE6ADE"/>
    <w:rsid w:val="00AE6B01"/>
    <w:rsid w:val="00AE6B0A"/>
    <w:rsid w:val="00AE6B5C"/>
    <w:rsid w:val="00AE6B83"/>
    <w:rsid w:val="00AE6B9A"/>
    <w:rsid w:val="00AE6C20"/>
    <w:rsid w:val="00AE6C25"/>
    <w:rsid w:val="00AE6C62"/>
    <w:rsid w:val="00AE6C9C"/>
    <w:rsid w:val="00AE6C9D"/>
    <w:rsid w:val="00AE6CDA"/>
    <w:rsid w:val="00AE6CF6"/>
    <w:rsid w:val="00AE6D09"/>
    <w:rsid w:val="00AE6D19"/>
    <w:rsid w:val="00AE6D2B"/>
    <w:rsid w:val="00AE6DB6"/>
    <w:rsid w:val="00AE6DF6"/>
    <w:rsid w:val="00AE6E22"/>
    <w:rsid w:val="00AE6E30"/>
    <w:rsid w:val="00AE6E3E"/>
    <w:rsid w:val="00AE6E5E"/>
    <w:rsid w:val="00AE6EC0"/>
    <w:rsid w:val="00AE6EE6"/>
    <w:rsid w:val="00AE6F43"/>
    <w:rsid w:val="00AE6F63"/>
    <w:rsid w:val="00AE6F85"/>
    <w:rsid w:val="00AE6FAE"/>
    <w:rsid w:val="00AE6FD0"/>
    <w:rsid w:val="00AE6FEA"/>
    <w:rsid w:val="00AE6FF4"/>
    <w:rsid w:val="00AE700E"/>
    <w:rsid w:val="00AE7028"/>
    <w:rsid w:val="00AE704C"/>
    <w:rsid w:val="00AE7082"/>
    <w:rsid w:val="00AE709D"/>
    <w:rsid w:val="00AE70DA"/>
    <w:rsid w:val="00AE70E1"/>
    <w:rsid w:val="00AE7148"/>
    <w:rsid w:val="00AE7149"/>
    <w:rsid w:val="00AE7153"/>
    <w:rsid w:val="00AE7162"/>
    <w:rsid w:val="00AE7169"/>
    <w:rsid w:val="00AE7174"/>
    <w:rsid w:val="00AE719B"/>
    <w:rsid w:val="00AE720A"/>
    <w:rsid w:val="00AE7222"/>
    <w:rsid w:val="00AE724C"/>
    <w:rsid w:val="00AE72BD"/>
    <w:rsid w:val="00AE72C0"/>
    <w:rsid w:val="00AE7333"/>
    <w:rsid w:val="00AE7357"/>
    <w:rsid w:val="00AE73A7"/>
    <w:rsid w:val="00AE73E7"/>
    <w:rsid w:val="00AE73E9"/>
    <w:rsid w:val="00AE73F0"/>
    <w:rsid w:val="00AE73F8"/>
    <w:rsid w:val="00AE7422"/>
    <w:rsid w:val="00AE7538"/>
    <w:rsid w:val="00AE7573"/>
    <w:rsid w:val="00AE758D"/>
    <w:rsid w:val="00AE75F9"/>
    <w:rsid w:val="00AE763F"/>
    <w:rsid w:val="00AE7654"/>
    <w:rsid w:val="00AE7677"/>
    <w:rsid w:val="00AE76C7"/>
    <w:rsid w:val="00AE76CD"/>
    <w:rsid w:val="00AE76D2"/>
    <w:rsid w:val="00AE76D6"/>
    <w:rsid w:val="00AE770A"/>
    <w:rsid w:val="00AE770C"/>
    <w:rsid w:val="00AE7720"/>
    <w:rsid w:val="00AE773E"/>
    <w:rsid w:val="00AE7754"/>
    <w:rsid w:val="00AE7760"/>
    <w:rsid w:val="00AE7770"/>
    <w:rsid w:val="00AE7782"/>
    <w:rsid w:val="00AE77D0"/>
    <w:rsid w:val="00AE77DE"/>
    <w:rsid w:val="00AE7809"/>
    <w:rsid w:val="00AE7859"/>
    <w:rsid w:val="00AE7894"/>
    <w:rsid w:val="00AE78BF"/>
    <w:rsid w:val="00AE78CB"/>
    <w:rsid w:val="00AE78DB"/>
    <w:rsid w:val="00AE7900"/>
    <w:rsid w:val="00AE7906"/>
    <w:rsid w:val="00AE7934"/>
    <w:rsid w:val="00AE7956"/>
    <w:rsid w:val="00AE795D"/>
    <w:rsid w:val="00AE79C8"/>
    <w:rsid w:val="00AE79DB"/>
    <w:rsid w:val="00AE7A11"/>
    <w:rsid w:val="00AE7A17"/>
    <w:rsid w:val="00AE7A2E"/>
    <w:rsid w:val="00AE7AD6"/>
    <w:rsid w:val="00AE7B12"/>
    <w:rsid w:val="00AE7B9A"/>
    <w:rsid w:val="00AE7BEB"/>
    <w:rsid w:val="00AE7BEE"/>
    <w:rsid w:val="00AE7C1B"/>
    <w:rsid w:val="00AE7C1C"/>
    <w:rsid w:val="00AE7C21"/>
    <w:rsid w:val="00AE7C2B"/>
    <w:rsid w:val="00AE7C34"/>
    <w:rsid w:val="00AE7C3C"/>
    <w:rsid w:val="00AE7CD9"/>
    <w:rsid w:val="00AE7CF8"/>
    <w:rsid w:val="00AE7D08"/>
    <w:rsid w:val="00AE7D15"/>
    <w:rsid w:val="00AE7D19"/>
    <w:rsid w:val="00AE7D1C"/>
    <w:rsid w:val="00AE7D28"/>
    <w:rsid w:val="00AE7D47"/>
    <w:rsid w:val="00AE7D65"/>
    <w:rsid w:val="00AE7D6C"/>
    <w:rsid w:val="00AE7D72"/>
    <w:rsid w:val="00AE7D99"/>
    <w:rsid w:val="00AE7DCD"/>
    <w:rsid w:val="00AE7E19"/>
    <w:rsid w:val="00AE7E3D"/>
    <w:rsid w:val="00AE7E49"/>
    <w:rsid w:val="00AE7E82"/>
    <w:rsid w:val="00AE7E8F"/>
    <w:rsid w:val="00AE7EE9"/>
    <w:rsid w:val="00AE7EF2"/>
    <w:rsid w:val="00AE7F00"/>
    <w:rsid w:val="00AE7F29"/>
    <w:rsid w:val="00AE7F35"/>
    <w:rsid w:val="00AE7F75"/>
    <w:rsid w:val="00AE7FA3"/>
    <w:rsid w:val="00AE7FA4"/>
    <w:rsid w:val="00AF0005"/>
    <w:rsid w:val="00AF000B"/>
    <w:rsid w:val="00AF000E"/>
    <w:rsid w:val="00AF001C"/>
    <w:rsid w:val="00AF002E"/>
    <w:rsid w:val="00AF002F"/>
    <w:rsid w:val="00AF0055"/>
    <w:rsid w:val="00AF0057"/>
    <w:rsid w:val="00AF0064"/>
    <w:rsid w:val="00AF00DE"/>
    <w:rsid w:val="00AF00FE"/>
    <w:rsid w:val="00AF0175"/>
    <w:rsid w:val="00AF017C"/>
    <w:rsid w:val="00AF0186"/>
    <w:rsid w:val="00AF0230"/>
    <w:rsid w:val="00AF02A1"/>
    <w:rsid w:val="00AF02A6"/>
    <w:rsid w:val="00AF02B7"/>
    <w:rsid w:val="00AF02F8"/>
    <w:rsid w:val="00AF032E"/>
    <w:rsid w:val="00AF0387"/>
    <w:rsid w:val="00AF039C"/>
    <w:rsid w:val="00AF0441"/>
    <w:rsid w:val="00AF04C8"/>
    <w:rsid w:val="00AF04D8"/>
    <w:rsid w:val="00AF04DF"/>
    <w:rsid w:val="00AF04E2"/>
    <w:rsid w:val="00AF04FD"/>
    <w:rsid w:val="00AF05B3"/>
    <w:rsid w:val="00AF05CC"/>
    <w:rsid w:val="00AF05FD"/>
    <w:rsid w:val="00AF0648"/>
    <w:rsid w:val="00AF064A"/>
    <w:rsid w:val="00AF0659"/>
    <w:rsid w:val="00AF067A"/>
    <w:rsid w:val="00AF068E"/>
    <w:rsid w:val="00AF0696"/>
    <w:rsid w:val="00AF06F8"/>
    <w:rsid w:val="00AF06FF"/>
    <w:rsid w:val="00AF0738"/>
    <w:rsid w:val="00AF0757"/>
    <w:rsid w:val="00AF0811"/>
    <w:rsid w:val="00AF0821"/>
    <w:rsid w:val="00AF0850"/>
    <w:rsid w:val="00AF0894"/>
    <w:rsid w:val="00AF0897"/>
    <w:rsid w:val="00AF08AC"/>
    <w:rsid w:val="00AF08BC"/>
    <w:rsid w:val="00AF08CC"/>
    <w:rsid w:val="00AF08D3"/>
    <w:rsid w:val="00AF090E"/>
    <w:rsid w:val="00AF0978"/>
    <w:rsid w:val="00AF09A5"/>
    <w:rsid w:val="00AF09B1"/>
    <w:rsid w:val="00AF09B4"/>
    <w:rsid w:val="00AF09C9"/>
    <w:rsid w:val="00AF0A17"/>
    <w:rsid w:val="00AF0A52"/>
    <w:rsid w:val="00AF0A54"/>
    <w:rsid w:val="00AF0B11"/>
    <w:rsid w:val="00AF0B89"/>
    <w:rsid w:val="00AF0B97"/>
    <w:rsid w:val="00AF0BAA"/>
    <w:rsid w:val="00AF0BBE"/>
    <w:rsid w:val="00AF0C3B"/>
    <w:rsid w:val="00AF0C3F"/>
    <w:rsid w:val="00AF0CC0"/>
    <w:rsid w:val="00AF0CCE"/>
    <w:rsid w:val="00AF0D25"/>
    <w:rsid w:val="00AF0D36"/>
    <w:rsid w:val="00AF0D80"/>
    <w:rsid w:val="00AF0D9C"/>
    <w:rsid w:val="00AF0DB9"/>
    <w:rsid w:val="00AF0E5D"/>
    <w:rsid w:val="00AF0E79"/>
    <w:rsid w:val="00AF0EBA"/>
    <w:rsid w:val="00AF0ECC"/>
    <w:rsid w:val="00AF0FB7"/>
    <w:rsid w:val="00AF0FD0"/>
    <w:rsid w:val="00AF0FD7"/>
    <w:rsid w:val="00AF0FF5"/>
    <w:rsid w:val="00AF1033"/>
    <w:rsid w:val="00AF1086"/>
    <w:rsid w:val="00AF10CB"/>
    <w:rsid w:val="00AF110C"/>
    <w:rsid w:val="00AF115D"/>
    <w:rsid w:val="00AF1165"/>
    <w:rsid w:val="00AF116A"/>
    <w:rsid w:val="00AF1173"/>
    <w:rsid w:val="00AF118F"/>
    <w:rsid w:val="00AF11AA"/>
    <w:rsid w:val="00AF1212"/>
    <w:rsid w:val="00AF1222"/>
    <w:rsid w:val="00AF132E"/>
    <w:rsid w:val="00AF1338"/>
    <w:rsid w:val="00AF134D"/>
    <w:rsid w:val="00AF13CA"/>
    <w:rsid w:val="00AF13CC"/>
    <w:rsid w:val="00AF13FD"/>
    <w:rsid w:val="00AF1402"/>
    <w:rsid w:val="00AF1403"/>
    <w:rsid w:val="00AF1433"/>
    <w:rsid w:val="00AF1444"/>
    <w:rsid w:val="00AF1457"/>
    <w:rsid w:val="00AF1458"/>
    <w:rsid w:val="00AF145F"/>
    <w:rsid w:val="00AF14A9"/>
    <w:rsid w:val="00AF14F8"/>
    <w:rsid w:val="00AF1571"/>
    <w:rsid w:val="00AF15A4"/>
    <w:rsid w:val="00AF1655"/>
    <w:rsid w:val="00AF1656"/>
    <w:rsid w:val="00AF16AE"/>
    <w:rsid w:val="00AF16C1"/>
    <w:rsid w:val="00AF16F8"/>
    <w:rsid w:val="00AF1714"/>
    <w:rsid w:val="00AF1738"/>
    <w:rsid w:val="00AF174E"/>
    <w:rsid w:val="00AF1781"/>
    <w:rsid w:val="00AF1794"/>
    <w:rsid w:val="00AF17AA"/>
    <w:rsid w:val="00AF17B4"/>
    <w:rsid w:val="00AF17C8"/>
    <w:rsid w:val="00AF17DE"/>
    <w:rsid w:val="00AF180E"/>
    <w:rsid w:val="00AF1816"/>
    <w:rsid w:val="00AF1849"/>
    <w:rsid w:val="00AF184F"/>
    <w:rsid w:val="00AF187B"/>
    <w:rsid w:val="00AF18C0"/>
    <w:rsid w:val="00AF18C1"/>
    <w:rsid w:val="00AF193A"/>
    <w:rsid w:val="00AF1985"/>
    <w:rsid w:val="00AF19D4"/>
    <w:rsid w:val="00AF19E9"/>
    <w:rsid w:val="00AF19EC"/>
    <w:rsid w:val="00AF1A09"/>
    <w:rsid w:val="00AF1A51"/>
    <w:rsid w:val="00AF1A6B"/>
    <w:rsid w:val="00AF1A7E"/>
    <w:rsid w:val="00AF1AD2"/>
    <w:rsid w:val="00AF1AE0"/>
    <w:rsid w:val="00AF1AED"/>
    <w:rsid w:val="00AF1AF3"/>
    <w:rsid w:val="00AF1B13"/>
    <w:rsid w:val="00AF1B24"/>
    <w:rsid w:val="00AF1B8E"/>
    <w:rsid w:val="00AF1BA4"/>
    <w:rsid w:val="00AF1BD6"/>
    <w:rsid w:val="00AF1C65"/>
    <w:rsid w:val="00AF1C68"/>
    <w:rsid w:val="00AF1C75"/>
    <w:rsid w:val="00AF1C7C"/>
    <w:rsid w:val="00AF1CBC"/>
    <w:rsid w:val="00AF1D38"/>
    <w:rsid w:val="00AF1D3D"/>
    <w:rsid w:val="00AF1D59"/>
    <w:rsid w:val="00AF1D75"/>
    <w:rsid w:val="00AF1D8C"/>
    <w:rsid w:val="00AF1DA7"/>
    <w:rsid w:val="00AF1DB9"/>
    <w:rsid w:val="00AF1E02"/>
    <w:rsid w:val="00AF1E04"/>
    <w:rsid w:val="00AF1E2C"/>
    <w:rsid w:val="00AF1E2F"/>
    <w:rsid w:val="00AF1EB5"/>
    <w:rsid w:val="00AF1EB6"/>
    <w:rsid w:val="00AF1ECE"/>
    <w:rsid w:val="00AF1F30"/>
    <w:rsid w:val="00AF1F6F"/>
    <w:rsid w:val="00AF1FAB"/>
    <w:rsid w:val="00AF1FD4"/>
    <w:rsid w:val="00AF1FE3"/>
    <w:rsid w:val="00AF202C"/>
    <w:rsid w:val="00AF2067"/>
    <w:rsid w:val="00AF20AC"/>
    <w:rsid w:val="00AF20CA"/>
    <w:rsid w:val="00AF20D7"/>
    <w:rsid w:val="00AF210F"/>
    <w:rsid w:val="00AF2121"/>
    <w:rsid w:val="00AF212E"/>
    <w:rsid w:val="00AF21C9"/>
    <w:rsid w:val="00AF2200"/>
    <w:rsid w:val="00AF2209"/>
    <w:rsid w:val="00AF223F"/>
    <w:rsid w:val="00AF228F"/>
    <w:rsid w:val="00AF22A6"/>
    <w:rsid w:val="00AF22D3"/>
    <w:rsid w:val="00AF22EE"/>
    <w:rsid w:val="00AF2307"/>
    <w:rsid w:val="00AF230B"/>
    <w:rsid w:val="00AF231E"/>
    <w:rsid w:val="00AF2340"/>
    <w:rsid w:val="00AF2357"/>
    <w:rsid w:val="00AF238A"/>
    <w:rsid w:val="00AF238C"/>
    <w:rsid w:val="00AF2398"/>
    <w:rsid w:val="00AF23C8"/>
    <w:rsid w:val="00AF23D5"/>
    <w:rsid w:val="00AF23E4"/>
    <w:rsid w:val="00AF243A"/>
    <w:rsid w:val="00AF2450"/>
    <w:rsid w:val="00AF2456"/>
    <w:rsid w:val="00AF2514"/>
    <w:rsid w:val="00AF2522"/>
    <w:rsid w:val="00AF253D"/>
    <w:rsid w:val="00AF2546"/>
    <w:rsid w:val="00AF2563"/>
    <w:rsid w:val="00AF2596"/>
    <w:rsid w:val="00AF2665"/>
    <w:rsid w:val="00AF267D"/>
    <w:rsid w:val="00AF2680"/>
    <w:rsid w:val="00AF2695"/>
    <w:rsid w:val="00AF26A2"/>
    <w:rsid w:val="00AF26CD"/>
    <w:rsid w:val="00AF2740"/>
    <w:rsid w:val="00AF2763"/>
    <w:rsid w:val="00AF276C"/>
    <w:rsid w:val="00AF2782"/>
    <w:rsid w:val="00AF2794"/>
    <w:rsid w:val="00AF279F"/>
    <w:rsid w:val="00AF27A7"/>
    <w:rsid w:val="00AF280F"/>
    <w:rsid w:val="00AF2855"/>
    <w:rsid w:val="00AF2865"/>
    <w:rsid w:val="00AF28A1"/>
    <w:rsid w:val="00AF28E5"/>
    <w:rsid w:val="00AF2951"/>
    <w:rsid w:val="00AF2955"/>
    <w:rsid w:val="00AF296D"/>
    <w:rsid w:val="00AF299D"/>
    <w:rsid w:val="00AF29A5"/>
    <w:rsid w:val="00AF29B0"/>
    <w:rsid w:val="00AF29BD"/>
    <w:rsid w:val="00AF29DC"/>
    <w:rsid w:val="00AF29DD"/>
    <w:rsid w:val="00AF2A11"/>
    <w:rsid w:val="00AF2A12"/>
    <w:rsid w:val="00AF2A40"/>
    <w:rsid w:val="00AF2A60"/>
    <w:rsid w:val="00AF2A68"/>
    <w:rsid w:val="00AF2AC1"/>
    <w:rsid w:val="00AF2B24"/>
    <w:rsid w:val="00AF2B6C"/>
    <w:rsid w:val="00AF2B7D"/>
    <w:rsid w:val="00AF2BBA"/>
    <w:rsid w:val="00AF2BBB"/>
    <w:rsid w:val="00AF2C0C"/>
    <w:rsid w:val="00AF2C2F"/>
    <w:rsid w:val="00AF2C40"/>
    <w:rsid w:val="00AF2C5C"/>
    <w:rsid w:val="00AF2C92"/>
    <w:rsid w:val="00AF2C95"/>
    <w:rsid w:val="00AF2CEE"/>
    <w:rsid w:val="00AF2CF2"/>
    <w:rsid w:val="00AF2D01"/>
    <w:rsid w:val="00AF2DA7"/>
    <w:rsid w:val="00AF2DBA"/>
    <w:rsid w:val="00AF2DC0"/>
    <w:rsid w:val="00AF2E15"/>
    <w:rsid w:val="00AF2E4E"/>
    <w:rsid w:val="00AF2E66"/>
    <w:rsid w:val="00AF2EE4"/>
    <w:rsid w:val="00AF2F01"/>
    <w:rsid w:val="00AF2F2B"/>
    <w:rsid w:val="00AF2F4B"/>
    <w:rsid w:val="00AF2F50"/>
    <w:rsid w:val="00AF2F61"/>
    <w:rsid w:val="00AF2F68"/>
    <w:rsid w:val="00AF2FB2"/>
    <w:rsid w:val="00AF2FD4"/>
    <w:rsid w:val="00AF3016"/>
    <w:rsid w:val="00AF30ED"/>
    <w:rsid w:val="00AF312B"/>
    <w:rsid w:val="00AF313C"/>
    <w:rsid w:val="00AF3181"/>
    <w:rsid w:val="00AF3185"/>
    <w:rsid w:val="00AF31A3"/>
    <w:rsid w:val="00AF31D3"/>
    <w:rsid w:val="00AF31F7"/>
    <w:rsid w:val="00AF3208"/>
    <w:rsid w:val="00AF321B"/>
    <w:rsid w:val="00AF321C"/>
    <w:rsid w:val="00AF3239"/>
    <w:rsid w:val="00AF3250"/>
    <w:rsid w:val="00AF3276"/>
    <w:rsid w:val="00AF3293"/>
    <w:rsid w:val="00AF32D7"/>
    <w:rsid w:val="00AF32F1"/>
    <w:rsid w:val="00AF3385"/>
    <w:rsid w:val="00AF33DA"/>
    <w:rsid w:val="00AF33FE"/>
    <w:rsid w:val="00AF343C"/>
    <w:rsid w:val="00AF3443"/>
    <w:rsid w:val="00AF3459"/>
    <w:rsid w:val="00AF3469"/>
    <w:rsid w:val="00AF3503"/>
    <w:rsid w:val="00AF3516"/>
    <w:rsid w:val="00AF3524"/>
    <w:rsid w:val="00AF3567"/>
    <w:rsid w:val="00AF35A8"/>
    <w:rsid w:val="00AF35C4"/>
    <w:rsid w:val="00AF35DE"/>
    <w:rsid w:val="00AF35FE"/>
    <w:rsid w:val="00AF3613"/>
    <w:rsid w:val="00AF3626"/>
    <w:rsid w:val="00AF36AC"/>
    <w:rsid w:val="00AF36DE"/>
    <w:rsid w:val="00AF3792"/>
    <w:rsid w:val="00AF37A6"/>
    <w:rsid w:val="00AF3804"/>
    <w:rsid w:val="00AF3814"/>
    <w:rsid w:val="00AF382A"/>
    <w:rsid w:val="00AF3858"/>
    <w:rsid w:val="00AF388A"/>
    <w:rsid w:val="00AF388B"/>
    <w:rsid w:val="00AF389D"/>
    <w:rsid w:val="00AF38AC"/>
    <w:rsid w:val="00AF38B2"/>
    <w:rsid w:val="00AF391F"/>
    <w:rsid w:val="00AF396B"/>
    <w:rsid w:val="00AF399C"/>
    <w:rsid w:val="00AF39C8"/>
    <w:rsid w:val="00AF39DE"/>
    <w:rsid w:val="00AF3A2D"/>
    <w:rsid w:val="00AF3A4F"/>
    <w:rsid w:val="00AF3A5C"/>
    <w:rsid w:val="00AF3A6A"/>
    <w:rsid w:val="00AF3AAA"/>
    <w:rsid w:val="00AF3AD5"/>
    <w:rsid w:val="00AF3ADB"/>
    <w:rsid w:val="00AF3AEE"/>
    <w:rsid w:val="00AF3B75"/>
    <w:rsid w:val="00AF3B77"/>
    <w:rsid w:val="00AF3B8B"/>
    <w:rsid w:val="00AF3B9D"/>
    <w:rsid w:val="00AF3BAF"/>
    <w:rsid w:val="00AF3BB3"/>
    <w:rsid w:val="00AF3BCD"/>
    <w:rsid w:val="00AF3BEE"/>
    <w:rsid w:val="00AF3CBF"/>
    <w:rsid w:val="00AF3CDB"/>
    <w:rsid w:val="00AF3D3C"/>
    <w:rsid w:val="00AF3D75"/>
    <w:rsid w:val="00AF3D78"/>
    <w:rsid w:val="00AF3D99"/>
    <w:rsid w:val="00AF3E22"/>
    <w:rsid w:val="00AF3E30"/>
    <w:rsid w:val="00AF3E44"/>
    <w:rsid w:val="00AF3E97"/>
    <w:rsid w:val="00AF3F3B"/>
    <w:rsid w:val="00AF3F43"/>
    <w:rsid w:val="00AF3F60"/>
    <w:rsid w:val="00AF4001"/>
    <w:rsid w:val="00AF403F"/>
    <w:rsid w:val="00AF405A"/>
    <w:rsid w:val="00AF4157"/>
    <w:rsid w:val="00AF4196"/>
    <w:rsid w:val="00AF4215"/>
    <w:rsid w:val="00AF422F"/>
    <w:rsid w:val="00AF4233"/>
    <w:rsid w:val="00AF4270"/>
    <w:rsid w:val="00AF42FA"/>
    <w:rsid w:val="00AF434E"/>
    <w:rsid w:val="00AF435B"/>
    <w:rsid w:val="00AF43BB"/>
    <w:rsid w:val="00AF43C7"/>
    <w:rsid w:val="00AF43D5"/>
    <w:rsid w:val="00AF43EB"/>
    <w:rsid w:val="00AF4422"/>
    <w:rsid w:val="00AF4439"/>
    <w:rsid w:val="00AF4440"/>
    <w:rsid w:val="00AF4452"/>
    <w:rsid w:val="00AF4480"/>
    <w:rsid w:val="00AF44AC"/>
    <w:rsid w:val="00AF44D4"/>
    <w:rsid w:val="00AF44DB"/>
    <w:rsid w:val="00AF458A"/>
    <w:rsid w:val="00AF4595"/>
    <w:rsid w:val="00AF45C2"/>
    <w:rsid w:val="00AF45D9"/>
    <w:rsid w:val="00AF464F"/>
    <w:rsid w:val="00AF466E"/>
    <w:rsid w:val="00AF4695"/>
    <w:rsid w:val="00AF46BF"/>
    <w:rsid w:val="00AF46CA"/>
    <w:rsid w:val="00AF4712"/>
    <w:rsid w:val="00AF4731"/>
    <w:rsid w:val="00AF473D"/>
    <w:rsid w:val="00AF4745"/>
    <w:rsid w:val="00AF4761"/>
    <w:rsid w:val="00AF4789"/>
    <w:rsid w:val="00AF478C"/>
    <w:rsid w:val="00AF47B2"/>
    <w:rsid w:val="00AF47EA"/>
    <w:rsid w:val="00AF47FC"/>
    <w:rsid w:val="00AF4806"/>
    <w:rsid w:val="00AF487D"/>
    <w:rsid w:val="00AF48F2"/>
    <w:rsid w:val="00AF490A"/>
    <w:rsid w:val="00AF495D"/>
    <w:rsid w:val="00AF496A"/>
    <w:rsid w:val="00AF498F"/>
    <w:rsid w:val="00AF4993"/>
    <w:rsid w:val="00AF4A0E"/>
    <w:rsid w:val="00AF4A10"/>
    <w:rsid w:val="00AF4A8D"/>
    <w:rsid w:val="00AF4AA7"/>
    <w:rsid w:val="00AF4ADB"/>
    <w:rsid w:val="00AF4AED"/>
    <w:rsid w:val="00AF4B00"/>
    <w:rsid w:val="00AF4B0E"/>
    <w:rsid w:val="00AF4B16"/>
    <w:rsid w:val="00AF4B67"/>
    <w:rsid w:val="00AF4B6E"/>
    <w:rsid w:val="00AF4B6F"/>
    <w:rsid w:val="00AF4B9B"/>
    <w:rsid w:val="00AF4BDE"/>
    <w:rsid w:val="00AF4BFD"/>
    <w:rsid w:val="00AF4D18"/>
    <w:rsid w:val="00AF4D7A"/>
    <w:rsid w:val="00AF4D80"/>
    <w:rsid w:val="00AF4DBC"/>
    <w:rsid w:val="00AF4DEE"/>
    <w:rsid w:val="00AF4DF0"/>
    <w:rsid w:val="00AF4E37"/>
    <w:rsid w:val="00AF4E3E"/>
    <w:rsid w:val="00AF4E9F"/>
    <w:rsid w:val="00AF4F11"/>
    <w:rsid w:val="00AF4F12"/>
    <w:rsid w:val="00AF4F18"/>
    <w:rsid w:val="00AF4F36"/>
    <w:rsid w:val="00AF4F3A"/>
    <w:rsid w:val="00AF4F86"/>
    <w:rsid w:val="00AF4FCB"/>
    <w:rsid w:val="00AF5016"/>
    <w:rsid w:val="00AF506E"/>
    <w:rsid w:val="00AF5070"/>
    <w:rsid w:val="00AF5086"/>
    <w:rsid w:val="00AF509F"/>
    <w:rsid w:val="00AF50D8"/>
    <w:rsid w:val="00AF511B"/>
    <w:rsid w:val="00AF5146"/>
    <w:rsid w:val="00AF5152"/>
    <w:rsid w:val="00AF5168"/>
    <w:rsid w:val="00AF5177"/>
    <w:rsid w:val="00AF51B3"/>
    <w:rsid w:val="00AF51B5"/>
    <w:rsid w:val="00AF51DB"/>
    <w:rsid w:val="00AF522E"/>
    <w:rsid w:val="00AF5231"/>
    <w:rsid w:val="00AF52A5"/>
    <w:rsid w:val="00AF52D4"/>
    <w:rsid w:val="00AF52DC"/>
    <w:rsid w:val="00AF52EE"/>
    <w:rsid w:val="00AF532C"/>
    <w:rsid w:val="00AF5332"/>
    <w:rsid w:val="00AF5349"/>
    <w:rsid w:val="00AF537E"/>
    <w:rsid w:val="00AF53E4"/>
    <w:rsid w:val="00AF541C"/>
    <w:rsid w:val="00AF5432"/>
    <w:rsid w:val="00AF543D"/>
    <w:rsid w:val="00AF5466"/>
    <w:rsid w:val="00AF54A4"/>
    <w:rsid w:val="00AF551A"/>
    <w:rsid w:val="00AF5530"/>
    <w:rsid w:val="00AF5548"/>
    <w:rsid w:val="00AF556A"/>
    <w:rsid w:val="00AF55B9"/>
    <w:rsid w:val="00AF5618"/>
    <w:rsid w:val="00AF566A"/>
    <w:rsid w:val="00AF56A1"/>
    <w:rsid w:val="00AF56E3"/>
    <w:rsid w:val="00AF5746"/>
    <w:rsid w:val="00AF5747"/>
    <w:rsid w:val="00AF575E"/>
    <w:rsid w:val="00AF5780"/>
    <w:rsid w:val="00AF57A5"/>
    <w:rsid w:val="00AF57E7"/>
    <w:rsid w:val="00AF586D"/>
    <w:rsid w:val="00AF5878"/>
    <w:rsid w:val="00AF587A"/>
    <w:rsid w:val="00AF588B"/>
    <w:rsid w:val="00AF58A5"/>
    <w:rsid w:val="00AF58C2"/>
    <w:rsid w:val="00AF58E7"/>
    <w:rsid w:val="00AF5927"/>
    <w:rsid w:val="00AF594A"/>
    <w:rsid w:val="00AF5957"/>
    <w:rsid w:val="00AF595D"/>
    <w:rsid w:val="00AF5981"/>
    <w:rsid w:val="00AF59C5"/>
    <w:rsid w:val="00AF5A11"/>
    <w:rsid w:val="00AF5A52"/>
    <w:rsid w:val="00AF5AA6"/>
    <w:rsid w:val="00AF5B02"/>
    <w:rsid w:val="00AF5B2B"/>
    <w:rsid w:val="00AF5B63"/>
    <w:rsid w:val="00AF5BD8"/>
    <w:rsid w:val="00AF5BE3"/>
    <w:rsid w:val="00AF5C04"/>
    <w:rsid w:val="00AF5C32"/>
    <w:rsid w:val="00AF5C57"/>
    <w:rsid w:val="00AF5C92"/>
    <w:rsid w:val="00AF5C96"/>
    <w:rsid w:val="00AF5CAC"/>
    <w:rsid w:val="00AF5CB3"/>
    <w:rsid w:val="00AF5CEC"/>
    <w:rsid w:val="00AF5CF4"/>
    <w:rsid w:val="00AF5D40"/>
    <w:rsid w:val="00AF5D41"/>
    <w:rsid w:val="00AF5DA0"/>
    <w:rsid w:val="00AF5DB2"/>
    <w:rsid w:val="00AF5DC4"/>
    <w:rsid w:val="00AF5E42"/>
    <w:rsid w:val="00AF5E70"/>
    <w:rsid w:val="00AF5E8F"/>
    <w:rsid w:val="00AF5EAD"/>
    <w:rsid w:val="00AF5EB8"/>
    <w:rsid w:val="00AF5F19"/>
    <w:rsid w:val="00AF5F29"/>
    <w:rsid w:val="00AF5F2D"/>
    <w:rsid w:val="00AF5F6B"/>
    <w:rsid w:val="00AF5FE3"/>
    <w:rsid w:val="00AF5FEB"/>
    <w:rsid w:val="00AF600F"/>
    <w:rsid w:val="00AF604D"/>
    <w:rsid w:val="00AF611B"/>
    <w:rsid w:val="00AF611D"/>
    <w:rsid w:val="00AF6120"/>
    <w:rsid w:val="00AF615A"/>
    <w:rsid w:val="00AF61AC"/>
    <w:rsid w:val="00AF61FC"/>
    <w:rsid w:val="00AF6257"/>
    <w:rsid w:val="00AF6290"/>
    <w:rsid w:val="00AF6294"/>
    <w:rsid w:val="00AF62A1"/>
    <w:rsid w:val="00AF62F6"/>
    <w:rsid w:val="00AF6306"/>
    <w:rsid w:val="00AF630E"/>
    <w:rsid w:val="00AF6318"/>
    <w:rsid w:val="00AF631A"/>
    <w:rsid w:val="00AF6333"/>
    <w:rsid w:val="00AF633B"/>
    <w:rsid w:val="00AF6360"/>
    <w:rsid w:val="00AF636E"/>
    <w:rsid w:val="00AF63CB"/>
    <w:rsid w:val="00AF63CE"/>
    <w:rsid w:val="00AF63F5"/>
    <w:rsid w:val="00AF6471"/>
    <w:rsid w:val="00AF64AC"/>
    <w:rsid w:val="00AF64B2"/>
    <w:rsid w:val="00AF64BC"/>
    <w:rsid w:val="00AF64D0"/>
    <w:rsid w:val="00AF650C"/>
    <w:rsid w:val="00AF6520"/>
    <w:rsid w:val="00AF65A1"/>
    <w:rsid w:val="00AF65E8"/>
    <w:rsid w:val="00AF662B"/>
    <w:rsid w:val="00AF6674"/>
    <w:rsid w:val="00AF66C8"/>
    <w:rsid w:val="00AF6727"/>
    <w:rsid w:val="00AF6748"/>
    <w:rsid w:val="00AF6752"/>
    <w:rsid w:val="00AF6772"/>
    <w:rsid w:val="00AF679C"/>
    <w:rsid w:val="00AF67DE"/>
    <w:rsid w:val="00AF686F"/>
    <w:rsid w:val="00AF68D7"/>
    <w:rsid w:val="00AF6918"/>
    <w:rsid w:val="00AF696B"/>
    <w:rsid w:val="00AF6987"/>
    <w:rsid w:val="00AF6990"/>
    <w:rsid w:val="00AF69FB"/>
    <w:rsid w:val="00AF6A34"/>
    <w:rsid w:val="00AF6A88"/>
    <w:rsid w:val="00AF6B38"/>
    <w:rsid w:val="00AF6B46"/>
    <w:rsid w:val="00AF6B70"/>
    <w:rsid w:val="00AF6BCF"/>
    <w:rsid w:val="00AF6BD2"/>
    <w:rsid w:val="00AF6BDC"/>
    <w:rsid w:val="00AF6C48"/>
    <w:rsid w:val="00AF6C5F"/>
    <w:rsid w:val="00AF6C96"/>
    <w:rsid w:val="00AF6CF6"/>
    <w:rsid w:val="00AF6D50"/>
    <w:rsid w:val="00AF6DB5"/>
    <w:rsid w:val="00AF6DB8"/>
    <w:rsid w:val="00AF6DC6"/>
    <w:rsid w:val="00AF6E5B"/>
    <w:rsid w:val="00AF6E83"/>
    <w:rsid w:val="00AF6EA3"/>
    <w:rsid w:val="00AF6ED2"/>
    <w:rsid w:val="00AF6EE7"/>
    <w:rsid w:val="00AF6EF0"/>
    <w:rsid w:val="00AF6F02"/>
    <w:rsid w:val="00AF6F3D"/>
    <w:rsid w:val="00AF6F4D"/>
    <w:rsid w:val="00AF6F58"/>
    <w:rsid w:val="00AF6F75"/>
    <w:rsid w:val="00AF6F89"/>
    <w:rsid w:val="00AF6FA3"/>
    <w:rsid w:val="00AF6FC8"/>
    <w:rsid w:val="00AF6FCB"/>
    <w:rsid w:val="00AF7016"/>
    <w:rsid w:val="00AF705B"/>
    <w:rsid w:val="00AF7073"/>
    <w:rsid w:val="00AF7079"/>
    <w:rsid w:val="00AF708C"/>
    <w:rsid w:val="00AF7094"/>
    <w:rsid w:val="00AF70BE"/>
    <w:rsid w:val="00AF70F8"/>
    <w:rsid w:val="00AF712E"/>
    <w:rsid w:val="00AF7147"/>
    <w:rsid w:val="00AF7166"/>
    <w:rsid w:val="00AF71A6"/>
    <w:rsid w:val="00AF71F6"/>
    <w:rsid w:val="00AF7204"/>
    <w:rsid w:val="00AF7239"/>
    <w:rsid w:val="00AF7245"/>
    <w:rsid w:val="00AF7262"/>
    <w:rsid w:val="00AF7283"/>
    <w:rsid w:val="00AF7358"/>
    <w:rsid w:val="00AF7390"/>
    <w:rsid w:val="00AF73CF"/>
    <w:rsid w:val="00AF73E7"/>
    <w:rsid w:val="00AF741F"/>
    <w:rsid w:val="00AF7442"/>
    <w:rsid w:val="00AF7457"/>
    <w:rsid w:val="00AF7482"/>
    <w:rsid w:val="00AF748C"/>
    <w:rsid w:val="00AF74BF"/>
    <w:rsid w:val="00AF74D9"/>
    <w:rsid w:val="00AF74FE"/>
    <w:rsid w:val="00AF7542"/>
    <w:rsid w:val="00AF754D"/>
    <w:rsid w:val="00AF75DF"/>
    <w:rsid w:val="00AF75E7"/>
    <w:rsid w:val="00AF75F6"/>
    <w:rsid w:val="00AF7628"/>
    <w:rsid w:val="00AF762C"/>
    <w:rsid w:val="00AF7639"/>
    <w:rsid w:val="00AF7648"/>
    <w:rsid w:val="00AF76AB"/>
    <w:rsid w:val="00AF76B6"/>
    <w:rsid w:val="00AF76BA"/>
    <w:rsid w:val="00AF76E7"/>
    <w:rsid w:val="00AF7701"/>
    <w:rsid w:val="00AF7796"/>
    <w:rsid w:val="00AF77D5"/>
    <w:rsid w:val="00AF77DB"/>
    <w:rsid w:val="00AF77F2"/>
    <w:rsid w:val="00AF77FD"/>
    <w:rsid w:val="00AF7866"/>
    <w:rsid w:val="00AF78BA"/>
    <w:rsid w:val="00AF78E6"/>
    <w:rsid w:val="00AF78EF"/>
    <w:rsid w:val="00AF78F9"/>
    <w:rsid w:val="00AF7922"/>
    <w:rsid w:val="00AF795D"/>
    <w:rsid w:val="00AF79E6"/>
    <w:rsid w:val="00AF79E7"/>
    <w:rsid w:val="00AF7A1D"/>
    <w:rsid w:val="00AF7A71"/>
    <w:rsid w:val="00AF7AD7"/>
    <w:rsid w:val="00AF7ADD"/>
    <w:rsid w:val="00AF7AED"/>
    <w:rsid w:val="00AF7B06"/>
    <w:rsid w:val="00AF7B14"/>
    <w:rsid w:val="00AF7B59"/>
    <w:rsid w:val="00AF7B80"/>
    <w:rsid w:val="00AF7BD5"/>
    <w:rsid w:val="00AF7BF0"/>
    <w:rsid w:val="00AF7C91"/>
    <w:rsid w:val="00AF7CD7"/>
    <w:rsid w:val="00AF7D07"/>
    <w:rsid w:val="00AF7D1A"/>
    <w:rsid w:val="00AF7D79"/>
    <w:rsid w:val="00AF7DCA"/>
    <w:rsid w:val="00AF7DD3"/>
    <w:rsid w:val="00AF7E0B"/>
    <w:rsid w:val="00AF7E30"/>
    <w:rsid w:val="00AF7E64"/>
    <w:rsid w:val="00AF7E67"/>
    <w:rsid w:val="00AF7EAF"/>
    <w:rsid w:val="00AF7ED8"/>
    <w:rsid w:val="00AF7EDB"/>
    <w:rsid w:val="00AF7EDE"/>
    <w:rsid w:val="00AF7F0A"/>
    <w:rsid w:val="00AF7F40"/>
    <w:rsid w:val="00AF7F4E"/>
    <w:rsid w:val="00AF7F95"/>
    <w:rsid w:val="00B00002"/>
    <w:rsid w:val="00B00072"/>
    <w:rsid w:val="00B0008C"/>
    <w:rsid w:val="00B000A4"/>
    <w:rsid w:val="00B000AF"/>
    <w:rsid w:val="00B000B7"/>
    <w:rsid w:val="00B000C9"/>
    <w:rsid w:val="00B000ED"/>
    <w:rsid w:val="00B00103"/>
    <w:rsid w:val="00B00135"/>
    <w:rsid w:val="00B001CF"/>
    <w:rsid w:val="00B001D6"/>
    <w:rsid w:val="00B001E1"/>
    <w:rsid w:val="00B0023A"/>
    <w:rsid w:val="00B00252"/>
    <w:rsid w:val="00B00283"/>
    <w:rsid w:val="00B0029D"/>
    <w:rsid w:val="00B002C8"/>
    <w:rsid w:val="00B002F9"/>
    <w:rsid w:val="00B00350"/>
    <w:rsid w:val="00B00369"/>
    <w:rsid w:val="00B00379"/>
    <w:rsid w:val="00B003A6"/>
    <w:rsid w:val="00B003A8"/>
    <w:rsid w:val="00B003EC"/>
    <w:rsid w:val="00B00447"/>
    <w:rsid w:val="00B00455"/>
    <w:rsid w:val="00B00475"/>
    <w:rsid w:val="00B00497"/>
    <w:rsid w:val="00B004AE"/>
    <w:rsid w:val="00B004C8"/>
    <w:rsid w:val="00B004D3"/>
    <w:rsid w:val="00B004D5"/>
    <w:rsid w:val="00B004F4"/>
    <w:rsid w:val="00B0050B"/>
    <w:rsid w:val="00B00535"/>
    <w:rsid w:val="00B00539"/>
    <w:rsid w:val="00B0058C"/>
    <w:rsid w:val="00B005B1"/>
    <w:rsid w:val="00B005B6"/>
    <w:rsid w:val="00B005CD"/>
    <w:rsid w:val="00B0060D"/>
    <w:rsid w:val="00B0060E"/>
    <w:rsid w:val="00B00629"/>
    <w:rsid w:val="00B0063D"/>
    <w:rsid w:val="00B00681"/>
    <w:rsid w:val="00B00744"/>
    <w:rsid w:val="00B0079D"/>
    <w:rsid w:val="00B007B3"/>
    <w:rsid w:val="00B007C5"/>
    <w:rsid w:val="00B00814"/>
    <w:rsid w:val="00B0084C"/>
    <w:rsid w:val="00B00856"/>
    <w:rsid w:val="00B00871"/>
    <w:rsid w:val="00B00884"/>
    <w:rsid w:val="00B00889"/>
    <w:rsid w:val="00B00894"/>
    <w:rsid w:val="00B0089F"/>
    <w:rsid w:val="00B008A5"/>
    <w:rsid w:val="00B008DA"/>
    <w:rsid w:val="00B00953"/>
    <w:rsid w:val="00B00956"/>
    <w:rsid w:val="00B00963"/>
    <w:rsid w:val="00B00989"/>
    <w:rsid w:val="00B0098A"/>
    <w:rsid w:val="00B0098F"/>
    <w:rsid w:val="00B009EF"/>
    <w:rsid w:val="00B00A3D"/>
    <w:rsid w:val="00B00A44"/>
    <w:rsid w:val="00B00A47"/>
    <w:rsid w:val="00B00A80"/>
    <w:rsid w:val="00B00AE5"/>
    <w:rsid w:val="00B00B33"/>
    <w:rsid w:val="00B00B4F"/>
    <w:rsid w:val="00B00B6C"/>
    <w:rsid w:val="00B00B9B"/>
    <w:rsid w:val="00B00BCC"/>
    <w:rsid w:val="00B00C56"/>
    <w:rsid w:val="00B00C7D"/>
    <w:rsid w:val="00B00C7E"/>
    <w:rsid w:val="00B00C90"/>
    <w:rsid w:val="00B00CBD"/>
    <w:rsid w:val="00B00CF0"/>
    <w:rsid w:val="00B00CF2"/>
    <w:rsid w:val="00B00D47"/>
    <w:rsid w:val="00B00D4A"/>
    <w:rsid w:val="00B00D4D"/>
    <w:rsid w:val="00B00D55"/>
    <w:rsid w:val="00B00D99"/>
    <w:rsid w:val="00B00E08"/>
    <w:rsid w:val="00B00EB0"/>
    <w:rsid w:val="00B00F09"/>
    <w:rsid w:val="00B00F0B"/>
    <w:rsid w:val="00B00F1D"/>
    <w:rsid w:val="00B00F41"/>
    <w:rsid w:val="00B00F46"/>
    <w:rsid w:val="00B00F86"/>
    <w:rsid w:val="00B00FB0"/>
    <w:rsid w:val="00B00FB2"/>
    <w:rsid w:val="00B00FDB"/>
    <w:rsid w:val="00B00FE2"/>
    <w:rsid w:val="00B00FEB"/>
    <w:rsid w:val="00B0103B"/>
    <w:rsid w:val="00B0107B"/>
    <w:rsid w:val="00B01090"/>
    <w:rsid w:val="00B0109B"/>
    <w:rsid w:val="00B010DF"/>
    <w:rsid w:val="00B010FE"/>
    <w:rsid w:val="00B01106"/>
    <w:rsid w:val="00B01117"/>
    <w:rsid w:val="00B01129"/>
    <w:rsid w:val="00B01147"/>
    <w:rsid w:val="00B0114C"/>
    <w:rsid w:val="00B011E7"/>
    <w:rsid w:val="00B01218"/>
    <w:rsid w:val="00B0121F"/>
    <w:rsid w:val="00B01294"/>
    <w:rsid w:val="00B01297"/>
    <w:rsid w:val="00B012D5"/>
    <w:rsid w:val="00B0131F"/>
    <w:rsid w:val="00B01329"/>
    <w:rsid w:val="00B01333"/>
    <w:rsid w:val="00B01368"/>
    <w:rsid w:val="00B01369"/>
    <w:rsid w:val="00B01375"/>
    <w:rsid w:val="00B013A9"/>
    <w:rsid w:val="00B013C8"/>
    <w:rsid w:val="00B013D8"/>
    <w:rsid w:val="00B01453"/>
    <w:rsid w:val="00B014E5"/>
    <w:rsid w:val="00B01526"/>
    <w:rsid w:val="00B01559"/>
    <w:rsid w:val="00B015B4"/>
    <w:rsid w:val="00B015DA"/>
    <w:rsid w:val="00B01603"/>
    <w:rsid w:val="00B01676"/>
    <w:rsid w:val="00B0167D"/>
    <w:rsid w:val="00B016AC"/>
    <w:rsid w:val="00B016B4"/>
    <w:rsid w:val="00B016DD"/>
    <w:rsid w:val="00B01717"/>
    <w:rsid w:val="00B01776"/>
    <w:rsid w:val="00B01778"/>
    <w:rsid w:val="00B0179C"/>
    <w:rsid w:val="00B017E9"/>
    <w:rsid w:val="00B0180E"/>
    <w:rsid w:val="00B01817"/>
    <w:rsid w:val="00B01858"/>
    <w:rsid w:val="00B0185E"/>
    <w:rsid w:val="00B0186A"/>
    <w:rsid w:val="00B01885"/>
    <w:rsid w:val="00B01895"/>
    <w:rsid w:val="00B018A8"/>
    <w:rsid w:val="00B018A9"/>
    <w:rsid w:val="00B018E7"/>
    <w:rsid w:val="00B018EA"/>
    <w:rsid w:val="00B0192F"/>
    <w:rsid w:val="00B0193A"/>
    <w:rsid w:val="00B01984"/>
    <w:rsid w:val="00B019B4"/>
    <w:rsid w:val="00B019C7"/>
    <w:rsid w:val="00B01A15"/>
    <w:rsid w:val="00B01A2E"/>
    <w:rsid w:val="00B01A58"/>
    <w:rsid w:val="00B01A5D"/>
    <w:rsid w:val="00B01A7D"/>
    <w:rsid w:val="00B01A95"/>
    <w:rsid w:val="00B01AF1"/>
    <w:rsid w:val="00B01B0A"/>
    <w:rsid w:val="00B01B10"/>
    <w:rsid w:val="00B01B31"/>
    <w:rsid w:val="00B01B88"/>
    <w:rsid w:val="00B01B96"/>
    <w:rsid w:val="00B01C68"/>
    <w:rsid w:val="00B01C94"/>
    <w:rsid w:val="00B01CE7"/>
    <w:rsid w:val="00B01D5F"/>
    <w:rsid w:val="00B01D7B"/>
    <w:rsid w:val="00B01DC1"/>
    <w:rsid w:val="00B01E42"/>
    <w:rsid w:val="00B01E98"/>
    <w:rsid w:val="00B01EA6"/>
    <w:rsid w:val="00B01ED3"/>
    <w:rsid w:val="00B01EEB"/>
    <w:rsid w:val="00B01F50"/>
    <w:rsid w:val="00B01F7B"/>
    <w:rsid w:val="00B01F9C"/>
    <w:rsid w:val="00B01FAF"/>
    <w:rsid w:val="00B01FC6"/>
    <w:rsid w:val="00B01FC8"/>
    <w:rsid w:val="00B02039"/>
    <w:rsid w:val="00B020C9"/>
    <w:rsid w:val="00B020EC"/>
    <w:rsid w:val="00B020EF"/>
    <w:rsid w:val="00B0213D"/>
    <w:rsid w:val="00B02156"/>
    <w:rsid w:val="00B02167"/>
    <w:rsid w:val="00B0216B"/>
    <w:rsid w:val="00B02183"/>
    <w:rsid w:val="00B021EB"/>
    <w:rsid w:val="00B021ED"/>
    <w:rsid w:val="00B02209"/>
    <w:rsid w:val="00B02231"/>
    <w:rsid w:val="00B02279"/>
    <w:rsid w:val="00B02314"/>
    <w:rsid w:val="00B0231B"/>
    <w:rsid w:val="00B02332"/>
    <w:rsid w:val="00B02391"/>
    <w:rsid w:val="00B023CE"/>
    <w:rsid w:val="00B023D1"/>
    <w:rsid w:val="00B023E5"/>
    <w:rsid w:val="00B0240A"/>
    <w:rsid w:val="00B02420"/>
    <w:rsid w:val="00B024A7"/>
    <w:rsid w:val="00B02547"/>
    <w:rsid w:val="00B02587"/>
    <w:rsid w:val="00B025CA"/>
    <w:rsid w:val="00B025E5"/>
    <w:rsid w:val="00B025EC"/>
    <w:rsid w:val="00B02652"/>
    <w:rsid w:val="00B02654"/>
    <w:rsid w:val="00B0267F"/>
    <w:rsid w:val="00B02684"/>
    <w:rsid w:val="00B0268E"/>
    <w:rsid w:val="00B02693"/>
    <w:rsid w:val="00B026A7"/>
    <w:rsid w:val="00B026C5"/>
    <w:rsid w:val="00B026EB"/>
    <w:rsid w:val="00B026F5"/>
    <w:rsid w:val="00B02715"/>
    <w:rsid w:val="00B02720"/>
    <w:rsid w:val="00B02899"/>
    <w:rsid w:val="00B028F0"/>
    <w:rsid w:val="00B02969"/>
    <w:rsid w:val="00B029A7"/>
    <w:rsid w:val="00B02A3B"/>
    <w:rsid w:val="00B02AF6"/>
    <w:rsid w:val="00B02B19"/>
    <w:rsid w:val="00B02B21"/>
    <w:rsid w:val="00B02B49"/>
    <w:rsid w:val="00B02B4C"/>
    <w:rsid w:val="00B02B66"/>
    <w:rsid w:val="00B02B80"/>
    <w:rsid w:val="00B02BB4"/>
    <w:rsid w:val="00B02BC0"/>
    <w:rsid w:val="00B02BC3"/>
    <w:rsid w:val="00B02BED"/>
    <w:rsid w:val="00B02BF8"/>
    <w:rsid w:val="00B02C13"/>
    <w:rsid w:val="00B02C4C"/>
    <w:rsid w:val="00B02C6D"/>
    <w:rsid w:val="00B02CA4"/>
    <w:rsid w:val="00B02CA8"/>
    <w:rsid w:val="00B02CDE"/>
    <w:rsid w:val="00B02D04"/>
    <w:rsid w:val="00B02D37"/>
    <w:rsid w:val="00B02D53"/>
    <w:rsid w:val="00B02D6A"/>
    <w:rsid w:val="00B02D7E"/>
    <w:rsid w:val="00B02D94"/>
    <w:rsid w:val="00B02DAB"/>
    <w:rsid w:val="00B02DCB"/>
    <w:rsid w:val="00B02E04"/>
    <w:rsid w:val="00B02E32"/>
    <w:rsid w:val="00B02E40"/>
    <w:rsid w:val="00B02E4A"/>
    <w:rsid w:val="00B02E53"/>
    <w:rsid w:val="00B02E69"/>
    <w:rsid w:val="00B02E9A"/>
    <w:rsid w:val="00B02EA9"/>
    <w:rsid w:val="00B02EB4"/>
    <w:rsid w:val="00B02EC7"/>
    <w:rsid w:val="00B02EEE"/>
    <w:rsid w:val="00B02EF1"/>
    <w:rsid w:val="00B02F59"/>
    <w:rsid w:val="00B02FB4"/>
    <w:rsid w:val="00B02FED"/>
    <w:rsid w:val="00B02FEF"/>
    <w:rsid w:val="00B03033"/>
    <w:rsid w:val="00B03097"/>
    <w:rsid w:val="00B03133"/>
    <w:rsid w:val="00B0313C"/>
    <w:rsid w:val="00B0318D"/>
    <w:rsid w:val="00B03197"/>
    <w:rsid w:val="00B031B5"/>
    <w:rsid w:val="00B031C9"/>
    <w:rsid w:val="00B0324B"/>
    <w:rsid w:val="00B032A7"/>
    <w:rsid w:val="00B032AE"/>
    <w:rsid w:val="00B032B4"/>
    <w:rsid w:val="00B032CE"/>
    <w:rsid w:val="00B032D5"/>
    <w:rsid w:val="00B03351"/>
    <w:rsid w:val="00B03354"/>
    <w:rsid w:val="00B03379"/>
    <w:rsid w:val="00B033AC"/>
    <w:rsid w:val="00B0344F"/>
    <w:rsid w:val="00B0345C"/>
    <w:rsid w:val="00B03471"/>
    <w:rsid w:val="00B0348F"/>
    <w:rsid w:val="00B034AC"/>
    <w:rsid w:val="00B034BC"/>
    <w:rsid w:val="00B034FF"/>
    <w:rsid w:val="00B03540"/>
    <w:rsid w:val="00B03581"/>
    <w:rsid w:val="00B0358C"/>
    <w:rsid w:val="00B03592"/>
    <w:rsid w:val="00B035DB"/>
    <w:rsid w:val="00B03682"/>
    <w:rsid w:val="00B03695"/>
    <w:rsid w:val="00B03699"/>
    <w:rsid w:val="00B03705"/>
    <w:rsid w:val="00B03716"/>
    <w:rsid w:val="00B03737"/>
    <w:rsid w:val="00B0376E"/>
    <w:rsid w:val="00B0377F"/>
    <w:rsid w:val="00B03786"/>
    <w:rsid w:val="00B037CD"/>
    <w:rsid w:val="00B0383D"/>
    <w:rsid w:val="00B0386D"/>
    <w:rsid w:val="00B03872"/>
    <w:rsid w:val="00B0390D"/>
    <w:rsid w:val="00B03917"/>
    <w:rsid w:val="00B0392F"/>
    <w:rsid w:val="00B03936"/>
    <w:rsid w:val="00B0397B"/>
    <w:rsid w:val="00B0397F"/>
    <w:rsid w:val="00B03985"/>
    <w:rsid w:val="00B03986"/>
    <w:rsid w:val="00B0398E"/>
    <w:rsid w:val="00B039A0"/>
    <w:rsid w:val="00B039D8"/>
    <w:rsid w:val="00B039F0"/>
    <w:rsid w:val="00B03A42"/>
    <w:rsid w:val="00B03A71"/>
    <w:rsid w:val="00B03A89"/>
    <w:rsid w:val="00B03A9B"/>
    <w:rsid w:val="00B03AA7"/>
    <w:rsid w:val="00B03AAB"/>
    <w:rsid w:val="00B03ACC"/>
    <w:rsid w:val="00B03AD8"/>
    <w:rsid w:val="00B03AE0"/>
    <w:rsid w:val="00B03B03"/>
    <w:rsid w:val="00B03B10"/>
    <w:rsid w:val="00B03B24"/>
    <w:rsid w:val="00B03B2E"/>
    <w:rsid w:val="00B03B6A"/>
    <w:rsid w:val="00B03BC2"/>
    <w:rsid w:val="00B03BDE"/>
    <w:rsid w:val="00B03BE9"/>
    <w:rsid w:val="00B03BEC"/>
    <w:rsid w:val="00B03C12"/>
    <w:rsid w:val="00B03C4F"/>
    <w:rsid w:val="00B03C64"/>
    <w:rsid w:val="00B03CEF"/>
    <w:rsid w:val="00B03D1F"/>
    <w:rsid w:val="00B03D3B"/>
    <w:rsid w:val="00B03DC3"/>
    <w:rsid w:val="00B03DCF"/>
    <w:rsid w:val="00B03E10"/>
    <w:rsid w:val="00B03E57"/>
    <w:rsid w:val="00B03E5D"/>
    <w:rsid w:val="00B03E9A"/>
    <w:rsid w:val="00B03E9F"/>
    <w:rsid w:val="00B03EDE"/>
    <w:rsid w:val="00B03F1F"/>
    <w:rsid w:val="00B03F7D"/>
    <w:rsid w:val="00B03F87"/>
    <w:rsid w:val="00B03F9F"/>
    <w:rsid w:val="00B03FDB"/>
    <w:rsid w:val="00B03FEC"/>
    <w:rsid w:val="00B04037"/>
    <w:rsid w:val="00B0403E"/>
    <w:rsid w:val="00B040C9"/>
    <w:rsid w:val="00B040E3"/>
    <w:rsid w:val="00B040F4"/>
    <w:rsid w:val="00B04150"/>
    <w:rsid w:val="00B04172"/>
    <w:rsid w:val="00B0418C"/>
    <w:rsid w:val="00B0419E"/>
    <w:rsid w:val="00B041F8"/>
    <w:rsid w:val="00B0425B"/>
    <w:rsid w:val="00B04295"/>
    <w:rsid w:val="00B04317"/>
    <w:rsid w:val="00B04336"/>
    <w:rsid w:val="00B04366"/>
    <w:rsid w:val="00B0436D"/>
    <w:rsid w:val="00B043AB"/>
    <w:rsid w:val="00B043DA"/>
    <w:rsid w:val="00B043F5"/>
    <w:rsid w:val="00B04461"/>
    <w:rsid w:val="00B0448E"/>
    <w:rsid w:val="00B044C4"/>
    <w:rsid w:val="00B04525"/>
    <w:rsid w:val="00B04553"/>
    <w:rsid w:val="00B0457E"/>
    <w:rsid w:val="00B045B6"/>
    <w:rsid w:val="00B045EA"/>
    <w:rsid w:val="00B0466C"/>
    <w:rsid w:val="00B0466E"/>
    <w:rsid w:val="00B046BC"/>
    <w:rsid w:val="00B046DE"/>
    <w:rsid w:val="00B0474F"/>
    <w:rsid w:val="00B04765"/>
    <w:rsid w:val="00B047A5"/>
    <w:rsid w:val="00B0486E"/>
    <w:rsid w:val="00B048AB"/>
    <w:rsid w:val="00B048B9"/>
    <w:rsid w:val="00B048CE"/>
    <w:rsid w:val="00B0491B"/>
    <w:rsid w:val="00B04938"/>
    <w:rsid w:val="00B04943"/>
    <w:rsid w:val="00B04949"/>
    <w:rsid w:val="00B04956"/>
    <w:rsid w:val="00B0496F"/>
    <w:rsid w:val="00B0497A"/>
    <w:rsid w:val="00B049B2"/>
    <w:rsid w:val="00B04A51"/>
    <w:rsid w:val="00B04A7B"/>
    <w:rsid w:val="00B04AE7"/>
    <w:rsid w:val="00B04AF9"/>
    <w:rsid w:val="00B04B06"/>
    <w:rsid w:val="00B04B2B"/>
    <w:rsid w:val="00B04B6C"/>
    <w:rsid w:val="00B04B86"/>
    <w:rsid w:val="00B04B8E"/>
    <w:rsid w:val="00B04BB2"/>
    <w:rsid w:val="00B04BEB"/>
    <w:rsid w:val="00B04C31"/>
    <w:rsid w:val="00B04C55"/>
    <w:rsid w:val="00B04C88"/>
    <w:rsid w:val="00B04C97"/>
    <w:rsid w:val="00B04CC7"/>
    <w:rsid w:val="00B04CD2"/>
    <w:rsid w:val="00B04CE0"/>
    <w:rsid w:val="00B04CFD"/>
    <w:rsid w:val="00B04D46"/>
    <w:rsid w:val="00B04DA8"/>
    <w:rsid w:val="00B04DBE"/>
    <w:rsid w:val="00B04DCE"/>
    <w:rsid w:val="00B04E06"/>
    <w:rsid w:val="00B04E2A"/>
    <w:rsid w:val="00B04E57"/>
    <w:rsid w:val="00B04E5E"/>
    <w:rsid w:val="00B04E9E"/>
    <w:rsid w:val="00B04EB8"/>
    <w:rsid w:val="00B04F1F"/>
    <w:rsid w:val="00B04F69"/>
    <w:rsid w:val="00B04F7C"/>
    <w:rsid w:val="00B04FFF"/>
    <w:rsid w:val="00B0501C"/>
    <w:rsid w:val="00B05028"/>
    <w:rsid w:val="00B05048"/>
    <w:rsid w:val="00B0507F"/>
    <w:rsid w:val="00B0508B"/>
    <w:rsid w:val="00B050A4"/>
    <w:rsid w:val="00B050D3"/>
    <w:rsid w:val="00B050ED"/>
    <w:rsid w:val="00B05107"/>
    <w:rsid w:val="00B05109"/>
    <w:rsid w:val="00B0513C"/>
    <w:rsid w:val="00B05140"/>
    <w:rsid w:val="00B05178"/>
    <w:rsid w:val="00B05187"/>
    <w:rsid w:val="00B0519A"/>
    <w:rsid w:val="00B051B1"/>
    <w:rsid w:val="00B051BA"/>
    <w:rsid w:val="00B051FE"/>
    <w:rsid w:val="00B0524A"/>
    <w:rsid w:val="00B0529B"/>
    <w:rsid w:val="00B052A0"/>
    <w:rsid w:val="00B052C9"/>
    <w:rsid w:val="00B052CD"/>
    <w:rsid w:val="00B0530B"/>
    <w:rsid w:val="00B05313"/>
    <w:rsid w:val="00B05317"/>
    <w:rsid w:val="00B05383"/>
    <w:rsid w:val="00B053A3"/>
    <w:rsid w:val="00B053BC"/>
    <w:rsid w:val="00B053BF"/>
    <w:rsid w:val="00B053C4"/>
    <w:rsid w:val="00B053E2"/>
    <w:rsid w:val="00B053F1"/>
    <w:rsid w:val="00B05407"/>
    <w:rsid w:val="00B05410"/>
    <w:rsid w:val="00B0541C"/>
    <w:rsid w:val="00B05437"/>
    <w:rsid w:val="00B05450"/>
    <w:rsid w:val="00B054B5"/>
    <w:rsid w:val="00B054DD"/>
    <w:rsid w:val="00B05506"/>
    <w:rsid w:val="00B0551C"/>
    <w:rsid w:val="00B0551F"/>
    <w:rsid w:val="00B05538"/>
    <w:rsid w:val="00B0554E"/>
    <w:rsid w:val="00B0557B"/>
    <w:rsid w:val="00B05593"/>
    <w:rsid w:val="00B055A9"/>
    <w:rsid w:val="00B055D2"/>
    <w:rsid w:val="00B055D8"/>
    <w:rsid w:val="00B055EB"/>
    <w:rsid w:val="00B055F6"/>
    <w:rsid w:val="00B0560A"/>
    <w:rsid w:val="00B05611"/>
    <w:rsid w:val="00B056AC"/>
    <w:rsid w:val="00B056DD"/>
    <w:rsid w:val="00B056EC"/>
    <w:rsid w:val="00B056F3"/>
    <w:rsid w:val="00B05706"/>
    <w:rsid w:val="00B05745"/>
    <w:rsid w:val="00B05748"/>
    <w:rsid w:val="00B0578A"/>
    <w:rsid w:val="00B057C7"/>
    <w:rsid w:val="00B05872"/>
    <w:rsid w:val="00B05884"/>
    <w:rsid w:val="00B0588A"/>
    <w:rsid w:val="00B05899"/>
    <w:rsid w:val="00B058DF"/>
    <w:rsid w:val="00B058FB"/>
    <w:rsid w:val="00B058FD"/>
    <w:rsid w:val="00B05951"/>
    <w:rsid w:val="00B0596C"/>
    <w:rsid w:val="00B05970"/>
    <w:rsid w:val="00B0597D"/>
    <w:rsid w:val="00B059A0"/>
    <w:rsid w:val="00B059C3"/>
    <w:rsid w:val="00B05A26"/>
    <w:rsid w:val="00B05A47"/>
    <w:rsid w:val="00B05A4C"/>
    <w:rsid w:val="00B05A57"/>
    <w:rsid w:val="00B05A8C"/>
    <w:rsid w:val="00B05ABE"/>
    <w:rsid w:val="00B05ADB"/>
    <w:rsid w:val="00B05B30"/>
    <w:rsid w:val="00B05B36"/>
    <w:rsid w:val="00B05B4E"/>
    <w:rsid w:val="00B05B56"/>
    <w:rsid w:val="00B05BDD"/>
    <w:rsid w:val="00B05BF6"/>
    <w:rsid w:val="00B05C0A"/>
    <w:rsid w:val="00B05C6C"/>
    <w:rsid w:val="00B05C74"/>
    <w:rsid w:val="00B05CB4"/>
    <w:rsid w:val="00B05CC6"/>
    <w:rsid w:val="00B05CD5"/>
    <w:rsid w:val="00B05CE9"/>
    <w:rsid w:val="00B05CEE"/>
    <w:rsid w:val="00B05D0F"/>
    <w:rsid w:val="00B05D17"/>
    <w:rsid w:val="00B05D88"/>
    <w:rsid w:val="00B05DA2"/>
    <w:rsid w:val="00B05DCA"/>
    <w:rsid w:val="00B05E1A"/>
    <w:rsid w:val="00B05E50"/>
    <w:rsid w:val="00B05E5F"/>
    <w:rsid w:val="00B05E77"/>
    <w:rsid w:val="00B05EDC"/>
    <w:rsid w:val="00B05EEB"/>
    <w:rsid w:val="00B05EF4"/>
    <w:rsid w:val="00B05F05"/>
    <w:rsid w:val="00B05F23"/>
    <w:rsid w:val="00B05F9E"/>
    <w:rsid w:val="00B05FA1"/>
    <w:rsid w:val="00B05FB8"/>
    <w:rsid w:val="00B06013"/>
    <w:rsid w:val="00B06027"/>
    <w:rsid w:val="00B0606B"/>
    <w:rsid w:val="00B0607C"/>
    <w:rsid w:val="00B060A4"/>
    <w:rsid w:val="00B060A7"/>
    <w:rsid w:val="00B06103"/>
    <w:rsid w:val="00B06148"/>
    <w:rsid w:val="00B06156"/>
    <w:rsid w:val="00B06168"/>
    <w:rsid w:val="00B061A6"/>
    <w:rsid w:val="00B061C3"/>
    <w:rsid w:val="00B061CE"/>
    <w:rsid w:val="00B061D1"/>
    <w:rsid w:val="00B06219"/>
    <w:rsid w:val="00B06235"/>
    <w:rsid w:val="00B0625A"/>
    <w:rsid w:val="00B06279"/>
    <w:rsid w:val="00B0628B"/>
    <w:rsid w:val="00B06295"/>
    <w:rsid w:val="00B062A9"/>
    <w:rsid w:val="00B062CD"/>
    <w:rsid w:val="00B062EC"/>
    <w:rsid w:val="00B0633C"/>
    <w:rsid w:val="00B063AC"/>
    <w:rsid w:val="00B063C1"/>
    <w:rsid w:val="00B063CC"/>
    <w:rsid w:val="00B063CE"/>
    <w:rsid w:val="00B06410"/>
    <w:rsid w:val="00B06491"/>
    <w:rsid w:val="00B064E7"/>
    <w:rsid w:val="00B064EC"/>
    <w:rsid w:val="00B064FD"/>
    <w:rsid w:val="00B0652F"/>
    <w:rsid w:val="00B06537"/>
    <w:rsid w:val="00B06576"/>
    <w:rsid w:val="00B0657E"/>
    <w:rsid w:val="00B0660B"/>
    <w:rsid w:val="00B0663F"/>
    <w:rsid w:val="00B06667"/>
    <w:rsid w:val="00B066A2"/>
    <w:rsid w:val="00B066C2"/>
    <w:rsid w:val="00B06721"/>
    <w:rsid w:val="00B06734"/>
    <w:rsid w:val="00B067DD"/>
    <w:rsid w:val="00B067EC"/>
    <w:rsid w:val="00B067F2"/>
    <w:rsid w:val="00B06801"/>
    <w:rsid w:val="00B0686E"/>
    <w:rsid w:val="00B06876"/>
    <w:rsid w:val="00B06880"/>
    <w:rsid w:val="00B06891"/>
    <w:rsid w:val="00B068AF"/>
    <w:rsid w:val="00B068CD"/>
    <w:rsid w:val="00B068E9"/>
    <w:rsid w:val="00B06901"/>
    <w:rsid w:val="00B06925"/>
    <w:rsid w:val="00B06932"/>
    <w:rsid w:val="00B06940"/>
    <w:rsid w:val="00B06947"/>
    <w:rsid w:val="00B06978"/>
    <w:rsid w:val="00B069CE"/>
    <w:rsid w:val="00B069FA"/>
    <w:rsid w:val="00B06A82"/>
    <w:rsid w:val="00B06A8D"/>
    <w:rsid w:val="00B06AD0"/>
    <w:rsid w:val="00B06AF9"/>
    <w:rsid w:val="00B06B0C"/>
    <w:rsid w:val="00B06B18"/>
    <w:rsid w:val="00B06B25"/>
    <w:rsid w:val="00B06B29"/>
    <w:rsid w:val="00B06B30"/>
    <w:rsid w:val="00B06B3A"/>
    <w:rsid w:val="00B06B6A"/>
    <w:rsid w:val="00B06B96"/>
    <w:rsid w:val="00B06BE1"/>
    <w:rsid w:val="00B06BF4"/>
    <w:rsid w:val="00B06BF8"/>
    <w:rsid w:val="00B06C3F"/>
    <w:rsid w:val="00B06C75"/>
    <w:rsid w:val="00B06C94"/>
    <w:rsid w:val="00B06CA3"/>
    <w:rsid w:val="00B06D4E"/>
    <w:rsid w:val="00B06D7E"/>
    <w:rsid w:val="00B06D9C"/>
    <w:rsid w:val="00B06DA1"/>
    <w:rsid w:val="00B06DCB"/>
    <w:rsid w:val="00B06DED"/>
    <w:rsid w:val="00B06E00"/>
    <w:rsid w:val="00B06E14"/>
    <w:rsid w:val="00B06E30"/>
    <w:rsid w:val="00B06E53"/>
    <w:rsid w:val="00B06E6D"/>
    <w:rsid w:val="00B06E75"/>
    <w:rsid w:val="00B06E79"/>
    <w:rsid w:val="00B06E7A"/>
    <w:rsid w:val="00B06ED0"/>
    <w:rsid w:val="00B06ED6"/>
    <w:rsid w:val="00B06EF3"/>
    <w:rsid w:val="00B06F14"/>
    <w:rsid w:val="00B06F57"/>
    <w:rsid w:val="00B06F60"/>
    <w:rsid w:val="00B06F89"/>
    <w:rsid w:val="00B06FD2"/>
    <w:rsid w:val="00B07006"/>
    <w:rsid w:val="00B07033"/>
    <w:rsid w:val="00B07069"/>
    <w:rsid w:val="00B07134"/>
    <w:rsid w:val="00B07152"/>
    <w:rsid w:val="00B07154"/>
    <w:rsid w:val="00B07197"/>
    <w:rsid w:val="00B0719E"/>
    <w:rsid w:val="00B071A0"/>
    <w:rsid w:val="00B071A3"/>
    <w:rsid w:val="00B071BC"/>
    <w:rsid w:val="00B071C9"/>
    <w:rsid w:val="00B071DA"/>
    <w:rsid w:val="00B07246"/>
    <w:rsid w:val="00B07256"/>
    <w:rsid w:val="00B0725A"/>
    <w:rsid w:val="00B072D9"/>
    <w:rsid w:val="00B072E9"/>
    <w:rsid w:val="00B0732F"/>
    <w:rsid w:val="00B0735A"/>
    <w:rsid w:val="00B07397"/>
    <w:rsid w:val="00B073A0"/>
    <w:rsid w:val="00B073BD"/>
    <w:rsid w:val="00B073D1"/>
    <w:rsid w:val="00B0745F"/>
    <w:rsid w:val="00B07462"/>
    <w:rsid w:val="00B07465"/>
    <w:rsid w:val="00B0746D"/>
    <w:rsid w:val="00B07473"/>
    <w:rsid w:val="00B0747A"/>
    <w:rsid w:val="00B07492"/>
    <w:rsid w:val="00B0749A"/>
    <w:rsid w:val="00B074AC"/>
    <w:rsid w:val="00B07515"/>
    <w:rsid w:val="00B0751A"/>
    <w:rsid w:val="00B07537"/>
    <w:rsid w:val="00B07541"/>
    <w:rsid w:val="00B07582"/>
    <w:rsid w:val="00B075B7"/>
    <w:rsid w:val="00B075C8"/>
    <w:rsid w:val="00B075E0"/>
    <w:rsid w:val="00B07603"/>
    <w:rsid w:val="00B07610"/>
    <w:rsid w:val="00B07689"/>
    <w:rsid w:val="00B0769A"/>
    <w:rsid w:val="00B0770C"/>
    <w:rsid w:val="00B0770E"/>
    <w:rsid w:val="00B07723"/>
    <w:rsid w:val="00B0772B"/>
    <w:rsid w:val="00B0779A"/>
    <w:rsid w:val="00B077B7"/>
    <w:rsid w:val="00B077CD"/>
    <w:rsid w:val="00B077E9"/>
    <w:rsid w:val="00B077EE"/>
    <w:rsid w:val="00B077FC"/>
    <w:rsid w:val="00B0780D"/>
    <w:rsid w:val="00B078DD"/>
    <w:rsid w:val="00B078EE"/>
    <w:rsid w:val="00B07902"/>
    <w:rsid w:val="00B07909"/>
    <w:rsid w:val="00B07919"/>
    <w:rsid w:val="00B0791D"/>
    <w:rsid w:val="00B0793B"/>
    <w:rsid w:val="00B079AB"/>
    <w:rsid w:val="00B07A74"/>
    <w:rsid w:val="00B07A7C"/>
    <w:rsid w:val="00B07AA7"/>
    <w:rsid w:val="00B07AB1"/>
    <w:rsid w:val="00B07AC3"/>
    <w:rsid w:val="00B07AD0"/>
    <w:rsid w:val="00B07ADC"/>
    <w:rsid w:val="00B07B04"/>
    <w:rsid w:val="00B07B21"/>
    <w:rsid w:val="00B07B28"/>
    <w:rsid w:val="00B07B32"/>
    <w:rsid w:val="00B07B65"/>
    <w:rsid w:val="00B07B74"/>
    <w:rsid w:val="00B07B75"/>
    <w:rsid w:val="00B07B85"/>
    <w:rsid w:val="00B07BB2"/>
    <w:rsid w:val="00B07BD3"/>
    <w:rsid w:val="00B07C77"/>
    <w:rsid w:val="00B07C84"/>
    <w:rsid w:val="00B07CBD"/>
    <w:rsid w:val="00B07CBF"/>
    <w:rsid w:val="00B07CD2"/>
    <w:rsid w:val="00B07CF6"/>
    <w:rsid w:val="00B07D03"/>
    <w:rsid w:val="00B07D15"/>
    <w:rsid w:val="00B07D3F"/>
    <w:rsid w:val="00B07D87"/>
    <w:rsid w:val="00B07D8E"/>
    <w:rsid w:val="00B07DA2"/>
    <w:rsid w:val="00B07DAA"/>
    <w:rsid w:val="00B07DAF"/>
    <w:rsid w:val="00B07E7C"/>
    <w:rsid w:val="00B07E98"/>
    <w:rsid w:val="00B07E9D"/>
    <w:rsid w:val="00B07F0B"/>
    <w:rsid w:val="00B07F5C"/>
    <w:rsid w:val="00B07F6C"/>
    <w:rsid w:val="00B0F709"/>
    <w:rsid w:val="00B100F6"/>
    <w:rsid w:val="00B10110"/>
    <w:rsid w:val="00B10116"/>
    <w:rsid w:val="00B10148"/>
    <w:rsid w:val="00B10155"/>
    <w:rsid w:val="00B10170"/>
    <w:rsid w:val="00B101A4"/>
    <w:rsid w:val="00B101BD"/>
    <w:rsid w:val="00B10201"/>
    <w:rsid w:val="00B1020D"/>
    <w:rsid w:val="00B10210"/>
    <w:rsid w:val="00B10243"/>
    <w:rsid w:val="00B10253"/>
    <w:rsid w:val="00B1025D"/>
    <w:rsid w:val="00B102D7"/>
    <w:rsid w:val="00B102DF"/>
    <w:rsid w:val="00B10329"/>
    <w:rsid w:val="00B10342"/>
    <w:rsid w:val="00B10353"/>
    <w:rsid w:val="00B1038B"/>
    <w:rsid w:val="00B1038C"/>
    <w:rsid w:val="00B103A9"/>
    <w:rsid w:val="00B103D4"/>
    <w:rsid w:val="00B10403"/>
    <w:rsid w:val="00B10483"/>
    <w:rsid w:val="00B104AE"/>
    <w:rsid w:val="00B104DB"/>
    <w:rsid w:val="00B104EB"/>
    <w:rsid w:val="00B104FE"/>
    <w:rsid w:val="00B1052A"/>
    <w:rsid w:val="00B10545"/>
    <w:rsid w:val="00B1056F"/>
    <w:rsid w:val="00B10577"/>
    <w:rsid w:val="00B1058F"/>
    <w:rsid w:val="00B105BF"/>
    <w:rsid w:val="00B105DA"/>
    <w:rsid w:val="00B1060B"/>
    <w:rsid w:val="00B1060F"/>
    <w:rsid w:val="00B1061A"/>
    <w:rsid w:val="00B10644"/>
    <w:rsid w:val="00B106DB"/>
    <w:rsid w:val="00B106EE"/>
    <w:rsid w:val="00B10718"/>
    <w:rsid w:val="00B10739"/>
    <w:rsid w:val="00B107BF"/>
    <w:rsid w:val="00B107E1"/>
    <w:rsid w:val="00B107F4"/>
    <w:rsid w:val="00B10810"/>
    <w:rsid w:val="00B1083B"/>
    <w:rsid w:val="00B1083D"/>
    <w:rsid w:val="00B108B4"/>
    <w:rsid w:val="00B108D3"/>
    <w:rsid w:val="00B108F2"/>
    <w:rsid w:val="00B1091D"/>
    <w:rsid w:val="00B10945"/>
    <w:rsid w:val="00B109B1"/>
    <w:rsid w:val="00B109B4"/>
    <w:rsid w:val="00B109B5"/>
    <w:rsid w:val="00B10A66"/>
    <w:rsid w:val="00B10A6A"/>
    <w:rsid w:val="00B10A6B"/>
    <w:rsid w:val="00B10A9C"/>
    <w:rsid w:val="00B10B1D"/>
    <w:rsid w:val="00B10B29"/>
    <w:rsid w:val="00B10B4B"/>
    <w:rsid w:val="00B10B59"/>
    <w:rsid w:val="00B10B69"/>
    <w:rsid w:val="00B10C1A"/>
    <w:rsid w:val="00B10C1C"/>
    <w:rsid w:val="00B10C21"/>
    <w:rsid w:val="00B10C41"/>
    <w:rsid w:val="00B10C42"/>
    <w:rsid w:val="00B10CA3"/>
    <w:rsid w:val="00B10D08"/>
    <w:rsid w:val="00B10D1E"/>
    <w:rsid w:val="00B10D53"/>
    <w:rsid w:val="00B10D62"/>
    <w:rsid w:val="00B10DC0"/>
    <w:rsid w:val="00B10DC6"/>
    <w:rsid w:val="00B10DE0"/>
    <w:rsid w:val="00B10E35"/>
    <w:rsid w:val="00B10EA8"/>
    <w:rsid w:val="00B10ED0"/>
    <w:rsid w:val="00B10F20"/>
    <w:rsid w:val="00B10F2C"/>
    <w:rsid w:val="00B10F38"/>
    <w:rsid w:val="00B10F39"/>
    <w:rsid w:val="00B10F44"/>
    <w:rsid w:val="00B10F7B"/>
    <w:rsid w:val="00B10FA0"/>
    <w:rsid w:val="00B10FC0"/>
    <w:rsid w:val="00B10FFD"/>
    <w:rsid w:val="00B1100A"/>
    <w:rsid w:val="00B11084"/>
    <w:rsid w:val="00B110C8"/>
    <w:rsid w:val="00B110E6"/>
    <w:rsid w:val="00B11163"/>
    <w:rsid w:val="00B111AF"/>
    <w:rsid w:val="00B111C1"/>
    <w:rsid w:val="00B111ED"/>
    <w:rsid w:val="00B111F3"/>
    <w:rsid w:val="00B1124E"/>
    <w:rsid w:val="00B1127B"/>
    <w:rsid w:val="00B112A8"/>
    <w:rsid w:val="00B112AD"/>
    <w:rsid w:val="00B112F1"/>
    <w:rsid w:val="00B11303"/>
    <w:rsid w:val="00B11314"/>
    <w:rsid w:val="00B1131A"/>
    <w:rsid w:val="00B1135B"/>
    <w:rsid w:val="00B1139F"/>
    <w:rsid w:val="00B113A9"/>
    <w:rsid w:val="00B113BE"/>
    <w:rsid w:val="00B113CA"/>
    <w:rsid w:val="00B1141D"/>
    <w:rsid w:val="00B1142E"/>
    <w:rsid w:val="00B1145A"/>
    <w:rsid w:val="00B11535"/>
    <w:rsid w:val="00B1154A"/>
    <w:rsid w:val="00B1157A"/>
    <w:rsid w:val="00B1158C"/>
    <w:rsid w:val="00B115BC"/>
    <w:rsid w:val="00B115EC"/>
    <w:rsid w:val="00B115F7"/>
    <w:rsid w:val="00B11611"/>
    <w:rsid w:val="00B1162E"/>
    <w:rsid w:val="00B1163B"/>
    <w:rsid w:val="00B1163C"/>
    <w:rsid w:val="00B11660"/>
    <w:rsid w:val="00B11669"/>
    <w:rsid w:val="00B116A7"/>
    <w:rsid w:val="00B116BA"/>
    <w:rsid w:val="00B116D6"/>
    <w:rsid w:val="00B117DA"/>
    <w:rsid w:val="00B117DC"/>
    <w:rsid w:val="00B117E2"/>
    <w:rsid w:val="00B11860"/>
    <w:rsid w:val="00B11872"/>
    <w:rsid w:val="00B11887"/>
    <w:rsid w:val="00B118CC"/>
    <w:rsid w:val="00B1190E"/>
    <w:rsid w:val="00B1192D"/>
    <w:rsid w:val="00B11931"/>
    <w:rsid w:val="00B11937"/>
    <w:rsid w:val="00B1196A"/>
    <w:rsid w:val="00B11980"/>
    <w:rsid w:val="00B119A3"/>
    <w:rsid w:val="00B119A4"/>
    <w:rsid w:val="00B119AA"/>
    <w:rsid w:val="00B119BD"/>
    <w:rsid w:val="00B119EC"/>
    <w:rsid w:val="00B119F8"/>
    <w:rsid w:val="00B11A38"/>
    <w:rsid w:val="00B11A6F"/>
    <w:rsid w:val="00B11A7D"/>
    <w:rsid w:val="00B11ACD"/>
    <w:rsid w:val="00B11B10"/>
    <w:rsid w:val="00B11B4B"/>
    <w:rsid w:val="00B11B51"/>
    <w:rsid w:val="00B11B62"/>
    <w:rsid w:val="00B11B64"/>
    <w:rsid w:val="00B11B69"/>
    <w:rsid w:val="00B11B6A"/>
    <w:rsid w:val="00B11B8D"/>
    <w:rsid w:val="00B11BC2"/>
    <w:rsid w:val="00B11C0C"/>
    <w:rsid w:val="00B11C24"/>
    <w:rsid w:val="00B11C62"/>
    <w:rsid w:val="00B11C8F"/>
    <w:rsid w:val="00B11CDB"/>
    <w:rsid w:val="00B11CFE"/>
    <w:rsid w:val="00B11D0A"/>
    <w:rsid w:val="00B11E97"/>
    <w:rsid w:val="00B11E98"/>
    <w:rsid w:val="00B11EB0"/>
    <w:rsid w:val="00B11EDA"/>
    <w:rsid w:val="00B11EE6"/>
    <w:rsid w:val="00B11EEC"/>
    <w:rsid w:val="00B11F21"/>
    <w:rsid w:val="00B11F6D"/>
    <w:rsid w:val="00B11F88"/>
    <w:rsid w:val="00B11F8B"/>
    <w:rsid w:val="00B11FD7"/>
    <w:rsid w:val="00B12008"/>
    <w:rsid w:val="00B1200F"/>
    <w:rsid w:val="00B12037"/>
    <w:rsid w:val="00B12040"/>
    <w:rsid w:val="00B1204A"/>
    <w:rsid w:val="00B120E8"/>
    <w:rsid w:val="00B120F2"/>
    <w:rsid w:val="00B12101"/>
    <w:rsid w:val="00B12109"/>
    <w:rsid w:val="00B1210C"/>
    <w:rsid w:val="00B12150"/>
    <w:rsid w:val="00B12161"/>
    <w:rsid w:val="00B1219A"/>
    <w:rsid w:val="00B121AE"/>
    <w:rsid w:val="00B121B5"/>
    <w:rsid w:val="00B121DA"/>
    <w:rsid w:val="00B121F2"/>
    <w:rsid w:val="00B12242"/>
    <w:rsid w:val="00B12278"/>
    <w:rsid w:val="00B122A3"/>
    <w:rsid w:val="00B122BC"/>
    <w:rsid w:val="00B122C5"/>
    <w:rsid w:val="00B122EC"/>
    <w:rsid w:val="00B12319"/>
    <w:rsid w:val="00B12333"/>
    <w:rsid w:val="00B1236D"/>
    <w:rsid w:val="00B123AE"/>
    <w:rsid w:val="00B12452"/>
    <w:rsid w:val="00B1248A"/>
    <w:rsid w:val="00B124BE"/>
    <w:rsid w:val="00B124D0"/>
    <w:rsid w:val="00B12516"/>
    <w:rsid w:val="00B12535"/>
    <w:rsid w:val="00B1254A"/>
    <w:rsid w:val="00B125AC"/>
    <w:rsid w:val="00B125F2"/>
    <w:rsid w:val="00B12619"/>
    <w:rsid w:val="00B12692"/>
    <w:rsid w:val="00B126BD"/>
    <w:rsid w:val="00B126C9"/>
    <w:rsid w:val="00B126E1"/>
    <w:rsid w:val="00B12744"/>
    <w:rsid w:val="00B12780"/>
    <w:rsid w:val="00B1279B"/>
    <w:rsid w:val="00B127A0"/>
    <w:rsid w:val="00B127B7"/>
    <w:rsid w:val="00B127F4"/>
    <w:rsid w:val="00B12891"/>
    <w:rsid w:val="00B128B5"/>
    <w:rsid w:val="00B128BB"/>
    <w:rsid w:val="00B128D4"/>
    <w:rsid w:val="00B128E2"/>
    <w:rsid w:val="00B12907"/>
    <w:rsid w:val="00B12922"/>
    <w:rsid w:val="00B12932"/>
    <w:rsid w:val="00B129AF"/>
    <w:rsid w:val="00B129C5"/>
    <w:rsid w:val="00B129C9"/>
    <w:rsid w:val="00B129FA"/>
    <w:rsid w:val="00B12A36"/>
    <w:rsid w:val="00B12A3C"/>
    <w:rsid w:val="00B12A54"/>
    <w:rsid w:val="00B12ADE"/>
    <w:rsid w:val="00B12B10"/>
    <w:rsid w:val="00B12B58"/>
    <w:rsid w:val="00B12BAE"/>
    <w:rsid w:val="00B12BD7"/>
    <w:rsid w:val="00B12BDD"/>
    <w:rsid w:val="00B12C1F"/>
    <w:rsid w:val="00B12C2E"/>
    <w:rsid w:val="00B12C48"/>
    <w:rsid w:val="00B12C8F"/>
    <w:rsid w:val="00B12CB2"/>
    <w:rsid w:val="00B12CB5"/>
    <w:rsid w:val="00B12D53"/>
    <w:rsid w:val="00B12D7A"/>
    <w:rsid w:val="00B12D82"/>
    <w:rsid w:val="00B12DA4"/>
    <w:rsid w:val="00B12DD2"/>
    <w:rsid w:val="00B12DEB"/>
    <w:rsid w:val="00B12E4A"/>
    <w:rsid w:val="00B12E64"/>
    <w:rsid w:val="00B12E9B"/>
    <w:rsid w:val="00B12EB0"/>
    <w:rsid w:val="00B12EB1"/>
    <w:rsid w:val="00B12EC5"/>
    <w:rsid w:val="00B12EEB"/>
    <w:rsid w:val="00B12F45"/>
    <w:rsid w:val="00B12F6E"/>
    <w:rsid w:val="00B12F87"/>
    <w:rsid w:val="00B12FAE"/>
    <w:rsid w:val="00B12FD2"/>
    <w:rsid w:val="00B13066"/>
    <w:rsid w:val="00B13078"/>
    <w:rsid w:val="00B1307C"/>
    <w:rsid w:val="00B1308A"/>
    <w:rsid w:val="00B1309E"/>
    <w:rsid w:val="00B130A1"/>
    <w:rsid w:val="00B130D6"/>
    <w:rsid w:val="00B1310B"/>
    <w:rsid w:val="00B1310C"/>
    <w:rsid w:val="00B13127"/>
    <w:rsid w:val="00B1316D"/>
    <w:rsid w:val="00B1317F"/>
    <w:rsid w:val="00B131DB"/>
    <w:rsid w:val="00B1325C"/>
    <w:rsid w:val="00B1326E"/>
    <w:rsid w:val="00B132C2"/>
    <w:rsid w:val="00B132E0"/>
    <w:rsid w:val="00B132EB"/>
    <w:rsid w:val="00B1335E"/>
    <w:rsid w:val="00B13388"/>
    <w:rsid w:val="00B13398"/>
    <w:rsid w:val="00B133A9"/>
    <w:rsid w:val="00B133AC"/>
    <w:rsid w:val="00B133BE"/>
    <w:rsid w:val="00B133D5"/>
    <w:rsid w:val="00B133DA"/>
    <w:rsid w:val="00B1341F"/>
    <w:rsid w:val="00B13424"/>
    <w:rsid w:val="00B13441"/>
    <w:rsid w:val="00B1345C"/>
    <w:rsid w:val="00B13460"/>
    <w:rsid w:val="00B134B4"/>
    <w:rsid w:val="00B134DC"/>
    <w:rsid w:val="00B134EB"/>
    <w:rsid w:val="00B134F6"/>
    <w:rsid w:val="00B134F7"/>
    <w:rsid w:val="00B1356F"/>
    <w:rsid w:val="00B13598"/>
    <w:rsid w:val="00B135CA"/>
    <w:rsid w:val="00B135CB"/>
    <w:rsid w:val="00B135D0"/>
    <w:rsid w:val="00B135E4"/>
    <w:rsid w:val="00B1360B"/>
    <w:rsid w:val="00B13672"/>
    <w:rsid w:val="00B13696"/>
    <w:rsid w:val="00B136ED"/>
    <w:rsid w:val="00B13713"/>
    <w:rsid w:val="00B13749"/>
    <w:rsid w:val="00B137B2"/>
    <w:rsid w:val="00B137BF"/>
    <w:rsid w:val="00B137DD"/>
    <w:rsid w:val="00B137E8"/>
    <w:rsid w:val="00B13809"/>
    <w:rsid w:val="00B13831"/>
    <w:rsid w:val="00B13867"/>
    <w:rsid w:val="00B13892"/>
    <w:rsid w:val="00B138A0"/>
    <w:rsid w:val="00B138A2"/>
    <w:rsid w:val="00B138A7"/>
    <w:rsid w:val="00B138B3"/>
    <w:rsid w:val="00B138B7"/>
    <w:rsid w:val="00B138F7"/>
    <w:rsid w:val="00B1394A"/>
    <w:rsid w:val="00B13968"/>
    <w:rsid w:val="00B139A9"/>
    <w:rsid w:val="00B139DD"/>
    <w:rsid w:val="00B139E4"/>
    <w:rsid w:val="00B139F5"/>
    <w:rsid w:val="00B13A4F"/>
    <w:rsid w:val="00B13A8E"/>
    <w:rsid w:val="00B13A90"/>
    <w:rsid w:val="00B13AB5"/>
    <w:rsid w:val="00B13AB6"/>
    <w:rsid w:val="00B13B5F"/>
    <w:rsid w:val="00B13B63"/>
    <w:rsid w:val="00B13B8B"/>
    <w:rsid w:val="00B13B9C"/>
    <w:rsid w:val="00B13BAD"/>
    <w:rsid w:val="00B13BCB"/>
    <w:rsid w:val="00B13C09"/>
    <w:rsid w:val="00B13C11"/>
    <w:rsid w:val="00B13C49"/>
    <w:rsid w:val="00B13C6E"/>
    <w:rsid w:val="00B13CB2"/>
    <w:rsid w:val="00B13CD2"/>
    <w:rsid w:val="00B13CDB"/>
    <w:rsid w:val="00B13D4F"/>
    <w:rsid w:val="00B13D76"/>
    <w:rsid w:val="00B13D99"/>
    <w:rsid w:val="00B13DC1"/>
    <w:rsid w:val="00B13DC9"/>
    <w:rsid w:val="00B13DD9"/>
    <w:rsid w:val="00B13DDE"/>
    <w:rsid w:val="00B13E18"/>
    <w:rsid w:val="00B13E1F"/>
    <w:rsid w:val="00B13E59"/>
    <w:rsid w:val="00B13E8C"/>
    <w:rsid w:val="00B13F24"/>
    <w:rsid w:val="00B13F2A"/>
    <w:rsid w:val="00B13F3C"/>
    <w:rsid w:val="00B13F5D"/>
    <w:rsid w:val="00B13FB0"/>
    <w:rsid w:val="00B14027"/>
    <w:rsid w:val="00B14066"/>
    <w:rsid w:val="00B14067"/>
    <w:rsid w:val="00B14072"/>
    <w:rsid w:val="00B140CD"/>
    <w:rsid w:val="00B140DD"/>
    <w:rsid w:val="00B1410D"/>
    <w:rsid w:val="00B1410F"/>
    <w:rsid w:val="00B14110"/>
    <w:rsid w:val="00B14119"/>
    <w:rsid w:val="00B14147"/>
    <w:rsid w:val="00B141C2"/>
    <w:rsid w:val="00B141F8"/>
    <w:rsid w:val="00B14256"/>
    <w:rsid w:val="00B1426D"/>
    <w:rsid w:val="00B14280"/>
    <w:rsid w:val="00B14298"/>
    <w:rsid w:val="00B142A8"/>
    <w:rsid w:val="00B142B7"/>
    <w:rsid w:val="00B142D3"/>
    <w:rsid w:val="00B142F8"/>
    <w:rsid w:val="00B143A5"/>
    <w:rsid w:val="00B143B4"/>
    <w:rsid w:val="00B143DD"/>
    <w:rsid w:val="00B1445D"/>
    <w:rsid w:val="00B1447A"/>
    <w:rsid w:val="00B144AF"/>
    <w:rsid w:val="00B1454C"/>
    <w:rsid w:val="00B14563"/>
    <w:rsid w:val="00B14573"/>
    <w:rsid w:val="00B145C0"/>
    <w:rsid w:val="00B14623"/>
    <w:rsid w:val="00B1469E"/>
    <w:rsid w:val="00B146D8"/>
    <w:rsid w:val="00B146F9"/>
    <w:rsid w:val="00B14770"/>
    <w:rsid w:val="00B1479A"/>
    <w:rsid w:val="00B147BE"/>
    <w:rsid w:val="00B14826"/>
    <w:rsid w:val="00B1488C"/>
    <w:rsid w:val="00B148C9"/>
    <w:rsid w:val="00B148D8"/>
    <w:rsid w:val="00B1492F"/>
    <w:rsid w:val="00B14946"/>
    <w:rsid w:val="00B1495A"/>
    <w:rsid w:val="00B14962"/>
    <w:rsid w:val="00B1496C"/>
    <w:rsid w:val="00B1498B"/>
    <w:rsid w:val="00B149FA"/>
    <w:rsid w:val="00B14A12"/>
    <w:rsid w:val="00B14AD2"/>
    <w:rsid w:val="00B14AD3"/>
    <w:rsid w:val="00B14B04"/>
    <w:rsid w:val="00B14B0D"/>
    <w:rsid w:val="00B14B4C"/>
    <w:rsid w:val="00B14B7B"/>
    <w:rsid w:val="00B14BA6"/>
    <w:rsid w:val="00B14BF9"/>
    <w:rsid w:val="00B14BFB"/>
    <w:rsid w:val="00B14C3A"/>
    <w:rsid w:val="00B14C56"/>
    <w:rsid w:val="00B14C60"/>
    <w:rsid w:val="00B14CA0"/>
    <w:rsid w:val="00B14D05"/>
    <w:rsid w:val="00B14D33"/>
    <w:rsid w:val="00B14D44"/>
    <w:rsid w:val="00B14D94"/>
    <w:rsid w:val="00B14D97"/>
    <w:rsid w:val="00B14DCE"/>
    <w:rsid w:val="00B14DF9"/>
    <w:rsid w:val="00B14E39"/>
    <w:rsid w:val="00B14E5C"/>
    <w:rsid w:val="00B14E93"/>
    <w:rsid w:val="00B14EAF"/>
    <w:rsid w:val="00B14EC1"/>
    <w:rsid w:val="00B14EC3"/>
    <w:rsid w:val="00B14F80"/>
    <w:rsid w:val="00B14FB2"/>
    <w:rsid w:val="00B15005"/>
    <w:rsid w:val="00B15033"/>
    <w:rsid w:val="00B15060"/>
    <w:rsid w:val="00B150FF"/>
    <w:rsid w:val="00B1512F"/>
    <w:rsid w:val="00B15130"/>
    <w:rsid w:val="00B15139"/>
    <w:rsid w:val="00B1518E"/>
    <w:rsid w:val="00B151B2"/>
    <w:rsid w:val="00B151C4"/>
    <w:rsid w:val="00B152B7"/>
    <w:rsid w:val="00B152D8"/>
    <w:rsid w:val="00B1531A"/>
    <w:rsid w:val="00B15341"/>
    <w:rsid w:val="00B1534E"/>
    <w:rsid w:val="00B153AE"/>
    <w:rsid w:val="00B153B7"/>
    <w:rsid w:val="00B153B9"/>
    <w:rsid w:val="00B1547A"/>
    <w:rsid w:val="00B1549E"/>
    <w:rsid w:val="00B154B1"/>
    <w:rsid w:val="00B154ED"/>
    <w:rsid w:val="00B15507"/>
    <w:rsid w:val="00B15542"/>
    <w:rsid w:val="00B15580"/>
    <w:rsid w:val="00B15582"/>
    <w:rsid w:val="00B1558E"/>
    <w:rsid w:val="00B155C4"/>
    <w:rsid w:val="00B155CD"/>
    <w:rsid w:val="00B1560F"/>
    <w:rsid w:val="00B15687"/>
    <w:rsid w:val="00B156DE"/>
    <w:rsid w:val="00B15709"/>
    <w:rsid w:val="00B1583C"/>
    <w:rsid w:val="00B15870"/>
    <w:rsid w:val="00B158A8"/>
    <w:rsid w:val="00B158AB"/>
    <w:rsid w:val="00B158B3"/>
    <w:rsid w:val="00B158C5"/>
    <w:rsid w:val="00B158DB"/>
    <w:rsid w:val="00B158E4"/>
    <w:rsid w:val="00B158FC"/>
    <w:rsid w:val="00B15905"/>
    <w:rsid w:val="00B15926"/>
    <w:rsid w:val="00B1594D"/>
    <w:rsid w:val="00B15995"/>
    <w:rsid w:val="00B159C4"/>
    <w:rsid w:val="00B159CD"/>
    <w:rsid w:val="00B15A3A"/>
    <w:rsid w:val="00B15A3C"/>
    <w:rsid w:val="00B15A4D"/>
    <w:rsid w:val="00B15AA7"/>
    <w:rsid w:val="00B15AAD"/>
    <w:rsid w:val="00B15ADE"/>
    <w:rsid w:val="00B15B0C"/>
    <w:rsid w:val="00B15B89"/>
    <w:rsid w:val="00B15C56"/>
    <w:rsid w:val="00B15C94"/>
    <w:rsid w:val="00B15CAA"/>
    <w:rsid w:val="00B15CB3"/>
    <w:rsid w:val="00B15CDA"/>
    <w:rsid w:val="00B15CE8"/>
    <w:rsid w:val="00B15D82"/>
    <w:rsid w:val="00B15DB6"/>
    <w:rsid w:val="00B15E03"/>
    <w:rsid w:val="00B15E2E"/>
    <w:rsid w:val="00B15E40"/>
    <w:rsid w:val="00B15E55"/>
    <w:rsid w:val="00B15E6B"/>
    <w:rsid w:val="00B15E9B"/>
    <w:rsid w:val="00B15EC0"/>
    <w:rsid w:val="00B15EC7"/>
    <w:rsid w:val="00B15EC8"/>
    <w:rsid w:val="00B15EE4"/>
    <w:rsid w:val="00B15EF7"/>
    <w:rsid w:val="00B15F68"/>
    <w:rsid w:val="00B15F7D"/>
    <w:rsid w:val="00B15F83"/>
    <w:rsid w:val="00B15FEE"/>
    <w:rsid w:val="00B15FFD"/>
    <w:rsid w:val="00B16024"/>
    <w:rsid w:val="00B16058"/>
    <w:rsid w:val="00B1607A"/>
    <w:rsid w:val="00B16098"/>
    <w:rsid w:val="00B16099"/>
    <w:rsid w:val="00B160A6"/>
    <w:rsid w:val="00B160AD"/>
    <w:rsid w:val="00B160C3"/>
    <w:rsid w:val="00B1611B"/>
    <w:rsid w:val="00B16185"/>
    <w:rsid w:val="00B1619F"/>
    <w:rsid w:val="00B161D6"/>
    <w:rsid w:val="00B161DA"/>
    <w:rsid w:val="00B161F0"/>
    <w:rsid w:val="00B161FC"/>
    <w:rsid w:val="00B16230"/>
    <w:rsid w:val="00B16232"/>
    <w:rsid w:val="00B16273"/>
    <w:rsid w:val="00B1628F"/>
    <w:rsid w:val="00B162B2"/>
    <w:rsid w:val="00B162CA"/>
    <w:rsid w:val="00B162D6"/>
    <w:rsid w:val="00B16302"/>
    <w:rsid w:val="00B16327"/>
    <w:rsid w:val="00B16378"/>
    <w:rsid w:val="00B163B6"/>
    <w:rsid w:val="00B16408"/>
    <w:rsid w:val="00B16457"/>
    <w:rsid w:val="00B1648A"/>
    <w:rsid w:val="00B164CF"/>
    <w:rsid w:val="00B164D9"/>
    <w:rsid w:val="00B164F9"/>
    <w:rsid w:val="00B165B6"/>
    <w:rsid w:val="00B165E1"/>
    <w:rsid w:val="00B165F1"/>
    <w:rsid w:val="00B16610"/>
    <w:rsid w:val="00B166A1"/>
    <w:rsid w:val="00B166FC"/>
    <w:rsid w:val="00B16713"/>
    <w:rsid w:val="00B16764"/>
    <w:rsid w:val="00B1676B"/>
    <w:rsid w:val="00B167BD"/>
    <w:rsid w:val="00B167BF"/>
    <w:rsid w:val="00B167DB"/>
    <w:rsid w:val="00B16803"/>
    <w:rsid w:val="00B16831"/>
    <w:rsid w:val="00B16839"/>
    <w:rsid w:val="00B1683E"/>
    <w:rsid w:val="00B16843"/>
    <w:rsid w:val="00B16851"/>
    <w:rsid w:val="00B16855"/>
    <w:rsid w:val="00B1685B"/>
    <w:rsid w:val="00B168BE"/>
    <w:rsid w:val="00B16940"/>
    <w:rsid w:val="00B16987"/>
    <w:rsid w:val="00B1699D"/>
    <w:rsid w:val="00B169D1"/>
    <w:rsid w:val="00B16A1A"/>
    <w:rsid w:val="00B16A37"/>
    <w:rsid w:val="00B16A38"/>
    <w:rsid w:val="00B16A46"/>
    <w:rsid w:val="00B16A4F"/>
    <w:rsid w:val="00B16A76"/>
    <w:rsid w:val="00B16AA2"/>
    <w:rsid w:val="00B16AB1"/>
    <w:rsid w:val="00B16B0A"/>
    <w:rsid w:val="00B16B0E"/>
    <w:rsid w:val="00B16B7B"/>
    <w:rsid w:val="00B16B7F"/>
    <w:rsid w:val="00B16BB1"/>
    <w:rsid w:val="00B16BB4"/>
    <w:rsid w:val="00B16BE6"/>
    <w:rsid w:val="00B16BEF"/>
    <w:rsid w:val="00B16C1F"/>
    <w:rsid w:val="00B16C3B"/>
    <w:rsid w:val="00B16C3F"/>
    <w:rsid w:val="00B16C43"/>
    <w:rsid w:val="00B16C6D"/>
    <w:rsid w:val="00B16C7C"/>
    <w:rsid w:val="00B16C7E"/>
    <w:rsid w:val="00B16CAB"/>
    <w:rsid w:val="00B16CB4"/>
    <w:rsid w:val="00B16DAA"/>
    <w:rsid w:val="00B16DEA"/>
    <w:rsid w:val="00B16DF2"/>
    <w:rsid w:val="00B16E52"/>
    <w:rsid w:val="00B16E53"/>
    <w:rsid w:val="00B16EA5"/>
    <w:rsid w:val="00B16EA9"/>
    <w:rsid w:val="00B16EB9"/>
    <w:rsid w:val="00B16EC0"/>
    <w:rsid w:val="00B16EEC"/>
    <w:rsid w:val="00B16F4D"/>
    <w:rsid w:val="00B16F9A"/>
    <w:rsid w:val="00B16F9F"/>
    <w:rsid w:val="00B16FDC"/>
    <w:rsid w:val="00B16FF6"/>
    <w:rsid w:val="00B1700D"/>
    <w:rsid w:val="00B17041"/>
    <w:rsid w:val="00B17053"/>
    <w:rsid w:val="00B17054"/>
    <w:rsid w:val="00B170BE"/>
    <w:rsid w:val="00B1711F"/>
    <w:rsid w:val="00B1712E"/>
    <w:rsid w:val="00B17130"/>
    <w:rsid w:val="00B17152"/>
    <w:rsid w:val="00B17180"/>
    <w:rsid w:val="00B1718A"/>
    <w:rsid w:val="00B171CF"/>
    <w:rsid w:val="00B171FC"/>
    <w:rsid w:val="00B17211"/>
    <w:rsid w:val="00B17223"/>
    <w:rsid w:val="00B1723E"/>
    <w:rsid w:val="00B17247"/>
    <w:rsid w:val="00B1728F"/>
    <w:rsid w:val="00B17292"/>
    <w:rsid w:val="00B172E3"/>
    <w:rsid w:val="00B17345"/>
    <w:rsid w:val="00B17380"/>
    <w:rsid w:val="00B173C9"/>
    <w:rsid w:val="00B173FC"/>
    <w:rsid w:val="00B17417"/>
    <w:rsid w:val="00B1745A"/>
    <w:rsid w:val="00B17462"/>
    <w:rsid w:val="00B1746A"/>
    <w:rsid w:val="00B17497"/>
    <w:rsid w:val="00B174B7"/>
    <w:rsid w:val="00B174EE"/>
    <w:rsid w:val="00B17514"/>
    <w:rsid w:val="00B17530"/>
    <w:rsid w:val="00B17539"/>
    <w:rsid w:val="00B1754C"/>
    <w:rsid w:val="00B17566"/>
    <w:rsid w:val="00B17592"/>
    <w:rsid w:val="00B17594"/>
    <w:rsid w:val="00B17654"/>
    <w:rsid w:val="00B17688"/>
    <w:rsid w:val="00B176C5"/>
    <w:rsid w:val="00B17702"/>
    <w:rsid w:val="00B17707"/>
    <w:rsid w:val="00B17731"/>
    <w:rsid w:val="00B17732"/>
    <w:rsid w:val="00B17762"/>
    <w:rsid w:val="00B177BE"/>
    <w:rsid w:val="00B17804"/>
    <w:rsid w:val="00B1785D"/>
    <w:rsid w:val="00B1786D"/>
    <w:rsid w:val="00B1787A"/>
    <w:rsid w:val="00B178A2"/>
    <w:rsid w:val="00B178A3"/>
    <w:rsid w:val="00B178C3"/>
    <w:rsid w:val="00B17914"/>
    <w:rsid w:val="00B1792D"/>
    <w:rsid w:val="00B1795E"/>
    <w:rsid w:val="00B17968"/>
    <w:rsid w:val="00B179B6"/>
    <w:rsid w:val="00B17A22"/>
    <w:rsid w:val="00B17A76"/>
    <w:rsid w:val="00B17A97"/>
    <w:rsid w:val="00B17A98"/>
    <w:rsid w:val="00B17AE7"/>
    <w:rsid w:val="00B17B64"/>
    <w:rsid w:val="00B17B9A"/>
    <w:rsid w:val="00B17BF4"/>
    <w:rsid w:val="00B17C0F"/>
    <w:rsid w:val="00B17C30"/>
    <w:rsid w:val="00B17C3B"/>
    <w:rsid w:val="00B17C3E"/>
    <w:rsid w:val="00B17C46"/>
    <w:rsid w:val="00B17C47"/>
    <w:rsid w:val="00B17C4C"/>
    <w:rsid w:val="00B17C83"/>
    <w:rsid w:val="00B17C86"/>
    <w:rsid w:val="00B17CA1"/>
    <w:rsid w:val="00B17D3B"/>
    <w:rsid w:val="00B17D57"/>
    <w:rsid w:val="00B17D70"/>
    <w:rsid w:val="00B17D9A"/>
    <w:rsid w:val="00B17DB3"/>
    <w:rsid w:val="00B17E00"/>
    <w:rsid w:val="00B17E15"/>
    <w:rsid w:val="00B17E56"/>
    <w:rsid w:val="00B17E75"/>
    <w:rsid w:val="00B17EAC"/>
    <w:rsid w:val="00B17EB6"/>
    <w:rsid w:val="00B17ED2"/>
    <w:rsid w:val="00B17EE9"/>
    <w:rsid w:val="00B17EF8"/>
    <w:rsid w:val="00B17F5C"/>
    <w:rsid w:val="00B17FDA"/>
    <w:rsid w:val="00B20072"/>
    <w:rsid w:val="00B20074"/>
    <w:rsid w:val="00B2007F"/>
    <w:rsid w:val="00B20084"/>
    <w:rsid w:val="00B200CC"/>
    <w:rsid w:val="00B200DD"/>
    <w:rsid w:val="00B200F1"/>
    <w:rsid w:val="00B20148"/>
    <w:rsid w:val="00B201BB"/>
    <w:rsid w:val="00B201CF"/>
    <w:rsid w:val="00B201EA"/>
    <w:rsid w:val="00B201F4"/>
    <w:rsid w:val="00B201FC"/>
    <w:rsid w:val="00B20200"/>
    <w:rsid w:val="00B20214"/>
    <w:rsid w:val="00B20223"/>
    <w:rsid w:val="00B20240"/>
    <w:rsid w:val="00B20249"/>
    <w:rsid w:val="00B2026B"/>
    <w:rsid w:val="00B20275"/>
    <w:rsid w:val="00B2028C"/>
    <w:rsid w:val="00B2031E"/>
    <w:rsid w:val="00B20361"/>
    <w:rsid w:val="00B20370"/>
    <w:rsid w:val="00B2037D"/>
    <w:rsid w:val="00B203C2"/>
    <w:rsid w:val="00B203C8"/>
    <w:rsid w:val="00B203D6"/>
    <w:rsid w:val="00B203D9"/>
    <w:rsid w:val="00B203FC"/>
    <w:rsid w:val="00B203FD"/>
    <w:rsid w:val="00B20438"/>
    <w:rsid w:val="00B20461"/>
    <w:rsid w:val="00B20467"/>
    <w:rsid w:val="00B204A0"/>
    <w:rsid w:val="00B204B7"/>
    <w:rsid w:val="00B20525"/>
    <w:rsid w:val="00B2052B"/>
    <w:rsid w:val="00B2057F"/>
    <w:rsid w:val="00B20585"/>
    <w:rsid w:val="00B205DF"/>
    <w:rsid w:val="00B20600"/>
    <w:rsid w:val="00B20616"/>
    <w:rsid w:val="00B2063E"/>
    <w:rsid w:val="00B20647"/>
    <w:rsid w:val="00B20662"/>
    <w:rsid w:val="00B20666"/>
    <w:rsid w:val="00B2066B"/>
    <w:rsid w:val="00B2066C"/>
    <w:rsid w:val="00B206A6"/>
    <w:rsid w:val="00B206B8"/>
    <w:rsid w:val="00B20768"/>
    <w:rsid w:val="00B2079E"/>
    <w:rsid w:val="00B207B1"/>
    <w:rsid w:val="00B207B7"/>
    <w:rsid w:val="00B207DB"/>
    <w:rsid w:val="00B207DE"/>
    <w:rsid w:val="00B207E3"/>
    <w:rsid w:val="00B20866"/>
    <w:rsid w:val="00B208AE"/>
    <w:rsid w:val="00B208AF"/>
    <w:rsid w:val="00B20907"/>
    <w:rsid w:val="00B20922"/>
    <w:rsid w:val="00B20940"/>
    <w:rsid w:val="00B20A5A"/>
    <w:rsid w:val="00B20A8D"/>
    <w:rsid w:val="00B20ABB"/>
    <w:rsid w:val="00B20AC2"/>
    <w:rsid w:val="00B20ADF"/>
    <w:rsid w:val="00B20B03"/>
    <w:rsid w:val="00B20B4D"/>
    <w:rsid w:val="00B20B75"/>
    <w:rsid w:val="00B20B7A"/>
    <w:rsid w:val="00B20B85"/>
    <w:rsid w:val="00B20B89"/>
    <w:rsid w:val="00B20BA9"/>
    <w:rsid w:val="00B20BDA"/>
    <w:rsid w:val="00B20BE2"/>
    <w:rsid w:val="00B20C46"/>
    <w:rsid w:val="00B20C9D"/>
    <w:rsid w:val="00B20D18"/>
    <w:rsid w:val="00B20D40"/>
    <w:rsid w:val="00B20DD4"/>
    <w:rsid w:val="00B20DDD"/>
    <w:rsid w:val="00B20E51"/>
    <w:rsid w:val="00B20E53"/>
    <w:rsid w:val="00B20E65"/>
    <w:rsid w:val="00B20E6E"/>
    <w:rsid w:val="00B20E90"/>
    <w:rsid w:val="00B20E9D"/>
    <w:rsid w:val="00B20EFE"/>
    <w:rsid w:val="00B20F1A"/>
    <w:rsid w:val="00B20F1C"/>
    <w:rsid w:val="00B20F1D"/>
    <w:rsid w:val="00B20F6A"/>
    <w:rsid w:val="00B20F94"/>
    <w:rsid w:val="00B20FD8"/>
    <w:rsid w:val="00B20FDA"/>
    <w:rsid w:val="00B21053"/>
    <w:rsid w:val="00B210BC"/>
    <w:rsid w:val="00B2111C"/>
    <w:rsid w:val="00B21152"/>
    <w:rsid w:val="00B211AA"/>
    <w:rsid w:val="00B21246"/>
    <w:rsid w:val="00B2124D"/>
    <w:rsid w:val="00B2127F"/>
    <w:rsid w:val="00B21294"/>
    <w:rsid w:val="00B212B1"/>
    <w:rsid w:val="00B212B2"/>
    <w:rsid w:val="00B212D7"/>
    <w:rsid w:val="00B212F3"/>
    <w:rsid w:val="00B2134A"/>
    <w:rsid w:val="00B21354"/>
    <w:rsid w:val="00B21373"/>
    <w:rsid w:val="00B2137E"/>
    <w:rsid w:val="00B21380"/>
    <w:rsid w:val="00B213B3"/>
    <w:rsid w:val="00B213DC"/>
    <w:rsid w:val="00B21406"/>
    <w:rsid w:val="00B2141E"/>
    <w:rsid w:val="00B21438"/>
    <w:rsid w:val="00B21473"/>
    <w:rsid w:val="00B21482"/>
    <w:rsid w:val="00B21484"/>
    <w:rsid w:val="00B21493"/>
    <w:rsid w:val="00B214CA"/>
    <w:rsid w:val="00B214DF"/>
    <w:rsid w:val="00B2150E"/>
    <w:rsid w:val="00B21526"/>
    <w:rsid w:val="00B21553"/>
    <w:rsid w:val="00B2156D"/>
    <w:rsid w:val="00B2157F"/>
    <w:rsid w:val="00B21583"/>
    <w:rsid w:val="00B2159B"/>
    <w:rsid w:val="00B215AC"/>
    <w:rsid w:val="00B215FF"/>
    <w:rsid w:val="00B2162A"/>
    <w:rsid w:val="00B21667"/>
    <w:rsid w:val="00B2166C"/>
    <w:rsid w:val="00B2168B"/>
    <w:rsid w:val="00B216AF"/>
    <w:rsid w:val="00B216E0"/>
    <w:rsid w:val="00B21747"/>
    <w:rsid w:val="00B21766"/>
    <w:rsid w:val="00B21769"/>
    <w:rsid w:val="00B2179A"/>
    <w:rsid w:val="00B217FD"/>
    <w:rsid w:val="00B21807"/>
    <w:rsid w:val="00B21819"/>
    <w:rsid w:val="00B218DD"/>
    <w:rsid w:val="00B2192B"/>
    <w:rsid w:val="00B219D6"/>
    <w:rsid w:val="00B219D9"/>
    <w:rsid w:val="00B21A10"/>
    <w:rsid w:val="00B21A15"/>
    <w:rsid w:val="00B21A27"/>
    <w:rsid w:val="00B21A48"/>
    <w:rsid w:val="00B21A73"/>
    <w:rsid w:val="00B21A91"/>
    <w:rsid w:val="00B21AB3"/>
    <w:rsid w:val="00B21AC4"/>
    <w:rsid w:val="00B21AC7"/>
    <w:rsid w:val="00B21ADC"/>
    <w:rsid w:val="00B21AEE"/>
    <w:rsid w:val="00B21AF3"/>
    <w:rsid w:val="00B21AFA"/>
    <w:rsid w:val="00B21B1F"/>
    <w:rsid w:val="00B21B3C"/>
    <w:rsid w:val="00B21B44"/>
    <w:rsid w:val="00B21B5F"/>
    <w:rsid w:val="00B21B66"/>
    <w:rsid w:val="00B21B99"/>
    <w:rsid w:val="00B21BBB"/>
    <w:rsid w:val="00B21BBE"/>
    <w:rsid w:val="00B21BCB"/>
    <w:rsid w:val="00B21C0D"/>
    <w:rsid w:val="00B21C14"/>
    <w:rsid w:val="00B21C40"/>
    <w:rsid w:val="00B21C70"/>
    <w:rsid w:val="00B21C88"/>
    <w:rsid w:val="00B21CCB"/>
    <w:rsid w:val="00B21CEA"/>
    <w:rsid w:val="00B21CEC"/>
    <w:rsid w:val="00B21CF1"/>
    <w:rsid w:val="00B21D28"/>
    <w:rsid w:val="00B21D3D"/>
    <w:rsid w:val="00B21D9C"/>
    <w:rsid w:val="00B21DCA"/>
    <w:rsid w:val="00B21E32"/>
    <w:rsid w:val="00B21E3E"/>
    <w:rsid w:val="00B21EB3"/>
    <w:rsid w:val="00B21ED9"/>
    <w:rsid w:val="00B21EDF"/>
    <w:rsid w:val="00B21EED"/>
    <w:rsid w:val="00B21EFA"/>
    <w:rsid w:val="00B21F32"/>
    <w:rsid w:val="00B21F4C"/>
    <w:rsid w:val="00B21F4F"/>
    <w:rsid w:val="00B21FBE"/>
    <w:rsid w:val="00B2201B"/>
    <w:rsid w:val="00B220B8"/>
    <w:rsid w:val="00B220D8"/>
    <w:rsid w:val="00B220FD"/>
    <w:rsid w:val="00B22106"/>
    <w:rsid w:val="00B2210B"/>
    <w:rsid w:val="00B22118"/>
    <w:rsid w:val="00B22196"/>
    <w:rsid w:val="00B221AE"/>
    <w:rsid w:val="00B221B0"/>
    <w:rsid w:val="00B221EE"/>
    <w:rsid w:val="00B22212"/>
    <w:rsid w:val="00B22272"/>
    <w:rsid w:val="00B22279"/>
    <w:rsid w:val="00B222B6"/>
    <w:rsid w:val="00B22315"/>
    <w:rsid w:val="00B22342"/>
    <w:rsid w:val="00B22366"/>
    <w:rsid w:val="00B22377"/>
    <w:rsid w:val="00B22392"/>
    <w:rsid w:val="00B223D3"/>
    <w:rsid w:val="00B223DC"/>
    <w:rsid w:val="00B223FD"/>
    <w:rsid w:val="00B22418"/>
    <w:rsid w:val="00B22428"/>
    <w:rsid w:val="00B2243E"/>
    <w:rsid w:val="00B22462"/>
    <w:rsid w:val="00B22464"/>
    <w:rsid w:val="00B22472"/>
    <w:rsid w:val="00B22484"/>
    <w:rsid w:val="00B22496"/>
    <w:rsid w:val="00B224BC"/>
    <w:rsid w:val="00B2253B"/>
    <w:rsid w:val="00B2256C"/>
    <w:rsid w:val="00B225AB"/>
    <w:rsid w:val="00B225E1"/>
    <w:rsid w:val="00B225E3"/>
    <w:rsid w:val="00B225F0"/>
    <w:rsid w:val="00B225FD"/>
    <w:rsid w:val="00B2266A"/>
    <w:rsid w:val="00B22689"/>
    <w:rsid w:val="00B2269B"/>
    <w:rsid w:val="00B226A1"/>
    <w:rsid w:val="00B226DB"/>
    <w:rsid w:val="00B22743"/>
    <w:rsid w:val="00B22778"/>
    <w:rsid w:val="00B227A5"/>
    <w:rsid w:val="00B227C4"/>
    <w:rsid w:val="00B227C9"/>
    <w:rsid w:val="00B227DD"/>
    <w:rsid w:val="00B2283A"/>
    <w:rsid w:val="00B2287C"/>
    <w:rsid w:val="00B228C5"/>
    <w:rsid w:val="00B229ED"/>
    <w:rsid w:val="00B22A14"/>
    <w:rsid w:val="00B22B4F"/>
    <w:rsid w:val="00B22B5F"/>
    <w:rsid w:val="00B22C00"/>
    <w:rsid w:val="00B22C17"/>
    <w:rsid w:val="00B22C27"/>
    <w:rsid w:val="00B22C56"/>
    <w:rsid w:val="00B22C65"/>
    <w:rsid w:val="00B22C6A"/>
    <w:rsid w:val="00B22CAC"/>
    <w:rsid w:val="00B22D2E"/>
    <w:rsid w:val="00B22D39"/>
    <w:rsid w:val="00B22D43"/>
    <w:rsid w:val="00B22D7A"/>
    <w:rsid w:val="00B22D7E"/>
    <w:rsid w:val="00B22D8B"/>
    <w:rsid w:val="00B22DB7"/>
    <w:rsid w:val="00B22DB9"/>
    <w:rsid w:val="00B22DCD"/>
    <w:rsid w:val="00B22E08"/>
    <w:rsid w:val="00B22E0E"/>
    <w:rsid w:val="00B22E1A"/>
    <w:rsid w:val="00B22E20"/>
    <w:rsid w:val="00B22E2C"/>
    <w:rsid w:val="00B22E31"/>
    <w:rsid w:val="00B22E3B"/>
    <w:rsid w:val="00B22E7C"/>
    <w:rsid w:val="00B22E85"/>
    <w:rsid w:val="00B22EC0"/>
    <w:rsid w:val="00B22F14"/>
    <w:rsid w:val="00B22F20"/>
    <w:rsid w:val="00B22F75"/>
    <w:rsid w:val="00B22F7C"/>
    <w:rsid w:val="00B22FDE"/>
    <w:rsid w:val="00B22FF4"/>
    <w:rsid w:val="00B23057"/>
    <w:rsid w:val="00B23079"/>
    <w:rsid w:val="00B230DB"/>
    <w:rsid w:val="00B230F8"/>
    <w:rsid w:val="00B23101"/>
    <w:rsid w:val="00B2311D"/>
    <w:rsid w:val="00B2316D"/>
    <w:rsid w:val="00B23214"/>
    <w:rsid w:val="00B2323C"/>
    <w:rsid w:val="00B23243"/>
    <w:rsid w:val="00B23244"/>
    <w:rsid w:val="00B2329C"/>
    <w:rsid w:val="00B232DD"/>
    <w:rsid w:val="00B232E6"/>
    <w:rsid w:val="00B23309"/>
    <w:rsid w:val="00B2330F"/>
    <w:rsid w:val="00B23396"/>
    <w:rsid w:val="00B233A4"/>
    <w:rsid w:val="00B233CA"/>
    <w:rsid w:val="00B233CC"/>
    <w:rsid w:val="00B233DE"/>
    <w:rsid w:val="00B233FC"/>
    <w:rsid w:val="00B2342C"/>
    <w:rsid w:val="00B23448"/>
    <w:rsid w:val="00B23449"/>
    <w:rsid w:val="00B2344E"/>
    <w:rsid w:val="00B23452"/>
    <w:rsid w:val="00B23481"/>
    <w:rsid w:val="00B234D8"/>
    <w:rsid w:val="00B234F4"/>
    <w:rsid w:val="00B2358F"/>
    <w:rsid w:val="00B235AC"/>
    <w:rsid w:val="00B235B3"/>
    <w:rsid w:val="00B235C4"/>
    <w:rsid w:val="00B235CF"/>
    <w:rsid w:val="00B235E4"/>
    <w:rsid w:val="00B2360C"/>
    <w:rsid w:val="00B23688"/>
    <w:rsid w:val="00B236B1"/>
    <w:rsid w:val="00B236BB"/>
    <w:rsid w:val="00B23717"/>
    <w:rsid w:val="00B2374F"/>
    <w:rsid w:val="00B23767"/>
    <w:rsid w:val="00B237BE"/>
    <w:rsid w:val="00B237C2"/>
    <w:rsid w:val="00B2380B"/>
    <w:rsid w:val="00B23845"/>
    <w:rsid w:val="00B2385D"/>
    <w:rsid w:val="00B23881"/>
    <w:rsid w:val="00B2388C"/>
    <w:rsid w:val="00B2389B"/>
    <w:rsid w:val="00B238A7"/>
    <w:rsid w:val="00B238AE"/>
    <w:rsid w:val="00B23923"/>
    <w:rsid w:val="00B23950"/>
    <w:rsid w:val="00B23952"/>
    <w:rsid w:val="00B23964"/>
    <w:rsid w:val="00B239BF"/>
    <w:rsid w:val="00B239C4"/>
    <w:rsid w:val="00B239E7"/>
    <w:rsid w:val="00B23A2A"/>
    <w:rsid w:val="00B23A8D"/>
    <w:rsid w:val="00B23AAB"/>
    <w:rsid w:val="00B23AD9"/>
    <w:rsid w:val="00B23ADD"/>
    <w:rsid w:val="00B23B0D"/>
    <w:rsid w:val="00B23B99"/>
    <w:rsid w:val="00B23BF2"/>
    <w:rsid w:val="00B23C29"/>
    <w:rsid w:val="00B23C2A"/>
    <w:rsid w:val="00B23C58"/>
    <w:rsid w:val="00B23C84"/>
    <w:rsid w:val="00B23C9A"/>
    <w:rsid w:val="00B23CC3"/>
    <w:rsid w:val="00B23D69"/>
    <w:rsid w:val="00B23DA9"/>
    <w:rsid w:val="00B23E03"/>
    <w:rsid w:val="00B23E0E"/>
    <w:rsid w:val="00B23E3B"/>
    <w:rsid w:val="00B23E4E"/>
    <w:rsid w:val="00B23E7C"/>
    <w:rsid w:val="00B23ED6"/>
    <w:rsid w:val="00B23EDA"/>
    <w:rsid w:val="00B23F84"/>
    <w:rsid w:val="00B23FF0"/>
    <w:rsid w:val="00B2403C"/>
    <w:rsid w:val="00B2403F"/>
    <w:rsid w:val="00B2407C"/>
    <w:rsid w:val="00B24096"/>
    <w:rsid w:val="00B240BC"/>
    <w:rsid w:val="00B2411B"/>
    <w:rsid w:val="00B2412B"/>
    <w:rsid w:val="00B2412C"/>
    <w:rsid w:val="00B2413D"/>
    <w:rsid w:val="00B2415A"/>
    <w:rsid w:val="00B2415B"/>
    <w:rsid w:val="00B24187"/>
    <w:rsid w:val="00B241A9"/>
    <w:rsid w:val="00B241CC"/>
    <w:rsid w:val="00B2423F"/>
    <w:rsid w:val="00B24248"/>
    <w:rsid w:val="00B2424C"/>
    <w:rsid w:val="00B24253"/>
    <w:rsid w:val="00B2427C"/>
    <w:rsid w:val="00B2428E"/>
    <w:rsid w:val="00B242B9"/>
    <w:rsid w:val="00B242FC"/>
    <w:rsid w:val="00B2439D"/>
    <w:rsid w:val="00B243DC"/>
    <w:rsid w:val="00B243E5"/>
    <w:rsid w:val="00B243F3"/>
    <w:rsid w:val="00B24409"/>
    <w:rsid w:val="00B24491"/>
    <w:rsid w:val="00B244B2"/>
    <w:rsid w:val="00B244B6"/>
    <w:rsid w:val="00B244D7"/>
    <w:rsid w:val="00B2450A"/>
    <w:rsid w:val="00B24561"/>
    <w:rsid w:val="00B245A7"/>
    <w:rsid w:val="00B245B0"/>
    <w:rsid w:val="00B245D2"/>
    <w:rsid w:val="00B24625"/>
    <w:rsid w:val="00B2464A"/>
    <w:rsid w:val="00B2467D"/>
    <w:rsid w:val="00B24698"/>
    <w:rsid w:val="00B246A9"/>
    <w:rsid w:val="00B246C4"/>
    <w:rsid w:val="00B246E8"/>
    <w:rsid w:val="00B24726"/>
    <w:rsid w:val="00B2472B"/>
    <w:rsid w:val="00B24742"/>
    <w:rsid w:val="00B2476C"/>
    <w:rsid w:val="00B2477C"/>
    <w:rsid w:val="00B247E0"/>
    <w:rsid w:val="00B247E3"/>
    <w:rsid w:val="00B247E8"/>
    <w:rsid w:val="00B24817"/>
    <w:rsid w:val="00B24823"/>
    <w:rsid w:val="00B24845"/>
    <w:rsid w:val="00B248BB"/>
    <w:rsid w:val="00B248DE"/>
    <w:rsid w:val="00B248EF"/>
    <w:rsid w:val="00B248F5"/>
    <w:rsid w:val="00B2492A"/>
    <w:rsid w:val="00B2493C"/>
    <w:rsid w:val="00B2494A"/>
    <w:rsid w:val="00B24A32"/>
    <w:rsid w:val="00B24A46"/>
    <w:rsid w:val="00B24A80"/>
    <w:rsid w:val="00B24AA1"/>
    <w:rsid w:val="00B24AC7"/>
    <w:rsid w:val="00B24ADD"/>
    <w:rsid w:val="00B24B40"/>
    <w:rsid w:val="00B24B9B"/>
    <w:rsid w:val="00B24BB5"/>
    <w:rsid w:val="00B24C1C"/>
    <w:rsid w:val="00B24C33"/>
    <w:rsid w:val="00B24D1F"/>
    <w:rsid w:val="00B24D2B"/>
    <w:rsid w:val="00B24D67"/>
    <w:rsid w:val="00B24D6C"/>
    <w:rsid w:val="00B24D74"/>
    <w:rsid w:val="00B24DA8"/>
    <w:rsid w:val="00B24DD4"/>
    <w:rsid w:val="00B24DD5"/>
    <w:rsid w:val="00B24EA2"/>
    <w:rsid w:val="00B24EB4"/>
    <w:rsid w:val="00B24EFF"/>
    <w:rsid w:val="00B24F3B"/>
    <w:rsid w:val="00B24F6E"/>
    <w:rsid w:val="00B24FED"/>
    <w:rsid w:val="00B25005"/>
    <w:rsid w:val="00B25010"/>
    <w:rsid w:val="00B2502A"/>
    <w:rsid w:val="00B2502E"/>
    <w:rsid w:val="00B25030"/>
    <w:rsid w:val="00B25047"/>
    <w:rsid w:val="00B2508E"/>
    <w:rsid w:val="00B25097"/>
    <w:rsid w:val="00B250A6"/>
    <w:rsid w:val="00B25108"/>
    <w:rsid w:val="00B2518A"/>
    <w:rsid w:val="00B2518B"/>
    <w:rsid w:val="00B25195"/>
    <w:rsid w:val="00B2519A"/>
    <w:rsid w:val="00B251D2"/>
    <w:rsid w:val="00B251DC"/>
    <w:rsid w:val="00B251E8"/>
    <w:rsid w:val="00B251F8"/>
    <w:rsid w:val="00B2520B"/>
    <w:rsid w:val="00B25212"/>
    <w:rsid w:val="00B25242"/>
    <w:rsid w:val="00B2526A"/>
    <w:rsid w:val="00B25273"/>
    <w:rsid w:val="00B252F7"/>
    <w:rsid w:val="00B25319"/>
    <w:rsid w:val="00B25321"/>
    <w:rsid w:val="00B25331"/>
    <w:rsid w:val="00B2536F"/>
    <w:rsid w:val="00B253C6"/>
    <w:rsid w:val="00B253EF"/>
    <w:rsid w:val="00B2540B"/>
    <w:rsid w:val="00B2542E"/>
    <w:rsid w:val="00B254B6"/>
    <w:rsid w:val="00B254C0"/>
    <w:rsid w:val="00B254E3"/>
    <w:rsid w:val="00B254F1"/>
    <w:rsid w:val="00B2554E"/>
    <w:rsid w:val="00B25588"/>
    <w:rsid w:val="00B2559A"/>
    <w:rsid w:val="00B2559B"/>
    <w:rsid w:val="00B255ED"/>
    <w:rsid w:val="00B255FD"/>
    <w:rsid w:val="00B2560A"/>
    <w:rsid w:val="00B25626"/>
    <w:rsid w:val="00B2566E"/>
    <w:rsid w:val="00B25684"/>
    <w:rsid w:val="00B25688"/>
    <w:rsid w:val="00B256AF"/>
    <w:rsid w:val="00B256B3"/>
    <w:rsid w:val="00B256F3"/>
    <w:rsid w:val="00B2571C"/>
    <w:rsid w:val="00B25730"/>
    <w:rsid w:val="00B2579C"/>
    <w:rsid w:val="00B25805"/>
    <w:rsid w:val="00B2582A"/>
    <w:rsid w:val="00B25835"/>
    <w:rsid w:val="00B2587A"/>
    <w:rsid w:val="00B258D4"/>
    <w:rsid w:val="00B258D9"/>
    <w:rsid w:val="00B258EE"/>
    <w:rsid w:val="00B25903"/>
    <w:rsid w:val="00B25916"/>
    <w:rsid w:val="00B2591A"/>
    <w:rsid w:val="00B2591E"/>
    <w:rsid w:val="00B2598A"/>
    <w:rsid w:val="00B259C8"/>
    <w:rsid w:val="00B25A38"/>
    <w:rsid w:val="00B25A53"/>
    <w:rsid w:val="00B25A82"/>
    <w:rsid w:val="00B25AAE"/>
    <w:rsid w:val="00B25ACB"/>
    <w:rsid w:val="00B25B03"/>
    <w:rsid w:val="00B25B05"/>
    <w:rsid w:val="00B25B14"/>
    <w:rsid w:val="00B25B1F"/>
    <w:rsid w:val="00B25C00"/>
    <w:rsid w:val="00B25C1C"/>
    <w:rsid w:val="00B25C3C"/>
    <w:rsid w:val="00B25C49"/>
    <w:rsid w:val="00B25C82"/>
    <w:rsid w:val="00B25C93"/>
    <w:rsid w:val="00B25CC3"/>
    <w:rsid w:val="00B25CCC"/>
    <w:rsid w:val="00B25CEB"/>
    <w:rsid w:val="00B25CEC"/>
    <w:rsid w:val="00B25CFB"/>
    <w:rsid w:val="00B25D03"/>
    <w:rsid w:val="00B25D19"/>
    <w:rsid w:val="00B25D1C"/>
    <w:rsid w:val="00B25D24"/>
    <w:rsid w:val="00B25D87"/>
    <w:rsid w:val="00B25DCA"/>
    <w:rsid w:val="00B25E19"/>
    <w:rsid w:val="00B25E5F"/>
    <w:rsid w:val="00B25E7F"/>
    <w:rsid w:val="00B25E85"/>
    <w:rsid w:val="00B25E8D"/>
    <w:rsid w:val="00B25EE0"/>
    <w:rsid w:val="00B25F07"/>
    <w:rsid w:val="00B25F59"/>
    <w:rsid w:val="00B25F72"/>
    <w:rsid w:val="00B25F96"/>
    <w:rsid w:val="00B25FA4"/>
    <w:rsid w:val="00B25FC7"/>
    <w:rsid w:val="00B25FD0"/>
    <w:rsid w:val="00B25FDC"/>
    <w:rsid w:val="00B25FDF"/>
    <w:rsid w:val="00B25FE6"/>
    <w:rsid w:val="00B25FFD"/>
    <w:rsid w:val="00B2600A"/>
    <w:rsid w:val="00B2603E"/>
    <w:rsid w:val="00B26093"/>
    <w:rsid w:val="00B260C8"/>
    <w:rsid w:val="00B2610D"/>
    <w:rsid w:val="00B26136"/>
    <w:rsid w:val="00B26191"/>
    <w:rsid w:val="00B2620B"/>
    <w:rsid w:val="00B2624B"/>
    <w:rsid w:val="00B2625B"/>
    <w:rsid w:val="00B262E1"/>
    <w:rsid w:val="00B262EB"/>
    <w:rsid w:val="00B26321"/>
    <w:rsid w:val="00B26330"/>
    <w:rsid w:val="00B26351"/>
    <w:rsid w:val="00B2635C"/>
    <w:rsid w:val="00B2636F"/>
    <w:rsid w:val="00B26373"/>
    <w:rsid w:val="00B2639F"/>
    <w:rsid w:val="00B263AC"/>
    <w:rsid w:val="00B264B6"/>
    <w:rsid w:val="00B264C5"/>
    <w:rsid w:val="00B264E6"/>
    <w:rsid w:val="00B264FC"/>
    <w:rsid w:val="00B2653D"/>
    <w:rsid w:val="00B26580"/>
    <w:rsid w:val="00B26588"/>
    <w:rsid w:val="00B26593"/>
    <w:rsid w:val="00B265A9"/>
    <w:rsid w:val="00B265AF"/>
    <w:rsid w:val="00B265B9"/>
    <w:rsid w:val="00B265C8"/>
    <w:rsid w:val="00B26613"/>
    <w:rsid w:val="00B2661D"/>
    <w:rsid w:val="00B26697"/>
    <w:rsid w:val="00B266C7"/>
    <w:rsid w:val="00B266DB"/>
    <w:rsid w:val="00B2670C"/>
    <w:rsid w:val="00B2671A"/>
    <w:rsid w:val="00B26772"/>
    <w:rsid w:val="00B26776"/>
    <w:rsid w:val="00B26780"/>
    <w:rsid w:val="00B267C0"/>
    <w:rsid w:val="00B267EA"/>
    <w:rsid w:val="00B2683D"/>
    <w:rsid w:val="00B26878"/>
    <w:rsid w:val="00B268A7"/>
    <w:rsid w:val="00B268B4"/>
    <w:rsid w:val="00B268FA"/>
    <w:rsid w:val="00B26912"/>
    <w:rsid w:val="00B26920"/>
    <w:rsid w:val="00B26940"/>
    <w:rsid w:val="00B269FD"/>
    <w:rsid w:val="00B26A15"/>
    <w:rsid w:val="00B26A58"/>
    <w:rsid w:val="00B26A95"/>
    <w:rsid w:val="00B26ADB"/>
    <w:rsid w:val="00B26AE1"/>
    <w:rsid w:val="00B26B7D"/>
    <w:rsid w:val="00B26BB2"/>
    <w:rsid w:val="00B26BEC"/>
    <w:rsid w:val="00B26BFE"/>
    <w:rsid w:val="00B26C11"/>
    <w:rsid w:val="00B26C51"/>
    <w:rsid w:val="00B26C52"/>
    <w:rsid w:val="00B26C7B"/>
    <w:rsid w:val="00B26CB9"/>
    <w:rsid w:val="00B26CEE"/>
    <w:rsid w:val="00B26D03"/>
    <w:rsid w:val="00B26D3C"/>
    <w:rsid w:val="00B26D40"/>
    <w:rsid w:val="00B26D60"/>
    <w:rsid w:val="00B26D74"/>
    <w:rsid w:val="00B26DC9"/>
    <w:rsid w:val="00B26DDE"/>
    <w:rsid w:val="00B26DF0"/>
    <w:rsid w:val="00B26E1F"/>
    <w:rsid w:val="00B26E29"/>
    <w:rsid w:val="00B26E2B"/>
    <w:rsid w:val="00B26E35"/>
    <w:rsid w:val="00B26E3A"/>
    <w:rsid w:val="00B26EBC"/>
    <w:rsid w:val="00B26EDB"/>
    <w:rsid w:val="00B26EDE"/>
    <w:rsid w:val="00B26EF5"/>
    <w:rsid w:val="00B26EFF"/>
    <w:rsid w:val="00B26F39"/>
    <w:rsid w:val="00B26FAE"/>
    <w:rsid w:val="00B26FFA"/>
    <w:rsid w:val="00B27028"/>
    <w:rsid w:val="00B2705A"/>
    <w:rsid w:val="00B270B2"/>
    <w:rsid w:val="00B27118"/>
    <w:rsid w:val="00B27133"/>
    <w:rsid w:val="00B27205"/>
    <w:rsid w:val="00B27219"/>
    <w:rsid w:val="00B27281"/>
    <w:rsid w:val="00B272B6"/>
    <w:rsid w:val="00B272D6"/>
    <w:rsid w:val="00B27300"/>
    <w:rsid w:val="00B27378"/>
    <w:rsid w:val="00B273E3"/>
    <w:rsid w:val="00B2740A"/>
    <w:rsid w:val="00B27413"/>
    <w:rsid w:val="00B2744C"/>
    <w:rsid w:val="00B2746C"/>
    <w:rsid w:val="00B274B9"/>
    <w:rsid w:val="00B274C1"/>
    <w:rsid w:val="00B27529"/>
    <w:rsid w:val="00B275EE"/>
    <w:rsid w:val="00B275FA"/>
    <w:rsid w:val="00B275FC"/>
    <w:rsid w:val="00B2764C"/>
    <w:rsid w:val="00B27693"/>
    <w:rsid w:val="00B276FC"/>
    <w:rsid w:val="00B27704"/>
    <w:rsid w:val="00B2771B"/>
    <w:rsid w:val="00B27760"/>
    <w:rsid w:val="00B27765"/>
    <w:rsid w:val="00B27780"/>
    <w:rsid w:val="00B27799"/>
    <w:rsid w:val="00B277B6"/>
    <w:rsid w:val="00B277C6"/>
    <w:rsid w:val="00B277D2"/>
    <w:rsid w:val="00B277ED"/>
    <w:rsid w:val="00B277FA"/>
    <w:rsid w:val="00B277FF"/>
    <w:rsid w:val="00B2780C"/>
    <w:rsid w:val="00B2782A"/>
    <w:rsid w:val="00B27878"/>
    <w:rsid w:val="00B278CD"/>
    <w:rsid w:val="00B278EE"/>
    <w:rsid w:val="00B27903"/>
    <w:rsid w:val="00B27934"/>
    <w:rsid w:val="00B27945"/>
    <w:rsid w:val="00B2794D"/>
    <w:rsid w:val="00B27979"/>
    <w:rsid w:val="00B279DC"/>
    <w:rsid w:val="00B279E9"/>
    <w:rsid w:val="00B279F9"/>
    <w:rsid w:val="00B27A03"/>
    <w:rsid w:val="00B27A05"/>
    <w:rsid w:val="00B27A0A"/>
    <w:rsid w:val="00B27A4A"/>
    <w:rsid w:val="00B27A5D"/>
    <w:rsid w:val="00B27B14"/>
    <w:rsid w:val="00B27B18"/>
    <w:rsid w:val="00B27B3D"/>
    <w:rsid w:val="00B27C09"/>
    <w:rsid w:val="00B27C10"/>
    <w:rsid w:val="00B27C19"/>
    <w:rsid w:val="00B27CA5"/>
    <w:rsid w:val="00B27CA6"/>
    <w:rsid w:val="00B27CA7"/>
    <w:rsid w:val="00B27D12"/>
    <w:rsid w:val="00B27D39"/>
    <w:rsid w:val="00B27D3E"/>
    <w:rsid w:val="00B27D5B"/>
    <w:rsid w:val="00B27D70"/>
    <w:rsid w:val="00B27D79"/>
    <w:rsid w:val="00B27DC7"/>
    <w:rsid w:val="00B27DD6"/>
    <w:rsid w:val="00B27DFC"/>
    <w:rsid w:val="00B27E12"/>
    <w:rsid w:val="00B27E30"/>
    <w:rsid w:val="00B27E40"/>
    <w:rsid w:val="00B27E55"/>
    <w:rsid w:val="00B27E6F"/>
    <w:rsid w:val="00B27ECF"/>
    <w:rsid w:val="00B27ED8"/>
    <w:rsid w:val="00B27EDC"/>
    <w:rsid w:val="00B27EEE"/>
    <w:rsid w:val="00B27F10"/>
    <w:rsid w:val="00B27F23"/>
    <w:rsid w:val="00B27F30"/>
    <w:rsid w:val="00B27F3F"/>
    <w:rsid w:val="00B27FD5"/>
    <w:rsid w:val="00B27FE8"/>
    <w:rsid w:val="00B3000F"/>
    <w:rsid w:val="00B30050"/>
    <w:rsid w:val="00B30059"/>
    <w:rsid w:val="00B30083"/>
    <w:rsid w:val="00B300D0"/>
    <w:rsid w:val="00B3013D"/>
    <w:rsid w:val="00B301E3"/>
    <w:rsid w:val="00B301F4"/>
    <w:rsid w:val="00B3021F"/>
    <w:rsid w:val="00B3024D"/>
    <w:rsid w:val="00B3025A"/>
    <w:rsid w:val="00B3028A"/>
    <w:rsid w:val="00B30296"/>
    <w:rsid w:val="00B302A2"/>
    <w:rsid w:val="00B30340"/>
    <w:rsid w:val="00B30371"/>
    <w:rsid w:val="00B30374"/>
    <w:rsid w:val="00B303A2"/>
    <w:rsid w:val="00B303AA"/>
    <w:rsid w:val="00B303F3"/>
    <w:rsid w:val="00B30400"/>
    <w:rsid w:val="00B3040B"/>
    <w:rsid w:val="00B30411"/>
    <w:rsid w:val="00B30414"/>
    <w:rsid w:val="00B3044E"/>
    <w:rsid w:val="00B3053D"/>
    <w:rsid w:val="00B3056F"/>
    <w:rsid w:val="00B30572"/>
    <w:rsid w:val="00B305D5"/>
    <w:rsid w:val="00B305E1"/>
    <w:rsid w:val="00B30669"/>
    <w:rsid w:val="00B3068B"/>
    <w:rsid w:val="00B306A8"/>
    <w:rsid w:val="00B306BF"/>
    <w:rsid w:val="00B306C3"/>
    <w:rsid w:val="00B30745"/>
    <w:rsid w:val="00B30768"/>
    <w:rsid w:val="00B307B8"/>
    <w:rsid w:val="00B307BD"/>
    <w:rsid w:val="00B307FE"/>
    <w:rsid w:val="00B307FF"/>
    <w:rsid w:val="00B3081E"/>
    <w:rsid w:val="00B3083A"/>
    <w:rsid w:val="00B3087F"/>
    <w:rsid w:val="00B308BF"/>
    <w:rsid w:val="00B308C0"/>
    <w:rsid w:val="00B308EB"/>
    <w:rsid w:val="00B308FF"/>
    <w:rsid w:val="00B3091A"/>
    <w:rsid w:val="00B30931"/>
    <w:rsid w:val="00B3098F"/>
    <w:rsid w:val="00B30990"/>
    <w:rsid w:val="00B30996"/>
    <w:rsid w:val="00B30A04"/>
    <w:rsid w:val="00B30A1F"/>
    <w:rsid w:val="00B30AC4"/>
    <w:rsid w:val="00B30B0D"/>
    <w:rsid w:val="00B30B43"/>
    <w:rsid w:val="00B30B5B"/>
    <w:rsid w:val="00B30B93"/>
    <w:rsid w:val="00B30C41"/>
    <w:rsid w:val="00B30C6D"/>
    <w:rsid w:val="00B30CB4"/>
    <w:rsid w:val="00B30CBA"/>
    <w:rsid w:val="00B30D1C"/>
    <w:rsid w:val="00B30D1D"/>
    <w:rsid w:val="00B30D46"/>
    <w:rsid w:val="00B30D6F"/>
    <w:rsid w:val="00B30D72"/>
    <w:rsid w:val="00B30D75"/>
    <w:rsid w:val="00B30D79"/>
    <w:rsid w:val="00B30DCE"/>
    <w:rsid w:val="00B30DF3"/>
    <w:rsid w:val="00B30E05"/>
    <w:rsid w:val="00B30E15"/>
    <w:rsid w:val="00B30E2B"/>
    <w:rsid w:val="00B30E66"/>
    <w:rsid w:val="00B30E8B"/>
    <w:rsid w:val="00B30EB5"/>
    <w:rsid w:val="00B30EBD"/>
    <w:rsid w:val="00B30EF7"/>
    <w:rsid w:val="00B30F1E"/>
    <w:rsid w:val="00B30F46"/>
    <w:rsid w:val="00B30F5F"/>
    <w:rsid w:val="00B30F65"/>
    <w:rsid w:val="00B30F69"/>
    <w:rsid w:val="00B30F73"/>
    <w:rsid w:val="00B30F7C"/>
    <w:rsid w:val="00B30FA3"/>
    <w:rsid w:val="00B30FCB"/>
    <w:rsid w:val="00B30FD4"/>
    <w:rsid w:val="00B30FD6"/>
    <w:rsid w:val="00B3104B"/>
    <w:rsid w:val="00B3107A"/>
    <w:rsid w:val="00B310D3"/>
    <w:rsid w:val="00B310D5"/>
    <w:rsid w:val="00B310F0"/>
    <w:rsid w:val="00B31147"/>
    <w:rsid w:val="00B31173"/>
    <w:rsid w:val="00B3117C"/>
    <w:rsid w:val="00B31184"/>
    <w:rsid w:val="00B311B6"/>
    <w:rsid w:val="00B311C5"/>
    <w:rsid w:val="00B311F5"/>
    <w:rsid w:val="00B31276"/>
    <w:rsid w:val="00B31278"/>
    <w:rsid w:val="00B31293"/>
    <w:rsid w:val="00B312C1"/>
    <w:rsid w:val="00B312E3"/>
    <w:rsid w:val="00B312EA"/>
    <w:rsid w:val="00B312EB"/>
    <w:rsid w:val="00B312F7"/>
    <w:rsid w:val="00B31305"/>
    <w:rsid w:val="00B3133C"/>
    <w:rsid w:val="00B31347"/>
    <w:rsid w:val="00B3134B"/>
    <w:rsid w:val="00B31356"/>
    <w:rsid w:val="00B313B8"/>
    <w:rsid w:val="00B313BB"/>
    <w:rsid w:val="00B313FC"/>
    <w:rsid w:val="00B31401"/>
    <w:rsid w:val="00B31408"/>
    <w:rsid w:val="00B3143E"/>
    <w:rsid w:val="00B31468"/>
    <w:rsid w:val="00B31506"/>
    <w:rsid w:val="00B3151F"/>
    <w:rsid w:val="00B31578"/>
    <w:rsid w:val="00B315AE"/>
    <w:rsid w:val="00B315CC"/>
    <w:rsid w:val="00B315E4"/>
    <w:rsid w:val="00B315ED"/>
    <w:rsid w:val="00B3162A"/>
    <w:rsid w:val="00B3168A"/>
    <w:rsid w:val="00B31725"/>
    <w:rsid w:val="00B3176F"/>
    <w:rsid w:val="00B31782"/>
    <w:rsid w:val="00B3181E"/>
    <w:rsid w:val="00B318A4"/>
    <w:rsid w:val="00B318AA"/>
    <w:rsid w:val="00B318BE"/>
    <w:rsid w:val="00B318CF"/>
    <w:rsid w:val="00B318D8"/>
    <w:rsid w:val="00B31915"/>
    <w:rsid w:val="00B3191A"/>
    <w:rsid w:val="00B3191F"/>
    <w:rsid w:val="00B31989"/>
    <w:rsid w:val="00B319F9"/>
    <w:rsid w:val="00B319FA"/>
    <w:rsid w:val="00B31A26"/>
    <w:rsid w:val="00B31A3C"/>
    <w:rsid w:val="00B31A43"/>
    <w:rsid w:val="00B31A6B"/>
    <w:rsid w:val="00B31AAB"/>
    <w:rsid w:val="00B31AE1"/>
    <w:rsid w:val="00B31AE8"/>
    <w:rsid w:val="00B31AEB"/>
    <w:rsid w:val="00B31B00"/>
    <w:rsid w:val="00B31B2A"/>
    <w:rsid w:val="00B31B45"/>
    <w:rsid w:val="00B31B97"/>
    <w:rsid w:val="00B31CDB"/>
    <w:rsid w:val="00B31D2C"/>
    <w:rsid w:val="00B31D30"/>
    <w:rsid w:val="00B31D83"/>
    <w:rsid w:val="00B31D93"/>
    <w:rsid w:val="00B31D96"/>
    <w:rsid w:val="00B31DAB"/>
    <w:rsid w:val="00B31DB6"/>
    <w:rsid w:val="00B31E08"/>
    <w:rsid w:val="00B31E0B"/>
    <w:rsid w:val="00B31E72"/>
    <w:rsid w:val="00B31EA8"/>
    <w:rsid w:val="00B31EBF"/>
    <w:rsid w:val="00B31EC0"/>
    <w:rsid w:val="00B31ECC"/>
    <w:rsid w:val="00B31ED0"/>
    <w:rsid w:val="00B31F34"/>
    <w:rsid w:val="00B31F6C"/>
    <w:rsid w:val="00B31FBB"/>
    <w:rsid w:val="00B31FF7"/>
    <w:rsid w:val="00B3200C"/>
    <w:rsid w:val="00B32017"/>
    <w:rsid w:val="00B3201C"/>
    <w:rsid w:val="00B3208B"/>
    <w:rsid w:val="00B3208D"/>
    <w:rsid w:val="00B320B5"/>
    <w:rsid w:val="00B320D1"/>
    <w:rsid w:val="00B320FB"/>
    <w:rsid w:val="00B32140"/>
    <w:rsid w:val="00B3214E"/>
    <w:rsid w:val="00B3215D"/>
    <w:rsid w:val="00B321A7"/>
    <w:rsid w:val="00B321B9"/>
    <w:rsid w:val="00B321E5"/>
    <w:rsid w:val="00B32205"/>
    <w:rsid w:val="00B32223"/>
    <w:rsid w:val="00B32255"/>
    <w:rsid w:val="00B3225A"/>
    <w:rsid w:val="00B322A8"/>
    <w:rsid w:val="00B322CF"/>
    <w:rsid w:val="00B322E3"/>
    <w:rsid w:val="00B322F8"/>
    <w:rsid w:val="00B32332"/>
    <w:rsid w:val="00B32335"/>
    <w:rsid w:val="00B32358"/>
    <w:rsid w:val="00B323D6"/>
    <w:rsid w:val="00B323F3"/>
    <w:rsid w:val="00B323F5"/>
    <w:rsid w:val="00B32428"/>
    <w:rsid w:val="00B32443"/>
    <w:rsid w:val="00B32460"/>
    <w:rsid w:val="00B3249E"/>
    <w:rsid w:val="00B324B3"/>
    <w:rsid w:val="00B324BD"/>
    <w:rsid w:val="00B324C3"/>
    <w:rsid w:val="00B324DF"/>
    <w:rsid w:val="00B324E6"/>
    <w:rsid w:val="00B324F6"/>
    <w:rsid w:val="00B32533"/>
    <w:rsid w:val="00B3255A"/>
    <w:rsid w:val="00B325C8"/>
    <w:rsid w:val="00B325D9"/>
    <w:rsid w:val="00B325E6"/>
    <w:rsid w:val="00B325EA"/>
    <w:rsid w:val="00B32652"/>
    <w:rsid w:val="00B326A1"/>
    <w:rsid w:val="00B326AD"/>
    <w:rsid w:val="00B326C8"/>
    <w:rsid w:val="00B326D5"/>
    <w:rsid w:val="00B32703"/>
    <w:rsid w:val="00B32714"/>
    <w:rsid w:val="00B32740"/>
    <w:rsid w:val="00B327C6"/>
    <w:rsid w:val="00B32810"/>
    <w:rsid w:val="00B3282E"/>
    <w:rsid w:val="00B32836"/>
    <w:rsid w:val="00B3286A"/>
    <w:rsid w:val="00B3289D"/>
    <w:rsid w:val="00B328B4"/>
    <w:rsid w:val="00B32919"/>
    <w:rsid w:val="00B3291E"/>
    <w:rsid w:val="00B32938"/>
    <w:rsid w:val="00B32946"/>
    <w:rsid w:val="00B3294B"/>
    <w:rsid w:val="00B32958"/>
    <w:rsid w:val="00B32959"/>
    <w:rsid w:val="00B32976"/>
    <w:rsid w:val="00B3297B"/>
    <w:rsid w:val="00B32983"/>
    <w:rsid w:val="00B329E8"/>
    <w:rsid w:val="00B329F0"/>
    <w:rsid w:val="00B329F7"/>
    <w:rsid w:val="00B32A46"/>
    <w:rsid w:val="00B32A65"/>
    <w:rsid w:val="00B32AC6"/>
    <w:rsid w:val="00B32B1D"/>
    <w:rsid w:val="00B32B2A"/>
    <w:rsid w:val="00B32B32"/>
    <w:rsid w:val="00B32B88"/>
    <w:rsid w:val="00B32C18"/>
    <w:rsid w:val="00B32C71"/>
    <w:rsid w:val="00B32C78"/>
    <w:rsid w:val="00B32CF8"/>
    <w:rsid w:val="00B32CFF"/>
    <w:rsid w:val="00B32D06"/>
    <w:rsid w:val="00B32D4B"/>
    <w:rsid w:val="00B32D51"/>
    <w:rsid w:val="00B32D63"/>
    <w:rsid w:val="00B32D81"/>
    <w:rsid w:val="00B32DA7"/>
    <w:rsid w:val="00B32DAD"/>
    <w:rsid w:val="00B32DE1"/>
    <w:rsid w:val="00B32DE8"/>
    <w:rsid w:val="00B32DFB"/>
    <w:rsid w:val="00B32DFF"/>
    <w:rsid w:val="00B32E18"/>
    <w:rsid w:val="00B32E5D"/>
    <w:rsid w:val="00B32E61"/>
    <w:rsid w:val="00B32E66"/>
    <w:rsid w:val="00B32EC2"/>
    <w:rsid w:val="00B32F3A"/>
    <w:rsid w:val="00B32F66"/>
    <w:rsid w:val="00B32FB7"/>
    <w:rsid w:val="00B330C7"/>
    <w:rsid w:val="00B330FD"/>
    <w:rsid w:val="00B33126"/>
    <w:rsid w:val="00B3314A"/>
    <w:rsid w:val="00B331AF"/>
    <w:rsid w:val="00B331D3"/>
    <w:rsid w:val="00B331EE"/>
    <w:rsid w:val="00B3321B"/>
    <w:rsid w:val="00B3321C"/>
    <w:rsid w:val="00B33280"/>
    <w:rsid w:val="00B332C9"/>
    <w:rsid w:val="00B332DB"/>
    <w:rsid w:val="00B332E1"/>
    <w:rsid w:val="00B332E2"/>
    <w:rsid w:val="00B332E9"/>
    <w:rsid w:val="00B332ED"/>
    <w:rsid w:val="00B33320"/>
    <w:rsid w:val="00B3336A"/>
    <w:rsid w:val="00B33433"/>
    <w:rsid w:val="00B33447"/>
    <w:rsid w:val="00B334D0"/>
    <w:rsid w:val="00B33506"/>
    <w:rsid w:val="00B3351B"/>
    <w:rsid w:val="00B335DA"/>
    <w:rsid w:val="00B335E1"/>
    <w:rsid w:val="00B3366A"/>
    <w:rsid w:val="00B33689"/>
    <w:rsid w:val="00B336F7"/>
    <w:rsid w:val="00B33752"/>
    <w:rsid w:val="00B33780"/>
    <w:rsid w:val="00B337E0"/>
    <w:rsid w:val="00B33850"/>
    <w:rsid w:val="00B33851"/>
    <w:rsid w:val="00B338D2"/>
    <w:rsid w:val="00B338E2"/>
    <w:rsid w:val="00B338E7"/>
    <w:rsid w:val="00B338FA"/>
    <w:rsid w:val="00B33925"/>
    <w:rsid w:val="00B3392D"/>
    <w:rsid w:val="00B33A51"/>
    <w:rsid w:val="00B33A5A"/>
    <w:rsid w:val="00B33A86"/>
    <w:rsid w:val="00B33AAD"/>
    <w:rsid w:val="00B33ABC"/>
    <w:rsid w:val="00B33ACA"/>
    <w:rsid w:val="00B33AE5"/>
    <w:rsid w:val="00B33AEF"/>
    <w:rsid w:val="00B33AFC"/>
    <w:rsid w:val="00B33B2C"/>
    <w:rsid w:val="00B33B37"/>
    <w:rsid w:val="00B33B92"/>
    <w:rsid w:val="00B33BAA"/>
    <w:rsid w:val="00B33BDE"/>
    <w:rsid w:val="00B33C07"/>
    <w:rsid w:val="00B33C5E"/>
    <w:rsid w:val="00B33C86"/>
    <w:rsid w:val="00B33C90"/>
    <w:rsid w:val="00B33CAB"/>
    <w:rsid w:val="00B33CAD"/>
    <w:rsid w:val="00B33CB1"/>
    <w:rsid w:val="00B33CC3"/>
    <w:rsid w:val="00B33CCC"/>
    <w:rsid w:val="00B33CCE"/>
    <w:rsid w:val="00B33CDD"/>
    <w:rsid w:val="00B33CF7"/>
    <w:rsid w:val="00B33D23"/>
    <w:rsid w:val="00B33D99"/>
    <w:rsid w:val="00B33D9D"/>
    <w:rsid w:val="00B33DB0"/>
    <w:rsid w:val="00B33E0B"/>
    <w:rsid w:val="00B33E29"/>
    <w:rsid w:val="00B33E59"/>
    <w:rsid w:val="00B33EE5"/>
    <w:rsid w:val="00B33F17"/>
    <w:rsid w:val="00B33F1C"/>
    <w:rsid w:val="00B33FC1"/>
    <w:rsid w:val="00B34000"/>
    <w:rsid w:val="00B3401E"/>
    <w:rsid w:val="00B34038"/>
    <w:rsid w:val="00B340CB"/>
    <w:rsid w:val="00B340D4"/>
    <w:rsid w:val="00B34139"/>
    <w:rsid w:val="00B3413B"/>
    <w:rsid w:val="00B34141"/>
    <w:rsid w:val="00B3418B"/>
    <w:rsid w:val="00B3418E"/>
    <w:rsid w:val="00B341FA"/>
    <w:rsid w:val="00B34271"/>
    <w:rsid w:val="00B34275"/>
    <w:rsid w:val="00B34281"/>
    <w:rsid w:val="00B34284"/>
    <w:rsid w:val="00B3428F"/>
    <w:rsid w:val="00B342AB"/>
    <w:rsid w:val="00B342B9"/>
    <w:rsid w:val="00B34363"/>
    <w:rsid w:val="00B3437C"/>
    <w:rsid w:val="00B3437D"/>
    <w:rsid w:val="00B3439C"/>
    <w:rsid w:val="00B343F4"/>
    <w:rsid w:val="00B34407"/>
    <w:rsid w:val="00B34458"/>
    <w:rsid w:val="00B3445A"/>
    <w:rsid w:val="00B34463"/>
    <w:rsid w:val="00B3448F"/>
    <w:rsid w:val="00B344F1"/>
    <w:rsid w:val="00B34551"/>
    <w:rsid w:val="00B34577"/>
    <w:rsid w:val="00B3457A"/>
    <w:rsid w:val="00B34593"/>
    <w:rsid w:val="00B3460F"/>
    <w:rsid w:val="00B34641"/>
    <w:rsid w:val="00B34670"/>
    <w:rsid w:val="00B34704"/>
    <w:rsid w:val="00B3471D"/>
    <w:rsid w:val="00B3474B"/>
    <w:rsid w:val="00B347D3"/>
    <w:rsid w:val="00B34830"/>
    <w:rsid w:val="00B34851"/>
    <w:rsid w:val="00B34898"/>
    <w:rsid w:val="00B348B2"/>
    <w:rsid w:val="00B348D4"/>
    <w:rsid w:val="00B348E5"/>
    <w:rsid w:val="00B34924"/>
    <w:rsid w:val="00B3494E"/>
    <w:rsid w:val="00B3497C"/>
    <w:rsid w:val="00B3498A"/>
    <w:rsid w:val="00B34999"/>
    <w:rsid w:val="00B349AA"/>
    <w:rsid w:val="00B349E5"/>
    <w:rsid w:val="00B34A18"/>
    <w:rsid w:val="00B34A2F"/>
    <w:rsid w:val="00B34A50"/>
    <w:rsid w:val="00B34A67"/>
    <w:rsid w:val="00B34A79"/>
    <w:rsid w:val="00B34A7C"/>
    <w:rsid w:val="00B34ACA"/>
    <w:rsid w:val="00B34B0B"/>
    <w:rsid w:val="00B34B0F"/>
    <w:rsid w:val="00B34B73"/>
    <w:rsid w:val="00B34B7A"/>
    <w:rsid w:val="00B34B99"/>
    <w:rsid w:val="00B34BAE"/>
    <w:rsid w:val="00B34BBB"/>
    <w:rsid w:val="00B34BD9"/>
    <w:rsid w:val="00B34BF0"/>
    <w:rsid w:val="00B34C52"/>
    <w:rsid w:val="00B34C8B"/>
    <w:rsid w:val="00B34D58"/>
    <w:rsid w:val="00B34DC5"/>
    <w:rsid w:val="00B34DE3"/>
    <w:rsid w:val="00B34DEB"/>
    <w:rsid w:val="00B34E0A"/>
    <w:rsid w:val="00B34E31"/>
    <w:rsid w:val="00B34E44"/>
    <w:rsid w:val="00B34E48"/>
    <w:rsid w:val="00B34E4D"/>
    <w:rsid w:val="00B34E65"/>
    <w:rsid w:val="00B34E89"/>
    <w:rsid w:val="00B34E8A"/>
    <w:rsid w:val="00B34E90"/>
    <w:rsid w:val="00B34E91"/>
    <w:rsid w:val="00B34E9A"/>
    <w:rsid w:val="00B34EC0"/>
    <w:rsid w:val="00B34EC1"/>
    <w:rsid w:val="00B34ECE"/>
    <w:rsid w:val="00B34EDA"/>
    <w:rsid w:val="00B34EEE"/>
    <w:rsid w:val="00B34F71"/>
    <w:rsid w:val="00B34F74"/>
    <w:rsid w:val="00B34FEB"/>
    <w:rsid w:val="00B35009"/>
    <w:rsid w:val="00B35094"/>
    <w:rsid w:val="00B350B1"/>
    <w:rsid w:val="00B350C1"/>
    <w:rsid w:val="00B350C3"/>
    <w:rsid w:val="00B350DA"/>
    <w:rsid w:val="00B3514E"/>
    <w:rsid w:val="00B3521A"/>
    <w:rsid w:val="00B35237"/>
    <w:rsid w:val="00B35277"/>
    <w:rsid w:val="00B352B7"/>
    <w:rsid w:val="00B35374"/>
    <w:rsid w:val="00B35395"/>
    <w:rsid w:val="00B353A3"/>
    <w:rsid w:val="00B353DC"/>
    <w:rsid w:val="00B35432"/>
    <w:rsid w:val="00B3543A"/>
    <w:rsid w:val="00B35449"/>
    <w:rsid w:val="00B354A1"/>
    <w:rsid w:val="00B354ED"/>
    <w:rsid w:val="00B35516"/>
    <w:rsid w:val="00B3552E"/>
    <w:rsid w:val="00B3553E"/>
    <w:rsid w:val="00B35595"/>
    <w:rsid w:val="00B355A6"/>
    <w:rsid w:val="00B355BE"/>
    <w:rsid w:val="00B355FA"/>
    <w:rsid w:val="00B35603"/>
    <w:rsid w:val="00B35632"/>
    <w:rsid w:val="00B35690"/>
    <w:rsid w:val="00B3569E"/>
    <w:rsid w:val="00B356A5"/>
    <w:rsid w:val="00B356AF"/>
    <w:rsid w:val="00B356B1"/>
    <w:rsid w:val="00B356C0"/>
    <w:rsid w:val="00B356D3"/>
    <w:rsid w:val="00B356DF"/>
    <w:rsid w:val="00B35738"/>
    <w:rsid w:val="00B35765"/>
    <w:rsid w:val="00B35768"/>
    <w:rsid w:val="00B3577B"/>
    <w:rsid w:val="00B3577E"/>
    <w:rsid w:val="00B3578E"/>
    <w:rsid w:val="00B357D1"/>
    <w:rsid w:val="00B35871"/>
    <w:rsid w:val="00B35873"/>
    <w:rsid w:val="00B35876"/>
    <w:rsid w:val="00B35888"/>
    <w:rsid w:val="00B358C1"/>
    <w:rsid w:val="00B358C7"/>
    <w:rsid w:val="00B358F8"/>
    <w:rsid w:val="00B35903"/>
    <w:rsid w:val="00B3590A"/>
    <w:rsid w:val="00B35989"/>
    <w:rsid w:val="00B359A5"/>
    <w:rsid w:val="00B35A2C"/>
    <w:rsid w:val="00B35A6A"/>
    <w:rsid w:val="00B35A93"/>
    <w:rsid w:val="00B35ACB"/>
    <w:rsid w:val="00B35B4C"/>
    <w:rsid w:val="00B35B4E"/>
    <w:rsid w:val="00B35B51"/>
    <w:rsid w:val="00B35B66"/>
    <w:rsid w:val="00B35B97"/>
    <w:rsid w:val="00B35C22"/>
    <w:rsid w:val="00B35C24"/>
    <w:rsid w:val="00B35C34"/>
    <w:rsid w:val="00B35C3A"/>
    <w:rsid w:val="00B35C3E"/>
    <w:rsid w:val="00B35C58"/>
    <w:rsid w:val="00B35CA1"/>
    <w:rsid w:val="00B35CA2"/>
    <w:rsid w:val="00B35CA9"/>
    <w:rsid w:val="00B35D54"/>
    <w:rsid w:val="00B35DBF"/>
    <w:rsid w:val="00B35E2E"/>
    <w:rsid w:val="00B35F14"/>
    <w:rsid w:val="00B35F16"/>
    <w:rsid w:val="00B35F27"/>
    <w:rsid w:val="00B35F33"/>
    <w:rsid w:val="00B35F4D"/>
    <w:rsid w:val="00B36010"/>
    <w:rsid w:val="00B3601C"/>
    <w:rsid w:val="00B3605E"/>
    <w:rsid w:val="00B360A6"/>
    <w:rsid w:val="00B360BD"/>
    <w:rsid w:val="00B3610A"/>
    <w:rsid w:val="00B36124"/>
    <w:rsid w:val="00B3614F"/>
    <w:rsid w:val="00B36183"/>
    <w:rsid w:val="00B36198"/>
    <w:rsid w:val="00B361BB"/>
    <w:rsid w:val="00B361CF"/>
    <w:rsid w:val="00B361DF"/>
    <w:rsid w:val="00B361FE"/>
    <w:rsid w:val="00B3621C"/>
    <w:rsid w:val="00B36221"/>
    <w:rsid w:val="00B3623E"/>
    <w:rsid w:val="00B3626E"/>
    <w:rsid w:val="00B362A6"/>
    <w:rsid w:val="00B362AA"/>
    <w:rsid w:val="00B362B1"/>
    <w:rsid w:val="00B362C2"/>
    <w:rsid w:val="00B362D8"/>
    <w:rsid w:val="00B36320"/>
    <w:rsid w:val="00B363D9"/>
    <w:rsid w:val="00B36496"/>
    <w:rsid w:val="00B364CC"/>
    <w:rsid w:val="00B364CF"/>
    <w:rsid w:val="00B364D9"/>
    <w:rsid w:val="00B364DD"/>
    <w:rsid w:val="00B36507"/>
    <w:rsid w:val="00B36521"/>
    <w:rsid w:val="00B36610"/>
    <w:rsid w:val="00B36644"/>
    <w:rsid w:val="00B36676"/>
    <w:rsid w:val="00B366A2"/>
    <w:rsid w:val="00B366A6"/>
    <w:rsid w:val="00B366A9"/>
    <w:rsid w:val="00B366B0"/>
    <w:rsid w:val="00B366C8"/>
    <w:rsid w:val="00B366D7"/>
    <w:rsid w:val="00B36738"/>
    <w:rsid w:val="00B3673A"/>
    <w:rsid w:val="00B36765"/>
    <w:rsid w:val="00B36773"/>
    <w:rsid w:val="00B367A4"/>
    <w:rsid w:val="00B367CF"/>
    <w:rsid w:val="00B367D0"/>
    <w:rsid w:val="00B3682C"/>
    <w:rsid w:val="00B3684A"/>
    <w:rsid w:val="00B368B6"/>
    <w:rsid w:val="00B368E6"/>
    <w:rsid w:val="00B3694B"/>
    <w:rsid w:val="00B3694E"/>
    <w:rsid w:val="00B36998"/>
    <w:rsid w:val="00B369A6"/>
    <w:rsid w:val="00B369E4"/>
    <w:rsid w:val="00B369E9"/>
    <w:rsid w:val="00B36A07"/>
    <w:rsid w:val="00B36A0E"/>
    <w:rsid w:val="00B36A5F"/>
    <w:rsid w:val="00B36AA2"/>
    <w:rsid w:val="00B36AB1"/>
    <w:rsid w:val="00B36ADA"/>
    <w:rsid w:val="00B36B0A"/>
    <w:rsid w:val="00B36B7D"/>
    <w:rsid w:val="00B36C60"/>
    <w:rsid w:val="00B36C67"/>
    <w:rsid w:val="00B36D5B"/>
    <w:rsid w:val="00B36D5F"/>
    <w:rsid w:val="00B36D73"/>
    <w:rsid w:val="00B36DAA"/>
    <w:rsid w:val="00B36DBC"/>
    <w:rsid w:val="00B36E57"/>
    <w:rsid w:val="00B36E5F"/>
    <w:rsid w:val="00B36E6D"/>
    <w:rsid w:val="00B36E7E"/>
    <w:rsid w:val="00B36EDE"/>
    <w:rsid w:val="00B36EEF"/>
    <w:rsid w:val="00B36F09"/>
    <w:rsid w:val="00B36F0C"/>
    <w:rsid w:val="00B36F10"/>
    <w:rsid w:val="00B36F2A"/>
    <w:rsid w:val="00B36F4A"/>
    <w:rsid w:val="00B36F52"/>
    <w:rsid w:val="00B36F59"/>
    <w:rsid w:val="00B36FC4"/>
    <w:rsid w:val="00B36FC8"/>
    <w:rsid w:val="00B36FC9"/>
    <w:rsid w:val="00B37003"/>
    <w:rsid w:val="00B37009"/>
    <w:rsid w:val="00B37082"/>
    <w:rsid w:val="00B3708F"/>
    <w:rsid w:val="00B370B2"/>
    <w:rsid w:val="00B370EA"/>
    <w:rsid w:val="00B3714D"/>
    <w:rsid w:val="00B371CA"/>
    <w:rsid w:val="00B37208"/>
    <w:rsid w:val="00B3721B"/>
    <w:rsid w:val="00B3722C"/>
    <w:rsid w:val="00B3729F"/>
    <w:rsid w:val="00B37336"/>
    <w:rsid w:val="00B3734F"/>
    <w:rsid w:val="00B37350"/>
    <w:rsid w:val="00B373D0"/>
    <w:rsid w:val="00B373D8"/>
    <w:rsid w:val="00B373E6"/>
    <w:rsid w:val="00B373F8"/>
    <w:rsid w:val="00B3743F"/>
    <w:rsid w:val="00B374C9"/>
    <w:rsid w:val="00B374FB"/>
    <w:rsid w:val="00B37520"/>
    <w:rsid w:val="00B37557"/>
    <w:rsid w:val="00B37563"/>
    <w:rsid w:val="00B37568"/>
    <w:rsid w:val="00B37590"/>
    <w:rsid w:val="00B375B6"/>
    <w:rsid w:val="00B375DE"/>
    <w:rsid w:val="00B37603"/>
    <w:rsid w:val="00B37613"/>
    <w:rsid w:val="00B376B3"/>
    <w:rsid w:val="00B37732"/>
    <w:rsid w:val="00B37763"/>
    <w:rsid w:val="00B377B9"/>
    <w:rsid w:val="00B3786E"/>
    <w:rsid w:val="00B37874"/>
    <w:rsid w:val="00B37881"/>
    <w:rsid w:val="00B378A2"/>
    <w:rsid w:val="00B378F0"/>
    <w:rsid w:val="00B3791F"/>
    <w:rsid w:val="00B3792C"/>
    <w:rsid w:val="00B37A49"/>
    <w:rsid w:val="00B37A52"/>
    <w:rsid w:val="00B37A53"/>
    <w:rsid w:val="00B37A63"/>
    <w:rsid w:val="00B37A9D"/>
    <w:rsid w:val="00B37AAB"/>
    <w:rsid w:val="00B37ABB"/>
    <w:rsid w:val="00B37B1F"/>
    <w:rsid w:val="00B37B2B"/>
    <w:rsid w:val="00B37B41"/>
    <w:rsid w:val="00B37B4C"/>
    <w:rsid w:val="00B37B8A"/>
    <w:rsid w:val="00B37BA9"/>
    <w:rsid w:val="00B37BBC"/>
    <w:rsid w:val="00B37BBD"/>
    <w:rsid w:val="00B37BC3"/>
    <w:rsid w:val="00B37BD1"/>
    <w:rsid w:val="00B37C05"/>
    <w:rsid w:val="00B37C29"/>
    <w:rsid w:val="00B37CB3"/>
    <w:rsid w:val="00B37CB4"/>
    <w:rsid w:val="00B37CB5"/>
    <w:rsid w:val="00B37CD5"/>
    <w:rsid w:val="00B37D06"/>
    <w:rsid w:val="00B37D26"/>
    <w:rsid w:val="00B37D27"/>
    <w:rsid w:val="00B37D2C"/>
    <w:rsid w:val="00B37DAF"/>
    <w:rsid w:val="00B37E35"/>
    <w:rsid w:val="00B37E66"/>
    <w:rsid w:val="00B37E81"/>
    <w:rsid w:val="00B37E8C"/>
    <w:rsid w:val="00B37EDC"/>
    <w:rsid w:val="00B37F27"/>
    <w:rsid w:val="00B37FD7"/>
    <w:rsid w:val="00B4006B"/>
    <w:rsid w:val="00B4007A"/>
    <w:rsid w:val="00B4008F"/>
    <w:rsid w:val="00B4009B"/>
    <w:rsid w:val="00B40118"/>
    <w:rsid w:val="00B40138"/>
    <w:rsid w:val="00B4016D"/>
    <w:rsid w:val="00B40179"/>
    <w:rsid w:val="00B40182"/>
    <w:rsid w:val="00B40183"/>
    <w:rsid w:val="00B40195"/>
    <w:rsid w:val="00B401A8"/>
    <w:rsid w:val="00B40211"/>
    <w:rsid w:val="00B4021B"/>
    <w:rsid w:val="00B40223"/>
    <w:rsid w:val="00B4022F"/>
    <w:rsid w:val="00B40232"/>
    <w:rsid w:val="00B40283"/>
    <w:rsid w:val="00B402A8"/>
    <w:rsid w:val="00B4030D"/>
    <w:rsid w:val="00B40384"/>
    <w:rsid w:val="00B403B7"/>
    <w:rsid w:val="00B40445"/>
    <w:rsid w:val="00B40448"/>
    <w:rsid w:val="00B40449"/>
    <w:rsid w:val="00B404AF"/>
    <w:rsid w:val="00B404CF"/>
    <w:rsid w:val="00B404E2"/>
    <w:rsid w:val="00B404E6"/>
    <w:rsid w:val="00B40546"/>
    <w:rsid w:val="00B4057A"/>
    <w:rsid w:val="00B4057C"/>
    <w:rsid w:val="00B406AE"/>
    <w:rsid w:val="00B406D2"/>
    <w:rsid w:val="00B406EF"/>
    <w:rsid w:val="00B4070D"/>
    <w:rsid w:val="00B40711"/>
    <w:rsid w:val="00B40713"/>
    <w:rsid w:val="00B40762"/>
    <w:rsid w:val="00B40763"/>
    <w:rsid w:val="00B40778"/>
    <w:rsid w:val="00B40782"/>
    <w:rsid w:val="00B407FD"/>
    <w:rsid w:val="00B40842"/>
    <w:rsid w:val="00B4084D"/>
    <w:rsid w:val="00B4085C"/>
    <w:rsid w:val="00B4085D"/>
    <w:rsid w:val="00B408C0"/>
    <w:rsid w:val="00B408CF"/>
    <w:rsid w:val="00B408D3"/>
    <w:rsid w:val="00B408DB"/>
    <w:rsid w:val="00B4090A"/>
    <w:rsid w:val="00B40931"/>
    <w:rsid w:val="00B4093C"/>
    <w:rsid w:val="00B4095E"/>
    <w:rsid w:val="00B40962"/>
    <w:rsid w:val="00B40A01"/>
    <w:rsid w:val="00B40A0B"/>
    <w:rsid w:val="00B40A19"/>
    <w:rsid w:val="00B40A1C"/>
    <w:rsid w:val="00B40A27"/>
    <w:rsid w:val="00B40A31"/>
    <w:rsid w:val="00B40A46"/>
    <w:rsid w:val="00B40A49"/>
    <w:rsid w:val="00B40A5C"/>
    <w:rsid w:val="00B40A7E"/>
    <w:rsid w:val="00B40AD0"/>
    <w:rsid w:val="00B40B30"/>
    <w:rsid w:val="00B40B61"/>
    <w:rsid w:val="00B40BA1"/>
    <w:rsid w:val="00B40BBE"/>
    <w:rsid w:val="00B40BDA"/>
    <w:rsid w:val="00B40BE9"/>
    <w:rsid w:val="00B40BF1"/>
    <w:rsid w:val="00B40C5D"/>
    <w:rsid w:val="00B40C78"/>
    <w:rsid w:val="00B40C8E"/>
    <w:rsid w:val="00B40D07"/>
    <w:rsid w:val="00B40D31"/>
    <w:rsid w:val="00B40D3F"/>
    <w:rsid w:val="00B40D50"/>
    <w:rsid w:val="00B40D9D"/>
    <w:rsid w:val="00B40DDF"/>
    <w:rsid w:val="00B40E9C"/>
    <w:rsid w:val="00B40ECE"/>
    <w:rsid w:val="00B40ECF"/>
    <w:rsid w:val="00B40EF3"/>
    <w:rsid w:val="00B40F11"/>
    <w:rsid w:val="00B40F1E"/>
    <w:rsid w:val="00B40F4C"/>
    <w:rsid w:val="00B40F4D"/>
    <w:rsid w:val="00B40F5A"/>
    <w:rsid w:val="00B40F64"/>
    <w:rsid w:val="00B40F6E"/>
    <w:rsid w:val="00B40F7A"/>
    <w:rsid w:val="00B40F82"/>
    <w:rsid w:val="00B40FA7"/>
    <w:rsid w:val="00B40FBF"/>
    <w:rsid w:val="00B40FF6"/>
    <w:rsid w:val="00B41003"/>
    <w:rsid w:val="00B41046"/>
    <w:rsid w:val="00B41047"/>
    <w:rsid w:val="00B41073"/>
    <w:rsid w:val="00B410B0"/>
    <w:rsid w:val="00B410C1"/>
    <w:rsid w:val="00B410CE"/>
    <w:rsid w:val="00B41112"/>
    <w:rsid w:val="00B4113B"/>
    <w:rsid w:val="00B4116B"/>
    <w:rsid w:val="00B41173"/>
    <w:rsid w:val="00B4117E"/>
    <w:rsid w:val="00B411A9"/>
    <w:rsid w:val="00B41202"/>
    <w:rsid w:val="00B41210"/>
    <w:rsid w:val="00B4123E"/>
    <w:rsid w:val="00B41252"/>
    <w:rsid w:val="00B41261"/>
    <w:rsid w:val="00B41265"/>
    <w:rsid w:val="00B4127E"/>
    <w:rsid w:val="00B4128A"/>
    <w:rsid w:val="00B4129D"/>
    <w:rsid w:val="00B41350"/>
    <w:rsid w:val="00B4136A"/>
    <w:rsid w:val="00B41392"/>
    <w:rsid w:val="00B413E6"/>
    <w:rsid w:val="00B4140D"/>
    <w:rsid w:val="00B41423"/>
    <w:rsid w:val="00B41471"/>
    <w:rsid w:val="00B414DC"/>
    <w:rsid w:val="00B4150C"/>
    <w:rsid w:val="00B41516"/>
    <w:rsid w:val="00B415A1"/>
    <w:rsid w:val="00B415E7"/>
    <w:rsid w:val="00B41606"/>
    <w:rsid w:val="00B4161F"/>
    <w:rsid w:val="00B41637"/>
    <w:rsid w:val="00B41660"/>
    <w:rsid w:val="00B41688"/>
    <w:rsid w:val="00B4168C"/>
    <w:rsid w:val="00B416BE"/>
    <w:rsid w:val="00B416C1"/>
    <w:rsid w:val="00B41710"/>
    <w:rsid w:val="00B41712"/>
    <w:rsid w:val="00B41758"/>
    <w:rsid w:val="00B41774"/>
    <w:rsid w:val="00B417CA"/>
    <w:rsid w:val="00B417DF"/>
    <w:rsid w:val="00B4183D"/>
    <w:rsid w:val="00B41864"/>
    <w:rsid w:val="00B41882"/>
    <w:rsid w:val="00B418A7"/>
    <w:rsid w:val="00B418BE"/>
    <w:rsid w:val="00B418D8"/>
    <w:rsid w:val="00B418F4"/>
    <w:rsid w:val="00B41932"/>
    <w:rsid w:val="00B4193D"/>
    <w:rsid w:val="00B41960"/>
    <w:rsid w:val="00B41967"/>
    <w:rsid w:val="00B41975"/>
    <w:rsid w:val="00B419C0"/>
    <w:rsid w:val="00B419D5"/>
    <w:rsid w:val="00B419D8"/>
    <w:rsid w:val="00B419DE"/>
    <w:rsid w:val="00B419E1"/>
    <w:rsid w:val="00B419E2"/>
    <w:rsid w:val="00B419F9"/>
    <w:rsid w:val="00B41A04"/>
    <w:rsid w:val="00B41A2B"/>
    <w:rsid w:val="00B41A6C"/>
    <w:rsid w:val="00B41AAB"/>
    <w:rsid w:val="00B41AE6"/>
    <w:rsid w:val="00B41B3D"/>
    <w:rsid w:val="00B41B9B"/>
    <w:rsid w:val="00B41BC0"/>
    <w:rsid w:val="00B41BD3"/>
    <w:rsid w:val="00B41BDE"/>
    <w:rsid w:val="00B41C2D"/>
    <w:rsid w:val="00B41C32"/>
    <w:rsid w:val="00B41C48"/>
    <w:rsid w:val="00B41C66"/>
    <w:rsid w:val="00B41C68"/>
    <w:rsid w:val="00B41CD6"/>
    <w:rsid w:val="00B41CEB"/>
    <w:rsid w:val="00B41D00"/>
    <w:rsid w:val="00B41D2F"/>
    <w:rsid w:val="00B41D70"/>
    <w:rsid w:val="00B41D77"/>
    <w:rsid w:val="00B41DA1"/>
    <w:rsid w:val="00B41DA8"/>
    <w:rsid w:val="00B41DD0"/>
    <w:rsid w:val="00B41E36"/>
    <w:rsid w:val="00B41E6F"/>
    <w:rsid w:val="00B41EA1"/>
    <w:rsid w:val="00B41EAC"/>
    <w:rsid w:val="00B41EE9"/>
    <w:rsid w:val="00B41EF7"/>
    <w:rsid w:val="00B41F28"/>
    <w:rsid w:val="00B41F63"/>
    <w:rsid w:val="00B41F70"/>
    <w:rsid w:val="00B41F73"/>
    <w:rsid w:val="00B41FA7"/>
    <w:rsid w:val="00B41FB2"/>
    <w:rsid w:val="00B41FD8"/>
    <w:rsid w:val="00B42042"/>
    <w:rsid w:val="00B4204A"/>
    <w:rsid w:val="00B42058"/>
    <w:rsid w:val="00B4205E"/>
    <w:rsid w:val="00B4206B"/>
    <w:rsid w:val="00B42081"/>
    <w:rsid w:val="00B42091"/>
    <w:rsid w:val="00B42099"/>
    <w:rsid w:val="00B4209A"/>
    <w:rsid w:val="00B420C9"/>
    <w:rsid w:val="00B420D5"/>
    <w:rsid w:val="00B420F8"/>
    <w:rsid w:val="00B4215C"/>
    <w:rsid w:val="00B42188"/>
    <w:rsid w:val="00B421B5"/>
    <w:rsid w:val="00B421B9"/>
    <w:rsid w:val="00B42227"/>
    <w:rsid w:val="00B42239"/>
    <w:rsid w:val="00B42251"/>
    <w:rsid w:val="00B42270"/>
    <w:rsid w:val="00B422CB"/>
    <w:rsid w:val="00B42310"/>
    <w:rsid w:val="00B42321"/>
    <w:rsid w:val="00B42335"/>
    <w:rsid w:val="00B42396"/>
    <w:rsid w:val="00B423A1"/>
    <w:rsid w:val="00B42419"/>
    <w:rsid w:val="00B424AE"/>
    <w:rsid w:val="00B424DA"/>
    <w:rsid w:val="00B424F0"/>
    <w:rsid w:val="00B42522"/>
    <w:rsid w:val="00B4252F"/>
    <w:rsid w:val="00B42531"/>
    <w:rsid w:val="00B425B0"/>
    <w:rsid w:val="00B42651"/>
    <w:rsid w:val="00B42679"/>
    <w:rsid w:val="00B4269E"/>
    <w:rsid w:val="00B427F3"/>
    <w:rsid w:val="00B4282A"/>
    <w:rsid w:val="00B4287B"/>
    <w:rsid w:val="00B4288D"/>
    <w:rsid w:val="00B42898"/>
    <w:rsid w:val="00B4289D"/>
    <w:rsid w:val="00B4289E"/>
    <w:rsid w:val="00B428AA"/>
    <w:rsid w:val="00B428C5"/>
    <w:rsid w:val="00B42920"/>
    <w:rsid w:val="00B42926"/>
    <w:rsid w:val="00B4294B"/>
    <w:rsid w:val="00B429A0"/>
    <w:rsid w:val="00B42A30"/>
    <w:rsid w:val="00B42A9C"/>
    <w:rsid w:val="00B42AC6"/>
    <w:rsid w:val="00B42ADB"/>
    <w:rsid w:val="00B42B2A"/>
    <w:rsid w:val="00B42B30"/>
    <w:rsid w:val="00B42B50"/>
    <w:rsid w:val="00B42B88"/>
    <w:rsid w:val="00B42B95"/>
    <w:rsid w:val="00B42BAC"/>
    <w:rsid w:val="00B42BB0"/>
    <w:rsid w:val="00B42BC6"/>
    <w:rsid w:val="00B42BFE"/>
    <w:rsid w:val="00B42C16"/>
    <w:rsid w:val="00B42C33"/>
    <w:rsid w:val="00B42C66"/>
    <w:rsid w:val="00B42C6B"/>
    <w:rsid w:val="00B42C82"/>
    <w:rsid w:val="00B42C98"/>
    <w:rsid w:val="00B42CC7"/>
    <w:rsid w:val="00B42CF3"/>
    <w:rsid w:val="00B42D6C"/>
    <w:rsid w:val="00B42D9F"/>
    <w:rsid w:val="00B42E13"/>
    <w:rsid w:val="00B42E19"/>
    <w:rsid w:val="00B42E2E"/>
    <w:rsid w:val="00B42E45"/>
    <w:rsid w:val="00B42E7E"/>
    <w:rsid w:val="00B42ECE"/>
    <w:rsid w:val="00B42F2B"/>
    <w:rsid w:val="00B42F96"/>
    <w:rsid w:val="00B42FFB"/>
    <w:rsid w:val="00B42FFD"/>
    <w:rsid w:val="00B43008"/>
    <w:rsid w:val="00B4303C"/>
    <w:rsid w:val="00B43055"/>
    <w:rsid w:val="00B43066"/>
    <w:rsid w:val="00B43083"/>
    <w:rsid w:val="00B430C7"/>
    <w:rsid w:val="00B430E7"/>
    <w:rsid w:val="00B430EC"/>
    <w:rsid w:val="00B4310B"/>
    <w:rsid w:val="00B43113"/>
    <w:rsid w:val="00B43167"/>
    <w:rsid w:val="00B43188"/>
    <w:rsid w:val="00B431AE"/>
    <w:rsid w:val="00B431F1"/>
    <w:rsid w:val="00B43204"/>
    <w:rsid w:val="00B43226"/>
    <w:rsid w:val="00B4326F"/>
    <w:rsid w:val="00B4329A"/>
    <w:rsid w:val="00B4329F"/>
    <w:rsid w:val="00B432D0"/>
    <w:rsid w:val="00B4332F"/>
    <w:rsid w:val="00B43344"/>
    <w:rsid w:val="00B43397"/>
    <w:rsid w:val="00B43398"/>
    <w:rsid w:val="00B433B4"/>
    <w:rsid w:val="00B433FA"/>
    <w:rsid w:val="00B43419"/>
    <w:rsid w:val="00B4341C"/>
    <w:rsid w:val="00B4344A"/>
    <w:rsid w:val="00B43459"/>
    <w:rsid w:val="00B43491"/>
    <w:rsid w:val="00B434D8"/>
    <w:rsid w:val="00B434F2"/>
    <w:rsid w:val="00B434FF"/>
    <w:rsid w:val="00B4351A"/>
    <w:rsid w:val="00B43538"/>
    <w:rsid w:val="00B43551"/>
    <w:rsid w:val="00B43575"/>
    <w:rsid w:val="00B4358C"/>
    <w:rsid w:val="00B435DA"/>
    <w:rsid w:val="00B435EE"/>
    <w:rsid w:val="00B4360D"/>
    <w:rsid w:val="00B4364C"/>
    <w:rsid w:val="00B4368B"/>
    <w:rsid w:val="00B43695"/>
    <w:rsid w:val="00B436C9"/>
    <w:rsid w:val="00B436CE"/>
    <w:rsid w:val="00B436EE"/>
    <w:rsid w:val="00B43727"/>
    <w:rsid w:val="00B43780"/>
    <w:rsid w:val="00B437A2"/>
    <w:rsid w:val="00B437A7"/>
    <w:rsid w:val="00B437FA"/>
    <w:rsid w:val="00B43868"/>
    <w:rsid w:val="00B43872"/>
    <w:rsid w:val="00B4388B"/>
    <w:rsid w:val="00B438D4"/>
    <w:rsid w:val="00B438D7"/>
    <w:rsid w:val="00B4391B"/>
    <w:rsid w:val="00B43920"/>
    <w:rsid w:val="00B4393A"/>
    <w:rsid w:val="00B4395D"/>
    <w:rsid w:val="00B4395E"/>
    <w:rsid w:val="00B43975"/>
    <w:rsid w:val="00B43A01"/>
    <w:rsid w:val="00B43A04"/>
    <w:rsid w:val="00B43A4E"/>
    <w:rsid w:val="00B43A4F"/>
    <w:rsid w:val="00B43A6E"/>
    <w:rsid w:val="00B43AAF"/>
    <w:rsid w:val="00B43AB4"/>
    <w:rsid w:val="00B43AE3"/>
    <w:rsid w:val="00B43B5C"/>
    <w:rsid w:val="00B43BA1"/>
    <w:rsid w:val="00B43BBD"/>
    <w:rsid w:val="00B43BFC"/>
    <w:rsid w:val="00B43C4B"/>
    <w:rsid w:val="00B43C66"/>
    <w:rsid w:val="00B43C9E"/>
    <w:rsid w:val="00B43D00"/>
    <w:rsid w:val="00B43D50"/>
    <w:rsid w:val="00B43D57"/>
    <w:rsid w:val="00B43D62"/>
    <w:rsid w:val="00B43D72"/>
    <w:rsid w:val="00B43DAC"/>
    <w:rsid w:val="00B43DAD"/>
    <w:rsid w:val="00B43DDB"/>
    <w:rsid w:val="00B43DF2"/>
    <w:rsid w:val="00B43E1B"/>
    <w:rsid w:val="00B43E8A"/>
    <w:rsid w:val="00B43E9A"/>
    <w:rsid w:val="00B43ECC"/>
    <w:rsid w:val="00B43FE1"/>
    <w:rsid w:val="00B43FEF"/>
    <w:rsid w:val="00B44011"/>
    <w:rsid w:val="00B44022"/>
    <w:rsid w:val="00B44083"/>
    <w:rsid w:val="00B4411C"/>
    <w:rsid w:val="00B4413D"/>
    <w:rsid w:val="00B44140"/>
    <w:rsid w:val="00B44168"/>
    <w:rsid w:val="00B441B3"/>
    <w:rsid w:val="00B441B6"/>
    <w:rsid w:val="00B441FC"/>
    <w:rsid w:val="00B44207"/>
    <w:rsid w:val="00B4421B"/>
    <w:rsid w:val="00B44224"/>
    <w:rsid w:val="00B442D9"/>
    <w:rsid w:val="00B442E2"/>
    <w:rsid w:val="00B442FF"/>
    <w:rsid w:val="00B44385"/>
    <w:rsid w:val="00B443BF"/>
    <w:rsid w:val="00B443FC"/>
    <w:rsid w:val="00B44412"/>
    <w:rsid w:val="00B4441C"/>
    <w:rsid w:val="00B44420"/>
    <w:rsid w:val="00B44431"/>
    <w:rsid w:val="00B4448C"/>
    <w:rsid w:val="00B44495"/>
    <w:rsid w:val="00B444B0"/>
    <w:rsid w:val="00B44567"/>
    <w:rsid w:val="00B4457C"/>
    <w:rsid w:val="00B445DE"/>
    <w:rsid w:val="00B44600"/>
    <w:rsid w:val="00B4463D"/>
    <w:rsid w:val="00B44646"/>
    <w:rsid w:val="00B44684"/>
    <w:rsid w:val="00B4469C"/>
    <w:rsid w:val="00B4469D"/>
    <w:rsid w:val="00B446E5"/>
    <w:rsid w:val="00B446F7"/>
    <w:rsid w:val="00B44722"/>
    <w:rsid w:val="00B44786"/>
    <w:rsid w:val="00B447F3"/>
    <w:rsid w:val="00B44856"/>
    <w:rsid w:val="00B44873"/>
    <w:rsid w:val="00B448A2"/>
    <w:rsid w:val="00B448D5"/>
    <w:rsid w:val="00B448E4"/>
    <w:rsid w:val="00B44919"/>
    <w:rsid w:val="00B44986"/>
    <w:rsid w:val="00B449AD"/>
    <w:rsid w:val="00B449B1"/>
    <w:rsid w:val="00B449CF"/>
    <w:rsid w:val="00B449DA"/>
    <w:rsid w:val="00B44A00"/>
    <w:rsid w:val="00B44AC6"/>
    <w:rsid w:val="00B44B73"/>
    <w:rsid w:val="00B44B83"/>
    <w:rsid w:val="00B44C25"/>
    <w:rsid w:val="00B44C27"/>
    <w:rsid w:val="00B44C42"/>
    <w:rsid w:val="00B44C9B"/>
    <w:rsid w:val="00B44CBC"/>
    <w:rsid w:val="00B44DDB"/>
    <w:rsid w:val="00B44DFC"/>
    <w:rsid w:val="00B44E17"/>
    <w:rsid w:val="00B44E21"/>
    <w:rsid w:val="00B44E78"/>
    <w:rsid w:val="00B44E89"/>
    <w:rsid w:val="00B44EB2"/>
    <w:rsid w:val="00B44EF6"/>
    <w:rsid w:val="00B44F0F"/>
    <w:rsid w:val="00B44F2D"/>
    <w:rsid w:val="00B44FCA"/>
    <w:rsid w:val="00B44FD8"/>
    <w:rsid w:val="00B44FE7"/>
    <w:rsid w:val="00B44FF3"/>
    <w:rsid w:val="00B45012"/>
    <w:rsid w:val="00B45014"/>
    <w:rsid w:val="00B45025"/>
    <w:rsid w:val="00B45068"/>
    <w:rsid w:val="00B4509D"/>
    <w:rsid w:val="00B450AC"/>
    <w:rsid w:val="00B45134"/>
    <w:rsid w:val="00B4514F"/>
    <w:rsid w:val="00B451E8"/>
    <w:rsid w:val="00B451F4"/>
    <w:rsid w:val="00B45222"/>
    <w:rsid w:val="00B45244"/>
    <w:rsid w:val="00B45285"/>
    <w:rsid w:val="00B452A9"/>
    <w:rsid w:val="00B452B1"/>
    <w:rsid w:val="00B452F2"/>
    <w:rsid w:val="00B45305"/>
    <w:rsid w:val="00B4532C"/>
    <w:rsid w:val="00B45384"/>
    <w:rsid w:val="00B45409"/>
    <w:rsid w:val="00B45495"/>
    <w:rsid w:val="00B45498"/>
    <w:rsid w:val="00B454BB"/>
    <w:rsid w:val="00B454CD"/>
    <w:rsid w:val="00B454D0"/>
    <w:rsid w:val="00B45534"/>
    <w:rsid w:val="00B45544"/>
    <w:rsid w:val="00B45548"/>
    <w:rsid w:val="00B4558A"/>
    <w:rsid w:val="00B4559B"/>
    <w:rsid w:val="00B45643"/>
    <w:rsid w:val="00B4564B"/>
    <w:rsid w:val="00B4565A"/>
    <w:rsid w:val="00B4565E"/>
    <w:rsid w:val="00B4567E"/>
    <w:rsid w:val="00B4569C"/>
    <w:rsid w:val="00B456D3"/>
    <w:rsid w:val="00B456E2"/>
    <w:rsid w:val="00B456EC"/>
    <w:rsid w:val="00B45730"/>
    <w:rsid w:val="00B4577F"/>
    <w:rsid w:val="00B457D9"/>
    <w:rsid w:val="00B457E7"/>
    <w:rsid w:val="00B457F8"/>
    <w:rsid w:val="00B4584E"/>
    <w:rsid w:val="00B45857"/>
    <w:rsid w:val="00B45891"/>
    <w:rsid w:val="00B4589A"/>
    <w:rsid w:val="00B458BB"/>
    <w:rsid w:val="00B458D6"/>
    <w:rsid w:val="00B458F2"/>
    <w:rsid w:val="00B45945"/>
    <w:rsid w:val="00B45963"/>
    <w:rsid w:val="00B45978"/>
    <w:rsid w:val="00B459A3"/>
    <w:rsid w:val="00B459FF"/>
    <w:rsid w:val="00B45A1C"/>
    <w:rsid w:val="00B45A62"/>
    <w:rsid w:val="00B45ABE"/>
    <w:rsid w:val="00B45AC0"/>
    <w:rsid w:val="00B45B13"/>
    <w:rsid w:val="00B45B3A"/>
    <w:rsid w:val="00B45B50"/>
    <w:rsid w:val="00B45B51"/>
    <w:rsid w:val="00B45B5B"/>
    <w:rsid w:val="00B45BBE"/>
    <w:rsid w:val="00B45C09"/>
    <w:rsid w:val="00B45C12"/>
    <w:rsid w:val="00B45C78"/>
    <w:rsid w:val="00B45C92"/>
    <w:rsid w:val="00B45CC8"/>
    <w:rsid w:val="00B45D03"/>
    <w:rsid w:val="00B45D12"/>
    <w:rsid w:val="00B45D13"/>
    <w:rsid w:val="00B45D55"/>
    <w:rsid w:val="00B45D57"/>
    <w:rsid w:val="00B45D61"/>
    <w:rsid w:val="00B45D9C"/>
    <w:rsid w:val="00B45DB0"/>
    <w:rsid w:val="00B45E6E"/>
    <w:rsid w:val="00B45E80"/>
    <w:rsid w:val="00B45EE1"/>
    <w:rsid w:val="00B45EFB"/>
    <w:rsid w:val="00B45F12"/>
    <w:rsid w:val="00B45F50"/>
    <w:rsid w:val="00B45F60"/>
    <w:rsid w:val="00B45F96"/>
    <w:rsid w:val="00B46054"/>
    <w:rsid w:val="00B4605E"/>
    <w:rsid w:val="00B4606B"/>
    <w:rsid w:val="00B4607A"/>
    <w:rsid w:val="00B46086"/>
    <w:rsid w:val="00B460BF"/>
    <w:rsid w:val="00B460D4"/>
    <w:rsid w:val="00B4613A"/>
    <w:rsid w:val="00B4614A"/>
    <w:rsid w:val="00B4614E"/>
    <w:rsid w:val="00B46158"/>
    <w:rsid w:val="00B461E3"/>
    <w:rsid w:val="00B46200"/>
    <w:rsid w:val="00B46203"/>
    <w:rsid w:val="00B46220"/>
    <w:rsid w:val="00B4626C"/>
    <w:rsid w:val="00B46297"/>
    <w:rsid w:val="00B4630E"/>
    <w:rsid w:val="00B4631C"/>
    <w:rsid w:val="00B46332"/>
    <w:rsid w:val="00B46376"/>
    <w:rsid w:val="00B46386"/>
    <w:rsid w:val="00B463AF"/>
    <w:rsid w:val="00B463C3"/>
    <w:rsid w:val="00B463E6"/>
    <w:rsid w:val="00B46414"/>
    <w:rsid w:val="00B46479"/>
    <w:rsid w:val="00B464A9"/>
    <w:rsid w:val="00B464B3"/>
    <w:rsid w:val="00B464F8"/>
    <w:rsid w:val="00B464FA"/>
    <w:rsid w:val="00B464FE"/>
    <w:rsid w:val="00B46517"/>
    <w:rsid w:val="00B4652C"/>
    <w:rsid w:val="00B46563"/>
    <w:rsid w:val="00B465EF"/>
    <w:rsid w:val="00B465F0"/>
    <w:rsid w:val="00B46604"/>
    <w:rsid w:val="00B46617"/>
    <w:rsid w:val="00B46645"/>
    <w:rsid w:val="00B46681"/>
    <w:rsid w:val="00B4671A"/>
    <w:rsid w:val="00B46720"/>
    <w:rsid w:val="00B4672A"/>
    <w:rsid w:val="00B46741"/>
    <w:rsid w:val="00B4676E"/>
    <w:rsid w:val="00B46792"/>
    <w:rsid w:val="00B467D1"/>
    <w:rsid w:val="00B467EF"/>
    <w:rsid w:val="00B46829"/>
    <w:rsid w:val="00B46860"/>
    <w:rsid w:val="00B46864"/>
    <w:rsid w:val="00B4688E"/>
    <w:rsid w:val="00B4689E"/>
    <w:rsid w:val="00B468B8"/>
    <w:rsid w:val="00B468C0"/>
    <w:rsid w:val="00B468F0"/>
    <w:rsid w:val="00B4697E"/>
    <w:rsid w:val="00B469B3"/>
    <w:rsid w:val="00B469CE"/>
    <w:rsid w:val="00B46A27"/>
    <w:rsid w:val="00B46A3C"/>
    <w:rsid w:val="00B46A7A"/>
    <w:rsid w:val="00B46A95"/>
    <w:rsid w:val="00B46AD8"/>
    <w:rsid w:val="00B46B25"/>
    <w:rsid w:val="00B46B27"/>
    <w:rsid w:val="00B46B48"/>
    <w:rsid w:val="00B46B54"/>
    <w:rsid w:val="00B46B6C"/>
    <w:rsid w:val="00B46B73"/>
    <w:rsid w:val="00B46B8A"/>
    <w:rsid w:val="00B46B9D"/>
    <w:rsid w:val="00B46BCB"/>
    <w:rsid w:val="00B46BCE"/>
    <w:rsid w:val="00B46BD4"/>
    <w:rsid w:val="00B46C2E"/>
    <w:rsid w:val="00B46C4F"/>
    <w:rsid w:val="00B46C66"/>
    <w:rsid w:val="00B46C7A"/>
    <w:rsid w:val="00B46CC0"/>
    <w:rsid w:val="00B46D03"/>
    <w:rsid w:val="00B46D2A"/>
    <w:rsid w:val="00B46D41"/>
    <w:rsid w:val="00B46D8C"/>
    <w:rsid w:val="00B46DDE"/>
    <w:rsid w:val="00B46E19"/>
    <w:rsid w:val="00B46E38"/>
    <w:rsid w:val="00B46E3B"/>
    <w:rsid w:val="00B46E53"/>
    <w:rsid w:val="00B46E70"/>
    <w:rsid w:val="00B46EC1"/>
    <w:rsid w:val="00B46ECF"/>
    <w:rsid w:val="00B46EDA"/>
    <w:rsid w:val="00B46EEE"/>
    <w:rsid w:val="00B46F24"/>
    <w:rsid w:val="00B46F65"/>
    <w:rsid w:val="00B46FED"/>
    <w:rsid w:val="00B4702B"/>
    <w:rsid w:val="00B47079"/>
    <w:rsid w:val="00B47095"/>
    <w:rsid w:val="00B470B2"/>
    <w:rsid w:val="00B470BA"/>
    <w:rsid w:val="00B470F7"/>
    <w:rsid w:val="00B4712A"/>
    <w:rsid w:val="00B47169"/>
    <w:rsid w:val="00B47172"/>
    <w:rsid w:val="00B47188"/>
    <w:rsid w:val="00B471BC"/>
    <w:rsid w:val="00B471D4"/>
    <w:rsid w:val="00B471EF"/>
    <w:rsid w:val="00B47219"/>
    <w:rsid w:val="00B4724F"/>
    <w:rsid w:val="00B47258"/>
    <w:rsid w:val="00B47265"/>
    <w:rsid w:val="00B47275"/>
    <w:rsid w:val="00B4727B"/>
    <w:rsid w:val="00B47281"/>
    <w:rsid w:val="00B47292"/>
    <w:rsid w:val="00B4729B"/>
    <w:rsid w:val="00B472E9"/>
    <w:rsid w:val="00B472FE"/>
    <w:rsid w:val="00B47424"/>
    <w:rsid w:val="00B4744D"/>
    <w:rsid w:val="00B474A0"/>
    <w:rsid w:val="00B474B2"/>
    <w:rsid w:val="00B47523"/>
    <w:rsid w:val="00B475C9"/>
    <w:rsid w:val="00B475D1"/>
    <w:rsid w:val="00B475DB"/>
    <w:rsid w:val="00B475EF"/>
    <w:rsid w:val="00B475F6"/>
    <w:rsid w:val="00B47652"/>
    <w:rsid w:val="00B476AB"/>
    <w:rsid w:val="00B476B5"/>
    <w:rsid w:val="00B476D5"/>
    <w:rsid w:val="00B476DD"/>
    <w:rsid w:val="00B476EE"/>
    <w:rsid w:val="00B47754"/>
    <w:rsid w:val="00B47776"/>
    <w:rsid w:val="00B477B0"/>
    <w:rsid w:val="00B477E3"/>
    <w:rsid w:val="00B477EE"/>
    <w:rsid w:val="00B47801"/>
    <w:rsid w:val="00B47809"/>
    <w:rsid w:val="00B478A8"/>
    <w:rsid w:val="00B4794C"/>
    <w:rsid w:val="00B4796F"/>
    <w:rsid w:val="00B47970"/>
    <w:rsid w:val="00B479D3"/>
    <w:rsid w:val="00B479E3"/>
    <w:rsid w:val="00B479E8"/>
    <w:rsid w:val="00B47A14"/>
    <w:rsid w:val="00B47A71"/>
    <w:rsid w:val="00B47AC4"/>
    <w:rsid w:val="00B47AD0"/>
    <w:rsid w:val="00B47AFD"/>
    <w:rsid w:val="00B47B29"/>
    <w:rsid w:val="00B47B3D"/>
    <w:rsid w:val="00B47B42"/>
    <w:rsid w:val="00B47B60"/>
    <w:rsid w:val="00B47B85"/>
    <w:rsid w:val="00B47BFF"/>
    <w:rsid w:val="00B47C33"/>
    <w:rsid w:val="00B47C58"/>
    <w:rsid w:val="00B47C7B"/>
    <w:rsid w:val="00B47C97"/>
    <w:rsid w:val="00B47CE4"/>
    <w:rsid w:val="00B47CE7"/>
    <w:rsid w:val="00B47CF2"/>
    <w:rsid w:val="00B47D17"/>
    <w:rsid w:val="00B47D7B"/>
    <w:rsid w:val="00B47D94"/>
    <w:rsid w:val="00B47D98"/>
    <w:rsid w:val="00B47D9D"/>
    <w:rsid w:val="00B47DC6"/>
    <w:rsid w:val="00B47E03"/>
    <w:rsid w:val="00B47E0F"/>
    <w:rsid w:val="00B47E94"/>
    <w:rsid w:val="00B47EDF"/>
    <w:rsid w:val="00B47F07"/>
    <w:rsid w:val="00B47F18"/>
    <w:rsid w:val="00B47FF0"/>
    <w:rsid w:val="00B4BB0D"/>
    <w:rsid w:val="00B4FD10"/>
    <w:rsid w:val="00B5001D"/>
    <w:rsid w:val="00B50035"/>
    <w:rsid w:val="00B50046"/>
    <w:rsid w:val="00B500B6"/>
    <w:rsid w:val="00B500C5"/>
    <w:rsid w:val="00B500E3"/>
    <w:rsid w:val="00B500E4"/>
    <w:rsid w:val="00B50135"/>
    <w:rsid w:val="00B5016B"/>
    <w:rsid w:val="00B50191"/>
    <w:rsid w:val="00B50229"/>
    <w:rsid w:val="00B5023C"/>
    <w:rsid w:val="00B5026B"/>
    <w:rsid w:val="00B502D0"/>
    <w:rsid w:val="00B502E2"/>
    <w:rsid w:val="00B50364"/>
    <w:rsid w:val="00B503A3"/>
    <w:rsid w:val="00B503CF"/>
    <w:rsid w:val="00B50430"/>
    <w:rsid w:val="00B50435"/>
    <w:rsid w:val="00B5043A"/>
    <w:rsid w:val="00B50441"/>
    <w:rsid w:val="00B50478"/>
    <w:rsid w:val="00B50516"/>
    <w:rsid w:val="00B5056C"/>
    <w:rsid w:val="00B50574"/>
    <w:rsid w:val="00B5059D"/>
    <w:rsid w:val="00B5059E"/>
    <w:rsid w:val="00B505AA"/>
    <w:rsid w:val="00B505AB"/>
    <w:rsid w:val="00B505CE"/>
    <w:rsid w:val="00B50602"/>
    <w:rsid w:val="00B50607"/>
    <w:rsid w:val="00B5065F"/>
    <w:rsid w:val="00B50661"/>
    <w:rsid w:val="00B5067A"/>
    <w:rsid w:val="00B5068F"/>
    <w:rsid w:val="00B506BB"/>
    <w:rsid w:val="00B506BD"/>
    <w:rsid w:val="00B50710"/>
    <w:rsid w:val="00B50721"/>
    <w:rsid w:val="00B5072A"/>
    <w:rsid w:val="00B50779"/>
    <w:rsid w:val="00B50800"/>
    <w:rsid w:val="00B50861"/>
    <w:rsid w:val="00B50873"/>
    <w:rsid w:val="00B50883"/>
    <w:rsid w:val="00B508A5"/>
    <w:rsid w:val="00B508B0"/>
    <w:rsid w:val="00B50910"/>
    <w:rsid w:val="00B5091F"/>
    <w:rsid w:val="00B50921"/>
    <w:rsid w:val="00B5097C"/>
    <w:rsid w:val="00B5097D"/>
    <w:rsid w:val="00B509A2"/>
    <w:rsid w:val="00B509BB"/>
    <w:rsid w:val="00B509C0"/>
    <w:rsid w:val="00B509CA"/>
    <w:rsid w:val="00B509ED"/>
    <w:rsid w:val="00B50A0F"/>
    <w:rsid w:val="00B50A13"/>
    <w:rsid w:val="00B50A56"/>
    <w:rsid w:val="00B50A73"/>
    <w:rsid w:val="00B50AB9"/>
    <w:rsid w:val="00B50AD6"/>
    <w:rsid w:val="00B50ADC"/>
    <w:rsid w:val="00B50AEE"/>
    <w:rsid w:val="00B50AF5"/>
    <w:rsid w:val="00B50B3B"/>
    <w:rsid w:val="00B50B49"/>
    <w:rsid w:val="00B50B60"/>
    <w:rsid w:val="00B50B63"/>
    <w:rsid w:val="00B50B9B"/>
    <w:rsid w:val="00B50BB5"/>
    <w:rsid w:val="00B50BBF"/>
    <w:rsid w:val="00B50C14"/>
    <w:rsid w:val="00B50C32"/>
    <w:rsid w:val="00B50C3E"/>
    <w:rsid w:val="00B50C6C"/>
    <w:rsid w:val="00B50C87"/>
    <w:rsid w:val="00B50CB1"/>
    <w:rsid w:val="00B50CE4"/>
    <w:rsid w:val="00B50CE6"/>
    <w:rsid w:val="00B50CF0"/>
    <w:rsid w:val="00B50D19"/>
    <w:rsid w:val="00B50D41"/>
    <w:rsid w:val="00B50D48"/>
    <w:rsid w:val="00B50D49"/>
    <w:rsid w:val="00B50D66"/>
    <w:rsid w:val="00B50DA8"/>
    <w:rsid w:val="00B50DB7"/>
    <w:rsid w:val="00B50E78"/>
    <w:rsid w:val="00B50E8A"/>
    <w:rsid w:val="00B50ECC"/>
    <w:rsid w:val="00B50F47"/>
    <w:rsid w:val="00B50F7B"/>
    <w:rsid w:val="00B50F7E"/>
    <w:rsid w:val="00B50F96"/>
    <w:rsid w:val="00B50FB6"/>
    <w:rsid w:val="00B50FC7"/>
    <w:rsid w:val="00B50FDB"/>
    <w:rsid w:val="00B50FE9"/>
    <w:rsid w:val="00B51036"/>
    <w:rsid w:val="00B51048"/>
    <w:rsid w:val="00B51057"/>
    <w:rsid w:val="00B5108B"/>
    <w:rsid w:val="00B510BA"/>
    <w:rsid w:val="00B510C9"/>
    <w:rsid w:val="00B510D6"/>
    <w:rsid w:val="00B510D8"/>
    <w:rsid w:val="00B510DE"/>
    <w:rsid w:val="00B510EF"/>
    <w:rsid w:val="00B5110B"/>
    <w:rsid w:val="00B51142"/>
    <w:rsid w:val="00B51152"/>
    <w:rsid w:val="00B51177"/>
    <w:rsid w:val="00B511C2"/>
    <w:rsid w:val="00B511CA"/>
    <w:rsid w:val="00B511D2"/>
    <w:rsid w:val="00B511E6"/>
    <w:rsid w:val="00B5120B"/>
    <w:rsid w:val="00B51288"/>
    <w:rsid w:val="00B512AE"/>
    <w:rsid w:val="00B512E1"/>
    <w:rsid w:val="00B512ED"/>
    <w:rsid w:val="00B51303"/>
    <w:rsid w:val="00B51366"/>
    <w:rsid w:val="00B51394"/>
    <w:rsid w:val="00B51402"/>
    <w:rsid w:val="00B5141D"/>
    <w:rsid w:val="00B51434"/>
    <w:rsid w:val="00B5145E"/>
    <w:rsid w:val="00B51482"/>
    <w:rsid w:val="00B514A6"/>
    <w:rsid w:val="00B514B5"/>
    <w:rsid w:val="00B514C4"/>
    <w:rsid w:val="00B514CD"/>
    <w:rsid w:val="00B514D6"/>
    <w:rsid w:val="00B514E3"/>
    <w:rsid w:val="00B514E6"/>
    <w:rsid w:val="00B514ED"/>
    <w:rsid w:val="00B51547"/>
    <w:rsid w:val="00B51568"/>
    <w:rsid w:val="00B515C5"/>
    <w:rsid w:val="00B515F9"/>
    <w:rsid w:val="00B5166D"/>
    <w:rsid w:val="00B5167C"/>
    <w:rsid w:val="00B5169D"/>
    <w:rsid w:val="00B516B5"/>
    <w:rsid w:val="00B516BA"/>
    <w:rsid w:val="00B516FC"/>
    <w:rsid w:val="00B51730"/>
    <w:rsid w:val="00B5174E"/>
    <w:rsid w:val="00B51799"/>
    <w:rsid w:val="00B517A1"/>
    <w:rsid w:val="00B517B9"/>
    <w:rsid w:val="00B51840"/>
    <w:rsid w:val="00B51860"/>
    <w:rsid w:val="00B518E2"/>
    <w:rsid w:val="00B518F7"/>
    <w:rsid w:val="00B51935"/>
    <w:rsid w:val="00B519A2"/>
    <w:rsid w:val="00B519EB"/>
    <w:rsid w:val="00B519F1"/>
    <w:rsid w:val="00B519FD"/>
    <w:rsid w:val="00B51A03"/>
    <w:rsid w:val="00B51A04"/>
    <w:rsid w:val="00B51A0B"/>
    <w:rsid w:val="00B51A24"/>
    <w:rsid w:val="00B51A4D"/>
    <w:rsid w:val="00B51AB3"/>
    <w:rsid w:val="00B51ADE"/>
    <w:rsid w:val="00B51AEF"/>
    <w:rsid w:val="00B51AF4"/>
    <w:rsid w:val="00B51B24"/>
    <w:rsid w:val="00B51B58"/>
    <w:rsid w:val="00B51B67"/>
    <w:rsid w:val="00B51B9D"/>
    <w:rsid w:val="00B51BD5"/>
    <w:rsid w:val="00B51BD8"/>
    <w:rsid w:val="00B51BDA"/>
    <w:rsid w:val="00B51C09"/>
    <w:rsid w:val="00B51C1F"/>
    <w:rsid w:val="00B51C2F"/>
    <w:rsid w:val="00B51C48"/>
    <w:rsid w:val="00B51C9F"/>
    <w:rsid w:val="00B51CAC"/>
    <w:rsid w:val="00B51CE8"/>
    <w:rsid w:val="00B51CEB"/>
    <w:rsid w:val="00B51D0C"/>
    <w:rsid w:val="00B51DA2"/>
    <w:rsid w:val="00B51E48"/>
    <w:rsid w:val="00B51E63"/>
    <w:rsid w:val="00B51EA7"/>
    <w:rsid w:val="00B51EF4"/>
    <w:rsid w:val="00B51EFD"/>
    <w:rsid w:val="00B51F0D"/>
    <w:rsid w:val="00B51F13"/>
    <w:rsid w:val="00B51F1B"/>
    <w:rsid w:val="00B51F20"/>
    <w:rsid w:val="00B51F30"/>
    <w:rsid w:val="00B51F38"/>
    <w:rsid w:val="00B51F63"/>
    <w:rsid w:val="00B51F85"/>
    <w:rsid w:val="00B52012"/>
    <w:rsid w:val="00B52025"/>
    <w:rsid w:val="00B52038"/>
    <w:rsid w:val="00B5204A"/>
    <w:rsid w:val="00B5204D"/>
    <w:rsid w:val="00B52096"/>
    <w:rsid w:val="00B520C9"/>
    <w:rsid w:val="00B52117"/>
    <w:rsid w:val="00B52134"/>
    <w:rsid w:val="00B52184"/>
    <w:rsid w:val="00B521B5"/>
    <w:rsid w:val="00B521F6"/>
    <w:rsid w:val="00B5220C"/>
    <w:rsid w:val="00B5220D"/>
    <w:rsid w:val="00B5221C"/>
    <w:rsid w:val="00B522D5"/>
    <w:rsid w:val="00B52327"/>
    <w:rsid w:val="00B52340"/>
    <w:rsid w:val="00B5238D"/>
    <w:rsid w:val="00B523CE"/>
    <w:rsid w:val="00B523EC"/>
    <w:rsid w:val="00B523EF"/>
    <w:rsid w:val="00B5240B"/>
    <w:rsid w:val="00B52462"/>
    <w:rsid w:val="00B52476"/>
    <w:rsid w:val="00B52493"/>
    <w:rsid w:val="00B524D3"/>
    <w:rsid w:val="00B52535"/>
    <w:rsid w:val="00B52541"/>
    <w:rsid w:val="00B52567"/>
    <w:rsid w:val="00B52581"/>
    <w:rsid w:val="00B525CC"/>
    <w:rsid w:val="00B52619"/>
    <w:rsid w:val="00B52628"/>
    <w:rsid w:val="00B52656"/>
    <w:rsid w:val="00B52673"/>
    <w:rsid w:val="00B52685"/>
    <w:rsid w:val="00B526B2"/>
    <w:rsid w:val="00B526F0"/>
    <w:rsid w:val="00B52748"/>
    <w:rsid w:val="00B52773"/>
    <w:rsid w:val="00B52779"/>
    <w:rsid w:val="00B52796"/>
    <w:rsid w:val="00B527D2"/>
    <w:rsid w:val="00B527FB"/>
    <w:rsid w:val="00B5280C"/>
    <w:rsid w:val="00B5282E"/>
    <w:rsid w:val="00B5283B"/>
    <w:rsid w:val="00B52870"/>
    <w:rsid w:val="00B52871"/>
    <w:rsid w:val="00B52876"/>
    <w:rsid w:val="00B528BC"/>
    <w:rsid w:val="00B528EB"/>
    <w:rsid w:val="00B5296D"/>
    <w:rsid w:val="00B52970"/>
    <w:rsid w:val="00B529D8"/>
    <w:rsid w:val="00B529F2"/>
    <w:rsid w:val="00B52A12"/>
    <w:rsid w:val="00B52A6A"/>
    <w:rsid w:val="00B52A6B"/>
    <w:rsid w:val="00B52A6F"/>
    <w:rsid w:val="00B52AA8"/>
    <w:rsid w:val="00B52AAB"/>
    <w:rsid w:val="00B52AFA"/>
    <w:rsid w:val="00B52B8E"/>
    <w:rsid w:val="00B52B9A"/>
    <w:rsid w:val="00B52B9F"/>
    <w:rsid w:val="00B52BF4"/>
    <w:rsid w:val="00B52C14"/>
    <w:rsid w:val="00B52C2B"/>
    <w:rsid w:val="00B52C2E"/>
    <w:rsid w:val="00B52C50"/>
    <w:rsid w:val="00B52C84"/>
    <w:rsid w:val="00B52CD6"/>
    <w:rsid w:val="00B52CDD"/>
    <w:rsid w:val="00B52CF2"/>
    <w:rsid w:val="00B52D56"/>
    <w:rsid w:val="00B52D5D"/>
    <w:rsid w:val="00B52D5F"/>
    <w:rsid w:val="00B52D7D"/>
    <w:rsid w:val="00B52DE6"/>
    <w:rsid w:val="00B52E03"/>
    <w:rsid w:val="00B52E4A"/>
    <w:rsid w:val="00B52E5A"/>
    <w:rsid w:val="00B52E8C"/>
    <w:rsid w:val="00B52EFF"/>
    <w:rsid w:val="00B52F2D"/>
    <w:rsid w:val="00B52F5B"/>
    <w:rsid w:val="00B52F72"/>
    <w:rsid w:val="00B52F88"/>
    <w:rsid w:val="00B52FA1"/>
    <w:rsid w:val="00B53020"/>
    <w:rsid w:val="00B5302C"/>
    <w:rsid w:val="00B53048"/>
    <w:rsid w:val="00B53052"/>
    <w:rsid w:val="00B5306B"/>
    <w:rsid w:val="00B530C7"/>
    <w:rsid w:val="00B530D7"/>
    <w:rsid w:val="00B53108"/>
    <w:rsid w:val="00B5310C"/>
    <w:rsid w:val="00B5315E"/>
    <w:rsid w:val="00B531BA"/>
    <w:rsid w:val="00B531D2"/>
    <w:rsid w:val="00B531F5"/>
    <w:rsid w:val="00B5322A"/>
    <w:rsid w:val="00B5324B"/>
    <w:rsid w:val="00B532B5"/>
    <w:rsid w:val="00B532BD"/>
    <w:rsid w:val="00B532C1"/>
    <w:rsid w:val="00B532E9"/>
    <w:rsid w:val="00B532FF"/>
    <w:rsid w:val="00B53303"/>
    <w:rsid w:val="00B53306"/>
    <w:rsid w:val="00B53347"/>
    <w:rsid w:val="00B5336B"/>
    <w:rsid w:val="00B53370"/>
    <w:rsid w:val="00B5337F"/>
    <w:rsid w:val="00B53389"/>
    <w:rsid w:val="00B533CD"/>
    <w:rsid w:val="00B533E7"/>
    <w:rsid w:val="00B53406"/>
    <w:rsid w:val="00B53418"/>
    <w:rsid w:val="00B53472"/>
    <w:rsid w:val="00B5347E"/>
    <w:rsid w:val="00B534FE"/>
    <w:rsid w:val="00B53509"/>
    <w:rsid w:val="00B53517"/>
    <w:rsid w:val="00B53562"/>
    <w:rsid w:val="00B535AD"/>
    <w:rsid w:val="00B535C3"/>
    <w:rsid w:val="00B535FC"/>
    <w:rsid w:val="00B53625"/>
    <w:rsid w:val="00B5362D"/>
    <w:rsid w:val="00B536BD"/>
    <w:rsid w:val="00B53728"/>
    <w:rsid w:val="00B53833"/>
    <w:rsid w:val="00B5383E"/>
    <w:rsid w:val="00B53857"/>
    <w:rsid w:val="00B5385D"/>
    <w:rsid w:val="00B53897"/>
    <w:rsid w:val="00B538B2"/>
    <w:rsid w:val="00B53909"/>
    <w:rsid w:val="00B5390D"/>
    <w:rsid w:val="00B53918"/>
    <w:rsid w:val="00B53956"/>
    <w:rsid w:val="00B53987"/>
    <w:rsid w:val="00B539E6"/>
    <w:rsid w:val="00B53A2E"/>
    <w:rsid w:val="00B53A97"/>
    <w:rsid w:val="00B53AA9"/>
    <w:rsid w:val="00B53ABE"/>
    <w:rsid w:val="00B53AE4"/>
    <w:rsid w:val="00B53B08"/>
    <w:rsid w:val="00B53B87"/>
    <w:rsid w:val="00B53C03"/>
    <w:rsid w:val="00B53C73"/>
    <w:rsid w:val="00B53C7D"/>
    <w:rsid w:val="00B53C84"/>
    <w:rsid w:val="00B53CB5"/>
    <w:rsid w:val="00B53D72"/>
    <w:rsid w:val="00B53D86"/>
    <w:rsid w:val="00B53D9E"/>
    <w:rsid w:val="00B53E15"/>
    <w:rsid w:val="00B53E17"/>
    <w:rsid w:val="00B53E31"/>
    <w:rsid w:val="00B53E3F"/>
    <w:rsid w:val="00B53E7A"/>
    <w:rsid w:val="00B53EC0"/>
    <w:rsid w:val="00B53F10"/>
    <w:rsid w:val="00B53F42"/>
    <w:rsid w:val="00B53F5D"/>
    <w:rsid w:val="00B53F7F"/>
    <w:rsid w:val="00B53F82"/>
    <w:rsid w:val="00B53FA3"/>
    <w:rsid w:val="00B53FA6"/>
    <w:rsid w:val="00B53FC7"/>
    <w:rsid w:val="00B53FDA"/>
    <w:rsid w:val="00B5407C"/>
    <w:rsid w:val="00B54087"/>
    <w:rsid w:val="00B5409F"/>
    <w:rsid w:val="00B540AC"/>
    <w:rsid w:val="00B540BD"/>
    <w:rsid w:val="00B540D0"/>
    <w:rsid w:val="00B540D4"/>
    <w:rsid w:val="00B54114"/>
    <w:rsid w:val="00B54163"/>
    <w:rsid w:val="00B541B6"/>
    <w:rsid w:val="00B541BF"/>
    <w:rsid w:val="00B541C7"/>
    <w:rsid w:val="00B541D3"/>
    <w:rsid w:val="00B54272"/>
    <w:rsid w:val="00B542A8"/>
    <w:rsid w:val="00B542B3"/>
    <w:rsid w:val="00B542D2"/>
    <w:rsid w:val="00B5431E"/>
    <w:rsid w:val="00B5432F"/>
    <w:rsid w:val="00B5434B"/>
    <w:rsid w:val="00B5436D"/>
    <w:rsid w:val="00B543FB"/>
    <w:rsid w:val="00B54432"/>
    <w:rsid w:val="00B54439"/>
    <w:rsid w:val="00B54477"/>
    <w:rsid w:val="00B5448B"/>
    <w:rsid w:val="00B544B2"/>
    <w:rsid w:val="00B54517"/>
    <w:rsid w:val="00B54519"/>
    <w:rsid w:val="00B54532"/>
    <w:rsid w:val="00B54538"/>
    <w:rsid w:val="00B54551"/>
    <w:rsid w:val="00B54561"/>
    <w:rsid w:val="00B545A6"/>
    <w:rsid w:val="00B545C7"/>
    <w:rsid w:val="00B545DE"/>
    <w:rsid w:val="00B5464C"/>
    <w:rsid w:val="00B5464E"/>
    <w:rsid w:val="00B54650"/>
    <w:rsid w:val="00B54691"/>
    <w:rsid w:val="00B54693"/>
    <w:rsid w:val="00B54753"/>
    <w:rsid w:val="00B54788"/>
    <w:rsid w:val="00B54791"/>
    <w:rsid w:val="00B547E3"/>
    <w:rsid w:val="00B547E8"/>
    <w:rsid w:val="00B547F3"/>
    <w:rsid w:val="00B54803"/>
    <w:rsid w:val="00B54825"/>
    <w:rsid w:val="00B54884"/>
    <w:rsid w:val="00B548DB"/>
    <w:rsid w:val="00B5490D"/>
    <w:rsid w:val="00B54924"/>
    <w:rsid w:val="00B5495C"/>
    <w:rsid w:val="00B54968"/>
    <w:rsid w:val="00B549D4"/>
    <w:rsid w:val="00B549DB"/>
    <w:rsid w:val="00B549E9"/>
    <w:rsid w:val="00B549F2"/>
    <w:rsid w:val="00B54A38"/>
    <w:rsid w:val="00B54A88"/>
    <w:rsid w:val="00B54A96"/>
    <w:rsid w:val="00B54AA9"/>
    <w:rsid w:val="00B54AE2"/>
    <w:rsid w:val="00B54B1D"/>
    <w:rsid w:val="00B54B51"/>
    <w:rsid w:val="00B54B94"/>
    <w:rsid w:val="00B54BD7"/>
    <w:rsid w:val="00B54BDD"/>
    <w:rsid w:val="00B54BE0"/>
    <w:rsid w:val="00B54C13"/>
    <w:rsid w:val="00B54C35"/>
    <w:rsid w:val="00B54C86"/>
    <w:rsid w:val="00B54CD8"/>
    <w:rsid w:val="00B54CFC"/>
    <w:rsid w:val="00B54CFD"/>
    <w:rsid w:val="00B54D0B"/>
    <w:rsid w:val="00B54D17"/>
    <w:rsid w:val="00B54D19"/>
    <w:rsid w:val="00B54D36"/>
    <w:rsid w:val="00B54E06"/>
    <w:rsid w:val="00B54E3C"/>
    <w:rsid w:val="00B54E8F"/>
    <w:rsid w:val="00B54E95"/>
    <w:rsid w:val="00B54EE2"/>
    <w:rsid w:val="00B54F28"/>
    <w:rsid w:val="00B54F95"/>
    <w:rsid w:val="00B54FF8"/>
    <w:rsid w:val="00B54FFB"/>
    <w:rsid w:val="00B55008"/>
    <w:rsid w:val="00B55017"/>
    <w:rsid w:val="00B55071"/>
    <w:rsid w:val="00B55076"/>
    <w:rsid w:val="00B550B1"/>
    <w:rsid w:val="00B550B7"/>
    <w:rsid w:val="00B550C3"/>
    <w:rsid w:val="00B5510B"/>
    <w:rsid w:val="00B5519B"/>
    <w:rsid w:val="00B551A9"/>
    <w:rsid w:val="00B551CE"/>
    <w:rsid w:val="00B551CF"/>
    <w:rsid w:val="00B551DD"/>
    <w:rsid w:val="00B551F4"/>
    <w:rsid w:val="00B5521D"/>
    <w:rsid w:val="00B5523D"/>
    <w:rsid w:val="00B5524B"/>
    <w:rsid w:val="00B552A9"/>
    <w:rsid w:val="00B552AB"/>
    <w:rsid w:val="00B552AD"/>
    <w:rsid w:val="00B552F7"/>
    <w:rsid w:val="00B55389"/>
    <w:rsid w:val="00B553B1"/>
    <w:rsid w:val="00B553C9"/>
    <w:rsid w:val="00B553CE"/>
    <w:rsid w:val="00B553D9"/>
    <w:rsid w:val="00B55440"/>
    <w:rsid w:val="00B55478"/>
    <w:rsid w:val="00B55489"/>
    <w:rsid w:val="00B554DA"/>
    <w:rsid w:val="00B55535"/>
    <w:rsid w:val="00B55539"/>
    <w:rsid w:val="00B555F9"/>
    <w:rsid w:val="00B55607"/>
    <w:rsid w:val="00B55633"/>
    <w:rsid w:val="00B5565E"/>
    <w:rsid w:val="00B5568E"/>
    <w:rsid w:val="00B556AE"/>
    <w:rsid w:val="00B556B8"/>
    <w:rsid w:val="00B556E4"/>
    <w:rsid w:val="00B5570C"/>
    <w:rsid w:val="00B55779"/>
    <w:rsid w:val="00B557AF"/>
    <w:rsid w:val="00B557B3"/>
    <w:rsid w:val="00B557D1"/>
    <w:rsid w:val="00B5590E"/>
    <w:rsid w:val="00B55946"/>
    <w:rsid w:val="00B55950"/>
    <w:rsid w:val="00B559F4"/>
    <w:rsid w:val="00B55A00"/>
    <w:rsid w:val="00B55A16"/>
    <w:rsid w:val="00B55A31"/>
    <w:rsid w:val="00B55A34"/>
    <w:rsid w:val="00B55A49"/>
    <w:rsid w:val="00B55A6B"/>
    <w:rsid w:val="00B55A84"/>
    <w:rsid w:val="00B55A9E"/>
    <w:rsid w:val="00B55AAC"/>
    <w:rsid w:val="00B55ACF"/>
    <w:rsid w:val="00B55BB2"/>
    <w:rsid w:val="00B55BC0"/>
    <w:rsid w:val="00B55BE4"/>
    <w:rsid w:val="00B55C27"/>
    <w:rsid w:val="00B55C3B"/>
    <w:rsid w:val="00B55C48"/>
    <w:rsid w:val="00B55C8B"/>
    <w:rsid w:val="00B55CC9"/>
    <w:rsid w:val="00B55D46"/>
    <w:rsid w:val="00B55D5D"/>
    <w:rsid w:val="00B55D6D"/>
    <w:rsid w:val="00B55D75"/>
    <w:rsid w:val="00B55D93"/>
    <w:rsid w:val="00B55DAC"/>
    <w:rsid w:val="00B55DC8"/>
    <w:rsid w:val="00B55DDA"/>
    <w:rsid w:val="00B55DE8"/>
    <w:rsid w:val="00B55DEF"/>
    <w:rsid w:val="00B55DF0"/>
    <w:rsid w:val="00B55E49"/>
    <w:rsid w:val="00B55EA4"/>
    <w:rsid w:val="00B55ECA"/>
    <w:rsid w:val="00B55EDD"/>
    <w:rsid w:val="00B55EEB"/>
    <w:rsid w:val="00B55F84"/>
    <w:rsid w:val="00B55F8E"/>
    <w:rsid w:val="00B55FE3"/>
    <w:rsid w:val="00B560A9"/>
    <w:rsid w:val="00B560BC"/>
    <w:rsid w:val="00B560C7"/>
    <w:rsid w:val="00B56111"/>
    <w:rsid w:val="00B56180"/>
    <w:rsid w:val="00B5618B"/>
    <w:rsid w:val="00B561BF"/>
    <w:rsid w:val="00B56286"/>
    <w:rsid w:val="00B562D2"/>
    <w:rsid w:val="00B5635E"/>
    <w:rsid w:val="00B56371"/>
    <w:rsid w:val="00B5637C"/>
    <w:rsid w:val="00B5638D"/>
    <w:rsid w:val="00B563CF"/>
    <w:rsid w:val="00B56479"/>
    <w:rsid w:val="00B564A3"/>
    <w:rsid w:val="00B564CF"/>
    <w:rsid w:val="00B564E6"/>
    <w:rsid w:val="00B564E7"/>
    <w:rsid w:val="00B56535"/>
    <w:rsid w:val="00B56547"/>
    <w:rsid w:val="00B56555"/>
    <w:rsid w:val="00B565A5"/>
    <w:rsid w:val="00B565C3"/>
    <w:rsid w:val="00B5662F"/>
    <w:rsid w:val="00B5663D"/>
    <w:rsid w:val="00B56669"/>
    <w:rsid w:val="00B5667A"/>
    <w:rsid w:val="00B566AB"/>
    <w:rsid w:val="00B56763"/>
    <w:rsid w:val="00B56790"/>
    <w:rsid w:val="00B5679E"/>
    <w:rsid w:val="00B567B3"/>
    <w:rsid w:val="00B567F4"/>
    <w:rsid w:val="00B56851"/>
    <w:rsid w:val="00B568B5"/>
    <w:rsid w:val="00B568F9"/>
    <w:rsid w:val="00B5690D"/>
    <w:rsid w:val="00B56914"/>
    <w:rsid w:val="00B56923"/>
    <w:rsid w:val="00B569B6"/>
    <w:rsid w:val="00B569F0"/>
    <w:rsid w:val="00B56A24"/>
    <w:rsid w:val="00B56A28"/>
    <w:rsid w:val="00B56A38"/>
    <w:rsid w:val="00B56A73"/>
    <w:rsid w:val="00B56A80"/>
    <w:rsid w:val="00B56AAB"/>
    <w:rsid w:val="00B56AAE"/>
    <w:rsid w:val="00B56B19"/>
    <w:rsid w:val="00B56B37"/>
    <w:rsid w:val="00B56B3F"/>
    <w:rsid w:val="00B56B53"/>
    <w:rsid w:val="00B56B5F"/>
    <w:rsid w:val="00B56B70"/>
    <w:rsid w:val="00B56B90"/>
    <w:rsid w:val="00B56BCC"/>
    <w:rsid w:val="00B56BE9"/>
    <w:rsid w:val="00B56C06"/>
    <w:rsid w:val="00B56C0E"/>
    <w:rsid w:val="00B56CA1"/>
    <w:rsid w:val="00B56CA8"/>
    <w:rsid w:val="00B56CBA"/>
    <w:rsid w:val="00B56CBD"/>
    <w:rsid w:val="00B56CEB"/>
    <w:rsid w:val="00B56D00"/>
    <w:rsid w:val="00B56D4E"/>
    <w:rsid w:val="00B56D61"/>
    <w:rsid w:val="00B56D99"/>
    <w:rsid w:val="00B56DC2"/>
    <w:rsid w:val="00B56DCF"/>
    <w:rsid w:val="00B56DD3"/>
    <w:rsid w:val="00B56DE0"/>
    <w:rsid w:val="00B56E15"/>
    <w:rsid w:val="00B56E55"/>
    <w:rsid w:val="00B56E6F"/>
    <w:rsid w:val="00B56EA1"/>
    <w:rsid w:val="00B56F43"/>
    <w:rsid w:val="00B56F64"/>
    <w:rsid w:val="00B56FAB"/>
    <w:rsid w:val="00B57011"/>
    <w:rsid w:val="00B57034"/>
    <w:rsid w:val="00B5706A"/>
    <w:rsid w:val="00B5706C"/>
    <w:rsid w:val="00B570E8"/>
    <w:rsid w:val="00B570F2"/>
    <w:rsid w:val="00B570F5"/>
    <w:rsid w:val="00B57111"/>
    <w:rsid w:val="00B5715C"/>
    <w:rsid w:val="00B5721C"/>
    <w:rsid w:val="00B57256"/>
    <w:rsid w:val="00B57260"/>
    <w:rsid w:val="00B572D5"/>
    <w:rsid w:val="00B57301"/>
    <w:rsid w:val="00B57358"/>
    <w:rsid w:val="00B5735A"/>
    <w:rsid w:val="00B57368"/>
    <w:rsid w:val="00B5739B"/>
    <w:rsid w:val="00B573CC"/>
    <w:rsid w:val="00B57410"/>
    <w:rsid w:val="00B574EF"/>
    <w:rsid w:val="00B57521"/>
    <w:rsid w:val="00B5752C"/>
    <w:rsid w:val="00B57592"/>
    <w:rsid w:val="00B575E7"/>
    <w:rsid w:val="00B575F6"/>
    <w:rsid w:val="00B5761E"/>
    <w:rsid w:val="00B5764A"/>
    <w:rsid w:val="00B576C1"/>
    <w:rsid w:val="00B5772F"/>
    <w:rsid w:val="00B5774A"/>
    <w:rsid w:val="00B5776E"/>
    <w:rsid w:val="00B57779"/>
    <w:rsid w:val="00B57794"/>
    <w:rsid w:val="00B577A1"/>
    <w:rsid w:val="00B577B5"/>
    <w:rsid w:val="00B577DB"/>
    <w:rsid w:val="00B577F5"/>
    <w:rsid w:val="00B5786E"/>
    <w:rsid w:val="00B57876"/>
    <w:rsid w:val="00B5788F"/>
    <w:rsid w:val="00B5789D"/>
    <w:rsid w:val="00B5793E"/>
    <w:rsid w:val="00B5796D"/>
    <w:rsid w:val="00B57971"/>
    <w:rsid w:val="00B57A26"/>
    <w:rsid w:val="00B57A2C"/>
    <w:rsid w:val="00B57ABA"/>
    <w:rsid w:val="00B57AF3"/>
    <w:rsid w:val="00B57AFB"/>
    <w:rsid w:val="00B57B04"/>
    <w:rsid w:val="00B57B76"/>
    <w:rsid w:val="00B57BC9"/>
    <w:rsid w:val="00B57BF9"/>
    <w:rsid w:val="00B57C0F"/>
    <w:rsid w:val="00B57C3A"/>
    <w:rsid w:val="00B57C41"/>
    <w:rsid w:val="00B57C49"/>
    <w:rsid w:val="00B57C9A"/>
    <w:rsid w:val="00B57D5A"/>
    <w:rsid w:val="00B57D74"/>
    <w:rsid w:val="00B57D8C"/>
    <w:rsid w:val="00B57DAC"/>
    <w:rsid w:val="00B57DB9"/>
    <w:rsid w:val="00B57DC9"/>
    <w:rsid w:val="00B57DD9"/>
    <w:rsid w:val="00B57DE1"/>
    <w:rsid w:val="00B57E4F"/>
    <w:rsid w:val="00B57E8A"/>
    <w:rsid w:val="00B57F13"/>
    <w:rsid w:val="00B57F58"/>
    <w:rsid w:val="00B57F5C"/>
    <w:rsid w:val="00B57F6E"/>
    <w:rsid w:val="00B57F8A"/>
    <w:rsid w:val="00B57FD7"/>
    <w:rsid w:val="00B57FF4"/>
    <w:rsid w:val="00B57FFE"/>
    <w:rsid w:val="00B5AA08"/>
    <w:rsid w:val="00B6004D"/>
    <w:rsid w:val="00B600AE"/>
    <w:rsid w:val="00B600BC"/>
    <w:rsid w:val="00B600F6"/>
    <w:rsid w:val="00B600F7"/>
    <w:rsid w:val="00B60102"/>
    <w:rsid w:val="00B6010F"/>
    <w:rsid w:val="00B60123"/>
    <w:rsid w:val="00B60143"/>
    <w:rsid w:val="00B60178"/>
    <w:rsid w:val="00B60189"/>
    <w:rsid w:val="00B601A5"/>
    <w:rsid w:val="00B601CD"/>
    <w:rsid w:val="00B601E8"/>
    <w:rsid w:val="00B60252"/>
    <w:rsid w:val="00B602BC"/>
    <w:rsid w:val="00B602DD"/>
    <w:rsid w:val="00B6032C"/>
    <w:rsid w:val="00B6034A"/>
    <w:rsid w:val="00B60357"/>
    <w:rsid w:val="00B6035E"/>
    <w:rsid w:val="00B60368"/>
    <w:rsid w:val="00B60371"/>
    <w:rsid w:val="00B603FB"/>
    <w:rsid w:val="00B6040B"/>
    <w:rsid w:val="00B60413"/>
    <w:rsid w:val="00B60421"/>
    <w:rsid w:val="00B60425"/>
    <w:rsid w:val="00B6044C"/>
    <w:rsid w:val="00B60450"/>
    <w:rsid w:val="00B6047A"/>
    <w:rsid w:val="00B604D0"/>
    <w:rsid w:val="00B604DE"/>
    <w:rsid w:val="00B60518"/>
    <w:rsid w:val="00B6056C"/>
    <w:rsid w:val="00B6060D"/>
    <w:rsid w:val="00B60612"/>
    <w:rsid w:val="00B60655"/>
    <w:rsid w:val="00B60658"/>
    <w:rsid w:val="00B6066A"/>
    <w:rsid w:val="00B60671"/>
    <w:rsid w:val="00B606BB"/>
    <w:rsid w:val="00B606C8"/>
    <w:rsid w:val="00B606D3"/>
    <w:rsid w:val="00B60701"/>
    <w:rsid w:val="00B6071F"/>
    <w:rsid w:val="00B60738"/>
    <w:rsid w:val="00B6073A"/>
    <w:rsid w:val="00B60760"/>
    <w:rsid w:val="00B60761"/>
    <w:rsid w:val="00B607D2"/>
    <w:rsid w:val="00B608D7"/>
    <w:rsid w:val="00B608F3"/>
    <w:rsid w:val="00B6090F"/>
    <w:rsid w:val="00B6092B"/>
    <w:rsid w:val="00B609E5"/>
    <w:rsid w:val="00B609E8"/>
    <w:rsid w:val="00B609F0"/>
    <w:rsid w:val="00B609FB"/>
    <w:rsid w:val="00B60AF8"/>
    <w:rsid w:val="00B60B1A"/>
    <w:rsid w:val="00B60B22"/>
    <w:rsid w:val="00B60B48"/>
    <w:rsid w:val="00B60B62"/>
    <w:rsid w:val="00B60B81"/>
    <w:rsid w:val="00B60BC5"/>
    <w:rsid w:val="00B60BCD"/>
    <w:rsid w:val="00B60BD9"/>
    <w:rsid w:val="00B60BFC"/>
    <w:rsid w:val="00B60C78"/>
    <w:rsid w:val="00B60D0A"/>
    <w:rsid w:val="00B60D12"/>
    <w:rsid w:val="00B60D40"/>
    <w:rsid w:val="00B60D77"/>
    <w:rsid w:val="00B60DB6"/>
    <w:rsid w:val="00B60DBA"/>
    <w:rsid w:val="00B60DC3"/>
    <w:rsid w:val="00B60DD2"/>
    <w:rsid w:val="00B60DF8"/>
    <w:rsid w:val="00B60E1D"/>
    <w:rsid w:val="00B60E44"/>
    <w:rsid w:val="00B60ECC"/>
    <w:rsid w:val="00B60EEC"/>
    <w:rsid w:val="00B60F25"/>
    <w:rsid w:val="00B60F89"/>
    <w:rsid w:val="00B60FC4"/>
    <w:rsid w:val="00B60FF9"/>
    <w:rsid w:val="00B61006"/>
    <w:rsid w:val="00B61010"/>
    <w:rsid w:val="00B6103B"/>
    <w:rsid w:val="00B6106C"/>
    <w:rsid w:val="00B610DB"/>
    <w:rsid w:val="00B61154"/>
    <w:rsid w:val="00B61170"/>
    <w:rsid w:val="00B61172"/>
    <w:rsid w:val="00B6121A"/>
    <w:rsid w:val="00B6123F"/>
    <w:rsid w:val="00B61277"/>
    <w:rsid w:val="00B6128F"/>
    <w:rsid w:val="00B6129E"/>
    <w:rsid w:val="00B612B2"/>
    <w:rsid w:val="00B6130D"/>
    <w:rsid w:val="00B61376"/>
    <w:rsid w:val="00B613A6"/>
    <w:rsid w:val="00B613B0"/>
    <w:rsid w:val="00B613C0"/>
    <w:rsid w:val="00B61411"/>
    <w:rsid w:val="00B61413"/>
    <w:rsid w:val="00B6143E"/>
    <w:rsid w:val="00B61481"/>
    <w:rsid w:val="00B614CB"/>
    <w:rsid w:val="00B6152F"/>
    <w:rsid w:val="00B61546"/>
    <w:rsid w:val="00B61567"/>
    <w:rsid w:val="00B6159B"/>
    <w:rsid w:val="00B615A0"/>
    <w:rsid w:val="00B615AE"/>
    <w:rsid w:val="00B615C7"/>
    <w:rsid w:val="00B615D1"/>
    <w:rsid w:val="00B615DC"/>
    <w:rsid w:val="00B615EA"/>
    <w:rsid w:val="00B61616"/>
    <w:rsid w:val="00B6165B"/>
    <w:rsid w:val="00B6172B"/>
    <w:rsid w:val="00B61744"/>
    <w:rsid w:val="00B6175F"/>
    <w:rsid w:val="00B6176E"/>
    <w:rsid w:val="00B61799"/>
    <w:rsid w:val="00B617A3"/>
    <w:rsid w:val="00B617BA"/>
    <w:rsid w:val="00B617CB"/>
    <w:rsid w:val="00B61852"/>
    <w:rsid w:val="00B61896"/>
    <w:rsid w:val="00B6189D"/>
    <w:rsid w:val="00B618B7"/>
    <w:rsid w:val="00B61972"/>
    <w:rsid w:val="00B6197A"/>
    <w:rsid w:val="00B6197C"/>
    <w:rsid w:val="00B619D4"/>
    <w:rsid w:val="00B61A04"/>
    <w:rsid w:val="00B61A45"/>
    <w:rsid w:val="00B61A58"/>
    <w:rsid w:val="00B61A6C"/>
    <w:rsid w:val="00B61ACD"/>
    <w:rsid w:val="00B61AD0"/>
    <w:rsid w:val="00B61AE5"/>
    <w:rsid w:val="00B61AF1"/>
    <w:rsid w:val="00B61AFD"/>
    <w:rsid w:val="00B61B2A"/>
    <w:rsid w:val="00B61B61"/>
    <w:rsid w:val="00B61B8D"/>
    <w:rsid w:val="00B61C5D"/>
    <w:rsid w:val="00B61C68"/>
    <w:rsid w:val="00B61C73"/>
    <w:rsid w:val="00B61C77"/>
    <w:rsid w:val="00B61D19"/>
    <w:rsid w:val="00B61D76"/>
    <w:rsid w:val="00B61D78"/>
    <w:rsid w:val="00B61D81"/>
    <w:rsid w:val="00B61DA9"/>
    <w:rsid w:val="00B61DCB"/>
    <w:rsid w:val="00B61DD6"/>
    <w:rsid w:val="00B61DDE"/>
    <w:rsid w:val="00B61DFC"/>
    <w:rsid w:val="00B61E40"/>
    <w:rsid w:val="00B61E7F"/>
    <w:rsid w:val="00B61EC4"/>
    <w:rsid w:val="00B61F13"/>
    <w:rsid w:val="00B61F14"/>
    <w:rsid w:val="00B61F21"/>
    <w:rsid w:val="00B61F23"/>
    <w:rsid w:val="00B61F5E"/>
    <w:rsid w:val="00B61F98"/>
    <w:rsid w:val="00B61FFF"/>
    <w:rsid w:val="00B6203B"/>
    <w:rsid w:val="00B6204B"/>
    <w:rsid w:val="00B620BB"/>
    <w:rsid w:val="00B620F3"/>
    <w:rsid w:val="00B6218C"/>
    <w:rsid w:val="00B621AE"/>
    <w:rsid w:val="00B621CF"/>
    <w:rsid w:val="00B6220F"/>
    <w:rsid w:val="00B622F3"/>
    <w:rsid w:val="00B6235A"/>
    <w:rsid w:val="00B62374"/>
    <w:rsid w:val="00B6239D"/>
    <w:rsid w:val="00B623F3"/>
    <w:rsid w:val="00B62410"/>
    <w:rsid w:val="00B6246D"/>
    <w:rsid w:val="00B62533"/>
    <w:rsid w:val="00B6255D"/>
    <w:rsid w:val="00B625A2"/>
    <w:rsid w:val="00B625A5"/>
    <w:rsid w:val="00B625D1"/>
    <w:rsid w:val="00B625F8"/>
    <w:rsid w:val="00B6261F"/>
    <w:rsid w:val="00B6265B"/>
    <w:rsid w:val="00B62680"/>
    <w:rsid w:val="00B626C4"/>
    <w:rsid w:val="00B626D1"/>
    <w:rsid w:val="00B62704"/>
    <w:rsid w:val="00B62764"/>
    <w:rsid w:val="00B62769"/>
    <w:rsid w:val="00B62785"/>
    <w:rsid w:val="00B6279A"/>
    <w:rsid w:val="00B627F6"/>
    <w:rsid w:val="00B6281C"/>
    <w:rsid w:val="00B62827"/>
    <w:rsid w:val="00B62839"/>
    <w:rsid w:val="00B6288C"/>
    <w:rsid w:val="00B6288E"/>
    <w:rsid w:val="00B62894"/>
    <w:rsid w:val="00B628B0"/>
    <w:rsid w:val="00B62949"/>
    <w:rsid w:val="00B6294E"/>
    <w:rsid w:val="00B62989"/>
    <w:rsid w:val="00B62990"/>
    <w:rsid w:val="00B62995"/>
    <w:rsid w:val="00B6299C"/>
    <w:rsid w:val="00B629AE"/>
    <w:rsid w:val="00B629E6"/>
    <w:rsid w:val="00B629EC"/>
    <w:rsid w:val="00B62A9A"/>
    <w:rsid w:val="00B62AE6"/>
    <w:rsid w:val="00B62AE9"/>
    <w:rsid w:val="00B62B51"/>
    <w:rsid w:val="00B62B6D"/>
    <w:rsid w:val="00B62B73"/>
    <w:rsid w:val="00B62B99"/>
    <w:rsid w:val="00B62BB5"/>
    <w:rsid w:val="00B62C21"/>
    <w:rsid w:val="00B62C26"/>
    <w:rsid w:val="00B62C64"/>
    <w:rsid w:val="00B62CEA"/>
    <w:rsid w:val="00B62D04"/>
    <w:rsid w:val="00B62D4E"/>
    <w:rsid w:val="00B62D9C"/>
    <w:rsid w:val="00B62DFC"/>
    <w:rsid w:val="00B62E02"/>
    <w:rsid w:val="00B62E55"/>
    <w:rsid w:val="00B62EBD"/>
    <w:rsid w:val="00B62EC1"/>
    <w:rsid w:val="00B62F13"/>
    <w:rsid w:val="00B62F3C"/>
    <w:rsid w:val="00B62F4E"/>
    <w:rsid w:val="00B62F94"/>
    <w:rsid w:val="00B62FC4"/>
    <w:rsid w:val="00B62FCB"/>
    <w:rsid w:val="00B62FD4"/>
    <w:rsid w:val="00B63037"/>
    <w:rsid w:val="00B63038"/>
    <w:rsid w:val="00B6305D"/>
    <w:rsid w:val="00B6308A"/>
    <w:rsid w:val="00B6310B"/>
    <w:rsid w:val="00B6313A"/>
    <w:rsid w:val="00B6313E"/>
    <w:rsid w:val="00B63145"/>
    <w:rsid w:val="00B6315C"/>
    <w:rsid w:val="00B63177"/>
    <w:rsid w:val="00B6318D"/>
    <w:rsid w:val="00B631B4"/>
    <w:rsid w:val="00B63217"/>
    <w:rsid w:val="00B63218"/>
    <w:rsid w:val="00B6321D"/>
    <w:rsid w:val="00B6323D"/>
    <w:rsid w:val="00B6324E"/>
    <w:rsid w:val="00B6328D"/>
    <w:rsid w:val="00B632A1"/>
    <w:rsid w:val="00B632AC"/>
    <w:rsid w:val="00B63329"/>
    <w:rsid w:val="00B63349"/>
    <w:rsid w:val="00B6334C"/>
    <w:rsid w:val="00B6335C"/>
    <w:rsid w:val="00B63367"/>
    <w:rsid w:val="00B6337C"/>
    <w:rsid w:val="00B633F0"/>
    <w:rsid w:val="00B633F2"/>
    <w:rsid w:val="00B633F4"/>
    <w:rsid w:val="00B63400"/>
    <w:rsid w:val="00B6341A"/>
    <w:rsid w:val="00B63429"/>
    <w:rsid w:val="00B6342A"/>
    <w:rsid w:val="00B63450"/>
    <w:rsid w:val="00B63459"/>
    <w:rsid w:val="00B634D9"/>
    <w:rsid w:val="00B63524"/>
    <w:rsid w:val="00B63533"/>
    <w:rsid w:val="00B6359C"/>
    <w:rsid w:val="00B635B0"/>
    <w:rsid w:val="00B635F3"/>
    <w:rsid w:val="00B6362E"/>
    <w:rsid w:val="00B6363B"/>
    <w:rsid w:val="00B63658"/>
    <w:rsid w:val="00B63697"/>
    <w:rsid w:val="00B636A2"/>
    <w:rsid w:val="00B636AF"/>
    <w:rsid w:val="00B636EF"/>
    <w:rsid w:val="00B6371B"/>
    <w:rsid w:val="00B6377E"/>
    <w:rsid w:val="00B63824"/>
    <w:rsid w:val="00B6385C"/>
    <w:rsid w:val="00B638A4"/>
    <w:rsid w:val="00B638B1"/>
    <w:rsid w:val="00B638B4"/>
    <w:rsid w:val="00B638C1"/>
    <w:rsid w:val="00B638EB"/>
    <w:rsid w:val="00B638FD"/>
    <w:rsid w:val="00B63910"/>
    <w:rsid w:val="00B6391F"/>
    <w:rsid w:val="00B63923"/>
    <w:rsid w:val="00B63952"/>
    <w:rsid w:val="00B63989"/>
    <w:rsid w:val="00B639C0"/>
    <w:rsid w:val="00B639C7"/>
    <w:rsid w:val="00B639CC"/>
    <w:rsid w:val="00B639D3"/>
    <w:rsid w:val="00B63A0A"/>
    <w:rsid w:val="00B63A0B"/>
    <w:rsid w:val="00B63A4E"/>
    <w:rsid w:val="00B63A52"/>
    <w:rsid w:val="00B63A71"/>
    <w:rsid w:val="00B63AB8"/>
    <w:rsid w:val="00B63AF3"/>
    <w:rsid w:val="00B63AFE"/>
    <w:rsid w:val="00B63B45"/>
    <w:rsid w:val="00B63B53"/>
    <w:rsid w:val="00B63BD8"/>
    <w:rsid w:val="00B63C15"/>
    <w:rsid w:val="00B63C17"/>
    <w:rsid w:val="00B63CA4"/>
    <w:rsid w:val="00B63CCC"/>
    <w:rsid w:val="00B63D06"/>
    <w:rsid w:val="00B63D97"/>
    <w:rsid w:val="00B63DC8"/>
    <w:rsid w:val="00B63DD7"/>
    <w:rsid w:val="00B63DF8"/>
    <w:rsid w:val="00B63E1D"/>
    <w:rsid w:val="00B63EEF"/>
    <w:rsid w:val="00B63EFB"/>
    <w:rsid w:val="00B63F38"/>
    <w:rsid w:val="00B63F62"/>
    <w:rsid w:val="00B63F9F"/>
    <w:rsid w:val="00B63FB6"/>
    <w:rsid w:val="00B63FBA"/>
    <w:rsid w:val="00B63FDD"/>
    <w:rsid w:val="00B64033"/>
    <w:rsid w:val="00B64041"/>
    <w:rsid w:val="00B64057"/>
    <w:rsid w:val="00B64073"/>
    <w:rsid w:val="00B64096"/>
    <w:rsid w:val="00B640AF"/>
    <w:rsid w:val="00B640B2"/>
    <w:rsid w:val="00B640C1"/>
    <w:rsid w:val="00B640C9"/>
    <w:rsid w:val="00B640DC"/>
    <w:rsid w:val="00B640E3"/>
    <w:rsid w:val="00B64147"/>
    <w:rsid w:val="00B64175"/>
    <w:rsid w:val="00B641A2"/>
    <w:rsid w:val="00B641C4"/>
    <w:rsid w:val="00B641D0"/>
    <w:rsid w:val="00B6420F"/>
    <w:rsid w:val="00B64234"/>
    <w:rsid w:val="00B64244"/>
    <w:rsid w:val="00B64245"/>
    <w:rsid w:val="00B642A5"/>
    <w:rsid w:val="00B642B2"/>
    <w:rsid w:val="00B642CB"/>
    <w:rsid w:val="00B642F1"/>
    <w:rsid w:val="00B64318"/>
    <w:rsid w:val="00B64349"/>
    <w:rsid w:val="00B6435D"/>
    <w:rsid w:val="00B6438C"/>
    <w:rsid w:val="00B64399"/>
    <w:rsid w:val="00B6439C"/>
    <w:rsid w:val="00B643AA"/>
    <w:rsid w:val="00B643B1"/>
    <w:rsid w:val="00B64408"/>
    <w:rsid w:val="00B64451"/>
    <w:rsid w:val="00B6445F"/>
    <w:rsid w:val="00B64462"/>
    <w:rsid w:val="00B64471"/>
    <w:rsid w:val="00B64472"/>
    <w:rsid w:val="00B6449F"/>
    <w:rsid w:val="00B644A8"/>
    <w:rsid w:val="00B644CC"/>
    <w:rsid w:val="00B644F5"/>
    <w:rsid w:val="00B644FB"/>
    <w:rsid w:val="00B64547"/>
    <w:rsid w:val="00B64552"/>
    <w:rsid w:val="00B6456A"/>
    <w:rsid w:val="00B645AC"/>
    <w:rsid w:val="00B645D3"/>
    <w:rsid w:val="00B645E8"/>
    <w:rsid w:val="00B6460F"/>
    <w:rsid w:val="00B64622"/>
    <w:rsid w:val="00B64631"/>
    <w:rsid w:val="00B64668"/>
    <w:rsid w:val="00B6466D"/>
    <w:rsid w:val="00B64683"/>
    <w:rsid w:val="00B64726"/>
    <w:rsid w:val="00B64747"/>
    <w:rsid w:val="00B647DC"/>
    <w:rsid w:val="00B647EE"/>
    <w:rsid w:val="00B64810"/>
    <w:rsid w:val="00B64850"/>
    <w:rsid w:val="00B648AC"/>
    <w:rsid w:val="00B648D5"/>
    <w:rsid w:val="00B648E6"/>
    <w:rsid w:val="00B64914"/>
    <w:rsid w:val="00B64933"/>
    <w:rsid w:val="00B6494F"/>
    <w:rsid w:val="00B64962"/>
    <w:rsid w:val="00B6497D"/>
    <w:rsid w:val="00B649A2"/>
    <w:rsid w:val="00B649CC"/>
    <w:rsid w:val="00B64A1D"/>
    <w:rsid w:val="00B64A32"/>
    <w:rsid w:val="00B64A90"/>
    <w:rsid w:val="00B64AA0"/>
    <w:rsid w:val="00B64AAE"/>
    <w:rsid w:val="00B64ABE"/>
    <w:rsid w:val="00B64AD8"/>
    <w:rsid w:val="00B64AE1"/>
    <w:rsid w:val="00B64B03"/>
    <w:rsid w:val="00B64B23"/>
    <w:rsid w:val="00B64B53"/>
    <w:rsid w:val="00B64B57"/>
    <w:rsid w:val="00B64B9A"/>
    <w:rsid w:val="00B64BA7"/>
    <w:rsid w:val="00B64BAF"/>
    <w:rsid w:val="00B64BF6"/>
    <w:rsid w:val="00B64C00"/>
    <w:rsid w:val="00B64C47"/>
    <w:rsid w:val="00B64C55"/>
    <w:rsid w:val="00B64C5A"/>
    <w:rsid w:val="00B64CB7"/>
    <w:rsid w:val="00B64CD0"/>
    <w:rsid w:val="00B64D39"/>
    <w:rsid w:val="00B64D53"/>
    <w:rsid w:val="00B64D5B"/>
    <w:rsid w:val="00B64DBB"/>
    <w:rsid w:val="00B64DF2"/>
    <w:rsid w:val="00B64DFA"/>
    <w:rsid w:val="00B64E06"/>
    <w:rsid w:val="00B64E1C"/>
    <w:rsid w:val="00B64E32"/>
    <w:rsid w:val="00B64E8F"/>
    <w:rsid w:val="00B64EAF"/>
    <w:rsid w:val="00B64EB5"/>
    <w:rsid w:val="00B64F2C"/>
    <w:rsid w:val="00B64F86"/>
    <w:rsid w:val="00B64FAA"/>
    <w:rsid w:val="00B64FBA"/>
    <w:rsid w:val="00B64FD4"/>
    <w:rsid w:val="00B65044"/>
    <w:rsid w:val="00B6504A"/>
    <w:rsid w:val="00B6509C"/>
    <w:rsid w:val="00B650CF"/>
    <w:rsid w:val="00B65136"/>
    <w:rsid w:val="00B6514E"/>
    <w:rsid w:val="00B6518F"/>
    <w:rsid w:val="00B651A4"/>
    <w:rsid w:val="00B651B4"/>
    <w:rsid w:val="00B651C4"/>
    <w:rsid w:val="00B651F6"/>
    <w:rsid w:val="00B65206"/>
    <w:rsid w:val="00B65212"/>
    <w:rsid w:val="00B6523C"/>
    <w:rsid w:val="00B65274"/>
    <w:rsid w:val="00B6527B"/>
    <w:rsid w:val="00B65287"/>
    <w:rsid w:val="00B652E3"/>
    <w:rsid w:val="00B652F7"/>
    <w:rsid w:val="00B65384"/>
    <w:rsid w:val="00B65390"/>
    <w:rsid w:val="00B653DE"/>
    <w:rsid w:val="00B653F1"/>
    <w:rsid w:val="00B65403"/>
    <w:rsid w:val="00B65450"/>
    <w:rsid w:val="00B65487"/>
    <w:rsid w:val="00B654FA"/>
    <w:rsid w:val="00B6551A"/>
    <w:rsid w:val="00B65533"/>
    <w:rsid w:val="00B655DE"/>
    <w:rsid w:val="00B655F1"/>
    <w:rsid w:val="00B65607"/>
    <w:rsid w:val="00B65611"/>
    <w:rsid w:val="00B65629"/>
    <w:rsid w:val="00B6563F"/>
    <w:rsid w:val="00B65643"/>
    <w:rsid w:val="00B65651"/>
    <w:rsid w:val="00B65677"/>
    <w:rsid w:val="00B65681"/>
    <w:rsid w:val="00B656D6"/>
    <w:rsid w:val="00B6574F"/>
    <w:rsid w:val="00B65755"/>
    <w:rsid w:val="00B6575A"/>
    <w:rsid w:val="00B657BC"/>
    <w:rsid w:val="00B657CF"/>
    <w:rsid w:val="00B657DB"/>
    <w:rsid w:val="00B65865"/>
    <w:rsid w:val="00B6587C"/>
    <w:rsid w:val="00B658A8"/>
    <w:rsid w:val="00B658D4"/>
    <w:rsid w:val="00B658E1"/>
    <w:rsid w:val="00B658F5"/>
    <w:rsid w:val="00B65901"/>
    <w:rsid w:val="00B659A5"/>
    <w:rsid w:val="00B659B0"/>
    <w:rsid w:val="00B65A0B"/>
    <w:rsid w:val="00B65A0C"/>
    <w:rsid w:val="00B65A49"/>
    <w:rsid w:val="00B65A50"/>
    <w:rsid w:val="00B65A71"/>
    <w:rsid w:val="00B65A9E"/>
    <w:rsid w:val="00B65ABD"/>
    <w:rsid w:val="00B65B40"/>
    <w:rsid w:val="00B65B8D"/>
    <w:rsid w:val="00B65B94"/>
    <w:rsid w:val="00B65BBD"/>
    <w:rsid w:val="00B65C72"/>
    <w:rsid w:val="00B65D14"/>
    <w:rsid w:val="00B65D77"/>
    <w:rsid w:val="00B65DB2"/>
    <w:rsid w:val="00B65DC9"/>
    <w:rsid w:val="00B65DD7"/>
    <w:rsid w:val="00B65EAB"/>
    <w:rsid w:val="00B65EC5"/>
    <w:rsid w:val="00B65ECA"/>
    <w:rsid w:val="00B65ED6"/>
    <w:rsid w:val="00B65F32"/>
    <w:rsid w:val="00B65F4F"/>
    <w:rsid w:val="00B65F73"/>
    <w:rsid w:val="00B65FDE"/>
    <w:rsid w:val="00B65FFB"/>
    <w:rsid w:val="00B66013"/>
    <w:rsid w:val="00B6603C"/>
    <w:rsid w:val="00B66065"/>
    <w:rsid w:val="00B66069"/>
    <w:rsid w:val="00B6607E"/>
    <w:rsid w:val="00B660AD"/>
    <w:rsid w:val="00B660B7"/>
    <w:rsid w:val="00B660BD"/>
    <w:rsid w:val="00B660CE"/>
    <w:rsid w:val="00B660D6"/>
    <w:rsid w:val="00B660D8"/>
    <w:rsid w:val="00B6610A"/>
    <w:rsid w:val="00B6610B"/>
    <w:rsid w:val="00B66114"/>
    <w:rsid w:val="00B66147"/>
    <w:rsid w:val="00B661C5"/>
    <w:rsid w:val="00B661D0"/>
    <w:rsid w:val="00B661FE"/>
    <w:rsid w:val="00B66268"/>
    <w:rsid w:val="00B662A0"/>
    <w:rsid w:val="00B662A4"/>
    <w:rsid w:val="00B662C4"/>
    <w:rsid w:val="00B662CA"/>
    <w:rsid w:val="00B662D2"/>
    <w:rsid w:val="00B662E0"/>
    <w:rsid w:val="00B66372"/>
    <w:rsid w:val="00B66399"/>
    <w:rsid w:val="00B663AE"/>
    <w:rsid w:val="00B663B8"/>
    <w:rsid w:val="00B663E7"/>
    <w:rsid w:val="00B66403"/>
    <w:rsid w:val="00B66404"/>
    <w:rsid w:val="00B66405"/>
    <w:rsid w:val="00B6640C"/>
    <w:rsid w:val="00B66423"/>
    <w:rsid w:val="00B66445"/>
    <w:rsid w:val="00B664AE"/>
    <w:rsid w:val="00B664C4"/>
    <w:rsid w:val="00B664FA"/>
    <w:rsid w:val="00B66558"/>
    <w:rsid w:val="00B665C5"/>
    <w:rsid w:val="00B66613"/>
    <w:rsid w:val="00B6666A"/>
    <w:rsid w:val="00B666CA"/>
    <w:rsid w:val="00B666D3"/>
    <w:rsid w:val="00B666F0"/>
    <w:rsid w:val="00B6677D"/>
    <w:rsid w:val="00B667A2"/>
    <w:rsid w:val="00B667E5"/>
    <w:rsid w:val="00B667ED"/>
    <w:rsid w:val="00B66831"/>
    <w:rsid w:val="00B66839"/>
    <w:rsid w:val="00B6683E"/>
    <w:rsid w:val="00B6683F"/>
    <w:rsid w:val="00B66850"/>
    <w:rsid w:val="00B66895"/>
    <w:rsid w:val="00B668A8"/>
    <w:rsid w:val="00B6690A"/>
    <w:rsid w:val="00B66984"/>
    <w:rsid w:val="00B6699A"/>
    <w:rsid w:val="00B669CE"/>
    <w:rsid w:val="00B669D8"/>
    <w:rsid w:val="00B66A06"/>
    <w:rsid w:val="00B66A20"/>
    <w:rsid w:val="00B66AC5"/>
    <w:rsid w:val="00B66AD1"/>
    <w:rsid w:val="00B66B3A"/>
    <w:rsid w:val="00B66B8E"/>
    <w:rsid w:val="00B66B94"/>
    <w:rsid w:val="00B66B96"/>
    <w:rsid w:val="00B66C05"/>
    <w:rsid w:val="00B66C50"/>
    <w:rsid w:val="00B66C54"/>
    <w:rsid w:val="00B66C6B"/>
    <w:rsid w:val="00B66CA5"/>
    <w:rsid w:val="00B66CB6"/>
    <w:rsid w:val="00B66CF0"/>
    <w:rsid w:val="00B66D14"/>
    <w:rsid w:val="00B66D3D"/>
    <w:rsid w:val="00B66D5C"/>
    <w:rsid w:val="00B66DF8"/>
    <w:rsid w:val="00B66E1C"/>
    <w:rsid w:val="00B66E29"/>
    <w:rsid w:val="00B66E7C"/>
    <w:rsid w:val="00B66EE3"/>
    <w:rsid w:val="00B66F1B"/>
    <w:rsid w:val="00B66F6E"/>
    <w:rsid w:val="00B66FE2"/>
    <w:rsid w:val="00B66FE9"/>
    <w:rsid w:val="00B6709C"/>
    <w:rsid w:val="00B670AB"/>
    <w:rsid w:val="00B6715C"/>
    <w:rsid w:val="00B671C4"/>
    <w:rsid w:val="00B671F6"/>
    <w:rsid w:val="00B6720E"/>
    <w:rsid w:val="00B67227"/>
    <w:rsid w:val="00B67250"/>
    <w:rsid w:val="00B672C4"/>
    <w:rsid w:val="00B672EB"/>
    <w:rsid w:val="00B672F6"/>
    <w:rsid w:val="00B67305"/>
    <w:rsid w:val="00B67374"/>
    <w:rsid w:val="00B673C3"/>
    <w:rsid w:val="00B67424"/>
    <w:rsid w:val="00B6742F"/>
    <w:rsid w:val="00B67448"/>
    <w:rsid w:val="00B6745D"/>
    <w:rsid w:val="00B6747B"/>
    <w:rsid w:val="00B67496"/>
    <w:rsid w:val="00B674D4"/>
    <w:rsid w:val="00B674E6"/>
    <w:rsid w:val="00B674E7"/>
    <w:rsid w:val="00B67549"/>
    <w:rsid w:val="00B675AD"/>
    <w:rsid w:val="00B675F6"/>
    <w:rsid w:val="00B6762A"/>
    <w:rsid w:val="00B6762F"/>
    <w:rsid w:val="00B67659"/>
    <w:rsid w:val="00B6766B"/>
    <w:rsid w:val="00B6766F"/>
    <w:rsid w:val="00B67682"/>
    <w:rsid w:val="00B67691"/>
    <w:rsid w:val="00B676B8"/>
    <w:rsid w:val="00B67794"/>
    <w:rsid w:val="00B677B4"/>
    <w:rsid w:val="00B677F1"/>
    <w:rsid w:val="00B677FE"/>
    <w:rsid w:val="00B67829"/>
    <w:rsid w:val="00B67847"/>
    <w:rsid w:val="00B67898"/>
    <w:rsid w:val="00B67899"/>
    <w:rsid w:val="00B678D8"/>
    <w:rsid w:val="00B678E5"/>
    <w:rsid w:val="00B67907"/>
    <w:rsid w:val="00B67931"/>
    <w:rsid w:val="00B6795A"/>
    <w:rsid w:val="00B67979"/>
    <w:rsid w:val="00B6799A"/>
    <w:rsid w:val="00B679B6"/>
    <w:rsid w:val="00B679BA"/>
    <w:rsid w:val="00B67B00"/>
    <w:rsid w:val="00B67B1C"/>
    <w:rsid w:val="00B67B2A"/>
    <w:rsid w:val="00B67B2C"/>
    <w:rsid w:val="00B67B2E"/>
    <w:rsid w:val="00B67B47"/>
    <w:rsid w:val="00B67B52"/>
    <w:rsid w:val="00B67B63"/>
    <w:rsid w:val="00B67B83"/>
    <w:rsid w:val="00B67B89"/>
    <w:rsid w:val="00B67BB8"/>
    <w:rsid w:val="00B67BDF"/>
    <w:rsid w:val="00B67C46"/>
    <w:rsid w:val="00B67C8B"/>
    <w:rsid w:val="00B67CBD"/>
    <w:rsid w:val="00B67CCD"/>
    <w:rsid w:val="00B67CEA"/>
    <w:rsid w:val="00B67CFF"/>
    <w:rsid w:val="00B67D15"/>
    <w:rsid w:val="00B67D2E"/>
    <w:rsid w:val="00B67D70"/>
    <w:rsid w:val="00B67D79"/>
    <w:rsid w:val="00B67D96"/>
    <w:rsid w:val="00B67DDA"/>
    <w:rsid w:val="00B67E70"/>
    <w:rsid w:val="00B67E86"/>
    <w:rsid w:val="00B67E97"/>
    <w:rsid w:val="00B67EEC"/>
    <w:rsid w:val="00B67F3A"/>
    <w:rsid w:val="00B67F4F"/>
    <w:rsid w:val="00B67F83"/>
    <w:rsid w:val="00B67FDB"/>
    <w:rsid w:val="00B67FEB"/>
    <w:rsid w:val="00B70055"/>
    <w:rsid w:val="00B7005E"/>
    <w:rsid w:val="00B70092"/>
    <w:rsid w:val="00B700A7"/>
    <w:rsid w:val="00B700AB"/>
    <w:rsid w:val="00B70118"/>
    <w:rsid w:val="00B701AA"/>
    <w:rsid w:val="00B701EF"/>
    <w:rsid w:val="00B701F6"/>
    <w:rsid w:val="00B7020C"/>
    <w:rsid w:val="00B7020E"/>
    <w:rsid w:val="00B70212"/>
    <w:rsid w:val="00B70219"/>
    <w:rsid w:val="00B7022F"/>
    <w:rsid w:val="00B7023D"/>
    <w:rsid w:val="00B7023E"/>
    <w:rsid w:val="00B70258"/>
    <w:rsid w:val="00B70290"/>
    <w:rsid w:val="00B7032D"/>
    <w:rsid w:val="00B7034C"/>
    <w:rsid w:val="00B7042F"/>
    <w:rsid w:val="00B70432"/>
    <w:rsid w:val="00B7043F"/>
    <w:rsid w:val="00B7045D"/>
    <w:rsid w:val="00B704A1"/>
    <w:rsid w:val="00B704AF"/>
    <w:rsid w:val="00B704BB"/>
    <w:rsid w:val="00B704E9"/>
    <w:rsid w:val="00B704F5"/>
    <w:rsid w:val="00B7050B"/>
    <w:rsid w:val="00B7052F"/>
    <w:rsid w:val="00B70548"/>
    <w:rsid w:val="00B70552"/>
    <w:rsid w:val="00B705BB"/>
    <w:rsid w:val="00B705CC"/>
    <w:rsid w:val="00B705E0"/>
    <w:rsid w:val="00B705EA"/>
    <w:rsid w:val="00B70627"/>
    <w:rsid w:val="00B70631"/>
    <w:rsid w:val="00B70670"/>
    <w:rsid w:val="00B706B6"/>
    <w:rsid w:val="00B7070F"/>
    <w:rsid w:val="00B7072E"/>
    <w:rsid w:val="00B70743"/>
    <w:rsid w:val="00B70745"/>
    <w:rsid w:val="00B70757"/>
    <w:rsid w:val="00B70792"/>
    <w:rsid w:val="00B70796"/>
    <w:rsid w:val="00B707D9"/>
    <w:rsid w:val="00B707E5"/>
    <w:rsid w:val="00B70804"/>
    <w:rsid w:val="00B7085B"/>
    <w:rsid w:val="00B70893"/>
    <w:rsid w:val="00B708AC"/>
    <w:rsid w:val="00B708AE"/>
    <w:rsid w:val="00B708C1"/>
    <w:rsid w:val="00B7091B"/>
    <w:rsid w:val="00B70945"/>
    <w:rsid w:val="00B7094F"/>
    <w:rsid w:val="00B70984"/>
    <w:rsid w:val="00B709D1"/>
    <w:rsid w:val="00B709D2"/>
    <w:rsid w:val="00B70A25"/>
    <w:rsid w:val="00B70A79"/>
    <w:rsid w:val="00B70AEE"/>
    <w:rsid w:val="00B70B0F"/>
    <w:rsid w:val="00B70B38"/>
    <w:rsid w:val="00B70B3B"/>
    <w:rsid w:val="00B70B3E"/>
    <w:rsid w:val="00B70B89"/>
    <w:rsid w:val="00B70BE7"/>
    <w:rsid w:val="00B70C27"/>
    <w:rsid w:val="00B70C2B"/>
    <w:rsid w:val="00B70C2D"/>
    <w:rsid w:val="00B70C46"/>
    <w:rsid w:val="00B70C4F"/>
    <w:rsid w:val="00B70C65"/>
    <w:rsid w:val="00B70C95"/>
    <w:rsid w:val="00B70CEC"/>
    <w:rsid w:val="00B70D31"/>
    <w:rsid w:val="00B70D86"/>
    <w:rsid w:val="00B70DA5"/>
    <w:rsid w:val="00B70DE1"/>
    <w:rsid w:val="00B70DED"/>
    <w:rsid w:val="00B70DEF"/>
    <w:rsid w:val="00B70E15"/>
    <w:rsid w:val="00B70E28"/>
    <w:rsid w:val="00B70E2F"/>
    <w:rsid w:val="00B70E7F"/>
    <w:rsid w:val="00B70E8C"/>
    <w:rsid w:val="00B70EBD"/>
    <w:rsid w:val="00B70ED2"/>
    <w:rsid w:val="00B70F05"/>
    <w:rsid w:val="00B70F55"/>
    <w:rsid w:val="00B70F66"/>
    <w:rsid w:val="00B70FAD"/>
    <w:rsid w:val="00B70FB5"/>
    <w:rsid w:val="00B71007"/>
    <w:rsid w:val="00B7102B"/>
    <w:rsid w:val="00B71042"/>
    <w:rsid w:val="00B71061"/>
    <w:rsid w:val="00B710E8"/>
    <w:rsid w:val="00B71142"/>
    <w:rsid w:val="00B71152"/>
    <w:rsid w:val="00B71164"/>
    <w:rsid w:val="00B7118B"/>
    <w:rsid w:val="00B711B1"/>
    <w:rsid w:val="00B711B7"/>
    <w:rsid w:val="00B71214"/>
    <w:rsid w:val="00B7121C"/>
    <w:rsid w:val="00B71250"/>
    <w:rsid w:val="00B71279"/>
    <w:rsid w:val="00B712A3"/>
    <w:rsid w:val="00B7134D"/>
    <w:rsid w:val="00B71360"/>
    <w:rsid w:val="00B7136B"/>
    <w:rsid w:val="00B71379"/>
    <w:rsid w:val="00B713AB"/>
    <w:rsid w:val="00B713EC"/>
    <w:rsid w:val="00B71406"/>
    <w:rsid w:val="00B71422"/>
    <w:rsid w:val="00B71429"/>
    <w:rsid w:val="00B71446"/>
    <w:rsid w:val="00B7145E"/>
    <w:rsid w:val="00B71482"/>
    <w:rsid w:val="00B7149A"/>
    <w:rsid w:val="00B714C9"/>
    <w:rsid w:val="00B714D2"/>
    <w:rsid w:val="00B7151B"/>
    <w:rsid w:val="00B71561"/>
    <w:rsid w:val="00B71585"/>
    <w:rsid w:val="00B7159C"/>
    <w:rsid w:val="00B715A4"/>
    <w:rsid w:val="00B715B0"/>
    <w:rsid w:val="00B715B5"/>
    <w:rsid w:val="00B7161C"/>
    <w:rsid w:val="00B7169B"/>
    <w:rsid w:val="00B716AD"/>
    <w:rsid w:val="00B716C6"/>
    <w:rsid w:val="00B716CA"/>
    <w:rsid w:val="00B716CF"/>
    <w:rsid w:val="00B71713"/>
    <w:rsid w:val="00B7175B"/>
    <w:rsid w:val="00B71768"/>
    <w:rsid w:val="00B7178F"/>
    <w:rsid w:val="00B71793"/>
    <w:rsid w:val="00B71796"/>
    <w:rsid w:val="00B717C6"/>
    <w:rsid w:val="00B717E4"/>
    <w:rsid w:val="00B71871"/>
    <w:rsid w:val="00B71899"/>
    <w:rsid w:val="00B718F4"/>
    <w:rsid w:val="00B718FF"/>
    <w:rsid w:val="00B719C0"/>
    <w:rsid w:val="00B719DC"/>
    <w:rsid w:val="00B71A74"/>
    <w:rsid w:val="00B71A96"/>
    <w:rsid w:val="00B71A99"/>
    <w:rsid w:val="00B71AD7"/>
    <w:rsid w:val="00B71AE6"/>
    <w:rsid w:val="00B71B01"/>
    <w:rsid w:val="00B71B10"/>
    <w:rsid w:val="00B71B39"/>
    <w:rsid w:val="00B71BAE"/>
    <w:rsid w:val="00B71C01"/>
    <w:rsid w:val="00B71C23"/>
    <w:rsid w:val="00B71C50"/>
    <w:rsid w:val="00B71CA8"/>
    <w:rsid w:val="00B71D1C"/>
    <w:rsid w:val="00B71D21"/>
    <w:rsid w:val="00B71DB8"/>
    <w:rsid w:val="00B71DF9"/>
    <w:rsid w:val="00B71E5F"/>
    <w:rsid w:val="00B71E7C"/>
    <w:rsid w:val="00B71E8A"/>
    <w:rsid w:val="00B71EA9"/>
    <w:rsid w:val="00B71EB1"/>
    <w:rsid w:val="00B71ED5"/>
    <w:rsid w:val="00B71F02"/>
    <w:rsid w:val="00B71F0A"/>
    <w:rsid w:val="00B71F55"/>
    <w:rsid w:val="00B72023"/>
    <w:rsid w:val="00B72061"/>
    <w:rsid w:val="00B72073"/>
    <w:rsid w:val="00B72081"/>
    <w:rsid w:val="00B72093"/>
    <w:rsid w:val="00B720AA"/>
    <w:rsid w:val="00B72105"/>
    <w:rsid w:val="00B72126"/>
    <w:rsid w:val="00B7217D"/>
    <w:rsid w:val="00B721B0"/>
    <w:rsid w:val="00B721BC"/>
    <w:rsid w:val="00B721CC"/>
    <w:rsid w:val="00B72234"/>
    <w:rsid w:val="00B72248"/>
    <w:rsid w:val="00B7228D"/>
    <w:rsid w:val="00B7229C"/>
    <w:rsid w:val="00B722AC"/>
    <w:rsid w:val="00B722BC"/>
    <w:rsid w:val="00B722D0"/>
    <w:rsid w:val="00B722DA"/>
    <w:rsid w:val="00B72304"/>
    <w:rsid w:val="00B72305"/>
    <w:rsid w:val="00B7232D"/>
    <w:rsid w:val="00B72360"/>
    <w:rsid w:val="00B72368"/>
    <w:rsid w:val="00B723A5"/>
    <w:rsid w:val="00B723A9"/>
    <w:rsid w:val="00B723B5"/>
    <w:rsid w:val="00B72439"/>
    <w:rsid w:val="00B724A3"/>
    <w:rsid w:val="00B724E8"/>
    <w:rsid w:val="00B72505"/>
    <w:rsid w:val="00B72517"/>
    <w:rsid w:val="00B725BA"/>
    <w:rsid w:val="00B725EE"/>
    <w:rsid w:val="00B7260B"/>
    <w:rsid w:val="00B72663"/>
    <w:rsid w:val="00B72679"/>
    <w:rsid w:val="00B726C3"/>
    <w:rsid w:val="00B726C7"/>
    <w:rsid w:val="00B726D2"/>
    <w:rsid w:val="00B726FF"/>
    <w:rsid w:val="00B72704"/>
    <w:rsid w:val="00B72716"/>
    <w:rsid w:val="00B72722"/>
    <w:rsid w:val="00B7278B"/>
    <w:rsid w:val="00B727D5"/>
    <w:rsid w:val="00B727DF"/>
    <w:rsid w:val="00B72819"/>
    <w:rsid w:val="00B72826"/>
    <w:rsid w:val="00B7285D"/>
    <w:rsid w:val="00B72860"/>
    <w:rsid w:val="00B7286A"/>
    <w:rsid w:val="00B728BA"/>
    <w:rsid w:val="00B728BD"/>
    <w:rsid w:val="00B728DB"/>
    <w:rsid w:val="00B728ED"/>
    <w:rsid w:val="00B72903"/>
    <w:rsid w:val="00B72919"/>
    <w:rsid w:val="00B72949"/>
    <w:rsid w:val="00B729D7"/>
    <w:rsid w:val="00B72A9C"/>
    <w:rsid w:val="00B72AC3"/>
    <w:rsid w:val="00B72AD2"/>
    <w:rsid w:val="00B72AE1"/>
    <w:rsid w:val="00B72B19"/>
    <w:rsid w:val="00B72B58"/>
    <w:rsid w:val="00B72B6D"/>
    <w:rsid w:val="00B72BA6"/>
    <w:rsid w:val="00B72BC1"/>
    <w:rsid w:val="00B72BD7"/>
    <w:rsid w:val="00B72C5A"/>
    <w:rsid w:val="00B72C67"/>
    <w:rsid w:val="00B72C7E"/>
    <w:rsid w:val="00B72CE0"/>
    <w:rsid w:val="00B72D4A"/>
    <w:rsid w:val="00B72D82"/>
    <w:rsid w:val="00B72DA7"/>
    <w:rsid w:val="00B72DD5"/>
    <w:rsid w:val="00B72E02"/>
    <w:rsid w:val="00B72E6E"/>
    <w:rsid w:val="00B72EA1"/>
    <w:rsid w:val="00B72EF6"/>
    <w:rsid w:val="00B72F2E"/>
    <w:rsid w:val="00B72F30"/>
    <w:rsid w:val="00B72F36"/>
    <w:rsid w:val="00B72F3C"/>
    <w:rsid w:val="00B72F5B"/>
    <w:rsid w:val="00B72F5C"/>
    <w:rsid w:val="00B72F75"/>
    <w:rsid w:val="00B72F82"/>
    <w:rsid w:val="00B72F9A"/>
    <w:rsid w:val="00B72FA3"/>
    <w:rsid w:val="00B72FAE"/>
    <w:rsid w:val="00B72FBA"/>
    <w:rsid w:val="00B72FC0"/>
    <w:rsid w:val="00B73012"/>
    <w:rsid w:val="00B73037"/>
    <w:rsid w:val="00B73079"/>
    <w:rsid w:val="00B730AD"/>
    <w:rsid w:val="00B730CD"/>
    <w:rsid w:val="00B730E3"/>
    <w:rsid w:val="00B73122"/>
    <w:rsid w:val="00B73147"/>
    <w:rsid w:val="00B73164"/>
    <w:rsid w:val="00B731C2"/>
    <w:rsid w:val="00B731E0"/>
    <w:rsid w:val="00B731EF"/>
    <w:rsid w:val="00B73249"/>
    <w:rsid w:val="00B732C2"/>
    <w:rsid w:val="00B73320"/>
    <w:rsid w:val="00B7333B"/>
    <w:rsid w:val="00B7335C"/>
    <w:rsid w:val="00B73362"/>
    <w:rsid w:val="00B73385"/>
    <w:rsid w:val="00B73391"/>
    <w:rsid w:val="00B733B4"/>
    <w:rsid w:val="00B733C8"/>
    <w:rsid w:val="00B733E5"/>
    <w:rsid w:val="00B73408"/>
    <w:rsid w:val="00B73416"/>
    <w:rsid w:val="00B73451"/>
    <w:rsid w:val="00B7346F"/>
    <w:rsid w:val="00B7348E"/>
    <w:rsid w:val="00B7348F"/>
    <w:rsid w:val="00B734E8"/>
    <w:rsid w:val="00B73505"/>
    <w:rsid w:val="00B73512"/>
    <w:rsid w:val="00B73516"/>
    <w:rsid w:val="00B73530"/>
    <w:rsid w:val="00B73536"/>
    <w:rsid w:val="00B735CB"/>
    <w:rsid w:val="00B7362E"/>
    <w:rsid w:val="00B7366F"/>
    <w:rsid w:val="00B736E7"/>
    <w:rsid w:val="00B7372D"/>
    <w:rsid w:val="00B737D9"/>
    <w:rsid w:val="00B737E0"/>
    <w:rsid w:val="00B737FB"/>
    <w:rsid w:val="00B73863"/>
    <w:rsid w:val="00B7389E"/>
    <w:rsid w:val="00B738BE"/>
    <w:rsid w:val="00B738D8"/>
    <w:rsid w:val="00B738EC"/>
    <w:rsid w:val="00B73915"/>
    <w:rsid w:val="00B73932"/>
    <w:rsid w:val="00B73942"/>
    <w:rsid w:val="00B7396B"/>
    <w:rsid w:val="00B7399B"/>
    <w:rsid w:val="00B739E4"/>
    <w:rsid w:val="00B73A08"/>
    <w:rsid w:val="00B73A24"/>
    <w:rsid w:val="00B73A3A"/>
    <w:rsid w:val="00B73A5A"/>
    <w:rsid w:val="00B73AC5"/>
    <w:rsid w:val="00B73AD4"/>
    <w:rsid w:val="00B73AF8"/>
    <w:rsid w:val="00B73B13"/>
    <w:rsid w:val="00B73B33"/>
    <w:rsid w:val="00B73B3F"/>
    <w:rsid w:val="00B73B49"/>
    <w:rsid w:val="00B73B54"/>
    <w:rsid w:val="00B73BA0"/>
    <w:rsid w:val="00B73BAD"/>
    <w:rsid w:val="00B73BD8"/>
    <w:rsid w:val="00B73BF3"/>
    <w:rsid w:val="00B73BFF"/>
    <w:rsid w:val="00B73CF2"/>
    <w:rsid w:val="00B73DC7"/>
    <w:rsid w:val="00B73E09"/>
    <w:rsid w:val="00B73E93"/>
    <w:rsid w:val="00B73E98"/>
    <w:rsid w:val="00B73EC5"/>
    <w:rsid w:val="00B73F2D"/>
    <w:rsid w:val="00B73F5C"/>
    <w:rsid w:val="00B73F66"/>
    <w:rsid w:val="00B73F6F"/>
    <w:rsid w:val="00B73F70"/>
    <w:rsid w:val="00B73FC7"/>
    <w:rsid w:val="00B73FF1"/>
    <w:rsid w:val="00B73FFE"/>
    <w:rsid w:val="00B74060"/>
    <w:rsid w:val="00B7406D"/>
    <w:rsid w:val="00B7409E"/>
    <w:rsid w:val="00B740A5"/>
    <w:rsid w:val="00B740BB"/>
    <w:rsid w:val="00B740D5"/>
    <w:rsid w:val="00B740E4"/>
    <w:rsid w:val="00B7413B"/>
    <w:rsid w:val="00B74172"/>
    <w:rsid w:val="00B7421A"/>
    <w:rsid w:val="00B7423E"/>
    <w:rsid w:val="00B74277"/>
    <w:rsid w:val="00B7429A"/>
    <w:rsid w:val="00B742C1"/>
    <w:rsid w:val="00B74306"/>
    <w:rsid w:val="00B74310"/>
    <w:rsid w:val="00B7432F"/>
    <w:rsid w:val="00B7433F"/>
    <w:rsid w:val="00B74342"/>
    <w:rsid w:val="00B74387"/>
    <w:rsid w:val="00B7438B"/>
    <w:rsid w:val="00B74392"/>
    <w:rsid w:val="00B743C3"/>
    <w:rsid w:val="00B7441B"/>
    <w:rsid w:val="00B74422"/>
    <w:rsid w:val="00B74445"/>
    <w:rsid w:val="00B7448E"/>
    <w:rsid w:val="00B744F5"/>
    <w:rsid w:val="00B74513"/>
    <w:rsid w:val="00B7454C"/>
    <w:rsid w:val="00B7455C"/>
    <w:rsid w:val="00B7456A"/>
    <w:rsid w:val="00B745A3"/>
    <w:rsid w:val="00B745FD"/>
    <w:rsid w:val="00B74686"/>
    <w:rsid w:val="00B746A8"/>
    <w:rsid w:val="00B74711"/>
    <w:rsid w:val="00B7473E"/>
    <w:rsid w:val="00B7475F"/>
    <w:rsid w:val="00B74766"/>
    <w:rsid w:val="00B74774"/>
    <w:rsid w:val="00B7479D"/>
    <w:rsid w:val="00B747BE"/>
    <w:rsid w:val="00B747DD"/>
    <w:rsid w:val="00B74811"/>
    <w:rsid w:val="00B74851"/>
    <w:rsid w:val="00B74876"/>
    <w:rsid w:val="00B748E6"/>
    <w:rsid w:val="00B748EB"/>
    <w:rsid w:val="00B74928"/>
    <w:rsid w:val="00B7493D"/>
    <w:rsid w:val="00B7496D"/>
    <w:rsid w:val="00B74975"/>
    <w:rsid w:val="00B74977"/>
    <w:rsid w:val="00B74991"/>
    <w:rsid w:val="00B749D2"/>
    <w:rsid w:val="00B74AD0"/>
    <w:rsid w:val="00B74AF6"/>
    <w:rsid w:val="00B74B16"/>
    <w:rsid w:val="00B74B1F"/>
    <w:rsid w:val="00B74B77"/>
    <w:rsid w:val="00B74B92"/>
    <w:rsid w:val="00B74BC6"/>
    <w:rsid w:val="00B74C25"/>
    <w:rsid w:val="00B74CF8"/>
    <w:rsid w:val="00B74D4A"/>
    <w:rsid w:val="00B74D6B"/>
    <w:rsid w:val="00B74D9F"/>
    <w:rsid w:val="00B74DBE"/>
    <w:rsid w:val="00B74DF3"/>
    <w:rsid w:val="00B74F03"/>
    <w:rsid w:val="00B74F1B"/>
    <w:rsid w:val="00B74F49"/>
    <w:rsid w:val="00B74F66"/>
    <w:rsid w:val="00B74F73"/>
    <w:rsid w:val="00B74F87"/>
    <w:rsid w:val="00B74F91"/>
    <w:rsid w:val="00B74FDA"/>
    <w:rsid w:val="00B75003"/>
    <w:rsid w:val="00B7502B"/>
    <w:rsid w:val="00B7502F"/>
    <w:rsid w:val="00B75032"/>
    <w:rsid w:val="00B75096"/>
    <w:rsid w:val="00B750AD"/>
    <w:rsid w:val="00B75127"/>
    <w:rsid w:val="00B75174"/>
    <w:rsid w:val="00B75177"/>
    <w:rsid w:val="00B751A7"/>
    <w:rsid w:val="00B751C9"/>
    <w:rsid w:val="00B751D0"/>
    <w:rsid w:val="00B751E0"/>
    <w:rsid w:val="00B7521F"/>
    <w:rsid w:val="00B75236"/>
    <w:rsid w:val="00B75238"/>
    <w:rsid w:val="00B7524C"/>
    <w:rsid w:val="00B75251"/>
    <w:rsid w:val="00B752CA"/>
    <w:rsid w:val="00B752DB"/>
    <w:rsid w:val="00B752E8"/>
    <w:rsid w:val="00B75319"/>
    <w:rsid w:val="00B75322"/>
    <w:rsid w:val="00B75351"/>
    <w:rsid w:val="00B75355"/>
    <w:rsid w:val="00B75373"/>
    <w:rsid w:val="00B753A9"/>
    <w:rsid w:val="00B753B7"/>
    <w:rsid w:val="00B753D1"/>
    <w:rsid w:val="00B753F6"/>
    <w:rsid w:val="00B75446"/>
    <w:rsid w:val="00B7544B"/>
    <w:rsid w:val="00B7546B"/>
    <w:rsid w:val="00B754B1"/>
    <w:rsid w:val="00B754DF"/>
    <w:rsid w:val="00B754EB"/>
    <w:rsid w:val="00B7550B"/>
    <w:rsid w:val="00B7555C"/>
    <w:rsid w:val="00B75572"/>
    <w:rsid w:val="00B7559B"/>
    <w:rsid w:val="00B755AB"/>
    <w:rsid w:val="00B7561F"/>
    <w:rsid w:val="00B7563D"/>
    <w:rsid w:val="00B75662"/>
    <w:rsid w:val="00B75690"/>
    <w:rsid w:val="00B756A1"/>
    <w:rsid w:val="00B756E4"/>
    <w:rsid w:val="00B75720"/>
    <w:rsid w:val="00B757A5"/>
    <w:rsid w:val="00B757ED"/>
    <w:rsid w:val="00B75818"/>
    <w:rsid w:val="00B7584B"/>
    <w:rsid w:val="00B75860"/>
    <w:rsid w:val="00B75861"/>
    <w:rsid w:val="00B7587D"/>
    <w:rsid w:val="00B758A9"/>
    <w:rsid w:val="00B758D7"/>
    <w:rsid w:val="00B758EB"/>
    <w:rsid w:val="00B75971"/>
    <w:rsid w:val="00B75992"/>
    <w:rsid w:val="00B75A11"/>
    <w:rsid w:val="00B75A2B"/>
    <w:rsid w:val="00B75A59"/>
    <w:rsid w:val="00B75A5C"/>
    <w:rsid w:val="00B75A86"/>
    <w:rsid w:val="00B75AD5"/>
    <w:rsid w:val="00B75AE4"/>
    <w:rsid w:val="00B75AE7"/>
    <w:rsid w:val="00B75AE8"/>
    <w:rsid w:val="00B75B46"/>
    <w:rsid w:val="00B75B4E"/>
    <w:rsid w:val="00B75B6A"/>
    <w:rsid w:val="00B75B80"/>
    <w:rsid w:val="00B75BAD"/>
    <w:rsid w:val="00B75BAE"/>
    <w:rsid w:val="00B75C1C"/>
    <w:rsid w:val="00B75C2D"/>
    <w:rsid w:val="00B75C93"/>
    <w:rsid w:val="00B75D1D"/>
    <w:rsid w:val="00B75D6E"/>
    <w:rsid w:val="00B75D98"/>
    <w:rsid w:val="00B75DBB"/>
    <w:rsid w:val="00B75DFD"/>
    <w:rsid w:val="00B75E27"/>
    <w:rsid w:val="00B75E36"/>
    <w:rsid w:val="00B75E3C"/>
    <w:rsid w:val="00B75EB2"/>
    <w:rsid w:val="00B75F00"/>
    <w:rsid w:val="00B75F49"/>
    <w:rsid w:val="00B76037"/>
    <w:rsid w:val="00B7603F"/>
    <w:rsid w:val="00B76052"/>
    <w:rsid w:val="00B760AA"/>
    <w:rsid w:val="00B760E6"/>
    <w:rsid w:val="00B760F6"/>
    <w:rsid w:val="00B76156"/>
    <w:rsid w:val="00B76183"/>
    <w:rsid w:val="00B7619B"/>
    <w:rsid w:val="00B761BF"/>
    <w:rsid w:val="00B761CE"/>
    <w:rsid w:val="00B76205"/>
    <w:rsid w:val="00B76210"/>
    <w:rsid w:val="00B7623A"/>
    <w:rsid w:val="00B76372"/>
    <w:rsid w:val="00B76377"/>
    <w:rsid w:val="00B76389"/>
    <w:rsid w:val="00B7639C"/>
    <w:rsid w:val="00B76424"/>
    <w:rsid w:val="00B764AB"/>
    <w:rsid w:val="00B764E2"/>
    <w:rsid w:val="00B76542"/>
    <w:rsid w:val="00B76547"/>
    <w:rsid w:val="00B7656B"/>
    <w:rsid w:val="00B76584"/>
    <w:rsid w:val="00B76588"/>
    <w:rsid w:val="00B76596"/>
    <w:rsid w:val="00B765B5"/>
    <w:rsid w:val="00B765BE"/>
    <w:rsid w:val="00B765F5"/>
    <w:rsid w:val="00B76660"/>
    <w:rsid w:val="00B76675"/>
    <w:rsid w:val="00B76677"/>
    <w:rsid w:val="00B766AA"/>
    <w:rsid w:val="00B766BA"/>
    <w:rsid w:val="00B7673F"/>
    <w:rsid w:val="00B76773"/>
    <w:rsid w:val="00B76785"/>
    <w:rsid w:val="00B76796"/>
    <w:rsid w:val="00B7679A"/>
    <w:rsid w:val="00B767DD"/>
    <w:rsid w:val="00B7683F"/>
    <w:rsid w:val="00B76906"/>
    <w:rsid w:val="00B76970"/>
    <w:rsid w:val="00B76993"/>
    <w:rsid w:val="00B769A9"/>
    <w:rsid w:val="00B76A13"/>
    <w:rsid w:val="00B76A1E"/>
    <w:rsid w:val="00B76A27"/>
    <w:rsid w:val="00B76A3E"/>
    <w:rsid w:val="00B76A40"/>
    <w:rsid w:val="00B76A48"/>
    <w:rsid w:val="00B76A6D"/>
    <w:rsid w:val="00B76A8C"/>
    <w:rsid w:val="00B76A94"/>
    <w:rsid w:val="00B76A96"/>
    <w:rsid w:val="00B76AB6"/>
    <w:rsid w:val="00B76AC1"/>
    <w:rsid w:val="00B76B0A"/>
    <w:rsid w:val="00B76B30"/>
    <w:rsid w:val="00B76B3A"/>
    <w:rsid w:val="00B76C35"/>
    <w:rsid w:val="00B76C36"/>
    <w:rsid w:val="00B76C7E"/>
    <w:rsid w:val="00B76CA6"/>
    <w:rsid w:val="00B76CD7"/>
    <w:rsid w:val="00B76D1E"/>
    <w:rsid w:val="00B76D95"/>
    <w:rsid w:val="00B76DE7"/>
    <w:rsid w:val="00B76DFA"/>
    <w:rsid w:val="00B76E04"/>
    <w:rsid w:val="00B76E0B"/>
    <w:rsid w:val="00B76E11"/>
    <w:rsid w:val="00B76E3C"/>
    <w:rsid w:val="00B76EC2"/>
    <w:rsid w:val="00B76ED4"/>
    <w:rsid w:val="00B76F40"/>
    <w:rsid w:val="00B76F84"/>
    <w:rsid w:val="00B7701A"/>
    <w:rsid w:val="00B7701E"/>
    <w:rsid w:val="00B7702F"/>
    <w:rsid w:val="00B77036"/>
    <w:rsid w:val="00B77038"/>
    <w:rsid w:val="00B7705A"/>
    <w:rsid w:val="00B77082"/>
    <w:rsid w:val="00B770BE"/>
    <w:rsid w:val="00B770EC"/>
    <w:rsid w:val="00B77142"/>
    <w:rsid w:val="00B77157"/>
    <w:rsid w:val="00B7715D"/>
    <w:rsid w:val="00B77196"/>
    <w:rsid w:val="00B771A1"/>
    <w:rsid w:val="00B771E9"/>
    <w:rsid w:val="00B77226"/>
    <w:rsid w:val="00B77282"/>
    <w:rsid w:val="00B77339"/>
    <w:rsid w:val="00B773F0"/>
    <w:rsid w:val="00B77407"/>
    <w:rsid w:val="00B7741C"/>
    <w:rsid w:val="00B77426"/>
    <w:rsid w:val="00B77454"/>
    <w:rsid w:val="00B77479"/>
    <w:rsid w:val="00B774A2"/>
    <w:rsid w:val="00B7753D"/>
    <w:rsid w:val="00B7753F"/>
    <w:rsid w:val="00B7754B"/>
    <w:rsid w:val="00B77580"/>
    <w:rsid w:val="00B77586"/>
    <w:rsid w:val="00B775C0"/>
    <w:rsid w:val="00B775C7"/>
    <w:rsid w:val="00B775FE"/>
    <w:rsid w:val="00B7760F"/>
    <w:rsid w:val="00B77613"/>
    <w:rsid w:val="00B7762A"/>
    <w:rsid w:val="00B77638"/>
    <w:rsid w:val="00B776E3"/>
    <w:rsid w:val="00B776FF"/>
    <w:rsid w:val="00B7771F"/>
    <w:rsid w:val="00B77786"/>
    <w:rsid w:val="00B77805"/>
    <w:rsid w:val="00B7782E"/>
    <w:rsid w:val="00B77831"/>
    <w:rsid w:val="00B7785E"/>
    <w:rsid w:val="00B778A9"/>
    <w:rsid w:val="00B778FD"/>
    <w:rsid w:val="00B77914"/>
    <w:rsid w:val="00B77915"/>
    <w:rsid w:val="00B779FE"/>
    <w:rsid w:val="00B77A45"/>
    <w:rsid w:val="00B77A5B"/>
    <w:rsid w:val="00B77A87"/>
    <w:rsid w:val="00B77A95"/>
    <w:rsid w:val="00B77AE6"/>
    <w:rsid w:val="00B77B0E"/>
    <w:rsid w:val="00B77B7D"/>
    <w:rsid w:val="00B77B98"/>
    <w:rsid w:val="00B77BC1"/>
    <w:rsid w:val="00B77BC8"/>
    <w:rsid w:val="00B77BD7"/>
    <w:rsid w:val="00B77C0C"/>
    <w:rsid w:val="00B77C20"/>
    <w:rsid w:val="00B77C7C"/>
    <w:rsid w:val="00B77C86"/>
    <w:rsid w:val="00B77CDE"/>
    <w:rsid w:val="00B77D6D"/>
    <w:rsid w:val="00B77DC6"/>
    <w:rsid w:val="00B77DEA"/>
    <w:rsid w:val="00B77E3C"/>
    <w:rsid w:val="00B77E62"/>
    <w:rsid w:val="00B77E86"/>
    <w:rsid w:val="00B77E88"/>
    <w:rsid w:val="00B77EAC"/>
    <w:rsid w:val="00B77EB6"/>
    <w:rsid w:val="00B77EED"/>
    <w:rsid w:val="00B77F47"/>
    <w:rsid w:val="00B77F64"/>
    <w:rsid w:val="00B77F75"/>
    <w:rsid w:val="00B77F97"/>
    <w:rsid w:val="00B77FAD"/>
    <w:rsid w:val="00B7EBE9"/>
    <w:rsid w:val="00B80019"/>
    <w:rsid w:val="00B8002B"/>
    <w:rsid w:val="00B80041"/>
    <w:rsid w:val="00B80065"/>
    <w:rsid w:val="00B80096"/>
    <w:rsid w:val="00B800C2"/>
    <w:rsid w:val="00B800F5"/>
    <w:rsid w:val="00B80138"/>
    <w:rsid w:val="00B801BD"/>
    <w:rsid w:val="00B80207"/>
    <w:rsid w:val="00B8023F"/>
    <w:rsid w:val="00B80261"/>
    <w:rsid w:val="00B80295"/>
    <w:rsid w:val="00B80297"/>
    <w:rsid w:val="00B802C4"/>
    <w:rsid w:val="00B802F7"/>
    <w:rsid w:val="00B80314"/>
    <w:rsid w:val="00B8033E"/>
    <w:rsid w:val="00B8034E"/>
    <w:rsid w:val="00B803F6"/>
    <w:rsid w:val="00B80412"/>
    <w:rsid w:val="00B80452"/>
    <w:rsid w:val="00B80453"/>
    <w:rsid w:val="00B80460"/>
    <w:rsid w:val="00B80498"/>
    <w:rsid w:val="00B804B0"/>
    <w:rsid w:val="00B804CF"/>
    <w:rsid w:val="00B804ED"/>
    <w:rsid w:val="00B80540"/>
    <w:rsid w:val="00B80552"/>
    <w:rsid w:val="00B8057F"/>
    <w:rsid w:val="00B805C8"/>
    <w:rsid w:val="00B805FB"/>
    <w:rsid w:val="00B80664"/>
    <w:rsid w:val="00B806ED"/>
    <w:rsid w:val="00B80710"/>
    <w:rsid w:val="00B80732"/>
    <w:rsid w:val="00B807A2"/>
    <w:rsid w:val="00B807FE"/>
    <w:rsid w:val="00B8082E"/>
    <w:rsid w:val="00B80830"/>
    <w:rsid w:val="00B80847"/>
    <w:rsid w:val="00B80849"/>
    <w:rsid w:val="00B80864"/>
    <w:rsid w:val="00B808B8"/>
    <w:rsid w:val="00B808C4"/>
    <w:rsid w:val="00B808DC"/>
    <w:rsid w:val="00B80939"/>
    <w:rsid w:val="00B809A9"/>
    <w:rsid w:val="00B809D6"/>
    <w:rsid w:val="00B80A01"/>
    <w:rsid w:val="00B80A3D"/>
    <w:rsid w:val="00B80A58"/>
    <w:rsid w:val="00B80A6B"/>
    <w:rsid w:val="00B80A73"/>
    <w:rsid w:val="00B80A97"/>
    <w:rsid w:val="00B80B17"/>
    <w:rsid w:val="00B80B1B"/>
    <w:rsid w:val="00B80B94"/>
    <w:rsid w:val="00B80BFE"/>
    <w:rsid w:val="00B80C51"/>
    <w:rsid w:val="00B80C7B"/>
    <w:rsid w:val="00B80CAD"/>
    <w:rsid w:val="00B80CB0"/>
    <w:rsid w:val="00B80CB1"/>
    <w:rsid w:val="00B80CB6"/>
    <w:rsid w:val="00B80CE7"/>
    <w:rsid w:val="00B80D2F"/>
    <w:rsid w:val="00B80D44"/>
    <w:rsid w:val="00B80D5E"/>
    <w:rsid w:val="00B80D6B"/>
    <w:rsid w:val="00B80D7C"/>
    <w:rsid w:val="00B80D7F"/>
    <w:rsid w:val="00B80E39"/>
    <w:rsid w:val="00B80E58"/>
    <w:rsid w:val="00B80E70"/>
    <w:rsid w:val="00B80E7B"/>
    <w:rsid w:val="00B80E80"/>
    <w:rsid w:val="00B80ED2"/>
    <w:rsid w:val="00B80ED8"/>
    <w:rsid w:val="00B80F1A"/>
    <w:rsid w:val="00B80F1C"/>
    <w:rsid w:val="00B80F23"/>
    <w:rsid w:val="00B80F8C"/>
    <w:rsid w:val="00B80FD7"/>
    <w:rsid w:val="00B80FE4"/>
    <w:rsid w:val="00B80FE9"/>
    <w:rsid w:val="00B80FEF"/>
    <w:rsid w:val="00B81014"/>
    <w:rsid w:val="00B81015"/>
    <w:rsid w:val="00B8102D"/>
    <w:rsid w:val="00B8103D"/>
    <w:rsid w:val="00B81079"/>
    <w:rsid w:val="00B81086"/>
    <w:rsid w:val="00B810E2"/>
    <w:rsid w:val="00B81140"/>
    <w:rsid w:val="00B81167"/>
    <w:rsid w:val="00B81174"/>
    <w:rsid w:val="00B81175"/>
    <w:rsid w:val="00B811C1"/>
    <w:rsid w:val="00B811CF"/>
    <w:rsid w:val="00B811EA"/>
    <w:rsid w:val="00B811EE"/>
    <w:rsid w:val="00B81236"/>
    <w:rsid w:val="00B8126D"/>
    <w:rsid w:val="00B8128C"/>
    <w:rsid w:val="00B812AE"/>
    <w:rsid w:val="00B8130D"/>
    <w:rsid w:val="00B8131C"/>
    <w:rsid w:val="00B81334"/>
    <w:rsid w:val="00B81341"/>
    <w:rsid w:val="00B81380"/>
    <w:rsid w:val="00B81398"/>
    <w:rsid w:val="00B813D0"/>
    <w:rsid w:val="00B813F2"/>
    <w:rsid w:val="00B81405"/>
    <w:rsid w:val="00B81430"/>
    <w:rsid w:val="00B81431"/>
    <w:rsid w:val="00B81477"/>
    <w:rsid w:val="00B814A4"/>
    <w:rsid w:val="00B814E9"/>
    <w:rsid w:val="00B81526"/>
    <w:rsid w:val="00B8156F"/>
    <w:rsid w:val="00B8158A"/>
    <w:rsid w:val="00B815B3"/>
    <w:rsid w:val="00B815C2"/>
    <w:rsid w:val="00B815DB"/>
    <w:rsid w:val="00B815EA"/>
    <w:rsid w:val="00B81618"/>
    <w:rsid w:val="00B8161B"/>
    <w:rsid w:val="00B81621"/>
    <w:rsid w:val="00B8163B"/>
    <w:rsid w:val="00B81672"/>
    <w:rsid w:val="00B81682"/>
    <w:rsid w:val="00B81779"/>
    <w:rsid w:val="00B817DA"/>
    <w:rsid w:val="00B817EC"/>
    <w:rsid w:val="00B817F0"/>
    <w:rsid w:val="00B817F8"/>
    <w:rsid w:val="00B8185F"/>
    <w:rsid w:val="00B81889"/>
    <w:rsid w:val="00B818B3"/>
    <w:rsid w:val="00B8190A"/>
    <w:rsid w:val="00B81930"/>
    <w:rsid w:val="00B8197D"/>
    <w:rsid w:val="00B819B5"/>
    <w:rsid w:val="00B819EC"/>
    <w:rsid w:val="00B819FE"/>
    <w:rsid w:val="00B81A0C"/>
    <w:rsid w:val="00B81A0D"/>
    <w:rsid w:val="00B81A1B"/>
    <w:rsid w:val="00B81A2C"/>
    <w:rsid w:val="00B81A53"/>
    <w:rsid w:val="00B81A5A"/>
    <w:rsid w:val="00B81AD1"/>
    <w:rsid w:val="00B81AEA"/>
    <w:rsid w:val="00B81B49"/>
    <w:rsid w:val="00B81B4B"/>
    <w:rsid w:val="00B81B7D"/>
    <w:rsid w:val="00B81B81"/>
    <w:rsid w:val="00B81BCC"/>
    <w:rsid w:val="00B81C07"/>
    <w:rsid w:val="00B81C11"/>
    <w:rsid w:val="00B81C94"/>
    <w:rsid w:val="00B81CA7"/>
    <w:rsid w:val="00B81D9F"/>
    <w:rsid w:val="00B81DC4"/>
    <w:rsid w:val="00B81E06"/>
    <w:rsid w:val="00B81E09"/>
    <w:rsid w:val="00B81E0C"/>
    <w:rsid w:val="00B81E46"/>
    <w:rsid w:val="00B81E95"/>
    <w:rsid w:val="00B81EB1"/>
    <w:rsid w:val="00B81EC0"/>
    <w:rsid w:val="00B81ED8"/>
    <w:rsid w:val="00B81F06"/>
    <w:rsid w:val="00B81F0C"/>
    <w:rsid w:val="00B81F33"/>
    <w:rsid w:val="00B81F47"/>
    <w:rsid w:val="00B81F67"/>
    <w:rsid w:val="00B81F75"/>
    <w:rsid w:val="00B81F87"/>
    <w:rsid w:val="00B81F8C"/>
    <w:rsid w:val="00B81FC5"/>
    <w:rsid w:val="00B81FEB"/>
    <w:rsid w:val="00B82010"/>
    <w:rsid w:val="00B82015"/>
    <w:rsid w:val="00B82029"/>
    <w:rsid w:val="00B82066"/>
    <w:rsid w:val="00B820C4"/>
    <w:rsid w:val="00B82126"/>
    <w:rsid w:val="00B82137"/>
    <w:rsid w:val="00B82197"/>
    <w:rsid w:val="00B821AC"/>
    <w:rsid w:val="00B821C9"/>
    <w:rsid w:val="00B82235"/>
    <w:rsid w:val="00B82245"/>
    <w:rsid w:val="00B8224A"/>
    <w:rsid w:val="00B8224E"/>
    <w:rsid w:val="00B82266"/>
    <w:rsid w:val="00B8226B"/>
    <w:rsid w:val="00B822BB"/>
    <w:rsid w:val="00B822D7"/>
    <w:rsid w:val="00B822E2"/>
    <w:rsid w:val="00B8231C"/>
    <w:rsid w:val="00B8233D"/>
    <w:rsid w:val="00B8236A"/>
    <w:rsid w:val="00B82371"/>
    <w:rsid w:val="00B82376"/>
    <w:rsid w:val="00B82386"/>
    <w:rsid w:val="00B82399"/>
    <w:rsid w:val="00B823EA"/>
    <w:rsid w:val="00B82411"/>
    <w:rsid w:val="00B82461"/>
    <w:rsid w:val="00B824CA"/>
    <w:rsid w:val="00B82547"/>
    <w:rsid w:val="00B82549"/>
    <w:rsid w:val="00B82567"/>
    <w:rsid w:val="00B82582"/>
    <w:rsid w:val="00B825A3"/>
    <w:rsid w:val="00B825D7"/>
    <w:rsid w:val="00B82605"/>
    <w:rsid w:val="00B8271B"/>
    <w:rsid w:val="00B82728"/>
    <w:rsid w:val="00B8273D"/>
    <w:rsid w:val="00B82757"/>
    <w:rsid w:val="00B8278A"/>
    <w:rsid w:val="00B827B6"/>
    <w:rsid w:val="00B827C2"/>
    <w:rsid w:val="00B827D9"/>
    <w:rsid w:val="00B82827"/>
    <w:rsid w:val="00B8283C"/>
    <w:rsid w:val="00B8283E"/>
    <w:rsid w:val="00B82847"/>
    <w:rsid w:val="00B8284A"/>
    <w:rsid w:val="00B8285A"/>
    <w:rsid w:val="00B82866"/>
    <w:rsid w:val="00B82875"/>
    <w:rsid w:val="00B8287E"/>
    <w:rsid w:val="00B82895"/>
    <w:rsid w:val="00B828A4"/>
    <w:rsid w:val="00B828C0"/>
    <w:rsid w:val="00B8290F"/>
    <w:rsid w:val="00B8292D"/>
    <w:rsid w:val="00B82938"/>
    <w:rsid w:val="00B829A8"/>
    <w:rsid w:val="00B829B9"/>
    <w:rsid w:val="00B829EB"/>
    <w:rsid w:val="00B829F0"/>
    <w:rsid w:val="00B829F9"/>
    <w:rsid w:val="00B82A3D"/>
    <w:rsid w:val="00B82A44"/>
    <w:rsid w:val="00B82A68"/>
    <w:rsid w:val="00B82A83"/>
    <w:rsid w:val="00B82A85"/>
    <w:rsid w:val="00B82AEC"/>
    <w:rsid w:val="00B82B1D"/>
    <w:rsid w:val="00B82B21"/>
    <w:rsid w:val="00B82B6E"/>
    <w:rsid w:val="00B82B78"/>
    <w:rsid w:val="00B82BF7"/>
    <w:rsid w:val="00B82C29"/>
    <w:rsid w:val="00B82C2C"/>
    <w:rsid w:val="00B82C4C"/>
    <w:rsid w:val="00B82C70"/>
    <w:rsid w:val="00B82C72"/>
    <w:rsid w:val="00B82C87"/>
    <w:rsid w:val="00B82C8F"/>
    <w:rsid w:val="00B82CA6"/>
    <w:rsid w:val="00B82CDD"/>
    <w:rsid w:val="00B82CE3"/>
    <w:rsid w:val="00B82CE7"/>
    <w:rsid w:val="00B82CFB"/>
    <w:rsid w:val="00B82D01"/>
    <w:rsid w:val="00B82E00"/>
    <w:rsid w:val="00B82E08"/>
    <w:rsid w:val="00B82E23"/>
    <w:rsid w:val="00B82E24"/>
    <w:rsid w:val="00B82E26"/>
    <w:rsid w:val="00B82E39"/>
    <w:rsid w:val="00B82E7F"/>
    <w:rsid w:val="00B82E84"/>
    <w:rsid w:val="00B82F28"/>
    <w:rsid w:val="00B82F29"/>
    <w:rsid w:val="00B82F5C"/>
    <w:rsid w:val="00B82FAF"/>
    <w:rsid w:val="00B82FE1"/>
    <w:rsid w:val="00B8302B"/>
    <w:rsid w:val="00B8304C"/>
    <w:rsid w:val="00B830B1"/>
    <w:rsid w:val="00B830CC"/>
    <w:rsid w:val="00B8310F"/>
    <w:rsid w:val="00B831C5"/>
    <w:rsid w:val="00B831D2"/>
    <w:rsid w:val="00B831DC"/>
    <w:rsid w:val="00B831E1"/>
    <w:rsid w:val="00B831F6"/>
    <w:rsid w:val="00B8320B"/>
    <w:rsid w:val="00B83228"/>
    <w:rsid w:val="00B83242"/>
    <w:rsid w:val="00B83245"/>
    <w:rsid w:val="00B8326D"/>
    <w:rsid w:val="00B83279"/>
    <w:rsid w:val="00B8327C"/>
    <w:rsid w:val="00B8327E"/>
    <w:rsid w:val="00B832F0"/>
    <w:rsid w:val="00B83313"/>
    <w:rsid w:val="00B83349"/>
    <w:rsid w:val="00B8336B"/>
    <w:rsid w:val="00B8336D"/>
    <w:rsid w:val="00B8336E"/>
    <w:rsid w:val="00B83453"/>
    <w:rsid w:val="00B83477"/>
    <w:rsid w:val="00B83496"/>
    <w:rsid w:val="00B834C2"/>
    <w:rsid w:val="00B834CD"/>
    <w:rsid w:val="00B83564"/>
    <w:rsid w:val="00B8356C"/>
    <w:rsid w:val="00B83597"/>
    <w:rsid w:val="00B835D1"/>
    <w:rsid w:val="00B83625"/>
    <w:rsid w:val="00B83626"/>
    <w:rsid w:val="00B8366C"/>
    <w:rsid w:val="00B836AA"/>
    <w:rsid w:val="00B836E2"/>
    <w:rsid w:val="00B836FB"/>
    <w:rsid w:val="00B83702"/>
    <w:rsid w:val="00B83727"/>
    <w:rsid w:val="00B8375A"/>
    <w:rsid w:val="00B83769"/>
    <w:rsid w:val="00B8376E"/>
    <w:rsid w:val="00B837BC"/>
    <w:rsid w:val="00B837DE"/>
    <w:rsid w:val="00B83812"/>
    <w:rsid w:val="00B83841"/>
    <w:rsid w:val="00B83868"/>
    <w:rsid w:val="00B8387B"/>
    <w:rsid w:val="00B8389C"/>
    <w:rsid w:val="00B838A7"/>
    <w:rsid w:val="00B838FF"/>
    <w:rsid w:val="00B83921"/>
    <w:rsid w:val="00B83945"/>
    <w:rsid w:val="00B83A2C"/>
    <w:rsid w:val="00B83A75"/>
    <w:rsid w:val="00B83A89"/>
    <w:rsid w:val="00B83AD0"/>
    <w:rsid w:val="00B83ADE"/>
    <w:rsid w:val="00B83B08"/>
    <w:rsid w:val="00B83B21"/>
    <w:rsid w:val="00B83B71"/>
    <w:rsid w:val="00B83B98"/>
    <w:rsid w:val="00B83B99"/>
    <w:rsid w:val="00B83BA2"/>
    <w:rsid w:val="00B83BB3"/>
    <w:rsid w:val="00B83BF0"/>
    <w:rsid w:val="00B83BF5"/>
    <w:rsid w:val="00B83BF6"/>
    <w:rsid w:val="00B83C81"/>
    <w:rsid w:val="00B83CCF"/>
    <w:rsid w:val="00B83CE8"/>
    <w:rsid w:val="00B83CF5"/>
    <w:rsid w:val="00B83CFD"/>
    <w:rsid w:val="00B83D13"/>
    <w:rsid w:val="00B83D8E"/>
    <w:rsid w:val="00B83DC2"/>
    <w:rsid w:val="00B83DF9"/>
    <w:rsid w:val="00B83E33"/>
    <w:rsid w:val="00B83E70"/>
    <w:rsid w:val="00B83E79"/>
    <w:rsid w:val="00B83E95"/>
    <w:rsid w:val="00B83E9D"/>
    <w:rsid w:val="00B83EB0"/>
    <w:rsid w:val="00B83EB9"/>
    <w:rsid w:val="00B83EDC"/>
    <w:rsid w:val="00B83EF7"/>
    <w:rsid w:val="00B83F01"/>
    <w:rsid w:val="00B83F1B"/>
    <w:rsid w:val="00B83F36"/>
    <w:rsid w:val="00B83F4C"/>
    <w:rsid w:val="00B83F4E"/>
    <w:rsid w:val="00B83FA0"/>
    <w:rsid w:val="00B83FAA"/>
    <w:rsid w:val="00B83FBB"/>
    <w:rsid w:val="00B83FFA"/>
    <w:rsid w:val="00B8400C"/>
    <w:rsid w:val="00B8401A"/>
    <w:rsid w:val="00B8401D"/>
    <w:rsid w:val="00B84049"/>
    <w:rsid w:val="00B84076"/>
    <w:rsid w:val="00B840A7"/>
    <w:rsid w:val="00B840AE"/>
    <w:rsid w:val="00B840C7"/>
    <w:rsid w:val="00B84109"/>
    <w:rsid w:val="00B84118"/>
    <w:rsid w:val="00B84122"/>
    <w:rsid w:val="00B84182"/>
    <w:rsid w:val="00B84190"/>
    <w:rsid w:val="00B841B2"/>
    <w:rsid w:val="00B8421C"/>
    <w:rsid w:val="00B8426B"/>
    <w:rsid w:val="00B84275"/>
    <w:rsid w:val="00B842D9"/>
    <w:rsid w:val="00B84306"/>
    <w:rsid w:val="00B84309"/>
    <w:rsid w:val="00B8431A"/>
    <w:rsid w:val="00B8432E"/>
    <w:rsid w:val="00B84351"/>
    <w:rsid w:val="00B8436E"/>
    <w:rsid w:val="00B843C4"/>
    <w:rsid w:val="00B843C6"/>
    <w:rsid w:val="00B84425"/>
    <w:rsid w:val="00B8443B"/>
    <w:rsid w:val="00B8445C"/>
    <w:rsid w:val="00B8449D"/>
    <w:rsid w:val="00B844CF"/>
    <w:rsid w:val="00B844E1"/>
    <w:rsid w:val="00B84588"/>
    <w:rsid w:val="00B84596"/>
    <w:rsid w:val="00B8460A"/>
    <w:rsid w:val="00B84636"/>
    <w:rsid w:val="00B846A4"/>
    <w:rsid w:val="00B846C7"/>
    <w:rsid w:val="00B846D4"/>
    <w:rsid w:val="00B846D9"/>
    <w:rsid w:val="00B8472C"/>
    <w:rsid w:val="00B8475A"/>
    <w:rsid w:val="00B84769"/>
    <w:rsid w:val="00B84777"/>
    <w:rsid w:val="00B84781"/>
    <w:rsid w:val="00B84793"/>
    <w:rsid w:val="00B847D6"/>
    <w:rsid w:val="00B847F3"/>
    <w:rsid w:val="00B84871"/>
    <w:rsid w:val="00B848C6"/>
    <w:rsid w:val="00B84921"/>
    <w:rsid w:val="00B84929"/>
    <w:rsid w:val="00B84951"/>
    <w:rsid w:val="00B84952"/>
    <w:rsid w:val="00B84953"/>
    <w:rsid w:val="00B849B9"/>
    <w:rsid w:val="00B84A07"/>
    <w:rsid w:val="00B84A5D"/>
    <w:rsid w:val="00B84B23"/>
    <w:rsid w:val="00B84BC5"/>
    <w:rsid w:val="00B84C6C"/>
    <w:rsid w:val="00B84C7A"/>
    <w:rsid w:val="00B84CA1"/>
    <w:rsid w:val="00B84CE7"/>
    <w:rsid w:val="00B84D0E"/>
    <w:rsid w:val="00B84D14"/>
    <w:rsid w:val="00B84D5D"/>
    <w:rsid w:val="00B84D73"/>
    <w:rsid w:val="00B84D7B"/>
    <w:rsid w:val="00B84DCE"/>
    <w:rsid w:val="00B84DD6"/>
    <w:rsid w:val="00B84DDC"/>
    <w:rsid w:val="00B84DDF"/>
    <w:rsid w:val="00B84E78"/>
    <w:rsid w:val="00B84E87"/>
    <w:rsid w:val="00B84EA8"/>
    <w:rsid w:val="00B84EDD"/>
    <w:rsid w:val="00B85004"/>
    <w:rsid w:val="00B85039"/>
    <w:rsid w:val="00B85042"/>
    <w:rsid w:val="00B85063"/>
    <w:rsid w:val="00B850AC"/>
    <w:rsid w:val="00B850B7"/>
    <w:rsid w:val="00B850CE"/>
    <w:rsid w:val="00B850E5"/>
    <w:rsid w:val="00B85124"/>
    <w:rsid w:val="00B85171"/>
    <w:rsid w:val="00B8518A"/>
    <w:rsid w:val="00B85191"/>
    <w:rsid w:val="00B851B3"/>
    <w:rsid w:val="00B851D7"/>
    <w:rsid w:val="00B851EF"/>
    <w:rsid w:val="00B851F7"/>
    <w:rsid w:val="00B8527A"/>
    <w:rsid w:val="00B852B7"/>
    <w:rsid w:val="00B852C3"/>
    <w:rsid w:val="00B85320"/>
    <w:rsid w:val="00B85381"/>
    <w:rsid w:val="00B853D8"/>
    <w:rsid w:val="00B8542A"/>
    <w:rsid w:val="00B8542E"/>
    <w:rsid w:val="00B85438"/>
    <w:rsid w:val="00B85440"/>
    <w:rsid w:val="00B8546D"/>
    <w:rsid w:val="00B85489"/>
    <w:rsid w:val="00B854A9"/>
    <w:rsid w:val="00B854C1"/>
    <w:rsid w:val="00B854EC"/>
    <w:rsid w:val="00B854EE"/>
    <w:rsid w:val="00B854F7"/>
    <w:rsid w:val="00B85525"/>
    <w:rsid w:val="00B85534"/>
    <w:rsid w:val="00B85620"/>
    <w:rsid w:val="00B85624"/>
    <w:rsid w:val="00B85639"/>
    <w:rsid w:val="00B8566D"/>
    <w:rsid w:val="00B8568F"/>
    <w:rsid w:val="00B85697"/>
    <w:rsid w:val="00B856B2"/>
    <w:rsid w:val="00B85715"/>
    <w:rsid w:val="00B85720"/>
    <w:rsid w:val="00B8574D"/>
    <w:rsid w:val="00B85792"/>
    <w:rsid w:val="00B857B2"/>
    <w:rsid w:val="00B857F4"/>
    <w:rsid w:val="00B8583B"/>
    <w:rsid w:val="00B8584B"/>
    <w:rsid w:val="00B85856"/>
    <w:rsid w:val="00B85877"/>
    <w:rsid w:val="00B858D8"/>
    <w:rsid w:val="00B858FB"/>
    <w:rsid w:val="00B85915"/>
    <w:rsid w:val="00B85928"/>
    <w:rsid w:val="00B85932"/>
    <w:rsid w:val="00B85937"/>
    <w:rsid w:val="00B8594D"/>
    <w:rsid w:val="00B859CF"/>
    <w:rsid w:val="00B85A5C"/>
    <w:rsid w:val="00B85A8F"/>
    <w:rsid w:val="00B85A96"/>
    <w:rsid w:val="00B85A9E"/>
    <w:rsid w:val="00B85ACC"/>
    <w:rsid w:val="00B85B23"/>
    <w:rsid w:val="00B85B91"/>
    <w:rsid w:val="00B85BD6"/>
    <w:rsid w:val="00B85BE1"/>
    <w:rsid w:val="00B85BF9"/>
    <w:rsid w:val="00B85BFB"/>
    <w:rsid w:val="00B85C34"/>
    <w:rsid w:val="00B85C4D"/>
    <w:rsid w:val="00B85C52"/>
    <w:rsid w:val="00B85CC8"/>
    <w:rsid w:val="00B85D0A"/>
    <w:rsid w:val="00B85D33"/>
    <w:rsid w:val="00B85D48"/>
    <w:rsid w:val="00B85DD5"/>
    <w:rsid w:val="00B85DDC"/>
    <w:rsid w:val="00B85E05"/>
    <w:rsid w:val="00B85EB3"/>
    <w:rsid w:val="00B85EB9"/>
    <w:rsid w:val="00B85ED1"/>
    <w:rsid w:val="00B85EF6"/>
    <w:rsid w:val="00B85F1B"/>
    <w:rsid w:val="00B85F22"/>
    <w:rsid w:val="00B85F27"/>
    <w:rsid w:val="00B85F7C"/>
    <w:rsid w:val="00B85FB3"/>
    <w:rsid w:val="00B85FEA"/>
    <w:rsid w:val="00B86007"/>
    <w:rsid w:val="00B86025"/>
    <w:rsid w:val="00B86045"/>
    <w:rsid w:val="00B8606A"/>
    <w:rsid w:val="00B86071"/>
    <w:rsid w:val="00B860F1"/>
    <w:rsid w:val="00B86111"/>
    <w:rsid w:val="00B8612E"/>
    <w:rsid w:val="00B86132"/>
    <w:rsid w:val="00B86184"/>
    <w:rsid w:val="00B86196"/>
    <w:rsid w:val="00B8619C"/>
    <w:rsid w:val="00B861DE"/>
    <w:rsid w:val="00B861E6"/>
    <w:rsid w:val="00B8626D"/>
    <w:rsid w:val="00B8627E"/>
    <w:rsid w:val="00B862C5"/>
    <w:rsid w:val="00B862F6"/>
    <w:rsid w:val="00B86317"/>
    <w:rsid w:val="00B8639B"/>
    <w:rsid w:val="00B863C9"/>
    <w:rsid w:val="00B86416"/>
    <w:rsid w:val="00B86441"/>
    <w:rsid w:val="00B86444"/>
    <w:rsid w:val="00B864A8"/>
    <w:rsid w:val="00B86516"/>
    <w:rsid w:val="00B86520"/>
    <w:rsid w:val="00B86537"/>
    <w:rsid w:val="00B8658F"/>
    <w:rsid w:val="00B865FB"/>
    <w:rsid w:val="00B86689"/>
    <w:rsid w:val="00B8668A"/>
    <w:rsid w:val="00B86697"/>
    <w:rsid w:val="00B8669C"/>
    <w:rsid w:val="00B866BE"/>
    <w:rsid w:val="00B866D7"/>
    <w:rsid w:val="00B866DD"/>
    <w:rsid w:val="00B866FC"/>
    <w:rsid w:val="00B8673B"/>
    <w:rsid w:val="00B867A0"/>
    <w:rsid w:val="00B867AC"/>
    <w:rsid w:val="00B867BA"/>
    <w:rsid w:val="00B867DF"/>
    <w:rsid w:val="00B867E6"/>
    <w:rsid w:val="00B867F3"/>
    <w:rsid w:val="00B86815"/>
    <w:rsid w:val="00B86838"/>
    <w:rsid w:val="00B86869"/>
    <w:rsid w:val="00B86892"/>
    <w:rsid w:val="00B868FC"/>
    <w:rsid w:val="00B86901"/>
    <w:rsid w:val="00B86918"/>
    <w:rsid w:val="00B86933"/>
    <w:rsid w:val="00B86937"/>
    <w:rsid w:val="00B8693A"/>
    <w:rsid w:val="00B86941"/>
    <w:rsid w:val="00B8695B"/>
    <w:rsid w:val="00B86980"/>
    <w:rsid w:val="00B86982"/>
    <w:rsid w:val="00B86994"/>
    <w:rsid w:val="00B869A6"/>
    <w:rsid w:val="00B869AA"/>
    <w:rsid w:val="00B869B4"/>
    <w:rsid w:val="00B869D4"/>
    <w:rsid w:val="00B86A06"/>
    <w:rsid w:val="00B86A11"/>
    <w:rsid w:val="00B86A21"/>
    <w:rsid w:val="00B86A81"/>
    <w:rsid w:val="00B86AA3"/>
    <w:rsid w:val="00B86B27"/>
    <w:rsid w:val="00B86B85"/>
    <w:rsid w:val="00B86BA5"/>
    <w:rsid w:val="00B86BEA"/>
    <w:rsid w:val="00B86BF4"/>
    <w:rsid w:val="00B86C02"/>
    <w:rsid w:val="00B86C98"/>
    <w:rsid w:val="00B86CE1"/>
    <w:rsid w:val="00B86D0E"/>
    <w:rsid w:val="00B86D12"/>
    <w:rsid w:val="00B86D54"/>
    <w:rsid w:val="00B86D62"/>
    <w:rsid w:val="00B86D7E"/>
    <w:rsid w:val="00B86D92"/>
    <w:rsid w:val="00B86DF0"/>
    <w:rsid w:val="00B86E02"/>
    <w:rsid w:val="00B86E03"/>
    <w:rsid w:val="00B86E55"/>
    <w:rsid w:val="00B86E9A"/>
    <w:rsid w:val="00B86EB4"/>
    <w:rsid w:val="00B86EC4"/>
    <w:rsid w:val="00B86ED1"/>
    <w:rsid w:val="00B86EDD"/>
    <w:rsid w:val="00B86F02"/>
    <w:rsid w:val="00B86F60"/>
    <w:rsid w:val="00B86F9B"/>
    <w:rsid w:val="00B8704E"/>
    <w:rsid w:val="00B87057"/>
    <w:rsid w:val="00B8705D"/>
    <w:rsid w:val="00B870AD"/>
    <w:rsid w:val="00B870B4"/>
    <w:rsid w:val="00B87124"/>
    <w:rsid w:val="00B87154"/>
    <w:rsid w:val="00B87170"/>
    <w:rsid w:val="00B871A4"/>
    <w:rsid w:val="00B871CC"/>
    <w:rsid w:val="00B871E4"/>
    <w:rsid w:val="00B8720F"/>
    <w:rsid w:val="00B8722A"/>
    <w:rsid w:val="00B87274"/>
    <w:rsid w:val="00B87286"/>
    <w:rsid w:val="00B872D9"/>
    <w:rsid w:val="00B87309"/>
    <w:rsid w:val="00B87333"/>
    <w:rsid w:val="00B8735E"/>
    <w:rsid w:val="00B87362"/>
    <w:rsid w:val="00B87367"/>
    <w:rsid w:val="00B87392"/>
    <w:rsid w:val="00B873FC"/>
    <w:rsid w:val="00B87402"/>
    <w:rsid w:val="00B87432"/>
    <w:rsid w:val="00B8743E"/>
    <w:rsid w:val="00B87476"/>
    <w:rsid w:val="00B874DC"/>
    <w:rsid w:val="00B87523"/>
    <w:rsid w:val="00B8752D"/>
    <w:rsid w:val="00B8753B"/>
    <w:rsid w:val="00B87589"/>
    <w:rsid w:val="00B875B8"/>
    <w:rsid w:val="00B875C9"/>
    <w:rsid w:val="00B875E6"/>
    <w:rsid w:val="00B87622"/>
    <w:rsid w:val="00B87639"/>
    <w:rsid w:val="00B87642"/>
    <w:rsid w:val="00B87690"/>
    <w:rsid w:val="00B876C2"/>
    <w:rsid w:val="00B876E2"/>
    <w:rsid w:val="00B876FD"/>
    <w:rsid w:val="00B87755"/>
    <w:rsid w:val="00B877A1"/>
    <w:rsid w:val="00B877A2"/>
    <w:rsid w:val="00B87819"/>
    <w:rsid w:val="00B8785D"/>
    <w:rsid w:val="00B87886"/>
    <w:rsid w:val="00B878A3"/>
    <w:rsid w:val="00B878F6"/>
    <w:rsid w:val="00B87906"/>
    <w:rsid w:val="00B8790B"/>
    <w:rsid w:val="00B87915"/>
    <w:rsid w:val="00B87928"/>
    <w:rsid w:val="00B87937"/>
    <w:rsid w:val="00B87953"/>
    <w:rsid w:val="00B87998"/>
    <w:rsid w:val="00B879D2"/>
    <w:rsid w:val="00B879E4"/>
    <w:rsid w:val="00B879FE"/>
    <w:rsid w:val="00B87A2E"/>
    <w:rsid w:val="00B87A62"/>
    <w:rsid w:val="00B87ABC"/>
    <w:rsid w:val="00B87B0A"/>
    <w:rsid w:val="00B87B52"/>
    <w:rsid w:val="00B87B84"/>
    <w:rsid w:val="00B87B8F"/>
    <w:rsid w:val="00B87BCB"/>
    <w:rsid w:val="00B87BCE"/>
    <w:rsid w:val="00B87BE1"/>
    <w:rsid w:val="00B87C07"/>
    <w:rsid w:val="00B87C3A"/>
    <w:rsid w:val="00B87C40"/>
    <w:rsid w:val="00B87C49"/>
    <w:rsid w:val="00B87CAF"/>
    <w:rsid w:val="00B87D19"/>
    <w:rsid w:val="00B87D1C"/>
    <w:rsid w:val="00B87D36"/>
    <w:rsid w:val="00B87D59"/>
    <w:rsid w:val="00B87EC7"/>
    <w:rsid w:val="00B87EC8"/>
    <w:rsid w:val="00B87F7C"/>
    <w:rsid w:val="00B87F89"/>
    <w:rsid w:val="00B87F8A"/>
    <w:rsid w:val="00B8A84B"/>
    <w:rsid w:val="00B90022"/>
    <w:rsid w:val="00B90064"/>
    <w:rsid w:val="00B900BA"/>
    <w:rsid w:val="00B900CA"/>
    <w:rsid w:val="00B9017C"/>
    <w:rsid w:val="00B9019A"/>
    <w:rsid w:val="00B901BE"/>
    <w:rsid w:val="00B901C5"/>
    <w:rsid w:val="00B901C6"/>
    <w:rsid w:val="00B901DF"/>
    <w:rsid w:val="00B901FF"/>
    <w:rsid w:val="00B90255"/>
    <w:rsid w:val="00B90267"/>
    <w:rsid w:val="00B90278"/>
    <w:rsid w:val="00B9031F"/>
    <w:rsid w:val="00B90345"/>
    <w:rsid w:val="00B9034C"/>
    <w:rsid w:val="00B903AC"/>
    <w:rsid w:val="00B903BD"/>
    <w:rsid w:val="00B903BE"/>
    <w:rsid w:val="00B903C1"/>
    <w:rsid w:val="00B903F1"/>
    <w:rsid w:val="00B90430"/>
    <w:rsid w:val="00B90434"/>
    <w:rsid w:val="00B9048D"/>
    <w:rsid w:val="00B904D0"/>
    <w:rsid w:val="00B904D2"/>
    <w:rsid w:val="00B904E0"/>
    <w:rsid w:val="00B904E3"/>
    <w:rsid w:val="00B9050D"/>
    <w:rsid w:val="00B9051B"/>
    <w:rsid w:val="00B905C2"/>
    <w:rsid w:val="00B905CA"/>
    <w:rsid w:val="00B905D1"/>
    <w:rsid w:val="00B9067E"/>
    <w:rsid w:val="00B906BA"/>
    <w:rsid w:val="00B906DA"/>
    <w:rsid w:val="00B906EF"/>
    <w:rsid w:val="00B9074C"/>
    <w:rsid w:val="00B90798"/>
    <w:rsid w:val="00B9079A"/>
    <w:rsid w:val="00B907DF"/>
    <w:rsid w:val="00B90801"/>
    <w:rsid w:val="00B9084E"/>
    <w:rsid w:val="00B90860"/>
    <w:rsid w:val="00B9087E"/>
    <w:rsid w:val="00B908AC"/>
    <w:rsid w:val="00B908CC"/>
    <w:rsid w:val="00B908CD"/>
    <w:rsid w:val="00B908F3"/>
    <w:rsid w:val="00B90917"/>
    <w:rsid w:val="00B90927"/>
    <w:rsid w:val="00B90951"/>
    <w:rsid w:val="00B9097B"/>
    <w:rsid w:val="00B90987"/>
    <w:rsid w:val="00B909B2"/>
    <w:rsid w:val="00B90A6C"/>
    <w:rsid w:val="00B90A78"/>
    <w:rsid w:val="00B90A8E"/>
    <w:rsid w:val="00B90A8F"/>
    <w:rsid w:val="00B90A93"/>
    <w:rsid w:val="00B90AB3"/>
    <w:rsid w:val="00B90ADD"/>
    <w:rsid w:val="00B90B03"/>
    <w:rsid w:val="00B90B04"/>
    <w:rsid w:val="00B90B3E"/>
    <w:rsid w:val="00B90BA6"/>
    <w:rsid w:val="00B90BCD"/>
    <w:rsid w:val="00B90BD7"/>
    <w:rsid w:val="00B90CC0"/>
    <w:rsid w:val="00B90CDB"/>
    <w:rsid w:val="00B90CDC"/>
    <w:rsid w:val="00B90D04"/>
    <w:rsid w:val="00B90D5F"/>
    <w:rsid w:val="00B90EC4"/>
    <w:rsid w:val="00B90EED"/>
    <w:rsid w:val="00B90F12"/>
    <w:rsid w:val="00B90F14"/>
    <w:rsid w:val="00B90F2C"/>
    <w:rsid w:val="00B90F59"/>
    <w:rsid w:val="00B90FAC"/>
    <w:rsid w:val="00B90FDC"/>
    <w:rsid w:val="00B90FDF"/>
    <w:rsid w:val="00B90FFB"/>
    <w:rsid w:val="00B91006"/>
    <w:rsid w:val="00B9101C"/>
    <w:rsid w:val="00B91028"/>
    <w:rsid w:val="00B91050"/>
    <w:rsid w:val="00B91060"/>
    <w:rsid w:val="00B91077"/>
    <w:rsid w:val="00B91092"/>
    <w:rsid w:val="00B910EA"/>
    <w:rsid w:val="00B91106"/>
    <w:rsid w:val="00B91174"/>
    <w:rsid w:val="00B91187"/>
    <w:rsid w:val="00B911C9"/>
    <w:rsid w:val="00B911D4"/>
    <w:rsid w:val="00B91215"/>
    <w:rsid w:val="00B91237"/>
    <w:rsid w:val="00B9123F"/>
    <w:rsid w:val="00B91277"/>
    <w:rsid w:val="00B9128C"/>
    <w:rsid w:val="00B912A0"/>
    <w:rsid w:val="00B912D8"/>
    <w:rsid w:val="00B912FE"/>
    <w:rsid w:val="00B91301"/>
    <w:rsid w:val="00B91349"/>
    <w:rsid w:val="00B91398"/>
    <w:rsid w:val="00B913A6"/>
    <w:rsid w:val="00B913BC"/>
    <w:rsid w:val="00B913D6"/>
    <w:rsid w:val="00B913EB"/>
    <w:rsid w:val="00B91403"/>
    <w:rsid w:val="00B91412"/>
    <w:rsid w:val="00B9149E"/>
    <w:rsid w:val="00B914D9"/>
    <w:rsid w:val="00B914F2"/>
    <w:rsid w:val="00B914F5"/>
    <w:rsid w:val="00B91553"/>
    <w:rsid w:val="00B91573"/>
    <w:rsid w:val="00B91579"/>
    <w:rsid w:val="00B91586"/>
    <w:rsid w:val="00B9159A"/>
    <w:rsid w:val="00B915E8"/>
    <w:rsid w:val="00B9160F"/>
    <w:rsid w:val="00B9163E"/>
    <w:rsid w:val="00B91642"/>
    <w:rsid w:val="00B9168A"/>
    <w:rsid w:val="00B91709"/>
    <w:rsid w:val="00B9173D"/>
    <w:rsid w:val="00B91744"/>
    <w:rsid w:val="00B91786"/>
    <w:rsid w:val="00B917A9"/>
    <w:rsid w:val="00B917CC"/>
    <w:rsid w:val="00B917D9"/>
    <w:rsid w:val="00B917FE"/>
    <w:rsid w:val="00B91837"/>
    <w:rsid w:val="00B918C6"/>
    <w:rsid w:val="00B918DC"/>
    <w:rsid w:val="00B918E3"/>
    <w:rsid w:val="00B91935"/>
    <w:rsid w:val="00B91942"/>
    <w:rsid w:val="00B91958"/>
    <w:rsid w:val="00B91984"/>
    <w:rsid w:val="00B919BA"/>
    <w:rsid w:val="00B919CB"/>
    <w:rsid w:val="00B91A88"/>
    <w:rsid w:val="00B91AB7"/>
    <w:rsid w:val="00B91ACC"/>
    <w:rsid w:val="00B91AEE"/>
    <w:rsid w:val="00B91C12"/>
    <w:rsid w:val="00B91C15"/>
    <w:rsid w:val="00B91D12"/>
    <w:rsid w:val="00B91D15"/>
    <w:rsid w:val="00B91D21"/>
    <w:rsid w:val="00B91D37"/>
    <w:rsid w:val="00B91D64"/>
    <w:rsid w:val="00B91DB0"/>
    <w:rsid w:val="00B91DD7"/>
    <w:rsid w:val="00B91E12"/>
    <w:rsid w:val="00B91E78"/>
    <w:rsid w:val="00B91E7E"/>
    <w:rsid w:val="00B91E95"/>
    <w:rsid w:val="00B91EB6"/>
    <w:rsid w:val="00B91EBE"/>
    <w:rsid w:val="00B91ECD"/>
    <w:rsid w:val="00B91ECF"/>
    <w:rsid w:val="00B91EE2"/>
    <w:rsid w:val="00B91F71"/>
    <w:rsid w:val="00B91F85"/>
    <w:rsid w:val="00B91F8D"/>
    <w:rsid w:val="00B91F99"/>
    <w:rsid w:val="00B91F9C"/>
    <w:rsid w:val="00B91FBC"/>
    <w:rsid w:val="00B91FE4"/>
    <w:rsid w:val="00B91FF2"/>
    <w:rsid w:val="00B92040"/>
    <w:rsid w:val="00B92087"/>
    <w:rsid w:val="00B920A6"/>
    <w:rsid w:val="00B92121"/>
    <w:rsid w:val="00B92195"/>
    <w:rsid w:val="00B92198"/>
    <w:rsid w:val="00B921CC"/>
    <w:rsid w:val="00B921F7"/>
    <w:rsid w:val="00B9220E"/>
    <w:rsid w:val="00B92220"/>
    <w:rsid w:val="00B9223B"/>
    <w:rsid w:val="00B9224B"/>
    <w:rsid w:val="00B9226A"/>
    <w:rsid w:val="00B92276"/>
    <w:rsid w:val="00B922AB"/>
    <w:rsid w:val="00B922DB"/>
    <w:rsid w:val="00B922EC"/>
    <w:rsid w:val="00B9233F"/>
    <w:rsid w:val="00B92348"/>
    <w:rsid w:val="00B92365"/>
    <w:rsid w:val="00B92367"/>
    <w:rsid w:val="00B92374"/>
    <w:rsid w:val="00B9237D"/>
    <w:rsid w:val="00B92425"/>
    <w:rsid w:val="00B92435"/>
    <w:rsid w:val="00B9246A"/>
    <w:rsid w:val="00B9249E"/>
    <w:rsid w:val="00B924AF"/>
    <w:rsid w:val="00B924BD"/>
    <w:rsid w:val="00B92544"/>
    <w:rsid w:val="00B9255B"/>
    <w:rsid w:val="00B92583"/>
    <w:rsid w:val="00B925C2"/>
    <w:rsid w:val="00B925D3"/>
    <w:rsid w:val="00B925D5"/>
    <w:rsid w:val="00B925E4"/>
    <w:rsid w:val="00B9262D"/>
    <w:rsid w:val="00B9263C"/>
    <w:rsid w:val="00B92643"/>
    <w:rsid w:val="00B92647"/>
    <w:rsid w:val="00B9266D"/>
    <w:rsid w:val="00B9267F"/>
    <w:rsid w:val="00B926CE"/>
    <w:rsid w:val="00B9272D"/>
    <w:rsid w:val="00B92734"/>
    <w:rsid w:val="00B92764"/>
    <w:rsid w:val="00B92788"/>
    <w:rsid w:val="00B92789"/>
    <w:rsid w:val="00B927B3"/>
    <w:rsid w:val="00B927F9"/>
    <w:rsid w:val="00B9280A"/>
    <w:rsid w:val="00B9283A"/>
    <w:rsid w:val="00B9287E"/>
    <w:rsid w:val="00B9287F"/>
    <w:rsid w:val="00B92886"/>
    <w:rsid w:val="00B928A2"/>
    <w:rsid w:val="00B928B5"/>
    <w:rsid w:val="00B928C5"/>
    <w:rsid w:val="00B928C9"/>
    <w:rsid w:val="00B92903"/>
    <w:rsid w:val="00B9291D"/>
    <w:rsid w:val="00B92951"/>
    <w:rsid w:val="00B92964"/>
    <w:rsid w:val="00B92990"/>
    <w:rsid w:val="00B929A3"/>
    <w:rsid w:val="00B929DB"/>
    <w:rsid w:val="00B92A16"/>
    <w:rsid w:val="00B92AC2"/>
    <w:rsid w:val="00B92B0B"/>
    <w:rsid w:val="00B92B4C"/>
    <w:rsid w:val="00B92B9C"/>
    <w:rsid w:val="00B92BA7"/>
    <w:rsid w:val="00B92C18"/>
    <w:rsid w:val="00B92C1B"/>
    <w:rsid w:val="00B92C75"/>
    <w:rsid w:val="00B92C88"/>
    <w:rsid w:val="00B92C8F"/>
    <w:rsid w:val="00B92CDB"/>
    <w:rsid w:val="00B92CE4"/>
    <w:rsid w:val="00B92D17"/>
    <w:rsid w:val="00B92D29"/>
    <w:rsid w:val="00B92D41"/>
    <w:rsid w:val="00B92D86"/>
    <w:rsid w:val="00B92DA4"/>
    <w:rsid w:val="00B92DC8"/>
    <w:rsid w:val="00B92DE2"/>
    <w:rsid w:val="00B92E26"/>
    <w:rsid w:val="00B92ED2"/>
    <w:rsid w:val="00B92EE3"/>
    <w:rsid w:val="00B92EF2"/>
    <w:rsid w:val="00B92F04"/>
    <w:rsid w:val="00B92F67"/>
    <w:rsid w:val="00B92F9B"/>
    <w:rsid w:val="00B92FAE"/>
    <w:rsid w:val="00B92FE4"/>
    <w:rsid w:val="00B93086"/>
    <w:rsid w:val="00B9309F"/>
    <w:rsid w:val="00B930A4"/>
    <w:rsid w:val="00B930C2"/>
    <w:rsid w:val="00B930CA"/>
    <w:rsid w:val="00B9310A"/>
    <w:rsid w:val="00B93139"/>
    <w:rsid w:val="00B93140"/>
    <w:rsid w:val="00B9314B"/>
    <w:rsid w:val="00B93167"/>
    <w:rsid w:val="00B93194"/>
    <w:rsid w:val="00B9319D"/>
    <w:rsid w:val="00B931AB"/>
    <w:rsid w:val="00B931BE"/>
    <w:rsid w:val="00B931C6"/>
    <w:rsid w:val="00B931F5"/>
    <w:rsid w:val="00B931FE"/>
    <w:rsid w:val="00B93213"/>
    <w:rsid w:val="00B93217"/>
    <w:rsid w:val="00B93226"/>
    <w:rsid w:val="00B9322A"/>
    <w:rsid w:val="00B93234"/>
    <w:rsid w:val="00B9324A"/>
    <w:rsid w:val="00B9325B"/>
    <w:rsid w:val="00B93261"/>
    <w:rsid w:val="00B93266"/>
    <w:rsid w:val="00B932A6"/>
    <w:rsid w:val="00B932C1"/>
    <w:rsid w:val="00B932C8"/>
    <w:rsid w:val="00B9332D"/>
    <w:rsid w:val="00B93337"/>
    <w:rsid w:val="00B9333F"/>
    <w:rsid w:val="00B93342"/>
    <w:rsid w:val="00B93379"/>
    <w:rsid w:val="00B93380"/>
    <w:rsid w:val="00B93387"/>
    <w:rsid w:val="00B933DF"/>
    <w:rsid w:val="00B933EB"/>
    <w:rsid w:val="00B933F9"/>
    <w:rsid w:val="00B93405"/>
    <w:rsid w:val="00B93410"/>
    <w:rsid w:val="00B93411"/>
    <w:rsid w:val="00B93419"/>
    <w:rsid w:val="00B93460"/>
    <w:rsid w:val="00B93495"/>
    <w:rsid w:val="00B934CF"/>
    <w:rsid w:val="00B934E1"/>
    <w:rsid w:val="00B93509"/>
    <w:rsid w:val="00B93528"/>
    <w:rsid w:val="00B93595"/>
    <w:rsid w:val="00B935C6"/>
    <w:rsid w:val="00B935DD"/>
    <w:rsid w:val="00B935EC"/>
    <w:rsid w:val="00B93606"/>
    <w:rsid w:val="00B9361A"/>
    <w:rsid w:val="00B93651"/>
    <w:rsid w:val="00B93676"/>
    <w:rsid w:val="00B936C2"/>
    <w:rsid w:val="00B936C4"/>
    <w:rsid w:val="00B936EE"/>
    <w:rsid w:val="00B936F8"/>
    <w:rsid w:val="00B93768"/>
    <w:rsid w:val="00B9376A"/>
    <w:rsid w:val="00B9384A"/>
    <w:rsid w:val="00B938A9"/>
    <w:rsid w:val="00B938AB"/>
    <w:rsid w:val="00B938D6"/>
    <w:rsid w:val="00B93908"/>
    <w:rsid w:val="00B93935"/>
    <w:rsid w:val="00B93943"/>
    <w:rsid w:val="00B93962"/>
    <w:rsid w:val="00B9398F"/>
    <w:rsid w:val="00B939BB"/>
    <w:rsid w:val="00B93A0D"/>
    <w:rsid w:val="00B93A23"/>
    <w:rsid w:val="00B93A36"/>
    <w:rsid w:val="00B93ABF"/>
    <w:rsid w:val="00B93B00"/>
    <w:rsid w:val="00B93B1A"/>
    <w:rsid w:val="00B93B2E"/>
    <w:rsid w:val="00B93B67"/>
    <w:rsid w:val="00B93B8D"/>
    <w:rsid w:val="00B93BD3"/>
    <w:rsid w:val="00B93BDF"/>
    <w:rsid w:val="00B93C37"/>
    <w:rsid w:val="00B93C3E"/>
    <w:rsid w:val="00B93C46"/>
    <w:rsid w:val="00B93C50"/>
    <w:rsid w:val="00B93C5B"/>
    <w:rsid w:val="00B93C6F"/>
    <w:rsid w:val="00B93C7F"/>
    <w:rsid w:val="00B93CE2"/>
    <w:rsid w:val="00B93CEE"/>
    <w:rsid w:val="00B93CF3"/>
    <w:rsid w:val="00B93D12"/>
    <w:rsid w:val="00B93D26"/>
    <w:rsid w:val="00B93D71"/>
    <w:rsid w:val="00B93D8F"/>
    <w:rsid w:val="00B93D96"/>
    <w:rsid w:val="00B93DB8"/>
    <w:rsid w:val="00B93DF4"/>
    <w:rsid w:val="00B93E3C"/>
    <w:rsid w:val="00B93E48"/>
    <w:rsid w:val="00B93E5E"/>
    <w:rsid w:val="00B93E60"/>
    <w:rsid w:val="00B93E76"/>
    <w:rsid w:val="00B93E7A"/>
    <w:rsid w:val="00B93E99"/>
    <w:rsid w:val="00B93ECA"/>
    <w:rsid w:val="00B93F62"/>
    <w:rsid w:val="00B93F70"/>
    <w:rsid w:val="00B93F8A"/>
    <w:rsid w:val="00B93FA4"/>
    <w:rsid w:val="00B93FCF"/>
    <w:rsid w:val="00B93FEF"/>
    <w:rsid w:val="00B94028"/>
    <w:rsid w:val="00B94051"/>
    <w:rsid w:val="00B94052"/>
    <w:rsid w:val="00B9406C"/>
    <w:rsid w:val="00B9406F"/>
    <w:rsid w:val="00B9409F"/>
    <w:rsid w:val="00B940BB"/>
    <w:rsid w:val="00B940CD"/>
    <w:rsid w:val="00B940DD"/>
    <w:rsid w:val="00B940E6"/>
    <w:rsid w:val="00B9412E"/>
    <w:rsid w:val="00B94139"/>
    <w:rsid w:val="00B941AB"/>
    <w:rsid w:val="00B9421F"/>
    <w:rsid w:val="00B94227"/>
    <w:rsid w:val="00B942A4"/>
    <w:rsid w:val="00B942C0"/>
    <w:rsid w:val="00B942C4"/>
    <w:rsid w:val="00B94362"/>
    <w:rsid w:val="00B94371"/>
    <w:rsid w:val="00B943B6"/>
    <w:rsid w:val="00B943D3"/>
    <w:rsid w:val="00B943E7"/>
    <w:rsid w:val="00B94404"/>
    <w:rsid w:val="00B94412"/>
    <w:rsid w:val="00B94432"/>
    <w:rsid w:val="00B9445D"/>
    <w:rsid w:val="00B94461"/>
    <w:rsid w:val="00B9448E"/>
    <w:rsid w:val="00B944AA"/>
    <w:rsid w:val="00B944C5"/>
    <w:rsid w:val="00B944CD"/>
    <w:rsid w:val="00B944D4"/>
    <w:rsid w:val="00B94509"/>
    <w:rsid w:val="00B9451E"/>
    <w:rsid w:val="00B9453B"/>
    <w:rsid w:val="00B9453F"/>
    <w:rsid w:val="00B9456B"/>
    <w:rsid w:val="00B94570"/>
    <w:rsid w:val="00B945A3"/>
    <w:rsid w:val="00B945F0"/>
    <w:rsid w:val="00B9465D"/>
    <w:rsid w:val="00B946BF"/>
    <w:rsid w:val="00B946D4"/>
    <w:rsid w:val="00B946FE"/>
    <w:rsid w:val="00B94788"/>
    <w:rsid w:val="00B94790"/>
    <w:rsid w:val="00B9480D"/>
    <w:rsid w:val="00B94815"/>
    <w:rsid w:val="00B9486B"/>
    <w:rsid w:val="00B948B7"/>
    <w:rsid w:val="00B948ED"/>
    <w:rsid w:val="00B94909"/>
    <w:rsid w:val="00B94936"/>
    <w:rsid w:val="00B949D1"/>
    <w:rsid w:val="00B949F0"/>
    <w:rsid w:val="00B94A02"/>
    <w:rsid w:val="00B94A1B"/>
    <w:rsid w:val="00B94A45"/>
    <w:rsid w:val="00B94A4A"/>
    <w:rsid w:val="00B94AB6"/>
    <w:rsid w:val="00B94AC4"/>
    <w:rsid w:val="00B94AC8"/>
    <w:rsid w:val="00B94AEB"/>
    <w:rsid w:val="00B94AEF"/>
    <w:rsid w:val="00B94B1A"/>
    <w:rsid w:val="00B94B32"/>
    <w:rsid w:val="00B94B4F"/>
    <w:rsid w:val="00B94B79"/>
    <w:rsid w:val="00B94BD2"/>
    <w:rsid w:val="00B94BD6"/>
    <w:rsid w:val="00B94BE4"/>
    <w:rsid w:val="00B94C16"/>
    <w:rsid w:val="00B94CA3"/>
    <w:rsid w:val="00B94CAF"/>
    <w:rsid w:val="00B94CBD"/>
    <w:rsid w:val="00B94DD5"/>
    <w:rsid w:val="00B94E43"/>
    <w:rsid w:val="00B94E8C"/>
    <w:rsid w:val="00B94EA1"/>
    <w:rsid w:val="00B94EA7"/>
    <w:rsid w:val="00B94ED4"/>
    <w:rsid w:val="00B94EDC"/>
    <w:rsid w:val="00B94EE1"/>
    <w:rsid w:val="00B94EE6"/>
    <w:rsid w:val="00B94F17"/>
    <w:rsid w:val="00B94F7B"/>
    <w:rsid w:val="00B94FD9"/>
    <w:rsid w:val="00B95050"/>
    <w:rsid w:val="00B95068"/>
    <w:rsid w:val="00B9507A"/>
    <w:rsid w:val="00B9508A"/>
    <w:rsid w:val="00B950CD"/>
    <w:rsid w:val="00B950FC"/>
    <w:rsid w:val="00B9510E"/>
    <w:rsid w:val="00B95166"/>
    <w:rsid w:val="00B951D2"/>
    <w:rsid w:val="00B95217"/>
    <w:rsid w:val="00B95291"/>
    <w:rsid w:val="00B95292"/>
    <w:rsid w:val="00B952D3"/>
    <w:rsid w:val="00B952DA"/>
    <w:rsid w:val="00B95355"/>
    <w:rsid w:val="00B953B1"/>
    <w:rsid w:val="00B953B9"/>
    <w:rsid w:val="00B953F1"/>
    <w:rsid w:val="00B9541B"/>
    <w:rsid w:val="00B954C5"/>
    <w:rsid w:val="00B954D7"/>
    <w:rsid w:val="00B954FC"/>
    <w:rsid w:val="00B95589"/>
    <w:rsid w:val="00B955B9"/>
    <w:rsid w:val="00B955E0"/>
    <w:rsid w:val="00B955EE"/>
    <w:rsid w:val="00B955FA"/>
    <w:rsid w:val="00B95604"/>
    <w:rsid w:val="00B9562E"/>
    <w:rsid w:val="00B9563B"/>
    <w:rsid w:val="00B9563F"/>
    <w:rsid w:val="00B95644"/>
    <w:rsid w:val="00B95736"/>
    <w:rsid w:val="00B95755"/>
    <w:rsid w:val="00B9577A"/>
    <w:rsid w:val="00B9577D"/>
    <w:rsid w:val="00B9579C"/>
    <w:rsid w:val="00B9579D"/>
    <w:rsid w:val="00B957BF"/>
    <w:rsid w:val="00B957F8"/>
    <w:rsid w:val="00B9582B"/>
    <w:rsid w:val="00B95889"/>
    <w:rsid w:val="00B958A2"/>
    <w:rsid w:val="00B958C5"/>
    <w:rsid w:val="00B958D3"/>
    <w:rsid w:val="00B958EA"/>
    <w:rsid w:val="00B9590D"/>
    <w:rsid w:val="00B9592E"/>
    <w:rsid w:val="00B9593B"/>
    <w:rsid w:val="00B95954"/>
    <w:rsid w:val="00B959AA"/>
    <w:rsid w:val="00B959B0"/>
    <w:rsid w:val="00B959F0"/>
    <w:rsid w:val="00B95A04"/>
    <w:rsid w:val="00B95A10"/>
    <w:rsid w:val="00B95A46"/>
    <w:rsid w:val="00B95A68"/>
    <w:rsid w:val="00B95A83"/>
    <w:rsid w:val="00B95AE1"/>
    <w:rsid w:val="00B95AE2"/>
    <w:rsid w:val="00B95AFC"/>
    <w:rsid w:val="00B95B3A"/>
    <w:rsid w:val="00B95B6E"/>
    <w:rsid w:val="00B95B88"/>
    <w:rsid w:val="00B95BD7"/>
    <w:rsid w:val="00B95BF0"/>
    <w:rsid w:val="00B95C15"/>
    <w:rsid w:val="00B95C1B"/>
    <w:rsid w:val="00B95C46"/>
    <w:rsid w:val="00B95C63"/>
    <w:rsid w:val="00B95C75"/>
    <w:rsid w:val="00B95CD8"/>
    <w:rsid w:val="00B95CF8"/>
    <w:rsid w:val="00B95CFC"/>
    <w:rsid w:val="00B95D4A"/>
    <w:rsid w:val="00B95D4B"/>
    <w:rsid w:val="00B95D5B"/>
    <w:rsid w:val="00B95E05"/>
    <w:rsid w:val="00B95E2A"/>
    <w:rsid w:val="00B95E3E"/>
    <w:rsid w:val="00B95E95"/>
    <w:rsid w:val="00B95EA4"/>
    <w:rsid w:val="00B95F04"/>
    <w:rsid w:val="00B95F63"/>
    <w:rsid w:val="00B95F79"/>
    <w:rsid w:val="00B95F82"/>
    <w:rsid w:val="00B95FC9"/>
    <w:rsid w:val="00B95FEA"/>
    <w:rsid w:val="00B95FF0"/>
    <w:rsid w:val="00B9601B"/>
    <w:rsid w:val="00B9602E"/>
    <w:rsid w:val="00B960A5"/>
    <w:rsid w:val="00B960B9"/>
    <w:rsid w:val="00B9610B"/>
    <w:rsid w:val="00B9611F"/>
    <w:rsid w:val="00B96152"/>
    <w:rsid w:val="00B96164"/>
    <w:rsid w:val="00B9620D"/>
    <w:rsid w:val="00B9625E"/>
    <w:rsid w:val="00B96279"/>
    <w:rsid w:val="00B96289"/>
    <w:rsid w:val="00B962C9"/>
    <w:rsid w:val="00B962D2"/>
    <w:rsid w:val="00B962E2"/>
    <w:rsid w:val="00B96321"/>
    <w:rsid w:val="00B96329"/>
    <w:rsid w:val="00B96368"/>
    <w:rsid w:val="00B9637C"/>
    <w:rsid w:val="00B963B4"/>
    <w:rsid w:val="00B963EE"/>
    <w:rsid w:val="00B963F7"/>
    <w:rsid w:val="00B96400"/>
    <w:rsid w:val="00B96402"/>
    <w:rsid w:val="00B96419"/>
    <w:rsid w:val="00B96426"/>
    <w:rsid w:val="00B9642C"/>
    <w:rsid w:val="00B96438"/>
    <w:rsid w:val="00B9643A"/>
    <w:rsid w:val="00B96444"/>
    <w:rsid w:val="00B96448"/>
    <w:rsid w:val="00B9645A"/>
    <w:rsid w:val="00B9646D"/>
    <w:rsid w:val="00B964A5"/>
    <w:rsid w:val="00B964E5"/>
    <w:rsid w:val="00B964F5"/>
    <w:rsid w:val="00B96500"/>
    <w:rsid w:val="00B96540"/>
    <w:rsid w:val="00B9658E"/>
    <w:rsid w:val="00B965CC"/>
    <w:rsid w:val="00B965E1"/>
    <w:rsid w:val="00B96621"/>
    <w:rsid w:val="00B96641"/>
    <w:rsid w:val="00B9664C"/>
    <w:rsid w:val="00B9669F"/>
    <w:rsid w:val="00B966A8"/>
    <w:rsid w:val="00B966C1"/>
    <w:rsid w:val="00B966FA"/>
    <w:rsid w:val="00B96702"/>
    <w:rsid w:val="00B9674C"/>
    <w:rsid w:val="00B96770"/>
    <w:rsid w:val="00B96771"/>
    <w:rsid w:val="00B967A0"/>
    <w:rsid w:val="00B967DF"/>
    <w:rsid w:val="00B967F9"/>
    <w:rsid w:val="00B9682D"/>
    <w:rsid w:val="00B96861"/>
    <w:rsid w:val="00B9686D"/>
    <w:rsid w:val="00B96874"/>
    <w:rsid w:val="00B968C8"/>
    <w:rsid w:val="00B968CD"/>
    <w:rsid w:val="00B968D6"/>
    <w:rsid w:val="00B96922"/>
    <w:rsid w:val="00B9693D"/>
    <w:rsid w:val="00B96989"/>
    <w:rsid w:val="00B969C1"/>
    <w:rsid w:val="00B969E2"/>
    <w:rsid w:val="00B969E9"/>
    <w:rsid w:val="00B96A04"/>
    <w:rsid w:val="00B96A28"/>
    <w:rsid w:val="00B96A3A"/>
    <w:rsid w:val="00B96A3E"/>
    <w:rsid w:val="00B96A45"/>
    <w:rsid w:val="00B96AA3"/>
    <w:rsid w:val="00B96ABC"/>
    <w:rsid w:val="00B96AC4"/>
    <w:rsid w:val="00B96ADA"/>
    <w:rsid w:val="00B96B10"/>
    <w:rsid w:val="00B96B80"/>
    <w:rsid w:val="00B96B92"/>
    <w:rsid w:val="00B96BAB"/>
    <w:rsid w:val="00B96C13"/>
    <w:rsid w:val="00B96C77"/>
    <w:rsid w:val="00B96C8A"/>
    <w:rsid w:val="00B96CA6"/>
    <w:rsid w:val="00B96CB0"/>
    <w:rsid w:val="00B96CB6"/>
    <w:rsid w:val="00B96CBA"/>
    <w:rsid w:val="00B96CC8"/>
    <w:rsid w:val="00B96CDD"/>
    <w:rsid w:val="00B96D04"/>
    <w:rsid w:val="00B96D0D"/>
    <w:rsid w:val="00B96D21"/>
    <w:rsid w:val="00B96D2B"/>
    <w:rsid w:val="00B96D63"/>
    <w:rsid w:val="00B96DAA"/>
    <w:rsid w:val="00B96DD4"/>
    <w:rsid w:val="00B96E00"/>
    <w:rsid w:val="00B96E04"/>
    <w:rsid w:val="00B96E40"/>
    <w:rsid w:val="00B96E61"/>
    <w:rsid w:val="00B96E63"/>
    <w:rsid w:val="00B96E6B"/>
    <w:rsid w:val="00B96E7C"/>
    <w:rsid w:val="00B96EA6"/>
    <w:rsid w:val="00B96F43"/>
    <w:rsid w:val="00B96F4F"/>
    <w:rsid w:val="00B96F68"/>
    <w:rsid w:val="00B96F95"/>
    <w:rsid w:val="00B97001"/>
    <w:rsid w:val="00B9705B"/>
    <w:rsid w:val="00B97084"/>
    <w:rsid w:val="00B970AD"/>
    <w:rsid w:val="00B970CC"/>
    <w:rsid w:val="00B970ED"/>
    <w:rsid w:val="00B970F8"/>
    <w:rsid w:val="00B9711A"/>
    <w:rsid w:val="00B97195"/>
    <w:rsid w:val="00B971C8"/>
    <w:rsid w:val="00B971EF"/>
    <w:rsid w:val="00B97264"/>
    <w:rsid w:val="00B972A8"/>
    <w:rsid w:val="00B972C6"/>
    <w:rsid w:val="00B97381"/>
    <w:rsid w:val="00B9738C"/>
    <w:rsid w:val="00B9738F"/>
    <w:rsid w:val="00B973AB"/>
    <w:rsid w:val="00B973BD"/>
    <w:rsid w:val="00B973C1"/>
    <w:rsid w:val="00B97416"/>
    <w:rsid w:val="00B97427"/>
    <w:rsid w:val="00B9742C"/>
    <w:rsid w:val="00B97440"/>
    <w:rsid w:val="00B97446"/>
    <w:rsid w:val="00B9744D"/>
    <w:rsid w:val="00B9748D"/>
    <w:rsid w:val="00B974B7"/>
    <w:rsid w:val="00B974D9"/>
    <w:rsid w:val="00B974DF"/>
    <w:rsid w:val="00B975F2"/>
    <w:rsid w:val="00B97619"/>
    <w:rsid w:val="00B97622"/>
    <w:rsid w:val="00B9762C"/>
    <w:rsid w:val="00B97632"/>
    <w:rsid w:val="00B97691"/>
    <w:rsid w:val="00B976B6"/>
    <w:rsid w:val="00B976C2"/>
    <w:rsid w:val="00B976CE"/>
    <w:rsid w:val="00B97765"/>
    <w:rsid w:val="00B977B1"/>
    <w:rsid w:val="00B977BC"/>
    <w:rsid w:val="00B977D0"/>
    <w:rsid w:val="00B977E7"/>
    <w:rsid w:val="00B97803"/>
    <w:rsid w:val="00B9781C"/>
    <w:rsid w:val="00B97851"/>
    <w:rsid w:val="00B97896"/>
    <w:rsid w:val="00B978DE"/>
    <w:rsid w:val="00B978F0"/>
    <w:rsid w:val="00B97947"/>
    <w:rsid w:val="00B9798C"/>
    <w:rsid w:val="00B97995"/>
    <w:rsid w:val="00B979DD"/>
    <w:rsid w:val="00B97A10"/>
    <w:rsid w:val="00B97A43"/>
    <w:rsid w:val="00B97A7B"/>
    <w:rsid w:val="00B97AAB"/>
    <w:rsid w:val="00B97AB2"/>
    <w:rsid w:val="00B97ADC"/>
    <w:rsid w:val="00B97B0A"/>
    <w:rsid w:val="00B97B2B"/>
    <w:rsid w:val="00B97B2C"/>
    <w:rsid w:val="00B97B3E"/>
    <w:rsid w:val="00B97B99"/>
    <w:rsid w:val="00B97BC3"/>
    <w:rsid w:val="00B97C28"/>
    <w:rsid w:val="00B97C9D"/>
    <w:rsid w:val="00B97D05"/>
    <w:rsid w:val="00B97D53"/>
    <w:rsid w:val="00B97D65"/>
    <w:rsid w:val="00B97D6F"/>
    <w:rsid w:val="00B97DC0"/>
    <w:rsid w:val="00B97DC8"/>
    <w:rsid w:val="00B97DCE"/>
    <w:rsid w:val="00B97E98"/>
    <w:rsid w:val="00B97EAE"/>
    <w:rsid w:val="00B97EB5"/>
    <w:rsid w:val="00B97EBE"/>
    <w:rsid w:val="00B97EBF"/>
    <w:rsid w:val="00B97ED4"/>
    <w:rsid w:val="00B97ED8"/>
    <w:rsid w:val="00B97EE0"/>
    <w:rsid w:val="00B97EE2"/>
    <w:rsid w:val="00B97EE7"/>
    <w:rsid w:val="00B97EFC"/>
    <w:rsid w:val="00B97F11"/>
    <w:rsid w:val="00B97F17"/>
    <w:rsid w:val="00B97F77"/>
    <w:rsid w:val="00B97F9E"/>
    <w:rsid w:val="00B97FA1"/>
    <w:rsid w:val="00B97FF2"/>
    <w:rsid w:val="00BA0030"/>
    <w:rsid w:val="00BA007A"/>
    <w:rsid w:val="00BA007C"/>
    <w:rsid w:val="00BA0101"/>
    <w:rsid w:val="00BA015D"/>
    <w:rsid w:val="00BA016F"/>
    <w:rsid w:val="00BA01AB"/>
    <w:rsid w:val="00BA0205"/>
    <w:rsid w:val="00BA0248"/>
    <w:rsid w:val="00BA024E"/>
    <w:rsid w:val="00BA0251"/>
    <w:rsid w:val="00BA02B9"/>
    <w:rsid w:val="00BA02BF"/>
    <w:rsid w:val="00BA02F6"/>
    <w:rsid w:val="00BA02FA"/>
    <w:rsid w:val="00BA031B"/>
    <w:rsid w:val="00BA034C"/>
    <w:rsid w:val="00BA0357"/>
    <w:rsid w:val="00BA0365"/>
    <w:rsid w:val="00BA03F4"/>
    <w:rsid w:val="00BA03F9"/>
    <w:rsid w:val="00BA0431"/>
    <w:rsid w:val="00BA043B"/>
    <w:rsid w:val="00BA044A"/>
    <w:rsid w:val="00BA04D1"/>
    <w:rsid w:val="00BA04D2"/>
    <w:rsid w:val="00BA04E0"/>
    <w:rsid w:val="00BA04FA"/>
    <w:rsid w:val="00BA0521"/>
    <w:rsid w:val="00BA0536"/>
    <w:rsid w:val="00BA055B"/>
    <w:rsid w:val="00BA05A2"/>
    <w:rsid w:val="00BA05C4"/>
    <w:rsid w:val="00BA05DD"/>
    <w:rsid w:val="00BA05DE"/>
    <w:rsid w:val="00BA05EF"/>
    <w:rsid w:val="00BA060B"/>
    <w:rsid w:val="00BA061E"/>
    <w:rsid w:val="00BA062C"/>
    <w:rsid w:val="00BA0637"/>
    <w:rsid w:val="00BA063B"/>
    <w:rsid w:val="00BA0692"/>
    <w:rsid w:val="00BA06BE"/>
    <w:rsid w:val="00BA06C2"/>
    <w:rsid w:val="00BA06FB"/>
    <w:rsid w:val="00BA0759"/>
    <w:rsid w:val="00BA0760"/>
    <w:rsid w:val="00BA0771"/>
    <w:rsid w:val="00BA07A6"/>
    <w:rsid w:val="00BA07A9"/>
    <w:rsid w:val="00BA080A"/>
    <w:rsid w:val="00BA0828"/>
    <w:rsid w:val="00BA082D"/>
    <w:rsid w:val="00BA0858"/>
    <w:rsid w:val="00BA08E1"/>
    <w:rsid w:val="00BA08F2"/>
    <w:rsid w:val="00BA0947"/>
    <w:rsid w:val="00BA0958"/>
    <w:rsid w:val="00BA0998"/>
    <w:rsid w:val="00BA0A18"/>
    <w:rsid w:val="00BA0A73"/>
    <w:rsid w:val="00BA0A83"/>
    <w:rsid w:val="00BA0AE4"/>
    <w:rsid w:val="00BA0AFA"/>
    <w:rsid w:val="00BA0B1F"/>
    <w:rsid w:val="00BA0B22"/>
    <w:rsid w:val="00BA0B7C"/>
    <w:rsid w:val="00BA0B86"/>
    <w:rsid w:val="00BA0B8C"/>
    <w:rsid w:val="00BA0BDE"/>
    <w:rsid w:val="00BA0BF9"/>
    <w:rsid w:val="00BA0C31"/>
    <w:rsid w:val="00BA0C7A"/>
    <w:rsid w:val="00BA0D44"/>
    <w:rsid w:val="00BA0D8A"/>
    <w:rsid w:val="00BA0E13"/>
    <w:rsid w:val="00BA0E5B"/>
    <w:rsid w:val="00BA0E69"/>
    <w:rsid w:val="00BA0E79"/>
    <w:rsid w:val="00BA0EAD"/>
    <w:rsid w:val="00BA0EE0"/>
    <w:rsid w:val="00BA0EE2"/>
    <w:rsid w:val="00BA0F00"/>
    <w:rsid w:val="00BA0F2B"/>
    <w:rsid w:val="00BA0F57"/>
    <w:rsid w:val="00BA0F58"/>
    <w:rsid w:val="00BA0F6B"/>
    <w:rsid w:val="00BA0F82"/>
    <w:rsid w:val="00BA0FA4"/>
    <w:rsid w:val="00BA0FEB"/>
    <w:rsid w:val="00BA1029"/>
    <w:rsid w:val="00BA1067"/>
    <w:rsid w:val="00BA107C"/>
    <w:rsid w:val="00BA10C0"/>
    <w:rsid w:val="00BA1153"/>
    <w:rsid w:val="00BA1195"/>
    <w:rsid w:val="00BA11A1"/>
    <w:rsid w:val="00BA11B0"/>
    <w:rsid w:val="00BA122E"/>
    <w:rsid w:val="00BA123E"/>
    <w:rsid w:val="00BA1246"/>
    <w:rsid w:val="00BA1251"/>
    <w:rsid w:val="00BA1257"/>
    <w:rsid w:val="00BA129A"/>
    <w:rsid w:val="00BA134B"/>
    <w:rsid w:val="00BA1374"/>
    <w:rsid w:val="00BA138D"/>
    <w:rsid w:val="00BA1397"/>
    <w:rsid w:val="00BA13D1"/>
    <w:rsid w:val="00BA13D8"/>
    <w:rsid w:val="00BA1409"/>
    <w:rsid w:val="00BA1434"/>
    <w:rsid w:val="00BA143F"/>
    <w:rsid w:val="00BA145A"/>
    <w:rsid w:val="00BA14CD"/>
    <w:rsid w:val="00BA14DE"/>
    <w:rsid w:val="00BA1519"/>
    <w:rsid w:val="00BA1572"/>
    <w:rsid w:val="00BA157C"/>
    <w:rsid w:val="00BA1630"/>
    <w:rsid w:val="00BA1634"/>
    <w:rsid w:val="00BA163B"/>
    <w:rsid w:val="00BA1653"/>
    <w:rsid w:val="00BA169E"/>
    <w:rsid w:val="00BA1701"/>
    <w:rsid w:val="00BA173C"/>
    <w:rsid w:val="00BA17FB"/>
    <w:rsid w:val="00BA1879"/>
    <w:rsid w:val="00BA18C7"/>
    <w:rsid w:val="00BA18E8"/>
    <w:rsid w:val="00BA18F3"/>
    <w:rsid w:val="00BA1903"/>
    <w:rsid w:val="00BA194E"/>
    <w:rsid w:val="00BA1953"/>
    <w:rsid w:val="00BA1984"/>
    <w:rsid w:val="00BA198B"/>
    <w:rsid w:val="00BA19E7"/>
    <w:rsid w:val="00BA1A09"/>
    <w:rsid w:val="00BA1A16"/>
    <w:rsid w:val="00BA1A3B"/>
    <w:rsid w:val="00BA1A43"/>
    <w:rsid w:val="00BA1A4E"/>
    <w:rsid w:val="00BA1AB9"/>
    <w:rsid w:val="00BA1AD5"/>
    <w:rsid w:val="00BA1AEC"/>
    <w:rsid w:val="00BA1B3C"/>
    <w:rsid w:val="00BA1C15"/>
    <w:rsid w:val="00BA1C2B"/>
    <w:rsid w:val="00BA1C73"/>
    <w:rsid w:val="00BA1C85"/>
    <w:rsid w:val="00BA1C90"/>
    <w:rsid w:val="00BA1CED"/>
    <w:rsid w:val="00BA1DAA"/>
    <w:rsid w:val="00BA1DBB"/>
    <w:rsid w:val="00BA1DBD"/>
    <w:rsid w:val="00BA1E08"/>
    <w:rsid w:val="00BA1E0F"/>
    <w:rsid w:val="00BA1E1E"/>
    <w:rsid w:val="00BA1E3D"/>
    <w:rsid w:val="00BA1EB5"/>
    <w:rsid w:val="00BA1EE5"/>
    <w:rsid w:val="00BA1EF4"/>
    <w:rsid w:val="00BA1F17"/>
    <w:rsid w:val="00BA1F21"/>
    <w:rsid w:val="00BA1F3B"/>
    <w:rsid w:val="00BA1FEC"/>
    <w:rsid w:val="00BA1FFA"/>
    <w:rsid w:val="00BA200D"/>
    <w:rsid w:val="00BA2032"/>
    <w:rsid w:val="00BA2040"/>
    <w:rsid w:val="00BA204B"/>
    <w:rsid w:val="00BA206E"/>
    <w:rsid w:val="00BA2081"/>
    <w:rsid w:val="00BA20A9"/>
    <w:rsid w:val="00BA2144"/>
    <w:rsid w:val="00BA21BD"/>
    <w:rsid w:val="00BA21D9"/>
    <w:rsid w:val="00BA21E1"/>
    <w:rsid w:val="00BA2230"/>
    <w:rsid w:val="00BA2281"/>
    <w:rsid w:val="00BA22F0"/>
    <w:rsid w:val="00BA23A3"/>
    <w:rsid w:val="00BA23FF"/>
    <w:rsid w:val="00BA243E"/>
    <w:rsid w:val="00BA2444"/>
    <w:rsid w:val="00BA2449"/>
    <w:rsid w:val="00BA2471"/>
    <w:rsid w:val="00BA2498"/>
    <w:rsid w:val="00BA2546"/>
    <w:rsid w:val="00BA254A"/>
    <w:rsid w:val="00BA257F"/>
    <w:rsid w:val="00BA2594"/>
    <w:rsid w:val="00BA25A9"/>
    <w:rsid w:val="00BA25FF"/>
    <w:rsid w:val="00BA267E"/>
    <w:rsid w:val="00BA26D9"/>
    <w:rsid w:val="00BA272D"/>
    <w:rsid w:val="00BA275D"/>
    <w:rsid w:val="00BA27B1"/>
    <w:rsid w:val="00BA27B8"/>
    <w:rsid w:val="00BA27FC"/>
    <w:rsid w:val="00BA2845"/>
    <w:rsid w:val="00BA2882"/>
    <w:rsid w:val="00BA28DF"/>
    <w:rsid w:val="00BA2958"/>
    <w:rsid w:val="00BA2969"/>
    <w:rsid w:val="00BA296C"/>
    <w:rsid w:val="00BA298C"/>
    <w:rsid w:val="00BA298F"/>
    <w:rsid w:val="00BA299A"/>
    <w:rsid w:val="00BA29B1"/>
    <w:rsid w:val="00BA29D0"/>
    <w:rsid w:val="00BA29E7"/>
    <w:rsid w:val="00BA29F5"/>
    <w:rsid w:val="00BA29F9"/>
    <w:rsid w:val="00BA2A0A"/>
    <w:rsid w:val="00BA2A8B"/>
    <w:rsid w:val="00BA2AFF"/>
    <w:rsid w:val="00BA2B0C"/>
    <w:rsid w:val="00BA2B6E"/>
    <w:rsid w:val="00BA2B90"/>
    <w:rsid w:val="00BA2B92"/>
    <w:rsid w:val="00BA2BCD"/>
    <w:rsid w:val="00BA2BD5"/>
    <w:rsid w:val="00BA2C02"/>
    <w:rsid w:val="00BA2C17"/>
    <w:rsid w:val="00BA2C38"/>
    <w:rsid w:val="00BA2C56"/>
    <w:rsid w:val="00BA2C74"/>
    <w:rsid w:val="00BA2C8C"/>
    <w:rsid w:val="00BA2C96"/>
    <w:rsid w:val="00BA2CB2"/>
    <w:rsid w:val="00BA2CD0"/>
    <w:rsid w:val="00BA2D6D"/>
    <w:rsid w:val="00BA2D6E"/>
    <w:rsid w:val="00BA2DCB"/>
    <w:rsid w:val="00BA2E1F"/>
    <w:rsid w:val="00BA2E5D"/>
    <w:rsid w:val="00BA2E63"/>
    <w:rsid w:val="00BA2E9F"/>
    <w:rsid w:val="00BA2F01"/>
    <w:rsid w:val="00BA2F17"/>
    <w:rsid w:val="00BA2F5F"/>
    <w:rsid w:val="00BA2F94"/>
    <w:rsid w:val="00BA2F97"/>
    <w:rsid w:val="00BA2FD2"/>
    <w:rsid w:val="00BA3013"/>
    <w:rsid w:val="00BA3071"/>
    <w:rsid w:val="00BA3074"/>
    <w:rsid w:val="00BA30AD"/>
    <w:rsid w:val="00BA30C9"/>
    <w:rsid w:val="00BA3110"/>
    <w:rsid w:val="00BA312C"/>
    <w:rsid w:val="00BA312F"/>
    <w:rsid w:val="00BA318C"/>
    <w:rsid w:val="00BA31CC"/>
    <w:rsid w:val="00BA3293"/>
    <w:rsid w:val="00BA32C2"/>
    <w:rsid w:val="00BA32D4"/>
    <w:rsid w:val="00BA32DB"/>
    <w:rsid w:val="00BA3303"/>
    <w:rsid w:val="00BA3310"/>
    <w:rsid w:val="00BA3321"/>
    <w:rsid w:val="00BA332B"/>
    <w:rsid w:val="00BA3364"/>
    <w:rsid w:val="00BA339F"/>
    <w:rsid w:val="00BA33D8"/>
    <w:rsid w:val="00BA33FA"/>
    <w:rsid w:val="00BA3438"/>
    <w:rsid w:val="00BA344C"/>
    <w:rsid w:val="00BA34FD"/>
    <w:rsid w:val="00BA3502"/>
    <w:rsid w:val="00BA3592"/>
    <w:rsid w:val="00BA35A9"/>
    <w:rsid w:val="00BA35C5"/>
    <w:rsid w:val="00BA35D0"/>
    <w:rsid w:val="00BA35F7"/>
    <w:rsid w:val="00BA3627"/>
    <w:rsid w:val="00BA3657"/>
    <w:rsid w:val="00BA369B"/>
    <w:rsid w:val="00BA36A8"/>
    <w:rsid w:val="00BA36BA"/>
    <w:rsid w:val="00BA36C9"/>
    <w:rsid w:val="00BA3704"/>
    <w:rsid w:val="00BA3715"/>
    <w:rsid w:val="00BA372D"/>
    <w:rsid w:val="00BA3758"/>
    <w:rsid w:val="00BA3794"/>
    <w:rsid w:val="00BA37CD"/>
    <w:rsid w:val="00BA37DF"/>
    <w:rsid w:val="00BA3817"/>
    <w:rsid w:val="00BA3825"/>
    <w:rsid w:val="00BA3827"/>
    <w:rsid w:val="00BA3838"/>
    <w:rsid w:val="00BA3867"/>
    <w:rsid w:val="00BA3889"/>
    <w:rsid w:val="00BA38D3"/>
    <w:rsid w:val="00BA38E0"/>
    <w:rsid w:val="00BA38FE"/>
    <w:rsid w:val="00BA392C"/>
    <w:rsid w:val="00BA3940"/>
    <w:rsid w:val="00BA3992"/>
    <w:rsid w:val="00BA39B0"/>
    <w:rsid w:val="00BA3A4C"/>
    <w:rsid w:val="00BA3A74"/>
    <w:rsid w:val="00BA3ADB"/>
    <w:rsid w:val="00BA3ADC"/>
    <w:rsid w:val="00BA3B01"/>
    <w:rsid w:val="00BA3B07"/>
    <w:rsid w:val="00BA3B1E"/>
    <w:rsid w:val="00BA3B24"/>
    <w:rsid w:val="00BA3B3C"/>
    <w:rsid w:val="00BA3B59"/>
    <w:rsid w:val="00BA3B7C"/>
    <w:rsid w:val="00BA3B96"/>
    <w:rsid w:val="00BA3B99"/>
    <w:rsid w:val="00BA3BB2"/>
    <w:rsid w:val="00BA3BB6"/>
    <w:rsid w:val="00BA3BCF"/>
    <w:rsid w:val="00BA3BE6"/>
    <w:rsid w:val="00BA3C3A"/>
    <w:rsid w:val="00BA3C65"/>
    <w:rsid w:val="00BA3C93"/>
    <w:rsid w:val="00BA3CAE"/>
    <w:rsid w:val="00BA3CB3"/>
    <w:rsid w:val="00BA3CC5"/>
    <w:rsid w:val="00BA3D15"/>
    <w:rsid w:val="00BA3D17"/>
    <w:rsid w:val="00BA3D4D"/>
    <w:rsid w:val="00BA3DB8"/>
    <w:rsid w:val="00BA3DC4"/>
    <w:rsid w:val="00BA3DD9"/>
    <w:rsid w:val="00BA3DFD"/>
    <w:rsid w:val="00BA3E06"/>
    <w:rsid w:val="00BA3E72"/>
    <w:rsid w:val="00BA3EAB"/>
    <w:rsid w:val="00BA3F0A"/>
    <w:rsid w:val="00BA3F2B"/>
    <w:rsid w:val="00BA3F3D"/>
    <w:rsid w:val="00BA3F9B"/>
    <w:rsid w:val="00BA3FAB"/>
    <w:rsid w:val="00BA404A"/>
    <w:rsid w:val="00BA406A"/>
    <w:rsid w:val="00BA408F"/>
    <w:rsid w:val="00BA414A"/>
    <w:rsid w:val="00BA4170"/>
    <w:rsid w:val="00BA4171"/>
    <w:rsid w:val="00BA41A5"/>
    <w:rsid w:val="00BA41C6"/>
    <w:rsid w:val="00BA41C9"/>
    <w:rsid w:val="00BA41E9"/>
    <w:rsid w:val="00BA41F5"/>
    <w:rsid w:val="00BA421F"/>
    <w:rsid w:val="00BA4240"/>
    <w:rsid w:val="00BA4246"/>
    <w:rsid w:val="00BA42B1"/>
    <w:rsid w:val="00BA42BF"/>
    <w:rsid w:val="00BA42C5"/>
    <w:rsid w:val="00BA42DC"/>
    <w:rsid w:val="00BA432C"/>
    <w:rsid w:val="00BA4338"/>
    <w:rsid w:val="00BA4362"/>
    <w:rsid w:val="00BA437E"/>
    <w:rsid w:val="00BA438E"/>
    <w:rsid w:val="00BA43C5"/>
    <w:rsid w:val="00BA43EF"/>
    <w:rsid w:val="00BA4412"/>
    <w:rsid w:val="00BA442A"/>
    <w:rsid w:val="00BA442B"/>
    <w:rsid w:val="00BA4435"/>
    <w:rsid w:val="00BA4445"/>
    <w:rsid w:val="00BA44CF"/>
    <w:rsid w:val="00BA44D6"/>
    <w:rsid w:val="00BA4515"/>
    <w:rsid w:val="00BA455C"/>
    <w:rsid w:val="00BA45A5"/>
    <w:rsid w:val="00BA45D0"/>
    <w:rsid w:val="00BA4600"/>
    <w:rsid w:val="00BA4665"/>
    <w:rsid w:val="00BA469D"/>
    <w:rsid w:val="00BA46B5"/>
    <w:rsid w:val="00BA46FB"/>
    <w:rsid w:val="00BA46FF"/>
    <w:rsid w:val="00BA4704"/>
    <w:rsid w:val="00BA4722"/>
    <w:rsid w:val="00BA4742"/>
    <w:rsid w:val="00BA47D2"/>
    <w:rsid w:val="00BA47D4"/>
    <w:rsid w:val="00BA47F2"/>
    <w:rsid w:val="00BA4801"/>
    <w:rsid w:val="00BA480F"/>
    <w:rsid w:val="00BA4824"/>
    <w:rsid w:val="00BA4830"/>
    <w:rsid w:val="00BA488D"/>
    <w:rsid w:val="00BA48F3"/>
    <w:rsid w:val="00BA4909"/>
    <w:rsid w:val="00BA492E"/>
    <w:rsid w:val="00BA49CB"/>
    <w:rsid w:val="00BA4A02"/>
    <w:rsid w:val="00BA4A36"/>
    <w:rsid w:val="00BA4A42"/>
    <w:rsid w:val="00BA4A49"/>
    <w:rsid w:val="00BA4A56"/>
    <w:rsid w:val="00BA4A5C"/>
    <w:rsid w:val="00BA4A79"/>
    <w:rsid w:val="00BA4B61"/>
    <w:rsid w:val="00BA4B70"/>
    <w:rsid w:val="00BA4B7D"/>
    <w:rsid w:val="00BA4B8A"/>
    <w:rsid w:val="00BA4BF6"/>
    <w:rsid w:val="00BA4C0C"/>
    <w:rsid w:val="00BA4C1E"/>
    <w:rsid w:val="00BA4C2F"/>
    <w:rsid w:val="00BA4C37"/>
    <w:rsid w:val="00BA4C38"/>
    <w:rsid w:val="00BA4C42"/>
    <w:rsid w:val="00BA4C55"/>
    <w:rsid w:val="00BA4C8B"/>
    <w:rsid w:val="00BA4CA4"/>
    <w:rsid w:val="00BA4CBD"/>
    <w:rsid w:val="00BA4CC8"/>
    <w:rsid w:val="00BA4CE5"/>
    <w:rsid w:val="00BA4D14"/>
    <w:rsid w:val="00BA4D3B"/>
    <w:rsid w:val="00BA4D74"/>
    <w:rsid w:val="00BA4D7A"/>
    <w:rsid w:val="00BA4D8F"/>
    <w:rsid w:val="00BA4DC5"/>
    <w:rsid w:val="00BA4DCE"/>
    <w:rsid w:val="00BA4DD8"/>
    <w:rsid w:val="00BA4E16"/>
    <w:rsid w:val="00BA4E46"/>
    <w:rsid w:val="00BA4E67"/>
    <w:rsid w:val="00BA4E7C"/>
    <w:rsid w:val="00BA4E7D"/>
    <w:rsid w:val="00BA4F1B"/>
    <w:rsid w:val="00BA4F28"/>
    <w:rsid w:val="00BA4F3E"/>
    <w:rsid w:val="00BA4FB2"/>
    <w:rsid w:val="00BA4FD5"/>
    <w:rsid w:val="00BA503B"/>
    <w:rsid w:val="00BA503F"/>
    <w:rsid w:val="00BA5069"/>
    <w:rsid w:val="00BA5095"/>
    <w:rsid w:val="00BA50C6"/>
    <w:rsid w:val="00BA50F3"/>
    <w:rsid w:val="00BA50F8"/>
    <w:rsid w:val="00BA5110"/>
    <w:rsid w:val="00BA512F"/>
    <w:rsid w:val="00BA515F"/>
    <w:rsid w:val="00BA5165"/>
    <w:rsid w:val="00BA5172"/>
    <w:rsid w:val="00BA51B7"/>
    <w:rsid w:val="00BA51E0"/>
    <w:rsid w:val="00BA51F5"/>
    <w:rsid w:val="00BA5204"/>
    <w:rsid w:val="00BA5206"/>
    <w:rsid w:val="00BA521F"/>
    <w:rsid w:val="00BA5232"/>
    <w:rsid w:val="00BA5262"/>
    <w:rsid w:val="00BA526A"/>
    <w:rsid w:val="00BA5272"/>
    <w:rsid w:val="00BA527F"/>
    <w:rsid w:val="00BA52EA"/>
    <w:rsid w:val="00BA52ED"/>
    <w:rsid w:val="00BA5309"/>
    <w:rsid w:val="00BA5322"/>
    <w:rsid w:val="00BA5384"/>
    <w:rsid w:val="00BA5393"/>
    <w:rsid w:val="00BA53ED"/>
    <w:rsid w:val="00BA5408"/>
    <w:rsid w:val="00BA540A"/>
    <w:rsid w:val="00BA542F"/>
    <w:rsid w:val="00BA5459"/>
    <w:rsid w:val="00BA54C0"/>
    <w:rsid w:val="00BA54F6"/>
    <w:rsid w:val="00BA5588"/>
    <w:rsid w:val="00BA5590"/>
    <w:rsid w:val="00BA5594"/>
    <w:rsid w:val="00BA559C"/>
    <w:rsid w:val="00BA55A5"/>
    <w:rsid w:val="00BA55AF"/>
    <w:rsid w:val="00BA55B0"/>
    <w:rsid w:val="00BA55BB"/>
    <w:rsid w:val="00BA5608"/>
    <w:rsid w:val="00BA562B"/>
    <w:rsid w:val="00BA565B"/>
    <w:rsid w:val="00BA566F"/>
    <w:rsid w:val="00BA56DD"/>
    <w:rsid w:val="00BA56E7"/>
    <w:rsid w:val="00BA5713"/>
    <w:rsid w:val="00BA5735"/>
    <w:rsid w:val="00BA5744"/>
    <w:rsid w:val="00BA5745"/>
    <w:rsid w:val="00BA574C"/>
    <w:rsid w:val="00BA5756"/>
    <w:rsid w:val="00BA57CD"/>
    <w:rsid w:val="00BA57EE"/>
    <w:rsid w:val="00BA57F3"/>
    <w:rsid w:val="00BA5825"/>
    <w:rsid w:val="00BA583D"/>
    <w:rsid w:val="00BA5895"/>
    <w:rsid w:val="00BA58BA"/>
    <w:rsid w:val="00BA58D4"/>
    <w:rsid w:val="00BA58F6"/>
    <w:rsid w:val="00BA5905"/>
    <w:rsid w:val="00BA5911"/>
    <w:rsid w:val="00BA5931"/>
    <w:rsid w:val="00BA5943"/>
    <w:rsid w:val="00BA596F"/>
    <w:rsid w:val="00BA598E"/>
    <w:rsid w:val="00BA59C4"/>
    <w:rsid w:val="00BA59CB"/>
    <w:rsid w:val="00BA5A0F"/>
    <w:rsid w:val="00BA5A1D"/>
    <w:rsid w:val="00BA5A23"/>
    <w:rsid w:val="00BA5A5E"/>
    <w:rsid w:val="00BA5B05"/>
    <w:rsid w:val="00BA5B2D"/>
    <w:rsid w:val="00BA5B6F"/>
    <w:rsid w:val="00BA5BCE"/>
    <w:rsid w:val="00BA5BF5"/>
    <w:rsid w:val="00BA5C03"/>
    <w:rsid w:val="00BA5CC5"/>
    <w:rsid w:val="00BA5CF6"/>
    <w:rsid w:val="00BA5D14"/>
    <w:rsid w:val="00BA5D44"/>
    <w:rsid w:val="00BA5D6C"/>
    <w:rsid w:val="00BA5D9F"/>
    <w:rsid w:val="00BA5DAA"/>
    <w:rsid w:val="00BA5DDC"/>
    <w:rsid w:val="00BA5E52"/>
    <w:rsid w:val="00BA5E58"/>
    <w:rsid w:val="00BA5F20"/>
    <w:rsid w:val="00BA5F40"/>
    <w:rsid w:val="00BA5F43"/>
    <w:rsid w:val="00BA5FA3"/>
    <w:rsid w:val="00BA5FAB"/>
    <w:rsid w:val="00BA5FBB"/>
    <w:rsid w:val="00BA6015"/>
    <w:rsid w:val="00BA603C"/>
    <w:rsid w:val="00BA608D"/>
    <w:rsid w:val="00BA60FF"/>
    <w:rsid w:val="00BA611C"/>
    <w:rsid w:val="00BA616D"/>
    <w:rsid w:val="00BA61AD"/>
    <w:rsid w:val="00BA61FF"/>
    <w:rsid w:val="00BA6205"/>
    <w:rsid w:val="00BA620D"/>
    <w:rsid w:val="00BA6210"/>
    <w:rsid w:val="00BA6229"/>
    <w:rsid w:val="00BA6237"/>
    <w:rsid w:val="00BA623D"/>
    <w:rsid w:val="00BA629B"/>
    <w:rsid w:val="00BA62C9"/>
    <w:rsid w:val="00BA62D6"/>
    <w:rsid w:val="00BA62F3"/>
    <w:rsid w:val="00BA630E"/>
    <w:rsid w:val="00BA6310"/>
    <w:rsid w:val="00BA631E"/>
    <w:rsid w:val="00BA6333"/>
    <w:rsid w:val="00BA6354"/>
    <w:rsid w:val="00BA63FF"/>
    <w:rsid w:val="00BA6451"/>
    <w:rsid w:val="00BA6459"/>
    <w:rsid w:val="00BA6496"/>
    <w:rsid w:val="00BA64E5"/>
    <w:rsid w:val="00BA6502"/>
    <w:rsid w:val="00BA6511"/>
    <w:rsid w:val="00BA6573"/>
    <w:rsid w:val="00BA658C"/>
    <w:rsid w:val="00BA658E"/>
    <w:rsid w:val="00BA659C"/>
    <w:rsid w:val="00BA65B0"/>
    <w:rsid w:val="00BA65DD"/>
    <w:rsid w:val="00BA65E2"/>
    <w:rsid w:val="00BA65F8"/>
    <w:rsid w:val="00BA664F"/>
    <w:rsid w:val="00BA6651"/>
    <w:rsid w:val="00BA6663"/>
    <w:rsid w:val="00BA66AA"/>
    <w:rsid w:val="00BA66BD"/>
    <w:rsid w:val="00BA6717"/>
    <w:rsid w:val="00BA67A1"/>
    <w:rsid w:val="00BA67EC"/>
    <w:rsid w:val="00BA686C"/>
    <w:rsid w:val="00BA6875"/>
    <w:rsid w:val="00BA68CC"/>
    <w:rsid w:val="00BA690D"/>
    <w:rsid w:val="00BA694F"/>
    <w:rsid w:val="00BA6953"/>
    <w:rsid w:val="00BA695A"/>
    <w:rsid w:val="00BA69A1"/>
    <w:rsid w:val="00BA69D9"/>
    <w:rsid w:val="00BA69FB"/>
    <w:rsid w:val="00BA6A04"/>
    <w:rsid w:val="00BA6A3A"/>
    <w:rsid w:val="00BA6A57"/>
    <w:rsid w:val="00BA6A70"/>
    <w:rsid w:val="00BA6A7D"/>
    <w:rsid w:val="00BA6AAC"/>
    <w:rsid w:val="00BA6AB5"/>
    <w:rsid w:val="00BA6B2D"/>
    <w:rsid w:val="00BA6B4E"/>
    <w:rsid w:val="00BA6B52"/>
    <w:rsid w:val="00BA6B71"/>
    <w:rsid w:val="00BA6B7D"/>
    <w:rsid w:val="00BA6B82"/>
    <w:rsid w:val="00BA6B88"/>
    <w:rsid w:val="00BA6B99"/>
    <w:rsid w:val="00BA6BA9"/>
    <w:rsid w:val="00BA6BDE"/>
    <w:rsid w:val="00BA6C4D"/>
    <w:rsid w:val="00BA6C71"/>
    <w:rsid w:val="00BA6C79"/>
    <w:rsid w:val="00BA6CA2"/>
    <w:rsid w:val="00BA6CFD"/>
    <w:rsid w:val="00BA6D09"/>
    <w:rsid w:val="00BA6D6F"/>
    <w:rsid w:val="00BA6DAF"/>
    <w:rsid w:val="00BA6DB8"/>
    <w:rsid w:val="00BA6DFE"/>
    <w:rsid w:val="00BA6E10"/>
    <w:rsid w:val="00BA6E1B"/>
    <w:rsid w:val="00BA6E28"/>
    <w:rsid w:val="00BA6E6E"/>
    <w:rsid w:val="00BA6EC1"/>
    <w:rsid w:val="00BA6EC7"/>
    <w:rsid w:val="00BA6EEC"/>
    <w:rsid w:val="00BA6F1E"/>
    <w:rsid w:val="00BA6F57"/>
    <w:rsid w:val="00BA6FCC"/>
    <w:rsid w:val="00BA6FE0"/>
    <w:rsid w:val="00BA6FF3"/>
    <w:rsid w:val="00BA7010"/>
    <w:rsid w:val="00BA70C7"/>
    <w:rsid w:val="00BA70E1"/>
    <w:rsid w:val="00BA70F6"/>
    <w:rsid w:val="00BA7116"/>
    <w:rsid w:val="00BA7160"/>
    <w:rsid w:val="00BA7165"/>
    <w:rsid w:val="00BA71AD"/>
    <w:rsid w:val="00BA71BA"/>
    <w:rsid w:val="00BA71C5"/>
    <w:rsid w:val="00BA71C9"/>
    <w:rsid w:val="00BA71EF"/>
    <w:rsid w:val="00BA7209"/>
    <w:rsid w:val="00BA720D"/>
    <w:rsid w:val="00BA7236"/>
    <w:rsid w:val="00BA7291"/>
    <w:rsid w:val="00BA72B7"/>
    <w:rsid w:val="00BA733C"/>
    <w:rsid w:val="00BA736D"/>
    <w:rsid w:val="00BA7384"/>
    <w:rsid w:val="00BA7395"/>
    <w:rsid w:val="00BA73A7"/>
    <w:rsid w:val="00BA73B5"/>
    <w:rsid w:val="00BA7473"/>
    <w:rsid w:val="00BA749C"/>
    <w:rsid w:val="00BA74A3"/>
    <w:rsid w:val="00BA74B3"/>
    <w:rsid w:val="00BA74C1"/>
    <w:rsid w:val="00BA74C3"/>
    <w:rsid w:val="00BA74D2"/>
    <w:rsid w:val="00BA74DD"/>
    <w:rsid w:val="00BA74E5"/>
    <w:rsid w:val="00BA74EA"/>
    <w:rsid w:val="00BA752A"/>
    <w:rsid w:val="00BA7535"/>
    <w:rsid w:val="00BA7561"/>
    <w:rsid w:val="00BA7568"/>
    <w:rsid w:val="00BA757E"/>
    <w:rsid w:val="00BA758C"/>
    <w:rsid w:val="00BA7593"/>
    <w:rsid w:val="00BA75B7"/>
    <w:rsid w:val="00BA75ED"/>
    <w:rsid w:val="00BA764B"/>
    <w:rsid w:val="00BA766B"/>
    <w:rsid w:val="00BA768E"/>
    <w:rsid w:val="00BA76AA"/>
    <w:rsid w:val="00BA76AD"/>
    <w:rsid w:val="00BA76FA"/>
    <w:rsid w:val="00BA7776"/>
    <w:rsid w:val="00BA778A"/>
    <w:rsid w:val="00BA780A"/>
    <w:rsid w:val="00BA781C"/>
    <w:rsid w:val="00BA7833"/>
    <w:rsid w:val="00BA783E"/>
    <w:rsid w:val="00BA7889"/>
    <w:rsid w:val="00BA789F"/>
    <w:rsid w:val="00BA78E9"/>
    <w:rsid w:val="00BA7909"/>
    <w:rsid w:val="00BA79B5"/>
    <w:rsid w:val="00BA79DC"/>
    <w:rsid w:val="00BA79F8"/>
    <w:rsid w:val="00BA7A63"/>
    <w:rsid w:val="00BA7AF6"/>
    <w:rsid w:val="00BA7B18"/>
    <w:rsid w:val="00BA7B64"/>
    <w:rsid w:val="00BA7B69"/>
    <w:rsid w:val="00BA7B7B"/>
    <w:rsid w:val="00BA7B86"/>
    <w:rsid w:val="00BA7B9E"/>
    <w:rsid w:val="00BA7BD3"/>
    <w:rsid w:val="00BA7BEF"/>
    <w:rsid w:val="00BA7C1B"/>
    <w:rsid w:val="00BA7C24"/>
    <w:rsid w:val="00BA7C2D"/>
    <w:rsid w:val="00BA7C3C"/>
    <w:rsid w:val="00BA7C51"/>
    <w:rsid w:val="00BA7C62"/>
    <w:rsid w:val="00BA7C72"/>
    <w:rsid w:val="00BA7D86"/>
    <w:rsid w:val="00BA7D95"/>
    <w:rsid w:val="00BA7DAC"/>
    <w:rsid w:val="00BA7DB0"/>
    <w:rsid w:val="00BA7DEA"/>
    <w:rsid w:val="00BA7E2B"/>
    <w:rsid w:val="00BA7E98"/>
    <w:rsid w:val="00BA7EAA"/>
    <w:rsid w:val="00BA7EAB"/>
    <w:rsid w:val="00BA7ED1"/>
    <w:rsid w:val="00BA7EF4"/>
    <w:rsid w:val="00BA7EFC"/>
    <w:rsid w:val="00BA7F3D"/>
    <w:rsid w:val="00BA7FD3"/>
    <w:rsid w:val="00BA7FEC"/>
    <w:rsid w:val="00BB00BA"/>
    <w:rsid w:val="00BB00D6"/>
    <w:rsid w:val="00BB012D"/>
    <w:rsid w:val="00BB0150"/>
    <w:rsid w:val="00BB01D8"/>
    <w:rsid w:val="00BB01DF"/>
    <w:rsid w:val="00BB0200"/>
    <w:rsid w:val="00BB0215"/>
    <w:rsid w:val="00BB021B"/>
    <w:rsid w:val="00BB022E"/>
    <w:rsid w:val="00BB025B"/>
    <w:rsid w:val="00BB0267"/>
    <w:rsid w:val="00BB0269"/>
    <w:rsid w:val="00BB0272"/>
    <w:rsid w:val="00BB0299"/>
    <w:rsid w:val="00BB02A3"/>
    <w:rsid w:val="00BB02DE"/>
    <w:rsid w:val="00BB034A"/>
    <w:rsid w:val="00BB037A"/>
    <w:rsid w:val="00BB03EC"/>
    <w:rsid w:val="00BB047E"/>
    <w:rsid w:val="00BB04A0"/>
    <w:rsid w:val="00BB04A1"/>
    <w:rsid w:val="00BB04D0"/>
    <w:rsid w:val="00BB04F4"/>
    <w:rsid w:val="00BB05BE"/>
    <w:rsid w:val="00BB06B0"/>
    <w:rsid w:val="00BB06B3"/>
    <w:rsid w:val="00BB06B9"/>
    <w:rsid w:val="00BB06D4"/>
    <w:rsid w:val="00BB0712"/>
    <w:rsid w:val="00BB0724"/>
    <w:rsid w:val="00BB0761"/>
    <w:rsid w:val="00BB076D"/>
    <w:rsid w:val="00BB0816"/>
    <w:rsid w:val="00BB085C"/>
    <w:rsid w:val="00BB0864"/>
    <w:rsid w:val="00BB0890"/>
    <w:rsid w:val="00BB08E2"/>
    <w:rsid w:val="00BB0935"/>
    <w:rsid w:val="00BB093C"/>
    <w:rsid w:val="00BB0943"/>
    <w:rsid w:val="00BB0959"/>
    <w:rsid w:val="00BB0991"/>
    <w:rsid w:val="00BB09B5"/>
    <w:rsid w:val="00BB09BE"/>
    <w:rsid w:val="00BB09E3"/>
    <w:rsid w:val="00BB0A8B"/>
    <w:rsid w:val="00BB0AB7"/>
    <w:rsid w:val="00BB0AC4"/>
    <w:rsid w:val="00BB0AE9"/>
    <w:rsid w:val="00BB0AEC"/>
    <w:rsid w:val="00BB0AF2"/>
    <w:rsid w:val="00BB0B10"/>
    <w:rsid w:val="00BB0B4D"/>
    <w:rsid w:val="00BB0B60"/>
    <w:rsid w:val="00BB0B6D"/>
    <w:rsid w:val="00BB0B7A"/>
    <w:rsid w:val="00BB0BAA"/>
    <w:rsid w:val="00BB0BCC"/>
    <w:rsid w:val="00BB0BDA"/>
    <w:rsid w:val="00BB0C0E"/>
    <w:rsid w:val="00BB0C15"/>
    <w:rsid w:val="00BB0C17"/>
    <w:rsid w:val="00BB0C29"/>
    <w:rsid w:val="00BB0C39"/>
    <w:rsid w:val="00BB0C52"/>
    <w:rsid w:val="00BB0C5B"/>
    <w:rsid w:val="00BB0CC0"/>
    <w:rsid w:val="00BB0CCC"/>
    <w:rsid w:val="00BB0D01"/>
    <w:rsid w:val="00BB0D02"/>
    <w:rsid w:val="00BB0D55"/>
    <w:rsid w:val="00BB0D58"/>
    <w:rsid w:val="00BB0D76"/>
    <w:rsid w:val="00BB0DEC"/>
    <w:rsid w:val="00BB0DED"/>
    <w:rsid w:val="00BB0E2E"/>
    <w:rsid w:val="00BB0E60"/>
    <w:rsid w:val="00BB0E62"/>
    <w:rsid w:val="00BB0EC6"/>
    <w:rsid w:val="00BB0ED5"/>
    <w:rsid w:val="00BB0EDE"/>
    <w:rsid w:val="00BB0EFE"/>
    <w:rsid w:val="00BB0F48"/>
    <w:rsid w:val="00BB0F52"/>
    <w:rsid w:val="00BB0F70"/>
    <w:rsid w:val="00BB0F8D"/>
    <w:rsid w:val="00BB0FB3"/>
    <w:rsid w:val="00BB0FE9"/>
    <w:rsid w:val="00BB1038"/>
    <w:rsid w:val="00BB1055"/>
    <w:rsid w:val="00BB10CA"/>
    <w:rsid w:val="00BB10E3"/>
    <w:rsid w:val="00BB1105"/>
    <w:rsid w:val="00BB110A"/>
    <w:rsid w:val="00BB111D"/>
    <w:rsid w:val="00BB1130"/>
    <w:rsid w:val="00BB1131"/>
    <w:rsid w:val="00BB11BC"/>
    <w:rsid w:val="00BB11F8"/>
    <w:rsid w:val="00BB1201"/>
    <w:rsid w:val="00BB120F"/>
    <w:rsid w:val="00BB1224"/>
    <w:rsid w:val="00BB1248"/>
    <w:rsid w:val="00BB124C"/>
    <w:rsid w:val="00BB125F"/>
    <w:rsid w:val="00BB129C"/>
    <w:rsid w:val="00BB12AB"/>
    <w:rsid w:val="00BB12CE"/>
    <w:rsid w:val="00BB12DD"/>
    <w:rsid w:val="00BB12EA"/>
    <w:rsid w:val="00BB1304"/>
    <w:rsid w:val="00BB1377"/>
    <w:rsid w:val="00BB1395"/>
    <w:rsid w:val="00BB13E7"/>
    <w:rsid w:val="00BB1412"/>
    <w:rsid w:val="00BB1448"/>
    <w:rsid w:val="00BB145C"/>
    <w:rsid w:val="00BB148D"/>
    <w:rsid w:val="00BB148E"/>
    <w:rsid w:val="00BB14CD"/>
    <w:rsid w:val="00BB14DE"/>
    <w:rsid w:val="00BB14F0"/>
    <w:rsid w:val="00BB1505"/>
    <w:rsid w:val="00BB157D"/>
    <w:rsid w:val="00BB1598"/>
    <w:rsid w:val="00BB1611"/>
    <w:rsid w:val="00BB1612"/>
    <w:rsid w:val="00BB1654"/>
    <w:rsid w:val="00BB168D"/>
    <w:rsid w:val="00BB16A6"/>
    <w:rsid w:val="00BB1715"/>
    <w:rsid w:val="00BB171C"/>
    <w:rsid w:val="00BB173F"/>
    <w:rsid w:val="00BB1752"/>
    <w:rsid w:val="00BB17A4"/>
    <w:rsid w:val="00BB17E2"/>
    <w:rsid w:val="00BB1869"/>
    <w:rsid w:val="00BB189A"/>
    <w:rsid w:val="00BB18B2"/>
    <w:rsid w:val="00BB1935"/>
    <w:rsid w:val="00BB1965"/>
    <w:rsid w:val="00BB19B0"/>
    <w:rsid w:val="00BB19B5"/>
    <w:rsid w:val="00BB19D2"/>
    <w:rsid w:val="00BB1A3C"/>
    <w:rsid w:val="00BB1A5C"/>
    <w:rsid w:val="00BB1AB1"/>
    <w:rsid w:val="00BB1AF8"/>
    <w:rsid w:val="00BB1AFD"/>
    <w:rsid w:val="00BB1B2A"/>
    <w:rsid w:val="00BB1B2C"/>
    <w:rsid w:val="00BB1B86"/>
    <w:rsid w:val="00BB1B90"/>
    <w:rsid w:val="00BB1BD8"/>
    <w:rsid w:val="00BB1BEE"/>
    <w:rsid w:val="00BB1BFB"/>
    <w:rsid w:val="00BB1C14"/>
    <w:rsid w:val="00BB1C38"/>
    <w:rsid w:val="00BB1C50"/>
    <w:rsid w:val="00BB1C54"/>
    <w:rsid w:val="00BB1C69"/>
    <w:rsid w:val="00BB1CC9"/>
    <w:rsid w:val="00BB1CD0"/>
    <w:rsid w:val="00BB1CF4"/>
    <w:rsid w:val="00BB1D0F"/>
    <w:rsid w:val="00BB1D59"/>
    <w:rsid w:val="00BB1D69"/>
    <w:rsid w:val="00BB1D71"/>
    <w:rsid w:val="00BB1D87"/>
    <w:rsid w:val="00BB1D88"/>
    <w:rsid w:val="00BB1D99"/>
    <w:rsid w:val="00BB1DA7"/>
    <w:rsid w:val="00BB1DB5"/>
    <w:rsid w:val="00BB1E29"/>
    <w:rsid w:val="00BB1E33"/>
    <w:rsid w:val="00BB1EAF"/>
    <w:rsid w:val="00BB1EB6"/>
    <w:rsid w:val="00BB1EF4"/>
    <w:rsid w:val="00BB1F18"/>
    <w:rsid w:val="00BB1FA6"/>
    <w:rsid w:val="00BB1FBC"/>
    <w:rsid w:val="00BB1FD9"/>
    <w:rsid w:val="00BB202D"/>
    <w:rsid w:val="00BB206D"/>
    <w:rsid w:val="00BB2071"/>
    <w:rsid w:val="00BB208D"/>
    <w:rsid w:val="00BB20ED"/>
    <w:rsid w:val="00BB20EF"/>
    <w:rsid w:val="00BB20FF"/>
    <w:rsid w:val="00BB2111"/>
    <w:rsid w:val="00BB2115"/>
    <w:rsid w:val="00BB2123"/>
    <w:rsid w:val="00BB2144"/>
    <w:rsid w:val="00BB21C3"/>
    <w:rsid w:val="00BB21DD"/>
    <w:rsid w:val="00BB2288"/>
    <w:rsid w:val="00BB228A"/>
    <w:rsid w:val="00BB229B"/>
    <w:rsid w:val="00BB22AA"/>
    <w:rsid w:val="00BB22FB"/>
    <w:rsid w:val="00BB2347"/>
    <w:rsid w:val="00BB237E"/>
    <w:rsid w:val="00BB237F"/>
    <w:rsid w:val="00BB2398"/>
    <w:rsid w:val="00BB23CB"/>
    <w:rsid w:val="00BB2485"/>
    <w:rsid w:val="00BB24B9"/>
    <w:rsid w:val="00BB24F1"/>
    <w:rsid w:val="00BB2585"/>
    <w:rsid w:val="00BB25C6"/>
    <w:rsid w:val="00BB263D"/>
    <w:rsid w:val="00BB264F"/>
    <w:rsid w:val="00BB2696"/>
    <w:rsid w:val="00BB26A6"/>
    <w:rsid w:val="00BB26F2"/>
    <w:rsid w:val="00BB270F"/>
    <w:rsid w:val="00BB2741"/>
    <w:rsid w:val="00BB2757"/>
    <w:rsid w:val="00BB276B"/>
    <w:rsid w:val="00BB276C"/>
    <w:rsid w:val="00BB2792"/>
    <w:rsid w:val="00BB27C3"/>
    <w:rsid w:val="00BB27F6"/>
    <w:rsid w:val="00BB2860"/>
    <w:rsid w:val="00BB28B2"/>
    <w:rsid w:val="00BB293A"/>
    <w:rsid w:val="00BB294B"/>
    <w:rsid w:val="00BB29A6"/>
    <w:rsid w:val="00BB29BB"/>
    <w:rsid w:val="00BB29FE"/>
    <w:rsid w:val="00BB2A21"/>
    <w:rsid w:val="00BB2A5F"/>
    <w:rsid w:val="00BB2A7B"/>
    <w:rsid w:val="00BB2A8E"/>
    <w:rsid w:val="00BB2A90"/>
    <w:rsid w:val="00BB2A93"/>
    <w:rsid w:val="00BB2A94"/>
    <w:rsid w:val="00BB2AD0"/>
    <w:rsid w:val="00BB2B16"/>
    <w:rsid w:val="00BB2B1A"/>
    <w:rsid w:val="00BB2B1F"/>
    <w:rsid w:val="00BB2B5B"/>
    <w:rsid w:val="00BB2BAE"/>
    <w:rsid w:val="00BB2C26"/>
    <w:rsid w:val="00BB2C66"/>
    <w:rsid w:val="00BB2C6A"/>
    <w:rsid w:val="00BB2CA4"/>
    <w:rsid w:val="00BB2CD9"/>
    <w:rsid w:val="00BB2D51"/>
    <w:rsid w:val="00BB2D67"/>
    <w:rsid w:val="00BB2DB1"/>
    <w:rsid w:val="00BB2DC2"/>
    <w:rsid w:val="00BB2E24"/>
    <w:rsid w:val="00BB2E31"/>
    <w:rsid w:val="00BB2E50"/>
    <w:rsid w:val="00BB2E9A"/>
    <w:rsid w:val="00BB2EAD"/>
    <w:rsid w:val="00BB2F42"/>
    <w:rsid w:val="00BB2F63"/>
    <w:rsid w:val="00BB2FAE"/>
    <w:rsid w:val="00BB2FFB"/>
    <w:rsid w:val="00BB302B"/>
    <w:rsid w:val="00BB303B"/>
    <w:rsid w:val="00BB304F"/>
    <w:rsid w:val="00BB3056"/>
    <w:rsid w:val="00BB306C"/>
    <w:rsid w:val="00BB307F"/>
    <w:rsid w:val="00BB3097"/>
    <w:rsid w:val="00BB309B"/>
    <w:rsid w:val="00BB30BE"/>
    <w:rsid w:val="00BB30D8"/>
    <w:rsid w:val="00BB30E4"/>
    <w:rsid w:val="00BB30FB"/>
    <w:rsid w:val="00BB315C"/>
    <w:rsid w:val="00BB3161"/>
    <w:rsid w:val="00BB3164"/>
    <w:rsid w:val="00BB317C"/>
    <w:rsid w:val="00BB31C5"/>
    <w:rsid w:val="00BB31D0"/>
    <w:rsid w:val="00BB31DA"/>
    <w:rsid w:val="00BB3229"/>
    <w:rsid w:val="00BB328F"/>
    <w:rsid w:val="00BB32B2"/>
    <w:rsid w:val="00BB32B9"/>
    <w:rsid w:val="00BB32E1"/>
    <w:rsid w:val="00BB32F5"/>
    <w:rsid w:val="00BB3391"/>
    <w:rsid w:val="00BB3397"/>
    <w:rsid w:val="00BB339F"/>
    <w:rsid w:val="00BB33CA"/>
    <w:rsid w:val="00BB33CE"/>
    <w:rsid w:val="00BB33E4"/>
    <w:rsid w:val="00BB33E7"/>
    <w:rsid w:val="00BB3432"/>
    <w:rsid w:val="00BB344A"/>
    <w:rsid w:val="00BB3454"/>
    <w:rsid w:val="00BB3481"/>
    <w:rsid w:val="00BB3486"/>
    <w:rsid w:val="00BB34B0"/>
    <w:rsid w:val="00BB3552"/>
    <w:rsid w:val="00BB356B"/>
    <w:rsid w:val="00BB3575"/>
    <w:rsid w:val="00BB35B6"/>
    <w:rsid w:val="00BB3606"/>
    <w:rsid w:val="00BB360A"/>
    <w:rsid w:val="00BB363B"/>
    <w:rsid w:val="00BB3684"/>
    <w:rsid w:val="00BB36BF"/>
    <w:rsid w:val="00BB36DD"/>
    <w:rsid w:val="00BB36E9"/>
    <w:rsid w:val="00BB3707"/>
    <w:rsid w:val="00BB371F"/>
    <w:rsid w:val="00BB3778"/>
    <w:rsid w:val="00BB37DE"/>
    <w:rsid w:val="00BB3805"/>
    <w:rsid w:val="00BB3827"/>
    <w:rsid w:val="00BB385D"/>
    <w:rsid w:val="00BB3878"/>
    <w:rsid w:val="00BB388B"/>
    <w:rsid w:val="00BB389A"/>
    <w:rsid w:val="00BB38D8"/>
    <w:rsid w:val="00BB395E"/>
    <w:rsid w:val="00BB39E3"/>
    <w:rsid w:val="00BB39EA"/>
    <w:rsid w:val="00BB39FF"/>
    <w:rsid w:val="00BB3A1F"/>
    <w:rsid w:val="00BB3A31"/>
    <w:rsid w:val="00BB3AD7"/>
    <w:rsid w:val="00BB3AE1"/>
    <w:rsid w:val="00BB3B01"/>
    <w:rsid w:val="00BB3B21"/>
    <w:rsid w:val="00BB3B62"/>
    <w:rsid w:val="00BB3B75"/>
    <w:rsid w:val="00BB3B87"/>
    <w:rsid w:val="00BB3BC2"/>
    <w:rsid w:val="00BB3BFC"/>
    <w:rsid w:val="00BB3C47"/>
    <w:rsid w:val="00BB3C59"/>
    <w:rsid w:val="00BB3C83"/>
    <w:rsid w:val="00BB3C90"/>
    <w:rsid w:val="00BB3C98"/>
    <w:rsid w:val="00BB3CA2"/>
    <w:rsid w:val="00BB3CA6"/>
    <w:rsid w:val="00BB3CC8"/>
    <w:rsid w:val="00BB3D14"/>
    <w:rsid w:val="00BB3D1B"/>
    <w:rsid w:val="00BB3DB9"/>
    <w:rsid w:val="00BB3DBB"/>
    <w:rsid w:val="00BB3E00"/>
    <w:rsid w:val="00BB3E25"/>
    <w:rsid w:val="00BB3E3F"/>
    <w:rsid w:val="00BB3E5D"/>
    <w:rsid w:val="00BB3E70"/>
    <w:rsid w:val="00BB3E7D"/>
    <w:rsid w:val="00BB3E95"/>
    <w:rsid w:val="00BB3EB9"/>
    <w:rsid w:val="00BB3F10"/>
    <w:rsid w:val="00BB3F59"/>
    <w:rsid w:val="00BB3F5D"/>
    <w:rsid w:val="00BB3FB4"/>
    <w:rsid w:val="00BB3FBE"/>
    <w:rsid w:val="00BB3FC0"/>
    <w:rsid w:val="00BB3FD2"/>
    <w:rsid w:val="00BB3FF9"/>
    <w:rsid w:val="00BB404D"/>
    <w:rsid w:val="00BB4072"/>
    <w:rsid w:val="00BB4115"/>
    <w:rsid w:val="00BB4130"/>
    <w:rsid w:val="00BB4146"/>
    <w:rsid w:val="00BB4188"/>
    <w:rsid w:val="00BB4192"/>
    <w:rsid w:val="00BB41A1"/>
    <w:rsid w:val="00BB41AE"/>
    <w:rsid w:val="00BB41B4"/>
    <w:rsid w:val="00BB41F9"/>
    <w:rsid w:val="00BB41FF"/>
    <w:rsid w:val="00BB42DE"/>
    <w:rsid w:val="00BB4313"/>
    <w:rsid w:val="00BB4318"/>
    <w:rsid w:val="00BB4334"/>
    <w:rsid w:val="00BB4356"/>
    <w:rsid w:val="00BB436E"/>
    <w:rsid w:val="00BB441B"/>
    <w:rsid w:val="00BB4490"/>
    <w:rsid w:val="00BB44C5"/>
    <w:rsid w:val="00BB44CA"/>
    <w:rsid w:val="00BB456B"/>
    <w:rsid w:val="00BB45B6"/>
    <w:rsid w:val="00BB45BF"/>
    <w:rsid w:val="00BB45D6"/>
    <w:rsid w:val="00BB462E"/>
    <w:rsid w:val="00BB4637"/>
    <w:rsid w:val="00BB467C"/>
    <w:rsid w:val="00BB46E5"/>
    <w:rsid w:val="00BB46E6"/>
    <w:rsid w:val="00BB46ED"/>
    <w:rsid w:val="00BB470D"/>
    <w:rsid w:val="00BB475D"/>
    <w:rsid w:val="00BB47B9"/>
    <w:rsid w:val="00BB47BA"/>
    <w:rsid w:val="00BB47D1"/>
    <w:rsid w:val="00BB480D"/>
    <w:rsid w:val="00BB4830"/>
    <w:rsid w:val="00BB484E"/>
    <w:rsid w:val="00BB486B"/>
    <w:rsid w:val="00BB4872"/>
    <w:rsid w:val="00BB490F"/>
    <w:rsid w:val="00BB4941"/>
    <w:rsid w:val="00BB496A"/>
    <w:rsid w:val="00BB496D"/>
    <w:rsid w:val="00BB498F"/>
    <w:rsid w:val="00BB49C0"/>
    <w:rsid w:val="00BB49D4"/>
    <w:rsid w:val="00BB49F2"/>
    <w:rsid w:val="00BB4A15"/>
    <w:rsid w:val="00BB4A39"/>
    <w:rsid w:val="00BB4A59"/>
    <w:rsid w:val="00BB4AC7"/>
    <w:rsid w:val="00BB4ADC"/>
    <w:rsid w:val="00BB4B0C"/>
    <w:rsid w:val="00BB4B18"/>
    <w:rsid w:val="00BB4B96"/>
    <w:rsid w:val="00BB4C02"/>
    <w:rsid w:val="00BB4C5E"/>
    <w:rsid w:val="00BB4CF8"/>
    <w:rsid w:val="00BB4CF9"/>
    <w:rsid w:val="00BB4D78"/>
    <w:rsid w:val="00BB4D7A"/>
    <w:rsid w:val="00BB4D94"/>
    <w:rsid w:val="00BB4D98"/>
    <w:rsid w:val="00BB4E0A"/>
    <w:rsid w:val="00BB4E53"/>
    <w:rsid w:val="00BB4E62"/>
    <w:rsid w:val="00BB4F03"/>
    <w:rsid w:val="00BB4FA3"/>
    <w:rsid w:val="00BB5006"/>
    <w:rsid w:val="00BB505C"/>
    <w:rsid w:val="00BB5089"/>
    <w:rsid w:val="00BB50C6"/>
    <w:rsid w:val="00BB50C9"/>
    <w:rsid w:val="00BB5163"/>
    <w:rsid w:val="00BB521A"/>
    <w:rsid w:val="00BB523E"/>
    <w:rsid w:val="00BB5283"/>
    <w:rsid w:val="00BB5289"/>
    <w:rsid w:val="00BB5293"/>
    <w:rsid w:val="00BB52B6"/>
    <w:rsid w:val="00BB52C1"/>
    <w:rsid w:val="00BB52CE"/>
    <w:rsid w:val="00BB52D6"/>
    <w:rsid w:val="00BB52DA"/>
    <w:rsid w:val="00BB52DF"/>
    <w:rsid w:val="00BB5312"/>
    <w:rsid w:val="00BB536A"/>
    <w:rsid w:val="00BB539E"/>
    <w:rsid w:val="00BB53EF"/>
    <w:rsid w:val="00BB5413"/>
    <w:rsid w:val="00BB5488"/>
    <w:rsid w:val="00BB5501"/>
    <w:rsid w:val="00BB550F"/>
    <w:rsid w:val="00BB5522"/>
    <w:rsid w:val="00BB5526"/>
    <w:rsid w:val="00BB5562"/>
    <w:rsid w:val="00BB5577"/>
    <w:rsid w:val="00BB55CE"/>
    <w:rsid w:val="00BB55DC"/>
    <w:rsid w:val="00BB5609"/>
    <w:rsid w:val="00BB5636"/>
    <w:rsid w:val="00BB564C"/>
    <w:rsid w:val="00BB5658"/>
    <w:rsid w:val="00BB565F"/>
    <w:rsid w:val="00BB56CB"/>
    <w:rsid w:val="00BB574A"/>
    <w:rsid w:val="00BB577E"/>
    <w:rsid w:val="00BB5809"/>
    <w:rsid w:val="00BB583A"/>
    <w:rsid w:val="00BB5859"/>
    <w:rsid w:val="00BB5893"/>
    <w:rsid w:val="00BB58A1"/>
    <w:rsid w:val="00BB58BF"/>
    <w:rsid w:val="00BB58FB"/>
    <w:rsid w:val="00BB5947"/>
    <w:rsid w:val="00BB5974"/>
    <w:rsid w:val="00BB597E"/>
    <w:rsid w:val="00BB59A3"/>
    <w:rsid w:val="00BB59EF"/>
    <w:rsid w:val="00BB5A05"/>
    <w:rsid w:val="00BB5A09"/>
    <w:rsid w:val="00BB5A23"/>
    <w:rsid w:val="00BB5A5F"/>
    <w:rsid w:val="00BB5A68"/>
    <w:rsid w:val="00BB5A81"/>
    <w:rsid w:val="00BB5AAD"/>
    <w:rsid w:val="00BB5AE9"/>
    <w:rsid w:val="00BB5AEC"/>
    <w:rsid w:val="00BB5AEF"/>
    <w:rsid w:val="00BB5B0A"/>
    <w:rsid w:val="00BB5B98"/>
    <w:rsid w:val="00BB5BAD"/>
    <w:rsid w:val="00BB5C43"/>
    <w:rsid w:val="00BB5C56"/>
    <w:rsid w:val="00BB5C9B"/>
    <w:rsid w:val="00BB5CCC"/>
    <w:rsid w:val="00BB5CDF"/>
    <w:rsid w:val="00BB5CF4"/>
    <w:rsid w:val="00BB5D23"/>
    <w:rsid w:val="00BB5D68"/>
    <w:rsid w:val="00BB5D79"/>
    <w:rsid w:val="00BB5D9C"/>
    <w:rsid w:val="00BB5DA1"/>
    <w:rsid w:val="00BB5DB0"/>
    <w:rsid w:val="00BB5DE7"/>
    <w:rsid w:val="00BB5DFF"/>
    <w:rsid w:val="00BB5E14"/>
    <w:rsid w:val="00BB5E19"/>
    <w:rsid w:val="00BB5E1B"/>
    <w:rsid w:val="00BB5E4A"/>
    <w:rsid w:val="00BB5E6D"/>
    <w:rsid w:val="00BB5EB7"/>
    <w:rsid w:val="00BB5F82"/>
    <w:rsid w:val="00BB5F86"/>
    <w:rsid w:val="00BB5FA0"/>
    <w:rsid w:val="00BB60A1"/>
    <w:rsid w:val="00BB6115"/>
    <w:rsid w:val="00BB611F"/>
    <w:rsid w:val="00BB6191"/>
    <w:rsid w:val="00BB619D"/>
    <w:rsid w:val="00BB61E7"/>
    <w:rsid w:val="00BB61F7"/>
    <w:rsid w:val="00BB61FC"/>
    <w:rsid w:val="00BB6225"/>
    <w:rsid w:val="00BB628F"/>
    <w:rsid w:val="00BB62E2"/>
    <w:rsid w:val="00BB6303"/>
    <w:rsid w:val="00BB6331"/>
    <w:rsid w:val="00BB6353"/>
    <w:rsid w:val="00BB639A"/>
    <w:rsid w:val="00BB63C3"/>
    <w:rsid w:val="00BB6404"/>
    <w:rsid w:val="00BB641F"/>
    <w:rsid w:val="00BB644B"/>
    <w:rsid w:val="00BB6477"/>
    <w:rsid w:val="00BB64A6"/>
    <w:rsid w:val="00BB64F7"/>
    <w:rsid w:val="00BB6508"/>
    <w:rsid w:val="00BB651A"/>
    <w:rsid w:val="00BB651C"/>
    <w:rsid w:val="00BB659D"/>
    <w:rsid w:val="00BB65BA"/>
    <w:rsid w:val="00BB65D4"/>
    <w:rsid w:val="00BB65D9"/>
    <w:rsid w:val="00BB65DA"/>
    <w:rsid w:val="00BB65F3"/>
    <w:rsid w:val="00BB6605"/>
    <w:rsid w:val="00BB6629"/>
    <w:rsid w:val="00BB6644"/>
    <w:rsid w:val="00BB6646"/>
    <w:rsid w:val="00BB665E"/>
    <w:rsid w:val="00BB6696"/>
    <w:rsid w:val="00BB66D1"/>
    <w:rsid w:val="00BB6745"/>
    <w:rsid w:val="00BB6795"/>
    <w:rsid w:val="00BB67D8"/>
    <w:rsid w:val="00BB6858"/>
    <w:rsid w:val="00BB6862"/>
    <w:rsid w:val="00BB686B"/>
    <w:rsid w:val="00BB6884"/>
    <w:rsid w:val="00BB688D"/>
    <w:rsid w:val="00BB69A2"/>
    <w:rsid w:val="00BB69F1"/>
    <w:rsid w:val="00BB69F4"/>
    <w:rsid w:val="00BB6A68"/>
    <w:rsid w:val="00BB6AB7"/>
    <w:rsid w:val="00BB6AD9"/>
    <w:rsid w:val="00BB6B1C"/>
    <w:rsid w:val="00BB6B1F"/>
    <w:rsid w:val="00BB6B3C"/>
    <w:rsid w:val="00BB6B3D"/>
    <w:rsid w:val="00BB6B52"/>
    <w:rsid w:val="00BB6B68"/>
    <w:rsid w:val="00BB6B6E"/>
    <w:rsid w:val="00BB6B77"/>
    <w:rsid w:val="00BB6B8A"/>
    <w:rsid w:val="00BB6B9C"/>
    <w:rsid w:val="00BB6BA8"/>
    <w:rsid w:val="00BB6BB3"/>
    <w:rsid w:val="00BB6BD2"/>
    <w:rsid w:val="00BB6C54"/>
    <w:rsid w:val="00BB6C55"/>
    <w:rsid w:val="00BB6C6E"/>
    <w:rsid w:val="00BB6C9E"/>
    <w:rsid w:val="00BB6CC9"/>
    <w:rsid w:val="00BB6D94"/>
    <w:rsid w:val="00BB6DEC"/>
    <w:rsid w:val="00BB6DF6"/>
    <w:rsid w:val="00BB6E11"/>
    <w:rsid w:val="00BB6E1A"/>
    <w:rsid w:val="00BB6E3C"/>
    <w:rsid w:val="00BB6E3D"/>
    <w:rsid w:val="00BB6E4C"/>
    <w:rsid w:val="00BB6EB6"/>
    <w:rsid w:val="00BB6EE8"/>
    <w:rsid w:val="00BB6F10"/>
    <w:rsid w:val="00BB6F44"/>
    <w:rsid w:val="00BB6F50"/>
    <w:rsid w:val="00BB6F6B"/>
    <w:rsid w:val="00BB6F6F"/>
    <w:rsid w:val="00BB6F76"/>
    <w:rsid w:val="00BB6FC7"/>
    <w:rsid w:val="00BB6FD0"/>
    <w:rsid w:val="00BB7011"/>
    <w:rsid w:val="00BB701F"/>
    <w:rsid w:val="00BB7036"/>
    <w:rsid w:val="00BB7038"/>
    <w:rsid w:val="00BB703C"/>
    <w:rsid w:val="00BB704F"/>
    <w:rsid w:val="00BB7059"/>
    <w:rsid w:val="00BB7076"/>
    <w:rsid w:val="00BB70BA"/>
    <w:rsid w:val="00BB7164"/>
    <w:rsid w:val="00BB71DD"/>
    <w:rsid w:val="00BB7201"/>
    <w:rsid w:val="00BB720D"/>
    <w:rsid w:val="00BB721F"/>
    <w:rsid w:val="00BB7307"/>
    <w:rsid w:val="00BB7358"/>
    <w:rsid w:val="00BB7359"/>
    <w:rsid w:val="00BB735B"/>
    <w:rsid w:val="00BB7370"/>
    <w:rsid w:val="00BB737F"/>
    <w:rsid w:val="00BB7385"/>
    <w:rsid w:val="00BB7395"/>
    <w:rsid w:val="00BB73A3"/>
    <w:rsid w:val="00BB73A8"/>
    <w:rsid w:val="00BB7459"/>
    <w:rsid w:val="00BB7474"/>
    <w:rsid w:val="00BB747B"/>
    <w:rsid w:val="00BB748F"/>
    <w:rsid w:val="00BB74CD"/>
    <w:rsid w:val="00BB75D7"/>
    <w:rsid w:val="00BB761E"/>
    <w:rsid w:val="00BB7632"/>
    <w:rsid w:val="00BB7673"/>
    <w:rsid w:val="00BB768A"/>
    <w:rsid w:val="00BB76BD"/>
    <w:rsid w:val="00BB76D3"/>
    <w:rsid w:val="00BB76E1"/>
    <w:rsid w:val="00BB76FC"/>
    <w:rsid w:val="00BB772C"/>
    <w:rsid w:val="00BB7734"/>
    <w:rsid w:val="00BB77C8"/>
    <w:rsid w:val="00BB77CF"/>
    <w:rsid w:val="00BB77D4"/>
    <w:rsid w:val="00BB77DE"/>
    <w:rsid w:val="00BB7820"/>
    <w:rsid w:val="00BB784C"/>
    <w:rsid w:val="00BB788E"/>
    <w:rsid w:val="00BB789C"/>
    <w:rsid w:val="00BB78E0"/>
    <w:rsid w:val="00BB7949"/>
    <w:rsid w:val="00BB79C7"/>
    <w:rsid w:val="00BB79FA"/>
    <w:rsid w:val="00BB7A26"/>
    <w:rsid w:val="00BB7A81"/>
    <w:rsid w:val="00BB7B41"/>
    <w:rsid w:val="00BB7B95"/>
    <w:rsid w:val="00BB7BA4"/>
    <w:rsid w:val="00BB7C0B"/>
    <w:rsid w:val="00BB7C5E"/>
    <w:rsid w:val="00BB7C7F"/>
    <w:rsid w:val="00BB7C81"/>
    <w:rsid w:val="00BB7CA3"/>
    <w:rsid w:val="00BB7D29"/>
    <w:rsid w:val="00BB7D2F"/>
    <w:rsid w:val="00BB7D73"/>
    <w:rsid w:val="00BB7DC3"/>
    <w:rsid w:val="00BB7DEE"/>
    <w:rsid w:val="00BB7DF1"/>
    <w:rsid w:val="00BB7EE5"/>
    <w:rsid w:val="00BB7EF1"/>
    <w:rsid w:val="00BB7F89"/>
    <w:rsid w:val="00BB7F95"/>
    <w:rsid w:val="00BB7F9D"/>
    <w:rsid w:val="00BB7FAE"/>
    <w:rsid w:val="00BB7FF4"/>
    <w:rsid w:val="00BC0015"/>
    <w:rsid w:val="00BC0018"/>
    <w:rsid w:val="00BC003A"/>
    <w:rsid w:val="00BC0081"/>
    <w:rsid w:val="00BC0125"/>
    <w:rsid w:val="00BC0134"/>
    <w:rsid w:val="00BC0151"/>
    <w:rsid w:val="00BC0159"/>
    <w:rsid w:val="00BC01AD"/>
    <w:rsid w:val="00BC01F3"/>
    <w:rsid w:val="00BC0207"/>
    <w:rsid w:val="00BC0237"/>
    <w:rsid w:val="00BC026C"/>
    <w:rsid w:val="00BC0276"/>
    <w:rsid w:val="00BC02EF"/>
    <w:rsid w:val="00BC02F0"/>
    <w:rsid w:val="00BC030F"/>
    <w:rsid w:val="00BC033C"/>
    <w:rsid w:val="00BC0354"/>
    <w:rsid w:val="00BC0356"/>
    <w:rsid w:val="00BC0370"/>
    <w:rsid w:val="00BC0399"/>
    <w:rsid w:val="00BC039B"/>
    <w:rsid w:val="00BC03AA"/>
    <w:rsid w:val="00BC0466"/>
    <w:rsid w:val="00BC0469"/>
    <w:rsid w:val="00BC047F"/>
    <w:rsid w:val="00BC0494"/>
    <w:rsid w:val="00BC04EA"/>
    <w:rsid w:val="00BC04EC"/>
    <w:rsid w:val="00BC051B"/>
    <w:rsid w:val="00BC0563"/>
    <w:rsid w:val="00BC057F"/>
    <w:rsid w:val="00BC05E9"/>
    <w:rsid w:val="00BC0655"/>
    <w:rsid w:val="00BC0666"/>
    <w:rsid w:val="00BC067E"/>
    <w:rsid w:val="00BC06DA"/>
    <w:rsid w:val="00BC0708"/>
    <w:rsid w:val="00BC073C"/>
    <w:rsid w:val="00BC076F"/>
    <w:rsid w:val="00BC0784"/>
    <w:rsid w:val="00BC07A3"/>
    <w:rsid w:val="00BC0862"/>
    <w:rsid w:val="00BC086B"/>
    <w:rsid w:val="00BC0880"/>
    <w:rsid w:val="00BC08B4"/>
    <w:rsid w:val="00BC08D4"/>
    <w:rsid w:val="00BC0909"/>
    <w:rsid w:val="00BC0916"/>
    <w:rsid w:val="00BC0938"/>
    <w:rsid w:val="00BC0964"/>
    <w:rsid w:val="00BC09BB"/>
    <w:rsid w:val="00BC09E4"/>
    <w:rsid w:val="00BC0A36"/>
    <w:rsid w:val="00BC0A5F"/>
    <w:rsid w:val="00BC0A6C"/>
    <w:rsid w:val="00BC0AD4"/>
    <w:rsid w:val="00BC0AED"/>
    <w:rsid w:val="00BC0B29"/>
    <w:rsid w:val="00BC0B32"/>
    <w:rsid w:val="00BC0B54"/>
    <w:rsid w:val="00BC0BAC"/>
    <w:rsid w:val="00BC0BCD"/>
    <w:rsid w:val="00BC0C00"/>
    <w:rsid w:val="00BC0C05"/>
    <w:rsid w:val="00BC0C8A"/>
    <w:rsid w:val="00BC0CC6"/>
    <w:rsid w:val="00BC0CF2"/>
    <w:rsid w:val="00BC0D0D"/>
    <w:rsid w:val="00BC0D3F"/>
    <w:rsid w:val="00BC0D4F"/>
    <w:rsid w:val="00BC0DAE"/>
    <w:rsid w:val="00BC0DCF"/>
    <w:rsid w:val="00BC0E32"/>
    <w:rsid w:val="00BC0E33"/>
    <w:rsid w:val="00BC0E5B"/>
    <w:rsid w:val="00BC0E64"/>
    <w:rsid w:val="00BC0EB2"/>
    <w:rsid w:val="00BC0ECA"/>
    <w:rsid w:val="00BC0EF1"/>
    <w:rsid w:val="00BC0F24"/>
    <w:rsid w:val="00BC0F4A"/>
    <w:rsid w:val="00BC0F72"/>
    <w:rsid w:val="00BC0FC4"/>
    <w:rsid w:val="00BC1006"/>
    <w:rsid w:val="00BC100A"/>
    <w:rsid w:val="00BC103B"/>
    <w:rsid w:val="00BC1076"/>
    <w:rsid w:val="00BC108A"/>
    <w:rsid w:val="00BC109E"/>
    <w:rsid w:val="00BC10B9"/>
    <w:rsid w:val="00BC10BB"/>
    <w:rsid w:val="00BC10F9"/>
    <w:rsid w:val="00BC1118"/>
    <w:rsid w:val="00BC115A"/>
    <w:rsid w:val="00BC117C"/>
    <w:rsid w:val="00BC119F"/>
    <w:rsid w:val="00BC11D2"/>
    <w:rsid w:val="00BC1229"/>
    <w:rsid w:val="00BC1234"/>
    <w:rsid w:val="00BC123D"/>
    <w:rsid w:val="00BC1247"/>
    <w:rsid w:val="00BC1254"/>
    <w:rsid w:val="00BC125F"/>
    <w:rsid w:val="00BC126C"/>
    <w:rsid w:val="00BC128D"/>
    <w:rsid w:val="00BC12A0"/>
    <w:rsid w:val="00BC12C9"/>
    <w:rsid w:val="00BC12F6"/>
    <w:rsid w:val="00BC1367"/>
    <w:rsid w:val="00BC137B"/>
    <w:rsid w:val="00BC138C"/>
    <w:rsid w:val="00BC1391"/>
    <w:rsid w:val="00BC13A5"/>
    <w:rsid w:val="00BC13CD"/>
    <w:rsid w:val="00BC1428"/>
    <w:rsid w:val="00BC1433"/>
    <w:rsid w:val="00BC144D"/>
    <w:rsid w:val="00BC1476"/>
    <w:rsid w:val="00BC14DA"/>
    <w:rsid w:val="00BC14DC"/>
    <w:rsid w:val="00BC14EF"/>
    <w:rsid w:val="00BC1509"/>
    <w:rsid w:val="00BC1535"/>
    <w:rsid w:val="00BC15A7"/>
    <w:rsid w:val="00BC15D1"/>
    <w:rsid w:val="00BC15F1"/>
    <w:rsid w:val="00BC163B"/>
    <w:rsid w:val="00BC1699"/>
    <w:rsid w:val="00BC16A3"/>
    <w:rsid w:val="00BC16C0"/>
    <w:rsid w:val="00BC16CD"/>
    <w:rsid w:val="00BC16D7"/>
    <w:rsid w:val="00BC1749"/>
    <w:rsid w:val="00BC174A"/>
    <w:rsid w:val="00BC17A5"/>
    <w:rsid w:val="00BC17CB"/>
    <w:rsid w:val="00BC17DF"/>
    <w:rsid w:val="00BC17F9"/>
    <w:rsid w:val="00BC1800"/>
    <w:rsid w:val="00BC1823"/>
    <w:rsid w:val="00BC1841"/>
    <w:rsid w:val="00BC1854"/>
    <w:rsid w:val="00BC189D"/>
    <w:rsid w:val="00BC18E7"/>
    <w:rsid w:val="00BC1918"/>
    <w:rsid w:val="00BC195C"/>
    <w:rsid w:val="00BC1981"/>
    <w:rsid w:val="00BC198E"/>
    <w:rsid w:val="00BC19B5"/>
    <w:rsid w:val="00BC19C5"/>
    <w:rsid w:val="00BC19E7"/>
    <w:rsid w:val="00BC19E9"/>
    <w:rsid w:val="00BC19F1"/>
    <w:rsid w:val="00BC1A52"/>
    <w:rsid w:val="00BC1A5E"/>
    <w:rsid w:val="00BC1A62"/>
    <w:rsid w:val="00BC1A8F"/>
    <w:rsid w:val="00BC1AA0"/>
    <w:rsid w:val="00BC1B02"/>
    <w:rsid w:val="00BC1B12"/>
    <w:rsid w:val="00BC1B56"/>
    <w:rsid w:val="00BC1B8A"/>
    <w:rsid w:val="00BC1BC2"/>
    <w:rsid w:val="00BC1BCC"/>
    <w:rsid w:val="00BC1C44"/>
    <w:rsid w:val="00BC1C76"/>
    <w:rsid w:val="00BC1C9D"/>
    <w:rsid w:val="00BC1CCC"/>
    <w:rsid w:val="00BC1D34"/>
    <w:rsid w:val="00BC1D4B"/>
    <w:rsid w:val="00BC1D7F"/>
    <w:rsid w:val="00BC1D83"/>
    <w:rsid w:val="00BC1DAA"/>
    <w:rsid w:val="00BC1DE3"/>
    <w:rsid w:val="00BC1DEF"/>
    <w:rsid w:val="00BC1E2B"/>
    <w:rsid w:val="00BC1E5D"/>
    <w:rsid w:val="00BC1E79"/>
    <w:rsid w:val="00BC1E82"/>
    <w:rsid w:val="00BC1E89"/>
    <w:rsid w:val="00BC1EE3"/>
    <w:rsid w:val="00BC1F1A"/>
    <w:rsid w:val="00BC1F1C"/>
    <w:rsid w:val="00BC1F53"/>
    <w:rsid w:val="00BC1F6E"/>
    <w:rsid w:val="00BC1F76"/>
    <w:rsid w:val="00BC1FD5"/>
    <w:rsid w:val="00BC2032"/>
    <w:rsid w:val="00BC2046"/>
    <w:rsid w:val="00BC2086"/>
    <w:rsid w:val="00BC20C0"/>
    <w:rsid w:val="00BC20CB"/>
    <w:rsid w:val="00BC2164"/>
    <w:rsid w:val="00BC21C6"/>
    <w:rsid w:val="00BC21C9"/>
    <w:rsid w:val="00BC21D1"/>
    <w:rsid w:val="00BC2217"/>
    <w:rsid w:val="00BC2233"/>
    <w:rsid w:val="00BC22DA"/>
    <w:rsid w:val="00BC2302"/>
    <w:rsid w:val="00BC2308"/>
    <w:rsid w:val="00BC232E"/>
    <w:rsid w:val="00BC235F"/>
    <w:rsid w:val="00BC23C9"/>
    <w:rsid w:val="00BC23F1"/>
    <w:rsid w:val="00BC2400"/>
    <w:rsid w:val="00BC2404"/>
    <w:rsid w:val="00BC2426"/>
    <w:rsid w:val="00BC2468"/>
    <w:rsid w:val="00BC2472"/>
    <w:rsid w:val="00BC24DA"/>
    <w:rsid w:val="00BC250A"/>
    <w:rsid w:val="00BC2531"/>
    <w:rsid w:val="00BC2547"/>
    <w:rsid w:val="00BC2580"/>
    <w:rsid w:val="00BC25AE"/>
    <w:rsid w:val="00BC25B4"/>
    <w:rsid w:val="00BC2660"/>
    <w:rsid w:val="00BC2674"/>
    <w:rsid w:val="00BC268B"/>
    <w:rsid w:val="00BC269A"/>
    <w:rsid w:val="00BC26A3"/>
    <w:rsid w:val="00BC26B1"/>
    <w:rsid w:val="00BC26D6"/>
    <w:rsid w:val="00BC26DB"/>
    <w:rsid w:val="00BC2706"/>
    <w:rsid w:val="00BC2746"/>
    <w:rsid w:val="00BC2783"/>
    <w:rsid w:val="00BC27B2"/>
    <w:rsid w:val="00BC27C3"/>
    <w:rsid w:val="00BC27E0"/>
    <w:rsid w:val="00BC27E1"/>
    <w:rsid w:val="00BC280B"/>
    <w:rsid w:val="00BC2866"/>
    <w:rsid w:val="00BC2874"/>
    <w:rsid w:val="00BC28E8"/>
    <w:rsid w:val="00BC28F8"/>
    <w:rsid w:val="00BC2915"/>
    <w:rsid w:val="00BC2937"/>
    <w:rsid w:val="00BC2987"/>
    <w:rsid w:val="00BC29A2"/>
    <w:rsid w:val="00BC2A1F"/>
    <w:rsid w:val="00BC2A22"/>
    <w:rsid w:val="00BC2A26"/>
    <w:rsid w:val="00BC2A99"/>
    <w:rsid w:val="00BC2AE5"/>
    <w:rsid w:val="00BC2B33"/>
    <w:rsid w:val="00BC2B88"/>
    <w:rsid w:val="00BC2BB4"/>
    <w:rsid w:val="00BC2BC1"/>
    <w:rsid w:val="00BC2BE9"/>
    <w:rsid w:val="00BC2C08"/>
    <w:rsid w:val="00BC2C71"/>
    <w:rsid w:val="00BC2C7A"/>
    <w:rsid w:val="00BC2C90"/>
    <w:rsid w:val="00BC2CA7"/>
    <w:rsid w:val="00BC2CBC"/>
    <w:rsid w:val="00BC2CF1"/>
    <w:rsid w:val="00BC2CF2"/>
    <w:rsid w:val="00BC2D13"/>
    <w:rsid w:val="00BC2D14"/>
    <w:rsid w:val="00BC2D50"/>
    <w:rsid w:val="00BC2D59"/>
    <w:rsid w:val="00BC2D93"/>
    <w:rsid w:val="00BC2DD5"/>
    <w:rsid w:val="00BC2E10"/>
    <w:rsid w:val="00BC2E65"/>
    <w:rsid w:val="00BC2EA9"/>
    <w:rsid w:val="00BC2EAC"/>
    <w:rsid w:val="00BC2EB6"/>
    <w:rsid w:val="00BC2F32"/>
    <w:rsid w:val="00BC2F7F"/>
    <w:rsid w:val="00BC2F95"/>
    <w:rsid w:val="00BC2FA0"/>
    <w:rsid w:val="00BC2FF9"/>
    <w:rsid w:val="00BC304C"/>
    <w:rsid w:val="00BC3053"/>
    <w:rsid w:val="00BC30E5"/>
    <w:rsid w:val="00BC30ED"/>
    <w:rsid w:val="00BC30EF"/>
    <w:rsid w:val="00BC3175"/>
    <w:rsid w:val="00BC3178"/>
    <w:rsid w:val="00BC3182"/>
    <w:rsid w:val="00BC3231"/>
    <w:rsid w:val="00BC3268"/>
    <w:rsid w:val="00BC3294"/>
    <w:rsid w:val="00BC32B8"/>
    <w:rsid w:val="00BC32D6"/>
    <w:rsid w:val="00BC337C"/>
    <w:rsid w:val="00BC33B3"/>
    <w:rsid w:val="00BC33D0"/>
    <w:rsid w:val="00BC33DE"/>
    <w:rsid w:val="00BC343D"/>
    <w:rsid w:val="00BC3447"/>
    <w:rsid w:val="00BC345A"/>
    <w:rsid w:val="00BC347B"/>
    <w:rsid w:val="00BC34AC"/>
    <w:rsid w:val="00BC34E6"/>
    <w:rsid w:val="00BC34EF"/>
    <w:rsid w:val="00BC3500"/>
    <w:rsid w:val="00BC3509"/>
    <w:rsid w:val="00BC3510"/>
    <w:rsid w:val="00BC3527"/>
    <w:rsid w:val="00BC3530"/>
    <w:rsid w:val="00BC3577"/>
    <w:rsid w:val="00BC3583"/>
    <w:rsid w:val="00BC3597"/>
    <w:rsid w:val="00BC35F9"/>
    <w:rsid w:val="00BC3600"/>
    <w:rsid w:val="00BC3603"/>
    <w:rsid w:val="00BC3615"/>
    <w:rsid w:val="00BC362F"/>
    <w:rsid w:val="00BC364B"/>
    <w:rsid w:val="00BC3680"/>
    <w:rsid w:val="00BC36A0"/>
    <w:rsid w:val="00BC3712"/>
    <w:rsid w:val="00BC3750"/>
    <w:rsid w:val="00BC37B9"/>
    <w:rsid w:val="00BC37BC"/>
    <w:rsid w:val="00BC37DC"/>
    <w:rsid w:val="00BC37F3"/>
    <w:rsid w:val="00BC380B"/>
    <w:rsid w:val="00BC3827"/>
    <w:rsid w:val="00BC3878"/>
    <w:rsid w:val="00BC388B"/>
    <w:rsid w:val="00BC38AE"/>
    <w:rsid w:val="00BC38C8"/>
    <w:rsid w:val="00BC394D"/>
    <w:rsid w:val="00BC3958"/>
    <w:rsid w:val="00BC3987"/>
    <w:rsid w:val="00BC39C0"/>
    <w:rsid w:val="00BC39FE"/>
    <w:rsid w:val="00BC3A18"/>
    <w:rsid w:val="00BC3A3B"/>
    <w:rsid w:val="00BC3A58"/>
    <w:rsid w:val="00BC3A86"/>
    <w:rsid w:val="00BC3A9B"/>
    <w:rsid w:val="00BC3ADC"/>
    <w:rsid w:val="00BC3B00"/>
    <w:rsid w:val="00BC3B06"/>
    <w:rsid w:val="00BC3B08"/>
    <w:rsid w:val="00BC3B1C"/>
    <w:rsid w:val="00BC3B48"/>
    <w:rsid w:val="00BC3B4C"/>
    <w:rsid w:val="00BC3B6A"/>
    <w:rsid w:val="00BC3C11"/>
    <w:rsid w:val="00BC3C53"/>
    <w:rsid w:val="00BC3C77"/>
    <w:rsid w:val="00BC3C7F"/>
    <w:rsid w:val="00BC3CFB"/>
    <w:rsid w:val="00BC3D0A"/>
    <w:rsid w:val="00BC3D22"/>
    <w:rsid w:val="00BC3D34"/>
    <w:rsid w:val="00BC3D4A"/>
    <w:rsid w:val="00BC3D55"/>
    <w:rsid w:val="00BC3DCA"/>
    <w:rsid w:val="00BC3DCE"/>
    <w:rsid w:val="00BC3DDB"/>
    <w:rsid w:val="00BC3DE4"/>
    <w:rsid w:val="00BC3DE5"/>
    <w:rsid w:val="00BC3DE6"/>
    <w:rsid w:val="00BC3DFB"/>
    <w:rsid w:val="00BC3E1B"/>
    <w:rsid w:val="00BC3E32"/>
    <w:rsid w:val="00BC3E5B"/>
    <w:rsid w:val="00BC3E5C"/>
    <w:rsid w:val="00BC3E74"/>
    <w:rsid w:val="00BC3ECB"/>
    <w:rsid w:val="00BC3F68"/>
    <w:rsid w:val="00BC3FB4"/>
    <w:rsid w:val="00BC3FF3"/>
    <w:rsid w:val="00BC4086"/>
    <w:rsid w:val="00BC4103"/>
    <w:rsid w:val="00BC4138"/>
    <w:rsid w:val="00BC4143"/>
    <w:rsid w:val="00BC416F"/>
    <w:rsid w:val="00BC4172"/>
    <w:rsid w:val="00BC41B0"/>
    <w:rsid w:val="00BC4257"/>
    <w:rsid w:val="00BC4263"/>
    <w:rsid w:val="00BC42B2"/>
    <w:rsid w:val="00BC42C3"/>
    <w:rsid w:val="00BC4325"/>
    <w:rsid w:val="00BC4384"/>
    <w:rsid w:val="00BC439E"/>
    <w:rsid w:val="00BC441C"/>
    <w:rsid w:val="00BC4426"/>
    <w:rsid w:val="00BC443A"/>
    <w:rsid w:val="00BC444C"/>
    <w:rsid w:val="00BC446B"/>
    <w:rsid w:val="00BC4495"/>
    <w:rsid w:val="00BC44EB"/>
    <w:rsid w:val="00BC450B"/>
    <w:rsid w:val="00BC450C"/>
    <w:rsid w:val="00BC4517"/>
    <w:rsid w:val="00BC455C"/>
    <w:rsid w:val="00BC4579"/>
    <w:rsid w:val="00BC459F"/>
    <w:rsid w:val="00BC45CB"/>
    <w:rsid w:val="00BC45D5"/>
    <w:rsid w:val="00BC461F"/>
    <w:rsid w:val="00BC464B"/>
    <w:rsid w:val="00BC4662"/>
    <w:rsid w:val="00BC4664"/>
    <w:rsid w:val="00BC474D"/>
    <w:rsid w:val="00BC477B"/>
    <w:rsid w:val="00BC4808"/>
    <w:rsid w:val="00BC480F"/>
    <w:rsid w:val="00BC4826"/>
    <w:rsid w:val="00BC4862"/>
    <w:rsid w:val="00BC48ED"/>
    <w:rsid w:val="00BC4920"/>
    <w:rsid w:val="00BC494E"/>
    <w:rsid w:val="00BC49B8"/>
    <w:rsid w:val="00BC49DF"/>
    <w:rsid w:val="00BC4A19"/>
    <w:rsid w:val="00BC4A7D"/>
    <w:rsid w:val="00BC4A8B"/>
    <w:rsid w:val="00BC4AD2"/>
    <w:rsid w:val="00BC4AF9"/>
    <w:rsid w:val="00BC4B52"/>
    <w:rsid w:val="00BC4B62"/>
    <w:rsid w:val="00BC4BA0"/>
    <w:rsid w:val="00BC4BC6"/>
    <w:rsid w:val="00BC4BFE"/>
    <w:rsid w:val="00BC4C04"/>
    <w:rsid w:val="00BC4C0C"/>
    <w:rsid w:val="00BC4C30"/>
    <w:rsid w:val="00BC4C4B"/>
    <w:rsid w:val="00BC4C77"/>
    <w:rsid w:val="00BC4C83"/>
    <w:rsid w:val="00BC4C8A"/>
    <w:rsid w:val="00BC4CAF"/>
    <w:rsid w:val="00BC4CDC"/>
    <w:rsid w:val="00BC4CDD"/>
    <w:rsid w:val="00BC4D33"/>
    <w:rsid w:val="00BC4D97"/>
    <w:rsid w:val="00BC4D9D"/>
    <w:rsid w:val="00BC4DD6"/>
    <w:rsid w:val="00BC4DE6"/>
    <w:rsid w:val="00BC4DF9"/>
    <w:rsid w:val="00BC4E54"/>
    <w:rsid w:val="00BC4E80"/>
    <w:rsid w:val="00BC4EF7"/>
    <w:rsid w:val="00BC4F15"/>
    <w:rsid w:val="00BC4F21"/>
    <w:rsid w:val="00BC4F52"/>
    <w:rsid w:val="00BC4FA7"/>
    <w:rsid w:val="00BC4FCF"/>
    <w:rsid w:val="00BC4FD2"/>
    <w:rsid w:val="00BC5003"/>
    <w:rsid w:val="00BC5064"/>
    <w:rsid w:val="00BC5079"/>
    <w:rsid w:val="00BC508A"/>
    <w:rsid w:val="00BC50A8"/>
    <w:rsid w:val="00BC50AF"/>
    <w:rsid w:val="00BC510F"/>
    <w:rsid w:val="00BC5112"/>
    <w:rsid w:val="00BC5116"/>
    <w:rsid w:val="00BC515F"/>
    <w:rsid w:val="00BC51AB"/>
    <w:rsid w:val="00BC51F1"/>
    <w:rsid w:val="00BC5214"/>
    <w:rsid w:val="00BC5224"/>
    <w:rsid w:val="00BC523F"/>
    <w:rsid w:val="00BC528E"/>
    <w:rsid w:val="00BC52AC"/>
    <w:rsid w:val="00BC52F0"/>
    <w:rsid w:val="00BC5323"/>
    <w:rsid w:val="00BC5363"/>
    <w:rsid w:val="00BC5378"/>
    <w:rsid w:val="00BC53C0"/>
    <w:rsid w:val="00BC53C3"/>
    <w:rsid w:val="00BC5407"/>
    <w:rsid w:val="00BC5440"/>
    <w:rsid w:val="00BC5449"/>
    <w:rsid w:val="00BC5493"/>
    <w:rsid w:val="00BC54DE"/>
    <w:rsid w:val="00BC551D"/>
    <w:rsid w:val="00BC5552"/>
    <w:rsid w:val="00BC557F"/>
    <w:rsid w:val="00BC55D7"/>
    <w:rsid w:val="00BC55F8"/>
    <w:rsid w:val="00BC5621"/>
    <w:rsid w:val="00BC5655"/>
    <w:rsid w:val="00BC5685"/>
    <w:rsid w:val="00BC5686"/>
    <w:rsid w:val="00BC56BA"/>
    <w:rsid w:val="00BC56E8"/>
    <w:rsid w:val="00BC5713"/>
    <w:rsid w:val="00BC5724"/>
    <w:rsid w:val="00BC5765"/>
    <w:rsid w:val="00BC577D"/>
    <w:rsid w:val="00BC57BF"/>
    <w:rsid w:val="00BC57CE"/>
    <w:rsid w:val="00BC57F6"/>
    <w:rsid w:val="00BC582A"/>
    <w:rsid w:val="00BC5837"/>
    <w:rsid w:val="00BC583F"/>
    <w:rsid w:val="00BC584A"/>
    <w:rsid w:val="00BC5861"/>
    <w:rsid w:val="00BC58B4"/>
    <w:rsid w:val="00BC58C3"/>
    <w:rsid w:val="00BC5927"/>
    <w:rsid w:val="00BC5957"/>
    <w:rsid w:val="00BC595C"/>
    <w:rsid w:val="00BC59A1"/>
    <w:rsid w:val="00BC59A5"/>
    <w:rsid w:val="00BC59B0"/>
    <w:rsid w:val="00BC59BF"/>
    <w:rsid w:val="00BC59E0"/>
    <w:rsid w:val="00BC5A18"/>
    <w:rsid w:val="00BC5A21"/>
    <w:rsid w:val="00BC5A54"/>
    <w:rsid w:val="00BC5A5E"/>
    <w:rsid w:val="00BC5A9D"/>
    <w:rsid w:val="00BC5AA5"/>
    <w:rsid w:val="00BC5AE1"/>
    <w:rsid w:val="00BC5B26"/>
    <w:rsid w:val="00BC5B58"/>
    <w:rsid w:val="00BC5B75"/>
    <w:rsid w:val="00BC5BA6"/>
    <w:rsid w:val="00BC5BAE"/>
    <w:rsid w:val="00BC5BF8"/>
    <w:rsid w:val="00BC5C11"/>
    <w:rsid w:val="00BC5C45"/>
    <w:rsid w:val="00BC5CA2"/>
    <w:rsid w:val="00BC5CDC"/>
    <w:rsid w:val="00BC5CE0"/>
    <w:rsid w:val="00BC5D36"/>
    <w:rsid w:val="00BC5D58"/>
    <w:rsid w:val="00BC5DCF"/>
    <w:rsid w:val="00BC5DE5"/>
    <w:rsid w:val="00BC5E4D"/>
    <w:rsid w:val="00BC5E59"/>
    <w:rsid w:val="00BC5E69"/>
    <w:rsid w:val="00BC5F1A"/>
    <w:rsid w:val="00BC5F55"/>
    <w:rsid w:val="00BC5F72"/>
    <w:rsid w:val="00BC5FB5"/>
    <w:rsid w:val="00BC5FDB"/>
    <w:rsid w:val="00BC5FDF"/>
    <w:rsid w:val="00BC6032"/>
    <w:rsid w:val="00BC605F"/>
    <w:rsid w:val="00BC6076"/>
    <w:rsid w:val="00BC6089"/>
    <w:rsid w:val="00BC609A"/>
    <w:rsid w:val="00BC60A8"/>
    <w:rsid w:val="00BC60E2"/>
    <w:rsid w:val="00BC6114"/>
    <w:rsid w:val="00BC615E"/>
    <w:rsid w:val="00BC619E"/>
    <w:rsid w:val="00BC61EF"/>
    <w:rsid w:val="00BC6215"/>
    <w:rsid w:val="00BC6231"/>
    <w:rsid w:val="00BC624A"/>
    <w:rsid w:val="00BC629E"/>
    <w:rsid w:val="00BC62AA"/>
    <w:rsid w:val="00BC62CE"/>
    <w:rsid w:val="00BC62EA"/>
    <w:rsid w:val="00BC62FB"/>
    <w:rsid w:val="00BC6330"/>
    <w:rsid w:val="00BC6352"/>
    <w:rsid w:val="00BC6375"/>
    <w:rsid w:val="00BC637F"/>
    <w:rsid w:val="00BC639F"/>
    <w:rsid w:val="00BC63DB"/>
    <w:rsid w:val="00BC63DF"/>
    <w:rsid w:val="00BC649B"/>
    <w:rsid w:val="00BC64C4"/>
    <w:rsid w:val="00BC64D9"/>
    <w:rsid w:val="00BC64DD"/>
    <w:rsid w:val="00BC6523"/>
    <w:rsid w:val="00BC6550"/>
    <w:rsid w:val="00BC6563"/>
    <w:rsid w:val="00BC6566"/>
    <w:rsid w:val="00BC6577"/>
    <w:rsid w:val="00BC6593"/>
    <w:rsid w:val="00BC65F7"/>
    <w:rsid w:val="00BC660D"/>
    <w:rsid w:val="00BC664E"/>
    <w:rsid w:val="00BC66A6"/>
    <w:rsid w:val="00BC66BF"/>
    <w:rsid w:val="00BC66EB"/>
    <w:rsid w:val="00BC66F3"/>
    <w:rsid w:val="00BC6712"/>
    <w:rsid w:val="00BC6742"/>
    <w:rsid w:val="00BC6758"/>
    <w:rsid w:val="00BC676B"/>
    <w:rsid w:val="00BC679D"/>
    <w:rsid w:val="00BC67B6"/>
    <w:rsid w:val="00BC67CF"/>
    <w:rsid w:val="00BC67D3"/>
    <w:rsid w:val="00BC67FD"/>
    <w:rsid w:val="00BC6829"/>
    <w:rsid w:val="00BC683F"/>
    <w:rsid w:val="00BC6842"/>
    <w:rsid w:val="00BC6874"/>
    <w:rsid w:val="00BC688D"/>
    <w:rsid w:val="00BC68AE"/>
    <w:rsid w:val="00BC68B5"/>
    <w:rsid w:val="00BC68CA"/>
    <w:rsid w:val="00BC68F1"/>
    <w:rsid w:val="00BC6921"/>
    <w:rsid w:val="00BC6939"/>
    <w:rsid w:val="00BC6995"/>
    <w:rsid w:val="00BC699A"/>
    <w:rsid w:val="00BC6A04"/>
    <w:rsid w:val="00BC6A66"/>
    <w:rsid w:val="00BC6A91"/>
    <w:rsid w:val="00BC6AC5"/>
    <w:rsid w:val="00BC6B08"/>
    <w:rsid w:val="00BC6B39"/>
    <w:rsid w:val="00BC6B89"/>
    <w:rsid w:val="00BC6BAF"/>
    <w:rsid w:val="00BC6BFC"/>
    <w:rsid w:val="00BC6D4A"/>
    <w:rsid w:val="00BC6D73"/>
    <w:rsid w:val="00BC6D92"/>
    <w:rsid w:val="00BC6DE9"/>
    <w:rsid w:val="00BC6E27"/>
    <w:rsid w:val="00BC6E4A"/>
    <w:rsid w:val="00BC6EA3"/>
    <w:rsid w:val="00BC6EB5"/>
    <w:rsid w:val="00BC6EE6"/>
    <w:rsid w:val="00BC6EEE"/>
    <w:rsid w:val="00BC6F0C"/>
    <w:rsid w:val="00BC6F14"/>
    <w:rsid w:val="00BC6F9C"/>
    <w:rsid w:val="00BC6FB5"/>
    <w:rsid w:val="00BC6FE1"/>
    <w:rsid w:val="00BC7030"/>
    <w:rsid w:val="00BC705F"/>
    <w:rsid w:val="00BC70B7"/>
    <w:rsid w:val="00BC70D1"/>
    <w:rsid w:val="00BC70E4"/>
    <w:rsid w:val="00BC7103"/>
    <w:rsid w:val="00BC7107"/>
    <w:rsid w:val="00BC7112"/>
    <w:rsid w:val="00BC7142"/>
    <w:rsid w:val="00BC7164"/>
    <w:rsid w:val="00BC7195"/>
    <w:rsid w:val="00BC71A2"/>
    <w:rsid w:val="00BC71A6"/>
    <w:rsid w:val="00BC7204"/>
    <w:rsid w:val="00BC7209"/>
    <w:rsid w:val="00BC7213"/>
    <w:rsid w:val="00BC721C"/>
    <w:rsid w:val="00BC723E"/>
    <w:rsid w:val="00BC72F1"/>
    <w:rsid w:val="00BC72FC"/>
    <w:rsid w:val="00BC7319"/>
    <w:rsid w:val="00BC7385"/>
    <w:rsid w:val="00BC738B"/>
    <w:rsid w:val="00BC73A4"/>
    <w:rsid w:val="00BC73A5"/>
    <w:rsid w:val="00BC73B7"/>
    <w:rsid w:val="00BC73B9"/>
    <w:rsid w:val="00BC73EC"/>
    <w:rsid w:val="00BC741B"/>
    <w:rsid w:val="00BC7427"/>
    <w:rsid w:val="00BC7453"/>
    <w:rsid w:val="00BC7475"/>
    <w:rsid w:val="00BC7482"/>
    <w:rsid w:val="00BC748B"/>
    <w:rsid w:val="00BC7499"/>
    <w:rsid w:val="00BC74CD"/>
    <w:rsid w:val="00BC74DD"/>
    <w:rsid w:val="00BC7527"/>
    <w:rsid w:val="00BC753C"/>
    <w:rsid w:val="00BC754E"/>
    <w:rsid w:val="00BC75B0"/>
    <w:rsid w:val="00BC75BF"/>
    <w:rsid w:val="00BC75D3"/>
    <w:rsid w:val="00BC7633"/>
    <w:rsid w:val="00BC7641"/>
    <w:rsid w:val="00BC7698"/>
    <w:rsid w:val="00BC76E8"/>
    <w:rsid w:val="00BC771A"/>
    <w:rsid w:val="00BC7736"/>
    <w:rsid w:val="00BC773A"/>
    <w:rsid w:val="00BC778D"/>
    <w:rsid w:val="00BC7798"/>
    <w:rsid w:val="00BC78AD"/>
    <w:rsid w:val="00BC78E3"/>
    <w:rsid w:val="00BC7921"/>
    <w:rsid w:val="00BC794B"/>
    <w:rsid w:val="00BC797E"/>
    <w:rsid w:val="00BC7986"/>
    <w:rsid w:val="00BC798C"/>
    <w:rsid w:val="00BC79AD"/>
    <w:rsid w:val="00BC79B6"/>
    <w:rsid w:val="00BC79D5"/>
    <w:rsid w:val="00BC7A7A"/>
    <w:rsid w:val="00BC7A8B"/>
    <w:rsid w:val="00BC7A94"/>
    <w:rsid w:val="00BC7AC0"/>
    <w:rsid w:val="00BC7AE6"/>
    <w:rsid w:val="00BC7BB9"/>
    <w:rsid w:val="00BC7BBA"/>
    <w:rsid w:val="00BC7BE8"/>
    <w:rsid w:val="00BC7BF0"/>
    <w:rsid w:val="00BC7C53"/>
    <w:rsid w:val="00BC7CCA"/>
    <w:rsid w:val="00BC7CD1"/>
    <w:rsid w:val="00BC7CFC"/>
    <w:rsid w:val="00BC7D0A"/>
    <w:rsid w:val="00BC7D38"/>
    <w:rsid w:val="00BC7D4E"/>
    <w:rsid w:val="00BC7D9B"/>
    <w:rsid w:val="00BC7DFA"/>
    <w:rsid w:val="00BC7DFF"/>
    <w:rsid w:val="00BC7E19"/>
    <w:rsid w:val="00BC7E69"/>
    <w:rsid w:val="00BC7E84"/>
    <w:rsid w:val="00BC7EA7"/>
    <w:rsid w:val="00BC7EBC"/>
    <w:rsid w:val="00BC7ECB"/>
    <w:rsid w:val="00BC7EDE"/>
    <w:rsid w:val="00BC7F13"/>
    <w:rsid w:val="00BC7F79"/>
    <w:rsid w:val="00BD000D"/>
    <w:rsid w:val="00BD004B"/>
    <w:rsid w:val="00BD0085"/>
    <w:rsid w:val="00BD00E6"/>
    <w:rsid w:val="00BD0131"/>
    <w:rsid w:val="00BD013E"/>
    <w:rsid w:val="00BD017B"/>
    <w:rsid w:val="00BD01B6"/>
    <w:rsid w:val="00BD01D2"/>
    <w:rsid w:val="00BD01F0"/>
    <w:rsid w:val="00BD01F5"/>
    <w:rsid w:val="00BD022A"/>
    <w:rsid w:val="00BD024D"/>
    <w:rsid w:val="00BD025D"/>
    <w:rsid w:val="00BD0284"/>
    <w:rsid w:val="00BD02A6"/>
    <w:rsid w:val="00BD02DD"/>
    <w:rsid w:val="00BD0300"/>
    <w:rsid w:val="00BD0337"/>
    <w:rsid w:val="00BD0340"/>
    <w:rsid w:val="00BD03B0"/>
    <w:rsid w:val="00BD043C"/>
    <w:rsid w:val="00BD0448"/>
    <w:rsid w:val="00BD0452"/>
    <w:rsid w:val="00BD0467"/>
    <w:rsid w:val="00BD0502"/>
    <w:rsid w:val="00BD0563"/>
    <w:rsid w:val="00BD0580"/>
    <w:rsid w:val="00BD0594"/>
    <w:rsid w:val="00BD05A8"/>
    <w:rsid w:val="00BD05CF"/>
    <w:rsid w:val="00BD05F8"/>
    <w:rsid w:val="00BD06C4"/>
    <w:rsid w:val="00BD072C"/>
    <w:rsid w:val="00BD072D"/>
    <w:rsid w:val="00BD0735"/>
    <w:rsid w:val="00BD0742"/>
    <w:rsid w:val="00BD0760"/>
    <w:rsid w:val="00BD0777"/>
    <w:rsid w:val="00BD07E6"/>
    <w:rsid w:val="00BD0800"/>
    <w:rsid w:val="00BD0804"/>
    <w:rsid w:val="00BD0815"/>
    <w:rsid w:val="00BD0844"/>
    <w:rsid w:val="00BD08AF"/>
    <w:rsid w:val="00BD08C8"/>
    <w:rsid w:val="00BD08CF"/>
    <w:rsid w:val="00BD08D0"/>
    <w:rsid w:val="00BD08D8"/>
    <w:rsid w:val="00BD08E8"/>
    <w:rsid w:val="00BD0921"/>
    <w:rsid w:val="00BD0927"/>
    <w:rsid w:val="00BD0931"/>
    <w:rsid w:val="00BD0946"/>
    <w:rsid w:val="00BD094E"/>
    <w:rsid w:val="00BD095B"/>
    <w:rsid w:val="00BD096D"/>
    <w:rsid w:val="00BD0991"/>
    <w:rsid w:val="00BD099C"/>
    <w:rsid w:val="00BD099F"/>
    <w:rsid w:val="00BD09D8"/>
    <w:rsid w:val="00BD09DD"/>
    <w:rsid w:val="00BD09FE"/>
    <w:rsid w:val="00BD0A00"/>
    <w:rsid w:val="00BD0A46"/>
    <w:rsid w:val="00BD0A4D"/>
    <w:rsid w:val="00BD0A4F"/>
    <w:rsid w:val="00BD0A54"/>
    <w:rsid w:val="00BD0A74"/>
    <w:rsid w:val="00BD0AD8"/>
    <w:rsid w:val="00BD0ADE"/>
    <w:rsid w:val="00BD0B24"/>
    <w:rsid w:val="00BD0B2C"/>
    <w:rsid w:val="00BD0B49"/>
    <w:rsid w:val="00BD0BD7"/>
    <w:rsid w:val="00BD0BFD"/>
    <w:rsid w:val="00BD0C1E"/>
    <w:rsid w:val="00BD0C55"/>
    <w:rsid w:val="00BD0C7A"/>
    <w:rsid w:val="00BD0C84"/>
    <w:rsid w:val="00BD0CA7"/>
    <w:rsid w:val="00BD0CC4"/>
    <w:rsid w:val="00BD0D0F"/>
    <w:rsid w:val="00BD0D6B"/>
    <w:rsid w:val="00BD0D79"/>
    <w:rsid w:val="00BD0E0C"/>
    <w:rsid w:val="00BD0E1B"/>
    <w:rsid w:val="00BD0E80"/>
    <w:rsid w:val="00BD0E8B"/>
    <w:rsid w:val="00BD0EC3"/>
    <w:rsid w:val="00BD0EC5"/>
    <w:rsid w:val="00BD0F2E"/>
    <w:rsid w:val="00BD0F33"/>
    <w:rsid w:val="00BD0F39"/>
    <w:rsid w:val="00BD0F52"/>
    <w:rsid w:val="00BD0F6B"/>
    <w:rsid w:val="00BD0F6F"/>
    <w:rsid w:val="00BD0F75"/>
    <w:rsid w:val="00BD0FE6"/>
    <w:rsid w:val="00BD1023"/>
    <w:rsid w:val="00BD10B4"/>
    <w:rsid w:val="00BD10DA"/>
    <w:rsid w:val="00BD1103"/>
    <w:rsid w:val="00BD1118"/>
    <w:rsid w:val="00BD1126"/>
    <w:rsid w:val="00BD1129"/>
    <w:rsid w:val="00BD112B"/>
    <w:rsid w:val="00BD1154"/>
    <w:rsid w:val="00BD1183"/>
    <w:rsid w:val="00BD1189"/>
    <w:rsid w:val="00BD11D1"/>
    <w:rsid w:val="00BD11FC"/>
    <w:rsid w:val="00BD120C"/>
    <w:rsid w:val="00BD1236"/>
    <w:rsid w:val="00BD1254"/>
    <w:rsid w:val="00BD125D"/>
    <w:rsid w:val="00BD126A"/>
    <w:rsid w:val="00BD12B0"/>
    <w:rsid w:val="00BD12EE"/>
    <w:rsid w:val="00BD12F5"/>
    <w:rsid w:val="00BD1320"/>
    <w:rsid w:val="00BD1323"/>
    <w:rsid w:val="00BD1330"/>
    <w:rsid w:val="00BD1337"/>
    <w:rsid w:val="00BD1344"/>
    <w:rsid w:val="00BD13A4"/>
    <w:rsid w:val="00BD13AA"/>
    <w:rsid w:val="00BD13B4"/>
    <w:rsid w:val="00BD13C9"/>
    <w:rsid w:val="00BD1410"/>
    <w:rsid w:val="00BD142F"/>
    <w:rsid w:val="00BD152A"/>
    <w:rsid w:val="00BD154D"/>
    <w:rsid w:val="00BD1587"/>
    <w:rsid w:val="00BD1590"/>
    <w:rsid w:val="00BD15BF"/>
    <w:rsid w:val="00BD15E3"/>
    <w:rsid w:val="00BD162F"/>
    <w:rsid w:val="00BD165B"/>
    <w:rsid w:val="00BD16A5"/>
    <w:rsid w:val="00BD16C7"/>
    <w:rsid w:val="00BD16F5"/>
    <w:rsid w:val="00BD171B"/>
    <w:rsid w:val="00BD172D"/>
    <w:rsid w:val="00BD173F"/>
    <w:rsid w:val="00BD1742"/>
    <w:rsid w:val="00BD1759"/>
    <w:rsid w:val="00BD17B5"/>
    <w:rsid w:val="00BD181A"/>
    <w:rsid w:val="00BD1821"/>
    <w:rsid w:val="00BD1825"/>
    <w:rsid w:val="00BD1841"/>
    <w:rsid w:val="00BD18F6"/>
    <w:rsid w:val="00BD1902"/>
    <w:rsid w:val="00BD190E"/>
    <w:rsid w:val="00BD194F"/>
    <w:rsid w:val="00BD195C"/>
    <w:rsid w:val="00BD198A"/>
    <w:rsid w:val="00BD1996"/>
    <w:rsid w:val="00BD19DE"/>
    <w:rsid w:val="00BD1A4B"/>
    <w:rsid w:val="00BD1A98"/>
    <w:rsid w:val="00BD1AA5"/>
    <w:rsid w:val="00BD1AAE"/>
    <w:rsid w:val="00BD1ACB"/>
    <w:rsid w:val="00BD1ADC"/>
    <w:rsid w:val="00BD1B00"/>
    <w:rsid w:val="00BD1B0A"/>
    <w:rsid w:val="00BD1B41"/>
    <w:rsid w:val="00BD1BA5"/>
    <w:rsid w:val="00BD1BB3"/>
    <w:rsid w:val="00BD1C2B"/>
    <w:rsid w:val="00BD1C32"/>
    <w:rsid w:val="00BD1C63"/>
    <w:rsid w:val="00BD1C6B"/>
    <w:rsid w:val="00BD1D24"/>
    <w:rsid w:val="00BD1D88"/>
    <w:rsid w:val="00BD1DD2"/>
    <w:rsid w:val="00BD1DEA"/>
    <w:rsid w:val="00BD1E2F"/>
    <w:rsid w:val="00BD1E36"/>
    <w:rsid w:val="00BD1E79"/>
    <w:rsid w:val="00BD1EAC"/>
    <w:rsid w:val="00BD1ED0"/>
    <w:rsid w:val="00BD1EED"/>
    <w:rsid w:val="00BD1F43"/>
    <w:rsid w:val="00BD1FA3"/>
    <w:rsid w:val="00BD1FC2"/>
    <w:rsid w:val="00BD1FC5"/>
    <w:rsid w:val="00BD1FEB"/>
    <w:rsid w:val="00BD2002"/>
    <w:rsid w:val="00BD2011"/>
    <w:rsid w:val="00BD2050"/>
    <w:rsid w:val="00BD2055"/>
    <w:rsid w:val="00BD2061"/>
    <w:rsid w:val="00BD20BB"/>
    <w:rsid w:val="00BD20BC"/>
    <w:rsid w:val="00BD20E4"/>
    <w:rsid w:val="00BD20F8"/>
    <w:rsid w:val="00BD2128"/>
    <w:rsid w:val="00BD2131"/>
    <w:rsid w:val="00BD220A"/>
    <w:rsid w:val="00BD222C"/>
    <w:rsid w:val="00BD226F"/>
    <w:rsid w:val="00BD2299"/>
    <w:rsid w:val="00BD22BA"/>
    <w:rsid w:val="00BD22C9"/>
    <w:rsid w:val="00BD230B"/>
    <w:rsid w:val="00BD2351"/>
    <w:rsid w:val="00BD235E"/>
    <w:rsid w:val="00BD238A"/>
    <w:rsid w:val="00BD23AA"/>
    <w:rsid w:val="00BD23E6"/>
    <w:rsid w:val="00BD2452"/>
    <w:rsid w:val="00BD2481"/>
    <w:rsid w:val="00BD24AE"/>
    <w:rsid w:val="00BD2548"/>
    <w:rsid w:val="00BD255D"/>
    <w:rsid w:val="00BD25E7"/>
    <w:rsid w:val="00BD2651"/>
    <w:rsid w:val="00BD265B"/>
    <w:rsid w:val="00BD26C4"/>
    <w:rsid w:val="00BD26D7"/>
    <w:rsid w:val="00BD2707"/>
    <w:rsid w:val="00BD270C"/>
    <w:rsid w:val="00BD278C"/>
    <w:rsid w:val="00BD27D0"/>
    <w:rsid w:val="00BD27E8"/>
    <w:rsid w:val="00BD27F3"/>
    <w:rsid w:val="00BD2835"/>
    <w:rsid w:val="00BD2843"/>
    <w:rsid w:val="00BD2863"/>
    <w:rsid w:val="00BD2879"/>
    <w:rsid w:val="00BD287F"/>
    <w:rsid w:val="00BD2895"/>
    <w:rsid w:val="00BD289B"/>
    <w:rsid w:val="00BD28C8"/>
    <w:rsid w:val="00BD28EF"/>
    <w:rsid w:val="00BD2931"/>
    <w:rsid w:val="00BD29D2"/>
    <w:rsid w:val="00BD29DC"/>
    <w:rsid w:val="00BD2A00"/>
    <w:rsid w:val="00BD2A02"/>
    <w:rsid w:val="00BD2A19"/>
    <w:rsid w:val="00BD2A9C"/>
    <w:rsid w:val="00BD2B1C"/>
    <w:rsid w:val="00BD2B56"/>
    <w:rsid w:val="00BD2B94"/>
    <w:rsid w:val="00BD2B9B"/>
    <w:rsid w:val="00BD2BBF"/>
    <w:rsid w:val="00BD2BCF"/>
    <w:rsid w:val="00BD2BE2"/>
    <w:rsid w:val="00BD2BEE"/>
    <w:rsid w:val="00BD2CB8"/>
    <w:rsid w:val="00BD2CD6"/>
    <w:rsid w:val="00BD2CDC"/>
    <w:rsid w:val="00BD2DAF"/>
    <w:rsid w:val="00BD2DCD"/>
    <w:rsid w:val="00BD2E02"/>
    <w:rsid w:val="00BD2E24"/>
    <w:rsid w:val="00BD2E28"/>
    <w:rsid w:val="00BD2E34"/>
    <w:rsid w:val="00BD2E40"/>
    <w:rsid w:val="00BD2E70"/>
    <w:rsid w:val="00BD2E87"/>
    <w:rsid w:val="00BD2EF7"/>
    <w:rsid w:val="00BD2FB3"/>
    <w:rsid w:val="00BD3023"/>
    <w:rsid w:val="00BD3030"/>
    <w:rsid w:val="00BD3052"/>
    <w:rsid w:val="00BD3060"/>
    <w:rsid w:val="00BD3068"/>
    <w:rsid w:val="00BD30A3"/>
    <w:rsid w:val="00BD30CA"/>
    <w:rsid w:val="00BD30F5"/>
    <w:rsid w:val="00BD3122"/>
    <w:rsid w:val="00BD3176"/>
    <w:rsid w:val="00BD317B"/>
    <w:rsid w:val="00BD3184"/>
    <w:rsid w:val="00BD318A"/>
    <w:rsid w:val="00BD31B9"/>
    <w:rsid w:val="00BD31DD"/>
    <w:rsid w:val="00BD322C"/>
    <w:rsid w:val="00BD3242"/>
    <w:rsid w:val="00BD326B"/>
    <w:rsid w:val="00BD32B6"/>
    <w:rsid w:val="00BD32D2"/>
    <w:rsid w:val="00BD32F6"/>
    <w:rsid w:val="00BD3301"/>
    <w:rsid w:val="00BD3338"/>
    <w:rsid w:val="00BD3342"/>
    <w:rsid w:val="00BD33A9"/>
    <w:rsid w:val="00BD33D2"/>
    <w:rsid w:val="00BD3418"/>
    <w:rsid w:val="00BD344B"/>
    <w:rsid w:val="00BD3455"/>
    <w:rsid w:val="00BD3502"/>
    <w:rsid w:val="00BD3539"/>
    <w:rsid w:val="00BD355A"/>
    <w:rsid w:val="00BD355F"/>
    <w:rsid w:val="00BD3572"/>
    <w:rsid w:val="00BD357E"/>
    <w:rsid w:val="00BD358A"/>
    <w:rsid w:val="00BD3595"/>
    <w:rsid w:val="00BD359B"/>
    <w:rsid w:val="00BD359C"/>
    <w:rsid w:val="00BD35AE"/>
    <w:rsid w:val="00BD35B5"/>
    <w:rsid w:val="00BD35C5"/>
    <w:rsid w:val="00BD360A"/>
    <w:rsid w:val="00BD361F"/>
    <w:rsid w:val="00BD3642"/>
    <w:rsid w:val="00BD3665"/>
    <w:rsid w:val="00BD3687"/>
    <w:rsid w:val="00BD3699"/>
    <w:rsid w:val="00BD36C5"/>
    <w:rsid w:val="00BD36D2"/>
    <w:rsid w:val="00BD3761"/>
    <w:rsid w:val="00BD37C9"/>
    <w:rsid w:val="00BD37CC"/>
    <w:rsid w:val="00BD37F5"/>
    <w:rsid w:val="00BD383B"/>
    <w:rsid w:val="00BD3851"/>
    <w:rsid w:val="00BD38F8"/>
    <w:rsid w:val="00BD3915"/>
    <w:rsid w:val="00BD395E"/>
    <w:rsid w:val="00BD396A"/>
    <w:rsid w:val="00BD3970"/>
    <w:rsid w:val="00BD39AA"/>
    <w:rsid w:val="00BD39C1"/>
    <w:rsid w:val="00BD39DD"/>
    <w:rsid w:val="00BD3A05"/>
    <w:rsid w:val="00BD3A3D"/>
    <w:rsid w:val="00BD3A54"/>
    <w:rsid w:val="00BD3A9E"/>
    <w:rsid w:val="00BD3AB6"/>
    <w:rsid w:val="00BD3AD3"/>
    <w:rsid w:val="00BD3AD5"/>
    <w:rsid w:val="00BD3B21"/>
    <w:rsid w:val="00BD3B36"/>
    <w:rsid w:val="00BD3B64"/>
    <w:rsid w:val="00BD3B92"/>
    <w:rsid w:val="00BD3C2E"/>
    <w:rsid w:val="00BD3C33"/>
    <w:rsid w:val="00BD3C76"/>
    <w:rsid w:val="00BD3CFE"/>
    <w:rsid w:val="00BD3D08"/>
    <w:rsid w:val="00BD3D45"/>
    <w:rsid w:val="00BD3D51"/>
    <w:rsid w:val="00BD3DA1"/>
    <w:rsid w:val="00BD3DC2"/>
    <w:rsid w:val="00BD3DC5"/>
    <w:rsid w:val="00BD3DCF"/>
    <w:rsid w:val="00BD3DE9"/>
    <w:rsid w:val="00BD3DF9"/>
    <w:rsid w:val="00BD3DFD"/>
    <w:rsid w:val="00BD3E04"/>
    <w:rsid w:val="00BD3E2E"/>
    <w:rsid w:val="00BD3E9F"/>
    <w:rsid w:val="00BD3EB0"/>
    <w:rsid w:val="00BD3EE6"/>
    <w:rsid w:val="00BD3EFE"/>
    <w:rsid w:val="00BD3F1F"/>
    <w:rsid w:val="00BD3F47"/>
    <w:rsid w:val="00BD3F9B"/>
    <w:rsid w:val="00BD3FF0"/>
    <w:rsid w:val="00BD3FFC"/>
    <w:rsid w:val="00BD4041"/>
    <w:rsid w:val="00BD4046"/>
    <w:rsid w:val="00BD4071"/>
    <w:rsid w:val="00BD40B9"/>
    <w:rsid w:val="00BD4113"/>
    <w:rsid w:val="00BD4121"/>
    <w:rsid w:val="00BD413A"/>
    <w:rsid w:val="00BD415D"/>
    <w:rsid w:val="00BD4162"/>
    <w:rsid w:val="00BD416A"/>
    <w:rsid w:val="00BD41A6"/>
    <w:rsid w:val="00BD41C7"/>
    <w:rsid w:val="00BD41DA"/>
    <w:rsid w:val="00BD41F0"/>
    <w:rsid w:val="00BD41F1"/>
    <w:rsid w:val="00BD4282"/>
    <w:rsid w:val="00BD42A4"/>
    <w:rsid w:val="00BD42CF"/>
    <w:rsid w:val="00BD42E3"/>
    <w:rsid w:val="00BD42FA"/>
    <w:rsid w:val="00BD43A1"/>
    <w:rsid w:val="00BD43A7"/>
    <w:rsid w:val="00BD43D4"/>
    <w:rsid w:val="00BD43D9"/>
    <w:rsid w:val="00BD4407"/>
    <w:rsid w:val="00BD441B"/>
    <w:rsid w:val="00BD4444"/>
    <w:rsid w:val="00BD4448"/>
    <w:rsid w:val="00BD444E"/>
    <w:rsid w:val="00BD4450"/>
    <w:rsid w:val="00BD4465"/>
    <w:rsid w:val="00BD4467"/>
    <w:rsid w:val="00BD4476"/>
    <w:rsid w:val="00BD44A0"/>
    <w:rsid w:val="00BD44A8"/>
    <w:rsid w:val="00BD44CE"/>
    <w:rsid w:val="00BD44DD"/>
    <w:rsid w:val="00BD44F0"/>
    <w:rsid w:val="00BD4531"/>
    <w:rsid w:val="00BD4549"/>
    <w:rsid w:val="00BD458E"/>
    <w:rsid w:val="00BD4597"/>
    <w:rsid w:val="00BD459D"/>
    <w:rsid w:val="00BD45B9"/>
    <w:rsid w:val="00BD45BE"/>
    <w:rsid w:val="00BD461E"/>
    <w:rsid w:val="00BD4673"/>
    <w:rsid w:val="00BD474B"/>
    <w:rsid w:val="00BD4774"/>
    <w:rsid w:val="00BD482B"/>
    <w:rsid w:val="00BD4867"/>
    <w:rsid w:val="00BD48AD"/>
    <w:rsid w:val="00BD48E0"/>
    <w:rsid w:val="00BD48EB"/>
    <w:rsid w:val="00BD496B"/>
    <w:rsid w:val="00BD49A3"/>
    <w:rsid w:val="00BD49E7"/>
    <w:rsid w:val="00BD4A27"/>
    <w:rsid w:val="00BD4A37"/>
    <w:rsid w:val="00BD4A5E"/>
    <w:rsid w:val="00BD4A97"/>
    <w:rsid w:val="00BD4ACF"/>
    <w:rsid w:val="00BD4AF6"/>
    <w:rsid w:val="00BD4B24"/>
    <w:rsid w:val="00BD4B4F"/>
    <w:rsid w:val="00BD4B7E"/>
    <w:rsid w:val="00BD4BD5"/>
    <w:rsid w:val="00BD4BEE"/>
    <w:rsid w:val="00BD4BF5"/>
    <w:rsid w:val="00BD4C32"/>
    <w:rsid w:val="00BD4C73"/>
    <w:rsid w:val="00BD4C78"/>
    <w:rsid w:val="00BD4CA5"/>
    <w:rsid w:val="00BD4CC8"/>
    <w:rsid w:val="00BD4CDA"/>
    <w:rsid w:val="00BD4CE0"/>
    <w:rsid w:val="00BD4CF0"/>
    <w:rsid w:val="00BD4CF3"/>
    <w:rsid w:val="00BD4D1C"/>
    <w:rsid w:val="00BD4D44"/>
    <w:rsid w:val="00BD4D48"/>
    <w:rsid w:val="00BD4D7D"/>
    <w:rsid w:val="00BD4DBA"/>
    <w:rsid w:val="00BD4DF8"/>
    <w:rsid w:val="00BD4E43"/>
    <w:rsid w:val="00BD4E57"/>
    <w:rsid w:val="00BD4E5B"/>
    <w:rsid w:val="00BD4EE3"/>
    <w:rsid w:val="00BD4EE5"/>
    <w:rsid w:val="00BD4F11"/>
    <w:rsid w:val="00BD4F3D"/>
    <w:rsid w:val="00BD4F62"/>
    <w:rsid w:val="00BD4FAC"/>
    <w:rsid w:val="00BD4FAF"/>
    <w:rsid w:val="00BD4FF6"/>
    <w:rsid w:val="00BD5094"/>
    <w:rsid w:val="00BD50A9"/>
    <w:rsid w:val="00BD50C6"/>
    <w:rsid w:val="00BD50CC"/>
    <w:rsid w:val="00BD511A"/>
    <w:rsid w:val="00BD5131"/>
    <w:rsid w:val="00BD5187"/>
    <w:rsid w:val="00BD51AF"/>
    <w:rsid w:val="00BD51B4"/>
    <w:rsid w:val="00BD5218"/>
    <w:rsid w:val="00BD522A"/>
    <w:rsid w:val="00BD5261"/>
    <w:rsid w:val="00BD5262"/>
    <w:rsid w:val="00BD5278"/>
    <w:rsid w:val="00BD5283"/>
    <w:rsid w:val="00BD5286"/>
    <w:rsid w:val="00BD52F9"/>
    <w:rsid w:val="00BD5303"/>
    <w:rsid w:val="00BD5366"/>
    <w:rsid w:val="00BD5383"/>
    <w:rsid w:val="00BD539E"/>
    <w:rsid w:val="00BD53B9"/>
    <w:rsid w:val="00BD53C6"/>
    <w:rsid w:val="00BD53C9"/>
    <w:rsid w:val="00BD53D1"/>
    <w:rsid w:val="00BD5409"/>
    <w:rsid w:val="00BD5437"/>
    <w:rsid w:val="00BD54B1"/>
    <w:rsid w:val="00BD54EB"/>
    <w:rsid w:val="00BD5517"/>
    <w:rsid w:val="00BD5529"/>
    <w:rsid w:val="00BD5537"/>
    <w:rsid w:val="00BD55C8"/>
    <w:rsid w:val="00BD5603"/>
    <w:rsid w:val="00BD5655"/>
    <w:rsid w:val="00BD570B"/>
    <w:rsid w:val="00BD5715"/>
    <w:rsid w:val="00BD5721"/>
    <w:rsid w:val="00BD5749"/>
    <w:rsid w:val="00BD5779"/>
    <w:rsid w:val="00BD5815"/>
    <w:rsid w:val="00BD587E"/>
    <w:rsid w:val="00BD5937"/>
    <w:rsid w:val="00BD5956"/>
    <w:rsid w:val="00BD5965"/>
    <w:rsid w:val="00BD5967"/>
    <w:rsid w:val="00BD5998"/>
    <w:rsid w:val="00BD59DC"/>
    <w:rsid w:val="00BD59E9"/>
    <w:rsid w:val="00BD5A4F"/>
    <w:rsid w:val="00BD5A6D"/>
    <w:rsid w:val="00BD5AA4"/>
    <w:rsid w:val="00BD5AA5"/>
    <w:rsid w:val="00BD5AAC"/>
    <w:rsid w:val="00BD5AB6"/>
    <w:rsid w:val="00BD5AC0"/>
    <w:rsid w:val="00BD5AF4"/>
    <w:rsid w:val="00BD5B04"/>
    <w:rsid w:val="00BD5B5B"/>
    <w:rsid w:val="00BD5B79"/>
    <w:rsid w:val="00BD5B87"/>
    <w:rsid w:val="00BD5BC9"/>
    <w:rsid w:val="00BD5C23"/>
    <w:rsid w:val="00BD5C36"/>
    <w:rsid w:val="00BD5C3D"/>
    <w:rsid w:val="00BD5CC0"/>
    <w:rsid w:val="00BD5CCE"/>
    <w:rsid w:val="00BD5D9B"/>
    <w:rsid w:val="00BD5DF8"/>
    <w:rsid w:val="00BD5E69"/>
    <w:rsid w:val="00BD5EA6"/>
    <w:rsid w:val="00BD5EAB"/>
    <w:rsid w:val="00BD5ECF"/>
    <w:rsid w:val="00BD5EF3"/>
    <w:rsid w:val="00BD5F18"/>
    <w:rsid w:val="00BD5F2C"/>
    <w:rsid w:val="00BD5F41"/>
    <w:rsid w:val="00BD5F64"/>
    <w:rsid w:val="00BD5F9C"/>
    <w:rsid w:val="00BD5FB9"/>
    <w:rsid w:val="00BD5FF1"/>
    <w:rsid w:val="00BD5FFB"/>
    <w:rsid w:val="00BD6048"/>
    <w:rsid w:val="00BD6052"/>
    <w:rsid w:val="00BD6100"/>
    <w:rsid w:val="00BD6138"/>
    <w:rsid w:val="00BD61F9"/>
    <w:rsid w:val="00BD6226"/>
    <w:rsid w:val="00BD6227"/>
    <w:rsid w:val="00BD624A"/>
    <w:rsid w:val="00BD624B"/>
    <w:rsid w:val="00BD6279"/>
    <w:rsid w:val="00BD627D"/>
    <w:rsid w:val="00BD62EA"/>
    <w:rsid w:val="00BD6307"/>
    <w:rsid w:val="00BD6356"/>
    <w:rsid w:val="00BD63FE"/>
    <w:rsid w:val="00BD6400"/>
    <w:rsid w:val="00BD640C"/>
    <w:rsid w:val="00BD6416"/>
    <w:rsid w:val="00BD642C"/>
    <w:rsid w:val="00BD6435"/>
    <w:rsid w:val="00BD6453"/>
    <w:rsid w:val="00BD6458"/>
    <w:rsid w:val="00BD648D"/>
    <w:rsid w:val="00BD649A"/>
    <w:rsid w:val="00BD64CE"/>
    <w:rsid w:val="00BD6516"/>
    <w:rsid w:val="00BD6560"/>
    <w:rsid w:val="00BD656A"/>
    <w:rsid w:val="00BD6601"/>
    <w:rsid w:val="00BD660B"/>
    <w:rsid w:val="00BD660D"/>
    <w:rsid w:val="00BD66AA"/>
    <w:rsid w:val="00BD66FA"/>
    <w:rsid w:val="00BD670B"/>
    <w:rsid w:val="00BD6740"/>
    <w:rsid w:val="00BD67AF"/>
    <w:rsid w:val="00BD67CC"/>
    <w:rsid w:val="00BD680B"/>
    <w:rsid w:val="00BD6890"/>
    <w:rsid w:val="00BD68D9"/>
    <w:rsid w:val="00BD6905"/>
    <w:rsid w:val="00BD693A"/>
    <w:rsid w:val="00BD693E"/>
    <w:rsid w:val="00BD694A"/>
    <w:rsid w:val="00BD6980"/>
    <w:rsid w:val="00BD69F5"/>
    <w:rsid w:val="00BD6A24"/>
    <w:rsid w:val="00BD6A27"/>
    <w:rsid w:val="00BD6A46"/>
    <w:rsid w:val="00BD6AA6"/>
    <w:rsid w:val="00BD6ABE"/>
    <w:rsid w:val="00BD6AD1"/>
    <w:rsid w:val="00BD6AE9"/>
    <w:rsid w:val="00BD6B5B"/>
    <w:rsid w:val="00BD6B5F"/>
    <w:rsid w:val="00BD6B7C"/>
    <w:rsid w:val="00BD6B97"/>
    <w:rsid w:val="00BD6B9C"/>
    <w:rsid w:val="00BD6B9D"/>
    <w:rsid w:val="00BD6C06"/>
    <w:rsid w:val="00BD6C24"/>
    <w:rsid w:val="00BD6C37"/>
    <w:rsid w:val="00BD6C43"/>
    <w:rsid w:val="00BD6CA3"/>
    <w:rsid w:val="00BD6CD2"/>
    <w:rsid w:val="00BD6CD9"/>
    <w:rsid w:val="00BD6CE0"/>
    <w:rsid w:val="00BD6CE4"/>
    <w:rsid w:val="00BD6D21"/>
    <w:rsid w:val="00BD6D2B"/>
    <w:rsid w:val="00BD6D4C"/>
    <w:rsid w:val="00BD6D5F"/>
    <w:rsid w:val="00BD6DD7"/>
    <w:rsid w:val="00BD6E09"/>
    <w:rsid w:val="00BD6E37"/>
    <w:rsid w:val="00BD6E3B"/>
    <w:rsid w:val="00BD6E71"/>
    <w:rsid w:val="00BD6E74"/>
    <w:rsid w:val="00BD6E8C"/>
    <w:rsid w:val="00BD6E91"/>
    <w:rsid w:val="00BD6EE5"/>
    <w:rsid w:val="00BD6F6C"/>
    <w:rsid w:val="00BD6F7B"/>
    <w:rsid w:val="00BD6FBA"/>
    <w:rsid w:val="00BD6FC0"/>
    <w:rsid w:val="00BD6FC2"/>
    <w:rsid w:val="00BD6FE1"/>
    <w:rsid w:val="00BD7017"/>
    <w:rsid w:val="00BD7036"/>
    <w:rsid w:val="00BD7061"/>
    <w:rsid w:val="00BD7063"/>
    <w:rsid w:val="00BD707F"/>
    <w:rsid w:val="00BD70F2"/>
    <w:rsid w:val="00BD70F4"/>
    <w:rsid w:val="00BD7113"/>
    <w:rsid w:val="00BD713E"/>
    <w:rsid w:val="00BD7147"/>
    <w:rsid w:val="00BD71E6"/>
    <w:rsid w:val="00BD7262"/>
    <w:rsid w:val="00BD7263"/>
    <w:rsid w:val="00BD726D"/>
    <w:rsid w:val="00BD728B"/>
    <w:rsid w:val="00BD72A0"/>
    <w:rsid w:val="00BD732F"/>
    <w:rsid w:val="00BD7381"/>
    <w:rsid w:val="00BD73AA"/>
    <w:rsid w:val="00BD73D1"/>
    <w:rsid w:val="00BD73F1"/>
    <w:rsid w:val="00BD742A"/>
    <w:rsid w:val="00BD744B"/>
    <w:rsid w:val="00BD748C"/>
    <w:rsid w:val="00BD74A8"/>
    <w:rsid w:val="00BD74B5"/>
    <w:rsid w:val="00BD754C"/>
    <w:rsid w:val="00BD757D"/>
    <w:rsid w:val="00BD7586"/>
    <w:rsid w:val="00BD767C"/>
    <w:rsid w:val="00BD7682"/>
    <w:rsid w:val="00BD76AA"/>
    <w:rsid w:val="00BD76AB"/>
    <w:rsid w:val="00BD76B6"/>
    <w:rsid w:val="00BD76CB"/>
    <w:rsid w:val="00BD76D7"/>
    <w:rsid w:val="00BD76DD"/>
    <w:rsid w:val="00BD76E0"/>
    <w:rsid w:val="00BD7700"/>
    <w:rsid w:val="00BD778A"/>
    <w:rsid w:val="00BD77AA"/>
    <w:rsid w:val="00BD77B1"/>
    <w:rsid w:val="00BD781A"/>
    <w:rsid w:val="00BD7820"/>
    <w:rsid w:val="00BD7821"/>
    <w:rsid w:val="00BD78C6"/>
    <w:rsid w:val="00BD78E1"/>
    <w:rsid w:val="00BD78EA"/>
    <w:rsid w:val="00BD7909"/>
    <w:rsid w:val="00BD794E"/>
    <w:rsid w:val="00BD794F"/>
    <w:rsid w:val="00BD7968"/>
    <w:rsid w:val="00BD7989"/>
    <w:rsid w:val="00BD79CF"/>
    <w:rsid w:val="00BD79E5"/>
    <w:rsid w:val="00BD79FF"/>
    <w:rsid w:val="00BD7A13"/>
    <w:rsid w:val="00BD7A47"/>
    <w:rsid w:val="00BD7A8B"/>
    <w:rsid w:val="00BD7AEB"/>
    <w:rsid w:val="00BD7AFE"/>
    <w:rsid w:val="00BD7B1F"/>
    <w:rsid w:val="00BD7B60"/>
    <w:rsid w:val="00BD7B8E"/>
    <w:rsid w:val="00BD7BBB"/>
    <w:rsid w:val="00BD7BC3"/>
    <w:rsid w:val="00BD7BEE"/>
    <w:rsid w:val="00BD7C5C"/>
    <w:rsid w:val="00BD7CC7"/>
    <w:rsid w:val="00BD7CFF"/>
    <w:rsid w:val="00BD7D05"/>
    <w:rsid w:val="00BD7D26"/>
    <w:rsid w:val="00BD7D95"/>
    <w:rsid w:val="00BD7D9A"/>
    <w:rsid w:val="00BD7DA5"/>
    <w:rsid w:val="00BD7DD7"/>
    <w:rsid w:val="00BD7DFA"/>
    <w:rsid w:val="00BD7E69"/>
    <w:rsid w:val="00BD7E87"/>
    <w:rsid w:val="00BD7EB3"/>
    <w:rsid w:val="00BD7EBE"/>
    <w:rsid w:val="00BD7ED0"/>
    <w:rsid w:val="00BD7F4E"/>
    <w:rsid w:val="00BD7F8A"/>
    <w:rsid w:val="00BD7FFB"/>
    <w:rsid w:val="00BE000B"/>
    <w:rsid w:val="00BE0037"/>
    <w:rsid w:val="00BE0077"/>
    <w:rsid w:val="00BE00B5"/>
    <w:rsid w:val="00BE00DD"/>
    <w:rsid w:val="00BE00F0"/>
    <w:rsid w:val="00BE0100"/>
    <w:rsid w:val="00BE0133"/>
    <w:rsid w:val="00BE0152"/>
    <w:rsid w:val="00BE01A0"/>
    <w:rsid w:val="00BE01E5"/>
    <w:rsid w:val="00BE01EA"/>
    <w:rsid w:val="00BE0203"/>
    <w:rsid w:val="00BE0207"/>
    <w:rsid w:val="00BE0278"/>
    <w:rsid w:val="00BE0291"/>
    <w:rsid w:val="00BE02C7"/>
    <w:rsid w:val="00BE02ED"/>
    <w:rsid w:val="00BE0305"/>
    <w:rsid w:val="00BE0308"/>
    <w:rsid w:val="00BE0340"/>
    <w:rsid w:val="00BE0367"/>
    <w:rsid w:val="00BE037F"/>
    <w:rsid w:val="00BE039E"/>
    <w:rsid w:val="00BE03C6"/>
    <w:rsid w:val="00BE03E1"/>
    <w:rsid w:val="00BE0409"/>
    <w:rsid w:val="00BE043C"/>
    <w:rsid w:val="00BE047A"/>
    <w:rsid w:val="00BE0504"/>
    <w:rsid w:val="00BE050E"/>
    <w:rsid w:val="00BE0560"/>
    <w:rsid w:val="00BE057F"/>
    <w:rsid w:val="00BE058D"/>
    <w:rsid w:val="00BE05EB"/>
    <w:rsid w:val="00BE0600"/>
    <w:rsid w:val="00BE061B"/>
    <w:rsid w:val="00BE0654"/>
    <w:rsid w:val="00BE06FC"/>
    <w:rsid w:val="00BE072A"/>
    <w:rsid w:val="00BE078F"/>
    <w:rsid w:val="00BE0792"/>
    <w:rsid w:val="00BE0798"/>
    <w:rsid w:val="00BE07E5"/>
    <w:rsid w:val="00BE0804"/>
    <w:rsid w:val="00BE0808"/>
    <w:rsid w:val="00BE082F"/>
    <w:rsid w:val="00BE08AF"/>
    <w:rsid w:val="00BE08BE"/>
    <w:rsid w:val="00BE08D9"/>
    <w:rsid w:val="00BE09A1"/>
    <w:rsid w:val="00BE09B7"/>
    <w:rsid w:val="00BE09D1"/>
    <w:rsid w:val="00BE09E3"/>
    <w:rsid w:val="00BE09E7"/>
    <w:rsid w:val="00BE0A0B"/>
    <w:rsid w:val="00BE0A26"/>
    <w:rsid w:val="00BE0A62"/>
    <w:rsid w:val="00BE0AE9"/>
    <w:rsid w:val="00BE0B4E"/>
    <w:rsid w:val="00BE0B5A"/>
    <w:rsid w:val="00BE0B5E"/>
    <w:rsid w:val="00BE0B83"/>
    <w:rsid w:val="00BE0B8A"/>
    <w:rsid w:val="00BE0B8B"/>
    <w:rsid w:val="00BE0BBD"/>
    <w:rsid w:val="00BE0BCF"/>
    <w:rsid w:val="00BE0BED"/>
    <w:rsid w:val="00BE0C0E"/>
    <w:rsid w:val="00BE0C13"/>
    <w:rsid w:val="00BE0C1C"/>
    <w:rsid w:val="00BE0C25"/>
    <w:rsid w:val="00BE0C29"/>
    <w:rsid w:val="00BE0C2A"/>
    <w:rsid w:val="00BE0C39"/>
    <w:rsid w:val="00BE0C3A"/>
    <w:rsid w:val="00BE0C59"/>
    <w:rsid w:val="00BE0C5A"/>
    <w:rsid w:val="00BE0C5E"/>
    <w:rsid w:val="00BE0C66"/>
    <w:rsid w:val="00BE0D34"/>
    <w:rsid w:val="00BE0DC7"/>
    <w:rsid w:val="00BE0DD7"/>
    <w:rsid w:val="00BE0DDF"/>
    <w:rsid w:val="00BE0E0D"/>
    <w:rsid w:val="00BE0E40"/>
    <w:rsid w:val="00BE0E81"/>
    <w:rsid w:val="00BE0E97"/>
    <w:rsid w:val="00BE0EA1"/>
    <w:rsid w:val="00BE0EB1"/>
    <w:rsid w:val="00BE0EBD"/>
    <w:rsid w:val="00BE0EC4"/>
    <w:rsid w:val="00BE0EF1"/>
    <w:rsid w:val="00BE0F37"/>
    <w:rsid w:val="00BE0FDE"/>
    <w:rsid w:val="00BE0FEA"/>
    <w:rsid w:val="00BE101D"/>
    <w:rsid w:val="00BE10B3"/>
    <w:rsid w:val="00BE10B5"/>
    <w:rsid w:val="00BE112B"/>
    <w:rsid w:val="00BE1162"/>
    <w:rsid w:val="00BE1197"/>
    <w:rsid w:val="00BE11A4"/>
    <w:rsid w:val="00BE11B3"/>
    <w:rsid w:val="00BE11C6"/>
    <w:rsid w:val="00BE1297"/>
    <w:rsid w:val="00BE12C5"/>
    <w:rsid w:val="00BE12D5"/>
    <w:rsid w:val="00BE1313"/>
    <w:rsid w:val="00BE131F"/>
    <w:rsid w:val="00BE1353"/>
    <w:rsid w:val="00BE138B"/>
    <w:rsid w:val="00BE13EA"/>
    <w:rsid w:val="00BE144C"/>
    <w:rsid w:val="00BE144F"/>
    <w:rsid w:val="00BE1455"/>
    <w:rsid w:val="00BE1484"/>
    <w:rsid w:val="00BE14B3"/>
    <w:rsid w:val="00BE14BC"/>
    <w:rsid w:val="00BE14E7"/>
    <w:rsid w:val="00BE14FF"/>
    <w:rsid w:val="00BE155F"/>
    <w:rsid w:val="00BE1561"/>
    <w:rsid w:val="00BE1586"/>
    <w:rsid w:val="00BE15AF"/>
    <w:rsid w:val="00BE15CB"/>
    <w:rsid w:val="00BE15FA"/>
    <w:rsid w:val="00BE160D"/>
    <w:rsid w:val="00BE163C"/>
    <w:rsid w:val="00BE1686"/>
    <w:rsid w:val="00BE169D"/>
    <w:rsid w:val="00BE16A9"/>
    <w:rsid w:val="00BE171B"/>
    <w:rsid w:val="00BE1767"/>
    <w:rsid w:val="00BE1772"/>
    <w:rsid w:val="00BE178C"/>
    <w:rsid w:val="00BE179E"/>
    <w:rsid w:val="00BE18E5"/>
    <w:rsid w:val="00BE18E6"/>
    <w:rsid w:val="00BE18E8"/>
    <w:rsid w:val="00BE1909"/>
    <w:rsid w:val="00BE196D"/>
    <w:rsid w:val="00BE1971"/>
    <w:rsid w:val="00BE1979"/>
    <w:rsid w:val="00BE19B4"/>
    <w:rsid w:val="00BE19B7"/>
    <w:rsid w:val="00BE19D1"/>
    <w:rsid w:val="00BE19D6"/>
    <w:rsid w:val="00BE19E3"/>
    <w:rsid w:val="00BE1A0D"/>
    <w:rsid w:val="00BE1A16"/>
    <w:rsid w:val="00BE1A23"/>
    <w:rsid w:val="00BE1A24"/>
    <w:rsid w:val="00BE1A76"/>
    <w:rsid w:val="00BE1AC5"/>
    <w:rsid w:val="00BE1B04"/>
    <w:rsid w:val="00BE1B0A"/>
    <w:rsid w:val="00BE1C17"/>
    <w:rsid w:val="00BE1C1A"/>
    <w:rsid w:val="00BE1C63"/>
    <w:rsid w:val="00BE1C6D"/>
    <w:rsid w:val="00BE1C9B"/>
    <w:rsid w:val="00BE1CE8"/>
    <w:rsid w:val="00BE1D3D"/>
    <w:rsid w:val="00BE1D47"/>
    <w:rsid w:val="00BE1D9A"/>
    <w:rsid w:val="00BE1DE2"/>
    <w:rsid w:val="00BE1E1C"/>
    <w:rsid w:val="00BE1E51"/>
    <w:rsid w:val="00BE1E64"/>
    <w:rsid w:val="00BE1E74"/>
    <w:rsid w:val="00BE1E7D"/>
    <w:rsid w:val="00BE1EA1"/>
    <w:rsid w:val="00BE1EAC"/>
    <w:rsid w:val="00BE1EBE"/>
    <w:rsid w:val="00BE1EED"/>
    <w:rsid w:val="00BE1F18"/>
    <w:rsid w:val="00BE200E"/>
    <w:rsid w:val="00BE2017"/>
    <w:rsid w:val="00BE2027"/>
    <w:rsid w:val="00BE203D"/>
    <w:rsid w:val="00BE206C"/>
    <w:rsid w:val="00BE20B4"/>
    <w:rsid w:val="00BE20B6"/>
    <w:rsid w:val="00BE20BB"/>
    <w:rsid w:val="00BE214C"/>
    <w:rsid w:val="00BE21FA"/>
    <w:rsid w:val="00BE2215"/>
    <w:rsid w:val="00BE2225"/>
    <w:rsid w:val="00BE2277"/>
    <w:rsid w:val="00BE22B3"/>
    <w:rsid w:val="00BE22C2"/>
    <w:rsid w:val="00BE22F1"/>
    <w:rsid w:val="00BE22FE"/>
    <w:rsid w:val="00BE2332"/>
    <w:rsid w:val="00BE2354"/>
    <w:rsid w:val="00BE2381"/>
    <w:rsid w:val="00BE239D"/>
    <w:rsid w:val="00BE23CD"/>
    <w:rsid w:val="00BE243A"/>
    <w:rsid w:val="00BE24F5"/>
    <w:rsid w:val="00BE251D"/>
    <w:rsid w:val="00BE254E"/>
    <w:rsid w:val="00BE2550"/>
    <w:rsid w:val="00BE2564"/>
    <w:rsid w:val="00BE256B"/>
    <w:rsid w:val="00BE2591"/>
    <w:rsid w:val="00BE2594"/>
    <w:rsid w:val="00BE25A4"/>
    <w:rsid w:val="00BE25B8"/>
    <w:rsid w:val="00BE2661"/>
    <w:rsid w:val="00BE26BE"/>
    <w:rsid w:val="00BE26D8"/>
    <w:rsid w:val="00BE26E0"/>
    <w:rsid w:val="00BE2712"/>
    <w:rsid w:val="00BE272F"/>
    <w:rsid w:val="00BE2743"/>
    <w:rsid w:val="00BE2774"/>
    <w:rsid w:val="00BE2784"/>
    <w:rsid w:val="00BE2789"/>
    <w:rsid w:val="00BE2791"/>
    <w:rsid w:val="00BE280D"/>
    <w:rsid w:val="00BE287E"/>
    <w:rsid w:val="00BE28A1"/>
    <w:rsid w:val="00BE2901"/>
    <w:rsid w:val="00BE2905"/>
    <w:rsid w:val="00BE2918"/>
    <w:rsid w:val="00BE293C"/>
    <w:rsid w:val="00BE2987"/>
    <w:rsid w:val="00BE29BD"/>
    <w:rsid w:val="00BE29D2"/>
    <w:rsid w:val="00BE29F7"/>
    <w:rsid w:val="00BE2A0F"/>
    <w:rsid w:val="00BE2A45"/>
    <w:rsid w:val="00BE2A62"/>
    <w:rsid w:val="00BE2A85"/>
    <w:rsid w:val="00BE2AA8"/>
    <w:rsid w:val="00BE2AB9"/>
    <w:rsid w:val="00BE2ACD"/>
    <w:rsid w:val="00BE2AF5"/>
    <w:rsid w:val="00BE2B1C"/>
    <w:rsid w:val="00BE2B28"/>
    <w:rsid w:val="00BE2B4B"/>
    <w:rsid w:val="00BE2B5A"/>
    <w:rsid w:val="00BE2BBE"/>
    <w:rsid w:val="00BE2BD5"/>
    <w:rsid w:val="00BE2BE6"/>
    <w:rsid w:val="00BE2BFC"/>
    <w:rsid w:val="00BE2C07"/>
    <w:rsid w:val="00BE2C33"/>
    <w:rsid w:val="00BE2C5F"/>
    <w:rsid w:val="00BE2CD7"/>
    <w:rsid w:val="00BE2CFD"/>
    <w:rsid w:val="00BE2D43"/>
    <w:rsid w:val="00BE2D57"/>
    <w:rsid w:val="00BE2D60"/>
    <w:rsid w:val="00BE2D62"/>
    <w:rsid w:val="00BE2DC8"/>
    <w:rsid w:val="00BE2DE1"/>
    <w:rsid w:val="00BE2DEC"/>
    <w:rsid w:val="00BE2DF6"/>
    <w:rsid w:val="00BE2E30"/>
    <w:rsid w:val="00BE2E60"/>
    <w:rsid w:val="00BE2E68"/>
    <w:rsid w:val="00BE2E69"/>
    <w:rsid w:val="00BE2E6A"/>
    <w:rsid w:val="00BE2E86"/>
    <w:rsid w:val="00BE2E9B"/>
    <w:rsid w:val="00BE2EE4"/>
    <w:rsid w:val="00BE2F36"/>
    <w:rsid w:val="00BE2F6B"/>
    <w:rsid w:val="00BE2F88"/>
    <w:rsid w:val="00BE2FE4"/>
    <w:rsid w:val="00BE3089"/>
    <w:rsid w:val="00BE30BA"/>
    <w:rsid w:val="00BE30D9"/>
    <w:rsid w:val="00BE3138"/>
    <w:rsid w:val="00BE3147"/>
    <w:rsid w:val="00BE3188"/>
    <w:rsid w:val="00BE31AC"/>
    <w:rsid w:val="00BE3215"/>
    <w:rsid w:val="00BE3249"/>
    <w:rsid w:val="00BE329A"/>
    <w:rsid w:val="00BE32A0"/>
    <w:rsid w:val="00BE32B1"/>
    <w:rsid w:val="00BE32BB"/>
    <w:rsid w:val="00BE32D2"/>
    <w:rsid w:val="00BE32E6"/>
    <w:rsid w:val="00BE3309"/>
    <w:rsid w:val="00BE3311"/>
    <w:rsid w:val="00BE332A"/>
    <w:rsid w:val="00BE3344"/>
    <w:rsid w:val="00BE3378"/>
    <w:rsid w:val="00BE3395"/>
    <w:rsid w:val="00BE3402"/>
    <w:rsid w:val="00BE3432"/>
    <w:rsid w:val="00BE3462"/>
    <w:rsid w:val="00BE3487"/>
    <w:rsid w:val="00BE3527"/>
    <w:rsid w:val="00BE353D"/>
    <w:rsid w:val="00BE355A"/>
    <w:rsid w:val="00BE355B"/>
    <w:rsid w:val="00BE35AE"/>
    <w:rsid w:val="00BE35B3"/>
    <w:rsid w:val="00BE35E2"/>
    <w:rsid w:val="00BE3635"/>
    <w:rsid w:val="00BE3648"/>
    <w:rsid w:val="00BE3657"/>
    <w:rsid w:val="00BE3666"/>
    <w:rsid w:val="00BE3669"/>
    <w:rsid w:val="00BE369F"/>
    <w:rsid w:val="00BE3704"/>
    <w:rsid w:val="00BE3723"/>
    <w:rsid w:val="00BE3752"/>
    <w:rsid w:val="00BE3791"/>
    <w:rsid w:val="00BE37CF"/>
    <w:rsid w:val="00BE37DE"/>
    <w:rsid w:val="00BE3838"/>
    <w:rsid w:val="00BE383B"/>
    <w:rsid w:val="00BE3916"/>
    <w:rsid w:val="00BE3922"/>
    <w:rsid w:val="00BE3945"/>
    <w:rsid w:val="00BE39A1"/>
    <w:rsid w:val="00BE3A14"/>
    <w:rsid w:val="00BE3A34"/>
    <w:rsid w:val="00BE3AC1"/>
    <w:rsid w:val="00BE3AC5"/>
    <w:rsid w:val="00BE3AF2"/>
    <w:rsid w:val="00BE3AF5"/>
    <w:rsid w:val="00BE3B23"/>
    <w:rsid w:val="00BE3B2F"/>
    <w:rsid w:val="00BE3B6F"/>
    <w:rsid w:val="00BE3B81"/>
    <w:rsid w:val="00BE3BC4"/>
    <w:rsid w:val="00BE3BE0"/>
    <w:rsid w:val="00BE3BFD"/>
    <w:rsid w:val="00BE3C31"/>
    <w:rsid w:val="00BE3C44"/>
    <w:rsid w:val="00BE3C62"/>
    <w:rsid w:val="00BE3CB5"/>
    <w:rsid w:val="00BE3CD0"/>
    <w:rsid w:val="00BE3D1B"/>
    <w:rsid w:val="00BE3DAE"/>
    <w:rsid w:val="00BE3E37"/>
    <w:rsid w:val="00BE3E46"/>
    <w:rsid w:val="00BE3E7C"/>
    <w:rsid w:val="00BE3ECC"/>
    <w:rsid w:val="00BE3ECE"/>
    <w:rsid w:val="00BE3F0A"/>
    <w:rsid w:val="00BE3F2A"/>
    <w:rsid w:val="00BE3F56"/>
    <w:rsid w:val="00BE3FBA"/>
    <w:rsid w:val="00BE3FC8"/>
    <w:rsid w:val="00BE4016"/>
    <w:rsid w:val="00BE4031"/>
    <w:rsid w:val="00BE403B"/>
    <w:rsid w:val="00BE4050"/>
    <w:rsid w:val="00BE4072"/>
    <w:rsid w:val="00BE409D"/>
    <w:rsid w:val="00BE40C8"/>
    <w:rsid w:val="00BE40D6"/>
    <w:rsid w:val="00BE40F7"/>
    <w:rsid w:val="00BE40FA"/>
    <w:rsid w:val="00BE4105"/>
    <w:rsid w:val="00BE413A"/>
    <w:rsid w:val="00BE4182"/>
    <w:rsid w:val="00BE4189"/>
    <w:rsid w:val="00BE419A"/>
    <w:rsid w:val="00BE419C"/>
    <w:rsid w:val="00BE41B7"/>
    <w:rsid w:val="00BE41CE"/>
    <w:rsid w:val="00BE41D2"/>
    <w:rsid w:val="00BE41DC"/>
    <w:rsid w:val="00BE41EA"/>
    <w:rsid w:val="00BE41FA"/>
    <w:rsid w:val="00BE4258"/>
    <w:rsid w:val="00BE425A"/>
    <w:rsid w:val="00BE4296"/>
    <w:rsid w:val="00BE42BA"/>
    <w:rsid w:val="00BE42EC"/>
    <w:rsid w:val="00BE4319"/>
    <w:rsid w:val="00BE4392"/>
    <w:rsid w:val="00BE4393"/>
    <w:rsid w:val="00BE43DC"/>
    <w:rsid w:val="00BE43E6"/>
    <w:rsid w:val="00BE43F1"/>
    <w:rsid w:val="00BE4462"/>
    <w:rsid w:val="00BE44B8"/>
    <w:rsid w:val="00BE44D7"/>
    <w:rsid w:val="00BE451A"/>
    <w:rsid w:val="00BE4533"/>
    <w:rsid w:val="00BE4534"/>
    <w:rsid w:val="00BE4542"/>
    <w:rsid w:val="00BE4569"/>
    <w:rsid w:val="00BE45B4"/>
    <w:rsid w:val="00BE45D1"/>
    <w:rsid w:val="00BE4615"/>
    <w:rsid w:val="00BE4645"/>
    <w:rsid w:val="00BE464A"/>
    <w:rsid w:val="00BE4660"/>
    <w:rsid w:val="00BE466B"/>
    <w:rsid w:val="00BE4679"/>
    <w:rsid w:val="00BE4688"/>
    <w:rsid w:val="00BE46F4"/>
    <w:rsid w:val="00BE4704"/>
    <w:rsid w:val="00BE471C"/>
    <w:rsid w:val="00BE4783"/>
    <w:rsid w:val="00BE47A6"/>
    <w:rsid w:val="00BE47F5"/>
    <w:rsid w:val="00BE4807"/>
    <w:rsid w:val="00BE482A"/>
    <w:rsid w:val="00BE4836"/>
    <w:rsid w:val="00BE4866"/>
    <w:rsid w:val="00BE4874"/>
    <w:rsid w:val="00BE48A0"/>
    <w:rsid w:val="00BE48B0"/>
    <w:rsid w:val="00BE48B7"/>
    <w:rsid w:val="00BE48DB"/>
    <w:rsid w:val="00BE4921"/>
    <w:rsid w:val="00BE4933"/>
    <w:rsid w:val="00BE493D"/>
    <w:rsid w:val="00BE4A03"/>
    <w:rsid w:val="00BE4A3B"/>
    <w:rsid w:val="00BE4A60"/>
    <w:rsid w:val="00BE4AB1"/>
    <w:rsid w:val="00BE4ADF"/>
    <w:rsid w:val="00BE4B09"/>
    <w:rsid w:val="00BE4B31"/>
    <w:rsid w:val="00BE4B62"/>
    <w:rsid w:val="00BE4B7C"/>
    <w:rsid w:val="00BE4BB8"/>
    <w:rsid w:val="00BE4BC3"/>
    <w:rsid w:val="00BE4BC9"/>
    <w:rsid w:val="00BE4BD1"/>
    <w:rsid w:val="00BE4BD4"/>
    <w:rsid w:val="00BE4BEC"/>
    <w:rsid w:val="00BE4C0D"/>
    <w:rsid w:val="00BE4CC4"/>
    <w:rsid w:val="00BE4D1A"/>
    <w:rsid w:val="00BE4D23"/>
    <w:rsid w:val="00BE4D58"/>
    <w:rsid w:val="00BE4D80"/>
    <w:rsid w:val="00BE4D8B"/>
    <w:rsid w:val="00BE4DA8"/>
    <w:rsid w:val="00BE4E55"/>
    <w:rsid w:val="00BE4E8D"/>
    <w:rsid w:val="00BE4EA5"/>
    <w:rsid w:val="00BE4EB5"/>
    <w:rsid w:val="00BE4F45"/>
    <w:rsid w:val="00BE4F5C"/>
    <w:rsid w:val="00BE4F9A"/>
    <w:rsid w:val="00BE4FD2"/>
    <w:rsid w:val="00BE5036"/>
    <w:rsid w:val="00BE505E"/>
    <w:rsid w:val="00BE5061"/>
    <w:rsid w:val="00BE50A4"/>
    <w:rsid w:val="00BE50BA"/>
    <w:rsid w:val="00BE50FC"/>
    <w:rsid w:val="00BE5128"/>
    <w:rsid w:val="00BE5132"/>
    <w:rsid w:val="00BE5138"/>
    <w:rsid w:val="00BE5149"/>
    <w:rsid w:val="00BE5171"/>
    <w:rsid w:val="00BE5173"/>
    <w:rsid w:val="00BE5190"/>
    <w:rsid w:val="00BE519D"/>
    <w:rsid w:val="00BE51F1"/>
    <w:rsid w:val="00BE51F9"/>
    <w:rsid w:val="00BE529A"/>
    <w:rsid w:val="00BE52B7"/>
    <w:rsid w:val="00BE52D3"/>
    <w:rsid w:val="00BE535F"/>
    <w:rsid w:val="00BE53C5"/>
    <w:rsid w:val="00BE53D1"/>
    <w:rsid w:val="00BE540E"/>
    <w:rsid w:val="00BE5431"/>
    <w:rsid w:val="00BE543A"/>
    <w:rsid w:val="00BE54C1"/>
    <w:rsid w:val="00BE5531"/>
    <w:rsid w:val="00BE5535"/>
    <w:rsid w:val="00BE5539"/>
    <w:rsid w:val="00BE555E"/>
    <w:rsid w:val="00BE5564"/>
    <w:rsid w:val="00BE559B"/>
    <w:rsid w:val="00BE55B1"/>
    <w:rsid w:val="00BE55E1"/>
    <w:rsid w:val="00BE55E2"/>
    <w:rsid w:val="00BE5608"/>
    <w:rsid w:val="00BE561C"/>
    <w:rsid w:val="00BE569C"/>
    <w:rsid w:val="00BE56BB"/>
    <w:rsid w:val="00BE56DE"/>
    <w:rsid w:val="00BE572D"/>
    <w:rsid w:val="00BE575D"/>
    <w:rsid w:val="00BE576F"/>
    <w:rsid w:val="00BE579B"/>
    <w:rsid w:val="00BE57AE"/>
    <w:rsid w:val="00BE57F1"/>
    <w:rsid w:val="00BE5840"/>
    <w:rsid w:val="00BE5841"/>
    <w:rsid w:val="00BE588F"/>
    <w:rsid w:val="00BE589B"/>
    <w:rsid w:val="00BE58B5"/>
    <w:rsid w:val="00BE58D8"/>
    <w:rsid w:val="00BE591C"/>
    <w:rsid w:val="00BE594B"/>
    <w:rsid w:val="00BE5999"/>
    <w:rsid w:val="00BE599F"/>
    <w:rsid w:val="00BE59A8"/>
    <w:rsid w:val="00BE59B3"/>
    <w:rsid w:val="00BE59B5"/>
    <w:rsid w:val="00BE5A1D"/>
    <w:rsid w:val="00BE5A34"/>
    <w:rsid w:val="00BE5AC3"/>
    <w:rsid w:val="00BE5AC6"/>
    <w:rsid w:val="00BE5B00"/>
    <w:rsid w:val="00BE5B1D"/>
    <w:rsid w:val="00BE5B6A"/>
    <w:rsid w:val="00BE5BA3"/>
    <w:rsid w:val="00BE5BBB"/>
    <w:rsid w:val="00BE5BCD"/>
    <w:rsid w:val="00BE5BDC"/>
    <w:rsid w:val="00BE5C05"/>
    <w:rsid w:val="00BE5C10"/>
    <w:rsid w:val="00BE5C1A"/>
    <w:rsid w:val="00BE5C29"/>
    <w:rsid w:val="00BE5C36"/>
    <w:rsid w:val="00BE5C43"/>
    <w:rsid w:val="00BE5C82"/>
    <w:rsid w:val="00BE5D1B"/>
    <w:rsid w:val="00BE5D29"/>
    <w:rsid w:val="00BE5D2C"/>
    <w:rsid w:val="00BE5D62"/>
    <w:rsid w:val="00BE5D95"/>
    <w:rsid w:val="00BE5DE2"/>
    <w:rsid w:val="00BE5E61"/>
    <w:rsid w:val="00BE5EDD"/>
    <w:rsid w:val="00BE5F17"/>
    <w:rsid w:val="00BE5F4F"/>
    <w:rsid w:val="00BE5FA2"/>
    <w:rsid w:val="00BE6008"/>
    <w:rsid w:val="00BE6022"/>
    <w:rsid w:val="00BE6035"/>
    <w:rsid w:val="00BE6047"/>
    <w:rsid w:val="00BE607F"/>
    <w:rsid w:val="00BE60DA"/>
    <w:rsid w:val="00BE6111"/>
    <w:rsid w:val="00BE6142"/>
    <w:rsid w:val="00BE616A"/>
    <w:rsid w:val="00BE616E"/>
    <w:rsid w:val="00BE61B7"/>
    <w:rsid w:val="00BE61D1"/>
    <w:rsid w:val="00BE620E"/>
    <w:rsid w:val="00BE622E"/>
    <w:rsid w:val="00BE6230"/>
    <w:rsid w:val="00BE629F"/>
    <w:rsid w:val="00BE62A6"/>
    <w:rsid w:val="00BE62D1"/>
    <w:rsid w:val="00BE62D6"/>
    <w:rsid w:val="00BE62F6"/>
    <w:rsid w:val="00BE636E"/>
    <w:rsid w:val="00BE6398"/>
    <w:rsid w:val="00BE63F1"/>
    <w:rsid w:val="00BE64F2"/>
    <w:rsid w:val="00BE6511"/>
    <w:rsid w:val="00BE6512"/>
    <w:rsid w:val="00BE6523"/>
    <w:rsid w:val="00BE6581"/>
    <w:rsid w:val="00BE65DB"/>
    <w:rsid w:val="00BE65E0"/>
    <w:rsid w:val="00BE65E3"/>
    <w:rsid w:val="00BE660C"/>
    <w:rsid w:val="00BE665E"/>
    <w:rsid w:val="00BE6684"/>
    <w:rsid w:val="00BE668A"/>
    <w:rsid w:val="00BE669E"/>
    <w:rsid w:val="00BE66AC"/>
    <w:rsid w:val="00BE670F"/>
    <w:rsid w:val="00BE6762"/>
    <w:rsid w:val="00BE6769"/>
    <w:rsid w:val="00BE677A"/>
    <w:rsid w:val="00BE67B6"/>
    <w:rsid w:val="00BE67CE"/>
    <w:rsid w:val="00BE67F0"/>
    <w:rsid w:val="00BE6804"/>
    <w:rsid w:val="00BE6824"/>
    <w:rsid w:val="00BE6872"/>
    <w:rsid w:val="00BE6878"/>
    <w:rsid w:val="00BE6880"/>
    <w:rsid w:val="00BE68A0"/>
    <w:rsid w:val="00BE68CA"/>
    <w:rsid w:val="00BE68D7"/>
    <w:rsid w:val="00BE6922"/>
    <w:rsid w:val="00BE6932"/>
    <w:rsid w:val="00BE693B"/>
    <w:rsid w:val="00BE69AF"/>
    <w:rsid w:val="00BE69B5"/>
    <w:rsid w:val="00BE69D1"/>
    <w:rsid w:val="00BE6A13"/>
    <w:rsid w:val="00BE6A32"/>
    <w:rsid w:val="00BE6A52"/>
    <w:rsid w:val="00BE6A7A"/>
    <w:rsid w:val="00BE6AAC"/>
    <w:rsid w:val="00BE6ADA"/>
    <w:rsid w:val="00BE6ADB"/>
    <w:rsid w:val="00BE6AEA"/>
    <w:rsid w:val="00BE6AFC"/>
    <w:rsid w:val="00BE6B9F"/>
    <w:rsid w:val="00BE6BBF"/>
    <w:rsid w:val="00BE6BDD"/>
    <w:rsid w:val="00BE6C2D"/>
    <w:rsid w:val="00BE6C51"/>
    <w:rsid w:val="00BE6C55"/>
    <w:rsid w:val="00BE6C6A"/>
    <w:rsid w:val="00BE6CA1"/>
    <w:rsid w:val="00BE6D20"/>
    <w:rsid w:val="00BE6D33"/>
    <w:rsid w:val="00BE6D53"/>
    <w:rsid w:val="00BE6DEB"/>
    <w:rsid w:val="00BE6E3A"/>
    <w:rsid w:val="00BE6E61"/>
    <w:rsid w:val="00BE6E8D"/>
    <w:rsid w:val="00BE6E9E"/>
    <w:rsid w:val="00BE6ED7"/>
    <w:rsid w:val="00BE6EFD"/>
    <w:rsid w:val="00BE6F14"/>
    <w:rsid w:val="00BE6F35"/>
    <w:rsid w:val="00BE6F5A"/>
    <w:rsid w:val="00BE6F96"/>
    <w:rsid w:val="00BE6FAE"/>
    <w:rsid w:val="00BE6FE3"/>
    <w:rsid w:val="00BE6FEA"/>
    <w:rsid w:val="00BE700C"/>
    <w:rsid w:val="00BE70A2"/>
    <w:rsid w:val="00BE70A8"/>
    <w:rsid w:val="00BE70AE"/>
    <w:rsid w:val="00BE70BE"/>
    <w:rsid w:val="00BE70D7"/>
    <w:rsid w:val="00BE70F0"/>
    <w:rsid w:val="00BE70FF"/>
    <w:rsid w:val="00BE716D"/>
    <w:rsid w:val="00BE71BE"/>
    <w:rsid w:val="00BE71FB"/>
    <w:rsid w:val="00BE7233"/>
    <w:rsid w:val="00BE7246"/>
    <w:rsid w:val="00BE7291"/>
    <w:rsid w:val="00BE7317"/>
    <w:rsid w:val="00BE739E"/>
    <w:rsid w:val="00BE73B6"/>
    <w:rsid w:val="00BE740E"/>
    <w:rsid w:val="00BE74BC"/>
    <w:rsid w:val="00BE7531"/>
    <w:rsid w:val="00BE7535"/>
    <w:rsid w:val="00BE7538"/>
    <w:rsid w:val="00BE7566"/>
    <w:rsid w:val="00BE7579"/>
    <w:rsid w:val="00BE7665"/>
    <w:rsid w:val="00BE7690"/>
    <w:rsid w:val="00BE76C2"/>
    <w:rsid w:val="00BE76CC"/>
    <w:rsid w:val="00BE76D5"/>
    <w:rsid w:val="00BE76E2"/>
    <w:rsid w:val="00BE7726"/>
    <w:rsid w:val="00BE7733"/>
    <w:rsid w:val="00BE7739"/>
    <w:rsid w:val="00BE7759"/>
    <w:rsid w:val="00BE776C"/>
    <w:rsid w:val="00BE77D2"/>
    <w:rsid w:val="00BE7810"/>
    <w:rsid w:val="00BE7819"/>
    <w:rsid w:val="00BE7822"/>
    <w:rsid w:val="00BE7829"/>
    <w:rsid w:val="00BE7849"/>
    <w:rsid w:val="00BE7924"/>
    <w:rsid w:val="00BE7940"/>
    <w:rsid w:val="00BE7942"/>
    <w:rsid w:val="00BE7945"/>
    <w:rsid w:val="00BE7946"/>
    <w:rsid w:val="00BE7986"/>
    <w:rsid w:val="00BE7A3B"/>
    <w:rsid w:val="00BE7A53"/>
    <w:rsid w:val="00BE7A77"/>
    <w:rsid w:val="00BE7A7D"/>
    <w:rsid w:val="00BE7AB3"/>
    <w:rsid w:val="00BE7AE8"/>
    <w:rsid w:val="00BE7B1F"/>
    <w:rsid w:val="00BE7B3B"/>
    <w:rsid w:val="00BE7B41"/>
    <w:rsid w:val="00BE7B80"/>
    <w:rsid w:val="00BE7B84"/>
    <w:rsid w:val="00BE7BC1"/>
    <w:rsid w:val="00BE7BE9"/>
    <w:rsid w:val="00BE7C1A"/>
    <w:rsid w:val="00BE7C35"/>
    <w:rsid w:val="00BE7C7A"/>
    <w:rsid w:val="00BE7C99"/>
    <w:rsid w:val="00BE7CAF"/>
    <w:rsid w:val="00BE7CBA"/>
    <w:rsid w:val="00BE7D17"/>
    <w:rsid w:val="00BE7D1F"/>
    <w:rsid w:val="00BE7D9B"/>
    <w:rsid w:val="00BE7DB5"/>
    <w:rsid w:val="00BE7E13"/>
    <w:rsid w:val="00BE7E3D"/>
    <w:rsid w:val="00BE7E49"/>
    <w:rsid w:val="00BE7E60"/>
    <w:rsid w:val="00BE7E89"/>
    <w:rsid w:val="00BE7E92"/>
    <w:rsid w:val="00BE7EB9"/>
    <w:rsid w:val="00BE7ED3"/>
    <w:rsid w:val="00BE7F26"/>
    <w:rsid w:val="00BE7F60"/>
    <w:rsid w:val="00BE7F89"/>
    <w:rsid w:val="00BE7FA1"/>
    <w:rsid w:val="00BE7FCC"/>
    <w:rsid w:val="00BF00D1"/>
    <w:rsid w:val="00BF00EC"/>
    <w:rsid w:val="00BF010B"/>
    <w:rsid w:val="00BF010D"/>
    <w:rsid w:val="00BF0169"/>
    <w:rsid w:val="00BF01AD"/>
    <w:rsid w:val="00BF01D8"/>
    <w:rsid w:val="00BF01DA"/>
    <w:rsid w:val="00BF0208"/>
    <w:rsid w:val="00BF024C"/>
    <w:rsid w:val="00BF02D1"/>
    <w:rsid w:val="00BF030E"/>
    <w:rsid w:val="00BF035D"/>
    <w:rsid w:val="00BF0370"/>
    <w:rsid w:val="00BF03EF"/>
    <w:rsid w:val="00BF0416"/>
    <w:rsid w:val="00BF041E"/>
    <w:rsid w:val="00BF045B"/>
    <w:rsid w:val="00BF0473"/>
    <w:rsid w:val="00BF0475"/>
    <w:rsid w:val="00BF04B2"/>
    <w:rsid w:val="00BF0587"/>
    <w:rsid w:val="00BF0589"/>
    <w:rsid w:val="00BF0591"/>
    <w:rsid w:val="00BF05B1"/>
    <w:rsid w:val="00BF05E9"/>
    <w:rsid w:val="00BF05EF"/>
    <w:rsid w:val="00BF0609"/>
    <w:rsid w:val="00BF060B"/>
    <w:rsid w:val="00BF06F0"/>
    <w:rsid w:val="00BF0758"/>
    <w:rsid w:val="00BF0778"/>
    <w:rsid w:val="00BF0787"/>
    <w:rsid w:val="00BF0792"/>
    <w:rsid w:val="00BF07A0"/>
    <w:rsid w:val="00BF07AA"/>
    <w:rsid w:val="00BF07F0"/>
    <w:rsid w:val="00BF07F6"/>
    <w:rsid w:val="00BF083E"/>
    <w:rsid w:val="00BF08B3"/>
    <w:rsid w:val="00BF08E2"/>
    <w:rsid w:val="00BF0908"/>
    <w:rsid w:val="00BF0919"/>
    <w:rsid w:val="00BF0936"/>
    <w:rsid w:val="00BF095F"/>
    <w:rsid w:val="00BF0981"/>
    <w:rsid w:val="00BF098E"/>
    <w:rsid w:val="00BF09D6"/>
    <w:rsid w:val="00BF09E0"/>
    <w:rsid w:val="00BF09E5"/>
    <w:rsid w:val="00BF0A0C"/>
    <w:rsid w:val="00BF0A52"/>
    <w:rsid w:val="00BF0A5E"/>
    <w:rsid w:val="00BF0AC0"/>
    <w:rsid w:val="00BF0ADF"/>
    <w:rsid w:val="00BF0B43"/>
    <w:rsid w:val="00BF0B44"/>
    <w:rsid w:val="00BF0BE2"/>
    <w:rsid w:val="00BF0BEF"/>
    <w:rsid w:val="00BF0C25"/>
    <w:rsid w:val="00BF0C46"/>
    <w:rsid w:val="00BF0C8B"/>
    <w:rsid w:val="00BF0D08"/>
    <w:rsid w:val="00BF0D0C"/>
    <w:rsid w:val="00BF0D5A"/>
    <w:rsid w:val="00BF0D86"/>
    <w:rsid w:val="00BF0D87"/>
    <w:rsid w:val="00BF0DB2"/>
    <w:rsid w:val="00BF0DDE"/>
    <w:rsid w:val="00BF0DF3"/>
    <w:rsid w:val="00BF0DFE"/>
    <w:rsid w:val="00BF0E01"/>
    <w:rsid w:val="00BF0E23"/>
    <w:rsid w:val="00BF0E32"/>
    <w:rsid w:val="00BF0E35"/>
    <w:rsid w:val="00BF0E96"/>
    <w:rsid w:val="00BF0EA6"/>
    <w:rsid w:val="00BF0EDE"/>
    <w:rsid w:val="00BF0F24"/>
    <w:rsid w:val="00BF0F92"/>
    <w:rsid w:val="00BF0FB6"/>
    <w:rsid w:val="00BF1006"/>
    <w:rsid w:val="00BF1019"/>
    <w:rsid w:val="00BF104D"/>
    <w:rsid w:val="00BF105D"/>
    <w:rsid w:val="00BF10AB"/>
    <w:rsid w:val="00BF10AF"/>
    <w:rsid w:val="00BF1104"/>
    <w:rsid w:val="00BF110B"/>
    <w:rsid w:val="00BF115E"/>
    <w:rsid w:val="00BF11C4"/>
    <w:rsid w:val="00BF12AD"/>
    <w:rsid w:val="00BF12B9"/>
    <w:rsid w:val="00BF12BF"/>
    <w:rsid w:val="00BF12E3"/>
    <w:rsid w:val="00BF1335"/>
    <w:rsid w:val="00BF1361"/>
    <w:rsid w:val="00BF1374"/>
    <w:rsid w:val="00BF13B9"/>
    <w:rsid w:val="00BF13C7"/>
    <w:rsid w:val="00BF142F"/>
    <w:rsid w:val="00BF1441"/>
    <w:rsid w:val="00BF1449"/>
    <w:rsid w:val="00BF14DE"/>
    <w:rsid w:val="00BF1519"/>
    <w:rsid w:val="00BF156D"/>
    <w:rsid w:val="00BF1589"/>
    <w:rsid w:val="00BF15C4"/>
    <w:rsid w:val="00BF15E7"/>
    <w:rsid w:val="00BF1601"/>
    <w:rsid w:val="00BF164A"/>
    <w:rsid w:val="00BF16A5"/>
    <w:rsid w:val="00BF16AA"/>
    <w:rsid w:val="00BF16C3"/>
    <w:rsid w:val="00BF16E5"/>
    <w:rsid w:val="00BF171C"/>
    <w:rsid w:val="00BF1750"/>
    <w:rsid w:val="00BF1762"/>
    <w:rsid w:val="00BF176E"/>
    <w:rsid w:val="00BF1795"/>
    <w:rsid w:val="00BF17F7"/>
    <w:rsid w:val="00BF1822"/>
    <w:rsid w:val="00BF1824"/>
    <w:rsid w:val="00BF1834"/>
    <w:rsid w:val="00BF18A9"/>
    <w:rsid w:val="00BF18C0"/>
    <w:rsid w:val="00BF18F6"/>
    <w:rsid w:val="00BF1925"/>
    <w:rsid w:val="00BF19A0"/>
    <w:rsid w:val="00BF19B4"/>
    <w:rsid w:val="00BF19C0"/>
    <w:rsid w:val="00BF19E0"/>
    <w:rsid w:val="00BF1A18"/>
    <w:rsid w:val="00BF1A42"/>
    <w:rsid w:val="00BF1A63"/>
    <w:rsid w:val="00BF1A73"/>
    <w:rsid w:val="00BF1AA1"/>
    <w:rsid w:val="00BF1AB2"/>
    <w:rsid w:val="00BF1ACB"/>
    <w:rsid w:val="00BF1AE8"/>
    <w:rsid w:val="00BF1B14"/>
    <w:rsid w:val="00BF1B28"/>
    <w:rsid w:val="00BF1B63"/>
    <w:rsid w:val="00BF1B75"/>
    <w:rsid w:val="00BF1BEF"/>
    <w:rsid w:val="00BF1C12"/>
    <w:rsid w:val="00BF1C13"/>
    <w:rsid w:val="00BF1C30"/>
    <w:rsid w:val="00BF1CA6"/>
    <w:rsid w:val="00BF1CEE"/>
    <w:rsid w:val="00BF1CFE"/>
    <w:rsid w:val="00BF1D04"/>
    <w:rsid w:val="00BF1D58"/>
    <w:rsid w:val="00BF1D65"/>
    <w:rsid w:val="00BF1E10"/>
    <w:rsid w:val="00BF1E25"/>
    <w:rsid w:val="00BF1E45"/>
    <w:rsid w:val="00BF1E64"/>
    <w:rsid w:val="00BF1E8D"/>
    <w:rsid w:val="00BF1E95"/>
    <w:rsid w:val="00BF1E96"/>
    <w:rsid w:val="00BF1EAD"/>
    <w:rsid w:val="00BF1EDA"/>
    <w:rsid w:val="00BF1FAF"/>
    <w:rsid w:val="00BF2003"/>
    <w:rsid w:val="00BF2017"/>
    <w:rsid w:val="00BF203C"/>
    <w:rsid w:val="00BF2069"/>
    <w:rsid w:val="00BF2090"/>
    <w:rsid w:val="00BF20A6"/>
    <w:rsid w:val="00BF20B6"/>
    <w:rsid w:val="00BF2106"/>
    <w:rsid w:val="00BF214D"/>
    <w:rsid w:val="00BF215A"/>
    <w:rsid w:val="00BF21CD"/>
    <w:rsid w:val="00BF21DF"/>
    <w:rsid w:val="00BF21E6"/>
    <w:rsid w:val="00BF21E8"/>
    <w:rsid w:val="00BF227B"/>
    <w:rsid w:val="00BF227C"/>
    <w:rsid w:val="00BF22AE"/>
    <w:rsid w:val="00BF22DB"/>
    <w:rsid w:val="00BF22F7"/>
    <w:rsid w:val="00BF2317"/>
    <w:rsid w:val="00BF231C"/>
    <w:rsid w:val="00BF2355"/>
    <w:rsid w:val="00BF236A"/>
    <w:rsid w:val="00BF236B"/>
    <w:rsid w:val="00BF237F"/>
    <w:rsid w:val="00BF2380"/>
    <w:rsid w:val="00BF23F2"/>
    <w:rsid w:val="00BF243D"/>
    <w:rsid w:val="00BF243E"/>
    <w:rsid w:val="00BF244D"/>
    <w:rsid w:val="00BF2481"/>
    <w:rsid w:val="00BF24E6"/>
    <w:rsid w:val="00BF2540"/>
    <w:rsid w:val="00BF2554"/>
    <w:rsid w:val="00BF2591"/>
    <w:rsid w:val="00BF25B9"/>
    <w:rsid w:val="00BF25C1"/>
    <w:rsid w:val="00BF25C5"/>
    <w:rsid w:val="00BF25D4"/>
    <w:rsid w:val="00BF25E3"/>
    <w:rsid w:val="00BF2663"/>
    <w:rsid w:val="00BF267F"/>
    <w:rsid w:val="00BF2695"/>
    <w:rsid w:val="00BF26A7"/>
    <w:rsid w:val="00BF2778"/>
    <w:rsid w:val="00BF279D"/>
    <w:rsid w:val="00BF27B3"/>
    <w:rsid w:val="00BF27F7"/>
    <w:rsid w:val="00BF281E"/>
    <w:rsid w:val="00BF2844"/>
    <w:rsid w:val="00BF2852"/>
    <w:rsid w:val="00BF2858"/>
    <w:rsid w:val="00BF2879"/>
    <w:rsid w:val="00BF287F"/>
    <w:rsid w:val="00BF28A3"/>
    <w:rsid w:val="00BF28A8"/>
    <w:rsid w:val="00BF28CB"/>
    <w:rsid w:val="00BF28CD"/>
    <w:rsid w:val="00BF28F3"/>
    <w:rsid w:val="00BF28FE"/>
    <w:rsid w:val="00BF291F"/>
    <w:rsid w:val="00BF2969"/>
    <w:rsid w:val="00BF297A"/>
    <w:rsid w:val="00BF29BF"/>
    <w:rsid w:val="00BF2A11"/>
    <w:rsid w:val="00BF2A2F"/>
    <w:rsid w:val="00BF2A9F"/>
    <w:rsid w:val="00BF2B36"/>
    <w:rsid w:val="00BF2B47"/>
    <w:rsid w:val="00BF2B49"/>
    <w:rsid w:val="00BF2B4E"/>
    <w:rsid w:val="00BF2B5A"/>
    <w:rsid w:val="00BF2B63"/>
    <w:rsid w:val="00BF2B7A"/>
    <w:rsid w:val="00BF2B89"/>
    <w:rsid w:val="00BF2B99"/>
    <w:rsid w:val="00BF2BA7"/>
    <w:rsid w:val="00BF2BB3"/>
    <w:rsid w:val="00BF2BD6"/>
    <w:rsid w:val="00BF2C13"/>
    <w:rsid w:val="00BF2C3C"/>
    <w:rsid w:val="00BF2CAE"/>
    <w:rsid w:val="00BF2CFB"/>
    <w:rsid w:val="00BF2DB9"/>
    <w:rsid w:val="00BF2DCE"/>
    <w:rsid w:val="00BF2DD1"/>
    <w:rsid w:val="00BF2E07"/>
    <w:rsid w:val="00BF2E1E"/>
    <w:rsid w:val="00BF2E33"/>
    <w:rsid w:val="00BF2E34"/>
    <w:rsid w:val="00BF2E91"/>
    <w:rsid w:val="00BF2EB1"/>
    <w:rsid w:val="00BF2F36"/>
    <w:rsid w:val="00BF2F88"/>
    <w:rsid w:val="00BF2F91"/>
    <w:rsid w:val="00BF2FAA"/>
    <w:rsid w:val="00BF2FFC"/>
    <w:rsid w:val="00BF304F"/>
    <w:rsid w:val="00BF3088"/>
    <w:rsid w:val="00BF309F"/>
    <w:rsid w:val="00BF30C2"/>
    <w:rsid w:val="00BF30DA"/>
    <w:rsid w:val="00BF30FF"/>
    <w:rsid w:val="00BF3115"/>
    <w:rsid w:val="00BF3116"/>
    <w:rsid w:val="00BF3117"/>
    <w:rsid w:val="00BF311B"/>
    <w:rsid w:val="00BF317D"/>
    <w:rsid w:val="00BF3186"/>
    <w:rsid w:val="00BF3189"/>
    <w:rsid w:val="00BF31CA"/>
    <w:rsid w:val="00BF31DB"/>
    <w:rsid w:val="00BF31EC"/>
    <w:rsid w:val="00BF324E"/>
    <w:rsid w:val="00BF3265"/>
    <w:rsid w:val="00BF326A"/>
    <w:rsid w:val="00BF32D3"/>
    <w:rsid w:val="00BF32FB"/>
    <w:rsid w:val="00BF3303"/>
    <w:rsid w:val="00BF331C"/>
    <w:rsid w:val="00BF332E"/>
    <w:rsid w:val="00BF3347"/>
    <w:rsid w:val="00BF3351"/>
    <w:rsid w:val="00BF3387"/>
    <w:rsid w:val="00BF33A7"/>
    <w:rsid w:val="00BF33AF"/>
    <w:rsid w:val="00BF33F9"/>
    <w:rsid w:val="00BF348A"/>
    <w:rsid w:val="00BF3495"/>
    <w:rsid w:val="00BF34C6"/>
    <w:rsid w:val="00BF34DD"/>
    <w:rsid w:val="00BF351B"/>
    <w:rsid w:val="00BF3529"/>
    <w:rsid w:val="00BF3584"/>
    <w:rsid w:val="00BF359C"/>
    <w:rsid w:val="00BF35AD"/>
    <w:rsid w:val="00BF35B9"/>
    <w:rsid w:val="00BF3606"/>
    <w:rsid w:val="00BF365A"/>
    <w:rsid w:val="00BF36A3"/>
    <w:rsid w:val="00BF36AD"/>
    <w:rsid w:val="00BF36DB"/>
    <w:rsid w:val="00BF36F5"/>
    <w:rsid w:val="00BF3733"/>
    <w:rsid w:val="00BF3736"/>
    <w:rsid w:val="00BF376B"/>
    <w:rsid w:val="00BF3799"/>
    <w:rsid w:val="00BF3819"/>
    <w:rsid w:val="00BF3889"/>
    <w:rsid w:val="00BF38DB"/>
    <w:rsid w:val="00BF396D"/>
    <w:rsid w:val="00BF3985"/>
    <w:rsid w:val="00BF399C"/>
    <w:rsid w:val="00BF399D"/>
    <w:rsid w:val="00BF39BD"/>
    <w:rsid w:val="00BF39C2"/>
    <w:rsid w:val="00BF3A15"/>
    <w:rsid w:val="00BF3A2B"/>
    <w:rsid w:val="00BF3A33"/>
    <w:rsid w:val="00BF3A47"/>
    <w:rsid w:val="00BF3A82"/>
    <w:rsid w:val="00BF3AB0"/>
    <w:rsid w:val="00BF3AD8"/>
    <w:rsid w:val="00BF3AE0"/>
    <w:rsid w:val="00BF3B05"/>
    <w:rsid w:val="00BF3B14"/>
    <w:rsid w:val="00BF3B1F"/>
    <w:rsid w:val="00BF3B2E"/>
    <w:rsid w:val="00BF3B4E"/>
    <w:rsid w:val="00BF3B6A"/>
    <w:rsid w:val="00BF3B7E"/>
    <w:rsid w:val="00BF3B91"/>
    <w:rsid w:val="00BF3BC0"/>
    <w:rsid w:val="00BF3BD0"/>
    <w:rsid w:val="00BF3BE8"/>
    <w:rsid w:val="00BF3C20"/>
    <w:rsid w:val="00BF3C68"/>
    <w:rsid w:val="00BF3C8A"/>
    <w:rsid w:val="00BF3CA0"/>
    <w:rsid w:val="00BF3CA2"/>
    <w:rsid w:val="00BF3CA8"/>
    <w:rsid w:val="00BF3CC2"/>
    <w:rsid w:val="00BF3CE2"/>
    <w:rsid w:val="00BF3D12"/>
    <w:rsid w:val="00BF3D13"/>
    <w:rsid w:val="00BF3D26"/>
    <w:rsid w:val="00BF3D69"/>
    <w:rsid w:val="00BF3D6D"/>
    <w:rsid w:val="00BF3D7A"/>
    <w:rsid w:val="00BF3DE0"/>
    <w:rsid w:val="00BF3DF2"/>
    <w:rsid w:val="00BF3EB6"/>
    <w:rsid w:val="00BF3EE1"/>
    <w:rsid w:val="00BF3EFC"/>
    <w:rsid w:val="00BF3F53"/>
    <w:rsid w:val="00BF3F72"/>
    <w:rsid w:val="00BF406E"/>
    <w:rsid w:val="00BF4089"/>
    <w:rsid w:val="00BF40C6"/>
    <w:rsid w:val="00BF410B"/>
    <w:rsid w:val="00BF4147"/>
    <w:rsid w:val="00BF415E"/>
    <w:rsid w:val="00BF41A4"/>
    <w:rsid w:val="00BF41BD"/>
    <w:rsid w:val="00BF41D9"/>
    <w:rsid w:val="00BF41DB"/>
    <w:rsid w:val="00BF41E1"/>
    <w:rsid w:val="00BF41E5"/>
    <w:rsid w:val="00BF4221"/>
    <w:rsid w:val="00BF4234"/>
    <w:rsid w:val="00BF42B2"/>
    <w:rsid w:val="00BF42D8"/>
    <w:rsid w:val="00BF4345"/>
    <w:rsid w:val="00BF4363"/>
    <w:rsid w:val="00BF43CF"/>
    <w:rsid w:val="00BF43FA"/>
    <w:rsid w:val="00BF4447"/>
    <w:rsid w:val="00BF44BC"/>
    <w:rsid w:val="00BF44F1"/>
    <w:rsid w:val="00BF4512"/>
    <w:rsid w:val="00BF4516"/>
    <w:rsid w:val="00BF4568"/>
    <w:rsid w:val="00BF45A5"/>
    <w:rsid w:val="00BF45E5"/>
    <w:rsid w:val="00BF4660"/>
    <w:rsid w:val="00BF4677"/>
    <w:rsid w:val="00BF468B"/>
    <w:rsid w:val="00BF469D"/>
    <w:rsid w:val="00BF46B7"/>
    <w:rsid w:val="00BF46DD"/>
    <w:rsid w:val="00BF46EE"/>
    <w:rsid w:val="00BF4761"/>
    <w:rsid w:val="00BF476C"/>
    <w:rsid w:val="00BF476F"/>
    <w:rsid w:val="00BF4809"/>
    <w:rsid w:val="00BF485A"/>
    <w:rsid w:val="00BF4888"/>
    <w:rsid w:val="00BF48A6"/>
    <w:rsid w:val="00BF48E9"/>
    <w:rsid w:val="00BF4917"/>
    <w:rsid w:val="00BF4925"/>
    <w:rsid w:val="00BF49C5"/>
    <w:rsid w:val="00BF49D4"/>
    <w:rsid w:val="00BF4A02"/>
    <w:rsid w:val="00BF4A47"/>
    <w:rsid w:val="00BF4A59"/>
    <w:rsid w:val="00BF4A5B"/>
    <w:rsid w:val="00BF4A87"/>
    <w:rsid w:val="00BF4AC5"/>
    <w:rsid w:val="00BF4AF8"/>
    <w:rsid w:val="00BF4AFA"/>
    <w:rsid w:val="00BF4B0C"/>
    <w:rsid w:val="00BF4B57"/>
    <w:rsid w:val="00BF4B6A"/>
    <w:rsid w:val="00BF4B86"/>
    <w:rsid w:val="00BF4B8F"/>
    <w:rsid w:val="00BF4BBA"/>
    <w:rsid w:val="00BF4C57"/>
    <w:rsid w:val="00BF4C68"/>
    <w:rsid w:val="00BF4C81"/>
    <w:rsid w:val="00BF4CBA"/>
    <w:rsid w:val="00BF4D10"/>
    <w:rsid w:val="00BF4D20"/>
    <w:rsid w:val="00BF4D24"/>
    <w:rsid w:val="00BF4D30"/>
    <w:rsid w:val="00BF4D5C"/>
    <w:rsid w:val="00BF4D72"/>
    <w:rsid w:val="00BF4DB2"/>
    <w:rsid w:val="00BF4E1F"/>
    <w:rsid w:val="00BF4E26"/>
    <w:rsid w:val="00BF4E29"/>
    <w:rsid w:val="00BF4E5F"/>
    <w:rsid w:val="00BF4EC7"/>
    <w:rsid w:val="00BF4F20"/>
    <w:rsid w:val="00BF4F35"/>
    <w:rsid w:val="00BF4F5D"/>
    <w:rsid w:val="00BF4F77"/>
    <w:rsid w:val="00BF4FFA"/>
    <w:rsid w:val="00BF501A"/>
    <w:rsid w:val="00BF5057"/>
    <w:rsid w:val="00BF50A9"/>
    <w:rsid w:val="00BF50B6"/>
    <w:rsid w:val="00BF50C5"/>
    <w:rsid w:val="00BF5126"/>
    <w:rsid w:val="00BF5127"/>
    <w:rsid w:val="00BF5178"/>
    <w:rsid w:val="00BF51A8"/>
    <w:rsid w:val="00BF51B5"/>
    <w:rsid w:val="00BF51D2"/>
    <w:rsid w:val="00BF51D3"/>
    <w:rsid w:val="00BF51E4"/>
    <w:rsid w:val="00BF51E7"/>
    <w:rsid w:val="00BF51FE"/>
    <w:rsid w:val="00BF5223"/>
    <w:rsid w:val="00BF5277"/>
    <w:rsid w:val="00BF5280"/>
    <w:rsid w:val="00BF52B6"/>
    <w:rsid w:val="00BF52F8"/>
    <w:rsid w:val="00BF533E"/>
    <w:rsid w:val="00BF5353"/>
    <w:rsid w:val="00BF5382"/>
    <w:rsid w:val="00BF5392"/>
    <w:rsid w:val="00BF53CD"/>
    <w:rsid w:val="00BF53D0"/>
    <w:rsid w:val="00BF53F1"/>
    <w:rsid w:val="00BF54A5"/>
    <w:rsid w:val="00BF54B0"/>
    <w:rsid w:val="00BF54DB"/>
    <w:rsid w:val="00BF54E2"/>
    <w:rsid w:val="00BF54FE"/>
    <w:rsid w:val="00BF550A"/>
    <w:rsid w:val="00BF5519"/>
    <w:rsid w:val="00BF5572"/>
    <w:rsid w:val="00BF5589"/>
    <w:rsid w:val="00BF55D6"/>
    <w:rsid w:val="00BF55F9"/>
    <w:rsid w:val="00BF5648"/>
    <w:rsid w:val="00BF564A"/>
    <w:rsid w:val="00BF565F"/>
    <w:rsid w:val="00BF5675"/>
    <w:rsid w:val="00BF56EF"/>
    <w:rsid w:val="00BF5710"/>
    <w:rsid w:val="00BF5742"/>
    <w:rsid w:val="00BF576C"/>
    <w:rsid w:val="00BF5781"/>
    <w:rsid w:val="00BF57E3"/>
    <w:rsid w:val="00BF57E6"/>
    <w:rsid w:val="00BF581E"/>
    <w:rsid w:val="00BF582B"/>
    <w:rsid w:val="00BF583A"/>
    <w:rsid w:val="00BF589F"/>
    <w:rsid w:val="00BF58DD"/>
    <w:rsid w:val="00BF5902"/>
    <w:rsid w:val="00BF5920"/>
    <w:rsid w:val="00BF5968"/>
    <w:rsid w:val="00BF5992"/>
    <w:rsid w:val="00BF59DB"/>
    <w:rsid w:val="00BF59E9"/>
    <w:rsid w:val="00BF59FD"/>
    <w:rsid w:val="00BF5A11"/>
    <w:rsid w:val="00BF5A30"/>
    <w:rsid w:val="00BF5A64"/>
    <w:rsid w:val="00BF5A7C"/>
    <w:rsid w:val="00BF5AC9"/>
    <w:rsid w:val="00BF5AE6"/>
    <w:rsid w:val="00BF5AF2"/>
    <w:rsid w:val="00BF5AFD"/>
    <w:rsid w:val="00BF5B1B"/>
    <w:rsid w:val="00BF5B31"/>
    <w:rsid w:val="00BF5B4F"/>
    <w:rsid w:val="00BF5B8B"/>
    <w:rsid w:val="00BF5B8C"/>
    <w:rsid w:val="00BF5B9A"/>
    <w:rsid w:val="00BF5BBD"/>
    <w:rsid w:val="00BF5C2C"/>
    <w:rsid w:val="00BF5C2F"/>
    <w:rsid w:val="00BF5C3D"/>
    <w:rsid w:val="00BF5C44"/>
    <w:rsid w:val="00BF5C75"/>
    <w:rsid w:val="00BF5CA2"/>
    <w:rsid w:val="00BF5CB6"/>
    <w:rsid w:val="00BF5CDF"/>
    <w:rsid w:val="00BF5CE3"/>
    <w:rsid w:val="00BF5D12"/>
    <w:rsid w:val="00BF5D48"/>
    <w:rsid w:val="00BF5D4D"/>
    <w:rsid w:val="00BF5D84"/>
    <w:rsid w:val="00BF5E27"/>
    <w:rsid w:val="00BF5E32"/>
    <w:rsid w:val="00BF5E89"/>
    <w:rsid w:val="00BF5E8C"/>
    <w:rsid w:val="00BF5F13"/>
    <w:rsid w:val="00BF5F1E"/>
    <w:rsid w:val="00BF5F2D"/>
    <w:rsid w:val="00BF5F33"/>
    <w:rsid w:val="00BF5F3A"/>
    <w:rsid w:val="00BF5F9B"/>
    <w:rsid w:val="00BF5FA9"/>
    <w:rsid w:val="00BF5FAB"/>
    <w:rsid w:val="00BF5FBF"/>
    <w:rsid w:val="00BF5FC5"/>
    <w:rsid w:val="00BF5FD8"/>
    <w:rsid w:val="00BF6071"/>
    <w:rsid w:val="00BF6093"/>
    <w:rsid w:val="00BF60A5"/>
    <w:rsid w:val="00BF60B0"/>
    <w:rsid w:val="00BF60B7"/>
    <w:rsid w:val="00BF60D3"/>
    <w:rsid w:val="00BF60F1"/>
    <w:rsid w:val="00BF6104"/>
    <w:rsid w:val="00BF6152"/>
    <w:rsid w:val="00BF6155"/>
    <w:rsid w:val="00BF617A"/>
    <w:rsid w:val="00BF61AF"/>
    <w:rsid w:val="00BF61B4"/>
    <w:rsid w:val="00BF61B6"/>
    <w:rsid w:val="00BF61CF"/>
    <w:rsid w:val="00BF6201"/>
    <w:rsid w:val="00BF621F"/>
    <w:rsid w:val="00BF6226"/>
    <w:rsid w:val="00BF6287"/>
    <w:rsid w:val="00BF628E"/>
    <w:rsid w:val="00BF6298"/>
    <w:rsid w:val="00BF62B9"/>
    <w:rsid w:val="00BF62BE"/>
    <w:rsid w:val="00BF6301"/>
    <w:rsid w:val="00BF6423"/>
    <w:rsid w:val="00BF6430"/>
    <w:rsid w:val="00BF64BA"/>
    <w:rsid w:val="00BF64E0"/>
    <w:rsid w:val="00BF656F"/>
    <w:rsid w:val="00BF65A6"/>
    <w:rsid w:val="00BF65E0"/>
    <w:rsid w:val="00BF65F3"/>
    <w:rsid w:val="00BF6627"/>
    <w:rsid w:val="00BF6632"/>
    <w:rsid w:val="00BF66C5"/>
    <w:rsid w:val="00BF66EF"/>
    <w:rsid w:val="00BF66FE"/>
    <w:rsid w:val="00BF6782"/>
    <w:rsid w:val="00BF678C"/>
    <w:rsid w:val="00BF6808"/>
    <w:rsid w:val="00BF6823"/>
    <w:rsid w:val="00BF6883"/>
    <w:rsid w:val="00BF6890"/>
    <w:rsid w:val="00BF68D3"/>
    <w:rsid w:val="00BF68E0"/>
    <w:rsid w:val="00BF692F"/>
    <w:rsid w:val="00BF698E"/>
    <w:rsid w:val="00BF6A73"/>
    <w:rsid w:val="00BF6A77"/>
    <w:rsid w:val="00BF6A78"/>
    <w:rsid w:val="00BF6A88"/>
    <w:rsid w:val="00BF6AF9"/>
    <w:rsid w:val="00BF6B0E"/>
    <w:rsid w:val="00BF6B3C"/>
    <w:rsid w:val="00BF6B57"/>
    <w:rsid w:val="00BF6BC8"/>
    <w:rsid w:val="00BF6C48"/>
    <w:rsid w:val="00BF6C84"/>
    <w:rsid w:val="00BF6D4E"/>
    <w:rsid w:val="00BF6D7C"/>
    <w:rsid w:val="00BF6DA6"/>
    <w:rsid w:val="00BF6DAB"/>
    <w:rsid w:val="00BF6DB2"/>
    <w:rsid w:val="00BF6DB4"/>
    <w:rsid w:val="00BF6DB9"/>
    <w:rsid w:val="00BF6DBB"/>
    <w:rsid w:val="00BF6DD0"/>
    <w:rsid w:val="00BF6E20"/>
    <w:rsid w:val="00BF6E57"/>
    <w:rsid w:val="00BF6E6F"/>
    <w:rsid w:val="00BF6ECA"/>
    <w:rsid w:val="00BF6F55"/>
    <w:rsid w:val="00BF6F9B"/>
    <w:rsid w:val="00BF6FA3"/>
    <w:rsid w:val="00BF6FAB"/>
    <w:rsid w:val="00BF6FD5"/>
    <w:rsid w:val="00BF6FE5"/>
    <w:rsid w:val="00BF6FFC"/>
    <w:rsid w:val="00BF706B"/>
    <w:rsid w:val="00BF70B4"/>
    <w:rsid w:val="00BF70C6"/>
    <w:rsid w:val="00BF70DC"/>
    <w:rsid w:val="00BF7134"/>
    <w:rsid w:val="00BF719F"/>
    <w:rsid w:val="00BF721D"/>
    <w:rsid w:val="00BF723B"/>
    <w:rsid w:val="00BF72C0"/>
    <w:rsid w:val="00BF72D3"/>
    <w:rsid w:val="00BF731E"/>
    <w:rsid w:val="00BF7336"/>
    <w:rsid w:val="00BF7354"/>
    <w:rsid w:val="00BF7361"/>
    <w:rsid w:val="00BF736D"/>
    <w:rsid w:val="00BF7371"/>
    <w:rsid w:val="00BF73A4"/>
    <w:rsid w:val="00BF73F7"/>
    <w:rsid w:val="00BF7401"/>
    <w:rsid w:val="00BF7438"/>
    <w:rsid w:val="00BF744B"/>
    <w:rsid w:val="00BF74B9"/>
    <w:rsid w:val="00BF74BB"/>
    <w:rsid w:val="00BF74BC"/>
    <w:rsid w:val="00BF7515"/>
    <w:rsid w:val="00BF7516"/>
    <w:rsid w:val="00BF754C"/>
    <w:rsid w:val="00BF7558"/>
    <w:rsid w:val="00BF7573"/>
    <w:rsid w:val="00BF7574"/>
    <w:rsid w:val="00BF760B"/>
    <w:rsid w:val="00BF7639"/>
    <w:rsid w:val="00BF763D"/>
    <w:rsid w:val="00BF7652"/>
    <w:rsid w:val="00BF76AF"/>
    <w:rsid w:val="00BF76C6"/>
    <w:rsid w:val="00BF76CB"/>
    <w:rsid w:val="00BF7708"/>
    <w:rsid w:val="00BF7715"/>
    <w:rsid w:val="00BF778F"/>
    <w:rsid w:val="00BF77A2"/>
    <w:rsid w:val="00BF77BF"/>
    <w:rsid w:val="00BF7819"/>
    <w:rsid w:val="00BF7876"/>
    <w:rsid w:val="00BF789C"/>
    <w:rsid w:val="00BF78BF"/>
    <w:rsid w:val="00BF78EF"/>
    <w:rsid w:val="00BF78FD"/>
    <w:rsid w:val="00BF7900"/>
    <w:rsid w:val="00BF7926"/>
    <w:rsid w:val="00BF7966"/>
    <w:rsid w:val="00BF7986"/>
    <w:rsid w:val="00BF79CD"/>
    <w:rsid w:val="00BF79EE"/>
    <w:rsid w:val="00BF7A0D"/>
    <w:rsid w:val="00BF7A11"/>
    <w:rsid w:val="00BF7A2D"/>
    <w:rsid w:val="00BF7A32"/>
    <w:rsid w:val="00BF7A35"/>
    <w:rsid w:val="00BF7A52"/>
    <w:rsid w:val="00BF7ADF"/>
    <w:rsid w:val="00BF7AEB"/>
    <w:rsid w:val="00BF7B78"/>
    <w:rsid w:val="00BF7B92"/>
    <w:rsid w:val="00BF7B98"/>
    <w:rsid w:val="00BF7BB2"/>
    <w:rsid w:val="00BF7BDD"/>
    <w:rsid w:val="00BF7C30"/>
    <w:rsid w:val="00BF7C37"/>
    <w:rsid w:val="00BF7C39"/>
    <w:rsid w:val="00BF7C3A"/>
    <w:rsid w:val="00BF7CB5"/>
    <w:rsid w:val="00BF7CD3"/>
    <w:rsid w:val="00BF7CDD"/>
    <w:rsid w:val="00BF7D4A"/>
    <w:rsid w:val="00BF7DDC"/>
    <w:rsid w:val="00BF7DF4"/>
    <w:rsid w:val="00BF7E21"/>
    <w:rsid w:val="00BF7E58"/>
    <w:rsid w:val="00BF7E80"/>
    <w:rsid w:val="00BF7EB8"/>
    <w:rsid w:val="00BF7EEC"/>
    <w:rsid w:val="00BF7F4E"/>
    <w:rsid w:val="00BF7F73"/>
    <w:rsid w:val="00BF7FA9"/>
    <w:rsid w:val="00BF7FCB"/>
    <w:rsid w:val="00BF7FFB"/>
    <w:rsid w:val="00C00035"/>
    <w:rsid w:val="00C00057"/>
    <w:rsid w:val="00C0005E"/>
    <w:rsid w:val="00C0009A"/>
    <w:rsid w:val="00C000CE"/>
    <w:rsid w:val="00C000D0"/>
    <w:rsid w:val="00C000EF"/>
    <w:rsid w:val="00C000F8"/>
    <w:rsid w:val="00C00130"/>
    <w:rsid w:val="00C00137"/>
    <w:rsid w:val="00C00158"/>
    <w:rsid w:val="00C00162"/>
    <w:rsid w:val="00C0016E"/>
    <w:rsid w:val="00C0018B"/>
    <w:rsid w:val="00C00198"/>
    <w:rsid w:val="00C0019C"/>
    <w:rsid w:val="00C001B7"/>
    <w:rsid w:val="00C001D2"/>
    <w:rsid w:val="00C0026A"/>
    <w:rsid w:val="00C002BF"/>
    <w:rsid w:val="00C002ED"/>
    <w:rsid w:val="00C002FA"/>
    <w:rsid w:val="00C00311"/>
    <w:rsid w:val="00C00335"/>
    <w:rsid w:val="00C00343"/>
    <w:rsid w:val="00C00372"/>
    <w:rsid w:val="00C003D5"/>
    <w:rsid w:val="00C003E9"/>
    <w:rsid w:val="00C0040C"/>
    <w:rsid w:val="00C00410"/>
    <w:rsid w:val="00C00441"/>
    <w:rsid w:val="00C00446"/>
    <w:rsid w:val="00C0049C"/>
    <w:rsid w:val="00C00533"/>
    <w:rsid w:val="00C00546"/>
    <w:rsid w:val="00C00551"/>
    <w:rsid w:val="00C00599"/>
    <w:rsid w:val="00C00628"/>
    <w:rsid w:val="00C00639"/>
    <w:rsid w:val="00C00664"/>
    <w:rsid w:val="00C00691"/>
    <w:rsid w:val="00C006A9"/>
    <w:rsid w:val="00C006C9"/>
    <w:rsid w:val="00C00709"/>
    <w:rsid w:val="00C00722"/>
    <w:rsid w:val="00C0072C"/>
    <w:rsid w:val="00C00738"/>
    <w:rsid w:val="00C0073C"/>
    <w:rsid w:val="00C007A8"/>
    <w:rsid w:val="00C007DA"/>
    <w:rsid w:val="00C007E2"/>
    <w:rsid w:val="00C00848"/>
    <w:rsid w:val="00C0086F"/>
    <w:rsid w:val="00C0087A"/>
    <w:rsid w:val="00C0088A"/>
    <w:rsid w:val="00C00890"/>
    <w:rsid w:val="00C008C5"/>
    <w:rsid w:val="00C008CF"/>
    <w:rsid w:val="00C008EE"/>
    <w:rsid w:val="00C00903"/>
    <w:rsid w:val="00C00948"/>
    <w:rsid w:val="00C00958"/>
    <w:rsid w:val="00C009C8"/>
    <w:rsid w:val="00C009D6"/>
    <w:rsid w:val="00C009FC"/>
    <w:rsid w:val="00C009FD"/>
    <w:rsid w:val="00C00A25"/>
    <w:rsid w:val="00C00A3D"/>
    <w:rsid w:val="00C00A5C"/>
    <w:rsid w:val="00C00ABF"/>
    <w:rsid w:val="00C00AC8"/>
    <w:rsid w:val="00C00AD6"/>
    <w:rsid w:val="00C00ADE"/>
    <w:rsid w:val="00C00B47"/>
    <w:rsid w:val="00C00B67"/>
    <w:rsid w:val="00C00B74"/>
    <w:rsid w:val="00C00B87"/>
    <w:rsid w:val="00C00BEC"/>
    <w:rsid w:val="00C00C02"/>
    <w:rsid w:val="00C00C07"/>
    <w:rsid w:val="00C00CE7"/>
    <w:rsid w:val="00C00CF1"/>
    <w:rsid w:val="00C00D03"/>
    <w:rsid w:val="00C00D0E"/>
    <w:rsid w:val="00C00D2C"/>
    <w:rsid w:val="00C00DD6"/>
    <w:rsid w:val="00C00DEC"/>
    <w:rsid w:val="00C00E5F"/>
    <w:rsid w:val="00C00E88"/>
    <w:rsid w:val="00C00E95"/>
    <w:rsid w:val="00C00EFA"/>
    <w:rsid w:val="00C00F46"/>
    <w:rsid w:val="00C00F53"/>
    <w:rsid w:val="00C00F59"/>
    <w:rsid w:val="00C00F6D"/>
    <w:rsid w:val="00C00F77"/>
    <w:rsid w:val="00C00F7A"/>
    <w:rsid w:val="00C00F81"/>
    <w:rsid w:val="00C00FAD"/>
    <w:rsid w:val="00C00FB3"/>
    <w:rsid w:val="00C00FCE"/>
    <w:rsid w:val="00C0104A"/>
    <w:rsid w:val="00C01097"/>
    <w:rsid w:val="00C0109D"/>
    <w:rsid w:val="00C010B0"/>
    <w:rsid w:val="00C010BB"/>
    <w:rsid w:val="00C010C1"/>
    <w:rsid w:val="00C010CB"/>
    <w:rsid w:val="00C010CE"/>
    <w:rsid w:val="00C01116"/>
    <w:rsid w:val="00C01142"/>
    <w:rsid w:val="00C011C1"/>
    <w:rsid w:val="00C011E5"/>
    <w:rsid w:val="00C011EE"/>
    <w:rsid w:val="00C01200"/>
    <w:rsid w:val="00C01220"/>
    <w:rsid w:val="00C0123F"/>
    <w:rsid w:val="00C01269"/>
    <w:rsid w:val="00C012AE"/>
    <w:rsid w:val="00C012C2"/>
    <w:rsid w:val="00C012C6"/>
    <w:rsid w:val="00C012CA"/>
    <w:rsid w:val="00C012FE"/>
    <w:rsid w:val="00C01308"/>
    <w:rsid w:val="00C01343"/>
    <w:rsid w:val="00C0134A"/>
    <w:rsid w:val="00C01375"/>
    <w:rsid w:val="00C0139E"/>
    <w:rsid w:val="00C013B3"/>
    <w:rsid w:val="00C013B4"/>
    <w:rsid w:val="00C013CF"/>
    <w:rsid w:val="00C0143E"/>
    <w:rsid w:val="00C01484"/>
    <w:rsid w:val="00C014CA"/>
    <w:rsid w:val="00C014D6"/>
    <w:rsid w:val="00C01509"/>
    <w:rsid w:val="00C0153A"/>
    <w:rsid w:val="00C0158C"/>
    <w:rsid w:val="00C015A0"/>
    <w:rsid w:val="00C015A9"/>
    <w:rsid w:val="00C015C6"/>
    <w:rsid w:val="00C015CF"/>
    <w:rsid w:val="00C015D7"/>
    <w:rsid w:val="00C0160E"/>
    <w:rsid w:val="00C01650"/>
    <w:rsid w:val="00C01668"/>
    <w:rsid w:val="00C0169C"/>
    <w:rsid w:val="00C016BF"/>
    <w:rsid w:val="00C016ED"/>
    <w:rsid w:val="00C0173E"/>
    <w:rsid w:val="00C01785"/>
    <w:rsid w:val="00C017AA"/>
    <w:rsid w:val="00C017D8"/>
    <w:rsid w:val="00C017F4"/>
    <w:rsid w:val="00C0181B"/>
    <w:rsid w:val="00C01869"/>
    <w:rsid w:val="00C018B6"/>
    <w:rsid w:val="00C018BA"/>
    <w:rsid w:val="00C018D9"/>
    <w:rsid w:val="00C01935"/>
    <w:rsid w:val="00C0193A"/>
    <w:rsid w:val="00C0195D"/>
    <w:rsid w:val="00C01999"/>
    <w:rsid w:val="00C019F1"/>
    <w:rsid w:val="00C01A1B"/>
    <w:rsid w:val="00C01A6E"/>
    <w:rsid w:val="00C01AC2"/>
    <w:rsid w:val="00C01AC5"/>
    <w:rsid w:val="00C01AE0"/>
    <w:rsid w:val="00C01B3B"/>
    <w:rsid w:val="00C01B76"/>
    <w:rsid w:val="00C01B9D"/>
    <w:rsid w:val="00C01BA3"/>
    <w:rsid w:val="00C01BBB"/>
    <w:rsid w:val="00C01BBD"/>
    <w:rsid w:val="00C01BC5"/>
    <w:rsid w:val="00C01CC3"/>
    <w:rsid w:val="00C01CCC"/>
    <w:rsid w:val="00C01CD7"/>
    <w:rsid w:val="00C01D1C"/>
    <w:rsid w:val="00C01DEE"/>
    <w:rsid w:val="00C01E55"/>
    <w:rsid w:val="00C01E57"/>
    <w:rsid w:val="00C01E6A"/>
    <w:rsid w:val="00C01E86"/>
    <w:rsid w:val="00C01ECE"/>
    <w:rsid w:val="00C01EE5"/>
    <w:rsid w:val="00C01F02"/>
    <w:rsid w:val="00C01F3A"/>
    <w:rsid w:val="00C01F5E"/>
    <w:rsid w:val="00C01F7A"/>
    <w:rsid w:val="00C01F90"/>
    <w:rsid w:val="00C01FB0"/>
    <w:rsid w:val="00C01FF2"/>
    <w:rsid w:val="00C01FFE"/>
    <w:rsid w:val="00C02017"/>
    <w:rsid w:val="00C0202A"/>
    <w:rsid w:val="00C0203D"/>
    <w:rsid w:val="00C0206A"/>
    <w:rsid w:val="00C020DD"/>
    <w:rsid w:val="00C020EB"/>
    <w:rsid w:val="00C020F9"/>
    <w:rsid w:val="00C0210C"/>
    <w:rsid w:val="00C02137"/>
    <w:rsid w:val="00C02197"/>
    <w:rsid w:val="00C021B2"/>
    <w:rsid w:val="00C021B8"/>
    <w:rsid w:val="00C021D9"/>
    <w:rsid w:val="00C02207"/>
    <w:rsid w:val="00C022A8"/>
    <w:rsid w:val="00C022C0"/>
    <w:rsid w:val="00C022C9"/>
    <w:rsid w:val="00C022D1"/>
    <w:rsid w:val="00C022E7"/>
    <w:rsid w:val="00C02345"/>
    <w:rsid w:val="00C0234A"/>
    <w:rsid w:val="00C02353"/>
    <w:rsid w:val="00C02365"/>
    <w:rsid w:val="00C0238F"/>
    <w:rsid w:val="00C02393"/>
    <w:rsid w:val="00C023AF"/>
    <w:rsid w:val="00C023B8"/>
    <w:rsid w:val="00C023EE"/>
    <w:rsid w:val="00C02433"/>
    <w:rsid w:val="00C0247E"/>
    <w:rsid w:val="00C02484"/>
    <w:rsid w:val="00C024A1"/>
    <w:rsid w:val="00C024A7"/>
    <w:rsid w:val="00C024C6"/>
    <w:rsid w:val="00C024CF"/>
    <w:rsid w:val="00C024D0"/>
    <w:rsid w:val="00C024EA"/>
    <w:rsid w:val="00C024F1"/>
    <w:rsid w:val="00C02505"/>
    <w:rsid w:val="00C0250D"/>
    <w:rsid w:val="00C0254A"/>
    <w:rsid w:val="00C0254F"/>
    <w:rsid w:val="00C02559"/>
    <w:rsid w:val="00C02570"/>
    <w:rsid w:val="00C02587"/>
    <w:rsid w:val="00C0258B"/>
    <w:rsid w:val="00C0261D"/>
    <w:rsid w:val="00C0264A"/>
    <w:rsid w:val="00C02651"/>
    <w:rsid w:val="00C02657"/>
    <w:rsid w:val="00C0267A"/>
    <w:rsid w:val="00C026B9"/>
    <w:rsid w:val="00C026BD"/>
    <w:rsid w:val="00C026CC"/>
    <w:rsid w:val="00C026D9"/>
    <w:rsid w:val="00C02748"/>
    <w:rsid w:val="00C02789"/>
    <w:rsid w:val="00C02798"/>
    <w:rsid w:val="00C027ED"/>
    <w:rsid w:val="00C02837"/>
    <w:rsid w:val="00C028DF"/>
    <w:rsid w:val="00C028EB"/>
    <w:rsid w:val="00C02903"/>
    <w:rsid w:val="00C02945"/>
    <w:rsid w:val="00C029C9"/>
    <w:rsid w:val="00C029E6"/>
    <w:rsid w:val="00C02A30"/>
    <w:rsid w:val="00C02A39"/>
    <w:rsid w:val="00C02A3B"/>
    <w:rsid w:val="00C02AE6"/>
    <w:rsid w:val="00C02B27"/>
    <w:rsid w:val="00C02B2D"/>
    <w:rsid w:val="00C02B35"/>
    <w:rsid w:val="00C02B52"/>
    <w:rsid w:val="00C02B6C"/>
    <w:rsid w:val="00C02B71"/>
    <w:rsid w:val="00C02B8A"/>
    <w:rsid w:val="00C02BA0"/>
    <w:rsid w:val="00C02C47"/>
    <w:rsid w:val="00C02C51"/>
    <w:rsid w:val="00C02C67"/>
    <w:rsid w:val="00C02C94"/>
    <w:rsid w:val="00C02C9C"/>
    <w:rsid w:val="00C02CBB"/>
    <w:rsid w:val="00C02D11"/>
    <w:rsid w:val="00C02D43"/>
    <w:rsid w:val="00C02E1A"/>
    <w:rsid w:val="00C02E27"/>
    <w:rsid w:val="00C02E2E"/>
    <w:rsid w:val="00C02E5A"/>
    <w:rsid w:val="00C02ED4"/>
    <w:rsid w:val="00C02F08"/>
    <w:rsid w:val="00C02F79"/>
    <w:rsid w:val="00C02F80"/>
    <w:rsid w:val="00C02F90"/>
    <w:rsid w:val="00C02FDF"/>
    <w:rsid w:val="00C03000"/>
    <w:rsid w:val="00C03023"/>
    <w:rsid w:val="00C03037"/>
    <w:rsid w:val="00C0303F"/>
    <w:rsid w:val="00C03078"/>
    <w:rsid w:val="00C03083"/>
    <w:rsid w:val="00C03097"/>
    <w:rsid w:val="00C030B1"/>
    <w:rsid w:val="00C030B5"/>
    <w:rsid w:val="00C03120"/>
    <w:rsid w:val="00C03168"/>
    <w:rsid w:val="00C031A3"/>
    <w:rsid w:val="00C031A7"/>
    <w:rsid w:val="00C031B2"/>
    <w:rsid w:val="00C031CD"/>
    <w:rsid w:val="00C031DE"/>
    <w:rsid w:val="00C03213"/>
    <w:rsid w:val="00C03226"/>
    <w:rsid w:val="00C03243"/>
    <w:rsid w:val="00C0326A"/>
    <w:rsid w:val="00C032C2"/>
    <w:rsid w:val="00C032F6"/>
    <w:rsid w:val="00C03304"/>
    <w:rsid w:val="00C03329"/>
    <w:rsid w:val="00C0332C"/>
    <w:rsid w:val="00C03343"/>
    <w:rsid w:val="00C03387"/>
    <w:rsid w:val="00C033F3"/>
    <w:rsid w:val="00C03417"/>
    <w:rsid w:val="00C034CD"/>
    <w:rsid w:val="00C03528"/>
    <w:rsid w:val="00C0354B"/>
    <w:rsid w:val="00C0354D"/>
    <w:rsid w:val="00C035A6"/>
    <w:rsid w:val="00C035A7"/>
    <w:rsid w:val="00C035AE"/>
    <w:rsid w:val="00C035B0"/>
    <w:rsid w:val="00C035E3"/>
    <w:rsid w:val="00C03637"/>
    <w:rsid w:val="00C03645"/>
    <w:rsid w:val="00C03656"/>
    <w:rsid w:val="00C03658"/>
    <w:rsid w:val="00C0366E"/>
    <w:rsid w:val="00C03678"/>
    <w:rsid w:val="00C03693"/>
    <w:rsid w:val="00C036FC"/>
    <w:rsid w:val="00C03735"/>
    <w:rsid w:val="00C03772"/>
    <w:rsid w:val="00C03778"/>
    <w:rsid w:val="00C0379C"/>
    <w:rsid w:val="00C037B8"/>
    <w:rsid w:val="00C037C5"/>
    <w:rsid w:val="00C037E6"/>
    <w:rsid w:val="00C037FA"/>
    <w:rsid w:val="00C038E2"/>
    <w:rsid w:val="00C038F4"/>
    <w:rsid w:val="00C03932"/>
    <w:rsid w:val="00C03936"/>
    <w:rsid w:val="00C0394B"/>
    <w:rsid w:val="00C0394E"/>
    <w:rsid w:val="00C03970"/>
    <w:rsid w:val="00C03976"/>
    <w:rsid w:val="00C039B3"/>
    <w:rsid w:val="00C039C8"/>
    <w:rsid w:val="00C03A21"/>
    <w:rsid w:val="00C03A27"/>
    <w:rsid w:val="00C03A46"/>
    <w:rsid w:val="00C03AF9"/>
    <w:rsid w:val="00C03B3D"/>
    <w:rsid w:val="00C03B4D"/>
    <w:rsid w:val="00C03B86"/>
    <w:rsid w:val="00C03B8A"/>
    <w:rsid w:val="00C03B9B"/>
    <w:rsid w:val="00C03BC5"/>
    <w:rsid w:val="00C03BD7"/>
    <w:rsid w:val="00C03C1C"/>
    <w:rsid w:val="00C03C51"/>
    <w:rsid w:val="00C03C53"/>
    <w:rsid w:val="00C03C5F"/>
    <w:rsid w:val="00C03C7E"/>
    <w:rsid w:val="00C03C8E"/>
    <w:rsid w:val="00C03CCE"/>
    <w:rsid w:val="00C03CD3"/>
    <w:rsid w:val="00C03CE9"/>
    <w:rsid w:val="00C03CEF"/>
    <w:rsid w:val="00C03D10"/>
    <w:rsid w:val="00C03D66"/>
    <w:rsid w:val="00C03DA2"/>
    <w:rsid w:val="00C03DA9"/>
    <w:rsid w:val="00C03DD7"/>
    <w:rsid w:val="00C03DFE"/>
    <w:rsid w:val="00C03E20"/>
    <w:rsid w:val="00C03E60"/>
    <w:rsid w:val="00C03E69"/>
    <w:rsid w:val="00C03E6F"/>
    <w:rsid w:val="00C03EAF"/>
    <w:rsid w:val="00C03EBD"/>
    <w:rsid w:val="00C03ECA"/>
    <w:rsid w:val="00C03F08"/>
    <w:rsid w:val="00C03F34"/>
    <w:rsid w:val="00C03F62"/>
    <w:rsid w:val="00C03F8B"/>
    <w:rsid w:val="00C0400B"/>
    <w:rsid w:val="00C04034"/>
    <w:rsid w:val="00C0405B"/>
    <w:rsid w:val="00C04078"/>
    <w:rsid w:val="00C040B0"/>
    <w:rsid w:val="00C040E8"/>
    <w:rsid w:val="00C04116"/>
    <w:rsid w:val="00C0413C"/>
    <w:rsid w:val="00C0413E"/>
    <w:rsid w:val="00C04166"/>
    <w:rsid w:val="00C0416A"/>
    <w:rsid w:val="00C041A9"/>
    <w:rsid w:val="00C041C6"/>
    <w:rsid w:val="00C041D5"/>
    <w:rsid w:val="00C041DF"/>
    <w:rsid w:val="00C0425C"/>
    <w:rsid w:val="00C04277"/>
    <w:rsid w:val="00C042C5"/>
    <w:rsid w:val="00C04305"/>
    <w:rsid w:val="00C0430D"/>
    <w:rsid w:val="00C0433F"/>
    <w:rsid w:val="00C0436F"/>
    <w:rsid w:val="00C04392"/>
    <w:rsid w:val="00C043BB"/>
    <w:rsid w:val="00C043F0"/>
    <w:rsid w:val="00C044C0"/>
    <w:rsid w:val="00C044C5"/>
    <w:rsid w:val="00C04517"/>
    <w:rsid w:val="00C04526"/>
    <w:rsid w:val="00C04560"/>
    <w:rsid w:val="00C045A4"/>
    <w:rsid w:val="00C045A9"/>
    <w:rsid w:val="00C045D0"/>
    <w:rsid w:val="00C04632"/>
    <w:rsid w:val="00C04646"/>
    <w:rsid w:val="00C046A2"/>
    <w:rsid w:val="00C046B2"/>
    <w:rsid w:val="00C046ED"/>
    <w:rsid w:val="00C04714"/>
    <w:rsid w:val="00C04717"/>
    <w:rsid w:val="00C04728"/>
    <w:rsid w:val="00C04760"/>
    <w:rsid w:val="00C047EC"/>
    <w:rsid w:val="00C04815"/>
    <w:rsid w:val="00C04841"/>
    <w:rsid w:val="00C04859"/>
    <w:rsid w:val="00C0485E"/>
    <w:rsid w:val="00C04867"/>
    <w:rsid w:val="00C04881"/>
    <w:rsid w:val="00C048AA"/>
    <w:rsid w:val="00C048DD"/>
    <w:rsid w:val="00C048DE"/>
    <w:rsid w:val="00C048EC"/>
    <w:rsid w:val="00C04934"/>
    <w:rsid w:val="00C0493B"/>
    <w:rsid w:val="00C04954"/>
    <w:rsid w:val="00C0497F"/>
    <w:rsid w:val="00C04987"/>
    <w:rsid w:val="00C049EC"/>
    <w:rsid w:val="00C04A12"/>
    <w:rsid w:val="00C04A43"/>
    <w:rsid w:val="00C04A46"/>
    <w:rsid w:val="00C04A52"/>
    <w:rsid w:val="00C04A71"/>
    <w:rsid w:val="00C04A84"/>
    <w:rsid w:val="00C04B4F"/>
    <w:rsid w:val="00C04BAA"/>
    <w:rsid w:val="00C04BF0"/>
    <w:rsid w:val="00C04C13"/>
    <w:rsid w:val="00C04C70"/>
    <w:rsid w:val="00C04CC5"/>
    <w:rsid w:val="00C04D48"/>
    <w:rsid w:val="00C04D4D"/>
    <w:rsid w:val="00C04D59"/>
    <w:rsid w:val="00C04D60"/>
    <w:rsid w:val="00C04D62"/>
    <w:rsid w:val="00C04D7D"/>
    <w:rsid w:val="00C04D85"/>
    <w:rsid w:val="00C04DAA"/>
    <w:rsid w:val="00C04DF4"/>
    <w:rsid w:val="00C04E16"/>
    <w:rsid w:val="00C04E1A"/>
    <w:rsid w:val="00C04E4C"/>
    <w:rsid w:val="00C04EAA"/>
    <w:rsid w:val="00C04EF3"/>
    <w:rsid w:val="00C04F08"/>
    <w:rsid w:val="00C04F22"/>
    <w:rsid w:val="00C04F39"/>
    <w:rsid w:val="00C04F3B"/>
    <w:rsid w:val="00C04F8A"/>
    <w:rsid w:val="00C04FA8"/>
    <w:rsid w:val="00C04FC1"/>
    <w:rsid w:val="00C04FE0"/>
    <w:rsid w:val="00C04FE9"/>
    <w:rsid w:val="00C04FFE"/>
    <w:rsid w:val="00C05033"/>
    <w:rsid w:val="00C050A1"/>
    <w:rsid w:val="00C05106"/>
    <w:rsid w:val="00C0518B"/>
    <w:rsid w:val="00C051D1"/>
    <w:rsid w:val="00C0520A"/>
    <w:rsid w:val="00C05230"/>
    <w:rsid w:val="00C05249"/>
    <w:rsid w:val="00C052D4"/>
    <w:rsid w:val="00C052DD"/>
    <w:rsid w:val="00C05370"/>
    <w:rsid w:val="00C0541D"/>
    <w:rsid w:val="00C05434"/>
    <w:rsid w:val="00C05435"/>
    <w:rsid w:val="00C0549C"/>
    <w:rsid w:val="00C054C1"/>
    <w:rsid w:val="00C054F5"/>
    <w:rsid w:val="00C05503"/>
    <w:rsid w:val="00C0556E"/>
    <w:rsid w:val="00C05575"/>
    <w:rsid w:val="00C055BB"/>
    <w:rsid w:val="00C055BE"/>
    <w:rsid w:val="00C055C9"/>
    <w:rsid w:val="00C055D1"/>
    <w:rsid w:val="00C05616"/>
    <w:rsid w:val="00C0561B"/>
    <w:rsid w:val="00C0563D"/>
    <w:rsid w:val="00C056BD"/>
    <w:rsid w:val="00C05703"/>
    <w:rsid w:val="00C0573B"/>
    <w:rsid w:val="00C0577A"/>
    <w:rsid w:val="00C057B1"/>
    <w:rsid w:val="00C057F1"/>
    <w:rsid w:val="00C057FE"/>
    <w:rsid w:val="00C05805"/>
    <w:rsid w:val="00C05806"/>
    <w:rsid w:val="00C0580B"/>
    <w:rsid w:val="00C0580F"/>
    <w:rsid w:val="00C0588F"/>
    <w:rsid w:val="00C05899"/>
    <w:rsid w:val="00C058D2"/>
    <w:rsid w:val="00C058D9"/>
    <w:rsid w:val="00C0595C"/>
    <w:rsid w:val="00C059B9"/>
    <w:rsid w:val="00C05A24"/>
    <w:rsid w:val="00C05A4E"/>
    <w:rsid w:val="00C05A5F"/>
    <w:rsid w:val="00C05A64"/>
    <w:rsid w:val="00C05ABF"/>
    <w:rsid w:val="00C05AC6"/>
    <w:rsid w:val="00C05AE4"/>
    <w:rsid w:val="00C05AF3"/>
    <w:rsid w:val="00C05B6E"/>
    <w:rsid w:val="00C05BBB"/>
    <w:rsid w:val="00C05BDA"/>
    <w:rsid w:val="00C05BE2"/>
    <w:rsid w:val="00C05BE5"/>
    <w:rsid w:val="00C05BE8"/>
    <w:rsid w:val="00C05C01"/>
    <w:rsid w:val="00C05C02"/>
    <w:rsid w:val="00C05C67"/>
    <w:rsid w:val="00C05C70"/>
    <w:rsid w:val="00C05C96"/>
    <w:rsid w:val="00C05CA6"/>
    <w:rsid w:val="00C05CC1"/>
    <w:rsid w:val="00C05CCA"/>
    <w:rsid w:val="00C05D43"/>
    <w:rsid w:val="00C05D65"/>
    <w:rsid w:val="00C05D70"/>
    <w:rsid w:val="00C05D83"/>
    <w:rsid w:val="00C05D89"/>
    <w:rsid w:val="00C05DCA"/>
    <w:rsid w:val="00C05DD0"/>
    <w:rsid w:val="00C05E11"/>
    <w:rsid w:val="00C05E54"/>
    <w:rsid w:val="00C05E73"/>
    <w:rsid w:val="00C05E8A"/>
    <w:rsid w:val="00C05E95"/>
    <w:rsid w:val="00C05F3F"/>
    <w:rsid w:val="00C05F4E"/>
    <w:rsid w:val="00C05F57"/>
    <w:rsid w:val="00C05F78"/>
    <w:rsid w:val="00C05F84"/>
    <w:rsid w:val="00C05FD8"/>
    <w:rsid w:val="00C05FDC"/>
    <w:rsid w:val="00C05FDD"/>
    <w:rsid w:val="00C06033"/>
    <w:rsid w:val="00C0603C"/>
    <w:rsid w:val="00C060A5"/>
    <w:rsid w:val="00C060E2"/>
    <w:rsid w:val="00C060F2"/>
    <w:rsid w:val="00C060FA"/>
    <w:rsid w:val="00C06107"/>
    <w:rsid w:val="00C06129"/>
    <w:rsid w:val="00C06161"/>
    <w:rsid w:val="00C0616A"/>
    <w:rsid w:val="00C061C3"/>
    <w:rsid w:val="00C061CA"/>
    <w:rsid w:val="00C061D6"/>
    <w:rsid w:val="00C06238"/>
    <w:rsid w:val="00C0625F"/>
    <w:rsid w:val="00C062D1"/>
    <w:rsid w:val="00C062E0"/>
    <w:rsid w:val="00C062F2"/>
    <w:rsid w:val="00C062F5"/>
    <w:rsid w:val="00C062FC"/>
    <w:rsid w:val="00C06302"/>
    <w:rsid w:val="00C06330"/>
    <w:rsid w:val="00C06338"/>
    <w:rsid w:val="00C06362"/>
    <w:rsid w:val="00C0639A"/>
    <w:rsid w:val="00C063B7"/>
    <w:rsid w:val="00C063CD"/>
    <w:rsid w:val="00C0640F"/>
    <w:rsid w:val="00C06439"/>
    <w:rsid w:val="00C064C7"/>
    <w:rsid w:val="00C064FC"/>
    <w:rsid w:val="00C06550"/>
    <w:rsid w:val="00C06571"/>
    <w:rsid w:val="00C065A1"/>
    <w:rsid w:val="00C065AD"/>
    <w:rsid w:val="00C0663B"/>
    <w:rsid w:val="00C0664F"/>
    <w:rsid w:val="00C06660"/>
    <w:rsid w:val="00C06696"/>
    <w:rsid w:val="00C066A8"/>
    <w:rsid w:val="00C066BD"/>
    <w:rsid w:val="00C066D3"/>
    <w:rsid w:val="00C066E8"/>
    <w:rsid w:val="00C066F4"/>
    <w:rsid w:val="00C06707"/>
    <w:rsid w:val="00C06714"/>
    <w:rsid w:val="00C06718"/>
    <w:rsid w:val="00C06745"/>
    <w:rsid w:val="00C06765"/>
    <w:rsid w:val="00C067CA"/>
    <w:rsid w:val="00C0681F"/>
    <w:rsid w:val="00C06826"/>
    <w:rsid w:val="00C06893"/>
    <w:rsid w:val="00C068A2"/>
    <w:rsid w:val="00C068AD"/>
    <w:rsid w:val="00C068B0"/>
    <w:rsid w:val="00C068BC"/>
    <w:rsid w:val="00C068C5"/>
    <w:rsid w:val="00C068F9"/>
    <w:rsid w:val="00C06902"/>
    <w:rsid w:val="00C0692C"/>
    <w:rsid w:val="00C0693A"/>
    <w:rsid w:val="00C0693D"/>
    <w:rsid w:val="00C0699C"/>
    <w:rsid w:val="00C069A0"/>
    <w:rsid w:val="00C069A9"/>
    <w:rsid w:val="00C069AB"/>
    <w:rsid w:val="00C069BD"/>
    <w:rsid w:val="00C069C5"/>
    <w:rsid w:val="00C06A1E"/>
    <w:rsid w:val="00C06A66"/>
    <w:rsid w:val="00C06AAE"/>
    <w:rsid w:val="00C06B16"/>
    <w:rsid w:val="00C06B1E"/>
    <w:rsid w:val="00C06B36"/>
    <w:rsid w:val="00C06B3F"/>
    <w:rsid w:val="00C06B50"/>
    <w:rsid w:val="00C06B81"/>
    <w:rsid w:val="00C06BC4"/>
    <w:rsid w:val="00C06BF6"/>
    <w:rsid w:val="00C06C14"/>
    <w:rsid w:val="00C06C54"/>
    <w:rsid w:val="00C06C57"/>
    <w:rsid w:val="00C06C62"/>
    <w:rsid w:val="00C06CB6"/>
    <w:rsid w:val="00C06CC9"/>
    <w:rsid w:val="00C06CEC"/>
    <w:rsid w:val="00C06D23"/>
    <w:rsid w:val="00C06D90"/>
    <w:rsid w:val="00C06DCA"/>
    <w:rsid w:val="00C06DDD"/>
    <w:rsid w:val="00C06DE2"/>
    <w:rsid w:val="00C06E12"/>
    <w:rsid w:val="00C06E2A"/>
    <w:rsid w:val="00C06E30"/>
    <w:rsid w:val="00C06E38"/>
    <w:rsid w:val="00C06E5A"/>
    <w:rsid w:val="00C06E60"/>
    <w:rsid w:val="00C06F03"/>
    <w:rsid w:val="00C06F04"/>
    <w:rsid w:val="00C06F88"/>
    <w:rsid w:val="00C06FC9"/>
    <w:rsid w:val="00C07053"/>
    <w:rsid w:val="00C07094"/>
    <w:rsid w:val="00C070A1"/>
    <w:rsid w:val="00C07138"/>
    <w:rsid w:val="00C0713E"/>
    <w:rsid w:val="00C0719D"/>
    <w:rsid w:val="00C071C3"/>
    <w:rsid w:val="00C071F9"/>
    <w:rsid w:val="00C07211"/>
    <w:rsid w:val="00C07249"/>
    <w:rsid w:val="00C07254"/>
    <w:rsid w:val="00C0727B"/>
    <w:rsid w:val="00C072A2"/>
    <w:rsid w:val="00C072AE"/>
    <w:rsid w:val="00C072CF"/>
    <w:rsid w:val="00C07332"/>
    <w:rsid w:val="00C073AB"/>
    <w:rsid w:val="00C07449"/>
    <w:rsid w:val="00C0744E"/>
    <w:rsid w:val="00C07458"/>
    <w:rsid w:val="00C07492"/>
    <w:rsid w:val="00C074DE"/>
    <w:rsid w:val="00C07514"/>
    <w:rsid w:val="00C0754F"/>
    <w:rsid w:val="00C0758D"/>
    <w:rsid w:val="00C07659"/>
    <w:rsid w:val="00C07666"/>
    <w:rsid w:val="00C07684"/>
    <w:rsid w:val="00C076C8"/>
    <w:rsid w:val="00C076E7"/>
    <w:rsid w:val="00C076F9"/>
    <w:rsid w:val="00C076FC"/>
    <w:rsid w:val="00C07741"/>
    <w:rsid w:val="00C0776A"/>
    <w:rsid w:val="00C07779"/>
    <w:rsid w:val="00C0779A"/>
    <w:rsid w:val="00C077D6"/>
    <w:rsid w:val="00C07805"/>
    <w:rsid w:val="00C0780E"/>
    <w:rsid w:val="00C07810"/>
    <w:rsid w:val="00C07824"/>
    <w:rsid w:val="00C07841"/>
    <w:rsid w:val="00C07858"/>
    <w:rsid w:val="00C07865"/>
    <w:rsid w:val="00C07886"/>
    <w:rsid w:val="00C078A8"/>
    <w:rsid w:val="00C078DF"/>
    <w:rsid w:val="00C07924"/>
    <w:rsid w:val="00C07929"/>
    <w:rsid w:val="00C07955"/>
    <w:rsid w:val="00C0798E"/>
    <w:rsid w:val="00C07A0C"/>
    <w:rsid w:val="00C07A26"/>
    <w:rsid w:val="00C07A4E"/>
    <w:rsid w:val="00C07A5C"/>
    <w:rsid w:val="00C07A9B"/>
    <w:rsid w:val="00C07A9F"/>
    <w:rsid w:val="00C07AAB"/>
    <w:rsid w:val="00C07B7E"/>
    <w:rsid w:val="00C07BA9"/>
    <w:rsid w:val="00C07BF0"/>
    <w:rsid w:val="00C07C0C"/>
    <w:rsid w:val="00C07C31"/>
    <w:rsid w:val="00C07C48"/>
    <w:rsid w:val="00C07C50"/>
    <w:rsid w:val="00C07C8E"/>
    <w:rsid w:val="00C07CC8"/>
    <w:rsid w:val="00C07CD8"/>
    <w:rsid w:val="00C07CEB"/>
    <w:rsid w:val="00C07D29"/>
    <w:rsid w:val="00C07D6B"/>
    <w:rsid w:val="00C07DA3"/>
    <w:rsid w:val="00C07DAF"/>
    <w:rsid w:val="00C07DD8"/>
    <w:rsid w:val="00C07E0E"/>
    <w:rsid w:val="00C07E1E"/>
    <w:rsid w:val="00C07E34"/>
    <w:rsid w:val="00C07E8E"/>
    <w:rsid w:val="00C07E9F"/>
    <w:rsid w:val="00C07EF0"/>
    <w:rsid w:val="00C07EFF"/>
    <w:rsid w:val="00C07F07"/>
    <w:rsid w:val="00C07F4A"/>
    <w:rsid w:val="00C07F84"/>
    <w:rsid w:val="00C07F8C"/>
    <w:rsid w:val="00C07F99"/>
    <w:rsid w:val="00C07FA0"/>
    <w:rsid w:val="00C07FA6"/>
    <w:rsid w:val="00C07FE3"/>
    <w:rsid w:val="00C07FFA"/>
    <w:rsid w:val="00C0C571"/>
    <w:rsid w:val="00C1000B"/>
    <w:rsid w:val="00C1001D"/>
    <w:rsid w:val="00C10029"/>
    <w:rsid w:val="00C10048"/>
    <w:rsid w:val="00C1009F"/>
    <w:rsid w:val="00C100D0"/>
    <w:rsid w:val="00C1012B"/>
    <w:rsid w:val="00C10162"/>
    <w:rsid w:val="00C10188"/>
    <w:rsid w:val="00C10195"/>
    <w:rsid w:val="00C1019A"/>
    <w:rsid w:val="00C101A9"/>
    <w:rsid w:val="00C101D3"/>
    <w:rsid w:val="00C101FB"/>
    <w:rsid w:val="00C1021F"/>
    <w:rsid w:val="00C10258"/>
    <w:rsid w:val="00C1028A"/>
    <w:rsid w:val="00C102AC"/>
    <w:rsid w:val="00C102B2"/>
    <w:rsid w:val="00C102BF"/>
    <w:rsid w:val="00C102FC"/>
    <w:rsid w:val="00C10380"/>
    <w:rsid w:val="00C103EE"/>
    <w:rsid w:val="00C10440"/>
    <w:rsid w:val="00C10463"/>
    <w:rsid w:val="00C10491"/>
    <w:rsid w:val="00C10500"/>
    <w:rsid w:val="00C10512"/>
    <w:rsid w:val="00C10525"/>
    <w:rsid w:val="00C1053C"/>
    <w:rsid w:val="00C10561"/>
    <w:rsid w:val="00C10589"/>
    <w:rsid w:val="00C1062C"/>
    <w:rsid w:val="00C10641"/>
    <w:rsid w:val="00C1069D"/>
    <w:rsid w:val="00C106F9"/>
    <w:rsid w:val="00C10718"/>
    <w:rsid w:val="00C10743"/>
    <w:rsid w:val="00C1074F"/>
    <w:rsid w:val="00C107A7"/>
    <w:rsid w:val="00C107BE"/>
    <w:rsid w:val="00C107CC"/>
    <w:rsid w:val="00C107CE"/>
    <w:rsid w:val="00C107FD"/>
    <w:rsid w:val="00C10802"/>
    <w:rsid w:val="00C10813"/>
    <w:rsid w:val="00C10825"/>
    <w:rsid w:val="00C10827"/>
    <w:rsid w:val="00C10831"/>
    <w:rsid w:val="00C1086A"/>
    <w:rsid w:val="00C108AB"/>
    <w:rsid w:val="00C108AC"/>
    <w:rsid w:val="00C108DE"/>
    <w:rsid w:val="00C108EE"/>
    <w:rsid w:val="00C1093E"/>
    <w:rsid w:val="00C10969"/>
    <w:rsid w:val="00C1097A"/>
    <w:rsid w:val="00C1098F"/>
    <w:rsid w:val="00C109B4"/>
    <w:rsid w:val="00C109E1"/>
    <w:rsid w:val="00C109EB"/>
    <w:rsid w:val="00C10A3C"/>
    <w:rsid w:val="00C10A6F"/>
    <w:rsid w:val="00C10A8B"/>
    <w:rsid w:val="00C10A91"/>
    <w:rsid w:val="00C10B31"/>
    <w:rsid w:val="00C10B58"/>
    <w:rsid w:val="00C10C0D"/>
    <w:rsid w:val="00C10C1D"/>
    <w:rsid w:val="00C10C26"/>
    <w:rsid w:val="00C10C3C"/>
    <w:rsid w:val="00C10C5E"/>
    <w:rsid w:val="00C10C6E"/>
    <w:rsid w:val="00C10C74"/>
    <w:rsid w:val="00C10C76"/>
    <w:rsid w:val="00C10C8C"/>
    <w:rsid w:val="00C10C96"/>
    <w:rsid w:val="00C10CA3"/>
    <w:rsid w:val="00C10D15"/>
    <w:rsid w:val="00C10D2A"/>
    <w:rsid w:val="00C10D7D"/>
    <w:rsid w:val="00C10DE8"/>
    <w:rsid w:val="00C10DFB"/>
    <w:rsid w:val="00C10E3D"/>
    <w:rsid w:val="00C10E9E"/>
    <w:rsid w:val="00C10EE3"/>
    <w:rsid w:val="00C10F10"/>
    <w:rsid w:val="00C10F27"/>
    <w:rsid w:val="00C10F28"/>
    <w:rsid w:val="00C10F6C"/>
    <w:rsid w:val="00C10FA8"/>
    <w:rsid w:val="00C10FE2"/>
    <w:rsid w:val="00C1100C"/>
    <w:rsid w:val="00C11015"/>
    <w:rsid w:val="00C110BF"/>
    <w:rsid w:val="00C110ED"/>
    <w:rsid w:val="00C11104"/>
    <w:rsid w:val="00C11139"/>
    <w:rsid w:val="00C11163"/>
    <w:rsid w:val="00C1119A"/>
    <w:rsid w:val="00C1119C"/>
    <w:rsid w:val="00C11287"/>
    <w:rsid w:val="00C1128F"/>
    <w:rsid w:val="00C11290"/>
    <w:rsid w:val="00C11299"/>
    <w:rsid w:val="00C112CD"/>
    <w:rsid w:val="00C1131E"/>
    <w:rsid w:val="00C11320"/>
    <w:rsid w:val="00C11352"/>
    <w:rsid w:val="00C113AB"/>
    <w:rsid w:val="00C113BD"/>
    <w:rsid w:val="00C1144C"/>
    <w:rsid w:val="00C1148F"/>
    <w:rsid w:val="00C114C2"/>
    <w:rsid w:val="00C114D5"/>
    <w:rsid w:val="00C114EF"/>
    <w:rsid w:val="00C1155C"/>
    <w:rsid w:val="00C1157C"/>
    <w:rsid w:val="00C11595"/>
    <w:rsid w:val="00C115AA"/>
    <w:rsid w:val="00C115AF"/>
    <w:rsid w:val="00C115D2"/>
    <w:rsid w:val="00C115F1"/>
    <w:rsid w:val="00C11617"/>
    <w:rsid w:val="00C11627"/>
    <w:rsid w:val="00C11639"/>
    <w:rsid w:val="00C1165D"/>
    <w:rsid w:val="00C11690"/>
    <w:rsid w:val="00C116B9"/>
    <w:rsid w:val="00C116F4"/>
    <w:rsid w:val="00C1170B"/>
    <w:rsid w:val="00C1175E"/>
    <w:rsid w:val="00C117B9"/>
    <w:rsid w:val="00C117D1"/>
    <w:rsid w:val="00C117E7"/>
    <w:rsid w:val="00C117F3"/>
    <w:rsid w:val="00C11818"/>
    <w:rsid w:val="00C1182D"/>
    <w:rsid w:val="00C118C8"/>
    <w:rsid w:val="00C118CC"/>
    <w:rsid w:val="00C118FC"/>
    <w:rsid w:val="00C11904"/>
    <w:rsid w:val="00C11922"/>
    <w:rsid w:val="00C1194F"/>
    <w:rsid w:val="00C1195C"/>
    <w:rsid w:val="00C119AE"/>
    <w:rsid w:val="00C11A2A"/>
    <w:rsid w:val="00C11A46"/>
    <w:rsid w:val="00C11A5B"/>
    <w:rsid w:val="00C11AB0"/>
    <w:rsid w:val="00C11AE4"/>
    <w:rsid w:val="00C11B18"/>
    <w:rsid w:val="00C11B39"/>
    <w:rsid w:val="00C11B63"/>
    <w:rsid w:val="00C11B76"/>
    <w:rsid w:val="00C11B7B"/>
    <w:rsid w:val="00C11BB7"/>
    <w:rsid w:val="00C11BCF"/>
    <w:rsid w:val="00C11BED"/>
    <w:rsid w:val="00C11C28"/>
    <w:rsid w:val="00C11C4C"/>
    <w:rsid w:val="00C11CAC"/>
    <w:rsid w:val="00C11CCE"/>
    <w:rsid w:val="00C11CF4"/>
    <w:rsid w:val="00C11D31"/>
    <w:rsid w:val="00C11D3D"/>
    <w:rsid w:val="00C11D60"/>
    <w:rsid w:val="00C11D80"/>
    <w:rsid w:val="00C11DA0"/>
    <w:rsid w:val="00C11DC0"/>
    <w:rsid w:val="00C11E57"/>
    <w:rsid w:val="00C11E79"/>
    <w:rsid w:val="00C11F5D"/>
    <w:rsid w:val="00C11FB4"/>
    <w:rsid w:val="00C11FD1"/>
    <w:rsid w:val="00C12012"/>
    <w:rsid w:val="00C12036"/>
    <w:rsid w:val="00C12066"/>
    <w:rsid w:val="00C12099"/>
    <w:rsid w:val="00C120B5"/>
    <w:rsid w:val="00C1210B"/>
    <w:rsid w:val="00C1212D"/>
    <w:rsid w:val="00C1213B"/>
    <w:rsid w:val="00C12147"/>
    <w:rsid w:val="00C12173"/>
    <w:rsid w:val="00C121AA"/>
    <w:rsid w:val="00C121AC"/>
    <w:rsid w:val="00C121C9"/>
    <w:rsid w:val="00C121D6"/>
    <w:rsid w:val="00C121F5"/>
    <w:rsid w:val="00C1222C"/>
    <w:rsid w:val="00C1223F"/>
    <w:rsid w:val="00C12251"/>
    <w:rsid w:val="00C12272"/>
    <w:rsid w:val="00C122F5"/>
    <w:rsid w:val="00C12327"/>
    <w:rsid w:val="00C12341"/>
    <w:rsid w:val="00C1236C"/>
    <w:rsid w:val="00C12387"/>
    <w:rsid w:val="00C1238B"/>
    <w:rsid w:val="00C123C9"/>
    <w:rsid w:val="00C12418"/>
    <w:rsid w:val="00C1241F"/>
    <w:rsid w:val="00C1242C"/>
    <w:rsid w:val="00C1245D"/>
    <w:rsid w:val="00C1247C"/>
    <w:rsid w:val="00C12486"/>
    <w:rsid w:val="00C12494"/>
    <w:rsid w:val="00C12496"/>
    <w:rsid w:val="00C124E7"/>
    <w:rsid w:val="00C1251D"/>
    <w:rsid w:val="00C125E6"/>
    <w:rsid w:val="00C1268B"/>
    <w:rsid w:val="00C126B3"/>
    <w:rsid w:val="00C126EB"/>
    <w:rsid w:val="00C12716"/>
    <w:rsid w:val="00C12740"/>
    <w:rsid w:val="00C12741"/>
    <w:rsid w:val="00C1275E"/>
    <w:rsid w:val="00C1278F"/>
    <w:rsid w:val="00C12794"/>
    <w:rsid w:val="00C127E1"/>
    <w:rsid w:val="00C127F7"/>
    <w:rsid w:val="00C12855"/>
    <w:rsid w:val="00C12864"/>
    <w:rsid w:val="00C1288E"/>
    <w:rsid w:val="00C12892"/>
    <w:rsid w:val="00C128C6"/>
    <w:rsid w:val="00C128EE"/>
    <w:rsid w:val="00C128F8"/>
    <w:rsid w:val="00C128FC"/>
    <w:rsid w:val="00C1290B"/>
    <w:rsid w:val="00C12920"/>
    <w:rsid w:val="00C1293B"/>
    <w:rsid w:val="00C1294B"/>
    <w:rsid w:val="00C12976"/>
    <w:rsid w:val="00C129FA"/>
    <w:rsid w:val="00C12A3A"/>
    <w:rsid w:val="00C12A6E"/>
    <w:rsid w:val="00C12A93"/>
    <w:rsid w:val="00C12AE6"/>
    <w:rsid w:val="00C12B33"/>
    <w:rsid w:val="00C12B60"/>
    <w:rsid w:val="00C12B71"/>
    <w:rsid w:val="00C12BA0"/>
    <w:rsid w:val="00C12BA1"/>
    <w:rsid w:val="00C12BF5"/>
    <w:rsid w:val="00C12C19"/>
    <w:rsid w:val="00C12C68"/>
    <w:rsid w:val="00C12C6C"/>
    <w:rsid w:val="00C12CCF"/>
    <w:rsid w:val="00C12CFA"/>
    <w:rsid w:val="00C12D82"/>
    <w:rsid w:val="00C12DB3"/>
    <w:rsid w:val="00C12DC3"/>
    <w:rsid w:val="00C12E50"/>
    <w:rsid w:val="00C12E79"/>
    <w:rsid w:val="00C12E97"/>
    <w:rsid w:val="00C12E9A"/>
    <w:rsid w:val="00C12ED6"/>
    <w:rsid w:val="00C12F88"/>
    <w:rsid w:val="00C13008"/>
    <w:rsid w:val="00C13015"/>
    <w:rsid w:val="00C1301D"/>
    <w:rsid w:val="00C1304B"/>
    <w:rsid w:val="00C130A5"/>
    <w:rsid w:val="00C130B6"/>
    <w:rsid w:val="00C130DC"/>
    <w:rsid w:val="00C13135"/>
    <w:rsid w:val="00C131A6"/>
    <w:rsid w:val="00C131AD"/>
    <w:rsid w:val="00C13203"/>
    <w:rsid w:val="00C13222"/>
    <w:rsid w:val="00C13270"/>
    <w:rsid w:val="00C132A4"/>
    <w:rsid w:val="00C132A8"/>
    <w:rsid w:val="00C132E5"/>
    <w:rsid w:val="00C13310"/>
    <w:rsid w:val="00C13318"/>
    <w:rsid w:val="00C13323"/>
    <w:rsid w:val="00C13351"/>
    <w:rsid w:val="00C133E1"/>
    <w:rsid w:val="00C13406"/>
    <w:rsid w:val="00C1341E"/>
    <w:rsid w:val="00C1341F"/>
    <w:rsid w:val="00C1344B"/>
    <w:rsid w:val="00C134A4"/>
    <w:rsid w:val="00C13513"/>
    <w:rsid w:val="00C13514"/>
    <w:rsid w:val="00C13539"/>
    <w:rsid w:val="00C135BB"/>
    <w:rsid w:val="00C135DA"/>
    <w:rsid w:val="00C13670"/>
    <w:rsid w:val="00C13679"/>
    <w:rsid w:val="00C13685"/>
    <w:rsid w:val="00C1369D"/>
    <w:rsid w:val="00C136C1"/>
    <w:rsid w:val="00C136F9"/>
    <w:rsid w:val="00C13707"/>
    <w:rsid w:val="00C13752"/>
    <w:rsid w:val="00C137B0"/>
    <w:rsid w:val="00C1381B"/>
    <w:rsid w:val="00C13886"/>
    <w:rsid w:val="00C13889"/>
    <w:rsid w:val="00C138CC"/>
    <w:rsid w:val="00C138DB"/>
    <w:rsid w:val="00C13910"/>
    <w:rsid w:val="00C139B5"/>
    <w:rsid w:val="00C139D2"/>
    <w:rsid w:val="00C13A0E"/>
    <w:rsid w:val="00C13A30"/>
    <w:rsid w:val="00C13A5E"/>
    <w:rsid w:val="00C13A6D"/>
    <w:rsid w:val="00C13AAE"/>
    <w:rsid w:val="00C13AC8"/>
    <w:rsid w:val="00C13ADC"/>
    <w:rsid w:val="00C13B09"/>
    <w:rsid w:val="00C13B18"/>
    <w:rsid w:val="00C13B25"/>
    <w:rsid w:val="00C13B77"/>
    <w:rsid w:val="00C13B92"/>
    <w:rsid w:val="00C13B9D"/>
    <w:rsid w:val="00C13BB8"/>
    <w:rsid w:val="00C13BFB"/>
    <w:rsid w:val="00C13C1F"/>
    <w:rsid w:val="00C13C28"/>
    <w:rsid w:val="00C13C39"/>
    <w:rsid w:val="00C13C78"/>
    <w:rsid w:val="00C13CCA"/>
    <w:rsid w:val="00C13D13"/>
    <w:rsid w:val="00C13D4E"/>
    <w:rsid w:val="00C13D53"/>
    <w:rsid w:val="00C13D55"/>
    <w:rsid w:val="00C13D6C"/>
    <w:rsid w:val="00C13D96"/>
    <w:rsid w:val="00C13DE8"/>
    <w:rsid w:val="00C13DF2"/>
    <w:rsid w:val="00C13E00"/>
    <w:rsid w:val="00C13E04"/>
    <w:rsid w:val="00C13E09"/>
    <w:rsid w:val="00C13E14"/>
    <w:rsid w:val="00C13EBC"/>
    <w:rsid w:val="00C13F04"/>
    <w:rsid w:val="00C13F32"/>
    <w:rsid w:val="00C13F50"/>
    <w:rsid w:val="00C13F9A"/>
    <w:rsid w:val="00C13FB8"/>
    <w:rsid w:val="00C13FBE"/>
    <w:rsid w:val="00C13FF5"/>
    <w:rsid w:val="00C14035"/>
    <w:rsid w:val="00C14093"/>
    <w:rsid w:val="00C140A9"/>
    <w:rsid w:val="00C140AE"/>
    <w:rsid w:val="00C140C3"/>
    <w:rsid w:val="00C140E0"/>
    <w:rsid w:val="00C14109"/>
    <w:rsid w:val="00C14182"/>
    <w:rsid w:val="00C141EA"/>
    <w:rsid w:val="00C14211"/>
    <w:rsid w:val="00C14248"/>
    <w:rsid w:val="00C142AB"/>
    <w:rsid w:val="00C142AF"/>
    <w:rsid w:val="00C142FD"/>
    <w:rsid w:val="00C14365"/>
    <w:rsid w:val="00C1436B"/>
    <w:rsid w:val="00C1439D"/>
    <w:rsid w:val="00C143A2"/>
    <w:rsid w:val="00C143BF"/>
    <w:rsid w:val="00C143DE"/>
    <w:rsid w:val="00C143E8"/>
    <w:rsid w:val="00C143F1"/>
    <w:rsid w:val="00C14412"/>
    <w:rsid w:val="00C14426"/>
    <w:rsid w:val="00C1444A"/>
    <w:rsid w:val="00C14496"/>
    <w:rsid w:val="00C144CB"/>
    <w:rsid w:val="00C144EB"/>
    <w:rsid w:val="00C1451B"/>
    <w:rsid w:val="00C145DB"/>
    <w:rsid w:val="00C1460E"/>
    <w:rsid w:val="00C1461D"/>
    <w:rsid w:val="00C146BF"/>
    <w:rsid w:val="00C146C5"/>
    <w:rsid w:val="00C14708"/>
    <w:rsid w:val="00C14749"/>
    <w:rsid w:val="00C14814"/>
    <w:rsid w:val="00C1481F"/>
    <w:rsid w:val="00C1483A"/>
    <w:rsid w:val="00C148D7"/>
    <w:rsid w:val="00C1491F"/>
    <w:rsid w:val="00C14922"/>
    <w:rsid w:val="00C1493E"/>
    <w:rsid w:val="00C14941"/>
    <w:rsid w:val="00C1496C"/>
    <w:rsid w:val="00C14980"/>
    <w:rsid w:val="00C149A4"/>
    <w:rsid w:val="00C149AF"/>
    <w:rsid w:val="00C149C4"/>
    <w:rsid w:val="00C14A66"/>
    <w:rsid w:val="00C14AC4"/>
    <w:rsid w:val="00C14ACD"/>
    <w:rsid w:val="00C14B0C"/>
    <w:rsid w:val="00C14B0D"/>
    <w:rsid w:val="00C14B2B"/>
    <w:rsid w:val="00C14B33"/>
    <w:rsid w:val="00C14B3F"/>
    <w:rsid w:val="00C14B76"/>
    <w:rsid w:val="00C14B77"/>
    <w:rsid w:val="00C14B95"/>
    <w:rsid w:val="00C14BB7"/>
    <w:rsid w:val="00C14BD2"/>
    <w:rsid w:val="00C14C32"/>
    <w:rsid w:val="00C14C51"/>
    <w:rsid w:val="00C14C78"/>
    <w:rsid w:val="00C14CC9"/>
    <w:rsid w:val="00C14D4A"/>
    <w:rsid w:val="00C14D92"/>
    <w:rsid w:val="00C14DE3"/>
    <w:rsid w:val="00C14DFE"/>
    <w:rsid w:val="00C14E53"/>
    <w:rsid w:val="00C14E56"/>
    <w:rsid w:val="00C14E60"/>
    <w:rsid w:val="00C14E86"/>
    <w:rsid w:val="00C14E88"/>
    <w:rsid w:val="00C14EE7"/>
    <w:rsid w:val="00C14F14"/>
    <w:rsid w:val="00C14F20"/>
    <w:rsid w:val="00C14F3A"/>
    <w:rsid w:val="00C14F3D"/>
    <w:rsid w:val="00C14FB9"/>
    <w:rsid w:val="00C14FC6"/>
    <w:rsid w:val="00C14FC7"/>
    <w:rsid w:val="00C14FCF"/>
    <w:rsid w:val="00C14FF2"/>
    <w:rsid w:val="00C15039"/>
    <w:rsid w:val="00C1504E"/>
    <w:rsid w:val="00C15067"/>
    <w:rsid w:val="00C15086"/>
    <w:rsid w:val="00C150D2"/>
    <w:rsid w:val="00C15112"/>
    <w:rsid w:val="00C15121"/>
    <w:rsid w:val="00C15146"/>
    <w:rsid w:val="00C1515D"/>
    <w:rsid w:val="00C151A0"/>
    <w:rsid w:val="00C151A9"/>
    <w:rsid w:val="00C151AF"/>
    <w:rsid w:val="00C151BA"/>
    <w:rsid w:val="00C15269"/>
    <w:rsid w:val="00C152A4"/>
    <w:rsid w:val="00C152AB"/>
    <w:rsid w:val="00C152BF"/>
    <w:rsid w:val="00C15316"/>
    <w:rsid w:val="00C15340"/>
    <w:rsid w:val="00C15343"/>
    <w:rsid w:val="00C1534B"/>
    <w:rsid w:val="00C15356"/>
    <w:rsid w:val="00C15357"/>
    <w:rsid w:val="00C153C9"/>
    <w:rsid w:val="00C153F7"/>
    <w:rsid w:val="00C1545A"/>
    <w:rsid w:val="00C1545C"/>
    <w:rsid w:val="00C15472"/>
    <w:rsid w:val="00C1547A"/>
    <w:rsid w:val="00C154A5"/>
    <w:rsid w:val="00C154F3"/>
    <w:rsid w:val="00C15557"/>
    <w:rsid w:val="00C15596"/>
    <w:rsid w:val="00C155CC"/>
    <w:rsid w:val="00C155F0"/>
    <w:rsid w:val="00C15675"/>
    <w:rsid w:val="00C156CE"/>
    <w:rsid w:val="00C156F1"/>
    <w:rsid w:val="00C156F2"/>
    <w:rsid w:val="00C1573D"/>
    <w:rsid w:val="00C1574D"/>
    <w:rsid w:val="00C15750"/>
    <w:rsid w:val="00C157B2"/>
    <w:rsid w:val="00C157D5"/>
    <w:rsid w:val="00C1580E"/>
    <w:rsid w:val="00C1584A"/>
    <w:rsid w:val="00C15855"/>
    <w:rsid w:val="00C15875"/>
    <w:rsid w:val="00C1587E"/>
    <w:rsid w:val="00C158B1"/>
    <w:rsid w:val="00C158DD"/>
    <w:rsid w:val="00C158E5"/>
    <w:rsid w:val="00C15938"/>
    <w:rsid w:val="00C15939"/>
    <w:rsid w:val="00C15943"/>
    <w:rsid w:val="00C15962"/>
    <w:rsid w:val="00C1596F"/>
    <w:rsid w:val="00C15977"/>
    <w:rsid w:val="00C159A4"/>
    <w:rsid w:val="00C159D0"/>
    <w:rsid w:val="00C159D6"/>
    <w:rsid w:val="00C15A01"/>
    <w:rsid w:val="00C15A0C"/>
    <w:rsid w:val="00C15A1A"/>
    <w:rsid w:val="00C15A40"/>
    <w:rsid w:val="00C15A45"/>
    <w:rsid w:val="00C15AE1"/>
    <w:rsid w:val="00C15AFC"/>
    <w:rsid w:val="00C15B08"/>
    <w:rsid w:val="00C15BC7"/>
    <w:rsid w:val="00C15BE0"/>
    <w:rsid w:val="00C15BE6"/>
    <w:rsid w:val="00C15BFA"/>
    <w:rsid w:val="00C15C0A"/>
    <w:rsid w:val="00C15C19"/>
    <w:rsid w:val="00C15C35"/>
    <w:rsid w:val="00C15C80"/>
    <w:rsid w:val="00C15C8A"/>
    <w:rsid w:val="00C15CBA"/>
    <w:rsid w:val="00C15CE4"/>
    <w:rsid w:val="00C15CEF"/>
    <w:rsid w:val="00C15D07"/>
    <w:rsid w:val="00C15D0B"/>
    <w:rsid w:val="00C15D34"/>
    <w:rsid w:val="00C15E64"/>
    <w:rsid w:val="00C15EA2"/>
    <w:rsid w:val="00C15EAC"/>
    <w:rsid w:val="00C15F5B"/>
    <w:rsid w:val="00C15F6A"/>
    <w:rsid w:val="00C16010"/>
    <w:rsid w:val="00C16024"/>
    <w:rsid w:val="00C16088"/>
    <w:rsid w:val="00C160B9"/>
    <w:rsid w:val="00C16100"/>
    <w:rsid w:val="00C16102"/>
    <w:rsid w:val="00C1614F"/>
    <w:rsid w:val="00C16150"/>
    <w:rsid w:val="00C16198"/>
    <w:rsid w:val="00C161A2"/>
    <w:rsid w:val="00C161ED"/>
    <w:rsid w:val="00C161F5"/>
    <w:rsid w:val="00C16295"/>
    <w:rsid w:val="00C162D0"/>
    <w:rsid w:val="00C16305"/>
    <w:rsid w:val="00C16307"/>
    <w:rsid w:val="00C1635F"/>
    <w:rsid w:val="00C1636C"/>
    <w:rsid w:val="00C16373"/>
    <w:rsid w:val="00C1637F"/>
    <w:rsid w:val="00C1639F"/>
    <w:rsid w:val="00C163A7"/>
    <w:rsid w:val="00C163F2"/>
    <w:rsid w:val="00C163F5"/>
    <w:rsid w:val="00C16401"/>
    <w:rsid w:val="00C1641C"/>
    <w:rsid w:val="00C16586"/>
    <w:rsid w:val="00C165F4"/>
    <w:rsid w:val="00C16616"/>
    <w:rsid w:val="00C1667E"/>
    <w:rsid w:val="00C16682"/>
    <w:rsid w:val="00C16706"/>
    <w:rsid w:val="00C16737"/>
    <w:rsid w:val="00C1673E"/>
    <w:rsid w:val="00C1674A"/>
    <w:rsid w:val="00C16783"/>
    <w:rsid w:val="00C16790"/>
    <w:rsid w:val="00C16796"/>
    <w:rsid w:val="00C167CC"/>
    <w:rsid w:val="00C167E5"/>
    <w:rsid w:val="00C1680E"/>
    <w:rsid w:val="00C16823"/>
    <w:rsid w:val="00C1683A"/>
    <w:rsid w:val="00C1684F"/>
    <w:rsid w:val="00C16869"/>
    <w:rsid w:val="00C1688F"/>
    <w:rsid w:val="00C168BD"/>
    <w:rsid w:val="00C16925"/>
    <w:rsid w:val="00C1697A"/>
    <w:rsid w:val="00C16987"/>
    <w:rsid w:val="00C169D8"/>
    <w:rsid w:val="00C16A38"/>
    <w:rsid w:val="00C16A50"/>
    <w:rsid w:val="00C16A84"/>
    <w:rsid w:val="00C16A98"/>
    <w:rsid w:val="00C16AC8"/>
    <w:rsid w:val="00C16AED"/>
    <w:rsid w:val="00C16B0A"/>
    <w:rsid w:val="00C16B1D"/>
    <w:rsid w:val="00C16B5E"/>
    <w:rsid w:val="00C16B70"/>
    <w:rsid w:val="00C16B81"/>
    <w:rsid w:val="00C16B86"/>
    <w:rsid w:val="00C16B9A"/>
    <w:rsid w:val="00C16BAA"/>
    <w:rsid w:val="00C16C55"/>
    <w:rsid w:val="00C16C82"/>
    <w:rsid w:val="00C16CA1"/>
    <w:rsid w:val="00C16CAC"/>
    <w:rsid w:val="00C16CF6"/>
    <w:rsid w:val="00C16D05"/>
    <w:rsid w:val="00C16D70"/>
    <w:rsid w:val="00C16DDC"/>
    <w:rsid w:val="00C16E4D"/>
    <w:rsid w:val="00C16E53"/>
    <w:rsid w:val="00C16E83"/>
    <w:rsid w:val="00C16F21"/>
    <w:rsid w:val="00C16F3A"/>
    <w:rsid w:val="00C16F63"/>
    <w:rsid w:val="00C16F9D"/>
    <w:rsid w:val="00C16FA7"/>
    <w:rsid w:val="00C16FE0"/>
    <w:rsid w:val="00C17010"/>
    <w:rsid w:val="00C17011"/>
    <w:rsid w:val="00C17050"/>
    <w:rsid w:val="00C17063"/>
    <w:rsid w:val="00C170E6"/>
    <w:rsid w:val="00C1717D"/>
    <w:rsid w:val="00C171B4"/>
    <w:rsid w:val="00C171C7"/>
    <w:rsid w:val="00C171CF"/>
    <w:rsid w:val="00C17261"/>
    <w:rsid w:val="00C17293"/>
    <w:rsid w:val="00C1729E"/>
    <w:rsid w:val="00C17374"/>
    <w:rsid w:val="00C17378"/>
    <w:rsid w:val="00C17384"/>
    <w:rsid w:val="00C17389"/>
    <w:rsid w:val="00C1738C"/>
    <w:rsid w:val="00C1738F"/>
    <w:rsid w:val="00C1739D"/>
    <w:rsid w:val="00C173AE"/>
    <w:rsid w:val="00C173E9"/>
    <w:rsid w:val="00C173EE"/>
    <w:rsid w:val="00C17402"/>
    <w:rsid w:val="00C1744A"/>
    <w:rsid w:val="00C1749F"/>
    <w:rsid w:val="00C174D0"/>
    <w:rsid w:val="00C1753E"/>
    <w:rsid w:val="00C17540"/>
    <w:rsid w:val="00C1754E"/>
    <w:rsid w:val="00C17553"/>
    <w:rsid w:val="00C17559"/>
    <w:rsid w:val="00C1758B"/>
    <w:rsid w:val="00C175B1"/>
    <w:rsid w:val="00C175EA"/>
    <w:rsid w:val="00C17614"/>
    <w:rsid w:val="00C1767A"/>
    <w:rsid w:val="00C1768A"/>
    <w:rsid w:val="00C17694"/>
    <w:rsid w:val="00C176CC"/>
    <w:rsid w:val="00C176CF"/>
    <w:rsid w:val="00C176E3"/>
    <w:rsid w:val="00C17700"/>
    <w:rsid w:val="00C17739"/>
    <w:rsid w:val="00C17805"/>
    <w:rsid w:val="00C1780D"/>
    <w:rsid w:val="00C17851"/>
    <w:rsid w:val="00C1785A"/>
    <w:rsid w:val="00C1785B"/>
    <w:rsid w:val="00C17885"/>
    <w:rsid w:val="00C178A6"/>
    <w:rsid w:val="00C178AA"/>
    <w:rsid w:val="00C178B2"/>
    <w:rsid w:val="00C178C8"/>
    <w:rsid w:val="00C17937"/>
    <w:rsid w:val="00C17942"/>
    <w:rsid w:val="00C1795B"/>
    <w:rsid w:val="00C1795C"/>
    <w:rsid w:val="00C17988"/>
    <w:rsid w:val="00C179BC"/>
    <w:rsid w:val="00C179BF"/>
    <w:rsid w:val="00C179CA"/>
    <w:rsid w:val="00C17A3C"/>
    <w:rsid w:val="00C17A91"/>
    <w:rsid w:val="00C17ACD"/>
    <w:rsid w:val="00C17B10"/>
    <w:rsid w:val="00C17B1F"/>
    <w:rsid w:val="00C17B21"/>
    <w:rsid w:val="00C17B58"/>
    <w:rsid w:val="00C17B9C"/>
    <w:rsid w:val="00C17BD6"/>
    <w:rsid w:val="00C17BDA"/>
    <w:rsid w:val="00C17BE7"/>
    <w:rsid w:val="00C17C15"/>
    <w:rsid w:val="00C17C25"/>
    <w:rsid w:val="00C17C96"/>
    <w:rsid w:val="00C17D07"/>
    <w:rsid w:val="00C17D37"/>
    <w:rsid w:val="00C17D53"/>
    <w:rsid w:val="00C17D6A"/>
    <w:rsid w:val="00C17DC9"/>
    <w:rsid w:val="00C17DCC"/>
    <w:rsid w:val="00C17DDA"/>
    <w:rsid w:val="00C17DEF"/>
    <w:rsid w:val="00C17E10"/>
    <w:rsid w:val="00C17E18"/>
    <w:rsid w:val="00C17E4A"/>
    <w:rsid w:val="00C17E4F"/>
    <w:rsid w:val="00C17E78"/>
    <w:rsid w:val="00C17EB6"/>
    <w:rsid w:val="00C17F0A"/>
    <w:rsid w:val="00C17F63"/>
    <w:rsid w:val="00C17FC6"/>
    <w:rsid w:val="00C17FCA"/>
    <w:rsid w:val="00C17FED"/>
    <w:rsid w:val="00C20017"/>
    <w:rsid w:val="00C2001C"/>
    <w:rsid w:val="00C20023"/>
    <w:rsid w:val="00C2003D"/>
    <w:rsid w:val="00C2005A"/>
    <w:rsid w:val="00C2006B"/>
    <w:rsid w:val="00C200A0"/>
    <w:rsid w:val="00C200D7"/>
    <w:rsid w:val="00C2011A"/>
    <w:rsid w:val="00C20128"/>
    <w:rsid w:val="00C20158"/>
    <w:rsid w:val="00C2015E"/>
    <w:rsid w:val="00C20165"/>
    <w:rsid w:val="00C20166"/>
    <w:rsid w:val="00C2016B"/>
    <w:rsid w:val="00C201B1"/>
    <w:rsid w:val="00C2027F"/>
    <w:rsid w:val="00C202B9"/>
    <w:rsid w:val="00C202BB"/>
    <w:rsid w:val="00C202F7"/>
    <w:rsid w:val="00C20327"/>
    <w:rsid w:val="00C2033D"/>
    <w:rsid w:val="00C20363"/>
    <w:rsid w:val="00C20365"/>
    <w:rsid w:val="00C20366"/>
    <w:rsid w:val="00C2036A"/>
    <w:rsid w:val="00C20376"/>
    <w:rsid w:val="00C2040A"/>
    <w:rsid w:val="00C20462"/>
    <w:rsid w:val="00C204C3"/>
    <w:rsid w:val="00C204CB"/>
    <w:rsid w:val="00C204CF"/>
    <w:rsid w:val="00C20550"/>
    <w:rsid w:val="00C20566"/>
    <w:rsid w:val="00C20593"/>
    <w:rsid w:val="00C2059A"/>
    <w:rsid w:val="00C205A0"/>
    <w:rsid w:val="00C20631"/>
    <w:rsid w:val="00C20689"/>
    <w:rsid w:val="00C206CA"/>
    <w:rsid w:val="00C206DC"/>
    <w:rsid w:val="00C206FB"/>
    <w:rsid w:val="00C2076D"/>
    <w:rsid w:val="00C2079B"/>
    <w:rsid w:val="00C2080A"/>
    <w:rsid w:val="00C20836"/>
    <w:rsid w:val="00C2083D"/>
    <w:rsid w:val="00C2084F"/>
    <w:rsid w:val="00C2085E"/>
    <w:rsid w:val="00C20864"/>
    <w:rsid w:val="00C2088B"/>
    <w:rsid w:val="00C2088C"/>
    <w:rsid w:val="00C2088E"/>
    <w:rsid w:val="00C2097B"/>
    <w:rsid w:val="00C2097E"/>
    <w:rsid w:val="00C2098F"/>
    <w:rsid w:val="00C209B0"/>
    <w:rsid w:val="00C209C9"/>
    <w:rsid w:val="00C20A5C"/>
    <w:rsid w:val="00C20B13"/>
    <w:rsid w:val="00C20BE8"/>
    <w:rsid w:val="00C20C17"/>
    <w:rsid w:val="00C20C43"/>
    <w:rsid w:val="00C20C64"/>
    <w:rsid w:val="00C20C78"/>
    <w:rsid w:val="00C20C8C"/>
    <w:rsid w:val="00C20CA5"/>
    <w:rsid w:val="00C20CE1"/>
    <w:rsid w:val="00C20D0C"/>
    <w:rsid w:val="00C20D2E"/>
    <w:rsid w:val="00C20D53"/>
    <w:rsid w:val="00C20DA3"/>
    <w:rsid w:val="00C20DAC"/>
    <w:rsid w:val="00C20E1A"/>
    <w:rsid w:val="00C20E25"/>
    <w:rsid w:val="00C20E41"/>
    <w:rsid w:val="00C20E7D"/>
    <w:rsid w:val="00C20EB5"/>
    <w:rsid w:val="00C20EEF"/>
    <w:rsid w:val="00C20F0D"/>
    <w:rsid w:val="00C20F17"/>
    <w:rsid w:val="00C20F4F"/>
    <w:rsid w:val="00C20F54"/>
    <w:rsid w:val="00C20F93"/>
    <w:rsid w:val="00C20F94"/>
    <w:rsid w:val="00C20FB7"/>
    <w:rsid w:val="00C20FD9"/>
    <w:rsid w:val="00C21038"/>
    <w:rsid w:val="00C2104A"/>
    <w:rsid w:val="00C2105A"/>
    <w:rsid w:val="00C21084"/>
    <w:rsid w:val="00C210CA"/>
    <w:rsid w:val="00C210EC"/>
    <w:rsid w:val="00C210FB"/>
    <w:rsid w:val="00C2111E"/>
    <w:rsid w:val="00C2114D"/>
    <w:rsid w:val="00C21157"/>
    <w:rsid w:val="00C2115F"/>
    <w:rsid w:val="00C21173"/>
    <w:rsid w:val="00C2118D"/>
    <w:rsid w:val="00C211CA"/>
    <w:rsid w:val="00C211CE"/>
    <w:rsid w:val="00C21224"/>
    <w:rsid w:val="00C21233"/>
    <w:rsid w:val="00C21288"/>
    <w:rsid w:val="00C2128C"/>
    <w:rsid w:val="00C212A5"/>
    <w:rsid w:val="00C212FE"/>
    <w:rsid w:val="00C21332"/>
    <w:rsid w:val="00C2134C"/>
    <w:rsid w:val="00C21356"/>
    <w:rsid w:val="00C21389"/>
    <w:rsid w:val="00C2139B"/>
    <w:rsid w:val="00C213D6"/>
    <w:rsid w:val="00C213F6"/>
    <w:rsid w:val="00C2142C"/>
    <w:rsid w:val="00C21431"/>
    <w:rsid w:val="00C2144A"/>
    <w:rsid w:val="00C21470"/>
    <w:rsid w:val="00C214E5"/>
    <w:rsid w:val="00C21542"/>
    <w:rsid w:val="00C2154B"/>
    <w:rsid w:val="00C21562"/>
    <w:rsid w:val="00C215C9"/>
    <w:rsid w:val="00C21617"/>
    <w:rsid w:val="00C21632"/>
    <w:rsid w:val="00C21644"/>
    <w:rsid w:val="00C2165F"/>
    <w:rsid w:val="00C21662"/>
    <w:rsid w:val="00C21686"/>
    <w:rsid w:val="00C216FF"/>
    <w:rsid w:val="00C21773"/>
    <w:rsid w:val="00C21795"/>
    <w:rsid w:val="00C217C1"/>
    <w:rsid w:val="00C217E0"/>
    <w:rsid w:val="00C217E1"/>
    <w:rsid w:val="00C217FB"/>
    <w:rsid w:val="00C21893"/>
    <w:rsid w:val="00C218D1"/>
    <w:rsid w:val="00C218D8"/>
    <w:rsid w:val="00C218DC"/>
    <w:rsid w:val="00C21978"/>
    <w:rsid w:val="00C2199D"/>
    <w:rsid w:val="00C219CB"/>
    <w:rsid w:val="00C21A38"/>
    <w:rsid w:val="00C21AAC"/>
    <w:rsid w:val="00C21AB8"/>
    <w:rsid w:val="00C21AE4"/>
    <w:rsid w:val="00C21AFB"/>
    <w:rsid w:val="00C21B8F"/>
    <w:rsid w:val="00C21C65"/>
    <w:rsid w:val="00C21C78"/>
    <w:rsid w:val="00C21C80"/>
    <w:rsid w:val="00C21CCC"/>
    <w:rsid w:val="00C21CEA"/>
    <w:rsid w:val="00C21D23"/>
    <w:rsid w:val="00C21D82"/>
    <w:rsid w:val="00C21D8E"/>
    <w:rsid w:val="00C21E3A"/>
    <w:rsid w:val="00C21E6C"/>
    <w:rsid w:val="00C21E84"/>
    <w:rsid w:val="00C21EA8"/>
    <w:rsid w:val="00C21EB1"/>
    <w:rsid w:val="00C21EE1"/>
    <w:rsid w:val="00C21EE5"/>
    <w:rsid w:val="00C21EF1"/>
    <w:rsid w:val="00C21F16"/>
    <w:rsid w:val="00C21F23"/>
    <w:rsid w:val="00C21F46"/>
    <w:rsid w:val="00C21F47"/>
    <w:rsid w:val="00C21F63"/>
    <w:rsid w:val="00C21F7B"/>
    <w:rsid w:val="00C21FBC"/>
    <w:rsid w:val="00C21FD6"/>
    <w:rsid w:val="00C21FF8"/>
    <w:rsid w:val="00C2200D"/>
    <w:rsid w:val="00C2200F"/>
    <w:rsid w:val="00C22033"/>
    <w:rsid w:val="00C22057"/>
    <w:rsid w:val="00C22067"/>
    <w:rsid w:val="00C22091"/>
    <w:rsid w:val="00C22092"/>
    <w:rsid w:val="00C220A1"/>
    <w:rsid w:val="00C220C4"/>
    <w:rsid w:val="00C220D6"/>
    <w:rsid w:val="00C22112"/>
    <w:rsid w:val="00C22149"/>
    <w:rsid w:val="00C22150"/>
    <w:rsid w:val="00C22159"/>
    <w:rsid w:val="00C22173"/>
    <w:rsid w:val="00C221A9"/>
    <w:rsid w:val="00C221CA"/>
    <w:rsid w:val="00C22267"/>
    <w:rsid w:val="00C2227E"/>
    <w:rsid w:val="00C22283"/>
    <w:rsid w:val="00C22284"/>
    <w:rsid w:val="00C222B4"/>
    <w:rsid w:val="00C222C9"/>
    <w:rsid w:val="00C222D8"/>
    <w:rsid w:val="00C222F3"/>
    <w:rsid w:val="00C222F8"/>
    <w:rsid w:val="00C22304"/>
    <w:rsid w:val="00C22344"/>
    <w:rsid w:val="00C22370"/>
    <w:rsid w:val="00C22386"/>
    <w:rsid w:val="00C2238A"/>
    <w:rsid w:val="00C223EA"/>
    <w:rsid w:val="00C22401"/>
    <w:rsid w:val="00C224CA"/>
    <w:rsid w:val="00C224FA"/>
    <w:rsid w:val="00C22533"/>
    <w:rsid w:val="00C2253C"/>
    <w:rsid w:val="00C22575"/>
    <w:rsid w:val="00C22594"/>
    <w:rsid w:val="00C225C3"/>
    <w:rsid w:val="00C225D2"/>
    <w:rsid w:val="00C22602"/>
    <w:rsid w:val="00C2262B"/>
    <w:rsid w:val="00C22653"/>
    <w:rsid w:val="00C2265E"/>
    <w:rsid w:val="00C226C4"/>
    <w:rsid w:val="00C226DE"/>
    <w:rsid w:val="00C226FE"/>
    <w:rsid w:val="00C22710"/>
    <w:rsid w:val="00C2272A"/>
    <w:rsid w:val="00C22767"/>
    <w:rsid w:val="00C22791"/>
    <w:rsid w:val="00C227A0"/>
    <w:rsid w:val="00C227DE"/>
    <w:rsid w:val="00C227F8"/>
    <w:rsid w:val="00C22808"/>
    <w:rsid w:val="00C22874"/>
    <w:rsid w:val="00C22890"/>
    <w:rsid w:val="00C22894"/>
    <w:rsid w:val="00C228C8"/>
    <w:rsid w:val="00C228C9"/>
    <w:rsid w:val="00C228E1"/>
    <w:rsid w:val="00C228E8"/>
    <w:rsid w:val="00C22914"/>
    <w:rsid w:val="00C2297A"/>
    <w:rsid w:val="00C2299B"/>
    <w:rsid w:val="00C229DF"/>
    <w:rsid w:val="00C229FE"/>
    <w:rsid w:val="00C22A37"/>
    <w:rsid w:val="00C22A48"/>
    <w:rsid w:val="00C22A66"/>
    <w:rsid w:val="00C22A8C"/>
    <w:rsid w:val="00C22AD6"/>
    <w:rsid w:val="00C22ADD"/>
    <w:rsid w:val="00C22B13"/>
    <w:rsid w:val="00C22B28"/>
    <w:rsid w:val="00C22B6B"/>
    <w:rsid w:val="00C22B88"/>
    <w:rsid w:val="00C22BFF"/>
    <w:rsid w:val="00C22C47"/>
    <w:rsid w:val="00C22C92"/>
    <w:rsid w:val="00C22CAE"/>
    <w:rsid w:val="00C22CB0"/>
    <w:rsid w:val="00C22CB2"/>
    <w:rsid w:val="00C22CB7"/>
    <w:rsid w:val="00C22CDC"/>
    <w:rsid w:val="00C22D03"/>
    <w:rsid w:val="00C22D3D"/>
    <w:rsid w:val="00C22D78"/>
    <w:rsid w:val="00C22D9D"/>
    <w:rsid w:val="00C22DB6"/>
    <w:rsid w:val="00C22DD6"/>
    <w:rsid w:val="00C22E22"/>
    <w:rsid w:val="00C22E28"/>
    <w:rsid w:val="00C22E95"/>
    <w:rsid w:val="00C22EA4"/>
    <w:rsid w:val="00C22EC2"/>
    <w:rsid w:val="00C22F12"/>
    <w:rsid w:val="00C22F46"/>
    <w:rsid w:val="00C22F4C"/>
    <w:rsid w:val="00C22F88"/>
    <w:rsid w:val="00C22FD7"/>
    <w:rsid w:val="00C22FF2"/>
    <w:rsid w:val="00C23028"/>
    <w:rsid w:val="00C2305D"/>
    <w:rsid w:val="00C2308A"/>
    <w:rsid w:val="00C2308B"/>
    <w:rsid w:val="00C230AE"/>
    <w:rsid w:val="00C230E4"/>
    <w:rsid w:val="00C230E5"/>
    <w:rsid w:val="00C2312B"/>
    <w:rsid w:val="00C231A9"/>
    <w:rsid w:val="00C23253"/>
    <w:rsid w:val="00C23279"/>
    <w:rsid w:val="00C2327F"/>
    <w:rsid w:val="00C23299"/>
    <w:rsid w:val="00C232BB"/>
    <w:rsid w:val="00C232CA"/>
    <w:rsid w:val="00C232F4"/>
    <w:rsid w:val="00C23341"/>
    <w:rsid w:val="00C2334C"/>
    <w:rsid w:val="00C2336C"/>
    <w:rsid w:val="00C23384"/>
    <w:rsid w:val="00C233E3"/>
    <w:rsid w:val="00C23417"/>
    <w:rsid w:val="00C23477"/>
    <w:rsid w:val="00C234A7"/>
    <w:rsid w:val="00C234DD"/>
    <w:rsid w:val="00C234EA"/>
    <w:rsid w:val="00C23562"/>
    <w:rsid w:val="00C235F2"/>
    <w:rsid w:val="00C23642"/>
    <w:rsid w:val="00C236BE"/>
    <w:rsid w:val="00C236E5"/>
    <w:rsid w:val="00C236FB"/>
    <w:rsid w:val="00C2371D"/>
    <w:rsid w:val="00C23733"/>
    <w:rsid w:val="00C2373C"/>
    <w:rsid w:val="00C23747"/>
    <w:rsid w:val="00C2375D"/>
    <w:rsid w:val="00C23768"/>
    <w:rsid w:val="00C23773"/>
    <w:rsid w:val="00C2377B"/>
    <w:rsid w:val="00C2379C"/>
    <w:rsid w:val="00C2379D"/>
    <w:rsid w:val="00C237B1"/>
    <w:rsid w:val="00C237BD"/>
    <w:rsid w:val="00C237EE"/>
    <w:rsid w:val="00C2382D"/>
    <w:rsid w:val="00C23844"/>
    <w:rsid w:val="00C2386B"/>
    <w:rsid w:val="00C23881"/>
    <w:rsid w:val="00C238B5"/>
    <w:rsid w:val="00C238C4"/>
    <w:rsid w:val="00C238CF"/>
    <w:rsid w:val="00C238E6"/>
    <w:rsid w:val="00C238F8"/>
    <w:rsid w:val="00C23933"/>
    <w:rsid w:val="00C2398B"/>
    <w:rsid w:val="00C239B5"/>
    <w:rsid w:val="00C239C0"/>
    <w:rsid w:val="00C239C2"/>
    <w:rsid w:val="00C239DA"/>
    <w:rsid w:val="00C23A03"/>
    <w:rsid w:val="00C23A5A"/>
    <w:rsid w:val="00C23AEF"/>
    <w:rsid w:val="00C23B25"/>
    <w:rsid w:val="00C23B3B"/>
    <w:rsid w:val="00C23B6F"/>
    <w:rsid w:val="00C23BF1"/>
    <w:rsid w:val="00C23C36"/>
    <w:rsid w:val="00C23C7E"/>
    <w:rsid w:val="00C23C86"/>
    <w:rsid w:val="00C23CAB"/>
    <w:rsid w:val="00C23CB3"/>
    <w:rsid w:val="00C23CEA"/>
    <w:rsid w:val="00C23D3C"/>
    <w:rsid w:val="00C23D58"/>
    <w:rsid w:val="00C23DB2"/>
    <w:rsid w:val="00C23DC9"/>
    <w:rsid w:val="00C23DD5"/>
    <w:rsid w:val="00C23E19"/>
    <w:rsid w:val="00C23E86"/>
    <w:rsid w:val="00C23EA6"/>
    <w:rsid w:val="00C23EAE"/>
    <w:rsid w:val="00C23F56"/>
    <w:rsid w:val="00C23F7E"/>
    <w:rsid w:val="00C24007"/>
    <w:rsid w:val="00C24009"/>
    <w:rsid w:val="00C24019"/>
    <w:rsid w:val="00C240A2"/>
    <w:rsid w:val="00C240B9"/>
    <w:rsid w:val="00C240D5"/>
    <w:rsid w:val="00C2410B"/>
    <w:rsid w:val="00C2412A"/>
    <w:rsid w:val="00C24173"/>
    <w:rsid w:val="00C241BE"/>
    <w:rsid w:val="00C24236"/>
    <w:rsid w:val="00C2425F"/>
    <w:rsid w:val="00C24270"/>
    <w:rsid w:val="00C24298"/>
    <w:rsid w:val="00C24347"/>
    <w:rsid w:val="00C2436B"/>
    <w:rsid w:val="00C24375"/>
    <w:rsid w:val="00C243A5"/>
    <w:rsid w:val="00C243B1"/>
    <w:rsid w:val="00C243C2"/>
    <w:rsid w:val="00C243CA"/>
    <w:rsid w:val="00C243D7"/>
    <w:rsid w:val="00C24437"/>
    <w:rsid w:val="00C2443C"/>
    <w:rsid w:val="00C2444F"/>
    <w:rsid w:val="00C244D0"/>
    <w:rsid w:val="00C244FD"/>
    <w:rsid w:val="00C24526"/>
    <w:rsid w:val="00C2453D"/>
    <w:rsid w:val="00C245BC"/>
    <w:rsid w:val="00C245E8"/>
    <w:rsid w:val="00C24607"/>
    <w:rsid w:val="00C2461C"/>
    <w:rsid w:val="00C24640"/>
    <w:rsid w:val="00C24659"/>
    <w:rsid w:val="00C2466F"/>
    <w:rsid w:val="00C24684"/>
    <w:rsid w:val="00C2469E"/>
    <w:rsid w:val="00C2469F"/>
    <w:rsid w:val="00C246DD"/>
    <w:rsid w:val="00C24717"/>
    <w:rsid w:val="00C2475D"/>
    <w:rsid w:val="00C2477D"/>
    <w:rsid w:val="00C24798"/>
    <w:rsid w:val="00C247A1"/>
    <w:rsid w:val="00C247FB"/>
    <w:rsid w:val="00C24869"/>
    <w:rsid w:val="00C2487C"/>
    <w:rsid w:val="00C24884"/>
    <w:rsid w:val="00C2488B"/>
    <w:rsid w:val="00C248AF"/>
    <w:rsid w:val="00C248E0"/>
    <w:rsid w:val="00C248FD"/>
    <w:rsid w:val="00C24912"/>
    <w:rsid w:val="00C2491E"/>
    <w:rsid w:val="00C2497B"/>
    <w:rsid w:val="00C24982"/>
    <w:rsid w:val="00C2498F"/>
    <w:rsid w:val="00C249B3"/>
    <w:rsid w:val="00C249C2"/>
    <w:rsid w:val="00C249E9"/>
    <w:rsid w:val="00C24A00"/>
    <w:rsid w:val="00C24A4F"/>
    <w:rsid w:val="00C24A70"/>
    <w:rsid w:val="00C24AB3"/>
    <w:rsid w:val="00C24ABF"/>
    <w:rsid w:val="00C24AE1"/>
    <w:rsid w:val="00C24AE3"/>
    <w:rsid w:val="00C24B01"/>
    <w:rsid w:val="00C24B24"/>
    <w:rsid w:val="00C24B30"/>
    <w:rsid w:val="00C24C03"/>
    <w:rsid w:val="00C24C4E"/>
    <w:rsid w:val="00C24C54"/>
    <w:rsid w:val="00C24C80"/>
    <w:rsid w:val="00C24CB1"/>
    <w:rsid w:val="00C24CC0"/>
    <w:rsid w:val="00C24CC8"/>
    <w:rsid w:val="00C24CCC"/>
    <w:rsid w:val="00C24CDD"/>
    <w:rsid w:val="00C24D12"/>
    <w:rsid w:val="00C24D2D"/>
    <w:rsid w:val="00C24D57"/>
    <w:rsid w:val="00C24D6D"/>
    <w:rsid w:val="00C24DBA"/>
    <w:rsid w:val="00C24DFB"/>
    <w:rsid w:val="00C24DFC"/>
    <w:rsid w:val="00C24DFE"/>
    <w:rsid w:val="00C24E01"/>
    <w:rsid w:val="00C24E14"/>
    <w:rsid w:val="00C24E23"/>
    <w:rsid w:val="00C24E63"/>
    <w:rsid w:val="00C24E6A"/>
    <w:rsid w:val="00C24F4F"/>
    <w:rsid w:val="00C24F89"/>
    <w:rsid w:val="00C24FB3"/>
    <w:rsid w:val="00C24FC2"/>
    <w:rsid w:val="00C24FE7"/>
    <w:rsid w:val="00C25028"/>
    <w:rsid w:val="00C25072"/>
    <w:rsid w:val="00C2509F"/>
    <w:rsid w:val="00C250B7"/>
    <w:rsid w:val="00C250D0"/>
    <w:rsid w:val="00C250D2"/>
    <w:rsid w:val="00C2510B"/>
    <w:rsid w:val="00C25127"/>
    <w:rsid w:val="00C2512B"/>
    <w:rsid w:val="00C2512C"/>
    <w:rsid w:val="00C2512D"/>
    <w:rsid w:val="00C25161"/>
    <w:rsid w:val="00C25187"/>
    <w:rsid w:val="00C251E7"/>
    <w:rsid w:val="00C251FA"/>
    <w:rsid w:val="00C25209"/>
    <w:rsid w:val="00C25253"/>
    <w:rsid w:val="00C252E0"/>
    <w:rsid w:val="00C25345"/>
    <w:rsid w:val="00C25355"/>
    <w:rsid w:val="00C253FC"/>
    <w:rsid w:val="00C2541C"/>
    <w:rsid w:val="00C2544C"/>
    <w:rsid w:val="00C25478"/>
    <w:rsid w:val="00C25479"/>
    <w:rsid w:val="00C254D4"/>
    <w:rsid w:val="00C25515"/>
    <w:rsid w:val="00C2551D"/>
    <w:rsid w:val="00C25520"/>
    <w:rsid w:val="00C25530"/>
    <w:rsid w:val="00C25534"/>
    <w:rsid w:val="00C25672"/>
    <w:rsid w:val="00C25683"/>
    <w:rsid w:val="00C256A9"/>
    <w:rsid w:val="00C256B6"/>
    <w:rsid w:val="00C256B8"/>
    <w:rsid w:val="00C256CB"/>
    <w:rsid w:val="00C256FB"/>
    <w:rsid w:val="00C25716"/>
    <w:rsid w:val="00C25723"/>
    <w:rsid w:val="00C2572B"/>
    <w:rsid w:val="00C25751"/>
    <w:rsid w:val="00C25767"/>
    <w:rsid w:val="00C25772"/>
    <w:rsid w:val="00C257B9"/>
    <w:rsid w:val="00C25815"/>
    <w:rsid w:val="00C25883"/>
    <w:rsid w:val="00C25890"/>
    <w:rsid w:val="00C258CE"/>
    <w:rsid w:val="00C258DF"/>
    <w:rsid w:val="00C258E5"/>
    <w:rsid w:val="00C258E8"/>
    <w:rsid w:val="00C25913"/>
    <w:rsid w:val="00C2591B"/>
    <w:rsid w:val="00C2593A"/>
    <w:rsid w:val="00C25969"/>
    <w:rsid w:val="00C25979"/>
    <w:rsid w:val="00C25994"/>
    <w:rsid w:val="00C25A1C"/>
    <w:rsid w:val="00C25A43"/>
    <w:rsid w:val="00C25AC9"/>
    <w:rsid w:val="00C25ACF"/>
    <w:rsid w:val="00C25AD8"/>
    <w:rsid w:val="00C25B12"/>
    <w:rsid w:val="00C25B22"/>
    <w:rsid w:val="00C25B26"/>
    <w:rsid w:val="00C25B40"/>
    <w:rsid w:val="00C25B4C"/>
    <w:rsid w:val="00C25B66"/>
    <w:rsid w:val="00C25B95"/>
    <w:rsid w:val="00C25C15"/>
    <w:rsid w:val="00C25C1F"/>
    <w:rsid w:val="00C25C4A"/>
    <w:rsid w:val="00C25C4D"/>
    <w:rsid w:val="00C25C7C"/>
    <w:rsid w:val="00C25C82"/>
    <w:rsid w:val="00C25CBF"/>
    <w:rsid w:val="00C25D07"/>
    <w:rsid w:val="00C25D5A"/>
    <w:rsid w:val="00C25D5E"/>
    <w:rsid w:val="00C25D79"/>
    <w:rsid w:val="00C25D8C"/>
    <w:rsid w:val="00C25D9D"/>
    <w:rsid w:val="00C25DA1"/>
    <w:rsid w:val="00C25DA5"/>
    <w:rsid w:val="00C25DBB"/>
    <w:rsid w:val="00C25DD2"/>
    <w:rsid w:val="00C25DD9"/>
    <w:rsid w:val="00C25DDC"/>
    <w:rsid w:val="00C25DE6"/>
    <w:rsid w:val="00C25E04"/>
    <w:rsid w:val="00C25E4E"/>
    <w:rsid w:val="00C25EC3"/>
    <w:rsid w:val="00C25EC9"/>
    <w:rsid w:val="00C25EEC"/>
    <w:rsid w:val="00C25F61"/>
    <w:rsid w:val="00C25F82"/>
    <w:rsid w:val="00C25F9C"/>
    <w:rsid w:val="00C25FA7"/>
    <w:rsid w:val="00C2600E"/>
    <w:rsid w:val="00C2607A"/>
    <w:rsid w:val="00C26087"/>
    <w:rsid w:val="00C260A3"/>
    <w:rsid w:val="00C260AF"/>
    <w:rsid w:val="00C260B7"/>
    <w:rsid w:val="00C260C9"/>
    <w:rsid w:val="00C260CA"/>
    <w:rsid w:val="00C260CE"/>
    <w:rsid w:val="00C260E8"/>
    <w:rsid w:val="00C260F1"/>
    <w:rsid w:val="00C26194"/>
    <w:rsid w:val="00C261D0"/>
    <w:rsid w:val="00C26224"/>
    <w:rsid w:val="00C26237"/>
    <w:rsid w:val="00C2625E"/>
    <w:rsid w:val="00C26275"/>
    <w:rsid w:val="00C26295"/>
    <w:rsid w:val="00C262C7"/>
    <w:rsid w:val="00C262DD"/>
    <w:rsid w:val="00C262E6"/>
    <w:rsid w:val="00C26301"/>
    <w:rsid w:val="00C2635A"/>
    <w:rsid w:val="00C263E3"/>
    <w:rsid w:val="00C263F4"/>
    <w:rsid w:val="00C26419"/>
    <w:rsid w:val="00C26420"/>
    <w:rsid w:val="00C2642D"/>
    <w:rsid w:val="00C2643F"/>
    <w:rsid w:val="00C26444"/>
    <w:rsid w:val="00C264B0"/>
    <w:rsid w:val="00C264B5"/>
    <w:rsid w:val="00C264D3"/>
    <w:rsid w:val="00C26557"/>
    <w:rsid w:val="00C265B0"/>
    <w:rsid w:val="00C265BB"/>
    <w:rsid w:val="00C266AD"/>
    <w:rsid w:val="00C266BD"/>
    <w:rsid w:val="00C266D5"/>
    <w:rsid w:val="00C266E1"/>
    <w:rsid w:val="00C26706"/>
    <w:rsid w:val="00C26727"/>
    <w:rsid w:val="00C2672C"/>
    <w:rsid w:val="00C26739"/>
    <w:rsid w:val="00C267EA"/>
    <w:rsid w:val="00C2683A"/>
    <w:rsid w:val="00C2683B"/>
    <w:rsid w:val="00C2687A"/>
    <w:rsid w:val="00C268AE"/>
    <w:rsid w:val="00C268C3"/>
    <w:rsid w:val="00C268ED"/>
    <w:rsid w:val="00C268F9"/>
    <w:rsid w:val="00C26904"/>
    <w:rsid w:val="00C26920"/>
    <w:rsid w:val="00C26923"/>
    <w:rsid w:val="00C26924"/>
    <w:rsid w:val="00C26959"/>
    <w:rsid w:val="00C26967"/>
    <w:rsid w:val="00C2696A"/>
    <w:rsid w:val="00C269EE"/>
    <w:rsid w:val="00C26A0F"/>
    <w:rsid w:val="00C26A16"/>
    <w:rsid w:val="00C26A1D"/>
    <w:rsid w:val="00C26A20"/>
    <w:rsid w:val="00C26A2C"/>
    <w:rsid w:val="00C26ABE"/>
    <w:rsid w:val="00C26B10"/>
    <w:rsid w:val="00C26B23"/>
    <w:rsid w:val="00C26B3C"/>
    <w:rsid w:val="00C26B65"/>
    <w:rsid w:val="00C26B6D"/>
    <w:rsid w:val="00C26B8F"/>
    <w:rsid w:val="00C26BB1"/>
    <w:rsid w:val="00C26BB4"/>
    <w:rsid w:val="00C26BB9"/>
    <w:rsid w:val="00C26BDB"/>
    <w:rsid w:val="00C26BEB"/>
    <w:rsid w:val="00C26C16"/>
    <w:rsid w:val="00C26C1A"/>
    <w:rsid w:val="00C26C26"/>
    <w:rsid w:val="00C26C39"/>
    <w:rsid w:val="00C26C4F"/>
    <w:rsid w:val="00C26C86"/>
    <w:rsid w:val="00C26C94"/>
    <w:rsid w:val="00C26CBE"/>
    <w:rsid w:val="00C26CC8"/>
    <w:rsid w:val="00C26D33"/>
    <w:rsid w:val="00C26D55"/>
    <w:rsid w:val="00C26D5F"/>
    <w:rsid w:val="00C26D61"/>
    <w:rsid w:val="00C26DAD"/>
    <w:rsid w:val="00C26DE0"/>
    <w:rsid w:val="00C26DF5"/>
    <w:rsid w:val="00C26DF9"/>
    <w:rsid w:val="00C26E52"/>
    <w:rsid w:val="00C26E5C"/>
    <w:rsid w:val="00C26E64"/>
    <w:rsid w:val="00C26E99"/>
    <w:rsid w:val="00C26EAD"/>
    <w:rsid w:val="00C26EBF"/>
    <w:rsid w:val="00C26EE6"/>
    <w:rsid w:val="00C26EF8"/>
    <w:rsid w:val="00C26F2A"/>
    <w:rsid w:val="00C26F47"/>
    <w:rsid w:val="00C26F5F"/>
    <w:rsid w:val="00C26F99"/>
    <w:rsid w:val="00C26FA4"/>
    <w:rsid w:val="00C26FA7"/>
    <w:rsid w:val="00C26FA8"/>
    <w:rsid w:val="00C26FB1"/>
    <w:rsid w:val="00C26FD7"/>
    <w:rsid w:val="00C26FD9"/>
    <w:rsid w:val="00C26FE4"/>
    <w:rsid w:val="00C26FE8"/>
    <w:rsid w:val="00C26FEB"/>
    <w:rsid w:val="00C27050"/>
    <w:rsid w:val="00C2707A"/>
    <w:rsid w:val="00C27084"/>
    <w:rsid w:val="00C2708F"/>
    <w:rsid w:val="00C270A2"/>
    <w:rsid w:val="00C271A5"/>
    <w:rsid w:val="00C271B1"/>
    <w:rsid w:val="00C271BE"/>
    <w:rsid w:val="00C2723D"/>
    <w:rsid w:val="00C27252"/>
    <w:rsid w:val="00C27271"/>
    <w:rsid w:val="00C2729A"/>
    <w:rsid w:val="00C272A1"/>
    <w:rsid w:val="00C272AA"/>
    <w:rsid w:val="00C272B0"/>
    <w:rsid w:val="00C27311"/>
    <w:rsid w:val="00C2736F"/>
    <w:rsid w:val="00C27376"/>
    <w:rsid w:val="00C273B1"/>
    <w:rsid w:val="00C273FE"/>
    <w:rsid w:val="00C2745E"/>
    <w:rsid w:val="00C27490"/>
    <w:rsid w:val="00C274A5"/>
    <w:rsid w:val="00C274BC"/>
    <w:rsid w:val="00C274C9"/>
    <w:rsid w:val="00C274F6"/>
    <w:rsid w:val="00C27500"/>
    <w:rsid w:val="00C27541"/>
    <w:rsid w:val="00C2754B"/>
    <w:rsid w:val="00C27583"/>
    <w:rsid w:val="00C275A4"/>
    <w:rsid w:val="00C275AA"/>
    <w:rsid w:val="00C275AE"/>
    <w:rsid w:val="00C2767B"/>
    <w:rsid w:val="00C27684"/>
    <w:rsid w:val="00C276A2"/>
    <w:rsid w:val="00C276AE"/>
    <w:rsid w:val="00C276D1"/>
    <w:rsid w:val="00C27711"/>
    <w:rsid w:val="00C2772C"/>
    <w:rsid w:val="00C2772E"/>
    <w:rsid w:val="00C2773B"/>
    <w:rsid w:val="00C27743"/>
    <w:rsid w:val="00C27760"/>
    <w:rsid w:val="00C27778"/>
    <w:rsid w:val="00C2777C"/>
    <w:rsid w:val="00C277D0"/>
    <w:rsid w:val="00C277E0"/>
    <w:rsid w:val="00C277F1"/>
    <w:rsid w:val="00C27803"/>
    <w:rsid w:val="00C27856"/>
    <w:rsid w:val="00C27877"/>
    <w:rsid w:val="00C27879"/>
    <w:rsid w:val="00C27891"/>
    <w:rsid w:val="00C278E3"/>
    <w:rsid w:val="00C278ED"/>
    <w:rsid w:val="00C2791B"/>
    <w:rsid w:val="00C2792E"/>
    <w:rsid w:val="00C2795C"/>
    <w:rsid w:val="00C279F6"/>
    <w:rsid w:val="00C279FE"/>
    <w:rsid w:val="00C27A53"/>
    <w:rsid w:val="00C27ADA"/>
    <w:rsid w:val="00C27B11"/>
    <w:rsid w:val="00C27B1A"/>
    <w:rsid w:val="00C27B81"/>
    <w:rsid w:val="00C27B99"/>
    <w:rsid w:val="00C27B9C"/>
    <w:rsid w:val="00C27BB5"/>
    <w:rsid w:val="00C27BC9"/>
    <w:rsid w:val="00C27BCB"/>
    <w:rsid w:val="00C27BD4"/>
    <w:rsid w:val="00C27BF4"/>
    <w:rsid w:val="00C27C0F"/>
    <w:rsid w:val="00C27C37"/>
    <w:rsid w:val="00C27C3F"/>
    <w:rsid w:val="00C27C5E"/>
    <w:rsid w:val="00C27CE2"/>
    <w:rsid w:val="00C27CEE"/>
    <w:rsid w:val="00C27D06"/>
    <w:rsid w:val="00C27D0D"/>
    <w:rsid w:val="00C27D5E"/>
    <w:rsid w:val="00C27D6E"/>
    <w:rsid w:val="00C27D72"/>
    <w:rsid w:val="00C27D84"/>
    <w:rsid w:val="00C27DC5"/>
    <w:rsid w:val="00C27DD7"/>
    <w:rsid w:val="00C27DD9"/>
    <w:rsid w:val="00C27E0A"/>
    <w:rsid w:val="00C27EBD"/>
    <w:rsid w:val="00C27EC4"/>
    <w:rsid w:val="00C27F08"/>
    <w:rsid w:val="00C27F2F"/>
    <w:rsid w:val="00C27F58"/>
    <w:rsid w:val="00C27FB0"/>
    <w:rsid w:val="00C27FE6"/>
    <w:rsid w:val="00C30014"/>
    <w:rsid w:val="00C30016"/>
    <w:rsid w:val="00C3002B"/>
    <w:rsid w:val="00C30095"/>
    <w:rsid w:val="00C300CC"/>
    <w:rsid w:val="00C300D6"/>
    <w:rsid w:val="00C301D3"/>
    <w:rsid w:val="00C3023A"/>
    <w:rsid w:val="00C30249"/>
    <w:rsid w:val="00C30256"/>
    <w:rsid w:val="00C3027D"/>
    <w:rsid w:val="00C3028B"/>
    <w:rsid w:val="00C3028D"/>
    <w:rsid w:val="00C3032C"/>
    <w:rsid w:val="00C30340"/>
    <w:rsid w:val="00C303AC"/>
    <w:rsid w:val="00C303B4"/>
    <w:rsid w:val="00C303CE"/>
    <w:rsid w:val="00C30413"/>
    <w:rsid w:val="00C3046B"/>
    <w:rsid w:val="00C3051B"/>
    <w:rsid w:val="00C30528"/>
    <w:rsid w:val="00C30535"/>
    <w:rsid w:val="00C30583"/>
    <w:rsid w:val="00C305C1"/>
    <w:rsid w:val="00C305E3"/>
    <w:rsid w:val="00C30609"/>
    <w:rsid w:val="00C30611"/>
    <w:rsid w:val="00C30626"/>
    <w:rsid w:val="00C30644"/>
    <w:rsid w:val="00C3064A"/>
    <w:rsid w:val="00C30687"/>
    <w:rsid w:val="00C30697"/>
    <w:rsid w:val="00C306F4"/>
    <w:rsid w:val="00C30752"/>
    <w:rsid w:val="00C307AA"/>
    <w:rsid w:val="00C307AB"/>
    <w:rsid w:val="00C307B4"/>
    <w:rsid w:val="00C307F8"/>
    <w:rsid w:val="00C3080B"/>
    <w:rsid w:val="00C30815"/>
    <w:rsid w:val="00C3082A"/>
    <w:rsid w:val="00C30847"/>
    <w:rsid w:val="00C30858"/>
    <w:rsid w:val="00C308BB"/>
    <w:rsid w:val="00C308CA"/>
    <w:rsid w:val="00C308D3"/>
    <w:rsid w:val="00C308D9"/>
    <w:rsid w:val="00C308FF"/>
    <w:rsid w:val="00C3093E"/>
    <w:rsid w:val="00C3095B"/>
    <w:rsid w:val="00C30985"/>
    <w:rsid w:val="00C309EC"/>
    <w:rsid w:val="00C30A53"/>
    <w:rsid w:val="00C30A59"/>
    <w:rsid w:val="00C30A88"/>
    <w:rsid w:val="00C30AE7"/>
    <w:rsid w:val="00C30B09"/>
    <w:rsid w:val="00C30B22"/>
    <w:rsid w:val="00C30BA2"/>
    <w:rsid w:val="00C30BA7"/>
    <w:rsid w:val="00C30BD4"/>
    <w:rsid w:val="00C30C1A"/>
    <w:rsid w:val="00C30C1D"/>
    <w:rsid w:val="00C30C22"/>
    <w:rsid w:val="00C30C5B"/>
    <w:rsid w:val="00C30CF3"/>
    <w:rsid w:val="00C30CFF"/>
    <w:rsid w:val="00C30D15"/>
    <w:rsid w:val="00C30D22"/>
    <w:rsid w:val="00C30D31"/>
    <w:rsid w:val="00C30D33"/>
    <w:rsid w:val="00C30D3F"/>
    <w:rsid w:val="00C30D9F"/>
    <w:rsid w:val="00C30E17"/>
    <w:rsid w:val="00C30E61"/>
    <w:rsid w:val="00C30E83"/>
    <w:rsid w:val="00C30F1F"/>
    <w:rsid w:val="00C30F7C"/>
    <w:rsid w:val="00C30FB3"/>
    <w:rsid w:val="00C30FF4"/>
    <w:rsid w:val="00C3100D"/>
    <w:rsid w:val="00C31012"/>
    <w:rsid w:val="00C3107E"/>
    <w:rsid w:val="00C3110B"/>
    <w:rsid w:val="00C3111E"/>
    <w:rsid w:val="00C31147"/>
    <w:rsid w:val="00C31155"/>
    <w:rsid w:val="00C3115E"/>
    <w:rsid w:val="00C3116C"/>
    <w:rsid w:val="00C3117F"/>
    <w:rsid w:val="00C31187"/>
    <w:rsid w:val="00C3119F"/>
    <w:rsid w:val="00C311E1"/>
    <w:rsid w:val="00C311FE"/>
    <w:rsid w:val="00C3120D"/>
    <w:rsid w:val="00C31215"/>
    <w:rsid w:val="00C31219"/>
    <w:rsid w:val="00C31220"/>
    <w:rsid w:val="00C31229"/>
    <w:rsid w:val="00C31251"/>
    <w:rsid w:val="00C3128B"/>
    <w:rsid w:val="00C3128D"/>
    <w:rsid w:val="00C312CA"/>
    <w:rsid w:val="00C312D2"/>
    <w:rsid w:val="00C312DE"/>
    <w:rsid w:val="00C3134C"/>
    <w:rsid w:val="00C31371"/>
    <w:rsid w:val="00C31375"/>
    <w:rsid w:val="00C31388"/>
    <w:rsid w:val="00C313CB"/>
    <w:rsid w:val="00C313E5"/>
    <w:rsid w:val="00C31438"/>
    <w:rsid w:val="00C31456"/>
    <w:rsid w:val="00C31468"/>
    <w:rsid w:val="00C3147D"/>
    <w:rsid w:val="00C31488"/>
    <w:rsid w:val="00C3148D"/>
    <w:rsid w:val="00C31502"/>
    <w:rsid w:val="00C31535"/>
    <w:rsid w:val="00C31576"/>
    <w:rsid w:val="00C3161C"/>
    <w:rsid w:val="00C31672"/>
    <w:rsid w:val="00C316C3"/>
    <w:rsid w:val="00C31722"/>
    <w:rsid w:val="00C31741"/>
    <w:rsid w:val="00C317C6"/>
    <w:rsid w:val="00C317E8"/>
    <w:rsid w:val="00C317F1"/>
    <w:rsid w:val="00C31807"/>
    <w:rsid w:val="00C31866"/>
    <w:rsid w:val="00C3189F"/>
    <w:rsid w:val="00C318F2"/>
    <w:rsid w:val="00C318F7"/>
    <w:rsid w:val="00C3190F"/>
    <w:rsid w:val="00C3195B"/>
    <w:rsid w:val="00C3196A"/>
    <w:rsid w:val="00C319BC"/>
    <w:rsid w:val="00C319E3"/>
    <w:rsid w:val="00C319F7"/>
    <w:rsid w:val="00C31A24"/>
    <w:rsid w:val="00C31A32"/>
    <w:rsid w:val="00C31A9B"/>
    <w:rsid w:val="00C31AA8"/>
    <w:rsid w:val="00C31AEE"/>
    <w:rsid w:val="00C31BD8"/>
    <w:rsid w:val="00C31BF3"/>
    <w:rsid w:val="00C31C18"/>
    <w:rsid w:val="00C31C35"/>
    <w:rsid w:val="00C31C46"/>
    <w:rsid w:val="00C31D0A"/>
    <w:rsid w:val="00C31D4E"/>
    <w:rsid w:val="00C31D5F"/>
    <w:rsid w:val="00C31D8C"/>
    <w:rsid w:val="00C31DA7"/>
    <w:rsid w:val="00C31DD7"/>
    <w:rsid w:val="00C31E4A"/>
    <w:rsid w:val="00C31E4F"/>
    <w:rsid w:val="00C31E7F"/>
    <w:rsid w:val="00C31EB0"/>
    <w:rsid w:val="00C31EC8"/>
    <w:rsid w:val="00C31EE0"/>
    <w:rsid w:val="00C31EE9"/>
    <w:rsid w:val="00C31F0F"/>
    <w:rsid w:val="00C31F35"/>
    <w:rsid w:val="00C31F44"/>
    <w:rsid w:val="00C31FED"/>
    <w:rsid w:val="00C3205A"/>
    <w:rsid w:val="00C32098"/>
    <w:rsid w:val="00C320A1"/>
    <w:rsid w:val="00C320C0"/>
    <w:rsid w:val="00C320CC"/>
    <w:rsid w:val="00C320D8"/>
    <w:rsid w:val="00C320E2"/>
    <w:rsid w:val="00C320FD"/>
    <w:rsid w:val="00C32105"/>
    <w:rsid w:val="00C3210A"/>
    <w:rsid w:val="00C3213C"/>
    <w:rsid w:val="00C32144"/>
    <w:rsid w:val="00C3214A"/>
    <w:rsid w:val="00C32157"/>
    <w:rsid w:val="00C32165"/>
    <w:rsid w:val="00C32176"/>
    <w:rsid w:val="00C3218F"/>
    <w:rsid w:val="00C321A1"/>
    <w:rsid w:val="00C321DB"/>
    <w:rsid w:val="00C32210"/>
    <w:rsid w:val="00C3221F"/>
    <w:rsid w:val="00C3222D"/>
    <w:rsid w:val="00C3227C"/>
    <w:rsid w:val="00C322C3"/>
    <w:rsid w:val="00C322CD"/>
    <w:rsid w:val="00C322DA"/>
    <w:rsid w:val="00C32339"/>
    <w:rsid w:val="00C3233F"/>
    <w:rsid w:val="00C3234B"/>
    <w:rsid w:val="00C32359"/>
    <w:rsid w:val="00C32399"/>
    <w:rsid w:val="00C3239F"/>
    <w:rsid w:val="00C323D2"/>
    <w:rsid w:val="00C32453"/>
    <w:rsid w:val="00C3247F"/>
    <w:rsid w:val="00C3248F"/>
    <w:rsid w:val="00C324DA"/>
    <w:rsid w:val="00C3250C"/>
    <w:rsid w:val="00C32574"/>
    <w:rsid w:val="00C3257A"/>
    <w:rsid w:val="00C3257F"/>
    <w:rsid w:val="00C325A9"/>
    <w:rsid w:val="00C325B7"/>
    <w:rsid w:val="00C325CC"/>
    <w:rsid w:val="00C325CD"/>
    <w:rsid w:val="00C32609"/>
    <w:rsid w:val="00C3261A"/>
    <w:rsid w:val="00C32620"/>
    <w:rsid w:val="00C3262B"/>
    <w:rsid w:val="00C326AA"/>
    <w:rsid w:val="00C32736"/>
    <w:rsid w:val="00C32741"/>
    <w:rsid w:val="00C327A0"/>
    <w:rsid w:val="00C327A1"/>
    <w:rsid w:val="00C327B1"/>
    <w:rsid w:val="00C327C4"/>
    <w:rsid w:val="00C327E3"/>
    <w:rsid w:val="00C32810"/>
    <w:rsid w:val="00C328A3"/>
    <w:rsid w:val="00C328C3"/>
    <w:rsid w:val="00C328F8"/>
    <w:rsid w:val="00C32903"/>
    <w:rsid w:val="00C3290A"/>
    <w:rsid w:val="00C3290D"/>
    <w:rsid w:val="00C32911"/>
    <w:rsid w:val="00C32918"/>
    <w:rsid w:val="00C32922"/>
    <w:rsid w:val="00C32949"/>
    <w:rsid w:val="00C3299B"/>
    <w:rsid w:val="00C329AC"/>
    <w:rsid w:val="00C329FD"/>
    <w:rsid w:val="00C32A03"/>
    <w:rsid w:val="00C32A3A"/>
    <w:rsid w:val="00C32A68"/>
    <w:rsid w:val="00C32A72"/>
    <w:rsid w:val="00C32AA4"/>
    <w:rsid w:val="00C32AB4"/>
    <w:rsid w:val="00C32AEF"/>
    <w:rsid w:val="00C32AF4"/>
    <w:rsid w:val="00C32BB5"/>
    <w:rsid w:val="00C32BD3"/>
    <w:rsid w:val="00C32C06"/>
    <w:rsid w:val="00C32C59"/>
    <w:rsid w:val="00C32C5A"/>
    <w:rsid w:val="00C32C99"/>
    <w:rsid w:val="00C32CE9"/>
    <w:rsid w:val="00C32CEB"/>
    <w:rsid w:val="00C32CEF"/>
    <w:rsid w:val="00C32D02"/>
    <w:rsid w:val="00C32D1A"/>
    <w:rsid w:val="00C32D30"/>
    <w:rsid w:val="00C32D31"/>
    <w:rsid w:val="00C32D35"/>
    <w:rsid w:val="00C32D3F"/>
    <w:rsid w:val="00C32E0F"/>
    <w:rsid w:val="00C32E2C"/>
    <w:rsid w:val="00C32E7B"/>
    <w:rsid w:val="00C32EE8"/>
    <w:rsid w:val="00C32EF0"/>
    <w:rsid w:val="00C32F24"/>
    <w:rsid w:val="00C32F6D"/>
    <w:rsid w:val="00C32F7D"/>
    <w:rsid w:val="00C32FF8"/>
    <w:rsid w:val="00C33000"/>
    <w:rsid w:val="00C3304C"/>
    <w:rsid w:val="00C3306A"/>
    <w:rsid w:val="00C330C0"/>
    <w:rsid w:val="00C330F6"/>
    <w:rsid w:val="00C33120"/>
    <w:rsid w:val="00C3312D"/>
    <w:rsid w:val="00C33146"/>
    <w:rsid w:val="00C33176"/>
    <w:rsid w:val="00C331F7"/>
    <w:rsid w:val="00C33238"/>
    <w:rsid w:val="00C3325E"/>
    <w:rsid w:val="00C33271"/>
    <w:rsid w:val="00C33294"/>
    <w:rsid w:val="00C332A8"/>
    <w:rsid w:val="00C332D6"/>
    <w:rsid w:val="00C33309"/>
    <w:rsid w:val="00C33318"/>
    <w:rsid w:val="00C3331D"/>
    <w:rsid w:val="00C33365"/>
    <w:rsid w:val="00C3337B"/>
    <w:rsid w:val="00C33397"/>
    <w:rsid w:val="00C333A5"/>
    <w:rsid w:val="00C333A7"/>
    <w:rsid w:val="00C333CF"/>
    <w:rsid w:val="00C333F6"/>
    <w:rsid w:val="00C33405"/>
    <w:rsid w:val="00C33409"/>
    <w:rsid w:val="00C33426"/>
    <w:rsid w:val="00C33435"/>
    <w:rsid w:val="00C3344D"/>
    <w:rsid w:val="00C3345A"/>
    <w:rsid w:val="00C334C2"/>
    <w:rsid w:val="00C334EE"/>
    <w:rsid w:val="00C3351F"/>
    <w:rsid w:val="00C33574"/>
    <w:rsid w:val="00C3357D"/>
    <w:rsid w:val="00C335BE"/>
    <w:rsid w:val="00C335CF"/>
    <w:rsid w:val="00C335E7"/>
    <w:rsid w:val="00C3362B"/>
    <w:rsid w:val="00C33698"/>
    <w:rsid w:val="00C336A0"/>
    <w:rsid w:val="00C336D8"/>
    <w:rsid w:val="00C336EA"/>
    <w:rsid w:val="00C33713"/>
    <w:rsid w:val="00C33740"/>
    <w:rsid w:val="00C337A0"/>
    <w:rsid w:val="00C337A2"/>
    <w:rsid w:val="00C337B9"/>
    <w:rsid w:val="00C337EC"/>
    <w:rsid w:val="00C3381A"/>
    <w:rsid w:val="00C3384B"/>
    <w:rsid w:val="00C33856"/>
    <w:rsid w:val="00C33872"/>
    <w:rsid w:val="00C33876"/>
    <w:rsid w:val="00C338BA"/>
    <w:rsid w:val="00C3391A"/>
    <w:rsid w:val="00C3392D"/>
    <w:rsid w:val="00C3395E"/>
    <w:rsid w:val="00C33975"/>
    <w:rsid w:val="00C33998"/>
    <w:rsid w:val="00C339A2"/>
    <w:rsid w:val="00C33A8F"/>
    <w:rsid w:val="00C33AB8"/>
    <w:rsid w:val="00C33ACD"/>
    <w:rsid w:val="00C33AF3"/>
    <w:rsid w:val="00C33B43"/>
    <w:rsid w:val="00C33B5B"/>
    <w:rsid w:val="00C33B8B"/>
    <w:rsid w:val="00C33BBC"/>
    <w:rsid w:val="00C33BEB"/>
    <w:rsid w:val="00C33BEC"/>
    <w:rsid w:val="00C33C51"/>
    <w:rsid w:val="00C33C82"/>
    <w:rsid w:val="00C33D05"/>
    <w:rsid w:val="00C33DE7"/>
    <w:rsid w:val="00C33DEA"/>
    <w:rsid w:val="00C33DF3"/>
    <w:rsid w:val="00C33E59"/>
    <w:rsid w:val="00C33EA4"/>
    <w:rsid w:val="00C33EA9"/>
    <w:rsid w:val="00C33EF4"/>
    <w:rsid w:val="00C33F34"/>
    <w:rsid w:val="00C33F4A"/>
    <w:rsid w:val="00C33F56"/>
    <w:rsid w:val="00C33F59"/>
    <w:rsid w:val="00C33F99"/>
    <w:rsid w:val="00C33FAA"/>
    <w:rsid w:val="00C33FB5"/>
    <w:rsid w:val="00C33FBB"/>
    <w:rsid w:val="00C33FBE"/>
    <w:rsid w:val="00C33FF5"/>
    <w:rsid w:val="00C3405D"/>
    <w:rsid w:val="00C3409B"/>
    <w:rsid w:val="00C340C6"/>
    <w:rsid w:val="00C34118"/>
    <w:rsid w:val="00C34140"/>
    <w:rsid w:val="00C341AD"/>
    <w:rsid w:val="00C341E5"/>
    <w:rsid w:val="00C341FF"/>
    <w:rsid w:val="00C3425F"/>
    <w:rsid w:val="00C34291"/>
    <w:rsid w:val="00C342DF"/>
    <w:rsid w:val="00C34308"/>
    <w:rsid w:val="00C34332"/>
    <w:rsid w:val="00C3433E"/>
    <w:rsid w:val="00C343C0"/>
    <w:rsid w:val="00C34405"/>
    <w:rsid w:val="00C3444E"/>
    <w:rsid w:val="00C3448F"/>
    <w:rsid w:val="00C34493"/>
    <w:rsid w:val="00C344B5"/>
    <w:rsid w:val="00C344C9"/>
    <w:rsid w:val="00C344CD"/>
    <w:rsid w:val="00C3451D"/>
    <w:rsid w:val="00C345A0"/>
    <w:rsid w:val="00C345AC"/>
    <w:rsid w:val="00C34603"/>
    <w:rsid w:val="00C34628"/>
    <w:rsid w:val="00C346A4"/>
    <w:rsid w:val="00C346CB"/>
    <w:rsid w:val="00C346E6"/>
    <w:rsid w:val="00C346E9"/>
    <w:rsid w:val="00C34708"/>
    <w:rsid w:val="00C34721"/>
    <w:rsid w:val="00C347A2"/>
    <w:rsid w:val="00C347EA"/>
    <w:rsid w:val="00C34823"/>
    <w:rsid w:val="00C3487B"/>
    <w:rsid w:val="00C348DD"/>
    <w:rsid w:val="00C348DE"/>
    <w:rsid w:val="00C348E6"/>
    <w:rsid w:val="00C34928"/>
    <w:rsid w:val="00C34942"/>
    <w:rsid w:val="00C3494B"/>
    <w:rsid w:val="00C34983"/>
    <w:rsid w:val="00C34995"/>
    <w:rsid w:val="00C349C9"/>
    <w:rsid w:val="00C349DE"/>
    <w:rsid w:val="00C34A83"/>
    <w:rsid w:val="00C34ABD"/>
    <w:rsid w:val="00C34AC9"/>
    <w:rsid w:val="00C34B09"/>
    <w:rsid w:val="00C34B31"/>
    <w:rsid w:val="00C34B97"/>
    <w:rsid w:val="00C34BC2"/>
    <w:rsid w:val="00C34BEA"/>
    <w:rsid w:val="00C34C50"/>
    <w:rsid w:val="00C34C60"/>
    <w:rsid w:val="00C34C63"/>
    <w:rsid w:val="00C34C95"/>
    <w:rsid w:val="00C34D86"/>
    <w:rsid w:val="00C34D8B"/>
    <w:rsid w:val="00C34DC5"/>
    <w:rsid w:val="00C34DE5"/>
    <w:rsid w:val="00C34E29"/>
    <w:rsid w:val="00C34E40"/>
    <w:rsid w:val="00C34E46"/>
    <w:rsid w:val="00C34E6E"/>
    <w:rsid w:val="00C34E72"/>
    <w:rsid w:val="00C34E8E"/>
    <w:rsid w:val="00C34E97"/>
    <w:rsid w:val="00C34EFD"/>
    <w:rsid w:val="00C34F3D"/>
    <w:rsid w:val="00C34F63"/>
    <w:rsid w:val="00C34F6E"/>
    <w:rsid w:val="00C34FE7"/>
    <w:rsid w:val="00C35050"/>
    <w:rsid w:val="00C35051"/>
    <w:rsid w:val="00C350AD"/>
    <w:rsid w:val="00C350D1"/>
    <w:rsid w:val="00C350EF"/>
    <w:rsid w:val="00C35107"/>
    <w:rsid w:val="00C3513E"/>
    <w:rsid w:val="00C35146"/>
    <w:rsid w:val="00C3516D"/>
    <w:rsid w:val="00C35187"/>
    <w:rsid w:val="00C3518A"/>
    <w:rsid w:val="00C351BD"/>
    <w:rsid w:val="00C351C3"/>
    <w:rsid w:val="00C351DD"/>
    <w:rsid w:val="00C3522B"/>
    <w:rsid w:val="00C35270"/>
    <w:rsid w:val="00C35290"/>
    <w:rsid w:val="00C352B9"/>
    <w:rsid w:val="00C352BC"/>
    <w:rsid w:val="00C353CD"/>
    <w:rsid w:val="00C35416"/>
    <w:rsid w:val="00C3545D"/>
    <w:rsid w:val="00C3550E"/>
    <w:rsid w:val="00C35510"/>
    <w:rsid w:val="00C35552"/>
    <w:rsid w:val="00C3558A"/>
    <w:rsid w:val="00C3558C"/>
    <w:rsid w:val="00C355B7"/>
    <w:rsid w:val="00C355F0"/>
    <w:rsid w:val="00C35656"/>
    <w:rsid w:val="00C35689"/>
    <w:rsid w:val="00C356DB"/>
    <w:rsid w:val="00C356E3"/>
    <w:rsid w:val="00C35714"/>
    <w:rsid w:val="00C35731"/>
    <w:rsid w:val="00C35735"/>
    <w:rsid w:val="00C35766"/>
    <w:rsid w:val="00C357B8"/>
    <w:rsid w:val="00C357FD"/>
    <w:rsid w:val="00C358FE"/>
    <w:rsid w:val="00C3592F"/>
    <w:rsid w:val="00C35959"/>
    <w:rsid w:val="00C35975"/>
    <w:rsid w:val="00C35986"/>
    <w:rsid w:val="00C3598C"/>
    <w:rsid w:val="00C35A4E"/>
    <w:rsid w:val="00C35A6D"/>
    <w:rsid w:val="00C35A8F"/>
    <w:rsid w:val="00C35ACC"/>
    <w:rsid w:val="00C35B00"/>
    <w:rsid w:val="00C35B11"/>
    <w:rsid w:val="00C35B5D"/>
    <w:rsid w:val="00C35B7D"/>
    <w:rsid w:val="00C35B7E"/>
    <w:rsid w:val="00C35B84"/>
    <w:rsid w:val="00C35BAB"/>
    <w:rsid w:val="00C35CF2"/>
    <w:rsid w:val="00C35CF6"/>
    <w:rsid w:val="00C35CFD"/>
    <w:rsid w:val="00C35D0F"/>
    <w:rsid w:val="00C35D39"/>
    <w:rsid w:val="00C35D63"/>
    <w:rsid w:val="00C35D68"/>
    <w:rsid w:val="00C35D75"/>
    <w:rsid w:val="00C35DFA"/>
    <w:rsid w:val="00C35DFF"/>
    <w:rsid w:val="00C35E44"/>
    <w:rsid w:val="00C35E87"/>
    <w:rsid w:val="00C35EC4"/>
    <w:rsid w:val="00C35EC5"/>
    <w:rsid w:val="00C35EE6"/>
    <w:rsid w:val="00C35EF1"/>
    <w:rsid w:val="00C35F46"/>
    <w:rsid w:val="00C35FA5"/>
    <w:rsid w:val="00C35FBC"/>
    <w:rsid w:val="00C36010"/>
    <w:rsid w:val="00C36027"/>
    <w:rsid w:val="00C36058"/>
    <w:rsid w:val="00C3605E"/>
    <w:rsid w:val="00C360DF"/>
    <w:rsid w:val="00C360F6"/>
    <w:rsid w:val="00C36117"/>
    <w:rsid w:val="00C3613F"/>
    <w:rsid w:val="00C36173"/>
    <w:rsid w:val="00C36190"/>
    <w:rsid w:val="00C361E7"/>
    <w:rsid w:val="00C36205"/>
    <w:rsid w:val="00C36216"/>
    <w:rsid w:val="00C36246"/>
    <w:rsid w:val="00C36289"/>
    <w:rsid w:val="00C362FA"/>
    <w:rsid w:val="00C36341"/>
    <w:rsid w:val="00C3635C"/>
    <w:rsid w:val="00C36380"/>
    <w:rsid w:val="00C3638C"/>
    <w:rsid w:val="00C363A2"/>
    <w:rsid w:val="00C363BD"/>
    <w:rsid w:val="00C363C2"/>
    <w:rsid w:val="00C363F2"/>
    <w:rsid w:val="00C363FC"/>
    <w:rsid w:val="00C36450"/>
    <w:rsid w:val="00C3645E"/>
    <w:rsid w:val="00C36472"/>
    <w:rsid w:val="00C36479"/>
    <w:rsid w:val="00C36489"/>
    <w:rsid w:val="00C364AD"/>
    <w:rsid w:val="00C364BD"/>
    <w:rsid w:val="00C364FF"/>
    <w:rsid w:val="00C3652A"/>
    <w:rsid w:val="00C36533"/>
    <w:rsid w:val="00C3653E"/>
    <w:rsid w:val="00C36560"/>
    <w:rsid w:val="00C365B5"/>
    <w:rsid w:val="00C365CB"/>
    <w:rsid w:val="00C365D2"/>
    <w:rsid w:val="00C365F5"/>
    <w:rsid w:val="00C3663B"/>
    <w:rsid w:val="00C36651"/>
    <w:rsid w:val="00C3666A"/>
    <w:rsid w:val="00C36680"/>
    <w:rsid w:val="00C366B3"/>
    <w:rsid w:val="00C36767"/>
    <w:rsid w:val="00C3686C"/>
    <w:rsid w:val="00C36886"/>
    <w:rsid w:val="00C368C5"/>
    <w:rsid w:val="00C368ED"/>
    <w:rsid w:val="00C368F0"/>
    <w:rsid w:val="00C3693E"/>
    <w:rsid w:val="00C3697A"/>
    <w:rsid w:val="00C36A0C"/>
    <w:rsid w:val="00C36A18"/>
    <w:rsid w:val="00C36A40"/>
    <w:rsid w:val="00C36A46"/>
    <w:rsid w:val="00C36A47"/>
    <w:rsid w:val="00C36A99"/>
    <w:rsid w:val="00C36A9B"/>
    <w:rsid w:val="00C36AD5"/>
    <w:rsid w:val="00C36B19"/>
    <w:rsid w:val="00C36B28"/>
    <w:rsid w:val="00C36B95"/>
    <w:rsid w:val="00C36B9A"/>
    <w:rsid w:val="00C36C0F"/>
    <w:rsid w:val="00C36C37"/>
    <w:rsid w:val="00C36C46"/>
    <w:rsid w:val="00C36C64"/>
    <w:rsid w:val="00C36C67"/>
    <w:rsid w:val="00C36C7B"/>
    <w:rsid w:val="00C36CF3"/>
    <w:rsid w:val="00C36D32"/>
    <w:rsid w:val="00C36D5D"/>
    <w:rsid w:val="00C36D66"/>
    <w:rsid w:val="00C36E1C"/>
    <w:rsid w:val="00C36E49"/>
    <w:rsid w:val="00C36E7F"/>
    <w:rsid w:val="00C36EC1"/>
    <w:rsid w:val="00C36ED8"/>
    <w:rsid w:val="00C36F01"/>
    <w:rsid w:val="00C36F0A"/>
    <w:rsid w:val="00C36F0F"/>
    <w:rsid w:val="00C36F21"/>
    <w:rsid w:val="00C36FCF"/>
    <w:rsid w:val="00C36FE1"/>
    <w:rsid w:val="00C3704C"/>
    <w:rsid w:val="00C37055"/>
    <w:rsid w:val="00C37076"/>
    <w:rsid w:val="00C37079"/>
    <w:rsid w:val="00C370BD"/>
    <w:rsid w:val="00C370C3"/>
    <w:rsid w:val="00C370DD"/>
    <w:rsid w:val="00C370EE"/>
    <w:rsid w:val="00C37103"/>
    <w:rsid w:val="00C3711B"/>
    <w:rsid w:val="00C3715B"/>
    <w:rsid w:val="00C3719F"/>
    <w:rsid w:val="00C371AE"/>
    <w:rsid w:val="00C371B9"/>
    <w:rsid w:val="00C371CB"/>
    <w:rsid w:val="00C371E4"/>
    <w:rsid w:val="00C37212"/>
    <w:rsid w:val="00C37226"/>
    <w:rsid w:val="00C37229"/>
    <w:rsid w:val="00C37239"/>
    <w:rsid w:val="00C372E0"/>
    <w:rsid w:val="00C372EF"/>
    <w:rsid w:val="00C37345"/>
    <w:rsid w:val="00C3736B"/>
    <w:rsid w:val="00C3736F"/>
    <w:rsid w:val="00C3739D"/>
    <w:rsid w:val="00C3739E"/>
    <w:rsid w:val="00C373B1"/>
    <w:rsid w:val="00C373C0"/>
    <w:rsid w:val="00C373C2"/>
    <w:rsid w:val="00C37415"/>
    <w:rsid w:val="00C37439"/>
    <w:rsid w:val="00C3743F"/>
    <w:rsid w:val="00C374B4"/>
    <w:rsid w:val="00C374DE"/>
    <w:rsid w:val="00C374ED"/>
    <w:rsid w:val="00C374FC"/>
    <w:rsid w:val="00C37554"/>
    <w:rsid w:val="00C3755B"/>
    <w:rsid w:val="00C37570"/>
    <w:rsid w:val="00C3759F"/>
    <w:rsid w:val="00C375CB"/>
    <w:rsid w:val="00C375CF"/>
    <w:rsid w:val="00C3761B"/>
    <w:rsid w:val="00C3761F"/>
    <w:rsid w:val="00C37663"/>
    <w:rsid w:val="00C37669"/>
    <w:rsid w:val="00C37686"/>
    <w:rsid w:val="00C3769A"/>
    <w:rsid w:val="00C376BB"/>
    <w:rsid w:val="00C376CB"/>
    <w:rsid w:val="00C377D1"/>
    <w:rsid w:val="00C377F6"/>
    <w:rsid w:val="00C37833"/>
    <w:rsid w:val="00C3783B"/>
    <w:rsid w:val="00C3783D"/>
    <w:rsid w:val="00C3784F"/>
    <w:rsid w:val="00C37858"/>
    <w:rsid w:val="00C37859"/>
    <w:rsid w:val="00C3785C"/>
    <w:rsid w:val="00C378B9"/>
    <w:rsid w:val="00C378BC"/>
    <w:rsid w:val="00C37954"/>
    <w:rsid w:val="00C3797E"/>
    <w:rsid w:val="00C37A1F"/>
    <w:rsid w:val="00C37A31"/>
    <w:rsid w:val="00C37A70"/>
    <w:rsid w:val="00C37A80"/>
    <w:rsid w:val="00C37A8A"/>
    <w:rsid w:val="00C37AA6"/>
    <w:rsid w:val="00C37AB2"/>
    <w:rsid w:val="00C37ABE"/>
    <w:rsid w:val="00C37AE2"/>
    <w:rsid w:val="00C37B2A"/>
    <w:rsid w:val="00C37B53"/>
    <w:rsid w:val="00C37B65"/>
    <w:rsid w:val="00C37B87"/>
    <w:rsid w:val="00C37BC6"/>
    <w:rsid w:val="00C37C40"/>
    <w:rsid w:val="00C37D22"/>
    <w:rsid w:val="00C37D3D"/>
    <w:rsid w:val="00C37D94"/>
    <w:rsid w:val="00C37DD5"/>
    <w:rsid w:val="00C37E49"/>
    <w:rsid w:val="00C37EC6"/>
    <w:rsid w:val="00C37ECF"/>
    <w:rsid w:val="00C37EE3"/>
    <w:rsid w:val="00C37F36"/>
    <w:rsid w:val="00C37F46"/>
    <w:rsid w:val="00C37F52"/>
    <w:rsid w:val="00C37F91"/>
    <w:rsid w:val="00C37FC6"/>
    <w:rsid w:val="00C37FFB"/>
    <w:rsid w:val="00C40006"/>
    <w:rsid w:val="00C40034"/>
    <w:rsid w:val="00C400DA"/>
    <w:rsid w:val="00C400DE"/>
    <w:rsid w:val="00C4011A"/>
    <w:rsid w:val="00C4011B"/>
    <w:rsid w:val="00C40137"/>
    <w:rsid w:val="00C40138"/>
    <w:rsid w:val="00C4013B"/>
    <w:rsid w:val="00C40154"/>
    <w:rsid w:val="00C40193"/>
    <w:rsid w:val="00C40197"/>
    <w:rsid w:val="00C401AA"/>
    <w:rsid w:val="00C40357"/>
    <w:rsid w:val="00C4037A"/>
    <w:rsid w:val="00C4042D"/>
    <w:rsid w:val="00C40490"/>
    <w:rsid w:val="00C40496"/>
    <w:rsid w:val="00C4049E"/>
    <w:rsid w:val="00C404D0"/>
    <w:rsid w:val="00C404D4"/>
    <w:rsid w:val="00C40517"/>
    <w:rsid w:val="00C4051B"/>
    <w:rsid w:val="00C40538"/>
    <w:rsid w:val="00C405A7"/>
    <w:rsid w:val="00C40615"/>
    <w:rsid w:val="00C4061E"/>
    <w:rsid w:val="00C40622"/>
    <w:rsid w:val="00C4063F"/>
    <w:rsid w:val="00C40677"/>
    <w:rsid w:val="00C4067F"/>
    <w:rsid w:val="00C40683"/>
    <w:rsid w:val="00C40685"/>
    <w:rsid w:val="00C406B7"/>
    <w:rsid w:val="00C4076C"/>
    <w:rsid w:val="00C407A4"/>
    <w:rsid w:val="00C407AB"/>
    <w:rsid w:val="00C407B8"/>
    <w:rsid w:val="00C407E6"/>
    <w:rsid w:val="00C407F9"/>
    <w:rsid w:val="00C407FA"/>
    <w:rsid w:val="00C4080A"/>
    <w:rsid w:val="00C4082C"/>
    <w:rsid w:val="00C40830"/>
    <w:rsid w:val="00C40840"/>
    <w:rsid w:val="00C4085F"/>
    <w:rsid w:val="00C4087B"/>
    <w:rsid w:val="00C408AD"/>
    <w:rsid w:val="00C408BB"/>
    <w:rsid w:val="00C4093F"/>
    <w:rsid w:val="00C4095B"/>
    <w:rsid w:val="00C409C2"/>
    <w:rsid w:val="00C409CB"/>
    <w:rsid w:val="00C40A15"/>
    <w:rsid w:val="00C40A21"/>
    <w:rsid w:val="00C40A38"/>
    <w:rsid w:val="00C40A70"/>
    <w:rsid w:val="00C40A77"/>
    <w:rsid w:val="00C40A81"/>
    <w:rsid w:val="00C40A92"/>
    <w:rsid w:val="00C40AAC"/>
    <w:rsid w:val="00C40ABE"/>
    <w:rsid w:val="00C40B06"/>
    <w:rsid w:val="00C40B3D"/>
    <w:rsid w:val="00C40B6A"/>
    <w:rsid w:val="00C40C15"/>
    <w:rsid w:val="00C40C19"/>
    <w:rsid w:val="00C40C3D"/>
    <w:rsid w:val="00C40C5A"/>
    <w:rsid w:val="00C40C67"/>
    <w:rsid w:val="00C40CB9"/>
    <w:rsid w:val="00C40CFD"/>
    <w:rsid w:val="00C40D4B"/>
    <w:rsid w:val="00C40D70"/>
    <w:rsid w:val="00C40D78"/>
    <w:rsid w:val="00C40D7B"/>
    <w:rsid w:val="00C40D8B"/>
    <w:rsid w:val="00C40DCA"/>
    <w:rsid w:val="00C40DDC"/>
    <w:rsid w:val="00C40E42"/>
    <w:rsid w:val="00C40E44"/>
    <w:rsid w:val="00C40E65"/>
    <w:rsid w:val="00C40E6B"/>
    <w:rsid w:val="00C40E8B"/>
    <w:rsid w:val="00C40E98"/>
    <w:rsid w:val="00C40E99"/>
    <w:rsid w:val="00C40E9A"/>
    <w:rsid w:val="00C40EAB"/>
    <w:rsid w:val="00C40EAE"/>
    <w:rsid w:val="00C40EB0"/>
    <w:rsid w:val="00C40EB9"/>
    <w:rsid w:val="00C40F93"/>
    <w:rsid w:val="00C40FCD"/>
    <w:rsid w:val="00C40FEC"/>
    <w:rsid w:val="00C4100B"/>
    <w:rsid w:val="00C41010"/>
    <w:rsid w:val="00C41053"/>
    <w:rsid w:val="00C41084"/>
    <w:rsid w:val="00C410A4"/>
    <w:rsid w:val="00C410A6"/>
    <w:rsid w:val="00C410C1"/>
    <w:rsid w:val="00C41132"/>
    <w:rsid w:val="00C41199"/>
    <w:rsid w:val="00C4119E"/>
    <w:rsid w:val="00C411CB"/>
    <w:rsid w:val="00C411CE"/>
    <w:rsid w:val="00C411F3"/>
    <w:rsid w:val="00C4120B"/>
    <w:rsid w:val="00C4124B"/>
    <w:rsid w:val="00C412DC"/>
    <w:rsid w:val="00C412E9"/>
    <w:rsid w:val="00C412EC"/>
    <w:rsid w:val="00C412F4"/>
    <w:rsid w:val="00C41302"/>
    <w:rsid w:val="00C41336"/>
    <w:rsid w:val="00C4139F"/>
    <w:rsid w:val="00C413FC"/>
    <w:rsid w:val="00C41439"/>
    <w:rsid w:val="00C414C5"/>
    <w:rsid w:val="00C414D8"/>
    <w:rsid w:val="00C41534"/>
    <w:rsid w:val="00C41576"/>
    <w:rsid w:val="00C41594"/>
    <w:rsid w:val="00C41632"/>
    <w:rsid w:val="00C41638"/>
    <w:rsid w:val="00C416A3"/>
    <w:rsid w:val="00C416BF"/>
    <w:rsid w:val="00C41709"/>
    <w:rsid w:val="00C4172E"/>
    <w:rsid w:val="00C41757"/>
    <w:rsid w:val="00C4175C"/>
    <w:rsid w:val="00C417A9"/>
    <w:rsid w:val="00C417BB"/>
    <w:rsid w:val="00C417C1"/>
    <w:rsid w:val="00C417F8"/>
    <w:rsid w:val="00C4184F"/>
    <w:rsid w:val="00C41861"/>
    <w:rsid w:val="00C4187B"/>
    <w:rsid w:val="00C418F0"/>
    <w:rsid w:val="00C41900"/>
    <w:rsid w:val="00C41912"/>
    <w:rsid w:val="00C419AF"/>
    <w:rsid w:val="00C419B2"/>
    <w:rsid w:val="00C419D1"/>
    <w:rsid w:val="00C419DC"/>
    <w:rsid w:val="00C419F5"/>
    <w:rsid w:val="00C41A0F"/>
    <w:rsid w:val="00C41A1D"/>
    <w:rsid w:val="00C41A32"/>
    <w:rsid w:val="00C41A43"/>
    <w:rsid w:val="00C41A8A"/>
    <w:rsid w:val="00C41AA1"/>
    <w:rsid w:val="00C41AB5"/>
    <w:rsid w:val="00C41B17"/>
    <w:rsid w:val="00C41C10"/>
    <w:rsid w:val="00C41C21"/>
    <w:rsid w:val="00C41C29"/>
    <w:rsid w:val="00C41D09"/>
    <w:rsid w:val="00C41DC1"/>
    <w:rsid w:val="00C41DE6"/>
    <w:rsid w:val="00C41E75"/>
    <w:rsid w:val="00C41E78"/>
    <w:rsid w:val="00C41EB2"/>
    <w:rsid w:val="00C41EE9"/>
    <w:rsid w:val="00C41EF2"/>
    <w:rsid w:val="00C41F27"/>
    <w:rsid w:val="00C41F49"/>
    <w:rsid w:val="00C41F4A"/>
    <w:rsid w:val="00C41F98"/>
    <w:rsid w:val="00C41FAE"/>
    <w:rsid w:val="00C42013"/>
    <w:rsid w:val="00C42076"/>
    <w:rsid w:val="00C420BD"/>
    <w:rsid w:val="00C420D9"/>
    <w:rsid w:val="00C42143"/>
    <w:rsid w:val="00C4214C"/>
    <w:rsid w:val="00C421ED"/>
    <w:rsid w:val="00C42213"/>
    <w:rsid w:val="00C42216"/>
    <w:rsid w:val="00C4224F"/>
    <w:rsid w:val="00C4226E"/>
    <w:rsid w:val="00C42274"/>
    <w:rsid w:val="00C4227A"/>
    <w:rsid w:val="00C42281"/>
    <w:rsid w:val="00C4228A"/>
    <w:rsid w:val="00C422AA"/>
    <w:rsid w:val="00C422EC"/>
    <w:rsid w:val="00C422FB"/>
    <w:rsid w:val="00C42389"/>
    <w:rsid w:val="00C42394"/>
    <w:rsid w:val="00C423B1"/>
    <w:rsid w:val="00C423CF"/>
    <w:rsid w:val="00C42418"/>
    <w:rsid w:val="00C42450"/>
    <w:rsid w:val="00C42497"/>
    <w:rsid w:val="00C424B6"/>
    <w:rsid w:val="00C424DC"/>
    <w:rsid w:val="00C424DF"/>
    <w:rsid w:val="00C4254D"/>
    <w:rsid w:val="00C42585"/>
    <w:rsid w:val="00C425B2"/>
    <w:rsid w:val="00C425E2"/>
    <w:rsid w:val="00C425E8"/>
    <w:rsid w:val="00C425EC"/>
    <w:rsid w:val="00C425F5"/>
    <w:rsid w:val="00C42639"/>
    <w:rsid w:val="00C4266F"/>
    <w:rsid w:val="00C4268C"/>
    <w:rsid w:val="00C42691"/>
    <w:rsid w:val="00C426E9"/>
    <w:rsid w:val="00C426EE"/>
    <w:rsid w:val="00C426EF"/>
    <w:rsid w:val="00C426FD"/>
    <w:rsid w:val="00C4270F"/>
    <w:rsid w:val="00C4272B"/>
    <w:rsid w:val="00C42734"/>
    <w:rsid w:val="00C4275B"/>
    <w:rsid w:val="00C42772"/>
    <w:rsid w:val="00C42785"/>
    <w:rsid w:val="00C427AA"/>
    <w:rsid w:val="00C427D6"/>
    <w:rsid w:val="00C427DC"/>
    <w:rsid w:val="00C4280F"/>
    <w:rsid w:val="00C42821"/>
    <w:rsid w:val="00C42824"/>
    <w:rsid w:val="00C4285C"/>
    <w:rsid w:val="00C4286C"/>
    <w:rsid w:val="00C428BB"/>
    <w:rsid w:val="00C428C8"/>
    <w:rsid w:val="00C428DF"/>
    <w:rsid w:val="00C428E8"/>
    <w:rsid w:val="00C4290E"/>
    <w:rsid w:val="00C42986"/>
    <w:rsid w:val="00C42993"/>
    <w:rsid w:val="00C429CA"/>
    <w:rsid w:val="00C429F9"/>
    <w:rsid w:val="00C42A2A"/>
    <w:rsid w:val="00C42A2F"/>
    <w:rsid w:val="00C42A8A"/>
    <w:rsid w:val="00C42AF7"/>
    <w:rsid w:val="00C42B1D"/>
    <w:rsid w:val="00C42B46"/>
    <w:rsid w:val="00C42BCA"/>
    <w:rsid w:val="00C42BE5"/>
    <w:rsid w:val="00C42C2E"/>
    <w:rsid w:val="00C42C37"/>
    <w:rsid w:val="00C42C8D"/>
    <w:rsid w:val="00C42CFB"/>
    <w:rsid w:val="00C42D44"/>
    <w:rsid w:val="00C42D9E"/>
    <w:rsid w:val="00C42DCA"/>
    <w:rsid w:val="00C42E1B"/>
    <w:rsid w:val="00C42E22"/>
    <w:rsid w:val="00C42E40"/>
    <w:rsid w:val="00C42E51"/>
    <w:rsid w:val="00C42EB4"/>
    <w:rsid w:val="00C42F21"/>
    <w:rsid w:val="00C42F5E"/>
    <w:rsid w:val="00C42F7C"/>
    <w:rsid w:val="00C42F7F"/>
    <w:rsid w:val="00C42F81"/>
    <w:rsid w:val="00C42F8C"/>
    <w:rsid w:val="00C42FA6"/>
    <w:rsid w:val="00C42FAD"/>
    <w:rsid w:val="00C4300D"/>
    <w:rsid w:val="00C43044"/>
    <w:rsid w:val="00C4308B"/>
    <w:rsid w:val="00C430CB"/>
    <w:rsid w:val="00C43103"/>
    <w:rsid w:val="00C43172"/>
    <w:rsid w:val="00C4317D"/>
    <w:rsid w:val="00C43214"/>
    <w:rsid w:val="00C43252"/>
    <w:rsid w:val="00C43265"/>
    <w:rsid w:val="00C43296"/>
    <w:rsid w:val="00C432A8"/>
    <w:rsid w:val="00C432B7"/>
    <w:rsid w:val="00C432C6"/>
    <w:rsid w:val="00C43334"/>
    <w:rsid w:val="00C43365"/>
    <w:rsid w:val="00C433A3"/>
    <w:rsid w:val="00C433CA"/>
    <w:rsid w:val="00C433DF"/>
    <w:rsid w:val="00C433FC"/>
    <w:rsid w:val="00C4345C"/>
    <w:rsid w:val="00C43465"/>
    <w:rsid w:val="00C434C4"/>
    <w:rsid w:val="00C434E8"/>
    <w:rsid w:val="00C4350D"/>
    <w:rsid w:val="00C43515"/>
    <w:rsid w:val="00C43526"/>
    <w:rsid w:val="00C43569"/>
    <w:rsid w:val="00C4359F"/>
    <w:rsid w:val="00C43606"/>
    <w:rsid w:val="00C4363A"/>
    <w:rsid w:val="00C43647"/>
    <w:rsid w:val="00C43677"/>
    <w:rsid w:val="00C4368F"/>
    <w:rsid w:val="00C436C8"/>
    <w:rsid w:val="00C436DE"/>
    <w:rsid w:val="00C436E8"/>
    <w:rsid w:val="00C436EC"/>
    <w:rsid w:val="00C436FE"/>
    <w:rsid w:val="00C4371A"/>
    <w:rsid w:val="00C43721"/>
    <w:rsid w:val="00C43755"/>
    <w:rsid w:val="00C43782"/>
    <w:rsid w:val="00C437FD"/>
    <w:rsid w:val="00C43828"/>
    <w:rsid w:val="00C43834"/>
    <w:rsid w:val="00C43869"/>
    <w:rsid w:val="00C43873"/>
    <w:rsid w:val="00C438A6"/>
    <w:rsid w:val="00C438F2"/>
    <w:rsid w:val="00C43903"/>
    <w:rsid w:val="00C4393A"/>
    <w:rsid w:val="00C43979"/>
    <w:rsid w:val="00C43983"/>
    <w:rsid w:val="00C439EC"/>
    <w:rsid w:val="00C43A0A"/>
    <w:rsid w:val="00C43A3E"/>
    <w:rsid w:val="00C43A4E"/>
    <w:rsid w:val="00C43A7F"/>
    <w:rsid w:val="00C43ABA"/>
    <w:rsid w:val="00C43AF3"/>
    <w:rsid w:val="00C43B11"/>
    <w:rsid w:val="00C43B18"/>
    <w:rsid w:val="00C43B28"/>
    <w:rsid w:val="00C43B29"/>
    <w:rsid w:val="00C43B8E"/>
    <w:rsid w:val="00C43B9B"/>
    <w:rsid w:val="00C43BF5"/>
    <w:rsid w:val="00C43C33"/>
    <w:rsid w:val="00C43C4D"/>
    <w:rsid w:val="00C43C86"/>
    <w:rsid w:val="00C43CA3"/>
    <w:rsid w:val="00C43CC1"/>
    <w:rsid w:val="00C43CCD"/>
    <w:rsid w:val="00C43CD4"/>
    <w:rsid w:val="00C43D16"/>
    <w:rsid w:val="00C43D24"/>
    <w:rsid w:val="00C43D29"/>
    <w:rsid w:val="00C43D3E"/>
    <w:rsid w:val="00C43E20"/>
    <w:rsid w:val="00C43E40"/>
    <w:rsid w:val="00C43E52"/>
    <w:rsid w:val="00C43E6F"/>
    <w:rsid w:val="00C43E7C"/>
    <w:rsid w:val="00C43E7D"/>
    <w:rsid w:val="00C43E83"/>
    <w:rsid w:val="00C43EC8"/>
    <w:rsid w:val="00C43F15"/>
    <w:rsid w:val="00C43F54"/>
    <w:rsid w:val="00C43F6D"/>
    <w:rsid w:val="00C43F82"/>
    <w:rsid w:val="00C43F90"/>
    <w:rsid w:val="00C43FC3"/>
    <w:rsid w:val="00C43FCE"/>
    <w:rsid w:val="00C43FE9"/>
    <w:rsid w:val="00C44032"/>
    <w:rsid w:val="00C44053"/>
    <w:rsid w:val="00C4405B"/>
    <w:rsid w:val="00C44093"/>
    <w:rsid w:val="00C4411D"/>
    <w:rsid w:val="00C44139"/>
    <w:rsid w:val="00C44189"/>
    <w:rsid w:val="00C44195"/>
    <w:rsid w:val="00C441C8"/>
    <w:rsid w:val="00C44205"/>
    <w:rsid w:val="00C44243"/>
    <w:rsid w:val="00C4426B"/>
    <w:rsid w:val="00C44284"/>
    <w:rsid w:val="00C442FE"/>
    <w:rsid w:val="00C44326"/>
    <w:rsid w:val="00C44369"/>
    <w:rsid w:val="00C443A4"/>
    <w:rsid w:val="00C443E9"/>
    <w:rsid w:val="00C44411"/>
    <w:rsid w:val="00C4444E"/>
    <w:rsid w:val="00C44459"/>
    <w:rsid w:val="00C4446D"/>
    <w:rsid w:val="00C4449C"/>
    <w:rsid w:val="00C444A1"/>
    <w:rsid w:val="00C444A5"/>
    <w:rsid w:val="00C444A6"/>
    <w:rsid w:val="00C444A7"/>
    <w:rsid w:val="00C444C9"/>
    <w:rsid w:val="00C4450C"/>
    <w:rsid w:val="00C4451D"/>
    <w:rsid w:val="00C44599"/>
    <w:rsid w:val="00C445A4"/>
    <w:rsid w:val="00C445F8"/>
    <w:rsid w:val="00C4462F"/>
    <w:rsid w:val="00C44659"/>
    <w:rsid w:val="00C4465D"/>
    <w:rsid w:val="00C44661"/>
    <w:rsid w:val="00C44694"/>
    <w:rsid w:val="00C446B1"/>
    <w:rsid w:val="00C4470A"/>
    <w:rsid w:val="00C447CC"/>
    <w:rsid w:val="00C447DD"/>
    <w:rsid w:val="00C44805"/>
    <w:rsid w:val="00C44813"/>
    <w:rsid w:val="00C4481D"/>
    <w:rsid w:val="00C4482D"/>
    <w:rsid w:val="00C448A0"/>
    <w:rsid w:val="00C448D8"/>
    <w:rsid w:val="00C448ED"/>
    <w:rsid w:val="00C44941"/>
    <w:rsid w:val="00C44953"/>
    <w:rsid w:val="00C4498E"/>
    <w:rsid w:val="00C44A0A"/>
    <w:rsid w:val="00C44A16"/>
    <w:rsid w:val="00C44A44"/>
    <w:rsid w:val="00C44A50"/>
    <w:rsid w:val="00C44A5C"/>
    <w:rsid w:val="00C44A6C"/>
    <w:rsid w:val="00C44A9F"/>
    <w:rsid w:val="00C44ACB"/>
    <w:rsid w:val="00C44AD0"/>
    <w:rsid w:val="00C44AE1"/>
    <w:rsid w:val="00C44AF4"/>
    <w:rsid w:val="00C44AF9"/>
    <w:rsid w:val="00C44B27"/>
    <w:rsid w:val="00C44B2E"/>
    <w:rsid w:val="00C44B3E"/>
    <w:rsid w:val="00C44B67"/>
    <w:rsid w:val="00C44B77"/>
    <w:rsid w:val="00C44B85"/>
    <w:rsid w:val="00C44BB3"/>
    <w:rsid w:val="00C44BE1"/>
    <w:rsid w:val="00C44C10"/>
    <w:rsid w:val="00C44C28"/>
    <w:rsid w:val="00C44C59"/>
    <w:rsid w:val="00C44C60"/>
    <w:rsid w:val="00C44CC6"/>
    <w:rsid w:val="00C44CE8"/>
    <w:rsid w:val="00C44D46"/>
    <w:rsid w:val="00C44D71"/>
    <w:rsid w:val="00C44D9C"/>
    <w:rsid w:val="00C44DAA"/>
    <w:rsid w:val="00C44DB9"/>
    <w:rsid w:val="00C44E15"/>
    <w:rsid w:val="00C44E41"/>
    <w:rsid w:val="00C44E59"/>
    <w:rsid w:val="00C44E64"/>
    <w:rsid w:val="00C44E6A"/>
    <w:rsid w:val="00C44EA0"/>
    <w:rsid w:val="00C44EB3"/>
    <w:rsid w:val="00C44ED1"/>
    <w:rsid w:val="00C44F06"/>
    <w:rsid w:val="00C44F45"/>
    <w:rsid w:val="00C44F50"/>
    <w:rsid w:val="00C44F5A"/>
    <w:rsid w:val="00C44F7B"/>
    <w:rsid w:val="00C44F89"/>
    <w:rsid w:val="00C44F9A"/>
    <w:rsid w:val="00C44FB9"/>
    <w:rsid w:val="00C44FDB"/>
    <w:rsid w:val="00C4500F"/>
    <w:rsid w:val="00C45069"/>
    <w:rsid w:val="00C45084"/>
    <w:rsid w:val="00C45087"/>
    <w:rsid w:val="00C4509E"/>
    <w:rsid w:val="00C450E6"/>
    <w:rsid w:val="00C450FE"/>
    <w:rsid w:val="00C4515A"/>
    <w:rsid w:val="00C45176"/>
    <w:rsid w:val="00C451CF"/>
    <w:rsid w:val="00C4528F"/>
    <w:rsid w:val="00C4529F"/>
    <w:rsid w:val="00C452C3"/>
    <w:rsid w:val="00C452D9"/>
    <w:rsid w:val="00C452FD"/>
    <w:rsid w:val="00C45313"/>
    <w:rsid w:val="00C45324"/>
    <w:rsid w:val="00C4532E"/>
    <w:rsid w:val="00C4540B"/>
    <w:rsid w:val="00C4540C"/>
    <w:rsid w:val="00C4540E"/>
    <w:rsid w:val="00C45464"/>
    <w:rsid w:val="00C4549B"/>
    <w:rsid w:val="00C454B4"/>
    <w:rsid w:val="00C454B8"/>
    <w:rsid w:val="00C454C4"/>
    <w:rsid w:val="00C454D8"/>
    <w:rsid w:val="00C454E8"/>
    <w:rsid w:val="00C454FE"/>
    <w:rsid w:val="00C454FF"/>
    <w:rsid w:val="00C45501"/>
    <w:rsid w:val="00C4551B"/>
    <w:rsid w:val="00C45598"/>
    <w:rsid w:val="00C455A5"/>
    <w:rsid w:val="00C45638"/>
    <w:rsid w:val="00C45643"/>
    <w:rsid w:val="00C45675"/>
    <w:rsid w:val="00C4567F"/>
    <w:rsid w:val="00C45692"/>
    <w:rsid w:val="00C4569D"/>
    <w:rsid w:val="00C456BE"/>
    <w:rsid w:val="00C456D8"/>
    <w:rsid w:val="00C456E5"/>
    <w:rsid w:val="00C456EB"/>
    <w:rsid w:val="00C456EC"/>
    <w:rsid w:val="00C456F8"/>
    <w:rsid w:val="00C45779"/>
    <w:rsid w:val="00C45783"/>
    <w:rsid w:val="00C457B8"/>
    <w:rsid w:val="00C457D3"/>
    <w:rsid w:val="00C457DB"/>
    <w:rsid w:val="00C457F5"/>
    <w:rsid w:val="00C45841"/>
    <w:rsid w:val="00C45883"/>
    <w:rsid w:val="00C458DC"/>
    <w:rsid w:val="00C45916"/>
    <w:rsid w:val="00C4592E"/>
    <w:rsid w:val="00C45948"/>
    <w:rsid w:val="00C459AF"/>
    <w:rsid w:val="00C459DD"/>
    <w:rsid w:val="00C459E5"/>
    <w:rsid w:val="00C459EE"/>
    <w:rsid w:val="00C459FD"/>
    <w:rsid w:val="00C45A04"/>
    <w:rsid w:val="00C45A88"/>
    <w:rsid w:val="00C45B09"/>
    <w:rsid w:val="00C45B12"/>
    <w:rsid w:val="00C45B2A"/>
    <w:rsid w:val="00C45B32"/>
    <w:rsid w:val="00C45B38"/>
    <w:rsid w:val="00C45B62"/>
    <w:rsid w:val="00C45BBA"/>
    <w:rsid w:val="00C45BBC"/>
    <w:rsid w:val="00C45C11"/>
    <w:rsid w:val="00C45C80"/>
    <w:rsid w:val="00C45C83"/>
    <w:rsid w:val="00C45CA0"/>
    <w:rsid w:val="00C45CB7"/>
    <w:rsid w:val="00C45CF0"/>
    <w:rsid w:val="00C45CF2"/>
    <w:rsid w:val="00C45CF5"/>
    <w:rsid w:val="00C45D54"/>
    <w:rsid w:val="00C45D8A"/>
    <w:rsid w:val="00C45D9A"/>
    <w:rsid w:val="00C45DB1"/>
    <w:rsid w:val="00C45DB6"/>
    <w:rsid w:val="00C45DE9"/>
    <w:rsid w:val="00C45E07"/>
    <w:rsid w:val="00C45E0E"/>
    <w:rsid w:val="00C45E19"/>
    <w:rsid w:val="00C45E47"/>
    <w:rsid w:val="00C45E57"/>
    <w:rsid w:val="00C45E7B"/>
    <w:rsid w:val="00C45E7D"/>
    <w:rsid w:val="00C45E8D"/>
    <w:rsid w:val="00C45F10"/>
    <w:rsid w:val="00C45F34"/>
    <w:rsid w:val="00C45FC8"/>
    <w:rsid w:val="00C46023"/>
    <w:rsid w:val="00C4603A"/>
    <w:rsid w:val="00C46041"/>
    <w:rsid w:val="00C46047"/>
    <w:rsid w:val="00C460DA"/>
    <w:rsid w:val="00C460E3"/>
    <w:rsid w:val="00C4610C"/>
    <w:rsid w:val="00C4614A"/>
    <w:rsid w:val="00C461DD"/>
    <w:rsid w:val="00C461EA"/>
    <w:rsid w:val="00C461F7"/>
    <w:rsid w:val="00C46230"/>
    <w:rsid w:val="00C46241"/>
    <w:rsid w:val="00C46251"/>
    <w:rsid w:val="00C46252"/>
    <w:rsid w:val="00C46258"/>
    <w:rsid w:val="00C4626C"/>
    <w:rsid w:val="00C462A0"/>
    <w:rsid w:val="00C4630C"/>
    <w:rsid w:val="00C46341"/>
    <w:rsid w:val="00C4634C"/>
    <w:rsid w:val="00C46368"/>
    <w:rsid w:val="00C463BF"/>
    <w:rsid w:val="00C463C1"/>
    <w:rsid w:val="00C463D9"/>
    <w:rsid w:val="00C46437"/>
    <w:rsid w:val="00C46439"/>
    <w:rsid w:val="00C46480"/>
    <w:rsid w:val="00C464A1"/>
    <w:rsid w:val="00C464B0"/>
    <w:rsid w:val="00C464EB"/>
    <w:rsid w:val="00C46526"/>
    <w:rsid w:val="00C465DE"/>
    <w:rsid w:val="00C46631"/>
    <w:rsid w:val="00C46658"/>
    <w:rsid w:val="00C46695"/>
    <w:rsid w:val="00C46699"/>
    <w:rsid w:val="00C46714"/>
    <w:rsid w:val="00C46719"/>
    <w:rsid w:val="00C46751"/>
    <w:rsid w:val="00C46756"/>
    <w:rsid w:val="00C4675A"/>
    <w:rsid w:val="00C467CB"/>
    <w:rsid w:val="00C467D9"/>
    <w:rsid w:val="00C467DB"/>
    <w:rsid w:val="00C46829"/>
    <w:rsid w:val="00C4685B"/>
    <w:rsid w:val="00C4685C"/>
    <w:rsid w:val="00C46875"/>
    <w:rsid w:val="00C46880"/>
    <w:rsid w:val="00C46883"/>
    <w:rsid w:val="00C46884"/>
    <w:rsid w:val="00C468DD"/>
    <w:rsid w:val="00C4690B"/>
    <w:rsid w:val="00C4690D"/>
    <w:rsid w:val="00C46947"/>
    <w:rsid w:val="00C46966"/>
    <w:rsid w:val="00C469D3"/>
    <w:rsid w:val="00C469FF"/>
    <w:rsid w:val="00C46AB5"/>
    <w:rsid w:val="00C46AC4"/>
    <w:rsid w:val="00C46AD7"/>
    <w:rsid w:val="00C46B12"/>
    <w:rsid w:val="00C46B14"/>
    <w:rsid w:val="00C46B2E"/>
    <w:rsid w:val="00C46B6B"/>
    <w:rsid w:val="00C46B6F"/>
    <w:rsid w:val="00C46B92"/>
    <w:rsid w:val="00C46BE4"/>
    <w:rsid w:val="00C46C2B"/>
    <w:rsid w:val="00C46C31"/>
    <w:rsid w:val="00C46C4C"/>
    <w:rsid w:val="00C46C8D"/>
    <w:rsid w:val="00C46CC0"/>
    <w:rsid w:val="00C46CDC"/>
    <w:rsid w:val="00C46CE9"/>
    <w:rsid w:val="00C46D07"/>
    <w:rsid w:val="00C46D2A"/>
    <w:rsid w:val="00C46D2C"/>
    <w:rsid w:val="00C46D62"/>
    <w:rsid w:val="00C46D76"/>
    <w:rsid w:val="00C46E33"/>
    <w:rsid w:val="00C46E3B"/>
    <w:rsid w:val="00C46E60"/>
    <w:rsid w:val="00C46E7A"/>
    <w:rsid w:val="00C46E80"/>
    <w:rsid w:val="00C46E85"/>
    <w:rsid w:val="00C46ECE"/>
    <w:rsid w:val="00C46ED4"/>
    <w:rsid w:val="00C46F4E"/>
    <w:rsid w:val="00C46F62"/>
    <w:rsid w:val="00C46F76"/>
    <w:rsid w:val="00C46F82"/>
    <w:rsid w:val="00C46FAC"/>
    <w:rsid w:val="00C46FAD"/>
    <w:rsid w:val="00C46FB3"/>
    <w:rsid w:val="00C46FC3"/>
    <w:rsid w:val="00C46FD5"/>
    <w:rsid w:val="00C46FFE"/>
    <w:rsid w:val="00C470B3"/>
    <w:rsid w:val="00C470C9"/>
    <w:rsid w:val="00C470D9"/>
    <w:rsid w:val="00C47109"/>
    <w:rsid w:val="00C4713C"/>
    <w:rsid w:val="00C4713D"/>
    <w:rsid w:val="00C47165"/>
    <w:rsid w:val="00C47169"/>
    <w:rsid w:val="00C471AF"/>
    <w:rsid w:val="00C471B0"/>
    <w:rsid w:val="00C47225"/>
    <w:rsid w:val="00C472B0"/>
    <w:rsid w:val="00C472CB"/>
    <w:rsid w:val="00C472CE"/>
    <w:rsid w:val="00C47302"/>
    <w:rsid w:val="00C4730F"/>
    <w:rsid w:val="00C4735E"/>
    <w:rsid w:val="00C4735F"/>
    <w:rsid w:val="00C47372"/>
    <w:rsid w:val="00C47393"/>
    <w:rsid w:val="00C47395"/>
    <w:rsid w:val="00C473AB"/>
    <w:rsid w:val="00C473DF"/>
    <w:rsid w:val="00C4743D"/>
    <w:rsid w:val="00C47484"/>
    <w:rsid w:val="00C474C0"/>
    <w:rsid w:val="00C474D2"/>
    <w:rsid w:val="00C47511"/>
    <w:rsid w:val="00C4753E"/>
    <w:rsid w:val="00C47548"/>
    <w:rsid w:val="00C475B2"/>
    <w:rsid w:val="00C47612"/>
    <w:rsid w:val="00C47613"/>
    <w:rsid w:val="00C47644"/>
    <w:rsid w:val="00C476CA"/>
    <w:rsid w:val="00C476E9"/>
    <w:rsid w:val="00C476F0"/>
    <w:rsid w:val="00C47709"/>
    <w:rsid w:val="00C47711"/>
    <w:rsid w:val="00C47736"/>
    <w:rsid w:val="00C47771"/>
    <w:rsid w:val="00C47779"/>
    <w:rsid w:val="00C4777A"/>
    <w:rsid w:val="00C477F6"/>
    <w:rsid w:val="00C4780F"/>
    <w:rsid w:val="00C47814"/>
    <w:rsid w:val="00C47819"/>
    <w:rsid w:val="00C4781A"/>
    <w:rsid w:val="00C47830"/>
    <w:rsid w:val="00C4783F"/>
    <w:rsid w:val="00C4784F"/>
    <w:rsid w:val="00C4785B"/>
    <w:rsid w:val="00C4786E"/>
    <w:rsid w:val="00C47871"/>
    <w:rsid w:val="00C4789E"/>
    <w:rsid w:val="00C478AB"/>
    <w:rsid w:val="00C478BE"/>
    <w:rsid w:val="00C478C7"/>
    <w:rsid w:val="00C47904"/>
    <w:rsid w:val="00C47923"/>
    <w:rsid w:val="00C47984"/>
    <w:rsid w:val="00C479ED"/>
    <w:rsid w:val="00C479F0"/>
    <w:rsid w:val="00C479F9"/>
    <w:rsid w:val="00C479FB"/>
    <w:rsid w:val="00C47A7F"/>
    <w:rsid w:val="00C47A95"/>
    <w:rsid w:val="00C47ADE"/>
    <w:rsid w:val="00C47AE4"/>
    <w:rsid w:val="00C47AF8"/>
    <w:rsid w:val="00C47B6E"/>
    <w:rsid w:val="00C47BF8"/>
    <w:rsid w:val="00C47C57"/>
    <w:rsid w:val="00C47CE3"/>
    <w:rsid w:val="00C47CEC"/>
    <w:rsid w:val="00C47D05"/>
    <w:rsid w:val="00C47DB4"/>
    <w:rsid w:val="00C47DF9"/>
    <w:rsid w:val="00C47E1F"/>
    <w:rsid w:val="00C47E67"/>
    <w:rsid w:val="00C47E9E"/>
    <w:rsid w:val="00C47EF1"/>
    <w:rsid w:val="00C47EFC"/>
    <w:rsid w:val="00C47F0D"/>
    <w:rsid w:val="00C47F12"/>
    <w:rsid w:val="00C47F92"/>
    <w:rsid w:val="00C50026"/>
    <w:rsid w:val="00C500A0"/>
    <w:rsid w:val="00C500A6"/>
    <w:rsid w:val="00C500A7"/>
    <w:rsid w:val="00C500E7"/>
    <w:rsid w:val="00C5012F"/>
    <w:rsid w:val="00C50152"/>
    <w:rsid w:val="00C50192"/>
    <w:rsid w:val="00C501EE"/>
    <w:rsid w:val="00C5022F"/>
    <w:rsid w:val="00C50234"/>
    <w:rsid w:val="00C5025E"/>
    <w:rsid w:val="00C50269"/>
    <w:rsid w:val="00C502A1"/>
    <w:rsid w:val="00C5031F"/>
    <w:rsid w:val="00C50323"/>
    <w:rsid w:val="00C5035F"/>
    <w:rsid w:val="00C50360"/>
    <w:rsid w:val="00C503AC"/>
    <w:rsid w:val="00C503B0"/>
    <w:rsid w:val="00C503D5"/>
    <w:rsid w:val="00C503F6"/>
    <w:rsid w:val="00C50407"/>
    <w:rsid w:val="00C50408"/>
    <w:rsid w:val="00C50448"/>
    <w:rsid w:val="00C50450"/>
    <w:rsid w:val="00C50488"/>
    <w:rsid w:val="00C504F0"/>
    <w:rsid w:val="00C50520"/>
    <w:rsid w:val="00C50529"/>
    <w:rsid w:val="00C50534"/>
    <w:rsid w:val="00C505B4"/>
    <w:rsid w:val="00C505CA"/>
    <w:rsid w:val="00C505CC"/>
    <w:rsid w:val="00C505F5"/>
    <w:rsid w:val="00C5063A"/>
    <w:rsid w:val="00C5065D"/>
    <w:rsid w:val="00C506B8"/>
    <w:rsid w:val="00C50703"/>
    <w:rsid w:val="00C50714"/>
    <w:rsid w:val="00C50722"/>
    <w:rsid w:val="00C50731"/>
    <w:rsid w:val="00C50751"/>
    <w:rsid w:val="00C5075E"/>
    <w:rsid w:val="00C50776"/>
    <w:rsid w:val="00C507AC"/>
    <w:rsid w:val="00C507FF"/>
    <w:rsid w:val="00C5082A"/>
    <w:rsid w:val="00C5084A"/>
    <w:rsid w:val="00C50874"/>
    <w:rsid w:val="00C508D4"/>
    <w:rsid w:val="00C509FA"/>
    <w:rsid w:val="00C50A27"/>
    <w:rsid w:val="00C50A6F"/>
    <w:rsid w:val="00C50ABF"/>
    <w:rsid w:val="00C50AC6"/>
    <w:rsid w:val="00C50AF0"/>
    <w:rsid w:val="00C50B21"/>
    <w:rsid w:val="00C50B40"/>
    <w:rsid w:val="00C50B48"/>
    <w:rsid w:val="00C50B8D"/>
    <w:rsid w:val="00C50BB6"/>
    <w:rsid w:val="00C50BDD"/>
    <w:rsid w:val="00C50C36"/>
    <w:rsid w:val="00C50C51"/>
    <w:rsid w:val="00C50C52"/>
    <w:rsid w:val="00C50C69"/>
    <w:rsid w:val="00C50C6A"/>
    <w:rsid w:val="00C50CEE"/>
    <w:rsid w:val="00C50D2B"/>
    <w:rsid w:val="00C50D3C"/>
    <w:rsid w:val="00C50DD6"/>
    <w:rsid w:val="00C50DF1"/>
    <w:rsid w:val="00C50DF3"/>
    <w:rsid w:val="00C50E49"/>
    <w:rsid w:val="00C50E82"/>
    <w:rsid w:val="00C50E99"/>
    <w:rsid w:val="00C50ECC"/>
    <w:rsid w:val="00C50ED7"/>
    <w:rsid w:val="00C50EF6"/>
    <w:rsid w:val="00C50F0F"/>
    <w:rsid w:val="00C50F5A"/>
    <w:rsid w:val="00C50F65"/>
    <w:rsid w:val="00C50FE3"/>
    <w:rsid w:val="00C51036"/>
    <w:rsid w:val="00C5104A"/>
    <w:rsid w:val="00C51058"/>
    <w:rsid w:val="00C51061"/>
    <w:rsid w:val="00C51075"/>
    <w:rsid w:val="00C510A4"/>
    <w:rsid w:val="00C510A8"/>
    <w:rsid w:val="00C510B3"/>
    <w:rsid w:val="00C510E6"/>
    <w:rsid w:val="00C51115"/>
    <w:rsid w:val="00C51136"/>
    <w:rsid w:val="00C5113E"/>
    <w:rsid w:val="00C51142"/>
    <w:rsid w:val="00C5119D"/>
    <w:rsid w:val="00C511B5"/>
    <w:rsid w:val="00C5126A"/>
    <w:rsid w:val="00C512D7"/>
    <w:rsid w:val="00C512EE"/>
    <w:rsid w:val="00C5133D"/>
    <w:rsid w:val="00C51368"/>
    <w:rsid w:val="00C513A6"/>
    <w:rsid w:val="00C513FD"/>
    <w:rsid w:val="00C51407"/>
    <w:rsid w:val="00C51409"/>
    <w:rsid w:val="00C51411"/>
    <w:rsid w:val="00C5145A"/>
    <w:rsid w:val="00C51467"/>
    <w:rsid w:val="00C514B6"/>
    <w:rsid w:val="00C51503"/>
    <w:rsid w:val="00C51504"/>
    <w:rsid w:val="00C51522"/>
    <w:rsid w:val="00C51567"/>
    <w:rsid w:val="00C51588"/>
    <w:rsid w:val="00C515B8"/>
    <w:rsid w:val="00C515C5"/>
    <w:rsid w:val="00C515FA"/>
    <w:rsid w:val="00C51610"/>
    <w:rsid w:val="00C5163A"/>
    <w:rsid w:val="00C51649"/>
    <w:rsid w:val="00C5164D"/>
    <w:rsid w:val="00C51690"/>
    <w:rsid w:val="00C51694"/>
    <w:rsid w:val="00C516CE"/>
    <w:rsid w:val="00C516D2"/>
    <w:rsid w:val="00C516F9"/>
    <w:rsid w:val="00C5170A"/>
    <w:rsid w:val="00C51711"/>
    <w:rsid w:val="00C51712"/>
    <w:rsid w:val="00C51720"/>
    <w:rsid w:val="00C51776"/>
    <w:rsid w:val="00C5177A"/>
    <w:rsid w:val="00C51792"/>
    <w:rsid w:val="00C5179D"/>
    <w:rsid w:val="00C517AB"/>
    <w:rsid w:val="00C517C6"/>
    <w:rsid w:val="00C517D0"/>
    <w:rsid w:val="00C51838"/>
    <w:rsid w:val="00C5188D"/>
    <w:rsid w:val="00C518D2"/>
    <w:rsid w:val="00C5190C"/>
    <w:rsid w:val="00C51936"/>
    <w:rsid w:val="00C5193B"/>
    <w:rsid w:val="00C519BF"/>
    <w:rsid w:val="00C519D5"/>
    <w:rsid w:val="00C51AA2"/>
    <w:rsid w:val="00C51B08"/>
    <w:rsid w:val="00C51BC2"/>
    <w:rsid w:val="00C51BD2"/>
    <w:rsid w:val="00C51C55"/>
    <w:rsid w:val="00C51C77"/>
    <w:rsid w:val="00C51CC1"/>
    <w:rsid w:val="00C51CD6"/>
    <w:rsid w:val="00C51D33"/>
    <w:rsid w:val="00C51D5B"/>
    <w:rsid w:val="00C51D62"/>
    <w:rsid w:val="00C51D84"/>
    <w:rsid w:val="00C51DA6"/>
    <w:rsid w:val="00C51DBE"/>
    <w:rsid w:val="00C51DDF"/>
    <w:rsid w:val="00C51DE6"/>
    <w:rsid w:val="00C51E06"/>
    <w:rsid w:val="00C51E4E"/>
    <w:rsid w:val="00C51E7E"/>
    <w:rsid w:val="00C51E92"/>
    <w:rsid w:val="00C51EB4"/>
    <w:rsid w:val="00C51ED7"/>
    <w:rsid w:val="00C51F1D"/>
    <w:rsid w:val="00C51F75"/>
    <w:rsid w:val="00C51F7E"/>
    <w:rsid w:val="00C51F7F"/>
    <w:rsid w:val="00C51FA1"/>
    <w:rsid w:val="00C51FB0"/>
    <w:rsid w:val="00C51FB7"/>
    <w:rsid w:val="00C51FCA"/>
    <w:rsid w:val="00C52022"/>
    <w:rsid w:val="00C52035"/>
    <w:rsid w:val="00C5204C"/>
    <w:rsid w:val="00C52059"/>
    <w:rsid w:val="00C52093"/>
    <w:rsid w:val="00C52144"/>
    <w:rsid w:val="00C5218F"/>
    <w:rsid w:val="00C521A7"/>
    <w:rsid w:val="00C521B5"/>
    <w:rsid w:val="00C52269"/>
    <w:rsid w:val="00C52280"/>
    <w:rsid w:val="00C52293"/>
    <w:rsid w:val="00C52294"/>
    <w:rsid w:val="00C522B5"/>
    <w:rsid w:val="00C522C2"/>
    <w:rsid w:val="00C522CE"/>
    <w:rsid w:val="00C52308"/>
    <w:rsid w:val="00C52335"/>
    <w:rsid w:val="00C52339"/>
    <w:rsid w:val="00C52363"/>
    <w:rsid w:val="00C523A4"/>
    <w:rsid w:val="00C523AC"/>
    <w:rsid w:val="00C523F1"/>
    <w:rsid w:val="00C5240A"/>
    <w:rsid w:val="00C5241E"/>
    <w:rsid w:val="00C5242B"/>
    <w:rsid w:val="00C5243D"/>
    <w:rsid w:val="00C52477"/>
    <w:rsid w:val="00C524C9"/>
    <w:rsid w:val="00C52510"/>
    <w:rsid w:val="00C52568"/>
    <w:rsid w:val="00C525B0"/>
    <w:rsid w:val="00C525B4"/>
    <w:rsid w:val="00C525B6"/>
    <w:rsid w:val="00C525F9"/>
    <w:rsid w:val="00C52610"/>
    <w:rsid w:val="00C5267F"/>
    <w:rsid w:val="00C526F0"/>
    <w:rsid w:val="00C526F2"/>
    <w:rsid w:val="00C52735"/>
    <w:rsid w:val="00C527A7"/>
    <w:rsid w:val="00C52803"/>
    <w:rsid w:val="00C5287C"/>
    <w:rsid w:val="00C52888"/>
    <w:rsid w:val="00C52905"/>
    <w:rsid w:val="00C52909"/>
    <w:rsid w:val="00C529AB"/>
    <w:rsid w:val="00C529B7"/>
    <w:rsid w:val="00C529F1"/>
    <w:rsid w:val="00C529F4"/>
    <w:rsid w:val="00C529FB"/>
    <w:rsid w:val="00C52A49"/>
    <w:rsid w:val="00C52A87"/>
    <w:rsid w:val="00C52A97"/>
    <w:rsid w:val="00C52ABB"/>
    <w:rsid w:val="00C52B17"/>
    <w:rsid w:val="00C52B28"/>
    <w:rsid w:val="00C52B2C"/>
    <w:rsid w:val="00C52B6B"/>
    <w:rsid w:val="00C52B7F"/>
    <w:rsid w:val="00C52C36"/>
    <w:rsid w:val="00C52C41"/>
    <w:rsid w:val="00C52C4B"/>
    <w:rsid w:val="00C52C54"/>
    <w:rsid w:val="00C52C78"/>
    <w:rsid w:val="00C52C9F"/>
    <w:rsid w:val="00C52CBF"/>
    <w:rsid w:val="00C52CE3"/>
    <w:rsid w:val="00C52D01"/>
    <w:rsid w:val="00C52DC5"/>
    <w:rsid w:val="00C52DCD"/>
    <w:rsid w:val="00C52E13"/>
    <w:rsid w:val="00C52E27"/>
    <w:rsid w:val="00C52E37"/>
    <w:rsid w:val="00C52E78"/>
    <w:rsid w:val="00C52EE2"/>
    <w:rsid w:val="00C52F19"/>
    <w:rsid w:val="00C52F1C"/>
    <w:rsid w:val="00C52F38"/>
    <w:rsid w:val="00C52F6D"/>
    <w:rsid w:val="00C52FE6"/>
    <w:rsid w:val="00C52FF3"/>
    <w:rsid w:val="00C5304F"/>
    <w:rsid w:val="00C53073"/>
    <w:rsid w:val="00C530C2"/>
    <w:rsid w:val="00C5310C"/>
    <w:rsid w:val="00C53157"/>
    <w:rsid w:val="00C53180"/>
    <w:rsid w:val="00C531AB"/>
    <w:rsid w:val="00C531C2"/>
    <w:rsid w:val="00C531F8"/>
    <w:rsid w:val="00C531F9"/>
    <w:rsid w:val="00C53200"/>
    <w:rsid w:val="00C53214"/>
    <w:rsid w:val="00C5325A"/>
    <w:rsid w:val="00C5327C"/>
    <w:rsid w:val="00C53285"/>
    <w:rsid w:val="00C53298"/>
    <w:rsid w:val="00C53319"/>
    <w:rsid w:val="00C53335"/>
    <w:rsid w:val="00C5334F"/>
    <w:rsid w:val="00C533DD"/>
    <w:rsid w:val="00C53408"/>
    <w:rsid w:val="00C53422"/>
    <w:rsid w:val="00C53437"/>
    <w:rsid w:val="00C534A7"/>
    <w:rsid w:val="00C534BA"/>
    <w:rsid w:val="00C534D4"/>
    <w:rsid w:val="00C534E1"/>
    <w:rsid w:val="00C534E4"/>
    <w:rsid w:val="00C535B2"/>
    <w:rsid w:val="00C535E2"/>
    <w:rsid w:val="00C53609"/>
    <w:rsid w:val="00C53656"/>
    <w:rsid w:val="00C5369B"/>
    <w:rsid w:val="00C53746"/>
    <w:rsid w:val="00C53766"/>
    <w:rsid w:val="00C53780"/>
    <w:rsid w:val="00C53793"/>
    <w:rsid w:val="00C537D4"/>
    <w:rsid w:val="00C537EC"/>
    <w:rsid w:val="00C5382B"/>
    <w:rsid w:val="00C53859"/>
    <w:rsid w:val="00C53863"/>
    <w:rsid w:val="00C53876"/>
    <w:rsid w:val="00C538AB"/>
    <w:rsid w:val="00C538CF"/>
    <w:rsid w:val="00C53919"/>
    <w:rsid w:val="00C53922"/>
    <w:rsid w:val="00C5394C"/>
    <w:rsid w:val="00C5394D"/>
    <w:rsid w:val="00C53962"/>
    <w:rsid w:val="00C5398E"/>
    <w:rsid w:val="00C539D6"/>
    <w:rsid w:val="00C53A04"/>
    <w:rsid w:val="00C53A08"/>
    <w:rsid w:val="00C53A3E"/>
    <w:rsid w:val="00C53A94"/>
    <w:rsid w:val="00C53ADD"/>
    <w:rsid w:val="00C53B02"/>
    <w:rsid w:val="00C53B6B"/>
    <w:rsid w:val="00C53B82"/>
    <w:rsid w:val="00C53B8B"/>
    <w:rsid w:val="00C53B9A"/>
    <w:rsid w:val="00C53BC5"/>
    <w:rsid w:val="00C53BDB"/>
    <w:rsid w:val="00C53BE6"/>
    <w:rsid w:val="00C53C02"/>
    <w:rsid w:val="00C53C16"/>
    <w:rsid w:val="00C53C54"/>
    <w:rsid w:val="00C53C62"/>
    <w:rsid w:val="00C53C6B"/>
    <w:rsid w:val="00C53CDA"/>
    <w:rsid w:val="00C53D20"/>
    <w:rsid w:val="00C53D38"/>
    <w:rsid w:val="00C53D58"/>
    <w:rsid w:val="00C53D73"/>
    <w:rsid w:val="00C53D7C"/>
    <w:rsid w:val="00C53DAB"/>
    <w:rsid w:val="00C53E8C"/>
    <w:rsid w:val="00C53E8D"/>
    <w:rsid w:val="00C53E92"/>
    <w:rsid w:val="00C53EB3"/>
    <w:rsid w:val="00C53F3B"/>
    <w:rsid w:val="00C54011"/>
    <w:rsid w:val="00C54034"/>
    <w:rsid w:val="00C54050"/>
    <w:rsid w:val="00C54056"/>
    <w:rsid w:val="00C54062"/>
    <w:rsid w:val="00C54082"/>
    <w:rsid w:val="00C540D5"/>
    <w:rsid w:val="00C5411A"/>
    <w:rsid w:val="00C54172"/>
    <w:rsid w:val="00C541B9"/>
    <w:rsid w:val="00C541D8"/>
    <w:rsid w:val="00C541F6"/>
    <w:rsid w:val="00C5422F"/>
    <w:rsid w:val="00C5429B"/>
    <w:rsid w:val="00C542AB"/>
    <w:rsid w:val="00C54305"/>
    <w:rsid w:val="00C54308"/>
    <w:rsid w:val="00C54321"/>
    <w:rsid w:val="00C5434C"/>
    <w:rsid w:val="00C54375"/>
    <w:rsid w:val="00C543ED"/>
    <w:rsid w:val="00C5440C"/>
    <w:rsid w:val="00C5440E"/>
    <w:rsid w:val="00C54418"/>
    <w:rsid w:val="00C5447C"/>
    <w:rsid w:val="00C5449B"/>
    <w:rsid w:val="00C544CC"/>
    <w:rsid w:val="00C544F8"/>
    <w:rsid w:val="00C5454B"/>
    <w:rsid w:val="00C5457A"/>
    <w:rsid w:val="00C54593"/>
    <w:rsid w:val="00C5467A"/>
    <w:rsid w:val="00C546A6"/>
    <w:rsid w:val="00C546E0"/>
    <w:rsid w:val="00C546FA"/>
    <w:rsid w:val="00C54706"/>
    <w:rsid w:val="00C54719"/>
    <w:rsid w:val="00C5473A"/>
    <w:rsid w:val="00C547A8"/>
    <w:rsid w:val="00C547DD"/>
    <w:rsid w:val="00C547E7"/>
    <w:rsid w:val="00C54805"/>
    <w:rsid w:val="00C54809"/>
    <w:rsid w:val="00C54840"/>
    <w:rsid w:val="00C548D1"/>
    <w:rsid w:val="00C548E1"/>
    <w:rsid w:val="00C54926"/>
    <w:rsid w:val="00C54950"/>
    <w:rsid w:val="00C54953"/>
    <w:rsid w:val="00C5499F"/>
    <w:rsid w:val="00C549B1"/>
    <w:rsid w:val="00C549D1"/>
    <w:rsid w:val="00C549E0"/>
    <w:rsid w:val="00C54A07"/>
    <w:rsid w:val="00C54A4F"/>
    <w:rsid w:val="00C54A61"/>
    <w:rsid w:val="00C54A88"/>
    <w:rsid w:val="00C54AA3"/>
    <w:rsid w:val="00C54AFD"/>
    <w:rsid w:val="00C54B11"/>
    <w:rsid w:val="00C54B22"/>
    <w:rsid w:val="00C54B6D"/>
    <w:rsid w:val="00C54B6F"/>
    <w:rsid w:val="00C54B83"/>
    <w:rsid w:val="00C54B88"/>
    <w:rsid w:val="00C54C09"/>
    <w:rsid w:val="00C54C0D"/>
    <w:rsid w:val="00C54C15"/>
    <w:rsid w:val="00C54C52"/>
    <w:rsid w:val="00C54C8A"/>
    <w:rsid w:val="00C54D18"/>
    <w:rsid w:val="00C54D3F"/>
    <w:rsid w:val="00C54D40"/>
    <w:rsid w:val="00C54D81"/>
    <w:rsid w:val="00C54DB7"/>
    <w:rsid w:val="00C54E07"/>
    <w:rsid w:val="00C54E0F"/>
    <w:rsid w:val="00C54E38"/>
    <w:rsid w:val="00C54E49"/>
    <w:rsid w:val="00C54E57"/>
    <w:rsid w:val="00C54E66"/>
    <w:rsid w:val="00C54E72"/>
    <w:rsid w:val="00C54EA3"/>
    <w:rsid w:val="00C54EC1"/>
    <w:rsid w:val="00C54EC2"/>
    <w:rsid w:val="00C54ECE"/>
    <w:rsid w:val="00C54ED2"/>
    <w:rsid w:val="00C54F10"/>
    <w:rsid w:val="00C54F3A"/>
    <w:rsid w:val="00C54F5D"/>
    <w:rsid w:val="00C54F7E"/>
    <w:rsid w:val="00C54F92"/>
    <w:rsid w:val="00C54FF2"/>
    <w:rsid w:val="00C55018"/>
    <w:rsid w:val="00C5501D"/>
    <w:rsid w:val="00C550AA"/>
    <w:rsid w:val="00C550CB"/>
    <w:rsid w:val="00C5515A"/>
    <w:rsid w:val="00C55175"/>
    <w:rsid w:val="00C551AA"/>
    <w:rsid w:val="00C551E8"/>
    <w:rsid w:val="00C5522D"/>
    <w:rsid w:val="00C5523A"/>
    <w:rsid w:val="00C55249"/>
    <w:rsid w:val="00C55273"/>
    <w:rsid w:val="00C552C0"/>
    <w:rsid w:val="00C55312"/>
    <w:rsid w:val="00C55346"/>
    <w:rsid w:val="00C5536C"/>
    <w:rsid w:val="00C553A2"/>
    <w:rsid w:val="00C553BB"/>
    <w:rsid w:val="00C553D9"/>
    <w:rsid w:val="00C5542D"/>
    <w:rsid w:val="00C5544E"/>
    <w:rsid w:val="00C554DE"/>
    <w:rsid w:val="00C554E9"/>
    <w:rsid w:val="00C55534"/>
    <w:rsid w:val="00C55588"/>
    <w:rsid w:val="00C555B0"/>
    <w:rsid w:val="00C5560B"/>
    <w:rsid w:val="00C55615"/>
    <w:rsid w:val="00C5566A"/>
    <w:rsid w:val="00C5567F"/>
    <w:rsid w:val="00C556A8"/>
    <w:rsid w:val="00C55707"/>
    <w:rsid w:val="00C5572C"/>
    <w:rsid w:val="00C55735"/>
    <w:rsid w:val="00C55752"/>
    <w:rsid w:val="00C557DE"/>
    <w:rsid w:val="00C557FC"/>
    <w:rsid w:val="00C55858"/>
    <w:rsid w:val="00C5586D"/>
    <w:rsid w:val="00C55891"/>
    <w:rsid w:val="00C558C2"/>
    <w:rsid w:val="00C558CA"/>
    <w:rsid w:val="00C558CC"/>
    <w:rsid w:val="00C558E7"/>
    <w:rsid w:val="00C558F4"/>
    <w:rsid w:val="00C55909"/>
    <w:rsid w:val="00C55910"/>
    <w:rsid w:val="00C55919"/>
    <w:rsid w:val="00C55976"/>
    <w:rsid w:val="00C559A5"/>
    <w:rsid w:val="00C559B6"/>
    <w:rsid w:val="00C559B9"/>
    <w:rsid w:val="00C559C9"/>
    <w:rsid w:val="00C55A23"/>
    <w:rsid w:val="00C55A42"/>
    <w:rsid w:val="00C55A5E"/>
    <w:rsid w:val="00C55AA6"/>
    <w:rsid w:val="00C55AE0"/>
    <w:rsid w:val="00C55AE8"/>
    <w:rsid w:val="00C55B80"/>
    <w:rsid w:val="00C55BB4"/>
    <w:rsid w:val="00C55BBA"/>
    <w:rsid w:val="00C55BC0"/>
    <w:rsid w:val="00C55BF8"/>
    <w:rsid w:val="00C55C46"/>
    <w:rsid w:val="00C55C78"/>
    <w:rsid w:val="00C55CFF"/>
    <w:rsid w:val="00C55D25"/>
    <w:rsid w:val="00C55D26"/>
    <w:rsid w:val="00C55D2D"/>
    <w:rsid w:val="00C55D46"/>
    <w:rsid w:val="00C55D51"/>
    <w:rsid w:val="00C55D97"/>
    <w:rsid w:val="00C55DBF"/>
    <w:rsid w:val="00C55DC4"/>
    <w:rsid w:val="00C55DD2"/>
    <w:rsid w:val="00C55DEE"/>
    <w:rsid w:val="00C55E1A"/>
    <w:rsid w:val="00C55E3C"/>
    <w:rsid w:val="00C55E43"/>
    <w:rsid w:val="00C55E7C"/>
    <w:rsid w:val="00C55EAC"/>
    <w:rsid w:val="00C55EB4"/>
    <w:rsid w:val="00C55EB8"/>
    <w:rsid w:val="00C55EE8"/>
    <w:rsid w:val="00C55F1D"/>
    <w:rsid w:val="00C55F46"/>
    <w:rsid w:val="00C55F5F"/>
    <w:rsid w:val="00C55F66"/>
    <w:rsid w:val="00C55FA5"/>
    <w:rsid w:val="00C55FBC"/>
    <w:rsid w:val="00C55FC8"/>
    <w:rsid w:val="00C5607D"/>
    <w:rsid w:val="00C56087"/>
    <w:rsid w:val="00C560C8"/>
    <w:rsid w:val="00C560D9"/>
    <w:rsid w:val="00C560F1"/>
    <w:rsid w:val="00C5619A"/>
    <w:rsid w:val="00C561AB"/>
    <w:rsid w:val="00C56216"/>
    <w:rsid w:val="00C5623C"/>
    <w:rsid w:val="00C5625A"/>
    <w:rsid w:val="00C5625F"/>
    <w:rsid w:val="00C56293"/>
    <w:rsid w:val="00C56305"/>
    <w:rsid w:val="00C56327"/>
    <w:rsid w:val="00C563B0"/>
    <w:rsid w:val="00C563BF"/>
    <w:rsid w:val="00C563E5"/>
    <w:rsid w:val="00C563F8"/>
    <w:rsid w:val="00C56405"/>
    <w:rsid w:val="00C56457"/>
    <w:rsid w:val="00C564BB"/>
    <w:rsid w:val="00C5650A"/>
    <w:rsid w:val="00C5657C"/>
    <w:rsid w:val="00C56595"/>
    <w:rsid w:val="00C565B0"/>
    <w:rsid w:val="00C565DD"/>
    <w:rsid w:val="00C565F7"/>
    <w:rsid w:val="00C5660B"/>
    <w:rsid w:val="00C56640"/>
    <w:rsid w:val="00C56641"/>
    <w:rsid w:val="00C56654"/>
    <w:rsid w:val="00C56671"/>
    <w:rsid w:val="00C5668D"/>
    <w:rsid w:val="00C566B3"/>
    <w:rsid w:val="00C566E0"/>
    <w:rsid w:val="00C56759"/>
    <w:rsid w:val="00C56787"/>
    <w:rsid w:val="00C567FD"/>
    <w:rsid w:val="00C56830"/>
    <w:rsid w:val="00C56840"/>
    <w:rsid w:val="00C568A7"/>
    <w:rsid w:val="00C568CC"/>
    <w:rsid w:val="00C568CD"/>
    <w:rsid w:val="00C568EF"/>
    <w:rsid w:val="00C568FC"/>
    <w:rsid w:val="00C56932"/>
    <w:rsid w:val="00C56950"/>
    <w:rsid w:val="00C5699E"/>
    <w:rsid w:val="00C569BF"/>
    <w:rsid w:val="00C56A28"/>
    <w:rsid w:val="00C56A2F"/>
    <w:rsid w:val="00C56A63"/>
    <w:rsid w:val="00C56A90"/>
    <w:rsid w:val="00C56AA9"/>
    <w:rsid w:val="00C56B20"/>
    <w:rsid w:val="00C56B29"/>
    <w:rsid w:val="00C56B2B"/>
    <w:rsid w:val="00C56B53"/>
    <w:rsid w:val="00C56BBC"/>
    <w:rsid w:val="00C56BD7"/>
    <w:rsid w:val="00C56C01"/>
    <w:rsid w:val="00C56C31"/>
    <w:rsid w:val="00C56C3B"/>
    <w:rsid w:val="00C56C9B"/>
    <w:rsid w:val="00C56CED"/>
    <w:rsid w:val="00C56CFB"/>
    <w:rsid w:val="00C56D05"/>
    <w:rsid w:val="00C56D45"/>
    <w:rsid w:val="00C56D53"/>
    <w:rsid w:val="00C56D55"/>
    <w:rsid w:val="00C56D56"/>
    <w:rsid w:val="00C56DA0"/>
    <w:rsid w:val="00C56E0A"/>
    <w:rsid w:val="00C56E84"/>
    <w:rsid w:val="00C56ECC"/>
    <w:rsid w:val="00C56EE5"/>
    <w:rsid w:val="00C56F0F"/>
    <w:rsid w:val="00C56F25"/>
    <w:rsid w:val="00C56FA3"/>
    <w:rsid w:val="00C56FB2"/>
    <w:rsid w:val="00C56FBA"/>
    <w:rsid w:val="00C56FD9"/>
    <w:rsid w:val="00C56FF5"/>
    <w:rsid w:val="00C57017"/>
    <w:rsid w:val="00C57029"/>
    <w:rsid w:val="00C57055"/>
    <w:rsid w:val="00C570DE"/>
    <w:rsid w:val="00C5714A"/>
    <w:rsid w:val="00C57168"/>
    <w:rsid w:val="00C571B8"/>
    <w:rsid w:val="00C571B9"/>
    <w:rsid w:val="00C5724C"/>
    <w:rsid w:val="00C5728F"/>
    <w:rsid w:val="00C57292"/>
    <w:rsid w:val="00C57294"/>
    <w:rsid w:val="00C572B2"/>
    <w:rsid w:val="00C572BE"/>
    <w:rsid w:val="00C5732E"/>
    <w:rsid w:val="00C5738A"/>
    <w:rsid w:val="00C5738F"/>
    <w:rsid w:val="00C5739A"/>
    <w:rsid w:val="00C573C5"/>
    <w:rsid w:val="00C573D5"/>
    <w:rsid w:val="00C573DE"/>
    <w:rsid w:val="00C5746D"/>
    <w:rsid w:val="00C574AD"/>
    <w:rsid w:val="00C574C2"/>
    <w:rsid w:val="00C574CE"/>
    <w:rsid w:val="00C57502"/>
    <w:rsid w:val="00C5751B"/>
    <w:rsid w:val="00C57528"/>
    <w:rsid w:val="00C57549"/>
    <w:rsid w:val="00C575D0"/>
    <w:rsid w:val="00C575FB"/>
    <w:rsid w:val="00C5760C"/>
    <w:rsid w:val="00C576BE"/>
    <w:rsid w:val="00C576EB"/>
    <w:rsid w:val="00C5770F"/>
    <w:rsid w:val="00C5771F"/>
    <w:rsid w:val="00C57737"/>
    <w:rsid w:val="00C5773B"/>
    <w:rsid w:val="00C57756"/>
    <w:rsid w:val="00C5776A"/>
    <w:rsid w:val="00C57775"/>
    <w:rsid w:val="00C577B4"/>
    <w:rsid w:val="00C577C1"/>
    <w:rsid w:val="00C5781D"/>
    <w:rsid w:val="00C57821"/>
    <w:rsid w:val="00C57826"/>
    <w:rsid w:val="00C57841"/>
    <w:rsid w:val="00C57851"/>
    <w:rsid w:val="00C57896"/>
    <w:rsid w:val="00C578A9"/>
    <w:rsid w:val="00C578BE"/>
    <w:rsid w:val="00C578C6"/>
    <w:rsid w:val="00C578D8"/>
    <w:rsid w:val="00C578FF"/>
    <w:rsid w:val="00C57906"/>
    <w:rsid w:val="00C5791E"/>
    <w:rsid w:val="00C57959"/>
    <w:rsid w:val="00C5796A"/>
    <w:rsid w:val="00C57992"/>
    <w:rsid w:val="00C5799E"/>
    <w:rsid w:val="00C579E1"/>
    <w:rsid w:val="00C579EB"/>
    <w:rsid w:val="00C579EE"/>
    <w:rsid w:val="00C57A13"/>
    <w:rsid w:val="00C57A63"/>
    <w:rsid w:val="00C57A68"/>
    <w:rsid w:val="00C57A8B"/>
    <w:rsid w:val="00C57AC7"/>
    <w:rsid w:val="00C57ACD"/>
    <w:rsid w:val="00C57B28"/>
    <w:rsid w:val="00C57BB6"/>
    <w:rsid w:val="00C57BCB"/>
    <w:rsid w:val="00C57BEE"/>
    <w:rsid w:val="00C57BF6"/>
    <w:rsid w:val="00C57C3D"/>
    <w:rsid w:val="00C57C6D"/>
    <w:rsid w:val="00C57C7C"/>
    <w:rsid w:val="00C57CA5"/>
    <w:rsid w:val="00C57D0D"/>
    <w:rsid w:val="00C57D63"/>
    <w:rsid w:val="00C57D66"/>
    <w:rsid w:val="00C57D6A"/>
    <w:rsid w:val="00C57E07"/>
    <w:rsid w:val="00C57E30"/>
    <w:rsid w:val="00C57E7F"/>
    <w:rsid w:val="00C57E89"/>
    <w:rsid w:val="00C57F1A"/>
    <w:rsid w:val="00C57F25"/>
    <w:rsid w:val="00C57F4C"/>
    <w:rsid w:val="00C57F6D"/>
    <w:rsid w:val="00C57FA4"/>
    <w:rsid w:val="00C57FCB"/>
    <w:rsid w:val="00C57FD2"/>
    <w:rsid w:val="00C57FF7"/>
    <w:rsid w:val="00C57FF9"/>
    <w:rsid w:val="00C6003F"/>
    <w:rsid w:val="00C600CE"/>
    <w:rsid w:val="00C600ED"/>
    <w:rsid w:val="00C60110"/>
    <w:rsid w:val="00C60127"/>
    <w:rsid w:val="00C6015D"/>
    <w:rsid w:val="00C6015F"/>
    <w:rsid w:val="00C6016F"/>
    <w:rsid w:val="00C60177"/>
    <w:rsid w:val="00C60178"/>
    <w:rsid w:val="00C6018B"/>
    <w:rsid w:val="00C601B1"/>
    <w:rsid w:val="00C601C4"/>
    <w:rsid w:val="00C601F9"/>
    <w:rsid w:val="00C60210"/>
    <w:rsid w:val="00C6021D"/>
    <w:rsid w:val="00C60222"/>
    <w:rsid w:val="00C6022C"/>
    <w:rsid w:val="00C6025A"/>
    <w:rsid w:val="00C602BE"/>
    <w:rsid w:val="00C602FB"/>
    <w:rsid w:val="00C6033C"/>
    <w:rsid w:val="00C6035A"/>
    <w:rsid w:val="00C6038C"/>
    <w:rsid w:val="00C60394"/>
    <w:rsid w:val="00C6039F"/>
    <w:rsid w:val="00C603A1"/>
    <w:rsid w:val="00C603B7"/>
    <w:rsid w:val="00C60412"/>
    <w:rsid w:val="00C60440"/>
    <w:rsid w:val="00C6044D"/>
    <w:rsid w:val="00C60482"/>
    <w:rsid w:val="00C604E3"/>
    <w:rsid w:val="00C6050B"/>
    <w:rsid w:val="00C60520"/>
    <w:rsid w:val="00C6056A"/>
    <w:rsid w:val="00C60595"/>
    <w:rsid w:val="00C60602"/>
    <w:rsid w:val="00C6064C"/>
    <w:rsid w:val="00C60663"/>
    <w:rsid w:val="00C60669"/>
    <w:rsid w:val="00C606A4"/>
    <w:rsid w:val="00C606BF"/>
    <w:rsid w:val="00C6070C"/>
    <w:rsid w:val="00C60772"/>
    <w:rsid w:val="00C607A2"/>
    <w:rsid w:val="00C607BC"/>
    <w:rsid w:val="00C607CB"/>
    <w:rsid w:val="00C607CE"/>
    <w:rsid w:val="00C607F8"/>
    <w:rsid w:val="00C60835"/>
    <w:rsid w:val="00C6086C"/>
    <w:rsid w:val="00C60897"/>
    <w:rsid w:val="00C608B5"/>
    <w:rsid w:val="00C608BC"/>
    <w:rsid w:val="00C60938"/>
    <w:rsid w:val="00C6096D"/>
    <w:rsid w:val="00C609A2"/>
    <w:rsid w:val="00C609F8"/>
    <w:rsid w:val="00C60A52"/>
    <w:rsid w:val="00C60A56"/>
    <w:rsid w:val="00C60A57"/>
    <w:rsid w:val="00C60A5B"/>
    <w:rsid w:val="00C60A76"/>
    <w:rsid w:val="00C60A78"/>
    <w:rsid w:val="00C60A97"/>
    <w:rsid w:val="00C60A98"/>
    <w:rsid w:val="00C60AD4"/>
    <w:rsid w:val="00C60AED"/>
    <w:rsid w:val="00C60B06"/>
    <w:rsid w:val="00C60B1E"/>
    <w:rsid w:val="00C60B34"/>
    <w:rsid w:val="00C60B7A"/>
    <w:rsid w:val="00C60BD7"/>
    <w:rsid w:val="00C60C7F"/>
    <w:rsid w:val="00C60CE5"/>
    <w:rsid w:val="00C60CED"/>
    <w:rsid w:val="00C60D76"/>
    <w:rsid w:val="00C60D7E"/>
    <w:rsid w:val="00C60D91"/>
    <w:rsid w:val="00C60E03"/>
    <w:rsid w:val="00C60E2A"/>
    <w:rsid w:val="00C60E55"/>
    <w:rsid w:val="00C60E5A"/>
    <w:rsid w:val="00C60ED0"/>
    <w:rsid w:val="00C60EDB"/>
    <w:rsid w:val="00C60F18"/>
    <w:rsid w:val="00C60F1C"/>
    <w:rsid w:val="00C60F4B"/>
    <w:rsid w:val="00C60F77"/>
    <w:rsid w:val="00C60F90"/>
    <w:rsid w:val="00C60FCE"/>
    <w:rsid w:val="00C61008"/>
    <w:rsid w:val="00C61026"/>
    <w:rsid w:val="00C6103F"/>
    <w:rsid w:val="00C6107B"/>
    <w:rsid w:val="00C61087"/>
    <w:rsid w:val="00C610B0"/>
    <w:rsid w:val="00C610DC"/>
    <w:rsid w:val="00C610E2"/>
    <w:rsid w:val="00C6117C"/>
    <w:rsid w:val="00C6119F"/>
    <w:rsid w:val="00C611B9"/>
    <w:rsid w:val="00C611DF"/>
    <w:rsid w:val="00C6120B"/>
    <w:rsid w:val="00C61257"/>
    <w:rsid w:val="00C612B6"/>
    <w:rsid w:val="00C612D4"/>
    <w:rsid w:val="00C6132B"/>
    <w:rsid w:val="00C61333"/>
    <w:rsid w:val="00C613AC"/>
    <w:rsid w:val="00C613B2"/>
    <w:rsid w:val="00C613E4"/>
    <w:rsid w:val="00C61477"/>
    <w:rsid w:val="00C6148E"/>
    <w:rsid w:val="00C614A4"/>
    <w:rsid w:val="00C614A6"/>
    <w:rsid w:val="00C614BA"/>
    <w:rsid w:val="00C614C3"/>
    <w:rsid w:val="00C614C7"/>
    <w:rsid w:val="00C614CD"/>
    <w:rsid w:val="00C614D5"/>
    <w:rsid w:val="00C614F1"/>
    <w:rsid w:val="00C614F2"/>
    <w:rsid w:val="00C61521"/>
    <w:rsid w:val="00C6152C"/>
    <w:rsid w:val="00C6153E"/>
    <w:rsid w:val="00C61541"/>
    <w:rsid w:val="00C6156D"/>
    <w:rsid w:val="00C61596"/>
    <w:rsid w:val="00C615A1"/>
    <w:rsid w:val="00C615D8"/>
    <w:rsid w:val="00C616C2"/>
    <w:rsid w:val="00C616F8"/>
    <w:rsid w:val="00C616FC"/>
    <w:rsid w:val="00C616FE"/>
    <w:rsid w:val="00C61711"/>
    <w:rsid w:val="00C6172E"/>
    <w:rsid w:val="00C61733"/>
    <w:rsid w:val="00C61752"/>
    <w:rsid w:val="00C6175E"/>
    <w:rsid w:val="00C6176B"/>
    <w:rsid w:val="00C6178B"/>
    <w:rsid w:val="00C6178D"/>
    <w:rsid w:val="00C617A9"/>
    <w:rsid w:val="00C617E3"/>
    <w:rsid w:val="00C617FA"/>
    <w:rsid w:val="00C61847"/>
    <w:rsid w:val="00C6185A"/>
    <w:rsid w:val="00C6185D"/>
    <w:rsid w:val="00C6188B"/>
    <w:rsid w:val="00C618AC"/>
    <w:rsid w:val="00C618C2"/>
    <w:rsid w:val="00C618CF"/>
    <w:rsid w:val="00C6192F"/>
    <w:rsid w:val="00C61965"/>
    <w:rsid w:val="00C61980"/>
    <w:rsid w:val="00C619E6"/>
    <w:rsid w:val="00C61A1E"/>
    <w:rsid w:val="00C61A21"/>
    <w:rsid w:val="00C61A79"/>
    <w:rsid w:val="00C61AA2"/>
    <w:rsid w:val="00C61ACF"/>
    <w:rsid w:val="00C61B04"/>
    <w:rsid w:val="00C61B71"/>
    <w:rsid w:val="00C61BDA"/>
    <w:rsid w:val="00C61BFF"/>
    <w:rsid w:val="00C61C82"/>
    <w:rsid w:val="00C61C86"/>
    <w:rsid w:val="00C61CCB"/>
    <w:rsid w:val="00C61CD7"/>
    <w:rsid w:val="00C61CE9"/>
    <w:rsid w:val="00C61D56"/>
    <w:rsid w:val="00C61D96"/>
    <w:rsid w:val="00C61D9E"/>
    <w:rsid w:val="00C61D9F"/>
    <w:rsid w:val="00C61E1B"/>
    <w:rsid w:val="00C61E1E"/>
    <w:rsid w:val="00C61E41"/>
    <w:rsid w:val="00C61E43"/>
    <w:rsid w:val="00C61E44"/>
    <w:rsid w:val="00C61E4C"/>
    <w:rsid w:val="00C61E88"/>
    <w:rsid w:val="00C61EC7"/>
    <w:rsid w:val="00C61ED3"/>
    <w:rsid w:val="00C61F31"/>
    <w:rsid w:val="00C61F3D"/>
    <w:rsid w:val="00C61F8D"/>
    <w:rsid w:val="00C61FCB"/>
    <w:rsid w:val="00C61FD0"/>
    <w:rsid w:val="00C61FD7"/>
    <w:rsid w:val="00C61FDE"/>
    <w:rsid w:val="00C62016"/>
    <w:rsid w:val="00C6202B"/>
    <w:rsid w:val="00C6207D"/>
    <w:rsid w:val="00C620A7"/>
    <w:rsid w:val="00C6210D"/>
    <w:rsid w:val="00C6211D"/>
    <w:rsid w:val="00C62120"/>
    <w:rsid w:val="00C62130"/>
    <w:rsid w:val="00C6213E"/>
    <w:rsid w:val="00C62189"/>
    <w:rsid w:val="00C621BF"/>
    <w:rsid w:val="00C621E2"/>
    <w:rsid w:val="00C62259"/>
    <w:rsid w:val="00C62275"/>
    <w:rsid w:val="00C622B0"/>
    <w:rsid w:val="00C622B5"/>
    <w:rsid w:val="00C62354"/>
    <w:rsid w:val="00C62379"/>
    <w:rsid w:val="00C62388"/>
    <w:rsid w:val="00C623C8"/>
    <w:rsid w:val="00C623D4"/>
    <w:rsid w:val="00C623EF"/>
    <w:rsid w:val="00C623F3"/>
    <w:rsid w:val="00C62429"/>
    <w:rsid w:val="00C62443"/>
    <w:rsid w:val="00C624BB"/>
    <w:rsid w:val="00C624E8"/>
    <w:rsid w:val="00C624EB"/>
    <w:rsid w:val="00C624F0"/>
    <w:rsid w:val="00C624F6"/>
    <w:rsid w:val="00C625B2"/>
    <w:rsid w:val="00C625F6"/>
    <w:rsid w:val="00C625FB"/>
    <w:rsid w:val="00C6260A"/>
    <w:rsid w:val="00C62665"/>
    <w:rsid w:val="00C6266E"/>
    <w:rsid w:val="00C62680"/>
    <w:rsid w:val="00C62681"/>
    <w:rsid w:val="00C626D9"/>
    <w:rsid w:val="00C62704"/>
    <w:rsid w:val="00C62725"/>
    <w:rsid w:val="00C62736"/>
    <w:rsid w:val="00C6278E"/>
    <w:rsid w:val="00C627F1"/>
    <w:rsid w:val="00C627F4"/>
    <w:rsid w:val="00C62828"/>
    <w:rsid w:val="00C6284E"/>
    <w:rsid w:val="00C62850"/>
    <w:rsid w:val="00C62894"/>
    <w:rsid w:val="00C62901"/>
    <w:rsid w:val="00C62913"/>
    <w:rsid w:val="00C62964"/>
    <w:rsid w:val="00C6299F"/>
    <w:rsid w:val="00C629D0"/>
    <w:rsid w:val="00C62A13"/>
    <w:rsid w:val="00C62A1D"/>
    <w:rsid w:val="00C62A43"/>
    <w:rsid w:val="00C62A53"/>
    <w:rsid w:val="00C62AEF"/>
    <w:rsid w:val="00C62B18"/>
    <w:rsid w:val="00C62B20"/>
    <w:rsid w:val="00C62B40"/>
    <w:rsid w:val="00C62B5C"/>
    <w:rsid w:val="00C62B79"/>
    <w:rsid w:val="00C62B85"/>
    <w:rsid w:val="00C62B92"/>
    <w:rsid w:val="00C62B9B"/>
    <w:rsid w:val="00C62C0A"/>
    <w:rsid w:val="00C62C7C"/>
    <w:rsid w:val="00C62CCA"/>
    <w:rsid w:val="00C62D63"/>
    <w:rsid w:val="00C62D7E"/>
    <w:rsid w:val="00C62DC5"/>
    <w:rsid w:val="00C62DE8"/>
    <w:rsid w:val="00C62DEC"/>
    <w:rsid w:val="00C62DF8"/>
    <w:rsid w:val="00C62E03"/>
    <w:rsid w:val="00C62E32"/>
    <w:rsid w:val="00C62E43"/>
    <w:rsid w:val="00C62F03"/>
    <w:rsid w:val="00C62F28"/>
    <w:rsid w:val="00C62F2F"/>
    <w:rsid w:val="00C62F3C"/>
    <w:rsid w:val="00C62F69"/>
    <w:rsid w:val="00C62F85"/>
    <w:rsid w:val="00C62FC4"/>
    <w:rsid w:val="00C63014"/>
    <w:rsid w:val="00C6301C"/>
    <w:rsid w:val="00C63055"/>
    <w:rsid w:val="00C6306C"/>
    <w:rsid w:val="00C630AF"/>
    <w:rsid w:val="00C630E0"/>
    <w:rsid w:val="00C630E6"/>
    <w:rsid w:val="00C6310F"/>
    <w:rsid w:val="00C6312E"/>
    <w:rsid w:val="00C631F1"/>
    <w:rsid w:val="00C63219"/>
    <w:rsid w:val="00C63255"/>
    <w:rsid w:val="00C63287"/>
    <w:rsid w:val="00C632A8"/>
    <w:rsid w:val="00C632D4"/>
    <w:rsid w:val="00C632F5"/>
    <w:rsid w:val="00C63310"/>
    <w:rsid w:val="00C63339"/>
    <w:rsid w:val="00C63346"/>
    <w:rsid w:val="00C633C9"/>
    <w:rsid w:val="00C63416"/>
    <w:rsid w:val="00C63426"/>
    <w:rsid w:val="00C6344D"/>
    <w:rsid w:val="00C63474"/>
    <w:rsid w:val="00C634A3"/>
    <w:rsid w:val="00C634AF"/>
    <w:rsid w:val="00C634E6"/>
    <w:rsid w:val="00C63535"/>
    <w:rsid w:val="00C6355A"/>
    <w:rsid w:val="00C6355B"/>
    <w:rsid w:val="00C63592"/>
    <w:rsid w:val="00C63595"/>
    <w:rsid w:val="00C635AE"/>
    <w:rsid w:val="00C635D4"/>
    <w:rsid w:val="00C635E4"/>
    <w:rsid w:val="00C6363B"/>
    <w:rsid w:val="00C636A4"/>
    <w:rsid w:val="00C636BA"/>
    <w:rsid w:val="00C636C3"/>
    <w:rsid w:val="00C636CC"/>
    <w:rsid w:val="00C636D6"/>
    <w:rsid w:val="00C6371D"/>
    <w:rsid w:val="00C63777"/>
    <w:rsid w:val="00C6377B"/>
    <w:rsid w:val="00C637FF"/>
    <w:rsid w:val="00C63816"/>
    <w:rsid w:val="00C63845"/>
    <w:rsid w:val="00C638E1"/>
    <w:rsid w:val="00C638FA"/>
    <w:rsid w:val="00C63951"/>
    <w:rsid w:val="00C63981"/>
    <w:rsid w:val="00C639A0"/>
    <w:rsid w:val="00C639BF"/>
    <w:rsid w:val="00C639D4"/>
    <w:rsid w:val="00C639F9"/>
    <w:rsid w:val="00C63A77"/>
    <w:rsid w:val="00C63A91"/>
    <w:rsid w:val="00C63AD4"/>
    <w:rsid w:val="00C63AD9"/>
    <w:rsid w:val="00C63AF9"/>
    <w:rsid w:val="00C63B2C"/>
    <w:rsid w:val="00C63B52"/>
    <w:rsid w:val="00C63B7A"/>
    <w:rsid w:val="00C63B91"/>
    <w:rsid w:val="00C63BD7"/>
    <w:rsid w:val="00C63BEC"/>
    <w:rsid w:val="00C63BEF"/>
    <w:rsid w:val="00C63C00"/>
    <w:rsid w:val="00C63C06"/>
    <w:rsid w:val="00C63C18"/>
    <w:rsid w:val="00C63C37"/>
    <w:rsid w:val="00C63CAE"/>
    <w:rsid w:val="00C63D05"/>
    <w:rsid w:val="00C63D57"/>
    <w:rsid w:val="00C63D60"/>
    <w:rsid w:val="00C63D6F"/>
    <w:rsid w:val="00C63DCB"/>
    <w:rsid w:val="00C63DD4"/>
    <w:rsid w:val="00C63DEE"/>
    <w:rsid w:val="00C63E03"/>
    <w:rsid w:val="00C63E26"/>
    <w:rsid w:val="00C63EB6"/>
    <w:rsid w:val="00C63EC7"/>
    <w:rsid w:val="00C63ED2"/>
    <w:rsid w:val="00C63EFD"/>
    <w:rsid w:val="00C63F52"/>
    <w:rsid w:val="00C63F6A"/>
    <w:rsid w:val="00C63FA7"/>
    <w:rsid w:val="00C63FEC"/>
    <w:rsid w:val="00C6407C"/>
    <w:rsid w:val="00C640C0"/>
    <w:rsid w:val="00C640C8"/>
    <w:rsid w:val="00C640E0"/>
    <w:rsid w:val="00C6414E"/>
    <w:rsid w:val="00C6415E"/>
    <w:rsid w:val="00C641C7"/>
    <w:rsid w:val="00C641F4"/>
    <w:rsid w:val="00C64277"/>
    <w:rsid w:val="00C64297"/>
    <w:rsid w:val="00C642EE"/>
    <w:rsid w:val="00C642F8"/>
    <w:rsid w:val="00C64345"/>
    <w:rsid w:val="00C64389"/>
    <w:rsid w:val="00C643AC"/>
    <w:rsid w:val="00C643D2"/>
    <w:rsid w:val="00C643E5"/>
    <w:rsid w:val="00C64406"/>
    <w:rsid w:val="00C6447B"/>
    <w:rsid w:val="00C644C1"/>
    <w:rsid w:val="00C644C2"/>
    <w:rsid w:val="00C644EE"/>
    <w:rsid w:val="00C64514"/>
    <w:rsid w:val="00C64521"/>
    <w:rsid w:val="00C645C2"/>
    <w:rsid w:val="00C645DC"/>
    <w:rsid w:val="00C645DE"/>
    <w:rsid w:val="00C645F4"/>
    <w:rsid w:val="00C6461F"/>
    <w:rsid w:val="00C6463A"/>
    <w:rsid w:val="00C6464F"/>
    <w:rsid w:val="00C646AC"/>
    <w:rsid w:val="00C646B6"/>
    <w:rsid w:val="00C646D9"/>
    <w:rsid w:val="00C646DC"/>
    <w:rsid w:val="00C646F4"/>
    <w:rsid w:val="00C64764"/>
    <w:rsid w:val="00C6479A"/>
    <w:rsid w:val="00C647B0"/>
    <w:rsid w:val="00C647BE"/>
    <w:rsid w:val="00C64899"/>
    <w:rsid w:val="00C648A9"/>
    <w:rsid w:val="00C648B9"/>
    <w:rsid w:val="00C64922"/>
    <w:rsid w:val="00C6496C"/>
    <w:rsid w:val="00C64983"/>
    <w:rsid w:val="00C649CD"/>
    <w:rsid w:val="00C649DB"/>
    <w:rsid w:val="00C64A02"/>
    <w:rsid w:val="00C64A40"/>
    <w:rsid w:val="00C64A56"/>
    <w:rsid w:val="00C64A62"/>
    <w:rsid w:val="00C64A63"/>
    <w:rsid w:val="00C64A78"/>
    <w:rsid w:val="00C64AB1"/>
    <w:rsid w:val="00C64AC2"/>
    <w:rsid w:val="00C64AF6"/>
    <w:rsid w:val="00C64B04"/>
    <w:rsid w:val="00C64B06"/>
    <w:rsid w:val="00C64B1B"/>
    <w:rsid w:val="00C64B58"/>
    <w:rsid w:val="00C64BFA"/>
    <w:rsid w:val="00C64C2C"/>
    <w:rsid w:val="00C64C9D"/>
    <w:rsid w:val="00C64C9F"/>
    <w:rsid w:val="00C64CD5"/>
    <w:rsid w:val="00C64D0F"/>
    <w:rsid w:val="00C64D9F"/>
    <w:rsid w:val="00C64DBF"/>
    <w:rsid w:val="00C64DCB"/>
    <w:rsid w:val="00C64DE3"/>
    <w:rsid w:val="00C64E44"/>
    <w:rsid w:val="00C64EA2"/>
    <w:rsid w:val="00C64EF4"/>
    <w:rsid w:val="00C64F19"/>
    <w:rsid w:val="00C64F8E"/>
    <w:rsid w:val="00C64FA4"/>
    <w:rsid w:val="00C64FD7"/>
    <w:rsid w:val="00C64FFE"/>
    <w:rsid w:val="00C65030"/>
    <w:rsid w:val="00C65112"/>
    <w:rsid w:val="00C65120"/>
    <w:rsid w:val="00C6512C"/>
    <w:rsid w:val="00C6513A"/>
    <w:rsid w:val="00C6514A"/>
    <w:rsid w:val="00C651D4"/>
    <w:rsid w:val="00C651EC"/>
    <w:rsid w:val="00C65203"/>
    <w:rsid w:val="00C6524B"/>
    <w:rsid w:val="00C65269"/>
    <w:rsid w:val="00C652AB"/>
    <w:rsid w:val="00C652AD"/>
    <w:rsid w:val="00C652B6"/>
    <w:rsid w:val="00C6530D"/>
    <w:rsid w:val="00C6530F"/>
    <w:rsid w:val="00C653F4"/>
    <w:rsid w:val="00C65402"/>
    <w:rsid w:val="00C654DF"/>
    <w:rsid w:val="00C654F8"/>
    <w:rsid w:val="00C6554D"/>
    <w:rsid w:val="00C6555B"/>
    <w:rsid w:val="00C6556D"/>
    <w:rsid w:val="00C65586"/>
    <w:rsid w:val="00C6559F"/>
    <w:rsid w:val="00C655E4"/>
    <w:rsid w:val="00C655EF"/>
    <w:rsid w:val="00C65630"/>
    <w:rsid w:val="00C6564A"/>
    <w:rsid w:val="00C65665"/>
    <w:rsid w:val="00C6567E"/>
    <w:rsid w:val="00C656C2"/>
    <w:rsid w:val="00C656FE"/>
    <w:rsid w:val="00C65723"/>
    <w:rsid w:val="00C6576A"/>
    <w:rsid w:val="00C65770"/>
    <w:rsid w:val="00C65774"/>
    <w:rsid w:val="00C65787"/>
    <w:rsid w:val="00C65795"/>
    <w:rsid w:val="00C657A1"/>
    <w:rsid w:val="00C657AE"/>
    <w:rsid w:val="00C657CE"/>
    <w:rsid w:val="00C657F7"/>
    <w:rsid w:val="00C657FA"/>
    <w:rsid w:val="00C65816"/>
    <w:rsid w:val="00C65826"/>
    <w:rsid w:val="00C65866"/>
    <w:rsid w:val="00C65876"/>
    <w:rsid w:val="00C65892"/>
    <w:rsid w:val="00C658A0"/>
    <w:rsid w:val="00C658BD"/>
    <w:rsid w:val="00C658C9"/>
    <w:rsid w:val="00C658CB"/>
    <w:rsid w:val="00C658F6"/>
    <w:rsid w:val="00C658F9"/>
    <w:rsid w:val="00C6596C"/>
    <w:rsid w:val="00C6598A"/>
    <w:rsid w:val="00C6598B"/>
    <w:rsid w:val="00C65995"/>
    <w:rsid w:val="00C659D3"/>
    <w:rsid w:val="00C659EF"/>
    <w:rsid w:val="00C65A27"/>
    <w:rsid w:val="00C65AC2"/>
    <w:rsid w:val="00C65AD5"/>
    <w:rsid w:val="00C65AE3"/>
    <w:rsid w:val="00C65B52"/>
    <w:rsid w:val="00C65B53"/>
    <w:rsid w:val="00C65B5E"/>
    <w:rsid w:val="00C65B7C"/>
    <w:rsid w:val="00C65B9B"/>
    <w:rsid w:val="00C65BA2"/>
    <w:rsid w:val="00C65BAA"/>
    <w:rsid w:val="00C65BBD"/>
    <w:rsid w:val="00C65BC1"/>
    <w:rsid w:val="00C65BD6"/>
    <w:rsid w:val="00C65BFA"/>
    <w:rsid w:val="00C65C68"/>
    <w:rsid w:val="00C65C8C"/>
    <w:rsid w:val="00C65CA8"/>
    <w:rsid w:val="00C65CDB"/>
    <w:rsid w:val="00C65D25"/>
    <w:rsid w:val="00C65D44"/>
    <w:rsid w:val="00C65DBB"/>
    <w:rsid w:val="00C65DD1"/>
    <w:rsid w:val="00C65DEE"/>
    <w:rsid w:val="00C65E27"/>
    <w:rsid w:val="00C65E60"/>
    <w:rsid w:val="00C65E65"/>
    <w:rsid w:val="00C65E70"/>
    <w:rsid w:val="00C65E91"/>
    <w:rsid w:val="00C65EA8"/>
    <w:rsid w:val="00C65F2A"/>
    <w:rsid w:val="00C65F36"/>
    <w:rsid w:val="00C65F54"/>
    <w:rsid w:val="00C65F7C"/>
    <w:rsid w:val="00C65FA5"/>
    <w:rsid w:val="00C65FAD"/>
    <w:rsid w:val="00C65FCC"/>
    <w:rsid w:val="00C66025"/>
    <w:rsid w:val="00C66057"/>
    <w:rsid w:val="00C66069"/>
    <w:rsid w:val="00C660E9"/>
    <w:rsid w:val="00C660F4"/>
    <w:rsid w:val="00C6613A"/>
    <w:rsid w:val="00C66148"/>
    <w:rsid w:val="00C661A5"/>
    <w:rsid w:val="00C661DF"/>
    <w:rsid w:val="00C6621E"/>
    <w:rsid w:val="00C66291"/>
    <w:rsid w:val="00C6629A"/>
    <w:rsid w:val="00C662D3"/>
    <w:rsid w:val="00C662DE"/>
    <w:rsid w:val="00C662EA"/>
    <w:rsid w:val="00C66304"/>
    <w:rsid w:val="00C66314"/>
    <w:rsid w:val="00C6632E"/>
    <w:rsid w:val="00C66334"/>
    <w:rsid w:val="00C6634A"/>
    <w:rsid w:val="00C66397"/>
    <w:rsid w:val="00C663A1"/>
    <w:rsid w:val="00C663D2"/>
    <w:rsid w:val="00C663EB"/>
    <w:rsid w:val="00C6641A"/>
    <w:rsid w:val="00C66454"/>
    <w:rsid w:val="00C66481"/>
    <w:rsid w:val="00C66487"/>
    <w:rsid w:val="00C66491"/>
    <w:rsid w:val="00C66493"/>
    <w:rsid w:val="00C664E7"/>
    <w:rsid w:val="00C66505"/>
    <w:rsid w:val="00C66506"/>
    <w:rsid w:val="00C66574"/>
    <w:rsid w:val="00C6657C"/>
    <w:rsid w:val="00C6658C"/>
    <w:rsid w:val="00C6659C"/>
    <w:rsid w:val="00C665D0"/>
    <w:rsid w:val="00C665D8"/>
    <w:rsid w:val="00C665EC"/>
    <w:rsid w:val="00C6660C"/>
    <w:rsid w:val="00C66639"/>
    <w:rsid w:val="00C6668F"/>
    <w:rsid w:val="00C666AC"/>
    <w:rsid w:val="00C66702"/>
    <w:rsid w:val="00C66745"/>
    <w:rsid w:val="00C66773"/>
    <w:rsid w:val="00C66797"/>
    <w:rsid w:val="00C667AA"/>
    <w:rsid w:val="00C667B2"/>
    <w:rsid w:val="00C6688B"/>
    <w:rsid w:val="00C668B9"/>
    <w:rsid w:val="00C66905"/>
    <w:rsid w:val="00C66916"/>
    <w:rsid w:val="00C6695C"/>
    <w:rsid w:val="00C66973"/>
    <w:rsid w:val="00C6697F"/>
    <w:rsid w:val="00C6698A"/>
    <w:rsid w:val="00C669A2"/>
    <w:rsid w:val="00C669B4"/>
    <w:rsid w:val="00C669DF"/>
    <w:rsid w:val="00C669F8"/>
    <w:rsid w:val="00C669FF"/>
    <w:rsid w:val="00C66A7D"/>
    <w:rsid w:val="00C66A80"/>
    <w:rsid w:val="00C66AA3"/>
    <w:rsid w:val="00C66ABC"/>
    <w:rsid w:val="00C66ACC"/>
    <w:rsid w:val="00C66ADB"/>
    <w:rsid w:val="00C66AE9"/>
    <w:rsid w:val="00C66AF7"/>
    <w:rsid w:val="00C66BE3"/>
    <w:rsid w:val="00C66BE4"/>
    <w:rsid w:val="00C66BE6"/>
    <w:rsid w:val="00C66C3C"/>
    <w:rsid w:val="00C66C54"/>
    <w:rsid w:val="00C66C7C"/>
    <w:rsid w:val="00C66C97"/>
    <w:rsid w:val="00C66CC5"/>
    <w:rsid w:val="00C66D50"/>
    <w:rsid w:val="00C66DC1"/>
    <w:rsid w:val="00C66DCA"/>
    <w:rsid w:val="00C66E36"/>
    <w:rsid w:val="00C66EE3"/>
    <w:rsid w:val="00C66FE1"/>
    <w:rsid w:val="00C67014"/>
    <w:rsid w:val="00C67086"/>
    <w:rsid w:val="00C67093"/>
    <w:rsid w:val="00C670FC"/>
    <w:rsid w:val="00C670FD"/>
    <w:rsid w:val="00C67136"/>
    <w:rsid w:val="00C6714A"/>
    <w:rsid w:val="00C67193"/>
    <w:rsid w:val="00C6719E"/>
    <w:rsid w:val="00C671AC"/>
    <w:rsid w:val="00C671AD"/>
    <w:rsid w:val="00C671D7"/>
    <w:rsid w:val="00C67295"/>
    <w:rsid w:val="00C672B7"/>
    <w:rsid w:val="00C672CF"/>
    <w:rsid w:val="00C67310"/>
    <w:rsid w:val="00C6731C"/>
    <w:rsid w:val="00C6733C"/>
    <w:rsid w:val="00C6734B"/>
    <w:rsid w:val="00C673E3"/>
    <w:rsid w:val="00C67430"/>
    <w:rsid w:val="00C67437"/>
    <w:rsid w:val="00C67446"/>
    <w:rsid w:val="00C67457"/>
    <w:rsid w:val="00C6745D"/>
    <w:rsid w:val="00C67460"/>
    <w:rsid w:val="00C67474"/>
    <w:rsid w:val="00C6747B"/>
    <w:rsid w:val="00C6748F"/>
    <w:rsid w:val="00C67494"/>
    <w:rsid w:val="00C674BF"/>
    <w:rsid w:val="00C674ED"/>
    <w:rsid w:val="00C674F2"/>
    <w:rsid w:val="00C674F9"/>
    <w:rsid w:val="00C6753B"/>
    <w:rsid w:val="00C6754B"/>
    <w:rsid w:val="00C6758A"/>
    <w:rsid w:val="00C67590"/>
    <w:rsid w:val="00C675AD"/>
    <w:rsid w:val="00C675DF"/>
    <w:rsid w:val="00C675E2"/>
    <w:rsid w:val="00C67601"/>
    <w:rsid w:val="00C6761A"/>
    <w:rsid w:val="00C676C9"/>
    <w:rsid w:val="00C676E2"/>
    <w:rsid w:val="00C67705"/>
    <w:rsid w:val="00C6771B"/>
    <w:rsid w:val="00C67722"/>
    <w:rsid w:val="00C67771"/>
    <w:rsid w:val="00C6779D"/>
    <w:rsid w:val="00C677AA"/>
    <w:rsid w:val="00C677CF"/>
    <w:rsid w:val="00C677FC"/>
    <w:rsid w:val="00C6786C"/>
    <w:rsid w:val="00C6788D"/>
    <w:rsid w:val="00C6789A"/>
    <w:rsid w:val="00C678A1"/>
    <w:rsid w:val="00C678A9"/>
    <w:rsid w:val="00C678D1"/>
    <w:rsid w:val="00C678DF"/>
    <w:rsid w:val="00C678F6"/>
    <w:rsid w:val="00C67919"/>
    <w:rsid w:val="00C67936"/>
    <w:rsid w:val="00C6795E"/>
    <w:rsid w:val="00C67969"/>
    <w:rsid w:val="00C679AF"/>
    <w:rsid w:val="00C67A13"/>
    <w:rsid w:val="00C67A25"/>
    <w:rsid w:val="00C67A2D"/>
    <w:rsid w:val="00C67A88"/>
    <w:rsid w:val="00C67AAB"/>
    <w:rsid w:val="00C67AE2"/>
    <w:rsid w:val="00C67B04"/>
    <w:rsid w:val="00C67B15"/>
    <w:rsid w:val="00C67B57"/>
    <w:rsid w:val="00C67B7C"/>
    <w:rsid w:val="00C67BA6"/>
    <w:rsid w:val="00C67BCD"/>
    <w:rsid w:val="00C67C6B"/>
    <w:rsid w:val="00C67C7E"/>
    <w:rsid w:val="00C67CA3"/>
    <w:rsid w:val="00C67CAB"/>
    <w:rsid w:val="00C67D3B"/>
    <w:rsid w:val="00C67D4C"/>
    <w:rsid w:val="00C67D58"/>
    <w:rsid w:val="00C67D84"/>
    <w:rsid w:val="00C67DF5"/>
    <w:rsid w:val="00C67E10"/>
    <w:rsid w:val="00C67E2F"/>
    <w:rsid w:val="00C67E5F"/>
    <w:rsid w:val="00C67E79"/>
    <w:rsid w:val="00C67E7A"/>
    <w:rsid w:val="00C67E85"/>
    <w:rsid w:val="00C67E99"/>
    <w:rsid w:val="00C67EAF"/>
    <w:rsid w:val="00C67EC8"/>
    <w:rsid w:val="00C67EE9"/>
    <w:rsid w:val="00C67F25"/>
    <w:rsid w:val="00C67F51"/>
    <w:rsid w:val="00C67F55"/>
    <w:rsid w:val="00C67F82"/>
    <w:rsid w:val="00C67FDA"/>
    <w:rsid w:val="00C67FF2"/>
    <w:rsid w:val="00C6AF1C"/>
    <w:rsid w:val="00C6F0DF"/>
    <w:rsid w:val="00C70051"/>
    <w:rsid w:val="00C70124"/>
    <w:rsid w:val="00C7019E"/>
    <w:rsid w:val="00C701B0"/>
    <w:rsid w:val="00C701C9"/>
    <w:rsid w:val="00C702A7"/>
    <w:rsid w:val="00C702BB"/>
    <w:rsid w:val="00C702D0"/>
    <w:rsid w:val="00C70302"/>
    <w:rsid w:val="00C70308"/>
    <w:rsid w:val="00C7030A"/>
    <w:rsid w:val="00C70344"/>
    <w:rsid w:val="00C70374"/>
    <w:rsid w:val="00C70385"/>
    <w:rsid w:val="00C703A9"/>
    <w:rsid w:val="00C703C2"/>
    <w:rsid w:val="00C703ED"/>
    <w:rsid w:val="00C703F8"/>
    <w:rsid w:val="00C70470"/>
    <w:rsid w:val="00C704BB"/>
    <w:rsid w:val="00C704C9"/>
    <w:rsid w:val="00C70504"/>
    <w:rsid w:val="00C70517"/>
    <w:rsid w:val="00C705B9"/>
    <w:rsid w:val="00C705F1"/>
    <w:rsid w:val="00C705F9"/>
    <w:rsid w:val="00C7060A"/>
    <w:rsid w:val="00C70657"/>
    <w:rsid w:val="00C70670"/>
    <w:rsid w:val="00C70686"/>
    <w:rsid w:val="00C706CB"/>
    <w:rsid w:val="00C706DC"/>
    <w:rsid w:val="00C70700"/>
    <w:rsid w:val="00C70717"/>
    <w:rsid w:val="00C7075D"/>
    <w:rsid w:val="00C70763"/>
    <w:rsid w:val="00C707D4"/>
    <w:rsid w:val="00C707E3"/>
    <w:rsid w:val="00C7080A"/>
    <w:rsid w:val="00C7084D"/>
    <w:rsid w:val="00C708CE"/>
    <w:rsid w:val="00C708FE"/>
    <w:rsid w:val="00C7092E"/>
    <w:rsid w:val="00C70933"/>
    <w:rsid w:val="00C709AF"/>
    <w:rsid w:val="00C709B0"/>
    <w:rsid w:val="00C709C9"/>
    <w:rsid w:val="00C70A6E"/>
    <w:rsid w:val="00C70AE0"/>
    <w:rsid w:val="00C70B13"/>
    <w:rsid w:val="00C70B2E"/>
    <w:rsid w:val="00C70B38"/>
    <w:rsid w:val="00C70B74"/>
    <w:rsid w:val="00C70B87"/>
    <w:rsid w:val="00C70BAA"/>
    <w:rsid w:val="00C70BD1"/>
    <w:rsid w:val="00C70BDE"/>
    <w:rsid w:val="00C70C01"/>
    <w:rsid w:val="00C70C47"/>
    <w:rsid w:val="00C70C73"/>
    <w:rsid w:val="00C70C79"/>
    <w:rsid w:val="00C70C8C"/>
    <w:rsid w:val="00C70C94"/>
    <w:rsid w:val="00C70CE1"/>
    <w:rsid w:val="00C70D36"/>
    <w:rsid w:val="00C70D88"/>
    <w:rsid w:val="00C70DBC"/>
    <w:rsid w:val="00C70DD1"/>
    <w:rsid w:val="00C70DDA"/>
    <w:rsid w:val="00C70DEF"/>
    <w:rsid w:val="00C70E14"/>
    <w:rsid w:val="00C70E4D"/>
    <w:rsid w:val="00C70EA1"/>
    <w:rsid w:val="00C70EBA"/>
    <w:rsid w:val="00C70EE5"/>
    <w:rsid w:val="00C70EEC"/>
    <w:rsid w:val="00C70F15"/>
    <w:rsid w:val="00C70F75"/>
    <w:rsid w:val="00C70F83"/>
    <w:rsid w:val="00C70FA0"/>
    <w:rsid w:val="00C70FD7"/>
    <w:rsid w:val="00C710A3"/>
    <w:rsid w:val="00C710BC"/>
    <w:rsid w:val="00C710E1"/>
    <w:rsid w:val="00C71132"/>
    <w:rsid w:val="00C71148"/>
    <w:rsid w:val="00C71158"/>
    <w:rsid w:val="00C7117C"/>
    <w:rsid w:val="00C71183"/>
    <w:rsid w:val="00C71187"/>
    <w:rsid w:val="00C711AD"/>
    <w:rsid w:val="00C711C6"/>
    <w:rsid w:val="00C711E1"/>
    <w:rsid w:val="00C71214"/>
    <w:rsid w:val="00C7123E"/>
    <w:rsid w:val="00C71264"/>
    <w:rsid w:val="00C7127C"/>
    <w:rsid w:val="00C712B4"/>
    <w:rsid w:val="00C712E4"/>
    <w:rsid w:val="00C712E5"/>
    <w:rsid w:val="00C71342"/>
    <w:rsid w:val="00C71345"/>
    <w:rsid w:val="00C7136C"/>
    <w:rsid w:val="00C713A5"/>
    <w:rsid w:val="00C713AF"/>
    <w:rsid w:val="00C713D3"/>
    <w:rsid w:val="00C713D8"/>
    <w:rsid w:val="00C713F3"/>
    <w:rsid w:val="00C713FB"/>
    <w:rsid w:val="00C7146F"/>
    <w:rsid w:val="00C71494"/>
    <w:rsid w:val="00C714F4"/>
    <w:rsid w:val="00C715C1"/>
    <w:rsid w:val="00C71661"/>
    <w:rsid w:val="00C716AB"/>
    <w:rsid w:val="00C716B6"/>
    <w:rsid w:val="00C716B9"/>
    <w:rsid w:val="00C7173B"/>
    <w:rsid w:val="00C7174D"/>
    <w:rsid w:val="00C7178C"/>
    <w:rsid w:val="00C7179C"/>
    <w:rsid w:val="00C717F7"/>
    <w:rsid w:val="00C717FD"/>
    <w:rsid w:val="00C7182F"/>
    <w:rsid w:val="00C71869"/>
    <w:rsid w:val="00C718A5"/>
    <w:rsid w:val="00C718EE"/>
    <w:rsid w:val="00C718FC"/>
    <w:rsid w:val="00C718FD"/>
    <w:rsid w:val="00C7190B"/>
    <w:rsid w:val="00C71978"/>
    <w:rsid w:val="00C7198E"/>
    <w:rsid w:val="00C71993"/>
    <w:rsid w:val="00C719C6"/>
    <w:rsid w:val="00C719C9"/>
    <w:rsid w:val="00C71A29"/>
    <w:rsid w:val="00C71A61"/>
    <w:rsid w:val="00C71A66"/>
    <w:rsid w:val="00C71A7A"/>
    <w:rsid w:val="00C71AC2"/>
    <w:rsid w:val="00C71AF9"/>
    <w:rsid w:val="00C71B32"/>
    <w:rsid w:val="00C71B48"/>
    <w:rsid w:val="00C71B8F"/>
    <w:rsid w:val="00C71BE4"/>
    <w:rsid w:val="00C71C0A"/>
    <w:rsid w:val="00C71C53"/>
    <w:rsid w:val="00C71C6D"/>
    <w:rsid w:val="00C71C7F"/>
    <w:rsid w:val="00C71CBE"/>
    <w:rsid w:val="00C71CC6"/>
    <w:rsid w:val="00C71D42"/>
    <w:rsid w:val="00C71D53"/>
    <w:rsid w:val="00C71D78"/>
    <w:rsid w:val="00C71DA7"/>
    <w:rsid w:val="00C71E2C"/>
    <w:rsid w:val="00C71E58"/>
    <w:rsid w:val="00C71E5C"/>
    <w:rsid w:val="00C71E68"/>
    <w:rsid w:val="00C71E93"/>
    <w:rsid w:val="00C71EAA"/>
    <w:rsid w:val="00C71ED9"/>
    <w:rsid w:val="00C71EDC"/>
    <w:rsid w:val="00C71EF5"/>
    <w:rsid w:val="00C71F0F"/>
    <w:rsid w:val="00C71FC2"/>
    <w:rsid w:val="00C71FE6"/>
    <w:rsid w:val="00C71FF3"/>
    <w:rsid w:val="00C71FF7"/>
    <w:rsid w:val="00C72015"/>
    <w:rsid w:val="00C7203E"/>
    <w:rsid w:val="00C720B8"/>
    <w:rsid w:val="00C720F2"/>
    <w:rsid w:val="00C720F9"/>
    <w:rsid w:val="00C72100"/>
    <w:rsid w:val="00C72180"/>
    <w:rsid w:val="00C72197"/>
    <w:rsid w:val="00C7222A"/>
    <w:rsid w:val="00C72246"/>
    <w:rsid w:val="00C72250"/>
    <w:rsid w:val="00C72262"/>
    <w:rsid w:val="00C72294"/>
    <w:rsid w:val="00C72297"/>
    <w:rsid w:val="00C722A1"/>
    <w:rsid w:val="00C722BA"/>
    <w:rsid w:val="00C722CA"/>
    <w:rsid w:val="00C72322"/>
    <w:rsid w:val="00C72332"/>
    <w:rsid w:val="00C72333"/>
    <w:rsid w:val="00C72341"/>
    <w:rsid w:val="00C7237C"/>
    <w:rsid w:val="00C723D5"/>
    <w:rsid w:val="00C723E2"/>
    <w:rsid w:val="00C723E3"/>
    <w:rsid w:val="00C723FE"/>
    <w:rsid w:val="00C7240F"/>
    <w:rsid w:val="00C72418"/>
    <w:rsid w:val="00C7243D"/>
    <w:rsid w:val="00C724BD"/>
    <w:rsid w:val="00C724E7"/>
    <w:rsid w:val="00C72546"/>
    <w:rsid w:val="00C7254A"/>
    <w:rsid w:val="00C7257D"/>
    <w:rsid w:val="00C725A3"/>
    <w:rsid w:val="00C725B6"/>
    <w:rsid w:val="00C725C4"/>
    <w:rsid w:val="00C7264B"/>
    <w:rsid w:val="00C72650"/>
    <w:rsid w:val="00C7265E"/>
    <w:rsid w:val="00C72693"/>
    <w:rsid w:val="00C726E6"/>
    <w:rsid w:val="00C727C4"/>
    <w:rsid w:val="00C727E2"/>
    <w:rsid w:val="00C72843"/>
    <w:rsid w:val="00C7284A"/>
    <w:rsid w:val="00C72853"/>
    <w:rsid w:val="00C728DF"/>
    <w:rsid w:val="00C728E2"/>
    <w:rsid w:val="00C72900"/>
    <w:rsid w:val="00C72949"/>
    <w:rsid w:val="00C72A51"/>
    <w:rsid w:val="00C72AB6"/>
    <w:rsid w:val="00C72AC7"/>
    <w:rsid w:val="00C72B3E"/>
    <w:rsid w:val="00C72B59"/>
    <w:rsid w:val="00C72BA1"/>
    <w:rsid w:val="00C72BDA"/>
    <w:rsid w:val="00C72BFD"/>
    <w:rsid w:val="00C72C05"/>
    <w:rsid w:val="00C72C0C"/>
    <w:rsid w:val="00C72C1A"/>
    <w:rsid w:val="00C72C93"/>
    <w:rsid w:val="00C72C96"/>
    <w:rsid w:val="00C72CA2"/>
    <w:rsid w:val="00C72D19"/>
    <w:rsid w:val="00C72D1E"/>
    <w:rsid w:val="00C72D84"/>
    <w:rsid w:val="00C72DC8"/>
    <w:rsid w:val="00C72DEE"/>
    <w:rsid w:val="00C72DFD"/>
    <w:rsid w:val="00C72E2C"/>
    <w:rsid w:val="00C72E34"/>
    <w:rsid w:val="00C72E51"/>
    <w:rsid w:val="00C72E75"/>
    <w:rsid w:val="00C72E95"/>
    <w:rsid w:val="00C72EAE"/>
    <w:rsid w:val="00C72EF1"/>
    <w:rsid w:val="00C72F24"/>
    <w:rsid w:val="00C72FAD"/>
    <w:rsid w:val="00C72FC6"/>
    <w:rsid w:val="00C72FC7"/>
    <w:rsid w:val="00C72FF6"/>
    <w:rsid w:val="00C7301A"/>
    <w:rsid w:val="00C7303B"/>
    <w:rsid w:val="00C7308F"/>
    <w:rsid w:val="00C730F0"/>
    <w:rsid w:val="00C730F1"/>
    <w:rsid w:val="00C73176"/>
    <w:rsid w:val="00C7319D"/>
    <w:rsid w:val="00C731F6"/>
    <w:rsid w:val="00C73208"/>
    <w:rsid w:val="00C7321E"/>
    <w:rsid w:val="00C73296"/>
    <w:rsid w:val="00C73328"/>
    <w:rsid w:val="00C73336"/>
    <w:rsid w:val="00C733B1"/>
    <w:rsid w:val="00C733FE"/>
    <w:rsid w:val="00C73433"/>
    <w:rsid w:val="00C73448"/>
    <w:rsid w:val="00C7345A"/>
    <w:rsid w:val="00C734AD"/>
    <w:rsid w:val="00C734B0"/>
    <w:rsid w:val="00C734BA"/>
    <w:rsid w:val="00C734C9"/>
    <w:rsid w:val="00C734F5"/>
    <w:rsid w:val="00C734F6"/>
    <w:rsid w:val="00C73576"/>
    <w:rsid w:val="00C7358A"/>
    <w:rsid w:val="00C735D1"/>
    <w:rsid w:val="00C735E3"/>
    <w:rsid w:val="00C736B9"/>
    <w:rsid w:val="00C736E1"/>
    <w:rsid w:val="00C736FB"/>
    <w:rsid w:val="00C73701"/>
    <w:rsid w:val="00C7371E"/>
    <w:rsid w:val="00C7373D"/>
    <w:rsid w:val="00C73789"/>
    <w:rsid w:val="00C73846"/>
    <w:rsid w:val="00C7386B"/>
    <w:rsid w:val="00C7387F"/>
    <w:rsid w:val="00C738BD"/>
    <w:rsid w:val="00C738ED"/>
    <w:rsid w:val="00C73901"/>
    <w:rsid w:val="00C73929"/>
    <w:rsid w:val="00C73989"/>
    <w:rsid w:val="00C73992"/>
    <w:rsid w:val="00C739B1"/>
    <w:rsid w:val="00C739C3"/>
    <w:rsid w:val="00C73A76"/>
    <w:rsid w:val="00C73ADA"/>
    <w:rsid w:val="00C73B7A"/>
    <w:rsid w:val="00C73BE7"/>
    <w:rsid w:val="00C73C50"/>
    <w:rsid w:val="00C73C6C"/>
    <w:rsid w:val="00C73CAA"/>
    <w:rsid w:val="00C73CBF"/>
    <w:rsid w:val="00C73CD5"/>
    <w:rsid w:val="00C73CFE"/>
    <w:rsid w:val="00C73D07"/>
    <w:rsid w:val="00C73D3B"/>
    <w:rsid w:val="00C73D95"/>
    <w:rsid w:val="00C73DA1"/>
    <w:rsid w:val="00C73DB4"/>
    <w:rsid w:val="00C73DDB"/>
    <w:rsid w:val="00C73DE4"/>
    <w:rsid w:val="00C73E4D"/>
    <w:rsid w:val="00C73ED0"/>
    <w:rsid w:val="00C73F0A"/>
    <w:rsid w:val="00C73F0D"/>
    <w:rsid w:val="00C73F25"/>
    <w:rsid w:val="00C73F84"/>
    <w:rsid w:val="00C73FDF"/>
    <w:rsid w:val="00C73FE4"/>
    <w:rsid w:val="00C74011"/>
    <w:rsid w:val="00C7401C"/>
    <w:rsid w:val="00C74040"/>
    <w:rsid w:val="00C74088"/>
    <w:rsid w:val="00C74097"/>
    <w:rsid w:val="00C740A4"/>
    <w:rsid w:val="00C74113"/>
    <w:rsid w:val="00C7415F"/>
    <w:rsid w:val="00C74185"/>
    <w:rsid w:val="00C74186"/>
    <w:rsid w:val="00C741A2"/>
    <w:rsid w:val="00C741DB"/>
    <w:rsid w:val="00C741DF"/>
    <w:rsid w:val="00C741F5"/>
    <w:rsid w:val="00C74209"/>
    <w:rsid w:val="00C7423E"/>
    <w:rsid w:val="00C74271"/>
    <w:rsid w:val="00C7428A"/>
    <w:rsid w:val="00C742C6"/>
    <w:rsid w:val="00C742C9"/>
    <w:rsid w:val="00C742CC"/>
    <w:rsid w:val="00C742FA"/>
    <w:rsid w:val="00C742FD"/>
    <w:rsid w:val="00C742FE"/>
    <w:rsid w:val="00C7430A"/>
    <w:rsid w:val="00C7430F"/>
    <w:rsid w:val="00C74330"/>
    <w:rsid w:val="00C74371"/>
    <w:rsid w:val="00C7439D"/>
    <w:rsid w:val="00C743CB"/>
    <w:rsid w:val="00C743DC"/>
    <w:rsid w:val="00C743E5"/>
    <w:rsid w:val="00C74428"/>
    <w:rsid w:val="00C74442"/>
    <w:rsid w:val="00C74471"/>
    <w:rsid w:val="00C744C2"/>
    <w:rsid w:val="00C744C6"/>
    <w:rsid w:val="00C744C9"/>
    <w:rsid w:val="00C744DF"/>
    <w:rsid w:val="00C744FD"/>
    <w:rsid w:val="00C7451D"/>
    <w:rsid w:val="00C74574"/>
    <w:rsid w:val="00C745B7"/>
    <w:rsid w:val="00C745E5"/>
    <w:rsid w:val="00C745EB"/>
    <w:rsid w:val="00C745F5"/>
    <w:rsid w:val="00C74613"/>
    <w:rsid w:val="00C7461E"/>
    <w:rsid w:val="00C74654"/>
    <w:rsid w:val="00C74675"/>
    <w:rsid w:val="00C74677"/>
    <w:rsid w:val="00C7469B"/>
    <w:rsid w:val="00C746FA"/>
    <w:rsid w:val="00C74703"/>
    <w:rsid w:val="00C7471B"/>
    <w:rsid w:val="00C7471F"/>
    <w:rsid w:val="00C74721"/>
    <w:rsid w:val="00C74752"/>
    <w:rsid w:val="00C74775"/>
    <w:rsid w:val="00C747AE"/>
    <w:rsid w:val="00C747C1"/>
    <w:rsid w:val="00C74844"/>
    <w:rsid w:val="00C748C5"/>
    <w:rsid w:val="00C748E8"/>
    <w:rsid w:val="00C74908"/>
    <w:rsid w:val="00C7494E"/>
    <w:rsid w:val="00C749A7"/>
    <w:rsid w:val="00C749AD"/>
    <w:rsid w:val="00C749BE"/>
    <w:rsid w:val="00C749FF"/>
    <w:rsid w:val="00C74A06"/>
    <w:rsid w:val="00C74A63"/>
    <w:rsid w:val="00C74A66"/>
    <w:rsid w:val="00C74B9D"/>
    <w:rsid w:val="00C74BE1"/>
    <w:rsid w:val="00C74C02"/>
    <w:rsid w:val="00C74C3C"/>
    <w:rsid w:val="00C74C9C"/>
    <w:rsid w:val="00C74CBF"/>
    <w:rsid w:val="00C74CC8"/>
    <w:rsid w:val="00C74CD4"/>
    <w:rsid w:val="00C74D10"/>
    <w:rsid w:val="00C74D2D"/>
    <w:rsid w:val="00C74D74"/>
    <w:rsid w:val="00C74E20"/>
    <w:rsid w:val="00C74E6B"/>
    <w:rsid w:val="00C74E8B"/>
    <w:rsid w:val="00C74E92"/>
    <w:rsid w:val="00C74E94"/>
    <w:rsid w:val="00C74EA4"/>
    <w:rsid w:val="00C74EA6"/>
    <w:rsid w:val="00C74EA9"/>
    <w:rsid w:val="00C74EB8"/>
    <w:rsid w:val="00C74ED0"/>
    <w:rsid w:val="00C74F13"/>
    <w:rsid w:val="00C74F24"/>
    <w:rsid w:val="00C74F26"/>
    <w:rsid w:val="00C74F52"/>
    <w:rsid w:val="00C74F60"/>
    <w:rsid w:val="00C74FF9"/>
    <w:rsid w:val="00C7502F"/>
    <w:rsid w:val="00C75057"/>
    <w:rsid w:val="00C7506C"/>
    <w:rsid w:val="00C75086"/>
    <w:rsid w:val="00C750C7"/>
    <w:rsid w:val="00C750F7"/>
    <w:rsid w:val="00C7510A"/>
    <w:rsid w:val="00C75133"/>
    <w:rsid w:val="00C7513E"/>
    <w:rsid w:val="00C75164"/>
    <w:rsid w:val="00C75187"/>
    <w:rsid w:val="00C7519C"/>
    <w:rsid w:val="00C751B7"/>
    <w:rsid w:val="00C75205"/>
    <w:rsid w:val="00C75207"/>
    <w:rsid w:val="00C75211"/>
    <w:rsid w:val="00C7524C"/>
    <w:rsid w:val="00C752B5"/>
    <w:rsid w:val="00C752C6"/>
    <w:rsid w:val="00C752E1"/>
    <w:rsid w:val="00C75335"/>
    <w:rsid w:val="00C75374"/>
    <w:rsid w:val="00C753B8"/>
    <w:rsid w:val="00C753E9"/>
    <w:rsid w:val="00C75403"/>
    <w:rsid w:val="00C75444"/>
    <w:rsid w:val="00C75451"/>
    <w:rsid w:val="00C754CC"/>
    <w:rsid w:val="00C754E7"/>
    <w:rsid w:val="00C754E8"/>
    <w:rsid w:val="00C754F4"/>
    <w:rsid w:val="00C7550A"/>
    <w:rsid w:val="00C7554D"/>
    <w:rsid w:val="00C75578"/>
    <w:rsid w:val="00C75581"/>
    <w:rsid w:val="00C755D5"/>
    <w:rsid w:val="00C75600"/>
    <w:rsid w:val="00C7562F"/>
    <w:rsid w:val="00C75677"/>
    <w:rsid w:val="00C756F1"/>
    <w:rsid w:val="00C75710"/>
    <w:rsid w:val="00C75713"/>
    <w:rsid w:val="00C75788"/>
    <w:rsid w:val="00C75796"/>
    <w:rsid w:val="00C757BC"/>
    <w:rsid w:val="00C757EC"/>
    <w:rsid w:val="00C75834"/>
    <w:rsid w:val="00C7583A"/>
    <w:rsid w:val="00C7583C"/>
    <w:rsid w:val="00C75887"/>
    <w:rsid w:val="00C7588B"/>
    <w:rsid w:val="00C758BA"/>
    <w:rsid w:val="00C7592C"/>
    <w:rsid w:val="00C7594E"/>
    <w:rsid w:val="00C759BB"/>
    <w:rsid w:val="00C759DD"/>
    <w:rsid w:val="00C759F1"/>
    <w:rsid w:val="00C75A15"/>
    <w:rsid w:val="00C75A28"/>
    <w:rsid w:val="00C75A4E"/>
    <w:rsid w:val="00C75A60"/>
    <w:rsid w:val="00C75A63"/>
    <w:rsid w:val="00C75A97"/>
    <w:rsid w:val="00C75ABE"/>
    <w:rsid w:val="00C75AE2"/>
    <w:rsid w:val="00C75AFD"/>
    <w:rsid w:val="00C75B0B"/>
    <w:rsid w:val="00C75B20"/>
    <w:rsid w:val="00C75B2D"/>
    <w:rsid w:val="00C75B2F"/>
    <w:rsid w:val="00C75B85"/>
    <w:rsid w:val="00C75B8E"/>
    <w:rsid w:val="00C75BD9"/>
    <w:rsid w:val="00C75C1D"/>
    <w:rsid w:val="00C75CA0"/>
    <w:rsid w:val="00C75CBA"/>
    <w:rsid w:val="00C75CF0"/>
    <w:rsid w:val="00C75D09"/>
    <w:rsid w:val="00C75D68"/>
    <w:rsid w:val="00C75D96"/>
    <w:rsid w:val="00C75D9B"/>
    <w:rsid w:val="00C75DA0"/>
    <w:rsid w:val="00C75DB1"/>
    <w:rsid w:val="00C75DB9"/>
    <w:rsid w:val="00C75DBC"/>
    <w:rsid w:val="00C75DFE"/>
    <w:rsid w:val="00C75E12"/>
    <w:rsid w:val="00C75E1A"/>
    <w:rsid w:val="00C75E37"/>
    <w:rsid w:val="00C75E41"/>
    <w:rsid w:val="00C75E4E"/>
    <w:rsid w:val="00C75EAB"/>
    <w:rsid w:val="00C75F01"/>
    <w:rsid w:val="00C75F26"/>
    <w:rsid w:val="00C75F6B"/>
    <w:rsid w:val="00C75FA3"/>
    <w:rsid w:val="00C75FD2"/>
    <w:rsid w:val="00C75FE2"/>
    <w:rsid w:val="00C75FF6"/>
    <w:rsid w:val="00C7604F"/>
    <w:rsid w:val="00C7605D"/>
    <w:rsid w:val="00C7608F"/>
    <w:rsid w:val="00C7609A"/>
    <w:rsid w:val="00C760BE"/>
    <w:rsid w:val="00C760C9"/>
    <w:rsid w:val="00C760DD"/>
    <w:rsid w:val="00C76103"/>
    <w:rsid w:val="00C76107"/>
    <w:rsid w:val="00C76118"/>
    <w:rsid w:val="00C76174"/>
    <w:rsid w:val="00C76197"/>
    <w:rsid w:val="00C761D5"/>
    <w:rsid w:val="00C761D6"/>
    <w:rsid w:val="00C761F9"/>
    <w:rsid w:val="00C76201"/>
    <w:rsid w:val="00C76209"/>
    <w:rsid w:val="00C7623F"/>
    <w:rsid w:val="00C76253"/>
    <w:rsid w:val="00C76268"/>
    <w:rsid w:val="00C76269"/>
    <w:rsid w:val="00C762B3"/>
    <w:rsid w:val="00C762C1"/>
    <w:rsid w:val="00C762CD"/>
    <w:rsid w:val="00C762D7"/>
    <w:rsid w:val="00C7632F"/>
    <w:rsid w:val="00C76391"/>
    <w:rsid w:val="00C763F4"/>
    <w:rsid w:val="00C7648C"/>
    <w:rsid w:val="00C7648F"/>
    <w:rsid w:val="00C764CC"/>
    <w:rsid w:val="00C764E6"/>
    <w:rsid w:val="00C7650F"/>
    <w:rsid w:val="00C76541"/>
    <w:rsid w:val="00C7658D"/>
    <w:rsid w:val="00C76591"/>
    <w:rsid w:val="00C765B0"/>
    <w:rsid w:val="00C76648"/>
    <w:rsid w:val="00C766B6"/>
    <w:rsid w:val="00C766C1"/>
    <w:rsid w:val="00C76702"/>
    <w:rsid w:val="00C7671C"/>
    <w:rsid w:val="00C76732"/>
    <w:rsid w:val="00C7675A"/>
    <w:rsid w:val="00C767BB"/>
    <w:rsid w:val="00C767BE"/>
    <w:rsid w:val="00C767CA"/>
    <w:rsid w:val="00C767D7"/>
    <w:rsid w:val="00C767DA"/>
    <w:rsid w:val="00C767FA"/>
    <w:rsid w:val="00C76814"/>
    <w:rsid w:val="00C76891"/>
    <w:rsid w:val="00C76899"/>
    <w:rsid w:val="00C768D0"/>
    <w:rsid w:val="00C768E1"/>
    <w:rsid w:val="00C7691E"/>
    <w:rsid w:val="00C76939"/>
    <w:rsid w:val="00C7693E"/>
    <w:rsid w:val="00C76974"/>
    <w:rsid w:val="00C7698F"/>
    <w:rsid w:val="00C7699B"/>
    <w:rsid w:val="00C7699C"/>
    <w:rsid w:val="00C769ED"/>
    <w:rsid w:val="00C76A6D"/>
    <w:rsid w:val="00C76A71"/>
    <w:rsid w:val="00C76ACA"/>
    <w:rsid w:val="00C76ACD"/>
    <w:rsid w:val="00C76B02"/>
    <w:rsid w:val="00C76B0A"/>
    <w:rsid w:val="00C76B60"/>
    <w:rsid w:val="00C76B67"/>
    <w:rsid w:val="00C76B70"/>
    <w:rsid w:val="00C76B87"/>
    <w:rsid w:val="00C76BA9"/>
    <w:rsid w:val="00C76BBC"/>
    <w:rsid w:val="00C76BFA"/>
    <w:rsid w:val="00C76C32"/>
    <w:rsid w:val="00C76C39"/>
    <w:rsid w:val="00C76CD0"/>
    <w:rsid w:val="00C76CDE"/>
    <w:rsid w:val="00C76CE8"/>
    <w:rsid w:val="00C76D0C"/>
    <w:rsid w:val="00C76D35"/>
    <w:rsid w:val="00C76D67"/>
    <w:rsid w:val="00C76D6A"/>
    <w:rsid w:val="00C76D80"/>
    <w:rsid w:val="00C76D91"/>
    <w:rsid w:val="00C76DE4"/>
    <w:rsid w:val="00C76DE6"/>
    <w:rsid w:val="00C76DEE"/>
    <w:rsid w:val="00C76DF1"/>
    <w:rsid w:val="00C76DF7"/>
    <w:rsid w:val="00C76E01"/>
    <w:rsid w:val="00C76E1D"/>
    <w:rsid w:val="00C76E88"/>
    <w:rsid w:val="00C76EAF"/>
    <w:rsid w:val="00C76EDF"/>
    <w:rsid w:val="00C76F72"/>
    <w:rsid w:val="00C76F76"/>
    <w:rsid w:val="00C76F81"/>
    <w:rsid w:val="00C76F87"/>
    <w:rsid w:val="00C76FB4"/>
    <w:rsid w:val="00C76FE6"/>
    <w:rsid w:val="00C7701E"/>
    <w:rsid w:val="00C770A9"/>
    <w:rsid w:val="00C770B1"/>
    <w:rsid w:val="00C770E7"/>
    <w:rsid w:val="00C770FF"/>
    <w:rsid w:val="00C77106"/>
    <w:rsid w:val="00C7710A"/>
    <w:rsid w:val="00C77116"/>
    <w:rsid w:val="00C771B5"/>
    <w:rsid w:val="00C771B7"/>
    <w:rsid w:val="00C771EE"/>
    <w:rsid w:val="00C771FA"/>
    <w:rsid w:val="00C77220"/>
    <w:rsid w:val="00C7724C"/>
    <w:rsid w:val="00C77257"/>
    <w:rsid w:val="00C7728F"/>
    <w:rsid w:val="00C77297"/>
    <w:rsid w:val="00C772A3"/>
    <w:rsid w:val="00C772C0"/>
    <w:rsid w:val="00C772D3"/>
    <w:rsid w:val="00C77307"/>
    <w:rsid w:val="00C7733F"/>
    <w:rsid w:val="00C77342"/>
    <w:rsid w:val="00C7737A"/>
    <w:rsid w:val="00C7737C"/>
    <w:rsid w:val="00C773E9"/>
    <w:rsid w:val="00C773EA"/>
    <w:rsid w:val="00C77465"/>
    <w:rsid w:val="00C7747E"/>
    <w:rsid w:val="00C77482"/>
    <w:rsid w:val="00C774AF"/>
    <w:rsid w:val="00C774CD"/>
    <w:rsid w:val="00C7750F"/>
    <w:rsid w:val="00C77519"/>
    <w:rsid w:val="00C7758D"/>
    <w:rsid w:val="00C775F1"/>
    <w:rsid w:val="00C775F4"/>
    <w:rsid w:val="00C775FD"/>
    <w:rsid w:val="00C776D6"/>
    <w:rsid w:val="00C77736"/>
    <w:rsid w:val="00C77746"/>
    <w:rsid w:val="00C77764"/>
    <w:rsid w:val="00C777E9"/>
    <w:rsid w:val="00C77801"/>
    <w:rsid w:val="00C7785B"/>
    <w:rsid w:val="00C7786B"/>
    <w:rsid w:val="00C778C1"/>
    <w:rsid w:val="00C778E5"/>
    <w:rsid w:val="00C778F9"/>
    <w:rsid w:val="00C7792D"/>
    <w:rsid w:val="00C779D6"/>
    <w:rsid w:val="00C779DC"/>
    <w:rsid w:val="00C779F2"/>
    <w:rsid w:val="00C779FC"/>
    <w:rsid w:val="00C77A22"/>
    <w:rsid w:val="00C77A25"/>
    <w:rsid w:val="00C77A34"/>
    <w:rsid w:val="00C77A45"/>
    <w:rsid w:val="00C77A5C"/>
    <w:rsid w:val="00C77A9C"/>
    <w:rsid w:val="00C77AF7"/>
    <w:rsid w:val="00C77B31"/>
    <w:rsid w:val="00C77B3C"/>
    <w:rsid w:val="00C77B51"/>
    <w:rsid w:val="00C77B67"/>
    <w:rsid w:val="00C77B70"/>
    <w:rsid w:val="00C77BC2"/>
    <w:rsid w:val="00C77BE4"/>
    <w:rsid w:val="00C77BF8"/>
    <w:rsid w:val="00C77C15"/>
    <w:rsid w:val="00C77C3C"/>
    <w:rsid w:val="00C77C43"/>
    <w:rsid w:val="00C77C45"/>
    <w:rsid w:val="00C77C4C"/>
    <w:rsid w:val="00C77C70"/>
    <w:rsid w:val="00C77C7D"/>
    <w:rsid w:val="00C77C81"/>
    <w:rsid w:val="00C77D1B"/>
    <w:rsid w:val="00C77D31"/>
    <w:rsid w:val="00C77D5F"/>
    <w:rsid w:val="00C77DAB"/>
    <w:rsid w:val="00C77DE4"/>
    <w:rsid w:val="00C77E0F"/>
    <w:rsid w:val="00C77E2C"/>
    <w:rsid w:val="00C77E41"/>
    <w:rsid w:val="00C77E68"/>
    <w:rsid w:val="00C77F08"/>
    <w:rsid w:val="00C77F0C"/>
    <w:rsid w:val="00C77FF6"/>
    <w:rsid w:val="00C78566"/>
    <w:rsid w:val="00C7C957"/>
    <w:rsid w:val="00C80043"/>
    <w:rsid w:val="00C800BF"/>
    <w:rsid w:val="00C800D1"/>
    <w:rsid w:val="00C800FC"/>
    <w:rsid w:val="00C80113"/>
    <w:rsid w:val="00C801C6"/>
    <w:rsid w:val="00C801CD"/>
    <w:rsid w:val="00C801FE"/>
    <w:rsid w:val="00C80200"/>
    <w:rsid w:val="00C8022B"/>
    <w:rsid w:val="00C8024F"/>
    <w:rsid w:val="00C8025F"/>
    <w:rsid w:val="00C802D1"/>
    <w:rsid w:val="00C80313"/>
    <w:rsid w:val="00C803B9"/>
    <w:rsid w:val="00C80421"/>
    <w:rsid w:val="00C8044B"/>
    <w:rsid w:val="00C80469"/>
    <w:rsid w:val="00C8048F"/>
    <w:rsid w:val="00C80494"/>
    <w:rsid w:val="00C804A4"/>
    <w:rsid w:val="00C804AB"/>
    <w:rsid w:val="00C804E6"/>
    <w:rsid w:val="00C804F9"/>
    <w:rsid w:val="00C80512"/>
    <w:rsid w:val="00C80544"/>
    <w:rsid w:val="00C8054D"/>
    <w:rsid w:val="00C80597"/>
    <w:rsid w:val="00C805B4"/>
    <w:rsid w:val="00C80603"/>
    <w:rsid w:val="00C80613"/>
    <w:rsid w:val="00C8064C"/>
    <w:rsid w:val="00C8064E"/>
    <w:rsid w:val="00C80667"/>
    <w:rsid w:val="00C8069C"/>
    <w:rsid w:val="00C806FE"/>
    <w:rsid w:val="00C8070A"/>
    <w:rsid w:val="00C80799"/>
    <w:rsid w:val="00C8079F"/>
    <w:rsid w:val="00C807A7"/>
    <w:rsid w:val="00C807C7"/>
    <w:rsid w:val="00C807E1"/>
    <w:rsid w:val="00C80831"/>
    <w:rsid w:val="00C8084A"/>
    <w:rsid w:val="00C8087C"/>
    <w:rsid w:val="00C80888"/>
    <w:rsid w:val="00C8088F"/>
    <w:rsid w:val="00C808CA"/>
    <w:rsid w:val="00C80910"/>
    <w:rsid w:val="00C80914"/>
    <w:rsid w:val="00C80936"/>
    <w:rsid w:val="00C8094E"/>
    <w:rsid w:val="00C809BF"/>
    <w:rsid w:val="00C809C6"/>
    <w:rsid w:val="00C809FB"/>
    <w:rsid w:val="00C80A78"/>
    <w:rsid w:val="00C80AB1"/>
    <w:rsid w:val="00C80ACB"/>
    <w:rsid w:val="00C80B19"/>
    <w:rsid w:val="00C80B3F"/>
    <w:rsid w:val="00C80B5D"/>
    <w:rsid w:val="00C80B79"/>
    <w:rsid w:val="00C80BB9"/>
    <w:rsid w:val="00C80C18"/>
    <w:rsid w:val="00C80C1E"/>
    <w:rsid w:val="00C80C22"/>
    <w:rsid w:val="00C80C28"/>
    <w:rsid w:val="00C80C64"/>
    <w:rsid w:val="00C80CAC"/>
    <w:rsid w:val="00C80D1C"/>
    <w:rsid w:val="00C80D32"/>
    <w:rsid w:val="00C80D59"/>
    <w:rsid w:val="00C80D84"/>
    <w:rsid w:val="00C80D9A"/>
    <w:rsid w:val="00C80DBD"/>
    <w:rsid w:val="00C80DC5"/>
    <w:rsid w:val="00C80DC7"/>
    <w:rsid w:val="00C80E15"/>
    <w:rsid w:val="00C80E2E"/>
    <w:rsid w:val="00C80E50"/>
    <w:rsid w:val="00C80E52"/>
    <w:rsid w:val="00C80E55"/>
    <w:rsid w:val="00C80EC8"/>
    <w:rsid w:val="00C80FAD"/>
    <w:rsid w:val="00C80FD9"/>
    <w:rsid w:val="00C80FE3"/>
    <w:rsid w:val="00C80FFC"/>
    <w:rsid w:val="00C81016"/>
    <w:rsid w:val="00C810A0"/>
    <w:rsid w:val="00C810A5"/>
    <w:rsid w:val="00C81128"/>
    <w:rsid w:val="00C8112D"/>
    <w:rsid w:val="00C8114A"/>
    <w:rsid w:val="00C81198"/>
    <w:rsid w:val="00C81212"/>
    <w:rsid w:val="00C81224"/>
    <w:rsid w:val="00C81254"/>
    <w:rsid w:val="00C81268"/>
    <w:rsid w:val="00C8128C"/>
    <w:rsid w:val="00C812BE"/>
    <w:rsid w:val="00C812EB"/>
    <w:rsid w:val="00C81316"/>
    <w:rsid w:val="00C81340"/>
    <w:rsid w:val="00C81359"/>
    <w:rsid w:val="00C813A5"/>
    <w:rsid w:val="00C813E1"/>
    <w:rsid w:val="00C813FB"/>
    <w:rsid w:val="00C813FD"/>
    <w:rsid w:val="00C81401"/>
    <w:rsid w:val="00C8140D"/>
    <w:rsid w:val="00C81419"/>
    <w:rsid w:val="00C8143D"/>
    <w:rsid w:val="00C8144A"/>
    <w:rsid w:val="00C81457"/>
    <w:rsid w:val="00C8147A"/>
    <w:rsid w:val="00C814C6"/>
    <w:rsid w:val="00C814E1"/>
    <w:rsid w:val="00C814E3"/>
    <w:rsid w:val="00C8150B"/>
    <w:rsid w:val="00C8154D"/>
    <w:rsid w:val="00C815A6"/>
    <w:rsid w:val="00C815A7"/>
    <w:rsid w:val="00C815D0"/>
    <w:rsid w:val="00C815D9"/>
    <w:rsid w:val="00C81619"/>
    <w:rsid w:val="00C81642"/>
    <w:rsid w:val="00C81645"/>
    <w:rsid w:val="00C8168C"/>
    <w:rsid w:val="00C816DC"/>
    <w:rsid w:val="00C81716"/>
    <w:rsid w:val="00C81736"/>
    <w:rsid w:val="00C8176C"/>
    <w:rsid w:val="00C8181F"/>
    <w:rsid w:val="00C81872"/>
    <w:rsid w:val="00C81884"/>
    <w:rsid w:val="00C8189A"/>
    <w:rsid w:val="00C818A1"/>
    <w:rsid w:val="00C818F7"/>
    <w:rsid w:val="00C81917"/>
    <w:rsid w:val="00C8193F"/>
    <w:rsid w:val="00C8194C"/>
    <w:rsid w:val="00C81966"/>
    <w:rsid w:val="00C819B3"/>
    <w:rsid w:val="00C819D6"/>
    <w:rsid w:val="00C819E7"/>
    <w:rsid w:val="00C81A07"/>
    <w:rsid w:val="00C81A58"/>
    <w:rsid w:val="00C81A5C"/>
    <w:rsid w:val="00C81A82"/>
    <w:rsid w:val="00C81A84"/>
    <w:rsid w:val="00C81A89"/>
    <w:rsid w:val="00C81AF4"/>
    <w:rsid w:val="00C81AFB"/>
    <w:rsid w:val="00C81B21"/>
    <w:rsid w:val="00C81B26"/>
    <w:rsid w:val="00C81B59"/>
    <w:rsid w:val="00C81B6A"/>
    <w:rsid w:val="00C81B73"/>
    <w:rsid w:val="00C81B97"/>
    <w:rsid w:val="00C81BF2"/>
    <w:rsid w:val="00C81C25"/>
    <w:rsid w:val="00C81C4C"/>
    <w:rsid w:val="00C81C57"/>
    <w:rsid w:val="00C81C6B"/>
    <w:rsid w:val="00C81C7E"/>
    <w:rsid w:val="00C81C8A"/>
    <w:rsid w:val="00C81C9E"/>
    <w:rsid w:val="00C81CE4"/>
    <w:rsid w:val="00C81CE8"/>
    <w:rsid w:val="00C81D06"/>
    <w:rsid w:val="00C81D56"/>
    <w:rsid w:val="00C81D78"/>
    <w:rsid w:val="00C81E1A"/>
    <w:rsid w:val="00C81E32"/>
    <w:rsid w:val="00C81E48"/>
    <w:rsid w:val="00C81E6C"/>
    <w:rsid w:val="00C81E8F"/>
    <w:rsid w:val="00C81EA1"/>
    <w:rsid w:val="00C81EB3"/>
    <w:rsid w:val="00C81ED8"/>
    <w:rsid w:val="00C81F1D"/>
    <w:rsid w:val="00C81F30"/>
    <w:rsid w:val="00C81FAA"/>
    <w:rsid w:val="00C8204A"/>
    <w:rsid w:val="00C8204B"/>
    <w:rsid w:val="00C8204C"/>
    <w:rsid w:val="00C82064"/>
    <w:rsid w:val="00C8207B"/>
    <w:rsid w:val="00C82109"/>
    <w:rsid w:val="00C82134"/>
    <w:rsid w:val="00C82144"/>
    <w:rsid w:val="00C8214B"/>
    <w:rsid w:val="00C8218E"/>
    <w:rsid w:val="00C821CD"/>
    <w:rsid w:val="00C821CF"/>
    <w:rsid w:val="00C821D4"/>
    <w:rsid w:val="00C821ED"/>
    <w:rsid w:val="00C821F4"/>
    <w:rsid w:val="00C82235"/>
    <w:rsid w:val="00C82239"/>
    <w:rsid w:val="00C82290"/>
    <w:rsid w:val="00C822D5"/>
    <w:rsid w:val="00C822E8"/>
    <w:rsid w:val="00C822FB"/>
    <w:rsid w:val="00C8235E"/>
    <w:rsid w:val="00C823DC"/>
    <w:rsid w:val="00C823E8"/>
    <w:rsid w:val="00C823F6"/>
    <w:rsid w:val="00C8243E"/>
    <w:rsid w:val="00C82440"/>
    <w:rsid w:val="00C82473"/>
    <w:rsid w:val="00C8247D"/>
    <w:rsid w:val="00C82502"/>
    <w:rsid w:val="00C82570"/>
    <w:rsid w:val="00C825BE"/>
    <w:rsid w:val="00C82658"/>
    <w:rsid w:val="00C82676"/>
    <w:rsid w:val="00C82690"/>
    <w:rsid w:val="00C826AE"/>
    <w:rsid w:val="00C8270E"/>
    <w:rsid w:val="00C82725"/>
    <w:rsid w:val="00C827B4"/>
    <w:rsid w:val="00C82865"/>
    <w:rsid w:val="00C82876"/>
    <w:rsid w:val="00C8287D"/>
    <w:rsid w:val="00C828FA"/>
    <w:rsid w:val="00C8292B"/>
    <w:rsid w:val="00C82968"/>
    <w:rsid w:val="00C82969"/>
    <w:rsid w:val="00C82979"/>
    <w:rsid w:val="00C8298E"/>
    <w:rsid w:val="00C829BC"/>
    <w:rsid w:val="00C829E0"/>
    <w:rsid w:val="00C829EE"/>
    <w:rsid w:val="00C82A20"/>
    <w:rsid w:val="00C82A41"/>
    <w:rsid w:val="00C82A4C"/>
    <w:rsid w:val="00C82A5E"/>
    <w:rsid w:val="00C82ABB"/>
    <w:rsid w:val="00C82BA3"/>
    <w:rsid w:val="00C82BA7"/>
    <w:rsid w:val="00C82BD1"/>
    <w:rsid w:val="00C82BF6"/>
    <w:rsid w:val="00C82C53"/>
    <w:rsid w:val="00C82C62"/>
    <w:rsid w:val="00C82C71"/>
    <w:rsid w:val="00C82C8D"/>
    <w:rsid w:val="00C82CF9"/>
    <w:rsid w:val="00C82D32"/>
    <w:rsid w:val="00C82D60"/>
    <w:rsid w:val="00C82E01"/>
    <w:rsid w:val="00C82E08"/>
    <w:rsid w:val="00C82E0B"/>
    <w:rsid w:val="00C82E14"/>
    <w:rsid w:val="00C82E45"/>
    <w:rsid w:val="00C82E54"/>
    <w:rsid w:val="00C82E71"/>
    <w:rsid w:val="00C82E87"/>
    <w:rsid w:val="00C82ECE"/>
    <w:rsid w:val="00C82F65"/>
    <w:rsid w:val="00C82F89"/>
    <w:rsid w:val="00C83037"/>
    <w:rsid w:val="00C83093"/>
    <w:rsid w:val="00C830BC"/>
    <w:rsid w:val="00C830DD"/>
    <w:rsid w:val="00C8319D"/>
    <w:rsid w:val="00C831AA"/>
    <w:rsid w:val="00C831F8"/>
    <w:rsid w:val="00C83364"/>
    <w:rsid w:val="00C83383"/>
    <w:rsid w:val="00C83388"/>
    <w:rsid w:val="00C8339E"/>
    <w:rsid w:val="00C833B0"/>
    <w:rsid w:val="00C833CA"/>
    <w:rsid w:val="00C833E0"/>
    <w:rsid w:val="00C833E5"/>
    <w:rsid w:val="00C83407"/>
    <w:rsid w:val="00C83478"/>
    <w:rsid w:val="00C83484"/>
    <w:rsid w:val="00C83496"/>
    <w:rsid w:val="00C83498"/>
    <w:rsid w:val="00C8349C"/>
    <w:rsid w:val="00C834E5"/>
    <w:rsid w:val="00C834EE"/>
    <w:rsid w:val="00C834FE"/>
    <w:rsid w:val="00C83508"/>
    <w:rsid w:val="00C83515"/>
    <w:rsid w:val="00C8353B"/>
    <w:rsid w:val="00C83581"/>
    <w:rsid w:val="00C835EF"/>
    <w:rsid w:val="00C83622"/>
    <w:rsid w:val="00C8364B"/>
    <w:rsid w:val="00C836B2"/>
    <w:rsid w:val="00C8371C"/>
    <w:rsid w:val="00C83722"/>
    <w:rsid w:val="00C83748"/>
    <w:rsid w:val="00C83753"/>
    <w:rsid w:val="00C83756"/>
    <w:rsid w:val="00C837B1"/>
    <w:rsid w:val="00C837B2"/>
    <w:rsid w:val="00C837DF"/>
    <w:rsid w:val="00C83824"/>
    <w:rsid w:val="00C83848"/>
    <w:rsid w:val="00C8388B"/>
    <w:rsid w:val="00C8388C"/>
    <w:rsid w:val="00C838B4"/>
    <w:rsid w:val="00C8391E"/>
    <w:rsid w:val="00C83920"/>
    <w:rsid w:val="00C83947"/>
    <w:rsid w:val="00C8396F"/>
    <w:rsid w:val="00C83983"/>
    <w:rsid w:val="00C839E8"/>
    <w:rsid w:val="00C83A3F"/>
    <w:rsid w:val="00C83A44"/>
    <w:rsid w:val="00C83A5F"/>
    <w:rsid w:val="00C83A74"/>
    <w:rsid w:val="00C83AAD"/>
    <w:rsid w:val="00C83AFB"/>
    <w:rsid w:val="00C83B51"/>
    <w:rsid w:val="00C83B5F"/>
    <w:rsid w:val="00C83B7D"/>
    <w:rsid w:val="00C83BB7"/>
    <w:rsid w:val="00C83BD2"/>
    <w:rsid w:val="00C83C0D"/>
    <w:rsid w:val="00C83C3B"/>
    <w:rsid w:val="00C83C6E"/>
    <w:rsid w:val="00C83C78"/>
    <w:rsid w:val="00C83C79"/>
    <w:rsid w:val="00C83C98"/>
    <w:rsid w:val="00C83CA6"/>
    <w:rsid w:val="00C83CE5"/>
    <w:rsid w:val="00C83D0B"/>
    <w:rsid w:val="00C83D1D"/>
    <w:rsid w:val="00C83D20"/>
    <w:rsid w:val="00C83D6E"/>
    <w:rsid w:val="00C83D79"/>
    <w:rsid w:val="00C83D8C"/>
    <w:rsid w:val="00C83D8D"/>
    <w:rsid w:val="00C83DA6"/>
    <w:rsid w:val="00C83DD1"/>
    <w:rsid w:val="00C83E0B"/>
    <w:rsid w:val="00C83EB6"/>
    <w:rsid w:val="00C83EC1"/>
    <w:rsid w:val="00C83EC7"/>
    <w:rsid w:val="00C83F2B"/>
    <w:rsid w:val="00C83F32"/>
    <w:rsid w:val="00C83F4A"/>
    <w:rsid w:val="00C83F78"/>
    <w:rsid w:val="00C83F8C"/>
    <w:rsid w:val="00C83FC8"/>
    <w:rsid w:val="00C83FCA"/>
    <w:rsid w:val="00C83FD2"/>
    <w:rsid w:val="00C84058"/>
    <w:rsid w:val="00C840EC"/>
    <w:rsid w:val="00C840F7"/>
    <w:rsid w:val="00C840FC"/>
    <w:rsid w:val="00C84113"/>
    <w:rsid w:val="00C84126"/>
    <w:rsid w:val="00C84176"/>
    <w:rsid w:val="00C8419C"/>
    <w:rsid w:val="00C841AF"/>
    <w:rsid w:val="00C841D1"/>
    <w:rsid w:val="00C84203"/>
    <w:rsid w:val="00C84221"/>
    <w:rsid w:val="00C84248"/>
    <w:rsid w:val="00C8426B"/>
    <w:rsid w:val="00C84276"/>
    <w:rsid w:val="00C84296"/>
    <w:rsid w:val="00C842B4"/>
    <w:rsid w:val="00C842C0"/>
    <w:rsid w:val="00C842D0"/>
    <w:rsid w:val="00C842E9"/>
    <w:rsid w:val="00C84303"/>
    <w:rsid w:val="00C84312"/>
    <w:rsid w:val="00C84320"/>
    <w:rsid w:val="00C8436A"/>
    <w:rsid w:val="00C84386"/>
    <w:rsid w:val="00C8439E"/>
    <w:rsid w:val="00C843C0"/>
    <w:rsid w:val="00C843E7"/>
    <w:rsid w:val="00C843E8"/>
    <w:rsid w:val="00C843F2"/>
    <w:rsid w:val="00C8441B"/>
    <w:rsid w:val="00C84453"/>
    <w:rsid w:val="00C844A0"/>
    <w:rsid w:val="00C844CE"/>
    <w:rsid w:val="00C84504"/>
    <w:rsid w:val="00C8451A"/>
    <w:rsid w:val="00C84549"/>
    <w:rsid w:val="00C84592"/>
    <w:rsid w:val="00C84593"/>
    <w:rsid w:val="00C84594"/>
    <w:rsid w:val="00C845B2"/>
    <w:rsid w:val="00C845E2"/>
    <w:rsid w:val="00C84605"/>
    <w:rsid w:val="00C84655"/>
    <w:rsid w:val="00C84694"/>
    <w:rsid w:val="00C846A1"/>
    <w:rsid w:val="00C846B3"/>
    <w:rsid w:val="00C846D9"/>
    <w:rsid w:val="00C846DC"/>
    <w:rsid w:val="00C84713"/>
    <w:rsid w:val="00C847A3"/>
    <w:rsid w:val="00C847F4"/>
    <w:rsid w:val="00C847F9"/>
    <w:rsid w:val="00C8481B"/>
    <w:rsid w:val="00C84876"/>
    <w:rsid w:val="00C8489C"/>
    <w:rsid w:val="00C848B2"/>
    <w:rsid w:val="00C848C5"/>
    <w:rsid w:val="00C848D8"/>
    <w:rsid w:val="00C84930"/>
    <w:rsid w:val="00C84983"/>
    <w:rsid w:val="00C84995"/>
    <w:rsid w:val="00C84A19"/>
    <w:rsid w:val="00C84A31"/>
    <w:rsid w:val="00C84A38"/>
    <w:rsid w:val="00C84A77"/>
    <w:rsid w:val="00C84AB4"/>
    <w:rsid w:val="00C84AC8"/>
    <w:rsid w:val="00C84B3B"/>
    <w:rsid w:val="00C84B48"/>
    <w:rsid w:val="00C84B98"/>
    <w:rsid w:val="00C84BA2"/>
    <w:rsid w:val="00C84BB1"/>
    <w:rsid w:val="00C84BF0"/>
    <w:rsid w:val="00C84BF4"/>
    <w:rsid w:val="00C84BF9"/>
    <w:rsid w:val="00C84C11"/>
    <w:rsid w:val="00C84CC7"/>
    <w:rsid w:val="00C84D27"/>
    <w:rsid w:val="00C84D2A"/>
    <w:rsid w:val="00C84D43"/>
    <w:rsid w:val="00C84DC2"/>
    <w:rsid w:val="00C84DC4"/>
    <w:rsid w:val="00C84E24"/>
    <w:rsid w:val="00C84E34"/>
    <w:rsid w:val="00C84EA5"/>
    <w:rsid w:val="00C84EAC"/>
    <w:rsid w:val="00C84ED9"/>
    <w:rsid w:val="00C84EFE"/>
    <w:rsid w:val="00C84F10"/>
    <w:rsid w:val="00C84F30"/>
    <w:rsid w:val="00C84F58"/>
    <w:rsid w:val="00C84F7A"/>
    <w:rsid w:val="00C84F95"/>
    <w:rsid w:val="00C84FCD"/>
    <w:rsid w:val="00C84FEB"/>
    <w:rsid w:val="00C85022"/>
    <w:rsid w:val="00C85024"/>
    <w:rsid w:val="00C850BA"/>
    <w:rsid w:val="00C850C3"/>
    <w:rsid w:val="00C850D1"/>
    <w:rsid w:val="00C850DC"/>
    <w:rsid w:val="00C850F8"/>
    <w:rsid w:val="00C85151"/>
    <w:rsid w:val="00C85212"/>
    <w:rsid w:val="00C8521F"/>
    <w:rsid w:val="00C8522D"/>
    <w:rsid w:val="00C85261"/>
    <w:rsid w:val="00C85275"/>
    <w:rsid w:val="00C852A0"/>
    <w:rsid w:val="00C852D7"/>
    <w:rsid w:val="00C852E9"/>
    <w:rsid w:val="00C852F2"/>
    <w:rsid w:val="00C8530F"/>
    <w:rsid w:val="00C85357"/>
    <w:rsid w:val="00C853A5"/>
    <w:rsid w:val="00C853BE"/>
    <w:rsid w:val="00C853E7"/>
    <w:rsid w:val="00C853FD"/>
    <w:rsid w:val="00C8545A"/>
    <w:rsid w:val="00C8549B"/>
    <w:rsid w:val="00C854A4"/>
    <w:rsid w:val="00C854A7"/>
    <w:rsid w:val="00C854DA"/>
    <w:rsid w:val="00C85503"/>
    <w:rsid w:val="00C85547"/>
    <w:rsid w:val="00C855A0"/>
    <w:rsid w:val="00C855B7"/>
    <w:rsid w:val="00C855D0"/>
    <w:rsid w:val="00C855D2"/>
    <w:rsid w:val="00C85625"/>
    <w:rsid w:val="00C85631"/>
    <w:rsid w:val="00C8564A"/>
    <w:rsid w:val="00C8565D"/>
    <w:rsid w:val="00C8567C"/>
    <w:rsid w:val="00C856B8"/>
    <w:rsid w:val="00C856C5"/>
    <w:rsid w:val="00C856CB"/>
    <w:rsid w:val="00C856E6"/>
    <w:rsid w:val="00C8572E"/>
    <w:rsid w:val="00C85737"/>
    <w:rsid w:val="00C85741"/>
    <w:rsid w:val="00C85783"/>
    <w:rsid w:val="00C857B3"/>
    <w:rsid w:val="00C857C8"/>
    <w:rsid w:val="00C857CA"/>
    <w:rsid w:val="00C85819"/>
    <w:rsid w:val="00C8587B"/>
    <w:rsid w:val="00C8588E"/>
    <w:rsid w:val="00C85894"/>
    <w:rsid w:val="00C85897"/>
    <w:rsid w:val="00C858C6"/>
    <w:rsid w:val="00C858C7"/>
    <w:rsid w:val="00C8592D"/>
    <w:rsid w:val="00C8595D"/>
    <w:rsid w:val="00C85963"/>
    <w:rsid w:val="00C85973"/>
    <w:rsid w:val="00C8599A"/>
    <w:rsid w:val="00C859A1"/>
    <w:rsid w:val="00C859A2"/>
    <w:rsid w:val="00C859C6"/>
    <w:rsid w:val="00C859D6"/>
    <w:rsid w:val="00C859E6"/>
    <w:rsid w:val="00C85A29"/>
    <w:rsid w:val="00C85A2A"/>
    <w:rsid w:val="00C85A5F"/>
    <w:rsid w:val="00C85A8C"/>
    <w:rsid w:val="00C85AA9"/>
    <w:rsid w:val="00C85AEC"/>
    <w:rsid w:val="00C85AEF"/>
    <w:rsid w:val="00C85AFA"/>
    <w:rsid w:val="00C85B24"/>
    <w:rsid w:val="00C85B3C"/>
    <w:rsid w:val="00C85B7C"/>
    <w:rsid w:val="00C85B80"/>
    <w:rsid w:val="00C85B8B"/>
    <w:rsid w:val="00C85BA6"/>
    <w:rsid w:val="00C85BAF"/>
    <w:rsid w:val="00C85BD6"/>
    <w:rsid w:val="00C85C86"/>
    <w:rsid w:val="00C85CA3"/>
    <w:rsid w:val="00C85CAD"/>
    <w:rsid w:val="00C85D1B"/>
    <w:rsid w:val="00C85D33"/>
    <w:rsid w:val="00C85D3D"/>
    <w:rsid w:val="00C85D51"/>
    <w:rsid w:val="00C85D55"/>
    <w:rsid w:val="00C85DA1"/>
    <w:rsid w:val="00C85DCD"/>
    <w:rsid w:val="00C85DD7"/>
    <w:rsid w:val="00C85DDF"/>
    <w:rsid w:val="00C85DED"/>
    <w:rsid w:val="00C85E34"/>
    <w:rsid w:val="00C85E46"/>
    <w:rsid w:val="00C85E98"/>
    <w:rsid w:val="00C85EB5"/>
    <w:rsid w:val="00C85EDC"/>
    <w:rsid w:val="00C85EEC"/>
    <w:rsid w:val="00C85F35"/>
    <w:rsid w:val="00C85F67"/>
    <w:rsid w:val="00C85FD0"/>
    <w:rsid w:val="00C85FDD"/>
    <w:rsid w:val="00C85FDE"/>
    <w:rsid w:val="00C85FDF"/>
    <w:rsid w:val="00C85FE8"/>
    <w:rsid w:val="00C86000"/>
    <w:rsid w:val="00C86003"/>
    <w:rsid w:val="00C86024"/>
    <w:rsid w:val="00C86026"/>
    <w:rsid w:val="00C8603A"/>
    <w:rsid w:val="00C86060"/>
    <w:rsid w:val="00C8607E"/>
    <w:rsid w:val="00C86097"/>
    <w:rsid w:val="00C860EE"/>
    <w:rsid w:val="00C8610E"/>
    <w:rsid w:val="00C86134"/>
    <w:rsid w:val="00C8614A"/>
    <w:rsid w:val="00C86176"/>
    <w:rsid w:val="00C861FB"/>
    <w:rsid w:val="00C8620A"/>
    <w:rsid w:val="00C86220"/>
    <w:rsid w:val="00C86271"/>
    <w:rsid w:val="00C86283"/>
    <w:rsid w:val="00C86301"/>
    <w:rsid w:val="00C86311"/>
    <w:rsid w:val="00C86312"/>
    <w:rsid w:val="00C86318"/>
    <w:rsid w:val="00C86354"/>
    <w:rsid w:val="00C86362"/>
    <w:rsid w:val="00C863AC"/>
    <w:rsid w:val="00C863CE"/>
    <w:rsid w:val="00C863F4"/>
    <w:rsid w:val="00C863FF"/>
    <w:rsid w:val="00C86427"/>
    <w:rsid w:val="00C8644B"/>
    <w:rsid w:val="00C86480"/>
    <w:rsid w:val="00C864A2"/>
    <w:rsid w:val="00C864A4"/>
    <w:rsid w:val="00C864AA"/>
    <w:rsid w:val="00C864B3"/>
    <w:rsid w:val="00C864DF"/>
    <w:rsid w:val="00C864E6"/>
    <w:rsid w:val="00C864FC"/>
    <w:rsid w:val="00C86559"/>
    <w:rsid w:val="00C8656D"/>
    <w:rsid w:val="00C865A0"/>
    <w:rsid w:val="00C8660E"/>
    <w:rsid w:val="00C8662B"/>
    <w:rsid w:val="00C86657"/>
    <w:rsid w:val="00C8666A"/>
    <w:rsid w:val="00C866EB"/>
    <w:rsid w:val="00C866F2"/>
    <w:rsid w:val="00C86734"/>
    <w:rsid w:val="00C86740"/>
    <w:rsid w:val="00C86752"/>
    <w:rsid w:val="00C86783"/>
    <w:rsid w:val="00C86786"/>
    <w:rsid w:val="00C867D2"/>
    <w:rsid w:val="00C867EE"/>
    <w:rsid w:val="00C867F3"/>
    <w:rsid w:val="00C867FF"/>
    <w:rsid w:val="00C86822"/>
    <w:rsid w:val="00C8685A"/>
    <w:rsid w:val="00C86869"/>
    <w:rsid w:val="00C8688F"/>
    <w:rsid w:val="00C868AC"/>
    <w:rsid w:val="00C868D5"/>
    <w:rsid w:val="00C868D9"/>
    <w:rsid w:val="00C8690E"/>
    <w:rsid w:val="00C8695B"/>
    <w:rsid w:val="00C8698A"/>
    <w:rsid w:val="00C869B9"/>
    <w:rsid w:val="00C86A2B"/>
    <w:rsid w:val="00C86A2E"/>
    <w:rsid w:val="00C86A5D"/>
    <w:rsid w:val="00C86A96"/>
    <w:rsid w:val="00C86AB1"/>
    <w:rsid w:val="00C86AE6"/>
    <w:rsid w:val="00C86B28"/>
    <w:rsid w:val="00C86B44"/>
    <w:rsid w:val="00C86BBC"/>
    <w:rsid w:val="00C86BCC"/>
    <w:rsid w:val="00C86C0A"/>
    <w:rsid w:val="00C86C11"/>
    <w:rsid w:val="00C86C2B"/>
    <w:rsid w:val="00C86C44"/>
    <w:rsid w:val="00C86C50"/>
    <w:rsid w:val="00C86C98"/>
    <w:rsid w:val="00C86CBE"/>
    <w:rsid w:val="00C86CE2"/>
    <w:rsid w:val="00C86D00"/>
    <w:rsid w:val="00C86D12"/>
    <w:rsid w:val="00C86D42"/>
    <w:rsid w:val="00C86D53"/>
    <w:rsid w:val="00C86D83"/>
    <w:rsid w:val="00C86E27"/>
    <w:rsid w:val="00C86E45"/>
    <w:rsid w:val="00C86E4B"/>
    <w:rsid w:val="00C86E61"/>
    <w:rsid w:val="00C86E82"/>
    <w:rsid w:val="00C86E83"/>
    <w:rsid w:val="00C86EC9"/>
    <w:rsid w:val="00C86F26"/>
    <w:rsid w:val="00C86F52"/>
    <w:rsid w:val="00C86F89"/>
    <w:rsid w:val="00C86FA5"/>
    <w:rsid w:val="00C8703D"/>
    <w:rsid w:val="00C87054"/>
    <w:rsid w:val="00C87064"/>
    <w:rsid w:val="00C8707B"/>
    <w:rsid w:val="00C870BA"/>
    <w:rsid w:val="00C870D0"/>
    <w:rsid w:val="00C87141"/>
    <w:rsid w:val="00C87148"/>
    <w:rsid w:val="00C87159"/>
    <w:rsid w:val="00C87182"/>
    <w:rsid w:val="00C87186"/>
    <w:rsid w:val="00C8719E"/>
    <w:rsid w:val="00C871A7"/>
    <w:rsid w:val="00C871AB"/>
    <w:rsid w:val="00C871B2"/>
    <w:rsid w:val="00C8725F"/>
    <w:rsid w:val="00C87269"/>
    <w:rsid w:val="00C8726B"/>
    <w:rsid w:val="00C8727B"/>
    <w:rsid w:val="00C8728A"/>
    <w:rsid w:val="00C87293"/>
    <w:rsid w:val="00C872BC"/>
    <w:rsid w:val="00C872C6"/>
    <w:rsid w:val="00C872DF"/>
    <w:rsid w:val="00C872E7"/>
    <w:rsid w:val="00C87331"/>
    <w:rsid w:val="00C87350"/>
    <w:rsid w:val="00C873A8"/>
    <w:rsid w:val="00C8741B"/>
    <w:rsid w:val="00C8743C"/>
    <w:rsid w:val="00C8743D"/>
    <w:rsid w:val="00C87476"/>
    <w:rsid w:val="00C87493"/>
    <w:rsid w:val="00C874AD"/>
    <w:rsid w:val="00C874EB"/>
    <w:rsid w:val="00C87514"/>
    <w:rsid w:val="00C8751C"/>
    <w:rsid w:val="00C87564"/>
    <w:rsid w:val="00C8756B"/>
    <w:rsid w:val="00C875A0"/>
    <w:rsid w:val="00C875B1"/>
    <w:rsid w:val="00C875D1"/>
    <w:rsid w:val="00C875E0"/>
    <w:rsid w:val="00C875E5"/>
    <w:rsid w:val="00C875E9"/>
    <w:rsid w:val="00C87620"/>
    <w:rsid w:val="00C8763F"/>
    <w:rsid w:val="00C87676"/>
    <w:rsid w:val="00C87699"/>
    <w:rsid w:val="00C876A7"/>
    <w:rsid w:val="00C87709"/>
    <w:rsid w:val="00C8775E"/>
    <w:rsid w:val="00C8775F"/>
    <w:rsid w:val="00C877A4"/>
    <w:rsid w:val="00C877B0"/>
    <w:rsid w:val="00C877DC"/>
    <w:rsid w:val="00C877F4"/>
    <w:rsid w:val="00C8786A"/>
    <w:rsid w:val="00C878E1"/>
    <w:rsid w:val="00C8790E"/>
    <w:rsid w:val="00C87988"/>
    <w:rsid w:val="00C879AE"/>
    <w:rsid w:val="00C87A08"/>
    <w:rsid w:val="00C87A0C"/>
    <w:rsid w:val="00C87A32"/>
    <w:rsid w:val="00C87A37"/>
    <w:rsid w:val="00C87B12"/>
    <w:rsid w:val="00C87B25"/>
    <w:rsid w:val="00C87B2D"/>
    <w:rsid w:val="00C87B5E"/>
    <w:rsid w:val="00C87B70"/>
    <w:rsid w:val="00C87B72"/>
    <w:rsid w:val="00C87B7A"/>
    <w:rsid w:val="00C87B80"/>
    <w:rsid w:val="00C87BB0"/>
    <w:rsid w:val="00C87BB2"/>
    <w:rsid w:val="00C87BB4"/>
    <w:rsid w:val="00C87BCB"/>
    <w:rsid w:val="00C87BE3"/>
    <w:rsid w:val="00C87C38"/>
    <w:rsid w:val="00C87C43"/>
    <w:rsid w:val="00C87CE4"/>
    <w:rsid w:val="00C87D07"/>
    <w:rsid w:val="00C87D13"/>
    <w:rsid w:val="00C87D38"/>
    <w:rsid w:val="00C87D42"/>
    <w:rsid w:val="00C87D43"/>
    <w:rsid w:val="00C87D46"/>
    <w:rsid w:val="00C87D57"/>
    <w:rsid w:val="00C87DAB"/>
    <w:rsid w:val="00C87E06"/>
    <w:rsid w:val="00C87E0C"/>
    <w:rsid w:val="00C87E26"/>
    <w:rsid w:val="00C87E3E"/>
    <w:rsid w:val="00C87E96"/>
    <w:rsid w:val="00C87EB2"/>
    <w:rsid w:val="00C87EB3"/>
    <w:rsid w:val="00C87EB7"/>
    <w:rsid w:val="00C87EC6"/>
    <w:rsid w:val="00C87F07"/>
    <w:rsid w:val="00C87F19"/>
    <w:rsid w:val="00C87F3F"/>
    <w:rsid w:val="00C87F42"/>
    <w:rsid w:val="00C87F8A"/>
    <w:rsid w:val="00C87F97"/>
    <w:rsid w:val="00C87F9B"/>
    <w:rsid w:val="00C87FA7"/>
    <w:rsid w:val="00C87FDC"/>
    <w:rsid w:val="00C8C128"/>
    <w:rsid w:val="00C90028"/>
    <w:rsid w:val="00C9006B"/>
    <w:rsid w:val="00C90072"/>
    <w:rsid w:val="00C9008D"/>
    <w:rsid w:val="00C90099"/>
    <w:rsid w:val="00C90127"/>
    <w:rsid w:val="00C90129"/>
    <w:rsid w:val="00C90180"/>
    <w:rsid w:val="00C90186"/>
    <w:rsid w:val="00C901C8"/>
    <w:rsid w:val="00C901DE"/>
    <w:rsid w:val="00C902AF"/>
    <w:rsid w:val="00C902B3"/>
    <w:rsid w:val="00C902B4"/>
    <w:rsid w:val="00C902CA"/>
    <w:rsid w:val="00C902D2"/>
    <w:rsid w:val="00C90375"/>
    <w:rsid w:val="00C9039D"/>
    <w:rsid w:val="00C9040B"/>
    <w:rsid w:val="00C90419"/>
    <w:rsid w:val="00C90440"/>
    <w:rsid w:val="00C90446"/>
    <w:rsid w:val="00C9047B"/>
    <w:rsid w:val="00C904B0"/>
    <w:rsid w:val="00C904C6"/>
    <w:rsid w:val="00C90509"/>
    <w:rsid w:val="00C9051E"/>
    <w:rsid w:val="00C90585"/>
    <w:rsid w:val="00C9058C"/>
    <w:rsid w:val="00C9059C"/>
    <w:rsid w:val="00C905ED"/>
    <w:rsid w:val="00C906AB"/>
    <w:rsid w:val="00C906AC"/>
    <w:rsid w:val="00C906C3"/>
    <w:rsid w:val="00C90712"/>
    <w:rsid w:val="00C90720"/>
    <w:rsid w:val="00C90748"/>
    <w:rsid w:val="00C90752"/>
    <w:rsid w:val="00C9079A"/>
    <w:rsid w:val="00C907C3"/>
    <w:rsid w:val="00C907FA"/>
    <w:rsid w:val="00C90814"/>
    <w:rsid w:val="00C9081B"/>
    <w:rsid w:val="00C90866"/>
    <w:rsid w:val="00C9087D"/>
    <w:rsid w:val="00C9087F"/>
    <w:rsid w:val="00C908BB"/>
    <w:rsid w:val="00C908D7"/>
    <w:rsid w:val="00C90912"/>
    <w:rsid w:val="00C9093C"/>
    <w:rsid w:val="00C90942"/>
    <w:rsid w:val="00C90970"/>
    <w:rsid w:val="00C9098B"/>
    <w:rsid w:val="00C90993"/>
    <w:rsid w:val="00C909A7"/>
    <w:rsid w:val="00C909FA"/>
    <w:rsid w:val="00C90A4C"/>
    <w:rsid w:val="00C90A65"/>
    <w:rsid w:val="00C90A76"/>
    <w:rsid w:val="00C90AC9"/>
    <w:rsid w:val="00C90AD1"/>
    <w:rsid w:val="00C90AE9"/>
    <w:rsid w:val="00C90BAB"/>
    <w:rsid w:val="00C90BC9"/>
    <w:rsid w:val="00C90BCB"/>
    <w:rsid w:val="00C90BE9"/>
    <w:rsid w:val="00C90C02"/>
    <w:rsid w:val="00C90D40"/>
    <w:rsid w:val="00C90D54"/>
    <w:rsid w:val="00C90D55"/>
    <w:rsid w:val="00C90D6D"/>
    <w:rsid w:val="00C90D97"/>
    <w:rsid w:val="00C90DC9"/>
    <w:rsid w:val="00C90DEF"/>
    <w:rsid w:val="00C90DF7"/>
    <w:rsid w:val="00C90E0F"/>
    <w:rsid w:val="00C90E16"/>
    <w:rsid w:val="00C90E17"/>
    <w:rsid w:val="00C90E28"/>
    <w:rsid w:val="00C90E34"/>
    <w:rsid w:val="00C90E7E"/>
    <w:rsid w:val="00C90EEA"/>
    <w:rsid w:val="00C90EED"/>
    <w:rsid w:val="00C90F0F"/>
    <w:rsid w:val="00C90F46"/>
    <w:rsid w:val="00C90F4F"/>
    <w:rsid w:val="00C90F59"/>
    <w:rsid w:val="00C90F5A"/>
    <w:rsid w:val="00C90FB5"/>
    <w:rsid w:val="00C9102D"/>
    <w:rsid w:val="00C91031"/>
    <w:rsid w:val="00C91050"/>
    <w:rsid w:val="00C910BF"/>
    <w:rsid w:val="00C910E3"/>
    <w:rsid w:val="00C910EF"/>
    <w:rsid w:val="00C91103"/>
    <w:rsid w:val="00C91108"/>
    <w:rsid w:val="00C9113B"/>
    <w:rsid w:val="00C91176"/>
    <w:rsid w:val="00C911AE"/>
    <w:rsid w:val="00C911E7"/>
    <w:rsid w:val="00C9123C"/>
    <w:rsid w:val="00C91282"/>
    <w:rsid w:val="00C91294"/>
    <w:rsid w:val="00C912FB"/>
    <w:rsid w:val="00C91377"/>
    <w:rsid w:val="00C913E3"/>
    <w:rsid w:val="00C913EA"/>
    <w:rsid w:val="00C91401"/>
    <w:rsid w:val="00C9141E"/>
    <w:rsid w:val="00C91422"/>
    <w:rsid w:val="00C91496"/>
    <w:rsid w:val="00C91507"/>
    <w:rsid w:val="00C91513"/>
    <w:rsid w:val="00C91523"/>
    <w:rsid w:val="00C9153A"/>
    <w:rsid w:val="00C915F8"/>
    <w:rsid w:val="00C9160D"/>
    <w:rsid w:val="00C91654"/>
    <w:rsid w:val="00C9168A"/>
    <w:rsid w:val="00C91694"/>
    <w:rsid w:val="00C916A1"/>
    <w:rsid w:val="00C916B1"/>
    <w:rsid w:val="00C916C6"/>
    <w:rsid w:val="00C91705"/>
    <w:rsid w:val="00C91714"/>
    <w:rsid w:val="00C91718"/>
    <w:rsid w:val="00C9172D"/>
    <w:rsid w:val="00C91742"/>
    <w:rsid w:val="00C91748"/>
    <w:rsid w:val="00C91765"/>
    <w:rsid w:val="00C91773"/>
    <w:rsid w:val="00C91783"/>
    <w:rsid w:val="00C9178A"/>
    <w:rsid w:val="00C917D4"/>
    <w:rsid w:val="00C91820"/>
    <w:rsid w:val="00C9183A"/>
    <w:rsid w:val="00C9183E"/>
    <w:rsid w:val="00C91886"/>
    <w:rsid w:val="00C918B5"/>
    <w:rsid w:val="00C918D9"/>
    <w:rsid w:val="00C918E1"/>
    <w:rsid w:val="00C91946"/>
    <w:rsid w:val="00C91997"/>
    <w:rsid w:val="00C919AD"/>
    <w:rsid w:val="00C919F1"/>
    <w:rsid w:val="00C91A0A"/>
    <w:rsid w:val="00C91A16"/>
    <w:rsid w:val="00C91A1D"/>
    <w:rsid w:val="00C91AD1"/>
    <w:rsid w:val="00C91AF6"/>
    <w:rsid w:val="00C91B41"/>
    <w:rsid w:val="00C91B63"/>
    <w:rsid w:val="00C91B6B"/>
    <w:rsid w:val="00C91B9C"/>
    <w:rsid w:val="00C91BA6"/>
    <w:rsid w:val="00C91BBA"/>
    <w:rsid w:val="00C91BC1"/>
    <w:rsid w:val="00C91BC9"/>
    <w:rsid w:val="00C91BD5"/>
    <w:rsid w:val="00C91BFA"/>
    <w:rsid w:val="00C91BFB"/>
    <w:rsid w:val="00C91C01"/>
    <w:rsid w:val="00C91C24"/>
    <w:rsid w:val="00C91C97"/>
    <w:rsid w:val="00C91C9E"/>
    <w:rsid w:val="00C91CB1"/>
    <w:rsid w:val="00C91D07"/>
    <w:rsid w:val="00C91D17"/>
    <w:rsid w:val="00C91D2F"/>
    <w:rsid w:val="00C91D31"/>
    <w:rsid w:val="00C91D32"/>
    <w:rsid w:val="00C91D3E"/>
    <w:rsid w:val="00C91DC6"/>
    <w:rsid w:val="00C91DD7"/>
    <w:rsid w:val="00C91E33"/>
    <w:rsid w:val="00C91EC9"/>
    <w:rsid w:val="00C91EDB"/>
    <w:rsid w:val="00C91EE4"/>
    <w:rsid w:val="00C91F3B"/>
    <w:rsid w:val="00C91F4C"/>
    <w:rsid w:val="00C91F81"/>
    <w:rsid w:val="00C91F93"/>
    <w:rsid w:val="00C91FD1"/>
    <w:rsid w:val="00C9201B"/>
    <w:rsid w:val="00C9209C"/>
    <w:rsid w:val="00C920A7"/>
    <w:rsid w:val="00C920B7"/>
    <w:rsid w:val="00C920D5"/>
    <w:rsid w:val="00C920DB"/>
    <w:rsid w:val="00C9210F"/>
    <w:rsid w:val="00C9211D"/>
    <w:rsid w:val="00C92122"/>
    <w:rsid w:val="00C92168"/>
    <w:rsid w:val="00C921B1"/>
    <w:rsid w:val="00C921CE"/>
    <w:rsid w:val="00C921CF"/>
    <w:rsid w:val="00C921E6"/>
    <w:rsid w:val="00C9221E"/>
    <w:rsid w:val="00C9221F"/>
    <w:rsid w:val="00C92277"/>
    <w:rsid w:val="00C922C9"/>
    <w:rsid w:val="00C922CF"/>
    <w:rsid w:val="00C922DA"/>
    <w:rsid w:val="00C9236F"/>
    <w:rsid w:val="00C92382"/>
    <w:rsid w:val="00C92398"/>
    <w:rsid w:val="00C92404"/>
    <w:rsid w:val="00C92425"/>
    <w:rsid w:val="00C92469"/>
    <w:rsid w:val="00C9247A"/>
    <w:rsid w:val="00C924D1"/>
    <w:rsid w:val="00C92514"/>
    <w:rsid w:val="00C92515"/>
    <w:rsid w:val="00C92535"/>
    <w:rsid w:val="00C92545"/>
    <w:rsid w:val="00C925CE"/>
    <w:rsid w:val="00C92605"/>
    <w:rsid w:val="00C9260F"/>
    <w:rsid w:val="00C926AB"/>
    <w:rsid w:val="00C926B0"/>
    <w:rsid w:val="00C926C1"/>
    <w:rsid w:val="00C92704"/>
    <w:rsid w:val="00C92790"/>
    <w:rsid w:val="00C927FC"/>
    <w:rsid w:val="00C92870"/>
    <w:rsid w:val="00C92880"/>
    <w:rsid w:val="00C92896"/>
    <w:rsid w:val="00C928EA"/>
    <w:rsid w:val="00C92909"/>
    <w:rsid w:val="00C92929"/>
    <w:rsid w:val="00C92931"/>
    <w:rsid w:val="00C9295C"/>
    <w:rsid w:val="00C9297B"/>
    <w:rsid w:val="00C92983"/>
    <w:rsid w:val="00C929DC"/>
    <w:rsid w:val="00C929DF"/>
    <w:rsid w:val="00C92A1F"/>
    <w:rsid w:val="00C92A24"/>
    <w:rsid w:val="00C92A6B"/>
    <w:rsid w:val="00C92A7B"/>
    <w:rsid w:val="00C92A95"/>
    <w:rsid w:val="00C92AE8"/>
    <w:rsid w:val="00C92AEE"/>
    <w:rsid w:val="00C92B16"/>
    <w:rsid w:val="00C92B25"/>
    <w:rsid w:val="00C92B4C"/>
    <w:rsid w:val="00C92BA3"/>
    <w:rsid w:val="00C92BAC"/>
    <w:rsid w:val="00C92BB3"/>
    <w:rsid w:val="00C92BBE"/>
    <w:rsid w:val="00C92BF3"/>
    <w:rsid w:val="00C92C93"/>
    <w:rsid w:val="00C92CB7"/>
    <w:rsid w:val="00C92CC1"/>
    <w:rsid w:val="00C92CE0"/>
    <w:rsid w:val="00C92CFC"/>
    <w:rsid w:val="00C92D3D"/>
    <w:rsid w:val="00C92D66"/>
    <w:rsid w:val="00C92D6F"/>
    <w:rsid w:val="00C92D73"/>
    <w:rsid w:val="00C92D78"/>
    <w:rsid w:val="00C92D7B"/>
    <w:rsid w:val="00C92DB1"/>
    <w:rsid w:val="00C92DBB"/>
    <w:rsid w:val="00C92DD3"/>
    <w:rsid w:val="00C92DEA"/>
    <w:rsid w:val="00C92E9C"/>
    <w:rsid w:val="00C92F1F"/>
    <w:rsid w:val="00C92F22"/>
    <w:rsid w:val="00C92F33"/>
    <w:rsid w:val="00C92F4F"/>
    <w:rsid w:val="00C92FB9"/>
    <w:rsid w:val="00C93073"/>
    <w:rsid w:val="00C9307F"/>
    <w:rsid w:val="00C93121"/>
    <w:rsid w:val="00C93137"/>
    <w:rsid w:val="00C93138"/>
    <w:rsid w:val="00C9314D"/>
    <w:rsid w:val="00C93185"/>
    <w:rsid w:val="00C931A9"/>
    <w:rsid w:val="00C931C9"/>
    <w:rsid w:val="00C931CA"/>
    <w:rsid w:val="00C931D2"/>
    <w:rsid w:val="00C93235"/>
    <w:rsid w:val="00C932A8"/>
    <w:rsid w:val="00C93301"/>
    <w:rsid w:val="00C93345"/>
    <w:rsid w:val="00C93364"/>
    <w:rsid w:val="00C9339E"/>
    <w:rsid w:val="00C933F3"/>
    <w:rsid w:val="00C933FA"/>
    <w:rsid w:val="00C93404"/>
    <w:rsid w:val="00C93405"/>
    <w:rsid w:val="00C93419"/>
    <w:rsid w:val="00C9343E"/>
    <w:rsid w:val="00C9344D"/>
    <w:rsid w:val="00C93474"/>
    <w:rsid w:val="00C934A1"/>
    <w:rsid w:val="00C934A8"/>
    <w:rsid w:val="00C934D2"/>
    <w:rsid w:val="00C934F4"/>
    <w:rsid w:val="00C93500"/>
    <w:rsid w:val="00C9352C"/>
    <w:rsid w:val="00C93538"/>
    <w:rsid w:val="00C935AA"/>
    <w:rsid w:val="00C935DA"/>
    <w:rsid w:val="00C93663"/>
    <w:rsid w:val="00C936F7"/>
    <w:rsid w:val="00C93707"/>
    <w:rsid w:val="00C93724"/>
    <w:rsid w:val="00C93745"/>
    <w:rsid w:val="00C93759"/>
    <w:rsid w:val="00C9375B"/>
    <w:rsid w:val="00C9377B"/>
    <w:rsid w:val="00C93789"/>
    <w:rsid w:val="00C9378F"/>
    <w:rsid w:val="00C93795"/>
    <w:rsid w:val="00C937A9"/>
    <w:rsid w:val="00C9382D"/>
    <w:rsid w:val="00C93853"/>
    <w:rsid w:val="00C93869"/>
    <w:rsid w:val="00C938AB"/>
    <w:rsid w:val="00C93966"/>
    <w:rsid w:val="00C93986"/>
    <w:rsid w:val="00C9398E"/>
    <w:rsid w:val="00C939A4"/>
    <w:rsid w:val="00C93A14"/>
    <w:rsid w:val="00C93AA7"/>
    <w:rsid w:val="00C93AAB"/>
    <w:rsid w:val="00C93ACC"/>
    <w:rsid w:val="00C93AF1"/>
    <w:rsid w:val="00C93B15"/>
    <w:rsid w:val="00C93B5D"/>
    <w:rsid w:val="00C93B62"/>
    <w:rsid w:val="00C93B68"/>
    <w:rsid w:val="00C93B69"/>
    <w:rsid w:val="00C93BBA"/>
    <w:rsid w:val="00C93BCD"/>
    <w:rsid w:val="00C93CE1"/>
    <w:rsid w:val="00C93D43"/>
    <w:rsid w:val="00C93D55"/>
    <w:rsid w:val="00C93D7A"/>
    <w:rsid w:val="00C93DCA"/>
    <w:rsid w:val="00C93E34"/>
    <w:rsid w:val="00C93E3D"/>
    <w:rsid w:val="00C93EB2"/>
    <w:rsid w:val="00C93EE6"/>
    <w:rsid w:val="00C93F07"/>
    <w:rsid w:val="00C93F18"/>
    <w:rsid w:val="00C93F76"/>
    <w:rsid w:val="00C93F82"/>
    <w:rsid w:val="00C93FD8"/>
    <w:rsid w:val="00C94000"/>
    <w:rsid w:val="00C94005"/>
    <w:rsid w:val="00C94007"/>
    <w:rsid w:val="00C9400A"/>
    <w:rsid w:val="00C9402D"/>
    <w:rsid w:val="00C94091"/>
    <w:rsid w:val="00C940A6"/>
    <w:rsid w:val="00C940DC"/>
    <w:rsid w:val="00C94104"/>
    <w:rsid w:val="00C94111"/>
    <w:rsid w:val="00C9414A"/>
    <w:rsid w:val="00C9414B"/>
    <w:rsid w:val="00C94154"/>
    <w:rsid w:val="00C94162"/>
    <w:rsid w:val="00C9416E"/>
    <w:rsid w:val="00C941A3"/>
    <w:rsid w:val="00C941B7"/>
    <w:rsid w:val="00C941CB"/>
    <w:rsid w:val="00C941CF"/>
    <w:rsid w:val="00C941EC"/>
    <w:rsid w:val="00C94202"/>
    <w:rsid w:val="00C94220"/>
    <w:rsid w:val="00C94243"/>
    <w:rsid w:val="00C942A9"/>
    <w:rsid w:val="00C942F5"/>
    <w:rsid w:val="00C9430E"/>
    <w:rsid w:val="00C9431B"/>
    <w:rsid w:val="00C94363"/>
    <w:rsid w:val="00C94366"/>
    <w:rsid w:val="00C94388"/>
    <w:rsid w:val="00C943CE"/>
    <w:rsid w:val="00C94411"/>
    <w:rsid w:val="00C9446C"/>
    <w:rsid w:val="00C94499"/>
    <w:rsid w:val="00C944B2"/>
    <w:rsid w:val="00C944E9"/>
    <w:rsid w:val="00C944FB"/>
    <w:rsid w:val="00C94504"/>
    <w:rsid w:val="00C9457F"/>
    <w:rsid w:val="00C945BB"/>
    <w:rsid w:val="00C945E8"/>
    <w:rsid w:val="00C94617"/>
    <w:rsid w:val="00C94628"/>
    <w:rsid w:val="00C9463B"/>
    <w:rsid w:val="00C9463D"/>
    <w:rsid w:val="00C94696"/>
    <w:rsid w:val="00C9469E"/>
    <w:rsid w:val="00C946E9"/>
    <w:rsid w:val="00C946F6"/>
    <w:rsid w:val="00C94706"/>
    <w:rsid w:val="00C94752"/>
    <w:rsid w:val="00C947A1"/>
    <w:rsid w:val="00C947F3"/>
    <w:rsid w:val="00C94801"/>
    <w:rsid w:val="00C94803"/>
    <w:rsid w:val="00C9486E"/>
    <w:rsid w:val="00C948F6"/>
    <w:rsid w:val="00C94928"/>
    <w:rsid w:val="00C9492D"/>
    <w:rsid w:val="00C94931"/>
    <w:rsid w:val="00C94956"/>
    <w:rsid w:val="00C949D1"/>
    <w:rsid w:val="00C949EE"/>
    <w:rsid w:val="00C94A45"/>
    <w:rsid w:val="00C94A4F"/>
    <w:rsid w:val="00C94AA8"/>
    <w:rsid w:val="00C94AE9"/>
    <w:rsid w:val="00C94B1A"/>
    <w:rsid w:val="00C94B5B"/>
    <w:rsid w:val="00C94B65"/>
    <w:rsid w:val="00C94B79"/>
    <w:rsid w:val="00C94B85"/>
    <w:rsid w:val="00C94BCB"/>
    <w:rsid w:val="00C94BD9"/>
    <w:rsid w:val="00C94BF3"/>
    <w:rsid w:val="00C94C05"/>
    <w:rsid w:val="00C94C08"/>
    <w:rsid w:val="00C94C29"/>
    <w:rsid w:val="00C94C51"/>
    <w:rsid w:val="00C94C63"/>
    <w:rsid w:val="00C94D12"/>
    <w:rsid w:val="00C94D33"/>
    <w:rsid w:val="00C94D5B"/>
    <w:rsid w:val="00C94D71"/>
    <w:rsid w:val="00C94D7A"/>
    <w:rsid w:val="00C94D88"/>
    <w:rsid w:val="00C94DF7"/>
    <w:rsid w:val="00C94E0B"/>
    <w:rsid w:val="00C94E33"/>
    <w:rsid w:val="00C94FB6"/>
    <w:rsid w:val="00C94FBA"/>
    <w:rsid w:val="00C94FD7"/>
    <w:rsid w:val="00C94FDF"/>
    <w:rsid w:val="00C94FEC"/>
    <w:rsid w:val="00C9503D"/>
    <w:rsid w:val="00C95072"/>
    <w:rsid w:val="00C95093"/>
    <w:rsid w:val="00C950D6"/>
    <w:rsid w:val="00C9510C"/>
    <w:rsid w:val="00C9511C"/>
    <w:rsid w:val="00C95179"/>
    <w:rsid w:val="00C95191"/>
    <w:rsid w:val="00C95196"/>
    <w:rsid w:val="00C951DD"/>
    <w:rsid w:val="00C951F0"/>
    <w:rsid w:val="00C9526B"/>
    <w:rsid w:val="00C952CE"/>
    <w:rsid w:val="00C952D3"/>
    <w:rsid w:val="00C952E6"/>
    <w:rsid w:val="00C95306"/>
    <w:rsid w:val="00C9531E"/>
    <w:rsid w:val="00C95331"/>
    <w:rsid w:val="00C95359"/>
    <w:rsid w:val="00C95366"/>
    <w:rsid w:val="00C953AA"/>
    <w:rsid w:val="00C953AE"/>
    <w:rsid w:val="00C95428"/>
    <w:rsid w:val="00C9549C"/>
    <w:rsid w:val="00C954CD"/>
    <w:rsid w:val="00C954E2"/>
    <w:rsid w:val="00C954F8"/>
    <w:rsid w:val="00C95525"/>
    <w:rsid w:val="00C95541"/>
    <w:rsid w:val="00C9559A"/>
    <w:rsid w:val="00C955F3"/>
    <w:rsid w:val="00C95615"/>
    <w:rsid w:val="00C95624"/>
    <w:rsid w:val="00C95637"/>
    <w:rsid w:val="00C95640"/>
    <w:rsid w:val="00C95688"/>
    <w:rsid w:val="00C9568E"/>
    <w:rsid w:val="00C956A0"/>
    <w:rsid w:val="00C956B2"/>
    <w:rsid w:val="00C956C7"/>
    <w:rsid w:val="00C95729"/>
    <w:rsid w:val="00C957CC"/>
    <w:rsid w:val="00C957DC"/>
    <w:rsid w:val="00C95807"/>
    <w:rsid w:val="00C95818"/>
    <w:rsid w:val="00C95829"/>
    <w:rsid w:val="00C9585B"/>
    <w:rsid w:val="00C958C5"/>
    <w:rsid w:val="00C958F9"/>
    <w:rsid w:val="00C9592D"/>
    <w:rsid w:val="00C95931"/>
    <w:rsid w:val="00C95950"/>
    <w:rsid w:val="00C9596F"/>
    <w:rsid w:val="00C9599B"/>
    <w:rsid w:val="00C959AA"/>
    <w:rsid w:val="00C959E3"/>
    <w:rsid w:val="00C959F1"/>
    <w:rsid w:val="00C959FD"/>
    <w:rsid w:val="00C95A15"/>
    <w:rsid w:val="00C95A46"/>
    <w:rsid w:val="00C95A6C"/>
    <w:rsid w:val="00C95A86"/>
    <w:rsid w:val="00C95AB7"/>
    <w:rsid w:val="00C95AC8"/>
    <w:rsid w:val="00C95B09"/>
    <w:rsid w:val="00C95B0B"/>
    <w:rsid w:val="00C95B2E"/>
    <w:rsid w:val="00C95B38"/>
    <w:rsid w:val="00C95B4D"/>
    <w:rsid w:val="00C95B71"/>
    <w:rsid w:val="00C95B8D"/>
    <w:rsid w:val="00C95C04"/>
    <w:rsid w:val="00C95C4E"/>
    <w:rsid w:val="00C95C63"/>
    <w:rsid w:val="00C95C6C"/>
    <w:rsid w:val="00C95CA2"/>
    <w:rsid w:val="00C95CCC"/>
    <w:rsid w:val="00C95D02"/>
    <w:rsid w:val="00C95D18"/>
    <w:rsid w:val="00C95D45"/>
    <w:rsid w:val="00C95D83"/>
    <w:rsid w:val="00C95DFF"/>
    <w:rsid w:val="00C95EC7"/>
    <w:rsid w:val="00C95EFB"/>
    <w:rsid w:val="00C95F39"/>
    <w:rsid w:val="00C95F4B"/>
    <w:rsid w:val="00C95F51"/>
    <w:rsid w:val="00C95F6E"/>
    <w:rsid w:val="00C95FAA"/>
    <w:rsid w:val="00C95FB6"/>
    <w:rsid w:val="00C9601A"/>
    <w:rsid w:val="00C9601B"/>
    <w:rsid w:val="00C9601E"/>
    <w:rsid w:val="00C9605B"/>
    <w:rsid w:val="00C9608E"/>
    <w:rsid w:val="00C960DE"/>
    <w:rsid w:val="00C960F6"/>
    <w:rsid w:val="00C96168"/>
    <w:rsid w:val="00C96180"/>
    <w:rsid w:val="00C961F5"/>
    <w:rsid w:val="00C9620E"/>
    <w:rsid w:val="00C9626C"/>
    <w:rsid w:val="00C96283"/>
    <w:rsid w:val="00C962A9"/>
    <w:rsid w:val="00C962B1"/>
    <w:rsid w:val="00C962D5"/>
    <w:rsid w:val="00C96320"/>
    <w:rsid w:val="00C9633C"/>
    <w:rsid w:val="00C96343"/>
    <w:rsid w:val="00C963B6"/>
    <w:rsid w:val="00C963EB"/>
    <w:rsid w:val="00C96429"/>
    <w:rsid w:val="00C9643E"/>
    <w:rsid w:val="00C96468"/>
    <w:rsid w:val="00C9646A"/>
    <w:rsid w:val="00C9647B"/>
    <w:rsid w:val="00C9648D"/>
    <w:rsid w:val="00C964F6"/>
    <w:rsid w:val="00C96514"/>
    <w:rsid w:val="00C9651E"/>
    <w:rsid w:val="00C96540"/>
    <w:rsid w:val="00C965AD"/>
    <w:rsid w:val="00C965B7"/>
    <w:rsid w:val="00C965D8"/>
    <w:rsid w:val="00C965E7"/>
    <w:rsid w:val="00C96639"/>
    <w:rsid w:val="00C96640"/>
    <w:rsid w:val="00C96662"/>
    <w:rsid w:val="00C966B4"/>
    <w:rsid w:val="00C966C3"/>
    <w:rsid w:val="00C966CB"/>
    <w:rsid w:val="00C966D4"/>
    <w:rsid w:val="00C96701"/>
    <w:rsid w:val="00C9670E"/>
    <w:rsid w:val="00C9675F"/>
    <w:rsid w:val="00C96776"/>
    <w:rsid w:val="00C96786"/>
    <w:rsid w:val="00C9678E"/>
    <w:rsid w:val="00C96790"/>
    <w:rsid w:val="00C967C3"/>
    <w:rsid w:val="00C967FD"/>
    <w:rsid w:val="00C9680D"/>
    <w:rsid w:val="00C9682D"/>
    <w:rsid w:val="00C96858"/>
    <w:rsid w:val="00C9689A"/>
    <w:rsid w:val="00C968F0"/>
    <w:rsid w:val="00C9690D"/>
    <w:rsid w:val="00C96924"/>
    <w:rsid w:val="00C96925"/>
    <w:rsid w:val="00C96996"/>
    <w:rsid w:val="00C96A13"/>
    <w:rsid w:val="00C96A7E"/>
    <w:rsid w:val="00C96A80"/>
    <w:rsid w:val="00C96B30"/>
    <w:rsid w:val="00C96B58"/>
    <w:rsid w:val="00C96B81"/>
    <w:rsid w:val="00C96B8B"/>
    <w:rsid w:val="00C96BB7"/>
    <w:rsid w:val="00C96BEA"/>
    <w:rsid w:val="00C96C5C"/>
    <w:rsid w:val="00C96C7E"/>
    <w:rsid w:val="00C96CAE"/>
    <w:rsid w:val="00C96CCE"/>
    <w:rsid w:val="00C96CFC"/>
    <w:rsid w:val="00C96D50"/>
    <w:rsid w:val="00C96D7B"/>
    <w:rsid w:val="00C96D94"/>
    <w:rsid w:val="00C96DC8"/>
    <w:rsid w:val="00C96DD8"/>
    <w:rsid w:val="00C96DE8"/>
    <w:rsid w:val="00C96E0C"/>
    <w:rsid w:val="00C96E22"/>
    <w:rsid w:val="00C96E6E"/>
    <w:rsid w:val="00C96E90"/>
    <w:rsid w:val="00C96E93"/>
    <w:rsid w:val="00C96EB9"/>
    <w:rsid w:val="00C96EC0"/>
    <w:rsid w:val="00C96ED2"/>
    <w:rsid w:val="00C96F5A"/>
    <w:rsid w:val="00C96F96"/>
    <w:rsid w:val="00C96FCE"/>
    <w:rsid w:val="00C96FD2"/>
    <w:rsid w:val="00C96FD4"/>
    <w:rsid w:val="00C97033"/>
    <w:rsid w:val="00C9704F"/>
    <w:rsid w:val="00C97053"/>
    <w:rsid w:val="00C97062"/>
    <w:rsid w:val="00C97089"/>
    <w:rsid w:val="00C970CA"/>
    <w:rsid w:val="00C9710A"/>
    <w:rsid w:val="00C97115"/>
    <w:rsid w:val="00C9712A"/>
    <w:rsid w:val="00C97159"/>
    <w:rsid w:val="00C9718D"/>
    <w:rsid w:val="00C971B2"/>
    <w:rsid w:val="00C971DB"/>
    <w:rsid w:val="00C971F1"/>
    <w:rsid w:val="00C9720E"/>
    <w:rsid w:val="00C9721A"/>
    <w:rsid w:val="00C97259"/>
    <w:rsid w:val="00C9728F"/>
    <w:rsid w:val="00C972BE"/>
    <w:rsid w:val="00C9731F"/>
    <w:rsid w:val="00C97408"/>
    <w:rsid w:val="00C97444"/>
    <w:rsid w:val="00C97464"/>
    <w:rsid w:val="00C97515"/>
    <w:rsid w:val="00C9751D"/>
    <w:rsid w:val="00C9757D"/>
    <w:rsid w:val="00C97580"/>
    <w:rsid w:val="00C9758D"/>
    <w:rsid w:val="00C975B0"/>
    <w:rsid w:val="00C97663"/>
    <w:rsid w:val="00C97667"/>
    <w:rsid w:val="00C97673"/>
    <w:rsid w:val="00C9768E"/>
    <w:rsid w:val="00C976C0"/>
    <w:rsid w:val="00C9771D"/>
    <w:rsid w:val="00C9779C"/>
    <w:rsid w:val="00C977EF"/>
    <w:rsid w:val="00C97849"/>
    <w:rsid w:val="00C97860"/>
    <w:rsid w:val="00C9789C"/>
    <w:rsid w:val="00C978B9"/>
    <w:rsid w:val="00C978D8"/>
    <w:rsid w:val="00C978F0"/>
    <w:rsid w:val="00C97901"/>
    <w:rsid w:val="00C9796A"/>
    <w:rsid w:val="00C9799E"/>
    <w:rsid w:val="00C979AB"/>
    <w:rsid w:val="00C97A77"/>
    <w:rsid w:val="00C97B51"/>
    <w:rsid w:val="00C97B6D"/>
    <w:rsid w:val="00C97B85"/>
    <w:rsid w:val="00C97BA2"/>
    <w:rsid w:val="00C97BFC"/>
    <w:rsid w:val="00C97BFE"/>
    <w:rsid w:val="00C97C6A"/>
    <w:rsid w:val="00C97CA3"/>
    <w:rsid w:val="00C97CE6"/>
    <w:rsid w:val="00C97CF2"/>
    <w:rsid w:val="00C97D14"/>
    <w:rsid w:val="00C97D1C"/>
    <w:rsid w:val="00C97D32"/>
    <w:rsid w:val="00C97D92"/>
    <w:rsid w:val="00C97D93"/>
    <w:rsid w:val="00C97E07"/>
    <w:rsid w:val="00C97E2C"/>
    <w:rsid w:val="00C97E48"/>
    <w:rsid w:val="00C97F2D"/>
    <w:rsid w:val="00C97F47"/>
    <w:rsid w:val="00C97F73"/>
    <w:rsid w:val="00C97F75"/>
    <w:rsid w:val="00C97FCE"/>
    <w:rsid w:val="00C9BE57"/>
    <w:rsid w:val="00CA0037"/>
    <w:rsid w:val="00CA0039"/>
    <w:rsid w:val="00CA003B"/>
    <w:rsid w:val="00CA004F"/>
    <w:rsid w:val="00CA0068"/>
    <w:rsid w:val="00CA00B5"/>
    <w:rsid w:val="00CA00D6"/>
    <w:rsid w:val="00CA0153"/>
    <w:rsid w:val="00CA01B4"/>
    <w:rsid w:val="00CA01E5"/>
    <w:rsid w:val="00CA0211"/>
    <w:rsid w:val="00CA026A"/>
    <w:rsid w:val="00CA02B4"/>
    <w:rsid w:val="00CA02D5"/>
    <w:rsid w:val="00CA02D7"/>
    <w:rsid w:val="00CA0385"/>
    <w:rsid w:val="00CA03BE"/>
    <w:rsid w:val="00CA03CD"/>
    <w:rsid w:val="00CA03D3"/>
    <w:rsid w:val="00CA03DD"/>
    <w:rsid w:val="00CA041B"/>
    <w:rsid w:val="00CA042E"/>
    <w:rsid w:val="00CA0459"/>
    <w:rsid w:val="00CA0466"/>
    <w:rsid w:val="00CA04BA"/>
    <w:rsid w:val="00CA04E7"/>
    <w:rsid w:val="00CA04FB"/>
    <w:rsid w:val="00CA0501"/>
    <w:rsid w:val="00CA050B"/>
    <w:rsid w:val="00CA0527"/>
    <w:rsid w:val="00CA0535"/>
    <w:rsid w:val="00CA0548"/>
    <w:rsid w:val="00CA0594"/>
    <w:rsid w:val="00CA05BE"/>
    <w:rsid w:val="00CA05C1"/>
    <w:rsid w:val="00CA05C6"/>
    <w:rsid w:val="00CA0614"/>
    <w:rsid w:val="00CA068E"/>
    <w:rsid w:val="00CA0690"/>
    <w:rsid w:val="00CA06C2"/>
    <w:rsid w:val="00CA0718"/>
    <w:rsid w:val="00CA071F"/>
    <w:rsid w:val="00CA074D"/>
    <w:rsid w:val="00CA075F"/>
    <w:rsid w:val="00CA0771"/>
    <w:rsid w:val="00CA083E"/>
    <w:rsid w:val="00CA083F"/>
    <w:rsid w:val="00CA0858"/>
    <w:rsid w:val="00CA0869"/>
    <w:rsid w:val="00CA088D"/>
    <w:rsid w:val="00CA08F2"/>
    <w:rsid w:val="00CA090C"/>
    <w:rsid w:val="00CA093F"/>
    <w:rsid w:val="00CA09DE"/>
    <w:rsid w:val="00CA09E0"/>
    <w:rsid w:val="00CA09FC"/>
    <w:rsid w:val="00CA0A40"/>
    <w:rsid w:val="00CA0A5B"/>
    <w:rsid w:val="00CA0A5F"/>
    <w:rsid w:val="00CA0A9E"/>
    <w:rsid w:val="00CA0AB7"/>
    <w:rsid w:val="00CA0AE0"/>
    <w:rsid w:val="00CA0AE4"/>
    <w:rsid w:val="00CA0AF9"/>
    <w:rsid w:val="00CA0B4C"/>
    <w:rsid w:val="00CA0B76"/>
    <w:rsid w:val="00CA0B87"/>
    <w:rsid w:val="00CA0BA4"/>
    <w:rsid w:val="00CA0BB3"/>
    <w:rsid w:val="00CA0BD3"/>
    <w:rsid w:val="00CA0BFB"/>
    <w:rsid w:val="00CA0C58"/>
    <w:rsid w:val="00CA0C90"/>
    <w:rsid w:val="00CA0D43"/>
    <w:rsid w:val="00CA0D78"/>
    <w:rsid w:val="00CA0D8B"/>
    <w:rsid w:val="00CA0E08"/>
    <w:rsid w:val="00CA0E0F"/>
    <w:rsid w:val="00CA0E26"/>
    <w:rsid w:val="00CA0E40"/>
    <w:rsid w:val="00CA0E54"/>
    <w:rsid w:val="00CA0E9F"/>
    <w:rsid w:val="00CA0EDF"/>
    <w:rsid w:val="00CA0F3B"/>
    <w:rsid w:val="00CA0F4A"/>
    <w:rsid w:val="00CA0FA5"/>
    <w:rsid w:val="00CA0FAC"/>
    <w:rsid w:val="00CA1042"/>
    <w:rsid w:val="00CA1073"/>
    <w:rsid w:val="00CA109E"/>
    <w:rsid w:val="00CA10C5"/>
    <w:rsid w:val="00CA1117"/>
    <w:rsid w:val="00CA113B"/>
    <w:rsid w:val="00CA1158"/>
    <w:rsid w:val="00CA1159"/>
    <w:rsid w:val="00CA1196"/>
    <w:rsid w:val="00CA11A2"/>
    <w:rsid w:val="00CA11A5"/>
    <w:rsid w:val="00CA11D1"/>
    <w:rsid w:val="00CA11D8"/>
    <w:rsid w:val="00CA11F2"/>
    <w:rsid w:val="00CA1228"/>
    <w:rsid w:val="00CA122F"/>
    <w:rsid w:val="00CA128F"/>
    <w:rsid w:val="00CA12EC"/>
    <w:rsid w:val="00CA12F4"/>
    <w:rsid w:val="00CA133C"/>
    <w:rsid w:val="00CA13E1"/>
    <w:rsid w:val="00CA1437"/>
    <w:rsid w:val="00CA1472"/>
    <w:rsid w:val="00CA14A9"/>
    <w:rsid w:val="00CA14AB"/>
    <w:rsid w:val="00CA14DB"/>
    <w:rsid w:val="00CA151B"/>
    <w:rsid w:val="00CA1566"/>
    <w:rsid w:val="00CA15B6"/>
    <w:rsid w:val="00CA15F3"/>
    <w:rsid w:val="00CA1628"/>
    <w:rsid w:val="00CA16FF"/>
    <w:rsid w:val="00CA1702"/>
    <w:rsid w:val="00CA1725"/>
    <w:rsid w:val="00CA1735"/>
    <w:rsid w:val="00CA1749"/>
    <w:rsid w:val="00CA179A"/>
    <w:rsid w:val="00CA17AB"/>
    <w:rsid w:val="00CA17E4"/>
    <w:rsid w:val="00CA183C"/>
    <w:rsid w:val="00CA185C"/>
    <w:rsid w:val="00CA1886"/>
    <w:rsid w:val="00CA1887"/>
    <w:rsid w:val="00CA18A7"/>
    <w:rsid w:val="00CA18D7"/>
    <w:rsid w:val="00CA18E1"/>
    <w:rsid w:val="00CA196F"/>
    <w:rsid w:val="00CA1A03"/>
    <w:rsid w:val="00CA1A1F"/>
    <w:rsid w:val="00CA1A3F"/>
    <w:rsid w:val="00CA1A52"/>
    <w:rsid w:val="00CA1A7D"/>
    <w:rsid w:val="00CA1A89"/>
    <w:rsid w:val="00CA1A8C"/>
    <w:rsid w:val="00CA1B3C"/>
    <w:rsid w:val="00CA1B50"/>
    <w:rsid w:val="00CA1B80"/>
    <w:rsid w:val="00CA1B9A"/>
    <w:rsid w:val="00CA1C87"/>
    <w:rsid w:val="00CA1C8F"/>
    <w:rsid w:val="00CA1CAC"/>
    <w:rsid w:val="00CA1D4B"/>
    <w:rsid w:val="00CA1D5D"/>
    <w:rsid w:val="00CA1D6E"/>
    <w:rsid w:val="00CA1D94"/>
    <w:rsid w:val="00CA1D98"/>
    <w:rsid w:val="00CA1E2A"/>
    <w:rsid w:val="00CA1E6A"/>
    <w:rsid w:val="00CA1EA0"/>
    <w:rsid w:val="00CA1EF2"/>
    <w:rsid w:val="00CA1F31"/>
    <w:rsid w:val="00CA1F7C"/>
    <w:rsid w:val="00CA1FD7"/>
    <w:rsid w:val="00CA1FE4"/>
    <w:rsid w:val="00CA1FF4"/>
    <w:rsid w:val="00CA2013"/>
    <w:rsid w:val="00CA208E"/>
    <w:rsid w:val="00CA2095"/>
    <w:rsid w:val="00CA209E"/>
    <w:rsid w:val="00CA20A1"/>
    <w:rsid w:val="00CA20D1"/>
    <w:rsid w:val="00CA20F9"/>
    <w:rsid w:val="00CA20FF"/>
    <w:rsid w:val="00CA2104"/>
    <w:rsid w:val="00CA217F"/>
    <w:rsid w:val="00CA2184"/>
    <w:rsid w:val="00CA21A4"/>
    <w:rsid w:val="00CA21A8"/>
    <w:rsid w:val="00CA21AF"/>
    <w:rsid w:val="00CA223C"/>
    <w:rsid w:val="00CA2243"/>
    <w:rsid w:val="00CA2261"/>
    <w:rsid w:val="00CA2263"/>
    <w:rsid w:val="00CA228F"/>
    <w:rsid w:val="00CA22A8"/>
    <w:rsid w:val="00CA22C1"/>
    <w:rsid w:val="00CA22D2"/>
    <w:rsid w:val="00CA22DF"/>
    <w:rsid w:val="00CA22E5"/>
    <w:rsid w:val="00CA23AB"/>
    <w:rsid w:val="00CA23C0"/>
    <w:rsid w:val="00CA23C9"/>
    <w:rsid w:val="00CA23E9"/>
    <w:rsid w:val="00CA242E"/>
    <w:rsid w:val="00CA24EF"/>
    <w:rsid w:val="00CA250E"/>
    <w:rsid w:val="00CA251B"/>
    <w:rsid w:val="00CA252C"/>
    <w:rsid w:val="00CA2538"/>
    <w:rsid w:val="00CA2595"/>
    <w:rsid w:val="00CA25BA"/>
    <w:rsid w:val="00CA260C"/>
    <w:rsid w:val="00CA2688"/>
    <w:rsid w:val="00CA26BD"/>
    <w:rsid w:val="00CA2705"/>
    <w:rsid w:val="00CA2725"/>
    <w:rsid w:val="00CA2751"/>
    <w:rsid w:val="00CA2772"/>
    <w:rsid w:val="00CA27C9"/>
    <w:rsid w:val="00CA282F"/>
    <w:rsid w:val="00CA2880"/>
    <w:rsid w:val="00CA28D0"/>
    <w:rsid w:val="00CA28FF"/>
    <w:rsid w:val="00CA2927"/>
    <w:rsid w:val="00CA2935"/>
    <w:rsid w:val="00CA2997"/>
    <w:rsid w:val="00CA29E6"/>
    <w:rsid w:val="00CA2A07"/>
    <w:rsid w:val="00CA2A0A"/>
    <w:rsid w:val="00CA2A15"/>
    <w:rsid w:val="00CA2A27"/>
    <w:rsid w:val="00CA2A2C"/>
    <w:rsid w:val="00CA2A8D"/>
    <w:rsid w:val="00CA2A99"/>
    <w:rsid w:val="00CA2AB5"/>
    <w:rsid w:val="00CA2AC4"/>
    <w:rsid w:val="00CA2ACC"/>
    <w:rsid w:val="00CA2AD7"/>
    <w:rsid w:val="00CA2AE1"/>
    <w:rsid w:val="00CA2AEB"/>
    <w:rsid w:val="00CA2B0A"/>
    <w:rsid w:val="00CA2B12"/>
    <w:rsid w:val="00CA2B4D"/>
    <w:rsid w:val="00CA2B7A"/>
    <w:rsid w:val="00CA2B7E"/>
    <w:rsid w:val="00CA2B9C"/>
    <w:rsid w:val="00CA2BB9"/>
    <w:rsid w:val="00CA2C45"/>
    <w:rsid w:val="00CA2C7A"/>
    <w:rsid w:val="00CA2C9E"/>
    <w:rsid w:val="00CA2CA9"/>
    <w:rsid w:val="00CA2CD9"/>
    <w:rsid w:val="00CA2CDF"/>
    <w:rsid w:val="00CA2CFA"/>
    <w:rsid w:val="00CA2D20"/>
    <w:rsid w:val="00CA2D3F"/>
    <w:rsid w:val="00CA2D56"/>
    <w:rsid w:val="00CA2DB6"/>
    <w:rsid w:val="00CA2DEC"/>
    <w:rsid w:val="00CA2E31"/>
    <w:rsid w:val="00CA2EAE"/>
    <w:rsid w:val="00CA2ED5"/>
    <w:rsid w:val="00CA2EDF"/>
    <w:rsid w:val="00CA2F10"/>
    <w:rsid w:val="00CA2F44"/>
    <w:rsid w:val="00CA2FC1"/>
    <w:rsid w:val="00CA2FE5"/>
    <w:rsid w:val="00CA3030"/>
    <w:rsid w:val="00CA3035"/>
    <w:rsid w:val="00CA303E"/>
    <w:rsid w:val="00CA3048"/>
    <w:rsid w:val="00CA305A"/>
    <w:rsid w:val="00CA305B"/>
    <w:rsid w:val="00CA306C"/>
    <w:rsid w:val="00CA3088"/>
    <w:rsid w:val="00CA30C2"/>
    <w:rsid w:val="00CA30E2"/>
    <w:rsid w:val="00CA30F0"/>
    <w:rsid w:val="00CA310C"/>
    <w:rsid w:val="00CA3124"/>
    <w:rsid w:val="00CA316D"/>
    <w:rsid w:val="00CA31A4"/>
    <w:rsid w:val="00CA3228"/>
    <w:rsid w:val="00CA33A7"/>
    <w:rsid w:val="00CA33BE"/>
    <w:rsid w:val="00CA33E3"/>
    <w:rsid w:val="00CA33FF"/>
    <w:rsid w:val="00CA3421"/>
    <w:rsid w:val="00CA342F"/>
    <w:rsid w:val="00CA3440"/>
    <w:rsid w:val="00CA346E"/>
    <w:rsid w:val="00CA34C8"/>
    <w:rsid w:val="00CA34F0"/>
    <w:rsid w:val="00CA350A"/>
    <w:rsid w:val="00CA350D"/>
    <w:rsid w:val="00CA3560"/>
    <w:rsid w:val="00CA35BF"/>
    <w:rsid w:val="00CA35C0"/>
    <w:rsid w:val="00CA35D5"/>
    <w:rsid w:val="00CA360E"/>
    <w:rsid w:val="00CA363C"/>
    <w:rsid w:val="00CA363F"/>
    <w:rsid w:val="00CA36B4"/>
    <w:rsid w:val="00CA36BD"/>
    <w:rsid w:val="00CA36DA"/>
    <w:rsid w:val="00CA36DB"/>
    <w:rsid w:val="00CA3710"/>
    <w:rsid w:val="00CA3712"/>
    <w:rsid w:val="00CA3780"/>
    <w:rsid w:val="00CA3785"/>
    <w:rsid w:val="00CA37BE"/>
    <w:rsid w:val="00CA37D4"/>
    <w:rsid w:val="00CA3818"/>
    <w:rsid w:val="00CA3831"/>
    <w:rsid w:val="00CA383F"/>
    <w:rsid w:val="00CA387B"/>
    <w:rsid w:val="00CA38B7"/>
    <w:rsid w:val="00CA38BD"/>
    <w:rsid w:val="00CA38CB"/>
    <w:rsid w:val="00CA391A"/>
    <w:rsid w:val="00CA3930"/>
    <w:rsid w:val="00CA395C"/>
    <w:rsid w:val="00CA3992"/>
    <w:rsid w:val="00CA39B8"/>
    <w:rsid w:val="00CA39B9"/>
    <w:rsid w:val="00CA3A0E"/>
    <w:rsid w:val="00CA3A19"/>
    <w:rsid w:val="00CA3A4C"/>
    <w:rsid w:val="00CA3A60"/>
    <w:rsid w:val="00CA3A6E"/>
    <w:rsid w:val="00CA3A88"/>
    <w:rsid w:val="00CA3B19"/>
    <w:rsid w:val="00CA3B1E"/>
    <w:rsid w:val="00CA3B9C"/>
    <w:rsid w:val="00CA3BEF"/>
    <w:rsid w:val="00CA3C00"/>
    <w:rsid w:val="00CA3C11"/>
    <w:rsid w:val="00CA3C32"/>
    <w:rsid w:val="00CA3C3F"/>
    <w:rsid w:val="00CA3C8A"/>
    <w:rsid w:val="00CA3CA4"/>
    <w:rsid w:val="00CA3CB7"/>
    <w:rsid w:val="00CA3CC2"/>
    <w:rsid w:val="00CA3CCE"/>
    <w:rsid w:val="00CA3CD9"/>
    <w:rsid w:val="00CA3CF5"/>
    <w:rsid w:val="00CA3CF9"/>
    <w:rsid w:val="00CA3CFD"/>
    <w:rsid w:val="00CA3D0D"/>
    <w:rsid w:val="00CA3D42"/>
    <w:rsid w:val="00CA3D47"/>
    <w:rsid w:val="00CA3D57"/>
    <w:rsid w:val="00CA3D96"/>
    <w:rsid w:val="00CA3DC9"/>
    <w:rsid w:val="00CA3DD9"/>
    <w:rsid w:val="00CA3DF0"/>
    <w:rsid w:val="00CA3DFB"/>
    <w:rsid w:val="00CA3E22"/>
    <w:rsid w:val="00CA3E95"/>
    <w:rsid w:val="00CA3E97"/>
    <w:rsid w:val="00CA3EAC"/>
    <w:rsid w:val="00CA3EDB"/>
    <w:rsid w:val="00CA3EE2"/>
    <w:rsid w:val="00CA3EFB"/>
    <w:rsid w:val="00CA3F1F"/>
    <w:rsid w:val="00CA3F5F"/>
    <w:rsid w:val="00CA3F7B"/>
    <w:rsid w:val="00CA3FD4"/>
    <w:rsid w:val="00CA3FD9"/>
    <w:rsid w:val="00CA3FE5"/>
    <w:rsid w:val="00CA4046"/>
    <w:rsid w:val="00CA4051"/>
    <w:rsid w:val="00CA4090"/>
    <w:rsid w:val="00CA4099"/>
    <w:rsid w:val="00CA409F"/>
    <w:rsid w:val="00CA40AA"/>
    <w:rsid w:val="00CA40EA"/>
    <w:rsid w:val="00CA40EC"/>
    <w:rsid w:val="00CA40FC"/>
    <w:rsid w:val="00CA4100"/>
    <w:rsid w:val="00CA410D"/>
    <w:rsid w:val="00CA4134"/>
    <w:rsid w:val="00CA4187"/>
    <w:rsid w:val="00CA41B5"/>
    <w:rsid w:val="00CA41D0"/>
    <w:rsid w:val="00CA41EA"/>
    <w:rsid w:val="00CA42D3"/>
    <w:rsid w:val="00CA42F3"/>
    <w:rsid w:val="00CA431B"/>
    <w:rsid w:val="00CA4339"/>
    <w:rsid w:val="00CA4372"/>
    <w:rsid w:val="00CA43D5"/>
    <w:rsid w:val="00CA4444"/>
    <w:rsid w:val="00CA4479"/>
    <w:rsid w:val="00CA448F"/>
    <w:rsid w:val="00CA4497"/>
    <w:rsid w:val="00CA44A3"/>
    <w:rsid w:val="00CA44AF"/>
    <w:rsid w:val="00CA4518"/>
    <w:rsid w:val="00CA4539"/>
    <w:rsid w:val="00CA4552"/>
    <w:rsid w:val="00CA457C"/>
    <w:rsid w:val="00CA45D4"/>
    <w:rsid w:val="00CA45D8"/>
    <w:rsid w:val="00CA45E5"/>
    <w:rsid w:val="00CA45F2"/>
    <w:rsid w:val="00CA45F6"/>
    <w:rsid w:val="00CA4637"/>
    <w:rsid w:val="00CA4683"/>
    <w:rsid w:val="00CA4689"/>
    <w:rsid w:val="00CA46DF"/>
    <w:rsid w:val="00CA46ED"/>
    <w:rsid w:val="00CA4767"/>
    <w:rsid w:val="00CA4769"/>
    <w:rsid w:val="00CA4774"/>
    <w:rsid w:val="00CA4777"/>
    <w:rsid w:val="00CA4796"/>
    <w:rsid w:val="00CA4817"/>
    <w:rsid w:val="00CA4862"/>
    <w:rsid w:val="00CA48AA"/>
    <w:rsid w:val="00CA4909"/>
    <w:rsid w:val="00CA492A"/>
    <w:rsid w:val="00CA496C"/>
    <w:rsid w:val="00CA496F"/>
    <w:rsid w:val="00CA49AD"/>
    <w:rsid w:val="00CA49AF"/>
    <w:rsid w:val="00CA49C4"/>
    <w:rsid w:val="00CA49E9"/>
    <w:rsid w:val="00CA4A08"/>
    <w:rsid w:val="00CA4A0E"/>
    <w:rsid w:val="00CA4A42"/>
    <w:rsid w:val="00CA4A68"/>
    <w:rsid w:val="00CA4AB8"/>
    <w:rsid w:val="00CA4AC1"/>
    <w:rsid w:val="00CA4AE8"/>
    <w:rsid w:val="00CA4AF0"/>
    <w:rsid w:val="00CA4B82"/>
    <w:rsid w:val="00CA4BA3"/>
    <w:rsid w:val="00CA4BC2"/>
    <w:rsid w:val="00CA4BC4"/>
    <w:rsid w:val="00CA4C0F"/>
    <w:rsid w:val="00CA4C33"/>
    <w:rsid w:val="00CA4C4A"/>
    <w:rsid w:val="00CA4C4E"/>
    <w:rsid w:val="00CA4C86"/>
    <w:rsid w:val="00CA4C8D"/>
    <w:rsid w:val="00CA4CAE"/>
    <w:rsid w:val="00CA4CCD"/>
    <w:rsid w:val="00CA4CD9"/>
    <w:rsid w:val="00CA4D06"/>
    <w:rsid w:val="00CA4D4B"/>
    <w:rsid w:val="00CA4D59"/>
    <w:rsid w:val="00CA4D8E"/>
    <w:rsid w:val="00CA4DBD"/>
    <w:rsid w:val="00CA4DD1"/>
    <w:rsid w:val="00CA4E1C"/>
    <w:rsid w:val="00CA4E49"/>
    <w:rsid w:val="00CA4E60"/>
    <w:rsid w:val="00CA4E6A"/>
    <w:rsid w:val="00CA4E92"/>
    <w:rsid w:val="00CA4E98"/>
    <w:rsid w:val="00CA4EA7"/>
    <w:rsid w:val="00CA4EAA"/>
    <w:rsid w:val="00CA4F0B"/>
    <w:rsid w:val="00CA4F14"/>
    <w:rsid w:val="00CA4F33"/>
    <w:rsid w:val="00CA4F4D"/>
    <w:rsid w:val="00CA4FE1"/>
    <w:rsid w:val="00CA4FE7"/>
    <w:rsid w:val="00CA502D"/>
    <w:rsid w:val="00CA5046"/>
    <w:rsid w:val="00CA5047"/>
    <w:rsid w:val="00CA506E"/>
    <w:rsid w:val="00CA50A0"/>
    <w:rsid w:val="00CA50DA"/>
    <w:rsid w:val="00CA5133"/>
    <w:rsid w:val="00CA5159"/>
    <w:rsid w:val="00CA5167"/>
    <w:rsid w:val="00CA5172"/>
    <w:rsid w:val="00CA517A"/>
    <w:rsid w:val="00CA5180"/>
    <w:rsid w:val="00CA51AA"/>
    <w:rsid w:val="00CA51D7"/>
    <w:rsid w:val="00CA524E"/>
    <w:rsid w:val="00CA5260"/>
    <w:rsid w:val="00CA5270"/>
    <w:rsid w:val="00CA52A4"/>
    <w:rsid w:val="00CA52AA"/>
    <w:rsid w:val="00CA52AC"/>
    <w:rsid w:val="00CA531D"/>
    <w:rsid w:val="00CA5334"/>
    <w:rsid w:val="00CA5339"/>
    <w:rsid w:val="00CA535B"/>
    <w:rsid w:val="00CA5370"/>
    <w:rsid w:val="00CA53A2"/>
    <w:rsid w:val="00CA53CE"/>
    <w:rsid w:val="00CA53F8"/>
    <w:rsid w:val="00CA5424"/>
    <w:rsid w:val="00CA5495"/>
    <w:rsid w:val="00CA54FB"/>
    <w:rsid w:val="00CA5518"/>
    <w:rsid w:val="00CA5543"/>
    <w:rsid w:val="00CA554C"/>
    <w:rsid w:val="00CA556B"/>
    <w:rsid w:val="00CA5572"/>
    <w:rsid w:val="00CA557E"/>
    <w:rsid w:val="00CA55BD"/>
    <w:rsid w:val="00CA55D3"/>
    <w:rsid w:val="00CA5613"/>
    <w:rsid w:val="00CA5617"/>
    <w:rsid w:val="00CA5619"/>
    <w:rsid w:val="00CA5620"/>
    <w:rsid w:val="00CA5627"/>
    <w:rsid w:val="00CA5662"/>
    <w:rsid w:val="00CA567F"/>
    <w:rsid w:val="00CA56C6"/>
    <w:rsid w:val="00CA5707"/>
    <w:rsid w:val="00CA5751"/>
    <w:rsid w:val="00CA5770"/>
    <w:rsid w:val="00CA5852"/>
    <w:rsid w:val="00CA5859"/>
    <w:rsid w:val="00CA5878"/>
    <w:rsid w:val="00CA58F9"/>
    <w:rsid w:val="00CA5923"/>
    <w:rsid w:val="00CA5972"/>
    <w:rsid w:val="00CA5975"/>
    <w:rsid w:val="00CA59A3"/>
    <w:rsid w:val="00CA59C1"/>
    <w:rsid w:val="00CA59C8"/>
    <w:rsid w:val="00CA5A57"/>
    <w:rsid w:val="00CA5A6D"/>
    <w:rsid w:val="00CA5AA6"/>
    <w:rsid w:val="00CA5B08"/>
    <w:rsid w:val="00CA5B1A"/>
    <w:rsid w:val="00CA5B93"/>
    <w:rsid w:val="00CA5BD4"/>
    <w:rsid w:val="00CA5BE4"/>
    <w:rsid w:val="00CA5C01"/>
    <w:rsid w:val="00CA5C78"/>
    <w:rsid w:val="00CA5CE2"/>
    <w:rsid w:val="00CA5CE6"/>
    <w:rsid w:val="00CA5CEA"/>
    <w:rsid w:val="00CA5CEF"/>
    <w:rsid w:val="00CA5D83"/>
    <w:rsid w:val="00CA5DA5"/>
    <w:rsid w:val="00CA5DA8"/>
    <w:rsid w:val="00CA5DD1"/>
    <w:rsid w:val="00CA5DF4"/>
    <w:rsid w:val="00CA5E16"/>
    <w:rsid w:val="00CA5E89"/>
    <w:rsid w:val="00CA5E98"/>
    <w:rsid w:val="00CA5F10"/>
    <w:rsid w:val="00CA5F2B"/>
    <w:rsid w:val="00CA5F41"/>
    <w:rsid w:val="00CA5F8A"/>
    <w:rsid w:val="00CA5F8F"/>
    <w:rsid w:val="00CA5F99"/>
    <w:rsid w:val="00CA6007"/>
    <w:rsid w:val="00CA6008"/>
    <w:rsid w:val="00CA6029"/>
    <w:rsid w:val="00CA6032"/>
    <w:rsid w:val="00CA604B"/>
    <w:rsid w:val="00CA6073"/>
    <w:rsid w:val="00CA608F"/>
    <w:rsid w:val="00CA60B3"/>
    <w:rsid w:val="00CA60C2"/>
    <w:rsid w:val="00CA60D5"/>
    <w:rsid w:val="00CA6100"/>
    <w:rsid w:val="00CA6106"/>
    <w:rsid w:val="00CA6120"/>
    <w:rsid w:val="00CA6169"/>
    <w:rsid w:val="00CA6178"/>
    <w:rsid w:val="00CA6192"/>
    <w:rsid w:val="00CA61CA"/>
    <w:rsid w:val="00CA61CE"/>
    <w:rsid w:val="00CA6212"/>
    <w:rsid w:val="00CA624D"/>
    <w:rsid w:val="00CA625D"/>
    <w:rsid w:val="00CA6283"/>
    <w:rsid w:val="00CA629D"/>
    <w:rsid w:val="00CA62AE"/>
    <w:rsid w:val="00CA6334"/>
    <w:rsid w:val="00CA638D"/>
    <w:rsid w:val="00CA641D"/>
    <w:rsid w:val="00CA6442"/>
    <w:rsid w:val="00CA645D"/>
    <w:rsid w:val="00CA64A7"/>
    <w:rsid w:val="00CA64B0"/>
    <w:rsid w:val="00CA64BE"/>
    <w:rsid w:val="00CA64D8"/>
    <w:rsid w:val="00CA64F3"/>
    <w:rsid w:val="00CA6521"/>
    <w:rsid w:val="00CA652D"/>
    <w:rsid w:val="00CA6575"/>
    <w:rsid w:val="00CA65F7"/>
    <w:rsid w:val="00CA668F"/>
    <w:rsid w:val="00CA6696"/>
    <w:rsid w:val="00CA66A5"/>
    <w:rsid w:val="00CA66A7"/>
    <w:rsid w:val="00CA66C4"/>
    <w:rsid w:val="00CA66F1"/>
    <w:rsid w:val="00CA6727"/>
    <w:rsid w:val="00CA672B"/>
    <w:rsid w:val="00CA674D"/>
    <w:rsid w:val="00CA6756"/>
    <w:rsid w:val="00CA6780"/>
    <w:rsid w:val="00CA67A5"/>
    <w:rsid w:val="00CA67B7"/>
    <w:rsid w:val="00CA67CD"/>
    <w:rsid w:val="00CA6840"/>
    <w:rsid w:val="00CA68A3"/>
    <w:rsid w:val="00CA68CD"/>
    <w:rsid w:val="00CA68E5"/>
    <w:rsid w:val="00CA6911"/>
    <w:rsid w:val="00CA6926"/>
    <w:rsid w:val="00CA6929"/>
    <w:rsid w:val="00CA6932"/>
    <w:rsid w:val="00CA69B7"/>
    <w:rsid w:val="00CA69F7"/>
    <w:rsid w:val="00CA6A29"/>
    <w:rsid w:val="00CA6A38"/>
    <w:rsid w:val="00CA6A51"/>
    <w:rsid w:val="00CA6A67"/>
    <w:rsid w:val="00CA6AAE"/>
    <w:rsid w:val="00CA6AC5"/>
    <w:rsid w:val="00CA6AC6"/>
    <w:rsid w:val="00CA6B0E"/>
    <w:rsid w:val="00CA6B2A"/>
    <w:rsid w:val="00CA6B5F"/>
    <w:rsid w:val="00CA6BA8"/>
    <w:rsid w:val="00CA6BB0"/>
    <w:rsid w:val="00CA6BBE"/>
    <w:rsid w:val="00CA6C87"/>
    <w:rsid w:val="00CA6CD7"/>
    <w:rsid w:val="00CA6D4F"/>
    <w:rsid w:val="00CA6D91"/>
    <w:rsid w:val="00CA6DA9"/>
    <w:rsid w:val="00CA6DE5"/>
    <w:rsid w:val="00CA6E28"/>
    <w:rsid w:val="00CA6E3E"/>
    <w:rsid w:val="00CA6E57"/>
    <w:rsid w:val="00CA6E5F"/>
    <w:rsid w:val="00CA6EB8"/>
    <w:rsid w:val="00CA6EBD"/>
    <w:rsid w:val="00CA6F29"/>
    <w:rsid w:val="00CA6F6C"/>
    <w:rsid w:val="00CA6F78"/>
    <w:rsid w:val="00CA6FA1"/>
    <w:rsid w:val="00CA6FC1"/>
    <w:rsid w:val="00CA6FCB"/>
    <w:rsid w:val="00CA7025"/>
    <w:rsid w:val="00CA702D"/>
    <w:rsid w:val="00CA703D"/>
    <w:rsid w:val="00CA7074"/>
    <w:rsid w:val="00CA70B7"/>
    <w:rsid w:val="00CA70DB"/>
    <w:rsid w:val="00CA70EC"/>
    <w:rsid w:val="00CA70FA"/>
    <w:rsid w:val="00CA7124"/>
    <w:rsid w:val="00CA712D"/>
    <w:rsid w:val="00CA717E"/>
    <w:rsid w:val="00CA7186"/>
    <w:rsid w:val="00CA71A4"/>
    <w:rsid w:val="00CA71BE"/>
    <w:rsid w:val="00CA7204"/>
    <w:rsid w:val="00CA720F"/>
    <w:rsid w:val="00CA726E"/>
    <w:rsid w:val="00CA72D8"/>
    <w:rsid w:val="00CA7308"/>
    <w:rsid w:val="00CA7312"/>
    <w:rsid w:val="00CA731C"/>
    <w:rsid w:val="00CA7341"/>
    <w:rsid w:val="00CA736B"/>
    <w:rsid w:val="00CA73FD"/>
    <w:rsid w:val="00CA7418"/>
    <w:rsid w:val="00CA7420"/>
    <w:rsid w:val="00CA7446"/>
    <w:rsid w:val="00CA74C9"/>
    <w:rsid w:val="00CA74D5"/>
    <w:rsid w:val="00CA74F2"/>
    <w:rsid w:val="00CA750B"/>
    <w:rsid w:val="00CA7520"/>
    <w:rsid w:val="00CA7521"/>
    <w:rsid w:val="00CA7539"/>
    <w:rsid w:val="00CA7562"/>
    <w:rsid w:val="00CA756E"/>
    <w:rsid w:val="00CA7580"/>
    <w:rsid w:val="00CA7595"/>
    <w:rsid w:val="00CA75CD"/>
    <w:rsid w:val="00CA75CE"/>
    <w:rsid w:val="00CA75FB"/>
    <w:rsid w:val="00CA76D5"/>
    <w:rsid w:val="00CA7743"/>
    <w:rsid w:val="00CA7757"/>
    <w:rsid w:val="00CA779F"/>
    <w:rsid w:val="00CA77C8"/>
    <w:rsid w:val="00CA77D0"/>
    <w:rsid w:val="00CA77D5"/>
    <w:rsid w:val="00CA784B"/>
    <w:rsid w:val="00CA7868"/>
    <w:rsid w:val="00CA78BD"/>
    <w:rsid w:val="00CA790C"/>
    <w:rsid w:val="00CA793C"/>
    <w:rsid w:val="00CA7989"/>
    <w:rsid w:val="00CA79CD"/>
    <w:rsid w:val="00CA79DB"/>
    <w:rsid w:val="00CA79FB"/>
    <w:rsid w:val="00CA7A37"/>
    <w:rsid w:val="00CA7AA0"/>
    <w:rsid w:val="00CA7AA6"/>
    <w:rsid w:val="00CA7ABC"/>
    <w:rsid w:val="00CA7ADB"/>
    <w:rsid w:val="00CA7AEB"/>
    <w:rsid w:val="00CA7B29"/>
    <w:rsid w:val="00CA7B60"/>
    <w:rsid w:val="00CA7C24"/>
    <w:rsid w:val="00CA7C2B"/>
    <w:rsid w:val="00CA7C51"/>
    <w:rsid w:val="00CA7C5D"/>
    <w:rsid w:val="00CA7CC7"/>
    <w:rsid w:val="00CA7CCA"/>
    <w:rsid w:val="00CA7CD5"/>
    <w:rsid w:val="00CA7D1D"/>
    <w:rsid w:val="00CA7D3C"/>
    <w:rsid w:val="00CA7D48"/>
    <w:rsid w:val="00CA7DA6"/>
    <w:rsid w:val="00CA7DA8"/>
    <w:rsid w:val="00CA7DEF"/>
    <w:rsid w:val="00CA7E04"/>
    <w:rsid w:val="00CA7E1E"/>
    <w:rsid w:val="00CA7E58"/>
    <w:rsid w:val="00CA7E85"/>
    <w:rsid w:val="00CA7EB8"/>
    <w:rsid w:val="00CA7EC1"/>
    <w:rsid w:val="00CA7EF6"/>
    <w:rsid w:val="00CA7EFB"/>
    <w:rsid w:val="00CA7F2B"/>
    <w:rsid w:val="00CA7F9D"/>
    <w:rsid w:val="00CA7FC7"/>
    <w:rsid w:val="00CB0031"/>
    <w:rsid w:val="00CB0059"/>
    <w:rsid w:val="00CB005F"/>
    <w:rsid w:val="00CB007A"/>
    <w:rsid w:val="00CB00C1"/>
    <w:rsid w:val="00CB00C2"/>
    <w:rsid w:val="00CB00C5"/>
    <w:rsid w:val="00CB011E"/>
    <w:rsid w:val="00CB0154"/>
    <w:rsid w:val="00CB015A"/>
    <w:rsid w:val="00CB018F"/>
    <w:rsid w:val="00CB01A2"/>
    <w:rsid w:val="00CB01DC"/>
    <w:rsid w:val="00CB01F1"/>
    <w:rsid w:val="00CB0245"/>
    <w:rsid w:val="00CB0267"/>
    <w:rsid w:val="00CB027C"/>
    <w:rsid w:val="00CB02A9"/>
    <w:rsid w:val="00CB02C6"/>
    <w:rsid w:val="00CB031B"/>
    <w:rsid w:val="00CB0365"/>
    <w:rsid w:val="00CB037B"/>
    <w:rsid w:val="00CB03E5"/>
    <w:rsid w:val="00CB03F8"/>
    <w:rsid w:val="00CB042B"/>
    <w:rsid w:val="00CB0430"/>
    <w:rsid w:val="00CB044F"/>
    <w:rsid w:val="00CB0450"/>
    <w:rsid w:val="00CB0453"/>
    <w:rsid w:val="00CB0464"/>
    <w:rsid w:val="00CB04D0"/>
    <w:rsid w:val="00CB04D4"/>
    <w:rsid w:val="00CB0521"/>
    <w:rsid w:val="00CB0557"/>
    <w:rsid w:val="00CB058B"/>
    <w:rsid w:val="00CB059A"/>
    <w:rsid w:val="00CB0607"/>
    <w:rsid w:val="00CB0610"/>
    <w:rsid w:val="00CB0648"/>
    <w:rsid w:val="00CB06C7"/>
    <w:rsid w:val="00CB06E5"/>
    <w:rsid w:val="00CB06F3"/>
    <w:rsid w:val="00CB06FA"/>
    <w:rsid w:val="00CB0709"/>
    <w:rsid w:val="00CB0714"/>
    <w:rsid w:val="00CB0757"/>
    <w:rsid w:val="00CB0792"/>
    <w:rsid w:val="00CB07CE"/>
    <w:rsid w:val="00CB07F1"/>
    <w:rsid w:val="00CB080B"/>
    <w:rsid w:val="00CB0851"/>
    <w:rsid w:val="00CB086D"/>
    <w:rsid w:val="00CB08C8"/>
    <w:rsid w:val="00CB08FA"/>
    <w:rsid w:val="00CB0912"/>
    <w:rsid w:val="00CB094A"/>
    <w:rsid w:val="00CB0950"/>
    <w:rsid w:val="00CB095B"/>
    <w:rsid w:val="00CB0971"/>
    <w:rsid w:val="00CB097D"/>
    <w:rsid w:val="00CB09AC"/>
    <w:rsid w:val="00CB09CD"/>
    <w:rsid w:val="00CB09DC"/>
    <w:rsid w:val="00CB09FA"/>
    <w:rsid w:val="00CB0A28"/>
    <w:rsid w:val="00CB0A54"/>
    <w:rsid w:val="00CB0A7E"/>
    <w:rsid w:val="00CB0A93"/>
    <w:rsid w:val="00CB0AE9"/>
    <w:rsid w:val="00CB0BB9"/>
    <w:rsid w:val="00CB0BD6"/>
    <w:rsid w:val="00CB0C01"/>
    <w:rsid w:val="00CB0C1B"/>
    <w:rsid w:val="00CB0C5A"/>
    <w:rsid w:val="00CB0C82"/>
    <w:rsid w:val="00CB0D01"/>
    <w:rsid w:val="00CB0D08"/>
    <w:rsid w:val="00CB0D77"/>
    <w:rsid w:val="00CB0DD3"/>
    <w:rsid w:val="00CB0E2C"/>
    <w:rsid w:val="00CB0E48"/>
    <w:rsid w:val="00CB0E94"/>
    <w:rsid w:val="00CB0EB0"/>
    <w:rsid w:val="00CB0EC3"/>
    <w:rsid w:val="00CB0EDB"/>
    <w:rsid w:val="00CB0F32"/>
    <w:rsid w:val="00CB0F49"/>
    <w:rsid w:val="00CB0F69"/>
    <w:rsid w:val="00CB0FB5"/>
    <w:rsid w:val="00CB0FD3"/>
    <w:rsid w:val="00CB0FD4"/>
    <w:rsid w:val="00CB1058"/>
    <w:rsid w:val="00CB1067"/>
    <w:rsid w:val="00CB1088"/>
    <w:rsid w:val="00CB1095"/>
    <w:rsid w:val="00CB10AE"/>
    <w:rsid w:val="00CB10BA"/>
    <w:rsid w:val="00CB10F3"/>
    <w:rsid w:val="00CB111C"/>
    <w:rsid w:val="00CB113E"/>
    <w:rsid w:val="00CB11A1"/>
    <w:rsid w:val="00CB11C2"/>
    <w:rsid w:val="00CB11D2"/>
    <w:rsid w:val="00CB1226"/>
    <w:rsid w:val="00CB12B4"/>
    <w:rsid w:val="00CB12BE"/>
    <w:rsid w:val="00CB12D0"/>
    <w:rsid w:val="00CB12DB"/>
    <w:rsid w:val="00CB12E8"/>
    <w:rsid w:val="00CB132B"/>
    <w:rsid w:val="00CB1344"/>
    <w:rsid w:val="00CB134D"/>
    <w:rsid w:val="00CB13EF"/>
    <w:rsid w:val="00CB1403"/>
    <w:rsid w:val="00CB14B2"/>
    <w:rsid w:val="00CB14E2"/>
    <w:rsid w:val="00CB14E3"/>
    <w:rsid w:val="00CB14F3"/>
    <w:rsid w:val="00CB1535"/>
    <w:rsid w:val="00CB156A"/>
    <w:rsid w:val="00CB1585"/>
    <w:rsid w:val="00CB15B7"/>
    <w:rsid w:val="00CB15D1"/>
    <w:rsid w:val="00CB1605"/>
    <w:rsid w:val="00CB161D"/>
    <w:rsid w:val="00CB1657"/>
    <w:rsid w:val="00CB166B"/>
    <w:rsid w:val="00CB1682"/>
    <w:rsid w:val="00CB1745"/>
    <w:rsid w:val="00CB174E"/>
    <w:rsid w:val="00CB1757"/>
    <w:rsid w:val="00CB175F"/>
    <w:rsid w:val="00CB1765"/>
    <w:rsid w:val="00CB176E"/>
    <w:rsid w:val="00CB179D"/>
    <w:rsid w:val="00CB17CE"/>
    <w:rsid w:val="00CB17DC"/>
    <w:rsid w:val="00CB17EB"/>
    <w:rsid w:val="00CB1813"/>
    <w:rsid w:val="00CB184C"/>
    <w:rsid w:val="00CB186C"/>
    <w:rsid w:val="00CB1870"/>
    <w:rsid w:val="00CB18B2"/>
    <w:rsid w:val="00CB193F"/>
    <w:rsid w:val="00CB1957"/>
    <w:rsid w:val="00CB19A1"/>
    <w:rsid w:val="00CB19A4"/>
    <w:rsid w:val="00CB1A39"/>
    <w:rsid w:val="00CB1A9B"/>
    <w:rsid w:val="00CB1AA5"/>
    <w:rsid w:val="00CB1AB0"/>
    <w:rsid w:val="00CB1AC6"/>
    <w:rsid w:val="00CB1AD9"/>
    <w:rsid w:val="00CB1AF6"/>
    <w:rsid w:val="00CB1B21"/>
    <w:rsid w:val="00CB1B40"/>
    <w:rsid w:val="00CB1B59"/>
    <w:rsid w:val="00CB1BA4"/>
    <w:rsid w:val="00CB1BB4"/>
    <w:rsid w:val="00CB1BED"/>
    <w:rsid w:val="00CB1C11"/>
    <w:rsid w:val="00CB1C55"/>
    <w:rsid w:val="00CB1CEF"/>
    <w:rsid w:val="00CB1CFA"/>
    <w:rsid w:val="00CB1D56"/>
    <w:rsid w:val="00CB1D5D"/>
    <w:rsid w:val="00CB1D89"/>
    <w:rsid w:val="00CB1DBE"/>
    <w:rsid w:val="00CB1DCA"/>
    <w:rsid w:val="00CB1DF4"/>
    <w:rsid w:val="00CB1E6E"/>
    <w:rsid w:val="00CB1E84"/>
    <w:rsid w:val="00CB1E85"/>
    <w:rsid w:val="00CB1EA6"/>
    <w:rsid w:val="00CB1F12"/>
    <w:rsid w:val="00CB1F58"/>
    <w:rsid w:val="00CB1F63"/>
    <w:rsid w:val="00CB1FAA"/>
    <w:rsid w:val="00CB1FB6"/>
    <w:rsid w:val="00CB2005"/>
    <w:rsid w:val="00CB2013"/>
    <w:rsid w:val="00CB207D"/>
    <w:rsid w:val="00CB20B3"/>
    <w:rsid w:val="00CB20C2"/>
    <w:rsid w:val="00CB2103"/>
    <w:rsid w:val="00CB213C"/>
    <w:rsid w:val="00CB2146"/>
    <w:rsid w:val="00CB21AE"/>
    <w:rsid w:val="00CB21E0"/>
    <w:rsid w:val="00CB21E9"/>
    <w:rsid w:val="00CB21F9"/>
    <w:rsid w:val="00CB2244"/>
    <w:rsid w:val="00CB225B"/>
    <w:rsid w:val="00CB22AF"/>
    <w:rsid w:val="00CB2353"/>
    <w:rsid w:val="00CB2379"/>
    <w:rsid w:val="00CB23BD"/>
    <w:rsid w:val="00CB23D4"/>
    <w:rsid w:val="00CB23FF"/>
    <w:rsid w:val="00CB2403"/>
    <w:rsid w:val="00CB2424"/>
    <w:rsid w:val="00CB2428"/>
    <w:rsid w:val="00CB2436"/>
    <w:rsid w:val="00CB24AC"/>
    <w:rsid w:val="00CB24F6"/>
    <w:rsid w:val="00CB2515"/>
    <w:rsid w:val="00CB252E"/>
    <w:rsid w:val="00CB2552"/>
    <w:rsid w:val="00CB2557"/>
    <w:rsid w:val="00CB2590"/>
    <w:rsid w:val="00CB25B4"/>
    <w:rsid w:val="00CB25FB"/>
    <w:rsid w:val="00CB2630"/>
    <w:rsid w:val="00CB263B"/>
    <w:rsid w:val="00CB263E"/>
    <w:rsid w:val="00CB268D"/>
    <w:rsid w:val="00CB26A6"/>
    <w:rsid w:val="00CB26D5"/>
    <w:rsid w:val="00CB2712"/>
    <w:rsid w:val="00CB271A"/>
    <w:rsid w:val="00CB2728"/>
    <w:rsid w:val="00CB2754"/>
    <w:rsid w:val="00CB2765"/>
    <w:rsid w:val="00CB279E"/>
    <w:rsid w:val="00CB27AD"/>
    <w:rsid w:val="00CB27D5"/>
    <w:rsid w:val="00CB2806"/>
    <w:rsid w:val="00CB2827"/>
    <w:rsid w:val="00CB284A"/>
    <w:rsid w:val="00CB2972"/>
    <w:rsid w:val="00CB2A7D"/>
    <w:rsid w:val="00CB2AB6"/>
    <w:rsid w:val="00CB2ABB"/>
    <w:rsid w:val="00CB2ABD"/>
    <w:rsid w:val="00CB2AE8"/>
    <w:rsid w:val="00CB2B0E"/>
    <w:rsid w:val="00CB2B3D"/>
    <w:rsid w:val="00CB2B48"/>
    <w:rsid w:val="00CB2B6E"/>
    <w:rsid w:val="00CB2B84"/>
    <w:rsid w:val="00CB2BF9"/>
    <w:rsid w:val="00CB2CB4"/>
    <w:rsid w:val="00CB2CEE"/>
    <w:rsid w:val="00CB2D04"/>
    <w:rsid w:val="00CB2D18"/>
    <w:rsid w:val="00CB2D1E"/>
    <w:rsid w:val="00CB2D3E"/>
    <w:rsid w:val="00CB2D6B"/>
    <w:rsid w:val="00CB2DC5"/>
    <w:rsid w:val="00CB2E4F"/>
    <w:rsid w:val="00CB2E95"/>
    <w:rsid w:val="00CB2EA1"/>
    <w:rsid w:val="00CB2EBD"/>
    <w:rsid w:val="00CB2ED0"/>
    <w:rsid w:val="00CB2F22"/>
    <w:rsid w:val="00CB2F6D"/>
    <w:rsid w:val="00CB2FD2"/>
    <w:rsid w:val="00CB2FEF"/>
    <w:rsid w:val="00CB3004"/>
    <w:rsid w:val="00CB3006"/>
    <w:rsid w:val="00CB303B"/>
    <w:rsid w:val="00CB3069"/>
    <w:rsid w:val="00CB30B7"/>
    <w:rsid w:val="00CB30BD"/>
    <w:rsid w:val="00CB30C3"/>
    <w:rsid w:val="00CB30D7"/>
    <w:rsid w:val="00CB30ED"/>
    <w:rsid w:val="00CB3107"/>
    <w:rsid w:val="00CB3128"/>
    <w:rsid w:val="00CB3151"/>
    <w:rsid w:val="00CB31AD"/>
    <w:rsid w:val="00CB31C9"/>
    <w:rsid w:val="00CB3219"/>
    <w:rsid w:val="00CB3222"/>
    <w:rsid w:val="00CB3258"/>
    <w:rsid w:val="00CB325A"/>
    <w:rsid w:val="00CB326B"/>
    <w:rsid w:val="00CB326D"/>
    <w:rsid w:val="00CB329D"/>
    <w:rsid w:val="00CB3321"/>
    <w:rsid w:val="00CB3397"/>
    <w:rsid w:val="00CB339F"/>
    <w:rsid w:val="00CB33B7"/>
    <w:rsid w:val="00CB33BF"/>
    <w:rsid w:val="00CB33C9"/>
    <w:rsid w:val="00CB33E1"/>
    <w:rsid w:val="00CB33EA"/>
    <w:rsid w:val="00CB33EF"/>
    <w:rsid w:val="00CB33F7"/>
    <w:rsid w:val="00CB3465"/>
    <w:rsid w:val="00CB346B"/>
    <w:rsid w:val="00CB346C"/>
    <w:rsid w:val="00CB346D"/>
    <w:rsid w:val="00CB34E1"/>
    <w:rsid w:val="00CB34E4"/>
    <w:rsid w:val="00CB35D0"/>
    <w:rsid w:val="00CB35F4"/>
    <w:rsid w:val="00CB35F5"/>
    <w:rsid w:val="00CB3650"/>
    <w:rsid w:val="00CB365C"/>
    <w:rsid w:val="00CB3670"/>
    <w:rsid w:val="00CB367E"/>
    <w:rsid w:val="00CB3691"/>
    <w:rsid w:val="00CB36A1"/>
    <w:rsid w:val="00CB36AA"/>
    <w:rsid w:val="00CB36AB"/>
    <w:rsid w:val="00CB36AC"/>
    <w:rsid w:val="00CB36D5"/>
    <w:rsid w:val="00CB36D7"/>
    <w:rsid w:val="00CB36DF"/>
    <w:rsid w:val="00CB3737"/>
    <w:rsid w:val="00CB3746"/>
    <w:rsid w:val="00CB379B"/>
    <w:rsid w:val="00CB37C1"/>
    <w:rsid w:val="00CB37CE"/>
    <w:rsid w:val="00CB37D2"/>
    <w:rsid w:val="00CB3801"/>
    <w:rsid w:val="00CB3813"/>
    <w:rsid w:val="00CB3822"/>
    <w:rsid w:val="00CB3825"/>
    <w:rsid w:val="00CB383F"/>
    <w:rsid w:val="00CB38C3"/>
    <w:rsid w:val="00CB3970"/>
    <w:rsid w:val="00CB398F"/>
    <w:rsid w:val="00CB39B8"/>
    <w:rsid w:val="00CB39BF"/>
    <w:rsid w:val="00CB3A21"/>
    <w:rsid w:val="00CB3A31"/>
    <w:rsid w:val="00CB3A51"/>
    <w:rsid w:val="00CB3A5D"/>
    <w:rsid w:val="00CB3A74"/>
    <w:rsid w:val="00CB3A78"/>
    <w:rsid w:val="00CB3AAC"/>
    <w:rsid w:val="00CB3AC5"/>
    <w:rsid w:val="00CB3AE4"/>
    <w:rsid w:val="00CB3AE6"/>
    <w:rsid w:val="00CB3B34"/>
    <w:rsid w:val="00CB3B52"/>
    <w:rsid w:val="00CB3B95"/>
    <w:rsid w:val="00CB3BA9"/>
    <w:rsid w:val="00CB3C1E"/>
    <w:rsid w:val="00CB3C3D"/>
    <w:rsid w:val="00CB3C3F"/>
    <w:rsid w:val="00CB3C4D"/>
    <w:rsid w:val="00CB3C9A"/>
    <w:rsid w:val="00CB3CDD"/>
    <w:rsid w:val="00CB3D58"/>
    <w:rsid w:val="00CB3D62"/>
    <w:rsid w:val="00CB3DFA"/>
    <w:rsid w:val="00CB3E09"/>
    <w:rsid w:val="00CB3E45"/>
    <w:rsid w:val="00CB3E8D"/>
    <w:rsid w:val="00CB3F20"/>
    <w:rsid w:val="00CB3FC4"/>
    <w:rsid w:val="00CB3FD4"/>
    <w:rsid w:val="00CB3FDC"/>
    <w:rsid w:val="00CB4000"/>
    <w:rsid w:val="00CB4037"/>
    <w:rsid w:val="00CB40A1"/>
    <w:rsid w:val="00CB40A2"/>
    <w:rsid w:val="00CB40D7"/>
    <w:rsid w:val="00CB4257"/>
    <w:rsid w:val="00CB4268"/>
    <w:rsid w:val="00CB4288"/>
    <w:rsid w:val="00CB42D7"/>
    <w:rsid w:val="00CB4317"/>
    <w:rsid w:val="00CB4376"/>
    <w:rsid w:val="00CB43AC"/>
    <w:rsid w:val="00CB43AE"/>
    <w:rsid w:val="00CB43C7"/>
    <w:rsid w:val="00CB43D9"/>
    <w:rsid w:val="00CB43FE"/>
    <w:rsid w:val="00CB4430"/>
    <w:rsid w:val="00CB4431"/>
    <w:rsid w:val="00CB4475"/>
    <w:rsid w:val="00CB44B2"/>
    <w:rsid w:val="00CB44BF"/>
    <w:rsid w:val="00CB44E8"/>
    <w:rsid w:val="00CB44F2"/>
    <w:rsid w:val="00CB4519"/>
    <w:rsid w:val="00CB454D"/>
    <w:rsid w:val="00CB4558"/>
    <w:rsid w:val="00CB4579"/>
    <w:rsid w:val="00CB459D"/>
    <w:rsid w:val="00CB45FD"/>
    <w:rsid w:val="00CB467D"/>
    <w:rsid w:val="00CB469B"/>
    <w:rsid w:val="00CB46A9"/>
    <w:rsid w:val="00CB46AD"/>
    <w:rsid w:val="00CB46CF"/>
    <w:rsid w:val="00CB46F3"/>
    <w:rsid w:val="00CB4718"/>
    <w:rsid w:val="00CB476F"/>
    <w:rsid w:val="00CB4791"/>
    <w:rsid w:val="00CB47C5"/>
    <w:rsid w:val="00CB47DB"/>
    <w:rsid w:val="00CB47E9"/>
    <w:rsid w:val="00CB47EF"/>
    <w:rsid w:val="00CB4847"/>
    <w:rsid w:val="00CB48C3"/>
    <w:rsid w:val="00CB48F8"/>
    <w:rsid w:val="00CB491E"/>
    <w:rsid w:val="00CB4932"/>
    <w:rsid w:val="00CB4977"/>
    <w:rsid w:val="00CB4A73"/>
    <w:rsid w:val="00CB4AD9"/>
    <w:rsid w:val="00CB4AFA"/>
    <w:rsid w:val="00CB4B03"/>
    <w:rsid w:val="00CB4B33"/>
    <w:rsid w:val="00CB4B37"/>
    <w:rsid w:val="00CB4B47"/>
    <w:rsid w:val="00CB4B4A"/>
    <w:rsid w:val="00CB4B50"/>
    <w:rsid w:val="00CB4B6D"/>
    <w:rsid w:val="00CB4B86"/>
    <w:rsid w:val="00CB4BD6"/>
    <w:rsid w:val="00CB4C10"/>
    <w:rsid w:val="00CB4C48"/>
    <w:rsid w:val="00CB4C80"/>
    <w:rsid w:val="00CB4C8A"/>
    <w:rsid w:val="00CB4C96"/>
    <w:rsid w:val="00CB4CA9"/>
    <w:rsid w:val="00CB4CCD"/>
    <w:rsid w:val="00CB4D28"/>
    <w:rsid w:val="00CB4D43"/>
    <w:rsid w:val="00CB4D59"/>
    <w:rsid w:val="00CB4D5A"/>
    <w:rsid w:val="00CB4D76"/>
    <w:rsid w:val="00CB4D7C"/>
    <w:rsid w:val="00CB4DBD"/>
    <w:rsid w:val="00CB4E7A"/>
    <w:rsid w:val="00CB4E9A"/>
    <w:rsid w:val="00CB4EA5"/>
    <w:rsid w:val="00CB4ECE"/>
    <w:rsid w:val="00CB4F00"/>
    <w:rsid w:val="00CB4F1C"/>
    <w:rsid w:val="00CB4F82"/>
    <w:rsid w:val="00CB4F88"/>
    <w:rsid w:val="00CB508B"/>
    <w:rsid w:val="00CB5123"/>
    <w:rsid w:val="00CB5175"/>
    <w:rsid w:val="00CB51A4"/>
    <w:rsid w:val="00CB51A7"/>
    <w:rsid w:val="00CB51AA"/>
    <w:rsid w:val="00CB51C9"/>
    <w:rsid w:val="00CB51FF"/>
    <w:rsid w:val="00CB5257"/>
    <w:rsid w:val="00CB52FD"/>
    <w:rsid w:val="00CB534C"/>
    <w:rsid w:val="00CB5374"/>
    <w:rsid w:val="00CB537D"/>
    <w:rsid w:val="00CB53AE"/>
    <w:rsid w:val="00CB53E8"/>
    <w:rsid w:val="00CB53F0"/>
    <w:rsid w:val="00CB5449"/>
    <w:rsid w:val="00CB5452"/>
    <w:rsid w:val="00CB547E"/>
    <w:rsid w:val="00CB549E"/>
    <w:rsid w:val="00CB54DE"/>
    <w:rsid w:val="00CB54E6"/>
    <w:rsid w:val="00CB5510"/>
    <w:rsid w:val="00CB5587"/>
    <w:rsid w:val="00CB5599"/>
    <w:rsid w:val="00CB55E3"/>
    <w:rsid w:val="00CB55F6"/>
    <w:rsid w:val="00CB5633"/>
    <w:rsid w:val="00CB5685"/>
    <w:rsid w:val="00CB569E"/>
    <w:rsid w:val="00CB56AD"/>
    <w:rsid w:val="00CB56EF"/>
    <w:rsid w:val="00CB572F"/>
    <w:rsid w:val="00CB5784"/>
    <w:rsid w:val="00CB57E0"/>
    <w:rsid w:val="00CB583A"/>
    <w:rsid w:val="00CB584A"/>
    <w:rsid w:val="00CB5856"/>
    <w:rsid w:val="00CB587B"/>
    <w:rsid w:val="00CB58A9"/>
    <w:rsid w:val="00CB58B7"/>
    <w:rsid w:val="00CB594B"/>
    <w:rsid w:val="00CB5957"/>
    <w:rsid w:val="00CB5961"/>
    <w:rsid w:val="00CB59B3"/>
    <w:rsid w:val="00CB59BE"/>
    <w:rsid w:val="00CB5A33"/>
    <w:rsid w:val="00CB5A4E"/>
    <w:rsid w:val="00CB5A6C"/>
    <w:rsid w:val="00CB5A8F"/>
    <w:rsid w:val="00CB5AB2"/>
    <w:rsid w:val="00CB5AED"/>
    <w:rsid w:val="00CB5B07"/>
    <w:rsid w:val="00CB5B10"/>
    <w:rsid w:val="00CB5B12"/>
    <w:rsid w:val="00CB5B1C"/>
    <w:rsid w:val="00CB5BA6"/>
    <w:rsid w:val="00CB5BB5"/>
    <w:rsid w:val="00CB5BBD"/>
    <w:rsid w:val="00CB5C0F"/>
    <w:rsid w:val="00CB5C29"/>
    <w:rsid w:val="00CB5C82"/>
    <w:rsid w:val="00CB5C86"/>
    <w:rsid w:val="00CB5C94"/>
    <w:rsid w:val="00CB5CA1"/>
    <w:rsid w:val="00CB5CAE"/>
    <w:rsid w:val="00CB5D48"/>
    <w:rsid w:val="00CB5D6B"/>
    <w:rsid w:val="00CB5DAB"/>
    <w:rsid w:val="00CB5DE9"/>
    <w:rsid w:val="00CB5E57"/>
    <w:rsid w:val="00CB5EAC"/>
    <w:rsid w:val="00CB5EC1"/>
    <w:rsid w:val="00CB5ECA"/>
    <w:rsid w:val="00CB5ECE"/>
    <w:rsid w:val="00CB5EEE"/>
    <w:rsid w:val="00CB5F56"/>
    <w:rsid w:val="00CB5F73"/>
    <w:rsid w:val="00CB5F74"/>
    <w:rsid w:val="00CB601A"/>
    <w:rsid w:val="00CB6034"/>
    <w:rsid w:val="00CB604B"/>
    <w:rsid w:val="00CB6053"/>
    <w:rsid w:val="00CB6064"/>
    <w:rsid w:val="00CB60B0"/>
    <w:rsid w:val="00CB60ED"/>
    <w:rsid w:val="00CB6106"/>
    <w:rsid w:val="00CB6178"/>
    <w:rsid w:val="00CB619A"/>
    <w:rsid w:val="00CB619E"/>
    <w:rsid w:val="00CB61E0"/>
    <w:rsid w:val="00CB6246"/>
    <w:rsid w:val="00CB624D"/>
    <w:rsid w:val="00CB629C"/>
    <w:rsid w:val="00CB62B6"/>
    <w:rsid w:val="00CB62C1"/>
    <w:rsid w:val="00CB62E6"/>
    <w:rsid w:val="00CB635D"/>
    <w:rsid w:val="00CB636A"/>
    <w:rsid w:val="00CB63B0"/>
    <w:rsid w:val="00CB63F1"/>
    <w:rsid w:val="00CB640F"/>
    <w:rsid w:val="00CB6444"/>
    <w:rsid w:val="00CB6474"/>
    <w:rsid w:val="00CB64AF"/>
    <w:rsid w:val="00CB64B3"/>
    <w:rsid w:val="00CB64C9"/>
    <w:rsid w:val="00CB64FE"/>
    <w:rsid w:val="00CB6517"/>
    <w:rsid w:val="00CB6556"/>
    <w:rsid w:val="00CB6559"/>
    <w:rsid w:val="00CB6568"/>
    <w:rsid w:val="00CB659F"/>
    <w:rsid w:val="00CB65D3"/>
    <w:rsid w:val="00CB65DD"/>
    <w:rsid w:val="00CB6602"/>
    <w:rsid w:val="00CB66C7"/>
    <w:rsid w:val="00CB66CF"/>
    <w:rsid w:val="00CB66DE"/>
    <w:rsid w:val="00CB6711"/>
    <w:rsid w:val="00CB6777"/>
    <w:rsid w:val="00CB67CD"/>
    <w:rsid w:val="00CB67F8"/>
    <w:rsid w:val="00CB67FA"/>
    <w:rsid w:val="00CB6821"/>
    <w:rsid w:val="00CB684C"/>
    <w:rsid w:val="00CB6858"/>
    <w:rsid w:val="00CB68E1"/>
    <w:rsid w:val="00CB6923"/>
    <w:rsid w:val="00CB693A"/>
    <w:rsid w:val="00CB6948"/>
    <w:rsid w:val="00CB6957"/>
    <w:rsid w:val="00CB69C5"/>
    <w:rsid w:val="00CB69E7"/>
    <w:rsid w:val="00CB69ED"/>
    <w:rsid w:val="00CB6A80"/>
    <w:rsid w:val="00CB6A85"/>
    <w:rsid w:val="00CB6AAE"/>
    <w:rsid w:val="00CB6ACA"/>
    <w:rsid w:val="00CB6AE3"/>
    <w:rsid w:val="00CB6AEE"/>
    <w:rsid w:val="00CB6AF5"/>
    <w:rsid w:val="00CB6B45"/>
    <w:rsid w:val="00CB6B4C"/>
    <w:rsid w:val="00CB6B88"/>
    <w:rsid w:val="00CB6C6F"/>
    <w:rsid w:val="00CB6C78"/>
    <w:rsid w:val="00CB6CBB"/>
    <w:rsid w:val="00CB6CE7"/>
    <w:rsid w:val="00CB6D10"/>
    <w:rsid w:val="00CB6D17"/>
    <w:rsid w:val="00CB6D45"/>
    <w:rsid w:val="00CB6D76"/>
    <w:rsid w:val="00CB6D77"/>
    <w:rsid w:val="00CB6D7C"/>
    <w:rsid w:val="00CB6D88"/>
    <w:rsid w:val="00CB6DEA"/>
    <w:rsid w:val="00CB6E29"/>
    <w:rsid w:val="00CB6E99"/>
    <w:rsid w:val="00CB6EB8"/>
    <w:rsid w:val="00CB6F10"/>
    <w:rsid w:val="00CB6F88"/>
    <w:rsid w:val="00CB6FD5"/>
    <w:rsid w:val="00CB6FE7"/>
    <w:rsid w:val="00CB7015"/>
    <w:rsid w:val="00CB7092"/>
    <w:rsid w:val="00CB70AA"/>
    <w:rsid w:val="00CB70AB"/>
    <w:rsid w:val="00CB70D8"/>
    <w:rsid w:val="00CB70DD"/>
    <w:rsid w:val="00CB70E8"/>
    <w:rsid w:val="00CB711B"/>
    <w:rsid w:val="00CB7185"/>
    <w:rsid w:val="00CB71B1"/>
    <w:rsid w:val="00CB71CE"/>
    <w:rsid w:val="00CB71E2"/>
    <w:rsid w:val="00CB7211"/>
    <w:rsid w:val="00CB7232"/>
    <w:rsid w:val="00CB724F"/>
    <w:rsid w:val="00CB7273"/>
    <w:rsid w:val="00CB72CB"/>
    <w:rsid w:val="00CB72F5"/>
    <w:rsid w:val="00CB730E"/>
    <w:rsid w:val="00CB732E"/>
    <w:rsid w:val="00CB7332"/>
    <w:rsid w:val="00CB733E"/>
    <w:rsid w:val="00CB7340"/>
    <w:rsid w:val="00CB739D"/>
    <w:rsid w:val="00CB73F3"/>
    <w:rsid w:val="00CB73FB"/>
    <w:rsid w:val="00CB7443"/>
    <w:rsid w:val="00CB7451"/>
    <w:rsid w:val="00CB7478"/>
    <w:rsid w:val="00CB748D"/>
    <w:rsid w:val="00CB7496"/>
    <w:rsid w:val="00CB749B"/>
    <w:rsid w:val="00CB74AF"/>
    <w:rsid w:val="00CB74BB"/>
    <w:rsid w:val="00CB7514"/>
    <w:rsid w:val="00CB7535"/>
    <w:rsid w:val="00CB754B"/>
    <w:rsid w:val="00CB7558"/>
    <w:rsid w:val="00CB7599"/>
    <w:rsid w:val="00CB7605"/>
    <w:rsid w:val="00CB7689"/>
    <w:rsid w:val="00CB76D3"/>
    <w:rsid w:val="00CB76E0"/>
    <w:rsid w:val="00CB76FC"/>
    <w:rsid w:val="00CB7712"/>
    <w:rsid w:val="00CB773F"/>
    <w:rsid w:val="00CB7759"/>
    <w:rsid w:val="00CB782B"/>
    <w:rsid w:val="00CB783A"/>
    <w:rsid w:val="00CB784F"/>
    <w:rsid w:val="00CB7880"/>
    <w:rsid w:val="00CB78CD"/>
    <w:rsid w:val="00CB7917"/>
    <w:rsid w:val="00CB796C"/>
    <w:rsid w:val="00CB7977"/>
    <w:rsid w:val="00CB7996"/>
    <w:rsid w:val="00CB79D3"/>
    <w:rsid w:val="00CB79D4"/>
    <w:rsid w:val="00CB7A54"/>
    <w:rsid w:val="00CB7A5A"/>
    <w:rsid w:val="00CB7AA0"/>
    <w:rsid w:val="00CB7AB1"/>
    <w:rsid w:val="00CB7AC3"/>
    <w:rsid w:val="00CB7AE0"/>
    <w:rsid w:val="00CB7B01"/>
    <w:rsid w:val="00CB7B25"/>
    <w:rsid w:val="00CB7B53"/>
    <w:rsid w:val="00CB7B70"/>
    <w:rsid w:val="00CB7BAA"/>
    <w:rsid w:val="00CB7BB1"/>
    <w:rsid w:val="00CB7BBC"/>
    <w:rsid w:val="00CB7BC5"/>
    <w:rsid w:val="00CB7BDF"/>
    <w:rsid w:val="00CB7C18"/>
    <w:rsid w:val="00CB7C1A"/>
    <w:rsid w:val="00CB7C1F"/>
    <w:rsid w:val="00CB7C23"/>
    <w:rsid w:val="00CB7C2A"/>
    <w:rsid w:val="00CB7C6F"/>
    <w:rsid w:val="00CB7CB5"/>
    <w:rsid w:val="00CB7D76"/>
    <w:rsid w:val="00CB7D89"/>
    <w:rsid w:val="00CB7DA1"/>
    <w:rsid w:val="00CB7DAB"/>
    <w:rsid w:val="00CB7DD7"/>
    <w:rsid w:val="00CB7DF3"/>
    <w:rsid w:val="00CB7E38"/>
    <w:rsid w:val="00CB7ED2"/>
    <w:rsid w:val="00CB7ED4"/>
    <w:rsid w:val="00CB7F12"/>
    <w:rsid w:val="00CB7F2A"/>
    <w:rsid w:val="00CB7F4D"/>
    <w:rsid w:val="00CB7F53"/>
    <w:rsid w:val="00CB7FA1"/>
    <w:rsid w:val="00CB7FD1"/>
    <w:rsid w:val="00CB7FD5"/>
    <w:rsid w:val="00CC007F"/>
    <w:rsid w:val="00CC00BD"/>
    <w:rsid w:val="00CC014C"/>
    <w:rsid w:val="00CC0204"/>
    <w:rsid w:val="00CC02DF"/>
    <w:rsid w:val="00CC0329"/>
    <w:rsid w:val="00CC032A"/>
    <w:rsid w:val="00CC0370"/>
    <w:rsid w:val="00CC0390"/>
    <w:rsid w:val="00CC03BC"/>
    <w:rsid w:val="00CC0413"/>
    <w:rsid w:val="00CC04CD"/>
    <w:rsid w:val="00CC0567"/>
    <w:rsid w:val="00CC056F"/>
    <w:rsid w:val="00CC0586"/>
    <w:rsid w:val="00CC058A"/>
    <w:rsid w:val="00CC05BE"/>
    <w:rsid w:val="00CC05C7"/>
    <w:rsid w:val="00CC0676"/>
    <w:rsid w:val="00CC0679"/>
    <w:rsid w:val="00CC069C"/>
    <w:rsid w:val="00CC069F"/>
    <w:rsid w:val="00CC06CE"/>
    <w:rsid w:val="00CC06F2"/>
    <w:rsid w:val="00CC0733"/>
    <w:rsid w:val="00CC0768"/>
    <w:rsid w:val="00CC0780"/>
    <w:rsid w:val="00CC0785"/>
    <w:rsid w:val="00CC0808"/>
    <w:rsid w:val="00CC0853"/>
    <w:rsid w:val="00CC0860"/>
    <w:rsid w:val="00CC087F"/>
    <w:rsid w:val="00CC0885"/>
    <w:rsid w:val="00CC08A8"/>
    <w:rsid w:val="00CC0903"/>
    <w:rsid w:val="00CC091B"/>
    <w:rsid w:val="00CC0920"/>
    <w:rsid w:val="00CC0952"/>
    <w:rsid w:val="00CC0969"/>
    <w:rsid w:val="00CC0974"/>
    <w:rsid w:val="00CC09D6"/>
    <w:rsid w:val="00CC0A76"/>
    <w:rsid w:val="00CC0A87"/>
    <w:rsid w:val="00CC0AB0"/>
    <w:rsid w:val="00CC0BB6"/>
    <w:rsid w:val="00CC0C4D"/>
    <w:rsid w:val="00CC0CA0"/>
    <w:rsid w:val="00CC0CC9"/>
    <w:rsid w:val="00CC0CDA"/>
    <w:rsid w:val="00CC0CED"/>
    <w:rsid w:val="00CC0CF3"/>
    <w:rsid w:val="00CC0CF6"/>
    <w:rsid w:val="00CC0D4B"/>
    <w:rsid w:val="00CC0DAF"/>
    <w:rsid w:val="00CC0DCE"/>
    <w:rsid w:val="00CC0E0D"/>
    <w:rsid w:val="00CC0E0E"/>
    <w:rsid w:val="00CC0E64"/>
    <w:rsid w:val="00CC0ED3"/>
    <w:rsid w:val="00CC0F35"/>
    <w:rsid w:val="00CC0F79"/>
    <w:rsid w:val="00CC0F89"/>
    <w:rsid w:val="00CC0FEF"/>
    <w:rsid w:val="00CC1002"/>
    <w:rsid w:val="00CC1005"/>
    <w:rsid w:val="00CC102E"/>
    <w:rsid w:val="00CC103B"/>
    <w:rsid w:val="00CC1062"/>
    <w:rsid w:val="00CC1072"/>
    <w:rsid w:val="00CC1089"/>
    <w:rsid w:val="00CC1092"/>
    <w:rsid w:val="00CC10AB"/>
    <w:rsid w:val="00CC10C0"/>
    <w:rsid w:val="00CC10CC"/>
    <w:rsid w:val="00CC115F"/>
    <w:rsid w:val="00CC1181"/>
    <w:rsid w:val="00CC118A"/>
    <w:rsid w:val="00CC11A8"/>
    <w:rsid w:val="00CC11BF"/>
    <w:rsid w:val="00CC11F9"/>
    <w:rsid w:val="00CC1205"/>
    <w:rsid w:val="00CC120B"/>
    <w:rsid w:val="00CC1232"/>
    <w:rsid w:val="00CC123B"/>
    <w:rsid w:val="00CC1248"/>
    <w:rsid w:val="00CC12D8"/>
    <w:rsid w:val="00CC135C"/>
    <w:rsid w:val="00CC1384"/>
    <w:rsid w:val="00CC1399"/>
    <w:rsid w:val="00CC13C1"/>
    <w:rsid w:val="00CC13DB"/>
    <w:rsid w:val="00CC1409"/>
    <w:rsid w:val="00CC146D"/>
    <w:rsid w:val="00CC149D"/>
    <w:rsid w:val="00CC14EE"/>
    <w:rsid w:val="00CC14F9"/>
    <w:rsid w:val="00CC153E"/>
    <w:rsid w:val="00CC1546"/>
    <w:rsid w:val="00CC158C"/>
    <w:rsid w:val="00CC15C5"/>
    <w:rsid w:val="00CC15E3"/>
    <w:rsid w:val="00CC15FF"/>
    <w:rsid w:val="00CC1605"/>
    <w:rsid w:val="00CC1658"/>
    <w:rsid w:val="00CC165E"/>
    <w:rsid w:val="00CC16A2"/>
    <w:rsid w:val="00CC16AA"/>
    <w:rsid w:val="00CC16CD"/>
    <w:rsid w:val="00CC16CE"/>
    <w:rsid w:val="00CC16CF"/>
    <w:rsid w:val="00CC1708"/>
    <w:rsid w:val="00CC1713"/>
    <w:rsid w:val="00CC173F"/>
    <w:rsid w:val="00CC1743"/>
    <w:rsid w:val="00CC177D"/>
    <w:rsid w:val="00CC1829"/>
    <w:rsid w:val="00CC187F"/>
    <w:rsid w:val="00CC18D7"/>
    <w:rsid w:val="00CC1926"/>
    <w:rsid w:val="00CC1932"/>
    <w:rsid w:val="00CC195F"/>
    <w:rsid w:val="00CC198B"/>
    <w:rsid w:val="00CC1992"/>
    <w:rsid w:val="00CC19BC"/>
    <w:rsid w:val="00CC19ED"/>
    <w:rsid w:val="00CC1A16"/>
    <w:rsid w:val="00CC1A33"/>
    <w:rsid w:val="00CC1A3E"/>
    <w:rsid w:val="00CC1A4F"/>
    <w:rsid w:val="00CC1ABF"/>
    <w:rsid w:val="00CC1AC6"/>
    <w:rsid w:val="00CC1AEC"/>
    <w:rsid w:val="00CC1B02"/>
    <w:rsid w:val="00CC1BEF"/>
    <w:rsid w:val="00CC1C3A"/>
    <w:rsid w:val="00CC1C40"/>
    <w:rsid w:val="00CC1C63"/>
    <w:rsid w:val="00CC1C89"/>
    <w:rsid w:val="00CC1C8E"/>
    <w:rsid w:val="00CC1CCF"/>
    <w:rsid w:val="00CC1CD2"/>
    <w:rsid w:val="00CC1CE2"/>
    <w:rsid w:val="00CC1D09"/>
    <w:rsid w:val="00CC1D17"/>
    <w:rsid w:val="00CC1D2D"/>
    <w:rsid w:val="00CC1D5A"/>
    <w:rsid w:val="00CC1D81"/>
    <w:rsid w:val="00CC1D85"/>
    <w:rsid w:val="00CC1DBD"/>
    <w:rsid w:val="00CC1DD3"/>
    <w:rsid w:val="00CC1DDE"/>
    <w:rsid w:val="00CC1DEB"/>
    <w:rsid w:val="00CC1E49"/>
    <w:rsid w:val="00CC1E4B"/>
    <w:rsid w:val="00CC1E54"/>
    <w:rsid w:val="00CC1E67"/>
    <w:rsid w:val="00CC1E9A"/>
    <w:rsid w:val="00CC1F31"/>
    <w:rsid w:val="00CC1F44"/>
    <w:rsid w:val="00CC1F88"/>
    <w:rsid w:val="00CC1F8E"/>
    <w:rsid w:val="00CC1F9D"/>
    <w:rsid w:val="00CC1FD8"/>
    <w:rsid w:val="00CC1FDC"/>
    <w:rsid w:val="00CC1FF9"/>
    <w:rsid w:val="00CC2016"/>
    <w:rsid w:val="00CC204E"/>
    <w:rsid w:val="00CC20A1"/>
    <w:rsid w:val="00CC20ED"/>
    <w:rsid w:val="00CC21BE"/>
    <w:rsid w:val="00CC21F1"/>
    <w:rsid w:val="00CC220A"/>
    <w:rsid w:val="00CC221D"/>
    <w:rsid w:val="00CC222D"/>
    <w:rsid w:val="00CC222F"/>
    <w:rsid w:val="00CC224A"/>
    <w:rsid w:val="00CC2255"/>
    <w:rsid w:val="00CC2267"/>
    <w:rsid w:val="00CC227F"/>
    <w:rsid w:val="00CC228C"/>
    <w:rsid w:val="00CC2296"/>
    <w:rsid w:val="00CC229D"/>
    <w:rsid w:val="00CC22EA"/>
    <w:rsid w:val="00CC22FD"/>
    <w:rsid w:val="00CC23A6"/>
    <w:rsid w:val="00CC23B4"/>
    <w:rsid w:val="00CC23F4"/>
    <w:rsid w:val="00CC23FD"/>
    <w:rsid w:val="00CC2422"/>
    <w:rsid w:val="00CC2437"/>
    <w:rsid w:val="00CC243D"/>
    <w:rsid w:val="00CC2466"/>
    <w:rsid w:val="00CC2479"/>
    <w:rsid w:val="00CC2509"/>
    <w:rsid w:val="00CC2547"/>
    <w:rsid w:val="00CC254C"/>
    <w:rsid w:val="00CC2559"/>
    <w:rsid w:val="00CC257E"/>
    <w:rsid w:val="00CC25F2"/>
    <w:rsid w:val="00CC2699"/>
    <w:rsid w:val="00CC26C9"/>
    <w:rsid w:val="00CC26CC"/>
    <w:rsid w:val="00CC26DE"/>
    <w:rsid w:val="00CC26E2"/>
    <w:rsid w:val="00CC271C"/>
    <w:rsid w:val="00CC271F"/>
    <w:rsid w:val="00CC2725"/>
    <w:rsid w:val="00CC272F"/>
    <w:rsid w:val="00CC274F"/>
    <w:rsid w:val="00CC2753"/>
    <w:rsid w:val="00CC276A"/>
    <w:rsid w:val="00CC2782"/>
    <w:rsid w:val="00CC27C4"/>
    <w:rsid w:val="00CC27FA"/>
    <w:rsid w:val="00CC2855"/>
    <w:rsid w:val="00CC2865"/>
    <w:rsid w:val="00CC288A"/>
    <w:rsid w:val="00CC28D0"/>
    <w:rsid w:val="00CC28DC"/>
    <w:rsid w:val="00CC28DE"/>
    <w:rsid w:val="00CC2940"/>
    <w:rsid w:val="00CC2960"/>
    <w:rsid w:val="00CC29CB"/>
    <w:rsid w:val="00CC2A07"/>
    <w:rsid w:val="00CC2A42"/>
    <w:rsid w:val="00CC2A53"/>
    <w:rsid w:val="00CC2B75"/>
    <w:rsid w:val="00CC2B8F"/>
    <w:rsid w:val="00CC2BBD"/>
    <w:rsid w:val="00CC2BE9"/>
    <w:rsid w:val="00CC2C1D"/>
    <w:rsid w:val="00CC2C52"/>
    <w:rsid w:val="00CC2D72"/>
    <w:rsid w:val="00CC2D82"/>
    <w:rsid w:val="00CC2DA5"/>
    <w:rsid w:val="00CC2DA6"/>
    <w:rsid w:val="00CC2DB4"/>
    <w:rsid w:val="00CC2DDC"/>
    <w:rsid w:val="00CC2E2A"/>
    <w:rsid w:val="00CC2E2E"/>
    <w:rsid w:val="00CC2E99"/>
    <w:rsid w:val="00CC2ECE"/>
    <w:rsid w:val="00CC2F2E"/>
    <w:rsid w:val="00CC2F41"/>
    <w:rsid w:val="00CC2F8D"/>
    <w:rsid w:val="00CC2FF9"/>
    <w:rsid w:val="00CC305F"/>
    <w:rsid w:val="00CC30CC"/>
    <w:rsid w:val="00CC30D7"/>
    <w:rsid w:val="00CC30F6"/>
    <w:rsid w:val="00CC3107"/>
    <w:rsid w:val="00CC3120"/>
    <w:rsid w:val="00CC3176"/>
    <w:rsid w:val="00CC3178"/>
    <w:rsid w:val="00CC319B"/>
    <w:rsid w:val="00CC31CC"/>
    <w:rsid w:val="00CC31D4"/>
    <w:rsid w:val="00CC31E4"/>
    <w:rsid w:val="00CC3208"/>
    <w:rsid w:val="00CC3277"/>
    <w:rsid w:val="00CC3278"/>
    <w:rsid w:val="00CC329D"/>
    <w:rsid w:val="00CC330A"/>
    <w:rsid w:val="00CC3340"/>
    <w:rsid w:val="00CC3351"/>
    <w:rsid w:val="00CC3388"/>
    <w:rsid w:val="00CC33B0"/>
    <w:rsid w:val="00CC33D9"/>
    <w:rsid w:val="00CC34B0"/>
    <w:rsid w:val="00CC34BC"/>
    <w:rsid w:val="00CC34BF"/>
    <w:rsid w:val="00CC3523"/>
    <w:rsid w:val="00CC3538"/>
    <w:rsid w:val="00CC355F"/>
    <w:rsid w:val="00CC356F"/>
    <w:rsid w:val="00CC3576"/>
    <w:rsid w:val="00CC3616"/>
    <w:rsid w:val="00CC3660"/>
    <w:rsid w:val="00CC3689"/>
    <w:rsid w:val="00CC368B"/>
    <w:rsid w:val="00CC36A6"/>
    <w:rsid w:val="00CC36C4"/>
    <w:rsid w:val="00CC36D7"/>
    <w:rsid w:val="00CC36DE"/>
    <w:rsid w:val="00CC371E"/>
    <w:rsid w:val="00CC3720"/>
    <w:rsid w:val="00CC3728"/>
    <w:rsid w:val="00CC3767"/>
    <w:rsid w:val="00CC376D"/>
    <w:rsid w:val="00CC377C"/>
    <w:rsid w:val="00CC3787"/>
    <w:rsid w:val="00CC37CD"/>
    <w:rsid w:val="00CC37E0"/>
    <w:rsid w:val="00CC37E6"/>
    <w:rsid w:val="00CC37F4"/>
    <w:rsid w:val="00CC381F"/>
    <w:rsid w:val="00CC3854"/>
    <w:rsid w:val="00CC3898"/>
    <w:rsid w:val="00CC38AF"/>
    <w:rsid w:val="00CC38CB"/>
    <w:rsid w:val="00CC38F1"/>
    <w:rsid w:val="00CC390A"/>
    <w:rsid w:val="00CC3935"/>
    <w:rsid w:val="00CC3958"/>
    <w:rsid w:val="00CC398B"/>
    <w:rsid w:val="00CC39BA"/>
    <w:rsid w:val="00CC39F3"/>
    <w:rsid w:val="00CC3A48"/>
    <w:rsid w:val="00CC3A49"/>
    <w:rsid w:val="00CC3A52"/>
    <w:rsid w:val="00CC3A54"/>
    <w:rsid w:val="00CC3A5F"/>
    <w:rsid w:val="00CC3A82"/>
    <w:rsid w:val="00CC3ABD"/>
    <w:rsid w:val="00CC3AC8"/>
    <w:rsid w:val="00CC3B05"/>
    <w:rsid w:val="00CC3B0B"/>
    <w:rsid w:val="00CC3B21"/>
    <w:rsid w:val="00CC3B2D"/>
    <w:rsid w:val="00CC3B2E"/>
    <w:rsid w:val="00CC3B46"/>
    <w:rsid w:val="00CC3BEF"/>
    <w:rsid w:val="00CC3C0F"/>
    <w:rsid w:val="00CC3C10"/>
    <w:rsid w:val="00CC3C20"/>
    <w:rsid w:val="00CC3C26"/>
    <w:rsid w:val="00CC3C43"/>
    <w:rsid w:val="00CC3C54"/>
    <w:rsid w:val="00CC3C57"/>
    <w:rsid w:val="00CC3C6F"/>
    <w:rsid w:val="00CC3C8D"/>
    <w:rsid w:val="00CC3CA2"/>
    <w:rsid w:val="00CC3CC2"/>
    <w:rsid w:val="00CC3CCC"/>
    <w:rsid w:val="00CC3CD8"/>
    <w:rsid w:val="00CC3D06"/>
    <w:rsid w:val="00CC3D37"/>
    <w:rsid w:val="00CC3D54"/>
    <w:rsid w:val="00CC3D56"/>
    <w:rsid w:val="00CC3D61"/>
    <w:rsid w:val="00CC3D95"/>
    <w:rsid w:val="00CC3DAA"/>
    <w:rsid w:val="00CC3DAD"/>
    <w:rsid w:val="00CC3DC5"/>
    <w:rsid w:val="00CC3E4E"/>
    <w:rsid w:val="00CC3E54"/>
    <w:rsid w:val="00CC3E68"/>
    <w:rsid w:val="00CC3E82"/>
    <w:rsid w:val="00CC3EAF"/>
    <w:rsid w:val="00CC3EB7"/>
    <w:rsid w:val="00CC3EC5"/>
    <w:rsid w:val="00CC3EC7"/>
    <w:rsid w:val="00CC3EE1"/>
    <w:rsid w:val="00CC3EF8"/>
    <w:rsid w:val="00CC3F3C"/>
    <w:rsid w:val="00CC3F7B"/>
    <w:rsid w:val="00CC3F94"/>
    <w:rsid w:val="00CC3FA0"/>
    <w:rsid w:val="00CC4022"/>
    <w:rsid w:val="00CC4027"/>
    <w:rsid w:val="00CC4040"/>
    <w:rsid w:val="00CC405C"/>
    <w:rsid w:val="00CC405F"/>
    <w:rsid w:val="00CC4071"/>
    <w:rsid w:val="00CC4084"/>
    <w:rsid w:val="00CC40CF"/>
    <w:rsid w:val="00CC40EF"/>
    <w:rsid w:val="00CC4166"/>
    <w:rsid w:val="00CC4195"/>
    <w:rsid w:val="00CC41B7"/>
    <w:rsid w:val="00CC41C5"/>
    <w:rsid w:val="00CC421B"/>
    <w:rsid w:val="00CC421E"/>
    <w:rsid w:val="00CC421F"/>
    <w:rsid w:val="00CC4227"/>
    <w:rsid w:val="00CC42B2"/>
    <w:rsid w:val="00CC4328"/>
    <w:rsid w:val="00CC4394"/>
    <w:rsid w:val="00CC43C8"/>
    <w:rsid w:val="00CC43D8"/>
    <w:rsid w:val="00CC445E"/>
    <w:rsid w:val="00CC4473"/>
    <w:rsid w:val="00CC447D"/>
    <w:rsid w:val="00CC4487"/>
    <w:rsid w:val="00CC44C7"/>
    <w:rsid w:val="00CC44E5"/>
    <w:rsid w:val="00CC4514"/>
    <w:rsid w:val="00CC453F"/>
    <w:rsid w:val="00CC4589"/>
    <w:rsid w:val="00CC4592"/>
    <w:rsid w:val="00CC45A9"/>
    <w:rsid w:val="00CC4626"/>
    <w:rsid w:val="00CC4654"/>
    <w:rsid w:val="00CC4691"/>
    <w:rsid w:val="00CC4697"/>
    <w:rsid w:val="00CC46A6"/>
    <w:rsid w:val="00CC46BA"/>
    <w:rsid w:val="00CC4718"/>
    <w:rsid w:val="00CC47BD"/>
    <w:rsid w:val="00CC47C1"/>
    <w:rsid w:val="00CC47D6"/>
    <w:rsid w:val="00CC47DC"/>
    <w:rsid w:val="00CC47DD"/>
    <w:rsid w:val="00CC47EC"/>
    <w:rsid w:val="00CC4820"/>
    <w:rsid w:val="00CC4837"/>
    <w:rsid w:val="00CC48B2"/>
    <w:rsid w:val="00CC496A"/>
    <w:rsid w:val="00CC497C"/>
    <w:rsid w:val="00CC49A4"/>
    <w:rsid w:val="00CC49AC"/>
    <w:rsid w:val="00CC49BB"/>
    <w:rsid w:val="00CC49D4"/>
    <w:rsid w:val="00CC49FB"/>
    <w:rsid w:val="00CC4A59"/>
    <w:rsid w:val="00CC4A7B"/>
    <w:rsid w:val="00CC4AA5"/>
    <w:rsid w:val="00CC4ACD"/>
    <w:rsid w:val="00CC4AF2"/>
    <w:rsid w:val="00CC4B01"/>
    <w:rsid w:val="00CC4B18"/>
    <w:rsid w:val="00CC4B25"/>
    <w:rsid w:val="00CC4B66"/>
    <w:rsid w:val="00CC4BCC"/>
    <w:rsid w:val="00CC4BFD"/>
    <w:rsid w:val="00CC4C37"/>
    <w:rsid w:val="00CC4C49"/>
    <w:rsid w:val="00CC4CA9"/>
    <w:rsid w:val="00CC4CFA"/>
    <w:rsid w:val="00CC4D05"/>
    <w:rsid w:val="00CC4D2D"/>
    <w:rsid w:val="00CC4D7B"/>
    <w:rsid w:val="00CC4DEA"/>
    <w:rsid w:val="00CC4DF9"/>
    <w:rsid w:val="00CC4E0B"/>
    <w:rsid w:val="00CC4E3D"/>
    <w:rsid w:val="00CC4E59"/>
    <w:rsid w:val="00CC4E66"/>
    <w:rsid w:val="00CC4ECE"/>
    <w:rsid w:val="00CC4ED4"/>
    <w:rsid w:val="00CC4F72"/>
    <w:rsid w:val="00CC4F89"/>
    <w:rsid w:val="00CC4F9D"/>
    <w:rsid w:val="00CC4FB3"/>
    <w:rsid w:val="00CC4FDA"/>
    <w:rsid w:val="00CC503F"/>
    <w:rsid w:val="00CC506F"/>
    <w:rsid w:val="00CC5099"/>
    <w:rsid w:val="00CC50FC"/>
    <w:rsid w:val="00CC510B"/>
    <w:rsid w:val="00CC5129"/>
    <w:rsid w:val="00CC5131"/>
    <w:rsid w:val="00CC5134"/>
    <w:rsid w:val="00CC5141"/>
    <w:rsid w:val="00CC5146"/>
    <w:rsid w:val="00CC5149"/>
    <w:rsid w:val="00CC5160"/>
    <w:rsid w:val="00CC525C"/>
    <w:rsid w:val="00CC526A"/>
    <w:rsid w:val="00CC52CC"/>
    <w:rsid w:val="00CC52E1"/>
    <w:rsid w:val="00CC5323"/>
    <w:rsid w:val="00CC5339"/>
    <w:rsid w:val="00CC5371"/>
    <w:rsid w:val="00CC5381"/>
    <w:rsid w:val="00CC538B"/>
    <w:rsid w:val="00CC53A3"/>
    <w:rsid w:val="00CC53C0"/>
    <w:rsid w:val="00CC53CA"/>
    <w:rsid w:val="00CC53F9"/>
    <w:rsid w:val="00CC5408"/>
    <w:rsid w:val="00CC5450"/>
    <w:rsid w:val="00CC546F"/>
    <w:rsid w:val="00CC5472"/>
    <w:rsid w:val="00CC5499"/>
    <w:rsid w:val="00CC54CE"/>
    <w:rsid w:val="00CC54E1"/>
    <w:rsid w:val="00CC550C"/>
    <w:rsid w:val="00CC551B"/>
    <w:rsid w:val="00CC5537"/>
    <w:rsid w:val="00CC5553"/>
    <w:rsid w:val="00CC5586"/>
    <w:rsid w:val="00CC55C5"/>
    <w:rsid w:val="00CC560A"/>
    <w:rsid w:val="00CC566F"/>
    <w:rsid w:val="00CC5698"/>
    <w:rsid w:val="00CC573D"/>
    <w:rsid w:val="00CC5748"/>
    <w:rsid w:val="00CC57B5"/>
    <w:rsid w:val="00CC5832"/>
    <w:rsid w:val="00CC5842"/>
    <w:rsid w:val="00CC5865"/>
    <w:rsid w:val="00CC58E7"/>
    <w:rsid w:val="00CC58F1"/>
    <w:rsid w:val="00CC5936"/>
    <w:rsid w:val="00CC5946"/>
    <w:rsid w:val="00CC598B"/>
    <w:rsid w:val="00CC59A6"/>
    <w:rsid w:val="00CC59B4"/>
    <w:rsid w:val="00CC59D4"/>
    <w:rsid w:val="00CC59D6"/>
    <w:rsid w:val="00CC59DE"/>
    <w:rsid w:val="00CC59FA"/>
    <w:rsid w:val="00CC5A48"/>
    <w:rsid w:val="00CC5A86"/>
    <w:rsid w:val="00CC5A92"/>
    <w:rsid w:val="00CC5ABC"/>
    <w:rsid w:val="00CC5B25"/>
    <w:rsid w:val="00CC5B62"/>
    <w:rsid w:val="00CC5BD8"/>
    <w:rsid w:val="00CC5C0E"/>
    <w:rsid w:val="00CC5C6D"/>
    <w:rsid w:val="00CC5C72"/>
    <w:rsid w:val="00CC5C73"/>
    <w:rsid w:val="00CC5C9C"/>
    <w:rsid w:val="00CC5CB1"/>
    <w:rsid w:val="00CC5CDE"/>
    <w:rsid w:val="00CC5D42"/>
    <w:rsid w:val="00CC5D59"/>
    <w:rsid w:val="00CC5D68"/>
    <w:rsid w:val="00CC5D6E"/>
    <w:rsid w:val="00CC5DA0"/>
    <w:rsid w:val="00CC5DBA"/>
    <w:rsid w:val="00CC5E12"/>
    <w:rsid w:val="00CC5E3D"/>
    <w:rsid w:val="00CC5E79"/>
    <w:rsid w:val="00CC5EAD"/>
    <w:rsid w:val="00CC5EE2"/>
    <w:rsid w:val="00CC5F0B"/>
    <w:rsid w:val="00CC5F12"/>
    <w:rsid w:val="00CC5F37"/>
    <w:rsid w:val="00CC5F8D"/>
    <w:rsid w:val="00CC5F97"/>
    <w:rsid w:val="00CC5FD6"/>
    <w:rsid w:val="00CC5FF5"/>
    <w:rsid w:val="00CC600C"/>
    <w:rsid w:val="00CC602A"/>
    <w:rsid w:val="00CC602D"/>
    <w:rsid w:val="00CC602E"/>
    <w:rsid w:val="00CC6046"/>
    <w:rsid w:val="00CC605B"/>
    <w:rsid w:val="00CC6065"/>
    <w:rsid w:val="00CC60E3"/>
    <w:rsid w:val="00CC60E6"/>
    <w:rsid w:val="00CC6116"/>
    <w:rsid w:val="00CC6125"/>
    <w:rsid w:val="00CC612B"/>
    <w:rsid w:val="00CC6172"/>
    <w:rsid w:val="00CC6252"/>
    <w:rsid w:val="00CC625E"/>
    <w:rsid w:val="00CC6265"/>
    <w:rsid w:val="00CC62AC"/>
    <w:rsid w:val="00CC6318"/>
    <w:rsid w:val="00CC6338"/>
    <w:rsid w:val="00CC636F"/>
    <w:rsid w:val="00CC6399"/>
    <w:rsid w:val="00CC63B7"/>
    <w:rsid w:val="00CC63E0"/>
    <w:rsid w:val="00CC63ED"/>
    <w:rsid w:val="00CC6436"/>
    <w:rsid w:val="00CC646C"/>
    <w:rsid w:val="00CC6471"/>
    <w:rsid w:val="00CC647C"/>
    <w:rsid w:val="00CC64F6"/>
    <w:rsid w:val="00CC6578"/>
    <w:rsid w:val="00CC659C"/>
    <w:rsid w:val="00CC65B9"/>
    <w:rsid w:val="00CC65D8"/>
    <w:rsid w:val="00CC65E8"/>
    <w:rsid w:val="00CC6624"/>
    <w:rsid w:val="00CC6641"/>
    <w:rsid w:val="00CC664A"/>
    <w:rsid w:val="00CC668F"/>
    <w:rsid w:val="00CC66B8"/>
    <w:rsid w:val="00CC66BD"/>
    <w:rsid w:val="00CC66E6"/>
    <w:rsid w:val="00CC6736"/>
    <w:rsid w:val="00CC6796"/>
    <w:rsid w:val="00CC67BE"/>
    <w:rsid w:val="00CC67D2"/>
    <w:rsid w:val="00CC67EE"/>
    <w:rsid w:val="00CC6815"/>
    <w:rsid w:val="00CC682C"/>
    <w:rsid w:val="00CC685E"/>
    <w:rsid w:val="00CC6891"/>
    <w:rsid w:val="00CC68CA"/>
    <w:rsid w:val="00CC6973"/>
    <w:rsid w:val="00CC69A2"/>
    <w:rsid w:val="00CC69AC"/>
    <w:rsid w:val="00CC6A6F"/>
    <w:rsid w:val="00CC6A7F"/>
    <w:rsid w:val="00CC6A8E"/>
    <w:rsid w:val="00CC6AAB"/>
    <w:rsid w:val="00CC6AE0"/>
    <w:rsid w:val="00CC6AEA"/>
    <w:rsid w:val="00CC6AFF"/>
    <w:rsid w:val="00CC6B25"/>
    <w:rsid w:val="00CC6B43"/>
    <w:rsid w:val="00CC6B69"/>
    <w:rsid w:val="00CC6B74"/>
    <w:rsid w:val="00CC6B92"/>
    <w:rsid w:val="00CC6BD8"/>
    <w:rsid w:val="00CC6BED"/>
    <w:rsid w:val="00CC6C01"/>
    <w:rsid w:val="00CC6C4C"/>
    <w:rsid w:val="00CC6C79"/>
    <w:rsid w:val="00CC6CC8"/>
    <w:rsid w:val="00CC6CCA"/>
    <w:rsid w:val="00CC6CD6"/>
    <w:rsid w:val="00CC6CDA"/>
    <w:rsid w:val="00CC6D15"/>
    <w:rsid w:val="00CC6D2C"/>
    <w:rsid w:val="00CC6D87"/>
    <w:rsid w:val="00CC6D8B"/>
    <w:rsid w:val="00CC6D9D"/>
    <w:rsid w:val="00CC6DEA"/>
    <w:rsid w:val="00CC6E0F"/>
    <w:rsid w:val="00CC6E1F"/>
    <w:rsid w:val="00CC6E20"/>
    <w:rsid w:val="00CC6E25"/>
    <w:rsid w:val="00CC6E55"/>
    <w:rsid w:val="00CC6E96"/>
    <w:rsid w:val="00CC6EB4"/>
    <w:rsid w:val="00CC6EEF"/>
    <w:rsid w:val="00CC6F03"/>
    <w:rsid w:val="00CC6F33"/>
    <w:rsid w:val="00CC6F8F"/>
    <w:rsid w:val="00CC6FB6"/>
    <w:rsid w:val="00CC6FCC"/>
    <w:rsid w:val="00CC6FD4"/>
    <w:rsid w:val="00CC6FF3"/>
    <w:rsid w:val="00CC705A"/>
    <w:rsid w:val="00CC707B"/>
    <w:rsid w:val="00CC70C7"/>
    <w:rsid w:val="00CC70DD"/>
    <w:rsid w:val="00CC7153"/>
    <w:rsid w:val="00CC715A"/>
    <w:rsid w:val="00CC71AD"/>
    <w:rsid w:val="00CC71DE"/>
    <w:rsid w:val="00CC7201"/>
    <w:rsid w:val="00CC725B"/>
    <w:rsid w:val="00CC7276"/>
    <w:rsid w:val="00CC7290"/>
    <w:rsid w:val="00CC7311"/>
    <w:rsid w:val="00CC7329"/>
    <w:rsid w:val="00CC7332"/>
    <w:rsid w:val="00CC735B"/>
    <w:rsid w:val="00CC7381"/>
    <w:rsid w:val="00CC738D"/>
    <w:rsid w:val="00CC73AD"/>
    <w:rsid w:val="00CC73D5"/>
    <w:rsid w:val="00CC73F7"/>
    <w:rsid w:val="00CC743F"/>
    <w:rsid w:val="00CC7529"/>
    <w:rsid w:val="00CC758F"/>
    <w:rsid w:val="00CC75BD"/>
    <w:rsid w:val="00CC7608"/>
    <w:rsid w:val="00CC7617"/>
    <w:rsid w:val="00CC763E"/>
    <w:rsid w:val="00CC7650"/>
    <w:rsid w:val="00CC7670"/>
    <w:rsid w:val="00CC769F"/>
    <w:rsid w:val="00CC76EA"/>
    <w:rsid w:val="00CC76F5"/>
    <w:rsid w:val="00CC7703"/>
    <w:rsid w:val="00CC7732"/>
    <w:rsid w:val="00CC773F"/>
    <w:rsid w:val="00CC7745"/>
    <w:rsid w:val="00CC7751"/>
    <w:rsid w:val="00CC776D"/>
    <w:rsid w:val="00CC779C"/>
    <w:rsid w:val="00CC77A6"/>
    <w:rsid w:val="00CC780B"/>
    <w:rsid w:val="00CC7837"/>
    <w:rsid w:val="00CC78DB"/>
    <w:rsid w:val="00CC78FA"/>
    <w:rsid w:val="00CC7915"/>
    <w:rsid w:val="00CC7922"/>
    <w:rsid w:val="00CC7938"/>
    <w:rsid w:val="00CC7966"/>
    <w:rsid w:val="00CC799B"/>
    <w:rsid w:val="00CC79FE"/>
    <w:rsid w:val="00CC7A1E"/>
    <w:rsid w:val="00CC7A50"/>
    <w:rsid w:val="00CC7A7C"/>
    <w:rsid w:val="00CC7A7F"/>
    <w:rsid w:val="00CC7AA5"/>
    <w:rsid w:val="00CC7AE4"/>
    <w:rsid w:val="00CC7AE6"/>
    <w:rsid w:val="00CC7AE8"/>
    <w:rsid w:val="00CC7B38"/>
    <w:rsid w:val="00CC7B40"/>
    <w:rsid w:val="00CC7B4A"/>
    <w:rsid w:val="00CC7BA3"/>
    <w:rsid w:val="00CC7BA5"/>
    <w:rsid w:val="00CC7C2F"/>
    <w:rsid w:val="00CC7C6C"/>
    <w:rsid w:val="00CC7C76"/>
    <w:rsid w:val="00CC7CA1"/>
    <w:rsid w:val="00CC7CBD"/>
    <w:rsid w:val="00CC7CDD"/>
    <w:rsid w:val="00CC7CF3"/>
    <w:rsid w:val="00CC7D01"/>
    <w:rsid w:val="00CC7D38"/>
    <w:rsid w:val="00CC7D6D"/>
    <w:rsid w:val="00CC7D91"/>
    <w:rsid w:val="00CC7DB4"/>
    <w:rsid w:val="00CC7DE6"/>
    <w:rsid w:val="00CC7E8E"/>
    <w:rsid w:val="00CC7EA3"/>
    <w:rsid w:val="00CC7EC8"/>
    <w:rsid w:val="00CC7F3E"/>
    <w:rsid w:val="00CC7F4D"/>
    <w:rsid w:val="00CC7FE0"/>
    <w:rsid w:val="00CCCFB5"/>
    <w:rsid w:val="00CD0019"/>
    <w:rsid w:val="00CD0030"/>
    <w:rsid w:val="00CD0047"/>
    <w:rsid w:val="00CD0048"/>
    <w:rsid w:val="00CD005A"/>
    <w:rsid w:val="00CD0062"/>
    <w:rsid w:val="00CD0063"/>
    <w:rsid w:val="00CD0081"/>
    <w:rsid w:val="00CD0091"/>
    <w:rsid w:val="00CD00AC"/>
    <w:rsid w:val="00CD014A"/>
    <w:rsid w:val="00CD014E"/>
    <w:rsid w:val="00CD0191"/>
    <w:rsid w:val="00CD01FD"/>
    <w:rsid w:val="00CD0202"/>
    <w:rsid w:val="00CD020E"/>
    <w:rsid w:val="00CD0278"/>
    <w:rsid w:val="00CD0297"/>
    <w:rsid w:val="00CD02AC"/>
    <w:rsid w:val="00CD02C7"/>
    <w:rsid w:val="00CD02DF"/>
    <w:rsid w:val="00CD0306"/>
    <w:rsid w:val="00CD035E"/>
    <w:rsid w:val="00CD037C"/>
    <w:rsid w:val="00CD03A5"/>
    <w:rsid w:val="00CD03C3"/>
    <w:rsid w:val="00CD0415"/>
    <w:rsid w:val="00CD043B"/>
    <w:rsid w:val="00CD044A"/>
    <w:rsid w:val="00CD0473"/>
    <w:rsid w:val="00CD0474"/>
    <w:rsid w:val="00CD0491"/>
    <w:rsid w:val="00CD0492"/>
    <w:rsid w:val="00CD0513"/>
    <w:rsid w:val="00CD051C"/>
    <w:rsid w:val="00CD0543"/>
    <w:rsid w:val="00CD0577"/>
    <w:rsid w:val="00CD058C"/>
    <w:rsid w:val="00CD058E"/>
    <w:rsid w:val="00CD05AB"/>
    <w:rsid w:val="00CD05E5"/>
    <w:rsid w:val="00CD0652"/>
    <w:rsid w:val="00CD0656"/>
    <w:rsid w:val="00CD0672"/>
    <w:rsid w:val="00CD06FD"/>
    <w:rsid w:val="00CD0702"/>
    <w:rsid w:val="00CD0740"/>
    <w:rsid w:val="00CD07AD"/>
    <w:rsid w:val="00CD07AE"/>
    <w:rsid w:val="00CD0815"/>
    <w:rsid w:val="00CD083C"/>
    <w:rsid w:val="00CD0878"/>
    <w:rsid w:val="00CD0880"/>
    <w:rsid w:val="00CD08B0"/>
    <w:rsid w:val="00CD08F7"/>
    <w:rsid w:val="00CD094B"/>
    <w:rsid w:val="00CD0A37"/>
    <w:rsid w:val="00CD0A38"/>
    <w:rsid w:val="00CD0A88"/>
    <w:rsid w:val="00CD0A9A"/>
    <w:rsid w:val="00CD0AAE"/>
    <w:rsid w:val="00CD0ABC"/>
    <w:rsid w:val="00CD0AEE"/>
    <w:rsid w:val="00CD0AF6"/>
    <w:rsid w:val="00CD0B07"/>
    <w:rsid w:val="00CD0B1D"/>
    <w:rsid w:val="00CD0B74"/>
    <w:rsid w:val="00CD0B8F"/>
    <w:rsid w:val="00CD0B9C"/>
    <w:rsid w:val="00CD0BB3"/>
    <w:rsid w:val="00CD0BDE"/>
    <w:rsid w:val="00CD0C09"/>
    <w:rsid w:val="00CD0C34"/>
    <w:rsid w:val="00CD0C3D"/>
    <w:rsid w:val="00CD0C98"/>
    <w:rsid w:val="00CD0CAA"/>
    <w:rsid w:val="00CD0CB0"/>
    <w:rsid w:val="00CD0CF9"/>
    <w:rsid w:val="00CD0D16"/>
    <w:rsid w:val="00CD0D41"/>
    <w:rsid w:val="00CD0D4C"/>
    <w:rsid w:val="00CD0D50"/>
    <w:rsid w:val="00CD0D82"/>
    <w:rsid w:val="00CD0DA8"/>
    <w:rsid w:val="00CD0DC9"/>
    <w:rsid w:val="00CD0E40"/>
    <w:rsid w:val="00CD0EF5"/>
    <w:rsid w:val="00CD0F0E"/>
    <w:rsid w:val="00CD0F1E"/>
    <w:rsid w:val="00CD0F31"/>
    <w:rsid w:val="00CD0F60"/>
    <w:rsid w:val="00CD0F67"/>
    <w:rsid w:val="00CD0FBC"/>
    <w:rsid w:val="00CD1001"/>
    <w:rsid w:val="00CD102B"/>
    <w:rsid w:val="00CD10E0"/>
    <w:rsid w:val="00CD10E2"/>
    <w:rsid w:val="00CD110C"/>
    <w:rsid w:val="00CD110F"/>
    <w:rsid w:val="00CD1166"/>
    <w:rsid w:val="00CD1188"/>
    <w:rsid w:val="00CD11B7"/>
    <w:rsid w:val="00CD11B9"/>
    <w:rsid w:val="00CD1276"/>
    <w:rsid w:val="00CD1288"/>
    <w:rsid w:val="00CD12C2"/>
    <w:rsid w:val="00CD1308"/>
    <w:rsid w:val="00CD1357"/>
    <w:rsid w:val="00CD136A"/>
    <w:rsid w:val="00CD1379"/>
    <w:rsid w:val="00CD13F5"/>
    <w:rsid w:val="00CD13F8"/>
    <w:rsid w:val="00CD13FB"/>
    <w:rsid w:val="00CD1467"/>
    <w:rsid w:val="00CD14AD"/>
    <w:rsid w:val="00CD14F4"/>
    <w:rsid w:val="00CD1525"/>
    <w:rsid w:val="00CD155E"/>
    <w:rsid w:val="00CD15A1"/>
    <w:rsid w:val="00CD1654"/>
    <w:rsid w:val="00CD1698"/>
    <w:rsid w:val="00CD169F"/>
    <w:rsid w:val="00CD16D4"/>
    <w:rsid w:val="00CD1701"/>
    <w:rsid w:val="00CD1708"/>
    <w:rsid w:val="00CD1748"/>
    <w:rsid w:val="00CD1778"/>
    <w:rsid w:val="00CD17B8"/>
    <w:rsid w:val="00CD17D2"/>
    <w:rsid w:val="00CD17FA"/>
    <w:rsid w:val="00CD17FF"/>
    <w:rsid w:val="00CD1809"/>
    <w:rsid w:val="00CD1823"/>
    <w:rsid w:val="00CD1896"/>
    <w:rsid w:val="00CD18D0"/>
    <w:rsid w:val="00CD18DB"/>
    <w:rsid w:val="00CD18E4"/>
    <w:rsid w:val="00CD18E8"/>
    <w:rsid w:val="00CD1913"/>
    <w:rsid w:val="00CD1923"/>
    <w:rsid w:val="00CD1955"/>
    <w:rsid w:val="00CD196A"/>
    <w:rsid w:val="00CD198E"/>
    <w:rsid w:val="00CD1994"/>
    <w:rsid w:val="00CD1995"/>
    <w:rsid w:val="00CD19D2"/>
    <w:rsid w:val="00CD19D5"/>
    <w:rsid w:val="00CD1A3C"/>
    <w:rsid w:val="00CD1A58"/>
    <w:rsid w:val="00CD1AC5"/>
    <w:rsid w:val="00CD1ADC"/>
    <w:rsid w:val="00CD1AE8"/>
    <w:rsid w:val="00CD1AF6"/>
    <w:rsid w:val="00CD1B0A"/>
    <w:rsid w:val="00CD1B19"/>
    <w:rsid w:val="00CD1B2A"/>
    <w:rsid w:val="00CD1B37"/>
    <w:rsid w:val="00CD1B70"/>
    <w:rsid w:val="00CD1B72"/>
    <w:rsid w:val="00CD1BDC"/>
    <w:rsid w:val="00CD1BE0"/>
    <w:rsid w:val="00CD1C18"/>
    <w:rsid w:val="00CD1C40"/>
    <w:rsid w:val="00CD1C69"/>
    <w:rsid w:val="00CD1C6D"/>
    <w:rsid w:val="00CD1CE3"/>
    <w:rsid w:val="00CD1D0D"/>
    <w:rsid w:val="00CD1D11"/>
    <w:rsid w:val="00CD1D17"/>
    <w:rsid w:val="00CD1D5B"/>
    <w:rsid w:val="00CD1D86"/>
    <w:rsid w:val="00CD1E34"/>
    <w:rsid w:val="00CD1E4D"/>
    <w:rsid w:val="00CD1E9A"/>
    <w:rsid w:val="00CD1EB6"/>
    <w:rsid w:val="00CD1F1E"/>
    <w:rsid w:val="00CD1F24"/>
    <w:rsid w:val="00CD1F68"/>
    <w:rsid w:val="00CD1F8C"/>
    <w:rsid w:val="00CD1FA4"/>
    <w:rsid w:val="00CD1FC4"/>
    <w:rsid w:val="00CD1FE9"/>
    <w:rsid w:val="00CD1FF6"/>
    <w:rsid w:val="00CD202A"/>
    <w:rsid w:val="00CD2048"/>
    <w:rsid w:val="00CD2052"/>
    <w:rsid w:val="00CD2066"/>
    <w:rsid w:val="00CD207E"/>
    <w:rsid w:val="00CD20CF"/>
    <w:rsid w:val="00CD2100"/>
    <w:rsid w:val="00CD2101"/>
    <w:rsid w:val="00CD2104"/>
    <w:rsid w:val="00CD210A"/>
    <w:rsid w:val="00CD210C"/>
    <w:rsid w:val="00CD2146"/>
    <w:rsid w:val="00CD215E"/>
    <w:rsid w:val="00CD2209"/>
    <w:rsid w:val="00CD2258"/>
    <w:rsid w:val="00CD228C"/>
    <w:rsid w:val="00CD2290"/>
    <w:rsid w:val="00CD22AD"/>
    <w:rsid w:val="00CD231E"/>
    <w:rsid w:val="00CD23AB"/>
    <w:rsid w:val="00CD2428"/>
    <w:rsid w:val="00CD246D"/>
    <w:rsid w:val="00CD24C0"/>
    <w:rsid w:val="00CD24D0"/>
    <w:rsid w:val="00CD24F1"/>
    <w:rsid w:val="00CD2527"/>
    <w:rsid w:val="00CD255D"/>
    <w:rsid w:val="00CD2568"/>
    <w:rsid w:val="00CD2569"/>
    <w:rsid w:val="00CD259A"/>
    <w:rsid w:val="00CD25B8"/>
    <w:rsid w:val="00CD25CA"/>
    <w:rsid w:val="00CD25FF"/>
    <w:rsid w:val="00CD2670"/>
    <w:rsid w:val="00CD26FA"/>
    <w:rsid w:val="00CD2742"/>
    <w:rsid w:val="00CD2769"/>
    <w:rsid w:val="00CD27A1"/>
    <w:rsid w:val="00CD2841"/>
    <w:rsid w:val="00CD285E"/>
    <w:rsid w:val="00CD28C7"/>
    <w:rsid w:val="00CD290D"/>
    <w:rsid w:val="00CD2999"/>
    <w:rsid w:val="00CD29B4"/>
    <w:rsid w:val="00CD29C1"/>
    <w:rsid w:val="00CD2A2D"/>
    <w:rsid w:val="00CD2A31"/>
    <w:rsid w:val="00CD2A83"/>
    <w:rsid w:val="00CD2ABF"/>
    <w:rsid w:val="00CD2ADF"/>
    <w:rsid w:val="00CD2AFF"/>
    <w:rsid w:val="00CD2B13"/>
    <w:rsid w:val="00CD2B89"/>
    <w:rsid w:val="00CD2BA1"/>
    <w:rsid w:val="00CD2BB4"/>
    <w:rsid w:val="00CD2BFF"/>
    <w:rsid w:val="00CD2C0F"/>
    <w:rsid w:val="00CD2CD1"/>
    <w:rsid w:val="00CD2D79"/>
    <w:rsid w:val="00CD2D82"/>
    <w:rsid w:val="00CD2DB8"/>
    <w:rsid w:val="00CD2DC4"/>
    <w:rsid w:val="00CD2E00"/>
    <w:rsid w:val="00CD2E61"/>
    <w:rsid w:val="00CD2E94"/>
    <w:rsid w:val="00CD2EAD"/>
    <w:rsid w:val="00CD2F0D"/>
    <w:rsid w:val="00CD2F7A"/>
    <w:rsid w:val="00CD2FCA"/>
    <w:rsid w:val="00CD300E"/>
    <w:rsid w:val="00CD304A"/>
    <w:rsid w:val="00CD3064"/>
    <w:rsid w:val="00CD3079"/>
    <w:rsid w:val="00CD30E2"/>
    <w:rsid w:val="00CD30E8"/>
    <w:rsid w:val="00CD3142"/>
    <w:rsid w:val="00CD3156"/>
    <w:rsid w:val="00CD3183"/>
    <w:rsid w:val="00CD31E2"/>
    <w:rsid w:val="00CD3243"/>
    <w:rsid w:val="00CD3286"/>
    <w:rsid w:val="00CD3349"/>
    <w:rsid w:val="00CD337A"/>
    <w:rsid w:val="00CD3381"/>
    <w:rsid w:val="00CD3392"/>
    <w:rsid w:val="00CD33A1"/>
    <w:rsid w:val="00CD341A"/>
    <w:rsid w:val="00CD344F"/>
    <w:rsid w:val="00CD34CD"/>
    <w:rsid w:val="00CD34CF"/>
    <w:rsid w:val="00CD34E2"/>
    <w:rsid w:val="00CD34F1"/>
    <w:rsid w:val="00CD34F2"/>
    <w:rsid w:val="00CD352E"/>
    <w:rsid w:val="00CD359D"/>
    <w:rsid w:val="00CD363F"/>
    <w:rsid w:val="00CD366D"/>
    <w:rsid w:val="00CD368D"/>
    <w:rsid w:val="00CD36BE"/>
    <w:rsid w:val="00CD36CB"/>
    <w:rsid w:val="00CD36DB"/>
    <w:rsid w:val="00CD36E8"/>
    <w:rsid w:val="00CD36ED"/>
    <w:rsid w:val="00CD3700"/>
    <w:rsid w:val="00CD3707"/>
    <w:rsid w:val="00CD3711"/>
    <w:rsid w:val="00CD3724"/>
    <w:rsid w:val="00CD3745"/>
    <w:rsid w:val="00CD3753"/>
    <w:rsid w:val="00CD376D"/>
    <w:rsid w:val="00CD3771"/>
    <w:rsid w:val="00CD37DA"/>
    <w:rsid w:val="00CD3827"/>
    <w:rsid w:val="00CD3857"/>
    <w:rsid w:val="00CD385C"/>
    <w:rsid w:val="00CD38A5"/>
    <w:rsid w:val="00CD38B3"/>
    <w:rsid w:val="00CD38B5"/>
    <w:rsid w:val="00CD38E7"/>
    <w:rsid w:val="00CD3904"/>
    <w:rsid w:val="00CD3908"/>
    <w:rsid w:val="00CD3934"/>
    <w:rsid w:val="00CD3993"/>
    <w:rsid w:val="00CD39C5"/>
    <w:rsid w:val="00CD39C6"/>
    <w:rsid w:val="00CD39E8"/>
    <w:rsid w:val="00CD39EE"/>
    <w:rsid w:val="00CD39F3"/>
    <w:rsid w:val="00CD39F9"/>
    <w:rsid w:val="00CD3A09"/>
    <w:rsid w:val="00CD3A63"/>
    <w:rsid w:val="00CD3A64"/>
    <w:rsid w:val="00CD3A80"/>
    <w:rsid w:val="00CD3A96"/>
    <w:rsid w:val="00CD3AF5"/>
    <w:rsid w:val="00CD3AF6"/>
    <w:rsid w:val="00CD3B57"/>
    <w:rsid w:val="00CD3B58"/>
    <w:rsid w:val="00CD3B72"/>
    <w:rsid w:val="00CD3B85"/>
    <w:rsid w:val="00CD3B8F"/>
    <w:rsid w:val="00CD3C45"/>
    <w:rsid w:val="00CD3C4E"/>
    <w:rsid w:val="00CD3C51"/>
    <w:rsid w:val="00CD3CA5"/>
    <w:rsid w:val="00CD3CED"/>
    <w:rsid w:val="00CD3D0E"/>
    <w:rsid w:val="00CD3D6A"/>
    <w:rsid w:val="00CD3DAF"/>
    <w:rsid w:val="00CD3DB0"/>
    <w:rsid w:val="00CD3DB5"/>
    <w:rsid w:val="00CD3DE6"/>
    <w:rsid w:val="00CD3E2D"/>
    <w:rsid w:val="00CD3E69"/>
    <w:rsid w:val="00CD3E74"/>
    <w:rsid w:val="00CD3E85"/>
    <w:rsid w:val="00CD3E9A"/>
    <w:rsid w:val="00CD3F53"/>
    <w:rsid w:val="00CD3F71"/>
    <w:rsid w:val="00CD3F86"/>
    <w:rsid w:val="00CD3F9D"/>
    <w:rsid w:val="00CD3FD5"/>
    <w:rsid w:val="00CD3FF1"/>
    <w:rsid w:val="00CD408C"/>
    <w:rsid w:val="00CD40A9"/>
    <w:rsid w:val="00CD40AC"/>
    <w:rsid w:val="00CD4143"/>
    <w:rsid w:val="00CD41AB"/>
    <w:rsid w:val="00CD41AD"/>
    <w:rsid w:val="00CD41CC"/>
    <w:rsid w:val="00CD41EA"/>
    <w:rsid w:val="00CD4259"/>
    <w:rsid w:val="00CD4261"/>
    <w:rsid w:val="00CD4267"/>
    <w:rsid w:val="00CD4276"/>
    <w:rsid w:val="00CD4285"/>
    <w:rsid w:val="00CD42FB"/>
    <w:rsid w:val="00CD4328"/>
    <w:rsid w:val="00CD4346"/>
    <w:rsid w:val="00CD43A3"/>
    <w:rsid w:val="00CD43B3"/>
    <w:rsid w:val="00CD441F"/>
    <w:rsid w:val="00CD445B"/>
    <w:rsid w:val="00CD4461"/>
    <w:rsid w:val="00CD44C9"/>
    <w:rsid w:val="00CD44CC"/>
    <w:rsid w:val="00CD44FF"/>
    <w:rsid w:val="00CD45B8"/>
    <w:rsid w:val="00CD45BF"/>
    <w:rsid w:val="00CD4669"/>
    <w:rsid w:val="00CD467A"/>
    <w:rsid w:val="00CD4683"/>
    <w:rsid w:val="00CD468D"/>
    <w:rsid w:val="00CD46C5"/>
    <w:rsid w:val="00CD46CC"/>
    <w:rsid w:val="00CD46E4"/>
    <w:rsid w:val="00CD4705"/>
    <w:rsid w:val="00CD4749"/>
    <w:rsid w:val="00CD4760"/>
    <w:rsid w:val="00CD477B"/>
    <w:rsid w:val="00CD4781"/>
    <w:rsid w:val="00CD478D"/>
    <w:rsid w:val="00CD47B8"/>
    <w:rsid w:val="00CD47C3"/>
    <w:rsid w:val="00CD480F"/>
    <w:rsid w:val="00CD4829"/>
    <w:rsid w:val="00CD484B"/>
    <w:rsid w:val="00CD48A5"/>
    <w:rsid w:val="00CD48E1"/>
    <w:rsid w:val="00CD48FA"/>
    <w:rsid w:val="00CD48FE"/>
    <w:rsid w:val="00CD490C"/>
    <w:rsid w:val="00CD4963"/>
    <w:rsid w:val="00CD49BF"/>
    <w:rsid w:val="00CD49D5"/>
    <w:rsid w:val="00CD4A07"/>
    <w:rsid w:val="00CD4A50"/>
    <w:rsid w:val="00CD4A99"/>
    <w:rsid w:val="00CD4AE2"/>
    <w:rsid w:val="00CD4B3A"/>
    <w:rsid w:val="00CD4B6F"/>
    <w:rsid w:val="00CD4B86"/>
    <w:rsid w:val="00CD4B8C"/>
    <w:rsid w:val="00CD4BAE"/>
    <w:rsid w:val="00CD4BCA"/>
    <w:rsid w:val="00CD4BFC"/>
    <w:rsid w:val="00CD4C5E"/>
    <w:rsid w:val="00CD4C62"/>
    <w:rsid w:val="00CD4C6D"/>
    <w:rsid w:val="00CD4CDA"/>
    <w:rsid w:val="00CD4CE2"/>
    <w:rsid w:val="00CD4CFD"/>
    <w:rsid w:val="00CD4D3E"/>
    <w:rsid w:val="00CD4D45"/>
    <w:rsid w:val="00CD4D55"/>
    <w:rsid w:val="00CD4D60"/>
    <w:rsid w:val="00CD4D6D"/>
    <w:rsid w:val="00CD4D93"/>
    <w:rsid w:val="00CD4DA0"/>
    <w:rsid w:val="00CD4DC3"/>
    <w:rsid w:val="00CD4DE5"/>
    <w:rsid w:val="00CD4E06"/>
    <w:rsid w:val="00CD4E7C"/>
    <w:rsid w:val="00CD4E81"/>
    <w:rsid w:val="00CD4EA7"/>
    <w:rsid w:val="00CD4EC2"/>
    <w:rsid w:val="00CD4EC8"/>
    <w:rsid w:val="00CD4F5B"/>
    <w:rsid w:val="00CD4F84"/>
    <w:rsid w:val="00CD4F8E"/>
    <w:rsid w:val="00CD4F9E"/>
    <w:rsid w:val="00CD4FB3"/>
    <w:rsid w:val="00CD4FFA"/>
    <w:rsid w:val="00CD5088"/>
    <w:rsid w:val="00CD50A0"/>
    <w:rsid w:val="00CD50A2"/>
    <w:rsid w:val="00CD50FD"/>
    <w:rsid w:val="00CD5145"/>
    <w:rsid w:val="00CD514E"/>
    <w:rsid w:val="00CD51CD"/>
    <w:rsid w:val="00CD5218"/>
    <w:rsid w:val="00CD523D"/>
    <w:rsid w:val="00CD52D1"/>
    <w:rsid w:val="00CD5314"/>
    <w:rsid w:val="00CD53A2"/>
    <w:rsid w:val="00CD53BE"/>
    <w:rsid w:val="00CD53E0"/>
    <w:rsid w:val="00CD53E2"/>
    <w:rsid w:val="00CD541F"/>
    <w:rsid w:val="00CD5453"/>
    <w:rsid w:val="00CD5466"/>
    <w:rsid w:val="00CD546A"/>
    <w:rsid w:val="00CD547E"/>
    <w:rsid w:val="00CD5495"/>
    <w:rsid w:val="00CD54C2"/>
    <w:rsid w:val="00CD55E1"/>
    <w:rsid w:val="00CD5683"/>
    <w:rsid w:val="00CD56AF"/>
    <w:rsid w:val="00CD56EF"/>
    <w:rsid w:val="00CD56F6"/>
    <w:rsid w:val="00CD572C"/>
    <w:rsid w:val="00CD5737"/>
    <w:rsid w:val="00CD578D"/>
    <w:rsid w:val="00CD57CB"/>
    <w:rsid w:val="00CD57DA"/>
    <w:rsid w:val="00CD57E1"/>
    <w:rsid w:val="00CD57F1"/>
    <w:rsid w:val="00CD5841"/>
    <w:rsid w:val="00CD5872"/>
    <w:rsid w:val="00CD5893"/>
    <w:rsid w:val="00CD58BE"/>
    <w:rsid w:val="00CD58CC"/>
    <w:rsid w:val="00CD58F3"/>
    <w:rsid w:val="00CD59A7"/>
    <w:rsid w:val="00CD59B3"/>
    <w:rsid w:val="00CD59FD"/>
    <w:rsid w:val="00CD5A5C"/>
    <w:rsid w:val="00CD5A5F"/>
    <w:rsid w:val="00CD5A8D"/>
    <w:rsid w:val="00CD5A91"/>
    <w:rsid w:val="00CD5AC5"/>
    <w:rsid w:val="00CD5AEB"/>
    <w:rsid w:val="00CD5AF4"/>
    <w:rsid w:val="00CD5B28"/>
    <w:rsid w:val="00CD5B3E"/>
    <w:rsid w:val="00CD5B4B"/>
    <w:rsid w:val="00CD5B5E"/>
    <w:rsid w:val="00CD5B78"/>
    <w:rsid w:val="00CD5BC9"/>
    <w:rsid w:val="00CD5BCE"/>
    <w:rsid w:val="00CD5BE9"/>
    <w:rsid w:val="00CD5C2A"/>
    <w:rsid w:val="00CD5C34"/>
    <w:rsid w:val="00CD5C37"/>
    <w:rsid w:val="00CD5C47"/>
    <w:rsid w:val="00CD5CA7"/>
    <w:rsid w:val="00CD5CD5"/>
    <w:rsid w:val="00CD5CD7"/>
    <w:rsid w:val="00CD5D05"/>
    <w:rsid w:val="00CD5D14"/>
    <w:rsid w:val="00CD5D1C"/>
    <w:rsid w:val="00CD5D64"/>
    <w:rsid w:val="00CD5D6E"/>
    <w:rsid w:val="00CD5D84"/>
    <w:rsid w:val="00CD5D87"/>
    <w:rsid w:val="00CD5DE0"/>
    <w:rsid w:val="00CD5E08"/>
    <w:rsid w:val="00CD5E2C"/>
    <w:rsid w:val="00CD5E3D"/>
    <w:rsid w:val="00CD5E44"/>
    <w:rsid w:val="00CD5E4B"/>
    <w:rsid w:val="00CD5E4C"/>
    <w:rsid w:val="00CD5E54"/>
    <w:rsid w:val="00CD5E9D"/>
    <w:rsid w:val="00CD5EA7"/>
    <w:rsid w:val="00CD5EAD"/>
    <w:rsid w:val="00CD5F52"/>
    <w:rsid w:val="00CD5FFF"/>
    <w:rsid w:val="00CD6007"/>
    <w:rsid w:val="00CD603C"/>
    <w:rsid w:val="00CD6049"/>
    <w:rsid w:val="00CD607A"/>
    <w:rsid w:val="00CD60B4"/>
    <w:rsid w:val="00CD60E6"/>
    <w:rsid w:val="00CD60F2"/>
    <w:rsid w:val="00CD611C"/>
    <w:rsid w:val="00CD6124"/>
    <w:rsid w:val="00CD6160"/>
    <w:rsid w:val="00CD61A5"/>
    <w:rsid w:val="00CD61D4"/>
    <w:rsid w:val="00CD61F9"/>
    <w:rsid w:val="00CD6230"/>
    <w:rsid w:val="00CD623A"/>
    <w:rsid w:val="00CD6254"/>
    <w:rsid w:val="00CD6263"/>
    <w:rsid w:val="00CD6270"/>
    <w:rsid w:val="00CD62BC"/>
    <w:rsid w:val="00CD634C"/>
    <w:rsid w:val="00CD6396"/>
    <w:rsid w:val="00CD6454"/>
    <w:rsid w:val="00CD6456"/>
    <w:rsid w:val="00CD64BE"/>
    <w:rsid w:val="00CD64D2"/>
    <w:rsid w:val="00CD6557"/>
    <w:rsid w:val="00CD6568"/>
    <w:rsid w:val="00CD6571"/>
    <w:rsid w:val="00CD65E1"/>
    <w:rsid w:val="00CD65EE"/>
    <w:rsid w:val="00CD6616"/>
    <w:rsid w:val="00CD663B"/>
    <w:rsid w:val="00CD6683"/>
    <w:rsid w:val="00CD66B6"/>
    <w:rsid w:val="00CD670A"/>
    <w:rsid w:val="00CD677A"/>
    <w:rsid w:val="00CD6781"/>
    <w:rsid w:val="00CD679B"/>
    <w:rsid w:val="00CD690A"/>
    <w:rsid w:val="00CD692C"/>
    <w:rsid w:val="00CD69B3"/>
    <w:rsid w:val="00CD69CF"/>
    <w:rsid w:val="00CD6A06"/>
    <w:rsid w:val="00CD6A34"/>
    <w:rsid w:val="00CD6A76"/>
    <w:rsid w:val="00CD6A9A"/>
    <w:rsid w:val="00CD6A9F"/>
    <w:rsid w:val="00CD6AD7"/>
    <w:rsid w:val="00CD6B07"/>
    <w:rsid w:val="00CD6B2C"/>
    <w:rsid w:val="00CD6BF2"/>
    <w:rsid w:val="00CD6C16"/>
    <w:rsid w:val="00CD6C1C"/>
    <w:rsid w:val="00CD6C2F"/>
    <w:rsid w:val="00CD6C41"/>
    <w:rsid w:val="00CD6C51"/>
    <w:rsid w:val="00CD6C55"/>
    <w:rsid w:val="00CD6C80"/>
    <w:rsid w:val="00CD6C96"/>
    <w:rsid w:val="00CD6CBE"/>
    <w:rsid w:val="00CD6CDC"/>
    <w:rsid w:val="00CD6CE8"/>
    <w:rsid w:val="00CD6CEB"/>
    <w:rsid w:val="00CD6CF6"/>
    <w:rsid w:val="00CD6D2D"/>
    <w:rsid w:val="00CD6D63"/>
    <w:rsid w:val="00CD6D72"/>
    <w:rsid w:val="00CD6DA9"/>
    <w:rsid w:val="00CD6DD9"/>
    <w:rsid w:val="00CD6E30"/>
    <w:rsid w:val="00CD6E59"/>
    <w:rsid w:val="00CD6E9B"/>
    <w:rsid w:val="00CD6EA1"/>
    <w:rsid w:val="00CD6EDC"/>
    <w:rsid w:val="00CD6EED"/>
    <w:rsid w:val="00CD6F11"/>
    <w:rsid w:val="00CD6F3A"/>
    <w:rsid w:val="00CD6F95"/>
    <w:rsid w:val="00CD6F9F"/>
    <w:rsid w:val="00CD6FD4"/>
    <w:rsid w:val="00CD6FE3"/>
    <w:rsid w:val="00CD7065"/>
    <w:rsid w:val="00CD70B6"/>
    <w:rsid w:val="00CD70E4"/>
    <w:rsid w:val="00CD70EF"/>
    <w:rsid w:val="00CD7116"/>
    <w:rsid w:val="00CD7188"/>
    <w:rsid w:val="00CD71EC"/>
    <w:rsid w:val="00CD725E"/>
    <w:rsid w:val="00CD729E"/>
    <w:rsid w:val="00CD72C6"/>
    <w:rsid w:val="00CD72D4"/>
    <w:rsid w:val="00CD72DA"/>
    <w:rsid w:val="00CD7328"/>
    <w:rsid w:val="00CD7347"/>
    <w:rsid w:val="00CD7353"/>
    <w:rsid w:val="00CD7362"/>
    <w:rsid w:val="00CD7371"/>
    <w:rsid w:val="00CD73CF"/>
    <w:rsid w:val="00CD73E1"/>
    <w:rsid w:val="00CD741C"/>
    <w:rsid w:val="00CD746E"/>
    <w:rsid w:val="00CD74B7"/>
    <w:rsid w:val="00CD756A"/>
    <w:rsid w:val="00CD75B0"/>
    <w:rsid w:val="00CD75DE"/>
    <w:rsid w:val="00CD75E9"/>
    <w:rsid w:val="00CD7637"/>
    <w:rsid w:val="00CD7658"/>
    <w:rsid w:val="00CD765C"/>
    <w:rsid w:val="00CD7661"/>
    <w:rsid w:val="00CD7685"/>
    <w:rsid w:val="00CD7693"/>
    <w:rsid w:val="00CD7696"/>
    <w:rsid w:val="00CD76A3"/>
    <w:rsid w:val="00CD76AF"/>
    <w:rsid w:val="00CD7701"/>
    <w:rsid w:val="00CD770A"/>
    <w:rsid w:val="00CD7723"/>
    <w:rsid w:val="00CD7735"/>
    <w:rsid w:val="00CD7748"/>
    <w:rsid w:val="00CD774A"/>
    <w:rsid w:val="00CD7758"/>
    <w:rsid w:val="00CD778B"/>
    <w:rsid w:val="00CD779D"/>
    <w:rsid w:val="00CD77A1"/>
    <w:rsid w:val="00CD77A6"/>
    <w:rsid w:val="00CD77D3"/>
    <w:rsid w:val="00CD7856"/>
    <w:rsid w:val="00CD78A5"/>
    <w:rsid w:val="00CD78B6"/>
    <w:rsid w:val="00CD78C4"/>
    <w:rsid w:val="00CD78C6"/>
    <w:rsid w:val="00CD78EB"/>
    <w:rsid w:val="00CD78F7"/>
    <w:rsid w:val="00CD7908"/>
    <w:rsid w:val="00CD7965"/>
    <w:rsid w:val="00CD7984"/>
    <w:rsid w:val="00CD7990"/>
    <w:rsid w:val="00CD79C6"/>
    <w:rsid w:val="00CD7A11"/>
    <w:rsid w:val="00CD7A19"/>
    <w:rsid w:val="00CD7A3F"/>
    <w:rsid w:val="00CD7A76"/>
    <w:rsid w:val="00CD7AD0"/>
    <w:rsid w:val="00CD7ADA"/>
    <w:rsid w:val="00CD7B1A"/>
    <w:rsid w:val="00CD7B2E"/>
    <w:rsid w:val="00CD7B70"/>
    <w:rsid w:val="00CD7B81"/>
    <w:rsid w:val="00CD7C22"/>
    <w:rsid w:val="00CD7CBD"/>
    <w:rsid w:val="00CD7CF2"/>
    <w:rsid w:val="00CD7D09"/>
    <w:rsid w:val="00CD7D14"/>
    <w:rsid w:val="00CD7D49"/>
    <w:rsid w:val="00CD7DA4"/>
    <w:rsid w:val="00CD7DB5"/>
    <w:rsid w:val="00CD7DC7"/>
    <w:rsid w:val="00CD7E0B"/>
    <w:rsid w:val="00CD7E0C"/>
    <w:rsid w:val="00CD7E0E"/>
    <w:rsid w:val="00CD7E3B"/>
    <w:rsid w:val="00CD7E53"/>
    <w:rsid w:val="00CD7E81"/>
    <w:rsid w:val="00CD7EA6"/>
    <w:rsid w:val="00CD7EA9"/>
    <w:rsid w:val="00CD7EB4"/>
    <w:rsid w:val="00CD7EC3"/>
    <w:rsid w:val="00CD7EFE"/>
    <w:rsid w:val="00CD7F0D"/>
    <w:rsid w:val="00CD7F1F"/>
    <w:rsid w:val="00CD7F65"/>
    <w:rsid w:val="00CD7F6A"/>
    <w:rsid w:val="00CE008E"/>
    <w:rsid w:val="00CE009F"/>
    <w:rsid w:val="00CE00FD"/>
    <w:rsid w:val="00CE01AD"/>
    <w:rsid w:val="00CE01D4"/>
    <w:rsid w:val="00CE025A"/>
    <w:rsid w:val="00CE0263"/>
    <w:rsid w:val="00CE0270"/>
    <w:rsid w:val="00CE02A5"/>
    <w:rsid w:val="00CE02AD"/>
    <w:rsid w:val="00CE02E9"/>
    <w:rsid w:val="00CE0334"/>
    <w:rsid w:val="00CE0340"/>
    <w:rsid w:val="00CE0366"/>
    <w:rsid w:val="00CE038F"/>
    <w:rsid w:val="00CE039B"/>
    <w:rsid w:val="00CE03BD"/>
    <w:rsid w:val="00CE03FB"/>
    <w:rsid w:val="00CE0405"/>
    <w:rsid w:val="00CE0415"/>
    <w:rsid w:val="00CE0473"/>
    <w:rsid w:val="00CE0478"/>
    <w:rsid w:val="00CE0494"/>
    <w:rsid w:val="00CE04FC"/>
    <w:rsid w:val="00CE050B"/>
    <w:rsid w:val="00CE0528"/>
    <w:rsid w:val="00CE0586"/>
    <w:rsid w:val="00CE0589"/>
    <w:rsid w:val="00CE05BD"/>
    <w:rsid w:val="00CE05C7"/>
    <w:rsid w:val="00CE063D"/>
    <w:rsid w:val="00CE0681"/>
    <w:rsid w:val="00CE069A"/>
    <w:rsid w:val="00CE06D2"/>
    <w:rsid w:val="00CE06D8"/>
    <w:rsid w:val="00CE070C"/>
    <w:rsid w:val="00CE0712"/>
    <w:rsid w:val="00CE0724"/>
    <w:rsid w:val="00CE0729"/>
    <w:rsid w:val="00CE073F"/>
    <w:rsid w:val="00CE075E"/>
    <w:rsid w:val="00CE0763"/>
    <w:rsid w:val="00CE076A"/>
    <w:rsid w:val="00CE078E"/>
    <w:rsid w:val="00CE078F"/>
    <w:rsid w:val="00CE079B"/>
    <w:rsid w:val="00CE079D"/>
    <w:rsid w:val="00CE07B7"/>
    <w:rsid w:val="00CE07F1"/>
    <w:rsid w:val="00CE07FA"/>
    <w:rsid w:val="00CE0814"/>
    <w:rsid w:val="00CE0828"/>
    <w:rsid w:val="00CE0857"/>
    <w:rsid w:val="00CE0885"/>
    <w:rsid w:val="00CE0888"/>
    <w:rsid w:val="00CE0904"/>
    <w:rsid w:val="00CE090C"/>
    <w:rsid w:val="00CE0911"/>
    <w:rsid w:val="00CE0937"/>
    <w:rsid w:val="00CE0976"/>
    <w:rsid w:val="00CE09CF"/>
    <w:rsid w:val="00CE0A45"/>
    <w:rsid w:val="00CE0A7B"/>
    <w:rsid w:val="00CE0A94"/>
    <w:rsid w:val="00CE0AB4"/>
    <w:rsid w:val="00CE0ABA"/>
    <w:rsid w:val="00CE0AF6"/>
    <w:rsid w:val="00CE0B17"/>
    <w:rsid w:val="00CE0B19"/>
    <w:rsid w:val="00CE0B81"/>
    <w:rsid w:val="00CE0B8A"/>
    <w:rsid w:val="00CE0BA5"/>
    <w:rsid w:val="00CE0BFB"/>
    <w:rsid w:val="00CE0C1D"/>
    <w:rsid w:val="00CE0C54"/>
    <w:rsid w:val="00CE0C82"/>
    <w:rsid w:val="00CE0C8A"/>
    <w:rsid w:val="00CE0D03"/>
    <w:rsid w:val="00CE0D8F"/>
    <w:rsid w:val="00CE0D9A"/>
    <w:rsid w:val="00CE0DC2"/>
    <w:rsid w:val="00CE0E38"/>
    <w:rsid w:val="00CE0E74"/>
    <w:rsid w:val="00CE0EB9"/>
    <w:rsid w:val="00CE0F0F"/>
    <w:rsid w:val="00CE0F21"/>
    <w:rsid w:val="00CE0F22"/>
    <w:rsid w:val="00CE0F70"/>
    <w:rsid w:val="00CE0F83"/>
    <w:rsid w:val="00CE0F95"/>
    <w:rsid w:val="00CE0FC1"/>
    <w:rsid w:val="00CE0FC9"/>
    <w:rsid w:val="00CE0FFA"/>
    <w:rsid w:val="00CE1008"/>
    <w:rsid w:val="00CE1119"/>
    <w:rsid w:val="00CE112D"/>
    <w:rsid w:val="00CE1142"/>
    <w:rsid w:val="00CE115A"/>
    <w:rsid w:val="00CE11DC"/>
    <w:rsid w:val="00CE11EA"/>
    <w:rsid w:val="00CE11F0"/>
    <w:rsid w:val="00CE121B"/>
    <w:rsid w:val="00CE12E6"/>
    <w:rsid w:val="00CE12E8"/>
    <w:rsid w:val="00CE1330"/>
    <w:rsid w:val="00CE133D"/>
    <w:rsid w:val="00CE1360"/>
    <w:rsid w:val="00CE1362"/>
    <w:rsid w:val="00CE136A"/>
    <w:rsid w:val="00CE13B5"/>
    <w:rsid w:val="00CE13C5"/>
    <w:rsid w:val="00CE13E3"/>
    <w:rsid w:val="00CE149C"/>
    <w:rsid w:val="00CE153D"/>
    <w:rsid w:val="00CE1572"/>
    <w:rsid w:val="00CE1596"/>
    <w:rsid w:val="00CE15DF"/>
    <w:rsid w:val="00CE15E9"/>
    <w:rsid w:val="00CE15F3"/>
    <w:rsid w:val="00CE1617"/>
    <w:rsid w:val="00CE1622"/>
    <w:rsid w:val="00CE1631"/>
    <w:rsid w:val="00CE1643"/>
    <w:rsid w:val="00CE165A"/>
    <w:rsid w:val="00CE1675"/>
    <w:rsid w:val="00CE1738"/>
    <w:rsid w:val="00CE177D"/>
    <w:rsid w:val="00CE1788"/>
    <w:rsid w:val="00CE17D2"/>
    <w:rsid w:val="00CE17DA"/>
    <w:rsid w:val="00CE180F"/>
    <w:rsid w:val="00CE187A"/>
    <w:rsid w:val="00CE189D"/>
    <w:rsid w:val="00CE18A8"/>
    <w:rsid w:val="00CE1925"/>
    <w:rsid w:val="00CE1957"/>
    <w:rsid w:val="00CE1982"/>
    <w:rsid w:val="00CE19C6"/>
    <w:rsid w:val="00CE19E8"/>
    <w:rsid w:val="00CE1A00"/>
    <w:rsid w:val="00CE1A0F"/>
    <w:rsid w:val="00CE1A24"/>
    <w:rsid w:val="00CE1A37"/>
    <w:rsid w:val="00CE1A56"/>
    <w:rsid w:val="00CE1B6D"/>
    <w:rsid w:val="00CE1BA6"/>
    <w:rsid w:val="00CE1BB1"/>
    <w:rsid w:val="00CE1BDE"/>
    <w:rsid w:val="00CE1BEA"/>
    <w:rsid w:val="00CE1BFE"/>
    <w:rsid w:val="00CE1C06"/>
    <w:rsid w:val="00CE1C1F"/>
    <w:rsid w:val="00CE1C5C"/>
    <w:rsid w:val="00CE1C66"/>
    <w:rsid w:val="00CE1CB7"/>
    <w:rsid w:val="00CE1D27"/>
    <w:rsid w:val="00CE1D35"/>
    <w:rsid w:val="00CE1D6A"/>
    <w:rsid w:val="00CE1D71"/>
    <w:rsid w:val="00CE1DC0"/>
    <w:rsid w:val="00CE1E0D"/>
    <w:rsid w:val="00CE1E0F"/>
    <w:rsid w:val="00CE1E2A"/>
    <w:rsid w:val="00CE1E2E"/>
    <w:rsid w:val="00CE1E34"/>
    <w:rsid w:val="00CE1E3D"/>
    <w:rsid w:val="00CE1EBC"/>
    <w:rsid w:val="00CE1ECF"/>
    <w:rsid w:val="00CE1EED"/>
    <w:rsid w:val="00CE1F5B"/>
    <w:rsid w:val="00CE1F5F"/>
    <w:rsid w:val="00CE1F7C"/>
    <w:rsid w:val="00CE1F90"/>
    <w:rsid w:val="00CE1FBB"/>
    <w:rsid w:val="00CE1FEA"/>
    <w:rsid w:val="00CE1FEB"/>
    <w:rsid w:val="00CE1FFB"/>
    <w:rsid w:val="00CE2014"/>
    <w:rsid w:val="00CE2031"/>
    <w:rsid w:val="00CE2059"/>
    <w:rsid w:val="00CE2062"/>
    <w:rsid w:val="00CE2081"/>
    <w:rsid w:val="00CE20B6"/>
    <w:rsid w:val="00CE20D7"/>
    <w:rsid w:val="00CE20F2"/>
    <w:rsid w:val="00CE20FF"/>
    <w:rsid w:val="00CE2153"/>
    <w:rsid w:val="00CE2177"/>
    <w:rsid w:val="00CE21A6"/>
    <w:rsid w:val="00CE220A"/>
    <w:rsid w:val="00CE2211"/>
    <w:rsid w:val="00CE229C"/>
    <w:rsid w:val="00CE2309"/>
    <w:rsid w:val="00CE2318"/>
    <w:rsid w:val="00CE232E"/>
    <w:rsid w:val="00CE2368"/>
    <w:rsid w:val="00CE23BE"/>
    <w:rsid w:val="00CE23D3"/>
    <w:rsid w:val="00CE240C"/>
    <w:rsid w:val="00CE2470"/>
    <w:rsid w:val="00CE2487"/>
    <w:rsid w:val="00CE2562"/>
    <w:rsid w:val="00CE25BF"/>
    <w:rsid w:val="00CE25D8"/>
    <w:rsid w:val="00CE25F2"/>
    <w:rsid w:val="00CE25F6"/>
    <w:rsid w:val="00CE2604"/>
    <w:rsid w:val="00CE263D"/>
    <w:rsid w:val="00CE263F"/>
    <w:rsid w:val="00CE2655"/>
    <w:rsid w:val="00CE2661"/>
    <w:rsid w:val="00CE2662"/>
    <w:rsid w:val="00CE2678"/>
    <w:rsid w:val="00CE2686"/>
    <w:rsid w:val="00CE2690"/>
    <w:rsid w:val="00CE26D9"/>
    <w:rsid w:val="00CE26FB"/>
    <w:rsid w:val="00CE2704"/>
    <w:rsid w:val="00CE2727"/>
    <w:rsid w:val="00CE2768"/>
    <w:rsid w:val="00CE27B2"/>
    <w:rsid w:val="00CE2840"/>
    <w:rsid w:val="00CE284F"/>
    <w:rsid w:val="00CE285C"/>
    <w:rsid w:val="00CE2860"/>
    <w:rsid w:val="00CE28F9"/>
    <w:rsid w:val="00CE290A"/>
    <w:rsid w:val="00CE2914"/>
    <w:rsid w:val="00CE291B"/>
    <w:rsid w:val="00CE2925"/>
    <w:rsid w:val="00CE29DE"/>
    <w:rsid w:val="00CE29F2"/>
    <w:rsid w:val="00CE2A0E"/>
    <w:rsid w:val="00CE2A7A"/>
    <w:rsid w:val="00CE2AC9"/>
    <w:rsid w:val="00CE2AEC"/>
    <w:rsid w:val="00CE2AF8"/>
    <w:rsid w:val="00CE2B15"/>
    <w:rsid w:val="00CE2B81"/>
    <w:rsid w:val="00CE2B9D"/>
    <w:rsid w:val="00CE2C1C"/>
    <w:rsid w:val="00CE2C2D"/>
    <w:rsid w:val="00CE2C33"/>
    <w:rsid w:val="00CE2C3F"/>
    <w:rsid w:val="00CE2C53"/>
    <w:rsid w:val="00CE2C67"/>
    <w:rsid w:val="00CE2C87"/>
    <w:rsid w:val="00CE2CB1"/>
    <w:rsid w:val="00CE2CD8"/>
    <w:rsid w:val="00CE2CE3"/>
    <w:rsid w:val="00CE2CEB"/>
    <w:rsid w:val="00CE2D1C"/>
    <w:rsid w:val="00CE2D2A"/>
    <w:rsid w:val="00CE2D31"/>
    <w:rsid w:val="00CE2D61"/>
    <w:rsid w:val="00CE2D6F"/>
    <w:rsid w:val="00CE2D7F"/>
    <w:rsid w:val="00CE2E41"/>
    <w:rsid w:val="00CE2E5E"/>
    <w:rsid w:val="00CE2EBF"/>
    <w:rsid w:val="00CE2FCF"/>
    <w:rsid w:val="00CE2FD1"/>
    <w:rsid w:val="00CE2FE7"/>
    <w:rsid w:val="00CE2FF6"/>
    <w:rsid w:val="00CE2FF7"/>
    <w:rsid w:val="00CE30A1"/>
    <w:rsid w:val="00CE30B1"/>
    <w:rsid w:val="00CE30B3"/>
    <w:rsid w:val="00CE30C7"/>
    <w:rsid w:val="00CE30D2"/>
    <w:rsid w:val="00CE3138"/>
    <w:rsid w:val="00CE3140"/>
    <w:rsid w:val="00CE3157"/>
    <w:rsid w:val="00CE31C1"/>
    <w:rsid w:val="00CE3235"/>
    <w:rsid w:val="00CE324B"/>
    <w:rsid w:val="00CE3250"/>
    <w:rsid w:val="00CE3285"/>
    <w:rsid w:val="00CE3299"/>
    <w:rsid w:val="00CE3317"/>
    <w:rsid w:val="00CE336C"/>
    <w:rsid w:val="00CE33B4"/>
    <w:rsid w:val="00CE33B6"/>
    <w:rsid w:val="00CE33C5"/>
    <w:rsid w:val="00CE33F1"/>
    <w:rsid w:val="00CE3428"/>
    <w:rsid w:val="00CE3483"/>
    <w:rsid w:val="00CE3499"/>
    <w:rsid w:val="00CE34E8"/>
    <w:rsid w:val="00CE34F8"/>
    <w:rsid w:val="00CE34FE"/>
    <w:rsid w:val="00CE351D"/>
    <w:rsid w:val="00CE3527"/>
    <w:rsid w:val="00CE3528"/>
    <w:rsid w:val="00CE3557"/>
    <w:rsid w:val="00CE35A8"/>
    <w:rsid w:val="00CE35F0"/>
    <w:rsid w:val="00CE361B"/>
    <w:rsid w:val="00CE3636"/>
    <w:rsid w:val="00CE365C"/>
    <w:rsid w:val="00CE3661"/>
    <w:rsid w:val="00CE36B7"/>
    <w:rsid w:val="00CE36DE"/>
    <w:rsid w:val="00CE36FB"/>
    <w:rsid w:val="00CE3746"/>
    <w:rsid w:val="00CE3752"/>
    <w:rsid w:val="00CE3762"/>
    <w:rsid w:val="00CE37EA"/>
    <w:rsid w:val="00CE3800"/>
    <w:rsid w:val="00CE3806"/>
    <w:rsid w:val="00CE381E"/>
    <w:rsid w:val="00CE381F"/>
    <w:rsid w:val="00CE3861"/>
    <w:rsid w:val="00CE3883"/>
    <w:rsid w:val="00CE38AD"/>
    <w:rsid w:val="00CE38B2"/>
    <w:rsid w:val="00CE38C1"/>
    <w:rsid w:val="00CE38CD"/>
    <w:rsid w:val="00CE38D1"/>
    <w:rsid w:val="00CE3930"/>
    <w:rsid w:val="00CE3948"/>
    <w:rsid w:val="00CE399C"/>
    <w:rsid w:val="00CE39D5"/>
    <w:rsid w:val="00CE39E8"/>
    <w:rsid w:val="00CE3A16"/>
    <w:rsid w:val="00CE3A3B"/>
    <w:rsid w:val="00CE3A81"/>
    <w:rsid w:val="00CE3AE0"/>
    <w:rsid w:val="00CE3B21"/>
    <w:rsid w:val="00CE3B23"/>
    <w:rsid w:val="00CE3B46"/>
    <w:rsid w:val="00CE3B59"/>
    <w:rsid w:val="00CE3B80"/>
    <w:rsid w:val="00CE3BCB"/>
    <w:rsid w:val="00CE3BFC"/>
    <w:rsid w:val="00CE3C3E"/>
    <w:rsid w:val="00CE3C4F"/>
    <w:rsid w:val="00CE3C7E"/>
    <w:rsid w:val="00CE3C8B"/>
    <w:rsid w:val="00CE3CAA"/>
    <w:rsid w:val="00CE3CBF"/>
    <w:rsid w:val="00CE3CD4"/>
    <w:rsid w:val="00CE3CE3"/>
    <w:rsid w:val="00CE3D02"/>
    <w:rsid w:val="00CE3D43"/>
    <w:rsid w:val="00CE3D77"/>
    <w:rsid w:val="00CE3D98"/>
    <w:rsid w:val="00CE3DEE"/>
    <w:rsid w:val="00CE3E24"/>
    <w:rsid w:val="00CE3E28"/>
    <w:rsid w:val="00CE3E6F"/>
    <w:rsid w:val="00CE3EA8"/>
    <w:rsid w:val="00CE3ED6"/>
    <w:rsid w:val="00CE3F7F"/>
    <w:rsid w:val="00CE3FE4"/>
    <w:rsid w:val="00CE402B"/>
    <w:rsid w:val="00CE4032"/>
    <w:rsid w:val="00CE4074"/>
    <w:rsid w:val="00CE40AD"/>
    <w:rsid w:val="00CE40CC"/>
    <w:rsid w:val="00CE40F0"/>
    <w:rsid w:val="00CE40F6"/>
    <w:rsid w:val="00CE411E"/>
    <w:rsid w:val="00CE4171"/>
    <w:rsid w:val="00CE4184"/>
    <w:rsid w:val="00CE4187"/>
    <w:rsid w:val="00CE4194"/>
    <w:rsid w:val="00CE427E"/>
    <w:rsid w:val="00CE4296"/>
    <w:rsid w:val="00CE4298"/>
    <w:rsid w:val="00CE42DF"/>
    <w:rsid w:val="00CE42E7"/>
    <w:rsid w:val="00CE42FF"/>
    <w:rsid w:val="00CE431B"/>
    <w:rsid w:val="00CE432E"/>
    <w:rsid w:val="00CE4334"/>
    <w:rsid w:val="00CE4341"/>
    <w:rsid w:val="00CE4392"/>
    <w:rsid w:val="00CE43DC"/>
    <w:rsid w:val="00CE43DD"/>
    <w:rsid w:val="00CE4414"/>
    <w:rsid w:val="00CE444D"/>
    <w:rsid w:val="00CE445E"/>
    <w:rsid w:val="00CE4482"/>
    <w:rsid w:val="00CE448D"/>
    <w:rsid w:val="00CE44AD"/>
    <w:rsid w:val="00CE44B1"/>
    <w:rsid w:val="00CE44C1"/>
    <w:rsid w:val="00CE44CB"/>
    <w:rsid w:val="00CE44D3"/>
    <w:rsid w:val="00CE44DC"/>
    <w:rsid w:val="00CE44F2"/>
    <w:rsid w:val="00CE4535"/>
    <w:rsid w:val="00CE453E"/>
    <w:rsid w:val="00CE4548"/>
    <w:rsid w:val="00CE4580"/>
    <w:rsid w:val="00CE45A6"/>
    <w:rsid w:val="00CE45FB"/>
    <w:rsid w:val="00CE460C"/>
    <w:rsid w:val="00CE4644"/>
    <w:rsid w:val="00CE464A"/>
    <w:rsid w:val="00CE4671"/>
    <w:rsid w:val="00CE46B8"/>
    <w:rsid w:val="00CE46DC"/>
    <w:rsid w:val="00CE475E"/>
    <w:rsid w:val="00CE4771"/>
    <w:rsid w:val="00CE4773"/>
    <w:rsid w:val="00CE4779"/>
    <w:rsid w:val="00CE47C4"/>
    <w:rsid w:val="00CE47DF"/>
    <w:rsid w:val="00CE47FF"/>
    <w:rsid w:val="00CE482A"/>
    <w:rsid w:val="00CE482D"/>
    <w:rsid w:val="00CE4847"/>
    <w:rsid w:val="00CE4869"/>
    <w:rsid w:val="00CE488A"/>
    <w:rsid w:val="00CE48DB"/>
    <w:rsid w:val="00CE48EF"/>
    <w:rsid w:val="00CE48FD"/>
    <w:rsid w:val="00CE4A0B"/>
    <w:rsid w:val="00CE4A4A"/>
    <w:rsid w:val="00CE4A4E"/>
    <w:rsid w:val="00CE4A5E"/>
    <w:rsid w:val="00CE4A85"/>
    <w:rsid w:val="00CE4AA0"/>
    <w:rsid w:val="00CE4B09"/>
    <w:rsid w:val="00CE4B50"/>
    <w:rsid w:val="00CE4B64"/>
    <w:rsid w:val="00CE4B71"/>
    <w:rsid w:val="00CE4BA0"/>
    <w:rsid w:val="00CE4BAD"/>
    <w:rsid w:val="00CE4BB1"/>
    <w:rsid w:val="00CE4C37"/>
    <w:rsid w:val="00CE4C7E"/>
    <w:rsid w:val="00CE4CD1"/>
    <w:rsid w:val="00CE4D07"/>
    <w:rsid w:val="00CE4D13"/>
    <w:rsid w:val="00CE4D2A"/>
    <w:rsid w:val="00CE4D44"/>
    <w:rsid w:val="00CE4DB4"/>
    <w:rsid w:val="00CE4E12"/>
    <w:rsid w:val="00CE4E3C"/>
    <w:rsid w:val="00CE4E74"/>
    <w:rsid w:val="00CE4E7D"/>
    <w:rsid w:val="00CE4E80"/>
    <w:rsid w:val="00CE4EF4"/>
    <w:rsid w:val="00CE4F16"/>
    <w:rsid w:val="00CE4F1B"/>
    <w:rsid w:val="00CE4F80"/>
    <w:rsid w:val="00CE4F9E"/>
    <w:rsid w:val="00CE4FBA"/>
    <w:rsid w:val="00CE4FF3"/>
    <w:rsid w:val="00CE4FF7"/>
    <w:rsid w:val="00CE5011"/>
    <w:rsid w:val="00CE5042"/>
    <w:rsid w:val="00CE5057"/>
    <w:rsid w:val="00CE50E2"/>
    <w:rsid w:val="00CE50FD"/>
    <w:rsid w:val="00CE5108"/>
    <w:rsid w:val="00CE5175"/>
    <w:rsid w:val="00CE5186"/>
    <w:rsid w:val="00CE5196"/>
    <w:rsid w:val="00CE51C6"/>
    <w:rsid w:val="00CE51D1"/>
    <w:rsid w:val="00CE51D3"/>
    <w:rsid w:val="00CE5204"/>
    <w:rsid w:val="00CE521D"/>
    <w:rsid w:val="00CE5230"/>
    <w:rsid w:val="00CE5231"/>
    <w:rsid w:val="00CE5233"/>
    <w:rsid w:val="00CE52C3"/>
    <w:rsid w:val="00CE52D0"/>
    <w:rsid w:val="00CE5300"/>
    <w:rsid w:val="00CE5306"/>
    <w:rsid w:val="00CE5331"/>
    <w:rsid w:val="00CE539D"/>
    <w:rsid w:val="00CE53BE"/>
    <w:rsid w:val="00CE53CF"/>
    <w:rsid w:val="00CE53D2"/>
    <w:rsid w:val="00CE53EB"/>
    <w:rsid w:val="00CE5403"/>
    <w:rsid w:val="00CE5436"/>
    <w:rsid w:val="00CE545E"/>
    <w:rsid w:val="00CE547B"/>
    <w:rsid w:val="00CE54E0"/>
    <w:rsid w:val="00CE54EB"/>
    <w:rsid w:val="00CE54EC"/>
    <w:rsid w:val="00CE54EE"/>
    <w:rsid w:val="00CE5526"/>
    <w:rsid w:val="00CE5558"/>
    <w:rsid w:val="00CE558E"/>
    <w:rsid w:val="00CE55AA"/>
    <w:rsid w:val="00CE55D3"/>
    <w:rsid w:val="00CE55DB"/>
    <w:rsid w:val="00CE5619"/>
    <w:rsid w:val="00CE565E"/>
    <w:rsid w:val="00CE5683"/>
    <w:rsid w:val="00CE5688"/>
    <w:rsid w:val="00CE568F"/>
    <w:rsid w:val="00CE56C3"/>
    <w:rsid w:val="00CE572C"/>
    <w:rsid w:val="00CE5730"/>
    <w:rsid w:val="00CE575B"/>
    <w:rsid w:val="00CE5781"/>
    <w:rsid w:val="00CE578D"/>
    <w:rsid w:val="00CE5812"/>
    <w:rsid w:val="00CE5833"/>
    <w:rsid w:val="00CE58C0"/>
    <w:rsid w:val="00CE5904"/>
    <w:rsid w:val="00CE5994"/>
    <w:rsid w:val="00CE59AA"/>
    <w:rsid w:val="00CE59CC"/>
    <w:rsid w:val="00CE5A43"/>
    <w:rsid w:val="00CE5A87"/>
    <w:rsid w:val="00CE5A8B"/>
    <w:rsid w:val="00CE5A8D"/>
    <w:rsid w:val="00CE5AD4"/>
    <w:rsid w:val="00CE5AF5"/>
    <w:rsid w:val="00CE5AFB"/>
    <w:rsid w:val="00CE5B1B"/>
    <w:rsid w:val="00CE5B23"/>
    <w:rsid w:val="00CE5B43"/>
    <w:rsid w:val="00CE5B73"/>
    <w:rsid w:val="00CE5B8E"/>
    <w:rsid w:val="00CE5B9D"/>
    <w:rsid w:val="00CE5BB0"/>
    <w:rsid w:val="00CE5BD2"/>
    <w:rsid w:val="00CE5BEE"/>
    <w:rsid w:val="00CE5C2F"/>
    <w:rsid w:val="00CE5C42"/>
    <w:rsid w:val="00CE5CDF"/>
    <w:rsid w:val="00CE5CF6"/>
    <w:rsid w:val="00CE5D35"/>
    <w:rsid w:val="00CE5D52"/>
    <w:rsid w:val="00CE5D96"/>
    <w:rsid w:val="00CE5DAD"/>
    <w:rsid w:val="00CE5DC5"/>
    <w:rsid w:val="00CE5DD1"/>
    <w:rsid w:val="00CE5DE0"/>
    <w:rsid w:val="00CE5DEB"/>
    <w:rsid w:val="00CE5DEC"/>
    <w:rsid w:val="00CE5E3B"/>
    <w:rsid w:val="00CE5E47"/>
    <w:rsid w:val="00CE5E5B"/>
    <w:rsid w:val="00CE5E85"/>
    <w:rsid w:val="00CE5EC2"/>
    <w:rsid w:val="00CE5F18"/>
    <w:rsid w:val="00CE5FF0"/>
    <w:rsid w:val="00CE5FF5"/>
    <w:rsid w:val="00CE6025"/>
    <w:rsid w:val="00CE602C"/>
    <w:rsid w:val="00CE606C"/>
    <w:rsid w:val="00CE6145"/>
    <w:rsid w:val="00CE61BB"/>
    <w:rsid w:val="00CE61FA"/>
    <w:rsid w:val="00CE61FF"/>
    <w:rsid w:val="00CE629E"/>
    <w:rsid w:val="00CE62A3"/>
    <w:rsid w:val="00CE62FD"/>
    <w:rsid w:val="00CE632C"/>
    <w:rsid w:val="00CE6376"/>
    <w:rsid w:val="00CE6393"/>
    <w:rsid w:val="00CE63AD"/>
    <w:rsid w:val="00CE6420"/>
    <w:rsid w:val="00CE6423"/>
    <w:rsid w:val="00CE6461"/>
    <w:rsid w:val="00CE6467"/>
    <w:rsid w:val="00CE64AB"/>
    <w:rsid w:val="00CE64CD"/>
    <w:rsid w:val="00CE64D1"/>
    <w:rsid w:val="00CE64E6"/>
    <w:rsid w:val="00CE652C"/>
    <w:rsid w:val="00CE6536"/>
    <w:rsid w:val="00CE6540"/>
    <w:rsid w:val="00CE6562"/>
    <w:rsid w:val="00CE6582"/>
    <w:rsid w:val="00CE6595"/>
    <w:rsid w:val="00CE65D4"/>
    <w:rsid w:val="00CE65FD"/>
    <w:rsid w:val="00CE6625"/>
    <w:rsid w:val="00CE662D"/>
    <w:rsid w:val="00CE66FF"/>
    <w:rsid w:val="00CE6711"/>
    <w:rsid w:val="00CE671C"/>
    <w:rsid w:val="00CE6765"/>
    <w:rsid w:val="00CE678D"/>
    <w:rsid w:val="00CE679F"/>
    <w:rsid w:val="00CE67EC"/>
    <w:rsid w:val="00CE67FC"/>
    <w:rsid w:val="00CE68A1"/>
    <w:rsid w:val="00CE68D6"/>
    <w:rsid w:val="00CE68DB"/>
    <w:rsid w:val="00CE68EF"/>
    <w:rsid w:val="00CE6904"/>
    <w:rsid w:val="00CE691C"/>
    <w:rsid w:val="00CE6946"/>
    <w:rsid w:val="00CE6956"/>
    <w:rsid w:val="00CE6984"/>
    <w:rsid w:val="00CE698A"/>
    <w:rsid w:val="00CE69D7"/>
    <w:rsid w:val="00CE6A35"/>
    <w:rsid w:val="00CE6A5C"/>
    <w:rsid w:val="00CE6B1C"/>
    <w:rsid w:val="00CE6B32"/>
    <w:rsid w:val="00CE6B54"/>
    <w:rsid w:val="00CE6B6D"/>
    <w:rsid w:val="00CE6B7B"/>
    <w:rsid w:val="00CE6BA7"/>
    <w:rsid w:val="00CE6BBD"/>
    <w:rsid w:val="00CE6BBF"/>
    <w:rsid w:val="00CE6BE1"/>
    <w:rsid w:val="00CE6BE7"/>
    <w:rsid w:val="00CE6C1E"/>
    <w:rsid w:val="00CE6C1F"/>
    <w:rsid w:val="00CE6C31"/>
    <w:rsid w:val="00CE6C6D"/>
    <w:rsid w:val="00CE6C6F"/>
    <w:rsid w:val="00CE6C77"/>
    <w:rsid w:val="00CE6C7B"/>
    <w:rsid w:val="00CE6CA8"/>
    <w:rsid w:val="00CE6CCE"/>
    <w:rsid w:val="00CE6CD5"/>
    <w:rsid w:val="00CE6CFF"/>
    <w:rsid w:val="00CE6D15"/>
    <w:rsid w:val="00CE6D50"/>
    <w:rsid w:val="00CE6D53"/>
    <w:rsid w:val="00CE6D5D"/>
    <w:rsid w:val="00CE6D9F"/>
    <w:rsid w:val="00CE6DBA"/>
    <w:rsid w:val="00CE6DCF"/>
    <w:rsid w:val="00CE6DED"/>
    <w:rsid w:val="00CE6DEE"/>
    <w:rsid w:val="00CE6E4A"/>
    <w:rsid w:val="00CE6E62"/>
    <w:rsid w:val="00CE6EEF"/>
    <w:rsid w:val="00CE6F1C"/>
    <w:rsid w:val="00CE6F1D"/>
    <w:rsid w:val="00CE6F7F"/>
    <w:rsid w:val="00CE6F81"/>
    <w:rsid w:val="00CE6F85"/>
    <w:rsid w:val="00CE704C"/>
    <w:rsid w:val="00CE7052"/>
    <w:rsid w:val="00CE7060"/>
    <w:rsid w:val="00CE7088"/>
    <w:rsid w:val="00CE70A9"/>
    <w:rsid w:val="00CE70EF"/>
    <w:rsid w:val="00CE70F1"/>
    <w:rsid w:val="00CE70F8"/>
    <w:rsid w:val="00CE7140"/>
    <w:rsid w:val="00CE715C"/>
    <w:rsid w:val="00CE71B1"/>
    <w:rsid w:val="00CE71B9"/>
    <w:rsid w:val="00CE71F2"/>
    <w:rsid w:val="00CE71FC"/>
    <w:rsid w:val="00CE7228"/>
    <w:rsid w:val="00CE7236"/>
    <w:rsid w:val="00CE726C"/>
    <w:rsid w:val="00CE7282"/>
    <w:rsid w:val="00CE728D"/>
    <w:rsid w:val="00CE72AF"/>
    <w:rsid w:val="00CE72E8"/>
    <w:rsid w:val="00CE730C"/>
    <w:rsid w:val="00CE731F"/>
    <w:rsid w:val="00CE7321"/>
    <w:rsid w:val="00CE733D"/>
    <w:rsid w:val="00CE737A"/>
    <w:rsid w:val="00CE737F"/>
    <w:rsid w:val="00CE73DB"/>
    <w:rsid w:val="00CE741B"/>
    <w:rsid w:val="00CE741D"/>
    <w:rsid w:val="00CE743F"/>
    <w:rsid w:val="00CE7443"/>
    <w:rsid w:val="00CE745B"/>
    <w:rsid w:val="00CE7489"/>
    <w:rsid w:val="00CE7494"/>
    <w:rsid w:val="00CE7499"/>
    <w:rsid w:val="00CE74B6"/>
    <w:rsid w:val="00CE751E"/>
    <w:rsid w:val="00CE7522"/>
    <w:rsid w:val="00CE7539"/>
    <w:rsid w:val="00CE7546"/>
    <w:rsid w:val="00CE754C"/>
    <w:rsid w:val="00CE7563"/>
    <w:rsid w:val="00CE7591"/>
    <w:rsid w:val="00CE75F4"/>
    <w:rsid w:val="00CE7627"/>
    <w:rsid w:val="00CE7631"/>
    <w:rsid w:val="00CE7643"/>
    <w:rsid w:val="00CE765E"/>
    <w:rsid w:val="00CE7681"/>
    <w:rsid w:val="00CE76D0"/>
    <w:rsid w:val="00CE76FD"/>
    <w:rsid w:val="00CE770D"/>
    <w:rsid w:val="00CE771D"/>
    <w:rsid w:val="00CE7757"/>
    <w:rsid w:val="00CE77AB"/>
    <w:rsid w:val="00CE77D5"/>
    <w:rsid w:val="00CE7831"/>
    <w:rsid w:val="00CE7838"/>
    <w:rsid w:val="00CE784D"/>
    <w:rsid w:val="00CE7858"/>
    <w:rsid w:val="00CE786A"/>
    <w:rsid w:val="00CE7878"/>
    <w:rsid w:val="00CE7892"/>
    <w:rsid w:val="00CE78AE"/>
    <w:rsid w:val="00CE78C6"/>
    <w:rsid w:val="00CE78DB"/>
    <w:rsid w:val="00CE7915"/>
    <w:rsid w:val="00CE79C4"/>
    <w:rsid w:val="00CE79FC"/>
    <w:rsid w:val="00CE7A4B"/>
    <w:rsid w:val="00CE7A69"/>
    <w:rsid w:val="00CE7B02"/>
    <w:rsid w:val="00CE7B05"/>
    <w:rsid w:val="00CE7B30"/>
    <w:rsid w:val="00CE7B43"/>
    <w:rsid w:val="00CE7B50"/>
    <w:rsid w:val="00CE7B58"/>
    <w:rsid w:val="00CE7B9F"/>
    <w:rsid w:val="00CE7BE5"/>
    <w:rsid w:val="00CE7BEB"/>
    <w:rsid w:val="00CE7C9E"/>
    <w:rsid w:val="00CE7CE3"/>
    <w:rsid w:val="00CE7CE6"/>
    <w:rsid w:val="00CE7CF7"/>
    <w:rsid w:val="00CE7D4F"/>
    <w:rsid w:val="00CE7D94"/>
    <w:rsid w:val="00CE7DC5"/>
    <w:rsid w:val="00CE7DD2"/>
    <w:rsid w:val="00CE7DDD"/>
    <w:rsid w:val="00CE7E17"/>
    <w:rsid w:val="00CE7E5C"/>
    <w:rsid w:val="00CE7E64"/>
    <w:rsid w:val="00CE7E6F"/>
    <w:rsid w:val="00CE7E77"/>
    <w:rsid w:val="00CE7E86"/>
    <w:rsid w:val="00CE7EC7"/>
    <w:rsid w:val="00CE7F08"/>
    <w:rsid w:val="00CE7F15"/>
    <w:rsid w:val="00CE7F3E"/>
    <w:rsid w:val="00CE7F5B"/>
    <w:rsid w:val="00CE7F67"/>
    <w:rsid w:val="00CE7F84"/>
    <w:rsid w:val="00CE7F87"/>
    <w:rsid w:val="00CE7FC8"/>
    <w:rsid w:val="00CF000F"/>
    <w:rsid w:val="00CF0010"/>
    <w:rsid w:val="00CF0027"/>
    <w:rsid w:val="00CF002F"/>
    <w:rsid w:val="00CF007D"/>
    <w:rsid w:val="00CF008F"/>
    <w:rsid w:val="00CF00D9"/>
    <w:rsid w:val="00CF0131"/>
    <w:rsid w:val="00CF018F"/>
    <w:rsid w:val="00CF01C0"/>
    <w:rsid w:val="00CF01C6"/>
    <w:rsid w:val="00CF01EC"/>
    <w:rsid w:val="00CF01ED"/>
    <w:rsid w:val="00CF01F0"/>
    <w:rsid w:val="00CF020C"/>
    <w:rsid w:val="00CF0237"/>
    <w:rsid w:val="00CF025D"/>
    <w:rsid w:val="00CF0268"/>
    <w:rsid w:val="00CF02C6"/>
    <w:rsid w:val="00CF02D8"/>
    <w:rsid w:val="00CF02EB"/>
    <w:rsid w:val="00CF02F9"/>
    <w:rsid w:val="00CF0315"/>
    <w:rsid w:val="00CF032E"/>
    <w:rsid w:val="00CF0358"/>
    <w:rsid w:val="00CF0359"/>
    <w:rsid w:val="00CF03C4"/>
    <w:rsid w:val="00CF03E3"/>
    <w:rsid w:val="00CF043C"/>
    <w:rsid w:val="00CF046E"/>
    <w:rsid w:val="00CF046F"/>
    <w:rsid w:val="00CF04AF"/>
    <w:rsid w:val="00CF04CB"/>
    <w:rsid w:val="00CF04E6"/>
    <w:rsid w:val="00CF04E9"/>
    <w:rsid w:val="00CF04F4"/>
    <w:rsid w:val="00CF0503"/>
    <w:rsid w:val="00CF0536"/>
    <w:rsid w:val="00CF053B"/>
    <w:rsid w:val="00CF0552"/>
    <w:rsid w:val="00CF055A"/>
    <w:rsid w:val="00CF0562"/>
    <w:rsid w:val="00CF05C7"/>
    <w:rsid w:val="00CF05CF"/>
    <w:rsid w:val="00CF062B"/>
    <w:rsid w:val="00CF0657"/>
    <w:rsid w:val="00CF0661"/>
    <w:rsid w:val="00CF069E"/>
    <w:rsid w:val="00CF06BB"/>
    <w:rsid w:val="00CF06DA"/>
    <w:rsid w:val="00CF06F3"/>
    <w:rsid w:val="00CF072C"/>
    <w:rsid w:val="00CF0765"/>
    <w:rsid w:val="00CF078A"/>
    <w:rsid w:val="00CF07A6"/>
    <w:rsid w:val="00CF07A8"/>
    <w:rsid w:val="00CF0800"/>
    <w:rsid w:val="00CF080E"/>
    <w:rsid w:val="00CF0814"/>
    <w:rsid w:val="00CF081E"/>
    <w:rsid w:val="00CF083C"/>
    <w:rsid w:val="00CF0879"/>
    <w:rsid w:val="00CF0901"/>
    <w:rsid w:val="00CF091B"/>
    <w:rsid w:val="00CF092B"/>
    <w:rsid w:val="00CF095D"/>
    <w:rsid w:val="00CF0961"/>
    <w:rsid w:val="00CF09A3"/>
    <w:rsid w:val="00CF09B8"/>
    <w:rsid w:val="00CF09BE"/>
    <w:rsid w:val="00CF0A31"/>
    <w:rsid w:val="00CF0A47"/>
    <w:rsid w:val="00CF0A65"/>
    <w:rsid w:val="00CF0A66"/>
    <w:rsid w:val="00CF0A88"/>
    <w:rsid w:val="00CF0B1C"/>
    <w:rsid w:val="00CF0B4E"/>
    <w:rsid w:val="00CF0B71"/>
    <w:rsid w:val="00CF0B8D"/>
    <w:rsid w:val="00CF0BA0"/>
    <w:rsid w:val="00CF0BCD"/>
    <w:rsid w:val="00CF0BD2"/>
    <w:rsid w:val="00CF0BE3"/>
    <w:rsid w:val="00CF0C58"/>
    <w:rsid w:val="00CF0D18"/>
    <w:rsid w:val="00CF0D29"/>
    <w:rsid w:val="00CF0D32"/>
    <w:rsid w:val="00CF0D4A"/>
    <w:rsid w:val="00CF0D5B"/>
    <w:rsid w:val="00CF0D7B"/>
    <w:rsid w:val="00CF0DB9"/>
    <w:rsid w:val="00CF0DD8"/>
    <w:rsid w:val="00CF0E26"/>
    <w:rsid w:val="00CF0E80"/>
    <w:rsid w:val="00CF0E93"/>
    <w:rsid w:val="00CF0F08"/>
    <w:rsid w:val="00CF0F0D"/>
    <w:rsid w:val="00CF0F2F"/>
    <w:rsid w:val="00CF0F59"/>
    <w:rsid w:val="00CF0FE4"/>
    <w:rsid w:val="00CF1066"/>
    <w:rsid w:val="00CF107B"/>
    <w:rsid w:val="00CF1080"/>
    <w:rsid w:val="00CF10B6"/>
    <w:rsid w:val="00CF10F7"/>
    <w:rsid w:val="00CF1186"/>
    <w:rsid w:val="00CF11B4"/>
    <w:rsid w:val="00CF11D8"/>
    <w:rsid w:val="00CF11E7"/>
    <w:rsid w:val="00CF11EC"/>
    <w:rsid w:val="00CF1244"/>
    <w:rsid w:val="00CF126D"/>
    <w:rsid w:val="00CF1288"/>
    <w:rsid w:val="00CF13B9"/>
    <w:rsid w:val="00CF13CC"/>
    <w:rsid w:val="00CF1408"/>
    <w:rsid w:val="00CF158D"/>
    <w:rsid w:val="00CF158F"/>
    <w:rsid w:val="00CF15B0"/>
    <w:rsid w:val="00CF15BF"/>
    <w:rsid w:val="00CF15F2"/>
    <w:rsid w:val="00CF1634"/>
    <w:rsid w:val="00CF1644"/>
    <w:rsid w:val="00CF1671"/>
    <w:rsid w:val="00CF16A2"/>
    <w:rsid w:val="00CF16A5"/>
    <w:rsid w:val="00CF16C8"/>
    <w:rsid w:val="00CF170F"/>
    <w:rsid w:val="00CF1721"/>
    <w:rsid w:val="00CF1786"/>
    <w:rsid w:val="00CF1796"/>
    <w:rsid w:val="00CF1863"/>
    <w:rsid w:val="00CF187D"/>
    <w:rsid w:val="00CF18A2"/>
    <w:rsid w:val="00CF18AD"/>
    <w:rsid w:val="00CF18C7"/>
    <w:rsid w:val="00CF18F4"/>
    <w:rsid w:val="00CF18F8"/>
    <w:rsid w:val="00CF1909"/>
    <w:rsid w:val="00CF1910"/>
    <w:rsid w:val="00CF1930"/>
    <w:rsid w:val="00CF1937"/>
    <w:rsid w:val="00CF1962"/>
    <w:rsid w:val="00CF198B"/>
    <w:rsid w:val="00CF19D9"/>
    <w:rsid w:val="00CF1A1F"/>
    <w:rsid w:val="00CF1A58"/>
    <w:rsid w:val="00CF1A6F"/>
    <w:rsid w:val="00CF1A94"/>
    <w:rsid w:val="00CF1B35"/>
    <w:rsid w:val="00CF1B43"/>
    <w:rsid w:val="00CF1B89"/>
    <w:rsid w:val="00CF1B99"/>
    <w:rsid w:val="00CF1C5D"/>
    <w:rsid w:val="00CF1C73"/>
    <w:rsid w:val="00CF1C86"/>
    <w:rsid w:val="00CF1C96"/>
    <w:rsid w:val="00CF1D42"/>
    <w:rsid w:val="00CF1D4F"/>
    <w:rsid w:val="00CF1D59"/>
    <w:rsid w:val="00CF1DAF"/>
    <w:rsid w:val="00CF1DBA"/>
    <w:rsid w:val="00CF1DDD"/>
    <w:rsid w:val="00CF1E0E"/>
    <w:rsid w:val="00CF1E15"/>
    <w:rsid w:val="00CF1EBB"/>
    <w:rsid w:val="00CF1EC2"/>
    <w:rsid w:val="00CF1F00"/>
    <w:rsid w:val="00CF1F11"/>
    <w:rsid w:val="00CF1FF5"/>
    <w:rsid w:val="00CF2007"/>
    <w:rsid w:val="00CF203E"/>
    <w:rsid w:val="00CF2057"/>
    <w:rsid w:val="00CF206F"/>
    <w:rsid w:val="00CF208C"/>
    <w:rsid w:val="00CF20D4"/>
    <w:rsid w:val="00CF20EA"/>
    <w:rsid w:val="00CF2145"/>
    <w:rsid w:val="00CF21D3"/>
    <w:rsid w:val="00CF225E"/>
    <w:rsid w:val="00CF2295"/>
    <w:rsid w:val="00CF22AE"/>
    <w:rsid w:val="00CF22DA"/>
    <w:rsid w:val="00CF238B"/>
    <w:rsid w:val="00CF2397"/>
    <w:rsid w:val="00CF23EF"/>
    <w:rsid w:val="00CF2457"/>
    <w:rsid w:val="00CF2465"/>
    <w:rsid w:val="00CF247D"/>
    <w:rsid w:val="00CF24A2"/>
    <w:rsid w:val="00CF24B9"/>
    <w:rsid w:val="00CF24C4"/>
    <w:rsid w:val="00CF24E9"/>
    <w:rsid w:val="00CF2502"/>
    <w:rsid w:val="00CF250A"/>
    <w:rsid w:val="00CF2517"/>
    <w:rsid w:val="00CF251A"/>
    <w:rsid w:val="00CF253A"/>
    <w:rsid w:val="00CF2586"/>
    <w:rsid w:val="00CF25B5"/>
    <w:rsid w:val="00CF2617"/>
    <w:rsid w:val="00CF2662"/>
    <w:rsid w:val="00CF26F1"/>
    <w:rsid w:val="00CF26F3"/>
    <w:rsid w:val="00CF2713"/>
    <w:rsid w:val="00CF2723"/>
    <w:rsid w:val="00CF27AA"/>
    <w:rsid w:val="00CF27B7"/>
    <w:rsid w:val="00CF27C7"/>
    <w:rsid w:val="00CF2840"/>
    <w:rsid w:val="00CF287D"/>
    <w:rsid w:val="00CF28A8"/>
    <w:rsid w:val="00CF28FC"/>
    <w:rsid w:val="00CF28FE"/>
    <w:rsid w:val="00CF29AD"/>
    <w:rsid w:val="00CF29DB"/>
    <w:rsid w:val="00CF29F1"/>
    <w:rsid w:val="00CF29FF"/>
    <w:rsid w:val="00CF2A88"/>
    <w:rsid w:val="00CF2A96"/>
    <w:rsid w:val="00CF2AB1"/>
    <w:rsid w:val="00CF2ACF"/>
    <w:rsid w:val="00CF2B18"/>
    <w:rsid w:val="00CF2B2E"/>
    <w:rsid w:val="00CF2B43"/>
    <w:rsid w:val="00CF2B6B"/>
    <w:rsid w:val="00CF2B74"/>
    <w:rsid w:val="00CF2B79"/>
    <w:rsid w:val="00CF2BAD"/>
    <w:rsid w:val="00CF2BE0"/>
    <w:rsid w:val="00CF2C03"/>
    <w:rsid w:val="00CF2C5F"/>
    <w:rsid w:val="00CF2CA6"/>
    <w:rsid w:val="00CF2CC7"/>
    <w:rsid w:val="00CF2CCD"/>
    <w:rsid w:val="00CF2CDC"/>
    <w:rsid w:val="00CF2CEA"/>
    <w:rsid w:val="00CF2D20"/>
    <w:rsid w:val="00CF2D8C"/>
    <w:rsid w:val="00CF2D92"/>
    <w:rsid w:val="00CF2D99"/>
    <w:rsid w:val="00CF2DCD"/>
    <w:rsid w:val="00CF2DDA"/>
    <w:rsid w:val="00CF2DE7"/>
    <w:rsid w:val="00CF2DF8"/>
    <w:rsid w:val="00CF2E42"/>
    <w:rsid w:val="00CF2E43"/>
    <w:rsid w:val="00CF2E66"/>
    <w:rsid w:val="00CF2E67"/>
    <w:rsid w:val="00CF2F0B"/>
    <w:rsid w:val="00CF2F55"/>
    <w:rsid w:val="00CF2F68"/>
    <w:rsid w:val="00CF2F94"/>
    <w:rsid w:val="00CF2FB1"/>
    <w:rsid w:val="00CF2FCB"/>
    <w:rsid w:val="00CF2FF6"/>
    <w:rsid w:val="00CF3002"/>
    <w:rsid w:val="00CF3027"/>
    <w:rsid w:val="00CF3052"/>
    <w:rsid w:val="00CF305E"/>
    <w:rsid w:val="00CF307C"/>
    <w:rsid w:val="00CF3088"/>
    <w:rsid w:val="00CF313F"/>
    <w:rsid w:val="00CF319D"/>
    <w:rsid w:val="00CF31DD"/>
    <w:rsid w:val="00CF31E8"/>
    <w:rsid w:val="00CF3206"/>
    <w:rsid w:val="00CF3208"/>
    <w:rsid w:val="00CF321B"/>
    <w:rsid w:val="00CF3269"/>
    <w:rsid w:val="00CF32E6"/>
    <w:rsid w:val="00CF3306"/>
    <w:rsid w:val="00CF331C"/>
    <w:rsid w:val="00CF331E"/>
    <w:rsid w:val="00CF334E"/>
    <w:rsid w:val="00CF3361"/>
    <w:rsid w:val="00CF337C"/>
    <w:rsid w:val="00CF339C"/>
    <w:rsid w:val="00CF33B6"/>
    <w:rsid w:val="00CF33DD"/>
    <w:rsid w:val="00CF3429"/>
    <w:rsid w:val="00CF343C"/>
    <w:rsid w:val="00CF3451"/>
    <w:rsid w:val="00CF3452"/>
    <w:rsid w:val="00CF345E"/>
    <w:rsid w:val="00CF3464"/>
    <w:rsid w:val="00CF3473"/>
    <w:rsid w:val="00CF3480"/>
    <w:rsid w:val="00CF34EC"/>
    <w:rsid w:val="00CF3523"/>
    <w:rsid w:val="00CF3545"/>
    <w:rsid w:val="00CF3557"/>
    <w:rsid w:val="00CF35B1"/>
    <w:rsid w:val="00CF35DF"/>
    <w:rsid w:val="00CF3686"/>
    <w:rsid w:val="00CF3698"/>
    <w:rsid w:val="00CF36B0"/>
    <w:rsid w:val="00CF3700"/>
    <w:rsid w:val="00CF376B"/>
    <w:rsid w:val="00CF3796"/>
    <w:rsid w:val="00CF379B"/>
    <w:rsid w:val="00CF37A5"/>
    <w:rsid w:val="00CF37AE"/>
    <w:rsid w:val="00CF3821"/>
    <w:rsid w:val="00CF3851"/>
    <w:rsid w:val="00CF3860"/>
    <w:rsid w:val="00CF38AE"/>
    <w:rsid w:val="00CF38E4"/>
    <w:rsid w:val="00CF38E7"/>
    <w:rsid w:val="00CF38FB"/>
    <w:rsid w:val="00CF3907"/>
    <w:rsid w:val="00CF3942"/>
    <w:rsid w:val="00CF3943"/>
    <w:rsid w:val="00CF3945"/>
    <w:rsid w:val="00CF3947"/>
    <w:rsid w:val="00CF3961"/>
    <w:rsid w:val="00CF3972"/>
    <w:rsid w:val="00CF399E"/>
    <w:rsid w:val="00CF39D0"/>
    <w:rsid w:val="00CF3A4D"/>
    <w:rsid w:val="00CF3B4A"/>
    <w:rsid w:val="00CF3B50"/>
    <w:rsid w:val="00CF3B54"/>
    <w:rsid w:val="00CF3B5E"/>
    <w:rsid w:val="00CF3B7F"/>
    <w:rsid w:val="00CF3BAA"/>
    <w:rsid w:val="00CF3BE4"/>
    <w:rsid w:val="00CF3BF1"/>
    <w:rsid w:val="00CF3C06"/>
    <w:rsid w:val="00CF3C33"/>
    <w:rsid w:val="00CF3C6C"/>
    <w:rsid w:val="00CF3C75"/>
    <w:rsid w:val="00CF3C80"/>
    <w:rsid w:val="00CF3C8B"/>
    <w:rsid w:val="00CF3CA1"/>
    <w:rsid w:val="00CF3CB0"/>
    <w:rsid w:val="00CF3CBD"/>
    <w:rsid w:val="00CF3CC8"/>
    <w:rsid w:val="00CF3CE1"/>
    <w:rsid w:val="00CF3D58"/>
    <w:rsid w:val="00CF3D74"/>
    <w:rsid w:val="00CF3D7E"/>
    <w:rsid w:val="00CF3DCF"/>
    <w:rsid w:val="00CF3E09"/>
    <w:rsid w:val="00CF3E10"/>
    <w:rsid w:val="00CF3E15"/>
    <w:rsid w:val="00CF3E1A"/>
    <w:rsid w:val="00CF3E2C"/>
    <w:rsid w:val="00CF3EBB"/>
    <w:rsid w:val="00CF3EF8"/>
    <w:rsid w:val="00CF3F03"/>
    <w:rsid w:val="00CF3F2D"/>
    <w:rsid w:val="00CF3F72"/>
    <w:rsid w:val="00CF3FA2"/>
    <w:rsid w:val="00CF3FB6"/>
    <w:rsid w:val="00CF3FC8"/>
    <w:rsid w:val="00CF3FCF"/>
    <w:rsid w:val="00CF3FDB"/>
    <w:rsid w:val="00CF4064"/>
    <w:rsid w:val="00CF40A0"/>
    <w:rsid w:val="00CF40A4"/>
    <w:rsid w:val="00CF40AA"/>
    <w:rsid w:val="00CF40E8"/>
    <w:rsid w:val="00CF411A"/>
    <w:rsid w:val="00CF4122"/>
    <w:rsid w:val="00CF412B"/>
    <w:rsid w:val="00CF4142"/>
    <w:rsid w:val="00CF4186"/>
    <w:rsid w:val="00CF41B3"/>
    <w:rsid w:val="00CF41F9"/>
    <w:rsid w:val="00CF4269"/>
    <w:rsid w:val="00CF42D1"/>
    <w:rsid w:val="00CF42EB"/>
    <w:rsid w:val="00CF4311"/>
    <w:rsid w:val="00CF434F"/>
    <w:rsid w:val="00CF4409"/>
    <w:rsid w:val="00CF4451"/>
    <w:rsid w:val="00CF4484"/>
    <w:rsid w:val="00CF44A4"/>
    <w:rsid w:val="00CF44AE"/>
    <w:rsid w:val="00CF44F9"/>
    <w:rsid w:val="00CF44FA"/>
    <w:rsid w:val="00CF451A"/>
    <w:rsid w:val="00CF45B4"/>
    <w:rsid w:val="00CF45DE"/>
    <w:rsid w:val="00CF45E4"/>
    <w:rsid w:val="00CF45F1"/>
    <w:rsid w:val="00CF4633"/>
    <w:rsid w:val="00CF4646"/>
    <w:rsid w:val="00CF4651"/>
    <w:rsid w:val="00CF466C"/>
    <w:rsid w:val="00CF46A5"/>
    <w:rsid w:val="00CF4775"/>
    <w:rsid w:val="00CF47A8"/>
    <w:rsid w:val="00CF47B3"/>
    <w:rsid w:val="00CF47B7"/>
    <w:rsid w:val="00CF47C7"/>
    <w:rsid w:val="00CF47D4"/>
    <w:rsid w:val="00CF4800"/>
    <w:rsid w:val="00CF481D"/>
    <w:rsid w:val="00CF4897"/>
    <w:rsid w:val="00CF48E5"/>
    <w:rsid w:val="00CF490A"/>
    <w:rsid w:val="00CF4928"/>
    <w:rsid w:val="00CF4937"/>
    <w:rsid w:val="00CF4943"/>
    <w:rsid w:val="00CF494F"/>
    <w:rsid w:val="00CF4989"/>
    <w:rsid w:val="00CF49B4"/>
    <w:rsid w:val="00CF49F8"/>
    <w:rsid w:val="00CF4A02"/>
    <w:rsid w:val="00CF4A19"/>
    <w:rsid w:val="00CF4A47"/>
    <w:rsid w:val="00CF4AB4"/>
    <w:rsid w:val="00CF4AEF"/>
    <w:rsid w:val="00CF4B07"/>
    <w:rsid w:val="00CF4B24"/>
    <w:rsid w:val="00CF4B6A"/>
    <w:rsid w:val="00CF4B8C"/>
    <w:rsid w:val="00CF4BA4"/>
    <w:rsid w:val="00CF4BC1"/>
    <w:rsid w:val="00CF4BC8"/>
    <w:rsid w:val="00CF4BF8"/>
    <w:rsid w:val="00CF4C2D"/>
    <w:rsid w:val="00CF4C46"/>
    <w:rsid w:val="00CF4C58"/>
    <w:rsid w:val="00CF4CD1"/>
    <w:rsid w:val="00CF4CE9"/>
    <w:rsid w:val="00CF4D00"/>
    <w:rsid w:val="00CF4D23"/>
    <w:rsid w:val="00CF4D75"/>
    <w:rsid w:val="00CF4DB0"/>
    <w:rsid w:val="00CF4DB3"/>
    <w:rsid w:val="00CF4DD7"/>
    <w:rsid w:val="00CF4E05"/>
    <w:rsid w:val="00CF4E2B"/>
    <w:rsid w:val="00CF4E4C"/>
    <w:rsid w:val="00CF4E54"/>
    <w:rsid w:val="00CF4E8A"/>
    <w:rsid w:val="00CF4E93"/>
    <w:rsid w:val="00CF4EEE"/>
    <w:rsid w:val="00CF4F40"/>
    <w:rsid w:val="00CF4F4B"/>
    <w:rsid w:val="00CF4F65"/>
    <w:rsid w:val="00CF4FA2"/>
    <w:rsid w:val="00CF4FD0"/>
    <w:rsid w:val="00CF5041"/>
    <w:rsid w:val="00CF5081"/>
    <w:rsid w:val="00CF5094"/>
    <w:rsid w:val="00CF5108"/>
    <w:rsid w:val="00CF511B"/>
    <w:rsid w:val="00CF515D"/>
    <w:rsid w:val="00CF5165"/>
    <w:rsid w:val="00CF516A"/>
    <w:rsid w:val="00CF51A0"/>
    <w:rsid w:val="00CF51CE"/>
    <w:rsid w:val="00CF51ED"/>
    <w:rsid w:val="00CF524B"/>
    <w:rsid w:val="00CF5279"/>
    <w:rsid w:val="00CF52B0"/>
    <w:rsid w:val="00CF5372"/>
    <w:rsid w:val="00CF537A"/>
    <w:rsid w:val="00CF5391"/>
    <w:rsid w:val="00CF5394"/>
    <w:rsid w:val="00CF53DD"/>
    <w:rsid w:val="00CF53E2"/>
    <w:rsid w:val="00CF5402"/>
    <w:rsid w:val="00CF54DB"/>
    <w:rsid w:val="00CF5509"/>
    <w:rsid w:val="00CF5523"/>
    <w:rsid w:val="00CF552B"/>
    <w:rsid w:val="00CF5560"/>
    <w:rsid w:val="00CF55BE"/>
    <w:rsid w:val="00CF55DB"/>
    <w:rsid w:val="00CF5642"/>
    <w:rsid w:val="00CF56BF"/>
    <w:rsid w:val="00CF56EA"/>
    <w:rsid w:val="00CF56F5"/>
    <w:rsid w:val="00CF5707"/>
    <w:rsid w:val="00CF576C"/>
    <w:rsid w:val="00CF577D"/>
    <w:rsid w:val="00CF578F"/>
    <w:rsid w:val="00CF57B5"/>
    <w:rsid w:val="00CF57CC"/>
    <w:rsid w:val="00CF57F5"/>
    <w:rsid w:val="00CF5820"/>
    <w:rsid w:val="00CF585D"/>
    <w:rsid w:val="00CF5876"/>
    <w:rsid w:val="00CF5896"/>
    <w:rsid w:val="00CF58A7"/>
    <w:rsid w:val="00CF58C8"/>
    <w:rsid w:val="00CF58F1"/>
    <w:rsid w:val="00CF5931"/>
    <w:rsid w:val="00CF5932"/>
    <w:rsid w:val="00CF597F"/>
    <w:rsid w:val="00CF59DA"/>
    <w:rsid w:val="00CF59E3"/>
    <w:rsid w:val="00CF59F1"/>
    <w:rsid w:val="00CF59F9"/>
    <w:rsid w:val="00CF5A36"/>
    <w:rsid w:val="00CF5A59"/>
    <w:rsid w:val="00CF5A5D"/>
    <w:rsid w:val="00CF5A77"/>
    <w:rsid w:val="00CF5A83"/>
    <w:rsid w:val="00CF5AEF"/>
    <w:rsid w:val="00CF5B3F"/>
    <w:rsid w:val="00CF5B98"/>
    <w:rsid w:val="00CF5B99"/>
    <w:rsid w:val="00CF5BC2"/>
    <w:rsid w:val="00CF5BE1"/>
    <w:rsid w:val="00CF5C0A"/>
    <w:rsid w:val="00CF5C14"/>
    <w:rsid w:val="00CF5C74"/>
    <w:rsid w:val="00CF5CCD"/>
    <w:rsid w:val="00CF5CD1"/>
    <w:rsid w:val="00CF5CDF"/>
    <w:rsid w:val="00CF5D2C"/>
    <w:rsid w:val="00CF5D52"/>
    <w:rsid w:val="00CF5D55"/>
    <w:rsid w:val="00CF5D6E"/>
    <w:rsid w:val="00CF5D79"/>
    <w:rsid w:val="00CF5D88"/>
    <w:rsid w:val="00CF5DA2"/>
    <w:rsid w:val="00CF5DB2"/>
    <w:rsid w:val="00CF5DC7"/>
    <w:rsid w:val="00CF5DD6"/>
    <w:rsid w:val="00CF5E43"/>
    <w:rsid w:val="00CF5E4B"/>
    <w:rsid w:val="00CF5E52"/>
    <w:rsid w:val="00CF5E82"/>
    <w:rsid w:val="00CF5E84"/>
    <w:rsid w:val="00CF5E9B"/>
    <w:rsid w:val="00CF5EAF"/>
    <w:rsid w:val="00CF5EF1"/>
    <w:rsid w:val="00CF5EFC"/>
    <w:rsid w:val="00CF5EFF"/>
    <w:rsid w:val="00CF5F21"/>
    <w:rsid w:val="00CF5F46"/>
    <w:rsid w:val="00CF5F55"/>
    <w:rsid w:val="00CF5F9B"/>
    <w:rsid w:val="00CF5FEE"/>
    <w:rsid w:val="00CF6010"/>
    <w:rsid w:val="00CF602D"/>
    <w:rsid w:val="00CF6055"/>
    <w:rsid w:val="00CF6071"/>
    <w:rsid w:val="00CF60B0"/>
    <w:rsid w:val="00CF60FB"/>
    <w:rsid w:val="00CF6135"/>
    <w:rsid w:val="00CF6169"/>
    <w:rsid w:val="00CF6181"/>
    <w:rsid w:val="00CF6192"/>
    <w:rsid w:val="00CF61AE"/>
    <w:rsid w:val="00CF6247"/>
    <w:rsid w:val="00CF626E"/>
    <w:rsid w:val="00CF62C4"/>
    <w:rsid w:val="00CF6339"/>
    <w:rsid w:val="00CF63AF"/>
    <w:rsid w:val="00CF63D2"/>
    <w:rsid w:val="00CF63DD"/>
    <w:rsid w:val="00CF63E6"/>
    <w:rsid w:val="00CF63F0"/>
    <w:rsid w:val="00CF63F9"/>
    <w:rsid w:val="00CF6407"/>
    <w:rsid w:val="00CF6425"/>
    <w:rsid w:val="00CF643C"/>
    <w:rsid w:val="00CF646D"/>
    <w:rsid w:val="00CF6470"/>
    <w:rsid w:val="00CF647A"/>
    <w:rsid w:val="00CF647C"/>
    <w:rsid w:val="00CF647E"/>
    <w:rsid w:val="00CF649A"/>
    <w:rsid w:val="00CF64FA"/>
    <w:rsid w:val="00CF6510"/>
    <w:rsid w:val="00CF6523"/>
    <w:rsid w:val="00CF653F"/>
    <w:rsid w:val="00CF654A"/>
    <w:rsid w:val="00CF654B"/>
    <w:rsid w:val="00CF6556"/>
    <w:rsid w:val="00CF6585"/>
    <w:rsid w:val="00CF658F"/>
    <w:rsid w:val="00CF65C8"/>
    <w:rsid w:val="00CF65ED"/>
    <w:rsid w:val="00CF6603"/>
    <w:rsid w:val="00CF664A"/>
    <w:rsid w:val="00CF664E"/>
    <w:rsid w:val="00CF6673"/>
    <w:rsid w:val="00CF66A4"/>
    <w:rsid w:val="00CF66C4"/>
    <w:rsid w:val="00CF66EC"/>
    <w:rsid w:val="00CF66FA"/>
    <w:rsid w:val="00CF674A"/>
    <w:rsid w:val="00CF6765"/>
    <w:rsid w:val="00CF676C"/>
    <w:rsid w:val="00CF678D"/>
    <w:rsid w:val="00CF678E"/>
    <w:rsid w:val="00CF67A1"/>
    <w:rsid w:val="00CF67E8"/>
    <w:rsid w:val="00CF67FA"/>
    <w:rsid w:val="00CF683E"/>
    <w:rsid w:val="00CF6846"/>
    <w:rsid w:val="00CF6858"/>
    <w:rsid w:val="00CF6907"/>
    <w:rsid w:val="00CF693A"/>
    <w:rsid w:val="00CF695A"/>
    <w:rsid w:val="00CF6972"/>
    <w:rsid w:val="00CF6984"/>
    <w:rsid w:val="00CF69C6"/>
    <w:rsid w:val="00CF69D1"/>
    <w:rsid w:val="00CF6A22"/>
    <w:rsid w:val="00CF6A2C"/>
    <w:rsid w:val="00CF6A32"/>
    <w:rsid w:val="00CF6A64"/>
    <w:rsid w:val="00CF6A7E"/>
    <w:rsid w:val="00CF6A83"/>
    <w:rsid w:val="00CF6AAB"/>
    <w:rsid w:val="00CF6AC8"/>
    <w:rsid w:val="00CF6ACA"/>
    <w:rsid w:val="00CF6ADE"/>
    <w:rsid w:val="00CF6ADF"/>
    <w:rsid w:val="00CF6B27"/>
    <w:rsid w:val="00CF6B46"/>
    <w:rsid w:val="00CF6B53"/>
    <w:rsid w:val="00CF6BCC"/>
    <w:rsid w:val="00CF6BE0"/>
    <w:rsid w:val="00CF6C40"/>
    <w:rsid w:val="00CF6C57"/>
    <w:rsid w:val="00CF6C60"/>
    <w:rsid w:val="00CF6C81"/>
    <w:rsid w:val="00CF6C9D"/>
    <w:rsid w:val="00CF6CAA"/>
    <w:rsid w:val="00CF6CF3"/>
    <w:rsid w:val="00CF6D3B"/>
    <w:rsid w:val="00CF6D67"/>
    <w:rsid w:val="00CF6D68"/>
    <w:rsid w:val="00CF6D6C"/>
    <w:rsid w:val="00CF6D71"/>
    <w:rsid w:val="00CF6DAF"/>
    <w:rsid w:val="00CF6DD3"/>
    <w:rsid w:val="00CF6E63"/>
    <w:rsid w:val="00CF6E87"/>
    <w:rsid w:val="00CF6EB9"/>
    <w:rsid w:val="00CF6EC7"/>
    <w:rsid w:val="00CF6F15"/>
    <w:rsid w:val="00CF6F1D"/>
    <w:rsid w:val="00CF6F5E"/>
    <w:rsid w:val="00CF6F65"/>
    <w:rsid w:val="00CF6F8C"/>
    <w:rsid w:val="00CF6F9F"/>
    <w:rsid w:val="00CF6FAF"/>
    <w:rsid w:val="00CF6FDB"/>
    <w:rsid w:val="00CF6FE7"/>
    <w:rsid w:val="00CF7003"/>
    <w:rsid w:val="00CF703F"/>
    <w:rsid w:val="00CF7058"/>
    <w:rsid w:val="00CF7077"/>
    <w:rsid w:val="00CF70C3"/>
    <w:rsid w:val="00CF711A"/>
    <w:rsid w:val="00CF7148"/>
    <w:rsid w:val="00CF714D"/>
    <w:rsid w:val="00CF7190"/>
    <w:rsid w:val="00CF71EF"/>
    <w:rsid w:val="00CF723E"/>
    <w:rsid w:val="00CF7271"/>
    <w:rsid w:val="00CF728A"/>
    <w:rsid w:val="00CF72BA"/>
    <w:rsid w:val="00CF72F6"/>
    <w:rsid w:val="00CF732A"/>
    <w:rsid w:val="00CF732C"/>
    <w:rsid w:val="00CF7379"/>
    <w:rsid w:val="00CF737B"/>
    <w:rsid w:val="00CF7391"/>
    <w:rsid w:val="00CF7393"/>
    <w:rsid w:val="00CF73E3"/>
    <w:rsid w:val="00CF743B"/>
    <w:rsid w:val="00CF7464"/>
    <w:rsid w:val="00CF74AD"/>
    <w:rsid w:val="00CF74EB"/>
    <w:rsid w:val="00CF753E"/>
    <w:rsid w:val="00CF7553"/>
    <w:rsid w:val="00CF7591"/>
    <w:rsid w:val="00CF75C6"/>
    <w:rsid w:val="00CF75ED"/>
    <w:rsid w:val="00CF75F2"/>
    <w:rsid w:val="00CF760C"/>
    <w:rsid w:val="00CF7626"/>
    <w:rsid w:val="00CF765C"/>
    <w:rsid w:val="00CF76B9"/>
    <w:rsid w:val="00CF76BA"/>
    <w:rsid w:val="00CF76C9"/>
    <w:rsid w:val="00CF76DB"/>
    <w:rsid w:val="00CF7739"/>
    <w:rsid w:val="00CF77E8"/>
    <w:rsid w:val="00CF7850"/>
    <w:rsid w:val="00CF7885"/>
    <w:rsid w:val="00CF788A"/>
    <w:rsid w:val="00CF789C"/>
    <w:rsid w:val="00CF78D6"/>
    <w:rsid w:val="00CF78F8"/>
    <w:rsid w:val="00CF7903"/>
    <w:rsid w:val="00CF7962"/>
    <w:rsid w:val="00CF796B"/>
    <w:rsid w:val="00CF7970"/>
    <w:rsid w:val="00CF798C"/>
    <w:rsid w:val="00CF7999"/>
    <w:rsid w:val="00CF79CA"/>
    <w:rsid w:val="00CF7A28"/>
    <w:rsid w:val="00CF7A6C"/>
    <w:rsid w:val="00CF7AC6"/>
    <w:rsid w:val="00CF7B34"/>
    <w:rsid w:val="00CF7B4C"/>
    <w:rsid w:val="00CF7B4D"/>
    <w:rsid w:val="00CF7B53"/>
    <w:rsid w:val="00CF7B91"/>
    <w:rsid w:val="00CF7B96"/>
    <w:rsid w:val="00CF7BB8"/>
    <w:rsid w:val="00CF7C26"/>
    <w:rsid w:val="00CF7C36"/>
    <w:rsid w:val="00CF7CE3"/>
    <w:rsid w:val="00CF7CFD"/>
    <w:rsid w:val="00CF7D02"/>
    <w:rsid w:val="00CF7D07"/>
    <w:rsid w:val="00CF7D25"/>
    <w:rsid w:val="00CF7D50"/>
    <w:rsid w:val="00CF7DBC"/>
    <w:rsid w:val="00CF7E1C"/>
    <w:rsid w:val="00CF7E34"/>
    <w:rsid w:val="00CF7E40"/>
    <w:rsid w:val="00CF7E4E"/>
    <w:rsid w:val="00CF7E5E"/>
    <w:rsid w:val="00CF7E92"/>
    <w:rsid w:val="00CF7EE7"/>
    <w:rsid w:val="00CF7F49"/>
    <w:rsid w:val="00CF7F67"/>
    <w:rsid w:val="00CF7FAC"/>
    <w:rsid w:val="00CF7FC0"/>
    <w:rsid w:val="00CF8A64"/>
    <w:rsid w:val="00CFD1DC"/>
    <w:rsid w:val="00D00000"/>
    <w:rsid w:val="00D00093"/>
    <w:rsid w:val="00D000BD"/>
    <w:rsid w:val="00D000EB"/>
    <w:rsid w:val="00D000EE"/>
    <w:rsid w:val="00D000F9"/>
    <w:rsid w:val="00D00124"/>
    <w:rsid w:val="00D00133"/>
    <w:rsid w:val="00D0016C"/>
    <w:rsid w:val="00D00181"/>
    <w:rsid w:val="00D00197"/>
    <w:rsid w:val="00D001CA"/>
    <w:rsid w:val="00D001CF"/>
    <w:rsid w:val="00D001E9"/>
    <w:rsid w:val="00D0023E"/>
    <w:rsid w:val="00D0025C"/>
    <w:rsid w:val="00D00273"/>
    <w:rsid w:val="00D002A0"/>
    <w:rsid w:val="00D002B7"/>
    <w:rsid w:val="00D002DC"/>
    <w:rsid w:val="00D003A5"/>
    <w:rsid w:val="00D003BB"/>
    <w:rsid w:val="00D003C6"/>
    <w:rsid w:val="00D00409"/>
    <w:rsid w:val="00D00436"/>
    <w:rsid w:val="00D0043D"/>
    <w:rsid w:val="00D0044E"/>
    <w:rsid w:val="00D00499"/>
    <w:rsid w:val="00D004C1"/>
    <w:rsid w:val="00D00539"/>
    <w:rsid w:val="00D0057D"/>
    <w:rsid w:val="00D0058C"/>
    <w:rsid w:val="00D0069A"/>
    <w:rsid w:val="00D006E4"/>
    <w:rsid w:val="00D00716"/>
    <w:rsid w:val="00D00727"/>
    <w:rsid w:val="00D00741"/>
    <w:rsid w:val="00D00793"/>
    <w:rsid w:val="00D007A5"/>
    <w:rsid w:val="00D007C0"/>
    <w:rsid w:val="00D007CC"/>
    <w:rsid w:val="00D007D8"/>
    <w:rsid w:val="00D00801"/>
    <w:rsid w:val="00D0085E"/>
    <w:rsid w:val="00D00885"/>
    <w:rsid w:val="00D0089E"/>
    <w:rsid w:val="00D008AB"/>
    <w:rsid w:val="00D008B3"/>
    <w:rsid w:val="00D008D3"/>
    <w:rsid w:val="00D00918"/>
    <w:rsid w:val="00D0093D"/>
    <w:rsid w:val="00D0099A"/>
    <w:rsid w:val="00D009AC"/>
    <w:rsid w:val="00D009F0"/>
    <w:rsid w:val="00D00A01"/>
    <w:rsid w:val="00D00A16"/>
    <w:rsid w:val="00D00A3C"/>
    <w:rsid w:val="00D00A57"/>
    <w:rsid w:val="00D00A6D"/>
    <w:rsid w:val="00D00A81"/>
    <w:rsid w:val="00D00A83"/>
    <w:rsid w:val="00D00ABC"/>
    <w:rsid w:val="00D00AE9"/>
    <w:rsid w:val="00D00B59"/>
    <w:rsid w:val="00D00B5A"/>
    <w:rsid w:val="00D00BCB"/>
    <w:rsid w:val="00D00BFA"/>
    <w:rsid w:val="00D00C13"/>
    <w:rsid w:val="00D00C1E"/>
    <w:rsid w:val="00D00C25"/>
    <w:rsid w:val="00D00C31"/>
    <w:rsid w:val="00D00C4B"/>
    <w:rsid w:val="00D00C86"/>
    <w:rsid w:val="00D00C88"/>
    <w:rsid w:val="00D00C95"/>
    <w:rsid w:val="00D00CD7"/>
    <w:rsid w:val="00D00D0B"/>
    <w:rsid w:val="00D00D15"/>
    <w:rsid w:val="00D00DC7"/>
    <w:rsid w:val="00D00DCF"/>
    <w:rsid w:val="00D00DF6"/>
    <w:rsid w:val="00D00E48"/>
    <w:rsid w:val="00D00E51"/>
    <w:rsid w:val="00D00E56"/>
    <w:rsid w:val="00D00EAB"/>
    <w:rsid w:val="00D00EC8"/>
    <w:rsid w:val="00D00EE5"/>
    <w:rsid w:val="00D00F09"/>
    <w:rsid w:val="00D00FCC"/>
    <w:rsid w:val="00D01014"/>
    <w:rsid w:val="00D010B0"/>
    <w:rsid w:val="00D010D2"/>
    <w:rsid w:val="00D010DA"/>
    <w:rsid w:val="00D01165"/>
    <w:rsid w:val="00D01180"/>
    <w:rsid w:val="00D01187"/>
    <w:rsid w:val="00D011AD"/>
    <w:rsid w:val="00D011BB"/>
    <w:rsid w:val="00D011C4"/>
    <w:rsid w:val="00D011D6"/>
    <w:rsid w:val="00D01215"/>
    <w:rsid w:val="00D012BC"/>
    <w:rsid w:val="00D012BE"/>
    <w:rsid w:val="00D01306"/>
    <w:rsid w:val="00D01396"/>
    <w:rsid w:val="00D013ED"/>
    <w:rsid w:val="00D013F0"/>
    <w:rsid w:val="00D01402"/>
    <w:rsid w:val="00D01429"/>
    <w:rsid w:val="00D0142A"/>
    <w:rsid w:val="00D0145F"/>
    <w:rsid w:val="00D01465"/>
    <w:rsid w:val="00D01480"/>
    <w:rsid w:val="00D0149F"/>
    <w:rsid w:val="00D014E4"/>
    <w:rsid w:val="00D0151A"/>
    <w:rsid w:val="00D01536"/>
    <w:rsid w:val="00D01569"/>
    <w:rsid w:val="00D01591"/>
    <w:rsid w:val="00D015FD"/>
    <w:rsid w:val="00D0163D"/>
    <w:rsid w:val="00D0164B"/>
    <w:rsid w:val="00D016AE"/>
    <w:rsid w:val="00D016E3"/>
    <w:rsid w:val="00D016E4"/>
    <w:rsid w:val="00D0178B"/>
    <w:rsid w:val="00D0178C"/>
    <w:rsid w:val="00D017C2"/>
    <w:rsid w:val="00D017D8"/>
    <w:rsid w:val="00D01837"/>
    <w:rsid w:val="00D0184B"/>
    <w:rsid w:val="00D01862"/>
    <w:rsid w:val="00D01885"/>
    <w:rsid w:val="00D018F3"/>
    <w:rsid w:val="00D0190D"/>
    <w:rsid w:val="00D01939"/>
    <w:rsid w:val="00D01945"/>
    <w:rsid w:val="00D01986"/>
    <w:rsid w:val="00D0198A"/>
    <w:rsid w:val="00D019A4"/>
    <w:rsid w:val="00D01A54"/>
    <w:rsid w:val="00D01A84"/>
    <w:rsid w:val="00D01A94"/>
    <w:rsid w:val="00D01A9C"/>
    <w:rsid w:val="00D01AEE"/>
    <w:rsid w:val="00D01B10"/>
    <w:rsid w:val="00D01B11"/>
    <w:rsid w:val="00D01B19"/>
    <w:rsid w:val="00D01B2C"/>
    <w:rsid w:val="00D01B52"/>
    <w:rsid w:val="00D01B75"/>
    <w:rsid w:val="00D01B8F"/>
    <w:rsid w:val="00D01BCE"/>
    <w:rsid w:val="00D01C15"/>
    <w:rsid w:val="00D01C32"/>
    <w:rsid w:val="00D01C7B"/>
    <w:rsid w:val="00D01C8F"/>
    <w:rsid w:val="00D01CBC"/>
    <w:rsid w:val="00D01CCB"/>
    <w:rsid w:val="00D01CD2"/>
    <w:rsid w:val="00D01CD5"/>
    <w:rsid w:val="00D01CE7"/>
    <w:rsid w:val="00D01CF2"/>
    <w:rsid w:val="00D01CF8"/>
    <w:rsid w:val="00D01D58"/>
    <w:rsid w:val="00D01D9C"/>
    <w:rsid w:val="00D01DC6"/>
    <w:rsid w:val="00D01E09"/>
    <w:rsid w:val="00D01E3C"/>
    <w:rsid w:val="00D01E3D"/>
    <w:rsid w:val="00D01E45"/>
    <w:rsid w:val="00D01E6B"/>
    <w:rsid w:val="00D01E7B"/>
    <w:rsid w:val="00D01EA0"/>
    <w:rsid w:val="00D01EA1"/>
    <w:rsid w:val="00D01EA5"/>
    <w:rsid w:val="00D01EC9"/>
    <w:rsid w:val="00D01F56"/>
    <w:rsid w:val="00D01F6F"/>
    <w:rsid w:val="00D01FBF"/>
    <w:rsid w:val="00D01FD1"/>
    <w:rsid w:val="00D01FDC"/>
    <w:rsid w:val="00D01FF3"/>
    <w:rsid w:val="00D01FF4"/>
    <w:rsid w:val="00D0207A"/>
    <w:rsid w:val="00D0207E"/>
    <w:rsid w:val="00D020D6"/>
    <w:rsid w:val="00D020F2"/>
    <w:rsid w:val="00D02103"/>
    <w:rsid w:val="00D0212B"/>
    <w:rsid w:val="00D02138"/>
    <w:rsid w:val="00D02143"/>
    <w:rsid w:val="00D0218C"/>
    <w:rsid w:val="00D0218D"/>
    <w:rsid w:val="00D02191"/>
    <w:rsid w:val="00D021AE"/>
    <w:rsid w:val="00D021C1"/>
    <w:rsid w:val="00D021D0"/>
    <w:rsid w:val="00D021D7"/>
    <w:rsid w:val="00D021DD"/>
    <w:rsid w:val="00D021F6"/>
    <w:rsid w:val="00D022B6"/>
    <w:rsid w:val="00D0232F"/>
    <w:rsid w:val="00D02345"/>
    <w:rsid w:val="00D02347"/>
    <w:rsid w:val="00D02376"/>
    <w:rsid w:val="00D0237F"/>
    <w:rsid w:val="00D023F4"/>
    <w:rsid w:val="00D02413"/>
    <w:rsid w:val="00D02414"/>
    <w:rsid w:val="00D0241A"/>
    <w:rsid w:val="00D02463"/>
    <w:rsid w:val="00D024A9"/>
    <w:rsid w:val="00D024BE"/>
    <w:rsid w:val="00D024CF"/>
    <w:rsid w:val="00D024FC"/>
    <w:rsid w:val="00D02523"/>
    <w:rsid w:val="00D02608"/>
    <w:rsid w:val="00D02623"/>
    <w:rsid w:val="00D02643"/>
    <w:rsid w:val="00D02661"/>
    <w:rsid w:val="00D0268D"/>
    <w:rsid w:val="00D0273D"/>
    <w:rsid w:val="00D0273F"/>
    <w:rsid w:val="00D02756"/>
    <w:rsid w:val="00D0276D"/>
    <w:rsid w:val="00D0276E"/>
    <w:rsid w:val="00D0277C"/>
    <w:rsid w:val="00D02783"/>
    <w:rsid w:val="00D0278B"/>
    <w:rsid w:val="00D02798"/>
    <w:rsid w:val="00D027CB"/>
    <w:rsid w:val="00D027E2"/>
    <w:rsid w:val="00D027EE"/>
    <w:rsid w:val="00D02854"/>
    <w:rsid w:val="00D028B7"/>
    <w:rsid w:val="00D028C6"/>
    <w:rsid w:val="00D028E1"/>
    <w:rsid w:val="00D028E7"/>
    <w:rsid w:val="00D0292A"/>
    <w:rsid w:val="00D0292D"/>
    <w:rsid w:val="00D02930"/>
    <w:rsid w:val="00D02943"/>
    <w:rsid w:val="00D02955"/>
    <w:rsid w:val="00D02976"/>
    <w:rsid w:val="00D0297B"/>
    <w:rsid w:val="00D029AE"/>
    <w:rsid w:val="00D029C3"/>
    <w:rsid w:val="00D029C5"/>
    <w:rsid w:val="00D029CB"/>
    <w:rsid w:val="00D029F1"/>
    <w:rsid w:val="00D02A0D"/>
    <w:rsid w:val="00D02A3B"/>
    <w:rsid w:val="00D02AA6"/>
    <w:rsid w:val="00D02AAB"/>
    <w:rsid w:val="00D02AC2"/>
    <w:rsid w:val="00D02AC7"/>
    <w:rsid w:val="00D02ACE"/>
    <w:rsid w:val="00D02B71"/>
    <w:rsid w:val="00D02B77"/>
    <w:rsid w:val="00D02B8B"/>
    <w:rsid w:val="00D02B90"/>
    <w:rsid w:val="00D02B95"/>
    <w:rsid w:val="00D02BF5"/>
    <w:rsid w:val="00D02C04"/>
    <w:rsid w:val="00D02CA0"/>
    <w:rsid w:val="00D02CDD"/>
    <w:rsid w:val="00D02D70"/>
    <w:rsid w:val="00D02DA8"/>
    <w:rsid w:val="00D02DDC"/>
    <w:rsid w:val="00D02DFE"/>
    <w:rsid w:val="00D02E4B"/>
    <w:rsid w:val="00D02E52"/>
    <w:rsid w:val="00D02E8D"/>
    <w:rsid w:val="00D02EAC"/>
    <w:rsid w:val="00D02EEE"/>
    <w:rsid w:val="00D02EF4"/>
    <w:rsid w:val="00D02F61"/>
    <w:rsid w:val="00D03026"/>
    <w:rsid w:val="00D0302E"/>
    <w:rsid w:val="00D03043"/>
    <w:rsid w:val="00D0312C"/>
    <w:rsid w:val="00D0313C"/>
    <w:rsid w:val="00D03171"/>
    <w:rsid w:val="00D03179"/>
    <w:rsid w:val="00D0320F"/>
    <w:rsid w:val="00D03231"/>
    <w:rsid w:val="00D0323E"/>
    <w:rsid w:val="00D0324A"/>
    <w:rsid w:val="00D03277"/>
    <w:rsid w:val="00D03295"/>
    <w:rsid w:val="00D032C2"/>
    <w:rsid w:val="00D03303"/>
    <w:rsid w:val="00D03333"/>
    <w:rsid w:val="00D03355"/>
    <w:rsid w:val="00D0335A"/>
    <w:rsid w:val="00D03372"/>
    <w:rsid w:val="00D0337F"/>
    <w:rsid w:val="00D033D4"/>
    <w:rsid w:val="00D03412"/>
    <w:rsid w:val="00D0342C"/>
    <w:rsid w:val="00D03465"/>
    <w:rsid w:val="00D03482"/>
    <w:rsid w:val="00D034DC"/>
    <w:rsid w:val="00D034F0"/>
    <w:rsid w:val="00D034FA"/>
    <w:rsid w:val="00D03509"/>
    <w:rsid w:val="00D03515"/>
    <w:rsid w:val="00D03525"/>
    <w:rsid w:val="00D0352D"/>
    <w:rsid w:val="00D0354B"/>
    <w:rsid w:val="00D0356C"/>
    <w:rsid w:val="00D03579"/>
    <w:rsid w:val="00D03597"/>
    <w:rsid w:val="00D0360F"/>
    <w:rsid w:val="00D03655"/>
    <w:rsid w:val="00D03695"/>
    <w:rsid w:val="00D036B5"/>
    <w:rsid w:val="00D03743"/>
    <w:rsid w:val="00D0376B"/>
    <w:rsid w:val="00D03773"/>
    <w:rsid w:val="00D03780"/>
    <w:rsid w:val="00D037D7"/>
    <w:rsid w:val="00D037DF"/>
    <w:rsid w:val="00D03850"/>
    <w:rsid w:val="00D0386E"/>
    <w:rsid w:val="00D03887"/>
    <w:rsid w:val="00D038A3"/>
    <w:rsid w:val="00D038DC"/>
    <w:rsid w:val="00D03947"/>
    <w:rsid w:val="00D03965"/>
    <w:rsid w:val="00D039AA"/>
    <w:rsid w:val="00D039FB"/>
    <w:rsid w:val="00D03A20"/>
    <w:rsid w:val="00D03A34"/>
    <w:rsid w:val="00D03A53"/>
    <w:rsid w:val="00D03A65"/>
    <w:rsid w:val="00D03A6F"/>
    <w:rsid w:val="00D03B18"/>
    <w:rsid w:val="00D03B42"/>
    <w:rsid w:val="00D03B74"/>
    <w:rsid w:val="00D03B96"/>
    <w:rsid w:val="00D03BA8"/>
    <w:rsid w:val="00D03C3A"/>
    <w:rsid w:val="00D03C4E"/>
    <w:rsid w:val="00D03C54"/>
    <w:rsid w:val="00D03C94"/>
    <w:rsid w:val="00D03DDE"/>
    <w:rsid w:val="00D03DF5"/>
    <w:rsid w:val="00D03E4D"/>
    <w:rsid w:val="00D03E9A"/>
    <w:rsid w:val="00D03EA3"/>
    <w:rsid w:val="00D03F48"/>
    <w:rsid w:val="00D03F67"/>
    <w:rsid w:val="00D03FB9"/>
    <w:rsid w:val="00D03FC6"/>
    <w:rsid w:val="00D03FE1"/>
    <w:rsid w:val="00D0401C"/>
    <w:rsid w:val="00D0401D"/>
    <w:rsid w:val="00D04045"/>
    <w:rsid w:val="00D04080"/>
    <w:rsid w:val="00D040D0"/>
    <w:rsid w:val="00D040F4"/>
    <w:rsid w:val="00D040F7"/>
    <w:rsid w:val="00D04106"/>
    <w:rsid w:val="00D0416D"/>
    <w:rsid w:val="00D041AE"/>
    <w:rsid w:val="00D041CE"/>
    <w:rsid w:val="00D04204"/>
    <w:rsid w:val="00D042B3"/>
    <w:rsid w:val="00D042BD"/>
    <w:rsid w:val="00D042CB"/>
    <w:rsid w:val="00D04303"/>
    <w:rsid w:val="00D04342"/>
    <w:rsid w:val="00D04345"/>
    <w:rsid w:val="00D04368"/>
    <w:rsid w:val="00D043C9"/>
    <w:rsid w:val="00D043E8"/>
    <w:rsid w:val="00D04403"/>
    <w:rsid w:val="00D0441A"/>
    <w:rsid w:val="00D0441C"/>
    <w:rsid w:val="00D04471"/>
    <w:rsid w:val="00D0447D"/>
    <w:rsid w:val="00D044A5"/>
    <w:rsid w:val="00D044A8"/>
    <w:rsid w:val="00D044AD"/>
    <w:rsid w:val="00D044B3"/>
    <w:rsid w:val="00D044F1"/>
    <w:rsid w:val="00D04504"/>
    <w:rsid w:val="00D04522"/>
    <w:rsid w:val="00D04568"/>
    <w:rsid w:val="00D0457C"/>
    <w:rsid w:val="00D045A0"/>
    <w:rsid w:val="00D045A1"/>
    <w:rsid w:val="00D04655"/>
    <w:rsid w:val="00D0467D"/>
    <w:rsid w:val="00D04684"/>
    <w:rsid w:val="00D04695"/>
    <w:rsid w:val="00D04697"/>
    <w:rsid w:val="00D046DF"/>
    <w:rsid w:val="00D046ED"/>
    <w:rsid w:val="00D0470D"/>
    <w:rsid w:val="00D04723"/>
    <w:rsid w:val="00D0479D"/>
    <w:rsid w:val="00D047BE"/>
    <w:rsid w:val="00D0482C"/>
    <w:rsid w:val="00D04861"/>
    <w:rsid w:val="00D04874"/>
    <w:rsid w:val="00D0487D"/>
    <w:rsid w:val="00D048D3"/>
    <w:rsid w:val="00D048DC"/>
    <w:rsid w:val="00D04932"/>
    <w:rsid w:val="00D04935"/>
    <w:rsid w:val="00D04939"/>
    <w:rsid w:val="00D049D1"/>
    <w:rsid w:val="00D049D9"/>
    <w:rsid w:val="00D049E2"/>
    <w:rsid w:val="00D049E9"/>
    <w:rsid w:val="00D04AC3"/>
    <w:rsid w:val="00D04AC5"/>
    <w:rsid w:val="00D04AF6"/>
    <w:rsid w:val="00D04B2D"/>
    <w:rsid w:val="00D04B44"/>
    <w:rsid w:val="00D04B4A"/>
    <w:rsid w:val="00D04B5B"/>
    <w:rsid w:val="00D04B66"/>
    <w:rsid w:val="00D04B9C"/>
    <w:rsid w:val="00D04BA0"/>
    <w:rsid w:val="00D04BFF"/>
    <w:rsid w:val="00D04CA0"/>
    <w:rsid w:val="00D04CD8"/>
    <w:rsid w:val="00D04CF5"/>
    <w:rsid w:val="00D04D0F"/>
    <w:rsid w:val="00D04D26"/>
    <w:rsid w:val="00D04D36"/>
    <w:rsid w:val="00D04D44"/>
    <w:rsid w:val="00D04D83"/>
    <w:rsid w:val="00D04D9C"/>
    <w:rsid w:val="00D04DAF"/>
    <w:rsid w:val="00D04DBF"/>
    <w:rsid w:val="00D04E28"/>
    <w:rsid w:val="00D04E6B"/>
    <w:rsid w:val="00D04E92"/>
    <w:rsid w:val="00D04EA7"/>
    <w:rsid w:val="00D04ED2"/>
    <w:rsid w:val="00D04EE9"/>
    <w:rsid w:val="00D04EEE"/>
    <w:rsid w:val="00D04F49"/>
    <w:rsid w:val="00D04F5B"/>
    <w:rsid w:val="00D04FB2"/>
    <w:rsid w:val="00D04FC5"/>
    <w:rsid w:val="00D05002"/>
    <w:rsid w:val="00D05012"/>
    <w:rsid w:val="00D05015"/>
    <w:rsid w:val="00D0506F"/>
    <w:rsid w:val="00D0507B"/>
    <w:rsid w:val="00D050B9"/>
    <w:rsid w:val="00D050D7"/>
    <w:rsid w:val="00D05119"/>
    <w:rsid w:val="00D0511A"/>
    <w:rsid w:val="00D05130"/>
    <w:rsid w:val="00D0516F"/>
    <w:rsid w:val="00D0522C"/>
    <w:rsid w:val="00D05258"/>
    <w:rsid w:val="00D05265"/>
    <w:rsid w:val="00D052A7"/>
    <w:rsid w:val="00D052DF"/>
    <w:rsid w:val="00D0530C"/>
    <w:rsid w:val="00D053B1"/>
    <w:rsid w:val="00D053C8"/>
    <w:rsid w:val="00D0541A"/>
    <w:rsid w:val="00D05477"/>
    <w:rsid w:val="00D054A5"/>
    <w:rsid w:val="00D054E1"/>
    <w:rsid w:val="00D054F6"/>
    <w:rsid w:val="00D05540"/>
    <w:rsid w:val="00D05587"/>
    <w:rsid w:val="00D0559D"/>
    <w:rsid w:val="00D055CB"/>
    <w:rsid w:val="00D055D3"/>
    <w:rsid w:val="00D055DE"/>
    <w:rsid w:val="00D055F6"/>
    <w:rsid w:val="00D05603"/>
    <w:rsid w:val="00D05606"/>
    <w:rsid w:val="00D0560A"/>
    <w:rsid w:val="00D05621"/>
    <w:rsid w:val="00D05628"/>
    <w:rsid w:val="00D0562C"/>
    <w:rsid w:val="00D05692"/>
    <w:rsid w:val="00D056A3"/>
    <w:rsid w:val="00D056BD"/>
    <w:rsid w:val="00D056CF"/>
    <w:rsid w:val="00D056E5"/>
    <w:rsid w:val="00D05737"/>
    <w:rsid w:val="00D0578E"/>
    <w:rsid w:val="00D057BB"/>
    <w:rsid w:val="00D057E3"/>
    <w:rsid w:val="00D05805"/>
    <w:rsid w:val="00D05833"/>
    <w:rsid w:val="00D05878"/>
    <w:rsid w:val="00D05896"/>
    <w:rsid w:val="00D0589E"/>
    <w:rsid w:val="00D0593B"/>
    <w:rsid w:val="00D05957"/>
    <w:rsid w:val="00D059B0"/>
    <w:rsid w:val="00D059ED"/>
    <w:rsid w:val="00D05A1A"/>
    <w:rsid w:val="00D05A33"/>
    <w:rsid w:val="00D05A53"/>
    <w:rsid w:val="00D05A5A"/>
    <w:rsid w:val="00D05A5D"/>
    <w:rsid w:val="00D05A84"/>
    <w:rsid w:val="00D05A87"/>
    <w:rsid w:val="00D05A9B"/>
    <w:rsid w:val="00D05ABA"/>
    <w:rsid w:val="00D05B48"/>
    <w:rsid w:val="00D05B6B"/>
    <w:rsid w:val="00D05BC8"/>
    <w:rsid w:val="00D05BD8"/>
    <w:rsid w:val="00D05C2E"/>
    <w:rsid w:val="00D05C36"/>
    <w:rsid w:val="00D05C60"/>
    <w:rsid w:val="00D05C63"/>
    <w:rsid w:val="00D05C7F"/>
    <w:rsid w:val="00D05C95"/>
    <w:rsid w:val="00D05CCB"/>
    <w:rsid w:val="00D05CD4"/>
    <w:rsid w:val="00D05CE2"/>
    <w:rsid w:val="00D05D28"/>
    <w:rsid w:val="00D05D45"/>
    <w:rsid w:val="00D05D6D"/>
    <w:rsid w:val="00D05DD9"/>
    <w:rsid w:val="00D05DFB"/>
    <w:rsid w:val="00D05E0D"/>
    <w:rsid w:val="00D05E40"/>
    <w:rsid w:val="00D05E48"/>
    <w:rsid w:val="00D05E7E"/>
    <w:rsid w:val="00D05ED3"/>
    <w:rsid w:val="00D05ED4"/>
    <w:rsid w:val="00D05F62"/>
    <w:rsid w:val="00D05F72"/>
    <w:rsid w:val="00D05FF3"/>
    <w:rsid w:val="00D0600F"/>
    <w:rsid w:val="00D0601C"/>
    <w:rsid w:val="00D0602B"/>
    <w:rsid w:val="00D06110"/>
    <w:rsid w:val="00D0612B"/>
    <w:rsid w:val="00D06152"/>
    <w:rsid w:val="00D06158"/>
    <w:rsid w:val="00D0619C"/>
    <w:rsid w:val="00D061E8"/>
    <w:rsid w:val="00D06239"/>
    <w:rsid w:val="00D06273"/>
    <w:rsid w:val="00D062FE"/>
    <w:rsid w:val="00D06375"/>
    <w:rsid w:val="00D063CF"/>
    <w:rsid w:val="00D063EB"/>
    <w:rsid w:val="00D06458"/>
    <w:rsid w:val="00D0645D"/>
    <w:rsid w:val="00D0646F"/>
    <w:rsid w:val="00D06486"/>
    <w:rsid w:val="00D0648E"/>
    <w:rsid w:val="00D064B0"/>
    <w:rsid w:val="00D064EE"/>
    <w:rsid w:val="00D0654F"/>
    <w:rsid w:val="00D0655A"/>
    <w:rsid w:val="00D06569"/>
    <w:rsid w:val="00D06584"/>
    <w:rsid w:val="00D065E2"/>
    <w:rsid w:val="00D065E7"/>
    <w:rsid w:val="00D06634"/>
    <w:rsid w:val="00D06695"/>
    <w:rsid w:val="00D066BC"/>
    <w:rsid w:val="00D066CB"/>
    <w:rsid w:val="00D06713"/>
    <w:rsid w:val="00D06723"/>
    <w:rsid w:val="00D06748"/>
    <w:rsid w:val="00D06769"/>
    <w:rsid w:val="00D067B1"/>
    <w:rsid w:val="00D0681F"/>
    <w:rsid w:val="00D06820"/>
    <w:rsid w:val="00D06888"/>
    <w:rsid w:val="00D06897"/>
    <w:rsid w:val="00D06933"/>
    <w:rsid w:val="00D06953"/>
    <w:rsid w:val="00D06981"/>
    <w:rsid w:val="00D06997"/>
    <w:rsid w:val="00D06A3B"/>
    <w:rsid w:val="00D06A4C"/>
    <w:rsid w:val="00D06A60"/>
    <w:rsid w:val="00D06ADA"/>
    <w:rsid w:val="00D06B2D"/>
    <w:rsid w:val="00D06B96"/>
    <w:rsid w:val="00D06BA7"/>
    <w:rsid w:val="00D06BF7"/>
    <w:rsid w:val="00D06C2F"/>
    <w:rsid w:val="00D06C3F"/>
    <w:rsid w:val="00D06C42"/>
    <w:rsid w:val="00D06C55"/>
    <w:rsid w:val="00D06C70"/>
    <w:rsid w:val="00D06C84"/>
    <w:rsid w:val="00D06C99"/>
    <w:rsid w:val="00D06D34"/>
    <w:rsid w:val="00D06D51"/>
    <w:rsid w:val="00D06D88"/>
    <w:rsid w:val="00D06DA9"/>
    <w:rsid w:val="00D06E38"/>
    <w:rsid w:val="00D06FA1"/>
    <w:rsid w:val="00D06FDC"/>
    <w:rsid w:val="00D06FF9"/>
    <w:rsid w:val="00D07046"/>
    <w:rsid w:val="00D07059"/>
    <w:rsid w:val="00D0707E"/>
    <w:rsid w:val="00D0708C"/>
    <w:rsid w:val="00D07105"/>
    <w:rsid w:val="00D07126"/>
    <w:rsid w:val="00D07153"/>
    <w:rsid w:val="00D071C8"/>
    <w:rsid w:val="00D07258"/>
    <w:rsid w:val="00D07260"/>
    <w:rsid w:val="00D07280"/>
    <w:rsid w:val="00D072D1"/>
    <w:rsid w:val="00D072F3"/>
    <w:rsid w:val="00D072FD"/>
    <w:rsid w:val="00D07306"/>
    <w:rsid w:val="00D0731F"/>
    <w:rsid w:val="00D0732F"/>
    <w:rsid w:val="00D0735F"/>
    <w:rsid w:val="00D0737E"/>
    <w:rsid w:val="00D0739D"/>
    <w:rsid w:val="00D073AC"/>
    <w:rsid w:val="00D073B9"/>
    <w:rsid w:val="00D073D6"/>
    <w:rsid w:val="00D073EC"/>
    <w:rsid w:val="00D07477"/>
    <w:rsid w:val="00D07479"/>
    <w:rsid w:val="00D0749B"/>
    <w:rsid w:val="00D074DF"/>
    <w:rsid w:val="00D0751C"/>
    <w:rsid w:val="00D0752C"/>
    <w:rsid w:val="00D0759D"/>
    <w:rsid w:val="00D075EE"/>
    <w:rsid w:val="00D07649"/>
    <w:rsid w:val="00D076DD"/>
    <w:rsid w:val="00D076EA"/>
    <w:rsid w:val="00D07724"/>
    <w:rsid w:val="00D077A3"/>
    <w:rsid w:val="00D077A8"/>
    <w:rsid w:val="00D077CA"/>
    <w:rsid w:val="00D077EF"/>
    <w:rsid w:val="00D07812"/>
    <w:rsid w:val="00D0781B"/>
    <w:rsid w:val="00D07863"/>
    <w:rsid w:val="00D078EF"/>
    <w:rsid w:val="00D07906"/>
    <w:rsid w:val="00D0794A"/>
    <w:rsid w:val="00D079A6"/>
    <w:rsid w:val="00D079CB"/>
    <w:rsid w:val="00D079D5"/>
    <w:rsid w:val="00D079E1"/>
    <w:rsid w:val="00D07A3B"/>
    <w:rsid w:val="00D07A41"/>
    <w:rsid w:val="00D07A6E"/>
    <w:rsid w:val="00D07A75"/>
    <w:rsid w:val="00D07A7A"/>
    <w:rsid w:val="00D07AD8"/>
    <w:rsid w:val="00D07AF0"/>
    <w:rsid w:val="00D07B2C"/>
    <w:rsid w:val="00D07B61"/>
    <w:rsid w:val="00D07B62"/>
    <w:rsid w:val="00D07B6B"/>
    <w:rsid w:val="00D07BD5"/>
    <w:rsid w:val="00D07BD6"/>
    <w:rsid w:val="00D07BDC"/>
    <w:rsid w:val="00D07BE3"/>
    <w:rsid w:val="00D07C64"/>
    <w:rsid w:val="00D07CA6"/>
    <w:rsid w:val="00D07CF1"/>
    <w:rsid w:val="00D07CFC"/>
    <w:rsid w:val="00D07D6E"/>
    <w:rsid w:val="00D07D9B"/>
    <w:rsid w:val="00D07DA7"/>
    <w:rsid w:val="00D07DEA"/>
    <w:rsid w:val="00D07DF0"/>
    <w:rsid w:val="00D07DF1"/>
    <w:rsid w:val="00D07E16"/>
    <w:rsid w:val="00D07E8E"/>
    <w:rsid w:val="00D07EE0"/>
    <w:rsid w:val="00D07F16"/>
    <w:rsid w:val="00D07F7E"/>
    <w:rsid w:val="00D07F87"/>
    <w:rsid w:val="00D07FB5"/>
    <w:rsid w:val="00D0BB61"/>
    <w:rsid w:val="00D10004"/>
    <w:rsid w:val="00D10008"/>
    <w:rsid w:val="00D10017"/>
    <w:rsid w:val="00D10044"/>
    <w:rsid w:val="00D10068"/>
    <w:rsid w:val="00D100D0"/>
    <w:rsid w:val="00D100DA"/>
    <w:rsid w:val="00D1013F"/>
    <w:rsid w:val="00D10149"/>
    <w:rsid w:val="00D1015E"/>
    <w:rsid w:val="00D10185"/>
    <w:rsid w:val="00D101B3"/>
    <w:rsid w:val="00D101BD"/>
    <w:rsid w:val="00D101F8"/>
    <w:rsid w:val="00D101FC"/>
    <w:rsid w:val="00D10228"/>
    <w:rsid w:val="00D1022B"/>
    <w:rsid w:val="00D10232"/>
    <w:rsid w:val="00D1024A"/>
    <w:rsid w:val="00D10251"/>
    <w:rsid w:val="00D10253"/>
    <w:rsid w:val="00D10273"/>
    <w:rsid w:val="00D10276"/>
    <w:rsid w:val="00D10280"/>
    <w:rsid w:val="00D10342"/>
    <w:rsid w:val="00D10396"/>
    <w:rsid w:val="00D103D0"/>
    <w:rsid w:val="00D103E5"/>
    <w:rsid w:val="00D10412"/>
    <w:rsid w:val="00D1042A"/>
    <w:rsid w:val="00D104A1"/>
    <w:rsid w:val="00D10542"/>
    <w:rsid w:val="00D105C0"/>
    <w:rsid w:val="00D10600"/>
    <w:rsid w:val="00D1061C"/>
    <w:rsid w:val="00D10648"/>
    <w:rsid w:val="00D1064E"/>
    <w:rsid w:val="00D10670"/>
    <w:rsid w:val="00D10686"/>
    <w:rsid w:val="00D10697"/>
    <w:rsid w:val="00D106AA"/>
    <w:rsid w:val="00D106C0"/>
    <w:rsid w:val="00D106EE"/>
    <w:rsid w:val="00D106F6"/>
    <w:rsid w:val="00D10742"/>
    <w:rsid w:val="00D1074E"/>
    <w:rsid w:val="00D1078C"/>
    <w:rsid w:val="00D10793"/>
    <w:rsid w:val="00D107F4"/>
    <w:rsid w:val="00D10811"/>
    <w:rsid w:val="00D1085B"/>
    <w:rsid w:val="00D10862"/>
    <w:rsid w:val="00D1088B"/>
    <w:rsid w:val="00D1089C"/>
    <w:rsid w:val="00D10909"/>
    <w:rsid w:val="00D10921"/>
    <w:rsid w:val="00D1095B"/>
    <w:rsid w:val="00D109E3"/>
    <w:rsid w:val="00D10A23"/>
    <w:rsid w:val="00D10A41"/>
    <w:rsid w:val="00D10A72"/>
    <w:rsid w:val="00D10A93"/>
    <w:rsid w:val="00D10AAA"/>
    <w:rsid w:val="00D10ABD"/>
    <w:rsid w:val="00D10B10"/>
    <w:rsid w:val="00D10B37"/>
    <w:rsid w:val="00D10B3F"/>
    <w:rsid w:val="00D10B55"/>
    <w:rsid w:val="00D10B8E"/>
    <w:rsid w:val="00D10C74"/>
    <w:rsid w:val="00D10C81"/>
    <w:rsid w:val="00D10CD6"/>
    <w:rsid w:val="00D10D17"/>
    <w:rsid w:val="00D10D21"/>
    <w:rsid w:val="00D10D9F"/>
    <w:rsid w:val="00D10DAB"/>
    <w:rsid w:val="00D10DB2"/>
    <w:rsid w:val="00D10DFE"/>
    <w:rsid w:val="00D10E41"/>
    <w:rsid w:val="00D10E7E"/>
    <w:rsid w:val="00D10E86"/>
    <w:rsid w:val="00D10ED1"/>
    <w:rsid w:val="00D10EF6"/>
    <w:rsid w:val="00D10F72"/>
    <w:rsid w:val="00D10F87"/>
    <w:rsid w:val="00D10FB0"/>
    <w:rsid w:val="00D10FBD"/>
    <w:rsid w:val="00D10FCB"/>
    <w:rsid w:val="00D10FD8"/>
    <w:rsid w:val="00D10FDF"/>
    <w:rsid w:val="00D11015"/>
    <w:rsid w:val="00D1103E"/>
    <w:rsid w:val="00D11046"/>
    <w:rsid w:val="00D1108B"/>
    <w:rsid w:val="00D1109B"/>
    <w:rsid w:val="00D110B2"/>
    <w:rsid w:val="00D110C4"/>
    <w:rsid w:val="00D111C0"/>
    <w:rsid w:val="00D111E3"/>
    <w:rsid w:val="00D111EB"/>
    <w:rsid w:val="00D1120F"/>
    <w:rsid w:val="00D11235"/>
    <w:rsid w:val="00D11245"/>
    <w:rsid w:val="00D11246"/>
    <w:rsid w:val="00D112BE"/>
    <w:rsid w:val="00D1133D"/>
    <w:rsid w:val="00D11346"/>
    <w:rsid w:val="00D1134D"/>
    <w:rsid w:val="00D11367"/>
    <w:rsid w:val="00D11394"/>
    <w:rsid w:val="00D11397"/>
    <w:rsid w:val="00D113A7"/>
    <w:rsid w:val="00D11413"/>
    <w:rsid w:val="00D1141B"/>
    <w:rsid w:val="00D1141C"/>
    <w:rsid w:val="00D11459"/>
    <w:rsid w:val="00D11480"/>
    <w:rsid w:val="00D1148C"/>
    <w:rsid w:val="00D114D0"/>
    <w:rsid w:val="00D114F7"/>
    <w:rsid w:val="00D114FB"/>
    <w:rsid w:val="00D11511"/>
    <w:rsid w:val="00D11571"/>
    <w:rsid w:val="00D11631"/>
    <w:rsid w:val="00D11649"/>
    <w:rsid w:val="00D1166C"/>
    <w:rsid w:val="00D11693"/>
    <w:rsid w:val="00D11698"/>
    <w:rsid w:val="00D116A7"/>
    <w:rsid w:val="00D11727"/>
    <w:rsid w:val="00D11751"/>
    <w:rsid w:val="00D11754"/>
    <w:rsid w:val="00D11762"/>
    <w:rsid w:val="00D117AA"/>
    <w:rsid w:val="00D11822"/>
    <w:rsid w:val="00D1186D"/>
    <w:rsid w:val="00D11906"/>
    <w:rsid w:val="00D11969"/>
    <w:rsid w:val="00D119B2"/>
    <w:rsid w:val="00D119FA"/>
    <w:rsid w:val="00D119FD"/>
    <w:rsid w:val="00D119FF"/>
    <w:rsid w:val="00D11A12"/>
    <w:rsid w:val="00D11ADF"/>
    <w:rsid w:val="00D11B09"/>
    <w:rsid w:val="00D11B1C"/>
    <w:rsid w:val="00D11B64"/>
    <w:rsid w:val="00D11B65"/>
    <w:rsid w:val="00D11B78"/>
    <w:rsid w:val="00D11BA6"/>
    <w:rsid w:val="00D11BD1"/>
    <w:rsid w:val="00D11BD9"/>
    <w:rsid w:val="00D11BE7"/>
    <w:rsid w:val="00D11BF2"/>
    <w:rsid w:val="00D11BF8"/>
    <w:rsid w:val="00D11BFC"/>
    <w:rsid w:val="00D11C1A"/>
    <w:rsid w:val="00D11C28"/>
    <w:rsid w:val="00D11C7E"/>
    <w:rsid w:val="00D11C92"/>
    <w:rsid w:val="00D11C93"/>
    <w:rsid w:val="00D11C99"/>
    <w:rsid w:val="00D11C9D"/>
    <w:rsid w:val="00D11CE3"/>
    <w:rsid w:val="00D11CF5"/>
    <w:rsid w:val="00D11D23"/>
    <w:rsid w:val="00D11D2D"/>
    <w:rsid w:val="00D11D3D"/>
    <w:rsid w:val="00D11D4F"/>
    <w:rsid w:val="00D11D56"/>
    <w:rsid w:val="00D11D8B"/>
    <w:rsid w:val="00D11DF0"/>
    <w:rsid w:val="00D11E09"/>
    <w:rsid w:val="00D11E1E"/>
    <w:rsid w:val="00D11E41"/>
    <w:rsid w:val="00D11E55"/>
    <w:rsid w:val="00D11E8A"/>
    <w:rsid w:val="00D11EB3"/>
    <w:rsid w:val="00D11EC5"/>
    <w:rsid w:val="00D11ED8"/>
    <w:rsid w:val="00D11EFF"/>
    <w:rsid w:val="00D11F62"/>
    <w:rsid w:val="00D11F73"/>
    <w:rsid w:val="00D11FA5"/>
    <w:rsid w:val="00D12057"/>
    <w:rsid w:val="00D1208C"/>
    <w:rsid w:val="00D120C4"/>
    <w:rsid w:val="00D12121"/>
    <w:rsid w:val="00D12147"/>
    <w:rsid w:val="00D1216F"/>
    <w:rsid w:val="00D12193"/>
    <w:rsid w:val="00D121A8"/>
    <w:rsid w:val="00D121B1"/>
    <w:rsid w:val="00D121D8"/>
    <w:rsid w:val="00D12207"/>
    <w:rsid w:val="00D1220B"/>
    <w:rsid w:val="00D12227"/>
    <w:rsid w:val="00D1222D"/>
    <w:rsid w:val="00D12234"/>
    <w:rsid w:val="00D1224F"/>
    <w:rsid w:val="00D122A3"/>
    <w:rsid w:val="00D122AF"/>
    <w:rsid w:val="00D122FD"/>
    <w:rsid w:val="00D123A4"/>
    <w:rsid w:val="00D124B2"/>
    <w:rsid w:val="00D12530"/>
    <w:rsid w:val="00D12592"/>
    <w:rsid w:val="00D125B6"/>
    <w:rsid w:val="00D125E5"/>
    <w:rsid w:val="00D12614"/>
    <w:rsid w:val="00D12626"/>
    <w:rsid w:val="00D126B7"/>
    <w:rsid w:val="00D126E9"/>
    <w:rsid w:val="00D12767"/>
    <w:rsid w:val="00D12789"/>
    <w:rsid w:val="00D127A2"/>
    <w:rsid w:val="00D127C3"/>
    <w:rsid w:val="00D12809"/>
    <w:rsid w:val="00D12814"/>
    <w:rsid w:val="00D1281F"/>
    <w:rsid w:val="00D1282E"/>
    <w:rsid w:val="00D128A1"/>
    <w:rsid w:val="00D128AA"/>
    <w:rsid w:val="00D129A5"/>
    <w:rsid w:val="00D12A03"/>
    <w:rsid w:val="00D12AA7"/>
    <w:rsid w:val="00D12AD3"/>
    <w:rsid w:val="00D12B34"/>
    <w:rsid w:val="00D12B67"/>
    <w:rsid w:val="00D12B77"/>
    <w:rsid w:val="00D12BB2"/>
    <w:rsid w:val="00D12BB7"/>
    <w:rsid w:val="00D12C23"/>
    <w:rsid w:val="00D12C6C"/>
    <w:rsid w:val="00D12C7B"/>
    <w:rsid w:val="00D12C80"/>
    <w:rsid w:val="00D12CFF"/>
    <w:rsid w:val="00D12D08"/>
    <w:rsid w:val="00D12D0A"/>
    <w:rsid w:val="00D12D6B"/>
    <w:rsid w:val="00D12DAA"/>
    <w:rsid w:val="00D12DCC"/>
    <w:rsid w:val="00D12DFA"/>
    <w:rsid w:val="00D12DFD"/>
    <w:rsid w:val="00D12E89"/>
    <w:rsid w:val="00D12EEB"/>
    <w:rsid w:val="00D12F0F"/>
    <w:rsid w:val="00D12F20"/>
    <w:rsid w:val="00D12F31"/>
    <w:rsid w:val="00D12F3D"/>
    <w:rsid w:val="00D12F45"/>
    <w:rsid w:val="00D12F4C"/>
    <w:rsid w:val="00D12F79"/>
    <w:rsid w:val="00D12F7E"/>
    <w:rsid w:val="00D12FAE"/>
    <w:rsid w:val="00D12FDB"/>
    <w:rsid w:val="00D13057"/>
    <w:rsid w:val="00D13084"/>
    <w:rsid w:val="00D1308D"/>
    <w:rsid w:val="00D130D7"/>
    <w:rsid w:val="00D13184"/>
    <w:rsid w:val="00D1318A"/>
    <w:rsid w:val="00D1319E"/>
    <w:rsid w:val="00D131B2"/>
    <w:rsid w:val="00D131F3"/>
    <w:rsid w:val="00D131FF"/>
    <w:rsid w:val="00D13202"/>
    <w:rsid w:val="00D1320B"/>
    <w:rsid w:val="00D1321A"/>
    <w:rsid w:val="00D13241"/>
    <w:rsid w:val="00D132B9"/>
    <w:rsid w:val="00D132D9"/>
    <w:rsid w:val="00D13325"/>
    <w:rsid w:val="00D13393"/>
    <w:rsid w:val="00D133D7"/>
    <w:rsid w:val="00D133E2"/>
    <w:rsid w:val="00D1341F"/>
    <w:rsid w:val="00D13439"/>
    <w:rsid w:val="00D13445"/>
    <w:rsid w:val="00D13453"/>
    <w:rsid w:val="00D13469"/>
    <w:rsid w:val="00D134DD"/>
    <w:rsid w:val="00D13553"/>
    <w:rsid w:val="00D13616"/>
    <w:rsid w:val="00D13633"/>
    <w:rsid w:val="00D1366E"/>
    <w:rsid w:val="00D1368B"/>
    <w:rsid w:val="00D136BD"/>
    <w:rsid w:val="00D13702"/>
    <w:rsid w:val="00D13719"/>
    <w:rsid w:val="00D13730"/>
    <w:rsid w:val="00D137F2"/>
    <w:rsid w:val="00D13841"/>
    <w:rsid w:val="00D13842"/>
    <w:rsid w:val="00D1386F"/>
    <w:rsid w:val="00D13886"/>
    <w:rsid w:val="00D13887"/>
    <w:rsid w:val="00D13889"/>
    <w:rsid w:val="00D138BD"/>
    <w:rsid w:val="00D138EE"/>
    <w:rsid w:val="00D1394A"/>
    <w:rsid w:val="00D139D7"/>
    <w:rsid w:val="00D139ED"/>
    <w:rsid w:val="00D139F2"/>
    <w:rsid w:val="00D13A15"/>
    <w:rsid w:val="00D13A3F"/>
    <w:rsid w:val="00D13A8C"/>
    <w:rsid w:val="00D13A8D"/>
    <w:rsid w:val="00D13B06"/>
    <w:rsid w:val="00D13B5E"/>
    <w:rsid w:val="00D13B97"/>
    <w:rsid w:val="00D13C50"/>
    <w:rsid w:val="00D13C74"/>
    <w:rsid w:val="00D13D0D"/>
    <w:rsid w:val="00D13D12"/>
    <w:rsid w:val="00D13D13"/>
    <w:rsid w:val="00D13D87"/>
    <w:rsid w:val="00D13DA3"/>
    <w:rsid w:val="00D13DCC"/>
    <w:rsid w:val="00D13E46"/>
    <w:rsid w:val="00D13E78"/>
    <w:rsid w:val="00D13E83"/>
    <w:rsid w:val="00D13E8B"/>
    <w:rsid w:val="00D13E99"/>
    <w:rsid w:val="00D13EBE"/>
    <w:rsid w:val="00D13ED1"/>
    <w:rsid w:val="00D13ED4"/>
    <w:rsid w:val="00D13EE2"/>
    <w:rsid w:val="00D13EE7"/>
    <w:rsid w:val="00D13F10"/>
    <w:rsid w:val="00D13F90"/>
    <w:rsid w:val="00D13FB9"/>
    <w:rsid w:val="00D1405B"/>
    <w:rsid w:val="00D14085"/>
    <w:rsid w:val="00D140B5"/>
    <w:rsid w:val="00D140DC"/>
    <w:rsid w:val="00D140FE"/>
    <w:rsid w:val="00D14140"/>
    <w:rsid w:val="00D14176"/>
    <w:rsid w:val="00D14203"/>
    <w:rsid w:val="00D14244"/>
    <w:rsid w:val="00D142A9"/>
    <w:rsid w:val="00D142BC"/>
    <w:rsid w:val="00D142BE"/>
    <w:rsid w:val="00D142DE"/>
    <w:rsid w:val="00D1433F"/>
    <w:rsid w:val="00D14384"/>
    <w:rsid w:val="00D1439D"/>
    <w:rsid w:val="00D143A4"/>
    <w:rsid w:val="00D143DE"/>
    <w:rsid w:val="00D143EB"/>
    <w:rsid w:val="00D143F3"/>
    <w:rsid w:val="00D1440C"/>
    <w:rsid w:val="00D14412"/>
    <w:rsid w:val="00D14416"/>
    <w:rsid w:val="00D14438"/>
    <w:rsid w:val="00D1443B"/>
    <w:rsid w:val="00D14444"/>
    <w:rsid w:val="00D1445B"/>
    <w:rsid w:val="00D1448B"/>
    <w:rsid w:val="00D1449D"/>
    <w:rsid w:val="00D144BC"/>
    <w:rsid w:val="00D144DC"/>
    <w:rsid w:val="00D144F3"/>
    <w:rsid w:val="00D1451E"/>
    <w:rsid w:val="00D1452A"/>
    <w:rsid w:val="00D14538"/>
    <w:rsid w:val="00D14542"/>
    <w:rsid w:val="00D145B9"/>
    <w:rsid w:val="00D145DF"/>
    <w:rsid w:val="00D14611"/>
    <w:rsid w:val="00D14684"/>
    <w:rsid w:val="00D14691"/>
    <w:rsid w:val="00D146A9"/>
    <w:rsid w:val="00D146B8"/>
    <w:rsid w:val="00D146EB"/>
    <w:rsid w:val="00D14703"/>
    <w:rsid w:val="00D1470F"/>
    <w:rsid w:val="00D14713"/>
    <w:rsid w:val="00D14720"/>
    <w:rsid w:val="00D1477E"/>
    <w:rsid w:val="00D14789"/>
    <w:rsid w:val="00D147A2"/>
    <w:rsid w:val="00D147BA"/>
    <w:rsid w:val="00D147C2"/>
    <w:rsid w:val="00D147E8"/>
    <w:rsid w:val="00D147F2"/>
    <w:rsid w:val="00D14808"/>
    <w:rsid w:val="00D14821"/>
    <w:rsid w:val="00D1486D"/>
    <w:rsid w:val="00D1487E"/>
    <w:rsid w:val="00D14887"/>
    <w:rsid w:val="00D1489C"/>
    <w:rsid w:val="00D148A5"/>
    <w:rsid w:val="00D148C5"/>
    <w:rsid w:val="00D14926"/>
    <w:rsid w:val="00D14928"/>
    <w:rsid w:val="00D14983"/>
    <w:rsid w:val="00D14992"/>
    <w:rsid w:val="00D149E1"/>
    <w:rsid w:val="00D14A1E"/>
    <w:rsid w:val="00D14A2F"/>
    <w:rsid w:val="00D14A75"/>
    <w:rsid w:val="00D14A8E"/>
    <w:rsid w:val="00D14A95"/>
    <w:rsid w:val="00D14ADF"/>
    <w:rsid w:val="00D14AEC"/>
    <w:rsid w:val="00D14B3C"/>
    <w:rsid w:val="00D14B45"/>
    <w:rsid w:val="00D14B52"/>
    <w:rsid w:val="00D14B80"/>
    <w:rsid w:val="00D14C1F"/>
    <w:rsid w:val="00D14C30"/>
    <w:rsid w:val="00D14C40"/>
    <w:rsid w:val="00D14C5C"/>
    <w:rsid w:val="00D14C85"/>
    <w:rsid w:val="00D14C96"/>
    <w:rsid w:val="00D14D00"/>
    <w:rsid w:val="00D14D56"/>
    <w:rsid w:val="00D14E35"/>
    <w:rsid w:val="00D14E36"/>
    <w:rsid w:val="00D14E7B"/>
    <w:rsid w:val="00D14F51"/>
    <w:rsid w:val="00D14F65"/>
    <w:rsid w:val="00D14F84"/>
    <w:rsid w:val="00D14FA4"/>
    <w:rsid w:val="00D14FBA"/>
    <w:rsid w:val="00D15005"/>
    <w:rsid w:val="00D15011"/>
    <w:rsid w:val="00D15046"/>
    <w:rsid w:val="00D150AC"/>
    <w:rsid w:val="00D150EF"/>
    <w:rsid w:val="00D1510D"/>
    <w:rsid w:val="00D15119"/>
    <w:rsid w:val="00D15194"/>
    <w:rsid w:val="00D151E8"/>
    <w:rsid w:val="00D151F8"/>
    <w:rsid w:val="00D1520F"/>
    <w:rsid w:val="00D15272"/>
    <w:rsid w:val="00D152A7"/>
    <w:rsid w:val="00D152AB"/>
    <w:rsid w:val="00D152E0"/>
    <w:rsid w:val="00D1530A"/>
    <w:rsid w:val="00D15324"/>
    <w:rsid w:val="00D15366"/>
    <w:rsid w:val="00D1537D"/>
    <w:rsid w:val="00D153B4"/>
    <w:rsid w:val="00D153BF"/>
    <w:rsid w:val="00D153D3"/>
    <w:rsid w:val="00D153E1"/>
    <w:rsid w:val="00D15400"/>
    <w:rsid w:val="00D15464"/>
    <w:rsid w:val="00D15490"/>
    <w:rsid w:val="00D154C5"/>
    <w:rsid w:val="00D15516"/>
    <w:rsid w:val="00D15564"/>
    <w:rsid w:val="00D15587"/>
    <w:rsid w:val="00D155BE"/>
    <w:rsid w:val="00D155C6"/>
    <w:rsid w:val="00D155D6"/>
    <w:rsid w:val="00D155E1"/>
    <w:rsid w:val="00D15601"/>
    <w:rsid w:val="00D15627"/>
    <w:rsid w:val="00D15641"/>
    <w:rsid w:val="00D1569D"/>
    <w:rsid w:val="00D156B5"/>
    <w:rsid w:val="00D156CB"/>
    <w:rsid w:val="00D156E2"/>
    <w:rsid w:val="00D15701"/>
    <w:rsid w:val="00D15730"/>
    <w:rsid w:val="00D1579E"/>
    <w:rsid w:val="00D157E1"/>
    <w:rsid w:val="00D15819"/>
    <w:rsid w:val="00D15820"/>
    <w:rsid w:val="00D15861"/>
    <w:rsid w:val="00D15886"/>
    <w:rsid w:val="00D158A8"/>
    <w:rsid w:val="00D1590F"/>
    <w:rsid w:val="00D15942"/>
    <w:rsid w:val="00D15952"/>
    <w:rsid w:val="00D159E7"/>
    <w:rsid w:val="00D159FF"/>
    <w:rsid w:val="00D15A05"/>
    <w:rsid w:val="00D15A23"/>
    <w:rsid w:val="00D15A2B"/>
    <w:rsid w:val="00D15A6A"/>
    <w:rsid w:val="00D15A8F"/>
    <w:rsid w:val="00D15AAA"/>
    <w:rsid w:val="00D15AD9"/>
    <w:rsid w:val="00D15AE2"/>
    <w:rsid w:val="00D15B51"/>
    <w:rsid w:val="00D15BC0"/>
    <w:rsid w:val="00D15BF4"/>
    <w:rsid w:val="00D15C39"/>
    <w:rsid w:val="00D15C3E"/>
    <w:rsid w:val="00D15C73"/>
    <w:rsid w:val="00D15C9A"/>
    <w:rsid w:val="00D15CCC"/>
    <w:rsid w:val="00D15CED"/>
    <w:rsid w:val="00D15D23"/>
    <w:rsid w:val="00D15D27"/>
    <w:rsid w:val="00D15D4A"/>
    <w:rsid w:val="00D15D55"/>
    <w:rsid w:val="00D15D8D"/>
    <w:rsid w:val="00D15D94"/>
    <w:rsid w:val="00D15DBA"/>
    <w:rsid w:val="00D15DBE"/>
    <w:rsid w:val="00D15E1F"/>
    <w:rsid w:val="00D15E33"/>
    <w:rsid w:val="00D15E47"/>
    <w:rsid w:val="00D15E81"/>
    <w:rsid w:val="00D15E90"/>
    <w:rsid w:val="00D15EFB"/>
    <w:rsid w:val="00D15F4A"/>
    <w:rsid w:val="00D15F7A"/>
    <w:rsid w:val="00D15F82"/>
    <w:rsid w:val="00D16061"/>
    <w:rsid w:val="00D16075"/>
    <w:rsid w:val="00D16077"/>
    <w:rsid w:val="00D160F5"/>
    <w:rsid w:val="00D1610C"/>
    <w:rsid w:val="00D16117"/>
    <w:rsid w:val="00D16137"/>
    <w:rsid w:val="00D16162"/>
    <w:rsid w:val="00D1619D"/>
    <w:rsid w:val="00D16205"/>
    <w:rsid w:val="00D16207"/>
    <w:rsid w:val="00D1620A"/>
    <w:rsid w:val="00D16224"/>
    <w:rsid w:val="00D16226"/>
    <w:rsid w:val="00D16233"/>
    <w:rsid w:val="00D16269"/>
    <w:rsid w:val="00D162C1"/>
    <w:rsid w:val="00D162C3"/>
    <w:rsid w:val="00D162D2"/>
    <w:rsid w:val="00D162E1"/>
    <w:rsid w:val="00D162E3"/>
    <w:rsid w:val="00D16301"/>
    <w:rsid w:val="00D16318"/>
    <w:rsid w:val="00D1633B"/>
    <w:rsid w:val="00D16348"/>
    <w:rsid w:val="00D163BD"/>
    <w:rsid w:val="00D163C2"/>
    <w:rsid w:val="00D163EF"/>
    <w:rsid w:val="00D163FB"/>
    <w:rsid w:val="00D164B2"/>
    <w:rsid w:val="00D164C0"/>
    <w:rsid w:val="00D164EE"/>
    <w:rsid w:val="00D164F6"/>
    <w:rsid w:val="00D16538"/>
    <w:rsid w:val="00D16589"/>
    <w:rsid w:val="00D16602"/>
    <w:rsid w:val="00D16643"/>
    <w:rsid w:val="00D1665B"/>
    <w:rsid w:val="00D16663"/>
    <w:rsid w:val="00D16669"/>
    <w:rsid w:val="00D166DF"/>
    <w:rsid w:val="00D16709"/>
    <w:rsid w:val="00D1674A"/>
    <w:rsid w:val="00D16754"/>
    <w:rsid w:val="00D16764"/>
    <w:rsid w:val="00D16774"/>
    <w:rsid w:val="00D167C7"/>
    <w:rsid w:val="00D167F1"/>
    <w:rsid w:val="00D1681C"/>
    <w:rsid w:val="00D16826"/>
    <w:rsid w:val="00D1682B"/>
    <w:rsid w:val="00D16831"/>
    <w:rsid w:val="00D16851"/>
    <w:rsid w:val="00D168B8"/>
    <w:rsid w:val="00D168E6"/>
    <w:rsid w:val="00D168E9"/>
    <w:rsid w:val="00D1694E"/>
    <w:rsid w:val="00D16961"/>
    <w:rsid w:val="00D16967"/>
    <w:rsid w:val="00D16980"/>
    <w:rsid w:val="00D1698A"/>
    <w:rsid w:val="00D169BA"/>
    <w:rsid w:val="00D16AB2"/>
    <w:rsid w:val="00D16ACB"/>
    <w:rsid w:val="00D16B0F"/>
    <w:rsid w:val="00D16B57"/>
    <w:rsid w:val="00D16B6E"/>
    <w:rsid w:val="00D16B7D"/>
    <w:rsid w:val="00D16BAD"/>
    <w:rsid w:val="00D16C53"/>
    <w:rsid w:val="00D16C6D"/>
    <w:rsid w:val="00D16CDC"/>
    <w:rsid w:val="00D16D24"/>
    <w:rsid w:val="00D16D2C"/>
    <w:rsid w:val="00D16D74"/>
    <w:rsid w:val="00D16DDF"/>
    <w:rsid w:val="00D16E2A"/>
    <w:rsid w:val="00D16E2C"/>
    <w:rsid w:val="00D16E42"/>
    <w:rsid w:val="00D16E97"/>
    <w:rsid w:val="00D16F2E"/>
    <w:rsid w:val="00D16F79"/>
    <w:rsid w:val="00D1702F"/>
    <w:rsid w:val="00D1705A"/>
    <w:rsid w:val="00D170AC"/>
    <w:rsid w:val="00D170B5"/>
    <w:rsid w:val="00D170B8"/>
    <w:rsid w:val="00D170C3"/>
    <w:rsid w:val="00D170CC"/>
    <w:rsid w:val="00D170DA"/>
    <w:rsid w:val="00D170FC"/>
    <w:rsid w:val="00D1711F"/>
    <w:rsid w:val="00D1714F"/>
    <w:rsid w:val="00D17177"/>
    <w:rsid w:val="00D171D4"/>
    <w:rsid w:val="00D171F6"/>
    <w:rsid w:val="00D171F9"/>
    <w:rsid w:val="00D17293"/>
    <w:rsid w:val="00D17354"/>
    <w:rsid w:val="00D17372"/>
    <w:rsid w:val="00D173AF"/>
    <w:rsid w:val="00D173B9"/>
    <w:rsid w:val="00D173E3"/>
    <w:rsid w:val="00D1740C"/>
    <w:rsid w:val="00D1741E"/>
    <w:rsid w:val="00D17425"/>
    <w:rsid w:val="00D17434"/>
    <w:rsid w:val="00D17439"/>
    <w:rsid w:val="00D17513"/>
    <w:rsid w:val="00D17559"/>
    <w:rsid w:val="00D175A7"/>
    <w:rsid w:val="00D175B3"/>
    <w:rsid w:val="00D175C2"/>
    <w:rsid w:val="00D175EF"/>
    <w:rsid w:val="00D17655"/>
    <w:rsid w:val="00D176E4"/>
    <w:rsid w:val="00D176FD"/>
    <w:rsid w:val="00D17737"/>
    <w:rsid w:val="00D1776E"/>
    <w:rsid w:val="00D17798"/>
    <w:rsid w:val="00D177AA"/>
    <w:rsid w:val="00D177CA"/>
    <w:rsid w:val="00D177FC"/>
    <w:rsid w:val="00D1785D"/>
    <w:rsid w:val="00D17884"/>
    <w:rsid w:val="00D1789F"/>
    <w:rsid w:val="00D178AB"/>
    <w:rsid w:val="00D178C1"/>
    <w:rsid w:val="00D178DA"/>
    <w:rsid w:val="00D178DC"/>
    <w:rsid w:val="00D178FF"/>
    <w:rsid w:val="00D17926"/>
    <w:rsid w:val="00D1799B"/>
    <w:rsid w:val="00D179BA"/>
    <w:rsid w:val="00D179CE"/>
    <w:rsid w:val="00D17A0A"/>
    <w:rsid w:val="00D17A57"/>
    <w:rsid w:val="00D17AA5"/>
    <w:rsid w:val="00D17AB8"/>
    <w:rsid w:val="00D17AE6"/>
    <w:rsid w:val="00D17B7B"/>
    <w:rsid w:val="00D17B84"/>
    <w:rsid w:val="00D17BAF"/>
    <w:rsid w:val="00D17BE2"/>
    <w:rsid w:val="00D17C32"/>
    <w:rsid w:val="00D17C65"/>
    <w:rsid w:val="00D17C6E"/>
    <w:rsid w:val="00D17C93"/>
    <w:rsid w:val="00D17CA2"/>
    <w:rsid w:val="00D17CBE"/>
    <w:rsid w:val="00D17CEB"/>
    <w:rsid w:val="00D17CF4"/>
    <w:rsid w:val="00D17CF7"/>
    <w:rsid w:val="00D17CFE"/>
    <w:rsid w:val="00D17D02"/>
    <w:rsid w:val="00D17D0E"/>
    <w:rsid w:val="00D17D3B"/>
    <w:rsid w:val="00D17D3F"/>
    <w:rsid w:val="00D17D7B"/>
    <w:rsid w:val="00D17DB5"/>
    <w:rsid w:val="00D17DBE"/>
    <w:rsid w:val="00D17DFB"/>
    <w:rsid w:val="00D17E07"/>
    <w:rsid w:val="00D17E94"/>
    <w:rsid w:val="00D17EAF"/>
    <w:rsid w:val="00D17EB3"/>
    <w:rsid w:val="00D17EDB"/>
    <w:rsid w:val="00D17EF4"/>
    <w:rsid w:val="00D17EFB"/>
    <w:rsid w:val="00D17F2E"/>
    <w:rsid w:val="00D17F34"/>
    <w:rsid w:val="00D17F61"/>
    <w:rsid w:val="00D17F6F"/>
    <w:rsid w:val="00D17F7E"/>
    <w:rsid w:val="00D17FAC"/>
    <w:rsid w:val="00D17FB1"/>
    <w:rsid w:val="00D17FB2"/>
    <w:rsid w:val="00D17FC1"/>
    <w:rsid w:val="00D17FDD"/>
    <w:rsid w:val="00D17FFE"/>
    <w:rsid w:val="00D20024"/>
    <w:rsid w:val="00D20034"/>
    <w:rsid w:val="00D20059"/>
    <w:rsid w:val="00D200A2"/>
    <w:rsid w:val="00D2011A"/>
    <w:rsid w:val="00D20129"/>
    <w:rsid w:val="00D2014F"/>
    <w:rsid w:val="00D20162"/>
    <w:rsid w:val="00D2017A"/>
    <w:rsid w:val="00D20180"/>
    <w:rsid w:val="00D201FF"/>
    <w:rsid w:val="00D20200"/>
    <w:rsid w:val="00D20282"/>
    <w:rsid w:val="00D202C7"/>
    <w:rsid w:val="00D202C8"/>
    <w:rsid w:val="00D202DC"/>
    <w:rsid w:val="00D202F4"/>
    <w:rsid w:val="00D20343"/>
    <w:rsid w:val="00D203B3"/>
    <w:rsid w:val="00D203CD"/>
    <w:rsid w:val="00D203E2"/>
    <w:rsid w:val="00D203FF"/>
    <w:rsid w:val="00D20414"/>
    <w:rsid w:val="00D20419"/>
    <w:rsid w:val="00D2043A"/>
    <w:rsid w:val="00D2044A"/>
    <w:rsid w:val="00D20471"/>
    <w:rsid w:val="00D20488"/>
    <w:rsid w:val="00D2049E"/>
    <w:rsid w:val="00D204BD"/>
    <w:rsid w:val="00D204FE"/>
    <w:rsid w:val="00D20564"/>
    <w:rsid w:val="00D2059D"/>
    <w:rsid w:val="00D205B4"/>
    <w:rsid w:val="00D20627"/>
    <w:rsid w:val="00D20636"/>
    <w:rsid w:val="00D2066E"/>
    <w:rsid w:val="00D20684"/>
    <w:rsid w:val="00D20685"/>
    <w:rsid w:val="00D20692"/>
    <w:rsid w:val="00D2069A"/>
    <w:rsid w:val="00D206EC"/>
    <w:rsid w:val="00D20701"/>
    <w:rsid w:val="00D2071D"/>
    <w:rsid w:val="00D2076D"/>
    <w:rsid w:val="00D20796"/>
    <w:rsid w:val="00D2079B"/>
    <w:rsid w:val="00D207E8"/>
    <w:rsid w:val="00D207ED"/>
    <w:rsid w:val="00D207EE"/>
    <w:rsid w:val="00D20880"/>
    <w:rsid w:val="00D208AE"/>
    <w:rsid w:val="00D208EF"/>
    <w:rsid w:val="00D2093D"/>
    <w:rsid w:val="00D20966"/>
    <w:rsid w:val="00D2098A"/>
    <w:rsid w:val="00D209B0"/>
    <w:rsid w:val="00D209B8"/>
    <w:rsid w:val="00D209CE"/>
    <w:rsid w:val="00D209F2"/>
    <w:rsid w:val="00D20A06"/>
    <w:rsid w:val="00D20A2D"/>
    <w:rsid w:val="00D20AA2"/>
    <w:rsid w:val="00D20B12"/>
    <w:rsid w:val="00D20BB9"/>
    <w:rsid w:val="00D20BF2"/>
    <w:rsid w:val="00D20BF4"/>
    <w:rsid w:val="00D20BF8"/>
    <w:rsid w:val="00D20C36"/>
    <w:rsid w:val="00D20C61"/>
    <w:rsid w:val="00D20C7A"/>
    <w:rsid w:val="00D20CF1"/>
    <w:rsid w:val="00D20D27"/>
    <w:rsid w:val="00D20D38"/>
    <w:rsid w:val="00D20D95"/>
    <w:rsid w:val="00D20DBA"/>
    <w:rsid w:val="00D20DD3"/>
    <w:rsid w:val="00D20DF0"/>
    <w:rsid w:val="00D20DFA"/>
    <w:rsid w:val="00D20E3F"/>
    <w:rsid w:val="00D20E50"/>
    <w:rsid w:val="00D20EBC"/>
    <w:rsid w:val="00D20F74"/>
    <w:rsid w:val="00D20F78"/>
    <w:rsid w:val="00D21077"/>
    <w:rsid w:val="00D210B2"/>
    <w:rsid w:val="00D210BE"/>
    <w:rsid w:val="00D210D0"/>
    <w:rsid w:val="00D2110A"/>
    <w:rsid w:val="00D2111B"/>
    <w:rsid w:val="00D2113F"/>
    <w:rsid w:val="00D21148"/>
    <w:rsid w:val="00D21157"/>
    <w:rsid w:val="00D21171"/>
    <w:rsid w:val="00D2119D"/>
    <w:rsid w:val="00D211AB"/>
    <w:rsid w:val="00D211B1"/>
    <w:rsid w:val="00D211B7"/>
    <w:rsid w:val="00D211CA"/>
    <w:rsid w:val="00D21238"/>
    <w:rsid w:val="00D21254"/>
    <w:rsid w:val="00D2126F"/>
    <w:rsid w:val="00D2129F"/>
    <w:rsid w:val="00D212D5"/>
    <w:rsid w:val="00D21390"/>
    <w:rsid w:val="00D213BD"/>
    <w:rsid w:val="00D213C6"/>
    <w:rsid w:val="00D213F2"/>
    <w:rsid w:val="00D21408"/>
    <w:rsid w:val="00D21415"/>
    <w:rsid w:val="00D2144B"/>
    <w:rsid w:val="00D21477"/>
    <w:rsid w:val="00D214F1"/>
    <w:rsid w:val="00D21506"/>
    <w:rsid w:val="00D2153D"/>
    <w:rsid w:val="00D21573"/>
    <w:rsid w:val="00D2159A"/>
    <w:rsid w:val="00D2160A"/>
    <w:rsid w:val="00D21687"/>
    <w:rsid w:val="00D216DA"/>
    <w:rsid w:val="00D2173F"/>
    <w:rsid w:val="00D21762"/>
    <w:rsid w:val="00D217A2"/>
    <w:rsid w:val="00D217D9"/>
    <w:rsid w:val="00D2180C"/>
    <w:rsid w:val="00D21814"/>
    <w:rsid w:val="00D21837"/>
    <w:rsid w:val="00D21844"/>
    <w:rsid w:val="00D2187B"/>
    <w:rsid w:val="00D218A8"/>
    <w:rsid w:val="00D218F1"/>
    <w:rsid w:val="00D218FC"/>
    <w:rsid w:val="00D21904"/>
    <w:rsid w:val="00D2192A"/>
    <w:rsid w:val="00D21932"/>
    <w:rsid w:val="00D21940"/>
    <w:rsid w:val="00D21957"/>
    <w:rsid w:val="00D21983"/>
    <w:rsid w:val="00D21A28"/>
    <w:rsid w:val="00D21A43"/>
    <w:rsid w:val="00D21A63"/>
    <w:rsid w:val="00D21A8D"/>
    <w:rsid w:val="00D21ABB"/>
    <w:rsid w:val="00D21B34"/>
    <w:rsid w:val="00D21B3F"/>
    <w:rsid w:val="00D21B4F"/>
    <w:rsid w:val="00D21B64"/>
    <w:rsid w:val="00D21B7C"/>
    <w:rsid w:val="00D21C57"/>
    <w:rsid w:val="00D21C5C"/>
    <w:rsid w:val="00D21C61"/>
    <w:rsid w:val="00D21C71"/>
    <w:rsid w:val="00D21C76"/>
    <w:rsid w:val="00D21C9E"/>
    <w:rsid w:val="00D21CB8"/>
    <w:rsid w:val="00D21CF1"/>
    <w:rsid w:val="00D21D32"/>
    <w:rsid w:val="00D21D33"/>
    <w:rsid w:val="00D21D4E"/>
    <w:rsid w:val="00D21D51"/>
    <w:rsid w:val="00D21D7E"/>
    <w:rsid w:val="00D21D95"/>
    <w:rsid w:val="00D21D9A"/>
    <w:rsid w:val="00D21DA5"/>
    <w:rsid w:val="00D21DA9"/>
    <w:rsid w:val="00D21DC9"/>
    <w:rsid w:val="00D21DF8"/>
    <w:rsid w:val="00D21E0D"/>
    <w:rsid w:val="00D21E26"/>
    <w:rsid w:val="00D21E29"/>
    <w:rsid w:val="00D21EC5"/>
    <w:rsid w:val="00D21F00"/>
    <w:rsid w:val="00D21F1A"/>
    <w:rsid w:val="00D21F34"/>
    <w:rsid w:val="00D21F74"/>
    <w:rsid w:val="00D21FE1"/>
    <w:rsid w:val="00D21FEF"/>
    <w:rsid w:val="00D22006"/>
    <w:rsid w:val="00D22023"/>
    <w:rsid w:val="00D22056"/>
    <w:rsid w:val="00D2205B"/>
    <w:rsid w:val="00D220A5"/>
    <w:rsid w:val="00D220AF"/>
    <w:rsid w:val="00D220D8"/>
    <w:rsid w:val="00D22102"/>
    <w:rsid w:val="00D22103"/>
    <w:rsid w:val="00D221CD"/>
    <w:rsid w:val="00D22212"/>
    <w:rsid w:val="00D2221B"/>
    <w:rsid w:val="00D2222F"/>
    <w:rsid w:val="00D2223A"/>
    <w:rsid w:val="00D2226D"/>
    <w:rsid w:val="00D2229C"/>
    <w:rsid w:val="00D222B1"/>
    <w:rsid w:val="00D222B6"/>
    <w:rsid w:val="00D222BD"/>
    <w:rsid w:val="00D222DF"/>
    <w:rsid w:val="00D22338"/>
    <w:rsid w:val="00D22341"/>
    <w:rsid w:val="00D22366"/>
    <w:rsid w:val="00D22378"/>
    <w:rsid w:val="00D2237B"/>
    <w:rsid w:val="00D22385"/>
    <w:rsid w:val="00D2238D"/>
    <w:rsid w:val="00D2239B"/>
    <w:rsid w:val="00D2244A"/>
    <w:rsid w:val="00D22470"/>
    <w:rsid w:val="00D224A4"/>
    <w:rsid w:val="00D224E4"/>
    <w:rsid w:val="00D224E7"/>
    <w:rsid w:val="00D2250B"/>
    <w:rsid w:val="00D2253F"/>
    <w:rsid w:val="00D22566"/>
    <w:rsid w:val="00D22583"/>
    <w:rsid w:val="00D2259D"/>
    <w:rsid w:val="00D225AA"/>
    <w:rsid w:val="00D225C6"/>
    <w:rsid w:val="00D22602"/>
    <w:rsid w:val="00D2260A"/>
    <w:rsid w:val="00D2263B"/>
    <w:rsid w:val="00D22679"/>
    <w:rsid w:val="00D226FC"/>
    <w:rsid w:val="00D22728"/>
    <w:rsid w:val="00D22737"/>
    <w:rsid w:val="00D2274E"/>
    <w:rsid w:val="00D2275F"/>
    <w:rsid w:val="00D22760"/>
    <w:rsid w:val="00D227AB"/>
    <w:rsid w:val="00D227DD"/>
    <w:rsid w:val="00D2280D"/>
    <w:rsid w:val="00D22828"/>
    <w:rsid w:val="00D22840"/>
    <w:rsid w:val="00D22886"/>
    <w:rsid w:val="00D228A9"/>
    <w:rsid w:val="00D22941"/>
    <w:rsid w:val="00D2299F"/>
    <w:rsid w:val="00D229BE"/>
    <w:rsid w:val="00D229C4"/>
    <w:rsid w:val="00D229C7"/>
    <w:rsid w:val="00D22A04"/>
    <w:rsid w:val="00D22A17"/>
    <w:rsid w:val="00D22A4A"/>
    <w:rsid w:val="00D22A61"/>
    <w:rsid w:val="00D22A73"/>
    <w:rsid w:val="00D22AD8"/>
    <w:rsid w:val="00D22AF9"/>
    <w:rsid w:val="00D22B50"/>
    <w:rsid w:val="00D22BA0"/>
    <w:rsid w:val="00D22CBF"/>
    <w:rsid w:val="00D22CC9"/>
    <w:rsid w:val="00D22CEE"/>
    <w:rsid w:val="00D22CFB"/>
    <w:rsid w:val="00D22D57"/>
    <w:rsid w:val="00D22D94"/>
    <w:rsid w:val="00D22D9C"/>
    <w:rsid w:val="00D22DB7"/>
    <w:rsid w:val="00D22DBD"/>
    <w:rsid w:val="00D22DE7"/>
    <w:rsid w:val="00D22E2C"/>
    <w:rsid w:val="00D22EA3"/>
    <w:rsid w:val="00D22EBC"/>
    <w:rsid w:val="00D22EF8"/>
    <w:rsid w:val="00D22F1B"/>
    <w:rsid w:val="00D22F34"/>
    <w:rsid w:val="00D22F56"/>
    <w:rsid w:val="00D2304E"/>
    <w:rsid w:val="00D23082"/>
    <w:rsid w:val="00D23084"/>
    <w:rsid w:val="00D230FE"/>
    <w:rsid w:val="00D2312B"/>
    <w:rsid w:val="00D231C0"/>
    <w:rsid w:val="00D231D5"/>
    <w:rsid w:val="00D23209"/>
    <w:rsid w:val="00D2328D"/>
    <w:rsid w:val="00D23293"/>
    <w:rsid w:val="00D232B7"/>
    <w:rsid w:val="00D23309"/>
    <w:rsid w:val="00D2337A"/>
    <w:rsid w:val="00D2338F"/>
    <w:rsid w:val="00D233A6"/>
    <w:rsid w:val="00D233A7"/>
    <w:rsid w:val="00D233B4"/>
    <w:rsid w:val="00D233DB"/>
    <w:rsid w:val="00D2343B"/>
    <w:rsid w:val="00D2343D"/>
    <w:rsid w:val="00D23446"/>
    <w:rsid w:val="00D2348C"/>
    <w:rsid w:val="00D234BA"/>
    <w:rsid w:val="00D2354D"/>
    <w:rsid w:val="00D23566"/>
    <w:rsid w:val="00D2358E"/>
    <w:rsid w:val="00D235B4"/>
    <w:rsid w:val="00D235F5"/>
    <w:rsid w:val="00D23632"/>
    <w:rsid w:val="00D23658"/>
    <w:rsid w:val="00D23660"/>
    <w:rsid w:val="00D236A1"/>
    <w:rsid w:val="00D236CC"/>
    <w:rsid w:val="00D236E0"/>
    <w:rsid w:val="00D236EA"/>
    <w:rsid w:val="00D23732"/>
    <w:rsid w:val="00D2374F"/>
    <w:rsid w:val="00D2376E"/>
    <w:rsid w:val="00D23787"/>
    <w:rsid w:val="00D23792"/>
    <w:rsid w:val="00D237DC"/>
    <w:rsid w:val="00D23804"/>
    <w:rsid w:val="00D23811"/>
    <w:rsid w:val="00D23812"/>
    <w:rsid w:val="00D2383E"/>
    <w:rsid w:val="00D23857"/>
    <w:rsid w:val="00D2385D"/>
    <w:rsid w:val="00D23860"/>
    <w:rsid w:val="00D23866"/>
    <w:rsid w:val="00D23880"/>
    <w:rsid w:val="00D238AB"/>
    <w:rsid w:val="00D238AF"/>
    <w:rsid w:val="00D238B9"/>
    <w:rsid w:val="00D238CE"/>
    <w:rsid w:val="00D238D2"/>
    <w:rsid w:val="00D238F6"/>
    <w:rsid w:val="00D238FB"/>
    <w:rsid w:val="00D23959"/>
    <w:rsid w:val="00D239D5"/>
    <w:rsid w:val="00D239ED"/>
    <w:rsid w:val="00D23A4C"/>
    <w:rsid w:val="00D23A5E"/>
    <w:rsid w:val="00D23A63"/>
    <w:rsid w:val="00D23A80"/>
    <w:rsid w:val="00D23AD2"/>
    <w:rsid w:val="00D23AF0"/>
    <w:rsid w:val="00D23B3E"/>
    <w:rsid w:val="00D23B48"/>
    <w:rsid w:val="00D23B6E"/>
    <w:rsid w:val="00D23BEA"/>
    <w:rsid w:val="00D23C2A"/>
    <w:rsid w:val="00D23C51"/>
    <w:rsid w:val="00D23CCD"/>
    <w:rsid w:val="00D23CD7"/>
    <w:rsid w:val="00D23CD9"/>
    <w:rsid w:val="00D23CEB"/>
    <w:rsid w:val="00D23D18"/>
    <w:rsid w:val="00D23D28"/>
    <w:rsid w:val="00D23D37"/>
    <w:rsid w:val="00D23D46"/>
    <w:rsid w:val="00D23D6D"/>
    <w:rsid w:val="00D23E14"/>
    <w:rsid w:val="00D23E5C"/>
    <w:rsid w:val="00D23E65"/>
    <w:rsid w:val="00D23E94"/>
    <w:rsid w:val="00D23EA0"/>
    <w:rsid w:val="00D23EAB"/>
    <w:rsid w:val="00D23ED3"/>
    <w:rsid w:val="00D23EEC"/>
    <w:rsid w:val="00D23EFF"/>
    <w:rsid w:val="00D23F25"/>
    <w:rsid w:val="00D23F79"/>
    <w:rsid w:val="00D23F9F"/>
    <w:rsid w:val="00D23FB6"/>
    <w:rsid w:val="00D24022"/>
    <w:rsid w:val="00D240AF"/>
    <w:rsid w:val="00D240B5"/>
    <w:rsid w:val="00D240BC"/>
    <w:rsid w:val="00D240FF"/>
    <w:rsid w:val="00D24139"/>
    <w:rsid w:val="00D24193"/>
    <w:rsid w:val="00D241BA"/>
    <w:rsid w:val="00D2420D"/>
    <w:rsid w:val="00D2420E"/>
    <w:rsid w:val="00D2424D"/>
    <w:rsid w:val="00D24257"/>
    <w:rsid w:val="00D24258"/>
    <w:rsid w:val="00D2430D"/>
    <w:rsid w:val="00D24315"/>
    <w:rsid w:val="00D24361"/>
    <w:rsid w:val="00D24366"/>
    <w:rsid w:val="00D243AC"/>
    <w:rsid w:val="00D243B0"/>
    <w:rsid w:val="00D243B5"/>
    <w:rsid w:val="00D243E4"/>
    <w:rsid w:val="00D243F1"/>
    <w:rsid w:val="00D24429"/>
    <w:rsid w:val="00D24433"/>
    <w:rsid w:val="00D2444B"/>
    <w:rsid w:val="00D24452"/>
    <w:rsid w:val="00D24471"/>
    <w:rsid w:val="00D24495"/>
    <w:rsid w:val="00D244B8"/>
    <w:rsid w:val="00D244C1"/>
    <w:rsid w:val="00D244CD"/>
    <w:rsid w:val="00D24530"/>
    <w:rsid w:val="00D2459F"/>
    <w:rsid w:val="00D245A6"/>
    <w:rsid w:val="00D245B8"/>
    <w:rsid w:val="00D245EB"/>
    <w:rsid w:val="00D24623"/>
    <w:rsid w:val="00D24625"/>
    <w:rsid w:val="00D2464E"/>
    <w:rsid w:val="00D24725"/>
    <w:rsid w:val="00D2475C"/>
    <w:rsid w:val="00D24774"/>
    <w:rsid w:val="00D24796"/>
    <w:rsid w:val="00D24800"/>
    <w:rsid w:val="00D2483F"/>
    <w:rsid w:val="00D24854"/>
    <w:rsid w:val="00D24860"/>
    <w:rsid w:val="00D24870"/>
    <w:rsid w:val="00D2487D"/>
    <w:rsid w:val="00D24887"/>
    <w:rsid w:val="00D2489A"/>
    <w:rsid w:val="00D2489D"/>
    <w:rsid w:val="00D248B2"/>
    <w:rsid w:val="00D248C3"/>
    <w:rsid w:val="00D24922"/>
    <w:rsid w:val="00D24931"/>
    <w:rsid w:val="00D24968"/>
    <w:rsid w:val="00D2497B"/>
    <w:rsid w:val="00D249D1"/>
    <w:rsid w:val="00D249F8"/>
    <w:rsid w:val="00D24A1F"/>
    <w:rsid w:val="00D24A35"/>
    <w:rsid w:val="00D24A3F"/>
    <w:rsid w:val="00D24A4C"/>
    <w:rsid w:val="00D24A90"/>
    <w:rsid w:val="00D24A95"/>
    <w:rsid w:val="00D24A96"/>
    <w:rsid w:val="00D24AE9"/>
    <w:rsid w:val="00D24AF8"/>
    <w:rsid w:val="00D24B6E"/>
    <w:rsid w:val="00D24B7A"/>
    <w:rsid w:val="00D24BA6"/>
    <w:rsid w:val="00D24BA7"/>
    <w:rsid w:val="00D24BB8"/>
    <w:rsid w:val="00D24BD1"/>
    <w:rsid w:val="00D24BD5"/>
    <w:rsid w:val="00D24BF5"/>
    <w:rsid w:val="00D24BF8"/>
    <w:rsid w:val="00D24C26"/>
    <w:rsid w:val="00D24C39"/>
    <w:rsid w:val="00D24C81"/>
    <w:rsid w:val="00D24C9E"/>
    <w:rsid w:val="00D24CC6"/>
    <w:rsid w:val="00D24D02"/>
    <w:rsid w:val="00D24D17"/>
    <w:rsid w:val="00D24D48"/>
    <w:rsid w:val="00D24D6D"/>
    <w:rsid w:val="00D24D76"/>
    <w:rsid w:val="00D24D8D"/>
    <w:rsid w:val="00D24D91"/>
    <w:rsid w:val="00D24DAE"/>
    <w:rsid w:val="00D24E1F"/>
    <w:rsid w:val="00D24E32"/>
    <w:rsid w:val="00D24E93"/>
    <w:rsid w:val="00D24EA7"/>
    <w:rsid w:val="00D24EC9"/>
    <w:rsid w:val="00D24ED8"/>
    <w:rsid w:val="00D24EEF"/>
    <w:rsid w:val="00D24EF8"/>
    <w:rsid w:val="00D24EF9"/>
    <w:rsid w:val="00D24F29"/>
    <w:rsid w:val="00D24F45"/>
    <w:rsid w:val="00D24F8E"/>
    <w:rsid w:val="00D2508C"/>
    <w:rsid w:val="00D250AA"/>
    <w:rsid w:val="00D250BB"/>
    <w:rsid w:val="00D250CB"/>
    <w:rsid w:val="00D2511B"/>
    <w:rsid w:val="00D25167"/>
    <w:rsid w:val="00D251BE"/>
    <w:rsid w:val="00D251D1"/>
    <w:rsid w:val="00D251D8"/>
    <w:rsid w:val="00D251E6"/>
    <w:rsid w:val="00D25205"/>
    <w:rsid w:val="00D25253"/>
    <w:rsid w:val="00D2525F"/>
    <w:rsid w:val="00D25284"/>
    <w:rsid w:val="00D252E8"/>
    <w:rsid w:val="00D252EF"/>
    <w:rsid w:val="00D252F9"/>
    <w:rsid w:val="00D2531C"/>
    <w:rsid w:val="00D25347"/>
    <w:rsid w:val="00D2534B"/>
    <w:rsid w:val="00D2536F"/>
    <w:rsid w:val="00D253B7"/>
    <w:rsid w:val="00D253C9"/>
    <w:rsid w:val="00D253D8"/>
    <w:rsid w:val="00D253FD"/>
    <w:rsid w:val="00D25491"/>
    <w:rsid w:val="00D254E4"/>
    <w:rsid w:val="00D254E7"/>
    <w:rsid w:val="00D254FA"/>
    <w:rsid w:val="00D25551"/>
    <w:rsid w:val="00D25563"/>
    <w:rsid w:val="00D255A8"/>
    <w:rsid w:val="00D25669"/>
    <w:rsid w:val="00D25676"/>
    <w:rsid w:val="00D2567E"/>
    <w:rsid w:val="00D25680"/>
    <w:rsid w:val="00D25689"/>
    <w:rsid w:val="00D256B6"/>
    <w:rsid w:val="00D25724"/>
    <w:rsid w:val="00D25747"/>
    <w:rsid w:val="00D25840"/>
    <w:rsid w:val="00D25843"/>
    <w:rsid w:val="00D25892"/>
    <w:rsid w:val="00D25895"/>
    <w:rsid w:val="00D258BA"/>
    <w:rsid w:val="00D258F8"/>
    <w:rsid w:val="00D258FF"/>
    <w:rsid w:val="00D25906"/>
    <w:rsid w:val="00D25956"/>
    <w:rsid w:val="00D25966"/>
    <w:rsid w:val="00D25A08"/>
    <w:rsid w:val="00D25A10"/>
    <w:rsid w:val="00D25A48"/>
    <w:rsid w:val="00D25A9B"/>
    <w:rsid w:val="00D25AB1"/>
    <w:rsid w:val="00D25ABB"/>
    <w:rsid w:val="00D25ABE"/>
    <w:rsid w:val="00D25AC9"/>
    <w:rsid w:val="00D25B0D"/>
    <w:rsid w:val="00D25B85"/>
    <w:rsid w:val="00D25BE2"/>
    <w:rsid w:val="00D25C02"/>
    <w:rsid w:val="00D25C59"/>
    <w:rsid w:val="00D25C6A"/>
    <w:rsid w:val="00D25C79"/>
    <w:rsid w:val="00D25CA0"/>
    <w:rsid w:val="00D25CB4"/>
    <w:rsid w:val="00D25CEB"/>
    <w:rsid w:val="00D25D02"/>
    <w:rsid w:val="00D25D0E"/>
    <w:rsid w:val="00D25D3A"/>
    <w:rsid w:val="00D25D47"/>
    <w:rsid w:val="00D25DE9"/>
    <w:rsid w:val="00D25DF7"/>
    <w:rsid w:val="00D25E1E"/>
    <w:rsid w:val="00D25E46"/>
    <w:rsid w:val="00D25E50"/>
    <w:rsid w:val="00D25E59"/>
    <w:rsid w:val="00D25EA5"/>
    <w:rsid w:val="00D25F15"/>
    <w:rsid w:val="00D25F22"/>
    <w:rsid w:val="00D25F77"/>
    <w:rsid w:val="00D25F89"/>
    <w:rsid w:val="00D25FAC"/>
    <w:rsid w:val="00D25FE5"/>
    <w:rsid w:val="00D26004"/>
    <w:rsid w:val="00D2601C"/>
    <w:rsid w:val="00D26026"/>
    <w:rsid w:val="00D26049"/>
    <w:rsid w:val="00D26062"/>
    <w:rsid w:val="00D260B5"/>
    <w:rsid w:val="00D260CB"/>
    <w:rsid w:val="00D260CE"/>
    <w:rsid w:val="00D260D7"/>
    <w:rsid w:val="00D2612F"/>
    <w:rsid w:val="00D2613C"/>
    <w:rsid w:val="00D2615D"/>
    <w:rsid w:val="00D2616D"/>
    <w:rsid w:val="00D2616F"/>
    <w:rsid w:val="00D26196"/>
    <w:rsid w:val="00D261B4"/>
    <w:rsid w:val="00D261C6"/>
    <w:rsid w:val="00D261E9"/>
    <w:rsid w:val="00D2621B"/>
    <w:rsid w:val="00D26270"/>
    <w:rsid w:val="00D2627E"/>
    <w:rsid w:val="00D2627F"/>
    <w:rsid w:val="00D2629E"/>
    <w:rsid w:val="00D2629F"/>
    <w:rsid w:val="00D262CD"/>
    <w:rsid w:val="00D2631F"/>
    <w:rsid w:val="00D26344"/>
    <w:rsid w:val="00D2638F"/>
    <w:rsid w:val="00D263CA"/>
    <w:rsid w:val="00D2642E"/>
    <w:rsid w:val="00D26439"/>
    <w:rsid w:val="00D2648E"/>
    <w:rsid w:val="00D2649C"/>
    <w:rsid w:val="00D264ED"/>
    <w:rsid w:val="00D264F1"/>
    <w:rsid w:val="00D264FC"/>
    <w:rsid w:val="00D2650A"/>
    <w:rsid w:val="00D26541"/>
    <w:rsid w:val="00D26568"/>
    <w:rsid w:val="00D26587"/>
    <w:rsid w:val="00D265BA"/>
    <w:rsid w:val="00D265BE"/>
    <w:rsid w:val="00D265D8"/>
    <w:rsid w:val="00D26642"/>
    <w:rsid w:val="00D26648"/>
    <w:rsid w:val="00D26652"/>
    <w:rsid w:val="00D2668F"/>
    <w:rsid w:val="00D2669D"/>
    <w:rsid w:val="00D266BC"/>
    <w:rsid w:val="00D266EE"/>
    <w:rsid w:val="00D26730"/>
    <w:rsid w:val="00D2675E"/>
    <w:rsid w:val="00D267ED"/>
    <w:rsid w:val="00D267F0"/>
    <w:rsid w:val="00D26848"/>
    <w:rsid w:val="00D26854"/>
    <w:rsid w:val="00D26906"/>
    <w:rsid w:val="00D269EA"/>
    <w:rsid w:val="00D269EF"/>
    <w:rsid w:val="00D26A01"/>
    <w:rsid w:val="00D26A46"/>
    <w:rsid w:val="00D26A62"/>
    <w:rsid w:val="00D26AD5"/>
    <w:rsid w:val="00D26B31"/>
    <w:rsid w:val="00D26B58"/>
    <w:rsid w:val="00D26BB4"/>
    <w:rsid w:val="00D26BE8"/>
    <w:rsid w:val="00D26C02"/>
    <w:rsid w:val="00D26C03"/>
    <w:rsid w:val="00D26C24"/>
    <w:rsid w:val="00D26C49"/>
    <w:rsid w:val="00D26C7D"/>
    <w:rsid w:val="00D26C87"/>
    <w:rsid w:val="00D26C8E"/>
    <w:rsid w:val="00D26CB5"/>
    <w:rsid w:val="00D26CCF"/>
    <w:rsid w:val="00D26CE9"/>
    <w:rsid w:val="00D26CF3"/>
    <w:rsid w:val="00D26D09"/>
    <w:rsid w:val="00D26D1E"/>
    <w:rsid w:val="00D26DCB"/>
    <w:rsid w:val="00D26DE6"/>
    <w:rsid w:val="00D26DF7"/>
    <w:rsid w:val="00D26E13"/>
    <w:rsid w:val="00D26E2A"/>
    <w:rsid w:val="00D26E5D"/>
    <w:rsid w:val="00D26E60"/>
    <w:rsid w:val="00D26E7F"/>
    <w:rsid w:val="00D26EFA"/>
    <w:rsid w:val="00D26F37"/>
    <w:rsid w:val="00D26F5E"/>
    <w:rsid w:val="00D26F6D"/>
    <w:rsid w:val="00D26F71"/>
    <w:rsid w:val="00D26FC1"/>
    <w:rsid w:val="00D26FC3"/>
    <w:rsid w:val="00D26FC4"/>
    <w:rsid w:val="00D26FD1"/>
    <w:rsid w:val="00D26FE3"/>
    <w:rsid w:val="00D26FEC"/>
    <w:rsid w:val="00D27033"/>
    <w:rsid w:val="00D27043"/>
    <w:rsid w:val="00D2704F"/>
    <w:rsid w:val="00D2709A"/>
    <w:rsid w:val="00D270A9"/>
    <w:rsid w:val="00D270EE"/>
    <w:rsid w:val="00D2714B"/>
    <w:rsid w:val="00D2715E"/>
    <w:rsid w:val="00D2716F"/>
    <w:rsid w:val="00D27187"/>
    <w:rsid w:val="00D271C1"/>
    <w:rsid w:val="00D271EF"/>
    <w:rsid w:val="00D27204"/>
    <w:rsid w:val="00D27220"/>
    <w:rsid w:val="00D27225"/>
    <w:rsid w:val="00D2723D"/>
    <w:rsid w:val="00D27292"/>
    <w:rsid w:val="00D272B0"/>
    <w:rsid w:val="00D272E9"/>
    <w:rsid w:val="00D272F3"/>
    <w:rsid w:val="00D27311"/>
    <w:rsid w:val="00D27338"/>
    <w:rsid w:val="00D27356"/>
    <w:rsid w:val="00D27381"/>
    <w:rsid w:val="00D27387"/>
    <w:rsid w:val="00D273C3"/>
    <w:rsid w:val="00D2741A"/>
    <w:rsid w:val="00D27430"/>
    <w:rsid w:val="00D2745B"/>
    <w:rsid w:val="00D2747F"/>
    <w:rsid w:val="00D274D6"/>
    <w:rsid w:val="00D274DE"/>
    <w:rsid w:val="00D2754A"/>
    <w:rsid w:val="00D2756A"/>
    <w:rsid w:val="00D2756B"/>
    <w:rsid w:val="00D27576"/>
    <w:rsid w:val="00D27589"/>
    <w:rsid w:val="00D27596"/>
    <w:rsid w:val="00D275D6"/>
    <w:rsid w:val="00D275F1"/>
    <w:rsid w:val="00D2762A"/>
    <w:rsid w:val="00D2762C"/>
    <w:rsid w:val="00D2763B"/>
    <w:rsid w:val="00D27665"/>
    <w:rsid w:val="00D2766C"/>
    <w:rsid w:val="00D276E3"/>
    <w:rsid w:val="00D27702"/>
    <w:rsid w:val="00D27706"/>
    <w:rsid w:val="00D27725"/>
    <w:rsid w:val="00D2776D"/>
    <w:rsid w:val="00D277B5"/>
    <w:rsid w:val="00D277C3"/>
    <w:rsid w:val="00D277E5"/>
    <w:rsid w:val="00D2781C"/>
    <w:rsid w:val="00D2784D"/>
    <w:rsid w:val="00D27862"/>
    <w:rsid w:val="00D27886"/>
    <w:rsid w:val="00D27893"/>
    <w:rsid w:val="00D278DD"/>
    <w:rsid w:val="00D278EF"/>
    <w:rsid w:val="00D278F8"/>
    <w:rsid w:val="00D27947"/>
    <w:rsid w:val="00D27953"/>
    <w:rsid w:val="00D279F5"/>
    <w:rsid w:val="00D27A1F"/>
    <w:rsid w:val="00D27A31"/>
    <w:rsid w:val="00D27A3E"/>
    <w:rsid w:val="00D27A49"/>
    <w:rsid w:val="00D27A59"/>
    <w:rsid w:val="00D27AED"/>
    <w:rsid w:val="00D27B21"/>
    <w:rsid w:val="00D27B36"/>
    <w:rsid w:val="00D27C5A"/>
    <w:rsid w:val="00D27CB4"/>
    <w:rsid w:val="00D27CCD"/>
    <w:rsid w:val="00D27D0C"/>
    <w:rsid w:val="00D27D0E"/>
    <w:rsid w:val="00D27D66"/>
    <w:rsid w:val="00D27D9C"/>
    <w:rsid w:val="00D27D9D"/>
    <w:rsid w:val="00D27DBE"/>
    <w:rsid w:val="00D27DDC"/>
    <w:rsid w:val="00D27DFE"/>
    <w:rsid w:val="00D27E14"/>
    <w:rsid w:val="00D27E72"/>
    <w:rsid w:val="00D27EAE"/>
    <w:rsid w:val="00D27ECC"/>
    <w:rsid w:val="00D27ED3"/>
    <w:rsid w:val="00D27EDA"/>
    <w:rsid w:val="00D27F44"/>
    <w:rsid w:val="00D27F9A"/>
    <w:rsid w:val="00D27FA2"/>
    <w:rsid w:val="00D27FEB"/>
    <w:rsid w:val="00D3002E"/>
    <w:rsid w:val="00D30041"/>
    <w:rsid w:val="00D30046"/>
    <w:rsid w:val="00D30057"/>
    <w:rsid w:val="00D30059"/>
    <w:rsid w:val="00D30087"/>
    <w:rsid w:val="00D3008E"/>
    <w:rsid w:val="00D300B6"/>
    <w:rsid w:val="00D300C9"/>
    <w:rsid w:val="00D300D7"/>
    <w:rsid w:val="00D300FB"/>
    <w:rsid w:val="00D3014A"/>
    <w:rsid w:val="00D30187"/>
    <w:rsid w:val="00D3018A"/>
    <w:rsid w:val="00D3018E"/>
    <w:rsid w:val="00D301BA"/>
    <w:rsid w:val="00D301D6"/>
    <w:rsid w:val="00D301DD"/>
    <w:rsid w:val="00D301F5"/>
    <w:rsid w:val="00D3020C"/>
    <w:rsid w:val="00D3021F"/>
    <w:rsid w:val="00D30250"/>
    <w:rsid w:val="00D30286"/>
    <w:rsid w:val="00D3029D"/>
    <w:rsid w:val="00D302C2"/>
    <w:rsid w:val="00D302E6"/>
    <w:rsid w:val="00D30308"/>
    <w:rsid w:val="00D30336"/>
    <w:rsid w:val="00D30378"/>
    <w:rsid w:val="00D303B1"/>
    <w:rsid w:val="00D303CE"/>
    <w:rsid w:val="00D303DE"/>
    <w:rsid w:val="00D303EA"/>
    <w:rsid w:val="00D303ED"/>
    <w:rsid w:val="00D30407"/>
    <w:rsid w:val="00D30411"/>
    <w:rsid w:val="00D304B0"/>
    <w:rsid w:val="00D304B9"/>
    <w:rsid w:val="00D304D0"/>
    <w:rsid w:val="00D304DF"/>
    <w:rsid w:val="00D30502"/>
    <w:rsid w:val="00D3053D"/>
    <w:rsid w:val="00D30560"/>
    <w:rsid w:val="00D305C3"/>
    <w:rsid w:val="00D305F5"/>
    <w:rsid w:val="00D305FB"/>
    <w:rsid w:val="00D305FF"/>
    <w:rsid w:val="00D3063D"/>
    <w:rsid w:val="00D3064E"/>
    <w:rsid w:val="00D3066F"/>
    <w:rsid w:val="00D306E2"/>
    <w:rsid w:val="00D306EE"/>
    <w:rsid w:val="00D3073D"/>
    <w:rsid w:val="00D30753"/>
    <w:rsid w:val="00D30778"/>
    <w:rsid w:val="00D3079C"/>
    <w:rsid w:val="00D307BF"/>
    <w:rsid w:val="00D307CE"/>
    <w:rsid w:val="00D30814"/>
    <w:rsid w:val="00D3082C"/>
    <w:rsid w:val="00D30869"/>
    <w:rsid w:val="00D30879"/>
    <w:rsid w:val="00D30883"/>
    <w:rsid w:val="00D308A9"/>
    <w:rsid w:val="00D309B6"/>
    <w:rsid w:val="00D309B7"/>
    <w:rsid w:val="00D309CE"/>
    <w:rsid w:val="00D309EC"/>
    <w:rsid w:val="00D30A23"/>
    <w:rsid w:val="00D30A54"/>
    <w:rsid w:val="00D30A77"/>
    <w:rsid w:val="00D30AB9"/>
    <w:rsid w:val="00D30ABC"/>
    <w:rsid w:val="00D30AC4"/>
    <w:rsid w:val="00D30AD5"/>
    <w:rsid w:val="00D30B42"/>
    <w:rsid w:val="00D30B63"/>
    <w:rsid w:val="00D30BD5"/>
    <w:rsid w:val="00D30BDF"/>
    <w:rsid w:val="00D30BF9"/>
    <w:rsid w:val="00D30C16"/>
    <w:rsid w:val="00D30C25"/>
    <w:rsid w:val="00D30C32"/>
    <w:rsid w:val="00D30C3A"/>
    <w:rsid w:val="00D30C7B"/>
    <w:rsid w:val="00D30C88"/>
    <w:rsid w:val="00D30C91"/>
    <w:rsid w:val="00D30CA1"/>
    <w:rsid w:val="00D30CAE"/>
    <w:rsid w:val="00D30CB0"/>
    <w:rsid w:val="00D30CFF"/>
    <w:rsid w:val="00D30D22"/>
    <w:rsid w:val="00D30D67"/>
    <w:rsid w:val="00D30D9A"/>
    <w:rsid w:val="00D30DB7"/>
    <w:rsid w:val="00D30DFF"/>
    <w:rsid w:val="00D30E2E"/>
    <w:rsid w:val="00D30E4B"/>
    <w:rsid w:val="00D30E55"/>
    <w:rsid w:val="00D30F60"/>
    <w:rsid w:val="00D30F6E"/>
    <w:rsid w:val="00D30F80"/>
    <w:rsid w:val="00D30FCE"/>
    <w:rsid w:val="00D30FEF"/>
    <w:rsid w:val="00D30FF0"/>
    <w:rsid w:val="00D30FF7"/>
    <w:rsid w:val="00D31011"/>
    <w:rsid w:val="00D3103C"/>
    <w:rsid w:val="00D310A3"/>
    <w:rsid w:val="00D310EF"/>
    <w:rsid w:val="00D3110C"/>
    <w:rsid w:val="00D31124"/>
    <w:rsid w:val="00D3112E"/>
    <w:rsid w:val="00D31132"/>
    <w:rsid w:val="00D31158"/>
    <w:rsid w:val="00D3118C"/>
    <w:rsid w:val="00D311C2"/>
    <w:rsid w:val="00D311D8"/>
    <w:rsid w:val="00D312EC"/>
    <w:rsid w:val="00D31305"/>
    <w:rsid w:val="00D31323"/>
    <w:rsid w:val="00D3137D"/>
    <w:rsid w:val="00D3139D"/>
    <w:rsid w:val="00D313B2"/>
    <w:rsid w:val="00D313D9"/>
    <w:rsid w:val="00D313E7"/>
    <w:rsid w:val="00D313F2"/>
    <w:rsid w:val="00D3140D"/>
    <w:rsid w:val="00D31462"/>
    <w:rsid w:val="00D3148C"/>
    <w:rsid w:val="00D31490"/>
    <w:rsid w:val="00D31576"/>
    <w:rsid w:val="00D31578"/>
    <w:rsid w:val="00D31588"/>
    <w:rsid w:val="00D315FB"/>
    <w:rsid w:val="00D31601"/>
    <w:rsid w:val="00D3161E"/>
    <w:rsid w:val="00D31621"/>
    <w:rsid w:val="00D31661"/>
    <w:rsid w:val="00D3166F"/>
    <w:rsid w:val="00D3168B"/>
    <w:rsid w:val="00D31692"/>
    <w:rsid w:val="00D316A8"/>
    <w:rsid w:val="00D316B4"/>
    <w:rsid w:val="00D316B9"/>
    <w:rsid w:val="00D31751"/>
    <w:rsid w:val="00D3176C"/>
    <w:rsid w:val="00D317D1"/>
    <w:rsid w:val="00D317E2"/>
    <w:rsid w:val="00D3180A"/>
    <w:rsid w:val="00D3181A"/>
    <w:rsid w:val="00D3185B"/>
    <w:rsid w:val="00D318A2"/>
    <w:rsid w:val="00D318AE"/>
    <w:rsid w:val="00D318BB"/>
    <w:rsid w:val="00D31902"/>
    <w:rsid w:val="00D3197A"/>
    <w:rsid w:val="00D319A4"/>
    <w:rsid w:val="00D319AF"/>
    <w:rsid w:val="00D31A0B"/>
    <w:rsid w:val="00D31A0D"/>
    <w:rsid w:val="00D31A2B"/>
    <w:rsid w:val="00D31A5E"/>
    <w:rsid w:val="00D31A73"/>
    <w:rsid w:val="00D31A99"/>
    <w:rsid w:val="00D31ACC"/>
    <w:rsid w:val="00D31B5F"/>
    <w:rsid w:val="00D31BCF"/>
    <w:rsid w:val="00D31BD5"/>
    <w:rsid w:val="00D31C0F"/>
    <w:rsid w:val="00D31C25"/>
    <w:rsid w:val="00D31C50"/>
    <w:rsid w:val="00D31C81"/>
    <w:rsid w:val="00D31C90"/>
    <w:rsid w:val="00D31C98"/>
    <w:rsid w:val="00D31CD1"/>
    <w:rsid w:val="00D31CFF"/>
    <w:rsid w:val="00D31D12"/>
    <w:rsid w:val="00D31D6D"/>
    <w:rsid w:val="00D31D87"/>
    <w:rsid w:val="00D31E04"/>
    <w:rsid w:val="00D31E06"/>
    <w:rsid w:val="00D31E14"/>
    <w:rsid w:val="00D31E64"/>
    <w:rsid w:val="00D31ED1"/>
    <w:rsid w:val="00D31EF0"/>
    <w:rsid w:val="00D31F20"/>
    <w:rsid w:val="00D31F3A"/>
    <w:rsid w:val="00D31F91"/>
    <w:rsid w:val="00D31FBC"/>
    <w:rsid w:val="00D31FF7"/>
    <w:rsid w:val="00D3202E"/>
    <w:rsid w:val="00D3206A"/>
    <w:rsid w:val="00D3206D"/>
    <w:rsid w:val="00D320A5"/>
    <w:rsid w:val="00D320AF"/>
    <w:rsid w:val="00D320E2"/>
    <w:rsid w:val="00D32160"/>
    <w:rsid w:val="00D3217B"/>
    <w:rsid w:val="00D321F7"/>
    <w:rsid w:val="00D3221E"/>
    <w:rsid w:val="00D32258"/>
    <w:rsid w:val="00D322B4"/>
    <w:rsid w:val="00D32322"/>
    <w:rsid w:val="00D32347"/>
    <w:rsid w:val="00D3234C"/>
    <w:rsid w:val="00D3234F"/>
    <w:rsid w:val="00D32371"/>
    <w:rsid w:val="00D323A3"/>
    <w:rsid w:val="00D323C2"/>
    <w:rsid w:val="00D323DA"/>
    <w:rsid w:val="00D3240B"/>
    <w:rsid w:val="00D3242E"/>
    <w:rsid w:val="00D3247F"/>
    <w:rsid w:val="00D32482"/>
    <w:rsid w:val="00D324C3"/>
    <w:rsid w:val="00D324CA"/>
    <w:rsid w:val="00D324F1"/>
    <w:rsid w:val="00D32503"/>
    <w:rsid w:val="00D32518"/>
    <w:rsid w:val="00D32523"/>
    <w:rsid w:val="00D32526"/>
    <w:rsid w:val="00D3258B"/>
    <w:rsid w:val="00D325A7"/>
    <w:rsid w:val="00D325BD"/>
    <w:rsid w:val="00D3261C"/>
    <w:rsid w:val="00D32620"/>
    <w:rsid w:val="00D32647"/>
    <w:rsid w:val="00D32668"/>
    <w:rsid w:val="00D32684"/>
    <w:rsid w:val="00D32702"/>
    <w:rsid w:val="00D32770"/>
    <w:rsid w:val="00D3277C"/>
    <w:rsid w:val="00D3278D"/>
    <w:rsid w:val="00D327ED"/>
    <w:rsid w:val="00D32867"/>
    <w:rsid w:val="00D32870"/>
    <w:rsid w:val="00D328A5"/>
    <w:rsid w:val="00D328C0"/>
    <w:rsid w:val="00D3291F"/>
    <w:rsid w:val="00D3293C"/>
    <w:rsid w:val="00D32967"/>
    <w:rsid w:val="00D329C0"/>
    <w:rsid w:val="00D329E8"/>
    <w:rsid w:val="00D32A2D"/>
    <w:rsid w:val="00D32A76"/>
    <w:rsid w:val="00D32ABD"/>
    <w:rsid w:val="00D32B44"/>
    <w:rsid w:val="00D32BB0"/>
    <w:rsid w:val="00D32BFA"/>
    <w:rsid w:val="00D32C13"/>
    <w:rsid w:val="00D32CD2"/>
    <w:rsid w:val="00D32CDF"/>
    <w:rsid w:val="00D32CE7"/>
    <w:rsid w:val="00D32D2E"/>
    <w:rsid w:val="00D32DED"/>
    <w:rsid w:val="00D32E14"/>
    <w:rsid w:val="00D32E15"/>
    <w:rsid w:val="00D32E32"/>
    <w:rsid w:val="00D32E49"/>
    <w:rsid w:val="00D32E4F"/>
    <w:rsid w:val="00D32E61"/>
    <w:rsid w:val="00D32F47"/>
    <w:rsid w:val="00D32F59"/>
    <w:rsid w:val="00D32F64"/>
    <w:rsid w:val="00D32FB7"/>
    <w:rsid w:val="00D32FBB"/>
    <w:rsid w:val="00D32FE5"/>
    <w:rsid w:val="00D33006"/>
    <w:rsid w:val="00D3305C"/>
    <w:rsid w:val="00D33062"/>
    <w:rsid w:val="00D330D2"/>
    <w:rsid w:val="00D330DB"/>
    <w:rsid w:val="00D330EB"/>
    <w:rsid w:val="00D330F3"/>
    <w:rsid w:val="00D330F6"/>
    <w:rsid w:val="00D3310F"/>
    <w:rsid w:val="00D33149"/>
    <w:rsid w:val="00D33150"/>
    <w:rsid w:val="00D3316F"/>
    <w:rsid w:val="00D3318A"/>
    <w:rsid w:val="00D3318F"/>
    <w:rsid w:val="00D331E5"/>
    <w:rsid w:val="00D331EC"/>
    <w:rsid w:val="00D3322D"/>
    <w:rsid w:val="00D3323C"/>
    <w:rsid w:val="00D3323D"/>
    <w:rsid w:val="00D33268"/>
    <w:rsid w:val="00D33272"/>
    <w:rsid w:val="00D33283"/>
    <w:rsid w:val="00D3328D"/>
    <w:rsid w:val="00D3329E"/>
    <w:rsid w:val="00D332D4"/>
    <w:rsid w:val="00D3332F"/>
    <w:rsid w:val="00D333A7"/>
    <w:rsid w:val="00D333DA"/>
    <w:rsid w:val="00D333DE"/>
    <w:rsid w:val="00D33401"/>
    <w:rsid w:val="00D3342F"/>
    <w:rsid w:val="00D3347D"/>
    <w:rsid w:val="00D334C4"/>
    <w:rsid w:val="00D334D2"/>
    <w:rsid w:val="00D334E5"/>
    <w:rsid w:val="00D334F9"/>
    <w:rsid w:val="00D33502"/>
    <w:rsid w:val="00D3350B"/>
    <w:rsid w:val="00D33521"/>
    <w:rsid w:val="00D33567"/>
    <w:rsid w:val="00D33570"/>
    <w:rsid w:val="00D33593"/>
    <w:rsid w:val="00D335A1"/>
    <w:rsid w:val="00D335BD"/>
    <w:rsid w:val="00D335E0"/>
    <w:rsid w:val="00D3361A"/>
    <w:rsid w:val="00D33634"/>
    <w:rsid w:val="00D33640"/>
    <w:rsid w:val="00D33693"/>
    <w:rsid w:val="00D336A4"/>
    <w:rsid w:val="00D336CB"/>
    <w:rsid w:val="00D336F3"/>
    <w:rsid w:val="00D33748"/>
    <w:rsid w:val="00D33749"/>
    <w:rsid w:val="00D33873"/>
    <w:rsid w:val="00D33886"/>
    <w:rsid w:val="00D338AC"/>
    <w:rsid w:val="00D338AE"/>
    <w:rsid w:val="00D338E4"/>
    <w:rsid w:val="00D338EE"/>
    <w:rsid w:val="00D33904"/>
    <w:rsid w:val="00D33925"/>
    <w:rsid w:val="00D33926"/>
    <w:rsid w:val="00D3393E"/>
    <w:rsid w:val="00D33951"/>
    <w:rsid w:val="00D3395A"/>
    <w:rsid w:val="00D33971"/>
    <w:rsid w:val="00D339DE"/>
    <w:rsid w:val="00D339E2"/>
    <w:rsid w:val="00D339F4"/>
    <w:rsid w:val="00D33A05"/>
    <w:rsid w:val="00D33A10"/>
    <w:rsid w:val="00D33A32"/>
    <w:rsid w:val="00D33A3D"/>
    <w:rsid w:val="00D33A47"/>
    <w:rsid w:val="00D33A89"/>
    <w:rsid w:val="00D33AD2"/>
    <w:rsid w:val="00D33AE6"/>
    <w:rsid w:val="00D33AFB"/>
    <w:rsid w:val="00D33B24"/>
    <w:rsid w:val="00D33B43"/>
    <w:rsid w:val="00D33B5F"/>
    <w:rsid w:val="00D33BEB"/>
    <w:rsid w:val="00D33BFF"/>
    <w:rsid w:val="00D33C1B"/>
    <w:rsid w:val="00D33C41"/>
    <w:rsid w:val="00D33C65"/>
    <w:rsid w:val="00D33C90"/>
    <w:rsid w:val="00D33C9F"/>
    <w:rsid w:val="00D33CB5"/>
    <w:rsid w:val="00D33D16"/>
    <w:rsid w:val="00D33D21"/>
    <w:rsid w:val="00D33D2F"/>
    <w:rsid w:val="00D33D39"/>
    <w:rsid w:val="00D33D4F"/>
    <w:rsid w:val="00D33D60"/>
    <w:rsid w:val="00D33D75"/>
    <w:rsid w:val="00D33D7C"/>
    <w:rsid w:val="00D33DC8"/>
    <w:rsid w:val="00D33E26"/>
    <w:rsid w:val="00D33EDB"/>
    <w:rsid w:val="00D33EEA"/>
    <w:rsid w:val="00D33EFC"/>
    <w:rsid w:val="00D33F1D"/>
    <w:rsid w:val="00D33F44"/>
    <w:rsid w:val="00D33F53"/>
    <w:rsid w:val="00D33F70"/>
    <w:rsid w:val="00D33F73"/>
    <w:rsid w:val="00D33F79"/>
    <w:rsid w:val="00D33F87"/>
    <w:rsid w:val="00D33F97"/>
    <w:rsid w:val="00D33FB5"/>
    <w:rsid w:val="00D33FB7"/>
    <w:rsid w:val="00D34085"/>
    <w:rsid w:val="00D340D8"/>
    <w:rsid w:val="00D340EC"/>
    <w:rsid w:val="00D3416A"/>
    <w:rsid w:val="00D34185"/>
    <w:rsid w:val="00D341AA"/>
    <w:rsid w:val="00D341C0"/>
    <w:rsid w:val="00D341F4"/>
    <w:rsid w:val="00D341FD"/>
    <w:rsid w:val="00D3420B"/>
    <w:rsid w:val="00D34213"/>
    <w:rsid w:val="00D34225"/>
    <w:rsid w:val="00D34229"/>
    <w:rsid w:val="00D34290"/>
    <w:rsid w:val="00D34295"/>
    <w:rsid w:val="00D342C4"/>
    <w:rsid w:val="00D342CC"/>
    <w:rsid w:val="00D342F6"/>
    <w:rsid w:val="00D34349"/>
    <w:rsid w:val="00D3434E"/>
    <w:rsid w:val="00D3442D"/>
    <w:rsid w:val="00D34434"/>
    <w:rsid w:val="00D344C6"/>
    <w:rsid w:val="00D344CC"/>
    <w:rsid w:val="00D344CD"/>
    <w:rsid w:val="00D344DE"/>
    <w:rsid w:val="00D34503"/>
    <w:rsid w:val="00D34505"/>
    <w:rsid w:val="00D34517"/>
    <w:rsid w:val="00D34528"/>
    <w:rsid w:val="00D34567"/>
    <w:rsid w:val="00D34603"/>
    <w:rsid w:val="00D34620"/>
    <w:rsid w:val="00D3465B"/>
    <w:rsid w:val="00D34676"/>
    <w:rsid w:val="00D34694"/>
    <w:rsid w:val="00D346A2"/>
    <w:rsid w:val="00D346A5"/>
    <w:rsid w:val="00D346D8"/>
    <w:rsid w:val="00D346ED"/>
    <w:rsid w:val="00D3482D"/>
    <w:rsid w:val="00D34843"/>
    <w:rsid w:val="00D34857"/>
    <w:rsid w:val="00D34862"/>
    <w:rsid w:val="00D3486B"/>
    <w:rsid w:val="00D34887"/>
    <w:rsid w:val="00D348B3"/>
    <w:rsid w:val="00D348BA"/>
    <w:rsid w:val="00D34933"/>
    <w:rsid w:val="00D3495E"/>
    <w:rsid w:val="00D34A16"/>
    <w:rsid w:val="00D34A3C"/>
    <w:rsid w:val="00D34A54"/>
    <w:rsid w:val="00D34A6F"/>
    <w:rsid w:val="00D34A78"/>
    <w:rsid w:val="00D34ABD"/>
    <w:rsid w:val="00D34B22"/>
    <w:rsid w:val="00D34B5B"/>
    <w:rsid w:val="00D34B6C"/>
    <w:rsid w:val="00D34B6F"/>
    <w:rsid w:val="00D34BB9"/>
    <w:rsid w:val="00D34BCD"/>
    <w:rsid w:val="00D34BD0"/>
    <w:rsid w:val="00D34BE1"/>
    <w:rsid w:val="00D34C25"/>
    <w:rsid w:val="00D34C53"/>
    <w:rsid w:val="00D34C6B"/>
    <w:rsid w:val="00D34CA3"/>
    <w:rsid w:val="00D34CB2"/>
    <w:rsid w:val="00D34CFD"/>
    <w:rsid w:val="00D34D21"/>
    <w:rsid w:val="00D34D23"/>
    <w:rsid w:val="00D34D4B"/>
    <w:rsid w:val="00D34D83"/>
    <w:rsid w:val="00D34DB9"/>
    <w:rsid w:val="00D34DCD"/>
    <w:rsid w:val="00D34DEF"/>
    <w:rsid w:val="00D34E0B"/>
    <w:rsid w:val="00D34E0C"/>
    <w:rsid w:val="00D34E16"/>
    <w:rsid w:val="00D34E62"/>
    <w:rsid w:val="00D34E8D"/>
    <w:rsid w:val="00D34EF1"/>
    <w:rsid w:val="00D34F14"/>
    <w:rsid w:val="00D34F37"/>
    <w:rsid w:val="00D34F80"/>
    <w:rsid w:val="00D34F89"/>
    <w:rsid w:val="00D34F90"/>
    <w:rsid w:val="00D34FAE"/>
    <w:rsid w:val="00D34FF3"/>
    <w:rsid w:val="00D35008"/>
    <w:rsid w:val="00D3500A"/>
    <w:rsid w:val="00D35053"/>
    <w:rsid w:val="00D3505A"/>
    <w:rsid w:val="00D35066"/>
    <w:rsid w:val="00D3508F"/>
    <w:rsid w:val="00D35090"/>
    <w:rsid w:val="00D350A0"/>
    <w:rsid w:val="00D3514E"/>
    <w:rsid w:val="00D35191"/>
    <w:rsid w:val="00D351EF"/>
    <w:rsid w:val="00D35264"/>
    <w:rsid w:val="00D352A0"/>
    <w:rsid w:val="00D352A2"/>
    <w:rsid w:val="00D352C8"/>
    <w:rsid w:val="00D352DB"/>
    <w:rsid w:val="00D3531A"/>
    <w:rsid w:val="00D3533B"/>
    <w:rsid w:val="00D3533D"/>
    <w:rsid w:val="00D35341"/>
    <w:rsid w:val="00D35345"/>
    <w:rsid w:val="00D35368"/>
    <w:rsid w:val="00D3538D"/>
    <w:rsid w:val="00D353F2"/>
    <w:rsid w:val="00D35411"/>
    <w:rsid w:val="00D35460"/>
    <w:rsid w:val="00D35478"/>
    <w:rsid w:val="00D3547F"/>
    <w:rsid w:val="00D354D0"/>
    <w:rsid w:val="00D354E3"/>
    <w:rsid w:val="00D35514"/>
    <w:rsid w:val="00D3551A"/>
    <w:rsid w:val="00D355D2"/>
    <w:rsid w:val="00D35656"/>
    <w:rsid w:val="00D356AF"/>
    <w:rsid w:val="00D356CA"/>
    <w:rsid w:val="00D356E8"/>
    <w:rsid w:val="00D3570F"/>
    <w:rsid w:val="00D35757"/>
    <w:rsid w:val="00D35867"/>
    <w:rsid w:val="00D358A9"/>
    <w:rsid w:val="00D358AD"/>
    <w:rsid w:val="00D358B2"/>
    <w:rsid w:val="00D358E5"/>
    <w:rsid w:val="00D358F0"/>
    <w:rsid w:val="00D3591F"/>
    <w:rsid w:val="00D35925"/>
    <w:rsid w:val="00D35953"/>
    <w:rsid w:val="00D35957"/>
    <w:rsid w:val="00D35969"/>
    <w:rsid w:val="00D35973"/>
    <w:rsid w:val="00D359DC"/>
    <w:rsid w:val="00D359DF"/>
    <w:rsid w:val="00D35A0E"/>
    <w:rsid w:val="00D35A22"/>
    <w:rsid w:val="00D35A73"/>
    <w:rsid w:val="00D35AB2"/>
    <w:rsid w:val="00D35B10"/>
    <w:rsid w:val="00D35B11"/>
    <w:rsid w:val="00D35B54"/>
    <w:rsid w:val="00D35B9C"/>
    <w:rsid w:val="00D35BBC"/>
    <w:rsid w:val="00D35C59"/>
    <w:rsid w:val="00D35D97"/>
    <w:rsid w:val="00D35DB0"/>
    <w:rsid w:val="00D35DB1"/>
    <w:rsid w:val="00D35E01"/>
    <w:rsid w:val="00D35E02"/>
    <w:rsid w:val="00D35E05"/>
    <w:rsid w:val="00D35E1A"/>
    <w:rsid w:val="00D35E3E"/>
    <w:rsid w:val="00D35E49"/>
    <w:rsid w:val="00D35E58"/>
    <w:rsid w:val="00D35E89"/>
    <w:rsid w:val="00D35E9C"/>
    <w:rsid w:val="00D35EA2"/>
    <w:rsid w:val="00D35EB5"/>
    <w:rsid w:val="00D35ED5"/>
    <w:rsid w:val="00D35ED8"/>
    <w:rsid w:val="00D35F71"/>
    <w:rsid w:val="00D35F93"/>
    <w:rsid w:val="00D35FBB"/>
    <w:rsid w:val="00D35FC8"/>
    <w:rsid w:val="00D35FF7"/>
    <w:rsid w:val="00D3601E"/>
    <w:rsid w:val="00D3603B"/>
    <w:rsid w:val="00D36056"/>
    <w:rsid w:val="00D3607E"/>
    <w:rsid w:val="00D360BE"/>
    <w:rsid w:val="00D3611B"/>
    <w:rsid w:val="00D36156"/>
    <w:rsid w:val="00D36164"/>
    <w:rsid w:val="00D3618D"/>
    <w:rsid w:val="00D361A9"/>
    <w:rsid w:val="00D361D3"/>
    <w:rsid w:val="00D36248"/>
    <w:rsid w:val="00D3624A"/>
    <w:rsid w:val="00D3625A"/>
    <w:rsid w:val="00D362D2"/>
    <w:rsid w:val="00D362DB"/>
    <w:rsid w:val="00D36310"/>
    <w:rsid w:val="00D36327"/>
    <w:rsid w:val="00D36331"/>
    <w:rsid w:val="00D36349"/>
    <w:rsid w:val="00D36362"/>
    <w:rsid w:val="00D36387"/>
    <w:rsid w:val="00D3638A"/>
    <w:rsid w:val="00D363AD"/>
    <w:rsid w:val="00D363CC"/>
    <w:rsid w:val="00D363DC"/>
    <w:rsid w:val="00D363F3"/>
    <w:rsid w:val="00D36410"/>
    <w:rsid w:val="00D36446"/>
    <w:rsid w:val="00D36452"/>
    <w:rsid w:val="00D364CF"/>
    <w:rsid w:val="00D36537"/>
    <w:rsid w:val="00D365AC"/>
    <w:rsid w:val="00D365B3"/>
    <w:rsid w:val="00D365B7"/>
    <w:rsid w:val="00D365DA"/>
    <w:rsid w:val="00D365DC"/>
    <w:rsid w:val="00D365E6"/>
    <w:rsid w:val="00D36613"/>
    <w:rsid w:val="00D36617"/>
    <w:rsid w:val="00D3663F"/>
    <w:rsid w:val="00D36640"/>
    <w:rsid w:val="00D3669A"/>
    <w:rsid w:val="00D366B1"/>
    <w:rsid w:val="00D366C3"/>
    <w:rsid w:val="00D366E9"/>
    <w:rsid w:val="00D366F0"/>
    <w:rsid w:val="00D36797"/>
    <w:rsid w:val="00D367C8"/>
    <w:rsid w:val="00D3682D"/>
    <w:rsid w:val="00D3683B"/>
    <w:rsid w:val="00D3684F"/>
    <w:rsid w:val="00D36861"/>
    <w:rsid w:val="00D36865"/>
    <w:rsid w:val="00D3688D"/>
    <w:rsid w:val="00D368CD"/>
    <w:rsid w:val="00D36905"/>
    <w:rsid w:val="00D3691D"/>
    <w:rsid w:val="00D36920"/>
    <w:rsid w:val="00D36965"/>
    <w:rsid w:val="00D3699E"/>
    <w:rsid w:val="00D369CA"/>
    <w:rsid w:val="00D369CF"/>
    <w:rsid w:val="00D369D6"/>
    <w:rsid w:val="00D36A03"/>
    <w:rsid w:val="00D36A32"/>
    <w:rsid w:val="00D36A54"/>
    <w:rsid w:val="00D36A60"/>
    <w:rsid w:val="00D36AD6"/>
    <w:rsid w:val="00D36AEB"/>
    <w:rsid w:val="00D36AEC"/>
    <w:rsid w:val="00D36B37"/>
    <w:rsid w:val="00D36B4B"/>
    <w:rsid w:val="00D36BB1"/>
    <w:rsid w:val="00D36BBE"/>
    <w:rsid w:val="00D36BEF"/>
    <w:rsid w:val="00D36D01"/>
    <w:rsid w:val="00D36D18"/>
    <w:rsid w:val="00D36D28"/>
    <w:rsid w:val="00D36D46"/>
    <w:rsid w:val="00D36D75"/>
    <w:rsid w:val="00D36DA1"/>
    <w:rsid w:val="00D36DAA"/>
    <w:rsid w:val="00D36DB8"/>
    <w:rsid w:val="00D36DC5"/>
    <w:rsid w:val="00D36DDB"/>
    <w:rsid w:val="00D36E93"/>
    <w:rsid w:val="00D36EB9"/>
    <w:rsid w:val="00D36F39"/>
    <w:rsid w:val="00D36F5D"/>
    <w:rsid w:val="00D36FA0"/>
    <w:rsid w:val="00D36FAD"/>
    <w:rsid w:val="00D36FED"/>
    <w:rsid w:val="00D3702F"/>
    <w:rsid w:val="00D37071"/>
    <w:rsid w:val="00D37088"/>
    <w:rsid w:val="00D370E8"/>
    <w:rsid w:val="00D3718D"/>
    <w:rsid w:val="00D371AE"/>
    <w:rsid w:val="00D371B0"/>
    <w:rsid w:val="00D371E6"/>
    <w:rsid w:val="00D3721F"/>
    <w:rsid w:val="00D37245"/>
    <w:rsid w:val="00D3724F"/>
    <w:rsid w:val="00D37283"/>
    <w:rsid w:val="00D372B3"/>
    <w:rsid w:val="00D372F2"/>
    <w:rsid w:val="00D373A9"/>
    <w:rsid w:val="00D373EE"/>
    <w:rsid w:val="00D373F9"/>
    <w:rsid w:val="00D37409"/>
    <w:rsid w:val="00D37417"/>
    <w:rsid w:val="00D3743E"/>
    <w:rsid w:val="00D37470"/>
    <w:rsid w:val="00D3747F"/>
    <w:rsid w:val="00D374AC"/>
    <w:rsid w:val="00D374B0"/>
    <w:rsid w:val="00D374D7"/>
    <w:rsid w:val="00D374DB"/>
    <w:rsid w:val="00D374E6"/>
    <w:rsid w:val="00D3754F"/>
    <w:rsid w:val="00D37554"/>
    <w:rsid w:val="00D37569"/>
    <w:rsid w:val="00D37593"/>
    <w:rsid w:val="00D375E9"/>
    <w:rsid w:val="00D3760A"/>
    <w:rsid w:val="00D37647"/>
    <w:rsid w:val="00D3764C"/>
    <w:rsid w:val="00D37663"/>
    <w:rsid w:val="00D376A5"/>
    <w:rsid w:val="00D376BB"/>
    <w:rsid w:val="00D376D7"/>
    <w:rsid w:val="00D376E1"/>
    <w:rsid w:val="00D377A8"/>
    <w:rsid w:val="00D377F2"/>
    <w:rsid w:val="00D37802"/>
    <w:rsid w:val="00D3780F"/>
    <w:rsid w:val="00D37835"/>
    <w:rsid w:val="00D3786A"/>
    <w:rsid w:val="00D3786F"/>
    <w:rsid w:val="00D37875"/>
    <w:rsid w:val="00D378D2"/>
    <w:rsid w:val="00D37932"/>
    <w:rsid w:val="00D37943"/>
    <w:rsid w:val="00D379E0"/>
    <w:rsid w:val="00D37A5B"/>
    <w:rsid w:val="00D37A69"/>
    <w:rsid w:val="00D37A76"/>
    <w:rsid w:val="00D37A87"/>
    <w:rsid w:val="00D37AF0"/>
    <w:rsid w:val="00D37AF1"/>
    <w:rsid w:val="00D37B16"/>
    <w:rsid w:val="00D37B1F"/>
    <w:rsid w:val="00D37B45"/>
    <w:rsid w:val="00D37B56"/>
    <w:rsid w:val="00D37B9B"/>
    <w:rsid w:val="00D37BA8"/>
    <w:rsid w:val="00D37C2A"/>
    <w:rsid w:val="00D37C3C"/>
    <w:rsid w:val="00D37C42"/>
    <w:rsid w:val="00D37C5E"/>
    <w:rsid w:val="00D37C82"/>
    <w:rsid w:val="00D37CCD"/>
    <w:rsid w:val="00D37CEE"/>
    <w:rsid w:val="00D37D33"/>
    <w:rsid w:val="00D37D4D"/>
    <w:rsid w:val="00D37D52"/>
    <w:rsid w:val="00D37DAD"/>
    <w:rsid w:val="00D37DC3"/>
    <w:rsid w:val="00D37DD9"/>
    <w:rsid w:val="00D37DE2"/>
    <w:rsid w:val="00D37E23"/>
    <w:rsid w:val="00D37E4A"/>
    <w:rsid w:val="00D37E4E"/>
    <w:rsid w:val="00D37E76"/>
    <w:rsid w:val="00D37E7E"/>
    <w:rsid w:val="00D37ED0"/>
    <w:rsid w:val="00D37F17"/>
    <w:rsid w:val="00D37F18"/>
    <w:rsid w:val="00D37F20"/>
    <w:rsid w:val="00D37F37"/>
    <w:rsid w:val="00D37F3B"/>
    <w:rsid w:val="00D37F53"/>
    <w:rsid w:val="00D37FC5"/>
    <w:rsid w:val="00D40017"/>
    <w:rsid w:val="00D4001A"/>
    <w:rsid w:val="00D4007B"/>
    <w:rsid w:val="00D400A8"/>
    <w:rsid w:val="00D400AF"/>
    <w:rsid w:val="00D400D1"/>
    <w:rsid w:val="00D4010C"/>
    <w:rsid w:val="00D4015E"/>
    <w:rsid w:val="00D40170"/>
    <w:rsid w:val="00D40188"/>
    <w:rsid w:val="00D401A2"/>
    <w:rsid w:val="00D401CC"/>
    <w:rsid w:val="00D40211"/>
    <w:rsid w:val="00D40224"/>
    <w:rsid w:val="00D40248"/>
    <w:rsid w:val="00D40264"/>
    <w:rsid w:val="00D402F9"/>
    <w:rsid w:val="00D40344"/>
    <w:rsid w:val="00D4036D"/>
    <w:rsid w:val="00D4039C"/>
    <w:rsid w:val="00D4039D"/>
    <w:rsid w:val="00D403C2"/>
    <w:rsid w:val="00D403D1"/>
    <w:rsid w:val="00D40421"/>
    <w:rsid w:val="00D40443"/>
    <w:rsid w:val="00D4048E"/>
    <w:rsid w:val="00D40511"/>
    <w:rsid w:val="00D405AB"/>
    <w:rsid w:val="00D405D6"/>
    <w:rsid w:val="00D405E6"/>
    <w:rsid w:val="00D40631"/>
    <w:rsid w:val="00D4066E"/>
    <w:rsid w:val="00D406A7"/>
    <w:rsid w:val="00D406B2"/>
    <w:rsid w:val="00D406CD"/>
    <w:rsid w:val="00D406E0"/>
    <w:rsid w:val="00D406E5"/>
    <w:rsid w:val="00D406ED"/>
    <w:rsid w:val="00D406F6"/>
    <w:rsid w:val="00D40765"/>
    <w:rsid w:val="00D40782"/>
    <w:rsid w:val="00D407D9"/>
    <w:rsid w:val="00D4088B"/>
    <w:rsid w:val="00D408DA"/>
    <w:rsid w:val="00D408EE"/>
    <w:rsid w:val="00D408FE"/>
    <w:rsid w:val="00D40983"/>
    <w:rsid w:val="00D40994"/>
    <w:rsid w:val="00D409DE"/>
    <w:rsid w:val="00D40A22"/>
    <w:rsid w:val="00D40A31"/>
    <w:rsid w:val="00D40A32"/>
    <w:rsid w:val="00D40A46"/>
    <w:rsid w:val="00D40A60"/>
    <w:rsid w:val="00D40A7D"/>
    <w:rsid w:val="00D40A83"/>
    <w:rsid w:val="00D40AB5"/>
    <w:rsid w:val="00D40AB6"/>
    <w:rsid w:val="00D40AC4"/>
    <w:rsid w:val="00D40AEE"/>
    <w:rsid w:val="00D40B19"/>
    <w:rsid w:val="00D40B2C"/>
    <w:rsid w:val="00D40B30"/>
    <w:rsid w:val="00D40B72"/>
    <w:rsid w:val="00D40BEC"/>
    <w:rsid w:val="00D40BFB"/>
    <w:rsid w:val="00D40C19"/>
    <w:rsid w:val="00D40C30"/>
    <w:rsid w:val="00D40C6B"/>
    <w:rsid w:val="00D40CFC"/>
    <w:rsid w:val="00D40D26"/>
    <w:rsid w:val="00D40D33"/>
    <w:rsid w:val="00D40D68"/>
    <w:rsid w:val="00D40DA6"/>
    <w:rsid w:val="00D40DAA"/>
    <w:rsid w:val="00D40DCD"/>
    <w:rsid w:val="00D40DD1"/>
    <w:rsid w:val="00D40DF9"/>
    <w:rsid w:val="00D40E13"/>
    <w:rsid w:val="00D40E1C"/>
    <w:rsid w:val="00D40E20"/>
    <w:rsid w:val="00D40E34"/>
    <w:rsid w:val="00D40E38"/>
    <w:rsid w:val="00D40E75"/>
    <w:rsid w:val="00D40E78"/>
    <w:rsid w:val="00D40E92"/>
    <w:rsid w:val="00D40EA4"/>
    <w:rsid w:val="00D40EA6"/>
    <w:rsid w:val="00D40EF5"/>
    <w:rsid w:val="00D40F78"/>
    <w:rsid w:val="00D40F7E"/>
    <w:rsid w:val="00D40F90"/>
    <w:rsid w:val="00D40F95"/>
    <w:rsid w:val="00D40FA5"/>
    <w:rsid w:val="00D40FA7"/>
    <w:rsid w:val="00D40FE2"/>
    <w:rsid w:val="00D41012"/>
    <w:rsid w:val="00D4102D"/>
    <w:rsid w:val="00D41049"/>
    <w:rsid w:val="00D4104A"/>
    <w:rsid w:val="00D41069"/>
    <w:rsid w:val="00D4109B"/>
    <w:rsid w:val="00D410AB"/>
    <w:rsid w:val="00D410B9"/>
    <w:rsid w:val="00D410DC"/>
    <w:rsid w:val="00D4110A"/>
    <w:rsid w:val="00D4115D"/>
    <w:rsid w:val="00D41187"/>
    <w:rsid w:val="00D411A4"/>
    <w:rsid w:val="00D411C2"/>
    <w:rsid w:val="00D411FF"/>
    <w:rsid w:val="00D41218"/>
    <w:rsid w:val="00D4121E"/>
    <w:rsid w:val="00D41229"/>
    <w:rsid w:val="00D4124B"/>
    <w:rsid w:val="00D4127C"/>
    <w:rsid w:val="00D412A3"/>
    <w:rsid w:val="00D412EB"/>
    <w:rsid w:val="00D41322"/>
    <w:rsid w:val="00D41327"/>
    <w:rsid w:val="00D4132F"/>
    <w:rsid w:val="00D41347"/>
    <w:rsid w:val="00D4135E"/>
    <w:rsid w:val="00D4136A"/>
    <w:rsid w:val="00D413B6"/>
    <w:rsid w:val="00D413B8"/>
    <w:rsid w:val="00D413F5"/>
    <w:rsid w:val="00D41401"/>
    <w:rsid w:val="00D41435"/>
    <w:rsid w:val="00D4144C"/>
    <w:rsid w:val="00D41454"/>
    <w:rsid w:val="00D41460"/>
    <w:rsid w:val="00D41475"/>
    <w:rsid w:val="00D41491"/>
    <w:rsid w:val="00D414A4"/>
    <w:rsid w:val="00D4150B"/>
    <w:rsid w:val="00D4153F"/>
    <w:rsid w:val="00D41562"/>
    <w:rsid w:val="00D415DA"/>
    <w:rsid w:val="00D415E4"/>
    <w:rsid w:val="00D415E9"/>
    <w:rsid w:val="00D41638"/>
    <w:rsid w:val="00D4163B"/>
    <w:rsid w:val="00D416B3"/>
    <w:rsid w:val="00D416C3"/>
    <w:rsid w:val="00D416E7"/>
    <w:rsid w:val="00D416FD"/>
    <w:rsid w:val="00D41724"/>
    <w:rsid w:val="00D41754"/>
    <w:rsid w:val="00D4176E"/>
    <w:rsid w:val="00D417F5"/>
    <w:rsid w:val="00D41808"/>
    <w:rsid w:val="00D4183A"/>
    <w:rsid w:val="00D41871"/>
    <w:rsid w:val="00D4187F"/>
    <w:rsid w:val="00D41889"/>
    <w:rsid w:val="00D418A2"/>
    <w:rsid w:val="00D418DC"/>
    <w:rsid w:val="00D4190E"/>
    <w:rsid w:val="00D41981"/>
    <w:rsid w:val="00D419B2"/>
    <w:rsid w:val="00D41A38"/>
    <w:rsid w:val="00D41A3D"/>
    <w:rsid w:val="00D41A9F"/>
    <w:rsid w:val="00D41AB2"/>
    <w:rsid w:val="00D41AC6"/>
    <w:rsid w:val="00D41AF4"/>
    <w:rsid w:val="00D41B10"/>
    <w:rsid w:val="00D41C25"/>
    <w:rsid w:val="00D41C32"/>
    <w:rsid w:val="00D41C37"/>
    <w:rsid w:val="00D41C59"/>
    <w:rsid w:val="00D41CA3"/>
    <w:rsid w:val="00D41CB4"/>
    <w:rsid w:val="00D41CCB"/>
    <w:rsid w:val="00D41CE5"/>
    <w:rsid w:val="00D41D4B"/>
    <w:rsid w:val="00D41D8B"/>
    <w:rsid w:val="00D41DCE"/>
    <w:rsid w:val="00D41DEC"/>
    <w:rsid w:val="00D41DFB"/>
    <w:rsid w:val="00D41E23"/>
    <w:rsid w:val="00D41E97"/>
    <w:rsid w:val="00D41EA1"/>
    <w:rsid w:val="00D41EA6"/>
    <w:rsid w:val="00D41ECF"/>
    <w:rsid w:val="00D41EED"/>
    <w:rsid w:val="00D41F4C"/>
    <w:rsid w:val="00D41F69"/>
    <w:rsid w:val="00D41FD6"/>
    <w:rsid w:val="00D42049"/>
    <w:rsid w:val="00D42061"/>
    <w:rsid w:val="00D42066"/>
    <w:rsid w:val="00D42069"/>
    <w:rsid w:val="00D42095"/>
    <w:rsid w:val="00D420B4"/>
    <w:rsid w:val="00D420E7"/>
    <w:rsid w:val="00D42114"/>
    <w:rsid w:val="00D42142"/>
    <w:rsid w:val="00D42178"/>
    <w:rsid w:val="00D42182"/>
    <w:rsid w:val="00D4219F"/>
    <w:rsid w:val="00D421B4"/>
    <w:rsid w:val="00D421B9"/>
    <w:rsid w:val="00D421F1"/>
    <w:rsid w:val="00D4223A"/>
    <w:rsid w:val="00D42264"/>
    <w:rsid w:val="00D422B5"/>
    <w:rsid w:val="00D422BB"/>
    <w:rsid w:val="00D4230C"/>
    <w:rsid w:val="00D42323"/>
    <w:rsid w:val="00D4232B"/>
    <w:rsid w:val="00D42363"/>
    <w:rsid w:val="00D423A1"/>
    <w:rsid w:val="00D42400"/>
    <w:rsid w:val="00D42420"/>
    <w:rsid w:val="00D4242D"/>
    <w:rsid w:val="00D424FD"/>
    <w:rsid w:val="00D4250D"/>
    <w:rsid w:val="00D4252A"/>
    <w:rsid w:val="00D42539"/>
    <w:rsid w:val="00D42553"/>
    <w:rsid w:val="00D42576"/>
    <w:rsid w:val="00D4259B"/>
    <w:rsid w:val="00D425AE"/>
    <w:rsid w:val="00D4264A"/>
    <w:rsid w:val="00D4272C"/>
    <w:rsid w:val="00D427B1"/>
    <w:rsid w:val="00D427B7"/>
    <w:rsid w:val="00D4288A"/>
    <w:rsid w:val="00D428DF"/>
    <w:rsid w:val="00D428F3"/>
    <w:rsid w:val="00D428F9"/>
    <w:rsid w:val="00D42902"/>
    <w:rsid w:val="00D4295B"/>
    <w:rsid w:val="00D4296F"/>
    <w:rsid w:val="00D42998"/>
    <w:rsid w:val="00D4299E"/>
    <w:rsid w:val="00D429A3"/>
    <w:rsid w:val="00D429CF"/>
    <w:rsid w:val="00D42A24"/>
    <w:rsid w:val="00D42A28"/>
    <w:rsid w:val="00D42A41"/>
    <w:rsid w:val="00D42A83"/>
    <w:rsid w:val="00D42AA3"/>
    <w:rsid w:val="00D42AB7"/>
    <w:rsid w:val="00D42ADA"/>
    <w:rsid w:val="00D42B4C"/>
    <w:rsid w:val="00D42B69"/>
    <w:rsid w:val="00D42B6C"/>
    <w:rsid w:val="00D42B8E"/>
    <w:rsid w:val="00D42B8F"/>
    <w:rsid w:val="00D42BC0"/>
    <w:rsid w:val="00D42BD3"/>
    <w:rsid w:val="00D42BD5"/>
    <w:rsid w:val="00D42C06"/>
    <w:rsid w:val="00D42C0A"/>
    <w:rsid w:val="00D42C15"/>
    <w:rsid w:val="00D42C2F"/>
    <w:rsid w:val="00D42C38"/>
    <w:rsid w:val="00D42C4A"/>
    <w:rsid w:val="00D42C5C"/>
    <w:rsid w:val="00D42C72"/>
    <w:rsid w:val="00D42C73"/>
    <w:rsid w:val="00D42C85"/>
    <w:rsid w:val="00D42CAC"/>
    <w:rsid w:val="00D42CC5"/>
    <w:rsid w:val="00D42CF4"/>
    <w:rsid w:val="00D42D56"/>
    <w:rsid w:val="00D42D5C"/>
    <w:rsid w:val="00D42DD8"/>
    <w:rsid w:val="00D42DF5"/>
    <w:rsid w:val="00D42E11"/>
    <w:rsid w:val="00D42E12"/>
    <w:rsid w:val="00D42E1F"/>
    <w:rsid w:val="00D42E22"/>
    <w:rsid w:val="00D42EB9"/>
    <w:rsid w:val="00D42ED3"/>
    <w:rsid w:val="00D42F16"/>
    <w:rsid w:val="00D42F1D"/>
    <w:rsid w:val="00D42F81"/>
    <w:rsid w:val="00D42FA8"/>
    <w:rsid w:val="00D42FF8"/>
    <w:rsid w:val="00D42FFC"/>
    <w:rsid w:val="00D4303F"/>
    <w:rsid w:val="00D43097"/>
    <w:rsid w:val="00D430CF"/>
    <w:rsid w:val="00D430E0"/>
    <w:rsid w:val="00D430F1"/>
    <w:rsid w:val="00D430F6"/>
    <w:rsid w:val="00D430F7"/>
    <w:rsid w:val="00D43116"/>
    <w:rsid w:val="00D43153"/>
    <w:rsid w:val="00D4318B"/>
    <w:rsid w:val="00D4319A"/>
    <w:rsid w:val="00D431E6"/>
    <w:rsid w:val="00D431FE"/>
    <w:rsid w:val="00D43210"/>
    <w:rsid w:val="00D43226"/>
    <w:rsid w:val="00D4323C"/>
    <w:rsid w:val="00D43256"/>
    <w:rsid w:val="00D4325B"/>
    <w:rsid w:val="00D4326D"/>
    <w:rsid w:val="00D432DB"/>
    <w:rsid w:val="00D43317"/>
    <w:rsid w:val="00D43334"/>
    <w:rsid w:val="00D43363"/>
    <w:rsid w:val="00D433AF"/>
    <w:rsid w:val="00D433CC"/>
    <w:rsid w:val="00D433F0"/>
    <w:rsid w:val="00D433F6"/>
    <w:rsid w:val="00D433FE"/>
    <w:rsid w:val="00D43419"/>
    <w:rsid w:val="00D43458"/>
    <w:rsid w:val="00D4349C"/>
    <w:rsid w:val="00D4349D"/>
    <w:rsid w:val="00D434A6"/>
    <w:rsid w:val="00D434B8"/>
    <w:rsid w:val="00D434F3"/>
    <w:rsid w:val="00D4350A"/>
    <w:rsid w:val="00D4353B"/>
    <w:rsid w:val="00D4353F"/>
    <w:rsid w:val="00D4354F"/>
    <w:rsid w:val="00D4355B"/>
    <w:rsid w:val="00D43590"/>
    <w:rsid w:val="00D435DD"/>
    <w:rsid w:val="00D435E0"/>
    <w:rsid w:val="00D4364B"/>
    <w:rsid w:val="00D4369A"/>
    <w:rsid w:val="00D436EE"/>
    <w:rsid w:val="00D436FC"/>
    <w:rsid w:val="00D43701"/>
    <w:rsid w:val="00D43703"/>
    <w:rsid w:val="00D43716"/>
    <w:rsid w:val="00D43735"/>
    <w:rsid w:val="00D43756"/>
    <w:rsid w:val="00D4379B"/>
    <w:rsid w:val="00D437B1"/>
    <w:rsid w:val="00D4382A"/>
    <w:rsid w:val="00D43835"/>
    <w:rsid w:val="00D4386A"/>
    <w:rsid w:val="00D4388F"/>
    <w:rsid w:val="00D438AD"/>
    <w:rsid w:val="00D438AE"/>
    <w:rsid w:val="00D438CB"/>
    <w:rsid w:val="00D438D3"/>
    <w:rsid w:val="00D438E6"/>
    <w:rsid w:val="00D438EE"/>
    <w:rsid w:val="00D438F0"/>
    <w:rsid w:val="00D438F3"/>
    <w:rsid w:val="00D43939"/>
    <w:rsid w:val="00D43946"/>
    <w:rsid w:val="00D4397E"/>
    <w:rsid w:val="00D439AD"/>
    <w:rsid w:val="00D439CA"/>
    <w:rsid w:val="00D439D3"/>
    <w:rsid w:val="00D43A1C"/>
    <w:rsid w:val="00D43A83"/>
    <w:rsid w:val="00D43B00"/>
    <w:rsid w:val="00D43B0F"/>
    <w:rsid w:val="00D43B97"/>
    <w:rsid w:val="00D43BA9"/>
    <w:rsid w:val="00D43BD4"/>
    <w:rsid w:val="00D43C1E"/>
    <w:rsid w:val="00D43C44"/>
    <w:rsid w:val="00D43C4D"/>
    <w:rsid w:val="00D43C59"/>
    <w:rsid w:val="00D43C7C"/>
    <w:rsid w:val="00D43C88"/>
    <w:rsid w:val="00D43CAC"/>
    <w:rsid w:val="00D43CB5"/>
    <w:rsid w:val="00D43CCC"/>
    <w:rsid w:val="00D43CFD"/>
    <w:rsid w:val="00D43D0D"/>
    <w:rsid w:val="00D43D13"/>
    <w:rsid w:val="00D43D26"/>
    <w:rsid w:val="00D43D84"/>
    <w:rsid w:val="00D43EDB"/>
    <w:rsid w:val="00D43F08"/>
    <w:rsid w:val="00D43F2A"/>
    <w:rsid w:val="00D43F2F"/>
    <w:rsid w:val="00D43F45"/>
    <w:rsid w:val="00D43F84"/>
    <w:rsid w:val="00D43F8E"/>
    <w:rsid w:val="00D43FC1"/>
    <w:rsid w:val="00D43FD1"/>
    <w:rsid w:val="00D44034"/>
    <w:rsid w:val="00D440A9"/>
    <w:rsid w:val="00D44169"/>
    <w:rsid w:val="00D44176"/>
    <w:rsid w:val="00D441AC"/>
    <w:rsid w:val="00D441B8"/>
    <w:rsid w:val="00D441C7"/>
    <w:rsid w:val="00D441D4"/>
    <w:rsid w:val="00D4427D"/>
    <w:rsid w:val="00D4427F"/>
    <w:rsid w:val="00D44298"/>
    <w:rsid w:val="00D442BA"/>
    <w:rsid w:val="00D442F8"/>
    <w:rsid w:val="00D442FC"/>
    <w:rsid w:val="00D44304"/>
    <w:rsid w:val="00D4434E"/>
    <w:rsid w:val="00D4435B"/>
    <w:rsid w:val="00D44363"/>
    <w:rsid w:val="00D44369"/>
    <w:rsid w:val="00D4437C"/>
    <w:rsid w:val="00D443A7"/>
    <w:rsid w:val="00D44424"/>
    <w:rsid w:val="00D4442E"/>
    <w:rsid w:val="00D44468"/>
    <w:rsid w:val="00D4446B"/>
    <w:rsid w:val="00D4447F"/>
    <w:rsid w:val="00D444EE"/>
    <w:rsid w:val="00D445B9"/>
    <w:rsid w:val="00D445C3"/>
    <w:rsid w:val="00D445CA"/>
    <w:rsid w:val="00D445CD"/>
    <w:rsid w:val="00D445E4"/>
    <w:rsid w:val="00D44616"/>
    <w:rsid w:val="00D44617"/>
    <w:rsid w:val="00D44628"/>
    <w:rsid w:val="00D4463A"/>
    <w:rsid w:val="00D44641"/>
    <w:rsid w:val="00D446CF"/>
    <w:rsid w:val="00D446EB"/>
    <w:rsid w:val="00D446FC"/>
    <w:rsid w:val="00D44831"/>
    <w:rsid w:val="00D44834"/>
    <w:rsid w:val="00D448AF"/>
    <w:rsid w:val="00D448B8"/>
    <w:rsid w:val="00D448EF"/>
    <w:rsid w:val="00D44946"/>
    <w:rsid w:val="00D4496E"/>
    <w:rsid w:val="00D44974"/>
    <w:rsid w:val="00D449D9"/>
    <w:rsid w:val="00D449EA"/>
    <w:rsid w:val="00D44A06"/>
    <w:rsid w:val="00D44A3A"/>
    <w:rsid w:val="00D44A57"/>
    <w:rsid w:val="00D44A63"/>
    <w:rsid w:val="00D44A78"/>
    <w:rsid w:val="00D44A81"/>
    <w:rsid w:val="00D44AC7"/>
    <w:rsid w:val="00D44AD2"/>
    <w:rsid w:val="00D44B10"/>
    <w:rsid w:val="00D44B21"/>
    <w:rsid w:val="00D44B41"/>
    <w:rsid w:val="00D44BA3"/>
    <w:rsid w:val="00D44BB7"/>
    <w:rsid w:val="00D44BCC"/>
    <w:rsid w:val="00D44BD1"/>
    <w:rsid w:val="00D44C0C"/>
    <w:rsid w:val="00D44C7D"/>
    <w:rsid w:val="00D44CE5"/>
    <w:rsid w:val="00D44D07"/>
    <w:rsid w:val="00D44D1C"/>
    <w:rsid w:val="00D44D44"/>
    <w:rsid w:val="00D44D59"/>
    <w:rsid w:val="00D44D9D"/>
    <w:rsid w:val="00D44DE6"/>
    <w:rsid w:val="00D44E07"/>
    <w:rsid w:val="00D44E22"/>
    <w:rsid w:val="00D44E28"/>
    <w:rsid w:val="00D44E35"/>
    <w:rsid w:val="00D44E55"/>
    <w:rsid w:val="00D44EA9"/>
    <w:rsid w:val="00D44EAE"/>
    <w:rsid w:val="00D44F2D"/>
    <w:rsid w:val="00D44F3F"/>
    <w:rsid w:val="00D44F40"/>
    <w:rsid w:val="00D44F49"/>
    <w:rsid w:val="00D44F5B"/>
    <w:rsid w:val="00D44F7D"/>
    <w:rsid w:val="00D44F80"/>
    <w:rsid w:val="00D44F94"/>
    <w:rsid w:val="00D44F98"/>
    <w:rsid w:val="00D44FF6"/>
    <w:rsid w:val="00D45006"/>
    <w:rsid w:val="00D4501D"/>
    <w:rsid w:val="00D4502B"/>
    <w:rsid w:val="00D45049"/>
    <w:rsid w:val="00D4506D"/>
    <w:rsid w:val="00D4507D"/>
    <w:rsid w:val="00D45082"/>
    <w:rsid w:val="00D450ED"/>
    <w:rsid w:val="00D450FF"/>
    <w:rsid w:val="00D45134"/>
    <w:rsid w:val="00D45142"/>
    <w:rsid w:val="00D45163"/>
    <w:rsid w:val="00D45174"/>
    <w:rsid w:val="00D45197"/>
    <w:rsid w:val="00D451BE"/>
    <w:rsid w:val="00D451D4"/>
    <w:rsid w:val="00D4521D"/>
    <w:rsid w:val="00D45250"/>
    <w:rsid w:val="00D45272"/>
    <w:rsid w:val="00D45281"/>
    <w:rsid w:val="00D45299"/>
    <w:rsid w:val="00D452DA"/>
    <w:rsid w:val="00D45305"/>
    <w:rsid w:val="00D45312"/>
    <w:rsid w:val="00D45357"/>
    <w:rsid w:val="00D45372"/>
    <w:rsid w:val="00D453E6"/>
    <w:rsid w:val="00D454A1"/>
    <w:rsid w:val="00D454D4"/>
    <w:rsid w:val="00D45504"/>
    <w:rsid w:val="00D4554A"/>
    <w:rsid w:val="00D4556A"/>
    <w:rsid w:val="00D4557F"/>
    <w:rsid w:val="00D45591"/>
    <w:rsid w:val="00D455A3"/>
    <w:rsid w:val="00D455BA"/>
    <w:rsid w:val="00D455E2"/>
    <w:rsid w:val="00D45656"/>
    <w:rsid w:val="00D45669"/>
    <w:rsid w:val="00D456D0"/>
    <w:rsid w:val="00D456D3"/>
    <w:rsid w:val="00D4572C"/>
    <w:rsid w:val="00D45737"/>
    <w:rsid w:val="00D4575E"/>
    <w:rsid w:val="00D457AA"/>
    <w:rsid w:val="00D45823"/>
    <w:rsid w:val="00D4586C"/>
    <w:rsid w:val="00D45877"/>
    <w:rsid w:val="00D458DA"/>
    <w:rsid w:val="00D45912"/>
    <w:rsid w:val="00D45914"/>
    <w:rsid w:val="00D45968"/>
    <w:rsid w:val="00D45996"/>
    <w:rsid w:val="00D459BA"/>
    <w:rsid w:val="00D459D3"/>
    <w:rsid w:val="00D459D6"/>
    <w:rsid w:val="00D45A66"/>
    <w:rsid w:val="00D45A78"/>
    <w:rsid w:val="00D45ADE"/>
    <w:rsid w:val="00D45B24"/>
    <w:rsid w:val="00D45B2B"/>
    <w:rsid w:val="00D45B5A"/>
    <w:rsid w:val="00D45B5B"/>
    <w:rsid w:val="00D45B86"/>
    <w:rsid w:val="00D45B89"/>
    <w:rsid w:val="00D45B95"/>
    <w:rsid w:val="00D45B99"/>
    <w:rsid w:val="00D45BBF"/>
    <w:rsid w:val="00D45BF6"/>
    <w:rsid w:val="00D45C18"/>
    <w:rsid w:val="00D45C20"/>
    <w:rsid w:val="00D45C71"/>
    <w:rsid w:val="00D45C7C"/>
    <w:rsid w:val="00D45C90"/>
    <w:rsid w:val="00D45D01"/>
    <w:rsid w:val="00D45D7F"/>
    <w:rsid w:val="00D45DA5"/>
    <w:rsid w:val="00D45DA9"/>
    <w:rsid w:val="00D45DE7"/>
    <w:rsid w:val="00D45E61"/>
    <w:rsid w:val="00D45E68"/>
    <w:rsid w:val="00D45EBE"/>
    <w:rsid w:val="00D45EE6"/>
    <w:rsid w:val="00D45F4C"/>
    <w:rsid w:val="00D45F4F"/>
    <w:rsid w:val="00D45F7C"/>
    <w:rsid w:val="00D45FA0"/>
    <w:rsid w:val="00D45FBB"/>
    <w:rsid w:val="00D45FCA"/>
    <w:rsid w:val="00D4604A"/>
    <w:rsid w:val="00D46057"/>
    <w:rsid w:val="00D4607B"/>
    <w:rsid w:val="00D46093"/>
    <w:rsid w:val="00D460AF"/>
    <w:rsid w:val="00D460B5"/>
    <w:rsid w:val="00D46172"/>
    <w:rsid w:val="00D4617B"/>
    <w:rsid w:val="00D46193"/>
    <w:rsid w:val="00D461CE"/>
    <w:rsid w:val="00D461E2"/>
    <w:rsid w:val="00D4620F"/>
    <w:rsid w:val="00D46217"/>
    <w:rsid w:val="00D46278"/>
    <w:rsid w:val="00D46297"/>
    <w:rsid w:val="00D462CF"/>
    <w:rsid w:val="00D462EA"/>
    <w:rsid w:val="00D462FB"/>
    <w:rsid w:val="00D46307"/>
    <w:rsid w:val="00D46309"/>
    <w:rsid w:val="00D46316"/>
    <w:rsid w:val="00D46326"/>
    <w:rsid w:val="00D463A6"/>
    <w:rsid w:val="00D4640E"/>
    <w:rsid w:val="00D46422"/>
    <w:rsid w:val="00D46445"/>
    <w:rsid w:val="00D464B7"/>
    <w:rsid w:val="00D464F5"/>
    <w:rsid w:val="00D4651D"/>
    <w:rsid w:val="00D46564"/>
    <w:rsid w:val="00D465F1"/>
    <w:rsid w:val="00D465F2"/>
    <w:rsid w:val="00D465FC"/>
    <w:rsid w:val="00D46603"/>
    <w:rsid w:val="00D46607"/>
    <w:rsid w:val="00D46621"/>
    <w:rsid w:val="00D46628"/>
    <w:rsid w:val="00D4662E"/>
    <w:rsid w:val="00D4663A"/>
    <w:rsid w:val="00D4665E"/>
    <w:rsid w:val="00D46663"/>
    <w:rsid w:val="00D466A7"/>
    <w:rsid w:val="00D467D1"/>
    <w:rsid w:val="00D467E2"/>
    <w:rsid w:val="00D468AB"/>
    <w:rsid w:val="00D46901"/>
    <w:rsid w:val="00D46937"/>
    <w:rsid w:val="00D4693B"/>
    <w:rsid w:val="00D4694C"/>
    <w:rsid w:val="00D46992"/>
    <w:rsid w:val="00D46998"/>
    <w:rsid w:val="00D469B0"/>
    <w:rsid w:val="00D469ED"/>
    <w:rsid w:val="00D469F9"/>
    <w:rsid w:val="00D469FA"/>
    <w:rsid w:val="00D46A14"/>
    <w:rsid w:val="00D46A4D"/>
    <w:rsid w:val="00D46A9B"/>
    <w:rsid w:val="00D46AEF"/>
    <w:rsid w:val="00D46B01"/>
    <w:rsid w:val="00D46B70"/>
    <w:rsid w:val="00D46B8B"/>
    <w:rsid w:val="00D46B98"/>
    <w:rsid w:val="00D46BA7"/>
    <w:rsid w:val="00D46BB0"/>
    <w:rsid w:val="00D46BBE"/>
    <w:rsid w:val="00D46BEF"/>
    <w:rsid w:val="00D46C00"/>
    <w:rsid w:val="00D46C0A"/>
    <w:rsid w:val="00D46C20"/>
    <w:rsid w:val="00D46C56"/>
    <w:rsid w:val="00D46C6E"/>
    <w:rsid w:val="00D46C88"/>
    <w:rsid w:val="00D46CE2"/>
    <w:rsid w:val="00D46CE6"/>
    <w:rsid w:val="00D46D16"/>
    <w:rsid w:val="00D46D26"/>
    <w:rsid w:val="00D46D2F"/>
    <w:rsid w:val="00D46D75"/>
    <w:rsid w:val="00D46D97"/>
    <w:rsid w:val="00D46E0A"/>
    <w:rsid w:val="00D46E6D"/>
    <w:rsid w:val="00D46E8D"/>
    <w:rsid w:val="00D46E8E"/>
    <w:rsid w:val="00D46ECC"/>
    <w:rsid w:val="00D46F09"/>
    <w:rsid w:val="00D46F0A"/>
    <w:rsid w:val="00D46F1E"/>
    <w:rsid w:val="00D46F29"/>
    <w:rsid w:val="00D46F3C"/>
    <w:rsid w:val="00D46F97"/>
    <w:rsid w:val="00D46FE0"/>
    <w:rsid w:val="00D46FE7"/>
    <w:rsid w:val="00D4700B"/>
    <w:rsid w:val="00D47076"/>
    <w:rsid w:val="00D470A2"/>
    <w:rsid w:val="00D470BE"/>
    <w:rsid w:val="00D470DA"/>
    <w:rsid w:val="00D47108"/>
    <w:rsid w:val="00D47122"/>
    <w:rsid w:val="00D47169"/>
    <w:rsid w:val="00D471CE"/>
    <w:rsid w:val="00D471CF"/>
    <w:rsid w:val="00D4724A"/>
    <w:rsid w:val="00D47250"/>
    <w:rsid w:val="00D47295"/>
    <w:rsid w:val="00D47297"/>
    <w:rsid w:val="00D4729A"/>
    <w:rsid w:val="00D47308"/>
    <w:rsid w:val="00D47331"/>
    <w:rsid w:val="00D47341"/>
    <w:rsid w:val="00D4738F"/>
    <w:rsid w:val="00D473A1"/>
    <w:rsid w:val="00D473F7"/>
    <w:rsid w:val="00D4742E"/>
    <w:rsid w:val="00D47467"/>
    <w:rsid w:val="00D474C7"/>
    <w:rsid w:val="00D474DE"/>
    <w:rsid w:val="00D474E9"/>
    <w:rsid w:val="00D47509"/>
    <w:rsid w:val="00D47517"/>
    <w:rsid w:val="00D47532"/>
    <w:rsid w:val="00D4754B"/>
    <w:rsid w:val="00D47557"/>
    <w:rsid w:val="00D47599"/>
    <w:rsid w:val="00D47647"/>
    <w:rsid w:val="00D4764F"/>
    <w:rsid w:val="00D4769C"/>
    <w:rsid w:val="00D476A8"/>
    <w:rsid w:val="00D476CD"/>
    <w:rsid w:val="00D476E3"/>
    <w:rsid w:val="00D476EF"/>
    <w:rsid w:val="00D47724"/>
    <w:rsid w:val="00D47743"/>
    <w:rsid w:val="00D477B9"/>
    <w:rsid w:val="00D477D5"/>
    <w:rsid w:val="00D47850"/>
    <w:rsid w:val="00D47869"/>
    <w:rsid w:val="00D478DE"/>
    <w:rsid w:val="00D47900"/>
    <w:rsid w:val="00D4791F"/>
    <w:rsid w:val="00D47920"/>
    <w:rsid w:val="00D4793A"/>
    <w:rsid w:val="00D479BF"/>
    <w:rsid w:val="00D479CF"/>
    <w:rsid w:val="00D479F0"/>
    <w:rsid w:val="00D479F3"/>
    <w:rsid w:val="00D47A0B"/>
    <w:rsid w:val="00D47A0C"/>
    <w:rsid w:val="00D47A34"/>
    <w:rsid w:val="00D47A3D"/>
    <w:rsid w:val="00D47A40"/>
    <w:rsid w:val="00D47A4B"/>
    <w:rsid w:val="00D47A4F"/>
    <w:rsid w:val="00D47A8B"/>
    <w:rsid w:val="00D47A94"/>
    <w:rsid w:val="00D47A99"/>
    <w:rsid w:val="00D47AAB"/>
    <w:rsid w:val="00D47AEE"/>
    <w:rsid w:val="00D47AFA"/>
    <w:rsid w:val="00D47B02"/>
    <w:rsid w:val="00D47B05"/>
    <w:rsid w:val="00D47B1A"/>
    <w:rsid w:val="00D47B21"/>
    <w:rsid w:val="00D47B75"/>
    <w:rsid w:val="00D47B7D"/>
    <w:rsid w:val="00D47B8B"/>
    <w:rsid w:val="00D47BB0"/>
    <w:rsid w:val="00D47BDA"/>
    <w:rsid w:val="00D47C0E"/>
    <w:rsid w:val="00D47C3C"/>
    <w:rsid w:val="00D47CCA"/>
    <w:rsid w:val="00D47CCB"/>
    <w:rsid w:val="00D47CD2"/>
    <w:rsid w:val="00D47CDE"/>
    <w:rsid w:val="00D47D06"/>
    <w:rsid w:val="00D47D49"/>
    <w:rsid w:val="00D47D7E"/>
    <w:rsid w:val="00D47D8A"/>
    <w:rsid w:val="00D47DAF"/>
    <w:rsid w:val="00D47DD3"/>
    <w:rsid w:val="00D47DEA"/>
    <w:rsid w:val="00D47E96"/>
    <w:rsid w:val="00D47F23"/>
    <w:rsid w:val="00D47F62"/>
    <w:rsid w:val="00D47F8F"/>
    <w:rsid w:val="00D47FAB"/>
    <w:rsid w:val="00D47FFD"/>
    <w:rsid w:val="00D5000A"/>
    <w:rsid w:val="00D5003B"/>
    <w:rsid w:val="00D50043"/>
    <w:rsid w:val="00D5005C"/>
    <w:rsid w:val="00D50083"/>
    <w:rsid w:val="00D50084"/>
    <w:rsid w:val="00D50087"/>
    <w:rsid w:val="00D5012B"/>
    <w:rsid w:val="00D50151"/>
    <w:rsid w:val="00D50168"/>
    <w:rsid w:val="00D5019B"/>
    <w:rsid w:val="00D50208"/>
    <w:rsid w:val="00D50240"/>
    <w:rsid w:val="00D5025D"/>
    <w:rsid w:val="00D502E6"/>
    <w:rsid w:val="00D5031B"/>
    <w:rsid w:val="00D50360"/>
    <w:rsid w:val="00D503CD"/>
    <w:rsid w:val="00D50439"/>
    <w:rsid w:val="00D5046F"/>
    <w:rsid w:val="00D50490"/>
    <w:rsid w:val="00D504A1"/>
    <w:rsid w:val="00D504AB"/>
    <w:rsid w:val="00D504BA"/>
    <w:rsid w:val="00D504D0"/>
    <w:rsid w:val="00D5050E"/>
    <w:rsid w:val="00D5051F"/>
    <w:rsid w:val="00D50550"/>
    <w:rsid w:val="00D50558"/>
    <w:rsid w:val="00D505A0"/>
    <w:rsid w:val="00D505C3"/>
    <w:rsid w:val="00D505DD"/>
    <w:rsid w:val="00D50626"/>
    <w:rsid w:val="00D5063A"/>
    <w:rsid w:val="00D50657"/>
    <w:rsid w:val="00D5067D"/>
    <w:rsid w:val="00D50774"/>
    <w:rsid w:val="00D5077A"/>
    <w:rsid w:val="00D5077B"/>
    <w:rsid w:val="00D50784"/>
    <w:rsid w:val="00D507C3"/>
    <w:rsid w:val="00D50822"/>
    <w:rsid w:val="00D5085B"/>
    <w:rsid w:val="00D508AC"/>
    <w:rsid w:val="00D50928"/>
    <w:rsid w:val="00D50953"/>
    <w:rsid w:val="00D50990"/>
    <w:rsid w:val="00D509AF"/>
    <w:rsid w:val="00D509CA"/>
    <w:rsid w:val="00D50A55"/>
    <w:rsid w:val="00D50A72"/>
    <w:rsid w:val="00D50A8A"/>
    <w:rsid w:val="00D50ADC"/>
    <w:rsid w:val="00D50B2D"/>
    <w:rsid w:val="00D50B5B"/>
    <w:rsid w:val="00D50B66"/>
    <w:rsid w:val="00D50B7E"/>
    <w:rsid w:val="00D50BDE"/>
    <w:rsid w:val="00D50BEB"/>
    <w:rsid w:val="00D50C02"/>
    <w:rsid w:val="00D50C0F"/>
    <w:rsid w:val="00D50C29"/>
    <w:rsid w:val="00D50C43"/>
    <w:rsid w:val="00D50C6D"/>
    <w:rsid w:val="00D50C71"/>
    <w:rsid w:val="00D50CC4"/>
    <w:rsid w:val="00D50DB2"/>
    <w:rsid w:val="00D50DD9"/>
    <w:rsid w:val="00D50DE4"/>
    <w:rsid w:val="00D50DE6"/>
    <w:rsid w:val="00D50DEE"/>
    <w:rsid w:val="00D50E0B"/>
    <w:rsid w:val="00D50E17"/>
    <w:rsid w:val="00D50E26"/>
    <w:rsid w:val="00D50E3E"/>
    <w:rsid w:val="00D50EB3"/>
    <w:rsid w:val="00D50F3B"/>
    <w:rsid w:val="00D50F70"/>
    <w:rsid w:val="00D50F7F"/>
    <w:rsid w:val="00D50FC3"/>
    <w:rsid w:val="00D50FCE"/>
    <w:rsid w:val="00D51039"/>
    <w:rsid w:val="00D51067"/>
    <w:rsid w:val="00D5107D"/>
    <w:rsid w:val="00D510AB"/>
    <w:rsid w:val="00D51162"/>
    <w:rsid w:val="00D511D3"/>
    <w:rsid w:val="00D511FF"/>
    <w:rsid w:val="00D5121B"/>
    <w:rsid w:val="00D51249"/>
    <w:rsid w:val="00D5124F"/>
    <w:rsid w:val="00D51298"/>
    <w:rsid w:val="00D512B8"/>
    <w:rsid w:val="00D512F7"/>
    <w:rsid w:val="00D51301"/>
    <w:rsid w:val="00D5131E"/>
    <w:rsid w:val="00D5132F"/>
    <w:rsid w:val="00D5134A"/>
    <w:rsid w:val="00D5134E"/>
    <w:rsid w:val="00D51363"/>
    <w:rsid w:val="00D5137B"/>
    <w:rsid w:val="00D51387"/>
    <w:rsid w:val="00D513B5"/>
    <w:rsid w:val="00D513BA"/>
    <w:rsid w:val="00D5142A"/>
    <w:rsid w:val="00D5145D"/>
    <w:rsid w:val="00D51473"/>
    <w:rsid w:val="00D51559"/>
    <w:rsid w:val="00D51562"/>
    <w:rsid w:val="00D5157B"/>
    <w:rsid w:val="00D515D3"/>
    <w:rsid w:val="00D515EA"/>
    <w:rsid w:val="00D51633"/>
    <w:rsid w:val="00D516AD"/>
    <w:rsid w:val="00D5170F"/>
    <w:rsid w:val="00D51711"/>
    <w:rsid w:val="00D51725"/>
    <w:rsid w:val="00D51755"/>
    <w:rsid w:val="00D5175E"/>
    <w:rsid w:val="00D5177B"/>
    <w:rsid w:val="00D517B1"/>
    <w:rsid w:val="00D51812"/>
    <w:rsid w:val="00D51817"/>
    <w:rsid w:val="00D51848"/>
    <w:rsid w:val="00D51855"/>
    <w:rsid w:val="00D51868"/>
    <w:rsid w:val="00D51870"/>
    <w:rsid w:val="00D5187C"/>
    <w:rsid w:val="00D51884"/>
    <w:rsid w:val="00D518D6"/>
    <w:rsid w:val="00D518DD"/>
    <w:rsid w:val="00D51944"/>
    <w:rsid w:val="00D5196D"/>
    <w:rsid w:val="00D51993"/>
    <w:rsid w:val="00D519AC"/>
    <w:rsid w:val="00D51A55"/>
    <w:rsid w:val="00D51A6F"/>
    <w:rsid w:val="00D51AFB"/>
    <w:rsid w:val="00D51B05"/>
    <w:rsid w:val="00D51B44"/>
    <w:rsid w:val="00D51B83"/>
    <w:rsid w:val="00D51B91"/>
    <w:rsid w:val="00D51BF6"/>
    <w:rsid w:val="00D51C1A"/>
    <w:rsid w:val="00D51C25"/>
    <w:rsid w:val="00D51C2E"/>
    <w:rsid w:val="00D51C39"/>
    <w:rsid w:val="00D51C4C"/>
    <w:rsid w:val="00D51C50"/>
    <w:rsid w:val="00D51C5A"/>
    <w:rsid w:val="00D51C69"/>
    <w:rsid w:val="00D51C6D"/>
    <w:rsid w:val="00D51CB0"/>
    <w:rsid w:val="00D51D30"/>
    <w:rsid w:val="00D51D94"/>
    <w:rsid w:val="00D51E02"/>
    <w:rsid w:val="00D51E1B"/>
    <w:rsid w:val="00D51E49"/>
    <w:rsid w:val="00D51E52"/>
    <w:rsid w:val="00D51E54"/>
    <w:rsid w:val="00D51EB1"/>
    <w:rsid w:val="00D51EB9"/>
    <w:rsid w:val="00D51EC0"/>
    <w:rsid w:val="00D51EF7"/>
    <w:rsid w:val="00D51F40"/>
    <w:rsid w:val="00D51F75"/>
    <w:rsid w:val="00D51F87"/>
    <w:rsid w:val="00D51FCC"/>
    <w:rsid w:val="00D51FF5"/>
    <w:rsid w:val="00D52001"/>
    <w:rsid w:val="00D52060"/>
    <w:rsid w:val="00D5209D"/>
    <w:rsid w:val="00D520AD"/>
    <w:rsid w:val="00D520C9"/>
    <w:rsid w:val="00D52158"/>
    <w:rsid w:val="00D5215C"/>
    <w:rsid w:val="00D5218F"/>
    <w:rsid w:val="00D521BC"/>
    <w:rsid w:val="00D521C1"/>
    <w:rsid w:val="00D521C9"/>
    <w:rsid w:val="00D521D0"/>
    <w:rsid w:val="00D52223"/>
    <w:rsid w:val="00D52287"/>
    <w:rsid w:val="00D522D4"/>
    <w:rsid w:val="00D522D7"/>
    <w:rsid w:val="00D522E7"/>
    <w:rsid w:val="00D5230C"/>
    <w:rsid w:val="00D52333"/>
    <w:rsid w:val="00D5236B"/>
    <w:rsid w:val="00D52383"/>
    <w:rsid w:val="00D523B2"/>
    <w:rsid w:val="00D523CC"/>
    <w:rsid w:val="00D523F1"/>
    <w:rsid w:val="00D5240C"/>
    <w:rsid w:val="00D52428"/>
    <w:rsid w:val="00D5242F"/>
    <w:rsid w:val="00D52483"/>
    <w:rsid w:val="00D524BA"/>
    <w:rsid w:val="00D524DA"/>
    <w:rsid w:val="00D524EB"/>
    <w:rsid w:val="00D52520"/>
    <w:rsid w:val="00D52549"/>
    <w:rsid w:val="00D52552"/>
    <w:rsid w:val="00D52567"/>
    <w:rsid w:val="00D52589"/>
    <w:rsid w:val="00D525BE"/>
    <w:rsid w:val="00D525D9"/>
    <w:rsid w:val="00D525E7"/>
    <w:rsid w:val="00D525EE"/>
    <w:rsid w:val="00D52606"/>
    <w:rsid w:val="00D52683"/>
    <w:rsid w:val="00D526AC"/>
    <w:rsid w:val="00D526B2"/>
    <w:rsid w:val="00D526CA"/>
    <w:rsid w:val="00D526FD"/>
    <w:rsid w:val="00D52709"/>
    <w:rsid w:val="00D52743"/>
    <w:rsid w:val="00D52778"/>
    <w:rsid w:val="00D527AF"/>
    <w:rsid w:val="00D527C3"/>
    <w:rsid w:val="00D527C6"/>
    <w:rsid w:val="00D527DB"/>
    <w:rsid w:val="00D527FF"/>
    <w:rsid w:val="00D52815"/>
    <w:rsid w:val="00D52834"/>
    <w:rsid w:val="00D52855"/>
    <w:rsid w:val="00D5285E"/>
    <w:rsid w:val="00D52891"/>
    <w:rsid w:val="00D52899"/>
    <w:rsid w:val="00D528D5"/>
    <w:rsid w:val="00D528E4"/>
    <w:rsid w:val="00D528F7"/>
    <w:rsid w:val="00D52922"/>
    <w:rsid w:val="00D52942"/>
    <w:rsid w:val="00D52943"/>
    <w:rsid w:val="00D5296A"/>
    <w:rsid w:val="00D5296B"/>
    <w:rsid w:val="00D52989"/>
    <w:rsid w:val="00D529E1"/>
    <w:rsid w:val="00D529EF"/>
    <w:rsid w:val="00D529F5"/>
    <w:rsid w:val="00D52A12"/>
    <w:rsid w:val="00D52A4C"/>
    <w:rsid w:val="00D52A5D"/>
    <w:rsid w:val="00D52A8F"/>
    <w:rsid w:val="00D52A97"/>
    <w:rsid w:val="00D52AE0"/>
    <w:rsid w:val="00D52AEF"/>
    <w:rsid w:val="00D52AF6"/>
    <w:rsid w:val="00D52B2D"/>
    <w:rsid w:val="00D52B57"/>
    <w:rsid w:val="00D52B7C"/>
    <w:rsid w:val="00D52B91"/>
    <w:rsid w:val="00D52BAF"/>
    <w:rsid w:val="00D52BE7"/>
    <w:rsid w:val="00D52BEB"/>
    <w:rsid w:val="00D52C5A"/>
    <w:rsid w:val="00D52C7F"/>
    <w:rsid w:val="00D52C86"/>
    <w:rsid w:val="00D52C99"/>
    <w:rsid w:val="00D52CEB"/>
    <w:rsid w:val="00D52D74"/>
    <w:rsid w:val="00D52D76"/>
    <w:rsid w:val="00D52DBA"/>
    <w:rsid w:val="00D52DC3"/>
    <w:rsid w:val="00D52DC8"/>
    <w:rsid w:val="00D52DD3"/>
    <w:rsid w:val="00D52DEA"/>
    <w:rsid w:val="00D52E37"/>
    <w:rsid w:val="00D52E7C"/>
    <w:rsid w:val="00D52E8B"/>
    <w:rsid w:val="00D52EF7"/>
    <w:rsid w:val="00D52F2B"/>
    <w:rsid w:val="00D52F9B"/>
    <w:rsid w:val="00D52FD5"/>
    <w:rsid w:val="00D53053"/>
    <w:rsid w:val="00D5308E"/>
    <w:rsid w:val="00D5309F"/>
    <w:rsid w:val="00D530EC"/>
    <w:rsid w:val="00D5314B"/>
    <w:rsid w:val="00D53152"/>
    <w:rsid w:val="00D5319E"/>
    <w:rsid w:val="00D531FA"/>
    <w:rsid w:val="00D53230"/>
    <w:rsid w:val="00D53253"/>
    <w:rsid w:val="00D5327C"/>
    <w:rsid w:val="00D532D2"/>
    <w:rsid w:val="00D5330D"/>
    <w:rsid w:val="00D5331D"/>
    <w:rsid w:val="00D53345"/>
    <w:rsid w:val="00D5334A"/>
    <w:rsid w:val="00D533C4"/>
    <w:rsid w:val="00D53443"/>
    <w:rsid w:val="00D5345E"/>
    <w:rsid w:val="00D5346B"/>
    <w:rsid w:val="00D53484"/>
    <w:rsid w:val="00D53485"/>
    <w:rsid w:val="00D5348C"/>
    <w:rsid w:val="00D534AC"/>
    <w:rsid w:val="00D534DC"/>
    <w:rsid w:val="00D5352F"/>
    <w:rsid w:val="00D5357D"/>
    <w:rsid w:val="00D53593"/>
    <w:rsid w:val="00D535C1"/>
    <w:rsid w:val="00D535E7"/>
    <w:rsid w:val="00D535F0"/>
    <w:rsid w:val="00D5360F"/>
    <w:rsid w:val="00D5364A"/>
    <w:rsid w:val="00D536F4"/>
    <w:rsid w:val="00D53720"/>
    <w:rsid w:val="00D5373A"/>
    <w:rsid w:val="00D53756"/>
    <w:rsid w:val="00D5380A"/>
    <w:rsid w:val="00D53830"/>
    <w:rsid w:val="00D53845"/>
    <w:rsid w:val="00D5384A"/>
    <w:rsid w:val="00D53850"/>
    <w:rsid w:val="00D53852"/>
    <w:rsid w:val="00D53878"/>
    <w:rsid w:val="00D5387B"/>
    <w:rsid w:val="00D53883"/>
    <w:rsid w:val="00D538B4"/>
    <w:rsid w:val="00D5391A"/>
    <w:rsid w:val="00D5394D"/>
    <w:rsid w:val="00D539CB"/>
    <w:rsid w:val="00D539F1"/>
    <w:rsid w:val="00D539FA"/>
    <w:rsid w:val="00D53A22"/>
    <w:rsid w:val="00D53A51"/>
    <w:rsid w:val="00D53A81"/>
    <w:rsid w:val="00D53AC2"/>
    <w:rsid w:val="00D53B2D"/>
    <w:rsid w:val="00D53BB3"/>
    <w:rsid w:val="00D53C19"/>
    <w:rsid w:val="00D53C36"/>
    <w:rsid w:val="00D53CB5"/>
    <w:rsid w:val="00D53CB9"/>
    <w:rsid w:val="00D53CBD"/>
    <w:rsid w:val="00D53CCD"/>
    <w:rsid w:val="00D53CDA"/>
    <w:rsid w:val="00D53CF4"/>
    <w:rsid w:val="00D53D3B"/>
    <w:rsid w:val="00D53D52"/>
    <w:rsid w:val="00D53D53"/>
    <w:rsid w:val="00D53DE6"/>
    <w:rsid w:val="00D53E20"/>
    <w:rsid w:val="00D53E6E"/>
    <w:rsid w:val="00D53E8D"/>
    <w:rsid w:val="00D53E97"/>
    <w:rsid w:val="00D53ED8"/>
    <w:rsid w:val="00D53EF1"/>
    <w:rsid w:val="00D53F5B"/>
    <w:rsid w:val="00D53F66"/>
    <w:rsid w:val="00D53F89"/>
    <w:rsid w:val="00D53FE6"/>
    <w:rsid w:val="00D53FE8"/>
    <w:rsid w:val="00D53FFE"/>
    <w:rsid w:val="00D54003"/>
    <w:rsid w:val="00D540C7"/>
    <w:rsid w:val="00D540C9"/>
    <w:rsid w:val="00D540E8"/>
    <w:rsid w:val="00D54106"/>
    <w:rsid w:val="00D5411D"/>
    <w:rsid w:val="00D54149"/>
    <w:rsid w:val="00D5417C"/>
    <w:rsid w:val="00D541C6"/>
    <w:rsid w:val="00D5421E"/>
    <w:rsid w:val="00D54227"/>
    <w:rsid w:val="00D5424A"/>
    <w:rsid w:val="00D5427A"/>
    <w:rsid w:val="00D542BB"/>
    <w:rsid w:val="00D542CF"/>
    <w:rsid w:val="00D542D6"/>
    <w:rsid w:val="00D542EE"/>
    <w:rsid w:val="00D542F8"/>
    <w:rsid w:val="00D54315"/>
    <w:rsid w:val="00D5436D"/>
    <w:rsid w:val="00D54392"/>
    <w:rsid w:val="00D543DD"/>
    <w:rsid w:val="00D543E7"/>
    <w:rsid w:val="00D54461"/>
    <w:rsid w:val="00D544B3"/>
    <w:rsid w:val="00D544FE"/>
    <w:rsid w:val="00D54502"/>
    <w:rsid w:val="00D54509"/>
    <w:rsid w:val="00D5457A"/>
    <w:rsid w:val="00D5459F"/>
    <w:rsid w:val="00D545A3"/>
    <w:rsid w:val="00D545AE"/>
    <w:rsid w:val="00D545BA"/>
    <w:rsid w:val="00D54615"/>
    <w:rsid w:val="00D5461D"/>
    <w:rsid w:val="00D5462D"/>
    <w:rsid w:val="00D5467F"/>
    <w:rsid w:val="00D54686"/>
    <w:rsid w:val="00D546A5"/>
    <w:rsid w:val="00D546B9"/>
    <w:rsid w:val="00D546CD"/>
    <w:rsid w:val="00D54718"/>
    <w:rsid w:val="00D5475C"/>
    <w:rsid w:val="00D5477D"/>
    <w:rsid w:val="00D54796"/>
    <w:rsid w:val="00D547DB"/>
    <w:rsid w:val="00D5481A"/>
    <w:rsid w:val="00D5483A"/>
    <w:rsid w:val="00D54849"/>
    <w:rsid w:val="00D5484B"/>
    <w:rsid w:val="00D54862"/>
    <w:rsid w:val="00D5487B"/>
    <w:rsid w:val="00D54888"/>
    <w:rsid w:val="00D54913"/>
    <w:rsid w:val="00D54951"/>
    <w:rsid w:val="00D54965"/>
    <w:rsid w:val="00D54990"/>
    <w:rsid w:val="00D54A29"/>
    <w:rsid w:val="00D54A35"/>
    <w:rsid w:val="00D54A4E"/>
    <w:rsid w:val="00D54A7F"/>
    <w:rsid w:val="00D54AD4"/>
    <w:rsid w:val="00D54B01"/>
    <w:rsid w:val="00D54B1D"/>
    <w:rsid w:val="00D54B66"/>
    <w:rsid w:val="00D54B9A"/>
    <w:rsid w:val="00D54BB1"/>
    <w:rsid w:val="00D54C5C"/>
    <w:rsid w:val="00D54C70"/>
    <w:rsid w:val="00D54C89"/>
    <w:rsid w:val="00D54CDF"/>
    <w:rsid w:val="00D54CEF"/>
    <w:rsid w:val="00D54D1E"/>
    <w:rsid w:val="00D54D6D"/>
    <w:rsid w:val="00D54D88"/>
    <w:rsid w:val="00D54DDC"/>
    <w:rsid w:val="00D54E18"/>
    <w:rsid w:val="00D54E3F"/>
    <w:rsid w:val="00D54EA5"/>
    <w:rsid w:val="00D54EB3"/>
    <w:rsid w:val="00D54EC5"/>
    <w:rsid w:val="00D54EE0"/>
    <w:rsid w:val="00D54F00"/>
    <w:rsid w:val="00D54F9D"/>
    <w:rsid w:val="00D54FA5"/>
    <w:rsid w:val="00D54FC3"/>
    <w:rsid w:val="00D55015"/>
    <w:rsid w:val="00D5505C"/>
    <w:rsid w:val="00D5506C"/>
    <w:rsid w:val="00D55090"/>
    <w:rsid w:val="00D550A5"/>
    <w:rsid w:val="00D55131"/>
    <w:rsid w:val="00D5518B"/>
    <w:rsid w:val="00D551C2"/>
    <w:rsid w:val="00D55206"/>
    <w:rsid w:val="00D5523C"/>
    <w:rsid w:val="00D55254"/>
    <w:rsid w:val="00D55258"/>
    <w:rsid w:val="00D552B8"/>
    <w:rsid w:val="00D552C9"/>
    <w:rsid w:val="00D552E3"/>
    <w:rsid w:val="00D552EE"/>
    <w:rsid w:val="00D55333"/>
    <w:rsid w:val="00D55350"/>
    <w:rsid w:val="00D5536A"/>
    <w:rsid w:val="00D553FF"/>
    <w:rsid w:val="00D5540B"/>
    <w:rsid w:val="00D55472"/>
    <w:rsid w:val="00D554B8"/>
    <w:rsid w:val="00D554E0"/>
    <w:rsid w:val="00D55521"/>
    <w:rsid w:val="00D555B1"/>
    <w:rsid w:val="00D5564F"/>
    <w:rsid w:val="00D5566C"/>
    <w:rsid w:val="00D55701"/>
    <w:rsid w:val="00D55715"/>
    <w:rsid w:val="00D55726"/>
    <w:rsid w:val="00D55730"/>
    <w:rsid w:val="00D5574B"/>
    <w:rsid w:val="00D5576C"/>
    <w:rsid w:val="00D557A5"/>
    <w:rsid w:val="00D557B0"/>
    <w:rsid w:val="00D557D6"/>
    <w:rsid w:val="00D55814"/>
    <w:rsid w:val="00D5582F"/>
    <w:rsid w:val="00D558C1"/>
    <w:rsid w:val="00D558D1"/>
    <w:rsid w:val="00D55917"/>
    <w:rsid w:val="00D5591A"/>
    <w:rsid w:val="00D5593D"/>
    <w:rsid w:val="00D55957"/>
    <w:rsid w:val="00D5596D"/>
    <w:rsid w:val="00D55977"/>
    <w:rsid w:val="00D559C8"/>
    <w:rsid w:val="00D559CC"/>
    <w:rsid w:val="00D559D3"/>
    <w:rsid w:val="00D559E2"/>
    <w:rsid w:val="00D55A06"/>
    <w:rsid w:val="00D55A2F"/>
    <w:rsid w:val="00D55A37"/>
    <w:rsid w:val="00D55A4E"/>
    <w:rsid w:val="00D55A57"/>
    <w:rsid w:val="00D55AA7"/>
    <w:rsid w:val="00D55ADC"/>
    <w:rsid w:val="00D55AE5"/>
    <w:rsid w:val="00D55B24"/>
    <w:rsid w:val="00D55B3C"/>
    <w:rsid w:val="00D55B4A"/>
    <w:rsid w:val="00D55B56"/>
    <w:rsid w:val="00D55B59"/>
    <w:rsid w:val="00D55B5B"/>
    <w:rsid w:val="00D55B84"/>
    <w:rsid w:val="00D55B8E"/>
    <w:rsid w:val="00D55B9D"/>
    <w:rsid w:val="00D55BB4"/>
    <w:rsid w:val="00D55BB7"/>
    <w:rsid w:val="00D55C0B"/>
    <w:rsid w:val="00D55C29"/>
    <w:rsid w:val="00D55C57"/>
    <w:rsid w:val="00D55C84"/>
    <w:rsid w:val="00D55CB7"/>
    <w:rsid w:val="00D55CCD"/>
    <w:rsid w:val="00D55CDD"/>
    <w:rsid w:val="00D55D5A"/>
    <w:rsid w:val="00D55D6F"/>
    <w:rsid w:val="00D55DA1"/>
    <w:rsid w:val="00D55DA8"/>
    <w:rsid w:val="00D55E30"/>
    <w:rsid w:val="00D55E78"/>
    <w:rsid w:val="00D55E96"/>
    <w:rsid w:val="00D55EF6"/>
    <w:rsid w:val="00D55F21"/>
    <w:rsid w:val="00D55F26"/>
    <w:rsid w:val="00D55F95"/>
    <w:rsid w:val="00D55FA8"/>
    <w:rsid w:val="00D55FCD"/>
    <w:rsid w:val="00D56016"/>
    <w:rsid w:val="00D5601A"/>
    <w:rsid w:val="00D5608E"/>
    <w:rsid w:val="00D560D4"/>
    <w:rsid w:val="00D56138"/>
    <w:rsid w:val="00D56159"/>
    <w:rsid w:val="00D561A9"/>
    <w:rsid w:val="00D561D4"/>
    <w:rsid w:val="00D561F3"/>
    <w:rsid w:val="00D561FD"/>
    <w:rsid w:val="00D5621B"/>
    <w:rsid w:val="00D5623D"/>
    <w:rsid w:val="00D562AE"/>
    <w:rsid w:val="00D562E8"/>
    <w:rsid w:val="00D5636B"/>
    <w:rsid w:val="00D5636F"/>
    <w:rsid w:val="00D5637D"/>
    <w:rsid w:val="00D563E2"/>
    <w:rsid w:val="00D5641F"/>
    <w:rsid w:val="00D5642C"/>
    <w:rsid w:val="00D56468"/>
    <w:rsid w:val="00D5646B"/>
    <w:rsid w:val="00D564B8"/>
    <w:rsid w:val="00D564C9"/>
    <w:rsid w:val="00D564D2"/>
    <w:rsid w:val="00D564DF"/>
    <w:rsid w:val="00D5651C"/>
    <w:rsid w:val="00D56523"/>
    <w:rsid w:val="00D5658D"/>
    <w:rsid w:val="00D5659E"/>
    <w:rsid w:val="00D565C7"/>
    <w:rsid w:val="00D565F1"/>
    <w:rsid w:val="00D56618"/>
    <w:rsid w:val="00D56654"/>
    <w:rsid w:val="00D566A5"/>
    <w:rsid w:val="00D566B4"/>
    <w:rsid w:val="00D566BD"/>
    <w:rsid w:val="00D566C4"/>
    <w:rsid w:val="00D566C9"/>
    <w:rsid w:val="00D566D0"/>
    <w:rsid w:val="00D5672A"/>
    <w:rsid w:val="00D5673A"/>
    <w:rsid w:val="00D56755"/>
    <w:rsid w:val="00D56762"/>
    <w:rsid w:val="00D56764"/>
    <w:rsid w:val="00D567ED"/>
    <w:rsid w:val="00D5680B"/>
    <w:rsid w:val="00D56817"/>
    <w:rsid w:val="00D5685B"/>
    <w:rsid w:val="00D5688F"/>
    <w:rsid w:val="00D568A2"/>
    <w:rsid w:val="00D568C7"/>
    <w:rsid w:val="00D568E5"/>
    <w:rsid w:val="00D568F6"/>
    <w:rsid w:val="00D56900"/>
    <w:rsid w:val="00D5692D"/>
    <w:rsid w:val="00D5693B"/>
    <w:rsid w:val="00D56981"/>
    <w:rsid w:val="00D569C8"/>
    <w:rsid w:val="00D569D4"/>
    <w:rsid w:val="00D569F5"/>
    <w:rsid w:val="00D56A09"/>
    <w:rsid w:val="00D56AB1"/>
    <w:rsid w:val="00D56AB8"/>
    <w:rsid w:val="00D56B48"/>
    <w:rsid w:val="00D56B53"/>
    <w:rsid w:val="00D56B73"/>
    <w:rsid w:val="00D56B8A"/>
    <w:rsid w:val="00D56B95"/>
    <w:rsid w:val="00D56BEF"/>
    <w:rsid w:val="00D56C54"/>
    <w:rsid w:val="00D56C78"/>
    <w:rsid w:val="00D56C8F"/>
    <w:rsid w:val="00D56CA6"/>
    <w:rsid w:val="00D56CB7"/>
    <w:rsid w:val="00D56D13"/>
    <w:rsid w:val="00D56D45"/>
    <w:rsid w:val="00D56D5D"/>
    <w:rsid w:val="00D56E18"/>
    <w:rsid w:val="00D56E22"/>
    <w:rsid w:val="00D56E28"/>
    <w:rsid w:val="00D56E62"/>
    <w:rsid w:val="00D56E74"/>
    <w:rsid w:val="00D56EA5"/>
    <w:rsid w:val="00D56F07"/>
    <w:rsid w:val="00D56F28"/>
    <w:rsid w:val="00D56F5E"/>
    <w:rsid w:val="00D56FCC"/>
    <w:rsid w:val="00D56FDD"/>
    <w:rsid w:val="00D57026"/>
    <w:rsid w:val="00D57041"/>
    <w:rsid w:val="00D57051"/>
    <w:rsid w:val="00D570C1"/>
    <w:rsid w:val="00D5710A"/>
    <w:rsid w:val="00D5712F"/>
    <w:rsid w:val="00D57154"/>
    <w:rsid w:val="00D57164"/>
    <w:rsid w:val="00D571CC"/>
    <w:rsid w:val="00D571D6"/>
    <w:rsid w:val="00D571DE"/>
    <w:rsid w:val="00D5723D"/>
    <w:rsid w:val="00D57250"/>
    <w:rsid w:val="00D572CD"/>
    <w:rsid w:val="00D572F0"/>
    <w:rsid w:val="00D57322"/>
    <w:rsid w:val="00D57385"/>
    <w:rsid w:val="00D5738B"/>
    <w:rsid w:val="00D573EF"/>
    <w:rsid w:val="00D57427"/>
    <w:rsid w:val="00D5742F"/>
    <w:rsid w:val="00D57460"/>
    <w:rsid w:val="00D57489"/>
    <w:rsid w:val="00D574C6"/>
    <w:rsid w:val="00D574D7"/>
    <w:rsid w:val="00D574F2"/>
    <w:rsid w:val="00D57554"/>
    <w:rsid w:val="00D575BA"/>
    <w:rsid w:val="00D57620"/>
    <w:rsid w:val="00D57666"/>
    <w:rsid w:val="00D57684"/>
    <w:rsid w:val="00D57727"/>
    <w:rsid w:val="00D5773F"/>
    <w:rsid w:val="00D5774E"/>
    <w:rsid w:val="00D5775E"/>
    <w:rsid w:val="00D57783"/>
    <w:rsid w:val="00D577FF"/>
    <w:rsid w:val="00D5781A"/>
    <w:rsid w:val="00D5784E"/>
    <w:rsid w:val="00D5785D"/>
    <w:rsid w:val="00D578BE"/>
    <w:rsid w:val="00D578F2"/>
    <w:rsid w:val="00D578FB"/>
    <w:rsid w:val="00D5791B"/>
    <w:rsid w:val="00D57954"/>
    <w:rsid w:val="00D579DF"/>
    <w:rsid w:val="00D579F0"/>
    <w:rsid w:val="00D579FD"/>
    <w:rsid w:val="00D57A4A"/>
    <w:rsid w:val="00D57A70"/>
    <w:rsid w:val="00D57A77"/>
    <w:rsid w:val="00D57A9F"/>
    <w:rsid w:val="00D57B2F"/>
    <w:rsid w:val="00D57B39"/>
    <w:rsid w:val="00D57B4E"/>
    <w:rsid w:val="00D57C8E"/>
    <w:rsid w:val="00D57CBE"/>
    <w:rsid w:val="00D57CDA"/>
    <w:rsid w:val="00D57D0D"/>
    <w:rsid w:val="00D57D39"/>
    <w:rsid w:val="00D57D43"/>
    <w:rsid w:val="00D57D7B"/>
    <w:rsid w:val="00D57DCF"/>
    <w:rsid w:val="00D57DD2"/>
    <w:rsid w:val="00D57DDE"/>
    <w:rsid w:val="00D57DEE"/>
    <w:rsid w:val="00D57DFB"/>
    <w:rsid w:val="00D57E1B"/>
    <w:rsid w:val="00D57E6F"/>
    <w:rsid w:val="00D57ED2"/>
    <w:rsid w:val="00D57F0E"/>
    <w:rsid w:val="00D57F2B"/>
    <w:rsid w:val="00D57F2D"/>
    <w:rsid w:val="00D57F5A"/>
    <w:rsid w:val="00D57F5D"/>
    <w:rsid w:val="00D57F64"/>
    <w:rsid w:val="00D57F6D"/>
    <w:rsid w:val="00D57F78"/>
    <w:rsid w:val="00D57F7E"/>
    <w:rsid w:val="00D57FC2"/>
    <w:rsid w:val="00D57FDD"/>
    <w:rsid w:val="00D57FE8"/>
    <w:rsid w:val="00D5935C"/>
    <w:rsid w:val="00D60025"/>
    <w:rsid w:val="00D600C0"/>
    <w:rsid w:val="00D60129"/>
    <w:rsid w:val="00D60134"/>
    <w:rsid w:val="00D60151"/>
    <w:rsid w:val="00D601C5"/>
    <w:rsid w:val="00D60279"/>
    <w:rsid w:val="00D602A3"/>
    <w:rsid w:val="00D602BD"/>
    <w:rsid w:val="00D602D8"/>
    <w:rsid w:val="00D602E1"/>
    <w:rsid w:val="00D602FB"/>
    <w:rsid w:val="00D60301"/>
    <w:rsid w:val="00D6030E"/>
    <w:rsid w:val="00D60343"/>
    <w:rsid w:val="00D60352"/>
    <w:rsid w:val="00D60378"/>
    <w:rsid w:val="00D6038E"/>
    <w:rsid w:val="00D60399"/>
    <w:rsid w:val="00D6040F"/>
    <w:rsid w:val="00D60461"/>
    <w:rsid w:val="00D60469"/>
    <w:rsid w:val="00D60490"/>
    <w:rsid w:val="00D6049F"/>
    <w:rsid w:val="00D604AA"/>
    <w:rsid w:val="00D604E2"/>
    <w:rsid w:val="00D60501"/>
    <w:rsid w:val="00D60509"/>
    <w:rsid w:val="00D60533"/>
    <w:rsid w:val="00D60552"/>
    <w:rsid w:val="00D60595"/>
    <w:rsid w:val="00D605B0"/>
    <w:rsid w:val="00D605B7"/>
    <w:rsid w:val="00D60635"/>
    <w:rsid w:val="00D60666"/>
    <w:rsid w:val="00D60670"/>
    <w:rsid w:val="00D6069E"/>
    <w:rsid w:val="00D606D5"/>
    <w:rsid w:val="00D606DF"/>
    <w:rsid w:val="00D60749"/>
    <w:rsid w:val="00D6074C"/>
    <w:rsid w:val="00D60753"/>
    <w:rsid w:val="00D60754"/>
    <w:rsid w:val="00D6076C"/>
    <w:rsid w:val="00D60782"/>
    <w:rsid w:val="00D607A8"/>
    <w:rsid w:val="00D607AF"/>
    <w:rsid w:val="00D60816"/>
    <w:rsid w:val="00D6082D"/>
    <w:rsid w:val="00D60868"/>
    <w:rsid w:val="00D60872"/>
    <w:rsid w:val="00D60914"/>
    <w:rsid w:val="00D60934"/>
    <w:rsid w:val="00D60973"/>
    <w:rsid w:val="00D60993"/>
    <w:rsid w:val="00D609C5"/>
    <w:rsid w:val="00D609CB"/>
    <w:rsid w:val="00D609DE"/>
    <w:rsid w:val="00D609E8"/>
    <w:rsid w:val="00D60A1F"/>
    <w:rsid w:val="00D60A32"/>
    <w:rsid w:val="00D60B08"/>
    <w:rsid w:val="00D60B41"/>
    <w:rsid w:val="00D60B56"/>
    <w:rsid w:val="00D60B89"/>
    <w:rsid w:val="00D60B9E"/>
    <w:rsid w:val="00D60BA2"/>
    <w:rsid w:val="00D60BE9"/>
    <w:rsid w:val="00D60BF8"/>
    <w:rsid w:val="00D60C33"/>
    <w:rsid w:val="00D60C60"/>
    <w:rsid w:val="00D60C87"/>
    <w:rsid w:val="00D60CAB"/>
    <w:rsid w:val="00D60CB5"/>
    <w:rsid w:val="00D60D13"/>
    <w:rsid w:val="00D60D3A"/>
    <w:rsid w:val="00D60D3B"/>
    <w:rsid w:val="00D60D56"/>
    <w:rsid w:val="00D60DD3"/>
    <w:rsid w:val="00D60E2E"/>
    <w:rsid w:val="00D60E4E"/>
    <w:rsid w:val="00D60E6A"/>
    <w:rsid w:val="00D60E6B"/>
    <w:rsid w:val="00D60E9A"/>
    <w:rsid w:val="00D60EB4"/>
    <w:rsid w:val="00D60EE7"/>
    <w:rsid w:val="00D60EEC"/>
    <w:rsid w:val="00D60F14"/>
    <w:rsid w:val="00D60F40"/>
    <w:rsid w:val="00D60F6A"/>
    <w:rsid w:val="00D60F6F"/>
    <w:rsid w:val="00D61043"/>
    <w:rsid w:val="00D6104C"/>
    <w:rsid w:val="00D6108C"/>
    <w:rsid w:val="00D610A9"/>
    <w:rsid w:val="00D610ED"/>
    <w:rsid w:val="00D6115B"/>
    <w:rsid w:val="00D61161"/>
    <w:rsid w:val="00D6119D"/>
    <w:rsid w:val="00D611AE"/>
    <w:rsid w:val="00D611C9"/>
    <w:rsid w:val="00D61202"/>
    <w:rsid w:val="00D61213"/>
    <w:rsid w:val="00D61263"/>
    <w:rsid w:val="00D61296"/>
    <w:rsid w:val="00D612A4"/>
    <w:rsid w:val="00D612E9"/>
    <w:rsid w:val="00D61306"/>
    <w:rsid w:val="00D6135B"/>
    <w:rsid w:val="00D613A0"/>
    <w:rsid w:val="00D613BF"/>
    <w:rsid w:val="00D6143E"/>
    <w:rsid w:val="00D6149A"/>
    <w:rsid w:val="00D614D0"/>
    <w:rsid w:val="00D614F2"/>
    <w:rsid w:val="00D614F6"/>
    <w:rsid w:val="00D6156F"/>
    <w:rsid w:val="00D6159E"/>
    <w:rsid w:val="00D6162D"/>
    <w:rsid w:val="00D616B8"/>
    <w:rsid w:val="00D616CA"/>
    <w:rsid w:val="00D61729"/>
    <w:rsid w:val="00D61736"/>
    <w:rsid w:val="00D617BE"/>
    <w:rsid w:val="00D617DD"/>
    <w:rsid w:val="00D617F9"/>
    <w:rsid w:val="00D61802"/>
    <w:rsid w:val="00D61804"/>
    <w:rsid w:val="00D61831"/>
    <w:rsid w:val="00D61835"/>
    <w:rsid w:val="00D618B2"/>
    <w:rsid w:val="00D618D5"/>
    <w:rsid w:val="00D618E1"/>
    <w:rsid w:val="00D618F0"/>
    <w:rsid w:val="00D6190B"/>
    <w:rsid w:val="00D61942"/>
    <w:rsid w:val="00D61948"/>
    <w:rsid w:val="00D6195C"/>
    <w:rsid w:val="00D6195F"/>
    <w:rsid w:val="00D61960"/>
    <w:rsid w:val="00D6196C"/>
    <w:rsid w:val="00D61980"/>
    <w:rsid w:val="00D619A4"/>
    <w:rsid w:val="00D619A9"/>
    <w:rsid w:val="00D619CD"/>
    <w:rsid w:val="00D61A37"/>
    <w:rsid w:val="00D61A9C"/>
    <w:rsid w:val="00D61AAE"/>
    <w:rsid w:val="00D61ABD"/>
    <w:rsid w:val="00D61AE9"/>
    <w:rsid w:val="00D61B13"/>
    <w:rsid w:val="00D61B1C"/>
    <w:rsid w:val="00D61B1D"/>
    <w:rsid w:val="00D61B24"/>
    <w:rsid w:val="00D61B2C"/>
    <w:rsid w:val="00D61B88"/>
    <w:rsid w:val="00D61B92"/>
    <w:rsid w:val="00D61BA7"/>
    <w:rsid w:val="00D61C0C"/>
    <w:rsid w:val="00D61C1C"/>
    <w:rsid w:val="00D61C45"/>
    <w:rsid w:val="00D61C4A"/>
    <w:rsid w:val="00D61C4B"/>
    <w:rsid w:val="00D61C9D"/>
    <w:rsid w:val="00D61CDE"/>
    <w:rsid w:val="00D61D80"/>
    <w:rsid w:val="00D61DB2"/>
    <w:rsid w:val="00D61DC3"/>
    <w:rsid w:val="00D61E2F"/>
    <w:rsid w:val="00D61E43"/>
    <w:rsid w:val="00D61E6F"/>
    <w:rsid w:val="00D61E72"/>
    <w:rsid w:val="00D61E8F"/>
    <w:rsid w:val="00D61EC7"/>
    <w:rsid w:val="00D61EDC"/>
    <w:rsid w:val="00D61F5A"/>
    <w:rsid w:val="00D61F67"/>
    <w:rsid w:val="00D61F74"/>
    <w:rsid w:val="00D61F89"/>
    <w:rsid w:val="00D61FB6"/>
    <w:rsid w:val="00D62002"/>
    <w:rsid w:val="00D6201C"/>
    <w:rsid w:val="00D6201F"/>
    <w:rsid w:val="00D62021"/>
    <w:rsid w:val="00D6202F"/>
    <w:rsid w:val="00D62036"/>
    <w:rsid w:val="00D6204B"/>
    <w:rsid w:val="00D62052"/>
    <w:rsid w:val="00D620A4"/>
    <w:rsid w:val="00D620B8"/>
    <w:rsid w:val="00D620BA"/>
    <w:rsid w:val="00D620E3"/>
    <w:rsid w:val="00D620F1"/>
    <w:rsid w:val="00D620F6"/>
    <w:rsid w:val="00D620F8"/>
    <w:rsid w:val="00D62110"/>
    <w:rsid w:val="00D621AD"/>
    <w:rsid w:val="00D621B2"/>
    <w:rsid w:val="00D621EF"/>
    <w:rsid w:val="00D621FF"/>
    <w:rsid w:val="00D62225"/>
    <w:rsid w:val="00D6224A"/>
    <w:rsid w:val="00D62357"/>
    <w:rsid w:val="00D6235A"/>
    <w:rsid w:val="00D623A7"/>
    <w:rsid w:val="00D623EF"/>
    <w:rsid w:val="00D62411"/>
    <w:rsid w:val="00D6247D"/>
    <w:rsid w:val="00D62490"/>
    <w:rsid w:val="00D624B4"/>
    <w:rsid w:val="00D62517"/>
    <w:rsid w:val="00D62565"/>
    <w:rsid w:val="00D6258A"/>
    <w:rsid w:val="00D625A2"/>
    <w:rsid w:val="00D625FA"/>
    <w:rsid w:val="00D62613"/>
    <w:rsid w:val="00D6262B"/>
    <w:rsid w:val="00D62691"/>
    <w:rsid w:val="00D62692"/>
    <w:rsid w:val="00D626B9"/>
    <w:rsid w:val="00D626CC"/>
    <w:rsid w:val="00D626D1"/>
    <w:rsid w:val="00D626D2"/>
    <w:rsid w:val="00D626D5"/>
    <w:rsid w:val="00D6270C"/>
    <w:rsid w:val="00D6272E"/>
    <w:rsid w:val="00D62743"/>
    <w:rsid w:val="00D627A0"/>
    <w:rsid w:val="00D627CC"/>
    <w:rsid w:val="00D627E6"/>
    <w:rsid w:val="00D62808"/>
    <w:rsid w:val="00D62826"/>
    <w:rsid w:val="00D6282B"/>
    <w:rsid w:val="00D62840"/>
    <w:rsid w:val="00D62849"/>
    <w:rsid w:val="00D62853"/>
    <w:rsid w:val="00D628BD"/>
    <w:rsid w:val="00D628CB"/>
    <w:rsid w:val="00D6292A"/>
    <w:rsid w:val="00D6293C"/>
    <w:rsid w:val="00D6293D"/>
    <w:rsid w:val="00D62954"/>
    <w:rsid w:val="00D62960"/>
    <w:rsid w:val="00D62989"/>
    <w:rsid w:val="00D6299B"/>
    <w:rsid w:val="00D629AC"/>
    <w:rsid w:val="00D629DA"/>
    <w:rsid w:val="00D629ED"/>
    <w:rsid w:val="00D62A09"/>
    <w:rsid w:val="00D62A19"/>
    <w:rsid w:val="00D62A30"/>
    <w:rsid w:val="00D62A4B"/>
    <w:rsid w:val="00D62A6A"/>
    <w:rsid w:val="00D62A79"/>
    <w:rsid w:val="00D62A7A"/>
    <w:rsid w:val="00D62A86"/>
    <w:rsid w:val="00D62AEE"/>
    <w:rsid w:val="00D62B0C"/>
    <w:rsid w:val="00D62B20"/>
    <w:rsid w:val="00D62B36"/>
    <w:rsid w:val="00D62B4B"/>
    <w:rsid w:val="00D62BB9"/>
    <w:rsid w:val="00D62BC0"/>
    <w:rsid w:val="00D62BC1"/>
    <w:rsid w:val="00D62C10"/>
    <w:rsid w:val="00D62C12"/>
    <w:rsid w:val="00D62C41"/>
    <w:rsid w:val="00D62C6B"/>
    <w:rsid w:val="00D62C97"/>
    <w:rsid w:val="00D62CB1"/>
    <w:rsid w:val="00D62CC8"/>
    <w:rsid w:val="00D62CCD"/>
    <w:rsid w:val="00D62D03"/>
    <w:rsid w:val="00D62D15"/>
    <w:rsid w:val="00D62D3A"/>
    <w:rsid w:val="00D62D4A"/>
    <w:rsid w:val="00D62D9E"/>
    <w:rsid w:val="00D62DB4"/>
    <w:rsid w:val="00D62DBA"/>
    <w:rsid w:val="00D62DD0"/>
    <w:rsid w:val="00D62DD8"/>
    <w:rsid w:val="00D62DE5"/>
    <w:rsid w:val="00D62DEA"/>
    <w:rsid w:val="00D62E20"/>
    <w:rsid w:val="00D62E23"/>
    <w:rsid w:val="00D62E44"/>
    <w:rsid w:val="00D62E4E"/>
    <w:rsid w:val="00D62E56"/>
    <w:rsid w:val="00D62EC3"/>
    <w:rsid w:val="00D62F1F"/>
    <w:rsid w:val="00D62F32"/>
    <w:rsid w:val="00D62F54"/>
    <w:rsid w:val="00D62FCB"/>
    <w:rsid w:val="00D62FCE"/>
    <w:rsid w:val="00D62FE4"/>
    <w:rsid w:val="00D63011"/>
    <w:rsid w:val="00D63012"/>
    <w:rsid w:val="00D63015"/>
    <w:rsid w:val="00D63034"/>
    <w:rsid w:val="00D6304D"/>
    <w:rsid w:val="00D63071"/>
    <w:rsid w:val="00D63076"/>
    <w:rsid w:val="00D630C7"/>
    <w:rsid w:val="00D63100"/>
    <w:rsid w:val="00D63121"/>
    <w:rsid w:val="00D63125"/>
    <w:rsid w:val="00D63149"/>
    <w:rsid w:val="00D6315A"/>
    <w:rsid w:val="00D6315E"/>
    <w:rsid w:val="00D631DB"/>
    <w:rsid w:val="00D63225"/>
    <w:rsid w:val="00D6323D"/>
    <w:rsid w:val="00D6325D"/>
    <w:rsid w:val="00D63289"/>
    <w:rsid w:val="00D632CE"/>
    <w:rsid w:val="00D632E9"/>
    <w:rsid w:val="00D632EC"/>
    <w:rsid w:val="00D632FD"/>
    <w:rsid w:val="00D632FE"/>
    <w:rsid w:val="00D6330C"/>
    <w:rsid w:val="00D63352"/>
    <w:rsid w:val="00D6335A"/>
    <w:rsid w:val="00D63370"/>
    <w:rsid w:val="00D63380"/>
    <w:rsid w:val="00D6338D"/>
    <w:rsid w:val="00D633BF"/>
    <w:rsid w:val="00D63459"/>
    <w:rsid w:val="00D6349A"/>
    <w:rsid w:val="00D63579"/>
    <w:rsid w:val="00D635C3"/>
    <w:rsid w:val="00D635E4"/>
    <w:rsid w:val="00D63667"/>
    <w:rsid w:val="00D63672"/>
    <w:rsid w:val="00D636D7"/>
    <w:rsid w:val="00D63768"/>
    <w:rsid w:val="00D63780"/>
    <w:rsid w:val="00D63790"/>
    <w:rsid w:val="00D63794"/>
    <w:rsid w:val="00D637E4"/>
    <w:rsid w:val="00D637E6"/>
    <w:rsid w:val="00D63854"/>
    <w:rsid w:val="00D6389D"/>
    <w:rsid w:val="00D638FE"/>
    <w:rsid w:val="00D6392D"/>
    <w:rsid w:val="00D6396C"/>
    <w:rsid w:val="00D63980"/>
    <w:rsid w:val="00D6398C"/>
    <w:rsid w:val="00D6399A"/>
    <w:rsid w:val="00D63A01"/>
    <w:rsid w:val="00D63A1C"/>
    <w:rsid w:val="00D63A24"/>
    <w:rsid w:val="00D63A2A"/>
    <w:rsid w:val="00D63A31"/>
    <w:rsid w:val="00D63A92"/>
    <w:rsid w:val="00D63B5E"/>
    <w:rsid w:val="00D63B7F"/>
    <w:rsid w:val="00D63B87"/>
    <w:rsid w:val="00D63BA1"/>
    <w:rsid w:val="00D63BA7"/>
    <w:rsid w:val="00D63BAB"/>
    <w:rsid w:val="00D63BAC"/>
    <w:rsid w:val="00D63BF9"/>
    <w:rsid w:val="00D63C79"/>
    <w:rsid w:val="00D63C7D"/>
    <w:rsid w:val="00D63CAF"/>
    <w:rsid w:val="00D63CB9"/>
    <w:rsid w:val="00D63D0C"/>
    <w:rsid w:val="00D63D40"/>
    <w:rsid w:val="00D63D7C"/>
    <w:rsid w:val="00D63DE8"/>
    <w:rsid w:val="00D63E08"/>
    <w:rsid w:val="00D63E22"/>
    <w:rsid w:val="00D63E29"/>
    <w:rsid w:val="00D63E5F"/>
    <w:rsid w:val="00D63E7C"/>
    <w:rsid w:val="00D63E8E"/>
    <w:rsid w:val="00D63EF6"/>
    <w:rsid w:val="00D63EFD"/>
    <w:rsid w:val="00D63F6E"/>
    <w:rsid w:val="00D63FB7"/>
    <w:rsid w:val="00D63FCC"/>
    <w:rsid w:val="00D64006"/>
    <w:rsid w:val="00D6400C"/>
    <w:rsid w:val="00D6402F"/>
    <w:rsid w:val="00D64034"/>
    <w:rsid w:val="00D64047"/>
    <w:rsid w:val="00D64066"/>
    <w:rsid w:val="00D6408B"/>
    <w:rsid w:val="00D64133"/>
    <w:rsid w:val="00D6417F"/>
    <w:rsid w:val="00D64183"/>
    <w:rsid w:val="00D6419C"/>
    <w:rsid w:val="00D641BA"/>
    <w:rsid w:val="00D641D6"/>
    <w:rsid w:val="00D641FA"/>
    <w:rsid w:val="00D6421F"/>
    <w:rsid w:val="00D64232"/>
    <w:rsid w:val="00D64268"/>
    <w:rsid w:val="00D6427B"/>
    <w:rsid w:val="00D642D1"/>
    <w:rsid w:val="00D642DB"/>
    <w:rsid w:val="00D64303"/>
    <w:rsid w:val="00D64309"/>
    <w:rsid w:val="00D6432D"/>
    <w:rsid w:val="00D6436F"/>
    <w:rsid w:val="00D643B5"/>
    <w:rsid w:val="00D643EE"/>
    <w:rsid w:val="00D643EF"/>
    <w:rsid w:val="00D64409"/>
    <w:rsid w:val="00D64416"/>
    <w:rsid w:val="00D64444"/>
    <w:rsid w:val="00D64470"/>
    <w:rsid w:val="00D6449A"/>
    <w:rsid w:val="00D644B7"/>
    <w:rsid w:val="00D644D8"/>
    <w:rsid w:val="00D6452D"/>
    <w:rsid w:val="00D6457F"/>
    <w:rsid w:val="00D645AB"/>
    <w:rsid w:val="00D645E9"/>
    <w:rsid w:val="00D645ED"/>
    <w:rsid w:val="00D645FD"/>
    <w:rsid w:val="00D64606"/>
    <w:rsid w:val="00D6463E"/>
    <w:rsid w:val="00D6465A"/>
    <w:rsid w:val="00D64679"/>
    <w:rsid w:val="00D6468B"/>
    <w:rsid w:val="00D646EB"/>
    <w:rsid w:val="00D6474E"/>
    <w:rsid w:val="00D6477B"/>
    <w:rsid w:val="00D647E0"/>
    <w:rsid w:val="00D6487D"/>
    <w:rsid w:val="00D6488E"/>
    <w:rsid w:val="00D648AC"/>
    <w:rsid w:val="00D648BD"/>
    <w:rsid w:val="00D648FE"/>
    <w:rsid w:val="00D64919"/>
    <w:rsid w:val="00D6491E"/>
    <w:rsid w:val="00D64940"/>
    <w:rsid w:val="00D649A0"/>
    <w:rsid w:val="00D649C8"/>
    <w:rsid w:val="00D649D7"/>
    <w:rsid w:val="00D64A4B"/>
    <w:rsid w:val="00D64A5F"/>
    <w:rsid w:val="00D64A71"/>
    <w:rsid w:val="00D64A72"/>
    <w:rsid w:val="00D64A92"/>
    <w:rsid w:val="00D64AF6"/>
    <w:rsid w:val="00D64B0D"/>
    <w:rsid w:val="00D64B1C"/>
    <w:rsid w:val="00D64B25"/>
    <w:rsid w:val="00D64B31"/>
    <w:rsid w:val="00D64B91"/>
    <w:rsid w:val="00D64BA6"/>
    <w:rsid w:val="00D64BE0"/>
    <w:rsid w:val="00D64BEC"/>
    <w:rsid w:val="00D64C26"/>
    <w:rsid w:val="00D64C31"/>
    <w:rsid w:val="00D64C38"/>
    <w:rsid w:val="00D64C4E"/>
    <w:rsid w:val="00D64CE6"/>
    <w:rsid w:val="00D64CFA"/>
    <w:rsid w:val="00D64D09"/>
    <w:rsid w:val="00D64D0B"/>
    <w:rsid w:val="00D64D40"/>
    <w:rsid w:val="00D64D5F"/>
    <w:rsid w:val="00D64D70"/>
    <w:rsid w:val="00D64DBC"/>
    <w:rsid w:val="00D64DC1"/>
    <w:rsid w:val="00D64DDC"/>
    <w:rsid w:val="00D64E2D"/>
    <w:rsid w:val="00D64E41"/>
    <w:rsid w:val="00D64E6B"/>
    <w:rsid w:val="00D64E77"/>
    <w:rsid w:val="00D64EA4"/>
    <w:rsid w:val="00D64ED6"/>
    <w:rsid w:val="00D64EE3"/>
    <w:rsid w:val="00D64F04"/>
    <w:rsid w:val="00D64FA6"/>
    <w:rsid w:val="00D64FB5"/>
    <w:rsid w:val="00D64FEA"/>
    <w:rsid w:val="00D64FEF"/>
    <w:rsid w:val="00D64FFB"/>
    <w:rsid w:val="00D6501D"/>
    <w:rsid w:val="00D6502D"/>
    <w:rsid w:val="00D65076"/>
    <w:rsid w:val="00D6509E"/>
    <w:rsid w:val="00D650A4"/>
    <w:rsid w:val="00D650BF"/>
    <w:rsid w:val="00D65114"/>
    <w:rsid w:val="00D65148"/>
    <w:rsid w:val="00D6514E"/>
    <w:rsid w:val="00D65181"/>
    <w:rsid w:val="00D6519E"/>
    <w:rsid w:val="00D651B2"/>
    <w:rsid w:val="00D65218"/>
    <w:rsid w:val="00D6522B"/>
    <w:rsid w:val="00D65279"/>
    <w:rsid w:val="00D652E6"/>
    <w:rsid w:val="00D65345"/>
    <w:rsid w:val="00D65349"/>
    <w:rsid w:val="00D65395"/>
    <w:rsid w:val="00D653C8"/>
    <w:rsid w:val="00D653CE"/>
    <w:rsid w:val="00D653D7"/>
    <w:rsid w:val="00D653FD"/>
    <w:rsid w:val="00D65435"/>
    <w:rsid w:val="00D6543C"/>
    <w:rsid w:val="00D6546C"/>
    <w:rsid w:val="00D6546F"/>
    <w:rsid w:val="00D65475"/>
    <w:rsid w:val="00D6547B"/>
    <w:rsid w:val="00D654B9"/>
    <w:rsid w:val="00D654BF"/>
    <w:rsid w:val="00D6552B"/>
    <w:rsid w:val="00D65578"/>
    <w:rsid w:val="00D65579"/>
    <w:rsid w:val="00D65595"/>
    <w:rsid w:val="00D655A5"/>
    <w:rsid w:val="00D655C7"/>
    <w:rsid w:val="00D6562A"/>
    <w:rsid w:val="00D65634"/>
    <w:rsid w:val="00D65641"/>
    <w:rsid w:val="00D65649"/>
    <w:rsid w:val="00D65682"/>
    <w:rsid w:val="00D65688"/>
    <w:rsid w:val="00D656BF"/>
    <w:rsid w:val="00D656C6"/>
    <w:rsid w:val="00D65748"/>
    <w:rsid w:val="00D6574D"/>
    <w:rsid w:val="00D6578C"/>
    <w:rsid w:val="00D6579F"/>
    <w:rsid w:val="00D657FB"/>
    <w:rsid w:val="00D657FC"/>
    <w:rsid w:val="00D658AA"/>
    <w:rsid w:val="00D658AC"/>
    <w:rsid w:val="00D658D3"/>
    <w:rsid w:val="00D65907"/>
    <w:rsid w:val="00D65936"/>
    <w:rsid w:val="00D65937"/>
    <w:rsid w:val="00D6593B"/>
    <w:rsid w:val="00D65975"/>
    <w:rsid w:val="00D6597E"/>
    <w:rsid w:val="00D659A2"/>
    <w:rsid w:val="00D659BA"/>
    <w:rsid w:val="00D65A03"/>
    <w:rsid w:val="00D65A73"/>
    <w:rsid w:val="00D65AFC"/>
    <w:rsid w:val="00D65B9A"/>
    <w:rsid w:val="00D65BA6"/>
    <w:rsid w:val="00D65BA7"/>
    <w:rsid w:val="00D65BBF"/>
    <w:rsid w:val="00D65BC5"/>
    <w:rsid w:val="00D65C4E"/>
    <w:rsid w:val="00D65C53"/>
    <w:rsid w:val="00D65C67"/>
    <w:rsid w:val="00D65C92"/>
    <w:rsid w:val="00D65CAD"/>
    <w:rsid w:val="00D65CEA"/>
    <w:rsid w:val="00D65D26"/>
    <w:rsid w:val="00D65D39"/>
    <w:rsid w:val="00D65DA6"/>
    <w:rsid w:val="00D65DB1"/>
    <w:rsid w:val="00D65E36"/>
    <w:rsid w:val="00D65E4A"/>
    <w:rsid w:val="00D65ECA"/>
    <w:rsid w:val="00D65ED2"/>
    <w:rsid w:val="00D65ED8"/>
    <w:rsid w:val="00D65F2B"/>
    <w:rsid w:val="00D65F58"/>
    <w:rsid w:val="00D65F77"/>
    <w:rsid w:val="00D65F7F"/>
    <w:rsid w:val="00D65FB8"/>
    <w:rsid w:val="00D65FEF"/>
    <w:rsid w:val="00D65FF4"/>
    <w:rsid w:val="00D6603F"/>
    <w:rsid w:val="00D66066"/>
    <w:rsid w:val="00D6607A"/>
    <w:rsid w:val="00D66093"/>
    <w:rsid w:val="00D660B5"/>
    <w:rsid w:val="00D660CD"/>
    <w:rsid w:val="00D660D4"/>
    <w:rsid w:val="00D66135"/>
    <w:rsid w:val="00D66178"/>
    <w:rsid w:val="00D66190"/>
    <w:rsid w:val="00D661B6"/>
    <w:rsid w:val="00D6620C"/>
    <w:rsid w:val="00D66237"/>
    <w:rsid w:val="00D66248"/>
    <w:rsid w:val="00D662E3"/>
    <w:rsid w:val="00D662FF"/>
    <w:rsid w:val="00D66318"/>
    <w:rsid w:val="00D66328"/>
    <w:rsid w:val="00D6632D"/>
    <w:rsid w:val="00D66343"/>
    <w:rsid w:val="00D663EF"/>
    <w:rsid w:val="00D66407"/>
    <w:rsid w:val="00D66419"/>
    <w:rsid w:val="00D66441"/>
    <w:rsid w:val="00D66445"/>
    <w:rsid w:val="00D66465"/>
    <w:rsid w:val="00D6648A"/>
    <w:rsid w:val="00D664D9"/>
    <w:rsid w:val="00D664DE"/>
    <w:rsid w:val="00D664DF"/>
    <w:rsid w:val="00D6650E"/>
    <w:rsid w:val="00D66517"/>
    <w:rsid w:val="00D66586"/>
    <w:rsid w:val="00D66590"/>
    <w:rsid w:val="00D66597"/>
    <w:rsid w:val="00D665BB"/>
    <w:rsid w:val="00D6665F"/>
    <w:rsid w:val="00D666BD"/>
    <w:rsid w:val="00D666BE"/>
    <w:rsid w:val="00D666C8"/>
    <w:rsid w:val="00D666FA"/>
    <w:rsid w:val="00D6672D"/>
    <w:rsid w:val="00D66733"/>
    <w:rsid w:val="00D667CA"/>
    <w:rsid w:val="00D66808"/>
    <w:rsid w:val="00D66842"/>
    <w:rsid w:val="00D6685D"/>
    <w:rsid w:val="00D668A0"/>
    <w:rsid w:val="00D668BD"/>
    <w:rsid w:val="00D6692D"/>
    <w:rsid w:val="00D66934"/>
    <w:rsid w:val="00D66958"/>
    <w:rsid w:val="00D6695A"/>
    <w:rsid w:val="00D6697D"/>
    <w:rsid w:val="00D66987"/>
    <w:rsid w:val="00D66996"/>
    <w:rsid w:val="00D669C2"/>
    <w:rsid w:val="00D669D3"/>
    <w:rsid w:val="00D669D5"/>
    <w:rsid w:val="00D669DD"/>
    <w:rsid w:val="00D669E0"/>
    <w:rsid w:val="00D669ED"/>
    <w:rsid w:val="00D66A1A"/>
    <w:rsid w:val="00D66A31"/>
    <w:rsid w:val="00D66A3F"/>
    <w:rsid w:val="00D66A52"/>
    <w:rsid w:val="00D66A6B"/>
    <w:rsid w:val="00D66A97"/>
    <w:rsid w:val="00D66AEF"/>
    <w:rsid w:val="00D66AFB"/>
    <w:rsid w:val="00D66B2A"/>
    <w:rsid w:val="00D66B2B"/>
    <w:rsid w:val="00D66B55"/>
    <w:rsid w:val="00D66B57"/>
    <w:rsid w:val="00D66B61"/>
    <w:rsid w:val="00D66B6A"/>
    <w:rsid w:val="00D66C14"/>
    <w:rsid w:val="00D66C31"/>
    <w:rsid w:val="00D66C65"/>
    <w:rsid w:val="00D66CC5"/>
    <w:rsid w:val="00D66CDF"/>
    <w:rsid w:val="00D66D03"/>
    <w:rsid w:val="00D66D04"/>
    <w:rsid w:val="00D66D44"/>
    <w:rsid w:val="00D66D64"/>
    <w:rsid w:val="00D66D87"/>
    <w:rsid w:val="00D66DD0"/>
    <w:rsid w:val="00D66E2F"/>
    <w:rsid w:val="00D66E6F"/>
    <w:rsid w:val="00D66EE4"/>
    <w:rsid w:val="00D66EF7"/>
    <w:rsid w:val="00D66EF8"/>
    <w:rsid w:val="00D66F3B"/>
    <w:rsid w:val="00D67004"/>
    <w:rsid w:val="00D67082"/>
    <w:rsid w:val="00D670B1"/>
    <w:rsid w:val="00D6716A"/>
    <w:rsid w:val="00D67182"/>
    <w:rsid w:val="00D67188"/>
    <w:rsid w:val="00D6719D"/>
    <w:rsid w:val="00D671C9"/>
    <w:rsid w:val="00D671F7"/>
    <w:rsid w:val="00D67259"/>
    <w:rsid w:val="00D67274"/>
    <w:rsid w:val="00D67278"/>
    <w:rsid w:val="00D672A4"/>
    <w:rsid w:val="00D672D2"/>
    <w:rsid w:val="00D6736F"/>
    <w:rsid w:val="00D67414"/>
    <w:rsid w:val="00D67464"/>
    <w:rsid w:val="00D67478"/>
    <w:rsid w:val="00D674E6"/>
    <w:rsid w:val="00D67540"/>
    <w:rsid w:val="00D67558"/>
    <w:rsid w:val="00D6757F"/>
    <w:rsid w:val="00D67584"/>
    <w:rsid w:val="00D675C3"/>
    <w:rsid w:val="00D675D6"/>
    <w:rsid w:val="00D67601"/>
    <w:rsid w:val="00D67608"/>
    <w:rsid w:val="00D67659"/>
    <w:rsid w:val="00D67684"/>
    <w:rsid w:val="00D676AC"/>
    <w:rsid w:val="00D676AE"/>
    <w:rsid w:val="00D676C2"/>
    <w:rsid w:val="00D676E3"/>
    <w:rsid w:val="00D6772E"/>
    <w:rsid w:val="00D67789"/>
    <w:rsid w:val="00D677BD"/>
    <w:rsid w:val="00D677EA"/>
    <w:rsid w:val="00D67858"/>
    <w:rsid w:val="00D6787D"/>
    <w:rsid w:val="00D678B7"/>
    <w:rsid w:val="00D678B8"/>
    <w:rsid w:val="00D67944"/>
    <w:rsid w:val="00D67968"/>
    <w:rsid w:val="00D679B9"/>
    <w:rsid w:val="00D67A21"/>
    <w:rsid w:val="00D67A63"/>
    <w:rsid w:val="00D67A6B"/>
    <w:rsid w:val="00D67A7A"/>
    <w:rsid w:val="00D67B10"/>
    <w:rsid w:val="00D67B1A"/>
    <w:rsid w:val="00D67B34"/>
    <w:rsid w:val="00D67B53"/>
    <w:rsid w:val="00D67B81"/>
    <w:rsid w:val="00D67BFA"/>
    <w:rsid w:val="00D67C1C"/>
    <w:rsid w:val="00D67C9B"/>
    <w:rsid w:val="00D67CCD"/>
    <w:rsid w:val="00D67CE3"/>
    <w:rsid w:val="00D67D8B"/>
    <w:rsid w:val="00D67DDD"/>
    <w:rsid w:val="00D67DFF"/>
    <w:rsid w:val="00D67E19"/>
    <w:rsid w:val="00D67E32"/>
    <w:rsid w:val="00D67E3D"/>
    <w:rsid w:val="00D67E58"/>
    <w:rsid w:val="00D67E71"/>
    <w:rsid w:val="00D67E7D"/>
    <w:rsid w:val="00D67F0B"/>
    <w:rsid w:val="00D67F58"/>
    <w:rsid w:val="00D67F6C"/>
    <w:rsid w:val="00D67F74"/>
    <w:rsid w:val="00D67F87"/>
    <w:rsid w:val="00D67F8B"/>
    <w:rsid w:val="00D67F92"/>
    <w:rsid w:val="00D67FB2"/>
    <w:rsid w:val="00D6E901"/>
    <w:rsid w:val="00D70034"/>
    <w:rsid w:val="00D70069"/>
    <w:rsid w:val="00D700F2"/>
    <w:rsid w:val="00D70132"/>
    <w:rsid w:val="00D70144"/>
    <w:rsid w:val="00D70165"/>
    <w:rsid w:val="00D7019E"/>
    <w:rsid w:val="00D701AA"/>
    <w:rsid w:val="00D701AB"/>
    <w:rsid w:val="00D701F4"/>
    <w:rsid w:val="00D70224"/>
    <w:rsid w:val="00D7022F"/>
    <w:rsid w:val="00D70251"/>
    <w:rsid w:val="00D70270"/>
    <w:rsid w:val="00D7027C"/>
    <w:rsid w:val="00D702EE"/>
    <w:rsid w:val="00D7033A"/>
    <w:rsid w:val="00D7037C"/>
    <w:rsid w:val="00D703BB"/>
    <w:rsid w:val="00D703C0"/>
    <w:rsid w:val="00D703D1"/>
    <w:rsid w:val="00D703F8"/>
    <w:rsid w:val="00D70418"/>
    <w:rsid w:val="00D7049D"/>
    <w:rsid w:val="00D704D1"/>
    <w:rsid w:val="00D7051B"/>
    <w:rsid w:val="00D70552"/>
    <w:rsid w:val="00D7058D"/>
    <w:rsid w:val="00D705D4"/>
    <w:rsid w:val="00D70630"/>
    <w:rsid w:val="00D7063A"/>
    <w:rsid w:val="00D70690"/>
    <w:rsid w:val="00D706A4"/>
    <w:rsid w:val="00D706B2"/>
    <w:rsid w:val="00D706D7"/>
    <w:rsid w:val="00D70707"/>
    <w:rsid w:val="00D70729"/>
    <w:rsid w:val="00D7072C"/>
    <w:rsid w:val="00D707B7"/>
    <w:rsid w:val="00D7083B"/>
    <w:rsid w:val="00D7084E"/>
    <w:rsid w:val="00D70861"/>
    <w:rsid w:val="00D70889"/>
    <w:rsid w:val="00D708DE"/>
    <w:rsid w:val="00D708E9"/>
    <w:rsid w:val="00D70918"/>
    <w:rsid w:val="00D70923"/>
    <w:rsid w:val="00D70956"/>
    <w:rsid w:val="00D70964"/>
    <w:rsid w:val="00D709B3"/>
    <w:rsid w:val="00D709C2"/>
    <w:rsid w:val="00D709E0"/>
    <w:rsid w:val="00D70A24"/>
    <w:rsid w:val="00D70AE0"/>
    <w:rsid w:val="00D70AE6"/>
    <w:rsid w:val="00D70C29"/>
    <w:rsid w:val="00D70C5B"/>
    <w:rsid w:val="00D70D73"/>
    <w:rsid w:val="00D70D8D"/>
    <w:rsid w:val="00D70DAA"/>
    <w:rsid w:val="00D70E23"/>
    <w:rsid w:val="00D70E66"/>
    <w:rsid w:val="00D70E6E"/>
    <w:rsid w:val="00D70E79"/>
    <w:rsid w:val="00D70E89"/>
    <w:rsid w:val="00D70E8E"/>
    <w:rsid w:val="00D70E95"/>
    <w:rsid w:val="00D70ECE"/>
    <w:rsid w:val="00D70F52"/>
    <w:rsid w:val="00D70F59"/>
    <w:rsid w:val="00D70F5F"/>
    <w:rsid w:val="00D70F63"/>
    <w:rsid w:val="00D70F90"/>
    <w:rsid w:val="00D70FC2"/>
    <w:rsid w:val="00D7100F"/>
    <w:rsid w:val="00D71044"/>
    <w:rsid w:val="00D71065"/>
    <w:rsid w:val="00D71068"/>
    <w:rsid w:val="00D710FE"/>
    <w:rsid w:val="00D7111E"/>
    <w:rsid w:val="00D7113F"/>
    <w:rsid w:val="00D7116F"/>
    <w:rsid w:val="00D711B1"/>
    <w:rsid w:val="00D711D4"/>
    <w:rsid w:val="00D711F2"/>
    <w:rsid w:val="00D71210"/>
    <w:rsid w:val="00D712BD"/>
    <w:rsid w:val="00D71301"/>
    <w:rsid w:val="00D71315"/>
    <w:rsid w:val="00D7131B"/>
    <w:rsid w:val="00D71334"/>
    <w:rsid w:val="00D71354"/>
    <w:rsid w:val="00D71368"/>
    <w:rsid w:val="00D713E4"/>
    <w:rsid w:val="00D713EB"/>
    <w:rsid w:val="00D7147D"/>
    <w:rsid w:val="00D714BC"/>
    <w:rsid w:val="00D71514"/>
    <w:rsid w:val="00D71543"/>
    <w:rsid w:val="00D71599"/>
    <w:rsid w:val="00D715AE"/>
    <w:rsid w:val="00D715BC"/>
    <w:rsid w:val="00D715DA"/>
    <w:rsid w:val="00D71603"/>
    <w:rsid w:val="00D71638"/>
    <w:rsid w:val="00D71668"/>
    <w:rsid w:val="00D716AF"/>
    <w:rsid w:val="00D716BC"/>
    <w:rsid w:val="00D7174D"/>
    <w:rsid w:val="00D717CF"/>
    <w:rsid w:val="00D717F5"/>
    <w:rsid w:val="00D71831"/>
    <w:rsid w:val="00D7187A"/>
    <w:rsid w:val="00D718BB"/>
    <w:rsid w:val="00D718CF"/>
    <w:rsid w:val="00D718DA"/>
    <w:rsid w:val="00D718ED"/>
    <w:rsid w:val="00D7190C"/>
    <w:rsid w:val="00D7193E"/>
    <w:rsid w:val="00D71940"/>
    <w:rsid w:val="00D7194A"/>
    <w:rsid w:val="00D71954"/>
    <w:rsid w:val="00D719BD"/>
    <w:rsid w:val="00D719C0"/>
    <w:rsid w:val="00D719CE"/>
    <w:rsid w:val="00D719D3"/>
    <w:rsid w:val="00D719D4"/>
    <w:rsid w:val="00D71A2A"/>
    <w:rsid w:val="00D71AA8"/>
    <w:rsid w:val="00D71ABF"/>
    <w:rsid w:val="00D71B3B"/>
    <w:rsid w:val="00D71B58"/>
    <w:rsid w:val="00D71B74"/>
    <w:rsid w:val="00D71BC3"/>
    <w:rsid w:val="00D71BC8"/>
    <w:rsid w:val="00D71BEA"/>
    <w:rsid w:val="00D71C21"/>
    <w:rsid w:val="00D71C2A"/>
    <w:rsid w:val="00D71C69"/>
    <w:rsid w:val="00D71CBD"/>
    <w:rsid w:val="00D71CC1"/>
    <w:rsid w:val="00D71CDC"/>
    <w:rsid w:val="00D71D6C"/>
    <w:rsid w:val="00D71D70"/>
    <w:rsid w:val="00D71DB0"/>
    <w:rsid w:val="00D71DF4"/>
    <w:rsid w:val="00D71DFF"/>
    <w:rsid w:val="00D71E12"/>
    <w:rsid w:val="00D71E3A"/>
    <w:rsid w:val="00D71E5C"/>
    <w:rsid w:val="00D71E6E"/>
    <w:rsid w:val="00D71E8F"/>
    <w:rsid w:val="00D71F72"/>
    <w:rsid w:val="00D71F90"/>
    <w:rsid w:val="00D71FB6"/>
    <w:rsid w:val="00D71FD0"/>
    <w:rsid w:val="00D71FE7"/>
    <w:rsid w:val="00D72000"/>
    <w:rsid w:val="00D72004"/>
    <w:rsid w:val="00D72025"/>
    <w:rsid w:val="00D72039"/>
    <w:rsid w:val="00D72077"/>
    <w:rsid w:val="00D72091"/>
    <w:rsid w:val="00D720B0"/>
    <w:rsid w:val="00D720B8"/>
    <w:rsid w:val="00D720E6"/>
    <w:rsid w:val="00D720F3"/>
    <w:rsid w:val="00D72109"/>
    <w:rsid w:val="00D7210D"/>
    <w:rsid w:val="00D72135"/>
    <w:rsid w:val="00D7215A"/>
    <w:rsid w:val="00D72167"/>
    <w:rsid w:val="00D721DD"/>
    <w:rsid w:val="00D721EC"/>
    <w:rsid w:val="00D7224A"/>
    <w:rsid w:val="00D7224E"/>
    <w:rsid w:val="00D7225C"/>
    <w:rsid w:val="00D7227A"/>
    <w:rsid w:val="00D72287"/>
    <w:rsid w:val="00D7228A"/>
    <w:rsid w:val="00D722A2"/>
    <w:rsid w:val="00D722C2"/>
    <w:rsid w:val="00D722E1"/>
    <w:rsid w:val="00D722F9"/>
    <w:rsid w:val="00D722FF"/>
    <w:rsid w:val="00D72307"/>
    <w:rsid w:val="00D72340"/>
    <w:rsid w:val="00D7235B"/>
    <w:rsid w:val="00D72368"/>
    <w:rsid w:val="00D7237F"/>
    <w:rsid w:val="00D723C6"/>
    <w:rsid w:val="00D723D4"/>
    <w:rsid w:val="00D7243B"/>
    <w:rsid w:val="00D72475"/>
    <w:rsid w:val="00D724AC"/>
    <w:rsid w:val="00D724CB"/>
    <w:rsid w:val="00D724F9"/>
    <w:rsid w:val="00D72503"/>
    <w:rsid w:val="00D72536"/>
    <w:rsid w:val="00D7253C"/>
    <w:rsid w:val="00D72561"/>
    <w:rsid w:val="00D72562"/>
    <w:rsid w:val="00D7256D"/>
    <w:rsid w:val="00D725A6"/>
    <w:rsid w:val="00D7260E"/>
    <w:rsid w:val="00D72674"/>
    <w:rsid w:val="00D72689"/>
    <w:rsid w:val="00D726AD"/>
    <w:rsid w:val="00D726E7"/>
    <w:rsid w:val="00D72753"/>
    <w:rsid w:val="00D7275C"/>
    <w:rsid w:val="00D72782"/>
    <w:rsid w:val="00D727BA"/>
    <w:rsid w:val="00D727D2"/>
    <w:rsid w:val="00D727D3"/>
    <w:rsid w:val="00D727DE"/>
    <w:rsid w:val="00D7280C"/>
    <w:rsid w:val="00D72825"/>
    <w:rsid w:val="00D72829"/>
    <w:rsid w:val="00D72879"/>
    <w:rsid w:val="00D72880"/>
    <w:rsid w:val="00D728D3"/>
    <w:rsid w:val="00D72927"/>
    <w:rsid w:val="00D72964"/>
    <w:rsid w:val="00D7298D"/>
    <w:rsid w:val="00D729A5"/>
    <w:rsid w:val="00D729C3"/>
    <w:rsid w:val="00D729FC"/>
    <w:rsid w:val="00D72A44"/>
    <w:rsid w:val="00D72A82"/>
    <w:rsid w:val="00D72A92"/>
    <w:rsid w:val="00D72AA2"/>
    <w:rsid w:val="00D72B0C"/>
    <w:rsid w:val="00D72B21"/>
    <w:rsid w:val="00D72B24"/>
    <w:rsid w:val="00D72B8C"/>
    <w:rsid w:val="00D72BA0"/>
    <w:rsid w:val="00D72BD8"/>
    <w:rsid w:val="00D72BF8"/>
    <w:rsid w:val="00D72C23"/>
    <w:rsid w:val="00D72C5C"/>
    <w:rsid w:val="00D72CB4"/>
    <w:rsid w:val="00D72CD2"/>
    <w:rsid w:val="00D72D19"/>
    <w:rsid w:val="00D72D42"/>
    <w:rsid w:val="00D72D9E"/>
    <w:rsid w:val="00D72DA9"/>
    <w:rsid w:val="00D72DBE"/>
    <w:rsid w:val="00D72EA4"/>
    <w:rsid w:val="00D72EC3"/>
    <w:rsid w:val="00D72EC4"/>
    <w:rsid w:val="00D72ED4"/>
    <w:rsid w:val="00D72ED9"/>
    <w:rsid w:val="00D72F08"/>
    <w:rsid w:val="00D72F18"/>
    <w:rsid w:val="00D72F24"/>
    <w:rsid w:val="00D72F56"/>
    <w:rsid w:val="00D72F7B"/>
    <w:rsid w:val="00D72F9B"/>
    <w:rsid w:val="00D73009"/>
    <w:rsid w:val="00D7301C"/>
    <w:rsid w:val="00D73042"/>
    <w:rsid w:val="00D730B1"/>
    <w:rsid w:val="00D7312D"/>
    <w:rsid w:val="00D7313F"/>
    <w:rsid w:val="00D73150"/>
    <w:rsid w:val="00D73161"/>
    <w:rsid w:val="00D73190"/>
    <w:rsid w:val="00D731A4"/>
    <w:rsid w:val="00D731A8"/>
    <w:rsid w:val="00D731AC"/>
    <w:rsid w:val="00D731E2"/>
    <w:rsid w:val="00D7322D"/>
    <w:rsid w:val="00D73267"/>
    <w:rsid w:val="00D73274"/>
    <w:rsid w:val="00D732CB"/>
    <w:rsid w:val="00D7331B"/>
    <w:rsid w:val="00D7331D"/>
    <w:rsid w:val="00D73327"/>
    <w:rsid w:val="00D7333E"/>
    <w:rsid w:val="00D73352"/>
    <w:rsid w:val="00D73360"/>
    <w:rsid w:val="00D73373"/>
    <w:rsid w:val="00D7337F"/>
    <w:rsid w:val="00D733D5"/>
    <w:rsid w:val="00D733D6"/>
    <w:rsid w:val="00D733F6"/>
    <w:rsid w:val="00D73432"/>
    <w:rsid w:val="00D73439"/>
    <w:rsid w:val="00D7343B"/>
    <w:rsid w:val="00D7350A"/>
    <w:rsid w:val="00D7353D"/>
    <w:rsid w:val="00D735BC"/>
    <w:rsid w:val="00D735E3"/>
    <w:rsid w:val="00D735F9"/>
    <w:rsid w:val="00D735FC"/>
    <w:rsid w:val="00D73612"/>
    <w:rsid w:val="00D73618"/>
    <w:rsid w:val="00D73698"/>
    <w:rsid w:val="00D736B2"/>
    <w:rsid w:val="00D736BD"/>
    <w:rsid w:val="00D736CC"/>
    <w:rsid w:val="00D7371D"/>
    <w:rsid w:val="00D7375D"/>
    <w:rsid w:val="00D73770"/>
    <w:rsid w:val="00D737B7"/>
    <w:rsid w:val="00D737C8"/>
    <w:rsid w:val="00D737E0"/>
    <w:rsid w:val="00D737F7"/>
    <w:rsid w:val="00D737FA"/>
    <w:rsid w:val="00D737FB"/>
    <w:rsid w:val="00D73815"/>
    <w:rsid w:val="00D7381A"/>
    <w:rsid w:val="00D73835"/>
    <w:rsid w:val="00D73850"/>
    <w:rsid w:val="00D73868"/>
    <w:rsid w:val="00D738C1"/>
    <w:rsid w:val="00D738DF"/>
    <w:rsid w:val="00D738F3"/>
    <w:rsid w:val="00D738FA"/>
    <w:rsid w:val="00D7395E"/>
    <w:rsid w:val="00D739A2"/>
    <w:rsid w:val="00D739B3"/>
    <w:rsid w:val="00D73A0B"/>
    <w:rsid w:val="00D73A1D"/>
    <w:rsid w:val="00D73A5F"/>
    <w:rsid w:val="00D73A89"/>
    <w:rsid w:val="00D73AA3"/>
    <w:rsid w:val="00D73AB6"/>
    <w:rsid w:val="00D73AC8"/>
    <w:rsid w:val="00D73AD2"/>
    <w:rsid w:val="00D73AF1"/>
    <w:rsid w:val="00D73B09"/>
    <w:rsid w:val="00D73B34"/>
    <w:rsid w:val="00D73B48"/>
    <w:rsid w:val="00D73B56"/>
    <w:rsid w:val="00D73B86"/>
    <w:rsid w:val="00D73B9C"/>
    <w:rsid w:val="00D73BC1"/>
    <w:rsid w:val="00D73BD6"/>
    <w:rsid w:val="00D73BDD"/>
    <w:rsid w:val="00D73C11"/>
    <w:rsid w:val="00D73C13"/>
    <w:rsid w:val="00D73C56"/>
    <w:rsid w:val="00D73CFF"/>
    <w:rsid w:val="00D73D05"/>
    <w:rsid w:val="00D73D06"/>
    <w:rsid w:val="00D73D07"/>
    <w:rsid w:val="00D73D28"/>
    <w:rsid w:val="00D73D5F"/>
    <w:rsid w:val="00D73D83"/>
    <w:rsid w:val="00D73DDE"/>
    <w:rsid w:val="00D73E02"/>
    <w:rsid w:val="00D73F2D"/>
    <w:rsid w:val="00D73FB1"/>
    <w:rsid w:val="00D73FC6"/>
    <w:rsid w:val="00D73FC8"/>
    <w:rsid w:val="00D73FEE"/>
    <w:rsid w:val="00D73FFA"/>
    <w:rsid w:val="00D74002"/>
    <w:rsid w:val="00D7406F"/>
    <w:rsid w:val="00D7407A"/>
    <w:rsid w:val="00D74082"/>
    <w:rsid w:val="00D740B5"/>
    <w:rsid w:val="00D740C0"/>
    <w:rsid w:val="00D740F6"/>
    <w:rsid w:val="00D74104"/>
    <w:rsid w:val="00D74146"/>
    <w:rsid w:val="00D741BE"/>
    <w:rsid w:val="00D74211"/>
    <w:rsid w:val="00D74221"/>
    <w:rsid w:val="00D7425A"/>
    <w:rsid w:val="00D74262"/>
    <w:rsid w:val="00D74276"/>
    <w:rsid w:val="00D742A7"/>
    <w:rsid w:val="00D742FA"/>
    <w:rsid w:val="00D742FD"/>
    <w:rsid w:val="00D7430A"/>
    <w:rsid w:val="00D74322"/>
    <w:rsid w:val="00D7433E"/>
    <w:rsid w:val="00D74393"/>
    <w:rsid w:val="00D743A7"/>
    <w:rsid w:val="00D743B7"/>
    <w:rsid w:val="00D743BF"/>
    <w:rsid w:val="00D743C2"/>
    <w:rsid w:val="00D7441F"/>
    <w:rsid w:val="00D74433"/>
    <w:rsid w:val="00D74435"/>
    <w:rsid w:val="00D74454"/>
    <w:rsid w:val="00D74465"/>
    <w:rsid w:val="00D74473"/>
    <w:rsid w:val="00D7449D"/>
    <w:rsid w:val="00D744D1"/>
    <w:rsid w:val="00D744ED"/>
    <w:rsid w:val="00D74515"/>
    <w:rsid w:val="00D7459B"/>
    <w:rsid w:val="00D7459C"/>
    <w:rsid w:val="00D745B0"/>
    <w:rsid w:val="00D745DB"/>
    <w:rsid w:val="00D745F6"/>
    <w:rsid w:val="00D745F8"/>
    <w:rsid w:val="00D74603"/>
    <w:rsid w:val="00D7462E"/>
    <w:rsid w:val="00D7463F"/>
    <w:rsid w:val="00D7467A"/>
    <w:rsid w:val="00D746A5"/>
    <w:rsid w:val="00D746C8"/>
    <w:rsid w:val="00D746DC"/>
    <w:rsid w:val="00D746F1"/>
    <w:rsid w:val="00D7473F"/>
    <w:rsid w:val="00D74766"/>
    <w:rsid w:val="00D74767"/>
    <w:rsid w:val="00D74811"/>
    <w:rsid w:val="00D74875"/>
    <w:rsid w:val="00D74899"/>
    <w:rsid w:val="00D748A0"/>
    <w:rsid w:val="00D748DC"/>
    <w:rsid w:val="00D748EB"/>
    <w:rsid w:val="00D74917"/>
    <w:rsid w:val="00D74997"/>
    <w:rsid w:val="00D74998"/>
    <w:rsid w:val="00D7499F"/>
    <w:rsid w:val="00D749A6"/>
    <w:rsid w:val="00D749D6"/>
    <w:rsid w:val="00D749DA"/>
    <w:rsid w:val="00D74A11"/>
    <w:rsid w:val="00D74A41"/>
    <w:rsid w:val="00D74A7F"/>
    <w:rsid w:val="00D74A92"/>
    <w:rsid w:val="00D74AA1"/>
    <w:rsid w:val="00D74AA5"/>
    <w:rsid w:val="00D74AB8"/>
    <w:rsid w:val="00D74AFB"/>
    <w:rsid w:val="00D74AFD"/>
    <w:rsid w:val="00D74B2F"/>
    <w:rsid w:val="00D74B75"/>
    <w:rsid w:val="00D74BA6"/>
    <w:rsid w:val="00D74BDD"/>
    <w:rsid w:val="00D74BF9"/>
    <w:rsid w:val="00D74BFB"/>
    <w:rsid w:val="00D74C1F"/>
    <w:rsid w:val="00D74C42"/>
    <w:rsid w:val="00D74C93"/>
    <w:rsid w:val="00D74CAB"/>
    <w:rsid w:val="00D74CC5"/>
    <w:rsid w:val="00D74CD9"/>
    <w:rsid w:val="00D74CDE"/>
    <w:rsid w:val="00D74D11"/>
    <w:rsid w:val="00D74D1B"/>
    <w:rsid w:val="00D74D1C"/>
    <w:rsid w:val="00D74D1E"/>
    <w:rsid w:val="00D74D2B"/>
    <w:rsid w:val="00D74D31"/>
    <w:rsid w:val="00D74D3B"/>
    <w:rsid w:val="00D74D63"/>
    <w:rsid w:val="00D74D9B"/>
    <w:rsid w:val="00D74DA7"/>
    <w:rsid w:val="00D74E8A"/>
    <w:rsid w:val="00D74EC4"/>
    <w:rsid w:val="00D74ED2"/>
    <w:rsid w:val="00D74EDA"/>
    <w:rsid w:val="00D74F79"/>
    <w:rsid w:val="00D74FC1"/>
    <w:rsid w:val="00D74FD7"/>
    <w:rsid w:val="00D74FD9"/>
    <w:rsid w:val="00D75006"/>
    <w:rsid w:val="00D75019"/>
    <w:rsid w:val="00D75029"/>
    <w:rsid w:val="00D7506A"/>
    <w:rsid w:val="00D75076"/>
    <w:rsid w:val="00D75083"/>
    <w:rsid w:val="00D750C5"/>
    <w:rsid w:val="00D750C9"/>
    <w:rsid w:val="00D750DA"/>
    <w:rsid w:val="00D750E5"/>
    <w:rsid w:val="00D750F4"/>
    <w:rsid w:val="00D75100"/>
    <w:rsid w:val="00D75145"/>
    <w:rsid w:val="00D7518B"/>
    <w:rsid w:val="00D7518E"/>
    <w:rsid w:val="00D751AB"/>
    <w:rsid w:val="00D751E5"/>
    <w:rsid w:val="00D7529D"/>
    <w:rsid w:val="00D752E0"/>
    <w:rsid w:val="00D7530D"/>
    <w:rsid w:val="00D7537B"/>
    <w:rsid w:val="00D753A7"/>
    <w:rsid w:val="00D753BA"/>
    <w:rsid w:val="00D753E8"/>
    <w:rsid w:val="00D7541B"/>
    <w:rsid w:val="00D7541E"/>
    <w:rsid w:val="00D7543C"/>
    <w:rsid w:val="00D75472"/>
    <w:rsid w:val="00D75493"/>
    <w:rsid w:val="00D754AE"/>
    <w:rsid w:val="00D754C8"/>
    <w:rsid w:val="00D7550C"/>
    <w:rsid w:val="00D7557C"/>
    <w:rsid w:val="00D7558E"/>
    <w:rsid w:val="00D75622"/>
    <w:rsid w:val="00D75668"/>
    <w:rsid w:val="00D756BE"/>
    <w:rsid w:val="00D756DD"/>
    <w:rsid w:val="00D756E4"/>
    <w:rsid w:val="00D756E6"/>
    <w:rsid w:val="00D756E8"/>
    <w:rsid w:val="00D756EF"/>
    <w:rsid w:val="00D7570F"/>
    <w:rsid w:val="00D75750"/>
    <w:rsid w:val="00D75752"/>
    <w:rsid w:val="00D75776"/>
    <w:rsid w:val="00D75778"/>
    <w:rsid w:val="00D757EE"/>
    <w:rsid w:val="00D757FC"/>
    <w:rsid w:val="00D75806"/>
    <w:rsid w:val="00D75811"/>
    <w:rsid w:val="00D7583B"/>
    <w:rsid w:val="00D75865"/>
    <w:rsid w:val="00D7586B"/>
    <w:rsid w:val="00D75907"/>
    <w:rsid w:val="00D7592F"/>
    <w:rsid w:val="00D759B1"/>
    <w:rsid w:val="00D759B9"/>
    <w:rsid w:val="00D759C4"/>
    <w:rsid w:val="00D759C6"/>
    <w:rsid w:val="00D759E0"/>
    <w:rsid w:val="00D759FC"/>
    <w:rsid w:val="00D75A5F"/>
    <w:rsid w:val="00D75AA1"/>
    <w:rsid w:val="00D75B21"/>
    <w:rsid w:val="00D75B3F"/>
    <w:rsid w:val="00D75B80"/>
    <w:rsid w:val="00D75B86"/>
    <w:rsid w:val="00D75BA3"/>
    <w:rsid w:val="00D75BB5"/>
    <w:rsid w:val="00D75BF1"/>
    <w:rsid w:val="00D75C01"/>
    <w:rsid w:val="00D75C11"/>
    <w:rsid w:val="00D75C50"/>
    <w:rsid w:val="00D75C53"/>
    <w:rsid w:val="00D75C9C"/>
    <w:rsid w:val="00D75CF6"/>
    <w:rsid w:val="00D75CFC"/>
    <w:rsid w:val="00D75D0C"/>
    <w:rsid w:val="00D75D20"/>
    <w:rsid w:val="00D75D28"/>
    <w:rsid w:val="00D75D4C"/>
    <w:rsid w:val="00D75DCF"/>
    <w:rsid w:val="00D75DD5"/>
    <w:rsid w:val="00D75E4A"/>
    <w:rsid w:val="00D75E78"/>
    <w:rsid w:val="00D75EB4"/>
    <w:rsid w:val="00D75F05"/>
    <w:rsid w:val="00D75F3C"/>
    <w:rsid w:val="00D75FE7"/>
    <w:rsid w:val="00D75FF3"/>
    <w:rsid w:val="00D7600B"/>
    <w:rsid w:val="00D76012"/>
    <w:rsid w:val="00D76039"/>
    <w:rsid w:val="00D7606D"/>
    <w:rsid w:val="00D760BD"/>
    <w:rsid w:val="00D760DC"/>
    <w:rsid w:val="00D760E4"/>
    <w:rsid w:val="00D76114"/>
    <w:rsid w:val="00D76135"/>
    <w:rsid w:val="00D7613F"/>
    <w:rsid w:val="00D7614D"/>
    <w:rsid w:val="00D76162"/>
    <w:rsid w:val="00D7619C"/>
    <w:rsid w:val="00D761BB"/>
    <w:rsid w:val="00D76295"/>
    <w:rsid w:val="00D76297"/>
    <w:rsid w:val="00D762B5"/>
    <w:rsid w:val="00D76303"/>
    <w:rsid w:val="00D7631E"/>
    <w:rsid w:val="00D76342"/>
    <w:rsid w:val="00D76404"/>
    <w:rsid w:val="00D7640D"/>
    <w:rsid w:val="00D76436"/>
    <w:rsid w:val="00D76491"/>
    <w:rsid w:val="00D76497"/>
    <w:rsid w:val="00D7649D"/>
    <w:rsid w:val="00D764C7"/>
    <w:rsid w:val="00D76519"/>
    <w:rsid w:val="00D7657F"/>
    <w:rsid w:val="00D765A1"/>
    <w:rsid w:val="00D765CA"/>
    <w:rsid w:val="00D765DE"/>
    <w:rsid w:val="00D765E3"/>
    <w:rsid w:val="00D76603"/>
    <w:rsid w:val="00D766B3"/>
    <w:rsid w:val="00D766E7"/>
    <w:rsid w:val="00D76755"/>
    <w:rsid w:val="00D76777"/>
    <w:rsid w:val="00D76791"/>
    <w:rsid w:val="00D767B8"/>
    <w:rsid w:val="00D767D5"/>
    <w:rsid w:val="00D767DE"/>
    <w:rsid w:val="00D7682C"/>
    <w:rsid w:val="00D76833"/>
    <w:rsid w:val="00D768AD"/>
    <w:rsid w:val="00D768D6"/>
    <w:rsid w:val="00D768DF"/>
    <w:rsid w:val="00D768E2"/>
    <w:rsid w:val="00D76900"/>
    <w:rsid w:val="00D76923"/>
    <w:rsid w:val="00D7693C"/>
    <w:rsid w:val="00D76997"/>
    <w:rsid w:val="00D769F8"/>
    <w:rsid w:val="00D76A6C"/>
    <w:rsid w:val="00D76A9C"/>
    <w:rsid w:val="00D76AE7"/>
    <w:rsid w:val="00D76B13"/>
    <w:rsid w:val="00D76B54"/>
    <w:rsid w:val="00D76B6F"/>
    <w:rsid w:val="00D76BB8"/>
    <w:rsid w:val="00D76C2B"/>
    <w:rsid w:val="00D76C2D"/>
    <w:rsid w:val="00D76CED"/>
    <w:rsid w:val="00D76CF3"/>
    <w:rsid w:val="00D76D80"/>
    <w:rsid w:val="00D76D8A"/>
    <w:rsid w:val="00D76DDF"/>
    <w:rsid w:val="00D76E4C"/>
    <w:rsid w:val="00D76EBA"/>
    <w:rsid w:val="00D76F24"/>
    <w:rsid w:val="00D76F38"/>
    <w:rsid w:val="00D76F51"/>
    <w:rsid w:val="00D76F53"/>
    <w:rsid w:val="00D76F64"/>
    <w:rsid w:val="00D76FD5"/>
    <w:rsid w:val="00D77028"/>
    <w:rsid w:val="00D77038"/>
    <w:rsid w:val="00D77062"/>
    <w:rsid w:val="00D77065"/>
    <w:rsid w:val="00D77086"/>
    <w:rsid w:val="00D77136"/>
    <w:rsid w:val="00D7713A"/>
    <w:rsid w:val="00D77151"/>
    <w:rsid w:val="00D77184"/>
    <w:rsid w:val="00D771CE"/>
    <w:rsid w:val="00D771D2"/>
    <w:rsid w:val="00D771E4"/>
    <w:rsid w:val="00D77208"/>
    <w:rsid w:val="00D77219"/>
    <w:rsid w:val="00D7721B"/>
    <w:rsid w:val="00D77242"/>
    <w:rsid w:val="00D7726B"/>
    <w:rsid w:val="00D772B1"/>
    <w:rsid w:val="00D77322"/>
    <w:rsid w:val="00D77325"/>
    <w:rsid w:val="00D7734F"/>
    <w:rsid w:val="00D77364"/>
    <w:rsid w:val="00D7739B"/>
    <w:rsid w:val="00D773B1"/>
    <w:rsid w:val="00D77440"/>
    <w:rsid w:val="00D774D2"/>
    <w:rsid w:val="00D774DF"/>
    <w:rsid w:val="00D77564"/>
    <w:rsid w:val="00D7757A"/>
    <w:rsid w:val="00D77583"/>
    <w:rsid w:val="00D775D1"/>
    <w:rsid w:val="00D775F5"/>
    <w:rsid w:val="00D77601"/>
    <w:rsid w:val="00D77668"/>
    <w:rsid w:val="00D776A2"/>
    <w:rsid w:val="00D776A5"/>
    <w:rsid w:val="00D776A9"/>
    <w:rsid w:val="00D77715"/>
    <w:rsid w:val="00D7778A"/>
    <w:rsid w:val="00D777A2"/>
    <w:rsid w:val="00D777D1"/>
    <w:rsid w:val="00D77824"/>
    <w:rsid w:val="00D77891"/>
    <w:rsid w:val="00D778AD"/>
    <w:rsid w:val="00D778B2"/>
    <w:rsid w:val="00D778E2"/>
    <w:rsid w:val="00D778E4"/>
    <w:rsid w:val="00D778EB"/>
    <w:rsid w:val="00D778F5"/>
    <w:rsid w:val="00D7790A"/>
    <w:rsid w:val="00D77934"/>
    <w:rsid w:val="00D77952"/>
    <w:rsid w:val="00D7795F"/>
    <w:rsid w:val="00D779B2"/>
    <w:rsid w:val="00D779D8"/>
    <w:rsid w:val="00D779F0"/>
    <w:rsid w:val="00D779F5"/>
    <w:rsid w:val="00D77A4F"/>
    <w:rsid w:val="00D77ADA"/>
    <w:rsid w:val="00D77AF6"/>
    <w:rsid w:val="00D77B0C"/>
    <w:rsid w:val="00D77B16"/>
    <w:rsid w:val="00D77B2B"/>
    <w:rsid w:val="00D77B32"/>
    <w:rsid w:val="00D77B3B"/>
    <w:rsid w:val="00D77B56"/>
    <w:rsid w:val="00D77BB2"/>
    <w:rsid w:val="00D77BE1"/>
    <w:rsid w:val="00D77C03"/>
    <w:rsid w:val="00D77C05"/>
    <w:rsid w:val="00D77C2E"/>
    <w:rsid w:val="00D77C55"/>
    <w:rsid w:val="00D77C61"/>
    <w:rsid w:val="00D77C69"/>
    <w:rsid w:val="00D77C84"/>
    <w:rsid w:val="00D77C8A"/>
    <w:rsid w:val="00D77C95"/>
    <w:rsid w:val="00D77C96"/>
    <w:rsid w:val="00D77CCA"/>
    <w:rsid w:val="00D77CF3"/>
    <w:rsid w:val="00D77D3A"/>
    <w:rsid w:val="00D77D6F"/>
    <w:rsid w:val="00D77D73"/>
    <w:rsid w:val="00D77D89"/>
    <w:rsid w:val="00D77E0F"/>
    <w:rsid w:val="00D77E42"/>
    <w:rsid w:val="00D77E45"/>
    <w:rsid w:val="00D77E7F"/>
    <w:rsid w:val="00D77EA7"/>
    <w:rsid w:val="00D77EC0"/>
    <w:rsid w:val="00D77F0C"/>
    <w:rsid w:val="00D77F2E"/>
    <w:rsid w:val="00D77F56"/>
    <w:rsid w:val="00D77FA1"/>
    <w:rsid w:val="00D77FAD"/>
    <w:rsid w:val="00D77FB5"/>
    <w:rsid w:val="00D77FD7"/>
    <w:rsid w:val="00D80097"/>
    <w:rsid w:val="00D800AC"/>
    <w:rsid w:val="00D800DD"/>
    <w:rsid w:val="00D80123"/>
    <w:rsid w:val="00D80129"/>
    <w:rsid w:val="00D8012B"/>
    <w:rsid w:val="00D8016C"/>
    <w:rsid w:val="00D80193"/>
    <w:rsid w:val="00D801AC"/>
    <w:rsid w:val="00D801CC"/>
    <w:rsid w:val="00D8021E"/>
    <w:rsid w:val="00D8022B"/>
    <w:rsid w:val="00D80263"/>
    <w:rsid w:val="00D80266"/>
    <w:rsid w:val="00D8027C"/>
    <w:rsid w:val="00D8028E"/>
    <w:rsid w:val="00D80294"/>
    <w:rsid w:val="00D802C2"/>
    <w:rsid w:val="00D802ED"/>
    <w:rsid w:val="00D8030C"/>
    <w:rsid w:val="00D80312"/>
    <w:rsid w:val="00D80367"/>
    <w:rsid w:val="00D803A9"/>
    <w:rsid w:val="00D80463"/>
    <w:rsid w:val="00D804B3"/>
    <w:rsid w:val="00D804C9"/>
    <w:rsid w:val="00D804D0"/>
    <w:rsid w:val="00D8053C"/>
    <w:rsid w:val="00D80560"/>
    <w:rsid w:val="00D80569"/>
    <w:rsid w:val="00D8056E"/>
    <w:rsid w:val="00D80597"/>
    <w:rsid w:val="00D80598"/>
    <w:rsid w:val="00D80599"/>
    <w:rsid w:val="00D8059F"/>
    <w:rsid w:val="00D805B3"/>
    <w:rsid w:val="00D8060A"/>
    <w:rsid w:val="00D80623"/>
    <w:rsid w:val="00D8064B"/>
    <w:rsid w:val="00D80653"/>
    <w:rsid w:val="00D80670"/>
    <w:rsid w:val="00D80689"/>
    <w:rsid w:val="00D80692"/>
    <w:rsid w:val="00D806A2"/>
    <w:rsid w:val="00D8072B"/>
    <w:rsid w:val="00D80790"/>
    <w:rsid w:val="00D80861"/>
    <w:rsid w:val="00D80877"/>
    <w:rsid w:val="00D80891"/>
    <w:rsid w:val="00D808A8"/>
    <w:rsid w:val="00D808B1"/>
    <w:rsid w:val="00D808D2"/>
    <w:rsid w:val="00D808F5"/>
    <w:rsid w:val="00D80900"/>
    <w:rsid w:val="00D80924"/>
    <w:rsid w:val="00D80933"/>
    <w:rsid w:val="00D8095F"/>
    <w:rsid w:val="00D809BC"/>
    <w:rsid w:val="00D809F5"/>
    <w:rsid w:val="00D809FF"/>
    <w:rsid w:val="00D80A30"/>
    <w:rsid w:val="00D80A95"/>
    <w:rsid w:val="00D80A9C"/>
    <w:rsid w:val="00D80AE0"/>
    <w:rsid w:val="00D80B58"/>
    <w:rsid w:val="00D80B7D"/>
    <w:rsid w:val="00D80BC1"/>
    <w:rsid w:val="00D80BE2"/>
    <w:rsid w:val="00D80C00"/>
    <w:rsid w:val="00D80C39"/>
    <w:rsid w:val="00D80C4B"/>
    <w:rsid w:val="00D80C7E"/>
    <w:rsid w:val="00D80C87"/>
    <w:rsid w:val="00D80CC6"/>
    <w:rsid w:val="00D80CCA"/>
    <w:rsid w:val="00D80D3A"/>
    <w:rsid w:val="00D80D58"/>
    <w:rsid w:val="00D80D6A"/>
    <w:rsid w:val="00D80DF6"/>
    <w:rsid w:val="00D80E0D"/>
    <w:rsid w:val="00D80E11"/>
    <w:rsid w:val="00D80E53"/>
    <w:rsid w:val="00D80E6C"/>
    <w:rsid w:val="00D80EA9"/>
    <w:rsid w:val="00D80EE7"/>
    <w:rsid w:val="00D80F02"/>
    <w:rsid w:val="00D80F1D"/>
    <w:rsid w:val="00D80F2A"/>
    <w:rsid w:val="00D80F32"/>
    <w:rsid w:val="00D80F40"/>
    <w:rsid w:val="00D80F63"/>
    <w:rsid w:val="00D80F93"/>
    <w:rsid w:val="00D80F9E"/>
    <w:rsid w:val="00D80FCC"/>
    <w:rsid w:val="00D8103B"/>
    <w:rsid w:val="00D81051"/>
    <w:rsid w:val="00D81080"/>
    <w:rsid w:val="00D8108C"/>
    <w:rsid w:val="00D8109E"/>
    <w:rsid w:val="00D81112"/>
    <w:rsid w:val="00D8111F"/>
    <w:rsid w:val="00D81127"/>
    <w:rsid w:val="00D81198"/>
    <w:rsid w:val="00D811CE"/>
    <w:rsid w:val="00D811E5"/>
    <w:rsid w:val="00D81231"/>
    <w:rsid w:val="00D8124E"/>
    <w:rsid w:val="00D81272"/>
    <w:rsid w:val="00D812A6"/>
    <w:rsid w:val="00D812AB"/>
    <w:rsid w:val="00D812D5"/>
    <w:rsid w:val="00D812E1"/>
    <w:rsid w:val="00D81328"/>
    <w:rsid w:val="00D81342"/>
    <w:rsid w:val="00D813E1"/>
    <w:rsid w:val="00D8141D"/>
    <w:rsid w:val="00D81439"/>
    <w:rsid w:val="00D814B9"/>
    <w:rsid w:val="00D814C6"/>
    <w:rsid w:val="00D81503"/>
    <w:rsid w:val="00D81525"/>
    <w:rsid w:val="00D81533"/>
    <w:rsid w:val="00D8156A"/>
    <w:rsid w:val="00D815AB"/>
    <w:rsid w:val="00D815BA"/>
    <w:rsid w:val="00D815BE"/>
    <w:rsid w:val="00D815EF"/>
    <w:rsid w:val="00D81662"/>
    <w:rsid w:val="00D81664"/>
    <w:rsid w:val="00D81685"/>
    <w:rsid w:val="00D816B7"/>
    <w:rsid w:val="00D81725"/>
    <w:rsid w:val="00D8173E"/>
    <w:rsid w:val="00D81741"/>
    <w:rsid w:val="00D8175E"/>
    <w:rsid w:val="00D8176F"/>
    <w:rsid w:val="00D8177D"/>
    <w:rsid w:val="00D81793"/>
    <w:rsid w:val="00D8179D"/>
    <w:rsid w:val="00D817AE"/>
    <w:rsid w:val="00D81841"/>
    <w:rsid w:val="00D818B4"/>
    <w:rsid w:val="00D818C5"/>
    <w:rsid w:val="00D818F7"/>
    <w:rsid w:val="00D818FB"/>
    <w:rsid w:val="00D81901"/>
    <w:rsid w:val="00D8192E"/>
    <w:rsid w:val="00D81939"/>
    <w:rsid w:val="00D8194F"/>
    <w:rsid w:val="00D81966"/>
    <w:rsid w:val="00D81984"/>
    <w:rsid w:val="00D819BB"/>
    <w:rsid w:val="00D819E9"/>
    <w:rsid w:val="00D819F2"/>
    <w:rsid w:val="00D81A10"/>
    <w:rsid w:val="00D81AA7"/>
    <w:rsid w:val="00D81ACB"/>
    <w:rsid w:val="00D81AFF"/>
    <w:rsid w:val="00D81B12"/>
    <w:rsid w:val="00D81B1D"/>
    <w:rsid w:val="00D81B31"/>
    <w:rsid w:val="00D81B4D"/>
    <w:rsid w:val="00D81B91"/>
    <w:rsid w:val="00D81BB1"/>
    <w:rsid w:val="00D81BC9"/>
    <w:rsid w:val="00D81BD6"/>
    <w:rsid w:val="00D81C51"/>
    <w:rsid w:val="00D81C87"/>
    <w:rsid w:val="00D81C90"/>
    <w:rsid w:val="00D81CA0"/>
    <w:rsid w:val="00D81CCB"/>
    <w:rsid w:val="00D81D1F"/>
    <w:rsid w:val="00D81D4A"/>
    <w:rsid w:val="00D81D73"/>
    <w:rsid w:val="00D81D98"/>
    <w:rsid w:val="00D81DB9"/>
    <w:rsid w:val="00D81DBE"/>
    <w:rsid w:val="00D81DC9"/>
    <w:rsid w:val="00D81DDE"/>
    <w:rsid w:val="00D81E90"/>
    <w:rsid w:val="00D81E92"/>
    <w:rsid w:val="00D81EA3"/>
    <w:rsid w:val="00D81EB0"/>
    <w:rsid w:val="00D81EB7"/>
    <w:rsid w:val="00D81EC5"/>
    <w:rsid w:val="00D81ECB"/>
    <w:rsid w:val="00D81F34"/>
    <w:rsid w:val="00D81F3B"/>
    <w:rsid w:val="00D81F55"/>
    <w:rsid w:val="00D81F8A"/>
    <w:rsid w:val="00D81FFE"/>
    <w:rsid w:val="00D82015"/>
    <w:rsid w:val="00D820A4"/>
    <w:rsid w:val="00D820CB"/>
    <w:rsid w:val="00D820CD"/>
    <w:rsid w:val="00D820DA"/>
    <w:rsid w:val="00D82108"/>
    <w:rsid w:val="00D82112"/>
    <w:rsid w:val="00D8211E"/>
    <w:rsid w:val="00D82143"/>
    <w:rsid w:val="00D8216C"/>
    <w:rsid w:val="00D82177"/>
    <w:rsid w:val="00D82199"/>
    <w:rsid w:val="00D821A7"/>
    <w:rsid w:val="00D821B6"/>
    <w:rsid w:val="00D821FD"/>
    <w:rsid w:val="00D82278"/>
    <w:rsid w:val="00D8228E"/>
    <w:rsid w:val="00D822BB"/>
    <w:rsid w:val="00D82329"/>
    <w:rsid w:val="00D8236D"/>
    <w:rsid w:val="00D823A0"/>
    <w:rsid w:val="00D823C4"/>
    <w:rsid w:val="00D82432"/>
    <w:rsid w:val="00D8246B"/>
    <w:rsid w:val="00D824BB"/>
    <w:rsid w:val="00D824EC"/>
    <w:rsid w:val="00D82537"/>
    <w:rsid w:val="00D825BC"/>
    <w:rsid w:val="00D825D4"/>
    <w:rsid w:val="00D8262B"/>
    <w:rsid w:val="00D82637"/>
    <w:rsid w:val="00D82638"/>
    <w:rsid w:val="00D82647"/>
    <w:rsid w:val="00D8267A"/>
    <w:rsid w:val="00D8269A"/>
    <w:rsid w:val="00D826B5"/>
    <w:rsid w:val="00D826E0"/>
    <w:rsid w:val="00D82704"/>
    <w:rsid w:val="00D82735"/>
    <w:rsid w:val="00D8274C"/>
    <w:rsid w:val="00D82856"/>
    <w:rsid w:val="00D8289B"/>
    <w:rsid w:val="00D82909"/>
    <w:rsid w:val="00D82929"/>
    <w:rsid w:val="00D8296D"/>
    <w:rsid w:val="00D82982"/>
    <w:rsid w:val="00D829AD"/>
    <w:rsid w:val="00D829C7"/>
    <w:rsid w:val="00D829CD"/>
    <w:rsid w:val="00D82A0F"/>
    <w:rsid w:val="00D82A25"/>
    <w:rsid w:val="00D82A46"/>
    <w:rsid w:val="00D82A61"/>
    <w:rsid w:val="00D82ACD"/>
    <w:rsid w:val="00D82AFC"/>
    <w:rsid w:val="00D82B8C"/>
    <w:rsid w:val="00D82B92"/>
    <w:rsid w:val="00D82BA7"/>
    <w:rsid w:val="00D82C1F"/>
    <w:rsid w:val="00D82C24"/>
    <w:rsid w:val="00D82C28"/>
    <w:rsid w:val="00D82C52"/>
    <w:rsid w:val="00D82C5D"/>
    <w:rsid w:val="00D82C74"/>
    <w:rsid w:val="00D82CC1"/>
    <w:rsid w:val="00D82CCB"/>
    <w:rsid w:val="00D82CDA"/>
    <w:rsid w:val="00D82CDF"/>
    <w:rsid w:val="00D82CE1"/>
    <w:rsid w:val="00D82CE3"/>
    <w:rsid w:val="00D82CEC"/>
    <w:rsid w:val="00D82CED"/>
    <w:rsid w:val="00D82D0C"/>
    <w:rsid w:val="00D82D26"/>
    <w:rsid w:val="00D82D7D"/>
    <w:rsid w:val="00D82DC6"/>
    <w:rsid w:val="00D82DD3"/>
    <w:rsid w:val="00D82DDA"/>
    <w:rsid w:val="00D82E08"/>
    <w:rsid w:val="00D82E12"/>
    <w:rsid w:val="00D82EA0"/>
    <w:rsid w:val="00D82EBA"/>
    <w:rsid w:val="00D82ED9"/>
    <w:rsid w:val="00D82F24"/>
    <w:rsid w:val="00D82F47"/>
    <w:rsid w:val="00D82FA1"/>
    <w:rsid w:val="00D82FC2"/>
    <w:rsid w:val="00D82FD0"/>
    <w:rsid w:val="00D82FF7"/>
    <w:rsid w:val="00D8300B"/>
    <w:rsid w:val="00D8300E"/>
    <w:rsid w:val="00D830A3"/>
    <w:rsid w:val="00D830A8"/>
    <w:rsid w:val="00D830DE"/>
    <w:rsid w:val="00D830E4"/>
    <w:rsid w:val="00D8311C"/>
    <w:rsid w:val="00D83125"/>
    <w:rsid w:val="00D8314F"/>
    <w:rsid w:val="00D83153"/>
    <w:rsid w:val="00D83178"/>
    <w:rsid w:val="00D83182"/>
    <w:rsid w:val="00D8319C"/>
    <w:rsid w:val="00D831BC"/>
    <w:rsid w:val="00D831C0"/>
    <w:rsid w:val="00D831F7"/>
    <w:rsid w:val="00D8322F"/>
    <w:rsid w:val="00D8325A"/>
    <w:rsid w:val="00D8325E"/>
    <w:rsid w:val="00D83283"/>
    <w:rsid w:val="00D832CE"/>
    <w:rsid w:val="00D832DA"/>
    <w:rsid w:val="00D832E9"/>
    <w:rsid w:val="00D832FE"/>
    <w:rsid w:val="00D83308"/>
    <w:rsid w:val="00D8330D"/>
    <w:rsid w:val="00D83315"/>
    <w:rsid w:val="00D83344"/>
    <w:rsid w:val="00D83349"/>
    <w:rsid w:val="00D83357"/>
    <w:rsid w:val="00D83362"/>
    <w:rsid w:val="00D83377"/>
    <w:rsid w:val="00D83379"/>
    <w:rsid w:val="00D83419"/>
    <w:rsid w:val="00D834E5"/>
    <w:rsid w:val="00D8355C"/>
    <w:rsid w:val="00D83560"/>
    <w:rsid w:val="00D8357F"/>
    <w:rsid w:val="00D8358B"/>
    <w:rsid w:val="00D835B2"/>
    <w:rsid w:val="00D835BF"/>
    <w:rsid w:val="00D835E4"/>
    <w:rsid w:val="00D8364B"/>
    <w:rsid w:val="00D83668"/>
    <w:rsid w:val="00D83671"/>
    <w:rsid w:val="00D8368C"/>
    <w:rsid w:val="00D8369D"/>
    <w:rsid w:val="00D836D9"/>
    <w:rsid w:val="00D836F2"/>
    <w:rsid w:val="00D83700"/>
    <w:rsid w:val="00D83720"/>
    <w:rsid w:val="00D83724"/>
    <w:rsid w:val="00D83751"/>
    <w:rsid w:val="00D837D5"/>
    <w:rsid w:val="00D8386B"/>
    <w:rsid w:val="00D8388E"/>
    <w:rsid w:val="00D83897"/>
    <w:rsid w:val="00D838E4"/>
    <w:rsid w:val="00D8390C"/>
    <w:rsid w:val="00D8391A"/>
    <w:rsid w:val="00D8392D"/>
    <w:rsid w:val="00D8393F"/>
    <w:rsid w:val="00D8395A"/>
    <w:rsid w:val="00D8395C"/>
    <w:rsid w:val="00D8398A"/>
    <w:rsid w:val="00D8399D"/>
    <w:rsid w:val="00D839A4"/>
    <w:rsid w:val="00D83A25"/>
    <w:rsid w:val="00D83A37"/>
    <w:rsid w:val="00D83A8C"/>
    <w:rsid w:val="00D83AB6"/>
    <w:rsid w:val="00D83B26"/>
    <w:rsid w:val="00D83B49"/>
    <w:rsid w:val="00D83B82"/>
    <w:rsid w:val="00D83BA4"/>
    <w:rsid w:val="00D83BB7"/>
    <w:rsid w:val="00D83BC2"/>
    <w:rsid w:val="00D83BDB"/>
    <w:rsid w:val="00D83C57"/>
    <w:rsid w:val="00D83C63"/>
    <w:rsid w:val="00D83C95"/>
    <w:rsid w:val="00D83CC4"/>
    <w:rsid w:val="00D83CD0"/>
    <w:rsid w:val="00D83CD2"/>
    <w:rsid w:val="00D83CE7"/>
    <w:rsid w:val="00D83D91"/>
    <w:rsid w:val="00D83DB3"/>
    <w:rsid w:val="00D83E69"/>
    <w:rsid w:val="00D83E6A"/>
    <w:rsid w:val="00D83E95"/>
    <w:rsid w:val="00D83EAD"/>
    <w:rsid w:val="00D83F34"/>
    <w:rsid w:val="00D83F35"/>
    <w:rsid w:val="00D83F64"/>
    <w:rsid w:val="00D83FA2"/>
    <w:rsid w:val="00D84042"/>
    <w:rsid w:val="00D84056"/>
    <w:rsid w:val="00D84059"/>
    <w:rsid w:val="00D84061"/>
    <w:rsid w:val="00D84070"/>
    <w:rsid w:val="00D840CB"/>
    <w:rsid w:val="00D840CD"/>
    <w:rsid w:val="00D84152"/>
    <w:rsid w:val="00D841A1"/>
    <w:rsid w:val="00D841D4"/>
    <w:rsid w:val="00D84220"/>
    <w:rsid w:val="00D84223"/>
    <w:rsid w:val="00D84289"/>
    <w:rsid w:val="00D84293"/>
    <w:rsid w:val="00D842E9"/>
    <w:rsid w:val="00D842EF"/>
    <w:rsid w:val="00D84360"/>
    <w:rsid w:val="00D84361"/>
    <w:rsid w:val="00D8436C"/>
    <w:rsid w:val="00D843E6"/>
    <w:rsid w:val="00D843E9"/>
    <w:rsid w:val="00D84427"/>
    <w:rsid w:val="00D84429"/>
    <w:rsid w:val="00D84430"/>
    <w:rsid w:val="00D84447"/>
    <w:rsid w:val="00D8447F"/>
    <w:rsid w:val="00D844BC"/>
    <w:rsid w:val="00D8450C"/>
    <w:rsid w:val="00D8451C"/>
    <w:rsid w:val="00D84545"/>
    <w:rsid w:val="00D8455F"/>
    <w:rsid w:val="00D8457A"/>
    <w:rsid w:val="00D845D7"/>
    <w:rsid w:val="00D845DE"/>
    <w:rsid w:val="00D84639"/>
    <w:rsid w:val="00D84669"/>
    <w:rsid w:val="00D846C3"/>
    <w:rsid w:val="00D846E8"/>
    <w:rsid w:val="00D846F6"/>
    <w:rsid w:val="00D84716"/>
    <w:rsid w:val="00D8474D"/>
    <w:rsid w:val="00D84776"/>
    <w:rsid w:val="00D84777"/>
    <w:rsid w:val="00D847A4"/>
    <w:rsid w:val="00D847A8"/>
    <w:rsid w:val="00D848A6"/>
    <w:rsid w:val="00D848DB"/>
    <w:rsid w:val="00D8490D"/>
    <w:rsid w:val="00D84950"/>
    <w:rsid w:val="00D84962"/>
    <w:rsid w:val="00D849A4"/>
    <w:rsid w:val="00D84A41"/>
    <w:rsid w:val="00D84A52"/>
    <w:rsid w:val="00D84A55"/>
    <w:rsid w:val="00D84A7B"/>
    <w:rsid w:val="00D84ACC"/>
    <w:rsid w:val="00D84AE5"/>
    <w:rsid w:val="00D84AFE"/>
    <w:rsid w:val="00D84B62"/>
    <w:rsid w:val="00D84B72"/>
    <w:rsid w:val="00D84BB7"/>
    <w:rsid w:val="00D84BCB"/>
    <w:rsid w:val="00D84BF0"/>
    <w:rsid w:val="00D84C0C"/>
    <w:rsid w:val="00D84C26"/>
    <w:rsid w:val="00D84C32"/>
    <w:rsid w:val="00D84C5B"/>
    <w:rsid w:val="00D84C60"/>
    <w:rsid w:val="00D84CA2"/>
    <w:rsid w:val="00D84CDF"/>
    <w:rsid w:val="00D84CE5"/>
    <w:rsid w:val="00D84D09"/>
    <w:rsid w:val="00D84D13"/>
    <w:rsid w:val="00D84D1A"/>
    <w:rsid w:val="00D84D39"/>
    <w:rsid w:val="00D84D57"/>
    <w:rsid w:val="00D84D5A"/>
    <w:rsid w:val="00D84D72"/>
    <w:rsid w:val="00D84D76"/>
    <w:rsid w:val="00D84DC5"/>
    <w:rsid w:val="00D84DCB"/>
    <w:rsid w:val="00D84DD6"/>
    <w:rsid w:val="00D84DE0"/>
    <w:rsid w:val="00D84E1E"/>
    <w:rsid w:val="00D84E5D"/>
    <w:rsid w:val="00D84E7D"/>
    <w:rsid w:val="00D84E8A"/>
    <w:rsid w:val="00D84EB8"/>
    <w:rsid w:val="00D84F1E"/>
    <w:rsid w:val="00D84F4C"/>
    <w:rsid w:val="00D84F8C"/>
    <w:rsid w:val="00D84F98"/>
    <w:rsid w:val="00D84FC6"/>
    <w:rsid w:val="00D84FD0"/>
    <w:rsid w:val="00D84FD5"/>
    <w:rsid w:val="00D84FD7"/>
    <w:rsid w:val="00D84FF7"/>
    <w:rsid w:val="00D85038"/>
    <w:rsid w:val="00D85044"/>
    <w:rsid w:val="00D85061"/>
    <w:rsid w:val="00D85095"/>
    <w:rsid w:val="00D850B9"/>
    <w:rsid w:val="00D850C4"/>
    <w:rsid w:val="00D850CC"/>
    <w:rsid w:val="00D850E9"/>
    <w:rsid w:val="00D85108"/>
    <w:rsid w:val="00D8516A"/>
    <w:rsid w:val="00D851A6"/>
    <w:rsid w:val="00D851DC"/>
    <w:rsid w:val="00D851FF"/>
    <w:rsid w:val="00D85202"/>
    <w:rsid w:val="00D8522D"/>
    <w:rsid w:val="00D85244"/>
    <w:rsid w:val="00D85270"/>
    <w:rsid w:val="00D85273"/>
    <w:rsid w:val="00D85283"/>
    <w:rsid w:val="00D85295"/>
    <w:rsid w:val="00D8529B"/>
    <w:rsid w:val="00D852B6"/>
    <w:rsid w:val="00D852BD"/>
    <w:rsid w:val="00D852E5"/>
    <w:rsid w:val="00D852FC"/>
    <w:rsid w:val="00D85323"/>
    <w:rsid w:val="00D85333"/>
    <w:rsid w:val="00D85351"/>
    <w:rsid w:val="00D8535A"/>
    <w:rsid w:val="00D85365"/>
    <w:rsid w:val="00D85373"/>
    <w:rsid w:val="00D8537E"/>
    <w:rsid w:val="00D853CC"/>
    <w:rsid w:val="00D853D5"/>
    <w:rsid w:val="00D853DA"/>
    <w:rsid w:val="00D853F2"/>
    <w:rsid w:val="00D8542E"/>
    <w:rsid w:val="00D85431"/>
    <w:rsid w:val="00D85451"/>
    <w:rsid w:val="00D85452"/>
    <w:rsid w:val="00D85469"/>
    <w:rsid w:val="00D8546A"/>
    <w:rsid w:val="00D8547D"/>
    <w:rsid w:val="00D85483"/>
    <w:rsid w:val="00D85490"/>
    <w:rsid w:val="00D85495"/>
    <w:rsid w:val="00D854AA"/>
    <w:rsid w:val="00D854BA"/>
    <w:rsid w:val="00D854D9"/>
    <w:rsid w:val="00D8551C"/>
    <w:rsid w:val="00D85523"/>
    <w:rsid w:val="00D85527"/>
    <w:rsid w:val="00D8554A"/>
    <w:rsid w:val="00D855D8"/>
    <w:rsid w:val="00D855F6"/>
    <w:rsid w:val="00D8566D"/>
    <w:rsid w:val="00D85684"/>
    <w:rsid w:val="00D856EF"/>
    <w:rsid w:val="00D85730"/>
    <w:rsid w:val="00D85754"/>
    <w:rsid w:val="00D8576B"/>
    <w:rsid w:val="00D857C2"/>
    <w:rsid w:val="00D857FC"/>
    <w:rsid w:val="00D85854"/>
    <w:rsid w:val="00D85860"/>
    <w:rsid w:val="00D85886"/>
    <w:rsid w:val="00D858C6"/>
    <w:rsid w:val="00D858E2"/>
    <w:rsid w:val="00D858E6"/>
    <w:rsid w:val="00D85921"/>
    <w:rsid w:val="00D85945"/>
    <w:rsid w:val="00D8594E"/>
    <w:rsid w:val="00D85971"/>
    <w:rsid w:val="00D85991"/>
    <w:rsid w:val="00D859A8"/>
    <w:rsid w:val="00D85A35"/>
    <w:rsid w:val="00D85A3B"/>
    <w:rsid w:val="00D85A56"/>
    <w:rsid w:val="00D85A72"/>
    <w:rsid w:val="00D85A8A"/>
    <w:rsid w:val="00D85A8D"/>
    <w:rsid w:val="00D85AB7"/>
    <w:rsid w:val="00D85B12"/>
    <w:rsid w:val="00D85B16"/>
    <w:rsid w:val="00D85B6B"/>
    <w:rsid w:val="00D85B9C"/>
    <w:rsid w:val="00D85BD5"/>
    <w:rsid w:val="00D85C31"/>
    <w:rsid w:val="00D85C97"/>
    <w:rsid w:val="00D85CA9"/>
    <w:rsid w:val="00D85CCC"/>
    <w:rsid w:val="00D85CE7"/>
    <w:rsid w:val="00D85CEE"/>
    <w:rsid w:val="00D85D33"/>
    <w:rsid w:val="00D85D6F"/>
    <w:rsid w:val="00D85D81"/>
    <w:rsid w:val="00D85DA6"/>
    <w:rsid w:val="00D85DA7"/>
    <w:rsid w:val="00D85E57"/>
    <w:rsid w:val="00D85EA3"/>
    <w:rsid w:val="00D85F1C"/>
    <w:rsid w:val="00D85F60"/>
    <w:rsid w:val="00D85F8E"/>
    <w:rsid w:val="00D85F9F"/>
    <w:rsid w:val="00D85FDE"/>
    <w:rsid w:val="00D85FF6"/>
    <w:rsid w:val="00D8604C"/>
    <w:rsid w:val="00D86065"/>
    <w:rsid w:val="00D8609F"/>
    <w:rsid w:val="00D860AC"/>
    <w:rsid w:val="00D8612F"/>
    <w:rsid w:val="00D8616B"/>
    <w:rsid w:val="00D8620E"/>
    <w:rsid w:val="00D8621B"/>
    <w:rsid w:val="00D86258"/>
    <w:rsid w:val="00D86266"/>
    <w:rsid w:val="00D86270"/>
    <w:rsid w:val="00D86289"/>
    <w:rsid w:val="00D8629B"/>
    <w:rsid w:val="00D862BF"/>
    <w:rsid w:val="00D862EF"/>
    <w:rsid w:val="00D862F2"/>
    <w:rsid w:val="00D862FA"/>
    <w:rsid w:val="00D862FC"/>
    <w:rsid w:val="00D8630C"/>
    <w:rsid w:val="00D8632D"/>
    <w:rsid w:val="00D8633A"/>
    <w:rsid w:val="00D8637D"/>
    <w:rsid w:val="00D8639B"/>
    <w:rsid w:val="00D8639F"/>
    <w:rsid w:val="00D863CD"/>
    <w:rsid w:val="00D86430"/>
    <w:rsid w:val="00D8646E"/>
    <w:rsid w:val="00D8649A"/>
    <w:rsid w:val="00D864BA"/>
    <w:rsid w:val="00D864D8"/>
    <w:rsid w:val="00D864E9"/>
    <w:rsid w:val="00D864F0"/>
    <w:rsid w:val="00D86515"/>
    <w:rsid w:val="00D86520"/>
    <w:rsid w:val="00D8653B"/>
    <w:rsid w:val="00D86570"/>
    <w:rsid w:val="00D865C1"/>
    <w:rsid w:val="00D86613"/>
    <w:rsid w:val="00D8663E"/>
    <w:rsid w:val="00D86641"/>
    <w:rsid w:val="00D86683"/>
    <w:rsid w:val="00D8669E"/>
    <w:rsid w:val="00D866D6"/>
    <w:rsid w:val="00D866FF"/>
    <w:rsid w:val="00D86713"/>
    <w:rsid w:val="00D8671E"/>
    <w:rsid w:val="00D8673C"/>
    <w:rsid w:val="00D86761"/>
    <w:rsid w:val="00D8678C"/>
    <w:rsid w:val="00D8679C"/>
    <w:rsid w:val="00D867C0"/>
    <w:rsid w:val="00D867EC"/>
    <w:rsid w:val="00D86808"/>
    <w:rsid w:val="00D8680A"/>
    <w:rsid w:val="00D86861"/>
    <w:rsid w:val="00D8687A"/>
    <w:rsid w:val="00D8688C"/>
    <w:rsid w:val="00D86909"/>
    <w:rsid w:val="00D86922"/>
    <w:rsid w:val="00D8695E"/>
    <w:rsid w:val="00D86979"/>
    <w:rsid w:val="00D869AC"/>
    <w:rsid w:val="00D869CF"/>
    <w:rsid w:val="00D869D1"/>
    <w:rsid w:val="00D869D4"/>
    <w:rsid w:val="00D86A01"/>
    <w:rsid w:val="00D86A5E"/>
    <w:rsid w:val="00D86A7E"/>
    <w:rsid w:val="00D86A8B"/>
    <w:rsid w:val="00D86AAC"/>
    <w:rsid w:val="00D86AFC"/>
    <w:rsid w:val="00D86B0B"/>
    <w:rsid w:val="00D86B1D"/>
    <w:rsid w:val="00D86B5A"/>
    <w:rsid w:val="00D86B62"/>
    <w:rsid w:val="00D86BB1"/>
    <w:rsid w:val="00D86BFB"/>
    <w:rsid w:val="00D86C60"/>
    <w:rsid w:val="00D86C6C"/>
    <w:rsid w:val="00D86C79"/>
    <w:rsid w:val="00D86C84"/>
    <w:rsid w:val="00D86C9C"/>
    <w:rsid w:val="00D86CA1"/>
    <w:rsid w:val="00D86CDC"/>
    <w:rsid w:val="00D86CFF"/>
    <w:rsid w:val="00D86D5E"/>
    <w:rsid w:val="00D86D6D"/>
    <w:rsid w:val="00D86D79"/>
    <w:rsid w:val="00D86DBD"/>
    <w:rsid w:val="00D86DDE"/>
    <w:rsid w:val="00D86DE3"/>
    <w:rsid w:val="00D86DE7"/>
    <w:rsid w:val="00D86DE9"/>
    <w:rsid w:val="00D86E05"/>
    <w:rsid w:val="00D86E09"/>
    <w:rsid w:val="00D86E11"/>
    <w:rsid w:val="00D86E14"/>
    <w:rsid w:val="00D86E1E"/>
    <w:rsid w:val="00D86E3D"/>
    <w:rsid w:val="00D86E81"/>
    <w:rsid w:val="00D86E9A"/>
    <w:rsid w:val="00D86EAB"/>
    <w:rsid w:val="00D86F37"/>
    <w:rsid w:val="00D86F61"/>
    <w:rsid w:val="00D87017"/>
    <w:rsid w:val="00D87037"/>
    <w:rsid w:val="00D87044"/>
    <w:rsid w:val="00D87057"/>
    <w:rsid w:val="00D8709F"/>
    <w:rsid w:val="00D870AA"/>
    <w:rsid w:val="00D870B0"/>
    <w:rsid w:val="00D870FB"/>
    <w:rsid w:val="00D8710B"/>
    <w:rsid w:val="00D87144"/>
    <w:rsid w:val="00D8714C"/>
    <w:rsid w:val="00D8717A"/>
    <w:rsid w:val="00D87193"/>
    <w:rsid w:val="00D87199"/>
    <w:rsid w:val="00D8719B"/>
    <w:rsid w:val="00D871A1"/>
    <w:rsid w:val="00D871C8"/>
    <w:rsid w:val="00D87205"/>
    <w:rsid w:val="00D8722C"/>
    <w:rsid w:val="00D87238"/>
    <w:rsid w:val="00D87282"/>
    <w:rsid w:val="00D87288"/>
    <w:rsid w:val="00D8729D"/>
    <w:rsid w:val="00D872A4"/>
    <w:rsid w:val="00D872B1"/>
    <w:rsid w:val="00D87372"/>
    <w:rsid w:val="00D87385"/>
    <w:rsid w:val="00D87397"/>
    <w:rsid w:val="00D873A3"/>
    <w:rsid w:val="00D873AB"/>
    <w:rsid w:val="00D873D3"/>
    <w:rsid w:val="00D873E7"/>
    <w:rsid w:val="00D8744E"/>
    <w:rsid w:val="00D87455"/>
    <w:rsid w:val="00D8749C"/>
    <w:rsid w:val="00D874B8"/>
    <w:rsid w:val="00D874EC"/>
    <w:rsid w:val="00D87516"/>
    <w:rsid w:val="00D8756C"/>
    <w:rsid w:val="00D87572"/>
    <w:rsid w:val="00D875A1"/>
    <w:rsid w:val="00D875AC"/>
    <w:rsid w:val="00D8761B"/>
    <w:rsid w:val="00D8761C"/>
    <w:rsid w:val="00D87626"/>
    <w:rsid w:val="00D87629"/>
    <w:rsid w:val="00D876DF"/>
    <w:rsid w:val="00D876F6"/>
    <w:rsid w:val="00D87730"/>
    <w:rsid w:val="00D87761"/>
    <w:rsid w:val="00D877AC"/>
    <w:rsid w:val="00D877AF"/>
    <w:rsid w:val="00D877D0"/>
    <w:rsid w:val="00D877DE"/>
    <w:rsid w:val="00D87815"/>
    <w:rsid w:val="00D8784E"/>
    <w:rsid w:val="00D87864"/>
    <w:rsid w:val="00D8786E"/>
    <w:rsid w:val="00D87883"/>
    <w:rsid w:val="00D878FC"/>
    <w:rsid w:val="00D879B1"/>
    <w:rsid w:val="00D879D7"/>
    <w:rsid w:val="00D879EE"/>
    <w:rsid w:val="00D87A48"/>
    <w:rsid w:val="00D87AAD"/>
    <w:rsid w:val="00D87AE5"/>
    <w:rsid w:val="00D87AFC"/>
    <w:rsid w:val="00D87B38"/>
    <w:rsid w:val="00D87B56"/>
    <w:rsid w:val="00D87B5A"/>
    <w:rsid w:val="00D87BB1"/>
    <w:rsid w:val="00D87BBF"/>
    <w:rsid w:val="00D87C33"/>
    <w:rsid w:val="00D87CD6"/>
    <w:rsid w:val="00D87CD8"/>
    <w:rsid w:val="00D87CF1"/>
    <w:rsid w:val="00D87CF4"/>
    <w:rsid w:val="00D87D05"/>
    <w:rsid w:val="00D87D38"/>
    <w:rsid w:val="00D87D51"/>
    <w:rsid w:val="00D87D69"/>
    <w:rsid w:val="00D87D76"/>
    <w:rsid w:val="00D87D91"/>
    <w:rsid w:val="00D87D93"/>
    <w:rsid w:val="00D87DDD"/>
    <w:rsid w:val="00D87DE8"/>
    <w:rsid w:val="00D87DEC"/>
    <w:rsid w:val="00D87DF1"/>
    <w:rsid w:val="00D87E0E"/>
    <w:rsid w:val="00D87E0F"/>
    <w:rsid w:val="00D87E17"/>
    <w:rsid w:val="00D87E22"/>
    <w:rsid w:val="00D87E7B"/>
    <w:rsid w:val="00D87EB2"/>
    <w:rsid w:val="00D87ED8"/>
    <w:rsid w:val="00D87F15"/>
    <w:rsid w:val="00D87F96"/>
    <w:rsid w:val="00D87FA8"/>
    <w:rsid w:val="00D87FFD"/>
    <w:rsid w:val="00D8FBD1"/>
    <w:rsid w:val="00D90031"/>
    <w:rsid w:val="00D90052"/>
    <w:rsid w:val="00D90060"/>
    <w:rsid w:val="00D90073"/>
    <w:rsid w:val="00D90077"/>
    <w:rsid w:val="00D90085"/>
    <w:rsid w:val="00D90091"/>
    <w:rsid w:val="00D900B8"/>
    <w:rsid w:val="00D9010A"/>
    <w:rsid w:val="00D90199"/>
    <w:rsid w:val="00D901A1"/>
    <w:rsid w:val="00D901B0"/>
    <w:rsid w:val="00D901D1"/>
    <w:rsid w:val="00D901DD"/>
    <w:rsid w:val="00D90227"/>
    <w:rsid w:val="00D9023F"/>
    <w:rsid w:val="00D9024A"/>
    <w:rsid w:val="00D90250"/>
    <w:rsid w:val="00D9029B"/>
    <w:rsid w:val="00D902A6"/>
    <w:rsid w:val="00D902A7"/>
    <w:rsid w:val="00D902A9"/>
    <w:rsid w:val="00D90342"/>
    <w:rsid w:val="00D9038D"/>
    <w:rsid w:val="00D90399"/>
    <w:rsid w:val="00D903A3"/>
    <w:rsid w:val="00D903C4"/>
    <w:rsid w:val="00D903D7"/>
    <w:rsid w:val="00D903DF"/>
    <w:rsid w:val="00D903EA"/>
    <w:rsid w:val="00D903FA"/>
    <w:rsid w:val="00D9041D"/>
    <w:rsid w:val="00D90433"/>
    <w:rsid w:val="00D90437"/>
    <w:rsid w:val="00D90469"/>
    <w:rsid w:val="00D904A9"/>
    <w:rsid w:val="00D904CE"/>
    <w:rsid w:val="00D904D7"/>
    <w:rsid w:val="00D9052D"/>
    <w:rsid w:val="00D90543"/>
    <w:rsid w:val="00D90557"/>
    <w:rsid w:val="00D9055B"/>
    <w:rsid w:val="00D905C2"/>
    <w:rsid w:val="00D90620"/>
    <w:rsid w:val="00D90638"/>
    <w:rsid w:val="00D90688"/>
    <w:rsid w:val="00D9069D"/>
    <w:rsid w:val="00D906B2"/>
    <w:rsid w:val="00D906C5"/>
    <w:rsid w:val="00D90785"/>
    <w:rsid w:val="00D9078D"/>
    <w:rsid w:val="00D907A3"/>
    <w:rsid w:val="00D907C6"/>
    <w:rsid w:val="00D9080D"/>
    <w:rsid w:val="00D90813"/>
    <w:rsid w:val="00D9083B"/>
    <w:rsid w:val="00D90969"/>
    <w:rsid w:val="00D9096D"/>
    <w:rsid w:val="00D9096F"/>
    <w:rsid w:val="00D909AE"/>
    <w:rsid w:val="00D909BB"/>
    <w:rsid w:val="00D90A2E"/>
    <w:rsid w:val="00D90AA3"/>
    <w:rsid w:val="00D90AB3"/>
    <w:rsid w:val="00D90AFF"/>
    <w:rsid w:val="00D90B30"/>
    <w:rsid w:val="00D90B91"/>
    <w:rsid w:val="00D90BBC"/>
    <w:rsid w:val="00D90C0F"/>
    <w:rsid w:val="00D90C3E"/>
    <w:rsid w:val="00D90C55"/>
    <w:rsid w:val="00D90C6A"/>
    <w:rsid w:val="00D90C70"/>
    <w:rsid w:val="00D90C9C"/>
    <w:rsid w:val="00D90CA2"/>
    <w:rsid w:val="00D90D17"/>
    <w:rsid w:val="00D90D29"/>
    <w:rsid w:val="00D90D4F"/>
    <w:rsid w:val="00D90DCD"/>
    <w:rsid w:val="00D90DD3"/>
    <w:rsid w:val="00D90E27"/>
    <w:rsid w:val="00D90E29"/>
    <w:rsid w:val="00D90E3A"/>
    <w:rsid w:val="00D90E4D"/>
    <w:rsid w:val="00D90E7B"/>
    <w:rsid w:val="00D90E82"/>
    <w:rsid w:val="00D90E9B"/>
    <w:rsid w:val="00D90EA1"/>
    <w:rsid w:val="00D90EC4"/>
    <w:rsid w:val="00D90F12"/>
    <w:rsid w:val="00D90F19"/>
    <w:rsid w:val="00D90F25"/>
    <w:rsid w:val="00D90F7A"/>
    <w:rsid w:val="00D90FF8"/>
    <w:rsid w:val="00D9101A"/>
    <w:rsid w:val="00D91036"/>
    <w:rsid w:val="00D910B6"/>
    <w:rsid w:val="00D910C5"/>
    <w:rsid w:val="00D910D5"/>
    <w:rsid w:val="00D910E1"/>
    <w:rsid w:val="00D910F1"/>
    <w:rsid w:val="00D91102"/>
    <w:rsid w:val="00D9111A"/>
    <w:rsid w:val="00D9113A"/>
    <w:rsid w:val="00D91149"/>
    <w:rsid w:val="00D911B8"/>
    <w:rsid w:val="00D911D9"/>
    <w:rsid w:val="00D912B2"/>
    <w:rsid w:val="00D912D4"/>
    <w:rsid w:val="00D912ED"/>
    <w:rsid w:val="00D91302"/>
    <w:rsid w:val="00D9131B"/>
    <w:rsid w:val="00D91320"/>
    <w:rsid w:val="00D9133B"/>
    <w:rsid w:val="00D9133F"/>
    <w:rsid w:val="00D9134B"/>
    <w:rsid w:val="00D91376"/>
    <w:rsid w:val="00D91396"/>
    <w:rsid w:val="00D9139C"/>
    <w:rsid w:val="00D913E9"/>
    <w:rsid w:val="00D913EA"/>
    <w:rsid w:val="00D91407"/>
    <w:rsid w:val="00D9143F"/>
    <w:rsid w:val="00D914F0"/>
    <w:rsid w:val="00D91511"/>
    <w:rsid w:val="00D9155B"/>
    <w:rsid w:val="00D91596"/>
    <w:rsid w:val="00D915B5"/>
    <w:rsid w:val="00D915D0"/>
    <w:rsid w:val="00D9163C"/>
    <w:rsid w:val="00D9163D"/>
    <w:rsid w:val="00D91653"/>
    <w:rsid w:val="00D91658"/>
    <w:rsid w:val="00D91681"/>
    <w:rsid w:val="00D9168D"/>
    <w:rsid w:val="00D916A2"/>
    <w:rsid w:val="00D916BD"/>
    <w:rsid w:val="00D916C5"/>
    <w:rsid w:val="00D916C6"/>
    <w:rsid w:val="00D91712"/>
    <w:rsid w:val="00D9172A"/>
    <w:rsid w:val="00D91733"/>
    <w:rsid w:val="00D917BA"/>
    <w:rsid w:val="00D917CF"/>
    <w:rsid w:val="00D91862"/>
    <w:rsid w:val="00D91886"/>
    <w:rsid w:val="00D918CA"/>
    <w:rsid w:val="00D918D3"/>
    <w:rsid w:val="00D91909"/>
    <w:rsid w:val="00D91938"/>
    <w:rsid w:val="00D91951"/>
    <w:rsid w:val="00D91966"/>
    <w:rsid w:val="00D91983"/>
    <w:rsid w:val="00D919E2"/>
    <w:rsid w:val="00D919EA"/>
    <w:rsid w:val="00D919F3"/>
    <w:rsid w:val="00D91A23"/>
    <w:rsid w:val="00D91A2D"/>
    <w:rsid w:val="00D91A5D"/>
    <w:rsid w:val="00D91A96"/>
    <w:rsid w:val="00D91B11"/>
    <w:rsid w:val="00D91B69"/>
    <w:rsid w:val="00D91B6D"/>
    <w:rsid w:val="00D91B77"/>
    <w:rsid w:val="00D91B7A"/>
    <w:rsid w:val="00D91B83"/>
    <w:rsid w:val="00D91BA3"/>
    <w:rsid w:val="00D91BAE"/>
    <w:rsid w:val="00D91BC5"/>
    <w:rsid w:val="00D91C1C"/>
    <w:rsid w:val="00D91C4E"/>
    <w:rsid w:val="00D91C61"/>
    <w:rsid w:val="00D91C93"/>
    <w:rsid w:val="00D91CC3"/>
    <w:rsid w:val="00D91CD8"/>
    <w:rsid w:val="00D91CE9"/>
    <w:rsid w:val="00D91CF8"/>
    <w:rsid w:val="00D91D18"/>
    <w:rsid w:val="00D91D3C"/>
    <w:rsid w:val="00D91DA3"/>
    <w:rsid w:val="00D91DB1"/>
    <w:rsid w:val="00D91DC8"/>
    <w:rsid w:val="00D91E7D"/>
    <w:rsid w:val="00D91EBA"/>
    <w:rsid w:val="00D91EBE"/>
    <w:rsid w:val="00D91F1D"/>
    <w:rsid w:val="00D91F28"/>
    <w:rsid w:val="00D91F47"/>
    <w:rsid w:val="00D91F4A"/>
    <w:rsid w:val="00D91F8C"/>
    <w:rsid w:val="00D91F94"/>
    <w:rsid w:val="00D91FBE"/>
    <w:rsid w:val="00D91FDD"/>
    <w:rsid w:val="00D91FEF"/>
    <w:rsid w:val="00D92005"/>
    <w:rsid w:val="00D9202C"/>
    <w:rsid w:val="00D9204B"/>
    <w:rsid w:val="00D92050"/>
    <w:rsid w:val="00D92055"/>
    <w:rsid w:val="00D92157"/>
    <w:rsid w:val="00D92181"/>
    <w:rsid w:val="00D921AC"/>
    <w:rsid w:val="00D921B7"/>
    <w:rsid w:val="00D921C2"/>
    <w:rsid w:val="00D921F9"/>
    <w:rsid w:val="00D921FC"/>
    <w:rsid w:val="00D9220F"/>
    <w:rsid w:val="00D92218"/>
    <w:rsid w:val="00D92223"/>
    <w:rsid w:val="00D9226C"/>
    <w:rsid w:val="00D922A5"/>
    <w:rsid w:val="00D922C7"/>
    <w:rsid w:val="00D922DB"/>
    <w:rsid w:val="00D92313"/>
    <w:rsid w:val="00D92360"/>
    <w:rsid w:val="00D923C5"/>
    <w:rsid w:val="00D923D1"/>
    <w:rsid w:val="00D92431"/>
    <w:rsid w:val="00D9248F"/>
    <w:rsid w:val="00D9249D"/>
    <w:rsid w:val="00D924BA"/>
    <w:rsid w:val="00D924C6"/>
    <w:rsid w:val="00D924EB"/>
    <w:rsid w:val="00D924FE"/>
    <w:rsid w:val="00D92524"/>
    <w:rsid w:val="00D92529"/>
    <w:rsid w:val="00D92543"/>
    <w:rsid w:val="00D92548"/>
    <w:rsid w:val="00D925AB"/>
    <w:rsid w:val="00D925C7"/>
    <w:rsid w:val="00D925F3"/>
    <w:rsid w:val="00D9261A"/>
    <w:rsid w:val="00D92658"/>
    <w:rsid w:val="00D926A8"/>
    <w:rsid w:val="00D926BF"/>
    <w:rsid w:val="00D926C0"/>
    <w:rsid w:val="00D926C8"/>
    <w:rsid w:val="00D926E6"/>
    <w:rsid w:val="00D92739"/>
    <w:rsid w:val="00D92754"/>
    <w:rsid w:val="00D9275D"/>
    <w:rsid w:val="00D92767"/>
    <w:rsid w:val="00D9276B"/>
    <w:rsid w:val="00D927A6"/>
    <w:rsid w:val="00D927DE"/>
    <w:rsid w:val="00D927E7"/>
    <w:rsid w:val="00D92849"/>
    <w:rsid w:val="00D9284B"/>
    <w:rsid w:val="00D9285A"/>
    <w:rsid w:val="00D9288E"/>
    <w:rsid w:val="00D9288F"/>
    <w:rsid w:val="00D92899"/>
    <w:rsid w:val="00D928A4"/>
    <w:rsid w:val="00D928CD"/>
    <w:rsid w:val="00D928F8"/>
    <w:rsid w:val="00D92911"/>
    <w:rsid w:val="00D92919"/>
    <w:rsid w:val="00D92929"/>
    <w:rsid w:val="00D9292D"/>
    <w:rsid w:val="00D92937"/>
    <w:rsid w:val="00D92963"/>
    <w:rsid w:val="00D92996"/>
    <w:rsid w:val="00D929A8"/>
    <w:rsid w:val="00D929AC"/>
    <w:rsid w:val="00D929AE"/>
    <w:rsid w:val="00D929CC"/>
    <w:rsid w:val="00D92A5D"/>
    <w:rsid w:val="00D92A77"/>
    <w:rsid w:val="00D92A9A"/>
    <w:rsid w:val="00D92AAD"/>
    <w:rsid w:val="00D92AC6"/>
    <w:rsid w:val="00D92AD2"/>
    <w:rsid w:val="00D92ADA"/>
    <w:rsid w:val="00D92B0C"/>
    <w:rsid w:val="00D92B48"/>
    <w:rsid w:val="00D92B52"/>
    <w:rsid w:val="00D92B70"/>
    <w:rsid w:val="00D92B82"/>
    <w:rsid w:val="00D92BC0"/>
    <w:rsid w:val="00D92BDE"/>
    <w:rsid w:val="00D92BE5"/>
    <w:rsid w:val="00D92BEA"/>
    <w:rsid w:val="00D92BFB"/>
    <w:rsid w:val="00D92C1D"/>
    <w:rsid w:val="00D92C26"/>
    <w:rsid w:val="00D92C52"/>
    <w:rsid w:val="00D92C73"/>
    <w:rsid w:val="00D92C93"/>
    <w:rsid w:val="00D92CAA"/>
    <w:rsid w:val="00D92CEB"/>
    <w:rsid w:val="00D92D2F"/>
    <w:rsid w:val="00D92D5F"/>
    <w:rsid w:val="00D92DFA"/>
    <w:rsid w:val="00D92E51"/>
    <w:rsid w:val="00D92E55"/>
    <w:rsid w:val="00D92E80"/>
    <w:rsid w:val="00D92EDA"/>
    <w:rsid w:val="00D92EEF"/>
    <w:rsid w:val="00D92F15"/>
    <w:rsid w:val="00D92F21"/>
    <w:rsid w:val="00D92F36"/>
    <w:rsid w:val="00D92F58"/>
    <w:rsid w:val="00D92F84"/>
    <w:rsid w:val="00D92F9F"/>
    <w:rsid w:val="00D92FDC"/>
    <w:rsid w:val="00D92FEE"/>
    <w:rsid w:val="00D92FF7"/>
    <w:rsid w:val="00D92FFD"/>
    <w:rsid w:val="00D93017"/>
    <w:rsid w:val="00D93062"/>
    <w:rsid w:val="00D93075"/>
    <w:rsid w:val="00D93077"/>
    <w:rsid w:val="00D93096"/>
    <w:rsid w:val="00D9309E"/>
    <w:rsid w:val="00D930E4"/>
    <w:rsid w:val="00D930ED"/>
    <w:rsid w:val="00D930F3"/>
    <w:rsid w:val="00D93125"/>
    <w:rsid w:val="00D93137"/>
    <w:rsid w:val="00D93183"/>
    <w:rsid w:val="00D9318D"/>
    <w:rsid w:val="00D93197"/>
    <w:rsid w:val="00D931A0"/>
    <w:rsid w:val="00D931D2"/>
    <w:rsid w:val="00D93243"/>
    <w:rsid w:val="00D9327B"/>
    <w:rsid w:val="00D9329C"/>
    <w:rsid w:val="00D932CD"/>
    <w:rsid w:val="00D932D3"/>
    <w:rsid w:val="00D93304"/>
    <w:rsid w:val="00D93310"/>
    <w:rsid w:val="00D93312"/>
    <w:rsid w:val="00D9332C"/>
    <w:rsid w:val="00D9346F"/>
    <w:rsid w:val="00D93489"/>
    <w:rsid w:val="00D934AA"/>
    <w:rsid w:val="00D934BC"/>
    <w:rsid w:val="00D93502"/>
    <w:rsid w:val="00D93535"/>
    <w:rsid w:val="00D9353D"/>
    <w:rsid w:val="00D93549"/>
    <w:rsid w:val="00D93575"/>
    <w:rsid w:val="00D9357B"/>
    <w:rsid w:val="00D93589"/>
    <w:rsid w:val="00D935A5"/>
    <w:rsid w:val="00D935AA"/>
    <w:rsid w:val="00D935C7"/>
    <w:rsid w:val="00D935CF"/>
    <w:rsid w:val="00D935ED"/>
    <w:rsid w:val="00D935F3"/>
    <w:rsid w:val="00D93622"/>
    <w:rsid w:val="00D93628"/>
    <w:rsid w:val="00D9372F"/>
    <w:rsid w:val="00D937A4"/>
    <w:rsid w:val="00D937B8"/>
    <w:rsid w:val="00D937F7"/>
    <w:rsid w:val="00D93806"/>
    <w:rsid w:val="00D9383E"/>
    <w:rsid w:val="00D9384A"/>
    <w:rsid w:val="00D9385B"/>
    <w:rsid w:val="00D93893"/>
    <w:rsid w:val="00D93894"/>
    <w:rsid w:val="00D939BC"/>
    <w:rsid w:val="00D939C7"/>
    <w:rsid w:val="00D939F9"/>
    <w:rsid w:val="00D93A54"/>
    <w:rsid w:val="00D93A89"/>
    <w:rsid w:val="00D93AA2"/>
    <w:rsid w:val="00D93AA3"/>
    <w:rsid w:val="00D93B30"/>
    <w:rsid w:val="00D93B43"/>
    <w:rsid w:val="00D93B5E"/>
    <w:rsid w:val="00D93BAD"/>
    <w:rsid w:val="00D93BDA"/>
    <w:rsid w:val="00D93C00"/>
    <w:rsid w:val="00D93C1E"/>
    <w:rsid w:val="00D93C43"/>
    <w:rsid w:val="00D93C5B"/>
    <w:rsid w:val="00D93C8A"/>
    <w:rsid w:val="00D93C95"/>
    <w:rsid w:val="00D93C96"/>
    <w:rsid w:val="00D93C97"/>
    <w:rsid w:val="00D93D16"/>
    <w:rsid w:val="00D93D2D"/>
    <w:rsid w:val="00D93D41"/>
    <w:rsid w:val="00D93D63"/>
    <w:rsid w:val="00D93E1B"/>
    <w:rsid w:val="00D93E79"/>
    <w:rsid w:val="00D93E87"/>
    <w:rsid w:val="00D93EFC"/>
    <w:rsid w:val="00D93F13"/>
    <w:rsid w:val="00D93F4A"/>
    <w:rsid w:val="00D93F53"/>
    <w:rsid w:val="00D93F92"/>
    <w:rsid w:val="00D93FA1"/>
    <w:rsid w:val="00D93FEB"/>
    <w:rsid w:val="00D94015"/>
    <w:rsid w:val="00D9401B"/>
    <w:rsid w:val="00D94022"/>
    <w:rsid w:val="00D94084"/>
    <w:rsid w:val="00D94089"/>
    <w:rsid w:val="00D940B5"/>
    <w:rsid w:val="00D940BE"/>
    <w:rsid w:val="00D940D1"/>
    <w:rsid w:val="00D940E8"/>
    <w:rsid w:val="00D940E9"/>
    <w:rsid w:val="00D94174"/>
    <w:rsid w:val="00D94189"/>
    <w:rsid w:val="00D94196"/>
    <w:rsid w:val="00D941B1"/>
    <w:rsid w:val="00D941CD"/>
    <w:rsid w:val="00D941E3"/>
    <w:rsid w:val="00D941EC"/>
    <w:rsid w:val="00D941F4"/>
    <w:rsid w:val="00D9421A"/>
    <w:rsid w:val="00D94236"/>
    <w:rsid w:val="00D94288"/>
    <w:rsid w:val="00D9429A"/>
    <w:rsid w:val="00D94301"/>
    <w:rsid w:val="00D9436B"/>
    <w:rsid w:val="00D94374"/>
    <w:rsid w:val="00D94375"/>
    <w:rsid w:val="00D9437D"/>
    <w:rsid w:val="00D9438B"/>
    <w:rsid w:val="00D94399"/>
    <w:rsid w:val="00D943B2"/>
    <w:rsid w:val="00D943C8"/>
    <w:rsid w:val="00D94414"/>
    <w:rsid w:val="00D9444D"/>
    <w:rsid w:val="00D9446C"/>
    <w:rsid w:val="00D944A3"/>
    <w:rsid w:val="00D94536"/>
    <w:rsid w:val="00D945D4"/>
    <w:rsid w:val="00D9462B"/>
    <w:rsid w:val="00D94663"/>
    <w:rsid w:val="00D9466F"/>
    <w:rsid w:val="00D94678"/>
    <w:rsid w:val="00D946AE"/>
    <w:rsid w:val="00D946C4"/>
    <w:rsid w:val="00D946D9"/>
    <w:rsid w:val="00D946DF"/>
    <w:rsid w:val="00D946EA"/>
    <w:rsid w:val="00D94706"/>
    <w:rsid w:val="00D9476F"/>
    <w:rsid w:val="00D94776"/>
    <w:rsid w:val="00D947CE"/>
    <w:rsid w:val="00D94853"/>
    <w:rsid w:val="00D94863"/>
    <w:rsid w:val="00D948B6"/>
    <w:rsid w:val="00D9494D"/>
    <w:rsid w:val="00D9496E"/>
    <w:rsid w:val="00D94971"/>
    <w:rsid w:val="00D9499E"/>
    <w:rsid w:val="00D949B5"/>
    <w:rsid w:val="00D94A12"/>
    <w:rsid w:val="00D94A27"/>
    <w:rsid w:val="00D94AAD"/>
    <w:rsid w:val="00D94AE4"/>
    <w:rsid w:val="00D94B3E"/>
    <w:rsid w:val="00D94B43"/>
    <w:rsid w:val="00D94B8A"/>
    <w:rsid w:val="00D94BB3"/>
    <w:rsid w:val="00D94BF1"/>
    <w:rsid w:val="00D94BF6"/>
    <w:rsid w:val="00D94BFE"/>
    <w:rsid w:val="00D94C0A"/>
    <w:rsid w:val="00D94C1B"/>
    <w:rsid w:val="00D94C37"/>
    <w:rsid w:val="00D94C3C"/>
    <w:rsid w:val="00D94C6C"/>
    <w:rsid w:val="00D94C9B"/>
    <w:rsid w:val="00D94CE3"/>
    <w:rsid w:val="00D94CF4"/>
    <w:rsid w:val="00D94D28"/>
    <w:rsid w:val="00D94D43"/>
    <w:rsid w:val="00D94D4D"/>
    <w:rsid w:val="00D94E21"/>
    <w:rsid w:val="00D94EC0"/>
    <w:rsid w:val="00D94ECA"/>
    <w:rsid w:val="00D94ED8"/>
    <w:rsid w:val="00D94EDE"/>
    <w:rsid w:val="00D94F0B"/>
    <w:rsid w:val="00D94F47"/>
    <w:rsid w:val="00D94F60"/>
    <w:rsid w:val="00D94FBB"/>
    <w:rsid w:val="00D94FC5"/>
    <w:rsid w:val="00D94FF0"/>
    <w:rsid w:val="00D94FF3"/>
    <w:rsid w:val="00D95013"/>
    <w:rsid w:val="00D95027"/>
    <w:rsid w:val="00D95043"/>
    <w:rsid w:val="00D9507B"/>
    <w:rsid w:val="00D950FF"/>
    <w:rsid w:val="00D9510A"/>
    <w:rsid w:val="00D9515F"/>
    <w:rsid w:val="00D95168"/>
    <w:rsid w:val="00D9518C"/>
    <w:rsid w:val="00D951A3"/>
    <w:rsid w:val="00D951E2"/>
    <w:rsid w:val="00D95218"/>
    <w:rsid w:val="00D9525A"/>
    <w:rsid w:val="00D9526F"/>
    <w:rsid w:val="00D95270"/>
    <w:rsid w:val="00D9529E"/>
    <w:rsid w:val="00D952F0"/>
    <w:rsid w:val="00D952F3"/>
    <w:rsid w:val="00D95307"/>
    <w:rsid w:val="00D9531A"/>
    <w:rsid w:val="00D95367"/>
    <w:rsid w:val="00D95376"/>
    <w:rsid w:val="00D9538E"/>
    <w:rsid w:val="00D95420"/>
    <w:rsid w:val="00D9545A"/>
    <w:rsid w:val="00D9549B"/>
    <w:rsid w:val="00D9550C"/>
    <w:rsid w:val="00D9551B"/>
    <w:rsid w:val="00D9553C"/>
    <w:rsid w:val="00D9556C"/>
    <w:rsid w:val="00D9556F"/>
    <w:rsid w:val="00D95617"/>
    <w:rsid w:val="00D95647"/>
    <w:rsid w:val="00D9564D"/>
    <w:rsid w:val="00D95683"/>
    <w:rsid w:val="00D956C4"/>
    <w:rsid w:val="00D95712"/>
    <w:rsid w:val="00D95731"/>
    <w:rsid w:val="00D9576C"/>
    <w:rsid w:val="00D957F9"/>
    <w:rsid w:val="00D95821"/>
    <w:rsid w:val="00D958A0"/>
    <w:rsid w:val="00D958AF"/>
    <w:rsid w:val="00D9590C"/>
    <w:rsid w:val="00D9594D"/>
    <w:rsid w:val="00D95956"/>
    <w:rsid w:val="00D9598B"/>
    <w:rsid w:val="00D959C1"/>
    <w:rsid w:val="00D959CB"/>
    <w:rsid w:val="00D959EF"/>
    <w:rsid w:val="00D959F9"/>
    <w:rsid w:val="00D95A2E"/>
    <w:rsid w:val="00D95A30"/>
    <w:rsid w:val="00D95A83"/>
    <w:rsid w:val="00D95AA2"/>
    <w:rsid w:val="00D95AB4"/>
    <w:rsid w:val="00D95AE4"/>
    <w:rsid w:val="00D95B0D"/>
    <w:rsid w:val="00D95B14"/>
    <w:rsid w:val="00D95B25"/>
    <w:rsid w:val="00D95B9B"/>
    <w:rsid w:val="00D95BDE"/>
    <w:rsid w:val="00D95C57"/>
    <w:rsid w:val="00D95C58"/>
    <w:rsid w:val="00D95C5C"/>
    <w:rsid w:val="00D95C68"/>
    <w:rsid w:val="00D95C72"/>
    <w:rsid w:val="00D95C89"/>
    <w:rsid w:val="00D95C93"/>
    <w:rsid w:val="00D95CA1"/>
    <w:rsid w:val="00D95CE5"/>
    <w:rsid w:val="00D95D00"/>
    <w:rsid w:val="00D95D20"/>
    <w:rsid w:val="00D95D27"/>
    <w:rsid w:val="00D95D6B"/>
    <w:rsid w:val="00D95D73"/>
    <w:rsid w:val="00D95D7C"/>
    <w:rsid w:val="00D95DF1"/>
    <w:rsid w:val="00D95E44"/>
    <w:rsid w:val="00D95ECD"/>
    <w:rsid w:val="00D95ECE"/>
    <w:rsid w:val="00D95F65"/>
    <w:rsid w:val="00D95F6E"/>
    <w:rsid w:val="00D95FAA"/>
    <w:rsid w:val="00D95FBD"/>
    <w:rsid w:val="00D95FE2"/>
    <w:rsid w:val="00D95FF0"/>
    <w:rsid w:val="00D95FFA"/>
    <w:rsid w:val="00D96012"/>
    <w:rsid w:val="00D96043"/>
    <w:rsid w:val="00D96053"/>
    <w:rsid w:val="00D96062"/>
    <w:rsid w:val="00D9608B"/>
    <w:rsid w:val="00D960BA"/>
    <w:rsid w:val="00D960EF"/>
    <w:rsid w:val="00D96126"/>
    <w:rsid w:val="00D96138"/>
    <w:rsid w:val="00D961C3"/>
    <w:rsid w:val="00D961D6"/>
    <w:rsid w:val="00D961F5"/>
    <w:rsid w:val="00D9620E"/>
    <w:rsid w:val="00D9620F"/>
    <w:rsid w:val="00D9621C"/>
    <w:rsid w:val="00D9625A"/>
    <w:rsid w:val="00D96269"/>
    <w:rsid w:val="00D96289"/>
    <w:rsid w:val="00D9629C"/>
    <w:rsid w:val="00D962AF"/>
    <w:rsid w:val="00D962C6"/>
    <w:rsid w:val="00D9635A"/>
    <w:rsid w:val="00D96360"/>
    <w:rsid w:val="00D9638E"/>
    <w:rsid w:val="00D963EA"/>
    <w:rsid w:val="00D963F3"/>
    <w:rsid w:val="00D96407"/>
    <w:rsid w:val="00D96479"/>
    <w:rsid w:val="00D96486"/>
    <w:rsid w:val="00D9649F"/>
    <w:rsid w:val="00D964C5"/>
    <w:rsid w:val="00D964D8"/>
    <w:rsid w:val="00D96501"/>
    <w:rsid w:val="00D96528"/>
    <w:rsid w:val="00D96567"/>
    <w:rsid w:val="00D9656E"/>
    <w:rsid w:val="00D9659A"/>
    <w:rsid w:val="00D96642"/>
    <w:rsid w:val="00D966C0"/>
    <w:rsid w:val="00D966DA"/>
    <w:rsid w:val="00D966DC"/>
    <w:rsid w:val="00D966FB"/>
    <w:rsid w:val="00D9671E"/>
    <w:rsid w:val="00D96734"/>
    <w:rsid w:val="00D9674B"/>
    <w:rsid w:val="00D96769"/>
    <w:rsid w:val="00D96785"/>
    <w:rsid w:val="00D96789"/>
    <w:rsid w:val="00D967AE"/>
    <w:rsid w:val="00D967B1"/>
    <w:rsid w:val="00D967BB"/>
    <w:rsid w:val="00D967C6"/>
    <w:rsid w:val="00D967EC"/>
    <w:rsid w:val="00D96801"/>
    <w:rsid w:val="00D96815"/>
    <w:rsid w:val="00D968D9"/>
    <w:rsid w:val="00D9690B"/>
    <w:rsid w:val="00D9692E"/>
    <w:rsid w:val="00D96943"/>
    <w:rsid w:val="00D96956"/>
    <w:rsid w:val="00D969D5"/>
    <w:rsid w:val="00D969E4"/>
    <w:rsid w:val="00D969E6"/>
    <w:rsid w:val="00D969FD"/>
    <w:rsid w:val="00D96A01"/>
    <w:rsid w:val="00D96A20"/>
    <w:rsid w:val="00D96A2F"/>
    <w:rsid w:val="00D96A49"/>
    <w:rsid w:val="00D96B6F"/>
    <w:rsid w:val="00D96BB6"/>
    <w:rsid w:val="00D96C5B"/>
    <w:rsid w:val="00D96CAB"/>
    <w:rsid w:val="00D96CB3"/>
    <w:rsid w:val="00D96D0F"/>
    <w:rsid w:val="00D96D1C"/>
    <w:rsid w:val="00D96D30"/>
    <w:rsid w:val="00D96D4A"/>
    <w:rsid w:val="00D96D9E"/>
    <w:rsid w:val="00D96DE7"/>
    <w:rsid w:val="00D96E0B"/>
    <w:rsid w:val="00D96E0C"/>
    <w:rsid w:val="00D96E2B"/>
    <w:rsid w:val="00D96E3E"/>
    <w:rsid w:val="00D96E40"/>
    <w:rsid w:val="00D96E6E"/>
    <w:rsid w:val="00D96ED5"/>
    <w:rsid w:val="00D96F22"/>
    <w:rsid w:val="00D96F33"/>
    <w:rsid w:val="00D96F74"/>
    <w:rsid w:val="00D96F93"/>
    <w:rsid w:val="00D96F96"/>
    <w:rsid w:val="00D96F9A"/>
    <w:rsid w:val="00D96FB2"/>
    <w:rsid w:val="00D96FE3"/>
    <w:rsid w:val="00D96FED"/>
    <w:rsid w:val="00D97013"/>
    <w:rsid w:val="00D97080"/>
    <w:rsid w:val="00D970AE"/>
    <w:rsid w:val="00D970F8"/>
    <w:rsid w:val="00D970FE"/>
    <w:rsid w:val="00D970FF"/>
    <w:rsid w:val="00D97113"/>
    <w:rsid w:val="00D97119"/>
    <w:rsid w:val="00D971DD"/>
    <w:rsid w:val="00D971EF"/>
    <w:rsid w:val="00D971F7"/>
    <w:rsid w:val="00D9720A"/>
    <w:rsid w:val="00D97260"/>
    <w:rsid w:val="00D97269"/>
    <w:rsid w:val="00D972CE"/>
    <w:rsid w:val="00D97307"/>
    <w:rsid w:val="00D97350"/>
    <w:rsid w:val="00D973A8"/>
    <w:rsid w:val="00D973DC"/>
    <w:rsid w:val="00D97444"/>
    <w:rsid w:val="00D9745A"/>
    <w:rsid w:val="00D974B7"/>
    <w:rsid w:val="00D974C9"/>
    <w:rsid w:val="00D974F1"/>
    <w:rsid w:val="00D974FB"/>
    <w:rsid w:val="00D9750A"/>
    <w:rsid w:val="00D97573"/>
    <w:rsid w:val="00D97576"/>
    <w:rsid w:val="00D97577"/>
    <w:rsid w:val="00D975E2"/>
    <w:rsid w:val="00D97602"/>
    <w:rsid w:val="00D9760F"/>
    <w:rsid w:val="00D9764A"/>
    <w:rsid w:val="00D9765B"/>
    <w:rsid w:val="00D976B1"/>
    <w:rsid w:val="00D976BF"/>
    <w:rsid w:val="00D976C8"/>
    <w:rsid w:val="00D976D2"/>
    <w:rsid w:val="00D976FF"/>
    <w:rsid w:val="00D97731"/>
    <w:rsid w:val="00D977A7"/>
    <w:rsid w:val="00D977B5"/>
    <w:rsid w:val="00D977C8"/>
    <w:rsid w:val="00D977CB"/>
    <w:rsid w:val="00D97815"/>
    <w:rsid w:val="00D978A8"/>
    <w:rsid w:val="00D978DB"/>
    <w:rsid w:val="00D978E5"/>
    <w:rsid w:val="00D97942"/>
    <w:rsid w:val="00D97983"/>
    <w:rsid w:val="00D979CE"/>
    <w:rsid w:val="00D979E4"/>
    <w:rsid w:val="00D979F9"/>
    <w:rsid w:val="00D97A08"/>
    <w:rsid w:val="00D97A0A"/>
    <w:rsid w:val="00D97A18"/>
    <w:rsid w:val="00D97A56"/>
    <w:rsid w:val="00D97A6A"/>
    <w:rsid w:val="00D97A6B"/>
    <w:rsid w:val="00D97A85"/>
    <w:rsid w:val="00D97A96"/>
    <w:rsid w:val="00D97AC2"/>
    <w:rsid w:val="00D97AEE"/>
    <w:rsid w:val="00D97B75"/>
    <w:rsid w:val="00D97C02"/>
    <w:rsid w:val="00D97C10"/>
    <w:rsid w:val="00D97C2C"/>
    <w:rsid w:val="00D97C52"/>
    <w:rsid w:val="00D97C56"/>
    <w:rsid w:val="00D97C64"/>
    <w:rsid w:val="00D97CC8"/>
    <w:rsid w:val="00D97CD0"/>
    <w:rsid w:val="00D97CFE"/>
    <w:rsid w:val="00D97D00"/>
    <w:rsid w:val="00D97D2F"/>
    <w:rsid w:val="00D97D41"/>
    <w:rsid w:val="00D97D5E"/>
    <w:rsid w:val="00D97D80"/>
    <w:rsid w:val="00D97DA5"/>
    <w:rsid w:val="00D97DBD"/>
    <w:rsid w:val="00D97DC5"/>
    <w:rsid w:val="00D97DC8"/>
    <w:rsid w:val="00D97DCE"/>
    <w:rsid w:val="00D97DED"/>
    <w:rsid w:val="00D97EB7"/>
    <w:rsid w:val="00D97ED4"/>
    <w:rsid w:val="00D97F1D"/>
    <w:rsid w:val="00D97F1E"/>
    <w:rsid w:val="00D97F36"/>
    <w:rsid w:val="00D97F42"/>
    <w:rsid w:val="00D97F4A"/>
    <w:rsid w:val="00D97F93"/>
    <w:rsid w:val="00D97FC2"/>
    <w:rsid w:val="00D97FCC"/>
    <w:rsid w:val="00D97FE3"/>
    <w:rsid w:val="00D97FE8"/>
    <w:rsid w:val="00DA0010"/>
    <w:rsid w:val="00DA003E"/>
    <w:rsid w:val="00DA0051"/>
    <w:rsid w:val="00DA0062"/>
    <w:rsid w:val="00DA006B"/>
    <w:rsid w:val="00DA006F"/>
    <w:rsid w:val="00DA0093"/>
    <w:rsid w:val="00DA00B5"/>
    <w:rsid w:val="00DA00E3"/>
    <w:rsid w:val="00DA011E"/>
    <w:rsid w:val="00DA014C"/>
    <w:rsid w:val="00DA014E"/>
    <w:rsid w:val="00DA015D"/>
    <w:rsid w:val="00DA016C"/>
    <w:rsid w:val="00DA0189"/>
    <w:rsid w:val="00DA01BE"/>
    <w:rsid w:val="00DA01D5"/>
    <w:rsid w:val="00DA01F7"/>
    <w:rsid w:val="00DA01FB"/>
    <w:rsid w:val="00DA01FC"/>
    <w:rsid w:val="00DA020C"/>
    <w:rsid w:val="00DA0217"/>
    <w:rsid w:val="00DA022B"/>
    <w:rsid w:val="00DA025A"/>
    <w:rsid w:val="00DA025D"/>
    <w:rsid w:val="00DA027A"/>
    <w:rsid w:val="00DA027E"/>
    <w:rsid w:val="00DA0286"/>
    <w:rsid w:val="00DA0295"/>
    <w:rsid w:val="00DA02A9"/>
    <w:rsid w:val="00DA02CB"/>
    <w:rsid w:val="00DA02D8"/>
    <w:rsid w:val="00DA02E1"/>
    <w:rsid w:val="00DA02E2"/>
    <w:rsid w:val="00DA02FE"/>
    <w:rsid w:val="00DA032D"/>
    <w:rsid w:val="00DA032E"/>
    <w:rsid w:val="00DA0339"/>
    <w:rsid w:val="00DA034C"/>
    <w:rsid w:val="00DA0370"/>
    <w:rsid w:val="00DA0374"/>
    <w:rsid w:val="00DA03A0"/>
    <w:rsid w:val="00DA03B7"/>
    <w:rsid w:val="00DA03C0"/>
    <w:rsid w:val="00DA03D6"/>
    <w:rsid w:val="00DA03E5"/>
    <w:rsid w:val="00DA0404"/>
    <w:rsid w:val="00DA044D"/>
    <w:rsid w:val="00DA0475"/>
    <w:rsid w:val="00DA048C"/>
    <w:rsid w:val="00DA0498"/>
    <w:rsid w:val="00DA04BA"/>
    <w:rsid w:val="00DA04D7"/>
    <w:rsid w:val="00DA0521"/>
    <w:rsid w:val="00DA0532"/>
    <w:rsid w:val="00DA059C"/>
    <w:rsid w:val="00DA05B5"/>
    <w:rsid w:val="00DA05C5"/>
    <w:rsid w:val="00DA062B"/>
    <w:rsid w:val="00DA0631"/>
    <w:rsid w:val="00DA0640"/>
    <w:rsid w:val="00DA0664"/>
    <w:rsid w:val="00DA068A"/>
    <w:rsid w:val="00DA06BF"/>
    <w:rsid w:val="00DA0715"/>
    <w:rsid w:val="00DA072E"/>
    <w:rsid w:val="00DA0746"/>
    <w:rsid w:val="00DA0753"/>
    <w:rsid w:val="00DA0783"/>
    <w:rsid w:val="00DA0787"/>
    <w:rsid w:val="00DA07AD"/>
    <w:rsid w:val="00DA07C1"/>
    <w:rsid w:val="00DA07EB"/>
    <w:rsid w:val="00DA0852"/>
    <w:rsid w:val="00DA0880"/>
    <w:rsid w:val="00DA088C"/>
    <w:rsid w:val="00DA0902"/>
    <w:rsid w:val="00DA090D"/>
    <w:rsid w:val="00DA094D"/>
    <w:rsid w:val="00DA0980"/>
    <w:rsid w:val="00DA09CA"/>
    <w:rsid w:val="00DA09DB"/>
    <w:rsid w:val="00DA09DC"/>
    <w:rsid w:val="00DA09E9"/>
    <w:rsid w:val="00DA09F5"/>
    <w:rsid w:val="00DA0A27"/>
    <w:rsid w:val="00DA0A37"/>
    <w:rsid w:val="00DA0A3A"/>
    <w:rsid w:val="00DA0A4C"/>
    <w:rsid w:val="00DA0A64"/>
    <w:rsid w:val="00DA0A67"/>
    <w:rsid w:val="00DA0A86"/>
    <w:rsid w:val="00DA0AB2"/>
    <w:rsid w:val="00DA0B3C"/>
    <w:rsid w:val="00DA0B5F"/>
    <w:rsid w:val="00DA0B9F"/>
    <w:rsid w:val="00DA0BDA"/>
    <w:rsid w:val="00DA0BEA"/>
    <w:rsid w:val="00DA0BF0"/>
    <w:rsid w:val="00DA0C03"/>
    <w:rsid w:val="00DA0C4F"/>
    <w:rsid w:val="00DA0C95"/>
    <w:rsid w:val="00DA0CDF"/>
    <w:rsid w:val="00DA0CE5"/>
    <w:rsid w:val="00DA0D49"/>
    <w:rsid w:val="00DA0D54"/>
    <w:rsid w:val="00DA0D6B"/>
    <w:rsid w:val="00DA0DA1"/>
    <w:rsid w:val="00DA0DAF"/>
    <w:rsid w:val="00DA0E13"/>
    <w:rsid w:val="00DA0E22"/>
    <w:rsid w:val="00DA0EB1"/>
    <w:rsid w:val="00DA0EB5"/>
    <w:rsid w:val="00DA0EEE"/>
    <w:rsid w:val="00DA0F2E"/>
    <w:rsid w:val="00DA0F7A"/>
    <w:rsid w:val="00DA0FD6"/>
    <w:rsid w:val="00DA0FDF"/>
    <w:rsid w:val="00DA103F"/>
    <w:rsid w:val="00DA1076"/>
    <w:rsid w:val="00DA1099"/>
    <w:rsid w:val="00DA10BC"/>
    <w:rsid w:val="00DA10EC"/>
    <w:rsid w:val="00DA1105"/>
    <w:rsid w:val="00DA1137"/>
    <w:rsid w:val="00DA114C"/>
    <w:rsid w:val="00DA1176"/>
    <w:rsid w:val="00DA11D5"/>
    <w:rsid w:val="00DA11E5"/>
    <w:rsid w:val="00DA1219"/>
    <w:rsid w:val="00DA1248"/>
    <w:rsid w:val="00DA125E"/>
    <w:rsid w:val="00DA1287"/>
    <w:rsid w:val="00DA128F"/>
    <w:rsid w:val="00DA1291"/>
    <w:rsid w:val="00DA12BB"/>
    <w:rsid w:val="00DA12C5"/>
    <w:rsid w:val="00DA12F2"/>
    <w:rsid w:val="00DA1303"/>
    <w:rsid w:val="00DA133D"/>
    <w:rsid w:val="00DA1340"/>
    <w:rsid w:val="00DA135B"/>
    <w:rsid w:val="00DA13F0"/>
    <w:rsid w:val="00DA1456"/>
    <w:rsid w:val="00DA147A"/>
    <w:rsid w:val="00DA147C"/>
    <w:rsid w:val="00DA14C4"/>
    <w:rsid w:val="00DA150A"/>
    <w:rsid w:val="00DA1538"/>
    <w:rsid w:val="00DA15D5"/>
    <w:rsid w:val="00DA15DA"/>
    <w:rsid w:val="00DA15DC"/>
    <w:rsid w:val="00DA15E8"/>
    <w:rsid w:val="00DA15FD"/>
    <w:rsid w:val="00DA164D"/>
    <w:rsid w:val="00DA16CE"/>
    <w:rsid w:val="00DA16D1"/>
    <w:rsid w:val="00DA172C"/>
    <w:rsid w:val="00DA178F"/>
    <w:rsid w:val="00DA17DC"/>
    <w:rsid w:val="00DA17EF"/>
    <w:rsid w:val="00DA1810"/>
    <w:rsid w:val="00DA181D"/>
    <w:rsid w:val="00DA1878"/>
    <w:rsid w:val="00DA1879"/>
    <w:rsid w:val="00DA1965"/>
    <w:rsid w:val="00DA196C"/>
    <w:rsid w:val="00DA1974"/>
    <w:rsid w:val="00DA1976"/>
    <w:rsid w:val="00DA199C"/>
    <w:rsid w:val="00DA19A4"/>
    <w:rsid w:val="00DA19E6"/>
    <w:rsid w:val="00DA1A67"/>
    <w:rsid w:val="00DA1ADE"/>
    <w:rsid w:val="00DA1B13"/>
    <w:rsid w:val="00DA1B26"/>
    <w:rsid w:val="00DA1B68"/>
    <w:rsid w:val="00DA1BBC"/>
    <w:rsid w:val="00DA1BF8"/>
    <w:rsid w:val="00DA1BFA"/>
    <w:rsid w:val="00DA1C14"/>
    <w:rsid w:val="00DA1C20"/>
    <w:rsid w:val="00DA1C59"/>
    <w:rsid w:val="00DA1C67"/>
    <w:rsid w:val="00DA1C6F"/>
    <w:rsid w:val="00DA1C70"/>
    <w:rsid w:val="00DA1C77"/>
    <w:rsid w:val="00DA1C78"/>
    <w:rsid w:val="00DA1C99"/>
    <w:rsid w:val="00DA1CA0"/>
    <w:rsid w:val="00DA1CEF"/>
    <w:rsid w:val="00DA1D08"/>
    <w:rsid w:val="00DA1D36"/>
    <w:rsid w:val="00DA1D5D"/>
    <w:rsid w:val="00DA1DB5"/>
    <w:rsid w:val="00DA1DCC"/>
    <w:rsid w:val="00DA1E32"/>
    <w:rsid w:val="00DA1E54"/>
    <w:rsid w:val="00DA1E66"/>
    <w:rsid w:val="00DA1E71"/>
    <w:rsid w:val="00DA1E73"/>
    <w:rsid w:val="00DA1EA5"/>
    <w:rsid w:val="00DA1EA6"/>
    <w:rsid w:val="00DA1EAA"/>
    <w:rsid w:val="00DA1ED1"/>
    <w:rsid w:val="00DA1F31"/>
    <w:rsid w:val="00DA1F85"/>
    <w:rsid w:val="00DA1F93"/>
    <w:rsid w:val="00DA1FAA"/>
    <w:rsid w:val="00DA1FBD"/>
    <w:rsid w:val="00DA1FBF"/>
    <w:rsid w:val="00DA1FCE"/>
    <w:rsid w:val="00DA1FE0"/>
    <w:rsid w:val="00DA202A"/>
    <w:rsid w:val="00DA208A"/>
    <w:rsid w:val="00DA208C"/>
    <w:rsid w:val="00DA20D4"/>
    <w:rsid w:val="00DA20FE"/>
    <w:rsid w:val="00DA2109"/>
    <w:rsid w:val="00DA212B"/>
    <w:rsid w:val="00DA214B"/>
    <w:rsid w:val="00DA2156"/>
    <w:rsid w:val="00DA218B"/>
    <w:rsid w:val="00DA218E"/>
    <w:rsid w:val="00DA21D6"/>
    <w:rsid w:val="00DA21EA"/>
    <w:rsid w:val="00DA21FE"/>
    <w:rsid w:val="00DA220E"/>
    <w:rsid w:val="00DA223B"/>
    <w:rsid w:val="00DA2242"/>
    <w:rsid w:val="00DA228C"/>
    <w:rsid w:val="00DA228F"/>
    <w:rsid w:val="00DA2299"/>
    <w:rsid w:val="00DA22B1"/>
    <w:rsid w:val="00DA22F7"/>
    <w:rsid w:val="00DA22FD"/>
    <w:rsid w:val="00DA2330"/>
    <w:rsid w:val="00DA2387"/>
    <w:rsid w:val="00DA239B"/>
    <w:rsid w:val="00DA23DC"/>
    <w:rsid w:val="00DA23E5"/>
    <w:rsid w:val="00DA2413"/>
    <w:rsid w:val="00DA2442"/>
    <w:rsid w:val="00DA2443"/>
    <w:rsid w:val="00DA24A1"/>
    <w:rsid w:val="00DA24C0"/>
    <w:rsid w:val="00DA253E"/>
    <w:rsid w:val="00DA25AA"/>
    <w:rsid w:val="00DA2626"/>
    <w:rsid w:val="00DA2636"/>
    <w:rsid w:val="00DA2644"/>
    <w:rsid w:val="00DA2649"/>
    <w:rsid w:val="00DA2674"/>
    <w:rsid w:val="00DA2685"/>
    <w:rsid w:val="00DA2694"/>
    <w:rsid w:val="00DA2698"/>
    <w:rsid w:val="00DA26CC"/>
    <w:rsid w:val="00DA26E3"/>
    <w:rsid w:val="00DA26F4"/>
    <w:rsid w:val="00DA26F8"/>
    <w:rsid w:val="00DA2720"/>
    <w:rsid w:val="00DA273D"/>
    <w:rsid w:val="00DA2744"/>
    <w:rsid w:val="00DA2765"/>
    <w:rsid w:val="00DA277C"/>
    <w:rsid w:val="00DA27C9"/>
    <w:rsid w:val="00DA2801"/>
    <w:rsid w:val="00DA2808"/>
    <w:rsid w:val="00DA2826"/>
    <w:rsid w:val="00DA282C"/>
    <w:rsid w:val="00DA285E"/>
    <w:rsid w:val="00DA2870"/>
    <w:rsid w:val="00DA287F"/>
    <w:rsid w:val="00DA288F"/>
    <w:rsid w:val="00DA28D3"/>
    <w:rsid w:val="00DA28DD"/>
    <w:rsid w:val="00DA28FA"/>
    <w:rsid w:val="00DA290B"/>
    <w:rsid w:val="00DA2998"/>
    <w:rsid w:val="00DA29A6"/>
    <w:rsid w:val="00DA29BD"/>
    <w:rsid w:val="00DA29CC"/>
    <w:rsid w:val="00DA2A0D"/>
    <w:rsid w:val="00DA2A0E"/>
    <w:rsid w:val="00DA2A1D"/>
    <w:rsid w:val="00DA2A29"/>
    <w:rsid w:val="00DA2A98"/>
    <w:rsid w:val="00DA2ABB"/>
    <w:rsid w:val="00DA2AD0"/>
    <w:rsid w:val="00DA2AE0"/>
    <w:rsid w:val="00DA2AFB"/>
    <w:rsid w:val="00DA2B24"/>
    <w:rsid w:val="00DA2B68"/>
    <w:rsid w:val="00DA2B8A"/>
    <w:rsid w:val="00DA2B94"/>
    <w:rsid w:val="00DA2B96"/>
    <w:rsid w:val="00DA2BE8"/>
    <w:rsid w:val="00DA2C27"/>
    <w:rsid w:val="00DA2C37"/>
    <w:rsid w:val="00DA2C58"/>
    <w:rsid w:val="00DA2C81"/>
    <w:rsid w:val="00DA2C88"/>
    <w:rsid w:val="00DA2D0A"/>
    <w:rsid w:val="00DA2D8E"/>
    <w:rsid w:val="00DA2DAF"/>
    <w:rsid w:val="00DA2DB5"/>
    <w:rsid w:val="00DA2DBD"/>
    <w:rsid w:val="00DA2E51"/>
    <w:rsid w:val="00DA2E75"/>
    <w:rsid w:val="00DA2ED7"/>
    <w:rsid w:val="00DA2EF6"/>
    <w:rsid w:val="00DA2F0E"/>
    <w:rsid w:val="00DA2F16"/>
    <w:rsid w:val="00DA2F1F"/>
    <w:rsid w:val="00DA2F24"/>
    <w:rsid w:val="00DA2F39"/>
    <w:rsid w:val="00DA2F71"/>
    <w:rsid w:val="00DA2F74"/>
    <w:rsid w:val="00DA2F91"/>
    <w:rsid w:val="00DA2F9E"/>
    <w:rsid w:val="00DA2FBD"/>
    <w:rsid w:val="00DA2FD8"/>
    <w:rsid w:val="00DA2FE9"/>
    <w:rsid w:val="00DA304A"/>
    <w:rsid w:val="00DA3052"/>
    <w:rsid w:val="00DA307D"/>
    <w:rsid w:val="00DA30A0"/>
    <w:rsid w:val="00DA30F7"/>
    <w:rsid w:val="00DA3189"/>
    <w:rsid w:val="00DA318C"/>
    <w:rsid w:val="00DA3225"/>
    <w:rsid w:val="00DA324F"/>
    <w:rsid w:val="00DA3273"/>
    <w:rsid w:val="00DA327E"/>
    <w:rsid w:val="00DA328C"/>
    <w:rsid w:val="00DA32B2"/>
    <w:rsid w:val="00DA32B8"/>
    <w:rsid w:val="00DA32D1"/>
    <w:rsid w:val="00DA32E8"/>
    <w:rsid w:val="00DA32F9"/>
    <w:rsid w:val="00DA330C"/>
    <w:rsid w:val="00DA3312"/>
    <w:rsid w:val="00DA3366"/>
    <w:rsid w:val="00DA337F"/>
    <w:rsid w:val="00DA33E3"/>
    <w:rsid w:val="00DA33F6"/>
    <w:rsid w:val="00DA3431"/>
    <w:rsid w:val="00DA3444"/>
    <w:rsid w:val="00DA3494"/>
    <w:rsid w:val="00DA355F"/>
    <w:rsid w:val="00DA35B7"/>
    <w:rsid w:val="00DA35ED"/>
    <w:rsid w:val="00DA35F6"/>
    <w:rsid w:val="00DA3638"/>
    <w:rsid w:val="00DA368A"/>
    <w:rsid w:val="00DA36AA"/>
    <w:rsid w:val="00DA36AC"/>
    <w:rsid w:val="00DA36F2"/>
    <w:rsid w:val="00DA36FD"/>
    <w:rsid w:val="00DA3703"/>
    <w:rsid w:val="00DA3711"/>
    <w:rsid w:val="00DA3730"/>
    <w:rsid w:val="00DA3747"/>
    <w:rsid w:val="00DA37A6"/>
    <w:rsid w:val="00DA37DD"/>
    <w:rsid w:val="00DA383F"/>
    <w:rsid w:val="00DA3855"/>
    <w:rsid w:val="00DA3882"/>
    <w:rsid w:val="00DA3905"/>
    <w:rsid w:val="00DA393F"/>
    <w:rsid w:val="00DA3958"/>
    <w:rsid w:val="00DA395C"/>
    <w:rsid w:val="00DA39AE"/>
    <w:rsid w:val="00DA3AA2"/>
    <w:rsid w:val="00DA3AA3"/>
    <w:rsid w:val="00DA3AB9"/>
    <w:rsid w:val="00DA3AF4"/>
    <w:rsid w:val="00DA3B11"/>
    <w:rsid w:val="00DA3B7A"/>
    <w:rsid w:val="00DA3B7F"/>
    <w:rsid w:val="00DA3B99"/>
    <w:rsid w:val="00DA3BA6"/>
    <w:rsid w:val="00DA3BD1"/>
    <w:rsid w:val="00DA3C23"/>
    <w:rsid w:val="00DA3C2A"/>
    <w:rsid w:val="00DA3C55"/>
    <w:rsid w:val="00DA3C96"/>
    <w:rsid w:val="00DA3CF8"/>
    <w:rsid w:val="00DA3D1B"/>
    <w:rsid w:val="00DA3D20"/>
    <w:rsid w:val="00DA3D4E"/>
    <w:rsid w:val="00DA3D93"/>
    <w:rsid w:val="00DA3DB2"/>
    <w:rsid w:val="00DA3DC5"/>
    <w:rsid w:val="00DA3DC7"/>
    <w:rsid w:val="00DA3E16"/>
    <w:rsid w:val="00DA3E22"/>
    <w:rsid w:val="00DA3E26"/>
    <w:rsid w:val="00DA3E2B"/>
    <w:rsid w:val="00DA3E3E"/>
    <w:rsid w:val="00DA3E42"/>
    <w:rsid w:val="00DA3E62"/>
    <w:rsid w:val="00DA3EDF"/>
    <w:rsid w:val="00DA3F1E"/>
    <w:rsid w:val="00DA3F55"/>
    <w:rsid w:val="00DA3F80"/>
    <w:rsid w:val="00DA3FD7"/>
    <w:rsid w:val="00DA4017"/>
    <w:rsid w:val="00DA401A"/>
    <w:rsid w:val="00DA4060"/>
    <w:rsid w:val="00DA4162"/>
    <w:rsid w:val="00DA4167"/>
    <w:rsid w:val="00DA4179"/>
    <w:rsid w:val="00DA4184"/>
    <w:rsid w:val="00DA41AA"/>
    <w:rsid w:val="00DA41AD"/>
    <w:rsid w:val="00DA41AF"/>
    <w:rsid w:val="00DA41CF"/>
    <w:rsid w:val="00DA41EC"/>
    <w:rsid w:val="00DA422A"/>
    <w:rsid w:val="00DA4252"/>
    <w:rsid w:val="00DA4263"/>
    <w:rsid w:val="00DA4293"/>
    <w:rsid w:val="00DA42CF"/>
    <w:rsid w:val="00DA4303"/>
    <w:rsid w:val="00DA431E"/>
    <w:rsid w:val="00DA436E"/>
    <w:rsid w:val="00DA43D1"/>
    <w:rsid w:val="00DA4417"/>
    <w:rsid w:val="00DA4435"/>
    <w:rsid w:val="00DA44A3"/>
    <w:rsid w:val="00DA4511"/>
    <w:rsid w:val="00DA4519"/>
    <w:rsid w:val="00DA4549"/>
    <w:rsid w:val="00DA454F"/>
    <w:rsid w:val="00DA4560"/>
    <w:rsid w:val="00DA4572"/>
    <w:rsid w:val="00DA458B"/>
    <w:rsid w:val="00DA45A1"/>
    <w:rsid w:val="00DA45A9"/>
    <w:rsid w:val="00DA45B6"/>
    <w:rsid w:val="00DA45C8"/>
    <w:rsid w:val="00DA4664"/>
    <w:rsid w:val="00DA466E"/>
    <w:rsid w:val="00DA468C"/>
    <w:rsid w:val="00DA468F"/>
    <w:rsid w:val="00DA46D6"/>
    <w:rsid w:val="00DA46D8"/>
    <w:rsid w:val="00DA472D"/>
    <w:rsid w:val="00DA4746"/>
    <w:rsid w:val="00DA474E"/>
    <w:rsid w:val="00DA4786"/>
    <w:rsid w:val="00DA4806"/>
    <w:rsid w:val="00DA4820"/>
    <w:rsid w:val="00DA4821"/>
    <w:rsid w:val="00DA48A7"/>
    <w:rsid w:val="00DA48C8"/>
    <w:rsid w:val="00DA48CD"/>
    <w:rsid w:val="00DA497D"/>
    <w:rsid w:val="00DA4982"/>
    <w:rsid w:val="00DA4987"/>
    <w:rsid w:val="00DA498B"/>
    <w:rsid w:val="00DA49B5"/>
    <w:rsid w:val="00DA4A4B"/>
    <w:rsid w:val="00DA4AD9"/>
    <w:rsid w:val="00DA4B00"/>
    <w:rsid w:val="00DA4BCE"/>
    <w:rsid w:val="00DA4BD3"/>
    <w:rsid w:val="00DA4BED"/>
    <w:rsid w:val="00DA4C15"/>
    <w:rsid w:val="00DA4C52"/>
    <w:rsid w:val="00DA4C6F"/>
    <w:rsid w:val="00DA4C70"/>
    <w:rsid w:val="00DA4C73"/>
    <w:rsid w:val="00DA4C83"/>
    <w:rsid w:val="00DA4C88"/>
    <w:rsid w:val="00DA4C99"/>
    <w:rsid w:val="00DA4D1A"/>
    <w:rsid w:val="00DA4D1E"/>
    <w:rsid w:val="00DA4D8C"/>
    <w:rsid w:val="00DA4DBB"/>
    <w:rsid w:val="00DA4DD8"/>
    <w:rsid w:val="00DA4E20"/>
    <w:rsid w:val="00DA4E77"/>
    <w:rsid w:val="00DA4E9F"/>
    <w:rsid w:val="00DA4ED4"/>
    <w:rsid w:val="00DA4F23"/>
    <w:rsid w:val="00DA4F86"/>
    <w:rsid w:val="00DA4FC1"/>
    <w:rsid w:val="00DA4FF5"/>
    <w:rsid w:val="00DA5022"/>
    <w:rsid w:val="00DA5024"/>
    <w:rsid w:val="00DA50AE"/>
    <w:rsid w:val="00DA50CD"/>
    <w:rsid w:val="00DA50E9"/>
    <w:rsid w:val="00DA5105"/>
    <w:rsid w:val="00DA5113"/>
    <w:rsid w:val="00DA5120"/>
    <w:rsid w:val="00DA5177"/>
    <w:rsid w:val="00DA51F7"/>
    <w:rsid w:val="00DA521D"/>
    <w:rsid w:val="00DA5223"/>
    <w:rsid w:val="00DA5231"/>
    <w:rsid w:val="00DA524B"/>
    <w:rsid w:val="00DA5274"/>
    <w:rsid w:val="00DA52FB"/>
    <w:rsid w:val="00DA537B"/>
    <w:rsid w:val="00DA53A5"/>
    <w:rsid w:val="00DA53AC"/>
    <w:rsid w:val="00DA53BC"/>
    <w:rsid w:val="00DA53C3"/>
    <w:rsid w:val="00DA53C5"/>
    <w:rsid w:val="00DA53E0"/>
    <w:rsid w:val="00DA5400"/>
    <w:rsid w:val="00DA5469"/>
    <w:rsid w:val="00DA5488"/>
    <w:rsid w:val="00DA54B8"/>
    <w:rsid w:val="00DA54CA"/>
    <w:rsid w:val="00DA54D4"/>
    <w:rsid w:val="00DA5504"/>
    <w:rsid w:val="00DA5532"/>
    <w:rsid w:val="00DA5539"/>
    <w:rsid w:val="00DA5560"/>
    <w:rsid w:val="00DA5575"/>
    <w:rsid w:val="00DA55A9"/>
    <w:rsid w:val="00DA5616"/>
    <w:rsid w:val="00DA5647"/>
    <w:rsid w:val="00DA5663"/>
    <w:rsid w:val="00DA566F"/>
    <w:rsid w:val="00DA569B"/>
    <w:rsid w:val="00DA56A5"/>
    <w:rsid w:val="00DA56FE"/>
    <w:rsid w:val="00DA5748"/>
    <w:rsid w:val="00DA578F"/>
    <w:rsid w:val="00DA5799"/>
    <w:rsid w:val="00DA57C0"/>
    <w:rsid w:val="00DA580E"/>
    <w:rsid w:val="00DA5814"/>
    <w:rsid w:val="00DA582F"/>
    <w:rsid w:val="00DA5834"/>
    <w:rsid w:val="00DA584F"/>
    <w:rsid w:val="00DA5879"/>
    <w:rsid w:val="00DA5897"/>
    <w:rsid w:val="00DA5951"/>
    <w:rsid w:val="00DA5972"/>
    <w:rsid w:val="00DA5979"/>
    <w:rsid w:val="00DA59E1"/>
    <w:rsid w:val="00DA59F5"/>
    <w:rsid w:val="00DA5A0E"/>
    <w:rsid w:val="00DA5A0F"/>
    <w:rsid w:val="00DA5A73"/>
    <w:rsid w:val="00DA5A75"/>
    <w:rsid w:val="00DA5A8A"/>
    <w:rsid w:val="00DA5AE5"/>
    <w:rsid w:val="00DA5B15"/>
    <w:rsid w:val="00DA5B24"/>
    <w:rsid w:val="00DA5B4C"/>
    <w:rsid w:val="00DA5BA3"/>
    <w:rsid w:val="00DA5BA5"/>
    <w:rsid w:val="00DA5BAD"/>
    <w:rsid w:val="00DA5C5B"/>
    <w:rsid w:val="00DA5C7A"/>
    <w:rsid w:val="00DA5C7E"/>
    <w:rsid w:val="00DA5C84"/>
    <w:rsid w:val="00DA5C9B"/>
    <w:rsid w:val="00DA5CDD"/>
    <w:rsid w:val="00DA5CEE"/>
    <w:rsid w:val="00DA5D00"/>
    <w:rsid w:val="00DA5D4E"/>
    <w:rsid w:val="00DA5D54"/>
    <w:rsid w:val="00DA5D78"/>
    <w:rsid w:val="00DA5D92"/>
    <w:rsid w:val="00DA5DE0"/>
    <w:rsid w:val="00DA5DE6"/>
    <w:rsid w:val="00DA5E0F"/>
    <w:rsid w:val="00DA5E78"/>
    <w:rsid w:val="00DA5E7A"/>
    <w:rsid w:val="00DA5EA1"/>
    <w:rsid w:val="00DA5EC6"/>
    <w:rsid w:val="00DA5ECF"/>
    <w:rsid w:val="00DA5ED0"/>
    <w:rsid w:val="00DA5ED2"/>
    <w:rsid w:val="00DA5EE2"/>
    <w:rsid w:val="00DA5EE7"/>
    <w:rsid w:val="00DA5F3F"/>
    <w:rsid w:val="00DA5F9C"/>
    <w:rsid w:val="00DA5FDE"/>
    <w:rsid w:val="00DA601E"/>
    <w:rsid w:val="00DA602F"/>
    <w:rsid w:val="00DA60B0"/>
    <w:rsid w:val="00DA6104"/>
    <w:rsid w:val="00DA612A"/>
    <w:rsid w:val="00DA618F"/>
    <w:rsid w:val="00DA61F3"/>
    <w:rsid w:val="00DA6276"/>
    <w:rsid w:val="00DA6285"/>
    <w:rsid w:val="00DA6287"/>
    <w:rsid w:val="00DA6293"/>
    <w:rsid w:val="00DA6294"/>
    <w:rsid w:val="00DA62BC"/>
    <w:rsid w:val="00DA62D0"/>
    <w:rsid w:val="00DA62E3"/>
    <w:rsid w:val="00DA633B"/>
    <w:rsid w:val="00DA636B"/>
    <w:rsid w:val="00DA6382"/>
    <w:rsid w:val="00DA63A6"/>
    <w:rsid w:val="00DA63D2"/>
    <w:rsid w:val="00DA63E3"/>
    <w:rsid w:val="00DA641C"/>
    <w:rsid w:val="00DA646B"/>
    <w:rsid w:val="00DA64C0"/>
    <w:rsid w:val="00DA64F5"/>
    <w:rsid w:val="00DA6509"/>
    <w:rsid w:val="00DA655D"/>
    <w:rsid w:val="00DA6585"/>
    <w:rsid w:val="00DA6598"/>
    <w:rsid w:val="00DA65C1"/>
    <w:rsid w:val="00DA65F9"/>
    <w:rsid w:val="00DA6602"/>
    <w:rsid w:val="00DA662F"/>
    <w:rsid w:val="00DA6637"/>
    <w:rsid w:val="00DA6639"/>
    <w:rsid w:val="00DA6640"/>
    <w:rsid w:val="00DA664B"/>
    <w:rsid w:val="00DA664C"/>
    <w:rsid w:val="00DA6658"/>
    <w:rsid w:val="00DA6676"/>
    <w:rsid w:val="00DA667C"/>
    <w:rsid w:val="00DA6695"/>
    <w:rsid w:val="00DA669D"/>
    <w:rsid w:val="00DA66DF"/>
    <w:rsid w:val="00DA66EE"/>
    <w:rsid w:val="00DA66F3"/>
    <w:rsid w:val="00DA6710"/>
    <w:rsid w:val="00DA6815"/>
    <w:rsid w:val="00DA68B8"/>
    <w:rsid w:val="00DA6901"/>
    <w:rsid w:val="00DA692A"/>
    <w:rsid w:val="00DA6959"/>
    <w:rsid w:val="00DA6970"/>
    <w:rsid w:val="00DA6A06"/>
    <w:rsid w:val="00DA6A0A"/>
    <w:rsid w:val="00DA6A69"/>
    <w:rsid w:val="00DA6ADF"/>
    <w:rsid w:val="00DA6AE7"/>
    <w:rsid w:val="00DA6B54"/>
    <w:rsid w:val="00DA6B64"/>
    <w:rsid w:val="00DA6BDA"/>
    <w:rsid w:val="00DA6BE5"/>
    <w:rsid w:val="00DA6BE9"/>
    <w:rsid w:val="00DA6C15"/>
    <w:rsid w:val="00DA6C37"/>
    <w:rsid w:val="00DA6C4F"/>
    <w:rsid w:val="00DA6C5B"/>
    <w:rsid w:val="00DA6CB7"/>
    <w:rsid w:val="00DA6CF2"/>
    <w:rsid w:val="00DA6D3C"/>
    <w:rsid w:val="00DA6D5E"/>
    <w:rsid w:val="00DA6D97"/>
    <w:rsid w:val="00DA6D9A"/>
    <w:rsid w:val="00DA6DD0"/>
    <w:rsid w:val="00DA6E2C"/>
    <w:rsid w:val="00DA6E5C"/>
    <w:rsid w:val="00DA6E7F"/>
    <w:rsid w:val="00DA6ED7"/>
    <w:rsid w:val="00DA6EEB"/>
    <w:rsid w:val="00DA6F42"/>
    <w:rsid w:val="00DA6F58"/>
    <w:rsid w:val="00DA6F72"/>
    <w:rsid w:val="00DA6F9D"/>
    <w:rsid w:val="00DA6FC3"/>
    <w:rsid w:val="00DA6FE6"/>
    <w:rsid w:val="00DA7051"/>
    <w:rsid w:val="00DA70DE"/>
    <w:rsid w:val="00DA70E1"/>
    <w:rsid w:val="00DA7153"/>
    <w:rsid w:val="00DA71A6"/>
    <w:rsid w:val="00DA71A7"/>
    <w:rsid w:val="00DA71C6"/>
    <w:rsid w:val="00DA71CE"/>
    <w:rsid w:val="00DA71E0"/>
    <w:rsid w:val="00DA723A"/>
    <w:rsid w:val="00DA7268"/>
    <w:rsid w:val="00DA72A3"/>
    <w:rsid w:val="00DA72CD"/>
    <w:rsid w:val="00DA72D9"/>
    <w:rsid w:val="00DA72DF"/>
    <w:rsid w:val="00DA7339"/>
    <w:rsid w:val="00DA736B"/>
    <w:rsid w:val="00DA7393"/>
    <w:rsid w:val="00DA73F8"/>
    <w:rsid w:val="00DA73FC"/>
    <w:rsid w:val="00DA7417"/>
    <w:rsid w:val="00DA741B"/>
    <w:rsid w:val="00DA741C"/>
    <w:rsid w:val="00DA742B"/>
    <w:rsid w:val="00DA7472"/>
    <w:rsid w:val="00DA7497"/>
    <w:rsid w:val="00DA74BE"/>
    <w:rsid w:val="00DA7628"/>
    <w:rsid w:val="00DA767A"/>
    <w:rsid w:val="00DA768C"/>
    <w:rsid w:val="00DA76D7"/>
    <w:rsid w:val="00DA76F8"/>
    <w:rsid w:val="00DA76FF"/>
    <w:rsid w:val="00DA772E"/>
    <w:rsid w:val="00DA7761"/>
    <w:rsid w:val="00DA777D"/>
    <w:rsid w:val="00DA779E"/>
    <w:rsid w:val="00DA779F"/>
    <w:rsid w:val="00DA77F7"/>
    <w:rsid w:val="00DA7803"/>
    <w:rsid w:val="00DA78A4"/>
    <w:rsid w:val="00DA7934"/>
    <w:rsid w:val="00DA7949"/>
    <w:rsid w:val="00DA798E"/>
    <w:rsid w:val="00DA79C8"/>
    <w:rsid w:val="00DA79C9"/>
    <w:rsid w:val="00DA7A15"/>
    <w:rsid w:val="00DA7A42"/>
    <w:rsid w:val="00DA7A44"/>
    <w:rsid w:val="00DA7A80"/>
    <w:rsid w:val="00DA7AAC"/>
    <w:rsid w:val="00DA7ABC"/>
    <w:rsid w:val="00DA7ABF"/>
    <w:rsid w:val="00DA7ACB"/>
    <w:rsid w:val="00DA7B85"/>
    <w:rsid w:val="00DA7B99"/>
    <w:rsid w:val="00DA7BE3"/>
    <w:rsid w:val="00DA7BFC"/>
    <w:rsid w:val="00DA7C10"/>
    <w:rsid w:val="00DA7C53"/>
    <w:rsid w:val="00DA7C5D"/>
    <w:rsid w:val="00DA7CBB"/>
    <w:rsid w:val="00DA7CC3"/>
    <w:rsid w:val="00DA7D43"/>
    <w:rsid w:val="00DA7D65"/>
    <w:rsid w:val="00DA7DAC"/>
    <w:rsid w:val="00DA7DB8"/>
    <w:rsid w:val="00DA7DBF"/>
    <w:rsid w:val="00DA7E3E"/>
    <w:rsid w:val="00DA7E6E"/>
    <w:rsid w:val="00DA7E79"/>
    <w:rsid w:val="00DA7E88"/>
    <w:rsid w:val="00DA7EBC"/>
    <w:rsid w:val="00DA7EBF"/>
    <w:rsid w:val="00DA7EDC"/>
    <w:rsid w:val="00DA7F40"/>
    <w:rsid w:val="00DA7F54"/>
    <w:rsid w:val="00DA7F77"/>
    <w:rsid w:val="00DA7FF5"/>
    <w:rsid w:val="00DAA327"/>
    <w:rsid w:val="00DAD0E3"/>
    <w:rsid w:val="00DAE50D"/>
    <w:rsid w:val="00DB0001"/>
    <w:rsid w:val="00DB004E"/>
    <w:rsid w:val="00DB0079"/>
    <w:rsid w:val="00DB0086"/>
    <w:rsid w:val="00DB00F7"/>
    <w:rsid w:val="00DB00F8"/>
    <w:rsid w:val="00DB010C"/>
    <w:rsid w:val="00DB011C"/>
    <w:rsid w:val="00DB0122"/>
    <w:rsid w:val="00DB0132"/>
    <w:rsid w:val="00DB014E"/>
    <w:rsid w:val="00DB01B0"/>
    <w:rsid w:val="00DB023D"/>
    <w:rsid w:val="00DB0258"/>
    <w:rsid w:val="00DB026C"/>
    <w:rsid w:val="00DB0295"/>
    <w:rsid w:val="00DB029A"/>
    <w:rsid w:val="00DB02BF"/>
    <w:rsid w:val="00DB02C3"/>
    <w:rsid w:val="00DB02F3"/>
    <w:rsid w:val="00DB0320"/>
    <w:rsid w:val="00DB0333"/>
    <w:rsid w:val="00DB0391"/>
    <w:rsid w:val="00DB039A"/>
    <w:rsid w:val="00DB03AE"/>
    <w:rsid w:val="00DB03CD"/>
    <w:rsid w:val="00DB03E9"/>
    <w:rsid w:val="00DB0472"/>
    <w:rsid w:val="00DB0492"/>
    <w:rsid w:val="00DB0520"/>
    <w:rsid w:val="00DB054C"/>
    <w:rsid w:val="00DB054F"/>
    <w:rsid w:val="00DB0567"/>
    <w:rsid w:val="00DB057C"/>
    <w:rsid w:val="00DB0590"/>
    <w:rsid w:val="00DB05AE"/>
    <w:rsid w:val="00DB0602"/>
    <w:rsid w:val="00DB0631"/>
    <w:rsid w:val="00DB064F"/>
    <w:rsid w:val="00DB065C"/>
    <w:rsid w:val="00DB0666"/>
    <w:rsid w:val="00DB069C"/>
    <w:rsid w:val="00DB06A2"/>
    <w:rsid w:val="00DB06AA"/>
    <w:rsid w:val="00DB06BF"/>
    <w:rsid w:val="00DB06F4"/>
    <w:rsid w:val="00DB0704"/>
    <w:rsid w:val="00DB0737"/>
    <w:rsid w:val="00DB074B"/>
    <w:rsid w:val="00DB07A5"/>
    <w:rsid w:val="00DB07BA"/>
    <w:rsid w:val="00DB07BB"/>
    <w:rsid w:val="00DB07EB"/>
    <w:rsid w:val="00DB0813"/>
    <w:rsid w:val="00DB081A"/>
    <w:rsid w:val="00DB0844"/>
    <w:rsid w:val="00DB085B"/>
    <w:rsid w:val="00DB08D2"/>
    <w:rsid w:val="00DB0900"/>
    <w:rsid w:val="00DB0909"/>
    <w:rsid w:val="00DB090F"/>
    <w:rsid w:val="00DB0969"/>
    <w:rsid w:val="00DB0971"/>
    <w:rsid w:val="00DB09DA"/>
    <w:rsid w:val="00DB09F9"/>
    <w:rsid w:val="00DB09FC"/>
    <w:rsid w:val="00DB0A59"/>
    <w:rsid w:val="00DB0A74"/>
    <w:rsid w:val="00DB0A77"/>
    <w:rsid w:val="00DB0AC9"/>
    <w:rsid w:val="00DB0AE3"/>
    <w:rsid w:val="00DB0AF1"/>
    <w:rsid w:val="00DB0B39"/>
    <w:rsid w:val="00DB0B4A"/>
    <w:rsid w:val="00DB0BB3"/>
    <w:rsid w:val="00DB0BB5"/>
    <w:rsid w:val="00DB0BC7"/>
    <w:rsid w:val="00DB0BE5"/>
    <w:rsid w:val="00DB0C61"/>
    <w:rsid w:val="00DB0D47"/>
    <w:rsid w:val="00DB0D5D"/>
    <w:rsid w:val="00DB0D90"/>
    <w:rsid w:val="00DB0DA4"/>
    <w:rsid w:val="00DB0DD5"/>
    <w:rsid w:val="00DB0DF7"/>
    <w:rsid w:val="00DB0E73"/>
    <w:rsid w:val="00DB0E74"/>
    <w:rsid w:val="00DB0E78"/>
    <w:rsid w:val="00DB0E80"/>
    <w:rsid w:val="00DB0E96"/>
    <w:rsid w:val="00DB0EB4"/>
    <w:rsid w:val="00DB0ED6"/>
    <w:rsid w:val="00DB0F15"/>
    <w:rsid w:val="00DB0F39"/>
    <w:rsid w:val="00DB0F4A"/>
    <w:rsid w:val="00DB0FB6"/>
    <w:rsid w:val="00DB0FF5"/>
    <w:rsid w:val="00DB1021"/>
    <w:rsid w:val="00DB1023"/>
    <w:rsid w:val="00DB102B"/>
    <w:rsid w:val="00DB104B"/>
    <w:rsid w:val="00DB106B"/>
    <w:rsid w:val="00DB10BE"/>
    <w:rsid w:val="00DB10C0"/>
    <w:rsid w:val="00DB10EE"/>
    <w:rsid w:val="00DB1127"/>
    <w:rsid w:val="00DB112B"/>
    <w:rsid w:val="00DB115F"/>
    <w:rsid w:val="00DB1179"/>
    <w:rsid w:val="00DB1190"/>
    <w:rsid w:val="00DB11AF"/>
    <w:rsid w:val="00DB11BE"/>
    <w:rsid w:val="00DB11E4"/>
    <w:rsid w:val="00DB11E6"/>
    <w:rsid w:val="00DB122C"/>
    <w:rsid w:val="00DB1241"/>
    <w:rsid w:val="00DB1322"/>
    <w:rsid w:val="00DB132C"/>
    <w:rsid w:val="00DB133F"/>
    <w:rsid w:val="00DB136B"/>
    <w:rsid w:val="00DB1379"/>
    <w:rsid w:val="00DB1397"/>
    <w:rsid w:val="00DB13D0"/>
    <w:rsid w:val="00DB13F8"/>
    <w:rsid w:val="00DB1413"/>
    <w:rsid w:val="00DB1464"/>
    <w:rsid w:val="00DB1499"/>
    <w:rsid w:val="00DB149C"/>
    <w:rsid w:val="00DB14CE"/>
    <w:rsid w:val="00DB14F9"/>
    <w:rsid w:val="00DB14FF"/>
    <w:rsid w:val="00DB152B"/>
    <w:rsid w:val="00DB152C"/>
    <w:rsid w:val="00DB1534"/>
    <w:rsid w:val="00DB1540"/>
    <w:rsid w:val="00DB1554"/>
    <w:rsid w:val="00DB1595"/>
    <w:rsid w:val="00DB159B"/>
    <w:rsid w:val="00DB15AC"/>
    <w:rsid w:val="00DB15F5"/>
    <w:rsid w:val="00DB16A0"/>
    <w:rsid w:val="00DB16AB"/>
    <w:rsid w:val="00DB16B8"/>
    <w:rsid w:val="00DB171A"/>
    <w:rsid w:val="00DB1724"/>
    <w:rsid w:val="00DB172C"/>
    <w:rsid w:val="00DB1732"/>
    <w:rsid w:val="00DB1737"/>
    <w:rsid w:val="00DB173B"/>
    <w:rsid w:val="00DB183E"/>
    <w:rsid w:val="00DB1861"/>
    <w:rsid w:val="00DB1862"/>
    <w:rsid w:val="00DB1870"/>
    <w:rsid w:val="00DB18B3"/>
    <w:rsid w:val="00DB18CE"/>
    <w:rsid w:val="00DB18DA"/>
    <w:rsid w:val="00DB1969"/>
    <w:rsid w:val="00DB1984"/>
    <w:rsid w:val="00DB19DC"/>
    <w:rsid w:val="00DB1A00"/>
    <w:rsid w:val="00DB1A21"/>
    <w:rsid w:val="00DB1A5B"/>
    <w:rsid w:val="00DB1B89"/>
    <w:rsid w:val="00DB1B92"/>
    <w:rsid w:val="00DB1BE2"/>
    <w:rsid w:val="00DB1BF2"/>
    <w:rsid w:val="00DB1C14"/>
    <w:rsid w:val="00DB1C3D"/>
    <w:rsid w:val="00DB1CD6"/>
    <w:rsid w:val="00DB1CE7"/>
    <w:rsid w:val="00DB1CEF"/>
    <w:rsid w:val="00DB1D0D"/>
    <w:rsid w:val="00DB1D1B"/>
    <w:rsid w:val="00DB1D2A"/>
    <w:rsid w:val="00DB1DA1"/>
    <w:rsid w:val="00DB1DAA"/>
    <w:rsid w:val="00DB1DBD"/>
    <w:rsid w:val="00DB1DD7"/>
    <w:rsid w:val="00DB1E17"/>
    <w:rsid w:val="00DB1E29"/>
    <w:rsid w:val="00DB1E36"/>
    <w:rsid w:val="00DB1E51"/>
    <w:rsid w:val="00DB1E75"/>
    <w:rsid w:val="00DB1ED0"/>
    <w:rsid w:val="00DB1EDF"/>
    <w:rsid w:val="00DB1F2B"/>
    <w:rsid w:val="00DB1F45"/>
    <w:rsid w:val="00DB1FA2"/>
    <w:rsid w:val="00DB1FB4"/>
    <w:rsid w:val="00DB1FC1"/>
    <w:rsid w:val="00DB1FD1"/>
    <w:rsid w:val="00DB1FF3"/>
    <w:rsid w:val="00DB2003"/>
    <w:rsid w:val="00DB201C"/>
    <w:rsid w:val="00DB2053"/>
    <w:rsid w:val="00DB207C"/>
    <w:rsid w:val="00DB2084"/>
    <w:rsid w:val="00DB2092"/>
    <w:rsid w:val="00DB2097"/>
    <w:rsid w:val="00DB209F"/>
    <w:rsid w:val="00DB2126"/>
    <w:rsid w:val="00DB214A"/>
    <w:rsid w:val="00DB2151"/>
    <w:rsid w:val="00DB2153"/>
    <w:rsid w:val="00DB2158"/>
    <w:rsid w:val="00DB217A"/>
    <w:rsid w:val="00DB2182"/>
    <w:rsid w:val="00DB21A5"/>
    <w:rsid w:val="00DB21AD"/>
    <w:rsid w:val="00DB21CD"/>
    <w:rsid w:val="00DB220B"/>
    <w:rsid w:val="00DB225C"/>
    <w:rsid w:val="00DB22B9"/>
    <w:rsid w:val="00DB231E"/>
    <w:rsid w:val="00DB232D"/>
    <w:rsid w:val="00DB2344"/>
    <w:rsid w:val="00DB23C2"/>
    <w:rsid w:val="00DB23D1"/>
    <w:rsid w:val="00DB23DC"/>
    <w:rsid w:val="00DB243E"/>
    <w:rsid w:val="00DB2451"/>
    <w:rsid w:val="00DB24BF"/>
    <w:rsid w:val="00DB2514"/>
    <w:rsid w:val="00DB251A"/>
    <w:rsid w:val="00DB2552"/>
    <w:rsid w:val="00DB2557"/>
    <w:rsid w:val="00DB255D"/>
    <w:rsid w:val="00DB25CF"/>
    <w:rsid w:val="00DB2622"/>
    <w:rsid w:val="00DB262E"/>
    <w:rsid w:val="00DB263D"/>
    <w:rsid w:val="00DB2658"/>
    <w:rsid w:val="00DB266D"/>
    <w:rsid w:val="00DB2704"/>
    <w:rsid w:val="00DB27FB"/>
    <w:rsid w:val="00DB283A"/>
    <w:rsid w:val="00DB2854"/>
    <w:rsid w:val="00DB286D"/>
    <w:rsid w:val="00DB2887"/>
    <w:rsid w:val="00DB28B6"/>
    <w:rsid w:val="00DB290C"/>
    <w:rsid w:val="00DB292E"/>
    <w:rsid w:val="00DB2935"/>
    <w:rsid w:val="00DB298E"/>
    <w:rsid w:val="00DB2999"/>
    <w:rsid w:val="00DB29DF"/>
    <w:rsid w:val="00DB2A15"/>
    <w:rsid w:val="00DB2A23"/>
    <w:rsid w:val="00DB2A25"/>
    <w:rsid w:val="00DB2A92"/>
    <w:rsid w:val="00DB2AB2"/>
    <w:rsid w:val="00DB2AC2"/>
    <w:rsid w:val="00DB2ACA"/>
    <w:rsid w:val="00DB2B45"/>
    <w:rsid w:val="00DB2B69"/>
    <w:rsid w:val="00DB2B84"/>
    <w:rsid w:val="00DB2BA9"/>
    <w:rsid w:val="00DB2BC9"/>
    <w:rsid w:val="00DB2BDC"/>
    <w:rsid w:val="00DB2C50"/>
    <w:rsid w:val="00DB2C8B"/>
    <w:rsid w:val="00DB2C94"/>
    <w:rsid w:val="00DB2C96"/>
    <w:rsid w:val="00DB2CA6"/>
    <w:rsid w:val="00DB2CCD"/>
    <w:rsid w:val="00DB2CD1"/>
    <w:rsid w:val="00DB2D39"/>
    <w:rsid w:val="00DB2D7F"/>
    <w:rsid w:val="00DB2D91"/>
    <w:rsid w:val="00DB2D9B"/>
    <w:rsid w:val="00DB2D9E"/>
    <w:rsid w:val="00DB2DA5"/>
    <w:rsid w:val="00DB2DAC"/>
    <w:rsid w:val="00DB2E76"/>
    <w:rsid w:val="00DB2E7E"/>
    <w:rsid w:val="00DB2E92"/>
    <w:rsid w:val="00DB2E9C"/>
    <w:rsid w:val="00DB2ECE"/>
    <w:rsid w:val="00DB2EFA"/>
    <w:rsid w:val="00DB2F59"/>
    <w:rsid w:val="00DB2F8D"/>
    <w:rsid w:val="00DB2FEC"/>
    <w:rsid w:val="00DB3037"/>
    <w:rsid w:val="00DB3057"/>
    <w:rsid w:val="00DB3067"/>
    <w:rsid w:val="00DB306C"/>
    <w:rsid w:val="00DB3093"/>
    <w:rsid w:val="00DB30B7"/>
    <w:rsid w:val="00DB30D7"/>
    <w:rsid w:val="00DB30D9"/>
    <w:rsid w:val="00DB312B"/>
    <w:rsid w:val="00DB314C"/>
    <w:rsid w:val="00DB314E"/>
    <w:rsid w:val="00DB3158"/>
    <w:rsid w:val="00DB317D"/>
    <w:rsid w:val="00DB3182"/>
    <w:rsid w:val="00DB3188"/>
    <w:rsid w:val="00DB31EA"/>
    <w:rsid w:val="00DB31F7"/>
    <w:rsid w:val="00DB328F"/>
    <w:rsid w:val="00DB32AF"/>
    <w:rsid w:val="00DB3367"/>
    <w:rsid w:val="00DB33A6"/>
    <w:rsid w:val="00DB33AE"/>
    <w:rsid w:val="00DB33FE"/>
    <w:rsid w:val="00DB341E"/>
    <w:rsid w:val="00DB3420"/>
    <w:rsid w:val="00DB344B"/>
    <w:rsid w:val="00DB3459"/>
    <w:rsid w:val="00DB348A"/>
    <w:rsid w:val="00DB34B4"/>
    <w:rsid w:val="00DB3517"/>
    <w:rsid w:val="00DB3574"/>
    <w:rsid w:val="00DB3581"/>
    <w:rsid w:val="00DB3582"/>
    <w:rsid w:val="00DB35B0"/>
    <w:rsid w:val="00DB35F9"/>
    <w:rsid w:val="00DB35FB"/>
    <w:rsid w:val="00DB3693"/>
    <w:rsid w:val="00DB36D3"/>
    <w:rsid w:val="00DB3735"/>
    <w:rsid w:val="00DB3749"/>
    <w:rsid w:val="00DB3752"/>
    <w:rsid w:val="00DB3783"/>
    <w:rsid w:val="00DB37D1"/>
    <w:rsid w:val="00DB37DC"/>
    <w:rsid w:val="00DB37F4"/>
    <w:rsid w:val="00DB382B"/>
    <w:rsid w:val="00DB382F"/>
    <w:rsid w:val="00DB383C"/>
    <w:rsid w:val="00DB3842"/>
    <w:rsid w:val="00DB384A"/>
    <w:rsid w:val="00DB385D"/>
    <w:rsid w:val="00DB38A6"/>
    <w:rsid w:val="00DB38C1"/>
    <w:rsid w:val="00DB38DC"/>
    <w:rsid w:val="00DB3933"/>
    <w:rsid w:val="00DB3934"/>
    <w:rsid w:val="00DB39CD"/>
    <w:rsid w:val="00DB3AB2"/>
    <w:rsid w:val="00DB3B4C"/>
    <w:rsid w:val="00DB3B55"/>
    <w:rsid w:val="00DB3BA9"/>
    <w:rsid w:val="00DB3C1C"/>
    <w:rsid w:val="00DB3C88"/>
    <w:rsid w:val="00DB3C90"/>
    <w:rsid w:val="00DB3CD5"/>
    <w:rsid w:val="00DB3D0A"/>
    <w:rsid w:val="00DB3D9F"/>
    <w:rsid w:val="00DB3DA9"/>
    <w:rsid w:val="00DB3DB1"/>
    <w:rsid w:val="00DB3DC9"/>
    <w:rsid w:val="00DB3DF4"/>
    <w:rsid w:val="00DB3E4C"/>
    <w:rsid w:val="00DB3E5C"/>
    <w:rsid w:val="00DB3E62"/>
    <w:rsid w:val="00DB3E65"/>
    <w:rsid w:val="00DB3EA5"/>
    <w:rsid w:val="00DB3EAA"/>
    <w:rsid w:val="00DB3EBA"/>
    <w:rsid w:val="00DB3EBC"/>
    <w:rsid w:val="00DB3F0A"/>
    <w:rsid w:val="00DB3F2C"/>
    <w:rsid w:val="00DB3F2D"/>
    <w:rsid w:val="00DB3F31"/>
    <w:rsid w:val="00DB3F64"/>
    <w:rsid w:val="00DB3F69"/>
    <w:rsid w:val="00DB3F8F"/>
    <w:rsid w:val="00DB3FA5"/>
    <w:rsid w:val="00DB3FB6"/>
    <w:rsid w:val="00DB3FE8"/>
    <w:rsid w:val="00DB4048"/>
    <w:rsid w:val="00DB40B1"/>
    <w:rsid w:val="00DB40E8"/>
    <w:rsid w:val="00DB40F6"/>
    <w:rsid w:val="00DB40F8"/>
    <w:rsid w:val="00DB415B"/>
    <w:rsid w:val="00DB416E"/>
    <w:rsid w:val="00DB41BD"/>
    <w:rsid w:val="00DB41D4"/>
    <w:rsid w:val="00DB420D"/>
    <w:rsid w:val="00DB4236"/>
    <w:rsid w:val="00DB4279"/>
    <w:rsid w:val="00DB428A"/>
    <w:rsid w:val="00DB42A7"/>
    <w:rsid w:val="00DB42A8"/>
    <w:rsid w:val="00DB42B5"/>
    <w:rsid w:val="00DB42B9"/>
    <w:rsid w:val="00DB42E7"/>
    <w:rsid w:val="00DB42F6"/>
    <w:rsid w:val="00DB430D"/>
    <w:rsid w:val="00DB431E"/>
    <w:rsid w:val="00DB4329"/>
    <w:rsid w:val="00DB433D"/>
    <w:rsid w:val="00DB434A"/>
    <w:rsid w:val="00DB439D"/>
    <w:rsid w:val="00DB43B8"/>
    <w:rsid w:val="00DB43E9"/>
    <w:rsid w:val="00DB4401"/>
    <w:rsid w:val="00DB4413"/>
    <w:rsid w:val="00DB4421"/>
    <w:rsid w:val="00DB4451"/>
    <w:rsid w:val="00DB445E"/>
    <w:rsid w:val="00DB44E2"/>
    <w:rsid w:val="00DB44EC"/>
    <w:rsid w:val="00DB4512"/>
    <w:rsid w:val="00DB451E"/>
    <w:rsid w:val="00DB452C"/>
    <w:rsid w:val="00DB4539"/>
    <w:rsid w:val="00DB45CA"/>
    <w:rsid w:val="00DB45D7"/>
    <w:rsid w:val="00DB45FE"/>
    <w:rsid w:val="00DB4636"/>
    <w:rsid w:val="00DB46C6"/>
    <w:rsid w:val="00DB46DA"/>
    <w:rsid w:val="00DB46EE"/>
    <w:rsid w:val="00DB46F3"/>
    <w:rsid w:val="00DB46F7"/>
    <w:rsid w:val="00DB470D"/>
    <w:rsid w:val="00DB4758"/>
    <w:rsid w:val="00DB4759"/>
    <w:rsid w:val="00DB47A7"/>
    <w:rsid w:val="00DB47FD"/>
    <w:rsid w:val="00DB4889"/>
    <w:rsid w:val="00DB48E7"/>
    <w:rsid w:val="00DB4904"/>
    <w:rsid w:val="00DB493B"/>
    <w:rsid w:val="00DB497B"/>
    <w:rsid w:val="00DB49B2"/>
    <w:rsid w:val="00DB49E7"/>
    <w:rsid w:val="00DB4A09"/>
    <w:rsid w:val="00DB4A1D"/>
    <w:rsid w:val="00DB4A3C"/>
    <w:rsid w:val="00DB4A64"/>
    <w:rsid w:val="00DB4A76"/>
    <w:rsid w:val="00DB4AB3"/>
    <w:rsid w:val="00DB4B00"/>
    <w:rsid w:val="00DB4B0B"/>
    <w:rsid w:val="00DB4B29"/>
    <w:rsid w:val="00DB4B73"/>
    <w:rsid w:val="00DB4BB7"/>
    <w:rsid w:val="00DB4BD0"/>
    <w:rsid w:val="00DB4C07"/>
    <w:rsid w:val="00DB4C6B"/>
    <w:rsid w:val="00DB4C70"/>
    <w:rsid w:val="00DB4C8A"/>
    <w:rsid w:val="00DB4CD7"/>
    <w:rsid w:val="00DB4D24"/>
    <w:rsid w:val="00DB4D3B"/>
    <w:rsid w:val="00DB4D3F"/>
    <w:rsid w:val="00DB4D8C"/>
    <w:rsid w:val="00DB4DA8"/>
    <w:rsid w:val="00DB4DDE"/>
    <w:rsid w:val="00DB4DE0"/>
    <w:rsid w:val="00DB4DEB"/>
    <w:rsid w:val="00DB4E12"/>
    <w:rsid w:val="00DB4E17"/>
    <w:rsid w:val="00DB4E23"/>
    <w:rsid w:val="00DB4E7E"/>
    <w:rsid w:val="00DB4EDA"/>
    <w:rsid w:val="00DB4EED"/>
    <w:rsid w:val="00DB4EF0"/>
    <w:rsid w:val="00DB4F4C"/>
    <w:rsid w:val="00DB501B"/>
    <w:rsid w:val="00DB503E"/>
    <w:rsid w:val="00DB504B"/>
    <w:rsid w:val="00DB504D"/>
    <w:rsid w:val="00DB5070"/>
    <w:rsid w:val="00DB5076"/>
    <w:rsid w:val="00DB5078"/>
    <w:rsid w:val="00DB50C6"/>
    <w:rsid w:val="00DB5149"/>
    <w:rsid w:val="00DB514C"/>
    <w:rsid w:val="00DB514F"/>
    <w:rsid w:val="00DB51B8"/>
    <w:rsid w:val="00DB51C3"/>
    <w:rsid w:val="00DB51E0"/>
    <w:rsid w:val="00DB51F5"/>
    <w:rsid w:val="00DB5201"/>
    <w:rsid w:val="00DB5209"/>
    <w:rsid w:val="00DB5275"/>
    <w:rsid w:val="00DB52B3"/>
    <w:rsid w:val="00DB52B6"/>
    <w:rsid w:val="00DB52B8"/>
    <w:rsid w:val="00DB52E9"/>
    <w:rsid w:val="00DB52EC"/>
    <w:rsid w:val="00DB5310"/>
    <w:rsid w:val="00DB5375"/>
    <w:rsid w:val="00DB5393"/>
    <w:rsid w:val="00DB53C1"/>
    <w:rsid w:val="00DB53C9"/>
    <w:rsid w:val="00DB53DF"/>
    <w:rsid w:val="00DB53E2"/>
    <w:rsid w:val="00DB5459"/>
    <w:rsid w:val="00DB5477"/>
    <w:rsid w:val="00DB5495"/>
    <w:rsid w:val="00DB5510"/>
    <w:rsid w:val="00DB5516"/>
    <w:rsid w:val="00DB5533"/>
    <w:rsid w:val="00DB5542"/>
    <w:rsid w:val="00DB5595"/>
    <w:rsid w:val="00DB55E4"/>
    <w:rsid w:val="00DB55F2"/>
    <w:rsid w:val="00DB5625"/>
    <w:rsid w:val="00DB5640"/>
    <w:rsid w:val="00DB5651"/>
    <w:rsid w:val="00DB5654"/>
    <w:rsid w:val="00DB5741"/>
    <w:rsid w:val="00DB575D"/>
    <w:rsid w:val="00DB57A1"/>
    <w:rsid w:val="00DB57A7"/>
    <w:rsid w:val="00DB5803"/>
    <w:rsid w:val="00DB5816"/>
    <w:rsid w:val="00DB5819"/>
    <w:rsid w:val="00DB5831"/>
    <w:rsid w:val="00DB5837"/>
    <w:rsid w:val="00DB5853"/>
    <w:rsid w:val="00DB5861"/>
    <w:rsid w:val="00DB5887"/>
    <w:rsid w:val="00DB58A8"/>
    <w:rsid w:val="00DB590B"/>
    <w:rsid w:val="00DB591E"/>
    <w:rsid w:val="00DB5940"/>
    <w:rsid w:val="00DB5952"/>
    <w:rsid w:val="00DB5961"/>
    <w:rsid w:val="00DB5977"/>
    <w:rsid w:val="00DB59B4"/>
    <w:rsid w:val="00DB59BF"/>
    <w:rsid w:val="00DB59D0"/>
    <w:rsid w:val="00DB5A26"/>
    <w:rsid w:val="00DB5A27"/>
    <w:rsid w:val="00DB5A59"/>
    <w:rsid w:val="00DB5A86"/>
    <w:rsid w:val="00DB5AC7"/>
    <w:rsid w:val="00DB5ADC"/>
    <w:rsid w:val="00DB5B20"/>
    <w:rsid w:val="00DB5BC1"/>
    <w:rsid w:val="00DB5C06"/>
    <w:rsid w:val="00DB5C2B"/>
    <w:rsid w:val="00DB5CA0"/>
    <w:rsid w:val="00DB5D89"/>
    <w:rsid w:val="00DB5D8E"/>
    <w:rsid w:val="00DB5D91"/>
    <w:rsid w:val="00DB5DA9"/>
    <w:rsid w:val="00DB5DB1"/>
    <w:rsid w:val="00DB5E11"/>
    <w:rsid w:val="00DB5E62"/>
    <w:rsid w:val="00DB5E99"/>
    <w:rsid w:val="00DB5ED3"/>
    <w:rsid w:val="00DB5F06"/>
    <w:rsid w:val="00DB5F10"/>
    <w:rsid w:val="00DB5F19"/>
    <w:rsid w:val="00DB5F1E"/>
    <w:rsid w:val="00DB5F27"/>
    <w:rsid w:val="00DB5F28"/>
    <w:rsid w:val="00DB5F4C"/>
    <w:rsid w:val="00DB5F4D"/>
    <w:rsid w:val="00DB5FA8"/>
    <w:rsid w:val="00DB601D"/>
    <w:rsid w:val="00DB607B"/>
    <w:rsid w:val="00DB60D2"/>
    <w:rsid w:val="00DB60EB"/>
    <w:rsid w:val="00DB60FA"/>
    <w:rsid w:val="00DB61A5"/>
    <w:rsid w:val="00DB61CA"/>
    <w:rsid w:val="00DB627E"/>
    <w:rsid w:val="00DB62D3"/>
    <w:rsid w:val="00DB62DF"/>
    <w:rsid w:val="00DB639A"/>
    <w:rsid w:val="00DB63DD"/>
    <w:rsid w:val="00DB6414"/>
    <w:rsid w:val="00DB6417"/>
    <w:rsid w:val="00DB641E"/>
    <w:rsid w:val="00DB6435"/>
    <w:rsid w:val="00DB64A9"/>
    <w:rsid w:val="00DB64B4"/>
    <w:rsid w:val="00DB64D1"/>
    <w:rsid w:val="00DB64DA"/>
    <w:rsid w:val="00DB64DB"/>
    <w:rsid w:val="00DB64EB"/>
    <w:rsid w:val="00DB6535"/>
    <w:rsid w:val="00DB6548"/>
    <w:rsid w:val="00DB65BA"/>
    <w:rsid w:val="00DB65F1"/>
    <w:rsid w:val="00DB6634"/>
    <w:rsid w:val="00DB664B"/>
    <w:rsid w:val="00DB6653"/>
    <w:rsid w:val="00DB6663"/>
    <w:rsid w:val="00DB6686"/>
    <w:rsid w:val="00DB676F"/>
    <w:rsid w:val="00DB678A"/>
    <w:rsid w:val="00DB67B0"/>
    <w:rsid w:val="00DB67E1"/>
    <w:rsid w:val="00DB67F5"/>
    <w:rsid w:val="00DB680C"/>
    <w:rsid w:val="00DB6812"/>
    <w:rsid w:val="00DB6840"/>
    <w:rsid w:val="00DB686B"/>
    <w:rsid w:val="00DB68D1"/>
    <w:rsid w:val="00DB68F6"/>
    <w:rsid w:val="00DB6909"/>
    <w:rsid w:val="00DB69F6"/>
    <w:rsid w:val="00DB6A67"/>
    <w:rsid w:val="00DB6AA0"/>
    <w:rsid w:val="00DB6AC1"/>
    <w:rsid w:val="00DB6B09"/>
    <w:rsid w:val="00DB6B13"/>
    <w:rsid w:val="00DB6B4D"/>
    <w:rsid w:val="00DB6B73"/>
    <w:rsid w:val="00DB6BAE"/>
    <w:rsid w:val="00DB6BE0"/>
    <w:rsid w:val="00DB6C10"/>
    <w:rsid w:val="00DB6C93"/>
    <w:rsid w:val="00DB6C9F"/>
    <w:rsid w:val="00DB6CA5"/>
    <w:rsid w:val="00DB6CD0"/>
    <w:rsid w:val="00DB6CE9"/>
    <w:rsid w:val="00DB6CED"/>
    <w:rsid w:val="00DB6D63"/>
    <w:rsid w:val="00DB6D74"/>
    <w:rsid w:val="00DB6DB0"/>
    <w:rsid w:val="00DB6DD0"/>
    <w:rsid w:val="00DB6E26"/>
    <w:rsid w:val="00DB6E87"/>
    <w:rsid w:val="00DB6EB1"/>
    <w:rsid w:val="00DB6EB4"/>
    <w:rsid w:val="00DB6F73"/>
    <w:rsid w:val="00DB6FB9"/>
    <w:rsid w:val="00DB6FC6"/>
    <w:rsid w:val="00DB6FCC"/>
    <w:rsid w:val="00DB6FCD"/>
    <w:rsid w:val="00DB6FF0"/>
    <w:rsid w:val="00DB6FFC"/>
    <w:rsid w:val="00DB7008"/>
    <w:rsid w:val="00DB703D"/>
    <w:rsid w:val="00DB7060"/>
    <w:rsid w:val="00DB706D"/>
    <w:rsid w:val="00DB70A3"/>
    <w:rsid w:val="00DB70C4"/>
    <w:rsid w:val="00DB7131"/>
    <w:rsid w:val="00DB7143"/>
    <w:rsid w:val="00DB720B"/>
    <w:rsid w:val="00DB7222"/>
    <w:rsid w:val="00DB728B"/>
    <w:rsid w:val="00DB728E"/>
    <w:rsid w:val="00DB7292"/>
    <w:rsid w:val="00DB72AA"/>
    <w:rsid w:val="00DB72AF"/>
    <w:rsid w:val="00DB72C5"/>
    <w:rsid w:val="00DB72DA"/>
    <w:rsid w:val="00DB72FF"/>
    <w:rsid w:val="00DB7362"/>
    <w:rsid w:val="00DB73DF"/>
    <w:rsid w:val="00DB73F0"/>
    <w:rsid w:val="00DB7404"/>
    <w:rsid w:val="00DB7450"/>
    <w:rsid w:val="00DB746E"/>
    <w:rsid w:val="00DB74C5"/>
    <w:rsid w:val="00DB74F7"/>
    <w:rsid w:val="00DB7542"/>
    <w:rsid w:val="00DB7578"/>
    <w:rsid w:val="00DB7594"/>
    <w:rsid w:val="00DB75C2"/>
    <w:rsid w:val="00DB75D1"/>
    <w:rsid w:val="00DB75FB"/>
    <w:rsid w:val="00DB761F"/>
    <w:rsid w:val="00DB7633"/>
    <w:rsid w:val="00DB7711"/>
    <w:rsid w:val="00DB774C"/>
    <w:rsid w:val="00DB775F"/>
    <w:rsid w:val="00DB779D"/>
    <w:rsid w:val="00DB77D0"/>
    <w:rsid w:val="00DB77E8"/>
    <w:rsid w:val="00DB77F9"/>
    <w:rsid w:val="00DB782E"/>
    <w:rsid w:val="00DB7830"/>
    <w:rsid w:val="00DB7871"/>
    <w:rsid w:val="00DB7936"/>
    <w:rsid w:val="00DB7963"/>
    <w:rsid w:val="00DB79C5"/>
    <w:rsid w:val="00DB7A20"/>
    <w:rsid w:val="00DB7A4F"/>
    <w:rsid w:val="00DB7A81"/>
    <w:rsid w:val="00DB7AA4"/>
    <w:rsid w:val="00DB7AC0"/>
    <w:rsid w:val="00DB7AC1"/>
    <w:rsid w:val="00DB7B07"/>
    <w:rsid w:val="00DB7B1A"/>
    <w:rsid w:val="00DB7B3C"/>
    <w:rsid w:val="00DB7B42"/>
    <w:rsid w:val="00DB7B4C"/>
    <w:rsid w:val="00DB7B9F"/>
    <w:rsid w:val="00DB7BA7"/>
    <w:rsid w:val="00DB7BDB"/>
    <w:rsid w:val="00DB7BE9"/>
    <w:rsid w:val="00DB7C28"/>
    <w:rsid w:val="00DB7C96"/>
    <w:rsid w:val="00DB7CAA"/>
    <w:rsid w:val="00DB7CCF"/>
    <w:rsid w:val="00DB7D12"/>
    <w:rsid w:val="00DB7D26"/>
    <w:rsid w:val="00DB7E12"/>
    <w:rsid w:val="00DB7E19"/>
    <w:rsid w:val="00DB7E27"/>
    <w:rsid w:val="00DB7E5B"/>
    <w:rsid w:val="00DB7E67"/>
    <w:rsid w:val="00DB7F3B"/>
    <w:rsid w:val="00DB7F3E"/>
    <w:rsid w:val="00DB7F4A"/>
    <w:rsid w:val="00DB7F4E"/>
    <w:rsid w:val="00DB7F5E"/>
    <w:rsid w:val="00DB7F5F"/>
    <w:rsid w:val="00DB7F8F"/>
    <w:rsid w:val="00DB7F97"/>
    <w:rsid w:val="00DB7FC3"/>
    <w:rsid w:val="00DB7FE5"/>
    <w:rsid w:val="00DB7FE7"/>
    <w:rsid w:val="00DBC0E6"/>
    <w:rsid w:val="00DC0003"/>
    <w:rsid w:val="00DC001F"/>
    <w:rsid w:val="00DC0068"/>
    <w:rsid w:val="00DC0079"/>
    <w:rsid w:val="00DC0109"/>
    <w:rsid w:val="00DC011B"/>
    <w:rsid w:val="00DC0155"/>
    <w:rsid w:val="00DC016A"/>
    <w:rsid w:val="00DC01A3"/>
    <w:rsid w:val="00DC01CD"/>
    <w:rsid w:val="00DC0214"/>
    <w:rsid w:val="00DC022A"/>
    <w:rsid w:val="00DC0231"/>
    <w:rsid w:val="00DC0272"/>
    <w:rsid w:val="00DC02F2"/>
    <w:rsid w:val="00DC0320"/>
    <w:rsid w:val="00DC0332"/>
    <w:rsid w:val="00DC0355"/>
    <w:rsid w:val="00DC037F"/>
    <w:rsid w:val="00DC0387"/>
    <w:rsid w:val="00DC0397"/>
    <w:rsid w:val="00DC03B9"/>
    <w:rsid w:val="00DC03C3"/>
    <w:rsid w:val="00DC049A"/>
    <w:rsid w:val="00DC04A1"/>
    <w:rsid w:val="00DC04C8"/>
    <w:rsid w:val="00DC0506"/>
    <w:rsid w:val="00DC0578"/>
    <w:rsid w:val="00DC058C"/>
    <w:rsid w:val="00DC059C"/>
    <w:rsid w:val="00DC05BC"/>
    <w:rsid w:val="00DC05C2"/>
    <w:rsid w:val="00DC05F3"/>
    <w:rsid w:val="00DC060E"/>
    <w:rsid w:val="00DC061B"/>
    <w:rsid w:val="00DC0625"/>
    <w:rsid w:val="00DC0626"/>
    <w:rsid w:val="00DC0635"/>
    <w:rsid w:val="00DC064C"/>
    <w:rsid w:val="00DC068A"/>
    <w:rsid w:val="00DC06A1"/>
    <w:rsid w:val="00DC06D7"/>
    <w:rsid w:val="00DC06F1"/>
    <w:rsid w:val="00DC0711"/>
    <w:rsid w:val="00DC0750"/>
    <w:rsid w:val="00DC0786"/>
    <w:rsid w:val="00DC0787"/>
    <w:rsid w:val="00DC07B2"/>
    <w:rsid w:val="00DC07B9"/>
    <w:rsid w:val="00DC080B"/>
    <w:rsid w:val="00DC0851"/>
    <w:rsid w:val="00DC086D"/>
    <w:rsid w:val="00DC08D0"/>
    <w:rsid w:val="00DC0927"/>
    <w:rsid w:val="00DC092E"/>
    <w:rsid w:val="00DC093E"/>
    <w:rsid w:val="00DC094E"/>
    <w:rsid w:val="00DC0991"/>
    <w:rsid w:val="00DC09AB"/>
    <w:rsid w:val="00DC0A4B"/>
    <w:rsid w:val="00DC0A55"/>
    <w:rsid w:val="00DC0A85"/>
    <w:rsid w:val="00DC0AB5"/>
    <w:rsid w:val="00DC0AD4"/>
    <w:rsid w:val="00DC0AE9"/>
    <w:rsid w:val="00DC0B18"/>
    <w:rsid w:val="00DC0B64"/>
    <w:rsid w:val="00DC0B7D"/>
    <w:rsid w:val="00DC0B92"/>
    <w:rsid w:val="00DC0BB2"/>
    <w:rsid w:val="00DC0C47"/>
    <w:rsid w:val="00DC0C73"/>
    <w:rsid w:val="00DC0CF3"/>
    <w:rsid w:val="00DC0D10"/>
    <w:rsid w:val="00DC0D35"/>
    <w:rsid w:val="00DC0D79"/>
    <w:rsid w:val="00DC0DBF"/>
    <w:rsid w:val="00DC0E4D"/>
    <w:rsid w:val="00DC0E58"/>
    <w:rsid w:val="00DC0E63"/>
    <w:rsid w:val="00DC0E7B"/>
    <w:rsid w:val="00DC0EB4"/>
    <w:rsid w:val="00DC0EB9"/>
    <w:rsid w:val="00DC0EC2"/>
    <w:rsid w:val="00DC0EC4"/>
    <w:rsid w:val="00DC0EEB"/>
    <w:rsid w:val="00DC0EF7"/>
    <w:rsid w:val="00DC0F25"/>
    <w:rsid w:val="00DC0F3D"/>
    <w:rsid w:val="00DC0F46"/>
    <w:rsid w:val="00DC0F72"/>
    <w:rsid w:val="00DC0FA3"/>
    <w:rsid w:val="00DC0FC5"/>
    <w:rsid w:val="00DC101D"/>
    <w:rsid w:val="00DC10A5"/>
    <w:rsid w:val="00DC1106"/>
    <w:rsid w:val="00DC111B"/>
    <w:rsid w:val="00DC1155"/>
    <w:rsid w:val="00DC1156"/>
    <w:rsid w:val="00DC11DA"/>
    <w:rsid w:val="00DC11EA"/>
    <w:rsid w:val="00DC1238"/>
    <w:rsid w:val="00DC123E"/>
    <w:rsid w:val="00DC1240"/>
    <w:rsid w:val="00DC1248"/>
    <w:rsid w:val="00DC1292"/>
    <w:rsid w:val="00DC12AE"/>
    <w:rsid w:val="00DC12AF"/>
    <w:rsid w:val="00DC12CF"/>
    <w:rsid w:val="00DC12D8"/>
    <w:rsid w:val="00DC12F2"/>
    <w:rsid w:val="00DC12F7"/>
    <w:rsid w:val="00DC133F"/>
    <w:rsid w:val="00DC1348"/>
    <w:rsid w:val="00DC1359"/>
    <w:rsid w:val="00DC1369"/>
    <w:rsid w:val="00DC13A9"/>
    <w:rsid w:val="00DC13D0"/>
    <w:rsid w:val="00DC13F7"/>
    <w:rsid w:val="00DC1413"/>
    <w:rsid w:val="00DC14B8"/>
    <w:rsid w:val="00DC14D6"/>
    <w:rsid w:val="00DC14F3"/>
    <w:rsid w:val="00DC155A"/>
    <w:rsid w:val="00DC1585"/>
    <w:rsid w:val="00DC15BC"/>
    <w:rsid w:val="00DC160B"/>
    <w:rsid w:val="00DC160E"/>
    <w:rsid w:val="00DC161F"/>
    <w:rsid w:val="00DC163F"/>
    <w:rsid w:val="00DC1667"/>
    <w:rsid w:val="00DC1673"/>
    <w:rsid w:val="00DC1689"/>
    <w:rsid w:val="00DC16A8"/>
    <w:rsid w:val="00DC16AD"/>
    <w:rsid w:val="00DC16C3"/>
    <w:rsid w:val="00DC16CC"/>
    <w:rsid w:val="00DC16FA"/>
    <w:rsid w:val="00DC174B"/>
    <w:rsid w:val="00DC174D"/>
    <w:rsid w:val="00DC174E"/>
    <w:rsid w:val="00DC175C"/>
    <w:rsid w:val="00DC1762"/>
    <w:rsid w:val="00DC176A"/>
    <w:rsid w:val="00DC1787"/>
    <w:rsid w:val="00DC17CE"/>
    <w:rsid w:val="00DC180B"/>
    <w:rsid w:val="00DC185E"/>
    <w:rsid w:val="00DC1890"/>
    <w:rsid w:val="00DC18D4"/>
    <w:rsid w:val="00DC18FD"/>
    <w:rsid w:val="00DC191B"/>
    <w:rsid w:val="00DC1920"/>
    <w:rsid w:val="00DC1926"/>
    <w:rsid w:val="00DC1971"/>
    <w:rsid w:val="00DC1A41"/>
    <w:rsid w:val="00DC1ABA"/>
    <w:rsid w:val="00DC1AC8"/>
    <w:rsid w:val="00DC1B3D"/>
    <w:rsid w:val="00DC1B41"/>
    <w:rsid w:val="00DC1B46"/>
    <w:rsid w:val="00DC1B7B"/>
    <w:rsid w:val="00DC1B8B"/>
    <w:rsid w:val="00DC1BDF"/>
    <w:rsid w:val="00DC1BE2"/>
    <w:rsid w:val="00DC1BEA"/>
    <w:rsid w:val="00DC1BF2"/>
    <w:rsid w:val="00DC1C30"/>
    <w:rsid w:val="00DC1C60"/>
    <w:rsid w:val="00DC1C76"/>
    <w:rsid w:val="00DC1CA8"/>
    <w:rsid w:val="00DC1CF5"/>
    <w:rsid w:val="00DC1D38"/>
    <w:rsid w:val="00DC1D63"/>
    <w:rsid w:val="00DC1DB4"/>
    <w:rsid w:val="00DC1DB7"/>
    <w:rsid w:val="00DC1DE7"/>
    <w:rsid w:val="00DC1E12"/>
    <w:rsid w:val="00DC1E13"/>
    <w:rsid w:val="00DC1E97"/>
    <w:rsid w:val="00DC1EDE"/>
    <w:rsid w:val="00DC1F0F"/>
    <w:rsid w:val="00DC1F71"/>
    <w:rsid w:val="00DC1FF8"/>
    <w:rsid w:val="00DC2014"/>
    <w:rsid w:val="00DC2015"/>
    <w:rsid w:val="00DC202D"/>
    <w:rsid w:val="00DC2068"/>
    <w:rsid w:val="00DC208D"/>
    <w:rsid w:val="00DC20FF"/>
    <w:rsid w:val="00DC210A"/>
    <w:rsid w:val="00DC2136"/>
    <w:rsid w:val="00DC2140"/>
    <w:rsid w:val="00DC215C"/>
    <w:rsid w:val="00DC217F"/>
    <w:rsid w:val="00DC21AC"/>
    <w:rsid w:val="00DC21CF"/>
    <w:rsid w:val="00DC21E8"/>
    <w:rsid w:val="00DC21F1"/>
    <w:rsid w:val="00DC2218"/>
    <w:rsid w:val="00DC2226"/>
    <w:rsid w:val="00DC2233"/>
    <w:rsid w:val="00DC224D"/>
    <w:rsid w:val="00DC225A"/>
    <w:rsid w:val="00DC226B"/>
    <w:rsid w:val="00DC22C7"/>
    <w:rsid w:val="00DC2306"/>
    <w:rsid w:val="00DC231E"/>
    <w:rsid w:val="00DC2321"/>
    <w:rsid w:val="00DC234B"/>
    <w:rsid w:val="00DC236A"/>
    <w:rsid w:val="00DC2376"/>
    <w:rsid w:val="00DC2390"/>
    <w:rsid w:val="00DC23CE"/>
    <w:rsid w:val="00DC240C"/>
    <w:rsid w:val="00DC242D"/>
    <w:rsid w:val="00DC2467"/>
    <w:rsid w:val="00DC2494"/>
    <w:rsid w:val="00DC249B"/>
    <w:rsid w:val="00DC24CF"/>
    <w:rsid w:val="00DC24D4"/>
    <w:rsid w:val="00DC2504"/>
    <w:rsid w:val="00DC253B"/>
    <w:rsid w:val="00DC2575"/>
    <w:rsid w:val="00DC257C"/>
    <w:rsid w:val="00DC25DC"/>
    <w:rsid w:val="00DC25F3"/>
    <w:rsid w:val="00DC25FA"/>
    <w:rsid w:val="00DC2600"/>
    <w:rsid w:val="00DC2639"/>
    <w:rsid w:val="00DC264A"/>
    <w:rsid w:val="00DC266B"/>
    <w:rsid w:val="00DC268B"/>
    <w:rsid w:val="00DC26BE"/>
    <w:rsid w:val="00DC270F"/>
    <w:rsid w:val="00DC272D"/>
    <w:rsid w:val="00DC277A"/>
    <w:rsid w:val="00DC27C5"/>
    <w:rsid w:val="00DC2821"/>
    <w:rsid w:val="00DC2844"/>
    <w:rsid w:val="00DC284D"/>
    <w:rsid w:val="00DC2856"/>
    <w:rsid w:val="00DC289F"/>
    <w:rsid w:val="00DC28F0"/>
    <w:rsid w:val="00DC28F8"/>
    <w:rsid w:val="00DC295C"/>
    <w:rsid w:val="00DC297E"/>
    <w:rsid w:val="00DC29A6"/>
    <w:rsid w:val="00DC29C6"/>
    <w:rsid w:val="00DC29CC"/>
    <w:rsid w:val="00DC29FD"/>
    <w:rsid w:val="00DC2A22"/>
    <w:rsid w:val="00DC2A3B"/>
    <w:rsid w:val="00DC2A88"/>
    <w:rsid w:val="00DC2A8C"/>
    <w:rsid w:val="00DC2A9E"/>
    <w:rsid w:val="00DC2AB5"/>
    <w:rsid w:val="00DC2AFF"/>
    <w:rsid w:val="00DC2B64"/>
    <w:rsid w:val="00DC2BA6"/>
    <w:rsid w:val="00DC2BAA"/>
    <w:rsid w:val="00DC2BFA"/>
    <w:rsid w:val="00DC2C3E"/>
    <w:rsid w:val="00DC2C44"/>
    <w:rsid w:val="00DC2C49"/>
    <w:rsid w:val="00DC2C72"/>
    <w:rsid w:val="00DC2C92"/>
    <w:rsid w:val="00DC2C9B"/>
    <w:rsid w:val="00DC2D0B"/>
    <w:rsid w:val="00DC2D42"/>
    <w:rsid w:val="00DC2D4E"/>
    <w:rsid w:val="00DC2D62"/>
    <w:rsid w:val="00DC2D8F"/>
    <w:rsid w:val="00DC2DB5"/>
    <w:rsid w:val="00DC2DC1"/>
    <w:rsid w:val="00DC2DCA"/>
    <w:rsid w:val="00DC2DD8"/>
    <w:rsid w:val="00DC2E28"/>
    <w:rsid w:val="00DC2E48"/>
    <w:rsid w:val="00DC2E60"/>
    <w:rsid w:val="00DC2E61"/>
    <w:rsid w:val="00DC2E76"/>
    <w:rsid w:val="00DC2EA8"/>
    <w:rsid w:val="00DC2EAD"/>
    <w:rsid w:val="00DC2ED7"/>
    <w:rsid w:val="00DC2EEB"/>
    <w:rsid w:val="00DC2F13"/>
    <w:rsid w:val="00DC2F18"/>
    <w:rsid w:val="00DC2F93"/>
    <w:rsid w:val="00DC2F94"/>
    <w:rsid w:val="00DC2FA8"/>
    <w:rsid w:val="00DC2FB9"/>
    <w:rsid w:val="00DC2FBC"/>
    <w:rsid w:val="00DC3033"/>
    <w:rsid w:val="00DC3040"/>
    <w:rsid w:val="00DC3064"/>
    <w:rsid w:val="00DC3079"/>
    <w:rsid w:val="00DC307C"/>
    <w:rsid w:val="00DC309B"/>
    <w:rsid w:val="00DC30A2"/>
    <w:rsid w:val="00DC30FA"/>
    <w:rsid w:val="00DC3102"/>
    <w:rsid w:val="00DC311D"/>
    <w:rsid w:val="00DC311E"/>
    <w:rsid w:val="00DC3127"/>
    <w:rsid w:val="00DC31BB"/>
    <w:rsid w:val="00DC31C7"/>
    <w:rsid w:val="00DC31E6"/>
    <w:rsid w:val="00DC320E"/>
    <w:rsid w:val="00DC3216"/>
    <w:rsid w:val="00DC3227"/>
    <w:rsid w:val="00DC32AB"/>
    <w:rsid w:val="00DC32B8"/>
    <w:rsid w:val="00DC32D7"/>
    <w:rsid w:val="00DC3306"/>
    <w:rsid w:val="00DC330C"/>
    <w:rsid w:val="00DC3329"/>
    <w:rsid w:val="00DC3387"/>
    <w:rsid w:val="00DC33A1"/>
    <w:rsid w:val="00DC33AA"/>
    <w:rsid w:val="00DC3412"/>
    <w:rsid w:val="00DC341D"/>
    <w:rsid w:val="00DC3432"/>
    <w:rsid w:val="00DC343C"/>
    <w:rsid w:val="00DC3468"/>
    <w:rsid w:val="00DC34DF"/>
    <w:rsid w:val="00DC34E6"/>
    <w:rsid w:val="00DC3513"/>
    <w:rsid w:val="00DC3550"/>
    <w:rsid w:val="00DC3569"/>
    <w:rsid w:val="00DC3581"/>
    <w:rsid w:val="00DC358A"/>
    <w:rsid w:val="00DC3599"/>
    <w:rsid w:val="00DC359E"/>
    <w:rsid w:val="00DC35AA"/>
    <w:rsid w:val="00DC361C"/>
    <w:rsid w:val="00DC3646"/>
    <w:rsid w:val="00DC3687"/>
    <w:rsid w:val="00DC369D"/>
    <w:rsid w:val="00DC36A6"/>
    <w:rsid w:val="00DC36D6"/>
    <w:rsid w:val="00DC36E1"/>
    <w:rsid w:val="00DC36E5"/>
    <w:rsid w:val="00DC36EB"/>
    <w:rsid w:val="00DC373D"/>
    <w:rsid w:val="00DC3772"/>
    <w:rsid w:val="00DC3782"/>
    <w:rsid w:val="00DC37A0"/>
    <w:rsid w:val="00DC37A2"/>
    <w:rsid w:val="00DC37C7"/>
    <w:rsid w:val="00DC37CF"/>
    <w:rsid w:val="00DC3814"/>
    <w:rsid w:val="00DC3823"/>
    <w:rsid w:val="00DC38D2"/>
    <w:rsid w:val="00DC3937"/>
    <w:rsid w:val="00DC3950"/>
    <w:rsid w:val="00DC3998"/>
    <w:rsid w:val="00DC39B0"/>
    <w:rsid w:val="00DC39D5"/>
    <w:rsid w:val="00DC39F5"/>
    <w:rsid w:val="00DC3A26"/>
    <w:rsid w:val="00DC3A3F"/>
    <w:rsid w:val="00DC3A85"/>
    <w:rsid w:val="00DC3A90"/>
    <w:rsid w:val="00DC3AB3"/>
    <w:rsid w:val="00DC3AE6"/>
    <w:rsid w:val="00DC3B25"/>
    <w:rsid w:val="00DC3B57"/>
    <w:rsid w:val="00DC3BC4"/>
    <w:rsid w:val="00DC3BFB"/>
    <w:rsid w:val="00DC3C25"/>
    <w:rsid w:val="00DC3C59"/>
    <w:rsid w:val="00DC3C61"/>
    <w:rsid w:val="00DC3C8E"/>
    <w:rsid w:val="00DC3C92"/>
    <w:rsid w:val="00DC3CE9"/>
    <w:rsid w:val="00DC3D21"/>
    <w:rsid w:val="00DC3D2B"/>
    <w:rsid w:val="00DC3D70"/>
    <w:rsid w:val="00DC3D82"/>
    <w:rsid w:val="00DC3DAD"/>
    <w:rsid w:val="00DC3E2D"/>
    <w:rsid w:val="00DC3E36"/>
    <w:rsid w:val="00DC3E80"/>
    <w:rsid w:val="00DC3F1C"/>
    <w:rsid w:val="00DC3F29"/>
    <w:rsid w:val="00DC3F80"/>
    <w:rsid w:val="00DC3FA6"/>
    <w:rsid w:val="00DC3FB4"/>
    <w:rsid w:val="00DC3FDF"/>
    <w:rsid w:val="00DC400B"/>
    <w:rsid w:val="00DC400D"/>
    <w:rsid w:val="00DC4026"/>
    <w:rsid w:val="00DC402D"/>
    <w:rsid w:val="00DC40C0"/>
    <w:rsid w:val="00DC4128"/>
    <w:rsid w:val="00DC4162"/>
    <w:rsid w:val="00DC418C"/>
    <w:rsid w:val="00DC4196"/>
    <w:rsid w:val="00DC41B5"/>
    <w:rsid w:val="00DC4215"/>
    <w:rsid w:val="00DC4237"/>
    <w:rsid w:val="00DC4241"/>
    <w:rsid w:val="00DC4261"/>
    <w:rsid w:val="00DC4280"/>
    <w:rsid w:val="00DC42AB"/>
    <w:rsid w:val="00DC42B7"/>
    <w:rsid w:val="00DC42DF"/>
    <w:rsid w:val="00DC42F2"/>
    <w:rsid w:val="00DC4348"/>
    <w:rsid w:val="00DC4353"/>
    <w:rsid w:val="00DC438D"/>
    <w:rsid w:val="00DC4399"/>
    <w:rsid w:val="00DC439C"/>
    <w:rsid w:val="00DC43A8"/>
    <w:rsid w:val="00DC43E1"/>
    <w:rsid w:val="00DC43EB"/>
    <w:rsid w:val="00DC4438"/>
    <w:rsid w:val="00DC4494"/>
    <w:rsid w:val="00DC4495"/>
    <w:rsid w:val="00DC44A1"/>
    <w:rsid w:val="00DC44AA"/>
    <w:rsid w:val="00DC4510"/>
    <w:rsid w:val="00DC457B"/>
    <w:rsid w:val="00DC4606"/>
    <w:rsid w:val="00DC4612"/>
    <w:rsid w:val="00DC4623"/>
    <w:rsid w:val="00DC4651"/>
    <w:rsid w:val="00DC465F"/>
    <w:rsid w:val="00DC46BF"/>
    <w:rsid w:val="00DC4723"/>
    <w:rsid w:val="00DC476E"/>
    <w:rsid w:val="00DC47A0"/>
    <w:rsid w:val="00DC47C2"/>
    <w:rsid w:val="00DC481C"/>
    <w:rsid w:val="00DC4844"/>
    <w:rsid w:val="00DC4854"/>
    <w:rsid w:val="00DC489C"/>
    <w:rsid w:val="00DC48B4"/>
    <w:rsid w:val="00DC48CE"/>
    <w:rsid w:val="00DC48D0"/>
    <w:rsid w:val="00DC4902"/>
    <w:rsid w:val="00DC4908"/>
    <w:rsid w:val="00DC491F"/>
    <w:rsid w:val="00DC492F"/>
    <w:rsid w:val="00DC495A"/>
    <w:rsid w:val="00DC4995"/>
    <w:rsid w:val="00DC499B"/>
    <w:rsid w:val="00DC49AC"/>
    <w:rsid w:val="00DC49AE"/>
    <w:rsid w:val="00DC49BD"/>
    <w:rsid w:val="00DC49E7"/>
    <w:rsid w:val="00DC49E9"/>
    <w:rsid w:val="00DC49F1"/>
    <w:rsid w:val="00DC4A76"/>
    <w:rsid w:val="00DC4A7A"/>
    <w:rsid w:val="00DC4AA5"/>
    <w:rsid w:val="00DC4AAF"/>
    <w:rsid w:val="00DC4AE9"/>
    <w:rsid w:val="00DC4B33"/>
    <w:rsid w:val="00DC4B48"/>
    <w:rsid w:val="00DC4BCB"/>
    <w:rsid w:val="00DC4D1C"/>
    <w:rsid w:val="00DC4DDD"/>
    <w:rsid w:val="00DC4DE9"/>
    <w:rsid w:val="00DC4E18"/>
    <w:rsid w:val="00DC4E21"/>
    <w:rsid w:val="00DC4E41"/>
    <w:rsid w:val="00DC4E5C"/>
    <w:rsid w:val="00DC4E6A"/>
    <w:rsid w:val="00DC4E8E"/>
    <w:rsid w:val="00DC4E99"/>
    <w:rsid w:val="00DC4EDB"/>
    <w:rsid w:val="00DC4EFB"/>
    <w:rsid w:val="00DC4F04"/>
    <w:rsid w:val="00DC4F06"/>
    <w:rsid w:val="00DC4F18"/>
    <w:rsid w:val="00DC4F4B"/>
    <w:rsid w:val="00DC4F4D"/>
    <w:rsid w:val="00DC4F6E"/>
    <w:rsid w:val="00DC4FFA"/>
    <w:rsid w:val="00DC5004"/>
    <w:rsid w:val="00DC5081"/>
    <w:rsid w:val="00DC50B1"/>
    <w:rsid w:val="00DC510B"/>
    <w:rsid w:val="00DC5157"/>
    <w:rsid w:val="00DC51C6"/>
    <w:rsid w:val="00DC521C"/>
    <w:rsid w:val="00DC5268"/>
    <w:rsid w:val="00DC527C"/>
    <w:rsid w:val="00DC52C1"/>
    <w:rsid w:val="00DC52DE"/>
    <w:rsid w:val="00DC52FE"/>
    <w:rsid w:val="00DC5308"/>
    <w:rsid w:val="00DC534C"/>
    <w:rsid w:val="00DC5390"/>
    <w:rsid w:val="00DC5393"/>
    <w:rsid w:val="00DC53AD"/>
    <w:rsid w:val="00DC53DA"/>
    <w:rsid w:val="00DC5403"/>
    <w:rsid w:val="00DC541A"/>
    <w:rsid w:val="00DC542C"/>
    <w:rsid w:val="00DC542D"/>
    <w:rsid w:val="00DC543B"/>
    <w:rsid w:val="00DC544F"/>
    <w:rsid w:val="00DC5476"/>
    <w:rsid w:val="00DC54BA"/>
    <w:rsid w:val="00DC54DF"/>
    <w:rsid w:val="00DC54FC"/>
    <w:rsid w:val="00DC551D"/>
    <w:rsid w:val="00DC5547"/>
    <w:rsid w:val="00DC559F"/>
    <w:rsid w:val="00DC55AA"/>
    <w:rsid w:val="00DC55D8"/>
    <w:rsid w:val="00DC55DE"/>
    <w:rsid w:val="00DC5606"/>
    <w:rsid w:val="00DC5636"/>
    <w:rsid w:val="00DC5638"/>
    <w:rsid w:val="00DC563A"/>
    <w:rsid w:val="00DC5654"/>
    <w:rsid w:val="00DC5693"/>
    <w:rsid w:val="00DC56B5"/>
    <w:rsid w:val="00DC5706"/>
    <w:rsid w:val="00DC570E"/>
    <w:rsid w:val="00DC57AC"/>
    <w:rsid w:val="00DC57AD"/>
    <w:rsid w:val="00DC57BC"/>
    <w:rsid w:val="00DC57DC"/>
    <w:rsid w:val="00DC57F3"/>
    <w:rsid w:val="00DC5840"/>
    <w:rsid w:val="00DC5851"/>
    <w:rsid w:val="00DC587B"/>
    <w:rsid w:val="00DC589E"/>
    <w:rsid w:val="00DC590A"/>
    <w:rsid w:val="00DC5914"/>
    <w:rsid w:val="00DC5919"/>
    <w:rsid w:val="00DC5960"/>
    <w:rsid w:val="00DC599D"/>
    <w:rsid w:val="00DC59AB"/>
    <w:rsid w:val="00DC59AE"/>
    <w:rsid w:val="00DC59DC"/>
    <w:rsid w:val="00DC5A0E"/>
    <w:rsid w:val="00DC5A20"/>
    <w:rsid w:val="00DC5A81"/>
    <w:rsid w:val="00DC5A90"/>
    <w:rsid w:val="00DC5AE0"/>
    <w:rsid w:val="00DC5B6E"/>
    <w:rsid w:val="00DC5B74"/>
    <w:rsid w:val="00DC5B79"/>
    <w:rsid w:val="00DC5B8A"/>
    <w:rsid w:val="00DC5C14"/>
    <w:rsid w:val="00DC5C1E"/>
    <w:rsid w:val="00DC5C4D"/>
    <w:rsid w:val="00DC5C58"/>
    <w:rsid w:val="00DC5C5D"/>
    <w:rsid w:val="00DC5CEA"/>
    <w:rsid w:val="00DC5CED"/>
    <w:rsid w:val="00DC5D4A"/>
    <w:rsid w:val="00DC5D74"/>
    <w:rsid w:val="00DC5D7E"/>
    <w:rsid w:val="00DC5D85"/>
    <w:rsid w:val="00DC5DC6"/>
    <w:rsid w:val="00DC5E14"/>
    <w:rsid w:val="00DC5E18"/>
    <w:rsid w:val="00DC5E1E"/>
    <w:rsid w:val="00DC5E30"/>
    <w:rsid w:val="00DC5E52"/>
    <w:rsid w:val="00DC5E73"/>
    <w:rsid w:val="00DC5EAA"/>
    <w:rsid w:val="00DC5F33"/>
    <w:rsid w:val="00DC5F3D"/>
    <w:rsid w:val="00DC5F61"/>
    <w:rsid w:val="00DC5F69"/>
    <w:rsid w:val="00DC5F79"/>
    <w:rsid w:val="00DC5F7D"/>
    <w:rsid w:val="00DC5F81"/>
    <w:rsid w:val="00DC5FA9"/>
    <w:rsid w:val="00DC5FAD"/>
    <w:rsid w:val="00DC5FD4"/>
    <w:rsid w:val="00DC5FD9"/>
    <w:rsid w:val="00DC6012"/>
    <w:rsid w:val="00DC6024"/>
    <w:rsid w:val="00DC6068"/>
    <w:rsid w:val="00DC606D"/>
    <w:rsid w:val="00DC607E"/>
    <w:rsid w:val="00DC6080"/>
    <w:rsid w:val="00DC611F"/>
    <w:rsid w:val="00DC6120"/>
    <w:rsid w:val="00DC6154"/>
    <w:rsid w:val="00DC6173"/>
    <w:rsid w:val="00DC6174"/>
    <w:rsid w:val="00DC6184"/>
    <w:rsid w:val="00DC6190"/>
    <w:rsid w:val="00DC61A3"/>
    <w:rsid w:val="00DC61D2"/>
    <w:rsid w:val="00DC6214"/>
    <w:rsid w:val="00DC6267"/>
    <w:rsid w:val="00DC6280"/>
    <w:rsid w:val="00DC62C3"/>
    <w:rsid w:val="00DC62CE"/>
    <w:rsid w:val="00DC6332"/>
    <w:rsid w:val="00DC6362"/>
    <w:rsid w:val="00DC638D"/>
    <w:rsid w:val="00DC63B1"/>
    <w:rsid w:val="00DC63DC"/>
    <w:rsid w:val="00DC640C"/>
    <w:rsid w:val="00DC642D"/>
    <w:rsid w:val="00DC647B"/>
    <w:rsid w:val="00DC651F"/>
    <w:rsid w:val="00DC6553"/>
    <w:rsid w:val="00DC65B5"/>
    <w:rsid w:val="00DC65C6"/>
    <w:rsid w:val="00DC65DC"/>
    <w:rsid w:val="00DC65E0"/>
    <w:rsid w:val="00DC65EA"/>
    <w:rsid w:val="00DC661B"/>
    <w:rsid w:val="00DC6637"/>
    <w:rsid w:val="00DC6667"/>
    <w:rsid w:val="00DC66A4"/>
    <w:rsid w:val="00DC66CF"/>
    <w:rsid w:val="00DC66E7"/>
    <w:rsid w:val="00DC670A"/>
    <w:rsid w:val="00DC6776"/>
    <w:rsid w:val="00DC6777"/>
    <w:rsid w:val="00DC6782"/>
    <w:rsid w:val="00DC67A4"/>
    <w:rsid w:val="00DC67DC"/>
    <w:rsid w:val="00DC6952"/>
    <w:rsid w:val="00DC699E"/>
    <w:rsid w:val="00DC69C9"/>
    <w:rsid w:val="00DC69CC"/>
    <w:rsid w:val="00DC69D8"/>
    <w:rsid w:val="00DC6A12"/>
    <w:rsid w:val="00DC6A3C"/>
    <w:rsid w:val="00DC6AC3"/>
    <w:rsid w:val="00DC6B19"/>
    <w:rsid w:val="00DC6B36"/>
    <w:rsid w:val="00DC6B5B"/>
    <w:rsid w:val="00DC6B6E"/>
    <w:rsid w:val="00DC6BA9"/>
    <w:rsid w:val="00DC6BC5"/>
    <w:rsid w:val="00DC6C0D"/>
    <w:rsid w:val="00DC6C30"/>
    <w:rsid w:val="00DC6C3A"/>
    <w:rsid w:val="00DC6CA3"/>
    <w:rsid w:val="00DC6CD3"/>
    <w:rsid w:val="00DC6D2A"/>
    <w:rsid w:val="00DC6D3C"/>
    <w:rsid w:val="00DC6D67"/>
    <w:rsid w:val="00DC6D9A"/>
    <w:rsid w:val="00DC6E20"/>
    <w:rsid w:val="00DC6E30"/>
    <w:rsid w:val="00DC6E3F"/>
    <w:rsid w:val="00DC6ED0"/>
    <w:rsid w:val="00DC6ED2"/>
    <w:rsid w:val="00DC6ED6"/>
    <w:rsid w:val="00DC6F0A"/>
    <w:rsid w:val="00DC6F0F"/>
    <w:rsid w:val="00DC6F1D"/>
    <w:rsid w:val="00DC6F24"/>
    <w:rsid w:val="00DC6F3D"/>
    <w:rsid w:val="00DC6F3E"/>
    <w:rsid w:val="00DC6F7C"/>
    <w:rsid w:val="00DC6FAB"/>
    <w:rsid w:val="00DC6FB6"/>
    <w:rsid w:val="00DC6FD9"/>
    <w:rsid w:val="00DC6FFC"/>
    <w:rsid w:val="00DC7042"/>
    <w:rsid w:val="00DC705B"/>
    <w:rsid w:val="00DC7064"/>
    <w:rsid w:val="00DC70A9"/>
    <w:rsid w:val="00DC7136"/>
    <w:rsid w:val="00DC7180"/>
    <w:rsid w:val="00DC7182"/>
    <w:rsid w:val="00DC719A"/>
    <w:rsid w:val="00DC71AE"/>
    <w:rsid w:val="00DC71CB"/>
    <w:rsid w:val="00DC71F5"/>
    <w:rsid w:val="00DC723B"/>
    <w:rsid w:val="00DC725E"/>
    <w:rsid w:val="00DC7264"/>
    <w:rsid w:val="00DC729B"/>
    <w:rsid w:val="00DC72A4"/>
    <w:rsid w:val="00DC72F3"/>
    <w:rsid w:val="00DC72F8"/>
    <w:rsid w:val="00DC7312"/>
    <w:rsid w:val="00DC7328"/>
    <w:rsid w:val="00DC737A"/>
    <w:rsid w:val="00DC738F"/>
    <w:rsid w:val="00DC7430"/>
    <w:rsid w:val="00DC7477"/>
    <w:rsid w:val="00DC748E"/>
    <w:rsid w:val="00DC74C9"/>
    <w:rsid w:val="00DC74DE"/>
    <w:rsid w:val="00DC7521"/>
    <w:rsid w:val="00DC7553"/>
    <w:rsid w:val="00DC7583"/>
    <w:rsid w:val="00DC758E"/>
    <w:rsid w:val="00DC75A2"/>
    <w:rsid w:val="00DC75A3"/>
    <w:rsid w:val="00DC75B4"/>
    <w:rsid w:val="00DC75BB"/>
    <w:rsid w:val="00DC75C8"/>
    <w:rsid w:val="00DC75CF"/>
    <w:rsid w:val="00DC7610"/>
    <w:rsid w:val="00DC7641"/>
    <w:rsid w:val="00DC7646"/>
    <w:rsid w:val="00DC7649"/>
    <w:rsid w:val="00DC7730"/>
    <w:rsid w:val="00DC7777"/>
    <w:rsid w:val="00DC77C5"/>
    <w:rsid w:val="00DC77FF"/>
    <w:rsid w:val="00DC7821"/>
    <w:rsid w:val="00DC782A"/>
    <w:rsid w:val="00DC7858"/>
    <w:rsid w:val="00DC7880"/>
    <w:rsid w:val="00DC7894"/>
    <w:rsid w:val="00DC78B0"/>
    <w:rsid w:val="00DC78D3"/>
    <w:rsid w:val="00DC78F7"/>
    <w:rsid w:val="00DC7927"/>
    <w:rsid w:val="00DC793E"/>
    <w:rsid w:val="00DC7973"/>
    <w:rsid w:val="00DC79CF"/>
    <w:rsid w:val="00DC79F0"/>
    <w:rsid w:val="00DC7A30"/>
    <w:rsid w:val="00DC7A3B"/>
    <w:rsid w:val="00DC7AAB"/>
    <w:rsid w:val="00DC7AB4"/>
    <w:rsid w:val="00DC7AC8"/>
    <w:rsid w:val="00DC7AD4"/>
    <w:rsid w:val="00DC7AE4"/>
    <w:rsid w:val="00DC7AEF"/>
    <w:rsid w:val="00DC7B1A"/>
    <w:rsid w:val="00DC7B1C"/>
    <w:rsid w:val="00DC7B3B"/>
    <w:rsid w:val="00DC7B6A"/>
    <w:rsid w:val="00DC7B8C"/>
    <w:rsid w:val="00DC7BDC"/>
    <w:rsid w:val="00DC7C29"/>
    <w:rsid w:val="00DC7C89"/>
    <w:rsid w:val="00DC7C9A"/>
    <w:rsid w:val="00DC7CA7"/>
    <w:rsid w:val="00DC7CBA"/>
    <w:rsid w:val="00DC7CD5"/>
    <w:rsid w:val="00DC7CDC"/>
    <w:rsid w:val="00DC7CE9"/>
    <w:rsid w:val="00DC7D1E"/>
    <w:rsid w:val="00DC7D28"/>
    <w:rsid w:val="00DC7D2B"/>
    <w:rsid w:val="00DC7D4F"/>
    <w:rsid w:val="00DC7D63"/>
    <w:rsid w:val="00DC7DA8"/>
    <w:rsid w:val="00DC7DC3"/>
    <w:rsid w:val="00DC7DC9"/>
    <w:rsid w:val="00DC7DF6"/>
    <w:rsid w:val="00DC7E36"/>
    <w:rsid w:val="00DC7E5B"/>
    <w:rsid w:val="00DC7E62"/>
    <w:rsid w:val="00DC7E9E"/>
    <w:rsid w:val="00DC7EDF"/>
    <w:rsid w:val="00DC7FA6"/>
    <w:rsid w:val="00DC7FC0"/>
    <w:rsid w:val="00DD0031"/>
    <w:rsid w:val="00DD0048"/>
    <w:rsid w:val="00DD00AF"/>
    <w:rsid w:val="00DD00B1"/>
    <w:rsid w:val="00DD00C2"/>
    <w:rsid w:val="00DD00CA"/>
    <w:rsid w:val="00DD00CF"/>
    <w:rsid w:val="00DD00E0"/>
    <w:rsid w:val="00DD0132"/>
    <w:rsid w:val="00DD0152"/>
    <w:rsid w:val="00DD0164"/>
    <w:rsid w:val="00DD0179"/>
    <w:rsid w:val="00DD01AE"/>
    <w:rsid w:val="00DD01E2"/>
    <w:rsid w:val="00DD01E6"/>
    <w:rsid w:val="00DD01F8"/>
    <w:rsid w:val="00DD022D"/>
    <w:rsid w:val="00DD022F"/>
    <w:rsid w:val="00DD026A"/>
    <w:rsid w:val="00DD0283"/>
    <w:rsid w:val="00DD02CB"/>
    <w:rsid w:val="00DD02F4"/>
    <w:rsid w:val="00DD031A"/>
    <w:rsid w:val="00DD0334"/>
    <w:rsid w:val="00DD0348"/>
    <w:rsid w:val="00DD0398"/>
    <w:rsid w:val="00DD03C3"/>
    <w:rsid w:val="00DD0406"/>
    <w:rsid w:val="00DD0428"/>
    <w:rsid w:val="00DD0446"/>
    <w:rsid w:val="00DD04CC"/>
    <w:rsid w:val="00DD04E3"/>
    <w:rsid w:val="00DD0562"/>
    <w:rsid w:val="00DD057C"/>
    <w:rsid w:val="00DD0604"/>
    <w:rsid w:val="00DD062D"/>
    <w:rsid w:val="00DD0641"/>
    <w:rsid w:val="00DD06E1"/>
    <w:rsid w:val="00DD06F7"/>
    <w:rsid w:val="00DD070C"/>
    <w:rsid w:val="00DD071E"/>
    <w:rsid w:val="00DD0726"/>
    <w:rsid w:val="00DD0740"/>
    <w:rsid w:val="00DD074E"/>
    <w:rsid w:val="00DD0763"/>
    <w:rsid w:val="00DD079B"/>
    <w:rsid w:val="00DD07AA"/>
    <w:rsid w:val="00DD07C0"/>
    <w:rsid w:val="00DD07DD"/>
    <w:rsid w:val="00DD0829"/>
    <w:rsid w:val="00DD0849"/>
    <w:rsid w:val="00DD0866"/>
    <w:rsid w:val="00DD08EA"/>
    <w:rsid w:val="00DD0913"/>
    <w:rsid w:val="00DD0970"/>
    <w:rsid w:val="00DD0999"/>
    <w:rsid w:val="00DD09C0"/>
    <w:rsid w:val="00DD09D9"/>
    <w:rsid w:val="00DD09F7"/>
    <w:rsid w:val="00DD0A0C"/>
    <w:rsid w:val="00DD0A48"/>
    <w:rsid w:val="00DD0A6D"/>
    <w:rsid w:val="00DD0A72"/>
    <w:rsid w:val="00DD0A96"/>
    <w:rsid w:val="00DD0AD9"/>
    <w:rsid w:val="00DD0ADF"/>
    <w:rsid w:val="00DD0AF2"/>
    <w:rsid w:val="00DD0B13"/>
    <w:rsid w:val="00DD0B20"/>
    <w:rsid w:val="00DD0B28"/>
    <w:rsid w:val="00DD0B64"/>
    <w:rsid w:val="00DD0BA4"/>
    <w:rsid w:val="00DD0BEA"/>
    <w:rsid w:val="00DD0C2A"/>
    <w:rsid w:val="00DD0C53"/>
    <w:rsid w:val="00DD0C86"/>
    <w:rsid w:val="00DD0D63"/>
    <w:rsid w:val="00DD0D79"/>
    <w:rsid w:val="00DD0DB0"/>
    <w:rsid w:val="00DD0DBA"/>
    <w:rsid w:val="00DD0DE3"/>
    <w:rsid w:val="00DD0E28"/>
    <w:rsid w:val="00DD0E43"/>
    <w:rsid w:val="00DD0E54"/>
    <w:rsid w:val="00DD0E94"/>
    <w:rsid w:val="00DD0F28"/>
    <w:rsid w:val="00DD0F2C"/>
    <w:rsid w:val="00DD0F45"/>
    <w:rsid w:val="00DD0F93"/>
    <w:rsid w:val="00DD0FB1"/>
    <w:rsid w:val="00DD0FC2"/>
    <w:rsid w:val="00DD0FF3"/>
    <w:rsid w:val="00DD0FF6"/>
    <w:rsid w:val="00DD100E"/>
    <w:rsid w:val="00DD1044"/>
    <w:rsid w:val="00DD104A"/>
    <w:rsid w:val="00DD105A"/>
    <w:rsid w:val="00DD108E"/>
    <w:rsid w:val="00DD1099"/>
    <w:rsid w:val="00DD10A6"/>
    <w:rsid w:val="00DD10BE"/>
    <w:rsid w:val="00DD1148"/>
    <w:rsid w:val="00DD1172"/>
    <w:rsid w:val="00DD1194"/>
    <w:rsid w:val="00DD11B2"/>
    <w:rsid w:val="00DD11D3"/>
    <w:rsid w:val="00DD1257"/>
    <w:rsid w:val="00DD127E"/>
    <w:rsid w:val="00DD12BA"/>
    <w:rsid w:val="00DD12C3"/>
    <w:rsid w:val="00DD12D8"/>
    <w:rsid w:val="00DD130A"/>
    <w:rsid w:val="00DD133D"/>
    <w:rsid w:val="00DD133E"/>
    <w:rsid w:val="00DD13BA"/>
    <w:rsid w:val="00DD13C3"/>
    <w:rsid w:val="00DD1455"/>
    <w:rsid w:val="00DD145F"/>
    <w:rsid w:val="00DD1460"/>
    <w:rsid w:val="00DD1526"/>
    <w:rsid w:val="00DD1561"/>
    <w:rsid w:val="00DD1562"/>
    <w:rsid w:val="00DD15B8"/>
    <w:rsid w:val="00DD1693"/>
    <w:rsid w:val="00DD171D"/>
    <w:rsid w:val="00DD1722"/>
    <w:rsid w:val="00DD179A"/>
    <w:rsid w:val="00DD17AE"/>
    <w:rsid w:val="00DD1838"/>
    <w:rsid w:val="00DD188E"/>
    <w:rsid w:val="00DD18AC"/>
    <w:rsid w:val="00DD190A"/>
    <w:rsid w:val="00DD1943"/>
    <w:rsid w:val="00DD1965"/>
    <w:rsid w:val="00DD1983"/>
    <w:rsid w:val="00DD1986"/>
    <w:rsid w:val="00DD198D"/>
    <w:rsid w:val="00DD1992"/>
    <w:rsid w:val="00DD1995"/>
    <w:rsid w:val="00DD19A3"/>
    <w:rsid w:val="00DD19EE"/>
    <w:rsid w:val="00DD1A22"/>
    <w:rsid w:val="00DD1A4E"/>
    <w:rsid w:val="00DD1A61"/>
    <w:rsid w:val="00DD1AB6"/>
    <w:rsid w:val="00DD1B01"/>
    <w:rsid w:val="00DD1B30"/>
    <w:rsid w:val="00DD1B5A"/>
    <w:rsid w:val="00DD1B8C"/>
    <w:rsid w:val="00DD1B9F"/>
    <w:rsid w:val="00DD1BBB"/>
    <w:rsid w:val="00DD1BBE"/>
    <w:rsid w:val="00DD1BD5"/>
    <w:rsid w:val="00DD1BDB"/>
    <w:rsid w:val="00DD1C0F"/>
    <w:rsid w:val="00DD1C73"/>
    <w:rsid w:val="00DD1C7A"/>
    <w:rsid w:val="00DD1D72"/>
    <w:rsid w:val="00DD1DC1"/>
    <w:rsid w:val="00DD1DDC"/>
    <w:rsid w:val="00DD1DE2"/>
    <w:rsid w:val="00DD1E1F"/>
    <w:rsid w:val="00DD1E34"/>
    <w:rsid w:val="00DD1E7D"/>
    <w:rsid w:val="00DD1E8C"/>
    <w:rsid w:val="00DD1E95"/>
    <w:rsid w:val="00DD1E97"/>
    <w:rsid w:val="00DD1EC9"/>
    <w:rsid w:val="00DD1ECD"/>
    <w:rsid w:val="00DD1ED6"/>
    <w:rsid w:val="00DD1FD3"/>
    <w:rsid w:val="00DD2044"/>
    <w:rsid w:val="00DD2069"/>
    <w:rsid w:val="00DD207D"/>
    <w:rsid w:val="00DD20D8"/>
    <w:rsid w:val="00DD2156"/>
    <w:rsid w:val="00DD2169"/>
    <w:rsid w:val="00DD216A"/>
    <w:rsid w:val="00DD219C"/>
    <w:rsid w:val="00DD21B7"/>
    <w:rsid w:val="00DD21C4"/>
    <w:rsid w:val="00DD21C9"/>
    <w:rsid w:val="00DD21CD"/>
    <w:rsid w:val="00DD21F5"/>
    <w:rsid w:val="00DD228F"/>
    <w:rsid w:val="00DD229B"/>
    <w:rsid w:val="00DD2306"/>
    <w:rsid w:val="00DD2322"/>
    <w:rsid w:val="00DD2364"/>
    <w:rsid w:val="00DD2366"/>
    <w:rsid w:val="00DD2384"/>
    <w:rsid w:val="00DD238F"/>
    <w:rsid w:val="00DD2390"/>
    <w:rsid w:val="00DD23B0"/>
    <w:rsid w:val="00DD23B3"/>
    <w:rsid w:val="00DD23BA"/>
    <w:rsid w:val="00DD23BC"/>
    <w:rsid w:val="00DD23E8"/>
    <w:rsid w:val="00DD243C"/>
    <w:rsid w:val="00DD2453"/>
    <w:rsid w:val="00DD2468"/>
    <w:rsid w:val="00DD2471"/>
    <w:rsid w:val="00DD247B"/>
    <w:rsid w:val="00DD24A0"/>
    <w:rsid w:val="00DD24A4"/>
    <w:rsid w:val="00DD24C8"/>
    <w:rsid w:val="00DD2527"/>
    <w:rsid w:val="00DD253E"/>
    <w:rsid w:val="00DD2540"/>
    <w:rsid w:val="00DD2548"/>
    <w:rsid w:val="00DD25A3"/>
    <w:rsid w:val="00DD25CA"/>
    <w:rsid w:val="00DD25FD"/>
    <w:rsid w:val="00DD2617"/>
    <w:rsid w:val="00DD2654"/>
    <w:rsid w:val="00DD2699"/>
    <w:rsid w:val="00DD26AA"/>
    <w:rsid w:val="00DD26E4"/>
    <w:rsid w:val="00DD2702"/>
    <w:rsid w:val="00DD271D"/>
    <w:rsid w:val="00DD276D"/>
    <w:rsid w:val="00DD2778"/>
    <w:rsid w:val="00DD2789"/>
    <w:rsid w:val="00DD2790"/>
    <w:rsid w:val="00DD27A3"/>
    <w:rsid w:val="00DD27E6"/>
    <w:rsid w:val="00DD27F7"/>
    <w:rsid w:val="00DD27FE"/>
    <w:rsid w:val="00DD2820"/>
    <w:rsid w:val="00DD2827"/>
    <w:rsid w:val="00DD282D"/>
    <w:rsid w:val="00DD2877"/>
    <w:rsid w:val="00DD287E"/>
    <w:rsid w:val="00DD28F3"/>
    <w:rsid w:val="00DD2931"/>
    <w:rsid w:val="00DD2932"/>
    <w:rsid w:val="00DD2987"/>
    <w:rsid w:val="00DD2A44"/>
    <w:rsid w:val="00DD2A66"/>
    <w:rsid w:val="00DD2A72"/>
    <w:rsid w:val="00DD2AA0"/>
    <w:rsid w:val="00DD2BA5"/>
    <w:rsid w:val="00DD2BB5"/>
    <w:rsid w:val="00DD2BC3"/>
    <w:rsid w:val="00DD2C04"/>
    <w:rsid w:val="00DD2C35"/>
    <w:rsid w:val="00DD2C4A"/>
    <w:rsid w:val="00DD2C4E"/>
    <w:rsid w:val="00DD2CA0"/>
    <w:rsid w:val="00DD2CEB"/>
    <w:rsid w:val="00DD2D00"/>
    <w:rsid w:val="00DD2D42"/>
    <w:rsid w:val="00DD2D62"/>
    <w:rsid w:val="00DD2DDD"/>
    <w:rsid w:val="00DD2DEE"/>
    <w:rsid w:val="00DD2E21"/>
    <w:rsid w:val="00DD2E60"/>
    <w:rsid w:val="00DD2F03"/>
    <w:rsid w:val="00DD2F5A"/>
    <w:rsid w:val="00DD2F7F"/>
    <w:rsid w:val="00DD2F9E"/>
    <w:rsid w:val="00DD2FA9"/>
    <w:rsid w:val="00DD2FBA"/>
    <w:rsid w:val="00DD2FF4"/>
    <w:rsid w:val="00DD300A"/>
    <w:rsid w:val="00DD3026"/>
    <w:rsid w:val="00DD3047"/>
    <w:rsid w:val="00DD30A4"/>
    <w:rsid w:val="00DD30A5"/>
    <w:rsid w:val="00DD30B9"/>
    <w:rsid w:val="00DD3139"/>
    <w:rsid w:val="00DD3166"/>
    <w:rsid w:val="00DD31AA"/>
    <w:rsid w:val="00DD31BE"/>
    <w:rsid w:val="00DD31C3"/>
    <w:rsid w:val="00DD31D2"/>
    <w:rsid w:val="00DD31FC"/>
    <w:rsid w:val="00DD320C"/>
    <w:rsid w:val="00DD3233"/>
    <w:rsid w:val="00DD3257"/>
    <w:rsid w:val="00DD3292"/>
    <w:rsid w:val="00DD32E3"/>
    <w:rsid w:val="00DD32E9"/>
    <w:rsid w:val="00DD32FD"/>
    <w:rsid w:val="00DD32FE"/>
    <w:rsid w:val="00DD3309"/>
    <w:rsid w:val="00DD3316"/>
    <w:rsid w:val="00DD331C"/>
    <w:rsid w:val="00DD332C"/>
    <w:rsid w:val="00DD3333"/>
    <w:rsid w:val="00DD3338"/>
    <w:rsid w:val="00DD3349"/>
    <w:rsid w:val="00DD3372"/>
    <w:rsid w:val="00DD339E"/>
    <w:rsid w:val="00DD33A9"/>
    <w:rsid w:val="00DD33B4"/>
    <w:rsid w:val="00DD33C9"/>
    <w:rsid w:val="00DD33D6"/>
    <w:rsid w:val="00DD3403"/>
    <w:rsid w:val="00DD3404"/>
    <w:rsid w:val="00DD345D"/>
    <w:rsid w:val="00DD3462"/>
    <w:rsid w:val="00DD3494"/>
    <w:rsid w:val="00DD34A6"/>
    <w:rsid w:val="00DD3520"/>
    <w:rsid w:val="00DD358D"/>
    <w:rsid w:val="00DD35B3"/>
    <w:rsid w:val="00DD3657"/>
    <w:rsid w:val="00DD368A"/>
    <w:rsid w:val="00DD369C"/>
    <w:rsid w:val="00DD36C7"/>
    <w:rsid w:val="00DD36F6"/>
    <w:rsid w:val="00DD3733"/>
    <w:rsid w:val="00DD3741"/>
    <w:rsid w:val="00DD3747"/>
    <w:rsid w:val="00DD3768"/>
    <w:rsid w:val="00DD377D"/>
    <w:rsid w:val="00DD378B"/>
    <w:rsid w:val="00DD37A5"/>
    <w:rsid w:val="00DD37E2"/>
    <w:rsid w:val="00DD3814"/>
    <w:rsid w:val="00DD381C"/>
    <w:rsid w:val="00DD3839"/>
    <w:rsid w:val="00DD386C"/>
    <w:rsid w:val="00DD3889"/>
    <w:rsid w:val="00DD38C9"/>
    <w:rsid w:val="00DD38CC"/>
    <w:rsid w:val="00DD390B"/>
    <w:rsid w:val="00DD3951"/>
    <w:rsid w:val="00DD3973"/>
    <w:rsid w:val="00DD3993"/>
    <w:rsid w:val="00DD3996"/>
    <w:rsid w:val="00DD3997"/>
    <w:rsid w:val="00DD3A16"/>
    <w:rsid w:val="00DD3A3C"/>
    <w:rsid w:val="00DD3A4A"/>
    <w:rsid w:val="00DD3A53"/>
    <w:rsid w:val="00DD3A9B"/>
    <w:rsid w:val="00DD3ABE"/>
    <w:rsid w:val="00DD3AC5"/>
    <w:rsid w:val="00DD3B11"/>
    <w:rsid w:val="00DD3B16"/>
    <w:rsid w:val="00DD3B1D"/>
    <w:rsid w:val="00DD3B77"/>
    <w:rsid w:val="00DD3B81"/>
    <w:rsid w:val="00DD3BC5"/>
    <w:rsid w:val="00DD3BC6"/>
    <w:rsid w:val="00DD3C1D"/>
    <w:rsid w:val="00DD3C3B"/>
    <w:rsid w:val="00DD3C63"/>
    <w:rsid w:val="00DD3C7A"/>
    <w:rsid w:val="00DD3CC7"/>
    <w:rsid w:val="00DD3CCB"/>
    <w:rsid w:val="00DD3CEF"/>
    <w:rsid w:val="00DD3D37"/>
    <w:rsid w:val="00DD3D3E"/>
    <w:rsid w:val="00DD3D59"/>
    <w:rsid w:val="00DD3D6F"/>
    <w:rsid w:val="00DD3DCB"/>
    <w:rsid w:val="00DD3DDA"/>
    <w:rsid w:val="00DD3DF1"/>
    <w:rsid w:val="00DD3E42"/>
    <w:rsid w:val="00DD3E67"/>
    <w:rsid w:val="00DD3EA1"/>
    <w:rsid w:val="00DD3ED9"/>
    <w:rsid w:val="00DD3F51"/>
    <w:rsid w:val="00DD3F55"/>
    <w:rsid w:val="00DD3F76"/>
    <w:rsid w:val="00DD3F8B"/>
    <w:rsid w:val="00DD3FC5"/>
    <w:rsid w:val="00DD3FC6"/>
    <w:rsid w:val="00DD3FF2"/>
    <w:rsid w:val="00DD4012"/>
    <w:rsid w:val="00DD40A8"/>
    <w:rsid w:val="00DD40C9"/>
    <w:rsid w:val="00DD4108"/>
    <w:rsid w:val="00DD4188"/>
    <w:rsid w:val="00DD41B1"/>
    <w:rsid w:val="00DD41B7"/>
    <w:rsid w:val="00DD41CA"/>
    <w:rsid w:val="00DD424D"/>
    <w:rsid w:val="00DD428A"/>
    <w:rsid w:val="00DD4296"/>
    <w:rsid w:val="00DD42C3"/>
    <w:rsid w:val="00DD4351"/>
    <w:rsid w:val="00DD4388"/>
    <w:rsid w:val="00DD4389"/>
    <w:rsid w:val="00DD4396"/>
    <w:rsid w:val="00DD43C6"/>
    <w:rsid w:val="00DD43F9"/>
    <w:rsid w:val="00DD4435"/>
    <w:rsid w:val="00DD443B"/>
    <w:rsid w:val="00DD4476"/>
    <w:rsid w:val="00DD447D"/>
    <w:rsid w:val="00DD44A6"/>
    <w:rsid w:val="00DD4515"/>
    <w:rsid w:val="00DD4581"/>
    <w:rsid w:val="00DD45B2"/>
    <w:rsid w:val="00DD4632"/>
    <w:rsid w:val="00DD4633"/>
    <w:rsid w:val="00DD4650"/>
    <w:rsid w:val="00DD4657"/>
    <w:rsid w:val="00DD467F"/>
    <w:rsid w:val="00DD4696"/>
    <w:rsid w:val="00DD4697"/>
    <w:rsid w:val="00DD46EC"/>
    <w:rsid w:val="00DD475C"/>
    <w:rsid w:val="00DD47B9"/>
    <w:rsid w:val="00DD4811"/>
    <w:rsid w:val="00DD4865"/>
    <w:rsid w:val="00DD48C4"/>
    <w:rsid w:val="00DD48C7"/>
    <w:rsid w:val="00DD4917"/>
    <w:rsid w:val="00DD4923"/>
    <w:rsid w:val="00DD492E"/>
    <w:rsid w:val="00DD4940"/>
    <w:rsid w:val="00DD4962"/>
    <w:rsid w:val="00DD499A"/>
    <w:rsid w:val="00DD49A3"/>
    <w:rsid w:val="00DD49C7"/>
    <w:rsid w:val="00DD49D9"/>
    <w:rsid w:val="00DD49E5"/>
    <w:rsid w:val="00DD4A12"/>
    <w:rsid w:val="00DD4A1B"/>
    <w:rsid w:val="00DD4A28"/>
    <w:rsid w:val="00DD4A48"/>
    <w:rsid w:val="00DD4A5D"/>
    <w:rsid w:val="00DD4A81"/>
    <w:rsid w:val="00DD4AA1"/>
    <w:rsid w:val="00DD4AD2"/>
    <w:rsid w:val="00DD4AE9"/>
    <w:rsid w:val="00DD4AF0"/>
    <w:rsid w:val="00DD4B06"/>
    <w:rsid w:val="00DD4B40"/>
    <w:rsid w:val="00DD4B46"/>
    <w:rsid w:val="00DD4B88"/>
    <w:rsid w:val="00DD4BDF"/>
    <w:rsid w:val="00DD4C55"/>
    <w:rsid w:val="00DD4C60"/>
    <w:rsid w:val="00DD4C61"/>
    <w:rsid w:val="00DD4C62"/>
    <w:rsid w:val="00DD4CB3"/>
    <w:rsid w:val="00DD4D5B"/>
    <w:rsid w:val="00DD4D75"/>
    <w:rsid w:val="00DD4D7F"/>
    <w:rsid w:val="00DD4D88"/>
    <w:rsid w:val="00DD4DB4"/>
    <w:rsid w:val="00DD4DBD"/>
    <w:rsid w:val="00DD4DD7"/>
    <w:rsid w:val="00DD4DF9"/>
    <w:rsid w:val="00DD4E53"/>
    <w:rsid w:val="00DD4E76"/>
    <w:rsid w:val="00DD4ECA"/>
    <w:rsid w:val="00DD4EF3"/>
    <w:rsid w:val="00DD4F1C"/>
    <w:rsid w:val="00DD4F4B"/>
    <w:rsid w:val="00DD4F74"/>
    <w:rsid w:val="00DD4FCD"/>
    <w:rsid w:val="00DD500A"/>
    <w:rsid w:val="00DD501A"/>
    <w:rsid w:val="00DD504E"/>
    <w:rsid w:val="00DD5055"/>
    <w:rsid w:val="00DD5065"/>
    <w:rsid w:val="00DD5082"/>
    <w:rsid w:val="00DD50C1"/>
    <w:rsid w:val="00DD50C8"/>
    <w:rsid w:val="00DD50D3"/>
    <w:rsid w:val="00DD50D7"/>
    <w:rsid w:val="00DD512C"/>
    <w:rsid w:val="00DD5186"/>
    <w:rsid w:val="00DD5204"/>
    <w:rsid w:val="00DD522E"/>
    <w:rsid w:val="00DD5239"/>
    <w:rsid w:val="00DD5293"/>
    <w:rsid w:val="00DD52B6"/>
    <w:rsid w:val="00DD52BF"/>
    <w:rsid w:val="00DD5315"/>
    <w:rsid w:val="00DD5319"/>
    <w:rsid w:val="00DD532C"/>
    <w:rsid w:val="00DD533C"/>
    <w:rsid w:val="00DD5345"/>
    <w:rsid w:val="00DD5377"/>
    <w:rsid w:val="00DD537E"/>
    <w:rsid w:val="00DD53A5"/>
    <w:rsid w:val="00DD53C3"/>
    <w:rsid w:val="00DD53D7"/>
    <w:rsid w:val="00DD53D8"/>
    <w:rsid w:val="00DD53D9"/>
    <w:rsid w:val="00DD53EB"/>
    <w:rsid w:val="00DD5452"/>
    <w:rsid w:val="00DD546A"/>
    <w:rsid w:val="00DD547F"/>
    <w:rsid w:val="00DD548F"/>
    <w:rsid w:val="00DD54C4"/>
    <w:rsid w:val="00DD54ED"/>
    <w:rsid w:val="00DD550E"/>
    <w:rsid w:val="00DD5518"/>
    <w:rsid w:val="00DD553E"/>
    <w:rsid w:val="00DD554A"/>
    <w:rsid w:val="00DD5555"/>
    <w:rsid w:val="00DD55A5"/>
    <w:rsid w:val="00DD55C2"/>
    <w:rsid w:val="00DD55C8"/>
    <w:rsid w:val="00DD55DB"/>
    <w:rsid w:val="00DD55EC"/>
    <w:rsid w:val="00DD55ED"/>
    <w:rsid w:val="00DD55FD"/>
    <w:rsid w:val="00DD56A6"/>
    <w:rsid w:val="00DD56C7"/>
    <w:rsid w:val="00DD56E6"/>
    <w:rsid w:val="00DD56FB"/>
    <w:rsid w:val="00DD5724"/>
    <w:rsid w:val="00DD5774"/>
    <w:rsid w:val="00DD5784"/>
    <w:rsid w:val="00DD5791"/>
    <w:rsid w:val="00DD5793"/>
    <w:rsid w:val="00DD579F"/>
    <w:rsid w:val="00DD57E0"/>
    <w:rsid w:val="00DD5844"/>
    <w:rsid w:val="00DD5851"/>
    <w:rsid w:val="00DD587A"/>
    <w:rsid w:val="00DD5893"/>
    <w:rsid w:val="00DD589F"/>
    <w:rsid w:val="00DD58CF"/>
    <w:rsid w:val="00DD58E2"/>
    <w:rsid w:val="00DD58E6"/>
    <w:rsid w:val="00DD5955"/>
    <w:rsid w:val="00DD596C"/>
    <w:rsid w:val="00DD59A4"/>
    <w:rsid w:val="00DD59BF"/>
    <w:rsid w:val="00DD59D3"/>
    <w:rsid w:val="00DD59D9"/>
    <w:rsid w:val="00DD5A36"/>
    <w:rsid w:val="00DD5A55"/>
    <w:rsid w:val="00DD5A59"/>
    <w:rsid w:val="00DD5A6D"/>
    <w:rsid w:val="00DD5AA3"/>
    <w:rsid w:val="00DD5AF2"/>
    <w:rsid w:val="00DD5B0E"/>
    <w:rsid w:val="00DD5B16"/>
    <w:rsid w:val="00DD5B5F"/>
    <w:rsid w:val="00DD5B6B"/>
    <w:rsid w:val="00DD5BCF"/>
    <w:rsid w:val="00DD5BEE"/>
    <w:rsid w:val="00DD5C2B"/>
    <w:rsid w:val="00DD5C89"/>
    <w:rsid w:val="00DD5CF1"/>
    <w:rsid w:val="00DD5D0E"/>
    <w:rsid w:val="00DD5D2B"/>
    <w:rsid w:val="00DD5D32"/>
    <w:rsid w:val="00DD5D34"/>
    <w:rsid w:val="00DD5D86"/>
    <w:rsid w:val="00DD5D8D"/>
    <w:rsid w:val="00DD5DB0"/>
    <w:rsid w:val="00DD5DB2"/>
    <w:rsid w:val="00DD5DC8"/>
    <w:rsid w:val="00DD5DFD"/>
    <w:rsid w:val="00DD5E2D"/>
    <w:rsid w:val="00DD5EC1"/>
    <w:rsid w:val="00DD5EE5"/>
    <w:rsid w:val="00DD5F04"/>
    <w:rsid w:val="00DD5FAD"/>
    <w:rsid w:val="00DD5FC4"/>
    <w:rsid w:val="00DD5FD4"/>
    <w:rsid w:val="00DD5FEC"/>
    <w:rsid w:val="00DD6047"/>
    <w:rsid w:val="00DD6057"/>
    <w:rsid w:val="00DD6060"/>
    <w:rsid w:val="00DD6061"/>
    <w:rsid w:val="00DD6088"/>
    <w:rsid w:val="00DD609D"/>
    <w:rsid w:val="00DD60A6"/>
    <w:rsid w:val="00DD6118"/>
    <w:rsid w:val="00DD611A"/>
    <w:rsid w:val="00DD6124"/>
    <w:rsid w:val="00DD613F"/>
    <w:rsid w:val="00DD616D"/>
    <w:rsid w:val="00DD6184"/>
    <w:rsid w:val="00DD61A9"/>
    <w:rsid w:val="00DD61AF"/>
    <w:rsid w:val="00DD6213"/>
    <w:rsid w:val="00DD623B"/>
    <w:rsid w:val="00DD6249"/>
    <w:rsid w:val="00DD629A"/>
    <w:rsid w:val="00DD62A9"/>
    <w:rsid w:val="00DD62BF"/>
    <w:rsid w:val="00DD62DF"/>
    <w:rsid w:val="00DD62FB"/>
    <w:rsid w:val="00DD6324"/>
    <w:rsid w:val="00DD637A"/>
    <w:rsid w:val="00DD63AA"/>
    <w:rsid w:val="00DD63C6"/>
    <w:rsid w:val="00DD6403"/>
    <w:rsid w:val="00DD6433"/>
    <w:rsid w:val="00DD643F"/>
    <w:rsid w:val="00DD6455"/>
    <w:rsid w:val="00DD6474"/>
    <w:rsid w:val="00DD6487"/>
    <w:rsid w:val="00DD6543"/>
    <w:rsid w:val="00DD654F"/>
    <w:rsid w:val="00DD6563"/>
    <w:rsid w:val="00DD6572"/>
    <w:rsid w:val="00DD6580"/>
    <w:rsid w:val="00DD65A2"/>
    <w:rsid w:val="00DD65C0"/>
    <w:rsid w:val="00DD65CF"/>
    <w:rsid w:val="00DD65FF"/>
    <w:rsid w:val="00DD6683"/>
    <w:rsid w:val="00DD6687"/>
    <w:rsid w:val="00DD668A"/>
    <w:rsid w:val="00DD669F"/>
    <w:rsid w:val="00DD6762"/>
    <w:rsid w:val="00DD67A9"/>
    <w:rsid w:val="00DD67AF"/>
    <w:rsid w:val="00DD6812"/>
    <w:rsid w:val="00DD6822"/>
    <w:rsid w:val="00DD6843"/>
    <w:rsid w:val="00DD6847"/>
    <w:rsid w:val="00DD68CD"/>
    <w:rsid w:val="00DD68D9"/>
    <w:rsid w:val="00DD6908"/>
    <w:rsid w:val="00DD6963"/>
    <w:rsid w:val="00DD69A5"/>
    <w:rsid w:val="00DD69F8"/>
    <w:rsid w:val="00DD6A31"/>
    <w:rsid w:val="00DD6A54"/>
    <w:rsid w:val="00DD6A6C"/>
    <w:rsid w:val="00DD6A92"/>
    <w:rsid w:val="00DD6A9B"/>
    <w:rsid w:val="00DD6ACE"/>
    <w:rsid w:val="00DD6B05"/>
    <w:rsid w:val="00DD6B15"/>
    <w:rsid w:val="00DD6B3C"/>
    <w:rsid w:val="00DD6B42"/>
    <w:rsid w:val="00DD6BE8"/>
    <w:rsid w:val="00DD6BFF"/>
    <w:rsid w:val="00DD6C17"/>
    <w:rsid w:val="00DD6C48"/>
    <w:rsid w:val="00DD6C5E"/>
    <w:rsid w:val="00DD6C64"/>
    <w:rsid w:val="00DD6C9E"/>
    <w:rsid w:val="00DD6CA7"/>
    <w:rsid w:val="00DD6CB5"/>
    <w:rsid w:val="00DD6CB8"/>
    <w:rsid w:val="00DD6CBE"/>
    <w:rsid w:val="00DD6CDC"/>
    <w:rsid w:val="00DD6CE0"/>
    <w:rsid w:val="00DD6CF9"/>
    <w:rsid w:val="00DD6D19"/>
    <w:rsid w:val="00DD6D29"/>
    <w:rsid w:val="00DD6D3D"/>
    <w:rsid w:val="00DD6D60"/>
    <w:rsid w:val="00DD6D76"/>
    <w:rsid w:val="00DD6DAA"/>
    <w:rsid w:val="00DD6DF2"/>
    <w:rsid w:val="00DD6E82"/>
    <w:rsid w:val="00DD6EAF"/>
    <w:rsid w:val="00DD6ECB"/>
    <w:rsid w:val="00DD6EFC"/>
    <w:rsid w:val="00DD6F09"/>
    <w:rsid w:val="00DD6F26"/>
    <w:rsid w:val="00DD6F84"/>
    <w:rsid w:val="00DD6F96"/>
    <w:rsid w:val="00DD6FC2"/>
    <w:rsid w:val="00DD6FCE"/>
    <w:rsid w:val="00DD6FF4"/>
    <w:rsid w:val="00DD700B"/>
    <w:rsid w:val="00DD7040"/>
    <w:rsid w:val="00DD7049"/>
    <w:rsid w:val="00DD70A3"/>
    <w:rsid w:val="00DD7171"/>
    <w:rsid w:val="00DD71A1"/>
    <w:rsid w:val="00DD71A2"/>
    <w:rsid w:val="00DD71BB"/>
    <w:rsid w:val="00DD71DB"/>
    <w:rsid w:val="00DD71E6"/>
    <w:rsid w:val="00DD71ED"/>
    <w:rsid w:val="00DD7226"/>
    <w:rsid w:val="00DD722D"/>
    <w:rsid w:val="00DD7246"/>
    <w:rsid w:val="00DD7254"/>
    <w:rsid w:val="00DD7263"/>
    <w:rsid w:val="00DD72E0"/>
    <w:rsid w:val="00DD730A"/>
    <w:rsid w:val="00DD730F"/>
    <w:rsid w:val="00DD7354"/>
    <w:rsid w:val="00DD735E"/>
    <w:rsid w:val="00DD7373"/>
    <w:rsid w:val="00DD73C1"/>
    <w:rsid w:val="00DD740A"/>
    <w:rsid w:val="00DD747B"/>
    <w:rsid w:val="00DD7499"/>
    <w:rsid w:val="00DD74D7"/>
    <w:rsid w:val="00DD7559"/>
    <w:rsid w:val="00DD755A"/>
    <w:rsid w:val="00DD757E"/>
    <w:rsid w:val="00DD75A2"/>
    <w:rsid w:val="00DD75A3"/>
    <w:rsid w:val="00DD75E9"/>
    <w:rsid w:val="00DD75EC"/>
    <w:rsid w:val="00DD7647"/>
    <w:rsid w:val="00DD764F"/>
    <w:rsid w:val="00DD7660"/>
    <w:rsid w:val="00DD7665"/>
    <w:rsid w:val="00DD767F"/>
    <w:rsid w:val="00DD768E"/>
    <w:rsid w:val="00DD7696"/>
    <w:rsid w:val="00DD76C2"/>
    <w:rsid w:val="00DD76CC"/>
    <w:rsid w:val="00DD7704"/>
    <w:rsid w:val="00DD7721"/>
    <w:rsid w:val="00DD7768"/>
    <w:rsid w:val="00DD7772"/>
    <w:rsid w:val="00DD777B"/>
    <w:rsid w:val="00DD778C"/>
    <w:rsid w:val="00DD7810"/>
    <w:rsid w:val="00DD78A7"/>
    <w:rsid w:val="00DD78D0"/>
    <w:rsid w:val="00DD7917"/>
    <w:rsid w:val="00DD7932"/>
    <w:rsid w:val="00DD7990"/>
    <w:rsid w:val="00DD79CC"/>
    <w:rsid w:val="00DD7A32"/>
    <w:rsid w:val="00DD7A71"/>
    <w:rsid w:val="00DD7A75"/>
    <w:rsid w:val="00DD7AB8"/>
    <w:rsid w:val="00DD7B27"/>
    <w:rsid w:val="00DD7B30"/>
    <w:rsid w:val="00DD7B31"/>
    <w:rsid w:val="00DD7B45"/>
    <w:rsid w:val="00DD7B4D"/>
    <w:rsid w:val="00DD7BBC"/>
    <w:rsid w:val="00DD7BF8"/>
    <w:rsid w:val="00DD7C54"/>
    <w:rsid w:val="00DD7CBB"/>
    <w:rsid w:val="00DD7CE8"/>
    <w:rsid w:val="00DD7D6F"/>
    <w:rsid w:val="00DD7DA6"/>
    <w:rsid w:val="00DD7DD2"/>
    <w:rsid w:val="00DD7E7A"/>
    <w:rsid w:val="00DD7E82"/>
    <w:rsid w:val="00DD7EB1"/>
    <w:rsid w:val="00DD7EB2"/>
    <w:rsid w:val="00DD7EC6"/>
    <w:rsid w:val="00DD7ECE"/>
    <w:rsid w:val="00DD7EDB"/>
    <w:rsid w:val="00DD7EDE"/>
    <w:rsid w:val="00DD7F01"/>
    <w:rsid w:val="00DD7F5F"/>
    <w:rsid w:val="00DD7F6B"/>
    <w:rsid w:val="00DD7F97"/>
    <w:rsid w:val="00DD7FB2"/>
    <w:rsid w:val="00DD7FD0"/>
    <w:rsid w:val="00DE0028"/>
    <w:rsid w:val="00DE0030"/>
    <w:rsid w:val="00DE0063"/>
    <w:rsid w:val="00DE009C"/>
    <w:rsid w:val="00DE00CF"/>
    <w:rsid w:val="00DE00F2"/>
    <w:rsid w:val="00DE0103"/>
    <w:rsid w:val="00DE010D"/>
    <w:rsid w:val="00DE0145"/>
    <w:rsid w:val="00DE0149"/>
    <w:rsid w:val="00DE014D"/>
    <w:rsid w:val="00DE0298"/>
    <w:rsid w:val="00DE02BB"/>
    <w:rsid w:val="00DE02C5"/>
    <w:rsid w:val="00DE02EB"/>
    <w:rsid w:val="00DE0336"/>
    <w:rsid w:val="00DE0340"/>
    <w:rsid w:val="00DE035A"/>
    <w:rsid w:val="00DE03F6"/>
    <w:rsid w:val="00DE0451"/>
    <w:rsid w:val="00DE0458"/>
    <w:rsid w:val="00DE045B"/>
    <w:rsid w:val="00DE0472"/>
    <w:rsid w:val="00DE0497"/>
    <w:rsid w:val="00DE04B4"/>
    <w:rsid w:val="00DE052C"/>
    <w:rsid w:val="00DE0555"/>
    <w:rsid w:val="00DE0569"/>
    <w:rsid w:val="00DE0590"/>
    <w:rsid w:val="00DE059B"/>
    <w:rsid w:val="00DE0612"/>
    <w:rsid w:val="00DE0616"/>
    <w:rsid w:val="00DE0659"/>
    <w:rsid w:val="00DE0664"/>
    <w:rsid w:val="00DE066B"/>
    <w:rsid w:val="00DE06A2"/>
    <w:rsid w:val="00DE06EF"/>
    <w:rsid w:val="00DE075D"/>
    <w:rsid w:val="00DE0826"/>
    <w:rsid w:val="00DE0842"/>
    <w:rsid w:val="00DE0867"/>
    <w:rsid w:val="00DE0885"/>
    <w:rsid w:val="00DE08E6"/>
    <w:rsid w:val="00DE0940"/>
    <w:rsid w:val="00DE097A"/>
    <w:rsid w:val="00DE09BD"/>
    <w:rsid w:val="00DE0A11"/>
    <w:rsid w:val="00DE0A3F"/>
    <w:rsid w:val="00DE0A53"/>
    <w:rsid w:val="00DE0A96"/>
    <w:rsid w:val="00DE0B5B"/>
    <w:rsid w:val="00DE0B88"/>
    <w:rsid w:val="00DE0B8C"/>
    <w:rsid w:val="00DE0BA4"/>
    <w:rsid w:val="00DE0BB2"/>
    <w:rsid w:val="00DE0BC2"/>
    <w:rsid w:val="00DE0BCB"/>
    <w:rsid w:val="00DE0BE0"/>
    <w:rsid w:val="00DE0C00"/>
    <w:rsid w:val="00DE0C23"/>
    <w:rsid w:val="00DE0C66"/>
    <w:rsid w:val="00DE0C75"/>
    <w:rsid w:val="00DE0C94"/>
    <w:rsid w:val="00DE0C9D"/>
    <w:rsid w:val="00DE0CC2"/>
    <w:rsid w:val="00DE0CFC"/>
    <w:rsid w:val="00DE0D18"/>
    <w:rsid w:val="00DE0D3E"/>
    <w:rsid w:val="00DE0D4D"/>
    <w:rsid w:val="00DE0D6A"/>
    <w:rsid w:val="00DE0D6E"/>
    <w:rsid w:val="00DE0D90"/>
    <w:rsid w:val="00DE0D9C"/>
    <w:rsid w:val="00DE0DA3"/>
    <w:rsid w:val="00DE0DC2"/>
    <w:rsid w:val="00DE0DDF"/>
    <w:rsid w:val="00DE0DF1"/>
    <w:rsid w:val="00DE0E2E"/>
    <w:rsid w:val="00DE0E64"/>
    <w:rsid w:val="00DE0E87"/>
    <w:rsid w:val="00DE0EA4"/>
    <w:rsid w:val="00DE0EC8"/>
    <w:rsid w:val="00DE0ECB"/>
    <w:rsid w:val="00DE0F05"/>
    <w:rsid w:val="00DE0F0C"/>
    <w:rsid w:val="00DE0F19"/>
    <w:rsid w:val="00DE0F1D"/>
    <w:rsid w:val="00DE0F56"/>
    <w:rsid w:val="00DE0F59"/>
    <w:rsid w:val="00DE0F7A"/>
    <w:rsid w:val="00DE0FFE"/>
    <w:rsid w:val="00DE104C"/>
    <w:rsid w:val="00DE1065"/>
    <w:rsid w:val="00DE1067"/>
    <w:rsid w:val="00DE1075"/>
    <w:rsid w:val="00DE107F"/>
    <w:rsid w:val="00DE1080"/>
    <w:rsid w:val="00DE10BC"/>
    <w:rsid w:val="00DE10CE"/>
    <w:rsid w:val="00DE1108"/>
    <w:rsid w:val="00DE1109"/>
    <w:rsid w:val="00DE112D"/>
    <w:rsid w:val="00DE1139"/>
    <w:rsid w:val="00DE1163"/>
    <w:rsid w:val="00DE116E"/>
    <w:rsid w:val="00DE11AC"/>
    <w:rsid w:val="00DE11C4"/>
    <w:rsid w:val="00DE121B"/>
    <w:rsid w:val="00DE1244"/>
    <w:rsid w:val="00DE1250"/>
    <w:rsid w:val="00DE128D"/>
    <w:rsid w:val="00DE12F5"/>
    <w:rsid w:val="00DE1309"/>
    <w:rsid w:val="00DE134D"/>
    <w:rsid w:val="00DE13AE"/>
    <w:rsid w:val="00DE13FE"/>
    <w:rsid w:val="00DE1415"/>
    <w:rsid w:val="00DE141D"/>
    <w:rsid w:val="00DE1429"/>
    <w:rsid w:val="00DE143A"/>
    <w:rsid w:val="00DE1471"/>
    <w:rsid w:val="00DE1497"/>
    <w:rsid w:val="00DE1498"/>
    <w:rsid w:val="00DE14A6"/>
    <w:rsid w:val="00DE14CD"/>
    <w:rsid w:val="00DE150A"/>
    <w:rsid w:val="00DE155A"/>
    <w:rsid w:val="00DE1566"/>
    <w:rsid w:val="00DE15B4"/>
    <w:rsid w:val="00DE15C9"/>
    <w:rsid w:val="00DE15CF"/>
    <w:rsid w:val="00DE15DB"/>
    <w:rsid w:val="00DE15F5"/>
    <w:rsid w:val="00DE161B"/>
    <w:rsid w:val="00DE1688"/>
    <w:rsid w:val="00DE16AA"/>
    <w:rsid w:val="00DE16C4"/>
    <w:rsid w:val="00DE1728"/>
    <w:rsid w:val="00DE173B"/>
    <w:rsid w:val="00DE1748"/>
    <w:rsid w:val="00DE1751"/>
    <w:rsid w:val="00DE1753"/>
    <w:rsid w:val="00DE176A"/>
    <w:rsid w:val="00DE180E"/>
    <w:rsid w:val="00DE183A"/>
    <w:rsid w:val="00DE1864"/>
    <w:rsid w:val="00DE18A0"/>
    <w:rsid w:val="00DE18B6"/>
    <w:rsid w:val="00DE18C3"/>
    <w:rsid w:val="00DE18DD"/>
    <w:rsid w:val="00DE18DE"/>
    <w:rsid w:val="00DE18FC"/>
    <w:rsid w:val="00DE1901"/>
    <w:rsid w:val="00DE199F"/>
    <w:rsid w:val="00DE19DD"/>
    <w:rsid w:val="00DE19EC"/>
    <w:rsid w:val="00DE1A07"/>
    <w:rsid w:val="00DE1A0C"/>
    <w:rsid w:val="00DE1A3B"/>
    <w:rsid w:val="00DE1A76"/>
    <w:rsid w:val="00DE1AC1"/>
    <w:rsid w:val="00DE1AC4"/>
    <w:rsid w:val="00DE1AE4"/>
    <w:rsid w:val="00DE1B27"/>
    <w:rsid w:val="00DE1B28"/>
    <w:rsid w:val="00DE1B3D"/>
    <w:rsid w:val="00DE1B41"/>
    <w:rsid w:val="00DE1B59"/>
    <w:rsid w:val="00DE1B8C"/>
    <w:rsid w:val="00DE1B99"/>
    <w:rsid w:val="00DE1BC4"/>
    <w:rsid w:val="00DE1BD7"/>
    <w:rsid w:val="00DE1BE1"/>
    <w:rsid w:val="00DE1C0A"/>
    <w:rsid w:val="00DE1C14"/>
    <w:rsid w:val="00DE1C95"/>
    <w:rsid w:val="00DE1C97"/>
    <w:rsid w:val="00DE1CCD"/>
    <w:rsid w:val="00DE1CE1"/>
    <w:rsid w:val="00DE1CE9"/>
    <w:rsid w:val="00DE1CFB"/>
    <w:rsid w:val="00DE1D17"/>
    <w:rsid w:val="00DE1E3F"/>
    <w:rsid w:val="00DE1E84"/>
    <w:rsid w:val="00DE1E94"/>
    <w:rsid w:val="00DE1EA6"/>
    <w:rsid w:val="00DE1ECE"/>
    <w:rsid w:val="00DE1EFE"/>
    <w:rsid w:val="00DE1F18"/>
    <w:rsid w:val="00DE1FA4"/>
    <w:rsid w:val="00DE1FD1"/>
    <w:rsid w:val="00DE201B"/>
    <w:rsid w:val="00DE2059"/>
    <w:rsid w:val="00DE20FE"/>
    <w:rsid w:val="00DE2102"/>
    <w:rsid w:val="00DE210D"/>
    <w:rsid w:val="00DE2173"/>
    <w:rsid w:val="00DE21CF"/>
    <w:rsid w:val="00DE21E6"/>
    <w:rsid w:val="00DE2201"/>
    <w:rsid w:val="00DE222C"/>
    <w:rsid w:val="00DE2255"/>
    <w:rsid w:val="00DE2298"/>
    <w:rsid w:val="00DE234D"/>
    <w:rsid w:val="00DE234E"/>
    <w:rsid w:val="00DE2350"/>
    <w:rsid w:val="00DE2387"/>
    <w:rsid w:val="00DE23E6"/>
    <w:rsid w:val="00DE2415"/>
    <w:rsid w:val="00DE2427"/>
    <w:rsid w:val="00DE245F"/>
    <w:rsid w:val="00DE2469"/>
    <w:rsid w:val="00DE24B4"/>
    <w:rsid w:val="00DE24C1"/>
    <w:rsid w:val="00DE24D2"/>
    <w:rsid w:val="00DE24E9"/>
    <w:rsid w:val="00DE24FE"/>
    <w:rsid w:val="00DE2505"/>
    <w:rsid w:val="00DE2548"/>
    <w:rsid w:val="00DE259B"/>
    <w:rsid w:val="00DE25F0"/>
    <w:rsid w:val="00DE2609"/>
    <w:rsid w:val="00DE2617"/>
    <w:rsid w:val="00DE2647"/>
    <w:rsid w:val="00DE26FA"/>
    <w:rsid w:val="00DE271D"/>
    <w:rsid w:val="00DE2749"/>
    <w:rsid w:val="00DE274B"/>
    <w:rsid w:val="00DE2788"/>
    <w:rsid w:val="00DE2826"/>
    <w:rsid w:val="00DE287E"/>
    <w:rsid w:val="00DE2886"/>
    <w:rsid w:val="00DE28B6"/>
    <w:rsid w:val="00DE2937"/>
    <w:rsid w:val="00DE2974"/>
    <w:rsid w:val="00DE299E"/>
    <w:rsid w:val="00DE29D2"/>
    <w:rsid w:val="00DE29EB"/>
    <w:rsid w:val="00DE2A4B"/>
    <w:rsid w:val="00DE2A4F"/>
    <w:rsid w:val="00DE2A59"/>
    <w:rsid w:val="00DE2AA4"/>
    <w:rsid w:val="00DE2AA6"/>
    <w:rsid w:val="00DE2AC0"/>
    <w:rsid w:val="00DE2AED"/>
    <w:rsid w:val="00DE2AFB"/>
    <w:rsid w:val="00DE2B06"/>
    <w:rsid w:val="00DE2B52"/>
    <w:rsid w:val="00DE2C08"/>
    <w:rsid w:val="00DE2C59"/>
    <w:rsid w:val="00DE2C9B"/>
    <w:rsid w:val="00DE2D1F"/>
    <w:rsid w:val="00DE2D8D"/>
    <w:rsid w:val="00DE2D92"/>
    <w:rsid w:val="00DE2DD7"/>
    <w:rsid w:val="00DE2E01"/>
    <w:rsid w:val="00DE2E18"/>
    <w:rsid w:val="00DE2E4A"/>
    <w:rsid w:val="00DE2E4B"/>
    <w:rsid w:val="00DE2E6E"/>
    <w:rsid w:val="00DE2E8F"/>
    <w:rsid w:val="00DE2F09"/>
    <w:rsid w:val="00DE2F0C"/>
    <w:rsid w:val="00DE2F41"/>
    <w:rsid w:val="00DE2F88"/>
    <w:rsid w:val="00DE2FBB"/>
    <w:rsid w:val="00DE2FCF"/>
    <w:rsid w:val="00DE2FE8"/>
    <w:rsid w:val="00DE2FF0"/>
    <w:rsid w:val="00DE2FF7"/>
    <w:rsid w:val="00DE2FF8"/>
    <w:rsid w:val="00DE2FFE"/>
    <w:rsid w:val="00DE2FFF"/>
    <w:rsid w:val="00DE307D"/>
    <w:rsid w:val="00DE30B9"/>
    <w:rsid w:val="00DE30D4"/>
    <w:rsid w:val="00DE30D5"/>
    <w:rsid w:val="00DE3137"/>
    <w:rsid w:val="00DE3171"/>
    <w:rsid w:val="00DE31A0"/>
    <w:rsid w:val="00DE31A4"/>
    <w:rsid w:val="00DE31A9"/>
    <w:rsid w:val="00DE31B3"/>
    <w:rsid w:val="00DE31B5"/>
    <w:rsid w:val="00DE31E9"/>
    <w:rsid w:val="00DE31F6"/>
    <w:rsid w:val="00DE321A"/>
    <w:rsid w:val="00DE321F"/>
    <w:rsid w:val="00DE3244"/>
    <w:rsid w:val="00DE3283"/>
    <w:rsid w:val="00DE32A0"/>
    <w:rsid w:val="00DE32BD"/>
    <w:rsid w:val="00DE32CC"/>
    <w:rsid w:val="00DE32E9"/>
    <w:rsid w:val="00DE32F4"/>
    <w:rsid w:val="00DE331F"/>
    <w:rsid w:val="00DE3321"/>
    <w:rsid w:val="00DE3326"/>
    <w:rsid w:val="00DE33A9"/>
    <w:rsid w:val="00DE3463"/>
    <w:rsid w:val="00DE347E"/>
    <w:rsid w:val="00DE34CB"/>
    <w:rsid w:val="00DE34CF"/>
    <w:rsid w:val="00DE34EB"/>
    <w:rsid w:val="00DE3538"/>
    <w:rsid w:val="00DE3543"/>
    <w:rsid w:val="00DE3544"/>
    <w:rsid w:val="00DE356E"/>
    <w:rsid w:val="00DE3579"/>
    <w:rsid w:val="00DE35DB"/>
    <w:rsid w:val="00DE363A"/>
    <w:rsid w:val="00DE367E"/>
    <w:rsid w:val="00DE3685"/>
    <w:rsid w:val="00DE3691"/>
    <w:rsid w:val="00DE3696"/>
    <w:rsid w:val="00DE36BB"/>
    <w:rsid w:val="00DE36E9"/>
    <w:rsid w:val="00DE36F9"/>
    <w:rsid w:val="00DE3745"/>
    <w:rsid w:val="00DE37B7"/>
    <w:rsid w:val="00DE37D2"/>
    <w:rsid w:val="00DE3807"/>
    <w:rsid w:val="00DE381A"/>
    <w:rsid w:val="00DE3838"/>
    <w:rsid w:val="00DE385F"/>
    <w:rsid w:val="00DE3897"/>
    <w:rsid w:val="00DE38A2"/>
    <w:rsid w:val="00DE38A4"/>
    <w:rsid w:val="00DE38C7"/>
    <w:rsid w:val="00DE38F5"/>
    <w:rsid w:val="00DE393A"/>
    <w:rsid w:val="00DE396E"/>
    <w:rsid w:val="00DE39DD"/>
    <w:rsid w:val="00DE3A07"/>
    <w:rsid w:val="00DE3A0A"/>
    <w:rsid w:val="00DE3A39"/>
    <w:rsid w:val="00DE3A40"/>
    <w:rsid w:val="00DE3AA7"/>
    <w:rsid w:val="00DE3AB9"/>
    <w:rsid w:val="00DE3ACB"/>
    <w:rsid w:val="00DE3AD3"/>
    <w:rsid w:val="00DE3AEF"/>
    <w:rsid w:val="00DE3B00"/>
    <w:rsid w:val="00DE3B3F"/>
    <w:rsid w:val="00DE3B4A"/>
    <w:rsid w:val="00DE3B71"/>
    <w:rsid w:val="00DE3B77"/>
    <w:rsid w:val="00DE3B7A"/>
    <w:rsid w:val="00DE3BA5"/>
    <w:rsid w:val="00DE3BAF"/>
    <w:rsid w:val="00DE3BC2"/>
    <w:rsid w:val="00DE3BFA"/>
    <w:rsid w:val="00DE3C2B"/>
    <w:rsid w:val="00DE3C4F"/>
    <w:rsid w:val="00DE3CD8"/>
    <w:rsid w:val="00DE3CF2"/>
    <w:rsid w:val="00DE3D09"/>
    <w:rsid w:val="00DE3D1C"/>
    <w:rsid w:val="00DE3D63"/>
    <w:rsid w:val="00DE3DBA"/>
    <w:rsid w:val="00DE3DF7"/>
    <w:rsid w:val="00DE3E3F"/>
    <w:rsid w:val="00DE3EEB"/>
    <w:rsid w:val="00DE3F01"/>
    <w:rsid w:val="00DE3F3F"/>
    <w:rsid w:val="00DE3F61"/>
    <w:rsid w:val="00DE3F96"/>
    <w:rsid w:val="00DE3FD4"/>
    <w:rsid w:val="00DE4019"/>
    <w:rsid w:val="00DE407A"/>
    <w:rsid w:val="00DE40E0"/>
    <w:rsid w:val="00DE40F0"/>
    <w:rsid w:val="00DE4102"/>
    <w:rsid w:val="00DE4151"/>
    <w:rsid w:val="00DE4172"/>
    <w:rsid w:val="00DE4184"/>
    <w:rsid w:val="00DE41AD"/>
    <w:rsid w:val="00DE4218"/>
    <w:rsid w:val="00DE4246"/>
    <w:rsid w:val="00DE4258"/>
    <w:rsid w:val="00DE429B"/>
    <w:rsid w:val="00DE42B9"/>
    <w:rsid w:val="00DE42E3"/>
    <w:rsid w:val="00DE42EC"/>
    <w:rsid w:val="00DE42F5"/>
    <w:rsid w:val="00DE4322"/>
    <w:rsid w:val="00DE432C"/>
    <w:rsid w:val="00DE4338"/>
    <w:rsid w:val="00DE433A"/>
    <w:rsid w:val="00DE4389"/>
    <w:rsid w:val="00DE439D"/>
    <w:rsid w:val="00DE43B6"/>
    <w:rsid w:val="00DE43F6"/>
    <w:rsid w:val="00DE444A"/>
    <w:rsid w:val="00DE445C"/>
    <w:rsid w:val="00DE447B"/>
    <w:rsid w:val="00DE44B8"/>
    <w:rsid w:val="00DE451F"/>
    <w:rsid w:val="00DE454F"/>
    <w:rsid w:val="00DE455A"/>
    <w:rsid w:val="00DE4575"/>
    <w:rsid w:val="00DE4579"/>
    <w:rsid w:val="00DE4593"/>
    <w:rsid w:val="00DE45AA"/>
    <w:rsid w:val="00DE45F7"/>
    <w:rsid w:val="00DE461E"/>
    <w:rsid w:val="00DE464E"/>
    <w:rsid w:val="00DE4650"/>
    <w:rsid w:val="00DE4682"/>
    <w:rsid w:val="00DE468E"/>
    <w:rsid w:val="00DE4733"/>
    <w:rsid w:val="00DE4746"/>
    <w:rsid w:val="00DE4767"/>
    <w:rsid w:val="00DE4786"/>
    <w:rsid w:val="00DE4797"/>
    <w:rsid w:val="00DE47D9"/>
    <w:rsid w:val="00DE47E3"/>
    <w:rsid w:val="00DE47E5"/>
    <w:rsid w:val="00DE47E7"/>
    <w:rsid w:val="00DE47EF"/>
    <w:rsid w:val="00DE480E"/>
    <w:rsid w:val="00DE4826"/>
    <w:rsid w:val="00DE485D"/>
    <w:rsid w:val="00DE4897"/>
    <w:rsid w:val="00DE48F7"/>
    <w:rsid w:val="00DE4908"/>
    <w:rsid w:val="00DE4928"/>
    <w:rsid w:val="00DE492E"/>
    <w:rsid w:val="00DE4932"/>
    <w:rsid w:val="00DE4948"/>
    <w:rsid w:val="00DE494C"/>
    <w:rsid w:val="00DE4967"/>
    <w:rsid w:val="00DE49D3"/>
    <w:rsid w:val="00DE49FA"/>
    <w:rsid w:val="00DE4A43"/>
    <w:rsid w:val="00DE4A49"/>
    <w:rsid w:val="00DE4A60"/>
    <w:rsid w:val="00DE4A7B"/>
    <w:rsid w:val="00DE4A7D"/>
    <w:rsid w:val="00DE4A80"/>
    <w:rsid w:val="00DE4B14"/>
    <w:rsid w:val="00DE4B17"/>
    <w:rsid w:val="00DE4B75"/>
    <w:rsid w:val="00DE4BCF"/>
    <w:rsid w:val="00DE4BDE"/>
    <w:rsid w:val="00DE4C0A"/>
    <w:rsid w:val="00DE4C6B"/>
    <w:rsid w:val="00DE4C75"/>
    <w:rsid w:val="00DE4CAE"/>
    <w:rsid w:val="00DE4CAF"/>
    <w:rsid w:val="00DE4CDB"/>
    <w:rsid w:val="00DE4D03"/>
    <w:rsid w:val="00DE4D1C"/>
    <w:rsid w:val="00DE4D23"/>
    <w:rsid w:val="00DE4D2A"/>
    <w:rsid w:val="00DE4D64"/>
    <w:rsid w:val="00DE4D6B"/>
    <w:rsid w:val="00DE4DA5"/>
    <w:rsid w:val="00DE4DDB"/>
    <w:rsid w:val="00DE4DE9"/>
    <w:rsid w:val="00DE4DF8"/>
    <w:rsid w:val="00DE4E02"/>
    <w:rsid w:val="00DE4E76"/>
    <w:rsid w:val="00DE4E9A"/>
    <w:rsid w:val="00DE4F28"/>
    <w:rsid w:val="00DE4F59"/>
    <w:rsid w:val="00DE4F5E"/>
    <w:rsid w:val="00DE4F88"/>
    <w:rsid w:val="00DE4FD9"/>
    <w:rsid w:val="00DE4FF9"/>
    <w:rsid w:val="00DE5002"/>
    <w:rsid w:val="00DE5024"/>
    <w:rsid w:val="00DE5043"/>
    <w:rsid w:val="00DE505C"/>
    <w:rsid w:val="00DE5096"/>
    <w:rsid w:val="00DE50A8"/>
    <w:rsid w:val="00DE50B6"/>
    <w:rsid w:val="00DE50FC"/>
    <w:rsid w:val="00DE5103"/>
    <w:rsid w:val="00DE5118"/>
    <w:rsid w:val="00DE5161"/>
    <w:rsid w:val="00DE517C"/>
    <w:rsid w:val="00DE518B"/>
    <w:rsid w:val="00DE51AB"/>
    <w:rsid w:val="00DE51EC"/>
    <w:rsid w:val="00DE51F6"/>
    <w:rsid w:val="00DE521D"/>
    <w:rsid w:val="00DE5231"/>
    <w:rsid w:val="00DE524F"/>
    <w:rsid w:val="00DE5281"/>
    <w:rsid w:val="00DE52DA"/>
    <w:rsid w:val="00DE531E"/>
    <w:rsid w:val="00DE532D"/>
    <w:rsid w:val="00DE534D"/>
    <w:rsid w:val="00DE5365"/>
    <w:rsid w:val="00DE536C"/>
    <w:rsid w:val="00DE53AE"/>
    <w:rsid w:val="00DE53D2"/>
    <w:rsid w:val="00DE53F6"/>
    <w:rsid w:val="00DE5420"/>
    <w:rsid w:val="00DE5442"/>
    <w:rsid w:val="00DE54E0"/>
    <w:rsid w:val="00DE551F"/>
    <w:rsid w:val="00DE5534"/>
    <w:rsid w:val="00DE5560"/>
    <w:rsid w:val="00DE556D"/>
    <w:rsid w:val="00DE557C"/>
    <w:rsid w:val="00DE55B4"/>
    <w:rsid w:val="00DE55BB"/>
    <w:rsid w:val="00DE55D7"/>
    <w:rsid w:val="00DE5607"/>
    <w:rsid w:val="00DE560D"/>
    <w:rsid w:val="00DE5626"/>
    <w:rsid w:val="00DE5674"/>
    <w:rsid w:val="00DE56AA"/>
    <w:rsid w:val="00DE56C3"/>
    <w:rsid w:val="00DE56D2"/>
    <w:rsid w:val="00DE56F9"/>
    <w:rsid w:val="00DE5740"/>
    <w:rsid w:val="00DE574E"/>
    <w:rsid w:val="00DE575D"/>
    <w:rsid w:val="00DE5787"/>
    <w:rsid w:val="00DE5791"/>
    <w:rsid w:val="00DE57A4"/>
    <w:rsid w:val="00DE5835"/>
    <w:rsid w:val="00DE5858"/>
    <w:rsid w:val="00DE5887"/>
    <w:rsid w:val="00DE58C6"/>
    <w:rsid w:val="00DE5918"/>
    <w:rsid w:val="00DE5931"/>
    <w:rsid w:val="00DE593C"/>
    <w:rsid w:val="00DE5940"/>
    <w:rsid w:val="00DE594A"/>
    <w:rsid w:val="00DE5955"/>
    <w:rsid w:val="00DE5960"/>
    <w:rsid w:val="00DE59A0"/>
    <w:rsid w:val="00DE59C5"/>
    <w:rsid w:val="00DE59DF"/>
    <w:rsid w:val="00DE59EB"/>
    <w:rsid w:val="00DE5A60"/>
    <w:rsid w:val="00DE5A85"/>
    <w:rsid w:val="00DE5AC4"/>
    <w:rsid w:val="00DE5AEA"/>
    <w:rsid w:val="00DE5B3B"/>
    <w:rsid w:val="00DE5B46"/>
    <w:rsid w:val="00DE5B5D"/>
    <w:rsid w:val="00DE5B64"/>
    <w:rsid w:val="00DE5C00"/>
    <w:rsid w:val="00DE5C02"/>
    <w:rsid w:val="00DE5C49"/>
    <w:rsid w:val="00DE5C58"/>
    <w:rsid w:val="00DE5C5D"/>
    <w:rsid w:val="00DE5CAB"/>
    <w:rsid w:val="00DE5CF1"/>
    <w:rsid w:val="00DE5D38"/>
    <w:rsid w:val="00DE5D5D"/>
    <w:rsid w:val="00DE5D80"/>
    <w:rsid w:val="00DE5DBD"/>
    <w:rsid w:val="00DE5DCA"/>
    <w:rsid w:val="00DE5DD5"/>
    <w:rsid w:val="00DE5E02"/>
    <w:rsid w:val="00DE5E2A"/>
    <w:rsid w:val="00DE5E4E"/>
    <w:rsid w:val="00DE5EAF"/>
    <w:rsid w:val="00DE5EC9"/>
    <w:rsid w:val="00DE5EE4"/>
    <w:rsid w:val="00DE5F83"/>
    <w:rsid w:val="00DE5F90"/>
    <w:rsid w:val="00DE5FBD"/>
    <w:rsid w:val="00DE5FD0"/>
    <w:rsid w:val="00DE5FDE"/>
    <w:rsid w:val="00DE5FE8"/>
    <w:rsid w:val="00DE5FF8"/>
    <w:rsid w:val="00DE5FF9"/>
    <w:rsid w:val="00DE6019"/>
    <w:rsid w:val="00DE6020"/>
    <w:rsid w:val="00DE60B5"/>
    <w:rsid w:val="00DE60EB"/>
    <w:rsid w:val="00DE6139"/>
    <w:rsid w:val="00DE613D"/>
    <w:rsid w:val="00DE6141"/>
    <w:rsid w:val="00DE614B"/>
    <w:rsid w:val="00DE61D3"/>
    <w:rsid w:val="00DE6274"/>
    <w:rsid w:val="00DE6279"/>
    <w:rsid w:val="00DE6283"/>
    <w:rsid w:val="00DE6288"/>
    <w:rsid w:val="00DE6294"/>
    <w:rsid w:val="00DE62F0"/>
    <w:rsid w:val="00DE6304"/>
    <w:rsid w:val="00DE6308"/>
    <w:rsid w:val="00DE630A"/>
    <w:rsid w:val="00DE63A9"/>
    <w:rsid w:val="00DE63DB"/>
    <w:rsid w:val="00DE63F4"/>
    <w:rsid w:val="00DE63F6"/>
    <w:rsid w:val="00DE6400"/>
    <w:rsid w:val="00DE6401"/>
    <w:rsid w:val="00DE6419"/>
    <w:rsid w:val="00DE641C"/>
    <w:rsid w:val="00DE64EB"/>
    <w:rsid w:val="00DE64EC"/>
    <w:rsid w:val="00DE654C"/>
    <w:rsid w:val="00DE656B"/>
    <w:rsid w:val="00DE65B4"/>
    <w:rsid w:val="00DE65CD"/>
    <w:rsid w:val="00DE65FC"/>
    <w:rsid w:val="00DE663A"/>
    <w:rsid w:val="00DE6696"/>
    <w:rsid w:val="00DE6697"/>
    <w:rsid w:val="00DE66BC"/>
    <w:rsid w:val="00DE66E1"/>
    <w:rsid w:val="00DE66EA"/>
    <w:rsid w:val="00DE672C"/>
    <w:rsid w:val="00DE6732"/>
    <w:rsid w:val="00DE6744"/>
    <w:rsid w:val="00DE67A9"/>
    <w:rsid w:val="00DE67D0"/>
    <w:rsid w:val="00DE6815"/>
    <w:rsid w:val="00DE6818"/>
    <w:rsid w:val="00DE684D"/>
    <w:rsid w:val="00DE6859"/>
    <w:rsid w:val="00DE6890"/>
    <w:rsid w:val="00DE6896"/>
    <w:rsid w:val="00DE68A2"/>
    <w:rsid w:val="00DE68C2"/>
    <w:rsid w:val="00DE68D0"/>
    <w:rsid w:val="00DE68D5"/>
    <w:rsid w:val="00DE68E6"/>
    <w:rsid w:val="00DE68EC"/>
    <w:rsid w:val="00DE68FE"/>
    <w:rsid w:val="00DE6934"/>
    <w:rsid w:val="00DE697A"/>
    <w:rsid w:val="00DE697F"/>
    <w:rsid w:val="00DE69A6"/>
    <w:rsid w:val="00DE69B3"/>
    <w:rsid w:val="00DE69F4"/>
    <w:rsid w:val="00DE6A00"/>
    <w:rsid w:val="00DE6A02"/>
    <w:rsid w:val="00DE6A5F"/>
    <w:rsid w:val="00DE6AB2"/>
    <w:rsid w:val="00DE6AFF"/>
    <w:rsid w:val="00DE6B11"/>
    <w:rsid w:val="00DE6B1F"/>
    <w:rsid w:val="00DE6B75"/>
    <w:rsid w:val="00DE6BBE"/>
    <w:rsid w:val="00DE6BD5"/>
    <w:rsid w:val="00DE6BE2"/>
    <w:rsid w:val="00DE6C43"/>
    <w:rsid w:val="00DE6C4A"/>
    <w:rsid w:val="00DE6C56"/>
    <w:rsid w:val="00DE6C63"/>
    <w:rsid w:val="00DE6C9D"/>
    <w:rsid w:val="00DE6CC0"/>
    <w:rsid w:val="00DE6D6B"/>
    <w:rsid w:val="00DE6D86"/>
    <w:rsid w:val="00DE6D8D"/>
    <w:rsid w:val="00DE6DC5"/>
    <w:rsid w:val="00DE6DD5"/>
    <w:rsid w:val="00DE6DD6"/>
    <w:rsid w:val="00DE6DE8"/>
    <w:rsid w:val="00DE6E12"/>
    <w:rsid w:val="00DE6E32"/>
    <w:rsid w:val="00DE6E54"/>
    <w:rsid w:val="00DE6E95"/>
    <w:rsid w:val="00DE6EFD"/>
    <w:rsid w:val="00DE6F09"/>
    <w:rsid w:val="00DE6F51"/>
    <w:rsid w:val="00DE6F6E"/>
    <w:rsid w:val="00DE6FA5"/>
    <w:rsid w:val="00DE6FBC"/>
    <w:rsid w:val="00DE6FEA"/>
    <w:rsid w:val="00DE700C"/>
    <w:rsid w:val="00DE702C"/>
    <w:rsid w:val="00DE702D"/>
    <w:rsid w:val="00DE7034"/>
    <w:rsid w:val="00DE7044"/>
    <w:rsid w:val="00DE70E6"/>
    <w:rsid w:val="00DE710B"/>
    <w:rsid w:val="00DE7111"/>
    <w:rsid w:val="00DE7141"/>
    <w:rsid w:val="00DE7223"/>
    <w:rsid w:val="00DE7247"/>
    <w:rsid w:val="00DE7284"/>
    <w:rsid w:val="00DE728B"/>
    <w:rsid w:val="00DE7352"/>
    <w:rsid w:val="00DE7372"/>
    <w:rsid w:val="00DE73A7"/>
    <w:rsid w:val="00DE73F3"/>
    <w:rsid w:val="00DE73FD"/>
    <w:rsid w:val="00DE740D"/>
    <w:rsid w:val="00DE741E"/>
    <w:rsid w:val="00DE7429"/>
    <w:rsid w:val="00DE742B"/>
    <w:rsid w:val="00DE748A"/>
    <w:rsid w:val="00DE74C1"/>
    <w:rsid w:val="00DE74D3"/>
    <w:rsid w:val="00DE751F"/>
    <w:rsid w:val="00DE753A"/>
    <w:rsid w:val="00DE757C"/>
    <w:rsid w:val="00DE75D8"/>
    <w:rsid w:val="00DE7626"/>
    <w:rsid w:val="00DE7652"/>
    <w:rsid w:val="00DE7654"/>
    <w:rsid w:val="00DE766D"/>
    <w:rsid w:val="00DE76B0"/>
    <w:rsid w:val="00DE76B8"/>
    <w:rsid w:val="00DE76F1"/>
    <w:rsid w:val="00DE76F3"/>
    <w:rsid w:val="00DE76F5"/>
    <w:rsid w:val="00DE7732"/>
    <w:rsid w:val="00DE7735"/>
    <w:rsid w:val="00DE7772"/>
    <w:rsid w:val="00DE7791"/>
    <w:rsid w:val="00DE7795"/>
    <w:rsid w:val="00DE77A9"/>
    <w:rsid w:val="00DE77D2"/>
    <w:rsid w:val="00DE7839"/>
    <w:rsid w:val="00DE788E"/>
    <w:rsid w:val="00DE78AA"/>
    <w:rsid w:val="00DE7919"/>
    <w:rsid w:val="00DE797B"/>
    <w:rsid w:val="00DE7983"/>
    <w:rsid w:val="00DE79BD"/>
    <w:rsid w:val="00DE79E8"/>
    <w:rsid w:val="00DE7A0A"/>
    <w:rsid w:val="00DE7A20"/>
    <w:rsid w:val="00DE7A2D"/>
    <w:rsid w:val="00DE7A30"/>
    <w:rsid w:val="00DE7A5B"/>
    <w:rsid w:val="00DE7A63"/>
    <w:rsid w:val="00DE7A78"/>
    <w:rsid w:val="00DE7ADD"/>
    <w:rsid w:val="00DE7AFE"/>
    <w:rsid w:val="00DE7B0A"/>
    <w:rsid w:val="00DE7B55"/>
    <w:rsid w:val="00DE7B7C"/>
    <w:rsid w:val="00DE7B80"/>
    <w:rsid w:val="00DE7B82"/>
    <w:rsid w:val="00DE7B8E"/>
    <w:rsid w:val="00DE7BC9"/>
    <w:rsid w:val="00DE7C06"/>
    <w:rsid w:val="00DE7C2A"/>
    <w:rsid w:val="00DE7CBD"/>
    <w:rsid w:val="00DE7CD3"/>
    <w:rsid w:val="00DE7CE8"/>
    <w:rsid w:val="00DE7CFB"/>
    <w:rsid w:val="00DE7D00"/>
    <w:rsid w:val="00DE7D04"/>
    <w:rsid w:val="00DE7D22"/>
    <w:rsid w:val="00DE7D2C"/>
    <w:rsid w:val="00DE7D57"/>
    <w:rsid w:val="00DE7D61"/>
    <w:rsid w:val="00DE7D72"/>
    <w:rsid w:val="00DE7DF2"/>
    <w:rsid w:val="00DE7E46"/>
    <w:rsid w:val="00DE7E88"/>
    <w:rsid w:val="00DE7EBD"/>
    <w:rsid w:val="00DE7F0A"/>
    <w:rsid w:val="00DE7F6D"/>
    <w:rsid w:val="00DE7F7C"/>
    <w:rsid w:val="00DE7FA9"/>
    <w:rsid w:val="00DE7FB8"/>
    <w:rsid w:val="00DF0048"/>
    <w:rsid w:val="00DF006D"/>
    <w:rsid w:val="00DF0078"/>
    <w:rsid w:val="00DF0084"/>
    <w:rsid w:val="00DF00B5"/>
    <w:rsid w:val="00DF0161"/>
    <w:rsid w:val="00DF019D"/>
    <w:rsid w:val="00DF01C5"/>
    <w:rsid w:val="00DF024F"/>
    <w:rsid w:val="00DF02AC"/>
    <w:rsid w:val="00DF02D2"/>
    <w:rsid w:val="00DF02E2"/>
    <w:rsid w:val="00DF0332"/>
    <w:rsid w:val="00DF0337"/>
    <w:rsid w:val="00DF0388"/>
    <w:rsid w:val="00DF03A9"/>
    <w:rsid w:val="00DF03B4"/>
    <w:rsid w:val="00DF03B8"/>
    <w:rsid w:val="00DF03D7"/>
    <w:rsid w:val="00DF0420"/>
    <w:rsid w:val="00DF04AB"/>
    <w:rsid w:val="00DF04E6"/>
    <w:rsid w:val="00DF04F9"/>
    <w:rsid w:val="00DF050D"/>
    <w:rsid w:val="00DF0518"/>
    <w:rsid w:val="00DF0524"/>
    <w:rsid w:val="00DF0538"/>
    <w:rsid w:val="00DF0540"/>
    <w:rsid w:val="00DF0541"/>
    <w:rsid w:val="00DF0545"/>
    <w:rsid w:val="00DF057B"/>
    <w:rsid w:val="00DF057E"/>
    <w:rsid w:val="00DF05B5"/>
    <w:rsid w:val="00DF05C3"/>
    <w:rsid w:val="00DF05DD"/>
    <w:rsid w:val="00DF05FB"/>
    <w:rsid w:val="00DF062E"/>
    <w:rsid w:val="00DF063A"/>
    <w:rsid w:val="00DF0642"/>
    <w:rsid w:val="00DF0683"/>
    <w:rsid w:val="00DF0690"/>
    <w:rsid w:val="00DF072D"/>
    <w:rsid w:val="00DF073E"/>
    <w:rsid w:val="00DF075D"/>
    <w:rsid w:val="00DF075F"/>
    <w:rsid w:val="00DF078A"/>
    <w:rsid w:val="00DF082E"/>
    <w:rsid w:val="00DF0851"/>
    <w:rsid w:val="00DF08D6"/>
    <w:rsid w:val="00DF08FF"/>
    <w:rsid w:val="00DF09CC"/>
    <w:rsid w:val="00DF09E4"/>
    <w:rsid w:val="00DF0A15"/>
    <w:rsid w:val="00DF0A6F"/>
    <w:rsid w:val="00DF0A9D"/>
    <w:rsid w:val="00DF0AB3"/>
    <w:rsid w:val="00DF0AE6"/>
    <w:rsid w:val="00DF0B20"/>
    <w:rsid w:val="00DF0B22"/>
    <w:rsid w:val="00DF0B6B"/>
    <w:rsid w:val="00DF0B8F"/>
    <w:rsid w:val="00DF0B97"/>
    <w:rsid w:val="00DF0BA7"/>
    <w:rsid w:val="00DF0BB9"/>
    <w:rsid w:val="00DF0BF4"/>
    <w:rsid w:val="00DF0C10"/>
    <w:rsid w:val="00DF0C4C"/>
    <w:rsid w:val="00DF0C97"/>
    <w:rsid w:val="00DF0CFF"/>
    <w:rsid w:val="00DF0D1C"/>
    <w:rsid w:val="00DF0D22"/>
    <w:rsid w:val="00DF0DB0"/>
    <w:rsid w:val="00DF0DD7"/>
    <w:rsid w:val="00DF0E0F"/>
    <w:rsid w:val="00DF0E4C"/>
    <w:rsid w:val="00DF0F0F"/>
    <w:rsid w:val="00DF0F36"/>
    <w:rsid w:val="00DF0F8F"/>
    <w:rsid w:val="00DF0F9D"/>
    <w:rsid w:val="00DF0FBE"/>
    <w:rsid w:val="00DF0FC1"/>
    <w:rsid w:val="00DF0FE5"/>
    <w:rsid w:val="00DF105F"/>
    <w:rsid w:val="00DF10F2"/>
    <w:rsid w:val="00DF1108"/>
    <w:rsid w:val="00DF1159"/>
    <w:rsid w:val="00DF118D"/>
    <w:rsid w:val="00DF1198"/>
    <w:rsid w:val="00DF1208"/>
    <w:rsid w:val="00DF122A"/>
    <w:rsid w:val="00DF1286"/>
    <w:rsid w:val="00DF130E"/>
    <w:rsid w:val="00DF1327"/>
    <w:rsid w:val="00DF1389"/>
    <w:rsid w:val="00DF13B3"/>
    <w:rsid w:val="00DF13BF"/>
    <w:rsid w:val="00DF1429"/>
    <w:rsid w:val="00DF1449"/>
    <w:rsid w:val="00DF1451"/>
    <w:rsid w:val="00DF145D"/>
    <w:rsid w:val="00DF1489"/>
    <w:rsid w:val="00DF14A6"/>
    <w:rsid w:val="00DF14BD"/>
    <w:rsid w:val="00DF14D8"/>
    <w:rsid w:val="00DF14DF"/>
    <w:rsid w:val="00DF1590"/>
    <w:rsid w:val="00DF1595"/>
    <w:rsid w:val="00DF1607"/>
    <w:rsid w:val="00DF1675"/>
    <w:rsid w:val="00DF16B0"/>
    <w:rsid w:val="00DF16B6"/>
    <w:rsid w:val="00DF16C1"/>
    <w:rsid w:val="00DF16D9"/>
    <w:rsid w:val="00DF1705"/>
    <w:rsid w:val="00DF1718"/>
    <w:rsid w:val="00DF1719"/>
    <w:rsid w:val="00DF1729"/>
    <w:rsid w:val="00DF172E"/>
    <w:rsid w:val="00DF176B"/>
    <w:rsid w:val="00DF181E"/>
    <w:rsid w:val="00DF1823"/>
    <w:rsid w:val="00DF186D"/>
    <w:rsid w:val="00DF1874"/>
    <w:rsid w:val="00DF188B"/>
    <w:rsid w:val="00DF189C"/>
    <w:rsid w:val="00DF18A1"/>
    <w:rsid w:val="00DF18B7"/>
    <w:rsid w:val="00DF18C2"/>
    <w:rsid w:val="00DF18DE"/>
    <w:rsid w:val="00DF18E1"/>
    <w:rsid w:val="00DF18FA"/>
    <w:rsid w:val="00DF1949"/>
    <w:rsid w:val="00DF1985"/>
    <w:rsid w:val="00DF19A5"/>
    <w:rsid w:val="00DF19C2"/>
    <w:rsid w:val="00DF1A83"/>
    <w:rsid w:val="00DF1AE0"/>
    <w:rsid w:val="00DF1AE7"/>
    <w:rsid w:val="00DF1B69"/>
    <w:rsid w:val="00DF1B82"/>
    <w:rsid w:val="00DF1B94"/>
    <w:rsid w:val="00DF1BE0"/>
    <w:rsid w:val="00DF1C02"/>
    <w:rsid w:val="00DF1C19"/>
    <w:rsid w:val="00DF1C1C"/>
    <w:rsid w:val="00DF1C47"/>
    <w:rsid w:val="00DF1C64"/>
    <w:rsid w:val="00DF1C6C"/>
    <w:rsid w:val="00DF1C70"/>
    <w:rsid w:val="00DF1CA0"/>
    <w:rsid w:val="00DF1D28"/>
    <w:rsid w:val="00DF1D57"/>
    <w:rsid w:val="00DF1D97"/>
    <w:rsid w:val="00DF1DD8"/>
    <w:rsid w:val="00DF1DDB"/>
    <w:rsid w:val="00DF1E2B"/>
    <w:rsid w:val="00DF1E2E"/>
    <w:rsid w:val="00DF1EC7"/>
    <w:rsid w:val="00DF1F21"/>
    <w:rsid w:val="00DF1F22"/>
    <w:rsid w:val="00DF1F58"/>
    <w:rsid w:val="00DF1FE2"/>
    <w:rsid w:val="00DF2044"/>
    <w:rsid w:val="00DF206A"/>
    <w:rsid w:val="00DF2072"/>
    <w:rsid w:val="00DF20A6"/>
    <w:rsid w:val="00DF20CC"/>
    <w:rsid w:val="00DF2106"/>
    <w:rsid w:val="00DF213A"/>
    <w:rsid w:val="00DF216A"/>
    <w:rsid w:val="00DF21BC"/>
    <w:rsid w:val="00DF2223"/>
    <w:rsid w:val="00DF226D"/>
    <w:rsid w:val="00DF2290"/>
    <w:rsid w:val="00DF22FC"/>
    <w:rsid w:val="00DF232A"/>
    <w:rsid w:val="00DF233D"/>
    <w:rsid w:val="00DF234B"/>
    <w:rsid w:val="00DF234F"/>
    <w:rsid w:val="00DF2483"/>
    <w:rsid w:val="00DF24A8"/>
    <w:rsid w:val="00DF24C5"/>
    <w:rsid w:val="00DF24CF"/>
    <w:rsid w:val="00DF24D0"/>
    <w:rsid w:val="00DF24D7"/>
    <w:rsid w:val="00DF24E5"/>
    <w:rsid w:val="00DF24F1"/>
    <w:rsid w:val="00DF24F6"/>
    <w:rsid w:val="00DF251E"/>
    <w:rsid w:val="00DF252C"/>
    <w:rsid w:val="00DF2557"/>
    <w:rsid w:val="00DF256E"/>
    <w:rsid w:val="00DF2579"/>
    <w:rsid w:val="00DF259B"/>
    <w:rsid w:val="00DF2605"/>
    <w:rsid w:val="00DF261E"/>
    <w:rsid w:val="00DF264B"/>
    <w:rsid w:val="00DF2672"/>
    <w:rsid w:val="00DF26A2"/>
    <w:rsid w:val="00DF26CF"/>
    <w:rsid w:val="00DF26DE"/>
    <w:rsid w:val="00DF2706"/>
    <w:rsid w:val="00DF278C"/>
    <w:rsid w:val="00DF27F6"/>
    <w:rsid w:val="00DF2801"/>
    <w:rsid w:val="00DF2807"/>
    <w:rsid w:val="00DF2821"/>
    <w:rsid w:val="00DF2834"/>
    <w:rsid w:val="00DF28B8"/>
    <w:rsid w:val="00DF28DC"/>
    <w:rsid w:val="00DF2913"/>
    <w:rsid w:val="00DF293B"/>
    <w:rsid w:val="00DF2946"/>
    <w:rsid w:val="00DF2947"/>
    <w:rsid w:val="00DF29AA"/>
    <w:rsid w:val="00DF29B4"/>
    <w:rsid w:val="00DF29E1"/>
    <w:rsid w:val="00DF2A11"/>
    <w:rsid w:val="00DF2A37"/>
    <w:rsid w:val="00DF2A40"/>
    <w:rsid w:val="00DF2A5C"/>
    <w:rsid w:val="00DF2A6A"/>
    <w:rsid w:val="00DF2A72"/>
    <w:rsid w:val="00DF2A95"/>
    <w:rsid w:val="00DF2A9A"/>
    <w:rsid w:val="00DF2AC1"/>
    <w:rsid w:val="00DF2B05"/>
    <w:rsid w:val="00DF2B14"/>
    <w:rsid w:val="00DF2B27"/>
    <w:rsid w:val="00DF2B2E"/>
    <w:rsid w:val="00DF2B3E"/>
    <w:rsid w:val="00DF2B3F"/>
    <w:rsid w:val="00DF2B90"/>
    <w:rsid w:val="00DF2BB8"/>
    <w:rsid w:val="00DF2BD9"/>
    <w:rsid w:val="00DF2BF0"/>
    <w:rsid w:val="00DF2C31"/>
    <w:rsid w:val="00DF2C5A"/>
    <w:rsid w:val="00DF2C60"/>
    <w:rsid w:val="00DF2C66"/>
    <w:rsid w:val="00DF2C6D"/>
    <w:rsid w:val="00DF2C89"/>
    <w:rsid w:val="00DF2C90"/>
    <w:rsid w:val="00DF2CB8"/>
    <w:rsid w:val="00DF2CDA"/>
    <w:rsid w:val="00DF2CEB"/>
    <w:rsid w:val="00DF2D12"/>
    <w:rsid w:val="00DF2D1E"/>
    <w:rsid w:val="00DF2D62"/>
    <w:rsid w:val="00DF2D77"/>
    <w:rsid w:val="00DF2DA9"/>
    <w:rsid w:val="00DF2E33"/>
    <w:rsid w:val="00DF2E52"/>
    <w:rsid w:val="00DF2E66"/>
    <w:rsid w:val="00DF2EA7"/>
    <w:rsid w:val="00DF2F22"/>
    <w:rsid w:val="00DF2F77"/>
    <w:rsid w:val="00DF308A"/>
    <w:rsid w:val="00DF308F"/>
    <w:rsid w:val="00DF3095"/>
    <w:rsid w:val="00DF30AA"/>
    <w:rsid w:val="00DF30B8"/>
    <w:rsid w:val="00DF30C6"/>
    <w:rsid w:val="00DF30D9"/>
    <w:rsid w:val="00DF310E"/>
    <w:rsid w:val="00DF3184"/>
    <w:rsid w:val="00DF31CA"/>
    <w:rsid w:val="00DF31E7"/>
    <w:rsid w:val="00DF31EF"/>
    <w:rsid w:val="00DF322A"/>
    <w:rsid w:val="00DF326C"/>
    <w:rsid w:val="00DF32D8"/>
    <w:rsid w:val="00DF32F4"/>
    <w:rsid w:val="00DF3327"/>
    <w:rsid w:val="00DF3336"/>
    <w:rsid w:val="00DF333C"/>
    <w:rsid w:val="00DF3343"/>
    <w:rsid w:val="00DF3357"/>
    <w:rsid w:val="00DF33A8"/>
    <w:rsid w:val="00DF33B9"/>
    <w:rsid w:val="00DF33D6"/>
    <w:rsid w:val="00DF3402"/>
    <w:rsid w:val="00DF3523"/>
    <w:rsid w:val="00DF356C"/>
    <w:rsid w:val="00DF3572"/>
    <w:rsid w:val="00DF35CA"/>
    <w:rsid w:val="00DF35D3"/>
    <w:rsid w:val="00DF35E6"/>
    <w:rsid w:val="00DF35FE"/>
    <w:rsid w:val="00DF361A"/>
    <w:rsid w:val="00DF364D"/>
    <w:rsid w:val="00DF366B"/>
    <w:rsid w:val="00DF36DF"/>
    <w:rsid w:val="00DF36EF"/>
    <w:rsid w:val="00DF3751"/>
    <w:rsid w:val="00DF376F"/>
    <w:rsid w:val="00DF3786"/>
    <w:rsid w:val="00DF37A2"/>
    <w:rsid w:val="00DF37C8"/>
    <w:rsid w:val="00DF3808"/>
    <w:rsid w:val="00DF3821"/>
    <w:rsid w:val="00DF3835"/>
    <w:rsid w:val="00DF388B"/>
    <w:rsid w:val="00DF38B9"/>
    <w:rsid w:val="00DF38BE"/>
    <w:rsid w:val="00DF3900"/>
    <w:rsid w:val="00DF3950"/>
    <w:rsid w:val="00DF39B2"/>
    <w:rsid w:val="00DF3A2F"/>
    <w:rsid w:val="00DF3A64"/>
    <w:rsid w:val="00DF3A93"/>
    <w:rsid w:val="00DF3AC6"/>
    <w:rsid w:val="00DF3AD3"/>
    <w:rsid w:val="00DF3AE9"/>
    <w:rsid w:val="00DF3AEB"/>
    <w:rsid w:val="00DF3AF1"/>
    <w:rsid w:val="00DF3B40"/>
    <w:rsid w:val="00DF3B53"/>
    <w:rsid w:val="00DF3B7B"/>
    <w:rsid w:val="00DF3B85"/>
    <w:rsid w:val="00DF3B90"/>
    <w:rsid w:val="00DF3BBA"/>
    <w:rsid w:val="00DF3BE1"/>
    <w:rsid w:val="00DF3C0E"/>
    <w:rsid w:val="00DF3C48"/>
    <w:rsid w:val="00DF3C5B"/>
    <w:rsid w:val="00DF3C64"/>
    <w:rsid w:val="00DF3CBE"/>
    <w:rsid w:val="00DF3CDB"/>
    <w:rsid w:val="00DF3D0B"/>
    <w:rsid w:val="00DF3D42"/>
    <w:rsid w:val="00DF3D47"/>
    <w:rsid w:val="00DF3D6F"/>
    <w:rsid w:val="00DF3D75"/>
    <w:rsid w:val="00DF3E6C"/>
    <w:rsid w:val="00DF3E8E"/>
    <w:rsid w:val="00DF3ED4"/>
    <w:rsid w:val="00DF3F0F"/>
    <w:rsid w:val="00DF3F24"/>
    <w:rsid w:val="00DF3F27"/>
    <w:rsid w:val="00DF3F74"/>
    <w:rsid w:val="00DF3F86"/>
    <w:rsid w:val="00DF3FBF"/>
    <w:rsid w:val="00DF3FC1"/>
    <w:rsid w:val="00DF3FCE"/>
    <w:rsid w:val="00DF4009"/>
    <w:rsid w:val="00DF4029"/>
    <w:rsid w:val="00DF4047"/>
    <w:rsid w:val="00DF4054"/>
    <w:rsid w:val="00DF407B"/>
    <w:rsid w:val="00DF40AF"/>
    <w:rsid w:val="00DF40C7"/>
    <w:rsid w:val="00DF40F4"/>
    <w:rsid w:val="00DF410C"/>
    <w:rsid w:val="00DF4117"/>
    <w:rsid w:val="00DF4122"/>
    <w:rsid w:val="00DF412C"/>
    <w:rsid w:val="00DF417C"/>
    <w:rsid w:val="00DF41D4"/>
    <w:rsid w:val="00DF428C"/>
    <w:rsid w:val="00DF42BB"/>
    <w:rsid w:val="00DF42E5"/>
    <w:rsid w:val="00DF42E8"/>
    <w:rsid w:val="00DF42EC"/>
    <w:rsid w:val="00DF42F4"/>
    <w:rsid w:val="00DF4308"/>
    <w:rsid w:val="00DF431E"/>
    <w:rsid w:val="00DF4330"/>
    <w:rsid w:val="00DF4341"/>
    <w:rsid w:val="00DF4350"/>
    <w:rsid w:val="00DF436E"/>
    <w:rsid w:val="00DF4370"/>
    <w:rsid w:val="00DF437F"/>
    <w:rsid w:val="00DF43B3"/>
    <w:rsid w:val="00DF4450"/>
    <w:rsid w:val="00DF4466"/>
    <w:rsid w:val="00DF4467"/>
    <w:rsid w:val="00DF44C6"/>
    <w:rsid w:val="00DF44CC"/>
    <w:rsid w:val="00DF44DA"/>
    <w:rsid w:val="00DF4527"/>
    <w:rsid w:val="00DF452A"/>
    <w:rsid w:val="00DF4532"/>
    <w:rsid w:val="00DF4550"/>
    <w:rsid w:val="00DF45C3"/>
    <w:rsid w:val="00DF4604"/>
    <w:rsid w:val="00DF4633"/>
    <w:rsid w:val="00DF4679"/>
    <w:rsid w:val="00DF4691"/>
    <w:rsid w:val="00DF46DE"/>
    <w:rsid w:val="00DF4768"/>
    <w:rsid w:val="00DF476F"/>
    <w:rsid w:val="00DF478D"/>
    <w:rsid w:val="00DF4790"/>
    <w:rsid w:val="00DF4794"/>
    <w:rsid w:val="00DF47A2"/>
    <w:rsid w:val="00DF47CB"/>
    <w:rsid w:val="00DF47D3"/>
    <w:rsid w:val="00DF47F8"/>
    <w:rsid w:val="00DF47F9"/>
    <w:rsid w:val="00DF4838"/>
    <w:rsid w:val="00DF4849"/>
    <w:rsid w:val="00DF4897"/>
    <w:rsid w:val="00DF489E"/>
    <w:rsid w:val="00DF48D8"/>
    <w:rsid w:val="00DF48F4"/>
    <w:rsid w:val="00DF491C"/>
    <w:rsid w:val="00DF4964"/>
    <w:rsid w:val="00DF4969"/>
    <w:rsid w:val="00DF49A1"/>
    <w:rsid w:val="00DF4A08"/>
    <w:rsid w:val="00DF4A1A"/>
    <w:rsid w:val="00DF4A2F"/>
    <w:rsid w:val="00DF4A49"/>
    <w:rsid w:val="00DF4A79"/>
    <w:rsid w:val="00DF4A88"/>
    <w:rsid w:val="00DF4A89"/>
    <w:rsid w:val="00DF4ABC"/>
    <w:rsid w:val="00DF4ACF"/>
    <w:rsid w:val="00DF4ADD"/>
    <w:rsid w:val="00DF4B46"/>
    <w:rsid w:val="00DF4BA2"/>
    <w:rsid w:val="00DF4BCA"/>
    <w:rsid w:val="00DF4BE8"/>
    <w:rsid w:val="00DF4C23"/>
    <w:rsid w:val="00DF4C41"/>
    <w:rsid w:val="00DF4C45"/>
    <w:rsid w:val="00DF4CD1"/>
    <w:rsid w:val="00DF4D2D"/>
    <w:rsid w:val="00DF4D32"/>
    <w:rsid w:val="00DF4D5C"/>
    <w:rsid w:val="00DF4D5D"/>
    <w:rsid w:val="00DF4D8E"/>
    <w:rsid w:val="00DF4E06"/>
    <w:rsid w:val="00DF4E2C"/>
    <w:rsid w:val="00DF4E72"/>
    <w:rsid w:val="00DF4EBB"/>
    <w:rsid w:val="00DF4EF3"/>
    <w:rsid w:val="00DF4F52"/>
    <w:rsid w:val="00DF4F84"/>
    <w:rsid w:val="00DF4F94"/>
    <w:rsid w:val="00DF4FE6"/>
    <w:rsid w:val="00DF504B"/>
    <w:rsid w:val="00DF504D"/>
    <w:rsid w:val="00DF509F"/>
    <w:rsid w:val="00DF50A4"/>
    <w:rsid w:val="00DF50D4"/>
    <w:rsid w:val="00DF5154"/>
    <w:rsid w:val="00DF51A7"/>
    <w:rsid w:val="00DF51C0"/>
    <w:rsid w:val="00DF51DD"/>
    <w:rsid w:val="00DF51E0"/>
    <w:rsid w:val="00DF51F9"/>
    <w:rsid w:val="00DF520F"/>
    <w:rsid w:val="00DF5263"/>
    <w:rsid w:val="00DF527C"/>
    <w:rsid w:val="00DF5295"/>
    <w:rsid w:val="00DF52FF"/>
    <w:rsid w:val="00DF5324"/>
    <w:rsid w:val="00DF536C"/>
    <w:rsid w:val="00DF5383"/>
    <w:rsid w:val="00DF538C"/>
    <w:rsid w:val="00DF539A"/>
    <w:rsid w:val="00DF53B0"/>
    <w:rsid w:val="00DF542C"/>
    <w:rsid w:val="00DF544C"/>
    <w:rsid w:val="00DF5459"/>
    <w:rsid w:val="00DF5466"/>
    <w:rsid w:val="00DF54FC"/>
    <w:rsid w:val="00DF5534"/>
    <w:rsid w:val="00DF5578"/>
    <w:rsid w:val="00DF559B"/>
    <w:rsid w:val="00DF55E9"/>
    <w:rsid w:val="00DF55FC"/>
    <w:rsid w:val="00DF56DA"/>
    <w:rsid w:val="00DF570B"/>
    <w:rsid w:val="00DF5725"/>
    <w:rsid w:val="00DF572C"/>
    <w:rsid w:val="00DF5761"/>
    <w:rsid w:val="00DF578A"/>
    <w:rsid w:val="00DF578E"/>
    <w:rsid w:val="00DF57E5"/>
    <w:rsid w:val="00DF57E8"/>
    <w:rsid w:val="00DF57FF"/>
    <w:rsid w:val="00DF5845"/>
    <w:rsid w:val="00DF5886"/>
    <w:rsid w:val="00DF58B6"/>
    <w:rsid w:val="00DF58D9"/>
    <w:rsid w:val="00DF58EA"/>
    <w:rsid w:val="00DF590E"/>
    <w:rsid w:val="00DF5971"/>
    <w:rsid w:val="00DF5978"/>
    <w:rsid w:val="00DF5986"/>
    <w:rsid w:val="00DF59DF"/>
    <w:rsid w:val="00DF5A02"/>
    <w:rsid w:val="00DF5A70"/>
    <w:rsid w:val="00DF5A84"/>
    <w:rsid w:val="00DF5AA5"/>
    <w:rsid w:val="00DF5AC9"/>
    <w:rsid w:val="00DF5AE0"/>
    <w:rsid w:val="00DF5AEF"/>
    <w:rsid w:val="00DF5AF4"/>
    <w:rsid w:val="00DF5B16"/>
    <w:rsid w:val="00DF5B94"/>
    <w:rsid w:val="00DF5BBF"/>
    <w:rsid w:val="00DF5BF1"/>
    <w:rsid w:val="00DF5C4D"/>
    <w:rsid w:val="00DF5C52"/>
    <w:rsid w:val="00DF5C71"/>
    <w:rsid w:val="00DF5C91"/>
    <w:rsid w:val="00DF5C9B"/>
    <w:rsid w:val="00DF5CE2"/>
    <w:rsid w:val="00DF5D66"/>
    <w:rsid w:val="00DF5D7D"/>
    <w:rsid w:val="00DF5D84"/>
    <w:rsid w:val="00DF5D88"/>
    <w:rsid w:val="00DF5E19"/>
    <w:rsid w:val="00DF5E36"/>
    <w:rsid w:val="00DF5E3F"/>
    <w:rsid w:val="00DF5E65"/>
    <w:rsid w:val="00DF5E66"/>
    <w:rsid w:val="00DF5E6C"/>
    <w:rsid w:val="00DF5EB1"/>
    <w:rsid w:val="00DF5EB6"/>
    <w:rsid w:val="00DF5ED2"/>
    <w:rsid w:val="00DF5F60"/>
    <w:rsid w:val="00DF5FEC"/>
    <w:rsid w:val="00DF5FF7"/>
    <w:rsid w:val="00DF6015"/>
    <w:rsid w:val="00DF608C"/>
    <w:rsid w:val="00DF60FD"/>
    <w:rsid w:val="00DF616C"/>
    <w:rsid w:val="00DF6195"/>
    <w:rsid w:val="00DF61D8"/>
    <w:rsid w:val="00DF61DF"/>
    <w:rsid w:val="00DF624B"/>
    <w:rsid w:val="00DF625C"/>
    <w:rsid w:val="00DF6265"/>
    <w:rsid w:val="00DF6275"/>
    <w:rsid w:val="00DF62AB"/>
    <w:rsid w:val="00DF62C5"/>
    <w:rsid w:val="00DF62F2"/>
    <w:rsid w:val="00DF630C"/>
    <w:rsid w:val="00DF630D"/>
    <w:rsid w:val="00DF631B"/>
    <w:rsid w:val="00DF6466"/>
    <w:rsid w:val="00DF6468"/>
    <w:rsid w:val="00DF646B"/>
    <w:rsid w:val="00DF6476"/>
    <w:rsid w:val="00DF649F"/>
    <w:rsid w:val="00DF64A9"/>
    <w:rsid w:val="00DF64D1"/>
    <w:rsid w:val="00DF64D2"/>
    <w:rsid w:val="00DF6501"/>
    <w:rsid w:val="00DF6547"/>
    <w:rsid w:val="00DF6559"/>
    <w:rsid w:val="00DF658F"/>
    <w:rsid w:val="00DF6667"/>
    <w:rsid w:val="00DF6676"/>
    <w:rsid w:val="00DF6683"/>
    <w:rsid w:val="00DF66EF"/>
    <w:rsid w:val="00DF670F"/>
    <w:rsid w:val="00DF6733"/>
    <w:rsid w:val="00DF6736"/>
    <w:rsid w:val="00DF6763"/>
    <w:rsid w:val="00DF67A6"/>
    <w:rsid w:val="00DF67D6"/>
    <w:rsid w:val="00DF6838"/>
    <w:rsid w:val="00DF6858"/>
    <w:rsid w:val="00DF688E"/>
    <w:rsid w:val="00DF689D"/>
    <w:rsid w:val="00DF68B9"/>
    <w:rsid w:val="00DF68CA"/>
    <w:rsid w:val="00DF68E6"/>
    <w:rsid w:val="00DF68EF"/>
    <w:rsid w:val="00DF691E"/>
    <w:rsid w:val="00DF6924"/>
    <w:rsid w:val="00DF692A"/>
    <w:rsid w:val="00DF6983"/>
    <w:rsid w:val="00DF69C1"/>
    <w:rsid w:val="00DF69C7"/>
    <w:rsid w:val="00DF6A0E"/>
    <w:rsid w:val="00DF6A26"/>
    <w:rsid w:val="00DF6A68"/>
    <w:rsid w:val="00DF6A82"/>
    <w:rsid w:val="00DF6AFF"/>
    <w:rsid w:val="00DF6B3E"/>
    <w:rsid w:val="00DF6BA9"/>
    <w:rsid w:val="00DF6BC8"/>
    <w:rsid w:val="00DF6BDB"/>
    <w:rsid w:val="00DF6C09"/>
    <w:rsid w:val="00DF6C0C"/>
    <w:rsid w:val="00DF6C44"/>
    <w:rsid w:val="00DF6C78"/>
    <w:rsid w:val="00DF6CB8"/>
    <w:rsid w:val="00DF6CD1"/>
    <w:rsid w:val="00DF6CEF"/>
    <w:rsid w:val="00DF6D02"/>
    <w:rsid w:val="00DF6D36"/>
    <w:rsid w:val="00DF6D92"/>
    <w:rsid w:val="00DF6D9B"/>
    <w:rsid w:val="00DF6DAB"/>
    <w:rsid w:val="00DF6DD0"/>
    <w:rsid w:val="00DF6DF9"/>
    <w:rsid w:val="00DF6E5A"/>
    <w:rsid w:val="00DF6E9C"/>
    <w:rsid w:val="00DF6EA0"/>
    <w:rsid w:val="00DF6EC0"/>
    <w:rsid w:val="00DF6ECB"/>
    <w:rsid w:val="00DF6EDA"/>
    <w:rsid w:val="00DF6EEF"/>
    <w:rsid w:val="00DF6EFE"/>
    <w:rsid w:val="00DF6F45"/>
    <w:rsid w:val="00DF6F75"/>
    <w:rsid w:val="00DF6F90"/>
    <w:rsid w:val="00DF6FF2"/>
    <w:rsid w:val="00DF7036"/>
    <w:rsid w:val="00DF7068"/>
    <w:rsid w:val="00DF7072"/>
    <w:rsid w:val="00DF70A5"/>
    <w:rsid w:val="00DF7129"/>
    <w:rsid w:val="00DF7153"/>
    <w:rsid w:val="00DF7187"/>
    <w:rsid w:val="00DF718E"/>
    <w:rsid w:val="00DF7199"/>
    <w:rsid w:val="00DF71AD"/>
    <w:rsid w:val="00DF71B1"/>
    <w:rsid w:val="00DF71C1"/>
    <w:rsid w:val="00DF71E2"/>
    <w:rsid w:val="00DF71F1"/>
    <w:rsid w:val="00DF71FF"/>
    <w:rsid w:val="00DF7235"/>
    <w:rsid w:val="00DF7243"/>
    <w:rsid w:val="00DF7275"/>
    <w:rsid w:val="00DF7297"/>
    <w:rsid w:val="00DF72F4"/>
    <w:rsid w:val="00DF733F"/>
    <w:rsid w:val="00DF735B"/>
    <w:rsid w:val="00DF739E"/>
    <w:rsid w:val="00DF73A8"/>
    <w:rsid w:val="00DF73D6"/>
    <w:rsid w:val="00DF7434"/>
    <w:rsid w:val="00DF7485"/>
    <w:rsid w:val="00DF749D"/>
    <w:rsid w:val="00DF74FC"/>
    <w:rsid w:val="00DF7505"/>
    <w:rsid w:val="00DF751F"/>
    <w:rsid w:val="00DF753B"/>
    <w:rsid w:val="00DF7540"/>
    <w:rsid w:val="00DF7568"/>
    <w:rsid w:val="00DF757D"/>
    <w:rsid w:val="00DF763A"/>
    <w:rsid w:val="00DF765A"/>
    <w:rsid w:val="00DF7661"/>
    <w:rsid w:val="00DF7709"/>
    <w:rsid w:val="00DF7724"/>
    <w:rsid w:val="00DF774C"/>
    <w:rsid w:val="00DF775C"/>
    <w:rsid w:val="00DF77A9"/>
    <w:rsid w:val="00DF77C2"/>
    <w:rsid w:val="00DF77F3"/>
    <w:rsid w:val="00DF77FD"/>
    <w:rsid w:val="00DF7867"/>
    <w:rsid w:val="00DF787C"/>
    <w:rsid w:val="00DF7884"/>
    <w:rsid w:val="00DF7892"/>
    <w:rsid w:val="00DF789C"/>
    <w:rsid w:val="00DF78E3"/>
    <w:rsid w:val="00DF7942"/>
    <w:rsid w:val="00DF7945"/>
    <w:rsid w:val="00DF7960"/>
    <w:rsid w:val="00DF7A38"/>
    <w:rsid w:val="00DF7A3A"/>
    <w:rsid w:val="00DF7ABF"/>
    <w:rsid w:val="00DF7AD0"/>
    <w:rsid w:val="00DF7AFA"/>
    <w:rsid w:val="00DF7B1D"/>
    <w:rsid w:val="00DF7B6B"/>
    <w:rsid w:val="00DF7B8A"/>
    <w:rsid w:val="00DF7BA9"/>
    <w:rsid w:val="00DF7BBF"/>
    <w:rsid w:val="00DF7BCE"/>
    <w:rsid w:val="00DF7BD9"/>
    <w:rsid w:val="00DF7BEF"/>
    <w:rsid w:val="00DF7C0B"/>
    <w:rsid w:val="00DF7C13"/>
    <w:rsid w:val="00DF7C6E"/>
    <w:rsid w:val="00DF7C81"/>
    <w:rsid w:val="00DF7CA0"/>
    <w:rsid w:val="00DF7CAF"/>
    <w:rsid w:val="00DF7CBE"/>
    <w:rsid w:val="00DF7CD0"/>
    <w:rsid w:val="00DF7D76"/>
    <w:rsid w:val="00DF7D9C"/>
    <w:rsid w:val="00DF7DD4"/>
    <w:rsid w:val="00DF7E01"/>
    <w:rsid w:val="00DF7E49"/>
    <w:rsid w:val="00DF7ECE"/>
    <w:rsid w:val="00DF7ED6"/>
    <w:rsid w:val="00DF7F07"/>
    <w:rsid w:val="00DF7F25"/>
    <w:rsid w:val="00DF7F4F"/>
    <w:rsid w:val="00DF7F70"/>
    <w:rsid w:val="00DF7F7E"/>
    <w:rsid w:val="00DF7FBD"/>
    <w:rsid w:val="00DF7FC7"/>
    <w:rsid w:val="00E00033"/>
    <w:rsid w:val="00E00065"/>
    <w:rsid w:val="00E00080"/>
    <w:rsid w:val="00E00088"/>
    <w:rsid w:val="00E000C3"/>
    <w:rsid w:val="00E000E1"/>
    <w:rsid w:val="00E000E2"/>
    <w:rsid w:val="00E000EA"/>
    <w:rsid w:val="00E0011A"/>
    <w:rsid w:val="00E0013D"/>
    <w:rsid w:val="00E00147"/>
    <w:rsid w:val="00E00189"/>
    <w:rsid w:val="00E0018D"/>
    <w:rsid w:val="00E001AC"/>
    <w:rsid w:val="00E001B2"/>
    <w:rsid w:val="00E001CC"/>
    <w:rsid w:val="00E001D1"/>
    <w:rsid w:val="00E001E3"/>
    <w:rsid w:val="00E001E4"/>
    <w:rsid w:val="00E001E7"/>
    <w:rsid w:val="00E00243"/>
    <w:rsid w:val="00E0026E"/>
    <w:rsid w:val="00E0029A"/>
    <w:rsid w:val="00E0029F"/>
    <w:rsid w:val="00E002A8"/>
    <w:rsid w:val="00E002B7"/>
    <w:rsid w:val="00E002BF"/>
    <w:rsid w:val="00E00341"/>
    <w:rsid w:val="00E0034B"/>
    <w:rsid w:val="00E0036E"/>
    <w:rsid w:val="00E00376"/>
    <w:rsid w:val="00E0039B"/>
    <w:rsid w:val="00E003AC"/>
    <w:rsid w:val="00E00414"/>
    <w:rsid w:val="00E00415"/>
    <w:rsid w:val="00E00481"/>
    <w:rsid w:val="00E0048E"/>
    <w:rsid w:val="00E004B1"/>
    <w:rsid w:val="00E00508"/>
    <w:rsid w:val="00E00512"/>
    <w:rsid w:val="00E00559"/>
    <w:rsid w:val="00E00565"/>
    <w:rsid w:val="00E0056E"/>
    <w:rsid w:val="00E005C5"/>
    <w:rsid w:val="00E005C6"/>
    <w:rsid w:val="00E005CF"/>
    <w:rsid w:val="00E00618"/>
    <w:rsid w:val="00E0068C"/>
    <w:rsid w:val="00E00693"/>
    <w:rsid w:val="00E006B9"/>
    <w:rsid w:val="00E006D2"/>
    <w:rsid w:val="00E006DD"/>
    <w:rsid w:val="00E007D6"/>
    <w:rsid w:val="00E007D7"/>
    <w:rsid w:val="00E00804"/>
    <w:rsid w:val="00E0081B"/>
    <w:rsid w:val="00E00851"/>
    <w:rsid w:val="00E0087D"/>
    <w:rsid w:val="00E008B2"/>
    <w:rsid w:val="00E008FB"/>
    <w:rsid w:val="00E00917"/>
    <w:rsid w:val="00E0091A"/>
    <w:rsid w:val="00E0091C"/>
    <w:rsid w:val="00E00926"/>
    <w:rsid w:val="00E009B1"/>
    <w:rsid w:val="00E009DB"/>
    <w:rsid w:val="00E009F4"/>
    <w:rsid w:val="00E009FD"/>
    <w:rsid w:val="00E00A15"/>
    <w:rsid w:val="00E00A18"/>
    <w:rsid w:val="00E00A32"/>
    <w:rsid w:val="00E00A61"/>
    <w:rsid w:val="00E00A6F"/>
    <w:rsid w:val="00E00A78"/>
    <w:rsid w:val="00E00A94"/>
    <w:rsid w:val="00E00A9C"/>
    <w:rsid w:val="00E00AB9"/>
    <w:rsid w:val="00E00AF9"/>
    <w:rsid w:val="00E00B00"/>
    <w:rsid w:val="00E00B73"/>
    <w:rsid w:val="00E00B89"/>
    <w:rsid w:val="00E00BAF"/>
    <w:rsid w:val="00E00BB0"/>
    <w:rsid w:val="00E00BBB"/>
    <w:rsid w:val="00E00BF3"/>
    <w:rsid w:val="00E00C11"/>
    <w:rsid w:val="00E00C55"/>
    <w:rsid w:val="00E00C71"/>
    <w:rsid w:val="00E00C8F"/>
    <w:rsid w:val="00E00CAD"/>
    <w:rsid w:val="00E00CB5"/>
    <w:rsid w:val="00E00D0F"/>
    <w:rsid w:val="00E00D40"/>
    <w:rsid w:val="00E00D45"/>
    <w:rsid w:val="00E00D47"/>
    <w:rsid w:val="00E00D59"/>
    <w:rsid w:val="00E00D79"/>
    <w:rsid w:val="00E00DBE"/>
    <w:rsid w:val="00E00DE6"/>
    <w:rsid w:val="00E00DF2"/>
    <w:rsid w:val="00E00E25"/>
    <w:rsid w:val="00E00E3C"/>
    <w:rsid w:val="00E00EB7"/>
    <w:rsid w:val="00E00EC0"/>
    <w:rsid w:val="00E00EC8"/>
    <w:rsid w:val="00E00EE7"/>
    <w:rsid w:val="00E00F02"/>
    <w:rsid w:val="00E00F1F"/>
    <w:rsid w:val="00E00F4A"/>
    <w:rsid w:val="00E00F93"/>
    <w:rsid w:val="00E00F98"/>
    <w:rsid w:val="00E00FD7"/>
    <w:rsid w:val="00E0101E"/>
    <w:rsid w:val="00E01025"/>
    <w:rsid w:val="00E01045"/>
    <w:rsid w:val="00E0106F"/>
    <w:rsid w:val="00E01076"/>
    <w:rsid w:val="00E010B0"/>
    <w:rsid w:val="00E010CC"/>
    <w:rsid w:val="00E01136"/>
    <w:rsid w:val="00E01151"/>
    <w:rsid w:val="00E01164"/>
    <w:rsid w:val="00E01167"/>
    <w:rsid w:val="00E011C1"/>
    <w:rsid w:val="00E01211"/>
    <w:rsid w:val="00E01213"/>
    <w:rsid w:val="00E01231"/>
    <w:rsid w:val="00E01274"/>
    <w:rsid w:val="00E012B1"/>
    <w:rsid w:val="00E01339"/>
    <w:rsid w:val="00E0133A"/>
    <w:rsid w:val="00E013C8"/>
    <w:rsid w:val="00E013D5"/>
    <w:rsid w:val="00E0140D"/>
    <w:rsid w:val="00E0147C"/>
    <w:rsid w:val="00E01484"/>
    <w:rsid w:val="00E014B8"/>
    <w:rsid w:val="00E014ED"/>
    <w:rsid w:val="00E01502"/>
    <w:rsid w:val="00E01516"/>
    <w:rsid w:val="00E0151E"/>
    <w:rsid w:val="00E01571"/>
    <w:rsid w:val="00E0157D"/>
    <w:rsid w:val="00E01581"/>
    <w:rsid w:val="00E01586"/>
    <w:rsid w:val="00E0159E"/>
    <w:rsid w:val="00E015AE"/>
    <w:rsid w:val="00E015F1"/>
    <w:rsid w:val="00E01645"/>
    <w:rsid w:val="00E01660"/>
    <w:rsid w:val="00E01729"/>
    <w:rsid w:val="00E01778"/>
    <w:rsid w:val="00E017CC"/>
    <w:rsid w:val="00E017DF"/>
    <w:rsid w:val="00E017ED"/>
    <w:rsid w:val="00E017FF"/>
    <w:rsid w:val="00E0181F"/>
    <w:rsid w:val="00E018B4"/>
    <w:rsid w:val="00E018B5"/>
    <w:rsid w:val="00E018BE"/>
    <w:rsid w:val="00E01947"/>
    <w:rsid w:val="00E01959"/>
    <w:rsid w:val="00E01977"/>
    <w:rsid w:val="00E01994"/>
    <w:rsid w:val="00E0199B"/>
    <w:rsid w:val="00E019BF"/>
    <w:rsid w:val="00E019EA"/>
    <w:rsid w:val="00E01A0F"/>
    <w:rsid w:val="00E01A33"/>
    <w:rsid w:val="00E01A4C"/>
    <w:rsid w:val="00E01AAB"/>
    <w:rsid w:val="00E01AAE"/>
    <w:rsid w:val="00E01AF0"/>
    <w:rsid w:val="00E01B00"/>
    <w:rsid w:val="00E01C18"/>
    <w:rsid w:val="00E01C6C"/>
    <w:rsid w:val="00E01C82"/>
    <w:rsid w:val="00E01C85"/>
    <w:rsid w:val="00E01C92"/>
    <w:rsid w:val="00E01D2B"/>
    <w:rsid w:val="00E01D35"/>
    <w:rsid w:val="00E01D37"/>
    <w:rsid w:val="00E01D41"/>
    <w:rsid w:val="00E01D42"/>
    <w:rsid w:val="00E01D48"/>
    <w:rsid w:val="00E01D4D"/>
    <w:rsid w:val="00E01D75"/>
    <w:rsid w:val="00E01D7C"/>
    <w:rsid w:val="00E01DCD"/>
    <w:rsid w:val="00E01DFD"/>
    <w:rsid w:val="00E01E04"/>
    <w:rsid w:val="00E01E0F"/>
    <w:rsid w:val="00E01E3D"/>
    <w:rsid w:val="00E01E4E"/>
    <w:rsid w:val="00E01E80"/>
    <w:rsid w:val="00E01EC9"/>
    <w:rsid w:val="00E01F41"/>
    <w:rsid w:val="00E01FA4"/>
    <w:rsid w:val="00E01FF9"/>
    <w:rsid w:val="00E01FFF"/>
    <w:rsid w:val="00E0202B"/>
    <w:rsid w:val="00E02056"/>
    <w:rsid w:val="00E02085"/>
    <w:rsid w:val="00E0208A"/>
    <w:rsid w:val="00E02092"/>
    <w:rsid w:val="00E020CB"/>
    <w:rsid w:val="00E020E8"/>
    <w:rsid w:val="00E020F7"/>
    <w:rsid w:val="00E0213A"/>
    <w:rsid w:val="00E021AD"/>
    <w:rsid w:val="00E021BB"/>
    <w:rsid w:val="00E021DC"/>
    <w:rsid w:val="00E02211"/>
    <w:rsid w:val="00E0224B"/>
    <w:rsid w:val="00E02252"/>
    <w:rsid w:val="00E02272"/>
    <w:rsid w:val="00E0227B"/>
    <w:rsid w:val="00E02282"/>
    <w:rsid w:val="00E022C8"/>
    <w:rsid w:val="00E022CB"/>
    <w:rsid w:val="00E02314"/>
    <w:rsid w:val="00E02336"/>
    <w:rsid w:val="00E02359"/>
    <w:rsid w:val="00E02368"/>
    <w:rsid w:val="00E023B8"/>
    <w:rsid w:val="00E02410"/>
    <w:rsid w:val="00E02412"/>
    <w:rsid w:val="00E02445"/>
    <w:rsid w:val="00E0246F"/>
    <w:rsid w:val="00E02485"/>
    <w:rsid w:val="00E024AE"/>
    <w:rsid w:val="00E024D1"/>
    <w:rsid w:val="00E024D7"/>
    <w:rsid w:val="00E024DD"/>
    <w:rsid w:val="00E02505"/>
    <w:rsid w:val="00E02544"/>
    <w:rsid w:val="00E02549"/>
    <w:rsid w:val="00E02595"/>
    <w:rsid w:val="00E025A6"/>
    <w:rsid w:val="00E025A7"/>
    <w:rsid w:val="00E025BD"/>
    <w:rsid w:val="00E025C1"/>
    <w:rsid w:val="00E025D3"/>
    <w:rsid w:val="00E025DB"/>
    <w:rsid w:val="00E025E2"/>
    <w:rsid w:val="00E02613"/>
    <w:rsid w:val="00E02631"/>
    <w:rsid w:val="00E02638"/>
    <w:rsid w:val="00E0268D"/>
    <w:rsid w:val="00E026A2"/>
    <w:rsid w:val="00E026C1"/>
    <w:rsid w:val="00E026CE"/>
    <w:rsid w:val="00E026DF"/>
    <w:rsid w:val="00E026F1"/>
    <w:rsid w:val="00E02772"/>
    <w:rsid w:val="00E02784"/>
    <w:rsid w:val="00E027A9"/>
    <w:rsid w:val="00E02825"/>
    <w:rsid w:val="00E02837"/>
    <w:rsid w:val="00E02876"/>
    <w:rsid w:val="00E028A2"/>
    <w:rsid w:val="00E028AD"/>
    <w:rsid w:val="00E028DC"/>
    <w:rsid w:val="00E0296B"/>
    <w:rsid w:val="00E029DB"/>
    <w:rsid w:val="00E029DF"/>
    <w:rsid w:val="00E02A4D"/>
    <w:rsid w:val="00E02A4E"/>
    <w:rsid w:val="00E02A59"/>
    <w:rsid w:val="00E02A66"/>
    <w:rsid w:val="00E02A6B"/>
    <w:rsid w:val="00E02AD3"/>
    <w:rsid w:val="00E02AE2"/>
    <w:rsid w:val="00E02AF3"/>
    <w:rsid w:val="00E02AF8"/>
    <w:rsid w:val="00E02B24"/>
    <w:rsid w:val="00E02B2C"/>
    <w:rsid w:val="00E02B4A"/>
    <w:rsid w:val="00E02B54"/>
    <w:rsid w:val="00E02B97"/>
    <w:rsid w:val="00E02BB6"/>
    <w:rsid w:val="00E02BDA"/>
    <w:rsid w:val="00E02C1C"/>
    <w:rsid w:val="00E02C41"/>
    <w:rsid w:val="00E02C58"/>
    <w:rsid w:val="00E02C65"/>
    <w:rsid w:val="00E02C74"/>
    <w:rsid w:val="00E02C8A"/>
    <w:rsid w:val="00E02CBF"/>
    <w:rsid w:val="00E02CF0"/>
    <w:rsid w:val="00E02D5E"/>
    <w:rsid w:val="00E02D64"/>
    <w:rsid w:val="00E02D78"/>
    <w:rsid w:val="00E02D83"/>
    <w:rsid w:val="00E02D85"/>
    <w:rsid w:val="00E02DAC"/>
    <w:rsid w:val="00E02DC3"/>
    <w:rsid w:val="00E02E0B"/>
    <w:rsid w:val="00E02E38"/>
    <w:rsid w:val="00E02E47"/>
    <w:rsid w:val="00E02E95"/>
    <w:rsid w:val="00E02EAB"/>
    <w:rsid w:val="00E02EB2"/>
    <w:rsid w:val="00E02F18"/>
    <w:rsid w:val="00E02F6F"/>
    <w:rsid w:val="00E02F8F"/>
    <w:rsid w:val="00E02FCE"/>
    <w:rsid w:val="00E03002"/>
    <w:rsid w:val="00E03061"/>
    <w:rsid w:val="00E03078"/>
    <w:rsid w:val="00E030C3"/>
    <w:rsid w:val="00E030F0"/>
    <w:rsid w:val="00E030F2"/>
    <w:rsid w:val="00E030FD"/>
    <w:rsid w:val="00E03142"/>
    <w:rsid w:val="00E031A9"/>
    <w:rsid w:val="00E031AD"/>
    <w:rsid w:val="00E031BE"/>
    <w:rsid w:val="00E031E5"/>
    <w:rsid w:val="00E031EF"/>
    <w:rsid w:val="00E03227"/>
    <w:rsid w:val="00E03231"/>
    <w:rsid w:val="00E0328D"/>
    <w:rsid w:val="00E032DF"/>
    <w:rsid w:val="00E032E3"/>
    <w:rsid w:val="00E033A4"/>
    <w:rsid w:val="00E033F1"/>
    <w:rsid w:val="00E03411"/>
    <w:rsid w:val="00E03493"/>
    <w:rsid w:val="00E03494"/>
    <w:rsid w:val="00E034CF"/>
    <w:rsid w:val="00E0350B"/>
    <w:rsid w:val="00E0353B"/>
    <w:rsid w:val="00E0353F"/>
    <w:rsid w:val="00E03553"/>
    <w:rsid w:val="00E035B9"/>
    <w:rsid w:val="00E03627"/>
    <w:rsid w:val="00E03652"/>
    <w:rsid w:val="00E03769"/>
    <w:rsid w:val="00E0376D"/>
    <w:rsid w:val="00E03794"/>
    <w:rsid w:val="00E037B1"/>
    <w:rsid w:val="00E0380A"/>
    <w:rsid w:val="00E0389B"/>
    <w:rsid w:val="00E038E3"/>
    <w:rsid w:val="00E03927"/>
    <w:rsid w:val="00E039AF"/>
    <w:rsid w:val="00E039B9"/>
    <w:rsid w:val="00E039F7"/>
    <w:rsid w:val="00E03A0A"/>
    <w:rsid w:val="00E03A22"/>
    <w:rsid w:val="00E03A41"/>
    <w:rsid w:val="00E03A44"/>
    <w:rsid w:val="00E03A56"/>
    <w:rsid w:val="00E03A8C"/>
    <w:rsid w:val="00E03A9B"/>
    <w:rsid w:val="00E03AFB"/>
    <w:rsid w:val="00E03B07"/>
    <w:rsid w:val="00E03B88"/>
    <w:rsid w:val="00E03B8B"/>
    <w:rsid w:val="00E03BA5"/>
    <w:rsid w:val="00E03BE7"/>
    <w:rsid w:val="00E03BF6"/>
    <w:rsid w:val="00E03C8C"/>
    <w:rsid w:val="00E03CFB"/>
    <w:rsid w:val="00E03CFE"/>
    <w:rsid w:val="00E03DBF"/>
    <w:rsid w:val="00E03DC2"/>
    <w:rsid w:val="00E03DF7"/>
    <w:rsid w:val="00E03E3F"/>
    <w:rsid w:val="00E03E43"/>
    <w:rsid w:val="00E03E4D"/>
    <w:rsid w:val="00E03EA1"/>
    <w:rsid w:val="00E03EAD"/>
    <w:rsid w:val="00E03EAE"/>
    <w:rsid w:val="00E03ED2"/>
    <w:rsid w:val="00E03EE3"/>
    <w:rsid w:val="00E03F2A"/>
    <w:rsid w:val="00E03F2E"/>
    <w:rsid w:val="00E03F45"/>
    <w:rsid w:val="00E03FB5"/>
    <w:rsid w:val="00E03FE2"/>
    <w:rsid w:val="00E04016"/>
    <w:rsid w:val="00E04029"/>
    <w:rsid w:val="00E04087"/>
    <w:rsid w:val="00E040B4"/>
    <w:rsid w:val="00E0412B"/>
    <w:rsid w:val="00E04143"/>
    <w:rsid w:val="00E04210"/>
    <w:rsid w:val="00E04255"/>
    <w:rsid w:val="00E0426F"/>
    <w:rsid w:val="00E042EA"/>
    <w:rsid w:val="00E0430B"/>
    <w:rsid w:val="00E04317"/>
    <w:rsid w:val="00E0431C"/>
    <w:rsid w:val="00E043AD"/>
    <w:rsid w:val="00E043ED"/>
    <w:rsid w:val="00E043EF"/>
    <w:rsid w:val="00E04401"/>
    <w:rsid w:val="00E04404"/>
    <w:rsid w:val="00E0440F"/>
    <w:rsid w:val="00E04435"/>
    <w:rsid w:val="00E04488"/>
    <w:rsid w:val="00E04501"/>
    <w:rsid w:val="00E04535"/>
    <w:rsid w:val="00E04550"/>
    <w:rsid w:val="00E04580"/>
    <w:rsid w:val="00E04589"/>
    <w:rsid w:val="00E045AE"/>
    <w:rsid w:val="00E045CA"/>
    <w:rsid w:val="00E0467C"/>
    <w:rsid w:val="00E046D5"/>
    <w:rsid w:val="00E046D9"/>
    <w:rsid w:val="00E046F4"/>
    <w:rsid w:val="00E0476B"/>
    <w:rsid w:val="00E047A8"/>
    <w:rsid w:val="00E047DD"/>
    <w:rsid w:val="00E04815"/>
    <w:rsid w:val="00E04861"/>
    <w:rsid w:val="00E048E1"/>
    <w:rsid w:val="00E04957"/>
    <w:rsid w:val="00E0497D"/>
    <w:rsid w:val="00E0498B"/>
    <w:rsid w:val="00E049A9"/>
    <w:rsid w:val="00E049E7"/>
    <w:rsid w:val="00E04A51"/>
    <w:rsid w:val="00E04A73"/>
    <w:rsid w:val="00E04B47"/>
    <w:rsid w:val="00E04B57"/>
    <w:rsid w:val="00E04B7D"/>
    <w:rsid w:val="00E04B88"/>
    <w:rsid w:val="00E04BD4"/>
    <w:rsid w:val="00E04BE7"/>
    <w:rsid w:val="00E04BEA"/>
    <w:rsid w:val="00E04C0F"/>
    <w:rsid w:val="00E04C70"/>
    <w:rsid w:val="00E04C7D"/>
    <w:rsid w:val="00E04CA0"/>
    <w:rsid w:val="00E04CC8"/>
    <w:rsid w:val="00E04CCB"/>
    <w:rsid w:val="00E04D08"/>
    <w:rsid w:val="00E04D18"/>
    <w:rsid w:val="00E04D3D"/>
    <w:rsid w:val="00E04D72"/>
    <w:rsid w:val="00E04D9D"/>
    <w:rsid w:val="00E04DA8"/>
    <w:rsid w:val="00E04DD6"/>
    <w:rsid w:val="00E04DE9"/>
    <w:rsid w:val="00E04DF3"/>
    <w:rsid w:val="00E04E10"/>
    <w:rsid w:val="00E04E1A"/>
    <w:rsid w:val="00E04E30"/>
    <w:rsid w:val="00E04E45"/>
    <w:rsid w:val="00E04E4B"/>
    <w:rsid w:val="00E04EF6"/>
    <w:rsid w:val="00E04F1C"/>
    <w:rsid w:val="00E04F38"/>
    <w:rsid w:val="00E04F4B"/>
    <w:rsid w:val="00E04F4F"/>
    <w:rsid w:val="00E04F56"/>
    <w:rsid w:val="00E04F91"/>
    <w:rsid w:val="00E04FAB"/>
    <w:rsid w:val="00E04FB6"/>
    <w:rsid w:val="00E04FE9"/>
    <w:rsid w:val="00E04FF1"/>
    <w:rsid w:val="00E0501C"/>
    <w:rsid w:val="00E05036"/>
    <w:rsid w:val="00E050FA"/>
    <w:rsid w:val="00E05103"/>
    <w:rsid w:val="00E0510F"/>
    <w:rsid w:val="00E05137"/>
    <w:rsid w:val="00E051DC"/>
    <w:rsid w:val="00E05208"/>
    <w:rsid w:val="00E05223"/>
    <w:rsid w:val="00E05233"/>
    <w:rsid w:val="00E0527B"/>
    <w:rsid w:val="00E05283"/>
    <w:rsid w:val="00E05284"/>
    <w:rsid w:val="00E05299"/>
    <w:rsid w:val="00E052A9"/>
    <w:rsid w:val="00E052CD"/>
    <w:rsid w:val="00E052DA"/>
    <w:rsid w:val="00E052E8"/>
    <w:rsid w:val="00E05353"/>
    <w:rsid w:val="00E053A0"/>
    <w:rsid w:val="00E053B4"/>
    <w:rsid w:val="00E05410"/>
    <w:rsid w:val="00E05442"/>
    <w:rsid w:val="00E05470"/>
    <w:rsid w:val="00E05472"/>
    <w:rsid w:val="00E05475"/>
    <w:rsid w:val="00E054C8"/>
    <w:rsid w:val="00E054FC"/>
    <w:rsid w:val="00E054FF"/>
    <w:rsid w:val="00E05502"/>
    <w:rsid w:val="00E05538"/>
    <w:rsid w:val="00E0559E"/>
    <w:rsid w:val="00E055AD"/>
    <w:rsid w:val="00E055FE"/>
    <w:rsid w:val="00E056C6"/>
    <w:rsid w:val="00E056EF"/>
    <w:rsid w:val="00E05752"/>
    <w:rsid w:val="00E0579C"/>
    <w:rsid w:val="00E057A4"/>
    <w:rsid w:val="00E05829"/>
    <w:rsid w:val="00E0582D"/>
    <w:rsid w:val="00E0585B"/>
    <w:rsid w:val="00E05864"/>
    <w:rsid w:val="00E05892"/>
    <w:rsid w:val="00E058CF"/>
    <w:rsid w:val="00E058FF"/>
    <w:rsid w:val="00E05916"/>
    <w:rsid w:val="00E0596E"/>
    <w:rsid w:val="00E0599F"/>
    <w:rsid w:val="00E059E1"/>
    <w:rsid w:val="00E05A23"/>
    <w:rsid w:val="00E05A29"/>
    <w:rsid w:val="00E05A34"/>
    <w:rsid w:val="00E05AAD"/>
    <w:rsid w:val="00E05ABE"/>
    <w:rsid w:val="00E05B09"/>
    <w:rsid w:val="00E05B1E"/>
    <w:rsid w:val="00E05B55"/>
    <w:rsid w:val="00E05B57"/>
    <w:rsid w:val="00E05B62"/>
    <w:rsid w:val="00E05B65"/>
    <w:rsid w:val="00E05B6F"/>
    <w:rsid w:val="00E05B73"/>
    <w:rsid w:val="00E05BA6"/>
    <w:rsid w:val="00E05BAD"/>
    <w:rsid w:val="00E05BAF"/>
    <w:rsid w:val="00E05BDC"/>
    <w:rsid w:val="00E05BDE"/>
    <w:rsid w:val="00E05C02"/>
    <w:rsid w:val="00E05C2A"/>
    <w:rsid w:val="00E05C7B"/>
    <w:rsid w:val="00E05C7D"/>
    <w:rsid w:val="00E05C8F"/>
    <w:rsid w:val="00E05CD2"/>
    <w:rsid w:val="00E05D20"/>
    <w:rsid w:val="00E05D2E"/>
    <w:rsid w:val="00E05D5F"/>
    <w:rsid w:val="00E05D68"/>
    <w:rsid w:val="00E05D6A"/>
    <w:rsid w:val="00E05D70"/>
    <w:rsid w:val="00E05D80"/>
    <w:rsid w:val="00E05DB1"/>
    <w:rsid w:val="00E05DBA"/>
    <w:rsid w:val="00E05DCF"/>
    <w:rsid w:val="00E05DF4"/>
    <w:rsid w:val="00E05E0A"/>
    <w:rsid w:val="00E05E15"/>
    <w:rsid w:val="00E05E40"/>
    <w:rsid w:val="00E05E66"/>
    <w:rsid w:val="00E05ECA"/>
    <w:rsid w:val="00E05FA5"/>
    <w:rsid w:val="00E05FC1"/>
    <w:rsid w:val="00E0601A"/>
    <w:rsid w:val="00E06035"/>
    <w:rsid w:val="00E060E7"/>
    <w:rsid w:val="00E060F4"/>
    <w:rsid w:val="00E06125"/>
    <w:rsid w:val="00E06199"/>
    <w:rsid w:val="00E0620B"/>
    <w:rsid w:val="00E06282"/>
    <w:rsid w:val="00E062AB"/>
    <w:rsid w:val="00E062C5"/>
    <w:rsid w:val="00E062D3"/>
    <w:rsid w:val="00E062F4"/>
    <w:rsid w:val="00E06420"/>
    <w:rsid w:val="00E06459"/>
    <w:rsid w:val="00E0645D"/>
    <w:rsid w:val="00E064B4"/>
    <w:rsid w:val="00E064E7"/>
    <w:rsid w:val="00E06506"/>
    <w:rsid w:val="00E06574"/>
    <w:rsid w:val="00E065C6"/>
    <w:rsid w:val="00E065DB"/>
    <w:rsid w:val="00E065FE"/>
    <w:rsid w:val="00E0660B"/>
    <w:rsid w:val="00E0664B"/>
    <w:rsid w:val="00E066AC"/>
    <w:rsid w:val="00E066E4"/>
    <w:rsid w:val="00E066E9"/>
    <w:rsid w:val="00E06785"/>
    <w:rsid w:val="00E06794"/>
    <w:rsid w:val="00E06801"/>
    <w:rsid w:val="00E06824"/>
    <w:rsid w:val="00E0683E"/>
    <w:rsid w:val="00E06853"/>
    <w:rsid w:val="00E0688C"/>
    <w:rsid w:val="00E068AC"/>
    <w:rsid w:val="00E06929"/>
    <w:rsid w:val="00E0694C"/>
    <w:rsid w:val="00E0696C"/>
    <w:rsid w:val="00E069E3"/>
    <w:rsid w:val="00E06A00"/>
    <w:rsid w:val="00E06A33"/>
    <w:rsid w:val="00E06A86"/>
    <w:rsid w:val="00E06B02"/>
    <w:rsid w:val="00E06B5A"/>
    <w:rsid w:val="00E06C23"/>
    <w:rsid w:val="00E06C34"/>
    <w:rsid w:val="00E06CB3"/>
    <w:rsid w:val="00E06CD8"/>
    <w:rsid w:val="00E06CDB"/>
    <w:rsid w:val="00E06CE7"/>
    <w:rsid w:val="00E06CEB"/>
    <w:rsid w:val="00E06CF4"/>
    <w:rsid w:val="00E06D0F"/>
    <w:rsid w:val="00E06D14"/>
    <w:rsid w:val="00E06D2E"/>
    <w:rsid w:val="00E06D6F"/>
    <w:rsid w:val="00E06DD7"/>
    <w:rsid w:val="00E06E1B"/>
    <w:rsid w:val="00E06E3E"/>
    <w:rsid w:val="00E06E7A"/>
    <w:rsid w:val="00E06ECF"/>
    <w:rsid w:val="00E06EFE"/>
    <w:rsid w:val="00E06F1C"/>
    <w:rsid w:val="00E06F37"/>
    <w:rsid w:val="00E06F4C"/>
    <w:rsid w:val="00E06F75"/>
    <w:rsid w:val="00E06F7E"/>
    <w:rsid w:val="00E06FB9"/>
    <w:rsid w:val="00E06FCB"/>
    <w:rsid w:val="00E06FD9"/>
    <w:rsid w:val="00E06FDD"/>
    <w:rsid w:val="00E06FE1"/>
    <w:rsid w:val="00E0700C"/>
    <w:rsid w:val="00E07025"/>
    <w:rsid w:val="00E07041"/>
    <w:rsid w:val="00E070C6"/>
    <w:rsid w:val="00E070DE"/>
    <w:rsid w:val="00E07127"/>
    <w:rsid w:val="00E07138"/>
    <w:rsid w:val="00E07158"/>
    <w:rsid w:val="00E07173"/>
    <w:rsid w:val="00E071E7"/>
    <w:rsid w:val="00E071E9"/>
    <w:rsid w:val="00E071FB"/>
    <w:rsid w:val="00E07212"/>
    <w:rsid w:val="00E0723E"/>
    <w:rsid w:val="00E072F2"/>
    <w:rsid w:val="00E072FE"/>
    <w:rsid w:val="00E07315"/>
    <w:rsid w:val="00E07395"/>
    <w:rsid w:val="00E0739F"/>
    <w:rsid w:val="00E073B8"/>
    <w:rsid w:val="00E073D7"/>
    <w:rsid w:val="00E07421"/>
    <w:rsid w:val="00E0742D"/>
    <w:rsid w:val="00E0744B"/>
    <w:rsid w:val="00E07459"/>
    <w:rsid w:val="00E074E2"/>
    <w:rsid w:val="00E0751B"/>
    <w:rsid w:val="00E0751C"/>
    <w:rsid w:val="00E0751E"/>
    <w:rsid w:val="00E07521"/>
    <w:rsid w:val="00E0753E"/>
    <w:rsid w:val="00E0758D"/>
    <w:rsid w:val="00E075A8"/>
    <w:rsid w:val="00E075F6"/>
    <w:rsid w:val="00E07602"/>
    <w:rsid w:val="00E07626"/>
    <w:rsid w:val="00E07640"/>
    <w:rsid w:val="00E0764C"/>
    <w:rsid w:val="00E07681"/>
    <w:rsid w:val="00E076F4"/>
    <w:rsid w:val="00E0772E"/>
    <w:rsid w:val="00E077D4"/>
    <w:rsid w:val="00E0782A"/>
    <w:rsid w:val="00E07855"/>
    <w:rsid w:val="00E07878"/>
    <w:rsid w:val="00E078C0"/>
    <w:rsid w:val="00E078C5"/>
    <w:rsid w:val="00E078DF"/>
    <w:rsid w:val="00E078FE"/>
    <w:rsid w:val="00E07938"/>
    <w:rsid w:val="00E07942"/>
    <w:rsid w:val="00E0794D"/>
    <w:rsid w:val="00E079AE"/>
    <w:rsid w:val="00E079DD"/>
    <w:rsid w:val="00E07A1C"/>
    <w:rsid w:val="00E07A52"/>
    <w:rsid w:val="00E07AA7"/>
    <w:rsid w:val="00E07ABD"/>
    <w:rsid w:val="00E07ABE"/>
    <w:rsid w:val="00E07AC6"/>
    <w:rsid w:val="00E07AD6"/>
    <w:rsid w:val="00E07AF1"/>
    <w:rsid w:val="00E07B26"/>
    <w:rsid w:val="00E07B42"/>
    <w:rsid w:val="00E07B4D"/>
    <w:rsid w:val="00E07B96"/>
    <w:rsid w:val="00E07BB8"/>
    <w:rsid w:val="00E07BE9"/>
    <w:rsid w:val="00E07C2B"/>
    <w:rsid w:val="00E07CC9"/>
    <w:rsid w:val="00E07CED"/>
    <w:rsid w:val="00E07CFE"/>
    <w:rsid w:val="00E07D00"/>
    <w:rsid w:val="00E07D05"/>
    <w:rsid w:val="00E07D27"/>
    <w:rsid w:val="00E07D48"/>
    <w:rsid w:val="00E07D7C"/>
    <w:rsid w:val="00E07D7F"/>
    <w:rsid w:val="00E07DA3"/>
    <w:rsid w:val="00E07DD7"/>
    <w:rsid w:val="00E07DF3"/>
    <w:rsid w:val="00E07DF6"/>
    <w:rsid w:val="00E07E12"/>
    <w:rsid w:val="00E07E38"/>
    <w:rsid w:val="00E07E46"/>
    <w:rsid w:val="00E07E5C"/>
    <w:rsid w:val="00E07E69"/>
    <w:rsid w:val="00E07E6E"/>
    <w:rsid w:val="00E07E71"/>
    <w:rsid w:val="00E07E75"/>
    <w:rsid w:val="00E07E94"/>
    <w:rsid w:val="00E07EFE"/>
    <w:rsid w:val="00E07F1F"/>
    <w:rsid w:val="00E07F55"/>
    <w:rsid w:val="00E07F8D"/>
    <w:rsid w:val="00E07FC3"/>
    <w:rsid w:val="00E07FC4"/>
    <w:rsid w:val="00E10089"/>
    <w:rsid w:val="00E100C8"/>
    <w:rsid w:val="00E10160"/>
    <w:rsid w:val="00E10174"/>
    <w:rsid w:val="00E10186"/>
    <w:rsid w:val="00E1019C"/>
    <w:rsid w:val="00E10219"/>
    <w:rsid w:val="00E10221"/>
    <w:rsid w:val="00E10258"/>
    <w:rsid w:val="00E10290"/>
    <w:rsid w:val="00E10293"/>
    <w:rsid w:val="00E102AC"/>
    <w:rsid w:val="00E102BB"/>
    <w:rsid w:val="00E10349"/>
    <w:rsid w:val="00E10397"/>
    <w:rsid w:val="00E103D2"/>
    <w:rsid w:val="00E103EF"/>
    <w:rsid w:val="00E10433"/>
    <w:rsid w:val="00E10441"/>
    <w:rsid w:val="00E10476"/>
    <w:rsid w:val="00E1047B"/>
    <w:rsid w:val="00E1049E"/>
    <w:rsid w:val="00E104C4"/>
    <w:rsid w:val="00E1052B"/>
    <w:rsid w:val="00E1053C"/>
    <w:rsid w:val="00E10556"/>
    <w:rsid w:val="00E10565"/>
    <w:rsid w:val="00E1058A"/>
    <w:rsid w:val="00E105CF"/>
    <w:rsid w:val="00E10604"/>
    <w:rsid w:val="00E10612"/>
    <w:rsid w:val="00E1064A"/>
    <w:rsid w:val="00E10654"/>
    <w:rsid w:val="00E10658"/>
    <w:rsid w:val="00E106C8"/>
    <w:rsid w:val="00E106DB"/>
    <w:rsid w:val="00E1071F"/>
    <w:rsid w:val="00E1075A"/>
    <w:rsid w:val="00E1080B"/>
    <w:rsid w:val="00E10866"/>
    <w:rsid w:val="00E108F5"/>
    <w:rsid w:val="00E1090A"/>
    <w:rsid w:val="00E10911"/>
    <w:rsid w:val="00E1093C"/>
    <w:rsid w:val="00E10954"/>
    <w:rsid w:val="00E10956"/>
    <w:rsid w:val="00E10965"/>
    <w:rsid w:val="00E10970"/>
    <w:rsid w:val="00E109EB"/>
    <w:rsid w:val="00E109EC"/>
    <w:rsid w:val="00E109F1"/>
    <w:rsid w:val="00E10A23"/>
    <w:rsid w:val="00E10A45"/>
    <w:rsid w:val="00E10A50"/>
    <w:rsid w:val="00E10A71"/>
    <w:rsid w:val="00E10A7C"/>
    <w:rsid w:val="00E10A8E"/>
    <w:rsid w:val="00E10ADC"/>
    <w:rsid w:val="00E10AE6"/>
    <w:rsid w:val="00E10B40"/>
    <w:rsid w:val="00E10B51"/>
    <w:rsid w:val="00E10B77"/>
    <w:rsid w:val="00E10C06"/>
    <w:rsid w:val="00E10C41"/>
    <w:rsid w:val="00E10C42"/>
    <w:rsid w:val="00E10C51"/>
    <w:rsid w:val="00E10C54"/>
    <w:rsid w:val="00E10C56"/>
    <w:rsid w:val="00E10C7D"/>
    <w:rsid w:val="00E10C83"/>
    <w:rsid w:val="00E10C8E"/>
    <w:rsid w:val="00E10C98"/>
    <w:rsid w:val="00E10C9A"/>
    <w:rsid w:val="00E10CAD"/>
    <w:rsid w:val="00E10CBE"/>
    <w:rsid w:val="00E10CD1"/>
    <w:rsid w:val="00E10CE9"/>
    <w:rsid w:val="00E10D36"/>
    <w:rsid w:val="00E10D5D"/>
    <w:rsid w:val="00E10D64"/>
    <w:rsid w:val="00E10D6C"/>
    <w:rsid w:val="00E10D7C"/>
    <w:rsid w:val="00E10DA1"/>
    <w:rsid w:val="00E10DAD"/>
    <w:rsid w:val="00E10DB9"/>
    <w:rsid w:val="00E10DBE"/>
    <w:rsid w:val="00E10DCB"/>
    <w:rsid w:val="00E10DD5"/>
    <w:rsid w:val="00E10E0A"/>
    <w:rsid w:val="00E10E12"/>
    <w:rsid w:val="00E10EBA"/>
    <w:rsid w:val="00E10EBB"/>
    <w:rsid w:val="00E10EEF"/>
    <w:rsid w:val="00E10EFF"/>
    <w:rsid w:val="00E10F4C"/>
    <w:rsid w:val="00E10F83"/>
    <w:rsid w:val="00E10F8F"/>
    <w:rsid w:val="00E10FA1"/>
    <w:rsid w:val="00E10FA3"/>
    <w:rsid w:val="00E10FA6"/>
    <w:rsid w:val="00E11029"/>
    <w:rsid w:val="00E1104A"/>
    <w:rsid w:val="00E110A6"/>
    <w:rsid w:val="00E110B2"/>
    <w:rsid w:val="00E11123"/>
    <w:rsid w:val="00E11146"/>
    <w:rsid w:val="00E11174"/>
    <w:rsid w:val="00E1118E"/>
    <w:rsid w:val="00E111AE"/>
    <w:rsid w:val="00E111C0"/>
    <w:rsid w:val="00E111FE"/>
    <w:rsid w:val="00E11212"/>
    <w:rsid w:val="00E1122D"/>
    <w:rsid w:val="00E11232"/>
    <w:rsid w:val="00E1125B"/>
    <w:rsid w:val="00E112D1"/>
    <w:rsid w:val="00E11313"/>
    <w:rsid w:val="00E11347"/>
    <w:rsid w:val="00E11376"/>
    <w:rsid w:val="00E113B8"/>
    <w:rsid w:val="00E113F6"/>
    <w:rsid w:val="00E113F9"/>
    <w:rsid w:val="00E11421"/>
    <w:rsid w:val="00E11438"/>
    <w:rsid w:val="00E11486"/>
    <w:rsid w:val="00E114A0"/>
    <w:rsid w:val="00E114AC"/>
    <w:rsid w:val="00E11503"/>
    <w:rsid w:val="00E11531"/>
    <w:rsid w:val="00E1154D"/>
    <w:rsid w:val="00E1154E"/>
    <w:rsid w:val="00E115B7"/>
    <w:rsid w:val="00E11619"/>
    <w:rsid w:val="00E11620"/>
    <w:rsid w:val="00E11628"/>
    <w:rsid w:val="00E116EA"/>
    <w:rsid w:val="00E1170F"/>
    <w:rsid w:val="00E1178E"/>
    <w:rsid w:val="00E11794"/>
    <w:rsid w:val="00E117B6"/>
    <w:rsid w:val="00E117DA"/>
    <w:rsid w:val="00E11801"/>
    <w:rsid w:val="00E11846"/>
    <w:rsid w:val="00E11879"/>
    <w:rsid w:val="00E1188A"/>
    <w:rsid w:val="00E1188F"/>
    <w:rsid w:val="00E118AF"/>
    <w:rsid w:val="00E118B1"/>
    <w:rsid w:val="00E11904"/>
    <w:rsid w:val="00E11907"/>
    <w:rsid w:val="00E1199D"/>
    <w:rsid w:val="00E119D5"/>
    <w:rsid w:val="00E119E2"/>
    <w:rsid w:val="00E11A12"/>
    <w:rsid w:val="00E11A8F"/>
    <w:rsid w:val="00E11A9E"/>
    <w:rsid w:val="00E11AA1"/>
    <w:rsid w:val="00E11ADE"/>
    <w:rsid w:val="00E11AEF"/>
    <w:rsid w:val="00E11AF6"/>
    <w:rsid w:val="00E11BB2"/>
    <w:rsid w:val="00E11C1F"/>
    <w:rsid w:val="00E11C68"/>
    <w:rsid w:val="00E11C84"/>
    <w:rsid w:val="00E11C9B"/>
    <w:rsid w:val="00E11C9D"/>
    <w:rsid w:val="00E11CBD"/>
    <w:rsid w:val="00E11CC0"/>
    <w:rsid w:val="00E11CF7"/>
    <w:rsid w:val="00E11D02"/>
    <w:rsid w:val="00E11D5E"/>
    <w:rsid w:val="00E11D60"/>
    <w:rsid w:val="00E11D94"/>
    <w:rsid w:val="00E11D96"/>
    <w:rsid w:val="00E11E3E"/>
    <w:rsid w:val="00E11E58"/>
    <w:rsid w:val="00E11EA5"/>
    <w:rsid w:val="00E11EC0"/>
    <w:rsid w:val="00E11EDD"/>
    <w:rsid w:val="00E11F04"/>
    <w:rsid w:val="00E11F10"/>
    <w:rsid w:val="00E11F14"/>
    <w:rsid w:val="00E11F3D"/>
    <w:rsid w:val="00E11F65"/>
    <w:rsid w:val="00E11F6D"/>
    <w:rsid w:val="00E11FB8"/>
    <w:rsid w:val="00E11FCC"/>
    <w:rsid w:val="00E11FED"/>
    <w:rsid w:val="00E12011"/>
    <w:rsid w:val="00E12045"/>
    <w:rsid w:val="00E12058"/>
    <w:rsid w:val="00E1209B"/>
    <w:rsid w:val="00E120D4"/>
    <w:rsid w:val="00E12102"/>
    <w:rsid w:val="00E12112"/>
    <w:rsid w:val="00E1213A"/>
    <w:rsid w:val="00E1219E"/>
    <w:rsid w:val="00E121C0"/>
    <w:rsid w:val="00E121C8"/>
    <w:rsid w:val="00E121CB"/>
    <w:rsid w:val="00E121E0"/>
    <w:rsid w:val="00E1220C"/>
    <w:rsid w:val="00E12217"/>
    <w:rsid w:val="00E12254"/>
    <w:rsid w:val="00E12289"/>
    <w:rsid w:val="00E1228B"/>
    <w:rsid w:val="00E122B8"/>
    <w:rsid w:val="00E122BB"/>
    <w:rsid w:val="00E1236D"/>
    <w:rsid w:val="00E1238A"/>
    <w:rsid w:val="00E123CC"/>
    <w:rsid w:val="00E1240F"/>
    <w:rsid w:val="00E12425"/>
    <w:rsid w:val="00E1245E"/>
    <w:rsid w:val="00E12480"/>
    <w:rsid w:val="00E124B7"/>
    <w:rsid w:val="00E1250B"/>
    <w:rsid w:val="00E12538"/>
    <w:rsid w:val="00E12591"/>
    <w:rsid w:val="00E125B3"/>
    <w:rsid w:val="00E125F2"/>
    <w:rsid w:val="00E1264A"/>
    <w:rsid w:val="00E126AC"/>
    <w:rsid w:val="00E126C7"/>
    <w:rsid w:val="00E126FD"/>
    <w:rsid w:val="00E12705"/>
    <w:rsid w:val="00E12726"/>
    <w:rsid w:val="00E12763"/>
    <w:rsid w:val="00E12782"/>
    <w:rsid w:val="00E12797"/>
    <w:rsid w:val="00E1279B"/>
    <w:rsid w:val="00E127C2"/>
    <w:rsid w:val="00E1280B"/>
    <w:rsid w:val="00E1283F"/>
    <w:rsid w:val="00E12856"/>
    <w:rsid w:val="00E128AE"/>
    <w:rsid w:val="00E128B3"/>
    <w:rsid w:val="00E128B6"/>
    <w:rsid w:val="00E128E2"/>
    <w:rsid w:val="00E128F7"/>
    <w:rsid w:val="00E1291E"/>
    <w:rsid w:val="00E12960"/>
    <w:rsid w:val="00E12968"/>
    <w:rsid w:val="00E12979"/>
    <w:rsid w:val="00E129F6"/>
    <w:rsid w:val="00E129FA"/>
    <w:rsid w:val="00E12A38"/>
    <w:rsid w:val="00E12A98"/>
    <w:rsid w:val="00E12A9B"/>
    <w:rsid w:val="00E12AAE"/>
    <w:rsid w:val="00E12ABC"/>
    <w:rsid w:val="00E12ABE"/>
    <w:rsid w:val="00E12AE2"/>
    <w:rsid w:val="00E12B2A"/>
    <w:rsid w:val="00E12B33"/>
    <w:rsid w:val="00E12B6C"/>
    <w:rsid w:val="00E12B7D"/>
    <w:rsid w:val="00E12BA3"/>
    <w:rsid w:val="00E12BBF"/>
    <w:rsid w:val="00E12BED"/>
    <w:rsid w:val="00E12C04"/>
    <w:rsid w:val="00E12C27"/>
    <w:rsid w:val="00E12C3D"/>
    <w:rsid w:val="00E12C84"/>
    <w:rsid w:val="00E12C8A"/>
    <w:rsid w:val="00E12CA7"/>
    <w:rsid w:val="00E12D09"/>
    <w:rsid w:val="00E12D55"/>
    <w:rsid w:val="00E12D61"/>
    <w:rsid w:val="00E12D74"/>
    <w:rsid w:val="00E12D81"/>
    <w:rsid w:val="00E12D83"/>
    <w:rsid w:val="00E12DA9"/>
    <w:rsid w:val="00E12DB6"/>
    <w:rsid w:val="00E12DF2"/>
    <w:rsid w:val="00E12DFC"/>
    <w:rsid w:val="00E12E02"/>
    <w:rsid w:val="00E12E0F"/>
    <w:rsid w:val="00E12E2D"/>
    <w:rsid w:val="00E12E3A"/>
    <w:rsid w:val="00E12E86"/>
    <w:rsid w:val="00E12E87"/>
    <w:rsid w:val="00E12EC2"/>
    <w:rsid w:val="00E12EE3"/>
    <w:rsid w:val="00E12EE6"/>
    <w:rsid w:val="00E12F4E"/>
    <w:rsid w:val="00E12FB0"/>
    <w:rsid w:val="00E12FB6"/>
    <w:rsid w:val="00E12FE2"/>
    <w:rsid w:val="00E13001"/>
    <w:rsid w:val="00E13003"/>
    <w:rsid w:val="00E1300C"/>
    <w:rsid w:val="00E13056"/>
    <w:rsid w:val="00E1308D"/>
    <w:rsid w:val="00E1309A"/>
    <w:rsid w:val="00E130CE"/>
    <w:rsid w:val="00E130F1"/>
    <w:rsid w:val="00E13127"/>
    <w:rsid w:val="00E1315E"/>
    <w:rsid w:val="00E13175"/>
    <w:rsid w:val="00E1317E"/>
    <w:rsid w:val="00E131A5"/>
    <w:rsid w:val="00E131D7"/>
    <w:rsid w:val="00E1320F"/>
    <w:rsid w:val="00E13247"/>
    <w:rsid w:val="00E132D3"/>
    <w:rsid w:val="00E13362"/>
    <w:rsid w:val="00E1339F"/>
    <w:rsid w:val="00E133A0"/>
    <w:rsid w:val="00E133E8"/>
    <w:rsid w:val="00E13414"/>
    <w:rsid w:val="00E13426"/>
    <w:rsid w:val="00E1345F"/>
    <w:rsid w:val="00E134A1"/>
    <w:rsid w:val="00E134D4"/>
    <w:rsid w:val="00E13501"/>
    <w:rsid w:val="00E1351C"/>
    <w:rsid w:val="00E1352F"/>
    <w:rsid w:val="00E13542"/>
    <w:rsid w:val="00E13570"/>
    <w:rsid w:val="00E1357A"/>
    <w:rsid w:val="00E135B0"/>
    <w:rsid w:val="00E135C7"/>
    <w:rsid w:val="00E1361D"/>
    <w:rsid w:val="00E13629"/>
    <w:rsid w:val="00E1362C"/>
    <w:rsid w:val="00E1364D"/>
    <w:rsid w:val="00E13689"/>
    <w:rsid w:val="00E13693"/>
    <w:rsid w:val="00E136A1"/>
    <w:rsid w:val="00E136C2"/>
    <w:rsid w:val="00E136C6"/>
    <w:rsid w:val="00E1377A"/>
    <w:rsid w:val="00E1378F"/>
    <w:rsid w:val="00E137A8"/>
    <w:rsid w:val="00E137AA"/>
    <w:rsid w:val="00E137AB"/>
    <w:rsid w:val="00E137C2"/>
    <w:rsid w:val="00E137C7"/>
    <w:rsid w:val="00E1380A"/>
    <w:rsid w:val="00E1380D"/>
    <w:rsid w:val="00E1381D"/>
    <w:rsid w:val="00E13828"/>
    <w:rsid w:val="00E138EC"/>
    <w:rsid w:val="00E13910"/>
    <w:rsid w:val="00E13943"/>
    <w:rsid w:val="00E1397C"/>
    <w:rsid w:val="00E13A1F"/>
    <w:rsid w:val="00E13A4C"/>
    <w:rsid w:val="00E13A5E"/>
    <w:rsid w:val="00E13AE7"/>
    <w:rsid w:val="00E13B01"/>
    <w:rsid w:val="00E13B12"/>
    <w:rsid w:val="00E13B1C"/>
    <w:rsid w:val="00E13B20"/>
    <w:rsid w:val="00E13B43"/>
    <w:rsid w:val="00E13B4E"/>
    <w:rsid w:val="00E13B78"/>
    <w:rsid w:val="00E13B8A"/>
    <w:rsid w:val="00E13BF2"/>
    <w:rsid w:val="00E13CEC"/>
    <w:rsid w:val="00E13D05"/>
    <w:rsid w:val="00E13D5A"/>
    <w:rsid w:val="00E13D6A"/>
    <w:rsid w:val="00E13D7E"/>
    <w:rsid w:val="00E13D7F"/>
    <w:rsid w:val="00E13D9E"/>
    <w:rsid w:val="00E13DA2"/>
    <w:rsid w:val="00E13DBD"/>
    <w:rsid w:val="00E13DCA"/>
    <w:rsid w:val="00E13E29"/>
    <w:rsid w:val="00E13E37"/>
    <w:rsid w:val="00E13E69"/>
    <w:rsid w:val="00E13EAA"/>
    <w:rsid w:val="00E13EBB"/>
    <w:rsid w:val="00E13EDC"/>
    <w:rsid w:val="00E13F25"/>
    <w:rsid w:val="00E13F3E"/>
    <w:rsid w:val="00E13FCF"/>
    <w:rsid w:val="00E13FD7"/>
    <w:rsid w:val="00E13FEE"/>
    <w:rsid w:val="00E14012"/>
    <w:rsid w:val="00E14085"/>
    <w:rsid w:val="00E1409F"/>
    <w:rsid w:val="00E140A9"/>
    <w:rsid w:val="00E140FF"/>
    <w:rsid w:val="00E14103"/>
    <w:rsid w:val="00E14112"/>
    <w:rsid w:val="00E14126"/>
    <w:rsid w:val="00E14174"/>
    <w:rsid w:val="00E141DF"/>
    <w:rsid w:val="00E14203"/>
    <w:rsid w:val="00E14220"/>
    <w:rsid w:val="00E14247"/>
    <w:rsid w:val="00E1428B"/>
    <w:rsid w:val="00E142D8"/>
    <w:rsid w:val="00E142FF"/>
    <w:rsid w:val="00E14318"/>
    <w:rsid w:val="00E14350"/>
    <w:rsid w:val="00E143D7"/>
    <w:rsid w:val="00E143E9"/>
    <w:rsid w:val="00E143F9"/>
    <w:rsid w:val="00E14417"/>
    <w:rsid w:val="00E14425"/>
    <w:rsid w:val="00E1443E"/>
    <w:rsid w:val="00E14456"/>
    <w:rsid w:val="00E14458"/>
    <w:rsid w:val="00E144BE"/>
    <w:rsid w:val="00E144DB"/>
    <w:rsid w:val="00E14519"/>
    <w:rsid w:val="00E14538"/>
    <w:rsid w:val="00E14558"/>
    <w:rsid w:val="00E14575"/>
    <w:rsid w:val="00E145C4"/>
    <w:rsid w:val="00E145FC"/>
    <w:rsid w:val="00E14614"/>
    <w:rsid w:val="00E1462E"/>
    <w:rsid w:val="00E1463C"/>
    <w:rsid w:val="00E14647"/>
    <w:rsid w:val="00E14650"/>
    <w:rsid w:val="00E1466E"/>
    <w:rsid w:val="00E14677"/>
    <w:rsid w:val="00E14695"/>
    <w:rsid w:val="00E146BB"/>
    <w:rsid w:val="00E146C7"/>
    <w:rsid w:val="00E146CD"/>
    <w:rsid w:val="00E1472C"/>
    <w:rsid w:val="00E14758"/>
    <w:rsid w:val="00E1478A"/>
    <w:rsid w:val="00E1478F"/>
    <w:rsid w:val="00E147B4"/>
    <w:rsid w:val="00E1481F"/>
    <w:rsid w:val="00E14850"/>
    <w:rsid w:val="00E14863"/>
    <w:rsid w:val="00E14875"/>
    <w:rsid w:val="00E148F6"/>
    <w:rsid w:val="00E149B6"/>
    <w:rsid w:val="00E149DB"/>
    <w:rsid w:val="00E149E3"/>
    <w:rsid w:val="00E149E4"/>
    <w:rsid w:val="00E149EE"/>
    <w:rsid w:val="00E149F0"/>
    <w:rsid w:val="00E14A1C"/>
    <w:rsid w:val="00E14A70"/>
    <w:rsid w:val="00E14A75"/>
    <w:rsid w:val="00E14AAF"/>
    <w:rsid w:val="00E14B0B"/>
    <w:rsid w:val="00E14B23"/>
    <w:rsid w:val="00E14B2C"/>
    <w:rsid w:val="00E14B45"/>
    <w:rsid w:val="00E14B57"/>
    <w:rsid w:val="00E14B5E"/>
    <w:rsid w:val="00E14B94"/>
    <w:rsid w:val="00E14BA7"/>
    <w:rsid w:val="00E14BAC"/>
    <w:rsid w:val="00E14BC4"/>
    <w:rsid w:val="00E14C24"/>
    <w:rsid w:val="00E14C2D"/>
    <w:rsid w:val="00E14C2E"/>
    <w:rsid w:val="00E14C33"/>
    <w:rsid w:val="00E14C6B"/>
    <w:rsid w:val="00E14CAF"/>
    <w:rsid w:val="00E14CB0"/>
    <w:rsid w:val="00E14D07"/>
    <w:rsid w:val="00E14D42"/>
    <w:rsid w:val="00E14D46"/>
    <w:rsid w:val="00E14D70"/>
    <w:rsid w:val="00E14DC6"/>
    <w:rsid w:val="00E14DFF"/>
    <w:rsid w:val="00E14E1D"/>
    <w:rsid w:val="00E14E3B"/>
    <w:rsid w:val="00E14E94"/>
    <w:rsid w:val="00E14E9C"/>
    <w:rsid w:val="00E14EAC"/>
    <w:rsid w:val="00E14F09"/>
    <w:rsid w:val="00E14F26"/>
    <w:rsid w:val="00E14FA9"/>
    <w:rsid w:val="00E14FB4"/>
    <w:rsid w:val="00E14FCA"/>
    <w:rsid w:val="00E15016"/>
    <w:rsid w:val="00E15057"/>
    <w:rsid w:val="00E150E2"/>
    <w:rsid w:val="00E150E8"/>
    <w:rsid w:val="00E15126"/>
    <w:rsid w:val="00E15140"/>
    <w:rsid w:val="00E1518A"/>
    <w:rsid w:val="00E151A9"/>
    <w:rsid w:val="00E151E3"/>
    <w:rsid w:val="00E151F5"/>
    <w:rsid w:val="00E15240"/>
    <w:rsid w:val="00E1526A"/>
    <w:rsid w:val="00E15282"/>
    <w:rsid w:val="00E152A4"/>
    <w:rsid w:val="00E152C8"/>
    <w:rsid w:val="00E152D2"/>
    <w:rsid w:val="00E152D9"/>
    <w:rsid w:val="00E152FF"/>
    <w:rsid w:val="00E15305"/>
    <w:rsid w:val="00E15361"/>
    <w:rsid w:val="00E1542F"/>
    <w:rsid w:val="00E15441"/>
    <w:rsid w:val="00E154A6"/>
    <w:rsid w:val="00E154A7"/>
    <w:rsid w:val="00E154B4"/>
    <w:rsid w:val="00E154E1"/>
    <w:rsid w:val="00E15504"/>
    <w:rsid w:val="00E1555A"/>
    <w:rsid w:val="00E15571"/>
    <w:rsid w:val="00E1557B"/>
    <w:rsid w:val="00E15581"/>
    <w:rsid w:val="00E1558B"/>
    <w:rsid w:val="00E155A1"/>
    <w:rsid w:val="00E155D5"/>
    <w:rsid w:val="00E155DB"/>
    <w:rsid w:val="00E155E1"/>
    <w:rsid w:val="00E155E4"/>
    <w:rsid w:val="00E155EA"/>
    <w:rsid w:val="00E15602"/>
    <w:rsid w:val="00E1561A"/>
    <w:rsid w:val="00E1562A"/>
    <w:rsid w:val="00E1562C"/>
    <w:rsid w:val="00E15634"/>
    <w:rsid w:val="00E15635"/>
    <w:rsid w:val="00E1567A"/>
    <w:rsid w:val="00E15687"/>
    <w:rsid w:val="00E156A3"/>
    <w:rsid w:val="00E156B4"/>
    <w:rsid w:val="00E156C0"/>
    <w:rsid w:val="00E156FA"/>
    <w:rsid w:val="00E156FB"/>
    <w:rsid w:val="00E15707"/>
    <w:rsid w:val="00E15742"/>
    <w:rsid w:val="00E1575B"/>
    <w:rsid w:val="00E157C8"/>
    <w:rsid w:val="00E15822"/>
    <w:rsid w:val="00E1583A"/>
    <w:rsid w:val="00E1587A"/>
    <w:rsid w:val="00E158B2"/>
    <w:rsid w:val="00E15929"/>
    <w:rsid w:val="00E15951"/>
    <w:rsid w:val="00E15966"/>
    <w:rsid w:val="00E15995"/>
    <w:rsid w:val="00E159C7"/>
    <w:rsid w:val="00E159C8"/>
    <w:rsid w:val="00E15A60"/>
    <w:rsid w:val="00E15A66"/>
    <w:rsid w:val="00E15A7D"/>
    <w:rsid w:val="00E15A8B"/>
    <w:rsid w:val="00E15AA6"/>
    <w:rsid w:val="00E15AA8"/>
    <w:rsid w:val="00E15ABB"/>
    <w:rsid w:val="00E15ABF"/>
    <w:rsid w:val="00E15AC8"/>
    <w:rsid w:val="00E15AE0"/>
    <w:rsid w:val="00E15AED"/>
    <w:rsid w:val="00E15AFF"/>
    <w:rsid w:val="00E15B72"/>
    <w:rsid w:val="00E15B82"/>
    <w:rsid w:val="00E15BBA"/>
    <w:rsid w:val="00E15BCD"/>
    <w:rsid w:val="00E15BCE"/>
    <w:rsid w:val="00E15BF6"/>
    <w:rsid w:val="00E15C13"/>
    <w:rsid w:val="00E15C14"/>
    <w:rsid w:val="00E15C37"/>
    <w:rsid w:val="00E15C3A"/>
    <w:rsid w:val="00E15C4C"/>
    <w:rsid w:val="00E15CC2"/>
    <w:rsid w:val="00E15D01"/>
    <w:rsid w:val="00E15D11"/>
    <w:rsid w:val="00E15D12"/>
    <w:rsid w:val="00E15D45"/>
    <w:rsid w:val="00E15D54"/>
    <w:rsid w:val="00E15D5E"/>
    <w:rsid w:val="00E15D71"/>
    <w:rsid w:val="00E15D89"/>
    <w:rsid w:val="00E15D9D"/>
    <w:rsid w:val="00E15DB9"/>
    <w:rsid w:val="00E15DDD"/>
    <w:rsid w:val="00E15DF8"/>
    <w:rsid w:val="00E15E0B"/>
    <w:rsid w:val="00E15E58"/>
    <w:rsid w:val="00E15E7B"/>
    <w:rsid w:val="00E15F1E"/>
    <w:rsid w:val="00E15FD7"/>
    <w:rsid w:val="00E1600D"/>
    <w:rsid w:val="00E16034"/>
    <w:rsid w:val="00E1605D"/>
    <w:rsid w:val="00E16062"/>
    <w:rsid w:val="00E16135"/>
    <w:rsid w:val="00E16181"/>
    <w:rsid w:val="00E161AB"/>
    <w:rsid w:val="00E161CA"/>
    <w:rsid w:val="00E161E1"/>
    <w:rsid w:val="00E161E7"/>
    <w:rsid w:val="00E1624B"/>
    <w:rsid w:val="00E16285"/>
    <w:rsid w:val="00E162CA"/>
    <w:rsid w:val="00E162FE"/>
    <w:rsid w:val="00E16375"/>
    <w:rsid w:val="00E163AB"/>
    <w:rsid w:val="00E163FC"/>
    <w:rsid w:val="00E1640F"/>
    <w:rsid w:val="00E1642B"/>
    <w:rsid w:val="00E16454"/>
    <w:rsid w:val="00E16466"/>
    <w:rsid w:val="00E16491"/>
    <w:rsid w:val="00E164FC"/>
    <w:rsid w:val="00E164FD"/>
    <w:rsid w:val="00E1652C"/>
    <w:rsid w:val="00E1653B"/>
    <w:rsid w:val="00E1653F"/>
    <w:rsid w:val="00E165E6"/>
    <w:rsid w:val="00E165FE"/>
    <w:rsid w:val="00E16604"/>
    <w:rsid w:val="00E16645"/>
    <w:rsid w:val="00E16669"/>
    <w:rsid w:val="00E166B9"/>
    <w:rsid w:val="00E166DB"/>
    <w:rsid w:val="00E1670A"/>
    <w:rsid w:val="00E16749"/>
    <w:rsid w:val="00E16786"/>
    <w:rsid w:val="00E1678B"/>
    <w:rsid w:val="00E167C0"/>
    <w:rsid w:val="00E167D7"/>
    <w:rsid w:val="00E167E9"/>
    <w:rsid w:val="00E167EA"/>
    <w:rsid w:val="00E168A7"/>
    <w:rsid w:val="00E168AD"/>
    <w:rsid w:val="00E168BF"/>
    <w:rsid w:val="00E169D2"/>
    <w:rsid w:val="00E16A05"/>
    <w:rsid w:val="00E16A0D"/>
    <w:rsid w:val="00E16A5B"/>
    <w:rsid w:val="00E16A76"/>
    <w:rsid w:val="00E16A96"/>
    <w:rsid w:val="00E16B1C"/>
    <w:rsid w:val="00E16B69"/>
    <w:rsid w:val="00E16B97"/>
    <w:rsid w:val="00E16BCD"/>
    <w:rsid w:val="00E16BDC"/>
    <w:rsid w:val="00E16C09"/>
    <w:rsid w:val="00E16C1C"/>
    <w:rsid w:val="00E16C70"/>
    <w:rsid w:val="00E16C95"/>
    <w:rsid w:val="00E16CB4"/>
    <w:rsid w:val="00E16CE6"/>
    <w:rsid w:val="00E16CF0"/>
    <w:rsid w:val="00E16D0B"/>
    <w:rsid w:val="00E16D59"/>
    <w:rsid w:val="00E16D7E"/>
    <w:rsid w:val="00E16D85"/>
    <w:rsid w:val="00E16DB2"/>
    <w:rsid w:val="00E16DC1"/>
    <w:rsid w:val="00E16E00"/>
    <w:rsid w:val="00E16E26"/>
    <w:rsid w:val="00E16E27"/>
    <w:rsid w:val="00E16E3B"/>
    <w:rsid w:val="00E16E68"/>
    <w:rsid w:val="00E16E6E"/>
    <w:rsid w:val="00E16E8C"/>
    <w:rsid w:val="00E16EC3"/>
    <w:rsid w:val="00E16EDB"/>
    <w:rsid w:val="00E16EEA"/>
    <w:rsid w:val="00E16EFB"/>
    <w:rsid w:val="00E16F09"/>
    <w:rsid w:val="00E16F1E"/>
    <w:rsid w:val="00E16F2C"/>
    <w:rsid w:val="00E16F2F"/>
    <w:rsid w:val="00E16F69"/>
    <w:rsid w:val="00E16F7C"/>
    <w:rsid w:val="00E16F7D"/>
    <w:rsid w:val="00E17007"/>
    <w:rsid w:val="00E17020"/>
    <w:rsid w:val="00E17024"/>
    <w:rsid w:val="00E1707A"/>
    <w:rsid w:val="00E17080"/>
    <w:rsid w:val="00E170A6"/>
    <w:rsid w:val="00E170B8"/>
    <w:rsid w:val="00E170D4"/>
    <w:rsid w:val="00E170E8"/>
    <w:rsid w:val="00E170F3"/>
    <w:rsid w:val="00E170F5"/>
    <w:rsid w:val="00E170FE"/>
    <w:rsid w:val="00E1711A"/>
    <w:rsid w:val="00E17196"/>
    <w:rsid w:val="00E171DD"/>
    <w:rsid w:val="00E17210"/>
    <w:rsid w:val="00E17228"/>
    <w:rsid w:val="00E17237"/>
    <w:rsid w:val="00E17258"/>
    <w:rsid w:val="00E1726D"/>
    <w:rsid w:val="00E17276"/>
    <w:rsid w:val="00E1728B"/>
    <w:rsid w:val="00E172DC"/>
    <w:rsid w:val="00E1731F"/>
    <w:rsid w:val="00E17368"/>
    <w:rsid w:val="00E173C5"/>
    <w:rsid w:val="00E173E1"/>
    <w:rsid w:val="00E173F3"/>
    <w:rsid w:val="00E1740A"/>
    <w:rsid w:val="00E1742A"/>
    <w:rsid w:val="00E17439"/>
    <w:rsid w:val="00E1744E"/>
    <w:rsid w:val="00E17476"/>
    <w:rsid w:val="00E17496"/>
    <w:rsid w:val="00E174A0"/>
    <w:rsid w:val="00E174B3"/>
    <w:rsid w:val="00E174E1"/>
    <w:rsid w:val="00E1751F"/>
    <w:rsid w:val="00E17557"/>
    <w:rsid w:val="00E1755C"/>
    <w:rsid w:val="00E17588"/>
    <w:rsid w:val="00E1758C"/>
    <w:rsid w:val="00E17598"/>
    <w:rsid w:val="00E175FC"/>
    <w:rsid w:val="00E17603"/>
    <w:rsid w:val="00E17665"/>
    <w:rsid w:val="00E17666"/>
    <w:rsid w:val="00E1766D"/>
    <w:rsid w:val="00E17689"/>
    <w:rsid w:val="00E176AA"/>
    <w:rsid w:val="00E176F5"/>
    <w:rsid w:val="00E17793"/>
    <w:rsid w:val="00E177D8"/>
    <w:rsid w:val="00E177E0"/>
    <w:rsid w:val="00E17860"/>
    <w:rsid w:val="00E17881"/>
    <w:rsid w:val="00E178A9"/>
    <w:rsid w:val="00E178B1"/>
    <w:rsid w:val="00E178EE"/>
    <w:rsid w:val="00E178FD"/>
    <w:rsid w:val="00E17933"/>
    <w:rsid w:val="00E17956"/>
    <w:rsid w:val="00E17973"/>
    <w:rsid w:val="00E17975"/>
    <w:rsid w:val="00E17995"/>
    <w:rsid w:val="00E179D2"/>
    <w:rsid w:val="00E17A2A"/>
    <w:rsid w:val="00E17A2B"/>
    <w:rsid w:val="00E17A3A"/>
    <w:rsid w:val="00E17A5C"/>
    <w:rsid w:val="00E17A65"/>
    <w:rsid w:val="00E17A93"/>
    <w:rsid w:val="00E17A96"/>
    <w:rsid w:val="00E17B1F"/>
    <w:rsid w:val="00E17B27"/>
    <w:rsid w:val="00E17B74"/>
    <w:rsid w:val="00E17B92"/>
    <w:rsid w:val="00E17BD7"/>
    <w:rsid w:val="00E17BEB"/>
    <w:rsid w:val="00E17C03"/>
    <w:rsid w:val="00E17C2C"/>
    <w:rsid w:val="00E17C4A"/>
    <w:rsid w:val="00E17C7B"/>
    <w:rsid w:val="00E17C8A"/>
    <w:rsid w:val="00E17CA2"/>
    <w:rsid w:val="00E17CCD"/>
    <w:rsid w:val="00E17CF3"/>
    <w:rsid w:val="00E17D11"/>
    <w:rsid w:val="00E17D27"/>
    <w:rsid w:val="00E17D69"/>
    <w:rsid w:val="00E17E01"/>
    <w:rsid w:val="00E17E15"/>
    <w:rsid w:val="00E17E22"/>
    <w:rsid w:val="00E17E3C"/>
    <w:rsid w:val="00E17E44"/>
    <w:rsid w:val="00E17E96"/>
    <w:rsid w:val="00E17E99"/>
    <w:rsid w:val="00E17EA0"/>
    <w:rsid w:val="00E17EBC"/>
    <w:rsid w:val="00E17F61"/>
    <w:rsid w:val="00E17F8E"/>
    <w:rsid w:val="00E17F98"/>
    <w:rsid w:val="00E17F9B"/>
    <w:rsid w:val="00E17FC5"/>
    <w:rsid w:val="00E1CFEE"/>
    <w:rsid w:val="00E2000C"/>
    <w:rsid w:val="00E20029"/>
    <w:rsid w:val="00E20040"/>
    <w:rsid w:val="00E2004F"/>
    <w:rsid w:val="00E2005E"/>
    <w:rsid w:val="00E2006D"/>
    <w:rsid w:val="00E2007F"/>
    <w:rsid w:val="00E2017E"/>
    <w:rsid w:val="00E201AE"/>
    <w:rsid w:val="00E201BD"/>
    <w:rsid w:val="00E2023F"/>
    <w:rsid w:val="00E2024A"/>
    <w:rsid w:val="00E20280"/>
    <w:rsid w:val="00E202A2"/>
    <w:rsid w:val="00E202C0"/>
    <w:rsid w:val="00E202CE"/>
    <w:rsid w:val="00E202F1"/>
    <w:rsid w:val="00E20306"/>
    <w:rsid w:val="00E2036C"/>
    <w:rsid w:val="00E2039F"/>
    <w:rsid w:val="00E203D6"/>
    <w:rsid w:val="00E20409"/>
    <w:rsid w:val="00E20416"/>
    <w:rsid w:val="00E2041B"/>
    <w:rsid w:val="00E20430"/>
    <w:rsid w:val="00E20437"/>
    <w:rsid w:val="00E2045A"/>
    <w:rsid w:val="00E20468"/>
    <w:rsid w:val="00E20490"/>
    <w:rsid w:val="00E204BB"/>
    <w:rsid w:val="00E204D7"/>
    <w:rsid w:val="00E20520"/>
    <w:rsid w:val="00E20524"/>
    <w:rsid w:val="00E205E7"/>
    <w:rsid w:val="00E205EF"/>
    <w:rsid w:val="00E2063E"/>
    <w:rsid w:val="00E2065B"/>
    <w:rsid w:val="00E20693"/>
    <w:rsid w:val="00E206CC"/>
    <w:rsid w:val="00E206F6"/>
    <w:rsid w:val="00E2074F"/>
    <w:rsid w:val="00E207D9"/>
    <w:rsid w:val="00E20821"/>
    <w:rsid w:val="00E20830"/>
    <w:rsid w:val="00E20831"/>
    <w:rsid w:val="00E20833"/>
    <w:rsid w:val="00E2085A"/>
    <w:rsid w:val="00E20867"/>
    <w:rsid w:val="00E20886"/>
    <w:rsid w:val="00E2089A"/>
    <w:rsid w:val="00E208A7"/>
    <w:rsid w:val="00E208DA"/>
    <w:rsid w:val="00E208F5"/>
    <w:rsid w:val="00E2090D"/>
    <w:rsid w:val="00E2094C"/>
    <w:rsid w:val="00E20992"/>
    <w:rsid w:val="00E209F2"/>
    <w:rsid w:val="00E20A12"/>
    <w:rsid w:val="00E20A13"/>
    <w:rsid w:val="00E20A30"/>
    <w:rsid w:val="00E20AA8"/>
    <w:rsid w:val="00E20AB6"/>
    <w:rsid w:val="00E20AC2"/>
    <w:rsid w:val="00E20AC3"/>
    <w:rsid w:val="00E20AE5"/>
    <w:rsid w:val="00E20B7F"/>
    <w:rsid w:val="00E20B80"/>
    <w:rsid w:val="00E20B83"/>
    <w:rsid w:val="00E20B88"/>
    <w:rsid w:val="00E20B89"/>
    <w:rsid w:val="00E20C4E"/>
    <w:rsid w:val="00E20CBE"/>
    <w:rsid w:val="00E20CFA"/>
    <w:rsid w:val="00E20D4F"/>
    <w:rsid w:val="00E20D80"/>
    <w:rsid w:val="00E20DAA"/>
    <w:rsid w:val="00E20E40"/>
    <w:rsid w:val="00E20E7D"/>
    <w:rsid w:val="00E20EEC"/>
    <w:rsid w:val="00E20F0B"/>
    <w:rsid w:val="00E20F0F"/>
    <w:rsid w:val="00E20F17"/>
    <w:rsid w:val="00E20F33"/>
    <w:rsid w:val="00E20F41"/>
    <w:rsid w:val="00E20F87"/>
    <w:rsid w:val="00E20FB1"/>
    <w:rsid w:val="00E20FB8"/>
    <w:rsid w:val="00E20FBB"/>
    <w:rsid w:val="00E20FDF"/>
    <w:rsid w:val="00E21003"/>
    <w:rsid w:val="00E21008"/>
    <w:rsid w:val="00E2101E"/>
    <w:rsid w:val="00E2116E"/>
    <w:rsid w:val="00E21180"/>
    <w:rsid w:val="00E21228"/>
    <w:rsid w:val="00E21265"/>
    <w:rsid w:val="00E21278"/>
    <w:rsid w:val="00E21289"/>
    <w:rsid w:val="00E2128D"/>
    <w:rsid w:val="00E21292"/>
    <w:rsid w:val="00E212CF"/>
    <w:rsid w:val="00E21467"/>
    <w:rsid w:val="00E21477"/>
    <w:rsid w:val="00E2148B"/>
    <w:rsid w:val="00E214BF"/>
    <w:rsid w:val="00E21505"/>
    <w:rsid w:val="00E2156A"/>
    <w:rsid w:val="00E21598"/>
    <w:rsid w:val="00E215BD"/>
    <w:rsid w:val="00E215E2"/>
    <w:rsid w:val="00E21613"/>
    <w:rsid w:val="00E216C3"/>
    <w:rsid w:val="00E216FA"/>
    <w:rsid w:val="00E216FF"/>
    <w:rsid w:val="00E21713"/>
    <w:rsid w:val="00E21840"/>
    <w:rsid w:val="00E2184D"/>
    <w:rsid w:val="00E21855"/>
    <w:rsid w:val="00E21877"/>
    <w:rsid w:val="00E2192F"/>
    <w:rsid w:val="00E21968"/>
    <w:rsid w:val="00E219AF"/>
    <w:rsid w:val="00E219B6"/>
    <w:rsid w:val="00E219CF"/>
    <w:rsid w:val="00E219D8"/>
    <w:rsid w:val="00E219F7"/>
    <w:rsid w:val="00E21A00"/>
    <w:rsid w:val="00E21A03"/>
    <w:rsid w:val="00E21A04"/>
    <w:rsid w:val="00E21A26"/>
    <w:rsid w:val="00E21A64"/>
    <w:rsid w:val="00E21A92"/>
    <w:rsid w:val="00E21ACA"/>
    <w:rsid w:val="00E21AD6"/>
    <w:rsid w:val="00E21AFD"/>
    <w:rsid w:val="00E21B09"/>
    <w:rsid w:val="00E21B57"/>
    <w:rsid w:val="00E21BAC"/>
    <w:rsid w:val="00E21C37"/>
    <w:rsid w:val="00E21C59"/>
    <w:rsid w:val="00E21C90"/>
    <w:rsid w:val="00E21CC8"/>
    <w:rsid w:val="00E21D21"/>
    <w:rsid w:val="00E21D41"/>
    <w:rsid w:val="00E21D46"/>
    <w:rsid w:val="00E21D53"/>
    <w:rsid w:val="00E21DCC"/>
    <w:rsid w:val="00E21DDF"/>
    <w:rsid w:val="00E21E3B"/>
    <w:rsid w:val="00E21E88"/>
    <w:rsid w:val="00E21EB9"/>
    <w:rsid w:val="00E21F38"/>
    <w:rsid w:val="00E21FAC"/>
    <w:rsid w:val="00E2202C"/>
    <w:rsid w:val="00E22037"/>
    <w:rsid w:val="00E220FB"/>
    <w:rsid w:val="00E22134"/>
    <w:rsid w:val="00E2214A"/>
    <w:rsid w:val="00E22150"/>
    <w:rsid w:val="00E221AF"/>
    <w:rsid w:val="00E221C5"/>
    <w:rsid w:val="00E221D9"/>
    <w:rsid w:val="00E221DC"/>
    <w:rsid w:val="00E221F4"/>
    <w:rsid w:val="00E2220C"/>
    <w:rsid w:val="00E22211"/>
    <w:rsid w:val="00E22241"/>
    <w:rsid w:val="00E22258"/>
    <w:rsid w:val="00E2226B"/>
    <w:rsid w:val="00E22288"/>
    <w:rsid w:val="00E222DD"/>
    <w:rsid w:val="00E222E1"/>
    <w:rsid w:val="00E22304"/>
    <w:rsid w:val="00E2230B"/>
    <w:rsid w:val="00E2232E"/>
    <w:rsid w:val="00E22338"/>
    <w:rsid w:val="00E2237D"/>
    <w:rsid w:val="00E223D9"/>
    <w:rsid w:val="00E223E6"/>
    <w:rsid w:val="00E2248A"/>
    <w:rsid w:val="00E2248C"/>
    <w:rsid w:val="00E224B0"/>
    <w:rsid w:val="00E22519"/>
    <w:rsid w:val="00E2251C"/>
    <w:rsid w:val="00E2252E"/>
    <w:rsid w:val="00E2257F"/>
    <w:rsid w:val="00E2259D"/>
    <w:rsid w:val="00E225F8"/>
    <w:rsid w:val="00E2266C"/>
    <w:rsid w:val="00E2267F"/>
    <w:rsid w:val="00E22689"/>
    <w:rsid w:val="00E2272A"/>
    <w:rsid w:val="00E2277C"/>
    <w:rsid w:val="00E2277D"/>
    <w:rsid w:val="00E2279A"/>
    <w:rsid w:val="00E227CB"/>
    <w:rsid w:val="00E22886"/>
    <w:rsid w:val="00E228C1"/>
    <w:rsid w:val="00E228E7"/>
    <w:rsid w:val="00E22905"/>
    <w:rsid w:val="00E22984"/>
    <w:rsid w:val="00E2299B"/>
    <w:rsid w:val="00E2299F"/>
    <w:rsid w:val="00E229DE"/>
    <w:rsid w:val="00E22A1F"/>
    <w:rsid w:val="00E22A20"/>
    <w:rsid w:val="00E22A85"/>
    <w:rsid w:val="00E22AA9"/>
    <w:rsid w:val="00E22ACC"/>
    <w:rsid w:val="00E22AE4"/>
    <w:rsid w:val="00E22AF6"/>
    <w:rsid w:val="00E22BAA"/>
    <w:rsid w:val="00E22BC5"/>
    <w:rsid w:val="00E22BCC"/>
    <w:rsid w:val="00E22BE1"/>
    <w:rsid w:val="00E22C1C"/>
    <w:rsid w:val="00E22C3B"/>
    <w:rsid w:val="00E22C96"/>
    <w:rsid w:val="00E22C9B"/>
    <w:rsid w:val="00E22CA8"/>
    <w:rsid w:val="00E22D0C"/>
    <w:rsid w:val="00E22D53"/>
    <w:rsid w:val="00E22DAB"/>
    <w:rsid w:val="00E22DD2"/>
    <w:rsid w:val="00E22E1C"/>
    <w:rsid w:val="00E22E37"/>
    <w:rsid w:val="00E22E7D"/>
    <w:rsid w:val="00E22EA4"/>
    <w:rsid w:val="00E22EEA"/>
    <w:rsid w:val="00E22EF0"/>
    <w:rsid w:val="00E22EFB"/>
    <w:rsid w:val="00E22F06"/>
    <w:rsid w:val="00E22F58"/>
    <w:rsid w:val="00E22F9B"/>
    <w:rsid w:val="00E22FC8"/>
    <w:rsid w:val="00E23070"/>
    <w:rsid w:val="00E23073"/>
    <w:rsid w:val="00E23088"/>
    <w:rsid w:val="00E230DA"/>
    <w:rsid w:val="00E230F0"/>
    <w:rsid w:val="00E23180"/>
    <w:rsid w:val="00E231B3"/>
    <w:rsid w:val="00E231EA"/>
    <w:rsid w:val="00E23222"/>
    <w:rsid w:val="00E23274"/>
    <w:rsid w:val="00E23292"/>
    <w:rsid w:val="00E232D2"/>
    <w:rsid w:val="00E232FB"/>
    <w:rsid w:val="00E2335A"/>
    <w:rsid w:val="00E233EA"/>
    <w:rsid w:val="00E233FA"/>
    <w:rsid w:val="00E23448"/>
    <w:rsid w:val="00E234BC"/>
    <w:rsid w:val="00E234EA"/>
    <w:rsid w:val="00E23501"/>
    <w:rsid w:val="00E2350E"/>
    <w:rsid w:val="00E23528"/>
    <w:rsid w:val="00E23549"/>
    <w:rsid w:val="00E2359B"/>
    <w:rsid w:val="00E235B4"/>
    <w:rsid w:val="00E235C8"/>
    <w:rsid w:val="00E23679"/>
    <w:rsid w:val="00E2368F"/>
    <w:rsid w:val="00E236B7"/>
    <w:rsid w:val="00E236BA"/>
    <w:rsid w:val="00E236C2"/>
    <w:rsid w:val="00E236EA"/>
    <w:rsid w:val="00E236F0"/>
    <w:rsid w:val="00E23704"/>
    <w:rsid w:val="00E2373D"/>
    <w:rsid w:val="00E237B7"/>
    <w:rsid w:val="00E237B8"/>
    <w:rsid w:val="00E237B9"/>
    <w:rsid w:val="00E237C5"/>
    <w:rsid w:val="00E237EF"/>
    <w:rsid w:val="00E23854"/>
    <w:rsid w:val="00E2385B"/>
    <w:rsid w:val="00E2389B"/>
    <w:rsid w:val="00E23922"/>
    <w:rsid w:val="00E23971"/>
    <w:rsid w:val="00E23991"/>
    <w:rsid w:val="00E2399E"/>
    <w:rsid w:val="00E239A3"/>
    <w:rsid w:val="00E239BE"/>
    <w:rsid w:val="00E23A18"/>
    <w:rsid w:val="00E23A4F"/>
    <w:rsid w:val="00E23A61"/>
    <w:rsid w:val="00E23A62"/>
    <w:rsid w:val="00E23AB2"/>
    <w:rsid w:val="00E23AF7"/>
    <w:rsid w:val="00E23B06"/>
    <w:rsid w:val="00E23B55"/>
    <w:rsid w:val="00E23B72"/>
    <w:rsid w:val="00E23BE7"/>
    <w:rsid w:val="00E23BF7"/>
    <w:rsid w:val="00E23C5B"/>
    <w:rsid w:val="00E23C74"/>
    <w:rsid w:val="00E23C79"/>
    <w:rsid w:val="00E23D6A"/>
    <w:rsid w:val="00E23E3B"/>
    <w:rsid w:val="00E23F2A"/>
    <w:rsid w:val="00E23F3D"/>
    <w:rsid w:val="00E23F7A"/>
    <w:rsid w:val="00E23F8E"/>
    <w:rsid w:val="00E23FA1"/>
    <w:rsid w:val="00E23FA7"/>
    <w:rsid w:val="00E24004"/>
    <w:rsid w:val="00E24012"/>
    <w:rsid w:val="00E2407E"/>
    <w:rsid w:val="00E240A7"/>
    <w:rsid w:val="00E240AE"/>
    <w:rsid w:val="00E24112"/>
    <w:rsid w:val="00E24132"/>
    <w:rsid w:val="00E2416F"/>
    <w:rsid w:val="00E24191"/>
    <w:rsid w:val="00E24279"/>
    <w:rsid w:val="00E2428C"/>
    <w:rsid w:val="00E2433D"/>
    <w:rsid w:val="00E2435A"/>
    <w:rsid w:val="00E24382"/>
    <w:rsid w:val="00E24390"/>
    <w:rsid w:val="00E243C8"/>
    <w:rsid w:val="00E2442C"/>
    <w:rsid w:val="00E2445F"/>
    <w:rsid w:val="00E24466"/>
    <w:rsid w:val="00E24493"/>
    <w:rsid w:val="00E2449D"/>
    <w:rsid w:val="00E244A1"/>
    <w:rsid w:val="00E244D7"/>
    <w:rsid w:val="00E244EA"/>
    <w:rsid w:val="00E2451E"/>
    <w:rsid w:val="00E24543"/>
    <w:rsid w:val="00E2454A"/>
    <w:rsid w:val="00E24565"/>
    <w:rsid w:val="00E24569"/>
    <w:rsid w:val="00E24592"/>
    <w:rsid w:val="00E245A1"/>
    <w:rsid w:val="00E245A2"/>
    <w:rsid w:val="00E245BE"/>
    <w:rsid w:val="00E245E3"/>
    <w:rsid w:val="00E2460C"/>
    <w:rsid w:val="00E24685"/>
    <w:rsid w:val="00E2469B"/>
    <w:rsid w:val="00E246C7"/>
    <w:rsid w:val="00E24702"/>
    <w:rsid w:val="00E24737"/>
    <w:rsid w:val="00E24739"/>
    <w:rsid w:val="00E247A9"/>
    <w:rsid w:val="00E247C8"/>
    <w:rsid w:val="00E247D7"/>
    <w:rsid w:val="00E24800"/>
    <w:rsid w:val="00E2480B"/>
    <w:rsid w:val="00E2481B"/>
    <w:rsid w:val="00E24836"/>
    <w:rsid w:val="00E24851"/>
    <w:rsid w:val="00E2485B"/>
    <w:rsid w:val="00E24873"/>
    <w:rsid w:val="00E2489E"/>
    <w:rsid w:val="00E2489F"/>
    <w:rsid w:val="00E248C6"/>
    <w:rsid w:val="00E248EA"/>
    <w:rsid w:val="00E248ED"/>
    <w:rsid w:val="00E24910"/>
    <w:rsid w:val="00E24948"/>
    <w:rsid w:val="00E24965"/>
    <w:rsid w:val="00E249A4"/>
    <w:rsid w:val="00E249AD"/>
    <w:rsid w:val="00E24A11"/>
    <w:rsid w:val="00E24A2B"/>
    <w:rsid w:val="00E24B04"/>
    <w:rsid w:val="00E24B2C"/>
    <w:rsid w:val="00E24B74"/>
    <w:rsid w:val="00E24B81"/>
    <w:rsid w:val="00E24B9A"/>
    <w:rsid w:val="00E24BB7"/>
    <w:rsid w:val="00E24C0F"/>
    <w:rsid w:val="00E24C34"/>
    <w:rsid w:val="00E24C5B"/>
    <w:rsid w:val="00E24C68"/>
    <w:rsid w:val="00E24CB1"/>
    <w:rsid w:val="00E24CFA"/>
    <w:rsid w:val="00E24D72"/>
    <w:rsid w:val="00E24D74"/>
    <w:rsid w:val="00E24D7D"/>
    <w:rsid w:val="00E24D94"/>
    <w:rsid w:val="00E24D95"/>
    <w:rsid w:val="00E24DAA"/>
    <w:rsid w:val="00E24DBD"/>
    <w:rsid w:val="00E24DCE"/>
    <w:rsid w:val="00E24DF2"/>
    <w:rsid w:val="00E24E43"/>
    <w:rsid w:val="00E24EAB"/>
    <w:rsid w:val="00E24EB2"/>
    <w:rsid w:val="00E24EC4"/>
    <w:rsid w:val="00E24EFB"/>
    <w:rsid w:val="00E24F4B"/>
    <w:rsid w:val="00E24F4C"/>
    <w:rsid w:val="00E24F4E"/>
    <w:rsid w:val="00E24F62"/>
    <w:rsid w:val="00E24F7C"/>
    <w:rsid w:val="00E24FA0"/>
    <w:rsid w:val="00E24FBF"/>
    <w:rsid w:val="00E24FDF"/>
    <w:rsid w:val="00E24FF8"/>
    <w:rsid w:val="00E25006"/>
    <w:rsid w:val="00E25015"/>
    <w:rsid w:val="00E2503A"/>
    <w:rsid w:val="00E2504A"/>
    <w:rsid w:val="00E2507E"/>
    <w:rsid w:val="00E2508C"/>
    <w:rsid w:val="00E25120"/>
    <w:rsid w:val="00E2512D"/>
    <w:rsid w:val="00E2517A"/>
    <w:rsid w:val="00E25197"/>
    <w:rsid w:val="00E2523B"/>
    <w:rsid w:val="00E2528E"/>
    <w:rsid w:val="00E252BB"/>
    <w:rsid w:val="00E25328"/>
    <w:rsid w:val="00E2533C"/>
    <w:rsid w:val="00E25399"/>
    <w:rsid w:val="00E253C6"/>
    <w:rsid w:val="00E2544E"/>
    <w:rsid w:val="00E25482"/>
    <w:rsid w:val="00E25485"/>
    <w:rsid w:val="00E254ED"/>
    <w:rsid w:val="00E25524"/>
    <w:rsid w:val="00E25533"/>
    <w:rsid w:val="00E255A6"/>
    <w:rsid w:val="00E25602"/>
    <w:rsid w:val="00E2561B"/>
    <w:rsid w:val="00E2563A"/>
    <w:rsid w:val="00E2565E"/>
    <w:rsid w:val="00E2567A"/>
    <w:rsid w:val="00E25684"/>
    <w:rsid w:val="00E2568A"/>
    <w:rsid w:val="00E256B5"/>
    <w:rsid w:val="00E256D8"/>
    <w:rsid w:val="00E256DA"/>
    <w:rsid w:val="00E256DD"/>
    <w:rsid w:val="00E25770"/>
    <w:rsid w:val="00E2577A"/>
    <w:rsid w:val="00E257E3"/>
    <w:rsid w:val="00E25815"/>
    <w:rsid w:val="00E2587D"/>
    <w:rsid w:val="00E2589B"/>
    <w:rsid w:val="00E25936"/>
    <w:rsid w:val="00E259DC"/>
    <w:rsid w:val="00E259EA"/>
    <w:rsid w:val="00E259EB"/>
    <w:rsid w:val="00E259F1"/>
    <w:rsid w:val="00E259F3"/>
    <w:rsid w:val="00E25A5A"/>
    <w:rsid w:val="00E25A8F"/>
    <w:rsid w:val="00E25A90"/>
    <w:rsid w:val="00E25AF8"/>
    <w:rsid w:val="00E25B5D"/>
    <w:rsid w:val="00E25BB2"/>
    <w:rsid w:val="00E25BBE"/>
    <w:rsid w:val="00E25BEF"/>
    <w:rsid w:val="00E25C17"/>
    <w:rsid w:val="00E25C25"/>
    <w:rsid w:val="00E25C33"/>
    <w:rsid w:val="00E25C60"/>
    <w:rsid w:val="00E25C98"/>
    <w:rsid w:val="00E25CB5"/>
    <w:rsid w:val="00E25CBC"/>
    <w:rsid w:val="00E25CE5"/>
    <w:rsid w:val="00E25CEE"/>
    <w:rsid w:val="00E25CEF"/>
    <w:rsid w:val="00E25D1A"/>
    <w:rsid w:val="00E25D2A"/>
    <w:rsid w:val="00E25D49"/>
    <w:rsid w:val="00E25D8A"/>
    <w:rsid w:val="00E25DA4"/>
    <w:rsid w:val="00E25E21"/>
    <w:rsid w:val="00E25E24"/>
    <w:rsid w:val="00E25E45"/>
    <w:rsid w:val="00E25E46"/>
    <w:rsid w:val="00E25EB3"/>
    <w:rsid w:val="00E25EC6"/>
    <w:rsid w:val="00E25F49"/>
    <w:rsid w:val="00E25F4F"/>
    <w:rsid w:val="00E25F7C"/>
    <w:rsid w:val="00E25FA2"/>
    <w:rsid w:val="00E25FA7"/>
    <w:rsid w:val="00E25FD1"/>
    <w:rsid w:val="00E26005"/>
    <w:rsid w:val="00E2601B"/>
    <w:rsid w:val="00E2601E"/>
    <w:rsid w:val="00E26081"/>
    <w:rsid w:val="00E260C4"/>
    <w:rsid w:val="00E260E4"/>
    <w:rsid w:val="00E26162"/>
    <w:rsid w:val="00E2616B"/>
    <w:rsid w:val="00E261A4"/>
    <w:rsid w:val="00E261C3"/>
    <w:rsid w:val="00E261DD"/>
    <w:rsid w:val="00E261EB"/>
    <w:rsid w:val="00E2620D"/>
    <w:rsid w:val="00E2621C"/>
    <w:rsid w:val="00E2624D"/>
    <w:rsid w:val="00E26268"/>
    <w:rsid w:val="00E26306"/>
    <w:rsid w:val="00E2630C"/>
    <w:rsid w:val="00E2635D"/>
    <w:rsid w:val="00E26370"/>
    <w:rsid w:val="00E26377"/>
    <w:rsid w:val="00E2637E"/>
    <w:rsid w:val="00E2638F"/>
    <w:rsid w:val="00E263FE"/>
    <w:rsid w:val="00E26406"/>
    <w:rsid w:val="00E2640F"/>
    <w:rsid w:val="00E26410"/>
    <w:rsid w:val="00E26429"/>
    <w:rsid w:val="00E2644B"/>
    <w:rsid w:val="00E26469"/>
    <w:rsid w:val="00E264A8"/>
    <w:rsid w:val="00E26522"/>
    <w:rsid w:val="00E2655F"/>
    <w:rsid w:val="00E26580"/>
    <w:rsid w:val="00E265C1"/>
    <w:rsid w:val="00E26663"/>
    <w:rsid w:val="00E26674"/>
    <w:rsid w:val="00E266CD"/>
    <w:rsid w:val="00E26708"/>
    <w:rsid w:val="00E26743"/>
    <w:rsid w:val="00E267A0"/>
    <w:rsid w:val="00E267AB"/>
    <w:rsid w:val="00E267DF"/>
    <w:rsid w:val="00E267F0"/>
    <w:rsid w:val="00E2681F"/>
    <w:rsid w:val="00E26836"/>
    <w:rsid w:val="00E26847"/>
    <w:rsid w:val="00E26876"/>
    <w:rsid w:val="00E268AE"/>
    <w:rsid w:val="00E268DC"/>
    <w:rsid w:val="00E26917"/>
    <w:rsid w:val="00E26975"/>
    <w:rsid w:val="00E269B4"/>
    <w:rsid w:val="00E269BB"/>
    <w:rsid w:val="00E269D5"/>
    <w:rsid w:val="00E26A01"/>
    <w:rsid w:val="00E26A15"/>
    <w:rsid w:val="00E26AA4"/>
    <w:rsid w:val="00E26B2E"/>
    <w:rsid w:val="00E26B50"/>
    <w:rsid w:val="00E26BB2"/>
    <w:rsid w:val="00E26BD4"/>
    <w:rsid w:val="00E26C09"/>
    <w:rsid w:val="00E26C2B"/>
    <w:rsid w:val="00E26C79"/>
    <w:rsid w:val="00E26C8A"/>
    <w:rsid w:val="00E26CAF"/>
    <w:rsid w:val="00E26CB5"/>
    <w:rsid w:val="00E26CF3"/>
    <w:rsid w:val="00E26CF8"/>
    <w:rsid w:val="00E26D29"/>
    <w:rsid w:val="00E26D53"/>
    <w:rsid w:val="00E26D78"/>
    <w:rsid w:val="00E26DB8"/>
    <w:rsid w:val="00E26E02"/>
    <w:rsid w:val="00E26E06"/>
    <w:rsid w:val="00E26E0A"/>
    <w:rsid w:val="00E26EF3"/>
    <w:rsid w:val="00E26F30"/>
    <w:rsid w:val="00E26F34"/>
    <w:rsid w:val="00E26F60"/>
    <w:rsid w:val="00E26F8B"/>
    <w:rsid w:val="00E26F9C"/>
    <w:rsid w:val="00E27009"/>
    <w:rsid w:val="00E2702B"/>
    <w:rsid w:val="00E27038"/>
    <w:rsid w:val="00E2703E"/>
    <w:rsid w:val="00E27048"/>
    <w:rsid w:val="00E27051"/>
    <w:rsid w:val="00E27068"/>
    <w:rsid w:val="00E2706B"/>
    <w:rsid w:val="00E27075"/>
    <w:rsid w:val="00E27087"/>
    <w:rsid w:val="00E270A0"/>
    <w:rsid w:val="00E270BE"/>
    <w:rsid w:val="00E270F0"/>
    <w:rsid w:val="00E2713C"/>
    <w:rsid w:val="00E27141"/>
    <w:rsid w:val="00E271BB"/>
    <w:rsid w:val="00E271D0"/>
    <w:rsid w:val="00E271E1"/>
    <w:rsid w:val="00E27206"/>
    <w:rsid w:val="00E2720C"/>
    <w:rsid w:val="00E2723B"/>
    <w:rsid w:val="00E272D6"/>
    <w:rsid w:val="00E27307"/>
    <w:rsid w:val="00E27323"/>
    <w:rsid w:val="00E273A9"/>
    <w:rsid w:val="00E273C9"/>
    <w:rsid w:val="00E273DD"/>
    <w:rsid w:val="00E27414"/>
    <w:rsid w:val="00E27419"/>
    <w:rsid w:val="00E2748A"/>
    <w:rsid w:val="00E274AC"/>
    <w:rsid w:val="00E274DF"/>
    <w:rsid w:val="00E2750B"/>
    <w:rsid w:val="00E27536"/>
    <w:rsid w:val="00E2753C"/>
    <w:rsid w:val="00E27577"/>
    <w:rsid w:val="00E275CB"/>
    <w:rsid w:val="00E275DC"/>
    <w:rsid w:val="00E275EA"/>
    <w:rsid w:val="00E275F0"/>
    <w:rsid w:val="00E2761D"/>
    <w:rsid w:val="00E27666"/>
    <w:rsid w:val="00E2768D"/>
    <w:rsid w:val="00E276B6"/>
    <w:rsid w:val="00E27735"/>
    <w:rsid w:val="00E27738"/>
    <w:rsid w:val="00E27762"/>
    <w:rsid w:val="00E27775"/>
    <w:rsid w:val="00E277A5"/>
    <w:rsid w:val="00E27811"/>
    <w:rsid w:val="00E2785D"/>
    <w:rsid w:val="00E27874"/>
    <w:rsid w:val="00E2787A"/>
    <w:rsid w:val="00E27885"/>
    <w:rsid w:val="00E278A7"/>
    <w:rsid w:val="00E278AE"/>
    <w:rsid w:val="00E278C3"/>
    <w:rsid w:val="00E278D9"/>
    <w:rsid w:val="00E278F7"/>
    <w:rsid w:val="00E2790D"/>
    <w:rsid w:val="00E27920"/>
    <w:rsid w:val="00E27925"/>
    <w:rsid w:val="00E27933"/>
    <w:rsid w:val="00E2797F"/>
    <w:rsid w:val="00E279D4"/>
    <w:rsid w:val="00E27A34"/>
    <w:rsid w:val="00E27A41"/>
    <w:rsid w:val="00E27A44"/>
    <w:rsid w:val="00E27A86"/>
    <w:rsid w:val="00E27AC5"/>
    <w:rsid w:val="00E27AC8"/>
    <w:rsid w:val="00E27B4A"/>
    <w:rsid w:val="00E27BAE"/>
    <w:rsid w:val="00E27BBB"/>
    <w:rsid w:val="00E27BBE"/>
    <w:rsid w:val="00E27BFB"/>
    <w:rsid w:val="00E27C74"/>
    <w:rsid w:val="00E27C8F"/>
    <w:rsid w:val="00E27CBE"/>
    <w:rsid w:val="00E27CD8"/>
    <w:rsid w:val="00E27CF9"/>
    <w:rsid w:val="00E27D1B"/>
    <w:rsid w:val="00E27D29"/>
    <w:rsid w:val="00E27D9C"/>
    <w:rsid w:val="00E27DD4"/>
    <w:rsid w:val="00E27DEE"/>
    <w:rsid w:val="00E27E02"/>
    <w:rsid w:val="00E27E0C"/>
    <w:rsid w:val="00E27E60"/>
    <w:rsid w:val="00E27E7B"/>
    <w:rsid w:val="00E27E7E"/>
    <w:rsid w:val="00E27E88"/>
    <w:rsid w:val="00E27EA4"/>
    <w:rsid w:val="00E27EEE"/>
    <w:rsid w:val="00E27F00"/>
    <w:rsid w:val="00E27F27"/>
    <w:rsid w:val="00E27F44"/>
    <w:rsid w:val="00E27F52"/>
    <w:rsid w:val="00E27F56"/>
    <w:rsid w:val="00E27F64"/>
    <w:rsid w:val="00E27FB2"/>
    <w:rsid w:val="00E27FCD"/>
    <w:rsid w:val="00E27FCF"/>
    <w:rsid w:val="00E30023"/>
    <w:rsid w:val="00E3004B"/>
    <w:rsid w:val="00E300FA"/>
    <w:rsid w:val="00E300FD"/>
    <w:rsid w:val="00E30186"/>
    <w:rsid w:val="00E301AB"/>
    <w:rsid w:val="00E301C0"/>
    <w:rsid w:val="00E30202"/>
    <w:rsid w:val="00E30276"/>
    <w:rsid w:val="00E30294"/>
    <w:rsid w:val="00E302AE"/>
    <w:rsid w:val="00E30333"/>
    <w:rsid w:val="00E3037E"/>
    <w:rsid w:val="00E3042A"/>
    <w:rsid w:val="00E3045F"/>
    <w:rsid w:val="00E30463"/>
    <w:rsid w:val="00E30495"/>
    <w:rsid w:val="00E304AB"/>
    <w:rsid w:val="00E304D2"/>
    <w:rsid w:val="00E3050D"/>
    <w:rsid w:val="00E30559"/>
    <w:rsid w:val="00E30567"/>
    <w:rsid w:val="00E305A1"/>
    <w:rsid w:val="00E305DA"/>
    <w:rsid w:val="00E305F1"/>
    <w:rsid w:val="00E306CD"/>
    <w:rsid w:val="00E306D9"/>
    <w:rsid w:val="00E3074B"/>
    <w:rsid w:val="00E30762"/>
    <w:rsid w:val="00E30787"/>
    <w:rsid w:val="00E3078B"/>
    <w:rsid w:val="00E307A6"/>
    <w:rsid w:val="00E307BA"/>
    <w:rsid w:val="00E307CE"/>
    <w:rsid w:val="00E30816"/>
    <w:rsid w:val="00E3081B"/>
    <w:rsid w:val="00E30823"/>
    <w:rsid w:val="00E3083D"/>
    <w:rsid w:val="00E30845"/>
    <w:rsid w:val="00E30868"/>
    <w:rsid w:val="00E3086C"/>
    <w:rsid w:val="00E308D9"/>
    <w:rsid w:val="00E3092C"/>
    <w:rsid w:val="00E30938"/>
    <w:rsid w:val="00E30974"/>
    <w:rsid w:val="00E30992"/>
    <w:rsid w:val="00E309A3"/>
    <w:rsid w:val="00E309D3"/>
    <w:rsid w:val="00E309DF"/>
    <w:rsid w:val="00E309EF"/>
    <w:rsid w:val="00E30A0D"/>
    <w:rsid w:val="00E30A25"/>
    <w:rsid w:val="00E30A30"/>
    <w:rsid w:val="00E30A44"/>
    <w:rsid w:val="00E30A70"/>
    <w:rsid w:val="00E30AE3"/>
    <w:rsid w:val="00E30B06"/>
    <w:rsid w:val="00E30B25"/>
    <w:rsid w:val="00E30B7B"/>
    <w:rsid w:val="00E30B90"/>
    <w:rsid w:val="00E30BB3"/>
    <w:rsid w:val="00E30BF4"/>
    <w:rsid w:val="00E30C23"/>
    <w:rsid w:val="00E30CFF"/>
    <w:rsid w:val="00E30D0B"/>
    <w:rsid w:val="00E30D42"/>
    <w:rsid w:val="00E30D7B"/>
    <w:rsid w:val="00E30D86"/>
    <w:rsid w:val="00E30DAF"/>
    <w:rsid w:val="00E30DB2"/>
    <w:rsid w:val="00E30DDD"/>
    <w:rsid w:val="00E30DE0"/>
    <w:rsid w:val="00E30DE1"/>
    <w:rsid w:val="00E30DFB"/>
    <w:rsid w:val="00E30E1D"/>
    <w:rsid w:val="00E30E40"/>
    <w:rsid w:val="00E30E66"/>
    <w:rsid w:val="00E30E77"/>
    <w:rsid w:val="00E30E8D"/>
    <w:rsid w:val="00E30EAF"/>
    <w:rsid w:val="00E30EE7"/>
    <w:rsid w:val="00E30F38"/>
    <w:rsid w:val="00E30F4C"/>
    <w:rsid w:val="00E30F66"/>
    <w:rsid w:val="00E30F71"/>
    <w:rsid w:val="00E30F85"/>
    <w:rsid w:val="00E30FF9"/>
    <w:rsid w:val="00E31027"/>
    <w:rsid w:val="00E3106F"/>
    <w:rsid w:val="00E31082"/>
    <w:rsid w:val="00E310CF"/>
    <w:rsid w:val="00E31120"/>
    <w:rsid w:val="00E31159"/>
    <w:rsid w:val="00E311B2"/>
    <w:rsid w:val="00E311E5"/>
    <w:rsid w:val="00E311FD"/>
    <w:rsid w:val="00E31201"/>
    <w:rsid w:val="00E31228"/>
    <w:rsid w:val="00E31241"/>
    <w:rsid w:val="00E312D5"/>
    <w:rsid w:val="00E312F6"/>
    <w:rsid w:val="00E312FE"/>
    <w:rsid w:val="00E31303"/>
    <w:rsid w:val="00E31324"/>
    <w:rsid w:val="00E31390"/>
    <w:rsid w:val="00E3139F"/>
    <w:rsid w:val="00E31424"/>
    <w:rsid w:val="00E31436"/>
    <w:rsid w:val="00E31452"/>
    <w:rsid w:val="00E31470"/>
    <w:rsid w:val="00E31473"/>
    <w:rsid w:val="00E31496"/>
    <w:rsid w:val="00E31505"/>
    <w:rsid w:val="00E31536"/>
    <w:rsid w:val="00E31547"/>
    <w:rsid w:val="00E315B2"/>
    <w:rsid w:val="00E315E4"/>
    <w:rsid w:val="00E31634"/>
    <w:rsid w:val="00E31666"/>
    <w:rsid w:val="00E31691"/>
    <w:rsid w:val="00E31696"/>
    <w:rsid w:val="00E316C0"/>
    <w:rsid w:val="00E316D1"/>
    <w:rsid w:val="00E316DF"/>
    <w:rsid w:val="00E316F5"/>
    <w:rsid w:val="00E31743"/>
    <w:rsid w:val="00E31751"/>
    <w:rsid w:val="00E3179A"/>
    <w:rsid w:val="00E317A3"/>
    <w:rsid w:val="00E317B8"/>
    <w:rsid w:val="00E317BC"/>
    <w:rsid w:val="00E317D7"/>
    <w:rsid w:val="00E317EB"/>
    <w:rsid w:val="00E317F2"/>
    <w:rsid w:val="00E3182B"/>
    <w:rsid w:val="00E3186B"/>
    <w:rsid w:val="00E31873"/>
    <w:rsid w:val="00E3187E"/>
    <w:rsid w:val="00E3189C"/>
    <w:rsid w:val="00E318AB"/>
    <w:rsid w:val="00E3190F"/>
    <w:rsid w:val="00E31927"/>
    <w:rsid w:val="00E31946"/>
    <w:rsid w:val="00E31950"/>
    <w:rsid w:val="00E319B0"/>
    <w:rsid w:val="00E319C6"/>
    <w:rsid w:val="00E319DA"/>
    <w:rsid w:val="00E31A2A"/>
    <w:rsid w:val="00E31A2B"/>
    <w:rsid w:val="00E31A36"/>
    <w:rsid w:val="00E31A4D"/>
    <w:rsid w:val="00E31A58"/>
    <w:rsid w:val="00E31A69"/>
    <w:rsid w:val="00E31A82"/>
    <w:rsid w:val="00E31A99"/>
    <w:rsid w:val="00E31AE1"/>
    <w:rsid w:val="00E31B5A"/>
    <w:rsid w:val="00E31BAC"/>
    <w:rsid w:val="00E31BC4"/>
    <w:rsid w:val="00E31C19"/>
    <w:rsid w:val="00E31C26"/>
    <w:rsid w:val="00E31C5E"/>
    <w:rsid w:val="00E31C75"/>
    <w:rsid w:val="00E31C98"/>
    <w:rsid w:val="00E31C99"/>
    <w:rsid w:val="00E31CAD"/>
    <w:rsid w:val="00E31CCB"/>
    <w:rsid w:val="00E31CE2"/>
    <w:rsid w:val="00E31D60"/>
    <w:rsid w:val="00E31D80"/>
    <w:rsid w:val="00E31DC7"/>
    <w:rsid w:val="00E31E3B"/>
    <w:rsid w:val="00E31E54"/>
    <w:rsid w:val="00E31EC8"/>
    <w:rsid w:val="00E31F4E"/>
    <w:rsid w:val="00E31F64"/>
    <w:rsid w:val="00E31FBF"/>
    <w:rsid w:val="00E31FC9"/>
    <w:rsid w:val="00E31FCC"/>
    <w:rsid w:val="00E31FD8"/>
    <w:rsid w:val="00E31FFA"/>
    <w:rsid w:val="00E32020"/>
    <w:rsid w:val="00E3203A"/>
    <w:rsid w:val="00E3204F"/>
    <w:rsid w:val="00E32079"/>
    <w:rsid w:val="00E320C7"/>
    <w:rsid w:val="00E320CB"/>
    <w:rsid w:val="00E320D6"/>
    <w:rsid w:val="00E320D9"/>
    <w:rsid w:val="00E320F4"/>
    <w:rsid w:val="00E32100"/>
    <w:rsid w:val="00E32112"/>
    <w:rsid w:val="00E321DB"/>
    <w:rsid w:val="00E32221"/>
    <w:rsid w:val="00E32258"/>
    <w:rsid w:val="00E322EC"/>
    <w:rsid w:val="00E322F1"/>
    <w:rsid w:val="00E3231B"/>
    <w:rsid w:val="00E32320"/>
    <w:rsid w:val="00E3232B"/>
    <w:rsid w:val="00E32333"/>
    <w:rsid w:val="00E32368"/>
    <w:rsid w:val="00E323DD"/>
    <w:rsid w:val="00E32444"/>
    <w:rsid w:val="00E3245D"/>
    <w:rsid w:val="00E32464"/>
    <w:rsid w:val="00E3247A"/>
    <w:rsid w:val="00E324A5"/>
    <w:rsid w:val="00E324E3"/>
    <w:rsid w:val="00E32524"/>
    <w:rsid w:val="00E32550"/>
    <w:rsid w:val="00E3257A"/>
    <w:rsid w:val="00E32591"/>
    <w:rsid w:val="00E325AD"/>
    <w:rsid w:val="00E325C2"/>
    <w:rsid w:val="00E325F8"/>
    <w:rsid w:val="00E3261F"/>
    <w:rsid w:val="00E3265A"/>
    <w:rsid w:val="00E32668"/>
    <w:rsid w:val="00E32677"/>
    <w:rsid w:val="00E326A9"/>
    <w:rsid w:val="00E326C2"/>
    <w:rsid w:val="00E326C6"/>
    <w:rsid w:val="00E326DC"/>
    <w:rsid w:val="00E326E6"/>
    <w:rsid w:val="00E32701"/>
    <w:rsid w:val="00E32717"/>
    <w:rsid w:val="00E32751"/>
    <w:rsid w:val="00E32765"/>
    <w:rsid w:val="00E32775"/>
    <w:rsid w:val="00E327CF"/>
    <w:rsid w:val="00E327DA"/>
    <w:rsid w:val="00E327EC"/>
    <w:rsid w:val="00E3280F"/>
    <w:rsid w:val="00E32815"/>
    <w:rsid w:val="00E32846"/>
    <w:rsid w:val="00E3284C"/>
    <w:rsid w:val="00E3289D"/>
    <w:rsid w:val="00E328FF"/>
    <w:rsid w:val="00E3290C"/>
    <w:rsid w:val="00E32957"/>
    <w:rsid w:val="00E32971"/>
    <w:rsid w:val="00E32986"/>
    <w:rsid w:val="00E3298B"/>
    <w:rsid w:val="00E329CE"/>
    <w:rsid w:val="00E32A2D"/>
    <w:rsid w:val="00E32A6A"/>
    <w:rsid w:val="00E32A7F"/>
    <w:rsid w:val="00E32A96"/>
    <w:rsid w:val="00E32ABD"/>
    <w:rsid w:val="00E32AEB"/>
    <w:rsid w:val="00E32BB6"/>
    <w:rsid w:val="00E32BD1"/>
    <w:rsid w:val="00E32C33"/>
    <w:rsid w:val="00E32C46"/>
    <w:rsid w:val="00E32CAD"/>
    <w:rsid w:val="00E32CAF"/>
    <w:rsid w:val="00E32CEE"/>
    <w:rsid w:val="00E32CF7"/>
    <w:rsid w:val="00E32D11"/>
    <w:rsid w:val="00E32D3D"/>
    <w:rsid w:val="00E32D4B"/>
    <w:rsid w:val="00E32D83"/>
    <w:rsid w:val="00E32D95"/>
    <w:rsid w:val="00E32D9A"/>
    <w:rsid w:val="00E32D9C"/>
    <w:rsid w:val="00E32DA8"/>
    <w:rsid w:val="00E32E19"/>
    <w:rsid w:val="00E32E1C"/>
    <w:rsid w:val="00E32E8A"/>
    <w:rsid w:val="00E32E91"/>
    <w:rsid w:val="00E32EAB"/>
    <w:rsid w:val="00E32EC5"/>
    <w:rsid w:val="00E32ED4"/>
    <w:rsid w:val="00E32F05"/>
    <w:rsid w:val="00E32F3D"/>
    <w:rsid w:val="00E32F51"/>
    <w:rsid w:val="00E32F6A"/>
    <w:rsid w:val="00E32F9B"/>
    <w:rsid w:val="00E3300A"/>
    <w:rsid w:val="00E33013"/>
    <w:rsid w:val="00E33092"/>
    <w:rsid w:val="00E330BA"/>
    <w:rsid w:val="00E330CE"/>
    <w:rsid w:val="00E330D1"/>
    <w:rsid w:val="00E330D4"/>
    <w:rsid w:val="00E330EC"/>
    <w:rsid w:val="00E3314D"/>
    <w:rsid w:val="00E3319A"/>
    <w:rsid w:val="00E331BE"/>
    <w:rsid w:val="00E331C5"/>
    <w:rsid w:val="00E331F2"/>
    <w:rsid w:val="00E331FB"/>
    <w:rsid w:val="00E3320C"/>
    <w:rsid w:val="00E3323A"/>
    <w:rsid w:val="00E332E4"/>
    <w:rsid w:val="00E332E7"/>
    <w:rsid w:val="00E332F4"/>
    <w:rsid w:val="00E33360"/>
    <w:rsid w:val="00E333AC"/>
    <w:rsid w:val="00E333DF"/>
    <w:rsid w:val="00E3341B"/>
    <w:rsid w:val="00E33449"/>
    <w:rsid w:val="00E334B2"/>
    <w:rsid w:val="00E334BA"/>
    <w:rsid w:val="00E334F7"/>
    <w:rsid w:val="00E33533"/>
    <w:rsid w:val="00E33538"/>
    <w:rsid w:val="00E33546"/>
    <w:rsid w:val="00E33589"/>
    <w:rsid w:val="00E33598"/>
    <w:rsid w:val="00E335EB"/>
    <w:rsid w:val="00E335EF"/>
    <w:rsid w:val="00E33625"/>
    <w:rsid w:val="00E3363E"/>
    <w:rsid w:val="00E33645"/>
    <w:rsid w:val="00E33683"/>
    <w:rsid w:val="00E33685"/>
    <w:rsid w:val="00E3368B"/>
    <w:rsid w:val="00E33695"/>
    <w:rsid w:val="00E33696"/>
    <w:rsid w:val="00E336B4"/>
    <w:rsid w:val="00E336F2"/>
    <w:rsid w:val="00E33731"/>
    <w:rsid w:val="00E33741"/>
    <w:rsid w:val="00E33760"/>
    <w:rsid w:val="00E33769"/>
    <w:rsid w:val="00E3376A"/>
    <w:rsid w:val="00E3380C"/>
    <w:rsid w:val="00E3381F"/>
    <w:rsid w:val="00E33881"/>
    <w:rsid w:val="00E338C6"/>
    <w:rsid w:val="00E338D6"/>
    <w:rsid w:val="00E338DB"/>
    <w:rsid w:val="00E3391D"/>
    <w:rsid w:val="00E33945"/>
    <w:rsid w:val="00E3394C"/>
    <w:rsid w:val="00E3395D"/>
    <w:rsid w:val="00E33975"/>
    <w:rsid w:val="00E33A1A"/>
    <w:rsid w:val="00E33A27"/>
    <w:rsid w:val="00E33A66"/>
    <w:rsid w:val="00E33A75"/>
    <w:rsid w:val="00E33A99"/>
    <w:rsid w:val="00E33AAF"/>
    <w:rsid w:val="00E33ADC"/>
    <w:rsid w:val="00E33B7C"/>
    <w:rsid w:val="00E33B8E"/>
    <w:rsid w:val="00E33BBA"/>
    <w:rsid w:val="00E33BD7"/>
    <w:rsid w:val="00E33BEB"/>
    <w:rsid w:val="00E33C4B"/>
    <w:rsid w:val="00E33CE1"/>
    <w:rsid w:val="00E33D91"/>
    <w:rsid w:val="00E33DB1"/>
    <w:rsid w:val="00E33DF9"/>
    <w:rsid w:val="00E33E0A"/>
    <w:rsid w:val="00E33E18"/>
    <w:rsid w:val="00E33E27"/>
    <w:rsid w:val="00E33E4D"/>
    <w:rsid w:val="00E33E59"/>
    <w:rsid w:val="00E33E61"/>
    <w:rsid w:val="00E33E82"/>
    <w:rsid w:val="00E33EB1"/>
    <w:rsid w:val="00E33EB4"/>
    <w:rsid w:val="00E33F57"/>
    <w:rsid w:val="00E33F69"/>
    <w:rsid w:val="00E33F77"/>
    <w:rsid w:val="00E34033"/>
    <w:rsid w:val="00E340BA"/>
    <w:rsid w:val="00E340F2"/>
    <w:rsid w:val="00E34189"/>
    <w:rsid w:val="00E34195"/>
    <w:rsid w:val="00E341A5"/>
    <w:rsid w:val="00E341E0"/>
    <w:rsid w:val="00E341EF"/>
    <w:rsid w:val="00E34233"/>
    <w:rsid w:val="00E34257"/>
    <w:rsid w:val="00E342D7"/>
    <w:rsid w:val="00E342E5"/>
    <w:rsid w:val="00E342F8"/>
    <w:rsid w:val="00E34301"/>
    <w:rsid w:val="00E3437D"/>
    <w:rsid w:val="00E34432"/>
    <w:rsid w:val="00E34480"/>
    <w:rsid w:val="00E344CF"/>
    <w:rsid w:val="00E344FF"/>
    <w:rsid w:val="00E34521"/>
    <w:rsid w:val="00E34546"/>
    <w:rsid w:val="00E3454F"/>
    <w:rsid w:val="00E34554"/>
    <w:rsid w:val="00E34556"/>
    <w:rsid w:val="00E34599"/>
    <w:rsid w:val="00E3459D"/>
    <w:rsid w:val="00E345E3"/>
    <w:rsid w:val="00E345F3"/>
    <w:rsid w:val="00E3460D"/>
    <w:rsid w:val="00E3463D"/>
    <w:rsid w:val="00E346BA"/>
    <w:rsid w:val="00E346E7"/>
    <w:rsid w:val="00E346FB"/>
    <w:rsid w:val="00E34711"/>
    <w:rsid w:val="00E3471E"/>
    <w:rsid w:val="00E34793"/>
    <w:rsid w:val="00E347E4"/>
    <w:rsid w:val="00E34876"/>
    <w:rsid w:val="00E34887"/>
    <w:rsid w:val="00E348D5"/>
    <w:rsid w:val="00E348E9"/>
    <w:rsid w:val="00E34903"/>
    <w:rsid w:val="00E3490A"/>
    <w:rsid w:val="00E34932"/>
    <w:rsid w:val="00E3498D"/>
    <w:rsid w:val="00E3499A"/>
    <w:rsid w:val="00E349BB"/>
    <w:rsid w:val="00E349EE"/>
    <w:rsid w:val="00E349F8"/>
    <w:rsid w:val="00E34A7F"/>
    <w:rsid w:val="00E34AF1"/>
    <w:rsid w:val="00E34AF5"/>
    <w:rsid w:val="00E34B1B"/>
    <w:rsid w:val="00E34B34"/>
    <w:rsid w:val="00E34B3D"/>
    <w:rsid w:val="00E34B69"/>
    <w:rsid w:val="00E34B79"/>
    <w:rsid w:val="00E34B98"/>
    <w:rsid w:val="00E34BC7"/>
    <w:rsid w:val="00E34BD5"/>
    <w:rsid w:val="00E34BE0"/>
    <w:rsid w:val="00E34BF8"/>
    <w:rsid w:val="00E34C96"/>
    <w:rsid w:val="00E34CD2"/>
    <w:rsid w:val="00E34CD3"/>
    <w:rsid w:val="00E34D14"/>
    <w:rsid w:val="00E34D1D"/>
    <w:rsid w:val="00E34D24"/>
    <w:rsid w:val="00E34D2E"/>
    <w:rsid w:val="00E34D51"/>
    <w:rsid w:val="00E34DB7"/>
    <w:rsid w:val="00E34DD5"/>
    <w:rsid w:val="00E34E7A"/>
    <w:rsid w:val="00E34EDD"/>
    <w:rsid w:val="00E34F24"/>
    <w:rsid w:val="00E34F2F"/>
    <w:rsid w:val="00E34F6A"/>
    <w:rsid w:val="00E34FE7"/>
    <w:rsid w:val="00E35004"/>
    <w:rsid w:val="00E3503F"/>
    <w:rsid w:val="00E35097"/>
    <w:rsid w:val="00E350A7"/>
    <w:rsid w:val="00E350BB"/>
    <w:rsid w:val="00E350D1"/>
    <w:rsid w:val="00E350E4"/>
    <w:rsid w:val="00E3512B"/>
    <w:rsid w:val="00E35131"/>
    <w:rsid w:val="00E35152"/>
    <w:rsid w:val="00E3515F"/>
    <w:rsid w:val="00E351CA"/>
    <w:rsid w:val="00E351D2"/>
    <w:rsid w:val="00E351F4"/>
    <w:rsid w:val="00E35226"/>
    <w:rsid w:val="00E35267"/>
    <w:rsid w:val="00E35272"/>
    <w:rsid w:val="00E352A0"/>
    <w:rsid w:val="00E352BE"/>
    <w:rsid w:val="00E3534A"/>
    <w:rsid w:val="00E3537A"/>
    <w:rsid w:val="00E35396"/>
    <w:rsid w:val="00E353AC"/>
    <w:rsid w:val="00E353BC"/>
    <w:rsid w:val="00E353C2"/>
    <w:rsid w:val="00E353F2"/>
    <w:rsid w:val="00E35404"/>
    <w:rsid w:val="00E3542E"/>
    <w:rsid w:val="00E35442"/>
    <w:rsid w:val="00E3544B"/>
    <w:rsid w:val="00E354C3"/>
    <w:rsid w:val="00E354E4"/>
    <w:rsid w:val="00E3550E"/>
    <w:rsid w:val="00E35539"/>
    <w:rsid w:val="00E35546"/>
    <w:rsid w:val="00E3554D"/>
    <w:rsid w:val="00E3559B"/>
    <w:rsid w:val="00E355CE"/>
    <w:rsid w:val="00E355DB"/>
    <w:rsid w:val="00E355F1"/>
    <w:rsid w:val="00E3560A"/>
    <w:rsid w:val="00E356F4"/>
    <w:rsid w:val="00E35710"/>
    <w:rsid w:val="00E3571E"/>
    <w:rsid w:val="00E3572B"/>
    <w:rsid w:val="00E3573A"/>
    <w:rsid w:val="00E3574B"/>
    <w:rsid w:val="00E35772"/>
    <w:rsid w:val="00E3578C"/>
    <w:rsid w:val="00E357DA"/>
    <w:rsid w:val="00E35806"/>
    <w:rsid w:val="00E3582B"/>
    <w:rsid w:val="00E3583D"/>
    <w:rsid w:val="00E3587C"/>
    <w:rsid w:val="00E3589E"/>
    <w:rsid w:val="00E358C7"/>
    <w:rsid w:val="00E35923"/>
    <w:rsid w:val="00E3594C"/>
    <w:rsid w:val="00E3594D"/>
    <w:rsid w:val="00E35950"/>
    <w:rsid w:val="00E359B0"/>
    <w:rsid w:val="00E359F4"/>
    <w:rsid w:val="00E35A05"/>
    <w:rsid w:val="00E35A17"/>
    <w:rsid w:val="00E35A45"/>
    <w:rsid w:val="00E35ABF"/>
    <w:rsid w:val="00E35AE3"/>
    <w:rsid w:val="00E35AE5"/>
    <w:rsid w:val="00E35AFC"/>
    <w:rsid w:val="00E35B05"/>
    <w:rsid w:val="00E35B14"/>
    <w:rsid w:val="00E35B7F"/>
    <w:rsid w:val="00E35B88"/>
    <w:rsid w:val="00E35B8A"/>
    <w:rsid w:val="00E35B8C"/>
    <w:rsid w:val="00E35BDD"/>
    <w:rsid w:val="00E35BE8"/>
    <w:rsid w:val="00E35C13"/>
    <w:rsid w:val="00E35C54"/>
    <w:rsid w:val="00E35C8E"/>
    <w:rsid w:val="00E35CC3"/>
    <w:rsid w:val="00E35D07"/>
    <w:rsid w:val="00E35D8D"/>
    <w:rsid w:val="00E35DA4"/>
    <w:rsid w:val="00E35DB8"/>
    <w:rsid w:val="00E35DDC"/>
    <w:rsid w:val="00E35DEB"/>
    <w:rsid w:val="00E35E16"/>
    <w:rsid w:val="00E35E33"/>
    <w:rsid w:val="00E35EBB"/>
    <w:rsid w:val="00E35ED8"/>
    <w:rsid w:val="00E35F54"/>
    <w:rsid w:val="00E35F7E"/>
    <w:rsid w:val="00E35FAD"/>
    <w:rsid w:val="00E35FC8"/>
    <w:rsid w:val="00E35FCC"/>
    <w:rsid w:val="00E35FE8"/>
    <w:rsid w:val="00E36051"/>
    <w:rsid w:val="00E3605C"/>
    <w:rsid w:val="00E3607D"/>
    <w:rsid w:val="00E360A3"/>
    <w:rsid w:val="00E360A5"/>
    <w:rsid w:val="00E36145"/>
    <w:rsid w:val="00E36183"/>
    <w:rsid w:val="00E36258"/>
    <w:rsid w:val="00E362A2"/>
    <w:rsid w:val="00E362A9"/>
    <w:rsid w:val="00E362C6"/>
    <w:rsid w:val="00E362DD"/>
    <w:rsid w:val="00E36303"/>
    <w:rsid w:val="00E3630A"/>
    <w:rsid w:val="00E3630B"/>
    <w:rsid w:val="00E3632F"/>
    <w:rsid w:val="00E36340"/>
    <w:rsid w:val="00E3634D"/>
    <w:rsid w:val="00E3639F"/>
    <w:rsid w:val="00E363E6"/>
    <w:rsid w:val="00E363F5"/>
    <w:rsid w:val="00E36407"/>
    <w:rsid w:val="00E3647C"/>
    <w:rsid w:val="00E36499"/>
    <w:rsid w:val="00E364A4"/>
    <w:rsid w:val="00E364AD"/>
    <w:rsid w:val="00E364F5"/>
    <w:rsid w:val="00E3652B"/>
    <w:rsid w:val="00E3655D"/>
    <w:rsid w:val="00E36573"/>
    <w:rsid w:val="00E36586"/>
    <w:rsid w:val="00E3663C"/>
    <w:rsid w:val="00E3664D"/>
    <w:rsid w:val="00E3667F"/>
    <w:rsid w:val="00E36716"/>
    <w:rsid w:val="00E3675A"/>
    <w:rsid w:val="00E3676B"/>
    <w:rsid w:val="00E36771"/>
    <w:rsid w:val="00E36777"/>
    <w:rsid w:val="00E3686D"/>
    <w:rsid w:val="00E368A1"/>
    <w:rsid w:val="00E36902"/>
    <w:rsid w:val="00E36908"/>
    <w:rsid w:val="00E3695C"/>
    <w:rsid w:val="00E369C5"/>
    <w:rsid w:val="00E369C7"/>
    <w:rsid w:val="00E369F2"/>
    <w:rsid w:val="00E36A58"/>
    <w:rsid w:val="00E36A8B"/>
    <w:rsid w:val="00E36ABF"/>
    <w:rsid w:val="00E36B07"/>
    <w:rsid w:val="00E36B46"/>
    <w:rsid w:val="00E36B8E"/>
    <w:rsid w:val="00E36B98"/>
    <w:rsid w:val="00E36C57"/>
    <w:rsid w:val="00E36CA2"/>
    <w:rsid w:val="00E36CFC"/>
    <w:rsid w:val="00E36D4B"/>
    <w:rsid w:val="00E36D5B"/>
    <w:rsid w:val="00E36D70"/>
    <w:rsid w:val="00E36D89"/>
    <w:rsid w:val="00E36DE6"/>
    <w:rsid w:val="00E36DEB"/>
    <w:rsid w:val="00E36EA5"/>
    <w:rsid w:val="00E36EEA"/>
    <w:rsid w:val="00E36EF1"/>
    <w:rsid w:val="00E36F24"/>
    <w:rsid w:val="00E36F80"/>
    <w:rsid w:val="00E36FF4"/>
    <w:rsid w:val="00E3701E"/>
    <w:rsid w:val="00E3702B"/>
    <w:rsid w:val="00E37058"/>
    <w:rsid w:val="00E37065"/>
    <w:rsid w:val="00E370A8"/>
    <w:rsid w:val="00E3710C"/>
    <w:rsid w:val="00E3711B"/>
    <w:rsid w:val="00E3711C"/>
    <w:rsid w:val="00E3716B"/>
    <w:rsid w:val="00E37174"/>
    <w:rsid w:val="00E37182"/>
    <w:rsid w:val="00E371CA"/>
    <w:rsid w:val="00E371D5"/>
    <w:rsid w:val="00E37220"/>
    <w:rsid w:val="00E37262"/>
    <w:rsid w:val="00E3728C"/>
    <w:rsid w:val="00E372CE"/>
    <w:rsid w:val="00E372DC"/>
    <w:rsid w:val="00E37315"/>
    <w:rsid w:val="00E37336"/>
    <w:rsid w:val="00E3733E"/>
    <w:rsid w:val="00E37372"/>
    <w:rsid w:val="00E373A0"/>
    <w:rsid w:val="00E37415"/>
    <w:rsid w:val="00E37429"/>
    <w:rsid w:val="00E3743C"/>
    <w:rsid w:val="00E374A7"/>
    <w:rsid w:val="00E3752F"/>
    <w:rsid w:val="00E37534"/>
    <w:rsid w:val="00E375AE"/>
    <w:rsid w:val="00E375D5"/>
    <w:rsid w:val="00E375F0"/>
    <w:rsid w:val="00E375F9"/>
    <w:rsid w:val="00E375FB"/>
    <w:rsid w:val="00E37614"/>
    <w:rsid w:val="00E37664"/>
    <w:rsid w:val="00E37665"/>
    <w:rsid w:val="00E37676"/>
    <w:rsid w:val="00E37694"/>
    <w:rsid w:val="00E3769D"/>
    <w:rsid w:val="00E376D7"/>
    <w:rsid w:val="00E376E6"/>
    <w:rsid w:val="00E376F7"/>
    <w:rsid w:val="00E3770F"/>
    <w:rsid w:val="00E37735"/>
    <w:rsid w:val="00E3773E"/>
    <w:rsid w:val="00E37740"/>
    <w:rsid w:val="00E37747"/>
    <w:rsid w:val="00E37750"/>
    <w:rsid w:val="00E37790"/>
    <w:rsid w:val="00E377B0"/>
    <w:rsid w:val="00E377D5"/>
    <w:rsid w:val="00E377D8"/>
    <w:rsid w:val="00E3783D"/>
    <w:rsid w:val="00E3786D"/>
    <w:rsid w:val="00E378B7"/>
    <w:rsid w:val="00E378CB"/>
    <w:rsid w:val="00E378FD"/>
    <w:rsid w:val="00E3790E"/>
    <w:rsid w:val="00E3799C"/>
    <w:rsid w:val="00E379D6"/>
    <w:rsid w:val="00E379E2"/>
    <w:rsid w:val="00E37A17"/>
    <w:rsid w:val="00E37A83"/>
    <w:rsid w:val="00E37A93"/>
    <w:rsid w:val="00E37AB6"/>
    <w:rsid w:val="00E37AD2"/>
    <w:rsid w:val="00E37AE5"/>
    <w:rsid w:val="00E37AED"/>
    <w:rsid w:val="00E37AF6"/>
    <w:rsid w:val="00E37B02"/>
    <w:rsid w:val="00E37B43"/>
    <w:rsid w:val="00E37C21"/>
    <w:rsid w:val="00E37C40"/>
    <w:rsid w:val="00E37C93"/>
    <w:rsid w:val="00E37CCA"/>
    <w:rsid w:val="00E37CEE"/>
    <w:rsid w:val="00E37D1C"/>
    <w:rsid w:val="00E37D7B"/>
    <w:rsid w:val="00E37D87"/>
    <w:rsid w:val="00E37E05"/>
    <w:rsid w:val="00E37E15"/>
    <w:rsid w:val="00E37E1F"/>
    <w:rsid w:val="00E37E31"/>
    <w:rsid w:val="00E37E6C"/>
    <w:rsid w:val="00E37F34"/>
    <w:rsid w:val="00E37F4E"/>
    <w:rsid w:val="00E37F62"/>
    <w:rsid w:val="00E37F82"/>
    <w:rsid w:val="00E37F9A"/>
    <w:rsid w:val="00E3EC5E"/>
    <w:rsid w:val="00E40011"/>
    <w:rsid w:val="00E4001D"/>
    <w:rsid w:val="00E40123"/>
    <w:rsid w:val="00E40166"/>
    <w:rsid w:val="00E40170"/>
    <w:rsid w:val="00E401D6"/>
    <w:rsid w:val="00E401DD"/>
    <w:rsid w:val="00E401E4"/>
    <w:rsid w:val="00E4025B"/>
    <w:rsid w:val="00E402E2"/>
    <w:rsid w:val="00E402F1"/>
    <w:rsid w:val="00E40304"/>
    <w:rsid w:val="00E40316"/>
    <w:rsid w:val="00E4035D"/>
    <w:rsid w:val="00E4035E"/>
    <w:rsid w:val="00E403BE"/>
    <w:rsid w:val="00E4047E"/>
    <w:rsid w:val="00E40481"/>
    <w:rsid w:val="00E404CB"/>
    <w:rsid w:val="00E404E3"/>
    <w:rsid w:val="00E4052E"/>
    <w:rsid w:val="00E4052F"/>
    <w:rsid w:val="00E40569"/>
    <w:rsid w:val="00E4057C"/>
    <w:rsid w:val="00E4057F"/>
    <w:rsid w:val="00E40587"/>
    <w:rsid w:val="00E4059C"/>
    <w:rsid w:val="00E4059D"/>
    <w:rsid w:val="00E405A8"/>
    <w:rsid w:val="00E405BC"/>
    <w:rsid w:val="00E405C4"/>
    <w:rsid w:val="00E405E1"/>
    <w:rsid w:val="00E40630"/>
    <w:rsid w:val="00E4063A"/>
    <w:rsid w:val="00E4063F"/>
    <w:rsid w:val="00E4064D"/>
    <w:rsid w:val="00E406E7"/>
    <w:rsid w:val="00E406F0"/>
    <w:rsid w:val="00E40780"/>
    <w:rsid w:val="00E407AD"/>
    <w:rsid w:val="00E407D0"/>
    <w:rsid w:val="00E40874"/>
    <w:rsid w:val="00E40886"/>
    <w:rsid w:val="00E40888"/>
    <w:rsid w:val="00E408DA"/>
    <w:rsid w:val="00E40947"/>
    <w:rsid w:val="00E4095B"/>
    <w:rsid w:val="00E4095F"/>
    <w:rsid w:val="00E4097E"/>
    <w:rsid w:val="00E409AF"/>
    <w:rsid w:val="00E409C0"/>
    <w:rsid w:val="00E409D5"/>
    <w:rsid w:val="00E40A03"/>
    <w:rsid w:val="00E40A3F"/>
    <w:rsid w:val="00E40A43"/>
    <w:rsid w:val="00E40A46"/>
    <w:rsid w:val="00E40A9E"/>
    <w:rsid w:val="00E40B15"/>
    <w:rsid w:val="00E40B28"/>
    <w:rsid w:val="00E40B2D"/>
    <w:rsid w:val="00E40B9D"/>
    <w:rsid w:val="00E40BFA"/>
    <w:rsid w:val="00E40BFC"/>
    <w:rsid w:val="00E40C63"/>
    <w:rsid w:val="00E40CFA"/>
    <w:rsid w:val="00E40D5A"/>
    <w:rsid w:val="00E40D9A"/>
    <w:rsid w:val="00E40D9D"/>
    <w:rsid w:val="00E40DF0"/>
    <w:rsid w:val="00E40E06"/>
    <w:rsid w:val="00E40E0F"/>
    <w:rsid w:val="00E40E67"/>
    <w:rsid w:val="00E40E80"/>
    <w:rsid w:val="00E40E93"/>
    <w:rsid w:val="00E40EAF"/>
    <w:rsid w:val="00E40ECE"/>
    <w:rsid w:val="00E40F90"/>
    <w:rsid w:val="00E40F93"/>
    <w:rsid w:val="00E40F97"/>
    <w:rsid w:val="00E40FA4"/>
    <w:rsid w:val="00E40FDB"/>
    <w:rsid w:val="00E41037"/>
    <w:rsid w:val="00E4105B"/>
    <w:rsid w:val="00E41067"/>
    <w:rsid w:val="00E41076"/>
    <w:rsid w:val="00E41090"/>
    <w:rsid w:val="00E410BB"/>
    <w:rsid w:val="00E410F2"/>
    <w:rsid w:val="00E410FA"/>
    <w:rsid w:val="00E41140"/>
    <w:rsid w:val="00E4118F"/>
    <w:rsid w:val="00E411C6"/>
    <w:rsid w:val="00E411C8"/>
    <w:rsid w:val="00E4120E"/>
    <w:rsid w:val="00E4122B"/>
    <w:rsid w:val="00E41233"/>
    <w:rsid w:val="00E41237"/>
    <w:rsid w:val="00E41258"/>
    <w:rsid w:val="00E41281"/>
    <w:rsid w:val="00E4130B"/>
    <w:rsid w:val="00E4130D"/>
    <w:rsid w:val="00E413D6"/>
    <w:rsid w:val="00E41433"/>
    <w:rsid w:val="00E41455"/>
    <w:rsid w:val="00E41493"/>
    <w:rsid w:val="00E41503"/>
    <w:rsid w:val="00E41543"/>
    <w:rsid w:val="00E41576"/>
    <w:rsid w:val="00E415C2"/>
    <w:rsid w:val="00E415D4"/>
    <w:rsid w:val="00E415D5"/>
    <w:rsid w:val="00E415FF"/>
    <w:rsid w:val="00E41603"/>
    <w:rsid w:val="00E4162A"/>
    <w:rsid w:val="00E41687"/>
    <w:rsid w:val="00E41699"/>
    <w:rsid w:val="00E416B5"/>
    <w:rsid w:val="00E416CB"/>
    <w:rsid w:val="00E416FA"/>
    <w:rsid w:val="00E4171A"/>
    <w:rsid w:val="00E4171D"/>
    <w:rsid w:val="00E41722"/>
    <w:rsid w:val="00E4177B"/>
    <w:rsid w:val="00E4178C"/>
    <w:rsid w:val="00E417C3"/>
    <w:rsid w:val="00E417EC"/>
    <w:rsid w:val="00E417FA"/>
    <w:rsid w:val="00E4185D"/>
    <w:rsid w:val="00E41865"/>
    <w:rsid w:val="00E4188E"/>
    <w:rsid w:val="00E4189A"/>
    <w:rsid w:val="00E418A3"/>
    <w:rsid w:val="00E418BC"/>
    <w:rsid w:val="00E418CB"/>
    <w:rsid w:val="00E41970"/>
    <w:rsid w:val="00E41996"/>
    <w:rsid w:val="00E419A1"/>
    <w:rsid w:val="00E419D9"/>
    <w:rsid w:val="00E419E0"/>
    <w:rsid w:val="00E41A87"/>
    <w:rsid w:val="00E41AAD"/>
    <w:rsid w:val="00E41AC4"/>
    <w:rsid w:val="00E41AF2"/>
    <w:rsid w:val="00E41B99"/>
    <w:rsid w:val="00E41BBC"/>
    <w:rsid w:val="00E41BE2"/>
    <w:rsid w:val="00E41C01"/>
    <w:rsid w:val="00E41C0B"/>
    <w:rsid w:val="00E41C11"/>
    <w:rsid w:val="00E41C43"/>
    <w:rsid w:val="00E41C46"/>
    <w:rsid w:val="00E41C75"/>
    <w:rsid w:val="00E41C98"/>
    <w:rsid w:val="00E41CF2"/>
    <w:rsid w:val="00E41D00"/>
    <w:rsid w:val="00E41D71"/>
    <w:rsid w:val="00E41DB4"/>
    <w:rsid w:val="00E41E24"/>
    <w:rsid w:val="00E41E9D"/>
    <w:rsid w:val="00E41EB5"/>
    <w:rsid w:val="00E41EE3"/>
    <w:rsid w:val="00E41F55"/>
    <w:rsid w:val="00E4202E"/>
    <w:rsid w:val="00E42086"/>
    <w:rsid w:val="00E420C3"/>
    <w:rsid w:val="00E42135"/>
    <w:rsid w:val="00E42157"/>
    <w:rsid w:val="00E42193"/>
    <w:rsid w:val="00E421E9"/>
    <w:rsid w:val="00E421EA"/>
    <w:rsid w:val="00E421F0"/>
    <w:rsid w:val="00E4223B"/>
    <w:rsid w:val="00E422A4"/>
    <w:rsid w:val="00E422C9"/>
    <w:rsid w:val="00E422CD"/>
    <w:rsid w:val="00E4232F"/>
    <w:rsid w:val="00E42347"/>
    <w:rsid w:val="00E4237A"/>
    <w:rsid w:val="00E42383"/>
    <w:rsid w:val="00E42398"/>
    <w:rsid w:val="00E423BA"/>
    <w:rsid w:val="00E4245C"/>
    <w:rsid w:val="00E4247B"/>
    <w:rsid w:val="00E424B4"/>
    <w:rsid w:val="00E424E0"/>
    <w:rsid w:val="00E424FD"/>
    <w:rsid w:val="00E42525"/>
    <w:rsid w:val="00E42537"/>
    <w:rsid w:val="00E425A0"/>
    <w:rsid w:val="00E425A1"/>
    <w:rsid w:val="00E425D0"/>
    <w:rsid w:val="00E425FC"/>
    <w:rsid w:val="00E4260C"/>
    <w:rsid w:val="00E4263C"/>
    <w:rsid w:val="00E4266D"/>
    <w:rsid w:val="00E4267F"/>
    <w:rsid w:val="00E4269F"/>
    <w:rsid w:val="00E426FC"/>
    <w:rsid w:val="00E42731"/>
    <w:rsid w:val="00E42735"/>
    <w:rsid w:val="00E4273F"/>
    <w:rsid w:val="00E42779"/>
    <w:rsid w:val="00E42795"/>
    <w:rsid w:val="00E4279E"/>
    <w:rsid w:val="00E427EE"/>
    <w:rsid w:val="00E427FA"/>
    <w:rsid w:val="00E4285F"/>
    <w:rsid w:val="00E42869"/>
    <w:rsid w:val="00E4288E"/>
    <w:rsid w:val="00E428A8"/>
    <w:rsid w:val="00E428BC"/>
    <w:rsid w:val="00E428D5"/>
    <w:rsid w:val="00E428EE"/>
    <w:rsid w:val="00E42927"/>
    <w:rsid w:val="00E429AE"/>
    <w:rsid w:val="00E429BE"/>
    <w:rsid w:val="00E429D8"/>
    <w:rsid w:val="00E429E1"/>
    <w:rsid w:val="00E42A49"/>
    <w:rsid w:val="00E42B0B"/>
    <w:rsid w:val="00E42B1D"/>
    <w:rsid w:val="00E42B27"/>
    <w:rsid w:val="00E42B43"/>
    <w:rsid w:val="00E42B5D"/>
    <w:rsid w:val="00E42B92"/>
    <w:rsid w:val="00E42BC4"/>
    <w:rsid w:val="00E42BCF"/>
    <w:rsid w:val="00E42C1D"/>
    <w:rsid w:val="00E42C3C"/>
    <w:rsid w:val="00E42D12"/>
    <w:rsid w:val="00E42D32"/>
    <w:rsid w:val="00E42D5F"/>
    <w:rsid w:val="00E42DA3"/>
    <w:rsid w:val="00E42DC4"/>
    <w:rsid w:val="00E42DFD"/>
    <w:rsid w:val="00E42E34"/>
    <w:rsid w:val="00E42E54"/>
    <w:rsid w:val="00E42E5E"/>
    <w:rsid w:val="00E42EA7"/>
    <w:rsid w:val="00E42EBC"/>
    <w:rsid w:val="00E42EDB"/>
    <w:rsid w:val="00E42EF3"/>
    <w:rsid w:val="00E42F15"/>
    <w:rsid w:val="00E42F4D"/>
    <w:rsid w:val="00E42F63"/>
    <w:rsid w:val="00E42F70"/>
    <w:rsid w:val="00E42F71"/>
    <w:rsid w:val="00E42FB7"/>
    <w:rsid w:val="00E4303F"/>
    <w:rsid w:val="00E43067"/>
    <w:rsid w:val="00E430EA"/>
    <w:rsid w:val="00E43122"/>
    <w:rsid w:val="00E431BA"/>
    <w:rsid w:val="00E4320A"/>
    <w:rsid w:val="00E43212"/>
    <w:rsid w:val="00E43234"/>
    <w:rsid w:val="00E43246"/>
    <w:rsid w:val="00E43262"/>
    <w:rsid w:val="00E43272"/>
    <w:rsid w:val="00E432FC"/>
    <w:rsid w:val="00E432FE"/>
    <w:rsid w:val="00E4331A"/>
    <w:rsid w:val="00E4331E"/>
    <w:rsid w:val="00E43325"/>
    <w:rsid w:val="00E43346"/>
    <w:rsid w:val="00E433CF"/>
    <w:rsid w:val="00E433D8"/>
    <w:rsid w:val="00E433E9"/>
    <w:rsid w:val="00E433FF"/>
    <w:rsid w:val="00E43412"/>
    <w:rsid w:val="00E43416"/>
    <w:rsid w:val="00E4348B"/>
    <w:rsid w:val="00E43490"/>
    <w:rsid w:val="00E43505"/>
    <w:rsid w:val="00E435AA"/>
    <w:rsid w:val="00E435D6"/>
    <w:rsid w:val="00E435E3"/>
    <w:rsid w:val="00E43601"/>
    <w:rsid w:val="00E4364A"/>
    <w:rsid w:val="00E4366B"/>
    <w:rsid w:val="00E4366D"/>
    <w:rsid w:val="00E4367D"/>
    <w:rsid w:val="00E43687"/>
    <w:rsid w:val="00E4369E"/>
    <w:rsid w:val="00E436B3"/>
    <w:rsid w:val="00E436BA"/>
    <w:rsid w:val="00E436C4"/>
    <w:rsid w:val="00E436D6"/>
    <w:rsid w:val="00E436FC"/>
    <w:rsid w:val="00E43703"/>
    <w:rsid w:val="00E43706"/>
    <w:rsid w:val="00E43751"/>
    <w:rsid w:val="00E43752"/>
    <w:rsid w:val="00E43761"/>
    <w:rsid w:val="00E43773"/>
    <w:rsid w:val="00E437A8"/>
    <w:rsid w:val="00E437D1"/>
    <w:rsid w:val="00E4380E"/>
    <w:rsid w:val="00E43834"/>
    <w:rsid w:val="00E43876"/>
    <w:rsid w:val="00E4388F"/>
    <w:rsid w:val="00E438B4"/>
    <w:rsid w:val="00E43927"/>
    <w:rsid w:val="00E43931"/>
    <w:rsid w:val="00E43965"/>
    <w:rsid w:val="00E4396E"/>
    <w:rsid w:val="00E43974"/>
    <w:rsid w:val="00E4397D"/>
    <w:rsid w:val="00E439A2"/>
    <w:rsid w:val="00E439D6"/>
    <w:rsid w:val="00E43A1A"/>
    <w:rsid w:val="00E43A25"/>
    <w:rsid w:val="00E43A88"/>
    <w:rsid w:val="00E43AE5"/>
    <w:rsid w:val="00E43B10"/>
    <w:rsid w:val="00E43B23"/>
    <w:rsid w:val="00E43B57"/>
    <w:rsid w:val="00E43B94"/>
    <w:rsid w:val="00E43B95"/>
    <w:rsid w:val="00E43BB9"/>
    <w:rsid w:val="00E43BBD"/>
    <w:rsid w:val="00E43BCA"/>
    <w:rsid w:val="00E43BF3"/>
    <w:rsid w:val="00E43C0A"/>
    <w:rsid w:val="00E43C13"/>
    <w:rsid w:val="00E43C1A"/>
    <w:rsid w:val="00E43C85"/>
    <w:rsid w:val="00E43CAD"/>
    <w:rsid w:val="00E43CB9"/>
    <w:rsid w:val="00E43CD7"/>
    <w:rsid w:val="00E43D2A"/>
    <w:rsid w:val="00E43D9F"/>
    <w:rsid w:val="00E43DA8"/>
    <w:rsid w:val="00E43DE6"/>
    <w:rsid w:val="00E43E03"/>
    <w:rsid w:val="00E43E60"/>
    <w:rsid w:val="00E43E69"/>
    <w:rsid w:val="00E43EBD"/>
    <w:rsid w:val="00E43F31"/>
    <w:rsid w:val="00E43F61"/>
    <w:rsid w:val="00E43F8C"/>
    <w:rsid w:val="00E43FCF"/>
    <w:rsid w:val="00E44022"/>
    <w:rsid w:val="00E44097"/>
    <w:rsid w:val="00E440C2"/>
    <w:rsid w:val="00E44100"/>
    <w:rsid w:val="00E44102"/>
    <w:rsid w:val="00E4411F"/>
    <w:rsid w:val="00E44188"/>
    <w:rsid w:val="00E4418B"/>
    <w:rsid w:val="00E44193"/>
    <w:rsid w:val="00E441C7"/>
    <w:rsid w:val="00E441DF"/>
    <w:rsid w:val="00E4426A"/>
    <w:rsid w:val="00E44277"/>
    <w:rsid w:val="00E442AB"/>
    <w:rsid w:val="00E442C8"/>
    <w:rsid w:val="00E442DC"/>
    <w:rsid w:val="00E442E7"/>
    <w:rsid w:val="00E44325"/>
    <w:rsid w:val="00E4436D"/>
    <w:rsid w:val="00E4439F"/>
    <w:rsid w:val="00E443B0"/>
    <w:rsid w:val="00E443BB"/>
    <w:rsid w:val="00E443DA"/>
    <w:rsid w:val="00E443DC"/>
    <w:rsid w:val="00E44425"/>
    <w:rsid w:val="00E4444A"/>
    <w:rsid w:val="00E444B4"/>
    <w:rsid w:val="00E444D7"/>
    <w:rsid w:val="00E444D8"/>
    <w:rsid w:val="00E444F7"/>
    <w:rsid w:val="00E44545"/>
    <w:rsid w:val="00E44555"/>
    <w:rsid w:val="00E44560"/>
    <w:rsid w:val="00E44578"/>
    <w:rsid w:val="00E4458F"/>
    <w:rsid w:val="00E445A6"/>
    <w:rsid w:val="00E445B9"/>
    <w:rsid w:val="00E445F4"/>
    <w:rsid w:val="00E44632"/>
    <w:rsid w:val="00E4465C"/>
    <w:rsid w:val="00E4466B"/>
    <w:rsid w:val="00E446BF"/>
    <w:rsid w:val="00E446F0"/>
    <w:rsid w:val="00E446FA"/>
    <w:rsid w:val="00E44704"/>
    <w:rsid w:val="00E4471F"/>
    <w:rsid w:val="00E44735"/>
    <w:rsid w:val="00E44741"/>
    <w:rsid w:val="00E44756"/>
    <w:rsid w:val="00E44798"/>
    <w:rsid w:val="00E447A1"/>
    <w:rsid w:val="00E447A4"/>
    <w:rsid w:val="00E447BE"/>
    <w:rsid w:val="00E447F5"/>
    <w:rsid w:val="00E44875"/>
    <w:rsid w:val="00E44883"/>
    <w:rsid w:val="00E44892"/>
    <w:rsid w:val="00E448C9"/>
    <w:rsid w:val="00E448F5"/>
    <w:rsid w:val="00E44929"/>
    <w:rsid w:val="00E4492A"/>
    <w:rsid w:val="00E44977"/>
    <w:rsid w:val="00E44A10"/>
    <w:rsid w:val="00E44A15"/>
    <w:rsid w:val="00E44A9D"/>
    <w:rsid w:val="00E44B0C"/>
    <w:rsid w:val="00E44B24"/>
    <w:rsid w:val="00E44B95"/>
    <w:rsid w:val="00E44BB8"/>
    <w:rsid w:val="00E44BBC"/>
    <w:rsid w:val="00E44BE2"/>
    <w:rsid w:val="00E44C5A"/>
    <w:rsid w:val="00E44C7F"/>
    <w:rsid w:val="00E44C83"/>
    <w:rsid w:val="00E44C97"/>
    <w:rsid w:val="00E44CB4"/>
    <w:rsid w:val="00E44CB9"/>
    <w:rsid w:val="00E44CDB"/>
    <w:rsid w:val="00E44D07"/>
    <w:rsid w:val="00E44D33"/>
    <w:rsid w:val="00E44D53"/>
    <w:rsid w:val="00E44D5A"/>
    <w:rsid w:val="00E44D61"/>
    <w:rsid w:val="00E44DA5"/>
    <w:rsid w:val="00E44DC0"/>
    <w:rsid w:val="00E44E05"/>
    <w:rsid w:val="00E44E20"/>
    <w:rsid w:val="00E44E42"/>
    <w:rsid w:val="00E44E8F"/>
    <w:rsid w:val="00E44ECB"/>
    <w:rsid w:val="00E44EDD"/>
    <w:rsid w:val="00E44F1D"/>
    <w:rsid w:val="00E44F54"/>
    <w:rsid w:val="00E45073"/>
    <w:rsid w:val="00E450B5"/>
    <w:rsid w:val="00E450E6"/>
    <w:rsid w:val="00E450ED"/>
    <w:rsid w:val="00E450F4"/>
    <w:rsid w:val="00E4511B"/>
    <w:rsid w:val="00E45128"/>
    <w:rsid w:val="00E45133"/>
    <w:rsid w:val="00E4513A"/>
    <w:rsid w:val="00E4514A"/>
    <w:rsid w:val="00E45195"/>
    <w:rsid w:val="00E451C1"/>
    <w:rsid w:val="00E451E9"/>
    <w:rsid w:val="00E4520C"/>
    <w:rsid w:val="00E45246"/>
    <w:rsid w:val="00E45273"/>
    <w:rsid w:val="00E452A0"/>
    <w:rsid w:val="00E452CE"/>
    <w:rsid w:val="00E452F2"/>
    <w:rsid w:val="00E453D9"/>
    <w:rsid w:val="00E4541A"/>
    <w:rsid w:val="00E454A0"/>
    <w:rsid w:val="00E454A2"/>
    <w:rsid w:val="00E454BE"/>
    <w:rsid w:val="00E454C3"/>
    <w:rsid w:val="00E454D5"/>
    <w:rsid w:val="00E45521"/>
    <w:rsid w:val="00E45533"/>
    <w:rsid w:val="00E45542"/>
    <w:rsid w:val="00E45576"/>
    <w:rsid w:val="00E455B7"/>
    <w:rsid w:val="00E455D9"/>
    <w:rsid w:val="00E455FA"/>
    <w:rsid w:val="00E45609"/>
    <w:rsid w:val="00E4560C"/>
    <w:rsid w:val="00E45633"/>
    <w:rsid w:val="00E45642"/>
    <w:rsid w:val="00E45675"/>
    <w:rsid w:val="00E45693"/>
    <w:rsid w:val="00E456C2"/>
    <w:rsid w:val="00E456D0"/>
    <w:rsid w:val="00E456DE"/>
    <w:rsid w:val="00E456EF"/>
    <w:rsid w:val="00E456F2"/>
    <w:rsid w:val="00E45740"/>
    <w:rsid w:val="00E4575F"/>
    <w:rsid w:val="00E45786"/>
    <w:rsid w:val="00E45788"/>
    <w:rsid w:val="00E457B3"/>
    <w:rsid w:val="00E45801"/>
    <w:rsid w:val="00E45820"/>
    <w:rsid w:val="00E4583F"/>
    <w:rsid w:val="00E458AE"/>
    <w:rsid w:val="00E458C5"/>
    <w:rsid w:val="00E458E1"/>
    <w:rsid w:val="00E4591C"/>
    <w:rsid w:val="00E45939"/>
    <w:rsid w:val="00E45A2B"/>
    <w:rsid w:val="00E45A3D"/>
    <w:rsid w:val="00E45A46"/>
    <w:rsid w:val="00E45A4B"/>
    <w:rsid w:val="00E45B3F"/>
    <w:rsid w:val="00E45B48"/>
    <w:rsid w:val="00E45B51"/>
    <w:rsid w:val="00E45B58"/>
    <w:rsid w:val="00E45B5A"/>
    <w:rsid w:val="00E45B7F"/>
    <w:rsid w:val="00E45BAD"/>
    <w:rsid w:val="00E45BF2"/>
    <w:rsid w:val="00E45BFB"/>
    <w:rsid w:val="00E45BFF"/>
    <w:rsid w:val="00E45C29"/>
    <w:rsid w:val="00E45C8A"/>
    <w:rsid w:val="00E45CE7"/>
    <w:rsid w:val="00E45D6D"/>
    <w:rsid w:val="00E45DB3"/>
    <w:rsid w:val="00E45DDD"/>
    <w:rsid w:val="00E45DF0"/>
    <w:rsid w:val="00E45DFD"/>
    <w:rsid w:val="00E45E03"/>
    <w:rsid w:val="00E45E18"/>
    <w:rsid w:val="00E45E54"/>
    <w:rsid w:val="00E45E6C"/>
    <w:rsid w:val="00E45E89"/>
    <w:rsid w:val="00E45E90"/>
    <w:rsid w:val="00E45EA7"/>
    <w:rsid w:val="00E45EDC"/>
    <w:rsid w:val="00E45EE4"/>
    <w:rsid w:val="00E45EF0"/>
    <w:rsid w:val="00E45EFC"/>
    <w:rsid w:val="00E45F4F"/>
    <w:rsid w:val="00E45F5C"/>
    <w:rsid w:val="00E45F67"/>
    <w:rsid w:val="00E45F8D"/>
    <w:rsid w:val="00E45F90"/>
    <w:rsid w:val="00E45FEC"/>
    <w:rsid w:val="00E46019"/>
    <w:rsid w:val="00E460E1"/>
    <w:rsid w:val="00E460EA"/>
    <w:rsid w:val="00E46128"/>
    <w:rsid w:val="00E4612B"/>
    <w:rsid w:val="00E4613E"/>
    <w:rsid w:val="00E46155"/>
    <w:rsid w:val="00E46161"/>
    <w:rsid w:val="00E46165"/>
    <w:rsid w:val="00E4616A"/>
    <w:rsid w:val="00E46232"/>
    <w:rsid w:val="00E4624C"/>
    <w:rsid w:val="00E46284"/>
    <w:rsid w:val="00E462BB"/>
    <w:rsid w:val="00E462C8"/>
    <w:rsid w:val="00E462D6"/>
    <w:rsid w:val="00E46307"/>
    <w:rsid w:val="00E46317"/>
    <w:rsid w:val="00E4635B"/>
    <w:rsid w:val="00E46366"/>
    <w:rsid w:val="00E46393"/>
    <w:rsid w:val="00E463A4"/>
    <w:rsid w:val="00E463CD"/>
    <w:rsid w:val="00E463D9"/>
    <w:rsid w:val="00E4642B"/>
    <w:rsid w:val="00E46440"/>
    <w:rsid w:val="00E46475"/>
    <w:rsid w:val="00E46486"/>
    <w:rsid w:val="00E464A3"/>
    <w:rsid w:val="00E464E4"/>
    <w:rsid w:val="00E464F7"/>
    <w:rsid w:val="00E465BD"/>
    <w:rsid w:val="00E4661F"/>
    <w:rsid w:val="00E4663C"/>
    <w:rsid w:val="00E4664B"/>
    <w:rsid w:val="00E46663"/>
    <w:rsid w:val="00E46678"/>
    <w:rsid w:val="00E4669D"/>
    <w:rsid w:val="00E4670D"/>
    <w:rsid w:val="00E46721"/>
    <w:rsid w:val="00E46753"/>
    <w:rsid w:val="00E4680A"/>
    <w:rsid w:val="00E4680D"/>
    <w:rsid w:val="00E4681F"/>
    <w:rsid w:val="00E4683D"/>
    <w:rsid w:val="00E4685C"/>
    <w:rsid w:val="00E4686B"/>
    <w:rsid w:val="00E46871"/>
    <w:rsid w:val="00E4687E"/>
    <w:rsid w:val="00E4688B"/>
    <w:rsid w:val="00E46896"/>
    <w:rsid w:val="00E468AC"/>
    <w:rsid w:val="00E468F1"/>
    <w:rsid w:val="00E46914"/>
    <w:rsid w:val="00E4692F"/>
    <w:rsid w:val="00E4698E"/>
    <w:rsid w:val="00E469BB"/>
    <w:rsid w:val="00E469C4"/>
    <w:rsid w:val="00E46A16"/>
    <w:rsid w:val="00E46A20"/>
    <w:rsid w:val="00E46A34"/>
    <w:rsid w:val="00E46A4D"/>
    <w:rsid w:val="00E46A59"/>
    <w:rsid w:val="00E46A7F"/>
    <w:rsid w:val="00E46A99"/>
    <w:rsid w:val="00E46AE8"/>
    <w:rsid w:val="00E46B6F"/>
    <w:rsid w:val="00E46B76"/>
    <w:rsid w:val="00E46BDA"/>
    <w:rsid w:val="00E46BFC"/>
    <w:rsid w:val="00E46C1C"/>
    <w:rsid w:val="00E46C71"/>
    <w:rsid w:val="00E46CA7"/>
    <w:rsid w:val="00E46CB0"/>
    <w:rsid w:val="00E46CFB"/>
    <w:rsid w:val="00E46D2A"/>
    <w:rsid w:val="00E46D3D"/>
    <w:rsid w:val="00E46D5C"/>
    <w:rsid w:val="00E46D77"/>
    <w:rsid w:val="00E46DB1"/>
    <w:rsid w:val="00E46DB9"/>
    <w:rsid w:val="00E46DD5"/>
    <w:rsid w:val="00E46E13"/>
    <w:rsid w:val="00E46E2A"/>
    <w:rsid w:val="00E46E49"/>
    <w:rsid w:val="00E46E65"/>
    <w:rsid w:val="00E46EA8"/>
    <w:rsid w:val="00E46EB4"/>
    <w:rsid w:val="00E46F1A"/>
    <w:rsid w:val="00E46F39"/>
    <w:rsid w:val="00E46F64"/>
    <w:rsid w:val="00E46F82"/>
    <w:rsid w:val="00E46F9A"/>
    <w:rsid w:val="00E46FCA"/>
    <w:rsid w:val="00E46FFD"/>
    <w:rsid w:val="00E4702C"/>
    <w:rsid w:val="00E47044"/>
    <w:rsid w:val="00E47079"/>
    <w:rsid w:val="00E4707E"/>
    <w:rsid w:val="00E470CB"/>
    <w:rsid w:val="00E47101"/>
    <w:rsid w:val="00E4710C"/>
    <w:rsid w:val="00E47124"/>
    <w:rsid w:val="00E47132"/>
    <w:rsid w:val="00E47138"/>
    <w:rsid w:val="00E4718F"/>
    <w:rsid w:val="00E471AD"/>
    <w:rsid w:val="00E471EB"/>
    <w:rsid w:val="00E47208"/>
    <w:rsid w:val="00E4720C"/>
    <w:rsid w:val="00E4723D"/>
    <w:rsid w:val="00E4724D"/>
    <w:rsid w:val="00E47270"/>
    <w:rsid w:val="00E4729F"/>
    <w:rsid w:val="00E472AC"/>
    <w:rsid w:val="00E47338"/>
    <w:rsid w:val="00E47382"/>
    <w:rsid w:val="00E4739B"/>
    <w:rsid w:val="00E473A0"/>
    <w:rsid w:val="00E473C3"/>
    <w:rsid w:val="00E473FB"/>
    <w:rsid w:val="00E47409"/>
    <w:rsid w:val="00E4744C"/>
    <w:rsid w:val="00E47461"/>
    <w:rsid w:val="00E4747F"/>
    <w:rsid w:val="00E474A3"/>
    <w:rsid w:val="00E474FE"/>
    <w:rsid w:val="00E47501"/>
    <w:rsid w:val="00E4752C"/>
    <w:rsid w:val="00E47532"/>
    <w:rsid w:val="00E475A0"/>
    <w:rsid w:val="00E475AA"/>
    <w:rsid w:val="00E475D1"/>
    <w:rsid w:val="00E475D4"/>
    <w:rsid w:val="00E4762D"/>
    <w:rsid w:val="00E47639"/>
    <w:rsid w:val="00E47692"/>
    <w:rsid w:val="00E476AB"/>
    <w:rsid w:val="00E476D1"/>
    <w:rsid w:val="00E476E7"/>
    <w:rsid w:val="00E476E8"/>
    <w:rsid w:val="00E476FF"/>
    <w:rsid w:val="00E4770F"/>
    <w:rsid w:val="00E47723"/>
    <w:rsid w:val="00E47790"/>
    <w:rsid w:val="00E477A0"/>
    <w:rsid w:val="00E477D5"/>
    <w:rsid w:val="00E477E2"/>
    <w:rsid w:val="00E47812"/>
    <w:rsid w:val="00E47866"/>
    <w:rsid w:val="00E478A9"/>
    <w:rsid w:val="00E478AE"/>
    <w:rsid w:val="00E478CE"/>
    <w:rsid w:val="00E478D0"/>
    <w:rsid w:val="00E478FA"/>
    <w:rsid w:val="00E47914"/>
    <w:rsid w:val="00E47916"/>
    <w:rsid w:val="00E4792C"/>
    <w:rsid w:val="00E47931"/>
    <w:rsid w:val="00E47971"/>
    <w:rsid w:val="00E4798B"/>
    <w:rsid w:val="00E47996"/>
    <w:rsid w:val="00E47997"/>
    <w:rsid w:val="00E47A0F"/>
    <w:rsid w:val="00E47A6E"/>
    <w:rsid w:val="00E47A76"/>
    <w:rsid w:val="00E47AAC"/>
    <w:rsid w:val="00E47ACF"/>
    <w:rsid w:val="00E47BC6"/>
    <w:rsid w:val="00E47BCE"/>
    <w:rsid w:val="00E47C40"/>
    <w:rsid w:val="00E47C8E"/>
    <w:rsid w:val="00E47C9A"/>
    <w:rsid w:val="00E47DA3"/>
    <w:rsid w:val="00E47E01"/>
    <w:rsid w:val="00E47E55"/>
    <w:rsid w:val="00E47E98"/>
    <w:rsid w:val="00E47E9E"/>
    <w:rsid w:val="00E47ED7"/>
    <w:rsid w:val="00E47EDC"/>
    <w:rsid w:val="00E47F22"/>
    <w:rsid w:val="00E47F25"/>
    <w:rsid w:val="00E47F51"/>
    <w:rsid w:val="00E47F58"/>
    <w:rsid w:val="00E47FAD"/>
    <w:rsid w:val="00E50000"/>
    <w:rsid w:val="00E50033"/>
    <w:rsid w:val="00E50056"/>
    <w:rsid w:val="00E5006B"/>
    <w:rsid w:val="00E50080"/>
    <w:rsid w:val="00E500BC"/>
    <w:rsid w:val="00E500D7"/>
    <w:rsid w:val="00E501CE"/>
    <w:rsid w:val="00E501E1"/>
    <w:rsid w:val="00E501EF"/>
    <w:rsid w:val="00E50208"/>
    <w:rsid w:val="00E50211"/>
    <w:rsid w:val="00E50219"/>
    <w:rsid w:val="00E5022B"/>
    <w:rsid w:val="00E50281"/>
    <w:rsid w:val="00E50293"/>
    <w:rsid w:val="00E502AA"/>
    <w:rsid w:val="00E502F2"/>
    <w:rsid w:val="00E5033D"/>
    <w:rsid w:val="00E5037E"/>
    <w:rsid w:val="00E503BE"/>
    <w:rsid w:val="00E503DF"/>
    <w:rsid w:val="00E5042C"/>
    <w:rsid w:val="00E5044E"/>
    <w:rsid w:val="00E5047F"/>
    <w:rsid w:val="00E50489"/>
    <w:rsid w:val="00E504A7"/>
    <w:rsid w:val="00E504B8"/>
    <w:rsid w:val="00E504DD"/>
    <w:rsid w:val="00E504FC"/>
    <w:rsid w:val="00E5053B"/>
    <w:rsid w:val="00E50553"/>
    <w:rsid w:val="00E50596"/>
    <w:rsid w:val="00E505D8"/>
    <w:rsid w:val="00E505EB"/>
    <w:rsid w:val="00E50602"/>
    <w:rsid w:val="00E50649"/>
    <w:rsid w:val="00E50669"/>
    <w:rsid w:val="00E50690"/>
    <w:rsid w:val="00E506AB"/>
    <w:rsid w:val="00E506F9"/>
    <w:rsid w:val="00E50715"/>
    <w:rsid w:val="00E5071F"/>
    <w:rsid w:val="00E5075E"/>
    <w:rsid w:val="00E50771"/>
    <w:rsid w:val="00E50772"/>
    <w:rsid w:val="00E5078B"/>
    <w:rsid w:val="00E507D2"/>
    <w:rsid w:val="00E507E0"/>
    <w:rsid w:val="00E507E7"/>
    <w:rsid w:val="00E50856"/>
    <w:rsid w:val="00E508A5"/>
    <w:rsid w:val="00E508BA"/>
    <w:rsid w:val="00E508BE"/>
    <w:rsid w:val="00E508C3"/>
    <w:rsid w:val="00E508D6"/>
    <w:rsid w:val="00E508D9"/>
    <w:rsid w:val="00E508E4"/>
    <w:rsid w:val="00E508FC"/>
    <w:rsid w:val="00E50930"/>
    <w:rsid w:val="00E50938"/>
    <w:rsid w:val="00E50966"/>
    <w:rsid w:val="00E50967"/>
    <w:rsid w:val="00E50977"/>
    <w:rsid w:val="00E50993"/>
    <w:rsid w:val="00E509E1"/>
    <w:rsid w:val="00E50A06"/>
    <w:rsid w:val="00E50A6C"/>
    <w:rsid w:val="00E50A83"/>
    <w:rsid w:val="00E50ADA"/>
    <w:rsid w:val="00E50ADE"/>
    <w:rsid w:val="00E50AFA"/>
    <w:rsid w:val="00E50B07"/>
    <w:rsid w:val="00E50B2F"/>
    <w:rsid w:val="00E50B67"/>
    <w:rsid w:val="00E50B75"/>
    <w:rsid w:val="00E50D2C"/>
    <w:rsid w:val="00E50D4A"/>
    <w:rsid w:val="00E50D6A"/>
    <w:rsid w:val="00E50DA4"/>
    <w:rsid w:val="00E50DAD"/>
    <w:rsid w:val="00E50DC7"/>
    <w:rsid w:val="00E50DEC"/>
    <w:rsid w:val="00E50E1A"/>
    <w:rsid w:val="00E50E20"/>
    <w:rsid w:val="00E50E5C"/>
    <w:rsid w:val="00E50E68"/>
    <w:rsid w:val="00E50E7E"/>
    <w:rsid w:val="00E50EA7"/>
    <w:rsid w:val="00E50EE5"/>
    <w:rsid w:val="00E50EF2"/>
    <w:rsid w:val="00E50F1F"/>
    <w:rsid w:val="00E50F2C"/>
    <w:rsid w:val="00E50FA7"/>
    <w:rsid w:val="00E50FB4"/>
    <w:rsid w:val="00E50FD2"/>
    <w:rsid w:val="00E51041"/>
    <w:rsid w:val="00E510B7"/>
    <w:rsid w:val="00E510C3"/>
    <w:rsid w:val="00E510C6"/>
    <w:rsid w:val="00E510DB"/>
    <w:rsid w:val="00E5110D"/>
    <w:rsid w:val="00E5112F"/>
    <w:rsid w:val="00E5114E"/>
    <w:rsid w:val="00E51166"/>
    <w:rsid w:val="00E5118F"/>
    <w:rsid w:val="00E511D2"/>
    <w:rsid w:val="00E5120B"/>
    <w:rsid w:val="00E51217"/>
    <w:rsid w:val="00E5124B"/>
    <w:rsid w:val="00E51278"/>
    <w:rsid w:val="00E51368"/>
    <w:rsid w:val="00E51378"/>
    <w:rsid w:val="00E513A3"/>
    <w:rsid w:val="00E513B1"/>
    <w:rsid w:val="00E51400"/>
    <w:rsid w:val="00E51427"/>
    <w:rsid w:val="00E51488"/>
    <w:rsid w:val="00E5148E"/>
    <w:rsid w:val="00E514BB"/>
    <w:rsid w:val="00E514DD"/>
    <w:rsid w:val="00E51534"/>
    <w:rsid w:val="00E5154E"/>
    <w:rsid w:val="00E515ED"/>
    <w:rsid w:val="00E5162B"/>
    <w:rsid w:val="00E5164E"/>
    <w:rsid w:val="00E516F5"/>
    <w:rsid w:val="00E5174A"/>
    <w:rsid w:val="00E51759"/>
    <w:rsid w:val="00E51781"/>
    <w:rsid w:val="00E51798"/>
    <w:rsid w:val="00E517C8"/>
    <w:rsid w:val="00E517EF"/>
    <w:rsid w:val="00E51803"/>
    <w:rsid w:val="00E5182E"/>
    <w:rsid w:val="00E5183C"/>
    <w:rsid w:val="00E51861"/>
    <w:rsid w:val="00E51899"/>
    <w:rsid w:val="00E51961"/>
    <w:rsid w:val="00E519A4"/>
    <w:rsid w:val="00E519B2"/>
    <w:rsid w:val="00E51A01"/>
    <w:rsid w:val="00E51A16"/>
    <w:rsid w:val="00E51A3E"/>
    <w:rsid w:val="00E51AA9"/>
    <w:rsid w:val="00E51ACF"/>
    <w:rsid w:val="00E51AE9"/>
    <w:rsid w:val="00E51B0B"/>
    <w:rsid w:val="00E51B2B"/>
    <w:rsid w:val="00E51B53"/>
    <w:rsid w:val="00E51B84"/>
    <w:rsid w:val="00E51BC2"/>
    <w:rsid w:val="00E51BC9"/>
    <w:rsid w:val="00E51BCB"/>
    <w:rsid w:val="00E51BDF"/>
    <w:rsid w:val="00E51C34"/>
    <w:rsid w:val="00E51C6B"/>
    <w:rsid w:val="00E51CDD"/>
    <w:rsid w:val="00E51CF1"/>
    <w:rsid w:val="00E51D0A"/>
    <w:rsid w:val="00E51D3E"/>
    <w:rsid w:val="00E51D64"/>
    <w:rsid w:val="00E51D69"/>
    <w:rsid w:val="00E51DB2"/>
    <w:rsid w:val="00E51DC8"/>
    <w:rsid w:val="00E51DD7"/>
    <w:rsid w:val="00E51DE0"/>
    <w:rsid w:val="00E51DEE"/>
    <w:rsid w:val="00E51DF1"/>
    <w:rsid w:val="00E51E30"/>
    <w:rsid w:val="00E51E3A"/>
    <w:rsid w:val="00E51E45"/>
    <w:rsid w:val="00E51E5F"/>
    <w:rsid w:val="00E51E8B"/>
    <w:rsid w:val="00E51EC0"/>
    <w:rsid w:val="00E51ED2"/>
    <w:rsid w:val="00E51EDD"/>
    <w:rsid w:val="00E51EEB"/>
    <w:rsid w:val="00E51FD4"/>
    <w:rsid w:val="00E51FF2"/>
    <w:rsid w:val="00E52039"/>
    <w:rsid w:val="00E52159"/>
    <w:rsid w:val="00E5215E"/>
    <w:rsid w:val="00E5219D"/>
    <w:rsid w:val="00E521A9"/>
    <w:rsid w:val="00E521C2"/>
    <w:rsid w:val="00E5222B"/>
    <w:rsid w:val="00E5223D"/>
    <w:rsid w:val="00E522D1"/>
    <w:rsid w:val="00E522E7"/>
    <w:rsid w:val="00E52321"/>
    <w:rsid w:val="00E5237D"/>
    <w:rsid w:val="00E5239F"/>
    <w:rsid w:val="00E523A4"/>
    <w:rsid w:val="00E523A7"/>
    <w:rsid w:val="00E523AB"/>
    <w:rsid w:val="00E523C9"/>
    <w:rsid w:val="00E5247B"/>
    <w:rsid w:val="00E5249D"/>
    <w:rsid w:val="00E524C7"/>
    <w:rsid w:val="00E5255D"/>
    <w:rsid w:val="00E525B8"/>
    <w:rsid w:val="00E52628"/>
    <w:rsid w:val="00E52717"/>
    <w:rsid w:val="00E5274C"/>
    <w:rsid w:val="00E52761"/>
    <w:rsid w:val="00E5276F"/>
    <w:rsid w:val="00E527BB"/>
    <w:rsid w:val="00E527DD"/>
    <w:rsid w:val="00E527F2"/>
    <w:rsid w:val="00E52811"/>
    <w:rsid w:val="00E52813"/>
    <w:rsid w:val="00E5284C"/>
    <w:rsid w:val="00E52876"/>
    <w:rsid w:val="00E528A7"/>
    <w:rsid w:val="00E528D1"/>
    <w:rsid w:val="00E528DA"/>
    <w:rsid w:val="00E528E1"/>
    <w:rsid w:val="00E52915"/>
    <w:rsid w:val="00E529A9"/>
    <w:rsid w:val="00E52A21"/>
    <w:rsid w:val="00E52A6D"/>
    <w:rsid w:val="00E52A9E"/>
    <w:rsid w:val="00E52AE8"/>
    <w:rsid w:val="00E52B11"/>
    <w:rsid w:val="00E52B28"/>
    <w:rsid w:val="00E52B40"/>
    <w:rsid w:val="00E52B68"/>
    <w:rsid w:val="00E52B6F"/>
    <w:rsid w:val="00E52B8B"/>
    <w:rsid w:val="00E52BCD"/>
    <w:rsid w:val="00E52C1B"/>
    <w:rsid w:val="00E52CBA"/>
    <w:rsid w:val="00E52CD7"/>
    <w:rsid w:val="00E52CFE"/>
    <w:rsid w:val="00E52D99"/>
    <w:rsid w:val="00E52E19"/>
    <w:rsid w:val="00E52E54"/>
    <w:rsid w:val="00E52E58"/>
    <w:rsid w:val="00E52E59"/>
    <w:rsid w:val="00E52E65"/>
    <w:rsid w:val="00E52E9E"/>
    <w:rsid w:val="00E52F07"/>
    <w:rsid w:val="00E52F75"/>
    <w:rsid w:val="00E52FC2"/>
    <w:rsid w:val="00E53007"/>
    <w:rsid w:val="00E53031"/>
    <w:rsid w:val="00E53035"/>
    <w:rsid w:val="00E53087"/>
    <w:rsid w:val="00E530F0"/>
    <w:rsid w:val="00E53185"/>
    <w:rsid w:val="00E5318F"/>
    <w:rsid w:val="00E53196"/>
    <w:rsid w:val="00E531A1"/>
    <w:rsid w:val="00E531D2"/>
    <w:rsid w:val="00E531EE"/>
    <w:rsid w:val="00E5323B"/>
    <w:rsid w:val="00E53276"/>
    <w:rsid w:val="00E532B2"/>
    <w:rsid w:val="00E532C2"/>
    <w:rsid w:val="00E53324"/>
    <w:rsid w:val="00E53328"/>
    <w:rsid w:val="00E5332D"/>
    <w:rsid w:val="00E53357"/>
    <w:rsid w:val="00E53385"/>
    <w:rsid w:val="00E53421"/>
    <w:rsid w:val="00E5342A"/>
    <w:rsid w:val="00E53439"/>
    <w:rsid w:val="00E53458"/>
    <w:rsid w:val="00E534B2"/>
    <w:rsid w:val="00E534B9"/>
    <w:rsid w:val="00E534D9"/>
    <w:rsid w:val="00E534E2"/>
    <w:rsid w:val="00E534EC"/>
    <w:rsid w:val="00E53522"/>
    <w:rsid w:val="00E53542"/>
    <w:rsid w:val="00E53546"/>
    <w:rsid w:val="00E5361A"/>
    <w:rsid w:val="00E53629"/>
    <w:rsid w:val="00E53658"/>
    <w:rsid w:val="00E53664"/>
    <w:rsid w:val="00E53678"/>
    <w:rsid w:val="00E536A5"/>
    <w:rsid w:val="00E536B2"/>
    <w:rsid w:val="00E536C3"/>
    <w:rsid w:val="00E536EB"/>
    <w:rsid w:val="00E5370D"/>
    <w:rsid w:val="00E53732"/>
    <w:rsid w:val="00E53735"/>
    <w:rsid w:val="00E53783"/>
    <w:rsid w:val="00E53787"/>
    <w:rsid w:val="00E537B8"/>
    <w:rsid w:val="00E537E8"/>
    <w:rsid w:val="00E537ED"/>
    <w:rsid w:val="00E5381A"/>
    <w:rsid w:val="00E53820"/>
    <w:rsid w:val="00E538F0"/>
    <w:rsid w:val="00E5391A"/>
    <w:rsid w:val="00E5391D"/>
    <w:rsid w:val="00E5393C"/>
    <w:rsid w:val="00E53944"/>
    <w:rsid w:val="00E53953"/>
    <w:rsid w:val="00E53988"/>
    <w:rsid w:val="00E539AC"/>
    <w:rsid w:val="00E539FF"/>
    <w:rsid w:val="00E53A7C"/>
    <w:rsid w:val="00E53A94"/>
    <w:rsid w:val="00E53AA6"/>
    <w:rsid w:val="00E53AD1"/>
    <w:rsid w:val="00E53AEE"/>
    <w:rsid w:val="00E53B0A"/>
    <w:rsid w:val="00E53B2F"/>
    <w:rsid w:val="00E53B78"/>
    <w:rsid w:val="00E53C47"/>
    <w:rsid w:val="00E53CE2"/>
    <w:rsid w:val="00E53CED"/>
    <w:rsid w:val="00E53D34"/>
    <w:rsid w:val="00E53DAD"/>
    <w:rsid w:val="00E53DCC"/>
    <w:rsid w:val="00E53DE5"/>
    <w:rsid w:val="00E53E15"/>
    <w:rsid w:val="00E53E48"/>
    <w:rsid w:val="00E53E56"/>
    <w:rsid w:val="00E53EB2"/>
    <w:rsid w:val="00E53EC1"/>
    <w:rsid w:val="00E53F2D"/>
    <w:rsid w:val="00E53F33"/>
    <w:rsid w:val="00E53F3E"/>
    <w:rsid w:val="00E53F62"/>
    <w:rsid w:val="00E53F81"/>
    <w:rsid w:val="00E53FA5"/>
    <w:rsid w:val="00E54002"/>
    <w:rsid w:val="00E54045"/>
    <w:rsid w:val="00E54073"/>
    <w:rsid w:val="00E5410B"/>
    <w:rsid w:val="00E5411B"/>
    <w:rsid w:val="00E5414B"/>
    <w:rsid w:val="00E54182"/>
    <w:rsid w:val="00E54254"/>
    <w:rsid w:val="00E54287"/>
    <w:rsid w:val="00E54297"/>
    <w:rsid w:val="00E542D5"/>
    <w:rsid w:val="00E542E3"/>
    <w:rsid w:val="00E54323"/>
    <w:rsid w:val="00E5432C"/>
    <w:rsid w:val="00E5433C"/>
    <w:rsid w:val="00E54358"/>
    <w:rsid w:val="00E54379"/>
    <w:rsid w:val="00E5437A"/>
    <w:rsid w:val="00E54386"/>
    <w:rsid w:val="00E543DA"/>
    <w:rsid w:val="00E5440E"/>
    <w:rsid w:val="00E54420"/>
    <w:rsid w:val="00E54430"/>
    <w:rsid w:val="00E5446E"/>
    <w:rsid w:val="00E544A9"/>
    <w:rsid w:val="00E544AD"/>
    <w:rsid w:val="00E544E2"/>
    <w:rsid w:val="00E54503"/>
    <w:rsid w:val="00E54524"/>
    <w:rsid w:val="00E5452E"/>
    <w:rsid w:val="00E54584"/>
    <w:rsid w:val="00E545A8"/>
    <w:rsid w:val="00E545B7"/>
    <w:rsid w:val="00E54632"/>
    <w:rsid w:val="00E54671"/>
    <w:rsid w:val="00E5468D"/>
    <w:rsid w:val="00E54690"/>
    <w:rsid w:val="00E546CE"/>
    <w:rsid w:val="00E546E7"/>
    <w:rsid w:val="00E54704"/>
    <w:rsid w:val="00E54706"/>
    <w:rsid w:val="00E54753"/>
    <w:rsid w:val="00E5479D"/>
    <w:rsid w:val="00E547A3"/>
    <w:rsid w:val="00E547D2"/>
    <w:rsid w:val="00E547E3"/>
    <w:rsid w:val="00E54801"/>
    <w:rsid w:val="00E54806"/>
    <w:rsid w:val="00E5481F"/>
    <w:rsid w:val="00E5484B"/>
    <w:rsid w:val="00E5486B"/>
    <w:rsid w:val="00E54870"/>
    <w:rsid w:val="00E548E5"/>
    <w:rsid w:val="00E54916"/>
    <w:rsid w:val="00E5492D"/>
    <w:rsid w:val="00E5495D"/>
    <w:rsid w:val="00E5496A"/>
    <w:rsid w:val="00E54977"/>
    <w:rsid w:val="00E549A9"/>
    <w:rsid w:val="00E549BB"/>
    <w:rsid w:val="00E549F4"/>
    <w:rsid w:val="00E54A2F"/>
    <w:rsid w:val="00E54AB0"/>
    <w:rsid w:val="00E54AD9"/>
    <w:rsid w:val="00E54AEE"/>
    <w:rsid w:val="00E54B4F"/>
    <w:rsid w:val="00E54B64"/>
    <w:rsid w:val="00E54B79"/>
    <w:rsid w:val="00E54B8A"/>
    <w:rsid w:val="00E54C60"/>
    <w:rsid w:val="00E54C64"/>
    <w:rsid w:val="00E54C74"/>
    <w:rsid w:val="00E54C93"/>
    <w:rsid w:val="00E54CE4"/>
    <w:rsid w:val="00E54CF1"/>
    <w:rsid w:val="00E54D05"/>
    <w:rsid w:val="00E54DC7"/>
    <w:rsid w:val="00E54DDA"/>
    <w:rsid w:val="00E54E05"/>
    <w:rsid w:val="00E54E2E"/>
    <w:rsid w:val="00E54E54"/>
    <w:rsid w:val="00E54E97"/>
    <w:rsid w:val="00E54EA2"/>
    <w:rsid w:val="00E54EB5"/>
    <w:rsid w:val="00E54EC5"/>
    <w:rsid w:val="00E54EC6"/>
    <w:rsid w:val="00E54F0F"/>
    <w:rsid w:val="00E54F2B"/>
    <w:rsid w:val="00E54F3B"/>
    <w:rsid w:val="00E54F4C"/>
    <w:rsid w:val="00E54F4F"/>
    <w:rsid w:val="00E54F67"/>
    <w:rsid w:val="00E54F75"/>
    <w:rsid w:val="00E54F85"/>
    <w:rsid w:val="00E54F94"/>
    <w:rsid w:val="00E54FA3"/>
    <w:rsid w:val="00E54FBB"/>
    <w:rsid w:val="00E55018"/>
    <w:rsid w:val="00E5503A"/>
    <w:rsid w:val="00E5504B"/>
    <w:rsid w:val="00E55073"/>
    <w:rsid w:val="00E55081"/>
    <w:rsid w:val="00E550B2"/>
    <w:rsid w:val="00E55100"/>
    <w:rsid w:val="00E5510C"/>
    <w:rsid w:val="00E5517E"/>
    <w:rsid w:val="00E551A3"/>
    <w:rsid w:val="00E551C6"/>
    <w:rsid w:val="00E551CB"/>
    <w:rsid w:val="00E551D3"/>
    <w:rsid w:val="00E551D5"/>
    <w:rsid w:val="00E551FD"/>
    <w:rsid w:val="00E5520B"/>
    <w:rsid w:val="00E55253"/>
    <w:rsid w:val="00E55258"/>
    <w:rsid w:val="00E5527E"/>
    <w:rsid w:val="00E55285"/>
    <w:rsid w:val="00E55296"/>
    <w:rsid w:val="00E552BE"/>
    <w:rsid w:val="00E552E4"/>
    <w:rsid w:val="00E55324"/>
    <w:rsid w:val="00E55352"/>
    <w:rsid w:val="00E55398"/>
    <w:rsid w:val="00E553DF"/>
    <w:rsid w:val="00E55438"/>
    <w:rsid w:val="00E55439"/>
    <w:rsid w:val="00E55445"/>
    <w:rsid w:val="00E55492"/>
    <w:rsid w:val="00E55522"/>
    <w:rsid w:val="00E5553A"/>
    <w:rsid w:val="00E55582"/>
    <w:rsid w:val="00E555AF"/>
    <w:rsid w:val="00E555CB"/>
    <w:rsid w:val="00E555D1"/>
    <w:rsid w:val="00E555E4"/>
    <w:rsid w:val="00E555E9"/>
    <w:rsid w:val="00E55630"/>
    <w:rsid w:val="00E5565A"/>
    <w:rsid w:val="00E5565D"/>
    <w:rsid w:val="00E55749"/>
    <w:rsid w:val="00E55754"/>
    <w:rsid w:val="00E5576B"/>
    <w:rsid w:val="00E55793"/>
    <w:rsid w:val="00E557C6"/>
    <w:rsid w:val="00E557FF"/>
    <w:rsid w:val="00E55829"/>
    <w:rsid w:val="00E55840"/>
    <w:rsid w:val="00E55846"/>
    <w:rsid w:val="00E5584C"/>
    <w:rsid w:val="00E55881"/>
    <w:rsid w:val="00E558BB"/>
    <w:rsid w:val="00E558BD"/>
    <w:rsid w:val="00E558D7"/>
    <w:rsid w:val="00E558DB"/>
    <w:rsid w:val="00E558E6"/>
    <w:rsid w:val="00E558F1"/>
    <w:rsid w:val="00E558F5"/>
    <w:rsid w:val="00E558F8"/>
    <w:rsid w:val="00E55939"/>
    <w:rsid w:val="00E55943"/>
    <w:rsid w:val="00E55947"/>
    <w:rsid w:val="00E55978"/>
    <w:rsid w:val="00E5597F"/>
    <w:rsid w:val="00E55999"/>
    <w:rsid w:val="00E559BB"/>
    <w:rsid w:val="00E559E6"/>
    <w:rsid w:val="00E55A3C"/>
    <w:rsid w:val="00E55A6E"/>
    <w:rsid w:val="00E55A8A"/>
    <w:rsid w:val="00E55A90"/>
    <w:rsid w:val="00E55AA6"/>
    <w:rsid w:val="00E55AB7"/>
    <w:rsid w:val="00E55AD4"/>
    <w:rsid w:val="00E55AF9"/>
    <w:rsid w:val="00E55B16"/>
    <w:rsid w:val="00E55B85"/>
    <w:rsid w:val="00E55BD4"/>
    <w:rsid w:val="00E55C4B"/>
    <w:rsid w:val="00E55C94"/>
    <w:rsid w:val="00E55C97"/>
    <w:rsid w:val="00E55C99"/>
    <w:rsid w:val="00E55CDF"/>
    <w:rsid w:val="00E55CEE"/>
    <w:rsid w:val="00E55D04"/>
    <w:rsid w:val="00E55D83"/>
    <w:rsid w:val="00E55E05"/>
    <w:rsid w:val="00E55E53"/>
    <w:rsid w:val="00E55E60"/>
    <w:rsid w:val="00E55E63"/>
    <w:rsid w:val="00E55EA5"/>
    <w:rsid w:val="00E55F0F"/>
    <w:rsid w:val="00E55F9E"/>
    <w:rsid w:val="00E55FA7"/>
    <w:rsid w:val="00E55FC3"/>
    <w:rsid w:val="00E55FE0"/>
    <w:rsid w:val="00E5601F"/>
    <w:rsid w:val="00E56025"/>
    <w:rsid w:val="00E56046"/>
    <w:rsid w:val="00E560AA"/>
    <w:rsid w:val="00E560CF"/>
    <w:rsid w:val="00E560D3"/>
    <w:rsid w:val="00E56126"/>
    <w:rsid w:val="00E56141"/>
    <w:rsid w:val="00E56146"/>
    <w:rsid w:val="00E5616A"/>
    <w:rsid w:val="00E561D0"/>
    <w:rsid w:val="00E561DD"/>
    <w:rsid w:val="00E561E1"/>
    <w:rsid w:val="00E561F5"/>
    <w:rsid w:val="00E56261"/>
    <w:rsid w:val="00E56274"/>
    <w:rsid w:val="00E5628E"/>
    <w:rsid w:val="00E5629B"/>
    <w:rsid w:val="00E562D0"/>
    <w:rsid w:val="00E562D1"/>
    <w:rsid w:val="00E562F3"/>
    <w:rsid w:val="00E56348"/>
    <w:rsid w:val="00E563AC"/>
    <w:rsid w:val="00E563F4"/>
    <w:rsid w:val="00E563FF"/>
    <w:rsid w:val="00E5641A"/>
    <w:rsid w:val="00E5641B"/>
    <w:rsid w:val="00E56489"/>
    <w:rsid w:val="00E5648B"/>
    <w:rsid w:val="00E56491"/>
    <w:rsid w:val="00E564B1"/>
    <w:rsid w:val="00E56530"/>
    <w:rsid w:val="00E5654E"/>
    <w:rsid w:val="00E5655F"/>
    <w:rsid w:val="00E56585"/>
    <w:rsid w:val="00E5658E"/>
    <w:rsid w:val="00E56591"/>
    <w:rsid w:val="00E56597"/>
    <w:rsid w:val="00E565DA"/>
    <w:rsid w:val="00E5665E"/>
    <w:rsid w:val="00E5666D"/>
    <w:rsid w:val="00E566C9"/>
    <w:rsid w:val="00E566D9"/>
    <w:rsid w:val="00E56715"/>
    <w:rsid w:val="00E5671F"/>
    <w:rsid w:val="00E56726"/>
    <w:rsid w:val="00E56748"/>
    <w:rsid w:val="00E5678E"/>
    <w:rsid w:val="00E567A0"/>
    <w:rsid w:val="00E567C5"/>
    <w:rsid w:val="00E56810"/>
    <w:rsid w:val="00E56813"/>
    <w:rsid w:val="00E56819"/>
    <w:rsid w:val="00E56836"/>
    <w:rsid w:val="00E5684A"/>
    <w:rsid w:val="00E5684D"/>
    <w:rsid w:val="00E5688A"/>
    <w:rsid w:val="00E5688C"/>
    <w:rsid w:val="00E568AA"/>
    <w:rsid w:val="00E568D8"/>
    <w:rsid w:val="00E568E4"/>
    <w:rsid w:val="00E568FC"/>
    <w:rsid w:val="00E56920"/>
    <w:rsid w:val="00E56939"/>
    <w:rsid w:val="00E569A4"/>
    <w:rsid w:val="00E569BC"/>
    <w:rsid w:val="00E569C7"/>
    <w:rsid w:val="00E56A39"/>
    <w:rsid w:val="00E56A6A"/>
    <w:rsid w:val="00E56A84"/>
    <w:rsid w:val="00E56A8A"/>
    <w:rsid w:val="00E56A9D"/>
    <w:rsid w:val="00E56B11"/>
    <w:rsid w:val="00E56B52"/>
    <w:rsid w:val="00E56BBF"/>
    <w:rsid w:val="00E56C7E"/>
    <w:rsid w:val="00E56CC0"/>
    <w:rsid w:val="00E56D12"/>
    <w:rsid w:val="00E56D22"/>
    <w:rsid w:val="00E56D2C"/>
    <w:rsid w:val="00E56D4D"/>
    <w:rsid w:val="00E56D8C"/>
    <w:rsid w:val="00E56DB0"/>
    <w:rsid w:val="00E56DC1"/>
    <w:rsid w:val="00E56DF2"/>
    <w:rsid w:val="00E56E20"/>
    <w:rsid w:val="00E56E28"/>
    <w:rsid w:val="00E56E42"/>
    <w:rsid w:val="00E56E74"/>
    <w:rsid w:val="00E56E94"/>
    <w:rsid w:val="00E56EB1"/>
    <w:rsid w:val="00E56EB2"/>
    <w:rsid w:val="00E56F27"/>
    <w:rsid w:val="00E56F43"/>
    <w:rsid w:val="00E56F4D"/>
    <w:rsid w:val="00E56F83"/>
    <w:rsid w:val="00E56FEB"/>
    <w:rsid w:val="00E56FED"/>
    <w:rsid w:val="00E56FF7"/>
    <w:rsid w:val="00E56FF9"/>
    <w:rsid w:val="00E5700B"/>
    <w:rsid w:val="00E57039"/>
    <w:rsid w:val="00E57048"/>
    <w:rsid w:val="00E57062"/>
    <w:rsid w:val="00E57070"/>
    <w:rsid w:val="00E570C9"/>
    <w:rsid w:val="00E570D9"/>
    <w:rsid w:val="00E570F9"/>
    <w:rsid w:val="00E57100"/>
    <w:rsid w:val="00E57129"/>
    <w:rsid w:val="00E57171"/>
    <w:rsid w:val="00E57187"/>
    <w:rsid w:val="00E5718D"/>
    <w:rsid w:val="00E57195"/>
    <w:rsid w:val="00E571DF"/>
    <w:rsid w:val="00E57214"/>
    <w:rsid w:val="00E57235"/>
    <w:rsid w:val="00E57259"/>
    <w:rsid w:val="00E57295"/>
    <w:rsid w:val="00E57392"/>
    <w:rsid w:val="00E573D5"/>
    <w:rsid w:val="00E5740F"/>
    <w:rsid w:val="00E57412"/>
    <w:rsid w:val="00E5741D"/>
    <w:rsid w:val="00E57497"/>
    <w:rsid w:val="00E574B1"/>
    <w:rsid w:val="00E574C7"/>
    <w:rsid w:val="00E574F6"/>
    <w:rsid w:val="00E5750F"/>
    <w:rsid w:val="00E5754D"/>
    <w:rsid w:val="00E57586"/>
    <w:rsid w:val="00E5758F"/>
    <w:rsid w:val="00E5759F"/>
    <w:rsid w:val="00E575A5"/>
    <w:rsid w:val="00E575C2"/>
    <w:rsid w:val="00E575CF"/>
    <w:rsid w:val="00E575DB"/>
    <w:rsid w:val="00E575E4"/>
    <w:rsid w:val="00E57617"/>
    <w:rsid w:val="00E57624"/>
    <w:rsid w:val="00E5765C"/>
    <w:rsid w:val="00E5766A"/>
    <w:rsid w:val="00E57681"/>
    <w:rsid w:val="00E576A8"/>
    <w:rsid w:val="00E576C7"/>
    <w:rsid w:val="00E576E5"/>
    <w:rsid w:val="00E57710"/>
    <w:rsid w:val="00E5772B"/>
    <w:rsid w:val="00E5774A"/>
    <w:rsid w:val="00E57761"/>
    <w:rsid w:val="00E57777"/>
    <w:rsid w:val="00E5777C"/>
    <w:rsid w:val="00E57798"/>
    <w:rsid w:val="00E577A0"/>
    <w:rsid w:val="00E577A5"/>
    <w:rsid w:val="00E577AA"/>
    <w:rsid w:val="00E577BB"/>
    <w:rsid w:val="00E577CA"/>
    <w:rsid w:val="00E577F8"/>
    <w:rsid w:val="00E57829"/>
    <w:rsid w:val="00E5785E"/>
    <w:rsid w:val="00E57891"/>
    <w:rsid w:val="00E5789D"/>
    <w:rsid w:val="00E578EB"/>
    <w:rsid w:val="00E578F1"/>
    <w:rsid w:val="00E57922"/>
    <w:rsid w:val="00E5797C"/>
    <w:rsid w:val="00E5797E"/>
    <w:rsid w:val="00E5798A"/>
    <w:rsid w:val="00E579B9"/>
    <w:rsid w:val="00E57A2F"/>
    <w:rsid w:val="00E57A75"/>
    <w:rsid w:val="00E57A92"/>
    <w:rsid w:val="00E57AB1"/>
    <w:rsid w:val="00E57AB6"/>
    <w:rsid w:val="00E57B0D"/>
    <w:rsid w:val="00E57B12"/>
    <w:rsid w:val="00E57B25"/>
    <w:rsid w:val="00E57B60"/>
    <w:rsid w:val="00E57BC0"/>
    <w:rsid w:val="00E57BDD"/>
    <w:rsid w:val="00E57C20"/>
    <w:rsid w:val="00E57C29"/>
    <w:rsid w:val="00E57C55"/>
    <w:rsid w:val="00E57C70"/>
    <w:rsid w:val="00E57C71"/>
    <w:rsid w:val="00E57C9C"/>
    <w:rsid w:val="00E57C9D"/>
    <w:rsid w:val="00E57CD0"/>
    <w:rsid w:val="00E57CEF"/>
    <w:rsid w:val="00E57CFD"/>
    <w:rsid w:val="00E57D41"/>
    <w:rsid w:val="00E57D47"/>
    <w:rsid w:val="00E57D49"/>
    <w:rsid w:val="00E57D5C"/>
    <w:rsid w:val="00E57D6B"/>
    <w:rsid w:val="00E57DDD"/>
    <w:rsid w:val="00E57DFA"/>
    <w:rsid w:val="00E57E9A"/>
    <w:rsid w:val="00E57ED4"/>
    <w:rsid w:val="00E57F1A"/>
    <w:rsid w:val="00E57F35"/>
    <w:rsid w:val="00E57F37"/>
    <w:rsid w:val="00E57FAE"/>
    <w:rsid w:val="00E57FD2"/>
    <w:rsid w:val="00E60055"/>
    <w:rsid w:val="00E6007D"/>
    <w:rsid w:val="00E600D5"/>
    <w:rsid w:val="00E600EF"/>
    <w:rsid w:val="00E600F1"/>
    <w:rsid w:val="00E6018D"/>
    <w:rsid w:val="00E601BA"/>
    <w:rsid w:val="00E601D5"/>
    <w:rsid w:val="00E60220"/>
    <w:rsid w:val="00E60295"/>
    <w:rsid w:val="00E60298"/>
    <w:rsid w:val="00E602A3"/>
    <w:rsid w:val="00E602A4"/>
    <w:rsid w:val="00E602C4"/>
    <w:rsid w:val="00E602F7"/>
    <w:rsid w:val="00E60329"/>
    <w:rsid w:val="00E6034C"/>
    <w:rsid w:val="00E60379"/>
    <w:rsid w:val="00E60417"/>
    <w:rsid w:val="00E6045C"/>
    <w:rsid w:val="00E60487"/>
    <w:rsid w:val="00E6049E"/>
    <w:rsid w:val="00E604C0"/>
    <w:rsid w:val="00E604CB"/>
    <w:rsid w:val="00E60501"/>
    <w:rsid w:val="00E60532"/>
    <w:rsid w:val="00E60556"/>
    <w:rsid w:val="00E60581"/>
    <w:rsid w:val="00E6059E"/>
    <w:rsid w:val="00E605C7"/>
    <w:rsid w:val="00E605E7"/>
    <w:rsid w:val="00E605F8"/>
    <w:rsid w:val="00E60604"/>
    <w:rsid w:val="00E60607"/>
    <w:rsid w:val="00E606BF"/>
    <w:rsid w:val="00E6071D"/>
    <w:rsid w:val="00E60728"/>
    <w:rsid w:val="00E6077D"/>
    <w:rsid w:val="00E6084E"/>
    <w:rsid w:val="00E60853"/>
    <w:rsid w:val="00E60859"/>
    <w:rsid w:val="00E608BE"/>
    <w:rsid w:val="00E608C1"/>
    <w:rsid w:val="00E608D9"/>
    <w:rsid w:val="00E60918"/>
    <w:rsid w:val="00E6091B"/>
    <w:rsid w:val="00E6092A"/>
    <w:rsid w:val="00E60930"/>
    <w:rsid w:val="00E60954"/>
    <w:rsid w:val="00E609A7"/>
    <w:rsid w:val="00E609AF"/>
    <w:rsid w:val="00E60A00"/>
    <w:rsid w:val="00E60A17"/>
    <w:rsid w:val="00E60A1F"/>
    <w:rsid w:val="00E60A33"/>
    <w:rsid w:val="00E60A4E"/>
    <w:rsid w:val="00E60A64"/>
    <w:rsid w:val="00E60A9F"/>
    <w:rsid w:val="00E60AA2"/>
    <w:rsid w:val="00E60AB6"/>
    <w:rsid w:val="00E60ABD"/>
    <w:rsid w:val="00E60AEA"/>
    <w:rsid w:val="00E60B03"/>
    <w:rsid w:val="00E60B7D"/>
    <w:rsid w:val="00E60BB7"/>
    <w:rsid w:val="00E60BC2"/>
    <w:rsid w:val="00E60BE6"/>
    <w:rsid w:val="00E60C0C"/>
    <w:rsid w:val="00E60C32"/>
    <w:rsid w:val="00E60C3E"/>
    <w:rsid w:val="00E60C66"/>
    <w:rsid w:val="00E60C9A"/>
    <w:rsid w:val="00E60D18"/>
    <w:rsid w:val="00E60D4D"/>
    <w:rsid w:val="00E60D5D"/>
    <w:rsid w:val="00E60D7E"/>
    <w:rsid w:val="00E60DA9"/>
    <w:rsid w:val="00E60DCC"/>
    <w:rsid w:val="00E60E0A"/>
    <w:rsid w:val="00E60E45"/>
    <w:rsid w:val="00E60E6F"/>
    <w:rsid w:val="00E60E71"/>
    <w:rsid w:val="00E60E87"/>
    <w:rsid w:val="00E60E93"/>
    <w:rsid w:val="00E60E9B"/>
    <w:rsid w:val="00E60ECD"/>
    <w:rsid w:val="00E60ED4"/>
    <w:rsid w:val="00E60F10"/>
    <w:rsid w:val="00E60F51"/>
    <w:rsid w:val="00E60FA2"/>
    <w:rsid w:val="00E60FF4"/>
    <w:rsid w:val="00E6102A"/>
    <w:rsid w:val="00E6103C"/>
    <w:rsid w:val="00E61074"/>
    <w:rsid w:val="00E6109B"/>
    <w:rsid w:val="00E610BB"/>
    <w:rsid w:val="00E610FF"/>
    <w:rsid w:val="00E6113B"/>
    <w:rsid w:val="00E6115A"/>
    <w:rsid w:val="00E61198"/>
    <w:rsid w:val="00E6126E"/>
    <w:rsid w:val="00E6127A"/>
    <w:rsid w:val="00E61280"/>
    <w:rsid w:val="00E61293"/>
    <w:rsid w:val="00E61301"/>
    <w:rsid w:val="00E61356"/>
    <w:rsid w:val="00E6136E"/>
    <w:rsid w:val="00E6138A"/>
    <w:rsid w:val="00E613C5"/>
    <w:rsid w:val="00E61426"/>
    <w:rsid w:val="00E6142A"/>
    <w:rsid w:val="00E61442"/>
    <w:rsid w:val="00E61471"/>
    <w:rsid w:val="00E61496"/>
    <w:rsid w:val="00E614BB"/>
    <w:rsid w:val="00E6150A"/>
    <w:rsid w:val="00E6150D"/>
    <w:rsid w:val="00E61544"/>
    <w:rsid w:val="00E6154C"/>
    <w:rsid w:val="00E6155A"/>
    <w:rsid w:val="00E61597"/>
    <w:rsid w:val="00E615B8"/>
    <w:rsid w:val="00E616A2"/>
    <w:rsid w:val="00E616A5"/>
    <w:rsid w:val="00E61774"/>
    <w:rsid w:val="00E617B1"/>
    <w:rsid w:val="00E617CD"/>
    <w:rsid w:val="00E6181E"/>
    <w:rsid w:val="00E61831"/>
    <w:rsid w:val="00E61839"/>
    <w:rsid w:val="00E6185D"/>
    <w:rsid w:val="00E6186B"/>
    <w:rsid w:val="00E61872"/>
    <w:rsid w:val="00E618FB"/>
    <w:rsid w:val="00E61921"/>
    <w:rsid w:val="00E6194A"/>
    <w:rsid w:val="00E6196C"/>
    <w:rsid w:val="00E6196D"/>
    <w:rsid w:val="00E61A03"/>
    <w:rsid w:val="00E61A0B"/>
    <w:rsid w:val="00E61A6B"/>
    <w:rsid w:val="00E61A79"/>
    <w:rsid w:val="00E61A96"/>
    <w:rsid w:val="00E61AA8"/>
    <w:rsid w:val="00E61AAD"/>
    <w:rsid w:val="00E61ABA"/>
    <w:rsid w:val="00E61ABF"/>
    <w:rsid w:val="00E61B2E"/>
    <w:rsid w:val="00E61B4D"/>
    <w:rsid w:val="00E61C89"/>
    <w:rsid w:val="00E61C90"/>
    <w:rsid w:val="00E61CA6"/>
    <w:rsid w:val="00E61CC4"/>
    <w:rsid w:val="00E61CD8"/>
    <w:rsid w:val="00E61CE3"/>
    <w:rsid w:val="00E61CF7"/>
    <w:rsid w:val="00E61D02"/>
    <w:rsid w:val="00E61D07"/>
    <w:rsid w:val="00E61DA0"/>
    <w:rsid w:val="00E61DFC"/>
    <w:rsid w:val="00E61E1D"/>
    <w:rsid w:val="00E61E36"/>
    <w:rsid w:val="00E61E54"/>
    <w:rsid w:val="00E61EAF"/>
    <w:rsid w:val="00E61ED2"/>
    <w:rsid w:val="00E61EF3"/>
    <w:rsid w:val="00E61F17"/>
    <w:rsid w:val="00E61F60"/>
    <w:rsid w:val="00E61F7D"/>
    <w:rsid w:val="00E61F9F"/>
    <w:rsid w:val="00E61FBD"/>
    <w:rsid w:val="00E62002"/>
    <w:rsid w:val="00E62032"/>
    <w:rsid w:val="00E62033"/>
    <w:rsid w:val="00E62036"/>
    <w:rsid w:val="00E62058"/>
    <w:rsid w:val="00E62085"/>
    <w:rsid w:val="00E62090"/>
    <w:rsid w:val="00E620CD"/>
    <w:rsid w:val="00E6211F"/>
    <w:rsid w:val="00E62142"/>
    <w:rsid w:val="00E62173"/>
    <w:rsid w:val="00E621B9"/>
    <w:rsid w:val="00E621C0"/>
    <w:rsid w:val="00E621C5"/>
    <w:rsid w:val="00E621EB"/>
    <w:rsid w:val="00E62264"/>
    <w:rsid w:val="00E622B7"/>
    <w:rsid w:val="00E622BD"/>
    <w:rsid w:val="00E622C9"/>
    <w:rsid w:val="00E622D3"/>
    <w:rsid w:val="00E62327"/>
    <w:rsid w:val="00E6235B"/>
    <w:rsid w:val="00E6238A"/>
    <w:rsid w:val="00E6238C"/>
    <w:rsid w:val="00E623A6"/>
    <w:rsid w:val="00E623B3"/>
    <w:rsid w:val="00E623C5"/>
    <w:rsid w:val="00E623D1"/>
    <w:rsid w:val="00E623E9"/>
    <w:rsid w:val="00E62400"/>
    <w:rsid w:val="00E6246A"/>
    <w:rsid w:val="00E62498"/>
    <w:rsid w:val="00E624B9"/>
    <w:rsid w:val="00E62580"/>
    <w:rsid w:val="00E625B8"/>
    <w:rsid w:val="00E625C6"/>
    <w:rsid w:val="00E6260F"/>
    <w:rsid w:val="00E6266E"/>
    <w:rsid w:val="00E626AD"/>
    <w:rsid w:val="00E6270C"/>
    <w:rsid w:val="00E62713"/>
    <w:rsid w:val="00E62728"/>
    <w:rsid w:val="00E62756"/>
    <w:rsid w:val="00E62850"/>
    <w:rsid w:val="00E62853"/>
    <w:rsid w:val="00E62860"/>
    <w:rsid w:val="00E6288C"/>
    <w:rsid w:val="00E628C5"/>
    <w:rsid w:val="00E628EA"/>
    <w:rsid w:val="00E62927"/>
    <w:rsid w:val="00E62938"/>
    <w:rsid w:val="00E62955"/>
    <w:rsid w:val="00E6297C"/>
    <w:rsid w:val="00E62981"/>
    <w:rsid w:val="00E62996"/>
    <w:rsid w:val="00E629AC"/>
    <w:rsid w:val="00E629B0"/>
    <w:rsid w:val="00E629B9"/>
    <w:rsid w:val="00E629D2"/>
    <w:rsid w:val="00E629DC"/>
    <w:rsid w:val="00E62A52"/>
    <w:rsid w:val="00E62A9F"/>
    <w:rsid w:val="00E62AA3"/>
    <w:rsid w:val="00E62AE4"/>
    <w:rsid w:val="00E62AEB"/>
    <w:rsid w:val="00E62B33"/>
    <w:rsid w:val="00E62BC7"/>
    <w:rsid w:val="00E62C0C"/>
    <w:rsid w:val="00E62C21"/>
    <w:rsid w:val="00E62C47"/>
    <w:rsid w:val="00E62C85"/>
    <w:rsid w:val="00E62C8D"/>
    <w:rsid w:val="00E62CA1"/>
    <w:rsid w:val="00E62CFE"/>
    <w:rsid w:val="00E62D23"/>
    <w:rsid w:val="00E62D65"/>
    <w:rsid w:val="00E62D7E"/>
    <w:rsid w:val="00E62DBC"/>
    <w:rsid w:val="00E62DBE"/>
    <w:rsid w:val="00E62DF9"/>
    <w:rsid w:val="00E62E0C"/>
    <w:rsid w:val="00E62E33"/>
    <w:rsid w:val="00E62E5C"/>
    <w:rsid w:val="00E62E8B"/>
    <w:rsid w:val="00E62F75"/>
    <w:rsid w:val="00E62FF3"/>
    <w:rsid w:val="00E63009"/>
    <w:rsid w:val="00E6303D"/>
    <w:rsid w:val="00E63048"/>
    <w:rsid w:val="00E630B2"/>
    <w:rsid w:val="00E630BA"/>
    <w:rsid w:val="00E630BB"/>
    <w:rsid w:val="00E630CC"/>
    <w:rsid w:val="00E63158"/>
    <w:rsid w:val="00E63177"/>
    <w:rsid w:val="00E6321B"/>
    <w:rsid w:val="00E63243"/>
    <w:rsid w:val="00E63257"/>
    <w:rsid w:val="00E6327A"/>
    <w:rsid w:val="00E63282"/>
    <w:rsid w:val="00E632D0"/>
    <w:rsid w:val="00E632D6"/>
    <w:rsid w:val="00E632E3"/>
    <w:rsid w:val="00E63329"/>
    <w:rsid w:val="00E63345"/>
    <w:rsid w:val="00E63380"/>
    <w:rsid w:val="00E63394"/>
    <w:rsid w:val="00E633C6"/>
    <w:rsid w:val="00E633E4"/>
    <w:rsid w:val="00E633FA"/>
    <w:rsid w:val="00E6340B"/>
    <w:rsid w:val="00E63418"/>
    <w:rsid w:val="00E63440"/>
    <w:rsid w:val="00E63453"/>
    <w:rsid w:val="00E6346E"/>
    <w:rsid w:val="00E6347A"/>
    <w:rsid w:val="00E6347D"/>
    <w:rsid w:val="00E634AC"/>
    <w:rsid w:val="00E6351C"/>
    <w:rsid w:val="00E63562"/>
    <w:rsid w:val="00E63584"/>
    <w:rsid w:val="00E635BE"/>
    <w:rsid w:val="00E635CE"/>
    <w:rsid w:val="00E6362A"/>
    <w:rsid w:val="00E6363E"/>
    <w:rsid w:val="00E6367C"/>
    <w:rsid w:val="00E636BC"/>
    <w:rsid w:val="00E636F5"/>
    <w:rsid w:val="00E63716"/>
    <w:rsid w:val="00E63739"/>
    <w:rsid w:val="00E63759"/>
    <w:rsid w:val="00E6375A"/>
    <w:rsid w:val="00E63769"/>
    <w:rsid w:val="00E6379C"/>
    <w:rsid w:val="00E637AE"/>
    <w:rsid w:val="00E637BC"/>
    <w:rsid w:val="00E637D4"/>
    <w:rsid w:val="00E6382B"/>
    <w:rsid w:val="00E63835"/>
    <w:rsid w:val="00E63849"/>
    <w:rsid w:val="00E6385F"/>
    <w:rsid w:val="00E63868"/>
    <w:rsid w:val="00E63887"/>
    <w:rsid w:val="00E638B1"/>
    <w:rsid w:val="00E63910"/>
    <w:rsid w:val="00E6395F"/>
    <w:rsid w:val="00E639EF"/>
    <w:rsid w:val="00E63A00"/>
    <w:rsid w:val="00E63A2D"/>
    <w:rsid w:val="00E63A34"/>
    <w:rsid w:val="00E63A54"/>
    <w:rsid w:val="00E63A5A"/>
    <w:rsid w:val="00E63A67"/>
    <w:rsid w:val="00E63A97"/>
    <w:rsid w:val="00E63AC6"/>
    <w:rsid w:val="00E63ADE"/>
    <w:rsid w:val="00E63AEB"/>
    <w:rsid w:val="00E63AEC"/>
    <w:rsid w:val="00E63B1C"/>
    <w:rsid w:val="00E63B53"/>
    <w:rsid w:val="00E63B5E"/>
    <w:rsid w:val="00E63B60"/>
    <w:rsid w:val="00E63B65"/>
    <w:rsid w:val="00E63B8F"/>
    <w:rsid w:val="00E63BBE"/>
    <w:rsid w:val="00E63BE3"/>
    <w:rsid w:val="00E63BF3"/>
    <w:rsid w:val="00E63BFB"/>
    <w:rsid w:val="00E63C67"/>
    <w:rsid w:val="00E63CB5"/>
    <w:rsid w:val="00E63CBF"/>
    <w:rsid w:val="00E63CF0"/>
    <w:rsid w:val="00E63CF8"/>
    <w:rsid w:val="00E63D2F"/>
    <w:rsid w:val="00E63D34"/>
    <w:rsid w:val="00E63D81"/>
    <w:rsid w:val="00E63DB6"/>
    <w:rsid w:val="00E63DD5"/>
    <w:rsid w:val="00E63E5E"/>
    <w:rsid w:val="00E63E86"/>
    <w:rsid w:val="00E63E8C"/>
    <w:rsid w:val="00E63EA7"/>
    <w:rsid w:val="00E63ED8"/>
    <w:rsid w:val="00E63F38"/>
    <w:rsid w:val="00E63F66"/>
    <w:rsid w:val="00E63F7B"/>
    <w:rsid w:val="00E63FEF"/>
    <w:rsid w:val="00E64004"/>
    <w:rsid w:val="00E64005"/>
    <w:rsid w:val="00E64013"/>
    <w:rsid w:val="00E64088"/>
    <w:rsid w:val="00E640E2"/>
    <w:rsid w:val="00E640F2"/>
    <w:rsid w:val="00E64155"/>
    <w:rsid w:val="00E6416B"/>
    <w:rsid w:val="00E6417D"/>
    <w:rsid w:val="00E64188"/>
    <w:rsid w:val="00E641AF"/>
    <w:rsid w:val="00E641BC"/>
    <w:rsid w:val="00E641BD"/>
    <w:rsid w:val="00E641F1"/>
    <w:rsid w:val="00E6422C"/>
    <w:rsid w:val="00E64236"/>
    <w:rsid w:val="00E6423E"/>
    <w:rsid w:val="00E64265"/>
    <w:rsid w:val="00E642C8"/>
    <w:rsid w:val="00E642D5"/>
    <w:rsid w:val="00E642DB"/>
    <w:rsid w:val="00E642E9"/>
    <w:rsid w:val="00E64319"/>
    <w:rsid w:val="00E64324"/>
    <w:rsid w:val="00E64361"/>
    <w:rsid w:val="00E6438C"/>
    <w:rsid w:val="00E64391"/>
    <w:rsid w:val="00E643CA"/>
    <w:rsid w:val="00E643D2"/>
    <w:rsid w:val="00E64434"/>
    <w:rsid w:val="00E64499"/>
    <w:rsid w:val="00E644A7"/>
    <w:rsid w:val="00E644EA"/>
    <w:rsid w:val="00E64578"/>
    <w:rsid w:val="00E6459C"/>
    <w:rsid w:val="00E645E3"/>
    <w:rsid w:val="00E6462E"/>
    <w:rsid w:val="00E6462F"/>
    <w:rsid w:val="00E64643"/>
    <w:rsid w:val="00E6466D"/>
    <w:rsid w:val="00E6469D"/>
    <w:rsid w:val="00E646BF"/>
    <w:rsid w:val="00E646D9"/>
    <w:rsid w:val="00E646FB"/>
    <w:rsid w:val="00E6476D"/>
    <w:rsid w:val="00E64786"/>
    <w:rsid w:val="00E647BC"/>
    <w:rsid w:val="00E64802"/>
    <w:rsid w:val="00E6481B"/>
    <w:rsid w:val="00E64850"/>
    <w:rsid w:val="00E6487A"/>
    <w:rsid w:val="00E6487F"/>
    <w:rsid w:val="00E648A2"/>
    <w:rsid w:val="00E64954"/>
    <w:rsid w:val="00E6497F"/>
    <w:rsid w:val="00E64992"/>
    <w:rsid w:val="00E64A00"/>
    <w:rsid w:val="00E64A2D"/>
    <w:rsid w:val="00E64A5A"/>
    <w:rsid w:val="00E64A87"/>
    <w:rsid w:val="00E64B02"/>
    <w:rsid w:val="00E64B1B"/>
    <w:rsid w:val="00E64B1C"/>
    <w:rsid w:val="00E64B58"/>
    <w:rsid w:val="00E64B9A"/>
    <w:rsid w:val="00E64BD8"/>
    <w:rsid w:val="00E64BE2"/>
    <w:rsid w:val="00E64BFE"/>
    <w:rsid w:val="00E64C11"/>
    <w:rsid w:val="00E64C87"/>
    <w:rsid w:val="00E64CAF"/>
    <w:rsid w:val="00E64CE8"/>
    <w:rsid w:val="00E64CE9"/>
    <w:rsid w:val="00E64D2F"/>
    <w:rsid w:val="00E64D62"/>
    <w:rsid w:val="00E64D69"/>
    <w:rsid w:val="00E64DCE"/>
    <w:rsid w:val="00E64DE7"/>
    <w:rsid w:val="00E64DEB"/>
    <w:rsid w:val="00E64DFA"/>
    <w:rsid w:val="00E64E56"/>
    <w:rsid w:val="00E64E85"/>
    <w:rsid w:val="00E64E8C"/>
    <w:rsid w:val="00E64ED2"/>
    <w:rsid w:val="00E64ED7"/>
    <w:rsid w:val="00E64EF6"/>
    <w:rsid w:val="00E64F81"/>
    <w:rsid w:val="00E6501B"/>
    <w:rsid w:val="00E65058"/>
    <w:rsid w:val="00E65068"/>
    <w:rsid w:val="00E6507B"/>
    <w:rsid w:val="00E6508A"/>
    <w:rsid w:val="00E650E2"/>
    <w:rsid w:val="00E65113"/>
    <w:rsid w:val="00E65114"/>
    <w:rsid w:val="00E6513D"/>
    <w:rsid w:val="00E6515F"/>
    <w:rsid w:val="00E65178"/>
    <w:rsid w:val="00E65180"/>
    <w:rsid w:val="00E65188"/>
    <w:rsid w:val="00E651A3"/>
    <w:rsid w:val="00E651DD"/>
    <w:rsid w:val="00E651E0"/>
    <w:rsid w:val="00E65218"/>
    <w:rsid w:val="00E6521C"/>
    <w:rsid w:val="00E65261"/>
    <w:rsid w:val="00E65273"/>
    <w:rsid w:val="00E65277"/>
    <w:rsid w:val="00E6528C"/>
    <w:rsid w:val="00E652E2"/>
    <w:rsid w:val="00E652EE"/>
    <w:rsid w:val="00E65323"/>
    <w:rsid w:val="00E65341"/>
    <w:rsid w:val="00E65347"/>
    <w:rsid w:val="00E653BB"/>
    <w:rsid w:val="00E653D3"/>
    <w:rsid w:val="00E654C1"/>
    <w:rsid w:val="00E654EF"/>
    <w:rsid w:val="00E654F3"/>
    <w:rsid w:val="00E65508"/>
    <w:rsid w:val="00E65535"/>
    <w:rsid w:val="00E6553B"/>
    <w:rsid w:val="00E65542"/>
    <w:rsid w:val="00E65550"/>
    <w:rsid w:val="00E6555F"/>
    <w:rsid w:val="00E65568"/>
    <w:rsid w:val="00E65575"/>
    <w:rsid w:val="00E6557A"/>
    <w:rsid w:val="00E6557B"/>
    <w:rsid w:val="00E6557E"/>
    <w:rsid w:val="00E655F2"/>
    <w:rsid w:val="00E65613"/>
    <w:rsid w:val="00E65615"/>
    <w:rsid w:val="00E65616"/>
    <w:rsid w:val="00E6562E"/>
    <w:rsid w:val="00E65638"/>
    <w:rsid w:val="00E65648"/>
    <w:rsid w:val="00E6564B"/>
    <w:rsid w:val="00E6568C"/>
    <w:rsid w:val="00E657A2"/>
    <w:rsid w:val="00E6580C"/>
    <w:rsid w:val="00E65826"/>
    <w:rsid w:val="00E65831"/>
    <w:rsid w:val="00E6588F"/>
    <w:rsid w:val="00E658B9"/>
    <w:rsid w:val="00E658BA"/>
    <w:rsid w:val="00E658EB"/>
    <w:rsid w:val="00E658F9"/>
    <w:rsid w:val="00E6590B"/>
    <w:rsid w:val="00E6592A"/>
    <w:rsid w:val="00E6597E"/>
    <w:rsid w:val="00E659A9"/>
    <w:rsid w:val="00E659EB"/>
    <w:rsid w:val="00E65A3A"/>
    <w:rsid w:val="00E65A96"/>
    <w:rsid w:val="00E65ACB"/>
    <w:rsid w:val="00E65AE9"/>
    <w:rsid w:val="00E65B0B"/>
    <w:rsid w:val="00E65B2D"/>
    <w:rsid w:val="00E65B41"/>
    <w:rsid w:val="00E65B9C"/>
    <w:rsid w:val="00E65B9F"/>
    <w:rsid w:val="00E65BCB"/>
    <w:rsid w:val="00E65BD0"/>
    <w:rsid w:val="00E65BFA"/>
    <w:rsid w:val="00E65C13"/>
    <w:rsid w:val="00E65C1F"/>
    <w:rsid w:val="00E65C27"/>
    <w:rsid w:val="00E65C43"/>
    <w:rsid w:val="00E65C6B"/>
    <w:rsid w:val="00E65C86"/>
    <w:rsid w:val="00E65C87"/>
    <w:rsid w:val="00E65C96"/>
    <w:rsid w:val="00E65CA9"/>
    <w:rsid w:val="00E65CC5"/>
    <w:rsid w:val="00E65D02"/>
    <w:rsid w:val="00E65DC0"/>
    <w:rsid w:val="00E65DC2"/>
    <w:rsid w:val="00E65DE1"/>
    <w:rsid w:val="00E65DFD"/>
    <w:rsid w:val="00E65E1A"/>
    <w:rsid w:val="00E65E2C"/>
    <w:rsid w:val="00E65E7F"/>
    <w:rsid w:val="00E65EE5"/>
    <w:rsid w:val="00E65F1B"/>
    <w:rsid w:val="00E65F49"/>
    <w:rsid w:val="00E65F99"/>
    <w:rsid w:val="00E66009"/>
    <w:rsid w:val="00E660A3"/>
    <w:rsid w:val="00E660B6"/>
    <w:rsid w:val="00E660C6"/>
    <w:rsid w:val="00E66111"/>
    <w:rsid w:val="00E66124"/>
    <w:rsid w:val="00E66160"/>
    <w:rsid w:val="00E661C5"/>
    <w:rsid w:val="00E661DF"/>
    <w:rsid w:val="00E6622F"/>
    <w:rsid w:val="00E6628F"/>
    <w:rsid w:val="00E662A3"/>
    <w:rsid w:val="00E662BA"/>
    <w:rsid w:val="00E662F7"/>
    <w:rsid w:val="00E6638E"/>
    <w:rsid w:val="00E663E1"/>
    <w:rsid w:val="00E6646C"/>
    <w:rsid w:val="00E664CE"/>
    <w:rsid w:val="00E664EF"/>
    <w:rsid w:val="00E6650D"/>
    <w:rsid w:val="00E6654D"/>
    <w:rsid w:val="00E6655C"/>
    <w:rsid w:val="00E6656C"/>
    <w:rsid w:val="00E66593"/>
    <w:rsid w:val="00E66596"/>
    <w:rsid w:val="00E665A1"/>
    <w:rsid w:val="00E665C9"/>
    <w:rsid w:val="00E665DC"/>
    <w:rsid w:val="00E6661C"/>
    <w:rsid w:val="00E6664A"/>
    <w:rsid w:val="00E66671"/>
    <w:rsid w:val="00E666B2"/>
    <w:rsid w:val="00E666E0"/>
    <w:rsid w:val="00E6674C"/>
    <w:rsid w:val="00E66795"/>
    <w:rsid w:val="00E667A7"/>
    <w:rsid w:val="00E667CB"/>
    <w:rsid w:val="00E667E3"/>
    <w:rsid w:val="00E66850"/>
    <w:rsid w:val="00E66874"/>
    <w:rsid w:val="00E66892"/>
    <w:rsid w:val="00E668B0"/>
    <w:rsid w:val="00E668B4"/>
    <w:rsid w:val="00E668C2"/>
    <w:rsid w:val="00E668E2"/>
    <w:rsid w:val="00E668F1"/>
    <w:rsid w:val="00E668F5"/>
    <w:rsid w:val="00E6693D"/>
    <w:rsid w:val="00E6694A"/>
    <w:rsid w:val="00E6695C"/>
    <w:rsid w:val="00E669C2"/>
    <w:rsid w:val="00E669DA"/>
    <w:rsid w:val="00E669FE"/>
    <w:rsid w:val="00E66A96"/>
    <w:rsid w:val="00E66ACF"/>
    <w:rsid w:val="00E66AE0"/>
    <w:rsid w:val="00E66B0E"/>
    <w:rsid w:val="00E66B47"/>
    <w:rsid w:val="00E66B6A"/>
    <w:rsid w:val="00E66BAA"/>
    <w:rsid w:val="00E66BB3"/>
    <w:rsid w:val="00E66BFA"/>
    <w:rsid w:val="00E66C0F"/>
    <w:rsid w:val="00E66C16"/>
    <w:rsid w:val="00E66C32"/>
    <w:rsid w:val="00E66C33"/>
    <w:rsid w:val="00E66C4E"/>
    <w:rsid w:val="00E66CB5"/>
    <w:rsid w:val="00E66CD6"/>
    <w:rsid w:val="00E66D2B"/>
    <w:rsid w:val="00E66D69"/>
    <w:rsid w:val="00E66E08"/>
    <w:rsid w:val="00E66E11"/>
    <w:rsid w:val="00E66EA1"/>
    <w:rsid w:val="00E66ECA"/>
    <w:rsid w:val="00E66EE1"/>
    <w:rsid w:val="00E66EE3"/>
    <w:rsid w:val="00E66EF2"/>
    <w:rsid w:val="00E66EFD"/>
    <w:rsid w:val="00E66F2D"/>
    <w:rsid w:val="00E66F31"/>
    <w:rsid w:val="00E66F56"/>
    <w:rsid w:val="00E66F58"/>
    <w:rsid w:val="00E66F75"/>
    <w:rsid w:val="00E66F86"/>
    <w:rsid w:val="00E66F87"/>
    <w:rsid w:val="00E66FAD"/>
    <w:rsid w:val="00E66FB6"/>
    <w:rsid w:val="00E66FF3"/>
    <w:rsid w:val="00E67038"/>
    <w:rsid w:val="00E67061"/>
    <w:rsid w:val="00E67086"/>
    <w:rsid w:val="00E67095"/>
    <w:rsid w:val="00E670C8"/>
    <w:rsid w:val="00E670FE"/>
    <w:rsid w:val="00E67132"/>
    <w:rsid w:val="00E67167"/>
    <w:rsid w:val="00E67175"/>
    <w:rsid w:val="00E6718A"/>
    <w:rsid w:val="00E6718E"/>
    <w:rsid w:val="00E671EE"/>
    <w:rsid w:val="00E671FD"/>
    <w:rsid w:val="00E67232"/>
    <w:rsid w:val="00E67253"/>
    <w:rsid w:val="00E6725F"/>
    <w:rsid w:val="00E67298"/>
    <w:rsid w:val="00E672D3"/>
    <w:rsid w:val="00E672E3"/>
    <w:rsid w:val="00E672F9"/>
    <w:rsid w:val="00E6730B"/>
    <w:rsid w:val="00E67329"/>
    <w:rsid w:val="00E6734F"/>
    <w:rsid w:val="00E6737A"/>
    <w:rsid w:val="00E67389"/>
    <w:rsid w:val="00E6738E"/>
    <w:rsid w:val="00E673A6"/>
    <w:rsid w:val="00E6744C"/>
    <w:rsid w:val="00E6746F"/>
    <w:rsid w:val="00E6752B"/>
    <w:rsid w:val="00E67544"/>
    <w:rsid w:val="00E67556"/>
    <w:rsid w:val="00E6755A"/>
    <w:rsid w:val="00E675A4"/>
    <w:rsid w:val="00E675C8"/>
    <w:rsid w:val="00E675DB"/>
    <w:rsid w:val="00E67639"/>
    <w:rsid w:val="00E67661"/>
    <w:rsid w:val="00E67674"/>
    <w:rsid w:val="00E67690"/>
    <w:rsid w:val="00E67693"/>
    <w:rsid w:val="00E676C8"/>
    <w:rsid w:val="00E676CE"/>
    <w:rsid w:val="00E67704"/>
    <w:rsid w:val="00E67739"/>
    <w:rsid w:val="00E677A1"/>
    <w:rsid w:val="00E67801"/>
    <w:rsid w:val="00E67817"/>
    <w:rsid w:val="00E6782A"/>
    <w:rsid w:val="00E67837"/>
    <w:rsid w:val="00E6784A"/>
    <w:rsid w:val="00E67879"/>
    <w:rsid w:val="00E67885"/>
    <w:rsid w:val="00E67894"/>
    <w:rsid w:val="00E678B0"/>
    <w:rsid w:val="00E678BE"/>
    <w:rsid w:val="00E678E1"/>
    <w:rsid w:val="00E678EF"/>
    <w:rsid w:val="00E6795D"/>
    <w:rsid w:val="00E679CC"/>
    <w:rsid w:val="00E679EA"/>
    <w:rsid w:val="00E679F4"/>
    <w:rsid w:val="00E67A2A"/>
    <w:rsid w:val="00E67A50"/>
    <w:rsid w:val="00E67A8D"/>
    <w:rsid w:val="00E67A9C"/>
    <w:rsid w:val="00E67AA6"/>
    <w:rsid w:val="00E67AD4"/>
    <w:rsid w:val="00E67B03"/>
    <w:rsid w:val="00E67B19"/>
    <w:rsid w:val="00E67B6C"/>
    <w:rsid w:val="00E67B99"/>
    <w:rsid w:val="00E67B9B"/>
    <w:rsid w:val="00E67BDB"/>
    <w:rsid w:val="00E67BE7"/>
    <w:rsid w:val="00E67C78"/>
    <w:rsid w:val="00E67CB2"/>
    <w:rsid w:val="00E67CBE"/>
    <w:rsid w:val="00E67CC3"/>
    <w:rsid w:val="00E67CCC"/>
    <w:rsid w:val="00E67D18"/>
    <w:rsid w:val="00E67D74"/>
    <w:rsid w:val="00E67D78"/>
    <w:rsid w:val="00E67DA9"/>
    <w:rsid w:val="00E67DD4"/>
    <w:rsid w:val="00E67E4F"/>
    <w:rsid w:val="00E67E86"/>
    <w:rsid w:val="00E67E91"/>
    <w:rsid w:val="00E67E9C"/>
    <w:rsid w:val="00E67EAA"/>
    <w:rsid w:val="00E67EDA"/>
    <w:rsid w:val="00E67EE7"/>
    <w:rsid w:val="00E67F26"/>
    <w:rsid w:val="00E67F30"/>
    <w:rsid w:val="00E67F6D"/>
    <w:rsid w:val="00E67F9F"/>
    <w:rsid w:val="00E67FC3"/>
    <w:rsid w:val="00E67FF1"/>
    <w:rsid w:val="00E7000A"/>
    <w:rsid w:val="00E700A1"/>
    <w:rsid w:val="00E700D0"/>
    <w:rsid w:val="00E700FF"/>
    <w:rsid w:val="00E70144"/>
    <w:rsid w:val="00E7015E"/>
    <w:rsid w:val="00E701B2"/>
    <w:rsid w:val="00E70201"/>
    <w:rsid w:val="00E70202"/>
    <w:rsid w:val="00E70210"/>
    <w:rsid w:val="00E70266"/>
    <w:rsid w:val="00E7027C"/>
    <w:rsid w:val="00E702A6"/>
    <w:rsid w:val="00E702C1"/>
    <w:rsid w:val="00E702DF"/>
    <w:rsid w:val="00E702F7"/>
    <w:rsid w:val="00E70339"/>
    <w:rsid w:val="00E70349"/>
    <w:rsid w:val="00E70381"/>
    <w:rsid w:val="00E70395"/>
    <w:rsid w:val="00E7039D"/>
    <w:rsid w:val="00E703A1"/>
    <w:rsid w:val="00E703CD"/>
    <w:rsid w:val="00E703D3"/>
    <w:rsid w:val="00E70417"/>
    <w:rsid w:val="00E70426"/>
    <w:rsid w:val="00E70472"/>
    <w:rsid w:val="00E7047F"/>
    <w:rsid w:val="00E7049B"/>
    <w:rsid w:val="00E704C5"/>
    <w:rsid w:val="00E704E0"/>
    <w:rsid w:val="00E704E3"/>
    <w:rsid w:val="00E70557"/>
    <w:rsid w:val="00E7055A"/>
    <w:rsid w:val="00E70576"/>
    <w:rsid w:val="00E7058D"/>
    <w:rsid w:val="00E7059B"/>
    <w:rsid w:val="00E705C0"/>
    <w:rsid w:val="00E70678"/>
    <w:rsid w:val="00E706ED"/>
    <w:rsid w:val="00E706F2"/>
    <w:rsid w:val="00E70736"/>
    <w:rsid w:val="00E707C0"/>
    <w:rsid w:val="00E707D1"/>
    <w:rsid w:val="00E707E6"/>
    <w:rsid w:val="00E707FA"/>
    <w:rsid w:val="00E70859"/>
    <w:rsid w:val="00E70882"/>
    <w:rsid w:val="00E70899"/>
    <w:rsid w:val="00E70915"/>
    <w:rsid w:val="00E70960"/>
    <w:rsid w:val="00E7097D"/>
    <w:rsid w:val="00E709D1"/>
    <w:rsid w:val="00E70A1B"/>
    <w:rsid w:val="00E70A21"/>
    <w:rsid w:val="00E70A37"/>
    <w:rsid w:val="00E70A57"/>
    <w:rsid w:val="00E70A6C"/>
    <w:rsid w:val="00E70AA6"/>
    <w:rsid w:val="00E70AB0"/>
    <w:rsid w:val="00E70AB4"/>
    <w:rsid w:val="00E70B12"/>
    <w:rsid w:val="00E70B48"/>
    <w:rsid w:val="00E70B62"/>
    <w:rsid w:val="00E70B73"/>
    <w:rsid w:val="00E70BCC"/>
    <w:rsid w:val="00E70BEA"/>
    <w:rsid w:val="00E70C1C"/>
    <w:rsid w:val="00E70C3F"/>
    <w:rsid w:val="00E70C7B"/>
    <w:rsid w:val="00E70C87"/>
    <w:rsid w:val="00E70C97"/>
    <w:rsid w:val="00E70CA6"/>
    <w:rsid w:val="00E70CEE"/>
    <w:rsid w:val="00E70D1B"/>
    <w:rsid w:val="00E70D36"/>
    <w:rsid w:val="00E70D62"/>
    <w:rsid w:val="00E70D65"/>
    <w:rsid w:val="00E70D80"/>
    <w:rsid w:val="00E70D82"/>
    <w:rsid w:val="00E70D83"/>
    <w:rsid w:val="00E70D86"/>
    <w:rsid w:val="00E70D89"/>
    <w:rsid w:val="00E70DEC"/>
    <w:rsid w:val="00E70DEE"/>
    <w:rsid w:val="00E70E1C"/>
    <w:rsid w:val="00E70E38"/>
    <w:rsid w:val="00E70E7F"/>
    <w:rsid w:val="00E70ED8"/>
    <w:rsid w:val="00E70F29"/>
    <w:rsid w:val="00E70F41"/>
    <w:rsid w:val="00E70F81"/>
    <w:rsid w:val="00E70FD8"/>
    <w:rsid w:val="00E70FF9"/>
    <w:rsid w:val="00E70FFD"/>
    <w:rsid w:val="00E7100E"/>
    <w:rsid w:val="00E71014"/>
    <w:rsid w:val="00E7101E"/>
    <w:rsid w:val="00E71042"/>
    <w:rsid w:val="00E7106A"/>
    <w:rsid w:val="00E7106D"/>
    <w:rsid w:val="00E7107A"/>
    <w:rsid w:val="00E71098"/>
    <w:rsid w:val="00E710B8"/>
    <w:rsid w:val="00E7114E"/>
    <w:rsid w:val="00E7116D"/>
    <w:rsid w:val="00E71172"/>
    <w:rsid w:val="00E7117E"/>
    <w:rsid w:val="00E71191"/>
    <w:rsid w:val="00E71217"/>
    <w:rsid w:val="00E712B8"/>
    <w:rsid w:val="00E71302"/>
    <w:rsid w:val="00E71328"/>
    <w:rsid w:val="00E71337"/>
    <w:rsid w:val="00E71385"/>
    <w:rsid w:val="00E71397"/>
    <w:rsid w:val="00E713B2"/>
    <w:rsid w:val="00E713DB"/>
    <w:rsid w:val="00E71403"/>
    <w:rsid w:val="00E71451"/>
    <w:rsid w:val="00E71509"/>
    <w:rsid w:val="00E71530"/>
    <w:rsid w:val="00E71593"/>
    <w:rsid w:val="00E71602"/>
    <w:rsid w:val="00E7163A"/>
    <w:rsid w:val="00E7166F"/>
    <w:rsid w:val="00E71676"/>
    <w:rsid w:val="00E71696"/>
    <w:rsid w:val="00E716AA"/>
    <w:rsid w:val="00E716EA"/>
    <w:rsid w:val="00E71723"/>
    <w:rsid w:val="00E717E1"/>
    <w:rsid w:val="00E71857"/>
    <w:rsid w:val="00E71881"/>
    <w:rsid w:val="00E718B2"/>
    <w:rsid w:val="00E718B8"/>
    <w:rsid w:val="00E718E0"/>
    <w:rsid w:val="00E718E5"/>
    <w:rsid w:val="00E718F5"/>
    <w:rsid w:val="00E718FA"/>
    <w:rsid w:val="00E718FD"/>
    <w:rsid w:val="00E7193C"/>
    <w:rsid w:val="00E7194D"/>
    <w:rsid w:val="00E71975"/>
    <w:rsid w:val="00E7197D"/>
    <w:rsid w:val="00E719C6"/>
    <w:rsid w:val="00E71A0B"/>
    <w:rsid w:val="00E71A6F"/>
    <w:rsid w:val="00E71A93"/>
    <w:rsid w:val="00E71AB4"/>
    <w:rsid w:val="00E71AE2"/>
    <w:rsid w:val="00E71B11"/>
    <w:rsid w:val="00E71B71"/>
    <w:rsid w:val="00E71B7E"/>
    <w:rsid w:val="00E71B9F"/>
    <w:rsid w:val="00E71BF6"/>
    <w:rsid w:val="00E71C02"/>
    <w:rsid w:val="00E71C2F"/>
    <w:rsid w:val="00E71C3A"/>
    <w:rsid w:val="00E71C4B"/>
    <w:rsid w:val="00E71C5E"/>
    <w:rsid w:val="00E71C77"/>
    <w:rsid w:val="00E71C7D"/>
    <w:rsid w:val="00E71C9E"/>
    <w:rsid w:val="00E71D12"/>
    <w:rsid w:val="00E71D29"/>
    <w:rsid w:val="00E71D3E"/>
    <w:rsid w:val="00E71D60"/>
    <w:rsid w:val="00E71DAD"/>
    <w:rsid w:val="00E71DC2"/>
    <w:rsid w:val="00E71DCF"/>
    <w:rsid w:val="00E71DDD"/>
    <w:rsid w:val="00E71DFA"/>
    <w:rsid w:val="00E71E5F"/>
    <w:rsid w:val="00E71E65"/>
    <w:rsid w:val="00E71E7B"/>
    <w:rsid w:val="00E71E9A"/>
    <w:rsid w:val="00E71EBC"/>
    <w:rsid w:val="00E71EBD"/>
    <w:rsid w:val="00E71F03"/>
    <w:rsid w:val="00E71F60"/>
    <w:rsid w:val="00E71F6E"/>
    <w:rsid w:val="00E71F8F"/>
    <w:rsid w:val="00E71FE3"/>
    <w:rsid w:val="00E71FE6"/>
    <w:rsid w:val="00E71FFE"/>
    <w:rsid w:val="00E7205A"/>
    <w:rsid w:val="00E72072"/>
    <w:rsid w:val="00E720BB"/>
    <w:rsid w:val="00E720C9"/>
    <w:rsid w:val="00E720E4"/>
    <w:rsid w:val="00E720FB"/>
    <w:rsid w:val="00E72108"/>
    <w:rsid w:val="00E72118"/>
    <w:rsid w:val="00E72128"/>
    <w:rsid w:val="00E72139"/>
    <w:rsid w:val="00E72142"/>
    <w:rsid w:val="00E7224C"/>
    <w:rsid w:val="00E7224E"/>
    <w:rsid w:val="00E72251"/>
    <w:rsid w:val="00E72303"/>
    <w:rsid w:val="00E72385"/>
    <w:rsid w:val="00E7239C"/>
    <w:rsid w:val="00E723DB"/>
    <w:rsid w:val="00E723E3"/>
    <w:rsid w:val="00E72446"/>
    <w:rsid w:val="00E7244B"/>
    <w:rsid w:val="00E72496"/>
    <w:rsid w:val="00E7249B"/>
    <w:rsid w:val="00E724D2"/>
    <w:rsid w:val="00E724F2"/>
    <w:rsid w:val="00E72533"/>
    <w:rsid w:val="00E72536"/>
    <w:rsid w:val="00E72538"/>
    <w:rsid w:val="00E72663"/>
    <w:rsid w:val="00E7267F"/>
    <w:rsid w:val="00E7268A"/>
    <w:rsid w:val="00E726EF"/>
    <w:rsid w:val="00E72731"/>
    <w:rsid w:val="00E7278C"/>
    <w:rsid w:val="00E727B8"/>
    <w:rsid w:val="00E727CB"/>
    <w:rsid w:val="00E72803"/>
    <w:rsid w:val="00E7282B"/>
    <w:rsid w:val="00E72857"/>
    <w:rsid w:val="00E7285B"/>
    <w:rsid w:val="00E72874"/>
    <w:rsid w:val="00E728AC"/>
    <w:rsid w:val="00E728BD"/>
    <w:rsid w:val="00E72910"/>
    <w:rsid w:val="00E72942"/>
    <w:rsid w:val="00E72943"/>
    <w:rsid w:val="00E72971"/>
    <w:rsid w:val="00E7297F"/>
    <w:rsid w:val="00E72982"/>
    <w:rsid w:val="00E72985"/>
    <w:rsid w:val="00E729CB"/>
    <w:rsid w:val="00E729E6"/>
    <w:rsid w:val="00E729F3"/>
    <w:rsid w:val="00E72A57"/>
    <w:rsid w:val="00E72A67"/>
    <w:rsid w:val="00E72A70"/>
    <w:rsid w:val="00E72A74"/>
    <w:rsid w:val="00E72A8D"/>
    <w:rsid w:val="00E72A92"/>
    <w:rsid w:val="00E72A9A"/>
    <w:rsid w:val="00E72AF8"/>
    <w:rsid w:val="00E72B0D"/>
    <w:rsid w:val="00E72B49"/>
    <w:rsid w:val="00E72B50"/>
    <w:rsid w:val="00E72B5D"/>
    <w:rsid w:val="00E72BA0"/>
    <w:rsid w:val="00E72BE7"/>
    <w:rsid w:val="00E72BF1"/>
    <w:rsid w:val="00E72C16"/>
    <w:rsid w:val="00E72C3F"/>
    <w:rsid w:val="00E72C9B"/>
    <w:rsid w:val="00E72CBC"/>
    <w:rsid w:val="00E72CC7"/>
    <w:rsid w:val="00E72CE2"/>
    <w:rsid w:val="00E72CF0"/>
    <w:rsid w:val="00E72D18"/>
    <w:rsid w:val="00E72D3D"/>
    <w:rsid w:val="00E72D44"/>
    <w:rsid w:val="00E72D9C"/>
    <w:rsid w:val="00E72DE4"/>
    <w:rsid w:val="00E72E08"/>
    <w:rsid w:val="00E72EB8"/>
    <w:rsid w:val="00E72EC7"/>
    <w:rsid w:val="00E72EF4"/>
    <w:rsid w:val="00E72F53"/>
    <w:rsid w:val="00E72FA0"/>
    <w:rsid w:val="00E72FA8"/>
    <w:rsid w:val="00E72FF9"/>
    <w:rsid w:val="00E73001"/>
    <w:rsid w:val="00E73063"/>
    <w:rsid w:val="00E730E2"/>
    <w:rsid w:val="00E730F2"/>
    <w:rsid w:val="00E73101"/>
    <w:rsid w:val="00E73107"/>
    <w:rsid w:val="00E73113"/>
    <w:rsid w:val="00E73126"/>
    <w:rsid w:val="00E731A9"/>
    <w:rsid w:val="00E731B0"/>
    <w:rsid w:val="00E731C1"/>
    <w:rsid w:val="00E73206"/>
    <w:rsid w:val="00E7320A"/>
    <w:rsid w:val="00E7320B"/>
    <w:rsid w:val="00E73243"/>
    <w:rsid w:val="00E732BD"/>
    <w:rsid w:val="00E732F2"/>
    <w:rsid w:val="00E73302"/>
    <w:rsid w:val="00E73309"/>
    <w:rsid w:val="00E73361"/>
    <w:rsid w:val="00E73362"/>
    <w:rsid w:val="00E73366"/>
    <w:rsid w:val="00E733A7"/>
    <w:rsid w:val="00E733B1"/>
    <w:rsid w:val="00E733D7"/>
    <w:rsid w:val="00E733EF"/>
    <w:rsid w:val="00E73463"/>
    <w:rsid w:val="00E734B8"/>
    <w:rsid w:val="00E73546"/>
    <w:rsid w:val="00E73559"/>
    <w:rsid w:val="00E73560"/>
    <w:rsid w:val="00E7358A"/>
    <w:rsid w:val="00E735BA"/>
    <w:rsid w:val="00E7361D"/>
    <w:rsid w:val="00E73649"/>
    <w:rsid w:val="00E73687"/>
    <w:rsid w:val="00E736AB"/>
    <w:rsid w:val="00E736BC"/>
    <w:rsid w:val="00E73705"/>
    <w:rsid w:val="00E73727"/>
    <w:rsid w:val="00E73728"/>
    <w:rsid w:val="00E7372A"/>
    <w:rsid w:val="00E7372B"/>
    <w:rsid w:val="00E7372D"/>
    <w:rsid w:val="00E7373E"/>
    <w:rsid w:val="00E7374D"/>
    <w:rsid w:val="00E737B2"/>
    <w:rsid w:val="00E737BC"/>
    <w:rsid w:val="00E73801"/>
    <w:rsid w:val="00E73860"/>
    <w:rsid w:val="00E7388C"/>
    <w:rsid w:val="00E7389B"/>
    <w:rsid w:val="00E738F2"/>
    <w:rsid w:val="00E738FB"/>
    <w:rsid w:val="00E7395F"/>
    <w:rsid w:val="00E73971"/>
    <w:rsid w:val="00E73973"/>
    <w:rsid w:val="00E73999"/>
    <w:rsid w:val="00E7399C"/>
    <w:rsid w:val="00E739BE"/>
    <w:rsid w:val="00E739EC"/>
    <w:rsid w:val="00E73A0B"/>
    <w:rsid w:val="00E73A5C"/>
    <w:rsid w:val="00E73A9F"/>
    <w:rsid w:val="00E73AA5"/>
    <w:rsid w:val="00E73AB1"/>
    <w:rsid w:val="00E73ABB"/>
    <w:rsid w:val="00E73AEE"/>
    <w:rsid w:val="00E73AFA"/>
    <w:rsid w:val="00E73B30"/>
    <w:rsid w:val="00E73B38"/>
    <w:rsid w:val="00E73B8E"/>
    <w:rsid w:val="00E73BCA"/>
    <w:rsid w:val="00E73BCD"/>
    <w:rsid w:val="00E73BFB"/>
    <w:rsid w:val="00E73C1A"/>
    <w:rsid w:val="00E73C39"/>
    <w:rsid w:val="00E73C43"/>
    <w:rsid w:val="00E73C8E"/>
    <w:rsid w:val="00E73CAE"/>
    <w:rsid w:val="00E73CC8"/>
    <w:rsid w:val="00E73D2F"/>
    <w:rsid w:val="00E73D38"/>
    <w:rsid w:val="00E73D4C"/>
    <w:rsid w:val="00E73D5F"/>
    <w:rsid w:val="00E73D7A"/>
    <w:rsid w:val="00E73E14"/>
    <w:rsid w:val="00E73E82"/>
    <w:rsid w:val="00E73E8C"/>
    <w:rsid w:val="00E73EA1"/>
    <w:rsid w:val="00E73EBE"/>
    <w:rsid w:val="00E73EC8"/>
    <w:rsid w:val="00E73ED8"/>
    <w:rsid w:val="00E73EEC"/>
    <w:rsid w:val="00E73EF6"/>
    <w:rsid w:val="00E73F02"/>
    <w:rsid w:val="00E73F07"/>
    <w:rsid w:val="00E73F0E"/>
    <w:rsid w:val="00E73F58"/>
    <w:rsid w:val="00E73FA3"/>
    <w:rsid w:val="00E73FC2"/>
    <w:rsid w:val="00E73FC9"/>
    <w:rsid w:val="00E74008"/>
    <w:rsid w:val="00E7402C"/>
    <w:rsid w:val="00E7403E"/>
    <w:rsid w:val="00E7404E"/>
    <w:rsid w:val="00E7408B"/>
    <w:rsid w:val="00E74091"/>
    <w:rsid w:val="00E74099"/>
    <w:rsid w:val="00E740B5"/>
    <w:rsid w:val="00E740F0"/>
    <w:rsid w:val="00E74105"/>
    <w:rsid w:val="00E7411B"/>
    <w:rsid w:val="00E74140"/>
    <w:rsid w:val="00E741B7"/>
    <w:rsid w:val="00E741C6"/>
    <w:rsid w:val="00E741C8"/>
    <w:rsid w:val="00E741DE"/>
    <w:rsid w:val="00E74202"/>
    <w:rsid w:val="00E74279"/>
    <w:rsid w:val="00E74293"/>
    <w:rsid w:val="00E742B8"/>
    <w:rsid w:val="00E7430C"/>
    <w:rsid w:val="00E74318"/>
    <w:rsid w:val="00E7433D"/>
    <w:rsid w:val="00E7436E"/>
    <w:rsid w:val="00E743D1"/>
    <w:rsid w:val="00E743F7"/>
    <w:rsid w:val="00E7440F"/>
    <w:rsid w:val="00E74416"/>
    <w:rsid w:val="00E74438"/>
    <w:rsid w:val="00E74568"/>
    <w:rsid w:val="00E74581"/>
    <w:rsid w:val="00E745AF"/>
    <w:rsid w:val="00E745C7"/>
    <w:rsid w:val="00E745C8"/>
    <w:rsid w:val="00E745E3"/>
    <w:rsid w:val="00E7460C"/>
    <w:rsid w:val="00E74626"/>
    <w:rsid w:val="00E74669"/>
    <w:rsid w:val="00E746CA"/>
    <w:rsid w:val="00E7473D"/>
    <w:rsid w:val="00E74758"/>
    <w:rsid w:val="00E747AF"/>
    <w:rsid w:val="00E747C6"/>
    <w:rsid w:val="00E747DA"/>
    <w:rsid w:val="00E74825"/>
    <w:rsid w:val="00E74875"/>
    <w:rsid w:val="00E7488B"/>
    <w:rsid w:val="00E7488C"/>
    <w:rsid w:val="00E74938"/>
    <w:rsid w:val="00E74942"/>
    <w:rsid w:val="00E74963"/>
    <w:rsid w:val="00E74982"/>
    <w:rsid w:val="00E749BB"/>
    <w:rsid w:val="00E749BF"/>
    <w:rsid w:val="00E749CF"/>
    <w:rsid w:val="00E749D3"/>
    <w:rsid w:val="00E74A3B"/>
    <w:rsid w:val="00E74AA0"/>
    <w:rsid w:val="00E74ADB"/>
    <w:rsid w:val="00E74AF6"/>
    <w:rsid w:val="00E74AFD"/>
    <w:rsid w:val="00E74B96"/>
    <w:rsid w:val="00E74BFC"/>
    <w:rsid w:val="00E74C3C"/>
    <w:rsid w:val="00E74C7E"/>
    <w:rsid w:val="00E74C80"/>
    <w:rsid w:val="00E74C9D"/>
    <w:rsid w:val="00E74CAC"/>
    <w:rsid w:val="00E74CD2"/>
    <w:rsid w:val="00E74D46"/>
    <w:rsid w:val="00E74D6F"/>
    <w:rsid w:val="00E74D71"/>
    <w:rsid w:val="00E74D7B"/>
    <w:rsid w:val="00E74D83"/>
    <w:rsid w:val="00E74D84"/>
    <w:rsid w:val="00E74DC0"/>
    <w:rsid w:val="00E74E02"/>
    <w:rsid w:val="00E74E04"/>
    <w:rsid w:val="00E74EBC"/>
    <w:rsid w:val="00E74ECF"/>
    <w:rsid w:val="00E74EEE"/>
    <w:rsid w:val="00E74F1D"/>
    <w:rsid w:val="00E74F3E"/>
    <w:rsid w:val="00E74F5D"/>
    <w:rsid w:val="00E74FC5"/>
    <w:rsid w:val="00E74FFB"/>
    <w:rsid w:val="00E7502E"/>
    <w:rsid w:val="00E7505E"/>
    <w:rsid w:val="00E75061"/>
    <w:rsid w:val="00E75078"/>
    <w:rsid w:val="00E750CA"/>
    <w:rsid w:val="00E75121"/>
    <w:rsid w:val="00E75158"/>
    <w:rsid w:val="00E7515E"/>
    <w:rsid w:val="00E75163"/>
    <w:rsid w:val="00E7516A"/>
    <w:rsid w:val="00E7516C"/>
    <w:rsid w:val="00E751B0"/>
    <w:rsid w:val="00E751E2"/>
    <w:rsid w:val="00E75213"/>
    <w:rsid w:val="00E75225"/>
    <w:rsid w:val="00E7525F"/>
    <w:rsid w:val="00E75263"/>
    <w:rsid w:val="00E75265"/>
    <w:rsid w:val="00E7528C"/>
    <w:rsid w:val="00E752A5"/>
    <w:rsid w:val="00E752A9"/>
    <w:rsid w:val="00E752E9"/>
    <w:rsid w:val="00E75364"/>
    <w:rsid w:val="00E75385"/>
    <w:rsid w:val="00E7539D"/>
    <w:rsid w:val="00E753B8"/>
    <w:rsid w:val="00E753C7"/>
    <w:rsid w:val="00E75426"/>
    <w:rsid w:val="00E7543F"/>
    <w:rsid w:val="00E7544F"/>
    <w:rsid w:val="00E754C3"/>
    <w:rsid w:val="00E754E2"/>
    <w:rsid w:val="00E75503"/>
    <w:rsid w:val="00E75572"/>
    <w:rsid w:val="00E75577"/>
    <w:rsid w:val="00E755A5"/>
    <w:rsid w:val="00E755AB"/>
    <w:rsid w:val="00E75610"/>
    <w:rsid w:val="00E75646"/>
    <w:rsid w:val="00E75665"/>
    <w:rsid w:val="00E75686"/>
    <w:rsid w:val="00E756A9"/>
    <w:rsid w:val="00E756BE"/>
    <w:rsid w:val="00E756BF"/>
    <w:rsid w:val="00E756C9"/>
    <w:rsid w:val="00E756DE"/>
    <w:rsid w:val="00E756F1"/>
    <w:rsid w:val="00E75701"/>
    <w:rsid w:val="00E75724"/>
    <w:rsid w:val="00E75793"/>
    <w:rsid w:val="00E757F7"/>
    <w:rsid w:val="00E75813"/>
    <w:rsid w:val="00E7583D"/>
    <w:rsid w:val="00E75870"/>
    <w:rsid w:val="00E75873"/>
    <w:rsid w:val="00E758A0"/>
    <w:rsid w:val="00E758F9"/>
    <w:rsid w:val="00E75901"/>
    <w:rsid w:val="00E75906"/>
    <w:rsid w:val="00E75927"/>
    <w:rsid w:val="00E75930"/>
    <w:rsid w:val="00E75959"/>
    <w:rsid w:val="00E75976"/>
    <w:rsid w:val="00E7599A"/>
    <w:rsid w:val="00E759A4"/>
    <w:rsid w:val="00E759AF"/>
    <w:rsid w:val="00E759D8"/>
    <w:rsid w:val="00E759E7"/>
    <w:rsid w:val="00E759F9"/>
    <w:rsid w:val="00E75A00"/>
    <w:rsid w:val="00E75A18"/>
    <w:rsid w:val="00E75A6E"/>
    <w:rsid w:val="00E75AA7"/>
    <w:rsid w:val="00E75AC1"/>
    <w:rsid w:val="00E75B48"/>
    <w:rsid w:val="00E75BAB"/>
    <w:rsid w:val="00E75C58"/>
    <w:rsid w:val="00E75CC5"/>
    <w:rsid w:val="00E75CC6"/>
    <w:rsid w:val="00E75D19"/>
    <w:rsid w:val="00E75D6C"/>
    <w:rsid w:val="00E75D96"/>
    <w:rsid w:val="00E75D9B"/>
    <w:rsid w:val="00E75D9E"/>
    <w:rsid w:val="00E75DED"/>
    <w:rsid w:val="00E75E7F"/>
    <w:rsid w:val="00E75EB7"/>
    <w:rsid w:val="00E75ECF"/>
    <w:rsid w:val="00E75EF1"/>
    <w:rsid w:val="00E75F1E"/>
    <w:rsid w:val="00E75F6F"/>
    <w:rsid w:val="00E75F98"/>
    <w:rsid w:val="00E75FB3"/>
    <w:rsid w:val="00E75FD3"/>
    <w:rsid w:val="00E76014"/>
    <w:rsid w:val="00E7603F"/>
    <w:rsid w:val="00E76043"/>
    <w:rsid w:val="00E760A0"/>
    <w:rsid w:val="00E760A9"/>
    <w:rsid w:val="00E760B6"/>
    <w:rsid w:val="00E7610A"/>
    <w:rsid w:val="00E76116"/>
    <w:rsid w:val="00E7612D"/>
    <w:rsid w:val="00E76137"/>
    <w:rsid w:val="00E76152"/>
    <w:rsid w:val="00E7615E"/>
    <w:rsid w:val="00E76204"/>
    <w:rsid w:val="00E76247"/>
    <w:rsid w:val="00E76252"/>
    <w:rsid w:val="00E76265"/>
    <w:rsid w:val="00E7628B"/>
    <w:rsid w:val="00E762C6"/>
    <w:rsid w:val="00E762D2"/>
    <w:rsid w:val="00E762F3"/>
    <w:rsid w:val="00E7630B"/>
    <w:rsid w:val="00E7630F"/>
    <w:rsid w:val="00E76334"/>
    <w:rsid w:val="00E7636D"/>
    <w:rsid w:val="00E7637F"/>
    <w:rsid w:val="00E763BB"/>
    <w:rsid w:val="00E763DC"/>
    <w:rsid w:val="00E76428"/>
    <w:rsid w:val="00E76452"/>
    <w:rsid w:val="00E76455"/>
    <w:rsid w:val="00E76457"/>
    <w:rsid w:val="00E7646B"/>
    <w:rsid w:val="00E7647C"/>
    <w:rsid w:val="00E76496"/>
    <w:rsid w:val="00E7655D"/>
    <w:rsid w:val="00E76567"/>
    <w:rsid w:val="00E7656F"/>
    <w:rsid w:val="00E76571"/>
    <w:rsid w:val="00E765AD"/>
    <w:rsid w:val="00E765C6"/>
    <w:rsid w:val="00E765C8"/>
    <w:rsid w:val="00E765D5"/>
    <w:rsid w:val="00E7663D"/>
    <w:rsid w:val="00E76657"/>
    <w:rsid w:val="00E7667A"/>
    <w:rsid w:val="00E7669E"/>
    <w:rsid w:val="00E766AC"/>
    <w:rsid w:val="00E766C6"/>
    <w:rsid w:val="00E766DC"/>
    <w:rsid w:val="00E766E9"/>
    <w:rsid w:val="00E766FA"/>
    <w:rsid w:val="00E766FB"/>
    <w:rsid w:val="00E7672C"/>
    <w:rsid w:val="00E76733"/>
    <w:rsid w:val="00E767CE"/>
    <w:rsid w:val="00E767D1"/>
    <w:rsid w:val="00E767E4"/>
    <w:rsid w:val="00E767E6"/>
    <w:rsid w:val="00E767F8"/>
    <w:rsid w:val="00E76830"/>
    <w:rsid w:val="00E7686A"/>
    <w:rsid w:val="00E768D8"/>
    <w:rsid w:val="00E7690C"/>
    <w:rsid w:val="00E76920"/>
    <w:rsid w:val="00E76949"/>
    <w:rsid w:val="00E76966"/>
    <w:rsid w:val="00E76968"/>
    <w:rsid w:val="00E76983"/>
    <w:rsid w:val="00E76986"/>
    <w:rsid w:val="00E76999"/>
    <w:rsid w:val="00E769E5"/>
    <w:rsid w:val="00E76A22"/>
    <w:rsid w:val="00E76AC2"/>
    <w:rsid w:val="00E76ACA"/>
    <w:rsid w:val="00E76B09"/>
    <w:rsid w:val="00E76B0B"/>
    <w:rsid w:val="00E76B40"/>
    <w:rsid w:val="00E76B6A"/>
    <w:rsid w:val="00E76B7C"/>
    <w:rsid w:val="00E76BA7"/>
    <w:rsid w:val="00E76BA8"/>
    <w:rsid w:val="00E76BC3"/>
    <w:rsid w:val="00E76BCD"/>
    <w:rsid w:val="00E76BDF"/>
    <w:rsid w:val="00E76BF9"/>
    <w:rsid w:val="00E76C30"/>
    <w:rsid w:val="00E76C8E"/>
    <w:rsid w:val="00E76CE6"/>
    <w:rsid w:val="00E76CF1"/>
    <w:rsid w:val="00E76D1B"/>
    <w:rsid w:val="00E76D2A"/>
    <w:rsid w:val="00E76D3E"/>
    <w:rsid w:val="00E76D47"/>
    <w:rsid w:val="00E76D4E"/>
    <w:rsid w:val="00E76D63"/>
    <w:rsid w:val="00E76D66"/>
    <w:rsid w:val="00E76DD4"/>
    <w:rsid w:val="00E76DEF"/>
    <w:rsid w:val="00E76E24"/>
    <w:rsid w:val="00E76E7A"/>
    <w:rsid w:val="00E76E94"/>
    <w:rsid w:val="00E76E9C"/>
    <w:rsid w:val="00E76EA4"/>
    <w:rsid w:val="00E76EA6"/>
    <w:rsid w:val="00E76EF5"/>
    <w:rsid w:val="00E76EF8"/>
    <w:rsid w:val="00E76F17"/>
    <w:rsid w:val="00E76F2F"/>
    <w:rsid w:val="00E76F6E"/>
    <w:rsid w:val="00E76F74"/>
    <w:rsid w:val="00E76FAB"/>
    <w:rsid w:val="00E77004"/>
    <w:rsid w:val="00E7701B"/>
    <w:rsid w:val="00E7701F"/>
    <w:rsid w:val="00E770E0"/>
    <w:rsid w:val="00E77119"/>
    <w:rsid w:val="00E77135"/>
    <w:rsid w:val="00E7717C"/>
    <w:rsid w:val="00E7718C"/>
    <w:rsid w:val="00E77191"/>
    <w:rsid w:val="00E7719A"/>
    <w:rsid w:val="00E77200"/>
    <w:rsid w:val="00E77211"/>
    <w:rsid w:val="00E7721E"/>
    <w:rsid w:val="00E77258"/>
    <w:rsid w:val="00E7727D"/>
    <w:rsid w:val="00E7728A"/>
    <w:rsid w:val="00E77314"/>
    <w:rsid w:val="00E7738B"/>
    <w:rsid w:val="00E7738E"/>
    <w:rsid w:val="00E773C5"/>
    <w:rsid w:val="00E773D0"/>
    <w:rsid w:val="00E773E0"/>
    <w:rsid w:val="00E773F5"/>
    <w:rsid w:val="00E7741C"/>
    <w:rsid w:val="00E77431"/>
    <w:rsid w:val="00E77458"/>
    <w:rsid w:val="00E77462"/>
    <w:rsid w:val="00E7748F"/>
    <w:rsid w:val="00E774A4"/>
    <w:rsid w:val="00E774D8"/>
    <w:rsid w:val="00E77504"/>
    <w:rsid w:val="00E77560"/>
    <w:rsid w:val="00E7756A"/>
    <w:rsid w:val="00E77590"/>
    <w:rsid w:val="00E775BD"/>
    <w:rsid w:val="00E775F0"/>
    <w:rsid w:val="00E775F1"/>
    <w:rsid w:val="00E7762F"/>
    <w:rsid w:val="00E77644"/>
    <w:rsid w:val="00E7768C"/>
    <w:rsid w:val="00E776B5"/>
    <w:rsid w:val="00E776CE"/>
    <w:rsid w:val="00E77721"/>
    <w:rsid w:val="00E7772F"/>
    <w:rsid w:val="00E77755"/>
    <w:rsid w:val="00E77761"/>
    <w:rsid w:val="00E77766"/>
    <w:rsid w:val="00E77777"/>
    <w:rsid w:val="00E777B0"/>
    <w:rsid w:val="00E777EC"/>
    <w:rsid w:val="00E7787A"/>
    <w:rsid w:val="00E7789D"/>
    <w:rsid w:val="00E778CB"/>
    <w:rsid w:val="00E77926"/>
    <w:rsid w:val="00E77928"/>
    <w:rsid w:val="00E7798E"/>
    <w:rsid w:val="00E779A9"/>
    <w:rsid w:val="00E779D6"/>
    <w:rsid w:val="00E779D7"/>
    <w:rsid w:val="00E779DD"/>
    <w:rsid w:val="00E77AC9"/>
    <w:rsid w:val="00E77AF3"/>
    <w:rsid w:val="00E77B11"/>
    <w:rsid w:val="00E77B16"/>
    <w:rsid w:val="00E77B24"/>
    <w:rsid w:val="00E77B4E"/>
    <w:rsid w:val="00E77B75"/>
    <w:rsid w:val="00E77B83"/>
    <w:rsid w:val="00E77B8F"/>
    <w:rsid w:val="00E77C51"/>
    <w:rsid w:val="00E77C85"/>
    <w:rsid w:val="00E77C93"/>
    <w:rsid w:val="00E77C9C"/>
    <w:rsid w:val="00E77CDC"/>
    <w:rsid w:val="00E77D03"/>
    <w:rsid w:val="00E77D24"/>
    <w:rsid w:val="00E77D50"/>
    <w:rsid w:val="00E77D70"/>
    <w:rsid w:val="00E77DAD"/>
    <w:rsid w:val="00E77DE6"/>
    <w:rsid w:val="00E77E1E"/>
    <w:rsid w:val="00E77E28"/>
    <w:rsid w:val="00E77E53"/>
    <w:rsid w:val="00E77E57"/>
    <w:rsid w:val="00E77F3C"/>
    <w:rsid w:val="00E77F60"/>
    <w:rsid w:val="00E77F70"/>
    <w:rsid w:val="00E77F93"/>
    <w:rsid w:val="00E77FAA"/>
    <w:rsid w:val="00E77FD0"/>
    <w:rsid w:val="00E77FD5"/>
    <w:rsid w:val="00E80025"/>
    <w:rsid w:val="00E80044"/>
    <w:rsid w:val="00E8004A"/>
    <w:rsid w:val="00E8005D"/>
    <w:rsid w:val="00E800C5"/>
    <w:rsid w:val="00E80104"/>
    <w:rsid w:val="00E80110"/>
    <w:rsid w:val="00E80148"/>
    <w:rsid w:val="00E80150"/>
    <w:rsid w:val="00E80155"/>
    <w:rsid w:val="00E8016E"/>
    <w:rsid w:val="00E80182"/>
    <w:rsid w:val="00E801CC"/>
    <w:rsid w:val="00E80204"/>
    <w:rsid w:val="00E80207"/>
    <w:rsid w:val="00E80226"/>
    <w:rsid w:val="00E8024A"/>
    <w:rsid w:val="00E80275"/>
    <w:rsid w:val="00E802B3"/>
    <w:rsid w:val="00E802C0"/>
    <w:rsid w:val="00E802D1"/>
    <w:rsid w:val="00E80311"/>
    <w:rsid w:val="00E8032C"/>
    <w:rsid w:val="00E8033A"/>
    <w:rsid w:val="00E80341"/>
    <w:rsid w:val="00E80360"/>
    <w:rsid w:val="00E80375"/>
    <w:rsid w:val="00E80380"/>
    <w:rsid w:val="00E803CF"/>
    <w:rsid w:val="00E803D4"/>
    <w:rsid w:val="00E803E4"/>
    <w:rsid w:val="00E803ED"/>
    <w:rsid w:val="00E803F6"/>
    <w:rsid w:val="00E80404"/>
    <w:rsid w:val="00E80434"/>
    <w:rsid w:val="00E80495"/>
    <w:rsid w:val="00E804A5"/>
    <w:rsid w:val="00E804CF"/>
    <w:rsid w:val="00E804EF"/>
    <w:rsid w:val="00E804FA"/>
    <w:rsid w:val="00E80506"/>
    <w:rsid w:val="00E80545"/>
    <w:rsid w:val="00E80548"/>
    <w:rsid w:val="00E8054F"/>
    <w:rsid w:val="00E80555"/>
    <w:rsid w:val="00E8058E"/>
    <w:rsid w:val="00E805A4"/>
    <w:rsid w:val="00E805B6"/>
    <w:rsid w:val="00E805CC"/>
    <w:rsid w:val="00E80608"/>
    <w:rsid w:val="00E8060A"/>
    <w:rsid w:val="00E8061C"/>
    <w:rsid w:val="00E80669"/>
    <w:rsid w:val="00E806B3"/>
    <w:rsid w:val="00E806BC"/>
    <w:rsid w:val="00E806D6"/>
    <w:rsid w:val="00E806E9"/>
    <w:rsid w:val="00E80708"/>
    <w:rsid w:val="00E80748"/>
    <w:rsid w:val="00E80752"/>
    <w:rsid w:val="00E80795"/>
    <w:rsid w:val="00E807B8"/>
    <w:rsid w:val="00E807D9"/>
    <w:rsid w:val="00E80828"/>
    <w:rsid w:val="00E8085C"/>
    <w:rsid w:val="00E8087E"/>
    <w:rsid w:val="00E80884"/>
    <w:rsid w:val="00E808BC"/>
    <w:rsid w:val="00E80947"/>
    <w:rsid w:val="00E80962"/>
    <w:rsid w:val="00E80982"/>
    <w:rsid w:val="00E80A04"/>
    <w:rsid w:val="00E80A49"/>
    <w:rsid w:val="00E80AA6"/>
    <w:rsid w:val="00E80AB5"/>
    <w:rsid w:val="00E80B45"/>
    <w:rsid w:val="00E80B74"/>
    <w:rsid w:val="00E80B82"/>
    <w:rsid w:val="00E80C09"/>
    <w:rsid w:val="00E80C3D"/>
    <w:rsid w:val="00E80C76"/>
    <w:rsid w:val="00E80C78"/>
    <w:rsid w:val="00E80CA2"/>
    <w:rsid w:val="00E80CBA"/>
    <w:rsid w:val="00E80D6C"/>
    <w:rsid w:val="00E80D9E"/>
    <w:rsid w:val="00E80DBE"/>
    <w:rsid w:val="00E80DD9"/>
    <w:rsid w:val="00E80DE1"/>
    <w:rsid w:val="00E80E20"/>
    <w:rsid w:val="00E80E21"/>
    <w:rsid w:val="00E80E52"/>
    <w:rsid w:val="00E80F04"/>
    <w:rsid w:val="00E80F2A"/>
    <w:rsid w:val="00E80F4F"/>
    <w:rsid w:val="00E80FA7"/>
    <w:rsid w:val="00E80FAF"/>
    <w:rsid w:val="00E8102D"/>
    <w:rsid w:val="00E810E1"/>
    <w:rsid w:val="00E81115"/>
    <w:rsid w:val="00E811C3"/>
    <w:rsid w:val="00E8122B"/>
    <w:rsid w:val="00E812B7"/>
    <w:rsid w:val="00E812DF"/>
    <w:rsid w:val="00E812E4"/>
    <w:rsid w:val="00E812E8"/>
    <w:rsid w:val="00E812F0"/>
    <w:rsid w:val="00E812FA"/>
    <w:rsid w:val="00E812FD"/>
    <w:rsid w:val="00E81396"/>
    <w:rsid w:val="00E813D0"/>
    <w:rsid w:val="00E813E8"/>
    <w:rsid w:val="00E813FA"/>
    <w:rsid w:val="00E81427"/>
    <w:rsid w:val="00E81452"/>
    <w:rsid w:val="00E81456"/>
    <w:rsid w:val="00E8145A"/>
    <w:rsid w:val="00E814B3"/>
    <w:rsid w:val="00E814CA"/>
    <w:rsid w:val="00E814CF"/>
    <w:rsid w:val="00E814EA"/>
    <w:rsid w:val="00E814FE"/>
    <w:rsid w:val="00E8150C"/>
    <w:rsid w:val="00E8151D"/>
    <w:rsid w:val="00E81526"/>
    <w:rsid w:val="00E81546"/>
    <w:rsid w:val="00E81587"/>
    <w:rsid w:val="00E815B8"/>
    <w:rsid w:val="00E815E3"/>
    <w:rsid w:val="00E815F9"/>
    <w:rsid w:val="00E8163C"/>
    <w:rsid w:val="00E8166C"/>
    <w:rsid w:val="00E8167C"/>
    <w:rsid w:val="00E816A5"/>
    <w:rsid w:val="00E816D8"/>
    <w:rsid w:val="00E8171B"/>
    <w:rsid w:val="00E817B4"/>
    <w:rsid w:val="00E817CB"/>
    <w:rsid w:val="00E81802"/>
    <w:rsid w:val="00E81806"/>
    <w:rsid w:val="00E81885"/>
    <w:rsid w:val="00E8188A"/>
    <w:rsid w:val="00E81909"/>
    <w:rsid w:val="00E81953"/>
    <w:rsid w:val="00E81963"/>
    <w:rsid w:val="00E81964"/>
    <w:rsid w:val="00E8197A"/>
    <w:rsid w:val="00E8198B"/>
    <w:rsid w:val="00E819A6"/>
    <w:rsid w:val="00E819F3"/>
    <w:rsid w:val="00E819FF"/>
    <w:rsid w:val="00E81A23"/>
    <w:rsid w:val="00E81A48"/>
    <w:rsid w:val="00E81A6D"/>
    <w:rsid w:val="00E81A6F"/>
    <w:rsid w:val="00E81A90"/>
    <w:rsid w:val="00E81B04"/>
    <w:rsid w:val="00E81B63"/>
    <w:rsid w:val="00E81B77"/>
    <w:rsid w:val="00E81B79"/>
    <w:rsid w:val="00E81BD8"/>
    <w:rsid w:val="00E81C1C"/>
    <w:rsid w:val="00E81CB5"/>
    <w:rsid w:val="00E81D2F"/>
    <w:rsid w:val="00E81D49"/>
    <w:rsid w:val="00E81D98"/>
    <w:rsid w:val="00E81DAF"/>
    <w:rsid w:val="00E81E27"/>
    <w:rsid w:val="00E81E61"/>
    <w:rsid w:val="00E81E76"/>
    <w:rsid w:val="00E81E7C"/>
    <w:rsid w:val="00E81E88"/>
    <w:rsid w:val="00E81EC8"/>
    <w:rsid w:val="00E81F53"/>
    <w:rsid w:val="00E81F5B"/>
    <w:rsid w:val="00E81F84"/>
    <w:rsid w:val="00E81FE5"/>
    <w:rsid w:val="00E81FEB"/>
    <w:rsid w:val="00E820A2"/>
    <w:rsid w:val="00E820CE"/>
    <w:rsid w:val="00E8212B"/>
    <w:rsid w:val="00E82170"/>
    <w:rsid w:val="00E821A9"/>
    <w:rsid w:val="00E8221E"/>
    <w:rsid w:val="00E82230"/>
    <w:rsid w:val="00E82253"/>
    <w:rsid w:val="00E8225F"/>
    <w:rsid w:val="00E8227C"/>
    <w:rsid w:val="00E82292"/>
    <w:rsid w:val="00E822D2"/>
    <w:rsid w:val="00E822E6"/>
    <w:rsid w:val="00E82300"/>
    <w:rsid w:val="00E82340"/>
    <w:rsid w:val="00E8234C"/>
    <w:rsid w:val="00E8237E"/>
    <w:rsid w:val="00E823BF"/>
    <w:rsid w:val="00E823C1"/>
    <w:rsid w:val="00E823E8"/>
    <w:rsid w:val="00E82414"/>
    <w:rsid w:val="00E82455"/>
    <w:rsid w:val="00E824AB"/>
    <w:rsid w:val="00E824D9"/>
    <w:rsid w:val="00E824E1"/>
    <w:rsid w:val="00E824F1"/>
    <w:rsid w:val="00E8256E"/>
    <w:rsid w:val="00E82577"/>
    <w:rsid w:val="00E825C8"/>
    <w:rsid w:val="00E8261C"/>
    <w:rsid w:val="00E82673"/>
    <w:rsid w:val="00E826EE"/>
    <w:rsid w:val="00E826F3"/>
    <w:rsid w:val="00E82766"/>
    <w:rsid w:val="00E8277B"/>
    <w:rsid w:val="00E82789"/>
    <w:rsid w:val="00E827B5"/>
    <w:rsid w:val="00E827C0"/>
    <w:rsid w:val="00E827FA"/>
    <w:rsid w:val="00E827FD"/>
    <w:rsid w:val="00E82821"/>
    <w:rsid w:val="00E82828"/>
    <w:rsid w:val="00E8283B"/>
    <w:rsid w:val="00E82841"/>
    <w:rsid w:val="00E8285C"/>
    <w:rsid w:val="00E82869"/>
    <w:rsid w:val="00E8286A"/>
    <w:rsid w:val="00E82879"/>
    <w:rsid w:val="00E828C0"/>
    <w:rsid w:val="00E828C7"/>
    <w:rsid w:val="00E828EE"/>
    <w:rsid w:val="00E828F5"/>
    <w:rsid w:val="00E828FF"/>
    <w:rsid w:val="00E82909"/>
    <w:rsid w:val="00E82920"/>
    <w:rsid w:val="00E82967"/>
    <w:rsid w:val="00E82969"/>
    <w:rsid w:val="00E829B0"/>
    <w:rsid w:val="00E829FE"/>
    <w:rsid w:val="00E82A39"/>
    <w:rsid w:val="00E82A5A"/>
    <w:rsid w:val="00E82A5C"/>
    <w:rsid w:val="00E82A96"/>
    <w:rsid w:val="00E82ACD"/>
    <w:rsid w:val="00E82B7E"/>
    <w:rsid w:val="00E82B95"/>
    <w:rsid w:val="00E82B97"/>
    <w:rsid w:val="00E82B9A"/>
    <w:rsid w:val="00E82BED"/>
    <w:rsid w:val="00E82BFF"/>
    <w:rsid w:val="00E82C26"/>
    <w:rsid w:val="00E82C53"/>
    <w:rsid w:val="00E82C8C"/>
    <w:rsid w:val="00E82C9E"/>
    <w:rsid w:val="00E82CBE"/>
    <w:rsid w:val="00E82CC5"/>
    <w:rsid w:val="00E82D2D"/>
    <w:rsid w:val="00E82D51"/>
    <w:rsid w:val="00E82D5D"/>
    <w:rsid w:val="00E82DBD"/>
    <w:rsid w:val="00E82DBE"/>
    <w:rsid w:val="00E82DC4"/>
    <w:rsid w:val="00E82DCC"/>
    <w:rsid w:val="00E82DDC"/>
    <w:rsid w:val="00E82DE5"/>
    <w:rsid w:val="00E82E21"/>
    <w:rsid w:val="00E82E22"/>
    <w:rsid w:val="00E82E4F"/>
    <w:rsid w:val="00E82E50"/>
    <w:rsid w:val="00E82E81"/>
    <w:rsid w:val="00E82F14"/>
    <w:rsid w:val="00E82F88"/>
    <w:rsid w:val="00E82FA1"/>
    <w:rsid w:val="00E82FA7"/>
    <w:rsid w:val="00E82FEA"/>
    <w:rsid w:val="00E8301A"/>
    <w:rsid w:val="00E83030"/>
    <w:rsid w:val="00E83042"/>
    <w:rsid w:val="00E83056"/>
    <w:rsid w:val="00E83076"/>
    <w:rsid w:val="00E830AD"/>
    <w:rsid w:val="00E830C2"/>
    <w:rsid w:val="00E830FA"/>
    <w:rsid w:val="00E83105"/>
    <w:rsid w:val="00E83122"/>
    <w:rsid w:val="00E8316F"/>
    <w:rsid w:val="00E83172"/>
    <w:rsid w:val="00E83178"/>
    <w:rsid w:val="00E831CA"/>
    <w:rsid w:val="00E831CE"/>
    <w:rsid w:val="00E83250"/>
    <w:rsid w:val="00E8325B"/>
    <w:rsid w:val="00E832BA"/>
    <w:rsid w:val="00E83301"/>
    <w:rsid w:val="00E83320"/>
    <w:rsid w:val="00E83363"/>
    <w:rsid w:val="00E8336A"/>
    <w:rsid w:val="00E8336B"/>
    <w:rsid w:val="00E833E0"/>
    <w:rsid w:val="00E833FD"/>
    <w:rsid w:val="00E83415"/>
    <w:rsid w:val="00E83441"/>
    <w:rsid w:val="00E8344C"/>
    <w:rsid w:val="00E8348E"/>
    <w:rsid w:val="00E83497"/>
    <w:rsid w:val="00E834CE"/>
    <w:rsid w:val="00E834F9"/>
    <w:rsid w:val="00E83591"/>
    <w:rsid w:val="00E835D8"/>
    <w:rsid w:val="00E8361C"/>
    <w:rsid w:val="00E8361E"/>
    <w:rsid w:val="00E83649"/>
    <w:rsid w:val="00E83694"/>
    <w:rsid w:val="00E836C6"/>
    <w:rsid w:val="00E836CA"/>
    <w:rsid w:val="00E8377E"/>
    <w:rsid w:val="00E837E8"/>
    <w:rsid w:val="00E837F6"/>
    <w:rsid w:val="00E8380B"/>
    <w:rsid w:val="00E83830"/>
    <w:rsid w:val="00E83865"/>
    <w:rsid w:val="00E838AB"/>
    <w:rsid w:val="00E838AE"/>
    <w:rsid w:val="00E838B7"/>
    <w:rsid w:val="00E838D5"/>
    <w:rsid w:val="00E8391B"/>
    <w:rsid w:val="00E83931"/>
    <w:rsid w:val="00E8394A"/>
    <w:rsid w:val="00E8397B"/>
    <w:rsid w:val="00E839C4"/>
    <w:rsid w:val="00E839D7"/>
    <w:rsid w:val="00E83A2C"/>
    <w:rsid w:val="00E83A8F"/>
    <w:rsid w:val="00E83ABC"/>
    <w:rsid w:val="00E83ABD"/>
    <w:rsid w:val="00E83AC4"/>
    <w:rsid w:val="00E83B03"/>
    <w:rsid w:val="00E83B4D"/>
    <w:rsid w:val="00E83B5E"/>
    <w:rsid w:val="00E83BBB"/>
    <w:rsid w:val="00E83BBE"/>
    <w:rsid w:val="00E83C32"/>
    <w:rsid w:val="00E83C43"/>
    <w:rsid w:val="00E83C4D"/>
    <w:rsid w:val="00E83C4F"/>
    <w:rsid w:val="00E83C62"/>
    <w:rsid w:val="00E83C6B"/>
    <w:rsid w:val="00E83CB1"/>
    <w:rsid w:val="00E83CF1"/>
    <w:rsid w:val="00E83CFF"/>
    <w:rsid w:val="00E83D05"/>
    <w:rsid w:val="00E83D11"/>
    <w:rsid w:val="00E83D1C"/>
    <w:rsid w:val="00E83D38"/>
    <w:rsid w:val="00E83D4A"/>
    <w:rsid w:val="00E83DE6"/>
    <w:rsid w:val="00E83E0C"/>
    <w:rsid w:val="00E83E71"/>
    <w:rsid w:val="00E83ED1"/>
    <w:rsid w:val="00E83EEC"/>
    <w:rsid w:val="00E83F13"/>
    <w:rsid w:val="00E83F26"/>
    <w:rsid w:val="00E83F2C"/>
    <w:rsid w:val="00E83F58"/>
    <w:rsid w:val="00E83F79"/>
    <w:rsid w:val="00E83F8B"/>
    <w:rsid w:val="00E83FBF"/>
    <w:rsid w:val="00E83FE0"/>
    <w:rsid w:val="00E83FFC"/>
    <w:rsid w:val="00E83FFE"/>
    <w:rsid w:val="00E8401A"/>
    <w:rsid w:val="00E84037"/>
    <w:rsid w:val="00E8409C"/>
    <w:rsid w:val="00E840A3"/>
    <w:rsid w:val="00E840B2"/>
    <w:rsid w:val="00E840BD"/>
    <w:rsid w:val="00E840C7"/>
    <w:rsid w:val="00E840EA"/>
    <w:rsid w:val="00E8410A"/>
    <w:rsid w:val="00E84167"/>
    <w:rsid w:val="00E841DF"/>
    <w:rsid w:val="00E841FB"/>
    <w:rsid w:val="00E84244"/>
    <w:rsid w:val="00E842F1"/>
    <w:rsid w:val="00E84314"/>
    <w:rsid w:val="00E84337"/>
    <w:rsid w:val="00E84349"/>
    <w:rsid w:val="00E84384"/>
    <w:rsid w:val="00E843B0"/>
    <w:rsid w:val="00E843BB"/>
    <w:rsid w:val="00E84401"/>
    <w:rsid w:val="00E84404"/>
    <w:rsid w:val="00E84413"/>
    <w:rsid w:val="00E84420"/>
    <w:rsid w:val="00E84421"/>
    <w:rsid w:val="00E8442E"/>
    <w:rsid w:val="00E8443C"/>
    <w:rsid w:val="00E84497"/>
    <w:rsid w:val="00E844C0"/>
    <w:rsid w:val="00E84533"/>
    <w:rsid w:val="00E84536"/>
    <w:rsid w:val="00E84569"/>
    <w:rsid w:val="00E845A9"/>
    <w:rsid w:val="00E845BA"/>
    <w:rsid w:val="00E845C9"/>
    <w:rsid w:val="00E845CF"/>
    <w:rsid w:val="00E845DF"/>
    <w:rsid w:val="00E845EE"/>
    <w:rsid w:val="00E846CB"/>
    <w:rsid w:val="00E84708"/>
    <w:rsid w:val="00E84722"/>
    <w:rsid w:val="00E84724"/>
    <w:rsid w:val="00E84749"/>
    <w:rsid w:val="00E84753"/>
    <w:rsid w:val="00E847AD"/>
    <w:rsid w:val="00E847CC"/>
    <w:rsid w:val="00E847CF"/>
    <w:rsid w:val="00E847E1"/>
    <w:rsid w:val="00E847F8"/>
    <w:rsid w:val="00E8481E"/>
    <w:rsid w:val="00E84828"/>
    <w:rsid w:val="00E848D2"/>
    <w:rsid w:val="00E84901"/>
    <w:rsid w:val="00E84919"/>
    <w:rsid w:val="00E8491B"/>
    <w:rsid w:val="00E8494A"/>
    <w:rsid w:val="00E8497C"/>
    <w:rsid w:val="00E8499A"/>
    <w:rsid w:val="00E849FE"/>
    <w:rsid w:val="00E84AB1"/>
    <w:rsid w:val="00E84AC9"/>
    <w:rsid w:val="00E84AD1"/>
    <w:rsid w:val="00E84AD2"/>
    <w:rsid w:val="00E84AD3"/>
    <w:rsid w:val="00E84AF1"/>
    <w:rsid w:val="00E84B0A"/>
    <w:rsid w:val="00E84B3D"/>
    <w:rsid w:val="00E84BE2"/>
    <w:rsid w:val="00E84C1C"/>
    <w:rsid w:val="00E84C34"/>
    <w:rsid w:val="00E84C3F"/>
    <w:rsid w:val="00E84C51"/>
    <w:rsid w:val="00E84C53"/>
    <w:rsid w:val="00E84C5D"/>
    <w:rsid w:val="00E84C89"/>
    <w:rsid w:val="00E84CAA"/>
    <w:rsid w:val="00E84D19"/>
    <w:rsid w:val="00E84D47"/>
    <w:rsid w:val="00E84D49"/>
    <w:rsid w:val="00E84DB0"/>
    <w:rsid w:val="00E84DBC"/>
    <w:rsid w:val="00E84DDF"/>
    <w:rsid w:val="00E84E02"/>
    <w:rsid w:val="00E84E19"/>
    <w:rsid w:val="00E84E1F"/>
    <w:rsid w:val="00E84EF2"/>
    <w:rsid w:val="00E84FDD"/>
    <w:rsid w:val="00E85017"/>
    <w:rsid w:val="00E85046"/>
    <w:rsid w:val="00E85055"/>
    <w:rsid w:val="00E85058"/>
    <w:rsid w:val="00E850D0"/>
    <w:rsid w:val="00E85104"/>
    <w:rsid w:val="00E85116"/>
    <w:rsid w:val="00E8511E"/>
    <w:rsid w:val="00E8513A"/>
    <w:rsid w:val="00E85141"/>
    <w:rsid w:val="00E85151"/>
    <w:rsid w:val="00E8517D"/>
    <w:rsid w:val="00E8518F"/>
    <w:rsid w:val="00E85195"/>
    <w:rsid w:val="00E851A9"/>
    <w:rsid w:val="00E851CB"/>
    <w:rsid w:val="00E8521C"/>
    <w:rsid w:val="00E85223"/>
    <w:rsid w:val="00E85267"/>
    <w:rsid w:val="00E852B6"/>
    <w:rsid w:val="00E852D8"/>
    <w:rsid w:val="00E852DE"/>
    <w:rsid w:val="00E852F3"/>
    <w:rsid w:val="00E85346"/>
    <w:rsid w:val="00E8537D"/>
    <w:rsid w:val="00E853CA"/>
    <w:rsid w:val="00E85415"/>
    <w:rsid w:val="00E8541C"/>
    <w:rsid w:val="00E85425"/>
    <w:rsid w:val="00E85440"/>
    <w:rsid w:val="00E854A0"/>
    <w:rsid w:val="00E85512"/>
    <w:rsid w:val="00E85528"/>
    <w:rsid w:val="00E8552F"/>
    <w:rsid w:val="00E85544"/>
    <w:rsid w:val="00E85574"/>
    <w:rsid w:val="00E855C4"/>
    <w:rsid w:val="00E85601"/>
    <w:rsid w:val="00E85612"/>
    <w:rsid w:val="00E85627"/>
    <w:rsid w:val="00E85649"/>
    <w:rsid w:val="00E8566C"/>
    <w:rsid w:val="00E8566F"/>
    <w:rsid w:val="00E8567D"/>
    <w:rsid w:val="00E85691"/>
    <w:rsid w:val="00E856D3"/>
    <w:rsid w:val="00E8574D"/>
    <w:rsid w:val="00E85754"/>
    <w:rsid w:val="00E85778"/>
    <w:rsid w:val="00E857C0"/>
    <w:rsid w:val="00E857DC"/>
    <w:rsid w:val="00E8583E"/>
    <w:rsid w:val="00E85857"/>
    <w:rsid w:val="00E85868"/>
    <w:rsid w:val="00E8588F"/>
    <w:rsid w:val="00E858B3"/>
    <w:rsid w:val="00E858C0"/>
    <w:rsid w:val="00E858DD"/>
    <w:rsid w:val="00E8594E"/>
    <w:rsid w:val="00E85963"/>
    <w:rsid w:val="00E85983"/>
    <w:rsid w:val="00E859BB"/>
    <w:rsid w:val="00E85AAC"/>
    <w:rsid w:val="00E85AAD"/>
    <w:rsid w:val="00E85AC7"/>
    <w:rsid w:val="00E85AC9"/>
    <w:rsid w:val="00E85B28"/>
    <w:rsid w:val="00E85B56"/>
    <w:rsid w:val="00E85B65"/>
    <w:rsid w:val="00E85B83"/>
    <w:rsid w:val="00E85BA9"/>
    <w:rsid w:val="00E85BF8"/>
    <w:rsid w:val="00E85C03"/>
    <w:rsid w:val="00E85C15"/>
    <w:rsid w:val="00E85C60"/>
    <w:rsid w:val="00E85C98"/>
    <w:rsid w:val="00E85CAD"/>
    <w:rsid w:val="00E85CC3"/>
    <w:rsid w:val="00E85CDA"/>
    <w:rsid w:val="00E85D8F"/>
    <w:rsid w:val="00E85DB5"/>
    <w:rsid w:val="00E85DEB"/>
    <w:rsid w:val="00E85E17"/>
    <w:rsid w:val="00E85E63"/>
    <w:rsid w:val="00E85E67"/>
    <w:rsid w:val="00E85E77"/>
    <w:rsid w:val="00E85EA7"/>
    <w:rsid w:val="00E85EAB"/>
    <w:rsid w:val="00E85ECB"/>
    <w:rsid w:val="00E85ED4"/>
    <w:rsid w:val="00E85F29"/>
    <w:rsid w:val="00E85F5C"/>
    <w:rsid w:val="00E85F85"/>
    <w:rsid w:val="00E85FB1"/>
    <w:rsid w:val="00E8600E"/>
    <w:rsid w:val="00E86082"/>
    <w:rsid w:val="00E860C5"/>
    <w:rsid w:val="00E860EB"/>
    <w:rsid w:val="00E8612A"/>
    <w:rsid w:val="00E86164"/>
    <w:rsid w:val="00E86169"/>
    <w:rsid w:val="00E86191"/>
    <w:rsid w:val="00E861B6"/>
    <w:rsid w:val="00E861CF"/>
    <w:rsid w:val="00E861EB"/>
    <w:rsid w:val="00E86207"/>
    <w:rsid w:val="00E86230"/>
    <w:rsid w:val="00E8625A"/>
    <w:rsid w:val="00E8627C"/>
    <w:rsid w:val="00E86284"/>
    <w:rsid w:val="00E862E7"/>
    <w:rsid w:val="00E8634C"/>
    <w:rsid w:val="00E863E3"/>
    <w:rsid w:val="00E8644B"/>
    <w:rsid w:val="00E8644E"/>
    <w:rsid w:val="00E86451"/>
    <w:rsid w:val="00E86473"/>
    <w:rsid w:val="00E86497"/>
    <w:rsid w:val="00E864BC"/>
    <w:rsid w:val="00E864CC"/>
    <w:rsid w:val="00E864ED"/>
    <w:rsid w:val="00E86518"/>
    <w:rsid w:val="00E8653B"/>
    <w:rsid w:val="00E8654C"/>
    <w:rsid w:val="00E86576"/>
    <w:rsid w:val="00E865A8"/>
    <w:rsid w:val="00E865BA"/>
    <w:rsid w:val="00E865C7"/>
    <w:rsid w:val="00E86623"/>
    <w:rsid w:val="00E86668"/>
    <w:rsid w:val="00E86703"/>
    <w:rsid w:val="00E86724"/>
    <w:rsid w:val="00E8675E"/>
    <w:rsid w:val="00E86776"/>
    <w:rsid w:val="00E8677B"/>
    <w:rsid w:val="00E8678A"/>
    <w:rsid w:val="00E867CB"/>
    <w:rsid w:val="00E867CE"/>
    <w:rsid w:val="00E867EB"/>
    <w:rsid w:val="00E86859"/>
    <w:rsid w:val="00E86876"/>
    <w:rsid w:val="00E868B6"/>
    <w:rsid w:val="00E868D9"/>
    <w:rsid w:val="00E868EC"/>
    <w:rsid w:val="00E86900"/>
    <w:rsid w:val="00E8692C"/>
    <w:rsid w:val="00E86958"/>
    <w:rsid w:val="00E8698F"/>
    <w:rsid w:val="00E869D2"/>
    <w:rsid w:val="00E86A2B"/>
    <w:rsid w:val="00E86A9C"/>
    <w:rsid w:val="00E86AFF"/>
    <w:rsid w:val="00E86B24"/>
    <w:rsid w:val="00E86B65"/>
    <w:rsid w:val="00E86B6C"/>
    <w:rsid w:val="00E86BA2"/>
    <w:rsid w:val="00E86BB2"/>
    <w:rsid w:val="00E86BDA"/>
    <w:rsid w:val="00E86BF4"/>
    <w:rsid w:val="00E86C05"/>
    <w:rsid w:val="00E86C1D"/>
    <w:rsid w:val="00E86C4A"/>
    <w:rsid w:val="00E86C4E"/>
    <w:rsid w:val="00E86C55"/>
    <w:rsid w:val="00E86CA5"/>
    <w:rsid w:val="00E86D01"/>
    <w:rsid w:val="00E86D18"/>
    <w:rsid w:val="00E86D4C"/>
    <w:rsid w:val="00E86DA3"/>
    <w:rsid w:val="00E86DD8"/>
    <w:rsid w:val="00E86DE1"/>
    <w:rsid w:val="00E86E06"/>
    <w:rsid w:val="00E86E9F"/>
    <w:rsid w:val="00E86EB7"/>
    <w:rsid w:val="00E86EB9"/>
    <w:rsid w:val="00E86F21"/>
    <w:rsid w:val="00E86F28"/>
    <w:rsid w:val="00E86F34"/>
    <w:rsid w:val="00E86F3E"/>
    <w:rsid w:val="00E86F44"/>
    <w:rsid w:val="00E86F66"/>
    <w:rsid w:val="00E86F84"/>
    <w:rsid w:val="00E86F8C"/>
    <w:rsid w:val="00E86FE9"/>
    <w:rsid w:val="00E87048"/>
    <w:rsid w:val="00E870F3"/>
    <w:rsid w:val="00E8710F"/>
    <w:rsid w:val="00E87111"/>
    <w:rsid w:val="00E87112"/>
    <w:rsid w:val="00E87139"/>
    <w:rsid w:val="00E87167"/>
    <w:rsid w:val="00E8716F"/>
    <w:rsid w:val="00E8718A"/>
    <w:rsid w:val="00E87190"/>
    <w:rsid w:val="00E871B3"/>
    <w:rsid w:val="00E871E1"/>
    <w:rsid w:val="00E871F2"/>
    <w:rsid w:val="00E8720B"/>
    <w:rsid w:val="00E87238"/>
    <w:rsid w:val="00E87248"/>
    <w:rsid w:val="00E8724C"/>
    <w:rsid w:val="00E8726E"/>
    <w:rsid w:val="00E8726F"/>
    <w:rsid w:val="00E87277"/>
    <w:rsid w:val="00E87280"/>
    <w:rsid w:val="00E87284"/>
    <w:rsid w:val="00E87296"/>
    <w:rsid w:val="00E872B8"/>
    <w:rsid w:val="00E872D9"/>
    <w:rsid w:val="00E872E1"/>
    <w:rsid w:val="00E87328"/>
    <w:rsid w:val="00E8732B"/>
    <w:rsid w:val="00E87350"/>
    <w:rsid w:val="00E8735C"/>
    <w:rsid w:val="00E8736D"/>
    <w:rsid w:val="00E8738D"/>
    <w:rsid w:val="00E8742B"/>
    <w:rsid w:val="00E87456"/>
    <w:rsid w:val="00E8747F"/>
    <w:rsid w:val="00E87489"/>
    <w:rsid w:val="00E874A5"/>
    <w:rsid w:val="00E8752B"/>
    <w:rsid w:val="00E87579"/>
    <w:rsid w:val="00E87596"/>
    <w:rsid w:val="00E8759B"/>
    <w:rsid w:val="00E875A9"/>
    <w:rsid w:val="00E8761D"/>
    <w:rsid w:val="00E87638"/>
    <w:rsid w:val="00E876A5"/>
    <w:rsid w:val="00E876D7"/>
    <w:rsid w:val="00E87742"/>
    <w:rsid w:val="00E87788"/>
    <w:rsid w:val="00E8779A"/>
    <w:rsid w:val="00E877BE"/>
    <w:rsid w:val="00E878D0"/>
    <w:rsid w:val="00E878E3"/>
    <w:rsid w:val="00E878E6"/>
    <w:rsid w:val="00E87905"/>
    <w:rsid w:val="00E87937"/>
    <w:rsid w:val="00E8796E"/>
    <w:rsid w:val="00E87990"/>
    <w:rsid w:val="00E8799F"/>
    <w:rsid w:val="00E879F9"/>
    <w:rsid w:val="00E879FD"/>
    <w:rsid w:val="00E87A0E"/>
    <w:rsid w:val="00E87A12"/>
    <w:rsid w:val="00E87A3A"/>
    <w:rsid w:val="00E87A68"/>
    <w:rsid w:val="00E87A6D"/>
    <w:rsid w:val="00E87A96"/>
    <w:rsid w:val="00E87AB4"/>
    <w:rsid w:val="00E87AC7"/>
    <w:rsid w:val="00E87AD8"/>
    <w:rsid w:val="00E87B75"/>
    <w:rsid w:val="00E87B76"/>
    <w:rsid w:val="00E87B79"/>
    <w:rsid w:val="00E87C29"/>
    <w:rsid w:val="00E87C2A"/>
    <w:rsid w:val="00E87C39"/>
    <w:rsid w:val="00E87C3B"/>
    <w:rsid w:val="00E87C7D"/>
    <w:rsid w:val="00E87CC8"/>
    <w:rsid w:val="00E87D21"/>
    <w:rsid w:val="00E87D51"/>
    <w:rsid w:val="00E87D54"/>
    <w:rsid w:val="00E87D6B"/>
    <w:rsid w:val="00E87DCB"/>
    <w:rsid w:val="00E87DD1"/>
    <w:rsid w:val="00E87DF9"/>
    <w:rsid w:val="00E87E01"/>
    <w:rsid w:val="00E87E0D"/>
    <w:rsid w:val="00E87E0E"/>
    <w:rsid w:val="00E87E2C"/>
    <w:rsid w:val="00E87E5C"/>
    <w:rsid w:val="00E87E6F"/>
    <w:rsid w:val="00E87ED2"/>
    <w:rsid w:val="00E87EE3"/>
    <w:rsid w:val="00E87F1B"/>
    <w:rsid w:val="00E87F36"/>
    <w:rsid w:val="00E87F3D"/>
    <w:rsid w:val="00E87F43"/>
    <w:rsid w:val="00E889A4"/>
    <w:rsid w:val="00E90014"/>
    <w:rsid w:val="00E9003D"/>
    <w:rsid w:val="00E9006B"/>
    <w:rsid w:val="00E9009E"/>
    <w:rsid w:val="00E900A3"/>
    <w:rsid w:val="00E900DC"/>
    <w:rsid w:val="00E90102"/>
    <w:rsid w:val="00E90175"/>
    <w:rsid w:val="00E9019F"/>
    <w:rsid w:val="00E901AB"/>
    <w:rsid w:val="00E901AD"/>
    <w:rsid w:val="00E901BE"/>
    <w:rsid w:val="00E901C2"/>
    <w:rsid w:val="00E901D9"/>
    <w:rsid w:val="00E90240"/>
    <w:rsid w:val="00E9025F"/>
    <w:rsid w:val="00E90273"/>
    <w:rsid w:val="00E90278"/>
    <w:rsid w:val="00E902D5"/>
    <w:rsid w:val="00E90334"/>
    <w:rsid w:val="00E90377"/>
    <w:rsid w:val="00E90379"/>
    <w:rsid w:val="00E9037A"/>
    <w:rsid w:val="00E903A5"/>
    <w:rsid w:val="00E903AA"/>
    <w:rsid w:val="00E903E9"/>
    <w:rsid w:val="00E90429"/>
    <w:rsid w:val="00E904A7"/>
    <w:rsid w:val="00E9050F"/>
    <w:rsid w:val="00E905C1"/>
    <w:rsid w:val="00E905D0"/>
    <w:rsid w:val="00E90631"/>
    <w:rsid w:val="00E90641"/>
    <w:rsid w:val="00E9065B"/>
    <w:rsid w:val="00E9068C"/>
    <w:rsid w:val="00E90691"/>
    <w:rsid w:val="00E906A4"/>
    <w:rsid w:val="00E906CA"/>
    <w:rsid w:val="00E906FA"/>
    <w:rsid w:val="00E9073F"/>
    <w:rsid w:val="00E9075E"/>
    <w:rsid w:val="00E90798"/>
    <w:rsid w:val="00E907C4"/>
    <w:rsid w:val="00E907D5"/>
    <w:rsid w:val="00E9080F"/>
    <w:rsid w:val="00E90814"/>
    <w:rsid w:val="00E9081E"/>
    <w:rsid w:val="00E9087F"/>
    <w:rsid w:val="00E9089A"/>
    <w:rsid w:val="00E908D4"/>
    <w:rsid w:val="00E908F9"/>
    <w:rsid w:val="00E9092B"/>
    <w:rsid w:val="00E9095D"/>
    <w:rsid w:val="00E9096C"/>
    <w:rsid w:val="00E9098C"/>
    <w:rsid w:val="00E90995"/>
    <w:rsid w:val="00E909ED"/>
    <w:rsid w:val="00E90A71"/>
    <w:rsid w:val="00E90ADE"/>
    <w:rsid w:val="00E90AE1"/>
    <w:rsid w:val="00E90AED"/>
    <w:rsid w:val="00E90B39"/>
    <w:rsid w:val="00E90B5D"/>
    <w:rsid w:val="00E90B7C"/>
    <w:rsid w:val="00E90BBA"/>
    <w:rsid w:val="00E90BE0"/>
    <w:rsid w:val="00E90BE3"/>
    <w:rsid w:val="00E90C1E"/>
    <w:rsid w:val="00E90C80"/>
    <w:rsid w:val="00E90C8D"/>
    <w:rsid w:val="00E90CB3"/>
    <w:rsid w:val="00E90CC8"/>
    <w:rsid w:val="00E90CF1"/>
    <w:rsid w:val="00E90D62"/>
    <w:rsid w:val="00E90DC3"/>
    <w:rsid w:val="00E90DCA"/>
    <w:rsid w:val="00E90E00"/>
    <w:rsid w:val="00E90E0D"/>
    <w:rsid w:val="00E90E20"/>
    <w:rsid w:val="00E90E42"/>
    <w:rsid w:val="00E90EDE"/>
    <w:rsid w:val="00E90EE2"/>
    <w:rsid w:val="00E90F6E"/>
    <w:rsid w:val="00E90F6F"/>
    <w:rsid w:val="00E91018"/>
    <w:rsid w:val="00E91044"/>
    <w:rsid w:val="00E91069"/>
    <w:rsid w:val="00E91083"/>
    <w:rsid w:val="00E910B8"/>
    <w:rsid w:val="00E91138"/>
    <w:rsid w:val="00E91143"/>
    <w:rsid w:val="00E91177"/>
    <w:rsid w:val="00E9118E"/>
    <w:rsid w:val="00E91190"/>
    <w:rsid w:val="00E911C8"/>
    <w:rsid w:val="00E911D4"/>
    <w:rsid w:val="00E911F6"/>
    <w:rsid w:val="00E9120B"/>
    <w:rsid w:val="00E91229"/>
    <w:rsid w:val="00E91235"/>
    <w:rsid w:val="00E91269"/>
    <w:rsid w:val="00E91293"/>
    <w:rsid w:val="00E912CB"/>
    <w:rsid w:val="00E912EC"/>
    <w:rsid w:val="00E912FF"/>
    <w:rsid w:val="00E91375"/>
    <w:rsid w:val="00E9138A"/>
    <w:rsid w:val="00E91399"/>
    <w:rsid w:val="00E913B6"/>
    <w:rsid w:val="00E913D3"/>
    <w:rsid w:val="00E9141C"/>
    <w:rsid w:val="00E9142A"/>
    <w:rsid w:val="00E91456"/>
    <w:rsid w:val="00E9145D"/>
    <w:rsid w:val="00E91462"/>
    <w:rsid w:val="00E914AC"/>
    <w:rsid w:val="00E9151C"/>
    <w:rsid w:val="00E91538"/>
    <w:rsid w:val="00E91555"/>
    <w:rsid w:val="00E91570"/>
    <w:rsid w:val="00E91594"/>
    <w:rsid w:val="00E915BF"/>
    <w:rsid w:val="00E915EF"/>
    <w:rsid w:val="00E91602"/>
    <w:rsid w:val="00E91617"/>
    <w:rsid w:val="00E9161D"/>
    <w:rsid w:val="00E9164B"/>
    <w:rsid w:val="00E9167E"/>
    <w:rsid w:val="00E916E7"/>
    <w:rsid w:val="00E91702"/>
    <w:rsid w:val="00E91718"/>
    <w:rsid w:val="00E9175A"/>
    <w:rsid w:val="00E917BB"/>
    <w:rsid w:val="00E917BD"/>
    <w:rsid w:val="00E917C8"/>
    <w:rsid w:val="00E917CE"/>
    <w:rsid w:val="00E91835"/>
    <w:rsid w:val="00E91858"/>
    <w:rsid w:val="00E9188A"/>
    <w:rsid w:val="00E9188D"/>
    <w:rsid w:val="00E91891"/>
    <w:rsid w:val="00E918AF"/>
    <w:rsid w:val="00E918B9"/>
    <w:rsid w:val="00E918E9"/>
    <w:rsid w:val="00E91913"/>
    <w:rsid w:val="00E91926"/>
    <w:rsid w:val="00E91971"/>
    <w:rsid w:val="00E91A26"/>
    <w:rsid w:val="00E91A67"/>
    <w:rsid w:val="00E91AAD"/>
    <w:rsid w:val="00E91AC4"/>
    <w:rsid w:val="00E91B13"/>
    <w:rsid w:val="00E91B56"/>
    <w:rsid w:val="00E91B61"/>
    <w:rsid w:val="00E91BA7"/>
    <w:rsid w:val="00E91BB9"/>
    <w:rsid w:val="00E91C06"/>
    <w:rsid w:val="00E91C57"/>
    <w:rsid w:val="00E91CC3"/>
    <w:rsid w:val="00E91CC9"/>
    <w:rsid w:val="00E91CE9"/>
    <w:rsid w:val="00E91D0C"/>
    <w:rsid w:val="00E91D18"/>
    <w:rsid w:val="00E91D4E"/>
    <w:rsid w:val="00E91D5F"/>
    <w:rsid w:val="00E91E09"/>
    <w:rsid w:val="00E91E43"/>
    <w:rsid w:val="00E91E60"/>
    <w:rsid w:val="00E91F8C"/>
    <w:rsid w:val="00E91FB3"/>
    <w:rsid w:val="00E91FB6"/>
    <w:rsid w:val="00E91FD3"/>
    <w:rsid w:val="00E91FDF"/>
    <w:rsid w:val="00E91FE0"/>
    <w:rsid w:val="00E91FFE"/>
    <w:rsid w:val="00E9202B"/>
    <w:rsid w:val="00E9207D"/>
    <w:rsid w:val="00E9208A"/>
    <w:rsid w:val="00E92110"/>
    <w:rsid w:val="00E9211A"/>
    <w:rsid w:val="00E9211D"/>
    <w:rsid w:val="00E9211E"/>
    <w:rsid w:val="00E92123"/>
    <w:rsid w:val="00E9213B"/>
    <w:rsid w:val="00E9218A"/>
    <w:rsid w:val="00E921A7"/>
    <w:rsid w:val="00E921CA"/>
    <w:rsid w:val="00E921E8"/>
    <w:rsid w:val="00E921F4"/>
    <w:rsid w:val="00E921FD"/>
    <w:rsid w:val="00E9221E"/>
    <w:rsid w:val="00E92228"/>
    <w:rsid w:val="00E9226E"/>
    <w:rsid w:val="00E92276"/>
    <w:rsid w:val="00E92289"/>
    <w:rsid w:val="00E922E6"/>
    <w:rsid w:val="00E9237E"/>
    <w:rsid w:val="00E92380"/>
    <w:rsid w:val="00E9238E"/>
    <w:rsid w:val="00E923BB"/>
    <w:rsid w:val="00E92448"/>
    <w:rsid w:val="00E9247B"/>
    <w:rsid w:val="00E9247E"/>
    <w:rsid w:val="00E9248F"/>
    <w:rsid w:val="00E924D2"/>
    <w:rsid w:val="00E924D5"/>
    <w:rsid w:val="00E92539"/>
    <w:rsid w:val="00E92574"/>
    <w:rsid w:val="00E925CE"/>
    <w:rsid w:val="00E92602"/>
    <w:rsid w:val="00E92631"/>
    <w:rsid w:val="00E92645"/>
    <w:rsid w:val="00E92676"/>
    <w:rsid w:val="00E9268E"/>
    <w:rsid w:val="00E926D2"/>
    <w:rsid w:val="00E92722"/>
    <w:rsid w:val="00E92744"/>
    <w:rsid w:val="00E927CF"/>
    <w:rsid w:val="00E927E4"/>
    <w:rsid w:val="00E9281B"/>
    <w:rsid w:val="00E9282E"/>
    <w:rsid w:val="00E92831"/>
    <w:rsid w:val="00E9289F"/>
    <w:rsid w:val="00E92929"/>
    <w:rsid w:val="00E9293C"/>
    <w:rsid w:val="00E9293D"/>
    <w:rsid w:val="00E9295B"/>
    <w:rsid w:val="00E92980"/>
    <w:rsid w:val="00E929A3"/>
    <w:rsid w:val="00E929B3"/>
    <w:rsid w:val="00E929CD"/>
    <w:rsid w:val="00E929E4"/>
    <w:rsid w:val="00E929F6"/>
    <w:rsid w:val="00E92A49"/>
    <w:rsid w:val="00E92A56"/>
    <w:rsid w:val="00E92A9B"/>
    <w:rsid w:val="00E92B42"/>
    <w:rsid w:val="00E92B44"/>
    <w:rsid w:val="00E92BB5"/>
    <w:rsid w:val="00E92BBA"/>
    <w:rsid w:val="00E92BC1"/>
    <w:rsid w:val="00E92BD8"/>
    <w:rsid w:val="00E92BEC"/>
    <w:rsid w:val="00E92C1B"/>
    <w:rsid w:val="00E92C53"/>
    <w:rsid w:val="00E92C59"/>
    <w:rsid w:val="00E92C77"/>
    <w:rsid w:val="00E92CA6"/>
    <w:rsid w:val="00E92CA8"/>
    <w:rsid w:val="00E92CDB"/>
    <w:rsid w:val="00E92D19"/>
    <w:rsid w:val="00E92D5C"/>
    <w:rsid w:val="00E92DC2"/>
    <w:rsid w:val="00E92DCD"/>
    <w:rsid w:val="00E92DD8"/>
    <w:rsid w:val="00E92E0D"/>
    <w:rsid w:val="00E92E0F"/>
    <w:rsid w:val="00E92E39"/>
    <w:rsid w:val="00E92E3A"/>
    <w:rsid w:val="00E92E96"/>
    <w:rsid w:val="00E92ED3"/>
    <w:rsid w:val="00E92EF2"/>
    <w:rsid w:val="00E92EFC"/>
    <w:rsid w:val="00E92F0E"/>
    <w:rsid w:val="00E92F37"/>
    <w:rsid w:val="00E92F69"/>
    <w:rsid w:val="00E92FB3"/>
    <w:rsid w:val="00E92FE8"/>
    <w:rsid w:val="00E93052"/>
    <w:rsid w:val="00E930A5"/>
    <w:rsid w:val="00E930E9"/>
    <w:rsid w:val="00E93116"/>
    <w:rsid w:val="00E9311D"/>
    <w:rsid w:val="00E93130"/>
    <w:rsid w:val="00E931FA"/>
    <w:rsid w:val="00E93230"/>
    <w:rsid w:val="00E9325C"/>
    <w:rsid w:val="00E9325D"/>
    <w:rsid w:val="00E93262"/>
    <w:rsid w:val="00E93297"/>
    <w:rsid w:val="00E932A8"/>
    <w:rsid w:val="00E932B1"/>
    <w:rsid w:val="00E932BF"/>
    <w:rsid w:val="00E93318"/>
    <w:rsid w:val="00E9331E"/>
    <w:rsid w:val="00E93382"/>
    <w:rsid w:val="00E93388"/>
    <w:rsid w:val="00E9338E"/>
    <w:rsid w:val="00E93394"/>
    <w:rsid w:val="00E933C1"/>
    <w:rsid w:val="00E933CD"/>
    <w:rsid w:val="00E933EE"/>
    <w:rsid w:val="00E93422"/>
    <w:rsid w:val="00E93450"/>
    <w:rsid w:val="00E9348E"/>
    <w:rsid w:val="00E9349B"/>
    <w:rsid w:val="00E934AC"/>
    <w:rsid w:val="00E934C2"/>
    <w:rsid w:val="00E934FC"/>
    <w:rsid w:val="00E93517"/>
    <w:rsid w:val="00E93592"/>
    <w:rsid w:val="00E9359C"/>
    <w:rsid w:val="00E935C6"/>
    <w:rsid w:val="00E935CE"/>
    <w:rsid w:val="00E935E8"/>
    <w:rsid w:val="00E9364A"/>
    <w:rsid w:val="00E9364D"/>
    <w:rsid w:val="00E9365C"/>
    <w:rsid w:val="00E9367D"/>
    <w:rsid w:val="00E9372E"/>
    <w:rsid w:val="00E93799"/>
    <w:rsid w:val="00E937A4"/>
    <w:rsid w:val="00E937A8"/>
    <w:rsid w:val="00E937AB"/>
    <w:rsid w:val="00E9388B"/>
    <w:rsid w:val="00E93890"/>
    <w:rsid w:val="00E938F0"/>
    <w:rsid w:val="00E93917"/>
    <w:rsid w:val="00E93955"/>
    <w:rsid w:val="00E93974"/>
    <w:rsid w:val="00E9397A"/>
    <w:rsid w:val="00E939A0"/>
    <w:rsid w:val="00E939A9"/>
    <w:rsid w:val="00E939EE"/>
    <w:rsid w:val="00E93A10"/>
    <w:rsid w:val="00E93A25"/>
    <w:rsid w:val="00E93A91"/>
    <w:rsid w:val="00E93A9A"/>
    <w:rsid w:val="00E93AB8"/>
    <w:rsid w:val="00E93AF0"/>
    <w:rsid w:val="00E93AFD"/>
    <w:rsid w:val="00E93B01"/>
    <w:rsid w:val="00E93B5E"/>
    <w:rsid w:val="00E93B7C"/>
    <w:rsid w:val="00E93B95"/>
    <w:rsid w:val="00E93BB7"/>
    <w:rsid w:val="00E93BEC"/>
    <w:rsid w:val="00E93BF6"/>
    <w:rsid w:val="00E93C98"/>
    <w:rsid w:val="00E93CA0"/>
    <w:rsid w:val="00E93CB0"/>
    <w:rsid w:val="00E93CC5"/>
    <w:rsid w:val="00E93D15"/>
    <w:rsid w:val="00E93DA3"/>
    <w:rsid w:val="00E93DAD"/>
    <w:rsid w:val="00E93DBA"/>
    <w:rsid w:val="00E93E2C"/>
    <w:rsid w:val="00E93E88"/>
    <w:rsid w:val="00E93E9E"/>
    <w:rsid w:val="00E93F03"/>
    <w:rsid w:val="00E93F94"/>
    <w:rsid w:val="00E93F9C"/>
    <w:rsid w:val="00E94009"/>
    <w:rsid w:val="00E94014"/>
    <w:rsid w:val="00E94092"/>
    <w:rsid w:val="00E940EA"/>
    <w:rsid w:val="00E940F3"/>
    <w:rsid w:val="00E9412D"/>
    <w:rsid w:val="00E9417D"/>
    <w:rsid w:val="00E941A1"/>
    <w:rsid w:val="00E941F2"/>
    <w:rsid w:val="00E941F8"/>
    <w:rsid w:val="00E94233"/>
    <w:rsid w:val="00E94283"/>
    <w:rsid w:val="00E94286"/>
    <w:rsid w:val="00E9433E"/>
    <w:rsid w:val="00E94360"/>
    <w:rsid w:val="00E94365"/>
    <w:rsid w:val="00E9436F"/>
    <w:rsid w:val="00E94374"/>
    <w:rsid w:val="00E94381"/>
    <w:rsid w:val="00E94384"/>
    <w:rsid w:val="00E943B3"/>
    <w:rsid w:val="00E943B5"/>
    <w:rsid w:val="00E943C6"/>
    <w:rsid w:val="00E94428"/>
    <w:rsid w:val="00E94459"/>
    <w:rsid w:val="00E94474"/>
    <w:rsid w:val="00E94478"/>
    <w:rsid w:val="00E944AA"/>
    <w:rsid w:val="00E944B6"/>
    <w:rsid w:val="00E944EF"/>
    <w:rsid w:val="00E94546"/>
    <w:rsid w:val="00E9456D"/>
    <w:rsid w:val="00E945C1"/>
    <w:rsid w:val="00E945CE"/>
    <w:rsid w:val="00E94604"/>
    <w:rsid w:val="00E9463C"/>
    <w:rsid w:val="00E9469C"/>
    <w:rsid w:val="00E946CB"/>
    <w:rsid w:val="00E946F4"/>
    <w:rsid w:val="00E9476C"/>
    <w:rsid w:val="00E947C1"/>
    <w:rsid w:val="00E947D0"/>
    <w:rsid w:val="00E947F6"/>
    <w:rsid w:val="00E9480C"/>
    <w:rsid w:val="00E94817"/>
    <w:rsid w:val="00E94821"/>
    <w:rsid w:val="00E94822"/>
    <w:rsid w:val="00E94863"/>
    <w:rsid w:val="00E9487D"/>
    <w:rsid w:val="00E948CB"/>
    <w:rsid w:val="00E94942"/>
    <w:rsid w:val="00E9494B"/>
    <w:rsid w:val="00E9497C"/>
    <w:rsid w:val="00E94A25"/>
    <w:rsid w:val="00E94A42"/>
    <w:rsid w:val="00E94A69"/>
    <w:rsid w:val="00E94A7C"/>
    <w:rsid w:val="00E94A96"/>
    <w:rsid w:val="00E94AC1"/>
    <w:rsid w:val="00E94ACD"/>
    <w:rsid w:val="00E94AE6"/>
    <w:rsid w:val="00E94B04"/>
    <w:rsid w:val="00E94B33"/>
    <w:rsid w:val="00E94B4D"/>
    <w:rsid w:val="00E94B59"/>
    <w:rsid w:val="00E94B76"/>
    <w:rsid w:val="00E94B7A"/>
    <w:rsid w:val="00E94B8A"/>
    <w:rsid w:val="00E94BC5"/>
    <w:rsid w:val="00E94BCD"/>
    <w:rsid w:val="00E94BF3"/>
    <w:rsid w:val="00E94C28"/>
    <w:rsid w:val="00E94C70"/>
    <w:rsid w:val="00E94C7B"/>
    <w:rsid w:val="00E94C93"/>
    <w:rsid w:val="00E94C9E"/>
    <w:rsid w:val="00E94CA4"/>
    <w:rsid w:val="00E94CC2"/>
    <w:rsid w:val="00E94CDF"/>
    <w:rsid w:val="00E94D8A"/>
    <w:rsid w:val="00E94DB9"/>
    <w:rsid w:val="00E94DE7"/>
    <w:rsid w:val="00E94E33"/>
    <w:rsid w:val="00E94E3D"/>
    <w:rsid w:val="00E94E89"/>
    <w:rsid w:val="00E94E9A"/>
    <w:rsid w:val="00E94EBB"/>
    <w:rsid w:val="00E94FC4"/>
    <w:rsid w:val="00E95018"/>
    <w:rsid w:val="00E9507B"/>
    <w:rsid w:val="00E950AD"/>
    <w:rsid w:val="00E950C7"/>
    <w:rsid w:val="00E950DB"/>
    <w:rsid w:val="00E950E9"/>
    <w:rsid w:val="00E950F8"/>
    <w:rsid w:val="00E95121"/>
    <w:rsid w:val="00E95150"/>
    <w:rsid w:val="00E95191"/>
    <w:rsid w:val="00E951C1"/>
    <w:rsid w:val="00E951FA"/>
    <w:rsid w:val="00E95260"/>
    <w:rsid w:val="00E95292"/>
    <w:rsid w:val="00E95294"/>
    <w:rsid w:val="00E95351"/>
    <w:rsid w:val="00E95365"/>
    <w:rsid w:val="00E9536C"/>
    <w:rsid w:val="00E9537D"/>
    <w:rsid w:val="00E953C4"/>
    <w:rsid w:val="00E953CB"/>
    <w:rsid w:val="00E953ED"/>
    <w:rsid w:val="00E95501"/>
    <w:rsid w:val="00E95546"/>
    <w:rsid w:val="00E95554"/>
    <w:rsid w:val="00E95574"/>
    <w:rsid w:val="00E955AE"/>
    <w:rsid w:val="00E955B7"/>
    <w:rsid w:val="00E955BD"/>
    <w:rsid w:val="00E955D2"/>
    <w:rsid w:val="00E9560C"/>
    <w:rsid w:val="00E9560D"/>
    <w:rsid w:val="00E9563A"/>
    <w:rsid w:val="00E9564A"/>
    <w:rsid w:val="00E95657"/>
    <w:rsid w:val="00E95690"/>
    <w:rsid w:val="00E956C7"/>
    <w:rsid w:val="00E956DF"/>
    <w:rsid w:val="00E956F0"/>
    <w:rsid w:val="00E95710"/>
    <w:rsid w:val="00E95768"/>
    <w:rsid w:val="00E9576A"/>
    <w:rsid w:val="00E95779"/>
    <w:rsid w:val="00E95848"/>
    <w:rsid w:val="00E95880"/>
    <w:rsid w:val="00E95957"/>
    <w:rsid w:val="00E95961"/>
    <w:rsid w:val="00E95963"/>
    <w:rsid w:val="00E95980"/>
    <w:rsid w:val="00E95997"/>
    <w:rsid w:val="00E95998"/>
    <w:rsid w:val="00E959A5"/>
    <w:rsid w:val="00E95A15"/>
    <w:rsid w:val="00E95A34"/>
    <w:rsid w:val="00E95A3A"/>
    <w:rsid w:val="00E95A82"/>
    <w:rsid w:val="00E95A9B"/>
    <w:rsid w:val="00E95ACE"/>
    <w:rsid w:val="00E95B60"/>
    <w:rsid w:val="00E95B6E"/>
    <w:rsid w:val="00E95B73"/>
    <w:rsid w:val="00E95BB8"/>
    <w:rsid w:val="00E95BCA"/>
    <w:rsid w:val="00E95C44"/>
    <w:rsid w:val="00E95C52"/>
    <w:rsid w:val="00E95C96"/>
    <w:rsid w:val="00E95CB1"/>
    <w:rsid w:val="00E95CD9"/>
    <w:rsid w:val="00E95CEB"/>
    <w:rsid w:val="00E95D03"/>
    <w:rsid w:val="00E95D0D"/>
    <w:rsid w:val="00E95D7D"/>
    <w:rsid w:val="00E95DAD"/>
    <w:rsid w:val="00E95E39"/>
    <w:rsid w:val="00E95E3F"/>
    <w:rsid w:val="00E95E7B"/>
    <w:rsid w:val="00E95EA5"/>
    <w:rsid w:val="00E95ED9"/>
    <w:rsid w:val="00E95F39"/>
    <w:rsid w:val="00E95F46"/>
    <w:rsid w:val="00E95F76"/>
    <w:rsid w:val="00E95FD1"/>
    <w:rsid w:val="00E96015"/>
    <w:rsid w:val="00E96031"/>
    <w:rsid w:val="00E960B7"/>
    <w:rsid w:val="00E960BE"/>
    <w:rsid w:val="00E960D6"/>
    <w:rsid w:val="00E960E4"/>
    <w:rsid w:val="00E96136"/>
    <w:rsid w:val="00E96143"/>
    <w:rsid w:val="00E96156"/>
    <w:rsid w:val="00E9615B"/>
    <w:rsid w:val="00E96180"/>
    <w:rsid w:val="00E96195"/>
    <w:rsid w:val="00E961AF"/>
    <w:rsid w:val="00E961D6"/>
    <w:rsid w:val="00E961FF"/>
    <w:rsid w:val="00E96202"/>
    <w:rsid w:val="00E9624F"/>
    <w:rsid w:val="00E962C2"/>
    <w:rsid w:val="00E962D1"/>
    <w:rsid w:val="00E962D9"/>
    <w:rsid w:val="00E9630F"/>
    <w:rsid w:val="00E9631D"/>
    <w:rsid w:val="00E963B3"/>
    <w:rsid w:val="00E963F7"/>
    <w:rsid w:val="00E9648A"/>
    <w:rsid w:val="00E9649F"/>
    <w:rsid w:val="00E964F2"/>
    <w:rsid w:val="00E96505"/>
    <w:rsid w:val="00E9651F"/>
    <w:rsid w:val="00E9653A"/>
    <w:rsid w:val="00E96556"/>
    <w:rsid w:val="00E96570"/>
    <w:rsid w:val="00E9658A"/>
    <w:rsid w:val="00E9659F"/>
    <w:rsid w:val="00E965AA"/>
    <w:rsid w:val="00E965CF"/>
    <w:rsid w:val="00E965DB"/>
    <w:rsid w:val="00E9663F"/>
    <w:rsid w:val="00E966CE"/>
    <w:rsid w:val="00E966F4"/>
    <w:rsid w:val="00E96700"/>
    <w:rsid w:val="00E96735"/>
    <w:rsid w:val="00E96751"/>
    <w:rsid w:val="00E96752"/>
    <w:rsid w:val="00E967B8"/>
    <w:rsid w:val="00E967D9"/>
    <w:rsid w:val="00E9682C"/>
    <w:rsid w:val="00E9688B"/>
    <w:rsid w:val="00E96910"/>
    <w:rsid w:val="00E96924"/>
    <w:rsid w:val="00E9693B"/>
    <w:rsid w:val="00E96970"/>
    <w:rsid w:val="00E96991"/>
    <w:rsid w:val="00E969FB"/>
    <w:rsid w:val="00E96A31"/>
    <w:rsid w:val="00E96A34"/>
    <w:rsid w:val="00E96A3F"/>
    <w:rsid w:val="00E96A57"/>
    <w:rsid w:val="00E96A9F"/>
    <w:rsid w:val="00E96B26"/>
    <w:rsid w:val="00E96B5F"/>
    <w:rsid w:val="00E96B76"/>
    <w:rsid w:val="00E96B85"/>
    <w:rsid w:val="00E96BDA"/>
    <w:rsid w:val="00E96BF1"/>
    <w:rsid w:val="00E96BF6"/>
    <w:rsid w:val="00E96C2A"/>
    <w:rsid w:val="00E96C65"/>
    <w:rsid w:val="00E96C6C"/>
    <w:rsid w:val="00E96C96"/>
    <w:rsid w:val="00E96CC1"/>
    <w:rsid w:val="00E96CD5"/>
    <w:rsid w:val="00E96CF3"/>
    <w:rsid w:val="00E96D46"/>
    <w:rsid w:val="00E96D49"/>
    <w:rsid w:val="00E96D5B"/>
    <w:rsid w:val="00E96D79"/>
    <w:rsid w:val="00E96D86"/>
    <w:rsid w:val="00E96D8A"/>
    <w:rsid w:val="00E96DAB"/>
    <w:rsid w:val="00E96DBE"/>
    <w:rsid w:val="00E96DD7"/>
    <w:rsid w:val="00E96DD9"/>
    <w:rsid w:val="00E96DE3"/>
    <w:rsid w:val="00E96E02"/>
    <w:rsid w:val="00E96E47"/>
    <w:rsid w:val="00E96E5E"/>
    <w:rsid w:val="00E96E85"/>
    <w:rsid w:val="00E96EA7"/>
    <w:rsid w:val="00E96F23"/>
    <w:rsid w:val="00E96F3B"/>
    <w:rsid w:val="00E96F59"/>
    <w:rsid w:val="00E96FC5"/>
    <w:rsid w:val="00E96FDC"/>
    <w:rsid w:val="00E9702F"/>
    <w:rsid w:val="00E97036"/>
    <w:rsid w:val="00E970B2"/>
    <w:rsid w:val="00E97125"/>
    <w:rsid w:val="00E97135"/>
    <w:rsid w:val="00E9719E"/>
    <w:rsid w:val="00E971CB"/>
    <w:rsid w:val="00E971D3"/>
    <w:rsid w:val="00E971DC"/>
    <w:rsid w:val="00E97248"/>
    <w:rsid w:val="00E97268"/>
    <w:rsid w:val="00E972BE"/>
    <w:rsid w:val="00E9730D"/>
    <w:rsid w:val="00E97313"/>
    <w:rsid w:val="00E97337"/>
    <w:rsid w:val="00E97338"/>
    <w:rsid w:val="00E97339"/>
    <w:rsid w:val="00E97341"/>
    <w:rsid w:val="00E97371"/>
    <w:rsid w:val="00E973C0"/>
    <w:rsid w:val="00E973D9"/>
    <w:rsid w:val="00E97407"/>
    <w:rsid w:val="00E97423"/>
    <w:rsid w:val="00E974B9"/>
    <w:rsid w:val="00E974DC"/>
    <w:rsid w:val="00E97533"/>
    <w:rsid w:val="00E97543"/>
    <w:rsid w:val="00E9754D"/>
    <w:rsid w:val="00E97553"/>
    <w:rsid w:val="00E97578"/>
    <w:rsid w:val="00E9757E"/>
    <w:rsid w:val="00E97595"/>
    <w:rsid w:val="00E97596"/>
    <w:rsid w:val="00E975FE"/>
    <w:rsid w:val="00E97622"/>
    <w:rsid w:val="00E97678"/>
    <w:rsid w:val="00E97698"/>
    <w:rsid w:val="00E9770F"/>
    <w:rsid w:val="00E97737"/>
    <w:rsid w:val="00E9773B"/>
    <w:rsid w:val="00E9775E"/>
    <w:rsid w:val="00E9778A"/>
    <w:rsid w:val="00E977A7"/>
    <w:rsid w:val="00E977C4"/>
    <w:rsid w:val="00E977E8"/>
    <w:rsid w:val="00E9783B"/>
    <w:rsid w:val="00E97859"/>
    <w:rsid w:val="00E97864"/>
    <w:rsid w:val="00E97868"/>
    <w:rsid w:val="00E97879"/>
    <w:rsid w:val="00E97898"/>
    <w:rsid w:val="00E978C6"/>
    <w:rsid w:val="00E978EF"/>
    <w:rsid w:val="00E978F7"/>
    <w:rsid w:val="00E97916"/>
    <w:rsid w:val="00E97942"/>
    <w:rsid w:val="00E97953"/>
    <w:rsid w:val="00E97954"/>
    <w:rsid w:val="00E97A3F"/>
    <w:rsid w:val="00E97A47"/>
    <w:rsid w:val="00E97A72"/>
    <w:rsid w:val="00E97A7A"/>
    <w:rsid w:val="00E97A7E"/>
    <w:rsid w:val="00E97AEB"/>
    <w:rsid w:val="00E97B28"/>
    <w:rsid w:val="00E97B3B"/>
    <w:rsid w:val="00E97BF5"/>
    <w:rsid w:val="00E97C38"/>
    <w:rsid w:val="00E97C55"/>
    <w:rsid w:val="00E97C64"/>
    <w:rsid w:val="00E97D2F"/>
    <w:rsid w:val="00E97D3C"/>
    <w:rsid w:val="00E97D59"/>
    <w:rsid w:val="00E97DAC"/>
    <w:rsid w:val="00E97DCB"/>
    <w:rsid w:val="00E97DFF"/>
    <w:rsid w:val="00E97E2E"/>
    <w:rsid w:val="00E97E32"/>
    <w:rsid w:val="00E97E50"/>
    <w:rsid w:val="00E97E9B"/>
    <w:rsid w:val="00E97EC4"/>
    <w:rsid w:val="00E97ECA"/>
    <w:rsid w:val="00E97ED3"/>
    <w:rsid w:val="00E97EE0"/>
    <w:rsid w:val="00E97EE3"/>
    <w:rsid w:val="00E97EF9"/>
    <w:rsid w:val="00E97F06"/>
    <w:rsid w:val="00E97F2C"/>
    <w:rsid w:val="00E97F43"/>
    <w:rsid w:val="00E97F5D"/>
    <w:rsid w:val="00E97F64"/>
    <w:rsid w:val="00E97FA0"/>
    <w:rsid w:val="00E97FD3"/>
    <w:rsid w:val="00E97FEC"/>
    <w:rsid w:val="00E9B6CA"/>
    <w:rsid w:val="00EA002A"/>
    <w:rsid w:val="00EA00C1"/>
    <w:rsid w:val="00EA00F0"/>
    <w:rsid w:val="00EA0107"/>
    <w:rsid w:val="00EA013C"/>
    <w:rsid w:val="00EA0157"/>
    <w:rsid w:val="00EA0199"/>
    <w:rsid w:val="00EA01A6"/>
    <w:rsid w:val="00EA01F0"/>
    <w:rsid w:val="00EA01FD"/>
    <w:rsid w:val="00EA0233"/>
    <w:rsid w:val="00EA023B"/>
    <w:rsid w:val="00EA025F"/>
    <w:rsid w:val="00EA026A"/>
    <w:rsid w:val="00EA02BD"/>
    <w:rsid w:val="00EA02D7"/>
    <w:rsid w:val="00EA0302"/>
    <w:rsid w:val="00EA0359"/>
    <w:rsid w:val="00EA03EB"/>
    <w:rsid w:val="00EA0498"/>
    <w:rsid w:val="00EA04AB"/>
    <w:rsid w:val="00EA04B1"/>
    <w:rsid w:val="00EA04DA"/>
    <w:rsid w:val="00EA04E3"/>
    <w:rsid w:val="00EA0512"/>
    <w:rsid w:val="00EA0583"/>
    <w:rsid w:val="00EA0586"/>
    <w:rsid w:val="00EA058B"/>
    <w:rsid w:val="00EA0624"/>
    <w:rsid w:val="00EA0635"/>
    <w:rsid w:val="00EA063C"/>
    <w:rsid w:val="00EA069B"/>
    <w:rsid w:val="00EA06BB"/>
    <w:rsid w:val="00EA06C6"/>
    <w:rsid w:val="00EA06EA"/>
    <w:rsid w:val="00EA06F2"/>
    <w:rsid w:val="00EA0702"/>
    <w:rsid w:val="00EA077A"/>
    <w:rsid w:val="00EA079E"/>
    <w:rsid w:val="00EA07B8"/>
    <w:rsid w:val="00EA07BB"/>
    <w:rsid w:val="00EA07C1"/>
    <w:rsid w:val="00EA07DA"/>
    <w:rsid w:val="00EA0804"/>
    <w:rsid w:val="00EA0806"/>
    <w:rsid w:val="00EA0810"/>
    <w:rsid w:val="00EA081A"/>
    <w:rsid w:val="00EA0825"/>
    <w:rsid w:val="00EA086C"/>
    <w:rsid w:val="00EA0872"/>
    <w:rsid w:val="00EA08C9"/>
    <w:rsid w:val="00EA08D8"/>
    <w:rsid w:val="00EA0945"/>
    <w:rsid w:val="00EA0959"/>
    <w:rsid w:val="00EA0966"/>
    <w:rsid w:val="00EA09A9"/>
    <w:rsid w:val="00EA0A04"/>
    <w:rsid w:val="00EA0A15"/>
    <w:rsid w:val="00EA0A17"/>
    <w:rsid w:val="00EA0A54"/>
    <w:rsid w:val="00EA0A9A"/>
    <w:rsid w:val="00EA0AAA"/>
    <w:rsid w:val="00EA0B4B"/>
    <w:rsid w:val="00EA0B6C"/>
    <w:rsid w:val="00EA0B73"/>
    <w:rsid w:val="00EA0B7F"/>
    <w:rsid w:val="00EA0BFC"/>
    <w:rsid w:val="00EA0C02"/>
    <w:rsid w:val="00EA0C18"/>
    <w:rsid w:val="00EA0C1F"/>
    <w:rsid w:val="00EA0C20"/>
    <w:rsid w:val="00EA0C42"/>
    <w:rsid w:val="00EA0C4C"/>
    <w:rsid w:val="00EA0C96"/>
    <w:rsid w:val="00EA0CB9"/>
    <w:rsid w:val="00EA0CC2"/>
    <w:rsid w:val="00EA0CCA"/>
    <w:rsid w:val="00EA0CDA"/>
    <w:rsid w:val="00EA0D1A"/>
    <w:rsid w:val="00EA0D3C"/>
    <w:rsid w:val="00EA0DA7"/>
    <w:rsid w:val="00EA0DCA"/>
    <w:rsid w:val="00EA0DD2"/>
    <w:rsid w:val="00EA0DE9"/>
    <w:rsid w:val="00EA0E0A"/>
    <w:rsid w:val="00EA0E19"/>
    <w:rsid w:val="00EA0E47"/>
    <w:rsid w:val="00EA0E5D"/>
    <w:rsid w:val="00EA0E61"/>
    <w:rsid w:val="00EA0E71"/>
    <w:rsid w:val="00EA0E75"/>
    <w:rsid w:val="00EA0EB1"/>
    <w:rsid w:val="00EA0EB8"/>
    <w:rsid w:val="00EA0EFA"/>
    <w:rsid w:val="00EA0EFC"/>
    <w:rsid w:val="00EA0F0E"/>
    <w:rsid w:val="00EA0F24"/>
    <w:rsid w:val="00EA0FA9"/>
    <w:rsid w:val="00EA0FB3"/>
    <w:rsid w:val="00EA0FE0"/>
    <w:rsid w:val="00EA0FE4"/>
    <w:rsid w:val="00EA0FEC"/>
    <w:rsid w:val="00EA0FFC"/>
    <w:rsid w:val="00EA1008"/>
    <w:rsid w:val="00EA1036"/>
    <w:rsid w:val="00EA109C"/>
    <w:rsid w:val="00EA10AF"/>
    <w:rsid w:val="00EA10ED"/>
    <w:rsid w:val="00EA115C"/>
    <w:rsid w:val="00EA118D"/>
    <w:rsid w:val="00EA11B2"/>
    <w:rsid w:val="00EA11C3"/>
    <w:rsid w:val="00EA11C5"/>
    <w:rsid w:val="00EA11D7"/>
    <w:rsid w:val="00EA11DF"/>
    <w:rsid w:val="00EA125A"/>
    <w:rsid w:val="00EA125C"/>
    <w:rsid w:val="00EA1280"/>
    <w:rsid w:val="00EA129A"/>
    <w:rsid w:val="00EA12C6"/>
    <w:rsid w:val="00EA12D3"/>
    <w:rsid w:val="00EA12DA"/>
    <w:rsid w:val="00EA12F8"/>
    <w:rsid w:val="00EA1311"/>
    <w:rsid w:val="00EA133B"/>
    <w:rsid w:val="00EA1386"/>
    <w:rsid w:val="00EA13DD"/>
    <w:rsid w:val="00EA13F7"/>
    <w:rsid w:val="00EA1405"/>
    <w:rsid w:val="00EA140C"/>
    <w:rsid w:val="00EA141D"/>
    <w:rsid w:val="00EA145C"/>
    <w:rsid w:val="00EA1475"/>
    <w:rsid w:val="00EA148B"/>
    <w:rsid w:val="00EA1497"/>
    <w:rsid w:val="00EA14E7"/>
    <w:rsid w:val="00EA14FB"/>
    <w:rsid w:val="00EA157C"/>
    <w:rsid w:val="00EA159D"/>
    <w:rsid w:val="00EA15DB"/>
    <w:rsid w:val="00EA162F"/>
    <w:rsid w:val="00EA1640"/>
    <w:rsid w:val="00EA1659"/>
    <w:rsid w:val="00EA16DF"/>
    <w:rsid w:val="00EA16F9"/>
    <w:rsid w:val="00EA170A"/>
    <w:rsid w:val="00EA174E"/>
    <w:rsid w:val="00EA177D"/>
    <w:rsid w:val="00EA17AB"/>
    <w:rsid w:val="00EA17B5"/>
    <w:rsid w:val="00EA17E3"/>
    <w:rsid w:val="00EA17FE"/>
    <w:rsid w:val="00EA1847"/>
    <w:rsid w:val="00EA1917"/>
    <w:rsid w:val="00EA193C"/>
    <w:rsid w:val="00EA1954"/>
    <w:rsid w:val="00EA195C"/>
    <w:rsid w:val="00EA1966"/>
    <w:rsid w:val="00EA19D2"/>
    <w:rsid w:val="00EA1A08"/>
    <w:rsid w:val="00EA1A4A"/>
    <w:rsid w:val="00EA1A59"/>
    <w:rsid w:val="00EA1A7E"/>
    <w:rsid w:val="00EA1A95"/>
    <w:rsid w:val="00EA1ACF"/>
    <w:rsid w:val="00EA1AD5"/>
    <w:rsid w:val="00EA1B01"/>
    <w:rsid w:val="00EA1B04"/>
    <w:rsid w:val="00EA1B62"/>
    <w:rsid w:val="00EA1BA6"/>
    <w:rsid w:val="00EA1BAB"/>
    <w:rsid w:val="00EA1C48"/>
    <w:rsid w:val="00EA1C5D"/>
    <w:rsid w:val="00EA1C7D"/>
    <w:rsid w:val="00EA1C80"/>
    <w:rsid w:val="00EA1C83"/>
    <w:rsid w:val="00EA1CE3"/>
    <w:rsid w:val="00EA1D04"/>
    <w:rsid w:val="00EA1D20"/>
    <w:rsid w:val="00EA1D50"/>
    <w:rsid w:val="00EA1D56"/>
    <w:rsid w:val="00EA1DAC"/>
    <w:rsid w:val="00EA1DE6"/>
    <w:rsid w:val="00EA1E4D"/>
    <w:rsid w:val="00EA1E64"/>
    <w:rsid w:val="00EA1E8E"/>
    <w:rsid w:val="00EA1EB4"/>
    <w:rsid w:val="00EA1EC3"/>
    <w:rsid w:val="00EA1EDB"/>
    <w:rsid w:val="00EA1F07"/>
    <w:rsid w:val="00EA1F22"/>
    <w:rsid w:val="00EA1F50"/>
    <w:rsid w:val="00EA1F62"/>
    <w:rsid w:val="00EA1F71"/>
    <w:rsid w:val="00EA1F79"/>
    <w:rsid w:val="00EA1F7A"/>
    <w:rsid w:val="00EA1F96"/>
    <w:rsid w:val="00EA1FA6"/>
    <w:rsid w:val="00EA1FF6"/>
    <w:rsid w:val="00EA202A"/>
    <w:rsid w:val="00EA205F"/>
    <w:rsid w:val="00EA206F"/>
    <w:rsid w:val="00EA2078"/>
    <w:rsid w:val="00EA20AA"/>
    <w:rsid w:val="00EA20B1"/>
    <w:rsid w:val="00EA20FD"/>
    <w:rsid w:val="00EA2125"/>
    <w:rsid w:val="00EA2177"/>
    <w:rsid w:val="00EA21B3"/>
    <w:rsid w:val="00EA21C0"/>
    <w:rsid w:val="00EA21C7"/>
    <w:rsid w:val="00EA21CC"/>
    <w:rsid w:val="00EA21CE"/>
    <w:rsid w:val="00EA229C"/>
    <w:rsid w:val="00EA22C1"/>
    <w:rsid w:val="00EA2331"/>
    <w:rsid w:val="00EA2338"/>
    <w:rsid w:val="00EA2354"/>
    <w:rsid w:val="00EA23CC"/>
    <w:rsid w:val="00EA2452"/>
    <w:rsid w:val="00EA246F"/>
    <w:rsid w:val="00EA247F"/>
    <w:rsid w:val="00EA2480"/>
    <w:rsid w:val="00EA24B7"/>
    <w:rsid w:val="00EA2527"/>
    <w:rsid w:val="00EA255E"/>
    <w:rsid w:val="00EA2594"/>
    <w:rsid w:val="00EA25A1"/>
    <w:rsid w:val="00EA25C3"/>
    <w:rsid w:val="00EA25E8"/>
    <w:rsid w:val="00EA25F0"/>
    <w:rsid w:val="00EA25F4"/>
    <w:rsid w:val="00EA260E"/>
    <w:rsid w:val="00EA2662"/>
    <w:rsid w:val="00EA266D"/>
    <w:rsid w:val="00EA26CF"/>
    <w:rsid w:val="00EA275E"/>
    <w:rsid w:val="00EA277F"/>
    <w:rsid w:val="00EA27AA"/>
    <w:rsid w:val="00EA27C3"/>
    <w:rsid w:val="00EA27D0"/>
    <w:rsid w:val="00EA2807"/>
    <w:rsid w:val="00EA2837"/>
    <w:rsid w:val="00EA28BB"/>
    <w:rsid w:val="00EA28C6"/>
    <w:rsid w:val="00EA2907"/>
    <w:rsid w:val="00EA296E"/>
    <w:rsid w:val="00EA2980"/>
    <w:rsid w:val="00EA29A3"/>
    <w:rsid w:val="00EA29EB"/>
    <w:rsid w:val="00EA29F7"/>
    <w:rsid w:val="00EA2A6C"/>
    <w:rsid w:val="00EA2A8E"/>
    <w:rsid w:val="00EA2AA0"/>
    <w:rsid w:val="00EA2AA5"/>
    <w:rsid w:val="00EA2ABD"/>
    <w:rsid w:val="00EA2AF3"/>
    <w:rsid w:val="00EA2B08"/>
    <w:rsid w:val="00EA2B84"/>
    <w:rsid w:val="00EA2B8D"/>
    <w:rsid w:val="00EA2BD4"/>
    <w:rsid w:val="00EA2BFC"/>
    <w:rsid w:val="00EA2C52"/>
    <w:rsid w:val="00EA2C9B"/>
    <w:rsid w:val="00EA2CB2"/>
    <w:rsid w:val="00EA2CC4"/>
    <w:rsid w:val="00EA2CEA"/>
    <w:rsid w:val="00EA2CEF"/>
    <w:rsid w:val="00EA2CF6"/>
    <w:rsid w:val="00EA2CFC"/>
    <w:rsid w:val="00EA2D3A"/>
    <w:rsid w:val="00EA2D3C"/>
    <w:rsid w:val="00EA2D66"/>
    <w:rsid w:val="00EA2DEA"/>
    <w:rsid w:val="00EA2DFE"/>
    <w:rsid w:val="00EA2E1B"/>
    <w:rsid w:val="00EA2E2C"/>
    <w:rsid w:val="00EA2E51"/>
    <w:rsid w:val="00EA2E88"/>
    <w:rsid w:val="00EA2EF3"/>
    <w:rsid w:val="00EA2F16"/>
    <w:rsid w:val="00EA2F17"/>
    <w:rsid w:val="00EA2F24"/>
    <w:rsid w:val="00EA2F2F"/>
    <w:rsid w:val="00EA2F6E"/>
    <w:rsid w:val="00EA2FA6"/>
    <w:rsid w:val="00EA301F"/>
    <w:rsid w:val="00EA3044"/>
    <w:rsid w:val="00EA3056"/>
    <w:rsid w:val="00EA30D5"/>
    <w:rsid w:val="00EA30F8"/>
    <w:rsid w:val="00EA3165"/>
    <w:rsid w:val="00EA3167"/>
    <w:rsid w:val="00EA316B"/>
    <w:rsid w:val="00EA3188"/>
    <w:rsid w:val="00EA319A"/>
    <w:rsid w:val="00EA31B6"/>
    <w:rsid w:val="00EA31C2"/>
    <w:rsid w:val="00EA31CB"/>
    <w:rsid w:val="00EA31D2"/>
    <w:rsid w:val="00EA31D8"/>
    <w:rsid w:val="00EA31FF"/>
    <w:rsid w:val="00EA321E"/>
    <w:rsid w:val="00EA3262"/>
    <w:rsid w:val="00EA3285"/>
    <w:rsid w:val="00EA32EE"/>
    <w:rsid w:val="00EA32F9"/>
    <w:rsid w:val="00EA3367"/>
    <w:rsid w:val="00EA33E7"/>
    <w:rsid w:val="00EA3407"/>
    <w:rsid w:val="00EA3414"/>
    <w:rsid w:val="00EA342F"/>
    <w:rsid w:val="00EA343B"/>
    <w:rsid w:val="00EA345D"/>
    <w:rsid w:val="00EA34D0"/>
    <w:rsid w:val="00EA34E1"/>
    <w:rsid w:val="00EA34F7"/>
    <w:rsid w:val="00EA35AD"/>
    <w:rsid w:val="00EA35B1"/>
    <w:rsid w:val="00EA35CC"/>
    <w:rsid w:val="00EA35DC"/>
    <w:rsid w:val="00EA361D"/>
    <w:rsid w:val="00EA3642"/>
    <w:rsid w:val="00EA364D"/>
    <w:rsid w:val="00EA3687"/>
    <w:rsid w:val="00EA36A8"/>
    <w:rsid w:val="00EA36AC"/>
    <w:rsid w:val="00EA36B2"/>
    <w:rsid w:val="00EA36C4"/>
    <w:rsid w:val="00EA370E"/>
    <w:rsid w:val="00EA371F"/>
    <w:rsid w:val="00EA3720"/>
    <w:rsid w:val="00EA3725"/>
    <w:rsid w:val="00EA374C"/>
    <w:rsid w:val="00EA375A"/>
    <w:rsid w:val="00EA37AF"/>
    <w:rsid w:val="00EA37B5"/>
    <w:rsid w:val="00EA37B9"/>
    <w:rsid w:val="00EA37CD"/>
    <w:rsid w:val="00EA37DB"/>
    <w:rsid w:val="00EA3815"/>
    <w:rsid w:val="00EA382B"/>
    <w:rsid w:val="00EA3837"/>
    <w:rsid w:val="00EA3860"/>
    <w:rsid w:val="00EA38D3"/>
    <w:rsid w:val="00EA38E0"/>
    <w:rsid w:val="00EA38FF"/>
    <w:rsid w:val="00EA3928"/>
    <w:rsid w:val="00EA3949"/>
    <w:rsid w:val="00EA3951"/>
    <w:rsid w:val="00EA3967"/>
    <w:rsid w:val="00EA3985"/>
    <w:rsid w:val="00EA39C1"/>
    <w:rsid w:val="00EA39DB"/>
    <w:rsid w:val="00EA39F2"/>
    <w:rsid w:val="00EA3A09"/>
    <w:rsid w:val="00EA3A33"/>
    <w:rsid w:val="00EA3A91"/>
    <w:rsid w:val="00EA3A93"/>
    <w:rsid w:val="00EA3B0D"/>
    <w:rsid w:val="00EA3BAE"/>
    <w:rsid w:val="00EA3BAF"/>
    <w:rsid w:val="00EA3C01"/>
    <w:rsid w:val="00EA3C37"/>
    <w:rsid w:val="00EA3C8D"/>
    <w:rsid w:val="00EA3CC1"/>
    <w:rsid w:val="00EA3CDF"/>
    <w:rsid w:val="00EA3CE6"/>
    <w:rsid w:val="00EA3CEA"/>
    <w:rsid w:val="00EA3D2B"/>
    <w:rsid w:val="00EA3D39"/>
    <w:rsid w:val="00EA3D70"/>
    <w:rsid w:val="00EA3D90"/>
    <w:rsid w:val="00EA3DA9"/>
    <w:rsid w:val="00EA3DBE"/>
    <w:rsid w:val="00EA3E08"/>
    <w:rsid w:val="00EA3E19"/>
    <w:rsid w:val="00EA3E2D"/>
    <w:rsid w:val="00EA3E40"/>
    <w:rsid w:val="00EA3E5C"/>
    <w:rsid w:val="00EA3E80"/>
    <w:rsid w:val="00EA3E9B"/>
    <w:rsid w:val="00EA3EA1"/>
    <w:rsid w:val="00EA3EAC"/>
    <w:rsid w:val="00EA3EAF"/>
    <w:rsid w:val="00EA3EC3"/>
    <w:rsid w:val="00EA3EF0"/>
    <w:rsid w:val="00EA3F2E"/>
    <w:rsid w:val="00EA3F5E"/>
    <w:rsid w:val="00EA3F85"/>
    <w:rsid w:val="00EA3F93"/>
    <w:rsid w:val="00EA3FFD"/>
    <w:rsid w:val="00EA409B"/>
    <w:rsid w:val="00EA40DD"/>
    <w:rsid w:val="00EA4100"/>
    <w:rsid w:val="00EA4137"/>
    <w:rsid w:val="00EA419B"/>
    <w:rsid w:val="00EA41DD"/>
    <w:rsid w:val="00EA41EC"/>
    <w:rsid w:val="00EA421A"/>
    <w:rsid w:val="00EA4260"/>
    <w:rsid w:val="00EA429F"/>
    <w:rsid w:val="00EA4322"/>
    <w:rsid w:val="00EA433A"/>
    <w:rsid w:val="00EA4346"/>
    <w:rsid w:val="00EA435E"/>
    <w:rsid w:val="00EA436B"/>
    <w:rsid w:val="00EA4377"/>
    <w:rsid w:val="00EA43B3"/>
    <w:rsid w:val="00EA43E3"/>
    <w:rsid w:val="00EA43F4"/>
    <w:rsid w:val="00EA443F"/>
    <w:rsid w:val="00EA4443"/>
    <w:rsid w:val="00EA4448"/>
    <w:rsid w:val="00EA445E"/>
    <w:rsid w:val="00EA44D2"/>
    <w:rsid w:val="00EA4502"/>
    <w:rsid w:val="00EA451D"/>
    <w:rsid w:val="00EA452E"/>
    <w:rsid w:val="00EA4543"/>
    <w:rsid w:val="00EA4573"/>
    <w:rsid w:val="00EA45AD"/>
    <w:rsid w:val="00EA45F3"/>
    <w:rsid w:val="00EA4621"/>
    <w:rsid w:val="00EA4682"/>
    <w:rsid w:val="00EA468A"/>
    <w:rsid w:val="00EA468C"/>
    <w:rsid w:val="00EA4691"/>
    <w:rsid w:val="00EA46CE"/>
    <w:rsid w:val="00EA46FF"/>
    <w:rsid w:val="00EA473E"/>
    <w:rsid w:val="00EA4751"/>
    <w:rsid w:val="00EA4759"/>
    <w:rsid w:val="00EA476E"/>
    <w:rsid w:val="00EA4774"/>
    <w:rsid w:val="00EA4786"/>
    <w:rsid w:val="00EA47AF"/>
    <w:rsid w:val="00EA47BE"/>
    <w:rsid w:val="00EA47C6"/>
    <w:rsid w:val="00EA4832"/>
    <w:rsid w:val="00EA4865"/>
    <w:rsid w:val="00EA4883"/>
    <w:rsid w:val="00EA4951"/>
    <w:rsid w:val="00EA49DB"/>
    <w:rsid w:val="00EA4A23"/>
    <w:rsid w:val="00EA4A32"/>
    <w:rsid w:val="00EA4A6F"/>
    <w:rsid w:val="00EA4A89"/>
    <w:rsid w:val="00EA4A8E"/>
    <w:rsid w:val="00EA4BAD"/>
    <w:rsid w:val="00EA4BCF"/>
    <w:rsid w:val="00EA4BE0"/>
    <w:rsid w:val="00EA4BE3"/>
    <w:rsid w:val="00EA4BF7"/>
    <w:rsid w:val="00EA4C42"/>
    <w:rsid w:val="00EA4C51"/>
    <w:rsid w:val="00EA4C57"/>
    <w:rsid w:val="00EA4C6B"/>
    <w:rsid w:val="00EA4CA3"/>
    <w:rsid w:val="00EA4CB1"/>
    <w:rsid w:val="00EA4CD9"/>
    <w:rsid w:val="00EA4D01"/>
    <w:rsid w:val="00EA4D3A"/>
    <w:rsid w:val="00EA4D40"/>
    <w:rsid w:val="00EA4D7E"/>
    <w:rsid w:val="00EA4D7F"/>
    <w:rsid w:val="00EA4D83"/>
    <w:rsid w:val="00EA4DBF"/>
    <w:rsid w:val="00EA4DCC"/>
    <w:rsid w:val="00EA4DEB"/>
    <w:rsid w:val="00EA4E29"/>
    <w:rsid w:val="00EA4E2A"/>
    <w:rsid w:val="00EA4E33"/>
    <w:rsid w:val="00EA4E61"/>
    <w:rsid w:val="00EA4E68"/>
    <w:rsid w:val="00EA4E8F"/>
    <w:rsid w:val="00EA4EED"/>
    <w:rsid w:val="00EA4EFD"/>
    <w:rsid w:val="00EA4F1F"/>
    <w:rsid w:val="00EA4F72"/>
    <w:rsid w:val="00EA4FCB"/>
    <w:rsid w:val="00EA5012"/>
    <w:rsid w:val="00EA50B2"/>
    <w:rsid w:val="00EA50CD"/>
    <w:rsid w:val="00EA50FC"/>
    <w:rsid w:val="00EA511A"/>
    <w:rsid w:val="00EA5140"/>
    <w:rsid w:val="00EA5149"/>
    <w:rsid w:val="00EA514E"/>
    <w:rsid w:val="00EA515B"/>
    <w:rsid w:val="00EA515C"/>
    <w:rsid w:val="00EA5178"/>
    <w:rsid w:val="00EA5192"/>
    <w:rsid w:val="00EA51BA"/>
    <w:rsid w:val="00EA51C5"/>
    <w:rsid w:val="00EA5247"/>
    <w:rsid w:val="00EA5258"/>
    <w:rsid w:val="00EA52A8"/>
    <w:rsid w:val="00EA5368"/>
    <w:rsid w:val="00EA5386"/>
    <w:rsid w:val="00EA538A"/>
    <w:rsid w:val="00EA53E9"/>
    <w:rsid w:val="00EA5402"/>
    <w:rsid w:val="00EA5418"/>
    <w:rsid w:val="00EA5444"/>
    <w:rsid w:val="00EA549F"/>
    <w:rsid w:val="00EA54E8"/>
    <w:rsid w:val="00EA54FC"/>
    <w:rsid w:val="00EA54FF"/>
    <w:rsid w:val="00EA5545"/>
    <w:rsid w:val="00EA5558"/>
    <w:rsid w:val="00EA558B"/>
    <w:rsid w:val="00EA55A4"/>
    <w:rsid w:val="00EA55EF"/>
    <w:rsid w:val="00EA560E"/>
    <w:rsid w:val="00EA5610"/>
    <w:rsid w:val="00EA5639"/>
    <w:rsid w:val="00EA563E"/>
    <w:rsid w:val="00EA56B1"/>
    <w:rsid w:val="00EA56B3"/>
    <w:rsid w:val="00EA56C6"/>
    <w:rsid w:val="00EA56FA"/>
    <w:rsid w:val="00EA5700"/>
    <w:rsid w:val="00EA5703"/>
    <w:rsid w:val="00EA5744"/>
    <w:rsid w:val="00EA5751"/>
    <w:rsid w:val="00EA5769"/>
    <w:rsid w:val="00EA578C"/>
    <w:rsid w:val="00EA57C4"/>
    <w:rsid w:val="00EA57E3"/>
    <w:rsid w:val="00EA580C"/>
    <w:rsid w:val="00EA5815"/>
    <w:rsid w:val="00EA582D"/>
    <w:rsid w:val="00EA5850"/>
    <w:rsid w:val="00EA5864"/>
    <w:rsid w:val="00EA587A"/>
    <w:rsid w:val="00EA589B"/>
    <w:rsid w:val="00EA58E9"/>
    <w:rsid w:val="00EA58FA"/>
    <w:rsid w:val="00EA58FC"/>
    <w:rsid w:val="00EA594C"/>
    <w:rsid w:val="00EA5959"/>
    <w:rsid w:val="00EA5965"/>
    <w:rsid w:val="00EA59B3"/>
    <w:rsid w:val="00EA59F1"/>
    <w:rsid w:val="00EA5A06"/>
    <w:rsid w:val="00EA5A11"/>
    <w:rsid w:val="00EA5A56"/>
    <w:rsid w:val="00EA5A5A"/>
    <w:rsid w:val="00EA5A88"/>
    <w:rsid w:val="00EA5ABF"/>
    <w:rsid w:val="00EA5B11"/>
    <w:rsid w:val="00EA5B69"/>
    <w:rsid w:val="00EA5B6F"/>
    <w:rsid w:val="00EA5BF0"/>
    <w:rsid w:val="00EA5C28"/>
    <w:rsid w:val="00EA5C50"/>
    <w:rsid w:val="00EA5C62"/>
    <w:rsid w:val="00EA5C88"/>
    <w:rsid w:val="00EA5C9F"/>
    <w:rsid w:val="00EA5CA0"/>
    <w:rsid w:val="00EA5CB8"/>
    <w:rsid w:val="00EA5D11"/>
    <w:rsid w:val="00EA5D1B"/>
    <w:rsid w:val="00EA5D26"/>
    <w:rsid w:val="00EA5D30"/>
    <w:rsid w:val="00EA5D5C"/>
    <w:rsid w:val="00EA5D6A"/>
    <w:rsid w:val="00EA5D97"/>
    <w:rsid w:val="00EA5DD6"/>
    <w:rsid w:val="00EA5DE6"/>
    <w:rsid w:val="00EA5DE8"/>
    <w:rsid w:val="00EA5DF0"/>
    <w:rsid w:val="00EA5E0C"/>
    <w:rsid w:val="00EA5E5E"/>
    <w:rsid w:val="00EA5E6A"/>
    <w:rsid w:val="00EA5E98"/>
    <w:rsid w:val="00EA5E9D"/>
    <w:rsid w:val="00EA5EBE"/>
    <w:rsid w:val="00EA5EFF"/>
    <w:rsid w:val="00EA5F68"/>
    <w:rsid w:val="00EA5F9E"/>
    <w:rsid w:val="00EA5FB7"/>
    <w:rsid w:val="00EA5FF5"/>
    <w:rsid w:val="00EA5FF6"/>
    <w:rsid w:val="00EA5FF9"/>
    <w:rsid w:val="00EA6037"/>
    <w:rsid w:val="00EA6070"/>
    <w:rsid w:val="00EA6080"/>
    <w:rsid w:val="00EA60A6"/>
    <w:rsid w:val="00EA60C2"/>
    <w:rsid w:val="00EA60D7"/>
    <w:rsid w:val="00EA6103"/>
    <w:rsid w:val="00EA6109"/>
    <w:rsid w:val="00EA6152"/>
    <w:rsid w:val="00EA6166"/>
    <w:rsid w:val="00EA616C"/>
    <w:rsid w:val="00EA6171"/>
    <w:rsid w:val="00EA6198"/>
    <w:rsid w:val="00EA61A4"/>
    <w:rsid w:val="00EA61BA"/>
    <w:rsid w:val="00EA61BF"/>
    <w:rsid w:val="00EA620A"/>
    <w:rsid w:val="00EA6213"/>
    <w:rsid w:val="00EA623A"/>
    <w:rsid w:val="00EA626A"/>
    <w:rsid w:val="00EA62BD"/>
    <w:rsid w:val="00EA6319"/>
    <w:rsid w:val="00EA63A4"/>
    <w:rsid w:val="00EA63E0"/>
    <w:rsid w:val="00EA63E2"/>
    <w:rsid w:val="00EA63E5"/>
    <w:rsid w:val="00EA6491"/>
    <w:rsid w:val="00EA64A5"/>
    <w:rsid w:val="00EA64D3"/>
    <w:rsid w:val="00EA651D"/>
    <w:rsid w:val="00EA651E"/>
    <w:rsid w:val="00EA6574"/>
    <w:rsid w:val="00EA664B"/>
    <w:rsid w:val="00EA6683"/>
    <w:rsid w:val="00EA66D2"/>
    <w:rsid w:val="00EA66D6"/>
    <w:rsid w:val="00EA679F"/>
    <w:rsid w:val="00EA67C1"/>
    <w:rsid w:val="00EA67EB"/>
    <w:rsid w:val="00EA680F"/>
    <w:rsid w:val="00EA6848"/>
    <w:rsid w:val="00EA6869"/>
    <w:rsid w:val="00EA68A2"/>
    <w:rsid w:val="00EA68E6"/>
    <w:rsid w:val="00EA68F1"/>
    <w:rsid w:val="00EA694C"/>
    <w:rsid w:val="00EA695E"/>
    <w:rsid w:val="00EA6961"/>
    <w:rsid w:val="00EA6963"/>
    <w:rsid w:val="00EA6970"/>
    <w:rsid w:val="00EA697F"/>
    <w:rsid w:val="00EA6998"/>
    <w:rsid w:val="00EA69D8"/>
    <w:rsid w:val="00EA69E7"/>
    <w:rsid w:val="00EA69EC"/>
    <w:rsid w:val="00EA69ED"/>
    <w:rsid w:val="00EA69FF"/>
    <w:rsid w:val="00EA6A1D"/>
    <w:rsid w:val="00EA6A39"/>
    <w:rsid w:val="00EA6A55"/>
    <w:rsid w:val="00EA6A75"/>
    <w:rsid w:val="00EA6A8B"/>
    <w:rsid w:val="00EA6AEE"/>
    <w:rsid w:val="00EA6B59"/>
    <w:rsid w:val="00EA6B61"/>
    <w:rsid w:val="00EA6B65"/>
    <w:rsid w:val="00EA6BAB"/>
    <w:rsid w:val="00EA6BAD"/>
    <w:rsid w:val="00EA6CD9"/>
    <w:rsid w:val="00EA6D1F"/>
    <w:rsid w:val="00EA6D2A"/>
    <w:rsid w:val="00EA6D63"/>
    <w:rsid w:val="00EA6DA4"/>
    <w:rsid w:val="00EA6DAF"/>
    <w:rsid w:val="00EA6E53"/>
    <w:rsid w:val="00EA6ECC"/>
    <w:rsid w:val="00EA6ED5"/>
    <w:rsid w:val="00EA6EDA"/>
    <w:rsid w:val="00EA6F0E"/>
    <w:rsid w:val="00EA6F3A"/>
    <w:rsid w:val="00EA6F75"/>
    <w:rsid w:val="00EA6F95"/>
    <w:rsid w:val="00EA6FE1"/>
    <w:rsid w:val="00EA7038"/>
    <w:rsid w:val="00EA7063"/>
    <w:rsid w:val="00EA70C3"/>
    <w:rsid w:val="00EA70DB"/>
    <w:rsid w:val="00EA70FD"/>
    <w:rsid w:val="00EA7110"/>
    <w:rsid w:val="00EA7127"/>
    <w:rsid w:val="00EA7145"/>
    <w:rsid w:val="00EA7249"/>
    <w:rsid w:val="00EA7263"/>
    <w:rsid w:val="00EA72B9"/>
    <w:rsid w:val="00EA7329"/>
    <w:rsid w:val="00EA732D"/>
    <w:rsid w:val="00EA73A5"/>
    <w:rsid w:val="00EA7434"/>
    <w:rsid w:val="00EA7459"/>
    <w:rsid w:val="00EA747B"/>
    <w:rsid w:val="00EA74A2"/>
    <w:rsid w:val="00EA7553"/>
    <w:rsid w:val="00EA75B3"/>
    <w:rsid w:val="00EA7609"/>
    <w:rsid w:val="00EA763E"/>
    <w:rsid w:val="00EA76BD"/>
    <w:rsid w:val="00EA7713"/>
    <w:rsid w:val="00EA7777"/>
    <w:rsid w:val="00EA77E8"/>
    <w:rsid w:val="00EA781C"/>
    <w:rsid w:val="00EA785D"/>
    <w:rsid w:val="00EA78B8"/>
    <w:rsid w:val="00EA78F3"/>
    <w:rsid w:val="00EA792D"/>
    <w:rsid w:val="00EA792F"/>
    <w:rsid w:val="00EA794E"/>
    <w:rsid w:val="00EA7973"/>
    <w:rsid w:val="00EA798B"/>
    <w:rsid w:val="00EA79D2"/>
    <w:rsid w:val="00EA79EE"/>
    <w:rsid w:val="00EA7A01"/>
    <w:rsid w:val="00EA7A2F"/>
    <w:rsid w:val="00EA7A35"/>
    <w:rsid w:val="00EA7A39"/>
    <w:rsid w:val="00EA7A5F"/>
    <w:rsid w:val="00EA7B35"/>
    <w:rsid w:val="00EA7B3C"/>
    <w:rsid w:val="00EA7B55"/>
    <w:rsid w:val="00EA7B79"/>
    <w:rsid w:val="00EA7B9B"/>
    <w:rsid w:val="00EA7BE1"/>
    <w:rsid w:val="00EA7C06"/>
    <w:rsid w:val="00EA7CB0"/>
    <w:rsid w:val="00EA7CF2"/>
    <w:rsid w:val="00EA7CFA"/>
    <w:rsid w:val="00EA7D2D"/>
    <w:rsid w:val="00EA7D7F"/>
    <w:rsid w:val="00EA7D83"/>
    <w:rsid w:val="00EA7DA7"/>
    <w:rsid w:val="00EA7DAF"/>
    <w:rsid w:val="00EA7E57"/>
    <w:rsid w:val="00EA7E61"/>
    <w:rsid w:val="00EA7E74"/>
    <w:rsid w:val="00EA7EA2"/>
    <w:rsid w:val="00EA7EB8"/>
    <w:rsid w:val="00EA7EBF"/>
    <w:rsid w:val="00EA7F51"/>
    <w:rsid w:val="00EA7FC1"/>
    <w:rsid w:val="00EA7FF0"/>
    <w:rsid w:val="00EB0013"/>
    <w:rsid w:val="00EB004D"/>
    <w:rsid w:val="00EB00B6"/>
    <w:rsid w:val="00EB00DB"/>
    <w:rsid w:val="00EB016A"/>
    <w:rsid w:val="00EB0185"/>
    <w:rsid w:val="00EB0193"/>
    <w:rsid w:val="00EB01CC"/>
    <w:rsid w:val="00EB01E2"/>
    <w:rsid w:val="00EB0212"/>
    <w:rsid w:val="00EB0250"/>
    <w:rsid w:val="00EB0258"/>
    <w:rsid w:val="00EB0265"/>
    <w:rsid w:val="00EB0275"/>
    <w:rsid w:val="00EB02FB"/>
    <w:rsid w:val="00EB030F"/>
    <w:rsid w:val="00EB0320"/>
    <w:rsid w:val="00EB033E"/>
    <w:rsid w:val="00EB0341"/>
    <w:rsid w:val="00EB0362"/>
    <w:rsid w:val="00EB0375"/>
    <w:rsid w:val="00EB037C"/>
    <w:rsid w:val="00EB03B0"/>
    <w:rsid w:val="00EB03B7"/>
    <w:rsid w:val="00EB0405"/>
    <w:rsid w:val="00EB0466"/>
    <w:rsid w:val="00EB0489"/>
    <w:rsid w:val="00EB048C"/>
    <w:rsid w:val="00EB04A5"/>
    <w:rsid w:val="00EB04AF"/>
    <w:rsid w:val="00EB04C8"/>
    <w:rsid w:val="00EB0526"/>
    <w:rsid w:val="00EB0539"/>
    <w:rsid w:val="00EB059D"/>
    <w:rsid w:val="00EB0600"/>
    <w:rsid w:val="00EB0641"/>
    <w:rsid w:val="00EB0661"/>
    <w:rsid w:val="00EB0665"/>
    <w:rsid w:val="00EB066E"/>
    <w:rsid w:val="00EB0678"/>
    <w:rsid w:val="00EB06BC"/>
    <w:rsid w:val="00EB06E6"/>
    <w:rsid w:val="00EB077B"/>
    <w:rsid w:val="00EB0819"/>
    <w:rsid w:val="00EB0829"/>
    <w:rsid w:val="00EB0875"/>
    <w:rsid w:val="00EB08A1"/>
    <w:rsid w:val="00EB08B7"/>
    <w:rsid w:val="00EB08CA"/>
    <w:rsid w:val="00EB08E3"/>
    <w:rsid w:val="00EB0961"/>
    <w:rsid w:val="00EB0963"/>
    <w:rsid w:val="00EB0977"/>
    <w:rsid w:val="00EB09D3"/>
    <w:rsid w:val="00EB09F3"/>
    <w:rsid w:val="00EB09F5"/>
    <w:rsid w:val="00EB0A12"/>
    <w:rsid w:val="00EB0A3D"/>
    <w:rsid w:val="00EB0ABA"/>
    <w:rsid w:val="00EB0ADB"/>
    <w:rsid w:val="00EB0B0F"/>
    <w:rsid w:val="00EB0B1E"/>
    <w:rsid w:val="00EB0B60"/>
    <w:rsid w:val="00EB0B63"/>
    <w:rsid w:val="00EB0B91"/>
    <w:rsid w:val="00EB0BE3"/>
    <w:rsid w:val="00EB0C02"/>
    <w:rsid w:val="00EB0C13"/>
    <w:rsid w:val="00EB0C69"/>
    <w:rsid w:val="00EB0C76"/>
    <w:rsid w:val="00EB0CA0"/>
    <w:rsid w:val="00EB0CA9"/>
    <w:rsid w:val="00EB0CDA"/>
    <w:rsid w:val="00EB0CE7"/>
    <w:rsid w:val="00EB0D18"/>
    <w:rsid w:val="00EB0D2C"/>
    <w:rsid w:val="00EB0D4D"/>
    <w:rsid w:val="00EB0D5F"/>
    <w:rsid w:val="00EB0D79"/>
    <w:rsid w:val="00EB0D8C"/>
    <w:rsid w:val="00EB0DBA"/>
    <w:rsid w:val="00EB0DE1"/>
    <w:rsid w:val="00EB0E3D"/>
    <w:rsid w:val="00EB0EF4"/>
    <w:rsid w:val="00EB0EFE"/>
    <w:rsid w:val="00EB0F24"/>
    <w:rsid w:val="00EB0F28"/>
    <w:rsid w:val="00EB0F2E"/>
    <w:rsid w:val="00EB0F63"/>
    <w:rsid w:val="00EB0F64"/>
    <w:rsid w:val="00EB0FB6"/>
    <w:rsid w:val="00EB0FC3"/>
    <w:rsid w:val="00EB0FD9"/>
    <w:rsid w:val="00EB0FF7"/>
    <w:rsid w:val="00EB1010"/>
    <w:rsid w:val="00EB1011"/>
    <w:rsid w:val="00EB105A"/>
    <w:rsid w:val="00EB1060"/>
    <w:rsid w:val="00EB10B6"/>
    <w:rsid w:val="00EB1105"/>
    <w:rsid w:val="00EB111D"/>
    <w:rsid w:val="00EB1164"/>
    <w:rsid w:val="00EB1176"/>
    <w:rsid w:val="00EB119B"/>
    <w:rsid w:val="00EB11B0"/>
    <w:rsid w:val="00EB11C5"/>
    <w:rsid w:val="00EB1263"/>
    <w:rsid w:val="00EB12CE"/>
    <w:rsid w:val="00EB133E"/>
    <w:rsid w:val="00EB133F"/>
    <w:rsid w:val="00EB1350"/>
    <w:rsid w:val="00EB1367"/>
    <w:rsid w:val="00EB13D7"/>
    <w:rsid w:val="00EB13F6"/>
    <w:rsid w:val="00EB13FA"/>
    <w:rsid w:val="00EB13FF"/>
    <w:rsid w:val="00EB145B"/>
    <w:rsid w:val="00EB147C"/>
    <w:rsid w:val="00EB148A"/>
    <w:rsid w:val="00EB1491"/>
    <w:rsid w:val="00EB14F5"/>
    <w:rsid w:val="00EB1605"/>
    <w:rsid w:val="00EB1641"/>
    <w:rsid w:val="00EB168E"/>
    <w:rsid w:val="00EB1691"/>
    <w:rsid w:val="00EB16A9"/>
    <w:rsid w:val="00EB16E5"/>
    <w:rsid w:val="00EB16E6"/>
    <w:rsid w:val="00EB16ED"/>
    <w:rsid w:val="00EB1784"/>
    <w:rsid w:val="00EB17B6"/>
    <w:rsid w:val="00EB17FD"/>
    <w:rsid w:val="00EB181E"/>
    <w:rsid w:val="00EB187A"/>
    <w:rsid w:val="00EB1880"/>
    <w:rsid w:val="00EB18A4"/>
    <w:rsid w:val="00EB18F2"/>
    <w:rsid w:val="00EB18F9"/>
    <w:rsid w:val="00EB1936"/>
    <w:rsid w:val="00EB1938"/>
    <w:rsid w:val="00EB197C"/>
    <w:rsid w:val="00EB1997"/>
    <w:rsid w:val="00EB19BA"/>
    <w:rsid w:val="00EB19CB"/>
    <w:rsid w:val="00EB19F0"/>
    <w:rsid w:val="00EB1A07"/>
    <w:rsid w:val="00EB1A0D"/>
    <w:rsid w:val="00EB1ABB"/>
    <w:rsid w:val="00EB1AD2"/>
    <w:rsid w:val="00EB1AE7"/>
    <w:rsid w:val="00EB1AF4"/>
    <w:rsid w:val="00EB1B06"/>
    <w:rsid w:val="00EB1B1A"/>
    <w:rsid w:val="00EB1B1F"/>
    <w:rsid w:val="00EB1B39"/>
    <w:rsid w:val="00EB1B46"/>
    <w:rsid w:val="00EB1B54"/>
    <w:rsid w:val="00EB1B9F"/>
    <w:rsid w:val="00EB1BD3"/>
    <w:rsid w:val="00EB1C29"/>
    <w:rsid w:val="00EB1C32"/>
    <w:rsid w:val="00EB1C5C"/>
    <w:rsid w:val="00EB1C74"/>
    <w:rsid w:val="00EB1C8D"/>
    <w:rsid w:val="00EB1C9D"/>
    <w:rsid w:val="00EB1CA2"/>
    <w:rsid w:val="00EB1CCA"/>
    <w:rsid w:val="00EB1CCD"/>
    <w:rsid w:val="00EB1CDB"/>
    <w:rsid w:val="00EB1CED"/>
    <w:rsid w:val="00EB1D52"/>
    <w:rsid w:val="00EB1DA1"/>
    <w:rsid w:val="00EB1DB0"/>
    <w:rsid w:val="00EB1DC1"/>
    <w:rsid w:val="00EB1E85"/>
    <w:rsid w:val="00EB1F1F"/>
    <w:rsid w:val="00EB1F2E"/>
    <w:rsid w:val="00EB1F44"/>
    <w:rsid w:val="00EB1F4B"/>
    <w:rsid w:val="00EB1F68"/>
    <w:rsid w:val="00EB208C"/>
    <w:rsid w:val="00EB208D"/>
    <w:rsid w:val="00EB20A5"/>
    <w:rsid w:val="00EB20D8"/>
    <w:rsid w:val="00EB20E3"/>
    <w:rsid w:val="00EB210D"/>
    <w:rsid w:val="00EB2147"/>
    <w:rsid w:val="00EB215A"/>
    <w:rsid w:val="00EB216C"/>
    <w:rsid w:val="00EB218F"/>
    <w:rsid w:val="00EB21A4"/>
    <w:rsid w:val="00EB2208"/>
    <w:rsid w:val="00EB2214"/>
    <w:rsid w:val="00EB224C"/>
    <w:rsid w:val="00EB2256"/>
    <w:rsid w:val="00EB22B2"/>
    <w:rsid w:val="00EB22BE"/>
    <w:rsid w:val="00EB230E"/>
    <w:rsid w:val="00EB2310"/>
    <w:rsid w:val="00EB234C"/>
    <w:rsid w:val="00EB239E"/>
    <w:rsid w:val="00EB23F5"/>
    <w:rsid w:val="00EB240C"/>
    <w:rsid w:val="00EB2410"/>
    <w:rsid w:val="00EB2430"/>
    <w:rsid w:val="00EB2445"/>
    <w:rsid w:val="00EB2467"/>
    <w:rsid w:val="00EB246D"/>
    <w:rsid w:val="00EB24A8"/>
    <w:rsid w:val="00EB24BE"/>
    <w:rsid w:val="00EB24C1"/>
    <w:rsid w:val="00EB24DF"/>
    <w:rsid w:val="00EB24E9"/>
    <w:rsid w:val="00EB24EF"/>
    <w:rsid w:val="00EB256B"/>
    <w:rsid w:val="00EB256E"/>
    <w:rsid w:val="00EB25AB"/>
    <w:rsid w:val="00EB25C0"/>
    <w:rsid w:val="00EB2608"/>
    <w:rsid w:val="00EB26DC"/>
    <w:rsid w:val="00EB26F2"/>
    <w:rsid w:val="00EB26F4"/>
    <w:rsid w:val="00EB26F9"/>
    <w:rsid w:val="00EB2712"/>
    <w:rsid w:val="00EB2729"/>
    <w:rsid w:val="00EB27AE"/>
    <w:rsid w:val="00EB27E6"/>
    <w:rsid w:val="00EB2831"/>
    <w:rsid w:val="00EB2872"/>
    <w:rsid w:val="00EB288F"/>
    <w:rsid w:val="00EB289F"/>
    <w:rsid w:val="00EB28BD"/>
    <w:rsid w:val="00EB28BE"/>
    <w:rsid w:val="00EB28FA"/>
    <w:rsid w:val="00EB2919"/>
    <w:rsid w:val="00EB2933"/>
    <w:rsid w:val="00EB293D"/>
    <w:rsid w:val="00EB2973"/>
    <w:rsid w:val="00EB29F4"/>
    <w:rsid w:val="00EB2A05"/>
    <w:rsid w:val="00EB2A1A"/>
    <w:rsid w:val="00EB2A6E"/>
    <w:rsid w:val="00EB2AAC"/>
    <w:rsid w:val="00EB2ACE"/>
    <w:rsid w:val="00EB2B45"/>
    <w:rsid w:val="00EB2B5D"/>
    <w:rsid w:val="00EB2B66"/>
    <w:rsid w:val="00EB2B90"/>
    <w:rsid w:val="00EB2BBE"/>
    <w:rsid w:val="00EB2C0E"/>
    <w:rsid w:val="00EB2C4D"/>
    <w:rsid w:val="00EB2C99"/>
    <w:rsid w:val="00EB2CF8"/>
    <w:rsid w:val="00EB2D3A"/>
    <w:rsid w:val="00EB2D4E"/>
    <w:rsid w:val="00EB2D5C"/>
    <w:rsid w:val="00EB2D73"/>
    <w:rsid w:val="00EB2D9C"/>
    <w:rsid w:val="00EB2DA9"/>
    <w:rsid w:val="00EB2DC3"/>
    <w:rsid w:val="00EB2E3F"/>
    <w:rsid w:val="00EB2E5F"/>
    <w:rsid w:val="00EB2E6B"/>
    <w:rsid w:val="00EB2E74"/>
    <w:rsid w:val="00EB2E76"/>
    <w:rsid w:val="00EB2ECE"/>
    <w:rsid w:val="00EB2EF3"/>
    <w:rsid w:val="00EB2F35"/>
    <w:rsid w:val="00EB2F48"/>
    <w:rsid w:val="00EB2FE6"/>
    <w:rsid w:val="00EB2FFD"/>
    <w:rsid w:val="00EB303E"/>
    <w:rsid w:val="00EB3051"/>
    <w:rsid w:val="00EB30C2"/>
    <w:rsid w:val="00EB3109"/>
    <w:rsid w:val="00EB3111"/>
    <w:rsid w:val="00EB3128"/>
    <w:rsid w:val="00EB317A"/>
    <w:rsid w:val="00EB3189"/>
    <w:rsid w:val="00EB31F5"/>
    <w:rsid w:val="00EB3213"/>
    <w:rsid w:val="00EB322F"/>
    <w:rsid w:val="00EB3250"/>
    <w:rsid w:val="00EB326D"/>
    <w:rsid w:val="00EB327B"/>
    <w:rsid w:val="00EB32A2"/>
    <w:rsid w:val="00EB32E7"/>
    <w:rsid w:val="00EB3324"/>
    <w:rsid w:val="00EB3337"/>
    <w:rsid w:val="00EB3348"/>
    <w:rsid w:val="00EB334B"/>
    <w:rsid w:val="00EB3372"/>
    <w:rsid w:val="00EB3399"/>
    <w:rsid w:val="00EB33BA"/>
    <w:rsid w:val="00EB33E7"/>
    <w:rsid w:val="00EB3432"/>
    <w:rsid w:val="00EB3445"/>
    <w:rsid w:val="00EB3474"/>
    <w:rsid w:val="00EB349D"/>
    <w:rsid w:val="00EB34CA"/>
    <w:rsid w:val="00EB350B"/>
    <w:rsid w:val="00EB3518"/>
    <w:rsid w:val="00EB352A"/>
    <w:rsid w:val="00EB3539"/>
    <w:rsid w:val="00EB3551"/>
    <w:rsid w:val="00EB3590"/>
    <w:rsid w:val="00EB35B6"/>
    <w:rsid w:val="00EB35E1"/>
    <w:rsid w:val="00EB36E0"/>
    <w:rsid w:val="00EB36F3"/>
    <w:rsid w:val="00EB3759"/>
    <w:rsid w:val="00EB3775"/>
    <w:rsid w:val="00EB37CD"/>
    <w:rsid w:val="00EB37D4"/>
    <w:rsid w:val="00EB384C"/>
    <w:rsid w:val="00EB385C"/>
    <w:rsid w:val="00EB387E"/>
    <w:rsid w:val="00EB38B4"/>
    <w:rsid w:val="00EB38C5"/>
    <w:rsid w:val="00EB38CF"/>
    <w:rsid w:val="00EB38FE"/>
    <w:rsid w:val="00EB3915"/>
    <w:rsid w:val="00EB3926"/>
    <w:rsid w:val="00EB3946"/>
    <w:rsid w:val="00EB394B"/>
    <w:rsid w:val="00EB3999"/>
    <w:rsid w:val="00EB39F8"/>
    <w:rsid w:val="00EB3A05"/>
    <w:rsid w:val="00EB3A26"/>
    <w:rsid w:val="00EB3A3F"/>
    <w:rsid w:val="00EB3AD8"/>
    <w:rsid w:val="00EB3B63"/>
    <w:rsid w:val="00EB3B95"/>
    <w:rsid w:val="00EB3BD5"/>
    <w:rsid w:val="00EB3BDB"/>
    <w:rsid w:val="00EB3CDC"/>
    <w:rsid w:val="00EB3D18"/>
    <w:rsid w:val="00EB3D21"/>
    <w:rsid w:val="00EB3D3F"/>
    <w:rsid w:val="00EB3D68"/>
    <w:rsid w:val="00EB3E92"/>
    <w:rsid w:val="00EB3EB7"/>
    <w:rsid w:val="00EB3F07"/>
    <w:rsid w:val="00EB3F4B"/>
    <w:rsid w:val="00EB401F"/>
    <w:rsid w:val="00EB4075"/>
    <w:rsid w:val="00EB40B9"/>
    <w:rsid w:val="00EB40E3"/>
    <w:rsid w:val="00EB4114"/>
    <w:rsid w:val="00EB4126"/>
    <w:rsid w:val="00EB4138"/>
    <w:rsid w:val="00EB4158"/>
    <w:rsid w:val="00EB4172"/>
    <w:rsid w:val="00EB4176"/>
    <w:rsid w:val="00EB4213"/>
    <w:rsid w:val="00EB4216"/>
    <w:rsid w:val="00EB4217"/>
    <w:rsid w:val="00EB425F"/>
    <w:rsid w:val="00EB4282"/>
    <w:rsid w:val="00EB433F"/>
    <w:rsid w:val="00EB4376"/>
    <w:rsid w:val="00EB4383"/>
    <w:rsid w:val="00EB4391"/>
    <w:rsid w:val="00EB43DC"/>
    <w:rsid w:val="00EB43EC"/>
    <w:rsid w:val="00EB43FF"/>
    <w:rsid w:val="00EB444A"/>
    <w:rsid w:val="00EB444C"/>
    <w:rsid w:val="00EB4473"/>
    <w:rsid w:val="00EB4482"/>
    <w:rsid w:val="00EB4483"/>
    <w:rsid w:val="00EB4489"/>
    <w:rsid w:val="00EB4494"/>
    <w:rsid w:val="00EB44A4"/>
    <w:rsid w:val="00EB44AF"/>
    <w:rsid w:val="00EB44B7"/>
    <w:rsid w:val="00EB44DB"/>
    <w:rsid w:val="00EB455F"/>
    <w:rsid w:val="00EB4577"/>
    <w:rsid w:val="00EB45B3"/>
    <w:rsid w:val="00EB45BB"/>
    <w:rsid w:val="00EB4655"/>
    <w:rsid w:val="00EB4662"/>
    <w:rsid w:val="00EB4689"/>
    <w:rsid w:val="00EB4698"/>
    <w:rsid w:val="00EB469C"/>
    <w:rsid w:val="00EB46BF"/>
    <w:rsid w:val="00EB46C5"/>
    <w:rsid w:val="00EB46CD"/>
    <w:rsid w:val="00EB4731"/>
    <w:rsid w:val="00EB4735"/>
    <w:rsid w:val="00EB474B"/>
    <w:rsid w:val="00EB4775"/>
    <w:rsid w:val="00EB4801"/>
    <w:rsid w:val="00EB4803"/>
    <w:rsid w:val="00EB4821"/>
    <w:rsid w:val="00EB485D"/>
    <w:rsid w:val="00EB4865"/>
    <w:rsid w:val="00EB4903"/>
    <w:rsid w:val="00EB4955"/>
    <w:rsid w:val="00EB4976"/>
    <w:rsid w:val="00EB499D"/>
    <w:rsid w:val="00EB49AB"/>
    <w:rsid w:val="00EB49E5"/>
    <w:rsid w:val="00EB4A1B"/>
    <w:rsid w:val="00EB4A20"/>
    <w:rsid w:val="00EB4A32"/>
    <w:rsid w:val="00EB4A60"/>
    <w:rsid w:val="00EB4A63"/>
    <w:rsid w:val="00EB4ABE"/>
    <w:rsid w:val="00EB4ADD"/>
    <w:rsid w:val="00EB4AE6"/>
    <w:rsid w:val="00EB4B07"/>
    <w:rsid w:val="00EB4B23"/>
    <w:rsid w:val="00EB4B2E"/>
    <w:rsid w:val="00EB4B73"/>
    <w:rsid w:val="00EB4C3B"/>
    <w:rsid w:val="00EB4C3C"/>
    <w:rsid w:val="00EB4C41"/>
    <w:rsid w:val="00EB4C78"/>
    <w:rsid w:val="00EB4CA7"/>
    <w:rsid w:val="00EB4CAA"/>
    <w:rsid w:val="00EB4CB5"/>
    <w:rsid w:val="00EB4CEA"/>
    <w:rsid w:val="00EB4D0B"/>
    <w:rsid w:val="00EB4D18"/>
    <w:rsid w:val="00EB4D3D"/>
    <w:rsid w:val="00EB4D73"/>
    <w:rsid w:val="00EB4D83"/>
    <w:rsid w:val="00EB4D95"/>
    <w:rsid w:val="00EB4D9E"/>
    <w:rsid w:val="00EB4DB1"/>
    <w:rsid w:val="00EB4DDB"/>
    <w:rsid w:val="00EB4E06"/>
    <w:rsid w:val="00EB4E3A"/>
    <w:rsid w:val="00EB4E51"/>
    <w:rsid w:val="00EB4F1C"/>
    <w:rsid w:val="00EB4F22"/>
    <w:rsid w:val="00EB4F53"/>
    <w:rsid w:val="00EB4FA9"/>
    <w:rsid w:val="00EB4FD5"/>
    <w:rsid w:val="00EB4FD9"/>
    <w:rsid w:val="00EB4FE0"/>
    <w:rsid w:val="00EB5025"/>
    <w:rsid w:val="00EB507E"/>
    <w:rsid w:val="00EB50AC"/>
    <w:rsid w:val="00EB5130"/>
    <w:rsid w:val="00EB51AF"/>
    <w:rsid w:val="00EB520C"/>
    <w:rsid w:val="00EB5237"/>
    <w:rsid w:val="00EB5248"/>
    <w:rsid w:val="00EB525C"/>
    <w:rsid w:val="00EB5283"/>
    <w:rsid w:val="00EB5285"/>
    <w:rsid w:val="00EB52C7"/>
    <w:rsid w:val="00EB533F"/>
    <w:rsid w:val="00EB5374"/>
    <w:rsid w:val="00EB53A7"/>
    <w:rsid w:val="00EB5406"/>
    <w:rsid w:val="00EB5420"/>
    <w:rsid w:val="00EB5431"/>
    <w:rsid w:val="00EB5462"/>
    <w:rsid w:val="00EB546C"/>
    <w:rsid w:val="00EB546F"/>
    <w:rsid w:val="00EB547D"/>
    <w:rsid w:val="00EB549E"/>
    <w:rsid w:val="00EB54A3"/>
    <w:rsid w:val="00EB54A8"/>
    <w:rsid w:val="00EB54D5"/>
    <w:rsid w:val="00EB5504"/>
    <w:rsid w:val="00EB5564"/>
    <w:rsid w:val="00EB556E"/>
    <w:rsid w:val="00EB5630"/>
    <w:rsid w:val="00EB5660"/>
    <w:rsid w:val="00EB5674"/>
    <w:rsid w:val="00EB56D9"/>
    <w:rsid w:val="00EB56FE"/>
    <w:rsid w:val="00EB570E"/>
    <w:rsid w:val="00EB5722"/>
    <w:rsid w:val="00EB5768"/>
    <w:rsid w:val="00EB5786"/>
    <w:rsid w:val="00EB57AF"/>
    <w:rsid w:val="00EB57C4"/>
    <w:rsid w:val="00EB57EC"/>
    <w:rsid w:val="00EB581C"/>
    <w:rsid w:val="00EB5834"/>
    <w:rsid w:val="00EB587D"/>
    <w:rsid w:val="00EB58A1"/>
    <w:rsid w:val="00EB58D7"/>
    <w:rsid w:val="00EB58E2"/>
    <w:rsid w:val="00EB58F9"/>
    <w:rsid w:val="00EB58FF"/>
    <w:rsid w:val="00EB5941"/>
    <w:rsid w:val="00EB5949"/>
    <w:rsid w:val="00EB59C5"/>
    <w:rsid w:val="00EB59DE"/>
    <w:rsid w:val="00EB59EF"/>
    <w:rsid w:val="00EB5A0B"/>
    <w:rsid w:val="00EB5A2A"/>
    <w:rsid w:val="00EB5A5B"/>
    <w:rsid w:val="00EB5A7B"/>
    <w:rsid w:val="00EB5A80"/>
    <w:rsid w:val="00EB5A97"/>
    <w:rsid w:val="00EB5AA3"/>
    <w:rsid w:val="00EB5ADF"/>
    <w:rsid w:val="00EB5AF2"/>
    <w:rsid w:val="00EB5B08"/>
    <w:rsid w:val="00EB5B0D"/>
    <w:rsid w:val="00EB5B16"/>
    <w:rsid w:val="00EB5B91"/>
    <w:rsid w:val="00EB5B92"/>
    <w:rsid w:val="00EB5BBA"/>
    <w:rsid w:val="00EB5BEB"/>
    <w:rsid w:val="00EB5BFC"/>
    <w:rsid w:val="00EB5C26"/>
    <w:rsid w:val="00EB5C79"/>
    <w:rsid w:val="00EB5CC4"/>
    <w:rsid w:val="00EB5CFA"/>
    <w:rsid w:val="00EB5CFE"/>
    <w:rsid w:val="00EB5D0F"/>
    <w:rsid w:val="00EB5D29"/>
    <w:rsid w:val="00EB5D5D"/>
    <w:rsid w:val="00EB5D75"/>
    <w:rsid w:val="00EB5D84"/>
    <w:rsid w:val="00EB5D87"/>
    <w:rsid w:val="00EB5DA6"/>
    <w:rsid w:val="00EB5DB0"/>
    <w:rsid w:val="00EB5DBB"/>
    <w:rsid w:val="00EB5E37"/>
    <w:rsid w:val="00EB5E69"/>
    <w:rsid w:val="00EB5E85"/>
    <w:rsid w:val="00EB5E8D"/>
    <w:rsid w:val="00EB5EF0"/>
    <w:rsid w:val="00EB5F23"/>
    <w:rsid w:val="00EB5F4A"/>
    <w:rsid w:val="00EB5F6C"/>
    <w:rsid w:val="00EB5FA4"/>
    <w:rsid w:val="00EB5FA9"/>
    <w:rsid w:val="00EB5FC9"/>
    <w:rsid w:val="00EB6031"/>
    <w:rsid w:val="00EB6059"/>
    <w:rsid w:val="00EB6084"/>
    <w:rsid w:val="00EB60AE"/>
    <w:rsid w:val="00EB60D0"/>
    <w:rsid w:val="00EB60EC"/>
    <w:rsid w:val="00EB610F"/>
    <w:rsid w:val="00EB616C"/>
    <w:rsid w:val="00EB61AB"/>
    <w:rsid w:val="00EB61BF"/>
    <w:rsid w:val="00EB61D8"/>
    <w:rsid w:val="00EB61F7"/>
    <w:rsid w:val="00EB6219"/>
    <w:rsid w:val="00EB6245"/>
    <w:rsid w:val="00EB62BB"/>
    <w:rsid w:val="00EB6353"/>
    <w:rsid w:val="00EB637D"/>
    <w:rsid w:val="00EB63A7"/>
    <w:rsid w:val="00EB63F1"/>
    <w:rsid w:val="00EB6430"/>
    <w:rsid w:val="00EB6432"/>
    <w:rsid w:val="00EB643B"/>
    <w:rsid w:val="00EB645A"/>
    <w:rsid w:val="00EB6478"/>
    <w:rsid w:val="00EB648C"/>
    <w:rsid w:val="00EB64F3"/>
    <w:rsid w:val="00EB6542"/>
    <w:rsid w:val="00EB65A0"/>
    <w:rsid w:val="00EB65AB"/>
    <w:rsid w:val="00EB65C3"/>
    <w:rsid w:val="00EB65ED"/>
    <w:rsid w:val="00EB6610"/>
    <w:rsid w:val="00EB66CD"/>
    <w:rsid w:val="00EB66EE"/>
    <w:rsid w:val="00EB66F0"/>
    <w:rsid w:val="00EB6730"/>
    <w:rsid w:val="00EB6750"/>
    <w:rsid w:val="00EB6771"/>
    <w:rsid w:val="00EB67A1"/>
    <w:rsid w:val="00EB67F3"/>
    <w:rsid w:val="00EB67FF"/>
    <w:rsid w:val="00EB687C"/>
    <w:rsid w:val="00EB6896"/>
    <w:rsid w:val="00EB68C9"/>
    <w:rsid w:val="00EB68CB"/>
    <w:rsid w:val="00EB68D4"/>
    <w:rsid w:val="00EB68D9"/>
    <w:rsid w:val="00EB6908"/>
    <w:rsid w:val="00EB698F"/>
    <w:rsid w:val="00EB69A9"/>
    <w:rsid w:val="00EB69E6"/>
    <w:rsid w:val="00EB6A87"/>
    <w:rsid w:val="00EB6AAA"/>
    <w:rsid w:val="00EB6AAD"/>
    <w:rsid w:val="00EB6AAF"/>
    <w:rsid w:val="00EB6ABA"/>
    <w:rsid w:val="00EB6ABB"/>
    <w:rsid w:val="00EB6AC6"/>
    <w:rsid w:val="00EB6AD5"/>
    <w:rsid w:val="00EB6AD6"/>
    <w:rsid w:val="00EB6B6C"/>
    <w:rsid w:val="00EB6B86"/>
    <w:rsid w:val="00EB6C05"/>
    <w:rsid w:val="00EB6C0C"/>
    <w:rsid w:val="00EB6C6F"/>
    <w:rsid w:val="00EB6CC0"/>
    <w:rsid w:val="00EB6CC1"/>
    <w:rsid w:val="00EB6CEA"/>
    <w:rsid w:val="00EB6D3B"/>
    <w:rsid w:val="00EB6D69"/>
    <w:rsid w:val="00EB6D97"/>
    <w:rsid w:val="00EB6DA5"/>
    <w:rsid w:val="00EB6DBC"/>
    <w:rsid w:val="00EB6DBD"/>
    <w:rsid w:val="00EB6E21"/>
    <w:rsid w:val="00EB6E33"/>
    <w:rsid w:val="00EB6E6B"/>
    <w:rsid w:val="00EB6F2B"/>
    <w:rsid w:val="00EB6F43"/>
    <w:rsid w:val="00EB6F5D"/>
    <w:rsid w:val="00EB6F7D"/>
    <w:rsid w:val="00EB6F8E"/>
    <w:rsid w:val="00EB6F9F"/>
    <w:rsid w:val="00EB6FD6"/>
    <w:rsid w:val="00EB6FEA"/>
    <w:rsid w:val="00EB700D"/>
    <w:rsid w:val="00EB7034"/>
    <w:rsid w:val="00EB7037"/>
    <w:rsid w:val="00EB7040"/>
    <w:rsid w:val="00EB704D"/>
    <w:rsid w:val="00EB7052"/>
    <w:rsid w:val="00EB7061"/>
    <w:rsid w:val="00EB70C6"/>
    <w:rsid w:val="00EB70CB"/>
    <w:rsid w:val="00EB70F1"/>
    <w:rsid w:val="00EB715E"/>
    <w:rsid w:val="00EB7168"/>
    <w:rsid w:val="00EB71A1"/>
    <w:rsid w:val="00EB71C2"/>
    <w:rsid w:val="00EB71C9"/>
    <w:rsid w:val="00EB71CB"/>
    <w:rsid w:val="00EB71F5"/>
    <w:rsid w:val="00EB720E"/>
    <w:rsid w:val="00EB7210"/>
    <w:rsid w:val="00EB7214"/>
    <w:rsid w:val="00EB7257"/>
    <w:rsid w:val="00EB728A"/>
    <w:rsid w:val="00EB72B6"/>
    <w:rsid w:val="00EB72C0"/>
    <w:rsid w:val="00EB72DD"/>
    <w:rsid w:val="00EB72E8"/>
    <w:rsid w:val="00EB736C"/>
    <w:rsid w:val="00EB7394"/>
    <w:rsid w:val="00EB73A1"/>
    <w:rsid w:val="00EB73C2"/>
    <w:rsid w:val="00EB73C6"/>
    <w:rsid w:val="00EB7451"/>
    <w:rsid w:val="00EB745A"/>
    <w:rsid w:val="00EB746A"/>
    <w:rsid w:val="00EB7476"/>
    <w:rsid w:val="00EB74AA"/>
    <w:rsid w:val="00EB74AD"/>
    <w:rsid w:val="00EB7533"/>
    <w:rsid w:val="00EB755C"/>
    <w:rsid w:val="00EB7565"/>
    <w:rsid w:val="00EB7574"/>
    <w:rsid w:val="00EB7638"/>
    <w:rsid w:val="00EB7670"/>
    <w:rsid w:val="00EB7679"/>
    <w:rsid w:val="00EB768F"/>
    <w:rsid w:val="00EB76F5"/>
    <w:rsid w:val="00EB7733"/>
    <w:rsid w:val="00EB7744"/>
    <w:rsid w:val="00EB7772"/>
    <w:rsid w:val="00EB77CA"/>
    <w:rsid w:val="00EB77CF"/>
    <w:rsid w:val="00EB77D5"/>
    <w:rsid w:val="00EB7880"/>
    <w:rsid w:val="00EB78B8"/>
    <w:rsid w:val="00EB78E1"/>
    <w:rsid w:val="00EB790B"/>
    <w:rsid w:val="00EB7952"/>
    <w:rsid w:val="00EB7972"/>
    <w:rsid w:val="00EB79AF"/>
    <w:rsid w:val="00EB7A3A"/>
    <w:rsid w:val="00EB7A6A"/>
    <w:rsid w:val="00EB7A6C"/>
    <w:rsid w:val="00EB7A82"/>
    <w:rsid w:val="00EB7A94"/>
    <w:rsid w:val="00EB7ABF"/>
    <w:rsid w:val="00EB7AC5"/>
    <w:rsid w:val="00EB7B37"/>
    <w:rsid w:val="00EB7B41"/>
    <w:rsid w:val="00EB7B50"/>
    <w:rsid w:val="00EB7B55"/>
    <w:rsid w:val="00EB7B58"/>
    <w:rsid w:val="00EB7B5F"/>
    <w:rsid w:val="00EB7B6D"/>
    <w:rsid w:val="00EB7B89"/>
    <w:rsid w:val="00EB7D27"/>
    <w:rsid w:val="00EB7E49"/>
    <w:rsid w:val="00EB7EAB"/>
    <w:rsid w:val="00EB7EAF"/>
    <w:rsid w:val="00EB7F42"/>
    <w:rsid w:val="00EB8BCC"/>
    <w:rsid w:val="00EBC306"/>
    <w:rsid w:val="00EC0002"/>
    <w:rsid w:val="00EC001A"/>
    <w:rsid w:val="00EC0025"/>
    <w:rsid w:val="00EC0053"/>
    <w:rsid w:val="00EC0081"/>
    <w:rsid w:val="00EC008C"/>
    <w:rsid w:val="00EC00BD"/>
    <w:rsid w:val="00EC00BF"/>
    <w:rsid w:val="00EC00FF"/>
    <w:rsid w:val="00EC0140"/>
    <w:rsid w:val="00EC014E"/>
    <w:rsid w:val="00EC01B1"/>
    <w:rsid w:val="00EC01E1"/>
    <w:rsid w:val="00EC021A"/>
    <w:rsid w:val="00EC0230"/>
    <w:rsid w:val="00EC027E"/>
    <w:rsid w:val="00EC0295"/>
    <w:rsid w:val="00EC02AA"/>
    <w:rsid w:val="00EC02C5"/>
    <w:rsid w:val="00EC0338"/>
    <w:rsid w:val="00EC03CE"/>
    <w:rsid w:val="00EC03E1"/>
    <w:rsid w:val="00EC03EA"/>
    <w:rsid w:val="00EC03F2"/>
    <w:rsid w:val="00EC0401"/>
    <w:rsid w:val="00EC0434"/>
    <w:rsid w:val="00EC0485"/>
    <w:rsid w:val="00EC0493"/>
    <w:rsid w:val="00EC04D4"/>
    <w:rsid w:val="00EC0560"/>
    <w:rsid w:val="00EC0591"/>
    <w:rsid w:val="00EC0595"/>
    <w:rsid w:val="00EC059E"/>
    <w:rsid w:val="00EC05A4"/>
    <w:rsid w:val="00EC05A9"/>
    <w:rsid w:val="00EC05B5"/>
    <w:rsid w:val="00EC05E2"/>
    <w:rsid w:val="00EC05E3"/>
    <w:rsid w:val="00EC05F0"/>
    <w:rsid w:val="00EC0608"/>
    <w:rsid w:val="00EC061B"/>
    <w:rsid w:val="00EC0643"/>
    <w:rsid w:val="00EC06AC"/>
    <w:rsid w:val="00EC06B1"/>
    <w:rsid w:val="00EC06BA"/>
    <w:rsid w:val="00EC06BB"/>
    <w:rsid w:val="00EC06C4"/>
    <w:rsid w:val="00EC06DB"/>
    <w:rsid w:val="00EC06EE"/>
    <w:rsid w:val="00EC06F0"/>
    <w:rsid w:val="00EC070E"/>
    <w:rsid w:val="00EC0715"/>
    <w:rsid w:val="00EC07A5"/>
    <w:rsid w:val="00EC07CF"/>
    <w:rsid w:val="00EC07DA"/>
    <w:rsid w:val="00EC07EA"/>
    <w:rsid w:val="00EC080C"/>
    <w:rsid w:val="00EC085D"/>
    <w:rsid w:val="00EC0895"/>
    <w:rsid w:val="00EC089A"/>
    <w:rsid w:val="00EC08A7"/>
    <w:rsid w:val="00EC08C5"/>
    <w:rsid w:val="00EC090A"/>
    <w:rsid w:val="00EC093C"/>
    <w:rsid w:val="00EC0957"/>
    <w:rsid w:val="00EC0962"/>
    <w:rsid w:val="00EC09E5"/>
    <w:rsid w:val="00EC0A2E"/>
    <w:rsid w:val="00EC0A3C"/>
    <w:rsid w:val="00EC0A74"/>
    <w:rsid w:val="00EC0A83"/>
    <w:rsid w:val="00EC0AAB"/>
    <w:rsid w:val="00EC0ACC"/>
    <w:rsid w:val="00EC0AFC"/>
    <w:rsid w:val="00EC0B07"/>
    <w:rsid w:val="00EC0B1E"/>
    <w:rsid w:val="00EC0B22"/>
    <w:rsid w:val="00EC0B3D"/>
    <w:rsid w:val="00EC0B55"/>
    <w:rsid w:val="00EC0B7C"/>
    <w:rsid w:val="00EC0B80"/>
    <w:rsid w:val="00EC0BBF"/>
    <w:rsid w:val="00EC0C20"/>
    <w:rsid w:val="00EC0C21"/>
    <w:rsid w:val="00EC0C8C"/>
    <w:rsid w:val="00EC0CAA"/>
    <w:rsid w:val="00EC0CAD"/>
    <w:rsid w:val="00EC0D0C"/>
    <w:rsid w:val="00EC0D2F"/>
    <w:rsid w:val="00EC0D59"/>
    <w:rsid w:val="00EC0DE1"/>
    <w:rsid w:val="00EC0DE7"/>
    <w:rsid w:val="00EC0E21"/>
    <w:rsid w:val="00EC0E34"/>
    <w:rsid w:val="00EC0E39"/>
    <w:rsid w:val="00EC0E48"/>
    <w:rsid w:val="00EC0E60"/>
    <w:rsid w:val="00EC0E82"/>
    <w:rsid w:val="00EC0EDE"/>
    <w:rsid w:val="00EC0F2A"/>
    <w:rsid w:val="00EC0F46"/>
    <w:rsid w:val="00EC1012"/>
    <w:rsid w:val="00EC1025"/>
    <w:rsid w:val="00EC102F"/>
    <w:rsid w:val="00EC1067"/>
    <w:rsid w:val="00EC1098"/>
    <w:rsid w:val="00EC10C5"/>
    <w:rsid w:val="00EC10E5"/>
    <w:rsid w:val="00EC10F5"/>
    <w:rsid w:val="00EC1131"/>
    <w:rsid w:val="00EC116F"/>
    <w:rsid w:val="00EC117F"/>
    <w:rsid w:val="00EC11A7"/>
    <w:rsid w:val="00EC11B2"/>
    <w:rsid w:val="00EC11B8"/>
    <w:rsid w:val="00EC11CB"/>
    <w:rsid w:val="00EC11CC"/>
    <w:rsid w:val="00EC1203"/>
    <w:rsid w:val="00EC1221"/>
    <w:rsid w:val="00EC123D"/>
    <w:rsid w:val="00EC12E8"/>
    <w:rsid w:val="00EC13A1"/>
    <w:rsid w:val="00EC13A8"/>
    <w:rsid w:val="00EC13EF"/>
    <w:rsid w:val="00EC142F"/>
    <w:rsid w:val="00EC1436"/>
    <w:rsid w:val="00EC146F"/>
    <w:rsid w:val="00EC1494"/>
    <w:rsid w:val="00EC14A0"/>
    <w:rsid w:val="00EC14CF"/>
    <w:rsid w:val="00EC14ED"/>
    <w:rsid w:val="00EC14F2"/>
    <w:rsid w:val="00EC1564"/>
    <w:rsid w:val="00EC1575"/>
    <w:rsid w:val="00EC15A8"/>
    <w:rsid w:val="00EC15EE"/>
    <w:rsid w:val="00EC15F4"/>
    <w:rsid w:val="00EC163D"/>
    <w:rsid w:val="00EC1667"/>
    <w:rsid w:val="00EC166E"/>
    <w:rsid w:val="00EC1674"/>
    <w:rsid w:val="00EC1678"/>
    <w:rsid w:val="00EC1680"/>
    <w:rsid w:val="00EC169F"/>
    <w:rsid w:val="00EC16C4"/>
    <w:rsid w:val="00EC1713"/>
    <w:rsid w:val="00EC1779"/>
    <w:rsid w:val="00EC1783"/>
    <w:rsid w:val="00EC17A1"/>
    <w:rsid w:val="00EC17C6"/>
    <w:rsid w:val="00EC17D3"/>
    <w:rsid w:val="00EC17D6"/>
    <w:rsid w:val="00EC17F6"/>
    <w:rsid w:val="00EC180F"/>
    <w:rsid w:val="00EC181C"/>
    <w:rsid w:val="00EC1821"/>
    <w:rsid w:val="00EC182E"/>
    <w:rsid w:val="00EC1864"/>
    <w:rsid w:val="00EC1871"/>
    <w:rsid w:val="00EC18A6"/>
    <w:rsid w:val="00EC18E7"/>
    <w:rsid w:val="00EC192D"/>
    <w:rsid w:val="00EC1968"/>
    <w:rsid w:val="00EC1977"/>
    <w:rsid w:val="00EC19A1"/>
    <w:rsid w:val="00EC19C9"/>
    <w:rsid w:val="00EC19D4"/>
    <w:rsid w:val="00EC19F2"/>
    <w:rsid w:val="00EC1A09"/>
    <w:rsid w:val="00EC1A3A"/>
    <w:rsid w:val="00EC1A47"/>
    <w:rsid w:val="00EC1A4D"/>
    <w:rsid w:val="00EC1A91"/>
    <w:rsid w:val="00EC1A9A"/>
    <w:rsid w:val="00EC1AB1"/>
    <w:rsid w:val="00EC1AD8"/>
    <w:rsid w:val="00EC1AEF"/>
    <w:rsid w:val="00EC1AFF"/>
    <w:rsid w:val="00EC1B22"/>
    <w:rsid w:val="00EC1B5B"/>
    <w:rsid w:val="00EC1B80"/>
    <w:rsid w:val="00EC1B95"/>
    <w:rsid w:val="00EC1BAD"/>
    <w:rsid w:val="00EC1BE0"/>
    <w:rsid w:val="00EC1BEF"/>
    <w:rsid w:val="00EC1C30"/>
    <w:rsid w:val="00EC1C7F"/>
    <w:rsid w:val="00EC1CB1"/>
    <w:rsid w:val="00EC1CB9"/>
    <w:rsid w:val="00EC1D1C"/>
    <w:rsid w:val="00EC1D2D"/>
    <w:rsid w:val="00EC1D8E"/>
    <w:rsid w:val="00EC1DAF"/>
    <w:rsid w:val="00EC1DD2"/>
    <w:rsid w:val="00EC1DF8"/>
    <w:rsid w:val="00EC1E22"/>
    <w:rsid w:val="00EC1EDF"/>
    <w:rsid w:val="00EC1EE2"/>
    <w:rsid w:val="00EC1F00"/>
    <w:rsid w:val="00EC1F1E"/>
    <w:rsid w:val="00EC1F24"/>
    <w:rsid w:val="00EC1F2B"/>
    <w:rsid w:val="00EC1F40"/>
    <w:rsid w:val="00EC1F88"/>
    <w:rsid w:val="00EC1F96"/>
    <w:rsid w:val="00EC1FA6"/>
    <w:rsid w:val="00EC1FE1"/>
    <w:rsid w:val="00EC2001"/>
    <w:rsid w:val="00EC2058"/>
    <w:rsid w:val="00EC2110"/>
    <w:rsid w:val="00EC2168"/>
    <w:rsid w:val="00EC21A1"/>
    <w:rsid w:val="00EC21C1"/>
    <w:rsid w:val="00EC21FB"/>
    <w:rsid w:val="00EC2234"/>
    <w:rsid w:val="00EC2275"/>
    <w:rsid w:val="00EC22AF"/>
    <w:rsid w:val="00EC22C4"/>
    <w:rsid w:val="00EC22D0"/>
    <w:rsid w:val="00EC22DC"/>
    <w:rsid w:val="00EC22DF"/>
    <w:rsid w:val="00EC2308"/>
    <w:rsid w:val="00EC230C"/>
    <w:rsid w:val="00EC235D"/>
    <w:rsid w:val="00EC2366"/>
    <w:rsid w:val="00EC23CB"/>
    <w:rsid w:val="00EC23CE"/>
    <w:rsid w:val="00EC23F6"/>
    <w:rsid w:val="00EC2401"/>
    <w:rsid w:val="00EC2409"/>
    <w:rsid w:val="00EC241E"/>
    <w:rsid w:val="00EC243D"/>
    <w:rsid w:val="00EC2490"/>
    <w:rsid w:val="00EC2526"/>
    <w:rsid w:val="00EC2551"/>
    <w:rsid w:val="00EC25D1"/>
    <w:rsid w:val="00EC2646"/>
    <w:rsid w:val="00EC2693"/>
    <w:rsid w:val="00EC2697"/>
    <w:rsid w:val="00EC2749"/>
    <w:rsid w:val="00EC277A"/>
    <w:rsid w:val="00EC27AD"/>
    <w:rsid w:val="00EC27BA"/>
    <w:rsid w:val="00EC27FA"/>
    <w:rsid w:val="00EC2818"/>
    <w:rsid w:val="00EC28F4"/>
    <w:rsid w:val="00EC2925"/>
    <w:rsid w:val="00EC2960"/>
    <w:rsid w:val="00EC2983"/>
    <w:rsid w:val="00EC2987"/>
    <w:rsid w:val="00EC29AC"/>
    <w:rsid w:val="00EC29CD"/>
    <w:rsid w:val="00EC2A00"/>
    <w:rsid w:val="00EC2A25"/>
    <w:rsid w:val="00EC2A3F"/>
    <w:rsid w:val="00EC2A4C"/>
    <w:rsid w:val="00EC2AE3"/>
    <w:rsid w:val="00EC2B34"/>
    <w:rsid w:val="00EC2B5B"/>
    <w:rsid w:val="00EC2B6C"/>
    <w:rsid w:val="00EC2B70"/>
    <w:rsid w:val="00EC2B75"/>
    <w:rsid w:val="00EC2B9C"/>
    <w:rsid w:val="00EC2BA3"/>
    <w:rsid w:val="00EC2BC1"/>
    <w:rsid w:val="00EC2C0A"/>
    <w:rsid w:val="00EC2CA7"/>
    <w:rsid w:val="00EC2CF8"/>
    <w:rsid w:val="00EC2D0A"/>
    <w:rsid w:val="00EC2D0E"/>
    <w:rsid w:val="00EC2D40"/>
    <w:rsid w:val="00EC2D48"/>
    <w:rsid w:val="00EC2D6B"/>
    <w:rsid w:val="00EC2D76"/>
    <w:rsid w:val="00EC2D8F"/>
    <w:rsid w:val="00EC2DE1"/>
    <w:rsid w:val="00EC2E08"/>
    <w:rsid w:val="00EC2E1B"/>
    <w:rsid w:val="00EC2E25"/>
    <w:rsid w:val="00EC2F3B"/>
    <w:rsid w:val="00EC2F91"/>
    <w:rsid w:val="00EC2FDC"/>
    <w:rsid w:val="00EC30B1"/>
    <w:rsid w:val="00EC30DB"/>
    <w:rsid w:val="00EC30ED"/>
    <w:rsid w:val="00EC3114"/>
    <w:rsid w:val="00EC3136"/>
    <w:rsid w:val="00EC3152"/>
    <w:rsid w:val="00EC3155"/>
    <w:rsid w:val="00EC318D"/>
    <w:rsid w:val="00EC31E0"/>
    <w:rsid w:val="00EC3224"/>
    <w:rsid w:val="00EC3244"/>
    <w:rsid w:val="00EC3269"/>
    <w:rsid w:val="00EC3285"/>
    <w:rsid w:val="00EC3286"/>
    <w:rsid w:val="00EC3364"/>
    <w:rsid w:val="00EC33B9"/>
    <w:rsid w:val="00EC33FC"/>
    <w:rsid w:val="00EC344E"/>
    <w:rsid w:val="00EC3454"/>
    <w:rsid w:val="00EC34B0"/>
    <w:rsid w:val="00EC34CF"/>
    <w:rsid w:val="00EC34D8"/>
    <w:rsid w:val="00EC34DB"/>
    <w:rsid w:val="00EC351B"/>
    <w:rsid w:val="00EC3575"/>
    <w:rsid w:val="00EC35E3"/>
    <w:rsid w:val="00EC35F3"/>
    <w:rsid w:val="00EC35F8"/>
    <w:rsid w:val="00EC361E"/>
    <w:rsid w:val="00EC3673"/>
    <w:rsid w:val="00EC36D3"/>
    <w:rsid w:val="00EC36D5"/>
    <w:rsid w:val="00EC372C"/>
    <w:rsid w:val="00EC3734"/>
    <w:rsid w:val="00EC3757"/>
    <w:rsid w:val="00EC3768"/>
    <w:rsid w:val="00EC3786"/>
    <w:rsid w:val="00EC3837"/>
    <w:rsid w:val="00EC3847"/>
    <w:rsid w:val="00EC3892"/>
    <w:rsid w:val="00EC389C"/>
    <w:rsid w:val="00EC38BE"/>
    <w:rsid w:val="00EC38DA"/>
    <w:rsid w:val="00EC3955"/>
    <w:rsid w:val="00EC3986"/>
    <w:rsid w:val="00EC3992"/>
    <w:rsid w:val="00EC39C5"/>
    <w:rsid w:val="00EC39CC"/>
    <w:rsid w:val="00EC39FD"/>
    <w:rsid w:val="00EC3A3A"/>
    <w:rsid w:val="00EC3A69"/>
    <w:rsid w:val="00EC3ABB"/>
    <w:rsid w:val="00EC3ABF"/>
    <w:rsid w:val="00EC3B0B"/>
    <w:rsid w:val="00EC3B23"/>
    <w:rsid w:val="00EC3B3A"/>
    <w:rsid w:val="00EC3B3C"/>
    <w:rsid w:val="00EC3B4E"/>
    <w:rsid w:val="00EC3B50"/>
    <w:rsid w:val="00EC3B63"/>
    <w:rsid w:val="00EC3BCE"/>
    <w:rsid w:val="00EC3BD8"/>
    <w:rsid w:val="00EC3C3F"/>
    <w:rsid w:val="00EC3CB2"/>
    <w:rsid w:val="00EC3D28"/>
    <w:rsid w:val="00EC3D44"/>
    <w:rsid w:val="00EC3D62"/>
    <w:rsid w:val="00EC3DBA"/>
    <w:rsid w:val="00EC3EA8"/>
    <w:rsid w:val="00EC3EB6"/>
    <w:rsid w:val="00EC3EBF"/>
    <w:rsid w:val="00EC3EC2"/>
    <w:rsid w:val="00EC3FC1"/>
    <w:rsid w:val="00EC3FCA"/>
    <w:rsid w:val="00EC4037"/>
    <w:rsid w:val="00EC4049"/>
    <w:rsid w:val="00EC4050"/>
    <w:rsid w:val="00EC4086"/>
    <w:rsid w:val="00EC40BD"/>
    <w:rsid w:val="00EC4130"/>
    <w:rsid w:val="00EC414C"/>
    <w:rsid w:val="00EC415D"/>
    <w:rsid w:val="00EC41AB"/>
    <w:rsid w:val="00EC41AC"/>
    <w:rsid w:val="00EC41FD"/>
    <w:rsid w:val="00EC4217"/>
    <w:rsid w:val="00EC423F"/>
    <w:rsid w:val="00EC4256"/>
    <w:rsid w:val="00EC4269"/>
    <w:rsid w:val="00EC4275"/>
    <w:rsid w:val="00EC42A5"/>
    <w:rsid w:val="00EC42D8"/>
    <w:rsid w:val="00EC42DC"/>
    <w:rsid w:val="00EC4303"/>
    <w:rsid w:val="00EC430F"/>
    <w:rsid w:val="00EC431F"/>
    <w:rsid w:val="00EC432D"/>
    <w:rsid w:val="00EC4349"/>
    <w:rsid w:val="00EC435C"/>
    <w:rsid w:val="00EC43B8"/>
    <w:rsid w:val="00EC4424"/>
    <w:rsid w:val="00EC443F"/>
    <w:rsid w:val="00EC446C"/>
    <w:rsid w:val="00EC448C"/>
    <w:rsid w:val="00EC44BD"/>
    <w:rsid w:val="00EC44C5"/>
    <w:rsid w:val="00EC44D0"/>
    <w:rsid w:val="00EC44EA"/>
    <w:rsid w:val="00EC451B"/>
    <w:rsid w:val="00EC455F"/>
    <w:rsid w:val="00EC456F"/>
    <w:rsid w:val="00EC458E"/>
    <w:rsid w:val="00EC45A6"/>
    <w:rsid w:val="00EC45E2"/>
    <w:rsid w:val="00EC45F9"/>
    <w:rsid w:val="00EC464A"/>
    <w:rsid w:val="00EC4657"/>
    <w:rsid w:val="00EC46B9"/>
    <w:rsid w:val="00EC46E5"/>
    <w:rsid w:val="00EC4739"/>
    <w:rsid w:val="00EC473A"/>
    <w:rsid w:val="00EC47A3"/>
    <w:rsid w:val="00EC47D3"/>
    <w:rsid w:val="00EC47EA"/>
    <w:rsid w:val="00EC47F6"/>
    <w:rsid w:val="00EC4845"/>
    <w:rsid w:val="00EC4859"/>
    <w:rsid w:val="00EC4876"/>
    <w:rsid w:val="00EC488F"/>
    <w:rsid w:val="00EC4892"/>
    <w:rsid w:val="00EC48BB"/>
    <w:rsid w:val="00EC48C2"/>
    <w:rsid w:val="00EC491E"/>
    <w:rsid w:val="00EC4975"/>
    <w:rsid w:val="00EC49BF"/>
    <w:rsid w:val="00EC49CF"/>
    <w:rsid w:val="00EC49F2"/>
    <w:rsid w:val="00EC4A08"/>
    <w:rsid w:val="00EC4A3F"/>
    <w:rsid w:val="00EC4AB2"/>
    <w:rsid w:val="00EC4AB6"/>
    <w:rsid w:val="00EC4AD6"/>
    <w:rsid w:val="00EC4AE6"/>
    <w:rsid w:val="00EC4B00"/>
    <w:rsid w:val="00EC4B0A"/>
    <w:rsid w:val="00EC4B2E"/>
    <w:rsid w:val="00EC4B7B"/>
    <w:rsid w:val="00EC4BAF"/>
    <w:rsid w:val="00EC4BB1"/>
    <w:rsid w:val="00EC4BB6"/>
    <w:rsid w:val="00EC4BBB"/>
    <w:rsid w:val="00EC4C43"/>
    <w:rsid w:val="00EC4C4A"/>
    <w:rsid w:val="00EC4C6D"/>
    <w:rsid w:val="00EC4CD0"/>
    <w:rsid w:val="00EC4CD2"/>
    <w:rsid w:val="00EC4CE3"/>
    <w:rsid w:val="00EC4D57"/>
    <w:rsid w:val="00EC4D5F"/>
    <w:rsid w:val="00EC4DAE"/>
    <w:rsid w:val="00EC4DD1"/>
    <w:rsid w:val="00EC4DD3"/>
    <w:rsid w:val="00EC4DFA"/>
    <w:rsid w:val="00EC4E03"/>
    <w:rsid w:val="00EC4E60"/>
    <w:rsid w:val="00EC4E89"/>
    <w:rsid w:val="00EC4ED0"/>
    <w:rsid w:val="00EC4ED1"/>
    <w:rsid w:val="00EC4ED6"/>
    <w:rsid w:val="00EC4EE7"/>
    <w:rsid w:val="00EC4F2D"/>
    <w:rsid w:val="00EC4F3A"/>
    <w:rsid w:val="00EC4F87"/>
    <w:rsid w:val="00EC4FE5"/>
    <w:rsid w:val="00EC4FF3"/>
    <w:rsid w:val="00EC5007"/>
    <w:rsid w:val="00EC501F"/>
    <w:rsid w:val="00EC5085"/>
    <w:rsid w:val="00EC5087"/>
    <w:rsid w:val="00EC50A5"/>
    <w:rsid w:val="00EC50F5"/>
    <w:rsid w:val="00EC514A"/>
    <w:rsid w:val="00EC5205"/>
    <w:rsid w:val="00EC5246"/>
    <w:rsid w:val="00EC5260"/>
    <w:rsid w:val="00EC5261"/>
    <w:rsid w:val="00EC5276"/>
    <w:rsid w:val="00EC5288"/>
    <w:rsid w:val="00EC52D5"/>
    <w:rsid w:val="00EC52F3"/>
    <w:rsid w:val="00EC5301"/>
    <w:rsid w:val="00EC531F"/>
    <w:rsid w:val="00EC5383"/>
    <w:rsid w:val="00EC5396"/>
    <w:rsid w:val="00EC53B3"/>
    <w:rsid w:val="00EC5406"/>
    <w:rsid w:val="00EC5409"/>
    <w:rsid w:val="00EC5496"/>
    <w:rsid w:val="00EC54D8"/>
    <w:rsid w:val="00EC54E6"/>
    <w:rsid w:val="00EC54FC"/>
    <w:rsid w:val="00EC552A"/>
    <w:rsid w:val="00EC5565"/>
    <w:rsid w:val="00EC55B4"/>
    <w:rsid w:val="00EC5633"/>
    <w:rsid w:val="00EC5647"/>
    <w:rsid w:val="00EC5658"/>
    <w:rsid w:val="00EC5665"/>
    <w:rsid w:val="00EC5672"/>
    <w:rsid w:val="00EC5675"/>
    <w:rsid w:val="00EC567A"/>
    <w:rsid w:val="00EC5684"/>
    <w:rsid w:val="00EC56A8"/>
    <w:rsid w:val="00EC56CA"/>
    <w:rsid w:val="00EC5708"/>
    <w:rsid w:val="00EC57C7"/>
    <w:rsid w:val="00EC5895"/>
    <w:rsid w:val="00EC58C2"/>
    <w:rsid w:val="00EC58CD"/>
    <w:rsid w:val="00EC58D9"/>
    <w:rsid w:val="00EC58EA"/>
    <w:rsid w:val="00EC58FE"/>
    <w:rsid w:val="00EC5902"/>
    <w:rsid w:val="00EC595F"/>
    <w:rsid w:val="00EC5966"/>
    <w:rsid w:val="00EC5976"/>
    <w:rsid w:val="00EC59BC"/>
    <w:rsid w:val="00EC5A3C"/>
    <w:rsid w:val="00EC5A55"/>
    <w:rsid w:val="00EC5A88"/>
    <w:rsid w:val="00EC5ADE"/>
    <w:rsid w:val="00EC5ADF"/>
    <w:rsid w:val="00EC5AE3"/>
    <w:rsid w:val="00EC5B6A"/>
    <w:rsid w:val="00EC5B87"/>
    <w:rsid w:val="00EC5B96"/>
    <w:rsid w:val="00EC5BA8"/>
    <w:rsid w:val="00EC5BD2"/>
    <w:rsid w:val="00EC5BF4"/>
    <w:rsid w:val="00EC5C36"/>
    <w:rsid w:val="00EC5CC2"/>
    <w:rsid w:val="00EC5D5E"/>
    <w:rsid w:val="00EC5D97"/>
    <w:rsid w:val="00EC5DA4"/>
    <w:rsid w:val="00EC5DA8"/>
    <w:rsid w:val="00EC5DDF"/>
    <w:rsid w:val="00EC5E1D"/>
    <w:rsid w:val="00EC5E52"/>
    <w:rsid w:val="00EC5EF3"/>
    <w:rsid w:val="00EC5F5E"/>
    <w:rsid w:val="00EC5F7D"/>
    <w:rsid w:val="00EC5F88"/>
    <w:rsid w:val="00EC5FEE"/>
    <w:rsid w:val="00EC5FF1"/>
    <w:rsid w:val="00EC601F"/>
    <w:rsid w:val="00EC603A"/>
    <w:rsid w:val="00EC6050"/>
    <w:rsid w:val="00EC60E5"/>
    <w:rsid w:val="00EC60EF"/>
    <w:rsid w:val="00EC6131"/>
    <w:rsid w:val="00EC613E"/>
    <w:rsid w:val="00EC6176"/>
    <w:rsid w:val="00EC618A"/>
    <w:rsid w:val="00EC625D"/>
    <w:rsid w:val="00EC6260"/>
    <w:rsid w:val="00EC6268"/>
    <w:rsid w:val="00EC62A2"/>
    <w:rsid w:val="00EC62D3"/>
    <w:rsid w:val="00EC62DA"/>
    <w:rsid w:val="00EC6343"/>
    <w:rsid w:val="00EC6369"/>
    <w:rsid w:val="00EC6374"/>
    <w:rsid w:val="00EC63FD"/>
    <w:rsid w:val="00EC640D"/>
    <w:rsid w:val="00EC647D"/>
    <w:rsid w:val="00EC648F"/>
    <w:rsid w:val="00EC64B4"/>
    <w:rsid w:val="00EC64B7"/>
    <w:rsid w:val="00EC64E1"/>
    <w:rsid w:val="00EC6504"/>
    <w:rsid w:val="00EC6506"/>
    <w:rsid w:val="00EC65B1"/>
    <w:rsid w:val="00EC65BF"/>
    <w:rsid w:val="00EC65D0"/>
    <w:rsid w:val="00EC65E7"/>
    <w:rsid w:val="00EC65F5"/>
    <w:rsid w:val="00EC6603"/>
    <w:rsid w:val="00EC6622"/>
    <w:rsid w:val="00EC6675"/>
    <w:rsid w:val="00EC669F"/>
    <w:rsid w:val="00EC66A0"/>
    <w:rsid w:val="00EC66C2"/>
    <w:rsid w:val="00EC66CD"/>
    <w:rsid w:val="00EC66D8"/>
    <w:rsid w:val="00EC66DA"/>
    <w:rsid w:val="00EC6709"/>
    <w:rsid w:val="00EC6733"/>
    <w:rsid w:val="00EC676B"/>
    <w:rsid w:val="00EC6772"/>
    <w:rsid w:val="00EC6779"/>
    <w:rsid w:val="00EC680E"/>
    <w:rsid w:val="00EC6811"/>
    <w:rsid w:val="00EC6843"/>
    <w:rsid w:val="00EC6858"/>
    <w:rsid w:val="00EC68EA"/>
    <w:rsid w:val="00EC68F0"/>
    <w:rsid w:val="00EC690F"/>
    <w:rsid w:val="00EC6911"/>
    <w:rsid w:val="00EC693C"/>
    <w:rsid w:val="00EC6956"/>
    <w:rsid w:val="00EC6965"/>
    <w:rsid w:val="00EC69EB"/>
    <w:rsid w:val="00EC69F3"/>
    <w:rsid w:val="00EC69F9"/>
    <w:rsid w:val="00EC6A0E"/>
    <w:rsid w:val="00EC6A16"/>
    <w:rsid w:val="00EC6A36"/>
    <w:rsid w:val="00EC6A3F"/>
    <w:rsid w:val="00EC6A56"/>
    <w:rsid w:val="00EC6A7A"/>
    <w:rsid w:val="00EC6AA5"/>
    <w:rsid w:val="00EC6AC8"/>
    <w:rsid w:val="00EC6AD7"/>
    <w:rsid w:val="00EC6B12"/>
    <w:rsid w:val="00EC6B22"/>
    <w:rsid w:val="00EC6B54"/>
    <w:rsid w:val="00EC6B89"/>
    <w:rsid w:val="00EC6C15"/>
    <w:rsid w:val="00EC6C38"/>
    <w:rsid w:val="00EC6C51"/>
    <w:rsid w:val="00EC6C73"/>
    <w:rsid w:val="00EC6C8B"/>
    <w:rsid w:val="00EC6C8D"/>
    <w:rsid w:val="00EC6C92"/>
    <w:rsid w:val="00EC6CA6"/>
    <w:rsid w:val="00EC6CFC"/>
    <w:rsid w:val="00EC6D3B"/>
    <w:rsid w:val="00EC6D40"/>
    <w:rsid w:val="00EC6D59"/>
    <w:rsid w:val="00EC6D5B"/>
    <w:rsid w:val="00EC6D7E"/>
    <w:rsid w:val="00EC6D9F"/>
    <w:rsid w:val="00EC6E25"/>
    <w:rsid w:val="00EC6E27"/>
    <w:rsid w:val="00EC6E2B"/>
    <w:rsid w:val="00EC6E7A"/>
    <w:rsid w:val="00EC6E99"/>
    <w:rsid w:val="00EC6EA7"/>
    <w:rsid w:val="00EC6ED8"/>
    <w:rsid w:val="00EC6F73"/>
    <w:rsid w:val="00EC6F9A"/>
    <w:rsid w:val="00EC6FE9"/>
    <w:rsid w:val="00EC7004"/>
    <w:rsid w:val="00EC7008"/>
    <w:rsid w:val="00EC701E"/>
    <w:rsid w:val="00EC7037"/>
    <w:rsid w:val="00EC70B4"/>
    <w:rsid w:val="00EC70BF"/>
    <w:rsid w:val="00EC70CD"/>
    <w:rsid w:val="00EC7106"/>
    <w:rsid w:val="00EC7131"/>
    <w:rsid w:val="00EC713E"/>
    <w:rsid w:val="00EC7149"/>
    <w:rsid w:val="00EC7157"/>
    <w:rsid w:val="00EC718D"/>
    <w:rsid w:val="00EC7199"/>
    <w:rsid w:val="00EC71BC"/>
    <w:rsid w:val="00EC71DB"/>
    <w:rsid w:val="00EC71E8"/>
    <w:rsid w:val="00EC7246"/>
    <w:rsid w:val="00EC725E"/>
    <w:rsid w:val="00EC7279"/>
    <w:rsid w:val="00EC7294"/>
    <w:rsid w:val="00EC72B2"/>
    <w:rsid w:val="00EC72C1"/>
    <w:rsid w:val="00EC72DF"/>
    <w:rsid w:val="00EC7337"/>
    <w:rsid w:val="00EC7351"/>
    <w:rsid w:val="00EC738C"/>
    <w:rsid w:val="00EC7391"/>
    <w:rsid w:val="00EC73B7"/>
    <w:rsid w:val="00EC73CB"/>
    <w:rsid w:val="00EC73EC"/>
    <w:rsid w:val="00EC7412"/>
    <w:rsid w:val="00EC7463"/>
    <w:rsid w:val="00EC7486"/>
    <w:rsid w:val="00EC74E4"/>
    <w:rsid w:val="00EC74F7"/>
    <w:rsid w:val="00EC7515"/>
    <w:rsid w:val="00EC75CA"/>
    <w:rsid w:val="00EC75F8"/>
    <w:rsid w:val="00EC7631"/>
    <w:rsid w:val="00EC767D"/>
    <w:rsid w:val="00EC7683"/>
    <w:rsid w:val="00EC769F"/>
    <w:rsid w:val="00EC7716"/>
    <w:rsid w:val="00EC7797"/>
    <w:rsid w:val="00EC77A5"/>
    <w:rsid w:val="00EC77D9"/>
    <w:rsid w:val="00EC77EC"/>
    <w:rsid w:val="00EC77F0"/>
    <w:rsid w:val="00EC7850"/>
    <w:rsid w:val="00EC7854"/>
    <w:rsid w:val="00EC78EE"/>
    <w:rsid w:val="00EC7900"/>
    <w:rsid w:val="00EC7925"/>
    <w:rsid w:val="00EC79BF"/>
    <w:rsid w:val="00EC79E5"/>
    <w:rsid w:val="00EC7A0B"/>
    <w:rsid w:val="00EC7A1A"/>
    <w:rsid w:val="00EC7A1D"/>
    <w:rsid w:val="00EC7A37"/>
    <w:rsid w:val="00EC7A5E"/>
    <w:rsid w:val="00EC7A7C"/>
    <w:rsid w:val="00EC7AC0"/>
    <w:rsid w:val="00EC7B8D"/>
    <w:rsid w:val="00EC7BB9"/>
    <w:rsid w:val="00EC7BFF"/>
    <w:rsid w:val="00EC7C29"/>
    <w:rsid w:val="00EC7C6B"/>
    <w:rsid w:val="00EC7C7B"/>
    <w:rsid w:val="00EC7C8B"/>
    <w:rsid w:val="00EC7CC7"/>
    <w:rsid w:val="00EC7CF1"/>
    <w:rsid w:val="00EC7D2B"/>
    <w:rsid w:val="00EC7DAC"/>
    <w:rsid w:val="00EC7DB0"/>
    <w:rsid w:val="00EC7DB8"/>
    <w:rsid w:val="00EC7E03"/>
    <w:rsid w:val="00EC7E1C"/>
    <w:rsid w:val="00EC7E1E"/>
    <w:rsid w:val="00EC7E4D"/>
    <w:rsid w:val="00EC7EBB"/>
    <w:rsid w:val="00EC7EFC"/>
    <w:rsid w:val="00EC7F16"/>
    <w:rsid w:val="00EC7F5B"/>
    <w:rsid w:val="00ED005E"/>
    <w:rsid w:val="00ED00AD"/>
    <w:rsid w:val="00ED0106"/>
    <w:rsid w:val="00ED0182"/>
    <w:rsid w:val="00ED01E5"/>
    <w:rsid w:val="00ED0212"/>
    <w:rsid w:val="00ED021C"/>
    <w:rsid w:val="00ED0238"/>
    <w:rsid w:val="00ED0265"/>
    <w:rsid w:val="00ED030E"/>
    <w:rsid w:val="00ED031F"/>
    <w:rsid w:val="00ED0365"/>
    <w:rsid w:val="00ED0372"/>
    <w:rsid w:val="00ED0379"/>
    <w:rsid w:val="00ED03D7"/>
    <w:rsid w:val="00ED0419"/>
    <w:rsid w:val="00ED0428"/>
    <w:rsid w:val="00ED045E"/>
    <w:rsid w:val="00ED0468"/>
    <w:rsid w:val="00ED0492"/>
    <w:rsid w:val="00ED04B7"/>
    <w:rsid w:val="00ED050C"/>
    <w:rsid w:val="00ED05F9"/>
    <w:rsid w:val="00ED0600"/>
    <w:rsid w:val="00ED062F"/>
    <w:rsid w:val="00ED0647"/>
    <w:rsid w:val="00ED064A"/>
    <w:rsid w:val="00ED06F6"/>
    <w:rsid w:val="00ED074D"/>
    <w:rsid w:val="00ED07A5"/>
    <w:rsid w:val="00ED07AC"/>
    <w:rsid w:val="00ED07EE"/>
    <w:rsid w:val="00ED07FD"/>
    <w:rsid w:val="00ED0806"/>
    <w:rsid w:val="00ED0882"/>
    <w:rsid w:val="00ED0888"/>
    <w:rsid w:val="00ED08F3"/>
    <w:rsid w:val="00ED0914"/>
    <w:rsid w:val="00ED091E"/>
    <w:rsid w:val="00ED0932"/>
    <w:rsid w:val="00ED0964"/>
    <w:rsid w:val="00ED09A1"/>
    <w:rsid w:val="00ED09C9"/>
    <w:rsid w:val="00ED09F0"/>
    <w:rsid w:val="00ED09F7"/>
    <w:rsid w:val="00ED09F8"/>
    <w:rsid w:val="00ED0A0F"/>
    <w:rsid w:val="00ED0A35"/>
    <w:rsid w:val="00ED0A71"/>
    <w:rsid w:val="00ED0A7F"/>
    <w:rsid w:val="00ED0ADB"/>
    <w:rsid w:val="00ED0AFA"/>
    <w:rsid w:val="00ED0AFF"/>
    <w:rsid w:val="00ED0B0A"/>
    <w:rsid w:val="00ED0B39"/>
    <w:rsid w:val="00ED0B4E"/>
    <w:rsid w:val="00ED0B82"/>
    <w:rsid w:val="00ED0BDB"/>
    <w:rsid w:val="00ED0BDD"/>
    <w:rsid w:val="00ED0BF7"/>
    <w:rsid w:val="00ED0C4F"/>
    <w:rsid w:val="00ED0CAB"/>
    <w:rsid w:val="00ED0CAF"/>
    <w:rsid w:val="00ED0CB6"/>
    <w:rsid w:val="00ED0CFA"/>
    <w:rsid w:val="00ED0D47"/>
    <w:rsid w:val="00ED0D58"/>
    <w:rsid w:val="00ED0DD6"/>
    <w:rsid w:val="00ED0E3F"/>
    <w:rsid w:val="00ED0E40"/>
    <w:rsid w:val="00ED0E45"/>
    <w:rsid w:val="00ED0EE0"/>
    <w:rsid w:val="00ED0EED"/>
    <w:rsid w:val="00ED0F6F"/>
    <w:rsid w:val="00ED0F83"/>
    <w:rsid w:val="00ED0FA6"/>
    <w:rsid w:val="00ED0FB6"/>
    <w:rsid w:val="00ED0FD2"/>
    <w:rsid w:val="00ED0FD9"/>
    <w:rsid w:val="00ED1079"/>
    <w:rsid w:val="00ED1095"/>
    <w:rsid w:val="00ED10C4"/>
    <w:rsid w:val="00ED10E4"/>
    <w:rsid w:val="00ED1121"/>
    <w:rsid w:val="00ED1125"/>
    <w:rsid w:val="00ED1133"/>
    <w:rsid w:val="00ED1161"/>
    <w:rsid w:val="00ED11B0"/>
    <w:rsid w:val="00ED11D1"/>
    <w:rsid w:val="00ED11FD"/>
    <w:rsid w:val="00ED1235"/>
    <w:rsid w:val="00ED124A"/>
    <w:rsid w:val="00ED1276"/>
    <w:rsid w:val="00ED12D9"/>
    <w:rsid w:val="00ED12EC"/>
    <w:rsid w:val="00ED12F8"/>
    <w:rsid w:val="00ED1354"/>
    <w:rsid w:val="00ED135C"/>
    <w:rsid w:val="00ED1399"/>
    <w:rsid w:val="00ED13A4"/>
    <w:rsid w:val="00ED13B4"/>
    <w:rsid w:val="00ED13BA"/>
    <w:rsid w:val="00ED13CD"/>
    <w:rsid w:val="00ED13DC"/>
    <w:rsid w:val="00ED13FF"/>
    <w:rsid w:val="00ED141B"/>
    <w:rsid w:val="00ED1421"/>
    <w:rsid w:val="00ED1452"/>
    <w:rsid w:val="00ED1466"/>
    <w:rsid w:val="00ED14CC"/>
    <w:rsid w:val="00ED14D3"/>
    <w:rsid w:val="00ED14D8"/>
    <w:rsid w:val="00ED151E"/>
    <w:rsid w:val="00ED152F"/>
    <w:rsid w:val="00ED1575"/>
    <w:rsid w:val="00ED15AE"/>
    <w:rsid w:val="00ED15B1"/>
    <w:rsid w:val="00ED15E5"/>
    <w:rsid w:val="00ED15E8"/>
    <w:rsid w:val="00ED1614"/>
    <w:rsid w:val="00ED1622"/>
    <w:rsid w:val="00ED16A4"/>
    <w:rsid w:val="00ED16CC"/>
    <w:rsid w:val="00ED176E"/>
    <w:rsid w:val="00ED1774"/>
    <w:rsid w:val="00ED177D"/>
    <w:rsid w:val="00ED17B7"/>
    <w:rsid w:val="00ED17D9"/>
    <w:rsid w:val="00ED1831"/>
    <w:rsid w:val="00ED1835"/>
    <w:rsid w:val="00ED1858"/>
    <w:rsid w:val="00ED1862"/>
    <w:rsid w:val="00ED188C"/>
    <w:rsid w:val="00ED18D0"/>
    <w:rsid w:val="00ED18D4"/>
    <w:rsid w:val="00ED18EA"/>
    <w:rsid w:val="00ED18EE"/>
    <w:rsid w:val="00ED18F8"/>
    <w:rsid w:val="00ED1917"/>
    <w:rsid w:val="00ED19C6"/>
    <w:rsid w:val="00ED1A09"/>
    <w:rsid w:val="00ED1A11"/>
    <w:rsid w:val="00ED1A31"/>
    <w:rsid w:val="00ED1A58"/>
    <w:rsid w:val="00ED1A62"/>
    <w:rsid w:val="00ED1A6C"/>
    <w:rsid w:val="00ED1A71"/>
    <w:rsid w:val="00ED1A9B"/>
    <w:rsid w:val="00ED1A9C"/>
    <w:rsid w:val="00ED1AF2"/>
    <w:rsid w:val="00ED1B04"/>
    <w:rsid w:val="00ED1B10"/>
    <w:rsid w:val="00ED1B5A"/>
    <w:rsid w:val="00ED1B66"/>
    <w:rsid w:val="00ED1C05"/>
    <w:rsid w:val="00ED1C1E"/>
    <w:rsid w:val="00ED1C67"/>
    <w:rsid w:val="00ED1C70"/>
    <w:rsid w:val="00ED1C89"/>
    <w:rsid w:val="00ED1C8C"/>
    <w:rsid w:val="00ED1CA1"/>
    <w:rsid w:val="00ED1CB3"/>
    <w:rsid w:val="00ED1D12"/>
    <w:rsid w:val="00ED1D35"/>
    <w:rsid w:val="00ED1DD7"/>
    <w:rsid w:val="00ED1E7E"/>
    <w:rsid w:val="00ED1E9A"/>
    <w:rsid w:val="00ED1EB0"/>
    <w:rsid w:val="00ED1EEF"/>
    <w:rsid w:val="00ED1EF3"/>
    <w:rsid w:val="00ED1F91"/>
    <w:rsid w:val="00ED1F98"/>
    <w:rsid w:val="00ED1FA7"/>
    <w:rsid w:val="00ED1FE0"/>
    <w:rsid w:val="00ED2003"/>
    <w:rsid w:val="00ED2080"/>
    <w:rsid w:val="00ED2088"/>
    <w:rsid w:val="00ED20E2"/>
    <w:rsid w:val="00ED2132"/>
    <w:rsid w:val="00ED21B1"/>
    <w:rsid w:val="00ED21B4"/>
    <w:rsid w:val="00ED21BA"/>
    <w:rsid w:val="00ED22D2"/>
    <w:rsid w:val="00ED22D8"/>
    <w:rsid w:val="00ED22E8"/>
    <w:rsid w:val="00ED2338"/>
    <w:rsid w:val="00ED233D"/>
    <w:rsid w:val="00ED234E"/>
    <w:rsid w:val="00ED2398"/>
    <w:rsid w:val="00ED239F"/>
    <w:rsid w:val="00ED23BC"/>
    <w:rsid w:val="00ED2452"/>
    <w:rsid w:val="00ED2454"/>
    <w:rsid w:val="00ED2459"/>
    <w:rsid w:val="00ED247C"/>
    <w:rsid w:val="00ED24B1"/>
    <w:rsid w:val="00ED24B6"/>
    <w:rsid w:val="00ED24F7"/>
    <w:rsid w:val="00ED2547"/>
    <w:rsid w:val="00ED2558"/>
    <w:rsid w:val="00ED256A"/>
    <w:rsid w:val="00ED25AB"/>
    <w:rsid w:val="00ED25B7"/>
    <w:rsid w:val="00ED25E7"/>
    <w:rsid w:val="00ED25EF"/>
    <w:rsid w:val="00ED2612"/>
    <w:rsid w:val="00ED2693"/>
    <w:rsid w:val="00ED26A0"/>
    <w:rsid w:val="00ED26A4"/>
    <w:rsid w:val="00ED26D4"/>
    <w:rsid w:val="00ED2707"/>
    <w:rsid w:val="00ED2758"/>
    <w:rsid w:val="00ED2769"/>
    <w:rsid w:val="00ED2770"/>
    <w:rsid w:val="00ED2778"/>
    <w:rsid w:val="00ED27A8"/>
    <w:rsid w:val="00ED27E1"/>
    <w:rsid w:val="00ED27E2"/>
    <w:rsid w:val="00ED27FC"/>
    <w:rsid w:val="00ED2880"/>
    <w:rsid w:val="00ED2896"/>
    <w:rsid w:val="00ED28D0"/>
    <w:rsid w:val="00ED28D9"/>
    <w:rsid w:val="00ED28DF"/>
    <w:rsid w:val="00ED2963"/>
    <w:rsid w:val="00ED296E"/>
    <w:rsid w:val="00ED2972"/>
    <w:rsid w:val="00ED297D"/>
    <w:rsid w:val="00ED2A03"/>
    <w:rsid w:val="00ED2A1D"/>
    <w:rsid w:val="00ED2A83"/>
    <w:rsid w:val="00ED2A8D"/>
    <w:rsid w:val="00ED2A9A"/>
    <w:rsid w:val="00ED2AAD"/>
    <w:rsid w:val="00ED2AC7"/>
    <w:rsid w:val="00ED2AEB"/>
    <w:rsid w:val="00ED2AFA"/>
    <w:rsid w:val="00ED2B25"/>
    <w:rsid w:val="00ED2B59"/>
    <w:rsid w:val="00ED2B6B"/>
    <w:rsid w:val="00ED2BEA"/>
    <w:rsid w:val="00ED2C8F"/>
    <w:rsid w:val="00ED2C91"/>
    <w:rsid w:val="00ED2C96"/>
    <w:rsid w:val="00ED2C9F"/>
    <w:rsid w:val="00ED2CD2"/>
    <w:rsid w:val="00ED2D25"/>
    <w:rsid w:val="00ED2D67"/>
    <w:rsid w:val="00ED2DB5"/>
    <w:rsid w:val="00ED2DEC"/>
    <w:rsid w:val="00ED2E13"/>
    <w:rsid w:val="00ED2E58"/>
    <w:rsid w:val="00ED2E74"/>
    <w:rsid w:val="00ED2E8A"/>
    <w:rsid w:val="00ED2ED1"/>
    <w:rsid w:val="00ED2EE3"/>
    <w:rsid w:val="00ED2F30"/>
    <w:rsid w:val="00ED2F46"/>
    <w:rsid w:val="00ED2F90"/>
    <w:rsid w:val="00ED2FA2"/>
    <w:rsid w:val="00ED2FDB"/>
    <w:rsid w:val="00ED2FFE"/>
    <w:rsid w:val="00ED3089"/>
    <w:rsid w:val="00ED3097"/>
    <w:rsid w:val="00ED30AB"/>
    <w:rsid w:val="00ED30D2"/>
    <w:rsid w:val="00ED3116"/>
    <w:rsid w:val="00ED311F"/>
    <w:rsid w:val="00ED3124"/>
    <w:rsid w:val="00ED318E"/>
    <w:rsid w:val="00ED3195"/>
    <w:rsid w:val="00ED3197"/>
    <w:rsid w:val="00ED319E"/>
    <w:rsid w:val="00ED31A9"/>
    <w:rsid w:val="00ED31F6"/>
    <w:rsid w:val="00ED3205"/>
    <w:rsid w:val="00ED3217"/>
    <w:rsid w:val="00ED321C"/>
    <w:rsid w:val="00ED3262"/>
    <w:rsid w:val="00ED3268"/>
    <w:rsid w:val="00ED326D"/>
    <w:rsid w:val="00ED32B2"/>
    <w:rsid w:val="00ED32C8"/>
    <w:rsid w:val="00ED32D2"/>
    <w:rsid w:val="00ED32D7"/>
    <w:rsid w:val="00ED3305"/>
    <w:rsid w:val="00ED3324"/>
    <w:rsid w:val="00ED335F"/>
    <w:rsid w:val="00ED33D0"/>
    <w:rsid w:val="00ED341C"/>
    <w:rsid w:val="00ED3533"/>
    <w:rsid w:val="00ED3585"/>
    <w:rsid w:val="00ED3587"/>
    <w:rsid w:val="00ED3592"/>
    <w:rsid w:val="00ED35AB"/>
    <w:rsid w:val="00ED3608"/>
    <w:rsid w:val="00ED361A"/>
    <w:rsid w:val="00ED3621"/>
    <w:rsid w:val="00ED362A"/>
    <w:rsid w:val="00ED3635"/>
    <w:rsid w:val="00ED3638"/>
    <w:rsid w:val="00ED3643"/>
    <w:rsid w:val="00ED3675"/>
    <w:rsid w:val="00ED36A2"/>
    <w:rsid w:val="00ED371C"/>
    <w:rsid w:val="00ED373E"/>
    <w:rsid w:val="00ED37A8"/>
    <w:rsid w:val="00ED37FE"/>
    <w:rsid w:val="00ED380E"/>
    <w:rsid w:val="00ED380F"/>
    <w:rsid w:val="00ED3848"/>
    <w:rsid w:val="00ED384A"/>
    <w:rsid w:val="00ED3853"/>
    <w:rsid w:val="00ED388A"/>
    <w:rsid w:val="00ED38B3"/>
    <w:rsid w:val="00ED38D0"/>
    <w:rsid w:val="00ED3904"/>
    <w:rsid w:val="00ED3983"/>
    <w:rsid w:val="00ED39A8"/>
    <w:rsid w:val="00ED39C5"/>
    <w:rsid w:val="00ED3A00"/>
    <w:rsid w:val="00ED3A1B"/>
    <w:rsid w:val="00ED3A2F"/>
    <w:rsid w:val="00ED3A47"/>
    <w:rsid w:val="00ED3A8B"/>
    <w:rsid w:val="00ED3A9B"/>
    <w:rsid w:val="00ED3A9F"/>
    <w:rsid w:val="00ED3ABC"/>
    <w:rsid w:val="00ED3AD7"/>
    <w:rsid w:val="00ED3AFA"/>
    <w:rsid w:val="00ED3B33"/>
    <w:rsid w:val="00ED3B44"/>
    <w:rsid w:val="00ED3BE8"/>
    <w:rsid w:val="00ED3C1D"/>
    <w:rsid w:val="00ED3C26"/>
    <w:rsid w:val="00ED3C33"/>
    <w:rsid w:val="00ED3C34"/>
    <w:rsid w:val="00ED3C89"/>
    <w:rsid w:val="00ED3CDA"/>
    <w:rsid w:val="00ED3CDC"/>
    <w:rsid w:val="00ED3D2E"/>
    <w:rsid w:val="00ED3D65"/>
    <w:rsid w:val="00ED3D9E"/>
    <w:rsid w:val="00ED3DCA"/>
    <w:rsid w:val="00ED3DED"/>
    <w:rsid w:val="00ED3DFD"/>
    <w:rsid w:val="00ED3E1D"/>
    <w:rsid w:val="00ED3E76"/>
    <w:rsid w:val="00ED3F32"/>
    <w:rsid w:val="00ED3FC4"/>
    <w:rsid w:val="00ED3FD7"/>
    <w:rsid w:val="00ED3FFF"/>
    <w:rsid w:val="00ED400C"/>
    <w:rsid w:val="00ED4035"/>
    <w:rsid w:val="00ED403A"/>
    <w:rsid w:val="00ED407E"/>
    <w:rsid w:val="00ED40AB"/>
    <w:rsid w:val="00ED40D2"/>
    <w:rsid w:val="00ED40D8"/>
    <w:rsid w:val="00ED40EC"/>
    <w:rsid w:val="00ED410F"/>
    <w:rsid w:val="00ED4130"/>
    <w:rsid w:val="00ED41C5"/>
    <w:rsid w:val="00ED41CE"/>
    <w:rsid w:val="00ED41E4"/>
    <w:rsid w:val="00ED41E7"/>
    <w:rsid w:val="00ED4224"/>
    <w:rsid w:val="00ED4228"/>
    <w:rsid w:val="00ED423B"/>
    <w:rsid w:val="00ED4288"/>
    <w:rsid w:val="00ED429F"/>
    <w:rsid w:val="00ED42C0"/>
    <w:rsid w:val="00ED42C6"/>
    <w:rsid w:val="00ED42CE"/>
    <w:rsid w:val="00ED42DF"/>
    <w:rsid w:val="00ED42FC"/>
    <w:rsid w:val="00ED4310"/>
    <w:rsid w:val="00ED4370"/>
    <w:rsid w:val="00ED4377"/>
    <w:rsid w:val="00ED4385"/>
    <w:rsid w:val="00ED4393"/>
    <w:rsid w:val="00ED43C2"/>
    <w:rsid w:val="00ED4403"/>
    <w:rsid w:val="00ED4409"/>
    <w:rsid w:val="00ED4423"/>
    <w:rsid w:val="00ED4430"/>
    <w:rsid w:val="00ED44A4"/>
    <w:rsid w:val="00ED44B0"/>
    <w:rsid w:val="00ED4523"/>
    <w:rsid w:val="00ED455A"/>
    <w:rsid w:val="00ED459F"/>
    <w:rsid w:val="00ED45EA"/>
    <w:rsid w:val="00ED4605"/>
    <w:rsid w:val="00ED4614"/>
    <w:rsid w:val="00ED461D"/>
    <w:rsid w:val="00ED463D"/>
    <w:rsid w:val="00ED464E"/>
    <w:rsid w:val="00ED4677"/>
    <w:rsid w:val="00ED467F"/>
    <w:rsid w:val="00ED46AF"/>
    <w:rsid w:val="00ED46C3"/>
    <w:rsid w:val="00ED46D6"/>
    <w:rsid w:val="00ED4700"/>
    <w:rsid w:val="00ED4711"/>
    <w:rsid w:val="00ED4751"/>
    <w:rsid w:val="00ED4772"/>
    <w:rsid w:val="00ED47CC"/>
    <w:rsid w:val="00ED47D3"/>
    <w:rsid w:val="00ED47EA"/>
    <w:rsid w:val="00ED47F8"/>
    <w:rsid w:val="00ED4830"/>
    <w:rsid w:val="00ED488D"/>
    <w:rsid w:val="00ED4993"/>
    <w:rsid w:val="00ED49AA"/>
    <w:rsid w:val="00ED49BF"/>
    <w:rsid w:val="00ED49CB"/>
    <w:rsid w:val="00ED4A45"/>
    <w:rsid w:val="00ED4B06"/>
    <w:rsid w:val="00ED4B09"/>
    <w:rsid w:val="00ED4B18"/>
    <w:rsid w:val="00ED4BBE"/>
    <w:rsid w:val="00ED4BC8"/>
    <w:rsid w:val="00ED4C45"/>
    <w:rsid w:val="00ED4C49"/>
    <w:rsid w:val="00ED4CAA"/>
    <w:rsid w:val="00ED4CB2"/>
    <w:rsid w:val="00ED4CE2"/>
    <w:rsid w:val="00ED4D29"/>
    <w:rsid w:val="00ED4D5F"/>
    <w:rsid w:val="00ED4D6B"/>
    <w:rsid w:val="00ED4D7F"/>
    <w:rsid w:val="00ED4D86"/>
    <w:rsid w:val="00ED4DCB"/>
    <w:rsid w:val="00ED4E23"/>
    <w:rsid w:val="00ED4E3B"/>
    <w:rsid w:val="00ED4E4E"/>
    <w:rsid w:val="00ED4E5C"/>
    <w:rsid w:val="00ED4E97"/>
    <w:rsid w:val="00ED4EB7"/>
    <w:rsid w:val="00ED4ED4"/>
    <w:rsid w:val="00ED4F0E"/>
    <w:rsid w:val="00ED4F77"/>
    <w:rsid w:val="00ED4F8B"/>
    <w:rsid w:val="00ED4F95"/>
    <w:rsid w:val="00ED5015"/>
    <w:rsid w:val="00ED502F"/>
    <w:rsid w:val="00ED504C"/>
    <w:rsid w:val="00ED5059"/>
    <w:rsid w:val="00ED5062"/>
    <w:rsid w:val="00ED50A4"/>
    <w:rsid w:val="00ED50C9"/>
    <w:rsid w:val="00ED50D6"/>
    <w:rsid w:val="00ED50EC"/>
    <w:rsid w:val="00ED50F2"/>
    <w:rsid w:val="00ED513E"/>
    <w:rsid w:val="00ED5159"/>
    <w:rsid w:val="00ED51EE"/>
    <w:rsid w:val="00ED5205"/>
    <w:rsid w:val="00ED5253"/>
    <w:rsid w:val="00ED5266"/>
    <w:rsid w:val="00ED52B0"/>
    <w:rsid w:val="00ED52D9"/>
    <w:rsid w:val="00ED52E2"/>
    <w:rsid w:val="00ED52F1"/>
    <w:rsid w:val="00ED52F8"/>
    <w:rsid w:val="00ED5328"/>
    <w:rsid w:val="00ED535E"/>
    <w:rsid w:val="00ED536C"/>
    <w:rsid w:val="00ED536D"/>
    <w:rsid w:val="00ED5389"/>
    <w:rsid w:val="00ED53C4"/>
    <w:rsid w:val="00ED5471"/>
    <w:rsid w:val="00ED5487"/>
    <w:rsid w:val="00ED54D5"/>
    <w:rsid w:val="00ED54EE"/>
    <w:rsid w:val="00ED5515"/>
    <w:rsid w:val="00ED552C"/>
    <w:rsid w:val="00ED5597"/>
    <w:rsid w:val="00ED55B2"/>
    <w:rsid w:val="00ED55C7"/>
    <w:rsid w:val="00ED562C"/>
    <w:rsid w:val="00ED5647"/>
    <w:rsid w:val="00ED5672"/>
    <w:rsid w:val="00ED5682"/>
    <w:rsid w:val="00ED56EC"/>
    <w:rsid w:val="00ED572D"/>
    <w:rsid w:val="00ED5743"/>
    <w:rsid w:val="00ED5794"/>
    <w:rsid w:val="00ED57EB"/>
    <w:rsid w:val="00ED582D"/>
    <w:rsid w:val="00ED5841"/>
    <w:rsid w:val="00ED584A"/>
    <w:rsid w:val="00ED584E"/>
    <w:rsid w:val="00ED595A"/>
    <w:rsid w:val="00ED5982"/>
    <w:rsid w:val="00ED59FA"/>
    <w:rsid w:val="00ED5A3F"/>
    <w:rsid w:val="00ED5A40"/>
    <w:rsid w:val="00ED5A6E"/>
    <w:rsid w:val="00ED5A8D"/>
    <w:rsid w:val="00ED5AC3"/>
    <w:rsid w:val="00ED5ACA"/>
    <w:rsid w:val="00ED5AF0"/>
    <w:rsid w:val="00ED5B29"/>
    <w:rsid w:val="00ED5B5A"/>
    <w:rsid w:val="00ED5B65"/>
    <w:rsid w:val="00ED5C32"/>
    <w:rsid w:val="00ED5C88"/>
    <w:rsid w:val="00ED5CC7"/>
    <w:rsid w:val="00ED5CEB"/>
    <w:rsid w:val="00ED5CFA"/>
    <w:rsid w:val="00ED5D3A"/>
    <w:rsid w:val="00ED5D73"/>
    <w:rsid w:val="00ED5D8F"/>
    <w:rsid w:val="00ED5DAA"/>
    <w:rsid w:val="00ED5DE0"/>
    <w:rsid w:val="00ED5DFA"/>
    <w:rsid w:val="00ED5E1A"/>
    <w:rsid w:val="00ED5E42"/>
    <w:rsid w:val="00ED5E62"/>
    <w:rsid w:val="00ED5E76"/>
    <w:rsid w:val="00ED5E8A"/>
    <w:rsid w:val="00ED5E91"/>
    <w:rsid w:val="00ED5ED1"/>
    <w:rsid w:val="00ED5ED9"/>
    <w:rsid w:val="00ED5F03"/>
    <w:rsid w:val="00ED5F47"/>
    <w:rsid w:val="00ED5F75"/>
    <w:rsid w:val="00ED5F89"/>
    <w:rsid w:val="00ED5FBA"/>
    <w:rsid w:val="00ED5FCF"/>
    <w:rsid w:val="00ED5FEB"/>
    <w:rsid w:val="00ED6022"/>
    <w:rsid w:val="00ED606C"/>
    <w:rsid w:val="00ED6090"/>
    <w:rsid w:val="00ED612D"/>
    <w:rsid w:val="00ED6148"/>
    <w:rsid w:val="00ED615A"/>
    <w:rsid w:val="00ED6177"/>
    <w:rsid w:val="00ED6183"/>
    <w:rsid w:val="00ED6225"/>
    <w:rsid w:val="00ED6227"/>
    <w:rsid w:val="00ED623E"/>
    <w:rsid w:val="00ED625F"/>
    <w:rsid w:val="00ED6264"/>
    <w:rsid w:val="00ED62B4"/>
    <w:rsid w:val="00ED62CF"/>
    <w:rsid w:val="00ED62E0"/>
    <w:rsid w:val="00ED6318"/>
    <w:rsid w:val="00ED633C"/>
    <w:rsid w:val="00ED6376"/>
    <w:rsid w:val="00ED6395"/>
    <w:rsid w:val="00ED63AF"/>
    <w:rsid w:val="00ED640F"/>
    <w:rsid w:val="00ED64B3"/>
    <w:rsid w:val="00ED64B6"/>
    <w:rsid w:val="00ED6591"/>
    <w:rsid w:val="00ED6597"/>
    <w:rsid w:val="00ED65BC"/>
    <w:rsid w:val="00ED65CC"/>
    <w:rsid w:val="00ED65DD"/>
    <w:rsid w:val="00ED6614"/>
    <w:rsid w:val="00ED6637"/>
    <w:rsid w:val="00ED6660"/>
    <w:rsid w:val="00ED6685"/>
    <w:rsid w:val="00ED66AC"/>
    <w:rsid w:val="00ED6704"/>
    <w:rsid w:val="00ED672D"/>
    <w:rsid w:val="00ED6743"/>
    <w:rsid w:val="00ED6747"/>
    <w:rsid w:val="00ED67B0"/>
    <w:rsid w:val="00ED67BC"/>
    <w:rsid w:val="00ED67BF"/>
    <w:rsid w:val="00ED682F"/>
    <w:rsid w:val="00ED689F"/>
    <w:rsid w:val="00ED68C3"/>
    <w:rsid w:val="00ED68DB"/>
    <w:rsid w:val="00ED68F2"/>
    <w:rsid w:val="00ED68F8"/>
    <w:rsid w:val="00ED6915"/>
    <w:rsid w:val="00ED6949"/>
    <w:rsid w:val="00ED6962"/>
    <w:rsid w:val="00ED699B"/>
    <w:rsid w:val="00ED69E1"/>
    <w:rsid w:val="00ED69EE"/>
    <w:rsid w:val="00ED6A08"/>
    <w:rsid w:val="00ED6A0C"/>
    <w:rsid w:val="00ED6AA3"/>
    <w:rsid w:val="00ED6AB3"/>
    <w:rsid w:val="00ED6B85"/>
    <w:rsid w:val="00ED6B8D"/>
    <w:rsid w:val="00ED6BC7"/>
    <w:rsid w:val="00ED6BD5"/>
    <w:rsid w:val="00ED6C2F"/>
    <w:rsid w:val="00ED6C4A"/>
    <w:rsid w:val="00ED6C51"/>
    <w:rsid w:val="00ED6C8E"/>
    <w:rsid w:val="00ED6C8F"/>
    <w:rsid w:val="00ED6CBE"/>
    <w:rsid w:val="00ED6CD6"/>
    <w:rsid w:val="00ED6CE1"/>
    <w:rsid w:val="00ED6D22"/>
    <w:rsid w:val="00ED6D39"/>
    <w:rsid w:val="00ED6D8F"/>
    <w:rsid w:val="00ED6D9D"/>
    <w:rsid w:val="00ED6DB4"/>
    <w:rsid w:val="00ED6DC4"/>
    <w:rsid w:val="00ED6E7C"/>
    <w:rsid w:val="00ED6ED5"/>
    <w:rsid w:val="00ED6ED9"/>
    <w:rsid w:val="00ED6EEB"/>
    <w:rsid w:val="00ED6EFB"/>
    <w:rsid w:val="00ED6F25"/>
    <w:rsid w:val="00ED6F35"/>
    <w:rsid w:val="00ED6F38"/>
    <w:rsid w:val="00ED6F53"/>
    <w:rsid w:val="00ED6F5B"/>
    <w:rsid w:val="00ED6F8A"/>
    <w:rsid w:val="00ED6FE0"/>
    <w:rsid w:val="00ED6FF9"/>
    <w:rsid w:val="00ED703D"/>
    <w:rsid w:val="00ED7044"/>
    <w:rsid w:val="00ED70D0"/>
    <w:rsid w:val="00ED70DD"/>
    <w:rsid w:val="00ED7113"/>
    <w:rsid w:val="00ED716B"/>
    <w:rsid w:val="00ED717A"/>
    <w:rsid w:val="00ED71AB"/>
    <w:rsid w:val="00ED71AE"/>
    <w:rsid w:val="00ED71B5"/>
    <w:rsid w:val="00ED71F3"/>
    <w:rsid w:val="00ED7233"/>
    <w:rsid w:val="00ED72A9"/>
    <w:rsid w:val="00ED72AB"/>
    <w:rsid w:val="00ED72D8"/>
    <w:rsid w:val="00ED7313"/>
    <w:rsid w:val="00ED7344"/>
    <w:rsid w:val="00ED734F"/>
    <w:rsid w:val="00ED7365"/>
    <w:rsid w:val="00ED738B"/>
    <w:rsid w:val="00ED73A7"/>
    <w:rsid w:val="00ED73AF"/>
    <w:rsid w:val="00ED73D6"/>
    <w:rsid w:val="00ED73E0"/>
    <w:rsid w:val="00ED7404"/>
    <w:rsid w:val="00ED7458"/>
    <w:rsid w:val="00ED746E"/>
    <w:rsid w:val="00ED7488"/>
    <w:rsid w:val="00ED74B4"/>
    <w:rsid w:val="00ED74F5"/>
    <w:rsid w:val="00ED74F9"/>
    <w:rsid w:val="00ED7509"/>
    <w:rsid w:val="00ED750E"/>
    <w:rsid w:val="00ED7530"/>
    <w:rsid w:val="00ED7545"/>
    <w:rsid w:val="00ED754F"/>
    <w:rsid w:val="00ED7566"/>
    <w:rsid w:val="00ED75AF"/>
    <w:rsid w:val="00ED75EB"/>
    <w:rsid w:val="00ED75F6"/>
    <w:rsid w:val="00ED7685"/>
    <w:rsid w:val="00ED76D7"/>
    <w:rsid w:val="00ED76EC"/>
    <w:rsid w:val="00ED772D"/>
    <w:rsid w:val="00ED7734"/>
    <w:rsid w:val="00ED7753"/>
    <w:rsid w:val="00ED7761"/>
    <w:rsid w:val="00ED7815"/>
    <w:rsid w:val="00ED7816"/>
    <w:rsid w:val="00ED7854"/>
    <w:rsid w:val="00ED7876"/>
    <w:rsid w:val="00ED788D"/>
    <w:rsid w:val="00ED78DA"/>
    <w:rsid w:val="00ED78F1"/>
    <w:rsid w:val="00ED78F5"/>
    <w:rsid w:val="00ED78FB"/>
    <w:rsid w:val="00ED7913"/>
    <w:rsid w:val="00ED797B"/>
    <w:rsid w:val="00ED79AE"/>
    <w:rsid w:val="00ED79F1"/>
    <w:rsid w:val="00ED7A16"/>
    <w:rsid w:val="00ED7A21"/>
    <w:rsid w:val="00ED7AC6"/>
    <w:rsid w:val="00ED7AD3"/>
    <w:rsid w:val="00ED7ADD"/>
    <w:rsid w:val="00ED7B0D"/>
    <w:rsid w:val="00ED7B34"/>
    <w:rsid w:val="00ED7B41"/>
    <w:rsid w:val="00ED7C02"/>
    <w:rsid w:val="00ED7C16"/>
    <w:rsid w:val="00ED7C1F"/>
    <w:rsid w:val="00ED7C2D"/>
    <w:rsid w:val="00ED7C73"/>
    <w:rsid w:val="00ED7CE7"/>
    <w:rsid w:val="00ED7D5F"/>
    <w:rsid w:val="00ED7DAF"/>
    <w:rsid w:val="00ED7DB5"/>
    <w:rsid w:val="00ED7E08"/>
    <w:rsid w:val="00ED7E34"/>
    <w:rsid w:val="00ED7E62"/>
    <w:rsid w:val="00ED7EEE"/>
    <w:rsid w:val="00ED7F19"/>
    <w:rsid w:val="00ED7F59"/>
    <w:rsid w:val="00ED7F96"/>
    <w:rsid w:val="00ED7FAC"/>
    <w:rsid w:val="00ED7FCB"/>
    <w:rsid w:val="00EDCB1F"/>
    <w:rsid w:val="00EDF60A"/>
    <w:rsid w:val="00EE0011"/>
    <w:rsid w:val="00EE006F"/>
    <w:rsid w:val="00EE0087"/>
    <w:rsid w:val="00EE0157"/>
    <w:rsid w:val="00EE0168"/>
    <w:rsid w:val="00EE0183"/>
    <w:rsid w:val="00EE01AC"/>
    <w:rsid w:val="00EE0234"/>
    <w:rsid w:val="00EE0283"/>
    <w:rsid w:val="00EE0299"/>
    <w:rsid w:val="00EE02AB"/>
    <w:rsid w:val="00EE02E5"/>
    <w:rsid w:val="00EE02EA"/>
    <w:rsid w:val="00EE03AE"/>
    <w:rsid w:val="00EE03B9"/>
    <w:rsid w:val="00EE03E9"/>
    <w:rsid w:val="00EE0401"/>
    <w:rsid w:val="00EE0414"/>
    <w:rsid w:val="00EE044D"/>
    <w:rsid w:val="00EE0467"/>
    <w:rsid w:val="00EE0468"/>
    <w:rsid w:val="00EE04A7"/>
    <w:rsid w:val="00EE04C5"/>
    <w:rsid w:val="00EE04F8"/>
    <w:rsid w:val="00EE04FE"/>
    <w:rsid w:val="00EE0527"/>
    <w:rsid w:val="00EE0561"/>
    <w:rsid w:val="00EE05C6"/>
    <w:rsid w:val="00EE05D6"/>
    <w:rsid w:val="00EE05D9"/>
    <w:rsid w:val="00EE05FC"/>
    <w:rsid w:val="00EE0609"/>
    <w:rsid w:val="00EE0614"/>
    <w:rsid w:val="00EE0656"/>
    <w:rsid w:val="00EE065A"/>
    <w:rsid w:val="00EE0681"/>
    <w:rsid w:val="00EE06A7"/>
    <w:rsid w:val="00EE06B2"/>
    <w:rsid w:val="00EE06DC"/>
    <w:rsid w:val="00EE06FF"/>
    <w:rsid w:val="00EE075F"/>
    <w:rsid w:val="00EE076A"/>
    <w:rsid w:val="00EE0788"/>
    <w:rsid w:val="00EE07F3"/>
    <w:rsid w:val="00EE081A"/>
    <w:rsid w:val="00EE0825"/>
    <w:rsid w:val="00EE082A"/>
    <w:rsid w:val="00EE0850"/>
    <w:rsid w:val="00EE0863"/>
    <w:rsid w:val="00EE08BD"/>
    <w:rsid w:val="00EE08C4"/>
    <w:rsid w:val="00EE08CB"/>
    <w:rsid w:val="00EE08CE"/>
    <w:rsid w:val="00EE08E0"/>
    <w:rsid w:val="00EE08F3"/>
    <w:rsid w:val="00EE092D"/>
    <w:rsid w:val="00EE098D"/>
    <w:rsid w:val="00EE09EB"/>
    <w:rsid w:val="00EE09F1"/>
    <w:rsid w:val="00EE0A1A"/>
    <w:rsid w:val="00EE0A39"/>
    <w:rsid w:val="00EE0A42"/>
    <w:rsid w:val="00EE0A57"/>
    <w:rsid w:val="00EE0A58"/>
    <w:rsid w:val="00EE0A66"/>
    <w:rsid w:val="00EE0A68"/>
    <w:rsid w:val="00EE0AAC"/>
    <w:rsid w:val="00EE0AB5"/>
    <w:rsid w:val="00EE0B30"/>
    <w:rsid w:val="00EE0B44"/>
    <w:rsid w:val="00EE0C28"/>
    <w:rsid w:val="00EE0C4E"/>
    <w:rsid w:val="00EE0C79"/>
    <w:rsid w:val="00EE0C9C"/>
    <w:rsid w:val="00EE0D59"/>
    <w:rsid w:val="00EE0D8A"/>
    <w:rsid w:val="00EE0DFF"/>
    <w:rsid w:val="00EE0E21"/>
    <w:rsid w:val="00EE0E6E"/>
    <w:rsid w:val="00EE0E89"/>
    <w:rsid w:val="00EE0EAD"/>
    <w:rsid w:val="00EE0EDB"/>
    <w:rsid w:val="00EE0EF6"/>
    <w:rsid w:val="00EE0F17"/>
    <w:rsid w:val="00EE0F45"/>
    <w:rsid w:val="00EE0F51"/>
    <w:rsid w:val="00EE0F67"/>
    <w:rsid w:val="00EE0F6A"/>
    <w:rsid w:val="00EE0F90"/>
    <w:rsid w:val="00EE0FB3"/>
    <w:rsid w:val="00EE1015"/>
    <w:rsid w:val="00EE1018"/>
    <w:rsid w:val="00EE105A"/>
    <w:rsid w:val="00EE1098"/>
    <w:rsid w:val="00EE1099"/>
    <w:rsid w:val="00EE10C7"/>
    <w:rsid w:val="00EE10E6"/>
    <w:rsid w:val="00EE10F3"/>
    <w:rsid w:val="00EE10FE"/>
    <w:rsid w:val="00EE112A"/>
    <w:rsid w:val="00EE118B"/>
    <w:rsid w:val="00EE118F"/>
    <w:rsid w:val="00EE11F1"/>
    <w:rsid w:val="00EE1217"/>
    <w:rsid w:val="00EE122A"/>
    <w:rsid w:val="00EE1250"/>
    <w:rsid w:val="00EE125F"/>
    <w:rsid w:val="00EE128E"/>
    <w:rsid w:val="00EE1384"/>
    <w:rsid w:val="00EE13D8"/>
    <w:rsid w:val="00EE1423"/>
    <w:rsid w:val="00EE1430"/>
    <w:rsid w:val="00EE145E"/>
    <w:rsid w:val="00EE1478"/>
    <w:rsid w:val="00EE1485"/>
    <w:rsid w:val="00EE148C"/>
    <w:rsid w:val="00EE14F2"/>
    <w:rsid w:val="00EE152C"/>
    <w:rsid w:val="00EE154F"/>
    <w:rsid w:val="00EE155C"/>
    <w:rsid w:val="00EE1579"/>
    <w:rsid w:val="00EE15AD"/>
    <w:rsid w:val="00EE15AF"/>
    <w:rsid w:val="00EE1652"/>
    <w:rsid w:val="00EE1657"/>
    <w:rsid w:val="00EE1682"/>
    <w:rsid w:val="00EE16F1"/>
    <w:rsid w:val="00EE171E"/>
    <w:rsid w:val="00EE1753"/>
    <w:rsid w:val="00EE1762"/>
    <w:rsid w:val="00EE1775"/>
    <w:rsid w:val="00EE183B"/>
    <w:rsid w:val="00EE1873"/>
    <w:rsid w:val="00EE1885"/>
    <w:rsid w:val="00EE18A9"/>
    <w:rsid w:val="00EE18BB"/>
    <w:rsid w:val="00EE18DE"/>
    <w:rsid w:val="00EE1931"/>
    <w:rsid w:val="00EE1935"/>
    <w:rsid w:val="00EE1936"/>
    <w:rsid w:val="00EE1982"/>
    <w:rsid w:val="00EE19AB"/>
    <w:rsid w:val="00EE19E0"/>
    <w:rsid w:val="00EE19F4"/>
    <w:rsid w:val="00EE1A1D"/>
    <w:rsid w:val="00EE1A40"/>
    <w:rsid w:val="00EE1A8D"/>
    <w:rsid w:val="00EE1A94"/>
    <w:rsid w:val="00EE1A98"/>
    <w:rsid w:val="00EE1ABA"/>
    <w:rsid w:val="00EE1ACF"/>
    <w:rsid w:val="00EE1AEC"/>
    <w:rsid w:val="00EE1B03"/>
    <w:rsid w:val="00EE1B4A"/>
    <w:rsid w:val="00EE1B54"/>
    <w:rsid w:val="00EE1B7D"/>
    <w:rsid w:val="00EE1C49"/>
    <w:rsid w:val="00EE1CB9"/>
    <w:rsid w:val="00EE1CF9"/>
    <w:rsid w:val="00EE1D1E"/>
    <w:rsid w:val="00EE1D39"/>
    <w:rsid w:val="00EE1D46"/>
    <w:rsid w:val="00EE1D8C"/>
    <w:rsid w:val="00EE1DBA"/>
    <w:rsid w:val="00EE1DBF"/>
    <w:rsid w:val="00EE1DDE"/>
    <w:rsid w:val="00EE1E40"/>
    <w:rsid w:val="00EE1E43"/>
    <w:rsid w:val="00EE1E54"/>
    <w:rsid w:val="00EE1E56"/>
    <w:rsid w:val="00EE1E8C"/>
    <w:rsid w:val="00EE1EAA"/>
    <w:rsid w:val="00EE1EC1"/>
    <w:rsid w:val="00EE1EDA"/>
    <w:rsid w:val="00EE1F04"/>
    <w:rsid w:val="00EE1F18"/>
    <w:rsid w:val="00EE1FAA"/>
    <w:rsid w:val="00EE1FDD"/>
    <w:rsid w:val="00EE1FE0"/>
    <w:rsid w:val="00EE205C"/>
    <w:rsid w:val="00EE20A3"/>
    <w:rsid w:val="00EE20A9"/>
    <w:rsid w:val="00EE2136"/>
    <w:rsid w:val="00EE2148"/>
    <w:rsid w:val="00EE214F"/>
    <w:rsid w:val="00EE2161"/>
    <w:rsid w:val="00EE218D"/>
    <w:rsid w:val="00EE21AB"/>
    <w:rsid w:val="00EE21C0"/>
    <w:rsid w:val="00EE21CD"/>
    <w:rsid w:val="00EE22A1"/>
    <w:rsid w:val="00EE22E0"/>
    <w:rsid w:val="00EE22FD"/>
    <w:rsid w:val="00EE231A"/>
    <w:rsid w:val="00EE2326"/>
    <w:rsid w:val="00EE2364"/>
    <w:rsid w:val="00EE239F"/>
    <w:rsid w:val="00EE23C8"/>
    <w:rsid w:val="00EE23DE"/>
    <w:rsid w:val="00EE2437"/>
    <w:rsid w:val="00EE2461"/>
    <w:rsid w:val="00EE2465"/>
    <w:rsid w:val="00EE2497"/>
    <w:rsid w:val="00EE24C0"/>
    <w:rsid w:val="00EE2539"/>
    <w:rsid w:val="00EE2550"/>
    <w:rsid w:val="00EE257D"/>
    <w:rsid w:val="00EE257F"/>
    <w:rsid w:val="00EE2587"/>
    <w:rsid w:val="00EE25A4"/>
    <w:rsid w:val="00EE25D9"/>
    <w:rsid w:val="00EE2652"/>
    <w:rsid w:val="00EE2666"/>
    <w:rsid w:val="00EE2676"/>
    <w:rsid w:val="00EE2691"/>
    <w:rsid w:val="00EE26CF"/>
    <w:rsid w:val="00EE26D3"/>
    <w:rsid w:val="00EE26D5"/>
    <w:rsid w:val="00EE26E8"/>
    <w:rsid w:val="00EE275B"/>
    <w:rsid w:val="00EE277A"/>
    <w:rsid w:val="00EE2787"/>
    <w:rsid w:val="00EE286F"/>
    <w:rsid w:val="00EE288A"/>
    <w:rsid w:val="00EE2933"/>
    <w:rsid w:val="00EE2934"/>
    <w:rsid w:val="00EE293A"/>
    <w:rsid w:val="00EE297C"/>
    <w:rsid w:val="00EE2987"/>
    <w:rsid w:val="00EE29D9"/>
    <w:rsid w:val="00EE29EF"/>
    <w:rsid w:val="00EE2A5B"/>
    <w:rsid w:val="00EE2A84"/>
    <w:rsid w:val="00EE2AD3"/>
    <w:rsid w:val="00EE2AEE"/>
    <w:rsid w:val="00EE2AFA"/>
    <w:rsid w:val="00EE2B16"/>
    <w:rsid w:val="00EE2B34"/>
    <w:rsid w:val="00EE2B42"/>
    <w:rsid w:val="00EE2B81"/>
    <w:rsid w:val="00EE2BA3"/>
    <w:rsid w:val="00EE2BAE"/>
    <w:rsid w:val="00EE2BE4"/>
    <w:rsid w:val="00EE2BEA"/>
    <w:rsid w:val="00EE2C1F"/>
    <w:rsid w:val="00EE2C86"/>
    <w:rsid w:val="00EE2CEC"/>
    <w:rsid w:val="00EE2CFC"/>
    <w:rsid w:val="00EE2D27"/>
    <w:rsid w:val="00EE2D2C"/>
    <w:rsid w:val="00EE2D3C"/>
    <w:rsid w:val="00EE2D72"/>
    <w:rsid w:val="00EE2D83"/>
    <w:rsid w:val="00EE2D8C"/>
    <w:rsid w:val="00EE2DA6"/>
    <w:rsid w:val="00EE2DCA"/>
    <w:rsid w:val="00EE2DE9"/>
    <w:rsid w:val="00EE2DF2"/>
    <w:rsid w:val="00EE2E0C"/>
    <w:rsid w:val="00EE2E0D"/>
    <w:rsid w:val="00EE2E21"/>
    <w:rsid w:val="00EE2E36"/>
    <w:rsid w:val="00EE2E6E"/>
    <w:rsid w:val="00EE2EB1"/>
    <w:rsid w:val="00EE2EEF"/>
    <w:rsid w:val="00EE2F19"/>
    <w:rsid w:val="00EE2F47"/>
    <w:rsid w:val="00EE2F9D"/>
    <w:rsid w:val="00EE2FDD"/>
    <w:rsid w:val="00EE2FF5"/>
    <w:rsid w:val="00EE3015"/>
    <w:rsid w:val="00EE3062"/>
    <w:rsid w:val="00EE3070"/>
    <w:rsid w:val="00EE307A"/>
    <w:rsid w:val="00EE30C3"/>
    <w:rsid w:val="00EE30D5"/>
    <w:rsid w:val="00EE3100"/>
    <w:rsid w:val="00EE311A"/>
    <w:rsid w:val="00EE312E"/>
    <w:rsid w:val="00EE3146"/>
    <w:rsid w:val="00EE3192"/>
    <w:rsid w:val="00EE3193"/>
    <w:rsid w:val="00EE31EF"/>
    <w:rsid w:val="00EE31F9"/>
    <w:rsid w:val="00EE322B"/>
    <w:rsid w:val="00EE3245"/>
    <w:rsid w:val="00EE3246"/>
    <w:rsid w:val="00EE3262"/>
    <w:rsid w:val="00EE3327"/>
    <w:rsid w:val="00EE3350"/>
    <w:rsid w:val="00EE337B"/>
    <w:rsid w:val="00EE337D"/>
    <w:rsid w:val="00EE3385"/>
    <w:rsid w:val="00EE3391"/>
    <w:rsid w:val="00EE33CA"/>
    <w:rsid w:val="00EE33D0"/>
    <w:rsid w:val="00EE33FC"/>
    <w:rsid w:val="00EE3438"/>
    <w:rsid w:val="00EE3464"/>
    <w:rsid w:val="00EE34DC"/>
    <w:rsid w:val="00EE34FF"/>
    <w:rsid w:val="00EE3543"/>
    <w:rsid w:val="00EE35B3"/>
    <w:rsid w:val="00EE35FE"/>
    <w:rsid w:val="00EE3629"/>
    <w:rsid w:val="00EE3663"/>
    <w:rsid w:val="00EE369B"/>
    <w:rsid w:val="00EE36B3"/>
    <w:rsid w:val="00EE36EB"/>
    <w:rsid w:val="00EE3718"/>
    <w:rsid w:val="00EE3739"/>
    <w:rsid w:val="00EE379C"/>
    <w:rsid w:val="00EE3845"/>
    <w:rsid w:val="00EE38D7"/>
    <w:rsid w:val="00EE38F3"/>
    <w:rsid w:val="00EE38F6"/>
    <w:rsid w:val="00EE3900"/>
    <w:rsid w:val="00EE3905"/>
    <w:rsid w:val="00EE396F"/>
    <w:rsid w:val="00EE3976"/>
    <w:rsid w:val="00EE397A"/>
    <w:rsid w:val="00EE397D"/>
    <w:rsid w:val="00EE3987"/>
    <w:rsid w:val="00EE398B"/>
    <w:rsid w:val="00EE39EE"/>
    <w:rsid w:val="00EE3A2B"/>
    <w:rsid w:val="00EE3A32"/>
    <w:rsid w:val="00EE3A39"/>
    <w:rsid w:val="00EE3A4F"/>
    <w:rsid w:val="00EE3A99"/>
    <w:rsid w:val="00EE3AC5"/>
    <w:rsid w:val="00EE3AD1"/>
    <w:rsid w:val="00EE3ADA"/>
    <w:rsid w:val="00EE3B3E"/>
    <w:rsid w:val="00EE3B66"/>
    <w:rsid w:val="00EE3B7D"/>
    <w:rsid w:val="00EE3BB8"/>
    <w:rsid w:val="00EE3BC6"/>
    <w:rsid w:val="00EE3C28"/>
    <w:rsid w:val="00EE3C2F"/>
    <w:rsid w:val="00EE3C33"/>
    <w:rsid w:val="00EE3C34"/>
    <w:rsid w:val="00EE3C45"/>
    <w:rsid w:val="00EE3C66"/>
    <w:rsid w:val="00EE3C9F"/>
    <w:rsid w:val="00EE3D4C"/>
    <w:rsid w:val="00EE3D5D"/>
    <w:rsid w:val="00EE3D7F"/>
    <w:rsid w:val="00EE3DC3"/>
    <w:rsid w:val="00EE3DF4"/>
    <w:rsid w:val="00EE3E07"/>
    <w:rsid w:val="00EE3E2C"/>
    <w:rsid w:val="00EE3E3B"/>
    <w:rsid w:val="00EE3E53"/>
    <w:rsid w:val="00EE3E6D"/>
    <w:rsid w:val="00EE3E71"/>
    <w:rsid w:val="00EE3E7E"/>
    <w:rsid w:val="00EE3E9C"/>
    <w:rsid w:val="00EE3EA0"/>
    <w:rsid w:val="00EE3EC4"/>
    <w:rsid w:val="00EE3EC9"/>
    <w:rsid w:val="00EE3F17"/>
    <w:rsid w:val="00EE3F1E"/>
    <w:rsid w:val="00EE3F23"/>
    <w:rsid w:val="00EE3F33"/>
    <w:rsid w:val="00EE3F38"/>
    <w:rsid w:val="00EE3F3E"/>
    <w:rsid w:val="00EE3F5E"/>
    <w:rsid w:val="00EE3F6B"/>
    <w:rsid w:val="00EE3F8A"/>
    <w:rsid w:val="00EE3F93"/>
    <w:rsid w:val="00EE3F96"/>
    <w:rsid w:val="00EE3FA4"/>
    <w:rsid w:val="00EE3FD4"/>
    <w:rsid w:val="00EE405D"/>
    <w:rsid w:val="00EE405E"/>
    <w:rsid w:val="00EE4066"/>
    <w:rsid w:val="00EE4082"/>
    <w:rsid w:val="00EE40DE"/>
    <w:rsid w:val="00EE40E2"/>
    <w:rsid w:val="00EE40FA"/>
    <w:rsid w:val="00EE4170"/>
    <w:rsid w:val="00EE419B"/>
    <w:rsid w:val="00EE41B3"/>
    <w:rsid w:val="00EE424C"/>
    <w:rsid w:val="00EE4261"/>
    <w:rsid w:val="00EE4274"/>
    <w:rsid w:val="00EE437F"/>
    <w:rsid w:val="00EE438B"/>
    <w:rsid w:val="00EE43AD"/>
    <w:rsid w:val="00EE43DA"/>
    <w:rsid w:val="00EE43F9"/>
    <w:rsid w:val="00EE443D"/>
    <w:rsid w:val="00EE4442"/>
    <w:rsid w:val="00EE4455"/>
    <w:rsid w:val="00EE445A"/>
    <w:rsid w:val="00EE44C4"/>
    <w:rsid w:val="00EE44CC"/>
    <w:rsid w:val="00EE44DC"/>
    <w:rsid w:val="00EE4511"/>
    <w:rsid w:val="00EE457A"/>
    <w:rsid w:val="00EE45E2"/>
    <w:rsid w:val="00EE462F"/>
    <w:rsid w:val="00EE4637"/>
    <w:rsid w:val="00EE4659"/>
    <w:rsid w:val="00EE46B6"/>
    <w:rsid w:val="00EE46CD"/>
    <w:rsid w:val="00EE4731"/>
    <w:rsid w:val="00EE4738"/>
    <w:rsid w:val="00EE474C"/>
    <w:rsid w:val="00EE47A5"/>
    <w:rsid w:val="00EE47B8"/>
    <w:rsid w:val="00EE47E5"/>
    <w:rsid w:val="00EE4822"/>
    <w:rsid w:val="00EE48AD"/>
    <w:rsid w:val="00EE4915"/>
    <w:rsid w:val="00EE4920"/>
    <w:rsid w:val="00EE4942"/>
    <w:rsid w:val="00EE4985"/>
    <w:rsid w:val="00EE4988"/>
    <w:rsid w:val="00EE49AC"/>
    <w:rsid w:val="00EE49C3"/>
    <w:rsid w:val="00EE4A1B"/>
    <w:rsid w:val="00EE4A3B"/>
    <w:rsid w:val="00EE4A5F"/>
    <w:rsid w:val="00EE4AEF"/>
    <w:rsid w:val="00EE4AFA"/>
    <w:rsid w:val="00EE4B25"/>
    <w:rsid w:val="00EE4B26"/>
    <w:rsid w:val="00EE4B28"/>
    <w:rsid w:val="00EE4B2B"/>
    <w:rsid w:val="00EE4B78"/>
    <w:rsid w:val="00EE4BCA"/>
    <w:rsid w:val="00EE4BD2"/>
    <w:rsid w:val="00EE4C25"/>
    <w:rsid w:val="00EE4C6B"/>
    <w:rsid w:val="00EE4CB9"/>
    <w:rsid w:val="00EE4CE4"/>
    <w:rsid w:val="00EE4D35"/>
    <w:rsid w:val="00EE4D58"/>
    <w:rsid w:val="00EE4D8E"/>
    <w:rsid w:val="00EE4DAE"/>
    <w:rsid w:val="00EE4E3E"/>
    <w:rsid w:val="00EE4E40"/>
    <w:rsid w:val="00EE4E56"/>
    <w:rsid w:val="00EE4EAB"/>
    <w:rsid w:val="00EE4EE0"/>
    <w:rsid w:val="00EE4F34"/>
    <w:rsid w:val="00EE4F65"/>
    <w:rsid w:val="00EE4F84"/>
    <w:rsid w:val="00EE4F9C"/>
    <w:rsid w:val="00EE4FA6"/>
    <w:rsid w:val="00EE4FB0"/>
    <w:rsid w:val="00EE4FFC"/>
    <w:rsid w:val="00EE501D"/>
    <w:rsid w:val="00EE5055"/>
    <w:rsid w:val="00EE50AB"/>
    <w:rsid w:val="00EE50BF"/>
    <w:rsid w:val="00EE5152"/>
    <w:rsid w:val="00EE518A"/>
    <w:rsid w:val="00EE5190"/>
    <w:rsid w:val="00EE51BE"/>
    <w:rsid w:val="00EE520C"/>
    <w:rsid w:val="00EE524A"/>
    <w:rsid w:val="00EE5264"/>
    <w:rsid w:val="00EE5276"/>
    <w:rsid w:val="00EE52C8"/>
    <w:rsid w:val="00EE52E3"/>
    <w:rsid w:val="00EE530B"/>
    <w:rsid w:val="00EE53AA"/>
    <w:rsid w:val="00EE53D5"/>
    <w:rsid w:val="00EE53F7"/>
    <w:rsid w:val="00EE540C"/>
    <w:rsid w:val="00EE544E"/>
    <w:rsid w:val="00EE544F"/>
    <w:rsid w:val="00EE54A1"/>
    <w:rsid w:val="00EE54B6"/>
    <w:rsid w:val="00EE54D4"/>
    <w:rsid w:val="00EE54DB"/>
    <w:rsid w:val="00EE54E8"/>
    <w:rsid w:val="00EE54F2"/>
    <w:rsid w:val="00EE5501"/>
    <w:rsid w:val="00EE5518"/>
    <w:rsid w:val="00EE5536"/>
    <w:rsid w:val="00EE5573"/>
    <w:rsid w:val="00EE558A"/>
    <w:rsid w:val="00EE55BA"/>
    <w:rsid w:val="00EE55CE"/>
    <w:rsid w:val="00EE55F6"/>
    <w:rsid w:val="00EE55FB"/>
    <w:rsid w:val="00EE5612"/>
    <w:rsid w:val="00EE56EA"/>
    <w:rsid w:val="00EE5716"/>
    <w:rsid w:val="00EE5742"/>
    <w:rsid w:val="00EE574B"/>
    <w:rsid w:val="00EE5752"/>
    <w:rsid w:val="00EE5757"/>
    <w:rsid w:val="00EE57EF"/>
    <w:rsid w:val="00EE5825"/>
    <w:rsid w:val="00EE584B"/>
    <w:rsid w:val="00EE584F"/>
    <w:rsid w:val="00EE5864"/>
    <w:rsid w:val="00EE589B"/>
    <w:rsid w:val="00EE58D8"/>
    <w:rsid w:val="00EE5915"/>
    <w:rsid w:val="00EE593C"/>
    <w:rsid w:val="00EE5945"/>
    <w:rsid w:val="00EE594E"/>
    <w:rsid w:val="00EE595E"/>
    <w:rsid w:val="00EE5974"/>
    <w:rsid w:val="00EE59BD"/>
    <w:rsid w:val="00EE59C3"/>
    <w:rsid w:val="00EE5A7F"/>
    <w:rsid w:val="00EE5A98"/>
    <w:rsid w:val="00EE5ABE"/>
    <w:rsid w:val="00EE5AEF"/>
    <w:rsid w:val="00EE5B45"/>
    <w:rsid w:val="00EE5B4B"/>
    <w:rsid w:val="00EE5B5F"/>
    <w:rsid w:val="00EE5B76"/>
    <w:rsid w:val="00EE5B84"/>
    <w:rsid w:val="00EE5B98"/>
    <w:rsid w:val="00EE5BE7"/>
    <w:rsid w:val="00EE5C3D"/>
    <w:rsid w:val="00EE5D18"/>
    <w:rsid w:val="00EE5D1B"/>
    <w:rsid w:val="00EE5D1F"/>
    <w:rsid w:val="00EE5D29"/>
    <w:rsid w:val="00EE5D58"/>
    <w:rsid w:val="00EE5D82"/>
    <w:rsid w:val="00EE5E2E"/>
    <w:rsid w:val="00EE5E33"/>
    <w:rsid w:val="00EE5E3A"/>
    <w:rsid w:val="00EE5E5C"/>
    <w:rsid w:val="00EE5E69"/>
    <w:rsid w:val="00EE5E7E"/>
    <w:rsid w:val="00EE5E81"/>
    <w:rsid w:val="00EE5E8F"/>
    <w:rsid w:val="00EE5EC4"/>
    <w:rsid w:val="00EE5EC8"/>
    <w:rsid w:val="00EE5EF9"/>
    <w:rsid w:val="00EE5F18"/>
    <w:rsid w:val="00EE5F43"/>
    <w:rsid w:val="00EE5F74"/>
    <w:rsid w:val="00EE5F88"/>
    <w:rsid w:val="00EE5F8E"/>
    <w:rsid w:val="00EE5F9B"/>
    <w:rsid w:val="00EE5FBE"/>
    <w:rsid w:val="00EE5FF1"/>
    <w:rsid w:val="00EE6004"/>
    <w:rsid w:val="00EE6019"/>
    <w:rsid w:val="00EE603E"/>
    <w:rsid w:val="00EE6093"/>
    <w:rsid w:val="00EE60CE"/>
    <w:rsid w:val="00EE60E9"/>
    <w:rsid w:val="00EE60EA"/>
    <w:rsid w:val="00EE6101"/>
    <w:rsid w:val="00EE6109"/>
    <w:rsid w:val="00EE6119"/>
    <w:rsid w:val="00EE612F"/>
    <w:rsid w:val="00EE614B"/>
    <w:rsid w:val="00EE616C"/>
    <w:rsid w:val="00EE618E"/>
    <w:rsid w:val="00EE61B0"/>
    <w:rsid w:val="00EE61F3"/>
    <w:rsid w:val="00EE6201"/>
    <w:rsid w:val="00EE626B"/>
    <w:rsid w:val="00EE62BD"/>
    <w:rsid w:val="00EE62D6"/>
    <w:rsid w:val="00EE632D"/>
    <w:rsid w:val="00EE6341"/>
    <w:rsid w:val="00EE63AC"/>
    <w:rsid w:val="00EE63BB"/>
    <w:rsid w:val="00EE63C5"/>
    <w:rsid w:val="00EE63DF"/>
    <w:rsid w:val="00EE6473"/>
    <w:rsid w:val="00EE64BC"/>
    <w:rsid w:val="00EE64DB"/>
    <w:rsid w:val="00EE6501"/>
    <w:rsid w:val="00EE6503"/>
    <w:rsid w:val="00EE6505"/>
    <w:rsid w:val="00EE653B"/>
    <w:rsid w:val="00EE6550"/>
    <w:rsid w:val="00EE6575"/>
    <w:rsid w:val="00EE65B3"/>
    <w:rsid w:val="00EE65CB"/>
    <w:rsid w:val="00EE65D2"/>
    <w:rsid w:val="00EE65E7"/>
    <w:rsid w:val="00EE65E8"/>
    <w:rsid w:val="00EE65F7"/>
    <w:rsid w:val="00EE6625"/>
    <w:rsid w:val="00EE6628"/>
    <w:rsid w:val="00EE6635"/>
    <w:rsid w:val="00EE665F"/>
    <w:rsid w:val="00EE6687"/>
    <w:rsid w:val="00EE671C"/>
    <w:rsid w:val="00EE6727"/>
    <w:rsid w:val="00EE672B"/>
    <w:rsid w:val="00EE672F"/>
    <w:rsid w:val="00EE6732"/>
    <w:rsid w:val="00EE674C"/>
    <w:rsid w:val="00EE67ED"/>
    <w:rsid w:val="00EE6838"/>
    <w:rsid w:val="00EE683B"/>
    <w:rsid w:val="00EE6854"/>
    <w:rsid w:val="00EE6867"/>
    <w:rsid w:val="00EE686A"/>
    <w:rsid w:val="00EE68AD"/>
    <w:rsid w:val="00EE68B5"/>
    <w:rsid w:val="00EE6906"/>
    <w:rsid w:val="00EE6915"/>
    <w:rsid w:val="00EE691A"/>
    <w:rsid w:val="00EE69A6"/>
    <w:rsid w:val="00EE69CE"/>
    <w:rsid w:val="00EE69F1"/>
    <w:rsid w:val="00EE6A22"/>
    <w:rsid w:val="00EE6A3E"/>
    <w:rsid w:val="00EE6A5F"/>
    <w:rsid w:val="00EE6A69"/>
    <w:rsid w:val="00EE6AE5"/>
    <w:rsid w:val="00EE6B21"/>
    <w:rsid w:val="00EE6B3F"/>
    <w:rsid w:val="00EE6B84"/>
    <w:rsid w:val="00EE6B8D"/>
    <w:rsid w:val="00EE6BBC"/>
    <w:rsid w:val="00EE6C24"/>
    <w:rsid w:val="00EE6C44"/>
    <w:rsid w:val="00EE6C62"/>
    <w:rsid w:val="00EE6C71"/>
    <w:rsid w:val="00EE6CA4"/>
    <w:rsid w:val="00EE6CC6"/>
    <w:rsid w:val="00EE6CCC"/>
    <w:rsid w:val="00EE6CCF"/>
    <w:rsid w:val="00EE6CE0"/>
    <w:rsid w:val="00EE6D2B"/>
    <w:rsid w:val="00EE6D42"/>
    <w:rsid w:val="00EE6D48"/>
    <w:rsid w:val="00EE6D5A"/>
    <w:rsid w:val="00EE6D74"/>
    <w:rsid w:val="00EE6DA7"/>
    <w:rsid w:val="00EE6DB0"/>
    <w:rsid w:val="00EE6E28"/>
    <w:rsid w:val="00EE6E6E"/>
    <w:rsid w:val="00EE6E78"/>
    <w:rsid w:val="00EE6E90"/>
    <w:rsid w:val="00EE6E96"/>
    <w:rsid w:val="00EE6EA1"/>
    <w:rsid w:val="00EE6F1D"/>
    <w:rsid w:val="00EE6F45"/>
    <w:rsid w:val="00EE6F5E"/>
    <w:rsid w:val="00EE6F8D"/>
    <w:rsid w:val="00EE6F93"/>
    <w:rsid w:val="00EE6FEF"/>
    <w:rsid w:val="00EE7057"/>
    <w:rsid w:val="00EE70A2"/>
    <w:rsid w:val="00EE70D6"/>
    <w:rsid w:val="00EE7107"/>
    <w:rsid w:val="00EE7195"/>
    <w:rsid w:val="00EE71A2"/>
    <w:rsid w:val="00EE71A3"/>
    <w:rsid w:val="00EE71A9"/>
    <w:rsid w:val="00EE71DF"/>
    <w:rsid w:val="00EE71F4"/>
    <w:rsid w:val="00EE7257"/>
    <w:rsid w:val="00EE72F8"/>
    <w:rsid w:val="00EE735D"/>
    <w:rsid w:val="00EE7375"/>
    <w:rsid w:val="00EE738F"/>
    <w:rsid w:val="00EE73EE"/>
    <w:rsid w:val="00EE7436"/>
    <w:rsid w:val="00EE743A"/>
    <w:rsid w:val="00EE7478"/>
    <w:rsid w:val="00EE74B8"/>
    <w:rsid w:val="00EE74E8"/>
    <w:rsid w:val="00EE74ED"/>
    <w:rsid w:val="00EE7561"/>
    <w:rsid w:val="00EE7568"/>
    <w:rsid w:val="00EE7588"/>
    <w:rsid w:val="00EE75BF"/>
    <w:rsid w:val="00EE75E9"/>
    <w:rsid w:val="00EE7617"/>
    <w:rsid w:val="00EE7628"/>
    <w:rsid w:val="00EE76E0"/>
    <w:rsid w:val="00EE7750"/>
    <w:rsid w:val="00EE775B"/>
    <w:rsid w:val="00EE77DE"/>
    <w:rsid w:val="00EE77E6"/>
    <w:rsid w:val="00EE77FF"/>
    <w:rsid w:val="00EE7832"/>
    <w:rsid w:val="00EE7847"/>
    <w:rsid w:val="00EE7855"/>
    <w:rsid w:val="00EE78C6"/>
    <w:rsid w:val="00EE78CF"/>
    <w:rsid w:val="00EE7905"/>
    <w:rsid w:val="00EE7991"/>
    <w:rsid w:val="00EE7A2E"/>
    <w:rsid w:val="00EE7A2F"/>
    <w:rsid w:val="00EE7A70"/>
    <w:rsid w:val="00EE7AB1"/>
    <w:rsid w:val="00EE7ABF"/>
    <w:rsid w:val="00EE7ACD"/>
    <w:rsid w:val="00EE7AFA"/>
    <w:rsid w:val="00EE7B00"/>
    <w:rsid w:val="00EE7B1C"/>
    <w:rsid w:val="00EE7B24"/>
    <w:rsid w:val="00EE7B67"/>
    <w:rsid w:val="00EE7B70"/>
    <w:rsid w:val="00EE7B85"/>
    <w:rsid w:val="00EE7C65"/>
    <w:rsid w:val="00EE7C67"/>
    <w:rsid w:val="00EE7C7B"/>
    <w:rsid w:val="00EE7C81"/>
    <w:rsid w:val="00EE7CA6"/>
    <w:rsid w:val="00EE7CB8"/>
    <w:rsid w:val="00EE7CE0"/>
    <w:rsid w:val="00EE7D0C"/>
    <w:rsid w:val="00EE7D19"/>
    <w:rsid w:val="00EE7D26"/>
    <w:rsid w:val="00EE7D60"/>
    <w:rsid w:val="00EE7DC7"/>
    <w:rsid w:val="00EE7DF7"/>
    <w:rsid w:val="00EE7E01"/>
    <w:rsid w:val="00EE7E3F"/>
    <w:rsid w:val="00EE7EA3"/>
    <w:rsid w:val="00EE7EA5"/>
    <w:rsid w:val="00EE7EF7"/>
    <w:rsid w:val="00EE7F36"/>
    <w:rsid w:val="00EE7F38"/>
    <w:rsid w:val="00EE7F5A"/>
    <w:rsid w:val="00EE7F60"/>
    <w:rsid w:val="00EE7F8B"/>
    <w:rsid w:val="00EE7F8E"/>
    <w:rsid w:val="00EE7FAA"/>
    <w:rsid w:val="00EF0050"/>
    <w:rsid w:val="00EF005A"/>
    <w:rsid w:val="00EF009E"/>
    <w:rsid w:val="00EF00A2"/>
    <w:rsid w:val="00EF00AD"/>
    <w:rsid w:val="00EF00EF"/>
    <w:rsid w:val="00EF0132"/>
    <w:rsid w:val="00EF0146"/>
    <w:rsid w:val="00EF017B"/>
    <w:rsid w:val="00EF01D9"/>
    <w:rsid w:val="00EF0221"/>
    <w:rsid w:val="00EF022D"/>
    <w:rsid w:val="00EF0258"/>
    <w:rsid w:val="00EF0276"/>
    <w:rsid w:val="00EF02CA"/>
    <w:rsid w:val="00EF0352"/>
    <w:rsid w:val="00EF03B1"/>
    <w:rsid w:val="00EF03B8"/>
    <w:rsid w:val="00EF03F0"/>
    <w:rsid w:val="00EF0414"/>
    <w:rsid w:val="00EF0430"/>
    <w:rsid w:val="00EF0439"/>
    <w:rsid w:val="00EF044F"/>
    <w:rsid w:val="00EF0517"/>
    <w:rsid w:val="00EF0561"/>
    <w:rsid w:val="00EF0594"/>
    <w:rsid w:val="00EF0596"/>
    <w:rsid w:val="00EF05A5"/>
    <w:rsid w:val="00EF05EB"/>
    <w:rsid w:val="00EF060A"/>
    <w:rsid w:val="00EF063A"/>
    <w:rsid w:val="00EF0647"/>
    <w:rsid w:val="00EF0648"/>
    <w:rsid w:val="00EF067E"/>
    <w:rsid w:val="00EF0682"/>
    <w:rsid w:val="00EF069A"/>
    <w:rsid w:val="00EF06BB"/>
    <w:rsid w:val="00EF06E9"/>
    <w:rsid w:val="00EF06F3"/>
    <w:rsid w:val="00EF0714"/>
    <w:rsid w:val="00EF0720"/>
    <w:rsid w:val="00EF0760"/>
    <w:rsid w:val="00EF078F"/>
    <w:rsid w:val="00EF0795"/>
    <w:rsid w:val="00EF07CA"/>
    <w:rsid w:val="00EF07FF"/>
    <w:rsid w:val="00EF0837"/>
    <w:rsid w:val="00EF0859"/>
    <w:rsid w:val="00EF0878"/>
    <w:rsid w:val="00EF08AB"/>
    <w:rsid w:val="00EF08AE"/>
    <w:rsid w:val="00EF08F0"/>
    <w:rsid w:val="00EF08F7"/>
    <w:rsid w:val="00EF0931"/>
    <w:rsid w:val="00EF0953"/>
    <w:rsid w:val="00EF09EE"/>
    <w:rsid w:val="00EF09F3"/>
    <w:rsid w:val="00EF09FA"/>
    <w:rsid w:val="00EF0A2A"/>
    <w:rsid w:val="00EF0A4F"/>
    <w:rsid w:val="00EF0A8E"/>
    <w:rsid w:val="00EF0A99"/>
    <w:rsid w:val="00EF0B17"/>
    <w:rsid w:val="00EF0B30"/>
    <w:rsid w:val="00EF0B9E"/>
    <w:rsid w:val="00EF0BAE"/>
    <w:rsid w:val="00EF0C1A"/>
    <w:rsid w:val="00EF0C33"/>
    <w:rsid w:val="00EF0C3E"/>
    <w:rsid w:val="00EF0C44"/>
    <w:rsid w:val="00EF0C6F"/>
    <w:rsid w:val="00EF0C9B"/>
    <w:rsid w:val="00EF0CC0"/>
    <w:rsid w:val="00EF0CC7"/>
    <w:rsid w:val="00EF0CE4"/>
    <w:rsid w:val="00EF0DCD"/>
    <w:rsid w:val="00EF0DD2"/>
    <w:rsid w:val="00EF0DE0"/>
    <w:rsid w:val="00EF0DE1"/>
    <w:rsid w:val="00EF0E2C"/>
    <w:rsid w:val="00EF0E46"/>
    <w:rsid w:val="00EF0E67"/>
    <w:rsid w:val="00EF0E75"/>
    <w:rsid w:val="00EF0EB5"/>
    <w:rsid w:val="00EF0ECA"/>
    <w:rsid w:val="00EF0ED4"/>
    <w:rsid w:val="00EF0EED"/>
    <w:rsid w:val="00EF0F0C"/>
    <w:rsid w:val="00EF0F12"/>
    <w:rsid w:val="00EF0F15"/>
    <w:rsid w:val="00EF0F58"/>
    <w:rsid w:val="00EF0FA7"/>
    <w:rsid w:val="00EF0FF9"/>
    <w:rsid w:val="00EF1018"/>
    <w:rsid w:val="00EF103E"/>
    <w:rsid w:val="00EF1063"/>
    <w:rsid w:val="00EF10B9"/>
    <w:rsid w:val="00EF111A"/>
    <w:rsid w:val="00EF1144"/>
    <w:rsid w:val="00EF1158"/>
    <w:rsid w:val="00EF115A"/>
    <w:rsid w:val="00EF11A4"/>
    <w:rsid w:val="00EF120C"/>
    <w:rsid w:val="00EF1231"/>
    <w:rsid w:val="00EF124D"/>
    <w:rsid w:val="00EF1264"/>
    <w:rsid w:val="00EF127C"/>
    <w:rsid w:val="00EF12CF"/>
    <w:rsid w:val="00EF12EC"/>
    <w:rsid w:val="00EF133C"/>
    <w:rsid w:val="00EF136C"/>
    <w:rsid w:val="00EF13B3"/>
    <w:rsid w:val="00EF13C6"/>
    <w:rsid w:val="00EF13D9"/>
    <w:rsid w:val="00EF140D"/>
    <w:rsid w:val="00EF144D"/>
    <w:rsid w:val="00EF14FA"/>
    <w:rsid w:val="00EF1505"/>
    <w:rsid w:val="00EF1508"/>
    <w:rsid w:val="00EF1511"/>
    <w:rsid w:val="00EF153B"/>
    <w:rsid w:val="00EF15BB"/>
    <w:rsid w:val="00EF15BC"/>
    <w:rsid w:val="00EF15E3"/>
    <w:rsid w:val="00EF15F0"/>
    <w:rsid w:val="00EF1616"/>
    <w:rsid w:val="00EF163E"/>
    <w:rsid w:val="00EF1657"/>
    <w:rsid w:val="00EF1678"/>
    <w:rsid w:val="00EF1698"/>
    <w:rsid w:val="00EF169A"/>
    <w:rsid w:val="00EF16DD"/>
    <w:rsid w:val="00EF16EC"/>
    <w:rsid w:val="00EF16F8"/>
    <w:rsid w:val="00EF1763"/>
    <w:rsid w:val="00EF1831"/>
    <w:rsid w:val="00EF1851"/>
    <w:rsid w:val="00EF1877"/>
    <w:rsid w:val="00EF18AA"/>
    <w:rsid w:val="00EF18FE"/>
    <w:rsid w:val="00EF1974"/>
    <w:rsid w:val="00EF1983"/>
    <w:rsid w:val="00EF19A1"/>
    <w:rsid w:val="00EF19B4"/>
    <w:rsid w:val="00EF19C2"/>
    <w:rsid w:val="00EF1A24"/>
    <w:rsid w:val="00EF1A46"/>
    <w:rsid w:val="00EF1A67"/>
    <w:rsid w:val="00EF1AB1"/>
    <w:rsid w:val="00EF1AD2"/>
    <w:rsid w:val="00EF1AE8"/>
    <w:rsid w:val="00EF1B77"/>
    <w:rsid w:val="00EF1B83"/>
    <w:rsid w:val="00EF1BD2"/>
    <w:rsid w:val="00EF1BE3"/>
    <w:rsid w:val="00EF1C3A"/>
    <w:rsid w:val="00EF1C83"/>
    <w:rsid w:val="00EF1CB1"/>
    <w:rsid w:val="00EF1CC1"/>
    <w:rsid w:val="00EF1CC6"/>
    <w:rsid w:val="00EF1D39"/>
    <w:rsid w:val="00EF1D41"/>
    <w:rsid w:val="00EF1D47"/>
    <w:rsid w:val="00EF1D56"/>
    <w:rsid w:val="00EF1DC3"/>
    <w:rsid w:val="00EF1DC9"/>
    <w:rsid w:val="00EF1E04"/>
    <w:rsid w:val="00EF1E3E"/>
    <w:rsid w:val="00EF1E51"/>
    <w:rsid w:val="00EF1E81"/>
    <w:rsid w:val="00EF1E9F"/>
    <w:rsid w:val="00EF1EB1"/>
    <w:rsid w:val="00EF1EB9"/>
    <w:rsid w:val="00EF1ED9"/>
    <w:rsid w:val="00EF1EF3"/>
    <w:rsid w:val="00EF1EFB"/>
    <w:rsid w:val="00EF1F07"/>
    <w:rsid w:val="00EF1F8F"/>
    <w:rsid w:val="00EF1FAE"/>
    <w:rsid w:val="00EF1FD1"/>
    <w:rsid w:val="00EF2010"/>
    <w:rsid w:val="00EF2035"/>
    <w:rsid w:val="00EF2119"/>
    <w:rsid w:val="00EF2125"/>
    <w:rsid w:val="00EF2167"/>
    <w:rsid w:val="00EF21E1"/>
    <w:rsid w:val="00EF2241"/>
    <w:rsid w:val="00EF2298"/>
    <w:rsid w:val="00EF229B"/>
    <w:rsid w:val="00EF22B5"/>
    <w:rsid w:val="00EF22EA"/>
    <w:rsid w:val="00EF233E"/>
    <w:rsid w:val="00EF23B6"/>
    <w:rsid w:val="00EF2405"/>
    <w:rsid w:val="00EF2420"/>
    <w:rsid w:val="00EF2423"/>
    <w:rsid w:val="00EF2452"/>
    <w:rsid w:val="00EF2477"/>
    <w:rsid w:val="00EF2483"/>
    <w:rsid w:val="00EF24FE"/>
    <w:rsid w:val="00EF255A"/>
    <w:rsid w:val="00EF2587"/>
    <w:rsid w:val="00EF258E"/>
    <w:rsid w:val="00EF25A3"/>
    <w:rsid w:val="00EF25AD"/>
    <w:rsid w:val="00EF25AE"/>
    <w:rsid w:val="00EF266C"/>
    <w:rsid w:val="00EF2689"/>
    <w:rsid w:val="00EF26A4"/>
    <w:rsid w:val="00EF26B7"/>
    <w:rsid w:val="00EF26BE"/>
    <w:rsid w:val="00EF26CB"/>
    <w:rsid w:val="00EF2709"/>
    <w:rsid w:val="00EF2710"/>
    <w:rsid w:val="00EF2767"/>
    <w:rsid w:val="00EF278F"/>
    <w:rsid w:val="00EF27FA"/>
    <w:rsid w:val="00EF2835"/>
    <w:rsid w:val="00EF28C3"/>
    <w:rsid w:val="00EF28CA"/>
    <w:rsid w:val="00EF2930"/>
    <w:rsid w:val="00EF2934"/>
    <w:rsid w:val="00EF2954"/>
    <w:rsid w:val="00EF2960"/>
    <w:rsid w:val="00EF298D"/>
    <w:rsid w:val="00EF29CE"/>
    <w:rsid w:val="00EF2A24"/>
    <w:rsid w:val="00EF2AC8"/>
    <w:rsid w:val="00EF2B04"/>
    <w:rsid w:val="00EF2B18"/>
    <w:rsid w:val="00EF2B29"/>
    <w:rsid w:val="00EF2BAD"/>
    <w:rsid w:val="00EF2C01"/>
    <w:rsid w:val="00EF2C6F"/>
    <w:rsid w:val="00EF2C77"/>
    <w:rsid w:val="00EF2C98"/>
    <w:rsid w:val="00EF2CAF"/>
    <w:rsid w:val="00EF2D15"/>
    <w:rsid w:val="00EF2D1C"/>
    <w:rsid w:val="00EF2D28"/>
    <w:rsid w:val="00EF2D75"/>
    <w:rsid w:val="00EF2DC1"/>
    <w:rsid w:val="00EF2DC7"/>
    <w:rsid w:val="00EF2DCB"/>
    <w:rsid w:val="00EF2DDD"/>
    <w:rsid w:val="00EF2E4A"/>
    <w:rsid w:val="00EF2E5D"/>
    <w:rsid w:val="00EF2E69"/>
    <w:rsid w:val="00EF2E70"/>
    <w:rsid w:val="00EF2E8F"/>
    <w:rsid w:val="00EF2E9D"/>
    <w:rsid w:val="00EF2EA8"/>
    <w:rsid w:val="00EF2EDD"/>
    <w:rsid w:val="00EF2F2B"/>
    <w:rsid w:val="00EF2F52"/>
    <w:rsid w:val="00EF2F53"/>
    <w:rsid w:val="00EF2F7D"/>
    <w:rsid w:val="00EF2F9D"/>
    <w:rsid w:val="00EF2FA7"/>
    <w:rsid w:val="00EF3011"/>
    <w:rsid w:val="00EF303D"/>
    <w:rsid w:val="00EF3089"/>
    <w:rsid w:val="00EF30BC"/>
    <w:rsid w:val="00EF3111"/>
    <w:rsid w:val="00EF3144"/>
    <w:rsid w:val="00EF3185"/>
    <w:rsid w:val="00EF318D"/>
    <w:rsid w:val="00EF31C8"/>
    <w:rsid w:val="00EF31E5"/>
    <w:rsid w:val="00EF320D"/>
    <w:rsid w:val="00EF3216"/>
    <w:rsid w:val="00EF326C"/>
    <w:rsid w:val="00EF3299"/>
    <w:rsid w:val="00EF3305"/>
    <w:rsid w:val="00EF3376"/>
    <w:rsid w:val="00EF338B"/>
    <w:rsid w:val="00EF339A"/>
    <w:rsid w:val="00EF33DE"/>
    <w:rsid w:val="00EF3460"/>
    <w:rsid w:val="00EF34AB"/>
    <w:rsid w:val="00EF34CA"/>
    <w:rsid w:val="00EF34FC"/>
    <w:rsid w:val="00EF3502"/>
    <w:rsid w:val="00EF350C"/>
    <w:rsid w:val="00EF352A"/>
    <w:rsid w:val="00EF3580"/>
    <w:rsid w:val="00EF35B7"/>
    <w:rsid w:val="00EF360F"/>
    <w:rsid w:val="00EF361A"/>
    <w:rsid w:val="00EF3647"/>
    <w:rsid w:val="00EF3718"/>
    <w:rsid w:val="00EF3721"/>
    <w:rsid w:val="00EF3728"/>
    <w:rsid w:val="00EF376C"/>
    <w:rsid w:val="00EF37AE"/>
    <w:rsid w:val="00EF37B9"/>
    <w:rsid w:val="00EF37F1"/>
    <w:rsid w:val="00EF3819"/>
    <w:rsid w:val="00EF3895"/>
    <w:rsid w:val="00EF38A0"/>
    <w:rsid w:val="00EF38B0"/>
    <w:rsid w:val="00EF38C0"/>
    <w:rsid w:val="00EF38DE"/>
    <w:rsid w:val="00EF38F5"/>
    <w:rsid w:val="00EF3915"/>
    <w:rsid w:val="00EF3941"/>
    <w:rsid w:val="00EF394D"/>
    <w:rsid w:val="00EF395B"/>
    <w:rsid w:val="00EF396F"/>
    <w:rsid w:val="00EF39B8"/>
    <w:rsid w:val="00EF39EE"/>
    <w:rsid w:val="00EF39F5"/>
    <w:rsid w:val="00EF39FC"/>
    <w:rsid w:val="00EF3A03"/>
    <w:rsid w:val="00EF3A3A"/>
    <w:rsid w:val="00EF3A80"/>
    <w:rsid w:val="00EF3A94"/>
    <w:rsid w:val="00EF3AAD"/>
    <w:rsid w:val="00EF3B12"/>
    <w:rsid w:val="00EF3B5B"/>
    <w:rsid w:val="00EF3B65"/>
    <w:rsid w:val="00EF3B81"/>
    <w:rsid w:val="00EF3BAE"/>
    <w:rsid w:val="00EF3BC0"/>
    <w:rsid w:val="00EF3BEF"/>
    <w:rsid w:val="00EF3BFA"/>
    <w:rsid w:val="00EF3C18"/>
    <w:rsid w:val="00EF3C44"/>
    <w:rsid w:val="00EF3C57"/>
    <w:rsid w:val="00EF3C72"/>
    <w:rsid w:val="00EF3C7A"/>
    <w:rsid w:val="00EF3CB7"/>
    <w:rsid w:val="00EF3CFD"/>
    <w:rsid w:val="00EF3D00"/>
    <w:rsid w:val="00EF3D1E"/>
    <w:rsid w:val="00EF3D61"/>
    <w:rsid w:val="00EF3D73"/>
    <w:rsid w:val="00EF3DC2"/>
    <w:rsid w:val="00EF3DE1"/>
    <w:rsid w:val="00EF3DED"/>
    <w:rsid w:val="00EF3E37"/>
    <w:rsid w:val="00EF3E99"/>
    <w:rsid w:val="00EF3ECB"/>
    <w:rsid w:val="00EF3EEA"/>
    <w:rsid w:val="00EF3EEF"/>
    <w:rsid w:val="00EF3F2E"/>
    <w:rsid w:val="00EF3F42"/>
    <w:rsid w:val="00EF4010"/>
    <w:rsid w:val="00EF4055"/>
    <w:rsid w:val="00EF4099"/>
    <w:rsid w:val="00EF40DD"/>
    <w:rsid w:val="00EF4120"/>
    <w:rsid w:val="00EF4167"/>
    <w:rsid w:val="00EF416A"/>
    <w:rsid w:val="00EF41BC"/>
    <w:rsid w:val="00EF41CE"/>
    <w:rsid w:val="00EF41D3"/>
    <w:rsid w:val="00EF41DA"/>
    <w:rsid w:val="00EF4221"/>
    <w:rsid w:val="00EF4224"/>
    <w:rsid w:val="00EF4266"/>
    <w:rsid w:val="00EF426E"/>
    <w:rsid w:val="00EF4298"/>
    <w:rsid w:val="00EF42A2"/>
    <w:rsid w:val="00EF42BD"/>
    <w:rsid w:val="00EF42CD"/>
    <w:rsid w:val="00EF42E6"/>
    <w:rsid w:val="00EF42E7"/>
    <w:rsid w:val="00EF4300"/>
    <w:rsid w:val="00EF4309"/>
    <w:rsid w:val="00EF43CE"/>
    <w:rsid w:val="00EF43D8"/>
    <w:rsid w:val="00EF43E0"/>
    <w:rsid w:val="00EF43EE"/>
    <w:rsid w:val="00EF4483"/>
    <w:rsid w:val="00EF44A4"/>
    <w:rsid w:val="00EF44A6"/>
    <w:rsid w:val="00EF44B6"/>
    <w:rsid w:val="00EF44D7"/>
    <w:rsid w:val="00EF4517"/>
    <w:rsid w:val="00EF4525"/>
    <w:rsid w:val="00EF4526"/>
    <w:rsid w:val="00EF453D"/>
    <w:rsid w:val="00EF454A"/>
    <w:rsid w:val="00EF454E"/>
    <w:rsid w:val="00EF456F"/>
    <w:rsid w:val="00EF45AB"/>
    <w:rsid w:val="00EF45CF"/>
    <w:rsid w:val="00EF45E2"/>
    <w:rsid w:val="00EF4641"/>
    <w:rsid w:val="00EF4668"/>
    <w:rsid w:val="00EF46D5"/>
    <w:rsid w:val="00EF4711"/>
    <w:rsid w:val="00EF476F"/>
    <w:rsid w:val="00EF47FF"/>
    <w:rsid w:val="00EF485A"/>
    <w:rsid w:val="00EF48BF"/>
    <w:rsid w:val="00EF48F4"/>
    <w:rsid w:val="00EF490B"/>
    <w:rsid w:val="00EF491E"/>
    <w:rsid w:val="00EF4962"/>
    <w:rsid w:val="00EF496E"/>
    <w:rsid w:val="00EF4989"/>
    <w:rsid w:val="00EF4994"/>
    <w:rsid w:val="00EF49A1"/>
    <w:rsid w:val="00EF49AE"/>
    <w:rsid w:val="00EF49C2"/>
    <w:rsid w:val="00EF4A87"/>
    <w:rsid w:val="00EF4AA0"/>
    <w:rsid w:val="00EF4AE9"/>
    <w:rsid w:val="00EF4AEA"/>
    <w:rsid w:val="00EF4B0D"/>
    <w:rsid w:val="00EF4B29"/>
    <w:rsid w:val="00EF4B62"/>
    <w:rsid w:val="00EF4B74"/>
    <w:rsid w:val="00EF4B99"/>
    <w:rsid w:val="00EF4B9B"/>
    <w:rsid w:val="00EF4BEC"/>
    <w:rsid w:val="00EF4C2B"/>
    <w:rsid w:val="00EF4D1E"/>
    <w:rsid w:val="00EF4D31"/>
    <w:rsid w:val="00EF4D32"/>
    <w:rsid w:val="00EF4D3C"/>
    <w:rsid w:val="00EF4D46"/>
    <w:rsid w:val="00EF4D87"/>
    <w:rsid w:val="00EF4DD3"/>
    <w:rsid w:val="00EF4DF2"/>
    <w:rsid w:val="00EF4E02"/>
    <w:rsid w:val="00EF4E04"/>
    <w:rsid w:val="00EF4E1C"/>
    <w:rsid w:val="00EF4E3C"/>
    <w:rsid w:val="00EF4E3D"/>
    <w:rsid w:val="00EF4E54"/>
    <w:rsid w:val="00EF4E5C"/>
    <w:rsid w:val="00EF4EC2"/>
    <w:rsid w:val="00EF4EED"/>
    <w:rsid w:val="00EF4EF1"/>
    <w:rsid w:val="00EF4F08"/>
    <w:rsid w:val="00EF4F21"/>
    <w:rsid w:val="00EF4F24"/>
    <w:rsid w:val="00EF4F2A"/>
    <w:rsid w:val="00EF4F2C"/>
    <w:rsid w:val="00EF4F41"/>
    <w:rsid w:val="00EF4F6E"/>
    <w:rsid w:val="00EF4F7F"/>
    <w:rsid w:val="00EF4FAA"/>
    <w:rsid w:val="00EF5036"/>
    <w:rsid w:val="00EF503D"/>
    <w:rsid w:val="00EF50A1"/>
    <w:rsid w:val="00EF50D8"/>
    <w:rsid w:val="00EF5108"/>
    <w:rsid w:val="00EF510D"/>
    <w:rsid w:val="00EF51B5"/>
    <w:rsid w:val="00EF51DA"/>
    <w:rsid w:val="00EF525B"/>
    <w:rsid w:val="00EF5284"/>
    <w:rsid w:val="00EF52E9"/>
    <w:rsid w:val="00EF5305"/>
    <w:rsid w:val="00EF533A"/>
    <w:rsid w:val="00EF534B"/>
    <w:rsid w:val="00EF537B"/>
    <w:rsid w:val="00EF5390"/>
    <w:rsid w:val="00EF53C6"/>
    <w:rsid w:val="00EF53D5"/>
    <w:rsid w:val="00EF53E4"/>
    <w:rsid w:val="00EF53FD"/>
    <w:rsid w:val="00EF540E"/>
    <w:rsid w:val="00EF5436"/>
    <w:rsid w:val="00EF543B"/>
    <w:rsid w:val="00EF546F"/>
    <w:rsid w:val="00EF54C3"/>
    <w:rsid w:val="00EF5598"/>
    <w:rsid w:val="00EF559E"/>
    <w:rsid w:val="00EF55AD"/>
    <w:rsid w:val="00EF55B0"/>
    <w:rsid w:val="00EF55C4"/>
    <w:rsid w:val="00EF55C5"/>
    <w:rsid w:val="00EF55D1"/>
    <w:rsid w:val="00EF55E0"/>
    <w:rsid w:val="00EF5659"/>
    <w:rsid w:val="00EF568D"/>
    <w:rsid w:val="00EF568F"/>
    <w:rsid w:val="00EF56AE"/>
    <w:rsid w:val="00EF56BB"/>
    <w:rsid w:val="00EF56D4"/>
    <w:rsid w:val="00EF56DF"/>
    <w:rsid w:val="00EF56F5"/>
    <w:rsid w:val="00EF56FF"/>
    <w:rsid w:val="00EF570A"/>
    <w:rsid w:val="00EF5712"/>
    <w:rsid w:val="00EF5755"/>
    <w:rsid w:val="00EF57B1"/>
    <w:rsid w:val="00EF57F1"/>
    <w:rsid w:val="00EF57F2"/>
    <w:rsid w:val="00EF5829"/>
    <w:rsid w:val="00EF585D"/>
    <w:rsid w:val="00EF58C7"/>
    <w:rsid w:val="00EF595D"/>
    <w:rsid w:val="00EF59AB"/>
    <w:rsid w:val="00EF59D9"/>
    <w:rsid w:val="00EF5A78"/>
    <w:rsid w:val="00EF5AAC"/>
    <w:rsid w:val="00EF5ADF"/>
    <w:rsid w:val="00EF5B01"/>
    <w:rsid w:val="00EF5B1B"/>
    <w:rsid w:val="00EF5B3B"/>
    <w:rsid w:val="00EF5B5F"/>
    <w:rsid w:val="00EF5B80"/>
    <w:rsid w:val="00EF5B94"/>
    <w:rsid w:val="00EF5BC7"/>
    <w:rsid w:val="00EF5BDB"/>
    <w:rsid w:val="00EF5C1F"/>
    <w:rsid w:val="00EF5C3A"/>
    <w:rsid w:val="00EF5C5A"/>
    <w:rsid w:val="00EF5C97"/>
    <w:rsid w:val="00EF5D09"/>
    <w:rsid w:val="00EF5DE1"/>
    <w:rsid w:val="00EF5DE4"/>
    <w:rsid w:val="00EF5E1E"/>
    <w:rsid w:val="00EF5E5B"/>
    <w:rsid w:val="00EF5E89"/>
    <w:rsid w:val="00EF5EA4"/>
    <w:rsid w:val="00EF5EB9"/>
    <w:rsid w:val="00EF5F12"/>
    <w:rsid w:val="00EF5F44"/>
    <w:rsid w:val="00EF5FA1"/>
    <w:rsid w:val="00EF5FA4"/>
    <w:rsid w:val="00EF5FFD"/>
    <w:rsid w:val="00EF602B"/>
    <w:rsid w:val="00EF60B5"/>
    <w:rsid w:val="00EF60CD"/>
    <w:rsid w:val="00EF6109"/>
    <w:rsid w:val="00EF610E"/>
    <w:rsid w:val="00EF6125"/>
    <w:rsid w:val="00EF617A"/>
    <w:rsid w:val="00EF6184"/>
    <w:rsid w:val="00EF6251"/>
    <w:rsid w:val="00EF6299"/>
    <w:rsid w:val="00EF629D"/>
    <w:rsid w:val="00EF62C5"/>
    <w:rsid w:val="00EF62C9"/>
    <w:rsid w:val="00EF6324"/>
    <w:rsid w:val="00EF6337"/>
    <w:rsid w:val="00EF633D"/>
    <w:rsid w:val="00EF634B"/>
    <w:rsid w:val="00EF637F"/>
    <w:rsid w:val="00EF6397"/>
    <w:rsid w:val="00EF63B3"/>
    <w:rsid w:val="00EF63DA"/>
    <w:rsid w:val="00EF63DE"/>
    <w:rsid w:val="00EF6401"/>
    <w:rsid w:val="00EF640A"/>
    <w:rsid w:val="00EF641B"/>
    <w:rsid w:val="00EF6426"/>
    <w:rsid w:val="00EF6431"/>
    <w:rsid w:val="00EF6435"/>
    <w:rsid w:val="00EF6449"/>
    <w:rsid w:val="00EF6461"/>
    <w:rsid w:val="00EF646B"/>
    <w:rsid w:val="00EF6470"/>
    <w:rsid w:val="00EF64A2"/>
    <w:rsid w:val="00EF64D1"/>
    <w:rsid w:val="00EF651F"/>
    <w:rsid w:val="00EF6531"/>
    <w:rsid w:val="00EF65F9"/>
    <w:rsid w:val="00EF664B"/>
    <w:rsid w:val="00EF6678"/>
    <w:rsid w:val="00EF6679"/>
    <w:rsid w:val="00EF668B"/>
    <w:rsid w:val="00EF668E"/>
    <w:rsid w:val="00EF6698"/>
    <w:rsid w:val="00EF66E2"/>
    <w:rsid w:val="00EF6769"/>
    <w:rsid w:val="00EF677A"/>
    <w:rsid w:val="00EF67AA"/>
    <w:rsid w:val="00EF67CF"/>
    <w:rsid w:val="00EF67EF"/>
    <w:rsid w:val="00EF681A"/>
    <w:rsid w:val="00EF6823"/>
    <w:rsid w:val="00EF6847"/>
    <w:rsid w:val="00EF6858"/>
    <w:rsid w:val="00EF6869"/>
    <w:rsid w:val="00EF686D"/>
    <w:rsid w:val="00EF6897"/>
    <w:rsid w:val="00EF68AD"/>
    <w:rsid w:val="00EF68BD"/>
    <w:rsid w:val="00EF68DB"/>
    <w:rsid w:val="00EF6917"/>
    <w:rsid w:val="00EF6973"/>
    <w:rsid w:val="00EF6974"/>
    <w:rsid w:val="00EF6977"/>
    <w:rsid w:val="00EF6987"/>
    <w:rsid w:val="00EF6996"/>
    <w:rsid w:val="00EF69C7"/>
    <w:rsid w:val="00EF6A2E"/>
    <w:rsid w:val="00EF6A93"/>
    <w:rsid w:val="00EF6B1D"/>
    <w:rsid w:val="00EF6B2F"/>
    <w:rsid w:val="00EF6B4E"/>
    <w:rsid w:val="00EF6B61"/>
    <w:rsid w:val="00EF6BD3"/>
    <w:rsid w:val="00EF6C80"/>
    <w:rsid w:val="00EF6C9C"/>
    <w:rsid w:val="00EF6CAD"/>
    <w:rsid w:val="00EF6CB1"/>
    <w:rsid w:val="00EF6CB8"/>
    <w:rsid w:val="00EF6CDB"/>
    <w:rsid w:val="00EF6D32"/>
    <w:rsid w:val="00EF6D34"/>
    <w:rsid w:val="00EF6DD4"/>
    <w:rsid w:val="00EF6DF1"/>
    <w:rsid w:val="00EF6E21"/>
    <w:rsid w:val="00EF6EC5"/>
    <w:rsid w:val="00EF6EFD"/>
    <w:rsid w:val="00EF6F13"/>
    <w:rsid w:val="00EF6F51"/>
    <w:rsid w:val="00EF6F99"/>
    <w:rsid w:val="00EF6FCC"/>
    <w:rsid w:val="00EF6FFB"/>
    <w:rsid w:val="00EF700B"/>
    <w:rsid w:val="00EF700D"/>
    <w:rsid w:val="00EF7010"/>
    <w:rsid w:val="00EF7011"/>
    <w:rsid w:val="00EF701A"/>
    <w:rsid w:val="00EF7022"/>
    <w:rsid w:val="00EF706D"/>
    <w:rsid w:val="00EF7095"/>
    <w:rsid w:val="00EF70DE"/>
    <w:rsid w:val="00EF70E0"/>
    <w:rsid w:val="00EF7116"/>
    <w:rsid w:val="00EF719D"/>
    <w:rsid w:val="00EF71DC"/>
    <w:rsid w:val="00EF71EB"/>
    <w:rsid w:val="00EF723E"/>
    <w:rsid w:val="00EF7250"/>
    <w:rsid w:val="00EF7276"/>
    <w:rsid w:val="00EF7280"/>
    <w:rsid w:val="00EF7287"/>
    <w:rsid w:val="00EF7289"/>
    <w:rsid w:val="00EF72C2"/>
    <w:rsid w:val="00EF72CD"/>
    <w:rsid w:val="00EF72FD"/>
    <w:rsid w:val="00EF7305"/>
    <w:rsid w:val="00EF733D"/>
    <w:rsid w:val="00EF734B"/>
    <w:rsid w:val="00EF7392"/>
    <w:rsid w:val="00EF73DC"/>
    <w:rsid w:val="00EF73DF"/>
    <w:rsid w:val="00EF73E7"/>
    <w:rsid w:val="00EF73F5"/>
    <w:rsid w:val="00EF7410"/>
    <w:rsid w:val="00EF745C"/>
    <w:rsid w:val="00EF7460"/>
    <w:rsid w:val="00EF74A7"/>
    <w:rsid w:val="00EF74AC"/>
    <w:rsid w:val="00EF7510"/>
    <w:rsid w:val="00EF7511"/>
    <w:rsid w:val="00EF7537"/>
    <w:rsid w:val="00EF7549"/>
    <w:rsid w:val="00EF755D"/>
    <w:rsid w:val="00EF7566"/>
    <w:rsid w:val="00EF75CC"/>
    <w:rsid w:val="00EF75CD"/>
    <w:rsid w:val="00EF75ED"/>
    <w:rsid w:val="00EF75F0"/>
    <w:rsid w:val="00EF75F8"/>
    <w:rsid w:val="00EF761D"/>
    <w:rsid w:val="00EF765C"/>
    <w:rsid w:val="00EF7662"/>
    <w:rsid w:val="00EF767C"/>
    <w:rsid w:val="00EF76A0"/>
    <w:rsid w:val="00EF76D0"/>
    <w:rsid w:val="00EF76DC"/>
    <w:rsid w:val="00EF770B"/>
    <w:rsid w:val="00EF7752"/>
    <w:rsid w:val="00EF776E"/>
    <w:rsid w:val="00EF777C"/>
    <w:rsid w:val="00EF77E9"/>
    <w:rsid w:val="00EF7822"/>
    <w:rsid w:val="00EF785C"/>
    <w:rsid w:val="00EF786C"/>
    <w:rsid w:val="00EF7898"/>
    <w:rsid w:val="00EF78D3"/>
    <w:rsid w:val="00EF78E1"/>
    <w:rsid w:val="00EF7921"/>
    <w:rsid w:val="00EF792B"/>
    <w:rsid w:val="00EF794F"/>
    <w:rsid w:val="00EF7992"/>
    <w:rsid w:val="00EF79C2"/>
    <w:rsid w:val="00EF7A5A"/>
    <w:rsid w:val="00EF7A73"/>
    <w:rsid w:val="00EF7AA1"/>
    <w:rsid w:val="00EF7AD9"/>
    <w:rsid w:val="00EF7ADF"/>
    <w:rsid w:val="00EF7AFD"/>
    <w:rsid w:val="00EF7B4A"/>
    <w:rsid w:val="00EF7B5C"/>
    <w:rsid w:val="00EF7BB2"/>
    <w:rsid w:val="00EF7BB4"/>
    <w:rsid w:val="00EF7BC2"/>
    <w:rsid w:val="00EF7BD3"/>
    <w:rsid w:val="00EF7C63"/>
    <w:rsid w:val="00EF7C7C"/>
    <w:rsid w:val="00EF7CDE"/>
    <w:rsid w:val="00EF7D18"/>
    <w:rsid w:val="00EF7D6F"/>
    <w:rsid w:val="00EF7D7C"/>
    <w:rsid w:val="00EF7D8D"/>
    <w:rsid w:val="00EF7DA4"/>
    <w:rsid w:val="00EF7DD4"/>
    <w:rsid w:val="00EF7E1D"/>
    <w:rsid w:val="00EF7E3B"/>
    <w:rsid w:val="00EF7EA9"/>
    <w:rsid w:val="00EF7F37"/>
    <w:rsid w:val="00EF7F45"/>
    <w:rsid w:val="00EF7F93"/>
    <w:rsid w:val="00EF7FE6"/>
    <w:rsid w:val="00EF7FF8"/>
    <w:rsid w:val="00F00038"/>
    <w:rsid w:val="00F000F4"/>
    <w:rsid w:val="00F000F9"/>
    <w:rsid w:val="00F000FF"/>
    <w:rsid w:val="00F00108"/>
    <w:rsid w:val="00F00116"/>
    <w:rsid w:val="00F0011A"/>
    <w:rsid w:val="00F0014E"/>
    <w:rsid w:val="00F00170"/>
    <w:rsid w:val="00F001D2"/>
    <w:rsid w:val="00F001F7"/>
    <w:rsid w:val="00F00207"/>
    <w:rsid w:val="00F0021B"/>
    <w:rsid w:val="00F00226"/>
    <w:rsid w:val="00F0022E"/>
    <w:rsid w:val="00F0027A"/>
    <w:rsid w:val="00F00299"/>
    <w:rsid w:val="00F0029C"/>
    <w:rsid w:val="00F002A4"/>
    <w:rsid w:val="00F0031A"/>
    <w:rsid w:val="00F00345"/>
    <w:rsid w:val="00F0034C"/>
    <w:rsid w:val="00F00367"/>
    <w:rsid w:val="00F00368"/>
    <w:rsid w:val="00F00376"/>
    <w:rsid w:val="00F00434"/>
    <w:rsid w:val="00F0044F"/>
    <w:rsid w:val="00F00468"/>
    <w:rsid w:val="00F00484"/>
    <w:rsid w:val="00F00498"/>
    <w:rsid w:val="00F004C3"/>
    <w:rsid w:val="00F004D1"/>
    <w:rsid w:val="00F004E8"/>
    <w:rsid w:val="00F004ED"/>
    <w:rsid w:val="00F004FD"/>
    <w:rsid w:val="00F0050B"/>
    <w:rsid w:val="00F0055E"/>
    <w:rsid w:val="00F005AC"/>
    <w:rsid w:val="00F005B1"/>
    <w:rsid w:val="00F005C0"/>
    <w:rsid w:val="00F005C7"/>
    <w:rsid w:val="00F00601"/>
    <w:rsid w:val="00F0062D"/>
    <w:rsid w:val="00F0062E"/>
    <w:rsid w:val="00F00656"/>
    <w:rsid w:val="00F006C2"/>
    <w:rsid w:val="00F006EE"/>
    <w:rsid w:val="00F006F8"/>
    <w:rsid w:val="00F00756"/>
    <w:rsid w:val="00F0075A"/>
    <w:rsid w:val="00F00768"/>
    <w:rsid w:val="00F0076C"/>
    <w:rsid w:val="00F007AF"/>
    <w:rsid w:val="00F00804"/>
    <w:rsid w:val="00F00810"/>
    <w:rsid w:val="00F0081A"/>
    <w:rsid w:val="00F00841"/>
    <w:rsid w:val="00F00851"/>
    <w:rsid w:val="00F008C5"/>
    <w:rsid w:val="00F008D0"/>
    <w:rsid w:val="00F008DD"/>
    <w:rsid w:val="00F008E2"/>
    <w:rsid w:val="00F008FE"/>
    <w:rsid w:val="00F00900"/>
    <w:rsid w:val="00F00901"/>
    <w:rsid w:val="00F0090D"/>
    <w:rsid w:val="00F0099D"/>
    <w:rsid w:val="00F009C1"/>
    <w:rsid w:val="00F009CA"/>
    <w:rsid w:val="00F009D2"/>
    <w:rsid w:val="00F009F4"/>
    <w:rsid w:val="00F009F8"/>
    <w:rsid w:val="00F00A48"/>
    <w:rsid w:val="00F00A57"/>
    <w:rsid w:val="00F00ACC"/>
    <w:rsid w:val="00F00B16"/>
    <w:rsid w:val="00F00B33"/>
    <w:rsid w:val="00F00B35"/>
    <w:rsid w:val="00F00B5D"/>
    <w:rsid w:val="00F00B7D"/>
    <w:rsid w:val="00F00BC3"/>
    <w:rsid w:val="00F00BCD"/>
    <w:rsid w:val="00F00BFA"/>
    <w:rsid w:val="00F00C1E"/>
    <w:rsid w:val="00F00C4A"/>
    <w:rsid w:val="00F00CAF"/>
    <w:rsid w:val="00F00CC8"/>
    <w:rsid w:val="00F00D0C"/>
    <w:rsid w:val="00F00D2A"/>
    <w:rsid w:val="00F00D73"/>
    <w:rsid w:val="00F00D75"/>
    <w:rsid w:val="00F00D9F"/>
    <w:rsid w:val="00F00DBF"/>
    <w:rsid w:val="00F00DC9"/>
    <w:rsid w:val="00F00E40"/>
    <w:rsid w:val="00F00E53"/>
    <w:rsid w:val="00F00E6E"/>
    <w:rsid w:val="00F00E9A"/>
    <w:rsid w:val="00F00F3A"/>
    <w:rsid w:val="00F00F72"/>
    <w:rsid w:val="00F01025"/>
    <w:rsid w:val="00F01036"/>
    <w:rsid w:val="00F01059"/>
    <w:rsid w:val="00F01063"/>
    <w:rsid w:val="00F010A4"/>
    <w:rsid w:val="00F010AA"/>
    <w:rsid w:val="00F010D3"/>
    <w:rsid w:val="00F010E0"/>
    <w:rsid w:val="00F01103"/>
    <w:rsid w:val="00F01105"/>
    <w:rsid w:val="00F01177"/>
    <w:rsid w:val="00F01188"/>
    <w:rsid w:val="00F011D4"/>
    <w:rsid w:val="00F0120A"/>
    <w:rsid w:val="00F01223"/>
    <w:rsid w:val="00F01283"/>
    <w:rsid w:val="00F012A7"/>
    <w:rsid w:val="00F0131D"/>
    <w:rsid w:val="00F0132C"/>
    <w:rsid w:val="00F01331"/>
    <w:rsid w:val="00F01393"/>
    <w:rsid w:val="00F013CE"/>
    <w:rsid w:val="00F013FC"/>
    <w:rsid w:val="00F0141C"/>
    <w:rsid w:val="00F0144D"/>
    <w:rsid w:val="00F01476"/>
    <w:rsid w:val="00F0147C"/>
    <w:rsid w:val="00F0148F"/>
    <w:rsid w:val="00F014BC"/>
    <w:rsid w:val="00F014F7"/>
    <w:rsid w:val="00F01532"/>
    <w:rsid w:val="00F01561"/>
    <w:rsid w:val="00F0157B"/>
    <w:rsid w:val="00F01583"/>
    <w:rsid w:val="00F0159B"/>
    <w:rsid w:val="00F015DD"/>
    <w:rsid w:val="00F01612"/>
    <w:rsid w:val="00F0167A"/>
    <w:rsid w:val="00F016A7"/>
    <w:rsid w:val="00F016AB"/>
    <w:rsid w:val="00F0176E"/>
    <w:rsid w:val="00F01776"/>
    <w:rsid w:val="00F0178D"/>
    <w:rsid w:val="00F017A9"/>
    <w:rsid w:val="00F017BF"/>
    <w:rsid w:val="00F017D1"/>
    <w:rsid w:val="00F01832"/>
    <w:rsid w:val="00F0183C"/>
    <w:rsid w:val="00F01849"/>
    <w:rsid w:val="00F018E2"/>
    <w:rsid w:val="00F01904"/>
    <w:rsid w:val="00F01939"/>
    <w:rsid w:val="00F01970"/>
    <w:rsid w:val="00F01976"/>
    <w:rsid w:val="00F0198A"/>
    <w:rsid w:val="00F019FF"/>
    <w:rsid w:val="00F01A1E"/>
    <w:rsid w:val="00F01A2A"/>
    <w:rsid w:val="00F01A52"/>
    <w:rsid w:val="00F01A5E"/>
    <w:rsid w:val="00F01A68"/>
    <w:rsid w:val="00F01AFB"/>
    <w:rsid w:val="00F01AFF"/>
    <w:rsid w:val="00F01B5F"/>
    <w:rsid w:val="00F01B73"/>
    <w:rsid w:val="00F01BD3"/>
    <w:rsid w:val="00F01BE6"/>
    <w:rsid w:val="00F01C10"/>
    <w:rsid w:val="00F01C1A"/>
    <w:rsid w:val="00F01C1D"/>
    <w:rsid w:val="00F01CAD"/>
    <w:rsid w:val="00F01CC7"/>
    <w:rsid w:val="00F01CFF"/>
    <w:rsid w:val="00F01D2B"/>
    <w:rsid w:val="00F01D36"/>
    <w:rsid w:val="00F01DE7"/>
    <w:rsid w:val="00F01DE9"/>
    <w:rsid w:val="00F01E2B"/>
    <w:rsid w:val="00F01EB4"/>
    <w:rsid w:val="00F01F18"/>
    <w:rsid w:val="00F01F7B"/>
    <w:rsid w:val="00F01F86"/>
    <w:rsid w:val="00F01FB4"/>
    <w:rsid w:val="00F01FD4"/>
    <w:rsid w:val="00F01FF0"/>
    <w:rsid w:val="00F02020"/>
    <w:rsid w:val="00F02034"/>
    <w:rsid w:val="00F02042"/>
    <w:rsid w:val="00F02051"/>
    <w:rsid w:val="00F0209A"/>
    <w:rsid w:val="00F020B4"/>
    <w:rsid w:val="00F020DD"/>
    <w:rsid w:val="00F02119"/>
    <w:rsid w:val="00F0211D"/>
    <w:rsid w:val="00F02183"/>
    <w:rsid w:val="00F021EC"/>
    <w:rsid w:val="00F02253"/>
    <w:rsid w:val="00F02280"/>
    <w:rsid w:val="00F0229B"/>
    <w:rsid w:val="00F022AB"/>
    <w:rsid w:val="00F022BF"/>
    <w:rsid w:val="00F0231C"/>
    <w:rsid w:val="00F0234E"/>
    <w:rsid w:val="00F02355"/>
    <w:rsid w:val="00F0235C"/>
    <w:rsid w:val="00F023E8"/>
    <w:rsid w:val="00F023E9"/>
    <w:rsid w:val="00F023FC"/>
    <w:rsid w:val="00F0243A"/>
    <w:rsid w:val="00F0243C"/>
    <w:rsid w:val="00F02441"/>
    <w:rsid w:val="00F02472"/>
    <w:rsid w:val="00F0248A"/>
    <w:rsid w:val="00F0252D"/>
    <w:rsid w:val="00F02540"/>
    <w:rsid w:val="00F0257F"/>
    <w:rsid w:val="00F02626"/>
    <w:rsid w:val="00F02639"/>
    <w:rsid w:val="00F0267A"/>
    <w:rsid w:val="00F02687"/>
    <w:rsid w:val="00F0268B"/>
    <w:rsid w:val="00F0269C"/>
    <w:rsid w:val="00F026B0"/>
    <w:rsid w:val="00F026C1"/>
    <w:rsid w:val="00F02733"/>
    <w:rsid w:val="00F02737"/>
    <w:rsid w:val="00F02775"/>
    <w:rsid w:val="00F027AF"/>
    <w:rsid w:val="00F027DE"/>
    <w:rsid w:val="00F02817"/>
    <w:rsid w:val="00F0281D"/>
    <w:rsid w:val="00F02930"/>
    <w:rsid w:val="00F02955"/>
    <w:rsid w:val="00F02998"/>
    <w:rsid w:val="00F029D7"/>
    <w:rsid w:val="00F029EA"/>
    <w:rsid w:val="00F02A04"/>
    <w:rsid w:val="00F02A3E"/>
    <w:rsid w:val="00F02A5E"/>
    <w:rsid w:val="00F02AC7"/>
    <w:rsid w:val="00F02B1F"/>
    <w:rsid w:val="00F02B76"/>
    <w:rsid w:val="00F02C05"/>
    <w:rsid w:val="00F02C25"/>
    <w:rsid w:val="00F02C33"/>
    <w:rsid w:val="00F02C35"/>
    <w:rsid w:val="00F02C39"/>
    <w:rsid w:val="00F02C40"/>
    <w:rsid w:val="00F02CE9"/>
    <w:rsid w:val="00F02D08"/>
    <w:rsid w:val="00F02D23"/>
    <w:rsid w:val="00F02D26"/>
    <w:rsid w:val="00F02D43"/>
    <w:rsid w:val="00F02D6E"/>
    <w:rsid w:val="00F02DF4"/>
    <w:rsid w:val="00F02E07"/>
    <w:rsid w:val="00F02E22"/>
    <w:rsid w:val="00F02E84"/>
    <w:rsid w:val="00F02EA2"/>
    <w:rsid w:val="00F02EA5"/>
    <w:rsid w:val="00F02EF0"/>
    <w:rsid w:val="00F02F03"/>
    <w:rsid w:val="00F02F08"/>
    <w:rsid w:val="00F02F46"/>
    <w:rsid w:val="00F02F52"/>
    <w:rsid w:val="00F02F6C"/>
    <w:rsid w:val="00F02FAA"/>
    <w:rsid w:val="00F02FBA"/>
    <w:rsid w:val="00F02FED"/>
    <w:rsid w:val="00F03055"/>
    <w:rsid w:val="00F03059"/>
    <w:rsid w:val="00F03087"/>
    <w:rsid w:val="00F0308C"/>
    <w:rsid w:val="00F030B6"/>
    <w:rsid w:val="00F030DC"/>
    <w:rsid w:val="00F03170"/>
    <w:rsid w:val="00F031A2"/>
    <w:rsid w:val="00F031C9"/>
    <w:rsid w:val="00F031D5"/>
    <w:rsid w:val="00F031DE"/>
    <w:rsid w:val="00F031F3"/>
    <w:rsid w:val="00F03227"/>
    <w:rsid w:val="00F0322B"/>
    <w:rsid w:val="00F03230"/>
    <w:rsid w:val="00F03249"/>
    <w:rsid w:val="00F03264"/>
    <w:rsid w:val="00F03268"/>
    <w:rsid w:val="00F0327C"/>
    <w:rsid w:val="00F032BA"/>
    <w:rsid w:val="00F032D6"/>
    <w:rsid w:val="00F0331A"/>
    <w:rsid w:val="00F03364"/>
    <w:rsid w:val="00F0337A"/>
    <w:rsid w:val="00F03382"/>
    <w:rsid w:val="00F033A4"/>
    <w:rsid w:val="00F033AB"/>
    <w:rsid w:val="00F033BC"/>
    <w:rsid w:val="00F03401"/>
    <w:rsid w:val="00F0345F"/>
    <w:rsid w:val="00F0348A"/>
    <w:rsid w:val="00F03490"/>
    <w:rsid w:val="00F03494"/>
    <w:rsid w:val="00F034A7"/>
    <w:rsid w:val="00F034AC"/>
    <w:rsid w:val="00F034D0"/>
    <w:rsid w:val="00F034EE"/>
    <w:rsid w:val="00F03591"/>
    <w:rsid w:val="00F03595"/>
    <w:rsid w:val="00F035FA"/>
    <w:rsid w:val="00F03626"/>
    <w:rsid w:val="00F0363E"/>
    <w:rsid w:val="00F03643"/>
    <w:rsid w:val="00F03667"/>
    <w:rsid w:val="00F0366C"/>
    <w:rsid w:val="00F03688"/>
    <w:rsid w:val="00F036AB"/>
    <w:rsid w:val="00F036B5"/>
    <w:rsid w:val="00F036BD"/>
    <w:rsid w:val="00F0372D"/>
    <w:rsid w:val="00F03731"/>
    <w:rsid w:val="00F03760"/>
    <w:rsid w:val="00F03779"/>
    <w:rsid w:val="00F0377E"/>
    <w:rsid w:val="00F03799"/>
    <w:rsid w:val="00F037D5"/>
    <w:rsid w:val="00F03859"/>
    <w:rsid w:val="00F03885"/>
    <w:rsid w:val="00F03888"/>
    <w:rsid w:val="00F038AC"/>
    <w:rsid w:val="00F038BE"/>
    <w:rsid w:val="00F038C0"/>
    <w:rsid w:val="00F038D7"/>
    <w:rsid w:val="00F0390C"/>
    <w:rsid w:val="00F0395B"/>
    <w:rsid w:val="00F03963"/>
    <w:rsid w:val="00F03997"/>
    <w:rsid w:val="00F039F3"/>
    <w:rsid w:val="00F039F7"/>
    <w:rsid w:val="00F039F8"/>
    <w:rsid w:val="00F03A18"/>
    <w:rsid w:val="00F03A1F"/>
    <w:rsid w:val="00F03AAD"/>
    <w:rsid w:val="00F03AC2"/>
    <w:rsid w:val="00F03AE5"/>
    <w:rsid w:val="00F03B25"/>
    <w:rsid w:val="00F03B30"/>
    <w:rsid w:val="00F03B38"/>
    <w:rsid w:val="00F03B8E"/>
    <w:rsid w:val="00F03BA7"/>
    <w:rsid w:val="00F03BD9"/>
    <w:rsid w:val="00F03C7E"/>
    <w:rsid w:val="00F03C8C"/>
    <w:rsid w:val="00F03CAF"/>
    <w:rsid w:val="00F03CB0"/>
    <w:rsid w:val="00F03CC7"/>
    <w:rsid w:val="00F03D30"/>
    <w:rsid w:val="00F03D31"/>
    <w:rsid w:val="00F03D3C"/>
    <w:rsid w:val="00F03D87"/>
    <w:rsid w:val="00F03D9A"/>
    <w:rsid w:val="00F03DAD"/>
    <w:rsid w:val="00F03E4A"/>
    <w:rsid w:val="00F03E61"/>
    <w:rsid w:val="00F03EB3"/>
    <w:rsid w:val="00F03F38"/>
    <w:rsid w:val="00F03F51"/>
    <w:rsid w:val="00F03F7F"/>
    <w:rsid w:val="00F03F89"/>
    <w:rsid w:val="00F03F8F"/>
    <w:rsid w:val="00F03F94"/>
    <w:rsid w:val="00F03FEA"/>
    <w:rsid w:val="00F04039"/>
    <w:rsid w:val="00F040A4"/>
    <w:rsid w:val="00F040AB"/>
    <w:rsid w:val="00F040F6"/>
    <w:rsid w:val="00F0410D"/>
    <w:rsid w:val="00F04160"/>
    <w:rsid w:val="00F041CD"/>
    <w:rsid w:val="00F041F3"/>
    <w:rsid w:val="00F04201"/>
    <w:rsid w:val="00F04223"/>
    <w:rsid w:val="00F0424B"/>
    <w:rsid w:val="00F04271"/>
    <w:rsid w:val="00F042B8"/>
    <w:rsid w:val="00F042C4"/>
    <w:rsid w:val="00F042D3"/>
    <w:rsid w:val="00F042F6"/>
    <w:rsid w:val="00F0432A"/>
    <w:rsid w:val="00F0433A"/>
    <w:rsid w:val="00F04354"/>
    <w:rsid w:val="00F04371"/>
    <w:rsid w:val="00F04373"/>
    <w:rsid w:val="00F04378"/>
    <w:rsid w:val="00F0437E"/>
    <w:rsid w:val="00F043AE"/>
    <w:rsid w:val="00F043B4"/>
    <w:rsid w:val="00F043EF"/>
    <w:rsid w:val="00F043F0"/>
    <w:rsid w:val="00F043F9"/>
    <w:rsid w:val="00F043FA"/>
    <w:rsid w:val="00F04472"/>
    <w:rsid w:val="00F04478"/>
    <w:rsid w:val="00F04490"/>
    <w:rsid w:val="00F044D5"/>
    <w:rsid w:val="00F044EB"/>
    <w:rsid w:val="00F044F3"/>
    <w:rsid w:val="00F0450B"/>
    <w:rsid w:val="00F0452C"/>
    <w:rsid w:val="00F0452F"/>
    <w:rsid w:val="00F0454E"/>
    <w:rsid w:val="00F0459C"/>
    <w:rsid w:val="00F045CB"/>
    <w:rsid w:val="00F045D7"/>
    <w:rsid w:val="00F045E5"/>
    <w:rsid w:val="00F04612"/>
    <w:rsid w:val="00F0463B"/>
    <w:rsid w:val="00F0466F"/>
    <w:rsid w:val="00F0467C"/>
    <w:rsid w:val="00F046F0"/>
    <w:rsid w:val="00F0471B"/>
    <w:rsid w:val="00F0472C"/>
    <w:rsid w:val="00F0473A"/>
    <w:rsid w:val="00F0477C"/>
    <w:rsid w:val="00F04796"/>
    <w:rsid w:val="00F047CB"/>
    <w:rsid w:val="00F047CE"/>
    <w:rsid w:val="00F04803"/>
    <w:rsid w:val="00F04822"/>
    <w:rsid w:val="00F0482B"/>
    <w:rsid w:val="00F04887"/>
    <w:rsid w:val="00F04899"/>
    <w:rsid w:val="00F0490E"/>
    <w:rsid w:val="00F04938"/>
    <w:rsid w:val="00F04968"/>
    <w:rsid w:val="00F0496B"/>
    <w:rsid w:val="00F049C4"/>
    <w:rsid w:val="00F049D4"/>
    <w:rsid w:val="00F049E1"/>
    <w:rsid w:val="00F049FA"/>
    <w:rsid w:val="00F04A30"/>
    <w:rsid w:val="00F04A3A"/>
    <w:rsid w:val="00F04A71"/>
    <w:rsid w:val="00F04A74"/>
    <w:rsid w:val="00F04AA1"/>
    <w:rsid w:val="00F04AAA"/>
    <w:rsid w:val="00F04AB4"/>
    <w:rsid w:val="00F04AC6"/>
    <w:rsid w:val="00F04ACD"/>
    <w:rsid w:val="00F04B09"/>
    <w:rsid w:val="00F04B1C"/>
    <w:rsid w:val="00F04B44"/>
    <w:rsid w:val="00F04B58"/>
    <w:rsid w:val="00F04B7B"/>
    <w:rsid w:val="00F04BB3"/>
    <w:rsid w:val="00F04BCE"/>
    <w:rsid w:val="00F04BF3"/>
    <w:rsid w:val="00F04C2A"/>
    <w:rsid w:val="00F04C66"/>
    <w:rsid w:val="00F04C69"/>
    <w:rsid w:val="00F04C98"/>
    <w:rsid w:val="00F04C9C"/>
    <w:rsid w:val="00F04CDE"/>
    <w:rsid w:val="00F04DAD"/>
    <w:rsid w:val="00F04DE5"/>
    <w:rsid w:val="00F04DEC"/>
    <w:rsid w:val="00F04DFA"/>
    <w:rsid w:val="00F04E0D"/>
    <w:rsid w:val="00F04E1F"/>
    <w:rsid w:val="00F04E22"/>
    <w:rsid w:val="00F04E58"/>
    <w:rsid w:val="00F04E67"/>
    <w:rsid w:val="00F04E7E"/>
    <w:rsid w:val="00F04EA5"/>
    <w:rsid w:val="00F04EB6"/>
    <w:rsid w:val="00F04EBF"/>
    <w:rsid w:val="00F04ED1"/>
    <w:rsid w:val="00F04F71"/>
    <w:rsid w:val="00F04F76"/>
    <w:rsid w:val="00F04F78"/>
    <w:rsid w:val="00F04FC7"/>
    <w:rsid w:val="00F04FD7"/>
    <w:rsid w:val="00F04FDC"/>
    <w:rsid w:val="00F0500D"/>
    <w:rsid w:val="00F05013"/>
    <w:rsid w:val="00F0509C"/>
    <w:rsid w:val="00F050AB"/>
    <w:rsid w:val="00F05105"/>
    <w:rsid w:val="00F05125"/>
    <w:rsid w:val="00F0518A"/>
    <w:rsid w:val="00F0519D"/>
    <w:rsid w:val="00F051CB"/>
    <w:rsid w:val="00F051CF"/>
    <w:rsid w:val="00F0521B"/>
    <w:rsid w:val="00F0523F"/>
    <w:rsid w:val="00F052A7"/>
    <w:rsid w:val="00F052B5"/>
    <w:rsid w:val="00F0540F"/>
    <w:rsid w:val="00F05453"/>
    <w:rsid w:val="00F054A5"/>
    <w:rsid w:val="00F054B5"/>
    <w:rsid w:val="00F054B6"/>
    <w:rsid w:val="00F054FE"/>
    <w:rsid w:val="00F05516"/>
    <w:rsid w:val="00F0553D"/>
    <w:rsid w:val="00F05555"/>
    <w:rsid w:val="00F0557F"/>
    <w:rsid w:val="00F05582"/>
    <w:rsid w:val="00F055C6"/>
    <w:rsid w:val="00F055F3"/>
    <w:rsid w:val="00F0569E"/>
    <w:rsid w:val="00F056C2"/>
    <w:rsid w:val="00F056D3"/>
    <w:rsid w:val="00F056E6"/>
    <w:rsid w:val="00F05728"/>
    <w:rsid w:val="00F057A3"/>
    <w:rsid w:val="00F057FF"/>
    <w:rsid w:val="00F05802"/>
    <w:rsid w:val="00F0580A"/>
    <w:rsid w:val="00F05836"/>
    <w:rsid w:val="00F0583E"/>
    <w:rsid w:val="00F058B5"/>
    <w:rsid w:val="00F0590F"/>
    <w:rsid w:val="00F05919"/>
    <w:rsid w:val="00F05990"/>
    <w:rsid w:val="00F059A2"/>
    <w:rsid w:val="00F059B0"/>
    <w:rsid w:val="00F059C4"/>
    <w:rsid w:val="00F05A00"/>
    <w:rsid w:val="00F05A0B"/>
    <w:rsid w:val="00F05A29"/>
    <w:rsid w:val="00F05A35"/>
    <w:rsid w:val="00F05A97"/>
    <w:rsid w:val="00F05AE3"/>
    <w:rsid w:val="00F05AF7"/>
    <w:rsid w:val="00F05B33"/>
    <w:rsid w:val="00F05B4E"/>
    <w:rsid w:val="00F05B77"/>
    <w:rsid w:val="00F05BAC"/>
    <w:rsid w:val="00F05BCB"/>
    <w:rsid w:val="00F05BD5"/>
    <w:rsid w:val="00F05BE6"/>
    <w:rsid w:val="00F05C1D"/>
    <w:rsid w:val="00F05C34"/>
    <w:rsid w:val="00F05C62"/>
    <w:rsid w:val="00F05C6F"/>
    <w:rsid w:val="00F05CE3"/>
    <w:rsid w:val="00F05CE5"/>
    <w:rsid w:val="00F05D17"/>
    <w:rsid w:val="00F05E2F"/>
    <w:rsid w:val="00F05E6C"/>
    <w:rsid w:val="00F05F51"/>
    <w:rsid w:val="00F05F7D"/>
    <w:rsid w:val="00F05FB0"/>
    <w:rsid w:val="00F0601A"/>
    <w:rsid w:val="00F0602D"/>
    <w:rsid w:val="00F0604A"/>
    <w:rsid w:val="00F06063"/>
    <w:rsid w:val="00F06083"/>
    <w:rsid w:val="00F0608E"/>
    <w:rsid w:val="00F060AC"/>
    <w:rsid w:val="00F060CE"/>
    <w:rsid w:val="00F060E8"/>
    <w:rsid w:val="00F06102"/>
    <w:rsid w:val="00F0611B"/>
    <w:rsid w:val="00F061AD"/>
    <w:rsid w:val="00F061B5"/>
    <w:rsid w:val="00F061CE"/>
    <w:rsid w:val="00F061FC"/>
    <w:rsid w:val="00F0621B"/>
    <w:rsid w:val="00F06236"/>
    <w:rsid w:val="00F06239"/>
    <w:rsid w:val="00F06286"/>
    <w:rsid w:val="00F0629E"/>
    <w:rsid w:val="00F062A1"/>
    <w:rsid w:val="00F062C1"/>
    <w:rsid w:val="00F062E5"/>
    <w:rsid w:val="00F06302"/>
    <w:rsid w:val="00F0630B"/>
    <w:rsid w:val="00F0630F"/>
    <w:rsid w:val="00F06312"/>
    <w:rsid w:val="00F06320"/>
    <w:rsid w:val="00F0632C"/>
    <w:rsid w:val="00F0632E"/>
    <w:rsid w:val="00F06350"/>
    <w:rsid w:val="00F06383"/>
    <w:rsid w:val="00F06390"/>
    <w:rsid w:val="00F06391"/>
    <w:rsid w:val="00F0639B"/>
    <w:rsid w:val="00F063CD"/>
    <w:rsid w:val="00F063DF"/>
    <w:rsid w:val="00F063E4"/>
    <w:rsid w:val="00F0640D"/>
    <w:rsid w:val="00F06422"/>
    <w:rsid w:val="00F06424"/>
    <w:rsid w:val="00F0646A"/>
    <w:rsid w:val="00F06473"/>
    <w:rsid w:val="00F0647E"/>
    <w:rsid w:val="00F06486"/>
    <w:rsid w:val="00F06487"/>
    <w:rsid w:val="00F064BF"/>
    <w:rsid w:val="00F064C5"/>
    <w:rsid w:val="00F064D5"/>
    <w:rsid w:val="00F064DB"/>
    <w:rsid w:val="00F0653B"/>
    <w:rsid w:val="00F06555"/>
    <w:rsid w:val="00F06575"/>
    <w:rsid w:val="00F065AD"/>
    <w:rsid w:val="00F06617"/>
    <w:rsid w:val="00F06626"/>
    <w:rsid w:val="00F06668"/>
    <w:rsid w:val="00F0666F"/>
    <w:rsid w:val="00F066A3"/>
    <w:rsid w:val="00F066A4"/>
    <w:rsid w:val="00F066AA"/>
    <w:rsid w:val="00F066B7"/>
    <w:rsid w:val="00F066E2"/>
    <w:rsid w:val="00F06751"/>
    <w:rsid w:val="00F06779"/>
    <w:rsid w:val="00F067A0"/>
    <w:rsid w:val="00F067AD"/>
    <w:rsid w:val="00F06815"/>
    <w:rsid w:val="00F06836"/>
    <w:rsid w:val="00F06861"/>
    <w:rsid w:val="00F0686B"/>
    <w:rsid w:val="00F068BF"/>
    <w:rsid w:val="00F068C0"/>
    <w:rsid w:val="00F06974"/>
    <w:rsid w:val="00F0698F"/>
    <w:rsid w:val="00F069E7"/>
    <w:rsid w:val="00F06A00"/>
    <w:rsid w:val="00F06A0B"/>
    <w:rsid w:val="00F06A44"/>
    <w:rsid w:val="00F06A7C"/>
    <w:rsid w:val="00F06ABE"/>
    <w:rsid w:val="00F06BB6"/>
    <w:rsid w:val="00F06C05"/>
    <w:rsid w:val="00F06C2F"/>
    <w:rsid w:val="00F06C41"/>
    <w:rsid w:val="00F06C92"/>
    <w:rsid w:val="00F06CDC"/>
    <w:rsid w:val="00F06D03"/>
    <w:rsid w:val="00F06D16"/>
    <w:rsid w:val="00F06D4E"/>
    <w:rsid w:val="00F06D83"/>
    <w:rsid w:val="00F06DEB"/>
    <w:rsid w:val="00F06E14"/>
    <w:rsid w:val="00F06E21"/>
    <w:rsid w:val="00F06E68"/>
    <w:rsid w:val="00F06EAE"/>
    <w:rsid w:val="00F06EBF"/>
    <w:rsid w:val="00F06F5F"/>
    <w:rsid w:val="00F06F62"/>
    <w:rsid w:val="00F06FD1"/>
    <w:rsid w:val="00F0709D"/>
    <w:rsid w:val="00F070A6"/>
    <w:rsid w:val="00F070B1"/>
    <w:rsid w:val="00F070F9"/>
    <w:rsid w:val="00F07110"/>
    <w:rsid w:val="00F07173"/>
    <w:rsid w:val="00F0717F"/>
    <w:rsid w:val="00F071BE"/>
    <w:rsid w:val="00F071F0"/>
    <w:rsid w:val="00F07211"/>
    <w:rsid w:val="00F07225"/>
    <w:rsid w:val="00F0724F"/>
    <w:rsid w:val="00F07266"/>
    <w:rsid w:val="00F0726E"/>
    <w:rsid w:val="00F0727A"/>
    <w:rsid w:val="00F072E0"/>
    <w:rsid w:val="00F072FC"/>
    <w:rsid w:val="00F07301"/>
    <w:rsid w:val="00F07369"/>
    <w:rsid w:val="00F07397"/>
    <w:rsid w:val="00F073F2"/>
    <w:rsid w:val="00F073F5"/>
    <w:rsid w:val="00F073FF"/>
    <w:rsid w:val="00F0742B"/>
    <w:rsid w:val="00F07439"/>
    <w:rsid w:val="00F074D2"/>
    <w:rsid w:val="00F0750F"/>
    <w:rsid w:val="00F07549"/>
    <w:rsid w:val="00F07563"/>
    <w:rsid w:val="00F07567"/>
    <w:rsid w:val="00F0756E"/>
    <w:rsid w:val="00F07591"/>
    <w:rsid w:val="00F07595"/>
    <w:rsid w:val="00F075A5"/>
    <w:rsid w:val="00F075EE"/>
    <w:rsid w:val="00F07662"/>
    <w:rsid w:val="00F076B9"/>
    <w:rsid w:val="00F0772B"/>
    <w:rsid w:val="00F0773E"/>
    <w:rsid w:val="00F07757"/>
    <w:rsid w:val="00F07793"/>
    <w:rsid w:val="00F077A0"/>
    <w:rsid w:val="00F077A9"/>
    <w:rsid w:val="00F077CE"/>
    <w:rsid w:val="00F07802"/>
    <w:rsid w:val="00F0784D"/>
    <w:rsid w:val="00F07860"/>
    <w:rsid w:val="00F0786B"/>
    <w:rsid w:val="00F0787A"/>
    <w:rsid w:val="00F0789A"/>
    <w:rsid w:val="00F07932"/>
    <w:rsid w:val="00F07943"/>
    <w:rsid w:val="00F0795E"/>
    <w:rsid w:val="00F07983"/>
    <w:rsid w:val="00F0799C"/>
    <w:rsid w:val="00F079B4"/>
    <w:rsid w:val="00F079EA"/>
    <w:rsid w:val="00F07A09"/>
    <w:rsid w:val="00F07A2C"/>
    <w:rsid w:val="00F07A3C"/>
    <w:rsid w:val="00F07A57"/>
    <w:rsid w:val="00F07A6C"/>
    <w:rsid w:val="00F07A7E"/>
    <w:rsid w:val="00F07A88"/>
    <w:rsid w:val="00F07BCB"/>
    <w:rsid w:val="00F07C0E"/>
    <w:rsid w:val="00F07C19"/>
    <w:rsid w:val="00F07C4E"/>
    <w:rsid w:val="00F07C5F"/>
    <w:rsid w:val="00F07CA3"/>
    <w:rsid w:val="00F07CEA"/>
    <w:rsid w:val="00F07D35"/>
    <w:rsid w:val="00F07D96"/>
    <w:rsid w:val="00F07E56"/>
    <w:rsid w:val="00F07E5C"/>
    <w:rsid w:val="00F07EBE"/>
    <w:rsid w:val="00F07F1B"/>
    <w:rsid w:val="00F07F5A"/>
    <w:rsid w:val="00F07F80"/>
    <w:rsid w:val="00F07FB1"/>
    <w:rsid w:val="00F07FB5"/>
    <w:rsid w:val="00F07FFE"/>
    <w:rsid w:val="00F10015"/>
    <w:rsid w:val="00F1011C"/>
    <w:rsid w:val="00F10126"/>
    <w:rsid w:val="00F10138"/>
    <w:rsid w:val="00F10141"/>
    <w:rsid w:val="00F10171"/>
    <w:rsid w:val="00F101DB"/>
    <w:rsid w:val="00F101F4"/>
    <w:rsid w:val="00F10221"/>
    <w:rsid w:val="00F10244"/>
    <w:rsid w:val="00F10280"/>
    <w:rsid w:val="00F1028A"/>
    <w:rsid w:val="00F102AE"/>
    <w:rsid w:val="00F102C0"/>
    <w:rsid w:val="00F1030A"/>
    <w:rsid w:val="00F10335"/>
    <w:rsid w:val="00F103A7"/>
    <w:rsid w:val="00F103B6"/>
    <w:rsid w:val="00F103CE"/>
    <w:rsid w:val="00F103DE"/>
    <w:rsid w:val="00F103DF"/>
    <w:rsid w:val="00F1040B"/>
    <w:rsid w:val="00F10424"/>
    <w:rsid w:val="00F10442"/>
    <w:rsid w:val="00F1046C"/>
    <w:rsid w:val="00F10476"/>
    <w:rsid w:val="00F104A6"/>
    <w:rsid w:val="00F104B9"/>
    <w:rsid w:val="00F10550"/>
    <w:rsid w:val="00F10592"/>
    <w:rsid w:val="00F1059A"/>
    <w:rsid w:val="00F105FE"/>
    <w:rsid w:val="00F1060E"/>
    <w:rsid w:val="00F10610"/>
    <w:rsid w:val="00F1064A"/>
    <w:rsid w:val="00F1065B"/>
    <w:rsid w:val="00F106A8"/>
    <w:rsid w:val="00F106B1"/>
    <w:rsid w:val="00F106D4"/>
    <w:rsid w:val="00F106E2"/>
    <w:rsid w:val="00F10726"/>
    <w:rsid w:val="00F10733"/>
    <w:rsid w:val="00F107BF"/>
    <w:rsid w:val="00F107CD"/>
    <w:rsid w:val="00F107DA"/>
    <w:rsid w:val="00F107DD"/>
    <w:rsid w:val="00F1081C"/>
    <w:rsid w:val="00F1082D"/>
    <w:rsid w:val="00F1086A"/>
    <w:rsid w:val="00F108B7"/>
    <w:rsid w:val="00F108D1"/>
    <w:rsid w:val="00F108D9"/>
    <w:rsid w:val="00F108E1"/>
    <w:rsid w:val="00F108F5"/>
    <w:rsid w:val="00F10929"/>
    <w:rsid w:val="00F10931"/>
    <w:rsid w:val="00F10978"/>
    <w:rsid w:val="00F109BA"/>
    <w:rsid w:val="00F109E7"/>
    <w:rsid w:val="00F10A0C"/>
    <w:rsid w:val="00F10A19"/>
    <w:rsid w:val="00F10A34"/>
    <w:rsid w:val="00F10A5C"/>
    <w:rsid w:val="00F10A73"/>
    <w:rsid w:val="00F10A96"/>
    <w:rsid w:val="00F10A9C"/>
    <w:rsid w:val="00F10AFC"/>
    <w:rsid w:val="00F10B0B"/>
    <w:rsid w:val="00F10B34"/>
    <w:rsid w:val="00F10B37"/>
    <w:rsid w:val="00F10B4F"/>
    <w:rsid w:val="00F10B53"/>
    <w:rsid w:val="00F10BA5"/>
    <w:rsid w:val="00F10C16"/>
    <w:rsid w:val="00F10C17"/>
    <w:rsid w:val="00F10C4D"/>
    <w:rsid w:val="00F10C64"/>
    <w:rsid w:val="00F10CD6"/>
    <w:rsid w:val="00F10CFA"/>
    <w:rsid w:val="00F10D1A"/>
    <w:rsid w:val="00F10D27"/>
    <w:rsid w:val="00F10D59"/>
    <w:rsid w:val="00F10D6A"/>
    <w:rsid w:val="00F10DB4"/>
    <w:rsid w:val="00F10DBF"/>
    <w:rsid w:val="00F10DD2"/>
    <w:rsid w:val="00F10DE7"/>
    <w:rsid w:val="00F10E43"/>
    <w:rsid w:val="00F10E70"/>
    <w:rsid w:val="00F10E8A"/>
    <w:rsid w:val="00F10EA6"/>
    <w:rsid w:val="00F10EAD"/>
    <w:rsid w:val="00F10EE5"/>
    <w:rsid w:val="00F10F3A"/>
    <w:rsid w:val="00F10FBF"/>
    <w:rsid w:val="00F10FD0"/>
    <w:rsid w:val="00F11001"/>
    <w:rsid w:val="00F110BC"/>
    <w:rsid w:val="00F110D5"/>
    <w:rsid w:val="00F110E0"/>
    <w:rsid w:val="00F11109"/>
    <w:rsid w:val="00F1117C"/>
    <w:rsid w:val="00F111A0"/>
    <w:rsid w:val="00F111AE"/>
    <w:rsid w:val="00F111F5"/>
    <w:rsid w:val="00F1120E"/>
    <w:rsid w:val="00F11212"/>
    <w:rsid w:val="00F11214"/>
    <w:rsid w:val="00F1123C"/>
    <w:rsid w:val="00F112B9"/>
    <w:rsid w:val="00F112C8"/>
    <w:rsid w:val="00F112D6"/>
    <w:rsid w:val="00F112DA"/>
    <w:rsid w:val="00F112F9"/>
    <w:rsid w:val="00F11313"/>
    <w:rsid w:val="00F11323"/>
    <w:rsid w:val="00F11329"/>
    <w:rsid w:val="00F1133F"/>
    <w:rsid w:val="00F113B3"/>
    <w:rsid w:val="00F113B4"/>
    <w:rsid w:val="00F113BE"/>
    <w:rsid w:val="00F113C5"/>
    <w:rsid w:val="00F113D6"/>
    <w:rsid w:val="00F11447"/>
    <w:rsid w:val="00F1146F"/>
    <w:rsid w:val="00F11474"/>
    <w:rsid w:val="00F11484"/>
    <w:rsid w:val="00F11498"/>
    <w:rsid w:val="00F114CF"/>
    <w:rsid w:val="00F11510"/>
    <w:rsid w:val="00F1151E"/>
    <w:rsid w:val="00F11538"/>
    <w:rsid w:val="00F11595"/>
    <w:rsid w:val="00F115A7"/>
    <w:rsid w:val="00F115B3"/>
    <w:rsid w:val="00F115CA"/>
    <w:rsid w:val="00F115EF"/>
    <w:rsid w:val="00F11640"/>
    <w:rsid w:val="00F1165D"/>
    <w:rsid w:val="00F11687"/>
    <w:rsid w:val="00F1176F"/>
    <w:rsid w:val="00F11778"/>
    <w:rsid w:val="00F11791"/>
    <w:rsid w:val="00F117A0"/>
    <w:rsid w:val="00F117A6"/>
    <w:rsid w:val="00F1185E"/>
    <w:rsid w:val="00F11875"/>
    <w:rsid w:val="00F11879"/>
    <w:rsid w:val="00F1187E"/>
    <w:rsid w:val="00F11881"/>
    <w:rsid w:val="00F118A5"/>
    <w:rsid w:val="00F1190C"/>
    <w:rsid w:val="00F11916"/>
    <w:rsid w:val="00F1192B"/>
    <w:rsid w:val="00F1195E"/>
    <w:rsid w:val="00F1196B"/>
    <w:rsid w:val="00F11986"/>
    <w:rsid w:val="00F119BB"/>
    <w:rsid w:val="00F119BE"/>
    <w:rsid w:val="00F11A34"/>
    <w:rsid w:val="00F11A52"/>
    <w:rsid w:val="00F11AB7"/>
    <w:rsid w:val="00F11ACF"/>
    <w:rsid w:val="00F11AD4"/>
    <w:rsid w:val="00F11B08"/>
    <w:rsid w:val="00F11B5D"/>
    <w:rsid w:val="00F11BB9"/>
    <w:rsid w:val="00F11BE2"/>
    <w:rsid w:val="00F11C1C"/>
    <w:rsid w:val="00F11C4C"/>
    <w:rsid w:val="00F11C79"/>
    <w:rsid w:val="00F11CA7"/>
    <w:rsid w:val="00F11CFB"/>
    <w:rsid w:val="00F11D0B"/>
    <w:rsid w:val="00F11D0D"/>
    <w:rsid w:val="00F11D31"/>
    <w:rsid w:val="00F11D5C"/>
    <w:rsid w:val="00F11D86"/>
    <w:rsid w:val="00F11D88"/>
    <w:rsid w:val="00F11DA0"/>
    <w:rsid w:val="00F11DD2"/>
    <w:rsid w:val="00F11E04"/>
    <w:rsid w:val="00F11E06"/>
    <w:rsid w:val="00F11E70"/>
    <w:rsid w:val="00F11E99"/>
    <w:rsid w:val="00F11EA3"/>
    <w:rsid w:val="00F11F01"/>
    <w:rsid w:val="00F11F15"/>
    <w:rsid w:val="00F11F42"/>
    <w:rsid w:val="00F11F5E"/>
    <w:rsid w:val="00F11F8C"/>
    <w:rsid w:val="00F11FA9"/>
    <w:rsid w:val="00F11FF0"/>
    <w:rsid w:val="00F11FF1"/>
    <w:rsid w:val="00F11FFC"/>
    <w:rsid w:val="00F1201D"/>
    <w:rsid w:val="00F12037"/>
    <w:rsid w:val="00F12071"/>
    <w:rsid w:val="00F120F1"/>
    <w:rsid w:val="00F1210D"/>
    <w:rsid w:val="00F121CD"/>
    <w:rsid w:val="00F12211"/>
    <w:rsid w:val="00F12222"/>
    <w:rsid w:val="00F12234"/>
    <w:rsid w:val="00F1224D"/>
    <w:rsid w:val="00F122CF"/>
    <w:rsid w:val="00F12309"/>
    <w:rsid w:val="00F1230C"/>
    <w:rsid w:val="00F1230D"/>
    <w:rsid w:val="00F12311"/>
    <w:rsid w:val="00F12317"/>
    <w:rsid w:val="00F12323"/>
    <w:rsid w:val="00F1232D"/>
    <w:rsid w:val="00F12346"/>
    <w:rsid w:val="00F1236F"/>
    <w:rsid w:val="00F12377"/>
    <w:rsid w:val="00F1237F"/>
    <w:rsid w:val="00F12380"/>
    <w:rsid w:val="00F12387"/>
    <w:rsid w:val="00F123E6"/>
    <w:rsid w:val="00F12408"/>
    <w:rsid w:val="00F1240A"/>
    <w:rsid w:val="00F12417"/>
    <w:rsid w:val="00F12494"/>
    <w:rsid w:val="00F124B6"/>
    <w:rsid w:val="00F124EE"/>
    <w:rsid w:val="00F12536"/>
    <w:rsid w:val="00F1255D"/>
    <w:rsid w:val="00F12569"/>
    <w:rsid w:val="00F125BC"/>
    <w:rsid w:val="00F1260F"/>
    <w:rsid w:val="00F12656"/>
    <w:rsid w:val="00F126C0"/>
    <w:rsid w:val="00F126C5"/>
    <w:rsid w:val="00F126CC"/>
    <w:rsid w:val="00F126DE"/>
    <w:rsid w:val="00F1270D"/>
    <w:rsid w:val="00F12736"/>
    <w:rsid w:val="00F1274C"/>
    <w:rsid w:val="00F12786"/>
    <w:rsid w:val="00F127A8"/>
    <w:rsid w:val="00F12801"/>
    <w:rsid w:val="00F12822"/>
    <w:rsid w:val="00F12841"/>
    <w:rsid w:val="00F1284B"/>
    <w:rsid w:val="00F12859"/>
    <w:rsid w:val="00F1286B"/>
    <w:rsid w:val="00F12894"/>
    <w:rsid w:val="00F128F9"/>
    <w:rsid w:val="00F128FC"/>
    <w:rsid w:val="00F12919"/>
    <w:rsid w:val="00F129CD"/>
    <w:rsid w:val="00F129E5"/>
    <w:rsid w:val="00F129FB"/>
    <w:rsid w:val="00F12A26"/>
    <w:rsid w:val="00F12A4F"/>
    <w:rsid w:val="00F12ABB"/>
    <w:rsid w:val="00F12BD0"/>
    <w:rsid w:val="00F12BD4"/>
    <w:rsid w:val="00F12C03"/>
    <w:rsid w:val="00F12C64"/>
    <w:rsid w:val="00F12C6E"/>
    <w:rsid w:val="00F12CA3"/>
    <w:rsid w:val="00F12CC0"/>
    <w:rsid w:val="00F12D00"/>
    <w:rsid w:val="00F12D21"/>
    <w:rsid w:val="00F12D99"/>
    <w:rsid w:val="00F12D9C"/>
    <w:rsid w:val="00F12DB3"/>
    <w:rsid w:val="00F12DBA"/>
    <w:rsid w:val="00F12DD4"/>
    <w:rsid w:val="00F12DD7"/>
    <w:rsid w:val="00F12E04"/>
    <w:rsid w:val="00F12E1F"/>
    <w:rsid w:val="00F12E26"/>
    <w:rsid w:val="00F12E27"/>
    <w:rsid w:val="00F12E35"/>
    <w:rsid w:val="00F12E57"/>
    <w:rsid w:val="00F12E80"/>
    <w:rsid w:val="00F12EB7"/>
    <w:rsid w:val="00F12F21"/>
    <w:rsid w:val="00F12F71"/>
    <w:rsid w:val="00F12FA3"/>
    <w:rsid w:val="00F13017"/>
    <w:rsid w:val="00F13067"/>
    <w:rsid w:val="00F13075"/>
    <w:rsid w:val="00F1308D"/>
    <w:rsid w:val="00F1309A"/>
    <w:rsid w:val="00F130C9"/>
    <w:rsid w:val="00F130D2"/>
    <w:rsid w:val="00F130E4"/>
    <w:rsid w:val="00F130E7"/>
    <w:rsid w:val="00F130F8"/>
    <w:rsid w:val="00F13118"/>
    <w:rsid w:val="00F13199"/>
    <w:rsid w:val="00F131A9"/>
    <w:rsid w:val="00F131BB"/>
    <w:rsid w:val="00F1320F"/>
    <w:rsid w:val="00F1321C"/>
    <w:rsid w:val="00F1323F"/>
    <w:rsid w:val="00F1326A"/>
    <w:rsid w:val="00F1326B"/>
    <w:rsid w:val="00F132A2"/>
    <w:rsid w:val="00F132F3"/>
    <w:rsid w:val="00F13377"/>
    <w:rsid w:val="00F13390"/>
    <w:rsid w:val="00F1343B"/>
    <w:rsid w:val="00F13447"/>
    <w:rsid w:val="00F13448"/>
    <w:rsid w:val="00F1345B"/>
    <w:rsid w:val="00F1345D"/>
    <w:rsid w:val="00F13477"/>
    <w:rsid w:val="00F13488"/>
    <w:rsid w:val="00F13492"/>
    <w:rsid w:val="00F134DE"/>
    <w:rsid w:val="00F13554"/>
    <w:rsid w:val="00F13572"/>
    <w:rsid w:val="00F1362D"/>
    <w:rsid w:val="00F13674"/>
    <w:rsid w:val="00F13686"/>
    <w:rsid w:val="00F136BE"/>
    <w:rsid w:val="00F136C7"/>
    <w:rsid w:val="00F136C9"/>
    <w:rsid w:val="00F13714"/>
    <w:rsid w:val="00F13740"/>
    <w:rsid w:val="00F1375E"/>
    <w:rsid w:val="00F1376B"/>
    <w:rsid w:val="00F1376F"/>
    <w:rsid w:val="00F13777"/>
    <w:rsid w:val="00F1379A"/>
    <w:rsid w:val="00F138A0"/>
    <w:rsid w:val="00F138F8"/>
    <w:rsid w:val="00F1392D"/>
    <w:rsid w:val="00F13955"/>
    <w:rsid w:val="00F1397A"/>
    <w:rsid w:val="00F13993"/>
    <w:rsid w:val="00F139AE"/>
    <w:rsid w:val="00F139CA"/>
    <w:rsid w:val="00F13A07"/>
    <w:rsid w:val="00F13A17"/>
    <w:rsid w:val="00F13A3E"/>
    <w:rsid w:val="00F13A60"/>
    <w:rsid w:val="00F13A65"/>
    <w:rsid w:val="00F13A83"/>
    <w:rsid w:val="00F13AC8"/>
    <w:rsid w:val="00F13ACF"/>
    <w:rsid w:val="00F13AD2"/>
    <w:rsid w:val="00F13AD9"/>
    <w:rsid w:val="00F13AE6"/>
    <w:rsid w:val="00F13AFF"/>
    <w:rsid w:val="00F13B14"/>
    <w:rsid w:val="00F13B1B"/>
    <w:rsid w:val="00F13B2B"/>
    <w:rsid w:val="00F13B49"/>
    <w:rsid w:val="00F13B61"/>
    <w:rsid w:val="00F13B71"/>
    <w:rsid w:val="00F13B7C"/>
    <w:rsid w:val="00F13C0B"/>
    <w:rsid w:val="00F13C0C"/>
    <w:rsid w:val="00F13C0D"/>
    <w:rsid w:val="00F13C83"/>
    <w:rsid w:val="00F13C87"/>
    <w:rsid w:val="00F13C9F"/>
    <w:rsid w:val="00F13CAE"/>
    <w:rsid w:val="00F13CB3"/>
    <w:rsid w:val="00F13CD7"/>
    <w:rsid w:val="00F13CE7"/>
    <w:rsid w:val="00F13D09"/>
    <w:rsid w:val="00F13D1C"/>
    <w:rsid w:val="00F13D62"/>
    <w:rsid w:val="00F13D66"/>
    <w:rsid w:val="00F13DC2"/>
    <w:rsid w:val="00F13DFE"/>
    <w:rsid w:val="00F13E20"/>
    <w:rsid w:val="00F13E25"/>
    <w:rsid w:val="00F13E9A"/>
    <w:rsid w:val="00F13EB0"/>
    <w:rsid w:val="00F13EFE"/>
    <w:rsid w:val="00F13F28"/>
    <w:rsid w:val="00F13F66"/>
    <w:rsid w:val="00F13FD0"/>
    <w:rsid w:val="00F13FD5"/>
    <w:rsid w:val="00F13FDB"/>
    <w:rsid w:val="00F14029"/>
    <w:rsid w:val="00F1403B"/>
    <w:rsid w:val="00F14048"/>
    <w:rsid w:val="00F14053"/>
    <w:rsid w:val="00F14086"/>
    <w:rsid w:val="00F140A4"/>
    <w:rsid w:val="00F14107"/>
    <w:rsid w:val="00F141B3"/>
    <w:rsid w:val="00F141DE"/>
    <w:rsid w:val="00F1421F"/>
    <w:rsid w:val="00F14263"/>
    <w:rsid w:val="00F142A9"/>
    <w:rsid w:val="00F142C5"/>
    <w:rsid w:val="00F142DD"/>
    <w:rsid w:val="00F1433A"/>
    <w:rsid w:val="00F14370"/>
    <w:rsid w:val="00F14399"/>
    <w:rsid w:val="00F143B7"/>
    <w:rsid w:val="00F143BA"/>
    <w:rsid w:val="00F143C9"/>
    <w:rsid w:val="00F143ED"/>
    <w:rsid w:val="00F14477"/>
    <w:rsid w:val="00F14496"/>
    <w:rsid w:val="00F144B6"/>
    <w:rsid w:val="00F144E4"/>
    <w:rsid w:val="00F144EB"/>
    <w:rsid w:val="00F144FE"/>
    <w:rsid w:val="00F14508"/>
    <w:rsid w:val="00F14518"/>
    <w:rsid w:val="00F14568"/>
    <w:rsid w:val="00F14593"/>
    <w:rsid w:val="00F145A7"/>
    <w:rsid w:val="00F145DA"/>
    <w:rsid w:val="00F14624"/>
    <w:rsid w:val="00F14664"/>
    <w:rsid w:val="00F14672"/>
    <w:rsid w:val="00F14676"/>
    <w:rsid w:val="00F146E4"/>
    <w:rsid w:val="00F146EA"/>
    <w:rsid w:val="00F14718"/>
    <w:rsid w:val="00F14741"/>
    <w:rsid w:val="00F14763"/>
    <w:rsid w:val="00F147F6"/>
    <w:rsid w:val="00F147F9"/>
    <w:rsid w:val="00F147FE"/>
    <w:rsid w:val="00F14863"/>
    <w:rsid w:val="00F1489A"/>
    <w:rsid w:val="00F1489C"/>
    <w:rsid w:val="00F148A9"/>
    <w:rsid w:val="00F148AA"/>
    <w:rsid w:val="00F148AE"/>
    <w:rsid w:val="00F14903"/>
    <w:rsid w:val="00F14918"/>
    <w:rsid w:val="00F1495C"/>
    <w:rsid w:val="00F14975"/>
    <w:rsid w:val="00F1498D"/>
    <w:rsid w:val="00F14992"/>
    <w:rsid w:val="00F149AA"/>
    <w:rsid w:val="00F149E1"/>
    <w:rsid w:val="00F149F1"/>
    <w:rsid w:val="00F14A61"/>
    <w:rsid w:val="00F14A6F"/>
    <w:rsid w:val="00F14A93"/>
    <w:rsid w:val="00F14ABC"/>
    <w:rsid w:val="00F14AEF"/>
    <w:rsid w:val="00F14AF6"/>
    <w:rsid w:val="00F14B5E"/>
    <w:rsid w:val="00F14B69"/>
    <w:rsid w:val="00F14B6C"/>
    <w:rsid w:val="00F14B6D"/>
    <w:rsid w:val="00F14B8B"/>
    <w:rsid w:val="00F14BD1"/>
    <w:rsid w:val="00F14BF0"/>
    <w:rsid w:val="00F14BF1"/>
    <w:rsid w:val="00F14C3A"/>
    <w:rsid w:val="00F14C76"/>
    <w:rsid w:val="00F14C98"/>
    <w:rsid w:val="00F14CA6"/>
    <w:rsid w:val="00F14CC3"/>
    <w:rsid w:val="00F14CCD"/>
    <w:rsid w:val="00F14D5B"/>
    <w:rsid w:val="00F14D66"/>
    <w:rsid w:val="00F14D87"/>
    <w:rsid w:val="00F14DAC"/>
    <w:rsid w:val="00F14DB0"/>
    <w:rsid w:val="00F14DDA"/>
    <w:rsid w:val="00F14DEA"/>
    <w:rsid w:val="00F14DF8"/>
    <w:rsid w:val="00F14E6D"/>
    <w:rsid w:val="00F14EB6"/>
    <w:rsid w:val="00F14F13"/>
    <w:rsid w:val="00F14F26"/>
    <w:rsid w:val="00F14F27"/>
    <w:rsid w:val="00F14F2A"/>
    <w:rsid w:val="00F14F37"/>
    <w:rsid w:val="00F14F67"/>
    <w:rsid w:val="00F14FC2"/>
    <w:rsid w:val="00F14FD5"/>
    <w:rsid w:val="00F1503A"/>
    <w:rsid w:val="00F1505B"/>
    <w:rsid w:val="00F15063"/>
    <w:rsid w:val="00F150FA"/>
    <w:rsid w:val="00F1510C"/>
    <w:rsid w:val="00F15135"/>
    <w:rsid w:val="00F151B5"/>
    <w:rsid w:val="00F151B6"/>
    <w:rsid w:val="00F151C5"/>
    <w:rsid w:val="00F151DC"/>
    <w:rsid w:val="00F151F9"/>
    <w:rsid w:val="00F15209"/>
    <w:rsid w:val="00F15223"/>
    <w:rsid w:val="00F15232"/>
    <w:rsid w:val="00F152DD"/>
    <w:rsid w:val="00F152E2"/>
    <w:rsid w:val="00F15301"/>
    <w:rsid w:val="00F15316"/>
    <w:rsid w:val="00F15335"/>
    <w:rsid w:val="00F1533D"/>
    <w:rsid w:val="00F15355"/>
    <w:rsid w:val="00F15371"/>
    <w:rsid w:val="00F1538B"/>
    <w:rsid w:val="00F153A4"/>
    <w:rsid w:val="00F153D2"/>
    <w:rsid w:val="00F153E3"/>
    <w:rsid w:val="00F153FC"/>
    <w:rsid w:val="00F1540E"/>
    <w:rsid w:val="00F1541B"/>
    <w:rsid w:val="00F1545E"/>
    <w:rsid w:val="00F154CA"/>
    <w:rsid w:val="00F154F0"/>
    <w:rsid w:val="00F15535"/>
    <w:rsid w:val="00F15594"/>
    <w:rsid w:val="00F155BE"/>
    <w:rsid w:val="00F155E8"/>
    <w:rsid w:val="00F155F5"/>
    <w:rsid w:val="00F15620"/>
    <w:rsid w:val="00F15633"/>
    <w:rsid w:val="00F156CE"/>
    <w:rsid w:val="00F156EB"/>
    <w:rsid w:val="00F15705"/>
    <w:rsid w:val="00F1577D"/>
    <w:rsid w:val="00F1579C"/>
    <w:rsid w:val="00F157A0"/>
    <w:rsid w:val="00F157DF"/>
    <w:rsid w:val="00F157F1"/>
    <w:rsid w:val="00F15823"/>
    <w:rsid w:val="00F15850"/>
    <w:rsid w:val="00F15890"/>
    <w:rsid w:val="00F1589D"/>
    <w:rsid w:val="00F158E6"/>
    <w:rsid w:val="00F158E8"/>
    <w:rsid w:val="00F15913"/>
    <w:rsid w:val="00F1594C"/>
    <w:rsid w:val="00F159A3"/>
    <w:rsid w:val="00F159A6"/>
    <w:rsid w:val="00F159D5"/>
    <w:rsid w:val="00F15A1B"/>
    <w:rsid w:val="00F15A1D"/>
    <w:rsid w:val="00F15A21"/>
    <w:rsid w:val="00F15A27"/>
    <w:rsid w:val="00F15A3D"/>
    <w:rsid w:val="00F15A49"/>
    <w:rsid w:val="00F15AFC"/>
    <w:rsid w:val="00F15B22"/>
    <w:rsid w:val="00F15B28"/>
    <w:rsid w:val="00F15B3A"/>
    <w:rsid w:val="00F15B58"/>
    <w:rsid w:val="00F15B60"/>
    <w:rsid w:val="00F15B7B"/>
    <w:rsid w:val="00F15BB7"/>
    <w:rsid w:val="00F15BCE"/>
    <w:rsid w:val="00F15BF5"/>
    <w:rsid w:val="00F15C66"/>
    <w:rsid w:val="00F15C6E"/>
    <w:rsid w:val="00F15C71"/>
    <w:rsid w:val="00F15C93"/>
    <w:rsid w:val="00F15CA0"/>
    <w:rsid w:val="00F15CAD"/>
    <w:rsid w:val="00F15CEF"/>
    <w:rsid w:val="00F15D15"/>
    <w:rsid w:val="00F15D26"/>
    <w:rsid w:val="00F15D3F"/>
    <w:rsid w:val="00F15D64"/>
    <w:rsid w:val="00F15DAB"/>
    <w:rsid w:val="00F15DC8"/>
    <w:rsid w:val="00F15DE5"/>
    <w:rsid w:val="00F15DFE"/>
    <w:rsid w:val="00F15E0D"/>
    <w:rsid w:val="00F15E1E"/>
    <w:rsid w:val="00F15E48"/>
    <w:rsid w:val="00F15E9B"/>
    <w:rsid w:val="00F15F40"/>
    <w:rsid w:val="00F15FCD"/>
    <w:rsid w:val="00F16008"/>
    <w:rsid w:val="00F1600E"/>
    <w:rsid w:val="00F1604A"/>
    <w:rsid w:val="00F1608C"/>
    <w:rsid w:val="00F160C7"/>
    <w:rsid w:val="00F160F4"/>
    <w:rsid w:val="00F160F7"/>
    <w:rsid w:val="00F1610F"/>
    <w:rsid w:val="00F1612C"/>
    <w:rsid w:val="00F16135"/>
    <w:rsid w:val="00F16180"/>
    <w:rsid w:val="00F161A1"/>
    <w:rsid w:val="00F161AE"/>
    <w:rsid w:val="00F161FA"/>
    <w:rsid w:val="00F161FC"/>
    <w:rsid w:val="00F16242"/>
    <w:rsid w:val="00F162AE"/>
    <w:rsid w:val="00F162B3"/>
    <w:rsid w:val="00F162E3"/>
    <w:rsid w:val="00F162F9"/>
    <w:rsid w:val="00F16310"/>
    <w:rsid w:val="00F16342"/>
    <w:rsid w:val="00F1634E"/>
    <w:rsid w:val="00F16394"/>
    <w:rsid w:val="00F163B8"/>
    <w:rsid w:val="00F16406"/>
    <w:rsid w:val="00F1640F"/>
    <w:rsid w:val="00F16495"/>
    <w:rsid w:val="00F164CB"/>
    <w:rsid w:val="00F164D7"/>
    <w:rsid w:val="00F164DB"/>
    <w:rsid w:val="00F164FB"/>
    <w:rsid w:val="00F16512"/>
    <w:rsid w:val="00F16513"/>
    <w:rsid w:val="00F16534"/>
    <w:rsid w:val="00F16550"/>
    <w:rsid w:val="00F16574"/>
    <w:rsid w:val="00F1658A"/>
    <w:rsid w:val="00F165BF"/>
    <w:rsid w:val="00F165CD"/>
    <w:rsid w:val="00F16639"/>
    <w:rsid w:val="00F1663D"/>
    <w:rsid w:val="00F1663E"/>
    <w:rsid w:val="00F166D3"/>
    <w:rsid w:val="00F166DA"/>
    <w:rsid w:val="00F166EB"/>
    <w:rsid w:val="00F16706"/>
    <w:rsid w:val="00F16767"/>
    <w:rsid w:val="00F16769"/>
    <w:rsid w:val="00F16784"/>
    <w:rsid w:val="00F1678B"/>
    <w:rsid w:val="00F167AD"/>
    <w:rsid w:val="00F167F7"/>
    <w:rsid w:val="00F16815"/>
    <w:rsid w:val="00F1682A"/>
    <w:rsid w:val="00F1683F"/>
    <w:rsid w:val="00F16859"/>
    <w:rsid w:val="00F16866"/>
    <w:rsid w:val="00F1686A"/>
    <w:rsid w:val="00F1689C"/>
    <w:rsid w:val="00F168F0"/>
    <w:rsid w:val="00F1690D"/>
    <w:rsid w:val="00F16960"/>
    <w:rsid w:val="00F16963"/>
    <w:rsid w:val="00F16995"/>
    <w:rsid w:val="00F169C3"/>
    <w:rsid w:val="00F16A23"/>
    <w:rsid w:val="00F16A40"/>
    <w:rsid w:val="00F16A48"/>
    <w:rsid w:val="00F16A56"/>
    <w:rsid w:val="00F16A7A"/>
    <w:rsid w:val="00F16A83"/>
    <w:rsid w:val="00F16AE0"/>
    <w:rsid w:val="00F16B29"/>
    <w:rsid w:val="00F16B90"/>
    <w:rsid w:val="00F16B97"/>
    <w:rsid w:val="00F16BAC"/>
    <w:rsid w:val="00F16BD6"/>
    <w:rsid w:val="00F16BD8"/>
    <w:rsid w:val="00F16C37"/>
    <w:rsid w:val="00F16C4B"/>
    <w:rsid w:val="00F16C90"/>
    <w:rsid w:val="00F16CF8"/>
    <w:rsid w:val="00F16CFD"/>
    <w:rsid w:val="00F16D02"/>
    <w:rsid w:val="00F16D31"/>
    <w:rsid w:val="00F16D6B"/>
    <w:rsid w:val="00F16D9F"/>
    <w:rsid w:val="00F16DEF"/>
    <w:rsid w:val="00F16DF8"/>
    <w:rsid w:val="00F16E22"/>
    <w:rsid w:val="00F16E2F"/>
    <w:rsid w:val="00F16E31"/>
    <w:rsid w:val="00F16E46"/>
    <w:rsid w:val="00F16E5B"/>
    <w:rsid w:val="00F16EB7"/>
    <w:rsid w:val="00F16ED9"/>
    <w:rsid w:val="00F16EDB"/>
    <w:rsid w:val="00F16F50"/>
    <w:rsid w:val="00F16F98"/>
    <w:rsid w:val="00F1700B"/>
    <w:rsid w:val="00F1703B"/>
    <w:rsid w:val="00F1707C"/>
    <w:rsid w:val="00F17098"/>
    <w:rsid w:val="00F17104"/>
    <w:rsid w:val="00F1710F"/>
    <w:rsid w:val="00F1714D"/>
    <w:rsid w:val="00F17193"/>
    <w:rsid w:val="00F171A0"/>
    <w:rsid w:val="00F171A3"/>
    <w:rsid w:val="00F171AC"/>
    <w:rsid w:val="00F1720D"/>
    <w:rsid w:val="00F17225"/>
    <w:rsid w:val="00F17289"/>
    <w:rsid w:val="00F172B5"/>
    <w:rsid w:val="00F172C6"/>
    <w:rsid w:val="00F172FC"/>
    <w:rsid w:val="00F17316"/>
    <w:rsid w:val="00F17322"/>
    <w:rsid w:val="00F17357"/>
    <w:rsid w:val="00F1736A"/>
    <w:rsid w:val="00F1736E"/>
    <w:rsid w:val="00F17382"/>
    <w:rsid w:val="00F17390"/>
    <w:rsid w:val="00F173C6"/>
    <w:rsid w:val="00F173C9"/>
    <w:rsid w:val="00F17404"/>
    <w:rsid w:val="00F174BC"/>
    <w:rsid w:val="00F174ED"/>
    <w:rsid w:val="00F17503"/>
    <w:rsid w:val="00F1750D"/>
    <w:rsid w:val="00F17560"/>
    <w:rsid w:val="00F17589"/>
    <w:rsid w:val="00F17598"/>
    <w:rsid w:val="00F1759F"/>
    <w:rsid w:val="00F175A5"/>
    <w:rsid w:val="00F175B2"/>
    <w:rsid w:val="00F17605"/>
    <w:rsid w:val="00F1761C"/>
    <w:rsid w:val="00F17649"/>
    <w:rsid w:val="00F17682"/>
    <w:rsid w:val="00F17683"/>
    <w:rsid w:val="00F17688"/>
    <w:rsid w:val="00F17693"/>
    <w:rsid w:val="00F176AB"/>
    <w:rsid w:val="00F176AE"/>
    <w:rsid w:val="00F176C9"/>
    <w:rsid w:val="00F176D9"/>
    <w:rsid w:val="00F17732"/>
    <w:rsid w:val="00F1774C"/>
    <w:rsid w:val="00F17770"/>
    <w:rsid w:val="00F1778B"/>
    <w:rsid w:val="00F177C6"/>
    <w:rsid w:val="00F177DE"/>
    <w:rsid w:val="00F177DF"/>
    <w:rsid w:val="00F177EB"/>
    <w:rsid w:val="00F177ED"/>
    <w:rsid w:val="00F177FB"/>
    <w:rsid w:val="00F1782D"/>
    <w:rsid w:val="00F1788F"/>
    <w:rsid w:val="00F178B2"/>
    <w:rsid w:val="00F178F8"/>
    <w:rsid w:val="00F1793D"/>
    <w:rsid w:val="00F1798D"/>
    <w:rsid w:val="00F17997"/>
    <w:rsid w:val="00F179A0"/>
    <w:rsid w:val="00F17A8A"/>
    <w:rsid w:val="00F17AA4"/>
    <w:rsid w:val="00F17AA6"/>
    <w:rsid w:val="00F17AC2"/>
    <w:rsid w:val="00F17B23"/>
    <w:rsid w:val="00F17B2C"/>
    <w:rsid w:val="00F17B36"/>
    <w:rsid w:val="00F17B4B"/>
    <w:rsid w:val="00F17B7B"/>
    <w:rsid w:val="00F17C08"/>
    <w:rsid w:val="00F17C6C"/>
    <w:rsid w:val="00F17C77"/>
    <w:rsid w:val="00F17C9A"/>
    <w:rsid w:val="00F17D58"/>
    <w:rsid w:val="00F17DD9"/>
    <w:rsid w:val="00F17DEC"/>
    <w:rsid w:val="00F17DFC"/>
    <w:rsid w:val="00F17E0D"/>
    <w:rsid w:val="00F17E1F"/>
    <w:rsid w:val="00F17E56"/>
    <w:rsid w:val="00F17E6B"/>
    <w:rsid w:val="00F17E8E"/>
    <w:rsid w:val="00F17E91"/>
    <w:rsid w:val="00F17EA3"/>
    <w:rsid w:val="00F17EA8"/>
    <w:rsid w:val="00F17EBA"/>
    <w:rsid w:val="00F17EF0"/>
    <w:rsid w:val="00F17EFC"/>
    <w:rsid w:val="00F17F42"/>
    <w:rsid w:val="00F17F9E"/>
    <w:rsid w:val="00F17FFC"/>
    <w:rsid w:val="00F2001C"/>
    <w:rsid w:val="00F2001E"/>
    <w:rsid w:val="00F20025"/>
    <w:rsid w:val="00F2007F"/>
    <w:rsid w:val="00F20081"/>
    <w:rsid w:val="00F200D3"/>
    <w:rsid w:val="00F20102"/>
    <w:rsid w:val="00F2012A"/>
    <w:rsid w:val="00F2012B"/>
    <w:rsid w:val="00F2013C"/>
    <w:rsid w:val="00F2018E"/>
    <w:rsid w:val="00F20196"/>
    <w:rsid w:val="00F201C4"/>
    <w:rsid w:val="00F201CE"/>
    <w:rsid w:val="00F201FC"/>
    <w:rsid w:val="00F2020A"/>
    <w:rsid w:val="00F2021D"/>
    <w:rsid w:val="00F2021F"/>
    <w:rsid w:val="00F20251"/>
    <w:rsid w:val="00F2025B"/>
    <w:rsid w:val="00F20272"/>
    <w:rsid w:val="00F2028F"/>
    <w:rsid w:val="00F202C5"/>
    <w:rsid w:val="00F202C6"/>
    <w:rsid w:val="00F20328"/>
    <w:rsid w:val="00F2035A"/>
    <w:rsid w:val="00F20435"/>
    <w:rsid w:val="00F20451"/>
    <w:rsid w:val="00F20466"/>
    <w:rsid w:val="00F20546"/>
    <w:rsid w:val="00F2054E"/>
    <w:rsid w:val="00F20565"/>
    <w:rsid w:val="00F20648"/>
    <w:rsid w:val="00F20692"/>
    <w:rsid w:val="00F206A0"/>
    <w:rsid w:val="00F206A4"/>
    <w:rsid w:val="00F206B4"/>
    <w:rsid w:val="00F206E0"/>
    <w:rsid w:val="00F206E5"/>
    <w:rsid w:val="00F20720"/>
    <w:rsid w:val="00F20765"/>
    <w:rsid w:val="00F20768"/>
    <w:rsid w:val="00F20774"/>
    <w:rsid w:val="00F207B7"/>
    <w:rsid w:val="00F207C0"/>
    <w:rsid w:val="00F207E4"/>
    <w:rsid w:val="00F207F0"/>
    <w:rsid w:val="00F207F4"/>
    <w:rsid w:val="00F2082B"/>
    <w:rsid w:val="00F2083D"/>
    <w:rsid w:val="00F20848"/>
    <w:rsid w:val="00F208EC"/>
    <w:rsid w:val="00F208F2"/>
    <w:rsid w:val="00F20914"/>
    <w:rsid w:val="00F2091A"/>
    <w:rsid w:val="00F20940"/>
    <w:rsid w:val="00F20954"/>
    <w:rsid w:val="00F20957"/>
    <w:rsid w:val="00F20962"/>
    <w:rsid w:val="00F20983"/>
    <w:rsid w:val="00F20987"/>
    <w:rsid w:val="00F20991"/>
    <w:rsid w:val="00F20992"/>
    <w:rsid w:val="00F209AD"/>
    <w:rsid w:val="00F209AE"/>
    <w:rsid w:val="00F209DF"/>
    <w:rsid w:val="00F209F3"/>
    <w:rsid w:val="00F20A1B"/>
    <w:rsid w:val="00F20A44"/>
    <w:rsid w:val="00F20A67"/>
    <w:rsid w:val="00F20A98"/>
    <w:rsid w:val="00F20AA5"/>
    <w:rsid w:val="00F20B22"/>
    <w:rsid w:val="00F20B2B"/>
    <w:rsid w:val="00F20B5D"/>
    <w:rsid w:val="00F20B69"/>
    <w:rsid w:val="00F20B94"/>
    <w:rsid w:val="00F20BD9"/>
    <w:rsid w:val="00F20D5A"/>
    <w:rsid w:val="00F20D95"/>
    <w:rsid w:val="00F20E6E"/>
    <w:rsid w:val="00F20EE0"/>
    <w:rsid w:val="00F20EF0"/>
    <w:rsid w:val="00F20EFF"/>
    <w:rsid w:val="00F20F00"/>
    <w:rsid w:val="00F20F92"/>
    <w:rsid w:val="00F20FC9"/>
    <w:rsid w:val="00F20FD0"/>
    <w:rsid w:val="00F20FD8"/>
    <w:rsid w:val="00F20FF3"/>
    <w:rsid w:val="00F20FFA"/>
    <w:rsid w:val="00F2101A"/>
    <w:rsid w:val="00F2102A"/>
    <w:rsid w:val="00F21056"/>
    <w:rsid w:val="00F210A0"/>
    <w:rsid w:val="00F210C7"/>
    <w:rsid w:val="00F2115C"/>
    <w:rsid w:val="00F2120A"/>
    <w:rsid w:val="00F212B6"/>
    <w:rsid w:val="00F212D5"/>
    <w:rsid w:val="00F212D8"/>
    <w:rsid w:val="00F2137D"/>
    <w:rsid w:val="00F213C9"/>
    <w:rsid w:val="00F2144A"/>
    <w:rsid w:val="00F2145F"/>
    <w:rsid w:val="00F21467"/>
    <w:rsid w:val="00F21484"/>
    <w:rsid w:val="00F2148A"/>
    <w:rsid w:val="00F2148D"/>
    <w:rsid w:val="00F21505"/>
    <w:rsid w:val="00F21532"/>
    <w:rsid w:val="00F21553"/>
    <w:rsid w:val="00F2155C"/>
    <w:rsid w:val="00F21563"/>
    <w:rsid w:val="00F21593"/>
    <w:rsid w:val="00F215B3"/>
    <w:rsid w:val="00F215C5"/>
    <w:rsid w:val="00F21610"/>
    <w:rsid w:val="00F2162B"/>
    <w:rsid w:val="00F2164D"/>
    <w:rsid w:val="00F21718"/>
    <w:rsid w:val="00F2178A"/>
    <w:rsid w:val="00F217A7"/>
    <w:rsid w:val="00F217CE"/>
    <w:rsid w:val="00F217EE"/>
    <w:rsid w:val="00F2186C"/>
    <w:rsid w:val="00F2187F"/>
    <w:rsid w:val="00F218C9"/>
    <w:rsid w:val="00F218CF"/>
    <w:rsid w:val="00F218F4"/>
    <w:rsid w:val="00F2192D"/>
    <w:rsid w:val="00F21944"/>
    <w:rsid w:val="00F21961"/>
    <w:rsid w:val="00F21980"/>
    <w:rsid w:val="00F219C7"/>
    <w:rsid w:val="00F219D5"/>
    <w:rsid w:val="00F219EA"/>
    <w:rsid w:val="00F21A16"/>
    <w:rsid w:val="00F21A4A"/>
    <w:rsid w:val="00F21A7C"/>
    <w:rsid w:val="00F21A8F"/>
    <w:rsid w:val="00F21AA7"/>
    <w:rsid w:val="00F21AE2"/>
    <w:rsid w:val="00F21B30"/>
    <w:rsid w:val="00F21B41"/>
    <w:rsid w:val="00F21B66"/>
    <w:rsid w:val="00F21BAE"/>
    <w:rsid w:val="00F21BBC"/>
    <w:rsid w:val="00F21BDD"/>
    <w:rsid w:val="00F21C48"/>
    <w:rsid w:val="00F21C4D"/>
    <w:rsid w:val="00F21C50"/>
    <w:rsid w:val="00F21C6F"/>
    <w:rsid w:val="00F21C78"/>
    <w:rsid w:val="00F21CA9"/>
    <w:rsid w:val="00F21CFC"/>
    <w:rsid w:val="00F21D18"/>
    <w:rsid w:val="00F21D41"/>
    <w:rsid w:val="00F21D52"/>
    <w:rsid w:val="00F21D53"/>
    <w:rsid w:val="00F21DA0"/>
    <w:rsid w:val="00F21DA9"/>
    <w:rsid w:val="00F21DC1"/>
    <w:rsid w:val="00F21DE2"/>
    <w:rsid w:val="00F21E1C"/>
    <w:rsid w:val="00F21E57"/>
    <w:rsid w:val="00F21E81"/>
    <w:rsid w:val="00F21E87"/>
    <w:rsid w:val="00F21E9F"/>
    <w:rsid w:val="00F21EB4"/>
    <w:rsid w:val="00F21ECA"/>
    <w:rsid w:val="00F21EEA"/>
    <w:rsid w:val="00F21EEE"/>
    <w:rsid w:val="00F21EF3"/>
    <w:rsid w:val="00F21F85"/>
    <w:rsid w:val="00F21F89"/>
    <w:rsid w:val="00F21FAA"/>
    <w:rsid w:val="00F21FAC"/>
    <w:rsid w:val="00F21FBA"/>
    <w:rsid w:val="00F21FBF"/>
    <w:rsid w:val="00F21FCA"/>
    <w:rsid w:val="00F21FD8"/>
    <w:rsid w:val="00F22019"/>
    <w:rsid w:val="00F22050"/>
    <w:rsid w:val="00F2209F"/>
    <w:rsid w:val="00F220BB"/>
    <w:rsid w:val="00F220C7"/>
    <w:rsid w:val="00F2210C"/>
    <w:rsid w:val="00F2213C"/>
    <w:rsid w:val="00F221AB"/>
    <w:rsid w:val="00F221BF"/>
    <w:rsid w:val="00F221C8"/>
    <w:rsid w:val="00F221EA"/>
    <w:rsid w:val="00F22201"/>
    <w:rsid w:val="00F2222F"/>
    <w:rsid w:val="00F2227F"/>
    <w:rsid w:val="00F222A8"/>
    <w:rsid w:val="00F222AC"/>
    <w:rsid w:val="00F222CF"/>
    <w:rsid w:val="00F222F2"/>
    <w:rsid w:val="00F222FB"/>
    <w:rsid w:val="00F22322"/>
    <w:rsid w:val="00F22390"/>
    <w:rsid w:val="00F223EB"/>
    <w:rsid w:val="00F22416"/>
    <w:rsid w:val="00F22465"/>
    <w:rsid w:val="00F22479"/>
    <w:rsid w:val="00F224B2"/>
    <w:rsid w:val="00F224D6"/>
    <w:rsid w:val="00F224E4"/>
    <w:rsid w:val="00F22525"/>
    <w:rsid w:val="00F22544"/>
    <w:rsid w:val="00F2258D"/>
    <w:rsid w:val="00F225BB"/>
    <w:rsid w:val="00F225D2"/>
    <w:rsid w:val="00F225FE"/>
    <w:rsid w:val="00F22637"/>
    <w:rsid w:val="00F22639"/>
    <w:rsid w:val="00F2263D"/>
    <w:rsid w:val="00F22681"/>
    <w:rsid w:val="00F22684"/>
    <w:rsid w:val="00F226BB"/>
    <w:rsid w:val="00F226BF"/>
    <w:rsid w:val="00F226C3"/>
    <w:rsid w:val="00F226E9"/>
    <w:rsid w:val="00F226EC"/>
    <w:rsid w:val="00F226FA"/>
    <w:rsid w:val="00F22749"/>
    <w:rsid w:val="00F2275F"/>
    <w:rsid w:val="00F22791"/>
    <w:rsid w:val="00F22794"/>
    <w:rsid w:val="00F227B5"/>
    <w:rsid w:val="00F227C4"/>
    <w:rsid w:val="00F227FA"/>
    <w:rsid w:val="00F22805"/>
    <w:rsid w:val="00F22880"/>
    <w:rsid w:val="00F22887"/>
    <w:rsid w:val="00F2290B"/>
    <w:rsid w:val="00F2293D"/>
    <w:rsid w:val="00F22982"/>
    <w:rsid w:val="00F229AB"/>
    <w:rsid w:val="00F229B1"/>
    <w:rsid w:val="00F229B6"/>
    <w:rsid w:val="00F22A39"/>
    <w:rsid w:val="00F22A52"/>
    <w:rsid w:val="00F22A92"/>
    <w:rsid w:val="00F22A94"/>
    <w:rsid w:val="00F22B47"/>
    <w:rsid w:val="00F22B5A"/>
    <w:rsid w:val="00F22B65"/>
    <w:rsid w:val="00F22B66"/>
    <w:rsid w:val="00F22C1F"/>
    <w:rsid w:val="00F22C3E"/>
    <w:rsid w:val="00F22C95"/>
    <w:rsid w:val="00F22C97"/>
    <w:rsid w:val="00F22C9F"/>
    <w:rsid w:val="00F22CE2"/>
    <w:rsid w:val="00F22D0C"/>
    <w:rsid w:val="00F22D2A"/>
    <w:rsid w:val="00F22D2D"/>
    <w:rsid w:val="00F22DF3"/>
    <w:rsid w:val="00F22E17"/>
    <w:rsid w:val="00F22E23"/>
    <w:rsid w:val="00F22E2F"/>
    <w:rsid w:val="00F22E32"/>
    <w:rsid w:val="00F22E4C"/>
    <w:rsid w:val="00F22E5F"/>
    <w:rsid w:val="00F22E6D"/>
    <w:rsid w:val="00F22E72"/>
    <w:rsid w:val="00F22F7B"/>
    <w:rsid w:val="00F22F86"/>
    <w:rsid w:val="00F22F90"/>
    <w:rsid w:val="00F22FC0"/>
    <w:rsid w:val="00F22FC1"/>
    <w:rsid w:val="00F22FCB"/>
    <w:rsid w:val="00F22FE8"/>
    <w:rsid w:val="00F2300F"/>
    <w:rsid w:val="00F2302F"/>
    <w:rsid w:val="00F23054"/>
    <w:rsid w:val="00F23066"/>
    <w:rsid w:val="00F23093"/>
    <w:rsid w:val="00F230C4"/>
    <w:rsid w:val="00F230D2"/>
    <w:rsid w:val="00F230DD"/>
    <w:rsid w:val="00F230DF"/>
    <w:rsid w:val="00F230EF"/>
    <w:rsid w:val="00F230FD"/>
    <w:rsid w:val="00F23103"/>
    <w:rsid w:val="00F2312E"/>
    <w:rsid w:val="00F23160"/>
    <w:rsid w:val="00F23173"/>
    <w:rsid w:val="00F231B2"/>
    <w:rsid w:val="00F231D3"/>
    <w:rsid w:val="00F231D4"/>
    <w:rsid w:val="00F2327C"/>
    <w:rsid w:val="00F23287"/>
    <w:rsid w:val="00F23295"/>
    <w:rsid w:val="00F2329E"/>
    <w:rsid w:val="00F232A8"/>
    <w:rsid w:val="00F232FF"/>
    <w:rsid w:val="00F23313"/>
    <w:rsid w:val="00F23358"/>
    <w:rsid w:val="00F23363"/>
    <w:rsid w:val="00F2336E"/>
    <w:rsid w:val="00F2339C"/>
    <w:rsid w:val="00F233C1"/>
    <w:rsid w:val="00F23406"/>
    <w:rsid w:val="00F23492"/>
    <w:rsid w:val="00F23493"/>
    <w:rsid w:val="00F234AB"/>
    <w:rsid w:val="00F234CD"/>
    <w:rsid w:val="00F234E3"/>
    <w:rsid w:val="00F234EB"/>
    <w:rsid w:val="00F234EF"/>
    <w:rsid w:val="00F23627"/>
    <w:rsid w:val="00F23657"/>
    <w:rsid w:val="00F2365F"/>
    <w:rsid w:val="00F23682"/>
    <w:rsid w:val="00F236DF"/>
    <w:rsid w:val="00F23754"/>
    <w:rsid w:val="00F23853"/>
    <w:rsid w:val="00F238A1"/>
    <w:rsid w:val="00F238B3"/>
    <w:rsid w:val="00F238C5"/>
    <w:rsid w:val="00F238F5"/>
    <w:rsid w:val="00F238FB"/>
    <w:rsid w:val="00F23932"/>
    <w:rsid w:val="00F2393B"/>
    <w:rsid w:val="00F2393F"/>
    <w:rsid w:val="00F2395D"/>
    <w:rsid w:val="00F2397A"/>
    <w:rsid w:val="00F23998"/>
    <w:rsid w:val="00F239EA"/>
    <w:rsid w:val="00F239F5"/>
    <w:rsid w:val="00F239F8"/>
    <w:rsid w:val="00F23A2A"/>
    <w:rsid w:val="00F23A35"/>
    <w:rsid w:val="00F23A91"/>
    <w:rsid w:val="00F23ACB"/>
    <w:rsid w:val="00F23B35"/>
    <w:rsid w:val="00F23B63"/>
    <w:rsid w:val="00F23BBD"/>
    <w:rsid w:val="00F23BCE"/>
    <w:rsid w:val="00F23C97"/>
    <w:rsid w:val="00F23CF7"/>
    <w:rsid w:val="00F23CFA"/>
    <w:rsid w:val="00F23CFB"/>
    <w:rsid w:val="00F23D0A"/>
    <w:rsid w:val="00F23D0F"/>
    <w:rsid w:val="00F23D50"/>
    <w:rsid w:val="00F23D5E"/>
    <w:rsid w:val="00F23D6C"/>
    <w:rsid w:val="00F23D71"/>
    <w:rsid w:val="00F23D9F"/>
    <w:rsid w:val="00F23DA0"/>
    <w:rsid w:val="00F23E6F"/>
    <w:rsid w:val="00F23EC2"/>
    <w:rsid w:val="00F23EF3"/>
    <w:rsid w:val="00F23F05"/>
    <w:rsid w:val="00F23F10"/>
    <w:rsid w:val="00F23F63"/>
    <w:rsid w:val="00F23F9A"/>
    <w:rsid w:val="00F23FBE"/>
    <w:rsid w:val="00F23FD2"/>
    <w:rsid w:val="00F24010"/>
    <w:rsid w:val="00F24019"/>
    <w:rsid w:val="00F2403F"/>
    <w:rsid w:val="00F2404C"/>
    <w:rsid w:val="00F24089"/>
    <w:rsid w:val="00F2408F"/>
    <w:rsid w:val="00F240A5"/>
    <w:rsid w:val="00F240CE"/>
    <w:rsid w:val="00F240EF"/>
    <w:rsid w:val="00F24117"/>
    <w:rsid w:val="00F2412E"/>
    <w:rsid w:val="00F24156"/>
    <w:rsid w:val="00F24168"/>
    <w:rsid w:val="00F2416C"/>
    <w:rsid w:val="00F24197"/>
    <w:rsid w:val="00F241CE"/>
    <w:rsid w:val="00F241ED"/>
    <w:rsid w:val="00F24233"/>
    <w:rsid w:val="00F2428B"/>
    <w:rsid w:val="00F242A7"/>
    <w:rsid w:val="00F242AE"/>
    <w:rsid w:val="00F24317"/>
    <w:rsid w:val="00F24344"/>
    <w:rsid w:val="00F2434E"/>
    <w:rsid w:val="00F24361"/>
    <w:rsid w:val="00F24374"/>
    <w:rsid w:val="00F24380"/>
    <w:rsid w:val="00F243C6"/>
    <w:rsid w:val="00F243CB"/>
    <w:rsid w:val="00F2440F"/>
    <w:rsid w:val="00F244B6"/>
    <w:rsid w:val="00F244E0"/>
    <w:rsid w:val="00F244F4"/>
    <w:rsid w:val="00F2454F"/>
    <w:rsid w:val="00F2456D"/>
    <w:rsid w:val="00F2459D"/>
    <w:rsid w:val="00F24610"/>
    <w:rsid w:val="00F24669"/>
    <w:rsid w:val="00F24672"/>
    <w:rsid w:val="00F246FD"/>
    <w:rsid w:val="00F2470A"/>
    <w:rsid w:val="00F2472C"/>
    <w:rsid w:val="00F24742"/>
    <w:rsid w:val="00F24778"/>
    <w:rsid w:val="00F247BB"/>
    <w:rsid w:val="00F247CF"/>
    <w:rsid w:val="00F247F7"/>
    <w:rsid w:val="00F2481A"/>
    <w:rsid w:val="00F2483E"/>
    <w:rsid w:val="00F2485C"/>
    <w:rsid w:val="00F24872"/>
    <w:rsid w:val="00F248B5"/>
    <w:rsid w:val="00F248CA"/>
    <w:rsid w:val="00F248EC"/>
    <w:rsid w:val="00F2490B"/>
    <w:rsid w:val="00F24927"/>
    <w:rsid w:val="00F24935"/>
    <w:rsid w:val="00F2493D"/>
    <w:rsid w:val="00F24959"/>
    <w:rsid w:val="00F24989"/>
    <w:rsid w:val="00F249C2"/>
    <w:rsid w:val="00F249E8"/>
    <w:rsid w:val="00F249EF"/>
    <w:rsid w:val="00F249FD"/>
    <w:rsid w:val="00F24AB4"/>
    <w:rsid w:val="00F24AB7"/>
    <w:rsid w:val="00F24ADD"/>
    <w:rsid w:val="00F24AE9"/>
    <w:rsid w:val="00F24B52"/>
    <w:rsid w:val="00F24B6B"/>
    <w:rsid w:val="00F24B9B"/>
    <w:rsid w:val="00F24BE1"/>
    <w:rsid w:val="00F24C4A"/>
    <w:rsid w:val="00F24C72"/>
    <w:rsid w:val="00F24D2F"/>
    <w:rsid w:val="00F24DCE"/>
    <w:rsid w:val="00F24E24"/>
    <w:rsid w:val="00F24E63"/>
    <w:rsid w:val="00F24E97"/>
    <w:rsid w:val="00F24EBB"/>
    <w:rsid w:val="00F24ECB"/>
    <w:rsid w:val="00F24EE4"/>
    <w:rsid w:val="00F24EFD"/>
    <w:rsid w:val="00F24F09"/>
    <w:rsid w:val="00F24F5D"/>
    <w:rsid w:val="00F2503E"/>
    <w:rsid w:val="00F250B0"/>
    <w:rsid w:val="00F250B1"/>
    <w:rsid w:val="00F250B4"/>
    <w:rsid w:val="00F250B7"/>
    <w:rsid w:val="00F250BD"/>
    <w:rsid w:val="00F250DF"/>
    <w:rsid w:val="00F250F9"/>
    <w:rsid w:val="00F25143"/>
    <w:rsid w:val="00F2517B"/>
    <w:rsid w:val="00F2519E"/>
    <w:rsid w:val="00F251BA"/>
    <w:rsid w:val="00F251D8"/>
    <w:rsid w:val="00F25215"/>
    <w:rsid w:val="00F25260"/>
    <w:rsid w:val="00F25275"/>
    <w:rsid w:val="00F25292"/>
    <w:rsid w:val="00F252C4"/>
    <w:rsid w:val="00F252F5"/>
    <w:rsid w:val="00F252F8"/>
    <w:rsid w:val="00F25311"/>
    <w:rsid w:val="00F25396"/>
    <w:rsid w:val="00F253A1"/>
    <w:rsid w:val="00F253A2"/>
    <w:rsid w:val="00F25412"/>
    <w:rsid w:val="00F25427"/>
    <w:rsid w:val="00F2543F"/>
    <w:rsid w:val="00F254B5"/>
    <w:rsid w:val="00F254BF"/>
    <w:rsid w:val="00F254C0"/>
    <w:rsid w:val="00F25508"/>
    <w:rsid w:val="00F25518"/>
    <w:rsid w:val="00F2552D"/>
    <w:rsid w:val="00F25532"/>
    <w:rsid w:val="00F2559D"/>
    <w:rsid w:val="00F255F9"/>
    <w:rsid w:val="00F25621"/>
    <w:rsid w:val="00F25739"/>
    <w:rsid w:val="00F2573A"/>
    <w:rsid w:val="00F25744"/>
    <w:rsid w:val="00F2575A"/>
    <w:rsid w:val="00F2576A"/>
    <w:rsid w:val="00F257D6"/>
    <w:rsid w:val="00F257E5"/>
    <w:rsid w:val="00F257EF"/>
    <w:rsid w:val="00F257F4"/>
    <w:rsid w:val="00F257FC"/>
    <w:rsid w:val="00F25845"/>
    <w:rsid w:val="00F2585F"/>
    <w:rsid w:val="00F258AA"/>
    <w:rsid w:val="00F258AC"/>
    <w:rsid w:val="00F258B0"/>
    <w:rsid w:val="00F258D8"/>
    <w:rsid w:val="00F2591F"/>
    <w:rsid w:val="00F2594F"/>
    <w:rsid w:val="00F2595F"/>
    <w:rsid w:val="00F25961"/>
    <w:rsid w:val="00F25973"/>
    <w:rsid w:val="00F259F8"/>
    <w:rsid w:val="00F25A39"/>
    <w:rsid w:val="00F25AAC"/>
    <w:rsid w:val="00F25AED"/>
    <w:rsid w:val="00F25B01"/>
    <w:rsid w:val="00F25B36"/>
    <w:rsid w:val="00F25B70"/>
    <w:rsid w:val="00F25B8D"/>
    <w:rsid w:val="00F25C57"/>
    <w:rsid w:val="00F25C9B"/>
    <w:rsid w:val="00F25CF1"/>
    <w:rsid w:val="00F25CF9"/>
    <w:rsid w:val="00F25D27"/>
    <w:rsid w:val="00F25D44"/>
    <w:rsid w:val="00F25D60"/>
    <w:rsid w:val="00F25D90"/>
    <w:rsid w:val="00F25DDD"/>
    <w:rsid w:val="00F25E23"/>
    <w:rsid w:val="00F25E6D"/>
    <w:rsid w:val="00F25EC1"/>
    <w:rsid w:val="00F25EC6"/>
    <w:rsid w:val="00F25EE8"/>
    <w:rsid w:val="00F25F29"/>
    <w:rsid w:val="00F25F99"/>
    <w:rsid w:val="00F25FF0"/>
    <w:rsid w:val="00F26006"/>
    <w:rsid w:val="00F26089"/>
    <w:rsid w:val="00F260D2"/>
    <w:rsid w:val="00F260DD"/>
    <w:rsid w:val="00F26106"/>
    <w:rsid w:val="00F2613A"/>
    <w:rsid w:val="00F2613B"/>
    <w:rsid w:val="00F26146"/>
    <w:rsid w:val="00F2615A"/>
    <w:rsid w:val="00F2619C"/>
    <w:rsid w:val="00F261D2"/>
    <w:rsid w:val="00F2627F"/>
    <w:rsid w:val="00F262B8"/>
    <w:rsid w:val="00F26317"/>
    <w:rsid w:val="00F2633C"/>
    <w:rsid w:val="00F26356"/>
    <w:rsid w:val="00F26363"/>
    <w:rsid w:val="00F263AF"/>
    <w:rsid w:val="00F26444"/>
    <w:rsid w:val="00F26471"/>
    <w:rsid w:val="00F264A5"/>
    <w:rsid w:val="00F264E1"/>
    <w:rsid w:val="00F264E2"/>
    <w:rsid w:val="00F264FA"/>
    <w:rsid w:val="00F26504"/>
    <w:rsid w:val="00F2651D"/>
    <w:rsid w:val="00F2654F"/>
    <w:rsid w:val="00F2664C"/>
    <w:rsid w:val="00F26657"/>
    <w:rsid w:val="00F2665B"/>
    <w:rsid w:val="00F2667C"/>
    <w:rsid w:val="00F26684"/>
    <w:rsid w:val="00F26706"/>
    <w:rsid w:val="00F26708"/>
    <w:rsid w:val="00F26759"/>
    <w:rsid w:val="00F26766"/>
    <w:rsid w:val="00F267A9"/>
    <w:rsid w:val="00F26820"/>
    <w:rsid w:val="00F2684D"/>
    <w:rsid w:val="00F268AC"/>
    <w:rsid w:val="00F268BA"/>
    <w:rsid w:val="00F268FA"/>
    <w:rsid w:val="00F26900"/>
    <w:rsid w:val="00F2696B"/>
    <w:rsid w:val="00F26A27"/>
    <w:rsid w:val="00F26A38"/>
    <w:rsid w:val="00F26A4A"/>
    <w:rsid w:val="00F26A57"/>
    <w:rsid w:val="00F26A9B"/>
    <w:rsid w:val="00F26AE2"/>
    <w:rsid w:val="00F26AFA"/>
    <w:rsid w:val="00F26B08"/>
    <w:rsid w:val="00F26B09"/>
    <w:rsid w:val="00F26BA6"/>
    <w:rsid w:val="00F26BF8"/>
    <w:rsid w:val="00F26C09"/>
    <w:rsid w:val="00F26CDF"/>
    <w:rsid w:val="00F26D09"/>
    <w:rsid w:val="00F26D0B"/>
    <w:rsid w:val="00F26D2A"/>
    <w:rsid w:val="00F26D40"/>
    <w:rsid w:val="00F26E05"/>
    <w:rsid w:val="00F26E07"/>
    <w:rsid w:val="00F26E2C"/>
    <w:rsid w:val="00F26EA4"/>
    <w:rsid w:val="00F26EDB"/>
    <w:rsid w:val="00F26EE9"/>
    <w:rsid w:val="00F26EF2"/>
    <w:rsid w:val="00F26F26"/>
    <w:rsid w:val="00F26F96"/>
    <w:rsid w:val="00F26FB1"/>
    <w:rsid w:val="00F26FBC"/>
    <w:rsid w:val="00F26FD8"/>
    <w:rsid w:val="00F26FE2"/>
    <w:rsid w:val="00F2700E"/>
    <w:rsid w:val="00F27017"/>
    <w:rsid w:val="00F27027"/>
    <w:rsid w:val="00F2702E"/>
    <w:rsid w:val="00F27041"/>
    <w:rsid w:val="00F2704E"/>
    <w:rsid w:val="00F270D3"/>
    <w:rsid w:val="00F270EB"/>
    <w:rsid w:val="00F27133"/>
    <w:rsid w:val="00F2713A"/>
    <w:rsid w:val="00F271C3"/>
    <w:rsid w:val="00F271DB"/>
    <w:rsid w:val="00F2722D"/>
    <w:rsid w:val="00F27238"/>
    <w:rsid w:val="00F2732D"/>
    <w:rsid w:val="00F27352"/>
    <w:rsid w:val="00F27382"/>
    <w:rsid w:val="00F27398"/>
    <w:rsid w:val="00F273B2"/>
    <w:rsid w:val="00F27416"/>
    <w:rsid w:val="00F27433"/>
    <w:rsid w:val="00F27471"/>
    <w:rsid w:val="00F27484"/>
    <w:rsid w:val="00F2748C"/>
    <w:rsid w:val="00F274EB"/>
    <w:rsid w:val="00F2750B"/>
    <w:rsid w:val="00F27553"/>
    <w:rsid w:val="00F27572"/>
    <w:rsid w:val="00F27585"/>
    <w:rsid w:val="00F275AC"/>
    <w:rsid w:val="00F275D7"/>
    <w:rsid w:val="00F275EF"/>
    <w:rsid w:val="00F275F1"/>
    <w:rsid w:val="00F275F7"/>
    <w:rsid w:val="00F27623"/>
    <w:rsid w:val="00F2762C"/>
    <w:rsid w:val="00F27630"/>
    <w:rsid w:val="00F27640"/>
    <w:rsid w:val="00F2765A"/>
    <w:rsid w:val="00F2765D"/>
    <w:rsid w:val="00F2765E"/>
    <w:rsid w:val="00F27665"/>
    <w:rsid w:val="00F276A9"/>
    <w:rsid w:val="00F27742"/>
    <w:rsid w:val="00F27761"/>
    <w:rsid w:val="00F2783D"/>
    <w:rsid w:val="00F2783F"/>
    <w:rsid w:val="00F27871"/>
    <w:rsid w:val="00F27878"/>
    <w:rsid w:val="00F2787C"/>
    <w:rsid w:val="00F27889"/>
    <w:rsid w:val="00F2789B"/>
    <w:rsid w:val="00F278A7"/>
    <w:rsid w:val="00F278E8"/>
    <w:rsid w:val="00F2790B"/>
    <w:rsid w:val="00F27949"/>
    <w:rsid w:val="00F27A2C"/>
    <w:rsid w:val="00F27A3B"/>
    <w:rsid w:val="00F27A40"/>
    <w:rsid w:val="00F27A73"/>
    <w:rsid w:val="00F27A78"/>
    <w:rsid w:val="00F27A8E"/>
    <w:rsid w:val="00F27A90"/>
    <w:rsid w:val="00F27AA4"/>
    <w:rsid w:val="00F27B4E"/>
    <w:rsid w:val="00F27BAD"/>
    <w:rsid w:val="00F27BCE"/>
    <w:rsid w:val="00F27BEA"/>
    <w:rsid w:val="00F27C49"/>
    <w:rsid w:val="00F27C93"/>
    <w:rsid w:val="00F27CEB"/>
    <w:rsid w:val="00F27CFD"/>
    <w:rsid w:val="00F27D4E"/>
    <w:rsid w:val="00F27D85"/>
    <w:rsid w:val="00F27DAD"/>
    <w:rsid w:val="00F27DC3"/>
    <w:rsid w:val="00F27DDC"/>
    <w:rsid w:val="00F27E08"/>
    <w:rsid w:val="00F27E3B"/>
    <w:rsid w:val="00F27E4E"/>
    <w:rsid w:val="00F27E53"/>
    <w:rsid w:val="00F27E6C"/>
    <w:rsid w:val="00F27EA0"/>
    <w:rsid w:val="00F27EAE"/>
    <w:rsid w:val="00F27ECA"/>
    <w:rsid w:val="00F27EE6"/>
    <w:rsid w:val="00F27F03"/>
    <w:rsid w:val="00F27F09"/>
    <w:rsid w:val="00F27F0D"/>
    <w:rsid w:val="00F27F31"/>
    <w:rsid w:val="00F27F69"/>
    <w:rsid w:val="00F27F8D"/>
    <w:rsid w:val="00F27F9B"/>
    <w:rsid w:val="00F27F9C"/>
    <w:rsid w:val="00F27F9D"/>
    <w:rsid w:val="00F27FE8"/>
    <w:rsid w:val="00F27FF7"/>
    <w:rsid w:val="00F2B871"/>
    <w:rsid w:val="00F3001C"/>
    <w:rsid w:val="00F30045"/>
    <w:rsid w:val="00F30047"/>
    <w:rsid w:val="00F300F9"/>
    <w:rsid w:val="00F30112"/>
    <w:rsid w:val="00F30121"/>
    <w:rsid w:val="00F3013C"/>
    <w:rsid w:val="00F30182"/>
    <w:rsid w:val="00F301A0"/>
    <w:rsid w:val="00F301D7"/>
    <w:rsid w:val="00F301DC"/>
    <w:rsid w:val="00F30262"/>
    <w:rsid w:val="00F30268"/>
    <w:rsid w:val="00F30272"/>
    <w:rsid w:val="00F302B3"/>
    <w:rsid w:val="00F302BA"/>
    <w:rsid w:val="00F30308"/>
    <w:rsid w:val="00F303A9"/>
    <w:rsid w:val="00F303BB"/>
    <w:rsid w:val="00F303DE"/>
    <w:rsid w:val="00F303F6"/>
    <w:rsid w:val="00F303FE"/>
    <w:rsid w:val="00F30415"/>
    <w:rsid w:val="00F30423"/>
    <w:rsid w:val="00F30426"/>
    <w:rsid w:val="00F30478"/>
    <w:rsid w:val="00F304DC"/>
    <w:rsid w:val="00F304E6"/>
    <w:rsid w:val="00F30509"/>
    <w:rsid w:val="00F30584"/>
    <w:rsid w:val="00F30596"/>
    <w:rsid w:val="00F305C4"/>
    <w:rsid w:val="00F305EA"/>
    <w:rsid w:val="00F30674"/>
    <w:rsid w:val="00F3067B"/>
    <w:rsid w:val="00F306AF"/>
    <w:rsid w:val="00F306BE"/>
    <w:rsid w:val="00F306CB"/>
    <w:rsid w:val="00F30737"/>
    <w:rsid w:val="00F3074C"/>
    <w:rsid w:val="00F30751"/>
    <w:rsid w:val="00F30779"/>
    <w:rsid w:val="00F3077E"/>
    <w:rsid w:val="00F3078B"/>
    <w:rsid w:val="00F307CD"/>
    <w:rsid w:val="00F30801"/>
    <w:rsid w:val="00F3080F"/>
    <w:rsid w:val="00F3082C"/>
    <w:rsid w:val="00F308C7"/>
    <w:rsid w:val="00F308D7"/>
    <w:rsid w:val="00F308E9"/>
    <w:rsid w:val="00F308FB"/>
    <w:rsid w:val="00F30911"/>
    <w:rsid w:val="00F30920"/>
    <w:rsid w:val="00F3092C"/>
    <w:rsid w:val="00F3098A"/>
    <w:rsid w:val="00F3098C"/>
    <w:rsid w:val="00F309A1"/>
    <w:rsid w:val="00F309C3"/>
    <w:rsid w:val="00F30A68"/>
    <w:rsid w:val="00F30A8A"/>
    <w:rsid w:val="00F30AA9"/>
    <w:rsid w:val="00F30ACB"/>
    <w:rsid w:val="00F30ACD"/>
    <w:rsid w:val="00F30B05"/>
    <w:rsid w:val="00F30B13"/>
    <w:rsid w:val="00F30B3C"/>
    <w:rsid w:val="00F30B83"/>
    <w:rsid w:val="00F30BC2"/>
    <w:rsid w:val="00F30BF3"/>
    <w:rsid w:val="00F30C29"/>
    <w:rsid w:val="00F30C44"/>
    <w:rsid w:val="00F30C48"/>
    <w:rsid w:val="00F30C50"/>
    <w:rsid w:val="00F30C6B"/>
    <w:rsid w:val="00F30C98"/>
    <w:rsid w:val="00F30CF1"/>
    <w:rsid w:val="00F30D65"/>
    <w:rsid w:val="00F30E27"/>
    <w:rsid w:val="00F30E5A"/>
    <w:rsid w:val="00F30E6E"/>
    <w:rsid w:val="00F30ECA"/>
    <w:rsid w:val="00F30F07"/>
    <w:rsid w:val="00F30F66"/>
    <w:rsid w:val="00F30FB9"/>
    <w:rsid w:val="00F31008"/>
    <w:rsid w:val="00F3100E"/>
    <w:rsid w:val="00F31024"/>
    <w:rsid w:val="00F3108B"/>
    <w:rsid w:val="00F31097"/>
    <w:rsid w:val="00F3109C"/>
    <w:rsid w:val="00F31238"/>
    <w:rsid w:val="00F31243"/>
    <w:rsid w:val="00F31255"/>
    <w:rsid w:val="00F312D2"/>
    <w:rsid w:val="00F312DD"/>
    <w:rsid w:val="00F31311"/>
    <w:rsid w:val="00F3131B"/>
    <w:rsid w:val="00F313B9"/>
    <w:rsid w:val="00F31445"/>
    <w:rsid w:val="00F31488"/>
    <w:rsid w:val="00F31499"/>
    <w:rsid w:val="00F314B1"/>
    <w:rsid w:val="00F314D0"/>
    <w:rsid w:val="00F314F5"/>
    <w:rsid w:val="00F3161A"/>
    <w:rsid w:val="00F31627"/>
    <w:rsid w:val="00F31637"/>
    <w:rsid w:val="00F31663"/>
    <w:rsid w:val="00F316A1"/>
    <w:rsid w:val="00F316A7"/>
    <w:rsid w:val="00F316BA"/>
    <w:rsid w:val="00F316EA"/>
    <w:rsid w:val="00F316F4"/>
    <w:rsid w:val="00F316F9"/>
    <w:rsid w:val="00F31714"/>
    <w:rsid w:val="00F31790"/>
    <w:rsid w:val="00F317B2"/>
    <w:rsid w:val="00F317B9"/>
    <w:rsid w:val="00F31833"/>
    <w:rsid w:val="00F31841"/>
    <w:rsid w:val="00F31853"/>
    <w:rsid w:val="00F3185F"/>
    <w:rsid w:val="00F31871"/>
    <w:rsid w:val="00F31886"/>
    <w:rsid w:val="00F3189F"/>
    <w:rsid w:val="00F31913"/>
    <w:rsid w:val="00F31915"/>
    <w:rsid w:val="00F31961"/>
    <w:rsid w:val="00F31969"/>
    <w:rsid w:val="00F319CB"/>
    <w:rsid w:val="00F319D9"/>
    <w:rsid w:val="00F31A08"/>
    <w:rsid w:val="00F31A1B"/>
    <w:rsid w:val="00F31A64"/>
    <w:rsid w:val="00F31A8F"/>
    <w:rsid w:val="00F31AD9"/>
    <w:rsid w:val="00F31AF4"/>
    <w:rsid w:val="00F31B56"/>
    <w:rsid w:val="00F31B68"/>
    <w:rsid w:val="00F31B93"/>
    <w:rsid w:val="00F31B9E"/>
    <w:rsid w:val="00F31BA5"/>
    <w:rsid w:val="00F31BC5"/>
    <w:rsid w:val="00F31BEE"/>
    <w:rsid w:val="00F31C10"/>
    <w:rsid w:val="00F31C38"/>
    <w:rsid w:val="00F31C3C"/>
    <w:rsid w:val="00F31C4A"/>
    <w:rsid w:val="00F31C51"/>
    <w:rsid w:val="00F31CA1"/>
    <w:rsid w:val="00F31CD4"/>
    <w:rsid w:val="00F31D3B"/>
    <w:rsid w:val="00F31DFC"/>
    <w:rsid w:val="00F31E1D"/>
    <w:rsid w:val="00F31E9F"/>
    <w:rsid w:val="00F31EAB"/>
    <w:rsid w:val="00F31ED0"/>
    <w:rsid w:val="00F31ED3"/>
    <w:rsid w:val="00F31ED5"/>
    <w:rsid w:val="00F31F50"/>
    <w:rsid w:val="00F31F76"/>
    <w:rsid w:val="00F31F9E"/>
    <w:rsid w:val="00F31FE9"/>
    <w:rsid w:val="00F32061"/>
    <w:rsid w:val="00F32078"/>
    <w:rsid w:val="00F320A5"/>
    <w:rsid w:val="00F320AC"/>
    <w:rsid w:val="00F320FC"/>
    <w:rsid w:val="00F32101"/>
    <w:rsid w:val="00F32127"/>
    <w:rsid w:val="00F3212C"/>
    <w:rsid w:val="00F32167"/>
    <w:rsid w:val="00F32180"/>
    <w:rsid w:val="00F3218B"/>
    <w:rsid w:val="00F321C7"/>
    <w:rsid w:val="00F321D8"/>
    <w:rsid w:val="00F321F0"/>
    <w:rsid w:val="00F3220D"/>
    <w:rsid w:val="00F3226D"/>
    <w:rsid w:val="00F3227E"/>
    <w:rsid w:val="00F3229F"/>
    <w:rsid w:val="00F322AA"/>
    <w:rsid w:val="00F322BE"/>
    <w:rsid w:val="00F322DE"/>
    <w:rsid w:val="00F32341"/>
    <w:rsid w:val="00F32353"/>
    <w:rsid w:val="00F32363"/>
    <w:rsid w:val="00F3236A"/>
    <w:rsid w:val="00F3237E"/>
    <w:rsid w:val="00F323CC"/>
    <w:rsid w:val="00F32407"/>
    <w:rsid w:val="00F3245C"/>
    <w:rsid w:val="00F3247E"/>
    <w:rsid w:val="00F32496"/>
    <w:rsid w:val="00F32497"/>
    <w:rsid w:val="00F324E3"/>
    <w:rsid w:val="00F32500"/>
    <w:rsid w:val="00F3251D"/>
    <w:rsid w:val="00F325C5"/>
    <w:rsid w:val="00F325E3"/>
    <w:rsid w:val="00F325EC"/>
    <w:rsid w:val="00F32626"/>
    <w:rsid w:val="00F32663"/>
    <w:rsid w:val="00F32690"/>
    <w:rsid w:val="00F326C5"/>
    <w:rsid w:val="00F326CF"/>
    <w:rsid w:val="00F32739"/>
    <w:rsid w:val="00F3275E"/>
    <w:rsid w:val="00F3277E"/>
    <w:rsid w:val="00F327BF"/>
    <w:rsid w:val="00F327D3"/>
    <w:rsid w:val="00F327DD"/>
    <w:rsid w:val="00F327E9"/>
    <w:rsid w:val="00F32804"/>
    <w:rsid w:val="00F32851"/>
    <w:rsid w:val="00F32856"/>
    <w:rsid w:val="00F32859"/>
    <w:rsid w:val="00F32894"/>
    <w:rsid w:val="00F328F1"/>
    <w:rsid w:val="00F3290F"/>
    <w:rsid w:val="00F32929"/>
    <w:rsid w:val="00F3292B"/>
    <w:rsid w:val="00F32971"/>
    <w:rsid w:val="00F329AD"/>
    <w:rsid w:val="00F329B5"/>
    <w:rsid w:val="00F32A28"/>
    <w:rsid w:val="00F32A39"/>
    <w:rsid w:val="00F32A7A"/>
    <w:rsid w:val="00F32ABE"/>
    <w:rsid w:val="00F32AF2"/>
    <w:rsid w:val="00F32B1B"/>
    <w:rsid w:val="00F32B22"/>
    <w:rsid w:val="00F32B2C"/>
    <w:rsid w:val="00F32B37"/>
    <w:rsid w:val="00F32C02"/>
    <w:rsid w:val="00F32C21"/>
    <w:rsid w:val="00F32C60"/>
    <w:rsid w:val="00F32C7D"/>
    <w:rsid w:val="00F32C91"/>
    <w:rsid w:val="00F32CB3"/>
    <w:rsid w:val="00F32D06"/>
    <w:rsid w:val="00F32D38"/>
    <w:rsid w:val="00F32DA4"/>
    <w:rsid w:val="00F32DA5"/>
    <w:rsid w:val="00F32DE8"/>
    <w:rsid w:val="00F32E32"/>
    <w:rsid w:val="00F32E37"/>
    <w:rsid w:val="00F32E38"/>
    <w:rsid w:val="00F32E5D"/>
    <w:rsid w:val="00F32E82"/>
    <w:rsid w:val="00F32E9C"/>
    <w:rsid w:val="00F32EB3"/>
    <w:rsid w:val="00F32EE4"/>
    <w:rsid w:val="00F32F2D"/>
    <w:rsid w:val="00F32F90"/>
    <w:rsid w:val="00F32FD0"/>
    <w:rsid w:val="00F32FD8"/>
    <w:rsid w:val="00F32FFE"/>
    <w:rsid w:val="00F330AD"/>
    <w:rsid w:val="00F330B4"/>
    <w:rsid w:val="00F33154"/>
    <w:rsid w:val="00F33194"/>
    <w:rsid w:val="00F3320E"/>
    <w:rsid w:val="00F33224"/>
    <w:rsid w:val="00F33239"/>
    <w:rsid w:val="00F3328A"/>
    <w:rsid w:val="00F332A6"/>
    <w:rsid w:val="00F33391"/>
    <w:rsid w:val="00F333E4"/>
    <w:rsid w:val="00F333E8"/>
    <w:rsid w:val="00F333F9"/>
    <w:rsid w:val="00F3342A"/>
    <w:rsid w:val="00F3346E"/>
    <w:rsid w:val="00F334AD"/>
    <w:rsid w:val="00F334B5"/>
    <w:rsid w:val="00F334BB"/>
    <w:rsid w:val="00F33527"/>
    <w:rsid w:val="00F3352A"/>
    <w:rsid w:val="00F3352E"/>
    <w:rsid w:val="00F33553"/>
    <w:rsid w:val="00F33566"/>
    <w:rsid w:val="00F3358A"/>
    <w:rsid w:val="00F33594"/>
    <w:rsid w:val="00F335B2"/>
    <w:rsid w:val="00F335DF"/>
    <w:rsid w:val="00F335E5"/>
    <w:rsid w:val="00F33636"/>
    <w:rsid w:val="00F33641"/>
    <w:rsid w:val="00F336B8"/>
    <w:rsid w:val="00F336DA"/>
    <w:rsid w:val="00F33706"/>
    <w:rsid w:val="00F33718"/>
    <w:rsid w:val="00F3373C"/>
    <w:rsid w:val="00F33747"/>
    <w:rsid w:val="00F337A2"/>
    <w:rsid w:val="00F337B7"/>
    <w:rsid w:val="00F338CD"/>
    <w:rsid w:val="00F3390E"/>
    <w:rsid w:val="00F33957"/>
    <w:rsid w:val="00F3396A"/>
    <w:rsid w:val="00F3397A"/>
    <w:rsid w:val="00F339BA"/>
    <w:rsid w:val="00F339C0"/>
    <w:rsid w:val="00F339D4"/>
    <w:rsid w:val="00F33A39"/>
    <w:rsid w:val="00F33A40"/>
    <w:rsid w:val="00F33A43"/>
    <w:rsid w:val="00F33A96"/>
    <w:rsid w:val="00F33AAC"/>
    <w:rsid w:val="00F33AD4"/>
    <w:rsid w:val="00F33ADD"/>
    <w:rsid w:val="00F33B0C"/>
    <w:rsid w:val="00F33B15"/>
    <w:rsid w:val="00F33B1C"/>
    <w:rsid w:val="00F33B24"/>
    <w:rsid w:val="00F33B41"/>
    <w:rsid w:val="00F33B46"/>
    <w:rsid w:val="00F33BA1"/>
    <w:rsid w:val="00F33BA2"/>
    <w:rsid w:val="00F33BAE"/>
    <w:rsid w:val="00F33BE4"/>
    <w:rsid w:val="00F33C00"/>
    <w:rsid w:val="00F33C07"/>
    <w:rsid w:val="00F33D5B"/>
    <w:rsid w:val="00F33D7C"/>
    <w:rsid w:val="00F33D7D"/>
    <w:rsid w:val="00F33D9B"/>
    <w:rsid w:val="00F33DEB"/>
    <w:rsid w:val="00F33E0F"/>
    <w:rsid w:val="00F33E11"/>
    <w:rsid w:val="00F33E18"/>
    <w:rsid w:val="00F33E50"/>
    <w:rsid w:val="00F33EA7"/>
    <w:rsid w:val="00F33EAB"/>
    <w:rsid w:val="00F33F07"/>
    <w:rsid w:val="00F33F11"/>
    <w:rsid w:val="00F33F67"/>
    <w:rsid w:val="00F33FD1"/>
    <w:rsid w:val="00F33FF9"/>
    <w:rsid w:val="00F340A1"/>
    <w:rsid w:val="00F340C8"/>
    <w:rsid w:val="00F34102"/>
    <w:rsid w:val="00F34103"/>
    <w:rsid w:val="00F34127"/>
    <w:rsid w:val="00F34161"/>
    <w:rsid w:val="00F34183"/>
    <w:rsid w:val="00F34199"/>
    <w:rsid w:val="00F341BA"/>
    <w:rsid w:val="00F341DE"/>
    <w:rsid w:val="00F341F2"/>
    <w:rsid w:val="00F341F4"/>
    <w:rsid w:val="00F3420D"/>
    <w:rsid w:val="00F34219"/>
    <w:rsid w:val="00F34266"/>
    <w:rsid w:val="00F34274"/>
    <w:rsid w:val="00F3428D"/>
    <w:rsid w:val="00F342CB"/>
    <w:rsid w:val="00F342D4"/>
    <w:rsid w:val="00F342F4"/>
    <w:rsid w:val="00F34301"/>
    <w:rsid w:val="00F34388"/>
    <w:rsid w:val="00F343C0"/>
    <w:rsid w:val="00F343FC"/>
    <w:rsid w:val="00F3442F"/>
    <w:rsid w:val="00F34449"/>
    <w:rsid w:val="00F34463"/>
    <w:rsid w:val="00F344A2"/>
    <w:rsid w:val="00F344FB"/>
    <w:rsid w:val="00F3453C"/>
    <w:rsid w:val="00F34544"/>
    <w:rsid w:val="00F3454F"/>
    <w:rsid w:val="00F3455D"/>
    <w:rsid w:val="00F3457D"/>
    <w:rsid w:val="00F345C4"/>
    <w:rsid w:val="00F34609"/>
    <w:rsid w:val="00F34621"/>
    <w:rsid w:val="00F3463B"/>
    <w:rsid w:val="00F346CA"/>
    <w:rsid w:val="00F346D1"/>
    <w:rsid w:val="00F346E8"/>
    <w:rsid w:val="00F3470A"/>
    <w:rsid w:val="00F34780"/>
    <w:rsid w:val="00F3479A"/>
    <w:rsid w:val="00F347AF"/>
    <w:rsid w:val="00F347BC"/>
    <w:rsid w:val="00F3484E"/>
    <w:rsid w:val="00F34861"/>
    <w:rsid w:val="00F34889"/>
    <w:rsid w:val="00F348DC"/>
    <w:rsid w:val="00F3493A"/>
    <w:rsid w:val="00F349B8"/>
    <w:rsid w:val="00F34A91"/>
    <w:rsid w:val="00F34A9A"/>
    <w:rsid w:val="00F34A9D"/>
    <w:rsid w:val="00F34A9F"/>
    <w:rsid w:val="00F34AF0"/>
    <w:rsid w:val="00F34B21"/>
    <w:rsid w:val="00F34B2D"/>
    <w:rsid w:val="00F34B74"/>
    <w:rsid w:val="00F34B75"/>
    <w:rsid w:val="00F34B8E"/>
    <w:rsid w:val="00F34BCB"/>
    <w:rsid w:val="00F34C38"/>
    <w:rsid w:val="00F34CCD"/>
    <w:rsid w:val="00F34DEF"/>
    <w:rsid w:val="00F34E19"/>
    <w:rsid w:val="00F34EA2"/>
    <w:rsid w:val="00F34EDE"/>
    <w:rsid w:val="00F34F2B"/>
    <w:rsid w:val="00F34FA6"/>
    <w:rsid w:val="00F34FF8"/>
    <w:rsid w:val="00F3501C"/>
    <w:rsid w:val="00F3501D"/>
    <w:rsid w:val="00F35046"/>
    <w:rsid w:val="00F350B0"/>
    <w:rsid w:val="00F350C4"/>
    <w:rsid w:val="00F35168"/>
    <w:rsid w:val="00F351A5"/>
    <w:rsid w:val="00F351E1"/>
    <w:rsid w:val="00F351EC"/>
    <w:rsid w:val="00F3520C"/>
    <w:rsid w:val="00F35250"/>
    <w:rsid w:val="00F3526B"/>
    <w:rsid w:val="00F352F1"/>
    <w:rsid w:val="00F35341"/>
    <w:rsid w:val="00F3537B"/>
    <w:rsid w:val="00F353D3"/>
    <w:rsid w:val="00F3540B"/>
    <w:rsid w:val="00F35415"/>
    <w:rsid w:val="00F3544E"/>
    <w:rsid w:val="00F3545F"/>
    <w:rsid w:val="00F35463"/>
    <w:rsid w:val="00F35469"/>
    <w:rsid w:val="00F354BA"/>
    <w:rsid w:val="00F354D6"/>
    <w:rsid w:val="00F354E6"/>
    <w:rsid w:val="00F35524"/>
    <w:rsid w:val="00F35529"/>
    <w:rsid w:val="00F35554"/>
    <w:rsid w:val="00F355DB"/>
    <w:rsid w:val="00F35609"/>
    <w:rsid w:val="00F35611"/>
    <w:rsid w:val="00F35641"/>
    <w:rsid w:val="00F35702"/>
    <w:rsid w:val="00F3574E"/>
    <w:rsid w:val="00F35780"/>
    <w:rsid w:val="00F35789"/>
    <w:rsid w:val="00F3578B"/>
    <w:rsid w:val="00F357CA"/>
    <w:rsid w:val="00F357D7"/>
    <w:rsid w:val="00F35804"/>
    <w:rsid w:val="00F35826"/>
    <w:rsid w:val="00F3583A"/>
    <w:rsid w:val="00F3587B"/>
    <w:rsid w:val="00F358BD"/>
    <w:rsid w:val="00F358CA"/>
    <w:rsid w:val="00F358F1"/>
    <w:rsid w:val="00F35904"/>
    <w:rsid w:val="00F3590A"/>
    <w:rsid w:val="00F3592D"/>
    <w:rsid w:val="00F3593C"/>
    <w:rsid w:val="00F35949"/>
    <w:rsid w:val="00F35976"/>
    <w:rsid w:val="00F3597A"/>
    <w:rsid w:val="00F35993"/>
    <w:rsid w:val="00F359A7"/>
    <w:rsid w:val="00F359E5"/>
    <w:rsid w:val="00F35A13"/>
    <w:rsid w:val="00F35AAA"/>
    <w:rsid w:val="00F35AEE"/>
    <w:rsid w:val="00F35B42"/>
    <w:rsid w:val="00F35B79"/>
    <w:rsid w:val="00F35B9D"/>
    <w:rsid w:val="00F35BDC"/>
    <w:rsid w:val="00F35BF7"/>
    <w:rsid w:val="00F35C68"/>
    <w:rsid w:val="00F35CA0"/>
    <w:rsid w:val="00F35CBD"/>
    <w:rsid w:val="00F35D33"/>
    <w:rsid w:val="00F35D41"/>
    <w:rsid w:val="00F35D9A"/>
    <w:rsid w:val="00F35D9B"/>
    <w:rsid w:val="00F35DA2"/>
    <w:rsid w:val="00F35DCC"/>
    <w:rsid w:val="00F35DCD"/>
    <w:rsid w:val="00F35E12"/>
    <w:rsid w:val="00F35E56"/>
    <w:rsid w:val="00F35E5E"/>
    <w:rsid w:val="00F35E64"/>
    <w:rsid w:val="00F35E68"/>
    <w:rsid w:val="00F35E9A"/>
    <w:rsid w:val="00F35EC8"/>
    <w:rsid w:val="00F35ECA"/>
    <w:rsid w:val="00F35ED1"/>
    <w:rsid w:val="00F35F16"/>
    <w:rsid w:val="00F35F21"/>
    <w:rsid w:val="00F35F53"/>
    <w:rsid w:val="00F35FA7"/>
    <w:rsid w:val="00F35FC0"/>
    <w:rsid w:val="00F35FD6"/>
    <w:rsid w:val="00F35FEE"/>
    <w:rsid w:val="00F36019"/>
    <w:rsid w:val="00F3604E"/>
    <w:rsid w:val="00F360B7"/>
    <w:rsid w:val="00F360E5"/>
    <w:rsid w:val="00F3612A"/>
    <w:rsid w:val="00F36161"/>
    <w:rsid w:val="00F36200"/>
    <w:rsid w:val="00F36203"/>
    <w:rsid w:val="00F3625D"/>
    <w:rsid w:val="00F36285"/>
    <w:rsid w:val="00F3629B"/>
    <w:rsid w:val="00F362AB"/>
    <w:rsid w:val="00F362B5"/>
    <w:rsid w:val="00F362D0"/>
    <w:rsid w:val="00F362D2"/>
    <w:rsid w:val="00F362FC"/>
    <w:rsid w:val="00F36392"/>
    <w:rsid w:val="00F363F0"/>
    <w:rsid w:val="00F363F1"/>
    <w:rsid w:val="00F36414"/>
    <w:rsid w:val="00F3647F"/>
    <w:rsid w:val="00F364DC"/>
    <w:rsid w:val="00F364DF"/>
    <w:rsid w:val="00F36513"/>
    <w:rsid w:val="00F36532"/>
    <w:rsid w:val="00F36535"/>
    <w:rsid w:val="00F3654D"/>
    <w:rsid w:val="00F365D4"/>
    <w:rsid w:val="00F36648"/>
    <w:rsid w:val="00F3665B"/>
    <w:rsid w:val="00F366AB"/>
    <w:rsid w:val="00F366E5"/>
    <w:rsid w:val="00F366FD"/>
    <w:rsid w:val="00F36709"/>
    <w:rsid w:val="00F3670E"/>
    <w:rsid w:val="00F36719"/>
    <w:rsid w:val="00F36732"/>
    <w:rsid w:val="00F36753"/>
    <w:rsid w:val="00F36784"/>
    <w:rsid w:val="00F367CE"/>
    <w:rsid w:val="00F367FF"/>
    <w:rsid w:val="00F3684A"/>
    <w:rsid w:val="00F36876"/>
    <w:rsid w:val="00F36883"/>
    <w:rsid w:val="00F3688F"/>
    <w:rsid w:val="00F36894"/>
    <w:rsid w:val="00F3689E"/>
    <w:rsid w:val="00F36909"/>
    <w:rsid w:val="00F36940"/>
    <w:rsid w:val="00F369B4"/>
    <w:rsid w:val="00F369C7"/>
    <w:rsid w:val="00F369F1"/>
    <w:rsid w:val="00F36A4D"/>
    <w:rsid w:val="00F36AB9"/>
    <w:rsid w:val="00F36AC1"/>
    <w:rsid w:val="00F36B0F"/>
    <w:rsid w:val="00F36B19"/>
    <w:rsid w:val="00F36B25"/>
    <w:rsid w:val="00F36B39"/>
    <w:rsid w:val="00F36B40"/>
    <w:rsid w:val="00F36B75"/>
    <w:rsid w:val="00F36B94"/>
    <w:rsid w:val="00F36BD2"/>
    <w:rsid w:val="00F36BD9"/>
    <w:rsid w:val="00F36BE9"/>
    <w:rsid w:val="00F36C3F"/>
    <w:rsid w:val="00F36C58"/>
    <w:rsid w:val="00F36C94"/>
    <w:rsid w:val="00F36C96"/>
    <w:rsid w:val="00F36CC5"/>
    <w:rsid w:val="00F36CF0"/>
    <w:rsid w:val="00F36D84"/>
    <w:rsid w:val="00F36DCE"/>
    <w:rsid w:val="00F36DD9"/>
    <w:rsid w:val="00F36E21"/>
    <w:rsid w:val="00F36E43"/>
    <w:rsid w:val="00F36E68"/>
    <w:rsid w:val="00F36E74"/>
    <w:rsid w:val="00F36E7D"/>
    <w:rsid w:val="00F36EAB"/>
    <w:rsid w:val="00F36F12"/>
    <w:rsid w:val="00F36F18"/>
    <w:rsid w:val="00F36F1C"/>
    <w:rsid w:val="00F36F2B"/>
    <w:rsid w:val="00F36F5C"/>
    <w:rsid w:val="00F36F75"/>
    <w:rsid w:val="00F36F76"/>
    <w:rsid w:val="00F36FD2"/>
    <w:rsid w:val="00F36FFA"/>
    <w:rsid w:val="00F3703E"/>
    <w:rsid w:val="00F37064"/>
    <w:rsid w:val="00F37084"/>
    <w:rsid w:val="00F370A0"/>
    <w:rsid w:val="00F370A3"/>
    <w:rsid w:val="00F370AB"/>
    <w:rsid w:val="00F370AD"/>
    <w:rsid w:val="00F37117"/>
    <w:rsid w:val="00F3716F"/>
    <w:rsid w:val="00F37185"/>
    <w:rsid w:val="00F3718B"/>
    <w:rsid w:val="00F37192"/>
    <w:rsid w:val="00F371B5"/>
    <w:rsid w:val="00F37203"/>
    <w:rsid w:val="00F37211"/>
    <w:rsid w:val="00F37220"/>
    <w:rsid w:val="00F37226"/>
    <w:rsid w:val="00F3723E"/>
    <w:rsid w:val="00F37256"/>
    <w:rsid w:val="00F37260"/>
    <w:rsid w:val="00F3726A"/>
    <w:rsid w:val="00F372CE"/>
    <w:rsid w:val="00F372D1"/>
    <w:rsid w:val="00F37348"/>
    <w:rsid w:val="00F3735B"/>
    <w:rsid w:val="00F37368"/>
    <w:rsid w:val="00F37375"/>
    <w:rsid w:val="00F3737D"/>
    <w:rsid w:val="00F37399"/>
    <w:rsid w:val="00F373ED"/>
    <w:rsid w:val="00F3743C"/>
    <w:rsid w:val="00F3746D"/>
    <w:rsid w:val="00F37495"/>
    <w:rsid w:val="00F374AB"/>
    <w:rsid w:val="00F374B5"/>
    <w:rsid w:val="00F374CB"/>
    <w:rsid w:val="00F374D4"/>
    <w:rsid w:val="00F37529"/>
    <w:rsid w:val="00F375F4"/>
    <w:rsid w:val="00F37605"/>
    <w:rsid w:val="00F37662"/>
    <w:rsid w:val="00F376EE"/>
    <w:rsid w:val="00F37707"/>
    <w:rsid w:val="00F37731"/>
    <w:rsid w:val="00F37748"/>
    <w:rsid w:val="00F3776C"/>
    <w:rsid w:val="00F377AA"/>
    <w:rsid w:val="00F377F8"/>
    <w:rsid w:val="00F378BE"/>
    <w:rsid w:val="00F378D9"/>
    <w:rsid w:val="00F378DA"/>
    <w:rsid w:val="00F37921"/>
    <w:rsid w:val="00F3792D"/>
    <w:rsid w:val="00F37942"/>
    <w:rsid w:val="00F37958"/>
    <w:rsid w:val="00F3795D"/>
    <w:rsid w:val="00F3796C"/>
    <w:rsid w:val="00F37995"/>
    <w:rsid w:val="00F37A8A"/>
    <w:rsid w:val="00F37B22"/>
    <w:rsid w:val="00F37B2A"/>
    <w:rsid w:val="00F37B3F"/>
    <w:rsid w:val="00F37BA4"/>
    <w:rsid w:val="00F37BD9"/>
    <w:rsid w:val="00F37C09"/>
    <w:rsid w:val="00F37C44"/>
    <w:rsid w:val="00F37C5A"/>
    <w:rsid w:val="00F37C73"/>
    <w:rsid w:val="00F37CA0"/>
    <w:rsid w:val="00F37E06"/>
    <w:rsid w:val="00F37E33"/>
    <w:rsid w:val="00F37E3F"/>
    <w:rsid w:val="00F37E66"/>
    <w:rsid w:val="00F37E96"/>
    <w:rsid w:val="00F37ED9"/>
    <w:rsid w:val="00F37F56"/>
    <w:rsid w:val="00F37F6B"/>
    <w:rsid w:val="00F37F98"/>
    <w:rsid w:val="00F37F9F"/>
    <w:rsid w:val="00F37FC5"/>
    <w:rsid w:val="00F37FDC"/>
    <w:rsid w:val="00F37FF0"/>
    <w:rsid w:val="00F40001"/>
    <w:rsid w:val="00F40089"/>
    <w:rsid w:val="00F4008A"/>
    <w:rsid w:val="00F400A9"/>
    <w:rsid w:val="00F400FA"/>
    <w:rsid w:val="00F400FB"/>
    <w:rsid w:val="00F400FE"/>
    <w:rsid w:val="00F40100"/>
    <w:rsid w:val="00F40104"/>
    <w:rsid w:val="00F40109"/>
    <w:rsid w:val="00F4012A"/>
    <w:rsid w:val="00F4013B"/>
    <w:rsid w:val="00F40146"/>
    <w:rsid w:val="00F40182"/>
    <w:rsid w:val="00F402C9"/>
    <w:rsid w:val="00F402D0"/>
    <w:rsid w:val="00F402E8"/>
    <w:rsid w:val="00F403DE"/>
    <w:rsid w:val="00F403F0"/>
    <w:rsid w:val="00F403FA"/>
    <w:rsid w:val="00F403FD"/>
    <w:rsid w:val="00F40433"/>
    <w:rsid w:val="00F40446"/>
    <w:rsid w:val="00F40447"/>
    <w:rsid w:val="00F40498"/>
    <w:rsid w:val="00F404C7"/>
    <w:rsid w:val="00F404DE"/>
    <w:rsid w:val="00F40505"/>
    <w:rsid w:val="00F40566"/>
    <w:rsid w:val="00F40588"/>
    <w:rsid w:val="00F4059B"/>
    <w:rsid w:val="00F4064E"/>
    <w:rsid w:val="00F406C8"/>
    <w:rsid w:val="00F406CD"/>
    <w:rsid w:val="00F40719"/>
    <w:rsid w:val="00F40785"/>
    <w:rsid w:val="00F40791"/>
    <w:rsid w:val="00F4080E"/>
    <w:rsid w:val="00F4081A"/>
    <w:rsid w:val="00F40824"/>
    <w:rsid w:val="00F4083E"/>
    <w:rsid w:val="00F40842"/>
    <w:rsid w:val="00F4093A"/>
    <w:rsid w:val="00F40941"/>
    <w:rsid w:val="00F4094B"/>
    <w:rsid w:val="00F4095B"/>
    <w:rsid w:val="00F40972"/>
    <w:rsid w:val="00F409B1"/>
    <w:rsid w:val="00F40A43"/>
    <w:rsid w:val="00F40A64"/>
    <w:rsid w:val="00F40A84"/>
    <w:rsid w:val="00F40A86"/>
    <w:rsid w:val="00F40A89"/>
    <w:rsid w:val="00F40AD1"/>
    <w:rsid w:val="00F40AE6"/>
    <w:rsid w:val="00F40B13"/>
    <w:rsid w:val="00F40C61"/>
    <w:rsid w:val="00F40C8B"/>
    <w:rsid w:val="00F40CDD"/>
    <w:rsid w:val="00F40D30"/>
    <w:rsid w:val="00F40D3A"/>
    <w:rsid w:val="00F40D5C"/>
    <w:rsid w:val="00F40D89"/>
    <w:rsid w:val="00F40E81"/>
    <w:rsid w:val="00F40EB3"/>
    <w:rsid w:val="00F40EB4"/>
    <w:rsid w:val="00F40EBD"/>
    <w:rsid w:val="00F40ECC"/>
    <w:rsid w:val="00F40F17"/>
    <w:rsid w:val="00F40F23"/>
    <w:rsid w:val="00F40F9F"/>
    <w:rsid w:val="00F41009"/>
    <w:rsid w:val="00F41062"/>
    <w:rsid w:val="00F410A9"/>
    <w:rsid w:val="00F41104"/>
    <w:rsid w:val="00F4111B"/>
    <w:rsid w:val="00F41132"/>
    <w:rsid w:val="00F41141"/>
    <w:rsid w:val="00F41156"/>
    <w:rsid w:val="00F41188"/>
    <w:rsid w:val="00F411BC"/>
    <w:rsid w:val="00F411D0"/>
    <w:rsid w:val="00F4122D"/>
    <w:rsid w:val="00F4127C"/>
    <w:rsid w:val="00F4130D"/>
    <w:rsid w:val="00F41331"/>
    <w:rsid w:val="00F41332"/>
    <w:rsid w:val="00F413DB"/>
    <w:rsid w:val="00F4140D"/>
    <w:rsid w:val="00F41442"/>
    <w:rsid w:val="00F41454"/>
    <w:rsid w:val="00F41464"/>
    <w:rsid w:val="00F41481"/>
    <w:rsid w:val="00F41489"/>
    <w:rsid w:val="00F414DC"/>
    <w:rsid w:val="00F4150A"/>
    <w:rsid w:val="00F41568"/>
    <w:rsid w:val="00F415D4"/>
    <w:rsid w:val="00F415E2"/>
    <w:rsid w:val="00F415FB"/>
    <w:rsid w:val="00F41664"/>
    <w:rsid w:val="00F41699"/>
    <w:rsid w:val="00F416F5"/>
    <w:rsid w:val="00F4171C"/>
    <w:rsid w:val="00F4177B"/>
    <w:rsid w:val="00F4178B"/>
    <w:rsid w:val="00F41790"/>
    <w:rsid w:val="00F417BB"/>
    <w:rsid w:val="00F417BC"/>
    <w:rsid w:val="00F4183B"/>
    <w:rsid w:val="00F41859"/>
    <w:rsid w:val="00F41860"/>
    <w:rsid w:val="00F4190E"/>
    <w:rsid w:val="00F4192B"/>
    <w:rsid w:val="00F41934"/>
    <w:rsid w:val="00F41940"/>
    <w:rsid w:val="00F41977"/>
    <w:rsid w:val="00F419CD"/>
    <w:rsid w:val="00F419E2"/>
    <w:rsid w:val="00F41A1E"/>
    <w:rsid w:val="00F41A2C"/>
    <w:rsid w:val="00F41ABB"/>
    <w:rsid w:val="00F41ACA"/>
    <w:rsid w:val="00F41B47"/>
    <w:rsid w:val="00F41B5D"/>
    <w:rsid w:val="00F41BB2"/>
    <w:rsid w:val="00F41BE7"/>
    <w:rsid w:val="00F41C41"/>
    <w:rsid w:val="00F41C4C"/>
    <w:rsid w:val="00F41C59"/>
    <w:rsid w:val="00F41C9F"/>
    <w:rsid w:val="00F41CB5"/>
    <w:rsid w:val="00F41CC3"/>
    <w:rsid w:val="00F41D36"/>
    <w:rsid w:val="00F41D7C"/>
    <w:rsid w:val="00F41DAB"/>
    <w:rsid w:val="00F41DBB"/>
    <w:rsid w:val="00F41E28"/>
    <w:rsid w:val="00F41E2E"/>
    <w:rsid w:val="00F41E4C"/>
    <w:rsid w:val="00F41E82"/>
    <w:rsid w:val="00F41F1A"/>
    <w:rsid w:val="00F41F36"/>
    <w:rsid w:val="00F41F80"/>
    <w:rsid w:val="00F41FAD"/>
    <w:rsid w:val="00F41FC0"/>
    <w:rsid w:val="00F41FEA"/>
    <w:rsid w:val="00F4201E"/>
    <w:rsid w:val="00F42050"/>
    <w:rsid w:val="00F42052"/>
    <w:rsid w:val="00F4208A"/>
    <w:rsid w:val="00F420A2"/>
    <w:rsid w:val="00F420AC"/>
    <w:rsid w:val="00F42103"/>
    <w:rsid w:val="00F42110"/>
    <w:rsid w:val="00F42168"/>
    <w:rsid w:val="00F42183"/>
    <w:rsid w:val="00F42187"/>
    <w:rsid w:val="00F4219B"/>
    <w:rsid w:val="00F421A6"/>
    <w:rsid w:val="00F421A9"/>
    <w:rsid w:val="00F42228"/>
    <w:rsid w:val="00F4224F"/>
    <w:rsid w:val="00F42277"/>
    <w:rsid w:val="00F42291"/>
    <w:rsid w:val="00F422A8"/>
    <w:rsid w:val="00F422ED"/>
    <w:rsid w:val="00F4236B"/>
    <w:rsid w:val="00F42372"/>
    <w:rsid w:val="00F4239B"/>
    <w:rsid w:val="00F423A5"/>
    <w:rsid w:val="00F423C9"/>
    <w:rsid w:val="00F423D7"/>
    <w:rsid w:val="00F423F8"/>
    <w:rsid w:val="00F4241E"/>
    <w:rsid w:val="00F4243E"/>
    <w:rsid w:val="00F424B9"/>
    <w:rsid w:val="00F424CD"/>
    <w:rsid w:val="00F42532"/>
    <w:rsid w:val="00F4254D"/>
    <w:rsid w:val="00F4259F"/>
    <w:rsid w:val="00F425A3"/>
    <w:rsid w:val="00F425A6"/>
    <w:rsid w:val="00F42624"/>
    <w:rsid w:val="00F42636"/>
    <w:rsid w:val="00F42651"/>
    <w:rsid w:val="00F42667"/>
    <w:rsid w:val="00F4267E"/>
    <w:rsid w:val="00F42680"/>
    <w:rsid w:val="00F42688"/>
    <w:rsid w:val="00F4268E"/>
    <w:rsid w:val="00F426CB"/>
    <w:rsid w:val="00F426D6"/>
    <w:rsid w:val="00F426EC"/>
    <w:rsid w:val="00F426FA"/>
    <w:rsid w:val="00F42745"/>
    <w:rsid w:val="00F4277A"/>
    <w:rsid w:val="00F42800"/>
    <w:rsid w:val="00F42809"/>
    <w:rsid w:val="00F4283D"/>
    <w:rsid w:val="00F42873"/>
    <w:rsid w:val="00F42882"/>
    <w:rsid w:val="00F42892"/>
    <w:rsid w:val="00F428AA"/>
    <w:rsid w:val="00F428E8"/>
    <w:rsid w:val="00F428E9"/>
    <w:rsid w:val="00F42907"/>
    <w:rsid w:val="00F4290B"/>
    <w:rsid w:val="00F42924"/>
    <w:rsid w:val="00F4292D"/>
    <w:rsid w:val="00F42952"/>
    <w:rsid w:val="00F42977"/>
    <w:rsid w:val="00F4298A"/>
    <w:rsid w:val="00F42A09"/>
    <w:rsid w:val="00F42A27"/>
    <w:rsid w:val="00F42A3E"/>
    <w:rsid w:val="00F42A5A"/>
    <w:rsid w:val="00F42A7C"/>
    <w:rsid w:val="00F42AD8"/>
    <w:rsid w:val="00F42AEA"/>
    <w:rsid w:val="00F42B1B"/>
    <w:rsid w:val="00F42B35"/>
    <w:rsid w:val="00F42B3B"/>
    <w:rsid w:val="00F42B41"/>
    <w:rsid w:val="00F42B4D"/>
    <w:rsid w:val="00F42B99"/>
    <w:rsid w:val="00F42B9B"/>
    <w:rsid w:val="00F42BB1"/>
    <w:rsid w:val="00F42BD5"/>
    <w:rsid w:val="00F42BEC"/>
    <w:rsid w:val="00F42C09"/>
    <w:rsid w:val="00F42C74"/>
    <w:rsid w:val="00F42CAA"/>
    <w:rsid w:val="00F42CC8"/>
    <w:rsid w:val="00F42D33"/>
    <w:rsid w:val="00F42D40"/>
    <w:rsid w:val="00F42D91"/>
    <w:rsid w:val="00F42DB8"/>
    <w:rsid w:val="00F42DCA"/>
    <w:rsid w:val="00F42DE7"/>
    <w:rsid w:val="00F42E94"/>
    <w:rsid w:val="00F42F0D"/>
    <w:rsid w:val="00F42F14"/>
    <w:rsid w:val="00F42F75"/>
    <w:rsid w:val="00F42F8F"/>
    <w:rsid w:val="00F42F95"/>
    <w:rsid w:val="00F42FB2"/>
    <w:rsid w:val="00F42FB9"/>
    <w:rsid w:val="00F42FCE"/>
    <w:rsid w:val="00F4301F"/>
    <w:rsid w:val="00F43051"/>
    <w:rsid w:val="00F43058"/>
    <w:rsid w:val="00F43099"/>
    <w:rsid w:val="00F430A2"/>
    <w:rsid w:val="00F430B1"/>
    <w:rsid w:val="00F430B3"/>
    <w:rsid w:val="00F430B7"/>
    <w:rsid w:val="00F43107"/>
    <w:rsid w:val="00F43175"/>
    <w:rsid w:val="00F4319D"/>
    <w:rsid w:val="00F431D3"/>
    <w:rsid w:val="00F431DC"/>
    <w:rsid w:val="00F43229"/>
    <w:rsid w:val="00F4322A"/>
    <w:rsid w:val="00F4324A"/>
    <w:rsid w:val="00F43255"/>
    <w:rsid w:val="00F432DE"/>
    <w:rsid w:val="00F432E9"/>
    <w:rsid w:val="00F4331E"/>
    <w:rsid w:val="00F43369"/>
    <w:rsid w:val="00F4336B"/>
    <w:rsid w:val="00F433D4"/>
    <w:rsid w:val="00F4341A"/>
    <w:rsid w:val="00F43429"/>
    <w:rsid w:val="00F43441"/>
    <w:rsid w:val="00F4345B"/>
    <w:rsid w:val="00F43468"/>
    <w:rsid w:val="00F43470"/>
    <w:rsid w:val="00F4348B"/>
    <w:rsid w:val="00F434B6"/>
    <w:rsid w:val="00F434FB"/>
    <w:rsid w:val="00F43523"/>
    <w:rsid w:val="00F43540"/>
    <w:rsid w:val="00F43545"/>
    <w:rsid w:val="00F43554"/>
    <w:rsid w:val="00F43556"/>
    <w:rsid w:val="00F43565"/>
    <w:rsid w:val="00F4357F"/>
    <w:rsid w:val="00F435A5"/>
    <w:rsid w:val="00F435C0"/>
    <w:rsid w:val="00F435C5"/>
    <w:rsid w:val="00F43617"/>
    <w:rsid w:val="00F43647"/>
    <w:rsid w:val="00F43662"/>
    <w:rsid w:val="00F43677"/>
    <w:rsid w:val="00F436A0"/>
    <w:rsid w:val="00F436CA"/>
    <w:rsid w:val="00F436D9"/>
    <w:rsid w:val="00F436DA"/>
    <w:rsid w:val="00F436F0"/>
    <w:rsid w:val="00F4373A"/>
    <w:rsid w:val="00F43745"/>
    <w:rsid w:val="00F43771"/>
    <w:rsid w:val="00F437B4"/>
    <w:rsid w:val="00F437B7"/>
    <w:rsid w:val="00F437DA"/>
    <w:rsid w:val="00F437E5"/>
    <w:rsid w:val="00F437EF"/>
    <w:rsid w:val="00F4380B"/>
    <w:rsid w:val="00F4383D"/>
    <w:rsid w:val="00F438A2"/>
    <w:rsid w:val="00F438D0"/>
    <w:rsid w:val="00F438DA"/>
    <w:rsid w:val="00F43912"/>
    <w:rsid w:val="00F43917"/>
    <w:rsid w:val="00F4391A"/>
    <w:rsid w:val="00F43951"/>
    <w:rsid w:val="00F43990"/>
    <w:rsid w:val="00F439D4"/>
    <w:rsid w:val="00F43A06"/>
    <w:rsid w:val="00F43A07"/>
    <w:rsid w:val="00F43A25"/>
    <w:rsid w:val="00F43B0E"/>
    <w:rsid w:val="00F43B64"/>
    <w:rsid w:val="00F43B9F"/>
    <w:rsid w:val="00F43BCC"/>
    <w:rsid w:val="00F43BEA"/>
    <w:rsid w:val="00F43BEF"/>
    <w:rsid w:val="00F43C51"/>
    <w:rsid w:val="00F43C5D"/>
    <w:rsid w:val="00F43C8A"/>
    <w:rsid w:val="00F43C8F"/>
    <w:rsid w:val="00F43CA7"/>
    <w:rsid w:val="00F43CAC"/>
    <w:rsid w:val="00F43CD2"/>
    <w:rsid w:val="00F43CDB"/>
    <w:rsid w:val="00F43CE7"/>
    <w:rsid w:val="00F43D41"/>
    <w:rsid w:val="00F43DA3"/>
    <w:rsid w:val="00F43DED"/>
    <w:rsid w:val="00F43DFC"/>
    <w:rsid w:val="00F43DFF"/>
    <w:rsid w:val="00F43E47"/>
    <w:rsid w:val="00F43E5F"/>
    <w:rsid w:val="00F43E6A"/>
    <w:rsid w:val="00F43F09"/>
    <w:rsid w:val="00F43F44"/>
    <w:rsid w:val="00F43F69"/>
    <w:rsid w:val="00F43FBC"/>
    <w:rsid w:val="00F43FCB"/>
    <w:rsid w:val="00F43FD6"/>
    <w:rsid w:val="00F43FEC"/>
    <w:rsid w:val="00F43FFC"/>
    <w:rsid w:val="00F43FFE"/>
    <w:rsid w:val="00F44000"/>
    <w:rsid w:val="00F44016"/>
    <w:rsid w:val="00F44029"/>
    <w:rsid w:val="00F4408A"/>
    <w:rsid w:val="00F440B1"/>
    <w:rsid w:val="00F440E5"/>
    <w:rsid w:val="00F440F1"/>
    <w:rsid w:val="00F440F3"/>
    <w:rsid w:val="00F44114"/>
    <w:rsid w:val="00F44128"/>
    <w:rsid w:val="00F4412E"/>
    <w:rsid w:val="00F44133"/>
    <w:rsid w:val="00F4417C"/>
    <w:rsid w:val="00F441B9"/>
    <w:rsid w:val="00F44203"/>
    <w:rsid w:val="00F4421F"/>
    <w:rsid w:val="00F442BA"/>
    <w:rsid w:val="00F4430E"/>
    <w:rsid w:val="00F44313"/>
    <w:rsid w:val="00F44336"/>
    <w:rsid w:val="00F44347"/>
    <w:rsid w:val="00F44381"/>
    <w:rsid w:val="00F44394"/>
    <w:rsid w:val="00F443A1"/>
    <w:rsid w:val="00F443A4"/>
    <w:rsid w:val="00F443AA"/>
    <w:rsid w:val="00F443D9"/>
    <w:rsid w:val="00F44400"/>
    <w:rsid w:val="00F4440B"/>
    <w:rsid w:val="00F4442D"/>
    <w:rsid w:val="00F44441"/>
    <w:rsid w:val="00F4449E"/>
    <w:rsid w:val="00F444D2"/>
    <w:rsid w:val="00F44501"/>
    <w:rsid w:val="00F4451C"/>
    <w:rsid w:val="00F4458E"/>
    <w:rsid w:val="00F445A9"/>
    <w:rsid w:val="00F445B2"/>
    <w:rsid w:val="00F445D1"/>
    <w:rsid w:val="00F445D7"/>
    <w:rsid w:val="00F44605"/>
    <w:rsid w:val="00F4460A"/>
    <w:rsid w:val="00F4460D"/>
    <w:rsid w:val="00F4461A"/>
    <w:rsid w:val="00F4462B"/>
    <w:rsid w:val="00F44652"/>
    <w:rsid w:val="00F4466F"/>
    <w:rsid w:val="00F44776"/>
    <w:rsid w:val="00F44786"/>
    <w:rsid w:val="00F447AF"/>
    <w:rsid w:val="00F447CB"/>
    <w:rsid w:val="00F447DA"/>
    <w:rsid w:val="00F44802"/>
    <w:rsid w:val="00F44816"/>
    <w:rsid w:val="00F4481E"/>
    <w:rsid w:val="00F4483B"/>
    <w:rsid w:val="00F44862"/>
    <w:rsid w:val="00F448CE"/>
    <w:rsid w:val="00F448E4"/>
    <w:rsid w:val="00F4496F"/>
    <w:rsid w:val="00F44997"/>
    <w:rsid w:val="00F449BF"/>
    <w:rsid w:val="00F449D0"/>
    <w:rsid w:val="00F449E1"/>
    <w:rsid w:val="00F449F6"/>
    <w:rsid w:val="00F449FD"/>
    <w:rsid w:val="00F449FF"/>
    <w:rsid w:val="00F44A07"/>
    <w:rsid w:val="00F44A6A"/>
    <w:rsid w:val="00F44ACA"/>
    <w:rsid w:val="00F44ADB"/>
    <w:rsid w:val="00F44B39"/>
    <w:rsid w:val="00F44B53"/>
    <w:rsid w:val="00F44BF0"/>
    <w:rsid w:val="00F44C17"/>
    <w:rsid w:val="00F44C1F"/>
    <w:rsid w:val="00F44C27"/>
    <w:rsid w:val="00F44C5D"/>
    <w:rsid w:val="00F44CC7"/>
    <w:rsid w:val="00F44CE8"/>
    <w:rsid w:val="00F44CF5"/>
    <w:rsid w:val="00F44D34"/>
    <w:rsid w:val="00F44D70"/>
    <w:rsid w:val="00F44DA1"/>
    <w:rsid w:val="00F44DBD"/>
    <w:rsid w:val="00F44DE1"/>
    <w:rsid w:val="00F44DF3"/>
    <w:rsid w:val="00F44E0A"/>
    <w:rsid w:val="00F44E0C"/>
    <w:rsid w:val="00F44E12"/>
    <w:rsid w:val="00F44E2F"/>
    <w:rsid w:val="00F44E52"/>
    <w:rsid w:val="00F44E71"/>
    <w:rsid w:val="00F44EF8"/>
    <w:rsid w:val="00F44F0A"/>
    <w:rsid w:val="00F44F17"/>
    <w:rsid w:val="00F44F32"/>
    <w:rsid w:val="00F44F47"/>
    <w:rsid w:val="00F44F49"/>
    <w:rsid w:val="00F44F58"/>
    <w:rsid w:val="00F44F6D"/>
    <w:rsid w:val="00F44FDD"/>
    <w:rsid w:val="00F44FFE"/>
    <w:rsid w:val="00F45019"/>
    <w:rsid w:val="00F45026"/>
    <w:rsid w:val="00F4504A"/>
    <w:rsid w:val="00F45057"/>
    <w:rsid w:val="00F45070"/>
    <w:rsid w:val="00F45077"/>
    <w:rsid w:val="00F450B9"/>
    <w:rsid w:val="00F450C6"/>
    <w:rsid w:val="00F450FE"/>
    <w:rsid w:val="00F4518C"/>
    <w:rsid w:val="00F451C5"/>
    <w:rsid w:val="00F451F0"/>
    <w:rsid w:val="00F45204"/>
    <w:rsid w:val="00F4521B"/>
    <w:rsid w:val="00F45220"/>
    <w:rsid w:val="00F45227"/>
    <w:rsid w:val="00F45297"/>
    <w:rsid w:val="00F452A5"/>
    <w:rsid w:val="00F452C9"/>
    <w:rsid w:val="00F452EC"/>
    <w:rsid w:val="00F4531B"/>
    <w:rsid w:val="00F4531E"/>
    <w:rsid w:val="00F45341"/>
    <w:rsid w:val="00F4534F"/>
    <w:rsid w:val="00F45374"/>
    <w:rsid w:val="00F45387"/>
    <w:rsid w:val="00F453C5"/>
    <w:rsid w:val="00F453EA"/>
    <w:rsid w:val="00F45413"/>
    <w:rsid w:val="00F4541B"/>
    <w:rsid w:val="00F45439"/>
    <w:rsid w:val="00F454B3"/>
    <w:rsid w:val="00F454C1"/>
    <w:rsid w:val="00F45524"/>
    <w:rsid w:val="00F45548"/>
    <w:rsid w:val="00F45569"/>
    <w:rsid w:val="00F455F2"/>
    <w:rsid w:val="00F45600"/>
    <w:rsid w:val="00F45605"/>
    <w:rsid w:val="00F45627"/>
    <w:rsid w:val="00F45662"/>
    <w:rsid w:val="00F456AB"/>
    <w:rsid w:val="00F456D3"/>
    <w:rsid w:val="00F4570E"/>
    <w:rsid w:val="00F45721"/>
    <w:rsid w:val="00F45758"/>
    <w:rsid w:val="00F4575F"/>
    <w:rsid w:val="00F4576A"/>
    <w:rsid w:val="00F4578F"/>
    <w:rsid w:val="00F457C2"/>
    <w:rsid w:val="00F45806"/>
    <w:rsid w:val="00F4590A"/>
    <w:rsid w:val="00F4598E"/>
    <w:rsid w:val="00F459AF"/>
    <w:rsid w:val="00F459B8"/>
    <w:rsid w:val="00F459CB"/>
    <w:rsid w:val="00F459E6"/>
    <w:rsid w:val="00F459F7"/>
    <w:rsid w:val="00F45A1F"/>
    <w:rsid w:val="00F45A5A"/>
    <w:rsid w:val="00F45A83"/>
    <w:rsid w:val="00F45A9D"/>
    <w:rsid w:val="00F45A9F"/>
    <w:rsid w:val="00F45AF4"/>
    <w:rsid w:val="00F45B21"/>
    <w:rsid w:val="00F45B63"/>
    <w:rsid w:val="00F45B81"/>
    <w:rsid w:val="00F45BA1"/>
    <w:rsid w:val="00F45C06"/>
    <w:rsid w:val="00F45C9C"/>
    <w:rsid w:val="00F45CB5"/>
    <w:rsid w:val="00F45CCB"/>
    <w:rsid w:val="00F45D47"/>
    <w:rsid w:val="00F45D5B"/>
    <w:rsid w:val="00F45D67"/>
    <w:rsid w:val="00F45D81"/>
    <w:rsid w:val="00F45D85"/>
    <w:rsid w:val="00F45DB3"/>
    <w:rsid w:val="00F45DF6"/>
    <w:rsid w:val="00F45E2B"/>
    <w:rsid w:val="00F45E40"/>
    <w:rsid w:val="00F45E57"/>
    <w:rsid w:val="00F45E58"/>
    <w:rsid w:val="00F45F0F"/>
    <w:rsid w:val="00F45F1D"/>
    <w:rsid w:val="00F45F26"/>
    <w:rsid w:val="00F45F45"/>
    <w:rsid w:val="00F45F61"/>
    <w:rsid w:val="00F45FA4"/>
    <w:rsid w:val="00F45FD3"/>
    <w:rsid w:val="00F45FEF"/>
    <w:rsid w:val="00F46004"/>
    <w:rsid w:val="00F46047"/>
    <w:rsid w:val="00F4605E"/>
    <w:rsid w:val="00F4607C"/>
    <w:rsid w:val="00F4607E"/>
    <w:rsid w:val="00F460F5"/>
    <w:rsid w:val="00F4610D"/>
    <w:rsid w:val="00F46128"/>
    <w:rsid w:val="00F46141"/>
    <w:rsid w:val="00F4617D"/>
    <w:rsid w:val="00F4619D"/>
    <w:rsid w:val="00F461CE"/>
    <w:rsid w:val="00F461D0"/>
    <w:rsid w:val="00F461DE"/>
    <w:rsid w:val="00F46212"/>
    <w:rsid w:val="00F46216"/>
    <w:rsid w:val="00F4621F"/>
    <w:rsid w:val="00F46257"/>
    <w:rsid w:val="00F46268"/>
    <w:rsid w:val="00F46282"/>
    <w:rsid w:val="00F46291"/>
    <w:rsid w:val="00F462BE"/>
    <w:rsid w:val="00F462ED"/>
    <w:rsid w:val="00F462F1"/>
    <w:rsid w:val="00F4630C"/>
    <w:rsid w:val="00F4632F"/>
    <w:rsid w:val="00F4633F"/>
    <w:rsid w:val="00F4638B"/>
    <w:rsid w:val="00F463FE"/>
    <w:rsid w:val="00F46472"/>
    <w:rsid w:val="00F46481"/>
    <w:rsid w:val="00F464AC"/>
    <w:rsid w:val="00F464AF"/>
    <w:rsid w:val="00F464BE"/>
    <w:rsid w:val="00F464FB"/>
    <w:rsid w:val="00F4650D"/>
    <w:rsid w:val="00F4654C"/>
    <w:rsid w:val="00F4656D"/>
    <w:rsid w:val="00F46599"/>
    <w:rsid w:val="00F465E3"/>
    <w:rsid w:val="00F46614"/>
    <w:rsid w:val="00F46637"/>
    <w:rsid w:val="00F466B7"/>
    <w:rsid w:val="00F466D1"/>
    <w:rsid w:val="00F466E9"/>
    <w:rsid w:val="00F4670B"/>
    <w:rsid w:val="00F46741"/>
    <w:rsid w:val="00F46744"/>
    <w:rsid w:val="00F4678F"/>
    <w:rsid w:val="00F467FB"/>
    <w:rsid w:val="00F467FE"/>
    <w:rsid w:val="00F4682E"/>
    <w:rsid w:val="00F4685F"/>
    <w:rsid w:val="00F4688C"/>
    <w:rsid w:val="00F4689E"/>
    <w:rsid w:val="00F468A6"/>
    <w:rsid w:val="00F468B1"/>
    <w:rsid w:val="00F468BE"/>
    <w:rsid w:val="00F468DC"/>
    <w:rsid w:val="00F46908"/>
    <w:rsid w:val="00F46915"/>
    <w:rsid w:val="00F46949"/>
    <w:rsid w:val="00F4697B"/>
    <w:rsid w:val="00F469B0"/>
    <w:rsid w:val="00F469D5"/>
    <w:rsid w:val="00F46A0D"/>
    <w:rsid w:val="00F46A12"/>
    <w:rsid w:val="00F46A57"/>
    <w:rsid w:val="00F46A64"/>
    <w:rsid w:val="00F46AA4"/>
    <w:rsid w:val="00F46AAC"/>
    <w:rsid w:val="00F46ACF"/>
    <w:rsid w:val="00F46B3E"/>
    <w:rsid w:val="00F46B60"/>
    <w:rsid w:val="00F46B8A"/>
    <w:rsid w:val="00F46B9C"/>
    <w:rsid w:val="00F46BB9"/>
    <w:rsid w:val="00F46BC3"/>
    <w:rsid w:val="00F46BE1"/>
    <w:rsid w:val="00F46BEF"/>
    <w:rsid w:val="00F46BF2"/>
    <w:rsid w:val="00F46C37"/>
    <w:rsid w:val="00F46C90"/>
    <w:rsid w:val="00F46C95"/>
    <w:rsid w:val="00F46CB9"/>
    <w:rsid w:val="00F46CC4"/>
    <w:rsid w:val="00F46D5B"/>
    <w:rsid w:val="00F46DED"/>
    <w:rsid w:val="00F46DF8"/>
    <w:rsid w:val="00F46E0E"/>
    <w:rsid w:val="00F46E15"/>
    <w:rsid w:val="00F46E78"/>
    <w:rsid w:val="00F46E89"/>
    <w:rsid w:val="00F46EA3"/>
    <w:rsid w:val="00F46EC2"/>
    <w:rsid w:val="00F46F51"/>
    <w:rsid w:val="00F46FD4"/>
    <w:rsid w:val="00F46FE7"/>
    <w:rsid w:val="00F47013"/>
    <w:rsid w:val="00F4703D"/>
    <w:rsid w:val="00F4707B"/>
    <w:rsid w:val="00F470B2"/>
    <w:rsid w:val="00F470E9"/>
    <w:rsid w:val="00F4711C"/>
    <w:rsid w:val="00F47122"/>
    <w:rsid w:val="00F4712D"/>
    <w:rsid w:val="00F47152"/>
    <w:rsid w:val="00F4716F"/>
    <w:rsid w:val="00F4717E"/>
    <w:rsid w:val="00F47193"/>
    <w:rsid w:val="00F4719E"/>
    <w:rsid w:val="00F471AB"/>
    <w:rsid w:val="00F471B0"/>
    <w:rsid w:val="00F471B3"/>
    <w:rsid w:val="00F471E5"/>
    <w:rsid w:val="00F47231"/>
    <w:rsid w:val="00F47241"/>
    <w:rsid w:val="00F47270"/>
    <w:rsid w:val="00F47285"/>
    <w:rsid w:val="00F472C1"/>
    <w:rsid w:val="00F472ED"/>
    <w:rsid w:val="00F4734A"/>
    <w:rsid w:val="00F47352"/>
    <w:rsid w:val="00F4736E"/>
    <w:rsid w:val="00F47383"/>
    <w:rsid w:val="00F4738E"/>
    <w:rsid w:val="00F47391"/>
    <w:rsid w:val="00F47426"/>
    <w:rsid w:val="00F4742F"/>
    <w:rsid w:val="00F47431"/>
    <w:rsid w:val="00F47455"/>
    <w:rsid w:val="00F4745A"/>
    <w:rsid w:val="00F474A7"/>
    <w:rsid w:val="00F474BB"/>
    <w:rsid w:val="00F474D7"/>
    <w:rsid w:val="00F47540"/>
    <w:rsid w:val="00F4759A"/>
    <w:rsid w:val="00F475CA"/>
    <w:rsid w:val="00F47601"/>
    <w:rsid w:val="00F47621"/>
    <w:rsid w:val="00F47687"/>
    <w:rsid w:val="00F476E1"/>
    <w:rsid w:val="00F476F5"/>
    <w:rsid w:val="00F47721"/>
    <w:rsid w:val="00F47723"/>
    <w:rsid w:val="00F47740"/>
    <w:rsid w:val="00F47744"/>
    <w:rsid w:val="00F4775E"/>
    <w:rsid w:val="00F47769"/>
    <w:rsid w:val="00F477C0"/>
    <w:rsid w:val="00F477D4"/>
    <w:rsid w:val="00F477F1"/>
    <w:rsid w:val="00F477F5"/>
    <w:rsid w:val="00F4791A"/>
    <w:rsid w:val="00F47933"/>
    <w:rsid w:val="00F4797D"/>
    <w:rsid w:val="00F479CA"/>
    <w:rsid w:val="00F479E4"/>
    <w:rsid w:val="00F479EE"/>
    <w:rsid w:val="00F47A31"/>
    <w:rsid w:val="00F47A67"/>
    <w:rsid w:val="00F47A99"/>
    <w:rsid w:val="00F47AFA"/>
    <w:rsid w:val="00F47B54"/>
    <w:rsid w:val="00F47BD7"/>
    <w:rsid w:val="00F47BFF"/>
    <w:rsid w:val="00F47C1B"/>
    <w:rsid w:val="00F47C2B"/>
    <w:rsid w:val="00F47C6A"/>
    <w:rsid w:val="00F47CA6"/>
    <w:rsid w:val="00F47CD2"/>
    <w:rsid w:val="00F47D48"/>
    <w:rsid w:val="00F47D6C"/>
    <w:rsid w:val="00F47D6F"/>
    <w:rsid w:val="00F47E28"/>
    <w:rsid w:val="00F47E41"/>
    <w:rsid w:val="00F47E54"/>
    <w:rsid w:val="00F47E5F"/>
    <w:rsid w:val="00F47EBC"/>
    <w:rsid w:val="00F47EED"/>
    <w:rsid w:val="00F47EF9"/>
    <w:rsid w:val="00F47EFE"/>
    <w:rsid w:val="00F47F1A"/>
    <w:rsid w:val="00F47F2B"/>
    <w:rsid w:val="00F47F5A"/>
    <w:rsid w:val="00F47F5C"/>
    <w:rsid w:val="00F47F78"/>
    <w:rsid w:val="00F47F8A"/>
    <w:rsid w:val="00F47FAB"/>
    <w:rsid w:val="00F47FB7"/>
    <w:rsid w:val="00F47FD8"/>
    <w:rsid w:val="00F47FE5"/>
    <w:rsid w:val="00F47FF2"/>
    <w:rsid w:val="00F50000"/>
    <w:rsid w:val="00F50009"/>
    <w:rsid w:val="00F5000F"/>
    <w:rsid w:val="00F500AF"/>
    <w:rsid w:val="00F500C3"/>
    <w:rsid w:val="00F50134"/>
    <w:rsid w:val="00F50175"/>
    <w:rsid w:val="00F501AB"/>
    <w:rsid w:val="00F501BD"/>
    <w:rsid w:val="00F501D0"/>
    <w:rsid w:val="00F50211"/>
    <w:rsid w:val="00F50214"/>
    <w:rsid w:val="00F50254"/>
    <w:rsid w:val="00F5028A"/>
    <w:rsid w:val="00F502C5"/>
    <w:rsid w:val="00F502D3"/>
    <w:rsid w:val="00F502DB"/>
    <w:rsid w:val="00F502E2"/>
    <w:rsid w:val="00F5033C"/>
    <w:rsid w:val="00F5034A"/>
    <w:rsid w:val="00F5038B"/>
    <w:rsid w:val="00F5039A"/>
    <w:rsid w:val="00F5039E"/>
    <w:rsid w:val="00F503A1"/>
    <w:rsid w:val="00F503B5"/>
    <w:rsid w:val="00F503D0"/>
    <w:rsid w:val="00F503D4"/>
    <w:rsid w:val="00F50426"/>
    <w:rsid w:val="00F50439"/>
    <w:rsid w:val="00F50480"/>
    <w:rsid w:val="00F504B5"/>
    <w:rsid w:val="00F504DC"/>
    <w:rsid w:val="00F504E3"/>
    <w:rsid w:val="00F504F6"/>
    <w:rsid w:val="00F5052B"/>
    <w:rsid w:val="00F50530"/>
    <w:rsid w:val="00F5055E"/>
    <w:rsid w:val="00F505A8"/>
    <w:rsid w:val="00F505AC"/>
    <w:rsid w:val="00F505BE"/>
    <w:rsid w:val="00F5064A"/>
    <w:rsid w:val="00F5069A"/>
    <w:rsid w:val="00F506AE"/>
    <w:rsid w:val="00F5070F"/>
    <w:rsid w:val="00F50757"/>
    <w:rsid w:val="00F507B5"/>
    <w:rsid w:val="00F50825"/>
    <w:rsid w:val="00F50843"/>
    <w:rsid w:val="00F50858"/>
    <w:rsid w:val="00F50864"/>
    <w:rsid w:val="00F50892"/>
    <w:rsid w:val="00F508CA"/>
    <w:rsid w:val="00F508CC"/>
    <w:rsid w:val="00F508E5"/>
    <w:rsid w:val="00F508ED"/>
    <w:rsid w:val="00F5090A"/>
    <w:rsid w:val="00F509A7"/>
    <w:rsid w:val="00F509B2"/>
    <w:rsid w:val="00F509DE"/>
    <w:rsid w:val="00F50A29"/>
    <w:rsid w:val="00F50A72"/>
    <w:rsid w:val="00F50AB4"/>
    <w:rsid w:val="00F50B3A"/>
    <w:rsid w:val="00F50BE7"/>
    <w:rsid w:val="00F50C90"/>
    <w:rsid w:val="00F50C92"/>
    <w:rsid w:val="00F50CCE"/>
    <w:rsid w:val="00F50D28"/>
    <w:rsid w:val="00F50D2D"/>
    <w:rsid w:val="00F50D32"/>
    <w:rsid w:val="00F50E20"/>
    <w:rsid w:val="00F50EBB"/>
    <w:rsid w:val="00F50EF5"/>
    <w:rsid w:val="00F50F65"/>
    <w:rsid w:val="00F50F91"/>
    <w:rsid w:val="00F50FC8"/>
    <w:rsid w:val="00F50FEF"/>
    <w:rsid w:val="00F51018"/>
    <w:rsid w:val="00F51083"/>
    <w:rsid w:val="00F5108C"/>
    <w:rsid w:val="00F51093"/>
    <w:rsid w:val="00F510BD"/>
    <w:rsid w:val="00F51133"/>
    <w:rsid w:val="00F51199"/>
    <w:rsid w:val="00F511E9"/>
    <w:rsid w:val="00F51226"/>
    <w:rsid w:val="00F51249"/>
    <w:rsid w:val="00F51254"/>
    <w:rsid w:val="00F51258"/>
    <w:rsid w:val="00F51292"/>
    <w:rsid w:val="00F512A3"/>
    <w:rsid w:val="00F512DE"/>
    <w:rsid w:val="00F512E0"/>
    <w:rsid w:val="00F512F2"/>
    <w:rsid w:val="00F51300"/>
    <w:rsid w:val="00F5130A"/>
    <w:rsid w:val="00F51317"/>
    <w:rsid w:val="00F51356"/>
    <w:rsid w:val="00F51366"/>
    <w:rsid w:val="00F51369"/>
    <w:rsid w:val="00F5136F"/>
    <w:rsid w:val="00F513D1"/>
    <w:rsid w:val="00F513D5"/>
    <w:rsid w:val="00F513ED"/>
    <w:rsid w:val="00F513EF"/>
    <w:rsid w:val="00F513F7"/>
    <w:rsid w:val="00F5143A"/>
    <w:rsid w:val="00F51481"/>
    <w:rsid w:val="00F5149D"/>
    <w:rsid w:val="00F514A4"/>
    <w:rsid w:val="00F514AC"/>
    <w:rsid w:val="00F514B0"/>
    <w:rsid w:val="00F514B3"/>
    <w:rsid w:val="00F51508"/>
    <w:rsid w:val="00F51513"/>
    <w:rsid w:val="00F51542"/>
    <w:rsid w:val="00F51551"/>
    <w:rsid w:val="00F51554"/>
    <w:rsid w:val="00F51579"/>
    <w:rsid w:val="00F515EF"/>
    <w:rsid w:val="00F51629"/>
    <w:rsid w:val="00F5166C"/>
    <w:rsid w:val="00F51673"/>
    <w:rsid w:val="00F51685"/>
    <w:rsid w:val="00F516A6"/>
    <w:rsid w:val="00F516F4"/>
    <w:rsid w:val="00F5170B"/>
    <w:rsid w:val="00F51717"/>
    <w:rsid w:val="00F51764"/>
    <w:rsid w:val="00F5177C"/>
    <w:rsid w:val="00F51780"/>
    <w:rsid w:val="00F51792"/>
    <w:rsid w:val="00F517B6"/>
    <w:rsid w:val="00F517C3"/>
    <w:rsid w:val="00F517C5"/>
    <w:rsid w:val="00F517E8"/>
    <w:rsid w:val="00F517F1"/>
    <w:rsid w:val="00F517F7"/>
    <w:rsid w:val="00F51832"/>
    <w:rsid w:val="00F51854"/>
    <w:rsid w:val="00F5185D"/>
    <w:rsid w:val="00F5186F"/>
    <w:rsid w:val="00F5187E"/>
    <w:rsid w:val="00F518C2"/>
    <w:rsid w:val="00F51936"/>
    <w:rsid w:val="00F519B5"/>
    <w:rsid w:val="00F519C2"/>
    <w:rsid w:val="00F519E9"/>
    <w:rsid w:val="00F51A4C"/>
    <w:rsid w:val="00F51A55"/>
    <w:rsid w:val="00F51AA3"/>
    <w:rsid w:val="00F51AC2"/>
    <w:rsid w:val="00F51AE8"/>
    <w:rsid w:val="00F51AFA"/>
    <w:rsid w:val="00F51B18"/>
    <w:rsid w:val="00F51BD4"/>
    <w:rsid w:val="00F51C4A"/>
    <w:rsid w:val="00F51C62"/>
    <w:rsid w:val="00F51CCA"/>
    <w:rsid w:val="00F51CE1"/>
    <w:rsid w:val="00F51D18"/>
    <w:rsid w:val="00F51D27"/>
    <w:rsid w:val="00F51D3E"/>
    <w:rsid w:val="00F51DB2"/>
    <w:rsid w:val="00F51DC0"/>
    <w:rsid w:val="00F51DDF"/>
    <w:rsid w:val="00F51E2B"/>
    <w:rsid w:val="00F51ED3"/>
    <w:rsid w:val="00F51F17"/>
    <w:rsid w:val="00F51F20"/>
    <w:rsid w:val="00F51F3F"/>
    <w:rsid w:val="00F51F67"/>
    <w:rsid w:val="00F52011"/>
    <w:rsid w:val="00F52022"/>
    <w:rsid w:val="00F52023"/>
    <w:rsid w:val="00F52061"/>
    <w:rsid w:val="00F52092"/>
    <w:rsid w:val="00F520E9"/>
    <w:rsid w:val="00F520F2"/>
    <w:rsid w:val="00F520FA"/>
    <w:rsid w:val="00F5217F"/>
    <w:rsid w:val="00F52197"/>
    <w:rsid w:val="00F521A2"/>
    <w:rsid w:val="00F521A9"/>
    <w:rsid w:val="00F52268"/>
    <w:rsid w:val="00F52270"/>
    <w:rsid w:val="00F5227B"/>
    <w:rsid w:val="00F5228A"/>
    <w:rsid w:val="00F522A3"/>
    <w:rsid w:val="00F522A9"/>
    <w:rsid w:val="00F522B0"/>
    <w:rsid w:val="00F522B5"/>
    <w:rsid w:val="00F522D8"/>
    <w:rsid w:val="00F522E8"/>
    <w:rsid w:val="00F522F5"/>
    <w:rsid w:val="00F52309"/>
    <w:rsid w:val="00F5230A"/>
    <w:rsid w:val="00F5236E"/>
    <w:rsid w:val="00F5236F"/>
    <w:rsid w:val="00F52394"/>
    <w:rsid w:val="00F523B0"/>
    <w:rsid w:val="00F523CA"/>
    <w:rsid w:val="00F5245F"/>
    <w:rsid w:val="00F52464"/>
    <w:rsid w:val="00F524AC"/>
    <w:rsid w:val="00F52523"/>
    <w:rsid w:val="00F52599"/>
    <w:rsid w:val="00F525A6"/>
    <w:rsid w:val="00F525D1"/>
    <w:rsid w:val="00F525ED"/>
    <w:rsid w:val="00F52603"/>
    <w:rsid w:val="00F52604"/>
    <w:rsid w:val="00F52622"/>
    <w:rsid w:val="00F52652"/>
    <w:rsid w:val="00F5265E"/>
    <w:rsid w:val="00F52673"/>
    <w:rsid w:val="00F5272B"/>
    <w:rsid w:val="00F5274B"/>
    <w:rsid w:val="00F52783"/>
    <w:rsid w:val="00F527D7"/>
    <w:rsid w:val="00F527DC"/>
    <w:rsid w:val="00F527E7"/>
    <w:rsid w:val="00F5288E"/>
    <w:rsid w:val="00F528D8"/>
    <w:rsid w:val="00F5290F"/>
    <w:rsid w:val="00F52977"/>
    <w:rsid w:val="00F529F6"/>
    <w:rsid w:val="00F52A2B"/>
    <w:rsid w:val="00F52A58"/>
    <w:rsid w:val="00F52A5F"/>
    <w:rsid w:val="00F52AA3"/>
    <w:rsid w:val="00F52AA8"/>
    <w:rsid w:val="00F52AF7"/>
    <w:rsid w:val="00F52B50"/>
    <w:rsid w:val="00F52BA4"/>
    <w:rsid w:val="00F52BAF"/>
    <w:rsid w:val="00F52BD7"/>
    <w:rsid w:val="00F52C7A"/>
    <w:rsid w:val="00F52CA6"/>
    <w:rsid w:val="00F52CAF"/>
    <w:rsid w:val="00F52CB2"/>
    <w:rsid w:val="00F52D76"/>
    <w:rsid w:val="00F52D96"/>
    <w:rsid w:val="00F52DC2"/>
    <w:rsid w:val="00F52E79"/>
    <w:rsid w:val="00F52E96"/>
    <w:rsid w:val="00F52EA9"/>
    <w:rsid w:val="00F52EBB"/>
    <w:rsid w:val="00F52EBE"/>
    <w:rsid w:val="00F52F0C"/>
    <w:rsid w:val="00F52F37"/>
    <w:rsid w:val="00F52F3D"/>
    <w:rsid w:val="00F52F4B"/>
    <w:rsid w:val="00F52F7A"/>
    <w:rsid w:val="00F52F83"/>
    <w:rsid w:val="00F52FA2"/>
    <w:rsid w:val="00F52FD2"/>
    <w:rsid w:val="00F52FD6"/>
    <w:rsid w:val="00F52FDA"/>
    <w:rsid w:val="00F53003"/>
    <w:rsid w:val="00F5302D"/>
    <w:rsid w:val="00F530B2"/>
    <w:rsid w:val="00F530DC"/>
    <w:rsid w:val="00F530E2"/>
    <w:rsid w:val="00F530FD"/>
    <w:rsid w:val="00F53109"/>
    <w:rsid w:val="00F53118"/>
    <w:rsid w:val="00F5313A"/>
    <w:rsid w:val="00F5322D"/>
    <w:rsid w:val="00F53233"/>
    <w:rsid w:val="00F53268"/>
    <w:rsid w:val="00F532C7"/>
    <w:rsid w:val="00F532CE"/>
    <w:rsid w:val="00F532D4"/>
    <w:rsid w:val="00F532D9"/>
    <w:rsid w:val="00F532E3"/>
    <w:rsid w:val="00F53311"/>
    <w:rsid w:val="00F53312"/>
    <w:rsid w:val="00F5339D"/>
    <w:rsid w:val="00F533F7"/>
    <w:rsid w:val="00F5341B"/>
    <w:rsid w:val="00F53460"/>
    <w:rsid w:val="00F53476"/>
    <w:rsid w:val="00F534D2"/>
    <w:rsid w:val="00F534F6"/>
    <w:rsid w:val="00F53568"/>
    <w:rsid w:val="00F53583"/>
    <w:rsid w:val="00F535AD"/>
    <w:rsid w:val="00F535B3"/>
    <w:rsid w:val="00F535C2"/>
    <w:rsid w:val="00F535E7"/>
    <w:rsid w:val="00F5360B"/>
    <w:rsid w:val="00F5367C"/>
    <w:rsid w:val="00F536B1"/>
    <w:rsid w:val="00F5371E"/>
    <w:rsid w:val="00F5374A"/>
    <w:rsid w:val="00F53753"/>
    <w:rsid w:val="00F53779"/>
    <w:rsid w:val="00F53791"/>
    <w:rsid w:val="00F537AA"/>
    <w:rsid w:val="00F537CC"/>
    <w:rsid w:val="00F537DD"/>
    <w:rsid w:val="00F53819"/>
    <w:rsid w:val="00F5383C"/>
    <w:rsid w:val="00F53847"/>
    <w:rsid w:val="00F53861"/>
    <w:rsid w:val="00F53869"/>
    <w:rsid w:val="00F53892"/>
    <w:rsid w:val="00F538B8"/>
    <w:rsid w:val="00F538E4"/>
    <w:rsid w:val="00F538EF"/>
    <w:rsid w:val="00F538F1"/>
    <w:rsid w:val="00F538F5"/>
    <w:rsid w:val="00F53939"/>
    <w:rsid w:val="00F53944"/>
    <w:rsid w:val="00F53968"/>
    <w:rsid w:val="00F53997"/>
    <w:rsid w:val="00F539B6"/>
    <w:rsid w:val="00F539D0"/>
    <w:rsid w:val="00F53A08"/>
    <w:rsid w:val="00F53A09"/>
    <w:rsid w:val="00F53A51"/>
    <w:rsid w:val="00F53B58"/>
    <w:rsid w:val="00F53B7C"/>
    <w:rsid w:val="00F53B87"/>
    <w:rsid w:val="00F53C0A"/>
    <w:rsid w:val="00F53C37"/>
    <w:rsid w:val="00F53C3A"/>
    <w:rsid w:val="00F53C58"/>
    <w:rsid w:val="00F53CB9"/>
    <w:rsid w:val="00F53CBB"/>
    <w:rsid w:val="00F53CCC"/>
    <w:rsid w:val="00F53CF3"/>
    <w:rsid w:val="00F53CFB"/>
    <w:rsid w:val="00F53D6C"/>
    <w:rsid w:val="00F53D73"/>
    <w:rsid w:val="00F53EB4"/>
    <w:rsid w:val="00F53EF1"/>
    <w:rsid w:val="00F53EF5"/>
    <w:rsid w:val="00F53F70"/>
    <w:rsid w:val="00F53FA4"/>
    <w:rsid w:val="00F53FB0"/>
    <w:rsid w:val="00F53FBC"/>
    <w:rsid w:val="00F53FCA"/>
    <w:rsid w:val="00F53FD1"/>
    <w:rsid w:val="00F540BD"/>
    <w:rsid w:val="00F54107"/>
    <w:rsid w:val="00F54108"/>
    <w:rsid w:val="00F5411A"/>
    <w:rsid w:val="00F54129"/>
    <w:rsid w:val="00F5413D"/>
    <w:rsid w:val="00F54187"/>
    <w:rsid w:val="00F541D7"/>
    <w:rsid w:val="00F5420F"/>
    <w:rsid w:val="00F5421B"/>
    <w:rsid w:val="00F54267"/>
    <w:rsid w:val="00F5426E"/>
    <w:rsid w:val="00F542A4"/>
    <w:rsid w:val="00F542B1"/>
    <w:rsid w:val="00F542BA"/>
    <w:rsid w:val="00F542EE"/>
    <w:rsid w:val="00F54333"/>
    <w:rsid w:val="00F54337"/>
    <w:rsid w:val="00F54349"/>
    <w:rsid w:val="00F5436E"/>
    <w:rsid w:val="00F54377"/>
    <w:rsid w:val="00F54394"/>
    <w:rsid w:val="00F543D8"/>
    <w:rsid w:val="00F5440E"/>
    <w:rsid w:val="00F54443"/>
    <w:rsid w:val="00F54467"/>
    <w:rsid w:val="00F54562"/>
    <w:rsid w:val="00F545BD"/>
    <w:rsid w:val="00F54616"/>
    <w:rsid w:val="00F5462E"/>
    <w:rsid w:val="00F54669"/>
    <w:rsid w:val="00F54691"/>
    <w:rsid w:val="00F546F0"/>
    <w:rsid w:val="00F5473A"/>
    <w:rsid w:val="00F5474A"/>
    <w:rsid w:val="00F5475E"/>
    <w:rsid w:val="00F547A1"/>
    <w:rsid w:val="00F547D9"/>
    <w:rsid w:val="00F54819"/>
    <w:rsid w:val="00F5484E"/>
    <w:rsid w:val="00F54865"/>
    <w:rsid w:val="00F54890"/>
    <w:rsid w:val="00F548C6"/>
    <w:rsid w:val="00F548FE"/>
    <w:rsid w:val="00F549A2"/>
    <w:rsid w:val="00F549BE"/>
    <w:rsid w:val="00F549C6"/>
    <w:rsid w:val="00F54A3A"/>
    <w:rsid w:val="00F54A7A"/>
    <w:rsid w:val="00F54A99"/>
    <w:rsid w:val="00F54ADE"/>
    <w:rsid w:val="00F54AF1"/>
    <w:rsid w:val="00F54B47"/>
    <w:rsid w:val="00F54B8B"/>
    <w:rsid w:val="00F54B8C"/>
    <w:rsid w:val="00F54BD4"/>
    <w:rsid w:val="00F54BF2"/>
    <w:rsid w:val="00F54C21"/>
    <w:rsid w:val="00F54C3E"/>
    <w:rsid w:val="00F54C83"/>
    <w:rsid w:val="00F54C85"/>
    <w:rsid w:val="00F54C94"/>
    <w:rsid w:val="00F54CBF"/>
    <w:rsid w:val="00F54D34"/>
    <w:rsid w:val="00F54D80"/>
    <w:rsid w:val="00F54DB9"/>
    <w:rsid w:val="00F54DE6"/>
    <w:rsid w:val="00F54DF3"/>
    <w:rsid w:val="00F54EA8"/>
    <w:rsid w:val="00F54F29"/>
    <w:rsid w:val="00F54F5A"/>
    <w:rsid w:val="00F54FA1"/>
    <w:rsid w:val="00F54FDF"/>
    <w:rsid w:val="00F54FEC"/>
    <w:rsid w:val="00F55004"/>
    <w:rsid w:val="00F5509C"/>
    <w:rsid w:val="00F550B5"/>
    <w:rsid w:val="00F550E4"/>
    <w:rsid w:val="00F5512A"/>
    <w:rsid w:val="00F55150"/>
    <w:rsid w:val="00F5516A"/>
    <w:rsid w:val="00F5516D"/>
    <w:rsid w:val="00F5519A"/>
    <w:rsid w:val="00F551DE"/>
    <w:rsid w:val="00F55214"/>
    <w:rsid w:val="00F55274"/>
    <w:rsid w:val="00F55291"/>
    <w:rsid w:val="00F5529E"/>
    <w:rsid w:val="00F552F8"/>
    <w:rsid w:val="00F55305"/>
    <w:rsid w:val="00F55306"/>
    <w:rsid w:val="00F55362"/>
    <w:rsid w:val="00F55364"/>
    <w:rsid w:val="00F55374"/>
    <w:rsid w:val="00F55381"/>
    <w:rsid w:val="00F55382"/>
    <w:rsid w:val="00F55392"/>
    <w:rsid w:val="00F553AA"/>
    <w:rsid w:val="00F553B8"/>
    <w:rsid w:val="00F553EE"/>
    <w:rsid w:val="00F55413"/>
    <w:rsid w:val="00F55471"/>
    <w:rsid w:val="00F554A1"/>
    <w:rsid w:val="00F554CA"/>
    <w:rsid w:val="00F55503"/>
    <w:rsid w:val="00F5550B"/>
    <w:rsid w:val="00F55528"/>
    <w:rsid w:val="00F5554F"/>
    <w:rsid w:val="00F555AA"/>
    <w:rsid w:val="00F555B0"/>
    <w:rsid w:val="00F555CB"/>
    <w:rsid w:val="00F555E4"/>
    <w:rsid w:val="00F555F8"/>
    <w:rsid w:val="00F55617"/>
    <w:rsid w:val="00F556AA"/>
    <w:rsid w:val="00F556BB"/>
    <w:rsid w:val="00F556E4"/>
    <w:rsid w:val="00F5578C"/>
    <w:rsid w:val="00F55792"/>
    <w:rsid w:val="00F557AF"/>
    <w:rsid w:val="00F557D2"/>
    <w:rsid w:val="00F557E7"/>
    <w:rsid w:val="00F55809"/>
    <w:rsid w:val="00F55841"/>
    <w:rsid w:val="00F5592E"/>
    <w:rsid w:val="00F5598D"/>
    <w:rsid w:val="00F559AF"/>
    <w:rsid w:val="00F559BA"/>
    <w:rsid w:val="00F559E4"/>
    <w:rsid w:val="00F55A3C"/>
    <w:rsid w:val="00F55B00"/>
    <w:rsid w:val="00F55B30"/>
    <w:rsid w:val="00F55B53"/>
    <w:rsid w:val="00F55B75"/>
    <w:rsid w:val="00F55B86"/>
    <w:rsid w:val="00F55BEE"/>
    <w:rsid w:val="00F55C1C"/>
    <w:rsid w:val="00F55C1D"/>
    <w:rsid w:val="00F55C7F"/>
    <w:rsid w:val="00F55CCB"/>
    <w:rsid w:val="00F55CD4"/>
    <w:rsid w:val="00F55CF8"/>
    <w:rsid w:val="00F55D15"/>
    <w:rsid w:val="00F55D23"/>
    <w:rsid w:val="00F55D43"/>
    <w:rsid w:val="00F55D6D"/>
    <w:rsid w:val="00F55D86"/>
    <w:rsid w:val="00F55DCD"/>
    <w:rsid w:val="00F55DFD"/>
    <w:rsid w:val="00F55E6E"/>
    <w:rsid w:val="00F55E9E"/>
    <w:rsid w:val="00F55EB7"/>
    <w:rsid w:val="00F55EDB"/>
    <w:rsid w:val="00F55EFF"/>
    <w:rsid w:val="00F55F68"/>
    <w:rsid w:val="00F55F6F"/>
    <w:rsid w:val="00F55F76"/>
    <w:rsid w:val="00F55FC7"/>
    <w:rsid w:val="00F56013"/>
    <w:rsid w:val="00F56051"/>
    <w:rsid w:val="00F56056"/>
    <w:rsid w:val="00F5607A"/>
    <w:rsid w:val="00F56108"/>
    <w:rsid w:val="00F56131"/>
    <w:rsid w:val="00F56170"/>
    <w:rsid w:val="00F5618C"/>
    <w:rsid w:val="00F561A7"/>
    <w:rsid w:val="00F561D7"/>
    <w:rsid w:val="00F5620A"/>
    <w:rsid w:val="00F56219"/>
    <w:rsid w:val="00F5621E"/>
    <w:rsid w:val="00F562A1"/>
    <w:rsid w:val="00F562E7"/>
    <w:rsid w:val="00F5632C"/>
    <w:rsid w:val="00F5633C"/>
    <w:rsid w:val="00F56347"/>
    <w:rsid w:val="00F5637A"/>
    <w:rsid w:val="00F563AC"/>
    <w:rsid w:val="00F563C9"/>
    <w:rsid w:val="00F56456"/>
    <w:rsid w:val="00F56469"/>
    <w:rsid w:val="00F5646A"/>
    <w:rsid w:val="00F5649E"/>
    <w:rsid w:val="00F564C9"/>
    <w:rsid w:val="00F564E7"/>
    <w:rsid w:val="00F56529"/>
    <w:rsid w:val="00F56541"/>
    <w:rsid w:val="00F56560"/>
    <w:rsid w:val="00F56592"/>
    <w:rsid w:val="00F565A6"/>
    <w:rsid w:val="00F566AD"/>
    <w:rsid w:val="00F566C0"/>
    <w:rsid w:val="00F566DD"/>
    <w:rsid w:val="00F56721"/>
    <w:rsid w:val="00F56761"/>
    <w:rsid w:val="00F56765"/>
    <w:rsid w:val="00F56781"/>
    <w:rsid w:val="00F567A4"/>
    <w:rsid w:val="00F567E8"/>
    <w:rsid w:val="00F56816"/>
    <w:rsid w:val="00F5681B"/>
    <w:rsid w:val="00F5684C"/>
    <w:rsid w:val="00F56851"/>
    <w:rsid w:val="00F5686B"/>
    <w:rsid w:val="00F5688E"/>
    <w:rsid w:val="00F568E4"/>
    <w:rsid w:val="00F568FA"/>
    <w:rsid w:val="00F5691F"/>
    <w:rsid w:val="00F5696E"/>
    <w:rsid w:val="00F56987"/>
    <w:rsid w:val="00F569A2"/>
    <w:rsid w:val="00F569A9"/>
    <w:rsid w:val="00F56A57"/>
    <w:rsid w:val="00F56A73"/>
    <w:rsid w:val="00F56AB9"/>
    <w:rsid w:val="00F56AFF"/>
    <w:rsid w:val="00F56B01"/>
    <w:rsid w:val="00F56B23"/>
    <w:rsid w:val="00F56B35"/>
    <w:rsid w:val="00F56B47"/>
    <w:rsid w:val="00F56B58"/>
    <w:rsid w:val="00F56B9C"/>
    <w:rsid w:val="00F56BAB"/>
    <w:rsid w:val="00F56BBE"/>
    <w:rsid w:val="00F56C43"/>
    <w:rsid w:val="00F56CFB"/>
    <w:rsid w:val="00F56D16"/>
    <w:rsid w:val="00F56D82"/>
    <w:rsid w:val="00F56D92"/>
    <w:rsid w:val="00F56DEB"/>
    <w:rsid w:val="00F56E07"/>
    <w:rsid w:val="00F56E29"/>
    <w:rsid w:val="00F56E34"/>
    <w:rsid w:val="00F56E71"/>
    <w:rsid w:val="00F56E8C"/>
    <w:rsid w:val="00F56E93"/>
    <w:rsid w:val="00F56E9B"/>
    <w:rsid w:val="00F56F0F"/>
    <w:rsid w:val="00F56F22"/>
    <w:rsid w:val="00F56F46"/>
    <w:rsid w:val="00F56F70"/>
    <w:rsid w:val="00F56FAC"/>
    <w:rsid w:val="00F56FDC"/>
    <w:rsid w:val="00F56FFE"/>
    <w:rsid w:val="00F57013"/>
    <w:rsid w:val="00F57030"/>
    <w:rsid w:val="00F57051"/>
    <w:rsid w:val="00F57094"/>
    <w:rsid w:val="00F570A7"/>
    <w:rsid w:val="00F570C7"/>
    <w:rsid w:val="00F57134"/>
    <w:rsid w:val="00F57145"/>
    <w:rsid w:val="00F5715D"/>
    <w:rsid w:val="00F5719A"/>
    <w:rsid w:val="00F571F9"/>
    <w:rsid w:val="00F5720A"/>
    <w:rsid w:val="00F5726A"/>
    <w:rsid w:val="00F5728A"/>
    <w:rsid w:val="00F572A5"/>
    <w:rsid w:val="00F572C0"/>
    <w:rsid w:val="00F572DE"/>
    <w:rsid w:val="00F572E4"/>
    <w:rsid w:val="00F572F8"/>
    <w:rsid w:val="00F5730B"/>
    <w:rsid w:val="00F57336"/>
    <w:rsid w:val="00F57391"/>
    <w:rsid w:val="00F573AE"/>
    <w:rsid w:val="00F573B7"/>
    <w:rsid w:val="00F573C2"/>
    <w:rsid w:val="00F5748E"/>
    <w:rsid w:val="00F574E7"/>
    <w:rsid w:val="00F57537"/>
    <w:rsid w:val="00F57576"/>
    <w:rsid w:val="00F57590"/>
    <w:rsid w:val="00F575A9"/>
    <w:rsid w:val="00F575AF"/>
    <w:rsid w:val="00F575BC"/>
    <w:rsid w:val="00F5761B"/>
    <w:rsid w:val="00F5764A"/>
    <w:rsid w:val="00F57656"/>
    <w:rsid w:val="00F57687"/>
    <w:rsid w:val="00F576A8"/>
    <w:rsid w:val="00F576D5"/>
    <w:rsid w:val="00F576EE"/>
    <w:rsid w:val="00F576EF"/>
    <w:rsid w:val="00F57748"/>
    <w:rsid w:val="00F57789"/>
    <w:rsid w:val="00F577E5"/>
    <w:rsid w:val="00F57802"/>
    <w:rsid w:val="00F57848"/>
    <w:rsid w:val="00F57851"/>
    <w:rsid w:val="00F57895"/>
    <w:rsid w:val="00F578A6"/>
    <w:rsid w:val="00F578D5"/>
    <w:rsid w:val="00F578DA"/>
    <w:rsid w:val="00F578FA"/>
    <w:rsid w:val="00F57900"/>
    <w:rsid w:val="00F57917"/>
    <w:rsid w:val="00F57923"/>
    <w:rsid w:val="00F57940"/>
    <w:rsid w:val="00F57945"/>
    <w:rsid w:val="00F5796E"/>
    <w:rsid w:val="00F5797F"/>
    <w:rsid w:val="00F5798D"/>
    <w:rsid w:val="00F579E4"/>
    <w:rsid w:val="00F57A02"/>
    <w:rsid w:val="00F57A21"/>
    <w:rsid w:val="00F57A28"/>
    <w:rsid w:val="00F57A93"/>
    <w:rsid w:val="00F57AA4"/>
    <w:rsid w:val="00F57AAD"/>
    <w:rsid w:val="00F57AAE"/>
    <w:rsid w:val="00F57AD9"/>
    <w:rsid w:val="00F57B06"/>
    <w:rsid w:val="00F57B18"/>
    <w:rsid w:val="00F57B30"/>
    <w:rsid w:val="00F57B85"/>
    <w:rsid w:val="00F57BD2"/>
    <w:rsid w:val="00F57CAE"/>
    <w:rsid w:val="00F57CD2"/>
    <w:rsid w:val="00F57D50"/>
    <w:rsid w:val="00F57DAD"/>
    <w:rsid w:val="00F57DE7"/>
    <w:rsid w:val="00F57E72"/>
    <w:rsid w:val="00F57E8A"/>
    <w:rsid w:val="00F57E90"/>
    <w:rsid w:val="00F57EA7"/>
    <w:rsid w:val="00F57F27"/>
    <w:rsid w:val="00F57F85"/>
    <w:rsid w:val="00F57FA4"/>
    <w:rsid w:val="00F57FDE"/>
    <w:rsid w:val="00F6000E"/>
    <w:rsid w:val="00F6003A"/>
    <w:rsid w:val="00F6003E"/>
    <w:rsid w:val="00F6007D"/>
    <w:rsid w:val="00F600A2"/>
    <w:rsid w:val="00F60122"/>
    <w:rsid w:val="00F6012F"/>
    <w:rsid w:val="00F601BE"/>
    <w:rsid w:val="00F60225"/>
    <w:rsid w:val="00F6022C"/>
    <w:rsid w:val="00F60233"/>
    <w:rsid w:val="00F6025D"/>
    <w:rsid w:val="00F60271"/>
    <w:rsid w:val="00F602A3"/>
    <w:rsid w:val="00F60325"/>
    <w:rsid w:val="00F60353"/>
    <w:rsid w:val="00F60379"/>
    <w:rsid w:val="00F60437"/>
    <w:rsid w:val="00F6045D"/>
    <w:rsid w:val="00F604CA"/>
    <w:rsid w:val="00F604FB"/>
    <w:rsid w:val="00F60501"/>
    <w:rsid w:val="00F6052A"/>
    <w:rsid w:val="00F60548"/>
    <w:rsid w:val="00F60594"/>
    <w:rsid w:val="00F605CE"/>
    <w:rsid w:val="00F605D5"/>
    <w:rsid w:val="00F605D6"/>
    <w:rsid w:val="00F605EC"/>
    <w:rsid w:val="00F60685"/>
    <w:rsid w:val="00F6069D"/>
    <w:rsid w:val="00F606D3"/>
    <w:rsid w:val="00F606FB"/>
    <w:rsid w:val="00F60701"/>
    <w:rsid w:val="00F6073E"/>
    <w:rsid w:val="00F60798"/>
    <w:rsid w:val="00F60817"/>
    <w:rsid w:val="00F60840"/>
    <w:rsid w:val="00F6084B"/>
    <w:rsid w:val="00F6085A"/>
    <w:rsid w:val="00F60873"/>
    <w:rsid w:val="00F60893"/>
    <w:rsid w:val="00F608EF"/>
    <w:rsid w:val="00F6093C"/>
    <w:rsid w:val="00F60947"/>
    <w:rsid w:val="00F60953"/>
    <w:rsid w:val="00F609BB"/>
    <w:rsid w:val="00F609D9"/>
    <w:rsid w:val="00F609DF"/>
    <w:rsid w:val="00F609E2"/>
    <w:rsid w:val="00F609F9"/>
    <w:rsid w:val="00F60A2D"/>
    <w:rsid w:val="00F60A5E"/>
    <w:rsid w:val="00F60AC9"/>
    <w:rsid w:val="00F60AEA"/>
    <w:rsid w:val="00F60B20"/>
    <w:rsid w:val="00F60B5C"/>
    <w:rsid w:val="00F60B82"/>
    <w:rsid w:val="00F60BEB"/>
    <w:rsid w:val="00F60BF4"/>
    <w:rsid w:val="00F60C26"/>
    <w:rsid w:val="00F60C61"/>
    <w:rsid w:val="00F60C6A"/>
    <w:rsid w:val="00F60CBC"/>
    <w:rsid w:val="00F60CF9"/>
    <w:rsid w:val="00F60D02"/>
    <w:rsid w:val="00F60D14"/>
    <w:rsid w:val="00F60D68"/>
    <w:rsid w:val="00F60D77"/>
    <w:rsid w:val="00F60D91"/>
    <w:rsid w:val="00F60DE2"/>
    <w:rsid w:val="00F60DE8"/>
    <w:rsid w:val="00F60E21"/>
    <w:rsid w:val="00F60E2C"/>
    <w:rsid w:val="00F60EF1"/>
    <w:rsid w:val="00F60F05"/>
    <w:rsid w:val="00F60F7B"/>
    <w:rsid w:val="00F60F87"/>
    <w:rsid w:val="00F60F91"/>
    <w:rsid w:val="00F60FB4"/>
    <w:rsid w:val="00F60FC9"/>
    <w:rsid w:val="00F60FCF"/>
    <w:rsid w:val="00F6100E"/>
    <w:rsid w:val="00F61013"/>
    <w:rsid w:val="00F61040"/>
    <w:rsid w:val="00F61070"/>
    <w:rsid w:val="00F610D9"/>
    <w:rsid w:val="00F6110E"/>
    <w:rsid w:val="00F6114B"/>
    <w:rsid w:val="00F61156"/>
    <w:rsid w:val="00F61160"/>
    <w:rsid w:val="00F611A3"/>
    <w:rsid w:val="00F611C7"/>
    <w:rsid w:val="00F611D2"/>
    <w:rsid w:val="00F61211"/>
    <w:rsid w:val="00F6121E"/>
    <w:rsid w:val="00F61223"/>
    <w:rsid w:val="00F61258"/>
    <w:rsid w:val="00F612AF"/>
    <w:rsid w:val="00F612D2"/>
    <w:rsid w:val="00F612F5"/>
    <w:rsid w:val="00F61300"/>
    <w:rsid w:val="00F61307"/>
    <w:rsid w:val="00F61330"/>
    <w:rsid w:val="00F613A4"/>
    <w:rsid w:val="00F613C4"/>
    <w:rsid w:val="00F613CC"/>
    <w:rsid w:val="00F613CD"/>
    <w:rsid w:val="00F61419"/>
    <w:rsid w:val="00F61427"/>
    <w:rsid w:val="00F6143B"/>
    <w:rsid w:val="00F61456"/>
    <w:rsid w:val="00F614BD"/>
    <w:rsid w:val="00F614C0"/>
    <w:rsid w:val="00F614FC"/>
    <w:rsid w:val="00F61508"/>
    <w:rsid w:val="00F61550"/>
    <w:rsid w:val="00F61592"/>
    <w:rsid w:val="00F6159E"/>
    <w:rsid w:val="00F615B2"/>
    <w:rsid w:val="00F615F4"/>
    <w:rsid w:val="00F61631"/>
    <w:rsid w:val="00F61660"/>
    <w:rsid w:val="00F616BB"/>
    <w:rsid w:val="00F616BE"/>
    <w:rsid w:val="00F616CC"/>
    <w:rsid w:val="00F616DF"/>
    <w:rsid w:val="00F616F7"/>
    <w:rsid w:val="00F61709"/>
    <w:rsid w:val="00F6170A"/>
    <w:rsid w:val="00F61725"/>
    <w:rsid w:val="00F6175B"/>
    <w:rsid w:val="00F6179B"/>
    <w:rsid w:val="00F6179E"/>
    <w:rsid w:val="00F617D4"/>
    <w:rsid w:val="00F61836"/>
    <w:rsid w:val="00F6187F"/>
    <w:rsid w:val="00F6188D"/>
    <w:rsid w:val="00F61918"/>
    <w:rsid w:val="00F61922"/>
    <w:rsid w:val="00F61946"/>
    <w:rsid w:val="00F61959"/>
    <w:rsid w:val="00F6197F"/>
    <w:rsid w:val="00F61985"/>
    <w:rsid w:val="00F6198C"/>
    <w:rsid w:val="00F6198D"/>
    <w:rsid w:val="00F61991"/>
    <w:rsid w:val="00F619BE"/>
    <w:rsid w:val="00F619E3"/>
    <w:rsid w:val="00F619F6"/>
    <w:rsid w:val="00F61A41"/>
    <w:rsid w:val="00F61A6D"/>
    <w:rsid w:val="00F61A7A"/>
    <w:rsid w:val="00F61AA4"/>
    <w:rsid w:val="00F61AAD"/>
    <w:rsid w:val="00F61AB5"/>
    <w:rsid w:val="00F61AB9"/>
    <w:rsid w:val="00F61AF7"/>
    <w:rsid w:val="00F61B12"/>
    <w:rsid w:val="00F61B7D"/>
    <w:rsid w:val="00F61B96"/>
    <w:rsid w:val="00F61C2F"/>
    <w:rsid w:val="00F61C31"/>
    <w:rsid w:val="00F61C3A"/>
    <w:rsid w:val="00F61D71"/>
    <w:rsid w:val="00F61D80"/>
    <w:rsid w:val="00F61D8D"/>
    <w:rsid w:val="00F61DA0"/>
    <w:rsid w:val="00F61DBC"/>
    <w:rsid w:val="00F61DC0"/>
    <w:rsid w:val="00F61E04"/>
    <w:rsid w:val="00F61E21"/>
    <w:rsid w:val="00F61E6D"/>
    <w:rsid w:val="00F61EB1"/>
    <w:rsid w:val="00F61EC0"/>
    <w:rsid w:val="00F61ED0"/>
    <w:rsid w:val="00F61F04"/>
    <w:rsid w:val="00F61F54"/>
    <w:rsid w:val="00F61F55"/>
    <w:rsid w:val="00F61F58"/>
    <w:rsid w:val="00F61F5B"/>
    <w:rsid w:val="00F61F7A"/>
    <w:rsid w:val="00F61F7E"/>
    <w:rsid w:val="00F61FF1"/>
    <w:rsid w:val="00F61FFF"/>
    <w:rsid w:val="00F6206D"/>
    <w:rsid w:val="00F6207D"/>
    <w:rsid w:val="00F620DF"/>
    <w:rsid w:val="00F620F6"/>
    <w:rsid w:val="00F620F8"/>
    <w:rsid w:val="00F62108"/>
    <w:rsid w:val="00F62115"/>
    <w:rsid w:val="00F62168"/>
    <w:rsid w:val="00F6218C"/>
    <w:rsid w:val="00F621BC"/>
    <w:rsid w:val="00F621FF"/>
    <w:rsid w:val="00F62215"/>
    <w:rsid w:val="00F62224"/>
    <w:rsid w:val="00F62242"/>
    <w:rsid w:val="00F62255"/>
    <w:rsid w:val="00F62278"/>
    <w:rsid w:val="00F62324"/>
    <w:rsid w:val="00F62352"/>
    <w:rsid w:val="00F6235D"/>
    <w:rsid w:val="00F6236A"/>
    <w:rsid w:val="00F62372"/>
    <w:rsid w:val="00F62396"/>
    <w:rsid w:val="00F623B1"/>
    <w:rsid w:val="00F6241A"/>
    <w:rsid w:val="00F62456"/>
    <w:rsid w:val="00F62477"/>
    <w:rsid w:val="00F62482"/>
    <w:rsid w:val="00F624D1"/>
    <w:rsid w:val="00F624E5"/>
    <w:rsid w:val="00F62523"/>
    <w:rsid w:val="00F62524"/>
    <w:rsid w:val="00F62540"/>
    <w:rsid w:val="00F62696"/>
    <w:rsid w:val="00F6269A"/>
    <w:rsid w:val="00F626A7"/>
    <w:rsid w:val="00F626BE"/>
    <w:rsid w:val="00F626D9"/>
    <w:rsid w:val="00F626E2"/>
    <w:rsid w:val="00F62700"/>
    <w:rsid w:val="00F62714"/>
    <w:rsid w:val="00F6272F"/>
    <w:rsid w:val="00F62787"/>
    <w:rsid w:val="00F6278F"/>
    <w:rsid w:val="00F62794"/>
    <w:rsid w:val="00F6280F"/>
    <w:rsid w:val="00F62863"/>
    <w:rsid w:val="00F62866"/>
    <w:rsid w:val="00F628D6"/>
    <w:rsid w:val="00F628F6"/>
    <w:rsid w:val="00F6298E"/>
    <w:rsid w:val="00F629B0"/>
    <w:rsid w:val="00F629DA"/>
    <w:rsid w:val="00F629F3"/>
    <w:rsid w:val="00F62A32"/>
    <w:rsid w:val="00F62A74"/>
    <w:rsid w:val="00F62A81"/>
    <w:rsid w:val="00F62A98"/>
    <w:rsid w:val="00F62A9C"/>
    <w:rsid w:val="00F62AA3"/>
    <w:rsid w:val="00F62ACE"/>
    <w:rsid w:val="00F62B3A"/>
    <w:rsid w:val="00F62B71"/>
    <w:rsid w:val="00F62B7F"/>
    <w:rsid w:val="00F62BA5"/>
    <w:rsid w:val="00F62BB3"/>
    <w:rsid w:val="00F62C0E"/>
    <w:rsid w:val="00F62C1B"/>
    <w:rsid w:val="00F62CA5"/>
    <w:rsid w:val="00F62CFB"/>
    <w:rsid w:val="00F62D0D"/>
    <w:rsid w:val="00F62D1F"/>
    <w:rsid w:val="00F62D8A"/>
    <w:rsid w:val="00F62E00"/>
    <w:rsid w:val="00F62E89"/>
    <w:rsid w:val="00F62F07"/>
    <w:rsid w:val="00F62F14"/>
    <w:rsid w:val="00F62F33"/>
    <w:rsid w:val="00F62F50"/>
    <w:rsid w:val="00F62F7D"/>
    <w:rsid w:val="00F62FBD"/>
    <w:rsid w:val="00F62FD5"/>
    <w:rsid w:val="00F63006"/>
    <w:rsid w:val="00F6303A"/>
    <w:rsid w:val="00F630A2"/>
    <w:rsid w:val="00F630A4"/>
    <w:rsid w:val="00F630D3"/>
    <w:rsid w:val="00F630E9"/>
    <w:rsid w:val="00F630FD"/>
    <w:rsid w:val="00F63100"/>
    <w:rsid w:val="00F63102"/>
    <w:rsid w:val="00F63105"/>
    <w:rsid w:val="00F6313F"/>
    <w:rsid w:val="00F63181"/>
    <w:rsid w:val="00F63207"/>
    <w:rsid w:val="00F63227"/>
    <w:rsid w:val="00F6329C"/>
    <w:rsid w:val="00F632A2"/>
    <w:rsid w:val="00F632EA"/>
    <w:rsid w:val="00F632FB"/>
    <w:rsid w:val="00F63316"/>
    <w:rsid w:val="00F6337E"/>
    <w:rsid w:val="00F63395"/>
    <w:rsid w:val="00F633A1"/>
    <w:rsid w:val="00F633A3"/>
    <w:rsid w:val="00F633B9"/>
    <w:rsid w:val="00F633D3"/>
    <w:rsid w:val="00F633FD"/>
    <w:rsid w:val="00F63406"/>
    <w:rsid w:val="00F6347B"/>
    <w:rsid w:val="00F6348C"/>
    <w:rsid w:val="00F634E6"/>
    <w:rsid w:val="00F634ED"/>
    <w:rsid w:val="00F63538"/>
    <w:rsid w:val="00F63553"/>
    <w:rsid w:val="00F63558"/>
    <w:rsid w:val="00F635CE"/>
    <w:rsid w:val="00F63641"/>
    <w:rsid w:val="00F63655"/>
    <w:rsid w:val="00F6366E"/>
    <w:rsid w:val="00F6369F"/>
    <w:rsid w:val="00F636C9"/>
    <w:rsid w:val="00F636CA"/>
    <w:rsid w:val="00F63713"/>
    <w:rsid w:val="00F63718"/>
    <w:rsid w:val="00F6376C"/>
    <w:rsid w:val="00F6377A"/>
    <w:rsid w:val="00F637A3"/>
    <w:rsid w:val="00F637F3"/>
    <w:rsid w:val="00F638A5"/>
    <w:rsid w:val="00F638AD"/>
    <w:rsid w:val="00F638B6"/>
    <w:rsid w:val="00F638CA"/>
    <w:rsid w:val="00F638F1"/>
    <w:rsid w:val="00F63911"/>
    <w:rsid w:val="00F63932"/>
    <w:rsid w:val="00F63944"/>
    <w:rsid w:val="00F63947"/>
    <w:rsid w:val="00F6394B"/>
    <w:rsid w:val="00F63954"/>
    <w:rsid w:val="00F6396E"/>
    <w:rsid w:val="00F63AA3"/>
    <w:rsid w:val="00F63AEA"/>
    <w:rsid w:val="00F63B10"/>
    <w:rsid w:val="00F63B15"/>
    <w:rsid w:val="00F63B25"/>
    <w:rsid w:val="00F63B34"/>
    <w:rsid w:val="00F63B53"/>
    <w:rsid w:val="00F63B69"/>
    <w:rsid w:val="00F63BCA"/>
    <w:rsid w:val="00F63BD8"/>
    <w:rsid w:val="00F63C05"/>
    <w:rsid w:val="00F63C55"/>
    <w:rsid w:val="00F63C75"/>
    <w:rsid w:val="00F63CCB"/>
    <w:rsid w:val="00F63CE1"/>
    <w:rsid w:val="00F63CED"/>
    <w:rsid w:val="00F63D09"/>
    <w:rsid w:val="00F63D53"/>
    <w:rsid w:val="00F63D5C"/>
    <w:rsid w:val="00F63D67"/>
    <w:rsid w:val="00F63D78"/>
    <w:rsid w:val="00F63D8D"/>
    <w:rsid w:val="00F63D9D"/>
    <w:rsid w:val="00F63DA3"/>
    <w:rsid w:val="00F63DB3"/>
    <w:rsid w:val="00F63DCD"/>
    <w:rsid w:val="00F63E29"/>
    <w:rsid w:val="00F63E3C"/>
    <w:rsid w:val="00F63E6D"/>
    <w:rsid w:val="00F63EF9"/>
    <w:rsid w:val="00F63F10"/>
    <w:rsid w:val="00F63F77"/>
    <w:rsid w:val="00F63FB0"/>
    <w:rsid w:val="00F64002"/>
    <w:rsid w:val="00F64004"/>
    <w:rsid w:val="00F64028"/>
    <w:rsid w:val="00F64036"/>
    <w:rsid w:val="00F6408A"/>
    <w:rsid w:val="00F64096"/>
    <w:rsid w:val="00F640ED"/>
    <w:rsid w:val="00F641AA"/>
    <w:rsid w:val="00F641B5"/>
    <w:rsid w:val="00F641C8"/>
    <w:rsid w:val="00F64224"/>
    <w:rsid w:val="00F64245"/>
    <w:rsid w:val="00F64265"/>
    <w:rsid w:val="00F64271"/>
    <w:rsid w:val="00F64275"/>
    <w:rsid w:val="00F6427B"/>
    <w:rsid w:val="00F642E6"/>
    <w:rsid w:val="00F642FD"/>
    <w:rsid w:val="00F6430D"/>
    <w:rsid w:val="00F64317"/>
    <w:rsid w:val="00F64375"/>
    <w:rsid w:val="00F6437C"/>
    <w:rsid w:val="00F64389"/>
    <w:rsid w:val="00F64394"/>
    <w:rsid w:val="00F643B0"/>
    <w:rsid w:val="00F643D6"/>
    <w:rsid w:val="00F6440A"/>
    <w:rsid w:val="00F6441B"/>
    <w:rsid w:val="00F6444A"/>
    <w:rsid w:val="00F6444C"/>
    <w:rsid w:val="00F64453"/>
    <w:rsid w:val="00F6447A"/>
    <w:rsid w:val="00F64482"/>
    <w:rsid w:val="00F644B6"/>
    <w:rsid w:val="00F6450E"/>
    <w:rsid w:val="00F64555"/>
    <w:rsid w:val="00F64569"/>
    <w:rsid w:val="00F6457D"/>
    <w:rsid w:val="00F64597"/>
    <w:rsid w:val="00F645A5"/>
    <w:rsid w:val="00F645BE"/>
    <w:rsid w:val="00F64650"/>
    <w:rsid w:val="00F64668"/>
    <w:rsid w:val="00F646B1"/>
    <w:rsid w:val="00F646DA"/>
    <w:rsid w:val="00F64724"/>
    <w:rsid w:val="00F64764"/>
    <w:rsid w:val="00F6478E"/>
    <w:rsid w:val="00F647A6"/>
    <w:rsid w:val="00F6481C"/>
    <w:rsid w:val="00F64847"/>
    <w:rsid w:val="00F6484A"/>
    <w:rsid w:val="00F6486E"/>
    <w:rsid w:val="00F6487B"/>
    <w:rsid w:val="00F648B4"/>
    <w:rsid w:val="00F648CB"/>
    <w:rsid w:val="00F648E0"/>
    <w:rsid w:val="00F6490D"/>
    <w:rsid w:val="00F64956"/>
    <w:rsid w:val="00F6495D"/>
    <w:rsid w:val="00F6495F"/>
    <w:rsid w:val="00F64986"/>
    <w:rsid w:val="00F649A5"/>
    <w:rsid w:val="00F649D1"/>
    <w:rsid w:val="00F64A0C"/>
    <w:rsid w:val="00F64A0E"/>
    <w:rsid w:val="00F64A4D"/>
    <w:rsid w:val="00F64A69"/>
    <w:rsid w:val="00F64A83"/>
    <w:rsid w:val="00F64AA5"/>
    <w:rsid w:val="00F64ACA"/>
    <w:rsid w:val="00F64AE7"/>
    <w:rsid w:val="00F64B08"/>
    <w:rsid w:val="00F64B69"/>
    <w:rsid w:val="00F64B7C"/>
    <w:rsid w:val="00F64B8A"/>
    <w:rsid w:val="00F64BE7"/>
    <w:rsid w:val="00F64C14"/>
    <w:rsid w:val="00F64C34"/>
    <w:rsid w:val="00F64CA0"/>
    <w:rsid w:val="00F64CB4"/>
    <w:rsid w:val="00F64D2C"/>
    <w:rsid w:val="00F64D2F"/>
    <w:rsid w:val="00F64D33"/>
    <w:rsid w:val="00F64D3B"/>
    <w:rsid w:val="00F64D89"/>
    <w:rsid w:val="00F64D8B"/>
    <w:rsid w:val="00F64DA0"/>
    <w:rsid w:val="00F64DC9"/>
    <w:rsid w:val="00F64DE1"/>
    <w:rsid w:val="00F64DEF"/>
    <w:rsid w:val="00F64E06"/>
    <w:rsid w:val="00F64E35"/>
    <w:rsid w:val="00F64E59"/>
    <w:rsid w:val="00F64E5F"/>
    <w:rsid w:val="00F64ED4"/>
    <w:rsid w:val="00F64EE0"/>
    <w:rsid w:val="00F64F08"/>
    <w:rsid w:val="00F64F38"/>
    <w:rsid w:val="00F64F41"/>
    <w:rsid w:val="00F64F46"/>
    <w:rsid w:val="00F64F7E"/>
    <w:rsid w:val="00F64F96"/>
    <w:rsid w:val="00F64FAA"/>
    <w:rsid w:val="00F65006"/>
    <w:rsid w:val="00F6500E"/>
    <w:rsid w:val="00F65011"/>
    <w:rsid w:val="00F65050"/>
    <w:rsid w:val="00F650A0"/>
    <w:rsid w:val="00F650F9"/>
    <w:rsid w:val="00F650FE"/>
    <w:rsid w:val="00F65115"/>
    <w:rsid w:val="00F6516D"/>
    <w:rsid w:val="00F65234"/>
    <w:rsid w:val="00F65244"/>
    <w:rsid w:val="00F65288"/>
    <w:rsid w:val="00F65295"/>
    <w:rsid w:val="00F652C2"/>
    <w:rsid w:val="00F652DB"/>
    <w:rsid w:val="00F652F6"/>
    <w:rsid w:val="00F6531D"/>
    <w:rsid w:val="00F65367"/>
    <w:rsid w:val="00F653F1"/>
    <w:rsid w:val="00F65494"/>
    <w:rsid w:val="00F654D5"/>
    <w:rsid w:val="00F65525"/>
    <w:rsid w:val="00F65552"/>
    <w:rsid w:val="00F6555F"/>
    <w:rsid w:val="00F6556F"/>
    <w:rsid w:val="00F655D5"/>
    <w:rsid w:val="00F6560D"/>
    <w:rsid w:val="00F6565A"/>
    <w:rsid w:val="00F65699"/>
    <w:rsid w:val="00F656DB"/>
    <w:rsid w:val="00F65702"/>
    <w:rsid w:val="00F6570E"/>
    <w:rsid w:val="00F65734"/>
    <w:rsid w:val="00F6573D"/>
    <w:rsid w:val="00F65750"/>
    <w:rsid w:val="00F6578B"/>
    <w:rsid w:val="00F657C5"/>
    <w:rsid w:val="00F657D7"/>
    <w:rsid w:val="00F6581B"/>
    <w:rsid w:val="00F6582A"/>
    <w:rsid w:val="00F6582F"/>
    <w:rsid w:val="00F6584A"/>
    <w:rsid w:val="00F658BF"/>
    <w:rsid w:val="00F658D0"/>
    <w:rsid w:val="00F658D3"/>
    <w:rsid w:val="00F6590A"/>
    <w:rsid w:val="00F659C0"/>
    <w:rsid w:val="00F659DA"/>
    <w:rsid w:val="00F659F3"/>
    <w:rsid w:val="00F65A1F"/>
    <w:rsid w:val="00F65A24"/>
    <w:rsid w:val="00F65A49"/>
    <w:rsid w:val="00F65A7F"/>
    <w:rsid w:val="00F65A87"/>
    <w:rsid w:val="00F65A9B"/>
    <w:rsid w:val="00F65AF1"/>
    <w:rsid w:val="00F65B01"/>
    <w:rsid w:val="00F65B62"/>
    <w:rsid w:val="00F65B7D"/>
    <w:rsid w:val="00F65C3C"/>
    <w:rsid w:val="00F65C4A"/>
    <w:rsid w:val="00F65C4E"/>
    <w:rsid w:val="00F65C66"/>
    <w:rsid w:val="00F65C77"/>
    <w:rsid w:val="00F65C7F"/>
    <w:rsid w:val="00F65CC0"/>
    <w:rsid w:val="00F65CCF"/>
    <w:rsid w:val="00F65CFB"/>
    <w:rsid w:val="00F65D2D"/>
    <w:rsid w:val="00F65D2F"/>
    <w:rsid w:val="00F65D3A"/>
    <w:rsid w:val="00F65D75"/>
    <w:rsid w:val="00F65D99"/>
    <w:rsid w:val="00F65DAA"/>
    <w:rsid w:val="00F65DE9"/>
    <w:rsid w:val="00F65DEE"/>
    <w:rsid w:val="00F65DFF"/>
    <w:rsid w:val="00F65E36"/>
    <w:rsid w:val="00F65E41"/>
    <w:rsid w:val="00F65E59"/>
    <w:rsid w:val="00F65E67"/>
    <w:rsid w:val="00F65E78"/>
    <w:rsid w:val="00F65E81"/>
    <w:rsid w:val="00F65EC9"/>
    <w:rsid w:val="00F65ECF"/>
    <w:rsid w:val="00F65EEB"/>
    <w:rsid w:val="00F65EF9"/>
    <w:rsid w:val="00F65F1A"/>
    <w:rsid w:val="00F65F46"/>
    <w:rsid w:val="00F65F49"/>
    <w:rsid w:val="00F65F5A"/>
    <w:rsid w:val="00F65FA1"/>
    <w:rsid w:val="00F65FB1"/>
    <w:rsid w:val="00F65FE7"/>
    <w:rsid w:val="00F65FEE"/>
    <w:rsid w:val="00F65FFD"/>
    <w:rsid w:val="00F65FFE"/>
    <w:rsid w:val="00F66075"/>
    <w:rsid w:val="00F6607E"/>
    <w:rsid w:val="00F660AB"/>
    <w:rsid w:val="00F660B4"/>
    <w:rsid w:val="00F66125"/>
    <w:rsid w:val="00F661B8"/>
    <w:rsid w:val="00F661DD"/>
    <w:rsid w:val="00F661F6"/>
    <w:rsid w:val="00F661F9"/>
    <w:rsid w:val="00F6621C"/>
    <w:rsid w:val="00F66224"/>
    <w:rsid w:val="00F66239"/>
    <w:rsid w:val="00F66244"/>
    <w:rsid w:val="00F66299"/>
    <w:rsid w:val="00F662AF"/>
    <w:rsid w:val="00F662EC"/>
    <w:rsid w:val="00F66307"/>
    <w:rsid w:val="00F6632D"/>
    <w:rsid w:val="00F6632F"/>
    <w:rsid w:val="00F6635E"/>
    <w:rsid w:val="00F66362"/>
    <w:rsid w:val="00F66373"/>
    <w:rsid w:val="00F663B7"/>
    <w:rsid w:val="00F66407"/>
    <w:rsid w:val="00F66412"/>
    <w:rsid w:val="00F66460"/>
    <w:rsid w:val="00F66474"/>
    <w:rsid w:val="00F66517"/>
    <w:rsid w:val="00F66593"/>
    <w:rsid w:val="00F665A2"/>
    <w:rsid w:val="00F665C7"/>
    <w:rsid w:val="00F6660E"/>
    <w:rsid w:val="00F666D2"/>
    <w:rsid w:val="00F66720"/>
    <w:rsid w:val="00F66731"/>
    <w:rsid w:val="00F66753"/>
    <w:rsid w:val="00F6679B"/>
    <w:rsid w:val="00F667A7"/>
    <w:rsid w:val="00F667F8"/>
    <w:rsid w:val="00F6684A"/>
    <w:rsid w:val="00F6686E"/>
    <w:rsid w:val="00F6687A"/>
    <w:rsid w:val="00F6692A"/>
    <w:rsid w:val="00F6696C"/>
    <w:rsid w:val="00F6696F"/>
    <w:rsid w:val="00F669D2"/>
    <w:rsid w:val="00F669D5"/>
    <w:rsid w:val="00F669F2"/>
    <w:rsid w:val="00F66A09"/>
    <w:rsid w:val="00F66A14"/>
    <w:rsid w:val="00F66A22"/>
    <w:rsid w:val="00F66A27"/>
    <w:rsid w:val="00F66A8F"/>
    <w:rsid w:val="00F66AF4"/>
    <w:rsid w:val="00F66B2D"/>
    <w:rsid w:val="00F66B32"/>
    <w:rsid w:val="00F66B5A"/>
    <w:rsid w:val="00F66B81"/>
    <w:rsid w:val="00F66BB5"/>
    <w:rsid w:val="00F66BCA"/>
    <w:rsid w:val="00F66C4D"/>
    <w:rsid w:val="00F66C72"/>
    <w:rsid w:val="00F66CEF"/>
    <w:rsid w:val="00F66D08"/>
    <w:rsid w:val="00F66D0D"/>
    <w:rsid w:val="00F66D26"/>
    <w:rsid w:val="00F66D40"/>
    <w:rsid w:val="00F66D54"/>
    <w:rsid w:val="00F66DB3"/>
    <w:rsid w:val="00F66DDC"/>
    <w:rsid w:val="00F66E05"/>
    <w:rsid w:val="00F66E13"/>
    <w:rsid w:val="00F66E28"/>
    <w:rsid w:val="00F66E33"/>
    <w:rsid w:val="00F66E52"/>
    <w:rsid w:val="00F66E57"/>
    <w:rsid w:val="00F66E65"/>
    <w:rsid w:val="00F66E67"/>
    <w:rsid w:val="00F66E6A"/>
    <w:rsid w:val="00F66EAC"/>
    <w:rsid w:val="00F66F1C"/>
    <w:rsid w:val="00F66F34"/>
    <w:rsid w:val="00F66F37"/>
    <w:rsid w:val="00F66F5D"/>
    <w:rsid w:val="00F66F60"/>
    <w:rsid w:val="00F66F65"/>
    <w:rsid w:val="00F66F77"/>
    <w:rsid w:val="00F66FF8"/>
    <w:rsid w:val="00F6701B"/>
    <w:rsid w:val="00F6702B"/>
    <w:rsid w:val="00F67072"/>
    <w:rsid w:val="00F67075"/>
    <w:rsid w:val="00F67091"/>
    <w:rsid w:val="00F670C2"/>
    <w:rsid w:val="00F670F1"/>
    <w:rsid w:val="00F67130"/>
    <w:rsid w:val="00F67202"/>
    <w:rsid w:val="00F67210"/>
    <w:rsid w:val="00F6723A"/>
    <w:rsid w:val="00F672A2"/>
    <w:rsid w:val="00F672A4"/>
    <w:rsid w:val="00F67374"/>
    <w:rsid w:val="00F673A7"/>
    <w:rsid w:val="00F673EA"/>
    <w:rsid w:val="00F67407"/>
    <w:rsid w:val="00F67436"/>
    <w:rsid w:val="00F67439"/>
    <w:rsid w:val="00F67483"/>
    <w:rsid w:val="00F674CD"/>
    <w:rsid w:val="00F674E5"/>
    <w:rsid w:val="00F674EC"/>
    <w:rsid w:val="00F6754C"/>
    <w:rsid w:val="00F675A3"/>
    <w:rsid w:val="00F675B1"/>
    <w:rsid w:val="00F675D1"/>
    <w:rsid w:val="00F675F4"/>
    <w:rsid w:val="00F67602"/>
    <w:rsid w:val="00F67612"/>
    <w:rsid w:val="00F67637"/>
    <w:rsid w:val="00F67657"/>
    <w:rsid w:val="00F67682"/>
    <w:rsid w:val="00F676A2"/>
    <w:rsid w:val="00F676E9"/>
    <w:rsid w:val="00F67704"/>
    <w:rsid w:val="00F6770F"/>
    <w:rsid w:val="00F67736"/>
    <w:rsid w:val="00F67737"/>
    <w:rsid w:val="00F6774A"/>
    <w:rsid w:val="00F6776F"/>
    <w:rsid w:val="00F677C9"/>
    <w:rsid w:val="00F677F4"/>
    <w:rsid w:val="00F67808"/>
    <w:rsid w:val="00F6786B"/>
    <w:rsid w:val="00F678BE"/>
    <w:rsid w:val="00F678E7"/>
    <w:rsid w:val="00F67920"/>
    <w:rsid w:val="00F67928"/>
    <w:rsid w:val="00F6794D"/>
    <w:rsid w:val="00F67956"/>
    <w:rsid w:val="00F6796C"/>
    <w:rsid w:val="00F6797A"/>
    <w:rsid w:val="00F67A55"/>
    <w:rsid w:val="00F67A81"/>
    <w:rsid w:val="00F67A91"/>
    <w:rsid w:val="00F67B0E"/>
    <w:rsid w:val="00F67B2C"/>
    <w:rsid w:val="00F67B5C"/>
    <w:rsid w:val="00F67B8E"/>
    <w:rsid w:val="00F67BFA"/>
    <w:rsid w:val="00F67C64"/>
    <w:rsid w:val="00F67C81"/>
    <w:rsid w:val="00F67CE0"/>
    <w:rsid w:val="00F67D09"/>
    <w:rsid w:val="00F67D29"/>
    <w:rsid w:val="00F67D4E"/>
    <w:rsid w:val="00F67D57"/>
    <w:rsid w:val="00F67E5D"/>
    <w:rsid w:val="00F67E91"/>
    <w:rsid w:val="00F67EC2"/>
    <w:rsid w:val="00F67ED6"/>
    <w:rsid w:val="00F67EDB"/>
    <w:rsid w:val="00F67EE8"/>
    <w:rsid w:val="00F67F0E"/>
    <w:rsid w:val="00F70007"/>
    <w:rsid w:val="00F70055"/>
    <w:rsid w:val="00F70082"/>
    <w:rsid w:val="00F70099"/>
    <w:rsid w:val="00F700A1"/>
    <w:rsid w:val="00F700C9"/>
    <w:rsid w:val="00F700D9"/>
    <w:rsid w:val="00F700F5"/>
    <w:rsid w:val="00F70104"/>
    <w:rsid w:val="00F7010C"/>
    <w:rsid w:val="00F7019E"/>
    <w:rsid w:val="00F701D2"/>
    <w:rsid w:val="00F701F6"/>
    <w:rsid w:val="00F7020C"/>
    <w:rsid w:val="00F7028D"/>
    <w:rsid w:val="00F70299"/>
    <w:rsid w:val="00F702E6"/>
    <w:rsid w:val="00F702E7"/>
    <w:rsid w:val="00F70308"/>
    <w:rsid w:val="00F70349"/>
    <w:rsid w:val="00F7036C"/>
    <w:rsid w:val="00F70387"/>
    <w:rsid w:val="00F70392"/>
    <w:rsid w:val="00F703B6"/>
    <w:rsid w:val="00F703C3"/>
    <w:rsid w:val="00F703E2"/>
    <w:rsid w:val="00F703E6"/>
    <w:rsid w:val="00F70415"/>
    <w:rsid w:val="00F7045E"/>
    <w:rsid w:val="00F70465"/>
    <w:rsid w:val="00F70479"/>
    <w:rsid w:val="00F7047A"/>
    <w:rsid w:val="00F704A8"/>
    <w:rsid w:val="00F70536"/>
    <w:rsid w:val="00F7056A"/>
    <w:rsid w:val="00F70595"/>
    <w:rsid w:val="00F705E8"/>
    <w:rsid w:val="00F705EF"/>
    <w:rsid w:val="00F7063A"/>
    <w:rsid w:val="00F7068C"/>
    <w:rsid w:val="00F70690"/>
    <w:rsid w:val="00F706A8"/>
    <w:rsid w:val="00F70708"/>
    <w:rsid w:val="00F70734"/>
    <w:rsid w:val="00F7077D"/>
    <w:rsid w:val="00F707B6"/>
    <w:rsid w:val="00F707EA"/>
    <w:rsid w:val="00F7083F"/>
    <w:rsid w:val="00F70845"/>
    <w:rsid w:val="00F70888"/>
    <w:rsid w:val="00F708AD"/>
    <w:rsid w:val="00F708CE"/>
    <w:rsid w:val="00F7096B"/>
    <w:rsid w:val="00F7097A"/>
    <w:rsid w:val="00F709A0"/>
    <w:rsid w:val="00F709A6"/>
    <w:rsid w:val="00F709E4"/>
    <w:rsid w:val="00F70A00"/>
    <w:rsid w:val="00F70A4D"/>
    <w:rsid w:val="00F70A50"/>
    <w:rsid w:val="00F70A6C"/>
    <w:rsid w:val="00F70A85"/>
    <w:rsid w:val="00F70A8E"/>
    <w:rsid w:val="00F70A9B"/>
    <w:rsid w:val="00F70AAB"/>
    <w:rsid w:val="00F70ACE"/>
    <w:rsid w:val="00F70B51"/>
    <w:rsid w:val="00F70B75"/>
    <w:rsid w:val="00F70BBF"/>
    <w:rsid w:val="00F70BC8"/>
    <w:rsid w:val="00F70C06"/>
    <w:rsid w:val="00F70C13"/>
    <w:rsid w:val="00F70C59"/>
    <w:rsid w:val="00F70C99"/>
    <w:rsid w:val="00F70CA5"/>
    <w:rsid w:val="00F70CA7"/>
    <w:rsid w:val="00F70CB5"/>
    <w:rsid w:val="00F70CB8"/>
    <w:rsid w:val="00F70D15"/>
    <w:rsid w:val="00F70D25"/>
    <w:rsid w:val="00F70D6B"/>
    <w:rsid w:val="00F70D9D"/>
    <w:rsid w:val="00F70DB1"/>
    <w:rsid w:val="00F70DC2"/>
    <w:rsid w:val="00F70E0B"/>
    <w:rsid w:val="00F70E31"/>
    <w:rsid w:val="00F70E4F"/>
    <w:rsid w:val="00F70E9C"/>
    <w:rsid w:val="00F70EAF"/>
    <w:rsid w:val="00F70EC7"/>
    <w:rsid w:val="00F70ECE"/>
    <w:rsid w:val="00F70EE2"/>
    <w:rsid w:val="00F70EE6"/>
    <w:rsid w:val="00F70F02"/>
    <w:rsid w:val="00F70F27"/>
    <w:rsid w:val="00F70F28"/>
    <w:rsid w:val="00F70F86"/>
    <w:rsid w:val="00F70FA7"/>
    <w:rsid w:val="00F70FC1"/>
    <w:rsid w:val="00F70FCC"/>
    <w:rsid w:val="00F70FFC"/>
    <w:rsid w:val="00F70FFD"/>
    <w:rsid w:val="00F71010"/>
    <w:rsid w:val="00F71029"/>
    <w:rsid w:val="00F71079"/>
    <w:rsid w:val="00F71095"/>
    <w:rsid w:val="00F710D0"/>
    <w:rsid w:val="00F710F9"/>
    <w:rsid w:val="00F71113"/>
    <w:rsid w:val="00F7113C"/>
    <w:rsid w:val="00F7113D"/>
    <w:rsid w:val="00F71184"/>
    <w:rsid w:val="00F71199"/>
    <w:rsid w:val="00F711BD"/>
    <w:rsid w:val="00F711D0"/>
    <w:rsid w:val="00F7122F"/>
    <w:rsid w:val="00F71242"/>
    <w:rsid w:val="00F71265"/>
    <w:rsid w:val="00F71293"/>
    <w:rsid w:val="00F712CB"/>
    <w:rsid w:val="00F712E2"/>
    <w:rsid w:val="00F712FC"/>
    <w:rsid w:val="00F712FD"/>
    <w:rsid w:val="00F7136C"/>
    <w:rsid w:val="00F71386"/>
    <w:rsid w:val="00F7148F"/>
    <w:rsid w:val="00F71493"/>
    <w:rsid w:val="00F71495"/>
    <w:rsid w:val="00F714B3"/>
    <w:rsid w:val="00F714D6"/>
    <w:rsid w:val="00F714D9"/>
    <w:rsid w:val="00F7154D"/>
    <w:rsid w:val="00F71551"/>
    <w:rsid w:val="00F71583"/>
    <w:rsid w:val="00F71591"/>
    <w:rsid w:val="00F715E5"/>
    <w:rsid w:val="00F715F0"/>
    <w:rsid w:val="00F71626"/>
    <w:rsid w:val="00F7166E"/>
    <w:rsid w:val="00F7168F"/>
    <w:rsid w:val="00F716C4"/>
    <w:rsid w:val="00F716D7"/>
    <w:rsid w:val="00F7178F"/>
    <w:rsid w:val="00F717A5"/>
    <w:rsid w:val="00F717F9"/>
    <w:rsid w:val="00F71805"/>
    <w:rsid w:val="00F71817"/>
    <w:rsid w:val="00F71818"/>
    <w:rsid w:val="00F7184D"/>
    <w:rsid w:val="00F7188B"/>
    <w:rsid w:val="00F718A2"/>
    <w:rsid w:val="00F718A6"/>
    <w:rsid w:val="00F718B6"/>
    <w:rsid w:val="00F71922"/>
    <w:rsid w:val="00F7197C"/>
    <w:rsid w:val="00F719B7"/>
    <w:rsid w:val="00F719BD"/>
    <w:rsid w:val="00F719D1"/>
    <w:rsid w:val="00F71A0A"/>
    <w:rsid w:val="00F71A2A"/>
    <w:rsid w:val="00F71A5A"/>
    <w:rsid w:val="00F71AF9"/>
    <w:rsid w:val="00F71AFC"/>
    <w:rsid w:val="00F71B57"/>
    <w:rsid w:val="00F71B59"/>
    <w:rsid w:val="00F71B8E"/>
    <w:rsid w:val="00F71BA8"/>
    <w:rsid w:val="00F71C07"/>
    <w:rsid w:val="00F71C2A"/>
    <w:rsid w:val="00F71C32"/>
    <w:rsid w:val="00F71C9E"/>
    <w:rsid w:val="00F71D4B"/>
    <w:rsid w:val="00F71D7F"/>
    <w:rsid w:val="00F71E17"/>
    <w:rsid w:val="00F71E27"/>
    <w:rsid w:val="00F71E53"/>
    <w:rsid w:val="00F71E79"/>
    <w:rsid w:val="00F71E8A"/>
    <w:rsid w:val="00F71ED6"/>
    <w:rsid w:val="00F71EDA"/>
    <w:rsid w:val="00F71F6C"/>
    <w:rsid w:val="00F71FE3"/>
    <w:rsid w:val="00F7202B"/>
    <w:rsid w:val="00F72053"/>
    <w:rsid w:val="00F72057"/>
    <w:rsid w:val="00F7208A"/>
    <w:rsid w:val="00F720D2"/>
    <w:rsid w:val="00F720DC"/>
    <w:rsid w:val="00F7218A"/>
    <w:rsid w:val="00F721A4"/>
    <w:rsid w:val="00F721BC"/>
    <w:rsid w:val="00F72203"/>
    <w:rsid w:val="00F72225"/>
    <w:rsid w:val="00F7223A"/>
    <w:rsid w:val="00F72259"/>
    <w:rsid w:val="00F72260"/>
    <w:rsid w:val="00F7227A"/>
    <w:rsid w:val="00F7228E"/>
    <w:rsid w:val="00F722A5"/>
    <w:rsid w:val="00F722E8"/>
    <w:rsid w:val="00F7231A"/>
    <w:rsid w:val="00F72348"/>
    <w:rsid w:val="00F723B4"/>
    <w:rsid w:val="00F723DF"/>
    <w:rsid w:val="00F7244A"/>
    <w:rsid w:val="00F72463"/>
    <w:rsid w:val="00F72476"/>
    <w:rsid w:val="00F72496"/>
    <w:rsid w:val="00F7249D"/>
    <w:rsid w:val="00F7249E"/>
    <w:rsid w:val="00F724B2"/>
    <w:rsid w:val="00F724D1"/>
    <w:rsid w:val="00F724E4"/>
    <w:rsid w:val="00F7251D"/>
    <w:rsid w:val="00F7252C"/>
    <w:rsid w:val="00F72569"/>
    <w:rsid w:val="00F725A4"/>
    <w:rsid w:val="00F725D2"/>
    <w:rsid w:val="00F72622"/>
    <w:rsid w:val="00F72627"/>
    <w:rsid w:val="00F72631"/>
    <w:rsid w:val="00F72651"/>
    <w:rsid w:val="00F72692"/>
    <w:rsid w:val="00F726B5"/>
    <w:rsid w:val="00F726CD"/>
    <w:rsid w:val="00F72755"/>
    <w:rsid w:val="00F727B6"/>
    <w:rsid w:val="00F7281B"/>
    <w:rsid w:val="00F72838"/>
    <w:rsid w:val="00F7283B"/>
    <w:rsid w:val="00F728AF"/>
    <w:rsid w:val="00F728D8"/>
    <w:rsid w:val="00F7290E"/>
    <w:rsid w:val="00F7292C"/>
    <w:rsid w:val="00F72943"/>
    <w:rsid w:val="00F7297F"/>
    <w:rsid w:val="00F729E7"/>
    <w:rsid w:val="00F72A44"/>
    <w:rsid w:val="00F72A47"/>
    <w:rsid w:val="00F72A7E"/>
    <w:rsid w:val="00F72A82"/>
    <w:rsid w:val="00F72A87"/>
    <w:rsid w:val="00F72A92"/>
    <w:rsid w:val="00F72B2C"/>
    <w:rsid w:val="00F72B36"/>
    <w:rsid w:val="00F72B50"/>
    <w:rsid w:val="00F72B69"/>
    <w:rsid w:val="00F72B99"/>
    <w:rsid w:val="00F72BAB"/>
    <w:rsid w:val="00F72BBD"/>
    <w:rsid w:val="00F72BE5"/>
    <w:rsid w:val="00F72BFA"/>
    <w:rsid w:val="00F72C07"/>
    <w:rsid w:val="00F72C48"/>
    <w:rsid w:val="00F72C5B"/>
    <w:rsid w:val="00F72CB1"/>
    <w:rsid w:val="00F72D83"/>
    <w:rsid w:val="00F72D8E"/>
    <w:rsid w:val="00F72D95"/>
    <w:rsid w:val="00F72DA9"/>
    <w:rsid w:val="00F72DCE"/>
    <w:rsid w:val="00F72DDC"/>
    <w:rsid w:val="00F72DEC"/>
    <w:rsid w:val="00F72E26"/>
    <w:rsid w:val="00F72E56"/>
    <w:rsid w:val="00F72EDF"/>
    <w:rsid w:val="00F72F08"/>
    <w:rsid w:val="00F72F5C"/>
    <w:rsid w:val="00F72F8B"/>
    <w:rsid w:val="00F72FA2"/>
    <w:rsid w:val="00F72FC1"/>
    <w:rsid w:val="00F72FC2"/>
    <w:rsid w:val="00F72FDA"/>
    <w:rsid w:val="00F73040"/>
    <w:rsid w:val="00F7305C"/>
    <w:rsid w:val="00F73070"/>
    <w:rsid w:val="00F73096"/>
    <w:rsid w:val="00F73097"/>
    <w:rsid w:val="00F730A1"/>
    <w:rsid w:val="00F730DD"/>
    <w:rsid w:val="00F730F5"/>
    <w:rsid w:val="00F7311B"/>
    <w:rsid w:val="00F7312A"/>
    <w:rsid w:val="00F7313A"/>
    <w:rsid w:val="00F7315A"/>
    <w:rsid w:val="00F7315B"/>
    <w:rsid w:val="00F7315D"/>
    <w:rsid w:val="00F7317C"/>
    <w:rsid w:val="00F73213"/>
    <w:rsid w:val="00F7325F"/>
    <w:rsid w:val="00F7327F"/>
    <w:rsid w:val="00F73283"/>
    <w:rsid w:val="00F73347"/>
    <w:rsid w:val="00F7334E"/>
    <w:rsid w:val="00F733A0"/>
    <w:rsid w:val="00F733FF"/>
    <w:rsid w:val="00F73447"/>
    <w:rsid w:val="00F73463"/>
    <w:rsid w:val="00F7347D"/>
    <w:rsid w:val="00F73480"/>
    <w:rsid w:val="00F73490"/>
    <w:rsid w:val="00F734DB"/>
    <w:rsid w:val="00F73530"/>
    <w:rsid w:val="00F7356D"/>
    <w:rsid w:val="00F7358E"/>
    <w:rsid w:val="00F7358F"/>
    <w:rsid w:val="00F7359D"/>
    <w:rsid w:val="00F7359F"/>
    <w:rsid w:val="00F735C0"/>
    <w:rsid w:val="00F735D3"/>
    <w:rsid w:val="00F73608"/>
    <w:rsid w:val="00F7360B"/>
    <w:rsid w:val="00F7364C"/>
    <w:rsid w:val="00F7368A"/>
    <w:rsid w:val="00F736E3"/>
    <w:rsid w:val="00F7371D"/>
    <w:rsid w:val="00F7373C"/>
    <w:rsid w:val="00F73790"/>
    <w:rsid w:val="00F737CD"/>
    <w:rsid w:val="00F737EE"/>
    <w:rsid w:val="00F73832"/>
    <w:rsid w:val="00F73849"/>
    <w:rsid w:val="00F73852"/>
    <w:rsid w:val="00F738AC"/>
    <w:rsid w:val="00F738C7"/>
    <w:rsid w:val="00F738D1"/>
    <w:rsid w:val="00F738EA"/>
    <w:rsid w:val="00F738F7"/>
    <w:rsid w:val="00F738FE"/>
    <w:rsid w:val="00F73950"/>
    <w:rsid w:val="00F73965"/>
    <w:rsid w:val="00F73975"/>
    <w:rsid w:val="00F739A0"/>
    <w:rsid w:val="00F739C9"/>
    <w:rsid w:val="00F739ED"/>
    <w:rsid w:val="00F73A42"/>
    <w:rsid w:val="00F73A51"/>
    <w:rsid w:val="00F73A60"/>
    <w:rsid w:val="00F73A7C"/>
    <w:rsid w:val="00F73AB6"/>
    <w:rsid w:val="00F73AC6"/>
    <w:rsid w:val="00F73B27"/>
    <w:rsid w:val="00F73C17"/>
    <w:rsid w:val="00F73C55"/>
    <w:rsid w:val="00F73C78"/>
    <w:rsid w:val="00F73CA6"/>
    <w:rsid w:val="00F73CDC"/>
    <w:rsid w:val="00F73CEF"/>
    <w:rsid w:val="00F73D11"/>
    <w:rsid w:val="00F73D37"/>
    <w:rsid w:val="00F73D3F"/>
    <w:rsid w:val="00F73D51"/>
    <w:rsid w:val="00F73DA8"/>
    <w:rsid w:val="00F73E3A"/>
    <w:rsid w:val="00F73E50"/>
    <w:rsid w:val="00F73E5A"/>
    <w:rsid w:val="00F73E99"/>
    <w:rsid w:val="00F73EA8"/>
    <w:rsid w:val="00F73EDB"/>
    <w:rsid w:val="00F73F16"/>
    <w:rsid w:val="00F73F6D"/>
    <w:rsid w:val="00F73F78"/>
    <w:rsid w:val="00F73F8B"/>
    <w:rsid w:val="00F73F8E"/>
    <w:rsid w:val="00F73FB3"/>
    <w:rsid w:val="00F73FFF"/>
    <w:rsid w:val="00F74008"/>
    <w:rsid w:val="00F74074"/>
    <w:rsid w:val="00F74090"/>
    <w:rsid w:val="00F74107"/>
    <w:rsid w:val="00F74112"/>
    <w:rsid w:val="00F74147"/>
    <w:rsid w:val="00F741AD"/>
    <w:rsid w:val="00F741BD"/>
    <w:rsid w:val="00F741C5"/>
    <w:rsid w:val="00F741C6"/>
    <w:rsid w:val="00F74223"/>
    <w:rsid w:val="00F742AD"/>
    <w:rsid w:val="00F74325"/>
    <w:rsid w:val="00F74372"/>
    <w:rsid w:val="00F74386"/>
    <w:rsid w:val="00F7438B"/>
    <w:rsid w:val="00F7438F"/>
    <w:rsid w:val="00F743A6"/>
    <w:rsid w:val="00F743B1"/>
    <w:rsid w:val="00F743B7"/>
    <w:rsid w:val="00F743C7"/>
    <w:rsid w:val="00F743E5"/>
    <w:rsid w:val="00F743FE"/>
    <w:rsid w:val="00F74447"/>
    <w:rsid w:val="00F74466"/>
    <w:rsid w:val="00F74496"/>
    <w:rsid w:val="00F74499"/>
    <w:rsid w:val="00F7449D"/>
    <w:rsid w:val="00F744A2"/>
    <w:rsid w:val="00F744E7"/>
    <w:rsid w:val="00F744ED"/>
    <w:rsid w:val="00F7450A"/>
    <w:rsid w:val="00F7450E"/>
    <w:rsid w:val="00F74527"/>
    <w:rsid w:val="00F74531"/>
    <w:rsid w:val="00F7454C"/>
    <w:rsid w:val="00F74576"/>
    <w:rsid w:val="00F745F4"/>
    <w:rsid w:val="00F7462A"/>
    <w:rsid w:val="00F74645"/>
    <w:rsid w:val="00F7466C"/>
    <w:rsid w:val="00F7468B"/>
    <w:rsid w:val="00F746A8"/>
    <w:rsid w:val="00F746B3"/>
    <w:rsid w:val="00F746C1"/>
    <w:rsid w:val="00F746D0"/>
    <w:rsid w:val="00F746DC"/>
    <w:rsid w:val="00F74730"/>
    <w:rsid w:val="00F747E8"/>
    <w:rsid w:val="00F7484A"/>
    <w:rsid w:val="00F7484D"/>
    <w:rsid w:val="00F748ED"/>
    <w:rsid w:val="00F748FC"/>
    <w:rsid w:val="00F7494E"/>
    <w:rsid w:val="00F74A2E"/>
    <w:rsid w:val="00F74A5A"/>
    <w:rsid w:val="00F74AB7"/>
    <w:rsid w:val="00F74ACB"/>
    <w:rsid w:val="00F74B50"/>
    <w:rsid w:val="00F74BCD"/>
    <w:rsid w:val="00F74BD4"/>
    <w:rsid w:val="00F74C19"/>
    <w:rsid w:val="00F74C4C"/>
    <w:rsid w:val="00F74CEA"/>
    <w:rsid w:val="00F74D32"/>
    <w:rsid w:val="00F74D73"/>
    <w:rsid w:val="00F74DD6"/>
    <w:rsid w:val="00F74DF9"/>
    <w:rsid w:val="00F74E08"/>
    <w:rsid w:val="00F74E0D"/>
    <w:rsid w:val="00F74E34"/>
    <w:rsid w:val="00F74E93"/>
    <w:rsid w:val="00F74E9F"/>
    <w:rsid w:val="00F74ECA"/>
    <w:rsid w:val="00F74ED7"/>
    <w:rsid w:val="00F74EF5"/>
    <w:rsid w:val="00F74F07"/>
    <w:rsid w:val="00F74F2E"/>
    <w:rsid w:val="00F74F57"/>
    <w:rsid w:val="00F74F67"/>
    <w:rsid w:val="00F74F7B"/>
    <w:rsid w:val="00F74FA5"/>
    <w:rsid w:val="00F74FB2"/>
    <w:rsid w:val="00F74FC7"/>
    <w:rsid w:val="00F75001"/>
    <w:rsid w:val="00F75002"/>
    <w:rsid w:val="00F75038"/>
    <w:rsid w:val="00F7506A"/>
    <w:rsid w:val="00F750F2"/>
    <w:rsid w:val="00F75120"/>
    <w:rsid w:val="00F75122"/>
    <w:rsid w:val="00F7512A"/>
    <w:rsid w:val="00F7519A"/>
    <w:rsid w:val="00F751A3"/>
    <w:rsid w:val="00F751EC"/>
    <w:rsid w:val="00F7527D"/>
    <w:rsid w:val="00F752CE"/>
    <w:rsid w:val="00F75309"/>
    <w:rsid w:val="00F75338"/>
    <w:rsid w:val="00F75365"/>
    <w:rsid w:val="00F7536C"/>
    <w:rsid w:val="00F753B0"/>
    <w:rsid w:val="00F753BC"/>
    <w:rsid w:val="00F753C2"/>
    <w:rsid w:val="00F753C6"/>
    <w:rsid w:val="00F7540A"/>
    <w:rsid w:val="00F75425"/>
    <w:rsid w:val="00F75426"/>
    <w:rsid w:val="00F7550C"/>
    <w:rsid w:val="00F75514"/>
    <w:rsid w:val="00F75587"/>
    <w:rsid w:val="00F75588"/>
    <w:rsid w:val="00F7558C"/>
    <w:rsid w:val="00F75594"/>
    <w:rsid w:val="00F755E6"/>
    <w:rsid w:val="00F75604"/>
    <w:rsid w:val="00F75654"/>
    <w:rsid w:val="00F75678"/>
    <w:rsid w:val="00F756AC"/>
    <w:rsid w:val="00F756DB"/>
    <w:rsid w:val="00F756E1"/>
    <w:rsid w:val="00F756E8"/>
    <w:rsid w:val="00F7572D"/>
    <w:rsid w:val="00F7575D"/>
    <w:rsid w:val="00F75761"/>
    <w:rsid w:val="00F75778"/>
    <w:rsid w:val="00F757AE"/>
    <w:rsid w:val="00F757C4"/>
    <w:rsid w:val="00F75853"/>
    <w:rsid w:val="00F7585D"/>
    <w:rsid w:val="00F75898"/>
    <w:rsid w:val="00F7589A"/>
    <w:rsid w:val="00F758A0"/>
    <w:rsid w:val="00F758EA"/>
    <w:rsid w:val="00F758F6"/>
    <w:rsid w:val="00F75924"/>
    <w:rsid w:val="00F7598C"/>
    <w:rsid w:val="00F75993"/>
    <w:rsid w:val="00F759B3"/>
    <w:rsid w:val="00F759C8"/>
    <w:rsid w:val="00F759D6"/>
    <w:rsid w:val="00F75A0A"/>
    <w:rsid w:val="00F75A38"/>
    <w:rsid w:val="00F75A3F"/>
    <w:rsid w:val="00F75A57"/>
    <w:rsid w:val="00F75A66"/>
    <w:rsid w:val="00F75AB2"/>
    <w:rsid w:val="00F75ADE"/>
    <w:rsid w:val="00F75B2B"/>
    <w:rsid w:val="00F75B3B"/>
    <w:rsid w:val="00F75B50"/>
    <w:rsid w:val="00F75B52"/>
    <w:rsid w:val="00F75B73"/>
    <w:rsid w:val="00F75B78"/>
    <w:rsid w:val="00F75BA6"/>
    <w:rsid w:val="00F75BB2"/>
    <w:rsid w:val="00F75BB4"/>
    <w:rsid w:val="00F75BD9"/>
    <w:rsid w:val="00F75BE6"/>
    <w:rsid w:val="00F75BF5"/>
    <w:rsid w:val="00F75C08"/>
    <w:rsid w:val="00F75C1F"/>
    <w:rsid w:val="00F75C42"/>
    <w:rsid w:val="00F75C45"/>
    <w:rsid w:val="00F75C56"/>
    <w:rsid w:val="00F75C68"/>
    <w:rsid w:val="00F75C78"/>
    <w:rsid w:val="00F75CA2"/>
    <w:rsid w:val="00F75D18"/>
    <w:rsid w:val="00F75D2B"/>
    <w:rsid w:val="00F75D4F"/>
    <w:rsid w:val="00F75D52"/>
    <w:rsid w:val="00F75D67"/>
    <w:rsid w:val="00F75D84"/>
    <w:rsid w:val="00F75DB5"/>
    <w:rsid w:val="00F75DC4"/>
    <w:rsid w:val="00F75DCD"/>
    <w:rsid w:val="00F75E00"/>
    <w:rsid w:val="00F75E48"/>
    <w:rsid w:val="00F75E88"/>
    <w:rsid w:val="00F75E8C"/>
    <w:rsid w:val="00F75EA7"/>
    <w:rsid w:val="00F75EF0"/>
    <w:rsid w:val="00F75F0F"/>
    <w:rsid w:val="00F75F21"/>
    <w:rsid w:val="00F75F36"/>
    <w:rsid w:val="00F75F3E"/>
    <w:rsid w:val="00F75F74"/>
    <w:rsid w:val="00F75F91"/>
    <w:rsid w:val="00F76004"/>
    <w:rsid w:val="00F7601D"/>
    <w:rsid w:val="00F7601F"/>
    <w:rsid w:val="00F76099"/>
    <w:rsid w:val="00F760A8"/>
    <w:rsid w:val="00F760D3"/>
    <w:rsid w:val="00F7615C"/>
    <w:rsid w:val="00F761EA"/>
    <w:rsid w:val="00F76208"/>
    <w:rsid w:val="00F76227"/>
    <w:rsid w:val="00F7622C"/>
    <w:rsid w:val="00F76273"/>
    <w:rsid w:val="00F76292"/>
    <w:rsid w:val="00F76295"/>
    <w:rsid w:val="00F762A2"/>
    <w:rsid w:val="00F762FF"/>
    <w:rsid w:val="00F76304"/>
    <w:rsid w:val="00F76306"/>
    <w:rsid w:val="00F7630C"/>
    <w:rsid w:val="00F76339"/>
    <w:rsid w:val="00F7635E"/>
    <w:rsid w:val="00F76363"/>
    <w:rsid w:val="00F763D2"/>
    <w:rsid w:val="00F76451"/>
    <w:rsid w:val="00F76460"/>
    <w:rsid w:val="00F7658B"/>
    <w:rsid w:val="00F76595"/>
    <w:rsid w:val="00F765C6"/>
    <w:rsid w:val="00F765DF"/>
    <w:rsid w:val="00F7661A"/>
    <w:rsid w:val="00F7661B"/>
    <w:rsid w:val="00F7663E"/>
    <w:rsid w:val="00F7667E"/>
    <w:rsid w:val="00F76685"/>
    <w:rsid w:val="00F766DC"/>
    <w:rsid w:val="00F766E0"/>
    <w:rsid w:val="00F7673A"/>
    <w:rsid w:val="00F76743"/>
    <w:rsid w:val="00F7674E"/>
    <w:rsid w:val="00F76870"/>
    <w:rsid w:val="00F76875"/>
    <w:rsid w:val="00F768E5"/>
    <w:rsid w:val="00F76910"/>
    <w:rsid w:val="00F76958"/>
    <w:rsid w:val="00F76966"/>
    <w:rsid w:val="00F76971"/>
    <w:rsid w:val="00F7698F"/>
    <w:rsid w:val="00F769D7"/>
    <w:rsid w:val="00F76A12"/>
    <w:rsid w:val="00F76A16"/>
    <w:rsid w:val="00F76A31"/>
    <w:rsid w:val="00F76B02"/>
    <w:rsid w:val="00F76B07"/>
    <w:rsid w:val="00F76B12"/>
    <w:rsid w:val="00F76B41"/>
    <w:rsid w:val="00F76B55"/>
    <w:rsid w:val="00F76B58"/>
    <w:rsid w:val="00F76BDD"/>
    <w:rsid w:val="00F76BF3"/>
    <w:rsid w:val="00F76C10"/>
    <w:rsid w:val="00F76C35"/>
    <w:rsid w:val="00F76C82"/>
    <w:rsid w:val="00F76CB7"/>
    <w:rsid w:val="00F76CC8"/>
    <w:rsid w:val="00F76D9C"/>
    <w:rsid w:val="00F76DEA"/>
    <w:rsid w:val="00F76E25"/>
    <w:rsid w:val="00F76E4A"/>
    <w:rsid w:val="00F76EAC"/>
    <w:rsid w:val="00F76EB6"/>
    <w:rsid w:val="00F76EDB"/>
    <w:rsid w:val="00F76EE8"/>
    <w:rsid w:val="00F76EF9"/>
    <w:rsid w:val="00F76F98"/>
    <w:rsid w:val="00F76FAA"/>
    <w:rsid w:val="00F76FD7"/>
    <w:rsid w:val="00F76FE2"/>
    <w:rsid w:val="00F7703F"/>
    <w:rsid w:val="00F77055"/>
    <w:rsid w:val="00F77068"/>
    <w:rsid w:val="00F770C7"/>
    <w:rsid w:val="00F77107"/>
    <w:rsid w:val="00F77111"/>
    <w:rsid w:val="00F7713D"/>
    <w:rsid w:val="00F77142"/>
    <w:rsid w:val="00F77152"/>
    <w:rsid w:val="00F771AB"/>
    <w:rsid w:val="00F77206"/>
    <w:rsid w:val="00F77267"/>
    <w:rsid w:val="00F772B5"/>
    <w:rsid w:val="00F7735F"/>
    <w:rsid w:val="00F77385"/>
    <w:rsid w:val="00F77427"/>
    <w:rsid w:val="00F7744B"/>
    <w:rsid w:val="00F77470"/>
    <w:rsid w:val="00F77476"/>
    <w:rsid w:val="00F774A4"/>
    <w:rsid w:val="00F774DE"/>
    <w:rsid w:val="00F774E1"/>
    <w:rsid w:val="00F774F1"/>
    <w:rsid w:val="00F77502"/>
    <w:rsid w:val="00F7751A"/>
    <w:rsid w:val="00F7754F"/>
    <w:rsid w:val="00F7755A"/>
    <w:rsid w:val="00F77570"/>
    <w:rsid w:val="00F775BC"/>
    <w:rsid w:val="00F775F9"/>
    <w:rsid w:val="00F775FF"/>
    <w:rsid w:val="00F77610"/>
    <w:rsid w:val="00F7761D"/>
    <w:rsid w:val="00F77625"/>
    <w:rsid w:val="00F7762C"/>
    <w:rsid w:val="00F7762E"/>
    <w:rsid w:val="00F77668"/>
    <w:rsid w:val="00F77672"/>
    <w:rsid w:val="00F7768F"/>
    <w:rsid w:val="00F776D8"/>
    <w:rsid w:val="00F776E4"/>
    <w:rsid w:val="00F776ED"/>
    <w:rsid w:val="00F776F4"/>
    <w:rsid w:val="00F776FF"/>
    <w:rsid w:val="00F77703"/>
    <w:rsid w:val="00F77717"/>
    <w:rsid w:val="00F7771F"/>
    <w:rsid w:val="00F77730"/>
    <w:rsid w:val="00F77742"/>
    <w:rsid w:val="00F7774B"/>
    <w:rsid w:val="00F7776F"/>
    <w:rsid w:val="00F77797"/>
    <w:rsid w:val="00F777B7"/>
    <w:rsid w:val="00F777CB"/>
    <w:rsid w:val="00F77805"/>
    <w:rsid w:val="00F77811"/>
    <w:rsid w:val="00F77843"/>
    <w:rsid w:val="00F77872"/>
    <w:rsid w:val="00F778C5"/>
    <w:rsid w:val="00F778E8"/>
    <w:rsid w:val="00F778F5"/>
    <w:rsid w:val="00F7797A"/>
    <w:rsid w:val="00F779E4"/>
    <w:rsid w:val="00F77A1C"/>
    <w:rsid w:val="00F77ACA"/>
    <w:rsid w:val="00F77ADB"/>
    <w:rsid w:val="00F77AFA"/>
    <w:rsid w:val="00F77B38"/>
    <w:rsid w:val="00F77B65"/>
    <w:rsid w:val="00F77B7A"/>
    <w:rsid w:val="00F77B7F"/>
    <w:rsid w:val="00F77B85"/>
    <w:rsid w:val="00F77BAC"/>
    <w:rsid w:val="00F77BEB"/>
    <w:rsid w:val="00F77C28"/>
    <w:rsid w:val="00F77C48"/>
    <w:rsid w:val="00F77C52"/>
    <w:rsid w:val="00F77C5A"/>
    <w:rsid w:val="00F77C5C"/>
    <w:rsid w:val="00F77C86"/>
    <w:rsid w:val="00F77C9E"/>
    <w:rsid w:val="00F77CE3"/>
    <w:rsid w:val="00F77D25"/>
    <w:rsid w:val="00F77D45"/>
    <w:rsid w:val="00F77D6A"/>
    <w:rsid w:val="00F77DC9"/>
    <w:rsid w:val="00F77DE7"/>
    <w:rsid w:val="00F77E07"/>
    <w:rsid w:val="00F77E0D"/>
    <w:rsid w:val="00F77E1E"/>
    <w:rsid w:val="00F77E3A"/>
    <w:rsid w:val="00F77E59"/>
    <w:rsid w:val="00F77E71"/>
    <w:rsid w:val="00F77E9E"/>
    <w:rsid w:val="00F77F00"/>
    <w:rsid w:val="00F77F1A"/>
    <w:rsid w:val="00F77F2D"/>
    <w:rsid w:val="00F77F36"/>
    <w:rsid w:val="00F77F7D"/>
    <w:rsid w:val="00F77F9D"/>
    <w:rsid w:val="00F77FA4"/>
    <w:rsid w:val="00F8001F"/>
    <w:rsid w:val="00F8003A"/>
    <w:rsid w:val="00F80064"/>
    <w:rsid w:val="00F80099"/>
    <w:rsid w:val="00F80105"/>
    <w:rsid w:val="00F80126"/>
    <w:rsid w:val="00F80190"/>
    <w:rsid w:val="00F801F6"/>
    <w:rsid w:val="00F80204"/>
    <w:rsid w:val="00F8020B"/>
    <w:rsid w:val="00F80286"/>
    <w:rsid w:val="00F80332"/>
    <w:rsid w:val="00F80372"/>
    <w:rsid w:val="00F8038E"/>
    <w:rsid w:val="00F803A6"/>
    <w:rsid w:val="00F803E0"/>
    <w:rsid w:val="00F80403"/>
    <w:rsid w:val="00F80425"/>
    <w:rsid w:val="00F8045A"/>
    <w:rsid w:val="00F80474"/>
    <w:rsid w:val="00F804CE"/>
    <w:rsid w:val="00F804DC"/>
    <w:rsid w:val="00F8051D"/>
    <w:rsid w:val="00F8059F"/>
    <w:rsid w:val="00F805A3"/>
    <w:rsid w:val="00F80611"/>
    <w:rsid w:val="00F80657"/>
    <w:rsid w:val="00F80695"/>
    <w:rsid w:val="00F806DB"/>
    <w:rsid w:val="00F806EF"/>
    <w:rsid w:val="00F806F0"/>
    <w:rsid w:val="00F8078E"/>
    <w:rsid w:val="00F807BB"/>
    <w:rsid w:val="00F807BC"/>
    <w:rsid w:val="00F807CB"/>
    <w:rsid w:val="00F807EC"/>
    <w:rsid w:val="00F80804"/>
    <w:rsid w:val="00F80810"/>
    <w:rsid w:val="00F8081B"/>
    <w:rsid w:val="00F8081F"/>
    <w:rsid w:val="00F80860"/>
    <w:rsid w:val="00F8086B"/>
    <w:rsid w:val="00F8088D"/>
    <w:rsid w:val="00F80893"/>
    <w:rsid w:val="00F8091C"/>
    <w:rsid w:val="00F80967"/>
    <w:rsid w:val="00F809BB"/>
    <w:rsid w:val="00F809E2"/>
    <w:rsid w:val="00F809FC"/>
    <w:rsid w:val="00F809FD"/>
    <w:rsid w:val="00F80A2F"/>
    <w:rsid w:val="00F80A44"/>
    <w:rsid w:val="00F80A98"/>
    <w:rsid w:val="00F80AAC"/>
    <w:rsid w:val="00F80C18"/>
    <w:rsid w:val="00F80C34"/>
    <w:rsid w:val="00F80CAA"/>
    <w:rsid w:val="00F80CB0"/>
    <w:rsid w:val="00F80CBE"/>
    <w:rsid w:val="00F80D11"/>
    <w:rsid w:val="00F80D9C"/>
    <w:rsid w:val="00F80DA5"/>
    <w:rsid w:val="00F80DFC"/>
    <w:rsid w:val="00F80DFE"/>
    <w:rsid w:val="00F80E10"/>
    <w:rsid w:val="00F80E2A"/>
    <w:rsid w:val="00F80E4E"/>
    <w:rsid w:val="00F80E8A"/>
    <w:rsid w:val="00F80ED2"/>
    <w:rsid w:val="00F80F0B"/>
    <w:rsid w:val="00F80F19"/>
    <w:rsid w:val="00F80F24"/>
    <w:rsid w:val="00F80F54"/>
    <w:rsid w:val="00F80F96"/>
    <w:rsid w:val="00F80FAC"/>
    <w:rsid w:val="00F80FB7"/>
    <w:rsid w:val="00F8103E"/>
    <w:rsid w:val="00F81055"/>
    <w:rsid w:val="00F81098"/>
    <w:rsid w:val="00F81099"/>
    <w:rsid w:val="00F8111D"/>
    <w:rsid w:val="00F81127"/>
    <w:rsid w:val="00F81178"/>
    <w:rsid w:val="00F81184"/>
    <w:rsid w:val="00F811AD"/>
    <w:rsid w:val="00F811C0"/>
    <w:rsid w:val="00F81203"/>
    <w:rsid w:val="00F8121E"/>
    <w:rsid w:val="00F81223"/>
    <w:rsid w:val="00F8123E"/>
    <w:rsid w:val="00F812A0"/>
    <w:rsid w:val="00F812B7"/>
    <w:rsid w:val="00F812BC"/>
    <w:rsid w:val="00F81347"/>
    <w:rsid w:val="00F81372"/>
    <w:rsid w:val="00F8138A"/>
    <w:rsid w:val="00F81394"/>
    <w:rsid w:val="00F813A4"/>
    <w:rsid w:val="00F813C2"/>
    <w:rsid w:val="00F813F6"/>
    <w:rsid w:val="00F81411"/>
    <w:rsid w:val="00F81422"/>
    <w:rsid w:val="00F81423"/>
    <w:rsid w:val="00F81439"/>
    <w:rsid w:val="00F8145D"/>
    <w:rsid w:val="00F814A7"/>
    <w:rsid w:val="00F814AB"/>
    <w:rsid w:val="00F8150F"/>
    <w:rsid w:val="00F81563"/>
    <w:rsid w:val="00F81574"/>
    <w:rsid w:val="00F8158A"/>
    <w:rsid w:val="00F815B1"/>
    <w:rsid w:val="00F815B3"/>
    <w:rsid w:val="00F815DF"/>
    <w:rsid w:val="00F815F8"/>
    <w:rsid w:val="00F8162E"/>
    <w:rsid w:val="00F81630"/>
    <w:rsid w:val="00F81688"/>
    <w:rsid w:val="00F8169C"/>
    <w:rsid w:val="00F816A5"/>
    <w:rsid w:val="00F816CF"/>
    <w:rsid w:val="00F8180E"/>
    <w:rsid w:val="00F818A0"/>
    <w:rsid w:val="00F818D6"/>
    <w:rsid w:val="00F818FD"/>
    <w:rsid w:val="00F81904"/>
    <w:rsid w:val="00F81908"/>
    <w:rsid w:val="00F81926"/>
    <w:rsid w:val="00F81954"/>
    <w:rsid w:val="00F81981"/>
    <w:rsid w:val="00F819C1"/>
    <w:rsid w:val="00F819C2"/>
    <w:rsid w:val="00F819C6"/>
    <w:rsid w:val="00F819C7"/>
    <w:rsid w:val="00F819FD"/>
    <w:rsid w:val="00F81A02"/>
    <w:rsid w:val="00F81A6A"/>
    <w:rsid w:val="00F81A75"/>
    <w:rsid w:val="00F81AC0"/>
    <w:rsid w:val="00F81AC4"/>
    <w:rsid w:val="00F81AD0"/>
    <w:rsid w:val="00F81B26"/>
    <w:rsid w:val="00F81B45"/>
    <w:rsid w:val="00F81B5E"/>
    <w:rsid w:val="00F81B71"/>
    <w:rsid w:val="00F81B8B"/>
    <w:rsid w:val="00F81B98"/>
    <w:rsid w:val="00F81B9B"/>
    <w:rsid w:val="00F81BB6"/>
    <w:rsid w:val="00F81BBA"/>
    <w:rsid w:val="00F81BC6"/>
    <w:rsid w:val="00F81BC7"/>
    <w:rsid w:val="00F81C15"/>
    <w:rsid w:val="00F81C2E"/>
    <w:rsid w:val="00F81CA7"/>
    <w:rsid w:val="00F81CC1"/>
    <w:rsid w:val="00F81CE8"/>
    <w:rsid w:val="00F81CF4"/>
    <w:rsid w:val="00F81D08"/>
    <w:rsid w:val="00F81D3B"/>
    <w:rsid w:val="00F81D41"/>
    <w:rsid w:val="00F81D61"/>
    <w:rsid w:val="00F81D70"/>
    <w:rsid w:val="00F81D71"/>
    <w:rsid w:val="00F81D85"/>
    <w:rsid w:val="00F81D9B"/>
    <w:rsid w:val="00F81E0F"/>
    <w:rsid w:val="00F81E1B"/>
    <w:rsid w:val="00F81E70"/>
    <w:rsid w:val="00F81EAF"/>
    <w:rsid w:val="00F81EBD"/>
    <w:rsid w:val="00F81ED2"/>
    <w:rsid w:val="00F81F01"/>
    <w:rsid w:val="00F81F3D"/>
    <w:rsid w:val="00F81F58"/>
    <w:rsid w:val="00F81F5D"/>
    <w:rsid w:val="00F81F9A"/>
    <w:rsid w:val="00F81F9D"/>
    <w:rsid w:val="00F81FA6"/>
    <w:rsid w:val="00F81FCE"/>
    <w:rsid w:val="00F81FFF"/>
    <w:rsid w:val="00F820A5"/>
    <w:rsid w:val="00F820B1"/>
    <w:rsid w:val="00F820FA"/>
    <w:rsid w:val="00F8210C"/>
    <w:rsid w:val="00F82118"/>
    <w:rsid w:val="00F82124"/>
    <w:rsid w:val="00F8215B"/>
    <w:rsid w:val="00F82176"/>
    <w:rsid w:val="00F82196"/>
    <w:rsid w:val="00F821FD"/>
    <w:rsid w:val="00F82219"/>
    <w:rsid w:val="00F8221D"/>
    <w:rsid w:val="00F8223B"/>
    <w:rsid w:val="00F8224B"/>
    <w:rsid w:val="00F82286"/>
    <w:rsid w:val="00F822D2"/>
    <w:rsid w:val="00F822E7"/>
    <w:rsid w:val="00F822EB"/>
    <w:rsid w:val="00F822ED"/>
    <w:rsid w:val="00F822F9"/>
    <w:rsid w:val="00F8232D"/>
    <w:rsid w:val="00F823AB"/>
    <w:rsid w:val="00F823D7"/>
    <w:rsid w:val="00F823E3"/>
    <w:rsid w:val="00F823F2"/>
    <w:rsid w:val="00F823F3"/>
    <w:rsid w:val="00F823FF"/>
    <w:rsid w:val="00F82403"/>
    <w:rsid w:val="00F82405"/>
    <w:rsid w:val="00F82406"/>
    <w:rsid w:val="00F8242C"/>
    <w:rsid w:val="00F8244B"/>
    <w:rsid w:val="00F82480"/>
    <w:rsid w:val="00F82488"/>
    <w:rsid w:val="00F8249F"/>
    <w:rsid w:val="00F824AC"/>
    <w:rsid w:val="00F824B2"/>
    <w:rsid w:val="00F824C0"/>
    <w:rsid w:val="00F824C1"/>
    <w:rsid w:val="00F824D0"/>
    <w:rsid w:val="00F824D4"/>
    <w:rsid w:val="00F82528"/>
    <w:rsid w:val="00F82536"/>
    <w:rsid w:val="00F825A9"/>
    <w:rsid w:val="00F825C2"/>
    <w:rsid w:val="00F825C3"/>
    <w:rsid w:val="00F825CB"/>
    <w:rsid w:val="00F825FF"/>
    <w:rsid w:val="00F8260D"/>
    <w:rsid w:val="00F8263C"/>
    <w:rsid w:val="00F8266E"/>
    <w:rsid w:val="00F82671"/>
    <w:rsid w:val="00F8272C"/>
    <w:rsid w:val="00F82731"/>
    <w:rsid w:val="00F8279D"/>
    <w:rsid w:val="00F827C0"/>
    <w:rsid w:val="00F827E4"/>
    <w:rsid w:val="00F8283D"/>
    <w:rsid w:val="00F8285B"/>
    <w:rsid w:val="00F8289C"/>
    <w:rsid w:val="00F828A5"/>
    <w:rsid w:val="00F828B5"/>
    <w:rsid w:val="00F828C6"/>
    <w:rsid w:val="00F828E4"/>
    <w:rsid w:val="00F828EE"/>
    <w:rsid w:val="00F828F3"/>
    <w:rsid w:val="00F82910"/>
    <w:rsid w:val="00F82972"/>
    <w:rsid w:val="00F82979"/>
    <w:rsid w:val="00F829A3"/>
    <w:rsid w:val="00F829A5"/>
    <w:rsid w:val="00F829AB"/>
    <w:rsid w:val="00F829B1"/>
    <w:rsid w:val="00F829B4"/>
    <w:rsid w:val="00F829E1"/>
    <w:rsid w:val="00F82A64"/>
    <w:rsid w:val="00F82AA0"/>
    <w:rsid w:val="00F82AA1"/>
    <w:rsid w:val="00F82AD1"/>
    <w:rsid w:val="00F82AE7"/>
    <w:rsid w:val="00F82AFA"/>
    <w:rsid w:val="00F82B04"/>
    <w:rsid w:val="00F82B06"/>
    <w:rsid w:val="00F82B52"/>
    <w:rsid w:val="00F82B65"/>
    <w:rsid w:val="00F82BA5"/>
    <w:rsid w:val="00F82BD7"/>
    <w:rsid w:val="00F82BE1"/>
    <w:rsid w:val="00F82C23"/>
    <w:rsid w:val="00F82C8D"/>
    <w:rsid w:val="00F82CAE"/>
    <w:rsid w:val="00F82CBE"/>
    <w:rsid w:val="00F82CFE"/>
    <w:rsid w:val="00F82D71"/>
    <w:rsid w:val="00F82D9D"/>
    <w:rsid w:val="00F82DDF"/>
    <w:rsid w:val="00F82E00"/>
    <w:rsid w:val="00F82E2B"/>
    <w:rsid w:val="00F82E2C"/>
    <w:rsid w:val="00F82E5E"/>
    <w:rsid w:val="00F82E8D"/>
    <w:rsid w:val="00F82EAF"/>
    <w:rsid w:val="00F82EF1"/>
    <w:rsid w:val="00F82EFB"/>
    <w:rsid w:val="00F82F2D"/>
    <w:rsid w:val="00F82F47"/>
    <w:rsid w:val="00F82F48"/>
    <w:rsid w:val="00F82FAA"/>
    <w:rsid w:val="00F83047"/>
    <w:rsid w:val="00F8306A"/>
    <w:rsid w:val="00F83077"/>
    <w:rsid w:val="00F83085"/>
    <w:rsid w:val="00F83097"/>
    <w:rsid w:val="00F830C0"/>
    <w:rsid w:val="00F83119"/>
    <w:rsid w:val="00F8311D"/>
    <w:rsid w:val="00F83120"/>
    <w:rsid w:val="00F83148"/>
    <w:rsid w:val="00F83161"/>
    <w:rsid w:val="00F83162"/>
    <w:rsid w:val="00F83165"/>
    <w:rsid w:val="00F831DD"/>
    <w:rsid w:val="00F83236"/>
    <w:rsid w:val="00F8323A"/>
    <w:rsid w:val="00F83253"/>
    <w:rsid w:val="00F83254"/>
    <w:rsid w:val="00F8325D"/>
    <w:rsid w:val="00F83263"/>
    <w:rsid w:val="00F83275"/>
    <w:rsid w:val="00F83286"/>
    <w:rsid w:val="00F832C0"/>
    <w:rsid w:val="00F832CB"/>
    <w:rsid w:val="00F832FA"/>
    <w:rsid w:val="00F8333E"/>
    <w:rsid w:val="00F83387"/>
    <w:rsid w:val="00F833C9"/>
    <w:rsid w:val="00F833D4"/>
    <w:rsid w:val="00F833E9"/>
    <w:rsid w:val="00F83425"/>
    <w:rsid w:val="00F83437"/>
    <w:rsid w:val="00F83483"/>
    <w:rsid w:val="00F83495"/>
    <w:rsid w:val="00F834B8"/>
    <w:rsid w:val="00F834F4"/>
    <w:rsid w:val="00F8353D"/>
    <w:rsid w:val="00F83564"/>
    <w:rsid w:val="00F8356F"/>
    <w:rsid w:val="00F8358D"/>
    <w:rsid w:val="00F835A8"/>
    <w:rsid w:val="00F83603"/>
    <w:rsid w:val="00F83618"/>
    <w:rsid w:val="00F83659"/>
    <w:rsid w:val="00F8365C"/>
    <w:rsid w:val="00F8366E"/>
    <w:rsid w:val="00F83693"/>
    <w:rsid w:val="00F83696"/>
    <w:rsid w:val="00F836AA"/>
    <w:rsid w:val="00F836FE"/>
    <w:rsid w:val="00F836FF"/>
    <w:rsid w:val="00F83714"/>
    <w:rsid w:val="00F8376E"/>
    <w:rsid w:val="00F837BB"/>
    <w:rsid w:val="00F837F2"/>
    <w:rsid w:val="00F83812"/>
    <w:rsid w:val="00F83824"/>
    <w:rsid w:val="00F838EC"/>
    <w:rsid w:val="00F8395D"/>
    <w:rsid w:val="00F8395F"/>
    <w:rsid w:val="00F83985"/>
    <w:rsid w:val="00F8399F"/>
    <w:rsid w:val="00F839C0"/>
    <w:rsid w:val="00F839C3"/>
    <w:rsid w:val="00F839C9"/>
    <w:rsid w:val="00F839DA"/>
    <w:rsid w:val="00F83A07"/>
    <w:rsid w:val="00F83A16"/>
    <w:rsid w:val="00F83A3F"/>
    <w:rsid w:val="00F83A66"/>
    <w:rsid w:val="00F83ADA"/>
    <w:rsid w:val="00F83ADD"/>
    <w:rsid w:val="00F83AE0"/>
    <w:rsid w:val="00F83BA9"/>
    <w:rsid w:val="00F83BAF"/>
    <w:rsid w:val="00F83BD5"/>
    <w:rsid w:val="00F83C03"/>
    <w:rsid w:val="00F83C6D"/>
    <w:rsid w:val="00F83C9A"/>
    <w:rsid w:val="00F83D32"/>
    <w:rsid w:val="00F83D58"/>
    <w:rsid w:val="00F83D5F"/>
    <w:rsid w:val="00F83D63"/>
    <w:rsid w:val="00F83D75"/>
    <w:rsid w:val="00F83DAA"/>
    <w:rsid w:val="00F83DD9"/>
    <w:rsid w:val="00F83DF8"/>
    <w:rsid w:val="00F83E36"/>
    <w:rsid w:val="00F83E53"/>
    <w:rsid w:val="00F83E61"/>
    <w:rsid w:val="00F83E6B"/>
    <w:rsid w:val="00F83E6C"/>
    <w:rsid w:val="00F83E70"/>
    <w:rsid w:val="00F83EC6"/>
    <w:rsid w:val="00F83ECC"/>
    <w:rsid w:val="00F83ED7"/>
    <w:rsid w:val="00F83F0E"/>
    <w:rsid w:val="00F83F25"/>
    <w:rsid w:val="00F83F39"/>
    <w:rsid w:val="00F83F58"/>
    <w:rsid w:val="00F83F6E"/>
    <w:rsid w:val="00F83F91"/>
    <w:rsid w:val="00F83FD8"/>
    <w:rsid w:val="00F83FEC"/>
    <w:rsid w:val="00F84051"/>
    <w:rsid w:val="00F8406A"/>
    <w:rsid w:val="00F84077"/>
    <w:rsid w:val="00F84083"/>
    <w:rsid w:val="00F8408F"/>
    <w:rsid w:val="00F84146"/>
    <w:rsid w:val="00F84155"/>
    <w:rsid w:val="00F8416D"/>
    <w:rsid w:val="00F8417B"/>
    <w:rsid w:val="00F841E4"/>
    <w:rsid w:val="00F841F7"/>
    <w:rsid w:val="00F8420B"/>
    <w:rsid w:val="00F8422A"/>
    <w:rsid w:val="00F8425C"/>
    <w:rsid w:val="00F84298"/>
    <w:rsid w:val="00F842AD"/>
    <w:rsid w:val="00F842BC"/>
    <w:rsid w:val="00F84305"/>
    <w:rsid w:val="00F84308"/>
    <w:rsid w:val="00F8432A"/>
    <w:rsid w:val="00F84334"/>
    <w:rsid w:val="00F84354"/>
    <w:rsid w:val="00F84358"/>
    <w:rsid w:val="00F8436C"/>
    <w:rsid w:val="00F843CC"/>
    <w:rsid w:val="00F843CD"/>
    <w:rsid w:val="00F843D8"/>
    <w:rsid w:val="00F843DA"/>
    <w:rsid w:val="00F84412"/>
    <w:rsid w:val="00F844C3"/>
    <w:rsid w:val="00F84551"/>
    <w:rsid w:val="00F845AA"/>
    <w:rsid w:val="00F845D7"/>
    <w:rsid w:val="00F845FC"/>
    <w:rsid w:val="00F8461C"/>
    <w:rsid w:val="00F84688"/>
    <w:rsid w:val="00F846AC"/>
    <w:rsid w:val="00F846E7"/>
    <w:rsid w:val="00F84720"/>
    <w:rsid w:val="00F84741"/>
    <w:rsid w:val="00F8475B"/>
    <w:rsid w:val="00F84765"/>
    <w:rsid w:val="00F847B6"/>
    <w:rsid w:val="00F847C4"/>
    <w:rsid w:val="00F847C6"/>
    <w:rsid w:val="00F8481A"/>
    <w:rsid w:val="00F84890"/>
    <w:rsid w:val="00F848CF"/>
    <w:rsid w:val="00F84900"/>
    <w:rsid w:val="00F84983"/>
    <w:rsid w:val="00F849F8"/>
    <w:rsid w:val="00F84A2C"/>
    <w:rsid w:val="00F84A44"/>
    <w:rsid w:val="00F84A50"/>
    <w:rsid w:val="00F84A6B"/>
    <w:rsid w:val="00F84A95"/>
    <w:rsid w:val="00F84AAF"/>
    <w:rsid w:val="00F84AB2"/>
    <w:rsid w:val="00F84AB8"/>
    <w:rsid w:val="00F84ACA"/>
    <w:rsid w:val="00F84ADB"/>
    <w:rsid w:val="00F84ADF"/>
    <w:rsid w:val="00F84B02"/>
    <w:rsid w:val="00F84B30"/>
    <w:rsid w:val="00F84B65"/>
    <w:rsid w:val="00F84B69"/>
    <w:rsid w:val="00F84B9A"/>
    <w:rsid w:val="00F84B9C"/>
    <w:rsid w:val="00F84BA0"/>
    <w:rsid w:val="00F84BF8"/>
    <w:rsid w:val="00F84C18"/>
    <w:rsid w:val="00F84C20"/>
    <w:rsid w:val="00F84C34"/>
    <w:rsid w:val="00F84C94"/>
    <w:rsid w:val="00F84CBD"/>
    <w:rsid w:val="00F84CD7"/>
    <w:rsid w:val="00F84CD8"/>
    <w:rsid w:val="00F84CEA"/>
    <w:rsid w:val="00F84D18"/>
    <w:rsid w:val="00F84D38"/>
    <w:rsid w:val="00F84D46"/>
    <w:rsid w:val="00F84D55"/>
    <w:rsid w:val="00F84DD0"/>
    <w:rsid w:val="00F84E03"/>
    <w:rsid w:val="00F84E16"/>
    <w:rsid w:val="00F84E20"/>
    <w:rsid w:val="00F84E53"/>
    <w:rsid w:val="00F84E62"/>
    <w:rsid w:val="00F84EAB"/>
    <w:rsid w:val="00F84EB2"/>
    <w:rsid w:val="00F84EDF"/>
    <w:rsid w:val="00F84EF5"/>
    <w:rsid w:val="00F84F32"/>
    <w:rsid w:val="00F84F3E"/>
    <w:rsid w:val="00F84F71"/>
    <w:rsid w:val="00F84FAA"/>
    <w:rsid w:val="00F85027"/>
    <w:rsid w:val="00F8505C"/>
    <w:rsid w:val="00F850A2"/>
    <w:rsid w:val="00F850FF"/>
    <w:rsid w:val="00F851AE"/>
    <w:rsid w:val="00F851AF"/>
    <w:rsid w:val="00F8525B"/>
    <w:rsid w:val="00F85271"/>
    <w:rsid w:val="00F8528C"/>
    <w:rsid w:val="00F852BD"/>
    <w:rsid w:val="00F852E7"/>
    <w:rsid w:val="00F85359"/>
    <w:rsid w:val="00F85381"/>
    <w:rsid w:val="00F8541A"/>
    <w:rsid w:val="00F8544F"/>
    <w:rsid w:val="00F85451"/>
    <w:rsid w:val="00F85466"/>
    <w:rsid w:val="00F85479"/>
    <w:rsid w:val="00F854A9"/>
    <w:rsid w:val="00F854D6"/>
    <w:rsid w:val="00F854E7"/>
    <w:rsid w:val="00F854F1"/>
    <w:rsid w:val="00F85509"/>
    <w:rsid w:val="00F8550B"/>
    <w:rsid w:val="00F85513"/>
    <w:rsid w:val="00F85522"/>
    <w:rsid w:val="00F8554B"/>
    <w:rsid w:val="00F85556"/>
    <w:rsid w:val="00F8559E"/>
    <w:rsid w:val="00F855A6"/>
    <w:rsid w:val="00F855B1"/>
    <w:rsid w:val="00F855E2"/>
    <w:rsid w:val="00F855F6"/>
    <w:rsid w:val="00F8563E"/>
    <w:rsid w:val="00F85665"/>
    <w:rsid w:val="00F856FA"/>
    <w:rsid w:val="00F85726"/>
    <w:rsid w:val="00F85746"/>
    <w:rsid w:val="00F857A0"/>
    <w:rsid w:val="00F857F3"/>
    <w:rsid w:val="00F85823"/>
    <w:rsid w:val="00F85825"/>
    <w:rsid w:val="00F85841"/>
    <w:rsid w:val="00F85845"/>
    <w:rsid w:val="00F858F8"/>
    <w:rsid w:val="00F858FE"/>
    <w:rsid w:val="00F8590C"/>
    <w:rsid w:val="00F8592B"/>
    <w:rsid w:val="00F859F9"/>
    <w:rsid w:val="00F85AD5"/>
    <w:rsid w:val="00F85AF3"/>
    <w:rsid w:val="00F85B42"/>
    <w:rsid w:val="00F85B6C"/>
    <w:rsid w:val="00F85B71"/>
    <w:rsid w:val="00F85B93"/>
    <w:rsid w:val="00F85BDC"/>
    <w:rsid w:val="00F85BDF"/>
    <w:rsid w:val="00F85C2D"/>
    <w:rsid w:val="00F85C3B"/>
    <w:rsid w:val="00F85C49"/>
    <w:rsid w:val="00F85C62"/>
    <w:rsid w:val="00F85C82"/>
    <w:rsid w:val="00F85CAD"/>
    <w:rsid w:val="00F85CC9"/>
    <w:rsid w:val="00F85CFF"/>
    <w:rsid w:val="00F85D33"/>
    <w:rsid w:val="00F85D38"/>
    <w:rsid w:val="00F85DB9"/>
    <w:rsid w:val="00F85DF3"/>
    <w:rsid w:val="00F85E40"/>
    <w:rsid w:val="00F85E53"/>
    <w:rsid w:val="00F85EBF"/>
    <w:rsid w:val="00F85EC8"/>
    <w:rsid w:val="00F85ECF"/>
    <w:rsid w:val="00F85ED1"/>
    <w:rsid w:val="00F85EED"/>
    <w:rsid w:val="00F85EF0"/>
    <w:rsid w:val="00F85EF2"/>
    <w:rsid w:val="00F85FAA"/>
    <w:rsid w:val="00F85FCF"/>
    <w:rsid w:val="00F8601B"/>
    <w:rsid w:val="00F8605E"/>
    <w:rsid w:val="00F86076"/>
    <w:rsid w:val="00F860E9"/>
    <w:rsid w:val="00F860F0"/>
    <w:rsid w:val="00F86109"/>
    <w:rsid w:val="00F86138"/>
    <w:rsid w:val="00F86178"/>
    <w:rsid w:val="00F8617F"/>
    <w:rsid w:val="00F8618E"/>
    <w:rsid w:val="00F86193"/>
    <w:rsid w:val="00F861D2"/>
    <w:rsid w:val="00F861F7"/>
    <w:rsid w:val="00F86244"/>
    <w:rsid w:val="00F86246"/>
    <w:rsid w:val="00F86256"/>
    <w:rsid w:val="00F86258"/>
    <w:rsid w:val="00F862D6"/>
    <w:rsid w:val="00F86331"/>
    <w:rsid w:val="00F86336"/>
    <w:rsid w:val="00F863E0"/>
    <w:rsid w:val="00F86420"/>
    <w:rsid w:val="00F86453"/>
    <w:rsid w:val="00F86458"/>
    <w:rsid w:val="00F8646B"/>
    <w:rsid w:val="00F864CA"/>
    <w:rsid w:val="00F864D6"/>
    <w:rsid w:val="00F864DA"/>
    <w:rsid w:val="00F864E1"/>
    <w:rsid w:val="00F8650D"/>
    <w:rsid w:val="00F86599"/>
    <w:rsid w:val="00F865B3"/>
    <w:rsid w:val="00F865FE"/>
    <w:rsid w:val="00F86620"/>
    <w:rsid w:val="00F86640"/>
    <w:rsid w:val="00F86655"/>
    <w:rsid w:val="00F86663"/>
    <w:rsid w:val="00F86665"/>
    <w:rsid w:val="00F86676"/>
    <w:rsid w:val="00F8667E"/>
    <w:rsid w:val="00F86688"/>
    <w:rsid w:val="00F866E8"/>
    <w:rsid w:val="00F8671A"/>
    <w:rsid w:val="00F86748"/>
    <w:rsid w:val="00F86769"/>
    <w:rsid w:val="00F8677E"/>
    <w:rsid w:val="00F867AE"/>
    <w:rsid w:val="00F86868"/>
    <w:rsid w:val="00F86891"/>
    <w:rsid w:val="00F868E7"/>
    <w:rsid w:val="00F868F3"/>
    <w:rsid w:val="00F86926"/>
    <w:rsid w:val="00F86940"/>
    <w:rsid w:val="00F86953"/>
    <w:rsid w:val="00F8696C"/>
    <w:rsid w:val="00F8698D"/>
    <w:rsid w:val="00F869B4"/>
    <w:rsid w:val="00F869E7"/>
    <w:rsid w:val="00F869EC"/>
    <w:rsid w:val="00F86A1F"/>
    <w:rsid w:val="00F86A2A"/>
    <w:rsid w:val="00F86A43"/>
    <w:rsid w:val="00F86ACF"/>
    <w:rsid w:val="00F86B3F"/>
    <w:rsid w:val="00F86B51"/>
    <w:rsid w:val="00F86BB2"/>
    <w:rsid w:val="00F86BD0"/>
    <w:rsid w:val="00F86C17"/>
    <w:rsid w:val="00F86C77"/>
    <w:rsid w:val="00F86C8F"/>
    <w:rsid w:val="00F86CC3"/>
    <w:rsid w:val="00F86D15"/>
    <w:rsid w:val="00F86D74"/>
    <w:rsid w:val="00F86DC0"/>
    <w:rsid w:val="00F86E07"/>
    <w:rsid w:val="00F86E15"/>
    <w:rsid w:val="00F86E30"/>
    <w:rsid w:val="00F86E37"/>
    <w:rsid w:val="00F86E43"/>
    <w:rsid w:val="00F86E5C"/>
    <w:rsid w:val="00F86E61"/>
    <w:rsid w:val="00F86EBA"/>
    <w:rsid w:val="00F86EDD"/>
    <w:rsid w:val="00F86EE8"/>
    <w:rsid w:val="00F86EFF"/>
    <w:rsid w:val="00F86F02"/>
    <w:rsid w:val="00F86F35"/>
    <w:rsid w:val="00F86F45"/>
    <w:rsid w:val="00F86F6E"/>
    <w:rsid w:val="00F86F79"/>
    <w:rsid w:val="00F87052"/>
    <w:rsid w:val="00F870BB"/>
    <w:rsid w:val="00F870E1"/>
    <w:rsid w:val="00F8710F"/>
    <w:rsid w:val="00F87115"/>
    <w:rsid w:val="00F87120"/>
    <w:rsid w:val="00F87145"/>
    <w:rsid w:val="00F87151"/>
    <w:rsid w:val="00F87187"/>
    <w:rsid w:val="00F8718C"/>
    <w:rsid w:val="00F87193"/>
    <w:rsid w:val="00F871B7"/>
    <w:rsid w:val="00F871B9"/>
    <w:rsid w:val="00F87233"/>
    <w:rsid w:val="00F8724B"/>
    <w:rsid w:val="00F8726A"/>
    <w:rsid w:val="00F8736F"/>
    <w:rsid w:val="00F8737A"/>
    <w:rsid w:val="00F873A4"/>
    <w:rsid w:val="00F873C1"/>
    <w:rsid w:val="00F8740F"/>
    <w:rsid w:val="00F87429"/>
    <w:rsid w:val="00F8744C"/>
    <w:rsid w:val="00F8746A"/>
    <w:rsid w:val="00F87483"/>
    <w:rsid w:val="00F8750C"/>
    <w:rsid w:val="00F87510"/>
    <w:rsid w:val="00F8751F"/>
    <w:rsid w:val="00F87524"/>
    <w:rsid w:val="00F87539"/>
    <w:rsid w:val="00F8754B"/>
    <w:rsid w:val="00F875F8"/>
    <w:rsid w:val="00F8761C"/>
    <w:rsid w:val="00F87648"/>
    <w:rsid w:val="00F8773E"/>
    <w:rsid w:val="00F877DA"/>
    <w:rsid w:val="00F87815"/>
    <w:rsid w:val="00F878C7"/>
    <w:rsid w:val="00F878D1"/>
    <w:rsid w:val="00F87907"/>
    <w:rsid w:val="00F8797C"/>
    <w:rsid w:val="00F879AB"/>
    <w:rsid w:val="00F879B4"/>
    <w:rsid w:val="00F879BD"/>
    <w:rsid w:val="00F87A4D"/>
    <w:rsid w:val="00F87A6D"/>
    <w:rsid w:val="00F87A73"/>
    <w:rsid w:val="00F87A7A"/>
    <w:rsid w:val="00F87AE5"/>
    <w:rsid w:val="00F87B10"/>
    <w:rsid w:val="00F87B6E"/>
    <w:rsid w:val="00F87B6F"/>
    <w:rsid w:val="00F87B7B"/>
    <w:rsid w:val="00F87BA5"/>
    <w:rsid w:val="00F87BC3"/>
    <w:rsid w:val="00F87BEC"/>
    <w:rsid w:val="00F87C14"/>
    <w:rsid w:val="00F87C2B"/>
    <w:rsid w:val="00F87C34"/>
    <w:rsid w:val="00F87C6E"/>
    <w:rsid w:val="00F87C84"/>
    <w:rsid w:val="00F87CAB"/>
    <w:rsid w:val="00F87D06"/>
    <w:rsid w:val="00F87D2C"/>
    <w:rsid w:val="00F87D41"/>
    <w:rsid w:val="00F87DB4"/>
    <w:rsid w:val="00F87DC8"/>
    <w:rsid w:val="00F87DDB"/>
    <w:rsid w:val="00F87DDD"/>
    <w:rsid w:val="00F87DF1"/>
    <w:rsid w:val="00F87E0D"/>
    <w:rsid w:val="00F87E42"/>
    <w:rsid w:val="00F87E7B"/>
    <w:rsid w:val="00F87EB2"/>
    <w:rsid w:val="00F87F2C"/>
    <w:rsid w:val="00F87F83"/>
    <w:rsid w:val="00F8B61D"/>
    <w:rsid w:val="00F9001C"/>
    <w:rsid w:val="00F90022"/>
    <w:rsid w:val="00F9002C"/>
    <w:rsid w:val="00F9003F"/>
    <w:rsid w:val="00F9009B"/>
    <w:rsid w:val="00F9009E"/>
    <w:rsid w:val="00F9010E"/>
    <w:rsid w:val="00F9012B"/>
    <w:rsid w:val="00F9012C"/>
    <w:rsid w:val="00F9015F"/>
    <w:rsid w:val="00F90179"/>
    <w:rsid w:val="00F901AA"/>
    <w:rsid w:val="00F901AB"/>
    <w:rsid w:val="00F901CE"/>
    <w:rsid w:val="00F901D6"/>
    <w:rsid w:val="00F90214"/>
    <w:rsid w:val="00F9023B"/>
    <w:rsid w:val="00F902B1"/>
    <w:rsid w:val="00F902C4"/>
    <w:rsid w:val="00F902D3"/>
    <w:rsid w:val="00F90304"/>
    <w:rsid w:val="00F9032A"/>
    <w:rsid w:val="00F9033F"/>
    <w:rsid w:val="00F903B9"/>
    <w:rsid w:val="00F903C8"/>
    <w:rsid w:val="00F903DF"/>
    <w:rsid w:val="00F903E8"/>
    <w:rsid w:val="00F90411"/>
    <w:rsid w:val="00F9041C"/>
    <w:rsid w:val="00F9049B"/>
    <w:rsid w:val="00F90500"/>
    <w:rsid w:val="00F90508"/>
    <w:rsid w:val="00F90513"/>
    <w:rsid w:val="00F9051E"/>
    <w:rsid w:val="00F90525"/>
    <w:rsid w:val="00F9052B"/>
    <w:rsid w:val="00F90532"/>
    <w:rsid w:val="00F90565"/>
    <w:rsid w:val="00F905AA"/>
    <w:rsid w:val="00F905E7"/>
    <w:rsid w:val="00F90602"/>
    <w:rsid w:val="00F90620"/>
    <w:rsid w:val="00F9063E"/>
    <w:rsid w:val="00F9063F"/>
    <w:rsid w:val="00F9067E"/>
    <w:rsid w:val="00F906B2"/>
    <w:rsid w:val="00F906D9"/>
    <w:rsid w:val="00F906EA"/>
    <w:rsid w:val="00F90712"/>
    <w:rsid w:val="00F9074A"/>
    <w:rsid w:val="00F9074B"/>
    <w:rsid w:val="00F9076B"/>
    <w:rsid w:val="00F9078C"/>
    <w:rsid w:val="00F90799"/>
    <w:rsid w:val="00F9079B"/>
    <w:rsid w:val="00F907AD"/>
    <w:rsid w:val="00F907E0"/>
    <w:rsid w:val="00F907E4"/>
    <w:rsid w:val="00F90802"/>
    <w:rsid w:val="00F90827"/>
    <w:rsid w:val="00F90832"/>
    <w:rsid w:val="00F90856"/>
    <w:rsid w:val="00F908FF"/>
    <w:rsid w:val="00F9099E"/>
    <w:rsid w:val="00F909A5"/>
    <w:rsid w:val="00F909A9"/>
    <w:rsid w:val="00F90A13"/>
    <w:rsid w:val="00F90A21"/>
    <w:rsid w:val="00F90A9D"/>
    <w:rsid w:val="00F90AC4"/>
    <w:rsid w:val="00F90ACF"/>
    <w:rsid w:val="00F90ADC"/>
    <w:rsid w:val="00F90AE3"/>
    <w:rsid w:val="00F90B0B"/>
    <w:rsid w:val="00F90B0C"/>
    <w:rsid w:val="00F90B6D"/>
    <w:rsid w:val="00F90C68"/>
    <w:rsid w:val="00F90CA2"/>
    <w:rsid w:val="00F90CCB"/>
    <w:rsid w:val="00F90D1C"/>
    <w:rsid w:val="00F90D57"/>
    <w:rsid w:val="00F90D7B"/>
    <w:rsid w:val="00F90D86"/>
    <w:rsid w:val="00F90DBA"/>
    <w:rsid w:val="00F90DBF"/>
    <w:rsid w:val="00F90E21"/>
    <w:rsid w:val="00F90EC4"/>
    <w:rsid w:val="00F90EC8"/>
    <w:rsid w:val="00F90EEC"/>
    <w:rsid w:val="00F90EEE"/>
    <w:rsid w:val="00F90F60"/>
    <w:rsid w:val="00F90FC2"/>
    <w:rsid w:val="00F90FD9"/>
    <w:rsid w:val="00F90FFF"/>
    <w:rsid w:val="00F91008"/>
    <w:rsid w:val="00F9102F"/>
    <w:rsid w:val="00F9103F"/>
    <w:rsid w:val="00F9107D"/>
    <w:rsid w:val="00F91087"/>
    <w:rsid w:val="00F9108F"/>
    <w:rsid w:val="00F910B4"/>
    <w:rsid w:val="00F910C8"/>
    <w:rsid w:val="00F910FE"/>
    <w:rsid w:val="00F91113"/>
    <w:rsid w:val="00F91120"/>
    <w:rsid w:val="00F91159"/>
    <w:rsid w:val="00F9116A"/>
    <w:rsid w:val="00F91178"/>
    <w:rsid w:val="00F9118A"/>
    <w:rsid w:val="00F911F0"/>
    <w:rsid w:val="00F91207"/>
    <w:rsid w:val="00F91266"/>
    <w:rsid w:val="00F912DE"/>
    <w:rsid w:val="00F912E8"/>
    <w:rsid w:val="00F912F3"/>
    <w:rsid w:val="00F91332"/>
    <w:rsid w:val="00F91346"/>
    <w:rsid w:val="00F91352"/>
    <w:rsid w:val="00F91373"/>
    <w:rsid w:val="00F913A1"/>
    <w:rsid w:val="00F913AF"/>
    <w:rsid w:val="00F913CB"/>
    <w:rsid w:val="00F913D0"/>
    <w:rsid w:val="00F9140C"/>
    <w:rsid w:val="00F9141C"/>
    <w:rsid w:val="00F91422"/>
    <w:rsid w:val="00F9142A"/>
    <w:rsid w:val="00F91436"/>
    <w:rsid w:val="00F91438"/>
    <w:rsid w:val="00F91465"/>
    <w:rsid w:val="00F9149E"/>
    <w:rsid w:val="00F914EA"/>
    <w:rsid w:val="00F9151C"/>
    <w:rsid w:val="00F9159D"/>
    <w:rsid w:val="00F915A1"/>
    <w:rsid w:val="00F915A2"/>
    <w:rsid w:val="00F915BC"/>
    <w:rsid w:val="00F915EA"/>
    <w:rsid w:val="00F915EC"/>
    <w:rsid w:val="00F91615"/>
    <w:rsid w:val="00F9165B"/>
    <w:rsid w:val="00F9166D"/>
    <w:rsid w:val="00F91674"/>
    <w:rsid w:val="00F91769"/>
    <w:rsid w:val="00F91806"/>
    <w:rsid w:val="00F91825"/>
    <w:rsid w:val="00F9183F"/>
    <w:rsid w:val="00F91866"/>
    <w:rsid w:val="00F9187D"/>
    <w:rsid w:val="00F918B0"/>
    <w:rsid w:val="00F918B4"/>
    <w:rsid w:val="00F918D0"/>
    <w:rsid w:val="00F9196B"/>
    <w:rsid w:val="00F919AC"/>
    <w:rsid w:val="00F919E7"/>
    <w:rsid w:val="00F919F4"/>
    <w:rsid w:val="00F91A36"/>
    <w:rsid w:val="00F91A44"/>
    <w:rsid w:val="00F91AA1"/>
    <w:rsid w:val="00F91AEA"/>
    <w:rsid w:val="00F91B1B"/>
    <w:rsid w:val="00F91B4D"/>
    <w:rsid w:val="00F91B6E"/>
    <w:rsid w:val="00F91B72"/>
    <w:rsid w:val="00F91B7D"/>
    <w:rsid w:val="00F91B7E"/>
    <w:rsid w:val="00F91B94"/>
    <w:rsid w:val="00F91B99"/>
    <w:rsid w:val="00F91BE1"/>
    <w:rsid w:val="00F91BE2"/>
    <w:rsid w:val="00F91BF8"/>
    <w:rsid w:val="00F91C2D"/>
    <w:rsid w:val="00F91C39"/>
    <w:rsid w:val="00F91D1B"/>
    <w:rsid w:val="00F91D51"/>
    <w:rsid w:val="00F91D69"/>
    <w:rsid w:val="00F91D75"/>
    <w:rsid w:val="00F91DBB"/>
    <w:rsid w:val="00F91DF9"/>
    <w:rsid w:val="00F91E7C"/>
    <w:rsid w:val="00F91E7E"/>
    <w:rsid w:val="00F91E9B"/>
    <w:rsid w:val="00F91EBA"/>
    <w:rsid w:val="00F91EC5"/>
    <w:rsid w:val="00F91ED5"/>
    <w:rsid w:val="00F91F1C"/>
    <w:rsid w:val="00F91F4D"/>
    <w:rsid w:val="00F91F6B"/>
    <w:rsid w:val="00F91F74"/>
    <w:rsid w:val="00F91F7C"/>
    <w:rsid w:val="00F91F83"/>
    <w:rsid w:val="00F91FB2"/>
    <w:rsid w:val="00F92037"/>
    <w:rsid w:val="00F9207A"/>
    <w:rsid w:val="00F920D8"/>
    <w:rsid w:val="00F920FA"/>
    <w:rsid w:val="00F9210D"/>
    <w:rsid w:val="00F9213D"/>
    <w:rsid w:val="00F92181"/>
    <w:rsid w:val="00F9219E"/>
    <w:rsid w:val="00F921B5"/>
    <w:rsid w:val="00F921E5"/>
    <w:rsid w:val="00F9227A"/>
    <w:rsid w:val="00F9227F"/>
    <w:rsid w:val="00F922C1"/>
    <w:rsid w:val="00F922CB"/>
    <w:rsid w:val="00F92307"/>
    <w:rsid w:val="00F92320"/>
    <w:rsid w:val="00F92359"/>
    <w:rsid w:val="00F923C5"/>
    <w:rsid w:val="00F923D7"/>
    <w:rsid w:val="00F923D9"/>
    <w:rsid w:val="00F9240A"/>
    <w:rsid w:val="00F92414"/>
    <w:rsid w:val="00F9243E"/>
    <w:rsid w:val="00F92454"/>
    <w:rsid w:val="00F9245B"/>
    <w:rsid w:val="00F92464"/>
    <w:rsid w:val="00F9246B"/>
    <w:rsid w:val="00F92483"/>
    <w:rsid w:val="00F9248B"/>
    <w:rsid w:val="00F924D4"/>
    <w:rsid w:val="00F924D8"/>
    <w:rsid w:val="00F924F3"/>
    <w:rsid w:val="00F92528"/>
    <w:rsid w:val="00F92536"/>
    <w:rsid w:val="00F92548"/>
    <w:rsid w:val="00F92611"/>
    <w:rsid w:val="00F9266D"/>
    <w:rsid w:val="00F926D2"/>
    <w:rsid w:val="00F926F4"/>
    <w:rsid w:val="00F9270D"/>
    <w:rsid w:val="00F92745"/>
    <w:rsid w:val="00F92779"/>
    <w:rsid w:val="00F9277C"/>
    <w:rsid w:val="00F92799"/>
    <w:rsid w:val="00F92850"/>
    <w:rsid w:val="00F9286D"/>
    <w:rsid w:val="00F9287C"/>
    <w:rsid w:val="00F928AE"/>
    <w:rsid w:val="00F928B5"/>
    <w:rsid w:val="00F9292A"/>
    <w:rsid w:val="00F92934"/>
    <w:rsid w:val="00F92991"/>
    <w:rsid w:val="00F92992"/>
    <w:rsid w:val="00F929AF"/>
    <w:rsid w:val="00F929DB"/>
    <w:rsid w:val="00F929EA"/>
    <w:rsid w:val="00F92A24"/>
    <w:rsid w:val="00F92A61"/>
    <w:rsid w:val="00F92AD1"/>
    <w:rsid w:val="00F92ADE"/>
    <w:rsid w:val="00F92B6E"/>
    <w:rsid w:val="00F92B6F"/>
    <w:rsid w:val="00F92B79"/>
    <w:rsid w:val="00F92BC4"/>
    <w:rsid w:val="00F92BFF"/>
    <w:rsid w:val="00F92C53"/>
    <w:rsid w:val="00F92C97"/>
    <w:rsid w:val="00F92CF6"/>
    <w:rsid w:val="00F92D0D"/>
    <w:rsid w:val="00F92D1F"/>
    <w:rsid w:val="00F92D2E"/>
    <w:rsid w:val="00F92D2F"/>
    <w:rsid w:val="00F92D32"/>
    <w:rsid w:val="00F92D64"/>
    <w:rsid w:val="00F92DDC"/>
    <w:rsid w:val="00F92DEE"/>
    <w:rsid w:val="00F92E58"/>
    <w:rsid w:val="00F92E6B"/>
    <w:rsid w:val="00F92E6D"/>
    <w:rsid w:val="00F92E86"/>
    <w:rsid w:val="00F92EA9"/>
    <w:rsid w:val="00F92EAA"/>
    <w:rsid w:val="00F92EB1"/>
    <w:rsid w:val="00F92EC7"/>
    <w:rsid w:val="00F92ED1"/>
    <w:rsid w:val="00F92F4B"/>
    <w:rsid w:val="00F92F72"/>
    <w:rsid w:val="00F92F77"/>
    <w:rsid w:val="00F92F78"/>
    <w:rsid w:val="00F92F93"/>
    <w:rsid w:val="00F9302E"/>
    <w:rsid w:val="00F93032"/>
    <w:rsid w:val="00F93094"/>
    <w:rsid w:val="00F930F0"/>
    <w:rsid w:val="00F93100"/>
    <w:rsid w:val="00F9310A"/>
    <w:rsid w:val="00F93158"/>
    <w:rsid w:val="00F93185"/>
    <w:rsid w:val="00F93187"/>
    <w:rsid w:val="00F93265"/>
    <w:rsid w:val="00F932A6"/>
    <w:rsid w:val="00F932AB"/>
    <w:rsid w:val="00F932B9"/>
    <w:rsid w:val="00F93361"/>
    <w:rsid w:val="00F93384"/>
    <w:rsid w:val="00F9338A"/>
    <w:rsid w:val="00F9339B"/>
    <w:rsid w:val="00F933A2"/>
    <w:rsid w:val="00F933A6"/>
    <w:rsid w:val="00F9343F"/>
    <w:rsid w:val="00F9345A"/>
    <w:rsid w:val="00F93476"/>
    <w:rsid w:val="00F934DE"/>
    <w:rsid w:val="00F934E9"/>
    <w:rsid w:val="00F93524"/>
    <w:rsid w:val="00F9354F"/>
    <w:rsid w:val="00F93597"/>
    <w:rsid w:val="00F935B1"/>
    <w:rsid w:val="00F935C9"/>
    <w:rsid w:val="00F935EC"/>
    <w:rsid w:val="00F93607"/>
    <w:rsid w:val="00F9360F"/>
    <w:rsid w:val="00F93624"/>
    <w:rsid w:val="00F93669"/>
    <w:rsid w:val="00F9367E"/>
    <w:rsid w:val="00F93688"/>
    <w:rsid w:val="00F93695"/>
    <w:rsid w:val="00F936D0"/>
    <w:rsid w:val="00F936D4"/>
    <w:rsid w:val="00F936E6"/>
    <w:rsid w:val="00F936EC"/>
    <w:rsid w:val="00F936FC"/>
    <w:rsid w:val="00F9371A"/>
    <w:rsid w:val="00F9373C"/>
    <w:rsid w:val="00F9374B"/>
    <w:rsid w:val="00F9375C"/>
    <w:rsid w:val="00F937AD"/>
    <w:rsid w:val="00F937DA"/>
    <w:rsid w:val="00F937DE"/>
    <w:rsid w:val="00F937F1"/>
    <w:rsid w:val="00F93805"/>
    <w:rsid w:val="00F93838"/>
    <w:rsid w:val="00F9384F"/>
    <w:rsid w:val="00F9385A"/>
    <w:rsid w:val="00F93903"/>
    <w:rsid w:val="00F93914"/>
    <w:rsid w:val="00F9392F"/>
    <w:rsid w:val="00F9393A"/>
    <w:rsid w:val="00F93993"/>
    <w:rsid w:val="00F939B0"/>
    <w:rsid w:val="00F939F7"/>
    <w:rsid w:val="00F93A47"/>
    <w:rsid w:val="00F93A52"/>
    <w:rsid w:val="00F93A68"/>
    <w:rsid w:val="00F93A97"/>
    <w:rsid w:val="00F93ACA"/>
    <w:rsid w:val="00F93ACC"/>
    <w:rsid w:val="00F93AFD"/>
    <w:rsid w:val="00F93BA1"/>
    <w:rsid w:val="00F93BBB"/>
    <w:rsid w:val="00F93BD6"/>
    <w:rsid w:val="00F93BF1"/>
    <w:rsid w:val="00F93BF7"/>
    <w:rsid w:val="00F93C0B"/>
    <w:rsid w:val="00F93C0D"/>
    <w:rsid w:val="00F93C52"/>
    <w:rsid w:val="00F93C54"/>
    <w:rsid w:val="00F93C82"/>
    <w:rsid w:val="00F93C8D"/>
    <w:rsid w:val="00F93C94"/>
    <w:rsid w:val="00F93CA5"/>
    <w:rsid w:val="00F93D1D"/>
    <w:rsid w:val="00F93D27"/>
    <w:rsid w:val="00F93DAB"/>
    <w:rsid w:val="00F93DBF"/>
    <w:rsid w:val="00F93DFA"/>
    <w:rsid w:val="00F93E24"/>
    <w:rsid w:val="00F93E42"/>
    <w:rsid w:val="00F93E4E"/>
    <w:rsid w:val="00F93EAD"/>
    <w:rsid w:val="00F93ED5"/>
    <w:rsid w:val="00F93EE9"/>
    <w:rsid w:val="00F93F37"/>
    <w:rsid w:val="00F93F4C"/>
    <w:rsid w:val="00F93F98"/>
    <w:rsid w:val="00F93FBB"/>
    <w:rsid w:val="00F93FD1"/>
    <w:rsid w:val="00F93FEC"/>
    <w:rsid w:val="00F93FF7"/>
    <w:rsid w:val="00F94014"/>
    <w:rsid w:val="00F94015"/>
    <w:rsid w:val="00F94062"/>
    <w:rsid w:val="00F94088"/>
    <w:rsid w:val="00F9408D"/>
    <w:rsid w:val="00F940A9"/>
    <w:rsid w:val="00F940CE"/>
    <w:rsid w:val="00F940CF"/>
    <w:rsid w:val="00F940D4"/>
    <w:rsid w:val="00F94101"/>
    <w:rsid w:val="00F94207"/>
    <w:rsid w:val="00F94223"/>
    <w:rsid w:val="00F9423A"/>
    <w:rsid w:val="00F94256"/>
    <w:rsid w:val="00F9425B"/>
    <w:rsid w:val="00F942A0"/>
    <w:rsid w:val="00F942D5"/>
    <w:rsid w:val="00F94306"/>
    <w:rsid w:val="00F94336"/>
    <w:rsid w:val="00F9438B"/>
    <w:rsid w:val="00F94399"/>
    <w:rsid w:val="00F9439A"/>
    <w:rsid w:val="00F94441"/>
    <w:rsid w:val="00F94473"/>
    <w:rsid w:val="00F944AA"/>
    <w:rsid w:val="00F9451D"/>
    <w:rsid w:val="00F9453C"/>
    <w:rsid w:val="00F94549"/>
    <w:rsid w:val="00F94550"/>
    <w:rsid w:val="00F945AB"/>
    <w:rsid w:val="00F945D1"/>
    <w:rsid w:val="00F945D8"/>
    <w:rsid w:val="00F945FB"/>
    <w:rsid w:val="00F9465A"/>
    <w:rsid w:val="00F9468B"/>
    <w:rsid w:val="00F946D7"/>
    <w:rsid w:val="00F946E2"/>
    <w:rsid w:val="00F9471B"/>
    <w:rsid w:val="00F9472B"/>
    <w:rsid w:val="00F9472E"/>
    <w:rsid w:val="00F94747"/>
    <w:rsid w:val="00F94764"/>
    <w:rsid w:val="00F94786"/>
    <w:rsid w:val="00F94792"/>
    <w:rsid w:val="00F947BE"/>
    <w:rsid w:val="00F947DF"/>
    <w:rsid w:val="00F947E8"/>
    <w:rsid w:val="00F9481C"/>
    <w:rsid w:val="00F94829"/>
    <w:rsid w:val="00F94839"/>
    <w:rsid w:val="00F948AF"/>
    <w:rsid w:val="00F9494A"/>
    <w:rsid w:val="00F9495D"/>
    <w:rsid w:val="00F949C2"/>
    <w:rsid w:val="00F949C9"/>
    <w:rsid w:val="00F94A06"/>
    <w:rsid w:val="00F94A29"/>
    <w:rsid w:val="00F94A2A"/>
    <w:rsid w:val="00F94A38"/>
    <w:rsid w:val="00F94A74"/>
    <w:rsid w:val="00F94AB4"/>
    <w:rsid w:val="00F94B6B"/>
    <w:rsid w:val="00F94B72"/>
    <w:rsid w:val="00F94B84"/>
    <w:rsid w:val="00F94B99"/>
    <w:rsid w:val="00F94BB2"/>
    <w:rsid w:val="00F94C48"/>
    <w:rsid w:val="00F94C6D"/>
    <w:rsid w:val="00F94C7D"/>
    <w:rsid w:val="00F94CB9"/>
    <w:rsid w:val="00F94CC0"/>
    <w:rsid w:val="00F94D00"/>
    <w:rsid w:val="00F94D1A"/>
    <w:rsid w:val="00F94D26"/>
    <w:rsid w:val="00F94D28"/>
    <w:rsid w:val="00F94D68"/>
    <w:rsid w:val="00F94DBE"/>
    <w:rsid w:val="00F94DE4"/>
    <w:rsid w:val="00F94DEE"/>
    <w:rsid w:val="00F94E02"/>
    <w:rsid w:val="00F94E30"/>
    <w:rsid w:val="00F94E3E"/>
    <w:rsid w:val="00F94E5F"/>
    <w:rsid w:val="00F94E6E"/>
    <w:rsid w:val="00F94E74"/>
    <w:rsid w:val="00F94E7B"/>
    <w:rsid w:val="00F94EA7"/>
    <w:rsid w:val="00F94EC2"/>
    <w:rsid w:val="00F94EED"/>
    <w:rsid w:val="00F94F13"/>
    <w:rsid w:val="00F94F56"/>
    <w:rsid w:val="00F94F59"/>
    <w:rsid w:val="00F94FA9"/>
    <w:rsid w:val="00F94FB7"/>
    <w:rsid w:val="00F94FC3"/>
    <w:rsid w:val="00F94FEB"/>
    <w:rsid w:val="00F94FF6"/>
    <w:rsid w:val="00F9501C"/>
    <w:rsid w:val="00F95054"/>
    <w:rsid w:val="00F9508C"/>
    <w:rsid w:val="00F95095"/>
    <w:rsid w:val="00F950C1"/>
    <w:rsid w:val="00F950DB"/>
    <w:rsid w:val="00F950F0"/>
    <w:rsid w:val="00F95103"/>
    <w:rsid w:val="00F95116"/>
    <w:rsid w:val="00F95138"/>
    <w:rsid w:val="00F95140"/>
    <w:rsid w:val="00F95154"/>
    <w:rsid w:val="00F95164"/>
    <w:rsid w:val="00F951A1"/>
    <w:rsid w:val="00F951C9"/>
    <w:rsid w:val="00F95204"/>
    <w:rsid w:val="00F9521B"/>
    <w:rsid w:val="00F95223"/>
    <w:rsid w:val="00F95250"/>
    <w:rsid w:val="00F9525D"/>
    <w:rsid w:val="00F9527B"/>
    <w:rsid w:val="00F95297"/>
    <w:rsid w:val="00F952BC"/>
    <w:rsid w:val="00F952DA"/>
    <w:rsid w:val="00F952DD"/>
    <w:rsid w:val="00F9532D"/>
    <w:rsid w:val="00F95335"/>
    <w:rsid w:val="00F9533D"/>
    <w:rsid w:val="00F95343"/>
    <w:rsid w:val="00F9537F"/>
    <w:rsid w:val="00F953B4"/>
    <w:rsid w:val="00F953F7"/>
    <w:rsid w:val="00F953FF"/>
    <w:rsid w:val="00F95413"/>
    <w:rsid w:val="00F9542E"/>
    <w:rsid w:val="00F954A9"/>
    <w:rsid w:val="00F954CD"/>
    <w:rsid w:val="00F954EC"/>
    <w:rsid w:val="00F95521"/>
    <w:rsid w:val="00F9563E"/>
    <w:rsid w:val="00F9565C"/>
    <w:rsid w:val="00F9566C"/>
    <w:rsid w:val="00F95700"/>
    <w:rsid w:val="00F95712"/>
    <w:rsid w:val="00F95727"/>
    <w:rsid w:val="00F95733"/>
    <w:rsid w:val="00F95756"/>
    <w:rsid w:val="00F957B8"/>
    <w:rsid w:val="00F957CE"/>
    <w:rsid w:val="00F957D0"/>
    <w:rsid w:val="00F957EE"/>
    <w:rsid w:val="00F957EF"/>
    <w:rsid w:val="00F95813"/>
    <w:rsid w:val="00F95845"/>
    <w:rsid w:val="00F958AF"/>
    <w:rsid w:val="00F958B4"/>
    <w:rsid w:val="00F958B7"/>
    <w:rsid w:val="00F958B9"/>
    <w:rsid w:val="00F958EE"/>
    <w:rsid w:val="00F9592F"/>
    <w:rsid w:val="00F9593D"/>
    <w:rsid w:val="00F95963"/>
    <w:rsid w:val="00F959E7"/>
    <w:rsid w:val="00F959EE"/>
    <w:rsid w:val="00F959F2"/>
    <w:rsid w:val="00F95A30"/>
    <w:rsid w:val="00F95A35"/>
    <w:rsid w:val="00F95A99"/>
    <w:rsid w:val="00F95AB0"/>
    <w:rsid w:val="00F95AE5"/>
    <w:rsid w:val="00F95AE7"/>
    <w:rsid w:val="00F95B01"/>
    <w:rsid w:val="00F95B2A"/>
    <w:rsid w:val="00F95B30"/>
    <w:rsid w:val="00F95B79"/>
    <w:rsid w:val="00F95BE5"/>
    <w:rsid w:val="00F95BF1"/>
    <w:rsid w:val="00F95C16"/>
    <w:rsid w:val="00F95C88"/>
    <w:rsid w:val="00F95CD6"/>
    <w:rsid w:val="00F95CDD"/>
    <w:rsid w:val="00F95CDE"/>
    <w:rsid w:val="00F95CF0"/>
    <w:rsid w:val="00F95D13"/>
    <w:rsid w:val="00F95D65"/>
    <w:rsid w:val="00F95D86"/>
    <w:rsid w:val="00F95E1B"/>
    <w:rsid w:val="00F95E35"/>
    <w:rsid w:val="00F95ED1"/>
    <w:rsid w:val="00F95EE2"/>
    <w:rsid w:val="00F96005"/>
    <w:rsid w:val="00F96042"/>
    <w:rsid w:val="00F96050"/>
    <w:rsid w:val="00F96082"/>
    <w:rsid w:val="00F960DD"/>
    <w:rsid w:val="00F96107"/>
    <w:rsid w:val="00F9611E"/>
    <w:rsid w:val="00F96120"/>
    <w:rsid w:val="00F96137"/>
    <w:rsid w:val="00F96139"/>
    <w:rsid w:val="00F9613C"/>
    <w:rsid w:val="00F9614E"/>
    <w:rsid w:val="00F96170"/>
    <w:rsid w:val="00F961FD"/>
    <w:rsid w:val="00F9622A"/>
    <w:rsid w:val="00F962A3"/>
    <w:rsid w:val="00F962E3"/>
    <w:rsid w:val="00F96310"/>
    <w:rsid w:val="00F9633B"/>
    <w:rsid w:val="00F9642C"/>
    <w:rsid w:val="00F964CF"/>
    <w:rsid w:val="00F964ED"/>
    <w:rsid w:val="00F96529"/>
    <w:rsid w:val="00F96530"/>
    <w:rsid w:val="00F9655B"/>
    <w:rsid w:val="00F96568"/>
    <w:rsid w:val="00F965A5"/>
    <w:rsid w:val="00F965AA"/>
    <w:rsid w:val="00F965B9"/>
    <w:rsid w:val="00F965DC"/>
    <w:rsid w:val="00F96619"/>
    <w:rsid w:val="00F96633"/>
    <w:rsid w:val="00F96640"/>
    <w:rsid w:val="00F96642"/>
    <w:rsid w:val="00F96671"/>
    <w:rsid w:val="00F966BC"/>
    <w:rsid w:val="00F966D5"/>
    <w:rsid w:val="00F96716"/>
    <w:rsid w:val="00F96725"/>
    <w:rsid w:val="00F96727"/>
    <w:rsid w:val="00F96756"/>
    <w:rsid w:val="00F96759"/>
    <w:rsid w:val="00F9676A"/>
    <w:rsid w:val="00F9677F"/>
    <w:rsid w:val="00F967AD"/>
    <w:rsid w:val="00F967EB"/>
    <w:rsid w:val="00F9686C"/>
    <w:rsid w:val="00F968E1"/>
    <w:rsid w:val="00F96925"/>
    <w:rsid w:val="00F96952"/>
    <w:rsid w:val="00F96955"/>
    <w:rsid w:val="00F96963"/>
    <w:rsid w:val="00F96969"/>
    <w:rsid w:val="00F96998"/>
    <w:rsid w:val="00F969A9"/>
    <w:rsid w:val="00F969B9"/>
    <w:rsid w:val="00F969D6"/>
    <w:rsid w:val="00F96A24"/>
    <w:rsid w:val="00F96A31"/>
    <w:rsid w:val="00F96A36"/>
    <w:rsid w:val="00F96AE0"/>
    <w:rsid w:val="00F96AE3"/>
    <w:rsid w:val="00F96AFD"/>
    <w:rsid w:val="00F96B16"/>
    <w:rsid w:val="00F96B63"/>
    <w:rsid w:val="00F96BAB"/>
    <w:rsid w:val="00F96BB7"/>
    <w:rsid w:val="00F96BE3"/>
    <w:rsid w:val="00F96C2C"/>
    <w:rsid w:val="00F96C79"/>
    <w:rsid w:val="00F96C7E"/>
    <w:rsid w:val="00F96C90"/>
    <w:rsid w:val="00F96CE5"/>
    <w:rsid w:val="00F96CF5"/>
    <w:rsid w:val="00F96D0A"/>
    <w:rsid w:val="00F96D88"/>
    <w:rsid w:val="00F96D95"/>
    <w:rsid w:val="00F96D9C"/>
    <w:rsid w:val="00F96DA5"/>
    <w:rsid w:val="00F96DAD"/>
    <w:rsid w:val="00F96DEA"/>
    <w:rsid w:val="00F96E00"/>
    <w:rsid w:val="00F96E3C"/>
    <w:rsid w:val="00F96E3D"/>
    <w:rsid w:val="00F96E4C"/>
    <w:rsid w:val="00F96E6F"/>
    <w:rsid w:val="00F96EA3"/>
    <w:rsid w:val="00F96ED4"/>
    <w:rsid w:val="00F96ED9"/>
    <w:rsid w:val="00F96EED"/>
    <w:rsid w:val="00F96F59"/>
    <w:rsid w:val="00F96F86"/>
    <w:rsid w:val="00F96FA0"/>
    <w:rsid w:val="00F96FBD"/>
    <w:rsid w:val="00F96FC8"/>
    <w:rsid w:val="00F96FCC"/>
    <w:rsid w:val="00F96FEF"/>
    <w:rsid w:val="00F97009"/>
    <w:rsid w:val="00F97035"/>
    <w:rsid w:val="00F970CD"/>
    <w:rsid w:val="00F970DD"/>
    <w:rsid w:val="00F970E9"/>
    <w:rsid w:val="00F97134"/>
    <w:rsid w:val="00F97142"/>
    <w:rsid w:val="00F97156"/>
    <w:rsid w:val="00F971B1"/>
    <w:rsid w:val="00F971DF"/>
    <w:rsid w:val="00F9725E"/>
    <w:rsid w:val="00F97285"/>
    <w:rsid w:val="00F972B5"/>
    <w:rsid w:val="00F9730C"/>
    <w:rsid w:val="00F97314"/>
    <w:rsid w:val="00F97320"/>
    <w:rsid w:val="00F97340"/>
    <w:rsid w:val="00F9735E"/>
    <w:rsid w:val="00F973AA"/>
    <w:rsid w:val="00F973C2"/>
    <w:rsid w:val="00F973D1"/>
    <w:rsid w:val="00F973ED"/>
    <w:rsid w:val="00F973F1"/>
    <w:rsid w:val="00F973F3"/>
    <w:rsid w:val="00F973F4"/>
    <w:rsid w:val="00F97407"/>
    <w:rsid w:val="00F97411"/>
    <w:rsid w:val="00F97433"/>
    <w:rsid w:val="00F9743B"/>
    <w:rsid w:val="00F97460"/>
    <w:rsid w:val="00F974B7"/>
    <w:rsid w:val="00F974BB"/>
    <w:rsid w:val="00F9750F"/>
    <w:rsid w:val="00F97533"/>
    <w:rsid w:val="00F97571"/>
    <w:rsid w:val="00F9759C"/>
    <w:rsid w:val="00F975B4"/>
    <w:rsid w:val="00F975E5"/>
    <w:rsid w:val="00F975EE"/>
    <w:rsid w:val="00F97602"/>
    <w:rsid w:val="00F97624"/>
    <w:rsid w:val="00F97630"/>
    <w:rsid w:val="00F97636"/>
    <w:rsid w:val="00F9764D"/>
    <w:rsid w:val="00F9764E"/>
    <w:rsid w:val="00F97663"/>
    <w:rsid w:val="00F97671"/>
    <w:rsid w:val="00F976B7"/>
    <w:rsid w:val="00F976F6"/>
    <w:rsid w:val="00F97764"/>
    <w:rsid w:val="00F9776E"/>
    <w:rsid w:val="00F97798"/>
    <w:rsid w:val="00F977A7"/>
    <w:rsid w:val="00F977AE"/>
    <w:rsid w:val="00F977EF"/>
    <w:rsid w:val="00F97880"/>
    <w:rsid w:val="00F978EA"/>
    <w:rsid w:val="00F978F3"/>
    <w:rsid w:val="00F979B9"/>
    <w:rsid w:val="00F979CD"/>
    <w:rsid w:val="00F979E3"/>
    <w:rsid w:val="00F97A05"/>
    <w:rsid w:val="00F97A0F"/>
    <w:rsid w:val="00F97A77"/>
    <w:rsid w:val="00F97A97"/>
    <w:rsid w:val="00F97AAB"/>
    <w:rsid w:val="00F97AB9"/>
    <w:rsid w:val="00F97B15"/>
    <w:rsid w:val="00F97B1E"/>
    <w:rsid w:val="00F97B2A"/>
    <w:rsid w:val="00F97B32"/>
    <w:rsid w:val="00F97B44"/>
    <w:rsid w:val="00F97B58"/>
    <w:rsid w:val="00F97B6D"/>
    <w:rsid w:val="00F97B6F"/>
    <w:rsid w:val="00F97B82"/>
    <w:rsid w:val="00F97B8B"/>
    <w:rsid w:val="00F97BE6"/>
    <w:rsid w:val="00F97BFA"/>
    <w:rsid w:val="00F97BFE"/>
    <w:rsid w:val="00F97C19"/>
    <w:rsid w:val="00F97C1D"/>
    <w:rsid w:val="00F97C51"/>
    <w:rsid w:val="00F97C74"/>
    <w:rsid w:val="00F97D09"/>
    <w:rsid w:val="00F97D1A"/>
    <w:rsid w:val="00F97D43"/>
    <w:rsid w:val="00F97D5C"/>
    <w:rsid w:val="00F97D8C"/>
    <w:rsid w:val="00F97DB6"/>
    <w:rsid w:val="00F97DD4"/>
    <w:rsid w:val="00F97DF9"/>
    <w:rsid w:val="00F97E17"/>
    <w:rsid w:val="00F97E2F"/>
    <w:rsid w:val="00F97E51"/>
    <w:rsid w:val="00F97E92"/>
    <w:rsid w:val="00F97EE8"/>
    <w:rsid w:val="00F97F22"/>
    <w:rsid w:val="00F97FC2"/>
    <w:rsid w:val="00FA0039"/>
    <w:rsid w:val="00FA00B6"/>
    <w:rsid w:val="00FA0122"/>
    <w:rsid w:val="00FA0147"/>
    <w:rsid w:val="00FA0162"/>
    <w:rsid w:val="00FA01AF"/>
    <w:rsid w:val="00FA01B5"/>
    <w:rsid w:val="00FA01E5"/>
    <w:rsid w:val="00FA01F9"/>
    <w:rsid w:val="00FA024A"/>
    <w:rsid w:val="00FA0285"/>
    <w:rsid w:val="00FA028E"/>
    <w:rsid w:val="00FA029D"/>
    <w:rsid w:val="00FA02BD"/>
    <w:rsid w:val="00FA02DE"/>
    <w:rsid w:val="00FA0303"/>
    <w:rsid w:val="00FA030E"/>
    <w:rsid w:val="00FA0318"/>
    <w:rsid w:val="00FA036E"/>
    <w:rsid w:val="00FA03C2"/>
    <w:rsid w:val="00FA03D9"/>
    <w:rsid w:val="00FA03E6"/>
    <w:rsid w:val="00FA047A"/>
    <w:rsid w:val="00FA04AD"/>
    <w:rsid w:val="00FA04B9"/>
    <w:rsid w:val="00FA04F0"/>
    <w:rsid w:val="00FA05E3"/>
    <w:rsid w:val="00FA05E4"/>
    <w:rsid w:val="00FA05E5"/>
    <w:rsid w:val="00FA05F5"/>
    <w:rsid w:val="00FA0625"/>
    <w:rsid w:val="00FA062D"/>
    <w:rsid w:val="00FA063A"/>
    <w:rsid w:val="00FA069A"/>
    <w:rsid w:val="00FA06AD"/>
    <w:rsid w:val="00FA06CE"/>
    <w:rsid w:val="00FA0792"/>
    <w:rsid w:val="00FA07A0"/>
    <w:rsid w:val="00FA07A9"/>
    <w:rsid w:val="00FA082D"/>
    <w:rsid w:val="00FA084C"/>
    <w:rsid w:val="00FA088B"/>
    <w:rsid w:val="00FA0891"/>
    <w:rsid w:val="00FA0928"/>
    <w:rsid w:val="00FA0931"/>
    <w:rsid w:val="00FA0968"/>
    <w:rsid w:val="00FA0975"/>
    <w:rsid w:val="00FA09A9"/>
    <w:rsid w:val="00FA09F0"/>
    <w:rsid w:val="00FA0A01"/>
    <w:rsid w:val="00FA0A06"/>
    <w:rsid w:val="00FA0A0F"/>
    <w:rsid w:val="00FA0A2D"/>
    <w:rsid w:val="00FA0AC4"/>
    <w:rsid w:val="00FA0AF8"/>
    <w:rsid w:val="00FA0B54"/>
    <w:rsid w:val="00FA0B87"/>
    <w:rsid w:val="00FA0B8C"/>
    <w:rsid w:val="00FA0BAE"/>
    <w:rsid w:val="00FA0BD7"/>
    <w:rsid w:val="00FA0BE3"/>
    <w:rsid w:val="00FA0BF1"/>
    <w:rsid w:val="00FA0C1A"/>
    <w:rsid w:val="00FA0C2D"/>
    <w:rsid w:val="00FA0CB0"/>
    <w:rsid w:val="00FA0CBE"/>
    <w:rsid w:val="00FA0CD2"/>
    <w:rsid w:val="00FA0CFF"/>
    <w:rsid w:val="00FA0D0B"/>
    <w:rsid w:val="00FA0D0F"/>
    <w:rsid w:val="00FA0D2A"/>
    <w:rsid w:val="00FA0D56"/>
    <w:rsid w:val="00FA0DC0"/>
    <w:rsid w:val="00FA0DC5"/>
    <w:rsid w:val="00FA0E41"/>
    <w:rsid w:val="00FA0E77"/>
    <w:rsid w:val="00FA0EB2"/>
    <w:rsid w:val="00FA0EC6"/>
    <w:rsid w:val="00FA0ED7"/>
    <w:rsid w:val="00FA0EDB"/>
    <w:rsid w:val="00FA0EDD"/>
    <w:rsid w:val="00FA0EF5"/>
    <w:rsid w:val="00FA0F69"/>
    <w:rsid w:val="00FA0F7E"/>
    <w:rsid w:val="00FA0FAA"/>
    <w:rsid w:val="00FA0FC6"/>
    <w:rsid w:val="00FA0FF1"/>
    <w:rsid w:val="00FA101D"/>
    <w:rsid w:val="00FA104E"/>
    <w:rsid w:val="00FA10A0"/>
    <w:rsid w:val="00FA10A1"/>
    <w:rsid w:val="00FA111C"/>
    <w:rsid w:val="00FA1132"/>
    <w:rsid w:val="00FA1162"/>
    <w:rsid w:val="00FA118D"/>
    <w:rsid w:val="00FA1197"/>
    <w:rsid w:val="00FA11CB"/>
    <w:rsid w:val="00FA11CE"/>
    <w:rsid w:val="00FA11D5"/>
    <w:rsid w:val="00FA121A"/>
    <w:rsid w:val="00FA1229"/>
    <w:rsid w:val="00FA1250"/>
    <w:rsid w:val="00FA12B7"/>
    <w:rsid w:val="00FA1313"/>
    <w:rsid w:val="00FA1380"/>
    <w:rsid w:val="00FA1414"/>
    <w:rsid w:val="00FA142C"/>
    <w:rsid w:val="00FA142D"/>
    <w:rsid w:val="00FA1465"/>
    <w:rsid w:val="00FA146C"/>
    <w:rsid w:val="00FA14AE"/>
    <w:rsid w:val="00FA14B4"/>
    <w:rsid w:val="00FA14E1"/>
    <w:rsid w:val="00FA15B1"/>
    <w:rsid w:val="00FA15B3"/>
    <w:rsid w:val="00FA15E3"/>
    <w:rsid w:val="00FA163A"/>
    <w:rsid w:val="00FA163F"/>
    <w:rsid w:val="00FA165E"/>
    <w:rsid w:val="00FA168C"/>
    <w:rsid w:val="00FA16B9"/>
    <w:rsid w:val="00FA16E7"/>
    <w:rsid w:val="00FA16F3"/>
    <w:rsid w:val="00FA16F8"/>
    <w:rsid w:val="00FA1718"/>
    <w:rsid w:val="00FA1720"/>
    <w:rsid w:val="00FA1730"/>
    <w:rsid w:val="00FA1744"/>
    <w:rsid w:val="00FA1756"/>
    <w:rsid w:val="00FA1780"/>
    <w:rsid w:val="00FA17D3"/>
    <w:rsid w:val="00FA17DF"/>
    <w:rsid w:val="00FA17F5"/>
    <w:rsid w:val="00FA1805"/>
    <w:rsid w:val="00FA186E"/>
    <w:rsid w:val="00FA1885"/>
    <w:rsid w:val="00FA188C"/>
    <w:rsid w:val="00FA18CB"/>
    <w:rsid w:val="00FA18E0"/>
    <w:rsid w:val="00FA191C"/>
    <w:rsid w:val="00FA194C"/>
    <w:rsid w:val="00FA19E4"/>
    <w:rsid w:val="00FA19E7"/>
    <w:rsid w:val="00FA19FA"/>
    <w:rsid w:val="00FA1A2A"/>
    <w:rsid w:val="00FA1A2F"/>
    <w:rsid w:val="00FA1A38"/>
    <w:rsid w:val="00FA1A99"/>
    <w:rsid w:val="00FA1AA9"/>
    <w:rsid w:val="00FA1AB7"/>
    <w:rsid w:val="00FA1B06"/>
    <w:rsid w:val="00FA1B38"/>
    <w:rsid w:val="00FA1B43"/>
    <w:rsid w:val="00FA1B8C"/>
    <w:rsid w:val="00FA1BA6"/>
    <w:rsid w:val="00FA1BC0"/>
    <w:rsid w:val="00FA1BEA"/>
    <w:rsid w:val="00FA1BEC"/>
    <w:rsid w:val="00FA1C0C"/>
    <w:rsid w:val="00FA1C1A"/>
    <w:rsid w:val="00FA1C33"/>
    <w:rsid w:val="00FA1C40"/>
    <w:rsid w:val="00FA1C64"/>
    <w:rsid w:val="00FA1C9A"/>
    <w:rsid w:val="00FA1CC4"/>
    <w:rsid w:val="00FA1CC5"/>
    <w:rsid w:val="00FA1D77"/>
    <w:rsid w:val="00FA1DD5"/>
    <w:rsid w:val="00FA1E40"/>
    <w:rsid w:val="00FA1EE8"/>
    <w:rsid w:val="00FA1F15"/>
    <w:rsid w:val="00FA1F24"/>
    <w:rsid w:val="00FA1F35"/>
    <w:rsid w:val="00FA1F63"/>
    <w:rsid w:val="00FA1F70"/>
    <w:rsid w:val="00FA1FDA"/>
    <w:rsid w:val="00FA1FDD"/>
    <w:rsid w:val="00FA1FE9"/>
    <w:rsid w:val="00FA203F"/>
    <w:rsid w:val="00FA204E"/>
    <w:rsid w:val="00FA205A"/>
    <w:rsid w:val="00FA205E"/>
    <w:rsid w:val="00FA2062"/>
    <w:rsid w:val="00FA20C2"/>
    <w:rsid w:val="00FA2111"/>
    <w:rsid w:val="00FA2194"/>
    <w:rsid w:val="00FA21A2"/>
    <w:rsid w:val="00FA21CF"/>
    <w:rsid w:val="00FA21D2"/>
    <w:rsid w:val="00FA21F0"/>
    <w:rsid w:val="00FA220A"/>
    <w:rsid w:val="00FA220E"/>
    <w:rsid w:val="00FA221B"/>
    <w:rsid w:val="00FA2224"/>
    <w:rsid w:val="00FA2227"/>
    <w:rsid w:val="00FA2264"/>
    <w:rsid w:val="00FA2265"/>
    <w:rsid w:val="00FA2271"/>
    <w:rsid w:val="00FA2276"/>
    <w:rsid w:val="00FA22E3"/>
    <w:rsid w:val="00FA22F7"/>
    <w:rsid w:val="00FA2353"/>
    <w:rsid w:val="00FA23FC"/>
    <w:rsid w:val="00FA2407"/>
    <w:rsid w:val="00FA2418"/>
    <w:rsid w:val="00FA24D7"/>
    <w:rsid w:val="00FA251A"/>
    <w:rsid w:val="00FA253E"/>
    <w:rsid w:val="00FA2563"/>
    <w:rsid w:val="00FA256F"/>
    <w:rsid w:val="00FA25A8"/>
    <w:rsid w:val="00FA25C7"/>
    <w:rsid w:val="00FA25E4"/>
    <w:rsid w:val="00FA25EB"/>
    <w:rsid w:val="00FA260D"/>
    <w:rsid w:val="00FA260F"/>
    <w:rsid w:val="00FA2610"/>
    <w:rsid w:val="00FA2622"/>
    <w:rsid w:val="00FA2673"/>
    <w:rsid w:val="00FA2687"/>
    <w:rsid w:val="00FA268F"/>
    <w:rsid w:val="00FA26AF"/>
    <w:rsid w:val="00FA26D6"/>
    <w:rsid w:val="00FA2762"/>
    <w:rsid w:val="00FA27A8"/>
    <w:rsid w:val="00FA2811"/>
    <w:rsid w:val="00FA287B"/>
    <w:rsid w:val="00FA289C"/>
    <w:rsid w:val="00FA290E"/>
    <w:rsid w:val="00FA294F"/>
    <w:rsid w:val="00FA297A"/>
    <w:rsid w:val="00FA29ED"/>
    <w:rsid w:val="00FA29FC"/>
    <w:rsid w:val="00FA2A44"/>
    <w:rsid w:val="00FA2AF4"/>
    <w:rsid w:val="00FA2AF6"/>
    <w:rsid w:val="00FA2B19"/>
    <w:rsid w:val="00FA2B5E"/>
    <w:rsid w:val="00FA2B63"/>
    <w:rsid w:val="00FA2BAA"/>
    <w:rsid w:val="00FA2BCE"/>
    <w:rsid w:val="00FA2BD0"/>
    <w:rsid w:val="00FA2BFD"/>
    <w:rsid w:val="00FA2C00"/>
    <w:rsid w:val="00FA2C34"/>
    <w:rsid w:val="00FA2C9F"/>
    <w:rsid w:val="00FA2D00"/>
    <w:rsid w:val="00FA2D29"/>
    <w:rsid w:val="00FA2D5E"/>
    <w:rsid w:val="00FA2D68"/>
    <w:rsid w:val="00FA2D6B"/>
    <w:rsid w:val="00FA2D71"/>
    <w:rsid w:val="00FA2DB0"/>
    <w:rsid w:val="00FA2DFC"/>
    <w:rsid w:val="00FA2E9A"/>
    <w:rsid w:val="00FA2EA6"/>
    <w:rsid w:val="00FA2F2B"/>
    <w:rsid w:val="00FA2F2E"/>
    <w:rsid w:val="00FA2F3A"/>
    <w:rsid w:val="00FA2F51"/>
    <w:rsid w:val="00FA2F53"/>
    <w:rsid w:val="00FA2FCC"/>
    <w:rsid w:val="00FA2FCD"/>
    <w:rsid w:val="00FA3036"/>
    <w:rsid w:val="00FA303B"/>
    <w:rsid w:val="00FA303F"/>
    <w:rsid w:val="00FA308C"/>
    <w:rsid w:val="00FA30DA"/>
    <w:rsid w:val="00FA319C"/>
    <w:rsid w:val="00FA31C7"/>
    <w:rsid w:val="00FA31DB"/>
    <w:rsid w:val="00FA31E7"/>
    <w:rsid w:val="00FA3223"/>
    <w:rsid w:val="00FA3260"/>
    <w:rsid w:val="00FA327E"/>
    <w:rsid w:val="00FA328E"/>
    <w:rsid w:val="00FA32D1"/>
    <w:rsid w:val="00FA332E"/>
    <w:rsid w:val="00FA335D"/>
    <w:rsid w:val="00FA3378"/>
    <w:rsid w:val="00FA337B"/>
    <w:rsid w:val="00FA3386"/>
    <w:rsid w:val="00FA3388"/>
    <w:rsid w:val="00FA3398"/>
    <w:rsid w:val="00FA33A7"/>
    <w:rsid w:val="00FA33D8"/>
    <w:rsid w:val="00FA3453"/>
    <w:rsid w:val="00FA34A2"/>
    <w:rsid w:val="00FA34F7"/>
    <w:rsid w:val="00FA3500"/>
    <w:rsid w:val="00FA3503"/>
    <w:rsid w:val="00FA3558"/>
    <w:rsid w:val="00FA357D"/>
    <w:rsid w:val="00FA35A9"/>
    <w:rsid w:val="00FA363B"/>
    <w:rsid w:val="00FA367B"/>
    <w:rsid w:val="00FA368D"/>
    <w:rsid w:val="00FA36EE"/>
    <w:rsid w:val="00FA376D"/>
    <w:rsid w:val="00FA3811"/>
    <w:rsid w:val="00FA3827"/>
    <w:rsid w:val="00FA3833"/>
    <w:rsid w:val="00FA38E5"/>
    <w:rsid w:val="00FA38EA"/>
    <w:rsid w:val="00FA3904"/>
    <w:rsid w:val="00FA3911"/>
    <w:rsid w:val="00FA3934"/>
    <w:rsid w:val="00FA394E"/>
    <w:rsid w:val="00FA3982"/>
    <w:rsid w:val="00FA3A14"/>
    <w:rsid w:val="00FA3A1E"/>
    <w:rsid w:val="00FA3A28"/>
    <w:rsid w:val="00FA3A4B"/>
    <w:rsid w:val="00FA3AA6"/>
    <w:rsid w:val="00FA3AAB"/>
    <w:rsid w:val="00FA3AB8"/>
    <w:rsid w:val="00FA3AE4"/>
    <w:rsid w:val="00FA3B16"/>
    <w:rsid w:val="00FA3B54"/>
    <w:rsid w:val="00FA3B68"/>
    <w:rsid w:val="00FA3B92"/>
    <w:rsid w:val="00FA3BF2"/>
    <w:rsid w:val="00FA3C05"/>
    <w:rsid w:val="00FA3C35"/>
    <w:rsid w:val="00FA3C67"/>
    <w:rsid w:val="00FA3C70"/>
    <w:rsid w:val="00FA3CDE"/>
    <w:rsid w:val="00FA3CEA"/>
    <w:rsid w:val="00FA3CF1"/>
    <w:rsid w:val="00FA3D19"/>
    <w:rsid w:val="00FA3DA8"/>
    <w:rsid w:val="00FA3DB7"/>
    <w:rsid w:val="00FA3E14"/>
    <w:rsid w:val="00FA3E39"/>
    <w:rsid w:val="00FA3E40"/>
    <w:rsid w:val="00FA3E4C"/>
    <w:rsid w:val="00FA3E5B"/>
    <w:rsid w:val="00FA3E62"/>
    <w:rsid w:val="00FA3E8B"/>
    <w:rsid w:val="00FA3E93"/>
    <w:rsid w:val="00FA3EF6"/>
    <w:rsid w:val="00FA3F21"/>
    <w:rsid w:val="00FA3F34"/>
    <w:rsid w:val="00FA3F5E"/>
    <w:rsid w:val="00FA3F81"/>
    <w:rsid w:val="00FA3F98"/>
    <w:rsid w:val="00FA3FA2"/>
    <w:rsid w:val="00FA3FA3"/>
    <w:rsid w:val="00FA3FE1"/>
    <w:rsid w:val="00FA4067"/>
    <w:rsid w:val="00FA4079"/>
    <w:rsid w:val="00FA40FD"/>
    <w:rsid w:val="00FA410F"/>
    <w:rsid w:val="00FA4138"/>
    <w:rsid w:val="00FA41A3"/>
    <w:rsid w:val="00FA41D8"/>
    <w:rsid w:val="00FA41F3"/>
    <w:rsid w:val="00FA423A"/>
    <w:rsid w:val="00FA4243"/>
    <w:rsid w:val="00FA4249"/>
    <w:rsid w:val="00FA4258"/>
    <w:rsid w:val="00FA42A1"/>
    <w:rsid w:val="00FA42A6"/>
    <w:rsid w:val="00FA4367"/>
    <w:rsid w:val="00FA43C9"/>
    <w:rsid w:val="00FA4495"/>
    <w:rsid w:val="00FA44BB"/>
    <w:rsid w:val="00FA44C7"/>
    <w:rsid w:val="00FA452A"/>
    <w:rsid w:val="00FA454E"/>
    <w:rsid w:val="00FA4551"/>
    <w:rsid w:val="00FA4573"/>
    <w:rsid w:val="00FA45C6"/>
    <w:rsid w:val="00FA4640"/>
    <w:rsid w:val="00FA466D"/>
    <w:rsid w:val="00FA4679"/>
    <w:rsid w:val="00FA467B"/>
    <w:rsid w:val="00FA4683"/>
    <w:rsid w:val="00FA46DC"/>
    <w:rsid w:val="00FA4703"/>
    <w:rsid w:val="00FA4761"/>
    <w:rsid w:val="00FA4855"/>
    <w:rsid w:val="00FA487C"/>
    <w:rsid w:val="00FA4887"/>
    <w:rsid w:val="00FA48A3"/>
    <w:rsid w:val="00FA48FB"/>
    <w:rsid w:val="00FA4945"/>
    <w:rsid w:val="00FA4949"/>
    <w:rsid w:val="00FA496F"/>
    <w:rsid w:val="00FA4996"/>
    <w:rsid w:val="00FA499C"/>
    <w:rsid w:val="00FA49D5"/>
    <w:rsid w:val="00FA49D7"/>
    <w:rsid w:val="00FA4A63"/>
    <w:rsid w:val="00FA4A6A"/>
    <w:rsid w:val="00FA4AD8"/>
    <w:rsid w:val="00FA4B44"/>
    <w:rsid w:val="00FA4B5A"/>
    <w:rsid w:val="00FA4B64"/>
    <w:rsid w:val="00FA4BA8"/>
    <w:rsid w:val="00FA4BC4"/>
    <w:rsid w:val="00FA4C31"/>
    <w:rsid w:val="00FA4C59"/>
    <w:rsid w:val="00FA4C6F"/>
    <w:rsid w:val="00FA4C98"/>
    <w:rsid w:val="00FA4D10"/>
    <w:rsid w:val="00FA4DD0"/>
    <w:rsid w:val="00FA4E0C"/>
    <w:rsid w:val="00FA4E2C"/>
    <w:rsid w:val="00FA4E81"/>
    <w:rsid w:val="00FA4E8B"/>
    <w:rsid w:val="00FA4EB1"/>
    <w:rsid w:val="00FA4ED6"/>
    <w:rsid w:val="00FA4EF9"/>
    <w:rsid w:val="00FA4F0C"/>
    <w:rsid w:val="00FA4FA6"/>
    <w:rsid w:val="00FA4FC1"/>
    <w:rsid w:val="00FA4FFF"/>
    <w:rsid w:val="00FA5036"/>
    <w:rsid w:val="00FA503B"/>
    <w:rsid w:val="00FA5041"/>
    <w:rsid w:val="00FA5062"/>
    <w:rsid w:val="00FA5068"/>
    <w:rsid w:val="00FA507A"/>
    <w:rsid w:val="00FA50A8"/>
    <w:rsid w:val="00FA50B4"/>
    <w:rsid w:val="00FA50C6"/>
    <w:rsid w:val="00FA50EF"/>
    <w:rsid w:val="00FA5105"/>
    <w:rsid w:val="00FA5115"/>
    <w:rsid w:val="00FA511A"/>
    <w:rsid w:val="00FA5163"/>
    <w:rsid w:val="00FA5164"/>
    <w:rsid w:val="00FA5186"/>
    <w:rsid w:val="00FA518A"/>
    <w:rsid w:val="00FA5194"/>
    <w:rsid w:val="00FA51C1"/>
    <w:rsid w:val="00FA5226"/>
    <w:rsid w:val="00FA525F"/>
    <w:rsid w:val="00FA527A"/>
    <w:rsid w:val="00FA52A5"/>
    <w:rsid w:val="00FA52BF"/>
    <w:rsid w:val="00FA52C2"/>
    <w:rsid w:val="00FA52C4"/>
    <w:rsid w:val="00FA530D"/>
    <w:rsid w:val="00FA533D"/>
    <w:rsid w:val="00FA5372"/>
    <w:rsid w:val="00FA5381"/>
    <w:rsid w:val="00FA538C"/>
    <w:rsid w:val="00FA53B7"/>
    <w:rsid w:val="00FA53FA"/>
    <w:rsid w:val="00FA5414"/>
    <w:rsid w:val="00FA5432"/>
    <w:rsid w:val="00FA5472"/>
    <w:rsid w:val="00FA547C"/>
    <w:rsid w:val="00FA5488"/>
    <w:rsid w:val="00FA54B8"/>
    <w:rsid w:val="00FA54C3"/>
    <w:rsid w:val="00FA5525"/>
    <w:rsid w:val="00FA5529"/>
    <w:rsid w:val="00FA5544"/>
    <w:rsid w:val="00FA556F"/>
    <w:rsid w:val="00FA5573"/>
    <w:rsid w:val="00FA5599"/>
    <w:rsid w:val="00FA55BB"/>
    <w:rsid w:val="00FA55D9"/>
    <w:rsid w:val="00FA5601"/>
    <w:rsid w:val="00FA560C"/>
    <w:rsid w:val="00FA560F"/>
    <w:rsid w:val="00FA561B"/>
    <w:rsid w:val="00FA5669"/>
    <w:rsid w:val="00FA56B6"/>
    <w:rsid w:val="00FA56BB"/>
    <w:rsid w:val="00FA56D3"/>
    <w:rsid w:val="00FA56D7"/>
    <w:rsid w:val="00FA56EE"/>
    <w:rsid w:val="00FA5719"/>
    <w:rsid w:val="00FA5733"/>
    <w:rsid w:val="00FA581E"/>
    <w:rsid w:val="00FA582C"/>
    <w:rsid w:val="00FA583F"/>
    <w:rsid w:val="00FA58AC"/>
    <w:rsid w:val="00FA58E0"/>
    <w:rsid w:val="00FA5913"/>
    <w:rsid w:val="00FA594A"/>
    <w:rsid w:val="00FA594E"/>
    <w:rsid w:val="00FA5956"/>
    <w:rsid w:val="00FA5964"/>
    <w:rsid w:val="00FA599E"/>
    <w:rsid w:val="00FA59B6"/>
    <w:rsid w:val="00FA59EA"/>
    <w:rsid w:val="00FA59F5"/>
    <w:rsid w:val="00FA5A25"/>
    <w:rsid w:val="00FA5A62"/>
    <w:rsid w:val="00FA5AB1"/>
    <w:rsid w:val="00FA5AFE"/>
    <w:rsid w:val="00FA5B15"/>
    <w:rsid w:val="00FA5B35"/>
    <w:rsid w:val="00FA5B52"/>
    <w:rsid w:val="00FA5B6E"/>
    <w:rsid w:val="00FA5B99"/>
    <w:rsid w:val="00FA5C00"/>
    <w:rsid w:val="00FA5C03"/>
    <w:rsid w:val="00FA5C6A"/>
    <w:rsid w:val="00FA5C7C"/>
    <w:rsid w:val="00FA5C95"/>
    <w:rsid w:val="00FA5CBF"/>
    <w:rsid w:val="00FA5CCC"/>
    <w:rsid w:val="00FA5D27"/>
    <w:rsid w:val="00FA5DC5"/>
    <w:rsid w:val="00FA5DC9"/>
    <w:rsid w:val="00FA5DF7"/>
    <w:rsid w:val="00FA5E09"/>
    <w:rsid w:val="00FA5E1D"/>
    <w:rsid w:val="00FA5E29"/>
    <w:rsid w:val="00FA5E4F"/>
    <w:rsid w:val="00FA5EB9"/>
    <w:rsid w:val="00FA5EE9"/>
    <w:rsid w:val="00FA5F20"/>
    <w:rsid w:val="00FA5F74"/>
    <w:rsid w:val="00FA5FA3"/>
    <w:rsid w:val="00FA5FCA"/>
    <w:rsid w:val="00FA5FD9"/>
    <w:rsid w:val="00FA5FDD"/>
    <w:rsid w:val="00FA5FE9"/>
    <w:rsid w:val="00FA608C"/>
    <w:rsid w:val="00FA6090"/>
    <w:rsid w:val="00FA60BF"/>
    <w:rsid w:val="00FA60C5"/>
    <w:rsid w:val="00FA610D"/>
    <w:rsid w:val="00FA6120"/>
    <w:rsid w:val="00FA61A4"/>
    <w:rsid w:val="00FA61C7"/>
    <w:rsid w:val="00FA6202"/>
    <w:rsid w:val="00FA627F"/>
    <w:rsid w:val="00FA6292"/>
    <w:rsid w:val="00FA62D0"/>
    <w:rsid w:val="00FA639C"/>
    <w:rsid w:val="00FA63AD"/>
    <w:rsid w:val="00FA63F6"/>
    <w:rsid w:val="00FA63FB"/>
    <w:rsid w:val="00FA6496"/>
    <w:rsid w:val="00FA64C6"/>
    <w:rsid w:val="00FA64DD"/>
    <w:rsid w:val="00FA64E9"/>
    <w:rsid w:val="00FA64FB"/>
    <w:rsid w:val="00FA6502"/>
    <w:rsid w:val="00FA6573"/>
    <w:rsid w:val="00FA65DE"/>
    <w:rsid w:val="00FA65F7"/>
    <w:rsid w:val="00FA663C"/>
    <w:rsid w:val="00FA664C"/>
    <w:rsid w:val="00FA667B"/>
    <w:rsid w:val="00FA669D"/>
    <w:rsid w:val="00FA66A8"/>
    <w:rsid w:val="00FA66D2"/>
    <w:rsid w:val="00FA672D"/>
    <w:rsid w:val="00FA67B0"/>
    <w:rsid w:val="00FA67B5"/>
    <w:rsid w:val="00FA67B9"/>
    <w:rsid w:val="00FA67BF"/>
    <w:rsid w:val="00FA680B"/>
    <w:rsid w:val="00FA6818"/>
    <w:rsid w:val="00FA681E"/>
    <w:rsid w:val="00FA6829"/>
    <w:rsid w:val="00FA6879"/>
    <w:rsid w:val="00FA688D"/>
    <w:rsid w:val="00FA689F"/>
    <w:rsid w:val="00FA68EC"/>
    <w:rsid w:val="00FA691C"/>
    <w:rsid w:val="00FA694A"/>
    <w:rsid w:val="00FA694E"/>
    <w:rsid w:val="00FA6968"/>
    <w:rsid w:val="00FA69FC"/>
    <w:rsid w:val="00FA6A09"/>
    <w:rsid w:val="00FA6A28"/>
    <w:rsid w:val="00FA6A34"/>
    <w:rsid w:val="00FA6AA1"/>
    <w:rsid w:val="00FA6AE4"/>
    <w:rsid w:val="00FA6B03"/>
    <w:rsid w:val="00FA6B11"/>
    <w:rsid w:val="00FA6B40"/>
    <w:rsid w:val="00FA6B56"/>
    <w:rsid w:val="00FA6B66"/>
    <w:rsid w:val="00FA6C3F"/>
    <w:rsid w:val="00FA6C6B"/>
    <w:rsid w:val="00FA6C9F"/>
    <w:rsid w:val="00FA6CB5"/>
    <w:rsid w:val="00FA6CBC"/>
    <w:rsid w:val="00FA6D07"/>
    <w:rsid w:val="00FA6D35"/>
    <w:rsid w:val="00FA6D63"/>
    <w:rsid w:val="00FA6D68"/>
    <w:rsid w:val="00FA6D76"/>
    <w:rsid w:val="00FA6DAB"/>
    <w:rsid w:val="00FA6DC1"/>
    <w:rsid w:val="00FA6DC2"/>
    <w:rsid w:val="00FA6E11"/>
    <w:rsid w:val="00FA6E16"/>
    <w:rsid w:val="00FA6E22"/>
    <w:rsid w:val="00FA6E2F"/>
    <w:rsid w:val="00FA6E37"/>
    <w:rsid w:val="00FA6EA8"/>
    <w:rsid w:val="00FA6EC8"/>
    <w:rsid w:val="00FA6F0D"/>
    <w:rsid w:val="00FA6F17"/>
    <w:rsid w:val="00FA6F24"/>
    <w:rsid w:val="00FA6F9D"/>
    <w:rsid w:val="00FA700B"/>
    <w:rsid w:val="00FA706C"/>
    <w:rsid w:val="00FA7076"/>
    <w:rsid w:val="00FA70B4"/>
    <w:rsid w:val="00FA70C9"/>
    <w:rsid w:val="00FA7109"/>
    <w:rsid w:val="00FA711D"/>
    <w:rsid w:val="00FA712F"/>
    <w:rsid w:val="00FA715F"/>
    <w:rsid w:val="00FA719D"/>
    <w:rsid w:val="00FA71B0"/>
    <w:rsid w:val="00FA71B3"/>
    <w:rsid w:val="00FA71DC"/>
    <w:rsid w:val="00FA7247"/>
    <w:rsid w:val="00FA724F"/>
    <w:rsid w:val="00FA7254"/>
    <w:rsid w:val="00FA72A3"/>
    <w:rsid w:val="00FA7304"/>
    <w:rsid w:val="00FA7374"/>
    <w:rsid w:val="00FA73A2"/>
    <w:rsid w:val="00FA73A7"/>
    <w:rsid w:val="00FA73AC"/>
    <w:rsid w:val="00FA73BA"/>
    <w:rsid w:val="00FA7403"/>
    <w:rsid w:val="00FA7460"/>
    <w:rsid w:val="00FA7470"/>
    <w:rsid w:val="00FA74C6"/>
    <w:rsid w:val="00FA74CA"/>
    <w:rsid w:val="00FA74DB"/>
    <w:rsid w:val="00FA7540"/>
    <w:rsid w:val="00FA7581"/>
    <w:rsid w:val="00FA7650"/>
    <w:rsid w:val="00FA7695"/>
    <w:rsid w:val="00FA769E"/>
    <w:rsid w:val="00FA76A3"/>
    <w:rsid w:val="00FA774B"/>
    <w:rsid w:val="00FA7780"/>
    <w:rsid w:val="00FA7793"/>
    <w:rsid w:val="00FA77A5"/>
    <w:rsid w:val="00FA781E"/>
    <w:rsid w:val="00FA783E"/>
    <w:rsid w:val="00FA7858"/>
    <w:rsid w:val="00FA7862"/>
    <w:rsid w:val="00FA789D"/>
    <w:rsid w:val="00FA78DC"/>
    <w:rsid w:val="00FA78F9"/>
    <w:rsid w:val="00FA7908"/>
    <w:rsid w:val="00FA7924"/>
    <w:rsid w:val="00FA794D"/>
    <w:rsid w:val="00FA7968"/>
    <w:rsid w:val="00FA796C"/>
    <w:rsid w:val="00FA79B9"/>
    <w:rsid w:val="00FA79C1"/>
    <w:rsid w:val="00FA79CD"/>
    <w:rsid w:val="00FA7A74"/>
    <w:rsid w:val="00FA7AB0"/>
    <w:rsid w:val="00FA7B6D"/>
    <w:rsid w:val="00FA7B7A"/>
    <w:rsid w:val="00FA7B91"/>
    <w:rsid w:val="00FA7BCF"/>
    <w:rsid w:val="00FA7C60"/>
    <w:rsid w:val="00FA7C68"/>
    <w:rsid w:val="00FA7C6A"/>
    <w:rsid w:val="00FA7CD6"/>
    <w:rsid w:val="00FA7CEE"/>
    <w:rsid w:val="00FA7D14"/>
    <w:rsid w:val="00FA7D16"/>
    <w:rsid w:val="00FA7D1C"/>
    <w:rsid w:val="00FA7D81"/>
    <w:rsid w:val="00FA7DD3"/>
    <w:rsid w:val="00FA7DD8"/>
    <w:rsid w:val="00FA7DFD"/>
    <w:rsid w:val="00FA7E03"/>
    <w:rsid w:val="00FA7E3C"/>
    <w:rsid w:val="00FA7EB3"/>
    <w:rsid w:val="00FA7F2C"/>
    <w:rsid w:val="00FA7F63"/>
    <w:rsid w:val="00FA7F75"/>
    <w:rsid w:val="00FA7F76"/>
    <w:rsid w:val="00FA7FBD"/>
    <w:rsid w:val="00FA7FE9"/>
    <w:rsid w:val="00FB002C"/>
    <w:rsid w:val="00FB0045"/>
    <w:rsid w:val="00FB006C"/>
    <w:rsid w:val="00FB0073"/>
    <w:rsid w:val="00FB00BB"/>
    <w:rsid w:val="00FB010B"/>
    <w:rsid w:val="00FB010C"/>
    <w:rsid w:val="00FB012B"/>
    <w:rsid w:val="00FB016E"/>
    <w:rsid w:val="00FB01CF"/>
    <w:rsid w:val="00FB01E4"/>
    <w:rsid w:val="00FB01EC"/>
    <w:rsid w:val="00FB0274"/>
    <w:rsid w:val="00FB02C3"/>
    <w:rsid w:val="00FB02EA"/>
    <w:rsid w:val="00FB0332"/>
    <w:rsid w:val="00FB0339"/>
    <w:rsid w:val="00FB0373"/>
    <w:rsid w:val="00FB0378"/>
    <w:rsid w:val="00FB039A"/>
    <w:rsid w:val="00FB03AC"/>
    <w:rsid w:val="00FB03B5"/>
    <w:rsid w:val="00FB03B6"/>
    <w:rsid w:val="00FB03BD"/>
    <w:rsid w:val="00FB03C0"/>
    <w:rsid w:val="00FB03E4"/>
    <w:rsid w:val="00FB040F"/>
    <w:rsid w:val="00FB0431"/>
    <w:rsid w:val="00FB0456"/>
    <w:rsid w:val="00FB0473"/>
    <w:rsid w:val="00FB049E"/>
    <w:rsid w:val="00FB04B4"/>
    <w:rsid w:val="00FB04C3"/>
    <w:rsid w:val="00FB04CD"/>
    <w:rsid w:val="00FB052C"/>
    <w:rsid w:val="00FB0539"/>
    <w:rsid w:val="00FB055E"/>
    <w:rsid w:val="00FB0588"/>
    <w:rsid w:val="00FB058E"/>
    <w:rsid w:val="00FB0593"/>
    <w:rsid w:val="00FB05C3"/>
    <w:rsid w:val="00FB05ED"/>
    <w:rsid w:val="00FB0605"/>
    <w:rsid w:val="00FB0613"/>
    <w:rsid w:val="00FB0643"/>
    <w:rsid w:val="00FB0646"/>
    <w:rsid w:val="00FB0658"/>
    <w:rsid w:val="00FB0664"/>
    <w:rsid w:val="00FB0693"/>
    <w:rsid w:val="00FB06A5"/>
    <w:rsid w:val="00FB06C8"/>
    <w:rsid w:val="00FB06D5"/>
    <w:rsid w:val="00FB0749"/>
    <w:rsid w:val="00FB0758"/>
    <w:rsid w:val="00FB0791"/>
    <w:rsid w:val="00FB07D9"/>
    <w:rsid w:val="00FB07FF"/>
    <w:rsid w:val="00FB0812"/>
    <w:rsid w:val="00FB082C"/>
    <w:rsid w:val="00FB0860"/>
    <w:rsid w:val="00FB0872"/>
    <w:rsid w:val="00FB0890"/>
    <w:rsid w:val="00FB08B5"/>
    <w:rsid w:val="00FB090F"/>
    <w:rsid w:val="00FB0924"/>
    <w:rsid w:val="00FB094A"/>
    <w:rsid w:val="00FB099C"/>
    <w:rsid w:val="00FB0A02"/>
    <w:rsid w:val="00FB0A0E"/>
    <w:rsid w:val="00FB0A21"/>
    <w:rsid w:val="00FB0A28"/>
    <w:rsid w:val="00FB0A38"/>
    <w:rsid w:val="00FB0A46"/>
    <w:rsid w:val="00FB0ABE"/>
    <w:rsid w:val="00FB0B0F"/>
    <w:rsid w:val="00FB0B31"/>
    <w:rsid w:val="00FB0B49"/>
    <w:rsid w:val="00FB0B52"/>
    <w:rsid w:val="00FB0B57"/>
    <w:rsid w:val="00FB0B88"/>
    <w:rsid w:val="00FB0BA9"/>
    <w:rsid w:val="00FB0BAF"/>
    <w:rsid w:val="00FB0BF8"/>
    <w:rsid w:val="00FB0C00"/>
    <w:rsid w:val="00FB0C09"/>
    <w:rsid w:val="00FB0C13"/>
    <w:rsid w:val="00FB0C1E"/>
    <w:rsid w:val="00FB0C1F"/>
    <w:rsid w:val="00FB0C91"/>
    <w:rsid w:val="00FB0CD6"/>
    <w:rsid w:val="00FB0CE5"/>
    <w:rsid w:val="00FB0DBA"/>
    <w:rsid w:val="00FB0DBE"/>
    <w:rsid w:val="00FB0DF9"/>
    <w:rsid w:val="00FB0E06"/>
    <w:rsid w:val="00FB0E14"/>
    <w:rsid w:val="00FB0E18"/>
    <w:rsid w:val="00FB0E21"/>
    <w:rsid w:val="00FB0E3F"/>
    <w:rsid w:val="00FB0E5D"/>
    <w:rsid w:val="00FB0E69"/>
    <w:rsid w:val="00FB0E76"/>
    <w:rsid w:val="00FB0E7A"/>
    <w:rsid w:val="00FB0EAA"/>
    <w:rsid w:val="00FB0ED6"/>
    <w:rsid w:val="00FB0EDD"/>
    <w:rsid w:val="00FB0EEE"/>
    <w:rsid w:val="00FB0F4C"/>
    <w:rsid w:val="00FB0F4F"/>
    <w:rsid w:val="00FB0F68"/>
    <w:rsid w:val="00FB0F88"/>
    <w:rsid w:val="00FB0FAB"/>
    <w:rsid w:val="00FB0FB2"/>
    <w:rsid w:val="00FB0FE3"/>
    <w:rsid w:val="00FB1049"/>
    <w:rsid w:val="00FB1077"/>
    <w:rsid w:val="00FB10F4"/>
    <w:rsid w:val="00FB1106"/>
    <w:rsid w:val="00FB110A"/>
    <w:rsid w:val="00FB11F5"/>
    <w:rsid w:val="00FB11FC"/>
    <w:rsid w:val="00FB1231"/>
    <w:rsid w:val="00FB1252"/>
    <w:rsid w:val="00FB1260"/>
    <w:rsid w:val="00FB1276"/>
    <w:rsid w:val="00FB1280"/>
    <w:rsid w:val="00FB1282"/>
    <w:rsid w:val="00FB12A2"/>
    <w:rsid w:val="00FB12CA"/>
    <w:rsid w:val="00FB12D8"/>
    <w:rsid w:val="00FB12FC"/>
    <w:rsid w:val="00FB1319"/>
    <w:rsid w:val="00FB131B"/>
    <w:rsid w:val="00FB1381"/>
    <w:rsid w:val="00FB1382"/>
    <w:rsid w:val="00FB138E"/>
    <w:rsid w:val="00FB13A9"/>
    <w:rsid w:val="00FB13F8"/>
    <w:rsid w:val="00FB142E"/>
    <w:rsid w:val="00FB1457"/>
    <w:rsid w:val="00FB1476"/>
    <w:rsid w:val="00FB1485"/>
    <w:rsid w:val="00FB1554"/>
    <w:rsid w:val="00FB1556"/>
    <w:rsid w:val="00FB157D"/>
    <w:rsid w:val="00FB15B5"/>
    <w:rsid w:val="00FB15FD"/>
    <w:rsid w:val="00FB1620"/>
    <w:rsid w:val="00FB1646"/>
    <w:rsid w:val="00FB1652"/>
    <w:rsid w:val="00FB1655"/>
    <w:rsid w:val="00FB169E"/>
    <w:rsid w:val="00FB16A9"/>
    <w:rsid w:val="00FB16AA"/>
    <w:rsid w:val="00FB16AD"/>
    <w:rsid w:val="00FB16C6"/>
    <w:rsid w:val="00FB1714"/>
    <w:rsid w:val="00FB1716"/>
    <w:rsid w:val="00FB1724"/>
    <w:rsid w:val="00FB1729"/>
    <w:rsid w:val="00FB1777"/>
    <w:rsid w:val="00FB17A7"/>
    <w:rsid w:val="00FB17AD"/>
    <w:rsid w:val="00FB17E9"/>
    <w:rsid w:val="00FB17F8"/>
    <w:rsid w:val="00FB180B"/>
    <w:rsid w:val="00FB1819"/>
    <w:rsid w:val="00FB1896"/>
    <w:rsid w:val="00FB18BA"/>
    <w:rsid w:val="00FB18CF"/>
    <w:rsid w:val="00FB18DD"/>
    <w:rsid w:val="00FB18DE"/>
    <w:rsid w:val="00FB1936"/>
    <w:rsid w:val="00FB1948"/>
    <w:rsid w:val="00FB1998"/>
    <w:rsid w:val="00FB19A1"/>
    <w:rsid w:val="00FB19E2"/>
    <w:rsid w:val="00FB19F5"/>
    <w:rsid w:val="00FB1A08"/>
    <w:rsid w:val="00FB1A10"/>
    <w:rsid w:val="00FB1A16"/>
    <w:rsid w:val="00FB1A43"/>
    <w:rsid w:val="00FB1A55"/>
    <w:rsid w:val="00FB1A7E"/>
    <w:rsid w:val="00FB1A92"/>
    <w:rsid w:val="00FB1ABC"/>
    <w:rsid w:val="00FB1B02"/>
    <w:rsid w:val="00FB1B6F"/>
    <w:rsid w:val="00FB1B85"/>
    <w:rsid w:val="00FB1BB1"/>
    <w:rsid w:val="00FB1BCD"/>
    <w:rsid w:val="00FB1BEC"/>
    <w:rsid w:val="00FB1C21"/>
    <w:rsid w:val="00FB1C3A"/>
    <w:rsid w:val="00FB1C44"/>
    <w:rsid w:val="00FB1C46"/>
    <w:rsid w:val="00FB1C5D"/>
    <w:rsid w:val="00FB1C64"/>
    <w:rsid w:val="00FB1C70"/>
    <w:rsid w:val="00FB1CBE"/>
    <w:rsid w:val="00FB1D05"/>
    <w:rsid w:val="00FB1D0C"/>
    <w:rsid w:val="00FB1D3F"/>
    <w:rsid w:val="00FB1D4A"/>
    <w:rsid w:val="00FB1D69"/>
    <w:rsid w:val="00FB1D6B"/>
    <w:rsid w:val="00FB1D79"/>
    <w:rsid w:val="00FB1DA2"/>
    <w:rsid w:val="00FB1DBB"/>
    <w:rsid w:val="00FB1DD4"/>
    <w:rsid w:val="00FB1DD8"/>
    <w:rsid w:val="00FB1E10"/>
    <w:rsid w:val="00FB1E42"/>
    <w:rsid w:val="00FB1E85"/>
    <w:rsid w:val="00FB1E9A"/>
    <w:rsid w:val="00FB1EA5"/>
    <w:rsid w:val="00FB1EB5"/>
    <w:rsid w:val="00FB1EC7"/>
    <w:rsid w:val="00FB1F3B"/>
    <w:rsid w:val="00FB1F3D"/>
    <w:rsid w:val="00FB1F44"/>
    <w:rsid w:val="00FB1F78"/>
    <w:rsid w:val="00FB1F9D"/>
    <w:rsid w:val="00FB1FA2"/>
    <w:rsid w:val="00FB1FD5"/>
    <w:rsid w:val="00FB1FDF"/>
    <w:rsid w:val="00FB1FE2"/>
    <w:rsid w:val="00FB1FF4"/>
    <w:rsid w:val="00FB1FF8"/>
    <w:rsid w:val="00FB2058"/>
    <w:rsid w:val="00FB208F"/>
    <w:rsid w:val="00FB20A6"/>
    <w:rsid w:val="00FB20B2"/>
    <w:rsid w:val="00FB2135"/>
    <w:rsid w:val="00FB213D"/>
    <w:rsid w:val="00FB21F2"/>
    <w:rsid w:val="00FB21F3"/>
    <w:rsid w:val="00FB2239"/>
    <w:rsid w:val="00FB2241"/>
    <w:rsid w:val="00FB2246"/>
    <w:rsid w:val="00FB22B9"/>
    <w:rsid w:val="00FB22FF"/>
    <w:rsid w:val="00FB2346"/>
    <w:rsid w:val="00FB2352"/>
    <w:rsid w:val="00FB235E"/>
    <w:rsid w:val="00FB2370"/>
    <w:rsid w:val="00FB23B1"/>
    <w:rsid w:val="00FB23BB"/>
    <w:rsid w:val="00FB23FA"/>
    <w:rsid w:val="00FB244D"/>
    <w:rsid w:val="00FB249C"/>
    <w:rsid w:val="00FB24DA"/>
    <w:rsid w:val="00FB24F1"/>
    <w:rsid w:val="00FB24F2"/>
    <w:rsid w:val="00FB2530"/>
    <w:rsid w:val="00FB2580"/>
    <w:rsid w:val="00FB2581"/>
    <w:rsid w:val="00FB2599"/>
    <w:rsid w:val="00FB25AB"/>
    <w:rsid w:val="00FB261F"/>
    <w:rsid w:val="00FB2632"/>
    <w:rsid w:val="00FB26A3"/>
    <w:rsid w:val="00FB26B5"/>
    <w:rsid w:val="00FB26CD"/>
    <w:rsid w:val="00FB26F2"/>
    <w:rsid w:val="00FB2711"/>
    <w:rsid w:val="00FB272C"/>
    <w:rsid w:val="00FB2742"/>
    <w:rsid w:val="00FB2769"/>
    <w:rsid w:val="00FB2791"/>
    <w:rsid w:val="00FB27A3"/>
    <w:rsid w:val="00FB27B3"/>
    <w:rsid w:val="00FB27B9"/>
    <w:rsid w:val="00FB287E"/>
    <w:rsid w:val="00FB28AE"/>
    <w:rsid w:val="00FB28CE"/>
    <w:rsid w:val="00FB293C"/>
    <w:rsid w:val="00FB295F"/>
    <w:rsid w:val="00FB2968"/>
    <w:rsid w:val="00FB2984"/>
    <w:rsid w:val="00FB2989"/>
    <w:rsid w:val="00FB298E"/>
    <w:rsid w:val="00FB2993"/>
    <w:rsid w:val="00FB299D"/>
    <w:rsid w:val="00FB29D2"/>
    <w:rsid w:val="00FB29E7"/>
    <w:rsid w:val="00FB2A4E"/>
    <w:rsid w:val="00FB2A69"/>
    <w:rsid w:val="00FB2A87"/>
    <w:rsid w:val="00FB2A9B"/>
    <w:rsid w:val="00FB2ACD"/>
    <w:rsid w:val="00FB2AE8"/>
    <w:rsid w:val="00FB2B00"/>
    <w:rsid w:val="00FB2B02"/>
    <w:rsid w:val="00FB2B18"/>
    <w:rsid w:val="00FB2BAB"/>
    <w:rsid w:val="00FB2BD5"/>
    <w:rsid w:val="00FB2C53"/>
    <w:rsid w:val="00FB2C56"/>
    <w:rsid w:val="00FB2CB6"/>
    <w:rsid w:val="00FB2CBF"/>
    <w:rsid w:val="00FB2CC1"/>
    <w:rsid w:val="00FB2CD2"/>
    <w:rsid w:val="00FB2CEF"/>
    <w:rsid w:val="00FB2D1E"/>
    <w:rsid w:val="00FB2D30"/>
    <w:rsid w:val="00FB2D64"/>
    <w:rsid w:val="00FB2D7F"/>
    <w:rsid w:val="00FB2DF2"/>
    <w:rsid w:val="00FB2E08"/>
    <w:rsid w:val="00FB2E4B"/>
    <w:rsid w:val="00FB2E53"/>
    <w:rsid w:val="00FB2E58"/>
    <w:rsid w:val="00FB2E5A"/>
    <w:rsid w:val="00FB2ECB"/>
    <w:rsid w:val="00FB2EF6"/>
    <w:rsid w:val="00FB2F54"/>
    <w:rsid w:val="00FB2F92"/>
    <w:rsid w:val="00FB2FC1"/>
    <w:rsid w:val="00FB2FE0"/>
    <w:rsid w:val="00FB3032"/>
    <w:rsid w:val="00FB3070"/>
    <w:rsid w:val="00FB3084"/>
    <w:rsid w:val="00FB30E0"/>
    <w:rsid w:val="00FB3107"/>
    <w:rsid w:val="00FB310A"/>
    <w:rsid w:val="00FB311E"/>
    <w:rsid w:val="00FB312D"/>
    <w:rsid w:val="00FB3145"/>
    <w:rsid w:val="00FB31D0"/>
    <w:rsid w:val="00FB3224"/>
    <w:rsid w:val="00FB325E"/>
    <w:rsid w:val="00FB3273"/>
    <w:rsid w:val="00FB32E9"/>
    <w:rsid w:val="00FB32EF"/>
    <w:rsid w:val="00FB32F7"/>
    <w:rsid w:val="00FB3328"/>
    <w:rsid w:val="00FB332B"/>
    <w:rsid w:val="00FB3359"/>
    <w:rsid w:val="00FB3374"/>
    <w:rsid w:val="00FB337D"/>
    <w:rsid w:val="00FB337E"/>
    <w:rsid w:val="00FB339A"/>
    <w:rsid w:val="00FB33C1"/>
    <w:rsid w:val="00FB33C3"/>
    <w:rsid w:val="00FB33EC"/>
    <w:rsid w:val="00FB33F1"/>
    <w:rsid w:val="00FB3408"/>
    <w:rsid w:val="00FB3431"/>
    <w:rsid w:val="00FB343F"/>
    <w:rsid w:val="00FB3469"/>
    <w:rsid w:val="00FB348E"/>
    <w:rsid w:val="00FB349B"/>
    <w:rsid w:val="00FB34CF"/>
    <w:rsid w:val="00FB34DA"/>
    <w:rsid w:val="00FB355E"/>
    <w:rsid w:val="00FB3580"/>
    <w:rsid w:val="00FB35D6"/>
    <w:rsid w:val="00FB3615"/>
    <w:rsid w:val="00FB3637"/>
    <w:rsid w:val="00FB36A4"/>
    <w:rsid w:val="00FB36B3"/>
    <w:rsid w:val="00FB36BF"/>
    <w:rsid w:val="00FB36C7"/>
    <w:rsid w:val="00FB36E9"/>
    <w:rsid w:val="00FB371A"/>
    <w:rsid w:val="00FB3731"/>
    <w:rsid w:val="00FB376F"/>
    <w:rsid w:val="00FB3777"/>
    <w:rsid w:val="00FB37A2"/>
    <w:rsid w:val="00FB37C5"/>
    <w:rsid w:val="00FB37D8"/>
    <w:rsid w:val="00FB3898"/>
    <w:rsid w:val="00FB38A3"/>
    <w:rsid w:val="00FB38DD"/>
    <w:rsid w:val="00FB38F2"/>
    <w:rsid w:val="00FB390B"/>
    <w:rsid w:val="00FB3974"/>
    <w:rsid w:val="00FB39BE"/>
    <w:rsid w:val="00FB39CB"/>
    <w:rsid w:val="00FB39F0"/>
    <w:rsid w:val="00FB39F3"/>
    <w:rsid w:val="00FB39FA"/>
    <w:rsid w:val="00FB3A60"/>
    <w:rsid w:val="00FB3A99"/>
    <w:rsid w:val="00FB3AAA"/>
    <w:rsid w:val="00FB3AC3"/>
    <w:rsid w:val="00FB3AF3"/>
    <w:rsid w:val="00FB3B32"/>
    <w:rsid w:val="00FB3BAC"/>
    <w:rsid w:val="00FB3BB2"/>
    <w:rsid w:val="00FB3BC8"/>
    <w:rsid w:val="00FB3BD0"/>
    <w:rsid w:val="00FB3BD8"/>
    <w:rsid w:val="00FB3BEC"/>
    <w:rsid w:val="00FB3C13"/>
    <w:rsid w:val="00FB3C23"/>
    <w:rsid w:val="00FB3C42"/>
    <w:rsid w:val="00FB3C7F"/>
    <w:rsid w:val="00FB3CD2"/>
    <w:rsid w:val="00FB3CF6"/>
    <w:rsid w:val="00FB3D02"/>
    <w:rsid w:val="00FB3D57"/>
    <w:rsid w:val="00FB3DB7"/>
    <w:rsid w:val="00FB3EB0"/>
    <w:rsid w:val="00FB3EB2"/>
    <w:rsid w:val="00FB3F06"/>
    <w:rsid w:val="00FB3F10"/>
    <w:rsid w:val="00FB3F4A"/>
    <w:rsid w:val="00FB3F76"/>
    <w:rsid w:val="00FB3F9F"/>
    <w:rsid w:val="00FB3FE5"/>
    <w:rsid w:val="00FB3FF0"/>
    <w:rsid w:val="00FB4004"/>
    <w:rsid w:val="00FB4024"/>
    <w:rsid w:val="00FB406E"/>
    <w:rsid w:val="00FB40E8"/>
    <w:rsid w:val="00FB4174"/>
    <w:rsid w:val="00FB418F"/>
    <w:rsid w:val="00FB41B7"/>
    <w:rsid w:val="00FB41BB"/>
    <w:rsid w:val="00FB4245"/>
    <w:rsid w:val="00FB426E"/>
    <w:rsid w:val="00FB4271"/>
    <w:rsid w:val="00FB4297"/>
    <w:rsid w:val="00FB430A"/>
    <w:rsid w:val="00FB4321"/>
    <w:rsid w:val="00FB4323"/>
    <w:rsid w:val="00FB436F"/>
    <w:rsid w:val="00FB4396"/>
    <w:rsid w:val="00FB43AA"/>
    <w:rsid w:val="00FB4449"/>
    <w:rsid w:val="00FB447E"/>
    <w:rsid w:val="00FB44BE"/>
    <w:rsid w:val="00FB44ED"/>
    <w:rsid w:val="00FB453B"/>
    <w:rsid w:val="00FB4541"/>
    <w:rsid w:val="00FB4542"/>
    <w:rsid w:val="00FB4577"/>
    <w:rsid w:val="00FB4579"/>
    <w:rsid w:val="00FB458B"/>
    <w:rsid w:val="00FB462A"/>
    <w:rsid w:val="00FB4678"/>
    <w:rsid w:val="00FB467B"/>
    <w:rsid w:val="00FB46A8"/>
    <w:rsid w:val="00FB46C6"/>
    <w:rsid w:val="00FB46F4"/>
    <w:rsid w:val="00FB471F"/>
    <w:rsid w:val="00FB4731"/>
    <w:rsid w:val="00FB4740"/>
    <w:rsid w:val="00FB4758"/>
    <w:rsid w:val="00FB476D"/>
    <w:rsid w:val="00FB4779"/>
    <w:rsid w:val="00FB47D4"/>
    <w:rsid w:val="00FB47D6"/>
    <w:rsid w:val="00FB47E1"/>
    <w:rsid w:val="00FB47E6"/>
    <w:rsid w:val="00FB4801"/>
    <w:rsid w:val="00FB4808"/>
    <w:rsid w:val="00FB48A6"/>
    <w:rsid w:val="00FB48C9"/>
    <w:rsid w:val="00FB48E8"/>
    <w:rsid w:val="00FB490E"/>
    <w:rsid w:val="00FB4917"/>
    <w:rsid w:val="00FB492B"/>
    <w:rsid w:val="00FB495E"/>
    <w:rsid w:val="00FB4986"/>
    <w:rsid w:val="00FB49B2"/>
    <w:rsid w:val="00FB49BA"/>
    <w:rsid w:val="00FB49D2"/>
    <w:rsid w:val="00FB4A1B"/>
    <w:rsid w:val="00FB4A33"/>
    <w:rsid w:val="00FB4A7C"/>
    <w:rsid w:val="00FB4A92"/>
    <w:rsid w:val="00FB4AB1"/>
    <w:rsid w:val="00FB4AD2"/>
    <w:rsid w:val="00FB4AD6"/>
    <w:rsid w:val="00FB4ADD"/>
    <w:rsid w:val="00FB4AFB"/>
    <w:rsid w:val="00FB4B31"/>
    <w:rsid w:val="00FB4B4B"/>
    <w:rsid w:val="00FB4B72"/>
    <w:rsid w:val="00FB4BAE"/>
    <w:rsid w:val="00FB4BC2"/>
    <w:rsid w:val="00FB4BC5"/>
    <w:rsid w:val="00FB4BF9"/>
    <w:rsid w:val="00FB4C0C"/>
    <w:rsid w:val="00FB4C2D"/>
    <w:rsid w:val="00FB4CA1"/>
    <w:rsid w:val="00FB4CF9"/>
    <w:rsid w:val="00FB4D32"/>
    <w:rsid w:val="00FB4D3B"/>
    <w:rsid w:val="00FB4E82"/>
    <w:rsid w:val="00FB4EDE"/>
    <w:rsid w:val="00FB4F0A"/>
    <w:rsid w:val="00FB4F0E"/>
    <w:rsid w:val="00FB4F1A"/>
    <w:rsid w:val="00FB4F4B"/>
    <w:rsid w:val="00FB4F8C"/>
    <w:rsid w:val="00FB4F92"/>
    <w:rsid w:val="00FB4FB6"/>
    <w:rsid w:val="00FB4FBE"/>
    <w:rsid w:val="00FB4FC2"/>
    <w:rsid w:val="00FB5073"/>
    <w:rsid w:val="00FB5098"/>
    <w:rsid w:val="00FB50B0"/>
    <w:rsid w:val="00FB5108"/>
    <w:rsid w:val="00FB5115"/>
    <w:rsid w:val="00FB5130"/>
    <w:rsid w:val="00FB5133"/>
    <w:rsid w:val="00FB513D"/>
    <w:rsid w:val="00FB5171"/>
    <w:rsid w:val="00FB5173"/>
    <w:rsid w:val="00FB5174"/>
    <w:rsid w:val="00FB51D1"/>
    <w:rsid w:val="00FB51F1"/>
    <w:rsid w:val="00FB51FC"/>
    <w:rsid w:val="00FB5260"/>
    <w:rsid w:val="00FB5276"/>
    <w:rsid w:val="00FB52DB"/>
    <w:rsid w:val="00FB52EB"/>
    <w:rsid w:val="00FB5316"/>
    <w:rsid w:val="00FB534C"/>
    <w:rsid w:val="00FB5369"/>
    <w:rsid w:val="00FB5404"/>
    <w:rsid w:val="00FB541E"/>
    <w:rsid w:val="00FB5448"/>
    <w:rsid w:val="00FB545E"/>
    <w:rsid w:val="00FB5465"/>
    <w:rsid w:val="00FB54AA"/>
    <w:rsid w:val="00FB54E6"/>
    <w:rsid w:val="00FB5538"/>
    <w:rsid w:val="00FB5575"/>
    <w:rsid w:val="00FB55C4"/>
    <w:rsid w:val="00FB55E6"/>
    <w:rsid w:val="00FB5615"/>
    <w:rsid w:val="00FB5648"/>
    <w:rsid w:val="00FB5657"/>
    <w:rsid w:val="00FB5782"/>
    <w:rsid w:val="00FB57A3"/>
    <w:rsid w:val="00FB57C1"/>
    <w:rsid w:val="00FB5802"/>
    <w:rsid w:val="00FB5826"/>
    <w:rsid w:val="00FB58B3"/>
    <w:rsid w:val="00FB5913"/>
    <w:rsid w:val="00FB593C"/>
    <w:rsid w:val="00FB5956"/>
    <w:rsid w:val="00FB5970"/>
    <w:rsid w:val="00FB59B6"/>
    <w:rsid w:val="00FB59D8"/>
    <w:rsid w:val="00FB5A5C"/>
    <w:rsid w:val="00FB5A6B"/>
    <w:rsid w:val="00FB5A7E"/>
    <w:rsid w:val="00FB5A87"/>
    <w:rsid w:val="00FB5A9A"/>
    <w:rsid w:val="00FB5AC3"/>
    <w:rsid w:val="00FB5B28"/>
    <w:rsid w:val="00FB5B6B"/>
    <w:rsid w:val="00FB5B8B"/>
    <w:rsid w:val="00FB5B90"/>
    <w:rsid w:val="00FB5B9D"/>
    <w:rsid w:val="00FB5C5E"/>
    <w:rsid w:val="00FB5C81"/>
    <w:rsid w:val="00FB5CC7"/>
    <w:rsid w:val="00FB5CCB"/>
    <w:rsid w:val="00FB5D05"/>
    <w:rsid w:val="00FB5D88"/>
    <w:rsid w:val="00FB5D90"/>
    <w:rsid w:val="00FB5D97"/>
    <w:rsid w:val="00FB5DB4"/>
    <w:rsid w:val="00FB5DE7"/>
    <w:rsid w:val="00FB5DF7"/>
    <w:rsid w:val="00FB5DFF"/>
    <w:rsid w:val="00FB5E2F"/>
    <w:rsid w:val="00FB5EEA"/>
    <w:rsid w:val="00FB5EF0"/>
    <w:rsid w:val="00FB5EF8"/>
    <w:rsid w:val="00FB5EFE"/>
    <w:rsid w:val="00FB5F05"/>
    <w:rsid w:val="00FB5F53"/>
    <w:rsid w:val="00FB5F68"/>
    <w:rsid w:val="00FB5F75"/>
    <w:rsid w:val="00FB5FA8"/>
    <w:rsid w:val="00FB5FDA"/>
    <w:rsid w:val="00FB600E"/>
    <w:rsid w:val="00FB602F"/>
    <w:rsid w:val="00FB6037"/>
    <w:rsid w:val="00FB604E"/>
    <w:rsid w:val="00FB6053"/>
    <w:rsid w:val="00FB606A"/>
    <w:rsid w:val="00FB6089"/>
    <w:rsid w:val="00FB6095"/>
    <w:rsid w:val="00FB6122"/>
    <w:rsid w:val="00FB6148"/>
    <w:rsid w:val="00FB615D"/>
    <w:rsid w:val="00FB6164"/>
    <w:rsid w:val="00FB6171"/>
    <w:rsid w:val="00FB61E6"/>
    <w:rsid w:val="00FB62B4"/>
    <w:rsid w:val="00FB62BE"/>
    <w:rsid w:val="00FB631A"/>
    <w:rsid w:val="00FB6355"/>
    <w:rsid w:val="00FB635B"/>
    <w:rsid w:val="00FB6415"/>
    <w:rsid w:val="00FB6487"/>
    <w:rsid w:val="00FB64B7"/>
    <w:rsid w:val="00FB650E"/>
    <w:rsid w:val="00FB6523"/>
    <w:rsid w:val="00FB655A"/>
    <w:rsid w:val="00FB6588"/>
    <w:rsid w:val="00FB6599"/>
    <w:rsid w:val="00FB65AB"/>
    <w:rsid w:val="00FB65D1"/>
    <w:rsid w:val="00FB6627"/>
    <w:rsid w:val="00FB6632"/>
    <w:rsid w:val="00FB667A"/>
    <w:rsid w:val="00FB6696"/>
    <w:rsid w:val="00FB6706"/>
    <w:rsid w:val="00FB672F"/>
    <w:rsid w:val="00FB6778"/>
    <w:rsid w:val="00FB677B"/>
    <w:rsid w:val="00FB6794"/>
    <w:rsid w:val="00FB67AF"/>
    <w:rsid w:val="00FB67DA"/>
    <w:rsid w:val="00FB67FB"/>
    <w:rsid w:val="00FB6821"/>
    <w:rsid w:val="00FB686E"/>
    <w:rsid w:val="00FB6870"/>
    <w:rsid w:val="00FB6881"/>
    <w:rsid w:val="00FB68A8"/>
    <w:rsid w:val="00FB68C8"/>
    <w:rsid w:val="00FB68CC"/>
    <w:rsid w:val="00FB695E"/>
    <w:rsid w:val="00FB6977"/>
    <w:rsid w:val="00FB698A"/>
    <w:rsid w:val="00FB6997"/>
    <w:rsid w:val="00FB69D0"/>
    <w:rsid w:val="00FB6A3E"/>
    <w:rsid w:val="00FB6A54"/>
    <w:rsid w:val="00FB6A82"/>
    <w:rsid w:val="00FB6A9A"/>
    <w:rsid w:val="00FB6A9E"/>
    <w:rsid w:val="00FB6ABA"/>
    <w:rsid w:val="00FB6B2E"/>
    <w:rsid w:val="00FB6BD5"/>
    <w:rsid w:val="00FB6BF1"/>
    <w:rsid w:val="00FB6C4C"/>
    <w:rsid w:val="00FB6C56"/>
    <w:rsid w:val="00FB6CB0"/>
    <w:rsid w:val="00FB6CD4"/>
    <w:rsid w:val="00FB6D22"/>
    <w:rsid w:val="00FB6D40"/>
    <w:rsid w:val="00FB6DF3"/>
    <w:rsid w:val="00FB6E04"/>
    <w:rsid w:val="00FB6E66"/>
    <w:rsid w:val="00FB6E6F"/>
    <w:rsid w:val="00FB6E7D"/>
    <w:rsid w:val="00FB6E8C"/>
    <w:rsid w:val="00FB6F12"/>
    <w:rsid w:val="00FB6F24"/>
    <w:rsid w:val="00FB6F8F"/>
    <w:rsid w:val="00FB6FD4"/>
    <w:rsid w:val="00FB6FE7"/>
    <w:rsid w:val="00FB703A"/>
    <w:rsid w:val="00FB7051"/>
    <w:rsid w:val="00FB7060"/>
    <w:rsid w:val="00FB707F"/>
    <w:rsid w:val="00FB7085"/>
    <w:rsid w:val="00FB70DB"/>
    <w:rsid w:val="00FB70EA"/>
    <w:rsid w:val="00FB70FE"/>
    <w:rsid w:val="00FB7111"/>
    <w:rsid w:val="00FB7154"/>
    <w:rsid w:val="00FB7170"/>
    <w:rsid w:val="00FB71A1"/>
    <w:rsid w:val="00FB71F9"/>
    <w:rsid w:val="00FB728E"/>
    <w:rsid w:val="00FB72AD"/>
    <w:rsid w:val="00FB7325"/>
    <w:rsid w:val="00FB7388"/>
    <w:rsid w:val="00FB7392"/>
    <w:rsid w:val="00FB73AA"/>
    <w:rsid w:val="00FB744A"/>
    <w:rsid w:val="00FB7495"/>
    <w:rsid w:val="00FB74EE"/>
    <w:rsid w:val="00FB7505"/>
    <w:rsid w:val="00FB751A"/>
    <w:rsid w:val="00FB752C"/>
    <w:rsid w:val="00FB7579"/>
    <w:rsid w:val="00FB75A9"/>
    <w:rsid w:val="00FB75E7"/>
    <w:rsid w:val="00FB75F7"/>
    <w:rsid w:val="00FB7600"/>
    <w:rsid w:val="00FB7601"/>
    <w:rsid w:val="00FB760D"/>
    <w:rsid w:val="00FB7621"/>
    <w:rsid w:val="00FB7644"/>
    <w:rsid w:val="00FB764F"/>
    <w:rsid w:val="00FB7694"/>
    <w:rsid w:val="00FB76A1"/>
    <w:rsid w:val="00FB76CA"/>
    <w:rsid w:val="00FB7747"/>
    <w:rsid w:val="00FB774B"/>
    <w:rsid w:val="00FB774F"/>
    <w:rsid w:val="00FB77DE"/>
    <w:rsid w:val="00FB783C"/>
    <w:rsid w:val="00FB7840"/>
    <w:rsid w:val="00FB784B"/>
    <w:rsid w:val="00FB7870"/>
    <w:rsid w:val="00FB7906"/>
    <w:rsid w:val="00FB7923"/>
    <w:rsid w:val="00FB793B"/>
    <w:rsid w:val="00FB79B8"/>
    <w:rsid w:val="00FB79D5"/>
    <w:rsid w:val="00FB7A20"/>
    <w:rsid w:val="00FB7A2B"/>
    <w:rsid w:val="00FB7A2E"/>
    <w:rsid w:val="00FB7A70"/>
    <w:rsid w:val="00FB7A74"/>
    <w:rsid w:val="00FB7A80"/>
    <w:rsid w:val="00FB7A86"/>
    <w:rsid w:val="00FB7AAB"/>
    <w:rsid w:val="00FB7AAF"/>
    <w:rsid w:val="00FB7AE9"/>
    <w:rsid w:val="00FB7B4E"/>
    <w:rsid w:val="00FB7B87"/>
    <w:rsid w:val="00FB7B8C"/>
    <w:rsid w:val="00FB7BB1"/>
    <w:rsid w:val="00FB7BFF"/>
    <w:rsid w:val="00FB7C06"/>
    <w:rsid w:val="00FB7C2D"/>
    <w:rsid w:val="00FB7C3A"/>
    <w:rsid w:val="00FB7C64"/>
    <w:rsid w:val="00FB7C6A"/>
    <w:rsid w:val="00FB7C90"/>
    <w:rsid w:val="00FB7CBD"/>
    <w:rsid w:val="00FB7CC6"/>
    <w:rsid w:val="00FB7CD2"/>
    <w:rsid w:val="00FB7CF6"/>
    <w:rsid w:val="00FB7D2B"/>
    <w:rsid w:val="00FB7DB5"/>
    <w:rsid w:val="00FB7DC2"/>
    <w:rsid w:val="00FB7EA3"/>
    <w:rsid w:val="00FB7EAB"/>
    <w:rsid w:val="00FB7F03"/>
    <w:rsid w:val="00FB7F2F"/>
    <w:rsid w:val="00FB7FCB"/>
    <w:rsid w:val="00FB7FFD"/>
    <w:rsid w:val="00FC0023"/>
    <w:rsid w:val="00FC0024"/>
    <w:rsid w:val="00FC0037"/>
    <w:rsid w:val="00FC0056"/>
    <w:rsid w:val="00FC00AF"/>
    <w:rsid w:val="00FC00D8"/>
    <w:rsid w:val="00FC00E5"/>
    <w:rsid w:val="00FC0132"/>
    <w:rsid w:val="00FC0146"/>
    <w:rsid w:val="00FC0192"/>
    <w:rsid w:val="00FC01BD"/>
    <w:rsid w:val="00FC01ED"/>
    <w:rsid w:val="00FC02BF"/>
    <w:rsid w:val="00FC02F1"/>
    <w:rsid w:val="00FC02F3"/>
    <w:rsid w:val="00FC02F6"/>
    <w:rsid w:val="00FC030B"/>
    <w:rsid w:val="00FC0318"/>
    <w:rsid w:val="00FC0335"/>
    <w:rsid w:val="00FC035E"/>
    <w:rsid w:val="00FC03A9"/>
    <w:rsid w:val="00FC03AA"/>
    <w:rsid w:val="00FC0401"/>
    <w:rsid w:val="00FC0454"/>
    <w:rsid w:val="00FC045D"/>
    <w:rsid w:val="00FC048B"/>
    <w:rsid w:val="00FC04DE"/>
    <w:rsid w:val="00FC053E"/>
    <w:rsid w:val="00FC054E"/>
    <w:rsid w:val="00FC056B"/>
    <w:rsid w:val="00FC05D8"/>
    <w:rsid w:val="00FC0650"/>
    <w:rsid w:val="00FC065C"/>
    <w:rsid w:val="00FC0669"/>
    <w:rsid w:val="00FC069A"/>
    <w:rsid w:val="00FC06BB"/>
    <w:rsid w:val="00FC0752"/>
    <w:rsid w:val="00FC0760"/>
    <w:rsid w:val="00FC0784"/>
    <w:rsid w:val="00FC078E"/>
    <w:rsid w:val="00FC0798"/>
    <w:rsid w:val="00FC07BA"/>
    <w:rsid w:val="00FC07C8"/>
    <w:rsid w:val="00FC07EF"/>
    <w:rsid w:val="00FC0813"/>
    <w:rsid w:val="00FC083F"/>
    <w:rsid w:val="00FC08A6"/>
    <w:rsid w:val="00FC08A9"/>
    <w:rsid w:val="00FC08B3"/>
    <w:rsid w:val="00FC08FA"/>
    <w:rsid w:val="00FC091D"/>
    <w:rsid w:val="00FC093D"/>
    <w:rsid w:val="00FC09E7"/>
    <w:rsid w:val="00FC09F4"/>
    <w:rsid w:val="00FC0A0B"/>
    <w:rsid w:val="00FC0A49"/>
    <w:rsid w:val="00FC0A87"/>
    <w:rsid w:val="00FC0AC0"/>
    <w:rsid w:val="00FC0AE6"/>
    <w:rsid w:val="00FC0AEA"/>
    <w:rsid w:val="00FC0AEB"/>
    <w:rsid w:val="00FC0B07"/>
    <w:rsid w:val="00FC0B31"/>
    <w:rsid w:val="00FC0BD4"/>
    <w:rsid w:val="00FC0BDF"/>
    <w:rsid w:val="00FC0BF2"/>
    <w:rsid w:val="00FC0BFA"/>
    <w:rsid w:val="00FC0C18"/>
    <w:rsid w:val="00FC0C3B"/>
    <w:rsid w:val="00FC0C69"/>
    <w:rsid w:val="00FC0D01"/>
    <w:rsid w:val="00FC0D6A"/>
    <w:rsid w:val="00FC0D81"/>
    <w:rsid w:val="00FC0DA2"/>
    <w:rsid w:val="00FC0DF1"/>
    <w:rsid w:val="00FC0EB8"/>
    <w:rsid w:val="00FC0EBE"/>
    <w:rsid w:val="00FC0ED1"/>
    <w:rsid w:val="00FC0F39"/>
    <w:rsid w:val="00FC0F50"/>
    <w:rsid w:val="00FC0F52"/>
    <w:rsid w:val="00FC0F75"/>
    <w:rsid w:val="00FC0FAA"/>
    <w:rsid w:val="00FC1053"/>
    <w:rsid w:val="00FC10AC"/>
    <w:rsid w:val="00FC10B2"/>
    <w:rsid w:val="00FC113D"/>
    <w:rsid w:val="00FC115A"/>
    <w:rsid w:val="00FC1167"/>
    <w:rsid w:val="00FC11AB"/>
    <w:rsid w:val="00FC11BD"/>
    <w:rsid w:val="00FC11E7"/>
    <w:rsid w:val="00FC11F5"/>
    <w:rsid w:val="00FC1292"/>
    <w:rsid w:val="00FC1295"/>
    <w:rsid w:val="00FC1317"/>
    <w:rsid w:val="00FC13CE"/>
    <w:rsid w:val="00FC1438"/>
    <w:rsid w:val="00FC1455"/>
    <w:rsid w:val="00FC1475"/>
    <w:rsid w:val="00FC14EB"/>
    <w:rsid w:val="00FC14F0"/>
    <w:rsid w:val="00FC1501"/>
    <w:rsid w:val="00FC1502"/>
    <w:rsid w:val="00FC1513"/>
    <w:rsid w:val="00FC1547"/>
    <w:rsid w:val="00FC1552"/>
    <w:rsid w:val="00FC1583"/>
    <w:rsid w:val="00FC1590"/>
    <w:rsid w:val="00FC15CF"/>
    <w:rsid w:val="00FC15F4"/>
    <w:rsid w:val="00FC160C"/>
    <w:rsid w:val="00FC161C"/>
    <w:rsid w:val="00FC164C"/>
    <w:rsid w:val="00FC1672"/>
    <w:rsid w:val="00FC16B4"/>
    <w:rsid w:val="00FC16BC"/>
    <w:rsid w:val="00FC16DE"/>
    <w:rsid w:val="00FC16F3"/>
    <w:rsid w:val="00FC1738"/>
    <w:rsid w:val="00FC1787"/>
    <w:rsid w:val="00FC1793"/>
    <w:rsid w:val="00FC17CB"/>
    <w:rsid w:val="00FC17D5"/>
    <w:rsid w:val="00FC17E7"/>
    <w:rsid w:val="00FC1802"/>
    <w:rsid w:val="00FC180F"/>
    <w:rsid w:val="00FC1822"/>
    <w:rsid w:val="00FC185E"/>
    <w:rsid w:val="00FC1891"/>
    <w:rsid w:val="00FC18CE"/>
    <w:rsid w:val="00FC193A"/>
    <w:rsid w:val="00FC197A"/>
    <w:rsid w:val="00FC1982"/>
    <w:rsid w:val="00FC1999"/>
    <w:rsid w:val="00FC1A5E"/>
    <w:rsid w:val="00FC1A60"/>
    <w:rsid w:val="00FC1A83"/>
    <w:rsid w:val="00FC1A8B"/>
    <w:rsid w:val="00FC1A9A"/>
    <w:rsid w:val="00FC1AA2"/>
    <w:rsid w:val="00FC1AA3"/>
    <w:rsid w:val="00FC1AD6"/>
    <w:rsid w:val="00FC1AE3"/>
    <w:rsid w:val="00FC1AE4"/>
    <w:rsid w:val="00FC1AE7"/>
    <w:rsid w:val="00FC1AF0"/>
    <w:rsid w:val="00FC1B23"/>
    <w:rsid w:val="00FC1B6C"/>
    <w:rsid w:val="00FC1C25"/>
    <w:rsid w:val="00FC1C4D"/>
    <w:rsid w:val="00FC1C52"/>
    <w:rsid w:val="00FC1C72"/>
    <w:rsid w:val="00FC1C85"/>
    <w:rsid w:val="00FC1C87"/>
    <w:rsid w:val="00FC1CC2"/>
    <w:rsid w:val="00FC1CD1"/>
    <w:rsid w:val="00FC1CDD"/>
    <w:rsid w:val="00FC1D43"/>
    <w:rsid w:val="00FC1D4C"/>
    <w:rsid w:val="00FC1D64"/>
    <w:rsid w:val="00FC1D9D"/>
    <w:rsid w:val="00FC1DFA"/>
    <w:rsid w:val="00FC1E4C"/>
    <w:rsid w:val="00FC1EAE"/>
    <w:rsid w:val="00FC1F10"/>
    <w:rsid w:val="00FC1F9F"/>
    <w:rsid w:val="00FC1FA4"/>
    <w:rsid w:val="00FC1FB1"/>
    <w:rsid w:val="00FC1FE6"/>
    <w:rsid w:val="00FC1FEE"/>
    <w:rsid w:val="00FC1FF3"/>
    <w:rsid w:val="00FC20AD"/>
    <w:rsid w:val="00FC2150"/>
    <w:rsid w:val="00FC2154"/>
    <w:rsid w:val="00FC218B"/>
    <w:rsid w:val="00FC21AD"/>
    <w:rsid w:val="00FC21D5"/>
    <w:rsid w:val="00FC2273"/>
    <w:rsid w:val="00FC22A6"/>
    <w:rsid w:val="00FC2314"/>
    <w:rsid w:val="00FC233C"/>
    <w:rsid w:val="00FC2349"/>
    <w:rsid w:val="00FC2350"/>
    <w:rsid w:val="00FC2381"/>
    <w:rsid w:val="00FC23A8"/>
    <w:rsid w:val="00FC23CF"/>
    <w:rsid w:val="00FC23E6"/>
    <w:rsid w:val="00FC23F0"/>
    <w:rsid w:val="00FC23F1"/>
    <w:rsid w:val="00FC2407"/>
    <w:rsid w:val="00FC2422"/>
    <w:rsid w:val="00FC2439"/>
    <w:rsid w:val="00FC2454"/>
    <w:rsid w:val="00FC245D"/>
    <w:rsid w:val="00FC24D7"/>
    <w:rsid w:val="00FC24D8"/>
    <w:rsid w:val="00FC2533"/>
    <w:rsid w:val="00FC254C"/>
    <w:rsid w:val="00FC255D"/>
    <w:rsid w:val="00FC2583"/>
    <w:rsid w:val="00FC2596"/>
    <w:rsid w:val="00FC2598"/>
    <w:rsid w:val="00FC25A7"/>
    <w:rsid w:val="00FC25AF"/>
    <w:rsid w:val="00FC2645"/>
    <w:rsid w:val="00FC2688"/>
    <w:rsid w:val="00FC270C"/>
    <w:rsid w:val="00FC2736"/>
    <w:rsid w:val="00FC273B"/>
    <w:rsid w:val="00FC2744"/>
    <w:rsid w:val="00FC274C"/>
    <w:rsid w:val="00FC2785"/>
    <w:rsid w:val="00FC27D1"/>
    <w:rsid w:val="00FC2828"/>
    <w:rsid w:val="00FC2841"/>
    <w:rsid w:val="00FC2854"/>
    <w:rsid w:val="00FC28F4"/>
    <w:rsid w:val="00FC2904"/>
    <w:rsid w:val="00FC2939"/>
    <w:rsid w:val="00FC295F"/>
    <w:rsid w:val="00FC296B"/>
    <w:rsid w:val="00FC2999"/>
    <w:rsid w:val="00FC29DA"/>
    <w:rsid w:val="00FC2A2D"/>
    <w:rsid w:val="00FC2A38"/>
    <w:rsid w:val="00FC2A62"/>
    <w:rsid w:val="00FC2AEE"/>
    <w:rsid w:val="00FC2B1E"/>
    <w:rsid w:val="00FC2B58"/>
    <w:rsid w:val="00FC2B74"/>
    <w:rsid w:val="00FC2BB4"/>
    <w:rsid w:val="00FC2BD0"/>
    <w:rsid w:val="00FC2C24"/>
    <w:rsid w:val="00FC2C83"/>
    <w:rsid w:val="00FC2C8B"/>
    <w:rsid w:val="00FC2CB4"/>
    <w:rsid w:val="00FC2CB6"/>
    <w:rsid w:val="00FC2CDD"/>
    <w:rsid w:val="00FC2CF3"/>
    <w:rsid w:val="00FC2D0E"/>
    <w:rsid w:val="00FC2D12"/>
    <w:rsid w:val="00FC2D5A"/>
    <w:rsid w:val="00FC2D7C"/>
    <w:rsid w:val="00FC2D84"/>
    <w:rsid w:val="00FC2DA8"/>
    <w:rsid w:val="00FC2DB4"/>
    <w:rsid w:val="00FC2DDA"/>
    <w:rsid w:val="00FC2E29"/>
    <w:rsid w:val="00FC2E2A"/>
    <w:rsid w:val="00FC2E38"/>
    <w:rsid w:val="00FC2E80"/>
    <w:rsid w:val="00FC2EA1"/>
    <w:rsid w:val="00FC2EC3"/>
    <w:rsid w:val="00FC2ED9"/>
    <w:rsid w:val="00FC2F60"/>
    <w:rsid w:val="00FC2F7F"/>
    <w:rsid w:val="00FC2FA8"/>
    <w:rsid w:val="00FC2FBC"/>
    <w:rsid w:val="00FC2FD0"/>
    <w:rsid w:val="00FC3055"/>
    <w:rsid w:val="00FC3077"/>
    <w:rsid w:val="00FC3087"/>
    <w:rsid w:val="00FC30CD"/>
    <w:rsid w:val="00FC310F"/>
    <w:rsid w:val="00FC311D"/>
    <w:rsid w:val="00FC3161"/>
    <w:rsid w:val="00FC31B4"/>
    <w:rsid w:val="00FC31B7"/>
    <w:rsid w:val="00FC323A"/>
    <w:rsid w:val="00FC32AF"/>
    <w:rsid w:val="00FC332B"/>
    <w:rsid w:val="00FC3335"/>
    <w:rsid w:val="00FC3395"/>
    <w:rsid w:val="00FC33E5"/>
    <w:rsid w:val="00FC33E9"/>
    <w:rsid w:val="00FC33F8"/>
    <w:rsid w:val="00FC345F"/>
    <w:rsid w:val="00FC347A"/>
    <w:rsid w:val="00FC34A7"/>
    <w:rsid w:val="00FC34D3"/>
    <w:rsid w:val="00FC34EA"/>
    <w:rsid w:val="00FC350E"/>
    <w:rsid w:val="00FC35A2"/>
    <w:rsid w:val="00FC35AE"/>
    <w:rsid w:val="00FC35B6"/>
    <w:rsid w:val="00FC35C7"/>
    <w:rsid w:val="00FC3606"/>
    <w:rsid w:val="00FC3668"/>
    <w:rsid w:val="00FC3693"/>
    <w:rsid w:val="00FC36A6"/>
    <w:rsid w:val="00FC3722"/>
    <w:rsid w:val="00FC372A"/>
    <w:rsid w:val="00FC385A"/>
    <w:rsid w:val="00FC3865"/>
    <w:rsid w:val="00FC388A"/>
    <w:rsid w:val="00FC38A8"/>
    <w:rsid w:val="00FC3910"/>
    <w:rsid w:val="00FC3914"/>
    <w:rsid w:val="00FC396F"/>
    <w:rsid w:val="00FC3971"/>
    <w:rsid w:val="00FC3989"/>
    <w:rsid w:val="00FC39C6"/>
    <w:rsid w:val="00FC39E6"/>
    <w:rsid w:val="00FC3A05"/>
    <w:rsid w:val="00FC3A07"/>
    <w:rsid w:val="00FC3A55"/>
    <w:rsid w:val="00FC3A66"/>
    <w:rsid w:val="00FC3A84"/>
    <w:rsid w:val="00FC3ABB"/>
    <w:rsid w:val="00FC3B28"/>
    <w:rsid w:val="00FC3B5E"/>
    <w:rsid w:val="00FC3B78"/>
    <w:rsid w:val="00FC3B8C"/>
    <w:rsid w:val="00FC3B92"/>
    <w:rsid w:val="00FC3BFB"/>
    <w:rsid w:val="00FC3C17"/>
    <w:rsid w:val="00FC3C58"/>
    <w:rsid w:val="00FC3C61"/>
    <w:rsid w:val="00FC3CEA"/>
    <w:rsid w:val="00FC3D06"/>
    <w:rsid w:val="00FC3D2B"/>
    <w:rsid w:val="00FC3D36"/>
    <w:rsid w:val="00FC3D62"/>
    <w:rsid w:val="00FC3D8A"/>
    <w:rsid w:val="00FC3D9E"/>
    <w:rsid w:val="00FC3DAC"/>
    <w:rsid w:val="00FC3DDC"/>
    <w:rsid w:val="00FC3E08"/>
    <w:rsid w:val="00FC3E10"/>
    <w:rsid w:val="00FC3E3C"/>
    <w:rsid w:val="00FC3E3E"/>
    <w:rsid w:val="00FC3E96"/>
    <w:rsid w:val="00FC3EC2"/>
    <w:rsid w:val="00FC3EEA"/>
    <w:rsid w:val="00FC3FBF"/>
    <w:rsid w:val="00FC3FCC"/>
    <w:rsid w:val="00FC3FD2"/>
    <w:rsid w:val="00FC3FF8"/>
    <w:rsid w:val="00FC4068"/>
    <w:rsid w:val="00FC4070"/>
    <w:rsid w:val="00FC4081"/>
    <w:rsid w:val="00FC40E9"/>
    <w:rsid w:val="00FC411A"/>
    <w:rsid w:val="00FC412C"/>
    <w:rsid w:val="00FC4171"/>
    <w:rsid w:val="00FC41AF"/>
    <w:rsid w:val="00FC41BE"/>
    <w:rsid w:val="00FC4207"/>
    <w:rsid w:val="00FC4222"/>
    <w:rsid w:val="00FC4263"/>
    <w:rsid w:val="00FC426F"/>
    <w:rsid w:val="00FC4274"/>
    <w:rsid w:val="00FC4291"/>
    <w:rsid w:val="00FC42B8"/>
    <w:rsid w:val="00FC42EE"/>
    <w:rsid w:val="00FC432C"/>
    <w:rsid w:val="00FC4340"/>
    <w:rsid w:val="00FC4342"/>
    <w:rsid w:val="00FC43A4"/>
    <w:rsid w:val="00FC43B9"/>
    <w:rsid w:val="00FC43EA"/>
    <w:rsid w:val="00FC43F0"/>
    <w:rsid w:val="00FC43F1"/>
    <w:rsid w:val="00FC4414"/>
    <w:rsid w:val="00FC4438"/>
    <w:rsid w:val="00FC4460"/>
    <w:rsid w:val="00FC4495"/>
    <w:rsid w:val="00FC44AF"/>
    <w:rsid w:val="00FC44E5"/>
    <w:rsid w:val="00FC44FC"/>
    <w:rsid w:val="00FC4536"/>
    <w:rsid w:val="00FC4565"/>
    <w:rsid w:val="00FC4578"/>
    <w:rsid w:val="00FC458B"/>
    <w:rsid w:val="00FC458E"/>
    <w:rsid w:val="00FC45E6"/>
    <w:rsid w:val="00FC461F"/>
    <w:rsid w:val="00FC4635"/>
    <w:rsid w:val="00FC464C"/>
    <w:rsid w:val="00FC465C"/>
    <w:rsid w:val="00FC4678"/>
    <w:rsid w:val="00FC468D"/>
    <w:rsid w:val="00FC46A1"/>
    <w:rsid w:val="00FC46B8"/>
    <w:rsid w:val="00FC46DB"/>
    <w:rsid w:val="00FC470B"/>
    <w:rsid w:val="00FC471F"/>
    <w:rsid w:val="00FC473C"/>
    <w:rsid w:val="00FC4752"/>
    <w:rsid w:val="00FC4767"/>
    <w:rsid w:val="00FC4774"/>
    <w:rsid w:val="00FC4781"/>
    <w:rsid w:val="00FC4814"/>
    <w:rsid w:val="00FC4833"/>
    <w:rsid w:val="00FC484E"/>
    <w:rsid w:val="00FC485E"/>
    <w:rsid w:val="00FC4924"/>
    <w:rsid w:val="00FC492D"/>
    <w:rsid w:val="00FC495A"/>
    <w:rsid w:val="00FC4962"/>
    <w:rsid w:val="00FC4983"/>
    <w:rsid w:val="00FC499C"/>
    <w:rsid w:val="00FC49B2"/>
    <w:rsid w:val="00FC49CD"/>
    <w:rsid w:val="00FC49E9"/>
    <w:rsid w:val="00FC4A0A"/>
    <w:rsid w:val="00FC4AB1"/>
    <w:rsid w:val="00FC4AC5"/>
    <w:rsid w:val="00FC4ACE"/>
    <w:rsid w:val="00FC4AD5"/>
    <w:rsid w:val="00FC4AD7"/>
    <w:rsid w:val="00FC4ADB"/>
    <w:rsid w:val="00FC4AE4"/>
    <w:rsid w:val="00FC4AF2"/>
    <w:rsid w:val="00FC4BF5"/>
    <w:rsid w:val="00FC4C28"/>
    <w:rsid w:val="00FC4C2A"/>
    <w:rsid w:val="00FC4C31"/>
    <w:rsid w:val="00FC4C47"/>
    <w:rsid w:val="00FC4C67"/>
    <w:rsid w:val="00FC4C84"/>
    <w:rsid w:val="00FC4CB5"/>
    <w:rsid w:val="00FC4CC6"/>
    <w:rsid w:val="00FC4CE3"/>
    <w:rsid w:val="00FC4D35"/>
    <w:rsid w:val="00FC4D7E"/>
    <w:rsid w:val="00FC4DC6"/>
    <w:rsid w:val="00FC4DD9"/>
    <w:rsid w:val="00FC4DF0"/>
    <w:rsid w:val="00FC4DF8"/>
    <w:rsid w:val="00FC4DFD"/>
    <w:rsid w:val="00FC4E0F"/>
    <w:rsid w:val="00FC4E3B"/>
    <w:rsid w:val="00FC4E51"/>
    <w:rsid w:val="00FC4E7B"/>
    <w:rsid w:val="00FC4E89"/>
    <w:rsid w:val="00FC4EC6"/>
    <w:rsid w:val="00FC4EDF"/>
    <w:rsid w:val="00FC4F75"/>
    <w:rsid w:val="00FC4F85"/>
    <w:rsid w:val="00FC4FCD"/>
    <w:rsid w:val="00FC4FD8"/>
    <w:rsid w:val="00FC502F"/>
    <w:rsid w:val="00FC503B"/>
    <w:rsid w:val="00FC509E"/>
    <w:rsid w:val="00FC50AC"/>
    <w:rsid w:val="00FC50FC"/>
    <w:rsid w:val="00FC51BE"/>
    <w:rsid w:val="00FC51F3"/>
    <w:rsid w:val="00FC5278"/>
    <w:rsid w:val="00FC52B2"/>
    <w:rsid w:val="00FC5314"/>
    <w:rsid w:val="00FC5335"/>
    <w:rsid w:val="00FC537F"/>
    <w:rsid w:val="00FC5391"/>
    <w:rsid w:val="00FC53B3"/>
    <w:rsid w:val="00FC53C5"/>
    <w:rsid w:val="00FC53EA"/>
    <w:rsid w:val="00FC53EB"/>
    <w:rsid w:val="00FC541A"/>
    <w:rsid w:val="00FC5428"/>
    <w:rsid w:val="00FC5433"/>
    <w:rsid w:val="00FC5442"/>
    <w:rsid w:val="00FC5486"/>
    <w:rsid w:val="00FC549E"/>
    <w:rsid w:val="00FC54A3"/>
    <w:rsid w:val="00FC54EC"/>
    <w:rsid w:val="00FC5500"/>
    <w:rsid w:val="00FC552E"/>
    <w:rsid w:val="00FC5623"/>
    <w:rsid w:val="00FC562B"/>
    <w:rsid w:val="00FC5669"/>
    <w:rsid w:val="00FC5694"/>
    <w:rsid w:val="00FC56A4"/>
    <w:rsid w:val="00FC56AF"/>
    <w:rsid w:val="00FC56BC"/>
    <w:rsid w:val="00FC56D5"/>
    <w:rsid w:val="00FC574E"/>
    <w:rsid w:val="00FC5761"/>
    <w:rsid w:val="00FC5776"/>
    <w:rsid w:val="00FC579B"/>
    <w:rsid w:val="00FC57A5"/>
    <w:rsid w:val="00FC57B2"/>
    <w:rsid w:val="00FC57D2"/>
    <w:rsid w:val="00FC581E"/>
    <w:rsid w:val="00FC5824"/>
    <w:rsid w:val="00FC582A"/>
    <w:rsid w:val="00FC5856"/>
    <w:rsid w:val="00FC5870"/>
    <w:rsid w:val="00FC588E"/>
    <w:rsid w:val="00FC58BC"/>
    <w:rsid w:val="00FC590F"/>
    <w:rsid w:val="00FC591C"/>
    <w:rsid w:val="00FC5952"/>
    <w:rsid w:val="00FC5962"/>
    <w:rsid w:val="00FC5973"/>
    <w:rsid w:val="00FC59B8"/>
    <w:rsid w:val="00FC59C7"/>
    <w:rsid w:val="00FC59EB"/>
    <w:rsid w:val="00FC59F8"/>
    <w:rsid w:val="00FC5A5F"/>
    <w:rsid w:val="00FC5A78"/>
    <w:rsid w:val="00FC5AA3"/>
    <w:rsid w:val="00FC5AB5"/>
    <w:rsid w:val="00FC5ABC"/>
    <w:rsid w:val="00FC5B15"/>
    <w:rsid w:val="00FC5BAB"/>
    <w:rsid w:val="00FC5BB5"/>
    <w:rsid w:val="00FC5BF6"/>
    <w:rsid w:val="00FC5C0D"/>
    <w:rsid w:val="00FC5C12"/>
    <w:rsid w:val="00FC5C19"/>
    <w:rsid w:val="00FC5C2D"/>
    <w:rsid w:val="00FC5C51"/>
    <w:rsid w:val="00FC5CAE"/>
    <w:rsid w:val="00FC5CCE"/>
    <w:rsid w:val="00FC5CE0"/>
    <w:rsid w:val="00FC5D5B"/>
    <w:rsid w:val="00FC5D60"/>
    <w:rsid w:val="00FC5D80"/>
    <w:rsid w:val="00FC5DA2"/>
    <w:rsid w:val="00FC5DD4"/>
    <w:rsid w:val="00FC5E0F"/>
    <w:rsid w:val="00FC5E3F"/>
    <w:rsid w:val="00FC5E99"/>
    <w:rsid w:val="00FC5EF3"/>
    <w:rsid w:val="00FC5F27"/>
    <w:rsid w:val="00FC5F2C"/>
    <w:rsid w:val="00FC5F52"/>
    <w:rsid w:val="00FC5F7B"/>
    <w:rsid w:val="00FC5F84"/>
    <w:rsid w:val="00FC5FB4"/>
    <w:rsid w:val="00FC5FF3"/>
    <w:rsid w:val="00FC606D"/>
    <w:rsid w:val="00FC6074"/>
    <w:rsid w:val="00FC60E4"/>
    <w:rsid w:val="00FC6108"/>
    <w:rsid w:val="00FC6109"/>
    <w:rsid w:val="00FC617D"/>
    <w:rsid w:val="00FC619B"/>
    <w:rsid w:val="00FC61A3"/>
    <w:rsid w:val="00FC61CE"/>
    <w:rsid w:val="00FC61E4"/>
    <w:rsid w:val="00FC6220"/>
    <w:rsid w:val="00FC628C"/>
    <w:rsid w:val="00FC62A1"/>
    <w:rsid w:val="00FC62B7"/>
    <w:rsid w:val="00FC6325"/>
    <w:rsid w:val="00FC633C"/>
    <w:rsid w:val="00FC634A"/>
    <w:rsid w:val="00FC6353"/>
    <w:rsid w:val="00FC6375"/>
    <w:rsid w:val="00FC6383"/>
    <w:rsid w:val="00FC6391"/>
    <w:rsid w:val="00FC63AC"/>
    <w:rsid w:val="00FC6471"/>
    <w:rsid w:val="00FC647D"/>
    <w:rsid w:val="00FC64CF"/>
    <w:rsid w:val="00FC6513"/>
    <w:rsid w:val="00FC6520"/>
    <w:rsid w:val="00FC6534"/>
    <w:rsid w:val="00FC6575"/>
    <w:rsid w:val="00FC657E"/>
    <w:rsid w:val="00FC659A"/>
    <w:rsid w:val="00FC65AC"/>
    <w:rsid w:val="00FC6669"/>
    <w:rsid w:val="00FC666A"/>
    <w:rsid w:val="00FC6680"/>
    <w:rsid w:val="00FC668A"/>
    <w:rsid w:val="00FC668E"/>
    <w:rsid w:val="00FC6690"/>
    <w:rsid w:val="00FC671F"/>
    <w:rsid w:val="00FC672E"/>
    <w:rsid w:val="00FC673A"/>
    <w:rsid w:val="00FC6741"/>
    <w:rsid w:val="00FC6746"/>
    <w:rsid w:val="00FC67A4"/>
    <w:rsid w:val="00FC67D6"/>
    <w:rsid w:val="00FC6833"/>
    <w:rsid w:val="00FC683C"/>
    <w:rsid w:val="00FC68B2"/>
    <w:rsid w:val="00FC68BD"/>
    <w:rsid w:val="00FC6947"/>
    <w:rsid w:val="00FC6958"/>
    <w:rsid w:val="00FC6973"/>
    <w:rsid w:val="00FC69A0"/>
    <w:rsid w:val="00FC69C5"/>
    <w:rsid w:val="00FC69FD"/>
    <w:rsid w:val="00FC6A88"/>
    <w:rsid w:val="00FC6B41"/>
    <w:rsid w:val="00FC6B7F"/>
    <w:rsid w:val="00FC6B8A"/>
    <w:rsid w:val="00FC6B9F"/>
    <w:rsid w:val="00FC6BA3"/>
    <w:rsid w:val="00FC6BFD"/>
    <w:rsid w:val="00FC6C0B"/>
    <w:rsid w:val="00FC6C9C"/>
    <w:rsid w:val="00FC6CB9"/>
    <w:rsid w:val="00FC6CCE"/>
    <w:rsid w:val="00FC6CD1"/>
    <w:rsid w:val="00FC6D05"/>
    <w:rsid w:val="00FC6D1F"/>
    <w:rsid w:val="00FC6D2F"/>
    <w:rsid w:val="00FC6D3E"/>
    <w:rsid w:val="00FC6D3F"/>
    <w:rsid w:val="00FC6D4C"/>
    <w:rsid w:val="00FC6D67"/>
    <w:rsid w:val="00FC6D72"/>
    <w:rsid w:val="00FC6DC5"/>
    <w:rsid w:val="00FC6DDD"/>
    <w:rsid w:val="00FC6EC9"/>
    <w:rsid w:val="00FC6EF9"/>
    <w:rsid w:val="00FC6F58"/>
    <w:rsid w:val="00FC6F84"/>
    <w:rsid w:val="00FC6F99"/>
    <w:rsid w:val="00FC6FB9"/>
    <w:rsid w:val="00FC6FE6"/>
    <w:rsid w:val="00FC6FF3"/>
    <w:rsid w:val="00FC6FF6"/>
    <w:rsid w:val="00FC7035"/>
    <w:rsid w:val="00FC7044"/>
    <w:rsid w:val="00FC7072"/>
    <w:rsid w:val="00FC70FB"/>
    <w:rsid w:val="00FC712E"/>
    <w:rsid w:val="00FC714E"/>
    <w:rsid w:val="00FC716D"/>
    <w:rsid w:val="00FC718D"/>
    <w:rsid w:val="00FC71D6"/>
    <w:rsid w:val="00FC71F7"/>
    <w:rsid w:val="00FC7207"/>
    <w:rsid w:val="00FC7296"/>
    <w:rsid w:val="00FC72AB"/>
    <w:rsid w:val="00FC72CC"/>
    <w:rsid w:val="00FC72F1"/>
    <w:rsid w:val="00FC72F8"/>
    <w:rsid w:val="00FC7303"/>
    <w:rsid w:val="00FC7322"/>
    <w:rsid w:val="00FC7331"/>
    <w:rsid w:val="00FC733B"/>
    <w:rsid w:val="00FC738D"/>
    <w:rsid w:val="00FC739A"/>
    <w:rsid w:val="00FC7458"/>
    <w:rsid w:val="00FC7581"/>
    <w:rsid w:val="00FC75B2"/>
    <w:rsid w:val="00FC75B8"/>
    <w:rsid w:val="00FC767E"/>
    <w:rsid w:val="00FC76BF"/>
    <w:rsid w:val="00FC76C1"/>
    <w:rsid w:val="00FC76C5"/>
    <w:rsid w:val="00FC7772"/>
    <w:rsid w:val="00FC77B4"/>
    <w:rsid w:val="00FC77D0"/>
    <w:rsid w:val="00FC780C"/>
    <w:rsid w:val="00FC7824"/>
    <w:rsid w:val="00FC7836"/>
    <w:rsid w:val="00FC7851"/>
    <w:rsid w:val="00FC7855"/>
    <w:rsid w:val="00FC789D"/>
    <w:rsid w:val="00FC78AB"/>
    <w:rsid w:val="00FC78B4"/>
    <w:rsid w:val="00FC796F"/>
    <w:rsid w:val="00FC7984"/>
    <w:rsid w:val="00FC798B"/>
    <w:rsid w:val="00FC79B2"/>
    <w:rsid w:val="00FC79DC"/>
    <w:rsid w:val="00FC79FD"/>
    <w:rsid w:val="00FC7A3D"/>
    <w:rsid w:val="00FC7A51"/>
    <w:rsid w:val="00FC7A57"/>
    <w:rsid w:val="00FC7A5F"/>
    <w:rsid w:val="00FC7A67"/>
    <w:rsid w:val="00FC7A70"/>
    <w:rsid w:val="00FC7B0C"/>
    <w:rsid w:val="00FC7B1D"/>
    <w:rsid w:val="00FC7B6B"/>
    <w:rsid w:val="00FC7B7C"/>
    <w:rsid w:val="00FC7BD9"/>
    <w:rsid w:val="00FC7C23"/>
    <w:rsid w:val="00FC7C68"/>
    <w:rsid w:val="00FC7C7B"/>
    <w:rsid w:val="00FC7CC1"/>
    <w:rsid w:val="00FC7D11"/>
    <w:rsid w:val="00FC7DB4"/>
    <w:rsid w:val="00FC7DE0"/>
    <w:rsid w:val="00FC7E01"/>
    <w:rsid w:val="00FC7E42"/>
    <w:rsid w:val="00FC7E68"/>
    <w:rsid w:val="00FC7EA1"/>
    <w:rsid w:val="00FC7EC0"/>
    <w:rsid w:val="00FC7ECE"/>
    <w:rsid w:val="00FC7F00"/>
    <w:rsid w:val="00FC7F12"/>
    <w:rsid w:val="00FC7F1D"/>
    <w:rsid w:val="00FC7F35"/>
    <w:rsid w:val="00FC7F3A"/>
    <w:rsid w:val="00FC7F76"/>
    <w:rsid w:val="00FC7F91"/>
    <w:rsid w:val="00FC7FA5"/>
    <w:rsid w:val="00FC7FD0"/>
    <w:rsid w:val="00FCE34A"/>
    <w:rsid w:val="00FD0011"/>
    <w:rsid w:val="00FD0037"/>
    <w:rsid w:val="00FD0038"/>
    <w:rsid w:val="00FD0076"/>
    <w:rsid w:val="00FD00AF"/>
    <w:rsid w:val="00FD00B4"/>
    <w:rsid w:val="00FD0112"/>
    <w:rsid w:val="00FD0148"/>
    <w:rsid w:val="00FD0163"/>
    <w:rsid w:val="00FD0196"/>
    <w:rsid w:val="00FD01A5"/>
    <w:rsid w:val="00FD01BE"/>
    <w:rsid w:val="00FD01DF"/>
    <w:rsid w:val="00FD01EB"/>
    <w:rsid w:val="00FD0208"/>
    <w:rsid w:val="00FD0210"/>
    <w:rsid w:val="00FD0237"/>
    <w:rsid w:val="00FD02BF"/>
    <w:rsid w:val="00FD02D5"/>
    <w:rsid w:val="00FD0320"/>
    <w:rsid w:val="00FD0322"/>
    <w:rsid w:val="00FD0324"/>
    <w:rsid w:val="00FD0339"/>
    <w:rsid w:val="00FD034E"/>
    <w:rsid w:val="00FD0380"/>
    <w:rsid w:val="00FD0391"/>
    <w:rsid w:val="00FD03C0"/>
    <w:rsid w:val="00FD0429"/>
    <w:rsid w:val="00FD0431"/>
    <w:rsid w:val="00FD0458"/>
    <w:rsid w:val="00FD0459"/>
    <w:rsid w:val="00FD04B8"/>
    <w:rsid w:val="00FD04BD"/>
    <w:rsid w:val="00FD04E8"/>
    <w:rsid w:val="00FD0508"/>
    <w:rsid w:val="00FD0527"/>
    <w:rsid w:val="00FD054C"/>
    <w:rsid w:val="00FD0557"/>
    <w:rsid w:val="00FD057B"/>
    <w:rsid w:val="00FD0582"/>
    <w:rsid w:val="00FD0595"/>
    <w:rsid w:val="00FD059C"/>
    <w:rsid w:val="00FD05C2"/>
    <w:rsid w:val="00FD05DD"/>
    <w:rsid w:val="00FD0628"/>
    <w:rsid w:val="00FD064C"/>
    <w:rsid w:val="00FD067B"/>
    <w:rsid w:val="00FD0684"/>
    <w:rsid w:val="00FD06B7"/>
    <w:rsid w:val="00FD06D3"/>
    <w:rsid w:val="00FD070D"/>
    <w:rsid w:val="00FD073A"/>
    <w:rsid w:val="00FD0756"/>
    <w:rsid w:val="00FD0757"/>
    <w:rsid w:val="00FD076B"/>
    <w:rsid w:val="00FD0785"/>
    <w:rsid w:val="00FD0798"/>
    <w:rsid w:val="00FD07BE"/>
    <w:rsid w:val="00FD07FA"/>
    <w:rsid w:val="00FD07FE"/>
    <w:rsid w:val="00FD0832"/>
    <w:rsid w:val="00FD089D"/>
    <w:rsid w:val="00FD08B1"/>
    <w:rsid w:val="00FD08B5"/>
    <w:rsid w:val="00FD0903"/>
    <w:rsid w:val="00FD0905"/>
    <w:rsid w:val="00FD0919"/>
    <w:rsid w:val="00FD092E"/>
    <w:rsid w:val="00FD0942"/>
    <w:rsid w:val="00FD0946"/>
    <w:rsid w:val="00FD09B4"/>
    <w:rsid w:val="00FD09EC"/>
    <w:rsid w:val="00FD0A25"/>
    <w:rsid w:val="00FD0A2F"/>
    <w:rsid w:val="00FD0ADD"/>
    <w:rsid w:val="00FD0B38"/>
    <w:rsid w:val="00FD0B3B"/>
    <w:rsid w:val="00FD0B84"/>
    <w:rsid w:val="00FD0B8D"/>
    <w:rsid w:val="00FD0BB2"/>
    <w:rsid w:val="00FD0BD2"/>
    <w:rsid w:val="00FD0BDD"/>
    <w:rsid w:val="00FD0BE4"/>
    <w:rsid w:val="00FD0BFE"/>
    <w:rsid w:val="00FD0C6C"/>
    <w:rsid w:val="00FD0CA2"/>
    <w:rsid w:val="00FD0CA4"/>
    <w:rsid w:val="00FD0CC3"/>
    <w:rsid w:val="00FD0CD3"/>
    <w:rsid w:val="00FD0CDC"/>
    <w:rsid w:val="00FD0CE5"/>
    <w:rsid w:val="00FD0D49"/>
    <w:rsid w:val="00FD0D5E"/>
    <w:rsid w:val="00FD0D6E"/>
    <w:rsid w:val="00FD0DC1"/>
    <w:rsid w:val="00FD0DD4"/>
    <w:rsid w:val="00FD0E28"/>
    <w:rsid w:val="00FD0E34"/>
    <w:rsid w:val="00FD0E39"/>
    <w:rsid w:val="00FD0E5E"/>
    <w:rsid w:val="00FD0E6B"/>
    <w:rsid w:val="00FD0EB5"/>
    <w:rsid w:val="00FD0EDC"/>
    <w:rsid w:val="00FD0EFA"/>
    <w:rsid w:val="00FD0EFD"/>
    <w:rsid w:val="00FD0F30"/>
    <w:rsid w:val="00FD0F41"/>
    <w:rsid w:val="00FD0F42"/>
    <w:rsid w:val="00FD0F60"/>
    <w:rsid w:val="00FD0FBB"/>
    <w:rsid w:val="00FD0FD5"/>
    <w:rsid w:val="00FD103C"/>
    <w:rsid w:val="00FD107B"/>
    <w:rsid w:val="00FD112C"/>
    <w:rsid w:val="00FD112D"/>
    <w:rsid w:val="00FD11A4"/>
    <w:rsid w:val="00FD11D4"/>
    <w:rsid w:val="00FD11FB"/>
    <w:rsid w:val="00FD1200"/>
    <w:rsid w:val="00FD1215"/>
    <w:rsid w:val="00FD1228"/>
    <w:rsid w:val="00FD122D"/>
    <w:rsid w:val="00FD1290"/>
    <w:rsid w:val="00FD132B"/>
    <w:rsid w:val="00FD137E"/>
    <w:rsid w:val="00FD143F"/>
    <w:rsid w:val="00FD14BD"/>
    <w:rsid w:val="00FD14CA"/>
    <w:rsid w:val="00FD14E8"/>
    <w:rsid w:val="00FD1503"/>
    <w:rsid w:val="00FD1525"/>
    <w:rsid w:val="00FD1543"/>
    <w:rsid w:val="00FD154C"/>
    <w:rsid w:val="00FD1553"/>
    <w:rsid w:val="00FD157D"/>
    <w:rsid w:val="00FD15A9"/>
    <w:rsid w:val="00FD15AB"/>
    <w:rsid w:val="00FD161B"/>
    <w:rsid w:val="00FD161D"/>
    <w:rsid w:val="00FD162A"/>
    <w:rsid w:val="00FD1676"/>
    <w:rsid w:val="00FD16A4"/>
    <w:rsid w:val="00FD16C2"/>
    <w:rsid w:val="00FD16C6"/>
    <w:rsid w:val="00FD16E9"/>
    <w:rsid w:val="00FD1720"/>
    <w:rsid w:val="00FD1733"/>
    <w:rsid w:val="00FD177C"/>
    <w:rsid w:val="00FD1788"/>
    <w:rsid w:val="00FD1797"/>
    <w:rsid w:val="00FD17AC"/>
    <w:rsid w:val="00FD17BD"/>
    <w:rsid w:val="00FD17CD"/>
    <w:rsid w:val="00FD17EC"/>
    <w:rsid w:val="00FD17FA"/>
    <w:rsid w:val="00FD183E"/>
    <w:rsid w:val="00FD184A"/>
    <w:rsid w:val="00FD1895"/>
    <w:rsid w:val="00FD18C1"/>
    <w:rsid w:val="00FD18F9"/>
    <w:rsid w:val="00FD194A"/>
    <w:rsid w:val="00FD195E"/>
    <w:rsid w:val="00FD198F"/>
    <w:rsid w:val="00FD1995"/>
    <w:rsid w:val="00FD19A1"/>
    <w:rsid w:val="00FD1A28"/>
    <w:rsid w:val="00FD1A29"/>
    <w:rsid w:val="00FD1A50"/>
    <w:rsid w:val="00FD1A62"/>
    <w:rsid w:val="00FD1AA1"/>
    <w:rsid w:val="00FD1AB1"/>
    <w:rsid w:val="00FD1ACF"/>
    <w:rsid w:val="00FD1B4D"/>
    <w:rsid w:val="00FD1BA5"/>
    <w:rsid w:val="00FD1BA7"/>
    <w:rsid w:val="00FD1BAE"/>
    <w:rsid w:val="00FD1BCC"/>
    <w:rsid w:val="00FD1BEA"/>
    <w:rsid w:val="00FD1BF6"/>
    <w:rsid w:val="00FD1C21"/>
    <w:rsid w:val="00FD1C48"/>
    <w:rsid w:val="00FD1C98"/>
    <w:rsid w:val="00FD1CE6"/>
    <w:rsid w:val="00FD1D02"/>
    <w:rsid w:val="00FD1D0B"/>
    <w:rsid w:val="00FD1D27"/>
    <w:rsid w:val="00FD1D2B"/>
    <w:rsid w:val="00FD1D2F"/>
    <w:rsid w:val="00FD1D6C"/>
    <w:rsid w:val="00FD1D81"/>
    <w:rsid w:val="00FD1DD2"/>
    <w:rsid w:val="00FD1DD3"/>
    <w:rsid w:val="00FD1DE3"/>
    <w:rsid w:val="00FD1DE5"/>
    <w:rsid w:val="00FD1E4B"/>
    <w:rsid w:val="00FD1E8C"/>
    <w:rsid w:val="00FD1EA2"/>
    <w:rsid w:val="00FD1EB0"/>
    <w:rsid w:val="00FD1EC9"/>
    <w:rsid w:val="00FD1ED7"/>
    <w:rsid w:val="00FD1F15"/>
    <w:rsid w:val="00FD1F35"/>
    <w:rsid w:val="00FD1FC2"/>
    <w:rsid w:val="00FD1FE8"/>
    <w:rsid w:val="00FD1FEA"/>
    <w:rsid w:val="00FD1FF2"/>
    <w:rsid w:val="00FD2025"/>
    <w:rsid w:val="00FD2044"/>
    <w:rsid w:val="00FD2070"/>
    <w:rsid w:val="00FD210B"/>
    <w:rsid w:val="00FD210E"/>
    <w:rsid w:val="00FD21E6"/>
    <w:rsid w:val="00FD2255"/>
    <w:rsid w:val="00FD228D"/>
    <w:rsid w:val="00FD22C7"/>
    <w:rsid w:val="00FD2303"/>
    <w:rsid w:val="00FD2309"/>
    <w:rsid w:val="00FD2371"/>
    <w:rsid w:val="00FD2402"/>
    <w:rsid w:val="00FD2412"/>
    <w:rsid w:val="00FD2418"/>
    <w:rsid w:val="00FD2427"/>
    <w:rsid w:val="00FD2444"/>
    <w:rsid w:val="00FD2542"/>
    <w:rsid w:val="00FD25EA"/>
    <w:rsid w:val="00FD265B"/>
    <w:rsid w:val="00FD266E"/>
    <w:rsid w:val="00FD268B"/>
    <w:rsid w:val="00FD2694"/>
    <w:rsid w:val="00FD2696"/>
    <w:rsid w:val="00FD26AB"/>
    <w:rsid w:val="00FD26C5"/>
    <w:rsid w:val="00FD2710"/>
    <w:rsid w:val="00FD2712"/>
    <w:rsid w:val="00FD2736"/>
    <w:rsid w:val="00FD2742"/>
    <w:rsid w:val="00FD2772"/>
    <w:rsid w:val="00FD277F"/>
    <w:rsid w:val="00FD2843"/>
    <w:rsid w:val="00FD286F"/>
    <w:rsid w:val="00FD28BA"/>
    <w:rsid w:val="00FD28DE"/>
    <w:rsid w:val="00FD28FD"/>
    <w:rsid w:val="00FD2951"/>
    <w:rsid w:val="00FD2958"/>
    <w:rsid w:val="00FD2981"/>
    <w:rsid w:val="00FD2987"/>
    <w:rsid w:val="00FD29CA"/>
    <w:rsid w:val="00FD29EB"/>
    <w:rsid w:val="00FD29FA"/>
    <w:rsid w:val="00FD2A21"/>
    <w:rsid w:val="00FD2A3B"/>
    <w:rsid w:val="00FD2A80"/>
    <w:rsid w:val="00FD2AAD"/>
    <w:rsid w:val="00FD2ABF"/>
    <w:rsid w:val="00FD2AD6"/>
    <w:rsid w:val="00FD2B05"/>
    <w:rsid w:val="00FD2B11"/>
    <w:rsid w:val="00FD2B4D"/>
    <w:rsid w:val="00FD2B5E"/>
    <w:rsid w:val="00FD2B6A"/>
    <w:rsid w:val="00FD2B81"/>
    <w:rsid w:val="00FD2B98"/>
    <w:rsid w:val="00FD2B9E"/>
    <w:rsid w:val="00FD2BBC"/>
    <w:rsid w:val="00FD2BDE"/>
    <w:rsid w:val="00FD2C11"/>
    <w:rsid w:val="00FD2C2F"/>
    <w:rsid w:val="00FD2C67"/>
    <w:rsid w:val="00FD2C86"/>
    <w:rsid w:val="00FD2CA3"/>
    <w:rsid w:val="00FD2CAB"/>
    <w:rsid w:val="00FD2CD2"/>
    <w:rsid w:val="00FD2CDE"/>
    <w:rsid w:val="00FD2CEF"/>
    <w:rsid w:val="00FD2CF8"/>
    <w:rsid w:val="00FD2D0B"/>
    <w:rsid w:val="00FD2D48"/>
    <w:rsid w:val="00FD2D4E"/>
    <w:rsid w:val="00FD2D72"/>
    <w:rsid w:val="00FD2DF9"/>
    <w:rsid w:val="00FD2E10"/>
    <w:rsid w:val="00FD2E2B"/>
    <w:rsid w:val="00FD2E82"/>
    <w:rsid w:val="00FD2E87"/>
    <w:rsid w:val="00FD2E8F"/>
    <w:rsid w:val="00FD2F03"/>
    <w:rsid w:val="00FD2F0D"/>
    <w:rsid w:val="00FD2F19"/>
    <w:rsid w:val="00FD2F1A"/>
    <w:rsid w:val="00FD2F49"/>
    <w:rsid w:val="00FD2F65"/>
    <w:rsid w:val="00FD2FA7"/>
    <w:rsid w:val="00FD2FDD"/>
    <w:rsid w:val="00FD304C"/>
    <w:rsid w:val="00FD304E"/>
    <w:rsid w:val="00FD3057"/>
    <w:rsid w:val="00FD3064"/>
    <w:rsid w:val="00FD3068"/>
    <w:rsid w:val="00FD30AE"/>
    <w:rsid w:val="00FD30E3"/>
    <w:rsid w:val="00FD30E6"/>
    <w:rsid w:val="00FD3106"/>
    <w:rsid w:val="00FD312F"/>
    <w:rsid w:val="00FD3135"/>
    <w:rsid w:val="00FD319F"/>
    <w:rsid w:val="00FD31C3"/>
    <w:rsid w:val="00FD31E8"/>
    <w:rsid w:val="00FD320C"/>
    <w:rsid w:val="00FD322A"/>
    <w:rsid w:val="00FD322B"/>
    <w:rsid w:val="00FD322C"/>
    <w:rsid w:val="00FD3279"/>
    <w:rsid w:val="00FD32D7"/>
    <w:rsid w:val="00FD335E"/>
    <w:rsid w:val="00FD3399"/>
    <w:rsid w:val="00FD33A1"/>
    <w:rsid w:val="00FD33B8"/>
    <w:rsid w:val="00FD33C0"/>
    <w:rsid w:val="00FD3415"/>
    <w:rsid w:val="00FD347B"/>
    <w:rsid w:val="00FD349B"/>
    <w:rsid w:val="00FD34E4"/>
    <w:rsid w:val="00FD353D"/>
    <w:rsid w:val="00FD3548"/>
    <w:rsid w:val="00FD3573"/>
    <w:rsid w:val="00FD3590"/>
    <w:rsid w:val="00FD3599"/>
    <w:rsid w:val="00FD35A8"/>
    <w:rsid w:val="00FD35DE"/>
    <w:rsid w:val="00FD35E9"/>
    <w:rsid w:val="00FD35EE"/>
    <w:rsid w:val="00FD3666"/>
    <w:rsid w:val="00FD3677"/>
    <w:rsid w:val="00FD3680"/>
    <w:rsid w:val="00FD3681"/>
    <w:rsid w:val="00FD369A"/>
    <w:rsid w:val="00FD36DB"/>
    <w:rsid w:val="00FD36F0"/>
    <w:rsid w:val="00FD3743"/>
    <w:rsid w:val="00FD3750"/>
    <w:rsid w:val="00FD377B"/>
    <w:rsid w:val="00FD37FF"/>
    <w:rsid w:val="00FD3800"/>
    <w:rsid w:val="00FD380B"/>
    <w:rsid w:val="00FD38B3"/>
    <w:rsid w:val="00FD38CD"/>
    <w:rsid w:val="00FD38F5"/>
    <w:rsid w:val="00FD38FB"/>
    <w:rsid w:val="00FD391B"/>
    <w:rsid w:val="00FD393F"/>
    <w:rsid w:val="00FD394D"/>
    <w:rsid w:val="00FD3968"/>
    <w:rsid w:val="00FD39A0"/>
    <w:rsid w:val="00FD39A5"/>
    <w:rsid w:val="00FD39C7"/>
    <w:rsid w:val="00FD39CC"/>
    <w:rsid w:val="00FD3A29"/>
    <w:rsid w:val="00FD3A34"/>
    <w:rsid w:val="00FD3A54"/>
    <w:rsid w:val="00FD3A5B"/>
    <w:rsid w:val="00FD3AA6"/>
    <w:rsid w:val="00FD3AAB"/>
    <w:rsid w:val="00FD3AD2"/>
    <w:rsid w:val="00FD3AD4"/>
    <w:rsid w:val="00FD3B8F"/>
    <w:rsid w:val="00FD3BAC"/>
    <w:rsid w:val="00FD3BCD"/>
    <w:rsid w:val="00FD3BD1"/>
    <w:rsid w:val="00FD3C2D"/>
    <w:rsid w:val="00FD3C4A"/>
    <w:rsid w:val="00FD3C61"/>
    <w:rsid w:val="00FD3C73"/>
    <w:rsid w:val="00FD3CA0"/>
    <w:rsid w:val="00FD3CA9"/>
    <w:rsid w:val="00FD3D47"/>
    <w:rsid w:val="00FD3D57"/>
    <w:rsid w:val="00FD3D71"/>
    <w:rsid w:val="00FD3E5E"/>
    <w:rsid w:val="00FD3EDF"/>
    <w:rsid w:val="00FD3EE3"/>
    <w:rsid w:val="00FD3F11"/>
    <w:rsid w:val="00FD3F64"/>
    <w:rsid w:val="00FD3F71"/>
    <w:rsid w:val="00FD4006"/>
    <w:rsid w:val="00FD402C"/>
    <w:rsid w:val="00FD4036"/>
    <w:rsid w:val="00FD4052"/>
    <w:rsid w:val="00FD4075"/>
    <w:rsid w:val="00FD407A"/>
    <w:rsid w:val="00FD40FC"/>
    <w:rsid w:val="00FD4103"/>
    <w:rsid w:val="00FD415B"/>
    <w:rsid w:val="00FD416B"/>
    <w:rsid w:val="00FD4197"/>
    <w:rsid w:val="00FD41A8"/>
    <w:rsid w:val="00FD41F0"/>
    <w:rsid w:val="00FD41F7"/>
    <w:rsid w:val="00FD420A"/>
    <w:rsid w:val="00FD425A"/>
    <w:rsid w:val="00FD4268"/>
    <w:rsid w:val="00FD4279"/>
    <w:rsid w:val="00FD4288"/>
    <w:rsid w:val="00FD42B0"/>
    <w:rsid w:val="00FD42E3"/>
    <w:rsid w:val="00FD42F9"/>
    <w:rsid w:val="00FD4365"/>
    <w:rsid w:val="00FD43A1"/>
    <w:rsid w:val="00FD445E"/>
    <w:rsid w:val="00FD4460"/>
    <w:rsid w:val="00FD446D"/>
    <w:rsid w:val="00FD4479"/>
    <w:rsid w:val="00FD4485"/>
    <w:rsid w:val="00FD45A3"/>
    <w:rsid w:val="00FD45CE"/>
    <w:rsid w:val="00FD4624"/>
    <w:rsid w:val="00FD4656"/>
    <w:rsid w:val="00FD469F"/>
    <w:rsid w:val="00FD46A9"/>
    <w:rsid w:val="00FD46D9"/>
    <w:rsid w:val="00FD46DE"/>
    <w:rsid w:val="00FD46E4"/>
    <w:rsid w:val="00FD4703"/>
    <w:rsid w:val="00FD4727"/>
    <w:rsid w:val="00FD4750"/>
    <w:rsid w:val="00FD4768"/>
    <w:rsid w:val="00FD476A"/>
    <w:rsid w:val="00FD4775"/>
    <w:rsid w:val="00FD47A1"/>
    <w:rsid w:val="00FD47CE"/>
    <w:rsid w:val="00FD47E8"/>
    <w:rsid w:val="00FD485E"/>
    <w:rsid w:val="00FD4887"/>
    <w:rsid w:val="00FD489D"/>
    <w:rsid w:val="00FD48AB"/>
    <w:rsid w:val="00FD48B7"/>
    <w:rsid w:val="00FD48EB"/>
    <w:rsid w:val="00FD4912"/>
    <w:rsid w:val="00FD4916"/>
    <w:rsid w:val="00FD4938"/>
    <w:rsid w:val="00FD4957"/>
    <w:rsid w:val="00FD495D"/>
    <w:rsid w:val="00FD495F"/>
    <w:rsid w:val="00FD4973"/>
    <w:rsid w:val="00FD497D"/>
    <w:rsid w:val="00FD49CE"/>
    <w:rsid w:val="00FD49EA"/>
    <w:rsid w:val="00FD49FB"/>
    <w:rsid w:val="00FD4A28"/>
    <w:rsid w:val="00FD4A3E"/>
    <w:rsid w:val="00FD4A60"/>
    <w:rsid w:val="00FD4ABF"/>
    <w:rsid w:val="00FD4B24"/>
    <w:rsid w:val="00FD4B5B"/>
    <w:rsid w:val="00FD4B86"/>
    <w:rsid w:val="00FD4BA3"/>
    <w:rsid w:val="00FD4BD4"/>
    <w:rsid w:val="00FD4C1C"/>
    <w:rsid w:val="00FD4C2C"/>
    <w:rsid w:val="00FD4C4A"/>
    <w:rsid w:val="00FD4C4F"/>
    <w:rsid w:val="00FD4C84"/>
    <w:rsid w:val="00FD4CB2"/>
    <w:rsid w:val="00FD4CB8"/>
    <w:rsid w:val="00FD4CCF"/>
    <w:rsid w:val="00FD4CDA"/>
    <w:rsid w:val="00FD4CFA"/>
    <w:rsid w:val="00FD4D77"/>
    <w:rsid w:val="00FD4D82"/>
    <w:rsid w:val="00FD4DC1"/>
    <w:rsid w:val="00FD4DE5"/>
    <w:rsid w:val="00FD4DFA"/>
    <w:rsid w:val="00FD4E5D"/>
    <w:rsid w:val="00FD4E80"/>
    <w:rsid w:val="00FD4EB1"/>
    <w:rsid w:val="00FD4EEA"/>
    <w:rsid w:val="00FD4EF6"/>
    <w:rsid w:val="00FD4F27"/>
    <w:rsid w:val="00FD4F8F"/>
    <w:rsid w:val="00FD4FCB"/>
    <w:rsid w:val="00FD4FD2"/>
    <w:rsid w:val="00FD4FDF"/>
    <w:rsid w:val="00FD4FFC"/>
    <w:rsid w:val="00FD503C"/>
    <w:rsid w:val="00FD5057"/>
    <w:rsid w:val="00FD5073"/>
    <w:rsid w:val="00FD50A1"/>
    <w:rsid w:val="00FD50BA"/>
    <w:rsid w:val="00FD50CC"/>
    <w:rsid w:val="00FD50EF"/>
    <w:rsid w:val="00FD5120"/>
    <w:rsid w:val="00FD512B"/>
    <w:rsid w:val="00FD5140"/>
    <w:rsid w:val="00FD51CA"/>
    <w:rsid w:val="00FD51F3"/>
    <w:rsid w:val="00FD51FB"/>
    <w:rsid w:val="00FD5209"/>
    <w:rsid w:val="00FD5212"/>
    <w:rsid w:val="00FD5239"/>
    <w:rsid w:val="00FD5241"/>
    <w:rsid w:val="00FD5279"/>
    <w:rsid w:val="00FD527F"/>
    <w:rsid w:val="00FD52B8"/>
    <w:rsid w:val="00FD5301"/>
    <w:rsid w:val="00FD5311"/>
    <w:rsid w:val="00FD5313"/>
    <w:rsid w:val="00FD533C"/>
    <w:rsid w:val="00FD534F"/>
    <w:rsid w:val="00FD5379"/>
    <w:rsid w:val="00FD539C"/>
    <w:rsid w:val="00FD53D1"/>
    <w:rsid w:val="00FD5458"/>
    <w:rsid w:val="00FD5474"/>
    <w:rsid w:val="00FD54AB"/>
    <w:rsid w:val="00FD54E0"/>
    <w:rsid w:val="00FD54FE"/>
    <w:rsid w:val="00FD5501"/>
    <w:rsid w:val="00FD5519"/>
    <w:rsid w:val="00FD5543"/>
    <w:rsid w:val="00FD5544"/>
    <w:rsid w:val="00FD5555"/>
    <w:rsid w:val="00FD556D"/>
    <w:rsid w:val="00FD55A4"/>
    <w:rsid w:val="00FD55A5"/>
    <w:rsid w:val="00FD55B6"/>
    <w:rsid w:val="00FD55FF"/>
    <w:rsid w:val="00FD5657"/>
    <w:rsid w:val="00FD5694"/>
    <w:rsid w:val="00FD569C"/>
    <w:rsid w:val="00FD56A2"/>
    <w:rsid w:val="00FD570D"/>
    <w:rsid w:val="00FD576F"/>
    <w:rsid w:val="00FD5792"/>
    <w:rsid w:val="00FD5796"/>
    <w:rsid w:val="00FD57E3"/>
    <w:rsid w:val="00FD57EE"/>
    <w:rsid w:val="00FD5806"/>
    <w:rsid w:val="00FD5808"/>
    <w:rsid w:val="00FD5810"/>
    <w:rsid w:val="00FD5828"/>
    <w:rsid w:val="00FD5870"/>
    <w:rsid w:val="00FD589C"/>
    <w:rsid w:val="00FD58C2"/>
    <w:rsid w:val="00FD58EB"/>
    <w:rsid w:val="00FD5902"/>
    <w:rsid w:val="00FD594C"/>
    <w:rsid w:val="00FD5961"/>
    <w:rsid w:val="00FD5992"/>
    <w:rsid w:val="00FD59D2"/>
    <w:rsid w:val="00FD59D7"/>
    <w:rsid w:val="00FD5A01"/>
    <w:rsid w:val="00FD5A20"/>
    <w:rsid w:val="00FD5A23"/>
    <w:rsid w:val="00FD5A41"/>
    <w:rsid w:val="00FD5A49"/>
    <w:rsid w:val="00FD5A65"/>
    <w:rsid w:val="00FD5AD1"/>
    <w:rsid w:val="00FD5ADA"/>
    <w:rsid w:val="00FD5B3C"/>
    <w:rsid w:val="00FD5B58"/>
    <w:rsid w:val="00FD5BAA"/>
    <w:rsid w:val="00FD5BC7"/>
    <w:rsid w:val="00FD5BD5"/>
    <w:rsid w:val="00FD5BDC"/>
    <w:rsid w:val="00FD5C14"/>
    <w:rsid w:val="00FD5C2B"/>
    <w:rsid w:val="00FD5C60"/>
    <w:rsid w:val="00FD5C8B"/>
    <w:rsid w:val="00FD5CC8"/>
    <w:rsid w:val="00FD5CD0"/>
    <w:rsid w:val="00FD5CF7"/>
    <w:rsid w:val="00FD5D08"/>
    <w:rsid w:val="00FD5D47"/>
    <w:rsid w:val="00FD5D78"/>
    <w:rsid w:val="00FD5E18"/>
    <w:rsid w:val="00FD5E2F"/>
    <w:rsid w:val="00FD5E6F"/>
    <w:rsid w:val="00FD5F16"/>
    <w:rsid w:val="00FD5F44"/>
    <w:rsid w:val="00FD5F4F"/>
    <w:rsid w:val="00FD5FAF"/>
    <w:rsid w:val="00FD5FC1"/>
    <w:rsid w:val="00FD6002"/>
    <w:rsid w:val="00FD6035"/>
    <w:rsid w:val="00FD60A7"/>
    <w:rsid w:val="00FD60B8"/>
    <w:rsid w:val="00FD60DD"/>
    <w:rsid w:val="00FD6105"/>
    <w:rsid w:val="00FD614D"/>
    <w:rsid w:val="00FD61E1"/>
    <w:rsid w:val="00FD629B"/>
    <w:rsid w:val="00FD62B4"/>
    <w:rsid w:val="00FD6303"/>
    <w:rsid w:val="00FD6304"/>
    <w:rsid w:val="00FD6315"/>
    <w:rsid w:val="00FD6337"/>
    <w:rsid w:val="00FD633A"/>
    <w:rsid w:val="00FD6342"/>
    <w:rsid w:val="00FD6355"/>
    <w:rsid w:val="00FD6360"/>
    <w:rsid w:val="00FD6373"/>
    <w:rsid w:val="00FD63AD"/>
    <w:rsid w:val="00FD63B6"/>
    <w:rsid w:val="00FD63DB"/>
    <w:rsid w:val="00FD63F0"/>
    <w:rsid w:val="00FD6404"/>
    <w:rsid w:val="00FD6405"/>
    <w:rsid w:val="00FD6443"/>
    <w:rsid w:val="00FD6448"/>
    <w:rsid w:val="00FD6458"/>
    <w:rsid w:val="00FD648C"/>
    <w:rsid w:val="00FD6492"/>
    <w:rsid w:val="00FD64E3"/>
    <w:rsid w:val="00FD64F3"/>
    <w:rsid w:val="00FD6510"/>
    <w:rsid w:val="00FD6515"/>
    <w:rsid w:val="00FD654B"/>
    <w:rsid w:val="00FD6555"/>
    <w:rsid w:val="00FD65D2"/>
    <w:rsid w:val="00FD662B"/>
    <w:rsid w:val="00FD663E"/>
    <w:rsid w:val="00FD663F"/>
    <w:rsid w:val="00FD6671"/>
    <w:rsid w:val="00FD6692"/>
    <w:rsid w:val="00FD66A2"/>
    <w:rsid w:val="00FD6737"/>
    <w:rsid w:val="00FD6747"/>
    <w:rsid w:val="00FD6757"/>
    <w:rsid w:val="00FD676F"/>
    <w:rsid w:val="00FD6792"/>
    <w:rsid w:val="00FD67A7"/>
    <w:rsid w:val="00FD67B2"/>
    <w:rsid w:val="00FD67B7"/>
    <w:rsid w:val="00FD67DC"/>
    <w:rsid w:val="00FD67E3"/>
    <w:rsid w:val="00FD6851"/>
    <w:rsid w:val="00FD6873"/>
    <w:rsid w:val="00FD6876"/>
    <w:rsid w:val="00FD68B6"/>
    <w:rsid w:val="00FD6902"/>
    <w:rsid w:val="00FD692A"/>
    <w:rsid w:val="00FD6936"/>
    <w:rsid w:val="00FD6958"/>
    <w:rsid w:val="00FD69D9"/>
    <w:rsid w:val="00FD6A45"/>
    <w:rsid w:val="00FD6A75"/>
    <w:rsid w:val="00FD6AB9"/>
    <w:rsid w:val="00FD6AC9"/>
    <w:rsid w:val="00FD6B04"/>
    <w:rsid w:val="00FD6B2E"/>
    <w:rsid w:val="00FD6B64"/>
    <w:rsid w:val="00FD6B7E"/>
    <w:rsid w:val="00FD6BA1"/>
    <w:rsid w:val="00FD6BD0"/>
    <w:rsid w:val="00FD6C06"/>
    <w:rsid w:val="00FD6C90"/>
    <w:rsid w:val="00FD6CCD"/>
    <w:rsid w:val="00FD6CD7"/>
    <w:rsid w:val="00FD6CE0"/>
    <w:rsid w:val="00FD6D0C"/>
    <w:rsid w:val="00FD6D1C"/>
    <w:rsid w:val="00FD6D2C"/>
    <w:rsid w:val="00FD6D4B"/>
    <w:rsid w:val="00FD6D4F"/>
    <w:rsid w:val="00FD6D50"/>
    <w:rsid w:val="00FD6E0A"/>
    <w:rsid w:val="00FD6E17"/>
    <w:rsid w:val="00FD6E22"/>
    <w:rsid w:val="00FD6ECE"/>
    <w:rsid w:val="00FD6EDA"/>
    <w:rsid w:val="00FD6F05"/>
    <w:rsid w:val="00FD6F20"/>
    <w:rsid w:val="00FD6F7F"/>
    <w:rsid w:val="00FD6FDC"/>
    <w:rsid w:val="00FD702C"/>
    <w:rsid w:val="00FD7079"/>
    <w:rsid w:val="00FD708C"/>
    <w:rsid w:val="00FD70B7"/>
    <w:rsid w:val="00FD7149"/>
    <w:rsid w:val="00FD714A"/>
    <w:rsid w:val="00FD715E"/>
    <w:rsid w:val="00FD7179"/>
    <w:rsid w:val="00FD7181"/>
    <w:rsid w:val="00FD71AB"/>
    <w:rsid w:val="00FD71B7"/>
    <w:rsid w:val="00FD71F1"/>
    <w:rsid w:val="00FD7210"/>
    <w:rsid w:val="00FD721C"/>
    <w:rsid w:val="00FD7234"/>
    <w:rsid w:val="00FD7284"/>
    <w:rsid w:val="00FD7289"/>
    <w:rsid w:val="00FD72C1"/>
    <w:rsid w:val="00FD73BD"/>
    <w:rsid w:val="00FD73D1"/>
    <w:rsid w:val="00FD73F9"/>
    <w:rsid w:val="00FD741D"/>
    <w:rsid w:val="00FD747F"/>
    <w:rsid w:val="00FD753E"/>
    <w:rsid w:val="00FD7542"/>
    <w:rsid w:val="00FD754E"/>
    <w:rsid w:val="00FD7551"/>
    <w:rsid w:val="00FD7593"/>
    <w:rsid w:val="00FD75D1"/>
    <w:rsid w:val="00FD75D7"/>
    <w:rsid w:val="00FD75E4"/>
    <w:rsid w:val="00FD761F"/>
    <w:rsid w:val="00FD767A"/>
    <w:rsid w:val="00FD767F"/>
    <w:rsid w:val="00FD76AD"/>
    <w:rsid w:val="00FD76AF"/>
    <w:rsid w:val="00FD76F0"/>
    <w:rsid w:val="00FD7716"/>
    <w:rsid w:val="00FD7721"/>
    <w:rsid w:val="00FD774B"/>
    <w:rsid w:val="00FD7800"/>
    <w:rsid w:val="00FD7814"/>
    <w:rsid w:val="00FD7876"/>
    <w:rsid w:val="00FD7896"/>
    <w:rsid w:val="00FD789A"/>
    <w:rsid w:val="00FD78CD"/>
    <w:rsid w:val="00FD78D0"/>
    <w:rsid w:val="00FD790E"/>
    <w:rsid w:val="00FD791F"/>
    <w:rsid w:val="00FD792F"/>
    <w:rsid w:val="00FD7992"/>
    <w:rsid w:val="00FD79F0"/>
    <w:rsid w:val="00FD7A2E"/>
    <w:rsid w:val="00FD7A43"/>
    <w:rsid w:val="00FD7A99"/>
    <w:rsid w:val="00FD7AA3"/>
    <w:rsid w:val="00FD7AAC"/>
    <w:rsid w:val="00FD7AAE"/>
    <w:rsid w:val="00FD7AD8"/>
    <w:rsid w:val="00FD7ADD"/>
    <w:rsid w:val="00FD7B19"/>
    <w:rsid w:val="00FD7BAA"/>
    <w:rsid w:val="00FD7C22"/>
    <w:rsid w:val="00FD7C24"/>
    <w:rsid w:val="00FD7C51"/>
    <w:rsid w:val="00FD7C65"/>
    <w:rsid w:val="00FD7C76"/>
    <w:rsid w:val="00FD7C78"/>
    <w:rsid w:val="00FD7CB5"/>
    <w:rsid w:val="00FD7CDA"/>
    <w:rsid w:val="00FD7CFD"/>
    <w:rsid w:val="00FD7D0E"/>
    <w:rsid w:val="00FD7D32"/>
    <w:rsid w:val="00FD7D49"/>
    <w:rsid w:val="00FD7D78"/>
    <w:rsid w:val="00FD7DF9"/>
    <w:rsid w:val="00FD7E0A"/>
    <w:rsid w:val="00FD7E22"/>
    <w:rsid w:val="00FD7E28"/>
    <w:rsid w:val="00FD7EBF"/>
    <w:rsid w:val="00FD7EC0"/>
    <w:rsid w:val="00FD7F02"/>
    <w:rsid w:val="00FD7F0C"/>
    <w:rsid w:val="00FD7F7A"/>
    <w:rsid w:val="00FD7F82"/>
    <w:rsid w:val="00FD7F92"/>
    <w:rsid w:val="00FD7FC1"/>
    <w:rsid w:val="00FD7FC4"/>
    <w:rsid w:val="00FD7FFC"/>
    <w:rsid w:val="00FD9CDC"/>
    <w:rsid w:val="00FE0000"/>
    <w:rsid w:val="00FE010A"/>
    <w:rsid w:val="00FE0135"/>
    <w:rsid w:val="00FE0142"/>
    <w:rsid w:val="00FE0167"/>
    <w:rsid w:val="00FE0194"/>
    <w:rsid w:val="00FE01B1"/>
    <w:rsid w:val="00FE01D3"/>
    <w:rsid w:val="00FE01E8"/>
    <w:rsid w:val="00FE0208"/>
    <w:rsid w:val="00FE020A"/>
    <w:rsid w:val="00FE022C"/>
    <w:rsid w:val="00FE0260"/>
    <w:rsid w:val="00FE0263"/>
    <w:rsid w:val="00FE0282"/>
    <w:rsid w:val="00FE02CB"/>
    <w:rsid w:val="00FE02F3"/>
    <w:rsid w:val="00FE02F5"/>
    <w:rsid w:val="00FE02FE"/>
    <w:rsid w:val="00FE037D"/>
    <w:rsid w:val="00FE0395"/>
    <w:rsid w:val="00FE03A6"/>
    <w:rsid w:val="00FE03B2"/>
    <w:rsid w:val="00FE03B4"/>
    <w:rsid w:val="00FE03C5"/>
    <w:rsid w:val="00FE0401"/>
    <w:rsid w:val="00FE0431"/>
    <w:rsid w:val="00FE046A"/>
    <w:rsid w:val="00FE04BE"/>
    <w:rsid w:val="00FE0549"/>
    <w:rsid w:val="00FE056E"/>
    <w:rsid w:val="00FE0573"/>
    <w:rsid w:val="00FE0639"/>
    <w:rsid w:val="00FE063C"/>
    <w:rsid w:val="00FE065C"/>
    <w:rsid w:val="00FE066F"/>
    <w:rsid w:val="00FE0678"/>
    <w:rsid w:val="00FE0682"/>
    <w:rsid w:val="00FE068D"/>
    <w:rsid w:val="00FE0696"/>
    <w:rsid w:val="00FE06C0"/>
    <w:rsid w:val="00FE06E4"/>
    <w:rsid w:val="00FE0702"/>
    <w:rsid w:val="00FE0711"/>
    <w:rsid w:val="00FE0718"/>
    <w:rsid w:val="00FE0736"/>
    <w:rsid w:val="00FE0751"/>
    <w:rsid w:val="00FE0759"/>
    <w:rsid w:val="00FE075A"/>
    <w:rsid w:val="00FE0789"/>
    <w:rsid w:val="00FE078F"/>
    <w:rsid w:val="00FE07EF"/>
    <w:rsid w:val="00FE0824"/>
    <w:rsid w:val="00FE083D"/>
    <w:rsid w:val="00FE08EA"/>
    <w:rsid w:val="00FE0903"/>
    <w:rsid w:val="00FE0911"/>
    <w:rsid w:val="00FE0939"/>
    <w:rsid w:val="00FE093D"/>
    <w:rsid w:val="00FE0945"/>
    <w:rsid w:val="00FE0967"/>
    <w:rsid w:val="00FE0987"/>
    <w:rsid w:val="00FE0995"/>
    <w:rsid w:val="00FE09A6"/>
    <w:rsid w:val="00FE0A96"/>
    <w:rsid w:val="00FE0A9B"/>
    <w:rsid w:val="00FE0ACA"/>
    <w:rsid w:val="00FE0B2C"/>
    <w:rsid w:val="00FE0B99"/>
    <w:rsid w:val="00FE0BD9"/>
    <w:rsid w:val="00FE0BF2"/>
    <w:rsid w:val="00FE0BF3"/>
    <w:rsid w:val="00FE0C17"/>
    <w:rsid w:val="00FE0C45"/>
    <w:rsid w:val="00FE0C51"/>
    <w:rsid w:val="00FE0C71"/>
    <w:rsid w:val="00FE0C96"/>
    <w:rsid w:val="00FE0C9F"/>
    <w:rsid w:val="00FE0CCD"/>
    <w:rsid w:val="00FE0D1A"/>
    <w:rsid w:val="00FE0D54"/>
    <w:rsid w:val="00FE0D97"/>
    <w:rsid w:val="00FE0D9C"/>
    <w:rsid w:val="00FE0DB9"/>
    <w:rsid w:val="00FE0E02"/>
    <w:rsid w:val="00FE0E30"/>
    <w:rsid w:val="00FE0E58"/>
    <w:rsid w:val="00FE0EFB"/>
    <w:rsid w:val="00FE0F68"/>
    <w:rsid w:val="00FE0F85"/>
    <w:rsid w:val="00FE0F8D"/>
    <w:rsid w:val="00FE0FB2"/>
    <w:rsid w:val="00FE1002"/>
    <w:rsid w:val="00FE103A"/>
    <w:rsid w:val="00FE109B"/>
    <w:rsid w:val="00FE1112"/>
    <w:rsid w:val="00FE112A"/>
    <w:rsid w:val="00FE113B"/>
    <w:rsid w:val="00FE1140"/>
    <w:rsid w:val="00FE1153"/>
    <w:rsid w:val="00FE11E2"/>
    <w:rsid w:val="00FE122A"/>
    <w:rsid w:val="00FE123B"/>
    <w:rsid w:val="00FE1273"/>
    <w:rsid w:val="00FE1277"/>
    <w:rsid w:val="00FE1278"/>
    <w:rsid w:val="00FE12AD"/>
    <w:rsid w:val="00FE12CF"/>
    <w:rsid w:val="00FE12D1"/>
    <w:rsid w:val="00FE12E2"/>
    <w:rsid w:val="00FE131F"/>
    <w:rsid w:val="00FE1352"/>
    <w:rsid w:val="00FE1448"/>
    <w:rsid w:val="00FE14B7"/>
    <w:rsid w:val="00FE154D"/>
    <w:rsid w:val="00FE1585"/>
    <w:rsid w:val="00FE15AC"/>
    <w:rsid w:val="00FE15C4"/>
    <w:rsid w:val="00FE1603"/>
    <w:rsid w:val="00FE160A"/>
    <w:rsid w:val="00FE162E"/>
    <w:rsid w:val="00FE1641"/>
    <w:rsid w:val="00FE1642"/>
    <w:rsid w:val="00FE1654"/>
    <w:rsid w:val="00FE16E1"/>
    <w:rsid w:val="00FE170D"/>
    <w:rsid w:val="00FE171D"/>
    <w:rsid w:val="00FE177E"/>
    <w:rsid w:val="00FE17A8"/>
    <w:rsid w:val="00FE17C5"/>
    <w:rsid w:val="00FE17F4"/>
    <w:rsid w:val="00FE1808"/>
    <w:rsid w:val="00FE181C"/>
    <w:rsid w:val="00FE1848"/>
    <w:rsid w:val="00FE184D"/>
    <w:rsid w:val="00FE188B"/>
    <w:rsid w:val="00FE18B4"/>
    <w:rsid w:val="00FE18C5"/>
    <w:rsid w:val="00FE18C7"/>
    <w:rsid w:val="00FE18EE"/>
    <w:rsid w:val="00FE18F0"/>
    <w:rsid w:val="00FE1928"/>
    <w:rsid w:val="00FE1951"/>
    <w:rsid w:val="00FE1969"/>
    <w:rsid w:val="00FE19E1"/>
    <w:rsid w:val="00FE19F3"/>
    <w:rsid w:val="00FE19FE"/>
    <w:rsid w:val="00FE1A61"/>
    <w:rsid w:val="00FE1A87"/>
    <w:rsid w:val="00FE1AC0"/>
    <w:rsid w:val="00FE1AC2"/>
    <w:rsid w:val="00FE1AF5"/>
    <w:rsid w:val="00FE1B22"/>
    <w:rsid w:val="00FE1B51"/>
    <w:rsid w:val="00FE1B54"/>
    <w:rsid w:val="00FE1B63"/>
    <w:rsid w:val="00FE1BA7"/>
    <w:rsid w:val="00FE1C09"/>
    <w:rsid w:val="00FE1C29"/>
    <w:rsid w:val="00FE1C38"/>
    <w:rsid w:val="00FE1C44"/>
    <w:rsid w:val="00FE1C46"/>
    <w:rsid w:val="00FE1C6C"/>
    <w:rsid w:val="00FE1C7D"/>
    <w:rsid w:val="00FE1CBC"/>
    <w:rsid w:val="00FE1CC5"/>
    <w:rsid w:val="00FE1CE3"/>
    <w:rsid w:val="00FE1D06"/>
    <w:rsid w:val="00FE1D1B"/>
    <w:rsid w:val="00FE1D23"/>
    <w:rsid w:val="00FE1D4F"/>
    <w:rsid w:val="00FE1DE7"/>
    <w:rsid w:val="00FE1DFE"/>
    <w:rsid w:val="00FE1DFF"/>
    <w:rsid w:val="00FE1E31"/>
    <w:rsid w:val="00FE1E39"/>
    <w:rsid w:val="00FE1E5A"/>
    <w:rsid w:val="00FE1E8A"/>
    <w:rsid w:val="00FE1EB6"/>
    <w:rsid w:val="00FE1ED0"/>
    <w:rsid w:val="00FE1EDE"/>
    <w:rsid w:val="00FE1F45"/>
    <w:rsid w:val="00FE1FD6"/>
    <w:rsid w:val="00FE2006"/>
    <w:rsid w:val="00FE2066"/>
    <w:rsid w:val="00FE206B"/>
    <w:rsid w:val="00FE2074"/>
    <w:rsid w:val="00FE209A"/>
    <w:rsid w:val="00FE20B7"/>
    <w:rsid w:val="00FE20E1"/>
    <w:rsid w:val="00FE2134"/>
    <w:rsid w:val="00FE216D"/>
    <w:rsid w:val="00FE217D"/>
    <w:rsid w:val="00FE21CF"/>
    <w:rsid w:val="00FE21D9"/>
    <w:rsid w:val="00FE21E0"/>
    <w:rsid w:val="00FE2205"/>
    <w:rsid w:val="00FE2217"/>
    <w:rsid w:val="00FE2269"/>
    <w:rsid w:val="00FE2274"/>
    <w:rsid w:val="00FE2276"/>
    <w:rsid w:val="00FE22B5"/>
    <w:rsid w:val="00FE22C3"/>
    <w:rsid w:val="00FE22CF"/>
    <w:rsid w:val="00FE23E5"/>
    <w:rsid w:val="00FE23EB"/>
    <w:rsid w:val="00FE2433"/>
    <w:rsid w:val="00FE245A"/>
    <w:rsid w:val="00FE2479"/>
    <w:rsid w:val="00FE2483"/>
    <w:rsid w:val="00FE24A7"/>
    <w:rsid w:val="00FE24B4"/>
    <w:rsid w:val="00FE24F2"/>
    <w:rsid w:val="00FE2513"/>
    <w:rsid w:val="00FE2517"/>
    <w:rsid w:val="00FE251B"/>
    <w:rsid w:val="00FE25DE"/>
    <w:rsid w:val="00FE25FA"/>
    <w:rsid w:val="00FE260C"/>
    <w:rsid w:val="00FE2612"/>
    <w:rsid w:val="00FE2658"/>
    <w:rsid w:val="00FE2698"/>
    <w:rsid w:val="00FE26AB"/>
    <w:rsid w:val="00FE26DF"/>
    <w:rsid w:val="00FE2705"/>
    <w:rsid w:val="00FE271B"/>
    <w:rsid w:val="00FE2778"/>
    <w:rsid w:val="00FE27B5"/>
    <w:rsid w:val="00FE27C5"/>
    <w:rsid w:val="00FE2807"/>
    <w:rsid w:val="00FE281F"/>
    <w:rsid w:val="00FE2829"/>
    <w:rsid w:val="00FE282C"/>
    <w:rsid w:val="00FE284C"/>
    <w:rsid w:val="00FE2857"/>
    <w:rsid w:val="00FE2865"/>
    <w:rsid w:val="00FE2879"/>
    <w:rsid w:val="00FE2885"/>
    <w:rsid w:val="00FE2898"/>
    <w:rsid w:val="00FE28CC"/>
    <w:rsid w:val="00FE28E6"/>
    <w:rsid w:val="00FE28F5"/>
    <w:rsid w:val="00FE28FD"/>
    <w:rsid w:val="00FE2927"/>
    <w:rsid w:val="00FE2995"/>
    <w:rsid w:val="00FE29CA"/>
    <w:rsid w:val="00FE29DE"/>
    <w:rsid w:val="00FE29ED"/>
    <w:rsid w:val="00FE29F1"/>
    <w:rsid w:val="00FE29FC"/>
    <w:rsid w:val="00FE2A2D"/>
    <w:rsid w:val="00FE2A42"/>
    <w:rsid w:val="00FE2A47"/>
    <w:rsid w:val="00FE2A8E"/>
    <w:rsid w:val="00FE2B22"/>
    <w:rsid w:val="00FE2B3E"/>
    <w:rsid w:val="00FE2BB9"/>
    <w:rsid w:val="00FE2BC4"/>
    <w:rsid w:val="00FE2BC6"/>
    <w:rsid w:val="00FE2BD7"/>
    <w:rsid w:val="00FE2C1E"/>
    <w:rsid w:val="00FE2C2C"/>
    <w:rsid w:val="00FE2C53"/>
    <w:rsid w:val="00FE2C5F"/>
    <w:rsid w:val="00FE2C69"/>
    <w:rsid w:val="00FE2C6C"/>
    <w:rsid w:val="00FE2CA2"/>
    <w:rsid w:val="00FE2CC7"/>
    <w:rsid w:val="00FE2D33"/>
    <w:rsid w:val="00FE2D87"/>
    <w:rsid w:val="00FE2DA4"/>
    <w:rsid w:val="00FE2DB1"/>
    <w:rsid w:val="00FE2DC6"/>
    <w:rsid w:val="00FE2DF8"/>
    <w:rsid w:val="00FE2DFC"/>
    <w:rsid w:val="00FE2E9B"/>
    <w:rsid w:val="00FE2EED"/>
    <w:rsid w:val="00FE2EF8"/>
    <w:rsid w:val="00FE2F07"/>
    <w:rsid w:val="00FE2F1C"/>
    <w:rsid w:val="00FE2F2B"/>
    <w:rsid w:val="00FE2F34"/>
    <w:rsid w:val="00FE2F5A"/>
    <w:rsid w:val="00FE2F66"/>
    <w:rsid w:val="00FE2FE1"/>
    <w:rsid w:val="00FE2FE8"/>
    <w:rsid w:val="00FE3022"/>
    <w:rsid w:val="00FE3028"/>
    <w:rsid w:val="00FE3030"/>
    <w:rsid w:val="00FE305A"/>
    <w:rsid w:val="00FE3099"/>
    <w:rsid w:val="00FE30C6"/>
    <w:rsid w:val="00FE30E7"/>
    <w:rsid w:val="00FE30F0"/>
    <w:rsid w:val="00FE3100"/>
    <w:rsid w:val="00FE313E"/>
    <w:rsid w:val="00FE318D"/>
    <w:rsid w:val="00FE31A8"/>
    <w:rsid w:val="00FE31FC"/>
    <w:rsid w:val="00FE3218"/>
    <w:rsid w:val="00FE324C"/>
    <w:rsid w:val="00FE3268"/>
    <w:rsid w:val="00FE32B3"/>
    <w:rsid w:val="00FE32B5"/>
    <w:rsid w:val="00FE32CB"/>
    <w:rsid w:val="00FE3331"/>
    <w:rsid w:val="00FE334D"/>
    <w:rsid w:val="00FE338A"/>
    <w:rsid w:val="00FE33D4"/>
    <w:rsid w:val="00FE33FE"/>
    <w:rsid w:val="00FE3416"/>
    <w:rsid w:val="00FE3426"/>
    <w:rsid w:val="00FE3457"/>
    <w:rsid w:val="00FE3468"/>
    <w:rsid w:val="00FE347B"/>
    <w:rsid w:val="00FE3484"/>
    <w:rsid w:val="00FE3496"/>
    <w:rsid w:val="00FE349F"/>
    <w:rsid w:val="00FE34B6"/>
    <w:rsid w:val="00FE34C0"/>
    <w:rsid w:val="00FE3501"/>
    <w:rsid w:val="00FE3535"/>
    <w:rsid w:val="00FE35AF"/>
    <w:rsid w:val="00FE35B2"/>
    <w:rsid w:val="00FE35DD"/>
    <w:rsid w:val="00FE35F3"/>
    <w:rsid w:val="00FE35FB"/>
    <w:rsid w:val="00FE3626"/>
    <w:rsid w:val="00FE362B"/>
    <w:rsid w:val="00FE367E"/>
    <w:rsid w:val="00FE3690"/>
    <w:rsid w:val="00FE369B"/>
    <w:rsid w:val="00FE36CF"/>
    <w:rsid w:val="00FE36D9"/>
    <w:rsid w:val="00FE36F8"/>
    <w:rsid w:val="00FE370D"/>
    <w:rsid w:val="00FE3715"/>
    <w:rsid w:val="00FE377C"/>
    <w:rsid w:val="00FE381B"/>
    <w:rsid w:val="00FE3826"/>
    <w:rsid w:val="00FE386B"/>
    <w:rsid w:val="00FE38D6"/>
    <w:rsid w:val="00FE38DD"/>
    <w:rsid w:val="00FE38FC"/>
    <w:rsid w:val="00FE3912"/>
    <w:rsid w:val="00FE3953"/>
    <w:rsid w:val="00FE3968"/>
    <w:rsid w:val="00FE3973"/>
    <w:rsid w:val="00FE39C6"/>
    <w:rsid w:val="00FE3A38"/>
    <w:rsid w:val="00FE3A94"/>
    <w:rsid w:val="00FE3B04"/>
    <w:rsid w:val="00FE3B3B"/>
    <w:rsid w:val="00FE3B3C"/>
    <w:rsid w:val="00FE3B8D"/>
    <w:rsid w:val="00FE3B96"/>
    <w:rsid w:val="00FE3BD9"/>
    <w:rsid w:val="00FE3CA3"/>
    <w:rsid w:val="00FE3CD3"/>
    <w:rsid w:val="00FE3CE5"/>
    <w:rsid w:val="00FE3CEB"/>
    <w:rsid w:val="00FE3D13"/>
    <w:rsid w:val="00FE3D17"/>
    <w:rsid w:val="00FE3DD5"/>
    <w:rsid w:val="00FE3DE3"/>
    <w:rsid w:val="00FE3DF2"/>
    <w:rsid w:val="00FE3E12"/>
    <w:rsid w:val="00FE3E48"/>
    <w:rsid w:val="00FE3E6C"/>
    <w:rsid w:val="00FE3EC4"/>
    <w:rsid w:val="00FE3ED3"/>
    <w:rsid w:val="00FE3EEA"/>
    <w:rsid w:val="00FE3EF0"/>
    <w:rsid w:val="00FE3F4C"/>
    <w:rsid w:val="00FE3F6A"/>
    <w:rsid w:val="00FE3FC9"/>
    <w:rsid w:val="00FE3FD5"/>
    <w:rsid w:val="00FE4018"/>
    <w:rsid w:val="00FE403A"/>
    <w:rsid w:val="00FE4042"/>
    <w:rsid w:val="00FE404D"/>
    <w:rsid w:val="00FE406F"/>
    <w:rsid w:val="00FE4070"/>
    <w:rsid w:val="00FE407C"/>
    <w:rsid w:val="00FE415E"/>
    <w:rsid w:val="00FE4191"/>
    <w:rsid w:val="00FE419E"/>
    <w:rsid w:val="00FE41A2"/>
    <w:rsid w:val="00FE41BB"/>
    <w:rsid w:val="00FE4239"/>
    <w:rsid w:val="00FE4246"/>
    <w:rsid w:val="00FE4287"/>
    <w:rsid w:val="00FE4296"/>
    <w:rsid w:val="00FE42A6"/>
    <w:rsid w:val="00FE42B5"/>
    <w:rsid w:val="00FE42E9"/>
    <w:rsid w:val="00FE42F1"/>
    <w:rsid w:val="00FE4315"/>
    <w:rsid w:val="00FE4320"/>
    <w:rsid w:val="00FE4330"/>
    <w:rsid w:val="00FE4339"/>
    <w:rsid w:val="00FE434F"/>
    <w:rsid w:val="00FE4365"/>
    <w:rsid w:val="00FE441D"/>
    <w:rsid w:val="00FE4434"/>
    <w:rsid w:val="00FE4443"/>
    <w:rsid w:val="00FE445F"/>
    <w:rsid w:val="00FE4470"/>
    <w:rsid w:val="00FE44BC"/>
    <w:rsid w:val="00FE44D8"/>
    <w:rsid w:val="00FE44F5"/>
    <w:rsid w:val="00FE4522"/>
    <w:rsid w:val="00FE4537"/>
    <w:rsid w:val="00FE454C"/>
    <w:rsid w:val="00FE45AA"/>
    <w:rsid w:val="00FE45B3"/>
    <w:rsid w:val="00FE45B5"/>
    <w:rsid w:val="00FE45D5"/>
    <w:rsid w:val="00FE465D"/>
    <w:rsid w:val="00FE467E"/>
    <w:rsid w:val="00FE46B3"/>
    <w:rsid w:val="00FE46B7"/>
    <w:rsid w:val="00FE46B8"/>
    <w:rsid w:val="00FE4706"/>
    <w:rsid w:val="00FE471E"/>
    <w:rsid w:val="00FE477E"/>
    <w:rsid w:val="00FE479A"/>
    <w:rsid w:val="00FE47A3"/>
    <w:rsid w:val="00FE47B7"/>
    <w:rsid w:val="00FE47CE"/>
    <w:rsid w:val="00FE484D"/>
    <w:rsid w:val="00FE4855"/>
    <w:rsid w:val="00FE486E"/>
    <w:rsid w:val="00FE48F8"/>
    <w:rsid w:val="00FE4905"/>
    <w:rsid w:val="00FE490A"/>
    <w:rsid w:val="00FE492C"/>
    <w:rsid w:val="00FE495D"/>
    <w:rsid w:val="00FE49DC"/>
    <w:rsid w:val="00FE4A0B"/>
    <w:rsid w:val="00FE4A54"/>
    <w:rsid w:val="00FE4A76"/>
    <w:rsid w:val="00FE4A78"/>
    <w:rsid w:val="00FE4AC4"/>
    <w:rsid w:val="00FE4AFC"/>
    <w:rsid w:val="00FE4B14"/>
    <w:rsid w:val="00FE4B30"/>
    <w:rsid w:val="00FE4B87"/>
    <w:rsid w:val="00FE4BC1"/>
    <w:rsid w:val="00FE4C3D"/>
    <w:rsid w:val="00FE4C45"/>
    <w:rsid w:val="00FE4CCE"/>
    <w:rsid w:val="00FE4D51"/>
    <w:rsid w:val="00FE4E27"/>
    <w:rsid w:val="00FE4E6B"/>
    <w:rsid w:val="00FE4E94"/>
    <w:rsid w:val="00FE4EF5"/>
    <w:rsid w:val="00FE4F1F"/>
    <w:rsid w:val="00FE4F3D"/>
    <w:rsid w:val="00FE4F90"/>
    <w:rsid w:val="00FE4FF1"/>
    <w:rsid w:val="00FE503A"/>
    <w:rsid w:val="00FE5089"/>
    <w:rsid w:val="00FE5098"/>
    <w:rsid w:val="00FE5131"/>
    <w:rsid w:val="00FE514E"/>
    <w:rsid w:val="00FE515C"/>
    <w:rsid w:val="00FE5224"/>
    <w:rsid w:val="00FE524C"/>
    <w:rsid w:val="00FE524E"/>
    <w:rsid w:val="00FE5261"/>
    <w:rsid w:val="00FE5264"/>
    <w:rsid w:val="00FE5273"/>
    <w:rsid w:val="00FE528A"/>
    <w:rsid w:val="00FE52FA"/>
    <w:rsid w:val="00FE52FC"/>
    <w:rsid w:val="00FE5332"/>
    <w:rsid w:val="00FE5348"/>
    <w:rsid w:val="00FE5349"/>
    <w:rsid w:val="00FE5390"/>
    <w:rsid w:val="00FE53AA"/>
    <w:rsid w:val="00FE53B3"/>
    <w:rsid w:val="00FE53B4"/>
    <w:rsid w:val="00FE53B5"/>
    <w:rsid w:val="00FE53CB"/>
    <w:rsid w:val="00FE53FB"/>
    <w:rsid w:val="00FE541C"/>
    <w:rsid w:val="00FE5423"/>
    <w:rsid w:val="00FE5435"/>
    <w:rsid w:val="00FE5437"/>
    <w:rsid w:val="00FE5492"/>
    <w:rsid w:val="00FE5514"/>
    <w:rsid w:val="00FE55B2"/>
    <w:rsid w:val="00FE55F3"/>
    <w:rsid w:val="00FE55F4"/>
    <w:rsid w:val="00FE5601"/>
    <w:rsid w:val="00FE5614"/>
    <w:rsid w:val="00FE5662"/>
    <w:rsid w:val="00FE56CF"/>
    <w:rsid w:val="00FE56FE"/>
    <w:rsid w:val="00FE577B"/>
    <w:rsid w:val="00FE578D"/>
    <w:rsid w:val="00FE5792"/>
    <w:rsid w:val="00FE57AE"/>
    <w:rsid w:val="00FE57C1"/>
    <w:rsid w:val="00FE57FD"/>
    <w:rsid w:val="00FE580D"/>
    <w:rsid w:val="00FE58A8"/>
    <w:rsid w:val="00FE58B2"/>
    <w:rsid w:val="00FE58B6"/>
    <w:rsid w:val="00FE596C"/>
    <w:rsid w:val="00FE5996"/>
    <w:rsid w:val="00FE59AC"/>
    <w:rsid w:val="00FE59B0"/>
    <w:rsid w:val="00FE5A1E"/>
    <w:rsid w:val="00FE5A21"/>
    <w:rsid w:val="00FE5A57"/>
    <w:rsid w:val="00FE5A7B"/>
    <w:rsid w:val="00FE5A83"/>
    <w:rsid w:val="00FE5AED"/>
    <w:rsid w:val="00FE5B2D"/>
    <w:rsid w:val="00FE5B85"/>
    <w:rsid w:val="00FE5B8D"/>
    <w:rsid w:val="00FE5BD3"/>
    <w:rsid w:val="00FE5BEF"/>
    <w:rsid w:val="00FE5C38"/>
    <w:rsid w:val="00FE5C79"/>
    <w:rsid w:val="00FE5CB4"/>
    <w:rsid w:val="00FE5CB5"/>
    <w:rsid w:val="00FE5D87"/>
    <w:rsid w:val="00FE5D92"/>
    <w:rsid w:val="00FE5DAF"/>
    <w:rsid w:val="00FE5DD0"/>
    <w:rsid w:val="00FE5E2A"/>
    <w:rsid w:val="00FE5E5A"/>
    <w:rsid w:val="00FE5E70"/>
    <w:rsid w:val="00FE5E95"/>
    <w:rsid w:val="00FE5F01"/>
    <w:rsid w:val="00FE5F55"/>
    <w:rsid w:val="00FE5FA2"/>
    <w:rsid w:val="00FE6002"/>
    <w:rsid w:val="00FE600F"/>
    <w:rsid w:val="00FE604C"/>
    <w:rsid w:val="00FE6053"/>
    <w:rsid w:val="00FE6060"/>
    <w:rsid w:val="00FE60C3"/>
    <w:rsid w:val="00FE60E2"/>
    <w:rsid w:val="00FE60FB"/>
    <w:rsid w:val="00FE6127"/>
    <w:rsid w:val="00FE616D"/>
    <w:rsid w:val="00FE6173"/>
    <w:rsid w:val="00FE617E"/>
    <w:rsid w:val="00FE61D3"/>
    <w:rsid w:val="00FE6257"/>
    <w:rsid w:val="00FE625E"/>
    <w:rsid w:val="00FE62BA"/>
    <w:rsid w:val="00FE6352"/>
    <w:rsid w:val="00FE6357"/>
    <w:rsid w:val="00FE636E"/>
    <w:rsid w:val="00FE63B9"/>
    <w:rsid w:val="00FE63F7"/>
    <w:rsid w:val="00FE641C"/>
    <w:rsid w:val="00FE641D"/>
    <w:rsid w:val="00FE647C"/>
    <w:rsid w:val="00FE64A7"/>
    <w:rsid w:val="00FE6553"/>
    <w:rsid w:val="00FE658C"/>
    <w:rsid w:val="00FE65B4"/>
    <w:rsid w:val="00FE65B9"/>
    <w:rsid w:val="00FE65E4"/>
    <w:rsid w:val="00FE65FC"/>
    <w:rsid w:val="00FE6611"/>
    <w:rsid w:val="00FE6618"/>
    <w:rsid w:val="00FE662C"/>
    <w:rsid w:val="00FE6671"/>
    <w:rsid w:val="00FE66A8"/>
    <w:rsid w:val="00FE670F"/>
    <w:rsid w:val="00FE67B6"/>
    <w:rsid w:val="00FE67C1"/>
    <w:rsid w:val="00FE67C5"/>
    <w:rsid w:val="00FE67DD"/>
    <w:rsid w:val="00FE683F"/>
    <w:rsid w:val="00FE684E"/>
    <w:rsid w:val="00FE684F"/>
    <w:rsid w:val="00FE68B1"/>
    <w:rsid w:val="00FE68C4"/>
    <w:rsid w:val="00FE68CD"/>
    <w:rsid w:val="00FE68F9"/>
    <w:rsid w:val="00FE6919"/>
    <w:rsid w:val="00FE6969"/>
    <w:rsid w:val="00FE697E"/>
    <w:rsid w:val="00FE6980"/>
    <w:rsid w:val="00FE6999"/>
    <w:rsid w:val="00FE69C5"/>
    <w:rsid w:val="00FE6A1B"/>
    <w:rsid w:val="00FE6A24"/>
    <w:rsid w:val="00FE6A27"/>
    <w:rsid w:val="00FE6A67"/>
    <w:rsid w:val="00FE6AA7"/>
    <w:rsid w:val="00FE6AE8"/>
    <w:rsid w:val="00FE6B0A"/>
    <w:rsid w:val="00FE6B2F"/>
    <w:rsid w:val="00FE6B57"/>
    <w:rsid w:val="00FE6BA9"/>
    <w:rsid w:val="00FE6C1F"/>
    <w:rsid w:val="00FE6C2C"/>
    <w:rsid w:val="00FE6C53"/>
    <w:rsid w:val="00FE6C68"/>
    <w:rsid w:val="00FE6C69"/>
    <w:rsid w:val="00FE6C9D"/>
    <w:rsid w:val="00FE6CC3"/>
    <w:rsid w:val="00FE6CC8"/>
    <w:rsid w:val="00FE6CCB"/>
    <w:rsid w:val="00FE6CF8"/>
    <w:rsid w:val="00FE6D80"/>
    <w:rsid w:val="00FE6D89"/>
    <w:rsid w:val="00FE6D94"/>
    <w:rsid w:val="00FE6DF1"/>
    <w:rsid w:val="00FE6DFB"/>
    <w:rsid w:val="00FE6E15"/>
    <w:rsid w:val="00FE6E22"/>
    <w:rsid w:val="00FE6E32"/>
    <w:rsid w:val="00FE6E35"/>
    <w:rsid w:val="00FE6E39"/>
    <w:rsid w:val="00FE6E7B"/>
    <w:rsid w:val="00FE6E7E"/>
    <w:rsid w:val="00FE6E95"/>
    <w:rsid w:val="00FE6EB6"/>
    <w:rsid w:val="00FE6EF8"/>
    <w:rsid w:val="00FE6F6A"/>
    <w:rsid w:val="00FE6FD9"/>
    <w:rsid w:val="00FE702B"/>
    <w:rsid w:val="00FE70BA"/>
    <w:rsid w:val="00FE70BB"/>
    <w:rsid w:val="00FE7128"/>
    <w:rsid w:val="00FE713A"/>
    <w:rsid w:val="00FE716D"/>
    <w:rsid w:val="00FE7194"/>
    <w:rsid w:val="00FE71A3"/>
    <w:rsid w:val="00FE71A9"/>
    <w:rsid w:val="00FE71D4"/>
    <w:rsid w:val="00FE720C"/>
    <w:rsid w:val="00FE725E"/>
    <w:rsid w:val="00FE72CF"/>
    <w:rsid w:val="00FE732F"/>
    <w:rsid w:val="00FE7333"/>
    <w:rsid w:val="00FE737F"/>
    <w:rsid w:val="00FE738B"/>
    <w:rsid w:val="00FE73A9"/>
    <w:rsid w:val="00FE742F"/>
    <w:rsid w:val="00FE7491"/>
    <w:rsid w:val="00FE74C6"/>
    <w:rsid w:val="00FE74EB"/>
    <w:rsid w:val="00FE751C"/>
    <w:rsid w:val="00FE7559"/>
    <w:rsid w:val="00FE7588"/>
    <w:rsid w:val="00FE7610"/>
    <w:rsid w:val="00FE7625"/>
    <w:rsid w:val="00FE765A"/>
    <w:rsid w:val="00FE76ED"/>
    <w:rsid w:val="00FE76FB"/>
    <w:rsid w:val="00FE776C"/>
    <w:rsid w:val="00FE7791"/>
    <w:rsid w:val="00FE77C6"/>
    <w:rsid w:val="00FE7815"/>
    <w:rsid w:val="00FE7893"/>
    <w:rsid w:val="00FE7894"/>
    <w:rsid w:val="00FE78C8"/>
    <w:rsid w:val="00FE78DB"/>
    <w:rsid w:val="00FE7917"/>
    <w:rsid w:val="00FE791B"/>
    <w:rsid w:val="00FE7931"/>
    <w:rsid w:val="00FE793A"/>
    <w:rsid w:val="00FE7977"/>
    <w:rsid w:val="00FE7995"/>
    <w:rsid w:val="00FE79AD"/>
    <w:rsid w:val="00FE79B4"/>
    <w:rsid w:val="00FE79DA"/>
    <w:rsid w:val="00FE79FF"/>
    <w:rsid w:val="00FE7A02"/>
    <w:rsid w:val="00FE7A0C"/>
    <w:rsid w:val="00FE7A1D"/>
    <w:rsid w:val="00FE7A1F"/>
    <w:rsid w:val="00FE7A54"/>
    <w:rsid w:val="00FE7A95"/>
    <w:rsid w:val="00FE7A9E"/>
    <w:rsid w:val="00FE7AA3"/>
    <w:rsid w:val="00FE7AD3"/>
    <w:rsid w:val="00FE7ADA"/>
    <w:rsid w:val="00FE7B13"/>
    <w:rsid w:val="00FE7B3F"/>
    <w:rsid w:val="00FE7B6F"/>
    <w:rsid w:val="00FE7B7D"/>
    <w:rsid w:val="00FE7B97"/>
    <w:rsid w:val="00FE7BA1"/>
    <w:rsid w:val="00FE7BF8"/>
    <w:rsid w:val="00FE7C11"/>
    <w:rsid w:val="00FE7C15"/>
    <w:rsid w:val="00FE7C29"/>
    <w:rsid w:val="00FE7C3E"/>
    <w:rsid w:val="00FE7CA4"/>
    <w:rsid w:val="00FE7CB2"/>
    <w:rsid w:val="00FE7CF2"/>
    <w:rsid w:val="00FE7D0D"/>
    <w:rsid w:val="00FE7D6A"/>
    <w:rsid w:val="00FE7DA0"/>
    <w:rsid w:val="00FE7DE5"/>
    <w:rsid w:val="00FE7DEA"/>
    <w:rsid w:val="00FE7E14"/>
    <w:rsid w:val="00FE7E7E"/>
    <w:rsid w:val="00FE7EDC"/>
    <w:rsid w:val="00FE7EF1"/>
    <w:rsid w:val="00FE7F02"/>
    <w:rsid w:val="00FE7F60"/>
    <w:rsid w:val="00FE7FBC"/>
    <w:rsid w:val="00FE7FEC"/>
    <w:rsid w:val="00FE7FFE"/>
    <w:rsid w:val="00FF0017"/>
    <w:rsid w:val="00FF00B4"/>
    <w:rsid w:val="00FF00DE"/>
    <w:rsid w:val="00FF00FD"/>
    <w:rsid w:val="00FF011D"/>
    <w:rsid w:val="00FF011F"/>
    <w:rsid w:val="00FF0128"/>
    <w:rsid w:val="00FF01A0"/>
    <w:rsid w:val="00FF01D7"/>
    <w:rsid w:val="00FF01D8"/>
    <w:rsid w:val="00FF028F"/>
    <w:rsid w:val="00FF0297"/>
    <w:rsid w:val="00FF02A5"/>
    <w:rsid w:val="00FF02FC"/>
    <w:rsid w:val="00FF02FF"/>
    <w:rsid w:val="00FF0378"/>
    <w:rsid w:val="00FF0399"/>
    <w:rsid w:val="00FF03E4"/>
    <w:rsid w:val="00FF03EB"/>
    <w:rsid w:val="00FF03F1"/>
    <w:rsid w:val="00FF0444"/>
    <w:rsid w:val="00FF0448"/>
    <w:rsid w:val="00FF0449"/>
    <w:rsid w:val="00FF0484"/>
    <w:rsid w:val="00FF04AF"/>
    <w:rsid w:val="00FF04C2"/>
    <w:rsid w:val="00FF04C4"/>
    <w:rsid w:val="00FF04C9"/>
    <w:rsid w:val="00FF04DF"/>
    <w:rsid w:val="00FF04E9"/>
    <w:rsid w:val="00FF051D"/>
    <w:rsid w:val="00FF0536"/>
    <w:rsid w:val="00FF0545"/>
    <w:rsid w:val="00FF05B0"/>
    <w:rsid w:val="00FF05B8"/>
    <w:rsid w:val="00FF0627"/>
    <w:rsid w:val="00FF0671"/>
    <w:rsid w:val="00FF06AA"/>
    <w:rsid w:val="00FF06BD"/>
    <w:rsid w:val="00FF06C9"/>
    <w:rsid w:val="00FF06F0"/>
    <w:rsid w:val="00FF0709"/>
    <w:rsid w:val="00FF0798"/>
    <w:rsid w:val="00FF07C6"/>
    <w:rsid w:val="00FF0835"/>
    <w:rsid w:val="00FF0895"/>
    <w:rsid w:val="00FF089C"/>
    <w:rsid w:val="00FF08A3"/>
    <w:rsid w:val="00FF08A6"/>
    <w:rsid w:val="00FF091A"/>
    <w:rsid w:val="00FF0927"/>
    <w:rsid w:val="00FF0984"/>
    <w:rsid w:val="00FF09BE"/>
    <w:rsid w:val="00FF09C7"/>
    <w:rsid w:val="00FF09C8"/>
    <w:rsid w:val="00FF0A18"/>
    <w:rsid w:val="00FF0A35"/>
    <w:rsid w:val="00FF0A3C"/>
    <w:rsid w:val="00FF0A5C"/>
    <w:rsid w:val="00FF0A62"/>
    <w:rsid w:val="00FF0AA7"/>
    <w:rsid w:val="00FF0ADB"/>
    <w:rsid w:val="00FF0B46"/>
    <w:rsid w:val="00FF0B50"/>
    <w:rsid w:val="00FF0B61"/>
    <w:rsid w:val="00FF0BA2"/>
    <w:rsid w:val="00FF0BA4"/>
    <w:rsid w:val="00FF0BC7"/>
    <w:rsid w:val="00FF0BDB"/>
    <w:rsid w:val="00FF0C12"/>
    <w:rsid w:val="00FF0C24"/>
    <w:rsid w:val="00FF0C37"/>
    <w:rsid w:val="00FF0C54"/>
    <w:rsid w:val="00FF0C72"/>
    <w:rsid w:val="00FF0D2C"/>
    <w:rsid w:val="00FF0D5F"/>
    <w:rsid w:val="00FF0D76"/>
    <w:rsid w:val="00FF0DA3"/>
    <w:rsid w:val="00FF0E41"/>
    <w:rsid w:val="00FF0E6D"/>
    <w:rsid w:val="00FF0E6F"/>
    <w:rsid w:val="00FF0E73"/>
    <w:rsid w:val="00FF0ED1"/>
    <w:rsid w:val="00FF0EDC"/>
    <w:rsid w:val="00FF0EFE"/>
    <w:rsid w:val="00FF0F23"/>
    <w:rsid w:val="00FF0F39"/>
    <w:rsid w:val="00FF0F52"/>
    <w:rsid w:val="00FF0F6E"/>
    <w:rsid w:val="00FF0F78"/>
    <w:rsid w:val="00FF0FA9"/>
    <w:rsid w:val="00FF1028"/>
    <w:rsid w:val="00FF1074"/>
    <w:rsid w:val="00FF1098"/>
    <w:rsid w:val="00FF10B5"/>
    <w:rsid w:val="00FF10C4"/>
    <w:rsid w:val="00FF10F0"/>
    <w:rsid w:val="00FF10FF"/>
    <w:rsid w:val="00FF1112"/>
    <w:rsid w:val="00FF1161"/>
    <w:rsid w:val="00FF117A"/>
    <w:rsid w:val="00FF11C7"/>
    <w:rsid w:val="00FF1220"/>
    <w:rsid w:val="00FF12BB"/>
    <w:rsid w:val="00FF1309"/>
    <w:rsid w:val="00FF1336"/>
    <w:rsid w:val="00FF133C"/>
    <w:rsid w:val="00FF13AE"/>
    <w:rsid w:val="00FF13CD"/>
    <w:rsid w:val="00FF1404"/>
    <w:rsid w:val="00FF14A3"/>
    <w:rsid w:val="00FF14B7"/>
    <w:rsid w:val="00FF14D4"/>
    <w:rsid w:val="00FF152A"/>
    <w:rsid w:val="00FF1541"/>
    <w:rsid w:val="00FF15AB"/>
    <w:rsid w:val="00FF15FE"/>
    <w:rsid w:val="00FF160D"/>
    <w:rsid w:val="00FF164F"/>
    <w:rsid w:val="00FF16BA"/>
    <w:rsid w:val="00FF16C8"/>
    <w:rsid w:val="00FF1786"/>
    <w:rsid w:val="00FF1787"/>
    <w:rsid w:val="00FF17C6"/>
    <w:rsid w:val="00FF17D8"/>
    <w:rsid w:val="00FF182E"/>
    <w:rsid w:val="00FF1864"/>
    <w:rsid w:val="00FF186D"/>
    <w:rsid w:val="00FF193C"/>
    <w:rsid w:val="00FF1940"/>
    <w:rsid w:val="00FF1970"/>
    <w:rsid w:val="00FF19AE"/>
    <w:rsid w:val="00FF1A04"/>
    <w:rsid w:val="00FF1A21"/>
    <w:rsid w:val="00FF1A3C"/>
    <w:rsid w:val="00FF1A46"/>
    <w:rsid w:val="00FF1A69"/>
    <w:rsid w:val="00FF1A77"/>
    <w:rsid w:val="00FF1A81"/>
    <w:rsid w:val="00FF1AAD"/>
    <w:rsid w:val="00FF1B4F"/>
    <w:rsid w:val="00FF1B54"/>
    <w:rsid w:val="00FF1B6C"/>
    <w:rsid w:val="00FF1C2C"/>
    <w:rsid w:val="00FF1C45"/>
    <w:rsid w:val="00FF1C9E"/>
    <w:rsid w:val="00FF1CC4"/>
    <w:rsid w:val="00FF1D0B"/>
    <w:rsid w:val="00FF1D1D"/>
    <w:rsid w:val="00FF1D5C"/>
    <w:rsid w:val="00FF1D88"/>
    <w:rsid w:val="00FF1DC2"/>
    <w:rsid w:val="00FF1DFE"/>
    <w:rsid w:val="00FF1E0F"/>
    <w:rsid w:val="00FF1E22"/>
    <w:rsid w:val="00FF1E7F"/>
    <w:rsid w:val="00FF1E96"/>
    <w:rsid w:val="00FF1EA0"/>
    <w:rsid w:val="00FF1EBA"/>
    <w:rsid w:val="00FF1F13"/>
    <w:rsid w:val="00FF1F35"/>
    <w:rsid w:val="00FF1F6C"/>
    <w:rsid w:val="00FF1F70"/>
    <w:rsid w:val="00FF1F77"/>
    <w:rsid w:val="00FF1FA2"/>
    <w:rsid w:val="00FF1FCD"/>
    <w:rsid w:val="00FF1FE2"/>
    <w:rsid w:val="00FF201D"/>
    <w:rsid w:val="00FF2061"/>
    <w:rsid w:val="00FF20CC"/>
    <w:rsid w:val="00FF20CE"/>
    <w:rsid w:val="00FF20F8"/>
    <w:rsid w:val="00FF2126"/>
    <w:rsid w:val="00FF2196"/>
    <w:rsid w:val="00FF21DC"/>
    <w:rsid w:val="00FF220F"/>
    <w:rsid w:val="00FF221E"/>
    <w:rsid w:val="00FF222A"/>
    <w:rsid w:val="00FF225D"/>
    <w:rsid w:val="00FF2278"/>
    <w:rsid w:val="00FF2293"/>
    <w:rsid w:val="00FF22B9"/>
    <w:rsid w:val="00FF230C"/>
    <w:rsid w:val="00FF234D"/>
    <w:rsid w:val="00FF236C"/>
    <w:rsid w:val="00FF23D9"/>
    <w:rsid w:val="00FF2434"/>
    <w:rsid w:val="00FF2467"/>
    <w:rsid w:val="00FF247B"/>
    <w:rsid w:val="00FF2494"/>
    <w:rsid w:val="00FF24BA"/>
    <w:rsid w:val="00FF24BC"/>
    <w:rsid w:val="00FF24BD"/>
    <w:rsid w:val="00FF24CB"/>
    <w:rsid w:val="00FF2508"/>
    <w:rsid w:val="00FF2530"/>
    <w:rsid w:val="00FF25A0"/>
    <w:rsid w:val="00FF25B0"/>
    <w:rsid w:val="00FF25B4"/>
    <w:rsid w:val="00FF260E"/>
    <w:rsid w:val="00FF261C"/>
    <w:rsid w:val="00FF2632"/>
    <w:rsid w:val="00FF2665"/>
    <w:rsid w:val="00FF266F"/>
    <w:rsid w:val="00FF2699"/>
    <w:rsid w:val="00FF269C"/>
    <w:rsid w:val="00FF26A7"/>
    <w:rsid w:val="00FF270C"/>
    <w:rsid w:val="00FF27A0"/>
    <w:rsid w:val="00FF27A7"/>
    <w:rsid w:val="00FF27BC"/>
    <w:rsid w:val="00FF283A"/>
    <w:rsid w:val="00FF2862"/>
    <w:rsid w:val="00FF28B7"/>
    <w:rsid w:val="00FF28C4"/>
    <w:rsid w:val="00FF28F4"/>
    <w:rsid w:val="00FF294B"/>
    <w:rsid w:val="00FF2967"/>
    <w:rsid w:val="00FF299A"/>
    <w:rsid w:val="00FF29E9"/>
    <w:rsid w:val="00FF2A54"/>
    <w:rsid w:val="00FF2A91"/>
    <w:rsid w:val="00FF2A9B"/>
    <w:rsid w:val="00FF2AA3"/>
    <w:rsid w:val="00FF2AD3"/>
    <w:rsid w:val="00FF2B17"/>
    <w:rsid w:val="00FF2B47"/>
    <w:rsid w:val="00FF2B67"/>
    <w:rsid w:val="00FF2B72"/>
    <w:rsid w:val="00FF2C31"/>
    <w:rsid w:val="00FF2C5D"/>
    <w:rsid w:val="00FF2C9E"/>
    <w:rsid w:val="00FF2D5E"/>
    <w:rsid w:val="00FF2D7C"/>
    <w:rsid w:val="00FF2D94"/>
    <w:rsid w:val="00FF2D96"/>
    <w:rsid w:val="00FF2DCB"/>
    <w:rsid w:val="00FF2DEB"/>
    <w:rsid w:val="00FF2DF9"/>
    <w:rsid w:val="00FF2E07"/>
    <w:rsid w:val="00FF2E0C"/>
    <w:rsid w:val="00FF2E35"/>
    <w:rsid w:val="00FF2E50"/>
    <w:rsid w:val="00FF2E6E"/>
    <w:rsid w:val="00FF2E93"/>
    <w:rsid w:val="00FF2EC1"/>
    <w:rsid w:val="00FF2EC2"/>
    <w:rsid w:val="00FF2EF3"/>
    <w:rsid w:val="00FF2F5E"/>
    <w:rsid w:val="00FF2FCB"/>
    <w:rsid w:val="00FF3016"/>
    <w:rsid w:val="00FF301A"/>
    <w:rsid w:val="00FF303D"/>
    <w:rsid w:val="00FF3050"/>
    <w:rsid w:val="00FF307E"/>
    <w:rsid w:val="00FF3088"/>
    <w:rsid w:val="00FF30F0"/>
    <w:rsid w:val="00FF310D"/>
    <w:rsid w:val="00FF3128"/>
    <w:rsid w:val="00FF31D2"/>
    <w:rsid w:val="00FF3204"/>
    <w:rsid w:val="00FF3210"/>
    <w:rsid w:val="00FF321E"/>
    <w:rsid w:val="00FF3275"/>
    <w:rsid w:val="00FF329C"/>
    <w:rsid w:val="00FF32B2"/>
    <w:rsid w:val="00FF3383"/>
    <w:rsid w:val="00FF338E"/>
    <w:rsid w:val="00FF33C3"/>
    <w:rsid w:val="00FF33CF"/>
    <w:rsid w:val="00FF33F7"/>
    <w:rsid w:val="00FF33FA"/>
    <w:rsid w:val="00FF33FF"/>
    <w:rsid w:val="00FF3490"/>
    <w:rsid w:val="00FF34AF"/>
    <w:rsid w:val="00FF34BF"/>
    <w:rsid w:val="00FF3518"/>
    <w:rsid w:val="00FF3542"/>
    <w:rsid w:val="00FF3580"/>
    <w:rsid w:val="00FF358E"/>
    <w:rsid w:val="00FF359D"/>
    <w:rsid w:val="00FF35D5"/>
    <w:rsid w:val="00FF3614"/>
    <w:rsid w:val="00FF36CD"/>
    <w:rsid w:val="00FF36E0"/>
    <w:rsid w:val="00FF36F7"/>
    <w:rsid w:val="00FF372C"/>
    <w:rsid w:val="00FF374F"/>
    <w:rsid w:val="00FF37BF"/>
    <w:rsid w:val="00FF3802"/>
    <w:rsid w:val="00FF3806"/>
    <w:rsid w:val="00FF380E"/>
    <w:rsid w:val="00FF381A"/>
    <w:rsid w:val="00FF3823"/>
    <w:rsid w:val="00FF385B"/>
    <w:rsid w:val="00FF388F"/>
    <w:rsid w:val="00FF38E4"/>
    <w:rsid w:val="00FF3905"/>
    <w:rsid w:val="00FF397B"/>
    <w:rsid w:val="00FF39DA"/>
    <w:rsid w:val="00FF39F3"/>
    <w:rsid w:val="00FF3A44"/>
    <w:rsid w:val="00FF3A56"/>
    <w:rsid w:val="00FF3A7B"/>
    <w:rsid w:val="00FF3AC3"/>
    <w:rsid w:val="00FF3B0C"/>
    <w:rsid w:val="00FF3B4C"/>
    <w:rsid w:val="00FF3B61"/>
    <w:rsid w:val="00FF3BA8"/>
    <w:rsid w:val="00FF3BAB"/>
    <w:rsid w:val="00FF3BCA"/>
    <w:rsid w:val="00FF3BD9"/>
    <w:rsid w:val="00FF3C0E"/>
    <w:rsid w:val="00FF3C42"/>
    <w:rsid w:val="00FF3C59"/>
    <w:rsid w:val="00FF3CB1"/>
    <w:rsid w:val="00FF3CD4"/>
    <w:rsid w:val="00FF3CDE"/>
    <w:rsid w:val="00FF3CE0"/>
    <w:rsid w:val="00FF3D2D"/>
    <w:rsid w:val="00FF3DB8"/>
    <w:rsid w:val="00FF3DC6"/>
    <w:rsid w:val="00FF3DCA"/>
    <w:rsid w:val="00FF3E00"/>
    <w:rsid w:val="00FF3E13"/>
    <w:rsid w:val="00FF3E2E"/>
    <w:rsid w:val="00FF3E77"/>
    <w:rsid w:val="00FF3E89"/>
    <w:rsid w:val="00FF3ECD"/>
    <w:rsid w:val="00FF3F42"/>
    <w:rsid w:val="00FF3F8F"/>
    <w:rsid w:val="00FF3FA2"/>
    <w:rsid w:val="00FF3FA6"/>
    <w:rsid w:val="00FF3FB5"/>
    <w:rsid w:val="00FF3FBD"/>
    <w:rsid w:val="00FF3FCC"/>
    <w:rsid w:val="00FF4015"/>
    <w:rsid w:val="00FF4038"/>
    <w:rsid w:val="00FF4086"/>
    <w:rsid w:val="00FF408E"/>
    <w:rsid w:val="00FF40D6"/>
    <w:rsid w:val="00FF4132"/>
    <w:rsid w:val="00FF415B"/>
    <w:rsid w:val="00FF41D8"/>
    <w:rsid w:val="00FF4237"/>
    <w:rsid w:val="00FF4251"/>
    <w:rsid w:val="00FF4265"/>
    <w:rsid w:val="00FF42C8"/>
    <w:rsid w:val="00FF42E5"/>
    <w:rsid w:val="00FF42EB"/>
    <w:rsid w:val="00FF439C"/>
    <w:rsid w:val="00FF43C8"/>
    <w:rsid w:val="00FF43E1"/>
    <w:rsid w:val="00FF43F3"/>
    <w:rsid w:val="00FF4402"/>
    <w:rsid w:val="00FF441E"/>
    <w:rsid w:val="00FF4471"/>
    <w:rsid w:val="00FF447E"/>
    <w:rsid w:val="00FF448C"/>
    <w:rsid w:val="00FF4571"/>
    <w:rsid w:val="00FF459B"/>
    <w:rsid w:val="00FF45DC"/>
    <w:rsid w:val="00FF45E9"/>
    <w:rsid w:val="00FF460B"/>
    <w:rsid w:val="00FF4640"/>
    <w:rsid w:val="00FF467B"/>
    <w:rsid w:val="00FF46C0"/>
    <w:rsid w:val="00FF46C1"/>
    <w:rsid w:val="00FF46C5"/>
    <w:rsid w:val="00FF46F4"/>
    <w:rsid w:val="00FF4781"/>
    <w:rsid w:val="00FF47CC"/>
    <w:rsid w:val="00FF4832"/>
    <w:rsid w:val="00FF4857"/>
    <w:rsid w:val="00FF4859"/>
    <w:rsid w:val="00FF486D"/>
    <w:rsid w:val="00FF48A3"/>
    <w:rsid w:val="00FF48F2"/>
    <w:rsid w:val="00FF4908"/>
    <w:rsid w:val="00FF4930"/>
    <w:rsid w:val="00FF495B"/>
    <w:rsid w:val="00FF4964"/>
    <w:rsid w:val="00FF4967"/>
    <w:rsid w:val="00FF4972"/>
    <w:rsid w:val="00FF49B9"/>
    <w:rsid w:val="00FF49D5"/>
    <w:rsid w:val="00FF4A7B"/>
    <w:rsid w:val="00FF4AAA"/>
    <w:rsid w:val="00FF4AEE"/>
    <w:rsid w:val="00FF4B13"/>
    <w:rsid w:val="00FF4B55"/>
    <w:rsid w:val="00FF4B5D"/>
    <w:rsid w:val="00FF4B7C"/>
    <w:rsid w:val="00FF4B7E"/>
    <w:rsid w:val="00FF4BBE"/>
    <w:rsid w:val="00FF4C1E"/>
    <w:rsid w:val="00FF4C24"/>
    <w:rsid w:val="00FF4C75"/>
    <w:rsid w:val="00FF4C97"/>
    <w:rsid w:val="00FF4CA1"/>
    <w:rsid w:val="00FF4CDC"/>
    <w:rsid w:val="00FF4CDE"/>
    <w:rsid w:val="00FF4CF7"/>
    <w:rsid w:val="00FF4D17"/>
    <w:rsid w:val="00FF4D18"/>
    <w:rsid w:val="00FF4D19"/>
    <w:rsid w:val="00FF4D3F"/>
    <w:rsid w:val="00FF4D74"/>
    <w:rsid w:val="00FF4DB9"/>
    <w:rsid w:val="00FF4E0D"/>
    <w:rsid w:val="00FF4E4E"/>
    <w:rsid w:val="00FF4E7D"/>
    <w:rsid w:val="00FF4EA2"/>
    <w:rsid w:val="00FF4EC1"/>
    <w:rsid w:val="00FF4EC3"/>
    <w:rsid w:val="00FF4ECC"/>
    <w:rsid w:val="00FF4F1C"/>
    <w:rsid w:val="00FF4F2E"/>
    <w:rsid w:val="00FF4F51"/>
    <w:rsid w:val="00FF4F81"/>
    <w:rsid w:val="00FF4F9A"/>
    <w:rsid w:val="00FF5010"/>
    <w:rsid w:val="00FF5041"/>
    <w:rsid w:val="00FF5061"/>
    <w:rsid w:val="00FF5078"/>
    <w:rsid w:val="00FF50D4"/>
    <w:rsid w:val="00FF5107"/>
    <w:rsid w:val="00FF5115"/>
    <w:rsid w:val="00FF5129"/>
    <w:rsid w:val="00FF513F"/>
    <w:rsid w:val="00FF5162"/>
    <w:rsid w:val="00FF51C8"/>
    <w:rsid w:val="00FF5218"/>
    <w:rsid w:val="00FF5281"/>
    <w:rsid w:val="00FF531F"/>
    <w:rsid w:val="00FF533C"/>
    <w:rsid w:val="00FF5383"/>
    <w:rsid w:val="00FF53AF"/>
    <w:rsid w:val="00FF53D9"/>
    <w:rsid w:val="00FF53F9"/>
    <w:rsid w:val="00FF540F"/>
    <w:rsid w:val="00FF5437"/>
    <w:rsid w:val="00FF5461"/>
    <w:rsid w:val="00FF5482"/>
    <w:rsid w:val="00FF54A3"/>
    <w:rsid w:val="00FF54AE"/>
    <w:rsid w:val="00FF554F"/>
    <w:rsid w:val="00FF5568"/>
    <w:rsid w:val="00FF5582"/>
    <w:rsid w:val="00FF55B0"/>
    <w:rsid w:val="00FF55C3"/>
    <w:rsid w:val="00FF55FA"/>
    <w:rsid w:val="00FF5622"/>
    <w:rsid w:val="00FF5645"/>
    <w:rsid w:val="00FF568A"/>
    <w:rsid w:val="00FF56EF"/>
    <w:rsid w:val="00FF56FD"/>
    <w:rsid w:val="00FF5700"/>
    <w:rsid w:val="00FF5702"/>
    <w:rsid w:val="00FF5705"/>
    <w:rsid w:val="00FF5710"/>
    <w:rsid w:val="00FF576C"/>
    <w:rsid w:val="00FF5802"/>
    <w:rsid w:val="00FF5818"/>
    <w:rsid w:val="00FF581E"/>
    <w:rsid w:val="00FF5863"/>
    <w:rsid w:val="00FF5870"/>
    <w:rsid w:val="00FF58DF"/>
    <w:rsid w:val="00FF58EB"/>
    <w:rsid w:val="00FF58F7"/>
    <w:rsid w:val="00FF5949"/>
    <w:rsid w:val="00FF5970"/>
    <w:rsid w:val="00FF5991"/>
    <w:rsid w:val="00FF59A2"/>
    <w:rsid w:val="00FF5A01"/>
    <w:rsid w:val="00FF5AAB"/>
    <w:rsid w:val="00FF5ACD"/>
    <w:rsid w:val="00FF5AD0"/>
    <w:rsid w:val="00FF5B0C"/>
    <w:rsid w:val="00FF5B23"/>
    <w:rsid w:val="00FF5B39"/>
    <w:rsid w:val="00FF5B43"/>
    <w:rsid w:val="00FF5B90"/>
    <w:rsid w:val="00FF5B9D"/>
    <w:rsid w:val="00FF5BAF"/>
    <w:rsid w:val="00FF5BF5"/>
    <w:rsid w:val="00FF5C68"/>
    <w:rsid w:val="00FF5CEA"/>
    <w:rsid w:val="00FF5D41"/>
    <w:rsid w:val="00FF5D51"/>
    <w:rsid w:val="00FF5D79"/>
    <w:rsid w:val="00FF5DF7"/>
    <w:rsid w:val="00FF5E06"/>
    <w:rsid w:val="00FF5E58"/>
    <w:rsid w:val="00FF5E86"/>
    <w:rsid w:val="00FF5EAC"/>
    <w:rsid w:val="00FF5EB8"/>
    <w:rsid w:val="00FF5F0D"/>
    <w:rsid w:val="00FF5F7B"/>
    <w:rsid w:val="00FF5FA4"/>
    <w:rsid w:val="00FF5FC3"/>
    <w:rsid w:val="00FF5FF7"/>
    <w:rsid w:val="00FF604D"/>
    <w:rsid w:val="00FF609D"/>
    <w:rsid w:val="00FF60A5"/>
    <w:rsid w:val="00FF60AC"/>
    <w:rsid w:val="00FF60CD"/>
    <w:rsid w:val="00FF60E1"/>
    <w:rsid w:val="00FF6104"/>
    <w:rsid w:val="00FF610D"/>
    <w:rsid w:val="00FF6121"/>
    <w:rsid w:val="00FF6197"/>
    <w:rsid w:val="00FF61A5"/>
    <w:rsid w:val="00FF61AF"/>
    <w:rsid w:val="00FF61D7"/>
    <w:rsid w:val="00FF61E2"/>
    <w:rsid w:val="00FF61F5"/>
    <w:rsid w:val="00FF6232"/>
    <w:rsid w:val="00FF6259"/>
    <w:rsid w:val="00FF62CE"/>
    <w:rsid w:val="00FF62E0"/>
    <w:rsid w:val="00FF62EB"/>
    <w:rsid w:val="00FF631E"/>
    <w:rsid w:val="00FF634A"/>
    <w:rsid w:val="00FF6355"/>
    <w:rsid w:val="00FF6363"/>
    <w:rsid w:val="00FF63BC"/>
    <w:rsid w:val="00FF63D5"/>
    <w:rsid w:val="00FF6400"/>
    <w:rsid w:val="00FF642A"/>
    <w:rsid w:val="00FF6457"/>
    <w:rsid w:val="00FF6466"/>
    <w:rsid w:val="00FF646D"/>
    <w:rsid w:val="00FF6489"/>
    <w:rsid w:val="00FF64A2"/>
    <w:rsid w:val="00FF64B7"/>
    <w:rsid w:val="00FF64BD"/>
    <w:rsid w:val="00FF64FB"/>
    <w:rsid w:val="00FF6534"/>
    <w:rsid w:val="00FF6572"/>
    <w:rsid w:val="00FF657B"/>
    <w:rsid w:val="00FF65E4"/>
    <w:rsid w:val="00FF65EA"/>
    <w:rsid w:val="00FF660A"/>
    <w:rsid w:val="00FF6639"/>
    <w:rsid w:val="00FF6651"/>
    <w:rsid w:val="00FF665D"/>
    <w:rsid w:val="00FF666A"/>
    <w:rsid w:val="00FF6688"/>
    <w:rsid w:val="00FF66FA"/>
    <w:rsid w:val="00FF67F7"/>
    <w:rsid w:val="00FF67FA"/>
    <w:rsid w:val="00FF681F"/>
    <w:rsid w:val="00FF6826"/>
    <w:rsid w:val="00FF6870"/>
    <w:rsid w:val="00FF687F"/>
    <w:rsid w:val="00FF689E"/>
    <w:rsid w:val="00FF68BA"/>
    <w:rsid w:val="00FF68D9"/>
    <w:rsid w:val="00FF68E0"/>
    <w:rsid w:val="00FF68E9"/>
    <w:rsid w:val="00FF690C"/>
    <w:rsid w:val="00FF6910"/>
    <w:rsid w:val="00FF692C"/>
    <w:rsid w:val="00FF6930"/>
    <w:rsid w:val="00FF6937"/>
    <w:rsid w:val="00FF6952"/>
    <w:rsid w:val="00FF69C3"/>
    <w:rsid w:val="00FF6A24"/>
    <w:rsid w:val="00FF6A28"/>
    <w:rsid w:val="00FF6A77"/>
    <w:rsid w:val="00FF6A79"/>
    <w:rsid w:val="00FF6A87"/>
    <w:rsid w:val="00FF6AA8"/>
    <w:rsid w:val="00FF6AA9"/>
    <w:rsid w:val="00FF6ABC"/>
    <w:rsid w:val="00FF6AE7"/>
    <w:rsid w:val="00FF6B00"/>
    <w:rsid w:val="00FF6B06"/>
    <w:rsid w:val="00FF6B56"/>
    <w:rsid w:val="00FF6BB8"/>
    <w:rsid w:val="00FF6BC9"/>
    <w:rsid w:val="00FF6C28"/>
    <w:rsid w:val="00FF6C3E"/>
    <w:rsid w:val="00FF6CA9"/>
    <w:rsid w:val="00FF6CC6"/>
    <w:rsid w:val="00FF6D05"/>
    <w:rsid w:val="00FF6D19"/>
    <w:rsid w:val="00FF6D87"/>
    <w:rsid w:val="00FF6DB1"/>
    <w:rsid w:val="00FF6E00"/>
    <w:rsid w:val="00FF6E0F"/>
    <w:rsid w:val="00FF6E2E"/>
    <w:rsid w:val="00FF6E43"/>
    <w:rsid w:val="00FF6EDD"/>
    <w:rsid w:val="00FF6EE5"/>
    <w:rsid w:val="00FF6EED"/>
    <w:rsid w:val="00FF6F01"/>
    <w:rsid w:val="00FF6F13"/>
    <w:rsid w:val="00FF6F2E"/>
    <w:rsid w:val="00FF6F6D"/>
    <w:rsid w:val="00FF6F74"/>
    <w:rsid w:val="00FF7013"/>
    <w:rsid w:val="00FF705C"/>
    <w:rsid w:val="00FF70BF"/>
    <w:rsid w:val="00FF70C9"/>
    <w:rsid w:val="00FF710C"/>
    <w:rsid w:val="00FF7140"/>
    <w:rsid w:val="00FF7158"/>
    <w:rsid w:val="00FF7188"/>
    <w:rsid w:val="00FF71CC"/>
    <w:rsid w:val="00FF7203"/>
    <w:rsid w:val="00FF726E"/>
    <w:rsid w:val="00FF7317"/>
    <w:rsid w:val="00FF7367"/>
    <w:rsid w:val="00FF738D"/>
    <w:rsid w:val="00FF73AD"/>
    <w:rsid w:val="00FF73E2"/>
    <w:rsid w:val="00FF73FD"/>
    <w:rsid w:val="00FF741D"/>
    <w:rsid w:val="00FF7427"/>
    <w:rsid w:val="00FF743D"/>
    <w:rsid w:val="00FF7475"/>
    <w:rsid w:val="00FF7477"/>
    <w:rsid w:val="00FF748B"/>
    <w:rsid w:val="00FF7510"/>
    <w:rsid w:val="00FF751F"/>
    <w:rsid w:val="00FF754D"/>
    <w:rsid w:val="00FF756C"/>
    <w:rsid w:val="00FF75C1"/>
    <w:rsid w:val="00FF75CD"/>
    <w:rsid w:val="00FF75D6"/>
    <w:rsid w:val="00FF75DE"/>
    <w:rsid w:val="00FF75EE"/>
    <w:rsid w:val="00FF75FA"/>
    <w:rsid w:val="00FF7604"/>
    <w:rsid w:val="00FF7632"/>
    <w:rsid w:val="00FF766E"/>
    <w:rsid w:val="00FF7674"/>
    <w:rsid w:val="00FF767A"/>
    <w:rsid w:val="00FF76BF"/>
    <w:rsid w:val="00FF76D1"/>
    <w:rsid w:val="00FF76EC"/>
    <w:rsid w:val="00FF7749"/>
    <w:rsid w:val="00FF7790"/>
    <w:rsid w:val="00FF7791"/>
    <w:rsid w:val="00FF77E8"/>
    <w:rsid w:val="00FF77F8"/>
    <w:rsid w:val="00FF7801"/>
    <w:rsid w:val="00FF786F"/>
    <w:rsid w:val="00FF7876"/>
    <w:rsid w:val="00FF78C2"/>
    <w:rsid w:val="00FF78F1"/>
    <w:rsid w:val="00FF7909"/>
    <w:rsid w:val="00FF790D"/>
    <w:rsid w:val="00FF7938"/>
    <w:rsid w:val="00FF793C"/>
    <w:rsid w:val="00FF7990"/>
    <w:rsid w:val="00FF7998"/>
    <w:rsid w:val="00FF79A5"/>
    <w:rsid w:val="00FF79BA"/>
    <w:rsid w:val="00FF79C8"/>
    <w:rsid w:val="00FF79F8"/>
    <w:rsid w:val="00FF7A0F"/>
    <w:rsid w:val="00FF7A10"/>
    <w:rsid w:val="00FF7A12"/>
    <w:rsid w:val="00FF7A33"/>
    <w:rsid w:val="00FF7AAC"/>
    <w:rsid w:val="00FF7B08"/>
    <w:rsid w:val="00FF7B68"/>
    <w:rsid w:val="00FF7B9B"/>
    <w:rsid w:val="00FF7BD4"/>
    <w:rsid w:val="00FF7C43"/>
    <w:rsid w:val="00FF7C4A"/>
    <w:rsid w:val="00FF7C6A"/>
    <w:rsid w:val="00FF7CB7"/>
    <w:rsid w:val="00FF7CC7"/>
    <w:rsid w:val="00FF7CD5"/>
    <w:rsid w:val="00FF7CD9"/>
    <w:rsid w:val="00FF7CF7"/>
    <w:rsid w:val="00FF7D42"/>
    <w:rsid w:val="00FF7D43"/>
    <w:rsid w:val="00FF7D88"/>
    <w:rsid w:val="00FF7D94"/>
    <w:rsid w:val="00FF7E28"/>
    <w:rsid w:val="00FF7E7F"/>
    <w:rsid w:val="00FF7E9C"/>
    <w:rsid w:val="00FF7EBC"/>
    <w:rsid w:val="00FF7EE7"/>
    <w:rsid w:val="00FF7F22"/>
    <w:rsid w:val="00FF7F6E"/>
    <w:rsid w:val="00FF7FAE"/>
    <w:rsid w:val="00FF7FEE"/>
    <w:rsid w:val="00FF838C"/>
    <w:rsid w:val="0102623B"/>
    <w:rsid w:val="01034481"/>
    <w:rsid w:val="0103F1E0"/>
    <w:rsid w:val="01044B23"/>
    <w:rsid w:val="01044E88"/>
    <w:rsid w:val="01051194"/>
    <w:rsid w:val="0105A155"/>
    <w:rsid w:val="010617A5"/>
    <w:rsid w:val="010631B8"/>
    <w:rsid w:val="010754F4"/>
    <w:rsid w:val="0108130C"/>
    <w:rsid w:val="010A7A3B"/>
    <w:rsid w:val="010BF03F"/>
    <w:rsid w:val="010C1E1E"/>
    <w:rsid w:val="010C551E"/>
    <w:rsid w:val="010CD7F8"/>
    <w:rsid w:val="010D34F9"/>
    <w:rsid w:val="010D47C5"/>
    <w:rsid w:val="010F853A"/>
    <w:rsid w:val="01127555"/>
    <w:rsid w:val="0112A216"/>
    <w:rsid w:val="0113F1AF"/>
    <w:rsid w:val="01162C86"/>
    <w:rsid w:val="011735C4"/>
    <w:rsid w:val="011A1CF6"/>
    <w:rsid w:val="011A6C81"/>
    <w:rsid w:val="011A6DB0"/>
    <w:rsid w:val="011B6492"/>
    <w:rsid w:val="011DC401"/>
    <w:rsid w:val="011E07C9"/>
    <w:rsid w:val="011F3102"/>
    <w:rsid w:val="011FDFA8"/>
    <w:rsid w:val="011FE542"/>
    <w:rsid w:val="01208688"/>
    <w:rsid w:val="01217664"/>
    <w:rsid w:val="012176EA"/>
    <w:rsid w:val="01236354"/>
    <w:rsid w:val="0127D037"/>
    <w:rsid w:val="01290FE3"/>
    <w:rsid w:val="01299C5F"/>
    <w:rsid w:val="0129FC0F"/>
    <w:rsid w:val="012A989C"/>
    <w:rsid w:val="012C0EC7"/>
    <w:rsid w:val="012C8F3C"/>
    <w:rsid w:val="012C9F95"/>
    <w:rsid w:val="012D3A3F"/>
    <w:rsid w:val="012E5B3D"/>
    <w:rsid w:val="012EB6ED"/>
    <w:rsid w:val="012FBB49"/>
    <w:rsid w:val="012FFFF0"/>
    <w:rsid w:val="01313962"/>
    <w:rsid w:val="013400DA"/>
    <w:rsid w:val="0135016D"/>
    <w:rsid w:val="01356E17"/>
    <w:rsid w:val="0136594D"/>
    <w:rsid w:val="0136E77F"/>
    <w:rsid w:val="01372473"/>
    <w:rsid w:val="0138109E"/>
    <w:rsid w:val="01392A6E"/>
    <w:rsid w:val="013ACD76"/>
    <w:rsid w:val="013AFA32"/>
    <w:rsid w:val="013BD3C8"/>
    <w:rsid w:val="013BDA63"/>
    <w:rsid w:val="013E0854"/>
    <w:rsid w:val="013F5A7D"/>
    <w:rsid w:val="0140713C"/>
    <w:rsid w:val="01410289"/>
    <w:rsid w:val="01413C3C"/>
    <w:rsid w:val="0142762B"/>
    <w:rsid w:val="0143CE38"/>
    <w:rsid w:val="0143E092"/>
    <w:rsid w:val="0144AADB"/>
    <w:rsid w:val="0144EC67"/>
    <w:rsid w:val="0146E074"/>
    <w:rsid w:val="0146EDAA"/>
    <w:rsid w:val="01480376"/>
    <w:rsid w:val="0148EF71"/>
    <w:rsid w:val="01492B6A"/>
    <w:rsid w:val="014A0BE9"/>
    <w:rsid w:val="014B72D8"/>
    <w:rsid w:val="014BA115"/>
    <w:rsid w:val="014BA967"/>
    <w:rsid w:val="014BC478"/>
    <w:rsid w:val="014C82BE"/>
    <w:rsid w:val="014F2A80"/>
    <w:rsid w:val="014F6CDD"/>
    <w:rsid w:val="01506284"/>
    <w:rsid w:val="0151058C"/>
    <w:rsid w:val="01513938"/>
    <w:rsid w:val="0151737A"/>
    <w:rsid w:val="0152527B"/>
    <w:rsid w:val="0153F42C"/>
    <w:rsid w:val="01558DC5"/>
    <w:rsid w:val="0157F533"/>
    <w:rsid w:val="01587B57"/>
    <w:rsid w:val="0159D444"/>
    <w:rsid w:val="015A2935"/>
    <w:rsid w:val="015C2C82"/>
    <w:rsid w:val="015C5F30"/>
    <w:rsid w:val="015CA4F0"/>
    <w:rsid w:val="0160A29A"/>
    <w:rsid w:val="0161C9B7"/>
    <w:rsid w:val="0163ACD0"/>
    <w:rsid w:val="0164156A"/>
    <w:rsid w:val="01647C26"/>
    <w:rsid w:val="016542CC"/>
    <w:rsid w:val="016572EA"/>
    <w:rsid w:val="01662D32"/>
    <w:rsid w:val="01678A85"/>
    <w:rsid w:val="01695D65"/>
    <w:rsid w:val="016AF29B"/>
    <w:rsid w:val="016AFEE6"/>
    <w:rsid w:val="016D62BB"/>
    <w:rsid w:val="016E94D5"/>
    <w:rsid w:val="016F7442"/>
    <w:rsid w:val="0170038A"/>
    <w:rsid w:val="017057C6"/>
    <w:rsid w:val="017075E8"/>
    <w:rsid w:val="01725E32"/>
    <w:rsid w:val="017260FA"/>
    <w:rsid w:val="01728FC7"/>
    <w:rsid w:val="01729E6F"/>
    <w:rsid w:val="01735B9E"/>
    <w:rsid w:val="01737D3C"/>
    <w:rsid w:val="0173D330"/>
    <w:rsid w:val="01745B69"/>
    <w:rsid w:val="01752BB5"/>
    <w:rsid w:val="0175425D"/>
    <w:rsid w:val="017596FC"/>
    <w:rsid w:val="0176B84E"/>
    <w:rsid w:val="0179D457"/>
    <w:rsid w:val="017A42EA"/>
    <w:rsid w:val="017BF1BE"/>
    <w:rsid w:val="017DB9AD"/>
    <w:rsid w:val="017E04CC"/>
    <w:rsid w:val="01809CA8"/>
    <w:rsid w:val="018224B0"/>
    <w:rsid w:val="0182EC40"/>
    <w:rsid w:val="018385DC"/>
    <w:rsid w:val="01841BAF"/>
    <w:rsid w:val="0185FC23"/>
    <w:rsid w:val="018640E3"/>
    <w:rsid w:val="018695C5"/>
    <w:rsid w:val="0186DA60"/>
    <w:rsid w:val="018701FA"/>
    <w:rsid w:val="0187E728"/>
    <w:rsid w:val="0188D1D8"/>
    <w:rsid w:val="018A3C8D"/>
    <w:rsid w:val="018E67AC"/>
    <w:rsid w:val="018FDE4A"/>
    <w:rsid w:val="018FF054"/>
    <w:rsid w:val="0190B3D6"/>
    <w:rsid w:val="0191300D"/>
    <w:rsid w:val="0192CEAE"/>
    <w:rsid w:val="0192D202"/>
    <w:rsid w:val="0192DB80"/>
    <w:rsid w:val="0193919A"/>
    <w:rsid w:val="0194768F"/>
    <w:rsid w:val="0194A839"/>
    <w:rsid w:val="0196F691"/>
    <w:rsid w:val="01979AEB"/>
    <w:rsid w:val="0197AC33"/>
    <w:rsid w:val="0197EF8F"/>
    <w:rsid w:val="0197FBC5"/>
    <w:rsid w:val="0199045D"/>
    <w:rsid w:val="0199FF19"/>
    <w:rsid w:val="019B8842"/>
    <w:rsid w:val="019B9EBE"/>
    <w:rsid w:val="019D8ED7"/>
    <w:rsid w:val="019D9C5D"/>
    <w:rsid w:val="019DA6B2"/>
    <w:rsid w:val="019E9162"/>
    <w:rsid w:val="019E96C0"/>
    <w:rsid w:val="019EC72A"/>
    <w:rsid w:val="019F7660"/>
    <w:rsid w:val="019FD568"/>
    <w:rsid w:val="01A10A3B"/>
    <w:rsid w:val="01A1683F"/>
    <w:rsid w:val="01A1DD0C"/>
    <w:rsid w:val="01A2C391"/>
    <w:rsid w:val="01A3B9C8"/>
    <w:rsid w:val="01A48EB6"/>
    <w:rsid w:val="01A53FF2"/>
    <w:rsid w:val="01A56CB6"/>
    <w:rsid w:val="01A5A318"/>
    <w:rsid w:val="01A5CDA1"/>
    <w:rsid w:val="01A620E5"/>
    <w:rsid w:val="01A6AE79"/>
    <w:rsid w:val="01A72D86"/>
    <w:rsid w:val="01A933EA"/>
    <w:rsid w:val="01A9BB3C"/>
    <w:rsid w:val="01AA606E"/>
    <w:rsid w:val="01AC059C"/>
    <w:rsid w:val="01AD9EB9"/>
    <w:rsid w:val="01AFC667"/>
    <w:rsid w:val="01B02013"/>
    <w:rsid w:val="01B08ADB"/>
    <w:rsid w:val="01B167C2"/>
    <w:rsid w:val="01B1982C"/>
    <w:rsid w:val="01B3CE0F"/>
    <w:rsid w:val="01B453F6"/>
    <w:rsid w:val="01B4AED1"/>
    <w:rsid w:val="01B5F6EE"/>
    <w:rsid w:val="01B7111B"/>
    <w:rsid w:val="01B7750D"/>
    <w:rsid w:val="01B83653"/>
    <w:rsid w:val="01B888DB"/>
    <w:rsid w:val="01B8A101"/>
    <w:rsid w:val="01BA703B"/>
    <w:rsid w:val="01BA9200"/>
    <w:rsid w:val="01BB2145"/>
    <w:rsid w:val="01BC22CC"/>
    <w:rsid w:val="01BCD1A4"/>
    <w:rsid w:val="01BD6E05"/>
    <w:rsid w:val="01BD78E9"/>
    <w:rsid w:val="01BDAD7F"/>
    <w:rsid w:val="01BE9993"/>
    <w:rsid w:val="01BF4E4D"/>
    <w:rsid w:val="01BFA321"/>
    <w:rsid w:val="01C09033"/>
    <w:rsid w:val="01C12462"/>
    <w:rsid w:val="01C1AA1E"/>
    <w:rsid w:val="01C23AFF"/>
    <w:rsid w:val="01C29ECE"/>
    <w:rsid w:val="01C4703B"/>
    <w:rsid w:val="01C47EAB"/>
    <w:rsid w:val="01C48358"/>
    <w:rsid w:val="01C4B1FE"/>
    <w:rsid w:val="01C4F7A1"/>
    <w:rsid w:val="01C54E07"/>
    <w:rsid w:val="01C5BE5A"/>
    <w:rsid w:val="01C5EAC0"/>
    <w:rsid w:val="01C6B700"/>
    <w:rsid w:val="01C77AAA"/>
    <w:rsid w:val="01CAC70E"/>
    <w:rsid w:val="01CAFE75"/>
    <w:rsid w:val="01CBC111"/>
    <w:rsid w:val="01CBDA5B"/>
    <w:rsid w:val="01CC1983"/>
    <w:rsid w:val="01CD4439"/>
    <w:rsid w:val="01CE9D35"/>
    <w:rsid w:val="01CEC212"/>
    <w:rsid w:val="01CF6348"/>
    <w:rsid w:val="01CFC714"/>
    <w:rsid w:val="01D0AC4A"/>
    <w:rsid w:val="01D0F6DE"/>
    <w:rsid w:val="01D3B366"/>
    <w:rsid w:val="01D414A7"/>
    <w:rsid w:val="01D543C2"/>
    <w:rsid w:val="01D55BC6"/>
    <w:rsid w:val="01D630FB"/>
    <w:rsid w:val="01D73736"/>
    <w:rsid w:val="01D88F21"/>
    <w:rsid w:val="01D9A9ED"/>
    <w:rsid w:val="01DB962E"/>
    <w:rsid w:val="01DC3B91"/>
    <w:rsid w:val="01DC7559"/>
    <w:rsid w:val="01DC7BBB"/>
    <w:rsid w:val="01DCCD17"/>
    <w:rsid w:val="01DD395B"/>
    <w:rsid w:val="01DEBFA2"/>
    <w:rsid w:val="01DF1657"/>
    <w:rsid w:val="01DFF7B4"/>
    <w:rsid w:val="01E094DF"/>
    <w:rsid w:val="01E0BDD8"/>
    <w:rsid w:val="01E33D15"/>
    <w:rsid w:val="01E358F0"/>
    <w:rsid w:val="01E3CDD6"/>
    <w:rsid w:val="01E41B53"/>
    <w:rsid w:val="01E65C39"/>
    <w:rsid w:val="01E66B96"/>
    <w:rsid w:val="01E76387"/>
    <w:rsid w:val="01E7AF90"/>
    <w:rsid w:val="01E815B8"/>
    <w:rsid w:val="01E86D6C"/>
    <w:rsid w:val="01E90EC8"/>
    <w:rsid w:val="01EBBACF"/>
    <w:rsid w:val="01EC2917"/>
    <w:rsid w:val="01EC5C5E"/>
    <w:rsid w:val="01EEA15C"/>
    <w:rsid w:val="01EECFA4"/>
    <w:rsid w:val="01F173C6"/>
    <w:rsid w:val="01F18039"/>
    <w:rsid w:val="01F1DFA0"/>
    <w:rsid w:val="01F254D6"/>
    <w:rsid w:val="01F36A45"/>
    <w:rsid w:val="01F426DF"/>
    <w:rsid w:val="01F58345"/>
    <w:rsid w:val="01F629E5"/>
    <w:rsid w:val="01F6323E"/>
    <w:rsid w:val="01F7A2C8"/>
    <w:rsid w:val="01F8C098"/>
    <w:rsid w:val="01FA9BB4"/>
    <w:rsid w:val="01FB256A"/>
    <w:rsid w:val="01FB48F1"/>
    <w:rsid w:val="01FC5AC4"/>
    <w:rsid w:val="01FC9F21"/>
    <w:rsid w:val="01FDA639"/>
    <w:rsid w:val="01FDC925"/>
    <w:rsid w:val="01FDD09D"/>
    <w:rsid w:val="01FE7AD6"/>
    <w:rsid w:val="01FEA7DD"/>
    <w:rsid w:val="01FEFE53"/>
    <w:rsid w:val="01FF3B6C"/>
    <w:rsid w:val="01FF4045"/>
    <w:rsid w:val="02006152"/>
    <w:rsid w:val="0200D0C9"/>
    <w:rsid w:val="0201009D"/>
    <w:rsid w:val="02018C49"/>
    <w:rsid w:val="020215D6"/>
    <w:rsid w:val="0202C84B"/>
    <w:rsid w:val="02037913"/>
    <w:rsid w:val="0203A7E6"/>
    <w:rsid w:val="02054CD9"/>
    <w:rsid w:val="02058807"/>
    <w:rsid w:val="02073032"/>
    <w:rsid w:val="02076E8E"/>
    <w:rsid w:val="02083191"/>
    <w:rsid w:val="0209227B"/>
    <w:rsid w:val="0209AD93"/>
    <w:rsid w:val="020A65D1"/>
    <w:rsid w:val="020C8B52"/>
    <w:rsid w:val="020CE29D"/>
    <w:rsid w:val="020E1496"/>
    <w:rsid w:val="020F31F6"/>
    <w:rsid w:val="020F58AB"/>
    <w:rsid w:val="020F8CD1"/>
    <w:rsid w:val="020FB16F"/>
    <w:rsid w:val="021160CA"/>
    <w:rsid w:val="02116D16"/>
    <w:rsid w:val="02120E50"/>
    <w:rsid w:val="02126226"/>
    <w:rsid w:val="0212B0E5"/>
    <w:rsid w:val="0212BA23"/>
    <w:rsid w:val="0212C235"/>
    <w:rsid w:val="02130806"/>
    <w:rsid w:val="02139EC6"/>
    <w:rsid w:val="0213C4B8"/>
    <w:rsid w:val="0213F7C1"/>
    <w:rsid w:val="0214709B"/>
    <w:rsid w:val="0214F289"/>
    <w:rsid w:val="0215831C"/>
    <w:rsid w:val="0215D813"/>
    <w:rsid w:val="02169A7E"/>
    <w:rsid w:val="0216DE17"/>
    <w:rsid w:val="02180269"/>
    <w:rsid w:val="0218953A"/>
    <w:rsid w:val="0219F519"/>
    <w:rsid w:val="021AC021"/>
    <w:rsid w:val="021C58A1"/>
    <w:rsid w:val="021CAA5A"/>
    <w:rsid w:val="021CCC99"/>
    <w:rsid w:val="021DED46"/>
    <w:rsid w:val="021F8C71"/>
    <w:rsid w:val="021FAD6E"/>
    <w:rsid w:val="02212E31"/>
    <w:rsid w:val="02215176"/>
    <w:rsid w:val="022151CF"/>
    <w:rsid w:val="022233BE"/>
    <w:rsid w:val="0223A5C8"/>
    <w:rsid w:val="0224342A"/>
    <w:rsid w:val="02243A60"/>
    <w:rsid w:val="0224BFED"/>
    <w:rsid w:val="0225A094"/>
    <w:rsid w:val="0227D723"/>
    <w:rsid w:val="02281B71"/>
    <w:rsid w:val="02284A2A"/>
    <w:rsid w:val="0228CD26"/>
    <w:rsid w:val="022AD1CD"/>
    <w:rsid w:val="022B90BE"/>
    <w:rsid w:val="022BC3B3"/>
    <w:rsid w:val="022C7CC0"/>
    <w:rsid w:val="022C808C"/>
    <w:rsid w:val="022E6A9A"/>
    <w:rsid w:val="022E97B8"/>
    <w:rsid w:val="022F08AA"/>
    <w:rsid w:val="022FF2C2"/>
    <w:rsid w:val="0231A575"/>
    <w:rsid w:val="023241B9"/>
    <w:rsid w:val="0232DA7E"/>
    <w:rsid w:val="02330E2E"/>
    <w:rsid w:val="0234AC5D"/>
    <w:rsid w:val="023543FB"/>
    <w:rsid w:val="0235FBB4"/>
    <w:rsid w:val="0236466F"/>
    <w:rsid w:val="02368B5C"/>
    <w:rsid w:val="02381554"/>
    <w:rsid w:val="0238481D"/>
    <w:rsid w:val="02391A3A"/>
    <w:rsid w:val="02392613"/>
    <w:rsid w:val="023946A5"/>
    <w:rsid w:val="023976CA"/>
    <w:rsid w:val="023A0111"/>
    <w:rsid w:val="023A7F1D"/>
    <w:rsid w:val="023B4AC7"/>
    <w:rsid w:val="023FDC9C"/>
    <w:rsid w:val="02405495"/>
    <w:rsid w:val="02425E18"/>
    <w:rsid w:val="02434A12"/>
    <w:rsid w:val="0243B710"/>
    <w:rsid w:val="02446A71"/>
    <w:rsid w:val="02453C7D"/>
    <w:rsid w:val="02485C77"/>
    <w:rsid w:val="0248A94D"/>
    <w:rsid w:val="024A0694"/>
    <w:rsid w:val="024AB419"/>
    <w:rsid w:val="024C21C7"/>
    <w:rsid w:val="024CEED1"/>
    <w:rsid w:val="024E33C9"/>
    <w:rsid w:val="024E5740"/>
    <w:rsid w:val="024FF27A"/>
    <w:rsid w:val="0251B8DB"/>
    <w:rsid w:val="02532AAB"/>
    <w:rsid w:val="0253A84A"/>
    <w:rsid w:val="0255011D"/>
    <w:rsid w:val="0255647E"/>
    <w:rsid w:val="025724AF"/>
    <w:rsid w:val="025A476D"/>
    <w:rsid w:val="025C7F40"/>
    <w:rsid w:val="025CAE74"/>
    <w:rsid w:val="025CE127"/>
    <w:rsid w:val="025D45C8"/>
    <w:rsid w:val="025D72F6"/>
    <w:rsid w:val="025E0920"/>
    <w:rsid w:val="025F1D6C"/>
    <w:rsid w:val="025F42D2"/>
    <w:rsid w:val="02602C53"/>
    <w:rsid w:val="02606F78"/>
    <w:rsid w:val="0261E423"/>
    <w:rsid w:val="02620FCC"/>
    <w:rsid w:val="02634A2B"/>
    <w:rsid w:val="0263D361"/>
    <w:rsid w:val="0265EAC4"/>
    <w:rsid w:val="0266DEAF"/>
    <w:rsid w:val="02682291"/>
    <w:rsid w:val="0268D946"/>
    <w:rsid w:val="026A8787"/>
    <w:rsid w:val="026AA17C"/>
    <w:rsid w:val="026AE9F3"/>
    <w:rsid w:val="026C2A59"/>
    <w:rsid w:val="026CAED4"/>
    <w:rsid w:val="026D42D1"/>
    <w:rsid w:val="026DF9CA"/>
    <w:rsid w:val="0270578E"/>
    <w:rsid w:val="0271C346"/>
    <w:rsid w:val="0273FC58"/>
    <w:rsid w:val="02743559"/>
    <w:rsid w:val="02754848"/>
    <w:rsid w:val="02756818"/>
    <w:rsid w:val="0275845F"/>
    <w:rsid w:val="027638CF"/>
    <w:rsid w:val="0276AE39"/>
    <w:rsid w:val="0276CE63"/>
    <w:rsid w:val="02779E66"/>
    <w:rsid w:val="02789086"/>
    <w:rsid w:val="0278E1C3"/>
    <w:rsid w:val="02792CB4"/>
    <w:rsid w:val="027A1DD7"/>
    <w:rsid w:val="027AAF5B"/>
    <w:rsid w:val="027B2409"/>
    <w:rsid w:val="027B3DA4"/>
    <w:rsid w:val="027B6BB6"/>
    <w:rsid w:val="027B7F83"/>
    <w:rsid w:val="027BDE78"/>
    <w:rsid w:val="027C7A99"/>
    <w:rsid w:val="027C9B86"/>
    <w:rsid w:val="027D1063"/>
    <w:rsid w:val="027E41DE"/>
    <w:rsid w:val="027EB68B"/>
    <w:rsid w:val="027FD1D3"/>
    <w:rsid w:val="028006E9"/>
    <w:rsid w:val="02809CE1"/>
    <w:rsid w:val="02820240"/>
    <w:rsid w:val="02823E8D"/>
    <w:rsid w:val="0283A94D"/>
    <w:rsid w:val="0283F4EE"/>
    <w:rsid w:val="02850E1A"/>
    <w:rsid w:val="02851831"/>
    <w:rsid w:val="0285B81E"/>
    <w:rsid w:val="0286227A"/>
    <w:rsid w:val="02867A89"/>
    <w:rsid w:val="0286F111"/>
    <w:rsid w:val="0287CC63"/>
    <w:rsid w:val="02885D98"/>
    <w:rsid w:val="028BEBCB"/>
    <w:rsid w:val="028D3B4E"/>
    <w:rsid w:val="028D95C8"/>
    <w:rsid w:val="028DF5E9"/>
    <w:rsid w:val="028E1663"/>
    <w:rsid w:val="028E1DEC"/>
    <w:rsid w:val="028E67DD"/>
    <w:rsid w:val="028EB745"/>
    <w:rsid w:val="029056DA"/>
    <w:rsid w:val="02908A3D"/>
    <w:rsid w:val="029205C9"/>
    <w:rsid w:val="029368DD"/>
    <w:rsid w:val="02939288"/>
    <w:rsid w:val="02948B42"/>
    <w:rsid w:val="0295DCCB"/>
    <w:rsid w:val="02967FAA"/>
    <w:rsid w:val="02973ACB"/>
    <w:rsid w:val="0297D392"/>
    <w:rsid w:val="029888A0"/>
    <w:rsid w:val="02993C53"/>
    <w:rsid w:val="0299B263"/>
    <w:rsid w:val="029A1DB0"/>
    <w:rsid w:val="029AC1C9"/>
    <w:rsid w:val="029ADFB8"/>
    <w:rsid w:val="029B3F17"/>
    <w:rsid w:val="029BC959"/>
    <w:rsid w:val="029CB2F3"/>
    <w:rsid w:val="029D9224"/>
    <w:rsid w:val="029F73B4"/>
    <w:rsid w:val="02A07048"/>
    <w:rsid w:val="02A0995A"/>
    <w:rsid w:val="02A0B5A6"/>
    <w:rsid w:val="02A0BA47"/>
    <w:rsid w:val="02A17CC0"/>
    <w:rsid w:val="02A18332"/>
    <w:rsid w:val="02A1F507"/>
    <w:rsid w:val="02A4BBD7"/>
    <w:rsid w:val="02A512D1"/>
    <w:rsid w:val="02A55EE5"/>
    <w:rsid w:val="02A5D222"/>
    <w:rsid w:val="02A62910"/>
    <w:rsid w:val="02A75006"/>
    <w:rsid w:val="02A8A1FC"/>
    <w:rsid w:val="02A9B260"/>
    <w:rsid w:val="02AA85BB"/>
    <w:rsid w:val="02AD1D9F"/>
    <w:rsid w:val="02ADAC21"/>
    <w:rsid w:val="02ADE7D7"/>
    <w:rsid w:val="02AF5BB8"/>
    <w:rsid w:val="02AFF086"/>
    <w:rsid w:val="02B15DE3"/>
    <w:rsid w:val="02B1C757"/>
    <w:rsid w:val="02B1D492"/>
    <w:rsid w:val="02B1E67A"/>
    <w:rsid w:val="02B29DAF"/>
    <w:rsid w:val="02B337D4"/>
    <w:rsid w:val="02B45608"/>
    <w:rsid w:val="02B4E408"/>
    <w:rsid w:val="02B7397D"/>
    <w:rsid w:val="02B948C7"/>
    <w:rsid w:val="02B9EF29"/>
    <w:rsid w:val="02BA3E8C"/>
    <w:rsid w:val="02BA70AA"/>
    <w:rsid w:val="02BC7D7C"/>
    <w:rsid w:val="02C2535A"/>
    <w:rsid w:val="02C29462"/>
    <w:rsid w:val="02C41789"/>
    <w:rsid w:val="02C4726C"/>
    <w:rsid w:val="02C489D6"/>
    <w:rsid w:val="02C5D7ED"/>
    <w:rsid w:val="02C60A7B"/>
    <w:rsid w:val="02C6B51F"/>
    <w:rsid w:val="02C9878F"/>
    <w:rsid w:val="02C99319"/>
    <w:rsid w:val="02CA1607"/>
    <w:rsid w:val="02CA33F8"/>
    <w:rsid w:val="02CA5518"/>
    <w:rsid w:val="02CB6978"/>
    <w:rsid w:val="02CC560B"/>
    <w:rsid w:val="02CC9C43"/>
    <w:rsid w:val="02CDD3E5"/>
    <w:rsid w:val="02CE637B"/>
    <w:rsid w:val="02CE98D3"/>
    <w:rsid w:val="02CF73A9"/>
    <w:rsid w:val="02D03CD5"/>
    <w:rsid w:val="02D1A612"/>
    <w:rsid w:val="02D29EE0"/>
    <w:rsid w:val="02D39704"/>
    <w:rsid w:val="02D40FED"/>
    <w:rsid w:val="02D5587F"/>
    <w:rsid w:val="02D5ECAD"/>
    <w:rsid w:val="02D98DB7"/>
    <w:rsid w:val="02DC41C4"/>
    <w:rsid w:val="02DC44DA"/>
    <w:rsid w:val="02DC9DF5"/>
    <w:rsid w:val="02DD1747"/>
    <w:rsid w:val="02DE603C"/>
    <w:rsid w:val="02DEA7F5"/>
    <w:rsid w:val="02DF2A42"/>
    <w:rsid w:val="02DF384E"/>
    <w:rsid w:val="02DF3F06"/>
    <w:rsid w:val="02DFCC84"/>
    <w:rsid w:val="02E0E84F"/>
    <w:rsid w:val="02E10E85"/>
    <w:rsid w:val="02E1491C"/>
    <w:rsid w:val="02E27F01"/>
    <w:rsid w:val="02E2CBD6"/>
    <w:rsid w:val="02E2FBD0"/>
    <w:rsid w:val="02E4BF68"/>
    <w:rsid w:val="02E4CD2C"/>
    <w:rsid w:val="02E63794"/>
    <w:rsid w:val="02E82936"/>
    <w:rsid w:val="02E85779"/>
    <w:rsid w:val="02EA7D68"/>
    <w:rsid w:val="02EB394F"/>
    <w:rsid w:val="02EC4135"/>
    <w:rsid w:val="02EC5673"/>
    <w:rsid w:val="02EC95AC"/>
    <w:rsid w:val="02ECAF07"/>
    <w:rsid w:val="02EEDFF3"/>
    <w:rsid w:val="02EF6B30"/>
    <w:rsid w:val="02EFA36D"/>
    <w:rsid w:val="02EFF143"/>
    <w:rsid w:val="02F090BC"/>
    <w:rsid w:val="02F12F33"/>
    <w:rsid w:val="02F1498A"/>
    <w:rsid w:val="02F2C090"/>
    <w:rsid w:val="02F32E57"/>
    <w:rsid w:val="02F3B6BD"/>
    <w:rsid w:val="02F4805D"/>
    <w:rsid w:val="02F4FECC"/>
    <w:rsid w:val="02F55B41"/>
    <w:rsid w:val="02F8DD34"/>
    <w:rsid w:val="02F8E621"/>
    <w:rsid w:val="02F9063F"/>
    <w:rsid w:val="02F955B7"/>
    <w:rsid w:val="02FB31F9"/>
    <w:rsid w:val="02FBC2C4"/>
    <w:rsid w:val="02FCA3F2"/>
    <w:rsid w:val="02FD74A4"/>
    <w:rsid w:val="02FD8E00"/>
    <w:rsid w:val="02FF671F"/>
    <w:rsid w:val="02FFC28F"/>
    <w:rsid w:val="02FFD421"/>
    <w:rsid w:val="0300FC1C"/>
    <w:rsid w:val="03014044"/>
    <w:rsid w:val="03015277"/>
    <w:rsid w:val="03058455"/>
    <w:rsid w:val="0305E099"/>
    <w:rsid w:val="0306406D"/>
    <w:rsid w:val="0306DB63"/>
    <w:rsid w:val="030A6F02"/>
    <w:rsid w:val="030AE99F"/>
    <w:rsid w:val="030BDBFD"/>
    <w:rsid w:val="030C5832"/>
    <w:rsid w:val="030C8305"/>
    <w:rsid w:val="030E7CD1"/>
    <w:rsid w:val="030EA665"/>
    <w:rsid w:val="030EB6B1"/>
    <w:rsid w:val="03100978"/>
    <w:rsid w:val="0310E568"/>
    <w:rsid w:val="0310F2B7"/>
    <w:rsid w:val="0311AAF1"/>
    <w:rsid w:val="03134429"/>
    <w:rsid w:val="03152AF6"/>
    <w:rsid w:val="0315A14F"/>
    <w:rsid w:val="0315F80D"/>
    <w:rsid w:val="03163034"/>
    <w:rsid w:val="031674E9"/>
    <w:rsid w:val="03172877"/>
    <w:rsid w:val="031790D9"/>
    <w:rsid w:val="03181BEF"/>
    <w:rsid w:val="03181C16"/>
    <w:rsid w:val="0318ADC8"/>
    <w:rsid w:val="031987FF"/>
    <w:rsid w:val="0319C214"/>
    <w:rsid w:val="031A5698"/>
    <w:rsid w:val="031A6B17"/>
    <w:rsid w:val="031BBC19"/>
    <w:rsid w:val="031CBB9D"/>
    <w:rsid w:val="031CC9D1"/>
    <w:rsid w:val="031CFD9B"/>
    <w:rsid w:val="031D1E13"/>
    <w:rsid w:val="031F57F3"/>
    <w:rsid w:val="031F97BC"/>
    <w:rsid w:val="032009C3"/>
    <w:rsid w:val="03211BE3"/>
    <w:rsid w:val="0322B12C"/>
    <w:rsid w:val="0324A5ED"/>
    <w:rsid w:val="03256333"/>
    <w:rsid w:val="03257C33"/>
    <w:rsid w:val="03271B24"/>
    <w:rsid w:val="0329F896"/>
    <w:rsid w:val="032A3E39"/>
    <w:rsid w:val="032C0B4D"/>
    <w:rsid w:val="032CE33D"/>
    <w:rsid w:val="032CF0AD"/>
    <w:rsid w:val="032D6AD4"/>
    <w:rsid w:val="032F928D"/>
    <w:rsid w:val="0330E3F3"/>
    <w:rsid w:val="0330FD0B"/>
    <w:rsid w:val="03313125"/>
    <w:rsid w:val="0332A4D5"/>
    <w:rsid w:val="0334081F"/>
    <w:rsid w:val="03341875"/>
    <w:rsid w:val="0334BCB7"/>
    <w:rsid w:val="0334DD70"/>
    <w:rsid w:val="033650C7"/>
    <w:rsid w:val="0336B856"/>
    <w:rsid w:val="03373FF0"/>
    <w:rsid w:val="03387B1A"/>
    <w:rsid w:val="0339DC18"/>
    <w:rsid w:val="033B9906"/>
    <w:rsid w:val="033BC528"/>
    <w:rsid w:val="033C9D53"/>
    <w:rsid w:val="033D9567"/>
    <w:rsid w:val="033F424D"/>
    <w:rsid w:val="033FDAEC"/>
    <w:rsid w:val="03403FA0"/>
    <w:rsid w:val="0340EC96"/>
    <w:rsid w:val="0343B2F6"/>
    <w:rsid w:val="0343F198"/>
    <w:rsid w:val="03446605"/>
    <w:rsid w:val="03462D53"/>
    <w:rsid w:val="0346431F"/>
    <w:rsid w:val="03468900"/>
    <w:rsid w:val="0348ACA0"/>
    <w:rsid w:val="0348E38E"/>
    <w:rsid w:val="0349F7F0"/>
    <w:rsid w:val="034B15B7"/>
    <w:rsid w:val="034F0075"/>
    <w:rsid w:val="034F3F30"/>
    <w:rsid w:val="034FE34F"/>
    <w:rsid w:val="03519979"/>
    <w:rsid w:val="0351BFFB"/>
    <w:rsid w:val="035425B8"/>
    <w:rsid w:val="0356CAB4"/>
    <w:rsid w:val="03570029"/>
    <w:rsid w:val="035826C3"/>
    <w:rsid w:val="035858F0"/>
    <w:rsid w:val="03585B8F"/>
    <w:rsid w:val="0358AC30"/>
    <w:rsid w:val="0358DBEE"/>
    <w:rsid w:val="0358F489"/>
    <w:rsid w:val="035C3B6B"/>
    <w:rsid w:val="035C815A"/>
    <w:rsid w:val="035CC2E0"/>
    <w:rsid w:val="035EC9E3"/>
    <w:rsid w:val="03606A09"/>
    <w:rsid w:val="0360761D"/>
    <w:rsid w:val="03625ED2"/>
    <w:rsid w:val="0366CB10"/>
    <w:rsid w:val="036757B7"/>
    <w:rsid w:val="0367AF5B"/>
    <w:rsid w:val="036A404A"/>
    <w:rsid w:val="036AD552"/>
    <w:rsid w:val="036BA9DB"/>
    <w:rsid w:val="036C740C"/>
    <w:rsid w:val="036D4162"/>
    <w:rsid w:val="036D88C8"/>
    <w:rsid w:val="036DFE5D"/>
    <w:rsid w:val="036F9CC3"/>
    <w:rsid w:val="03714912"/>
    <w:rsid w:val="03722F1C"/>
    <w:rsid w:val="03744D67"/>
    <w:rsid w:val="03755743"/>
    <w:rsid w:val="03760F3B"/>
    <w:rsid w:val="0376E40D"/>
    <w:rsid w:val="0377B9B2"/>
    <w:rsid w:val="03784F73"/>
    <w:rsid w:val="0379FC67"/>
    <w:rsid w:val="037AAF00"/>
    <w:rsid w:val="037E67E0"/>
    <w:rsid w:val="037FCF93"/>
    <w:rsid w:val="03803B35"/>
    <w:rsid w:val="0380855D"/>
    <w:rsid w:val="0380A3EC"/>
    <w:rsid w:val="03821089"/>
    <w:rsid w:val="03833C87"/>
    <w:rsid w:val="038363E2"/>
    <w:rsid w:val="0383BE83"/>
    <w:rsid w:val="03851FB9"/>
    <w:rsid w:val="03852A4D"/>
    <w:rsid w:val="0386873C"/>
    <w:rsid w:val="038A10EF"/>
    <w:rsid w:val="038AC402"/>
    <w:rsid w:val="038B1E44"/>
    <w:rsid w:val="038BF27F"/>
    <w:rsid w:val="038C33B5"/>
    <w:rsid w:val="038C929A"/>
    <w:rsid w:val="038D6439"/>
    <w:rsid w:val="038DFB83"/>
    <w:rsid w:val="038F2603"/>
    <w:rsid w:val="038F5A44"/>
    <w:rsid w:val="039066F1"/>
    <w:rsid w:val="03921DD9"/>
    <w:rsid w:val="0392F8FE"/>
    <w:rsid w:val="0393ABEC"/>
    <w:rsid w:val="0393B38D"/>
    <w:rsid w:val="039466AE"/>
    <w:rsid w:val="0394BA77"/>
    <w:rsid w:val="0396A7AF"/>
    <w:rsid w:val="03973DCC"/>
    <w:rsid w:val="03981460"/>
    <w:rsid w:val="039A1F57"/>
    <w:rsid w:val="039BED74"/>
    <w:rsid w:val="039C0887"/>
    <w:rsid w:val="039CE286"/>
    <w:rsid w:val="039D809D"/>
    <w:rsid w:val="039DBC68"/>
    <w:rsid w:val="039DFBA7"/>
    <w:rsid w:val="039E47F8"/>
    <w:rsid w:val="039E69D1"/>
    <w:rsid w:val="03A06EBA"/>
    <w:rsid w:val="03A08599"/>
    <w:rsid w:val="03A16827"/>
    <w:rsid w:val="03A2A843"/>
    <w:rsid w:val="03A30E0B"/>
    <w:rsid w:val="03A4187C"/>
    <w:rsid w:val="03A5AEC4"/>
    <w:rsid w:val="03A5C902"/>
    <w:rsid w:val="03A6F5CA"/>
    <w:rsid w:val="03A8F2C6"/>
    <w:rsid w:val="03A999FA"/>
    <w:rsid w:val="03A9B835"/>
    <w:rsid w:val="03AA9249"/>
    <w:rsid w:val="03AAA32D"/>
    <w:rsid w:val="03AD2797"/>
    <w:rsid w:val="03AE4AFB"/>
    <w:rsid w:val="03AEDE20"/>
    <w:rsid w:val="03AF937C"/>
    <w:rsid w:val="03AFF1A9"/>
    <w:rsid w:val="03B27D55"/>
    <w:rsid w:val="03B2B876"/>
    <w:rsid w:val="03B2D430"/>
    <w:rsid w:val="03B2F193"/>
    <w:rsid w:val="03B5A24D"/>
    <w:rsid w:val="03B5D0D2"/>
    <w:rsid w:val="03B6C150"/>
    <w:rsid w:val="03B84913"/>
    <w:rsid w:val="03B9FD02"/>
    <w:rsid w:val="03BA51F3"/>
    <w:rsid w:val="03BB7C27"/>
    <w:rsid w:val="03BBD52E"/>
    <w:rsid w:val="03BD3E40"/>
    <w:rsid w:val="03BEC08C"/>
    <w:rsid w:val="03C14774"/>
    <w:rsid w:val="03C20429"/>
    <w:rsid w:val="03C235EA"/>
    <w:rsid w:val="03C25372"/>
    <w:rsid w:val="03C27C51"/>
    <w:rsid w:val="03C2B6C8"/>
    <w:rsid w:val="03C54B19"/>
    <w:rsid w:val="03C6C5BB"/>
    <w:rsid w:val="03C80306"/>
    <w:rsid w:val="03C89604"/>
    <w:rsid w:val="03C8A6FF"/>
    <w:rsid w:val="03CA1EA2"/>
    <w:rsid w:val="03CB456B"/>
    <w:rsid w:val="03CBBAAA"/>
    <w:rsid w:val="03CBF2C2"/>
    <w:rsid w:val="03CC5931"/>
    <w:rsid w:val="03CCF01C"/>
    <w:rsid w:val="03CDC543"/>
    <w:rsid w:val="03CDDF8C"/>
    <w:rsid w:val="03CE386A"/>
    <w:rsid w:val="03CED94D"/>
    <w:rsid w:val="03CEDAF4"/>
    <w:rsid w:val="03CF0EA6"/>
    <w:rsid w:val="03CFB556"/>
    <w:rsid w:val="03D030BE"/>
    <w:rsid w:val="03D1C382"/>
    <w:rsid w:val="03D1CDBB"/>
    <w:rsid w:val="03D4A87D"/>
    <w:rsid w:val="03D73EAF"/>
    <w:rsid w:val="03D78BD5"/>
    <w:rsid w:val="03D83717"/>
    <w:rsid w:val="03D92431"/>
    <w:rsid w:val="03D92496"/>
    <w:rsid w:val="03D988DA"/>
    <w:rsid w:val="03D9C28A"/>
    <w:rsid w:val="03D9C57D"/>
    <w:rsid w:val="03DABDC6"/>
    <w:rsid w:val="03DAF35C"/>
    <w:rsid w:val="03DBBEBB"/>
    <w:rsid w:val="03DF6F8B"/>
    <w:rsid w:val="03DFC9F1"/>
    <w:rsid w:val="03E0A741"/>
    <w:rsid w:val="03E18C8C"/>
    <w:rsid w:val="03E2C2BD"/>
    <w:rsid w:val="03E2E5C9"/>
    <w:rsid w:val="03E30EDC"/>
    <w:rsid w:val="03E3A08A"/>
    <w:rsid w:val="03E4685B"/>
    <w:rsid w:val="03E46B29"/>
    <w:rsid w:val="03E4A3A9"/>
    <w:rsid w:val="03E5384D"/>
    <w:rsid w:val="03E9AF28"/>
    <w:rsid w:val="03EA3100"/>
    <w:rsid w:val="03EAB2F0"/>
    <w:rsid w:val="03EB4C47"/>
    <w:rsid w:val="03ED5556"/>
    <w:rsid w:val="03ED71C6"/>
    <w:rsid w:val="03EE5D65"/>
    <w:rsid w:val="03EEF1DB"/>
    <w:rsid w:val="03EF1389"/>
    <w:rsid w:val="03F06C05"/>
    <w:rsid w:val="03F11C96"/>
    <w:rsid w:val="03F49658"/>
    <w:rsid w:val="03F496B8"/>
    <w:rsid w:val="03F5292E"/>
    <w:rsid w:val="03F56E53"/>
    <w:rsid w:val="03F57AA0"/>
    <w:rsid w:val="03F906E4"/>
    <w:rsid w:val="03FB431B"/>
    <w:rsid w:val="03FB9A3A"/>
    <w:rsid w:val="03FB9BEC"/>
    <w:rsid w:val="03FC5A1D"/>
    <w:rsid w:val="03FD36D6"/>
    <w:rsid w:val="03FDA320"/>
    <w:rsid w:val="03FE9BB4"/>
    <w:rsid w:val="03FF0AE9"/>
    <w:rsid w:val="03FF95B8"/>
    <w:rsid w:val="0400941F"/>
    <w:rsid w:val="04018248"/>
    <w:rsid w:val="04038DC8"/>
    <w:rsid w:val="040513A1"/>
    <w:rsid w:val="040598C4"/>
    <w:rsid w:val="0406C97A"/>
    <w:rsid w:val="0408E10A"/>
    <w:rsid w:val="040958E8"/>
    <w:rsid w:val="0409FF12"/>
    <w:rsid w:val="040A789A"/>
    <w:rsid w:val="040AD143"/>
    <w:rsid w:val="040B4059"/>
    <w:rsid w:val="040CC965"/>
    <w:rsid w:val="040CD6B6"/>
    <w:rsid w:val="040CDFD0"/>
    <w:rsid w:val="040D8209"/>
    <w:rsid w:val="040DE022"/>
    <w:rsid w:val="040F3FE6"/>
    <w:rsid w:val="04111006"/>
    <w:rsid w:val="04116A0C"/>
    <w:rsid w:val="0411E453"/>
    <w:rsid w:val="041214FC"/>
    <w:rsid w:val="041241F7"/>
    <w:rsid w:val="041350DE"/>
    <w:rsid w:val="0414B3EE"/>
    <w:rsid w:val="0414CDD5"/>
    <w:rsid w:val="04177024"/>
    <w:rsid w:val="0417B067"/>
    <w:rsid w:val="04189ADB"/>
    <w:rsid w:val="0419FEA3"/>
    <w:rsid w:val="041A57E4"/>
    <w:rsid w:val="041B4FE0"/>
    <w:rsid w:val="041B6B95"/>
    <w:rsid w:val="041C00DA"/>
    <w:rsid w:val="041CDA40"/>
    <w:rsid w:val="041E199A"/>
    <w:rsid w:val="041E1A28"/>
    <w:rsid w:val="041F1DF2"/>
    <w:rsid w:val="04205AA3"/>
    <w:rsid w:val="04208540"/>
    <w:rsid w:val="0420E83A"/>
    <w:rsid w:val="0421705A"/>
    <w:rsid w:val="04235683"/>
    <w:rsid w:val="042375E1"/>
    <w:rsid w:val="0426CDC8"/>
    <w:rsid w:val="0426E2E4"/>
    <w:rsid w:val="0427079B"/>
    <w:rsid w:val="042826FC"/>
    <w:rsid w:val="042885B0"/>
    <w:rsid w:val="04292BE4"/>
    <w:rsid w:val="042A7A23"/>
    <w:rsid w:val="042A80A7"/>
    <w:rsid w:val="042B8D25"/>
    <w:rsid w:val="042BD3A2"/>
    <w:rsid w:val="042BEB7B"/>
    <w:rsid w:val="042D9758"/>
    <w:rsid w:val="042F1784"/>
    <w:rsid w:val="04309904"/>
    <w:rsid w:val="04312513"/>
    <w:rsid w:val="04329862"/>
    <w:rsid w:val="0432A405"/>
    <w:rsid w:val="043322D8"/>
    <w:rsid w:val="04334195"/>
    <w:rsid w:val="0434F83C"/>
    <w:rsid w:val="04368EF4"/>
    <w:rsid w:val="043A5D34"/>
    <w:rsid w:val="043A5E21"/>
    <w:rsid w:val="043AC8D6"/>
    <w:rsid w:val="043BF002"/>
    <w:rsid w:val="043C133C"/>
    <w:rsid w:val="043C2C18"/>
    <w:rsid w:val="043E6BC1"/>
    <w:rsid w:val="043E784E"/>
    <w:rsid w:val="043E8AE7"/>
    <w:rsid w:val="043F1CFB"/>
    <w:rsid w:val="043FFDE5"/>
    <w:rsid w:val="0441DF66"/>
    <w:rsid w:val="0442BC4A"/>
    <w:rsid w:val="0442FE02"/>
    <w:rsid w:val="0443187E"/>
    <w:rsid w:val="04445CBA"/>
    <w:rsid w:val="04459415"/>
    <w:rsid w:val="0445D130"/>
    <w:rsid w:val="0445DF2A"/>
    <w:rsid w:val="0446A68D"/>
    <w:rsid w:val="044783EB"/>
    <w:rsid w:val="0447E03F"/>
    <w:rsid w:val="0448C25C"/>
    <w:rsid w:val="04494FEC"/>
    <w:rsid w:val="0449AA3B"/>
    <w:rsid w:val="044B53EF"/>
    <w:rsid w:val="044BBA95"/>
    <w:rsid w:val="044C491B"/>
    <w:rsid w:val="044D35D0"/>
    <w:rsid w:val="044DB4D7"/>
    <w:rsid w:val="044E91F7"/>
    <w:rsid w:val="044EABC9"/>
    <w:rsid w:val="044F0612"/>
    <w:rsid w:val="044F7C72"/>
    <w:rsid w:val="045103F5"/>
    <w:rsid w:val="04510469"/>
    <w:rsid w:val="04515906"/>
    <w:rsid w:val="045297E0"/>
    <w:rsid w:val="0453EFED"/>
    <w:rsid w:val="04540B6C"/>
    <w:rsid w:val="0454902D"/>
    <w:rsid w:val="0454FDD3"/>
    <w:rsid w:val="04564D01"/>
    <w:rsid w:val="0457CC6F"/>
    <w:rsid w:val="04588FF0"/>
    <w:rsid w:val="0458F742"/>
    <w:rsid w:val="04598C3E"/>
    <w:rsid w:val="045AC01B"/>
    <w:rsid w:val="045B7153"/>
    <w:rsid w:val="045BD532"/>
    <w:rsid w:val="045D612D"/>
    <w:rsid w:val="045DBDC4"/>
    <w:rsid w:val="045DEA8D"/>
    <w:rsid w:val="045DEBB3"/>
    <w:rsid w:val="045E44B3"/>
    <w:rsid w:val="045FD8A0"/>
    <w:rsid w:val="0460CA0B"/>
    <w:rsid w:val="046111D5"/>
    <w:rsid w:val="0462E1A9"/>
    <w:rsid w:val="0463034E"/>
    <w:rsid w:val="04632311"/>
    <w:rsid w:val="0464F8EA"/>
    <w:rsid w:val="04666766"/>
    <w:rsid w:val="046732A4"/>
    <w:rsid w:val="0467E819"/>
    <w:rsid w:val="0468728D"/>
    <w:rsid w:val="04690D06"/>
    <w:rsid w:val="046982CE"/>
    <w:rsid w:val="0469EF5C"/>
    <w:rsid w:val="0469F8F2"/>
    <w:rsid w:val="046AA0BE"/>
    <w:rsid w:val="046B7840"/>
    <w:rsid w:val="046D184C"/>
    <w:rsid w:val="046E1835"/>
    <w:rsid w:val="046E6427"/>
    <w:rsid w:val="046F622C"/>
    <w:rsid w:val="046FB7AB"/>
    <w:rsid w:val="046FDC4C"/>
    <w:rsid w:val="046FFC84"/>
    <w:rsid w:val="0470FCAB"/>
    <w:rsid w:val="04712349"/>
    <w:rsid w:val="0472FE7B"/>
    <w:rsid w:val="0474B63D"/>
    <w:rsid w:val="04767FB4"/>
    <w:rsid w:val="0478ABFC"/>
    <w:rsid w:val="047A242B"/>
    <w:rsid w:val="047B877E"/>
    <w:rsid w:val="047D36B8"/>
    <w:rsid w:val="047DFDB2"/>
    <w:rsid w:val="0480474F"/>
    <w:rsid w:val="048055FC"/>
    <w:rsid w:val="0480AE98"/>
    <w:rsid w:val="0481BE76"/>
    <w:rsid w:val="048359F9"/>
    <w:rsid w:val="0483F4C8"/>
    <w:rsid w:val="04856ADC"/>
    <w:rsid w:val="04863557"/>
    <w:rsid w:val="0486BAAA"/>
    <w:rsid w:val="0486DB25"/>
    <w:rsid w:val="048811C6"/>
    <w:rsid w:val="0489AA15"/>
    <w:rsid w:val="048AEB2B"/>
    <w:rsid w:val="048B4374"/>
    <w:rsid w:val="048BADC0"/>
    <w:rsid w:val="048D41BF"/>
    <w:rsid w:val="048DF386"/>
    <w:rsid w:val="048ED600"/>
    <w:rsid w:val="048F2097"/>
    <w:rsid w:val="048FF584"/>
    <w:rsid w:val="049108EB"/>
    <w:rsid w:val="04920C98"/>
    <w:rsid w:val="049236A4"/>
    <w:rsid w:val="04927D39"/>
    <w:rsid w:val="0492B106"/>
    <w:rsid w:val="0492F9C2"/>
    <w:rsid w:val="04944BFE"/>
    <w:rsid w:val="049519CD"/>
    <w:rsid w:val="04971F92"/>
    <w:rsid w:val="049730C7"/>
    <w:rsid w:val="0497C75D"/>
    <w:rsid w:val="0497CD83"/>
    <w:rsid w:val="049803AC"/>
    <w:rsid w:val="0498C0D4"/>
    <w:rsid w:val="049951A4"/>
    <w:rsid w:val="049B8063"/>
    <w:rsid w:val="049C3C34"/>
    <w:rsid w:val="049E1D76"/>
    <w:rsid w:val="049E37E0"/>
    <w:rsid w:val="049F85E5"/>
    <w:rsid w:val="049FF46A"/>
    <w:rsid w:val="04A028C3"/>
    <w:rsid w:val="04A059A1"/>
    <w:rsid w:val="04A0A7E5"/>
    <w:rsid w:val="04A19E9F"/>
    <w:rsid w:val="04A1FC13"/>
    <w:rsid w:val="04A2F004"/>
    <w:rsid w:val="04A2FAD6"/>
    <w:rsid w:val="04A38C19"/>
    <w:rsid w:val="04A42A55"/>
    <w:rsid w:val="04A50E68"/>
    <w:rsid w:val="04A562A9"/>
    <w:rsid w:val="04A57983"/>
    <w:rsid w:val="04A607DE"/>
    <w:rsid w:val="04A80FC9"/>
    <w:rsid w:val="04AAE088"/>
    <w:rsid w:val="04AB6BF6"/>
    <w:rsid w:val="04AB9781"/>
    <w:rsid w:val="04AD63E1"/>
    <w:rsid w:val="04AEE8FE"/>
    <w:rsid w:val="04AF228B"/>
    <w:rsid w:val="04AF8348"/>
    <w:rsid w:val="04B01B54"/>
    <w:rsid w:val="04B07768"/>
    <w:rsid w:val="04B1BE8F"/>
    <w:rsid w:val="04B1D60B"/>
    <w:rsid w:val="04B203C0"/>
    <w:rsid w:val="04B213B2"/>
    <w:rsid w:val="04B33E80"/>
    <w:rsid w:val="04B4738F"/>
    <w:rsid w:val="04B50B8D"/>
    <w:rsid w:val="04B54E3E"/>
    <w:rsid w:val="04B62303"/>
    <w:rsid w:val="04B6B79A"/>
    <w:rsid w:val="04B6D932"/>
    <w:rsid w:val="04B826B1"/>
    <w:rsid w:val="04B9AB88"/>
    <w:rsid w:val="04BAAE6E"/>
    <w:rsid w:val="04BB006F"/>
    <w:rsid w:val="04BB846F"/>
    <w:rsid w:val="04BB9EAC"/>
    <w:rsid w:val="04BBD34E"/>
    <w:rsid w:val="04BBF38C"/>
    <w:rsid w:val="04BC1D5B"/>
    <w:rsid w:val="04BCD072"/>
    <w:rsid w:val="04BD45E9"/>
    <w:rsid w:val="04BE057C"/>
    <w:rsid w:val="04BE6783"/>
    <w:rsid w:val="04BF7B9C"/>
    <w:rsid w:val="04C0EC1F"/>
    <w:rsid w:val="04C226D9"/>
    <w:rsid w:val="04C29894"/>
    <w:rsid w:val="04C3ACB2"/>
    <w:rsid w:val="04C45D0A"/>
    <w:rsid w:val="04C4BEE6"/>
    <w:rsid w:val="04C6F61D"/>
    <w:rsid w:val="04C86D56"/>
    <w:rsid w:val="04CC2F02"/>
    <w:rsid w:val="04CD26B6"/>
    <w:rsid w:val="04CD3556"/>
    <w:rsid w:val="04CE559D"/>
    <w:rsid w:val="04CE9220"/>
    <w:rsid w:val="04CFC411"/>
    <w:rsid w:val="04D002FD"/>
    <w:rsid w:val="04D014A8"/>
    <w:rsid w:val="04D277FA"/>
    <w:rsid w:val="04D2A6FB"/>
    <w:rsid w:val="04D3F76F"/>
    <w:rsid w:val="04D41BAB"/>
    <w:rsid w:val="04D4808E"/>
    <w:rsid w:val="04D4991E"/>
    <w:rsid w:val="04D4B5A6"/>
    <w:rsid w:val="04D4BDCE"/>
    <w:rsid w:val="04D4D552"/>
    <w:rsid w:val="04D57D2C"/>
    <w:rsid w:val="04D59ED6"/>
    <w:rsid w:val="04D6C14C"/>
    <w:rsid w:val="04D81A2F"/>
    <w:rsid w:val="04DA93BA"/>
    <w:rsid w:val="04DB7F84"/>
    <w:rsid w:val="04DBE48A"/>
    <w:rsid w:val="04DC3EBC"/>
    <w:rsid w:val="04DC7E65"/>
    <w:rsid w:val="04DE72ED"/>
    <w:rsid w:val="04DFB3BA"/>
    <w:rsid w:val="04E186FC"/>
    <w:rsid w:val="04E1BA4D"/>
    <w:rsid w:val="04E1ECE7"/>
    <w:rsid w:val="04E2228D"/>
    <w:rsid w:val="04E40EC1"/>
    <w:rsid w:val="04E42381"/>
    <w:rsid w:val="04E46680"/>
    <w:rsid w:val="04E646C7"/>
    <w:rsid w:val="04E6A9FE"/>
    <w:rsid w:val="04E6F807"/>
    <w:rsid w:val="04E823D8"/>
    <w:rsid w:val="04E82DDF"/>
    <w:rsid w:val="04E89E0A"/>
    <w:rsid w:val="04E99E62"/>
    <w:rsid w:val="04E9C076"/>
    <w:rsid w:val="04EA1E6F"/>
    <w:rsid w:val="04EB7F35"/>
    <w:rsid w:val="04EBDF22"/>
    <w:rsid w:val="04EC1EDA"/>
    <w:rsid w:val="04EDC44B"/>
    <w:rsid w:val="04EF3837"/>
    <w:rsid w:val="04F05E12"/>
    <w:rsid w:val="04F3513B"/>
    <w:rsid w:val="04F4683A"/>
    <w:rsid w:val="04F6C799"/>
    <w:rsid w:val="04F79F78"/>
    <w:rsid w:val="04F82903"/>
    <w:rsid w:val="04F87B5F"/>
    <w:rsid w:val="04F9C94A"/>
    <w:rsid w:val="04FA7822"/>
    <w:rsid w:val="04FAA736"/>
    <w:rsid w:val="04FACB1B"/>
    <w:rsid w:val="04FB4342"/>
    <w:rsid w:val="04FC8CB8"/>
    <w:rsid w:val="04FC9786"/>
    <w:rsid w:val="04FCD88D"/>
    <w:rsid w:val="04FD3465"/>
    <w:rsid w:val="05007C82"/>
    <w:rsid w:val="0500B2D6"/>
    <w:rsid w:val="050191BA"/>
    <w:rsid w:val="0502D625"/>
    <w:rsid w:val="05033F6F"/>
    <w:rsid w:val="05034E78"/>
    <w:rsid w:val="0505807A"/>
    <w:rsid w:val="0506394C"/>
    <w:rsid w:val="05067C5B"/>
    <w:rsid w:val="0506B5E2"/>
    <w:rsid w:val="0508150F"/>
    <w:rsid w:val="0509FBD1"/>
    <w:rsid w:val="050A0971"/>
    <w:rsid w:val="050ABEC0"/>
    <w:rsid w:val="050CF702"/>
    <w:rsid w:val="050D9F34"/>
    <w:rsid w:val="050E3EA9"/>
    <w:rsid w:val="050F08F4"/>
    <w:rsid w:val="050F5A64"/>
    <w:rsid w:val="050F696B"/>
    <w:rsid w:val="050F861F"/>
    <w:rsid w:val="0510C94A"/>
    <w:rsid w:val="05111C35"/>
    <w:rsid w:val="051206DE"/>
    <w:rsid w:val="051261B4"/>
    <w:rsid w:val="05148BC3"/>
    <w:rsid w:val="0514E205"/>
    <w:rsid w:val="0515B913"/>
    <w:rsid w:val="0515EBF5"/>
    <w:rsid w:val="0516B886"/>
    <w:rsid w:val="0517FD1E"/>
    <w:rsid w:val="05186AE7"/>
    <w:rsid w:val="0518B86E"/>
    <w:rsid w:val="0518E6C0"/>
    <w:rsid w:val="051A7AE8"/>
    <w:rsid w:val="051B2081"/>
    <w:rsid w:val="051B2526"/>
    <w:rsid w:val="051CABFD"/>
    <w:rsid w:val="051D125C"/>
    <w:rsid w:val="051D2237"/>
    <w:rsid w:val="051D570A"/>
    <w:rsid w:val="051DF473"/>
    <w:rsid w:val="051F4CCB"/>
    <w:rsid w:val="051F6425"/>
    <w:rsid w:val="051FA5C1"/>
    <w:rsid w:val="051FFB3A"/>
    <w:rsid w:val="05204BFB"/>
    <w:rsid w:val="052105B0"/>
    <w:rsid w:val="05234CD2"/>
    <w:rsid w:val="052677D2"/>
    <w:rsid w:val="05268217"/>
    <w:rsid w:val="05273352"/>
    <w:rsid w:val="052749AA"/>
    <w:rsid w:val="05276A2A"/>
    <w:rsid w:val="05277E09"/>
    <w:rsid w:val="0527BAD7"/>
    <w:rsid w:val="05280A34"/>
    <w:rsid w:val="05286DF0"/>
    <w:rsid w:val="052920FB"/>
    <w:rsid w:val="0529B410"/>
    <w:rsid w:val="052B758E"/>
    <w:rsid w:val="052CC08E"/>
    <w:rsid w:val="052DAA59"/>
    <w:rsid w:val="052EA6B1"/>
    <w:rsid w:val="052F1049"/>
    <w:rsid w:val="052F197E"/>
    <w:rsid w:val="0531B9EC"/>
    <w:rsid w:val="0532A6FD"/>
    <w:rsid w:val="0533E23F"/>
    <w:rsid w:val="0534B94F"/>
    <w:rsid w:val="05354CF3"/>
    <w:rsid w:val="053729AA"/>
    <w:rsid w:val="053789F8"/>
    <w:rsid w:val="05384189"/>
    <w:rsid w:val="053857C2"/>
    <w:rsid w:val="0538AA11"/>
    <w:rsid w:val="053A70CA"/>
    <w:rsid w:val="053BC598"/>
    <w:rsid w:val="053C9691"/>
    <w:rsid w:val="053CB3A0"/>
    <w:rsid w:val="053D32D3"/>
    <w:rsid w:val="053EE3DF"/>
    <w:rsid w:val="05407BD6"/>
    <w:rsid w:val="0542F59B"/>
    <w:rsid w:val="05431091"/>
    <w:rsid w:val="054396D7"/>
    <w:rsid w:val="05439827"/>
    <w:rsid w:val="054424B2"/>
    <w:rsid w:val="054507F7"/>
    <w:rsid w:val="05452367"/>
    <w:rsid w:val="0545982C"/>
    <w:rsid w:val="0545D1A9"/>
    <w:rsid w:val="05470DEA"/>
    <w:rsid w:val="05470FF3"/>
    <w:rsid w:val="05484F8A"/>
    <w:rsid w:val="0548B7ED"/>
    <w:rsid w:val="0548E795"/>
    <w:rsid w:val="054908E1"/>
    <w:rsid w:val="05491B9B"/>
    <w:rsid w:val="05493044"/>
    <w:rsid w:val="0549DB6B"/>
    <w:rsid w:val="054AA892"/>
    <w:rsid w:val="054AD4D4"/>
    <w:rsid w:val="054C77A8"/>
    <w:rsid w:val="054D1413"/>
    <w:rsid w:val="054D23DE"/>
    <w:rsid w:val="054DD7B9"/>
    <w:rsid w:val="054E04A3"/>
    <w:rsid w:val="05506B53"/>
    <w:rsid w:val="0550EBD7"/>
    <w:rsid w:val="0551172D"/>
    <w:rsid w:val="05544CEA"/>
    <w:rsid w:val="055565DA"/>
    <w:rsid w:val="0555ACE2"/>
    <w:rsid w:val="0556367D"/>
    <w:rsid w:val="0559352F"/>
    <w:rsid w:val="055A2102"/>
    <w:rsid w:val="055B6891"/>
    <w:rsid w:val="055BA6B0"/>
    <w:rsid w:val="055C65CB"/>
    <w:rsid w:val="05606B15"/>
    <w:rsid w:val="05609D30"/>
    <w:rsid w:val="05627D39"/>
    <w:rsid w:val="0562883F"/>
    <w:rsid w:val="0562BB32"/>
    <w:rsid w:val="0563A153"/>
    <w:rsid w:val="05644F84"/>
    <w:rsid w:val="0564BFB3"/>
    <w:rsid w:val="05653952"/>
    <w:rsid w:val="05658DC0"/>
    <w:rsid w:val="0565CD64"/>
    <w:rsid w:val="05677613"/>
    <w:rsid w:val="0567BF4A"/>
    <w:rsid w:val="0567CEEB"/>
    <w:rsid w:val="0567E776"/>
    <w:rsid w:val="05680BDD"/>
    <w:rsid w:val="056994CA"/>
    <w:rsid w:val="0569A9C7"/>
    <w:rsid w:val="0569D874"/>
    <w:rsid w:val="0569E3C4"/>
    <w:rsid w:val="056B0DD3"/>
    <w:rsid w:val="056B4E84"/>
    <w:rsid w:val="056C6CBF"/>
    <w:rsid w:val="056D3EA6"/>
    <w:rsid w:val="056DABFC"/>
    <w:rsid w:val="056EA2A7"/>
    <w:rsid w:val="056EB79F"/>
    <w:rsid w:val="056F64D2"/>
    <w:rsid w:val="05700B87"/>
    <w:rsid w:val="057011EB"/>
    <w:rsid w:val="057105BB"/>
    <w:rsid w:val="05718361"/>
    <w:rsid w:val="0571DB45"/>
    <w:rsid w:val="05723122"/>
    <w:rsid w:val="057242AA"/>
    <w:rsid w:val="057278AD"/>
    <w:rsid w:val="0572A339"/>
    <w:rsid w:val="057362E0"/>
    <w:rsid w:val="0575FBF5"/>
    <w:rsid w:val="0576D42E"/>
    <w:rsid w:val="057781FC"/>
    <w:rsid w:val="05791411"/>
    <w:rsid w:val="05795CB6"/>
    <w:rsid w:val="0579E79E"/>
    <w:rsid w:val="057ABE5A"/>
    <w:rsid w:val="057B4658"/>
    <w:rsid w:val="057B56B2"/>
    <w:rsid w:val="057BE4C8"/>
    <w:rsid w:val="057CCD63"/>
    <w:rsid w:val="057E48D2"/>
    <w:rsid w:val="057E54BA"/>
    <w:rsid w:val="057F2AD3"/>
    <w:rsid w:val="057FD392"/>
    <w:rsid w:val="0581AF07"/>
    <w:rsid w:val="0582B73F"/>
    <w:rsid w:val="0582E082"/>
    <w:rsid w:val="05841340"/>
    <w:rsid w:val="058443D5"/>
    <w:rsid w:val="05847C92"/>
    <w:rsid w:val="0584E399"/>
    <w:rsid w:val="0584EE3F"/>
    <w:rsid w:val="0585D117"/>
    <w:rsid w:val="05896F13"/>
    <w:rsid w:val="0589F520"/>
    <w:rsid w:val="058A11A5"/>
    <w:rsid w:val="058A2EF6"/>
    <w:rsid w:val="058AAF73"/>
    <w:rsid w:val="058B3177"/>
    <w:rsid w:val="058BBAE5"/>
    <w:rsid w:val="058C4A7E"/>
    <w:rsid w:val="058D01C3"/>
    <w:rsid w:val="058D4442"/>
    <w:rsid w:val="058E9C9E"/>
    <w:rsid w:val="058F9391"/>
    <w:rsid w:val="058FEE8C"/>
    <w:rsid w:val="058FEFA5"/>
    <w:rsid w:val="05901EF1"/>
    <w:rsid w:val="05906833"/>
    <w:rsid w:val="059131F6"/>
    <w:rsid w:val="05915F7F"/>
    <w:rsid w:val="0592414B"/>
    <w:rsid w:val="0592DC9A"/>
    <w:rsid w:val="05931D94"/>
    <w:rsid w:val="0593C3AA"/>
    <w:rsid w:val="0593DB38"/>
    <w:rsid w:val="0593EA22"/>
    <w:rsid w:val="05952AE5"/>
    <w:rsid w:val="05968B17"/>
    <w:rsid w:val="0596DBCA"/>
    <w:rsid w:val="05971740"/>
    <w:rsid w:val="05972BEE"/>
    <w:rsid w:val="05973EE7"/>
    <w:rsid w:val="0597550E"/>
    <w:rsid w:val="0597A730"/>
    <w:rsid w:val="05984987"/>
    <w:rsid w:val="05991A5D"/>
    <w:rsid w:val="05996E08"/>
    <w:rsid w:val="059AE737"/>
    <w:rsid w:val="059F2F72"/>
    <w:rsid w:val="059F580B"/>
    <w:rsid w:val="059F906D"/>
    <w:rsid w:val="059FB36D"/>
    <w:rsid w:val="059FC9B6"/>
    <w:rsid w:val="059FDCF8"/>
    <w:rsid w:val="05A00512"/>
    <w:rsid w:val="05A10556"/>
    <w:rsid w:val="05A13E08"/>
    <w:rsid w:val="05A2A3BE"/>
    <w:rsid w:val="05A574D6"/>
    <w:rsid w:val="05A6D460"/>
    <w:rsid w:val="05A703A4"/>
    <w:rsid w:val="05A9B384"/>
    <w:rsid w:val="05AAEF26"/>
    <w:rsid w:val="05AC3120"/>
    <w:rsid w:val="05ACCC53"/>
    <w:rsid w:val="05AD7315"/>
    <w:rsid w:val="05AE998D"/>
    <w:rsid w:val="05AED9E6"/>
    <w:rsid w:val="05AF0E67"/>
    <w:rsid w:val="05AFE01A"/>
    <w:rsid w:val="05AFF45B"/>
    <w:rsid w:val="05B23E77"/>
    <w:rsid w:val="05B26B53"/>
    <w:rsid w:val="05B31E37"/>
    <w:rsid w:val="05B3382F"/>
    <w:rsid w:val="05B4AF66"/>
    <w:rsid w:val="05B60D5F"/>
    <w:rsid w:val="05B8DE57"/>
    <w:rsid w:val="05B9D799"/>
    <w:rsid w:val="05BA32D0"/>
    <w:rsid w:val="05BA4C10"/>
    <w:rsid w:val="05BA6402"/>
    <w:rsid w:val="05BA7338"/>
    <w:rsid w:val="05BA7558"/>
    <w:rsid w:val="05BAA7EA"/>
    <w:rsid w:val="05BBD9C1"/>
    <w:rsid w:val="05BC7F8A"/>
    <w:rsid w:val="05BCE1F0"/>
    <w:rsid w:val="05BCEB09"/>
    <w:rsid w:val="05BD30A6"/>
    <w:rsid w:val="05BD66CB"/>
    <w:rsid w:val="05BFBADC"/>
    <w:rsid w:val="05BFBF29"/>
    <w:rsid w:val="05BFD352"/>
    <w:rsid w:val="05C056A8"/>
    <w:rsid w:val="05C0BB22"/>
    <w:rsid w:val="05C217CC"/>
    <w:rsid w:val="05C21D7C"/>
    <w:rsid w:val="05C58C79"/>
    <w:rsid w:val="05C5C09E"/>
    <w:rsid w:val="05C62C0F"/>
    <w:rsid w:val="05C8B278"/>
    <w:rsid w:val="05C9DF80"/>
    <w:rsid w:val="05CA6C8E"/>
    <w:rsid w:val="05CAAFFB"/>
    <w:rsid w:val="05CC1B46"/>
    <w:rsid w:val="05CD385C"/>
    <w:rsid w:val="05CDFE5B"/>
    <w:rsid w:val="05CE1D77"/>
    <w:rsid w:val="05CE67A3"/>
    <w:rsid w:val="05D04024"/>
    <w:rsid w:val="05D16FC4"/>
    <w:rsid w:val="05D1A249"/>
    <w:rsid w:val="05D23F71"/>
    <w:rsid w:val="05D4251B"/>
    <w:rsid w:val="05D447A4"/>
    <w:rsid w:val="05D45D4F"/>
    <w:rsid w:val="05D48CBB"/>
    <w:rsid w:val="05D7B4DA"/>
    <w:rsid w:val="05D8216B"/>
    <w:rsid w:val="05D8FBAF"/>
    <w:rsid w:val="05D94784"/>
    <w:rsid w:val="05DA474F"/>
    <w:rsid w:val="05DBF60F"/>
    <w:rsid w:val="05DC97CD"/>
    <w:rsid w:val="05DDD878"/>
    <w:rsid w:val="05DE1F29"/>
    <w:rsid w:val="05E0AA08"/>
    <w:rsid w:val="05E2923B"/>
    <w:rsid w:val="05E4799E"/>
    <w:rsid w:val="05E5204D"/>
    <w:rsid w:val="05E606BE"/>
    <w:rsid w:val="05E6875D"/>
    <w:rsid w:val="05EA0775"/>
    <w:rsid w:val="05EB5CED"/>
    <w:rsid w:val="05ED2967"/>
    <w:rsid w:val="05ED84C0"/>
    <w:rsid w:val="05EDAEAD"/>
    <w:rsid w:val="05EEB319"/>
    <w:rsid w:val="05F02563"/>
    <w:rsid w:val="05F07617"/>
    <w:rsid w:val="05F17F49"/>
    <w:rsid w:val="05F1955D"/>
    <w:rsid w:val="05F198AB"/>
    <w:rsid w:val="05F274F1"/>
    <w:rsid w:val="05F2C070"/>
    <w:rsid w:val="05F3FF90"/>
    <w:rsid w:val="05F44281"/>
    <w:rsid w:val="05F50C82"/>
    <w:rsid w:val="05F795ED"/>
    <w:rsid w:val="05F7FFCE"/>
    <w:rsid w:val="05FAD918"/>
    <w:rsid w:val="05FB4DB9"/>
    <w:rsid w:val="05FBB719"/>
    <w:rsid w:val="05FC8794"/>
    <w:rsid w:val="05FDFCF3"/>
    <w:rsid w:val="05FF405B"/>
    <w:rsid w:val="05FFECA2"/>
    <w:rsid w:val="060165D5"/>
    <w:rsid w:val="0601E60A"/>
    <w:rsid w:val="0604105E"/>
    <w:rsid w:val="06043988"/>
    <w:rsid w:val="060452D5"/>
    <w:rsid w:val="06047CBD"/>
    <w:rsid w:val="06054019"/>
    <w:rsid w:val="06066991"/>
    <w:rsid w:val="0606D1E2"/>
    <w:rsid w:val="0608231B"/>
    <w:rsid w:val="0608C10E"/>
    <w:rsid w:val="060A2B0C"/>
    <w:rsid w:val="060ABC4E"/>
    <w:rsid w:val="060B654F"/>
    <w:rsid w:val="060BE898"/>
    <w:rsid w:val="060CEEE2"/>
    <w:rsid w:val="060DCC1E"/>
    <w:rsid w:val="060DEB7C"/>
    <w:rsid w:val="060EA7F9"/>
    <w:rsid w:val="060F8BD1"/>
    <w:rsid w:val="0611B994"/>
    <w:rsid w:val="0612122B"/>
    <w:rsid w:val="06121EFE"/>
    <w:rsid w:val="06122B67"/>
    <w:rsid w:val="06127393"/>
    <w:rsid w:val="06134DDE"/>
    <w:rsid w:val="06142E2F"/>
    <w:rsid w:val="061592B2"/>
    <w:rsid w:val="0616589B"/>
    <w:rsid w:val="0616F409"/>
    <w:rsid w:val="0618909B"/>
    <w:rsid w:val="0618D7BE"/>
    <w:rsid w:val="0618FAE8"/>
    <w:rsid w:val="06190A4B"/>
    <w:rsid w:val="061C2FCD"/>
    <w:rsid w:val="061CFFF2"/>
    <w:rsid w:val="061F730F"/>
    <w:rsid w:val="061FA612"/>
    <w:rsid w:val="062084F7"/>
    <w:rsid w:val="0620CFAE"/>
    <w:rsid w:val="0621624E"/>
    <w:rsid w:val="0622CC47"/>
    <w:rsid w:val="0623AC96"/>
    <w:rsid w:val="0625B24D"/>
    <w:rsid w:val="0626E460"/>
    <w:rsid w:val="06278107"/>
    <w:rsid w:val="06282DF6"/>
    <w:rsid w:val="0628B8DC"/>
    <w:rsid w:val="062A26A5"/>
    <w:rsid w:val="062A93F5"/>
    <w:rsid w:val="062AAF27"/>
    <w:rsid w:val="062BFB3F"/>
    <w:rsid w:val="062C17F0"/>
    <w:rsid w:val="062CE5C0"/>
    <w:rsid w:val="062D23C2"/>
    <w:rsid w:val="062D51A0"/>
    <w:rsid w:val="062D51A1"/>
    <w:rsid w:val="062E969F"/>
    <w:rsid w:val="062F67B2"/>
    <w:rsid w:val="06310F19"/>
    <w:rsid w:val="06312ED2"/>
    <w:rsid w:val="063322FA"/>
    <w:rsid w:val="0633AC1F"/>
    <w:rsid w:val="0633E123"/>
    <w:rsid w:val="06341BC4"/>
    <w:rsid w:val="06350694"/>
    <w:rsid w:val="063517A0"/>
    <w:rsid w:val="063527D2"/>
    <w:rsid w:val="06358E71"/>
    <w:rsid w:val="0635B04B"/>
    <w:rsid w:val="06361498"/>
    <w:rsid w:val="06365377"/>
    <w:rsid w:val="06369F8C"/>
    <w:rsid w:val="063746BF"/>
    <w:rsid w:val="06379F20"/>
    <w:rsid w:val="0637D4B9"/>
    <w:rsid w:val="063863F0"/>
    <w:rsid w:val="0639738B"/>
    <w:rsid w:val="0639D06D"/>
    <w:rsid w:val="0639DA10"/>
    <w:rsid w:val="063A2323"/>
    <w:rsid w:val="063B3495"/>
    <w:rsid w:val="063D0008"/>
    <w:rsid w:val="063D1B24"/>
    <w:rsid w:val="063F89B0"/>
    <w:rsid w:val="0643BAFE"/>
    <w:rsid w:val="0643C613"/>
    <w:rsid w:val="064684FE"/>
    <w:rsid w:val="064688D9"/>
    <w:rsid w:val="06475227"/>
    <w:rsid w:val="0648474A"/>
    <w:rsid w:val="064B94B4"/>
    <w:rsid w:val="064D1547"/>
    <w:rsid w:val="064E603F"/>
    <w:rsid w:val="06503014"/>
    <w:rsid w:val="06515884"/>
    <w:rsid w:val="0651B321"/>
    <w:rsid w:val="06523EFF"/>
    <w:rsid w:val="06529579"/>
    <w:rsid w:val="06542937"/>
    <w:rsid w:val="065469B1"/>
    <w:rsid w:val="06560F61"/>
    <w:rsid w:val="0656334A"/>
    <w:rsid w:val="065752F8"/>
    <w:rsid w:val="0657850C"/>
    <w:rsid w:val="0657A891"/>
    <w:rsid w:val="0657C9A4"/>
    <w:rsid w:val="06581243"/>
    <w:rsid w:val="0658DE0D"/>
    <w:rsid w:val="0658F9CB"/>
    <w:rsid w:val="065907DD"/>
    <w:rsid w:val="0659D8AA"/>
    <w:rsid w:val="065B9C6C"/>
    <w:rsid w:val="065BAD26"/>
    <w:rsid w:val="065BE3FD"/>
    <w:rsid w:val="065BFFEF"/>
    <w:rsid w:val="065D32C3"/>
    <w:rsid w:val="065DB26D"/>
    <w:rsid w:val="065F1588"/>
    <w:rsid w:val="065FA119"/>
    <w:rsid w:val="065FE914"/>
    <w:rsid w:val="06600723"/>
    <w:rsid w:val="0660EF7B"/>
    <w:rsid w:val="06616D2B"/>
    <w:rsid w:val="0661E9EB"/>
    <w:rsid w:val="0661F2A5"/>
    <w:rsid w:val="066294D7"/>
    <w:rsid w:val="0663C306"/>
    <w:rsid w:val="0663E609"/>
    <w:rsid w:val="0663F1BA"/>
    <w:rsid w:val="0664C1C0"/>
    <w:rsid w:val="0664C278"/>
    <w:rsid w:val="06658F6F"/>
    <w:rsid w:val="0665C412"/>
    <w:rsid w:val="0665E9DF"/>
    <w:rsid w:val="06680C0D"/>
    <w:rsid w:val="0669755A"/>
    <w:rsid w:val="0669D930"/>
    <w:rsid w:val="0669F220"/>
    <w:rsid w:val="066A7DA9"/>
    <w:rsid w:val="066A841C"/>
    <w:rsid w:val="066C3D97"/>
    <w:rsid w:val="066C8030"/>
    <w:rsid w:val="066C8FE4"/>
    <w:rsid w:val="066DA3C2"/>
    <w:rsid w:val="066E091F"/>
    <w:rsid w:val="066E3827"/>
    <w:rsid w:val="066EF15B"/>
    <w:rsid w:val="06709642"/>
    <w:rsid w:val="0670CFC4"/>
    <w:rsid w:val="0670FFE1"/>
    <w:rsid w:val="0671706B"/>
    <w:rsid w:val="06727111"/>
    <w:rsid w:val="06727A83"/>
    <w:rsid w:val="0673C4B5"/>
    <w:rsid w:val="06750C7A"/>
    <w:rsid w:val="0675D2E0"/>
    <w:rsid w:val="0676581F"/>
    <w:rsid w:val="0679963B"/>
    <w:rsid w:val="0679ECCB"/>
    <w:rsid w:val="067A2AA4"/>
    <w:rsid w:val="067AD69E"/>
    <w:rsid w:val="067C5076"/>
    <w:rsid w:val="067CA43D"/>
    <w:rsid w:val="067E2CC6"/>
    <w:rsid w:val="067E2D0A"/>
    <w:rsid w:val="067F70D5"/>
    <w:rsid w:val="068126FB"/>
    <w:rsid w:val="06817845"/>
    <w:rsid w:val="0682CD36"/>
    <w:rsid w:val="06836C57"/>
    <w:rsid w:val="06839C6A"/>
    <w:rsid w:val="06848B93"/>
    <w:rsid w:val="06859143"/>
    <w:rsid w:val="0685F989"/>
    <w:rsid w:val="06863F80"/>
    <w:rsid w:val="06876555"/>
    <w:rsid w:val="068797BD"/>
    <w:rsid w:val="0689F403"/>
    <w:rsid w:val="068AAC90"/>
    <w:rsid w:val="068B79DD"/>
    <w:rsid w:val="068D1101"/>
    <w:rsid w:val="068D3888"/>
    <w:rsid w:val="068DED53"/>
    <w:rsid w:val="068E1B57"/>
    <w:rsid w:val="068E6E00"/>
    <w:rsid w:val="068E6F94"/>
    <w:rsid w:val="068E97A2"/>
    <w:rsid w:val="068EF07F"/>
    <w:rsid w:val="069097B1"/>
    <w:rsid w:val="0690BB42"/>
    <w:rsid w:val="06942326"/>
    <w:rsid w:val="06950824"/>
    <w:rsid w:val="069592BB"/>
    <w:rsid w:val="0696BE3B"/>
    <w:rsid w:val="0697B54C"/>
    <w:rsid w:val="0698E3CC"/>
    <w:rsid w:val="06993AB1"/>
    <w:rsid w:val="06999A0C"/>
    <w:rsid w:val="069B9EEC"/>
    <w:rsid w:val="069CB318"/>
    <w:rsid w:val="069DD212"/>
    <w:rsid w:val="069E035E"/>
    <w:rsid w:val="069F021E"/>
    <w:rsid w:val="06A09518"/>
    <w:rsid w:val="06A1169A"/>
    <w:rsid w:val="06A1545E"/>
    <w:rsid w:val="06A240EA"/>
    <w:rsid w:val="06A2C094"/>
    <w:rsid w:val="06A3FBBD"/>
    <w:rsid w:val="06A44166"/>
    <w:rsid w:val="06A63F7B"/>
    <w:rsid w:val="06A797D9"/>
    <w:rsid w:val="06AB347A"/>
    <w:rsid w:val="06AD5E37"/>
    <w:rsid w:val="06AEF628"/>
    <w:rsid w:val="06AF87BB"/>
    <w:rsid w:val="06B18974"/>
    <w:rsid w:val="06B1C112"/>
    <w:rsid w:val="06B2C3FA"/>
    <w:rsid w:val="06B3F176"/>
    <w:rsid w:val="06B41FE8"/>
    <w:rsid w:val="06B51D80"/>
    <w:rsid w:val="06B533D5"/>
    <w:rsid w:val="06B63001"/>
    <w:rsid w:val="06B77287"/>
    <w:rsid w:val="06B78EA0"/>
    <w:rsid w:val="06B83A5B"/>
    <w:rsid w:val="06B8C9C1"/>
    <w:rsid w:val="06B9DE7E"/>
    <w:rsid w:val="06BA4482"/>
    <w:rsid w:val="06BB487B"/>
    <w:rsid w:val="06BBE1A3"/>
    <w:rsid w:val="06BC0D5E"/>
    <w:rsid w:val="06BE13F5"/>
    <w:rsid w:val="06BE1828"/>
    <w:rsid w:val="06BE6134"/>
    <w:rsid w:val="06BEAB03"/>
    <w:rsid w:val="06BEC031"/>
    <w:rsid w:val="06BF33E5"/>
    <w:rsid w:val="06C10F23"/>
    <w:rsid w:val="06C1651E"/>
    <w:rsid w:val="06C4C3A3"/>
    <w:rsid w:val="06C6D87C"/>
    <w:rsid w:val="06C71A3D"/>
    <w:rsid w:val="06C74CA9"/>
    <w:rsid w:val="06C7D8B1"/>
    <w:rsid w:val="06C7F39C"/>
    <w:rsid w:val="06C847E1"/>
    <w:rsid w:val="06C84C11"/>
    <w:rsid w:val="06C93CCE"/>
    <w:rsid w:val="06CE8D76"/>
    <w:rsid w:val="06CECFCC"/>
    <w:rsid w:val="06CF14F6"/>
    <w:rsid w:val="06D05625"/>
    <w:rsid w:val="06D24930"/>
    <w:rsid w:val="06D2655F"/>
    <w:rsid w:val="06D3570C"/>
    <w:rsid w:val="06D3664A"/>
    <w:rsid w:val="06D3F011"/>
    <w:rsid w:val="06D45217"/>
    <w:rsid w:val="06D4BFB9"/>
    <w:rsid w:val="06D53A2B"/>
    <w:rsid w:val="06D6BEE3"/>
    <w:rsid w:val="06D6E4CA"/>
    <w:rsid w:val="06D74A3B"/>
    <w:rsid w:val="06D87646"/>
    <w:rsid w:val="06D8CA76"/>
    <w:rsid w:val="06D8D672"/>
    <w:rsid w:val="06D9370A"/>
    <w:rsid w:val="06D93AF1"/>
    <w:rsid w:val="06DB7756"/>
    <w:rsid w:val="06DB777A"/>
    <w:rsid w:val="06DB86B4"/>
    <w:rsid w:val="06DBB557"/>
    <w:rsid w:val="06DC7CA7"/>
    <w:rsid w:val="06DD6545"/>
    <w:rsid w:val="06DE39C9"/>
    <w:rsid w:val="06DECA68"/>
    <w:rsid w:val="06E214E3"/>
    <w:rsid w:val="06E26276"/>
    <w:rsid w:val="06E2CB3F"/>
    <w:rsid w:val="06E3449F"/>
    <w:rsid w:val="06E4BF94"/>
    <w:rsid w:val="06E5DDEF"/>
    <w:rsid w:val="06E5E6B5"/>
    <w:rsid w:val="06E60F44"/>
    <w:rsid w:val="06E7DC1A"/>
    <w:rsid w:val="06E86A9C"/>
    <w:rsid w:val="06E92546"/>
    <w:rsid w:val="06E9DD72"/>
    <w:rsid w:val="06EAFAD3"/>
    <w:rsid w:val="06ED162B"/>
    <w:rsid w:val="06EEE7A1"/>
    <w:rsid w:val="06EFB301"/>
    <w:rsid w:val="06EFBC1C"/>
    <w:rsid w:val="06F151EC"/>
    <w:rsid w:val="06F221E7"/>
    <w:rsid w:val="06F25A84"/>
    <w:rsid w:val="06F499A5"/>
    <w:rsid w:val="06F5B098"/>
    <w:rsid w:val="06F70A4A"/>
    <w:rsid w:val="06F8584F"/>
    <w:rsid w:val="06F8D053"/>
    <w:rsid w:val="06F98CEA"/>
    <w:rsid w:val="06F9A018"/>
    <w:rsid w:val="06F9FD32"/>
    <w:rsid w:val="06FAA91B"/>
    <w:rsid w:val="06FDE154"/>
    <w:rsid w:val="06FE5796"/>
    <w:rsid w:val="06FF1F0A"/>
    <w:rsid w:val="070155C4"/>
    <w:rsid w:val="0701ED33"/>
    <w:rsid w:val="0701FF15"/>
    <w:rsid w:val="0702B6C0"/>
    <w:rsid w:val="0702FBA1"/>
    <w:rsid w:val="0704ABDA"/>
    <w:rsid w:val="0706BF5E"/>
    <w:rsid w:val="07090A0F"/>
    <w:rsid w:val="07090CEC"/>
    <w:rsid w:val="07093F21"/>
    <w:rsid w:val="07099EB5"/>
    <w:rsid w:val="070A8DCA"/>
    <w:rsid w:val="070B0103"/>
    <w:rsid w:val="070BEB7D"/>
    <w:rsid w:val="070BFC0A"/>
    <w:rsid w:val="070C5D34"/>
    <w:rsid w:val="070C5DBA"/>
    <w:rsid w:val="070D8035"/>
    <w:rsid w:val="070EB552"/>
    <w:rsid w:val="070F2C97"/>
    <w:rsid w:val="070F74C7"/>
    <w:rsid w:val="070FA603"/>
    <w:rsid w:val="07119873"/>
    <w:rsid w:val="0711C047"/>
    <w:rsid w:val="0713B382"/>
    <w:rsid w:val="07143DB7"/>
    <w:rsid w:val="07157E18"/>
    <w:rsid w:val="0717FF72"/>
    <w:rsid w:val="07191F9E"/>
    <w:rsid w:val="07198C32"/>
    <w:rsid w:val="0719CBDA"/>
    <w:rsid w:val="071A6133"/>
    <w:rsid w:val="071B4F49"/>
    <w:rsid w:val="071B7DB4"/>
    <w:rsid w:val="071BEFE7"/>
    <w:rsid w:val="071DBFE6"/>
    <w:rsid w:val="071DC6E9"/>
    <w:rsid w:val="071DE6D2"/>
    <w:rsid w:val="071F2556"/>
    <w:rsid w:val="072275A7"/>
    <w:rsid w:val="07232224"/>
    <w:rsid w:val="0723B5E9"/>
    <w:rsid w:val="07244AF6"/>
    <w:rsid w:val="0724BAD4"/>
    <w:rsid w:val="07261830"/>
    <w:rsid w:val="0726C1C8"/>
    <w:rsid w:val="07279ACD"/>
    <w:rsid w:val="07293ADD"/>
    <w:rsid w:val="07294528"/>
    <w:rsid w:val="072A0B93"/>
    <w:rsid w:val="072A3089"/>
    <w:rsid w:val="072A5F40"/>
    <w:rsid w:val="072CA462"/>
    <w:rsid w:val="072D36E3"/>
    <w:rsid w:val="072ED181"/>
    <w:rsid w:val="072FD3BC"/>
    <w:rsid w:val="0730200F"/>
    <w:rsid w:val="073139A2"/>
    <w:rsid w:val="07317491"/>
    <w:rsid w:val="07324AFA"/>
    <w:rsid w:val="073409F0"/>
    <w:rsid w:val="0734ACE1"/>
    <w:rsid w:val="07356363"/>
    <w:rsid w:val="0735D7AE"/>
    <w:rsid w:val="0735EDCB"/>
    <w:rsid w:val="0736D755"/>
    <w:rsid w:val="0737367A"/>
    <w:rsid w:val="07377A77"/>
    <w:rsid w:val="0738E55D"/>
    <w:rsid w:val="0739A395"/>
    <w:rsid w:val="0739C6FC"/>
    <w:rsid w:val="073B7CC2"/>
    <w:rsid w:val="073CD435"/>
    <w:rsid w:val="073CE04F"/>
    <w:rsid w:val="073E263B"/>
    <w:rsid w:val="073E6DB1"/>
    <w:rsid w:val="073E85F4"/>
    <w:rsid w:val="073EE1B7"/>
    <w:rsid w:val="073FEFB9"/>
    <w:rsid w:val="07409BA4"/>
    <w:rsid w:val="07420F2C"/>
    <w:rsid w:val="0744C558"/>
    <w:rsid w:val="0744FBA2"/>
    <w:rsid w:val="074532F0"/>
    <w:rsid w:val="0745A125"/>
    <w:rsid w:val="0745F133"/>
    <w:rsid w:val="074653C1"/>
    <w:rsid w:val="0746C2BD"/>
    <w:rsid w:val="074793DA"/>
    <w:rsid w:val="074993B9"/>
    <w:rsid w:val="074A66F7"/>
    <w:rsid w:val="074A816E"/>
    <w:rsid w:val="074C0070"/>
    <w:rsid w:val="074DE504"/>
    <w:rsid w:val="074E13DA"/>
    <w:rsid w:val="074EA767"/>
    <w:rsid w:val="0750506D"/>
    <w:rsid w:val="07509A92"/>
    <w:rsid w:val="07514254"/>
    <w:rsid w:val="07539D41"/>
    <w:rsid w:val="07561230"/>
    <w:rsid w:val="075680D1"/>
    <w:rsid w:val="0758801F"/>
    <w:rsid w:val="0759FAC1"/>
    <w:rsid w:val="075BB4A5"/>
    <w:rsid w:val="075BD51F"/>
    <w:rsid w:val="075C4292"/>
    <w:rsid w:val="075CD6DC"/>
    <w:rsid w:val="075D2D16"/>
    <w:rsid w:val="075E51A4"/>
    <w:rsid w:val="0761B9CB"/>
    <w:rsid w:val="07620125"/>
    <w:rsid w:val="07624AEB"/>
    <w:rsid w:val="07628FE1"/>
    <w:rsid w:val="076393A3"/>
    <w:rsid w:val="0763C5C6"/>
    <w:rsid w:val="07643F76"/>
    <w:rsid w:val="07646023"/>
    <w:rsid w:val="0764D4D9"/>
    <w:rsid w:val="0765B6C8"/>
    <w:rsid w:val="07667CA3"/>
    <w:rsid w:val="07667FB8"/>
    <w:rsid w:val="0766C788"/>
    <w:rsid w:val="0768CBA3"/>
    <w:rsid w:val="0769A252"/>
    <w:rsid w:val="076A195B"/>
    <w:rsid w:val="076A5B59"/>
    <w:rsid w:val="076B012F"/>
    <w:rsid w:val="076B841B"/>
    <w:rsid w:val="076F02E5"/>
    <w:rsid w:val="076F196F"/>
    <w:rsid w:val="077199C2"/>
    <w:rsid w:val="0771B72E"/>
    <w:rsid w:val="077378B1"/>
    <w:rsid w:val="077672E5"/>
    <w:rsid w:val="0776B6E1"/>
    <w:rsid w:val="07774258"/>
    <w:rsid w:val="0778338B"/>
    <w:rsid w:val="0779869B"/>
    <w:rsid w:val="077A6D39"/>
    <w:rsid w:val="077B9664"/>
    <w:rsid w:val="077CCABD"/>
    <w:rsid w:val="077E1A20"/>
    <w:rsid w:val="077E1A31"/>
    <w:rsid w:val="077E3D14"/>
    <w:rsid w:val="077E5806"/>
    <w:rsid w:val="077E7491"/>
    <w:rsid w:val="0780D2E0"/>
    <w:rsid w:val="0781AEC6"/>
    <w:rsid w:val="0781E39A"/>
    <w:rsid w:val="0781FEEB"/>
    <w:rsid w:val="07821694"/>
    <w:rsid w:val="0782B4D2"/>
    <w:rsid w:val="0783752B"/>
    <w:rsid w:val="07837827"/>
    <w:rsid w:val="0783811B"/>
    <w:rsid w:val="078568DE"/>
    <w:rsid w:val="07860820"/>
    <w:rsid w:val="078631CE"/>
    <w:rsid w:val="07867BA6"/>
    <w:rsid w:val="0788FA37"/>
    <w:rsid w:val="0789A117"/>
    <w:rsid w:val="078A0219"/>
    <w:rsid w:val="078A0737"/>
    <w:rsid w:val="078A1BC0"/>
    <w:rsid w:val="078C618D"/>
    <w:rsid w:val="078D9F8B"/>
    <w:rsid w:val="078ED23C"/>
    <w:rsid w:val="078FBF0E"/>
    <w:rsid w:val="0790AB03"/>
    <w:rsid w:val="0790F8D7"/>
    <w:rsid w:val="0791E44A"/>
    <w:rsid w:val="0792AFCC"/>
    <w:rsid w:val="079584AF"/>
    <w:rsid w:val="07963C0E"/>
    <w:rsid w:val="0797D62E"/>
    <w:rsid w:val="0797F892"/>
    <w:rsid w:val="079855C7"/>
    <w:rsid w:val="07997751"/>
    <w:rsid w:val="079BFBBA"/>
    <w:rsid w:val="079D900D"/>
    <w:rsid w:val="079DAEDD"/>
    <w:rsid w:val="079FE37D"/>
    <w:rsid w:val="079FE946"/>
    <w:rsid w:val="07A01175"/>
    <w:rsid w:val="07A023E3"/>
    <w:rsid w:val="07A0614F"/>
    <w:rsid w:val="07A1DE4A"/>
    <w:rsid w:val="07A1EB2E"/>
    <w:rsid w:val="07A2C036"/>
    <w:rsid w:val="07A30EA6"/>
    <w:rsid w:val="07A3AD13"/>
    <w:rsid w:val="07A5E177"/>
    <w:rsid w:val="07A86652"/>
    <w:rsid w:val="07A88579"/>
    <w:rsid w:val="07AA6441"/>
    <w:rsid w:val="07AC291F"/>
    <w:rsid w:val="07AD4E65"/>
    <w:rsid w:val="07ADC954"/>
    <w:rsid w:val="07AE6474"/>
    <w:rsid w:val="07AE9D80"/>
    <w:rsid w:val="07AFDD80"/>
    <w:rsid w:val="07AFDE74"/>
    <w:rsid w:val="07B0013B"/>
    <w:rsid w:val="07B1625A"/>
    <w:rsid w:val="07B1A25C"/>
    <w:rsid w:val="07B35813"/>
    <w:rsid w:val="07B3D732"/>
    <w:rsid w:val="07B4C9AC"/>
    <w:rsid w:val="07B69D4F"/>
    <w:rsid w:val="07B884F5"/>
    <w:rsid w:val="07B8EDDB"/>
    <w:rsid w:val="07BB6620"/>
    <w:rsid w:val="07BBD57F"/>
    <w:rsid w:val="07BBDC66"/>
    <w:rsid w:val="07BD8BBA"/>
    <w:rsid w:val="07BDE2B7"/>
    <w:rsid w:val="07BF01E8"/>
    <w:rsid w:val="07C0F391"/>
    <w:rsid w:val="07C11EFD"/>
    <w:rsid w:val="07C16A8D"/>
    <w:rsid w:val="07C21453"/>
    <w:rsid w:val="07C23471"/>
    <w:rsid w:val="07C2ADC5"/>
    <w:rsid w:val="07C35F02"/>
    <w:rsid w:val="07C3DAF3"/>
    <w:rsid w:val="07C4010E"/>
    <w:rsid w:val="07C43EEA"/>
    <w:rsid w:val="07C4BAB7"/>
    <w:rsid w:val="07C4DCB1"/>
    <w:rsid w:val="07C6DC13"/>
    <w:rsid w:val="07C7216D"/>
    <w:rsid w:val="07C7A826"/>
    <w:rsid w:val="07C86A48"/>
    <w:rsid w:val="07C8F4AE"/>
    <w:rsid w:val="07C9C5C4"/>
    <w:rsid w:val="07C9CEE6"/>
    <w:rsid w:val="07CA2A28"/>
    <w:rsid w:val="07CAA979"/>
    <w:rsid w:val="07CC3E7D"/>
    <w:rsid w:val="07CE3FF9"/>
    <w:rsid w:val="07CECD17"/>
    <w:rsid w:val="07D05252"/>
    <w:rsid w:val="07D1BBB1"/>
    <w:rsid w:val="07D2AC00"/>
    <w:rsid w:val="07D38D4C"/>
    <w:rsid w:val="07D4BC42"/>
    <w:rsid w:val="07D58B19"/>
    <w:rsid w:val="07D59A90"/>
    <w:rsid w:val="07D5F384"/>
    <w:rsid w:val="07D725F0"/>
    <w:rsid w:val="07D75E56"/>
    <w:rsid w:val="07DA90C6"/>
    <w:rsid w:val="07DBFF8D"/>
    <w:rsid w:val="07DCF447"/>
    <w:rsid w:val="07DD3F9D"/>
    <w:rsid w:val="07DF2DA2"/>
    <w:rsid w:val="07DFA64A"/>
    <w:rsid w:val="07E13DD1"/>
    <w:rsid w:val="07E25A06"/>
    <w:rsid w:val="07E3F6F9"/>
    <w:rsid w:val="07E4166E"/>
    <w:rsid w:val="07E62B81"/>
    <w:rsid w:val="07E6A846"/>
    <w:rsid w:val="07E6E8C8"/>
    <w:rsid w:val="07E6E939"/>
    <w:rsid w:val="07E7E464"/>
    <w:rsid w:val="07E85C81"/>
    <w:rsid w:val="07E8C4E8"/>
    <w:rsid w:val="07E998C7"/>
    <w:rsid w:val="07EA39B1"/>
    <w:rsid w:val="07EA49CF"/>
    <w:rsid w:val="07EA798C"/>
    <w:rsid w:val="07EBE60E"/>
    <w:rsid w:val="07EE323A"/>
    <w:rsid w:val="07F0254D"/>
    <w:rsid w:val="07F123CF"/>
    <w:rsid w:val="07F2B813"/>
    <w:rsid w:val="07F2E952"/>
    <w:rsid w:val="07F3C38E"/>
    <w:rsid w:val="07F3D8BC"/>
    <w:rsid w:val="07F436DB"/>
    <w:rsid w:val="07F462D9"/>
    <w:rsid w:val="07F4E7B8"/>
    <w:rsid w:val="07F517DA"/>
    <w:rsid w:val="07F61DCD"/>
    <w:rsid w:val="07F6C5D7"/>
    <w:rsid w:val="07F80DD6"/>
    <w:rsid w:val="07F89D46"/>
    <w:rsid w:val="07F9A55C"/>
    <w:rsid w:val="07FA9B8A"/>
    <w:rsid w:val="07FDA3C8"/>
    <w:rsid w:val="08000D09"/>
    <w:rsid w:val="0803B5AC"/>
    <w:rsid w:val="08055256"/>
    <w:rsid w:val="08059B64"/>
    <w:rsid w:val="0807EEFA"/>
    <w:rsid w:val="08095E39"/>
    <w:rsid w:val="0809816A"/>
    <w:rsid w:val="0809F9CE"/>
    <w:rsid w:val="080BE68E"/>
    <w:rsid w:val="080CDC66"/>
    <w:rsid w:val="080CE183"/>
    <w:rsid w:val="080CF257"/>
    <w:rsid w:val="080D8BA7"/>
    <w:rsid w:val="080EF175"/>
    <w:rsid w:val="080F0B2C"/>
    <w:rsid w:val="08123937"/>
    <w:rsid w:val="08135837"/>
    <w:rsid w:val="0813DF5C"/>
    <w:rsid w:val="08144D2B"/>
    <w:rsid w:val="0814FF7E"/>
    <w:rsid w:val="08151368"/>
    <w:rsid w:val="08178AE8"/>
    <w:rsid w:val="08191F3F"/>
    <w:rsid w:val="0819ADD9"/>
    <w:rsid w:val="081AB84F"/>
    <w:rsid w:val="081B7F8F"/>
    <w:rsid w:val="081BB874"/>
    <w:rsid w:val="081C4B4F"/>
    <w:rsid w:val="081C9B30"/>
    <w:rsid w:val="081CC36E"/>
    <w:rsid w:val="081D684D"/>
    <w:rsid w:val="0820D3AD"/>
    <w:rsid w:val="0820F5D8"/>
    <w:rsid w:val="0821A54F"/>
    <w:rsid w:val="082299B1"/>
    <w:rsid w:val="082777D4"/>
    <w:rsid w:val="08291F14"/>
    <w:rsid w:val="082A8964"/>
    <w:rsid w:val="082B958F"/>
    <w:rsid w:val="082BD833"/>
    <w:rsid w:val="082C097A"/>
    <w:rsid w:val="082F7D01"/>
    <w:rsid w:val="08324305"/>
    <w:rsid w:val="0832E29E"/>
    <w:rsid w:val="08332B2D"/>
    <w:rsid w:val="0836EC3C"/>
    <w:rsid w:val="083744BC"/>
    <w:rsid w:val="0837827D"/>
    <w:rsid w:val="0837EC10"/>
    <w:rsid w:val="0838DD4A"/>
    <w:rsid w:val="083D3FAC"/>
    <w:rsid w:val="083D6C7C"/>
    <w:rsid w:val="083DD772"/>
    <w:rsid w:val="083E550F"/>
    <w:rsid w:val="083F3620"/>
    <w:rsid w:val="0840E81A"/>
    <w:rsid w:val="084163E0"/>
    <w:rsid w:val="0842D539"/>
    <w:rsid w:val="08452039"/>
    <w:rsid w:val="08455D3E"/>
    <w:rsid w:val="0846D416"/>
    <w:rsid w:val="08470C51"/>
    <w:rsid w:val="0847200C"/>
    <w:rsid w:val="084764F7"/>
    <w:rsid w:val="084774CF"/>
    <w:rsid w:val="0848B4EC"/>
    <w:rsid w:val="08495DC6"/>
    <w:rsid w:val="084A64AF"/>
    <w:rsid w:val="084B45E8"/>
    <w:rsid w:val="084BCED4"/>
    <w:rsid w:val="084C3BA0"/>
    <w:rsid w:val="084D59BF"/>
    <w:rsid w:val="084D6E39"/>
    <w:rsid w:val="084D7580"/>
    <w:rsid w:val="084EA7BE"/>
    <w:rsid w:val="08520913"/>
    <w:rsid w:val="085369F2"/>
    <w:rsid w:val="0854F83D"/>
    <w:rsid w:val="08551ECE"/>
    <w:rsid w:val="085700A7"/>
    <w:rsid w:val="0857C055"/>
    <w:rsid w:val="0857EB75"/>
    <w:rsid w:val="0857ECD2"/>
    <w:rsid w:val="0858224D"/>
    <w:rsid w:val="08586088"/>
    <w:rsid w:val="085C0913"/>
    <w:rsid w:val="085C1C41"/>
    <w:rsid w:val="085D5902"/>
    <w:rsid w:val="085D6C95"/>
    <w:rsid w:val="085DEB93"/>
    <w:rsid w:val="085EE6DF"/>
    <w:rsid w:val="085F0C1B"/>
    <w:rsid w:val="085F32C7"/>
    <w:rsid w:val="085F4FFB"/>
    <w:rsid w:val="08608820"/>
    <w:rsid w:val="086345F7"/>
    <w:rsid w:val="08640760"/>
    <w:rsid w:val="0864E4E2"/>
    <w:rsid w:val="08695F3C"/>
    <w:rsid w:val="0869A3FD"/>
    <w:rsid w:val="086ADA86"/>
    <w:rsid w:val="086B81E6"/>
    <w:rsid w:val="086CBA1D"/>
    <w:rsid w:val="086DB907"/>
    <w:rsid w:val="086E10F0"/>
    <w:rsid w:val="086F18C4"/>
    <w:rsid w:val="086F4D60"/>
    <w:rsid w:val="086FEF68"/>
    <w:rsid w:val="0870ED47"/>
    <w:rsid w:val="08714AAA"/>
    <w:rsid w:val="08714F9D"/>
    <w:rsid w:val="0872FC36"/>
    <w:rsid w:val="087365E2"/>
    <w:rsid w:val="0873C0FB"/>
    <w:rsid w:val="08767404"/>
    <w:rsid w:val="0876FED1"/>
    <w:rsid w:val="08786841"/>
    <w:rsid w:val="08788120"/>
    <w:rsid w:val="08794E1C"/>
    <w:rsid w:val="08797567"/>
    <w:rsid w:val="087979A9"/>
    <w:rsid w:val="087A5A0B"/>
    <w:rsid w:val="087B7B50"/>
    <w:rsid w:val="087C30AA"/>
    <w:rsid w:val="087CFDD8"/>
    <w:rsid w:val="087D72C5"/>
    <w:rsid w:val="087DFFB2"/>
    <w:rsid w:val="087E0620"/>
    <w:rsid w:val="087E7866"/>
    <w:rsid w:val="087EFD49"/>
    <w:rsid w:val="087FC5EC"/>
    <w:rsid w:val="0882947E"/>
    <w:rsid w:val="0882ECA5"/>
    <w:rsid w:val="08855AE3"/>
    <w:rsid w:val="0885C1DE"/>
    <w:rsid w:val="0885C2BE"/>
    <w:rsid w:val="0886C400"/>
    <w:rsid w:val="08879C6D"/>
    <w:rsid w:val="08888B7A"/>
    <w:rsid w:val="0888D132"/>
    <w:rsid w:val="0889AD34"/>
    <w:rsid w:val="0889F897"/>
    <w:rsid w:val="088B7B5A"/>
    <w:rsid w:val="088C544D"/>
    <w:rsid w:val="088CA61C"/>
    <w:rsid w:val="088DAB3D"/>
    <w:rsid w:val="088DAD8D"/>
    <w:rsid w:val="088E85CA"/>
    <w:rsid w:val="088ED969"/>
    <w:rsid w:val="088F846E"/>
    <w:rsid w:val="088FABDB"/>
    <w:rsid w:val="08901776"/>
    <w:rsid w:val="0890578C"/>
    <w:rsid w:val="0891712E"/>
    <w:rsid w:val="089316C9"/>
    <w:rsid w:val="0893B0BE"/>
    <w:rsid w:val="0896DA6F"/>
    <w:rsid w:val="0896E59D"/>
    <w:rsid w:val="08971D10"/>
    <w:rsid w:val="089795BC"/>
    <w:rsid w:val="0897EA36"/>
    <w:rsid w:val="089922F2"/>
    <w:rsid w:val="089B3B86"/>
    <w:rsid w:val="089DFED9"/>
    <w:rsid w:val="089F8B22"/>
    <w:rsid w:val="089FFD65"/>
    <w:rsid w:val="08A0CC65"/>
    <w:rsid w:val="08A0D715"/>
    <w:rsid w:val="08A14604"/>
    <w:rsid w:val="08A26A4D"/>
    <w:rsid w:val="08A30791"/>
    <w:rsid w:val="08A3BBBD"/>
    <w:rsid w:val="08A3F45C"/>
    <w:rsid w:val="08A41478"/>
    <w:rsid w:val="08A48336"/>
    <w:rsid w:val="08A750B3"/>
    <w:rsid w:val="08A779FC"/>
    <w:rsid w:val="08A7D979"/>
    <w:rsid w:val="08A99F40"/>
    <w:rsid w:val="08AB04A7"/>
    <w:rsid w:val="08AC192F"/>
    <w:rsid w:val="08ACAAC3"/>
    <w:rsid w:val="08ACDE01"/>
    <w:rsid w:val="08AD2999"/>
    <w:rsid w:val="08AD2C5B"/>
    <w:rsid w:val="08AD52C2"/>
    <w:rsid w:val="08AD57F4"/>
    <w:rsid w:val="08AF3808"/>
    <w:rsid w:val="08B0E1E0"/>
    <w:rsid w:val="08B3BAA3"/>
    <w:rsid w:val="08B42122"/>
    <w:rsid w:val="08B67609"/>
    <w:rsid w:val="08B6D68C"/>
    <w:rsid w:val="08B99CBC"/>
    <w:rsid w:val="08BB4137"/>
    <w:rsid w:val="08BBD543"/>
    <w:rsid w:val="08BE04AF"/>
    <w:rsid w:val="08BE0F63"/>
    <w:rsid w:val="08BF62D9"/>
    <w:rsid w:val="08C12818"/>
    <w:rsid w:val="08C21904"/>
    <w:rsid w:val="08C2AAB9"/>
    <w:rsid w:val="08C2C399"/>
    <w:rsid w:val="08C39271"/>
    <w:rsid w:val="08C876B7"/>
    <w:rsid w:val="08CCAFDD"/>
    <w:rsid w:val="08CCE4B1"/>
    <w:rsid w:val="08CF2E19"/>
    <w:rsid w:val="08D04847"/>
    <w:rsid w:val="08D245E9"/>
    <w:rsid w:val="08D36BC2"/>
    <w:rsid w:val="08D4CF2F"/>
    <w:rsid w:val="08D554C8"/>
    <w:rsid w:val="08D5A8A3"/>
    <w:rsid w:val="08D611F8"/>
    <w:rsid w:val="08D91A6E"/>
    <w:rsid w:val="08D935A5"/>
    <w:rsid w:val="08D93AAC"/>
    <w:rsid w:val="08DA4447"/>
    <w:rsid w:val="08DAAD95"/>
    <w:rsid w:val="08DAE758"/>
    <w:rsid w:val="08DB9540"/>
    <w:rsid w:val="08DC4F59"/>
    <w:rsid w:val="08DCC778"/>
    <w:rsid w:val="08DCE5B3"/>
    <w:rsid w:val="08DE6536"/>
    <w:rsid w:val="08E073A1"/>
    <w:rsid w:val="08E234CB"/>
    <w:rsid w:val="08E27555"/>
    <w:rsid w:val="08E4123C"/>
    <w:rsid w:val="08E4CC7A"/>
    <w:rsid w:val="08E66D47"/>
    <w:rsid w:val="08E6CDBB"/>
    <w:rsid w:val="08E81DBE"/>
    <w:rsid w:val="08E8CD54"/>
    <w:rsid w:val="08E95E7B"/>
    <w:rsid w:val="08EAC10F"/>
    <w:rsid w:val="08EAE592"/>
    <w:rsid w:val="08EC82A6"/>
    <w:rsid w:val="08ECF5BB"/>
    <w:rsid w:val="08ED72CE"/>
    <w:rsid w:val="08EDDCEE"/>
    <w:rsid w:val="08EE407F"/>
    <w:rsid w:val="08EF7F74"/>
    <w:rsid w:val="08F02701"/>
    <w:rsid w:val="08F0A11A"/>
    <w:rsid w:val="08F0BAB0"/>
    <w:rsid w:val="08F0F8DF"/>
    <w:rsid w:val="08F234B1"/>
    <w:rsid w:val="08F37099"/>
    <w:rsid w:val="08F3BCDC"/>
    <w:rsid w:val="08F5965A"/>
    <w:rsid w:val="08F5E947"/>
    <w:rsid w:val="08F5F28E"/>
    <w:rsid w:val="08F7B4E7"/>
    <w:rsid w:val="08F850F1"/>
    <w:rsid w:val="08F88D61"/>
    <w:rsid w:val="08F98548"/>
    <w:rsid w:val="08F9B541"/>
    <w:rsid w:val="08FACCAE"/>
    <w:rsid w:val="08FAF8E8"/>
    <w:rsid w:val="08FB2CD8"/>
    <w:rsid w:val="08FBAB58"/>
    <w:rsid w:val="08FCF9A0"/>
    <w:rsid w:val="08FD7CE4"/>
    <w:rsid w:val="08FDC0E8"/>
    <w:rsid w:val="08FED2E5"/>
    <w:rsid w:val="08FED493"/>
    <w:rsid w:val="08FF7876"/>
    <w:rsid w:val="08FFA635"/>
    <w:rsid w:val="090015B6"/>
    <w:rsid w:val="0900AFBF"/>
    <w:rsid w:val="09039CAA"/>
    <w:rsid w:val="0903FC0C"/>
    <w:rsid w:val="090476DE"/>
    <w:rsid w:val="0904BA6A"/>
    <w:rsid w:val="090648A7"/>
    <w:rsid w:val="09066B1C"/>
    <w:rsid w:val="090680AF"/>
    <w:rsid w:val="09069FDF"/>
    <w:rsid w:val="0908DC19"/>
    <w:rsid w:val="090963FF"/>
    <w:rsid w:val="090D7C5C"/>
    <w:rsid w:val="090D7FA5"/>
    <w:rsid w:val="090ED26A"/>
    <w:rsid w:val="0912D613"/>
    <w:rsid w:val="0913D110"/>
    <w:rsid w:val="0913D932"/>
    <w:rsid w:val="0914AC19"/>
    <w:rsid w:val="0914C709"/>
    <w:rsid w:val="0914F7CA"/>
    <w:rsid w:val="09174ADE"/>
    <w:rsid w:val="0918576E"/>
    <w:rsid w:val="091865AE"/>
    <w:rsid w:val="0919134E"/>
    <w:rsid w:val="0919BC46"/>
    <w:rsid w:val="091A8E4C"/>
    <w:rsid w:val="091AC19A"/>
    <w:rsid w:val="091D5D31"/>
    <w:rsid w:val="091F760D"/>
    <w:rsid w:val="09205817"/>
    <w:rsid w:val="09220D14"/>
    <w:rsid w:val="09243852"/>
    <w:rsid w:val="09250533"/>
    <w:rsid w:val="09253306"/>
    <w:rsid w:val="0927002E"/>
    <w:rsid w:val="092801FD"/>
    <w:rsid w:val="0929A9C5"/>
    <w:rsid w:val="092C218F"/>
    <w:rsid w:val="092CB47C"/>
    <w:rsid w:val="092DC901"/>
    <w:rsid w:val="092E5893"/>
    <w:rsid w:val="092EC0F0"/>
    <w:rsid w:val="092F1834"/>
    <w:rsid w:val="092F4BC2"/>
    <w:rsid w:val="092F5CCF"/>
    <w:rsid w:val="092FC326"/>
    <w:rsid w:val="0930CA28"/>
    <w:rsid w:val="0931236F"/>
    <w:rsid w:val="09314F4E"/>
    <w:rsid w:val="09325F9F"/>
    <w:rsid w:val="0932A7EB"/>
    <w:rsid w:val="09336BA5"/>
    <w:rsid w:val="0933C281"/>
    <w:rsid w:val="0933DF1D"/>
    <w:rsid w:val="0933FB6E"/>
    <w:rsid w:val="09355B10"/>
    <w:rsid w:val="09376774"/>
    <w:rsid w:val="09376E4E"/>
    <w:rsid w:val="09385849"/>
    <w:rsid w:val="0938F8B2"/>
    <w:rsid w:val="0939177A"/>
    <w:rsid w:val="09399AAA"/>
    <w:rsid w:val="093A8564"/>
    <w:rsid w:val="093B4A9E"/>
    <w:rsid w:val="093B9B94"/>
    <w:rsid w:val="093CBB85"/>
    <w:rsid w:val="093CF7DB"/>
    <w:rsid w:val="093D4BD1"/>
    <w:rsid w:val="093D7AB5"/>
    <w:rsid w:val="093DB90E"/>
    <w:rsid w:val="0940204A"/>
    <w:rsid w:val="094024DD"/>
    <w:rsid w:val="0940A07F"/>
    <w:rsid w:val="0940B3C8"/>
    <w:rsid w:val="0941A627"/>
    <w:rsid w:val="0942D3D4"/>
    <w:rsid w:val="0943175F"/>
    <w:rsid w:val="0948260D"/>
    <w:rsid w:val="09495669"/>
    <w:rsid w:val="0949BB40"/>
    <w:rsid w:val="094A2A55"/>
    <w:rsid w:val="094A9C97"/>
    <w:rsid w:val="094C540F"/>
    <w:rsid w:val="094EE9C7"/>
    <w:rsid w:val="094F19DF"/>
    <w:rsid w:val="094F254D"/>
    <w:rsid w:val="094FD176"/>
    <w:rsid w:val="09511D0D"/>
    <w:rsid w:val="09530477"/>
    <w:rsid w:val="0953D0AE"/>
    <w:rsid w:val="0958AF60"/>
    <w:rsid w:val="09599696"/>
    <w:rsid w:val="095AACAB"/>
    <w:rsid w:val="095B7E85"/>
    <w:rsid w:val="095CB83D"/>
    <w:rsid w:val="095CBB57"/>
    <w:rsid w:val="095D5FD4"/>
    <w:rsid w:val="095DF21F"/>
    <w:rsid w:val="095EE62B"/>
    <w:rsid w:val="0960D7C9"/>
    <w:rsid w:val="0961D868"/>
    <w:rsid w:val="09625CD9"/>
    <w:rsid w:val="09630774"/>
    <w:rsid w:val="09655A72"/>
    <w:rsid w:val="0965979F"/>
    <w:rsid w:val="096649D4"/>
    <w:rsid w:val="0966BBBC"/>
    <w:rsid w:val="0966CEDC"/>
    <w:rsid w:val="0966F650"/>
    <w:rsid w:val="09684528"/>
    <w:rsid w:val="09693563"/>
    <w:rsid w:val="09695C76"/>
    <w:rsid w:val="0969BB90"/>
    <w:rsid w:val="0969E94F"/>
    <w:rsid w:val="0969EB93"/>
    <w:rsid w:val="096A3852"/>
    <w:rsid w:val="096BEBCB"/>
    <w:rsid w:val="096C175C"/>
    <w:rsid w:val="096ECD40"/>
    <w:rsid w:val="097249FD"/>
    <w:rsid w:val="09731312"/>
    <w:rsid w:val="0977DCBB"/>
    <w:rsid w:val="09783155"/>
    <w:rsid w:val="097A3537"/>
    <w:rsid w:val="097A5C62"/>
    <w:rsid w:val="097C14C4"/>
    <w:rsid w:val="097EEC50"/>
    <w:rsid w:val="097F4571"/>
    <w:rsid w:val="097FC1FF"/>
    <w:rsid w:val="0981B04E"/>
    <w:rsid w:val="09821EAC"/>
    <w:rsid w:val="0982AB5D"/>
    <w:rsid w:val="0983D200"/>
    <w:rsid w:val="098560B9"/>
    <w:rsid w:val="09863C00"/>
    <w:rsid w:val="09869889"/>
    <w:rsid w:val="09870618"/>
    <w:rsid w:val="09873CDD"/>
    <w:rsid w:val="0987A014"/>
    <w:rsid w:val="098B01F7"/>
    <w:rsid w:val="098C9188"/>
    <w:rsid w:val="098DBC5B"/>
    <w:rsid w:val="098DCCC6"/>
    <w:rsid w:val="098EE369"/>
    <w:rsid w:val="09905EEC"/>
    <w:rsid w:val="09914458"/>
    <w:rsid w:val="0992147E"/>
    <w:rsid w:val="09927049"/>
    <w:rsid w:val="0992E635"/>
    <w:rsid w:val="09939151"/>
    <w:rsid w:val="0994949C"/>
    <w:rsid w:val="09956B77"/>
    <w:rsid w:val="09983F74"/>
    <w:rsid w:val="099AF85E"/>
    <w:rsid w:val="099B2A47"/>
    <w:rsid w:val="099EF77A"/>
    <w:rsid w:val="099EFC3F"/>
    <w:rsid w:val="099F8AC6"/>
    <w:rsid w:val="09A17F68"/>
    <w:rsid w:val="09A29F37"/>
    <w:rsid w:val="09A3A3B5"/>
    <w:rsid w:val="09A42F90"/>
    <w:rsid w:val="09A4A762"/>
    <w:rsid w:val="09A572E3"/>
    <w:rsid w:val="09A70265"/>
    <w:rsid w:val="09A71EE1"/>
    <w:rsid w:val="09A85428"/>
    <w:rsid w:val="09A94422"/>
    <w:rsid w:val="09A9FD4E"/>
    <w:rsid w:val="09AAE146"/>
    <w:rsid w:val="09AAF260"/>
    <w:rsid w:val="09AC4FE6"/>
    <w:rsid w:val="09AD3E2D"/>
    <w:rsid w:val="09AD90CF"/>
    <w:rsid w:val="09AE8FA1"/>
    <w:rsid w:val="09B09D01"/>
    <w:rsid w:val="09B11670"/>
    <w:rsid w:val="09B41368"/>
    <w:rsid w:val="09B5B343"/>
    <w:rsid w:val="09B5D09A"/>
    <w:rsid w:val="09B68BB4"/>
    <w:rsid w:val="09B691F7"/>
    <w:rsid w:val="09B6BA21"/>
    <w:rsid w:val="09B8A333"/>
    <w:rsid w:val="09B99599"/>
    <w:rsid w:val="09B9F630"/>
    <w:rsid w:val="09BB12FA"/>
    <w:rsid w:val="09BB714C"/>
    <w:rsid w:val="09BC869E"/>
    <w:rsid w:val="09BC9267"/>
    <w:rsid w:val="09BCA0AE"/>
    <w:rsid w:val="09BE6B53"/>
    <w:rsid w:val="09BE7FF1"/>
    <w:rsid w:val="09BF405B"/>
    <w:rsid w:val="09BFEBA9"/>
    <w:rsid w:val="09C171E3"/>
    <w:rsid w:val="09C2AF37"/>
    <w:rsid w:val="09C2DC77"/>
    <w:rsid w:val="09C30576"/>
    <w:rsid w:val="09C47157"/>
    <w:rsid w:val="09C4AFC9"/>
    <w:rsid w:val="09C4D487"/>
    <w:rsid w:val="09C63B72"/>
    <w:rsid w:val="09C7F43E"/>
    <w:rsid w:val="09C82972"/>
    <w:rsid w:val="09C8AC03"/>
    <w:rsid w:val="09C90B5D"/>
    <w:rsid w:val="09C92DA7"/>
    <w:rsid w:val="09C954F5"/>
    <w:rsid w:val="09CA2A7E"/>
    <w:rsid w:val="09CA3226"/>
    <w:rsid w:val="09CBB969"/>
    <w:rsid w:val="09CCF05C"/>
    <w:rsid w:val="09CD2AFF"/>
    <w:rsid w:val="09CDD727"/>
    <w:rsid w:val="09CE3ACD"/>
    <w:rsid w:val="09CEECF1"/>
    <w:rsid w:val="09CF657B"/>
    <w:rsid w:val="09CF93BE"/>
    <w:rsid w:val="09CFC381"/>
    <w:rsid w:val="09D0B6CF"/>
    <w:rsid w:val="09D135B4"/>
    <w:rsid w:val="09D2A275"/>
    <w:rsid w:val="09D320CA"/>
    <w:rsid w:val="09D3CA7A"/>
    <w:rsid w:val="09D3CB97"/>
    <w:rsid w:val="09D524CE"/>
    <w:rsid w:val="09D61F3C"/>
    <w:rsid w:val="09D6A209"/>
    <w:rsid w:val="09D6C950"/>
    <w:rsid w:val="09D71477"/>
    <w:rsid w:val="09D7BD9A"/>
    <w:rsid w:val="09D88AF4"/>
    <w:rsid w:val="09D9F289"/>
    <w:rsid w:val="09DB1F53"/>
    <w:rsid w:val="09DB6E93"/>
    <w:rsid w:val="09DB89CC"/>
    <w:rsid w:val="09DBC48F"/>
    <w:rsid w:val="09DC2BE5"/>
    <w:rsid w:val="09DC398B"/>
    <w:rsid w:val="09DCEA12"/>
    <w:rsid w:val="09DDAC62"/>
    <w:rsid w:val="09DEFD4A"/>
    <w:rsid w:val="09DF7400"/>
    <w:rsid w:val="09DFC9EF"/>
    <w:rsid w:val="09DFDB89"/>
    <w:rsid w:val="09DFF335"/>
    <w:rsid w:val="09E26271"/>
    <w:rsid w:val="09E2F11E"/>
    <w:rsid w:val="09E458BD"/>
    <w:rsid w:val="09E4B7F5"/>
    <w:rsid w:val="09E52E27"/>
    <w:rsid w:val="09E5644F"/>
    <w:rsid w:val="09E6EBFD"/>
    <w:rsid w:val="09E768AB"/>
    <w:rsid w:val="09E8A173"/>
    <w:rsid w:val="09E8B2F8"/>
    <w:rsid w:val="09E93AC6"/>
    <w:rsid w:val="09E9A348"/>
    <w:rsid w:val="09EA0E05"/>
    <w:rsid w:val="09EBFA15"/>
    <w:rsid w:val="09EDF133"/>
    <w:rsid w:val="09EE1ADE"/>
    <w:rsid w:val="09EE49BF"/>
    <w:rsid w:val="09EF4357"/>
    <w:rsid w:val="09F03573"/>
    <w:rsid w:val="09F48FF3"/>
    <w:rsid w:val="09F4989E"/>
    <w:rsid w:val="09F51DA5"/>
    <w:rsid w:val="09F5544B"/>
    <w:rsid w:val="09F60301"/>
    <w:rsid w:val="09F70F6D"/>
    <w:rsid w:val="09F7BB0F"/>
    <w:rsid w:val="09F8170F"/>
    <w:rsid w:val="09F8609F"/>
    <w:rsid w:val="09F8F6F2"/>
    <w:rsid w:val="09F903B8"/>
    <w:rsid w:val="09F98FF7"/>
    <w:rsid w:val="09FC71DE"/>
    <w:rsid w:val="09FC88FC"/>
    <w:rsid w:val="09FC9853"/>
    <w:rsid w:val="09FCC69E"/>
    <w:rsid w:val="09FDC7CD"/>
    <w:rsid w:val="09FE215E"/>
    <w:rsid w:val="09FE7C31"/>
    <w:rsid w:val="09FF8830"/>
    <w:rsid w:val="0A002C7C"/>
    <w:rsid w:val="0A02449F"/>
    <w:rsid w:val="0A028527"/>
    <w:rsid w:val="0A03C2B4"/>
    <w:rsid w:val="0A058AD8"/>
    <w:rsid w:val="0A062741"/>
    <w:rsid w:val="0A0651DD"/>
    <w:rsid w:val="0A06CAD7"/>
    <w:rsid w:val="0A07D5E9"/>
    <w:rsid w:val="0A083137"/>
    <w:rsid w:val="0A0841CB"/>
    <w:rsid w:val="0A085FAA"/>
    <w:rsid w:val="0A087E6F"/>
    <w:rsid w:val="0A08AD17"/>
    <w:rsid w:val="0A0978C5"/>
    <w:rsid w:val="0A098968"/>
    <w:rsid w:val="0A09944D"/>
    <w:rsid w:val="0A09B5D7"/>
    <w:rsid w:val="0A0A162A"/>
    <w:rsid w:val="0A0A8B59"/>
    <w:rsid w:val="0A0C101B"/>
    <w:rsid w:val="0A0CE049"/>
    <w:rsid w:val="0A0CF44D"/>
    <w:rsid w:val="0A0D512D"/>
    <w:rsid w:val="0A0DDC3C"/>
    <w:rsid w:val="0A0E1FBD"/>
    <w:rsid w:val="0A0E4132"/>
    <w:rsid w:val="0A0E526A"/>
    <w:rsid w:val="0A0EE266"/>
    <w:rsid w:val="0A1222D1"/>
    <w:rsid w:val="0A12C5AB"/>
    <w:rsid w:val="0A135861"/>
    <w:rsid w:val="0A169C87"/>
    <w:rsid w:val="0A1D2945"/>
    <w:rsid w:val="0A1D6CEE"/>
    <w:rsid w:val="0A1D7D67"/>
    <w:rsid w:val="0A1E3476"/>
    <w:rsid w:val="0A1EEC38"/>
    <w:rsid w:val="0A1F6810"/>
    <w:rsid w:val="0A210614"/>
    <w:rsid w:val="0A2175C6"/>
    <w:rsid w:val="0A22C9A0"/>
    <w:rsid w:val="0A23C07C"/>
    <w:rsid w:val="0A23C6B0"/>
    <w:rsid w:val="0A253F5E"/>
    <w:rsid w:val="0A25D69B"/>
    <w:rsid w:val="0A2784D1"/>
    <w:rsid w:val="0A278C6F"/>
    <w:rsid w:val="0A27BEBB"/>
    <w:rsid w:val="0A27EA57"/>
    <w:rsid w:val="0A27FC41"/>
    <w:rsid w:val="0A27FD71"/>
    <w:rsid w:val="0A288CAB"/>
    <w:rsid w:val="0A29CD90"/>
    <w:rsid w:val="0A2ABABE"/>
    <w:rsid w:val="0A2B6FEF"/>
    <w:rsid w:val="0A2CED73"/>
    <w:rsid w:val="0A2F2A76"/>
    <w:rsid w:val="0A2F3B89"/>
    <w:rsid w:val="0A31239B"/>
    <w:rsid w:val="0A316A36"/>
    <w:rsid w:val="0A322E28"/>
    <w:rsid w:val="0A3248A8"/>
    <w:rsid w:val="0A327002"/>
    <w:rsid w:val="0A33CA4E"/>
    <w:rsid w:val="0A34797A"/>
    <w:rsid w:val="0A357837"/>
    <w:rsid w:val="0A3598A5"/>
    <w:rsid w:val="0A3598FD"/>
    <w:rsid w:val="0A36A42A"/>
    <w:rsid w:val="0A36DB76"/>
    <w:rsid w:val="0A377C12"/>
    <w:rsid w:val="0A37CE94"/>
    <w:rsid w:val="0A380DFB"/>
    <w:rsid w:val="0A39BCA6"/>
    <w:rsid w:val="0A3A74C4"/>
    <w:rsid w:val="0A3BEBA5"/>
    <w:rsid w:val="0A3C70D2"/>
    <w:rsid w:val="0A3E9B1D"/>
    <w:rsid w:val="0A427A3E"/>
    <w:rsid w:val="0A439CCC"/>
    <w:rsid w:val="0A446C57"/>
    <w:rsid w:val="0A453670"/>
    <w:rsid w:val="0A45651A"/>
    <w:rsid w:val="0A45651E"/>
    <w:rsid w:val="0A457823"/>
    <w:rsid w:val="0A458AE6"/>
    <w:rsid w:val="0A46AEEE"/>
    <w:rsid w:val="0A48F28C"/>
    <w:rsid w:val="0A49A2E5"/>
    <w:rsid w:val="0A4B2175"/>
    <w:rsid w:val="0A4C06AD"/>
    <w:rsid w:val="0A4C2E54"/>
    <w:rsid w:val="0A4CE479"/>
    <w:rsid w:val="0A4DE2EE"/>
    <w:rsid w:val="0A4DEB0D"/>
    <w:rsid w:val="0A50CA7F"/>
    <w:rsid w:val="0A52CCE7"/>
    <w:rsid w:val="0A52E83A"/>
    <w:rsid w:val="0A537964"/>
    <w:rsid w:val="0A53917E"/>
    <w:rsid w:val="0A53DD43"/>
    <w:rsid w:val="0A546776"/>
    <w:rsid w:val="0A565736"/>
    <w:rsid w:val="0A569B51"/>
    <w:rsid w:val="0A58BEEF"/>
    <w:rsid w:val="0A5976BD"/>
    <w:rsid w:val="0A59D52C"/>
    <w:rsid w:val="0A5AAB00"/>
    <w:rsid w:val="0A5B4070"/>
    <w:rsid w:val="0A5C1BF3"/>
    <w:rsid w:val="0A5D77A6"/>
    <w:rsid w:val="0A5DCAD7"/>
    <w:rsid w:val="0A5E150A"/>
    <w:rsid w:val="0A5FAAB5"/>
    <w:rsid w:val="0A6060A0"/>
    <w:rsid w:val="0A614B18"/>
    <w:rsid w:val="0A616F22"/>
    <w:rsid w:val="0A61A268"/>
    <w:rsid w:val="0A6206CE"/>
    <w:rsid w:val="0A624A77"/>
    <w:rsid w:val="0A630DE4"/>
    <w:rsid w:val="0A65965B"/>
    <w:rsid w:val="0A66A7ED"/>
    <w:rsid w:val="0A6772D0"/>
    <w:rsid w:val="0A6A9D11"/>
    <w:rsid w:val="0A6B479E"/>
    <w:rsid w:val="0A6C067D"/>
    <w:rsid w:val="0A6C11E8"/>
    <w:rsid w:val="0A6D90BD"/>
    <w:rsid w:val="0A6DBC6F"/>
    <w:rsid w:val="0A6DEF6B"/>
    <w:rsid w:val="0A6ED73C"/>
    <w:rsid w:val="0A6F59BD"/>
    <w:rsid w:val="0A6FC599"/>
    <w:rsid w:val="0A70F76F"/>
    <w:rsid w:val="0A710567"/>
    <w:rsid w:val="0A717493"/>
    <w:rsid w:val="0A722928"/>
    <w:rsid w:val="0A72DA33"/>
    <w:rsid w:val="0A73E375"/>
    <w:rsid w:val="0A745000"/>
    <w:rsid w:val="0A74B477"/>
    <w:rsid w:val="0A750CFC"/>
    <w:rsid w:val="0A76110C"/>
    <w:rsid w:val="0A78F0A9"/>
    <w:rsid w:val="0A79A0AD"/>
    <w:rsid w:val="0A7CC7E1"/>
    <w:rsid w:val="0A7D08ED"/>
    <w:rsid w:val="0A7FBF62"/>
    <w:rsid w:val="0A7FDEDA"/>
    <w:rsid w:val="0A836673"/>
    <w:rsid w:val="0A83FA58"/>
    <w:rsid w:val="0A845D2D"/>
    <w:rsid w:val="0A848C2D"/>
    <w:rsid w:val="0A84DF5D"/>
    <w:rsid w:val="0A862966"/>
    <w:rsid w:val="0A86B4A9"/>
    <w:rsid w:val="0A876AD2"/>
    <w:rsid w:val="0A87986F"/>
    <w:rsid w:val="0A8882E8"/>
    <w:rsid w:val="0A88EF96"/>
    <w:rsid w:val="0A8915A7"/>
    <w:rsid w:val="0A8A0AB1"/>
    <w:rsid w:val="0A8A1B3E"/>
    <w:rsid w:val="0A8A4881"/>
    <w:rsid w:val="0A8D6328"/>
    <w:rsid w:val="0A8E52D3"/>
    <w:rsid w:val="0A8EC39B"/>
    <w:rsid w:val="0A8EF36F"/>
    <w:rsid w:val="0A8F3646"/>
    <w:rsid w:val="0A904300"/>
    <w:rsid w:val="0A904ABD"/>
    <w:rsid w:val="0A907AFC"/>
    <w:rsid w:val="0A90C6D4"/>
    <w:rsid w:val="0A90E2C8"/>
    <w:rsid w:val="0A9172F8"/>
    <w:rsid w:val="0A91C8A4"/>
    <w:rsid w:val="0A91DC90"/>
    <w:rsid w:val="0A92075B"/>
    <w:rsid w:val="0A924572"/>
    <w:rsid w:val="0A93304C"/>
    <w:rsid w:val="0A93444B"/>
    <w:rsid w:val="0A934FCF"/>
    <w:rsid w:val="0A93B906"/>
    <w:rsid w:val="0A93E7BE"/>
    <w:rsid w:val="0A95927F"/>
    <w:rsid w:val="0A9699DB"/>
    <w:rsid w:val="0A96CB3A"/>
    <w:rsid w:val="0A992799"/>
    <w:rsid w:val="0A99F70E"/>
    <w:rsid w:val="0A9A4304"/>
    <w:rsid w:val="0A9CC625"/>
    <w:rsid w:val="0A9D08F0"/>
    <w:rsid w:val="0A9D1176"/>
    <w:rsid w:val="0A9EDF5D"/>
    <w:rsid w:val="0A9FE532"/>
    <w:rsid w:val="0AA34F3C"/>
    <w:rsid w:val="0AA3BBEA"/>
    <w:rsid w:val="0AA4545E"/>
    <w:rsid w:val="0AA510EB"/>
    <w:rsid w:val="0AA5454E"/>
    <w:rsid w:val="0AA69C59"/>
    <w:rsid w:val="0AA71970"/>
    <w:rsid w:val="0AA737A6"/>
    <w:rsid w:val="0AA76A7C"/>
    <w:rsid w:val="0AA929B3"/>
    <w:rsid w:val="0AA957F0"/>
    <w:rsid w:val="0AAA2726"/>
    <w:rsid w:val="0AAA739F"/>
    <w:rsid w:val="0AAAA51B"/>
    <w:rsid w:val="0AAAB1C4"/>
    <w:rsid w:val="0AAC7140"/>
    <w:rsid w:val="0AAED71E"/>
    <w:rsid w:val="0AAF2BC2"/>
    <w:rsid w:val="0AAFFE5C"/>
    <w:rsid w:val="0AB029BF"/>
    <w:rsid w:val="0AB0313E"/>
    <w:rsid w:val="0AB06E7E"/>
    <w:rsid w:val="0AB0E965"/>
    <w:rsid w:val="0AB12E02"/>
    <w:rsid w:val="0AB212DB"/>
    <w:rsid w:val="0AB2A683"/>
    <w:rsid w:val="0AB2D2CE"/>
    <w:rsid w:val="0AB310A7"/>
    <w:rsid w:val="0AB333F0"/>
    <w:rsid w:val="0AB41FA4"/>
    <w:rsid w:val="0AB44EC5"/>
    <w:rsid w:val="0AB4829D"/>
    <w:rsid w:val="0AB5E5F3"/>
    <w:rsid w:val="0AB65734"/>
    <w:rsid w:val="0AB6A30C"/>
    <w:rsid w:val="0AB6D112"/>
    <w:rsid w:val="0AB6EB36"/>
    <w:rsid w:val="0AB7A3F0"/>
    <w:rsid w:val="0AB831C8"/>
    <w:rsid w:val="0AB8E088"/>
    <w:rsid w:val="0AB93D94"/>
    <w:rsid w:val="0AB98879"/>
    <w:rsid w:val="0ABA163A"/>
    <w:rsid w:val="0ABB076D"/>
    <w:rsid w:val="0ABBB4AB"/>
    <w:rsid w:val="0ABC73D6"/>
    <w:rsid w:val="0ABC8744"/>
    <w:rsid w:val="0ABD5C3E"/>
    <w:rsid w:val="0ABEE6F8"/>
    <w:rsid w:val="0ABF6AB8"/>
    <w:rsid w:val="0AC09A8A"/>
    <w:rsid w:val="0AC34952"/>
    <w:rsid w:val="0AC395EB"/>
    <w:rsid w:val="0AC3BE38"/>
    <w:rsid w:val="0AC5F85D"/>
    <w:rsid w:val="0AC65501"/>
    <w:rsid w:val="0AC73659"/>
    <w:rsid w:val="0AC75078"/>
    <w:rsid w:val="0AC78AF7"/>
    <w:rsid w:val="0AC83EBD"/>
    <w:rsid w:val="0AC8F178"/>
    <w:rsid w:val="0AC94DF4"/>
    <w:rsid w:val="0ACACDC1"/>
    <w:rsid w:val="0ACAE50E"/>
    <w:rsid w:val="0ACB34A6"/>
    <w:rsid w:val="0ACD59B5"/>
    <w:rsid w:val="0ACEFF80"/>
    <w:rsid w:val="0ACF1808"/>
    <w:rsid w:val="0ACFA06D"/>
    <w:rsid w:val="0ACFF798"/>
    <w:rsid w:val="0AD03E36"/>
    <w:rsid w:val="0AD23530"/>
    <w:rsid w:val="0AD3265A"/>
    <w:rsid w:val="0AD51A3C"/>
    <w:rsid w:val="0AD534C4"/>
    <w:rsid w:val="0AD55539"/>
    <w:rsid w:val="0AD64827"/>
    <w:rsid w:val="0AD89A94"/>
    <w:rsid w:val="0AD89CBF"/>
    <w:rsid w:val="0AD9AA3C"/>
    <w:rsid w:val="0ADBC434"/>
    <w:rsid w:val="0ADC54F3"/>
    <w:rsid w:val="0ADD7056"/>
    <w:rsid w:val="0AE1CEF6"/>
    <w:rsid w:val="0AE1FAE3"/>
    <w:rsid w:val="0AE4599A"/>
    <w:rsid w:val="0AE4C3EF"/>
    <w:rsid w:val="0AE82C02"/>
    <w:rsid w:val="0AE8474B"/>
    <w:rsid w:val="0AE84A88"/>
    <w:rsid w:val="0AE9B921"/>
    <w:rsid w:val="0AEB0D24"/>
    <w:rsid w:val="0AEC712C"/>
    <w:rsid w:val="0AED1E26"/>
    <w:rsid w:val="0AEE291D"/>
    <w:rsid w:val="0AEEB66A"/>
    <w:rsid w:val="0AEED544"/>
    <w:rsid w:val="0AEF4E70"/>
    <w:rsid w:val="0AEF6844"/>
    <w:rsid w:val="0AF0D57E"/>
    <w:rsid w:val="0AF0D61D"/>
    <w:rsid w:val="0AF18C31"/>
    <w:rsid w:val="0AF1E14B"/>
    <w:rsid w:val="0AF21256"/>
    <w:rsid w:val="0AF4B1AB"/>
    <w:rsid w:val="0AF4B634"/>
    <w:rsid w:val="0AF54F57"/>
    <w:rsid w:val="0AF6120A"/>
    <w:rsid w:val="0AF619EF"/>
    <w:rsid w:val="0AF67D0C"/>
    <w:rsid w:val="0AF6C9A1"/>
    <w:rsid w:val="0AF76809"/>
    <w:rsid w:val="0AF88837"/>
    <w:rsid w:val="0AF8A874"/>
    <w:rsid w:val="0AF937D7"/>
    <w:rsid w:val="0AFB1327"/>
    <w:rsid w:val="0AFB9659"/>
    <w:rsid w:val="0AFBD4A1"/>
    <w:rsid w:val="0AFC1EBD"/>
    <w:rsid w:val="0AFD0911"/>
    <w:rsid w:val="0AFD28B7"/>
    <w:rsid w:val="0AFD5CC9"/>
    <w:rsid w:val="0AFDF031"/>
    <w:rsid w:val="0AFE062A"/>
    <w:rsid w:val="0AFF690F"/>
    <w:rsid w:val="0AFFE812"/>
    <w:rsid w:val="0B020819"/>
    <w:rsid w:val="0B023719"/>
    <w:rsid w:val="0B023F99"/>
    <w:rsid w:val="0B03F791"/>
    <w:rsid w:val="0B042956"/>
    <w:rsid w:val="0B046C6B"/>
    <w:rsid w:val="0B05C9A8"/>
    <w:rsid w:val="0B05DC05"/>
    <w:rsid w:val="0B089C6D"/>
    <w:rsid w:val="0B091428"/>
    <w:rsid w:val="0B094327"/>
    <w:rsid w:val="0B09B304"/>
    <w:rsid w:val="0B0A445B"/>
    <w:rsid w:val="0B0BE056"/>
    <w:rsid w:val="0B0C9311"/>
    <w:rsid w:val="0B0D2D5E"/>
    <w:rsid w:val="0B0D5F47"/>
    <w:rsid w:val="0B0DDE91"/>
    <w:rsid w:val="0B0DE060"/>
    <w:rsid w:val="0B0E3B84"/>
    <w:rsid w:val="0B0E4832"/>
    <w:rsid w:val="0B0E6A2A"/>
    <w:rsid w:val="0B0FA275"/>
    <w:rsid w:val="0B1105A6"/>
    <w:rsid w:val="0B115450"/>
    <w:rsid w:val="0B115ED6"/>
    <w:rsid w:val="0B11B7B4"/>
    <w:rsid w:val="0B125856"/>
    <w:rsid w:val="0B13C500"/>
    <w:rsid w:val="0B15DEA7"/>
    <w:rsid w:val="0B15E8F4"/>
    <w:rsid w:val="0B176F72"/>
    <w:rsid w:val="0B18F6F1"/>
    <w:rsid w:val="0B196FF9"/>
    <w:rsid w:val="0B1A6782"/>
    <w:rsid w:val="0B1AB8E1"/>
    <w:rsid w:val="0B1AFA4B"/>
    <w:rsid w:val="0B1B6B48"/>
    <w:rsid w:val="0B1EAF40"/>
    <w:rsid w:val="0B1ED41C"/>
    <w:rsid w:val="0B1F5D24"/>
    <w:rsid w:val="0B1FF7A4"/>
    <w:rsid w:val="0B2109DF"/>
    <w:rsid w:val="0B21892C"/>
    <w:rsid w:val="0B220498"/>
    <w:rsid w:val="0B22372D"/>
    <w:rsid w:val="0B22D2A1"/>
    <w:rsid w:val="0B22D679"/>
    <w:rsid w:val="0B23139E"/>
    <w:rsid w:val="0B23381C"/>
    <w:rsid w:val="0B23F323"/>
    <w:rsid w:val="0B249B61"/>
    <w:rsid w:val="0B24F03C"/>
    <w:rsid w:val="0B24F16A"/>
    <w:rsid w:val="0B25144B"/>
    <w:rsid w:val="0B25C14A"/>
    <w:rsid w:val="0B2678A3"/>
    <w:rsid w:val="0B2696DD"/>
    <w:rsid w:val="0B27D0AC"/>
    <w:rsid w:val="0B27F532"/>
    <w:rsid w:val="0B28A104"/>
    <w:rsid w:val="0B28C14C"/>
    <w:rsid w:val="0B28CD40"/>
    <w:rsid w:val="0B28DC8A"/>
    <w:rsid w:val="0B291E2E"/>
    <w:rsid w:val="0B2A5A27"/>
    <w:rsid w:val="0B2B1BA8"/>
    <w:rsid w:val="0B2E9FF7"/>
    <w:rsid w:val="0B2EBC6D"/>
    <w:rsid w:val="0B2FE812"/>
    <w:rsid w:val="0B2FF80A"/>
    <w:rsid w:val="0B31A65C"/>
    <w:rsid w:val="0B32D68F"/>
    <w:rsid w:val="0B350645"/>
    <w:rsid w:val="0B35872A"/>
    <w:rsid w:val="0B3618E5"/>
    <w:rsid w:val="0B37DE33"/>
    <w:rsid w:val="0B3854FC"/>
    <w:rsid w:val="0B390FDC"/>
    <w:rsid w:val="0B39B96F"/>
    <w:rsid w:val="0B39C51F"/>
    <w:rsid w:val="0B3C518A"/>
    <w:rsid w:val="0B3D816E"/>
    <w:rsid w:val="0B3DD717"/>
    <w:rsid w:val="0B4222E1"/>
    <w:rsid w:val="0B44B6E9"/>
    <w:rsid w:val="0B459176"/>
    <w:rsid w:val="0B45F0BD"/>
    <w:rsid w:val="0B45F7D4"/>
    <w:rsid w:val="0B469982"/>
    <w:rsid w:val="0B4A31B7"/>
    <w:rsid w:val="0B4B6D53"/>
    <w:rsid w:val="0B4D2797"/>
    <w:rsid w:val="0B4D3602"/>
    <w:rsid w:val="0B5053E2"/>
    <w:rsid w:val="0B5056F3"/>
    <w:rsid w:val="0B51047A"/>
    <w:rsid w:val="0B5250AD"/>
    <w:rsid w:val="0B55DCA1"/>
    <w:rsid w:val="0B56727E"/>
    <w:rsid w:val="0B5763BE"/>
    <w:rsid w:val="0B5813E5"/>
    <w:rsid w:val="0B58742B"/>
    <w:rsid w:val="0B59A544"/>
    <w:rsid w:val="0B59BBD1"/>
    <w:rsid w:val="0B5AF100"/>
    <w:rsid w:val="0B5B574C"/>
    <w:rsid w:val="0B5D52CA"/>
    <w:rsid w:val="0B5D62C6"/>
    <w:rsid w:val="0B5E1A9F"/>
    <w:rsid w:val="0B5ED768"/>
    <w:rsid w:val="0B605DB5"/>
    <w:rsid w:val="0B60A3B3"/>
    <w:rsid w:val="0B617B70"/>
    <w:rsid w:val="0B61DEDD"/>
    <w:rsid w:val="0B61E73B"/>
    <w:rsid w:val="0B62BB1F"/>
    <w:rsid w:val="0B657512"/>
    <w:rsid w:val="0B657FC5"/>
    <w:rsid w:val="0B65DFBB"/>
    <w:rsid w:val="0B662E62"/>
    <w:rsid w:val="0B6670E7"/>
    <w:rsid w:val="0B683B01"/>
    <w:rsid w:val="0B68B576"/>
    <w:rsid w:val="0B6CBBF4"/>
    <w:rsid w:val="0B6CEBE9"/>
    <w:rsid w:val="0B6D3194"/>
    <w:rsid w:val="0B710530"/>
    <w:rsid w:val="0B7269E8"/>
    <w:rsid w:val="0B73E2BA"/>
    <w:rsid w:val="0B73E6D0"/>
    <w:rsid w:val="0B740A6D"/>
    <w:rsid w:val="0B76F47F"/>
    <w:rsid w:val="0B76FAC8"/>
    <w:rsid w:val="0B77A1C6"/>
    <w:rsid w:val="0B79CB9B"/>
    <w:rsid w:val="0B7AAFCD"/>
    <w:rsid w:val="0B7AB07F"/>
    <w:rsid w:val="0B7B317C"/>
    <w:rsid w:val="0B7C9E64"/>
    <w:rsid w:val="0B7CDE7B"/>
    <w:rsid w:val="0B81BDAB"/>
    <w:rsid w:val="0B821883"/>
    <w:rsid w:val="0B828F9F"/>
    <w:rsid w:val="0B838FA3"/>
    <w:rsid w:val="0B846E78"/>
    <w:rsid w:val="0B877EEC"/>
    <w:rsid w:val="0B87BDE4"/>
    <w:rsid w:val="0B87E3B9"/>
    <w:rsid w:val="0B883A72"/>
    <w:rsid w:val="0B89159A"/>
    <w:rsid w:val="0B8A4212"/>
    <w:rsid w:val="0B8A44D4"/>
    <w:rsid w:val="0B8C4972"/>
    <w:rsid w:val="0B8C64C3"/>
    <w:rsid w:val="0B8C888F"/>
    <w:rsid w:val="0B8D43DF"/>
    <w:rsid w:val="0B8F8B92"/>
    <w:rsid w:val="0B8FE92B"/>
    <w:rsid w:val="0B906AFC"/>
    <w:rsid w:val="0B90860C"/>
    <w:rsid w:val="0B917BB0"/>
    <w:rsid w:val="0B923B37"/>
    <w:rsid w:val="0B93A615"/>
    <w:rsid w:val="0B956E8D"/>
    <w:rsid w:val="0B969FF9"/>
    <w:rsid w:val="0B96C0BD"/>
    <w:rsid w:val="0B9733FF"/>
    <w:rsid w:val="0B99A090"/>
    <w:rsid w:val="0B99CF45"/>
    <w:rsid w:val="0B9A06A1"/>
    <w:rsid w:val="0B9C74B9"/>
    <w:rsid w:val="0B9F14AD"/>
    <w:rsid w:val="0BA1DE16"/>
    <w:rsid w:val="0BA20458"/>
    <w:rsid w:val="0BA214B6"/>
    <w:rsid w:val="0BA33164"/>
    <w:rsid w:val="0BA33D05"/>
    <w:rsid w:val="0BA3DEC6"/>
    <w:rsid w:val="0BA4FE9E"/>
    <w:rsid w:val="0BA5328B"/>
    <w:rsid w:val="0BA896C7"/>
    <w:rsid w:val="0BAC9541"/>
    <w:rsid w:val="0BAE284E"/>
    <w:rsid w:val="0BAE5B6C"/>
    <w:rsid w:val="0BAE5FA2"/>
    <w:rsid w:val="0BB06EAD"/>
    <w:rsid w:val="0BB15C39"/>
    <w:rsid w:val="0BB169DA"/>
    <w:rsid w:val="0BB17136"/>
    <w:rsid w:val="0BB3B01C"/>
    <w:rsid w:val="0BB4A8ED"/>
    <w:rsid w:val="0BB5D307"/>
    <w:rsid w:val="0BB6CA0B"/>
    <w:rsid w:val="0BB6CB4A"/>
    <w:rsid w:val="0BB6E14C"/>
    <w:rsid w:val="0BB73A8E"/>
    <w:rsid w:val="0BB7C845"/>
    <w:rsid w:val="0BB88D93"/>
    <w:rsid w:val="0BB8FD1F"/>
    <w:rsid w:val="0BB95E24"/>
    <w:rsid w:val="0BBAEF91"/>
    <w:rsid w:val="0BBBAD24"/>
    <w:rsid w:val="0BBD8244"/>
    <w:rsid w:val="0BBFC646"/>
    <w:rsid w:val="0BC20D79"/>
    <w:rsid w:val="0BC2DA71"/>
    <w:rsid w:val="0BC31DCF"/>
    <w:rsid w:val="0BC42071"/>
    <w:rsid w:val="0BC43469"/>
    <w:rsid w:val="0BC58AD4"/>
    <w:rsid w:val="0BC58B34"/>
    <w:rsid w:val="0BC6E983"/>
    <w:rsid w:val="0BC72A99"/>
    <w:rsid w:val="0BC747AF"/>
    <w:rsid w:val="0BC758B4"/>
    <w:rsid w:val="0BC7D75D"/>
    <w:rsid w:val="0BC8CA8D"/>
    <w:rsid w:val="0BC9C9D8"/>
    <w:rsid w:val="0BCA535E"/>
    <w:rsid w:val="0BCA7E4A"/>
    <w:rsid w:val="0BCAADBA"/>
    <w:rsid w:val="0BCBCBC9"/>
    <w:rsid w:val="0BCC0649"/>
    <w:rsid w:val="0BCC116C"/>
    <w:rsid w:val="0BCC25FC"/>
    <w:rsid w:val="0BCC54C5"/>
    <w:rsid w:val="0BCCEB7B"/>
    <w:rsid w:val="0BCD5B70"/>
    <w:rsid w:val="0BCE1AC5"/>
    <w:rsid w:val="0BCE6A66"/>
    <w:rsid w:val="0BCE7829"/>
    <w:rsid w:val="0BCE855D"/>
    <w:rsid w:val="0BCF7468"/>
    <w:rsid w:val="0BD0CF2B"/>
    <w:rsid w:val="0BD166FE"/>
    <w:rsid w:val="0BD31992"/>
    <w:rsid w:val="0BD3AC31"/>
    <w:rsid w:val="0BD3C3A4"/>
    <w:rsid w:val="0BD3F739"/>
    <w:rsid w:val="0BD4ED96"/>
    <w:rsid w:val="0BD5D77F"/>
    <w:rsid w:val="0BD60A86"/>
    <w:rsid w:val="0BD6F26C"/>
    <w:rsid w:val="0BD80FF6"/>
    <w:rsid w:val="0BD835E1"/>
    <w:rsid w:val="0BD8486E"/>
    <w:rsid w:val="0BDAE66C"/>
    <w:rsid w:val="0BDB7A7D"/>
    <w:rsid w:val="0BDCD119"/>
    <w:rsid w:val="0BDD337C"/>
    <w:rsid w:val="0BDD846A"/>
    <w:rsid w:val="0BDEFC83"/>
    <w:rsid w:val="0BDF6CBD"/>
    <w:rsid w:val="0BDFDF7F"/>
    <w:rsid w:val="0BE1E29F"/>
    <w:rsid w:val="0BE32CC1"/>
    <w:rsid w:val="0BE52862"/>
    <w:rsid w:val="0BE56C8B"/>
    <w:rsid w:val="0BE5C927"/>
    <w:rsid w:val="0BE6250C"/>
    <w:rsid w:val="0BE6B3D4"/>
    <w:rsid w:val="0BE723E3"/>
    <w:rsid w:val="0BE87467"/>
    <w:rsid w:val="0BE88E42"/>
    <w:rsid w:val="0BE8C7AC"/>
    <w:rsid w:val="0BEA6102"/>
    <w:rsid w:val="0BECB24E"/>
    <w:rsid w:val="0BED0533"/>
    <w:rsid w:val="0BED10A5"/>
    <w:rsid w:val="0BEF1977"/>
    <w:rsid w:val="0BEF72A3"/>
    <w:rsid w:val="0BF039CE"/>
    <w:rsid w:val="0BF05595"/>
    <w:rsid w:val="0BF06F40"/>
    <w:rsid w:val="0BF0E934"/>
    <w:rsid w:val="0BF100F0"/>
    <w:rsid w:val="0BF20D24"/>
    <w:rsid w:val="0BF2129D"/>
    <w:rsid w:val="0BF3E66B"/>
    <w:rsid w:val="0BF44254"/>
    <w:rsid w:val="0BF455D7"/>
    <w:rsid w:val="0BF52316"/>
    <w:rsid w:val="0BF6D5FE"/>
    <w:rsid w:val="0BF71AB6"/>
    <w:rsid w:val="0BF8B61C"/>
    <w:rsid w:val="0BF91A59"/>
    <w:rsid w:val="0BFA65BE"/>
    <w:rsid w:val="0BFAD3C4"/>
    <w:rsid w:val="0BFCB929"/>
    <w:rsid w:val="0BFD2436"/>
    <w:rsid w:val="0BFE09CE"/>
    <w:rsid w:val="0BFF1480"/>
    <w:rsid w:val="0C003973"/>
    <w:rsid w:val="0C0165FB"/>
    <w:rsid w:val="0C01B537"/>
    <w:rsid w:val="0C01CA22"/>
    <w:rsid w:val="0C025EE4"/>
    <w:rsid w:val="0C042FA8"/>
    <w:rsid w:val="0C0478CB"/>
    <w:rsid w:val="0C048DE5"/>
    <w:rsid w:val="0C04A6ED"/>
    <w:rsid w:val="0C0518F1"/>
    <w:rsid w:val="0C05E22B"/>
    <w:rsid w:val="0C067FC1"/>
    <w:rsid w:val="0C072A78"/>
    <w:rsid w:val="0C07955E"/>
    <w:rsid w:val="0C087E3E"/>
    <w:rsid w:val="0C091FCC"/>
    <w:rsid w:val="0C0A644B"/>
    <w:rsid w:val="0C0B4A2A"/>
    <w:rsid w:val="0C0B6972"/>
    <w:rsid w:val="0C0BE072"/>
    <w:rsid w:val="0C0C9D26"/>
    <w:rsid w:val="0C0FFF14"/>
    <w:rsid w:val="0C1527BA"/>
    <w:rsid w:val="0C1948AC"/>
    <w:rsid w:val="0C197EBD"/>
    <w:rsid w:val="0C1A6B1B"/>
    <w:rsid w:val="0C217E51"/>
    <w:rsid w:val="0C22F687"/>
    <w:rsid w:val="0C23FA46"/>
    <w:rsid w:val="0C241DC3"/>
    <w:rsid w:val="0C25337B"/>
    <w:rsid w:val="0C2899A1"/>
    <w:rsid w:val="0C2CA507"/>
    <w:rsid w:val="0C2E6ADF"/>
    <w:rsid w:val="0C2F0E5B"/>
    <w:rsid w:val="0C307795"/>
    <w:rsid w:val="0C309535"/>
    <w:rsid w:val="0C31E5C0"/>
    <w:rsid w:val="0C32DBFC"/>
    <w:rsid w:val="0C33AF48"/>
    <w:rsid w:val="0C35D664"/>
    <w:rsid w:val="0C370395"/>
    <w:rsid w:val="0C3740C5"/>
    <w:rsid w:val="0C375C75"/>
    <w:rsid w:val="0C3928F3"/>
    <w:rsid w:val="0C3989B6"/>
    <w:rsid w:val="0C39950D"/>
    <w:rsid w:val="0C3A0547"/>
    <w:rsid w:val="0C3A43B5"/>
    <w:rsid w:val="0C3ABC2E"/>
    <w:rsid w:val="0C3B1DB0"/>
    <w:rsid w:val="0C3D5796"/>
    <w:rsid w:val="0C3E00F7"/>
    <w:rsid w:val="0C3EECF9"/>
    <w:rsid w:val="0C3F343B"/>
    <w:rsid w:val="0C41A255"/>
    <w:rsid w:val="0C42E70D"/>
    <w:rsid w:val="0C440C4F"/>
    <w:rsid w:val="0C454B72"/>
    <w:rsid w:val="0C464307"/>
    <w:rsid w:val="0C467583"/>
    <w:rsid w:val="0C477717"/>
    <w:rsid w:val="0C4B03AB"/>
    <w:rsid w:val="0C4CC041"/>
    <w:rsid w:val="0C4CD815"/>
    <w:rsid w:val="0C4F1A58"/>
    <w:rsid w:val="0C4FC125"/>
    <w:rsid w:val="0C50F666"/>
    <w:rsid w:val="0C51905E"/>
    <w:rsid w:val="0C5554BD"/>
    <w:rsid w:val="0C564268"/>
    <w:rsid w:val="0C5798B5"/>
    <w:rsid w:val="0C591FA3"/>
    <w:rsid w:val="0C59ED35"/>
    <w:rsid w:val="0C5A5F20"/>
    <w:rsid w:val="0C5C858D"/>
    <w:rsid w:val="0C5CD351"/>
    <w:rsid w:val="0C5CEAD3"/>
    <w:rsid w:val="0C5CF37C"/>
    <w:rsid w:val="0C5D3404"/>
    <w:rsid w:val="0C5E8E16"/>
    <w:rsid w:val="0C5F10F9"/>
    <w:rsid w:val="0C60AE95"/>
    <w:rsid w:val="0C60E825"/>
    <w:rsid w:val="0C611DCD"/>
    <w:rsid w:val="0C641885"/>
    <w:rsid w:val="0C6480C2"/>
    <w:rsid w:val="0C651E81"/>
    <w:rsid w:val="0C65D5E8"/>
    <w:rsid w:val="0C66AEEF"/>
    <w:rsid w:val="0C670BFB"/>
    <w:rsid w:val="0C67EEFF"/>
    <w:rsid w:val="0C687C18"/>
    <w:rsid w:val="0C69B0A1"/>
    <w:rsid w:val="0C6A141F"/>
    <w:rsid w:val="0C6B0D3A"/>
    <w:rsid w:val="0C6B1268"/>
    <w:rsid w:val="0C6B764F"/>
    <w:rsid w:val="0C6B80E5"/>
    <w:rsid w:val="0C6C963E"/>
    <w:rsid w:val="0C6CAC67"/>
    <w:rsid w:val="0C6EC870"/>
    <w:rsid w:val="0C6F3330"/>
    <w:rsid w:val="0C6F6D37"/>
    <w:rsid w:val="0C6F86B8"/>
    <w:rsid w:val="0C6FB1F1"/>
    <w:rsid w:val="0C6FEB30"/>
    <w:rsid w:val="0C7093C9"/>
    <w:rsid w:val="0C70A5A5"/>
    <w:rsid w:val="0C71C1C7"/>
    <w:rsid w:val="0C74BC7C"/>
    <w:rsid w:val="0C74CA7B"/>
    <w:rsid w:val="0C74DD95"/>
    <w:rsid w:val="0C75646B"/>
    <w:rsid w:val="0C7577CA"/>
    <w:rsid w:val="0C7600FD"/>
    <w:rsid w:val="0C7622AB"/>
    <w:rsid w:val="0C77409E"/>
    <w:rsid w:val="0C778828"/>
    <w:rsid w:val="0C77E5A4"/>
    <w:rsid w:val="0C781EBF"/>
    <w:rsid w:val="0C784B96"/>
    <w:rsid w:val="0C7ADF2B"/>
    <w:rsid w:val="0C7C5318"/>
    <w:rsid w:val="0C7CF825"/>
    <w:rsid w:val="0C82E7F7"/>
    <w:rsid w:val="0C833D1C"/>
    <w:rsid w:val="0C8386BC"/>
    <w:rsid w:val="0C844EFB"/>
    <w:rsid w:val="0C8507A7"/>
    <w:rsid w:val="0C85086A"/>
    <w:rsid w:val="0C86451A"/>
    <w:rsid w:val="0C880A44"/>
    <w:rsid w:val="0C8849BD"/>
    <w:rsid w:val="0C8B23B7"/>
    <w:rsid w:val="0C8B84C9"/>
    <w:rsid w:val="0C8C8C84"/>
    <w:rsid w:val="0C8DB1AC"/>
    <w:rsid w:val="0C8EAACC"/>
    <w:rsid w:val="0C8F147F"/>
    <w:rsid w:val="0C8F971A"/>
    <w:rsid w:val="0C8F9A97"/>
    <w:rsid w:val="0C91EE20"/>
    <w:rsid w:val="0C94BE9A"/>
    <w:rsid w:val="0C94D98C"/>
    <w:rsid w:val="0C952EE7"/>
    <w:rsid w:val="0C957353"/>
    <w:rsid w:val="0C95A878"/>
    <w:rsid w:val="0C95F5A0"/>
    <w:rsid w:val="0C965691"/>
    <w:rsid w:val="0C96981C"/>
    <w:rsid w:val="0C96CCD8"/>
    <w:rsid w:val="0C97B23C"/>
    <w:rsid w:val="0C987EA7"/>
    <w:rsid w:val="0C9ACCFB"/>
    <w:rsid w:val="0C9D55B2"/>
    <w:rsid w:val="0C9F792B"/>
    <w:rsid w:val="0C9F8E30"/>
    <w:rsid w:val="0C9FC548"/>
    <w:rsid w:val="0CA03F4B"/>
    <w:rsid w:val="0CA08E3F"/>
    <w:rsid w:val="0CA1281E"/>
    <w:rsid w:val="0CA2C477"/>
    <w:rsid w:val="0CA31D22"/>
    <w:rsid w:val="0CA3B2C2"/>
    <w:rsid w:val="0CA609B4"/>
    <w:rsid w:val="0CA7F378"/>
    <w:rsid w:val="0CA91B94"/>
    <w:rsid w:val="0CA965C2"/>
    <w:rsid w:val="0CAAF841"/>
    <w:rsid w:val="0CAE27D3"/>
    <w:rsid w:val="0CAF0260"/>
    <w:rsid w:val="0CAFA60E"/>
    <w:rsid w:val="0CB3802D"/>
    <w:rsid w:val="0CB5C349"/>
    <w:rsid w:val="0CB60722"/>
    <w:rsid w:val="0CB65324"/>
    <w:rsid w:val="0CB6683C"/>
    <w:rsid w:val="0CB7CC1C"/>
    <w:rsid w:val="0CB80CB7"/>
    <w:rsid w:val="0CB88045"/>
    <w:rsid w:val="0CBA0BF6"/>
    <w:rsid w:val="0CBA5F50"/>
    <w:rsid w:val="0CBBBEAA"/>
    <w:rsid w:val="0CBD025D"/>
    <w:rsid w:val="0CBE81A2"/>
    <w:rsid w:val="0CBE8D11"/>
    <w:rsid w:val="0CBF82E6"/>
    <w:rsid w:val="0CC115B4"/>
    <w:rsid w:val="0CC31634"/>
    <w:rsid w:val="0CC3E10D"/>
    <w:rsid w:val="0CC49583"/>
    <w:rsid w:val="0CC55044"/>
    <w:rsid w:val="0CC650C9"/>
    <w:rsid w:val="0CC74607"/>
    <w:rsid w:val="0CC766B4"/>
    <w:rsid w:val="0CC7B755"/>
    <w:rsid w:val="0CC83405"/>
    <w:rsid w:val="0CC985C4"/>
    <w:rsid w:val="0CCBF4F1"/>
    <w:rsid w:val="0CCCFD33"/>
    <w:rsid w:val="0CCD2889"/>
    <w:rsid w:val="0CCDBF94"/>
    <w:rsid w:val="0CCED455"/>
    <w:rsid w:val="0CCEECC1"/>
    <w:rsid w:val="0CD1BB55"/>
    <w:rsid w:val="0CD29F81"/>
    <w:rsid w:val="0CD2F4D9"/>
    <w:rsid w:val="0CD3ABA8"/>
    <w:rsid w:val="0CD4E507"/>
    <w:rsid w:val="0CD51E14"/>
    <w:rsid w:val="0CD589C7"/>
    <w:rsid w:val="0CDD2F37"/>
    <w:rsid w:val="0CDE77D1"/>
    <w:rsid w:val="0CDF8E36"/>
    <w:rsid w:val="0CE0599C"/>
    <w:rsid w:val="0CE13AAA"/>
    <w:rsid w:val="0CE16A11"/>
    <w:rsid w:val="0CE1F0C4"/>
    <w:rsid w:val="0CE3CBC8"/>
    <w:rsid w:val="0CE45D09"/>
    <w:rsid w:val="0CE4955E"/>
    <w:rsid w:val="0CE4B397"/>
    <w:rsid w:val="0CE78242"/>
    <w:rsid w:val="0CE90489"/>
    <w:rsid w:val="0CEA3A19"/>
    <w:rsid w:val="0CEA64E2"/>
    <w:rsid w:val="0CEB48A5"/>
    <w:rsid w:val="0CEC5C4A"/>
    <w:rsid w:val="0CECD04F"/>
    <w:rsid w:val="0CED211A"/>
    <w:rsid w:val="0CEFAFE3"/>
    <w:rsid w:val="0CF03C75"/>
    <w:rsid w:val="0CF06EFE"/>
    <w:rsid w:val="0CF074C8"/>
    <w:rsid w:val="0CF08109"/>
    <w:rsid w:val="0CF1B879"/>
    <w:rsid w:val="0CF23A3E"/>
    <w:rsid w:val="0CF2CBCD"/>
    <w:rsid w:val="0CF30A60"/>
    <w:rsid w:val="0CF8223F"/>
    <w:rsid w:val="0CF89DC6"/>
    <w:rsid w:val="0CFC7414"/>
    <w:rsid w:val="0CFC9356"/>
    <w:rsid w:val="0CFD7B4B"/>
    <w:rsid w:val="0CFE063B"/>
    <w:rsid w:val="0D004ED0"/>
    <w:rsid w:val="0D01F06C"/>
    <w:rsid w:val="0D02DCCC"/>
    <w:rsid w:val="0D0348DC"/>
    <w:rsid w:val="0D040896"/>
    <w:rsid w:val="0D042311"/>
    <w:rsid w:val="0D04ABA9"/>
    <w:rsid w:val="0D04EDFD"/>
    <w:rsid w:val="0D053937"/>
    <w:rsid w:val="0D062527"/>
    <w:rsid w:val="0D07DAE1"/>
    <w:rsid w:val="0D083193"/>
    <w:rsid w:val="0D093C3C"/>
    <w:rsid w:val="0D097D61"/>
    <w:rsid w:val="0D0A552F"/>
    <w:rsid w:val="0D0BF485"/>
    <w:rsid w:val="0D0DD0AE"/>
    <w:rsid w:val="0D0DE90C"/>
    <w:rsid w:val="0D0F2E54"/>
    <w:rsid w:val="0D11C559"/>
    <w:rsid w:val="0D12997B"/>
    <w:rsid w:val="0D158F87"/>
    <w:rsid w:val="0D15CE6E"/>
    <w:rsid w:val="0D168189"/>
    <w:rsid w:val="0D170641"/>
    <w:rsid w:val="0D173714"/>
    <w:rsid w:val="0D177878"/>
    <w:rsid w:val="0D17880D"/>
    <w:rsid w:val="0D18B043"/>
    <w:rsid w:val="0D19D456"/>
    <w:rsid w:val="0D19EF64"/>
    <w:rsid w:val="0D1BF483"/>
    <w:rsid w:val="0D1D9855"/>
    <w:rsid w:val="0D204532"/>
    <w:rsid w:val="0D211834"/>
    <w:rsid w:val="0D21B73A"/>
    <w:rsid w:val="0D22D400"/>
    <w:rsid w:val="0D23368A"/>
    <w:rsid w:val="0D23FE62"/>
    <w:rsid w:val="0D24F3EC"/>
    <w:rsid w:val="0D26E718"/>
    <w:rsid w:val="0D26FD1F"/>
    <w:rsid w:val="0D271221"/>
    <w:rsid w:val="0D278884"/>
    <w:rsid w:val="0D27CED2"/>
    <w:rsid w:val="0D27EBD4"/>
    <w:rsid w:val="0D292004"/>
    <w:rsid w:val="0D2AF226"/>
    <w:rsid w:val="0D2B82FE"/>
    <w:rsid w:val="0D2BADB8"/>
    <w:rsid w:val="0D2C29F3"/>
    <w:rsid w:val="0D2C9AFC"/>
    <w:rsid w:val="0D2CB93B"/>
    <w:rsid w:val="0D2CC5B1"/>
    <w:rsid w:val="0D2D5B37"/>
    <w:rsid w:val="0D304E50"/>
    <w:rsid w:val="0D318216"/>
    <w:rsid w:val="0D31BFC0"/>
    <w:rsid w:val="0D3270BD"/>
    <w:rsid w:val="0D33F52B"/>
    <w:rsid w:val="0D34CDEF"/>
    <w:rsid w:val="0D351083"/>
    <w:rsid w:val="0D36D4D2"/>
    <w:rsid w:val="0D372D08"/>
    <w:rsid w:val="0D384855"/>
    <w:rsid w:val="0D385471"/>
    <w:rsid w:val="0D3860D1"/>
    <w:rsid w:val="0D386D49"/>
    <w:rsid w:val="0D38DA83"/>
    <w:rsid w:val="0D391C6C"/>
    <w:rsid w:val="0D39AF52"/>
    <w:rsid w:val="0D39B0BA"/>
    <w:rsid w:val="0D3B3E98"/>
    <w:rsid w:val="0D3C2E37"/>
    <w:rsid w:val="0D3C4F98"/>
    <w:rsid w:val="0D3C7FB4"/>
    <w:rsid w:val="0D3DF29F"/>
    <w:rsid w:val="0D3F4AE5"/>
    <w:rsid w:val="0D3F64EE"/>
    <w:rsid w:val="0D424C7E"/>
    <w:rsid w:val="0D426593"/>
    <w:rsid w:val="0D43B442"/>
    <w:rsid w:val="0D4417A2"/>
    <w:rsid w:val="0D45A088"/>
    <w:rsid w:val="0D463580"/>
    <w:rsid w:val="0D4743EC"/>
    <w:rsid w:val="0D47CC12"/>
    <w:rsid w:val="0D4A1E57"/>
    <w:rsid w:val="0D4D5DE5"/>
    <w:rsid w:val="0D4DD1AF"/>
    <w:rsid w:val="0D4DE81D"/>
    <w:rsid w:val="0D4E1215"/>
    <w:rsid w:val="0D4E9148"/>
    <w:rsid w:val="0D4FF6DA"/>
    <w:rsid w:val="0D50445C"/>
    <w:rsid w:val="0D50CBAE"/>
    <w:rsid w:val="0D51578F"/>
    <w:rsid w:val="0D52C7EA"/>
    <w:rsid w:val="0D5308C4"/>
    <w:rsid w:val="0D5386CF"/>
    <w:rsid w:val="0D545BB3"/>
    <w:rsid w:val="0D54AC1A"/>
    <w:rsid w:val="0D5647DC"/>
    <w:rsid w:val="0D5664C9"/>
    <w:rsid w:val="0D5888F5"/>
    <w:rsid w:val="0D588CC5"/>
    <w:rsid w:val="0D58FF1F"/>
    <w:rsid w:val="0D5A647A"/>
    <w:rsid w:val="0D614E06"/>
    <w:rsid w:val="0D61579A"/>
    <w:rsid w:val="0D62BBB3"/>
    <w:rsid w:val="0D63685B"/>
    <w:rsid w:val="0D647B31"/>
    <w:rsid w:val="0D649546"/>
    <w:rsid w:val="0D64B53C"/>
    <w:rsid w:val="0D64B618"/>
    <w:rsid w:val="0D64E9C1"/>
    <w:rsid w:val="0D65B4A8"/>
    <w:rsid w:val="0D65BAAC"/>
    <w:rsid w:val="0D6B529C"/>
    <w:rsid w:val="0D6BAD1F"/>
    <w:rsid w:val="0D6BB6B0"/>
    <w:rsid w:val="0D6BE8A6"/>
    <w:rsid w:val="0D6D59CA"/>
    <w:rsid w:val="0D6D7D9A"/>
    <w:rsid w:val="0D6E9AE1"/>
    <w:rsid w:val="0D6FCBE3"/>
    <w:rsid w:val="0D70C3E4"/>
    <w:rsid w:val="0D725E7E"/>
    <w:rsid w:val="0D728014"/>
    <w:rsid w:val="0D7291A6"/>
    <w:rsid w:val="0D72B41C"/>
    <w:rsid w:val="0D72E9B4"/>
    <w:rsid w:val="0D746E25"/>
    <w:rsid w:val="0D75370E"/>
    <w:rsid w:val="0D76AB7A"/>
    <w:rsid w:val="0D771FDC"/>
    <w:rsid w:val="0D77D1B0"/>
    <w:rsid w:val="0D78EDF0"/>
    <w:rsid w:val="0D795942"/>
    <w:rsid w:val="0D79FA5D"/>
    <w:rsid w:val="0D7A37CA"/>
    <w:rsid w:val="0D7AB691"/>
    <w:rsid w:val="0D7ABC05"/>
    <w:rsid w:val="0D7AD940"/>
    <w:rsid w:val="0D7B4AB7"/>
    <w:rsid w:val="0D7B854E"/>
    <w:rsid w:val="0D7BCDBC"/>
    <w:rsid w:val="0D7CD239"/>
    <w:rsid w:val="0D7D3272"/>
    <w:rsid w:val="0D7E5B36"/>
    <w:rsid w:val="0D7EE078"/>
    <w:rsid w:val="0D7EF88C"/>
    <w:rsid w:val="0D7FA810"/>
    <w:rsid w:val="0D8015DE"/>
    <w:rsid w:val="0D817C11"/>
    <w:rsid w:val="0D8228A4"/>
    <w:rsid w:val="0D823854"/>
    <w:rsid w:val="0D82FCDE"/>
    <w:rsid w:val="0D837333"/>
    <w:rsid w:val="0D83A046"/>
    <w:rsid w:val="0D844EC0"/>
    <w:rsid w:val="0D84893B"/>
    <w:rsid w:val="0D85330B"/>
    <w:rsid w:val="0D86AB10"/>
    <w:rsid w:val="0D880141"/>
    <w:rsid w:val="0D8B2046"/>
    <w:rsid w:val="0D8CD03C"/>
    <w:rsid w:val="0D910E47"/>
    <w:rsid w:val="0D924AB6"/>
    <w:rsid w:val="0D92EA7F"/>
    <w:rsid w:val="0D930801"/>
    <w:rsid w:val="0D944F1E"/>
    <w:rsid w:val="0D94FBFB"/>
    <w:rsid w:val="0D95D372"/>
    <w:rsid w:val="0D95E152"/>
    <w:rsid w:val="0D96EB72"/>
    <w:rsid w:val="0D96F341"/>
    <w:rsid w:val="0D973783"/>
    <w:rsid w:val="0D981D4A"/>
    <w:rsid w:val="0D99807C"/>
    <w:rsid w:val="0D99D397"/>
    <w:rsid w:val="0D9A8A09"/>
    <w:rsid w:val="0D9B5133"/>
    <w:rsid w:val="0D9BA87D"/>
    <w:rsid w:val="0D9D7E44"/>
    <w:rsid w:val="0D9E1004"/>
    <w:rsid w:val="0D9F0B0A"/>
    <w:rsid w:val="0D9F79E7"/>
    <w:rsid w:val="0D9FC8CD"/>
    <w:rsid w:val="0D9FDC79"/>
    <w:rsid w:val="0DA4D7F7"/>
    <w:rsid w:val="0DA6116B"/>
    <w:rsid w:val="0DA6CB93"/>
    <w:rsid w:val="0DA7BB28"/>
    <w:rsid w:val="0DA7F8C5"/>
    <w:rsid w:val="0DA8562F"/>
    <w:rsid w:val="0DA8CAD8"/>
    <w:rsid w:val="0DAC47A1"/>
    <w:rsid w:val="0DAD6BD4"/>
    <w:rsid w:val="0DADC6F6"/>
    <w:rsid w:val="0DADCB51"/>
    <w:rsid w:val="0DADDD9E"/>
    <w:rsid w:val="0DAED7EC"/>
    <w:rsid w:val="0DB0849E"/>
    <w:rsid w:val="0DB0A9F6"/>
    <w:rsid w:val="0DB0EBA9"/>
    <w:rsid w:val="0DB20B5B"/>
    <w:rsid w:val="0DB2CA3E"/>
    <w:rsid w:val="0DB2CD3B"/>
    <w:rsid w:val="0DB30E36"/>
    <w:rsid w:val="0DB47BB4"/>
    <w:rsid w:val="0DB4D17C"/>
    <w:rsid w:val="0DB520BC"/>
    <w:rsid w:val="0DB5266E"/>
    <w:rsid w:val="0DB5BAD4"/>
    <w:rsid w:val="0DB5F469"/>
    <w:rsid w:val="0DB68BC8"/>
    <w:rsid w:val="0DB75810"/>
    <w:rsid w:val="0DB9C0A4"/>
    <w:rsid w:val="0DBA7362"/>
    <w:rsid w:val="0DBA9288"/>
    <w:rsid w:val="0DBAD385"/>
    <w:rsid w:val="0DBB00F2"/>
    <w:rsid w:val="0DBB8753"/>
    <w:rsid w:val="0DBEF9D7"/>
    <w:rsid w:val="0DBF79C0"/>
    <w:rsid w:val="0DC043F4"/>
    <w:rsid w:val="0DC24BD4"/>
    <w:rsid w:val="0DC28B82"/>
    <w:rsid w:val="0DC41B40"/>
    <w:rsid w:val="0DC4E5A7"/>
    <w:rsid w:val="0DC4FFE2"/>
    <w:rsid w:val="0DC5D933"/>
    <w:rsid w:val="0DC60B94"/>
    <w:rsid w:val="0DC626B1"/>
    <w:rsid w:val="0DC86A5D"/>
    <w:rsid w:val="0DC88CEF"/>
    <w:rsid w:val="0DC96E84"/>
    <w:rsid w:val="0DC97775"/>
    <w:rsid w:val="0DCA27FF"/>
    <w:rsid w:val="0DCA3A03"/>
    <w:rsid w:val="0DCA6AD0"/>
    <w:rsid w:val="0DCB5CF8"/>
    <w:rsid w:val="0DCEF86E"/>
    <w:rsid w:val="0DCFF321"/>
    <w:rsid w:val="0DD25402"/>
    <w:rsid w:val="0DD319AE"/>
    <w:rsid w:val="0DD40EBB"/>
    <w:rsid w:val="0DD50B5F"/>
    <w:rsid w:val="0DD572B1"/>
    <w:rsid w:val="0DD69C30"/>
    <w:rsid w:val="0DD6EE7F"/>
    <w:rsid w:val="0DD72AFA"/>
    <w:rsid w:val="0DD72B26"/>
    <w:rsid w:val="0DD7DB7B"/>
    <w:rsid w:val="0DD965F1"/>
    <w:rsid w:val="0DD9A951"/>
    <w:rsid w:val="0DD9FB69"/>
    <w:rsid w:val="0DDADE8B"/>
    <w:rsid w:val="0DDB5330"/>
    <w:rsid w:val="0DDB8502"/>
    <w:rsid w:val="0DDB87DC"/>
    <w:rsid w:val="0DDBADB0"/>
    <w:rsid w:val="0DDBC764"/>
    <w:rsid w:val="0DDC7914"/>
    <w:rsid w:val="0DDD1899"/>
    <w:rsid w:val="0DDDF0E4"/>
    <w:rsid w:val="0DE2636B"/>
    <w:rsid w:val="0DE3790E"/>
    <w:rsid w:val="0DE588BA"/>
    <w:rsid w:val="0DE6309F"/>
    <w:rsid w:val="0DE695AD"/>
    <w:rsid w:val="0DE7A9CC"/>
    <w:rsid w:val="0DE867E3"/>
    <w:rsid w:val="0DE8831A"/>
    <w:rsid w:val="0DE9C8B5"/>
    <w:rsid w:val="0DECD3D2"/>
    <w:rsid w:val="0DEDAFCE"/>
    <w:rsid w:val="0DEEC47D"/>
    <w:rsid w:val="0DEF30FD"/>
    <w:rsid w:val="0DF15F7B"/>
    <w:rsid w:val="0DF24B64"/>
    <w:rsid w:val="0DF26591"/>
    <w:rsid w:val="0DF26933"/>
    <w:rsid w:val="0DF26EA7"/>
    <w:rsid w:val="0DF2D5F5"/>
    <w:rsid w:val="0DF30942"/>
    <w:rsid w:val="0DF3B7C7"/>
    <w:rsid w:val="0DF4094E"/>
    <w:rsid w:val="0DF4CF2E"/>
    <w:rsid w:val="0DF55F30"/>
    <w:rsid w:val="0DF74571"/>
    <w:rsid w:val="0DF94DBF"/>
    <w:rsid w:val="0DF98342"/>
    <w:rsid w:val="0DFC49B3"/>
    <w:rsid w:val="0DFD9801"/>
    <w:rsid w:val="0DFDA6E4"/>
    <w:rsid w:val="0DFDECC3"/>
    <w:rsid w:val="0DFF0195"/>
    <w:rsid w:val="0DFFE089"/>
    <w:rsid w:val="0E00B9CD"/>
    <w:rsid w:val="0E010543"/>
    <w:rsid w:val="0E021DB2"/>
    <w:rsid w:val="0E03D27A"/>
    <w:rsid w:val="0E047CCB"/>
    <w:rsid w:val="0E04A45A"/>
    <w:rsid w:val="0E0521EA"/>
    <w:rsid w:val="0E05375F"/>
    <w:rsid w:val="0E054A94"/>
    <w:rsid w:val="0E079D40"/>
    <w:rsid w:val="0E0821CC"/>
    <w:rsid w:val="0E0860F5"/>
    <w:rsid w:val="0E092C1E"/>
    <w:rsid w:val="0E094632"/>
    <w:rsid w:val="0E09DFE5"/>
    <w:rsid w:val="0E0A70E0"/>
    <w:rsid w:val="0E0B4948"/>
    <w:rsid w:val="0E0C3DE1"/>
    <w:rsid w:val="0E0D949E"/>
    <w:rsid w:val="0E0DE54E"/>
    <w:rsid w:val="0E0E7C99"/>
    <w:rsid w:val="0E0EA7C5"/>
    <w:rsid w:val="0E105114"/>
    <w:rsid w:val="0E11BBC2"/>
    <w:rsid w:val="0E12086E"/>
    <w:rsid w:val="0E1299A8"/>
    <w:rsid w:val="0E130484"/>
    <w:rsid w:val="0E16FD1D"/>
    <w:rsid w:val="0E17F893"/>
    <w:rsid w:val="0E180FC3"/>
    <w:rsid w:val="0E1A62D5"/>
    <w:rsid w:val="0E1BE771"/>
    <w:rsid w:val="0E1D8E28"/>
    <w:rsid w:val="0E1E8340"/>
    <w:rsid w:val="0E1F2C45"/>
    <w:rsid w:val="0E200D3F"/>
    <w:rsid w:val="0E215A83"/>
    <w:rsid w:val="0E226995"/>
    <w:rsid w:val="0E22C8C1"/>
    <w:rsid w:val="0E22F1CD"/>
    <w:rsid w:val="0E2387EE"/>
    <w:rsid w:val="0E25F6C5"/>
    <w:rsid w:val="0E27CE84"/>
    <w:rsid w:val="0E292626"/>
    <w:rsid w:val="0E29DE54"/>
    <w:rsid w:val="0E2AF67D"/>
    <w:rsid w:val="0E2BD88E"/>
    <w:rsid w:val="0E2C5B53"/>
    <w:rsid w:val="0E2C7D23"/>
    <w:rsid w:val="0E2C9595"/>
    <w:rsid w:val="0E2CB100"/>
    <w:rsid w:val="0E2CC5D4"/>
    <w:rsid w:val="0E2DEBCB"/>
    <w:rsid w:val="0E2E1DCE"/>
    <w:rsid w:val="0E2E7C3B"/>
    <w:rsid w:val="0E2ECCB6"/>
    <w:rsid w:val="0E2F38D7"/>
    <w:rsid w:val="0E2FDEDB"/>
    <w:rsid w:val="0E313C8B"/>
    <w:rsid w:val="0E319A78"/>
    <w:rsid w:val="0E329257"/>
    <w:rsid w:val="0E3304D9"/>
    <w:rsid w:val="0E333F84"/>
    <w:rsid w:val="0E35631B"/>
    <w:rsid w:val="0E35C53D"/>
    <w:rsid w:val="0E35F8E6"/>
    <w:rsid w:val="0E36FC84"/>
    <w:rsid w:val="0E375890"/>
    <w:rsid w:val="0E386BE3"/>
    <w:rsid w:val="0E398B2F"/>
    <w:rsid w:val="0E3B5E89"/>
    <w:rsid w:val="0E3D83AB"/>
    <w:rsid w:val="0E3E0D61"/>
    <w:rsid w:val="0E3E81C0"/>
    <w:rsid w:val="0E3F526A"/>
    <w:rsid w:val="0E3F6088"/>
    <w:rsid w:val="0E40F286"/>
    <w:rsid w:val="0E40F7AB"/>
    <w:rsid w:val="0E4129DC"/>
    <w:rsid w:val="0E41A5A0"/>
    <w:rsid w:val="0E42B799"/>
    <w:rsid w:val="0E448B6E"/>
    <w:rsid w:val="0E449E36"/>
    <w:rsid w:val="0E44D24C"/>
    <w:rsid w:val="0E44D89E"/>
    <w:rsid w:val="0E451AA0"/>
    <w:rsid w:val="0E45ECAB"/>
    <w:rsid w:val="0E479E27"/>
    <w:rsid w:val="0E47E973"/>
    <w:rsid w:val="0E484382"/>
    <w:rsid w:val="0E49153A"/>
    <w:rsid w:val="0E4B48F9"/>
    <w:rsid w:val="0E4BDCDC"/>
    <w:rsid w:val="0E4C2841"/>
    <w:rsid w:val="0E4E3A63"/>
    <w:rsid w:val="0E506603"/>
    <w:rsid w:val="0E524389"/>
    <w:rsid w:val="0E52444D"/>
    <w:rsid w:val="0E561370"/>
    <w:rsid w:val="0E56F641"/>
    <w:rsid w:val="0E58A6EB"/>
    <w:rsid w:val="0E59108B"/>
    <w:rsid w:val="0E5915CB"/>
    <w:rsid w:val="0E5A0966"/>
    <w:rsid w:val="0E5A12D8"/>
    <w:rsid w:val="0E5E1800"/>
    <w:rsid w:val="0E5E40BC"/>
    <w:rsid w:val="0E5E9D99"/>
    <w:rsid w:val="0E5F97CA"/>
    <w:rsid w:val="0E603C8D"/>
    <w:rsid w:val="0E60917C"/>
    <w:rsid w:val="0E619C18"/>
    <w:rsid w:val="0E62687E"/>
    <w:rsid w:val="0E630D2B"/>
    <w:rsid w:val="0E640485"/>
    <w:rsid w:val="0E653840"/>
    <w:rsid w:val="0E654835"/>
    <w:rsid w:val="0E664525"/>
    <w:rsid w:val="0E6772F8"/>
    <w:rsid w:val="0E680FA5"/>
    <w:rsid w:val="0E69761D"/>
    <w:rsid w:val="0E6E2F98"/>
    <w:rsid w:val="0E7334B4"/>
    <w:rsid w:val="0E73C5A1"/>
    <w:rsid w:val="0E74BBCA"/>
    <w:rsid w:val="0E753807"/>
    <w:rsid w:val="0E755770"/>
    <w:rsid w:val="0E75E586"/>
    <w:rsid w:val="0E7668B3"/>
    <w:rsid w:val="0E76CAF6"/>
    <w:rsid w:val="0E7734CF"/>
    <w:rsid w:val="0E7770A1"/>
    <w:rsid w:val="0E77B209"/>
    <w:rsid w:val="0E78B73A"/>
    <w:rsid w:val="0E790A60"/>
    <w:rsid w:val="0E797BAE"/>
    <w:rsid w:val="0E79E4DD"/>
    <w:rsid w:val="0E7A0E9A"/>
    <w:rsid w:val="0E7AD28D"/>
    <w:rsid w:val="0E7B1621"/>
    <w:rsid w:val="0E7BAA6B"/>
    <w:rsid w:val="0E7D6385"/>
    <w:rsid w:val="0E7DEF30"/>
    <w:rsid w:val="0E7F0B99"/>
    <w:rsid w:val="0E80B525"/>
    <w:rsid w:val="0E815641"/>
    <w:rsid w:val="0E82AF88"/>
    <w:rsid w:val="0E831CC7"/>
    <w:rsid w:val="0E83E614"/>
    <w:rsid w:val="0E8411EF"/>
    <w:rsid w:val="0E84C0C5"/>
    <w:rsid w:val="0E85178E"/>
    <w:rsid w:val="0E861067"/>
    <w:rsid w:val="0E862BFB"/>
    <w:rsid w:val="0E88AEED"/>
    <w:rsid w:val="0E8A7715"/>
    <w:rsid w:val="0E8B58A7"/>
    <w:rsid w:val="0E8BD884"/>
    <w:rsid w:val="0E8C8A17"/>
    <w:rsid w:val="0E8D4AFF"/>
    <w:rsid w:val="0E8F7929"/>
    <w:rsid w:val="0E8F8F85"/>
    <w:rsid w:val="0E90983A"/>
    <w:rsid w:val="0E925824"/>
    <w:rsid w:val="0E926392"/>
    <w:rsid w:val="0E934771"/>
    <w:rsid w:val="0E9430CD"/>
    <w:rsid w:val="0E9604F5"/>
    <w:rsid w:val="0E96BC7B"/>
    <w:rsid w:val="0E97E3BD"/>
    <w:rsid w:val="0E980AEC"/>
    <w:rsid w:val="0E98FE45"/>
    <w:rsid w:val="0E993379"/>
    <w:rsid w:val="0E9C3117"/>
    <w:rsid w:val="0E9C81CB"/>
    <w:rsid w:val="0E9D0638"/>
    <w:rsid w:val="0E9DE50F"/>
    <w:rsid w:val="0E9DF2F7"/>
    <w:rsid w:val="0E9F9012"/>
    <w:rsid w:val="0E9FA415"/>
    <w:rsid w:val="0EA0C912"/>
    <w:rsid w:val="0EA0F65D"/>
    <w:rsid w:val="0EA16993"/>
    <w:rsid w:val="0EA44D54"/>
    <w:rsid w:val="0EA52C6B"/>
    <w:rsid w:val="0EA79953"/>
    <w:rsid w:val="0EAA4A7D"/>
    <w:rsid w:val="0EAB7C00"/>
    <w:rsid w:val="0EAD9218"/>
    <w:rsid w:val="0EAD99D5"/>
    <w:rsid w:val="0EADDF8F"/>
    <w:rsid w:val="0EADE260"/>
    <w:rsid w:val="0EADE31F"/>
    <w:rsid w:val="0EB006F1"/>
    <w:rsid w:val="0EB02649"/>
    <w:rsid w:val="0EB1BABA"/>
    <w:rsid w:val="0EB25146"/>
    <w:rsid w:val="0EB293A1"/>
    <w:rsid w:val="0EB54F6B"/>
    <w:rsid w:val="0EB55593"/>
    <w:rsid w:val="0EB5750B"/>
    <w:rsid w:val="0EB5FE1E"/>
    <w:rsid w:val="0EB65994"/>
    <w:rsid w:val="0EB6AB6C"/>
    <w:rsid w:val="0EB7C492"/>
    <w:rsid w:val="0EB7F307"/>
    <w:rsid w:val="0EB7FC12"/>
    <w:rsid w:val="0EB8B574"/>
    <w:rsid w:val="0EB993C6"/>
    <w:rsid w:val="0EBA4271"/>
    <w:rsid w:val="0EBAFA89"/>
    <w:rsid w:val="0EBBBE65"/>
    <w:rsid w:val="0EBDE726"/>
    <w:rsid w:val="0EBE23F6"/>
    <w:rsid w:val="0EBE7073"/>
    <w:rsid w:val="0EBFE331"/>
    <w:rsid w:val="0EC05C6B"/>
    <w:rsid w:val="0EC10790"/>
    <w:rsid w:val="0EC1DE0D"/>
    <w:rsid w:val="0EC29E11"/>
    <w:rsid w:val="0EC37A73"/>
    <w:rsid w:val="0EC3FB79"/>
    <w:rsid w:val="0EC7DB17"/>
    <w:rsid w:val="0EC9E3A3"/>
    <w:rsid w:val="0ECA0FD8"/>
    <w:rsid w:val="0ECB2479"/>
    <w:rsid w:val="0ECC1904"/>
    <w:rsid w:val="0ECEB1A6"/>
    <w:rsid w:val="0ECED7EA"/>
    <w:rsid w:val="0ECF4B85"/>
    <w:rsid w:val="0ED055DA"/>
    <w:rsid w:val="0ED20D59"/>
    <w:rsid w:val="0ED2E0D1"/>
    <w:rsid w:val="0ED35F56"/>
    <w:rsid w:val="0ED4C5B7"/>
    <w:rsid w:val="0ED58487"/>
    <w:rsid w:val="0ED5986A"/>
    <w:rsid w:val="0ED5F173"/>
    <w:rsid w:val="0ED5F919"/>
    <w:rsid w:val="0ED60A2F"/>
    <w:rsid w:val="0ED6E998"/>
    <w:rsid w:val="0ED6FF11"/>
    <w:rsid w:val="0ED84360"/>
    <w:rsid w:val="0ED87D14"/>
    <w:rsid w:val="0EDADA14"/>
    <w:rsid w:val="0EDAFC6C"/>
    <w:rsid w:val="0EDB4AA8"/>
    <w:rsid w:val="0EDDCE81"/>
    <w:rsid w:val="0EDE261C"/>
    <w:rsid w:val="0EDE8E19"/>
    <w:rsid w:val="0EDE98B2"/>
    <w:rsid w:val="0EDFB8F4"/>
    <w:rsid w:val="0EDFF16F"/>
    <w:rsid w:val="0EE0B25F"/>
    <w:rsid w:val="0EE109E1"/>
    <w:rsid w:val="0EE176CA"/>
    <w:rsid w:val="0EE228EA"/>
    <w:rsid w:val="0EE36A08"/>
    <w:rsid w:val="0EE3C923"/>
    <w:rsid w:val="0EE4DB70"/>
    <w:rsid w:val="0EE68A0C"/>
    <w:rsid w:val="0EE8963E"/>
    <w:rsid w:val="0EE8CD89"/>
    <w:rsid w:val="0EE95F98"/>
    <w:rsid w:val="0EE9B70F"/>
    <w:rsid w:val="0EE9E9A0"/>
    <w:rsid w:val="0EEAD758"/>
    <w:rsid w:val="0EEAF076"/>
    <w:rsid w:val="0EEB959B"/>
    <w:rsid w:val="0EEBE1D0"/>
    <w:rsid w:val="0EEBF100"/>
    <w:rsid w:val="0EEC7F13"/>
    <w:rsid w:val="0EED0621"/>
    <w:rsid w:val="0EEE9D98"/>
    <w:rsid w:val="0EEFD5FB"/>
    <w:rsid w:val="0EF01087"/>
    <w:rsid w:val="0EF32A83"/>
    <w:rsid w:val="0EF33695"/>
    <w:rsid w:val="0EF34BE5"/>
    <w:rsid w:val="0EF41968"/>
    <w:rsid w:val="0EF55DF3"/>
    <w:rsid w:val="0EF56DBF"/>
    <w:rsid w:val="0EF5EA97"/>
    <w:rsid w:val="0EF94840"/>
    <w:rsid w:val="0EFA3552"/>
    <w:rsid w:val="0EFB6345"/>
    <w:rsid w:val="0EFBF19C"/>
    <w:rsid w:val="0EFC5C52"/>
    <w:rsid w:val="0EFC9664"/>
    <w:rsid w:val="0EFD65E9"/>
    <w:rsid w:val="0EFDE6AD"/>
    <w:rsid w:val="0EFE877D"/>
    <w:rsid w:val="0EFF1848"/>
    <w:rsid w:val="0EFF780C"/>
    <w:rsid w:val="0F01E582"/>
    <w:rsid w:val="0F037AA9"/>
    <w:rsid w:val="0F06AF37"/>
    <w:rsid w:val="0F06FD2D"/>
    <w:rsid w:val="0F076751"/>
    <w:rsid w:val="0F0778C3"/>
    <w:rsid w:val="0F07869E"/>
    <w:rsid w:val="0F0869DB"/>
    <w:rsid w:val="0F0AC541"/>
    <w:rsid w:val="0F0BFE59"/>
    <w:rsid w:val="0F0C071F"/>
    <w:rsid w:val="0F0F55F4"/>
    <w:rsid w:val="0F0FF855"/>
    <w:rsid w:val="0F123E64"/>
    <w:rsid w:val="0F13C5E0"/>
    <w:rsid w:val="0F15757B"/>
    <w:rsid w:val="0F169456"/>
    <w:rsid w:val="0F16BDDE"/>
    <w:rsid w:val="0F17895C"/>
    <w:rsid w:val="0F18E14B"/>
    <w:rsid w:val="0F1A264C"/>
    <w:rsid w:val="0F1B0A7C"/>
    <w:rsid w:val="0F1BA2D8"/>
    <w:rsid w:val="0F1EAEFB"/>
    <w:rsid w:val="0F1F8863"/>
    <w:rsid w:val="0F20E6E7"/>
    <w:rsid w:val="0F22D903"/>
    <w:rsid w:val="0F22FDE3"/>
    <w:rsid w:val="0F251AB1"/>
    <w:rsid w:val="0F2653E3"/>
    <w:rsid w:val="0F28FB0C"/>
    <w:rsid w:val="0F29B0A4"/>
    <w:rsid w:val="0F2B89B1"/>
    <w:rsid w:val="0F2C5115"/>
    <w:rsid w:val="0F2CC9A7"/>
    <w:rsid w:val="0F2CDEA8"/>
    <w:rsid w:val="0F2E7067"/>
    <w:rsid w:val="0F2F33D9"/>
    <w:rsid w:val="0F2F811D"/>
    <w:rsid w:val="0F309442"/>
    <w:rsid w:val="0F323F8D"/>
    <w:rsid w:val="0F324A13"/>
    <w:rsid w:val="0F335315"/>
    <w:rsid w:val="0F355AFB"/>
    <w:rsid w:val="0F35D614"/>
    <w:rsid w:val="0F38CA82"/>
    <w:rsid w:val="0F38F7FB"/>
    <w:rsid w:val="0F3AE5A1"/>
    <w:rsid w:val="0F3CF56F"/>
    <w:rsid w:val="0F3FAF7C"/>
    <w:rsid w:val="0F3FFFE8"/>
    <w:rsid w:val="0F40C711"/>
    <w:rsid w:val="0F424027"/>
    <w:rsid w:val="0F42485F"/>
    <w:rsid w:val="0F425726"/>
    <w:rsid w:val="0F43291D"/>
    <w:rsid w:val="0F437E94"/>
    <w:rsid w:val="0F44030B"/>
    <w:rsid w:val="0F44752C"/>
    <w:rsid w:val="0F44E539"/>
    <w:rsid w:val="0F4580DC"/>
    <w:rsid w:val="0F468A64"/>
    <w:rsid w:val="0F473C0A"/>
    <w:rsid w:val="0F49319D"/>
    <w:rsid w:val="0F4AAC78"/>
    <w:rsid w:val="0F4B33B9"/>
    <w:rsid w:val="0F510446"/>
    <w:rsid w:val="0F545ED5"/>
    <w:rsid w:val="0F563C4D"/>
    <w:rsid w:val="0F57D535"/>
    <w:rsid w:val="0F58679A"/>
    <w:rsid w:val="0F5968AC"/>
    <w:rsid w:val="0F5A3A7E"/>
    <w:rsid w:val="0F5AB0C8"/>
    <w:rsid w:val="0F5AD088"/>
    <w:rsid w:val="0F5BE4FA"/>
    <w:rsid w:val="0F5C3392"/>
    <w:rsid w:val="0F5C3D52"/>
    <w:rsid w:val="0F5E658B"/>
    <w:rsid w:val="0F5F16D1"/>
    <w:rsid w:val="0F60C094"/>
    <w:rsid w:val="0F617CB9"/>
    <w:rsid w:val="0F61FE6A"/>
    <w:rsid w:val="0F65C9C3"/>
    <w:rsid w:val="0F65F3E6"/>
    <w:rsid w:val="0F66289E"/>
    <w:rsid w:val="0F6684BB"/>
    <w:rsid w:val="0F672277"/>
    <w:rsid w:val="0F674C0A"/>
    <w:rsid w:val="0F6820A2"/>
    <w:rsid w:val="0F6827A3"/>
    <w:rsid w:val="0F68AB89"/>
    <w:rsid w:val="0F68D8E0"/>
    <w:rsid w:val="0F6AB218"/>
    <w:rsid w:val="0F6ADD2C"/>
    <w:rsid w:val="0F6CB8A4"/>
    <w:rsid w:val="0F6D3326"/>
    <w:rsid w:val="0F6D5CC5"/>
    <w:rsid w:val="0F6E6B67"/>
    <w:rsid w:val="0F6EA286"/>
    <w:rsid w:val="0F70533B"/>
    <w:rsid w:val="0F733E00"/>
    <w:rsid w:val="0F736B1B"/>
    <w:rsid w:val="0F7592DC"/>
    <w:rsid w:val="0F78BF41"/>
    <w:rsid w:val="0F794E83"/>
    <w:rsid w:val="0F79893F"/>
    <w:rsid w:val="0F79E8AD"/>
    <w:rsid w:val="0F7AEAC0"/>
    <w:rsid w:val="0F7B239E"/>
    <w:rsid w:val="0F7B2599"/>
    <w:rsid w:val="0F7C9998"/>
    <w:rsid w:val="0F7CB283"/>
    <w:rsid w:val="0F7CC57D"/>
    <w:rsid w:val="0F7CC9C7"/>
    <w:rsid w:val="0F7D0ED2"/>
    <w:rsid w:val="0F7EA241"/>
    <w:rsid w:val="0F7FB797"/>
    <w:rsid w:val="0F7FDF9E"/>
    <w:rsid w:val="0F7FF514"/>
    <w:rsid w:val="0F82A1D1"/>
    <w:rsid w:val="0F83136E"/>
    <w:rsid w:val="0F836261"/>
    <w:rsid w:val="0F8390A9"/>
    <w:rsid w:val="0F84CE4C"/>
    <w:rsid w:val="0F865D5E"/>
    <w:rsid w:val="0F86C7A1"/>
    <w:rsid w:val="0F8781B6"/>
    <w:rsid w:val="0F87D16B"/>
    <w:rsid w:val="0F883E54"/>
    <w:rsid w:val="0F889D37"/>
    <w:rsid w:val="0F88C5B4"/>
    <w:rsid w:val="0F89093A"/>
    <w:rsid w:val="0F89721E"/>
    <w:rsid w:val="0F897A45"/>
    <w:rsid w:val="0F8A44DD"/>
    <w:rsid w:val="0F8B110F"/>
    <w:rsid w:val="0F8CFFFE"/>
    <w:rsid w:val="0F8D14AA"/>
    <w:rsid w:val="0F8E04E5"/>
    <w:rsid w:val="0F8E3B34"/>
    <w:rsid w:val="0F8E54F5"/>
    <w:rsid w:val="0F8EBD2C"/>
    <w:rsid w:val="0F8EDB85"/>
    <w:rsid w:val="0F909FA3"/>
    <w:rsid w:val="0F931BFA"/>
    <w:rsid w:val="0F9541E9"/>
    <w:rsid w:val="0F9615CD"/>
    <w:rsid w:val="0F967ACE"/>
    <w:rsid w:val="0F979D19"/>
    <w:rsid w:val="0F98FDE7"/>
    <w:rsid w:val="0F99EC5A"/>
    <w:rsid w:val="0F9A4A45"/>
    <w:rsid w:val="0F9A9B4F"/>
    <w:rsid w:val="0F9AC422"/>
    <w:rsid w:val="0F9C9DF8"/>
    <w:rsid w:val="0F9CA80B"/>
    <w:rsid w:val="0F9D19FC"/>
    <w:rsid w:val="0F9D2BB0"/>
    <w:rsid w:val="0F9E1F38"/>
    <w:rsid w:val="0F9F0412"/>
    <w:rsid w:val="0F9F33BE"/>
    <w:rsid w:val="0F9FBE0E"/>
    <w:rsid w:val="0FA19229"/>
    <w:rsid w:val="0FA28B47"/>
    <w:rsid w:val="0FA39890"/>
    <w:rsid w:val="0FA3F46E"/>
    <w:rsid w:val="0FA4755F"/>
    <w:rsid w:val="0FA5BB73"/>
    <w:rsid w:val="0FA616BE"/>
    <w:rsid w:val="0FA75836"/>
    <w:rsid w:val="0FA9551C"/>
    <w:rsid w:val="0FA9950B"/>
    <w:rsid w:val="0FAB2D3F"/>
    <w:rsid w:val="0FAC8D55"/>
    <w:rsid w:val="0FAFE8A8"/>
    <w:rsid w:val="0FB0C1EA"/>
    <w:rsid w:val="0FB12DFD"/>
    <w:rsid w:val="0FB1E8DA"/>
    <w:rsid w:val="0FB28378"/>
    <w:rsid w:val="0FB2C8DB"/>
    <w:rsid w:val="0FB2E8BD"/>
    <w:rsid w:val="0FB35613"/>
    <w:rsid w:val="0FB39247"/>
    <w:rsid w:val="0FB3CCDC"/>
    <w:rsid w:val="0FB47A25"/>
    <w:rsid w:val="0FB4AF16"/>
    <w:rsid w:val="0FB4EC3C"/>
    <w:rsid w:val="0FB61D64"/>
    <w:rsid w:val="0FB62F19"/>
    <w:rsid w:val="0FB65498"/>
    <w:rsid w:val="0FB769E1"/>
    <w:rsid w:val="0FB8008B"/>
    <w:rsid w:val="0FB8874D"/>
    <w:rsid w:val="0FBAB1F1"/>
    <w:rsid w:val="0FBAB5C3"/>
    <w:rsid w:val="0FBB9700"/>
    <w:rsid w:val="0FBBF206"/>
    <w:rsid w:val="0FBD9368"/>
    <w:rsid w:val="0FBDC3BE"/>
    <w:rsid w:val="0FBE574E"/>
    <w:rsid w:val="0FBEBE0D"/>
    <w:rsid w:val="0FBF76C8"/>
    <w:rsid w:val="0FC27DEB"/>
    <w:rsid w:val="0FC2EB06"/>
    <w:rsid w:val="0FC4C41F"/>
    <w:rsid w:val="0FC5E062"/>
    <w:rsid w:val="0FC5EECD"/>
    <w:rsid w:val="0FC6D492"/>
    <w:rsid w:val="0FC8F539"/>
    <w:rsid w:val="0FC8F9FE"/>
    <w:rsid w:val="0FC9EE2F"/>
    <w:rsid w:val="0FCA2186"/>
    <w:rsid w:val="0FCA9D95"/>
    <w:rsid w:val="0FCB0796"/>
    <w:rsid w:val="0FCCB4D7"/>
    <w:rsid w:val="0FCD9258"/>
    <w:rsid w:val="0FCEF997"/>
    <w:rsid w:val="0FCF9E85"/>
    <w:rsid w:val="0FD0E84B"/>
    <w:rsid w:val="0FD50D15"/>
    <w:rsid w:val="0FD5C5F6"/>
    <w:rsid w:val="0FD65B56"/>
    <w:rsid w:val="0FD6B189"/>
    <w:rsid w:val="0FD7D2EB"/>
    <w:rsid w:val="0FD9724E"/>
    <w:rsid w:val="0FD9F0B0"/>
    <w:rsid w:val="0FD9FD10"/>
    <w:rsid w:val="0FDA662E"/>
    <w:rsid w:val="0FDABC5D"/>
    <w:rsid w:val="0FDB1FC5"/>
    <w:rsid w:val="0FDB6D52"/>
    <w:rsid w:val="0FDC7E5B"/>
    <w:rsid w:val="0FDDBB7A"/>
    <w:rsid w:val="0FDF74CC"/>
    <w:rsid w:val="0FE30302"/>
    <w:rsid w:val="0FE34378"/>
    <w:rsid w:val="0FE3D040"/>
    <w:rsid w:val="0FE4B11D"/>
    <w:rsid w:val="0FE4C6AD"/>
    <w:rsid w:val="0FE51C97"/>
    <w:rsid w:val="0FE69C3C"/>
    <w:rsid w:val="0FEA3D8A"/>
    <w:rsid w:val="0FEBD513"/>
    <w:rsid w:val="0FEF1D1F"/>
    <w:rsid w:val="0FF0FF2E"/>
    <w:rsid w:val="0FF15FDE"/>
    <w:rsid w:val="0FF160DA"/>
    <w:rsid w:val="0FF24AC1"/>
    <w:rsid w:val="0FF29523"/>
    <w:rsid w:val="0FF387A0"/>
    <w:rsid w:val="0FF48AC2"/>
    <w:rsid w:val="0FF4D133"/>
    <w:rsid w:val="0FF507C6"/>
    <w:rsid w:val="0FF53DAA"/>
    <w:rsid w:val="0FF58D49"/>
    <w:rsid w:val="0FF62E1D"/>
    <w:rsid w:val="0FF68AD4"/>
    <w:rsid w:val="0FF6A40F"/>
    <w:rsid w:val="0FF6A61C"/>
    <w:rsid w:val="0FF6F9F4"/>
    <w:rsid w:val="0FF70861"/>
    <w:rsid w:val="0FF72E8D"/>
    <w:rsid w:val="0FF73ED7"/>
    <w:rsid w:val="0FF8A38E"/>
    <w:rsid w:val="0FF8BF4C"/>
    <w:rsid w:val="0FF93D09"/>
    <w:rsid w:val="0FF9DD84"/>
    <w:rsid w:val="0FFAB931"/>
    <w:rsid w:val="0FFAC8A0"/>
    <w:rsid w:val="0FFBD6F0"/>
    <w:rsid w:val="0FFD25A6"/>
    <w:rsid w:val="100039F1"/>
    <w:rsid w:val="1000EC31"/>
    <w:rsid w:val="100158C5"/>
    <w:rsid w:val="10016D4A"/>
    <w:rsid w:val="1001C9FC"/>
    <w:rsid w:val="10024D3C"/>
    <w:rsid w:val="1002CAEA"/>
    <w:rsid w:val="1002E319"/>
    <w:rsid w:val="10038CAF"/>
    <w:rsid w:val="1003F618"/>
    <w:rsid w:val="10047048"/>
    <w:rsid w:val="1005A050"/>
    <w:rsid w:val="1007A861"/>
    <w:rsid w:val="1007D65B"/>
    <w:rsid w:val="100B5510"/>
    <w:rsid w:val="100B6039"/>
    <w:rsid w:val="100DC21E"/>
    <w:rsid w:val="1010BACA"/>
    <w:rsid w:val="101109F2"/>
    <w:rsid w:val="10122F27"/>
    <w:rsid w:val="101268B9"/>
    <w:rsid w:val="1015F534"/>
    <w:rsid w:val="101707EA"/>
    <w:rsid w:val="101805D8"/>
    <w:rsid w:val="101A9BE4"/>
    <w:rsid w:val="101AD3E7"/>
    <w:rsid w:val="101B10D2"/>
    <w:rsid w:val="101B3AD6"/>
    <w:rsid w:val="101B68C4"/>
    <w:rsid w:val="101C8CE8"/>
    <w:rsid w:val="101E2DCC"/>
    <w:rsid w:val="101E52C9"/>
    <w:rsid w:val="101EC324"/>
    <w:rsid w:val="101ED91B"/>
    <w:rsid w:val="101F3DD8"/>
    <w:rsid w:val="102019C5"/>
    <w:rsid w:val="1021D30F"/>
    <w:rsid w:val="1021EA7A"/>
    <w:rsid w:val="1022442C"/>
    <w:rsid w:val="1022C1AA"/>
    <w:rsid w:val="1022F579"/>
    <w:rsid w:val="1024436C"/>
    <w:rsid w:val="10247DA6"/>
    <w:rsid w:val="102699C9"/>
    <w:rsid w:val="10278570"/>
    <w:rsid w:val="1027E546"/>
    <w:rsid w:val="10292EE4"/>
    <w:rsid w:val="102B0AAE"/>
    <w:rsid w:val="102B647A"/>
    <w:rsid w:val="102B64CE"/>
    <w:rsid w:val="102B9237"/>
    <w:rsid w:val="102B9698"/>
    <w:rsid w:val="102BEE55"/>
    <w:rsid w:val="102C384A"/>
    <w:rsid w:val="102E38B6"/>
    <w:rsid w:val="102E7603"/>
    <w:rsid w:val="10300A58"/>
    <w:rsid w:val="1033C8C6"/>
    <w:rsid w:val="10357A29"/>
    <w:rsid w:val="1036871A"/>
    <w:rsid w:val="103795C5"/>
    <w:rsid w:val="1037D402"/>
    <w:rsid w:val="103996DC"/>
    <w:rsid w:val="1039EA09"/>
    <w:rsid w:val="103B2711"/>
    <w:rsid w:val="103B8078"/>
    <w:rsid w:val="103C4D04"/>
    <w:rsid w:val="103D0294"/>
    <w:rsid w:val="103DE40B"/>
    <w:rsid w:val="103E64BF"/>
    <w:rsid w:val="1040D6C7"/>
    <w:rsid w:val="10421F06"/>
    <w:rsid w:val="10445A95"/>
    <w:rsid w:val="104500EF"/>
    <w:rsid w:val="1047DAE0"/>
    <w:rsid w:val="1048E085"/>
    <w:rsid w:val="104A35EC"/>
    <w:rsid w:val="104B9315"/>
    <w:rsid w:val="104BAE66"/>
    <w:rsid w:val="104BFA06"/>
    <w:rsid w:val="104D28F6"/>
    <w:rsid w:val="104D816C"/>
    <w:rsid w:val="104E5E52"/>
    <w:rsid w:val="104F2E8B"/>
    <w:rsid w:val="104FB41A"/>
    <w:rsid w:val="105042B5"/>
    <w:rsid w:val="10510D14"/>
    <w:rsid w:val="10519BCE"/>
    <w:rsid w:val="10521C11"/>
    <w:rsid w:val="1054812A"/>
    <w:rsid w:val="10549AC3"/>
    <w:rsid w:val="1054DC84"/>
    <w:rsid w:val="1057482B"/>
    <w:rsid w:val="105A1CD7"/>
    <w:rsid w:val="105A4C51"/>
    <w:rsid w:val="105C6799"/>
    <w:rsid w:val="105D890B"/>
    <w:rsid w:val="1060E404"/>
    <w:rsid w:val="10625E33"/>
    <w:rsid w:val="1062E7FE"/>
    <w:rsid w:val="10653E70"/>
    <w:rsid w:val="106643B7"/>
    <w:rsid w:val="1067C753"/>
    <w:rsid w:val="1067E85C"/>
    <w:rsid w:val="10697B80"/>
    <w:rsid w:val="106B0CA7"/>
    <w:rsid w:val="106CD0C1"/>
    <w:rsid w:val="106D9153"/>
    <w:rsid w:val="106E3B35"/>
    <w:rsid w:val="107075B1"/>
    <w:rsid w:val="1070DBE7"/>
    <w:rsid w:val="1070F72B"/>
    <w:rsid w:val="1071D8A2"/>
    <w:rsid w:val="1071DCB7"/>
    <w:rsid w:val="10727A78"/>
    <w:rsid w:val="107403FA"/>
    <w:rsid w:val="10741E40"/>
    <w:rsid w:val="107597EE"/>
    <w:rsid w:val="10774964"/>
    <w:rsid w:val="10774B44"/>
    <w:rsid w:val="1077C58A"/>
    <w:rsid w:val="1078E8CB"/>
    <w:rsid w:val="1079E904"/>
    <w:rsid w:val="107A16C2"/>
    <w:rsid w:val="107B7A63"/>
    <w:rsid w:val="107D5F96"/>
    <w:rsid w:val="107D81A7"/>
    <w:rsid w:val="107DBAAC"/>
    <w:rsid w:val="107DEDC8"/>
    <w:rsid w:val="107F7F5A"/>
    <w:rsid w:val="107F885D"/>
    <w:rsid w:val="10804121"/>
    <w:rsid w:val="108190F5"/>
    <w:rsid w:val="108299A7"/>
    <w:rsid w:val="1082B275"/>
    <w:rsid w:val="1082C3C8"/>
    <w:rsid w:val="10885701"/>
    <w:rsid w:val="108884AA"/>
    <w:rsid w:val="10894EEF"/>
    <w:rsid w:val="1089EECF"/>
    <w:rsid w:val="108A1BEE"/>
    <w:rsid w:val="108A8B12"/>
    <w:rsid w:val="108B0B77"/>
    <w:rsid w:val="108B997A"/>
    <w:rsid w:val="108BE7B6"/>
    <w:rsid w:val="108F7C90"/>
    <w:rsid w:val="1090FBB1"/>
    <w:rsid w:val="10910B14"/>
    <w:rsid w:val="1092A66A"/>
    <w:rsid w:val="10932977"/>
    <w:rsid w:val="10959479"/>
    <w:rsid w:val="10966802"/>
    <w:rsid w:val="10978138"/>
    <w:rsid w:val="1098215C"/>
    <w:rsid w:val="1098DA83"/>
    <w:rsid w:val="1099245B"/>
    <w:rsid w:val="1099B560"/>
    <w:rsid w:val="109C56DA"/>
    <w:rsid w:val="109CDDAC"/>
    <w:rsid w:val="109D780C"/>
    <w:rsid w:val="109E42EA"/>
    <w:rsid w:val="109E48F6"/>
    <w:rsid w:val="109E4EEB"/>
    <w:rsid w:val="109EBF12"/>
    <w:rsid w:val="109EDB9C"/>
    <w:rsid w:val="109EE5F6"/>
    <w:rsid w:val="109F5A1B"/>
    <w:rsid w:val="109FE492"/>
    <w:rsid w:val="10A098D3"/>
    <w:rsid w:val="10A1B963"/>
    <w:rsid w:val="10A22583"/>
    <w:rsid w:val="10A28A4C"/>
    <w:rsid w:val="10A28FFE"/>
    <w:rsid w:val="10A3BEF9"/>
    <w:rsid w:val="10A4E3AD"/>
    <w:rsid w:val="10A6975D"/>
    <w:rsid w:val="10A6EEE0"/>
    <w:rsid w:val="10A7AB69"/>
    <w:rsid w:val="10A820F0"/>
    <w:rsid w:val="10A98F94"/>
    <w:rsid w:val="10AA250A"/>
    <w:rsid w:val="10AA2E22"/>
    <w:rsid w:val="10ABE181"/>
    <w:rsid w:val="10AC0686"/>
    <w:rsid w:val="10ADB7F1"/>
    <w:rsid w:val="10AE97E3"/>
    <w:rsid w:val="10AF556A"/>
    <w:rsid w:val="10AF8718"/>
    <w:rsid w:val="10B0090F"/>
    <w:rsid w:val="10B1797C"/>
    <w:rsid w:val="10B23F8B"/>
    <w:rsid w:val="10B27387"/>
    <w:rsid w:val="10B29059"/>
    <w:rsid w:val="10B2A89D"/>
    <w:rsid w:val="10B316C3"/>
    <w:rsid w:val="10B32DA0"/>
    <w:rsid w:val="10B36ADF"/>
    <w:rsid w:val="10B8E875"/>
    <w:rsid w:val="10B9465D"/>
    <w:rsid w:val="10BA1924"/>
    <w:rsid w:val="10BB94B0"/>
    <w:rsid w:val="10BCBA8B"/>
    <w:rsid w:val="10BD4CCF"/>
    <w:rsid w:val="10BDBC7F"/>
    <w:rsid w:val="10BE9374"/>
    <w:rsid w:val="10BFBC2D"/>
    <w:rsid w:val="10C14613"/>
    <w:rsid w:val="10C168E8"/>
    <w:rsid w:val="10C19A46"/>
    <w:rsid w:val="10C203AA"/>
    <w:rsid w:val="10C2337A"/>
    <w:rsid w:val="10C3BF2C"/>
    <w:rsid w:val="10C3C82E"/>
    <w:rsid w:val="10C78B65"/>
    <w:rsid w:val="10C916B0"/>
    <w:rsid w:val="10CAB710"/>
    <w:rsid w:val="10CBCEC7"/>
    <w:rsid w:val="10CD8C4D"/>
    <w:rsid w:val="10CF49EF"/>
    <w:rsid w:val="10D1232D"/>
    <w:rsid w:val="10D16B3C"/>
    <w:rsid w:val="10D187FE"/>
    <w:rsid w:val="10D3557B"/>
    <w:rsid w:val="10D37FC0"/>
    <w:rsid w:val="10D46304"/>
    <w:rsid w:val="10D66539"/>
    <w:rsid w:val="10D6A7C6"/>
    <w:rsid w:val="10D6E773"/>
    <w:rsid w:val="10D77530"/>
    <w:rsid w:val="10DA213C"/>
    <w:rsid w:val="10DC941E"/>
    <w:rsid w:val="10DD7872"/>
    <w:rsid w:val="10DEDB96"/>
    <w:rsid w:val="10DEFFD4"/>
    <w:rsid w:val="10DF71F8"/>
    <w:rsid w:val="10DF7429"/>
    <w:rsid w:val="10E21551"/>
    <w:rsid w:val="10E22AE1"/>
    <w:rsid w:val="10E38ADE"/>
    <w:rsid w:val="10E3EF18"/>
    <w:rsid w:val="10E4E363"/>
    <w:rsid w:val="10E525D8"/>
    <w:rsid w:val="10E5C088"/>
    <w:rsid w:val="10E5C220"/>
    <w:rsid w:val="10E68422"/>
    <w:rsid w:val="10E8424D"/>
    <w:rsid w:val="10E96058"/>
    <w:rsid w:val="10E993DF"/>
    <w:rsid w:val="10EAB680"/>
    <w:rsid w:val="10EAE9D6"/>
    <w:rsid w:val="10EAEBE3"/>
    <w:rsid w:val="10EB9E1E"/>
    <w:rsid w:val="10EBDE2F"/>
    <w:rsid w:val="10ECAC3A"/>
    <w:rsid w:val="10ECFE92"/>
    <w:rsid w:val="10ED54A8"/>
    <w:rsid w:val="10EE1950"/>
    <w:rsid w:val="10EFBB81"/>
    <w:rsid w:val="10F0E463"/>
    <w:rsid w:val="10F12064"/>
    <w:rsid w:val="10F26EFC"/>
    <w:rsid w:val="10F40A51"/>
    <w:rsid w:val="10F46B4F"/>
    <w:rsid w:val="10F514F7"/>
    <w:rsid w:val="10F5CC6D"/>
    <w:rsid w:val="10F658AC"/>
    <w:rsid w:val="10F665AB"/>
    <w:rsid w:val="10F803F3"/>
    <w:rsid w:val="10F8E8FC"/>
    <w:rsid w:val="10F9B98C"/>
    <w:rsid w:val="10FCB1EE"/>
    <w:rsid w:val="10FE0C50"/>
    <w:rsid w:val="10FF1818"/>
    <w:rsid w:val="10FF2085"/>
    <w:rsid w:val="10FFF898"/>
    <w:rsid w:val="11005ED4"/>
    <w:rsid w:val="1100A767"/>
    <w:rsid w:val="1100D7C1"/>
    <w:rsid w:val="1101018F"/>
    <w:rsid w:val="1102A670"/>
    <w:rsid w:val="110557AF"/>
    <w:rsid w:val="11058318"/>
    <w:rsid w:val="1105ACFD"/>
    <w:rsid w:val="1106D8BD"/>
    <w:rsid w:val="1107D5B0"/>
    <w:rsid w:val="11085B52"/>
    <w:rsid w:val="1108D872"/>
    <w:rsid w:val="1108F2B7"/>
    <w:rsid w:val="110B4DE6"/>
    <w:rsid w:val="110C7708"/>
    <w:rsid w:val="110C89EC"/>
    <w:rsid w:val="110D4117"/>
    <w:rsid w:val="110DC912"/>
    <w:rsid w:val="110ECD23"/>
    <w:rsid w:val="11103F99"/>
    <w:rsid w:val="11109D39"/>
    <w:rsid w:val="11118BDF"/>
    <w:rsid w:val="111468B3"/>
    <w:rsid w:val="1114785E"/>
    <w:rsid w:val="11193023"/>
    <w:rsid w:val="1119F137"/>
    <w:rsid w:val="1119F3DB"/>
    <w:rsid w:val="111B0262"/>
    <w:rsid w:val="111C4F41"/>
    <w:rsid w:val="111CF828"/>
    <w:rsid w:val="111D3A14"/>
    <w:rsid w:val="111D3CD4"/>
    <w:rsid w:val="111D44C2"/>
    <w:rsid w:val="111D567B"/>
    <w:rsid w:val="111EDCA6"/>
    <w:rsid w:val="111F92C3"/>
    <w:rsid w:val="111F95FD"/>
    <w:rsid w:val="11201F56"/>
    <w:rsid w:val="1121207C"/>
    <w:rsid w:val="11228AF9"/>
    <w:rsid w:val="1123CCB6"/>
    <w:rsid w:val="112563E8"/>
    <w:rsid w:val="11259D63"/>
    <w:rsid w:val="1126E371"/>
    <w:rsid w:val="11278BB9"/>
    <w:rsid w:val="1129414C"/>
    <w:rsid w:val="11295AA9"/>
    <w:rsid w:val="112962EB"/>
    <w:rsid w:val="112B5D31"/>
    <w:rsid w:val="112C7A40"/>
    <w:rsid w:val="112C90FA"/>
    <w:rsid w:val="112D3699"/>
    <w:rsid w:val="112FCC87"/>
    <w:rsid w:val="11307A77"/>
    <w:rsid w:val="1130A1E8"/>
    <w:rsid w:val="1130CA35"/>
    <w:rsid w:val="1130FC47"/>
    <w:rsid w:val="1131DA84"/>
    <w:rsid w:val="1131F8D4"/>
    <w:rsid w:val="11321E63"/>
    <w:rsid w:val="11326E77"/>
    <w:rsid w:val="1132B36F"/>
    <w:rsid w:val="11333886"/>
    <w:rsid w:val="113391AC"/>
    <w:rsid w:val="1133E219"/>
    <w:rsid w:val="11370573"/>
    <w:rsid w:val="11372D58"/>
    <w:rsid w:val="1137CFCA"/>
    <w:rsid w:val="1139C88F"/>
    <w:rsid w:val="1139CEB2"/>
    <w:rsid w:val="113A36DA"/>
    <w:rsid w:val="113A6EA7"/>
    <w:rsid w:val="113B1788"/>
    <w:rsid w:val="113D7353"/>
    <w:rsid w:val="113D812B"/>
    <w:rsid w:val="113DB4EE"/>
    <w:rsid w:val="113E97D8"/>
    <w:rsid w:val="114099C6"/>
    <w:rsid w:val="11427000"/>
    <w:rsid w:val="114339FD"/>
    <w:rsid w:val="11443C67"/>
    <w:rsid w:val="1144D9AB"/>
    <w:rsid w:val="1144DFD3"/>
    <w:rsid w:val="114585E3"/>
    <w:rsid w:val="11490B7B"/>
    <w:rsid w:val="11495AD3"/>
    <w:rsid w:val="114A22B7"/>
    <w:rsid w:val="114BD376"/>
    <w:rsid w:val="114BF7E7"/>
    <w:rsid w:val="114C2FCB"/>
    <w:rsid w:val="114D8469"/>
    <w:rsid w:val="114EC23C"/>
    <w:rsid w:val="114EEECE"/>
    <w:rsid w:val="1150A871"/>
    <w:rsid w:val="11512205"/>
    <w:rsid w:val="11514BFE"/>
    <w:rsid w:val="11521495"/>
    <w:rsid w:val="1152BBCB"/>
    <w:rsid w:val="11539B09"/>
    <w:rsid w:val="11552172"/>
    <w:rsid w:val="11589DC7"/>
    <w:rsid w:val="115D400B"/>
    <w:rsid w:val="115F9655"/>
    <w:rsid w:val="11600630"/>
    <w:rsid w:val="1160B5A5"/>
    <w:rsid w:val="11621B14"/>
    <w:rsid w:val="11636A88"/>
    <w:rsid w:val="1163C713"/>
    <w:rsid w:val="11645AFC"/>
    <w:rsid w:val="1165D843"/>
    <w:rsid w:val="1166F85B"/>
    <w:rsid w:val="11671F8E"/>
    <w:rsid w:val="1167205D"/>
    <w:rsid w:val="1168A424"/>
    <w:rsid w:val="116B14BD"/>
    <w:rsid w:val="116B8741"/>
    <w:rsid w:val="116E05CE"/>
    <w:rsid w:val="116F19E8"/>
    <w:rsid w:val="116FD9E2"/>
    <w:rsid w:val="11718B75"/>
    <w:rsid w:val="1171A2A2"/>
    <w:rsid w:val="1171C671"/>
    <w:rsid w:val="11734031"/>
    <w:rsid w:val="1173AC1D"/>
    <w:rsid w:val="1173C77D"/>
    <w:rsid w:val="1173DE57"/>
    <w:rsid w:val="11744CCE"/>
    <w:rsid w:val="1174FF23"/>
    <w:rsid w:val="11779BF3"/>
    <w:rsid w:val="1177D0A6"/>
    <w:rsid w:val="11780B4F"/>
    <w:rsid w:val="1179B66B"/>
    <w:rsid w:val="1179C93C"/>
    <w:rsid w:val="117BB38F"/>
    <w:rsid w:val="117C5E07"/>
    <w:rsid w:val="117D442B"/>
    <w:rsid w:val="117DD55D"/>
    <w:rsid w:val="1180AD95"/>
    <w:rsid w:val="1180E859"/>
    <w:rsid w:val="1182DC6B"/>
    <w:rsid w:val="1184A24B"/>
    <w:rsid w:val="118608D0"/>
    <w:rsid w:val="1186317E"/>
    <w:rsid w:val="1187AE09"/>
    <w:rsid w:val="11888885"/>
    <w:rsid w:val="1189CD1D"/>
    <w:rsid w:val="118B00DC"/>
    <w:rsid w:val="118B8F13"/>
    <w:rsid w:val="118C6636"/>
    <w:rsid w:val="118CA256"/>
    <w:rsid w:val="118CF7C3"/>
    <w:rsid w:val="118E3266"/>
    <w:rsid w:val="118E79FA"/>
    <w:rsid w:val="118EBAA0"/>
    <w:rsid w:val="118EF614"/>
    <w:rsid w:val="1190F864"/>
    <w:rsid w:val="11910B9D"/>
    <w:rsid w:val="11942983"/>
    <w:rsid w:val="11946535"/>
    <w:rsid w:val="1194AFAB"/>
    <w:rsid w:val="1196478B"/>
    <w:rsid w:val="11979982"/>
    <w:rsid w:val="1198154D"/>
    <w:rsid w:val="11982EED"/>
    <w:rsid w:val="11984AE1"/>
    <w:rsid w:val="11984F76"/>
    <w:rsid w:val="119A3D39"/>
    <w:rsid w:val="119EE013"/>
    <w:rsid w:val="11A015C1"/>
    <w:rsid w:val="11A038B5"/>
    <w:rsid w:val="11A09CEF"/>
    <w:rsid w:val="11A10772"/>
    <w:rsid w:val="11A4162A"/>
    <w:rsid w:val="11A50245"/>
    <w:rsid w:val="11A5927A"/>
    <w:rsid w:val="11A5D625"/>
    <w:rsid w:val="11A6763A"/>
    <w:rsid w:val="11A70C38"/>
    <w:rsid w:val="11A94E3E"/>
    <w:rsid w:val="11A966AA"/>
    <w:rsid w:val="11A97B45"/>
    <w:rsid w:val="11AB345A"/>
    <w:rsid w:val="11AB5909"/>
    <w:rsid w:val="11AB5A5D"/>
    <w:rsid w:val="11AE3F0F"/>
    <w:rsid w:val="11AEAB16"/>
    <w:rsid w:val="11AFBDE0"/>
    <w:rsid w:val="11B05149"/>
    <w:rsid w:val="11B33769"/>
    <w:rsid w:val="11B47773"/>
    <w:rsid w:val="11B7B4DC"/>
    <w:rsid w:val="11B8DD7B"/>
    <w:rsid w:val="11B9C2DD"/>
    <w:rsid w:val="11BA11C7"/>
    <w:rsid w:val="11BBA9A9"/>
    <w:rsid w:val="11BD1A31"/>
    <w:rsid w:val="11BE6721"/>
    <w:rsid w:val="11BE8B09"/>
    <w:rsid w:val="11C0B8F3"/>
    <w:rsid w:val="11C24A85"/>
    <w:rsid w:val="11C25255"/>
    <w:rsid w:val="11C3B8B1"/>
    <w:rsid w:val="11C4737C"/>
    <w:rsid w:val="11C6510C"/>
    <w:rsid w:val="11C6B06C"/>
    <w:rsid w:val="11C6CE11"/>
    <w:rsid w:val="11C73D19"/>
    <w:rsid w:val="11C9F170"/>
    <w:rsid w:val="11C9F645"/>
    <w:rsid w:val="11CA8469"/>
    <w:rsid w:val="11CB5023"/>
    <w:rsid w:val="11CC99DD"/>
    <w:rsid w:val="11CD5281"/>
    <w:rsid w:val="11CD680A"/>
    <w:rsid w:val="11CE1304"/>
    <w:rsid w:val="11CE7D23"/>
    <w:rsid w:val="11CEBB78"/>
    <w:rsid w:val="11CF0866"/>
    <w:rsid w:val="11CF0C67"/>
    <w:rsid w:val="11D0BE5C"/>
    <w:rsid w:val="11D28BC0"/>
    <w:rsid w:val="11D29527"/>
    <w:rsid w:val="11D34FED"/>
    <w:rsid w:val="11D46991"/>
    <w:rsid w:val="11D57FF8"/>
    <w:rsid w:val="11D78B28"/>
    <w:rsid w:val="11D7BB6A"/>
    <w:rsid w:val="11D8A69C"/>
    <w:rsid w:val="11D9B097"/>
    <w:rsid w:val="11DA2F09"/>
    <w:rsid w:val="11DB136F"/>
    <w:rsid w:val="11DB9C47"/>
    <w:rsid w:val="11DECC3D"/>
    <w:rsid w:val="11DFAF3C"/>
    <w:rsid w:val="11DFCEF5"/>
    <w:rsid w:val="11DFFEF3"/>
    <w:rsid w:val="11E032F8"/>
    <w:rsid w:val="11E08900"/>
    <w:rsid w:val="11E22BE2"/>
    <w:rsid w:val="11E3E90D"/>
    <w:rsid w:val="11E4E876"/>
    <w:rsid w:val="11E53CAE"/>
    <w:rsid w:val="11E60183"/>
    <w:rsid w:val="11E74F73"/>
    <w:rsid w:val="11EA051E"/>
    <w:rsid w:val="11ED782C"/>
    <w:rsid w:val="11EEB27E"/>
    <w:rsid w:val="11EFC0FF"/>
    <w:rsid w:val="11F09776"/>
    <w:rsid w:val="11F397E2"/>
    <w:rsid w:val="11F3F43D"/>
    <w:rsid w:val="11F5BA92"/>
    <w:rsid w:val="11F60EA2"/>
    <w:rsid w:val="11F614E2"/>
    <w:rsid w:val="11F74AFA"/>
    <w:rsid w:val="11F9596C"/>
    <w:rsid w:val="11FB8356"/>
    <w:rsid w:val="11FC1060"/>
    <w:rsid w:val="11FE8636"/>
    <w:rsid w:val="11FE971D"/>
    <w:rsid w:val="11FFB0AC"/>
    <w:rsid w:val="1200B56F"/>
    <w:rsid w:val="1200DE3D"/>
    <w:rsid w:val="12010C20"/>
    <w:rsid w:val="1201F583"/>
    <w:rsid w:val="12034F94"/>
    <w:rsid w:val="1203C049"/>
    <w:rsid w:val="12048619"/>
    <w:rsid w:val="12067D30"/>
    <w:rsid w:val="1206CEF2"/>
    <w:rsid w:val="1207B0B6"/>
    <w:rsid w:val="12080B8E"/>
    <w:rsid w:val="120970A0"/>
    <w:rsid w:val="1209DC72"/>
    <w:rsid w:val="120A4E75"/>
    <w:rsid w:val="120D3EFE"/>
    <w:rsid w:val="120F3826"/>
    <w:rsid w:val="12142564"/>
    <w:rsid w:val="12147602"/>
    <w:rsid w:val="1214FB54"/>
    <w:rsid w:val="12158280"/>
    <w:rsid w:val="12169D09"/>
    <w:rsid w:val="1217D53C"/>
    <w:rsid w:val="1219297C"/>
    <w:rsid w:val="121C1AA3"/>
    <w:rsid w:val="121C557A"/>
    <w:rsid w:val="1221DDAC"/>
    <w:rsid w:val="1221FA2B"/>
    <w:rsid w:val="1222BF5C"/>
    <w:rsid w:val="12237D23"/>
    <w:rsid w:val="1223C43B"/>
    <w:rsid w:val="1223C6F8"/>
    <w:rsid w:val="12250AD2"/>
    <w:rsid w:val="122579FD"/>
    <w:rsid w:val="12259877"/>
    <w:rsid w:val="1225FFB2"/>
    <w:rsid w:val="122639D0"/>
    <w:rsid w:val="12270E64"/>
    <w:rsid w:val="1228B13D"/>
    <w:rsid w:val="122978D7"/>
    <w:rsid w:val="1229E16A"/>
    <w:rsid w:val="122ADC5D"/>
    <w:rsid w:val="122BDB7E"/>
    <w:rsid w:val="122C202F"/>
    <w:rsid w:val="122CFBE9"/>
    <w:rsid w:val="122E3683"/>
    <w:rsid w:val="122E9F76"/>
    <w:rsid w:val="122EBD36"/>
    <w:rsid w:val="122EC849"/>
    <w:rsid w:val="122FE80B"/>
    <w:rsid w:val="1232167B"/>
    <w:rsid w:val="12326A64"/>
    <w:rsid w:val="1233F732"/>
    <w:rsid w:val="1234251E"/>
    <w:rsid w:val="1234827E"/>
    <w:rsid w:val="12348C19"/>
    <w:rsid w:val="1237B092"/>
    <w:rsid w:val="1237E39A"/>
    <w:rsid w:val="1239D040"/>
    <w:rsid w:val="123A52E1"/>
    <w:rsid w:val="123A9C57"/>
    <w:rsid w:val="123B4D37"/>
    <w:rsid w:val="123BD079"/>
    <w:rsid w:val="123DCB96"/>
    <w:rsid w:val="123DFD4E"/>
    <w:rsid w:val="123E776C"/>
    <w:rsid w:val="123FB92F"/>
    <w:rsid w:val="12409BAE"/>
    <w:rsid w:val="1240C1CA"/>
    <w:rsid w:val="124190DA"/>
    <w:rsid w:val="1241FB58"/>
    <w:rsid w:val="12427283"/>
    <w:rsid w:val="1242D195"/>
    <w:rsid w:val="12433D2A"/>
    <w:rsid w:val="12450363"/>
    <w:rsid w:val="12456B07"/>
    <w:rsid w:val="12468380"/>
    <w:rsid w:val="1246EC13"/>
    <w:rsid w:val="1247A8DB"/>
    <w:rsid w:val="1249D296"/>
    <w:rsid w:val="124A4654"/>
    <w:rsid w:val="124BD368"/>
    <w:rsid w:val="124CD5FA"/>
    <w:rsid w:val="124D35C9"/>
    <w:rsid w:val="124DC793"/>
    <w:rsid w:val="124EB408"/>
    <w:rsid w:val="12505041"/>
    <w:rsid w:val="1250713B"/>
    <w:rsid w:val="125305F4"/>
    <w:rsid w:val="12543A3A"/>
    <w:rsid w:val="125454C1"/>
    <w:rsid w:val="1255511F"/>
    <w:rsid w:val="125685E5"/>
    <w:rsid w:val="1258FA23"/>
    <w:rsid w:val="12596F57"/>
    <w:rsid w:val="125A7239"/>
    <w:rsid w:val="125AAC3A"/>
    <w:rsid w:val="125D8E27"/>
    <w:rsid w:val="125E0D79"/>
    <w:rsid w:val="125E3B1F"/>
    <w:rsid w:val="125F0C60"/>
    <w:rsid w:val="12603F90"/>
    <w:rsid w:val="12605C49"/>
    <w:rsid w:val="1260A9E6"/>
    <w:rsid w:val="1260D7D1"/>
    <w:rsid w:val="1261E0BC"/>
    <w:rsid w:val="1261F66B"/>
    <w:rsid w:val="12624406"/>
    <w:rsid w:val="1262AB37"/>
    <w:rsid w:val="1263BEA3"/>
    <w:rsid w:val="12641652"/>
    <w:rsid w:val="12641B8D"/>
    <w:rsid w:val="1264C8D7"/>
    <w:rsid w:val="126507A8"/>
    <w:rsid w:val="1265B87D"/>
    <w:rsid w:val="1267908B"/>
    <w:rsid w:val="1267AA02"/>
    <w:rsid w:val="1269F48C"/>
    <w:rsid w:val="126AA470"/>
    <w:rsid w:val="126AD6A2"/>
    <w:rsid w:val="126B7431"/>
    <w:rsid w:val="126B9D11"/>
    <w:rsid w:val="126C3002"/>
    <w:rsid w:val="126D1C7E"/>
    <w:rsid w:val="126E3D20"/>
    <w:rsid w:val="126F39C7"/>
    <w:rsid w:val="126F7C1B"/>
    <w:rsid w:val="1270DBF0"/>
    <w:rsid w:val="12710AB6"/>
    <w:rsid w:val="12713534"/>
    <w:rsid w:val="12713D20"/>
    <w:rsid w:val="1271D723"/>
    <w:rsid w:val="12723788"/>
    <w:rsid w:val="12728663"/>
    <w:rsid w:val="1273D867"/>
    <w:rsid w:val="12750402"/>
    <w:rsid w:val="12754640"/>
    <w:rsid w:val="12755556"/>
    <w:rsid w:val="1275BAA3"/>
    <w:rsid w:val="1275D8AF"/>
    <w:rsid w:val="127663ED"/>
    <w:rsid w:val="1276B48A"/>
    <w:rsid w:val="1276D29D"/>
    <w:rsid w:val="1277F7E4"/>
    <w:rsid w:val="127BE3F3"/>
    <w:rsid w:val="127DAAB9"/>
    <w:rsid w:val="127E0FF3"/>
    <w:rsid w:val="127E7E1D"/>
    <w:rsid w:val="127EC3F8"/>
    <w:rsid w:val="127ECD85"/>
    <w:rsid w:val="127F2CFF"/>
    <w:rsid w:val="1280C444"/>
    <w:rsid w:val="12812F8E"/>
    <w:rsid w:val="12839E5C"/>
    <w:rsid w:val="12841BE5"/>
    <w:rsid w:val="12854E53"/>
    <w:rsid w:val="128807F4"/>
    <w:rsid w:val="128E0521"/>
    <w:rsid w:val="128F0D46"/>
    <w:rsid w:val="1290439E"/>
    <w:rsid w:val="1291196D"/>
    <w:rsid w:val="12925FEE"/>
    <w:rsid w:val="12926461"/>
    <w:rsid w:val="129363CB"/>
    <w:rsid w:val="1293BF1C"/>
    <w:rsid w:val="12951D0F"/>
    <w:rsid w:val="1295B204"/>
    <w:rsid w:val="12961B04"/>
    <w:rsid w:val="12961B64"/>
    <w:rsid w:val="12965FD1"/>
    <w:rsid w:val="1296C98E"/>
    <w:rsid w:val="1296ED71"/>
    <w:rsid w:val="1297C9F2"/>
    <w:rsid w:val="1298C1D1"/>
    <w:rsid w:val="1299FA58"/>
    <w:rsid w:val="129A0B75"/>
    <w:rsid w:val="129ACB7F"/>
    <w:rsid w:val="129AE435"/>
    <w:rsid w:val="129B5168"/>
    <w:rsid w:val="129B5B96"/>
    <w:rsid w:val="129C03D3"/>
    <w:rsid w:val="129C4003"/>
    <w:rsid w:val="129C8472"/>
    <w:rsid w:val="129C99DA"/>
    <w:rsid w:val="129D1062"/>
    <w:rsid w:val="129D44F7"/>
    <w:rsid w:val="129F3546"/>
    <w:rsid w:val="129F9E89"/>
    <w:rsid w:val="12A0AE2F"/>
    <w:rsid w:val="12A10EE4"/>
    <w:rsid w:val="12A2DE9A"/>
    <w:rsid w:val="12A37683"/>
    <w:rsid w:val="12A49955"/>
    <w:rsid w:val="12A54822"/>
    <w:rsid w:val="12A612AB"/>
    <w:rsid w:val="12A859AA"/>
    <w:rsid w:val="12A95767"/>
    <w:rsid w:val="12A9D8C3"/>
    <w:rsid w:val="12AA2601"/>
    <w:rsid w:val="12AAB58A"/>
    <w:rsid w:val="12AB7C0A"/>
    <w:rsid w:val="12AD6C14"/>
    <w:rsid w:val="12AE0191"/>
    <w:rsid w:val="12B03DD5"/>
    <w:rsid w:val="12B12C46"/>
    <w:rsid w:val="12B177FF"/>
    <w:rsid w:val="12B1BE74"/>
    <w:rsid w:val="12B23FB5"/>
    <w:rsid w:val="12B271FE"/>
    <w:rsid w:val="12B2BA3B"/>
    <w:rsid w:val="12B2DFC2"/>
    <w:rsid w:val="12B455DA"/>
    <w:rsid w:val="12B5F6B1"/>
    <w:rsid w:val="12B62445"/>
    <w:rsid w:val="12B75A74"/>
    <w:rsid w:val="12B78539"/>
    <w:rsid w:val="12B7E28E"/>
    <w:rsid w:val="12B935DF"/>
    <w:rsid w:val="12BA374E"/>
    <w:rsid w:val="12BA6684"/>
    <w:rsid w:val="12BAC2C6"/>
    <w:rsid w:val="12BB6B9A"/>
    <w:rsid w:val="12BC3CE1"/>
    <w:rsid w:val="12BCC3C2"/>
    <w:rsid w:val="12BCCC4E"/>
    <w:rsid w:val="12BCDC58"/>
    <w:rsid w:val="12BD063A"/>
    <w:rsid w:val="12BD406A"/>
    <w:rsid w:val="12BDFB81"/>
    <w:rsid w:val="12BEA30D"/>
    <w:rsid w:val="12BED544"/>
    <w:rsid w:val="12BF73E9"/>
    <w:rsid w:val="12BF9482"/>
    <w:rsid w:val="12C04E73"/>
    <w:rsid w:val="12C09B86"/>
    <w:rsid w:val="12C199E8"/>
    <w:rsid w:val="12C1ABD5"/>
    <w:rsid w:val="12C2EDE5"/>
    <w:rsid w:val="12C579FC"/>
    <w:rsid w:val="12C61C3E"/>
    <w:rsid w:val="12C9793D"/>
    <w:rsid w:val="12CC9677"/>
    <w:rsid w:val="12CCFF04"/>
    <w:rsid w:val="12CE0DC7"/>
    <w:rsid w:val="12CE8C5E"/>
    <w:rsid w:val="12CED0FF"/>
    <w:rsid w:val="12D01FD7"/>
    <w:rsid w:val="12D07A82"/>
    <w:rsid w:val="12D146B3"/>
    <w:rsid w:val="12D22D53"/>
    <w:rsid w:val="12D35859"/>
    <w:rsid w:val="12D4471E"/>
    <w:rsid w:val="12D47DE5"/>
    <w:rsid w:val="12D54208"/>
    <w:rsid w:val="12D61104"/>
    <w:rsid w:val="12D67558"/>
    <w:rsid w:val="12D6AFBA"/>
    <w:rsid w:val="12D7BD40"/>
    <w:rsid w:val="12D7C80C"/>
    <w:rsid w:val="12D7D437"/>
    <w:rsid w:val="12D847C2"/>
    <w:rsid w:val="12D9C4C8"/>
    <w:rsid w:val="12D9FCE5"/>
    <w:rsid w:val="12DB7240"/>
    <w:rsid w:val="12DBA53F"/>
    <w:rsid w:val="12DCEAF2"/>
    <w:rsid w:val="12DD8C39"/>
    <w:rsid w:val="12DE4359"/>
    <w:rsid w:val="12DEBC0A"/>
    <w:rsid w:val="12DF016E"/>
    <w:rsid w:val="12E030B3"/>
    <w:rsid w:val="12E0F882"/>
    <w:rsid w:val="12E2275D"/>
    <w:rsid w:val="12E2C093"/>
    <w:rsid w:val="12E373BE"/>
    <w:rsid w:val="12E3FB8E"/>
    <w:rsid w:val="12E42AAA"/>
    <w:rsid w:val="12E51132"/>
    <w:rsid w:val="12E54BF0"/>
    <w:rsid w:val="12E6CE50"/>
    <w:rsid w:val="12E78C73"/>
    <w:rsid w:val="12E79E4F"/>
    <w:rsid w:val="12E7C5E2"/>
    <w:rsid w:val="12E8D6DF"/>
    <w:rsid w:val="12E8E28A"/>
    <w:rsid w:val="12EBDFDA"/>
    <w:rsid w:val="12ED9FA9"/>
    <w:rsid w:val="12F134A5"/>
    <w:rsid w:val="12F26D77"/>
    <w:rsid w:val="12F54EBC"/>
    <w:rsid w:val="12F5725F"/>
    <w:rsid w:val="12F64BEA"/>
    <w:rsid w:val="12F739C8"/>
    <w:rsid w:val="12F81F02"/>
    <w:rsid w:val="12F83540"/>
    <w:rsid w:val="12F99974"/>
    <w:rsid w:val="12FA464D"/>
    <w:rsid w:val="12FA7238"/>
    <w:rsid w:val="12FBF127"/>
    <w:rsid w:val="12FC86F3"/>
    <w:rsid w:val="12FCE5AA"/>
    <w:rsid w:val="12FD0360"/>
    <w:rsid w:val="12FD4DFF"/>
    <w:rsid w:val="12FD5351"/>
    <w:rsid w:val="12FDB629"/>
    <w:rsid w:val="12FE15FA"/>
    <w:rsid w:val="12FE5736"/>
    <w:rsid w:val="12FE6D82"/>
    <w:rsid w:val="12FF82A3"/>
    <w:rsid w:val="1300BADD"/>
    <w:rsid w:val="1300D0C1"/>
    <w:rsid w:val="1300E279"/>
    <w:rsid w:val="13027822"/>
    <w:rsid w:val="1303471A"/>
    <w:rsid w:val="1305865A"/>
    <w:rsid w:val="13077C60"/>
    <w:rsid w:val="130851A4"/>
    <w:rsid w:val="13088507"/>
    <w:rsid w:val="130904EF"/>
    <w:rsid w:val="13095AA2"/>
    <w:rsid w:val="1309C6EB"/>
    <w:rsid w:val="1309D7EA"/>
    <w:rsid w:val="130CC680"/>
    <w:rsid w:val="130D786D"/>
    <w:rsid w:val="130F1B58"/>
    <w:rsid w:val="13104FFA"/>
    <w:rsid w:val="1310E682"/>
    <w:rsid w:val="13114913"/>
    <w:rsid w:val="1311B545"/>
    <w:rsid w:val="1311F839"/>
    <w:rsid w:val="1312FABE"/>
    <w:rsid w:val="1313426B"/>
    <w:rsid w:val="1313DD4E"/>
    <w:rsid w:val="13141877"/>
    <w:rsid w:val="13143AA2"/>
    <w:rsid w:val="13143E07"/>
    <w:rsid w:val="1314CA22"/>
    <w:rsid w:val="1314FC78"/>
    <w:rsid w:val="13162A4C"/>
    <w:rsid w:val="131638F1"/>
    <w:rsid w:val="1317672B"/>
    <w:rsid w:val="1317B075"/>
    <w:rsid w:val="1317C5AA"/>
    <w:rsid w:val="13190078"/>
    <w:rsid w:val="131A7384"/>
    <w:rsid w:val="131ABAEB"/>
    <w:rsid w:val="131ADB1F"/>
    <w:rsid w:val="131AE9F8"/>
    <w:rsid w:val="131BC83E"/>
    <w:rsid w:val="131BE003"/>
    <w:rsid w:val="131C3993"/>
    <w:rsid w:val="131D9FEB"/>
    <w:rsid w:val="131DA972"/>
    <w:rsid w:val="131DBCA7"/>
    <w:rsid w:val="131DFF68"/>
    <w:rsid w:val="131F6D11"/>
    <w:rsid w:val="131FE6AA"/>
    <w:rsid w:val="13201194"/>
    <w:rsid w:val="132015C5"/>
    <w:rsid w:val="13208282"/>
    <w:rsid w:val="13216204"/>
    <w:rsid w:val="13238175"/>
    <w:rsid w:val="13240E65"/>
    <w:rsid w:val="1324A6D1"/>
    <w:rsid w:val="1324B9E4"/>
    <w:rsid w:val="1325202C"/>
    <w:rsid w:val="1325B0B2"/>
    <w:rsid w:val="1327260E"/>
    <w:rsid w:val="1327F9C1"/>
    <w:rsid w:val="132881AE"/>
    <w:rsid w:val="132A3986"/>
    <w:rsid w:val="132A3B3B"/>
    <w:rsid w:val="132AA6EB"/>
    <w:rsid w:val="132AB8C4"/>
    <w:rsid w:val="132B8DA6"/>
    <w:rsid w:val="132B9A8A"/>
    <w:rsid w:val="132DAFB4"/>
    <w:rsid w:val="1331982A"/>
    <w:rsid w:val="13337A39"/>
    <w:rsid w:val="1334AAF3"/>
    <w:rsid w:val="133517EB"/>
    <w:rsid w:val="1335BFAF"/>
    <w:rsid w:val="1336D448"/>
    <w:rsid w:val="1337551B"/>
    <w:rsid w:val="133851A4"/>
    <w:rsid w:val="133A340D"/>
    <w:rsid w:val="133B03BC"/>
    <w:rsid w:val="133CED25"/>
    <w:rsid w:val="133DDFEB"/>
    <w:rsid w:val="133E1E27"/>
    <w:rsid w:val="133E64C2"/>
    <w:rsid w:val="133EA57A"/>
    <w:rsid w:val="133F3DA8"/>
    <w:rsid w:val="133FD6FA"/>
    <w:rsid w:val="133FE4C6"/>
    <w:rsid w:val="134046EE"/>
    <w:rsid w:val="134085B1"/>
    <w:rsid w:val="13420E8D"/>
    <w:rsid w:val="13421DBD"/>
    <w:rsid w:val="13435505"/>
    <w:rsid w:val="13444241"/>
    <w:rsid w:val="13455E57"/>
    <w:rsid w:val="13462043"/>
    <w:rsid w:val="13467F1E"/>
    <w:rsid w:val="1346CFF8"/>
    <w:rsid w:val="1346D208"/>
    <w:rsid w:val="1347007B"/>
    <w:rsid w:val="1347760C"/>
    <w:rsid w:val="1347BFF5"/>
    <w:rsid w:val="134966BF"/>
    <w:rsid w:val="1349B950"/>
    <w:rsid w:val="134A14E6"/>
    <w:rsid w:val="134D2A2A"/>
    <w:rsid w:val="134E215E"/>
    <w:rsid w:val="134E2663"/>
    <w:rsid w:val="134E89B4"/>
    <w:rsid w:val="134F5B9F"/>
    <w:rsid w:val="1350587D"/>
    <w:rsid w:val="1350F419"/>
    <w:rsid w:val="13519126"/>
    <w:rsid w:val="1352E57B"/>
    <w:rsid w:val="135359C6"/>
    <w:rsid w:val="1353675B"/>
    <w:rsid w:val="1353F316"/>
    <w:rsid w:val="135433EC"/>
    <w:rsid w:val="1354D930"/>
    <w:rsid w:val="1354EA71"/>
    <w:rsid w:val="135639BC"/>
    <w:rsid w:val="1356E647"/>
    <w:rsid w:val="135956D4"/>
    <w:rsid w:val="135A1578"/>
    <w:rsid w:val="135B19B8"/>
    <w:rsid w:val="135B4200"/>
    <w:rsid w:val="135CE669"/>
    <w:rsid w:val="135D3CD3"/>
    <w:rsid w:val="135D79C1"/>
    <w:rsid w:val="135E426A"/>
    <w:rsid w:val="135F41CD"/>
    <w:rsid w:val="1360FD52"/>
    <w:rsid w:val="13615536"/>
    <w:rsid w:val="1363391E"/>
    <w:rsid w:val="1364F755"/>
    <w:rsid w:val="136506A7"/>
    <w:rsid w:val="1365D231"/>
    <w:rsid w:val="13663509"/>
    <w:rsid w:val="13680A63"/>
    <w:rsid w:val="136910E0"/>
    <w:rsid w:val="136A9A49"/>
    <w:rsid w:val="136AB70E"/>
    <w:rsid w:val="136ADD59"/>
    <w:rsid w:val="136E0946"/>
    <w:rsid w:val="136EB349"/>
    <w:rsid w:val="136EF801"/>
    <w:rsid w:val="137041A4"/>
    <w:rsid w:val="1371530B"/>
    <w:rsid w:val="137235DF"/>
    <w:rsid w:val="1372435F"/>
    <w:rsid w:val="13746BD4"/>
    <w:rsid w:val="1374A0A0"/>
    <w:rsid w:val="1374C267"/>
    <w:rsid w:val="1374E672"/>
    <w:rsid w:val="13774D3A"/>
    <w:rsid w:val="1378E3C2"/>
    <w:rsid w:val="137C2940"/>
    <w:rsid w:val="137E022B"/>
    <w:rsid w:val="137E16AE"/>
    <w:rsid w:val="137E3969"/>
    <w:rsid w:val="137F016B"/>
    <w:rsid w:val="137F9475"/>
    <w:rsid w:val="137FDFF9"/>
    <w:rsid w:val="1380B8B7"/>
    <w:rsid w:val="13834249"/>
    <w:rsid w:val="1383A982"/>
    <w:rsid w:val="13843F5B"/>
    <w:rsid w:val="13867114"/>
    <w:rsid w:val="13872F87"/>
    <w:rsid w:val="1388F6B5"/>
    <w:rsid w:val="1389F00E"/>
    <w:rsid w:val="138BF0F5"/>
    <w:rsid w:val="138C10F9"/>
    <w:rsid w:val="138C24DB"/>
    <w:rsid w:val="138C7605"/>
    <w:rsid w:val="138C992F"/>
    <w:rsid w:val="139027E9"/>
    <w:rsid w:val="13906146"/>
    <w:rsid w:val="1391BC15"/>
    <w:rsid w:val="1393E4E1"/>
    <w:rsid w:val="13951590"/>
    <w:rsid w:val="13973B09"/>
    <w:rsid w:val="139777B9"/>
    <w:rsid w:val="139866A0"/>
    <w:rsid w:val="1399E168"/>
    <w:rsid w:val="139A0897"/>
    <w:rsid w:val="139A621A"/>
    <w:rsid w:val="139A89A0"/>
    <w:rsid w:val="139B4C67"/>
    <w:rsid w:val="139C55C7"/>
    <w:rsid w:val="139D1951"/>
    <w:rsid w:val="139DCBB8"/>
    <w:rsid w:val="139DDD77"/>
    <w:rsid w:val="139E4060"/>
    <w:rsid w:val="139EA6A7"/>
    <w:rsid w:val="139F986D"/>
    <w:rsid w:val="13A0E078"/>
    <w:rsid w:val="13A1E17D"/>
    <w:rsid w:val="13A428B8"/>
    <w:rsid w:val="13A59B10"/>
    <w:rsid w:val="13A65927"/>
    <w:rsid w:val="13A78596"/>
    <w:rsid w:val="13A8B35A"/>
    <w:rsid w:val="13A98FAB"/>
    <w:rsid w:val="13A9F0DD"/>
    <w:rsid w:val="13AACE3A"/>
    <w:rsid w:val="13AB17E7"/>
    <w:rsid w:val="13AB56CF"/>
    <w:rsid w:val="13AB772D"/>
    <w:rsid w:val="13ACB9B9"/>
    <w:rsid w:val="13ACF82D"/>
    <w:rsid w:val="13AD81BC"/>
    <w:rsid w:val="13ADC8F2"/>
    <w:rsid w:val="13ADFC57"/>
    <w:rsid w:val="13AE030F"/>
    <w:rsid w:val="13B1C944"/>
    <w:rsid w:val="13B24C4A"/>
    <w:rsid w:val="13B2B557"/>
    <w:rsid w:val="13B44833"/>
    <w:rsid w:val="13B5280B"/>
    <w:rsid w:val="13B5CA5C"/>
    <w:rsid w:val="13B76F2C"/>
    <w:rsid w:val="13B787EA"/>
    <w:rsid w:val="13B86DAC"/>
    <w:rsid w:val="13B8D4A5"/>
    <w:rsid w:val="13B91864"/>
    <w:rsid w:val="13B91D20"/>
    <w:rsid w:val="13B92043"/>
    <w:rsid w:val="13BA8E3B"/>
    <w:rsid w:val="13BAA127"/>
    <w:rsid w:val="13BB7309"/>
    <w:rsid w:val="13BBF795"/>
    <w:rsid w:val="13BC5A23"/>
    <w:rsid w:val="13BEA1FF"/>
    <w:rsid w:val="13C08F55"/>
    <w:rsid w:val="13C0B05E"/>
    <w:rsid w:val="13C234E6"/>
    <w:rsid w:val="13C4FCF5"/>
    <w:rsid w:val="13C64A39"/>
    <w:rsid w:val="13C83B93"/>
    <w:rsid w:val="13CA7936"/>
    <w:rsid w:val="13CB57E4"/>
    <w:rsid w:val="13CB7A39"/>
    <w:rsid w:val="13CC89CF"/>
    <w:rsid w:val="13CCD3D9"/>
    <w:rsid w:val="13CCE014"/>
    <w:rsid w:val="13CD990A"/>
    <w:rsid w:val="13CDECC5"/>
    <w:rsid w:val="13CE4BD4"/>
    <w:rsid w:val="13CF509B"/>
    <w:rsid w:val="13CFC88F"/>
    <w:rsid w:val="13CFDC3D"/>
    <w:rsid w:val="13D338F3"/>
    <w:rsid w:val="13D3737C"/>
    <w:rsid w:val="13D52EC1"/>
    <w:rsid w:val="13D55EB0"/>
    <w:rsid w:val="13D5C2E7"/>
    <w:rsid w:val="13D82521"/>
    <w:rsid w:val="13D8675C"/>
    <w:rsid w:val="13D98C1A"/>
    <w:rsid w:val="13D9F556"/>
    <w:rsid w:val="13DA8E98"/>
    <w:rsid w:val="13DB3102"/>
    <w:rsid w:val="13DC8273"/>
    <w:rsid w:val="13DCE7CB"/>
    <w:rsid w:val="13DD38C0"/>
    <w:rsid w:val="13E12429"/>
    <w:rsid w:val="13E22114"/>
    <w:rsid w:val="13E2DD85"/>
    <w:rsid w:val="13E52C74"/>
    <w:rsid w:val="13E54759"/>
    <w:rsid w:val="13E89D42"/>
    <w:rsid w:val="13E9929D"/>
    <w:rsid w:val="13E99CB5"/>
    <w:rsid w:val="13E9E177"/>
    <w:rsid w:val="13E9E4A7"/>
    <w:rsid w:val="13EA88D2"/>
    <w:rsid w:val="13EA8E6E"/>
    <w:rsid w:val="13EB986E"/>
    <w:rsid w:val="13EE9197"/>
    <w:rsid w:val="13EE9CAC"/>
    <w:rsid w:val="13F0BBDC"/>
    <w:rsid w:val="13F10EF5"/>
    <w:rsid w:val="13F1AC79"/>
    <w:rsid w:val="13F27220"/>
    <w:rsid w:val="13F2BC05"/>
    <w:rsid w:val="13F2CA68"/>
    <w:rsid w:val="13F40AE3"/>
    <w:rsid w:val="13F474C0"/>
    <w:rsid w:val="13F476AB"/>
    <w:rsid w:val="13F485D1"/>
    <w:rsid w:val="13F4B8AA"/>
    <w:rsid w:val="13F54A73"/>
    <w:rsid w:val="13F55073"/>
    <w:rsid w:val="13F57128"/>
    <w:rsid w:val="13F58EDE"/>
    <w:rsid w:val="13F747BE"/>
    <w:rsid w:val="13F7D10D"/>
    <w:rsid w:val="13F7D87B"/>
    <w:rsid w:val="13F8C8FC"/>
    <w:rsid w:val="13FA4398"/>
    <w:rsid w:val="13FA6CC4"/>
    <w:rsid w:val="13FAC78E"/>
    <w:rsid w:val="13FACC37"/>
    <w:rsid w:val="13FAEB0F"/>
    <w:rsid w:val="13FB56B6"/>
    <w:rsid w:val="13FCC013"/>
    <w:rsid w:val="13FCF301"/>
    <w:rsid w:val="13FE6568"/>
    <w:rsid w:val="14007AFE"/>
    <w:rsid w:val="1400EC8D"/>
    <w:rsid w:val="14027E2B"/>
    <w:rsid w:val="1402E007"/>
    <w:rsid w:val="1403DAD3"/>
    <w:rsid w:val="1404D65D"/>
    <w:rsid w:val="1406DA13"/>
    <w:rsid w:val="140750C9"/>
    <w:rsid w:val="140828D6"/>
    <w:rsid w:val="140989DD"/>
    <w:rsid w:val="1409BCBF"/>
    <w:rsid w:val="140A1648"/>
    <w:rsid w:val="140C0B87"/>
    <w:rsid w:val="140C0BFD"/>
    <w:rsid w:val="140C191E"/>
    <w:rsid w:val="140C22E5"/>
    <w:rsid w:val="140D71A2"/>
    <w:rsid w:val="140DA21A"/>
    <w:rsid w:val="14123D19"/>
    <w:rsid w:val="141302B0"/>
    <w:rsid w:val="141A027C"/>
    <w:rsid w:val="141AFBF0"/>
    <w:rsid w:val="141C4D77"/>
    <w:rsid w:val="141D7F20"/>
    <w:rsid w:val="14202FE3"/>
    <w:rsid w:val="142087C5"/>
    <w:rsid w:val="1420FB3E"/>
    <w:rsid w:val="1425AE52"/>
    <w:rsid w:val="1425B9ED"/>
    <w:rsid w:val="1426C8D7"/>
    <w:rsid w:val="14273E20"/>
    <w:rsid w:val="14289A84"/>
    <w:rsid w:val="14293101"/>
    <w:rsid w:val="142C12F7"/>
    <w:rsid w:val="142C4E26"/>
    <w:rsid w:val="142DF600"/>
    <w:rsid w:val="142E8CDE"/>
    <w:rsid w:val="142EB87A"/>
    <w:rsid w:val="143025E7"/>
    <w:rsid w:val="1431E7DA"/>
    <w:rsid w:val="143356EB"/>
    <w:rsid w:val="14342DA1"/>
    <w:rsid w:val="14374DCD"/>
    <w:rsid w:val="1437C5AD"/>
    <w:rsid w:val="14382DFA"/>
    <w:rsid w:val="1438F047"/>
    <w:rsid w:val="143A3CAC"/>
    <w:rsid w:val="143A67BB"/>
    <w:rsid w:val="143A8FF4"/>
    <w:rsid w:val="143B3D9B"/>
    <w:rsid w:val="143CE697"/>
    <w:rsid w:val="143ECFD9"/>
    <w:rsid w:val="143FE71A"/>
    <w:rsid w:val="14401A89"/>
    <w:rsid w:val="144158C2"/>
    <w:rsid w:val="14416040"/>
    <w:rsid w:val="14429A24"/>
    <w:rsid w:val="144438A5"/>
    <w:rsid w:val="14444C74"/>
    <w:rsid w:val="14453DF5"/>
    <w:rsid w:val="144917C6"/>
    <w:rsid w:val="1449D321"/>
    <w:rsid w:val="144B014D"/>
    <w:rsid w:val="144B6909"/>
    <w:rsid w:val="144C3557"/>
    <w:rsid w:val="144C5E7C"/>
    <w:rsid w:val="144DBEB9"/>
    <w:rsid w:val="1450419B"/>
    <w:rsid w:val="14504D69"/>
    <w:rsid w:val="14535F7B"/>
    <w:rsid w:val="1455454F"/>
    <w:rsid w:val="1455D399"/>
    <w:rsid w:val="14578E8E"/>
    <w:rsid w:val="1458E03E"/>
    <w:rsid w:val="145AF613"/>
    <w:rsid w:val="145CB5DF"/>
    <w:rsid w:val="145CFA52"/>
    <w:rsid w:val="145E501B"/>
    <w:rsid w:val="145ED5CF"/>
    <w:rsid w:val="145F9EA9"/>
    <w:rsid w:val="14619A74"/>
    <w:rsid w:val="1462EFB0"/>
    <w:rsid w:val="146418DC"/>
    <w:rsid w:val="1464D020"/>
    <w:rsid w:val="1464EE97"/>
    <w:rsid w:val="146559D0"/>
    <w:rsid w:val="14656F3D"/>
    <w:rsid w:val="14664011"/>
    <w:rsid w:val="1466FBCC"/>
    <w:rsid w:val="14691BEE"/>
    <w:rsid w:val="146993CC"/>
    <w:rsid w:val="1469BAE2"/>
    <w:rsid w:val="146DE48B"/>
    <w:rsid w:val="146EB0D8"/>
    <w:rsid w:val="146FCF9A"/>
    <w:rsid w:val="147039CC"/>
    <w:rsid w:val="1470A9D3"/>
    <w:rsid w:val="147265C3"/>
    <w:rsid w:val="1473380D"/>
    <w:rsid w:val="14737154"/>
    <w:rsid w:val="14742A9E"/>
    <w:rsid w:val="147546D3"/>
    <w:rsid w:val="1475805E"/>
    <w:rsid w:val="147762DB"/>
    <w:rsid w:val="1477744A"/>
    <w:rsid w:val="147ABEE4"/>
    <w:rsid w:val="147BA020"/>
    <w:rsid w:val="147E3593"/>
    <w:rsid w:val="147F8851"/>
    <w:rsid w:val="148129FB"/>
    <w:rsid w:val="1482B1FD"/>
    <w:rsid w:val="148309B4"/>
    <w:rsid w:val="148335D7"/>
    <w:rsid w:val="14839B99"/>
    <w:rsid w:val="1483DF70"/>
    <w:rsid w:val="14849A1A"/>
    <w:rsid w:val="14871A6D"/>
    <w:rsid w:val="1487353B"/>
    <w:rsid w:val="1487E059"/>
    <w:rsid w:val="1489C26F"/>
    <w:rsid w:val="148D4D2E"/>
    <w:rsid w:val="148E7245"/>
    <w:rsid w:val="148F7086"/>
    <w:rsid w:val="148FC359"/>
    <w:rsid w:val="149021A4"/>
    <w:rsid w:val="14906D4B"/>
    <w:rsid w:val="14912E24"/>
    <w:rsid w:val="1492AF35"/>
    <w:rsid w:val="1492BFD4"/>
    <w:rsid w:val="14930AC6"/>
    <w:rsid w:val="149361BA"/>
    <w:rsid w:val="149714BC"/>
    <w:rsid w:val="1497E240"/>
    <w:rsid w:val="149805C1"/>
    <w:rsid w:val="14983314"/>
    <w:rsid w:val="1498EACF"/>
    <w:rsid w:val="1498FFA8"/>
    <w:rsid w:val="14990CCD"/>
    <w:rsid w:val="14992772"/>
    <w:rsid w:val="1499DA56"/>
    <w:rsid w:val="149B34B2"/>
    <w:rsid w:val="149BC57D"/>
    <w:rsid w:val="149D372C"/>
    <w:rsid w:val="149D7083"/>
    <w:rsid w:val="149E05B7"/>
    <w:rsid w:val="149F652E"/>
    <w:rsid w:val="149F80D9"/>
    <w:rsid w:val="149FCF80"/>
    <w:rsid w:val="14A047D9"/>
    <w:rsid w:val="14A0C7ED"/>
    <w:rsid w:val="14A218C0"/>
    <w:rsid w:val="14A25DFB"/>
    <w:rsid w:val="14A26747"/>
    <w:rsid w:val="14A63E2D"/>
    <w:rsid w:val="14A6BED9"/>
    <w:rsid w:val="14A73443"/>
    <w:rsid w:val="14A73B12"/>
    <w:rsid w:val="14A73EAA"/>
    <w:rsid w:val="14A7AF15"/>
    <w:rsid w:val="14A8A68C"/>
    <w:rsid w:val="14A8C0A7"/>
    <w:rsid w:val="14AAB23F"/>
    <w:rsid w:val="14AC106A"/>
    <w:rsid w:val="14ACE79C"/>
    <w:rsid w:val="14AD140C"/>
    <w:rsid w:val="14AD2FBF"/>
    <w:rsid w:val="14AE4FCA"/>
    <w:rsid w:val="14AE9B5C"/>
    <w:rsid w:val="14AEC19A"/>
    <w:rsid w:val="14AF6C1A"/>
    <w:rsid w:val="14B1B598"/>
    <w:rsid w:val="14B264A2"/>
    <w:rsid w:val="14B3E8E0"/>
    <w:rsid w:val="14B4A0A5"/>
    <w:rsid w:val="14B60375"/>
    <w:rsid w:val="14B87C2F"/>
    <w:rsid w:val="14BA307C"/>
    <w:rsid w:val="14BA7F11"/>
    <w:rsid w:val="14BAC14E"/>
    <w:rsid w:val="14BB37B4"/>
    <w:rsid w:val="14BB4271"/>
    <w:rsid w:val="14BE456B"/>
    <w:rsid w:val="14BE4763"/>
    <w:rsid w:val="14C197DD"/>
    <w:rsid w:val="14C1A614"/>
    <w:rsid w:val="14C1CABF"/>
    <w:rsid w:val="14C256CF"/>
    <w:rsid w:val="14C3D265"/>
    <w:rsid w:val="14C41826"/>
    <w:rsid w:val="14C49A01"/>
    <w:rsid w:val="14C54CA3"/>
    <w:rsid w:val="14C78C75"/>
    <w:rsid w:val="14C894A3"/>
    <w:rsid w:val="14C8F593"/>
    <w:rsid w:val="14C9E75A"/>
    <w:rsid w:val="14CAD29C"/>
    <w:rsid w:val="14CB8E65"/>
    <w:rsid w:val="14CC8E04"/>
    <w:rsid w:val="14CCC301"/>
    <w:rsid w:val="14CD088E"/>
    <w:rsid w:val="14CEDD9A"/>
    <w:rsid w:val="14CFFB3E"/>
    <w:rsid w:val="14D1293F"/>
    <w:rsid w:val="14D311B5"/>
    <w:rsid w:val="14D4F114"/>
    <w:rsid w:val="14D50E2D"/>
    <w:rsid w:val="14D55AA6"/>
    <w:rsid w:val="14D589DF"/>
    <w:rsid w:val="14D6D461"/>
    <w:rsid w:val="14D6D66B"/>
    <w:rsid w:val="14D77B48"/>
    <w:rsid w:val="14D7E42F"/>
    <w:rsid w:val="14D835CB"/>
    <w:rsid w:val="14D90B73"/>
    <w:rsid w:val="14D910C0"/>
    <w:rsid w:val="14D9FE4E"/>
    <w:rsid w:val="14DAB213"/>
    <w:rsid w:val="14DAC798"/>
    <w:rsid w:val="14DB22E5"/>
    <w:rsid w:val="14DB23ED"/>
    <w:rsid w:val="14DB48A0"/>
    <w:rsid w:val="14DDAEA0"/>
    <w:rsid w:val="14DF05FD"/>
    <w:rsid w:val="14E04AC5"/>
    <w:rsid w:val="14E072DC"/>
    <w:rsid w:val="14E0D818"/>
    <w:rsid w:val="14E3BBA3"/>
    <w:rsid w:val="14E5B3A0"/>
    <w:rsid w:val="14E6FFEB"/>
    <w:rsid w:val="14E86BE2"/>
    <w:rsid w:val="14E9D238"/>
    <w:rsid w:val="14EB861B"/>
    <w:rsid w:val="14EC878B"/>
    <w:rsid w:val="14ECA88E"/>
    <w:rsid w:val="14EE62DC"/>
    <w:rsid w:val="14EED693"/>
    <w:rsid w:val="14EFAE17"/>
    <w:rsid w:val="14F3D452"/>
    <w:rsid w:val="14F3E4EC"/>
    <w:rsid w:val="14F459FC"/>
    <w:rsid w:val="14F5B2F2"/>
    <w:rsid w:val="14F77219"/>
    <w:rsid w:val="14F7F0E1"/>
    <w:rsid w:val="14F861C9"/>
    <w:rsid w:val="14FA35FA"/>
    <w:rsid w:val="14FB90DA"/>
    <w:rsid w:val="14FC538D"/>
    <w:rsid w:val="14FCAE2F"/>
    <w:rsid w:val="14FCC0EC"/>
    <w:rsid w:val="14FCD982"/>
    <w:rsid w:val="14FD1EC3"/>
    <w:rsid w:val="14FDE5AB"/>
    <w:rsid w:val="1500DA14"/>
    <w:rsid w:val="1500ED82"/>
    <w:rsid w:val="1505FB76"/>
    <w:rsid w:val="15064B26"/>
    <w:rsid w:val="1506536E"/>
    <w:rsid w:val="1506D6C7"/>
    <w:rsid w:val="15082F90"/>
    <w:rsid w:val="15086EE3"/>
    <w:rsid w:val="150B6223"/>
    <w:rsid w:val="150B8328"/>
    <w:rsid w:val="150C17BC"/>
    <w:rsid w:val="150D5461"/>
    <w:rsid w:val="150E07A8"/>
    <w:rsid w:val="150E6E0F"/>
    <w:rsid w:val="150E843A"/>
    <w:rsid w:val="150F2398"/>
    <w:rsid w:val="150F8A1F"/>
    <w:rsid w:val="150F9A0C"/>
    <w:rsid w:val="150FDE19"/>
    <w:rsid w:val="1510FE1A"/>
    <w:rsid w:val="15138B34"/>
    <w:rsid w:val="1514D516"/>
    <w:rsid w:val="151628E3"/>
    <w:rsid w:val="1516794D"/>
    <w:rsid w:val="15186722"/>
    <w:rsid w:val="151AE003"/>
    <w:rsid w:val="151C8C6C"/>
    <w:rsid w:val="151D65B1"/>
    <w:rsid w:val="151D6AF8"/>
    <w:rsid w:val="151DC1BB"/>
    <w:rsid w:val="1521621D"/>
    <w:rsid w:val="1521EF40"/>
    <w:rsid w:val="1521F64D"/>
    <w:rsid w:val="15223C89"/>
    <w:rsid w:val="1522DFA6"/>
    <w:rsid w:val="15237376"/>
    <w:rsid w:val="1526200C"/>
    <w:rsid w:val="15265409"/>
    <w:rsid w:val="152690DB"/>
    <w:rsid w:val="1527F62D"/>
    <w:rsid w:val="15287FDC"/>
    <w:rsid w:val="1528EEE2"/>
    <w:rsid w:val="152A9AD8"/>
    <w:rsid w:val="152AB2D9"/>
    <w:rsid w:val="152BA9F7"/>
    <w:rsid w:val="152DBDAF"/>
    <w:rsid w:val="152DE9AE"/>
    <w:rsid w:val="152EA9F9"/>
    <w:rsid w:val="152ED79C"/>
    <w:rsid w:val="152F75A8"/>
    <w:rsid w:val="1530F3C8"/>
    <w:rsid w:val="15335B36"/>
    <w:rsid w:val="15335EC1"/>
    <w:rsid w:val="15349433"/>
    <w:rsid w:val="15350D87"/>
    <w:rsid w:val="15352456"/>
    <w:rsid w:val="1535C294"/>
    <w:rsid w:val="1535ED70"/>
    <w:rsid w:val="15361B28"/>
    <w:rsid w:val="15364397"/>
    <w:rsid w:val="15372761"/>
    <w:rsid w:val="1538922F"/>
    <w:rsid w:val="153A9B00"/>
    <w:rsid w:val="153AECEB"/>
    <w:rsid w:val="153B4966"/>
    <w:rsid w:val="153B73A8"/>
    <w:rsid w:val="153B9E68"/>
    <w:rsid w:val="153D52E5"/>
    <w:rsid w:val="1540CDC2"/>
    <w:rsid w:val="15420005"/>
    <w:rsid w:val="15421522"/>
    <w:rsid w:val="1544593C"/>
    <w:rsid w:val="1544A868"/>
    <w:rsid w:val="1544D81C"/>
    <w:rsid w:val="1545EB99"/>
    <w:rsid w:val="15462DE7"/>
    <w:rsid w:val="15466273"/>
    <w:rsid w:val="1547FC03"/>
    <w:rsid w:val="154ADA24"/>
    <w:rsid w:val="154AFF9E"/>
    <w:rsid w:val="154B1D5A"/>
    <w:rsid w:val="154B65B6"/>
    <w:rsid w:val="154BFDFC"/>
    <w:rsid w:val="154D18C0"/>
    <w:rsid w:val="154E9803"/>
    <w:rsid w:val="154F04F0"/>
    <w:rsid w:val="15505392"/>
    <w:rsid w:val="1550C3FE"/>
    <w:rsid w:val="1550CBE9"/>
    <w:rsid w:val="15511B31"/>
    <w:rsid w:val="15526754"/>
    <w:rsid w:val="1552C7A5"/>
    <w:rsid w:val="1553F1AF"/>
    <w:rsid w:val="1553F5D8"/>
    <w:rsid w:val="15559542"/>
    <w:rsid w:val="1555ADEC"/>
    <w:rsid w:val="155628BE"/>
    <w:rsid w:val="155711E5"/>
    <w:rsid w:val="15571820"/>
    <w:rsid w:val="155921A8"/>
    <w:rsid w:val="15598E55"/>
    <w:rsid w:val="1559D78A"/>
    <w:rsid w:val="155B4076"/>
    <w:rsid w:val="155B5B86"/>
    <w:rsid w:val="155BE989"/>
    <w:rsid w:val="155D5330"/>
    <w:rsid w:val="1560DA48"/>
    <w:rsid w:val="1560E982"/>
    <w:rsid w:val="15610DBC"/>
    <w:rsid w:val="15614CB0"/>
    <w:rsid w:val="15625C80"/>
    <w:rsid w:val="1562B4E3"/>
    <w:rsid w:val="1563FDE9"/>
    <w:rsid w:val="1564A10E"/>
    <w:rsid w:val="15650646"/>
    <w:rsid w:val="15676911"/>
    <w:rsid w:val="15687E6A"/>
    <w:rsid w:val="156ABD26"/>
    <w:rsid w:val="156ABF45"/>
    <w:rsid w:val="156B2144"/>
    <w:rsid w:val="156B940A"/>
    <w:rsid w:val="156BA02B"/>
    <w:rsid w:val="156BB3EA"/>
    <w:rsid w:val="156C0A41"/>
    <w:rsid w:val="156D69FA"/>
    <w:rsid w:val="156D6EFE"/>
    <w:rsid w:val="156E55EE"/>
    <w:rsid w:val="156ED1AD"/>
    <w:rsid w:val="156EE2A8"/>
    <w:rsid w:val="15708823"/>
    <w:rsid w:val="1570D2EC"/>
    <w:rsid w:val="1571A3AF"/>
    <w:rsid w:val="1571B5DD"/>
    <w:rsid w:val="15733E39"/>
    <w:rsid w:val="15770C2E"/>
    <w:rsid w:val="157A45DD"/>
    <w:rsid w:val="157C13C1"/>
    <w:rsid w:val="157DA2EF"/>
    <w:rsid w:val="157E7515"/>
    <w:rsid w:val="157EB37D"/>
    <w:rsid w:val="157FE6FE"/>
    <w:rsid w:val="157FF809"/>
    <w:rsid w:val="1581C006"/>
    <w:rsid w:val="1583C730"/>
    <w:rsid w:val="1584D730"/>
    <w:rsid w:val="1584ECEC"/>
    <w:rsid w:val="15858080"/>
    <w:rsid w:val="15874644"/>
    <w:rsid w:val="158788B7"/>
    <w:rsid w:val="1587EF28"/>
    <w:rsid w:val="15882E8E"/>
    <w:rsid w:val="15883A0B"/>
    <w:rsid w:val="1588ECA0"/>
    <w:rsid w:val="15897446"/>
    <w:rsid w:val="158A8F8B"/>
    <w:rsid w:val="158AF208"/>
    <w:rsid w:val="158BA533"/>
    <w:rsid w:val="158BACFD"/>
    <w:rsid w:val="158BBF35"/>
    <w:rsid w:val="158C8684"/>
    <w:rsid w:val="158C975F"/>
    <w:rsid w:val="158CC19F"/>
    <w:rsid w:val="158D98B6"/>
    <w:rsid w:val="158EC79B"/>
    <w:rsid w:val="158ED85F"/>
    <w:rsid w:val="158F2171"/>
    <w:rsid w:val="158FAA8A"/>
    <w:rsid w:val="159138DE"/>
    <w:rsid w:val="15932814"/>
    <w:rsid w:val="15955D36"/>
    <w:rsid w:val="1595C997"/>
    <w:rsid w:val="1595CA1F"/>
    <w:rsid w:val="1596C9B8"/>
    <w:rsid w:val="1596F6C2"/>
    <w:rsid w:val="1597BDF7"/>
    <w:rsid w:val="15980E0B"/>
    <w:rsid w:val="1598CA4F"/>
    <w:rsid w:val="159A35C9"/>
    <w:rsid w:val="159A57C2"/>
    <w:rsid w:val="159A65E7"/>
    <w:rsid w:val="159AEDCF"/>
    <w:rsid w:val="159D4E13"/>
    <w:rsid w:val="15A4E22D"/>
    <w:rsid w:val="15A4FA4C"/>
    <w:rsid w:val="15A669AF"/>
    <w:rsid w:val="15A6BA15"/>
    <w:rsid w:val="15A743E1"/>
    <w:rsid w:val="15A754CF"/>
    <w:rsid w:val="15A84348"/>
    <w:rsid w:val="15A9851F"/>
    <w:rsid w:val="15AA09AA"/>
    <w:rsid w:val="15ABC806"/>
    <w:rsid w:val="15AD154A"/>
    <w:rsid w:val="15AD8974"/>
    <w:rsid w:val="15ADC4D8"/>
    <w:rsid w:val="15AE3F24"/>
    <w:rsid w:val="15B230F6"/>
    <w:rsid w:val="15B35683"/>
    <w:rsid w:val="15B3BED7"/>
    <w:rsid w:val="15B6E72C"/>
    <w:rsid w:val="15B75639"/>
    <w:rsid w:val="15BB6416"/>
    <w:rsid w:val="15BBF228"/>
    <w:rsid w:val="15BCC1C9"/>
    <w:rsid w:val="15BD9342"/>
    <w:rsid w:val="15BDD459"/>
    <w:rsid w:val="15BDE3AC"/>
    <w:rsid w:val="15BE2366"/>
    <w:rsid w:val="15C09836"/>
    <w:rsid w:val="15C237B8"/>
    <w:rsid w:val="15C2BCFF"/>
    <w:rsid w:val="15C2CE9F"/>
    <w:rsid w:val="15C388D4"/>
    <w:rsid w:val="15C39252"/>
    <w:rsid w:val="15C5882C"/>
    <w:rsid w:val="15C8A882"/>
    <w:rsid w:val="15CA70E5"/>
    <w:rsid w:val="15CB54FA"/>
    <w:rsid w:val="15CB7D78"/>
    <w:rsid w:val="15CC0382"/>
    <w:rsid w:val="15CCDA8E"/>
    <w:rsid w:val="15CF6DF2"/>
    <w:rsid w:val="15D0F326"/>
    <w:rsid w:val="15D10935"/>
    <w:rsid w:val="15D45F0E"/>
    <w:rsid w:val="15D4F90F"/>
    <w:rsid w:val="15D59B74"/>
    <w:rsid w:val="15D7DC9F"/>
    <w:rsid w:val="15D88056"/>
    <w:rsid w:val="15DA37D5"/>
    <w:rsid w:val="15DBF5D7"/>
    <w:rsid w:val="15DC26BA"/>
    <w:rsid w:val="15DC5D92"/>
    <w:rsid w:val="15DDF4AF"/>
    <w:rsid w:val="15DEF3D6"/>
    <w:rsid w:val="15DF07FE"/>
    <w:rsid w:val="15DFAC2C"/>
    <w:rsid w:val="15DFDCBD"/>
    <w:rsid w:val="15E06A97"/>
    <w:rsid w:val="15E1288A"/>
    <w:rsid w:val="15E2D714"/>
    <w:rsid w:val="15E48E35"/>
    <w:rsid w:val="15E56509"/>
    <w:rsid w:val="15E6CE85"/>
    <w:rsid w:val="15E8A242"/>
    <w:rsid w:val="15E8C9A8"/>
    <w:rsid w:val="15EC1BB8"/>
    <w:rsid w:val="15ECF6C1"/>
    <w:rsid w:val="15ED90CC"/>
    <w:rsid w:val="15EDFEBB"/>
    <w:rsid w:val="15EDFED4"/>
    <w:rsid w:val="15EE1A92"/>
    <w:rsid w:val="15EE9359"/>
    <w:rsid w:val="15F053EA"/>
    <w:rsid w:val="15F057B2"/>
    <w:rsid w:val="15F0BF46"/>
    <w:rsid w:val="15F3B271"/>
    <w:rsid w:val="15F41109"/>
    <w:rsid w:val="15F43B87"/>
    <w:rsid w:val="15F4EBCE"/>
    <w:rsid w:val="15F65337"/>
    <w:rsid w:val="15F66E29"/>
    <w:rsid w:val="15F67FA9"/>
    <w:rsid w:val="15F6C268"/>
    <w:rsid w:val="15F7E2E5"/>
    <w:rsid w:val="15F87CE6"/>
    <w:rsid w:val="15F9869E"/>
    <w:rsid w:val="15F9A8F4"/>
    <w:rsid w:val="15FA39D4"/>
    <w:rsid w:val="15FBCFE8"/>
    <w:rsid w:val="15FCCB8A"/>
    <w:rsid w:val="15FD20B2"/>
    <w:rsid w:val="15FDCD87"/>
    <w:rsid w:val="15FDD208"/>
    <w:rsid w:val="15FEB514"/>
    <w:rsid w:val="15FF9204"/>
    <w:rsid w:val="1603C830"/>
    <w:rsid w:val="16054C14"/>
    <w:rsid w:val="16059DDD"/>
    <w:rsid w:val="1605AA3C"/>
    <w:rsid w:val="16062211"/>
    <w:rsid w:val="16072264"/>
    <w:rsid w:val="16080E44"/>
    <w:rsid w:val="1608F9D5"/>
    <w:rsid w:val="160907ED"/>
    <w:rsid w:val="160A0331"/>
    <w:rsid w:val="160A90F2"/>
    <w:rsid w:val="160EE57A"/>
    <w:rsid w:val="16115B3F"/>
    <w:rsid w:val="16122A93"/>
    <w:rsid w:val="1612E51A"/>
    <w:rsid w:val="1613C5CC"/>
    <w:rsid w:val="1615DF59"/>
    <w:rsid w:val="16165063"/>
    <w:rsid w:val="1617ABCC"/>
    <w:rsid w:val="16186366"/>
    <w:rsid w:val="1618D973"/>
    <w:rsid w:val="161975AE"/>
    <w:rsid w:val="161A3B93"/>
    <w:rsid w:val="161A9403"/>
    <w:rsid w:val="161B52A6"/>
    <w:rsid w:val="161CDA97"/>
    <w:rsid w:val="161D7FC3"/>
    <w:rsid w:val="161D861B"/>
    <w:rsid w:val="161E9CA0"/>
    <w:rsid w:val="161F8EF3"/>
    <w:rsid w:val="161FA19B"/>
    <w:rsid w:val="161FB2A4"/>
    <w:rsid w:val="161FF7FD"/>
    <w:rsid w:val="16202FA2"/>
    <w:rsid w:val="162033DD"/>
    <w:rsid w:val="1621DA1E"/>
    <w:rsid w:val="1624F1AE"/>
    <w:rsid w:val="1624F931"/>
    <w:rsid w:val="162562D3"/>
    <w:rsid w:val="1626569F"/>
    <w:rsid w:val="16271061"/>
    <w:rsid w:val="1628EAEE"/>
    <w:rsid w:val="1628F95B"/>
    <w:rsid w:val="162B29C9"/>
    <w:rsid w:val="162C02D2"/>
    <w:rsid w:val="162F8406"/>
    <w:rsid w:val="16324FBD"/>
    <w:rsid w:val="16328B51"/>
    <w:rsid w:val="163311AD"/>
    <w:rsid w:val="1635D7BC"/>
    <w:rsid w:val="1639726F"/>
    <w:rsid w:val="163A2D0D"/>
    <w:rsid w:val="163AA888"/>
    <w:rsid w:val="163AC644"/>
    <w:rsid w:val="163B06F0"/>
    <w:rsid w:val="163B47E4"/>
    <w:rsid w:val="163B5E12"/>
    <w:rsid w:val="163C1C43"/>
    <w:rsid w:val="163C5360"/>
    <w:rsid w:val="163CDF0D"/>
    <w:rsid w:val="163F09CE"/>
    <w:rsid w:val="163F72AE"/>
    <w:rsid w:val="16420102"/>
    <w:rsid w:val="1642F4D1"/>
    <w:rsid w:val="16430F3C"/>
    <w:rsid w:val="16453499"/>
    <w:rsid w:val="16454407"/>
    <w:rsid w:val="1646AF3C"/>
    <w:rsid w:val="1646F033"/>
    <w:rsid w:val="1648E191"/>
    <w:rsid w:val="164BD778"/>
    <w:rsid w:val="164D5B77"/>
    <w:rsid w:val="164DABEC"/>
    <w:rsid w:val="164EFF62"/>
    <w:rsid w:val="1650FA73"/>
    <w:rsid w:val="16510ABB"/>
    <w:rsid w:val="165145CE"/>
    <w:rsid w:val="1651A537"/>
    <w:rsid w:val="1651ABC6"/>
    <w:rsid w:val="1652544F"/>
    <w:rsid w:val="16527334"/>
    <w:rsid w:val="16529BAD"/>
    <w:rsid w:val="1654772E"/>
    <w:rsid w:val="1657D306"/>
    <w:rsid w:val="16584C9D"/>
    <w:rsid w:val="1658CEA7"/>
    <w:rsid w:val="165991EA"/>
    <w:rsid w:val="1659D6BF"/>
    <w:rsid w:val="165A2219"/>
    <w:rsid w:val="165AEFF5"/>
    <w:rsid w:val="165B6331"/>
    <w:rsid w:val="165B7B02"/>
    <w:rsid w:val="165B9882"/>
    <w:rsid w:val="165C37F9"/>
    <w:rsid w:val="165C72C9"/>
    <w:rsid w:val="165E2CDD"/>
    <w:rsid w:val="165ED240"/>
    <w:rsid w:val="165EFE07"/>
    <w:rsid w:val="16631F59"/>
    <w:rsid w:val="16637F1A"/>
    <w:rsid w:val="16652F54"/>
    <w:rsid w:val="1665507F"/>
    <w:rsid w:val="1665E150"/>
    <w:rsid w:val="1666D822"/>
    <w:rsid w:val="16689E1A"/>
    <w:rsid w:val="166A4389"/>
    <w:rsid w:val="166AC238"/>
    <w:rsid w:val="166B7D2E"/>
    <w:rsid w:val="166B98C4"/>
    <w:rsid w:val="166C5C2E"/>
    <w:rsid w:val="166C6FA4"/>
    <w:rsid w:val="166D4FA5"/>
    <w:rsid w:val="166D7D08"/>
    <w:rsid w:val="166D8A74"/>
    <w:rsid w:val="166DCAA7"/>
    <w:rsid w:val="166DD638"/>
    <w:rsid w:val="166EDBB6"/>
    <w:rsid w:val="1671DDAF"/>
    <w:rsid w:val="1672DE98"/>
    <w:rsid w:val="16731127"/>
    <w:rsid w:val="16736D38"/>
    <w:rsid w:val="1675315D"/>
    <w:rsid w:val="16765E63"/>
    <w:rsid w:val="16768274"/>
    <w:rsid w:val="16768BD0"/>
    <w:rsid w:val="167AF4CC"/>
    <w:rsid w:val="167B147A"/>
    <w:rsid w:val="167B7782"/>
    <w:rsid w:val="167D16B3"/>
    <w:rsid w:val="167D42F3"/>
    <w:rsid w:val="167D8AA7"/>
    <w:rsid w:val="167E00DD"/>
    <w:rsid w:val="167E1873"/>
    <w:rsid w:val="167F95D3"/>
    <w:rsid w:val="1680ECEE"/>
    <w:rsid w:val="16830028"/>
    <w:rsid w:val="168318FD"/>
    <w:rsid w:val="168350D6"/>
    <w:rsid w:val="16838D98"/>
    <w:rsid w:val="168400F0"/>
    <w:rsid w:val="16849B8A"/>
    <w:rsid w:val="16853562"/>
    <w:rsid w:val="1685E806"/>
    <w:rsid w:val="16865270"/>
    <w:rsid w:val="1687553A"/>
    <w:rsid w:val="16878C25"/>
    <w:rsid w:val="1688EE00"/>
    <w:rsid w:val="1689DAC5"/>
    <w:rsid w:val="168A035C"/>
    <w:rsid w:val="168A61B6"/>
    <w:rsid w:val="168B2951"/>
    <w:rsid w:val="168BFFEA"/>
    <w:rsid w:val="168C3FA3"/>
    <w:rsid w:val="168C8AC9"/>
    <w:rsid w:val="168CAAF2"/>
    <w:rsid w:val="168D324D"/>
    <w:rsid w:val="168F8C5D"/>
    <w:rsid w:val="168FB868"/>
    <w:rsid w:val="1691082F"/>
    <w:rsid w:val="1692CF23"/>
    <w:rsid w:val="16931825"/>
    <w:rsid w:val="16951117"/>
    <w:rsid w:val="169588D7"/>
    <w:rsid w:val="1695BB94"/>
    <w:rsid w:val="16960619"/>
    <w:rsid w:val="1697AF84"/>
    <w:rsid w:val="1698D45C"/>
    <w:rsid w:val="1699DB3D"/>
    <w:rsid w:val="169A0E00"/>
    <w:rsid w:val="169B571C"/>
    <w:rsid w:val="169C1766"/>
    <w:rsid w:val="169C30A6"/>
    <w:rsid w:val="169D2D6A"/>
    <w:rsid w:val="169EEF09"/>
    <w:rsid w:val="169F036B"/>
    <w:rsid w:val="169F0DD1"/>
    <w:rsid w:val="16A0AA85"/>
    <w:rsid w:val="16A15E93"/>
    <w:rsid w:val="16A52E15"/>
    <w:rsid w:val="16A8C17D"/>
    <w:rsid w:val="16AB06D6"/>
    <w:rsid w:val="16AB55B9"/>
    <w:rsid w:val="16AB6B3F"/>
    <w:rsid w:val="16AC6B33"/>
    <w:rsid w:val="16AD5B4C"/>
    <w:rsid w:val="16AEE2A8"/>
    <w:rsid w:val="16AF153C"/>
    <w:rsid w:val="16AF49E5"/>
    <w:rsid w:val="16B0FAEE"/>
    <w:rsid w:val="16B1AAA9"/>
    <w:rsid w:val="16B245B5"/>
    <w:rsid w:val="16B2EDBA"/>
    <w:rsid w:val="16B3ADEB"/>
    <w:rsid w:val="16B3B907"/>
    <w:rsid w:val="16B4A948"/>
    <w:rsid w:val="16B5BF78"/>
    <w:rsid w:val="16B68E6E"/>
    <w:rsid w:val="16B84F96"/>
    <w:rsid w:val="16B8AE7B"/>
    <w:rsid w:val="16B8E5C3"/>
    <w:rsid w:val="16B97555"/>
    <w:rsid w:val="16BBB4AB"/>
    <w:rsid w:val="16BD4B87"/>
    <w:rsid w:val="16BEF66A"/>
    <w:rsid w:val="16C08294"/>
    <w:rsid w:val="16C118BC"/>
    <w:rsid w:val="16C19CBF"/>
    <w:rsid w:val="16C1FDD3"/>
    <w:rsid w:val="16C29746"/>
    <w:rsid w:val="16C3920D"/>
    <w:rsid w:val="16C43E84"/>
    <w:rsid w:val="16C44816"/>
    <w:rsid w:val="16C50245"/>
    <w:rsid w:val="16C5CF97"/>
    <w:rsid w:val="16C5FE45"/>
    <w:rsid w:val="16C60192"/>
    <w:rsid w:val="16C6ADDD"/>
    <w:rsid w:val="16C71A35"/>
    <w:rsid w:val="16C73367"/>
    <w:rsid w:val="16C76A90"/>
    <w:rsid w:val="16C795BE"/>
    <w:rsid w:val="16C87149"/>
    <w:rsid w:val="16C91700"/>
    <w:rsid w:val="16CB1F2D"/>
    <w:rsid w:val="16CB349A"/>
    <w:rsid w:val="16CF80AA"/>
    <w:rsid w:val="16D1E846"/>
    <w:rsid w:val="16D2756E"/>
    <w:rsid w:val="16D30544"/>
    <w:rsid w:val="16D3BB3E"/>
    <w:rsid w:val="16D3C86F"/>
    <w:rsid w:val="16D50766"/>
    <w:rsid w:val="16D56080"/>
    <w:rsid w:val="16D5D80F"/>
    <w:rsid w:val="16D6B6B2"/>
    <w:rsid w:val="16D9806A"/>
    <w:rsid w:val="16DD1C81"/>
    <w:rsid w:val="16DD4D28"/>
    <w:rsid w:val="16DE1DA8"/>
    <w:rsid w:val="16DE4DF3"/>
    <w:rsid w:val="16E0597B"/>
    <w:rsid w:val="16E05F80"/>
    <w:rsid w:val="16E08C60"/>
    <w:rsid w:val="16E1D815"/>
    <w:rsid w:val="16E30096"/>
    <w:rsid w:val="16E3E70B"/>
    <w:rsid w:val="16E49040"/>
    <w:rsid w:val="16E65F21"/>
    <w:rsid w:val="16E6FFD8"/>
    <w:rsid w:val="16E90C59"/>
    <w:rsid w:val="16EA684C"/>
    <w:rsid w:val="16EAE959"/>
    <w:rsid w:val="16EB2DE4"/>
    <w:rsid w:val="16EBC1F8"/>
    <w:rsid w:val="16EC5274"/>
    <w:rsid w:val="16EC806D"/>
    <w:rsid w:val="16ED743A"/>
    <w:rsid w:val="16EF1ABB"/>
    <w:rsid w:val="16F00020"/>
    <w:rsid w:val="16F077FE"/>
    <w:rsid w:val="16F15AB0"/>
    <w:rsid w:val="16F229EF"/>
    <w:rsid w:val="16F39144"/>
    <w:rsid w:val="16F46164"/>
    <w:rsid w:val="16F46EF9"/>
    <w:rsid w:val="16F60D40"/>
    <w:rsid w:val="16F67803"/>
    <w:rsid w:val="16F928D1"/>
    <w:rsid w:val="16F94813"/>
    <w:rsid w:val="16FA620C"/>
    <w:rsid w:val="16FB6522"/>
    <w:rsid w:val="16FC0B98"/>
    <w:rsid w:val="16FC621F"/>
    <w:rsid w:val="16FE1AA5"/>
    <w:rsid w:val="16FEF085"/>
    <w:rsid w:val="16FF57D9"/>
    <w:rsid w:val="16FF68F4"/>
    <w:rsid w:val="16FFB193"/>
    <w:rsid w:val="16FFB355"/>
    <w:rsid w:val="16FFCA4A"/>
    <w:rsid w:val="170039E7"/>
    <w:rsid w:val="17004158"/>
    <w:rsid w:val="17031412"/>
    <w:rsid w:val="17041095"/>
    <w:rsid w:val="1704CD83"/>
    <w:rsid w:val="1705613D"/>
    <w:rsid w:val="170624FF"/>
    <w:rsid w:val="17069FD1"/>
    <w:rsid w:val="1707B152"/>
    <w:rsid w:val="1707CEC1"/>
    <w:rsid w:val="17089DC7"/>
    <w:rsid w:val="1709386D"/>
    <w:rsid w:val="170943B0"/>
    <w:rsid w:val="170B405D"/>
    <w:rsid w:val="170DAD6B"/>
    <w:rsid w:val="170E1434"/>
    <w:rsid w:val="170EAE70"/>
    <w:rsid w:val="17100464"/>
    <w:rsid w:val="17116862"/>
    <w:rsid w:val="1711B8C4"/>
    <w:rsid w:val="17123D9F"/>
    <w:rsid w:val="1712597D"/>
    <w:rsid w:val="17128D83"/>
    <w:rsid w:val="1712DA6B"/>
    <w:rsid w:val="1713042A"/>
    <w:rsid w:val="171358B8"/>
    <w:rsid w:val="1713F432"/>
    <w:rsid w:val="171568A9"/>
    <w:rsid w:val="1718EB8A"/>
    <w:rsid w:val="1719436A"/>
    <w:rsid w:val="171A2ACE"/>
    <w:rsid w:val="171AA4C6"/>
    <w:rsid w:val="171D075D"/>
    <w:rsid w:val="171DA9D2"/>
    <w:rsid w:val="171E4795"/>
    <w:rsid w:val="171EC60B"/>
    <w:rsid w:val="171F65EA"/>
    <w:rsid w:val="171FBE68"/>
    <w:rsid w:val="171FDEC3"/>
    <w:rsid w:val="17215819"/>
    <w:rsid w:val="172175FA"/>
    <w:rsid w:val="17232786"/>
    <w:rsid w:val="1723FED8"/>
    <w:rsid w:val="17240C77"/>
    <w:rsid w:val="17251365"/>
    <w:rsid w:val="17258C58"/>
    <w:rsid w:val="1725CD91"/>
    <w:rsid w:val="1725CEEE"/>
    <w:rsid w:val="1725E065"/>
    <w:rsid w:val="172745C9"/>
    <w:rsid w:val="17276109"/>
    <w:rsid w:val="1728EFA9"/>
    <w:rsid w:val="1729CDEC"/>
    <w:rsid w:val="172A5C00"/>
    <w:rsid w:val="172B82D9"/>
    <w:rsid w:val="172C0EC2"/>
    <w:rsid w:val="172C1BB5"/>
    <w:rsid w:val="172C348C"/>
    <w:rsid w:val="172D3AF2"/>
    <w:rsid w:val="172D9C78"/>
    <w:rsid w:val="172DD920"/>
    <w:rsid w:val="172E69DA"/>
    <w:rsid w:val="172EF47B"/>
    <w:rsid w:val="172FDD9C"/>
    <w:rsid w:val="173163DA"/>
    <w:rsid w:val="1732F145"/>
    <w:rsid w:val="17341C78"/>
    <w:rsid w:val="1734EC3D"/>
    <w:rsid w:val="1737D3EF"/>
    <w:rsid w:val="17388F06"/>
    <w:rsid w:val="17396CE7"/>
    <w:rsid w:val="173C5ACC"/>
    <w:rsid w:val="173D268B"/>
    <w:rsid w:val="173D6008"/>
    <w:rsid w:val="173F36DA"/>
    <w:rsid w:val="173FC425"/>
    <w:rsid w:val="173FECCA"/>
    <w:rsid w:val="17406189"/>
    <w:rsid w:val="1740D5C1"/>
    <w:rsid w:val="17411E18"/>
    <w:rsid w:val="1741D964"/>
    <w:rsid w:val="1742C7BF"/>
    <w:rsid w:val="1743BABB"/>
    <w:rsid w:val="174408E6"/>
    <w:rsid w:val="1746240C"/>
    <w:rsid w:val="17476206"/>
    <w:rsid w:val="1747B6CE"/>
    <w:rsid w:val="1747C795"/>
    <w:rsid w:val="1748C8A2"/>
    <w:rsid w:val="1748DF42"/>
    <w:rsid w:val="174932DE"/>
    <w:rsid w:val="1749DB26"/>
    <w:rsid w:val="174A1349"/>
    <w:rsid w:val="174B8BB0"/>
    <w:rsid w:val="174BB95E"/>
    <w:rsid w:val="174BF74F"/>
    <w:rsid w:val="174F10EC"/>
    <w:rsid w:val="174FBFFC"/>
    <w:rsid w:val="17516C7F"/>
    <w:rsid w:val="175222E1"/>
    <w:rsid w:val="1752EFBC"/>
    <w:rsid w:val="17531E47"/>
    <w:rsid w:val="17535149"/>
    <w:rsid w:val="175372B7"/>
    <w:rsid w:val="1753BB87"/>
    <w:rsid w:val="1753F32D"/>
    <w:rsid w:val="1754572A"/>
    <w:rsid w:val="1754B57C"/>
    <w:rsid w:val="1755EB96"/>
    <w:rsid w:val="17572211"/>
    <w:rsid w:val="175768FA"/>
    <w:rsid w:val="1757A3BF"/>
    <w:rsid w:val="1757B61E"/>
    <w:rsid w:val="1757C81B"/>
    <w:rsid w:val="175814F7"/>
    <w:rsid w:val="1758C77F"/>
    <w:rsid w:val="1758E11C"/>
    <w:rsid w:val="175968E3"/>
    <w:rsid w:val="1759B0BD"/>
    <w:rsid w:val="1759D5EA"/>
    <w:rsid w:val="175C28B1"/>
    <w:rsid w:val="175C773C"/>
    <w:rsid w:val="175DA5F1"/>
    <w:rsid w:val="175FFF16"/>
    <w:rsid w:val="17610EEE"/>
    <w:rsid w:val="176113AA"/>
    <w:rsid w:val="176208DC"/>
    <w:rsid w:val="1764F375"/>
    <w:rsid w:val="1765222E"/>
    <w:rsid w:val="17663D25"/>
    <w:rsid w:val="17664A77"/>
    <w:rsid w:val="1766562A"/>
    <w:rsid w:val="1767733D"/>
    <w:rsid w:val="176801A3"/>
    <w:rsid w:val="1768E91E"/>
    <w:rsid w:val="1769860F"/>
    <w:rsid w:val="1769F61A"/>
    <w:rsid w:val="176A80A6"/>
    <w:rsid w:val="176B43AA"/>
    <w:rsid w:val="176B56C8"/>
    <w:rsid w:val="176B9C81"/>
    <w:rsid w:val="176E1B7A"/>
    <w:rsid w:val="176FFA14"/>
    <w:rsid w:val="1770C271"/>
    <w:rsid w:val="1771713B"/>
    <w:rsid w:val="177183C4"/>
    <w:rsid w:val="1771AFC8"/>
    <w:rsid w:val="1772AF1D"/>
    <w:rsid w:val="1772EBCD"/>
    <w:rsid w:val="1773FE08"/>
    <w:rsid w:val="17755A07"/>
    <w:rsid w:val="1775BF57"/>
    <w:rsid w:val="1776AC20"/>
    <w:rsid w:val="1779DD48"/>
    <w:rsid w:val="177A4687"/>
    <w:rsid w:val="177A86DB"/>
    <w:rsid w:val="177B36BE"/>
    <w:rsid w:val="177B829A"/>
    <w:rsid w:val="177DEF5B"/>
    <w:rsid w:val="177EB590"/>
    <w:rsid w:val="177FC5B5"/>
    <w:rsid w:val="177FE467"/>
    <w:rsid w:val="17804805"/>
    <w:rsid w:val="178088A8"/>
    <w:rsid w:val="1781635C"/>
    <w:rsid w:val="1782855A"/>
    <w:rsid w:val="1783A85A"/>
    <w:rsid w:val="17843F76"/>
    <w:rsid w:val="1785D8EB"/>
    <w:rsid w:val="1786845D"/>
    <w:rsid w:val="1787F407"/>
    <w:rsid w:val="1788BA1D"/>
    <w:rsid w:val="178B6B2A"/>
    <w:rsid w:val="178C4DBF"/>
    <w:rsid w:val="178CA0B1"/>
    <w:rsid w:val="178D1D9E"/>
    <w:rsid w:val="178E8F3B"/>
    <w:rsid w:val="178F5C4F"/>
    <w:rsid w:val="178F8ADE"/>
    <w:rsid w:val="17907B06"/>
    <w:rsid w:val="1790C5D9"/>
    <w:rsid w:val="17921F74"/>
    <w:rsid w:val="179453C6"/>
    <w:rsid w:val="1795244C"/>
    <w:rsid w:val="1795321D"/>
    <w:rsid w:val="17957166"/>
    <w:rsid w:val="1795CA47"/>
    <w:rsid w:val="179676B3"/>
    <w:rsid w:val="17971536"/>
    <w:rsid w:val="1797B85E"/>
    <w:rsid w:val="1797B87E"/>
    <w:rsid w:val="179801CD"/>
    <w:rsid w:val="179BB8E9"/>
    <w:rsid w:val="179CFD7A"/>
    <w:rsid w:val="179D1012"/>
    <w:rsid w:val="179E2444"/>
    <w:rsid w:val="179F5318"/>
    <w:rsid w:val="17A187D1"/>
    <w:rsid w:val="17A20A33"/>
    <w:rsid w:val="17A286DA"/>
    <w:rsid w:val="17A4FDBC"/>
    <w:rsid w:val="17A51228"/>
    <w:rsid w:val="17A5ABC0"/>
    <w:rsid w:val="17A66F3B"/>
    <w:rsid w:val="17A6BD84"/>
    <w:rsid w:val="17A8485D"/>
    <w:rsid w:val="17A8BA23"/>
    <w:rsid w:val="17AB299C"/>
    <w:rsid w:val="17ABBD64"/>
    <w:rsid w:val="17ABC1D5"/>
    <w:rsid w:val="17ABE89C"/>
    <w:rsid w:val="17AC12F4"/>
    <w:rsid w:val="17AD0A0E"/>
    <w:rsid w:val="17ADF771"/>
    <w:rsid w:val="17AF2A58"/>
    <w:rsid w:val="17AF94DA"/>
    <w:rsid w:val="17AFF28C"/>
    <w:rsid w:val="17B118EA"/>
    <w:rsid w:val="17B3FF81"/>
    <w:rsid w:val="17B4A2BC"/>
    <w:rsid w:val="17B587F8"/>
    <w:rsid w:val="17B71366"/>
    <w:rsid w:val="17B86AE6"/>
    <w:rsid w:val="17B8771A"/>
    <w:rsid w:val="17B907F6"/>
    <w:rsid w:val="17BA1B73"/>
    <w:rsid w:val="17BAF476"/>
    <w:rsid w:val="17BB38D4"/>
    <w:rsid w:val="17BEA1F4"/>
    <w:rsid w:val="17BF83CE"/>
    <w:rsid w:val="17BFF783"/>
    <w:rsid w:val="17C049D1"/>
    <w:rsid w:val="17C0FE10"/>
    <w:rsid w:val="17C15522"/>
    <w:rsid w:val="17C2B309"/>
    <w:rsid w:val="17C39A06"/>
    <w:rsid w:val="17C4896E"/>
    <w:rsid w:val="17C60C54"/>
    <w:rsid w:val="17C638A9"/>
    <w:rsid w:val="17C64F34"/>
    <w:rsid w:val="17C6EDFF"/>
    <w:rsid w:val="17C90975"/>
    <w:rsid w:val="17C9F88C"/>
    <w:rsid w:val="17CAC21C"/>
    <w:rsid w:val="17CAEEB0"/>
    <w:rsid w:val="17CC5C52"/>
    <w:rsid w:val="17CC910F"/>
    <w:rsid w:val="17CCEA70"/>
    <w:rsid w:val="17CEB30E"/>
    <w:rsid w:val="17CF655A"/>
    <w:rsid w:val="17CFB2DB"/>
    <w:rsid w:val="17D0BA41"/>
    <w:rsid w:val="17D22541"/>
    <w:rsid w:val="17D367CE"/>
    <w:rsid w:val="17D4A166"/>
    <w:rsid w:val="17D805B0"/>
    <w:rsid w:val="17D8521E"/>
    <w:rsid w:val="17D8EB50"/>
    <w:rsid w:val="17D92951"/>
    <w:rsid w:val="17D96C84"/>
    <w:rsid w:val="17D99159"/>
    <w:rsid w:val="17DA438E"/>
    <w:rsid w:val="17DE3096"/>
    <w:rsid w:val="17DEFA54"/>
    <w:rsid w:val="17DF5573"/>
    <w:rsid w:val="17E037A3"/>
    <w:rsid w:val="17E0556D"/>
    <w:rsid w:val="17E23F66"/>
    <w:rsid w:val="17E4F52B"/>
    <w:rsid w:val="17E52B42"/>
    <w:rsid w:val="17E55601"/>
    <w:rsid w:val="17E61FB3"/>
    <w:rsid w:val="17E67AC8"/>
    <w:rsid w:val="17E7B1B6"/>
    <w:rsid w:val="17E7F53B"/>
    <w:rsid w:val="17E86D05"/>
    <w:rsid w:val="17E94F47"/>
    <w:rsid w:val="17EAC203"/>
    <w:rsid w:val="17EADE06"/>
    <w:rsid w:val="17EDD81A"/>
    <w:rsid w:val="17EE5692"/>
    <w:rsid w:val="17EE5E9A"/>
    <w:rsid w:val="17EEC50F"/>
    <w:rsid w:val="17EF9B29"/>
    <w:rsid w:val="17F1F38D"/>
    <w:rsid w:val="17F21E45"/>
    <w:rsid w:val="17F2CBDF"/>
    <w:rsid w:val="17F31B81"/>
    <w:rsid w:val="17F684E4"/>
    <w:rsid w:val="17F73319"/>
    <w:rsid w:val="17F7AC19"/>
    <w:rsid w:val="17F87CEB"/>
    <w:rsid w:val="17F90CB2"/>
    <w:rsid w:val="17F918C9"/>
    <w:rsid w:val="17F9B1A3"/>
    <w:rsid w:val="17F9E1B7"/>
    <w:rsid w:val="17FB730C"/>
    <w:rsid w:val="17FB9F02"/>
    <w:rsid w:val="17FC0DBD"/>
    <w:rsid w:val="17FC2D87"/>
    <w:rsid w:val="17FDB04A"/>
    <w:rsid w:val="17FE0645"/>
    <w:rsid w:val="17FF548B"/>
    <w:rsid w:val="17FFBDC9"/>
    <w:rsid w:val="18008C89"/>
    <w:rsid w:val="1800C2BA"/>
    <w:rsid w:val="18025435"/>
    <w:rsid w:val="1802BEC0"/>
    <w:rsid w:val="180372DC"/>
    <w:rsid w:val="1803CB3A"/>
    <w:rsid w:val="18059786"/>
    <w:rsid w:val="180A4E01"/>
    <w:rsid w:val="180A4F60"/>
    <w:rsid w:val="180AC65C"/>
    <w:rsid w:val="180B7016"/>
    <w:rsid w:val="180BAAED"/>
    <w:rsid w:val="180C1453"/>
    <w:rsid w:val="180D1FEC"/>
    <w:rsid w:val="180D9E77"/>
    <w:rsid w:val="180F4851"/>
    <w:rsid w:val="180FA8F1"/>
    <w:rsid w:val="18105661"/>
    <w:rsid w:val="18114F31"/>
    <w:rsid w:val="1811F78F"/>
    <w:rsid w:val="18131A4B"/>
    <w:rsid w:val="1813D07E"/>
    <w:rsid w:val="1814412C"/>
    <w:rsid w:val="18164E64"/>
    <w:rsid w:val="181711BA"/>
    <w:rsid w:val="1818DA98"/>
    <w:rsid w:val="18191D21"/>
    <w:rsid w:val="18194E72"/>
    <w:rsid w:val="1819B593"/>
    <w:rsid w:val="1819B631"/>
    <w:rsid w:val="181AF97F"/>
    <w:rsid w:val="181B6BCB"/>
    <w:rsid w:val="181C96DB"/>
    <w:rsid w:val="181D66AF"/>
    <w:rsid w:val="181D7BC4"/>
    <w:rsid w:val="181DA3EE"/>
    <w:rsid w:val="181DB881"/>
    <w:rsid w:val="181E0E3A"/>
    <w:rsid w:val="181F348F"/>
    <w:rsid w:val="1823C68B"/>
    <w:rsid w:val="18243369"/>
    <w:rsid w:val="18249FD3"/>
    <w:rsid w:val="1826F22B"/>
    <w:rsid w:val="18270D03"/>
    <w:rsid w:val="1827D521"/>
    <w:rsid w:val="182805F7"/>
    <w:rsid w:val="18280EDC"/>
    <w:rsid w:val="18283BBB"/>
    <w:rsid w:val="1828D26A"/>
    <w:rsid w:val="182AA2EC"/>
    <w:rsid w:val="182ABE7E"/>
    <w:rsid w:val="182C7BF1"/>
    <w:rsid w:val="182DF0F0"/>
    <w:rsid w:val="182EC3BE"/>
    <w:rsid w:val="182F0FC4"/>
    <w:rsid w:val="182F17B8"/>
    <w:rsid w:val="1831243C"/>
    <w:rsid w:val="1835A898"/>
    <w:rsid w:val="18365030"/>
    <w:rsid w:val="18366040"/>
    <w:rsid w:val="18376EE9"/>
    <w:rsid w:val="18398987"/>
    <w:rsid w:val="183B93AF"/>
    <w:rsid w:val="183BDA91"/>
    <w:rsid w:val="183C484E"/>
    <w:rsid w:val="183D0D55"/>
    <w:rsid w:val="18404CC6"/>
    <w:rsid w:val="1840A828"/>
    <w:rsid w:val="184158F2"/>
    <w:rsid w:val="18421B8B"/>
    <w:rsid w:val="18445B03"/>
    <w:rsid w:val="1845787F"/>
    <w:rsid w:val="1845C864"/>
    <w:rsid w:val="1847CDDA"/>
    <w:rsid w:val="1847E64C"/>
    <w:rsid w:val="18491D92"/>
    <w:rsid w:val="1849264A"/>
    <w:rsid w:val="18493EDB"/>
    <w:rsid w:val="184D4930"/>
    <w:rsid w:val="184DA2C0"/>
    <w:rsid w:val="184F20C0"/>
    <w:rsid w:val="184FCD33"/>
    <w:rsid w:val="184FF59A"/>
    <w:rsid w:val="18503895"/>
    <w:rsid w:val="185122CB"/>
    <w:rsid w:val="1853D11E"/>
    <w:rsid w:val="1854074A"/>
    <w:rsid w:val="1855316E"/>
    <w:rsid w:val="1855D733"/>
    <w:rsid w:val="18562179"/>
    <w:rsid w:val="185864A1"/>
    <w:rsid w:val="185887CF"/>
    <w:rsid w:val="1858BAE7"/>
    <w:rsid w:val="185AEF95"/>
    <w:rsid w:val="185AF6EF"/>
    <w:rsid w:val="185BBB65"/>
    <w:rsid w:val="185CEE10"/>
    <w:rsid w:val="185D7B5E"/>
    <w:rsid w:val="185DA415"/>
    <w:rsid w:val="185DF5EE"/>
    <w:rsid w:val="185E0AEC"/>
    <w:rsid w:val="185E0E81"/>
    <w:rsid w:val="18602BF8"/>
    <w:rsid w:val="1861ADB6"/>
    <w:rsid w:val="18633A2C"/>
    <w:rsid w:val="18674091"/>
    <w:rsid w:val="1868A234"/>
    <w:rsid w:val="18691A35"/>
    <w:rsid w:val="18695960"/>
    <w:rsid w:val="18699EE8"/>
    <w:rsid w:val="1869E909"/>
    <w:rsid w:val="186B3C0D"/>
    <w:rsid w:val="186D1C55"/>
    <w:rsid w:val="186D82CB"/>
    <w:rsid w:val="186EDF13"/>
    <w:rsid w:val="18704CA7"/>
    <w:rsid w:val="18708884"/>
    <w:rsid w:val="18708C83"/>
    <w:rsid w:val="18709C0B"/>
    <w:rsid w:val="1870E082"/>
    <w:rsid w:val="1871ACC6"/>
    <w:rsid w:val="1872EFAA"/>
    <w:rsid w:val="1872F4FA"/>
    <w:rsid w:val="1873AC4B"/>
    <w:rsid w:val="18745957"/>
    <w:rsid w:val="1874BBED"/>
    <w:rsid w:val="1875F9DC"/>
    <w:rsid w:val="18761DB0"/>
    <w:rsid w:val="18769809"/>
    <w:rsid w:val="187A4EE3"/>
    <w:rsid w:val="187B7358"/>
    <w:rsid w:val="187B8B42"/>
    <w:rsid w:val="187B9932"/>
    <w:rsid w:val="187C1960"/>
    <w:rsid w:val="187C8F97"/>
    <w:rsid w:val="187C983B"/>
    <w:rsid w:val="187D7DEF"/>
    <w:rsid w:val="187E5CFC"/>
    <w:rsid w:val="187F4067"/>
    <w:rsid w:val="1880724C"/>
    <w:rsid w:val="1881719B"/>
    <w:rsid w:val="1881AC3E"/>
    <w:rsid w:val="18826120"/>
    <w:rsid w:val="1882CA04"/>
    <w:rsid w:val="1883D265"/>
    <w:rsid w:val="18865165"/>
    <w:rsid w:val="18882684"/>
    <w:rsid w:val="18885FB4"/>
    <w:rsid w:val="18890F87"/>
    <w:rsid w:val="1889B7AD"/>
    <w:rsid w:val="188A1FCC"/>
    <w:rsid w:val="188B8294"/>
    <w:rsid w:val="188BDA8D"/>
    <w:rsid w:val="188D5DC4"/>
    <w:rsid w:val="188D8E5F"/>
    <w:rsid w:val="188E17C2"/>
    <w:rsid w:val="188EFED5"/>
    <w:rsid w:val="1890CFD5"/>
    <w:rsid w:val="18925EDD"/>
    <w:rsid w:val="1892C26C"/>
    <w:rsid w:val="189300BD"/>
    <w:rsid w:val="1895E6DB"/>
    <w:rsid w:val="1895EF2E"/>
    <w:rsid w:val="18963485"/>
    <w:rsid w:val="1896EF0E"/>
    <w:rsid w:val="18987A54"/>
    <w:rsid w:val="1899AAAC"/>
    <w:rsid w:val="189AE61D"/>
    <w:rsid w:val="189CD0A8"/>
    <w:rsid w:val="189CDA9C"/>
    <w:rsid w:val="189D1538"/>
    <w:rsid w:val="189D80F1"/>
    <w:rsid w:val="189DEC5B"/>
    <w:rsid w:val="189E9440"/>
    <w:rsid w:val="189ED77F"/>
    <w:rsid w:val="189ED9A4"/>
    <w:rsid w:val="189FE859"/>
    <w:rsid w:val="18A02D95"/>
    <w:rsid w:val="18A34D2A"/>
    <w:rsid w:val="18A48B4C"/>
    <w:rsid w:val="18A4F9EC"/>
    <w:rsid w:val="18A535DB"/>
    <w:rsid w:val="18A58CCB"/>
    <w:rsid w:val="18A70797"/>
    <w:rsid w:val="18A71821"/>
    <w:rsid w:val="18A788CC"/>
    <w:rsid w:val="18A83353"/>
    <w:rsid w:val="18A8B3F6"/>
    <w:rsid w:val="18A9F832"/>
    <w:rsid w:val="18AA4FC7"/>
    <w:rsid w:val="18AC0265"/>
    <w:rsid w:val="18AC3B34"/>
    <w:rsid w:val="18AD9B2F"/>
    <w:rsid w:val="18AF66B6"/>
    <w:rsid w:val="18AFEF8F"/>
    <w:rsid w:val="18B043A8"/>
    <w:rsid w:val="18B0B607"/>
    <w:rsid w:val="18B1CDB9"/>
    <w:rsid w:val="18B3487D"/>
    <w:rsid w:val="18B51FF8"/>
    <w:rsid w:val="18B62D97"/>
    <w:rsid w:val="18B6A653"/>
    <w:rsid w:val="18B76ADD"/>
    <w:rsid w:val="18B79330"/>
    <w:rsid w:val="18B7E120"/>
    <w:rsid w:val="18B810CA"/>
    <w:rsid w:val="18B978C2"/>
    <w:rsid w:val="18B97B5E"/>
    <w:rsid w:val="18BAF3C3"/>
    <w:rsid w:val="18BB05C4"/>
    <w:rsid w:val="18BB8F25"/>
    <w:rsid w:val="18BCC221"/>
    <w:rsid w:val="18BD92E8"/>
    <w:rsid w:val="18BEE5A9"/>
    <w:rsid w:val="18BF895D"/>
    <w:rsid w:val="18C013FD"/>
    <w:rsid w:val="18C03E7B"/>
    <w:rsid w:val="18C28004"/>
    <w:rsid w:val="18C31584"/>
    <w:rsid w:val="18C37328"/>
    <w:rsid w:val="18C444C3"/>
    <w:rsid w:val="18C62D16"/>
    <w:rsid w:val="18C712C7"/>
    <w:rsid w:val="18C72B86"/>
    <w:rsid w:val="18C84EC6"/>
    <w:rsid w:val="18C8E1C5"/>
    <w:rsid w:val="18C9E167"/>
    <w:rsid w:val="18C9F8FF"/>
    <w:rsid w:val="18CA98C1"/>
    <w:rsid w:val="18CE9901"/>
    <w:rsid w:val="18CEB143"/>
    <w:rsid w:val="18CF8AE0"/>
    <w:rsid w:val="18D00B2C"/>
    <w:rsid w:val="18D04377"/>
    <w:rsid w:val="18D1AF29"/>
    <w:rsid w:val="18D1D037"/>
    <w:rsid w:val="18D249A6"/>
    <w:rsid w:val="18D31FAC"/>
    <w:rsid w:val="18D3D930"/>
    <w:rsid w:val="18D4BA1A"/>
    <w:rsid w:val="18D68F48"/>
    <w:rsid w:val="18D7DFDB"/>
    <w:rsid w:val="18DADCA6"/>
    <w:rsid w:val="18DB72F6"/>
    <w:rsid w:val="18DCCD8D"/>
    <w:rsid w:val="18DD09E9"/>
    <w:rsid w:val="18DD37BE"/>
    <w:rsid w:val="18DE65B9"/>
    <w:rsid w:val="18E08CBE"/>
    <w:rsid w:val="18E14DB1"/>
    <w:rsid w:val="18E26A63"/>
    <w:rsid w:val="18E27BA6"/>
    <w:rsid w:val="18E2A146"/>
    <w:rsid w:val="18E4839D"/>
    <w:rsid w:val="18E4EE13"/>
    <w:rsid w:val="18E55BB6"/>
    <w:rsid w:val="18E577AB"/>
    <w:rsid w:val="18E72B61"/>
    <w:rsid w:val="18E76A03"/>
    <w:rsid w:val="18E838E2"/>
    <w:rsid w:val="18E91C59"/>
    <w:rsid w:val="18E984A5"/>
    <w:rsid w:val="18EC0069"/>
    <w:rsid w:val="18ED23E1"/>
    <w:rsid w:val="18EE3A62"/>
    <w:rsid w:val="18EF9B83"/>
    <w:rsid w:val="18F00201"/>
    <w:rsid w:val="18F00B3F"/>
    <w:rsid w:val="18F05D79"/>
    <w:rsid w:val="18F10052"/>
    <w:rsid w:val="18F1F70D"/>
    <w:rsid w:val="18F2A542"/>
    <w:rsid w:val="18F2C1F5"/>
    <w:rsid w:val="18F3A36F"/>
    <w:rsid w:val="18F4C6AF"/>
    <w:rsid w:val="18F56739"/>
    <w:rsid w:val="18F5D93C"/>
    <w:rsid w:val="18F5E959"/>
    <w:rsid w:val="18F69F25"/>
    <w:rsid w:val="18F718D0"/>
    <w:rsid w:val="18F7AC8A"/>
    <w:rsid w:val="18F7F1E8"/>
    <w:rsid w:val="18F8B192"/>
    <w:rsid w:val="18F8D20E"/>
    <w:rsid w:val="18F9CB6D"/>
    <w:rsid w:val="18FBCE23"/>
    <w:rsid w:val="18FCD37B"/>
    <w:rsid w:val="18FD00DD"/>
    <w:rsid w:val="18FF05C7"/>
    <w:rsid w:val="19006C4B"/>
    <w:rsid w:val="1900AC31"/>
    <w:rsid w:val="1900D365"/>
    <w:rsid w:val="1900FB54"/>
    <w:rsid w:val="1900FC92"/>
    <w:rsid w:val="1901DE68"/>
    <w:rsid w:val="19024AF5"/>
    <w:rsid w:val="1903320A"/>
    <w:rsid w:val="19045046"/>
    <w:rsid w:val="1904EF98"/>
    <w:rsid w:val="19051766"/>
    <w:rsid w:val="1905237F"/>
    <w:rsid w:val="19056809"/>
    <w:rsid w:val="1905B1EC"/>
    <w:rsid w:val="1905E200"/>
    <w:rsid w:val="19078EFB"/>
    <w:rsid w:val="1907C87D"/>
    <w:rsid w:val="190841F4"/>
    <w:rsid w:val="19097491"/>
    <w:rsid w:val="190A0992"/>
    <w:rsid w:val="190D23B6"/>
    <w:rsid w:val="190D64AD"/>
    <w:rsid w:val="190E7B52"/>
    <w:rsid w:val="190F8480"/>
    <w:rsid w:val="190FAAF4"/>
    <w:rsid w:val="19100BEA"/>
    <w:rsid w:val="1910F9F7"/>
    <w:rsid w:val="1911767E"/>
    <w:rsid w:val="19125504"/>
    <w:rsid w:val="19129402"/>
    <w:rsid w:val="1913BC45"/>
    <w:rsid w:val="19151139"/>
    <w:rsid w:val="19157D56"/>
    <w:rsid w:val="1915C458"/>
    <w:rsid w:val="19165C23"/>
    <w:rsid w:val="1917A877"/>
    <w:rsid w:val="19187219"/>
    <w:rsid w:val="19190CAD"/>
    <w:rsid w:val="19196BB8"/>
    <w:rsid w:val="191A8103"/>
    <w:rsid w:val="191D9348"/>
    <w:rsid w:val="191E6A61"/>
    <w:rsid w:val="191EE6EB"/>
    <w:rsid w:val="191F2E64"/>
    <w:rsid w:val="19237470"/>
    <w:rsid w:val="1923C70E"/>
    <w:rsid w:val="1924B0F7"/>
    <w:rsid w:val="1924B487"/>
    <w:rsid w:val="1925327A"/>
    <w:rsid w:val="1925D345"/>
    <w:rsid w:val="19261AD1"/>
    <w:rsid w:val="19275562"/>
    <w:rsid w:val="1927655A"/>
    <w:rsid w:val="1927F0DA"/>
    <w:rsid w:val="1927F9F7"/>
    <w:rsid w:val="1928BEB2"/>
    <w:rsid w:val="192996EA"/>
    <w:rsid w:val="1929B31C"/>
    <w:rsid w:val="1929D40C"/>
    <w:rsid w:val="192A7E87"/>
    <w:rsid w:val="192A8B3F"/>
    <w:rsid w:val="192B2916"/>
    <w:rsid w:val="192C00DA"/>
    <w:rsid w:val="192C4F3B"/>
    <w:rsid w:val="192F2C0B"/>
    <w:rsid w:val="192FD2CA"/>
    <w:rsid w:val="1930002C"/>
    <w:rsid w:val="19301811"/>
    <w:rsid w:val="19304227"/>
    <w:rsid w:val="1930DAE9"/>
    <w:rsid w:val="1931B5DC"/>
    <w:rsid w:val="1932722D"/>
    <w:rsid w:val="19354719"/>
    <w:rsid w:val="19357BA6"/>
    <w:rsid w:val="1936CBAB"/>
    <w:rsid w:val="19377618"/>
    <w:rsid w:val="1937B645"/>
    <w:rsid w:val="19380538"/>
    <w:rsid w:val="19380AE9"/>
    <w:rsid w:val="19384BAA"/>
    <w:rsid w:val="193937AD"/>
    <w:rsid w:val="193B3D53"/>
    <w:rsid w:val="193B61D6"/>
    <w:rsid w:val="193B9C40"/>
    <w:rsid w:val="193C81B4"/>
    <w:rsid w:val="193C939B"/>
    <w:rsid w:val="193D46DA"/>
    <w:rsid w:val="193DBFFE"/>
    <w:rsid w:val="193E63E2"/>
    <w:rsid w:val="19400162"/>
    <w:rsid w:val="19403989"/>
    <w:rsid w:val="19411A1D"/>
    <w:rsid w:val="1941C33A"/>
    <w:rsid w:val="1942208B"/>
    <w:rsid w:val="1942D691"/>
    <w:rsid w:val="1944EBF8"/>
    <w:rsid w:val="19464E42"/>
    <w:rsid w:val="19480FD7"/>
    <w:rsid w:val="1948538F"/>
    <w:rsid w:val="1948701C"/>
    <w:rsid w:val="19488FFE"/>
    <w:rsid w:val="1948ACFC"/>
    <w:rsid w:val="194A03C6"/>
    <w:rsid w:val="194B3B84"/>
    <w:rsid w:val="194BD2F7"/>
    <w:rsid w:val="194CF638"/>
    <w:rsid w:val="194D27BD"/>
    <w:rsid w:val="194D4743"/>
    <w:rsid w:val="194D4B63"/>
    <w:rsid w:val="194DEA00"/>
    <w:rsid w:val="194DFDA7"/>
    <w:rsid w:val="194E66F6"/>
    <w:rsid w:val="194E7965"/>
    <w:rsid w:val="194E7DD0"/>
    <w:rsid w:val="194E9C22"/>
    <w:rsid w:val="194F13E1"/>
    <w:rsid w:val="194F3C69"/>
    <w:rsid w:val="194F81A2"/>
    <w:rsid w:val="1950463F"/>
    <w:rsid w:val="19522B06"/>
    <w:rsid w:val="19530000"/>
    <w:rsid w:val="195338C3"/>
    <w:rsid w:val="19536148"/>
    <w:rsid w:val="19536F9B"/>
    <w:rsid w:val="19559F07"/>
    <w:rsid w:val="19562BFF"/>
    <w:rsid w:val="195668E5"/>
    <w:rsid w:val="1956EE94"/>
    <w:rsid w:val="1958A0B2"/>
    <w:rsid w:val="1959B475"/>
    <w:rsid w:val="195A6D16"/>
    <w:rsid w:val="195A8C98"/>
    <w:rsid w:val="195B0D7F"/>
    <w:rsid w:val="195B4C16"/>
    <w:rsid w:val="195C0101"/>
    <w:rsid w:val="195C2583"/>
    <w:rsid w:val="195D398B"/>
    <w:rsid w:val="195E2E42"/>
    <w:rsid w:val="195EAE2B"/>
    <w:rsid w:val="195EAFD7"/>
    <w:rsid w:val="195EB381"/>
    <w:rsid w:val="19630FB1"/>
    <w:rsid w:val="1963478D"/>
    <w:rsid w:val="19645A05"/>
    <w:rsid w:val="1966B7FE"/>
    <w:rsid w:val="19689920"/>
    <w:rsid w:val="1968BFC2"/>
    <w:rsid w:val="19695025"/>
    <w:rsid w:val="1969D335"/>
    <w:rsid w:val="196A0AC1"/>
    <w:rsid w:val="196A6659"/>
    <w:rsid w:val="196B5463"/>
    <w:rsid w:val="196BD7BE"/>
    <w:rsid w:val="196DBE1D"/>
    <w:rsid w:val="196DE6A3"/>
    <w:rsid w:val="196E77ED"/>
    <w:rsid w:val="196EA3C2"/>
    <w:rsid w:val="196F31F0"/>
    <w:rsid w:val="196F5116"/>
    <w:rsid w:val="1970522E"/>
    <w:rsid w:val="19706C67"/>
    <w:rsid w:val="19722543"/>
    <w:rsid w:val="19728261"/>
    <w:rsid w:val="1972C3A4"/>
    <w:rsid w:val="19734D9C"/>
    <w:rsid w:val="1973DFCF"/>
    <w:rsid w:val="19750B20"/>
    <w:rsid w:val="1976E1C3"/>
    <w:rsid w:val="1977E30E"/>
    <w:rsid w:val="19794606"/>
    <w:rsid w:val="1979D8BF"/>
    <w:rsid w:val="197A87D3"/>
    <w:rsid w:val="197BA67F"/>
    <w:rsid w:val="197BBD98"/>
    <w:rsid w:val="197CE96A"/>
    <w:rsid w:val="197D5ECA"/>
    <w:rsid w:val="197EABCF"/>
    <w:rsid w:val="197F6AEC"/>
    <w:rsid w:val="197F6CBF"/>
    <w:rsid w:val="197F9467"/>
    <w:rsid w:val="198029A0"/>
    <w:rsid w:val="19820355"/>
    <w:rsid w:val="19825E38"/>
    <w:rsid w:val="1982F158"/>
    <w:rsid w:val="1982F3F4"/>
    <w:rsid w:val="1982FC54"/>
    <w:rsid w:val="198373D4"/>
    <w:rsid w:val="1983DF8C"/>
    <w:rsid w:val="1987018B"/>
    <w:rsid w:val="198765E6"/>
    <w:rsid w:val="1987DE07"/>
    <w:rsid w:val="1987F3E5"/>
    <w:rsid w:val="198A7F90"/>
    <w:rsid w:val="198A872B"/>
    <w:rsid w:val="198B21B8"/>
    <w:rsid w:val="198B2C38"/>
    <w:rsid w:val="198C9B1F"/>
    <w:rsid w:val="198D6626"/>
    <w:rsid w:val="198D9B12"/>
    <w:rsid w:val="198EA26E"/>
    <w:rsid w:val="198F2275"/>
    <w:rsid w:val="19905A5A"/>
    <w:rsid w:val="1990CEB4"/>
    <w:rsid w:val="1991BE9A"/>
    <w:rsid w:val="1991FC64"/>
    <w:rsid w:val="19924B70"/>
    <w:rsid w:val="199274B9"/>
    <w:rsid w:val="199600B3"/>
    <w:rsid w:val="1996AD2E"/>
    <w:rsid w:val="19973645"/>
    <w:rsid w:val="1997533C"/>
    <w:rsid w:val="1997551F"/>
    <w:rsid w:val="1997C8D7"/>
    <w:rsid w:val="19986DB2"/>
    <w:rsid w:val="19992552"/>
    <w:rsid w:val="199966D1"/>
    <w:rsid w:val="199A6E51"/>
    <w:rsid w:val="199A9E36"/>
    <w:rsid w:val="199AC1B3"/>
    <w:rsid w:val="199AC1B6"/>
    <w:rsid w:val="199E3B0F"/>
    <w:rsid w:val="199FF471"/>
    <w:rsid w:val="19A19178"/>
    <w:rsid w:val="19A30503"/>
    <w:rsid w:val="19A39E46"/>
    <w:rsid w:val="19A459B9"/>
    <w:rsid w:val="19A55AE4"/>
    <w:rsid w:val="19A5F8B0"/>
    <w:rsid w:val="19A70D40"/>
    <w:rsid w:val="19A73B8A"/>
    <w:rsid w:val="19A9367F"/>
    <w:rsid w:val="19A93705"/>
    <w:rsid w:val="19AA398D"/>
    <w:rsid w:val="19AA9710"/>
    <w:rsid w:val="19AAF867"/>
    <w:rsid w:val="19AB2F2B"/>
    <w:rsid w:val="19AC98FE"/>
    <w:rsid w:val="19AEEAAC"/>
    <w:rsid w:val="19AFA3FE"/>
    <w:rsid w:val="19B0EB88"/>
    <w:rsid w:val="19B1002F"/>
    <w:rsid w:val="19B1CBD1"/>
    <w:rsid w:val="19B3077D"/>
    <w:rsid w:val="19B3C367"/>
    <w:rsid w:val="19B484BC"/>
    <w:rsid w:val="19B4B1AA"/>
    <w:rsid w:val="19B5852C"/>
    <w:rsid w:val="19B6C1BA"/>
    <w:rsid w:val="19B6F8B7"/>
    <w:rsid w:val="19B8A3FF"/>
    <w:rsid w:val="19B9CB61"/>
    <w:rsid w:val="19BA5F48"/>
    <w:rsid w:val="19BB0022"/>
    <w:rsid w:val="19BB41A6"/>
    <w:rsid w:val="19BCD7B0"/>
    <w:rsid w:val="19BD79B5"/>
    <w:rsid w:val="19BDD0D2"/>
    <w:rsid w:val="19BDE36C"/>
    <w:rsid w:val="19BE5524"/>
    <w:rsid w:val="19BEA97F"/>
    <w:rsid w:val="19BEBCFA"/>
    <w:rsid w:val="19BEF21F"/>
    <w:rsid w:val="19BFEF47"/>
    <w:rsid w:val="19C02E59"/>
    <w:rsid w:val="19C0A958"/>
    <w:rsid w:val="19C10615"/>
    <w:rsid w:val="19C25A2F"/>
    <w:rsid w:val="19C2B793"/>
    <w:rsid w:val="19C2BB13"/>
    <w:rsid w:val="19C3CF74"/>
    <w:rsid w:val="19C47BA1"/>
    <w:rsid w:val="19C6D54B"/>
    <w:rsid w:val="19C8DC57"/>
    <w:rsid w:val="19C93CD9"/>
    <w:rsid w:val="19C9E9F2"/>
    <w:rsid w:val="19CAA75F"/>
    <w:rsid w:val="19CBE2B8"/>
    <w:rsid w:val="19CC021F"/>
    <w:rsid w:val="19CCD2F4"/>
    <w:rsid w:val="19CDB6E3"/>
    <w:rsid w:val="19CE26E0"/>
    <w:rsid w:val="19CE3D36"/>
    <w:rsid w:val="19CE68E4"/>
    <w:rsid w:val="19CF37C2"/>
    <w:rsid w:val="19CF8F4F"/>
    <w:rsid w:val="19D23CD8"/>
    <w:rsid w:val="19D28B46"/>
    <w:rsid w:val="19D2CE8B"/>
    <w:rsid w:val="19D4282F"/>
    <w:rsid w:val="19D43561"/>
    <w:rsid w:val="19D44860"/>
    <w:rsid w:val="19D5E2C7"/>
    <w:rsid w:val="19D64A4E"/>
    <w:rsid w:val="19D6B7DB"/>
    <w:rsid w:val="19D8416C"/>
    <w:rsid w:val="19D96CE7"/>
    <w:rsid w:val="19DA1925"/>
    <w:rsid w:val="19DB1421"/>
    <w:rsid w:val="19DC704F"/>
    <w:rsid w:val="19DDD678"/>
    <w:rsid w:val="19DEA9AA"/>
    <w:rsid w:val="19DF2074"/>
    <w:rsid w:val="19DF5B66"/>
    <w:rsid w:val="19E04441"/>
    <w:rsid w:val="19E165CD"/>
    <w:rsid w:val="19E28380"/>
    <w:rsid w:val="19E363D7"/>
    <w:rsid w:val="19E414C7"/>
    <w:rsid w:val="19E4FC61"/>
    <w:rsid w:val="19E5BD07"/>
    <w:rsid w:val="19E62342"/>
    <w:rsid w:val="19E630D7"/>
    <w:rsid w:val="19E680E3"/>
    <w:rsid w:val="19E89DF9"/>
    <w:rsid w:val="19E93D97"/>
    <w:rsid w:val="19EA6CB0"/>
    <w:rsid w:val="19EA78C2"/>
    <w:rsid w:val="19EA78FD"/>
    <w:rsid w:val="19EB208B"/>
    <w:rsid w:val="19EB6DEB"/>
    <w:rsid w:val="19EBC7C4"/>
    <w:rsid w:val="19ECDC54"/>
    <w:rsid w:val="19ED1C76"/>
    <w:rsid w:val="19EE0567"/>
    <w:rsid w:val="19EE23CB"/>
    <w:rsid w:val="19EE3688"/>
    <w:rsid w:val="19EE95F0"/>
    <w:rsid w:val="19EEA9A6"/>
    <w:rsid w:val="19EF57A8"/>
    <w:rsid w:val="19EF9A6C"/>
    <w:rsid w:val="19F00595"/>
    <w:rsid w:val="19F080B9"/>
    <w:rsid w:val="19F26C21"/>
    <w:rsid w:val="19F2CCCE"/>
    <w:rsid w:val="19F34475"/>
    <w:rsid w:val="19F3E2DC"/>
    <w:rsid w:val="19F5CC17"/>
    <w:rsid w:val="19F67A7D"/>
    <w:rsid w:val="19F70BA6"/>
    <w:rsid w:val="19F8F724"/>
    <w:rsid w:val="19F92266"/>
    <w:rsid w:val="19F95594"/>
    <w:rsid w:val="19FA369F"/>
    <w:rsid w:val="19FA8B87"/>
    <w:rsid w:val="19FBF23E"/>
    <w:rsid w:val="19FC820E"/>
    <w:rsid w:val="19FD0C4F"/>
    <w:rsid w:val="19FD1960"/>
    <w:rsid w:val="19FD2412"/>
    <w:rsid w:val="19FDCFBD"/>
    <w:rsid w:val="19FE06D9"/>
    <w:rsid w:val="19FE4F40"/>
    <w:rsid w:val="19FE73AF"/>
    <w:rsid w:val="19FEE8FA"/>
    <w:rsid w:val="19FF64D9"/>
    <w:rsid w:val="1A000FB9"/>
    <w:rsid w:val="1A0146A8"/>
    <w:rsid w:val="1A014783"/>
    <w:rsid w:val="1A01F7AF"/>
    <w:rsid w:val="1A026DE8"/>
    <w:rsid w:val="1A02DF0A"/>
    <w:rsid w:val="1A03210A"/>
    <w:rsid w:val="1A03AA30"/>
    <w:rsid w:val="1A03B2B7"/>
    <w:rsid w:val="1A03CBC9"/>
    <w:rsid w:val="1A03F668"/>
    <w:rsid w:val="1A041118"/>
    <w:rsid w:val="1A04504C"/>
    <w:rsid w:val="1A061FE1"/>
    <w:rsid w:val="1A06EDD2"/>
    <w:rsid w:val="1A0A3703"/>
    <w:rsid w:val="1A0B2042"/>
    <w:rsid w:val="1A0C49BF"/>
    <w:rsid w:val="1A0D7F6F"/>
    <w:rsid w:val="1A0DD429"/>
    <w:rsid w:val="1A0F1C27"/>
    <w:rsid w:val="1A0F3AE8"/>
    <w:rsid w:val="1A103CF9"/>
    <w:rsid w:val="1A13094A"/>
    <w:rsid w:val="1A1453DD"/>
    <w:rsid w:val="1A147069"/>
    <w:rsid w:val="1A1533EC"/>
    <w:rsid w:val="1A1577F6"/>
    <w:rsid w:val="1A172876"/>
    <w:rsid w:val="1A197C22"/>
    <w:rsid w:val="1A1B48B6"/>
    <w:rsid w:val="1A1C370B"/>
    <w:rsid w:val="1A1C70DD"/>
    <w:rsid w:val="1A1DC7D9"/>
    <w:rsid w:val="1A1E0766"/>
    <w:rsid w:val="1A1E3586"/>
    <w:rsid w:val="1A1EBF31"/>
    <w:rsid w:val="1A1F72DD"/>
    <w:rsid w:val="1A1F985C"/>
    <w:rsid w:val="1A20FEC0"/>
    <w:rsid w:val="1A2118B0"/>
    <w:rsid w:val="1A25AC98"/>
    <w:rsid w:val="1A28BD73"/>
    <w:rsid w:val="1A2A140C"/>
    <w:rsid w:val="1A2C5DA9"/>
    <w:rsid w:val="1A2F0D0C"/>
    <w:rsid w:val="1A2FA1A7"/>
    <w:rsid w:val="1A306E49"/>
    <w:rsid w:val="1A31F882"/>
    <w:rsid w:val="1A32B291"/>
    <w:rsid w:val="1A3419E1"/>
    <w:rsid w:val="1A3428FC"/>
    <w:rsid w:val="1A35CE88"/>
    <w:rsid w:val="1A37108F"/>
    <w:rsid w:val="1A3B1D2D"/>
    <w:rsid w:val="1A3C41A8"/>
    <w:rsid w:val="1A3CBC53"/>
    <w:rsid w:val="1A3D070E"/>
    <w:rsid w:val="1A3E0343"/>
    <w:rsid w:val="1A3ECAA9"/>
    <w:rsid w:val="1A3F5C23"/>
    <w:rsid w:val="1A3F82AC"/>
    <w:rsid w:val="1A3F8DC8"/>
    <w:rsid w:val="1A403E65"/>
    <w:rsid w:val="1A40AE47"/>
    <w:rsid w:val="1A42BF0D"/>
    <w:rsid w:val="1A436964"/>
    <w:rsid w:val="1A45813C"/>
    <w:rsid w:val="1A47BF12"/>
    <w:rsid w:val="1A48E0D0"/>
    <w:rsid w:val="1A490FE0"/>
    <w:rsid w:val="1A49163A"/>
    <w:rsid w:val="1A4AD7AF"/>
    <w:rsid w:val="1A4B7281"/>
    <w:rsid w:val="1A4BD50A"/>
    <w:rsid w:val="1A4C9FE2"/>
    <w:rsid w:val="1A4D5F42"/>
    <w:rsid w:val="1A4D8C5B"/>
    <w:rsid w:val="1A4D8FDF"/>
    <w:rsid w:val="1A4E567E"/>
    <w:rsid w:val="1A4EEEF0"/>
    <w:rsid w:val="1A4F1431"/>
    <w:rsid w:val="1A5005EC"/>
    <w:rsid w:val="1A52BB55"/>
    <w:rsid w:val="1A534B91"/>
    <w:rsid w:val="1A53659D"/>
    <w:rsid w:val="1A53D654"/>
    <w:rsid w:val="1A54201D"/>
    <w:rsid w:val="1A549B4C"/>
    <w:rsid w:val="1A54DE1E"/>
    <w:rsid w:val="1A55B987"/>
    <w:rsid w:val="1A5717E1"/>
    <w:rsid w:val="1A57F6F3"/>
    <w:rsid w:val="1A59DA71"/>
    <w:rsid w:val="1A5A599C"/>
    <w:rsid w:val="1A5ABE33"/>
    <w:rsid w:val="1A5B6ECE"/>
    <w:rsid w:val="1A5D68DF"/>
    <w:rsid w:val="1A5E9834"/>
    <w:rsid w:val="1A5EDCA3"/>
    <w:rsid w:val="1A5F0775"/>
    <w:rsid w:val="1A5F6FE5"/>
    <w:rsid w:val="1A60A773"/>
    <w:rsid w:val="1A61A46B"/>
    <w:rsid w:val="1A61E8F5"/>
    <w:rsid w:val="1A621B56"/>
    <w:rsid w:val="1A635258"/>
    <w:rsid w:val="1A6457CA"/>
    <w:rsid w:val="1A657CF2"/>
    <w:rsid w:val="1A65F4AC"/>
    <w:rsid w:val="1A67B129"/>
    <w:rsid w:val="1A67C088"/>
    <w:rsid w:val="1A69AE8E"/>
    <w:rsid w:val="1A69C7D1"/>
    <w:rsid w:val="1A69E913"/>
    <w:rsid w:val="1A6A2B48"/>
    <w:rsid w:val="1A6AC0FB"/>
    <w:rsid w:val="1A6AE50E"/>
    <w:rsid w:val="1A6AFB5A"/>
    <w:rsid w:val="1A6BC662"/>
    <w:rsid w:val="1A6BE2E3"/>
    <w:rsid w:val="1A6C79BA"/>
    <w:rsid w:val="1A6C893D"/>
    <w:rsid w:val="1A6D53F4"/>
    <w:rsid w:val="1A6D74A8"/>
    <w:rsid w:val="1A703251"/>
    <w:rsid w:val="1A70E527"/>
    <w:rsid w:val="1A7129A2"/>
    <w:rsid w:val="1A71E644"/>
    <w:rsid w:val="1A723204"/>
    <w:rsid w:val="1A72A3BD"/>
    <w:rsid w:val="1A72A4CD"/>
    <w:rsid w:val="1A74F562"/>
    <w:rsid w:val="1A763B4E"/>
    <w:rsid w:val="1A76B28A"/>
    <w:rsid w:val="1A785636"/>
    <w:rsid w:val="1A78B927"/>
    <w:rsid w:val="1A78E92A"/>
    <w:rsid w:val="1A78E980"/>
    <w:rsid w:val="1A791819"/>
    <w:rsid w:val="1A7960A5"/>
    <w:rsid w:val="1A797CEB"/>
    <w:rsid w:val="1A7A1F5B"/>
    <w:rsid w:val="1A7B4701"/>
    <w:rsid w:val="1A7B4BFD"/>
    <w:rsid w:val="1A7CE5FD"/>
    <w:rsid w:val="1A7DD4FE"/>
    <w:rsid w:val="1A7DEB99"/>
    <w:rsid w:val="1A7DF7BB"/>
    <w:rsid w:val="1A7E5D1F"/>
    <w:rsid w:val="1A7FDD52"/>
    <w:rsid w:val="1A80CDC5"/>
    <w:rsid w:val="1A812F2A"/>
    <w:rsid w:val="1A81308C"/>
    <w:rsid w:val="1A81638F"/>
    <w:rsid w:val="1A816C7D"/>
    <w:rsid w:val="1A821F0F"/>
    <w:rsid w:val="1A82A323"/>
    <w:rsid w:val="1A830674"/>
    <w:rsid w:val="1A833E2F"/>
    <w:rsid w:val="1A8407B4"/>
    <w:rsid w:val="1A860F2B"/>
    <w:rsid w:val="1A865D4D"/>
    <w:rsid w:val="1A867EE5"/>
    <w:rsid w:val="1A868627"/>
    <w:rsid w:val="1A87F0BE"/>
    <w:rsid w:val="1A8A1CBA"/>
    <w:rsid w:val="1A8A8A7F"/>
    <w:rsid w:val="1A8CB50B"/>
    <w:rsid w:val="1A8E5C70"/>
    <w:rsid w:val="1A8EAE56"/>
    <w:rsid w:val="1A8F6581"/>
    <w:rsid w:val="1A91843E"/>
    <w:rsid w:val="1A921DB9"/>
    <w:rsid w:val="1A924C62"/>
    <w:rsid w:val="1A929EC6"/>
    <w:rsid w:val="1A92C4C1"/>
    <w:rsid w:val="1A92D913"/>
    <w:rsid w:val="1A932695"/>
    <w:rsid w:val="1A93EDAA"/>
    <w:rsid w:val="1A9478C2"/>
    <w:rsid w:val="1A967967"/>
    <w:rsid w:val="1A977183"/>
    <w:rsid w:val="1A97955D"/>
    <w:rsid w:val="1A98C877"/>
    <w:rsid w:val="1A98D7A0"/>
    <w:rsid w:val="1A991F04"/>
    <w:rsid w:val="1A9A15B4"/>
    <w:rsid w:val="1A9AD903"/>
    <w:rsid w:val="1A9AE948"/>
    <w:rsid w:val="1A9CC650"/>
    <w:rsid w:val="1A9CDE05"/>
    <w:rsid w:val="1A9CEE7E"/>
    <w:rsid w:val="1A9D6058"/>
    <w:rsid w:val="1A9DA2AD"/>
    <w:rsid w:val="1A9E4453"/>
    <w:rsid w:val="1A9EF564"/>
    <w:rsid w:val="1A9FB79C"/>
    <w:rsid w:val="1AA30DE6"/>
    <w:rsid w:val="1AA544F2"/>
    <w:rsid w:val="1AA5BEBB"/>
    <w:rsid w:val="1AA60A11"/>
    <w:rsid w:val="1AA6ECF3"/>
    <w:rsid w:val="1AA8D2EC"/>
    <w:rsid w:val="1AA98654"/>
    <w:rsid w:val="1AA9D2C3"/>
    <w:rsid w:val="1AA9FCC0"/>
    <w:rsid w:val="1AAA45A0"/>
    <w:rsid w:val="1AAB1477"/>
    <w:rsid w:val="1AAB1549"/>
    <w:rsid w:val="1AABE84C"/>
    <w:rsid w:val="1AAC7272"/>
    <w:rsid w:val="1AAF92E9"/>
    <w:rsid w:val="1AB03266"/>
    <w:rsid w:val="1AB128D0"/>
    <w:rsid w:val="1AB15A7F"/>
    <w:rsid w:val="1AB17E0A"/>
    <w:rsid w:val="1AB1F4EF"/>
    <w:rsid w:val="1AB20630"/>
    <w:rsid w:val="1AB369BA"/>
    <w:rsid w:val="1AB411FE"/>
    <w:rsid w:val="1AB4896A"/>
    <w:rsid w:val="1AB4E780"/>
    <w:rsid w:val="1AB5795C"/>
    <w:rsid w:val="1AB58023"/>
    <w:rsid w:val="1AB642D6"/>
    <w:rsid w:val="1AB697CF"/>
    <w:rsid w:val="1AB81BE0"/>
    <w:rsid w:val="1AB81CBD"/>
    <w:rsid w:val="1ABA05D9"/>
    <w:rsid w:val="1ABBF58A"/>
    <w:rsid w:val="1ABC08F2"/>
    <w:rsid w:val="1ABC121C"/>
    <w:rsid w:val="1ABE9991"/>
    <w:rsid w:val="1ABEA280"/>
    <w:rsid w:val="1ABF2468"/>
    <w:rsid w:val="1ABF995C"/>
    <w:rsid w:val="1AC06A33"/>
    <w:rsid w:val="1AC263DC"/>
    <w:rsid w:val="1AC3C083"/>
    <w:rsid w:val="1AC3EBBC"/>
    <w:rsid w:val="1AC4A97F"/>
    <w:rsid w:val="1AC5390D"/>
    <w:rsid w:val="1AC57212"/>
    <w:rsid w:val="1AC5A617"/>
    <w:rsid w:val="1AC6CAF4"/>
    <w:rsid w:val="1AC88615"/>
    <w:rsid w:val="1AC9695D"/>
    <w:rsid w:val="1ACB3F51"/>
    <w:rsid w:val="1ACC6076"/>
    <w:rsid w:val="1ACDE3EE"/>
    <w:rsid w:val="1ACE5370"/>
    <w:rsid w:val="1ACE9DF0"/>
    <w:rsid w:val="1AD07B3F"/>
    <w:rsid w:val="1AD0A9CA"/>
    <w:rsid w:val="1AD13684"/>
    <w:rsid w:val="1AD19145"/>
    <w:rsid w:val="1AD1A15D"/>
    <w:rsid w:val="1AD1EFA4"/>
    <w:rsid w:val="1AD2DB81"/>
    <w:rsid w:val="1AD2EBE8"/>
    <w:rsid w:val="1AD3D585"/>
    <w:rsid w:val="1AD54264"/>
    <w:rsid w:val="1AD5E337"/>
    <w:rsid w:val="1AD61504"/>
    <w:rsid w:val="1AD63833"/>
    <w:rsid w:val="1AD66CBD"/>
    <w:rsid w:val="1AD8C7A6"/>
    <w:rsid w:val="1ADA5CED"/>
    <w:rsid w:val="1ADB658B"/>
    <w:rsid w:val="1ADED9C9"/>
    <w:rsid w:val="1ADF0389"/>
    <w:rsid w:val="1ADF5DF4"/>
    <w:rsid w:val="1ADF6CA6"/>
    <w:rsid w:val="1ADF71BE"/>
    <w:rsid w:val="1ADF780C"/>
    <w:rsid w:val="1ADFE96A"/>
    <w:rsid w:val="1AE09DC1"/>
    <w:rsid w:val="1AE1AC57"/>
    <w:rsid w:val="1AE253B5"/>
    <w:rsid w:val="1AE30F65"/>
    <w:rsid w:val="1AE38123"/>
    <w:rsid w:val="1AE3D939"/>
    <w:rsid w:val="1AE445EE"/>
    <w:rsid w:val="1AE94842"/>
    <w:rsid w:val="1AEA2312"/>
    <w:rsid w:val="1AEA26EF"/>
    <w:rsid w:val="1AEB2F56"/>
    <w:rsid w:val="1AEBE69C"/>
    <w:rsid w:val="1AEBE9EC"/>
    <w:rsid w:val="1AEC2AAB"/>
    <w:rsid w:val="1AECEA55"/>
    <w:rsid w:val="1AED60D3"/>
    <w:rsid w:val="1AED719A"/>
    <w:rsid w:val="1AEDB924"/>
    <w:rsid w:val="1AEE3E64"/>
    <w:rsid w:val="1AEED9B2"/>
    <w:rsid w:val="1AEF5D35"/>
    <w:rsid w:val="1AF087D4"/>
    <w:rsid w:val="1AF332EC"/>
    <w:rsid w:val="1AF4D614"/>
    <w:rsid w:val="1AF5A491"/>
    <w:rsid w:val="1AF5AC10"/>
    <w:rsid w:val="1AF5E8ED"/>
    <w:rsid w:val="1AF78DF3"/>
    <w:rsid w:val="1AF80A3E"/>
    <w:rsid w:val="1AF9B8A6"/>
    <w:rsid w:val="1AFAC63A"/>
    <w:rsid w:val="1AFBABD2"/>
    <w:rsid w:val="1AFD9B34"/>
    <w:rsid w:val="1AFE53E6"/>
    <w:rsid w:val="1AFFCD11"/>
    <w:rsid w:val="1AFFDB05"/>
    <w:rsid w:val="1B001F4B"/>
    <w:rsid w:val="1B00BF49"/>
    <w:rsid w:val="1B02614C"/>
    <w:rsid w:val="1B02A6AB"/>
    <w:rsid w:val="1B036A51"/>
    <w:rsid w:val="1B044451"/>
    <w:rsid w:val="1B05FC74"/>
    <w:rsid w:val="1B066A74"/>
    <w:rsid w:val="1B0823BD"/>
    <w:rsid w:val="1B085972"/>
    <w:rsid w:val="1B090B0D"/>
    <w:rsid w:val="1B092995"/>
    <w:rsid w:val="1B09313A"/>
    <w:rsid w:val="1B09CA17"/>
    <w:rsid w:val="1B09D360"/>
    <w:rsid w:val="1B0A22A6"/>
    <w:rsid w:val="1B0A643B"/>
    <w:rsid w:val="1B0B0B1C"/>
    <w:rsid w:val="1B0C30B2"/>
    <w:rsid w:val="1B0C6DA6"/>
    <w:rsid w:val="1B0E85D4"/>
    <w:rsid w:val="1B1050BB"/>
    <w:rsid w:val="1B123499"/>
    <w:rsid w:val="1B12D193"/>
    <w:rsid w:val="1B13B1D8"/>
    <w:rsid w:val="1B13B261"/>
    <w:rsid w:val="1B145BCB"/>
    <w:rsid w:val="1B14C07C"/>
    <w:rsid w:val="1B15A2EC"/>
    <w:rsid w:val="1B1636F3"/>
    <w:rsid w:val="1B164C1D"/>
    <w:rsid w:val="1B16D385"/>
    <w:rsid w:val="1B1AE852"/>
    <w:rsid w:val="1B1B6BDD"/>
    <w:rsid w:val="1B1B9759"/>
    <w:rsid w:val="1B1C119A"/>
    <w:rsid w:val="1B1C79F1"/>
    <w:rsid w:val="1B1FA437"/>
    <w:rsid w:val="1B2029F3"/>
    <w:rsid w:val="1B20FB82"/>
    <w:rsid w:val="1B21128B"/>
    <w:rsid w:val="1B21A483"/>
    <w:rsid w:val="1B223286"/>
    <w:rsid w:val="1B226EB5"/>
    <w:rsid w:val="1B22C0A6"/>
    <w:rsid w:val="1B239922"/>
    <w:rsid w:val="1B24DF8A"/>
    <w:rsid w:val="1B265EAC"/>
    <w:rsid w:val="1B281B0C"/>
    <w:rsid w:val="1B28F4C4"/>
    <w:rsid w:val="1B295006"/>
    <w:rsid w:val="1B2A068C"/>
    <w:rsid w:val="1B329D34"/>
    <w:rsid w:val="1B331F9B"/>
    <w:rsid w:val="1B345D82"/>
    <w:rsid w:val="1B3535D0"/>
    <w:rsid w:val="1B35F45E"/>
    <w:rsid w:val="1B376315"/>
    <w:rsid w:val="1B37A213"/>
    <w:rsid w:val="1B37E78C"/>
    <w:rsid w:val="1B381357"/>
    <w:rsid w:val="1B38A2C9"/>
    <w:rsid w:val="1B3B907B"/>
    <w:rsid w:val="1B3BDB25"/>
    <w:rsid w:val="1B3C36D3"/>
    <w:rsid w:val="1B3C3F90"/>
    <w:rsid w:val="1B3C704D"/>
    <w:rsid w:val="1B3CFF33"/>
    <w:rsid w:val="1B3D3848"/>
    <w:rsid w:val="1B3D8B23"/>
    <w:rsid w:val="1B3ED4FC"/>
    <w:rsid w:val="1B3F4D38"/>
    <w:rsid w:val="1B402D33"/>
    <w:rsid w:val="1B408EE4"/>
    <w:rsid w:val="1B413F72"/>
    <w:rsid w:val="1B41BA1D"/>
    <w:rsid w:val="1B42084B"/>
    <w:rsid w:val="1B42AF7B"/>
    <w:rsid w:val="1B42D4D7"/>
    <w:rsid w:val="1B439D55"/>
    <w:rsid w:val="1B443BE6"/>
    <w:rsid w:val="1B4440FB"/>
    <w:rsid w:val="1B44D90A"/>
    <w:rsid w:val="1B45818C"/>
    <w:rsid w:val="1B478421"/>
    <w:rsid w:val="1B4AC19E"/>
    <w:rsid w:val="1B4B2890"/>
    <w:rsid w:val="1B4DDBFD"/>
    <w:rsid w:val="1B4ECFF4"/>
    <w:rsid w:val="1B50113A"/>
    <w:rsid w:val="1B51DEE6"/>
    <w:rsid w:val="1B52677B"/>
    <w:rsid w:val="1B52A748"/>
    <w:rsid w:val="1B53B613"/>
    <w:rsid w:val="1B54D343"/>
    <w:rsid w:val="1B56FB6D"/>
    <w:rsid w:val="1B588CAC"/>
    <w:rsid w:val="1B59EDBD"/>
    <w:rsid w:val="1B5E3513"/>
    <w:rsid w:val="1B5EEE14"/>
    <w:rsid w:val="1B61C5AA"/>
    <w:rsid w:val="1B6250FD"/>
    <w:rsid w:val="1B62F60F"/>
    <w:rsid w:val="1B656F6A"/>
    <w:rsid w:val="1B65DAB2"/>
    <w:rsid w:val="1B673816"/>
    <w:rsid w:val="1B677184"/>
    <w:rsid w:val="1B68FB73"/>
    <w:rsid w:val="1B6A02DA"/>
    <w:rsid w:val="1B6B82CE"/>
    <w:rsid w:val="1B6C8FDA"/>
    <w:rsid w:val="1B6CD480"/>
    <w:rsid w:val="1B6D5F33"/>
    <w:rsid w:val="1B6D6A43"/>
    <w:rsid w:val="1B6D89B9"/>
    <w:rsid w:val="1B6EBEC9"/>
    <w:rsid w:val="1B6F99E1"/>
    <w:rsid w:val="1B704E81"/>
    <w:rsid w:val="1B704F54"/>
    <w:rsid w:val="1B70CD92"/>
    <w:rsid w:val="1B71E406"/>
    <w:rsid w:val="1B71F381"/>
    <w:rsid w:val="1B7208E9"/>
    <w:rsid w:val="1B726F88"/>
    <w:rsid w:val="1B72A8B2"/>
    <w:rsid w:val="1B735E4D"/>
    <w:rsid w:val="1B73EFED"/>
    <w:rsid w:val="1B73F7DE"/>
    <w:rsid w:val="1B7642A7"/>
    <w:rsid w:val="1B76C8CA"/>
    <w:rsid w:val="1B771CF7"/>
    <w:rsid w:val="1B7A74EC"/>
    <w:rsid w:val="1B7BFB9C"/>
    <w:rsid w:val="1B7C45BD"/>
    <w:rsid w:val="1B7C7437"/>
    <w:rsid w:val="1B7CEAA5"/>
    <w:rsid w:val="1B7D26E9"/>
    <w:rsid w:val="1B7E8F0C"/>
    <w:rsid w:val="1B7EB31C"/>
    <w:rsid w:val="1B7EE4CA"/>
    <w:rsid w:val="1B7F3212"/>
    <w:rsid w:val="1B80CC6F"/>
    <w:rsid w:val="1B8241F4"/>
    <w:rsid w:val="1B83BBA0"/>
    <w:rsid w:val="1B83C5CB"/>
    <w:rsid w:val="1B845121"/>
    <w:rsid w:val="1B86E34D"/>
    <w:rsid w:val="1B86FF7D"/>
    <w:rsid w:val="1B87DAFE"/>
    <w:rsid w:val="1B89C249"/>
    <w:rsid w:val="1B8B8A33"/>
    <w:rsid w:val="1B8BA24F"/>
    <w:rsid w:val="1B8BA4F3"/>
    <w:rsid w:val="1B8C4A06"/>
    <w:rsid w:val="1B8C5EEA"/>
    <w:rsid w:val="1B8D8413"/>
    <w:rsid w:val="1B8E23EA"/>
    <w:rsid w:val="1B8E3461"/>
    <w:rsid w:val="1B8FC60C"/>
    <w:rsid w:val="1B8FF004"/>
    <w:rsid w:val="1B90173F"/>
    <w:rsid w:val="1B901B4E"/>
    <w:rsid w:val="1B90540C"/>
    <w:rsid w:val="1B907F2F"/>
    <w:rsid w:val="1B9098DD"/>
    <w:rsid w:val="1B90EA08"/>
    <w:rsid w:val="1B92EF12"/>
    <w:rsid w:val="1B93800E"/>
    <w:rsid w:val="1B93B876"/>
    <w:rsid w:val="1B94A51D"/>
    <w:rsid w:val="1B952C52"/>
    <w:rsid w:val="1B95337C"/>
    <w:rsid w:val="1B95B666"/>
    <w:rsid w:val="1B95B94A"/>
    <w:rsid w:val="1B95E3B2"/>
    <w:rsid w:val="1B964347"/>
    <w:rsid w:val="1B96B218"/>
    <w:rsid w:val="1B96BED9"/>
    <w:rsid w:val="1B99ADA8"/>
    <w:rsid w:val="1B9A1C1D"/>
    <w:rsid w:val="1B9AECE5"/>
    <w:rsid w:val="1B9CCD9D"/>
    <w:rsid w:val="1B9CCEE9"/>
    <w:rsid w:val="1B9CE8E1"/>
    <w:rsid w:val="1B9D630C"/>
    <w:rsid w:val="1B9D7B7C"/>
    <w:rsid w:val="1B9F234D"/>
    <w:rsid w:val="1BA33BF7"/>
    <w:rsid w:val="1BA41523"/>
    <w:rsid w:val="1BA47EBC"/>
    <w:rsid w:val="1BA4B5B5"/>
    <w:rsid w:val="1BA59442"/>
    <w:rsid w:val="1BA5CCA9"/>
    <w:rsid w:val="1BA6F629"/>
    <w:rsid w:val="1BA84C30"/>
    <w:rsid w:val="1BA94FD0"/>
    <w:rsid w:val="1BA9F489"/>
    <w:rsid w:val="1BAA0D0E"/>
    <w:rsid w:val="1BAA13F4"/>
    <w:rsid w:val="1BABC266"/>
    <w:rsid w:val="1BACA4B4"/>
    <w:rsid w:val="1BAE096D"/>
    <w:rsid w:val="1BB005E6"/>
    <w:rsid w:val="1BB0FE9F"/>
    <w:rsid w:val="1BB1044D"/>
    <w:rsid w:val="1BB29245"/>
    <w:rsid w:val="1BB2A911"/>
    <w:rsid w:val="1BB31F99"/>
    <w:rsid w:val="1BB4374F"/>
    <w:rsid w:val="1BB4E32E"/>
    <w:rsid w:val="1BB5B6CE"/>
    <w:rsid w:val="1BB5CD9A"/>
    <w:rsid w:val="1BB6C161"/>
    <w:rsid w:val="1BB798DB"/>
    <w:rsid w:val="1BB8BCC9"/>
    <w:rsid w:val="1BB8E102"/>
    <w:rsid w:val="1BB9C8F5"/>
    <w:rsid w:val="1BB9D50D"/>
    <w:rsid w:val="1BBB68BD"/>
    <w:rsid w:val="1BBBE153"/>
    <w:rsid w:val="1BBCE30A"/>
    <w:rsid w:val="1BBEC9FE"/>
    <w:rsid w:val="1BBF923F"/>
    <w:rsid w:val="1BC1A83F"/>
    <w:rsid w:val="1BC1F9D9"/>
    <w:rsid w:val="1BC21483"/>
    <w:rsid w:val="1BC2782D"/>
    <w:rsid w:val="1BC34F1C"/>
    <w:rsid w:val="1BC3911C"/>
    <w:rsid w:val="1BC3914F"/>
    <w:rsid w:val="1BC57327"/>
    <w:rsid w:val="1BC5AA2C"/>
    <w:rsid w:val="1BC5BFCB"/>
    <w:rsid w:val="1BC66568"/>
    <w:rsid w:val="1BC7D254"/>
    <w:rsid w:val="1BC849D8"/>
    <w:rsid w:val="1BC93408"/>
    <w:rsid w:val="1BCB3618"/>
    <w:rsid w:val="1BCBA180"/>
    <w:rsid w:val="1BCC434A"/>
    <w:rsid w:val="1BCE113C"/>
    <w:rsid w:val="1BCE4215"/>
    <w:rsid w:val="1BCF02D5"/>
    <w:rsid w:val="1BCF1944"/>
    <w:rsid w:val="1BCF2EE6"/>
    <w:rsid w:val="1BCFAF28"/>
    <w:rsid w:val="1BD11CBA"/>
    <w:rsid w:val="1BD1458A"/>
    <w:rsid w:val="1BD2E21E"/>
    <w:rsid w:val="1BD31AD9"/>
    <w:rsid w:val="1BD3355F"/>
    <w:rsid w:val="1BD3D35D"/>
    <w:rsid w:val="1BD40757"/>
    <w:rsid w:val="1BD459C3"/>
    <w:rsid w:val="1BD4ECC4"/>
    <w:rsid w:val="1BD63B1C"/>
    <w:rsid w:val="1BD69367"/>
    <w:rsid w:val="1BDB99C8"/>
    <w:rsid w:val="1BDC14C8"/>
    <w:rsid w:val="1BDC86B6"/>
    <w:rsid w:val="1BDD2D8D"/>
    <w:rsid w:val="1BE02416"/>
    <w:rsid w:val="1BE19934"/>
    <w:rsid w:val="1BE23637"/>
    <w:rsid w:val="1BE2AD3D"/>
    <w:rsid w:val="1BE3A327"/>
    <w:rsid w:val="1BE4CB34"/>
    <w:rsid w:val="1BE4D658"/>
    <w:rsid w:val="1BE69D45"/>
    <w:rsid w:val="1BE71FDA"/>
    <w:rsid w:val="1BE7CEC2"/>
    <w:rsid w:val="1BE85C2D"/>
    <w:rsid w:val="1BE91011"/>
    <w:rsid w:val="1BE9A0D3"/>
    <w:rsid w:val="1BE9ADB5"/>
    <w:rsid w:val="1BEA260B"/>
    <w:rsid w:val="1BEB19E1"/>
    <w:rsid w:val="1BECE4C2"/>
    <w:rsid w:val="1BF0C099"/>
    <w:rsid w:val="1BF111B7"/>
    <w:rsid w:val="1BF13940"/>
    <w:rsid w:val="1BF1650C"/>
    <w:rsid w:val="1BF3449C"/>
    <w:rsid w:val="1BF42F46"/>
    <w:rsid w:val="1BF4565B"/>
    <w:rsid w:val="1BF499B5"/>
    <w:rsid w:val="1BF4CF99"/>
    <w:rsid w:val="1BF56312"/>
    <w:rsid w:val="1BF5BBDF"/>
    <w:rsid w:val="1BF7C59C"/>
    <w:rsid w:val="1BF84806"/>
    <w:rsid w:val="1BF86E4C"/>
    <w:rsid w:val="1BF8A55B"/>
    <w:rsid w:val="1BF9D1C9"/>
    <w:rsid w:val="1BFA1FDD"/>
    <w:rsid w:val="1BFA6941"/>
    <w:rsid w:val="1BFD9557"/>
    <w:rsid w:val="1BFD9F64"/>
    <w:rsid w:val="1BFF5D98"/>
    <w:rsid w:val="1C010635"/>
    <w:rsid w:val="1C013E9C"/>
    <w:rsid w:val="1C020BFB"/>
    <w:rsid w:val="1C037D8D"/>
    <w:rsid w:val="1C046418"/>
    <w:rsid w:val="1C05F02C"/>
    <w:rsid w:val="1C061FE3"/>
    <w:rsid w:val="1C06ED3C"/>
    <w:rsid w:val="1C089CFD"/>
    <w:rsid w:val="1C09BC43"/>
    <w:rsid w:val="1C09EB74"/>
    <w:rsid w:val="1C0D8A5A"/>
    <w:rsid w:val="1C0DA7A9"/>
    <w:rsid w:val="1C0E9860"/>
    <w:rsid w:val="1C0E9A3C"/>
    <w:rsid w:val="1C0EF694"/>
    <w:rsid w:val="1C101E2C"/>
    <w:rsid w:val="1C11558D"/>
    <w:rsid w:val="1C145633"/>
    <w:rsid w:val="1C14DD6F"/>
    <w:rsid w:val="1C15A938"/>
    <w:rsid w:val="1C15CBA4"/>
    <w:rsid w:val="1C1646EB"/>
    <w:rsid w:val="1C16A5CC"/>
    <w:rsid w:val="1C16D722"/>
    <w:rsid w:val="1C1817D5"/>
    <w:rsid w:val="1C1869F7"/>
    <w:rsid w:val="1C1919EE"/>
    <w:rsid w:val="1C1A3756"/>
    <w:rsid w:val="1C1A6B3F"/>
    <w:rsid w:val="1C1AC210"/>
    <w:rsid w:val="1C1BCFC3"/>
    <w:rsid w:val="1C1C43F4"/>
    <w:rsid w:val="1C1C6FB0"/>
    <w:rsid w:val="1C1D3A22"/>
    <w:rsid w:val="1C1EEAAE"/>
    <w:rsid w:val="1C1F37FD"/>
    <w:rsid w:val="1C1F89AD"/>
    <w:rsid w:val="1C1FB289"/>
    <w:rsid w:val="1C1FD799"/>
    <w:rsid w:val="1C20665A"/>
    <w:rsid w:val="1C20801D"/>
    <w:rsid w:val="1C20F628"/>
    <w:rsid w:val="1C21F247"/>
    <w:rsid w:val="1C231A35"/>
    <w:rsid w:val="1C24BB45"/>
    <w:rsid w:val="1C26753C"/>
    <w:rsid w:val="1C2721FD"/>
    <w:rsid w:val="1C287B5F"/>
    <w:rsid w:val="1C2882AD"/>
    <w:rsid w:val="1C28F16B"/>
    <w:rsid w:val="1C2A634B"/>
    <w:rsid w:val="1C2E5D6C"/>
    <w:rsid w:val="1C3045E4"/>
    <w:rsid w:val="1C3085DE"/>
    <w:rsid w:val="1C31C080"/>
    <w:rsid w:val="1C321E01"/>
    <w:rsid w:val="1C326B2D"/>
    <w:rsid w:val="1C328D03"/>
    <w:rsid w:val="1C32DC88"/>
    <w:rsid w:val="1C33EA38"/>
    <w:rsid w:val="1C356039"/>
    <w:rsid w:val="1C3564C9"/>
    <w:rsid w:val="1C357C25"/>
    <w:rsid w:val="1C365810"/>
    <w:rsid w:val="1C384F24"/>
    <w:rsid w:val="1C38E10C"/>
    <w:rsid w:val="1C390306"/>
    <w:rsid w:val="1C396FFA"/>
    <w:rsid w:val="1C3B5F3E"/>
    <w:rsid w:val="1C3B91B0"/>
    <w:rsid w:val="1C3C727C"/>
    <w:rsid w:val="1C3CE8CE"/>
    <w:rsid w:val="1C3EA3E8"/>
    <w:rsid w:val="1C40F239"/>
    <w:rsid w:val="1C411553"/>
    <w:rsid w:val="1C413529"/>
    <w:rsid w:val="1C42CC4B"/>
    <w:rsid w:val="1C444054"/>
    <w:rsid w:val="1C44C807"/>
    <w:rsid w:val="1C467C43"/>
    <w:rsid w:val="1C483741"/>
    <w:rsid w:val="1C4B2F07"/>
    <w:rsid w:val="1C4E5BD8"/>
    <w:rsid w:val="1C4EE659"/>
    <w:rsid w:val="1C4FF2DB"/>
    <w:rsid w:val="1C5087D3"/>
    <w:rsid w:val="1C5191AD"/>
    <w:rsid w:val="1C527D45"/>
    <w:rsid w:val="1C529971"/>
    <w:rsid w:val="1C5417CB"/>
    <w:rsid w:val="1C58AD6A"/>
    <w:rsid w:val="1C58C0B3"/>
    <w:rsid w:val="1C598B9F"/>
    <w:rsid w:val="1C59D177"/>
    <w:rsid w:val="1C5B61C3"/>
    <w:rsid w:val="1C5B82C6"/>
    <w:rsid w:val="1C5DA518"/>
    <w:rsid w:val="1C5DD2A4"/>
    <w:rsid w:val="1C5E8E3C"/>
    <w:rsid w:val="1C5E90B4"/>
    <w:rsid w:val="1C5EC6DD"/>
    <w:rsid w:val="1C5EFF60"/>
    <w:rsid w:val="1C5F4B18"/>
    <w:rsid w:val="1C5F6493"/>
    <w:rsid w:val="1C5FF59B"/>
    <w:rsid w:val="1C60593B"/>
    <w:rsid w:val="1C6093B6"/>
    <w:rsid w:val="1C615550"/>
    <w:rsid w:val="1C619F38"/>
    <w:rsid w:val="1C63BD4F"/>
    <w:rsid w:val="1C65DBDA"/>
    <w:rsid w:val="1C660446"/>
    <w:rsid w:val="1C66F969"/>
    <w:rsid w:val="1C68859E"/>
    <w:rsid w:val="1C689363"/>
    <w:rsid w:val="1C7065E3"/>
    <w:rsid w:val="1C70A343"/>
    <w:rsid w:val="1C71BCE8"/>
    <w:rsid w:val="1C72709A"/>
    <w:rsid w:val="1C7368A9"/>
    <w:rsid w:val="1C73F7B4"/>
    <w:rsid w:val="1C7559EE"/>
    <w:rsid w:val="1C76C9F2"/>
    <w:rsid w:val="1C771993"/>
    <w:rsid w:val="1C776CA9"/>
    <w:rsid w:val="1C7844F8"/>
    <w:rsid w:val="1C78B62D"/>
    <w:rsid w:val="1C78BF4E"/>
    <w:rsid w:val="1C78E78B"/>
    <w:rsid w:val="1C794F6A"/>
    <w:rsid w:val="1C7A2F74"/>
    <w:rsid w:val="1C7A44C5"/>
    <w:rsid w:val="1C7A4739"/>
    <w:rsid w:val="1C7AC372"/>
    <w:rsid w:val="1C7B92FC"/>
    <w:rsid w:val="1C7BF60D"/>
    <w:rsid w:val="1C7C8E94"/>
    <w:rsid w:val="1C7F34FA"/>
    <w:rsid w:val="1C7F62E4"/>
    <w:rsid w:val="1C820C54"/>
    <w:rsid w:val="1C82102D"/>
    <w:rsid w:val="1C821A29"/>
    <w:rsid w:val="1C83DE58"/>
    <w:rsid w:val="1C8447B5"/>
    <w:rsid w:val="1C851D0C"/>
    <w:rsid w:val="1C861A71"/>
    <w:rsid w:val="1C870BFB"/>
    <w:rsid w:val="1C8A2E39"/>
    <w:rsid w:val="1C8B4DDC"/>
    <w:rsid w:val="1C8C1DA5"/>
    <w:rsid w:val="1C8CAA5D"/>
    <w:rsid w:val="1C8CBFE3"/>
    <w:rsid w:val="1C8E3CEF"/>
    <w:rsid w:val="1C8F160E"/>
    <w:rsid w:val="1C8F5CDC"/>
    <w:rsid w:val="1C8FC1ED"/>
    <w:rsid w:val="1C914D1D"/>
    <w:rsid w:val="1C91D552"/>
    <w:rsid w:val="1C9438EF"/>
    <w:rsid w:val="1C94A9D9"/>
    <w:rsid w:val="1C94F99F"/>
    <w:rsid w:val="1C9503CF"/>
    <w:rsid w:val="1C95287D"/>
    <w:rsid w:val="1C952F51"/>
    <w:rsid w:val="1C96E4A3"/>
    <w:rsid w:val="1C980F5E"/>
    <w:rsid w:val="1C98AA13"/>
    <w:rsid w:val="1C99D167"/>
    <w:rsid w:val="1C9BF19C"/>
    <w:rsid w:val="1C9C3836"/>
    <w:rsid w:val="1C9D44AF"/>
    <w:rsid w:val="1C9D6736"/>
    <w:rsid w:val="1C9DB4E9"/>
    <w:rsid w:val="1C9DC8E0"/>
    <w:rsid w:val="1CA13750"/>
    <w:rsid w:val="1CA236ED"/>
    <w:rsid w:val="1CA40504"/>
    <w:rsid w:val="1CA54602"/>
    <w:rsid w:val="1CA6BDBC"/>
    <w:rsid w:val="1CA8AB92"/>
    <w:rsid w:val="1CA98546"/>
    <w:rsid w:val="1CAA35C7"/>
    <w:rsid w:val="1CAA6F96"/>
    <w:rsid w:val="1CAABD49"/>
    <w:rsid w:val="1CAAFDAF"/>
    <w:rsid w:val="1CAB27D1"/>
    <w:rsid w:val="1CAC660B"/>
    <w:rsid w:val="1CAC9BE5"/>
    <w:rsid w:val="1CADEDE4"/>
    <w:rsid w:val="1CAE9C72"/>
    <w:rsid w:val="1CAECB00"/>
    <w:rsid w:val="1CB1C240"/>
    <w:rsid w:val="1CB25BD4"/>
    <w:rsid w:val="1CB298A2"/>
    <w:rsid w:val="1CB3005E"/>
    <w:rsid w:val="1CB3B483"/>
    <w:rsid w:val="1CB3EE10"/>
    <w:rsid w:val="1CB48EDD"/>
    <w:rsid w:val="1CB5D785"/>
    <w:rsid w:val="1CB68FD4"/>
    <w:rsid w:val="1CB7D2BB"/>
    <w:rsid w:val="1CB929FF"/>
    <w:rsid w:val="1CBA1896"/>
    <w:rsid w:val="1CBDFB7B"/>
    <w:rsid w:val="1CBE50A5"/>
    <w:rsid w:val="1CBF6473"/>
    <w:rsid w:val="1CC1785C"/>
    <w:rsid w:val="1CC31A3D"/>
    <w:rsid w:val="1CC3F41B"/>
    <w:rsid w:val="1CC4648F"/>
    <w:rsid w:val="1CC50942"/>
    <w:rsid w:val="1CC697A6"/>
    <w:rsid w:val="1CC6F775"/>
    <w:rsid w:val="1CC96E75"/>
    <w:rsid w:val="1CCA8423"/>
    <w:rsid w:val="1CCC60EF"/>
    <w:rsid w:val="1CCE8E5F"/>
    <w:rsid w:val="1CCEB846"/>
    <w:rsid w:val="1CD0BA91"/>
    <w:rsid w:val="1CD12E6C"/>
    <w:rsid w:val="1CD1CB61"/>
    <w:rsid w:val="1CD35220"/>
    <w:rsid w:val="1CD36B41"/>
    <w:rsid w:val="1CD4C456"/>
    <w:rsid w:val="1CD80559"/>
    <w:rsid w:val="1CD82553"/>
    <w:rsid w:val="1CD8A4A1"/>
    <w:rsid w:val="1CD97E6E"/>
    <w:rsid w:val="1CD9E8EC"/>
    <w:rsid w:val="1CDB3CEA"/>
    <w:rsid w:val="1CDC36D1"/>
    <w:rsid w:val="1CDD5932"/>
    <w:rsid w:val="1CDDA74B"/>
    <w:rsid w:val="1CDDB78C"/>
    <w:rsid w:val="1CDDD070"/>
    <w:rsid w:val="1CDE1A96"/>
    <w:rsid w:val="1CE089FA"/>
    <w:rsid w:val="1CE135A1"/>
    <w:rsid w:val="1CE1550F"/>
    <w:rsid w:val="1CE37F5E"/>
    <w:rsid w:val="1CE44BDB"/>
    <w:rsid w:val="1CE51106"/>
    <w:rsid w:val="1CE66B7A"/>
    <w:rsid w:val="1CE68B6E"/>
    <w:rsid w:val="1CE7E8C4"/>
    <w:rsid w:val="1CEA54BF"/>
    <w:rsid w:val="1CEAF691"/>
    <w:rsid w:val="1CEB2A4A"/>
    <w:rsid w:val="1CEC0ECD"/>
    <w:rsid w:val="1CED4FE1"/>
    <w:rsid w:val="1CEE1B75"/>
    <w:rsid w:val="1CEEDCB6"/>
    <w:rsid w:val="1CEFF15E"/>
    <w:rsid w:val="1CF02899"/>
    <w:rsid w:val="1CF0B63C"/>
    <w:rsid w:val="1CF1C83F"/>
    <w:rsid w:val="1CF1CFF6"/>
    <w:rsid w:val="1CF1E5BE"/>
    <w:rsid w:val="1CF1F528"/>
    <w:rsid w:val="1CF54378"/>
    <w:rsid w:val="1CF5EFF9"/>
    <w:rsid w:val="1CF6B2DB"/>
    <w:rsid w:val="1CF7613C"/>
    <w:rsid w:val="1CF78247"/>
    <w:rsid w:val="1CFABD9F"/>
    <w:rsid w:val="1CFCA65B"/>
    <w:rsid w:val="1CFCF143"/>
    <w:rsid w:val="1CFD7FE3"/>
    <w:rsid w:val="1CFDEEF9"/>
    <w:rsid w:val="1CFE1D16"/>
    <w:rsid w:val="1D0013E2"/>
    <w:rsid w:val="1D01BD97"/>
    <w:rsid w:val="1D03FE1C"/>
    <w:rsid w:val="1D04025F"/>
    <w:rsid w:val="1D05C1F0"/>
    <w:rsid w:val="1D05F198"/>
    <w:rsid w:val="1D071E6F"/>
    <w:rsid w:val="1D0783D4"/>
    <w:rsid w:val="1D087753"/>
    <w:rsid w:val="1D08993D"/>
    <w:rsid w:val="1D096BF7"/>
    <w:rsid w:val="1D098E7E"/>
    <w:rsid w:val="1D0A3C54"/>
    <w:rsid w:val="1D0AAB7A"/>
    <w:rsid w:val="1D0AB78A"/>
    <w:rsid w:val="1D0C149F"/>
    <w:rsid w:val="1D0CC27C"/>
    <w:rsid w:val="1D0DB76A"/>
    <w:rsid w:val="1D0E1B88"/>
    <w:rsid w:val="1D0EE0E9"/>
    <w:rsid w:val="1D10109E"/>
    <w:rsid w:val="1D10F327"/>
    <w:rsid w:val="1D114EBE"/>
    <w:rsid w:val="1D114FDC"/>
    <w:rsid w:val="1D11EBFC"/>
    <w:rsid w:val="1D12A70A"/>
    <w:rsid w:val="1D12DF9C"/>
    <w:rsid w:val="1D12F95F"/>
    <w:rsid w:val="1D13711F"/>
    <w:rsid w:val="1D14E154"/>
    <w:rsid w:val="1D16479A"/>
    <w:rsid w:val="1D17ACC7"/>
    <w:rsid w:val="1D17E0E6"/>
    <w:rsid w:val="1D19DBDF"/>
    <w:rsid w:val="1D19FF7B"/>
    <w:rsid w:val="1D1B598D"/>
    <w:rsid w:val="1D1BB769"/>
    <w:rsid w:val="1D1BC386"/>
    <w:rsid w:val="1D1C5BE4"/>
    <w:rsid w:val="1D1C6F92"/>
    <w:rsid w:val="1D1E328F"/>
    <w:rsid w:val="1D1E6C54"/>
    <w:rsid w:val="1D1F0552"/>
    <w:rsid w:val="1D1FC255"/>
    <w:rsid w:val="1D20888D"/>
    <w:rsid w:val="1D2091FA"/>
    <w:rsid w:val="1D209D1D"/>
    <w:rsid w:val="1D20C82D"/>
    <w:rsid w:val="1D220D8D"/>
    <w:rsid w:val="1D223029"/>
    <w:rsid w:val="1D225883"/>
    <w:rsid w:val="1D229742"/>
    <w:rsid w:val="1D22FB30"/>
    <w:rsid w:val="1D233BB5"/>
    <w:rsid w:val="1D240E19"/>
    <w:rsid w:val="1D24FC1D"/>
    <w:rsid w:val="1D253D1D"/>
    <w:rsid w:val="1D2544B3"/>
    <w:rsid w:val="1D2575A4"/>
    <w:rsid w:val="1D263A8B"/>
    <w:rsid w:val="1D272567"/>
    <w:rsid w:val="1D29D3BC"/>
    <w:rsid w:val="1D2D6CB7"/>
    <w:rsid w:val="1D2F844D"/>
    <w:rsid w:val="1D311A38"/>
    <w:rsid w:val="1D31AD74"/>
    <w:rsid w:val="1D32F9DF"/>
    <w:rsid w:val="1D33C6BE"/>
    <w:rsid w:val="1D351D07"/>
    <w:rsid w:val="1D35DCBB"/>
    <w:rsid w:val="1D365376"/>
    <w:rsid w:val="1D372040"/>
    <w:rsid w:val="1D376CE3"/>
    <w:rsid w:val="1D3AA0F3"/>
    <w:rsid w:val="1D3C314F"/>
    <w:rsid w:val="1D3D0530"/>
    <w:rsid w:val="1D3D35EB"/>
    <w:rsid w:val="1D3D38B0"/>
    <w:rsid w:val="1D3DD1A8"/>
    <w:rsid w:val="1D3E57E2"/>
    <w:rsid w:val="1D3EC176"/>
    <w:rsid w:val="1D3F51A3"/>
    <w:rsid w:val="1D3FB825"/>
    <w:rsid w:val="1D4009A0"/>
    <w:rsid w:val="1D405BDC"/>
    <w:rsid w:val="1D40967A"/>
    <w:rsid w:val="1D411AE4"/>
    <w:rsid w:val="1D41D136"/>
    <w:rsid w:val="1D438DFF"/>
    <w:rsid w:val="1D488477"/>
    <w:rsid w:val="1D492357"/>
    <w:rsid w:val="1D493CA3"/>
    <w:rsid w:val="1D4AE0F7"/>
    <w:rsid w:val="1D4B040A"/>
    <w:rsid w:val="1D4C08F2"/>
    <w:rsid w:val="1D4C2D32"/>
    <w:rsid w:val="1D4FE72C"/>
    <w:rsid w:val="1D5021AA"/>
    <w:rsid w:val="1D50DC95"/>
    <w:rsid w:val="1D50F324"/>
    <w:rsid w:val="1D51F4B6"/>
    <w:rsid w:val="1D524ECE"/>
    <w:rsid w:val="1D52A550"/>
    <w:rsid w:val="1D532833"/>
    <w:rsid w:val="1D58F67F"/>
    <w:rsid w:val="1D5903E3"/>
    <w:rsid w:val="1D599F00"/>
    <w:rsid w:val="1D5A305C"/>
    <w:rsid w:val="1D5A6A7E"/>
    <w:rsid w:val="1D5BD70A"/>
    <w:rsid w:val="1D5EE043"/>
    <w:rsid w:val="1D5FD591"/>
    <w:rsid w:val="1D60E8B6"/>
    <w:rsid w:val="1D62B06C"/>
    <w:rsid w:val="1D64CAEE"/>
    <w:rsid w:val="1D65E5F3"/>
    <w:rsid w:val="1D6639AD"/>
    <w:rsid w:val="1D665FBD"/>
    <w:rsid w:val="1D66679F"/>
    <w:rsid w:val="1D66DDB1"/>
    <w:rsid w:val="1D678E96"/>
    <w:rsid w:val="1D684C6D"/>
    <w:rsid w:val="1D686527"/>
    <w:rsid w:val="1D69B40E"/>
    <w:rsid w:val="1D6A0553"/>
    <w:rsid w:val="1D6A1347"/>
    <w:rsid w:val="1D6A46B4"/>
    <w:rsid w:val="1D6AE110"/>
    <w:rsid w:val="1D6B03A2"/>
    <w:rsid w:val="1D6B0C1A"/>
    <w:rsid w:val="1D6C5123"/>
    <w:rsid w:val="1D6DBDB2"/>
    <w:rsid w:val="1D6E3EE6"/>
    <w:rsid w:val="1D71D5E1"/>
    <w:rsid w:val="1D735282"/>
    <w:rsid w:val="1D7396A7"/>
    <w:rsid w:val="1D759B98"/>
    <w:rsid w:val="1D76682A"/>
    <w:rsid w:val="1D7727F5"/>
    <w:rsid w:val="1D77730E"/>
    <w:rsid w:val="1D778A4D"/>
    <w:rsid w:val="1D781739"/>
    <w:rsid w:val="1D7851CD"/>
    <w:rsid w:val="1D78E82D"/>
    <w:rsid w:val="1D791833"/>
    <w:rsid w:val="1D7AAE26"/>
    <w:rsid w:val="1D7CA3D3"/>
    <w:rsid w:val="1D7E40D4"/>
    <w:rsid w:val="1D7F0C33"/>
    <w:rsid w:val="1D813E13"/>
    <w:rsid w:val="1D81DF0F"/>
    <w:rsid w:val="1D84499A"/>
    <w:rsid w:val="1D84AEEB"/>
    <w:rsid w:val="1D84BCAE"/>
    <w:rsid w:val="1D8521CC"/>
    <w:rsid w:val="1D85E6A1"/>
    <w:rsid w:val="1D86A320"/>
    <w:rsid w:val="1D873BBA"/>
    <w:rsid w:val="1D879604"/>
    <w:rsid w:val="1D89247B"/>
    <w:rsid w:val="1D896323"/>
    <w:rsid w:val="1D89F8DE"/>
    <w:rsid w:val="1D8A9B1C"/>
    <w:rsid w:val="1D8AF05A"/>
    <w:rsid w:val="1D8D107C"/>
    <w:rsid w:val="1D8DA6BB"/>
    <w:rsid w:val="1D8DFE69"/>
    <w:rsid w:val="1D918C40"/>
    <w:rsid w:val="1D91A0BF"/>
    <w:rsid w:val="1D924340"/>
    <w:rsid w:val="1D932A61"/>
    <w:rsid w:val="1D94D277"/>
    <w:rsid w:val="1D9520F5"/>
    <w:rsid w:val="1D9660E3"/>
    <w:rsid w:val="1D978D1A"/>
    <w:rsid w:val="1D97E952"/>
    <w:rsid w:val="1D98F0B9"/>
    <w:rsid w:val="1D990F9D"/>
    <w:rsid w:val="1D9A91F9"/>
    <w:rsid w:val="1D9BCC49"/>
    <w:rsid w:val="1D9D554B"/>
    <w:rsid w:val="1D9E58DC"/>
    <w:rsid w:val="1DA144BA"/>
    <w:rsid w:val="1DA2458F"/>
    <w:rsid w:val="1DA2E6A0"/>
    <w:rsid w:val="1DA37646"/>
    <w:rsid w:val="1DA4EB3E"/>
    <w:rsid w:val="1DA54F77"/>
    <w:rsid w:val="1DA96AAF"/>
    <w:rsid w:val="1DAAB3D6"/>
    <w:rsid w:val="1DAC3E0F"/>
    <w:rsid w:val="1DAC43BE"/>
    <w:rsid w:val="1DAD2E28"/>
    <w:rsid w:val="1DAEF9AA"/>
    <w:rsid w:val="1DAFDBB8"/>
    <w:rsid w:val="1DB03D97"/>
    <w:rsid w:val="1DB0B2B2"/>
    <w:rsid w:val="1DB19A7D"/>
    <w:rsid w:val="1DB2656D"/>
    <w:rsid w:val="1DB4E2EC"/>
    <w:rsid w:val="1DB6043A"/>
    <w:rsid w:val="1DB6178C"/>
    <w:rsid w:val="1DB6F1B1"/>
    <w:rsid w:val="1DB75089"/>
    <w:rsid w:val="1DB8200C"/>
    <w:rsid w:val="1DB8236B"/>
    <w:rsid w:val="1DB8371B"/>
    <w:rsid w:val="1DB888F2"/>
    <w:rsid w:val="1DBAABC7"/>
    <w:rsid w:val="1DBBD2FD"/>
    <w:rsid w:val="1DBC09E8"/>
    <w:rsid w:val="1DBCDCBD"/>
    <w:rsid w:val="1DBD08EF"/>
    <w:rsid w:val="1DBDD497"/>
    <w:rsid w:val="1DBEBB44"/>
    <w:rsid w:val="1DBFA7F2"/>
    <w:rsid w:val="1DBFF151"/>
    <w:rsid w:val="1DC0A938"/>
    <w:rsid w:val="1DC16AD2"/>
    <w:rsid w:val="1DC2DD9E"/>
    <w:rsid w:val="1DC32E9D"/>
    <w:rsid w:val="1DC3903D"/>
    <w:rsid w:val="1DC428E9"/>
    <w:rsid w:val="1DC4B12E"/>
    <w:rsid w:val="1DC503BC"/>
    <w:rsid w:val="1DC55EFB"/>
    <w:rsid w:val="1DC5979C"/>
    <w:rsid w:val="1DC66E34"/>
    <w:rsid w:val="1DC75944"/>
    <w:rsid w:val="1DC845F0"/>
    <w:rsid w:val="1DC85045"/>
    <w:rsid w:val="1DC87803"/>
    <w:rsid w:val="1DC91E22"/>
    <w:rsid w:val="1DCA9962"/>
    <w:rsid w:val="1DCB11E3"/>
    <w:rsid w:val="1DCB7F80"/>
    <w:rsid w:val="1DCBB15B"/>
    <w:rsid w:val="1DCF01FB"/>
    <w:rsid w:val="1DD098A7"/>
    <w:rsid w:val="1DD0BF88"/>
    <w:rsid w:val="1DD1594B"/>
    <w:rsid w:val="1DD1FC29"/>
    <w:rsid w:val="1DD20321"/>
    <w:rsid w:val="1DD3E6DF"/>
    <w:rsid w:val="1DD3E7D0"/>
    <w:rsid w:val="1DD614A3"/>
    <w:rsid w:val="1DD84B6E"/>
    <w:rsid w:val="1DDA2BDC"/>
    <w:rsid w:val="1DDCA094"/>
    <w:rsid w:val="1DDDD46E"/>
    <w:rsid w:val="1DDE1A00"/>
    <w:rsid w:val="1DDE9153"/>
    <w:rsid w:val="1DE17E0B"/>
    <w:rsid w:val="1DE1AACD"/>
    <w:rsid w:val="1DE26E7F"/>
    <w:rsid w:val="1DE47934"/>
    <w:rsid w:val="1DE4AB71"/>
    <w:rsid w:val="1DE4DDD0"/>
    <w:rsid w:val="1DE5500B"/>
    <w:rsid w:val="1DE5A130"/>
    <w:rsid w:val="1DE5B28E"/>
    <w:rsid w:val="1DE61C70"/>
    <w:rsid w:val="1DE7D5C6"/>
    <w:rsid w:val="1DE7DC12"/>
    <w:rsid w:val="1DE8765E"/>
    <w:rsid w:val="1DE8CCB7"/>
    <w:rsid w:val="1DEA07D6"/>
    <w:rsid w:val="1DEA3643"/>
    <w:rsid w:val="1DEA783C"/>
    <w:rsid w:val="1DEC1AFC"/>
    <w:rsid w:val="1DEC7239"/>
    <w:rsid w:val="1DECF58E"/>
    <w:rsid w:val="1DEE7043"/>
    <w:rsid w:val="1DEF07EA"/>
    <w:rsid w:val="1DEF6643"/>
    <w:rsid w:val="1DEFB56E"/>
    <w:rsid w:val="1DF01F36"/>
    <w:rsid w:val="1DF08345"/>
    <w:rsid w:val="1DF1842D"/>
    <w:rsid w:val="1DF18E6B"/>
    <w:rsid w:val="1DF1C2BD"/>
    <w:rsid w:val="1DF1EDBF"/>
    <w:rsid w:val="1DF2106F"/>
    <w:rsid w:val="1DF24E1C"/>
    <w:rsid w:val="1DF42950"/>
    <w:rsid w:val="1DF47AE6"/>
    <w:rsid w:val="1DF51B25"/>
    <w:rsid w:val="1DF8BC8A"/>
    <w:rsid w:val="1DF979F1"/>
    <w:rsid w:val="1DF9C8E6"/>
    <w:rsid w:val="1DFB168B"/>
    <w:rsid w:val="1DFB6FBB"/>
    <w:rsid w:val="1DFC595D"/>
    <w:rsid w:val="1DFD8BF7"/>
    <w:rsid w:val="1DFDF86A"/>
    <w:rsid w:val="1DFF5844"/>
    <w:rsid w:val="1DFFCE97"/>
    <w:rsid w:val="1E006149"/>
    <w:rsid w:val="1E054898"/>
    <w:rsid w:val="1E05AFDB"/>
    <w:rsid w:val="1E0606B9"/>
    <w:rsid w:val="1E06240E"/>
    <w:rsid w:val="1E0749F6"/>
    <w:rsid w:val="1E07DA16"/>
    <w:rsid w:val="1E086B7C"/>
    <w:rsid w:val="1E08E4CD"/>
    <w:rsid w:val="1E09D463"/>
    <w:rsid w:val="1E09F67D"/>
    <w:rsid w:val="1E0A6B87"/>
    <w:rsid w:val="1E0A7E48"/>
    <w:rsid w:val="1E0C1D4D"/>
    <w:rsid w:val="1E0C777B"/>
    <w:rsid w:val="1E0C9222"/>
    <w:rsid w:val="1E0EECC2"/>
    <w:rsid w:val="1E0FAF7E"/>
    <w:rsid w:val="1E112D5B"/>
    <w:rsid w:val="1E12C21C"/>
    <w:rsid w:val="1E13B23A"/>
    <w:rsid w:val="1E14114F"/>
    <w:rsid w:val="1E147F9B"/>
    <w:rsid w:val="1E14C814"/>
    <w:rsid w:val="1E15DBEA"/>
    <w:rsid w:val="1E15E3DE"/>
    <w:rsid w:val="1E160919"/>
    <w:rsid w:val="1E16A9EC"/>
    <w:rsid w:val="1E17000C"/>
    <w:rsid w:val="1E175BED"/>
    <w:rsid w:val="1E1793B7"/>
    <w:rsid w:val="1E17C804"/>
    <w:rsid w:val="1E198532"/>
    <w:rsid w:val="1E19EC2C"/>
    <w:rsid w:val="1E1ACBFB"/>
    <w:rsid w:val="1E1BEFD8"/>
    <w:rsid w:val="1E1CFDA7"/>
    <w:rsid w:val="1E1D587E"/>
    <w:rsid w:val="1E1F8AF7"/>
    <w:rsid w:val="1E1F8F6C"/>
    <w:rsid w:val="1E202220"/>
    <w:rsid w:val="1E20A21D"/>
    <w:rsid w:val="1E224AAF"/>
    <w:rsid w:val="1E229B94"/>
    <w:rsid w:val="1E236F15"/>
    <w:rsid w:val="1E23A9E3"/>
    <w:rsid w:val="1E24AD08"/>
    <w:rsid w:val="1E267D5A"/>
    <w:rsid w:val="1E26BF16"/>
    <w:rsid w:val="1E26BF40"/>
    <w:rsid w:val="1E26F0C4"/>
    <w:rsid w:val="1E281FEB"/>
    <w:rsid w:val="1E28F9FF"/>
    <w:rsid w:val="1E2B3E41"/>
    <w:rsid w:val="1E2BA209"/>
    <w:rsid w:val="1E2CE26C"/>
    <w:rsid w:val="1E2DB6E2"/>
    <w:rsid w:val="1E2E4FBC"/>
    <w:rsid w:val="1E302EAC"/>
    <w:rsid w:val="1E32CE67"/>
    <w:rsid w:val="1E32D39E"/>
    <w:rsid w:val="1E343CDC"/>
    <w:rsid w:val="1E360076"/>
    <w:rsid w:val="1E361C86"/>
    <w:rsid w:val="1E36428F"/>
    <w:rsid w:val="1E367D0E"/>
    <w:rsid w:val="1E38B486"/>
    <w:rsid w:val="1E397478"/>
    <w:rsid w:val="1E39D6BD"/>
    <w:rsid w:val="1E3A3A3A"/>
    <w:rsid w:val="1E3C5B76"/>
    <w:rsid w:val="1E3E04A8"/>
    <w:rsid w:val="1E3E56C5"/>
    <w:rsid w:val="1E3F2232"/>
    <w:rsid w:val="1E4022B6"/>
    <w:rsid w:val="1E402889"/>
    <w:rsid w:val="1E402CEC"/>
    <w:rsid w:val="1E41D99D"/>
    <w:rsid w:val="1E4410B8"/>
    <w:rsid w:val="1E451F64"/>
    <w:rsid w:val="1E46778D"/>
    <w:rsid w:val="1E4714B6"/>
    <w:rsid w:val="1E483AE1"/>
    <w:rsid w:val="1E490B14"/>
    <w:rsid w:val="1E4A116D"/>
    <w:rsid w:val="1E4A5704"/>
    <w:rsid w:val="1E4A9268"/>
    <w:rsid w:val="1E4BABF6"/>
    <w:rsid w:val="1E4C0582"/>
    <w:rsid w:val="1E4E2CE3"/>
    <w:rsid w:val="1E50BC39"/>
    <w:rsid w:val="1E53A650"/>
    <w:rsid w:val="1E54030C"/>
    <w:rsid w:val="1E54AD8C"/>
    <w:rsid w:val="1E54CDCC"/>
    <w:rsid w:val="1E552694"/>
    <w:rsid w:val="1E56B4B5"/>
    <w:rsid w:val="1E573A84"/>
    <w:rsid w:val="1E582345"/>
    <w:rsid w:val="1E593073"/>
    <w:rsid w:val="1E5B6B20"/>
    <w:rsid w:val="1E5C490E"/>
    <w:rsid w:val="1E5D97A5"/>
    <w:rsid w:val="1E5E1052"/>
    <w:rsid w:val="1E5F3354"/>
    <w:rsid w:val="1E60ED71"/>
    <w:rsid w:val="1E61C672"/>
    <w:rsid w:val="1E620619"/>
    <w:rsid w:val="1E62AC01"/>
    <w:rsid w:val="1E62E639"/>
    <w:rsid w:val="1E6394AD"/>
    <w:rsid w:val="1E6486B7"/>
    <w:rsid w:val="1E64BBD6"/>
    <w:rsid w:val="1E656633"/>
    <w:rsid w:val="1E65B797"/>
    <w:rsid w:val="1E65BE62"/>
    <w:rsid w:val="1E665066"/>
    <w:rsid w:val="1E66F23E"/>
    <w:rsid w:val="1E689028"/>
    <w:rsid w:val="1E68BB72"/>
    <w:rsid w:val="1E69780E"/>
    <w:rsid w:val="1E69EF94"/>
    <w:rsid w:val="1E6ADC1C"/>
    <w:rsid w:val="1E6B39B1"/>
    <w:rsid w:val="1E6BE70E"/>
    <w:rsid w:val="1E6EBC70"/>
    <w:rsid w:val="1E6F5B48"/>
    <w:rsid w:val="1E7093EB"/>
    <w:rsid w:val="1E718107"/>
    <w:rsid w:val="1E72986D"/>
    <w:rsid w:val="1E736B21"/>
    <w:rsid w:val="1E7519B4"/>
    <w:rsid w:val="1E759C44"/>
    <w:rsid w:val="1E762556"/>
    <w:rsid w:val="1E76BF2F"/>
    <w:rsid w:val="1E77A615"/>
    <w:rsid w:val="1E786029"/>
    <w:rsid w:val="1E789D5B"/>
    <w:rsid w:val="1E7901EA"/>
    <w:rsid w:val="1E79D3D6"/>
    <w:rsid w:val="1E7A7EF4"/>
    <w:rsid w:val="1E7AD876"/>
    <w:rsid w:val="1E7BC5B9"/>
    <w:rsid w:val="1E7C86B3"/>
    <w:rsid w:val="1E7C8C01"/>
    <w:rsid w:val="1E7D418C"/>
    <w:rsid w:val="1E7F9AA4"/>
    <w:rsid w:val="1E7FAAD6"/>
    <w:rsid w:val="1E8025F9"/>
    <w:rsid w:val="1E808349"/>
    <w:rsid w:val="1E81287F"/>
    <w:rsid w:val="1E82A886"/>
    <w:rsid w:val="1E836FC6"/>
    <w:rsid w:val="1E840404"/>
    <w:rsid w:val="1E866368"/>
    <w:rsid w:val="1E884398"/>
    <w:rsid w:val="1E88EFC2"/>
    <w:rsid w:val="1E8B0F0B"/>
    <w:rsid w:val="1E8B1517"/>
    <w:rsid w:val="1E8B2A5D"/>
    <w:rsid w:val="1E8B70DF"/>
    <w:rsid w:val="1E8B9D87"/>
    <w:rsid w:val="1E8C5E19"/>
    <w:rsid w:val="1E8D7214"/>
    <w:rsid w:val="1E900434"/>
    <w:rsid w:val="1E904C9C"/>
    <w:rsid w:val="1E91D8A7"/>
    <w:rsid w:val="1E92FD32"/>
    <w:rsid w:val="1E930EE6"/>
    <w:rsid w:val="1E9353CC"/>
    <w:rsid w:val="1E93721F"/>
    <w:rsid w:val="1E93AEA1"/>
    <w:rsid w:val="1E96BC6E"/>
    <w:rsid w:val="1E96CB47"/>
    <w:rsid w:val="1E96F794"/>
    <w:rsid w:val="1E96F961"/>
    <w:rsid w:val="1E971D77"/>
    <w:rsid w:val="1E985177"/>
    <w:rsid w:val="1E9865EC"/>
    <w:rsid w:val="1E990572"/>
    <w:rsid w:val="1E9B1A04"/>
    <w:rsid w:val="1E9C2BAC"/>
    <w:rsid w:val="1E9E9548"/>
    <w:rsid w:val="1E9EE163"/>
    <w:rsid w:val="1E9FC327"/>
    <w:rsid w:val="1E9FD5C1"/>
    <w:rsid w:val="1EA1B085"/>
    <w:rsid w:val="1EA1BF7E"/>
    <w:rsid w:val="1EA3A59E"/>
    <w:rsid w:val="1EA6F39C"/>
    <w:rsid w:val="1EA70205"/>
    <w:rsid w:val="1EA80CF4"/>
    <w:rsid w:val="1EA80F72"/>
    <w:rsid w:val="1EAA4561"/>
    <w:rsid w:val="1EAAFFB5"/>
    <w:rsid w:val="1EAE77EE"/>
    <w:rsid w:val="1EAECD10"/>
    <w:rsid w:val="1EB01443"/>
    <w:rsid w:val="1EB0B0E8"/>
    <w:rsid w:val="1EB0B603"/>
    <w:rsid w:val="1EB0CED5"/>
    <w:rsid w:val="1EB1020E"/>
    <w:rsid w:val="1EB13075"/>
    <w:rsid w:val="1EB2812D"/>
    <w:rsid w:val="1EB723B6"/>
    <w:rsid w:val="1EB92B97"/>
    <w:rsid w:val="1EB9680D"/>
    <w:rsid w:val="1EBA24D8"/>
    <w:rsid w:val="1EBABE63"/>
    <w:rsid w:val="1EBAD8A1"/>
    <w:rsid w:val="1EBBFEA3"/>
    <w:rsid w:val="1EBDB772"/>
    <w:rsid w:val="1EBF7480"/>
    <w:rsid w:val="1EBF8D93"/>
    <w:rsid w:val="1EC0BC0F"/>
    <w:rsid w:val="1EC168F0"/>
    <w:rsid w:val="1EC21AC9"/>
    <w:rsid w:val="1EC27241"/>
    <w:rsid w:val="1EC27594"/>
    <w:rsid w:val="1EC3D48C"/>
    <w:rsid w:val="1EC40D94"/>
    <w:rsid w:val="1EC4EC36"/>
    <w:rsid w:val="1EC50C69"/>
    <w:rsid w:val="1EC53ADE"/>
    <w:rsid w:val="1EC6005D"/>
    <w:rsid w:val="1EC84D61"/>
    <w:rsid w:val="1EC8AF6B"/>
    <w:rsid w:val="1EC90E8F"/>
    <w:rsid w:val="1EC9C4C5"/>
    <w:rsid w:val="1ECA7D06"/>
    <w:rsid w:val="1ECB385C"/>
    <w:rsid w:val="1ECC0283"/>
    <w:rsid w:val="1ECCF84C"/>
    <w:rsid w:val="1ECF05D0"/>
    <w:rsid w:val="1ED19428"/>
    <w:rsid w:val="1ED19D62"/>
    <w:rsid w:val="1ED242DF"/>
    <w:rsid w:val="1ED320CD"/>
    <w:rsid w:val="1ED57A67"/>
    <w:rsid w:val="1ED6C901"/>
    <w:rsid w:val="1EDA96CC"/>
    <w:rsid w:val="1EDBBBD8"/>
    <w:rsid w:val="1EDDEB65"/>
    <w:rsid w:val="1EDE49EB"/>
    <w:rsid w:val="1EDF65EA"/>
    <w:rsid w:val="1EDFBC65"/>
    <w:rsid w:val="1EDFCC8F"/>
    <w:rsid w:val="1EDFDE39"/>
    <w:rsid w:val="1EE090BB"/>
    <w:rsid w:val="1EE0E9A7"/>
    <w:rsid w:val="1EE1339D"/>
    <w:rsid w:val="1EE14505"/>
    <w:rsid w:val="1EE529C7"/>
    <w:rsid w:val="1EE7AEC0"/>
    <w:rsid w:val="1EE89C33"/>
    <w:rsid w:val="1EE9D0FF"/>
    <w:rsid w:val="1EE9DD5E"/>
    <w:rsid w:val="1EEA4269"/>
    <w:rsid w:val="1EEA9163"/>
    <w:rsid w:val="1EEC3FE6"/>
    <w:rsid w:val="1EEE22BD"/>
    <w:rsid w:val="1EEF0967"/>
    <w:rsid w:val="1EF03490"/>
    <w:rsid w:val="1EF0466F"/>
    <w:rsid w:val="1EF07D81"/>
    <w:rsid w:val="1EF114EE"/>
    <w:rsid w:val="1EF15C0D"/>
    <w:rsid w:val="1EF16995"/>
    <w:rsid w:val="1EF1CF12"/>
    <w:rsid w:val="1EF26A37"/>
    <w:rsid w:val="1EF37B0A"/>
    <w:rsid w:val="1EF5C7E2"/>
    <w:rsid w:val="1EF664E7"/>
    <w:rsid w:val="1EF6AD0F"/>
    <w:rsid w:val="1EF712A5"/>
    <w:rsid w:val="1EF77946"/>
    <w:rsid w:val="1EF844A9"/>
    <w:rsid w:val="1EF875B9"/>
    <w:rsid w:val="1EF9440E"/>
    <w:rsid w:val="1EFA18EF"/>
    <w:rsid w:val="1EFA1B8E"/>
    <w:rsid w:val="1EFB4551"/>
    <w:rsid w:val="1EFB4A51"/>
    <w:rsid w:val="1EFCE393"/>
    <w:rsid w:val="1EFD8291"/>
    <w:rsid w:val="1EFDCD3D"/>
    <w:rsid w:val="1EFDE657"/>
    <w:rsid w:val="1EFDEA80"/>
    <w:rsid w:val="1EFE48A9"/>
    <w:rsid w:val="1F00476B"/>
    <w:rsid w:val="1F028CC5"/>
    <w:rsid w:val="1F034335"/>
    <w:rsid w:val="1F04A4F0"/>
    <w:rsid w:val="1F0531A7"/>
    <w:rsid w:val="1F05554B"/>
    <w:rsid w:val="1F056F6C"/>
    <w:rsid w:val="1F06436F"/>
    <w:rsid w:val="1F0679A6"/>
    <w:rsid w:val="1F06E0FE"/>
    <w:rsid w:val="1F09B0D5"/>
    <w:rsid w:val="1F0A598A"/>
    <w:rsid w:val="1F0ACAB6"/>
    <w:rsid w:val="1F0B6872"/>
    <w:rsid w:val="1F0B9147"/>
    <w:rsid w:val="1F0BAC40"/>
    <w:rsid w:val="1F0D5B43"/>
    <w:rsid w:val="1F0D634A"/>
    <w:rsid w:val="1F0E196D"/>
    <w:rsid w:val="1F0E8912"/>
    <w:rsid w:val="1F0EFE7A"/>
    <w:rsid w:val="1F107F05"/>
    <w:rsid w:val="1F10D2C6"/>
    <w:rsid w:val="1F10F8AF"/>
    <w:rsid w:val="1F116DD0"/>
    <w:rsid w:val="1F12132E"/>
    <w:rsid w:val="1F12B8F6"/>
    <w:rsid w:val="1F1411CC"/>
    <w:rsid w:val="1F144DF6"/>
    <w:rsid w:val="1F14838C"/>
    <w:rsid w:val="1F15E58E"/>
    <w:rsid w:val="1F164DD3"/>
    <w:rsid w:val="1F166269"/>
    <w:rsid w:val="1F17DF4E"/>
    <w:rsid w:val="1F1904D4"/>
    <w:rsid w:val="1F1A2EFF"/>
    <w:rsid w:val="1F1B4EDD"/>
    <w:rsid w:val="1F1B5D56"/>
    <w:rsid w:val="1F1EE2BD"/>
    <w:rsid w:val="1F206EE5"/>
    <w:rsid w:val="1F206FEB"/>
    <w:rsid w:val="1F209DF0"/>
    <w:rsid w:val="1F20A50A"/>
    <w:rsid w:val="1F2269DE"/>
    <w:rsid w:val="1F22B07F"/>
    <w:rsid w:val="1F23F844"/>
    <w:rsid w:val="1F245222"/>
    <w:rsid w:val="1F248869"/>
    <w:rsid w:val="1F2562BB"/>
    <w:rsid w:val="1F25A425"/>
    <w:rsid w:val="1F25C33D"/>
    <w:rsid w:val="1F266948"/>
    <w:rsid w:val="1F28905C"/>
    <w:rsid w:val="1F28CC30"/>
    <w:rsid w:val="1F2955D3"/>
    <w:rsid w:val="1F29CECA"/>
    <w:rsid w:val="1F29E12A"/>
    <w:rsid w:val="1F2A20DD"/>
    <w:rsid w:val="1F2A7AC5"/>
    <w:rsid w:val="1F2B7582"/>
    <w:rsid w:val="1F2B7B49"/>
    <w:rsid w:val="1F2B7EB0"/>
    <w:rsid w:val="1F2B8A3E"/>
    <w:rsid w:val="1F2BE856"/>
    <w:rsid w:val="1F2CE264"/>
    <w:rsid w:val="1F2D8D0D"/>
    <w:rsid w:val="1F2DF117"/>
    <w:rsid w:val="1F30F50E"/>
    <w:rsid w:val="1F310B6B"/>
    <w:rsid w:val="1F315C22"/>
    <w:rsid w:val="1F31D54C"/>
    <w:rsid w:val="1F340A3F"/>
    <w:rsid w:val="1F34D758"/>
    <w:rsid w:val="1F367C7A"/>
    <w:rsid w:val="1F36EB8B"/>
    <w:rsid w:val="1F375967"/>
    <w:rsid w:val="1F377EA0"/>
    <w:rsid w:val="1F382BE4"/>
    <w:rsid w:val="1F38FA6F"/>
    <w:rsid w:val="1F399A96"/>
    <w:rsid w:val="1F39F141"/>
    <w:rsid w:val="1F3CF0DA"/>
    <w:rsid w:val="1F3F1B77"/>
    <w:rsid w:val="1F3FD942"/>
    <w:rsid w:val="1F405AF5"/>
    <w:rsid w:val="1F405B15"/>
    <w:rsid w:val="1F411E2E"/>
    <w:rsid w:val="1F41D85B"/>
    <w:rsid w:val="1F41DAB5"/>
    <w:rsid w:val="1F41DECA"/>
    <w:rsid w:val="1F421069"/>
    <w:rsid w:val="1F427892"/>
    <w:rsid w:val="1F42996A"/>
    <w:rsid w:val="1F42F727"/>
    <w:rsid w:val="1F434DC9"/>
    <w:rsid w:val="1F43CEAE"/>
    <w:rsid w:val="1F44840E"/>
    <w:rsid w:val="1F44B214"/>
    <w:rsid w:val="1F49FDB8"/>
    <w:rsid w:val="1F4A3AE7"/>
    <w:rsid w:val="1F4B752A"/>
    <w:rsid w:val="1F4BD007"/>
    <w:rsid w:val="1F4DB97B"/>
    <w:rsid w:val="1F501950"/>
    <w:rsid w:val="1F50479C"/>
    <w:rsid w:val="1F52484B"/>
    <w:rsid w:val="1F528894"/>
    <w:rsid w:val="1F545F99"/>
    <w:rsid w:val="1F555E01"/>
    <w:rsid w:val="1F55A707"/>
    <w:rsid w:val="1F5601D9"/>
    <w:rsid w:val="1F58AB97"/>
    <w:rsid w:val="1F5BA7E9"/>
    <w:rsid w:val="1F5BCF2A"/>
    <w:rsid w:val="1F5D17D9"/>
    <w:rsid w:val="1F5D954A"/>
    <w:rsid w:val="1F5E3763"/>
    <w:rsid w:val="1F60922D"/>
    <w:rsid w:val="1F611098"/>
    <w:rsid w:val="1F616122"/>
    <w:rsid w:val="1F61713D"/>
    <w:rsid w:val="1F623CB8"/>
    <w:rsid w:val="1F6255CA"/>
    <w:rsid w:val="1F62C478"/>
    <w:rsid w:val="1F63193B"/>
    <w:rsid w:val="1F660A69"/>
    <w:rsid w:val="1F680FFB"/>
    <w:rsid w:val="1F682F12"/>
    <w:rsid w:val="1F68AB0A"/>
    <w:rsid w:val="1F6929CF"/>
    <w:rsid w:val="1F694BEE"/>
    <w:rsid w:val="1F69D3DC"/>
    <w:rsid w:val="1F6A00F6"/>
    <w:rsid w:val="1F6A70DF"/>
    <w:rsid w:val="1F6A7FD2"/>
    <w:rsid w:val="1F6A98F9"/>
    <w:rsid w:val="1F6C74F9"/>
    <w:rsid w:val="1F6D4650"/>
    <w:rsid w:val="1F6D7BC1"/>
    <w:rsid w:val="1F6F1F0A"/>
    <w:rsid w:val="1F6F7DB8"/>
    <w:rsid w:val="1F703ADD"/>
    <w:rsid w:val="1F70CF1C"/>
    <w:rsid w:val="1F71F8E0"/>
    <w:rsid w:val="1F722E03"/>
    <w:rsid w:val="1F72C132"/>
    <w:rsid w:val="1F73686B"/>
    <w:rsid w:val="1F750BF2"/>
    <w:rsid w:val="1F7712E7"/>
    <w:rsid w:val="1F77191F"/>
    <w:rsid w:val="1F77432B"/>
    <w:rsid w:val="1F78918F"/>
    <w:rsid w:val="1F7A5CB0"/>
    <w:rsid w:val="1F7C1D7A"/>
    <w:rsid w:val="1F7CFCFC"/>
    <w:rsid w:val="1F7D4397"/>
    <w:rsid w:val="1F7EE909"/>
    <w:rsid w:val="1F7F53E2"/>
    <w:rsid w:val="1F80FF9B"/>
    <w:rsid w:val="1F84AA0B"/>
    <w:rsid w:val="1F85007B"/>
    <w:rsid w:val="1F868B23"/>
    <w:rsid w:val="1F86A2CC"/>
    <w:rsid w:val="1F874C67"/>
    <w:rsid w:val="1F89E187"/>
    <w:rsid w:val="1F8ABED5"/>
    <w:rsid w:val="1F8AFAF1"/>
    <w:rsid w:val="1F8BBB27"/>
    <w:rsid w:val="1F8BF334"/>
    <w:rsid w:val="1F8C27DE"/>
    <w:rsid w:val="1F8CB235"/>
    <w:rsid w:val="1F8D53B4"/>
    <w:rsid w:val="1F8D8918"/>
    <w:rsid w:val="1F91E49A"/>
    <w:rsid w:val="1F9366A3"/>
    <w:rsid w:val="1F938C43"/>
    <w:rsid w:val="1F939838"/>
    <w:rsid w:val="1F940C98"/>
    <w:rsid w:val="1F9448D1"/>
    <w:rsid w:val="1F96474E"/>
    <w:rsid w:val="1F976F97"/>
    <w:rsid w:val="1F97CAC6"/>
    <w:rsid w:val="1F97F9FD"/>
    <w:rsid w:val="1F99027E"/>
    <w:rsid w:val="1F994880"/>
    <w:rsid w:val="1F9A4C2F"/>
    <w:rsid w:val="1F9B429E"/>
    <w:rsid w:val="1F9BE680"/>
    <w:rsid w:val="1F9BF49C"/>
    <w:rsid w:val="1F9C842B"/>
    <w:rsid w:val="1F9D3BF2"/>
    <w:rsid w:val="1F9D5AED"/>
    <w:rsid w:val="1FA05B68"/>
    <w:rsid w:val="1FA0A772"/>
    <w:rsid w:val="1FA13493"/>
    <w:rsid w:val="1FA23828"/>
    <w:rsid w:val="1FA259EF"/>
    <w:rsid w:val="1FA2BD1D"/>
    <w:rsid w:val="1FA3CD79"/>
    <w:rsid w:val="1FA4181B"/>
    <w:rsid w:val="1FA68C12"/>
    <w:rsid w:val="1FA8E953"/>
    <w:rsid w:val="1FA99C8F"/>
    <w:rsid w:val="1FAA399F"/>
    <w:rsid w:val="1FAB6051"/>
    <w:rsid w:val="1FAB6B16"/>
    <w:rsid w:val="1FAB8D9F"/>
    <w:rsid w:val="1FAC5ABF"/>
    <w:rsid w:val="1FACD866"/>
    <w:rsid w:val="1FAD77A8"/>
    <w:rsid w:val="1FAE43F6"/>
    <w:rsid w:val="1FB04256"/>
    <w:rsid w:val="1FB0AD27"/>
    <w:rsid w:val="1FB1D4E6"/>
    <w:rsid w:val="1FB2276C"/>
    <w:rsid w:val="1FB34BEC"/>
    <w:rsid w:val="1FB3593A"/>
    <w:rsid w:val="1FB53D22"/>
    <w:rsid w:val="1FB53FE7"/>
    <w:rsid w:val="1FB6CECE"/>
    <w:rsid w:val="1FB7373A"/>
    <w:rsid w:val="1FB75027"/>
    <w:rsid w:val="1FB91F4B"/>
    <w:rsid w:val="1FBBE1A0"/>
    <w:rsid w:val="1FBD764C"/>
    <w:rsid w:val="1FBE05BF"/>
    <w:rsid w:val="1FBF1970"/>
    <w:rsid w:val="1FBF2E20"/>
    <w:rsid w:val="1FC014C3"/>
    <w:rsid w:val="1FC0FF25"/>
    <w:rsid w:val="1FC14BC4"/>
    <w:rsid w:val="1FC2B11F"/>
    <w:rsid w:val="1FC2FDE0"/>
    <w:rsid w:val="1FC436CD"/>
    <w:rsid w:val="1FC456B8"/>
    <w:rsid w:val="1FC644E8"/>
    <w:rsid w:val="1FC6B756"/>
    <w:rsid w:val="1FC6F82E"/>
    <w:rsid w:val="1FC70268"/>
    <w:rsid w:val="1FC7EB16"/>
    <w:rsid w:val="1FC98405"/>
    <w:rsid w:val="1FCC5BBF"/>
    <w:rsid w:val="1FCC704B"/>
    <w:rsid w:val="1FCC7402"/>
    <w:rsid w:val="1FCF19A2"/>
    <w:rsid w:val="1FD2600C"/>
    <w:rsid w:val="1FD28BCC"/>
    <w:rsid w:val="1FD4116A"/>
    <w:rsid w:val="1FD41592"/>
    <w:rsid w:val="1FD4E1A8"/>
    <w:rsid w:val="1FD64F2F"/>
    <w:rsid w:val="1FD74596"/>
    <w:rsid w:val="1FD7DBD2"/>
    <w:rsid w:val="1FD939CA"/>
    <w:rsid w:val="1FD954E1"/>
    <w:rsid w:val="1FDA2F29"/>
    <w:rsid w:val="1FDA3CF0"/>
    <w:rsid w:val="1FDBEB7E"/>
    <w:rsid w:val="1FDC9DE6"/>
    <w:rsid w:val="1FDCD147"/>
    <w:rsid w:val="1FDE9349"/>
    <w:rsid w:val="1FDEC01F"/>
    <w:rsid w:val="1FDF5322"/>
    <w:rsid w:val="1FDFD75B"/>
    <w:rsid w:val="1FE283FE"/>
    <w:rsid w:val="1FE2C8F3"/>
    <w:rsid w:val="1FE42936"/>
    <w:rsid w:val="1FE45E4E"/>
    <w:rsid w:val="1FE4A2D0"/>
    <w:rsid w:val="1FE57E44"/>
    <w:rsid w:val="1FE5F94F"/>
    <w:rsid w:val="1FE6473B"/>
    <w:rsid w:val="1FE730FB"/>
    <w:rsid w:val="1FE7677E"/>
    <w:rsid w:val="1FE87557"/>
    <w:rsid w:val="1FEB4FFB"/>
    <w:rsid w:val="1FEC7E54"/>
    <w:rsid w:val="1FECC3E6"/>
    <w:rsid w:val="1FEDF25C"/>
    <w:rsid w:val="1FEF4DC4"/>
    <w:rsid w:val="1FF20A29"/>
    <w:rsid w:val="1FF29494"/>
    <w:rsid w:val="1FF3AE77"/>
    <w:rsid w:val="1FF44AE9"/>
    <w:rsid w:val="1FF69323"/>
    <w:rsid w:val="1FF73A3F"/>
    <w:rsid w:val="1FF7AE1D"/>
    <w:rsid w:val="1FF7F128"/>
    <w:rsid w:val="1FF93657"/>
    <w:rsid w:val="1FF9CA43"/>
    <w:rsid w:val="1FFAA018"/>
    <w:rsid w:val="1FFB91B7"/>
    <w:rsid w:val="1FFBF3EB"/>
    <w:rsid w:val="1FFCCA88"/>
    <w:rsid w:val="1FFD2EA2"/>
    <w:rsid w:val="1FFE659F"/>
    <w:rsid w:val="1FFF9772"/>
    <w:rsid w:val="20006C9E"/>
    <w:rsid w:val="2000A48E"/>
    <w:rsid w:val="200115C1"/>
    <w:rsid w:val="2001E113"/>
    <w:rsid w:val="200320B5"/>
    <w:rsid w:val="20034480"/>
    <w:rsid w:val="2003A607"/>
    <w:rsid w:val="2004C791"/>
    <w:rsid w:val="2004CD5A"/>
    <w:rsid w:val="200528D1"/>
    <w:rsid w:val="2007665D"/>
    <w:rsid w:val="200819E5"/>
    <w:rsid w:val="200A0511"/>
    <w:rsid w:val="200C2633"/>
    <w:rsid w:val="200D6568"/>
    <w:rsid w:val="200D8A92"/>
    <w:rsid w:val="200DBA9C"/>
    <w:rsid w:val="200DC27F"/>
    <w:rsid w:val="200DD04B"/>
    <w:rsid w:val="200DD4B5"/>
    <w:rsid w:val="20100AE5"/>
    <w:rsid w:val="2010E385"/>
    <w:rsid w:val="20115DF7"/>
    <w:rsid w:val="201169D5"/>
    <w:rsid w:val="20145F4E"/>
    <w:rsid w:val="2015A437"/>
    <w:rsid w:val="2015C477"/>
    <w:rsid w:val="2015DA30"/>
    <w:rsid w:val="20168C56"/>
    <w:rsid w:val="201759C6"/>
    <w:rsid w:val="201938D7"/>
    <w:rsid w:val="201A00A2"/>
    <w:rsid w:val="201AB3F1"/>
    <w:rsid w:val="201ABB3F"/>
    <w:rsid w:val="201BD2DB"/>
    <w:rsid w:val="201BDE00"/>
    <w:rsid w:val="201C1CE5"/>
    <w:rsid w:val="201D64A3"/>
    <w:rsid w:val="201EBEC6"/>
    <w:rsid w:val="202051FA"/>
    <w:rsid w:val="20205293"/>
    <w:rsid w:val="2020C1B5"/>
    <w:rsid w:val="2021D290"/>
    <w:rsid w:val="2021E02D"/>
    <w:rsid w:val="2021FE14"/>
    <w:rsid w:val="20253564"/>
    <w:rsid w:val="2026DE05"/>
    <w:rsid w:val="20274D5F"/>
    <w:rsid w:val="20275FDA"/>
    <w:rsid w:val="2028123D"/>
    <w:rsid w:val="20292FF6"/>
    <w:rsid w:val="202984C8"/>
    <w:rsid w:val="202B24C3"/>
    <w:rsid w:val="202B2F10"/>
    <w:rsid w:val="202B7114"/>
    <w:rsid w:val="202C78F8"/>
    <w:rsid w:val="202D5552"/>
    <w:rsid w:val="202DA1BC"/>
    <w:rsid w:val="202FABE1"/>
    <w:rsid w:val="202FD456"/>
    <w:rsid w:val="202FE9FD"/>
    <w:rsid w:val="20303E17"/>
    <w:rsid w:val="20309430"/>
    <w:rsid w:val="2030B266"/>
    <w:rsid w:val="2030C185"/>
    <w:rsid w:val="20336F47"/>
    <w:rsid w:val="2033BDEB"/>
    <w:rsid w:val="203426A9"/>
    <w:rsid w:val="20348094"/>
    <w:rsid w:val="20358409"/>
    <w:rsid w:val="203795E6"/>
    <w:rsid w:val="2037FF00"/>
    <w:rsid w:val="20391E0C"/>
    <w:rsid w:val="203A2D00"/>
    <w:rsid w:val="203A5040"/>
    <w:rsid w:val="203B4019"/>
    <w:rsid w:val="203DF98A"/>
    <w:rsid w:val="203F4790"/>
    <w:rsid w:val="20404FC0"/>
    <w:rsid w:val="2040F962"/>
    <w:rsid w:val="2042C26E"/>
    <w:rsid w:val="20430927"/>
    <w:rsid w:val="204399CD"/>
    <w:rsid w:val="20440F52"/>
    <w:rsid w:val="20445CC0"/>
    <w:rsid w:val="2044C678"/>
    <w:rsid w:val="2045717D"/>
    <w:rsid w:val="2045DD57"/>
    <w:rsid w:val="204675A0"/>
    <w:rsid w:val="2046DD16"/>
    <w:rsid w:val="20472149"/>
    <w:rsid w:val="20477078"/>
    <w:rsid w:val="2047EF90"/>
    <w:rsid w:val="204B1217"/>
    <w:rsid w:val="204B23DB"/>
    <w:rsid w:val="204B312A"/>
    <w:rsid w:val="204E3535"/>
    <w:rsid w:val="204EE769"/>
    <w:rsid w:val="204F74A2"/>
    <w:rsid w:val="205086BA"/>
    <w:rsid w:val="205144D5"/>
    <w:rsid w:val="205201E6"/>
    <w:rsid w:val="205206AA"/>
    <w:rsid w:val="2052C4EF"/>
    <w:rsid w:val="2053820D"/>
    <w:rsid w:val="20539DEC"/>
    <w:rsid w:val="2053C6E4"/>
    <w:rsid w:val="205478E6"/>
    <w:rsid w:val="205550C6"/>
    <w:rsid w:val="2055A8FB"/>
    <w:rsid w:val="2055D5AF"/>
    <w:rsid w:val="205692BD"/>
    <w:rsid w:val="2056AD75"/>
    <w:rsid w:val="2056DDC4"/>
    <w:rsid w:val="20574B88"/>
    <w:rsid w:val="2058BAB1"/>
    <w:rsid w:val="20598625"/>
    <w:rsid w:val="205A6A31"/>
    <w:rsid w:val="205B4AA4"/>
    <w:rsid w:val="205C9584"/>
    <w:rsid w:val="205D0738"/>
    <w:rsid w:val="205DC388"/>
    <w:rsid w:val="20611456"/>
    <w:rsid w:val="20622958"/>
    <w:rsid w:val="2063F991"/>
    <w:rsid w:val="20648B82"/>
    <w:rsid w:val="2064B1C6"/>
    <w:rsid w:val="2064D24B"/>
    <w:rsid w:val="20688D43"/>
    <w:rsid w:val="20688E6A"/>
    <w:rsid w:val="2068CE90"/>
    <w:rsid w:val="206AF822"/>
    <w:rsid w:val="206B2AFF"/>
    <w:rsid w:val="206B42CA"/>
    <w:rsid w:val="206B5291"/>
    <w:rsid w:val="206BA1B0"/>
    <w:rsid w:val="206C90CD"/>
    <w:rsid w:val="206D2097"/>
    <w:rsid w:val="206D4692"/>
    <w:rsid w:val="206D7D7D"/>
    <w:rsid w:val="206E6C60"/>
    <w:rsid w:val="206E7EE6"/>
    <w:rsid w:val="206EF170"/>
    <w:rsid w:val="206F1924"/>
    <w:rsid w:val="20700EBD"/>
    <w:rsid w:val="207079FC"/>
    <w:rsid w:val="2072F69C"/>
    <w:rsid w:val="2073366B"/>
    <w:rsid w:val="20744123"/>
    <w:rsid w:val="2074D6AD"/>
    <w:rsid w:val="2074EBD2"/>
    <w:rsid w:val="2076F631"/>
    <w:rsid w:val="2076FFFC"/>
    <w:rsid w:val="2079DC46"/>
    <w:rsid w:val="207A41E1"/>
    <w:rsid w:val="207B1BCE"/>
    <w:rsid w:val="207B5BD7"/>
    <w:rsid w:val="207B66C5"/>
    <w:rsid w:val="207BACFC"/>
    <w:rsid w:val="207CC0F3"/>
    <w:rsid w:val="207DCDAE"/>
    <w:rsid w:val="207DF148"/>
    <w:rsid w:val="20807CE7"/>
    <w:rsid w:val="20819B8F"/>
    <w:rsid w:val="20825435"/>
    <w:rsid w:val="20836D92"/>
    <w:rsid w:val="2083B762"/>
    <w:rsid w:val="208583DC"/>
    <w:rsid w:val="20863BFF"/>
    <w:rsid w:val="20864927"/>
    <w:rsid w:val="208704A0"/>
    <w:rsid w:val="20877D19"/>
    <w:rsid w:val="208ABA40"/>
    <w:rsid w:val="208B2763"/>
    <w:rsid w:val="208C5885"/>
    <w:rsid w:val="208C7B73"/>
    <w:rsid w:val="208DE01C"/>
    <w:rsid w:val="208E05E1"/>
    <w:rsid w:val="20900A3E"/>
    <w:rsid w:val="209221D9"/>
    <w:rsid w:val="20925EAE"/>
    <w:rsid w:val="20928BAE"/>
    <w:rsid w:val="2092F114"/>
    <w:rsid w:val="209443B5"/>
    <w:rsid w:val="2095269D"/>
    <w:rsid w:val="20961D32"/>
    <w:rsid w:val="20962ADB"/>
    <w:rsid w:val="20970C96"/>
    <w:rsid w:val="2098DAB3"/>
    <w:rsid w:val="2099C066"/>
    <w:rsid w:val="2099E0FF"/>
    <w:rsid w:val="209A7091"/>
    <w:rsid w:val="209B27CE"/>
    <w:rsid w:val="209C71D9"/>
    <w:rsid w:val="209FC11F"/>
    <w:rsid w:val="20A0FDD3"/>
    <w:rsid w:val="20A13262"/>
    <w:rsid w:val="20A147B0"/>
    <w:rsid w:val="20A1529F"/>
    <w:rsid w:val="20A183B8"/>
    <w:rsid w:val="20A1C12D"/>
    <w:rsid w:val="20A228FB"/>
    <w:rsid w:val="20A3336C"/>
    <w:rsid w:val="20A452E2"/>
    <w:rsid w:val="20A4D140"/>
    <w:rsid w:val="20A50CFB"/>
    <w:rsid w:val="20A53C65"/>
    <w:rsid w:val="20A602C9"/>
    <w:rsid w:val="20A6AEC2"/>
    <w:rsid w:val="20A83187"/>
    <w:rsid w:val="20A93262"/>
    <w:rsid w:val="20AA1963"/>
    <w:rsid w:val="20AA3C41"/>
    <w:rsid w:val="20AB04AE"/>
    <w:rsid w:val="20AB159E"/>
    <w:rsid w:val="20ABBA08"/>
    <w:rsid w:val="20AC82AA"/>
    <w:rsid w:val="20AD0F4B"/>
    <w:rsid w:val="20AE846A"/>
    <w:rsid w:val="20B074BC"/>
    <w:rsid w:val="20B1E700"/>
    <w:rsid w:val="20B293DC"/>
    <w:rsid w:val="20B460AA"/>
    <w:rsid w:val="20B66866"/>
    <w:rsid w:val="20B67CA8"/>
    <w:rsid w:val="20B7797C"/>
    <w:rsid w:val="20B8152B"/>
    <w:rsid w:val="20BC50B5"/>
    <w:rsid w:val="20BC6B50"/>
    <w:rsid w:val="20BD38AE"/>
    <w:rsid w:val="20BD6D14"/>
    <w:rsid w:val="20BD9FF9"/>
    <w:rsid w:val="20BF7A41"/>
    <w:rsid w:val="20BF9B08"/>
    <w:rsid w:val="20C00341"/>
    <w:rsid w:val="20C142B6"/>
    <w:rsid w:val="20C2DAC7"/>
    <w:rsid w:val="20C2F3C6"/>
    <w:rsid w:val="20C44576"/>
    <w:rsid w:val="20C45D93"/>
    <w:rsid w:val="20C7594A"/>
    <w:rsid w:val="20C8B87E"/>
    <w:rsid w:val="20CA0723"/>
    <w:rsid w:val="20CA2F70"/>
    <w:rsid w:val="20CA3D91"/>
    <w:rsid w:val="20CA75A8"/>
    <w:rsid w:val="20CABD8F"/>
    <w:rsid w:val="20CAE33C"/>
    <w:rsid w:val="20CB80FD"/>
    <w:rsid w:val="20CC5F36"/>
    <w:rsid w:val="20CFCCAD"/>
    <w:rsid w:val="20CFDFF8"/>
    <w:rsid w:val="20D025DA"/>
    <w:rsid w:val="20D09806"/>
    <w:rsid w:val="20D1B33E"/>
    <w:rsid w:val="20D25766"/>
    <w:rsid w:val="20D2E70F"/>
    <w:rsid w:val="20D46B52"/>
    <w:rsid w:val="20D49AE6"/>
    <w:rsid w:val="20D61E0E"/>
    <w:rsid w:val="20D66419"/>
    <w:rsid w:val="20D7C90F"/>
    <w:rsid w:val="20D8A0F9"/>
    <w:rsid w:val="20DDF926"/>
    <w:rsid w:val="20DE78CC"/>
    <w:rsid w:val="20DFD58A"/>
    <w:rsid w:val="20DFE4BF"/>
    <w:rsid w:val="20E170A8"/>
    <w:rsid w:val="20E19B5C"/>
    <w:rsid w:val="20E2D342"/>
    <w:rsid w:val="20E46560"/>
    <w:rsid w:val="20E4EBDA"/>
    <w:rsid w:val="20E501E4"/>
    <w:rsid w:val="20E56556"/>
    <w:rsid w:val="20E58020"/>
    <w:rsid w:val="20E673DF"/>
    <w:rsid w:val="20E715DD"/>
    <w:rsid w:val="20E76E9F"/>
    <w:rsid w:val="20E8F102"/>
    <w:rsid w:val="20E913BE"/>
    <w:rsid w:val="20EAEAEE"/>
    <w:rsid w:val="20EB8B9A"/>
    <w:rsid w:val="20ECD3E2"/>
    <w:rsid w:val="20ED3511"/>
    <w:rsid w:val="20EF4A94"/>
    <w:rsid w:val="20F02A8B"/>
    <w:rsid w:val="20F365D1"/>
    <w:rsid w:val="20F3A74B"/>
    <w:rsid w:val="20F3C7F0"/>
    <w:rsid w:val="20F590C3"/>
    <w:rsid w:val="20F644EB"/>
    <w:rsid w:val="20F7CB9F"/>
    <w:rsid w:val="20F8276D"/>
    <w:rsid w:val="20F8AAD9"/>
    <w:rsid w:val="20F950C8"/>
    <w:rsid w:val="20FC628E"/>
    <w:rsid w:val="20FE04E6"/>
    <w:rsid w:val="20FE290D"/>
    <w:rsid w:val="20FE31AA"/>
    <w:rsid w:val="20FFC38A"/>
    <w:rsid w:val="210290D2"/>
    <w:rsid w:val="2102B294"/>
    <w:rsid w:val="21044CA2"/>
    <w:rsid w:val="21058223"/>
    <w:rsid w:val="21067247"/>
    <w:rsid w:val="2106F9CC"/>
    <w:rsid w:val="21071048"/>
    <w:rsid w:val="21084B7D"/>
    <w:rsid w:val="210A837D"/>
    <w:rsid w:val="210A8FB5"/>
    <w:rsid w:val="210D29ED"/>
    <w:rsid w:val="210E0FE9"/>
    <w:rsid w:val="210EF920"/>
    <w:rsid w:val="210FB370"/>
    <w:rsid w:val="21107095"/>
    <w:rsid w:val="21114C05"/>
    <w:rsid w:val="2112FAD8"/>
    <w:rsid w:val="21131124"/>
    <w:rsid w:val="2113294A"/>
    <w:rsid w:val="21133858"/>
    <w:rsid w:val="21133CD2"/>
    <w:rsid w:val="2113EF14"/>
    <w:rsid w:val="2114555F"/>
    <w:rsid w:val="21150C67"/>
    <w:rsid w:val="21186875"/>
    <w:rsid w:val="211A7794"/>
    <w:rsid w:val="211A7F3B"/>
    <w:rsid w:val="211B5939"/>
    <w:rsid w:val="211BE020"/>
    <w:rsid w:val="211BEC82"/>
    <w:rsid w:val="211C6ECA"/>
    <w:rsid w:val="211C8D43"/>
    <w:rsid w:val="211D1097"/>
    <w:rsid w:val="211E79F2"/>
    <w:rsid w:val="211F13CC"/>
    <w:rsid w:val="2120A8E2"/>
    <w:rsid w:val="2120FA03"/>
    <w:rsid w:val="21212135"/>
    <w:rsid w:val="2121DFC2"/>
    <w:rsid w:val="2121ED99"/>
    <w:rsid w:val="21249D50"/>
    <w:rsid w:val="2125322B"/>
    <w:rsid w:val="21258850"/>
    <w:rsid w:val="2126797E"/>
    <w:rsid w:val="21269904"/>
    <w:rsid w:val="2127C93C"/>
    <w:rsid w:val="2127ED95"/>
    <w:rsid w:val="2127F047"/>
    <w:rsid w:val="212827AD"/>
    <w:rsid w:val="21282B88"/>
    <w:rsid w:val="21284F76"/>
    <w:rsid w:val="2129FDBF"/>
    <w:rsid w:val="212B38BC"/>
    <w:rsid w:val="212B8DED"/>
    <w:rsid w:val="212B96C5"/>
    <w:rsid w:val="212CA2E6"/>
    <w:rsid w:val="212CFBC2"/>
    <w:rsid w:val="212E1132"/>
    <w:rsid w:val="212E6CBA"/>
    <w:rsid w:val="212E9564"/>
    <w:rsid w:val="212F607C"/>
    <w:rsid w:val="212FE87B"/>
    <w:rsid w:val="2130136F"/>
    <w:rsid w:val="21312F42"/>
    <w:rsid w:val="2131491B"/>
    <w:rsid w:val="21323899"/>
    <w:rsid w:val="21329067"/>
    <w:rsid w:val="2132B66C"/>
    <w:rsid w:val="213567D1"/>
    <w:rsid w:val="21358186"/>
    <w:rsid w:val="213607B3"/>
    <w:rsid w:val="21362E42"/>
    <w:rsid w:val="213857A0"/>
    <w:rsid w:val="21386C9A"/>
    <w:rsid w:val="2138EEB9"/>
    <w:rsid w:val="213A7729"/>
    <w:rsid w:val="213B4095"/>
    <w:rsid w:val="213BA5D9"/>
    <w:rsid w:val="213BD202"/>
    <w:rsid w:val="213CB23F"/>
    <w:rsid w:val="213E2360"/>
    <w:rsid w:val="213F39AA"/>
    <w:rsid w:val="21412133"/>
    <w:rsid w:val="214169E2"/>
    <w:rsid w:val="2142E8C4"/>
    <w:rsid w:val="2144BBB6"/>
    <w:rsid w:val="21452A19"/>
    <w:rsid w:val="21454057"/>
    <w:rsid w:val="21461CE1"/>
    <w:rsid w:val="21475230"/>
    <w:rsid w:val="2147A2C4"/>
    <w:rsid w:val="21494087"/>
    <w:rsid w:val="2149560F"/>
    <w:rsid w:val="214A2E30"/>
    <w:rsid w:val="214E313F"/>
    <w:rsid w:val="214E546D"/>
    <w:rsid w:val="214EAF87"/>
    <w:rsid w:val="214FA308"/>
    <w:rsid w:val="2150C8C3"/>
    <w:rsid w:val="2152E821"/>
    <w:rsid w:val="21535001"/>
    <w:rsid w:val="2153BA3C"/>
    <w:rsid w:val="21542FE9"/>
    <w:rsid w:val="2154D00A"/>
    <w:rsid w:val="2154E67B"/>
    <w:rsid w:val="2157085B"/>
    <w:rsid w:val="215776F6"/>
    <w:rsid w:val="2159FF22"/>
    <w:rsid w:val="215A143A"/>
    <w:rsid w:val="215C2788"/>
    <w:rsid w:val="215CA8A9"/>
    <w:rsid w:val="215D3CEB"/>
    <w:rsid w:val="215D448B"/>
    <w:rsid w:val="215F8FFB"/>
    <w:rsid w:val="215FA7CC"/>
    <w:rsid w:val="2160BD41"/>
    <w:rsid w:val="21615547"/>
    <w:rsid w:val="21616495"/>
    <w:rsid w:val="2161C04F"/>
    <w:rsid w:val="21629466"/>
    <w:rsid w:val="21638D1C"/>
    <w:rsid w:val="21645715"/>
    <w:rsid w:val="2165603A"/>
    <w:rsid w:val="216583DE"/>
    <w:rsid w:val="216608BF"/>
    <w:rsid w:val="2169A853"/>
    <w:rsid w:val="2169D7D0"/>
    <w:rsid w:val="216BF47C"/>
    <w:rsid w:val="216CB11C"/>
    <w:rsid w:val="216D0279"/>
    <w:rsid w:val="216D80A9"/>
    <w:rsid w:val="216DA5B1"/>
    <w:rsid w:val="216FBA39"/>
    <w:rsid w:val="21721794"/>
    <w:rsid w:val="21725266"/>
    <w:rsid w:val="21740CC9"/>
    <w:rsid w:val="21743D14"/>
    <w:rsid w:val="2174CA55"/>
    <w:rsid w:val="2175E15A"/>
    <w:rsid w:val="21761E80"/>
    <w:rsid w:val="217641D5"/>
    <w:rsid w:val="217657E2"/>
    <w:rsid w:val="21775B03"/>
    <w:rsid w:val="217768E8"/>
    <w:rsid w:val="217769D0"/>
    <w:rsid w:val="2177E5C4"/>
    <w:rsid w:val="217863C8"/>
    <w:rsid w:val="21789190"/>
    <w:rsid w:val="2178B8B2"/>
    <w:rsid w:val="21792B4B"/>
    <w:rsid w:val="21795897"/>
    <w:rsid w:val="217A1D0C"/>
    <w:rsid w:val="217A46BF"/>
    <w:rsid w:val="217C9AE8"/>
    <w:rsid w:val="217D6AFB"/>
    <w:rsid w:val="217DC2AE"/>
    <w:rsid w:val="217DDA9B"/>
    <w:rsid w:val="217DFA46"/>
    <w:rsid w:val="217F257D"/>
    <w:rsid w:val="217FB550"/>
    <w:rsid w:val="2181067B"/>
    <w:rsid w:val="21818BEA"/>
    <w:rsid w:val="2182E203"/>
    <w:rsid w:val="2183C4C7"/>
    <w:rsid w:val="2184CB62"/>
    <w:rsid w:val="2185AE86"/>
    <w:rsid w:val="2187CDFC"/>
    <w:rsid w:val="2188ACB4"/>
    <w:rsid w:val="2189518F"/>
    <w:rsid w:val="2189D2C1"/>
    <w:rsid w:val="218A89DD"/>
    <w:rsid w:val="218AE5FB"/>
    <w:rsid w:val="218B69AC"/>
    <w:rsid w:val="218BACD1"/>
    <w:rsid w:val="218D81B3"/>
    <w:rsid w:val="218D8910"/>
    <w:rsid w:val="218E02A6"/>
    <w:rsid w:val="218E776E"/>
    <w:rsid w:val="218EBBE9"/>
    <w:rsid w:val="218FA2F4"/>
    <w:rsid w:val="21902B52"/>
    <w:rsid w:val="2190AB77"/>
    <w:rsid w:val="219211A2"/>
    <w:rsid w:val="2193C75B"/>
    <w:rsid w:val="21950E9A"/>
    <w:rsid w:val="2195D6D7"/>
    <w:rsid w:val="219641B9"/>
    <w:rsid w:val="2196B388"/>
    <w:rsid w:val="2196EB0B"/>
    <w:rsid w:val="21974EB8"/>
    <w:rsid w:val="2197C204"/>
    <w:rsid w:val="2198335E"/>
    <w:rsid w:val="21995220"/>
    <w:rsid w:val="219C0667"/>
    <w:rsid w:val="219C5B9E"/>
    <w:rsid w:val="219CEEEF"/>
    <w:rsid w:val="219D46FD"/>
    <w:rsid w:val="219DFA5C"/>
    <w:rsid w:val="219F99C6"/>
    <w:rsid w:val="21A0B368"/>
    <w:rsid w:val="21A17FDC"/>
    <w:rsid w:val="21A2B53D"/>
    <w:rsid w:val="21A31B61"/>
    <w:rsid w:val="21A4F174"/>
    <w:rsid w:val="21A4FECA"/>
    <w:rsid w:val="21A58AC1"/>
    <w:rsid w:val="21A6F7CB"/>
    <w:rsid w:val="21A6F990"/>
    <w:rsid w:val="21A81D49"/>
    <w:rsid w:val="21AB91DE"/>
    <w:rsid w:val="21AD755F"/>
    <w:rsid w:val="21AF6F66"/>
    <w:rsid w:val="21B0010C"/>
    <w:rsid w:val="21B15748"/>
    <w:rsid w:val="21B24E0B"/>
    <w:rsid w:val="21B2E8D7"/>
    <w:rsid w:val="21B72416"/>
    <w:rsid w:val="21B759D7"/>
    <w:rsid w:val="21B76BEE"/>
    <w:rsid w:val="21B82C57"/>
    <w:rsid w:val="21B85196"/>
    <w:rsid w:val="21B8DB0C"/>
    <w:rsid w:val="21BACC19"/>
    <w:rsid w:val="21BC49B2"/>
    <w:rsid w:val="21BC729E"/>
    <w:rsid w:val="21BCF887"/>
    <w:rsid w:val="21BEA845"/>
    <w:rsid w:val="21BF04F6"/>
    <w:rsid w:val="21BF64F9"/>
    <w:rsid w:val="21BF7AE1"/>
    <w:rsid w:val="21BFF08D"/>
    <w:rsid w:val="21C052CF"/>
    <w:rsid w:val="21C0532B"/>
    <w:rsid w:val="21C3CD77"/>
    <w:rsid w:val="21C83A4B"/>
    <w:rsid w:val="21C879C2"/>
    <w:rsid w:val="21C8BA2B"/>
    <w:rsid w:val="21CA91FE"/>
    <w:rsid w:val="21CB69F3"/>
    <w:rsid w:val="21CB716E"/>
    <w:rsid w:val="21CBBCA5"/>
    <w:rsid w:val="21CDB9E5"/>
    <w:rsid w:val="21CE6E78"/>
    <w:rsid w:val="21D0138F"/>
    <w:rsid w:val="21D0749C"/>
    <w:rsid w:val="21D23194"/>
    <w:rsid w:val="21D24E5C"/>
    <w:rsid w:val="21D2FA16"/>
    <w:rsid w:val="21D3EBAC"/>
    <w:rsid w:val="21D64340"/>
    <w:rsid w:val="21D78530"/>
    <w:rsid w:val="21D7FE06"/>
    <w:rsid w:val="21D8BACC"/>
    <w:rsid w:val="21D98975"/>
    <w:rsid w:val="21D99F16"/>
    <w:rsid w:val="21D9CBF5"/>
    <w:rsid w:val="21D9E9FC"/>
    <w:rsid w:val="21DC2396"/>
    <w:rsid w:val="21DC5A53"/>
    <w:rsid w:val="21DCAFA6"/>
    <w:rsid w:val="21DD053C"/>
    <w:rsid w:val="21DF2FED"/>
    <w:rsid w:val="21DF8AD0"/>
    <w:rsid w:val="21E053AA"/>
    <w:rsid w:val="21E212FD"/>
    <w:rsid w:val="21E4C545"/>
    <w:rsid w:val="21E599E9"/>
    <w:rsid w:val="21E5C127"/>
    <w:rsid w:val="21E67528"/>
    <w:rsid w:val="21E73E76"/>
    <w:rsid w:val="21E8C439"/>
    <w:rsid w:val="21E934DC"/>
    <w:rsid w:val="21EA4E28"/>
    <w:rsid w:val="21EB9933"/>
    <w:rsid w:val="21EF9768"/>
    <w:rsid w:val="21EFAE53"/>
    <w:rsid w:val="21EFE50A"/>
    <w:rsid w:val="21F15DD2"/>
    <w:rsid w:val="21F1C1C9"/>
    <w:rsid w:val="21F1FD6E"/>
    <w:rsid w:val="21F485E9"/>
    <w:rsid w:val="21F5FC48"/>
    <w:rsid w:val="21F61AEF"/>
    <w:rsid w:val="21F717DB"/>
    <w:rsid w:val="21F72E05"/>
    <w:rsid w:val="21F76C38"/>
    <w:rsid w:val="21F76E17"/>
    <w:rsid w:val="21F7F6C5"/>
    <w:rsid w:val="21F99799"/>
    <w:rsid w:val="21FA08FD"/>
    <w:rsid w:val="21FA4A11"/>
    <w:rsid w:val="21FC386C"/>
    <w:rsid w:val="21FC4B32"/>
    <w:rsid w:val="21FC8930"/>
    <w:rsid w:val="21FCC257"/>
    <w:rsid w:val="21FDD43A"/>
    <w:rsid w:val="21FE4C71"/>
    <w:rsid w:val="21FEFC9C"/>
    <w:rsid w:val="21FFA046"/>
    <w:rsid w:val="2200E914"/>
    <w:rsid w:val="2201606E"/>
    <w:rsid w:val="220290A3"/>
    <w:rsid w:val="22051A0D"/>
    <w:rsid w:val="2205AB76"/>
    <w:rsid w:val="220676CE"/>
    <w:rsid w:val="2206BE62"/>
    <w:rsid w:val="2206C850"/>
    <w:rsid w:val="2206DEFB"/>
    <w:rsid w:val="22073C4F"/>
    <w:rsid w:val="220777D7"/>
    <w:rsid w:val="2207DE02"/>
    <w:rsid w:val="2207F069"/>
    <w:rsid w:val="22093DB1"/>
    <w:rsid w:val="220A8238"/>
    <w:rsid w:val="220B525B"/>
    <w:rsid w:val="220EC79A"/>
    <w:rsid w:val="220EC971"/>
    <w:rsid w:val="221067C3"/>
    <w:rsid w:val="22111B08"/>
    <w:rsid w:val="22116242"/>
    <w:rsid w:val="22125D2C"/>
    <w:rsid w:val="2213B65A"/>
    <w:rsid w:val="22147E38"/>
    <w:rsid w:val="2215ACA7"/>
    <w:rsid w:val="22167528"/>
    <w:rsid w:val="22196DC1"/>
    <w:rsid w:val="22197F8F"/>
    <w:rsid w:val="2219B0B1"/>
    <w:rsid w:val="221C836E"/>
    <w:rsid w:val="221C9CEC"/>
    <w:rsid w:val="221DE7B0"/>
    <w:rsid w:val="221F5A15"/>
    <w:rsid w:val="221F9FCB"/>
    <w:rsid w:val="22208D4C"/>
    <w:rsid w:val="22210523"/>
    <w:rsid w:val="222392D7"/>
    <w:rsid w:val="22243CDA"/>
    <w:rsid w:val="22275F41"/>
    <w:rsid w:val="22279348"/>
    <w:rsid w:val="2227B896"/>
    <w:rsid w:val="2227C93C"/>
    <w:rsid w:val="22284A55"/>
    <w:rsid w:val="22289115"/>
    <w:rsid w:val="22290B2D"/>
    <w:rsid w:val="222A01A0"/>
    <w:rsid w:val="222E34B1"/>
    <w:rsid w:val="222EE131"/>
    <w:rsid w:val="222F0F9A"/>
    <w:rsid w:val="222FA0F0"/>
    <w:rsid w:val="22300A25"/>
    <w:rsid w:val="22317F78"/>
    <w:rsid w:val="22320EEB"/>
    <w:rsid w:val="22326D70"/>
    <w:rsid w:val="22341969"/>
    <w:rsid w:val="2234B60A"/>
    <w:rsid w:val="2234EBBD"/>
    <w:rsid w:val="22358987"/>
    <w:rsid w:val="22359421"/>
    <w:rsid w:val="2235C490"/>
    <w:rsid w:val="22361E84"/>
    <w:rsid w:val="2236547F"/>
    <w:rsid w:val="223690CF"/>
    <w:rsid w:val="2236C2D0"/>
    <w:rsid w:val="2237F64F"/>
    <w:rsid w:val="223883F6"/>
    <w:rsid w:val="223916A5"/>
    <w:rsid w:val="2239776B"/>
    <w:rsid w:val="223992E1"/>
    <w:rsid w:val="2239C404"/>
    <w:rsid w:val="223D6CC8"/>
    <w:rsid w:val="223DCEE4"/>
    <w:rsid w:val="223FABFF"/>
    <w:rsid w:val="2240FEEF"/>
    <w:rsid w:val="22413AF0"/>
    <w:rsid w:val="22415867"/>
    <w:rsid w:val="22417EE6"/>
    <w:rsid w:val="22430355"/>
    <w:rsid w:val="22438BEC"/>
    <w:rsid w:val="2243B56F"/>
    <w:rsid w:val="2244145A"/>
    <w:rsid w:val="2245757F"/>
    <w:rsid w:val="2245D39C"/>
    <w:rsid w:val="22479B81"/>
    <w:rsid w:val="2247AF00"/>
    <w:rsid w:val="2247DCFF"/>
    <w:rsid w:val="224CE917"/>
    <w:rsid w:val="224CF828"/>
    <w:rsid w:val="224DC6BA"/>
    <w:rsid w:val="224E7633"/>
    <w:rsid w:val="224F30CC"/>
    <w:rsid w:val="22517655"/>
    <w:rsid w:val="2252272E"/>
    <w:rsid w:val="2252E4C1"/>
    <w:rsid w:val="225352A8"/>
    <w:rsid w:val="22542B46"/>
    <w:rsid w:val="2255AAE0"/>
    <w:rsid w:val="22595695"/>
    <w:rsid w:val="225B3D12"/>
    <w:rsid w:val="225C21C9"/>
    <w:rsid w:val="225DD00B"/>
    <w:rsid w:val="225EE162"/>
    <w:rsid w:val="2260710F"/>
    <w:rsid w:val="22610348"/>
    <w:rsid w:val="22613EEF"/>
    <w:rsid w:val="22617901"/>
    <w:rsid w:val="2261C365"/>
    <w:rsid w:val="226373F7"/>
    <w:rsid w:val="226436D4"/>
    <w:rsid w:val="226503BB"/>
    <w:rsid w:val="2265DB5D"/>
    <w:rsid w:val="226680E3"/>
    <w:rsid w:val="2266938A"/>
    <w:rsid w:val="2268D713"/>
    <w:rsid w:val="2269FDD3"/>
    <w:rsid w:val="226BDF49"/>
    <w:rsid w:val="226E2716"/>
    <w:rsid w:val="226FE663"/>
    <w:rsid w:val="22704319"/>
    <w:rsid w:val="2270A9F0"/>
    <w:rsid w:val="2272BAF3"/>
    <w:rsid w:val="2272E0E4"/>
    <w:rsid w:val="22748142"/>
    <w:rsid w:val="22779730"/>
    <w:rsid w:val="2277FC13"/>
    <w:rsid w:val="22780F3F"/>
    <w:rsid w:val="227948BE"/>
    <w:rsid w:val="227AB3FC"/>
    <w:rsid w:val="227AB74F"/>
    <w:rsid w:val="227B4AE2"/>
    <w:rsid w:val="227B77D2"/>
    <w:rsid w:val="227BFCFC"/>
    <w:rsid w:val="227D2AC4"/>
    <w:rsid w:val="227E3409"/>
    <w:rsid w:val="227EE21E"/>
    <w:rsid w:val="227F8F93"/>
    <w:rsid w:val="2280E980"/>
    <w:rsid w:val="22811914"/>
    <w:rsid w:val="22812289"/>
    <w:rsid w:val="2284E538"/>
    <w:rsid w:val="2285DDCF"/>
    <w:rsid w:val="228683B3"/>
    <w:rsid w:val="228791F3"/>
    <w:rsid w:val="2288B702"/>
    <w:rsid w:val="2289375B"/>
    <w:rsid w:val="228AEF9A"/>
    <w:rsid w:val="228C20EF"/>
    <w:rsid w:val="228F33B4"/>
    <w:rsid w:val="22900875"/>
    <w:rsid w:val="2294C4D9"/>
    <w:rsid w:val="2294C85D"/>
    <w:rsid w:val="2296905B"/>
    <w:rsid w:val="22974D21"/>
    <w:rsid w:val="22974F40"/>
    <w:rsid w:val="2297C3C2"/>
    <w:rsid w:val="229848F6"/>
    <w:rsid w:val="22989ADD"/>
    <w:rsid w:val="229B511A"/>
    <w:rsid w:val="229B8D4D"/>
    <w:rsid w:val="229B9FA3"/>
    <w:rsid w:val="229ECFB6"/>
    <w:rsid w:val="229F15E1"/>
    <w:rsid w:val="229F8CA5"/>
    <w:rsid w:val="22A06AE6"/>
    <w:rsid w:val="22A06F78"/>
    <w:rsid w:val="22A1053F"/>
    <w:rsid w:val="22A50C16"/>
    <w:rsid w:val="22A5BEC5"/>
    <w:rsid w:val="22A6BFA6"/>
    <w:rsid w:val="22A6E823"/>
    <w:rsid w:val="22A72A57"/>
    <w:rsid w:val="22A77865"/>
    <w:rsid w:val="22A7C040"/>
    <w:rsid w:val="22A7CD57"/>
    <w:rsid w:val="22ABDE08"/>
    <w:rsid w:val="22ABF1AF"/>
    <w:rsid w:val="22AE43C7"/>
    <w:rsid w:val="22AE85C4"/>
    <w:rsid w:val="22B04B0A"/>
    <w:rsid w:val="22B096C3"/>
    <w:rsid w:val="22B1DC8C"/>
    <w:rsid w:val="22B2C403"/>
    <w:rsid w:val="22B3096B"/>
    <w:rsid w:val="22B67E85"/>
    <w:rsid w:val="22B6F52C"/>
    <w:rsid w:val="22B71664"/>
    <w:rsid w:val="22B72C89"/>
    <w:rsid w:val="22B740F7"/>
    <w:rsid w:val="22B76ABE"/>
    <w:rsid w:val="22B8AE1F"/>
    <w:rsid w:val="22B8EB40"/>
    <w:rsid w:val="22BB1318"/>
    <w:rsid w:val="22BC2F56"/>
    <w:rsid w:val="22BC411F"/>
    <w:rsid w:val="22BC9DAB"/>
    <w:rsid w:val="22BE5D6C"/>
    <w:rsid w:val="22BF2D03"/>
    <w:rsid w:val="22BF3863"/>
    <w:rsid w:val="22C0987D"/>
    <w:rsid w:val="22C17FFF"/>
    <w:rsid w:val="22C1BD23"/>
    <w:rsid w:val="22C1EE9B"/>
    <w:rsid w:val="22C2CC57"/>
    <w:rsid w:val="22C3E7DE"/>
    <w:rsid w:val="22C492D7"/>
    <w:rsid w:val="22C4A02C"/>
    <w:rsid w:val="22C4F103"/>
    <w:rsid w:val="22C5EA5C"/>
    <w:rsid w:val="22C63882"/>
    <w:rsid w:val="22C7AEB6"/>
    <w:rsid w:val="22C87479"/>
    <w:rsid w:val="22C8A849"/>
    <w:rsid w:val="22C94F29"/>
    <w:rsid w:val="22C9569E"/>
    <w:rsid w:val="22C9D795"/>
    <w:rsid w:val="22CAB86E"/>
    <w:rsid w:val="22CADACC"/>
    <w:rsid w:val="22CCE0B8"/>
    <w:rsid w:val="22CCE6C6"/>
    <w:rsid w:val="22CDE9DD"/>
    <w:rsid w:val="22CE9246"/>
    <w:rsid w:val="22CEB706"/>
    <w:rsid w:val="22CF60C3"/>
    <w:rsid w:val="22D37898"/>
    <w:rsid w:val="22D3D00A"/>
    <w:rsid w:val="22D6E054"/>
    <w:rsid w:val="22D777CC"/>
    <w:rsid w:val="22D85311"/>
    <w:rsid w:val="22D885E4"/>
    <w:rsid w:val="22D8CD00"/>
    <w:rsid w:val="22D97FE4"/>
    <w:rsid w:val="22DAA033"/>
    <w:rsid w:val="22DAD962"/>
    <w:rsid w:val="22DB6444"/>
    <w:rsid w:val="22DB9283"/>
    <w:rsid w:val="22DCC337"/>
    <w:rsid w:val="22DDF458"/>
    <w:rsid w:val="22DF14FC"/>
    <w:rsid w:val="22E04B68"/>
    <w:rsid w:val="22E0F8FB"/>
    <w:rsid w:val="22E1E881"/>
    <w:rsid w:val="22E22B6F"/>
    <w:rsid w:val="22E3176A"/>
    <w:rsid w:val="22E4E1F7"/>
    <w:rsid w:val="22E565C3"/>
    <w:rsid w:val="22E69ABE"/>
    <w:rsid w:val="22E7C916"/>
    <w:rsid w:val="22E80167"/>
    <w:rsid w:val="22EB3B3C"/>
    <w:rsid w:val="22EBAACC"/>
    <w:rsid w:val="22EBDC50"/>
    <w:rsid w:val="22EC711E"/>
    <w:rsid w:val="22ED07D7"/>
    <w:rsid w:val="22ED647D"/>
    <w:rsid w:val="22ED68BD"/>
    <w:rsid w:val="22EDCFCA"/>
    <w:rsid w:val="22EEABAE"/>
    <w:rsid w:val="22EEF21D"/>
    <w:rsid w:val="22EF0B18"/>
    <w:rsid w:val="22F18962"/>
    <w:rsid w:val="22F4E768"/>
    <w:rsid w:val="22F63ADE"/>
    <w:rsid w:val="22F70375"/>
    <w:rsid w:val="22F9633E"/>
    <w:rsid w:val="22FB114A"/>
    <w:rsid w:val="22FB4E04"/>
    <w:rsid w:val="22FB52A3"/>
    <w:rsid w:val="22FC9CB7"/>
    <w:rsid w:val="22FCD7D3"/>
    <w:rsid w:val="22FF7634"/>
    <w:rsid w:val="22FFE9E4"/>
    <w:rsid w:val="23019624"/>
    <w:rsid w:val="2301A97E"/>
    <w:rsid w:val="2302AB8F"/>
    <w:rsid w:val="2302B869"/>
    <w:rsid w:val="23035C8A"/>
    <w:rsid w:val="23046C37"/>
    <w:rsid w:val="2307C334"/>
    <w:rsid w:val="2308ED52"/>
    <w:rsid w:val="230930EE"/>
    <w:rsid w:val="230A6139"/>
    <w:rsid w:val="230B219C"/>
    <w:rsid w:val="230B5B4D"/>
    <w:rsid w:val="230C2AEF"/>
    <w:rsid w:val="230D3032"/>
    <w:rsid w:val="230D8D42"/>
    <w:rsid w:val="230DEC2B"/>
    <w:rsid w:val="230FAC85"/>
    <w:rsid w:val="2310C35C"/>
    <w:rsid w:val="23113B75"/>
    <w:rsid w:val="2311872F"/>
    <w:rsid w:val="23127125"/>
    <w:rsid w:val="2314A979"/>
    <w:rsid w:val="2315827F"/>
    <w:rsid w:val="23159CEF"/>
    <w:rsid w:val="23164C30"/>
    <w:rsid w:val="23168242"/>
    <w:rsid w:val="23188E00"/>
    <w:rsid w:val="231A7520"/>
    <w:rsid w:val="231C7C51"/>
    <w:rsid w:val="231D2A0F"/>
    <w:rsid w:val="231D6DB1"/>
    <w:rsid w:val="231E0FF0"/>
    <w:rsid w:val="231E25E3"/>
    <w:rsid w:val="231E6A1E"/>
    <w:rsid w:val="231F7C8E"/>
    <w:rsid w:val="23216C6F"/>
    <w:rsid w:val="23221DC9"/>
    <w:rsid w:val="2322AF07"/>
    <w:rsid w:val="2322B103"/>
    <w:rsid w:val="2323473D"/>
    <w:rsid w:val="2323A801"/>
    <w:rsid w:val="2324108B"/>
    <w:rsid w:val="2324D66C"/>
    <w:rsid w:val="23269FBB"/>
    <w:rsid w:val="2328E59B"/>
    <w:rsid w:val="23296040"/>
    <w:rsid w:val="2329A554"/>
    <w:rsid w:val="232A83F9"/>
    <w:rsid w:val="232B3887"/>
    <w:rsid w:val="232BCBAD"/>
    <w:rsid w:val="232BD5D8"/>
    <w:rsid w:val="232C7560"/>
    <w:rsid w:val="232CB163"/>
    <w:rsid w:val="232D2146"/>
    <w:rsid w:val="232DABA7"/>
    <w:rsid w:val="232E51A2"/>
    <w:rsid w:val="232F26A2"/>
    <w:rsid w:val="232F4623"/>
    <w:rsid w:val="232FCF92"/>
    <w:rsid w:val="2330BA7C"/>
    <w:rsid w:val="2332A772"/>
    <w:rsid w:val="2332EEA9"/>
    <w:rsid w:val="23342A9E"/>
    <w:rsid w:val="2336F29C"/>
    <w:rsid w:val="23385899"/>
    <w:rsid w:val="23390E1D"/>
    <w:rsid w:val="233929CB"/>
    <w:rsid w:val="233B133C"/>
    <w:rsid w:val="233B1FBC"/>
    <w:rsid w:val="233B4BFA"/>
    <w:rsid w:val="233DDBEA"/>
    <w:rsid w:val="233E254F"/>
    <w:rsid w:val="233FA092"/>
    <w:rsid w:val="23404073"/>
    <w:rsid w:val="23408070"/>
    <w:rsid w:val="2342673D"/>
    <w:rsid w:val="23446794"/>
    <w:rsid w:val="23471FA2"/>
    <w:rsid w:val="2347B562"/>
    <w:rsid w:val="234B012C"/>
    <w:rsid w:val="234BB1CD"/>
    <w:rsid w:val="234BF8D8"/>
    <w:rsid w:val="234D6224"/>
    <w:rsid w:val="234D890F"/>
    <w:rsid w:val="234DA8F8"/>
    <w:rsid w:val="234E186D"/>
    <w:rsid w:val="234FE603"/>
    <w:rsid w:val="2350D999"/>
    <w:rsid w:val="23513A69"/>
    <w:rsid w:val="2351DF0A"/>
    <w:rsid w:val="23524BB5"/>
    <w:rsid w:val="23526560"/>
    <w:rsid w:val="2352ACEF"/>
    <w:rsid w:val="23532393"/>
    <w:rsid w:val="235481FA"/>
    <w:rsid w:val="235556A7"/>
    <w:rsid w:val="2356602D"/>
    <w:rsid w:val="2359F03B"/>
    <w:rsid w:val="235C6ED6"/>
    <w:rsid w:val="235D077C"/>
    <w:rsid w:val="235D3317"/>
    <w:rsid w:val="235EC97F"/>
    <w:rsid w:val="235EFE6B"/>
    <w:rsid w:val="235F2874"/>
    <w:rsid w:val="235FAE11"/>
    <w:rsid w:val="235FF05B"/>
    <w:rsid w:val="23639F2E"/>
    <w:rsid w:val="23644EBA"/>
    <w:rsid w:val="2364C847"/>
    <w:rsid w:val="23657DEB"/>
    <w:rsid w:val="2367160D"/>
    <w:rsid w:val="236804E3"/>
    <w:rsid w:val="23680C7A"/>
    <w:rsid w:val="23684987"/>
    <w:rsid w:val="23698A46"/>
    <w:rsid w:val="2369D19D"/>
    <w:rsid w:val="236A6281"/>
    <w:rsid w:val="236F1F2D"/>
    <w:rsid w:val="23701AA3"/>
    <w:rsid w:val="2372909F"/>
    <w:rsid w:val="2373A738"/>
    <w:rsid w:val="2375A2D4"/>
    <w:rsid w:val="237652B1"/>
    <w:rsid w:val="2376D19E"/>
    <w:rsid w:val="23778D5B"/>
    <w:rsid w:val="2377AEE0"/>
    <w:rsid w:val="2377C15F"/>
    <w:rsid w:val="23780F71"/>
    <w:rsid w:val="23782D00"/>
    <w:rsid w:val="23793837"/>
    <w:rsid w:val="2379885A"/>
    <w:rsid w:val="237AF1B3"/>
    <w:rsid w:val="237B432C"/>
    <w:rsid w:val="237B4815"/>
    <w:rsid w:val="237D7EE5"/>
    <w:rsid w:val="237EA784"/>
    <w:rsid w:val="237F25BE"/>
    <w:rsid w:val="237FAF00"/>
    <w:rsid w:val="23807577"/>
    <w:rsid w:val="238192FC"/>
    <w:rsid w:val="2381C576"/>
    <w:rsid w:val="238268FF"/>
    <w:rsid w:val="2383B4FB"/>
    <w:rsid w:val="238460D0"/>
    <w:rsid w:val="2384F8A3"/>
    <w:rsid w:val="23858ED8"/>
    <w:rsid w:val="2385ECB9"/>
    <w:rsid w:val="238632FB"/>
    <w:rsid w:val="23873B1C"/>
    <w:rsid w:val="2387822A"/>
    <w:rsid w:val="2387DB1B"/>
    <w:rsid w:val="23890E51"/>
    <w:rsid w:val="23895D40"/>
    <w:rsid w:val="238BFBE6"/>
    <w:rsid w:val="238C0AFE"/>
    <w:rsid w:val="2390692E"/>
    <w:rsid w:val="2390D2C5"/>
    <w:rsid w:val="2391B294"/>
    <w:rsid w:val="23921CFE"/>
    <w:rsid w:val="2393DDE0"/>
    <w:rsid w:val="2393E457"/>
    <w:rsid w:val="2393F238"/>
    <w:rsid w:val="23952170"/>
    <w:rsid w:val="23961387"/>
    <w:rsid w:val="2396A820"/>
    <w:rsid w:val="23977E05"/>
    <w:rsid w:val="2397A42E"/>
    <w:rsid w:val="2397B09C"/>
    <w:rsid w:val="239854AB"/>
    <w:rsid w:val="23987786"/>
    <w:rsid w:val="2398AEBA"/>
    <w:rsid w:val="239925A5"/>
    <w:rsid w:val="2399FCB2"/>
    <w:rsid w:val="239C7B53"/>
    <w:rsid w:val="239E1B55"/>
    <w:rsid w:val="239EDC50"/>
    <w:rsid w:val="239FEBE3"/>
    <w:rsid w:val="23A1075F"/>
    <w:rsid w:val="23A31EAB"/>
    <w:rsid w:val="23A3CF14"/>
    <w:rsid w:val="23A3F0A1"/>
    <w:rsid w:val="23A61A88"/>
    <w:rsid w:val="23A68097"/>
    <w:rsid w:val="23A687E2"/>
    <w:rsid w:val="23A7FD70"/>
    <w:rsid w:val="23A947C4"/>
    <w:rsid w:val="23AA975E"/>
    <w:rsid w:val="23AAB948"/>
    <w:rsid w:val="23AB5E45"/>
    <w:rsid w:val="23AB6C22"/>
    <w:rsid w:val="23ABBFFD"/>
    <w:rsid w:val="23AC74E9"/>
    <w:rsid w:val="23ACB9F0"/>
    <w:rsid w:val="23AD031F"/>
    <w:rsid w:val="23AD1C6A"/>
    <w:rsid w:val="23AE05CD"/>
    <w:rsid w:val="23AF5439"/>
    <w:rsid w:val="23B091D1"/>
    <w:rsid w:val="23B1069E"/>
    <w:rsid w:val="23B25848"/>
    <w:rsid w:val="23B3822D"/>
    <w:rsid w:val="23B5765A"/>
    <w:rsid w:val="23B5BD13"/>
    <w:rsid w:val="23B5CBE9"/>
    <w:rsid w:val="23B687D7"/>
    <w:rsid w:val="23B74BD7"/>
    <w:rsid w:val="23B7A23A"/>
    <w:rsid w:val="23B8EBFF"/>
    <w:rsid w:val="23BAC0FC"/>
    <w:rsid w:val="23BD17B2"/>
    <w:rsid w:val="23BD2858"/>
    <w:rsid w:val="23BD2EB1"/>
    <w:rsid w:val="23BDBAC1"/>
    <w:rsid w:val="23BE0756"/>
    <w:rsid w:val="23BEC3E2"/>
    <w:rsid w:val="23BEC545"/>
    <w:rsid w:val="23BFCCA8"/>
    <w:rsid w:val="23C124FF"/>
    <w:rsid w:val="23C1C187"/>
    <w:rsid w:val="23C27565"/>
    <w:rsid w:val="23C36149"/>
    <w:rsid w:val="23C698CA"/>
    <w:rsid w:val="23C708D4"/>
    <w:rsid w:val="23C7F6AD"/>
    <w:rsid w:val="23C9A332"/>
    <w:rsid w:val="23C9A3AC"/>
    <w:rsid w:val="23CABD33"/>
    <w:rsid w:val="23CD1CB5"/>
    <w:rsid w:val="23CD2C02"/>
    <w:rsid w:val="23CD5E58"/>
    <w:rsid w:val="23CD904A"/>
    <w:rsid w:val="23CF0B21"/>
    <w:rsid w:val="23CF686F"/>
    <w:rsid w:val="23D09290"/>
    <w:rsid w:val="23D2425E"/>
    <w:rsid w:val="23D2D118"/>
    <w:rsid w:val="23D361ED"/>
    <w:rsid w:val="23D4138F"/>
    <w:rsid w:val="23D43B15"/>
    <w:rsid w:val="23D56C43"/>
    <w:rsid w:val="23D6BB0A"/>
    <w:rsid w:val="23D7D2CF"/>
    <w:rsid w:val="23D84B4A"/>
    <w:rsid w:val="23D97348"/>
    <w:rsid w:val="23D9C761"/>
    <w:rsid w:val="23DAE28F"/>
    <w:rsid w:val="23DBF18D"/>
    <w:rsid w:val="23DC22CE"/>
    <w:rsid w:val="23DDCE4C"/>
    <w:rsid w:val="23DE11A5"/>
    <w:rsid w:val="23DFE05C"/>
    <w:rsid w:val="23E02A65"/>
    <w:rsid w:val="23E1E0D1"/>
    <w:rsid w:val="23E2F421"/>
    <w:rsid w:val="23E3932A"/>
    <w:rsid w:val="23E5261D"/>
    <w:rsid w:val="23E772AE"/>
    <w:rsid w:val="23E77B10"/>
    <w:rsid w:val="23E7CEA4"/>
    <w:rsid w:val="23E7E765"/>
    <w:rsid w:val="23E860A1"/>
    <w:rsid w:val="23EA4993"/>
    <w:rsid w:val="23EA559C"/>
    <w:rsid w:val="23EB8715"/>
    <w:rsid w:val="23EBAC63"/>
    <w:rsid w:val="23EFD3CA"/>
    <w:rsid w:val="23F13700"/>
    <w:rsid w:val="23F14D69"/>
    <w:rsid w:val="23F29871"/>
    <w:rsid w:val="23F409BF"/>
    <w:rsid w:val="23F683B8"/>
    <w:rsid w:val="23F6D43E"/>
    <w:rsid w:val="23F780FE"/>
    <w:rsid w:val="23F92371"/>
    <w:rsid w:val="23F9E7D1"/>
    <w:rsid w:val="23FB3A49"/>
    <w:rsid w:val="23FB85CB"/>
    <w:rsid w:val="23FB8A06"/>
    <w:rsid w:val="23FC4345"/>
    <w:rsid w:val="23FCECA6"/>
    <w:rsid w:val="23FD2F74"/>
    <w:rsid w:val="23FDADB0"/>
    <w:rsid w:val="23FDEC84"/>
    <w:rsid w:val="23FEFAE9"/>
    <w:rsid w:val="23FFD3B0"/>
    <w:rsid w:val="24001BC4"/>
    <w:rsid w:val="240063D6"/>
    <w:rsid w:val="24016092"/>
    <w:rsid w:val="24034BE9"/>
    <w:rsid w:val="2403F808"/>
    <w:rsid w:val="2404354A"/>
    <w:rsid w:val="24051C10"/>
    <w:rsid w:val="24064E03"/>
    <w:rsid w:val="2406B173"/>
    <w:rsid w:val="2407941F"/>
    <w:rsid w:val="2407DE15"/>
    <w:rsid w:val="240828DE"/>
    <w:rsid w:val="24083DF3"/>
    <w:rsid w:val="240874AA"/>
    <w:rsid w:val="2408BD55"/>
    <w:rsid w:val="2409D346"/>
    <w:rsid w:val="240B6A67"/>
    <w:rsid w:val="240B6F02"/>
    <w:rsid w:val="240BDB8E"/>
    <w:rsid w:val="240DE2BA"/>
    <w:rsid w:val="240EF8E2"/>
    <w:rsid w:val="2411FF10"/>
    <w:rsid w:val="2412AA9B"/>
    <w:rsid w:val="241345B2"/>
    <w:rsid w:val="2414291B"/>
    <w:rsid w:val="24152CFE"/>
    <w:rsid w:val="2416684A"/>
    <w:rsid w:val="2416AEA3"/>
    <w:rsid w:val="2418E5B0"/>
    <w:rsid w:val="24192B86"/>
    <w:rsid w:val="241A0AC7"/>
    <w:rsid w:val="241A2967"/>
    <w:rsid w:val="241C9EAD"/>
    <w:rsid w:val="241F599E"/>
    <w:rsid w:val="24215DAD"/>
    <w:rsid w:val="242270F0"/>
    <w:rsid w:val="24227A99"/>
    <w:rsid w:val="2422D7E3"/>
    <w:rsid w:val="24232D99"/>
    <w:rsid w:val="2423FF98"/>
    <w:rsid w:val="24244AF4"/>
    <w:rsid w:val="2425224C"/>
    <w:rsid w:val="2427BE14"/>
    <w:rsid w:val="2428E8AC"/>
    <w:rsid w:val="2428EB37"/>
    <w:rsid w:val="2429CD67"/>
    <w:rsid w:val="242A8DB5"/>
    <w:rsid w:val="242AA39E"/>
    <w:rsid w:val="242B65E2"/>
    <w:rsid w:val="242B78EB"/>
    <w:rsid w:val="242C3F9D"/>
    <w:rsid w:val="242DB54D"/>
    <w:rsid w:val="242EAB5F"/>
    <w:rsid w:val="2430104C"/>
    <w:rsid w:val="24303698"/>
    <w:rsid w:val="24327D21"/>
    <w:rsid w:val="2432F6A5"/>
    <w:rsid w:val="2433F1BE"/>
    <w:rsid w:val="2434639C"/>
    <w:rsid w:val="24350CA9"/>
    <w:rsid w:val="24363050"/>
    <w:rsid w:val="24371B3F"/>
    <w:rsid w:val="2437F982"/>
    <w:rsid w:val="2438536C"/>
    <w:rsid w:val="2438AD07"/>
    <w:rsid w:val="2438BDB7"/>
    <w:rsid w:val="243A6688"/>
    <w:rsid w:val="243ADF55"/>
    <w:rsid w:val="243B39D4"/>
    <w:rsid w:val="243BBC3F"/>
    <w:rsid w:val="243C662C"/>
    <w:rsid w:val="243CC951"/>
    <w:rsid w:val="243DDC51"/>
    <w:rsid w:val="243E802F"/>
    <w:rsid w:val="243EE988"/>
    <w:rsid w:val="2440C180"/>
    <w:rsid w:val="2443BF37"/>
    <w:rsid w:val="24449A3B"/>
    <w:rsid w:val="24461A15"/>
    <w:rsid w:val="244704A3"/>
    <w:rsid w:val="244759DF"/>
    <w:rsid w:val="244956F7"/>
    <w:rsid w:val="244BC0E9"/>
    <w:rsid w:val="244C2FF3"/>
    <w:rsid w:val="244E3BA7"/>
    <w:rsid w:val="244E8F1D"/>
    <w:rsid w:val="244EA73A"/>
    <w:rsid w:val="24505C04"/>
    <w:rsid w:val="24516BC1"/>
    <w:rsid w:val="245189C0"/>
    <w:rsid w:val="24519D0E"/>
    <w:rsid w:val="2452131D"/>
    <w:rsid w:val="24537088"/>
    <w:rsid w:val="2454649B"/>
    <w:rsid w:val="2455B2ED"/>
    <w:rsid w:val="2457511C"/>
    <w:rsid w:val="2457FF03"/>
    <w:rsid w:val="24596C90"/>
    <w:rsid w:val="245A3674"/>
    <w:rsid w:val="245AB06A"/>
    <w:rsid w:val="245AE342"/>
    <w:rsid w:val="245C6DA5"/>
    <w:rsid w:val="245E09ED"/>
    <w:rsid w:val="24623721"/>
    <w:rsid w:val="2462C6C4"/>
    <w:rsid w:val="2462F50A"/>
    <w:rsid w:val="246374CD"/>
    <w:rsid w:val="2464310B"/>
    <w:rsid w:val="2465D1CE"/>
    <w:rsid w:val="2465FDD2"/>
    <w:rsid w:val="24674750"/>
    <w:rsid w:val="24679890"/>
    <w:rsid w:val="2467E2AF"/>
    <w:rsid w:val="2467F3CE"/>
    <w:rsid w:val="246A9877"/>
    <w:rsid w:val="246B895C"/>
    <w:rsid w:val="246BC42D"/>
    <w:rsid w:val="246C6A53"/>
    <w:rsid w:val="246D3BE6"/>
    <w:rsid w:val="24713BDD"/>
    <w:rsid w:val="24722B1A"/>
    <w:rsid w:val="24730AC6"/>
    <w:rsid w:val="2473CC8B"/>
    <w:rsid w:val="24746FA7"/>
    <w:rsid w:val="2475058E"/>
    <w:rsid w:val="2476E776"/>
    <w:rsid w:val="2477F14D"/>
    <w:rsid w:val="247988F7"/>
    <w:rsid w:val="247A75F8"/>
    <w:rsid w:val="247B3E1A"/>
    <w:rsid w:val="247C2603"/>
    <w:rsid w:val="247C7B96"/>
    <w:rsid w:val="247CD4A9"/>
    <w:rsid w:val="247D3EBB"/>
    <w:rsid w:val="247D401E"/>
    <w:rsid w:val="247D6C1B"/>
    <w:rsid w:val="247DC627"/>
    <w:rsid w:val="247E77BC"/>
    <w:rsid w:val="247ED912"/>
    <w:rsid w:val="247FB6C5"/>
    <w:rsid w:val="24809F29"/>
    <w:rsid w:val="2480B65B"/>
    <w:rsid w:val="2482FA3F"/>
    <w:rsid w:val="2483FEAA"/>
    <w:rsid w:val="24848841"/>
    <w:rsid w:val="2485432D"/>
    <w:rsid w:val="24886D05"/>
    <w:rsid w:val="24887695"/>
    <w:rsid w:val="248B70B3"/>
    <w:rsid w:val="248BDFBA"/>
    <w:rsid w:val="248C6A99"/>
    <w:rsid w:val="248D0896"/>
    <w:rsid w:val="248E0CFB"/>
    <w:rsid w:val="248E5ECC"/>
    <w:rsid w:val="248F968B"/>
    <w:rsid w:val="2490F868"/>
    <w:rsid w:val="2493B217"/>
    <w:rsid w:val="2493B781"/>
    <w:rsid w:val="2494DDAD"/>
    <w:rsid w:val="24956AAF"/>
    <w:rsid w:val="249786FC"/>
    <w:rsid w:val="249833D5"/>
    <w:rsid w:val="2498738C"/>
    <w:rsid w:val="2499E1E0"/>
    <w:rsid w:val="249A5465"/>
    <w:rsid w:val="249B02C6"/>
    <w:rsid w:val="249C7899"/>
    <w:rsid w:val="249CC448"/>
    <w:rsid w:val="249D3A52"/>
    <w:rsid w:val="249D5275"/>
    <w:rsid w:val="249D9EBE"/>
    <w:rsid w:val="24A1A1DE"/>
    <w:rsid w:val="24A2C86F"/>
    <w:rsid w:val="24A2CAFD"/>
    <w:rsid w:val="24A3CFEF"/>
    <w:rsid w:val="24A408E5"/>
    <w:rsid w:val="24A4856C"/>
    <w:rsid w:val="24A4C3B5"/>
    <w:rsid w:val="24A5B68B"/>
    <w:rsid w:val="24A7B2BE"/>
    <w:rsid w:val="24A86C6B"/>
    <w:rsid w:val="24A929E0"/>
    <w:rsid w:val="24A9A08D"/>
    <w:rsid w:val="24A9CF92"/>
    <w:rsid w:val="24A9EC64"/>
    <w:rsid w:val="24AB34FB"/>
    <w:rsid w:val="24ACE9B6"/>
    <w:rsid w:val="24AD3F0B"/>
    <w:rsid w:val="24AD679F"/>
    <w:rsid w:val="24AE93F1"/>
    <w:rsid w:val="24AF180E"/>
    <w:rsid w:val="24AF203A"/>
    <w:rsid w:val="24AF25E0"/>
    <w:rsid w:val="24AFC412"/>
    <w:rsid w:val="24B179B7"/>
    <w:rsid w:val="24B33089"/>
    <w:rsid w:val="24B4F13A"/>
    <w:rsid w:val="24B5A7F0"/>
    <w:rsid w:val="24B6FFA5"/>
    <w:rsid w:val="24B7679D"/>
    <w:rsid w:val="24B7A3A2"/>
    <w:rsid w:val="24B8C871"/>
    <w:rsid w:val="24B91C7A"/>
    <w:rsid w:val="24B9E8B1"/>
    <w:rsid w:val="24BD364F"/>
    <w:rsid w:val="24BF7D86"/>
    <w:rsid w:val="24C2B8E2"/>
    <w:rsid w:val="24C33AAB"/>
    <w:rsid w:val="24C33F6C"/>
    <w:rsid w:val="24C37B8A"/>
    <w:rsid w:val="24C3DCE1"/>
    <w:rsid w:val="24C4524A"/>
    <w:rsid w:val="24C48443"/>
    <w:rsid w:val="24C4F81E"/>
    <w:rsid w:val="24C5BEB7"/>
    <w:rsid w:val="24C73942"/>
    <w:rsid w:val="24C82639"/>
    <w:rsid w:val="24CA4D25"/>
    <w:rsid w:val="24CA7658"/>
    <w:rsid w:val="24CAD837"/>
    <w:rsid w:val="24CC471E"/>
    <w:rsid w:val="24D02EA8"/>
    <w:rsid w:val="24D03F97"/>
    <w:rsid w:val="24D06922"/>
    <w:rsid w:val="24D14D7C"/>
    <w:rsid w:val="24D1B4CD"/>
    <w:rsid w:val="24D1BCE0"/>
    <w:rsid w:val="24D1CF42"/>
    <w:rsid w:val="24D4D98A"/>
    <w:rsid w:val="24D5F658"/>
    <w:rsid w:val="24D6B94B"/>
    <w:rsid w:val="24D81FBC"/>
    <w:rsid w:val="24DA001B"/>
    <w:rsid w:val="24DABA80"/>
    <w:rsid w:val="24DB893A"/>
    <w:rsid w:val="24DC141B"/>
    <w:rsid w:val="24DD86FD"/>
    <w:rsid w:val="24DDA732"/>
    <w:rsid w:val="24DDC355"/>
    <w:rsid w:val="24DDEA85"/>
    <w:rsid w:val="24DE4B2F"/>
    <w:rsid w:val="24DE71DB"/>
    <w:rsid w:val="24DFF7A7"/>
    <w:rsid w:val="24E0A92A"/>
    <w:rsid w:val="24E0B78C"/>
    <w:rsid w:val="24E14B64"/>
    <w:rsid w:val="24E26DDC"/>
    <w:rsid w:val="24E3349A"/>
    <w:rsid w:val="24E3F9E4"/>
    <w:rsid w:val="24E414CC"/>
    <w:rsid w:val="24E4D576"/>
    <w:rsid w:val="24E569FB"/>
    <w:rsid w:val="24E73315"/>
    <w:rsid w:val="24E84AD3"/>
    <w:rsid w:val="24E8D315"/>
    <w:rsid w:val="24EB4F93"/>
    <w:rsid w:val="24EBF447"/>
    <w:rsid w:val="24ED3123"/>
    <w:rsid w:val="24EFCCEF"/>
    <w:rsid w:val="24F0305B"/>
    <w:rsid w:val="24F0E42A"/>
    <w:rsid w:val="24F11FD3"/>
    <w:rsid w:val="24F3FAE6"/>
    <w:rsid w:val="24F46D44"/>
    <w:rsid w:val="24F5AE6A"/>
    <w:rsid w:val="24F68F8A"/>
    <w:rsid w:val="24F7F1E7"/>
    <w:rsid w:val="24F9E8C2"/>
    <w:rsid w:val="24FAEA91"/>
    <w:rsid w:val="24FCF7C2"/>
    <w:rsid w:val="24FD8B24"/>
    <w:rsid w:val="24FDB0ED"/>
    <w:rsid w:val="24FF85B3"/>
    <w:rsid w:val="24FFDB0D"/>
    <w:rsid w:val="250136FD"/>
    <w:rsid w:val="25015035"/>
    <w:rsid w:val="25051937"/>
    <w:rsid w:val="25051E97"/>
    <w:rsid w:val="25063B45"/>
    <w:rsid w:val="25066672"/>
    <w:rsid w:val="25067E5E"/>
    <w:rsid w:val="2507D095"/>
    <w:rsid w:val="25085C7C"/>
    <w:rsid w:val="250B7C21"/>
    <w:rsid w:val="250C6D57"/>
    <w:rsid w:val="250CD021"/>
    <w:rsid w:val="250D798B"/>
    <w:rsid w:val="250DBAA9"/>
    <w:rsid w:val="250EEEFB"/>
    <w:rsid w:val="250EF540"/>
    <w:rsid w:val="250FF7B5"/>
    <w:rsid w:val="2512DC90"/>
    <w:rsid w:val="2512E535"/>
    <w:rsid w:val="251506D3"/>
    <w:rsid w:val="2515990C"/>
    <w:rsid w:val="25168BC5"/>
    <w:rsid w:val="25176296"/>
    <w:rsid w:val="2517BACC"/>
    <w:rsid w:val="2518B1CC"/>
    <w:rsid w:val="25190E41"/>
    <w:rsid w:val="251B6DDC"/>
    <w:rsid w:val="251C443E"/>
    <w:rsid w:val="251C7614"/>
    <w:rsid w:val="251DFA18"/>
    <w:rsid w:val="251F37F1"/>
    <w:rsid w:val="25202719"/>
    <w:rsid w:val="25207F3F"/>
    <w:rsid w:val="2520ACBF"/>
    <w:rsid w:val="25228047"/>
    <w:rsid w:val="2522FE48"/>
    <w:rsid w:val="252482DB"/>
    <w:rsid w:val="2524D147"/>
    <w:rsid w:val="25274050"/>
    <w:rsid w:val="25286248"/>
    <w:rsid w:val="252927F8"/>
    <w:rsid w:val="252C6411"/>
    <w:rsid w:val="252C64BB"/>
    <w:rsid w:val="252C924B"/>
    <w:rsid w:val="252EC179"/>
    <w:rsid w:val="252EDD00"/>
    <w:rsid w:val="252F37A5"/>
    <w:rsid w:val="25339433"/>
    <w:rsid w:val="2533DCB0"/>
    <w:rsid w:val="2533F6F4"/>
    <w:rsid w:val="25344D62"/>
    <w:rsid w:val="25348AC4"/>
    <w:rsid w:val="25366D04"/>
    <w:rsid w:val="25369D6A"/>
    <w:rsid w:val="2538E98C"/>
    <w:rsid w:val="2539A743"/>
    <w:rsid w:val="253A27E6"/>
    <w:rsid w:val="253A4A0C"/>
    <w:rsid w:val="253AC6E9"/>
    <w:rsid w:val="253AD27A"/>
    <w:rsid w:val="253B18CB"/>
    <w:rsid w:val="253C0338"/>
    <w:rsid w:val="253C79C7"/>
    <w:rsid w:val="253D5C21"/>
    <w:rsid w:val="253DE901"/>
    <w:rsid w:val="254132BD"/>
    <w:rsid w:val="25414691"/>
    <w:rsid w:val="2541788F"/>
    <w:rsid w:val="25451518"/>
    <w:rsid w:val="2545E9EB"/>
    <w:rsid w:val="2546D87F"/>
    <w:rsid w:val="25472CBC"/>
    <w:rsid w:val="2547654C"/>
    <w:rsid w:val="2547B1F2"/>
    <w:rsid w:val="2547BBC7"/>
    <w:rsid w:val="25494F82"/>
    <w:rsid w:val="2549F7C7"/>
    <w:rsid w:val="254A1E8D"/>
    <w:rsid w:val="254A6B4A"/>
    <w:rsid w:val="254B31DE"/>
    <w:rsid w:val="254BF957"/>
    <w:rsid w:val="254C84F2"/>
    <w:rsid w:val="254F1C6C"/>
    <w:rsid w:val="254F46A1"/>
    <w:rsid w:val="254FAD48"/>
    <w:rsid w:val="25503216"/>
    <w:rsid w:val="255139DE"/>
    <w:rsid w:val="25524B03"/>
    <w:rsid w:val="25529C63"/>
    <w:rsid w:val="25538319"/>
    <w:rsid w:val="25550B01"/>
    <w:rsid w:val="25574161"/>
    <w:rsid w:val="255843A1"/>
    <w:rsid w:val="2558DDA8"/>
    <w:rsid w:val="25590023"/>
    <w:rsid w:val="255904AD"/>
    <w:rsid w:val="255A3391"/>
    <w:rsid w:val="255A86C2"/>
    <w:rsid w:val="255AF392"/>
    <w:rsid w:val="255C43B4"/>
    <w:rsid w:val="255EC165"/>
    <w:rsid w:val="255F31DB"/>
    <w:rsid w:val="255FA95E"/>
    <w:rsid w:val="256157A5"/>
    <w:rsid w:val="2561A7FC"/>
    <w:rsid w:val="2561C728"/>
    <w:rsid w:val="25621EBE"/>
    <w:rsid w:val="25622167"/>
    <w:rsid w:val="25622986"/>
    <w:rsid w:val="2562B557"/>
    <w:rsid w:val="2562EBE4"/>
    <w:rsid w:val="2564C794"/>
    <w:rsid w:val="25656E41"/>
    <w:rsid w:val="25668D94"/>
    <w:rsid w:val="2567003A"/>
    <w:rsid w:val="256A147A"/>
    <w:rsid w:val="256B52A3"/>
    <w:rsid w:val="256BA1AD"/>
    <w:rsid w:val="256DD399"/>
    <w:rsid w:val="256EAEBF"/>
    <w:rsid w:val="256F20EE"/>
    <w:rsid w:val="256FFFB0"/>
    <w:rsid w:val="25708670"/>
    <w:rsid w:val="2572FEFE"/>
    <w:rsid w:val="25757C01"/>
    <w:rsid w:val="25762F5C"/>
    <w:rsid w:val="25765620"/>
    <w:rsid w:val="25771F42"/>
    <w:rsid w:val="2577267A"/>
    <w:rsid w:val="25782A74"/>
    <w:rsid w:val="25797FD7"/>
    <w:rsid w:val="2579A335"/>
    <w:rsid w:val="257AD647"/>
    <w:rsid w:val="257B279B"/>
    <w:rsid w:val="257C9EE3"/>
    <w:rsid w:val="257DCEE2"/>
    <w:rsid w:val="257DF302"/>
    <w:rsid w:val="2582ADD8"/>
    <w:rsid w:val="25854157"/>
    <w:rsid w:val="25898CE5"/>
    <w:rsid w:val="25899280"/>
    <w:rsid w:val="2589FC42"/>
    <w:rsid w:val="258A18E1"/>
    <w:rsid w:val="258C27F7"/>
    <w:rsid w:val="258D1E9B"/>
    <w:rsid w:val="258E806B"/>
    <w:rsid w:val="258EE9CD"/>
    <w:rsid w:val="259005F1"/>
    <w:rsid w:val="2590713A"/>
    <w:rsid w:val="25913595"/>
    <w:rsid w:val="25917B5D"/>
    <w:rsid w:val="25927298"/>
    <w:rsid w:val="25933656"/>
    <w:rsid w:val="25954635"/>
    <w:rsid w:val="25982409"/>
    <w:rsid w:val="25984F9B"/>
    <w:rsid w:val="259C43FF"/>
    <w:rsid w:val="259CF9E2"/>
    <w:rsid w:val="259D12B1"/>
    <w:rsid w:val="259EC471"/>
    <w:rsid w:val="25A08973"/>
    <w:rsid w:val="25A15030"/>
    <w:rsid w:val="25A20B49"/>
    <w:rsid w:val="25A3606E"/>
    <w:rsid w:val="25A4F11B"/>
    <w:rsid w:val="25A78406"/>
    <w:rsid w:val="25A7BB47"/>
    <w:rsid w:val="25A884A2"/>
    <w:rsid w:val="25AA4F58"/>
    <w:rsid w:val="25AB1BA9"/>
    <w:rsid w:val="25AD47CD"/>
    <w:rsid w:val="25B0E576"/>
    <w:rsid w:val="25B0FA80"/>
    <w:rsid w:val="25B11F17"/>
    <w:rsid w:val="25B1A702"/>
    <w:rsid w:val="25B26D6E"/>
    <w:rsid w:val="25B3014B"/>
    <w:rsid w:val="25B3857A"/>
    <w:rsid w:val="25B510FF"/>
    <w:rsid w:val="25B5B453"/>
    <w:rsid w:val="25B64F9C"/>
    <w:rsid w:val="25B73AF7"/>
    <w:rsid w:val="25B8A87A"/>
    <w:rsid w:val="25B8BB11"/>
    <w:rsid w:val="25BA521F"/>
    <w:rsid w:val="25BE8990"/>
    <w:rsid w:val="25BED642"/>
    <w:rsid w:val="25C095BA"/>
    <w:rsid w:val="25C1491D"/>
    <w:rsid w:val="25C3EF77"/>
    <w:rsid w:val="25C411F8"/>
    <w:rsid w:val="25C58BC1"/>
    <w:rsid w:val="25C68CB7"/>
    <w:rsid w:val="25C6A3BD"/>
    <w:rsid w:val="25C6C1B5"/>
    <w:rsid w:val="25C89C93"/>
    <w:rsid w:val="25C90502"/>
    <w:rsid w:val="25CB68BE"/>
    <w:rsid w:val="25CBCB32"/>
    <w:rsid w:val="25CC689F"/>
    <w:rsid w:val="25CD6937"/>
    <w:rsid w:val="25CEEED8"/>
    <w:rsid w:val="25CF3A82"/>
    <w:rsid w:val="25CFA737"/>
    <w:rsid w:val="25D0D602"/>
    <w:rsid w:val="25D1582F"/>
    <w:rsid w:val="25D26DBD"/>
    <w:rsid w:val="25D4D363"/>
    <w:rsid w:val="25D765FF"/>
    <w:rsid w:val="25D8A37F"/>
    <w:rsid w:val="25D922F7"/>
    <w:rsid w:val="25DAB2E5"/>
    <w:rsid w:val="25DAE675"/>
    <w:rsid w:val="25DBA190"/>
    <w:rsid w:val="25DCE3E0"/>
    <w:rsid w:val="25DD7EEF"/>
    <w:rsid w:val="25DDD9DA"/>
    <w:rsid w:val="25DE5284"/>
    <w:rsid w:val="25DE5D66"/>
    <w:rsid w:val="25DE8A20"/>
    <w:rsid w:val="25DF2328"/>
    <w:rsid w:val="25DF903C"/>
    <w:rsid w:val="25DFC446"/>
    <w:rsid w:val="25E065C3"/>
    <w:rsid w:val="25E08EE4"/>
    <w:rsid w:val="25E13F14"/>
    <w:rsid w:val="25E14365"/>
    <w:rsid w:val="25E26A43"/>
    <w:rsid w:val="25E28BE3"/>
    <w:rsid w:val="25E2F6E8"/>
    <w:rsid w:val="25E36208"/>
    <w:rsid w:val="25E436F9"/>
    <w:rsid w:val="25E58A5A"/>
    <w:rsid w:val="25E627D2"/>
    <w:rsid w:val="25E6830E"/>
    <w:rsid w:val="25E6CC25"/>
    <w:rsid w:val="25E79D71"/>
    <w:rsid w:val="25E814C7"/>
    <w:rsid w:val="25E8C69F"/>
    <w:rsid w:val="25EA07DD"/>
    <w:rsid w:val="25EA7947"/>
    <w:rsid w:val="25EAE4BD"/>
    <w:rsid w:val="25EB0199"/>
    <w:rsid w:val="25EC1F3F"/>
    <w:rsid w:val="25ED5603"/>
    <w:rsid w:val="25EF70A8"/>
    <w:rsid w:val="25F0BE70"/>
    <w:rsid w:val="25F0EDF6"/>
    <w:rsid w:val="25F35922"/>
    <w:rsid w:val="25F385F8"/>
    <w:rsid w:val="25F4FC1B"/>
    <w:rsid w:val="25F51601"/>
    <w:rsid w:val="25F5A3C5"/>
    <w:rsid w:val="25F63E92"/>
    <w:rsid w:val="25F74798"/>
    <w:rsid w:val="25F7862F"/>
    <w:rsid w:val="25F7F849"/>
    <w:rsid w:val="25F897D8"/>
    <w:rsid w:val="25FB80A3"/>
    <w:rsid w:val="25FC3B86"/>
    <w:rsid w:val="25FD1138"/>
    <w:rsid w:val="25FD910E"/>
    <w:rsid w:val="25FEBA90"/>
    <w:rsid w:val="25FEF725"/>
    <w:rsid w:val="25FF57B3"/>
    <w:rsid w:val="2601A83A"/>
    <w:rsid w:val="2601AD70"/>
    <w:rsid w:val="2601F3B2"/>
    <w:rsid w:val="2603225B"/>
    <w:rsid w:val="2605DE65"/>
    <w:rsid w:val="2607F3B4"/>
    <w:rsid w:val="26082366"/>
    <w:rsid w:val="260937FE"/>
    <w:rsid w:val="260A3DE3"/>
    <w:rsid w:val="260B7D49"/>
    <w:rsid w:val="260BC30B"/>
    <w:rsid w:val="260D61BC"/>
    <w:rsid w:val="260DBB4D"/>
    <w:rsid w:val="260F769F"/>
    <w:rsid w:val="26110479"/>
    <w:rsid w:val="26114D1C"/>
    <w:rsid w:val="261226F3"/>
    <w:rsid w:val="26135016"/>
    <w:rsid w:val="261361DD"/>
    <w:rsid w:val="2614CFB8"/>
    <w:rsid w:val="26161B56"/>
    <w:rsid w:val="26164E84"/>
    <w:rsid w:val="261873FC"/>
    <w:rsid w:val="26187E43"/>
    <w:rsid w:val="2618D9F7"/>
    <w:rsid w:val="261A09C4"/>
    <w:rsid w:val="261C1BEF"/>
    <w:rsid w:val="261CA671"/>
    <w:rsid w:val="261CB47E"/>
    <w:rsid w:val="261CE3A0"/>
    <w:rsid w:val="261D0295"/>
    <w:rsid w:val="261D798E"/>
    <w:rsid w:val="261F3EC6"/>
    <w:rsid w:val="261F4320"/>
    <w:rsid w:val="262054A2"/>
    <w:rsid w:val="26219D2E"/>
    <w:rsid w:val="2621A321"/>
    <w:rsid w:val="2621BA10"/>
    <w:rsid w:val="2622F6F7"/>
    <w:rsid w:val="26255E1F"/>
    <w:rsid w:val="2626ACB7"/>
    <w:rsid w:val="2626DC0C"/>
    <w:rsid w:val="26271A62"/>
    <w:rsid w:val="26273A9F"/>
    <w:rsid w:val="26290E5A"/>
    <w:rsid w:val="26292799"/>
    <w:rsid w:val="262937B5"/>
    <w:rsid w:val="2629618A"/>
    <w:rsid w:val="2629AA4F"/>
    <w:rsid w:val="262A8F6F"/>
    <w:rsid w:val="262AA458"/>
    <w:rsid w:val="262AE819"/>
    <w:rsid w:val="262B7C92"/>
    <w:rsid w:val="262C5BB0"/>
    <w:rsid w:val="262D04DB"/>
    <w:rsid w:val="262D0D1A"/>
    <w:rsid w:val="262E23C6"/>
    <w:rsid w:val="262E2EFB"/>
    <w:rsid w:val="262E85BE"/>
    <w:rsid w:val="263035AA"/>
    <w:rsid w:val="26309536"/>
    <w:rsid w:val="26310CD6"/>
    <w:rsid w:val="26311303"/>
    <w:rsid w:val="2632568C"/>
    <w:rsid w:val="2633B8D4"/>
    <w:rsid w:val="26348FFA"/>
    <w:rsid w:val="2637470D"/>
    <w:rsid w:val="263812A8"/>
    <w:rsid w:val="26393479"/>
    <w:rsid w:val="263A1EF5"/>
    <w:rsid w:val="263A6911"/>
    <w:rsid w:val="263AC4CF"/>
    <w:rsid w:val="263B4BF5"/>
    <w:rsid w:val="263BFE1B"/>
    <w:rsid w:val="263C141D"/>
    <w:rsid w:val="263C6789"/>
    <w:rsid w:val="263D2839"/>
    <w:rsid w:val="2640A4C5"/>
    <w:rsid w:val="2640B284"/>
    <w:rsid w:val="2640D750"/>
    <w:rsid w:val="26420E79"/>
    <w:rsid w:val="2642AF45"/>
    <w:rsid w:val="26432878"/>
    <w:rsid w:val="264389E7"/>
    <w:rsid w:val="26461698"/>
    <w:rsid w:val="26466E95"/>
    <w:rsid w:val="26472097"/>
    <w:rsid w:val="26493500"/>
    <w:rsid w:val="26497869"/>
    <w:rsid w:val="264D4BDD"/>
    <w:rsid w:val="264D83EF"/>
    <w:rsid w:val="264E214F"/>
    <w:rsid w:val="264E98ED"/>
    <w:rsid w:val="264F4B86"/>
    <w:rsid w:val="2651EFB8"/>
    <w:rsid w:val="2652776D"/>
    <w:rsid w:val="2652C02B"/>
    <w:rsid w:val="265480ED"/>
    <w:rsid w:val="26552632"/>
    <w:rsid w:val="265537A4"/>
    <w:rsid w:val="26557AE8"/>
    <w:rsid w:val="265581DA"/>
    <w:rsid w:val="265643C5"/>
    <w:rsid w:val="2657961C"/>
    <w:rsid w:val="2659E7C7"/>
    <w:rsid w:val="265A036D"/>
    <w:rsid w:val="265BB958"/>
    <w:rsid w:val="265C463D"/>
    <w:rsid w:val="265CA8A3"/>
    <w:rsid w:val="265D1BB8"/>
    <w:rsid w:val="265FE2A6"/>
    <w:rsid w:val="265FFC34"/>
    <w:rsid w:val="2661E4DB"/>
    <w:rsid w:val="26649DEB"/>
    <w:rsid w:val="2664CCE2"/>
    <w:rsid w:val="2664D9C6"/>
    <w:rsid w:val="26659987"/>
    <w:rsid w:val="2666C12E"/>
    <w:rsid w:val="26671D59"/>
    <w:rsid w:val="26678850"/>
    <w:rsid w:val="26679080"/>
    <w:rsid w:val="26679EF7"/>
    <w:rsid w:val="2668DD78"/>
    <w:rsid w:val="26691600"/>
    <w:rsid w:val="266AA402"/>
    <w:rsid w:val="266BDA36"/>
    <w:rsid w:val="266D01EB"/>
    <w:rsid w:val="266F2616"/>
    <w:rsid w:val="266FCA90"/>
    <w:rsid w:val="26706D37"/>
    <w:rsid w:val="267166D7"/>
    <w:rsid w:val="26724265"/>
    <w:rsid w:val="267478DA"/>
    <w:rsid w:val="2676FDBC"/>
    <w:rsid w:val="2678F60A"/>
    <w:rsid w:val="26797A71"/>
    <w:rsid w:val="267A8576"/>
    <w:rsid w:val="267AE757"/>
    <w:rsid w:val="267B6BD5"/>
    <w:rsid w:val="267C76D3"/>
    <w:rsid w:val="267CE4C4"/>
    <w:rsid w:val="267D1F9D"/>
    <w:rsid w:val="267D3DD4"/>
    <w:rsid w:val="267D8F83"/>
    <w:rsid w:val="267E0117"/>
    <w:rsid w:val="267F1A77"/>
    <w:rsid w:val="267F8499"/>
    <w:rsid w:val="268026B6"/>
    <w:rsid w:val="26805D3B"/>
    <w:rsid w:val="268080C6"/>
    <w:rsid w:val="26815AB7"/>
    <w:rsid w:val="26827826"/>
    <w:rsid w:val="26852930"/>
    <w:rsid w:val="26862AA8"/>
    <w:rsid w:val="2686A5CE"/>
    <w:rsid w:val="26890765"/>
    <w:rsid w:val="268A056C"/>
    <w:rsid w:val="268A3708"/>
    <w:rsid w:val="268B0178"/>
    <w:rsid w:val="268B6FA9"/>
    <w:rsid w:val="268D38B9"/>
    <w:rsid w:val="268D492D"/>
    <w:rsid w:val="268DA211"/>
    <w:rsid w:val="268F9CB3"/>
    <w:rsid w:val="268FC8B3"/>
    <w:rsid w:val="268FE61F"/>
    <w:rsid w:val="269064C8"/>
    <w:rsid w:val="2691D0FB"/>
    <w:rsid w:val="2691EE29"/>
    <w:rsid w:val="26927E3C"/>
    <w:rsid w:val="26930392"/>
    <w:rsid w:val="26937789"/>
    <w:rsid w:val="2693BFEF"/>
    <w:rsid w:val="269454BD"/>
    <w:rsid w:val="2694E224"/>
    <w:rsid w:val="2695C353"/>
    <w:rsid w:val="269712E5"/>
    <w:rsid w:val="269794FC"/>
    <w:rsid w:val="2698844C"/>
    <w:rsid w:val="2699C38D"/>
    <w:rsid w:val="2699EF14"/>
    <w:rsid w:val="269AE585"/>
    <w:rsid w:val="269C1914"/>
    <w:rsid w:val="269D3875"/>
    <w:rsid w:val="269D94AB"/>
    <w:rsid w:val="269E0E18"/>
    <w:rsid w:val="269E4827"/>
    <w:rsid w:val="26A074BB"/>
    <w:rsid w:val="26A0BB83"/>
    <w:rsid w:val="26A12B08"/>
    <w:rsid w:val="26A13A19"/>
    <w:rsid w:val="26A22942"/>
    <w:rsid w:val="26A2CDB0"/>
    <w:rsid w:val="26A2FF45"/>
    <w:rsid w:val="26A350B9"/>
    <w:rsid w:val="26A3AC4C"/>
    <w:rsid w:val="26A53174"/>
    <w:rsid w:val="26A59116"/>
    <w:rsid w:val="26A5D3EF"/>
    <w:rsid w:val="26A6119F"/>
    <w:rsid w:val="26A61C92"/>
    <w:rsid w:val="26A7BC6C"/>
    <w:rsid w:val="26A7FD4F"/>
    <w:rsid w:val="26A9A1E0"/>
    <w:rsid w:val="26AB7A50"/>
    <w:rsid w:val="26AF278C"/>
    <w:rsid w:val="26AF75DF"/>
    <w:rsid w:val="26B038AE"/>
    <w:rsid w:val="26B1287D"/>
    <w:rsid w:val="26B1BD1D"/>
    <w:rsid w:val="26B1BF99"/>
    <w:rsid w:val="26B207CD"/>
    <w:rsid w:val="26B28A3B"/>
    <w:rsid w:val="26B4105C"/>
    <w:rsid w:val="26B6CBED"/>
    <w:rsid w:val="26B9C698"/>
    <w:rsid w:val="26BA52D2"/>
    <w:rsid w:val="26BB9E3F"/>
    <w:rsid w:val="26BBD8B1"/>
    <w:rsid w:val="26BF7ED8"/>
    <w:rsid w:val="26C1D550"/>
    <w:rsid w:val="26C26476"/>
    <w:rsid w:val="26C341AC"/>
    <w:rsid w:val="26C34EF1"/>
    <w:rsid w:val="26C36161"/>
    <w:rsid w:val="26C41A23"/>
    <w:rsid w:val="26C42A39"/>
    <w:rsid w:val="26C61A64"/>
    <w:rsid w:val="26C69CC6"/>
    <w:rsid w:val="26C6A3CD"/>
    <w:rsid w:val="26C6B57C"/>
    <w:rsid w:val="26C6C87E"/>
    <w:rsid w:val="26C72190"/>
    <w:rsid w:val="26C7EA7A"/>
    <w:rsid w:val="26C8E480"/>
    <w:rsid w:val="26C95847"/>
    <w:rsid w:val="26CA6ACB"/>
    <w:rsid w:val="26CCAA89"/>
    <w:rsid w:val="26CD2864"/>
    <w:rsid w:val="26CE0D81"/>
    <w:rsid w:val="26CE2767"/>
    <w:rsid w:val="26CE9B54"/>
    <w:rsid w:val="26CFC9F6"/>
    <w:rsid w:val="26D00F40"/>
    <w:rsid w:val="26D04F7C"/>
    <w:rsid w:val="26D3D182"/>
    <w:rsid w:val="26D8837E"/>
    <w:rsid w:val="26DA07FB"/>
    <w:rsid w:val="26DB6AC3"/>
    <w:rsid w:val="26DC05E2"/>
    <w:rsid w:val="26DC25AB"/>
    <w:rsid w:val="26DEBDC9"/>
    <w:rsid w:val="26DECFE5"/>
    <w:rsid w:val="26E06ADE"/>
    <w:rsid w:val="26E0C362"/>
    <w:rsid w:val="26E12C91"/>
    <w:rsid w:val="26E2258E"/>
    <w:rsid w:val="26E30226"/>
    <w:rsid w:val="26E47CD0"/>
    <w:rsid w:val="26E57116"/>
    <w:rsid w:val="26E9404E"/>
    <w:rsid w:val="26EA5BCE"/>
    <w:rsid w:val="26ECF100"/>
    <w:rsid w:val="26ECF6C5"/>
    <w:rsid w:val="26EF1EF5"/>
    <w:rsid w:val="26F11216"/>
    <w:rsid w:val="26F37760"/>
    <w:rsid w:val="26F38FB6"/>
    <w:rsid w:val="26F451B3"/>
    <w:rsid w:val="26F75EA0"/>
    <w:rsid w:val="26F7C397"/>
    <w:rsid w:val="26F8548D"/>
    <w:rsid w:val="26F9695C"/>
    <w:rsid w:val="26F996F3"/>
    <w:rsid w:val="26F9C797"/>
    <w:rsid w:val="26FAF893"/>
    <w:rsid w:val="26FB8B0F"/>
    <w:rsid w:val="26FCECE3"/>
    <w:rsid w:val="26FD8E19"/>
    <w:rsid w:val="26FDDDC5"/>
    <w:rsid w:val="26FE021B"/>
    <w:rsid w:val="26FE2C3B"/>
    <w:rsid w:val="26FE8226"/>
    <w:rsid w:val="26FEA0CE"/>
    <w:rsid w:val="26FF16F8"/>
    <w:rsid w:val="2700BA1E"/>
    <w:rsid w:val="27011DD5"/>
    <w:rsid w:val="2701BB9B"/>
    <w:rsid w:val="27021F91"/>
    <w:rsid w:val="2702F99A"/>
    <w:rsid w:val="2703A48F"/>
    <w:rsid w:val="2704D537"/>
    <w:rsid w:val="27053A02"/>
    <w:rsid w:val="2705F753"/>
    <w:rsid w:val="27060159"/>
    <w:rsid w:val="27071CBC"/>
    <w:rsid w:val="27089241"/>
    <w:rsid w:val="270A1E1D"/>
    <w:rsid w:val="270B8ADF"/>
    <w:rsid w:val="270C89FB"/>
    <w:rsid w:val="270DCA51"/>
    <w:rsid w:val="270DD32D"/>
    <w:rsid w:val="270EBABC"/>
    <w:rsid w:val="270EE227"/>
    <w:rsid w:val="270EF015"/>
    <w:rsid w:val="2710AE14"/>
    <w:rsid w:val="27116A9E"/>
    <w:rsid w:val="27122E6B"/>
    <w:rsid w:val="2712CD9B"/>
    <w:rsid w:val="2716109B"/>
    <w:rsid w:val="2718505B"/>
    <w:rsid w:val="2719AAD8"/>
    <w:rsid w:val="271E5ACA"/>
    <w:rsid w:val="272161C9"/>
    <w:rsid w:val="2721A4BF"/>
    <w:rsid w:val="2721DA98"/>
    <w:rsid w:val="272204DB"/>
    <w:rsid w:val="2722D16C"/>
    <w:rsid w:val="272443A3"/>
    <w:rsid w:val="2724B214"/>
    <w:rsid w:val="2724E15C"/>
    <w:rsid w:val="27254EF8"/>
    <w:rsid w:val="2726F8B5"/>
    <w:rsid w:val="2727107F"/>
    <w:rsid w:val="272731AE"/>
    <w:rsid w:val="272851BB"/>
    <w:rsid w:val="2729540E"/>
    <w:rsid w:val="272A216A"/>
    <w:rsid w:val="272A6EF3"/>
    <w:rsid w:val="272AD754"/>
    <w:rsid w:val="272EA979"/>
    <w:rsid w:val="2731078B"/>
    <w:rsid w:val="2731911D"/>
    <w:rsid w:val="2731D8DD"/>
    <w:rsid w:val="27348A96"/>
    <w:rsid w:val="273822DB"/>
    <w:rsid w:val="273933AD"/>
    <w:rsid w:val="2739530D"/>
    <w:rsid w:val="273A050F"/>
    <w:rsid w:val="273B8824"/>
    <w:rsid w:val="273BFEB5"/>
    <w:rsid w:val="273C35E7"/>
    <w:rsid w:val="273C3C0C"/>
    <w:rsid w:val="273CA08F"/>
    <w:rsid w:val="273D1258"/>
    <w:rsid w:val="273E5BE7"/>
    <w:rsid w:val="273FAA4F"/>
    <w:rsid w:val="27400B8E"/>
    <w:rsid w:val="27410C64"/>
    <w:rsid w:val="27416DE7"/>
    <w:rsid w:val="27420875"/>
    <w:rsid w:val="27424471"/>
    <w:rsid w:val="274276DD"/>
    <w:rsid w:val="27456380"/>
    <w:rsid w:val="2745AF96"/>
    <w:rsid w:val="2745EAA7"/>
    <w:rsid w:val="274617CB"/>
    <w:rsid w:val="27463D51"/>
    <w:rsid w:val="27474F39"/>
    <w:rsid w:val="27479F28"/>
    <w:rsid w:val="2749E3B7"/>
    <w:rsid w:val="274A4EE8"/>
    <w:rsid w:val="274A6026"/>
    <w:rsid w:val="274E12BC"/>
    <w:rsid w:val="274E1D8F"/>
    <w:rsid w:val="2750B5D8"/>
    <w:rsid w:val="2750F278"/>
    <w:rsid w:val="275155B7"/>
    <w:rsid w:val="2752403A"/>
    <w:rsid w:val="2752CD65"/>
    <w:rsid w:val="27543A2E"/>
    <w:rsid w:val="275475A3"/>
    <w:rsid w:val="27548D08"/>
    <w:rsid w:val="27555B80"/>
    <w:rsid w:val="27558D2D"/>
    <w:rsid w:val="275601DD"/>
    <w:rsid w:val="27566FAC"/>
    <w:rsid w:val="2758ADBB"/>
    <w:rsid w:val="275C26CD"/>
    <w:rsid w:val="275C5AB7"/>
    <w:rsid w:val="275D7D85"/>
    <w:rsid w:val="275EB6A1"/>
    <w:rsid w:val="27615549"/>
    <w:rsid w:val="27620D55"/>
    <w:rsid w:val="276277E2"/>
    <w:rsid w:val="27630BEF"/>
    <w:rsid w:val="2765D3B1"/>
    <w:rsid w:val="27675770"/>
    <w:rsid w:val="27675DA2"/>
    <w:rsid w:val="2767FC3C"/>
    <w:rsid w:val="27696207"/>
    <w:rsid w:val="276AA300"/>
    <w:rsid w:val="276C13DC"/>
    <w:rsid w:val="276C1E27"/>
    <w:rsid w:val="276C5CE2"/>
    <w:rsid w:val="276C71F5"/>
    <w:rsid w:val="276D1C32"/>
    <w:rsid w:val="276FE657"/>
    <w:rsid w:val="277193FF"/>
    <w:rsid w:val="27719DC0"/>
    <w:rsid w:val="277275EF"/>
    <w:rsid w:val="2773A5B0"/>
    <w:rsid w:val="27750644"/>
    <w:rsid w:val="27758D24"/>
    <w:rsid w:val="27769194"/>
    <w:rsid w:val="2776E6CC"/>
    <w:rsid w:val="2777D85F"/>
    <w:rsid w:val="2777DEF7"/>
    <w:rsid w:val="27789A60"/>
    <w:rsid w:val="277A0CC2"/>
    <w:rsid w:val="277A657E"/>
    <w:rsid w:val="277BB50D"/>
    <w:rsid w:val="277BB92E"/>
    <w:rsid w:val="277BC448"/>
    <w:rsid w:val="277C147A"/>
    <w:rsid w:val="277E6C24"/>
    <w:rsid w:val="277EFB10"/>
    <w:rsid w:val="277F45CA"/>
    <w:rsid w:val="277F4D99"/>
    <w:rsid w:val="2780CAE6"/>
    <w:rsid w:val="278137D5"/>
    <w:rsid w:val="2781866F"/>
    <w:rsid w:val="27821952"/>
    <w:rsid w:val="2782BD96"/>
    <w:rsid w:val="2783D81A"/>
    <w:rsid w:val="2783E378"/>
    <w:rsid w:val="2783F855"/>
    <w:rsid w:val="2786E271"/>
    <w:rsid w:val="27872B4C"/>
    <w:rsid w:val="27874422"/>
    <w:rsid w:val="278920C2"/>
    <w:rsid w:val="278B2107"/>
    <w:rsid w:val="278D65C0"/>
    <w:rsid w:val="278F39B8"/>
    <w:rsid w:val="278F8963"/>
    <w:rsid w:val="2790EF99"/>
    <w:rsid w:val="2792176C"/>
    <w:rsid w:val="279238CD"/>
    <w:rsid w:val="27929F6F"/>
    <w:rsid w:val="2792FF00"/>
    <w:rsid w:val="27935D48"/>
    <w:rsid w:val="2793C8AA"/>
    <w:rsid w:val="2793DCCF"/>
    <w:rsid w:val="2793EFD8"/>
    <w:rsid w:val="279414BA"/>
    <w:rsid w:val="27954AD2"/>
    <w:rsid w:val="2795C824"/>
    <w:rsid w:val="2797462A"/>
    <w:rsid w:val="2799133E"/>
    <w:rsid w:val="279A14A9"/>
    <w:rsid w:val="279CEE48"/>
    <w:rsid w:val="279D917A"/>
    <w:rsid w:val="279E4444"/>
    <w:rsid w:val="279E959D"/>
    <w:rsid w:val="279F24F5"/>
    <w:rsid w:val="27A25441"/>
    <w:rsid w:val="27A2E190"/>
    <w:rsid w:val="27A32A9E"/>
    <w:rsid w:val="27A3322D"/>
    <w:rsid w:val="27A48842"/>
    <w:rsid w:val="27A5FF76"/>
    <w:rsid w:val="27A7D0D5"/>
    <w:rsid w:val="27A7D81C"/>
    <w:rsid w:val="27A8BA6D"/>
    <w:rsid w:val="27A90B83"/>
    <w:rsid w:val="27A926E0"/>
    <w:rsid w:val="27A9296F"/>
    <w:rsid w:val="27A99BAE"/>
    <w:rsid w:val="27AA1BA4"/>
    <w:rsid w:val="27AB3526"/>
    <w:rsid w:val="27AB4008"/>
    <w:rsid w:val="27AC3792"/>
    <w:rsid w:val="27AD6025"/>
    <w:rsid w:val="27AD771C"/>
    <w:rsid w:val="27AE7D1A"/>
    <w:rsid w:val="27AF234B"/>
    <w:rsid w:val="27AF35BF"/>
    <w:rsid w:val="27B03E75"/>
    <w:rsid w:val="27B0862F"/>
    <w:rsid w:val="27B0F4A0"/>
    <w:rsid w:val="27B22BB8"/>
    <w:rsid w:val="27B39F4F"/>
    <w:rsid w:val="27B3DAB6"/>
    <w:rsid w:val="27B4187A"/>
    <w:rsid w:val="27B54C87"/>
    <w:rsid w:val="27B54F0B"/>
    <w:rsid w:val="27B79C3C"/>
    <w:rsid w:val="27B8C339"/>
    <w:rsid w:val="27B8F53E"/>
    <w:rsid w:val="27B93CDD"/>
    <w:rsid w:val="27BB06F8"/>
    <w:rsid w:val="27BBF1FE"/>
    <w:rsid w:val="27BBFB90"/>
    <w:rsid w:val="27BCAB1E"/>
    <w:rsid w:val="27BE8CA3"/>
    <w:rsid w:val="27C03EC0"/>
    <w:rsid w:val="27C0E480"/>
    <w:rsid w:val="27C1C221"/>
    <w:rsid w:val="27C31E01"/>
    <w:rsid w:val="27C3C0BD"/>
    <w:rsid w:val="27C59B28"/>
    <w:rsid w:val="27C645F8"/>
    <w:rsid w:val="27C70E93"/>
    <w:rsid w:val="27C7BFA7"/>
    <w:rsid w:val="27C8F757"/>
    <w:rsid w:val="27C9FD44"/>
    <w:rsid w:val="27CA0FFC"/>
    <w:rsid w:val="27CB2647"/>
    <w:rsid w:val="27CB5CF0"/>
    <w:rsid w:val="27CC5CE0"/>
    <w:rsid w:val="27CCC8A8"/>
    <w:rsid w:val="27CD28D5"/>
    <w:rsid w:val="27CD9E54"/>
    <w:rsid w:val="27CD9FFD"/>
    <w:rsid w:val="27CE86EF"/>
    <w:rsid w:val="27CE88CD"/>
    <w:rsid w:val="27CE8F23"/>
    <w:rsid w:val="27CEA700"/>
    <w:rsid w:val="27CEAB1A"/>
    <w:rsid w:val="27CEE019"/>
    <w:rsid w:val="27D22817"/>
    <w:rsid w:val="27D28242"/>
    <w:rsid w:val="27D290AD"/>
    <w:rsid w:val="27D29AAF"/>
    <w:rsid w:val="27D35BCD"/>
    <w:rsid w:val="27D4878F"/>
    <w:rsid w:val="27D4A209"/>
    <w:rsid w:val="27D4D395"/>
    <w:rsid w:val="27D597DF"/>
    <w:rsid w:val="27D5ADE6"/>
    <w:rsid w:val="27D5FFFA"/>
    <w:rsid w:val="27D6DD67"/>
    <w:rsid w:val="27D713AE"/>
    <w:rsid w:val="27D787A9"/>
    <w:rsid w:val="27D7D012"/>
    <w:rsid w:val="27DA1E83"/>
    <w:rsid w:val="27DA8F5C"/>
    <w:rsid w:val="27DB1A36"/>
    <w:rsid w:val="27DB2188"/>
    <w:rsid w:val="27DB90EE"/>
    <w:rsid w:val="27DD66A4"/>
    <w:rsid w:val="27DD7BB4"/>
    <w:rsid w:val="27DDEDAC"/>
    <w:rsid w:val="27DE271F"/>
    <w:rsid w:val="27DE460C"/>
    <w:rsid w:val="27DF0410"/>
    <w:rsid w:val="27E0D635"/>
    <w:rsid w:val="27E0E6C4"/>
    <w:rsid w:val="27E25788"/>
    <w:rsid w:val="27E28F7B"/>
    <w:rsid w:val="27E2FCFE"/>
    <w:rsid w:val="27E3638A"/>
    <w:rsid w:val="27E3B770"/>
    <w:rsid w:val="27E448B7"/>
    <w:rsid w:val="27E4622C"/>
    <w:rsid w:val="27E56004"/>
    <w:rsid w:val="27E5DF87"/>
    <w:rsid w:val="27E63DA2"/>
    <w:rsid w:val="27ED4D5D"/>
    <w:rsid w:val="27ED9485"/>
    <w:rsid w:val="27EF0B59"/>
    <w:rsid w:val="27EF52FE"/>
    <w:rsid w:val="27EFC439"/>
    <w:rsid w:val="27EFEE93"/>
    <w:rsid w:val="27EFFF0C"/>
    <w:rsid w:val="27F0D74C"/>
    <w:rsid w:val="27F19D11"/>
    <w:rsid w:val="27F336F5"/>
    <w:rsid w:val="27F3792E"/>
    <w:rsid w:val="27F3B6A7"/>
    <w:rsid w:val="27F439AE"/>
    <w:rsid w:val="27F4F0BA"/>
    <w:rsid w:val="27F52387"/>
    <w:rsid w:val="27F5660F"/>
    <w:rsid w:val="27F7E76C"/>
    <w:rsid w:val="27F86D98"/>
    <w:rsid w:val="27F91D58"/>
    <w:rsid w:val="27F97CAB"/>
    <w:rsid w:val="27FA45C4"/>
    <w:rsid w:val="27FB2292"/>
    <w:rsid w:val="27FB6F7C"/>
    <w:rsid w:val="27FC03AB"/>
    <w:rsid w:val="27FC3ED1"/>
    <w:rsid w:val="27FCAC2C"/>
    <w:rsid w:val="280060A7"/>
    <w:rsid w:val="28006D0B"/>
    <w:rsid w:val="2800C5DE"/>
    <w:rsid w:val="2803E7D4"/>
    <w:rsid w:val="280699F6"/>
    <w:rsid w:val="2806BB6E"/>
    <w:rsid w:val="280770D9"/>
    <w:rsid w:val="28078AC4"/>
    <w:rsid w:val="28080E82"/>
    <w:rsid w:val="2808A2AB"/>
    <w:rsid w:val="2809551D"/>
    <w:rsid w:val="280983D4"/>
    <w:rsid w:val="2809BD3B"/>
    <w:rsid w:val="280A2BFA"/>
    <w:rsid w:val="280D9EB7"/>
    <w:rsid w:val="28105429"/>
    <w:rsid w:val="28107A27"/>
    <w:rsid w:val="28109B88"/>
    <w:rsid w:val="28115478"/>
    <w:rsid w:val="2811BEA5"/>
    <w:rsid w:val="2815AB09"/>
    <w:rsid w:val="2815BE40"/>
    <w:rsid w:val="2816F921"/>
    <w:rsid w:val="2818BB2B"/>
    <w:rsid w:val="281D459A"/>
    <w:rsid w:val="281D6D02"/>
    <w:rsid w:val="2820F5E1"/>
    <w:rsid w:val="2821C394"/>
    <w:rsid w:val="28234D64"/>
    <w:rsid w:val="2823C3B0"/>
    <w:rsid w:val="282403A7"/>
    <w:rsid w:val="282462CD"/>
    <w:rsid w:val="28246961"/>
    <w:rsid w:val="2825C9D9"/>
    <w:rsid w:val="28274568"/>
    <w:rsid w:val="2827A478"/>
    <w:rsid w:val="28287C3F"/>
    <w:rsid w:val="28289FD1"/>
    <w:rsid w:val="28297751"/>
    <w:rsid w:val="2829BBE4"/>
    <w:rsid w:val="282A5846"/>
    <w:rsid w:val="282A783C"/>
    <w:rsid w:val="282B8F71"/>
    <w:rsid w:val="282BBF77"/>
    <w:rsid w:val="282D4FF9"/>
    <w:rsid w:val="282D5A2A"/>
    <w:rsid w:val="282DCF9A"/>
    <w:rsid w:val="282EE800"/>
    <w:rsid w:val="282F08C1"/>
    <w:rsid w:val="282F6488"/>
    <w:rsid w:val="28319D91"/>
    <w:rsid w:val="28367947"/>
    <w:rsid w:val="283692DB"/>
    <w:rsid w:val="28375E3B"/>
    <w:rsid w:val="28378BE0"/>
    <w:rsid w:val="283791DE"/>
    <w:rsid w:val="28383AC0"/>
    <w:rsid w:val="28386198"/>
    <w:rsid w:val="2839F254"/>
    <w:rsid w:val="283A7C5C"/>
    <w:rsid w:val="283B51BD"/>
    <w:rsid w:val="283BE062"/>
    <w:rsid w:val="283CD293"/>
    <w:rsid w:val="283D7E2D"/>
    <w:rsid w:val="283DBF39"/>
    <w:rsid w:val="283E2982"/>
    <w:rsid w:val="283F3AA4"/>
    <w:rsid w:val="283F4437"/>
    <w:rsid w:val="283FA3CF"/>
    <w:rsid w:val="283FCDAF"/>
    <w:rsid w:val="28407D24"/>
    <w:rsid w:val="2842E8E7"/>
    <w:rsid w:val="28437772"/>
    <w:rsid w:val="2843D50C"/>
    <w:rsid w:val="28456F42"/>
    <w:rsid w:val="28465BED"/>
    <w:rsid w:val="2846D36D"/>
    <w:rsid w:val="284724FF"/>
    <w:rsid w:val="28475B82"/>
    <w:rsid w:val="2847B67C"/>
    <w:rsid w:val="28497211"/>
    <w:rsid w:val="284B3881"/>
    <w:rsid w:val="284CA356"/>
    <w:rsid w:val="284D1B9F"/>
    <w:rsid w:val="284D3099"/>
    <w:rsid w:val="284DFF85"/>
    <w:rsid w:val="284E0FBB"/>
    <w:rsid w:val="284F84EA"/>
    <w:rsid w:val="285091EC"/>
    <w:rsid w:val="2850EE51"/>
    <w:rsid w:val="28517244"/>
    <w:rsid w:val="2851ADEF"/>
    <w:rsid w:val="28540535"/>
    <w:rsid w:val="28542278"/>
    <w:rsid w:val="2855C0C5"/>
    <w:rsid w:val="28563FEF"/>
    <w:rsid w:val="2856FFF7"/>
    <w:rsid w:val="28579962"/>
    <w:rsid w:val="285817E7"/>
    <w:rsid w:val="285A3780"/>
    <w:rsid w:val="285A6A59"/>
    <w:rsid w:val="285AE2B6"/>
    <w:rsid w:val="285B55CF"/>
    <w:rsid w:val="285BB10E"/>
    <w:rsid w:val="285C896D"/>
    <w:rsid w:val="285F0A79"/>
    <w:rsid w:val="285F16AE"/>
    <w:rsid w:val="285F36DD"/>
    <w:rsid w:val="285F4D85"/>
    <w:rsid w:val="285F6FA9"/>
    <w:rsid w:val="285FE7E2"/>
    <w:rsid w:val="28609887"/>
    <w:rsid w:val="28616DC2"/>
    <w:rsid w:val="28630244"/>
    <w:rsid w:val="28654043"/>
    <w:rsid w:val="2865C30B"/>
    <w:rsid w:val="28663F10"/>
    <w:rsid w:val="28663FA0"/>
    <w:rsid w:val="286A754B"/>
    <w:rsid w:val="286C41ED"/>
    <w:rsid w:val="286D3E79"/>
    <w:rsid w:val="286D5416"/>
    <w:rsid w:val="286D73ED"/>
    <w:rsid w:val="286D8DD9"/>
    <w:rsid w:val="286D9258"/>
    <w:rsid w:val="286E375F"/>
    <w:rsid w:val="286ED21E"/>
    <w:rsid w:val="286F9D67"/>
    <w:rsid w:val="286FA834"/>
    <w:rsid w:val="286FCB0E"/>
    <w:rsid w:val="2872A03C"/>
    <w:rsid w:val="2873A0F5"/>
    <w:rsid w:val="28748431"/>
    <w:rsid w:val="2874BF9B"/>
    <w:rsid w:val="2877C5E9"/>
    <w:rsid w:val="28786368"/>
    <w:rsid w:val="2878974E"/>
    <w:rsid w:val="28795EE8"/>
    <w:rsid w:val="287A1D50"/>
    <w:rsid w:val="287A26A3"/>
    <w:rsid w:val="287A42FB"/>
    <w:rsid w:val="287B1A59"/>
    <w:rsid w:val="287B1F54"/>
    <w:rsid w:val="287BDE97"/>
    <w:rsid w:val="287EA56C"/>
    <w:rsid w:val="28802B13"/>
    <w:rsid w:val="28809E84"/>
    <w:rsid w:val="28812B3E"/>
    <w:rsid w:val="288235CA"/>
    <w:rsid w:val="28855074"/>
    <w:rsid w:val="28873558"/>
    <w:rsid w:val="2887D6AA"/>
    <w:rsid w:val="2887F695"/>
    <w:rsid w:val="28881E7F"/>
    <w:rsid w:val="2889CAFD"/>
    <w:rsid w:val="2889E43B"/>
    <w:rsid w:val="288B5BF0"/>
    <w:rsid w:val="288B99A9"/>
    <w:rsid w:val="288D0140"/>
    <w:rsid w:val="288FD391"/>
    <w:rsid w:val="288FD7EA"/>
    <w:rsid w:val="28902DF4"/>
    <w:rsid w:val="28935880"/>
    <w:rsid w:val="2893915B"/>
    <w:rsid w:val="2893D9A4"/>
    <w:rsid w:val="2893DD9A"/>
    <w:rsid w:val="2893E5A4"/>
    <w:rsid w:val="28951C3C"/>
    <w:rsid w:val="28962979"/>
    <w:rsid w:val="289709DE"/>
    <w:rsid w:val="28971B29"/>
    <w:rsid w:val="2897CEA4"/>
    <w:rsid w:val="289A023A"/>
    <w:rsid w:val="289A9AEE"/>
    <w:rsid w:val="289BDFFC"/>
    <w:rsid w:val="289BFEDF"/>
    <w:rsid w:val="289C6381"/>
    <w:rsid w:val="289EEE84"/>
    <w:rsid w:val="289EFCA9"/>
    <w:rsid w:val="289F4753"/>
    <w:rsid w:val="28A08243"/>
    <w:rsid w:val="28A0D995"/>
    <w:rsid w:val="28A0E979"/>
    <w:rsid w:val="28A32AA4"/>
    <w:rsid w:val="28A3D575"/>
    <w:rsid w:val="28A4E969"/>
    <w:rsid w:val="28A5CFEB"/>
    <w:rsid w:val="28A7286F"/>
    <w:rsid w:val="28A79AFA"/>
    <w:rsid w:val="28A80A58"/>
    <w:rsid w:val="28A81105"/>
    <w:rsid w:val="28A82BCE"/>
    <w:rsid w:val="28A8BF66"/>
    <w:rsid w:val="28AA6BB3"/>
    <w:rsid w:val="28AA8A7B"/>
    <w:rsid w:val="28ACC784"/>
    <w:rsid w:val="28AD8046"/>
    <w:rsid w:val="28AD8EEC"/>
    <w:rsid w:val="28AE479D"/>
    <w:rsid w:val="28AE5F42"/>
    <w:rsid w:val="28B08611"/>
    <w:rsid w:val="28B125D5"/>
    <w:rsid w:val="28B1FB41"/>
    <w:rsid w:val="28B250EF"/>
    <w:rsid w:val="28B280DF"/>
    <w:rsid w:val="28B2A75C"/>
    <w:rsid w:val="28B2A902"/>
    <w:rsid w:val="28B47747"/>
    <w:rsid w:val="28B6062C"/>
    <w:rsid w:val="28B91DDE"/>
    <w:rsid w:val="28B9667B"/>
    <w:rsid w:val="28BA4525"/>
    <w:rsid w:val="28BC4E91"/>
    <w:rsid w:val="28C0D13A"/>
    <w:rsid w:val="28C13BC1"/>
    <w:rsid w:val="28C21BDA"/>
    <w:rsid w:val="28C36E04"/>
    <w:rsid w:val="28C48556"/>
    <w:rsid w:val="28C696E7"/>
    <w:rsid w:val="28C9CED6"/>
    <w:rsid w:val="28CB8D44"/>
    <w:rsid w:val="28CC5161"/>
    <w:rsid w:val="28CDC39D"/>
    <w:rsid w:val="28CEAA77"/>
    <w:rsid w:val="28CEEC2D"/>
    <w:rsid w:val="28CF8C64"/>
    <w:rsid w:val="28CFEB03"/>
    <w:rsid w:val="28D049BF"/>
    <w:rsid w:val="28D05A91"/>
    <w:rsid w:val="28D0A7B1"/>
    <w:rsid w:val="28D15EB3"/>
    <w:rsid w:val="28D3A6E8"/>
    <w:rsid w:val="28D482A3"/>
    <w:rsid w:val="28D683D1"/>
    <w:rsid w:val="28D6AB21"/>
    <w:rsid w:val="28D72FFE"/>
    <w:rsid w:val="28D73CA2"/>
    <w:rsid w:val="28D7D08A"/>
    <w:rsid w:val="28DA4648"/>
    <w:rsid w:val="28DB4B33"/>
    <w:rsid w:val="28DB8C62"/>
    <w:rsid w:val="28DD9ACF"/>
    <w:rsid w:val="28DDB869"/>
    <w:rsid w:val="28DDBA8B"/>
    <w:rsid w:val="28DDF2C4"/>
    <w:rsid w:val="28DE6C92"/>
    <w:rsid w:val="28DE6E44"/>
    <w:rsid w:val="28DE8452"/>
    <w:rsid w:val="28DF1AFF"/>
    <w:rsid w:val="28DF4150"/>
    <w:rsid w:val="28DFE5BD"/>
    <w:rsid w:val="28E036C4"/>
    <w:rsid w:val="28E16399"/>
    <w:rsid w:val="28E3EBD7"/>
    <w:rsid w:val="28E40411"/>
    <w:rsid w:val="28E472B1"/>
    <w:rsid w:val="28E515C6"/>
    <w:rsid w:val="28E555A2"/>
    <w:rsid w:val="28E65037"/>
    <w:rsid w:val="28E6C08A"/>
    <w:rsid w:val="28E6FBC5"/>
    <w:rsid w:val="28E7E205"/>
    <w:rsid w:val="28E929CC"/>
    <w:rsid w:val="28E93B90"/>
    <w:rsid w:val="28E982F5"/>
    <w:rsid w:val="28ED0A63"/>
    <w:rsid w:val="28F04FB7"/>
    <w:rsid w:val="28F0649A"/>
    <w:rsid w:val="28F0873A"/>
    <w:rsid w:val="28F091ED"/>
    <w:rsid w:val="28F0B72F"/>
    <w:rsid w:val="28F12E56"/>
    <w:rsid w:val="28F14DCA"/>
    <w:rsid w:val="28F2B7CB"/>
    <w:rsid w:val="28F2BC44"/>
    <w:rsid w:val="28F38E3C"/>
    <w:rsid w:val="28F4B6A9"/>
    <w:rsid w:val="28F52643"/>
    <w:rsid w:val="28F54775"/>
    <w:rsid w:val="28F6EA2E"/>
    <w:rsid w:val="28F86F30"/>
    <w:rsid w:val="28F9AFCA"/>
    <w:rsid w:val="28FADB9C"/>
    <w:rsid w:val="28FB8B54"/>
    <w:rsid w:val="28FBAA71"/>
    <w:rsid w:val="28FCE8DB"/>
    <w:rsid w:val="28FE19E7"/>
    <w:rsid w:val="28FE3627"/>
    <w:rsid w:val="2901AC7E"/>
    <w:rsid w:val="2902357D"/>
    <w:rsid w:val="2902A69D"/>
    <w:rsid w:val="2902ACF4"/>
    <w:rsid w:val="2902F52C"/>
    <w:rsid w:val="290412B3"/>
    <w:rsid w:val="29060079"/>
    <w:rsid w:val="29063643"/>
    <w:rsid w:val="2906F48D"/>
    <w:rsid w:val="290795D0"/>
    <w:rsid w:val="290914B6"/>
    <w:rsid w:val="290A04C1"/>
    <w:rsid w:val="290A2A1B"/>
    <w:rsid w:val="290A95A2"/>
    <w:rsid w:val="290B78FA"/>
    <w:rsid w:val="290C2820"/>
    <w:rsid w:val="290EA222"/>
    <w:rsid w:val="2913F025"/>
    <w:rsid w:val="2914B57D"/>
    <w:rsid w:val="2914DB18"/>
    <w:rsid w:val="291655A9"/>
    <w:rsid w:val="2916B348"/>
    <w:rsid w:val="2919831C"/>
    <w:rsid w:val="2919B174"/>
    <w:rsid w:val="291BD5D5"/>
    <w:rsid w:val="291CA961"/>
    <w:rsid w:val="291E712E"/>
    <w:rsid w:val="291EBE8E"/>
    <w:rsid w:val="292058E1"/>
    <w:rsid w:val="2920FDC9"/>
    <w:rsid w:val="29211700"/>
    <w:rsid w:val="2921FA55"/>
    <w:rsid w:val="292244A3"/>
    <w:rsid w:val="2922E530"/>
    <w:rsid w:val="29233F02"/>
    <w:rsid w:val="29234B6E"/>
    <w:rsid w:val="2923E21D"/>
    <w:rsid w:val="29241B9A"/>
    <w:rsid w:val="29258135"/>
    <w:rsid w:val="2925EC2D"/>
    <w:rsid w:val="29262EB8"/>
    <w:rsid w:val="292771C0"/>
    <w:rsid w:val="29289168"/>
    <w:rsid w:val="292AE804"/>
    <w:rsid w:val="292C9221"/>
    <w:rsid w:val="292D6C32"/>
    <w:rsid w:val="292D8BC5"/>
    <w:rsid w:val="292DA273"/>
    <w:rsid w:val="292DE0DE"/>
    <w:rsid w:val="292EBD53"/>
    <w:rsid w:val="292F519F"/>
    <w:rsid w:val="29302950"/>
    <w:rsid w:val="2930380D"/>
    <w:rsid w:val="2930DE3D"/>
    <w:rsid w:val="2931FC11"/>
    <w:rsid w:val="2933CD44"/>
    <w:rsid w:val="2933D1BD"/>
    <w:rsid w:val="2933ECE7"/>
    <w:rsid w:val="29343DF6"/>
    <w:rsid w:val="2934F58C"/>
    <w:rsid w:val="2936AC7D"/>
    <w:rsid w:val="2938EDDF"/>
    <w:rsid w:val="2938FFAD"/>
    <w:rsid w:val="293AC794"/>
    <w:rsid w:val="293BC716"/>
    <w:rsid w:val="293C8BB8"/>
    <w:rsid w:val="293DE8EA"/>
    <w:rsid w:val="293F5EC9"/>
    <w:rsid w:val="29403C1A"/>
    <w:rsid w:val="29412CF7"/>
    <w:rsid w:val="2942349C"/>
    <w:rsid w:val="2942F274"/>
    <w:rsid w:val="2944DE96"/>
    <w:rsid w:val="2946125C"/>
    <w:rsid w:val="29467FC0"/>
    <w:rsid w:val="2948FBA4"/>
    <w:rsid w:val="2949B82D"/>
    <w:rsid w:val="294A10FF"/>
    <w:rsid w:val="294D2E51"/>
    <w:rsid w:val="294DD314"/>
    <w:rsid w:val="29503FF0"/>
    <w:rsid w:val="2951F72A"/>
    <w:rsid w:val="2952128B"/>
    <w:rsid w:val="29530218"/>
    <w:rsid w:val="2953B639"/>
    <w:rsid w:val="29566408"/>
    <w:rsid w:val="29567E9C"/>
    <w:rsid w:val="29576DD1"/>
    <w:rsid w:val="295B372D"/>
    <w:rsid w:val="295B6CCE"/>
    <w:rsid w:val="295B8786"/>
    <w:rsid w:val="295CA5FE"/>
    <w:rsid w:val="295F0477"/>
    <w:rsid w:val="29606B81"/>
    <w:rsid w:val="296104CA"/>
    <w:rsid w:val="296202FB"/>
    <w:rsid w:val="2962DBB0"/>
    <w:rsid w:val="2962DF1C"/>
    <w:rsid w:val="2963D5B6"/>
    <w:rsid w:val="296530AA"/>
    <w:rsid w:val="296702CB"/>
    <w:rsid w:val="29698A66"/>
    <w:rsid w:val="2969ED0C"/>
    <w:rsid w:val="296AF781"/>
    <w:rsid w:val="296B1495"/>
    <w:rsid w:val="296C9890"/>
    <w:rsid w:val="296D2068"/>
    <w:rsid w:val="2970C47A"/>
    <w:rsid w:val="29725A39"/>
    <w:rsid w:val="29737C2E"/>
    <w:rsid w:val="2974C8BF"/>
    <w:rsid w:val="29759644"/>
    <w:rsid w:val="2976325C"/>
    <w:rsid w:val="297714EE"/>
    <w:rsid w:val="2977AB6E"/>
    <w:rsid w:val="2977DFDC"/>
    <w:rsid w:val="2977FE26"/>
    <w:rsid w:val="29790562"/>
    <w:rsid w:val="2979443F"/>
    <w:rsid w:val="2979875E"/>
    <w:rsid w:val="2979B106"/>
    <w:rsid w:val="297AB8D8"/>
    <w:rsid w:val="297BFEC9"/>
    <w:rsid w:val="297CA52E"/>
    <w:rsid w:val="297D9AE8"/>
    <w:rsid w:val="29806566"/>
    <w:rsid w:val="29825C7E"/>
    <w:rsid w:val="298281AA"/>
    <w:rsid w:val="29828581"/>
    <w:rsid w:val="2983ADFF"/>
    <w:rsid w:val="2983BC84"/>
    <w:rsid w:val="2983FC27"/>
    <w:rsid w:val="29843514"/>
    <w:rsid w:val="2986E7E5"/>
    <w:rsid w:val="298734E4"/>
    <w:rsid w:val="2987CE40"/>
    <w:rsid w:val="298887D9"/>
    <w:rsid w:val="29897299"/>
    <w:rsid w:val="298A933A"/>
    <w:rsid w:val="298BCF6D"/>
    <w:rsid w:val="298D99B1"/>
    <w:rsid w:val="298D9FF2"/>
    <w:rsid w:val="299202CE"/>
    <w:rsid w:val="29925AF4"/>
    <w:rsid w:val="2992931F"/>
    <w:rsid w:val="29934DAF"/>
    <w:rsid w:val="2993503B"/>
    <w:rsid w:val="2994663C"/>
    <w:rsid w:val="29951CCA"/>
    <w:rsid w:val="299555FB"/>
    <w:rsid w:val="29980C74"/>
    <w:rsid w:val="29995418"/>
    <w:rsid w:val="299A4D8D"/>
    <w:rsid w:val="299BC921"/>
    <w:rsid w:val="299C12C5"/>
    <w:rsid w:val="299C9901"/>
    <w:rsid w:val="299C9BDA"/>
    <w:rsid w:val="299D61E7"/>
    <w:rsid w:val="299D800B"/>
    <w:rsid w:val="299D932B"/>
    <w:rsid w:val="299F4956"/>
    <w:rsid w:val="29A01EDE"/>
    <w:rsid w:val="29A5D6D5"/>
    <w:rsid w:val="29A6F034"/>
    <w:rsid w:val="29A703C1"/>
    <w:rsid w:val="29AACBCB"/>
    <w:rsid w:val="29AB0E89"/>
    <w:rsid w:val="29AB6A46"/>
    <w:rsid w:val="29ABADDD"/>
    <w:rsid w:val="29ACA74C"/>
    <w:rsid w:val="29ACB8A2"/>
    <w:rsid w:val="29AE25A6"/>
    <w:rsid w:val="29AE3FD9"/>
    <w:rsid w:val="29AE430D"/>
    <w:rsid w:val="29AEAD28"/>
    <w:rsid w:val="29B4B98C"/>
    <w:rsid w:val="29B4C18E"/>
    <w:rsid w:val="29B5A5DC"/>
    <w:rsid w:val="29B6C11E"/>
    <w:rsid w:val="29B6F359"/>
    <w:rsid w:val="29B8174A"/>
    <w:rsid w:val="29B9196F"/>
    <w:rsid w:val="29B9F644"/>
    <w:rsid w:val="29BB98E9"/>
    <w:rsid w:val="29BC0D86"/>
    <w:rsid w:val="29BCB686"/>
    <w:rsid w:val="29BD310A"/>
    <w:rsid w:val="29BE4E40"/>
    <w:rsid w:val="29BE5DEE"/>
    <w:rsid w:val="29BEF2BE"/>
    <w:rsid w:val="29C1D29E"/>
    <w:rsid w:val="29C1F073"/>
    <w:rsid w:val="29C37D23"/>
    <w:rsid w:val="29C4636B"/>
    <w:rsid w:val="29C4A6A5"/>
    <w:rsid w:val="29C613A3"/>
    <w:rsid w:val="29C64153"/>
    <w:rsid w:val="29C6D025"/>
    <w:rsid w:val="29C70592"/>
    <w:rsid w:val="29C86007"/>
    <w:rsid w:val="29C9F206"/>
    <w:rsid w:val="29CA9983"/>
    <w:rsid w:val="29CAA454"/>
    <w:rsid w:val="29CB2E32"/>
    <w:rsid w:val="29CB675D"/>
    <w:rsid w:val="29CD1738"/>
    <w:rsid w:val="29CD9315"/>
    <w:rsid w:val="29CDB97B"/>
    <w:rsid w:val="29CE9C8E"/>
    <w:rsid w:val="29CF159D"/>
    <w:rsid w:val="29D1607E"/>
    <w:rsid w:val="29D1BB0E"/>
    <w:rsid w:val="29D1ED3B"/>
    <w:rsid w:val="29D1FCBB"/>
    <w:rsid w:val="29D2CC89"/>
    <w:rsid w:val="29D51BB5"/>
    <w:rsid w:val="29D71350"/>
    <w:rsid w:val="29D7AB35"/>
    <w:rsid w:val="29DAD643"/>
    <w:rsid w:val="29DBC9EF"/>
    <w:rsid w:val="29DBCD01"/>
    <w:rsid w:val="29DC6A0C"/>
    <w:rsid w:val="29DC7851"/>
    <w:rsid w:val="29DDD4C1"/>
    <w:rsid w:val="29DEDFB1"/>
    <w:rsid w:val="29E074E0"/>
    <w:rsid w:val="29E12D92"/>
    <w:rsid w:val="29E1604E"/>
    <w:rsid w:val="29E37EAD"/>
    <w:rsid w:val="29E3C293"/>
    <w:rsid w:val="29E46953"/>
    <w:rsid w:val="29E5835D"/>
    <w:rsid w:val="29E5D340"/>
    <w:rsid w:val="29E61AAB"/>
    <w:rsid w:val="29E62174"/>
    <w:rsid w:val="29E7628F"/>
    <w:rsid w:val="29E86B22"/>
    <w:rsid w:val="29EA31D9"/>
    <w:rsid w:val="29EA410C"/>
    <w:rsid w:val="29EAA647"/>
    <w:rsid w:val="29ECB49B"/>
    <w:rsid w:val="29EFC5C1"/>
    <w:rsid w:val="29F0B1C0"/>
    <w:rsid w:val="29F261EF"/>
    <w:rsid w:val="29F2CE9E"/>
    <w:rsid w:val="29F3C50B"/>
    <w:rsid w:val="29F41E78"/>
    <w:rsid w:val="29F490E2"/>
    <w:rsid w:val="29F4CB0E"/>
    <w:rsid w:val="29F54640"/>
    <w:rsid w:val="29F759E7"/>
    <w:rsid w:val="29F761EB"/>
    <w:rsid w:val="29F96427"/>
    <w:rsid w:val="29FAC341"/>
    <w:rsid w:val="29FC0D51"/>
    <w:rsid w:val="29FCB002"/>
    <w:rsid w:val="29FCB167"/>
    <w:rsid w:val="29FD8351"/>
    <w:rsid w:val="29FE0943"/>
    <w:rsid w:val="29FF712C"/>
    <w:rsid w:val="2A03629E"/>
    <w:rsid w:val="2A06C20D"/>
    <w:rsid w:val="2A07316F"/>
    <w:rsid w:val="2A09E9A4"/>
    <w:rsid w:val="2A09FDFC"/>
    <w:rsid w:val="2A0AE795"/>
    <w:rsid w:val="2A0B4448"/>
    <w:rsid w:val="2A0B9E47"/>
    <w:rsid w:val="2A0BDC7A"/>
    <w:rsid w:val="2A0C075E"/>
    <w:rsid w:val="2A0CD558"/>
    <w:rsid w:val="2A0D8229"/>
    <w:rsid w:val="2A0E6967"/>
    <w:rsid w:val="2A0E974E"/>
    <w:rsid w:val="2A0EAA20"/>
    <w:rsid w:val="2A0EC64B"/>
    <w:rsid w:val="2A0F2060"/>
    <w:rsid w:val="2A0FE818"/>
    <w:rsid w:val="2A0FE9A1"/>
    <w:rsid w:val="2A100BE7"/>
    <w:rsid w:val="2A10E775"/>
    <w:rsid w:val="2A12113D"/>
    <w:rsid w:val="2A1222F7"/>
    <w:rsid w:val="2A12C013"/>
    <w:rsid w:val="2A136CDB"/>
    <w:rsid w:val="2A1455A4"/>
    <w:rsid w:val="2A149FD7"/>
    <w:rsid w:val="2A154D42"/>
    <w:rsid w:val="2A156BA8"/>
    <w:rsid w:val="2A158352"/>
    <w:rsid w:val="2A15E80A"/>
    <w:rsid w:val="2A16250A"/>
    <w:rsid w:val="2A16BCD2"/>
    <w:rsid w:val="2A17CF4B"/>
    <w:rsid w:val="2A1824A1"/>
    <w:rsid w:val="2A1A5EC6"/>
    <w:rsid w:val="2A1B54AB"/>
    <w:rsid w:val="2A1BCDAB"/>
    <w:rsid w:val="2A1CC4AB"/>
    <w:rsid w:val="2A1DBCC8"/>
    <w:rsid w:val="2A1EB51F"/>
    <w:rsid w:val="2A1F160E"/>
    <w:rsid w:val="2A2011B9"/>
    <w:rsid w:val="2A2043FD"/>
    <w:rsid w:val="2A21857E"/>
    <w:rsid w:val="2A25BF7A"/>
    <w:rsid w:val="2A25CCE7"/>
    <w:rsid w:val="2A26AAE3"/>
    <w:rsid w:val="2A26F76A"/>
    <w:rsid w:val="2A26FE7D"/>
    <w:rsid w:val="2A27BD15"/>
    <w:rsid w:val="2A28DA66"/>
    <w:rsid w:val="2A29B567"/>
    <w:rsid w:val="2A2AF77D"/>
    <w:rsid w:val="2A2B90BF"/>
    <w:rsid w:val="2A2BD78F"/>
    <w:rsid w:val="2A2D247C"/>
    <w:rsid w:val="2A2E7386"/>
    <w:rsid w:val="2A2EC3E4"/>
    <w:rsid w:val="2A30EC29"/>
    <w:rsid w:val="2A31410F"/>
    <w:rsid w:val="2A316A14"/>
    <w:rsid w:val="2A33B780"/>
    <w:rsid w:val="2A33D9F7"/>
    <w:rsid w:val="2A36BC24"/>
    <w:rsid w:val="2A36D844"/>
    <w:rsid w:val="2A3702A8"/>
    <w:rsid w:val="2A380CDE"/>
    <w:rsid w:val="2A382CAE"/>
    <w:rsid w:val="2A39053C"/>
    <w:rsid w:val="2A3951E4"/>
    <w:rsid w:val="2A3977CF"/>
    <w:rsid w:val="2A39894C"/>
    <w:rsid w:val="2A3CF314"/>
    <w:rsid w:val="2A40211C"/>
    <w:rsid w:val="2A41B7F7"/>
    <w:rsid w:val="2A43D7FE"/>
    <w:rsid w:val="2A44A2AF"/>
    <w:rsid w:val="2A45F622"/>
    <w:rsid w:val="2A46789B"/>
    <w:rsid w:val="2A46CAB3"/>
    <w:rsid w:val="2A47B0F8"/>
    <w:rsid w:val="2A47DE3A"/>
    <w:rsid w:val="2A47FEF2"/>
    <w:rsid w:val="2A484197"/>
    <w:rsid w:val="2A4A7825"/>
    <w:rsid w:val="2A4C3A79"/>
    <w:rsid w:val="2A4C4FC9"/>
    <w:rsid w:val="2A4D1A20"/>
    <w:rsid w:val="2A4FBED1"/>
    <w:rsid w:val="2A50CDF4"/>
    <w:rsid w:val="2A5178DC"/>
    <w:rsid w:val="2A52169B"/>
    <w:rsid w:val="2A5225AD"/>
    <w:rsid w:val="2A538F1B"/>
    <w:rsid w:val="2A555207"/>
    <w:rsid w:val="2A561173"/>
    <w:rsid w:val="2A56D117"/>
    <w:rsid w:val="2A56E2E6"/>
    <w:rsid w:val="2A576CE5"/>
    <w:rsid w:val="2A579926"/>
    <w:rsid w:val="2A57AFA8"/>
    <w:rsid w:val="2A58E934"/>
    <w:rsid w:val="2A5940CE"/>
    <w:rsid w:val="2A5BE2AD"/>
    <w:rsid w:val="2A5CA3B6"/>
    <w:rsid w:val="2A5F6118"/>
    <w:rsid w:val="2A6299EB"/>
    <w:rsid w:val="2A639650"/>
    <w:rsid w:val="2A63BC57"/>
    <w:rsid w:val="2A64C21E"/>
    <w:rsid w:val="2A66D45B"/>
    <w:rsid w:val="2A68000C"/>
    <w:rsid w:val="2A6814B8"/>
    <w:rsid w:val="2A684E5F"/>
    <w:rsid w:val="2A688796"/>
    <w:rsid w:val="2A6958DE"/>
    <w:rsid w:val="2A6B0871"/>
    <w:rsid w:val="2A6BBE41"/>
    <w:rsid w:val="2A6D9677"/>
    <w:rsid w:val="2A6DBEEF"/>
    <w:rsid w:val="2A71925B"/>
    <w:rsid w:val="2A7234B8"/>
    <w:rsid w:val="2A728B5D"/>
    <w:rsid w:val="2A731C23"/>
    <w:rsid w:val="2A73F9B0"/>
    <w:rsid w:val="2A74026D"/>
    <w:rsid w:val="2A759DAA"/>
    <w:rsid w:val="2A75BCF4"/>
    <w:rsid w:val="2A7637FB"/>
    <w:rsid w:val="2A76DD8F"/>
    <w:rsid w:val="2A778A97"/>
    <w:rsid w:val="2A782E3F"/>
    <w:rsid w:val="2A78C76C"/>
    <w:rsid w:val="2A793B51"/>
    <w:rsid w:val="2A7A4AFF"/>
    <w:rsid w:val="2A7B4DC4"/>
    <w:rsid w:val="2A7C6E9A"/>
    <w:rsid w:val="2A7CAD3B"/>
    <w:rsid w:val="2A7E6A3D"/>
    <w:rsid w:val="2A80D71C"/>
    <w:rsid w:val="2A814230"/>
    <w:rsid w:val="2A817F18"/>
    <w:rsid w:val="2A82628C"/>
    <w:rsid w:val="2A82813B"/>
    <w:rsid w:val="2A83B654"/>
    <w:rsid w:val="2A877732"/>
    <w:rsid w:val="2A8A083F"/>
    <w:rsid w:val="2A8AA6CF"/>
    <w:rsid w:val="2A8AE040"/>
    <w:rsid w:val="2A8C9F8C"/>
    <w:rsid w:val="2A8D3526"/>
    <w:rsid w:val="2A8E5C1E"/>
    <w:rsid w:val="2A8E6F38"/>
    <w:rsid w:val="2A907BC3"/>
    <w:rsid w:val="2A911AB3"/>
    <w:rsid w:val="2A91D895"/>
    <w:rsid w:val="2A928A5D"/>
    <w:rsid w:val="2A92940D"/>
    <w:rsid w:val="2A92CF8A"/>
    <w:rsid w:val="2A92E2F0"/>
    <w:rsid w:val="2A9366FF"/>
    <w:rsid w:val="2A962D71"/>
    <w:rsid w:val="2A96A33D"/>
    <w:rsid w:val="2A972885"/>
    <w:rsid w:val="2A97672B"/>
    <w:rsid w:val="2A98AF3F"/>
    <w:rsid w:val="2A9ACA06"/>
    <w:rsid w:val="2A9D06B7"/>
    <w:rsid w:val="2A9D4C37"/>
    <w:rsid w:val="2A9E1AFA"/>
    <w:rsid w:val="2A9E26DC"/>
    <w:rsid w:val="2A9E4753"/>
    <w:rsid w:val="2A9EE428"/>
    <w:rsid w:val="2A9F7078"/>
    <w:rsid w:val="2A9FB958"/>
    <w:rsid w:val="2AA0342A"/>
    <w:rsid w:val="2AA0395F"/>
    <w:rsid w:val="2AA0B9CC"/>
    <w:rsid w:val="2AA1A92A"/>
    <w:rsid w:val="2AA2029A"/>
    <w:rsid w:val="2AA21F19"/>
    <w:rsid w:val="2AA22FBC"/>
    <w:rsid w:val="2AA2817B"/>
    <w:rsid w:val="2AA2CCAB"/>
    <w:rsid w:val="2AA2DB71"/>
    <w:rsid w:val="2AA6BA65"/>
    <w:rsid w:val="2AA942AF"/>
    <w:rsid w:val="2AA94D06"/>
    <w:rsid w:val="2AA9BBE4"/>
    <w:rsid w:val="2AADC845"/>
    <w:rsid w:val="2AAFE108"/>
    <w:rsid w:val="2AB030C0"/>
    <w:rsid w:val="2AB045C3"/>
    <w:rsid w:val="2AB08A70"/>
    <w:rsid w:val="2AB2494E"/>
    <w:rsid w:val="2AB24E7A"/>
    <w:rsid w:val="2AB4634D"/>
    <w:rsid w:val="2AB48723"/>
    <w:rsid w:val="2AB6CDB1"/>
    <w:rsid w:val="2ABAC448"/>
    <w:rsid w:val="2ABAE1AA"/>
    <w:rsid w:val="2ABB15E4"/>
    <w:rsid w:val="2ABB1898"/>
    <w:rsid w:val="2ABCF7F7"/>
    <w:rsid w:val="2AC01D68"/>
    <w:rsid w:val="2AC31D7D"/>
    <w:rsid w:val="2AC36E20"/>
    <w:rsid w:val="2AC52233"/>
    <w:rsid w:val="2AC5D242"/>
    <w:rsid w:val="2AC6549E"/>
    <w:rsid w:val="2AC67DCF"/>
    <w:rsid w:val="2AC7F68D"/>
    <w:rsid w:val="2AC8AF80"/>
    <w:rsid w:val="2AC913FB"/>
    <w:rsid w:val="2ACB1393"/>
    <w:rsid w:val="2ACBB3E7"/>
    <w:rsid w:val="2ACC986E"/>
    <w:rsid w:val="2ACC9F63"/>
    <w:rsid w:val="2ACD0D52"/>
    <w:rsid w:val="2ACD1371"/>
    <w:rsid w:val="2ACECEE2"/>
    <w:rsid w:val="2ACF5854"/>
    <w:rsid w:val="2ACF6BED"/>
    <w:rsid w:val="2ACF9B7F"/>
    <w:rsid w:val="2ACFC1D2"/>
    <w:rsid w:val="2AD202C9"/>
    <w:rsid w:val="2AD2A8F1"/>
    <w:rsid w:val="2AD39F6C"/>
    <w:rsid w:val="2AD3B553"/>
    <w:rsid w:val="2AD4F4F2"/>
    <w:rsid w:val="2AD515A8"/>
    <w:rsid w:val="2AD5459B"/>
    <w:rsid w:val="2AD55AC5"/>
    <w:rsid w:val="2AD59FB8"/>
    <w:rsid w:val="2AD7E1E7"/>
    <w:rsid w:val="2AD86A14"/>
    <w:rsid w:val="2ADA7821"/>
    <w:rsid w:val="2ADB2395"/>
    <w:rsid w:val="2ADBDB38"/>
    <w:rsid w:val="2ADCAAE2"/>
    <w:rsid w:val="2ADCE0F7"/>
    <w:rsid w:val="2ADD60B7"/>
    <w:rsid w:val="2ADE74E8"/>
    <w:rsid w:val="2ADEF0CB"/>
    <w:rsid w:val="2AE0F3F8"/>
    <w:rsid w:val="2AE22B2E"/>
    <w:rsid w:val="2AE2B753"/>
    <w:rsid w:val="2AE2F89F"/>
    <w:rsid w:val="2AE4598B"/>
    <w:rsid w:val="2AE49F61"/>
    <w:rsid w:val="2AE4FDFA"/>
    <w:rsid w:val="2AE589C0"/>
    <w:rsid w:val="2AE68227"/>
    <w:rsid w:val="2AE69677"/>
    <w:rsid w:val="2AE7D3A0"/>
    <w:rsid w:val="2AE8CDFC"/>
    <w:rsid w:val="2AE9E8AC"/>
    <w:rsid w:val="2AEB0482"/>
    <w:rsid w:val="2AEBF32D"/>
    <w:rsid w:val="2AED33C5"/>
    <w:rsid w:val="2AED6115"/>
    <w:rsid w:val="2AEEF5D5"/>
    <w:rsid w:val="2AEFA804"/>
    <w:rsid w:val="2AF0308A"/>
    <w:rsid w:val="2AF1215E"/>
    <w:rsid w:val="2AF15B37"/>
    <w:rsid w:val="2AF2297E"/>
    <w:rsid w:val="2AF39022"/>
    <w:rsid w:val="2AF3C5AB"/>
    <w:rsid w:val="2AF4EC29"/>
    <w:rsid w:val="2AF6E53B"/>
    <w:rsid w:val="2AF868E2"/>
    <w:rsid w:val="2AFA0AD1"/>
    <w:rsid w:val="2AFCA544"/>
    <w:rsid w:val="2AFFEA48"/>
    <w:rsid w:val="2B00CBC1"/>
    <w:rsid w:val="2B03A0D1"/>
    <w:rsid w:val="2B03D869"/>
    <w:rsid w:val="2B044D2C"/>
    <w:rsid w:val="2B05A0BE"/>
    <w:rsid w:val="2B05C52B"/>
    <w:rsid w:val="2B0784CA"/>
    <w:rsid w:val="2B09FD6C"/>
    <w:rsid w:val="2B0B3613"/>
    <w:rsid w:val="2B0B9C80"/>
    <w:rsid w:val="2B0D195C"/>
    <w:rsid w:val="2B0D1979"/>
    <w:rsid w:val="2B0D897E"/>
    <w:rsid w:val="2B0D8FB0"/>
    <w:rsid w:val="2B108398"/>
    <w:rsid w:val="2B10D348"/>
    <w:rsid w:val="2B10EB6A"/>
    <w:rsid w:val="2B139376"/>
    <w:rsid w:val="2B14612E"/>
    <w:rsid w:val="2B1542C1"/>
    <w:rsid w:val="2B15E3CF"/>
    <w:rsid w:val="2B16B022"/>
    <w:rsid w:val="2B17A2D0"/>
    <w:rsid w:val="2B17AF46"/>
    <w:rsid w:val="2B18448E"/>
    <w:rsid w:val="2B1ACF23"/>
    <w:rsid w:val="2B1C6148"/>
    <w:rsid w:val="2B1C7EB3"/>
    <w:rsid w:val="2B1C9640"/>
    <w:rsid w:val="2B1CB6ED"/>
    <w:rsid w:val="2B1CF37A"/>
    <w:rsid w:val="2B1D245A"/>
    <w:rsid w:val="2B1D8EA6"/>
    <w:rsid w:val="2B1E0EC7"/>
    <w:rsid w:val="2B1E34D6"/>
    <w:rsid w:val="2B1E5025"/>
    <w:rsid w:val="2B1EAE5F"/>
    <w:rsid w:val="2B1EE472"/>
    <w:rsid w:val="2B1F5364"/>
    <w:rsid w:val="2B1FCC2F"/>
    <w:rsid w:val="2B20531E"/>
    <w:rsid w:val="2B213196"/>
    <w:rsid w:val="2B22E6F6"/>
    <w:rsid w:val="2B23D72D"/>
    <w:rsid w:val="2B23DA97"/>
    <w:rsid w:val="2B246CB2"/>
    <w:rsid w:val="2B2CC2D3"/>
    <w:rsid w:val="2B2D322C"/>
    <w:rsid w:val="2B2D43DF"/>
    <w:rsid w:val="2B2D8252"/>
    <w:rsid w:val="2B2F88F9"/>
    <w:rsid w:val="2B304576"/>
    <w:rsid w:val="2B304F0E"/>
    <w:rsid w:val="2B3101A2"/>
    <w:rsid w:val="2B31AFA3"/>
    <w:rsid w:val="2B31CBDA"/>
    <w:rsid w:val="2B31F90A"/>
    <w:rsid w:val="2B33F780"/>
    <w:rsid w:val="2B34A091"/>
    <w:rsid w:val="2B390CF7"/>
    <w:rsid w:val="2B3967F7"/>
    <w:rsid w:val="2B3E0F89"/>
    <w:rsid w:val="2B3E141C"/>
    <w:rsid w:val="2B3EC0CB"/>
    <w:rsid w:val="2B3EDD7D"/>
    <w:rsid w:val="2B3FB266"/>
    <w:rsid w:val="2B405047"/>
    <w:rsid w:val="2B4195DC"/>
    <w:rsid w:val="2B4384FE"/>
    <w:rsid w:val="2B43A901"/>
    <w:rsid w:val="2B43DDA5"/>
    <w:rsid w:val="2B45215B"/>
    <w:rsid w:val="2B4585F9"/>
    <w:rsid w:val="2B45B4D0"/>
    <w:rsid w:val="2B45B76E"/>
    <w:rsid w:val="2B473C5D"/>
    <w:rsid w:val="2B4BD0AC"/>
    <w:rsid w:val="2B4CBD50"/>
    <w:rsid w:val="2B54257A"/>
    <w:rsid w:val="2B55FA86"/>
    <w:rsid w:val="2B56395B"/>
    <w:rsid w:val="2B572F58"/>
    <w:rsid w:val="2B5A07BD"/>
    <w:rsid w:val="2B5A62F0"/>
    <w:rsid w:val="2B5BB2E7"/>
    <w:rsid w:val="2B5BB4F6"/>
    <w:rsid w:val="2B5C8852"/>
    <w:rsid w:val="2B5CEA06"/>
    <w:rsid w:val="2B5D296C"/>
    <w:rsid w:val="2B5E746B"/>
    <w:rsid w:val="2B5F86E4"/>
    <w:rsid w:val="2B631FE4"/>
    <w:rsid w:val="2B63336D"/>
    <w:rsid w:val="2B65DB4A"/>
    <w:rsid w:val="2B663672"/>
    <w:rsid w:val="2B66B861"/>
    <w:rsid w:val="2B686B23"/>
    <w:rsid w:val="2B68E4BA"/>
    <w:rsid w:val="2B6A9B0B"/>
    <w:rsid w:val="2B6B1256"/>
    <w:rsid w:val="2B6C6902"/>
    <w:rsid w:val="2B6D0090"/>
    <w:rsid w:val="2B6D10A0"/>
    <w:rsid w:val="2B6E231E"/>
    <w:rsid w:val="2B6E58C0"/>
    <w:rsid w:val="2B6F8621"/>
    <w:rsid w:val="2B717D55"/>
    <w:rsid w:val="2B71ADA4"/>
    <w:rsid w:val="2B71C962"/>
    <w:rsid w:val="2B756F70"/>
    <w:rsid w:val="2B763DEC"/>
    <w:rsid w:val="2B765D91"/>
    <w:rsid w:val="2B767C3C"/>
    <w:rsid w:val="2B768B1E"/>
    <w:rsid w:val="2B77A4E0"/>
    <w:rsid w:val="2B77A792"/>
    <w:rsid w:val="2B797ED6"/>
    <w:rsid w:val="2B7B4CB8"/>
    <w:rsid w:val="2B7C4D1E"/>
    <w:rsid w:val="2B7D104D"/>
    <w:rsid w:val="2B7DAE5A"/>
    <w:rsid w:val="2B7F050B"/>
    <w:rsid w:val="2B7F67F9"/>
    <w:rsid w:val="2B815AB6"/>
    <w:rsid w:val="2B820609"/>
    <w:rsid w:val="2B823FA2"/>
    <w:rsid w:val="2B83BCD6"/>
    <w:rsid w:val="2B83BEBE"/>
    <w:rsid w:val="2B841B45"/>
    <w:rsid w:val="2B84D5B0"/>
    <w:rsid w:val="2B8A3AC8"/>
    <w:rsid w:val="2B8AFB86"/>
    <w:rsid w:val="2B8B16BC"/>
    <w:rsid w:val="2B8BEE6C"/>
    <w:rsid w:val="2B8F8C10"/>
    <w:rsid w:val="2B907350"/>
    <w:rsid w:val="2B907D63"/>
    <w:rsid w:val="2B9086BC"/>
    <w:rsid w:val="2B90EF5A"/>
    <w:rsid w:val="2B9124AE"/>
    <w:rsid w:val="2B9252F7"/>
    <w:rsid w:val="2B93EF50"/>
    <w:rsid w:val="2B941FC6"/>
    <w:rsid w:val="2B94BA1D"/>
    <w:rsid w:val="2B966B49"/>
    <w:rsid w:val="2B96F039"/>
    <w:rsid w:val="2B9A6C61"/>
    <w:rsid w:val="2B9AEB0E"/>
    <w:rsid w:val="2B9B5A2A"/>
    <w:rsid w:val="2B9DB9F9"/>
    <w:rsid w:val="2B9E6DC5"/>
    <w:rsid w:val="2B9F565D"/>
    <w:rsid w:val="2BA10423"/>
    <w:rsid w:val="2BA12A2A"/>
    <w:rsid w:val="2BA13F44"/>
    <w:rsid w:val="2BA26C30"/>
    <w:rsid w:val="2BA3884B"/>
    <w:rsid w:val="2BA42D13"/>
    <w:rsid w:val="2BA44AD9"/>
    <w:rsid w:val="2BA451DF"/>
    <w:rsid w:val="2BA70AAB"/>
    <w:rsid w:val="2BA78634"/>
    <w:rsid w:val="2BA878A0"/>
    <w:rsid w:val="2BA89E1B"/>
    <w:rsid w:val="2BA9DBD0"/>
    <w:rsid w:val="2BAA60E2"/>
    <w:rsid w:val="2BABBD30"/>
    <w:rsid w:val="2BABF979"/>
    <w:rsid w:val="2BAC837E"/>
    <w:rsid w:val="2BAD4DC2"/>
    <w:rsid w:val="2BAE5457"/>
    <w:rsid w:val="2BB32E3D"/>
    <w:rsid w:val="2BB34937"/>
    <w:rsid w:val="2BB41AB2"/>
    <w:rsid w:val="2BB4A67E"/>
    <w:rsid w:val="2BB4BBD5"/>
    <w:rsid w:val="2BB5127A"/>
    <w:rsid w:val="2BB75075"/>
    <w:rsid w:val="2BB89106"/>
    <w:rsid w:val="2BB97D54"/>
    <w:rsid w:val="2BB9DC9C"/>
    <w:rsid w:val="2BBB30D0"/>
    <w:rsid w:val="2BBD26D2"/>
    <w:rsid w:val="2BBD796A"/>
    <w:rsid w:val="2BBD8E3A"/>
    <w:rsid w:val="2BBDD688"/>
    <w:rsid w:val="2BBE7B2E"/>
    <w:rsid w:val="2BBEEA6D"/>
    <w:rsid w:val="2BC04188"/>
    <w:rsid w:val="2BC2D5BD"/>
    <w:rsid w:val="2BC4CC60"/>
    <w:rsid w:val="2BC64CEA"/>
    <w:rsid w:val="2BC6C845"/>
    <w:rsid w:val="2BC71CB7"/>
    <w:rsid w:val="2BC795D4"/>
    <w:rsid w:val="2BC8D56D"/>
    <w:rsid w:val="2BC969D1"/>
    <w:rsid w:val="2BC976E4"/>
    <w:rsid w:val="2BCB32BE"/>
    <w:rsid w:val="2BCBC99E"/>
    <w:rsid w:val="2BCC254E"/>
    <w:rsid w:val="2BCC95F8"/>
    <w:rsid w:val="2BCCDD6D"/>
    <w:rsid w:val="2BCE6F97"/>
    <w:rsid w:val="2BCEFAC2"/>
    <w:rsid w:val="2BCF80BC"/>
    <w:rsid w:val="2BD0077E"/>
    <w:rsid w:val="2BD09BAD"/>
    <w:rsid w:val="2BD1226D"/>
    <w:rsid w:val="2BD1E966"/>
    <w:rsid w:val="2BD2BE41"/>
    <w:rsid w:val="2BD38BEE"/>
    <w:rsid w:val="2BD573BA"/>
    <w:rsid w:val="2BD62FAF"/>
    <w:rsid w:val="2BD6700C"/>
    <w:rsid w:val="2BD6835A"/>
    <w:rsid w:val="2BD76546"/>
    <w:rsid w:val="2BD85BAB"/>
    <w:rsid w:val="2BDA4749"/>
    <w:rsid w:val="2BDB2A77"/>
    <w:rsid w:val="2BDBFBD9"/>
    <w:rsid w:val="2BDC0352"/>
    <w:rsid w:val="2BDC07B2"/>
    <w:rsid w:val="2BDC2AC6"/>
    <w:rsid w:val="2BDC5D8F"/>
    <w:rsid w:val="2BDD5DD3"/>
    <w:rsid w:val="2BE06CE9"/>
    <w:rsid w:val="2BE13D3C"/>
    <w:rsid w:val="2BE48E6D"/>
    <w:rsid w:val="2BE510C8"/>
    <w:rsid w:val="2BE5F38E"/>
    <w:rsid w:val="2BE64031"/>
    <w:rsid w:val="2BE6EE1A"/>
    <w:rsid w:val="2BE8B064"/>
    <w:rsid w:val="2BE8BB42"/>
    <w:rsid w:val="2BE908E0"/>
    <w:rsid w:val="2BE9E8D0"/>
    <w:rsid w:val="2BEA102C"/>
    <w:rsid w:val="2BEA1E38"/>
    <w:rsid w:val="2BEAA9D7"/>
    <w:rsid w:val="2BECCD1C"/>
    <w:rsid w:val="2BED56F0"/>
    <w:rsid w:val="2BEE493F"/>
    <w:rsid w:val="2BEEB07E"/>
    <w:rsid w:val="2BEEE473"/>
    <w:rsid w:val="2BF20AEA"/>
    <w:rsid w:val="2BF394FF"/>
    <w:rsid w:val="2BF450C7"/>
    <w:rsid w:val="2BF52486"/>
    <w:rsid w:val="2BF5BA39"/>
    <w:rsid w:val="2BF6006C"/>
    <w:rsid w:val="2BF63EF7"/>
    <w:rsid w:val="2BF69247"/>
    <w:rsid w:val="2BF6A32C"/>
    <w:rsid w:val="2BF6AE8F"/>
    <w:rsid w:val="2BF6F2B8"/>
    <w:rsid w:val="2BF745B4"/>
    <w:rsid w:val="2BF74742"/>
    <w:rsid w:val="2BF84E5B"/>
    <w:rsid w:val="2BF85932"/>
    <w:rsid w:val="2BF8A9D0"/>
    <w:rsid w:val="2BF91982"/>
    <w:rsid w:val="2BF960FF"/>
    <w:rsid w:val="2BF96462"/>
    <w:rsid w:val="2BF9906F"/>
    <w:rsid w:val="2BFB1124"/>
    <w:rsid w:val="2BFC483E"/>
    <w:rsid w:val="2BFC8559"/>
    <w:rsid w:val="2BFDE928"/>
    <w:rsid w:val="2BFF8B80"/>
    <w:rsid w:val="2BFFBE71"/>
    <w:rsid w:val="2C000C5F"/>
    <w:rsid w:val="2C0011E1"/>
    <w:rsid w:val="2C005607"/>
    <w:rsid w:val="2C005764"/>
    <w:rsid w:val="2C008EE9"/>
    <w:rsid w:val="2C00B0FB"/>
    <w:rsid w:val="2C00B881"/>
    <w:rsid w:val="2C015EC8"/>
    <w:rsid w:val="2C018255"/>
    <w:rsid w:val="2C01DAB8"/>
    <w:rsid w:val="2C0248D1"/>
    <w:rsid w:val="2C070D19"/>
    <w:rsid w:val="2C080978"/>
    <w:rsid w:val="2C0B1892"/>
    <w:rsid w:val="2C0C192A"/>
    <w:rsid w:val="2C0D9C03"/>
    <w:rsid w:val="2C0FD84A"/>
    <w:rsid w:val="2C101B15"/>
    <w:rsid w:val="2C10B195"/>
    <w:rsid w:val="2C10D7EE"/>
    <w:rsid w:val="2C12D7B8"/>
    <w:rsid w:val="2C144C57"/>
    <w:rsid w:val="2C15A420"/>
    <w:rsid w:val="2C15CF01"/>
    <w:rsid w:val="2C162709"/>
    <w:rsid w:val="2C16592C"/>
    <w:rsid w:val="2C16CBCC"/>
    <w:rsid w:val="2C172332"/>
    <w:rsid w:val="2C178ECD"/>
    <w:rsid w:val="2C1811D0"/>
    <w:rsid w:val="2C190EF6"/>
    <w:rsid w:val="2C192D2E"/>
    <w:rsid w:val="2C19568F"/>
    <w:rsid w:val="2C1A2B1A"/>
    <w:rsid w:val="2C1A64B5"/>
    <w:rsid w:val="2C1DF2D1"/>
    <w:rsid w:val="2C1E3CEB"/>
    <w:rsid w:val="2C1EC645"/>
    <w:rsid w:val="2C1F4FEC"/>
    <w:rsid w:val="2C1F8762"/>
    <w:rsid w:val="2C1F99EF"/>
    <w:rsid w:val="2C1FCB9C"/>
    <w:rsid w:val="2C1FE3FB"/>
    <w:rsid w:val="2C1FEFE1"/>
    <w:rsid w:val="2C226486"/>
    <w:rsid w:val="2C2328A2"/>
    <w:rsid w:val="2C23A323"/>
    <w:rsid w:val="2C240263"/>
    <w:rsid w:val="2C240EE0"/>
    <w:rsid w:val="2C2584F8"/>
    <w:rsid w:val="2C259202"/>
    <w:rsid w:val="2C27D00E"/>
    <w:rsid w:val="2C287929"/>
    <w:rsid w:val="2C28BBBB"/>
    <w:rsid w:val="2C297300"/>
    <w:rsid w:val="2C2ABD4D"/>
    <w:rsid w:val="2C2C7039"/>
    <w:rsid w:val="2C2CEB91"/>
    <w:rsid w:val="2C2D46C5"/>
    <w:rsid w:val="2C2D8BA3"/>
    <w:rsid w:val="2C2D9C0A"/>
    <w:rsid w:val="2C2ED22E"/>
    <w:rsid w:val="2C2EDF35"/>
    <w:rsid w:val="2C30D254"/>
    <w:rsid w:val="2C315C93"/>
    <w:rsid w:val="2C316D41"/>
    <w:rsid w:val="2C31763F"/>
    <w:rsid w:val="2C34C66A"/>
    <w:rsid w:val="2C371EED"/>
    <w:rsid w:val="2C377E5E"/>
    <w:rsid w:val="2C37A79F"/>
    <w:rsid w:val="2C37B1ED"/>
    <w:rsid w:val="2C38562F"/>
    <w:rsid w:val="2C393314"/>
    <w:rsid w:val="2C3CC72B"/>
    <w:rsid w:val="2C3D4BB7"/>
    <w:rsid w:val="2C3F44B9"/>
    <w:rsid w:val="2C3FB299"/>
    <w:rsid w:val="2C3FD490"/>
    <w:rsid w:val="2C41C584"/>
    <w:rsid w:val="2C41E34E"/>
    <w:rsid w:val="2C42A2F8"/>
    <w:rsid w:val="2C445372"/>
    <w:rsid w:val="2C44A911"/>
    <w:rsid w:val="2C44D2F0"/>
    <w:rsid w:val="2C450FFA"/>
    <w:rsid w:val="2C462A6E"/>
    <w:rsid w:val="2C478A5E"/>
    <w:rsid w:val="2C47F9C2"/>
    <w:rsid w:val="2C487FA5"/>
    <w:rsid w:val="2C48B76E"/>
    <w:rsid w:val="2C48EB30"/>
    <w:rsid w:val="2C4949A1"/>
    <w:rsid w:val="2C4A88D5"/>
    <w:rsid w:val="2C4A9D87"/>
    <w:rsid w:val="2C4B822F"/>
    <w:rsid w:val="2C4B93E4"/>
    <w:rsid w:val="2C4D956A"/>
    <w:rsid w:val="2C4DF44C"/>
    <w:rsid w:val="2C4E1E10"/>
    <w:rsid w:val="2C4FA7A8"/>
    <w:rsid w:val="2C51AF60"/>
    <w:rsid w:val="2C533CE4"/>
    <w:rsid w:val="2C54271D"/>
    <w:rsid w:val="2C54424D"/>
    <w:rsid w:val="2C54AADC"/>
    <w:rsid w:val="2C54C3CE"/>
    <w:rsid w:val="2C55FC20"/>
    <w:rsid w:val="2C5698CB"/>
    <w:rsid w:val="2C573105"/>
    <w:rsid w:val="2C577A4D"/>
    <w:rsid w:val="2C57D144"/>
    <w:rsid w:val="2C57E9B7"/>
    <w:rsid w:val="2C57EC72"/>
    <w:rsid w:val="2C5B7333"/>
    <w:rsid w:val="2C5F4ACB"/>
    <w:rsid w:val="2C60B47A"/>
    <w:rsid w:val="2C61B50A"/>
    <w:rsid w:val="2C626298"/>
    <w:rsid w:val="2C6317A5"/>
    <w:rsid w:val="2C632AC2"/>
    <w:rsid w:val="2C6466D3"/>
    <w:rsid w:val="2C64B8DB"/>
    <w:rsid w:val="2C64E086"/>
    <w:rsid w:val="2C650990"/>
    <w:rsid w:val="2C65EA94"/>
    <w:rsid w:val="2C66ED35"/>
    <w:rsid w:val="2C67B073"/>
    <w:rsid w:val="2C6868CD"/>
    <w:rsid w:val="2C68E9A3"/>
    <w:rsid w:val="2C697BA6"/>
    <w:rsid w:val="2C69AC4F"/>
    <w:rsid w:val="2C6AE552"/>
    <w:rsid w:val="2C6BF468"/>
    <w:rsid w:val="2C6C6227"/>
    <w:rsid w:val="2C6CEE3C"/>
    <w:rsid w:val="2C6FB141"/>
    <w:rsid w:val="2C704691"/>
    <w:rsid w:val="2C713929"/>
    <w:rsid w:val="2C720FF3"/>
    <w:rsid w:val="2C749577"/>
    <w:rsid w:val="2C755CF6"/>
    <w:rsid w:val="2C75A829"/>
    <w:rsid w:val="2C76F63F"/>
    <w:rsid w:val="2C77F7BD"/>
    <w:rsid w:val="2C7952FB"/>
    <w:rsid w:val="2C79B846"/>
    <w:rsid w:val="2C79DB0B"/>
    <w:rsid w:val="2C7EA3F3"/>
    <w:rsid w:val="2C7EA6E7"/>
    <w:rsid w:val="2C7F991F"/>
    <w:rsid w:val="2C81D8F1"/>
    <w:rsid w:val="2C828945"/>
    <w:rsid w:val="2C829174"/>
    <w:rsid w:val="2C82D8D4"/>
    <w:rsid w:val="2C83B8A5"/>
    <w:rsid w:val="2C83C17F"/>
    <w:rsid w:val="2C844555"/>
    <w:rsid w:val="2C849445"/>
    <w:rsid w:val="2C84ACAB"/>
    <w:rsid w:val="2C87F611"/>
    <w:rsid w:val="2C881A11"/>
    <w:rsid w:val="2C8A2EE2"/>
    <w:rsid w:val="2C8CC62B"/>
    <w:rsid w:val="2C8F960C"/>
    <w:rsid w:val="2C8FF950"/>
    <w:rsid w:val="2C904475"/>
    <w:rsid w:val="2C90A376"/>
    <w:rsid w:val="2C92D0B6"/>
    <w:rsid w:val="2C92D954"/>
    <w:rsid w:val="2C943D1A"/>
    <w:rsid w:val="2C95197B"/>
    <w:rsid w:val="2C953A46"/>
    <w:rsid w:val="2C95B73C"/>
    <w:rsid w:val="2C97BFD3"/>
    <w:rsid w:val="2C985603"/>
    <w:rsid w:val="2C988A44"/>
    <w:rsid w:val="2C99045E"/>
    <w:rsid w:val="2C9905D4"/>
    <w:rsid w:val="2C993818"/>
    <w:rsid w:val="2C998545"/>
    <w:rsid w:val="2C99A17B"/>
    <w:rsid w:val="2C99BA8F"/>
    <w:rsid w:val="2C9B1412"/>
    <w:rsid w:val="2C9CF4B9"/>
    <w:rsid w:val="2C9D4524"/>
    <w:rsid w:val="2C9F0D4B"/>
    <w:rsid w:val="2C9FF6ED"/>
    <w:rsid w:val="2CA08934"/>
    <w:rsid w:val="2CA09696"/>
    <w:rsid w:val="2CA12BD4"/>
    <w:rsid w:val="2CA1545F"/>
    <w:rsid w:val="2CA2E3FB"/>
    <w:rsid w:val="2CA3EF0D"/>
    <w:rsid w:val="2CA5C9F3"/>
    <w:rsid w:val="2CA66E23"/>
    <w:rsid w:val="2CAA2EF5"/>
    <w:rsid w:val="2CAAA7D6"/>
    <w:rsid w:val="2CAAD42C"/>
    <w:rsid w:val="2CAB25FC"/>
    <w:rsid w:val="2CAB59E9"/>
    <w:rsid w:val="2CAB931A"/>
    <w:rsid w:val="2CAC8A9C"/>
    <w:rsid w:val="2CAD11CD"/>
    <w:rsid w:val="2CAD2866"/>
    <w:rsid w:val="2CADEEFC"/>
    <w:rsid w:val="2CAE19A9"/>
    <w:rsid w:val="2CAF6C15"/>
    <w:rsid w:val="2CB22D51"/>
    <w:rsid w:val="2CB261FB"/>
    <w:rsid w:val="2CB2F634"/>
    <w:rsid w:val="2CB3AA64"/>
    <w:rsid w:val="2CB3E0C1"/>
    <w:rsid w:val="2CB5D88B"/>
    <w:rsid w:val="2CB63166"/>
    <w:rsid w:val="2CB6C1AF"/>
    <w:rsid w:val="2CB7030B"/>
    <w:rsid w:val="2CB74F0B"/>
    <w:rsid w:val="2CB8305A"/>
    <w:rsid w:val="2CB91FAB"/>
    <w:rsid w:val="2CBA5FB6"/>
    <w:rsid w:val="2CBAEB0A"/>
    <w:rsid w:val="2CBD74CC"/>
    <w:rsid w:val="2CC1C187"/>
    <w:rsid w:val="2CC29704"/>
    <w:rsid w:val="2CC37920"/>
    <w:rsid w:val="2CC46484"/>
    <w:rsid w:val="2CC4BA5D"/>
    <w:rsid w:val="2CC64EAA"/>
    <w:rsid w:val="2CC74327"/>
    <w:rsid w:val="2CC772B9"/>
    <w:rsid w:val="2CC7FE5E"/>
    <w:rsid w:val="2CC81C7D"/>
    <w:rsid w:val="2CC8AAA6"/>
    <w:rsid w:val="2CCA621F"/>
    <w:rsid w:val="2CCBD4D3"/>
    <w:rsid w:val="2CCC5121"/>
    <w:rsid w:val="2CCC7CBC"/>
    <w:rsid w:val="2CCDA556"/>
    <w:rsid w:val="2CCF1081"/>
    <w:rsid w:val="2CD3EC7A"/>
    <w:rsid w:val="2CD56A2E"/>
    <w:rsid w:val="2CD57AA5"/>
    <w:rsid w:val="2CD5F4F4"/>
    <w:rsid w:val="2CD6AB54"/>
    <w:rsid w:val="2CD73A2F"/>
    <w:rsid w:val="2CD777A3"/>
    <w:rsid w:val="2CD781B6"/>
    <w:rsid w:val="2CD8264F"/>
    <w:rsid w:val="2CD847F3"/>
    <w:rsid w:val="2CDA8441"/>
    <w:rsid w:val="2CDADC7D"/>
    <w:rsid w:val="2CDAE81A"/>
    <w:rsid w:val="2CDB1D6A"/>
    <w:rsid w:val="2CDB5945"/>
    <w:rsid w:val="2CDCB4F6"/>
    <w:rsid w:val="2CDCBFB1"/>
    <w:rsid w:val="2CDCF859"/>
    <w:rsid w:val="2CDD2612"/>
    <w:rsid w:val="2CDD341A"/>
    <w:rsid w:val="2CDDB299"/>
    <w:rsid w:val="2CDDB73D"/>
    <w:rsid w:val="2CE0BAEE"/>
    <w:rsid w:val="2CE1E168"/>
    <w:rsid w:val="2CE2046E"/>
    <w:rsid w:val="2CE20E28"/>
    <w:rsid w:val="2CE4418D"/>
    <w:rsid w:val="2CE46015"/>
    <w:rsid w:val="2CE68CAC"/>
    <w:rsid w:val="2CE711E9"/>
    <w:rsid w:val="2CE712F2"/>
    <w:rsid w:val="2CE78576"/>
    <w:rsid w:val="2CE7E34E"/>
    <w:rsid w:val="2CE7E830"/>
    <w:rsid w:val="2CE7FEE7"/>
    <w:rsid w:val="2CE89825"/>
    <w:rsid w:val="2CEA0FE8"/>
    <w:rsid w:val="2CEAE800"/>
    <w:rsid w:val="2CEC4D32"/>
    <w:rsid w:val="2CEC56DC"/>
    <w:rsid w:val="2CEE50DB"/>
    <w:rsid w:val="2CEE568B"/>
    <w:rsid w:val="2CEFF2BB"/>
    <w:rsid w:val="2CF01675"/>
    <w:rsid w:val="2CF0DFAC"/>
    <w:rsid w:val="2CF30EF7"/>
    <w:rsid w:val="2CF31527"/>
    <w:rsid w:val="2CF328ED"/>
    <w:rsid w:val="2CF450B1"/>
    <w:rsid w:val="2CF4C349"/>
    <w:rsid w:val="2CF5206F"/>
    <w:rsid w:val="2CF5952D"/>
    <w:rsid w:val="2CF859DF"/>
    <w:rsid w:val="2CF8BCA1"/>
    <w:rsid w:val="2CF941F1"/>
    <w:rsid w:val="2CFB49B9"/>
    <w:rsid w:val="2CFBD276"/>
    <w:rsid w:val="2CFBEFF1"/>
    <w:rsid w:val="2CFC44B1"/>
    <w:rsid w:val="2CFD7A6D"/>
    <w:rsid w:val="2CFFDD00"/>
    <w:rsid w:val="2D008A80"/>
    <w:rsid w:val="2D00FBB1"/>
    <w:rsid w:val="2D057F94"/>
    <w:rsid w:val="2D05C66B"/>
    <w:rsid w:val="2D073334"/>
    <w:rsid w:val="2D096E70"/>
    <w:rsid w:val="2D0A0F62"/>
    <w:rsid w:val="2D0A384D"/>
    <w:rsid w:val="2D0A433F"/>
    <w:rsid w:val="2D0B01D3"/>
    <w:rsid w:val="2D0BB6C2"/>
    <w:rsid w:val="2D0BD4FE"/>
    <w:rsid w:val="2D0C1EFA"/>
    <w:rsid w:val="2D0DE0D7"/>
    <w:rsid w:val="2D0E03AF"/>
    <w:rsid w:val="2D0E4B7F"/>
    <w:rsid w:val="2D0E8B42"/>
    <w:rsid w:val="2D0F87B9"/>
    <w:rsid w:val="2D0FB5C2"/>
    <w:rsid w:val="2D10B826"/>
    <w:rsid w:val="2D10D1E0"/>
    <w:rsid w:val="2D10F295"/>
    <w:rsid w:val="2D111DB6"/>
    <w:rsid w:val="2D11DF40"/>
    <w:rsid w:val="2D129F6A"/>
    <w:rsid w:val="2D13D000"/>
    <w:rsid w:val="2D13DD63"/>
    <w:rsid w:val="2D1406A0"/>
    <w:rsid w:val="2D145EF6"/>
    <w:rsid w:val="2D169E49"/>
    <w:rsid w:val="2D17C710"/>
    <w:rsid w:val="2D195CB3"/>
    <w:rsid w:val="2D1AF92D"/>
    <w:rsid w:val="2D1C71CD"/>
    <w:rsid w:val="2D1C77B9"/>
    <w:rsid w:val="2D1CE045"/>
    <w:rsid w:val="2D1E0516"/>
    <w:rsid w:val="2D1E0BF4"/>
    <w:rsid w:val="2D1F0F19"/>
    <w:rsid w:val="2D1FCB09"/>
    <w:rsid w:val="2D2187BA"/>
    <w:rsid w:val="2D240F97"/>
    <w:rsid w:val="2D25A468"/>
    <w:rsid w:val="2D27C304"/>
    <w:rsid w:val="2D281541"/>
    <w:rsid w:val="2D290205"/>
    <w:rsid w:val="2D290D48"/>
    <w:rsid w:val="2D2936B4"/>
    <w:rsid w:val="2D2996FE"/>
    <w:rsid w:val="2D29C0F9"/>
    <w:rsid w:val="2D2B16F1"/>
    <w:rsid w:val="2D2BB835"/>
    <w:rsid w:val="2D2BC455"/>
    <w:rsid w:val="2D2CAFFB"/>
    <w:rsid w:val="2D2D4E08"/>
    <w:rsid w:val="2D2D9E65"/>
    <w:rsid w:val="2D2E45C6"/>
    <w:rsid w:val="2D2EC645"/>
    <w:rsid w:val="2D2EEA5F"/>
    <w:rsid w:val="2D2F6D16"/>
    <w:rsid w:val="2D30B5EA"/>
    <w:rsid w:val="2D32BC4B"/>
    <w:rsid w:val="2D348B72"/>
    <w:rsid w:val="2D34FD15"/>
    <w:rsid w:val="2D35B6D5"/>
    <w:rsid w:val="2D361349"/>
    <w:rsid w:val="2D367333"/>
    <w:rsid w:val="2D36AB4F"/>
    <w:rsid w:val="2D378626"/>
    <w:rsid w:val="2D39031D"/>
    <w:rsid w:val="2D3922C0"/>
    <w:rsid w:val="2D394B7F"/>
    <w:rsid w:val="2D395F8D"/>
    <w:rsid w:val="2D3985FC"/>
    <w:rsid w:val="2D3AADC4"/>
    <w:rsid w:val="2D3AFD79"/>
    <w:rsid w:val="2D3B5A6E"/>
    <w:rsid w:val="2D3C1846"/>
    <w:rsid w:val="2D3C4BA2"/>
    <w:rsid w:val="2D41A257"/>
    <w:rsid w:val="2D437736"/>
    <w:rsid w:val="2D4391B7"/>
    <w:rsid w:val="2D43CF08"/>
    <w:rsid w:val="2D477336"/>
    <w:rsid w:val="2D4780BF"/>
    <w:rsid w:val="2D48FEB6"/>
    <w:rsid w:val="2D4B49C3"/>
    <w:rsid w:val="2D4BE518"/>
    <w:rsid w:val="2D4CBB02"/>
    <w:rsid w:val="2D4D7A9D"/>
    <w:rsid w:val="2D4DD1C2"/>
    <w:rsid w:val="2D501CF2"/>
    <w:rsid w:val="2D50B79E"/>
    <w:rsid w:val="2D50D5C0"/>
    <w:rsid w:val="2D522D57"/>
    <w:rsid w:val="2D5497B3"/>
    <w:rsid w:val="2D56668C"/>
    <w:rsid w:val="2D56A12F"/>
    <w:rsid w:val="2D56EA63"/>
    <w:rsid w:val="2D578543"/>
    <w:rsid w:val="2D586B43"/>
    <w:rsid w:val="2D58DFDB"/>
    <w:rsid w:val="2D5A7C82"/>
    <w:rsid w:val="2D5AA22B"/>
    <w:rsid w:val="2D5ABBE3"/>
    <w:rsid w:val="2D5B7DE7"/>
    <w:rsid w:val="2D5B9DBB"/>
    <w:rsid w:val="2D5C64D0"/>
    <w:rsid w:val="2D5C96EE"/>
    <w:rsid w:val="2D5D1C3D"/>
    <w:rsid w:val="2D5FD484"/>
    <w:rsid w:val="2D5FDEFD"/>
    <w:rsid w:val="2D60BAB7"/>
    <w:rsid w:val="2D6159C3"/>
    <w:rsid w:val="2D6190EF"/>
    <w:rsid w:val="2D6239AC"/>
    <w:rsid w:val="2D64A02F"/>
    <w:rsid w:val="2D66C504"/>
    <w:rsid w:val="2D68872C"/>
    <w:rsid w:val="2D696185"/>
    <w:rsid w:val="2D698F74"/>
    <w:rsid w:val="2D69BDD8"/>
    <w:rsid w:val="2D6A805C"/>
    <w:rsid w:val="2D6CD261"/>
    <w:rsid w:val="2D6EA8DD"/>
    <w:rsid w:val="2D6F5F79"/>
    <w:rsid w:val="2D6F6FF9"/>
    <w:rsid w:val="2D6FF7F1"/>
    <w:rsid w:val="2D705A0D"/>
    <w:rsid w:val="2D717655"/>
    <w:rsid w:val="2D72457C"/>
    <w:rsid w:val="2D72E613"/>
    <w:rsid w:val="2D72F958"/>
    <w:rsid w:val="2D733F1A"/>
    <w:rsid w:val="2D73F361"/>
    <w:rsid w:val="2D750F11"/>
    <w:rsid w:val="2D75E643"/>
    <w:rsid w:val="2D75EEAA"/>
    <w:rsid w:val="2D77A314"/>
    <w:rsid w:val="2D786629"/>
    <w:rsid w:val="2D7A3CFA"/>
    <w:rsid w:val="2D7B2C16"/>
    <w:rsid w:val="2D7C5105"/>
    <w:rsid w:val="2D7CB465"/>
    <w:rsid w:val="2D7E359C"/>
    <w:rsid w:val="2D7E76E3"/>
    <w:rsid w:val="2D7F6C71"/>
    <w:rsid w:val="2D81CF4E"/>
    <w:rsid w:val="2D82B8BD"/>
    <w:rsid w:val="2D857C7C"/>
    <w:rsid w:val="2D865C83"/>
    <w:rsid w:val="2D86AFEF"/>
    <w:rsid w:val="2D87A7DC"/>
    <w:rsid w:val="2D887D96"/>
    <w:rsid w:val="2D88C206"/>
    <w:rsid w:val="2D88C9E1"/>
    <w:rsid w:val="2D88EAEA"/>
    <w:rsid w:val="2D8AD7F3"/>
    <w:rsid w:val="2D8B1BEE"/>
    <w:rsid w:val="2D8CF63E"/>
    <w:rsid w:val="2D8E37A1"/>
    <w:rsid w:val="2D8F1859"/>
    <w:rsid w:val="2D9015AE"/>
    <w:rsid w:val="2D91F825"/>
    <w:rsid w:val="2D9313D6"/>
    <w:rsid w:val="2D9432C5"/>
    <w:rsid w:val="2D94B9F9"/>
    <w:rsid w:val="2D94BD4E"/>
    <w:rsid w:val="2D950174"/>
    <w:rsid w:val="2D953F9D"/>
    <w:rsid w:val="2D959F7F"/>
    <w:rsid w:val="2D966D91"/>
    <w:rsid w:val="2D968147"/>
    <w:rsid w:val="2D9697BD"/>
    <w:rsid w:val="2D98E7AA"/>
    <w:rsid w:val="2D98F02C"/>
    <w:rsid w:val="2D9A054D"/>
    <w:rsid w:val="2D9A3190"/>
    <w:rsid w:val="2D9BB0F1"/>
    <w:rsid w:val="2D9BCD3E"/>
    <w:rsid w:val="2D9E568F"/>
    <w:rsid w:val="2D9EF1D7"/>
    <w:rsid w:val="2DA10F13"/>
    <w:rsid w:val="2DA27A4F"/>
    <w:rsid w:val="2DA39089"/>
    <w:rsid w:val="2DA4C66E"/>
    <w:rsid w:val="2DA51962"/>
    <w:rsid w:val="2DA6850B"/>
    <w:rsid w:val="2DA68E5E"/>
    <w:rsid w:val="2DA75045"/>
    <w:rsid w:val="2DA8EC84"/>
    <w:rsid w:val="2DA8F8D5"/>
    <w:rsid w:val="2DA9262F"/>
    <w:rsid w:val="2DAA2BE2"/>
    <w:rsid w:val="2DAAD599"/>
    <w:rsid w:val="2DAADCEF"/>
    <w:rsid w:val="2DAB0318"/>
    <w:rsid w:val="2DAB2D89"/>
    <w:rsid w:val="2DACD12B"/>
    <w:rsid w:val="2DAD4DEB"/>
    <w:rsid w:val="2DAE0692"/>
    <w:rsid w:val="2DAF3781"/>
    <w:rsid w:val="2DAF37BF"/>
    <w:rsid w:val="2DAFA532"/>
    <w:rsid w:val="2DB010FE"/>
    <w:rsid w:val="2DB054D7"/>
    <w:rsid w:val="2DB08496"/>
    <w:rsid w:val="2DB09EE9"/>
    <w:rsid w:val="2DB1DFC3"/>
    <w:rsid w:val="2DB1E73E"/>
    <w:rsid w:val="2DB21482"/>
    <w:rsid w:val="2DB21CD0"/>
    <w:rsid w:val="2DB2265C"/>
    <w:rsid w:val="2DB24DE9"/>
    <w:rsid w:val="2DB34161"/>
    <w:rsid w:val="2DB38BCB"/>
    <w:rsid w:val="2DB3CB28"/>
    <w:rsid w:val="2DB43440"/>
    <w:rsid w:val="2DB459BE"/>
    <w:rsid w:val="2DB4E6AE"/>
    <w:rsid w:val="2DB5CBC0"/>
    <w:rsid w:val="2DB62172"/>
    <w:rsid w:val="2DB69B24"/>
    <w:rsid w:val="2DB9D37C"/>
    <w:rsid w:val="2DBAB9DF"/>
    <w:rsid w:val="2DBAED65"/>
    <w:rsid w:val="2DBB1325"/>
    <w:rsid w:val="2DBBAF6E"/>
    <w:rsid w:val="2DBE64E1"/>
    <w:rsid w:val="2DBFED5E"/>
    <w:rsid w:val="2DC0529C"/>
    <w:rsid w:val="2DC11316"/>
    <w:rsid w:val="2DC1CE1B"/>
    <w:rsid w:val="2DC22A3A"/>
    <w:rsid w:val="2DC3D6AF"/>
    <w:rsid w:val="2DC4BD31"/>
    <w:rsid w:val="2DC52AAA"/>
    <w:rsid w:val="2DC68109"/>
    <w:rsid w:val="2DC76460"/>
    <w:rsid w:val="2DC79DD8"/>
    <w:rsid w:val="2DC892C3"/>
    <w:rsid w:val="2DC9308C"/>
    <w:rsid w:val="2DC96F57"/>
    <w:rsid w:val="2DCBFD68"/>
    <w:rsid w:val="2DCD2E68"/>
    <w:rsid w:val="2DCD59D4"/>
    <w:rsid w:val="2DCD8CA2"/>
    <w:rsid w:val="2DCE48DE"/>
    <w:rsid w:val="2DCEAD71"/>
    <w:rsid w:val="2DCECADA"/>
    <w:rsid w:val="2DD0F6FC"/>
    <w:rsid w:val="2DD0F8AC"/>
    <w:rsid w:val="2DD1C695"/>
    <w:rsid w:val="2DD3D984"/>
    <w:rsid w:val="2DD778C9"/>
    <w:rsid w:val="2DD79074"/>
    <w:rsid w:val="2DDA1CAA"/>
    <w:rsid w:val="2DDAE5AC"/>
    <w:rsid w:val="2DDC2D4B"/>
    <w:rsid w:val="2DDE041D"/>
    <w:rsid w:val="2DDE9045"/>
    <w:rsid w:val="2DDE9C6C"/>
    <w:rsid w:val="2DDF7F28"/>
    <w:rsid w:val="2DDFF72C"/>
    <w:rsid w:val="2DE056AD"/>
    <w:rsid w:val="2DE07296"/>
    <w:rsid w:val="2DE0B777"/>
    <w:rsid w:val="2DE16429"/>
    <w:rsid w:val="2DE290B3"/>
    <w:rsid w:val="2DE43BEF"/>
    <w:rsid w:val="2DE5A256"/>
    <w:rsid w:val="2DE6DD9A"/>
    <w:rsid w:val="2DE71838"/>
    <w:rsid w:val="2DE74408"/>
    <w:rsid w:val="2DE9D957"/>
    <w:rsid w:val="2DEA6412"/>
    <w:rsid w:val="2DEA78F2"/>
    <w:rsid w:val="2DEA7B8E"/>
    <w:rsid w:val="2DEAAA34"/>
    <w:rsid w:val="2DEB3539"/>
    <w:rsid w:val="2DED5979"/>
    <w:rsid w:val="2DED8866"/>
    <w:rsid w:val="2DEE6679"/>
    <w:rsid w:val="2DEE9EAD"/>
    <w:rsid w:val="2DEEFFCA"/>
    <w:rsid w:val="2DEF9A20"/>
    <w:rsid w:val="2DF116D3"/>
    <w:rsid w:val="2DF1859F"/>
    <w:rsid w:val="2DF20C6E"/>
    <w:rsid w:val="2DF2EA96"/>
    <w:rsid w:val="2DF427F5"/>
    <w:rsid w:val="2DF4A1EB"/>
    <w:rsid w:val="2DF51301"/>
    <w:rsid w:val="2DF5A75A"/>
    <w:rsid w:val="2DF5CF9C"/>
    <w:rsid w:val="2DF636F7"/>
    <w:rsid w:val="2DF894E7"/>
    <w:rsid w:val="2DF8D2E0"/>
    <w:rsid w:val="2DF8DF60"/>
    <w:rsid w:val="2DF9EF74"/>
    <w:rsid w:val="2DFA35EC"/>
    <w:rsid w:val="2DFA51FA"/>
    <w:rsid w:val="2DFEA1F4"/>
    <w:rsid w:val="2E00770E"/>
    <w:rsid w:val="2E00E21C"/>
    <w:rsid w:val="2E0140DD"/>
    <w:rsid w:val="2E02BF8B"/>
    <w:rsid w:val="2E0379C3"/>
    <w:rsid w:val="2E03E745"/>
    <w:rsid w:val="2E04A1A4"/>
    <w:rsid w:val="2E052980"/>
    <w:rsid w:val="2E05B975"/>
    <w:rsid w:val="2E06F9D9"/>
    <w:rsid w:val="2E07060C"/>
    <w:rsid w:val="2E08490E"/>
    <w:rsid w:val="2E090AE8"/>
    <w:rsid w:val="2E09214D"/>
    <w:rsid w:val="2E0B43EB"/>
    <w:rsid w:val="2E0E28E0"/>
    <w:rsid w:val="2E0E384B"/>
    <w:rsid w:val="2E0EB118"/>
    <w:rsid w:val="2E0F75C8"/>
    <w:rsid w:val="2E109203"/>
    <w:rsid w:val="2E13504E"/>
    <w:rsid w:val="2E139A35"/>
    <w:rsid w:val="2E14B975"/>
    <w:rsid w:val="2E152A99"/>
    <w:rsid w:val="2E15AFC3"/>
    <w:rsid w:val="2E15EB28"/>
    <w:rsid w:val="2E164E48"/>
    <w:rsid w:val="2E16A230"/>
    <w:rsid w:val="2E16B88A"/>
    <w:rsid w:val="2E170722"/>
    <w:rsid w:val="2E177F08"/>
    <w:rsid w:val="2E18177B"/>
    <w:rsid w:val="2E19B1FC"/>
    <w:rsid w:val="2E1A106D"/>
    <w:rsid w:val="2E1ADE27"/>
    <w:rsid w:val="2E1E67AC"/>
    <w:rsid w:val="2E1E6FBC"/>
    <w:rsid w:val="2E1F22B6"/>
    <w:rsid w:val="2E1FAD3E"/>
    <w:rsid w:val="2E202390"/>
    <w:rsid w:val="2E215A5F"/>
    <w:rsid w:val="2E222061"/>
    <w:rsid w:val="2E22A437"/>
    <w:rsid w:val="2E23412B"/>
    <w:rsid w:val="2E2441A8"/>
    <w:rsid w:val="2E24FCE7"/>
    <w:rsid w:val="2E25D78F"/>
    <w:rsid w:val="2E2C3A3F"/>
    <w:rsid w:val="2E2E25F5"/>
    <w:rsid w:val="2E3126B2"/>
    <w:rsid w:val="2E31EE00"/>
    <w:rsid w:val="2E32A180"/>
    <w:rsid w:val="2E337CAA"/>
    <w:rsid w:val="2E34E636"/>
    <w:rsid w:val="2E35540A"/>
    <w:rsid w:val="2E35C5EA"/>
    <w:rsid w:val="2E364A4D"/>
    <w:rsid w:val="2E3662AC"/>
    <w:rsid w:val="2E369AC0"/>
    <w:rsid w:val="2E369CD5"/>
    <w:rsid w:val="2E37606B"/>
    <w:rsid w:val="2E37FF84"/>
    <w:rsid w:val="2E382C75"/>
    <w:rsid w:val="2E393F74"/>
    <w:rsid w:val="2E3BF6C5"/>
    <w:rsid w:val="2E3C40CE"/>
    <w:rsid w:val="2E3CC139"/>
    <w:rsid w:val="2E3DCB64"/>
    <w:rsid w:val="2E3EE704"/>
    <w:rsid w:val="2E3F160B"/>
    <w:rsid w:val="2E3F64AD"/>
    <w:rsid w:val="2E43B6F8"/>
    <w:rsid w:val="2E48C6E9"/>
    <w:rsid w:val="2E4917A0"/>
    <w:rsid w:val="2E49620D"/>
    <w:rsid w:val="2E4AEC1D"/>
    <w:rsid w:val="2E4BF339"/>
    <w:rsid w:val="2E4C622F"/>
    <w:rsid w:val="2E4E1E13"/>
    <w:rsid w:val="2E4E2934"/>
    <w:rsid w:val="2E4E7800"/>
    <w:rsid w:val="2E4EBF1D"/>
    <w:rsid w:val="2E4FBED7"/>
    <w:rsid w:val="2E50A9B9"/>
    <w:rsid w:val="2E511811"/>
    <w:rsid w:val="2E51D5AA"/>
    <w:rsid w:val="2E5238E3"/>
    <w:rsid w:val="2E53115B"/>
    <w:rsid w:val="2E53E411"/>
    <w:rsid w:val="2E57253B"/>
    <w:rsid w:val="2E572A1E"/>
    <w:rsid w:val="2E575FC7"/>
    <w:rsid w:val="2E590416"/>
    <w:rsid w:val="2E593330"/>
    <w:rsid w:val="2E5AB7A1"/>
    <w:rsid w:val="2E5AB8F3"/>
    <w:rsid w:val="2E5BE6EA"/>
    <w:rsid w:val="2E5C10D3"/>
    <w:rsid w:val="2E5C45B6"/>
    <w:rsid w:val="2E5C49AD"/>
    <w:rsid w:val="2E5CC598"/>
    <w:rsid w:val="2E5E205C"/>
    <w:rsid w:val="2E5F9FA1"/>
    <w:rsid w:val="2E5FC71C"/>
    <w:rsid w:val="2E604E2F"/>
    <w:rsid w:val="2E60887A"/>
    <w:rsid w:val="2E60B093"/>
    <w:rsid w:val="2E619A24"/>
    <w:rsid w:val="2E6315FB"/>
    <w:rsid w:val="2E636A81"/>
    <w:rsid w:val="2E644E95"/>
    <w:rsid w:val="2E650EFB"/>
    <w:rsid w:val="2E6684D2"/>
    <w:rsid w:val="2E67ADBE"/>
    <w:rsid w:val="2E699B14"/>
    <w:rsid w:val="2E69B578"/>
    <w:rsid w:val="2E6A2C85"/>
    <w:rsid w:val="2E6B286A"/>
    <w:rsid w:val="2E6B56B9"/>
    <w:rsid w:val="2E6B82F5"/>
    <w:rsid w:val="2E6BFF88"/>
    <w:rsid w:val="2E6C41D9"/>
    <w:rsid w:val="2E6D1CC5"/>
    <w:rsid w:val="2E6DE049"/>
    <w:rsid w:val="2E6E521D"/>
    <w:rsid w:val="2E710EDF"/>
    <w:rsid w:val="2E7223AB"/>
    <w:rsid w:val="2E724A1A"/>
    <w:rsid w:val="2E732F57"/>
    <w:rsid w:val="2E747C49"/>
    <w:rsid w:val="2E751B94"/>
    <w:rsid w:val="2E76DE0B"/>
    <w:rsid w:val="2E78D1A8"/>
    <w:rsid w:val="2E79023A"/>
    <w:rsid w:val="2E79A0AA"/>
    <w:rsid w:val="2E7BB80B"/>
    <w:rsid w:val="2E7BEA2F"/>
    <w:rsid w:val="2E7C75E0"/>
    <w:rsid w:val="2E7D090B"/>
    <w:rsid w:val="2E7DBAFD"/>
    <w:rsid w:val="2E7DDC59"/>
    <w:rsid w:val="2E7E1153"/>
    <w:rsid w:val="2E7E30E4"/>
    <w:rsid w:val="2E7ECD2C"/>
    <w:rsid w:val="2E7F5DBC"/>
    <w:rsid w:val="2E7F6E3F"/>
    <w:rsid w:val="2E8028A2"/>
    <w:rsid w:val="2E808ED1"/>
    <w:rsid w:val="2E81DFC3"/>
    <w:rsid w:val="2E82F9F4"/>
    <w:rsid w:val="2E837BE2"/>
    <w:rsid w:val="2E8538B4"/>
    <w:rsid w:val="2E85B156"/>
    <w:rsid w:val="2E85F8CF"/>
    <w:rsid w:val="2E8694F0"/>
    <w:rsid w:val="2E86C5D0"/>
    <w:rsid w:val="2E87BC55"/>
    <w:rsid w:val="2E87FA9F"/>
    <w:rsid w:val="2E8817CB"/>
    <w:rsid w:val="2E8A8F8A"/>
    <w:rsid w:val="2E8AC46A"/>
    <w:rsid w:val="2E8B0EEE"/>
    <w:rsid w:val="2E8B4F70"/>
    <w:rsid w:val="2E8C266E"/>
    <w:rsid w:val="2E8C345A"/>
    <w:rsid w:val="2E8C9DE2"/>
    <w:rsid w:val="2E8D8A28"/>
    <w:rsid w:val="2E8D8E9F"/>
    <w:rsid w:val="2E8EF103"/>
    <w:rsid w:val="2E8FE18C"/>
    <w:rsid w:val="2E908377"/>
    <w:rsid w:val="2E90AF25"/>
    <w:rsid w:val="2E916B83"/>
    <w:rsid w:val="2E95351D"/>
    <w:rsid w:val="2E966D6C"/>
    <w:rsid w:val="2E970B5F"/>
    <w:rsid w:val="2E9719B1"/>
    <w:rsid w:val="2E97A41B"/>
    <w:rsid w:val="2E97A6E2"/>
    <w:rsid w:val="2E97CB50"/>
    <w:rsid w:val="2E9A2740"/>
    <w:rsid w:val="2E9A963B"/>
    <w:rsid w:val="2E9B3CE8"/>
    <w:rsid w:val="2E9B959D"/>
    <w:rsid w:val="2E9B9DD7"/>
    <w:rsid w:val="2E9BE10A"/>
    <w:rsid w:val="2E9BFF82"/>
    <w:rsid w:val="2E9C2AC2"/>
    <w:rsid w:val="2E9EA8BC"/>
    <w:rsid w:val="2E9F2BFB"/>
    <w:rsid w:val="2E9FA7FD"/>
    <w:rsid w:val="2EA01138"/>
    <w:rsid w:val="2EA29010"/>
    <w:rsid w:val="2EA48380"/>
    <w:rsid w:val="2EA529BD"/>
    <w:rsid w:val="2EA5AA2F"/>
    <w:rsid w:val="2EA5D961"/>
    <w:rsid w:val="2EA7BA6D"/>
    <w:rsid w:val="2EA816C4"/>
    <w:rsid w:val="2EA98582"/>
    <w:rsid w:val="2EA9F3B9"/>
    <w:rsid w:val="2EAB8648"/>
    <w:rsid w:val="2EAD4116"/>
    <w:rsid w:val="2EAD45E1"/>
    <w:rsid w:val="2EAFA894"/>
    <w:rsid w:val="2EB04756"/>
    <w:rsid w:val="2EB231CB"/>
    <w:rsid w:val="2EB2FFE0"/>
    <w:rsid w:val="2EB347A1"/>
    <w:rsid w:val="2EB388B7"/>
    <w:rsid w:val="2EB3C06D"/>
    <w:rsid w:val="2EB3F453"/>
    <w:rsid w:val="2EB6F571"/>
    <w:rsid w:val="2EB72F73"/>
    <w:rsid w:val="2EB85374"/>
    <w:rsid w:val="2EB88E8C"/>
    <w:rsid w:val="2EB9CDC6"/>
    <w:rsid w:val="2EBB74B4"/>
    <w:rsid w:val="2EBBCD7B"/>
    <w:rsid w:val="2EBEE78D"/>
    <w:rsid w:val="2EBF3B35"/>
    <w:rsid w:val="2EBF3C2C"/>
    <w:rsid w:val="2EBF89E3"/>
    <w:rsid w:val="2EBFB7E1"/>
    <w:rsid w:val="2EC191F7"/>
    <w:rsid w:val="2EC2FFC4"/>
    <w:rsid w:val="2EC3C6DE"/>
    <w:rsid w:val="2EC3D24F"/>
    <w:rsid w:val="2EC585EA"/>
    <w:rsid w:val="2EC6697D"/>
    <w:rsid w:val="2EC6BB19"/>
    <w:rsid w:val="2EC72E4D"/>
    <w:rsid w:val="2EC7370B"/>
    <w:rsid w:val="2EC99587"/>
    <w:rsid w:val="2ECA2116"/>
    <w:rsid w:val="2ECA2820"/>
    <w:rsid w:val="2ECBD97B"/>
    <w:rsid w:val="2ECBFFB0"/>
    <w:rsid w:val="2ECCE3B6"/>
    <w:rsid w:val="2ECEAF6D"/>
    <w:rsid w:val="2ECFF07B"/>
    <w:rsid w:val="2ED03776"/>
    <w:rsid w:val="2ED0A475"/>
    <w:rsid w:val="2ED26A24"/>
    <w:rsid w:val="2ED2C815"/>
    <w:rsid w:val="2ED2D0A0"/>
    <w:rsid w:val="2ED36F06"/>
    <w:rsid w:val="2ED38A6E"/>
    <w:rsid w:val="2ED4762C"/>
    <w:rsid w:val="2ED4EF3A"/>
    <w:rsid w:val="2ED515FF"/>
    <w:rsid w:val="2ED5E42C"/>
    <w:rsid w:val="2ED6BA4D"/>
    <w:rsid w:val="2ED6C559"/>
    <w:rsid w:val="2ED6CE8F"/>
    <w:rsid w:val="2ED8D419"/>
    <w:rsid w:val="2ED9CB1B"/>
    <w:rsid w:val="2EDB3B77"/>
    <w:rsid w:val="2EDB992E"/>
    <w:rsid w:val="2EDDB502"/>
    <w:rsid w:val="2EDE06D0"/>
    <w:rsid w:val="2EDF087D"/>
    <w:rsid w:val="2EDF106A"/>
    <w:rsid w:val="2EE1670F"/>
    <w:rsid w:val="2EE2BDD1"/>
    <w:rsid w:val="2EE2E0AC"/>
    <w:rsid w:val="2EE31A29"/>
    <w:rsid w:val="2EE46391"/>
    <w:rsid w:val="2EE4E8F6"/>
    <w:rsid w:val="2EE535E0"/>
    <w:rsid w:val="2EE705F0"/>
    <w:rsid w:val="2EE7665D"/>
    <w:rsid w:val="2EE9ABB3"/>
    <w:rsid w:val="2EEA906D"/>
    <w:rsid w:val="2EEAAB83"/>
    <w:rsid w:val="2EEAEB26"/>
    <w:rsid w:val="2EEB45D1"/>
    <w:rsid w:val="2EEB539E"/>
    <w:rsid w:val="2EECD928"/>
    <w:rsid w:val="2EED0249"/>
    <w:rsid w:val="2EED5CD6"/>
    <w:rsid w:val="2EEEC701"/>
    <w:rsid w:val="2EEFAEB1"/>
    <w:rsid w:val="2EEFCD76"/>
    <w:rsid w:val="2EF16195"/>
    <w:rsid w:val="2EF2212A"/>
    <w:rsid w:val="2EF2B211"/>
    <w:rsid w:val="2EF3CDC5"/>
    <w:rsid w:val="2EF435E6"/>
    <w:rsid w:val="2EF56478"/>
    <w:rsid w:val="2EF658D1"/>
    <w:rsid w:val="2EF66837"/>
    <w:rsid w:val="2EF6DF59"/>
    <w:rsid w:val="2EF70017"/>
    <w:rsid w:val="2EF8196A"/>
    <w:rsid w:val="2EF8F211"/>
    <w:rsid w:val="2EFC826A"/>
    <w:rsid w:val="2EFE33A6"/>
    <w:rsid w:val="2EFE3878"/>
    <w:rsid w:val="2EFECAFF"/>
    <w:rsid w:val="2EFF0222"/>
    <w:rsid w:val="2EFF341F"/>
    <w:rsid w:val="2F0051BA"/>
    <w:rsid w:val="2F009E78"/>
    <w:rsid w:val="2F024273"/>
    <w:rsid w:val="2F024784"/>
    <w:rsid w:val="2F02BC88"/>
    <w:rsid w:val="2F037FA8"/>
    <w:rsid w:val="2F07259B"/>
    <w:rsid w:val="2F078AE1"/>
    <w:rsid w:val="2F07B706"/>
    <w:rsid w:val="2F08101F"/>
    <w:rsid w:val="2F08DF7D"/>
    <w:rsid w:val="2F093C14"/>
    <w:rsid w:val="2F0A4DE1"/>
    <w:rsid w:val="2F0B3824"/>
    <w:rsid w:val="2F0BAE44"/>
    <w:rsid w:val="2F0CACCB"/>
    <w:rsid w:val="2F0D8F46"/>
    <w:rsid w:val="2F0E11D2"/>
    <w:rsid w:val="2F0F477E"/>
    <w:rsid w:val="2F136D05"/>
    <w:rsid w:val="2F13A867"/>
    <w:rsid w:val="2F1558EA"/>
    <w:rsid w:val="2F18BB8D"/>
    <w:rsid w:val="2F18D0B0"/>
    <w:rsid w:val="2F1AD3FE"/>
    <w:rsid w:val="2F1B2CA4"/>
    <w:rsid w:val="2F1BDC29"/>
    <w:rsid w:val="2F1C2593"/>
    <w:rsid w:val="2F1C25A6"/>
    <w:rsid w:val="2F1E3AB3"/>
    <w:rsid w:val="2F1EC40D"/>
    <w:rsid w:val="2F1EE996"/>
    <w:rsid w:val="2F226E3D"/>
    <w:rsid w:val="2F23CA7E"/>
    <w:rsid w:val="2F25DE7E"/>
    <w:rsid w:val="2F26BC64"/>
    <w:rsid w:val="2F275433"/>
    <w:rsid w:val="2F28D55B"/>
    <w:rsid w:val="2F29651E"/>
    <w:rsid w:val="2F299702"/>
    <w:rsid w:val="2F29DFD6"/>
    <w:rsid w:val="2F2A3913"/>
    <w:rsid w:val="2F2A590E"/>
    <w:rsid w:val="2F2AC38E"/>
    <w:rsid w:val="2F2B36F0"/>
    <w:rsid w:val="2F2BDEB3"/>
    <w:rsid w:val="2F2EBE66"/>
    <w:rsid w:val="2F2F506E"/>
    <w:rsid w:val="2F2FB068"/>
    <w:rsid w:val="2F306E78"/>
    <w:rsid w:val="2F310455"/>
    <w:rsid w:val="2F32A5C1"/>
    <w:rsid w:val="2F332EAF"/>
    <w:rsid w:val="2F35D635"/>
    <w:rsid w:val="2F36D1CC"/>
    <w:rsid w:val="2F36E864"/>
    <w:rsid w:val="2F3795CF"/>
    <w:rsid w:val="2F37E1E3"/>
    <w:rsid w:val="2F3818BE"/>
    <w:rsid w:val="2F3899D4"/>
    <w:rsid w:val="2F39FCE1"/>
    <w:rsid w:val="2F3BFC85"/>
    <w:rsid w:val="2F3C0CE2"/>
    <w:rsid w:val="2F3C2CBE"/>
    <w:rsid w:val="2F3C9D2A"/>
    <w:rsid w:val="2F3CED7E"/>
    <w:rsid w:val="2F3D290C"/>
    <w:rsid w:val="2F3D8AA9"/>
    <w:rsid w:val="2F3ECD1F"/>
    <w:rsid w:val="2F409D21"/>
    <w:rsid w:val="2F40B54D"/>
    <w:rsid w:val="2F40E48B"/>
    <w:rsid w:val="2F4328EF"/>
    <w:rsid w:val="2F434E3C"/>
    <w:rsid w:val="2F4360D3"/>
    <w:rsid w:val="2F4452D8"/>
    <w:rsid w:val="2F446DBC"/>
    <w:rsid w:val="2F46114E"/>
    <w:rsid w:val="2F4632D8"/>
    <w:rsid w:val="2F467DE1"/>
    <w:rsid w:val="2F46AC48"/>
    <w:rsid w:val="2F48AEE8"/>
    <w:rsid w:val="2F497483"/>
    <w:rsid w:val="2F49D71F"/>
    <w:rsid w:val="2F4C029E"/>
    <w:rsid w:val="2F4C226E"/>
    <w:rsid w:val="2F4D8853"/>
    <w:rsid w:val="2F4F6543"/>
    <w:rsid w:val="2F4F9859"/>
    <w:rsid w:val="2F508DC1"/>
    <w:rsid w:val="2F50E61C"/>
    <w:rsid w:val="2F514BBF"/>
    <w:rsid w:val="2F5165F1"/>
    <w:rsid w:val="2F54818C"/>
    <w:rsid w:val="2F551138"/>
    <w:rsid w:val="2F565DC4"/>
    <w:rsid w:val="2F56F0AE"/>
    <w:rsid w:val="2F576AE2"/>
    <w:rsid w:val="2F579B28"/>
    <w:rsid w:val="2F5A5F5F"/>
    <w:rsid w:val="2F5C613A"/>
    <w:rsid w:val="2F5D2500"/>
    <w:rsid w:val="2F5D8C5E"/>
    <w:rsid w:val="2F5F24C1"/>
    <w:rsid w:val="2F5F42A9"/>
    <w:rsid w:val="2F601614"/>
    <w:rsid w:val="2F61F56F"/>
    <w:rsid w:val="2F62B439"/>
    <w:rsid w:val="2F64EEE3"/>
    <w:rsid w:val="2F654533"/>
    <w:rsid w:val="2F6559D1"/>
    <w:rsid w:val="2F672229"/>
    <w:rsid w:val="2F6801D3"/>
    <w:rsid w:val="2F681295"/>
    <w:rsid w:val="2F6838E8"/>
    <w:rsid w:val="2F68772A"/>
    <w:rsid w:val="2F68EB9E"/>
    <w:rsid w:val="2F6A5563"/>
    <w:rsid w:val="2F6B058C"/>
    <w:rsid w:val="2F6BA318"/>
    <w:rsid w:val="2F6C2C73"/>
    <w:rsid w:val="2F6C2ECD"/>
    <w:rsid w:val="2F6D0C0D"/>
    <w:rsid w:val="2F6D3E68"/>
    <w:rsid w:val="2F6D5F2B"/>
    <w:rsid w:val="2F6E923B"/>
    <w:rsid w:val="2F6E9BC0"/>
    <w:rsid w:val="2F6F1C2E"/>
    <w:rsid w:val="2F6FAE74"/>
    <w:rsid w:val="2F70E777"/>
    <w:rsid w:val="2F710DE1"/>
    <w:rsid w:val="2F735E88"/>
    <w:rsid w:val="2F739303"/>
    <w:rsid w:val="2F73A6FB"/>
    <w:rsid w:val="2F740910"/>
    <w:rsid w:val="2F745F1D"/>
    <w:rsid w:val="2F7579FD"/>
    <w:rsid w:val="2F76AE0A"/>
    <w:rsid w:val="2F7703B9"/>
    <w:rsid w:val="2F78616F"/>
    <w:rsid w:val="2F7DA9AC"/>
    <w:rsid w:val="2F7E50C5"/>
    <w:rsid w:val="2F7E8662"/>
    <w:rsid w:val="2F7EE263"/>
    <w:rsid w:val="2F8005D5"/>
    <w:rsid w:val="2F817737"/>
    <w:rsid w:val="2F821B97"/>
    <w:rsid w:val="2F82579A"/>
    <w:rsid w:val="2F829DCD"/>
    <w:rsid w:val="2F8427D6"/>
    <w:rsid w:val="2F846099"/>
    <w:rsid w:val="2F846520"/>
    <w:rsid w:val="2F849E9A"/>
    <w:rsid w:val="2F84F611"/>
    <w:rsid w:val="2F860354"/>
    <w:rsid w:val="2F861F50"/>
    <w:rsid w:val="2F86479D"/>
    <w:rsid w:val="2F865A67"/>
    <w:rsid w:val="2F86CB13"/>
    <w:rsid w:val="2F873099"/>
    <w:rsid w:val="2F88E280"/>
    <w:rsid w:val="2F89CD1B"/>
    <w:rsid w:val="2F8AD44C"/>
    <w:rsid w:val="2F8B9534"/>
    <w:rsid w:val="2F8C00B8"/>
    <w:rsid w:val="2F8C25A3"/>
    <w:rsid w:val="2F8CDC5F"/>
    <w:rsid w:val="2F91F5C7"/>
    <w:rsid w:val="2F928E14"/>
    <w:rsid w:val="2F932711"/>
    <w:rsid w:val="2F936274"/>
    <w:rsid w:val="2F9399C1"/>
    <w:rsid w:val="2F93C8DB"/>
    <w:rsid w:val="2F940305"/>
    <w:rsid w:val="2F954594"/>
    <w:rsid w:val="2F957D12"/>
    <w:rsid w:val="2F95E34C"/>
    <w:rsid w:val="2F968CCA"/>
    <w:rsid w:val="2F984CF6"/>
    <w:rsid w:val="2F985578"/>
    <w:rsid w:val="2F99B693"/>
    <w:rsid w:val="2F9A282F"/>
    <w:rsid w:val="2F9AE7FD"/>
    <w:rsid w:val="2F9B3ACF"/>
    <w:rsid w:val="2F9BB638"/>
    <w:rsid w:val="2F9C1AB2"/>
    <w:rsid w:val="2F9C1ADB"/>
    <w:rsid w:val="2F9C26F2"/>
    <w:rsid w:val="2F9E374C"/>
    <w:rsid w:val="2F9F13CF"/>
    <w:rsid w:val="2FA21B82"/>
    <w:rsid w:val="2FA2E53C"/>
    <w:rsid w:val="2FA3BDE9"/>
    <w:rsid w:val="2FA40168"/>
    <w:rsid w:val="2FA4464E"/>
    <w:rsid w:val="2FAA76E1"/>
    <w:rsid w:val="2FACF127"/>
    <w:rsid w:val="2FAD85C0"/>
    <w:rsid w:val="2FB12244"/>
    <w:rsid w:val="2FB1462E"/>
    <w:rsid w:val="2FB19E61"/>
    <w:rsid w:val="2FB20096"/>
    <w:rsid w:val="2FB2FFD9"/>
    <w:rsid w:val="2FB34476"/>
    <w:rsid w:val="2FB5363D"/>
    <w:rsid w:val="2FB54560"/>
    <w:rsid w:val="2FB5DFB8"/>
    <w:rsid w:val="2FB5EBFE"/>
    <w:rsid w:val="2FB790A2"/>
    <w:rsid w:val="2FB7C7A6"/>
    <w:rsid w:val="2FB9EA6B"/>
    <w:rsid w:val="2FBA02A5"/>
    <w:rsid w:val="2FBA9034"/>
    <w:rsid w:val="2FBC5E20"/>
    <w:rsid w:val="2FBD1D80"/>
    <w:rsid w:val="2FBE2288"/>
    <w:rsid w:val="2FBEFCB7"/>
    <w:rsid w:val="2FBF4C24"/>
    <w:rsid w:val="2FC2D12C"/>
    <w:rsid w:val="2FC57F33"/>
    <w:rsid w:val="2FC5AF12"/>
    <w:rsid w:val="2FC5D95E"/>
    <w:rsid w:val="2FC6103E"/>
    <w:rsid w:val="2FC6AF35"/>
    <w:rsid w:val="2FC853C7"/>
    <w:rsid w:val="2FC9BAB3"/>
    <w:rsid w:val="2FC9FFA7"/>
    <w:rsid w:val="2FCA51B8"/>
    <w:rsid w:val="2FCBEA94"/>
    <w:rsid w:val="2FCC5209"/>
    <w:rsid w:val="2FCCB7A1"/>
    <w:rsid w:val="2FCD3F67"/>
    <w:rsid w:val="2FCEE68C"/>
    <w:rsid w:val="2FD3EC6B"/>
    <w:rsid w:val="2FD43AEA"/>
    <w:rsid w:val="2FD5738A"/>
    <w:rsid w:val="2FD598B2"/>
    <w:rsid w:val="2FD5F529"/>
    <w:rsid w:val="2FD674C8"/>
    <w:rsid w:val="2FD6F84D"/>
    <w:rsid w:val="2FD732A7"/>
    <w:rsid w:val="2FD798E6"/>
    <w:rsid w:val="2FD7A325"/>
    <w:rsid w:val="2FD7A837"/>
    <w:rsid w:val="2FD8A11D"/>
    <w:rsid w:val="2FD8D048"/>
    <w:rsid w:val="2FD9733C"/>
    <w:rsid w:val="2FD9A1DA"/>
    <w:rsid w:val="2FDA3785"/>
    <w:rsid w:val="2FDA833B"/>
    <w:rsid w:val="2FDB346F"/>
    <w:rsid w:val="2FDC31B1"/>
    <w:rsid w:val="2FDCD831"/>
    <w:rsid w:val="2FDCFE76"/>
    <w:rsid w:val="2FDD3E75"/>
    <w:rsid w:val="2FDE43B8"/>
    <w:rsid w:val="2FDE5AE9"/>
    <w:rsid w:val="2FDFC1BE"/>
    <w:rsid w:val="2FDFFA1E"/>
    <w:rsid w:val="2FE1855F"/>
    <w:rsid w:val="2FE2B538"/>
    <w:rsid w:val="2FE2BEC2"/>
    <w:rsid w:val="2FE47D76"/>
    <w:rsid w:val="2FE4DA72"/>
    <w:rsid w:val="2FE6D900"/>
    <w:rsid w:val="2FE73C0C"/>
    <w:rsid w:val="2FE963C9"/>
    <w:rsid w:val="2FE9BE08"/>
    <w:rsid w:val="2FEADEE0"/>
    <w:rsid w:val="2FEAEB69"/>
    <w:rsid w:val="2FEC3FD4"/>
    <w:rsid w:val="2FECE7A9"/>
    <w:rsid w:val="2FEE262D"/>
    <w:rsid w:val="2FEED1F4"/>
    <w:rsid w:val="2FEF683A"/>
    <w:rsid w:val="2FEF6EF3"/>
    <w:rsid w:val="2FF14330"/>
    <w:rsid w:val="2FF15267"/>
    <w:rsid w:val="2FF3C298"/>
    <w:rsid w:val="2FF5CB27"/>
    <w:rsid w:val="2FF7A9AA"/>
    <w:rsid w:val="2FF9C45E"/>
    <w:rsid w:val="2FFA0539"/>
    <w:rsid w:val="2FFA5646"/>
    <w:rsid w:val="2FFCE51C"/>
    <w:rsid w:val="2FFD3019"/>
    <w:rsid w:val="2FFEED69"/>
    <w:rsid w:val="3003B699"/>
    <w:rsid w:val="300437D7"/>
    <w:rsid w:val="3005F82A"/>
    <w:rsid w:val="30064DFE"/>
    <w:rsid w:val="3006D1A6"/>
    <w:rsid w:val="30074994"/>
    <w:rsid w:val="30075325"/>
    <w:rsid w:val="3007AAB8"/>
    <w:rsid w:val="3007C58E"/>
    <w:rsid w:val="3008EA64"/>
    <w:rsid w:val="300A1B0F"/>
    <w:rsid w:val="300AE5C0"/>
    <w:rsid w:val="300B84BE"/>
    <w:rsid w:val="300BB6D5"/>
    <w:rsid w:val="300C9335"/>
    <w:rsid w:val="300CB144"/>
    <w:rsid w:val="300CBF2C"/>
    <w:rsid w:val="300D28FF"/>
    <w:rsid w:val="300D60F9"/>
    <w:rsid w:val="300DACB7"/>
    <w:rsid w:val="300ED96F"/>
    <w:rsid w:val="301004B8"/>
    <w:rsid w:val="30107689"/>
    <w:rsid w:val="3010F5F4"/>
    <w:rsid w:val="30118F21"/>
    <w:rsid w:val="3012F2CB"/>
    <w:rsid w:val="3014B410"/>
    <w:rsid w:val="3014D971"/>
    <w:rsid w:val="3015F756"/>
    <w:rsid w:val="30163DDA"/>
    <w:rsid w:val="3017A76D"/>
    <w:rsid w:val="3018CABA"/>
    <w:rsid w:val="30191371"/>
    <w:rsid w:val="301926C6"/>
    <w:rsid w:val="3019D8F1"/>
    <w:rsid w:val="3019D951"/>
    <w:rsid w:val="301A78DE"/>
    <w:rsid w:val="301A9F45"/>
    <w:rsid w:val="301B8456"/>
    <w:rsid w:val="301B9CD3"/>
    <w:rsid w:val="301CB8B2"/>
    <w:rsid w:val="301D5D04"/>
    <w:rsid w:val="30201919"/>
    <w:rsid w:val="30208361"/>
    <w:rsid w:val="3021116B"/>
    <w:rsid w:val="30225594"/>
    <w:rsid w:val="3022CA97"/>
    <w:rsid w:val="302307AA"/>
    <w:rsid w:val="30232043"/>
    <w:rsid w:val="30242872"/>
    <w:rsid w:val="302532AD"/>
    <w:rsid w:val="3025C95E"/>
    <w:rsid w:val="30265AEB"/>
    <w:rsid w:val="3026E482"/>
    <w:rsid w:val="30275A99"/>
    <w:rsid w:val="3027C725"/>
    <w:rsid w:val="302918AC"/>
    <w:rsid w:val="3029C016"/>
    <w:rsid w:val="3029E783"/>
    <w:rsid w:val="302A83B2"/>
    <w:rsid w:val="302B697B"/>
    <w:rsid w:val="302CA0A7"/>
    <w:rsid w:val="302CB925"/>
    <w:rsid w:val="302DA4DF"/>
    <w:rsid w:val="302F1E13"/>
    <w:rsid w:val="302F5868"/>
    <w:rsid w:val="30313451"/>
    <w:rsid w:val="30317113"/>
    <w:rsid w:val="3031F82F"/>
    <w:rsid w:val="30324865"/>
    <w:rsid w:val="3034C85B"/>
    <w:rsid w:val="30351CB5"/>
    <w:rsid w:val="30365E3A"/>
    <w:rsid w:val="30371538"/>
    <w:rsid w:val="3037480E"/>
    <w:rsid w:val="30395156"/>
    <w:rsid w:val="30396FD4"/>
    <w:rsid w:val="3039AB0D"/>
    <w:rsid w:val="303A039A"/>
    <w:rsid w:val="303A89A0"/>
    <w:rsid w:val="303B44B5"/>
    <w:rsid w:val="303B7A18"/>
    <w:rsid w:val="303C6ABD"/>
    <w:rsid w:val="303E6FF4"/>
    <w:rsid w:val="303EF875"/>
    <w:rsid w:val="303F1C07"/>
    <w:rsid w:val="303FFDE6"/>
    <w:rsid w:val="3041265A"/>
    <w:rsid w:val="3041D77B"/>
    <w:rsid w:val="3041EAE1"/>
    <w:rsid w:val="3042E58F"/>
    <w:rsid w:val="304342C0"/>
    <w:rsid w:val="30435635"/>
    <w:rsid w:val="304379CB"/>
    <w:rsid w:val="304531A6"/>
    <w:rsid w:val="304625DB"/>
    <w:rsid w:val="30468AFC"/>
    <w:rsid w:val="30476464"/>
    <w:rsid w:val="3048A2C0"/>
    <w:rsid w:val="3048ADFB"/>
    <w:rsid w:val="3048E1DC"/>
    <w:rsid w:val="304925FE"/>
    <w:rsid w:val="30493538"/>
    <w:rsid w:val="30495F5F"/>
    <w:rsid w:val="3049ED5F"/>
    <w:rsid w:val="304A56AE"/>
    <w:rsid w:val="304B2DC4"/>
    <w:rsid w:val="304C08D4"/>
    <w:rsid w:val="304C2B7A"/>
    <w:rsid w:val="304E0EED"/>
    <w:rsid w:val="304F195E"/>
    <w:rsid w:val="304FC5D2"/>
    <w:rsid w:val="30503D66"/>
    <w:rsid w:val="30507E56"/>
    <w:rsid w:val="3050F57E"/>
    <w:rsid w:val="3051A21C"/>
    <w:rsid w:val="3052540C"/>
    <w:rsid w:val="305300F7"/>
    <w:rsid w:val="3055EC96"/>
    <w:rsid w:val="3055FE5E"/>
    <w:rsid w:val="30577558"/>
    <w:rsid w:val="3057B397"/>
    <w:rsid w:val="30587732"/>
    <w:rsid w:val="3058C623"/>
    <w:rsid w:val="305A416B"/>
    <w:rsid w:val="305C734D"/>
    <w:rsid w:val="305CBA91"/>
    <w:rsid w:val="305CD410"/>
    <w:rsid w:val="305D70B6"/>
    <w:rsid w:val="305D7BDA"/>
    <w:rsid w:val="305DFA83"/>
    <w:rsid w:val="305F7376"/>
    <w:rsid w:val="306056E2"/>
    <w:rsid w:val="3060D9CC"/>
    <w:rsid w:val="306149E0"/>
    <w:rsid w:val="3062DA81"/>
    <w:rsid w:val="3063D6EE"/>
    <w:rsid w:val="3063E69C"/>
    <w:rsid w:val="306554FA"/>
    <w:rsid w:val="3065FEAC"/>
    <w:rsid w:val="30661B71"/>
    <w:rsid w:val="3068034A"/>
    <w:rsid w:val="3068471A"/>
    <w:rsid w:val="306876F2"/>
    <w:rsid w:val="306A5E19"/>
    <w:rsid w:val="306A615C"/>
    <w:rsid w:val="306BE14B"/>
    <w:rsid w:val="306E5462"/>
    <w:rsid w:val="306EEDD5"/>
    <w:rsid w:val="306EFABC"/>
    <w:rsid w:val="30709067"/>
    <w:rsid w:val="30715E4E"/>
    <w:rsid w:val="3071889C"/>
    <w:rsid w:val="3072CF8B"/>
    <w:rsid w:val="30732AD6"/>
    <w:rsid w:val="3073CD41"/>
    <w:rsid w:val="3074754D"/>
    <w:rsid w:val="3074D883"/>
    <w:rsid w:val="30763641"/>
    <w:rsid w:val="30789BBD"/>
    <w:rsid w:val="3078C98C"/>
    <w:rsid w:val="307933CC"/>
    <w:rsid w:val="30797E19"/>
    <w:rsid w:val="307A33B5"/>
    <w:rsid w:val="307BE990"/>
    <w:rsid w:val="307CC3AD"/>
    <w:rsid w:val="307CEA0F"/>
    <w:rsid w:val="307D0991"/>
    <w:rsid w:val="307D5747"/>
    <w:rsid w:val="30807E65"/>
    <w:rsid w:val="3080C231"/>
    <w:rsid w:val="30814CEE"/>
    <w:rsid w:val="3085B8E8"/>
    <w:rsid w:val="30877533"/>
    <w:rsid w:val="30877958"/>
    <w:rsid w:val="3088BCD8"/>
    <w:rsid w:val="308945EA"/>
    <w:rsid w:val="30897AE0"/>
    <w:rsid w:val="308A2600"/>
    <w:rsid w:val="308C90B0"/>
    <w:rsid w:val="308D295F"/>
    <w:rsid w:val="308E3856"/>
    <w:rsid w:val="308ED289"/>
    <w:rsid w:val="30904022"/>
    <w:rsid w:val="3090811C"/>
    <w:rsid w:val="3090C22C"/>
    <w:rsid w:val="3091D0D4"/>
    <w:rsid w:val="3091EFB5"/>
    <w:rsid w:val="309228C6"/>
    <w:rsid w:val="30939619"/>
    <w:rsid w:val="3093A0F9"/>
    <w:rsid w:val="30962649"/>
    <w:rsid w:val="309688B3"/>
    <w:rsid w:val="3096BB73"/>
    <w:rsid w:val="3097C342"/>
    <w:rsid w:val="30981093"/>
    <w:rsid w:val="309CA229"/>
    <w:rsid w:val="309D0BF8"/>
    <w:rsid w:val="309D5C0C"/>
    <w:rsid w:val="309E30A2"/>
    <w:rsid w:val="30A0421F"/>
    <w:rsid w:val="30A099F7"/>
    <w:rsid w:val="30A121E6"/>
    <w:rsid w:val="30A12B77"/>
    <w:rsid w:val="30A3E870"/>
    <w:rsid w:val="30A424EF"/>
    <w:rsid w:val="30A46B5B"/>
    <w:rsid w:val="30A55983"/>
    <w:rsid w:val="30A5FDC4"/>
    <w:rsid w:val="30A78F7B"/>
    <w:rsid w:val="30A7DA02"/>
    <w:rsid w:val="30A81784"/>
    <w:rsid w:val="30A8D3F1"/>
    <w:rsid w:val="30A915B4"/>
    <w:rsid w:val="30A9DACF"/>
    <w:rsid w:val="30AA5AC2"/>
    <w:rsid w:val="30AC8304"/>
    <w:rsid w:val="30B01465"/>
    <w:rsid w:val="30B09CE0"/>
    <w:rsid w:val="30B12422"/>
    <w:rsid w:val="30B165AA"/>
    <w:rsid w:val="30B32B9A"/>
    <w:rsid w:val="30B5D5F5"/>
    <w:rsid w:val="30B66855"/>
    <w:rsid w:val="30B73BBE"/>
    <w:rsid w:val="30B7C1AB"/>
    <w:rsid w:val="30B7DF1E"/>
    <w:rsid w:val="30B7EA95"/>
    <w:rsid w:val="30B87489"/>
    <w:rsid w:val="30B8DBDB"/>
    <w:rsid w:val="30BB1145"/>
    <w:rsid w:val="30BBE173"/>
    <w:rsid w:val="30BBE42F"/>
    <w:rsid w:val="30BBE4B4"/>
    <w:rsid w:val="30BC28C7"/>
    <w:rsid w:val="30BCC5A4"/>
    <w:rsid w:val="30BD3D59"/>
    <w:rsid w:val="30BF025D"/>
    <w:rsid w:val="30C09D74"/>
    <w:rsid w:val="30C19E83"/>
    <w:rsid w:val="30C2D93F"/>
    <w:rsid w:val="30C40CDC"/>
    <w:rsid w:val="30C5661C"/>
    <w:rsid w:val="30C66441"/>
    <w:rsid w:val="30C6E8C2"/>
    <w:rsid w:val="30CA6A76"/>
    <w:rsid w:val="30CBCC3E"/>
    <w:rsid w:val="30CCB395"/>
    <w:rsid w:val="30CD16FC"/>
    <w:rsid w:val="30CDD7C9"/>
    <w:rsid w:val="30D0A0E1"/>
    <w:rsid w:val="30D0C8BB"/>
    <w:rsid w:val="30D16196"/>
    <w:rsid w:val="30D204EE"/>
    <w:rsid w:val="30D23B2B"/>
    <w:rsid w:val="30D25B79"/>
    <w:rsid w:val="30D318F8"/>
    <w:rsid w:val="30D32937"/>
    <w:rsid w:val="30D35FC9"/>
    <w:rsid w:val="30D3E4F8"/>
    <w:rsid w:val="30D4C42E"/>
    <w:rsid w:val="30D73B56"/>
    <w:rsid w:val="30D77A03"/>
    <w:rsid w:val="30D7BEF2"/>
    <w:rsid w:val="30D96032"/>
    <w:rsid w:val="30DB4528"/>
    <w:rsid w:val="30DBEB96"/>
    <w:rsid w:val="30DCB3B3"/>
    <w:rsid w:val="30DD4B51"/>
    <w:rsid w:val="30DD5A50"/>
    <w:rsid w:val="30DE51E2"/>
    <w:rsid w:val="30DFCB43"/>
    <w:rsid w:val="30E014B6"/>
    <w:rsid w:val="30E069C3"/>
    <w:rsid w:val="30E0B579"/>
    <w:rsid w:val="30E1F54E"/>
    <w:rsid w:val="30E4C54E"/>
    <w:rsid w:val="30E61890"/>
    <w:rsid w:val="30E6AF30"/>
    <w:rsid w:val="30E741CD"/>
    <w:rsid w:val="30E94755"/>
    <w:rsid w:val="30E9A2A5"/>
    <w:rsid w:val="30EB0B43"/>
    <w:rsid w:val="30EB8A55"/>
    <w:rsid w:val="30EE562E"/>
    <w:rsid w:val="30EE5AE0"/>
    <w:rsid w:val="30EFE0AE"/>
    <w:rsid w:val="30F0003B"/>
    <w:rsid w:val="30F0074B"/>
    <w:rsid w:val="30F00E22"/>
    <w:rsid w:val="30F045EC"/>
    <w:rsid w:val="30F088D8"/>
    <w:rsid w:val="30F34B33"/>
    <w:rsid w:val="30F5E154"/>
    <w:rsid w:val="30F6A0BF"/>
    <w:rsid w:val="30F7516F"/>
    <w:rsid w:val="30F7FA2B"/>
    <w:rsid w:val="30F848B5"/>
    <w:rsid w:val="30F8887E"/>
    <w:rsid w:val="30F9C992"/>
    <w:rsid w:val="30FB708C"/>
    <w:rsid w:val="30FD18C9"/>
    <w:rsid w:val="30FDEDE6"/>
    <w:rsid w:val="30FE75E2"/>
    <w:rsid w:val="3102F912"/>
    <w:rsid w:val="31036F0D"/>
    <w:rsid w:val="3104002E"/>
    <w:rsid w:val="31040BE9"/>
    <w:rsid w:val="31043A40"/>
    <w:rsid w:val="310635F7"/>
    <w:rsid w:val="31088245"/>
    <w:rsid w:val="310A7DF0"/>
    <w:rsid w:val="310B8DD7"/>
    <w:rsid w:val="310BA9D1"/>
    <w:rsid w:val="310D1CA5"/>
    <w:rsid w:val="310DD160"/>
    <w:rsid w:val="310DE0E9"/>
    <w:rsid w:val="310E80EE"/>
    <w:rsid w:val="310E9BB4"/>
    <w:rsid w:val="310EB99D"/>
    <w:rsid w:val="3110D4A6"/>
    <w:rsid w:val="3110F819"/>
    <w:rsid w:val="31149762"/>
    <w:rsid w:val="3118C316"/>
    <w:rsid w:val="3118D2AF"/>
    <w:rsid w:val="311BF6E7"/>
    <w:rsid w:val="311C3CA0"/>
    <w:rsid w:val="311E5717"/>
    <w:rsid w:val="311E6AE7"/>
    <w:rsid w:val="311E7214"/>
    <w:rsid w:val="311EF446"/>
    <w:rsid w:val="311FF53E"/>
    <w:rsid w:val="312024BC"/>
    <w:rsid w:val="3121132A"/>
    <w:rsid w:val="31228185"/>
    <w:rsid w:val="3122A69A"/>
    <w:rsid w:val="31239315"/>
    <w:rsid w:val="31277F36"/>
    <w:rsid w:val="3127BEDF"/>
    <w:rsid w:val="31281D42"/>
    <w:rsid w:val="31293065"/>
    <w:rsid w:val="3129645C"/>
    <w:rsid w:val="31296A21"/>
    <w:rsid w:val="312B9E56"/>
    <w:rsid w:val="312C50DB"/>
    <w:rsid w:val="312D382B"/>
    <w:rsid w:val="312F7783"/>
    <w:rsid w:val="3130A878"/>
    <w:rsid w:val="3133717A"/>
    <w:rsid w:val="31350C53"/>
    <w:rsid w:val="3135D982"/>
    <w:rsid w:val="3135E504"/>
    <w:rsid w:val="31367138"/>
    <w:rsid w:val="3139542D"/>
    <w:rsid w:val="313AEBE9"/>
    <w:rsid w:val="313D12E2"/>
    <w:rsid w:val="313E3F88"/>
    <w:rsid w:val="314121FF"/>
    <w:rsid w:val="3141B853"/>
    <w:rsid w:val="31423EDD"/>
    <w:rsid w:val="314269DE"/>
    <w:rsid w:val="3142CEF5"/>
    <w:rsid w:val="31497E72"/>
    <w:rsid w:val="3149A396"/>
    <w:rsid w:val="314A1C02"/>
    <w:rsid w:val="314ABBF0"/>
    <w:rsid w:val="314AD314"/>
    <w:rsid w:val="314B59A7"/>
    <w:rsid w:val="314B5D05"/>
    <w:rsid w:val="314B8596"/>
    <w:rsid w:val="314C0FD8"/>
    <w:rsid w:val="314C6E6C"/>
    <w:rsid w:val="314D32D6"/>
    <w:rsid w:val="314D557A"/>
    <w:rsid w:val="314D9E82"/>
    <w:rsid w:val="314E0DB2"/>
    <w:rsid w:val="314F3E7B"/>
    <w:rsid w:val="314F99D9"/>
    <w:rsid w:val="31526B15"/>
    <w:rsid w:val="3153AB89"/>
    <w:rsid w:val="3153AE51"/>
    <w:rsid w:val="31540505"/>
    <w:rsid w:val="315502A0"/>
    <w:rsid w:val="3156026A"/>
    <w:rsid w:val="315641BA"/>
    <w:rsid w:val="3157EA7A"/>
    <w:rsid w:val="3158798D"/>
    <w:rsid w:val="31588CB2"/>
    <w:rsid w:val="315976DB"/>
    <w:rsid w:val="315A329A"/>
    <w:rsid w:val="315C7252"/>
    <w:rsid w:val="315DE1E4"/>
    <w:rsid w:val="315DED2F"/>
    <w:rsid w:val="31602547"/>
    <w:rsid w:val="3160A46D"/>
    <w:rsid w:val="3160D739"/>
    <w:rsid w:val="316254CB"/>
    <w:rsid w:val="3162AC79"/>
    <w:rsid w:val="3162CFD2"/>
    <w:rsid w:val="3163F19D"/>
    <w:rsid w:val="31648112"/>
    <w:rsid w:val="31650D1F"/>
    <w:rsid w:val="3165B981"/>
    <w:rsid w:val="3166057B"/>
    <w:rsid w:val="31681D82"/>
    <w:rsid w:val="31685C75"/>
    <w:rsid w:val="316871B5"/>
    <w:rsid w:val="316916CD"/>
    <w:rsid w:val="31691A88"/>
    <w:rsid w:val="316A0598"/>
    <w:rsid w:val="316A26EA"/>
    <w:rsid w:val="316A3443"/>
    <w:rsid w:val="316BC4A6"/>
    <w:rsid w:val="316CBE90"/>
    <w:rsid w:val="316D1498"/>
    <w:rsid w:val="316D38C0"/>
    <w:rsid w:val="317086F3"/>
    <w:rsid w:val="31719E02"/>
    <w:rsid w:val="3171DD7B"/>
    <w:rsid w:val="3171FFA6"/>
    <w:rsid w:val="3174347F"/>
    <w:rsid w:val="3174B6AC"/>
    <w:rsid w:val="3174F30F"/>
    <w:rsid w:val="31764836"/>
    <w:rsid w:val="31766052"/>
    <w:rsid w:val="3176C1B2"/>
    <w:rsid w:val="31785D56"/>
    <w:rsid w:val="317A8312"/>
    <w:rsid w:val="317ABD64"/>
    <w:rsid w:val="317AC9BF"/>
    <w:rsid w:val="317BCCDA"/>
    <w:rsid w:val="317CD7CC"/>
    <w:rsid w:val="317DB8F5"/>
    <w:rsid w:val="317EF412"/>
    <w:rsid w:val="317F3E71"/>
    <w:rsid w:val="317F43A6"/>
    <w:rsid w:val="318350B1"/>
    <w:rsid w:val="3183F794"/>
    <w:rsid w:val="31846B91"/>
    <w:rsid w:val="31865E9D"/>
    <w:rsid w:val="31865FA0"/>
    <w:rsid w:val="3186A7B0"/>
    <w:rsid w:val="3186C952"/>
    <w:rsid w:val="31872F94"/>
    <w:rsid w:val="3188D2F5"/>
    <w:rsid w:val="3189AEFD"/>
    <w:rsid w:val="318A6ABF"/>
    <w:rsid w:val="318A7587"/>
    <w:rsid w:val="318B6DF6"/>
    <w:rsid w:val="318C30BA"/>
    <w:rsid w:val="318CD097"/>
    <w:rsid w:val="318E361F"/>
    <w:rsid w:val="318ED5C7"/>
    <w:rsid w:val="3192C9ED"/>
    <w:rsid w:val="3193F91E"/>
    <w:rsid w:val="319419F6"/>
    <w:rsid w:val="31949888"/>
    <w:rsid w:val="31959B05"/>
    <w:rsid w:val="3195C59F"/>
    <w:rsid w:val="319756E1"/>
    <w:rsid w:val="31979939"/>
    <w:rsid w:val="319858B2"/>
    <w:rsid w:val="3198C995"/>
    <w:rsid w:val="3198CD65"/>
    <w:rsid w:val="3199279F"/>
    <w:rsid w:val="319A720C"/>
    <w:rsid w:val="319AA5D9"/>
    <w:rsid w:val="319AD64A"/>
    <w:rsid w:val="319B59BF"/>
    <w:rsid w:val="319B8C39"/>
    <w:rsid w:val="319C89F1"/>
    <w:rsid w:val="319CAD8B"/>
    <w:rsid w:val="319CE0D1"/>
    <w:rsid w:val="319D3AA3"/>
    <w:rsid w:val="319DCE82"/>
    <w:rsid w:val="31A14E4A"/>
    <w:rsid w:val="31A603C2"/>
    <w:rsid w:val="31A6138A"/>
    <w:rsid w:val="31A694B1"/>
    <w:rsid w:val="31A6FC0A"/>
    <w:rsid w:val="31A7155C"/>
    <w:rsid w:val="31A76C32"/>
    <w:rsid w:val="31A8AFA9"/>
    <w:rsid w:val="31A92E1F"/>
    <w:rsid w:val="31A93C46"/>
    <w:rsid w:val="31AC8E46"/>
    <w:rsid w:val="31AD9293"/>
    <w:rsid w:val="31AE0FFD"/>
    <w:rsid w:val="31AEB3E8"/>
    <w:rsid w:val="31AF8964"/>
    <w:rsid w:val="31AFB6A8"/>
    <w:rsid w:val="31B05B0E"/>
    <w:rsid w:val="31B1DF0C"/>
    <w:rsid w:val="31B30567"/>
    <w:rsid w:val="31B324B5"/>
    <w:rsid w:val="31B4C7FC"/>
    <w:rsid w:val="31B6DE0F"/>
    <w:rsid w:val="31B88D5C"/>
    <w:rsid w:val="31B8FC54"/>
    <w:rsid w:val="31B99FF8"/>
    <w:rsid w:val="31BA3548"/>
    <w:rsid w:val="31BA503E"/>
    <w:rsid w:val="31BA6DD7"/>
    <w:rsid w:val="31BB4178"/>
    <w:rsid w:val="31BB6D8C"/>
    <w:rsid w:val="31BCE5F0"/>
    <w:rsid w:val="31BE25FD"/>
    <w:rsid w:val="31BE984F"/>
    <w:rsid w:val="31BF577D"/>
    <w:rsid w:val="31BF66B3"/>
    <w:rsid w:val="31C1E25B"/>
    <w:rsid w:val="31C3A386"/>
    <w:rsid w:val="31C4283B"/>
    <w:rsid w:val="31C4A7E2"/>
    <w:rsid w:val="31C4DF99"/>
    <w:rsid w:val="31C535B8"/>
    <w:rsid w:val="31C58BF0"/>
    <w:rsid w:val="31C60B17"/>
    <w:rsid w:val="31CC170E"/>
    <w:rsid w:val="31CC76A5"/>
    <w:rsid w:val="31CC81CC"/>
    <w:rsid w:val="31CD4824"/>
    <w:rsid w:val="31CD7641"/>
    <w:rsid w:val="31CF0EC6"/>
    <w:rsid w:val="31D13C30"/>
    <w:rsid w:val="31D154BD"/>
    <w:rsid w:val="31D25933"/>
    <w:rsid w:val="31D28302"/>
    <w:rsid w:val="31D5FC78"/>
    <w:rsid w:val="31D7CE9C"/>
    <w:rsid w:val="31D8AB7F"/>
    <w:rsid w:val="31D8F6E6"/>
    <w:rsid w:val="31D9E36B"/>
    <w:rsid w:val="31D9F2C9"/>
    <w:rsid w:val="31DA80C4"/>
    <w:rsid w:val="31DC36A3"/>
    <w:rsid w:val="31DC619E"/>
    <w:rsid w:val="31DE1F0D"/>
    <w:rsid w:val="31DE23FA"/>
    <w:rsid w:val="31DE6462"/>
    <w:rsid w:val="31DEB4C6"/>
    <w:rsid w:val="31DF2EC9"/>
    <w:rsid w:val="31DF3605"/>
    <w:rsid w:val="31DF7317"/>
    <w:rsid w:val="31E06B51"/>
    <w:rsid w:val="31E1D901"/>
    <w:rsid w:val="31E28ABE"/>
    <w:rsid w:val="31E2B225"/>
    <w:rsid w:val="31E2F797"/>
    <w:rsid w:val="31E47190"/>
    <w:rsid w:val="31E4C1B1"/>
    <w:rsid w:val="31E4DAF1"/>
    <w:rsid w:val="31E5FA5E"/>
    <w:rsid w:val="31E65A61"/>
    <w:rsid w:val="31EE8A5E"/>
    <w:rsid w:val="31EE9EE5"/>
    <w:rsid w:val="31EF58EF"/>
    <w:rsid w:val="31F00EE9"/>
    <w:rsid w:val="31F03048"/>
    <w:rsid w:val="31F13178"/>
    <w:rsid w:val="31F40750"/>
    <w:rsid w:val="31F41E93"/>
    <w:rsid w:val="31F47C7E"/>
    <w:rsid w:val="31F661B8"/>
    <w:rsid w:val="31F94BC3"/>
    <w:rsid w:val="31F9AC93"/>
    <w:rsid w:val="31FAF1F1"/>
    <w:rsid w:val="31FB19D2"/>
    <w:rsid w:val="31FB4083"/>
    <w:rsid w:val="31FBA07A"/>
    <w:rsid w:val="31FC4655"/>
    <w:rsid w:val="31FCD355"/>
    <w:rsid w:val="31FD0972"/>
    <w:rsid w:val="31FD621D"/>
    <w:rsid w:val="31FE2182"/>
    <w:rsid w:val="31FEDD3E"/>
    <w:rsid w:val="31FF4F24"/>
    <w:rsid w:val="3200BABD"/>
    <w:rsid w:val="32022657"/>
    <w:rsid w:val="320274EF"/>
    <w:rsid w:val="320332E8"/>
    <w:rsid w:val="320509CA"/>
    <w:rsid w:val="32051B46"/>
    <w:rsid w:val="3206B98C"/>
    <w:rsid w:val="3208A845"/>
    <w:rsid w:val="32092439"/>
    <w:rsid w:val="3209A982"/>
    <w:rsid w:val="320A19D9"/>
    <w:rsid w:val="320ADE26"/>
    <w:rsid w:val="320BBD06"/>
    <w:rsid w:val="320CFF11"/>
    <w:rsid w:val="320D048F"/>
    <w:rsid w:val="320E7F1F"/>
    <w:rsid w:val="320EC85B"/>
    <w:rsid w:val="320F86E1"/>
    <w:rsid w:val="32100E75"/>
    <w:rsid w:val="321155A9"/>
    <w:rsid w:val="3211C8E5"/>
    <w:rsid w:val="3211FBA3"/>
    <w:rsid w:val="32135545"/>
    <w:rsid w:val="3213A53F"/>
    <w:rsid w:val="32143BCB"/>
    <w:rsid w:val="3214BF55"/>
    <w:rsid w:val="32153676"/>
    <w:rsid w:val="32186054"/>
    <w:rsid w:val="321A0BE1"/>
    <w:rsid w:val="321ABC2A"/>
    <w:rsid w:val="321AD7DD"/>
    <w:rsid w:val="321B6CF2"/>
    <w:rsid w:val="321CD0F0"/>
    <w:rsid w:val="321DA6E0"/>
    <w:rsid w:val="321EBDD1"/>
    <w:rsid w:val="321FAE73"/>
    <w:rsid w:val="32214F15"/>
    <w:rsid w:val="32217B86"/>
    <w:rsid w:val="32235B19"/>
    <w:rsid w:val="32240F25"/>
    <w:rsid w:val="32243A68"/>
    <w:rsid w:val="32250FE8"/>
    <w:rsid w:val="32280CE3"/>
    <w:rsid w:val="32295889"/>
    <w:rsid w:val="322B2B3D"/>
    <w:rsid w:val="322D41E2"/>
    <w:rsid w:val="322D8B51"/>
    <w:rsid w:val="322E0331"/>
    <w:rsid w:val="322E31DA"/>
    <w:rsid w:val="322E87A5"/>
    <w:rsid w:val="323008DE"/>
    <w:rsid w:val="3230D1A9"/>
    <w:rsid w:val="32323783"/>
    <w:rsid w:val="32329E9B"/>
    <w:rsid w:val="32330527"/>
    <w:rsid w:val="3233628F"/>
    <w:rsid w:val="3233A945"/>
    <w:rsid w:val="3233C721"/>
    <w:rsid w:val="3234341B"/>
    <w:rsid w:val="3235EB0F"/>
    <w:rsid w:val="3236B57B"/>
    <w:rsid w:val="323711A0"/>
    <w:rsid w:val="32385320"/>
    <w:rsid w:val="323957BD"/>
    <w:rsid w:val="323A5511"/>
    <w:rsid w:val="323B1418"/>
    <w:rsid w:val="323B1B23"/>
    <w:rsid w:val="323B95AA"/>
    <w:rsid w:val="323C397F"/>
    <w:rsid w:val="323DB083"/>
    <w:rsid w:val="323F3CB9"/>
    <w:rsid w:val="323FACD9"/>
    <w:rsid w:val="3240098A"/>
    <w:rsid w:val="32405007"/>
    <w:rsid w:val="3241E6A8"/>
    <w:rsid w:val="32437627"/>
    <w:rsid w:val="3243FA02"/>
    <w:rsid w:val="3246FB6F"/>
    <w:rsid w:val="32480386"/>
    <w:rsid w:val="324910CB"/>
    <w:rsid w:val="3249FFDF"/>
    <w:rsid w:val="324A671D"/>
    <w:rsid w:val="324D055A"/>
    <w:rsid w:val="324D7C2F"/>
    <w:rsid w:val="324E43A0"/>
    <w:rsid w:val="324E9317"/>
    <w:rsid w:val="32503408"/>
    <w:rsid w:val="3250BDAC"/>
    <w:rsid w:val="32511C6A"/>
    <w:rsid w:val="325122D4"/>
    <w:rsid w:val="3251AF11"/>
    <w:rsid w:val="3255A97E"/>
    <w:rsid w:val="3256AF71"/>
    <w:rsid w:val="3256C7DA"/>
    <w:rsid w:val="3257C1A7"/>
    <w:rsid w:val="3258FA0E"/>
    <w:rsid w:val="32593594"/>
    <w:rsid w:val="325B6AFB"/>
    <w:rsid w:val="325B6E3F"/>
    <w:rsid w:val="325C6460"/>
    <w:rsid w:val="325CC247"/>
    <w:rsid w:val="325DAA2B"/>
    <w:rsid w:val="325F7645"/>
    <w:rsid w:val="326155B9"/>
    <w:rsid w:val="3266DFEB"/>
    <w:rsid w:val="32674008"/>
    <w:rsid w:val="32678441"/>
    <w:rsid w:val="3267AE82"/>
    <w:rsid w:val="32696AA5"/>
    <w:rsid w:val="3269C05B"/>
    <w:rsid w:val="326A772C"/>
    <w:rsid w:val="326B09E5"/>
    <w:rsid w:val="326B1995"/>
    <w:rsid w:val="326C7470"/>
    <w:rsid w:val="326D6F07"/>
    <w:rsid w:val="326D7613"/>
    <w:rsid w:val="326DE88C"/>
    <w:rsid w:val="326DF823"/>
    <w:rsid w:val="326E07A1"/>
    <w:rsid w:val="326E6270"/>
    <w:rsid w:val="326EC39F"/>
    <w:rsid w:val="326F3935"/>
    <w:rsid w:val="3271C2DC"/>
    <w:rsid w:val="32731410"/>
    <w:rsid w:val="32747DE1"/>
    <w:rsid w:val="32749E84"/>
    <w:rsid w:val="327513DD"/>
    <w:rsid w:val="32758626"/>
    <w:rsid w:val="3276C200"/>
    <w:rsid w:val="3277CC10"/>
    <w:rsid w:val="32786085"/>
    <w:rsid w:val="32786522"/>
    <w:rsid w:val="3279BD00"/>
    <w:rsid w:val="327AE774"/>
    <w:rsid w:val="327CFEB9"/>
    <w:rsid w:val="327E918A"/>
    <w:rsid w:val="327ED4CE"/>
    <w:rsid w:val="327F8EF7"/>
    <w:rsid w:val="32803205"/>
    <w:rsid w:val="3280757E"/>
    <w:rsid w:val="32816979"/>
    <w:rsid w:val="3281AA5D"/>
    <w:rsid w:val="32828807"/>
    <w:rsid w:val="3283436C"/>
    <w:rsid w:val="3283BE77"/>
    <w:rsid w:val="3284AE77"/>
    <w:rsid w:val="32851C29"/>
    <w:rsid w:val="32852B64"/>
    <w:rsid w:val="328631AB"/>
    <w:rsid w:val="3286358C"/>
    <w:rsid w:val="3286A2F4"/>
    <w:rsid w:val="3287ED0C"/>
    <w:rsid w:val="3288D0B0"/>
    <w:rsid w:val="32890C02"/>
    <w:rsid w:val="328970B5"/>
    <w:rsid w:val="32897E8B"/>
    <w:rsid w:val="3289C9D6"/>
    <w:rsid w:val="328AC664"/>
    <w:rsid w:val="328B90A0"/>
    <w:rsid w:val="328C0CEA"/>
    <w:rsid w:val="328C1ECD"/>
    <w:rsid w:val="328C34F8"/>
    <w:rsid w:val="328C7762"/>
    <w:rsid w:val="328EFC46"/>
    <w:rsid w:val="32908714"/>
    <w:rsid w:val="3290CB1E"/>
    <w:rsid w:val="329241E2"/>
    <w:rsid w:val="3293A3AF"/>
    <w:rsid w:val="3295530C"/>
    <w:rsid w:val="32958B29"/>
    <w:rsid w:val="329615D4"/>
    <w:rsid w:val="3296A503"/>
    <w:rsid w:val="32975267"/>
    <w:rsid w:val="329792AE"/>
    <w:rsid w:val="32986506"/>
    <w:rsid w:val="329879E6"/>
    <w:rsid w:val="3298D3A7"/>
    <w:rsid w:val="32995034"/>
    <w:rsid w:val="329A3F92"/>
    <w:rsid w:val="329AB5E7"/>
    <w:rsid w:val="329BE9B4"/>
    <w:rsid w:val="329D2334"/>
    <w:rsid w:val="32A02C1C"/>
    <w:rsid w:val="32A02C86"/>
    <w:rsid w:val="32A11D3C"/>
    <w:rsid w:val="32A32B83"/>
    <w:rsid w:val="32A4B627"/>
    <w:rsid w:val="32A50621"/>
    <w:rsid w:val="32A58D92"/>
    <w:rsid w:val="32A70BE6"/>
    <w:rsid w:val="32A7D8E3"/>
    <w:rsid w:val="32A97AAB"/>
    <w:rsid w:val="32AAA745"/>
    <w:rsid w:val="32AADC58"/>
    <w:rsid w:val="32AAF790"/>
    <w:rsid w:val="32AB5A71"/>
    <w:rsid w:val="32AB6867"/>
    <w:rsid w:val="32ABDB18"/>
    <w:rsid w:val="32AC5C95"/>
    <w:rsid w:val="32ACF718"/>
    <w:rsid w:val="32AF0575"/>
    <w:rsid w:val="32B0D252"/>
    <w:rsid w:val="32B14B6C"/>
    <w:rsid w:val="32B17E9F"/>
    <w:rsid w:val="32B35E51"/>
    <w:rsid w:val="32B5C76F"/>
    <w:rsid w:val="32B62B3C"/>
    <w:rsid w:val="32B8D4E8"/>
    <w:rsid w:val="32B8E728"/>
    <w:rsid w:val="32B9ADBF"/>
    <w:rsid w:val="32BD5235"/>
    <w:rsid w:val="32BE1CD3"/>
    <w:rsid w:val="32BE8872"/>
    <w:rsid w:val="32BE9EB7"/>
    <w:rsid w:val="32BF255A"/>
    <w:rsid w:val="32C00672"/>
    <w:rsid w:val="32C27CA7"/>
    <w:rsid w:val="32C2CC0B"/>
    <w:rsid w:val="32C4C8EB"/>
    <w:rsid w:val="32C57194"/>
    <w:rsid w:val="32C5B4EA"/>
    <w:rsid w:val="32C66A3A"/>
    <w:rsid w:val="32C752B0"/>
    <w:rsid w:val="32CA022C"/>
    <w:rsid w:val="32CB0C10"/>
    <w:rsid w:val="32CBA35D"/>
    <w:rsid w:val="32CD72E2"/>
    <w:rsid w:val="32CD9BBC"/>
    <w:rsid w:val="32CDB678"/>
    <w:rsid w:val="32CE2699"/>
    <w:rsid w:val="32CE53A3"/>
    <w:rsid w:val="32CF25F3"/>
    <w:rsid w:val="32CF2DC8"/>
    <w:rsid w:val="32D1BAB7"/>
    <w:rsid w:val="32D1F7B4"/>
    <w:rsid w:val="32D2836B"/>
    <w:rsid w:val="32D41390"/>
    <w:rsid w:val="32D66B74"/>
    <w:rsid w:val="32D7DA81"/>
    <w:rsid w:val="32DA1BE8"/>
    <w:rsid w:val="32DBC747"/>
    <w:rsid w:val="32DC06EE"/>
    <w:rsid w:val="32DC39B3"/>
    <w:rsid w:val="32DC7E5C"/>
    <w:rsid w:val="32DD29CD"/>
    <w:rsid w:val="32DD5595"/>
    <w:rsid w:val="32DD9A51"/>
    <w:rsid w:val="32DE66FF"/>
    <w:rsid w:val="32E00C3E"/>
    <w:rsid w:val="32E2047B"/>
    <w:rsid w:val="32E26E05"/>
    <w:rsid w:val="32E4B061"/>
    <w:rsid w:val="32E5462C"/>
    <w:rsid w:val="32E5E1CC"/>
    <w:rsid w:val="32E61277"/>
    <w:rsid w:val="32E6C86C"/>
    <w:rsid w:val="32E8C40E"/>
    <w:rsid w:val="32E95476"/>
    <w:rsid w:val="32EBCE62"/>
    <w:rsid w:val="32EBE204"/>
    <w:rsid w:val="32EC9F2C"/>
    <w:rsid w:val="32F179CE"/>
    <w:rsid w:val="32F3FEE2"/>
    <w:rsid w:val="32F45D20"/>
    <w:rsid w:val="32F674AE"/>
    <w:rsid w:val="32F6A647"/>
    <w:rsid w:val="32F6CCAA"/>
    <w:rsid w:val="32F75836"/>
    <w:rsid w:val="32F87447"/>
    <w:rsid w:val="32FC6ACC"/>
    <w:rsid w:val="32FD0609"/>
    <w:rsid w:val="32FDB8BF"/>
    <w:rsid w:val="32FF3499"/>
    <w:rsid w:val="32FF7D06"/>
    <w:rsid w:val="3300386C"/>
    <w:rsid w:val="33009C80"/>
    <w:rsid w:val="3300AA6F"/>
    <w:rsid w:val="3301F4C2"/>
    <w:rsid w:val="33024727"/>
    <w:rsid w:val="3302E26A"/>
    <w:rsid w:val="3303055F"/>
    <w:rsid w:val="33033988"/>
    <w:rsid w:val="3303D731"/>
    <w:rsid w:val="33044CEE"/>
    <w:rsid w:val="33047F69"/>
    <w:rsid w:val="33050FB2"/>
    <w:rsid w:val="33054292"/>
    <w:rsid w:val="3306C516"/>
    <w:rsid w:val="33072475"/>
    <w:rsid w:val="33079A91"/>
    <w:rsid w:val="3309BB2D"/>
    <w:rsid w:val="330E435E"/>
    <w:rsid w:val="330F3007"/>
    <w:rsid w:val="331038F9"/>
    <w:rsid w:val="33108305"/>
    <w:rsid w:val="331202C1"/>
    <w:rsid w:val="3313C9C2"/>
    <w:rsid w:val="3314110B"/>
    <w:rsid w:val="33165373"/>
    <w:rsid w:val="33167BB8"/>
    <w:rsid w:val="3316CFBB"/>
    <w:rsid w:val="33170036"/>
    <w:rsid w:val="33171F17"/>
    <w:rsid w:val="33174D67"/>
    <w:rsid w:val="33194B2D"/>
    <w:rsid w:val="331CDA93"/>
    <w:rsid w:val="331D9E10"/>
    <w:rsid w:val="331DF3C8"/>
    <w:rsid w:val="331F0891"/>
    <w:rsid w:val="331F657A"/>
    <w:rsid w:val="331F7F7D"/>
    <w:rsid w:val="331F927F"/>
    <w:rsid w:val="331FD097"/>
    <w:rsid w:val="33212965"/>
    <w:rsid w:val="332289E9"/>
    <w:rsid w:val="33236D53"/>
    <w:rsid w:val="3324CABA"/>
    <w:rsid w:val="3326F041"/>
    <w:rsid w:val="332860D4"/>
    <w:rsid w:val="3328E4BB"/>
    <w:rsid w:val="3328F077"/>
    <w:rsid w:val="332B0DFF"/>
    <w:rsid w:val="333111B8"/>
    <w:rsid w:val="3331D42C"/>
    <w:rsid w:val="33341FA5"/>
    <w:rsid w:val="33354170"/>
    <w:rsid w:val="33355E0F"/>
    <w:rsid w:val="33369EA6"/>
    <w:rsid w:val="3336D3BF"/>
    <w:rsid w:val="33374EB0"/>
    <w:rsid w:val="33377879"/>
    <w:rsid w:val="3337DB4D"/>
    <w:rsid w:val="33388F39"/>
    <w:rsid w:val="33390289"/>
    <w:rsid w:val="333A02AE"/>
    <w:rsid w:val="333A7353"/>
    <w:rsid w:val="333B48E5"/>
    <w:rsid w:val="333B5D06"/>
    <w:rsid w:val="333FEC38"/>
    <w:rsid w:val="3340B26F"/>
    <w:rsid w:val="3341C502"/>
    <w:rsid w:val="3341F71A"/>
    <w:rsid w:val="33439CA1"/>
    <w:rsid w:val="3344E5F2"/>
    <w:rsid w:val="3348FDF8"/>
    <w:rsid w:val="334B4478"/>
    <w:rsid w:val="334BD850"/>
    <w:rsid w:val="334D8815"/>
    <w:rsid w:val="334DAE82"/>
    <w:rsid w:val="334E84EB"/>
    <w:rsid w:val="3350D956"/>
    <w:rsid w:val="33525044"/>
    <w:rsid w:val="33539037"/>
    <w:rsid w:val="3354A09A"/>
    <w:rsid w:val="33553E6C"/>
    <w:rsid w:val="33559006"/>
    <w:rsid w:val="33562BE8"/>
    <w:rsid w:val="3356B2AC"/>
    <w:rsid w:val="335BF557"/>
    <w:rsid w:val="335C4A18"/>
    <w:rsid w:val="335C99D0"/>
    <w:rsid w:val="335D6ADA"/>
    <w:rsid w:val="335D819E"/>
    <w:rsid w:val="335DB65C"/>
    <w:rsid w:val="335E692B"/>
    <w:rsid w:val="335E7851"/>
    <w:rsid w:val="335EC830"/>
    <w:rsid w:val="33603CCD"/>
    <w:rsid w:val="33611A7B"/>
    <w:rsid w:val="33625601"/>
    <w:rsid w:val="336265CE"/>
    <w:rsid w:val="33629E50"/>
    <w:rsid w:val="3363ED2A"/>
    <w:rsid w:val="3364419A"/>
    <w:rsid w:val="33646A55"/>
    <w:rsid w:val="3366488F"/>
    <w:rsid w:val="3366EF02"/>
    <w:rsid w:val="3367F476"/>
    <w:rsid w:val="3367FC20"/>
    <w:rsid w:val="33680D5D"/>
    <w:rsid w:val="33690D03"/>
    <w:rsid w:val="336BADD3"/>
    <w:rsid w:val="336DC25B"/>
    <w:rsid w:val="3373776B"/>
    <w:rsid w:val="33741B22"/>
    <w:rsid w:val="337499D5"/>
    <w:rsid w:val="33762A65"/>
    <w:rsid w:val="337634C2"/>
    <w:rsid w:val="33766939"/>
    <w:rsid w:val="337688D4"/>
    <w:rsid w:val="33776558"/>
    <w:rsid w:val="3377CF16"/>
    <w:rsid w:val="33783093"/>
    <w:rsid w:val="3378401C"/>
    <w:rsid w:val="33787E39"/>
    <w:rsid w:val="33789E2D"/>
    <w:rsid w:val="337A54D8"/>
    <w:rsid w:val="337BD73D"/>
    <w:rsid w:val="337BFD2F"/>
    <w:rsid w:val="337C59C1"/>
    <w:rsid w:val="337D60D4"/>
    <w:rsid w:val="337E3E48"/>
    <w:rsid w:val="337F7073"/>
    <w:rsid w:val="3382D063"/>
    <w:rsid w:val="33838A25"/>
    <w:rsid w:val="338445F4"/>
    <w:rsid w:val="338532F5"/>
    <w:rsid w:val="33857481"/>
    <w:rsid w:val="3385CE8A"/>
    <w:rsid w:val="3386B9CC"/>
    <w:rsid w:val="33878D22"/>
    <w:rsid w:val="33880BE0"/>
    <w:rsid w:val="33881AF4"/>
    <w:rsid w:val="3389B4F3"/>
    <w:rsid w:val="338BDB8E"/>
    <w:rsid w:val="338BEADD"/>
    <w:rsid w:val="338C70E6"/>
    <w:rsid w:val="338C992C"/>
    <w:rsid w:val="338CC867"/>
    <w:rsid w:val="338D5A65"/>
    <w:rsid w:val="338E5BEB"/>
    <w:rsid w:val="338ECD16"/>
    <w:rsid w:val="338FA955"/>
    <w:rsid w:val="3390B8C0"/>
    <w:rsid w:val="3391B224"/>
    <w:rsid w:val="339317FD"/>
    <w:rsid w:val="33931D2B"/>
    <w:rsid w:val="3394D94D"/>
    <w:rsid w:val="33953493"/>
    <w:rsid w:val="33956E37"/>
    <w:rsid w:val="33960D6B"/>
    <w:rsid w:val="33966043"/>
    <w:rsid w:val="33992BB1"/>
    <w:rsid w:val="3399E71E"/>
    <w:rsid w:val="339B43E1"/>
    <w:rsid w:val="339B4DDA"/>
    <w:rsid w:val="339B84E1"/>
    <w:rsid w:val="339B9922"/>
    <w:rsid w:val="339BBC73"/>
    <w:rsid w:val="339C1161"/>
    <w:rsid w:val="339D69FF"/>
    <w:rsid w:val="339EEEB1"/>
    <w:rsid w:val="339F30BB"/>
    <w:rsid w:val="33A0DC94"/>
    <w:rsid w:val="33A0FF27"/>
    <w:rsid w:val="33A1D115"/>
    <w:rsid w:val="33A2726A"/>
    <w:rsid w:val="33A3DB6A"/>
    <w:rsid w:val="33A43A56"/>
    <w:rsid w:val="33A52E81"/>
    <w:rsid w:val="33A58249"/>
    <w:rsid w:val="33A6339A"/>
    <w:rsid w:val="33A655EB"/>
    <w:rsid w:val="33A6C2BC"/>
    <w:rsid w:val="33A76C6D"/>
    <w:rsid w:val="33A7DAEB"/>
    <w:rsid w:val="33A8A062"/>
    <w:rsid w:val="33A961E6"/>
    <w:rsid w:val="33A9A985"/>
    <w:rsid w:val="33AA2753"/>
    <w:rsid w:val="33AA93D1"/>
    <w:rsid w:val="33ABD2D7"/>
    <w:rsid w:val="33AC58B3"/>
    <w:rsid w:val="33AD82CF"/>
    <w:rsid w:val="33AE3299"/>
    <w:rsid w:val="33AF1665"/>
    <w:rsid w:val="33AF5BA6"/>
    <w:rsid w:val="33B06ED9"/>
    <w:rsid w:val="33B10A0F"/>
    <w:rsid w:val="33B1C228"/>
    <w:rsid w:val="33B2D761"/>
    <w:rsid w:val="33B430C8"/>
    <w:rsid w:val="33B5E735"/>
    <w:rsid w:val="33B6B8AA"/>
    <w:rsid w:val="33B80E33"/>
    <w:rsid w:val="33B94183"/>
    <w:rsid w:val="33BAC893"/>
    <w:rsid w:val="33BB714D"/>
    <w:rsid w:val="33BC8D56"/>
    <w:rsid w:val="33BD403C"/>
    <w:rsid w:val="33C01FC1"/>
    <w:rsid w:val="33C0D609"/>
    <w:rsid w:val="33C2C2C9"/>
    <w:rsid w:val="33C2D080"/>
    <w:rsid w:val="33C2DCEC"/>
    <w:rsid w:val="33C30FCD"/>
    <w:rsid w:val="33C494E7"/>
    <w:rsid w:val="33C4FB34"/>
    <w:rsid w:val="33C5881D"/>
    <w:rsid w:val="33C6793C"/>
    <w:rsid w:val="33C808B0"/>
    <w:rsid w:val="33C90B77"/>
    <w:rsid w:val="33C97C7A"/>
    <w:rsid w:val="33CA47D3"/>
    <w:rsid w:val="33CBB8CF"/>
    <w:rsid w:val="33CCA1C0"/>
    <w:rsid w:val="33CD25EE"/>
    <w:rsid w:val="33CD8297"/>
    <w:rsid w:val="33CEB3F7"/>
    <w:rsid w:val="33CF9EED"/>
    <w:rsid w:val="33D07DFF"/>
    <w:rsid w:val="33D146CA"/>
    <w:rsid w:val="33D1D58C"/>
    <w:rsid w:val="33D203C0"/>
    <w:rsid w:val="33D3755C"/>
    <w:rsid w:val="33D37718"/>
    <w:rsid w:val="33D4DAB6"/>
    <w:rsid w:val="33D52790"/>
    <w:rsid w:val="33D55E22"/>
    <w:rsid w:val="33D604E9"/>
    <w:rsid w:val="33D6E23B"/>
    <w:rsid w:val="33D75C76"/>
    <w:rsid w:val="33D8AD13"/>
    <w:rsid w:val="33D8E1EF"/>
    <w:rsid w:val="33D94E08"/>
    <w:rsid w:val="33D9B522"/>
    <w:rsid w:val="33DA602B"/>
    <w:rsid w:val="33DABE42"/>
    <w:rsid w:val="33DAD62C"/>
    <w:rsid w:val="33DB236E"/>
    <w:rsid w:val="33DC7EA5"/>
    <w:rsid w:val="33DE6021"/>
    <w:rsid w:val="33DE703C"/>
    <w:rsid w:val="33DF503F"/>
    <w:rsid w:val="33DF6831"/>
    <w:rsid w:val="33E12966"/>
    <w:rsid w:val="33E3657C"/>
    <w:rsid w:val="33E38A22"/>
    <w:rsid w:val="33E4249D"/>
    <w:rsid w:val="33E43662"/>
    <w:rsid w:val="33E623E0"/>
    <w:rsid w:val="33E66BEA"/>
    <w:rsid w:val="33E8FADF"/>
    <w:rsid w:val="33EAA1DB"/>
    <w:rsid w:val="33EB2FFC"/>
    <w:rsid w:val="33EC38C2"/>
    <w:rsid w:val="33EC4D9C"/>
    <w:rsid w:val="33EC9B48"/>
    <w:rsid w:val="33ED1A98"/>
    <w:rsid w:val="33ED4747"/>
    <w:rsid w:val="33EFC0A6"/>
    <w:rsid w:val="33F0F242"/>
    <w:rsid w:val="33F193CC"/>
    <w:rsid w:val="33F1E665"/>
    <w:rsid w:val="33F288F8"/>
    <w:rsid w:val="33F2E082"/>
    <w:rsid w:val="33F2FAE1"/>
    <w:rsid w:val="33F2FDC7"/>
    <w:rsid w:val="33F330A8"/>
    <w:rsid w:val="33F38C20"/>
    <w:rsid w:val="33F4C193"/>
    <w:rsid w:val="33F4D4BF"/>
    <w:rsid w:val="33F531AC"/>
    <w:rsid w:val="33F573A9"/>
    <w:rsid w:val="33F78417"/>
    <w:rsid w:val="33F79157"/>
    <w:rsid w:val="33F8A7DD"/>
    <w:rsid w:val="33FA007D"/>
    <w:rsid w:val="33FA08DA"/>
    <w:rsid w:val="33FB25F9"/>
    <w:rsid w:val="33FC2218"/>
    <w:rsid w:val="33FCB950"/>
    <w:rsid w:val="33FD799C"/>
    <w:rsid w:val="33FDCDCE"/>
    <w:rsid w:val="33FDF2BD"/>
    <w:rsid w:val="33FE4F29"/>
    <w:rsid w:val="3400E616"/>
    <w:rsid w:val="3400EF1F"/>
    <w:rsid w:val="340227D7"/>
    <w:rsid w:val="3402CFC8"/>
    <w:rsid w:val="34039B31"/>
    <w:rsid w:val="3403EFAD"/>
    <w:rsid w:val="3404661B"/>
    <w:rsid w:val="34057EEC"/>
    <w:rsid w:val="34070FEF"/>
    <w:rsid w:val="3408778F"/>
    <w:rsid w:val="340A36C6"/>
    <w:rsid w:val="340B0EC2"/>
    <w:rsid w:val="340B587B"/>
    <w:rsid w:val="340BC3A6"/>
    <w:rsid w:val="340F3169"/>
    <w:rsid w:val="3412EE16"/>
    <w:rsid w:val="3414BE94"/>
    <w:rsid w:val="3415035D"/>
    <w:rsid w:val="341731E1"/>
    <w:rsid w:val="34199856"/>
    <w:rsid w:val="341ACE44"/>
    <w:rsid w:val="341E4C5E"/>
    <w:rsid w:val="341F550D"/>
    <w:rsid w:val="34208AFD"/>
    <w:rsid w:val="3424043F"/>
    <w:rsid w:val="34242E72"/>
    <w:rsid w:val="34248CF9"/>
    <w:rsid w:val="34249EA2"/>
    <w:rsid w:val="3425B653"/>
    <w:rsid w:val="34261957"/>
    <w:rsid w:val="342B725C"/>
    <w:rsid w:val="342C4DE2"/>
    <w:rsid w:val="342CBDEA"/>
    <w:rsid w:val="342CD957"/>
    <w:rsid w:val="342EDF92"/>
    <w:rsid w:val="34314940"/>
    <w:rsid w:val="34340051"/>
    <w:rsid w:val="3434FAE4"/>
    <w:rsid w:val="34376C01"/>
    <w:rsid w:val="343B9AAC"/>
    <w:rsid w:val="343BFADE"/>
    <w:rsid w:val="343E39F8"/>
    <w:rsid w:val="343EC241"/>
    <w:rsid w:val="343F2D24"/>
    <w:rsid w:val="343FF591"/>
    <w:rsid w:val="3440A88D"/>
    <w:rsid w:val="3441659E"/>
    <w:rsid w:val="344197F9"/>
    <w:rsid w:val="3441D188"/>
    <w:rsid w:val="34438E2D"/>
    <w:rsid w:val="3443E6E1"/>
    <w:rsid w:val="344415F6"/>
    <w:rsid w:val="34460B83"/>
    <w:rsid w:val="34468074"/>
    <w:rsid w:val="3448162C"/>
    <w:rsid w:val="344AD227"/>
    <w:rsid w:val="344C979B"/>
    <w:rsid w:val="344D33CF"/>
    <w:rsid w:val="344D7D0B"/>
    <w:rsid w:val="344DDF78"/>
    <w:rsid w:val="344EECDB"/>
    <w:rsid w:val="344F1F0F"/>
    <w:rsid w:val="3451A558"/>
    <w:rsid w:val="3451D151"/>
    <w:rsid w:val="3451D30C"/>
    <w:rsid w:val="3451F2A9"/>
    <w:rsid w:val="3454CED1"/>
    <w:rsid w:val="34553946"/>
    <w:rsid w:val="34559474"/>
    <w:rsid w:val="345683F7"/>
    <w:rsid w:val="3457BE4B"/>
    <w:rsid w:val="3457E87A"/>
    <w:rsid w:val="3459D696"/>
    <w:rsid w:val="345A24CA"/>
    <w:rsid w:val="345ED56E"/>
    <w:rsid w:val="345FD1D1"/>
    <w:rsid w:val="34609AE3"/>
    <w:rsid w:val="346497E7"/>
    <w:rsid w:val="3466597D"/>
    <w:rsid w:val="346855BB"/>
    <w:rsid w:val="346897E4"/>
    <w:rsid w:val="3468CBB0"/>
    <w:rsid w:val="3469529C"/>
    <w:rsid w:val="346D2B0F"/>
    <w:rsid w:val="346D6119"/>
    <w:rsid w:val="346E0665"/>
    <w:rsid w:val="346E2C1F"/>
    <w:rsid w:val="346ED3FD"/>
    <w:rsid w:val="34708A3E"/>
    <w:rsid w:val="34708AAF"/>
    <w:rsid w:val="347141C4"/>
    <w:rsid w:val="3471AF06"/>
    <w:rsid w:val="3471B7ED"/>
    <w:rsid w:val="3471E0FA"/>
    <w:rsid w:val="34731EFC"/>
    <w:rsid w:val="34746115"/>
    <w:rsid w:val="3474BFFD"/>
    <w:rsid w:val="3475B7EB"/>
    <w:rsid w:val="3476CCE2"/>
    <w:rsid w:val="34776031"/>
    <w:rsid w:val="34776454"/>
    <w:rsid w:val="34779807"/>
    <w:rsid w:val="3478226C"/>
    <w:rsid w:val="3478FA2E"/>
    <w:rsid w:val="34793993"/>
    <w:rsid w:val="347B4775"/>
    <w:rsid w:val="347CA6C8"/>
    <w:rsid w:val="347F77EE"/>
    <w:rsid w:val="347F8A93"/>
    <w:rsid w:val="3480A458"/>
    <w:rsid w:val="3480E8B4"/>
    <w:rsid w:val="3482F47D"/>
    <w:rsid w:val="34849013"/>
    <w:rsid w:val="34853C34"/>
    <w:rsid w:val="3485B894"/>
    <w:rsid w:val="348A6BF3"/>
    <w:rsid w:val="348ADBFB"/>
    <w:rsid w:val="348B108C"/>
    <w:rsid w:val="348C751F"/>
    <w:rsid w:val="348D1B5D"/>
    <w:rsid w:val="348F1035"/>
    <w:rsid w:val="348FA92C"/>
    <w:rsid w:val="3492138B"/>
    <w:rsid w:val="3492B176"/>
    <w:rsid w:val="3492F20B"/>
    <w:rsid w:val="34931ECE"/>
    <w:rsid w:val="34946E74"/>
    <w:rsid w:val="34951861"/>
    <w:rsid w:val="34965BB4"/>
    <w:rsid w:val="3496CC8C"/>
    <w:rsid w:val="3496F8F7"/>
    <w:rsid w:val="3497650F"/>
    <w:rsid w:val="3498AA5B"/>
    <w:rsid w:val="3498E74E"/>
    <w:rsid w:val="349A3800"/>
    <w:rsid w:val="349B2A39"/>
    <w:rsid w:val="349BBEC1"/>
    <w:rsid w:val="349BEE0D"/>
    <w:rsid w:val="349BF589"/>
    <w:rsid w:val="349CDADD"/>
    <w:rsid w:val="349D2DE9"/>
    <w:rsid w:val="349D40B6"/>
    <w:rsid w:val="349D8449"/>
    <w:rsid w:val="349DBD86"/>
    <w:rsid w:val="349E3D92"/>
    <w:rsid w:val="349EE423"/>
    <w:rsid w:val="349F220F"/>
    <w:rsid w:val="34A09DDE"/>
    <w:rsid w:val="34A145C4"/>
    <w:rsid w:val="34A1F158"/>
    <w:rsid w:val="34A227C3"/>
    <w:rsid w:val="34A2FF8A"/>
    <w:rsid w:val="34A46193"/>
    <w:rsid w:val="34A50B25"/>
    <w:rsid w:val="34A53157"/>
    <w:rsid w:val="34A72084"/>
    <w:rsid w:val="34A8A7BA"/>
    <w:rsid w:val="34A8F367"/>
    <w:rsid w:val="34AA01B2"/>
    <w:rsid w:val="34AA5D8C"/>
    <w:rsid w:val="34AA6930"/>
    <w:rsid w:val="34AC6410"/>
    <w:rsid w:val="34AEB826"/>
    <w:rsid w:val="34B0050F"/>
    <w:rsid w:val="34B02486"/>
    <w:rsid w:val="34B0A42B"/>
    <w:rsid w:val="34B106E3"/>
    <w:rsid w:val="34B12994"/>
    <w:rsid w:val="34B14ECE"/>
    <w:rsid w:val="34B26E79"/>
    <w:rsid w:val="34B39A2C"/>
    <w:rsid w:val="34B3DF79"/>
    <w:rsid w:val="34B57A6F"/>
    <w:rsid w:val="34B5A997"/>
    <w:rsid w:val="34B60075"/>
    <w:rsid w:val="34B67361"/>
    <w:rsid w:val="34B765DE"/>
    <w:rsid w:val="34B7BB67"/>
    <w:rsid w:val="34B85832"/>
    <w:rsid w:val="34B85AB0"/>
    <w:rsid w:val="34B865D1"/>
    <w:rsid w:val="34B8CA7B"/>
    <w:rsid w:val="34B9159D"/>
    <w:rsid w:val="34B9248A"/>
    <w:rsid w:val="34B97A71"/>
    <w:rsid w:val="34BA14F6"/>
    <w:rsid w:val="34BB4C16"/>
    <w:rsid w:val="34BBBEF4"/>
    <w:rsid w:val="34BC3ADB"/>
    <w:rsid w:val="34BC4FA3"/>
    <w:rsid w:val="34BCEBC9"/>
    <w:rsid w:val="34BD1FBF"/>
    <w:rsid w:val="34BEAE61"/>
    <w:rsid w:val="34C2BDEF"/>
    <w:rsid w:val="34C5D0CE"/>
    <w:rsid w:val="34C7E4A0"/>
    <w:rsid w:val="34C90002"/>
    <w:rsid w:val="34C97109"/>
    <w:rsid w:val="34CAB062"/>
    <w:rsid w:val="34CAEFFB"/>
    <w:rsid w:val="34CB2E90"/>
    <w:rsid w:val="34CC22E6"/>
    <w:rsid w:val="34CC2CFA"/>
    <w:rsid w:val="34CECB4E"/>
    <w:rsid w:val="34CF87BC"/>
    <w:rsid w:val="34CF8B96"/>
    <w:rsid w:val="34D0702A"/>
    <w:rsid w:val="34D079CC"/>
    <w:rsid w:val="34D11BDF"/>
    <w:rsid w:val="34D1A3A7"/>
    <w:rsid w:val="34D1EAA8"/>
    <w:rsid w:val="34D4067E"/>
    <w:rsid w:val="34D509F8"/>
    <w:rsid w:val="34D53D99"/>
    <w:rsid w:val="34D644D6"/>
    <w:rsid w:val="34D6D034"/>
    <w:rsid w:val="34D727BC"/>
    <w:rsid w:val="34D79BCE"/>
    <w:rsid w:val="34D7D114"/>
    <w:rsid w:val="34D8F3DD"/>
    <w:rsid w:val="34D93997"/>
    <w:rsid w:val="34D9CDCA"/>
    <w:rsid w:val="34DA9BCB"/>
    <w:rsid w:val="34DB6A9C"/>
    <w:rsid w:val="34DBD5B8"/>
    <w:rsid w:val="34DD8DA9"/>
    <w:rsid w:val="34DEB86D"/>
    <w:rsid w:val="34E06CD1"/>
    <w:rsid w:val="34E10C1B"/>
    <w:rsid w:val="34E117FC"/>
    <w:rsid w:val="34E1703C"/>
    <w:rsid w:val="34E26EF9"/>
    <w:rsid w:val="34E482A1"/>
    <w:rsid w:val="34E679A3"/>
    <w:rsid w:val="34E8D0CA"/>
    <w:rsid w:val="34E90E89"/>
    <w:rsid w:val="34ED79D9"/>
    <w:rsid w:val="34ED8C7E"/>
    <w:rsid w:val="34EE488F"/>
    <w:rsid w:val="34F012FD"/>
    <w:rsid w:val="34F05C0B"/>
    <w:rsid w:val="34F208A7"/>
    <w:rsid w:val="34F21EE8"/>
    <w:rsid w:val="34F22C08"/>
    <w:rsid w:val="34F2A0BC"/>
    <w:rsid w:val="34F41A1F"/>
    <w:rsid w:val="34F4477C"/>
    <w:rsid w:val="34F44A79"/>
    <w:rsid w:val="34F62AE7"/>
    <w:rsid w:val="34F90B32"/>
    <w:rsid w:val="34F9FA42"/>
    <w:rsid w:val="34FA223D"/>
    <w:rsid w:val="34FAF6FD"/>
    <w:rsid w:val="34FB48BE"/>
    <w:rsid w:val="34FB8473"/>
    <w:rsid w:val="34FBC00C"/>
    <w:rsid w:val="34FC7F79"/>
    <w:rsid w:val="34FD3E4F"/>
    <w:rsid w:val="34FE0DBA"/>
    <w:rsid w:val="34FE3F43"/>
    <w:rsid w:val="34FEBAA5"/>
    <w:rsid w:val="34FF2062"/>
    <w:rsid w:val="34FF43D7"/>
    <w:rsid w:val="34FF86D1"/>
    <w:rsid w:val="3501BDD4"/>
    <w:rsid w:val="3501BE07"/>
    <w:rsid w:val="3504270F"/>
    <w:rsid w:val="35046F1B"/>
    <w:rsid w:val="35057C1F"/>
    <w:rsid w:val="3505CA9E"/>
    <w:rsid w:val="3506C08E"/>
    <w:rsid w:val="350788B3"/>
    <w:rsid w:val="3507AADB"/>
    <w:rsid w:val="3507D7EA"/>
    <w:rsid w:val="3508583C"/>
    <w:rsid w:val="35096365"/>
    <w:rsid w:val="350B513B"/>
    <w:rsid w:val="350C03C7"/>
    <w:rsid w:val="350C6EA9"/>
    <w:rsid w:val="350CAF2E"/>
    <w:rsid w:val="350CD18E"/>
    <w:rsid w:val="350D7EEA"/>
    <w:rsid w:val="350EB70E"/>
    <w:rsid w:val="350F1B1B"/>
    <w:rsid w:val="350F488F"/>
    <w:rsid w:val="350FAEA3"/>
    <w:rsid w:val="350FFC99"/>
    <w:rsid w:val="351000B8"/>
    <w:rsid w:val="35114D3B"/>
    <w:rsid w:val="3511FB84"/>
    <w:rsid w:val="351388B5"/>
    <w:rsid w:val="3514600C"/>
    <w:rsid w:val="35147D16"/>
    <w:rsid w:val="3515BCE2"/>
    <w:rsid w:val="35162A90"/>
    <w:rsid w:val="3518613F"/>
    <w:rsid w:val="35188E71"/>
    <w:rsid w:val="351A1438"/>
    <w:rsid w:val="351B4292"/>
    <w:rsid w:val="351F2123"/>
    <w:rsid w:val="352009CD"/>
    <w:rsid w:val="3520318D"/>
    <w:rsid w:val="3520F7FD"/>
    <w:rsid w:val="35219E48"/>
    <w:rsid w:val="3521A410"/>
    <w:rsid w:val="3521DA55"/>
    <w:rsid w:val="3524B3E1"/>
    <w:rsid w:val="352669C9"/>
    <w:rsid w:val="3526B847"/>
    <w:rsid w:val="35273E06"/>
    <w:rsid w:val="3527A420"/>
    <w:rsid w:val="35281391"/>
    <w:rsid w:val="35293050"/>
    <w:rsid w:val="352996A9"/>
    <w:rsid w:val="3529EE78"/>
    <w:rsid w:val="352BDAAF"/>
    <w:rsid w:val="352F0E8B"/>
    <w:rsid w:val="352FC7D8"/>
    <w:rsid w:val="35300AFC"/>
    <w:rsid w:val="35306B51"/>
    <w:rsid w:val="3530792D"/>
    <w:rsid w:val="3531A2A5"/>
    <w:rsid w:val="3531FA6D"/>
    <w:rsid w:val="3531FE72"/>
    <w:rsid w:val="353214DB"/>
    <w:rsid w:val="3532E96D"/>
    <w:rsid w:val="35332181"/>
    <w:rsid w:val="3533670C"/>
    <w:rsid w:val="35338105"/>
    <w:rsid w:val="3533E13F"/>
    <w:rsid w:val="353568DF"/>
    <w:rsid w:val="3535831E"/>
    <w:rsid w:val="35364BEF"/>
    <w:rsid w:val="35369985"/>
    <w:rsid w:val="3536A1D3"/>
    <w:rsid w:val="3536EFE6"/>
    <w:rsid w:val="3536FE5C"/>
    <w:rsid w:val="35375206"/>
    <w:rsid w:val="3537E884"/>
    <w:rsid w:val="35383129"/>
    <w:rsid w:val="353946AC"/>
    <w:rsid w:val="3539D62A"/>
    <w:rsid w:val="353AE290"/>
    <w:rsid w:val="353B9527"/>
    <w:rsid w:val="353BE379"/>
    <w:rsid w:val="353D2070"/>
    <w:rsid w:val="353D5F61"/>
    <w:rsid w:val="353DD4C8"/>
    <w:rsid w:val="353E1C58"/>
    <w:rsid w:val="353E252F"/>
    <w:rsid w:val="3540A090"/>
    <w:rsid w:val="3541A03E"/>
    <w:rsid w:val="3541BEF9"/>
    <w:rsid w:val="3541DBAE"/>
    <w:rsid w:val="3542BF40"/>
    <w:rsid w:val="354448E9"/>
    <w:rsid w:val="3546F628"/>
    <w:rsid w:val="354781A6"/>
    <w:rsid w:val="35483A3D"/>
    <w:rsid w:val="3548ABF1"/>
    <w:rsid w:val="3548CEF7"/>
    <w:rsid w:val="354907EB"/>
    <w:rsid w:val="35491EB0"/>
    <w:rsid w:val="3549C1ED"/>
    <w:rsid w:val="354D7F02"/>
    <w:rsid w:val="354E16AB"/>
    <w:rsid w:val="3550F21B"/>
    <w:rsid w:val="355110B9"/>
    <w:rsid w:val="355199BF"/>
    <w:rsid w:val="355371B9"/>
    <w:rsid w:val="35538E22"/>
    <w:rsid w:val="35553FFF"/>
    <w:rsid w:val="3556C898"/>
    <w:rsid w:val="35571D77"/>
    <w:rsid w:val="35575262"/>
    <w:rsid w:val="355754E3"/>
    <w:rsid w:val="355779A5"/>
    <w:rsid w:val="3558C675"/>
    <w:rsid w:val="355AD4D1"/>
    <w:rsid w:val="355B0BD5"/>
    <w:rsid w:val="355B28B6"/>
    <w:rsid w:val="355BA229"/>
    <w:rsid w:val="355C141C"/>
    <w:rsid w:val="355C7BA1"/>
    <w:rsid w:val="355D307F"/>
    <w:rsid w:val="355F9228"/>
    <w:rsid w:val="355FE826"/>
    <w:rsid w:val="356028EE"/>
    <w:rsid w:val="35606552"/>
    <w:rsid w:val="356098C4"/>
    <w:rsid w:val="35609C5A"/>
    <w:rsid w:val="3560A5BE"/>
    <w:rsid w:val="3562A718"/>
    <w:rsid w:val="3562BFB3"/>
    <w:rsid w:val="3563BFEF"/>
    <w:rsid w:val="35669B3A"/>
    <w:rsid w:val="356777A3"/>
    <w:rsid w:val="35681A8A"/>
    <w:rsid w:val="356928E1"/>
    <w:rsid w:val="3569C48B"/>
    <w:rsid w:val="3569D94B"/>
    <w:rsid w:val="356A07A6"/>
    <w:rsid w:val="356A0E6D"/>
    <w:rsid w:val="356A243D"/>
    <w:rsid w:val="356BA333"/>
    <w:rsid w:val="356D0468"/>
    <w:rsid w:val="356FDE6F"/>
    <w:rsid w:val="356FFFDB"/>
    <w:rsid w:val="35702915"/>
    <w:rsid w:val="35703A7E"/>
    <w:rsid w:val="3570BD32"/>
    <w:rsid w:val="357192C4"/>
    <w:rsid w:val="3571EDD6"/>
    <w:rsid w:val="35733277"/>
    <w:rsid w:val="3577CD30"/>
    <w:rsid w:val="35780F06"/>
    <w:rsid w:val="35783861"/>
    <w:rsid w:val="357B498C"/>
    <w:rsid w:val="357BF098"/>
    <w:rsid w:val="357C16E6"/>
    <w:rsid w:val="357FC75F"/>
    <w:rsid w:val="35809BC3"/>
    <w:rsid w:val="3580E45E"/>
    <w:rsid w:val="35812CEF"/>
    <w:rsid w:val="3582A5A7"/>
    <w:rsid w:val="35833809"/>
    <w:rsid w:val="358385A7"/>
    <w:rsid w:val="3584CC1A"/>
    <w:rsid w:val="35858597"/>
    <w:rsid w:val="35862000"/>
    <w:rsid w:val="3586961C"/>
    <w:rsid w:val="35873BF7"/>
    <w:rsid w:val="358770A5"/>
    <w:rsid w:val="358A5CBE"/>
    <w:rsid w:val="358A6F18"/>
    <w:rsid w:val="358A9735"/>
    <w:rsid w:val="358AA3A5"/>
    <w:rsid w:val="358B2A4C"/>
    <w:rsid w:val="358B7597"/>
    <w:rsid w:val="358C8894"/>
    <w:rsid w:val="358DB9B4"/>
    <w:rsid w:val="358E337F"/>
    <w:rsid w:val="358F0CF4"/>
    <w:rsid w:val="358F630E"/>
    <w:rsid w:val="358F9A17"/>
    <w:rsid w:val="358FCE99"/>
    <w:rsid w:val="35901FB1"/>
    <w:rsid w:val="3591594C"/>
    <w:rsid w:val="3591DBF7"/>
    <w:rsid w:val="3593C36D"/>
    <w:rsid w:val="3594BD45"/>
    <w:rsid w:val="359589C1"/>
    <w:rsid w:val="359612DA"/>
    <w:rsid w:val="35963BC4"/>
    <w:rsid w:val="35967F8F"/>
    <w:rsid w:val="359C05A9"/>
    <w:rsid w:val="359C1BBB"/>
    <w:rsid w:val="359CF0C6"/>
    <w:rsid w:val="359D4486"/>
    <w:rsid w:val="359FB79C"/>
    <w:rsid w:val="35A2BD68"/>
    <w:rsid w:val="35A2C675"/>
    <w:rsid w:val="35A528B5"/>
    <w:rsid w:val="35A59684"/>
    <w:rsid w:val="35A6A93E"/>
    <w:rsid w:val="35A6E07D"/>
    <w:rsid w:val="35A7234A"/>
    <w:rsid w:val="35AC2F02"/>
    <w:rsid w:val="35AC95C8"/>
    <w:rsid w:val="35AD2A95"/>
    <w:rsid w:val="35AEE7D7"/>
    <w:rsid w:val="35AFB9B3"/>
    <w:rsid w:val="35B222C6"/>
    <w:rsid w:val="35B4DEB2"/>
    <w:rsid w:val="35B556E0"/>
    <w:rsid w:val="35B5BE91"/>
    <w:rsid w:val="35B5D6DB"/>
    <w:rsid w:val="35B5FFA7"/>
    <w:rsid w:val="35BA45EA"/>
    <w:rsid w:val="35BA609A"/>
    <w:rsid w:val="35BAF189"/>
    <w:rsid w:val="35BB08BF"/>
    <w:rsid w:val="35BB660E"/>
    <w:rsid w:val="35BC203E"/>
    <w:rsid w:val="35BC6B95"/>
    <w:rsid w:val="35BE581B"/>
    <w:rsid w:val="35BF2EE9"/>
    <w:rsid w:val="35BF9528"/>
    <w:rsid w:val="35C0B844"/>
    <w:rsid w:val="35C10057"/>
    <w:rsid w:val="35C2BB6B"/>
    <w:rsid w:val="35C39BD2"/>
    <w:rsid w:val="35C48F3F"/>
    <w:rsid w:val="35C5E832"/>
    <w:rsid w:val="35C612A8"/>
    <w:rsid w:val="35C74A34"/>
    <w:rsid w:val="35C75FA7"/>
    <w:rsid w:val="35C817A0"/>
    <w:rsid w:val="35C9A892"/>
    <w:rsid w:val="35CC1FEA"/>
    <w:rsid w:val="35CC22CB"/>
    <w:rsid w:val="35CC3C0E"/>
    <w:rsid w:val="35CD6D26"/>
    <w:rsid w:val="35CE5CFB"/>
    <w:rsid w:val="35CF4169"/>
    <w:rsid w:val="35CFB599"/>
    <w:rsid w:val="35CFEC29"/>
    <w:rsid w:val="35CFF397"/>
    <w:rsid w:val="35D02778"/>
    <w:rsid w:val="35D08B38"/>
    <w:rsid w:val="35D22A4A"/>
    <w:rsid w:val="35D3EC65"/>
    <w:rsid w:val="35D448A6"/>
    <w:rsid w:val="35D45CBD"/>
    <w:rsid w:val="35D4882A"/>
    <w:rsid w:val="35D51CEB"/>
    <w:rsid w:val="35D54C80"/>
    <w:rsid w:val="35D88741"/>
    <w:rsid w:val="35D8E6C8"/>
    <w:rsid w:val="35D9C4AE"/>
    <w:rsid w:val="35D9E6E3"/>
    <w:rsid w:val="35DAEE6B"/>
    <w:rsid w:val="35DE1CBB"/>
    <w:rsid w:val="35E002BE"/>
    <w:rsid w:val="35E01816"/>
    <w:rsid w:val="35E02F5A"/>
    <w:rsid w:val="35E0CEB3"/>
    <w:rsid w:val="35E1BFFE"/>
    <w:rsid w:val="35E1C529"/>
    <w:rsid w:val="35E2FB4F"/>
    <w:rsid w:val="35E3CB46"/>
    <w:rsid w:val="35E48E35"/>
    <w:rsid w:val="35E529CD"/>
    <w:rsid w:val="35E71579"/>
    <w:rsid w:val="35E7ADA4"/>
    <w:rsid w:val="35E88A44"/>
    <w:rsid w:val="35E90161"/>
    <w:rsid w:val="35E9266A"/>
    <w:rsid w:val="35EB10B9"/>
    <w:rsid w:val="35EC76A3"/>
    <w:rsid w:val="35ECC2AF"/>
    <w:rsid w:val="35EDF848"/>
    <w:rsid w:val="35EDFD03"/>
    <w:rsid w:val="35EE3409"/>
    <w:rsid w:val="35EFB50A"/>
    <w:rsid w:val="35F037F9"/>
    <w:rsid w:val="35F1B45C"/>
    <w:rsid w:val="35F23C72"/>
    <w:rsid w:val="35F2E2EA"/>
    <w:rsid w:val="35F30F58"/>
    <w:rsid w:val="35F394A5"/>
    <w:rsid w:val="35F432C6"/>
    <w:rsid w:val="35F4ECEA"/>
    <w:rsid w:val="35F551CC"/>
    <w:rsid w:val="35F5E774"/>
    <w:rsid w:val="35F689EE"/>
    <w:rsid w:val="35F7E5F4"/>
    <w:rsid w:val="35F83BF3"/>
    <w:rsid w:val="35F8CCC6"/>
    <w:rsid w:val="35FA22C4"/>
    <w:rsid w:val="35FAD030"/>
    <w:rsid w:val="35FB736A"/>
    <w:rsid w:val="35FC0F91"/>
    <w:rsid w:val="35FDB3D8"/>
    <w:rsid w:val="35FE9903"/>
    <w:rsid w:val="35FFF433"/>
    <w:rsid w:val="360119EE"/>
    <w:rsid w:val="36037838"/>
    <w:rsid w:val="3603B8B5"/>
    <w:rsid w:val="360451A7"/>
    <w:rsid w:val="3604C243"/>
    <w:rsid w:val="3605DE4D"/>
    <w:rsid w:val="36063937"/>
    <w:rsid w:val="3606585F"/>
    <w:rsid w:val="3606A322"/>
    <w:rsid w:val="3606E2CA"/>
    <w:rsid w:val="3606EBB9"/>
    <w:rsid w:val="36084F3F"/>
    <w:rsid w:val="360BC27A"/>
    <w:rsid w:val="360F20B7"/>
    <w:rsid w:val="36134232"/>
    <w:rsid w:val="36169985"/>
    <w:rsid w:val="3616BA77"/>
    <w:rsid w:val="3617EDA0"/>
    <w:rsid w:val="361887F3"/>
    <w:rsid w:val="3619976A"/>
    <w:rsid w:val="361A4867"/>
    <w:rsid w:val="361A514D"/>
    <w:rsid w:val="361A7CB2"/>
    <w:rsid w:val="361AB705"/>
    <w:rsid w:val="361B649D"/>
    <w:rsid w:val="361B6CA8"/>
    <w:rsid w:val="361C6C26"/>
    <w:rsid w:val="361CE366"/>
    <w:rsid w:val="361D46A9"/>
    <w:rsid w:val="361DAFE6"/>
    <w:rsid w:val="361DDD18"/>
    <w:rsid w:val="361E4AF1"/>
    <w:rsid w:val="361FBA99"/>
    <w:rsid w:val="361FF87F"/>
    <w:rsid w:val="36211864"/>
    <w:rsid w:val="36213EAC"/>
    <w:rsid w:val="362160EE"/>
    <w:rsid w:val="362168A1"/>
    <w:rsid w:val="3622B4C6"/>
    <w:rsid w:val="36237EBC"/>
    <w:rsid w:val="3624A7C8"/>
    <w:rsid w:val="3624D7B3"/>
    <w:rsid w:val="3625AC2F"/>
    <w:rsid w:val="3625C30A"/>
    <w:rsid w:val="36261A62"/>
    <w:rsid w:val="36269B34"/>
    <w:rsid w:val="3629D535"/>
    <w:rsid w:val="362A21CC"/>
    <w:rsid w:val="362AE362"/>
    <w:rsid w:val="362C38DB"/>
    <w:rsid w:val="362D7ABF"/>
    <w:rsid w:val="362D9CC7"/>
    <w:rsid w:val="362DF5C1"/>
    <w:rsid w:val="362F4049"/>
    <w:rsid w:val="36303601"/>
    <w:rsid w:val="3630F70E"/>
    <w:rsid w:val="363186CB"/>
    <w:rsid w:val="36338389"/>
    <w:rsid w:val="36338E34"/>
    <w:rsid w:val="363511EB"/>
    <w:rsid w:val="36362BC4"/>
    <w:rsid w:val="3636DB96"/>
    <w:rsid w:val="363C531B"/>
    <w:rsid w:val="363C8568"/>
    <w:rsid w:val="363C9532"/>
    <w:rsid w:val="363CD3D0"/>
    <w:rsid w:val="363E7188"/>
    <w:rsid w:val="363F198E"/>
    <w:rsid w:val="3640AEF1"/>
    <w:rsid w:val="3640F601"/>
    <w:rsid w:val="36429A03"/>
    <w:rsid w:val="36433522"/>
    <w:rsid w:val="364607E5"/>
    <w:rsid w:val="3646DF86"/>
    <w:rsid w:val="364C7763"/>
    <w:rsid w:val="364D1409"/>
    <w:rsid w:val="36505786"/>
    <w:rsid w:val="36511EFA"/>
    <w:rsid w:val="3651B187"/>
    <w:rsid w:val="3653237E"/>
    <w:rsid w:val="3655BC7D"/>
    <w:rsid w:val="365745E8"/>
    <w:rsid w:val="3658BA0D"/>
    <w:rsid w:val="365926B1"/>
    <w:rsid w:val="36593D68"/>
    <w:rsid w:val="365AADB0"/>
    <w:rsid w:val="365AD3EB"/>
    <w:rsid w:val="365B1E27"/>
    <w:rsid w:val="365C6326"/>
    <w:rsid w:val="365ED71B"/>
    <w:rsid w:val="365F3F56"/>
    <w:rsid w:val="365F92F8"/>
    <w:rsid w:val="365FD01C"/>
    <w:rsid w:val="3660A8AE"/>
    <w:rsid w:val="3660C664"/>
    <w:rsid w:val="36648D43"/>
    <w:rsid w:val="36653972"/>
    <w:rsid w:val="3665D78B"/>
    <w:rsid w:val="366678BE"/>
    <w:rsid w:val="3666AA7E"/>
    <w:rsid w:val="3667D444"/>
    <w:rsid w:val="3668D87C"/>
    <w:rsid w:val="366CEF34"/>
    <w:rsid w:val="366D0AEE"/>
    <w:rsid w:val="366D0F0E"/>
    <w:rsid w:val="366E0781"/>
    <w:rsid w:val="366EF42B"/>
    <w:rsid w:val="3670A1D9"/>
    <w:rsid w:val="3671B1F9"/>
    <w:rsid w:val="3671B99E"/>
    <w:rsid w:val="3672519F"/>
    <w:rsid w:val="36729CCC"/>
    <w:rsid w:val="3672E63C"/>
    <w:rsid w:val="3672F81D"/>
    <w:rsid w:val="3673A270"/>
    <w:rsid w:val="3674DF43"/>
    <w:rsid w:val="367547B8"/>
    <w:rsid w:val="3677BFE7"/>
    <w:rsid w:val="367B7CD3"/>
    <w:rsid w:val="367B87CA"/>
    <w:rsid w:val="367BBA34"/>
    <w:rsid w:val="367BEDD2"/>
    <w:rsid w:val="367D3EB1"/>
    <w:rsid w:val="367D8E23"/>
    <w:rsid w:val="36805AA9"/>
    <w:rsid w:val="36814013"/>
    <w:rsid w:val="3681AB37"/>
    <w:rsid w:val="3681D6D7"/>
    <w:rsid w:val="368205BD"/>
    <w:rsid w:val="3683792A"/>
    <w:rsid w:val="368532C3"/>
    <w:rsid w:val="368540C5"/>
    <w:rsid w:val="3686EA6E"/>
    <w:rsid w:val="36873810"/>
    <w:rsid w:val="36876E13"/>
    <w:rsid w:val="36879E59"/>
    <w:rsid w:val="368820F7"/>
    <w:rsid w:val="36883E9B"/>
    <w:rsid w:val="3689D67E"/>
    <w:rsid w:val="368E63F8"/>
    <w:rsid w:val="368F4E41"/>
    <w:rsid w:val="368F686A"/>
    <w:rsid w:val="36900913"/>
    <w:rsid w:val="36900EF2"/>
    <w:rsid w:val="36905FA1"/>
    <w:rsid w:val="369096C8"/>
    <w:rsid w:val="36923F50"/>
    <w:rsid w:val="36924554"/>
    <w:rsid w:val="3692D3CE"/>
    <w:rsid w:val="36931F1F"/>
    <w:rsid w:val="36934CA6"/>
    <w:rsid w:val="369352BD"/>
    <w:rsid w:val="3697535D"/>
    <w:rsid w:val="3697F0A2"/>
    <w:rsid w:val="36984EE1"/>
    <w:rsid w:val="3698B807"/>
    <w:rsid w:val="3698F42C"/>
    <w:rsid w:val="369A1269"/>
    <w:rsid w:val="369AF6AE"/>
    <w:rsid w:val="369B181F"/>
    <w:rsid w:val="369B70D6"/>
    <w:rsid w:val="369BA1DC"/>
    <w:rsid w:val="369BF8AC"/>
    <w:rsid w:val="369C523A"/>
    <w:rsid w:val="369CD7E5"/>
    <w:rsid w:val="369CEBCA"/>
    <w:rsid w:val="369D28DC"/>
    <w:rsid w:val="369DEB5C"/>
    <w:rsid w:val="36A075D0"/>
    <w:rsid w:val="36A0C478"/>
    <w:rsid w:val="36A101C8"/>
    <w:rsid w:val="36A152E9"/>
    <w:rsid w:val="36A16B61"/>
    <w:rsid w:val="36A2487D"/>
    <w:rsid w:val="36A3ABD7"/>
    <w:rsid w:val="36A3F11D"/>
    <w:rsid w:val="36A459E9"/>
    <w:rsid w:val="36A7732F"/>
    <w:rsid w:val="36A81FB5"/>
    <w:rsid w:val="36A85B2C"/>
    <w:rsid w:val="36A8AF36"/>
    <w:rsid w:val="36A8B854"/>
    <w:rsid w:val="36A8C084"/>
    <w:rsid w:val="36A978DB"/>
    <w:rsid w:val="36A9D08D"/>
    <w:rsid w:val="36AA7593"/>
    <w:rsid w:val="36AAA730"/>
    <w:rsid w:val="36AB44D9"/>
    <w:rsid w:val="36AB87E4"/>
    <w:rsid w:val="36ACD958"/>
    <w:rsid w:val="36AD1BCF"/>
    <w:rsid w:val="36AE639D"/>
    <w:rsid w:val="36AE99DC"/>
    <w:rsid w:val="36AED296"/>
    <w:rsid w:val="36AF42BF"/>
    <w:rsid w:val="36B03EEF"/>
    <w:rsid w:val="36B05900"/>
    <w:rsid w:val="36B0CE56"/>
    <w:rsid w:val="36B1A262"/>
    <w:rsid w:val="36B1CDF7"/>
    <w:rsid w:val="36B2D05D"/>
    <w:rsid w:val="36B5485A"/>
    <w:rsid w:val="36BE8616"/>
    <w:rsid w:val="36BE9612"/>
    <w:rsid w:val="36BEBFD4"/>
    <w:rsid w:val="36BFE219"/>
    <w:rsid w:val="36C1118B"/>
    <w:rsid w:val="36C11C69"/>
    <w:rsid w:val="36C12016"/>
    <w:rsid w:val="36C2D89F"/>
    <w:rsid w:val="36C3116E"/>
    <w:rsid w:val="36C66C6F"/>
    <w:rsid w:val="36C6BA2B"/>
    <w:rsid w:val="36C858AE"/>
    <w:rsid w:val="36C87394"/>
    <w:rsid w:val="36C8EC4F"/>
    <w:rsid w:val="36C94C6A"/>
    <w:rsid w:val="36C95ED1"/>
    <w:rsid w:val="36CB990B"/>
    <w:rsid w:val="36CCE353"/>
    <w:rsid w:val="36CD18D5"/>
    <w:rsid w:val="36CF40AF"/>
    <w:rsid w:val="36D05A98"/>
    <w:rsid w:val="36D0D9F1"/>
    <w:rsid w:val="36D1AAEB"/>
    <w:rsid w:val="36D2F130"/>
    <w:rsid w:val="36D3C162"/>
    <w:rsid w:val="36D4867F"/>
    <w:rsid w:val="36D4CD3C"/>
    <w:rsid w:val="36D7ECB0"/>
    <w:rsid w:val="36D98031"/>
    <w:rsid w:val="36DAD984"/>
    <w:rsid w:val="36DBFFC5"/>
    <w:rsid w:val="36DC22B8"/>
    <w:rsid w:val="36DECEFF"/>
    <w:rsid w:val="36E1BBED"/>
    <w:rsid w:val="36E2DDA8"/>
    <w:rsid w:val="36E3994C"/>
    <w:rsid w:val="36E3B832"/>
    <w:rsid w:val="36E4C6CC"/>
    <w:rsid w:val="36E7929C"/>
    <w:rsid w:val="36EA1481"/>
    <w:rsid w:val="36EB39DD"/>
    <w:rsid w:val="36ED895C"/>
    <w:rsid w:val="36EDF0D5"/>
    <w:rsid w:val="36EE2D3C"/>
    <w:rsid w:val="36EE6957"/>
    <w:rsid w:val="36EE7468"/>
    <w:rsid w:val="36EEB402"/>
    <w:rsid w:val="36EF3875"/>
    <w:rsid w:val="36EF88C3"/>
    <w:rsid w:val="36F22C9D"/>
    <w:rsid w:val="36F30457"/>
    <w:rsid w:val="36F48892"/>
    <w:rsid w:val="36F67FE7"/>
    <w:rsid w:val="36F6B2E0"/>
    <w:rsid w:val="36F72A04"/>
    <w:rsid w:val="36F8AE27"/>
    <w:rsid w:val="36F8E209"/>
    <w:rsid w:val="36F96A0D"/>
    <w:rsid w:val="36F9B12E"/>
    <w:rsid w:val="36FA2A25"/>
    <w:rsid w:val="36FA5F8C"/>
    <w:rsid w:val="36FA76BA"/>
    <w:rsid w:val="36FC1B1B"/>
    <w:rsid w:val="36FC4BD6"/>
    <w:rsid w:val="36FF2E82"/>
    <w:rsid w:val="36FFC64F"/>
    <w:rsid w:val="3700343B"/>
    <w:rsid w:val="370035B9"/>
    <w:rsid w:val="37005F69"/>
    <w:rsid w:val="37009235"/>
    <w:rsid w:val="37009FFC"/>
    <w:rsid w:val="3701C7D7"/>
    <w:rsid w:val="3701F113"/>
    <w:rsid w:val="370221E1"/>
    <w:rsid w:val="3703D463"/>
    <w:rsid w:val="37040F52"/>
    <w:rsid w:val="37044282"/>
    <w:rsid w:val="3704F630"/>
    <w:rsid w:val="3706ACE8"/>
    <w:rsid w:val="3706E084"/>
    <w:rsid w:val="370769B0"/>
    <w:rsid w:val="37082D38"/>
    <w:rsid w:val="37083D70"/>
    <w:rsid w:val="37089C41"/>
    <w:rsid w:val="3708E7A3"/>
    <w:rsid w:val="370A13C7"/>
    <w:rsid w:val="370AFD64"/>
    <w:rsid w:val="370B48D3"/>
    <w:rsid w:val="370C6B7F"/>
    <w:rsid w:val="370DDBFE"/>
    <w:rsid w:val="370DFC49"/>
    <w:rsid w:val="370F1213"/>
    <w:rsid w:val="370F6227"/>
    <w:rsid w:val="37116903"/>
    <w:rsid w:val="3711806A"/>
    <w:rsid w:val="37119CDE"/>
    <w:rsid w:val="37128FD0"/>
    <w:rsid w:val="3712C241"/>
    <w:rsid w:val="3713326B"/>
    <w:rsid w:val="37135B4D"/>
    <w:rsid w:val="3713D8CB"/>
    <w:rsid w:val="371421FF"/>
    <w:rsid w:val="3714D21F"/>
    <w:rsid w:val="3716BEB0"/>
    <w:rsid w:val="37170392"/>
    <w:rsid w:val="3718787C"/>
    <w:rsid w:val="371AA505"/>
    <w:rsid w:val="371DB32A"/>
    <w:rsid w:val="371DC526"/>
    <w:rsid w:val="371DDE50"/>
    <w:rsid w:val="371F6AD1"/>
    <w:rsid w:val="37202917"/>
    <w:rsid w:val="37215B15"/>
    <w:rsid w:val="3722645A"/>
    <w:rsid w:val="3722A90C"/>
    <w:rsid w:val="3722BDA2"/>
    <w:rsid w:val="3726E224"/>
    <w:rsid w:val="3729A564"/>
    <w:rsid w:val="3729BBF6"/>
    <w:rsid w:val="3729E59C"/>
    <w:rsid w:val="372A6821"/>
    <w:rsid w:val="372B73AA"/>
    <w:rsid w:val="372C39F8"/>
    <w:rsid w:val="372CBC2D"/>
    <w:rsid w:val="372DE193"/>
    <w:rsid w:val="372E4C96"/>
    <w:rsid w:val="372F50A9"/>
    <w:rsid w:val="3730150A"/>
    <w:rsid w:val="373078E1"/>
    <w:rsid w:val="3730CE69"/>
    <w:rsid w:val="3732261E"/>
    <w:rsid w:val="37323D51"/>
    <w:rsid w:val="3732696C"/>
    <w:rsid w:val="3733C0BF"/>
    <w:rsid w:val="373411B2"/>
    <w:rsid w:val="3734B369"/>
    <w:rsid w:val="3734D9A7"/>
    <w:rsid w:val="3736D182"/>
    <w:rsid w:val="37377A50"/>
    <w:rsid w:val="3738E72B"/>
    <w:rsid w:val="3739025B"/>
    <w:rsid w:val="3739C9A2"/>
    <w:rsid w:val="3739DA05"/>
    <w:rsid w:val="373AA543"/>
    <w:rsid w:val="373BE662"/>
    <w:rsid w:val="373C7927"/>
    <w:rsid w:val="373C8E2B"/>
    <w:rsid w:val="373CC91B"/>
    <w:rsid w:val="373D4CAD"/>
    <w:rsid w:val="373DDA2D"/>
    <w:rsid w:val="373E804D"/>
    <w:rsid w:val="373ECDD3"/>
    <w:rsid w:val="373F453E"/>
    <w:rsid w:val="373FE265"/>
    <w:rsid w:val="374087ED"/>
    <w:rsid w:val="37421E6D"/>
    <w:rsid w:val="3742B1EE"/>
    <w:rsid w:val="3744C17D"/>
    <w:rsid w:val="3744CB9F"/>
    <w:rsid w:val="374686B3"/>
    <w:rsid w:val="3746ACEB"/>
    <w:rsid w:val="3746EAD7"/>
    <w:rsid w:val="37485337"/>
    <w:rsid w:val="37491AC9"/>
    <w:rsid w:val="37497C75"/>
    <w:rsid w:val="374AD68C"/>
    <w:rsid w:val="374B0479"/>
    <w:rsid w:val="374D3529"/>
    <w:rsid w:val="374E465E"/>
    <w:rsid w:val="374EDE1F"/>
    <w:rsid w:val="374EFF8C"/>
    <w:rsid w:val="37501B1B"/>
    <w:rsid w:val="3750330F"/>
    <w:rsid w:val="37506091"/>
    <w:rsid w:val="3750FDE0"/>
    <w:rsid w:val="375128CF"/>
    <w:rsid w:val="37516F34"/>
    <w:rsid w:val="3751D79E"/>
    <w:rsid w:val="37523BF1"/>
    <w:rsid w:val="37536E49"/>
    <w:rsid w:val="37550F07"/>
    <w:rsid w:val="375548A1"/>
    <w:rsid w:val="3756004F"/>
    <w:rsid w:val="37584D4B"/>
    <w:rsid w:val="375DC67F"/>
    <w:rsid w:val="375ECD8A"/>
    <w:rsid w:val="375F7462"/>
    <w:rsid w:val="375F87BE"/>
    <w:rsid w:val="376039E3"/>
    <w:rsid w:val="37608360"/>
    <w:rsid w:val="376387D1"/>
    <w:rsid w:val="3763D246"/>
    <w:rsid w:val="3764FEEB"/>
    <w:rsid w:val="37651CD7"/>
    <w:rsid w:val="376536C3"/>
    <w:rsid w:val="37658B74"/>
    <w:rsid w:val="37672E61"/>
    <w:rsid w:val="37673FA9"/>
    <w:rsid w:val="3767E4AA"/>
    <w:rsid w:val="376854ED"/>
    <w:rsid w:val="376A64CE"/>
    <w:rsid w:val="376B3DCB"/>
    <w:rsid w:val="376B932E"/>
    <w:rsid w:val="376BE85D"/>
    <w:rsid w:val="376C819F"/>
    <w:rsid w:val="376C9CE5"/>
    <w:rsid w:val="376CE444"/>
    <w:rsid w:val="376D148B"/>
    <w:rsid w:val="376DF2E1"/>
    <w:rsid w:val="376F025D"/>
    <w:rsid w:val="376F12D6"/>
    <w:rsid w:val="3770017A"/>
    <w:rsid w:val="377198D4"/>
    <w:rsid w:val="3771F05B"/>
    <w:rsid w:val="37725ACF"/>
    <w:rsid w:val="37726A4B"/>
    <w:rsid w:val="377297E1"/>
    <w:rsid w:val="3775B858"/>
    <w:rsid w:val="3777F9F1"/>
    <w:rsid w:val="3778409D"/>
    <w:rsid w:val="377923AF"/>
    <w:rsid w:val="37798793"/>
    <w:rsid w:val="3779C430"/>
    <w:rsid w:val="3779E80E"/>
    <w:rsid w:val="377B0409"/>
    <w:rsid w:val="377B1086"/>
    <w:rsid w:val="377B6A02"/>
    <w:rsid w:val="377B8477"/>
    <w:rsid w:val="377C6758"/>
    <w:rsid w:val="377C8628"/>
    <w:rsid w:val="377D033B"/>
    <w:rsid w:val="377DF87C"/>
    <w:rsid w:val="377EAA39"/>
    <w:rsid w:val="3780F697"/>
    <w:rsid w:val="37818087"/>
    <w:rsid w:val="37828C67"/>
    <w:rsid w:val="3782A2BD"/>
    <w:rsid w:val="3783743F"/>
    <w:rsid w:val="378556E0"/>
    <w:rsid w:val="378593AA"/>
    <w:rsid w:val="378679C0"/>
    <w:rsid w:val="37879156"/>
    <w:rsid w:val="3787975B"/>
    <w:rsid w:val="3787C0CF"/>
    <w:rsid w:val="37882A5E"/>
    <w:rsid w:val="378958CB"/>
    <w:rsid w:val="37896D43"/>
    <w:rsid w:val="37898B70"/>
    <w:rsid w:val="37898F74"/>
    <w:rsid w:val="378A89F2"/>
    <w:rsid w:val="378ADC82"/>
    <w:rsid w:val="378B30ED"/>
    <w:rsid w:val="378B6C3D"/>
    <w:rsid w:val="378BAB2A"/>
    <w:rsid w:val="378BF342"/>
    <w:rsid w:val="378E468B"/>
    <w:rsid w:val="378F070B"/>
    <w:rsid w:val="378FD940"/>
    <w:rsid w:val="378FE3B7"/>
    <w:rsid w:val="37900E9D"/>
    <w:rsid w:val="37915F42"/>
    <w:rsid w:val="3791FD21"/>
    <w:rsid w:val="379249B3"/>
    <w:rsid w:val="379348B3"/>
    <w:rsid w:val="37945C8E"/>
    <w:rsid w:val="3795907F"/>
    <w:rsid w:val="3796FE34"/>
    <w:rsid w:val="379821AF"/>
    <w:rsid w:val="37984B2F"/>
    <w:rsid w:val="379890E0"/>
    <w:rsid w:val="3799A9C6"/>
    <w:rsid w:val="3799F5B2"/>
    <w:rsid w:val="379AFD05"/>
    <w:rsid w:val="379BA5D9"/>
    <w:rsid w:val="379BAA4C"/>
    <w:rsid w:val="379C72D5"/>
    <w:rsid w:val="379CD383"/>
    <w:rsid w:val="379D0752"/>
    <w:rsid w:val="379D0B5D"/>
    <w:rsid w:val="379D79AE"/>
    <w:rsid w:val="379DA052"/>
    <w:rsid w:val="379E371B"/>
    <w:rsid w:val="379E624C"/>
    <w:rsid w:val="37A1AE2F"/>
    <w:rsid w:val="37A2965B"/>
    <w:rsid w:val="37A346D8"/>
    <w:rsid w:val="37A42F2E"/>
    <w:rsid w:val="37A5AFF7"/>
    <w:rsid w:val="37A5D639"/>
    <w:rsid w:val="37A5D881"/>
    <w:rsid w:val="37A759F4"/>
    <w:rsid w:val="37A7E489"/>
    <w:rsid w:val="37AA099B"/>
    <w:rsid w:val="37AAFE5F"/>
    <w:rsid w:val="37AB11C5"/>
    <w:rsid w:val="37AC4038"/>
    <w:rsid w:val="37AC4C4A"/>
    <w:rsid w:val="37AD4649"/>
    <w:rsid w:val="37AF542C"/>
    <w:rsid w:val="37AFAE21"/>
    <w:rsid w:val="37AFFA86"/>
    <w:rsid w:val="37B06D59"/>
    <w:rsid w:val="37B0A479"/>
    <w:rsid w:val="37B1A9BA"/>
    <w:rsid w:val="37B1BD4E"/>
    <w:rsid w:val="37B28ED9"/>
    <w:rsid w:val="37B389BC"/>
    <w:rsid w:val="37B4B7F0"/>
    <w:rsid w:val="37B4D915"/>
    <w:rsid w:val="37B4EFB6"/>
    <w:rsid w:val="37B53604"/>
    <w:rsid w:val="37B612AC"/>
    <w:rsid w:val="37B693B3"/>
    <w:rsid w:val="37B6BA4F"/>
    <w:rsid w:val="37B7A281"/>
    <w:rsid w:val="37B946B9"/>
    <w:rsid w:val="37B9738F"/>
    <w:rsid w:val="37B9988E"/>
    <w:rsid w:val="37BB68AA"/>
    <w:rsid w:val="37BC4DBF"/>
    <w:rsid w:val="37BCE4B3"/>
    <w:rsid w:val="37BE8CC8"/>
    <w:rsid w:val="37BEA6F2"/>
    <w:rsid w:val="37BFA931"/>
    <w:rsid w:val="37C06864"/>
    <w:rsid w:val="37C07F10"/>
    <w:rsid w:val="37C10585"/>
    <w:rsid w:val="37C3BE6B"/>
    <w:rsid w:val="37C4A9E2"/>
    <w:rsid w:val="37C51D14"/>
    <w:rsid w:val="37C678BC"/>
    <w:rsid w:val="37C7F3C6"/>
    <w:rsid w:val="37CA7911"/>
    <w:rsid w:val="37CB1E2B"/>
    <w:rsid w:val="37CC166F"/>
    <w:rsid w:val="37CC7C86"/>
    <w:rsid w:val="37CDC482"/>
    <w:rsid w:val="37CF56D7"/>
    <w:rsid w:val="37D063F7"/>
    <w:rsid w:val="37D0A103"/>
    <w:rsid w:val="37D0E918"/>
    <w:rsid w:val="37D15F84"/>
    <w:rsid w:val="37D1F3CA"/>
    <w:rsid w:val="37D240F3"/>
    <w:rsid w:val="37D336C9"/>
    <w:rsid w:val="37D37694"/>
    <w:rsid w:val="37D3E689"/>
    <w:rsid w:val="37D673D8"/>
    <w:rsid w:val="37D7E7EC"/>
    <w:rsid w:val="37DB04D8"/>
    <w:rsid w:val="37DB1033"/>
    <w:rsid w:val="37DCFED2"/>
    <w:rsid w:val="37DD5FDA"/>
    <w:rsid w:val="37DDB3C3"/>
    <w:rsid w:val="37E0047D"/>
    <w:rsid w:val="37E0872E"/>
    <w:rsid w:val="37E1F79C"/>
    <w:rsid w:val="37E2B334"/>
    <w:rsid w:val="37E2C34C"/>
    <w:rsid w:val="37E300EB"/>
    <w:rsid w:val="37E35FE6"/>
    <w:rsid w:val="37E68674"/>
    <w:rsid w:val="37E70098"/>
    <w:rsid w:val="37E7A518"/>
    <w:rsid w:val="37E7D9EB"/>
    <w:rsid w:val="37E80224"/>
    <w:rsid w:val="37E9490C"/>
    <w:rsid w:val="37E9CD66"/>
    <w:rsid w:val="37E9ECDB"/>
    <w:rsid w:val="37EA63AC"/>
    <w:rsid w:val="37EC1EDD"/>
    <w:rsid w:val="37EC26C7"/>
    <w:rsid w:val="37ED8AC1"/>
    <w:rsid w:val="37EEA22E"/>
    <w:rsid w:val="37F2838E"/>
    <w:rsid w:val="37F4869E"/>
    <w:rsid w:val="37F4AC12"/>
    <w:rsid w:val="37F5FA6D"/>
    <w:rsid w:val="37F61694"/>
    <w:rsid w:val="37F6C673"/>
    <w:rsid w:val="37F763A7"/>
    <w:rsid w:val="37FA13B0"/>
    <w:rsid w:val="37FC3614"/>
    <w:rsid w:val="37FCA4E7"/>
    <w:rsid w:val="37FE552D"/>
    <w:rsid w:val="37FE5E0C"/>
    <w:rsid w:val="37FED01A"/>
    <w:rsid w:val="380126AF"/>
    <w:rsid w:val="38017A56"/>
    <w:rsid w:val="3802C47B"/>
    <w:rsid w:val="38041ABD"/>
    <w:rsid w:val="38043D8C"/>
    <w:rsid w:val="38044E53"/>
    <w:rsid w:val="38060769"/>
    <w:rsid w:val="3806646B"/>
    <w:rsid w:val="380702DC"/>
    <w:rsid w:val="3808224B"/>
    <w:rsid w:val="380AAE20"/>
    <w:rsid w:val="380ABF52"/>
    <w:rsid w:val="380BAD81"/>
    <w:rsid w:val="380E8335"/>
    <w:rsid w:val="380E988B"/>
    <w:rsid w:val="381091F6"/>
    <w:rsid w:val="38137BFB"/>
    <w:rsid w:val="3815736C"/>
    <w:rsid w:val="38159988"/>
    <w:rsid w:val="3816C175"/>
    <w:rsid w:val="3816FFF8"/>
    <w:rsid w:val="38173BD9"/>
    <w:rsid w:val="38177A12"/>
    <w:rsid w:val="38180936"/>
    <w:rsid w:val="381965FB"/>
    <w:rsid w:val="3819BCFD"/>
    <w:rsid w:val="381AF495"/>
    <w:rsid w:val="381BAE49"/>
    <w:rsid w:val="381D2299"/>
    <w:rsid w:val="381D36C1"/>
    <w:rsid w:val="381DD2A5"/>
    <w:rsid w:val="381DE400"/>
    <w:rsid w:val="381E63DB"/>
    <w:rsid w:val="3820A57E"/>
    <w:rsid w:val="3820C1BD"/>
    <w:rsid w:val="382100E3"/>
    <w:rsid w:val="3821D0C1"/>
    <w:rsid w:val="38229553"/>
    <w:rsid w:val="38243A9C"/>
    <w:rsid w:val="38252151"/>
    <w:rsid w:val="38266AAD"/>
    <w:rsid w:val="38269121"/>
    <w:rsid w:val="38274FB4"/>
    <w:rsid w:val="3829CD9A"/>
    <w:rsid w:val="3829EE9C"/>
    <w:rsid w:val="382AE6DD"/>
    <w:rsid w:val="382B3777"/>
    <w:rsid w:val="382BD8AB"/>
    <w:rsid w:val="382CB29F"/>
    <w:rsid w:val="382D1478"/>
    <w:rsid w:val="382D96E7"/>
    <w:rsid w:val="382F2506"/>
    <w:rsid w:val="382FC5D6"/>
    <w:rsid w:val="382FD43B"/>
    <w:rsid w:val="38316DC5"/>
    <w:rsid w:val="3832DFFD"/>
    <w:rsid w:val="38348A2D"/>
    <w:rsid w:val="38376319"/>
    <w:rsid w:val="383771D1"/>
    <w:rsid w:val="3838853B"/>
    <w:rsid w:val="3839AD1A"/>
    <w:rsid w:val="3839C75B"/>
    <w:rsid w:val="383BD951"/>
    <w:rsid w:val="383C5FFD"/>
    <w:rsid w:val="383DF101"/>
    <w:rsid w:val="383EF58E"/>
    <w:rsid w:val="383F124F"/>
    <w:rsid w:val="383F23C2"/>
    <w:rsid w:val="38401679"/>
    <w:rsid w:val="384127D0"/>
    <w:rsid w:val="3841500E"/>
    <w:rsid w:val="384228E7"/>
    <w:rsid w:val="38432E11"/>
    <w:rsid w:val="3844805F"/>
    <w:rsid w:val="3844F6AE"/>
    <w:rsid w:val="384507B0"/>
    <w:rsid w:val="38462905"/>
    <w:rsid w:val="38463C6A"/>
    <w:rsid w:val="3846E27E"/>
    <w:rsid w:val="38482AE8"/>
    <w:rsid w:val="38488E8B"/>
    <w:rsid w:val="384A6ABA"/>
    <w:rsid w:val="384BC30E"/>
    <w:rsid w:val="384BDD55"/>
    <w:rsid w:val="384CE543"/>
    <w:rsid w:val="384EF5AB"/>
    <w:rsid w:val="3850AC8F"/>
    <w:rsid w:val="3850E76E"/>
    <w:rsid w:val="38515E23"/>
    <w:rsid w:val="3853D0A0"/>
    <w:rsid w:val="38554639"/>
    <w:rsid w:val="38584653"/>
    <w:rsid w:val="3859E5BB"/>
    <w:rsid w:val="3859FB1F"/>
    <w:rsid w:val="385AB28E"/>
    <w:rsid w:val="385B2336"/>
    <w:rsid w:val="385C5E12"/>
    <w:rsid w:val="385C86EC"/>
    <w:rsid w:val="385D8D7E"/>
    <w:rsid w:val="385FE020"/>
    <w:rsid w:val="3861D721"/>
    <w:rsid w:val="3865EAB4"/>
    <w:rsid w:val="386847A7"/>
    <w:rsid w:val="386A1646"/>
    <w:rsid w:val="386A9170"/>
    <w:rsid w:val="386BD38A"/>
    <w:rsid w:val="386CA73E"/>
    <w:rsid w:val="386CC573"/>
    <w:rsid w:val="386DC951"/>
    <w:rsid w:val="386DCDEA"/>
    <w:rsid w:val="386E30AD"/>
    <w:rsid w:val="386F480F"/>
    <w:rsid w:val="386F6B10"/>
    <w:rsid w:val="3871EE95"/>
    <w:rsid w:val="3873A81A"/>
    <w:rsid w:val="3873C3F7"/>
    <w:rsid w:val="3874779C"/>
    <w:rsid w:val="3875B617"/>
    <w:rsid w:val="38763015"/>
    <w:rsid w:val="38772752"/>
    <w:rsid w:val="3877682B"/>
    <w:rsid w:val="38776E24"/>
    <w:rsid w:val="38783E0A"/>
    <w:rsid w:val="3878A9A7"/>
    <w:rsid w:val="3878BC96"/>
    <w:rsid w:val="3879DEBE"/>
    <w:rsid w:val="387AF04A"/>
    <w:rsid w:val="387B8DF3"/>
    <w:rsid w:val="387C222A"/>
    <w:rsid w:val="387CC4EF"/>
    <w:rsid w:val="387E3D08"/>
    <w:rsid w:val="387F6E7C"/>
    <w:rsid w:val="3880D791"/>
    <w:rsid w:val="38818F0E"/>
    <w:rsid w:val="3881C7F6"/>
    <w:rsid w:val="388318D6"/>
    <w:rsid w:val="38831CBF"/>
    <w:rsid w:val="38834CEA"/>
    <w:rsid w:val="3884067D"/>
    <w:rsid w:val="38883EEB"/>
    <w:rsid w:val="3888F77D"/>
    <w:rsid w:val="3889F8B8"/>
    <w:rsid w:val="388ACAA4"/>
    <w:rsid w:val="388B99DB"/>
    <w:rsid w:val="388C80C2"/>
    <w:rsid w:val="388C9D6A"/>
    <w:rsid w:val="388D63B9"/>
    <w:rsid w:val="388DAC17"/>
    <w:rsid w:val="388DCFDF"/>
    <w:rsid w:val="388E5900"/>
    <w:rsid w:val="388E7D12"/>
    <w:rsid w:val="388EF9C0"/>
    <w:rsid w:val="388FE246"/>
    <w:rsid w:val="389075B5"/>
    <w:rsid w:val="3890A3C7"/>
    <w:rsid w:val="3891DA9D"/>
    <w:rsid w:val="389398F9"/>
    <w:rsid w:val="38966466"/>
    <w:rsid w:val="389760BA"/>
    <w:rsid w:val="3897728B"/>
    <w:rsid w:val="3898487E"/>
    <w:rsid w:val="3899111E"/>
    <w:rsid w:val="38992910"/>
    <w:rsid w:val="389AFB76"/>
    <w:rsid w:val="389C1481"/>
    <w:rsid w:val="389C211B"/>
    <w:rsid w:val="389E0204"/>
    <w:rsid w:val="389FB686"/>
    <w:rsid w:val="38A0448D"/>
    <w:rsid w:val="38A0BB6B"/>
    <w:rsid w:val="38A110F0"/>
    <w:rsid w:val="38A1B1EF"/>
    <w:rsid w:val="38A1E819"/>
    <w:rsid w:val="38A3447F"/>
    <w:rsid w:val="38A40E8C"/>
    <w:rsid w:val="38A43B35"/>
    <w:rsid w:val="38A6D510"/>
    <w:rsid w:val="38A7E1E7"/>
    <w:rsid w:val="38A9DD37"/>
    <w:rsid w:val="38AA358C"/>
    <w:rsid w:val="38AA35F5"/>
    <w:rsid w:val="38AAC069"/>
    <w:rsid w:val="38AB1C9D"/>
    <w:rsid w:val="38ABC93F"/>
    <w:rsid w:val="38ACBA1F"/>
    <w:rsid w:val="38AD7350"/>
    <w:rsid w:val="38ADDB1D"/>
    <w:rsid w:val="38AF8E65"/>
    <w:rsid w:val="38AFE9AD"/>
    <w:rsid w:val="38B0875F"/>
    <w:rsid w:val="38B10322"/>
    <w:rsid w:val="38B1F3E6"/>
    <w:rsid w:val="38B26FB1"/>
    <w:rsid w:val="38B27CAA"/>
    <w:rsid w:val="38B42EA3"/>
    <w:rsid w:val="38B4C4CC"/>
    <w:rsid w:val="38B58181"/>
    <w:rsid w:val="38B58FF7"/>
    <w:rsid w:val="38B68858"/>
    <w:rsid w:val="38B6B715"/>
    <w:rsid w:val="38B7933D"/>
    <w:rsid w:val="38B84402"/>
    <w:rsid w:val="38B91C13"/>
    <w:rsid w:val="38B954D8"/>
    <w:rsid w:val="38BA4D33"/>
    <w:rsid w:val="38BB0127"/>
    <w:rsid w:val="38BC42EE"/>
    <w:rsid w:val="38BC4794"/>
    <w:rsid w:val="38BD57ED"/>
    <w:rsid w:val="38BDDCF1"/>
    <w:rsid w:val="38BEC60E"/>
    <w:rsid w:val="38BFADB0"/>
    <w:rsid w:val="38BFE8E2"/>
    <w:rsid w:val="38C24563"/>
    <w:rsid w:val="38C29AE2"/>
    <w:rsid w:val="38C4852E"/>
    <w:rsid w:val="38C5E966"/>
    <w:rsid w:val="38C74B74"/>
    <w:rsid w:val="38C9DB4B"/>
    <w:rsid w:val="38CAB981"/>
    <w:rsid w:val="38CBD388"/>
    <w:rsid w:val="38CC0CA0"/>
    <w:rsid w:val="38CC5CE6"/>
    <w:rsid w:val="38CC78BD"/>
    <w:rsid w:val="38CD6090"/>
    <w:rsid w:val="38CDDC86"/>
    <w:rsid w:val="38CE8E86"/>
    <w:rsid w:val="38CEB4FB"/>
    <w:rsid w:val="38CEC333"/>
    <w:rsid w:val="38CF5AB9"/>
    <w:rsid w:val="38D29047"/>
    <w:rsid w:val="38D29132"/>
    <w:rsid w:val="38D36BF1"/>
    <w:rsid w:val="38D37BCE"/>
    <w:rsid w:val="38D5210C"/>
    <w:rsid w:val="38D5CD9E"/>
    <w:rsid w:val="38D797FC"/>
    <w:rsid w:val="38D8587E"/>
    <w:rsid w:val="38DA020D"/>
    <w:rsid w:val="38DA4435"/>
    <w:rsid w:val="38DC973D"/>
    <w:rsid w:val="38DCF304"/>
    <w:rsid w:val="38DCF6E2"/>
    <w:rsid w:val="38DEA6D0"/>
    <w:rsid w:val="38E09195"/>
    <w:rsid w:val="38E1E0A2"/>
    <w:rsid w:val="38E283B1"/>
    <w:rsid w:val="38E37CC4"/>
    <w:rsid w:val="38E38CCA"/>
    <w:rsid w:val="38E44E33"/>
    <w:rsid w:val="38E48D73"/>
    <w:rsid w:val="38E4A7F1"/>
    <w:rsid w:val="38E4D142"/>
    <w:rsid w:val="38E74A7F"/>
    <w:rsid w:val="38E7F029"/>
    <w:rsid w:val="38E8816A"/>
    <w:rsid w:val="38E8F752"/>
    <w:rsid w:val="38EA6290"/>
    <w:rsid w:val="38EA636B"/>
    <w:rsid w:val="38EB71F6"/>
    <w:rsid w:val="38ECA0D3"/>
    <w:rsid w:val="38ED4511"/>
    <w:rsid w:val="38EE2DE1"/>
    <w:rsid w:val="38F10639"/>
    <w:rsid w:val="38F1A6C5"/>
    <w:rsid w:val="38F1CC32"/>
    <w:rsid w:val="38F428E3"/>
    <w:rsid w:val="38F4DE0A"/>
    <w:rsid w:val="38F5B6C2"/>
    <w:rsid w:val="38F6ED40"/>
    <w:rsid w:val="38F7CA54"/>
    <w:rsid w:val="38F7DC9F"/>
    <w:rsid w:val="38F9A4DD"/>
    <w:rsid w:val="38FAE6FE"/>
    <w:rsid w:val="38FB683B"/>
    <w:rsid w:val="38FCAB9A"/>
    <w:rsid w:val="38FD93CE"/>
    <w:rsid w:val="38FDDB57"/>
    <w:rsid w:val="38FE4C75"/>
    <w:rsid w:val="3900537B"/>
    <w:rsid w:val="39009DC3"/>
    <w:rsid w:val="3901CCAC"/>
    <w:rsid w:val="3903F3B5"/>
    <w:rsid w:val="390525D0"/>
    <w:rsid w:val="3905B832"/>
    <w:rsid w:val="390644C7"/>
    <w:rsid w:val="3906D643"/>
    <w:rsid w:val="39074285"/>
    <w:rsid w:val="3907BB21"/>
    <w:rsid w:val="3908137E"/>
    <w:rsid w:val="390B6E1A"/>
    <w:rsid w:val="390B9453"/>
    <w:rsid w:val="390BEFB9"/>
    <w:rsid w:val="390C3DC3"/>
    <w:rsid w:val="390C403A"/>
    <w:rsid w:val="390F1096"/>
    <w:rsid w:val="391057D0"/>
    <w:rsid w:val="3910AAC5"/>
    <w:rsid w:val="3914C9F2"/>
    <w:rsid w:val="39163977"/>
    <w:rsid w:val="39163F69"/>
    <w:rsid w:val="3917EA67"/>
    <w:rsid w:val="3918BA45"/>
    <w:rsid w:val="3919ABB6"/>
    <w:rsid w:val="391A0FD7"/>
    <w:rsid w:val="391A4D50"/>
    <w:rsid w:val="391C6A48"/>
    <w:rsid w:val="391CABCE"/>
    <w:rsid w:val="391CEE2E"/>
    <w:rsid w:val="391D5B46"/>
    <w:rsid w:val="391DCE1E"/>
    <w:rsid w:val="391E155D"/>
    <w:rsid w:val="391F2487"/>
    <w:rsid w:val="391FC69F"/>
    <w:rsid w:val="3921EA8B"/>
    <w:rsid w:val="39223D33"/>
    <w:rsid w:val="39235414"/>
    <w:rsid w:val="39293919"/>
    <w:rsid w:val="39294AA1"/>
    <w:rsid w:val="39298738"/>
    <w:rsid w:val="392CFC52"/>
    <w:rsid w:val="392DC7CD"/>
    <w:rsid w:val="39309358"/>
    <w:rsid w:val="39322CA3"/>
    <w:rsid w:val="3932F245"/>
    <w:rsid w:val="39341EF2"/>
    <w:rsid w:val="39342204"/>
    <w:rsid w:val="393482E0"/>
    <w:rsid w:val="39357465"/>
    <w:rsid w:val="39369021"/>
    <w:rsid w:val="3936DC8D"/>
    <w:rsid w:val="393763E8"/>
    <w:rsid w:val="3937898C"/>
    <w:rsid w:val="393959CD"/>
    <w:rsid w:val="3939AAA2"/>
    <w:rsid w:val="393A514B"/>
    <w:rsid w:val="393AB9FB"/>
    <w:rsid w:val="393BD1F2"/>
    <w:rsid w:val="393CD986"/>
    <w:rsid w:val="393D1A63"/>
    <w:rsid w:val="393DA821"/>
    <w:rsid w:val="393DFE81"/>
    <w:rsid w:val="393E2F47"/>
    <w:rsid w:val="393EE4DB"/>
    <w:rsid w:val="393FA1BA"/>
    <w:rsid w:val="393FA6D7"/>
    <w:rsid w:val="393FBD03"/>
    <w:rsid w:val="39417583"/>
    <w:rsid w:val="39431CBF"/>
    <w:rsid w:val="394425DC"/>
    <w:rsid w:val="3946AAAF"/>
    <w:rsid w:val="3947C53E"/>
    <w:rsid w:val="3948598E"/>
    <w:rsid w:val="39499E03"/>
    <w:rsid w:val="394CC2BC"/>
    <w:rsid w:val="394D5485"/>
    <w:rsid w:val="394EBC52"/>
    <w:rsid w:val="3950CA42"/>
    <w:rsid w:val="3950E1F8"/>
    <w:rsid w:val="39514BF6"/>
    <w:rsid w:val="39529B89"/>
    <w:rsid w:val="395305CB"/>
    <w:rsid w:val="39535909"/>
    <w:rsid w:val="39539CD0"/>
    <w:rsid w:val="39539FE1"/>
    <w:rsid w:val="3953B07A"/>
    <w:rsid w:val="3953DFD8"/>
    <w:rsid w:val="395A579A"/>
    <w:rsid w:val="395B404E"/>
    <w:rsid w:val="395C2D5C"/>
    <w:rsid w:val="395C7FA7"/>
    <w:rsid w:val="395DB4AC"/>
    <w:rsid w:val="395DEFA2"/>
    <w:rsid w:val="395E49E8"/>
    <w:rsid w:val="395EA598"/>
    <w:rsid w:val="395F0C46"/>
    <w:rsid w:val="395FCD20"/>
    <w:rsid w:val="39611289"/>
    <w:rsid w:val="3961DAF7"/>
    <w:rsid w:val="39620E04"/>
    <w:rsid w:val="39625464"/>
    <w:rsid w:val="3962AA18"/>
    <w:rsid w:val="396373DC"/>
    <w:rsid w:val="39644001"/>
    <w:rsid w:val="3964C78A"/>
    <w:rsid w:val="39662466"/>
    <w:rsid w:val="3967CE90"/>
    <w:rsid w:val="39680DD0"/>
    <w:rsid w:val="396A914A"/>
    <w:rsid w:val="396BAA29"/>
    <w:rsid w:val="396CB2CE"/>
    <w:rsid w:val="396D7747"/>
    <w:rsid w:val="396DD7EA"/>
    <w:rsid w:val="396F581E"/>
    <w:rsid w:val="396FAE65"/>
    <w:rsid w:val="3971209B"/>
    <w:rsid w:val="397267D9"/>
    <w:rsid w:val="39746FCE"/>
    <w:rsid w:val="3974D659"/>
    <w:rsid w:val="397560EB"/>
    <w:rsid w:val="39758C0B"/>
    <w:rsid w:val="397698B7"/>
    <w:rsid w:val="39772EE0"/>
    <w:rsid w:val="39775D2A"/>
    <w:rsid w:val="3977C686"/>
    <w:rsid w:val="3979B47E"/>
    <w:rsid w:val="397DCD5A"/>
    <w:rsid w:val="397FE16B"/>
    <w:rsid w:val="398045B5"/>
    <w:rsid w:val="3980E1D9"/>
    <w:rsid w:val="39825614"/>
    <w:rsid w:val="398275CB"/>
    <w:rsid w:val="3983BC49"/>
    <w:rsid w:val="3983E7DD"/>
    <w:rsid w:val="3983FB0D"/>
    <w:rsid w:val="39840831"/>
    <w:rsid w:val="3984085B"/>
    <w:rsid w:val="3984628D"/>
    <w:rsid w:val="39853DE0"/>
    <w:rsid w:val="39854EF1"/>
    <w:rsid w:val="398594F7"/>
    <w:rsid w:val="39870E77"/>
    <w:rsid w:val="3987EE99"/>
    <w:rsid w:val="3988FFD3"/>
    <w:rsid w:val="398A9997"/>
    <w:rsid w:val="398AE153"/>
    <w:rsid w:val="398D48D3"/>
    <w:rsid w:val="398E2E0E"/>
    <w:rsid w:val="398F33AC"/>
    <w:rsid w:val="398F654F"/>
    <w:rsid w:val="398FADCA"/>
    <w:rsid w:val="39916B9F"/>
    <w:rsid w:val="39916D18"/>
    <w:rsid w:val="399363ED"/>
    <w:rsid w:val="3994498B"/>
    <w:rsid w:val="3994DBAC"/>
    <w:rsid w:val="39952858"/>
    <w:rsid w:val="3995CA2A"/>
    <w:rsid w:val="3996EF27"/>
    <w:rsid w:val="39994491"/>
    <w:rsid w:val="399944A9"/>
    <w:rsid w:val="399ABB64"/>
    <w:rsid w:val="399D77FF"/>
    <w:rsid w:val="399DA57C"/>
    <w:rsid w:val="399DAFC1"/>
    <w:rsid w:val="39A0CA4F"/>
    <w:rsid w:val="39A0F136"/>
    <w:rsid w:val="39A1875F"/>
    <w:rsid w:val="39A188CB"/>
    <w:rsid w:val="39A2A167"/>
    <w:rsid w:val="39A2AB2C"/>
    <w:rsid w:val="39A62131"/>
    <w:rsid w:val="39A6B339"/>
    <w:rsid w:val="39A8969D"/>
    <w:rsid w:val="39A9C920"/>
    <w:rsid w:val="39AB9EFD"/>
    <w:rsid w:val="39ACD741"/>
    <w:rsid w:val="39ADF1ED"/>
    <w:rsid w:val="39AF93C4"/>
    <w:rsid w:val="39B0130D"/>
    <w:rsid w:val="39B054D9"/>
    <w:rsid w:val="39B282E5"/>
    <w:rsid w:val="39B2DBAD"/>
    <w:rsid w:val="39B30C31"/>
    <w:rsid w:val="39B31776"/>
    <w:rsid w:val="39B38797"/>
    <w:rsid w:val="39B388DF"/>
    <w:rsid w:val="39B41295"/>
    <w:rsid w:val="39B576A3"/>
    <w:rsid w:val="39B5787B"/>
    <w:rsid w:val="39B59BE9"/>
    <w:rsid w:val="39B6CE7E"/>
    <w:rsid w:val="39B6D957"/>
    <w:rsid w:val="39B779B1"/>
    <w:rsid w:val="39B7A79A"/>
    <w:rsid w:val="39B7B57C"/>
    <w:rsid w:val="39B83F57"/>
    <w:rsid w:val="39B91DC8"/>
    <w:rsid w:val="39B95F9D"/>
    <w:rsid w:val="39BA5341"/>
    <w:rsid w:val="39BA6480"/>
    <w:rsid w:val="39BAE20F"/>
    <w:rsid w:val="39BBD7F9"/>
    <w:rsid w:val="39BBF2FE"/>
    <w:rsid w:val="39BC03D0"/>
    <w:rsid w:val="39BC7F4D"/>
    <w:rsid w:val="39C01D38"/>
    <w:rsid w:val="39C0C401"/>
    <w:rsid w:val="39C0F1BD"/>
    <w:rsid w:val="39C119D2"/>
    <w:rsid w:val="39C1E82A"/>
    <w:rsid w:val="39C370CD"/>
    <w:rsid w:val="39C41904"/>
    <w:rsid w:val="39C45032"/>
    <w:rsid w:val="39C5F494"/>
    <w:rsid w:val="39C7E8CE"/>
    <w:rsid w:val="39C846FF"/>
    <w:rsid w:val="39C8505E"/>
    <w:rsid w:val="39C8F940"/>
    <w:rsid w:val="39C94B47"/>
    <w:rsid w:val="39CB6FFE"/>
    <w:rsid w:val="39CBF0B3"/>
    <w:rsid w:val="39CC3B5C"/>
    <w:rsid w:val="39CCA4D2"/>
    <w:rsid w:val="39CCE56D"/>
    <w:rsid w:val="39CE4ACA"/>
    <w:rsid w:val="39CF3543"/>
    <w:rsid w:val="39D31520"/>
    <w:rsid w:val="39D34BE6"/>
    <w:rsid w:val="39D44FFF"/>
    <w:rsid w:val="39D6FDE2"/>
    <w:rsid w:val="39D756BA"/>
    <w:rsid w:val="39D7E1E4"/>
    <w:rsid w:val="39D8C1B8"/>
    <w:rsid w:val="39D97A22"/>
    <w:rsid w:val="39D9B273"/>
    <w:rsid w:val="39DAA72A"/>
    <w:rsid w:val="39DAE68E"/>
    <w:rsid w:val="39DC7E17"/>
    <w:rsid w:val="39DC8A84"/>
    <w:rsid w:val="39DCF7C6"/>
    <w:rsid w:val="39DD2752"/>
    <w:rsid w:val="39DD5C98"/>
    <w:rsid w:val="39DD6640"/>
    <w:rsid w:val="39DD9129"/>
    <w:rsid w:val="39DE25A4"/>
    <w:rsid w:val="39DE9F74"/>
    <w:rsid w:val="39E6674B"/>
    <w:rsid w:val="39E6C7BB"/>
    <w:rsid w:val="39E7425C"/>
    <w:rsid w:val="39E7DCD4"/>
    <w:rsid w:val="39E8BC3B"/>
    <w:rsid w:val="39E8EE0D"/>
    <w:rsid w:val="39EB1E9F"/>
    <w:rsid w:val="39EBBA6B"/>
    <w:rsid w:val="39EBCAC1"/>
    <w:rsid w:val="39ECEC1A"/>
    <w:rsid w:val="39EDDF81"/>
    <w:rsid w:val="39EF0612"/>
    <w:rsid w:val="39EFE0E5"/>
    <w:rsid w:val="39F03C13"/>
    <w:rsid w:val="39F0D3A0"/>
    <w:rsid w:val="39F0DB1C"/>
    <w:rsid w:val="39F1121B"/>
    <w:rsid w:val="39F23606"/>
    <w:rsid w:val="39F263FC"/>
    <w:rsid w:val="39F2B583"/>
    <w:rsid w:val="39F49D7D"/>
    <w:rsid w:val="39F4B68D"/>
    <w:rsid w:val="39F4B9DD"/>
    <w:rsid w:val="39F6C868"/>
    <w:rsid w:val="39F6EAEF"/>
    <w:rsid w:val="39F793C9"/>
    <w:rsid w:val="39F922B4"/>
    <w:rsid w:val="39F9F084"/>
    <w:rsid w:val="39FB8DF0"/>
    <w:rsid w:val="39FB972C"/>
    <w:rsid w:val="39FBF390"/>
    <w:rsid w:val="39FF8AF4"/>
    <w:rsid w:val="3A009BAF"/>
    <w:rsid w:val="3A00B5DB"/>
    <w:rsid w:val="3A00EEAF"/>
    <w:rsid w:val="3A019D80"/>
    <w:rsid w:val="3A022801"/>
    <w:rsid w:val="3A025E49"/>
    <w:rsid w:val="3A034B4C"/>
    <w:rsid w:val="3A044E6D"/>
    <w:rsid w:val="3A0535E1"/>
    <w:rsid w:val="3A057E48"/>
    <w:rsid w:val="3A0645AD"/>
    <w:rsid w:val="3A06A7FC"/>
    <w:rsid w:val="3A0715DD"/>
    <w:rsid w:val="3A09887D"/>
    <w:rsid w:val="3A09CEA9"/>
    <w:rsid w:val="3A09D9AB"/>
    <w:rsid w:val="3A0AB49A"/>
    <w:rsid w:val="3A0C5AEF"/>
    <w:rsid w:val="3A0F0268"/>
    <w:rsid w:val="3A0F4057"/>
    <w:rsid w:val="3A0FD4D0"/>
    <w:rsid w:val="3A108F5B"/>
    <w:rsid w:val="3A126E87"/>
    <w:rsid w:val="3A14678D"/>
    <w:rsid w:val="3A14B701"/>
    <w:rsid w:val="3A15F1CA"/>
    <w:rsid w:val="3A17D917"/>
    <w:rsid w:val="3A19A725"/>
    <w:rsid w:val="3A1A2D18"/>
    <w:rsid w:val="3A1AA13C"/>
    <w:rsid w:val="3A1AD19A"/>
    <w:rsid w:val="3A1B1FD7"/>
    <w:rsid w:val="3A1B2BE6"/>
    <w:rsid w:val="3A1B381B"/>
    <w:rsid w:val="3A1C678E"/>
    <w:rsid w:val="3A1DB3BE"/>
    <w:rsid w:val="3A1DBCF3"/>
    <w:rsid w:val="3A1E5A07"/>
    <w:rsid w:val="3A1E71A3"/>
    <w:rsid w:val="3A1EE2FE"/>
    <w:rsid w:val="3A1EED00"/>
    <w:rsid w:val="3A1F7B35"/>
    <w:rsid w:val="3A2155BE"/>
    <w:rsid w:val="3A218A91"/>
    <w:rsid w:val="3A22C500"/>
    <w:rsid w:val="3A22DED9"/>
    <w:rsid w:val="3A22FFE1"/>
    <w:rsid w:val="3A25012A"/>
    <w:rsid w:val="3A252463"/>
    <w:rsid w:val="3A25817D"/>
    <w:rsid w:val="3A26928B"/>
    <w:rsid w:val="3A27AD8C"/>
    <w:rsid w:val="3A282705"/>
    <w:rsid w:val="3A291490"/>
    <w:rsid w:val="3A2991A2"/>
    <w:rsid w:val="3A29AC08"/>
    <w:rsid w:val="3A29DED9"/>
    <w:rsid w:val="3A2A8724"/>
    <w:rsid w:val="3A2B5F44"/>
    <w:rsid w:val="3A2D0ED2"/>
    <w:rsid w:val="3A2F7A94"/>
    <w:rsid w:val="3A2FBFFB"/>
    <w:rsid w:val="3A306552"/>
    <w:rsid w:val="3A309546"/>
    <w:rsid w:val="3A30A0D7"/>
    <w:rsid w:val="3A30C7F0"/>
    <w:rsid w:val="3A311746"/>
    <w:rsid w:val="3A32019F"/>
    <w:rsid w:val="3A3214AA"/>
    <w:rsid w:val="3A32A4E4"/>
    <w:rsid w:val="3A32A921"/>
    <w:rsid w:val="3A35258C"/>
    <w:rsid w:val="3A3586B0"/>
    <w:rsid w:val="3A359287"/>
    <w:rsid w:val="3A35F1E3"/>
    <w:rsid w:val="3A361D79"/>
    <w:rsid w:val="3A3686FC"/>
    <w:rsid w:val="3A375C43"/>
    <w:rsid w:val="3A3890FE"/>
    <w:rsid w:val="3A3A5FB4"/>
    <w:rsid w:val="3A3B912C"/>
    <w:rsid w:val="3A3BE344"/>
    <w:rsid w:val="3A3E1AF8"/>
    <w:rsid w:val="3A3F14E0"/>
    <w:rsid w:val="3A44C46D"/>
    <w:rsid w:val="3A463F8B"/>
    <w:rsid w:val="3A4700F1"/>
    <w:rsid w:val="3A479817"/>
    <w:rsid w:val="3A48B131"/>
    <w:rsid w:val="3A49732A"/>
    <w:rsid w:val="3A4A634D"/>
    <w:rsid w:val="3A4A73DA"/>
    <w:rsid w:val="3A4B7971"/>
    <w:rsid w:val="3A4C0E03"/>
    <w:rsid w:val="3A4C5256"/>
    <w:rsid w:val="3A4C8F9D"/>
    <w:rsid w:val="3A4E34EA"/>
    <w:rsid w:val="3A4EC598"/>
    <w:rsid w:val="3A4EE8C6"/>
    <w:rsid w:val="3A4EE920"/>
    <w:rsid w:val="3A4EEA89"/>
    <w:rsid w:val="3A4F0C1D"/>
    <w:rsid w:val="3A5183E9"/>
    <w:rsid w:val="3A5375A9"/>
    <w:rsid w:val="3A54AF31"/>
    <w:rsid w:val="3A550CEB"/>
    <w:rsid w:val="3A557ED3"/>
    <w:rsid w:val="3A55E0B5"/>
    <w:rsid w:val="3A56D4C3"/>
    <w:rsid w:val="3A5826E9"/>
    <w:rsid w:val="3A5BDD65"/>
    <w:rsid w:val="3A5C0B1B"/>
    <w:rsid w:val="3A5C1C30"/>
    <w:rsid w:val="3A5EC648"/>
    <w:rsid w:val="3A5EFBF5"/>
    <w:rsid w:val="3A5F4C37"/>
    <w:rsid w:val="3A5F6D2A"/>
    <w:rsid w:val="3A604FCD"/>
    <w:rsid w:val="3A61FB02"/>
    <w:rsid w:val="3A622206"/>
    <w:rsid w:val="3A628D54"/>
    <w:rsid w:val="3A635BF5"/>
    <w:rsid w:val="3A63D488"/>
    <w:rsid w:val="3A64BF32"/>
    <w:rsid w:val="3A64CE1C"/>
    <w:rsid w:val="3A6569EF"/>
    <w:rsid w:val="3A6654A7"/>
    <w:rsid w:val="3A676DB6"/>
    <w:rsid w:val="3A679E2A"/>
    <w:rsid w:val="3A67B8AA"/>
    <w:rsid w:val="3A67CF21"/>
    <w:rsid w:val="3A68A751"/>
    <w:rsid w:val="3A6AA624"/>
    <w:rsid w:val="3A6DA7B3"/>
    <w:rsid w:val="3A6DEB4C"/>
    <w:rsid w:val="3A6FA52B"/>
    <w:rsid w:val="3A706B78"/>
    <w:rsid w:val="3A707F4A"/>
    <w:rsid w:val="3A70C74B"/>
    <w:rsid w:val="3A710083"/>
    <w:rsid w:val="3A7237AE"/>
    <w:rsid w:val="3A733925"/>
    <w:rsid w:val="3A74C3AA"/>
    <w:rsid w:val="3A770A88"/>
    <w:rsid w:val="3A771DBC"/>
    <w:rsid w:val="3A783944"/>
    <w:rsid w:val="3A78EB33"/>
    <w:rsid w:val="3A790FFF"/>
    <w:rsid w:val="3A793797"/>
    <w:rsid w:val="3A7A79E2"/>
    <w:rsid w:val="3A7A9A7D"/>
    <w:rsid w:val="3A7B3B68"/>
    <w:rsid w:val="3A7C1811"/>
    <w:rsid w:val="3A7C652A"/>
    <w:rsid w:val="3A7C8DCD"/>
    <w:rsid w:val="3A7CA58D"/>
    <w:rsid w:val="3A7F6425"/>
    <w:rsid w:val="3A803367"/>
    <w:rsid w:val="3A8050E3"/>
    <w:rsid w:val="3A820DC3"/>
    <w:rsid w:val="3A8234ED"/>
    <w:rsid w:val="3A829BD0"/>
    <w:rsid w:val="3A838E9F"/>
    <w:rsid w:val="3A84105B"/>
    <w:rsid w:val="3A84773B"/>
    <w:rsid w:val="3A863888"/>
    <w:rsid w:val="3A87E1CA"/>
    <w:rsid w:val="3A88DA88"/>
    <w:rsid w:val="3A88E0AD"/>
    <w:rsid w:val="3A88E57F"/>
    <w:rsid w:val="3A895BEE"/>
    <w:rsid w:val="3A89937B"/>
    <w:rsid w:val="3A89CABE"/>
    <w:rsid w:val="3A8AB01E"/>
    <w:rsid w:val="3A8B2B32"/>
    <w:rsid w:val="3A8B5E5F"/>
    <w:rsid w:val="3A8BE1EF"/>
    <w:rsid w:val="3A8C0FDA"/>
    <w:rsid w:val="3A8C95E9"/>
    <w:rsid w:val="3A8CA9F2"/>
    <w:rsid w:val="3A8CC7E2"/>
    <w:rsid w:val="3A8E6D31"/>
    <w:rsid w:val="3A919782"/>
    <w:rsid w:val="3A91B06F"/>
    <w:rsid w:val="3A922131"/>
    <w:rsid w:val="3A94761E"/>
    <w:rsid w:val="3A95E929"/>
    <w:rsid w:val="3A967CD7"/>
    <w:rsid w:val="3A975C3E"/>
    <w:rsid w:val="3A97722A"/>
    <w:rsid w:val="3A98E90C"/>
    <w:rsid w:val="3A9CFFB3"/>
    <w:rsid w:val="3A9EE3C6"/>
    <w:rsid w:val="3A9EFBB1"/>
    <w:rsid w:val="3A9F7F33"/>
    <w:rsid w:val="3AA00185"/>
    <w:rsid w:val="3AA1AC15"/>
    <w:rsid w:val="3AA23198"/>
    <w:rsid w:val="3AA39262"/>
    <w:rsid w:val="3AA867C4"/>
    <w:rsid w:val="3AA8EF00"/>
    <w:rsid w:val="3AAAD9F5"/>
    <w:rsid w:val="3AAC5BDB"/>
    <w:rsid w:val="3AAF05CA"/>
    <w:rsid w:val="3AB13193"/>
    <w:rsid w:val="3AB1D163"/>
    <w:rsid w:val="3AB3EA4A"/>
    <w:rsid w:val="3AB58274"/>
    <w:rsid w:val="3AB8CBA3"/>
    <w:rsid w:val="3AB929FA"/>
    <w:rsid w:val="3AB959E0"/>
    <w:rsid w:val="3AB96F8E"/>
    <w:rsid w:val="3AB9B51C"/>
    <w:rsid w:val="3AB9DF57"/>
    <w:rsid w:val="3ABA773E"/>
    <w:rsid w:val="3ABFA7F1"/>
    <w:rsid w:val="3AC09861"/>
    <w:rsid w:val="3AC0D591"/>
    <w:rsid w:val="3AC29646"/>
    <w:rsid w:val="3AC39880"/>
    <w:rsid w:val="3AC46F37"/>
    <w:rsid w:val="3AC593AA"/>
    <w:rsid w:val="3AC721CA"/>
    <w:rsid w:val="3AC80686"/>
    <w:rsid w:val="3AC817AF"/>
    <w:rsid w:val="3ACD46DA"/>
    <w:rsid w:val="3ACF9BEA"/>
    <w:rsid w:val="3AD1B848"/>
    <w:rsid w:val="3AD4209C"/>
    <w:rsid w:val="3AD46544"/>
    <w:rsid w:val="3AD4BAF4"/>
    <w:rsid w:val="3AD57DA2"/>
    <w:rsid w:val="3AD67BE1"/>
    <w:rsid w:val="3AD7816D"/>
    <w:rsid w:val="3AD83C79"/>
    <w:rsid w:val="3AD86964"/>
    <w:rsid w:val="3ADC3DA7"/>
    <w:rsid w:val="3ADDAA48"/>
    <w:rsid w:val="3ADE09EA"/>
    <w:rsid w:val="3ADE7EE8"/>
    <w:rsid w:val="3ADF74C5"/>
    <w:rsid w:val="3ADF9597"/>
    <w:rsid w:val="3ADFE72C"/>
    <w:rsid w:val="3AE1C1AD"/>
    <w:rsid w:val="3AE28FE4"/>
    <w:rsid w:val="3AE3F0A6"/>
    <w:rsid w:val="3AE55EF9"/>
    <w:rsid w:val="3AE627C8"/>
    <w:rsid w:val="3AE717E0"/>
    <w:rsid w:val="3AE7297B"/>
    <w:rsid w:val="3AE73879"/>
    <w:rsid w:val="3AE7E584"/>
    <w:rsid w:val="3AE83B53"/>
    <w:rsid w:val="3AE98CDE"/>
    <w:rsid w:val="3AE9D664"/>
    <w:rsid w:val="3AEA0DDB"/>
    <w:rsid w:val="3AEA68EA"/>
    <w:rsid w:val="3AEAAD00"/>
    <w:rsid w:val="3AEABD37"/>
    <w:rsid w:val="3AEBD646"/>
    <w:rsid w:val="3AEBDC37"/>
    <w:rsid w:val="3AED79F0"/>
    <w:rsid w:val="3AEDB36E"/>
    <w:rsid w:val="3AEEF0E1"/>
    <w:rsid w:val="3AEFB94B"/>
    <w:rsid w:val="3AF0C0BB"/>
    <w:rsid w:val="3AF10BE1"/>
    <w:rsid w:val="3AF1FC90"/>
    <w:rsid w:val="3AF25820"/>
    <w:rsid w:val="3AF2833A"/>
    <w:rsid w:val="3AF295D2"/>
    <w:rsid w:val="3AF34718"/>
    <w:rsid w:val="3AF520BA"/>
    <w:rsid w:val="3AF6199F"/>
    <w:rsid w:val="3AF68DD9"/>
    <w:rsid w:val="3AF95184"/>
    <w:rsid w:val="3AFBCBFD"/>
    <w:rsid w:val="3AFBE623"/>
    <w:rsid w:val="3AFC27AE"/>
    <w:rsid w:val="3AFCEBD1"/>
    <w:rsid w:val="3AFE5BCC"/>
    <w:rsid w:val="3AFEA71E"/>
    <w:rsid w:val="3B000B0E"/>
    <w:rsid w:val="3B00DC7D"/>
    <w:rsid w:val="3B042CD8"/>
    <w:rsid w:val="3B051029"/>
    <w:rsid w:val="3B076334"/>
    <w:rsid w:val="3B083CFB"/>
    <w:rsid w:val="3B08609E"/>
    <w:rsid w:val="3B097712"/>
    <w:rsid w:val="3B098908"/>
    <w:rsid w:val="3B09B1D4"/>
    <w:rsid w:val="3B0D7978"/>
    <w:rsid w:val="3B0DD262"/>
    <w:rsid w:val="3B0F0DEE"/>
    <w:rsid w:val="3B102678"/>
    <w:rsid w:val="3B10295C"/>
    <w:rsid w:val="3B10B74F"/>
    <w:rsid w:val="3B10DD7A"/>
    <w:rsid w:val="3B11D51A"/>
    <w:rsid w:val="3B12E7CF"/>
    <w:rsid w:val="3B133579"/>
    <w:rsid w:val="3B1340F6"/>
    <w:rsid w:val="3B1397C2"/>
    <w:rsid w:val="3B14A4B8"/>
    <w:rsid w:val="3B14C70D"/>
    <w:rsid w:val="3B15299A"/>
    <w:rsid w:val="3B156C8B"/>
    <w:rsid w:val="3B15B017"/>
    <w:rsid w:val="3B16107F"/>
    <w:rsid w:val="3B168CBE"/>
    <w:rsid w:val="3B16D6A1"/>
    <w:rsid w:val="3B184EF7"/>
    <w:rsid w:val="3B195106"/>
    <w:rsid w:val="3B19ACEC"/>
    <w:rsid w:val="3B1B002B"/>
    <w:rsid w:val="3B1C6AB3"/>
    <w:rsid w:val="3B1F9A28"/>
    <w:rsid w:val="3B20A8FC"/>
    <w:rsid w:val="3B210308"/>
    <w:rsid w:val="3B213132"/>
    <w:rsid w:val="3B21A19C"/>
    <w:rsid w:val="3B21D3F4"/>
    <w:rsid w:val="3B22E459"/>
    <w:rsid w:val="3B235E06"/>
    <w:rsid w:val="3B24261B"/>
    <w:rsid w:val="3B250226"/>
    <w:rsid w:val="3B25B01D"/>
    <w:rsid w:val="3B262D40"/>
    <w:rsid w:val="3B26B16E"/>
    <w:rsid w:val="3B270389"/>
    <w:rsid w:val="3B2718A2"/>
    <w:rsid w:val="3B271DE5"/>
    <w:rsid w:val="3B275FF2"/>
    <w:rsid w:val="3B279EDE"/>
    <w:rsid w:val="3B284F0E"/>
    <w:rsid w:val="3B287202"/>
    <w:rsid w:val="3B2B512C"/>
    <w:rsid w:val="3B2C320B"/>
    <w:rsid w:val="3B2D21F2"/>
    <w:rsid w:val="3B2D89F6"/>
    <w:rsid w:val="3B2E761C"/>
    <w:rsid w:val="3B2E782D"/>
    <w:rsid w:val="3B2F832A"/>
    <w:rsid w:val="3B2F99C0"/>
    <w:rsid w:val="3B312B39"/>
    <w:rsid w:val="3B31711D"/>
    <w:rsid w:val="3B31C8E1"/>
    <w:rsid w:val="3B34C1DF"/>
    <w:rsid w:val="3B3617D3"/>
    <w:rsid w:val="3B362273"/>
    <w:rsid w:val="3B368FE2"/>
    <w:rsid w:val="3B39504A"/>
    <w:rsid w:val="3B3B82B7"/>
    <w:rsid w:val="3B3BDB80"/>
    <w:rsid w:val="3B3C2739"/>
    <w:rsid w:val="3B3DB31F"/>
    <w:rsid w:val="3B3E9BFC"/>
    <w:rsid w:val="3B3F8819"/>
    <w:rsid w:val="3B3FBCE0"/>
    <w:rsid w:val="3B40C008"/>
    <w:rsid w:val="3B40FAB0"/>
    <w:rsid w:val="3B417F5A"/>
    <w:rsid w:val="3B41876A"/>
    <w:rsid w:val="3B41A708"/>
    <w:rsid w:val="3B41BF69"/>
    <w:rsid w:val="3B421F3A"/>
    <w:rsid w:val="3B425D9A"/>
    <w:rsid w:val="3B428F47"/>
    <w:rsid w:val="3B4426FD"/>
    <w:rsid w:val="3B446457"/>
    <w:rsid w:val="3B4496E4"/>
    <w:rsid w:val="3B463463"/>
    <w:rsid w:val="3B471EEB"/>
    <w:rsid w:val="3B4A1696"/>
    <w:rsid w:val="3B4A74FA"/>
    <w:rsid w:val="3B4B4E56"/>
    <w:rsid w:val="3B4D6AFB"/>
    <w:rsid w:val="3B4D9D6C"/>
    <w:rsid w:val="3B4DE8FD"/>
    <w:rsid w:val="3B4F0DFB"/>
    <w:rsid w:val="3B4FA235"/>
    <w:rsid w:val="3B5013BD"/>
    <w:rsid w:val="3B509BCB"/>
    <w:rsid w:val="3B5102E7"/>
    <w:rsid w:val="3B52DC2E"/>
    <w:rsid w:val="3B533F8B"/>
    <w:rsid w:val="3B537E0A"/>
    <w:rsid w:val="3B54406B"/>
    <w:rsid w:val="3B548C5C"/>
    <w:rsid w:val="3B55148E"/>
    <w:rsid w:val="3B55A611"/>
    <w:rsid w:val="3B55AAEB"/>
    <w:rsid w:val="3B57C72B"/>
    <w:rsid w:val="3B592926"/>
    <w:rsid w:val="3B59543D"/>
    <w:rsid w:val="3B59D9AA"/>
    <w:rsid w:val="3B5A147A"/>
    <w:rsid w:val="3B5AAF98"/>
    <w:rsid w:val="3B5BCA11"/>
    <w:rsid w:val="3B5BCBE4"/>
    <w:rsid w:val="3B5C09F6"/>
    <w:rsid w:val="3B5C5563"/>
    <w:rsid w:val="3B5C9FCB"/>
    <w:rsid w:val="3B5D3FD1"/>
    <w:rsid w:val="3B5DE3D5"/>
    <w:rsid w:val="3B5E33B9"/>
    <w:rsid w:val="3B5E7D56"/>
    <w:rsid w:val="3B5EF2B2"/>
    <w:rsid w:val="3B6008A9"/>
    <w:rsid w:val="3B607782"/>
    <w:rsid w:val="3B632D93"/>
    <w:rsid w:val="3B644B12"/>
    <w:rsid w:val="3B647D70"/>
    <w:rsid w:val="3B652D57"/>
    <w:rsid w:val="3B652DAE"/>
    <w:rsid w:val="3B65B854"/>
    <w:rsid w:val="3B6662EB"/>
    <w:rsid w:val="3B669F62"/>
    <w:rsid w:val="3B66D8A8"/>
    <w:rsid w:val="3B675975"/>
    <w:rsid w:val="3B678C70"/>
    <w:rsid w:val="3B67AB15"/>
    <w:rsid w:val="3B684C12"/>
    <w:rsid w:val="3B68C33E"/>
    <w:rsid w:val="3B68CED5"/>
    <w:rsid w:val="3B692975"/>
    <w:rsid w:val="3B6A2D6D"/>
    <w:rsid w:val="3B6B7475"/>
    <w:rsid w:val="3B6B7887"/>
    <w:rsid w:val="3B6BA8E9"/>
    <w:rsid w:val="3B6D8ED4"/>
    <w:rsid w:val="3B6DA4FE"/>
    <w:rsid w:val="3B6DDE44"/>
    <w:rsid w:val="3B6E31DE"/>
    <w:rsid w:val="3B6EE7CA"/>
    <w:rsid w:val="3B6EFBD2"/>
    <w:rsid w:val="3B6F7032"/>
    <w:rsid w:val="3B70822C"/>
    <w:rsid w:val="3B70E2E6"/>
    <w:rsid w:val="3B7143F1"/>
    <w:rsid w:val="3B72D403"/>
    <w:rsid w:val="3B73A29E"/>
    <w:rsid w:val="3B73C7FF"/>
    <w:rsid w:val="3B746E3C"/>
    <w:rsid w:val="3B755B81"/>
    <w:rsid w:val="3B7568A6"/>
    <w:rsid w:val="3B75FBBA"/>
    <w:rsid w:val="3B779B0C"/>
    <w:rsid w:val="3B7B49BA"/>
    <w:rsid w:val="3B7B50E5"/>
    <w:rsid w:val="3B7BEC14"/>
    <w:rsid w:val="3B7D01A8"/>
    <w:rsid w:val="3B7D57D1"/>
    <w:rsid w:val="3B7E0639"/>
    <w:rsid w:val="3B7E665F"/>
    <w:rsid w:val="3B828730"/>
    <w:rsid w:val="3B82C33A"/>
    <w:rsid w:val="3B839226"/>
    <w:rsid w:val="3B885A37"/>
    <w:rsid w:val="3B8986FE"/>
    <w:rsid w:val="3B89986A"/>
    <w:rsid w:val="3B89DB83"/>
    <w:rsid w:val="3B8AD411"/>
    <w:rsid w:val="3B8BC16C"/>
    <w:rsid w:val="3B8C1705"/>
    <w:rsid w:val="3B8CB710"/>
    <w:rsid w:val="3B8D54A8"/>
    <w:rsid w:val="3B8E5BBA"/>
    <w:rsid w:val="3B8F0D96"/>
    <w:rsid w:val="3B919520"/>
    <w:rsid w:val="3B9259FD"/>
    <w:rsid w:val="3B9308CA"/>
    <w:rsid w:val="3B93CAB6"/>
    <w:rsid w:val="3B9532D2"/>
    <w:rsid w:val="3B954F04"/>
    <w:rsid w:val="3B959833"/>
    <w:rsid w:val="3B97366A"/>
    <w:rsid w:val="3B97B462"/>
    <w:rsid w:val="3B9A2F24"/>
    <w:rsid w:val="3B9ACAFF"/>
    <w:rsid w:val="3B9BE217"/>
    <w:rsid w:val="3B9E516B"/>
    <w:rsid w:val="3B9EEB22"/>
    <w:rsid w:val="3BA0A100"/>
    <w:rsid w:val="3BA13CD1"/>
    <w:rsid w:val="3BA2F4DF"/>
    <w:rsid w:val="3BA2FAB3"/>
    <w:rsid w:val="3BA37A36"/>
    <w:rsid w:val="3BA391F0"/>
    <w:rsid w:val="3BA3A58D"/>
    <w:rsid w:val="3BA53FFF"/>
    <w:rsid w:val="3BA65B78"/>
    <w:rsid w:val="3BA69890"/>
    <w:rsid w:val="3BA70E6D"/>
    <w:rsid w:val="3BA78107"/>
    <w:rsid w:val="3BA843FB"/>
    <w:rsid w:val="3BA8B13B"/>
    <w:rsid w:val="3BA9008C"/>
    <w:rsid w:val="3BA93BBD"/>
    <w:rsid w:val="3BA95D94"/>
    <w:rsid w:val="3BA9D824"/>
    <w:rsid w:val="3BAAF780"/>
    <w:rsid w:val="3BAC3156"/>
    <w:rsid w:val="3BAD3D00"/>
    <w:rsid w:val="3BAF49A5"/>
    <w:rsid w:val="3BAF9D48"/>
    <w:rsid w:val="3BB07B00"/>
    <w:rsid w:val="3BB0870A"/>
    <w:rsid w:val="3BB2591C"/>
    <w:rsid w:val="3BB26895"/>
    <w:rsid w:val="3BB2A054"/>
    <w:rsid w:val="3BB2A46D"/>
    <w:rsid w:val="3BB3F228"/>
    <w:rsid w:val="3BB4868A"/>
    <w:rsid w:val="3BB56900"/>
    <w:rsid w:val="3BB57EEA"/>
    <w:rsid w:val="3BB5B33D"/>
    <w:rsid w:val="3BB70419"/>
    <w:rsid w:val="3BB789AC"/>
    <w:rsid w:val="3BB7ACFE"/>
    <w:rsid w:val="3BB89A8D"/>
    <w:rsid w:val="3BB946FC"/>
    <w:rsid w:val="3BBA8FF1"/>
    <w:rsid w:val="3BBBBD71"/>
    <w:rsid w:val="3BBBDBF2"/>
    <w:rsid w:val="3BBBF488"/>
    <w:rsid w:val="3BBC5FA7"/>
    <w:rsid w:val="3BBC621D"/>
    <w:rsid w:val="3BBC73EE"/>
    <w:rsid w:val="3BBCA4D0"/>
    <w:rsid w:val="3BBD5275"/>
    <w:rsid w:val="3BBDD62D"/>
    <w:rsid w:val="3BC095C3"/>
    <w:rsid w:val="3BC0FD6F"/>
    <w:rsid w:val="3BC38917"/>
    <w:rsid w:val="3BC3BEBC"/>
    <w:rsid w:val="3BC5056C"/>
    <w:rsid w:val="3BC53EB7"/>
    <w:rsid w:val="3BC5DFC7"/>
    <w:rsid w:val="3BC65D20"/>
    <w:rsid w:val="3BC8560E"/>
    <w:rsid w:val="3BC8B2C1"/>
    <w:rsid w:val="3BC9BC44"/>
    <w:rsid w:val="3BCB7D77"/>
    <w:rsid w:val="3BCD971A"/>
    <w:rsid w:val="3BCE0E8F"/>
    <w:rsid w:val="3BCE132A"/>
    <w:rsid w:val="3BD0464A"/>
    <w:rsid w:val="3BD0D527"/>
    <w:rsid w:val="3BD170CE"/>
    <w:rsid w:val="3BD1F739"/>
    <w:rsid w:val="3BD28F98"/>
    <w:rsid w:val="3BD332A6"/>
    <w:rsid w:val="3BD34CC8"/>
    <w:rsid w:val="3BD375EE"/>
    <w:rsid w:val="3BD438CF"/>
    <w:rsid w:val="3BD4766F"/>
    <w:rsid w:val="3BD5D14C"/>
    <w:rsid w:val="3BD6D5E4"/>
    <w:rsid w:val="3BD734BA"/>
    <w:rsid w:val="3BD7BE13"/>
    <w:rsid w:val="3BD8D3B1"/>
    <w:rsid w:val="3BDA9DD5"/>
    <w:rsid w:val="3BDC4C30"/>
    <w:rsid w:val="3BDC53E1"/>
    <w:rsid w:val="3BDC8811"/>
    <w:rsid w:val="3BDCDD62"/>
    <w:rsid w:val="3BDD1F24"/>
    <w:rsid w:val="3BDD43F4"/>
    <w:rsid w:val="3BDD6412"/>
    <w:rsid w:val="3BDE422D"/>
    <w:rsid w:val="3BDE5B5B"/>
    <w:rsid w:val="3BDFFF14"/>
    <w:rsid w:val="3BE12DAC"/>
    <w:rsid w:val="3BE249C4"/>
    <w:rsid w:val="3BE3E6E4"/>
    <w:rsid w:val="3BE604CC"/>
    <w:rsid w:val="3BE7A587"/>
    <w:rsid w:val="3BE7B7AE"/>
    <w:rsid w:val="3BE7D15C"/>
    <w:rsid w:val="3BE7D388"/>
    <w:rsid w:val="3BE8B5CC"/>
    <w:rsid w:val="3BEE9984"/>
    <w:rsid w:val="3BF12F62"/>
    <w:rsid w:val="3BF1A489"/>
    <w:rsid w:val="3BF1ADEC"/>
    <w:rsid w:val="3BF1F2EC"/>
    <w:rsid w:val="3BF21C24"/>
    <w:rsid w:val="3BF23862"/>
    <w:rsid w:val="3BF33F2A"/>
    <w:rsid w:val="3BF3BC52"/>
    <w:rsid w:val="3BF3FDA8"/>
    <w:rsid w:val="3BF4C7F1"/>
    <w:rsid w:val="3BF4C9E3"/>
    <w:rsid w:val="3BF4FDBE"/>
    <w:rsid w:val="3BF5D15D"/>
    <w:rsid w:val="3BF64209"/>
    <w:rsid w:val="3BF84F7A"/>
    <w:rsid w:val="3BF8E638"/>
    <w:rsid w:val="3BF93C19"/>
    <w:rsid w:val="3BFB3C1B"/>
    <w:rsid w:val="3BFB8B93"/>
    <w:rsid w:val="3BFBBA7F"/>
    <w:rsid w:val="3BFE56AA"/>
    <w:rsid w:val="3BFEFFEF"/>
    <w:rsid w:val="3C001E80"/>
    <w:rsid w:val="3C002422"/>
    <w:rsid w:val="3C0102AC"/>
    <w:rsid w:val="3C01B463"/>
    <w:rsid w:val="3C020D4A"/>
    <w:rsid w:val="3C027B3A"/>
    <w:rsid w:val="3C032931"/>
    <w:rsid w:val="3C0355EB"/>
    <w:rsid w:val="3C0449CA"/>
    <w:rsid w:val="3C04BECE"/>
    <w:rsid w:val="3C04F158"/>
    <w:rsid w:val="3C05CD72"/>
    <w:rsid w:val="3C05E689"/>
    <w:rsid w:val="3C06456E"/>
    <w:rsid w:val="3C066C71"/>
    <w:rsid w:val="3C06A7B7"/>
    <w:rsid w:val="3C09485F"/>
    <w:rsid w:val="3C0C37D5"/>
    <w:rsid w:val="3C0D3AC5"/>
    <w:rsid w:val="3C0EC72F"/>
    <w:rsid w:val="3C0EDB59"/>
    <w:rsid w:val="3C0F7C59"/>
    <w:rsid w:val="3C0FADC0"/>
    <w:rsid w:val="3C113442"/>
    <w:rsid w:val="3C14486F"/>
    <w:rsid w:val="3C145B2B"/>
    <w:rsid w:val="3C1A598E"/>
    <w:rsid w:val="3C1C8FDB"/>
    <w:rsid w:val="3C1DFCA5"/>
    <w:rsid w:val="3C1E3172"/>
    <w:rsid w:val="3C1EA8BF"/>
    <w:rsid w:val="3C1F3A62"/>
    <w:rsid w:val="3C2042EF"/>
    <w:rsid w:val="3C216E8B"/>
    <w:rsid w:val="3C220373"/>
    <w:rsid w:val="3C2237D9"/>
    <w:rsid w:val="3C22F625"/>
    <w:rsid w:val="3C2317D8"/>
    <w:rsid w:val="3C24C824"/>
    <w:rsid w:val="3C250BA5"/>
    <w:rsid w:val="3C2557C2"/>
    <w:rsid w:val="3C26FB93"/>
    <w:rsid w:val="3C27F9DD"/>
    <w:rsid w:val="3C29B606"/>
    <w:rsid w:val="3C29E62B"/>
    <w:rsid w:val="3C2A357B"/>
    <w:rsid w:val="3C2A70B1"/>
    <w:rsid w:val="3C2AF7E2"/>
    <w:rsid w:val="3C2C714A"/>
    <w:rsid w:val="3C2D6CEB"/>
    <w:rsid w:val="3C2E5A1B"/>
    <w:rsid w:val="3C2F62AA"/>
    <w:rsid w:val="3C302DA3"/>
    <w:rsid w:val="3C30B002"/>
    <w:rsid w:val="3C323AF2"/>
    <w:rsid w:val="3C3478DB"/>
    <w:rsid w:val="3C36BE94"/>
    <w:rsid w:val="3C36DB19"/>
    <w:rsid w:val="3C382B87"/>
    <w:rsid w:val="3C38A24B"/>
    <w:rsid w:val="3C38CEB1"/>
    <w:rsid w:val="3C3A98A0"/>
    <w:rsid w:val="3C3B734E"/>
    <w:rsid w:val="3C3CF721"/>
    <w:rsid w:val="3C3D6690"/>
    <w:rsid w:val="3C3EB0E0"/>
    <w:rsid w:val="3C403071"/>
    <w:rsid w:val="3C406A68"/>
    <w:rsid w:val="3C408EA7"/>
    <w:rsid w:val="3C41A143"/>
    <w:rsid w:val="3C41B218"/>
    <w:rsid w:val="3C432E78"/>
    <w:rsid w:val="3C43EE10"/>
    <w:rsid w:val="3C44DCAD"/>
    <w:rsid w:val="3C44F323"/>
    <w:rsid w:val="3C4505FE"/>
    <w:rsid w:val="3C45139C"/>
    <w:rsid w:val="3C453823"/>
    <w:rsid w:val="3C468A76"/>
    <w:rsid w:val="3C494BDA"/>
    <w:rsid w:val="3C4A195A"/>
    <w:rsid w:val="3C4A2E32"/>
    <w:rsid w:val="3C4CF48C"/>
    <w:rsid w:val="3C4D92BD"/>
    <w:rsid w:val="3C4EE7C0"/>
    <w:rsid w:val="3C4FB445"/>
    <w:rsid w:val="3C4FE366"/>
    <w:rsid w:val="3C506BA7"/>
    <w:rsid w:val="3C52D72E"/>
    <w:rsid w:val="3C5354C9"/>
    <w:rsid w:val="3C541942"/>
    <w:rsid w:val="3C547F67"/>
    <w:rsid w:val="3C54D5ED"/>
    <w:rsid w:val="3C553A05"/>
    <w:rsid w:val="3C56E69B"/>
    <w:rsid w:val="3C581676"/>
    <w:rsid w:val="3C58518D"/>
    <w:rsid w:val="3C587E43"/>
    <w:rsid w:val="3C58D011"/>
    <w:rsid w:val="3C59C624"/>
    <w:rsid w:val="3C5A0B3F"/>
    <w:rsid w:val="3C5A6184"/>
    <w:rsid w:val="3C5BD745"/>
    <w:rsid w:val="3C5BFB43"/>
    <w:rsid w:val="3C5C18DB"/>
    <w:rsid w:val="3C5C4BD4"/>
    <w:rsid w:val="3C5CB3CC"/>
    <w:rsid w:val="3C5EBB0F"/>
    <w:rsid w:val="3C606161"/>
    <w:rsid w:val="3C609FEC"/>
    <w:rsid w:val="3C60A819"/>
    <w:rsid w:val="3C60EF71"/>
    <w:rsid w:val="3C61C124"/>
    <w:rsid w:val="3C61E145"/>
    <w:rsid w:val="3C6271E3"/>
    <w:rsid w:val="3C6387A7"/>
    <w:rsid w:val="3C63A9B6"/>
    <w:rsid w:val="3C651962"/>
    <w:rsid w:val="3C680892"/>
    <w:rsid w:val="3C684095"/>
    <w:rsid w:val="3C6AF6BF"/>
    <w:rsid w:val="3C6D29EC"/>
    <w:rsid w:val="3C6DCEE2"/>
    <w:rsid w:val="3C6DE747"/>
    <w:rsid w:val="3C6E40C4"/>
    <w:rsid w:val="3C6E9C13"/>
    <w:rsid w:val="3C6EC5C9"/>
    <w:rsid w:val="3C6FB0FB"/>
    <w:rsid w:val="3C70DABD"/>
    <w:rsid w:val="3C715F48"/>
    <w:rsid w:val="3C721992"/>
    <w:rsid w:val="3C722071"/>
    <w:rsid w:val="3C72735B"/>
    <w:rsid w:val="3C7294E9"/>
    <w:rsid w:val="3C72C84A"/>
    <w:rsid w:val="3C73EDD2"/>
    <w:rsid w:val="3C74482E"/>
    <w:rsid w:val="3C762A80"/>
    <w:rsid w:val="3C76E152"/>
    <w:rsid w:val="3C77FFE1"/>
    <w:rsid w:val="3C787FCA"/>
    <w:rsid w:val="3C7DCF38"/>
    <w:rsid w:val="3C7FA023"/>
    <w:rsid w:val="3C7FB426"/>
    <w:rsid w:val="3C81350B"/>
    <w:rsid w:val="3C834CD4"/>
    <w:rsid w:val="3C838699"/>
    <w:rsid w:val="3C8405AB"/>
    <w:rsid w:val="3C8498D8"/>
    <w:rsid w:val="3C849E8F"/>
    <w:rsid w:val="3C84E84E"/>
    <w:rsid w:val="3C88CCED"/>
    <w:rsid w:val="3C8940F7"/>
    <w:rsid w:val="3C89A016"/>
    <w:rsid w:val="3C89AB5E"/>
    <w:rsid w:val="3C89D3B0"/>
    <w:rsid w:val="3C8A0CC0"/>
    <w:rsid w:val="3C8B02CA"/>
    <w:rsid w:val="3C8BD3A5"/>
    <w:rsid w:val="3C8D75D5"/>
    <w:rsid w:val="3C8D7705"/>
    <w:rsid w:val="3C8DF9B8"/>
    <w:rsid w:val="3C8E2CB0"/>
    <w:rsid w:val="3C8F0A80"/>
    <w:rsid w:val="3C907697"/>
    <w:rsid w:val="3C91D38F"/>
    <w:rsid w:val="3C92217B"/>
    <w:rsid w:val="3C931886"/>
    <w:rsid w:val="3C938A24"/>
    <w:rsid w:val="3C944557"/>
    <w:rsid w:val="3C960FDE"/>
    <w:rsid w:val="3C96386C"/>
    <w:rsid w:val="3C97A848"/>
    <w:rsid w:val="3C98FFAD"/>
    <w:rsid w:val="3C9B2193"/>
    <w:rsid w:val="3C9BB3AB"/>
    <w:rsid w:val="3C9BD464"/>
    <w:rsid w:val="3C9BDBA8"/>
    <w:rsid w:val="3C9D600B"/>
    <w:rsid w:val="3C9F3895"/>
    <w:rsid w:val="3C9FA9C7"/>
    <w:rsid w:val="3C9FBC52"/>
    <w:rsid w:val="3CA139A0"/>
    <w:rsid w:val="3CA6DEA4"/>
    <w:rsid w:val="3CA719E6"/>
    <w:rsid w:val="3CA78B32"/>
    <w:rsid w:val="3CA8E781"/>
    <w:rsid w:val="3CA92167"/>
    <w:rsid w:val="3CA9AD4C"/>
    <w:rsid w:val="3CAA7B15"/>
    <w:rsid w:val="3CAA852A"/>
    <w:rsid w:val="3CAB98D9"/>
    <w:rsid w:val="3CAD0AB8"/>
    <w:rsid w:val="3CAD8C1D"/>
    <w:rsid w:val="3CAE6735"/>
    <w:rsid w:val="3CAE6BEE"/>
    <w:rsid w:val="3CAF95C5"/>
    <w:rsid w:val="3CAF95E8"/>
    <w:rsid w:val="3CAFA091"/>
    <w:rsid w:val="3CB06715"/>
    <w:rsid w:val="3CB09D77"/>
    <w:rsid w:val="3CB0FB64"/>
    <w:rsid w:val="3CB15540"/>
    <w:rsid w:val="3CB19C4C"/>
    <w:rsid w:val="3CB25218"/>
    <w:rsid w:val="3CB442E3"/>
    <w:rsid w:val="3CB4B051"/>
    <w:rsid w:val="3CB56F26"/>
    <w:rsid w:val="3CB73510"/>
    <w:rsid w:val="3CB81F80"/>
    <w:rsid w:val="3CB8E943"/>
    <w:rsid w:val="3CBA2F56"/>
    <w:rsid w:val="3CBB7503"/>
    <w:rsid w:val="3CBE4ADE"/>
    <w:rsid w:val="3CBF0FCC"/>
    <w:rsid w:val="3CC01E59"/>
    <w:rsid w:val="3CC03C1B"/>
    <w:rsid w:val="3CC0AAB7"/>
    <w:rsid w:val="3CC158C8"/>
    <w:rsid w:val="3CC28A6F"/>
    <w:rsid w:val="3CC3D00C"/>
    <w:rsid w:val="3CC3FD69"/>
    <w:rsid w:val="3CC52BC8"/>
    <w:rsid w:val="3CC6BA12"/>
    <w:rsid w:val="3CC71EC7"/>
    <w:rsid w:val="3CCBD2E2"/>
    <w:rsid w:val="3CCBDEAA"/>
    <w:rsid w:val="3CCC9708"/>
    <w:rsid w:val="3CCD5D21"/>
    <w:rsid w:val="3CCDB78C"/>
    <w:rsid w:val="3CCE7BC8"/>
    <w:rsid w:val="3CD1F553"/>
    <w:rsid w:val="3CD440ED"/>
    <w:rsid w:val="3CD44387"/>
    <w:rsid w:val="3CD47D27"/>
    <w:rsid w:val="3CD6B244"/>
    <w:rsid w:val="3CD6DBDA"/>
    <w:rsid w:val="3CD7CC0A"/>
    <w:rsid w:val="3CD86E84"/>
    <w:rsid w:val="3CD900E4"/>
    <w:rsid w:val="3CD912EB"/>
    <w:rsid w:val="3CD96BAB"/>
    <w:rsid w:val="3CD9F2B3"/>
    <w:rsid w:val="3CE1D6CC"/>
    <w:rsid w:val="3CE22726"/>
    <w:rsid w:val="3CE2813A"/>
    <w:rsid w:val="3CE3AB75"/>
    <w:rsid w:val="3CE4EF30"/>
    <w:rsid w:val="3CE55527"/>
    <w:rsid w:val="3CE85B92"/>
    <w:rsid w:val="3CE8AD38"/>
    <w:rsid w:val="3CE94C4C"/>
    <w:rsid w:val="3CEA0868"/>
    <w:rsid w:val="3CEA6761"/>
    <w:rsid w:val="3CEB4CF4"/>
    <w:rsid w:val="3CECCD06"/>
    <w:rsid w:val="3CEDF8E9"/>
    <w:rsid w:val="3CEF6E3B"/>
    <w:rsid w:val="3CF00921"/>
    <w:rsid w:val="3CF0BF43"/>
    <w:rsid w:val="3CF1614C"/>
    <w:rsid w:val="3CF16E29"/>
    <w:rsid w:val="3CF19757"/>
    <w:rsid w:val="3CF1BAA4"/>
    <w:rsid w:val="3CF1DA3A"/>
    <w:rsid w:val="3CF2E950"/>
    <w:rsid w:val="3CF78DE0"/>
    <w:rsid w:val="3CF79594"/>
    <w:rsid w:val="3CF84470"/>
    <w:rsid w:val="3CF93A14"/>
    <w:rsid w:val="3CF9EB11"/>
    <w:rsid w:val="3CFAE5D8"/>
    <w:rsid w:val="3CFC309D"/>
    <w:rsid w:val="3CFCF731"/>
    <w:rsid w:val="3CFD835D"/>
    <w:rsid w:val="3CFE3D7D"/>
    <w:rsid w:val="3D000E81"/>
    <w:rsid w:val="3D01F1D1"/>
    <w:rsid w:val="3D040FF4"/>
    <w:rsid w:val="3D060CAB"/>
    <w:rsid w:val="3D063E93"/>
    <w:rsid w:val="3D067647"/>
    <w:rsid w:val="3D06D723"/>
    <w:rsid w:val="3D06E5F9"/>
    <w:rsid w:val="3D078633"/>
    <w:rsid w:val="3D0A37BD"/>
    <w:rsid w:val="3D0B0F33"/>
    <w:rsid w:val="3D0CFD31"/>
    <w:rsid w:val="3D0D39B8"/>
    <w:rsid w:val="3D126406"/>
    <w:rsid w:val="3D1267B3"/>
    <w:rsid w:val="3D13545F"/>
    <w:rsid w:val="3D1354EE"/>
    <w:rsid w:val="3D16B985"/>
    <w:rsid w:val="3D1772C0"/>
    <w:rsid w:val="3D188D69"/>
    <w:rsid w:val="3D190682"/>
    <w:rsid w:val="3D1A58B7"/>
    <w:rsid w:val="3D1B21BC"/>
    <w:rsid w:val="3D1C254E"/>
    <w:rsid w:val="3D1D32EC"/>
    <w:rsid w:val="3D1D4471"/>
    <w:rsid w:val="3D1D7139"/>
    <w:rsid w:val="3D2173B0"/>
    <w:rsid w:val="3D219B7B"/>
    <w:rsid w:val="3D21BACB"/>
    <w:rsid w:val="3D227626"/>
    <w:rsid w:val="3D22E322"/>
    <w:rsid w:val="3D233D26"/>
    <w:rsid w:val="3D242E54"/>
    <w:rsid w:val="3D244DFE"/>
    <w:rsid w:val="3D24EF26"/>
    <w:rsid w:val="3D2665EA"/>
    <w:rsid w:val="3D275E04"/>
    <w:rsid w:val="3D293B16"/>
    <w:rsid w:val="3D298BA2"/>
    <w:rsid w:val="3D29F12A"/>
    <w:rsid w:val="3D2A469F"/>
    <w:rsid w:val="3D2B00FC"/>
    <w:rsid w:val="3D2B3D5F"/>
    <w:rsid w:val="3D2BC716"/>
    <w:rsid w:val="3D2CC251"/>
    <w:rsid w:val="3D2CDC42"/>
    <w:rsid w:val="3D2D96DF"/>
    <w:rsid w:val="3D2DAAD0"/>
    <w:rsid w:val="3D2EA13E"/>
    <w:rsid w:val="3D2EBCC4"/>
    <w:rsid w:val="3D30503D"/>
    <w:rsid w:val="3D308AF0"/>
    <w:rsid w:val="3D30E7BA"/>
    <w:rsid w:val="3D311B67"/>
    <w:rsid w:val="3D3144BE"/>
    <w:rsid w:val="3D338E81"/>
    <w:rsid w:val="3D350A91"/>
    <w:rsid w:val="3D3512E4"/>
    <w:rsid w:val="3D358EB9"/>
    <w:rsid w:val="3D368C52"/>
    <w:rsid w:val="3D368EED"/>
    <w:rsid w:val="3D36C0EB"/>
    <w:rsid w:val="3D392E13"/>
    <w:rsid w:val="3D397E08"/>
    <w:rsid w:val="3D39EF80"/>
    <w:rsid w:val="3D3A6A0A"/>
    <w:rsid w:val="3D3AC379"/>
    <w:rsid w:val="3D3ADDFB"/>
    <w:rsid w:val="3D3C74D2"/>
    <w:rsid w:val="3D3E10C8"/>
    <w:rsid w:val="3D3F6F1D"/>
    <w:rsid w:val="3D3FD80F"/>
    <w:rsid w:val="3D402E82"/>
    <w:rsid w:val="3D404EAC"/>
    <w:rsid w:val="3D410364"/>
    <w:rsid w:val="3D4280F4"/>
    <w:rsid w:val="3D4386B2"/>
    <w:rsid w:val="3D43E340"/>
    <w:rsid w:val="3D4524E8"/>
    <w:rsid w:val="3D45BAC0"/>
    <w:rsid w:val="3D473E6B"/>
    <w:rsid w:val="3D481A28"/>
    <w:rsid w:val="3D492FB6"/>
    <w:rsid w:val="3D4AA4A5"/>
    <w:rsid w:val="3D4B2907"/>
    <w:rsid w:val="3D4CAE28"/>
    <w:rsid w:val="3D4D16FF"/>
    <w:rsid w:val="3D4E3A36"/>
    <w:rsid w:val="3D4F3FE0"/>
    <w:rsid w:val="3D4FF862"/>
    <w:rsid w:val="3D5096E3"/>
    <w:rsid w:val="3D53B75A"/>
    <w:rsid w:val="3D550958"/>
    <w:rsid w:val="3D563F76"/>
    <w:rsid w:val="3D56B2CE"/>
    <w:rsid w:val="3D56E661"/>
    <w:rsid w:val="3D576474"/>
    <w:rsid w:val="3D5789C8"/>
    <w:rsid w:val="3D57A2D2"/>
    <w:rsid w:val="3D57E12F"/>
    <w:rsid w:val="3D582175"/>
    <w:rsid w:val="3D58C8C8"/>
    <w:rsid w:val="3D58D744"/>
    <w:rsid w:val="3D5A56A3"/>
    <w:rsid w:val="3D5A645B"/>
    <w:rsid w:val="3D5AE752"/>
    <w:rsid w:val="3D5B1B50"/>
    <w:rsid w:val="3D5B8C4F"/>
    <w:rsid w:val="3D5E8E0C"/>
    <w:rsid w:val="3D5E9B2C"/>
    <w:rsid w:val="3D5EAF0C"/>
    <w:rsid w:val="3D5EC567"/>
    <w:rsid w:val="3D605FF6"/>
    <w:rsid w:val="3D62041B"/>
    <w:rsid w:val="3D62CB85"/>
    <w:rsid w:val="3D64EAF5"/>
    <w:rsid w:val="3D65AF10"/>
    <w:rsid w:val="3D67E921"/>
    <w:rsid w:val="3D695FE0"/>
    <w:rsid w:val="3D697B58"/>
    <w:rsid w:val="3D6B92BC"/>
    <w:rsid w:val="3D6BA5C0"/>
    <w:rsid w:val="3D6C01BC"/>
    <w:rsid w:val="3D6C865E"/>
    <w:rsid w:val="3D6CDE64"/>
    <w:rsid w:val="3D6D775F"/>
    <w:rsid w:val="3D700D37"/>
    <w:rsid w:val="3D720801"/>
    <w:rsid w:val="3D78900D"/>
    <w:rsid w:val="3D7AE79E"/>
    <w:rsid w:val="3D7C6B90"/>
    <w:rsid w:val="3D7E1298"/>
    <w:rsid w:val="3D7E5628"/>
    <w:rsid w:val="3D7E6FB8"/>
    <w:rsid w:val="3D7FDFA1"/>
    <w:rsid w:val="3D82F9C2"/>
    <w:rsid w:val="3D830365"/>
    <w:rsid w:val="3D842B3C"/>
    <w:rsid w:val="3D86A49F"/>
    <w:rsid w:val="3D877715"/>
    <w:rsid w:val="3D88254C"/>
    <w:rsid w:val="3D885736"/>
    <w:rsid w:val="3D885CDB"/>
    <w:rsid w:val="3D89170A"/>
    <w:rsid w:val="3D89444A"/>
    <w:rsid w:val="3D89918C"/>
    <w:rsid w:val="3D89D2A2"/>
    <w:rsid w:val="3D8ABCEC"/>
    <w:rsid w:val="3D8B2DF0"/>
    <w:rsid w:val="3D8B6C98"/>
    <w:rsid w:val="3D8C3635"/>
    <w:rsid w:val="3D8C500E"/>
    <w:rsid w:val="3D8EB06D"/>
    <w:rsid w:val="3D8F51BB"/>
    <w:rsid w:val="3D8F536D"/>
    <w:rsid w:val="3D8FABF8"/>
    <w:rsid w:val="3D902E0A"/>
    <w:rsid w:val="3D90CFA6"/>
    <w:rsid w:val="3D91DCCE"/>
    <w:rsid w:val="3D939AA9"/>
    <w:rsid w:val="3D93AA32"/>
    <w:rsid w:val="3D95FB8C"/>
    <w:rsid w:val="3D974055"/>
    <w:rsid w:val="3D985540"/>
    <w:rsid w:val="3D98E213"/>
    <w:rsid w:val="3D9988C0"/>
    <w:rsid w:val="3D99C3D0"/>
    <w:rsid w:val="3D9A893F"/>
    <w:rsid w:val="3D9B0DF6"/>
    <w:rsid w:val="3D9D2DD4"/>
    <w:rsid w:val="3D9FE7CB"/>
    <w:rsid w:val="3DA095CF"/>
    <w:rsid w:val="3DA097B3"/>
    <w:rsid w:val="3DA0A4A9"/>
    <w:rsid w:val="3DA1E290"/>
    <w:rsid w:val="3DA2FE54"/>
    <w:rsid w:val="3DA3C5F2"/>
    <w:rsid w:val="3DA59F50"/>
    <w:rsid w:val="3DA5BE20"/>
    <w:rsid w:val="3DA7D1CF"/>
    <w:rsid w:val="3DA81F6D"/>
    <w:rsid w:val="3DA93DC8"/>
    <w:rsid w:val="3DA96665"/>
    <w:rsid w:val="3DA9B794"/>
    <w:rsid w:val="3DAA9B2A"/>
    <w:rsid w:val="3DAB1D6D"/>
    <w:rsid w:val="3DAC193B"/>
    <w:rsid w:val="3DAC1E04"/>
    <w:rsid w:val="3DACB4BE"/>
    <w:rsid w:val="3DAF06EB"/>
    <w:rsid w:val="3DB05997"/>
    <w:rsid w:val="3DB0D62C"/>
    <w:rsid w:val="3DB1903A"/>
    <w:rsid w:val="3DB1DBF0"/>
    <w:rsid w:val="3DB20D95"/>
    <w:rsid w:val="3DB2493F"/>
    <w:rsid w:val="3DB34E60"/>
    <w:rsid w:val="3DB38BA2"/>
    <w:rsid w:val="3DB396CB"/>
    <w:rsid w:val="3DB3E514"/>
    <w:rsid w:val="3DB43FE4"/>
    <w:rsid w:val="3DB58CF2"/>
    <w:rsid w:val="3DB64F7F"/>
    <w:rsid w:val="3DB6763E"/>
    <w:rsid w:val="3DB6BACB"/>
    <w:rsid w:val="3DB6E4A4"/>
    <w:rsid w:val="3DB741D5"/>
    <w:rsid w:val="3DB98F7F"/>
    <w:rsid w:val="3DBB13DD"/>
    <w:rsid w:val="3DBB87EB"/>
    <w:rsid w:val="3DBBE3A6"/>
    <w:rsid w:val="3DBCB588"/>
    <w:rsid w:val="3DBCFB47"/>
    <w:rsid w:val="3DBEB7F8"/>
    <w:rsid w:val="3DBEB862"/>
    <w:rsid w:val="3DBFD258"/>
    <w:rsid w:val="3DC084BE"/>
    <w:rsid w:val="3DC20B20"/>
    <w:rsid w:val="3DC21A2A"/>
    <w:rsid w:val="3DC388AE"/>
    <w:rsid w:val="3DC45D97"/>
    <w:rsid w:val="3DC4B891"/>
    <w:rsid w:val="3DC6872D"/>
    <w:rsid w:val="3DC6D8B4"/>
    <w:rsid w:val="3DCA2471"/>
    <w:rsid w:val="3DCB9FDE"/>
    <w:rsid w:val="3DCC25E2"/>
    <w:rsid w:val="3DCD0F1C"/>
    <w:rsid w:val="3DCDA653"/>
    <w:rsid w:val="3DCDEAFB"/>
    <w:rsid w:val="3DCF51E2"/>
    <w:rsid w:val="3DCF7182"/>
    <w:rsid w:val="3DCF8B71"/>
    <w:rsid w:val="3DCFDE84"/>
    <w:rsid w:val="3DD101B3"/>
    <w:rsid w:val="3DD109A8"/>
    <w:rsid w:val="3DD17AB6"/>
    <w:rsid w:val="3DD2DC97"/>
    <w:rsid w:val="3DD443CD"/>
    <w:rsid w:val="3DD45436"/>
    <w:rsid w:val="3DD48372"/>
    <w:rsid w:val="3DD4E85D"/>
    <w:rsid w:val="3DD5E9EA"/>
    <w:rsid w:val="3DD62EDD"/>
    <w:rsid w:val="3DD6C3B1"/>
    <w:rsid w:val="3DD73D41"/>
    <w:rsid w:val="3DD84202"/>
    <w:rsid w:val="3DD84D81"/>
    <w:rsid w:val="3DD8A110"/>
    <w:rsid w:val="3DD8BA9F"/>
    <w:rsid w:val="3DD92103"/>
    <w:rsid w:val="3DD92949"/>
    <w:rsid w:val="3DDAA6C7"/>
    <w:rsid w:val="3DDCA718"/>
    <w:rsid w:val="3DDEB2A1"/>
    <w:rsid w:val="3DDF51A0"/>
    <w:rsid w:val="3DE04740"/>
    <w:rsid w:val="3DE0CE55"/>
    <w:rsid w:val="3DE101D6"/>
    <w:rsid w:val="3DE112A7"/>
    <w:rsid w:val="3DE18B1C"/>
    <w:rsid w:val="3DE1EED3"/>
    <w:rsid w:val="3DE231BC"/>
    <w:rsid w:val="3DE26139"/>
    <w:rsid w:val="3DE43B5B"/>
    <w:rsid w:val="3DE48235"/>
    <w:rsid w:val="3DE5407A"/>
    <w:rsid w:val="3DE62D88"/>
    <w:rsid w:val="3DE89E29"/>
    <w:rsid w:val="3DE8AE88"/>
    <w:rsid w:val="3DE8D7DA"/>
    <w:rsid w:val="3DE9D841"/>
    <w:rsid w:val="3DEB0F61"/>
    <w:rsid w:val="3DEB4494"/>
    <w:rsid w:val="3DEC6463"/>
    <w:rsid w:val="3DECF079"/>
    <w:rsid w:val="3DEE337D"/>
    <w:rsid w:val="3DEE9856"/>
    <w:rsid w:val="3DEEB384"/>
    <w:rsid w:val="3DEF7E59"/>
    <w:rsid w:val="3DEFB6B3"/>
    <w:rsid w:val="3DF060FC"/>
    <w:rsid w:val="3DF252ED"/>
    <w:rsid w:val="3DF258CD"/>
    <w:rsid w:val="3DF4F31F"/>
    <w:rsid w:val="3DF5B963"/>
    <w:rsid w:val="3DF684CF"/>
    <w:rsid w:val="3DF88CFF"/>
    <w:rsid w:val="3DF9D7E9"/>
    <w:rsid w:val="3DFA80C3"/>
    <w:rsid w:val="3DFB6B13"/>
    <w:rsid w:val="3DFC8F01"/>
    <w:rsid w:val="3DFD822F"/>
    <w:rsid w:val="3DFDB4A3"/>
    <w:rsid w:val="3DFE6DCE"/>
    <w:rsid w:val="3DFE778A"/>
    <w:rsid w:val="3DFF446B"/>
    <w:rsid w:val="3DFFB036"/>
    <w:rsid w:val="3E005231"/>
    <w:rsid w:val="3E005834"/>
    <w:rsid w:val="3E00C0B3"/>
    <w:rsid w:val="3E012B16"/>
    <w:rsid w:val="3E013AD5"/>
    <w:rsid w:val="3E03651C"/>
    <w:rsid w:val="3E03874D"/>
    <w:rsid w:val="3E044A38"/>
    <w:rsid w:val="3E04D903"/>
    <w:rsid w:val="3E0523DD"/>
    <w:rsid w:val="3E05A817"/>
    <w:rsid w:val="3E063AB8"/>
    <w:rsid w:val="3E074D95"/>
    <w:rsid w:val="3E07A449"/>
    <w:rsid w:val="3E08CE24"/>
    <w:rsid w:val="3E0C42FC"/>
    <w:rsid w:val="3E0CA040"/>
    <w:rsid w:val="3E0D07B2"/>
    <w:rsid w:val="3E0D0952"/>
    <w:rsid w:val="3E0D4F3C"/>
    <w:rsid w:val="3E0E76FD"/>
    <w:rsid w:val="3E10FDFC"/>
    <w:rsid w:val="3E122360"/>
    <w:rsid w:val="3E12AEFF"/>
    <w:rsid w:val="3E14A810"/>
    <w:rsid w:val="3E15DBAF"/>
    <w:rsid w:val="3E15F067"/>
    <w:rsid w:val="3E172703"/>
    <w:rsid w:val="3E19C2E8"/>
    <w:rsid w:val="3E1A24B4"/>
    <w:rsid w:val="3E1B3D21"/>
    <w:rsid w:val="3E1D167D"/>
    <w:rsid w:val="3E1DB5FA"/>
    <w:rsid w:val="3E2018A9"/>
    <w:rsid w:val="3E215564"/>
    <w:rsid w:val="3E240C1E"/>
    <w:rsid w:val="3E240FB1"/>
    <w:rsid w:val="3E253C32"/>
    <w:rsid w:val="3E253DA6"/>
    <w:rsid w:val="3E26DF33"/>
    <w:rsid w:val="3E27E5C5"/>
    <w:rsid w:val="3E286A19"/>
    <w:rsid w:val="3E289139"/>
    <w:rsid w:val="3E29AC8F"/>
    <w:rsid w:val="3E2A1C15"/>
    <w:rsid w:val="3E2BBB65"/>
    <w:rsid w:val="3E2C11E1"/>
    <w:rsid w:val="3E2C4CEC"/>
    <w:rsid w:val="3E2CBDB7"/>
    <w:rsid w:val="3E2CF9FC"/>
    <w:rsid w:val="3E2D6D7B"/>
    <w:rsid w:val="3E2DA81C"/>
    <w:rsid w:val="3E2DE4D3"/>
    <w:rsid w:val="3E2FA2FB"/>
    <w:rsid w:val="3E30D0C7"/>
    <w:rsid w:val="3E316C03"/>
    <w:rsid w:val="3E32FD39"/>
    <w:rsid w:val="3E33EF57"/>
    <w:rsid w:val="3E344F6A"/>
    <w:rsid w:val="3E346438"/>
    <w:rsid w:val="3E349594"/>
    <w:rsid w:val="3E356F26"/>
    <w:rsid w:val="3E35D6A5"/>
    <w:rsid w:val="3E38729B"/>
    <w:rsid w:val="3E38D545"/>
    <w:rsid w:val="3E397EB7"/>
    <w:rsid w:val="3E39EA5D"/>
    <w:rsid w:val="3E3A8480"/>
    <w:rsid w:val="3E3B1E18"/>
    <w:rsid w:val="3E3D2A63"/>
    <w:rsid w:val="3E3D3985"/>
    <w:rsid w:val="3E3D707E"/>
    <w:rsid w:val="3E3DBD9A"/>
    <w:rsid w:val="3E3DF792"/>
    <w:rsid w:val="3E3E7DF8"/>
    <w:rsid w:val="3E3EB241"/>
    <w:rsid w:val="3E423AA7"/>
    <w:rsid w:val="3E4350B5"/>
    <w:rsid w:val="3E436B56"/>
    <w:rsid w:val="3E43A685"/>
    <w:rsid w:val="3E448E63"/>
    <w:rsid w:val="3E4614AB"/>
    <w:rsid w:val="3E47908F"/>
    <w:rsid w:val="3E47EF75"/>
    <w:rsid w:val="3E484B6B"/>
    <w:rsid w:val="3E491DAE"/>
    <w:rsid w:val="3E497B92"/>
    <w:rsid w:val="3E4A2BC2"/>
    <w:rsid w:val="3E4AC337"/>
    <w:rsid w:val="3E4ECA3A"/>
    <w:rsid w:val="3E50C141"/>
    <w:rsid w:val="3E50C739"/>
    <w:rsid w:val="3E535CC9"/>
    <w:rsid w:val="3E54189F"/>
    <w:rsid w:val="3E544792"/>
    <w:rsid w:val="3E55F12D"/>
    <w:rsid w:val="3E568D29"/>
    <w:rsid w:val="3E56CEF3"/>
    <w:rsid w:val="3E5708C7"/>
    <w:rsid w:val="3E57662B"/>
    <w:rsid w:val="3E57F5EA"/>
    <w:rsid w:val="3E582642"/>
    <w:rsid w:val="3E584E36"/>
    <w:rsid w:val="3E587058"/>
    <w:rsid w:val="3E595806"/>
    <w:rsid w:val="3E5A9C57"/>
    <w:rsid w:val="3E5A9E2E"/>
    <w:rsid w:val="3E5AE50A"/>
    <w:rsid w:val="3E5C3387"/>
    <w:rsid w:val="3E5CC5BA"/>
    <w:rsid w:val="3E5CEE60"/>
    <w:rsid w:val="3E621A8E"/>
    <w:rsid w:val="3E62B819"/>
    <w:rsid w:val="3E62E2F8"/>
    <w:rsid w:val="3E636190"/>
    <w:rsid w:val="3E640123"/>
    <w:rsid w:val="3E651329"/>
    <w:rsid w:val="3E658E82"/>
    <w:rsid w:val="3E6681C8"/>
    <w:rsid w:val="3E66DAD5"/>
    <w:rsid w:val="3E680500"/>
    <w:rsid w:val="3E682098"/>
    <w:rsid w:val="3E69F874"/>
    <w:rsid w:val="3E6AFDF0"/>
    <w:rsid w:val="3E6C56AD"/>
    <w:rsid w:val="3E6C59C3"/>
    <w:rsid w:val="3E6EB668"/>
    <w:rsid w:val="3E6EEFE4"/>
    <w:rsid w:val="3E724103"/>
    <w:rsid w:val="3E72DA6D"/>
    <w:rsid w:val="3E744197"/>
    <w:rsid w:val="3E74DBD2"/>
    <w:rsid w:val="3E74EE5C"/>
    <w:rsid w:val="3E7B492C"/>
    <w:rsid w:val="3E7B977B"/>
    <w:rsid w:val="3E7D3058"/>
    <w:rsid w:val="3E7E5A1E"/>
    <w:rsid w:val="3E7F4594"/>
    <w:rsid w:val="3E804A4E"/>
    <w:rsid w:val="3E8119D5"/>
    <w:rsid w:val="3E817D27"/>
    <w:rsid w:val="3E8207DB"/>
    <w:rsid w:val="3E82BA2A"/>
    <w:rsid w:val="3E86C34E"/>
    <w:rsid w:val="3E886776"/>
    <w:rsid w:val="3E89BA19"/>
    <w:rsid w:val="3E89C9E4"/>
    <w:rsid w:val="3E8BB9B7"/>
    <w:rsid w:val="3E8C511F"/>
    <w:rsid w:val="3E90A25A"/>
    <w:rsid w:val="3E914AB9"/>
    <w:rsid w:val="3E92A6AF"/>
    <w:rsid w:val="3E9320D8"/>
    <w:rsid w:val="3E947A16"/>
    <w:rsid w:val="3E94D918"/>
    <w:rsid w:val="3E9711F3"/>
    <w:rsid w:val="3E98B80B"/>
    <w:rsid w:val="3E98E20D"/>
    <w:rsid w:val="3E9CE564"/>
    <w:rsid w:val="3E9D612D"/>
    <w:rsid w:val="3E9E1F9D"/>
    <w:rsid w:val="3E9E4F2B"/>
    <w:rsid w:val="3E9FB26E"/>
    <w:rsid w:val="3EA00103"/>
    <w:rsid w:val="3EA122B2"/>
    <w:rsid w:val="3EA1A27E"/>
    <w:rsid w:val="3EA5B496"/>
    <w:rsid w:val="3EA5DA48"/>
    <w:rsid w:val="3EA685F5"/>
    <w:rsid w:val="3EA76A6C"/>
    <w:rsid w:val="3EA9337D"/>
    <w:rsid w:val="3EAA24B1"/>
    <w:rsid w:val="3EAA5CC8"/>
    <w:rsid w:val="3EACE10A"/>
    <w:rsid w:val="3EAD3AF8"/>
    <w:rsid w:val="3EADAB1E"/>
    <w:rsid w:val="3EADE425"/>
    <w:rsid w:val="3EAE21FD"/>
    <w:rsid w:val="3EAE6E71"/>
    <w:rsid w:val="3EB04CF8"/>
    <w:rsid w:val="3EB0B9BF"/>
    <w:rsid w:val="3EB216D4"/>
    <w:rsid w:val="3EB306E1"/>
    <w:rsid w:val="3EB4A2BC"/>
    <w:rsid w:val="3EB4FF24"/>
    <w:rsid w:val="3EB50315"/>
    <w:rsid w:val="3EB50620"/>
    <w:rsid w:val="3EB7CC6F"/>
    <w:rsid w:val="3EB88B7A"/>
    <w:rsid w:val="3EB8CAD7"/>
    <w:rsid w:val="3EB9E4C8"/>
    <w:rsid w:val="3EBA13E2"/>
    <w:rsid w:val="3EBADDFB"/>
    <w:rsid w:val="3EBCF6BF"/>
    <w:rsid w:val="3EBCF924"/>
    <w:rsid w:val="3EBD993C"/>
    <w:rsid w:val="3EBEDC3F"/>
    <w:rsid w:val="3EBF941E"/>
    <w:rsid w:val="3EC21CF7"/>
    <w:rsid w:val="3EC2A7CC"/>
    <w:rsid w:val="3EC2FBCB"/>
    <w:rsid w:val="3EC31E4A"/>
    <w:rsid w:val="3EC33852"/>
    <w:rsid w:val="3EC408BA"/>
    <w:rsid w:val="3EC4176F"/>
    <w:rsid w:val="3EC42E28"/>
    <w:rsid w:val="3EC79EF4"/>
    <w:rsid w:val="3EC90085"/>
    <w:rsid w:val="3EC9C4EC"/>
    <w:rsid w:val="3ECA1D87"/>
    <w:rsid w:val="3ECA85E7"/>
    <w:rsid w:val="3ECA99AF"/>
    <w:rsid w:val="3ECB4C2A"/>
    <w:rsid w:val="3ECBC7F6"/>
    <w:rsid w:val="3ECBD7D6"/>
    <w:rsid w:val="3ECBFF2A"/>
    <w:rsid w:val="3ECC0775"/>
    <w:rsid w:val="3ECC812D"/>
    <w:rsid w:val="3ECC9A2D"/>
    <w:rsid w:val="3ECD216A"/>
    <w:rsid w:val="3ECEC2BB"/>
    <w:rsid w:val="3ED08C9F"/>
    <w:rsid w:val="3ED0E9CE"/>
    <w:rsid w:val="3ED294CF"/>
    <w:rsid w:val="3ED2B795"/>
    <w:rsid w:val="3ED4921F"/>
    <w:rsid w:val="3ED4C2A0"/>
    <w:rsid w:val="3ED587F8"/>
    <w:rsid w:val="3ED77ACD"/>
    <w:rsid w:val="3ED89387"/>
    <w:rsid w:val="3ED8DF81"/>
    <w:rsid w:val="3ED9A8EE"/>
    <w:rsid w:val="3EDA414D"/>
    <w:rsid w:val="3EDAFC31"/>
    <w:rsid w:val="3EDB61D1"/>
    <w:rsid w:val="3EDBBB70"/>
    <w:rsid w:val="3EDC29A1"/>
    <w:rsid w:val="3EDD83B6"/>
    <w:rsid w:val="3EDDCDC6"/>
    <w:rsid w:val="3EE014AC"/>
    <w:rsid w:val="3EE042D7"/>
    <w:rsid w:val="3EE08013"/>
    <w:rsid w:val="3EE3018B"/>
    <w:rsid w:val="3EE4A0C1"/>
    <w:rsid w:val="3EE6467C"/>
    <w:rsid w:val="3EE65D29"/>
    <w:rsid w:val="3EE6AE83"/>
    <w:rsid w:val="3EE7A6C4"/>
    <w:rsid w:val="3EEA4C0E"/>
    <w:rsid w:val="3EEBD860"/>
    <w:rsid w:val="3EECD24B"/>
    <w:rsid w:val="3EF1E830"/>
    <w:rsid w:val="3EF2124E"/>
    <w:rsid w:val="3EF24EF3"/>
    <w:rsid w:val="3EF29A70"/>
    <w:rsid w:val="3EF2C60D"/>
    <w:rsid w:val="3EF41E6C"/>
    <w:rsid w:val="3EF424D2"/>
    <w:rsid w:val="3EF47171"/>
    <w:rsid w:val="3EF47393"/>
    <w:rsid w:val="3EF47C6F"/>
    <w:rsid w:val="3EF4F2D7"/>
    <w:rsid w:val="3EF64B6A"/>
    <w:rsid w:val="3EF73731"/>
    <w:rsid w:val="3EF7637C"/>
    <w:rsid w:val="3EF8292A"/>
    <w:rsid w:val="3EF9014C"/>
    <w:rsid w:val="3EF95570"/>
    <w:rsid w:val="3EF9B235"/>
    <w:rsid w:val="3EF9EA9C"/>
    <w:rsid w:val="3EFB5A8C"/>
    <w:rsid w:val="3EFC28BF"/>
    <w:rsid w:val="3EFEAA7E"/>
    <w:rsid w:val="3EFF8727"/>
    <w:rsid w:val="3F00007F"/>
    <w:rsid w:val="3F0097ED"/>
    <w:rsid w:val="3F00AF8A"/>
    <w:rsid w:val="3F06B1DC"/>
    <w:rsid w:val="3F070055"/>
    <w:rsid w:val="3F072A34"/>
    <w:rsid w:val="3F0A5F89"/>
    <w:rsid w:val="3F0A6362"/>
    <w:rsid w:val="3F0A88C6"/>
    <w:rsid w:val="3F0B061D"/>
    <w:rsid w:val="3F0B1BC2"/>
    <w:rsid w:val="3F0F5467"/>
    <w:rsid w:val="3F0F9B61"/>
    <w:rsid w:val="3F0FD845"/>
    <w:rsid w:val="3F0FF77D"/>
    <w:rsid w:val="3F1087CD"/>
    <w:rsid w:val="3F13252A"/>
    <w:rsid w:val="3F1333CF"/>
    <w:rsid w:val="3F13429F"/>
    <w:rsid w:val="3F146F73"/>
    <w:rsid w:val="3F14C73D"/>
    <w:rsid w:val="3F17CB87"/>
    <w:rsid w:val="3F181E69"/>
    <w:rsid w:val="3F19CC42"/>
    <w:rsid w:val="3F1A642A"/>
    <w:rsid w:val="3F1C0F9F"/>
    <w:rsid w:val="3F1E1E81"/>
    <w:rsid w:val="3F1EA754"/>
    <w:rsid w:val="3F1EF1A9"/>
    <w:rsid w:val="3F201B9C"/>
    <w:rsid w:val="3F201C97"/>
    <w:rsid w:val="3F21DCA9"/>
    <w:rsid w:val="3F22064E"/>
    <w:rsid w:val="3F222752"/>
    <w:rsid w:val="3F228B6D"/>
    <w:rsid w:val="3F24BBBD"/>
    <w:rsid w:val="3F24CFD0"/>
    <w:rsid w:val="3F26FEA5"/>
    <w:rsid w:val="3F29C4D7"/>
    <w:rsid w:val="3F2B802F"/>
    <w:rsid w:val="3F2BD88D"/>
    <w:rsid w:val="3F2D5ED1"/>
    <w:rsid w:val="3F2E3910"/>
    <w:rsid w:val="3F2E6BFF"/>
    <w:rsid w:val="3F2F5C47"/>
    <w:rsid w:val="3F30421A"/>
    <w:rsid w:val="3F3156F4"/>
    <w:rsid w:val="3F328AA3"/>
    <w:rsid w:val="3F32A56C"/>
    <w:rsid w:val="3F33F9F6"/>
    <w:rsid w:val="3F348438"/>
    <w:rsid w:val="3F354C99"/>
    <w:rsid w:val="3F354D2A"/>
    <w:rsid w:val="3F357A06"/>
    <w:rsid w:val="3F380104"/>
    <w:rsid w:val="3F393DBC"/>
    <w:rsid w:val="3F39C2CF"/>
    <w:rsid w:val="3F3A6CD4"/>
    <w:rsid w:val="3F3D5408"/>
    <w:rsid w:val="3F3D6231"/>
    <w:rsid w:val="3F418268"/>
    <w:rsid w:val="3F41B30D"/>
    <w:rsid w:val="3F422602"/>
    <w:rsid w:val="3F4250CA"/>
    <w:rsid w:val="3F4289BC"/>
    <w:rsid w:val="3F437C22"/>
    <w:rsid w:val="3F442300"/>
    <w:rsid w:val="3F44916B"/>
    <w:rsid w:val="3F44DAF3"/>
    <w:rsid w:val="3F454663"/>
    <w:rsid w:val="3F459934"/>
    <w:rsid w:val="3F45CD39"/>
    <w:rsid w:val="3F466316"/>
    <w:rsid w:val="3F487864"/>
    <w:rsid w:val="3F48D28C"/>
    <w:rsid w:val="3F4AAB91"/>
    <w:rsid w:val="3F4B0A01"/>
    <w:rsid w:val="3F4B2C02"/>
    <w:rsid w:val="3F4C4078"/>
    <w:rsid w:val="3F4D1323"/>
    <w:rsid w:val="3F4D4050"/>
    <w:rsid w:val="3F510524"/>
    <w:rsid w:val="3F51AB5B"/>
    <w:rsid w:val="3F523D60"/>
    <w:rsid w:val="3F54403F"/>
    <w:rsid w:val="3F5542DA"/>
    <w:rsid w:val="3F55C435"/>
    <w:rsid w:val="3F582DE3"/>
    <w:rsid w:val="3F583C34"/>
    <w:rsid w:val="3F58CBC9"/>
    <w:rsid w:val="3F5905D5"/>
    <w:rsid w:val="3F5A1914"/>
    <w:rsid w:val="3F5AF11C"/>
    <w:rsid w:val="3F5C341D"/>
    <w:rsid w:val="3F5DA612"/>
    <w:rsid w:val="3F5EE62B"/>
    <w:rsid w:val="3F60030D"/>
    <w:rsid w:val="3F611464"/>
    <w:rsid w:val="3F611D97"/>
    <w:rsid w:val="3F61ADB0"/>
    <w:rsid w:val="3F620DE2"/>
    <w:rsid w:val="3F62BCA4"/>
    <w:rsid w:val="3F63B5DE"/>
    <w:rsid w:val="3F6486DA"/>
    <w:rsid w:val="3F64DE36"/>
    <w:rsid w:val="3F667A3B"/>
    <w:rsid w:val="3F66A4EB"/>
    <w:rsid w:val="3F66D184"/>
    <w:rsid w:val="3F66ED87"/>
    <w:rsid w:val="3F678D12"/>
    <w:rsid w:val="3F69E3FF"/>
    <w:rsid w:val="3F6A27CF"/>
    <w:rsid w:val="3F6A5561"/>
    <w:rsid w:val="3F6B3F1E"/>
    <w:rsid w:val="3F6B6230"/>
    <w:rsid w:val="3F6BA536"/>
    <w:rsid w:val="3F6CD062"/>
    <w:rsid w:val="3F6D8371"/>
    <w:rsid w:val="3F6DCB1E"/>
    <w:rsid w:val="3F6E50CB"/>
    <w:rsid w:val="3F6EEC4E"/>
    <w:rsid w:val="3F6F58C1"/>
    <w:rsid w:val="3F6F7919"/>
    <w:rsid w:val="3F6FD0C5"/>
    <w:rsid w:val="3F700A2D"/>
    <w:rsid w:val="3F70B566"/>
    <w:rsid w:val="3F731353"/>
    <w:rsid w:val="3F752D38"/>
    <w:rsid w:val="3F7589A9"/>
    <w:rsid w:val="3F75B0D5"/>
    <w:rsid w:val="3F775533"/>
    <w:rsid w:val="3F790EF1"/>
    <w:rsid w:val="3F792889"/>
    <w:rsid w:val="3F7A2B11"/>
    <w:rsid w:val="3F7B3382"/>
    <w:rsid w:val="3F7C3850"/>
    <w:rsid w:val="3F7CD152"/>
    <w:rsid w:val="3F7D78D9"/>
    <w:rsid w:val="3F7DA224"/>
    <w:rsid w:val="3F7E46A0"/>
    <w:rsid w:val="3F7F4CFF"/>
    <w:rsid w:val="3F7F7A39"/>
    <w:rsid w:val="3F803013"/>
    <w:rsid w:val="3F82B388"/>
    <w:rsid w:val="3F83C88C"/>
    <w:rsid w:val="3F86878F"/>
    <w:rsid w:val="3F86FE18"/>
    <w:rsid w:val="3F881C27"/>
    <w:rsid w:val="3F89C8B5"/>
    <w:rsid w:val="3F89CF37"/>
    <w:rsid w:val="3F8A024D"/>
    <w:rsid w:val="3F8A033B"/>
    <w:rsid w:val="3F8DA5B9"/>
    <w:rsid w:val="3F8E17D5"/>
    <w:rsid w:val="3F8EB46D"/>
    <w:rsid w:val="3F8F6413"/>
    <w:rsid w:val="3F9031BC"/>
    <w:rsid w:val="3F95C9A0"/>
    <w:rsid w:val="3F9689CE"/>
    <w:rsid w:val="3F96F190"/>
    <w:rsid w:val="3F99C235"/>
    <w:rsid w:val="3F9A3815"/>
    <w:rsid w:val="3F9AC483"/>
    <w:rsid w:val="3F9ADAF3"/>
    <w:rsid w:val="3F9B3E53"/>
    <w:rsid w:val="3F9B6B0C"/>
    <w:rsid w:val="3F9B6CD3"/>
    <w:rsid w:val="3F9E73C3"/>
    <w:rsid w:val="3F9F1D13"/>
    <w:rsid w:val="3F9F488A"/>
    <w:rsid w:val="3FA0A37A"/>
    <w:rsid w:val="3FA14729"/>
    <w:rsid w:val="3FA1CBE3"/>
    <w:rsid w:val="3FA21E49"/>
    <w:rsid w:val="3FA52897"/>
    <w:rsid w:val="3FA57171"/>
    <w:rsid w:val="3FA5E95A"/>
    <w:rsid w:val="3FA6286C"/>
    <w:rsid w:val="3FA6CBA0"/>
    <w:rsid w:val="3FA75985"/>
    <w:rsid w:val="3FA7FC34"/>
    <w:rsid w:val="3FA970C6"/>
    <w:rsid w:val="3FA994C7"/>
    <w:rsid w:val="3FAA5CED"/>
    <w:rsid w:val="3FABD568"/>
    <w:rsid w:val="3FAC2727"/>
    <w:rsid w:val="3FAC8866"/>
    <w:rsid w:val="3FACCD6D"/>
    <w:rsid w:val="3FAD2585"/>
    <w:rsid w:val="3FAD6AC7"/>
    <w:rsid w:val="3FAE2FC9"/>
    <w:rsid w:val="3FAEABCF"/>
    <w:rsid w:val="3FAF1199"/>
    <w:rsid w:val="3FB01B8A"/>
    <w:rsid w:val="3FB0A0DF"/>
    <w:rsid w:val="3FB0CAFC"/>
    <w:rsid w:val="3FB0DA8F"/>
    <w:rsid w:val="3FB0FBEB"/>
    <w:rsid w:val="3FB13786"/>
    <w:rsid w:val="3FB1CE10"/>
    <w:rsid w:val="3FB29BBB"/>
    <w:rsid w:val="3FB3C4A7"/>
    <w:rsid w:val="3FB53C8D"/>
    <w:rsid w:val="3FB78187"/>
    <w:rsid w:val="3FB83F1F"/>
    <w:rsid w:val="3FB94B20"/>
    <w:rsid w:val="3FB96E3C"/>
    <w:rsid w:val="3FBA8C5A"/>
    <w:rsid w:val="3FBB165A"/>
    <w:rsid w:val="3FBB2761"/>
    <w:rsid w:val="3FBC8BE1"/>
    <w:rsid w:val="3FBCE222"/>
    <w:rsid w:val="3FBCFAAD"/>
    <w:rsid w:val="3FBD3A12"/>
    <w:rsid w:val="3FBD5B83"/>
    <w:rsid w:val="3FBDB870"/>
    <w:rsid w:val="3FC0850D"/>
    <w:rsid w:val="3FC2C372"/>
    <w:rsid w:val="3FC34469"/>
    <w:rsid w:val="3FC363D0"/>
    <w:rsid w:val="3FC55DCA"/>
    <w:rsid w:val="3FC5CD15"/>
    <w:rsid w:val="3FCB26ED"/>
    <w:rsid w:val="3FCBD452"/>
    <w:rsid w:val="3FCC8305"/>
    <w:rsid w:val="3FCCB0A5"/>
    <w:rsid w:val="3FCD37C7"/>
    <w:rsid w:val="3FCD83C7"/>
    <w:rsid w:val="3FD10971"/>
    <w:rsid w:val="3FD22D6A"/>
    <w:rsid w:val="3FD2DC0C"/>
    <w:rsid w:val="3FD2EAC4"/>
    <w:rsid w:val="3FD50206"/>
    <w:rsid w:val="3FD5169D"/>
    <w:rsid w:val="3FD53CE5"/>
    <w:rsid w:val="3FD58288"/>
    <w:rsid w:val="3FD5AB3D"/>
    <w:rsid w:val="3FD6491F"/>
    <w:rsid w:val="3FD7BCA0"/>
    <w:rsid w:val="3FD85EB5"/>
    <w:rsid w:val="3FDACE00"/>
    <w:rsid w:val="3FDB1F64"/>
    <w:rsid w:val="3FDD6632"/>
    <w:rsid w:val="3FDD7F77"/>
    <w:rsid w:val="3FDD9C53"/>
    <w:rsid w:val="3FDD9EB5"/>
    <w:rsid w:val="3FDEC834"/>
    <w:rsid w:val="3FDF2E2A"/>
    <w:rsid w:val="3FDF6555"/>
    <w:rsid w:val="3FE00630"/>
    <w:rsid w:val="3FE0C875"/>
    <w:rsid w:val="3FE1F2B5"/>
    <w:rsid w:val="3FE31731"/>
    <w:rsid w:val="3FE34907"/>
    <w:rsid w:val="3FE431F7"/>
    <w:rsid w:val="3FE4AAD8"/>
    <w:rsid w:val="3FE59EA1"/>
    <w:rsid w:val="3FE5D87A"/>
    <w:rsid w:val="3FE7A98F"/>
    <w:rsid w:val="3FE7D5FC"/>
    <w:rsid w:val="3FE85609"/>
    <w:rsid w:val="3FE9E3DF"/>
    <w:rsid w:val="3FE9E594"/>
    <w:rsid w:val="3FEA0135"/>
    <w:rsid w:val="3FEA864B"/>
    <w:rsid w:val="3FEB011D"/>
    <w:rsid w:val="3FEBEB71"/>
    <w:rsid w:val="3FED9E4C"/>
    <w:rsid w:val="3FEEB2D2"/>
    <w:rsid w:val="3FF1174F"/>
    <w:rsid w:val="3FF32939"/>
    <w:rsid w:val="3FF50D30"/>
    <w:rsid w:val="3FF50F40"/>
    <w:rsid w:val="3FF7CFC8"/>
    <w:rsid w:val="3FF7EC31"/>
    <w:rsid w:val="3FF8A91A"/>
    <w:rsid w:val="3FF8DD35"/>
    <w:rsid w:val="3FF941CE"/>
    <w:rsid w:val="3FF96875"/>
    <w:rsid w:val="3FF97AAD"/>
    <w:rsid w:val="3FFAAF58"/>
    <w:rsid w:val="3FFB6A55"/>
    <w:rsid w:val="3FFCFF0A"/>
    <w:rsid w:val="3FFF0E52"/>
    <w:rsid w:val="3FFF8666"/>
    <w:rsid w:val="4000DD95"/>
    <w:rsid w:val="40010EF2"/>
    <w:rsid w:val="40016163"/>
    <w:rsid w:val="4002D2DD"/>
    <w:rsid w:val="40032484"/>
    <w:rsid w:val="400368BE"/>
    <w:rsid w:val="400408BE"/>
    <w:rsid w:val="400420D0"/>
    <w:rsid w:val="40049AC2"/>
    <w:rsid w:val="4004A3B5"/>
    <w:rsid w:val="4004D1E9"/>
    <w:rsid w:val="4007107D"/>
    <w:rsid w:val="40073C3A"/>
    <w:rsid w:val="4007BE00"/>
    <w:rsid w:val="40080128"/>
    <w:rsid w:val="40080D86"/>
    <w:rsid w:val="400838B4"/>
    <w:rsid w:val="400AFDED"/>
    <w:rsid w:val="400CB319"/>
    <w:rsid w:val="400D734F"/>
    <w:rsid w:val="400DEFAD"/>
    <w:rsid w:val="400F4A7A"/>
    <w:rsid w:val="400FE8DE"/>
    <w:rsid w:val="40112982"/>
    <w:rsid w:val="4011D860"/>
    <w:rsid w:val="40125B1B"/>
    <w:rsid w:val="4012D87B"/>
    <w:rsid w:val="401305C9"/>
    <w:rsid w:val="40132A15"/>
    <w:rsid w:val="4013591C"/>
    <w:rsid w:val="40138C73"/>
    <w:rsid w:val="401455C8"/>
    <w:rsid w:val="401493FA"/>
    <w:rsid w:val="4015B483"/>
    <w:rsid w:val="401637BC"/>
    <w:rsid w:val="4016D81C"/>
    <w:rsid w:val="4017BAD7"/>
    <w:rsid w:val="401AA3BE"/>
    <w:rsid w:val="401B7149"/>
    <w:rsid w:val="401C05A9"/>
    <w:rsid w:val="401E2560"/>
    <w:rsid w:val="401E981B"/>
    <w:rsid w:val="401EE147"/>
    <w:rsid w:val="401F140F"/>
    <w:rsid w:val="401F40F7"/>
    <w:rsid w:val="402012BB"/>
    <w:rsid w:val="40201706"/>
    <w:rsid w:val="40205625"/>
    <w:rsid w:val="4020E32A"/>
    <w:rsid w:val="40224DBD"/>
    <w:rsid w:val="4022E11F"/>
    <w:rsid w:val="40253704"/>
    <w:rsid w:val="40260F1D"/>
    <w:rsid w:val="40268698"/>
    <w:rsid w:val="40271AFE"/>
    <w:rsid w:val="4028D2F7"/>
    <w:rsid w:val="40290AF1"/>
    <w:rsid w:val="402A446F"/>
    <w:rsid w:val="402A8AD2"/>
    <w:rsid w:val="402AE8E7"/>
    <w:rsid w:val="402B6564"/>
    <w:rsid w:val="402EF67A"/>
    <w:rsid w:val="40314032"/>
    <w:rsid w:val="403226EB"/>
    <w:rsid w:val="4032A6E0"/>
    <w:rsid w:val="4032C4B2"/>
    <w:rsid w:val="4035163C"/>
    <w:rsid w:val="4035B656"/>
    <w:rsid w:val="4035BBA0"/>
    <w:rsid w:val="4036E6A0"/>
    <w:rsid w:val="4037E2BF"/>
    <w:rsid w:val="40381C5D"/>
    <w:rsid w:val="40393132"/>
    <w:rsid w:val="403A3424"/>
    <w:rsid w:val="403B574C"/>
    <w:rsid w:val="403D1B7F"/>
    <w:rsid w:val="403D9F17"/>
    <w:rsid w:val="403DA60F"/>
    <w:rsid w:val="403E961F"/>
    <w:rsid w:val="403F210B"/>
    <w:rsid w:val="40400D52"/>
    <w:rsid w:val="4040C96F"/>
    <w:rsid w:val="4040EF65"/>
    <w:rsid w:val="40414B70"/>
    <w:rsid w:val="40417782"/>
    <w:rsid w:val="4041E770"/>
    <w:rsid w:val="4042357A"/>
    <w:rsid w:val="4043B348"/>
    <w:rsid w:val="404494AB"/>
    <w:rsid w:val="404560C8"/>
    <w:rsid w:val="40460D5F"/>
    <w:rsid w:val="40464BD4"/>
    <w:rsid w:val="4046CC32"/>
    <w:rsid w:val="4046F416"/>
    <w:rsid w:val="40490AB3"/>
    <w:rsid w:val="404AA4EF"/>
    <w:rsid w:val="404B2A99"/>
    <w:rsid w:val="404B67D7"/>
    <w:rsid w:val="404D2DEC"/>
    <w:rsid w:val="404D4137"/>
    <w:rsid w:val="404F6683"/>
    <w:rsid w:val="4050D2C5"/>
    <w:rsid w:val="4054A15A"/>
    <w:rsid w:val="4054B184"/>
    <w:rsid w:val="40551373"/>
    <w:rsid w:val="4055EE41"/>
    <w:rsid w:val="4057EB5B"/>
    <w:rsid w:val="40588104"/>
    <w:rsid w:val="40590F8E"/>
    <w:rsid w:val="40599AA5"/>
    <w:rsid w:val="4059D01C"/>
    <w:rsid w:val="405A869B"/>
    <w:rsid w:val="405AD384"/>
    <w:rsid w:val="405BC2AF"/>
    <w:rsid w:val="405C0202"/>
    <w:rsid w:val="405D945E"/>
    <w:rsid w:val="405DBF76"/>
    <w:rsid w:val="4060D42C"/>
    <w:rsid w:val="40613799"/>
    <w:rsid w:val="40628EB4"/>
    <w:rsid w:val="40651702"/>
    <w:rsid w:val="4065D278"/>
    <w:rsid w:val="4066F343"/>
    <w:rsid w:val="40679EA8"/>
    <w:rsid w:val="4069F314"/>
    <w:rsid w:val="406B255C"/>
    <w:rsid w:val="406C97E2"/>
    <w:rsid w:val="406C9E2B"/>
    <w:rsid w:val="406D8BE3"/>
    <w:rsid w:val="406F1334"/>
    <w:rsid w:val="4070CBA6"/>
    <w:rsid w:val="40724E31"/>
    <w:rsid w:val="4073A1E3"/>
    <w:rsid w:val="4073ECB2"/>
    <w:rsid w:val="40742ED7"/>
    <w:rsid w:val="40770CD9"/>
    <w:rsid w:val="4077F7D2"/>
    <w:rsid w:val="40788E5E"/>
    <w:rsid w:val="407A6F47"/>
    <w:rsid w:val="407AC611"/>
    <w:rsid w:val="407ADC56"/>
    <w:rsid w:val="407AFB9A"/>
    <w:rsid w:val="407B882D"/>
    <w:rsid w:val="407C3A66"/>
    <w:rsid w:val="407DBE76"/>
    <w:rsid w:val="407EAA90"/>
    <w:rsid w:val="407F476E"/>
    <w:rsid w:val="407F4F65"/>
    <w:rsid w:val="407FAF36"/>
    <w:rsid w:val="407FD7CA"/>
    <w:rsid w:val="4083C4A5"/>
    <w:rsid w:val="4083E3AE"/>
    <w:rsid w:val="40849407"/>
    <w:rsid w:val="4084C7AE"/>
    <w:rsid w:val="40864F78"/>
    <w:rsid w:val="4086C5AC"/>
    <w:rsid w:val="4087284B"/>
    <w:rsid w:val="408918A7"/>
    <w:rsid w:val="4089A735"/>
    <w:rsid w:val="408A0604"/>
    <w:rsid w:val="408A41FD"/>
    <w:rsid w:val="408A8C40"/>
    <w:rsid w:val="408C5ED9"/>
    <w:rsid w:val="408DFB36"/>
    <w:rsid w:val="408E1485"/>
    <w:rsid w:val="408EB992"/>
    <w:rsid w:val="408FBC9F"/>
    <w:rsid w:val="408FD2E9"/>
    <w:rsid w:val="409058EB"/>
    <w:rsid w:val="4090BBDC"/>
    <w:rsid w:val="4091F251"/>
    <w:rsid w:val="4091F40F"/>
    <w:rsid w:val="4093D4A2"/>
    <w:rsid w:val="40996491"/>
    <w:rsid w:val="4099F132"/>
    <w:rsid w:val="409AFA69"/>
    <w:rsid w:val="409B1B18"/>
    <w:rsid w:val="409DCE34"/>
    <w:rsid w:val="409DD8D1"/>
    <w:rsid w:val="409EB033"/>
    <w:rsid w:val="409F1C33"/>
    <w:rsid w:val="40A03591"/>
    <w:rsid w:val="40A07652"/>
    <w:rsid w:val="40A1FCBE"/>
    <w:rsid w:val="40A3AF36"/>
    <w:rsid w:val="40A46BE6"/>
    <w:rsid w:val="40A48E25"/>
    <w:rsid w:val="40A4C79E"/>
    <w:rsid w:val="40A4F3A0"/>
    <w:rsid w:val="40A6B002"/>
    <w:rsid w:val="40A6E316"/>
    <w:rsid w:val="40A849F9"/>
    <w:rsid w:val="40ABB22E"/>
    <w:rsid w:val="40AC21E1"/>
    <w:rsid w:val="40AC627C"/>
    <w:rsid w:val="40AD7299"/>
    <w:rsid w:val="40AD803B"/>
    <w:rsid w:val="40ADF057"/>
    <w:rsid w:val="40AF058F"/>
    <w:rsid w:val="40AF8EB3"/>
    <w:rsid w:val="40AFAC50"/>
    <w:rsid w:val="40B10655"/>
    <w:rsid w:val="40B12FBE"/>
    <w:rsid w:val="40B14925"/>
    <w:rsid w:val="40B177F6"/>
    <w:rsid w:val="40B17F9C"/>
    <w:rsid w:val="40B26882"/>
    <w:rsid w:val="40B37F58"/>
    <w:rsid w:val="40B4258B"/>
    <w:rsid w:val="40B58DF7"/>
    <w:rsid w:val="40B5EDE2"/>
    <w:rsid w:val="40B6A441"/>
    <w:rsid w:val="40B7B4FA"/>
    <w:rsid w:val="40B98816"/>
    <w:rsid w:val="40BA99EC"/>
    <w:rsid w:val="40BB52EF"/>
    <w:rsid w:val="40BBC2BA"/>
    <w:rsid w:val="40BC1044"/>
    <w:rsid w:val="40BCC7C8"/>
    <w:rsid w:val="40BD4558"/>
    <w:rsid w:val="40BEB91B"/>
    <w:rsid w:val="40BF84B2"/>
    <w:rsid w:val="40BF8AF9"/>
    <w:rsid w:val="40C2078B"/>
    <w:rsid w:val="40C33EB5"/>
    <w:rsid w:val="40C34F48"/>
    <w:rsid w:val="40C381E6"/>
    <w:rsid w:val="40C5269B"/>
    <w:rsid w:val="40C59588"/>
    <w:rsid w:val="40C5AA05"/>
    <w:rsid w:val="40C73F93"/>
    <w:rsid w:val="40C74B0E"/>
    <w:rsid w:val="40C7752C"/>
    <w:rsid w:val="40C9591D"/>
    <w:rsid w:val="40CA6336"/>
    <w:rsid w:val="40CB4465"/>
    <w:rsid w:val="40CB5601"/>
    <w:rsid w:val="40CBA13C"/>
    <w:rsid w:val="40CBC087"/>
    <w:rsid w:val="40CBCF55"/>
    <w:rsid w:val="40CCFAD2"/>
    <w:rsid w:val="40CD9C4E"/>
    <w:rsid w:val="40D29368"/>
    <w:rsid w:val="40D30F64"/>
    <w:rsid w:val="40D32082"/>
    <w:rsid w:val="40D4FFCA"/>
    <w:rsid w:val="40D57E57"/>
    <w:rsid w:val="40D7BB5E"/>
    <w:rsid w:val="40DA092F"/>
    <w:rsid w:val="40DA450C"/>
    <w:rsid w:val="40DA725B"/>
    <w:rsid w:val="40DBAEBE"/>
    <w:rsid w:val="40DCB27E"/>
    <w:rsid w:val="40DCB3C1"/>
    <w:rsid w:val="40DD6243"/>
    <w:rsid w:val="40DE7901"/>
    <w:rsid w:val="40DF0110"/>
    <w:rsid w:val="40E058C6"/>
    <w:rsid w:val="40E2BAC1"/>
    <w:rsid w:val="40E3B93E"/>
    <w:rsid w:val="40E42205"/>
    <w:rsid w:val="40E5C663"/>
    <w:rsid w:val="40E5CF30"/>
    <w:rsid w:val="40E62850"/>
    <w:rsid w:val="40E88FAE"/>
    <w:rsid w:val="40E89D1A"/>
    <w:rsid w:val="40E89E28"/>
    <w:rsid w:val="40E8F209"/>
    <w:rsid w:val="40E95C0B"/>
    <w:rsid w:val="40EA1338"/>
    <w:rsid w:val="40EA33E5"/>
    <w:rsid w:val="40EB89F5"/>
    <w:rsid w:val="40EC0230"/>
    <w:rsid w:val="40EC7D8E"/>
    <w:rsid w:val="40ED114D"/>
    <w:rsid w:val="40ED50F9"/>
    <w:rsid w:val="40EEBE76"/>
    <w:rsid w:val="40EF69DC"/>
    <w:rsid w:val="40EF80EB"/>
    <w:rsid w:val="40F03A6D"/>
    <w:rsid w:val="40F08AD7"/>
    <w:rsid w:val="40F3E052"/>
    <w:rsid w:val="40F8076C"/>
    <w:rsid w:val="40F811D7"/>
    <w:rsid w:val="40F88C8D"/>
    <w:rsid w:val="40F921FA"/>
    <w:rsid w:val="40F9D10D"/>
    <w:rsid w:val="40FB1953"/>
    <w:rsid w:val="40FCA3E1"/>
    <w:rsid w:val="40FCDEEC"/>
    <w:rsid w:val="40FD9794"/>
    <w:rsid w:val="40FEC59C"/>
    <w:rsid w:val="40FF156D"/>
    <w:rsid w:val="40FFB242"/>
    <w:rsid w:val="40FFB51F"/>
    <w:rsid w:val="41008C1B"/>
    <w:rsid w:val="4100FC39"/>
    <w:rsid w:val="41017561"/>
    <w:rsid w:val="4101AE7F"/>
    <w:rsid w:val="4101F7D2"/>
    <w:rsid w:val="41051FDE"/>
    <w:rsid w:val="410673B2"/>
    <w:rsid w:val="41074B14"/>
    <w:rsid w:val="41080CC5"/>
    <w:rsid w:val="410A8055"/>
    <w:rsid w:val="410ABA2B"/>
    <w:rsid w:val="410B9178"/>
    <w:rsid w:val="410B9A1D"/>
    <w:rsid w:val="4111EC01"/>
    <w:rsid w:val="41144844"/>
    <w:rsid w:val="4115EE14"/>
    <w:rsid w:val="41174E76"/>
    <w:rsid w:val="411B3B99"/>
    <w:rsid w:val="411B8C76"/>
    <w:rsid w:val="411BFCF3"/>
    <w:rsid w:val="411E0105"/>
    <w:rsid w:val="411F0427"/>
    <w:rsid w:val="411F12E8"/>
    <w:rsid w:val="412086D4"/>
    <w:rsid w:val="4121A6C8"/>
    <w:rsid w:val="41221817"/>
    <w:rsid w:val="41232AC8"/>
    <w:rsid w:val="41237FF8"/>
    <w:rsid w:val="4123FAF0"/>
    <w:rsid w:val="4124E6D9"/>
    <w:rsid w:val="412515CD"/>
    <w:rsid w:val="41251E74"/>
    <w:rsid w:val="41252273"/>
    <w:rsid w:val="4125E72B"/>
    <w:rsid w:val="41266059"/>
    <w:rsid w:val="41269FB1"/>
    <w:rsid w:val="4126C559"/>
    <w:rsid w:val="4127AECC"/>
    <w:rsid w:val="41294BC2"/>
    <w:rsid w:val="41296472"/>
    <w:rsid w:val="4129C51B"/>
    <w:rsid w:val="412A5E3E"/>
    <w:rsid w:val="412E255E"/>
    <w:rsid w:val="412ED7FF"/>
    <w:rsid w:val="412EE98C"/>
    <w:rsid w:val="412F8F86"/>
    <w:rsid w:val="413096D3"/>
    <w:rsid w:val="41315C34"/>
    <w:rsid w:val="41350ACC"/>
    <w:rsid w:val="41358B1A"/>
    <w:rsid w:val="4139C142"/>
    <w:rsid w:val="4139C660"/>
    <w:rsid w:val="413BA701"/>
    <w:rsid w:val="413BBF14"/>
    <w:rsid w:val="413BCAA3"/>
    <w:rsid w:val="413BDEE6"/>
    <w:rsid w:val="413D2AE5"/>
    <w:rsid w:val="413F4C07"/>
    <w:rsid w:val="413FAE47"/>
    <w:rsid w:val="413FF1B9"/>
    <w:rsid w:val="4140397E"/>
    <w:rsid w:val="4141F75F"/>
    <w:rsid w:val="4143776F"/>
    <w:rsid w:val="41443816"/>
    <w:rsid w:val="4144531D"/>
    <w:rsid w:val="4147B4BF"/>
    <w:rsid w:val="41487E18"/>
    <w:rsid w:val="414A16E7"/>
    <w:rsid w:val="414BFE3E"/>
    <w:rsid w:val="414E0BFB"/>
    <w:rsid w:val="414E9066"/>
    <w:rsid w:val="414F040E"/>
    <w:rsid w:val="414FF682"/>
    <w:rsid w:val="4152073B"/>
    <w:rsid w:val="4153F27D"/>
    <w:rsid w:val="41547E8B"/>
    <w:rsid w:val="4155782B"/>
    <w:rsid w:val="4158352B"/>
    <w:rsid w:val="4158DE39"/>
    <w:rsid w:val="4158E906"/>
    <w:rsid w:val="4159C252"/>
    <w:rsid w:val="415B7963"/>
    <w:rsid w:val="415BA096"/>
    <w:rsid w:val="415CCA15"/>
    <w:rsid w:val="415E71FF"/>
    <w:rsid w:val="415F1E61"/>
    <w:rsid w:val="415FADDE"/>
    <w:rsid w:val="41616A6B"/>
    <w:rsid w:val="4163D5B7"/>
    <w:rsid w:val="41647E59"/>
    <w:rsid w:val="4168025B"/>
    <w:rsid w:val="416B82A0"/>
    <w:rsid w:val="416CF5A5"/>
    <w:rsid w:val="416EA504"/>
    <w:rsid w:val="416F00B0"/>
    <w:rsid w:val="41718F66"/>
    <w:rsid w:val="41739F60"/>
    <w:rsid w:val="4173B860"/>
    <w:rsid w:val="41745AF0"/>
    <w:rsid w:val="4175A1A1"/>
    <w:rsid w:val="4177B5D3"/>
    <w:rsid w:val="417818FA"/>
    <w:rsid w:val="41786A2D"/>
    <w:rsid w:val="4178884A"/>
    <w:rsid w:val="417AA1E7"/>
    <w:rsid w:val="417B37A8"/>
    <w:rsid w:val="417D4D61"/>
    <w:rsid w:val="417E86AB"/>
    <w:rsid w:val="417EE9F6"/>
    <w:rsid w:val="41816699"/>
    <w:rsid w:val="41818234"/>
    <w:rsid w:val="41829049"/>
    <w:rsid w:val="4183D928"/>
    <w:rsid w:val="41842FBA"/>
    <w:rsid w:val="4184A497"/>
    <w:rsid w:val="41856E81"/>
    <w:rsid w:val="4185BA86"/>
    <w:rsid w:val="4185FD20"/>
    <w:rsid w:val="4186FB00"/>
    <w:rsid w:val="4187A93F"/>
    <w:rsid w:val="4188B707"/>
    <w:rsid w:val="4189050A"/>
    <w:rsid w:val="4189B6AC"/>
    <w:rsid w:val="418AB99E"/>
    <w:rsid w:val="418B196A"/>
    <w:rsid w:val="418B61B0"/>
    <w:rsid w:val="418BEDF9"/>
    <w:rsid w:val="418C53D5"/>
    <w:rsid w:val="418C7D23"/>
    <w:rsid w:val="418E75AC"/>
    <w:rsid w:val="41900986"/>
    <w:rsid w:val="4190B79F"/>
    <w:rsid w:val="419260B6"/>
    <w:rsid w:val="41939657"/>
    <w:rsid w:val="4194301A"/>
    <w:rsid w:val="41957627"/>
    <w:rsid w:val="4195781A"/>
    <w:rsid w:val="41958033"/>
    <w:rsid w:val="41966E2E"/>
    <w:rsid w:val="4197DBE7"/>
    <w:rsid w:val="4199E665"/>
    <w:rsid w:val="4199E8C0"/>
    <w:rsid w:val="419BB404"/>
    <w:rsid w:val="419DD948"/>
    <w:rsid w:val="419DF9B7"/>
    <w:rsid w:val="41A02873"/>
    <w:rsid w:val="41A1DDA0"/>
    <w:rsid w:val="41A2B56F"/>
    <w:rsid w:val="41A431FC"/>
    <w:rsid w:val="41A46B22"/>
    <w:rsid w:val="41A4DD8A"/>
    <w:rsid w:val="41A550F9"/>
    <w:rsid w:val="41A74573"/>
    <w:rsid w:val="41A7E2B6"/>
    <w:rsid w:val="41A8359B"/>
    <w:rsid w:val="41AAE41F"/>
    <w:rsid w:val="41AB3396"/>
    <w:rsid w:val="41AB4376"/>
    <w:rsid w:val="41ABC6D8"/>
    <w:rsid w:val="41AD3E3B"/>
    <w:rsid w:val="41ADEC63"/>
    <w:rsid w:val="41AE40AD"/>
    <w:rsid w:val="41B05762"/>
    <w:rsid w:val="41B2D0FD"/>
    <w:rsid w:val="41B2DE22"/>
    <w:rsid w:val="41B38DF4"/>
    <w:rsid w:val="41B3C32A"/>
    <w:rsid w:val="41B5536A"/>
    <w:rsid w:val="41B61845"/>
    <w:rsid w:val="41B96144"/>
    <w:rsid w:val="41BB1F91"/>
    <w:rsid w:val="41BB4D01"/>
    <w:rsid w:val="41BB5309"/>
    <w:rsid w:val="41BC2FE2"/>
    <w:rsid w:val="41BC3F7F"/>
    <w:rsid w:val="41BC9B29"/>
    <w:rsid w:val="41BE09E3"/>
    <w:rsid w:val="41BF26B3"/>
    <w:rsid w:val="41BF652B"/>
    <w:rsid w:val="41BF9001"/>
    <w:rsid w:val="41C3177D"/>
    <w:rsid w:val="41C361C8"/>
    <w:rsid w:val="41C55558"/>
    <w:rsid w:val="41C7072D"/>
    <w:rsid w:val="41C8448B"/>
    <w:rsid w:val="41C962D6"/>
    <w:rsid w:val="41CA2062"/>
    <w:rsid w:val="41CA48CD"/>
    <w:rsid w:val="41CB8694"/>
    <w:rsid w:val="41CBD81D"/>
    <w:rsid w:val="41CC15B0"/>
    <w:rsid w:val="41CCCB60"/>
    <w:rsid w:val="41CD58C6"/>
    <w:rsid w:val="41CE3F72"/>
    <w:rsid w:val="41CE7268"/>
    <w:rsid w:val="41CE8BFF"/>
    <w:rsid w:val="41CEE300"/>
    <w:rsid w:val="41CFA2D4"/>
    <w:rsid w:val="41D02FB4"/>
    <w:rsid w:val="41D0E033"/>
    <w:rsid w:val="41D16154"/>
    <w:rsid w:val="41D183E8"/>
    <w:rsid w:val="41D39CD7"/>
    <w:rsid w:val="41D3DD03"/>
    <w:rsid w:val="41D3FE4F"/>
    <w:rsid w:val="41D4E210"/>
    <w:rsid w:val="41D59CB3"/>
    <w:rsid w:val="41D77439"/>
    <w:rsid w:val="41D782B4"/>
    <w:rsid w:val="41D91952"/>
    <w:rsid w:val="41DAF8C7"/>
    <w:rsid w:val="41DB9A98"/>
    <w:rsid w:val="41DCDC44"/>
    <w:rsid w:val="41DD15C1"/>
    <w:rsid w:val="41DD2613"/>
    <w:rsid w:val="41DD4D5D"/>
    <w:rsid w:val="41DDE86C"/>
    <w:rsid w:val="41DE64E9"/>
    <w:rsid w:val="41DF40DF"/>
    <w:rsid w:val="41DF8ABB"/>
    <w:rsid w:val="41E0E3D5"/>
    <w:rsid w:val="41E4EBE8"/>
    <w:rsid w:val="41E62537"/>
    <w:rsid w:val="41E673B6"/>
    <w:rsid w:val="41E79DB5"/>
    <w:rsid w:val="41E90496"/>
    <w:rsid w:val="41EA8673"/>
    <w:rsid w:val="41EB087E"/>
    <w:rsid w:val="41EC0B5B"/>
    <w:rsid w:val="41EEAF33"/>
    <w:rsid w:val="41EEF2E4"/>
    <w:rsid w:val="41F005D3"/>
    <w:rsid w:val="41F03F2B"/>
    <w:rsid w:val="41F062C6"/>
    <w:rsid w:val="41F071EA"/>
    <w:rsid w:val="41F117F9"/>
    <w:rsid w:val="41F22188"/>
    <w:rsid w:val="41F289EE"/>
    <w:rsid w:val="41F2BBBE"/>
    <w:rsid w:val="41F3003F"/>
    <w:rsid w:val="41F37F29"/>
    <w:rsid w:val="41F3F83D"/>
    <w:rsid w:val="41F42993"/>
    <w:rsid w:val="41F50B5F"/>
    <w:rsid w:val="41F51490"/>
    <w:rsid w:val="41F7A81C"/>
    <w:rsid w:val="41F7BD44"/>
    <w:rsid w:val="41F825F7"/>
    <w:rsid w:val="41F8C1AA"/>
    <w:rsid w:val="41F93FED"/>
    <w:rsid w:val="41FA6FA7"/>
    <w:rsid w:val="41FCA421"/>
    <w:rsid w:val="41FFBD54"/>
    <w:rsid w:val="41FFD9FF"/>
    <w:rsid w:val="42001DB1"/>
    <w:rsid w:val="42010684"/>
    <w:rsid w:val="4201E9E7"/>
    <w:rsid w:val="42021C87"/>
    <w:rsid w:val="42032F0C"/>
    <w:rsid w:val="4203A0BA"/>
    <w:rsid w:val="42059055"/>
    <w:rsid w:val="42065E5C"/>
    <w:rsid w:val="4207807F"/>
    <w:rsid w:val="4207B225"/>
    <w:rsid w:val="42080488"/>
    <w:rsid w:val="420904A7"/>
    <w:rsid w:val="420984BA"/>
    <w:rsid w:val="420BE501"/>
    <w:rsid w:val="420C6EC6"/>
    <w:rsid w:val="420C83C6"/>
    <w:rsid w:val="420CABD0"/>
    <w:rsid w:val="420CD212"/>
    <w:rsid w:val="420DB585"/>
    <w:rsid w:val="420E3CED"/>
    <w:rsid w:val="420E3DA8"/>
    <w:rsid w:val="420E79EC"/>
    <w:rsid w:val="420F2523"/>
    <w:rsid w:val="420F7967"/>
    <w:rsid w:val="421054BF"/>
    <w:rsid w:val="4210D58B"/>
    <w:rsid w:val="42119004"/>
    <w:rsid w:val="42127DC3"/>
    <w:rsid w:val="42128420"/>
    <w:rsid w:val="4214276E"/>
    <w:rsid w:val="4215698B"/>
    <w:rsid w:val="421613DE"/>
    <w:rsid w:val="4216256C"/>
    <w:rsid w:val="4216C652"/>
    <w:rsid w:val="42176D43"/>
    <w:rsid w:val="4217BE51"/>
    <w:rsid w:val="4217EB16"/>
    <w:rsid w:val="421B68A0"/>
    <w:rsid w:val="421E3988"/>
    <w:rsid w:val="421EA1D5"/>
    <w:rsid w:val="421EB8D6"/>
    <w:rsid w:val="42229A98"/>
    <w:rsid w:val="4222B37F"/>
    <w:rsid w:val="4222C043"/>
    <w:rsid w:val="4222CCE0"/>
    <w:rsid w:val="4222F455"/>
    <w:rsid w:val="422354D7"/>
    <w:rsid w:val="4226D989"/>
    <w:rsid w:val="42273017"/>
    <w:rsid w:val="4228E61D"/>
    <w:rsid w:val="4229A606"/>
    <w:rsid w:val="4229B6A4"/>
    <w:rsid w:val="422AF0F2"/>
    <w:rsid w:val="422BBEBA"/>
    <w:rsid w:val="422BC59B"/>
    <w:rsid w:val="422CBB46"/>
    <w:rsid w:val="422D037E"/>
    <w:rsid w:val="422D29C4"/>
    <w:rsid w:val="422E3B11"/>
    <w:rsid w:val="422F8C73"/>
    <w:rsid w:val="422FF2AF"/>
    <w:rsid w:val="423191A6"/>
    <w:rsid w:val="4231B1BD"/>
    <w:rsid w:val="423239C2"/>
    <w:rsid w:val="423241A9"/>
    <w:rsid w:val="423253E1"/>
    <w:rsid w:val="4232BA1C"/>
    <w:rsid w:val="42336016"/>
    <w:rsid w:val="42368A12"/>
    <w:rsid w:val="4236E6AD"/>
    <w:rsid w:val="4238086D"/>
    <w:rsid w:val="4238C494"/>
    <w:rsid w:val="42392A36"/>
    <w:rsid w:val="42393E5D"/>
    <w:rsid w:val="4239AE19"/>
    <w:rsid w:val="423A5CD4"/>
    <w:rsid w:val="423AD857"/>
    <w:rsid w:val="423C2AD3"/>
    <w:rsid w:val="423C6E04"/>
    <w:rsid w:val="423CF7DD"/>
    <w:rsid w:val="423E6173"/>
    <w:rsid w:val="423E97FC"/>
    <w:rsid w:val="423F2D4D"/>
    <w:rsid w:val="423F5F63"/>
    <w:rsid w:val="424150D2"/>
    <w:rsid w:val="42419AB1"/>
    <w:rsid w:val="42421A21"/>
    <w:rsid w:val="424430DC"/>
    <w:rsid w:val="424463C5"/>
    <w:rsid w:val="424491F5"/>
    <w:rsid w:val="42469E0F"/>
    <w:rsid w:val="424740A8"/>
    <w:rsid w:val="4248ECE1"/>
    <w:rsid w:val="424C7069"/>
    <w:rsid w:val="424D15C5"/>
    <w:rsid w:val="424D272D"/>
    <w:rsid w:val="424FB291"/>
    <w:rsid w:val="424FCAE8"/>
    <w:rsid w:val="42532849"/>
    <w:rsid w:val="4253EE91"/>
    <w:rsid w:val="42550B97"/>
    <w:rsid w:val="4256019D"/>
    <w:rsid w:val="4258180D"/>
    <w:rsid w:val="425A28E4"/>
    <w:rsid w:val="425A5A29"/>
    <w:rsid w:val="425E10AD"/>
    <w:rsid w:val="425E322C"/>
    <w:rsid w:val="425ECCD5"/>
    <w:rsid w:val="425EF804"/>
    <w:rsid w:val="425FC44F"/>
    <w:rsid w:val="42601D86"/>
    <w:rsid w:val="42603DD8"/>
    <w:rsid w:val="4262F23D"/>
    <w:rsid w:val="42635F7F"/>
    <w:rsid w:val="42640DBC"/>
    <w:rsid w:val="4264D1CC"/>
    <w:rsid w:val="42658196"/>
    <w:rsid w:val="4266F4AD"/>
    <w:rsid w:val="4268E0B5"/>
    <w:rsid w:val="4269F224"/>
    <w:rsid w:val="426AFEED"/>
    <w:rsid w:val="426B0FFC"/>
    <w:rsid w:val="426CEDEC"/>
    <w:rsid w:val="426FFCC9"/>
    <w:rsid w:val="4270AEAD"/>
    <w:rsid w:val="42711BD0"/>
    <w:rsid w:val="42713413"/>
    <w:rsid w:val="42713E3F"/>
    <w:rsid w:val="42714D10"/>
    <w:rsid w:val="42714FF2"/>
    <w:rsid w:val="42727161"/>
    <w:rsid w:val="427555A5"/>
    <w:rsid w:val="4276134F"/>
    <w:rsid w:val="4277E0CE"/>
    <w:rsid w:val="4278AB28"/>
    <w:rsid w:val="4278E933"/>
    <w:rsid w:val="4279F458"/>
    <w:rsid w:val="427A083F"/>
    <w:rsid w:val="427A1A7D"/>
    <w:rsid w:val="427A75B0"/>
    <w:rsid w:val="427A8936"/>
    <w:rsid w:val="427B4DCF"/>
    <w:rsid w:val="427B54A8"/>
    <w:rsid w:val="427B6EF7"/>
    <w:rsid w:val="427B8C41"/>
    <w:rsid w:val="427BAD96"/>
    <w:rsid w:val="427C0EB3"/>
    <w:rsid w:val="427CC274"/>
    <w:rsid w:val="427E9A35"/>
    <w:rsid w:val="428002F8"/>
    <w:rsid w:val="4280D7F4"/>
    <w:rsid w:val="42829B5F"/>
    <w:rsid w:val="42845313"/>
    <w:rsid w:val="42856B9B"/>
    <w:rsid w:val="4285E9DB"/>
    <w:rsid w:val="4285FBEB"/>
    <w:rsid w:val="42860240"/>
    <w:rsid w:val="428623DB"/>
    <w:rsid w:val="42881375"/>
    <w:rsid w:val="42887C76"/>
    <w:rsid w:val="4288FD54"/>
    <w:rsid w:val="428901DB"/>
    <w:rsid w:val="428946F0"/>
    <w:rsid w:val="428948F2"/>
    <w:rsid w:val="42896A7D"/>
    <w:rsid w:val="4289E6E4"/>
    <w:rsid w:val="428AB627"/>
    <w:rsid w:val="428B57CD"/>
    <w:rsid w:val="428E5848"/>
    <w:rsid w:val="4290455A"/>
    <w:rsid w:val="429115D8"/>
    <w:rsid w:val="42935D08"/>
    <w:rsid w:val="42946439"/>
    <w:rsid w:val="4294B13A"/>
    <w:rsid w:val="4294B5F1"/>
    <w:rsid w:val="4294FDD1"/>
    <w:rsid w:val="429555E2"/>
    <w:rsid w:val="429686D7"/>
    <w:rsid w:val="4296A11F"/>
    <w:rsid w:val="4296A916"/>
    <w:rsid w:val="4297949D"/>
    <w:rsid w:val="429AEC89"/>
    <w:rsid w:val="429BDCD7"/>
    <w:rsid w:val="429BE7AF"/>
    <w:rsid w:val="429C3E9D"/>
    <w:rsid w:val="429CED52"/>
    <w:rsid w:val="429D232B"/>
    <w:rsid w:val="429D69C4"/>
    <w:rsid w:val="429F89AA"/>
    <w:rsid w:val="429FB430"/>
    <w:rsid w:val="42A24F51"/>
    <w:rsid w:val="42A2C305"/>
    <w:rsid w:val="42A2C711"/>
    <w:rsid w:val="42A33D35"/>
    <w:rsid w:val="42A3FFE9"/>
    <w:rsid w:val="42A507F0"/>
    <w:rsid w:val="42A51679"/>
    <w:rsid w:val="42A61294"/>
    <w:rsid w:val="42A67AF0"/>
    <w:rsid w:val="42A74841"/>
    <w:rsid w:val="42AB5916"/>
    <w:rsid w:val="42AC789E"/>
    <w:rsid w:val="42AF987F"/>
    <w:rsid w:val="42AFEE34"/>
    <w:rsid w:val="42B0A700"/>
    <w:rsid w:val="42B0CC27"/>
    <w:rsid w:val="42B0E2C7"/>
    <w:rsid w:val="42B1C23A"/>
    <w:rsid w:val="42B210A8"/>
    <w:rsid w:val="42B249CD"/>
    <w:rsid w:val="42B2F332"/>
    <w:rsid w:val="42B3337F"/>
    <w:rsid w:val="42B3E00F"/>
    <w:rsid w:val="42B55137"/>
    <w:rsid w:val="42B58DB1"/>
    <w:rsid w:val="42B64E29"/>
    <w:rsid w:val="42B6B7CA"/>
    <w:rsid w:val="42B80145"/>
    <w:rsid w:val="42B8D114"/>
    <w:rsid w:val="42BB724F"/>
    <w:rsid w:val="42BB9EB6"/>
    <w:rsid w:val="42BC6C2D"/>
    <w:rsid w:val="42BCB1B1"/>
    <w:rsid w:val="42BE232C"/>
    <w:rsid w:val="42BF2006"/>
    <w:rsid w:val="42C1639D"/>
    <w:rsid w:val="42C225EC"/>
    <w:rsid w:val="42C27DB8"/>
    <w:rsid w:val="42C3A653"/>
    <w:rsid w:val="42C45800"/>
    <w:rsid w:val="42C5305E"/>
    <w:rsid w:val="42C532D2"/>
    <w:rsid w:val="42C53C4C"/>
    <w:rsid w:val="42C5FBDF"/>
    <w:rsid w:val="42C7CED3"/>
    <w:rsid w:val="42C87509"/>
    <w:rsid w:val="42C9F5BF"/>
    <w:rsid w:val="42CDCE11"/>
    <w:rsid w:val="42CE04F6"/>
    <w:rsid w:val="42CE833E"/>
    <w:rsid w:val="42CFAA2B"/>
    <w:rsid w:val="42D0F972"/>
    <w:rsid w:val="42D15595"/>
    <w:rsid w:val="42D265E6"/>
    <w:rsid w:val="42D3E6B9"/>
    <w:rsid w:val="42D45783"/>
    <w:rsid w:val="42D53C5A"/>
    <w:rsid w:val="42D5671E"/>
    <w:rsid w:val="42D57F21"/>
    <w:rsid w:val="42D60F5F"/>
    <w:rsid w:val="42D63D94"/>
    <w:rsid w:val="42D77762"/>
    <w:rsid w:val="42D78244"/>
    <w:rsid w:val="42D8087F"/>
    <w:rsid w:val="42D826C1"/>
    <w:rsid w:val="42D8523B"/>
    <w:rsid w:val="42D8E7AB"/>
    <w:rsid w:val="42DA1B5C"/>
    <w:rsid w:val="42DC4A2F"/>
    <w:rsid w:val="42DCA288"/>
    <w:rsid w:val="42DD8FF2"/>
    <w:rsid w:val="42E03BBB"/>
    <w:rsid w:val="42E0D419"/>
    <w:rsid w:val="42E0F663"/>
    <w:rsid w:val="42E11198"/>
    <w:rsid w:val="42E11E6B"/>
    <w:rsid w:val="42E28176"/>
    <w:rsid w:val="42E2F89A"/>
    <w:rsid w:val="42E4150C"/>
    <w:rsid w:val="42E4C22E"/>
    <w:rsid w:val="42E5953C"/>
    <w:rsid w:val="42E724C0"/>
    <w:rsid w:val="42E92906"/>
    <w:rsid w:val="42E92E40"/>
    <w:rsid w:val="42E9DBBB"/>
    <w:rsid w:val="42ED6422"/>
    <w:rsid w:val="42ED683F"/>
    <w:rsid w:val="42EDA032"/>
    <w:rsid w:val="42EE5D07"/>
    <w:rsid w:val="42EF2876"/>
    <w:rsid w:val="42F0F7BE"/>
    <w:rsid w:val="42F15E05"/>
    <w:rsid w:val="42F28997"/>
    <w:rsid w:val="42F2BC11"/>
    <w:rsid w:val="42F305CE"/>
    <w:rsid w:val="42F42930"/>
    <w:rsid w:val="42F50B92"/>
    <w:rsid w:val="42F531B7"/>
    <w:rsid w:val="42F836F5"/>
    <w:rsid w:val="42F92771"/>
    <w:rsid w:val="42FA8445"/>
    <w:rsid w:val="42FC607C"/>
    <w:rsid w:val="42FEDA42"/>
    <w:rsid w:val="42FF5779"/>
    <w:rsid w:val="42FFC1BC"/>
    <w:rsid w:val="43036674"/>
    <w:rsid w:val="4303C083"/>
    <w:rsid w:val="43048A94"/>
    <w:rsid w:val="43076C89"/>
    <w:rsid w:val="43078F7A"/>
    <w:rsid w:val="43085B22"/>
    <w:rsid w:val="43087C2A"/>
    <w:rsid w:val="43089A94"/>
    <w:rsid w:val="430934CB"/>
    <w:rsid w:val="430952BA"/>
    <w:rsid w:val="430A69F8"/>
    <w:rsid w:val="430AC3DC"/>
    <w:rsid w:val="430BAC8A"/>
    <w:rsid w:val="430BFECE"/>
    <w:rsid w:val="43118D46"/>
    <w:rsid w:val="431281E5"/>
    <w:rsid w:val="4313903C"/>
    <w:rsid w:val="4313DA75"/>
    <w:rsid w:val="43157E29"/>
    <w:rsid w:val="43162BF4"/>
    <w:rsid w:val="43172F55"/>
    <w:rsid w:val="43178567"/>
    <w:rsid w:val="4317FCF0"/>
    <w:rsid w:val="43184F8E"/>
    <w:rsid w:val="431AC802"/>
    <w:rsid w:val="431DED39"/>
    <w:rsid w:val="431E2079"/>
    <w:rsid w:val="431F1341"/>
    <w:rsid w:val="432038D2"/>
    <w:rsid w:val="432083DE"/>
    <w:rsid w:val="4320B77E"/>
    <w:rsid w:val="4320CE68"/>
    <w:rsid w:val="43212BC9"/>
    <w:rsid w:val="4322361B"/>
    <w:rsid w:val="43224A43"/>
    <w:rsid w:val="43228990"/>
    <w:rsid w:val="4322ADFD"/>
    <w:rsid w:val="43234DE1"/>
    <w:rsid w:val="43247B52"/>
    <w:rsid w:val="4325991D"/>
    <w:rsid w:val="4327DA7F"/>
    <w:rsid w:val="432809D8"/>
    <w:rsid w:val="43281FBA"/>
    <w:rsid w:val="43289C41"/>
    <w:rsid w:val="4328C2C2"/>
    <w:rsid w:val="4328F33E"/>
    <w:rsid w:val="432A800C"/>
    <w:rsid w:val="432BF570"/>
    <w:rsid w:val="432E0C3A"/>
    <w:rsid w:val="432EADBF"/>
    <w:rsid w:val="432ED053"/>
    <w:rsid w:val="432EF138"/>
    <w:rsid w:val="432FA535"/>
    <w:rsid w:val="43312175"/>
    <w:rsid w:val="433188D1"/>
    <w:rsid w:val="4331EB90"/>
    <w:rsid w:val="433282C3"/>
    <w:rsid w:val="43358318"/>
    <w:rsid w:val="43358759"/>
    <w:rsid w:val="4336CB8A"/>
    <w:rsid w:val="4338D816"/>
    <w:rsid w:val="4339717F"/>
    <w:rsid w:val="433D751F"/>
    <w:rsid w:val="433EA5BC"/>
    <w:rsid w:val="433EFBE6"/>
    <w:rsid w:val="433F9EDA"/>
    <w:rsid w:val="43413DE9"/>
    <w:rsid w:val="4343F619"/>
    <w:rsid w:val="434407EF"/>
    <w:rsid w:val="4344D713"/>
    <w:rsid w:val="4344D9EA"/>
    <w:rsid w:val="43465633"/>
    <w:rsid w:val="43465DD4"/>
    <w:rsid w:val="43474EEF"/>
    <w:rsid w:val="43479D71"/>
    <w:rsid w:val="4347DE20"/>
    <w:rsid w:val="43490B7D"/>
    <w:rsid w:val="43496215"/>
    <w:rsid w:val="434B3A7C"/>
    <w:rsid w:val="434BA4F4"/>
    <w:rsid w:val="434BCCA8"/>
    <w:rsid w:val="434C449C"/>
    <w:rsid w:val="434C70C5"/>
    <w:rsid w:val="434D4BEC"/>
    <w:rsid w:val="434DA23B"/>
    <w:rsid w:val="434E1110"/>
    <w:rsid w:val="434E35B7"/>
    <w:rsid w:val="434EBFCF"/>
    <w:rsid w:val="434ECFF6"/>
    <w:rsid w:val="434EEF4C"/>
    <w:rsid w:val="434F3ABD"/>
    <w:rsid w:val="434FB002"/>
    <w:rsid w:val="43514DAA"/>
    <w:rsid w:val="43522A16"/>
    <w:rsid w:val="43523674"/>
    <w:rsid w:val="43526FFD"/>
    <w:rsid w:val="43534AC2"/>
    <w:rsid w:val="4354B1FB"/>
    <w:rsid w:val="4359884F"/>
    <w:rsid w:val="4359DEB2"/>
    <w:rsid w:val="435BD98F"/>
    <w:rsid w:val="435C0344"/>
    <w:rsid w:val="435C6F09"/>
    <w:rsid w:val="435CD831"/>
    <w:rsid w:val="435D1EF3"/>
    <w:rsid w:val="435D7F5C"/>
    <w:rsid w:val="435E89D5"/>
    <w:rsid w:val="435FCADA"/>
    <w:rsid w:val="4360DFFD"/>
    <w:rsid w:val="4360F6DE"/>
    <w:rsid w:val="436416A4"/>
    <w:rsid w:val="4364E553"/>
    <w:rsid w:val="4365E4A0"/>
    <w:rsid w:val="43664FE1"/>
    <w:rsid w:val="436741D0"/>
    <w:rsid w:val="4367C8FC"/>
    <w:rsid w:val="4367EAC8"/>
    <w:rsid w:val="4368E772"/>
    <w:rsid w:val="436948C5"/>
    <w:rsid w:val="43695342"/>
    <w:rsid w:val="4369C02E"/>
    <w:rsid w:val="436A9A16"/>
    <w:rsid w:val="436AC88F"/>
    <w:rsid w:val="436B9BF0"/>
    <w:rsid w:val="436C5457"/>
    <w:rsid w:val="436E9643"/>
    <w:rsid w:val="43703C6F"/>
    <w:rsid w:val="4370BE88"/>
    <w:rsid w:val="4370C9FA"/>
    <w:rsid w:val="43716913"/>
    <w:rsid w:val="43736021"/>
    <w:rsid w:val="4373751F"/>
    <w:rsid w:val="43751E67"/>
    <w:rsid w:val="43766DDF"/>
    <w:rsid w:val="4377B58B"/>
    <w:rsid w:val="4377D0CF"/>
    <w:rsid w:val="437A869A"/>
    <w:rsid w:val="437ADB5C"/>
    <w:rsid w:val="437AF008"/>
    <w:rsid w:val="437C09E1"/>
    <w:rsid w:val="437DCD48"/>
    <w:rsid w:val="437E6130"/>
    <w:rsid w:val="437F1DE6"/>
    <w:rsid w:val="43800CA1"/>
    <w:rsid w:val="43804BD9"/>
    <w:rsid w:val="43805FAD"/>
    <w:rsid w:val="4381020A"/>
    <w:rsid w:val="43829A8F"/>
    <w:rsid w:val="4382F6B6"/>
    <w:rsid w:val="438408A0"/>
    <w:rsid w:val="43843F58"/>
    <w:rsid w:val="4385DF9C"/>
    <w:rsid w:val="4385F099"/>
    <w:rsid w:val="4386C3D9"/>
    <w:rsid w:val="4387DD4B"/>
    <w:rsid w:val="43895FF0"/>
    <w:rsid w:val="4389B613"/>
    <w:rsid w:val="4389F305"/>
    <w:rsid w:val="438A40F7"/>
    <w:rsid w:val="438A9D84"/>
    <w:rsid w:val="438B301A"/>
    <w:rsid w:val="438D49FE"/>
    <w:rsid w:val="438D9915"/>
    <w:rsid w:val="438FEA4C"/>
    <w:rsid w:val="43904313"/>
    <w:rsid w:val="43916256"/>
    <w:rsid w:val="4391778C"/>
    <w:rsid w:val="439178D3"/>
    <w:rsid w:val="4391AFD1"/>
    <w:rsid w:val="4392710F"/>
    <w:rsid w:val="4392727C"/>
    <w:rsid w:val="4394AE74"/>
    <w:rsid w:val="4394B0E6"/>
    <w:rsid w:val="439582ED"/>
    <w:rsid w:val="43964788"/>
    <w:rsid w:val="43970CB1"/>
    <w:rsid w:val="439745F9"/>
    <w:rsid w:val="4397F8E2"/>
    <w:rsid w:val="4398834E"/>
    <w:rsid w:val="439A3464"/>
    <w:rsid w:val="439AD69B"/>
    <w:rsid w:val="439CA300"/>
    <w:rsid w:val="439CA5C2"/>
    <w:rsid w:val="439CD08C"/>
    <w:rsid w:val="439D4AED"/>
    <w:rsid w:val="439D78CB"/>
    <w:rsid w:val="439ED6FF"/>
    <w:rsid w:val="43A1E7AE"/>
    <w:rsid w:val="43A41FB1"/>
    <w:rsid w:val="43A50819"/>
    <w:rsid w:val="43A64D0F"/>
    <w:rsid w:val="43A6A654"/>
    <w:rsid w:val="43A7FC93"/>
    <w:rsid w:val="43A96210"/>
    <w:rsid w:val="43A963E3"/>
    <w:rsid w:val="43AA0FA9"/>
    <w:rsid w:val="43AC1E45"/>
    <w:rsid w:val="43AC4DEF"/>
    <w:rsid w:val="43AC7AD4"/>
    <w:rsid w:val="43AEB93D"/>
    <w:rsid w:val="43AF2320"/>
    <w:rsid w:val="43B0D9E1"/>
    <w:rsid w:val="43B100BA"/>
    <w:rsid w:val="43B184FF"/>
    <w:rsid w:val="43B18E01"/>
    <w:rsid w:val="43B2B545"/>
    <w:rsid w:val="43B335CD"/>
    <w:rsid w:val="43B35806"/>
    <w:rsid w:val="43B4E1CE"/>
    <w:rsid w:val="43B5210C"/>
    <w:rsid w:val="43B6C7B2"/>
    <w:rsid w:val="43B6D57E"/>
    <w:rsid w:val="43B71252"/>
    <w:rsid w:val="43B73901"/>
    <w:rsid w:val="43B7B401"/>
    <w:rsid w:val="43B835EC"/>
    <w:rsid w:val="43B841DE"/>
    <w:rsid w:val="43B883CE"/>
    <w:rsid w:val="43B8D67E"/>
    <w:rsid w:val="43B93B90"/>
    <w:rsid w:val="43B9CC80"/>
    <w:rsid w:val="43BAC0BC"/>
    <w:rsid w:val="43BCC71D"/>
    <w:rsid w:val="43BCF2E5"/>
    <w:rsid w:val="43BD472C"/>
    <w:rsid w:val="43BE58C9"/>
    <w:rsid w:val="43BEA256"/>
    <w:rsid w:val="43BEA38C"/>
    <w:rsid w:val="43BEE3DB"/>
    <w:rsid w:val="43BEF8D0"/>
    <w:rsid w:val="43C0515E"/>
    <w:rsid w:val="43C096E6"/>
    <w:rsid w:val="43C51727"/>
    <w:rsid w:val="43C63D48"/>
    <w:rsid w:val="43C7DE7E"/>
    <w:rsid w:val="43C82D6E"/>
    <w:rsid w:val="43C86A78"/>
    <w:rsid w:val="43CB1F5B"/>
    <w:rsid w:val="43CBD168"/>
    <w:rsid w:val="43CBD720"/>
    <w:rsid w:val="43CBFE2D"/>
    <w:rsid w:val="43CC9D76"/>
    <w:rsid w:val="43CD6D07"/>
    <w:rsid w:val="43CF384B"/>
    <w:rsid w:val="43CF7344"/>
    <w:rsid w:val="43D17676"/>
    <w:rsid w:val="43D1FDB0"/>
    <w:rsid w:val="43D41B66"/>
    <w:rsid w:val="43D4F664"/>
    <w:rsid w:val="43D54EE6"/>
    <w:rsid w:val="43D56B5C"/>
    <w:rsid w:val="43D5C11E"/>
    <w:rsid w:val="43D5C468"/>
    <w:rsid w:val="43D5C48F"/>
    <w:rsid w:val="43D7241D"/>
    <w:rsid w:val="43D96B2A"/>
    <w:rsid w:val="43D9B89A"/>
    <w:rsid w:val="43DADCA0"/>
    <w:rsid w:val="43DB3939"/>
    <w:rsid w:val="43DC425B"/>
    <w:rsid w:val="43DDA3D9"/>
    <w:rsid w:val="43DF4027"/>
    <w:rsid w:val="43DFA791"/>
    <w:rsid w:val="43E0AB2B"/>
    <w:rsid w:val="43E2890C"/>
    <w:rsid w:val="43E31A2B"/>
    <w:rsid w:val="43E5AB8B"/>
    <w:rsid w:val="43E66FF3"/>
    <w:rsid w:val="43E744B6"/>
    <w:rsid w:val="43E8784C"/>
    <w:rsid w:val="43E97BB2"/>
    <w:rsid w:val="43EA3E17"/>
    <w:rsid w:val="43EB2351"/>
    <w:rsid w:val="43EB680B"/>
    <w:rsid w:val="43ED1A9E"/>
    <w:rsid w:val="43EDF82D"/>
    <w:rsid w:val="43EF68BD"/>
    <w:rsid w:val="43EFDB77"/>
    <w:rsid w:val="43F11449"/>
    <w:rsid w:val="43F1C872"/>
    <w:rsid w:val="43F37CA0"/>
    <w:rsid w:val="43F4325A"/>
    <w:rsid w:val="43F48745"/>
    <w:rsid w:val="43F4D39B"/>
    <w:rsid w:val="43F55B91"/>
    <w:rsid w:val="43F5679A"/>
    <w:rsid w:val="43F5D79C"/>
    <w:rsid w:val="43F61A4B"/>
    <w:rsid w:val="43F61DF3"/>
    <w:rsid w:val="43F8B41A"/>
    <w:rsid w:val="43FBA1F3"/>
    <w:rsid w:val="43FC16E4"/>
    <w:rsid w:val="43FC3F47"/>
    <w:rsid w:val="43FCFABF"/>
    <w:rsid w:val="43FD1561"/>
    <w:rsid w:val="43FD1A60"/>
    <w:rsid w:val="4400F309"/>
    <w:rsid w:val="4402D668"/>
    <w:rsid w:val="44043515"/>
    <w:rsid w:val="4405B8FF"/>
    <w:rsid w:val="4405E8B0"/>
    <w:rsid w:val="44068021"/>
    <w:rsid w:val="4407156D"/>
    <w:rsid w:val="44074DB5"/>
    <w:rsid w:val="440872A4"/>
    <w:rsid w:val="4408E452"/>
    <w:rsid w:val="4409044C"/>
    <w:rsid w:val="44094FC7"/>
    <w:rsid w:val="440975CA"/>
    <w:rsid w:val="440BA77C"/>
    <w:rsid w:val="440BD75F"/>
    <w:rsid w:val="440C2376"/>
    <w:rsid w:val="440C684E"/>
    <w:rsid w:val="440D7E8D"/>
    <w:rsid w:val="440D83D4"/>
    <w:rsid w:val="440DE140"/>
    <w:rsid w:val="440E09E2"/>
    <w:rsid w:val="440E12E4"/>
    <w:rsid w:val="440E4FB2"/>
    <w:rsid w:val="440F52CB"/>
    <w:rsid w:val="440F5C20"/>
    <w:rsid w:val="440FAD9E"/>
    <w:rsid w:val="4410D354"/>
    <w:rsid w:val="4410EF35"/>
    <w:rsid w:val="44111279"/>
    <w:rsid w:val="4412F6C0"/>
    <w:rsid w:val="44135B67"/>
    <w:rsid w:val="4413F2DF"/>
    <w:rsid w:val="441416F0"/>
    <w:rsid w:val="4415683F"/>
    <w:rsid w:val="441599BC"/>
    <w:rsid w:val="4415AAB5"/>
    <w:rsid w:val="4415C63D"/>
    <w:rsid w:val="4415D606"/>
    <w:rsid w:val="44175975"/>
    <w:rsid w:val="441790E4"/>
    <w:rsid w:val="44181414"/>
    <w:rsid w:val="4418BFA7"/>
    <w:rsid w:val="44191848"/>
    <w:rsid w:val="441AD3FE"/>
    <w:rsid w:val="441CE28B"/>
    <w:rsid w:val="441D51A1"/>
    <w:rsid w:val="441E3596"/>
    <w:rsid w:val="441F286A"/>
    <w:rsid w:val="441F58F3"/>
    <w:rsid w:val="441F9F15"/>
    <w:rsid w:val="4420F56F"/>
    <w:rsid w:val="44214F19"/>
    <w:rsid w:val="442267E9"/>
    <w:rsid w:val="4423B1A4"/>
    <w:rsid w:val="4424C6BD"/>
    <w:rsid w:val="4424F331"/>
    <w:rsid w:val="442503CB"/>
    <w:rsid w:val="4426A048"/>
    <w:rsid w:val="44275111"/>
    <w:rsid w:val="442F312E"/>
    <w:rsid w:val="44301178"/>
    <w:rsid w:val="4433EB12"/>
    <w:rsid w:val="443412EC"/>
    <w:rsid w:val="44343AEF"/>
    <w:rsid w:val="44357084"/>
    <w:rsid w:val="44378EE5"/>
    <w:rsid w:val="44388787"/>
    <w:rsid w:val="4438A202"/>
    <w:rsid w:val="4438D72C"/>
    <w:rsid w:val="443BB8E1"/>
    <w:rsid w:val="443C1050"/>
    <w:rsid w:val="443C6AAF"/>
    <w:rsid w:val="443D050B"/>
    <w:rsid w:val="443EC437"/>
    <w:rsid w:val="443F7D3F"/>
    <w:rsid w:val="443F9D4D"/>
    <w:rsid w:val="44406326"/>
    <w:rsid w:val="44415C9F"/>
    <w:rsid w:val="44416A99"/>
    <w:rsid w:val="4441F7AD"/>
    <w:rsid w:val="44421F02"/>
    <w:rsid w:val="44423FC4"/>
    <w:rsid w:val="4443D474"/>
    <w:rsid w:val="4445E07F"/>
    <w:rsid w:val="444685A9"/>
    <w:rsid w:val="4446E431"/>
    <w:rsid w:val="44474F09"/>
    <w:rsid w:val="44476812"/>
    <w:rsid w:val="44493D47"/>
    <w:rsid w:val="444A8575"/>
    <w:rsid w:val="444B210B"/>
    <w:rsid w:val="444B4C85"/>
    <w:rsid w:val="444B7502"/>
    <w:rsid w:val="444DF601"/>
    <w:rsid w:val="444E50EE"/>
    <w:rsid w:val="444EECA6"/>
    <w:rsid w:val="444F3912"/>
    <w:rsid w:val="444FB098"/>
    <w:rsid w:val="4450131C"/>
    <w:rsid w:val="44503772"/>
    <w:rsid w:val="4451552D"/>
    <w:rsid w:val="4452FBD2"/>
    <w:rsid w:val="44534134"/>
    <w:rsid w:val="4453A115"/>
    <w:rsid w:val="44546F12"/>
    <w:rsid w:val="4456BC58"/>
    <w:rsid w:val="44596D92"/>
    <w:rsid w:val="445A679B"/>
    <w:rsid w:val="445A945C"/>
    <w:rsid w:val="445BDD2F"/>
    <w:rsid w:val="445D51E6"/>
    <w:rsid w:val="445DE6BF"/>
    <w:rsid w:val="445E86BB"/>
    <w:rsid w:val="445F3462"/>
    <w:rsid w:val="445F6695"/>
    <w:rsid w:val="445F6E29"/>
    <w:rsid w:val="4460601D"/>
    <w:rsid w:val="44614579"/>
    <w:rsid w:val="44628F70"/>
    <w:rsid w:val="446330CA"/>
    <w:rsid w:val="446334B9"/>
    <w:rsid w:val="4463843B"/>
    <w:rsid w:val="44644912"/>
    <w:rsid w:val="44665E15"/>
    <w:rsid w:val="4466AA48"/>
    <w:rsid w:val="44695803"/>
    <w:rsid w:val="446AD58E"/>
    <w:rsid w:val="446C91A8"/>
    <w:rsid w:val="44726A8E"/>
    <w:rsid w:val="4472D709"/>
    <w:rsid w:val="4476FD36"/>
    <w:rsid w:val="447782F8"/>
    <w:rsid w:val="44783733"/>
    <w:rsid w:val="44791335"/>
    <w:rsid w:val="44799D39"/>
    <w:rsid w:val="447A66A0"/>
    <w:rsid w:val="447A686F"/>
    <w:rsid w:val="447B0593"/>
    <w:rsid w:val="447C4FA5"/>
    <w:rsid w:val="447CCD6A"/>
    <w:rsid w:val="447E0EE4"/>
    <w:rsid w:val="44810095"/>
    <w:rsid w:val="4481B894"/>
    <w:rsid w:val="4484CC73"/>
    <w:rsid w:val="4485084C"/>
    <w:rsid w:val="4485DE0C"/>
    <w:rsid w:val="4486D56D"/>
    <w:rsid w:val="4486D79A"/>
    <w:rsid w:val="448723E2"/>
    <w:rsid w:val="4487276E"/>
    <w:rsid w:val="4487B954"/>
    <w:rsid w:val="4488E1EA"/>
    <w:rsid w:val="4488E3C1"/>
    <w:rsid w:val="44896387"/>
    <w:rsid w:val="4489779E"/>
    <w:rsid w:val="44897DE0"/>
    <w:rsid w:val="448ABEAD"/>
    <w:rsid w:val="448ACCE0"/>
    <w:rsid w:val="448B3FD7"/>
    <w:rsid w:val="448B5B74"/>
    <w:rsid w:val="448C5193"/>
    <w:rsid w:val="448F731C"/>
    <w:rsid w:val="44910D1E"/>
    <w:rsid w:val="4491DB7D"/>
    <w:rsid w:val="44924C94"/>
    <w:rsid w:val="44925481"/>
    <w:rsid w:val="4492D408"/>
    <w:rsid w:val="4493921C"/>
    <w:rsid w:val="4493C403"/>
    <w:rsid w:val="44944FEA"/>
    <w:rsid w:val="44946427"/>
    <w:rsid w:val="4494CC0C"/>
    <w:rsid w:val="44954413"/>
    <w:rsid w:val="44968954"/>
    <w:rsid w:val="44977FF9"/>
    <w:rsid w:val="449B58A7"/>
    <w:rsid w:val="449BD799"/>
    <w:rsid w:val="449CE886"/>
    <w:rsid w:val="449DF30B"/>
    <w:rsid w:val="449F8433"/>
    <w:rsid w:val="44A11AC2"/>
    <w:rsid w:val="44A39A6B"/>
    <w:rsid w:val="44A3D6CE"/>
    <w:rsid w:val="44A4E66D"/>
    <w:rsid w:val="44A685B4"/>
    <w:rsid w:val="44A68859"/>
    <w:rsid w:val="44A760F9"/>
    <w:rsid w:val="44A7C55D"/>
    <w:rsid w:val="44AA74FE"/>
    <w:rsid w:val="44AAFBF4"/>
    <w:rsid w:val="44ACFDF1"/>
    <w:rsid w:val="44AD3E09"/>
    <w:rsid w:val="44ADB9E0"/>
    <w:rsid w:val="44AE60BE"/>
    <w:rsid w:val="44B073FB"/>
    <w:rsid w:val="44B2B604"/>
    <w:rsid w:val="44B3DAE6"/>
    <w:rsid w:val="44B4776C"/>
    <w:rsid w:val="44B50646"/>
    <w:rsid w:val="44B62D1F"/>
    <w:rsid w:val="44B65F7D"/>
    <w:rsid w:val="44B8CE87"/>
    <w:rsid w:val="44B8FF40"/>
    <w:rsid w:val="44B95981"/>
    <w:rsid w:val="44BAEF43"/>
    <w:rsid w:val="44BB38CF"/>
    <w:rsid w:val="44BC8B60"/>
    <w:rsid w:val="44BEB3C6"/>
    <w:rsid w:val="44C24B42"/>
    <w:rsid w:val="44C26557"/>
    <w:rsid w:val="44C3047B"/>
    <w:rsid w:val="44C3C76A"/>
    <w:rsid w:val="44C45141"/>
    <w:rsid w:val="44C54A20"/>
    <w:rsid w:val="44C65D8F"/>
    <w:rsid w:val="44C7CC03"/>
    <w:rsid w:val="44C8D224"/>
    <w:rsid w:val="44C929B9"/>
    <w:rsid w:val="44C9DC9B"/>
    <w:rsid w:val="44CAA3A1"/>
    <w:rsid w:val="44CEA9BB"/>
    <w:rsid w:val="44CEE218"/>
    <w:rsid w:val="44CF2F3D"/>
    <w:rsid w:val="44CFE619"/>
    <w:rsid w:val="44D053D2"/>
    <w:rsid w:val="44D1DDDB"/>
    <w:rsid w:val="44D1FFFC"/>
    <w:rsid w:val="44D2B4DD"/>
    <w:rsid w:val="44D2E505"/>
    <w:rsid w:val="44D35B56"/>
    <w:rsid w:val="44D3B25F"/>
    <w:rsid w:val="44D41165"/>
    <w:rsid w:val="44D414B1"/>
    <w:rsid w:val="44D4FD09"/>
    <w:rsid w:val="44D51C68"/>
    <w:rsid w:val="44D562BF"/>
    <w:rsid w:val="44D5975A"/>
    <w:rsid w:val="44D61825"/>
    <w:rsid w:val="44D6D7EB"/>
    <w:rsid w:val="44D76942"/>
    <w:rsid w:val="44D8B352"/>
    <w:rsid w:val="44D915BC"/>
    <w:rsid w:val="44DD70D9"/>
    <w:rsid w:val="44DE0C84"/>
    <w:rsid w:val="44DE49D4"/>
    <w:rsid w:val="44DF740B"/>
    <w:rsid w:val="44E3DFF8"/>
    <w:rsid w:val="44E4D751"/>
    <w:rsid w:val="44E659B5"/>
    <w:rsid w:val="44E7F367"/>
    <w:rsid w:val="44E82437"/>
    <w:rsid w:val="44E83F00"/>
    <w:rsid w:val="44EA06D4"/>
    <w:rsid w:val="44EA0E5B"/>
    <w:rsid w:val="44EA47A6"/>
    <w:rsid w:val="44EADEC2"/>
    <w:rsid w:val="44EB3141"/>
    <w:rsid w:val="44EBA19D"/>
    <w:rsid w:val="44EBDA97"/>
    <w:rsid w:val="44ED3F4B"/>
    <w:rsid w:val="44ED8946"/>
    <w:rsid w:val="44EDD7D4"/>
    <w:rsid w:val="44EF790A"/>
    <w:rsid w:val="44EFA02B"/>
    <w:rsid w:val="44F0DA42"/>
    <w:rsid w:val="44F1DBC4"/>
    <w:rsid w:val="44F1F086"/>
    <w:rsid w:val="44F272F6"/>
    <w:rsid w:val="44F2A81A"/>
    <w:rsid w:val="44F2DE3D"/>
    <w:rsid w:val="44F30BCF"/>
    <w:rsid w:val="44F5E280"/>
    <w:rsid w:val="44F607A4"/>
    <w:rsid w:val="44F68358"/>
    <w:rsid w:val="44F6E64E"/>
    <w:rsid w:val="44F782E2"/>
    <w:rsid w:val="44F8DC25"/>
    <w:rsid w:val="44F9605F"/>
    <w:rsid w:val="44F96190"/>
    <w:rsid w:val="44F97AEB"/>
    <w:rsid w:val="44FAD3A1"/>
    <w:rsid w:val="44FB602F"/>
    <w:rsid w:val="44FC1827"/>
    <w:rsid w:val="44FC2631"/>
    <w:rsid w:val="44FD4657"/>
    <w:rsid w:val="44FD8286"/>
    <w:rsid w:val="44FD98A2"/>
    <w:rsid w:val="44FE9F3E"/>
    <w:rsid w:val="45021AF0"/>
    <w:rsid w:val="45056012"/>
    <w:rsid w:val="45059CF3"/>
    <w:rsid w:val="4505F1F7"/>
    <w:rsid w:val="4505F7BD"/>
    <w:rsid w:val="45060AE4"/>
    <w:rsid w:val="4508136F"/>
    <w:rsid w:val="4508D7E8"/>
    <w:rsid w:val="450A7B83"/>
    <w:rsid w:val="450BD91F"/>
    <w:rsid w:val="450CCB41"/>
    <w:rsid w:val="450E51B7"/>
    <w:rsid w:val="450E7234"/>
    <w:rsid w:val="450E8B2A"/>
    <w:rsid w:val="450EB6C3"/>
    <w:rsid w:val="450F227B"/>
    <w:rsid w:val="45100B1B"/>
    <w:rsid w:val="45106FCD"/>
    <w:rsid w:val="4510B397"/>
    <w:rsid w:val="45110BFC"/>
    <w:rsid w:val="45111F92"/>
    <w:rsid w:val="4511238B"/>
    <w:rsid w:val="451129C5"/>
    <w:rsid w:val="45118D7C"/>
    <w:rsid w:val="45144437"/>
    <w:rsid w:val="451458DB"/>
    <w:rsid w:val="451489E6"/>
    <w:rsid w:val="45171101"/>
    <w:rsid w:val="4517624F"/>
    <w:rsid w:val="45198A21"/>
    <w:rsid w:val="4519B487"/>
    <w:rsid w:val="4519E8F1"/>
    <w:rsid w:val="451A906F"/>
    <w:rsid w:val="451B4693"/>
    <w:rsid w:val="451BB636"/>
    <w:rsid w:val="451C4F31"/>
    <w:rsid w:val="451C7628"/>
    <w:rsid w:val="451C892E"/>
    <w:rsid w:val="451CF8E9"/>
    <w:rsid w:val="451E8779"/>
    <w:rsid w:val="451ECF30"/>
    <w:rsid w:val="45207675"/>
    <w:rsid w:val="4520B843"/>
    <w:rsid w:val="452156D9"/>
    <w:rsid w:val="4521A3C9"/>
    <w:rsid w:val="452272FC"/>
    <w:rsid w:val="45227498"/>
    <w:rsid w:val="4523BBD0"/>
    <w:rsid w:val="452450F5"/>
    <w:rsid w:val="4526EFF2"/>
    <w:rsid w:val="4527AFA6"/>
    <w:rsid w:val="4527E325"/>
    <w:rsid w:val="45287875"/>
    <w:rsid w:val="4528F766"/>
    <w:rsid w:val="4528FB53"/>
    <w:rsid w:val="452B4127"/>
    <w:rsid w:val="452B6C4F"/>
    <w:rsid w:val="452B74DD"/>
    <w:rsid w:val="452D3660"/>
    <w:rsid w:val="452F25FF"/>
    <w:rsid w:val="452F32EE"/>
    <w:rsid w:val="452F7959"/>
    <w:rsid w:val="4531BBA3"/>
    <w:rsid w:val="45323FDC"/>
    <w:rsid w:val="453314C5"/>
    <w:rsid w:val="453367D0"/>
    <w:rsid w:val="4535E98B"/>
    <w:rsid w:val="4535EDC1"/>
    <w:rsid w:val="4536AF47"/>
    <w:rsid w:val="4537A744"/>
    <w:rsid w:val="4538A4DD"/>
    <w:rsid w:val="4538B4EB"/>
    <w:rsid w:val="4538B7E0"/>
    <w:rsid w:val="4538E0BE"/>
    <w:rsid w:val="4539C233"/>
    <w:rsid w:val="453A40F8"/>
    <w:rsid w:val="453A5236"/>
    <w:rsid w:val="453A89E9"/>
    <w:rsid w:val="453BA1C9"/>
    <w:rsid w:val="453C690D"/>
    <w:rsid w:val="453D2A7A"/>
    <w:rsid w:val="453D71ED"/>
    <w:rsid w:val="453DDE0D"/>
    <w:rsid w:val="453FA94A"/>
    <w:rsid w:val="4540585A"/>
    <w:rsid w:val="45405FB6"/>
    <w:rsid w:val="4540B3DC"/>
    <w:rsid w:val="45415207"/>
    <w:rsid w:val="454159D5"/>
    <w:rsid w:val="45419FB0"/>
    <w:rsid w:val="4541A0D2"/>
    <w:rsid w:val="4541DF13"/>
    <w:rsid w:val="4545A328"/>
    <w:rsid w:val="4545B59C"/>
    <w:rsid w:val="45467C1E"/>
    <w:rsid w:val="4547B6D0"/>
    <w:rsid w:val="45488D28"/>
    <w:rsid w:val="454B5402"/>
    <w:rsid w:val="454BC277"/>
    <w:rsid w:val="454D066F"/>
    <w:rsid w:val="454D853D"/>
    <w:rsid w:val="454E6147"/>
    <w:rsid w:val="454E802D"/>
    <w:rsid w:val="454ECF96"/>
    <w:rsid w:val="4550A2C5"/>
    <w:rsid w:val="4550CED8"/>
    <w:rsid w:val="4550DFBC"/>
    <w:rsid w:val="45514E8D"/>
    <w:rsid w:val="4551698F"/>
    <w:rsid w:val="4552CF33"/>
    <w:rsid w:val="45537ECF"/>
    <w:rsid w:val="4553C4F4"/>
    <w:rsid w:val="4553F81D"/>
    <w:rsid w:val="45551DC3"/>
    <w:rsid w:val="4555AE4E"/>
    <w:rsid w:val="4556849F"/>
    <w:rsid w:val="455697B4"/>
    <w:rsid w:val="45581761"/>
    <w:rsid w:val="45582145"/>
    <w:rsid w:val="4558232F"/>
    <w:rsid w:val="45593EB2"/>
    <w:rsid w:val="455A122E"/>
    <w:rsid w:val="455A6247"/>
    <w:rsid w:val="455AD5A4"/>
    <w:rsid w:val="455B0DAC"/>
    <w:rsid w:val="455E0B9B"/>
    <w:rsid w:val="455F5A99"/>
    <w:rsid w:val="455F8AAE"/>
    <w:rsid w:val="4561E700"/>
    <w:rsid w:val="45628FC0"/>
    <w:rsid w:val="45631F34"/>
    <w:rsid w:val="45633201"/>
    <w:rsid w:val="4564C448"/>
    <w:rsid w:val="4564DDB3"/>
    <w:rsid w:val="4565B429"/>
    <w:rsid w:val="45664CCA"/>
    <w:rsid w:val="45667613"/>
    <w:rsid w:val="4567C6C0"/>
    <w:rsid w:val="45681A1F"/>
    <w:rsid w:val="456A6E30"/>
    <w:rsid w:val="456B57F2"/>
    <w:rsid w:val="456BF6DF"/>
    <w:rsid w:val="456C5089"/>
    <w:rsid w:val="456C8E33"/>
    <w:rsid w:val="456E1ACB"/>
    <w:rsid w:val="456F278B"/>
    <w:rsid w:val="456F8B6B"/>
    <w:rsid w:val="45702510"/>
    <w:rsid w:val="457109BD"/>
    <w:rsid w:val="457121E1"/>
    <w:rsid w:val="4571F18E"/>
    <w:rsid w:val="45720527"/>
    <w:rsid w:val="45755C61"/>
    <w:rsid w:val="457904DF"/>
    <w:rsid w:val="45791FB3"/>
    <w:rsid w:val="4579A82C"/>
    <w:rsid w:val="4579FD38"/>
    <w:rsid w:val="457B23B0"/>
    <w:rsid w:val="457C4524"/>
    <w:rsid w:val="457D73B5"/>
    <w:rsid w:val="4580412D"/>
    <w:rsid w:val="4580B932"/>
    <w:rsid w:val="4581F34D"/>
    <w:rsid w:val="4582079F"/>
    <w:rsid w:val="458246FC"/>
    <w:rsid w:val="458369B7"/>
    <w:rsid w:val="45836EA7"/>
    <w:rsid w:val="45838631"/>
    <w:rsid w:val="4585448B"/>
    <w:rsid w:val="458562E1"/>
    <w:rsid w:val="4587E7A6"/>
    <w:rsid w:val="4587E8A3"/>
    <w:rsid w:val="45887C05"/>
    <w:rsid w:val="4588A9DA"/>
    <w:rsid w:val="4588EB49"/>
    <w:rsid w:val="45896675"/>
    <w:rsid w:val="458999CD"/>
    <w:rsid w:val="4589B5BE"/>
    <w:rsid w:val="458A4AD4"/>
    <w:rsid w:val="458A7F3A"/>
    <w:rsid w:val="458B6298"/>
    <w:rsid w:val="458C97D0"/>
    <w:rsid w:val="458CF383"/>
    <w:rsid w:val="458D35B7"/>
    <w:rsid w:val="458D9176"/>
    <w:rsid w:val="458DE824"/>
    <w:rsid w:val="458E8E6F"/>
    <w:rsid w:val="458E9EF0"/>
    <w:rsid w:val="458ECDE2"/>
    <w:rsid w:val="458ED45D"/>
    <w:rsid w:val="459023BF"/>
    <w:rsid w:val="4591C330"/>
    <w:rsid w:val="4592D786"/>
    <w:rsid w:val="45936129"/>
    <w:rsid w:val="4594EBA1"/>
    <w:rsid w:val="4595CDFE"/>
    <w:rsid w:val="45966313"/>
    <w:rsid w:val="459731A6"/>
    <w:rsid w:val="45979CC7"/>
    <w:rsid w:val="4598B172"/>
    <w:rsid w:val="459AB129"/>
    <w:rsid w:val="459C07A0"/>
    <w:rsid w:val="459C6AB3"/>
    <w:rsid w:val="459CE719"/>
    <w:rsid w:val="459DB388"/>
    <w:rsid w:val="459DD74B"/>
    <w:rsid w:val="459DDD64"/>
    <w:rsid w:val="459EF422"/>
    <w:rsid w:val="45A06C43"/>
    <w:rsid w:val="45A14AFF"/>
    <w:rsid w:val="45A17540"/>
    <w:rsid w:val="45A28A78"/>
    <w:rsid w:val="45A2BBD6"/>
    <w:rsid w:val="45A47A17"/>
    <w:rsid w:val="45A5393D"/>
    <w:rsid w:val="45A5CB30"/>
    <w:rsid w:val="45A69B3E"/>
    <w:rsid w:val="45A75334"/>
    <w:rsid w:val="45A787FB"/>
    <w:rsid w:val="45A7899C"/>
    <w:rsid w:val="45A78FD8"/>
    <w:rsid w:val="45A7EE1A"/>
    <w:rsid w:val="45A83247"/>
    <w:rsid w:val="45A8568B"/>
    <w:rsid w:val="45A89AA9"/>
    <w:rsid w:val="45A8D74D"/>
    <w:rsid w:val="45A8EE78"/>
    <w:rsid w:val="45A9F6DD"/>
    <w:rsid w:val="45AA2679"/>
    <w:rsid w:val="45ACDAB9"/>
    <w:rsid w:val="45ADCD8A"/>
    <w:rsid w:val="45AE31D7"/>
    <w:rsid w:val="45B0C4E7"/>
    <w:rsid w:val="45B11DD9"/>
    <w:rsid w:val="45B13E20"/>
    <w:rsid w:val="45B1E40B"/>
    <w:rsid w:val="45B1FED6"/>
    <w:rsid w:val="45B4411D"/>
    <w:rsid w:val="45B4AF42"/>
    <w:rsid w:val="45B66FB4"/>
    <w:rsid w:val="45B7282C"/>
    <w:rsid w:val="45B74330"/>
    <w:rsid w:val="45B75308"/>
    <w:rsid w:val="45B756B7"/>
    <w:rsid w:val="45B92F19"/>
    <w:rsid w:val="45BB3B11"/>
    <w:rsid w:val="45BC7DF5"/>
    <w:rsid w:val="45BDF58F"/>
    <w:rsid w:val="45BF2AE5"/>
    <w:rsid w:val="45BF4858"/>
    <w:rsid w:val="45BFB620"/>
    <w:rsid w:val="45C14918"/>
    <w:rsid w:val="45C22D2D"/>
    <w:rsid w:val="45C3BF0A"/>
    <w:rsid w:val="45C5B98C"/>
    <w:rsid w:val="45C5EFB3"/>
    <w:rsid w:val="45C6AB72"/>
    <w:rsid w:val="45C781E8"/>
    <w:rsid w:val="45C7A4AB"/>
    <w:rsid w:val="45C8322B"/>
    <w:rsid w:val="45C896F9"/>
    <w:rsid w:val="45CA1CD5"/>
    <w:rsid w:val="45CA5BE1"/>
    <w:rsid w:val="45CA98DB"/>
    <w:rsid w:val="45CC429F"/>
    <w:rsid w:val="45D2CF30"/>
    <w:rsid w:val="45D2F584"/>
    <w:rsid w:val="45D349B2"/>
    <w:rsid w:val="45D35BDE"/>
    <w:rsid w:val="45D59AB7"/>
    <w:rsid w:val="45D5D014"/>
    <w:rsid w:val="45D75287"/>
    <w:rsid w:val="45D891FD"/>
    <w:rsid w:val="45D8BE2B"/>
    <w:rsid w:val="45DB411B"/>
    <w:rsid w:val="45DCB59E"/>
    <w:rsid w:val="45DD777B"/>
    <w:rsid w:val="45DE4F34"/>
    <w:rsid w:val="45E2E48F"/>
    <w:rsid w:val="45E539A2"/>
    <w:rsid w:val="45E61370"/>
    <w:rsid w:val="45E70915"/>
    <w:rsid w:val="45E7A809"/>
    <w:rsid w:val="45E7E7B1"/>
    <w:rsid w:val="45E80ACF"/>
    <w:rsid w:val="45E8A168"/>
    <w:rsid w:val="45E94DFC"/>
    <w:rsid w:val="45EA18B2"/>
    <w:rsid w:val="45EB3A68"/>
    <w:rsid w:val="45EB6207"/>
    <w:rsid w:val="45EE1B23"/>
    <w:rsid w:val="45EEAFB7"/>
    <w:rsid w:val="45EEF8C3"/>
    <w:rsid w:val="45F084BD"/>
    <w:rsid w:val="45F09C3F"/>
    <w:rsid w:val="45F0E93F"/>
    <w:rsid w:val="45F2E8BB"/>
    <w:rsid w:val="45F35729"/>
    <w:rsid w:val="45F3AF67"/>
    <w:rsid w:val="45F45C64"/>
    <w:rsid w:val="45F5359E"/>
    <w:rsid w:val="45F55B09"/>
    <w:rsid w:val="45F57FA6"/>
    <w:rsid w:val="45F6463C"/>
    <w:rsid w:val="45F71DED"/>
    <w:rsid w:val="45F76F9A"/>
    <w:rsid w:val="45F7E269"/>
    <w:rsid w:val="45F9CACD"/>
    <w:rsid w:val="45F9DE9E"/>
    <w:rsid w:val="45FA1FFD"/>
    <w:rsid w:val="45FB6AA1"/>
    <w:rsid w:val="45FCC2DC"/>
    <w:rsid w:val="45FCC7CE"/>
    <w:rsid w:val="45FDCFC1"/>
    <w:rsid w:val="45FDF479"/>
    <w:rsid w:val="45FE176D"/>
    <w:rsid w:val="45FE2022"/>
    <w:rsid w:val="45FE39FF"/>
    <w:rsid w:val="45FE67E0"/>
    <w:rsid w:val="45FE9207"/>
    <w:rsid w:val="4600D62D"/>
    <w:rsid w:val="46014299"/>
    <w:rsid w:val="4602F880"/>
    <w:rsid w:val="4604C666"/>
    <w:rsid w:val="46059EEE"/>
    <w:rsid w:val="4606A810"/>
    <w:rsid w:val="4606E095"/>
    <w:rsid w:val="4607130D"/>
    <w:rsid w:val="4607BB27"/>
    <w:rsid w:val="460833AB"/>
    <w:rsid w:val="46085895"/>
    <w:rsid w:val="46087D08"/>
    <w:rsid w:val="4608E685"/>
    <w:rsid w:val="4609AB5D"/>
    <w:rsid w:val="4609BAEA"/>
    <w:rsid w:val="460C5A27"/>
    <w:rsid w:val="460D3BCB"/>
    <w:rsid w:val="460E2E5F"/>
    <w:rsid w:val="460E8A46"/>
    <w:rsid w:val="461177DE"/>
    <w:rsid w:val="46119883"/>
    <w:rsid w:val="46119A20"/>
    <w:rsid w:val="46132F8B"/>
    <w:rsid w:val="461531C4"/>
    <w:rsid w:val="46154DCA"/>
    <w:rsid w:val="4616E57E"/>
    <w:rsid w:val="46198C02"/>
    <w:rsid w:val="4619D285"/>
    <w:rsid w:val="4619FBC3"/>
    <w:rsid w:val="461B1A86"/>
    <w:rsid w:val="461B98D5"/>
    <w:rsid w:val="461BB211"/>
    <w:rsid w:val="461EFA0F"/>
    <w:rsid w:val="461F8C32"/>
    <w:rsid w:val="46202B61"/>
    <w:rsid w:val="4621CD3E"/>
    <w:rsid w:val="46230687"/>
    <w:rsid w:val="46258422"/>
    <w:rsid w:val="462632AB"/>
    <w:rsid w:val="46268FB8"/>
    <w:rsid w:val="4626991B"/>
    <w:rsid w:val="462747B5"/>
    <w:rsid w:val="4627CABC"/>
    <w:rsid w:val="46284308"/>
    <w:rsid w:val="4629A2AA"/>
    <w:rsid w:val="462A1B4E"/>
    <w:rsid w:val="462AB313"/>
    <w:rsid w:val="462AF5B3"/>
    <w:rsid w:val="462D97C0"/>
    <w:rsid w:val="462DC741"/>
    <w:rsid w:val="462E4898"/>
    <w:rsid w:val="462EEBD7"/>
    <w:rsid w:val="462F1EB2"/>
    <w:rsid w:val="462F2F39"/>
    <w:rsid w:val="4630208F"/>
    <w:rsid w:val="4630D1BA"/>
    <w:rsid w:val="46315731"/>
    <w:rsid w:val="463247AE"/>
    <w:rsid w:val="4634003A"/>
    <w:rsid w:val="4635A28A"/>
    <w:rsid w:val="46364F56"/>
    <w:rsid w:val="4636C84A"/>
    <w:rsid w:val="46372908"/>
    <w:rsid w:val="4638263F"/>
    <w:rsid w:val="46386C13"/>
    <w:rsid w:val="463891F3"/>
    <w:rsid w:val="463900E1"/>
    <w:rsid w:val="46392A77"/>
    <w:rsid w:val="463964C6"/>
    <w:rsid w:val="4639F97E"/>
    <w:rsid w:val="463A9320"/>
    <w:rsid w:val="463C5504"/>
    <w:rsid w:val="463D6951"/>
    <w:rsid w:val="463EFCE0"/>
    <w:rsid w:val="463F479B"/>
    <w:rsid w:val="463F92B2"/>
    <w:rsid w:val="463F9F87"/>
    <w:rsid w:val="4640257F"/>
    <w:rsid w:val="46402A37"/>
    <w:rsid w:val="464277F8"/>
    <w:rsid w:val="4642B31A"/>
    <w:rsid w:val="4643B03E"/>
    <w:rsid w:val="464410FC"/>
    <w:rsid w:val="46443A87"/>
    <w:rsid w:val="4644C236"/>
    <w:rsid w:val="4645F3F1"/>
    <w:rsid w:val="464622FA"/>
    <w:rsid w:val="4648A9CE"/>
    <w:rsid w:val="46491DD9"/>
    <w:rsid w:val="464BBACB"/>
    <w:rsid w:val="464C0D15"/>
    <w:rsid w:val="464C5DCB"/>
    <w:rsid w:val="464CA883"/>
    <w:rsid w:val="464EBD72"/>
    <w:rsid w:val="464FC65F"/>
    <w:rsid w:val="464FEAE3"/>
    <w:rsid w:val="46523914"/>
    <w:rsid w:val="46525A15"/>
    <w:rsid w:val="46553679"/>
    <w:rsid w:val="4655A505"/>
    <w:rsid w:val="4656130B"/>
    <w:rsid w:val="4656A83E"/>
    <w:rsid w:val="4656AA1A"/>
    <w:rsid w:val="4657920C"/>
    <w:rsid w:val="4657C07F"/>
    <w:rsid w:val="46580E59"/>
    <w:rsid w:val="4658E70C"/>
    <w:rsid w:val="4658FBAE"/>
    <w:rsid w:val="46592A1F"/>
    <w:rsid w:val="465AA270"/>
    <w:rsid w:val="465B3983"/>
    <w:rsid w:val="465C3E8C"/>
    <w:rsid w:val="465DB09A"/>
    <w:rsid w:val="465E01D1"/>
    <w:rsid w:val="465F01C6"/>
    <w:rsid w:val="465F61EC"/>
    <w:rsid w:val="465F6BDF"/>
    <w:rsid w:val="4660CD2A"/>
    <w:rsid w:val="4661732B"/>
    <w:rsid w:val="4664DA36"/>
    <w:rsid w:val="4665ACFC"/>
    <w:rsid w:val="46663B96"/>
    <w:rsid w:val="46678AAA"/>
    <w:rsid w:val="4667A6E8"/>
    <w:rsid w:val="4668EDA6"/>
    <w:rsid w:val="466A5B45"/>
    <w:rsid w:val="466A6086"/>
    <w:rsid w:val="466C1C3A"/>
    <w:rsid w:val="466D3EF7"/>
    <w:rsid w:val="466DF843"/>
    <w:rsid w:val="466EBB31"/>
    <w:rsid w:val="466EC69D"/>
    <w:rsid w:val="466F2F9B"/>
    <w:rsid w:val="466F57DF"/>
    <w:rsid w:val="467046CD"/>
    <w:rsid w:val="4670D224"/>
    <w:rsid w:val="46712581"/>
    <w:rsid w:val="467154D5"/>
    <w:rsid w:val="4671B09B"/>
    <w:rsid w:val="4672B777"/>
    <w:rsid w:val="4672DEBE"/>
    <w:rsid w:val="46742C2A"/>
    <w:rsid w:val="4674DED7"/>
    <w:rsid w:val="4674DFBB"/>
    <w:rsid w:val="46774C69"/>
    <w:rsid w:val="46779AF3"/>
    <w:rsid w:val="4677A175"/>
    <w:rsid w:val="46780B4F"/>
    <w:rsid w:val="46791F30"/>
    <w:rsid w:val="467A36BF"/>
    <w:rsid w:val="467AEBEF"/>
    <w:rsid w:val="467CD083"/>
    <w:rsid w:val="467D06FA"/>
    <w:rsid w:val="467D5685"/>
    <w:rsid w:val="467E08B7"/>
    <w:rsid w:val="467E8BFE"/>
    <w:rsid w:val="4680AD90"/>
    <w:rsid w:val="4680B642"/>
    <w:rsid w:val="468203B6"/>
    <w:rsid w:val="468514AB"/>
    <w:rsid w:val="4685EB28"/>
    <w:rsid w:val="4686ACC8"/>
    <w:rsid w:val="4686B510"/>
    <w:rsid w:val="4686CBA4"/>
    <w:rsid w:val="46878147"/>
    <w:rsid w:val="4687B586"/>
    <w:rsid w:val="4687D0CA"/>
    <w:rsid w:val="468872C0"/>
    <w:rsid w:val="4688AEB7"/>
    <w:rsid w:val="4689E566"/>
    <w:rsid w:val="468A984A"/>
    <w:rsid w:val="468BD6FB"/>
    <w:rsid w:val="468C8552"/>
    <w:rsid w:val="468DBAEE"/>
    <w:rsid w:val="4690597A"/>
    <w:rsid w:val="46906715"/>
    <w:rsid w:val="4692C5C6"/>
    <w:rsid w:val="4692E0A0"/>
    <w:rsid w:val="4694D362"/>
    <w:rsid w:val="4695B174"/>
    <w:rsid w:val="4696B4CD"/>
    <w:rsid w:val="469710EC"/>
    <w:rsid w:val="46987F9A"/>
    <w:rsid w:val="4698FD29"/>
    <w:rsid w:val="4699480A"/>
    <w:rsid w:val="46996B3F"/>
    <w:rsid w:val="469988C0"/>
    <w:rsid w:val="469C0367"/>
    <w:rsid w:val="469C2457"/>
    <w:rsid w:val="469C51BF"/>
    <w:rsid w:val="469CBC76"/>
    <w:rsid w:val="469E4D97"/>
    <w:rsid w:val="469F2ABE"/>
    <w:rsid w:val="469F3541"/>
    <w:rsid w:val="46A080C6"/>
    <w:rsid w:val="46A16121"/>
    <w:rsid w:val="46A2F0E8"/>
    <w:rsid w:val="46A39B51"/>
    <w:rsid w:val="46A39E58"/>
    <w:rsid w:val="46A40720"/>
    <w:rsid w:val="46A42958"/>
    <w:rsid w:val="46A5C94F"/>
    <w:rsid w:val="46A880EC"/>
    <w:rsid w:val="46A90EDC"/>
    <w:rsid w:val="46AB15E1"/>
    <w:rsid w:val="46AB8C46"/>
    <w:rsid w:val="46ACA12D"/>
    <w:rsid w:val="46ACD775"/>
    <w:rsid w:val="46AE7639"/>
    <w:rsid w:val="46AED82D"/>
    <w:rsid w:val="46AFDA0F"/>
    <w:rsid w:val="46B0CBBF"/>
    <w:rsid w:val="46B0F019"/>
    <w:rsid w:val="46B1A61E"/>
    <w:rsid w:val="46B23F08"/>
    <w:rsid w:val="46B5B11B"/>
    <w:rsid w:val="46B5F21B"/>
    <w:rsid w:val="46B62317"/>
    <w:rsid w:val="46B67E10"/>
    <w:rsid w:val="46B74927"/>
    <w:rsid w:val="46B7AEB7"/>
    <w:rsid w:val="46B870EF"/>
    <w:rsid w:val="46B8A1DE"/>
    <w:rsid w:val="46B8AE0C"/>
    <w:rsid w:val="46B95316"/>
    <w:rsid w:val="46B9BA4A"/>
    <w:rsid w:val="46B9CE3C"/>
    <w:rsid w:val="46BA6314"/>
    <w:rsid w:val="46BA8150"/>
    <w:rsid w:val="46BAAEAA"/>
    <w:rsid w:val="46BAFEC7"/>
    <w:rsid w:val="46BC78CB"/>
    <w:rsid w:val="46BE35BC"/>
    <w:rsid w:val="46BE4A01"/>
    <w:rsid w:val="46BF8DBD"/>
    <w:rsid w:val="46BFC530"/>
    <w:rsid w:val="46BFD707"/>
    <w:rsid w:val="46C06136"/>
    <w:rsid w:val="46C129FC"/>
    <w:rsid w:val="46C213D7"/>
    <w:rsid w:val="46C3D3AA"/>
    <w:rsid w:val="46C43E3E"/>
    <w:rsid w:val="46C49702"/>
    <w:rsid w:val="46C49931"/>
    <w:rsid w:val="46C4A333"/>
    <w:rsid w:val="46C55A62"/>
    <w:rsid w:val="46C5815D"/>
    <w:rsid w:val="46C71747"/>
    <w:rsid w:val="46C79C88"/>
    <w:rsid w:val="46C7CF2B"/>
    <w:rsid w:val="46C8BE3C"/>
    <w:rsid w:val="46C90374"/>
    <w:rsid w:val="46C93FD3"/>
    <w:rsid w:val="46C9A4FB"/>
    <w:rsid w:val="46CAFA1D"/>
    <w:rsid w:val="46CC5D8B"/>
    <w:rsid w:val="46CCB3C9"/>
    <w:rsid w:val="46CD2084"/>
    <w:rsid w:val="46CDE235"/>
    <w:rsid w:val="46CE88FB"/>
    <w:rsid w:val="46CF06CF"/>
    <w:rsid w:val="46CF0DC8"/>
    <w:rsid w:val="46CF1CAA"/>
    <w:rsid w:val="46CFD719"/>
    <w:rsid w:val="46D1D58D"/>
    <w:rsid w:val="46D4594F"/>
    <w:rsid w:val="46D4CCB9"/>
    <w:rsid w:val="46D5E434"/>
    <w:rsid w:val="46D63609"/>
    <w:rsid w:val="46D678A7"/>
    <w:rsid w:val="46D6A16B"/>
    <w:rsid w:val="46D761CE"/>
    <w:rsid w:val="46D82550"/>
    <w:rsid w:val="46D833D2"/>
    <w:rsid w:val="46D8A128"/>
    <w:rsid w:val="46D8AAA0"/>
    <w:rsid w:val="46DAF141"/>
    <w:rsid w:val="46DB1CE2"/>
    <w:rsid w:val="46DB798F"/>
    <w:rsid w:val="46DC093D"/>
    <w:rsid w:val="46DC38B1"/>
    <w:rsid w:val="46DE6BED"/>
    <w:rsid w:val="46DEBA8A"/>
    <w:rsid w:val="46E1DB2B"/>
    <w:rsid w:val="46E57F02"/>
    <w:rsid w:val="46E5E820"/>
    <w:rsid w:val="46E7E852"/>
    <w:rsid w:val="46E94011"/>
    <w:rsid w:val="46E9F9A0"/>
    <w:rsid w:val="46EAACA3"/>
    <w:rsid w:val="46EB1FDC"/>
    <w:rsid w:val="46EB7502"/>
    <w:rsid w:val="46EB928B"/>
    <w:rsid w:val="46EDA372"/>
    <w:rsid w:val="46EDF39B"/>
    <w:rsid w:val="46EEB638"/>
    <w:rsid w:val="46EEEA3F"/>
    <w:rsid w:val="46EF5F39"/>
    <w:rsid w:val="46F09755"/>
    <w:rsid w:val="46F1BFDB"/>
    <w:rsid w:val="46F23366"/>
    <w:rsid w:val="46F2B790"/>
    <w:rsid w:val="46F2B8BF"/>
    <w:rsid w:val="46F30F8E"/>
    <w:rsid w:val="46F60220"/>
    <w:rsid w:val="46F63BEE"/>
    <w:rsid w:val="46F64883"/>
    <w:rsid w:val="46F6FED4"/>
    <w:rsid w:val="46F70DF9"/>
    <w:rsid w:val="46F779DA"/>
    <w:rsid w:val="46F8D729"/>
    <w:rsid w:val="46F927C5"/>
    <w:rsid w:val="46FB7023"/>
    <w:rsid w:val="46FBFF6C"/>
    <w:rsid w:val="46FDD093"/>
    <w:rsid w:val="46FE2CAC"/>
    <w:rsid w:val="46FF2683"/>
    <w:rsid w:val="46FF65B7"/>
    <w:rsid w:val="4700D998"/>
    <w:rsid w:val="4701C42A"/>
    <w:rsid w:val="4701E127"/>
    <w:rsid w:val="4703C71C"/>
    <w:rsid w:val="47042E22"/>
    <w:rsid w:val="47049DA9"/>
    <w:rsid w:val="47068E6F"/>
    <w:rsid w:val="47076502"/>
    <w:rsid w:val="47095E76"/>
    <w:rsid w:val="470A3B61"/>
    <w:rsid w:val="470AB5DD"/>
    <w:rsid w:val="470B5641"/>
    <w:rsid w:val="470B6F27"/>
    <w:rsid w:val="470BB223"/>
    <w:rsid w:val="470D1468"/>
    <w:rsid w:val="470D6727"/>
    <w:rsid w:val="470E04FB"/>
    <w:rsid w:val="470E4922"/>
    <w:rsid w:val="470EB860"/>
    <w:rsid w:val="470EFCBA"/>
    <w:rsid w:val="470F6A7B"/>
    <w:rsid w:val="47102B8F"/>
    <w:rsid w:val="47124EE6"/>
    <w:rsid w:val="4712CFCE"/>
    <w:rsid w:val="47153F5C"/>
    <w:rsid w:val="47154E9A"/>
    <w:rsid w:val="47156534"/>
    <w:rsid w:val="471641C2"/>
    <w:rsid w:val="47172D1F"/>
    <w:rsid w:val="4717C2F3"/>
    <w:rsid w:val="47181C53"/>
    <w:rsid w:val="47190054"/>
    <w:rsid w:val="47196CDF"/>
    <w:rsid w:val="471AE5B6"/>
    <w:rsid w:val="471B0CA8"/>
    <w:rsid w:val="471BA1C2"/>
    <w:rsid w:val="471CAEF4"/>
    <w:rsid w:val="471E7892"/>
    <w:rsid w:val="47203581"/>
    <w:rsid w:val="47213A7E"/>
    <w:rsid w:val="47224F13"/>
    <w:rsid w:val="47228FB5"/>
    <w:rsid w:val="47229207"/>
    <w:rsid w:val="47238818"/>
    <w:rsid w:val="4724ADBA"/>
    <w:rsid w:val="4726159A"/>
    <w:rsid w:val="4727F928"/>
    <w:rsid w:val="47286156"/>
    <w:rsid w:val="4729C812"/>
    <w:rsid w:val="4729D700"/>
    <w:rsid w:val="472C0601"/>
    <w:rsid w:val="472C2EF6"/>
    <w:rsid w:val="472E3DD1"/>
    <w:rsid w:val="472F962E"/>
    <w:rsid w:val="472FB0FC"/>
    <w:rsid w:val="472FC45C"/>
    <w:rsid w:val="472FFFBE"/>
    <w:rsid w:val="473083DB"/>
    <w:rsid w:val="473126B7"/>
    <w:rsid w:val="47328746"/>
    <w:rsid w:val="4732F023"/>
    <w:rsid w:val="4733BD2B"/>
    <w:rsid w:val="473419AB"/>
    <w:rsid w:val="47348053"/>
    <w:rsid w:val="4734A76E"/>
    <w:rsid w:val="4734DE90"/>
    <w:rsid w:val="4735B45B"/>
    <w:rsid w:val="4736F1B7"/>
    <w:rsid w:val="4737282D"/>
    <w:rsid w:val="47375EBB"/>
    <w:rsid w:val="47379418"/>
    <w:rsid w:val="473B5171"/>
    <w:rsid w:val="473B6455"/>
    <w:rsid w:val="473C4D31"/>
    <w:rsid w:val="473CDB04"/>
    <w:rsid w:val="473E73FB"/>
    <w:rsid w:val="473F1927"/>
    <w:rsid w:val="47421607"/>
    <w:rsid w:val="47424031"/>
    <w:rsid w:val="4744CD57"/>
    <w:rsid w:val="4744EF82"/>
    <w:rsid w:val="4745497C"/>
    <w:rsid w:val="47479877"/>
    <w:rsid w:val="474855DB"/>
    <w:rsid w:val="47489301"/>
    <w:rsid w:val="4748DBC8"/>
    <w:rsid w:val="474AB87B"/>
    <w:rsid w:val="474B3AFD"/>
    <w:rsid w:val="474B5E25"/>
    <w:rsid w:val="474C2580"/>
    <w:rsid w:val="474C6C2F"/>
    <w:rsid w:val="474C9548"/>
    <w:rsid w:val="474CF3FA"/>
    <w:rsid w:val="474D01C7"/>
    <w:rsid w:val="47506C2B"/>
    <w:rsid w:val="4750C5D9"/>
    <w:rsid w:val="4750D9EC"/>
    <w:rsid w:val="475147E5"/>
    <w:rsid w:val="47534C4E"/>
    <w:rsid w:val="4753F480"/>
    <w:rsid w:val="475438C3"/>
    <w:rsid w:val="4754A768"/>
    <w:rsid w:val="4754A89D"/>
    <w:rsid w:val="47555C51"/>
    <w:rsid w:val="4755DA16"/>
    <w:rsid w:val="47571E05"/>
    <w:rsid w:val="475849D0"/>
    <w:rsid w:val="47585B31"/>
    <w:rsid w:val="47585E5C"/>
    <w:rsid w:val="475AA6F3"/>
    <w:rsid w:val="475CC72D"/>
    <w:rsid w:val="475CDCC6"/>
    <w:rsid w:val="475EBC05"/>
    <w:rsid w:val="4761DC58"/>
    <w:rsid w:val="4762066D"/>
    <w:rsid w:val="47632AAF"/>
    <w:rsid w:val="476345FA"/>
    <w:rsid w:val="47635AC1"/>
    <w:rsid w:val="4763DDEF"/>
    <w:rsid w:val="4763FF90"/>
    <w:rsid w:val="47647F61"/>
    <w:rsid w:val="47662E4D"/>
    <w:rsid w:val="476690B6"/>
    <w:rsid w:val="4767A8A7"/>
    <w:rsid w:val="476CC379"/>
    <w:rsid w:val="476E89E1"/>
    <w:rsid w:val="476E9E25"/>
    <w:rsid w:val="476FCE81"/>
    <w:rsid w:val="47707739"/>
    <w:rsid w:val="47717055"/>
    <w:rsid w:val="4771FA6F"/>
    <w:rsid w:val="47728FB5"/>
    <w:rsid w:val="47757195"/>
    <w:rsid w:val="477640BA"/>
    <w:rsid w:val="4776B044"/>
    <w:rsid w:val="47778856"/>
    <w:rsid w:val="47778CB4"/>
    <w:rsid w:val="4778C71E"/>
    <w:rsid w:val="477C7CDD"/>
    <w:rsid w:val="477DC29D"/>
    <w:rsid w:val="477E50E0"/>
    <w:rsid w:val="477EA1CF"/>
    <w:rsid w:val="4780FC71"/>
    <w:rsid w:val="47812E80"/>
    <w:rsid w:val="4782DE3A"/>
    <w:rsid w:val="47850ED3"/>
    <w:rsid w:val="47851C6C"/>
    <w:rsid w:val="4785C111"/>
    <w:rsid w:val="47865F6F"/>
    <w:rsid w:val="4787CC0D"/>
    <w:rsid w:val="47889594"/>
    <w:rsid w:val="478940D5"/>
    <w:rsid w:val="478C7370"/>
    <w:rsid w:val="478CA158"/>
    <w:rsid w:val="478D7000"/>
    <w:rsid w:val="478FACF7"/>
    <w:rsid w:val="47904CB8"/>
    <w:rsid w:val="47905D47"/>
    <w:rsid w:val="4790D846"/>
    <w:rsid w:val="4791304F"/>
    <w:rsid w:val="479262D4"/>
    <w:rsid w:val="479262F2"/>
    <w:rsid w:val="4793F6CA"/>
    <w:rsid w:val="4794494F"/>
    <w:rsid w:val="47946B1E"/>
    <w:rsid w:val="47950004"/>
    <w:rsid w:val="47950B99"/>
    <w:rsid w:val="479653AC"/>
    <w:rsid w:val="47974342"/>
    <w:rsid w:val="4797706E"/>
    <w:rsid w:val="4798465E"/>
    <w:rsid w:val="47992517"/>
    <w:rsid w:val="479A93BF"/>
    <w:rsid w:val="479C50F1"/>
    <w:rsid w:val="479CB6D2"/>
    <w:rsid w:val="47A01209"/>
    <w:rsid w:val="47A287CA"/>
    <w:rsid w:val="47A48CDE"/>
    <w:rsid w:val="47A5662E"/>
    <w:rsid w:val="47A59644"/>
    <w:rsid w:val="47A5DBAD"/>
    <w:rsid w:val="47A62B91"/>
    <w:rsid w:val="47A7C710"/>
    <w:rsid w:val="47A7E39F"/>
    <w:rsid w:val="47A7EAD2"/>
    <w:rsid w:val="47A89789"/>
    <w:rsid w:val="47A8B331"/>
    <w:rsid w:val="47AAA524"/>
    <w:rsid w:val="47ACA124"/>
    <w:rsid w:val="47ACE532"/>
    <w:rsid w:val="47AE04A5"/>
    <w:rsid w:val="47B013AB"/>
    <w:rsid w:val="47B03603"/>
    <w:rsid w:val="47B0EED1"/>
    <w:rsid w:val="47B18052"/>
    <w:rsid w:val="47B2FF66"/>
    <w:rsid w:val="47B544E7"/>
    <w:rsid w:val="47B55B88"/>
    <w:rsid w:val="47B6060B"/>
    <w:rsid w:val="47B66067"/>
    <w:rsid w:val="47B70646"/>
    <w:rsid w:val="47B76C0A"/>
    <w:rsid w:val="47B7FF15"/>
    <w:rsid w:val="47B95F13"/>
    <w:rsid w:val="47B98C65"/>
    <w:rsid w:val="47BB4055"/>
    <w:rsid w:val="47BBA1B3"/>
    <w:rsid w:val="47BCB88D"/>
    <w:rsid w:val="47BF481C"/>
    <w:rsid w:val="47BFA432"/>
    <w:rsid w:val="47C02216"/>
    <w:rsid w:val="47C1708D"/>
    <w:rsid w:val="47C18831"/>
    <w:rsid w:val="47C2106E"/>
    <w:rsid w:val="47C236D7"/>
    <w:rsid w:val="47C2DCF2"/>
    <w:rsid w:val="47C3254D"/>
    <w:rsid w:val="47C3ED9C"/>
    <w:rsid w:val="47C44354"/>
    <w:rsid w:val="47C56236"/>
    <w:rsid w:val="47C58267"/>
    <w:rsid w:val="47C5C00B"/>
    <w:rsid w:val="47C62C1C"/>
    <w:rsid w:val="47C7FD5B"/>
    <w:rsid w:val="47C8B130"/>
    <w:rsid w:val="47C8DB17"/>
    <w:rsid w:val="47C9F618"/>
    <w:rsid w:val="47CC7BD0"/>
    <w:rsid w:val="47CC818A"/>
    <w:rsid w:val="47CCD20B"/>
    <w:rsid w:val="47CD0F03"/>
    <w:rsid w:val="47CD750F"/>
    <w:rsid w:val="47CE5E6E"/>
    <w:rsid w:val="47CECBD0"/>
    <w:rsid w:val="47CFE2AF"/>
    <w:rsid w:val="47D01333"/>
    <w:rsid w:val="47D0E550"/>
    <w:rsid w:val="47D1FC52"/>
    <w:rsid w:val="47D27951"/>
    <w:rsid w:val="47D2F295"/>
    <w:rsid w:val="47D39088"/>
    <w:rsid w:val="47D60A87"/>
    <w:rsid w:val="47D633AF"/>
    <w:rsid w:val="47D6DB17"/>
    <w:rsid w:val="47D8C4DE"/>
    <w:rsid w:val="47D8FE46"/>
    <w:rsid w:val="47D9142D"/>
    <w:rsid w:val="47D917FD"/>
    <w:rsid w:val="47D9FD7F"/>
    <w:rsid w:val="47DB40A2"/>
    <w:rsid w:val="47DB79C3"/>
    <w:rsid w:val="47DF8E46"/>
    <w:rsid w:val="47DFDEA7"/>
    <w:rsid w:val="47E02DEF"/>
    <w:rsid w:val="47E0B9C3"/>
    <w:rsid w:val="47E0BE62"/>
    <w:rsid w:val="47E15404"/>
    <w:rsid w:val="47E2C8C3"/>
    <w:rsid w:val="47E46C12"/>
    <w:rsid w:val="47E47B5F"/>
    <w:rsid w:val="47E5317E"/>
    <w:rsid w:val="47E59074"/>
    <w:rsid w:val="47E67416"/>
    <w:rsid w:val="47E6E677"/>
    <w:rsid w:val="47E6E910"/>
    <w:rsid w:val="47E725DF"/>
    <w:rsid w:val="47E74779"/>
    <w:rsid w:val="47E86B2F"/>
    <w:rsid w:val="47E8B841"/>
    <w:rsid w:val="47E93B90"/>
    <w:rsid w:val="47E9A6E7"/>
    <w:rsid w:val="47EC93A5"/>
    <w:rsid w:val="47EE6D1A"/>
    <w:rsid w:val="47EF9773"/>
    <w:rsid w:val="47F1537A"/>
    <w:rsid w:val="47F19E2F"/>
    <w:rsid w:val="47F24D03"/>
    <w:rsid w:val="47F34834"/>
    <w:rsid w:val="47F7318C"/>
    <w:rsid w:val="47F7A845"/>
    <w:rsid w:val="47F7C121"/>
    <w:rsid w:val="47F84BE5"/>
    <w:rsid w:val="47F868A0"/>
    <w:rsid w:val="47F8E287"/>
    <w:rsid w:val="47FA372E"/>
    <w:rsid w:val="47FE0E5A"/>
    <w:rsid w:val="47FF043F"/>
    <w:rsid w:val="47FF572A"/>
    <w:rsid w:val="4801FED5"/>
    <w:rsid w:val="4802A304"/>
    <w:rsid w:val="48039B2C"/>
    <w:rsid w:val="48062211"/>
    <w:rsid w:val="4806D7A7"/>
    <w:rsid w:val="4807CAC3"/>
    <w:rsid w:val="480B001E"/>
    <w:rsid w:val="480C34E8"/>
    <w:rsid w:val="480CA011"/>
    <w:rsid w:val="480D63C2"/>
    <w:rsid w:val="480DDED1"/>
    <w:rsid w:val="480EDB82"/>
    <w:rsid w:val="480FA705"/>
    <w:rsid w:val="48100BB4"/>
    <w:rsid w:val="4811A481"/>
    <w:rsid w:val="4811E1E0"/>
    <w:rsid w:val="4812E305"/>
    <w:rsid w:val="48134003"/>
    <w:rsid w:val="48143BE4"/>
    <w:rsid w:val="48145150"/>
    <w:rsid w:val="481548E2"/>
    <w:rsid w:val="481562B3"/>
    <w:rsid w:val="48164D3B"/>
    <w:rsid w:val="481776F5"/>
    <w:rsid w:val="4817E59D"/>
    <w:rsid w:val="4818F493"/>
    <w:rsid w:val="481A73E0"/>
    <w:rsid w:val="481A73ED"/>
    <w:rsid w:val="481ABD2F"/>
    <w:rsid w:val="481BE10A"/>
    <w:rsid w:val="481DE239"/>
    <w:rsid w:val="481E5647"/>
    <w:rsid w:val="48218FC8"/>
    <w:rsid w:val="48224366"/>
    <w:rsid w:val="4822E92A"/>
    <w:rsid w:val="4823441C"/>
    <w:rsid w:val="4823B7EC"/>
    <w:rsid w:val="4826A18F"/>
    <w:rsid w:val="48279949"/>
    <w:rsid w:val="4827ECCA"/>
    <w:rsid w:val="482951D6"/>
    <w:rsid w:val="482B1F1B"/>
    <w:rsid w:val="482C2410"/>
    <w:rsid w:val="482EE832"/>
    <w:rsid w:val="482FBD8A"/>
    <w:rsid w:val="483198AE"/>
    <w:rsid w:val="4834DEC2"/>
    <w:rsid w:val="4836DBA2"/>
    <w:rsid w:val="483716A2"/>
    <w:rsid w:val="4838A877"/>
    <w:rsid w:val="48392564"/>
    <w:rsid w:val="483DB340"/>
    <w:rsid w:val="483F17AC"/>
    <w:rsid w:val="483F4A06"/>
    <w:rsid w:val="483F7F95"/>
    <w:rsid w:val="483FCE03"/>
    <w:rsid w:val="48402CD4"/>
    <w:rsid w:val="4840583B"/>
    <w:rsid w:val="48410597"/>
    <w:rsid w:val="48412DF3"/>
    <w:rsid w:val="48429FEF"/>
    <w:rsid w:val="484310F2"/>
    <w:rsid w:val="48435A25"/>
    <w:rsid w:val="484368C6"/>
    <w:rsid w:val="48441B25"/>
    <w:rsid w:val="48449C9C"/>
    <w:rsid w:val="48455EB4"/>
    <w:rsid w:val="4846726B"/>
    <w:rsid w:val="484778E3"/>
    <w:rsid w:val="4847CB70"/>
    <w:rsid w:val="48488B43"/>
    <w:rsid w:val="484A732B"/>
    <w:rsid w:val="484ACBE6"/>
    <w:rsid w:val="484BD747"/>
    <w:rsid w:val="484D5875"/>
    <w:rsid w:val="484EC053"/>
    <w:rsid w:val="4852312F"/>
    <w:rsid w:val="4852B793"/>
    <w:rsid w:val="485414C1"/>
    <w:rsid w:val="4855382B"/>
    <w:rsid w:val="4856418D"/>
    <w:rsid w:val="4857D039"/>
    <w:rsid w:val="485954D2"/>
    <w:rsid w:val="4859E6A9"/>
    <w:rsid w:val="485A0065"/>
    <w:rsid w:val="485A03D6"/>
    <w:rsid w:val="485A74ED"/>
    <w:rsid w:val="485A86F3"/>
    <w:rsid w:val="485C18E1"/>
    <w:rsid w:val="485D5EE1"/>
    <w:rsid w:val="485D632F"/>
    <w:rsid w:val="485D9CFC"/>
    <w:rsid w:val="485EB7EB"/>
    <w:rsid w:val="4860A0A3"/>
    <w:rsid w:val="48615CB2"/>
    <w:rsid w:val="4861B656"/>
    <w:rsid w:val="48636312"/>
    <w:rsid w:val="48636683"/>
    <w:rsid w:val="4863E20B"/>
    <w:rsid w:val="48647B7B"/>
    <w:rsid w:val="4864B95A"/>
    <w:rsid w:val="4864DE62"/>
    <w:rsid w:val="48657E1C"/>
    <w:rsid w:val="48686E22"/>
    <w:rsid w:val="48697829"/>
    <w:rsid w:val="486A878E"/>
    <w:rsid w:val="486D9A09"/>
    <w:rsid w:val="486EF8BE"/>
    <w:rsid w:val="486F7F9B"/>
    <w:rsid w:val="4870D8DC"/>
    <w:rsid w:val="4870E1DD"/>
    <w:rsid w:val="487254B0"/>
    <w:rsid w:val="48728652"/>
    <w:rsid w:val="487309EB"/>
    <w:rsid w:val="48732CA0"/>
    <w:rsid w:val="487354FF"/>
    <w:rsid w:val="48748754"/>
    <w:rsid w:val="4875A1EB"/>
    <w:rsid w:val="4875BEF2"/>
    <w:rsid w:val="487AA5B3"/>
    <w:rsid w:val="487CA7E3"/>
    <w:rsid w:val="487DD084"/>
    <w:rsid w:val="487DD5B5"/>
    <w:rsid w:val="48802D85"/>
    <w:rsid w:val="488249CA"/>
    <w:rsid w:val="4882E2D4"/>
    <w:rsid w:val="48834D75"/>
    <w:rsid w:val="48838FA6"/>
    <w:rsid w:val="48840582"/>
    <w:rsid w:val="48846AE2"/>
    <w:rsid w:val="488571BC"/>
    <w:rsid w:val="4886D513"/>
    <w:rsid w:val="4886F364"/>
    <w:rsid w:val="488747C1"/>
    <w:rsid w:val="488A0E2D"/>
    <w:rsid w:val="488A2BF8"/>
    <w:rsid w:val="488A4365"/>
    <w:rsid w:val="488A9F4B"/>
    <w:rsid w:val="488AA1BA"/>
    <w:rsid w:val="488B0EAE"/>
    <w:rsid w:val="488B1215"/>
    <w:rsid w:val="488B20C6"/>
    <w:rsid w:val="488BC703"/>
    <w:rsid w:val="488CE87A"/>
    <w:rsid w:val="488D2F32"/>
    <w:rsid w:val="488D4219"/>
    <w:rsid w:val="488E65B4"/>
    <w:rsid w:val="488E67C1"/>
    <w:rsid w:val="488F80B0"/>
    <w:rsid w:val="4890E408"/>
    <w:rsid w:val="489135EE"/>
    <w:rsid w:val="48932CAB"/>
    <w:rsid w:val="489334FA"/>
    <w:rsid w:val="4893AAD6"/>
    <w:rsid w:val="4893C49A"/>
    <w:rsid w:val="4893FF5F"/>
    <w:rsid w:val="4894BA3A"/>
    <w:rsid w:val="4894DD98"/>
    <w:rsid w:val="48961B23"/>
    <w:rsid w:val="489729D2"/>
    <w:rsid w:val="48972B62"/>
    <w:rsid w:val="4898C527"/>
    <w:rsid w:val="48991AEE"/>
    <w:rsid w:val="489933FA"/>
    <w:rsid w:val="48999670"/>
    <w:rsid w:val="4899B2A4"/>
    <w:rsid w:val="489A1451"/>
    <w:rsid w:val="489A572F"/>
    <w:rsid w:val="489AC812"/>
    <w:rsid w:val="489AF54F"/>
    <w:rsid w:val="489C7E32"/>
    <w:rsid w:val="489CCD69"/>
    <w:rsid w:val="489DD5B8"/>
    <w:rsid w:val="489E11EF"/>
    <w:rsid w:val="489EA679"/>
    <w:rsid w:val="489F0ED1"/>
    <w:rsid w:val="48A00722"/>
    <w:rsid w:val="48A0A569"/>
    <w:rsid w:val="48A16F51"/>
    <w:rsid w:val="48A3F4D9"/>
    <w:rsid w:val="48A4CFFE"/>
    <w:rsid w:val="48A521A0"/>
    <w:rsid w:val="48A5BB2F"/>
    <w:rsid w:val="48A64AD6"/>
    <w:rsid w:val="48A6C1BC"/>
    <w:rsid w:val="48A7083A"/>
    <w:rsid w:val="48A735C9"/>
    <w:rsid w:val="48A7FE42"/>
    <w:rsid w:val="48A9D573"/>
    <w:rsid w:val="48AC6FF5"/>
    <w:rsid w:val="48ACC018"/>
    <w:rsid w:val="48AD10DB"/>
    <w:rsid w:val="48AD7AB3"/>
    <w:rsid w:val="48AEBA70"/>
    <w:rsid w:val="48AFC94D"/>
    <w:rsid w:val="48B01059"/>
    <w:rsid w:val="48B096C1"/>
    <w:rsid w:val="48B1B6C0"/>
    <w:rsid w:val="48B211CB"/>
    <w:rsid w:val="48B33A6A"/>
    <w:rsid w:val="48B43C0E"/>
    <w:rsid w:val="48B486BD"/>
    <w:rsid w:val="48B515CB"/>
    <w:rsid w:val="48B5B210"/>
    <w:rsid w:val="48B6946A"/>
    <w:rsid w:val="48B83EF4"/>
    <w:rsid w:val="48BAA647"/>
    <w:rsid w:val="48BAAD48"/>
    <w:rsid w:val="48BC570A"/>
    <w:rsid w:val="48BC5B11"/>
    <w:rsid w:val="48BCA3BE"/>
    <w:rsid w:val="48BE9F07"/>
    <w:rsid w:val="48C08144"/>
    <w:rsid w:val="48C22B08"/>
    <w:rsid w:val="48C23548"/>
    <w:rsid w:val="48C3ED93"/>
    <w:rsid w:val="48C40F8A"/>
    <w:rsid w:val="48C4A643"/>
    <w:rsid w:val="48C69816"/>
    <w:rsid w:val="48C71EC0"/>
    <w:rsid w:val="48C7E5DD"/>
    <w:rsid w:val="48C7FE66"/>
    <w:rsid w:val="48C863A9"/>
    <w:rsid w:val="48C8CA10"/>
    <w:rsid w:val="48C91648"/>
    <w:rsid w:val="48CDF40F"/>
    <w:rsid w:val="48D00EE7"/>
    <w:rsid w:val="48D0A4E6"/>
    <w:rsid w:val="48D0B982"/>
    <w:rsid w:val="48D13480"/>
    <w:rsid w:val="48D1C2F8"/>
    <w:rsid w:val="48D1E92A"/>
    <w:rsid w:val="48D201D7"/>
    <w:rsid w:val="48D2E43F"/>
    <w:rsid w:val="48D2E5B4"/>
    <w:rsid w:val="48D370A1"/>
    <w:rsid w:val="48D39BA9"/>
    <w:rsid w:val="48D3C694"/>
    <w:rsid w:val="48D46ECC"/>
    <w:rsid w:val="48D6561F"/>
    <w:rsid w:val="48D7642F"/>
    <w:rsid w:val="48D789C2"/>
    <w:rsid w:val="48D907C5"/>
    <w:rsid w:val="48DA2FD2"/>
    <w:rsid w:val="48DA88D3"/>
    <w:rsid w:val="48DAF0E6"/>
    <w:rsid w:val="48DC370C"/>
    <w:rsid w:val="48DC62ED"/>
    <w:rsid w:val="48DC92B4"/>
    <w:rsid w:val="48DCE6F7"/>
    <w:rsid w:val="48DE3E88"/>
    <w:rsid w:val="48DF7C6B"/>
    <w:rsid w:val="48DFB04F"/>
    <w:rsid w:val="48DFE38C"/>
    <w:rsid w:val="48E07396"/>
    <w:rsid w:val="48E2F5AF"/>
    <w:rsid w:val="48E31587"/>
    <w:rsid w:val="48E582B8"/>
    <w:rsid w:val="48E6B55A"/>
    <w:rsid w:val="48E71E12"/>
    <w:rsid w:val="48E87211"/>
    <w:rsid w:val="48E8D69A"/>
    <w:rsid w:val="48EACFE0"/>
    <w:rsid w:val="48EB2BE5"/>
    <w:rsid w:val="48EB2C23"/>
    <w:rsid w:val="48EB44D6"/>
    <w:rsid w:val="48EC0194"/>
    <w:rsid w:val="48ED8D48"/>
    <w:rsid w:val="48EECB10"/>
    <w:rsid w:val="48F005FA"/>
    <w:rsid w:val="48F078BA"/>
    <w:rsid w:val="48F0B303"/>
    <w:rsid w:val="48F1859A"/>
    <w:rsid w:val="48F29B81"/>
    <w:rsid w:val="48F2DC83"/>
    <w:rsid w:val="48F33A50"/>
    <w:rsid w:val="48F3E954"/>
    <w:rsid w:val="48F450E9"/>
    <w:rsid w:val="48F50355"/>
    <w:rsid w:val="48F513F3"/>
    <w:rsid w:val="48F6E119"/>
    <w:rsid w:val="48F8F78C"/>
    <w:rsid w:val="48F9F3D1"/>
    <w:rsid w:val="48FA862C"/>
    <w:rsid w:val="48FB9435"/>
    <w:rsid w:val="48FC2649"/>
    <w:rsid w:val="48FD4C0E"/>
    <w:rsid w:val="48FDDDCF"/>
    <w:rsid w:val="48FE60B6"/>
    <w:rsid w:val="48FE98E2"/>
    <w:rsid w:val="48FFDACF"/>
    <w:rsid w:val="4900DD44"/>
    <w:rsid w:val="49035E64"/>
    <w:rsid w:val="4903B58E"/>
    <w:rsid w:val="4904D283"/>
    <w:rsid w:val="49062506"/>
    <w:rsid w:val="4906906D"/>
    <w:rsid w:val="49072625"/>
    <w:rsid w:val="490935B5"/>
    <w:rsid w:val="490948D6"/>
    <w:rsid w:val="49095029"/>
    <w:rsid w:val="4909AD13"/>
    <w:rsid w:val="490CEA40"/>
    <w:rsid w:val="490E69E3"/>
    <w:rsid w:val="490F7C26"/>
    <w:rsid w:val="4910A624"/>
    <w:rsid w:val="49113CA1"/>
    <w:rsid w:val="4912511C"/>
    <w:rsid w:val="4912A8B5"/>
    <w:rsid w:val="4912B863"/>
    <w:rsid w:val="49136BB1"/>
    <w:rsid w:val="4914AC9E"/>
    <w:rsid w:val="4914B514"/>
    <w:rsid w:val="4915033D"/>
    <w:rsid w:val="491569CD"/>
    <w:rsid w:val="4916568A"/>
    <w:rsid w:val="4916F448"/>
    <w:rsid w:val="49171FEA"/>
    <w:rsid w:val="4917B90A"/>
    <w:rsid w:val="4918F168"/>
    <w:rsid w:val="4919A9DF"/>
    <w:rsid w:val="4919BB5A"/>
    <w:rsid w:val="491AB81F"/>
    <w:rsid w:val="491B527B"/>
    <w:rsid w:val="491B8BF4"/>
    <w:rsid w:val="491BC821"/>
    <w:rsid w:val="491CD134"/>
    <w:rsid w:val="491CD4E0"/>
    <w:rsid w:val="491D5B1C"/>
    <w:rsid w:val="491EBF34"/>
    <w:rsid w:val="491EC0E1"/>
    <w:rsid w:val="491F9FC6"/>
    <w:rsid w:val="492048AD"/>
    <w:rsid w:val="492198F6"/>
    <w:rsid w:val="49238ED7"/>
    <w:rsid w:val="4923D261"/>
    <w:rsid w:val="4923EB01"/>
    <w:rsid w:val="4925D9A2"/>
    <w:rsid w:val="4926453A"/>
    <w:rsid w:val="49271F4F"/>
    <w:rsid w:val="4929658B"/>
    <w:rsid w:val="492ABD7A"/>
    <w:rsid w:val="492B7E86"/>
    <w:rsid w:val="492C048F"/>
    <w:rsid w:val="492C2668"/>
    <w:rsid w:val="492D1783"/>
    <w:rsid w:val="492E6633"/>
    <w:rsid w:val="492E677E"/>
    <w:rsid w:val="492EAAD0"/>
    <w:rsid w:val="492EF1EB"/>
    <w:rsid w:val="492F4E39"/>
    <w:rsid w:val="4930E9F5"/>
    <w:rsid w:val="49326952"/>
    <w:rsid w:val="49344428"/>
    <w:rsid w:val="4934A779"/>
    <w:rsid w:val="49351FA7"/>
    <w:rsid w:val="4935B390"/>
    <w:rsid w:val="4935C610"/>
    <w:rsid w:val="49362F2D"/>
    <w:rsid w:val="4936A908"/>
    <w:rsid w:val="4936C0F9"/>
    <w:rsid w:val="49378BD1"/>
    <w:rsid w:val="49380E61"/>
    <w:rsid w:val="493A83D2"/>
    <w:rsid w:val="493AD66B"/>
    <w:rsid w:val="493B66E2"/>
    <w:rsid w:val="493B9A36"/>
    <w:rsid w:val="493D6739"/>
    <w:rsid w:val="4941D27E"/>
    <w:rsid w:val="4941F32A"/>
    <w:rsid w:val="4944A95B"/>
    <w:rsid w:val="49499026"/>
    <w:rsid w:val="494B3486"/>
    <w:rsid w:val="494B5C86"/>
    <w:rsid w:val="494C5F2F"/>
    <w:rsid w:val="494DEF51"/>
    <w:rsid w:val="49519CE3"/>
    <w:rsid w:val="4953CF53"/>
    <w:rsid w:val="4954F946"/>
    <w:rsid w:val="495606BB"/>
    <w:rsid w:val="495745C3"/>
    <w:rsid w:val="49576795"/>
    <w:rsid w:val="4958BDF8"/>
    <w:rsid w:val="4959295C"/>
    <w:rsid w:val="495944EC"/>
    <w:rsid w:val="49596D2F"/>
    <w:rsid w:val="495D1263"/>
    <w:rsid w:val="495D5BC9"/>
    <w:rsid w:val="495E1351"/>
    <w:rsid w:val="495E6445"/>
    <w:rsid w:val="495EDBF2"/>
    <w:rsid w:val="495FF673"/>
    <w:rsid w:val="4960A0DF"/>
    <w:rsid w:val="4960C2D9"/>
    <w:rsid w:val="4960F206"/>
    <w:rsid w:val="4961EEB1"/>
    <w:rsid w:val="49631265"/>
    <w:rsid w:val="496417BE"/>
    <w:rsid w:val="49642687"/>
    <w:rsid w:val="4966E079"/>
    <w:rsid w:val="4968B69C"/>
    <w:rsid w:val="4968D3AF"/>
    <w:rsid w:val="496986D1"/>
    <w:rsid w:val="496A9E77"/>
    <w:rsid w:val="496B6432"/>
    <w:rsid w:val="496B6F41"/>
    <w:rsid w:val="496C9D84"/>
    <w:rsid w:val="496CE372"/>
    <w:rsid w:val="496DA965"/>
    <w:rsid w:val="496EBDE4"/>
    <w:rsid w:val="496F36E0"/>
    <w:rsid w:val="497014B1"/>
    <w:rsid w:val="4970427A"/>
    <w:rsid w:val="497107AB"/>
    <w:rsid w:val="49713F24"/>
    <w:rsid w:val="49717C02"/>
    <w:rsid w:val="4971D6B3"/>
    <w:rsid w:val="4971E988"/>
    <w:rsid w:val="497295C0"/>
    <w:rsid w:val="497327EF"/>
    <w:rsid w:val="497336D7"/>
    <w:rsid w:val="49749A3F"/>
    <w:rsid w:val="49757BB6"/>
    <w:rsid w:val="4977FDEE"/>
    <w:rsid w:val="49781B76"/>
    <w:rsid w:val="4978530A"/>
    <w:rsid w:val="49789745"/>
    <w:rsid w:val="49792AA3"/>
    <w:rsid w:val="497947F1"/>
    <w:rsid w:val="4979E176"/>
    <w:rsid w:val="497A11DA"/>
    <w:rsid w:val="497BC81F"/>
    <w:rsid w:val="497BF532"/>
    <w:rsid w:val="497C712C"/>
    <w:rsid w:val="497D3686"/>
    <w:rsid w:val="497E6D17"/>
    <w:rsid w:val="497FEA54"/>
    <w:rsid w:val="497FEE59"/>
    <w:rsid w:val="49825BF9"/>
    <w:rsid w:val="498263D0"/>
    <w:rsid w:val="4982981B"/>
    <w:rsid w:val="49868CE7"/>
    <w:rsid w:val="49870F58"/>
    <w:rsid w:val="49877366"/>
    <w:rsid w:val="4987C45E"/>
    <w:rsid w:val="49880D9B"/>
    <w:rsid w:val="4988C7E8"/>
    <w:rsid w:val="4989D07E"/>
    <w:rsid w:val="498CB1E6"/>
    <w:rsid w:val="498D8E6A"/>
    <w:rsid w:val="498DB3CD"/>
    <w:rsid w:val="498E8F75"/>
    <w:rsid w:val="49903F2E"/>
    <w:rsid w:val="4991615F"/>
    <w:rsid w:val="49926B7C"/>
    <w:rsid w:val="4992AD32"/>
    <w:rsid w:val="49939EBB"/>
    <w:rsid w:val="4994227F"/>
    <w:rsid w:val="4995005C"/>
    <w:rsid w:val="499501E5"/>
    <w:rsid w:val="499676BE"/>
    <w:rsid w:val="49986742"/>
    <w:rsid w:val="49986C16"/>
    <w:rsid w:val="4998BD54"/>
    <w:rsid w:val="4999409E"/>
    <w:rsid w:val="499A0E46"/>
    <w:rsid w:val="499A2860"/>
    <w:rsid w:val="499B486C"/>
    <w:rsid w:val="499B87F2"/>
    <w:rsid w:val="499BB34B"/>
    <w:rsid w:val="499C2D78"/>
    <w:rsid w:val="499DC578"/>
    <w:rsid w:val="499DFEB2"/>
    <w:rsid w:val="499ED690"/>
    <w:rsid w:val="49A055E6"/>
    <w:rsid w:val="49A4D132"/>
    <w:rsid w:val="49A54B04"/>
    <w:rsid w:val="49A644C2"/>
    <w:rsid w:val="49A64557"/>
    <w:rsid w:val="49A77825"/>
    <w:rsid w:val="49A77D18"/>
    <w:rsid w:val="49A7A91F"/>
    <w:rsid w:val="49A81463"/>
    <w:rsid w:val="49A902B2"/>
    <w:rsid w:val="49AA65ED"/>
    <w:rsid w:val="49AB287C"/>
    <w:rsid w:val="49AC4102"/>
    <w:rsid w:val="49AC5B35"/>
    <w:rsid w:val="49ACE049"/>
    <w:rsid w:val="49AD3776"/>
    <w:rsid w:val="49AF25C4"/>
    <w:rsid w:val="49B0FFD9"/>
    <w:rsid w:val="49B17711"/>
    <w:rsid w:val="49B22BE7"/>
    <w:rsid w:val="49B28A29"/>
    <w:rsid w:val="49B2E0F8"/>
    <w:rsid w:val="49B46066"/>
    <w:rsid w:val="49B57B4B"/>
    <w:rsid w:val="49B6A90C"/>
    <w:rsid w:val="49B73BFF"/>
    <w:rsid w:val="49B823D9"/>
    <w:rsid w:val="49B89141"/>
    <w:rsid w:val="49B97CF3"/>
    <w:rsid w:val="49BA1D77"/>
    <w:rsid w:val="49BA6756"/>
    <w:rsid w:val="49BABEE7"/>
    <w:rsid w:val="49BB3BAF"/>
    <w:rsid w:val="49BB60C4"/>
    <w:rsid w:val="49BC376A"/>
    <w:rsid w:val="49BD69D0"/>
    <w:rsid w:val="49BEDFB7"/>
    <w:rsid w:val="49C3182E"/>
    <w:rsid w:val="49C39C6E"/>
    <w:rsid w:val="49C4E980"/>
    <w:rsid w:val="49C55C1A"/>
    <w:rsid w:val="49C57FB7"/>
    <w:rsid w:val="49C5B23D"/>
    <w:rsid w:val="49C5CC86"/>
    <w:rsid w:val="49C63371"/>
    <w:rsid w:val="49C7DB67"/>
    <w:rsid w:val="49C9A68C"/>
    <w:rsid w:val="49CA326C"/>
    <w:rsid w:val="49CB91F0"/>
    <w:rsid w:val="49CC56E6"/>
    <w:rsid w:val="49CCE3FE"/>
    <w:rsid w:val="49CD9033"/>
    <w:rsid w:val="49D0FCDD"/>
    <w:rsid w:val="49D19080"/>
    <w:rsid w:val="49D344B7"/>
    <w:rsid w:val="49D3606F"/>
    <w:rsid w:val="49D4535A"/>
    <w:rsid w:val="49D6CEEE"/>
    <w:rsid w:val="49D9FEDA"/>
    <w:rsid w:val="49DA2808"/>
    <w:rsid w:val="49DA5012"/>
    <w:rsid w:val="49DA8FEF"/>
    <w:rsid w:val="49DB2111"/>
    <w:rsid w:val="49DD62BC"/>
    <w:rsid w:val="49DE1E0C"/>
    <w:rsid w:val="49DE7428"/>
    <w:rsid w:val="49DFCC31"/>
    <w:rsid w:val="49E090F2"/>
    <w:rsid w:val="49E0C1FC"/>
    <w:rsid w:val="49E126CF"/>
    <w:rsid w:val="49E20893"/>
    <w:rsid w:val="49E241A2"/>
    <w:rsid w:val="49E2D6D0"/>
    <w:rsid w:val="49E3231E"/>
    <w:rsid w:val="49E6254F"/>
    <w:rsid w:val="49E66295"/>
    <w:rsid w:val="49E67641"/>
    <w:rsid w:val="49E6BC20"/>
    <w:rsid w:val="49E6D0F0"/>
    <w:rsid w:val="49E8119F"/>
    <w:rsid w:val="49E84809"/>
    <w:rsid w:val="49E87F95"/>
    <w:rsid w:val="49E8FB56"/>
    <w:rsid w:val="49E9730E"/>
    <w:rsid w:val="49E9759D"/>
    <w:rsid w:val="49EAA429"/>
    <w:rsid w:val="49EAB297"/>
    <w:rsid w:val="49EB6A46"/>
    <w:rsid w:val="49ECB60D"/>
    <w:rsid w:val="49ECF851"/>
    <w:rsid w:val="49EDA2B4"/>
    <w:rsid w:val="49EF43DD"/>
    <w:rsid w:val="49F086AA"/>
    <w:rsid w:val="49F3C431"/>
    <w:rsid w:val="49F578D0"/>
    <w:rsid w:val="49F8AB46"/>
    <w:rsid w:val="49F9A832"/>
    <w:rsid w:val="49FA126A"/>
    <w:rsid w:val="49FA1A46"/>
    <w:rsid w:val="49FAE5A2"/>
    <w:rsid w:val="49FB23E1"/>
    <w:rsid w:val="49FBE4CB"/>
    <w:rsid w:val="49FBE998"/>
    <w:rsid w:val="49FC3D30"/>
    <w:rsid w:val="49FCDDAD"/>
    <w:rsid w:val="49FD8773"/>
    <w:rsid w:val="49FDAF5B"/>
    <w:rsid w:val="49FE02A4"/>
    <w:rsid w:val="49FF4862"/>
    <w:rsid w:val="49FF4CE3"/>
    <w:rsid w:val="49FF7E8D"/>
    <w:rsid w:val="4A006923"/>
    <w:rsid w:val="4A00BA05"/>
    <w:rsid w:val="4A026193"/>
    <w:rsid w:val="4A04C5D0"/>
    <w:rsid w:val="4A04E3E3"/>
    <w:rsid w:val="4A07CD94"/>
    <w:rsid w:val="4A083D2E"/>
    <w:rsid w:val="4A08ED6F"/>
    <w:rsid w:val="4A09D49E"/>
    <w:rsid w:val="4A0C4856"/>
    <w:rsid w:val="4A0EE786"/>
    <w:rsid w:val="4A0FA8BE"/>
    <w:rsid w:val="4A0FC3E3"/>
    <w:rsid w:val="4A100B7F"/>
    <w:rsid w:val="4A108897"/>
    <w:rsid w:val="4A127D02"/>
    <w:rsid w:val="4A145D54"/>
    <w:rsid w:val="4A149142"/>
    <w:rsid w:val="4A14BFF6"/>
    <w:rsid w:val="4A164D5A"/>
    <w:rsid w:val="4A16546B"/>
    <w:rsid w:val="4A170463"/>
    <w:rsid w:val="4A179F26"/>
    <w:rsid w:val="4A18097E"/>
    <w:rsid w:val="4A18149A"/>
    <w:rsid w:val="4A186815"/>
    <w:rsid w:val="4A191C3D"/>
    <w:rsid w:val="4A19491D"/>
    <w:rsid w:val="4A1B2AB0"/>
    <w:rsid w:val="4A1D2125"/>
    <w:rsid w:val="4A1D57CD"/>
    <w:rsid w:val="4A1DBCB0"/>
    <w:rsid w:val="4A1E3A24"/>
    <w:rsid w:val="4A1E687C"/>
    <w:rsid w:val="4A1FB522"/>
    <w:rsid w:val="4A1FC9DB"/>
    <w:rsid w:val="4A206848"/>
    <w:rsid w:val="4A2084D3"/>
    <w:rsid w:val="4A22D817"/>
    <w:rsid w:val="4A241B88"/>
    <w:rsid w:val="4A25673C"/>
    <w:rsid w:val="4A25A59E"/>
    <w:rsid w:val="4A25F158"/>
    <w:rsid w:val="4A26D1C4"/>
    <w:rsid w:val="4A29A712"/>
    <w:rsid w:val="4A29EE5B"/>
    <w:rsid w:val="4A2B41A9"/>
    <w:rsid w:val="4A2CDA8B"/>
    <w:rsid w:val="4A2DAE52"/>
    <w:rsid w:val="4A2E06F1"/>
    <w:rsid w:val="4A2FFE59"/>
    <w:rsid w:val="4A307ED6"/>
    <w:rsid w:val="4A31AC14"/>
    <w:rsid w:val="4A34612C"/>
    <w:rsid w:val="4A34ED44"/>
    <w:rsid w:val="4A34F196"/>
    <w:rsid w:val="4A351371"/>
    <w:rsid w:val="4A35B450"/>
    <w:rsid w:val="4A36652A"/>
    <w:rsid w:val="4A367584"/>
    <w:rsid w:val="4A36904D"/>
    <w:rsid w:val="4A369C0F"/>
    <w:rsid w:val="4A3716FC"/>
    <w:rsid w:val="4A3C71C1"/>
    <w:rsid w:val="4A3E1316"/>
    <w:rsid w:val="4A3E7846"/>
    <w:rsid w:val="4A3EBD7D"/>
    <w:rsid w:val="4A3F9607"/>
    <w:rsid w:val="4A403D86"/>
    <w:rsid w:val="4A4161BA"/>
    <w:rsid w:val="4A4196B1"/>
    <w:rsid w:val="4A43155F"/>
    <w:rsid w:val="4A433403"/>
    <w:rsid w:val="4A436038"/>
    <w:rsid w:val="4A43FB20"/>
    <w:rsid w:val="4A4408A6"/>
    <w:rsid w:val="4A443921"/>
    <w:rsid w:val="4A44A856"/>
    <w:rsid w:val="4A44CF60"/>
    <w:rsid w:val="4A461773"/>
    <w:rsid w:val="4A492876"/>
    <w:rsid w:val="4A4AE2DB"/>
    <w:rsid w:val="4A4B6E01"/>
    <w:rsid w:val="4A4B92F9"/>
    <w:rsid w:val="4A4BA590"/>
    <w:rsid w:val="4A4F6622"/>
    <w:rsid w:val="4A50EDED"/>
    <w:rsid w:val="4A52808A"/>
    <w:rsid w:val="4A533B4F"/>
    <w:rsid w:val="4A53693C"/>
    <w:rsid w:val="4A53AEB7"/>
    <w:rsid w:val="4A53FEC6"/>
    <w:rsid w:val="4A5439C1"/>
    <w:rsid w:val="4A54E009"/>
    <w:rsid w:val="4A54FF0C"/>
    <w:rsid w:val="4A5600A8"/>
    <w:rsid w:val="4A5691CC"/>
    <w:rsid w:val="4A59F494"/>
    <w:rsid w:val="4A5A2436"/>
    <w:rsid w:val="4A5D1EEC"/>
    <w:rsid w:val="4A5F51A9"/>
    <w:rsid w:val="4A5F6B2C"/>
    <w:rsid w:val="4A60308B"/>
    <w:rsid w:val="4A603B7A"/>
    <w:rsid w:val="4A60AAE9"/>
    <w:rsid w:val="4A612428"/>
    <w:rsid w:val="4A619B66"/>
    <w:rsid w:val="4A61BEFA"/>
    <w:rsid w:val="4A620E68"/>
    <w:rsid w:val="4A62BB6C"/>
    <w:rsid w:val="4A62C667"/>
    <w:rsid w:val="4A63EBE0"/>
    <w:rsid w:val="4A63F2AF"/>
    <w:rsid w:val="4A646F35"/>
    <w:rsid w:val="4A65117F"/>
    <w:rsid w:val="4A67B7EE"/>
    <w:rsid w:val="4A67F86F"/>
    <w:rsid w:val="4A68A96E"/>
    <w:rsid w:val="4A696944"/>
    <w:rsid w:val="4A6A1904"/>
    <w:rsid w:val="4A6A525E"/>
    <w:rsid w:val="4A6AFDA6"/>
    <w:rsid w:val="4A6B119E"/>
    <w:rsid w:val="4A6DD3A5"/>
    <w:rsid w:val="4A6F11F8"/>
    <w:rsid w:val="4A6F9ECE"/>
    <w:rsid w:val="4A70C55B"/>
    <w:rsid w:val="4A712EA1"/>
    <w:rsid w:val="4A72AB33"/>
    <w:rsid w:val="4A737595"/>
    <w:rsid w:val="4A767397"/>
    <w:rsid w:val="4A772AFB"/>
    <w:rsid w:val="4A77F00D"/>
    <w:rsid w:val="4A785E67"/>
    <w:rsid w:val="4A79B1CA"/>
    <w:rsid w:val="4A79BE12"/>
    <w:rsid w:val="4A7AA72F"/>
    <w:rsid w:val="4A7AB38A"/>
    <w:rsid w:val="4A7BB1E7"/>
    <w:rsid w:val="4A7C7565"/>
    <w:rsid w:val="4A7D641E"/>
    <w:rsid w:val="4A7D91D1"/>
    <w:rsid w:val="4A7E8431"/>
    <w:rsid w:val="4A7F1625"/>
    <w:rsid w:val="4A801914"/>
    <w:rsid w:val="4A839987"/>
    <w:rsid w:val="4A8412D2"/>
    <w:rsid w:val="4A84139B"/>
    <w:rsid w:val="4A846BE2"/>
    <w:rsid w:val="4A871537"/>
    <w:rsid w:val="4A87C238"/>
    <w:rsid w:val="4A897329"/>
    <w:rsid w:val="4A89C2ED"/>
    <w:rsid w:val="4A8A6F2F"/>
    <w:rsid w:val="4A8BE15D"/>
    <w:rsid w:val="4A8D4E2B"/>
    <w:rsid w:val="4A8EB7C0"/>
    <w:rsid w:val="4A8F6657"/>
    <w:rsid w:val="4A90215B"/>
    <w:rsid w:val="4A904314"/>
    <w:rsid w:val="4A907129"/>
    <w:rsid w:val="4A90D501"/>
    <w:rsid w:val="4A91BA4B"/>
    <w:rsid w:val="4A92B898"/>
    <w:rsid w:val="4A942E96"/>
    <w:rsid w:val="4A958F1C"/>
    <w:rsid w:val="4A9639C2"/>
    <w:rsid w:val="4A9716F7"/>
    <w:rsid w:val="4A98FCAA"/>
    <w:rsid w:val="4A993E0E"/>
    <w:rsid w:val="4A99837C"/>
    <w:rsid w:val="4A99A4E0"/>
    <w:rsid w:val="4A9AB99B"/>
    <w:rsid w:val="4A9B5098"/>
    <w:rsid w:val="4A9C2C37"/>
    <w:rsid w:val="4A9CC398"/>
    <w:rsid w:val="4A9D417B"/>
    <w:rsid w:val="4A9E2DC0"/>
    <w:rsid w:val="4A9F69B3"/>
    <w:rsid w:val="4AA0BFFE"/>
    <w:rsid w:val="4AA0D7BE"/>
    <w:rsid w:val="4AA2D1CA"/>
    <w:rsid w:val="4AA3FB41"/>
    <w:rsid w:val="4AA4077F"/>
    <w:rsid w:val="4AA48DFB"/>
    <w:rsid w:val="4AA58A76"/>
    <w:rsid w:val="4AA5CD11"/>
    <w:rsid w:val="4AA5D7EE"/>
    <w:rsid w:val="4AA75F0A"/>
    <w:rsid w:val="4AAA3644"/>
    <w:rsid w:val="4AAAADF8"/>
    <w:rsid w:val="4AAB78B5"/>
    <w:rsid w:val="4AACC8AE"/>
    <w:rsid w:val="4AACE425"/>
    <w:rsid w:val="4AAD4CAB"/>
    <w:rsid w:val="4AAD992A"/>
    <w:rsid w:val="4AAF3FD9"/>
    <w:rsid w:val="4AB0929F"/>
    <w:rsid w:val="4AB13752"/>
    <w:rsid w:val="4AB21D16"/>
    <w:rsid w:val="4AB29BF2"/>
    <w:rsid w:val="4AB523F4"/>
    <w:rsid w:val="4AB6535F"/>
    <w:rsid w:val="4AB75ECA"/>
    <w:rsid w:val="4AB90142"/>
    <w:rsid w:val="4AB910EA"/>
    <w:rsid w:val="4AB994BF"/>
    <w:rsid w:val="4AB9E01B"/>
    <w:rsid w:val="4ABA017E"/>
    <w:rsid w:val="4ABA0ADD"/>
    <w:rsid w:val="4ABA8538"/>
    <w:rsid w:val="4ABCC9FA"/>
    <w:rsid w:val="4ABEA7F3"/>
    <w:rsid w:val="4AC028BD"/>
    <w:rsid w:val="4AC077A6"/>
    <w:rsid w:val="4AC0AFBC"/>
    <w:rsid w:val="4AC0F2A9"/>
    <w:rsid w:val="4AC105F9"/>
    <w:rsid w:val="4AC1A07D"/>
    <w:rsid w:val="4AC2005D"/>
    <w:rsid w:val="4AC3FF0B"/>
    <w:rsid w:val="4AC40EE1"/>
    <w:rsid w:val="4AC40FA8"/>
    <w:rsid w:val="4AC55D3C"/>
    <w:rsid w:val="4AC6115E"/>
    <w:rsid w:val="4AC7A6F6"/>
    <w:rsid w:val="4AC94CAD"/>
    <w:rsid w:val="4ACCF071"/>
    <w:rsid w:val="4ACD451C"/>
    <w:rsid w:val="4ACD4B3C"/>
    <w:rsid w:val="4ACDCC4A"/>
    <w:rsid w:val="4ACED0B6"/>
    <w:rsid w:val="4AD1C8DE"/>
    <w:rsid w:val="4AD1CD4D"/>
    <w:rsid w:val="4AD39C0C"/>
    <w:rsid w:val="4AD3A5BC"/>
    <w:rsid w:val="4AD3E2F4"/>
    <w:rsid w:val="4AD52AC2"/>
    <w:rsid w:val="4AD64DE0"/>
    <w:rsid w:val="4AD6C9BA"/>
    <w:rsid w:val="4AD78ACB"/>
    <w:rsid w:val="4AD7BC38"/>
    <w:rsid w:val="4AD8DE93"/>
    <w:rsid w:val="4AD9E1E1"/>
    <w:rsid w:val="4ADE6BF7"/>
    <w:rsid w:val="4ADF12C8"/>
    <w:rsid w:val="4ADF5456"/>
    <w:rsid w:val="4AE04A52"/>
    <w:rsid w:val="4AE05575"/>
    <w:rsid w:val="4AE0ABE0"/>
    <w:rsid w:val="4AE17C87"/>
    <w:rsid w:val="4AE1A006"/>
    <w:rsid w:val="4AE1C507"/>
    <w:rsid w:val="4AE313B2"/>
    <w:rsid w:val="4AE35CB3"/>
    <w:rsid w:val="4AE4F9B1"/>
    <w:rsid w:val="4AE5C860"/>
    <w:rsid w:val="4AE6036B"/>
    <w:rsid w:val="4AE60558"/>
    <w:rsid w:val="4AE997ED"/>
    <w:rsid w:val="4AEA3E8D"/>
    <w:rsid w:val="4AEA96C7"/>
    <w:rsid w:val="4AEAB7D6"/>
    <w:rsid w:val="4AEABA1F"/>
    <w:rsid w:val="4AEC1F8C"/>
    <w:rsid w:val="4AED7C3A"/>
    <w:rsid w:val="4AEDD23F"/>
    <w:rsid w:val="4AEE0B1D"/>
    <w:rsid w:val="4AEEDA81"/>
    <w:rsid w:val="4AF0E2A8"/>
    <w:rsid w:val="4AF21D0B"/>
    <w:rsid w:val="4AF2D0B2"/>
    <w:rsid w:val="4AF3E2C6"/>
    <w:rsid w:val="4AF43EB2"/>
    <w:rsid w:val="4AF49F4B"/>
    <w:rsid w:val="4AF50B2C"/>
    <w:rsid w:val="4AF6A709"/>
    <w:rsid w:val="4AF7A0F5"/>
    <w:rsid w:val="4AF8FFAA"/>
    <w:rsid w:val="4AF946B4"/>
    <w:rsid w:val="4AFA2CAA"/>
    <w:rsid w:val="4AFAA04D"/>
    <w:rsid w:val="4AFACDB5"/>
    <w:rsid w:val="4AFAD451"/>
    <w:rsid w:val="4AFB84AB"/>
    <w:rsid w:val="4AFE15C2"/>
    <w:rsid w:val="4AFEB8F3"/>
    <w:rsid w:val="4AFF4312"/>
    <w:rsid w:val="4B004F85"/>
    <w:rsid w:val="4B00D2E8"/>
    <w:rsid w:val="4B01A1BB"/>
    <w:rsid w:val="4B01B921"/>
    <w:rsid w:val="4B024936"/>
    <w:rsid w:val="4B02D785"/>
    <w:rsid w:val="4B03F9BA"/>
    <w:rsid w:val="4B045CC1"/>
    <w:rsid w:val="4B052B08"/>
    <w:rsid w:val="4B05AC53"/>
    <w:rsid w:val="4B05D073"/>
    <w:rsid w:val="4B06A2A9"/>
    <w:rsid w:val="4B071AAD"/>
    <w:rsid w:val="4B07BC7D"/>
    <w:rsid w:val="4B08126E"/>
    <w:rsid w:val="4B081FA8"/>
    <w:rsid w:val="4B08FC1D"/>
    <w:rsid w:val="4B091229"/>
    <w:rsid w:val="4B0D5BBE"/>
    <w:rsid w:val="4B0DFE3F"/>
    <w:rsid w:val="4B0EF19D"/>
    <w:rsid w:val="4B0FF36C"/>
    <w:rsid w:val="4B101023"/>
    <w:rsid w:val="4B115350"/>
    <w:rsid w:val="4B119247"/>
    <w:rsid w:val="4B120B92"/>
    <w:rsid w:val="4B12C9BB"/>
    <w:rsid w:val="4B13296F"/>
    <w:rsid w:val="4B14D447"/>
    <w:rsid w:val="4B16286E"/>
    <w:rsid w:val="4B172ACD"/>
    <w:rsid w:val="4B17A1C5"/>
    <w:rsid w:val="4B1918E7"/>
    <w:rsid w:val="4B199D6C"/>
    <w:rsid w:val="4B1A7DD1"/>
    <w:rsid w:val="4B1B2D93"/>
    <w:rsid w:val="4B1BDF70"/>
    <w:rsid w:val="4B1C3FC3"/>
    <w:rsid w:val="4B1DDF78"/>
    <w:rsid w:val="4B1ED045"/>
    <w:rsid w:val="4B1F8F72"/>
    <w:rsid w:val="4B2075B0"/>
    <w:rsid w:val="4B218DA5"/>
    <w:rsid w:val="4B21EF4E"/>
    <w:rsid w:val="4B223A43"/>
    <w:rsid w:val="4B231A62"/>
    <w:rsid w:val="4B25F7D3"/>
    <w:rsid w:val="4B27C635"/>
    <w:rsid w:val="4B28413A"/>
    <w:rsid w:val="4B286565"/>
    <w:rsid w:val="4B290B6A"/>
    <w:rsid w:val="4B29254B"/>
    <w:rsid w:val="4B29B13A"/>
    <w:rsid w:val="4B29C8CE"/>
    <w:rsid w:val="4B2CD459"/>
    <w:rsid w:val="4B2D4141"/>
    <w:rsid w:val="4B2D7EE4"/>
    <w:rsid w:val="4B2E88CE"/>
    <w:rsid w:val="4B300333"/>
    <w:rsid w:val="4B31952F"/>
    <w:rsid w:val="4B3396B2"/>
    <w:rsid w:val="4B33B14F"/>
    <w:rsid w:val="4B3617A5"/>
    <w:rsid w:val="4B3630C3"/>
    <w:rsid w:val="4B3685D9"/>
    <w:rsid w:val="4B377CC6"/>
    <w:rsid w:val="4B3837A9"/>
    <w:rsid w:val="4B387A7A"/>
    <w:rsid w:val="4B393607"/>
    <w:rsid w:val="4B39469B"/>
    <w:rsid w:val="4B3A99A2"/>
    <w:rsid w:val="4B3AE46E"/>
    <w:rsid w:val="4B3D1FD4"/>
    <w:rsid w:val="4B3E410E"/>
    <w:rsid w:val="4B40359C"/>
    <w:rsid w:val="4B4296B5"/>
    <w:rsid w:val="4B44A8A6"/>
    <w:rsid w:val="4B467B5C"/>
    <w:rsid w:val="4B46917A"/>
    <w:rsid w:val="4B493FD8"/>
    <w:rsid w:val="4B49F4C4"/>
    <w:rsid w:val="4B4A0303"/>
    <w:rsid w:val="4B4A5968"/>
    <w:rsid w:val="4B4A6F7C"/>
    <w:rsid w:val="4B4BDE6D"/>
    <w:rsid w:val="4B4BDF27"/>
    <w:rsid w:val="4B4BE6C7"/>
    <w:rsid w:val="4B4BEE56"/>
    <w:rsid w:val="4B4D23F7"/>
    <w:rsid w:val="4B4DDA5C"/>
    <w:rsid w:val="4B4ED6ED"/>
    <w:rsid w:val="4B4F436A"/>
    <w:rsid w:val="4B506963"/>
    <w:rsid w:val="4B51338E"/>
    <w:rsid w:val="4B52AAB0"/>
    <w:rsid w:val="4B52D7C5"/>
    <w:rsid w:val="4B54CFB7"/>
    <w:rsid w:val="4B55317D"/>
    <w:rsid w:val="4B558C8C"/>
    <w:rsid w:val="4B563999"/>
    <w:rsid w:val="4B58725C"/>
    <w:rsid w:val="4B5B143D"/>
    <w:rsid w:val="4B5B6D9D"/>
    <w:rsid w:val="4B5B8D81"/>
    <w:rsid w:val="4B5C3CA7"/>
    <w:rsid w:val="4B5C7851"/>
    <w:rsid w:val="4B5F6673"/>
    <w:rsid w:val="4B5F9860"/>
    <w:rsid w:val="4B5FC493"/>
    <w:rsid w:val="4B6018A1"/>
    <w:rsid w:val="4B60C29C"/>
    <w:rsid w:val="4B625F7B"/>
    <w:rsid w:val="4B62A717"/>
    <w:rsid w:val="4B63141F"/>
    <w:rsid w:val="4B63539A"/>
    <w:rsid w:val="4B640193"/>
    <w:rsid w:val="4B652CA1"/>
    <w:rsid w:val="4B677774"/>
    <w:rsid w:val="4B67FBA1"/>
    <w:rsid w:val="4B6849D1"/>
    <w:rsid w:val="4B68CA7E"/>
    <w:rsid w:val="4B694A02"/>
    <w:rsid w:val="4B6A6FA4"/>
    <w:rsid w:val="4B6B25B0"/>
    <w:rsid w:val="4B6BD6E6"/>
    <w:rsid w:val="4B6C4C6D"/>
    <w:rsid w:val="4B6CD42E"/>
    <w:rsid w:val="4B6E3B26"/>
    <w:rsid w:val="4B6E4DEC"/>
    <w:rsid w:val="4B6EB347"/>
    <w:rsid w:val="4B6F9091"/>
    <w:rsid w:val="4B706540"/>
    <w:rsid w:val="4B70A3DD"/>
    <w:rsid w:val="4B71625A"/>
    <w:rsid w:val="4B726021"/>
    <w:rsid w:val="4B731255"/>
    <w:rsid w:val="4B759F62"/>
    <w:rsid w:val="4B76066E"/>
    <w:rsid w:val="4B7A004F"/>
    <w:rsid w:val="4B7A3868"/>
    <w:rsid w:val="4B7AC25C"/>
    <w:rsid w:val="4B7B1E8A"/>
    <w:rsid w:val="4B7C5EEB"/>
    <w:rsid w:val="4B7D1147"/>
    <w:rsid w:val="4B7D7CCA"/>
    <w:rsid w:val="4B7FB4C0"/>
    <w:rsid w:val="4B81AEFE"/>
    <w:rsid w:val="4B86748A"/>
    <w:rsid w:val="4B877B17"/>
    <w:rsid w:val="4B8AFD96"/>
    <w:rsid w:val="4B8B6460"/>
    <w:rsid w:val="4B8D3A0B"/>
    <w:rsid w:val="4B8DBDBE"/>
    <w:rsid w:val="4B8F2586"/>
    <w:rsid w:val="4B8F3BD0"/>
    <w:rsid w:val="4B902499"/>
    <w:rsid w:val="4B902D61"/>
    <w:rsid w:val="4B90A4E6"/>
    <w:rsid w:val="4B90CCB9"/>
    <w:rsid w:val="4B92F416"/>
    <w:rsid w:val="4B942AF6"/>
    <w:rsid w:val="4B986B4C"/>
    <w:rsid w:val="4B98CB88"/>
    <w:rsid w:val="4B996550"/>
    <w:rsid w:val="4B9A47AD"/>
    <w:rsid w:val="4B9AA553"/>
    <w:rsid w:val="4B9B7D4D"/>
    <w:rsid w:val="4B9C9DA9"/>
    <w:rsid w:val="4B9D4582"/>
    <w:rsid w:val="4B9D5AD4"/>
    <w:rsid w:val="4B9F90CE"/>
    <w:rsid w:val="4BA1EBB4"/>
    <w:rsid w:val="4BA2667F"/>
    <w:rsid w:val="4BA30A6C"/>
    <w:rsid w:val="4BA36977"/>
    <w:rsid w:val="4BA36A2C"/>
    <w:rsid w:val="4BA4588B"/>
    <w:rsid w:val="4BA614DE"/>
    <w:rsid w:val="4BA62F2D"/>
    <w:rsid w:val="4BA681A7"/>
    <w:rsid w:val="4BA91A25"/>
    <w:rsid w:val="4BA96EAE"/>
    <w:rsid w:val="4BAF4826"/>
    <w:rsid w:val="4BB0BDA9"/>
    <w:rsid w:val="4BB0DC2A"/>
    <w:rsid w:val="4BB1C5B9"/>
    <w:rsid w:val="4BB23327"/>
    <w:rsid w:val="4BB25833"/>
    <w:rsid w:val="4BB30D97"/>
    <w:rsid w:val="4BB4D923"/>
    <w:rsid w:val="4BB5B222"/>
    <w:rsid w:val="4BB6484A"/>
    <w:rsid w:val="4BB72DCE"/>
    <w:rsid w:val="4BB7EA82"/>
    <w:rsid w:val="4BB81639"/>
    <w:rsid w:val="4BB81B6F"/>
    <w:rsid w:val="4BB96060"/>
    <w:rsid w:val="4BB97559"/>
    <w:rsid w:val="4BBB9F97"/>
    <w:rsid w:val="4BBE3E72"/>
    <w:rsid w:val="4BBE5C79"/>
    <w:rsid w:val="4BBEB322"/>
    <w:rsid w:val="4BBEDB7B"/>
    <w:rsid w:val="4BC0109E"/>
    <w:rsid w:val="4BC02CFF"/>
    <w:rsid w:val="4BC04C68"/>
    <w:rsid w:val="4BC11239"/>
    <w:rsid w:val="4BC23209"/>
    <w:rsid w:val="4BC5ACE0"/>
    <w:rsid w:val="4BC5BD94"/>
    <w:rsid w:val="4BC6191F"/>
    <w:rsid w:val="4BC64AEB"/>
    <w:rsid w:val="4BCB6482"/>
    <w:rsid w:val="4BCBBB29"/>
    <w:rsid w:val="4BCC0679"/>
    <w:rsid w:val="4BCC0768"/>
    <w:rsid w:val="4BCEF82D"/>
    <w:rsid w:val="4BCF1BAA"/>
    <w:rsid w:val="4BCF7CE2"/>
    <w:rsid w:val="4BD02A0E"/>
    <w:rsid w:val="4BD079B9"/>
    <w:rsid w:val="4BD0D0F6"/>
    <w:rsid w:val="4BD0FE84"/>
    <w:rsid w:val="4BD28257"/>
    <w:rsid w:val="4BD485B1"/>
    <w:rsid w:val="4BD48E22"/>
    <w:rsid w:val="4BD4DC61"/>
    <w:rsid w:val="4BD601BE"/>
    <w:rsid w:val="4BD95F5C"/>
    <w:rsid w:val="4BD9D9D8"/>
    <w:rsid w:val="4BD9FDFB"/>
    <w:rsid w:val="4BDBAE87"/>
    <w:rsid w:val="4BDC802A"/>
    <w:rsid w:val="4BDC9597"/>
    <w:rsid w:val="4BDC9A37"/>
    <w:rsid w:val="4BDCEECC"/>
    <w:rsid w:val="4BDD59A5"/>
    <w:rsid w:val="4BE09900"/>
    <w:rsid w:val="4BE16796"/>
    <w:rsid w:val="4BE21750"/>
    <w:rsid w:val="4BE3138C"/>
    <w:rsid w:val="4BE33EA3"/>
    <w:rsid w:val="4BE474DE"/>
    <w:rsid w:val="4BE5613B"/>
    <w:rsid w:val="4BE6126C"/>
    <w:rsid w:val="4BE86C8D"/>
    <w:rsid w:val="4BE87C7B"/>
    <w:rsid w:val="4BEBC414"/>
    <w:rsid w:val="4BEC33B8"/>
    <w:rsid w:val="4BED381E"/>
    <w:rsid w:val="4BEE06AA"/>
    <w:rsid w:val="4BEE1B91"/>
    <w:rsid w:val="4BEF6A1C"/>
    <w:rsid w:val="4BF01A33"/>
    <w:rsid w:val="4BF22318"/>
    <w:rsid w:val="4BF23FBD"/>
    <w:rsid w:val="4BF3C1C3"/>
    <w:rsid w:val="4BF48006"/>
    <w:rsid w:val="4BF4B45B"/>
    <w:rsid w:val="4BF4B83A"/>
    <w:rsid w:val="4BF6F828"/>
    <w:rsid w:val="4BF728EB"/>
    <w:rsid w:val="4BF826A8"/>
    <w:rsid w:val="4BF8D804"/>
    <w:rsid w:val="4BF92C27"/>
    <w:rsid w:val="4BF9EFFD"/>
    <w:rsid w:val="4BFA76C8"/>
    <w:rsid w:val="4BFAB662"/>
    <w:rsid w:val="4BFBAD6C"/>
    <w:rsid w:val="4BFBB9EB"/>
    <w:rsid w:val="4BFCD95A"/>
    <w:rsid w:val="4BFD6007"/>
    <w:rsid w:val="4C02410F"/>
    <w:rsid w:val="4C025E27"/>
    <w:rsid w:val="4C02C3C6"/>
    <w:rsid w:val="4C034AAF"/>
    <w:rsid w:val="4C03518E"/>
    <w:rsid w:val="4C03C67D"/>
    <w:rsid w:val="4C03D508"/>
    <w:rsid w:val="4C061CEB"/>
    <w:rsid w:val="4C06CB85"/>
    <w:rsid w:val="4C07604B"/>
    <w:rsid w:val="4C09D522"/>
    <w:rsid w:val="4C0D6855"/>
    <w:rsid w:val="4C0EEB17"/>
    <w:rsid w:val="4C107462"/>
    <w:rsid w:val="4C11153D"/>
    <w:rsid w:val="4C118709"/>
    <w:rsid w:val="4C11E963"/>
    <w:rsid w:val="4C1244EF"/>
    <w:rsid w:val="4C124C2F"/>
    <w:rsid w:val="4C1296ED"/>
    <w:rsid w:val="4C13947E"/>
    <w:rsid w:val="4C14844F"/>
    <w:rsid w:val="4C15C2F5"/>
    <w:rsid w:val="4C15D2B8"/>
    <w:rsid w:val="4C17ED6E"/>
    <w:rsid w:val="4C17FE6E"/>
    <w:rsid w:val="4C1801B0"/>
    <w:rsid w:val="4C181B9C"/>
    <w:rsid w:val="4C183473"/>
    <w:rsid w:val="4C189D35"/>
    <w:rsid w:val="4C1ADE8B"/>
    <w:rsid w:val="4C1AE251"/>
    <w:rsid w:val="4C1B7939"/>
    <w:rsid w:val="4C1C03B7"/>
    <w:rsid w:val="4C1EAC20"/>
    <w:rsid w:val="4C1F0A01"/>
    <w:rsid w:val="4C2055CF"/>
    <w:rsid w:val="4C205979"/>
    <w:rsid w:val="4C208B95"/>
    <w:rsid w:val="4C21A751"/>
    <w:rsid w:val="4C21E131"/>
    <w:rsid w:val="4C228B36"/>
    <w:rsid w:val="4C234378"/>
    <w:rsid w:val="4C2343E9"/>
    <w:rsid w:val="4C238CCF"/>
    <w:rsid w:val="4C250988"/>
    <w:rsid w:val="4C25C137"/>
    <w:rsid w:val="4C25C35A"/>
    <w:rsid w:val="4C26AA89"/>
    <w:rsid w:val="4C26BB2E"/>
    <w:rsid w:val="4C26CD8F"/>
    <w:rsid w:val="4C277A8E"/>
    <w:rsid w:val="4C278139"/>
    <w:rsid w:val="4C2794C5"/>
    <w:rsid w:val="4C28099A"/>
    <w:rsid w:val="4C287137"/>
    <w:rsid w:val="4C2A83C2"/>
    <w:rsid w:val="4C2B04AE"/>
    <w:rsid w:val="4C2DA269"/>
    <w:rsid w:val="4C2DC5FA"/>
    <w:rsid w:val="4C30744A"/>
    <w:rsid w:val="4C30A421"/>
    <w:rsid w:val="4C30C437"/>
    <w:rsid w:val="4C30FEE1"/>
    <w:rsid w:val="4C312B03"/>
    <w:rsid w:val="4C3138BA"/>
    <w:rsid w:val="4C313EF4"/>
    <w:rsid w:val="4C320288"/>
    <w:rsid w:val="4C34A14C"/>
    <w:rsid w:val="4C35029F"/>
    <w:rsid w:val="4C357CD5"/>
    <w:rsid w:val="4C35DF34"/>
    <w:rsid w:val="4C361A63"/>
    <w:rsid w:val="4C3893F9"/>
    <w:rsid w:val="4C39FF4D"/>
    <w:rsid w:val="4C3A95B2"/>
    <w:rsid w:val="4C3B2E29"/>
    <w:rsid w:val="4C3C1117"/>
    <w:rsid w:val="4C3CFE3D"/>
    <w:rsid w:val="4C3D3B5E"/>
    <w:rsid w:val="4C40CEEA"/>
    <w:rsid w:val="4C421A29"/>
    <w:rsid w:val="4C43046D"/>
    <w:rsid w:val="4C446C77"/>
    <w:rsid w:val="4C459C38"/>
    <w:rsid w:val="4C45DD70"/>
    <w:rsid w:val="4C47C373"/>
    <w:rsid w:val="4C4B2454"/>
    <w:rsid w:val="4C4B3107"/>
    <w:rsid w:val="4C4C42CE"/>
    <w:rsid w:val="4C4CAC29"/>
    <w:rsid w:val="4C4E3932"/>
    <w:rsid w:val="4C4E4430"/>
    <w:rsid w:val="4C4F21C0"/>
    <w:rsid w:val="4C500F21"/>
    <w:rsid w:val="4C50E67D"/>
    <w:rsid w:val="4C51CC04"/>
    <w:rsid w:val="4C52D2BB"/>
    <w:rsid w:val="4C542F7C"/>
    <w:rsid w:val="4C545398"/>
    <w:rsid w:val="4C546A98"/>
    <w:rsid w:val="4C54EDC2"/>
    <w:rsid w:val="4C5664DA"/>
    <w:rsid w:val="4C56AA3B"/>
    <w:rsid w:val="4C56CDC0"/>
    <w:rsid w:val="4C5974E2"/>
    <w:rsid w:val="4C599CCC"/>
    <w:rsid w:val="4C5BBE61"/>
    <w:rsid w:val="4C5DEC04"/>
    <w:rsid w:val="4C5E49A3"/>
    <w:rsid w:val="4C5F7A89"/>
    <w:rsid w:val="4C5FB482"/>
    <w:rsid w:val="4C5FEEBB"/>
    <w:rsid w:val="4C602E3F"/>
    <w:rsid w:val="4C6151C0"/>
    <w:rsid w:val="4C61790D"/>
    <w:rsid w:val="4C643900"/>
    <w:rsid w:val="4C66062C"/>
    <w:rsid w:val="4C66DBAC"/>
    <w:rsid w:val="4C6806D4"/>
    <w:rsid w:val="4C6844E9"/>
    <w:rsid w:val="4C69094E"/>
    <w:rsid w:val="4C69EC9B"/>
    <w:rsid w:val="4C6A1396"/>
    <w:rsid w:val="4C6AA83B"/>
    <w:rsid w:val="4C6BB1AF"/>
    <w:rsid w:val="4C6BBBF0"/>
    <w:rsid w:val="4C6D5C2A"/>
    <w:rsid w:val="4C6DCB78"/>
    <w:rsid w:val="4C6DFF27"/>
    <w:rsid w:val="4C6E7505"/>
    <w:rsid w:val="4C6E79EA"/>
    <w:rsid w:val="4C6F611E"/>
    <w:rsid w:val="4C71F02D"/>
    <w:rsid w:val="4C72274C"/>
    <w:rsid w:val="4C7259C7"/>
    <w:rsid w:val="4C725F9F"/>
    <w:rsid w:val="4C72BBA2"/>
    <w:rsid w:val="4C73174A"/>
    <w:rsid w:val="4C734ADE"/>
    <w:rsid w:val="4C739BC4"/>
    <w:rsid w:val="4C74AD68"/>
    <w:rsid w:val="4C762196"/>
    <w:rsid w:val="4C781F30"/>
    <w:rsid w:val="4C79539D"/>
    <w:rsid w:val="4C7AE319"/>
    <w:rsid w:val="4C7B7347"/>
    <w:rsid w:val="4C7D44C1"/>
    <w:rsid w:val="4C7DBF38"/>
    <w:rsid w:val="4C7F6C62"/>
    <w:rsid w:val="4C7FE021"/>
    <w:rsid w:val="4C807F5E"/>
    <w:rsid w:val="4C80D9FC"/>
    <w:rsid w:val="4C812961"/>
    <w:rsid w:val="4C822F56"/>
    <w:rsid w:val="4C8337E7"/>
    <w:rsid w:val="4C8361E8"/>
    <w:rsid w:val="4C83B97D"/>
    <w:rsid w:val="4C847BCF"/>
    <w:rsid w:val="4C85837E"/>
    <w:rsid w:val="4C85A5F9"/>
    <w:rsid w:val="4C8767CE"/>
    <w:rsid w:val="4C87C786"/>
    <w:rsid w:val="4C88E58E"/>
    <w:rsid w:val="4C8A9738"/>
    <w:rsid w:val="4C8CBC08"/>
    <w:rsid w:val="4C8D5183"/>
    <w:rsid w:val="4C8E1E36"/>
    <w:rsid w:val="4C8F65DB"/>
    <w:rsid w:val="4C8F956A"/>
    <w:rsid w:val="4C906F3D"/>
    <w:rsid w:val="4C9097B8"/>
    <w:rsid w:val="4C90F218"/>
    <w:rsid w:val="4C91671A"/>
    <w:rsid w:val="4C91F0FD"/>
    <w:rsid w:val="4C9244A0"/>
    <w:rsid w:val="4C929D6C"/>
    <w:rsid w:val="4C92B7D0"/>
    <w:rsid w:val="4C9455BC"/>
    <w:rsid w:val="4C952F8A"/>
    <w:rsid w:val="4C96FCC9"/>
    <w:rsid w:val="4C9876A1"/>
    <w:rsid w:val="4C99CD4E"/>
    <w:rsid w:val="4C9A1595"/>
    <w:rsid w:val="4C9C6457"/>
    <w:rsid w:val="4C9E13C7"/>
    <w:rsid w:val="4C9F552A"/>
    <w:rsid w:val="4C9F8335"/>
    <w:rsid w:val="4CA0109D"/>
    <w:rsid w:val="4CA0F377"/>
    <w:rsid w:val="4CA0F991"/>
    <w:rsid w:val="4CA1CC00"/>
    <w:rsid w:val="4CA3EF75"/>
    <w:rsid w:val="4CA41ACF"/>
    <w:rsid w:val="4CA43141"/>
    <w:rsid w:val="4CA5C0B5"/>
    <w:rsid w:val="4CA5F3EE"/>
    <w:rsid w:val="4CA6EF3B"/>
    <w:rsid w:val="4CA741BE"/>
    <w:rsid w:val="4CA87F2D"/>
    <w:rsid w:val="4CAA092F"/>
    <w:rsid w:val="4CABD48C"/>
    <w:rsid w:val="4CAC6650"/>
    <w:rsid w:val="4CACB74B"/>
    <w:rsid w:val="4CAE3582"/>
    <w:rsid w:val="4CAE52AB"/>
    <w:rsid w:val="4CB3D08F"/>
    <w:rsid w:val="4CB708AD"/>
    <w:rsid w:val="4CB80850"/>
    <w:rsid w:val="4CB858A2"/>
    <w:rsid w:val="4CB85F42"/>
    <w:rsid w:val="4CB8EE7C"/>
    <w:rsid w:val="4CBA1268"/>
    <w:rsid w:val="4CBAA384"/>
    <w:rsid w:val="4CBDEEB5"/>
    <w:rsid w:val="4CC03401"/>
    <w:rsid w:val="4CC32DB9"/>
    <w:rsid w:val="4CC39927"/>
    <w:rsid w:val="4CC3B362"/>
    <w:rsid w:val="4CC48ACF"/>
    <w:rsid w:val="4CC64D5D"/>
    <w:rsid w:val="4CC77229"/>
    <w:rsid w:val="4CC82D03"/>
    <w:rsid w:val="4CC892A2"/>
    <w:rsid w:val="4CC94B32"/>
    <w:rsid w:val="4CCAE3AF"/>
    <w:rsid w:val="4CCC5545"/>
    <w:rsid w:val="4CCD6DC1"/>
    <w:rsid w:val="4CCDE3B9"/>
    <w:rsid w:val="4CCE15D4"/>
    <w:rsid w:val="4CCE292B"/>
    <w:rsid w:val="4CD02BBA"/>
    <w:rsid w:val="4CD12EB3"/>
    <w:rsid w:val="4CD17C31"/>
    <w:rsid w:val="4CD19B9B"/>
    <w:rsid w:val="4CD37048"/>
    <w:rsid w:val="4CD64084"/>
    <w:rsid w:val="4CD76C9D"/>
    <w:rsid w:val="4CD7E3F6"/>
    <w:rsid w:val="4CD81487"/>
    <w:rsid w:val="4CDC0D04"/>
    <w:rsid w:val="4CDD1F6F"/>
    <w:rsid w:val="4CDD6023"/>
    <w:rsid w:val="4CDD9D3A"/>
    <w:rsid w:val="4CDDA38E"/>
    <w:rsid w:val="4CDE5E60"/>
    <w:rsid w:val="4CDF0989"/>
    <w:rsid w:val="4CDF14D2"/>
    <w:rsid w:val="4CDF2840"/>
    <w:rsid w:val="4CDFC30B"/>
    <w:rsid w:val="4CE1578D"/>
    <w:rsid w:val="4CE2D847"/>
    <w:rsid w:val="4CE39B6A"/>
    <w:rsid w:val="4CE3CDE0"/>
    <w:rsid w:val="4CE4932A"/>
    <w:rsid w:val="4CE601DD"/>
    <w:rsid w:val="4CE72104"/>
    <w:rsid w:val="4CE73F93"/>
    <w:rsid w:val="4CE8BEAB"/>
    <w:rsid w:val="4CE962E3"/>
    <w:rsid w:val="4CE98E85"/>
    <w:rsid w:val="4CE9BB8F"/>
    <w:rsid w:val="4CEB0C5A"/>
    <w:rsid w:val="4CED3C7A"/>
    <w:rsid w:val="4CF10502"/>
    <w:rsid w:val="4CF31ECA"/>
    <w:rsid w:val="4CF71903"/>
    <w:rsid w:val="4CF75DE2"/>
    <w:rsid w:val="4CF7AD8D"/>
    <w:rsid w:val="4CFA6851"/>
    <w:rsid w:val="4CFA9A23"/>
    <w:rsid w:val="4CFAF635"/>
    <w:rsid w:val="4CFB91BE"/>
    <w:rsid w:val="4CFBB2C5"/>
    <w:rsid w:val="4CFC437C"/>
    <w:rsid w:val="4CFCB767"/>
    <w:rsid w:val="4CFD21CC"/>
    <w:rsid w:val="4CFDC2C0"/>
    <w:rsid w:val="4CFFE369"/>
    <w:rsid w:val="4CFFF18D"/>
    <w:rsid w:val="4CFFF718"/>
    <w:rsid w:val="4D03326F"/>
    <w:rsid w:val="4D037807"/>
    <w:rsid w:val="4D04ECAE"/>
    <w:rsid w:val="4D06D192"/>
    <w:rsid w:val="4D073E2E"/>
    <w:rsid w:val="4D0B2B1F"/>
    <w:rsid w:val="4D0B76E8"/>
    <w:rsid w:val="4D0B982E"/>
    <w:rsid w:val="4D0D24CA"/>
    <w:rsid w:val="4D0F87F3"/>
    <w:rsid w:val="4D102A25"/>
    <w:rsid w:val="4D1081BD"/>
    <w:rsid w:val="4D115419"/>
    <w:rsid w:val="4D11E46D"/>
    <w:rsid w:val="4D1247A7"/>
    <w:rsid w:val="4D134BAC"/>
    <w:rsid w:val="4D13DD0D"/>
    <w:rsid w:val="4D153BB2"/>
    <w:rsid w:val="4D175157"/>
    <w:rsid w:val="4D18DB4E"/>
    <w:rsid w:val="4D1A7781"/>
    <w:rsid w:val="4D1B349C"/>
    <w:rsid w:val="4D1C7154"/>
    <w:rsid w:val="4D1CCC0A"/>
    <w:rsid w:val="4D1D3BAB"/>
    <w:rsid w:val="4D1DAE80"/>
    <w:rsid w:val="4D2010F7"/>
    <w:rsid w:val="4D21854A"/>
    <w:rsid w:val="4D21937D"/>
    <w:rsid w:val="4D2341C0"/>
    <w:rsid w:val="4D2864FA"/>
    <w:rsid w:val="4D28D637"/>
    <w:rsid w:val="4D29673F"/>
    <w:rsid w:val="4D2A3988"/>
    <w:rsid w:val="4D2A4C46"/>
    <w:rsid w:val="4D2C424A"/>
    <w:rsid w:val="4D2CE49A"/>
    <w:rsid w:val="4D2D8E47"/>
    <w:rsid w:val="4D2F11CE"/>
    <w:rsid w:val="4D2F34E3"/>
    <w:rsid w:val="4D302708"/>
    <w:rsid w:val="4D306155"/>
    <w:rsid w:val="4D3229C6"/>
    <w:rsid w:val="4D3360B0"/>
    <w:rsid w:val="4D338A5A"/>
    <w:rsid w:val="4D34462C"/>
    <w:rsid w:val="4D35B65B"/>
    <w:rsid w:val="4D35FA1A"/>
    <w:rsid w:val="4D36123A"/>
    <w:rsid w:val="4D3C256A"/>
    <w:rsid w:val="4D3CA174"/>
    <w:rsid w:val="4D3DEA8B"/>
    <w:rsid w:val="4D3EA188"/>
    <w:rsid w:val="4D3F1363"/>
    <w:rsid w:val="4D402072"/>
    <w:rsid w:val="4D4196E1"/>
    <w:rsid w:val="4D432000"/>
    <w:rsid w:val="4D4324AF"/>
    <w:rsid w:val="4D43E6E5"/>
    <w:rsid w:val="4D45AF96"/>
    <w:rsid w:val="4D45C8D0"/>
    <w:rsid w:val="4D46211C"/>
    <w:rsid w:val="4D4626F2"/>
    <w:rsid w:val="4D466ADA"/>
    <w:rsid w:val="4D46E522"/>
    <w:rsid w:val="4D482882"/>
    <w:rsid w:val="4D4A3829"/>
    <w:rsid w:val="4D4A897B"/>
    <w:rsid w:val="4D4B7C4A"/>
    <w:rsid w:val="4D4C2EDD"/>
    <w:rsid w:val="4D4F72B3"/>
    <w:rsid w:val="4D4FC49C"/>
    <w:rsid w:val="4D50144C"/>
    <w:rsid w:val="4D508440"/>
    <w:rsid w:val="4D51AA22"/>
    <w:rsid w:val="4D52E73F"/>
    <w:rsid w:val="4D53D00B"/>
    <w:rsid w:val="4D53F429"/>
    <w:rsid w:val="4D54670F"/>
    <w:rsid w:val="4D5470EF"/>
    <w:rsid w:val="4D54EBD5"/>
    <w:rsid w:val="4D553D01"/>
    <w:rsid w:val="4D555B14"/>
    <w:rsid w:val="4D559A34"/>
    <w:rsid w:val="4D559E2F"/>
    <w:rsid w:val="4D57874E"/>
    <w:rsid w:val="4D57D489"/>
    <w:rsid w:val="4D583E7E"/>
    <w:rsid w:val="4D59C59F"/>
    <w:rsid w:val="4D5A63A2"/>
    <w:rsid w:val="4D5C72FD"/>
    <w:rsid w:val="4D5E0756"/>
    <w:rsid w:val="4D5F7C74"/>
    <w:rsid w:val="4D5F868B"/>
    <w:rsid w:val="4D608CB6"/>
    <w:rsid w:val="4D60DF96"/>
    <w:rsid w:val="4D614677"/>
    <w:rsid w:val="4D648081"/>
    <w:rsid w:val="4D653002"/>
    <w:rsid w:val="4D65DD46"/>
    <w:rsid w:val="4D66748E"/>
    <w:rsid w:val="4D66CC56"/>
    <w:rsid w:val="4D682066"/>
    <w:rsid w:val="4D6892B0"/>
    <w:rsid w:val="4D6A3508"/>
    <w:rsid w:val="4D6A4194"/>
    <w:rsid w:val="4D6A89A9"/>
    <w:rsid w:val="4D6AA124"/>
    <w:rsid w:val="4D6AAAFE"/>
    <w:rsid w:val="4D6C53CC"/>
    <w:rsid w:val="4D6D1B3F"/>
    <w:rsid w:val="4D6DF1AB"/>
    <w:rsid w:val="4D73212D"/>
    <w:rsid w:val="4D733BC9"/>
    <w:rsid w:val="4D7448E4"/>
    <w:rsid w:val="4D74E110"/>
    <w:rsid w:val="4D754E2D"/>
    <w:rsid w:val="4D75841E"/>
    <w:rsid w:val="4D773CA3"/>
    <w:rsid w:val="4D774257"/>
    <w:rsid w:val="4D778A6D"/>
    <w:rsid w:val="4D77F818"/>
    <w:rsid w:val="4D7A8B7C"/>
    <w:rsid w:val="4D7B0B93"/>
    <w:rsid w:val="4D7F140D"/>
    <w:rsid w:val="4D801172"/>
    <w:rsid w:val="4D811E45"/>
    <w:rsid w:val="4D83608E"/>
    <w:rsid w:val="4D847947"/>
    <w:rsid w:val="4D85ACBF"/>
    <w:rsid w:val="4D867B6D"/>
    <w:rsid w:val="4D868F1F"/>
    <w:rsid w:val="4D87F585"/>
    <w:rsid w:val="4D882A37"/>
    <w:rsid w:val="4D887581"/>
    <w:rsid w:val="4D88A4F0"/>
    <w:rsid w:val="4D8AC1E5"/>
    <w:rsid w:val="4D8CE63E"/>
    <w:rsid w:val="4D8ECD2D"/>
    <w:rsid w:val="4D8FD0F0"/>
    <w:rsid w:val="4D900B48"/>
    <w:rsid w:val="4D919556"/>
    <w:rsid w:val="4D9273EF"/>
    <w:rsid w:val="4D93C360"/>
    <w:rsid w:val="4D93D7E4"/>
    <w:rsid w:val="4D94EC4D"/>
    <w:rsid w:val="4D94FA14"/>
    <w:rsid w:val="4D96093A"/>
    <w:rsid w:val="4D96A5F7"/>
    <w:rsid w:val="4D976B5C"/>
    <w:rsid w:val="4D97E011"/>
    <w:rsid w:val="4D981C81"/>
    <w:rsid w:val="4D9918A8"/>
    <w:rsid w:val="4D99C02B"/>
    <w:rsid w:val="4D9A92AC"/>
    <w:rsid w:val="4D9A9B99"/>
    <w:rsid w:val="4D9B2ED9"/>
    <w:rsid w:val="4D9BCAC8"/>
    <w:rsid w:val="4D9D014D"/>
    <w:rsid w:val="4D9D4485"/>
    <w:rsid w:val="4D9DB062"/>
    <w:rsid w:val="4D9DF9B5"/>
    <w:rsid w:val="4D9E0B71"/>
    <w:rsid w:val="4D9E3DCC"/>
    <w:rsid w:val="4D9F4360"/>
    <w:rsid w:val="4DA01F34"/>
    <w:rsid w:val="4DA0785E"/>
    <w:rsid w:val="4DA30117"/>
    <w:rsid w:val="4DA31AB3"/>
    <w:rsid w:val="4DA3DDC3"/>
    <w:rsid w:val="4DA3FE18"/>
    <w:rsid w:val="4DA4348A"/>
    <w:rsid w:val="4DA4590E"/>
    <w:rsid w:val="4DA4C323"/>
    <w:rsid w:val="4DA4D09A"/>
    <w:rsid w:val="4DA51425"/>
    <w:rsid w:val="4DA54B34"/>
    <w:rsid w:val="4DA6D95C"/>
    <w:rsid w:val="4DA966DC"/>
    <w:rsid w:val="4DACD751"/>
    <w:rsid w:val="4DAD180B"/>
    <w:rsid w:val="4DAE6255"/>
    <w:rsid w:val="4DAEDD7D"/>
    <w:rsid w:val="4DB154BE"/>
    <w:rsid w:val="4DB1B950"/>
    <w:rsid w:val="4DB2A848"/>
    <w:rsid w:val="4DB3A3E6"/>
    <w:rsid w:val="4DB4AAF6"/>
    <w:rsid w:val="4DB515CF"/>
    <w:rsid w:val="4DB56E84"/>
    <w:rsid w:val="4DB66B24"/>
    <w:rsid w:val="4DB7829C"/>
    <w:rsid w:val="4DB7A74F"/>
    <w:rsid w:val="4DB7D418"/>
    <w:rsid w:val="4DBBC5F4"/>
    <w:rsid w:val="4DBC5B66"/>
    <w:rsid w:val="4DBCF383"/>
    <w:rsid w:val="4DBE89D7"/>
    <w:rsid w:val="4DBF8D37"/>
    <w:rsid w:val="4DC1CDD0"/>
    <w:rsid w:val="4DC1EEDD"/>
    <w:rsid w:val="4DC294C0"/>
    <w:rsid w:val="4DC2AE75"/>
    <w:rsid w:val="4DC54F53"/>
    <w:rsid w:val="4DC65E16"/>
    <w:rsid w:val="4DC6D99E"/>
    <w:rsid w:val="4DC6DA8A"/>
    <w:rsid w:val="4DC7AF29"/>
    <w:rsid w:val="4DC7E1B0"/>
    <w:rsid w:val="4DCA7471"/>
    <w:rsid w:val="4DCC9536"/>
    <w:rsid w:val="4DCDD222"/>
    <w:rsid w:val="4DCE2D22"/>
    <w:rsid w:val="4DCE52CB"/>
    <w:rsid w:val="4DCEA0FA"/>
    <w:rsid w:val="4DCFDFCB"/>
    <w:rsid w:val="4DD12B21"/>
    <w:rsid w:val="4DD27DFE"/>
    <w:rsid w:val="4DD4D808"/>
    <w:rsid w:val="4DD598E4"/>
    <w:rsid w:val="4DD5E16B"/>
    <w:rsid w:val="4DD66C01"/>
    <w:rsid w:val="4DD6C4EF"/>
    <w:rsid w:val="4DD7FC19"/>
    <w:rsid w:val="4DD817B3"/>
    <w:rsid w:val="4DD83224"/>
    <w:rsid w:val="4DDC961C"/>
    <w:rsid w:val="4DDDAC3E"/>
    <w:rsid w:val="4DDE7AB6"/>
    <w:rsid w:val="4DDED6B6"/>
    <w:rsid w:val="4DDEDDCF"/>
    <w:rsid w:val="4DDF3291"/>
    <w:rsid w:val="4DE0108A"/>
    <w:rsid w:val="4DE0A4D2"/>
    <w:rsid w:val="4DE15143"/>
    <w:rsid w:val="4DE20910"/>
    <w:rsid w:val="4DE31783"/>
    <w:rsid w:val="4DE32373"/>
    <w:rsid w:val="4DE447C9"/>
    <w:rsid w:val="4DE50A4B"/>
    <w:rsid w:val="4DE53B8B"/>
    <w:rsid w:val="4DE5DEEE"/>
    <w:rsid w:val="4DE759B8"/>
    <w:rsid w:val="4DE90724"/>
    <w:rsid w:val="4DE92BED"/>
    <w:rsid w:val="4DE97CE7"/>
    <w:rsid w:val="4DE986B5"/>
    <w:rsid w:val="4DEAF5F6"/>
    <w:rsid w:val="4DEB1136"/>
    <w:rsid w:val="4DEB7940"/>
    <w:rsid w:val="4DED5BE6"/>
    <w:rsid w:val="4DEDED70"/>
    <w:rsid w:val="4DF037E4"/>
    <w:rsid w:val="4DF068DD"/>
    <w:rsid w:val="4DF194E6"/>
    <w:rsid w:val="4DF1A6C3"/>
    <w:rsid w:val="4DF1CF72"/>
    <w:rsid w:val="4DF30B07"/>
    <w:rsid w:val="4DF37CA2"/>
    <w:rsid w:val="4DF40809"/>
    <w:rsid w:val="4DF44CCD"/>
    <w:rsid w:val="4DF4A71E"/>
    <w:rsid w:val="4DF610D6"/>
    <w:rsid w:val="4DF7097D"/>
    <w:rsid w:val="4DF8EDA6"/>
    <w:rsid w:val="4DFB2641"/>
    <w:rsid w:val="4DFB5CCE"/>
    <w:rsid w:val="4DFD9A0C"/>
    <w:rsid w:val="4DFEDC22"/>
    <w:rsid w:val="4E032E86"/>
    <w:rsid w:val="4E0578D4"/>
    <w:rsid w:val="4E06ACA0"/>
    <w:rsid w:val="4E0A306F"/>
    <w:rsid w:val="4E0B4801"/>
    <w:rsid w:val="4E0CDC4D"/>
    <w:rsid w:val="4E116BEC"/>
    <w:rsid w:val="4E1295D6"/>
    <w:rsid w:val="4E13895E"/>
    <w:rsid w:val="4E13B259"/>
    <w:rsid w:val="4E14B6F0"/>
    <w:rsid w:val="4E1742B1"/>
    <w:rsid w:val="4E17AB04"/>
    <w:rsid w:val="4E18DCC2"/>
    <w:rsid w:val="4E19304B"/>
    <w:rsid w:val="4E195B65"/>
    <w:rsid w:val="4E1A555A"/>
    <w:rsid w:val="4E1A71DD"/>
    <w:rsid w:val="4E1B6AB1"/>
    <w:rsid w:val="4E1C1F4C"/>
    <w:rsid w:val="4E1C39FC"/>
    <w:rsid w:val="4E1C6EBD"/>
    <w:rsid w:val="4E1CF2C8"/>
    <w:rsid w:val="4E1D3B41"/>
    <w:rsid w:val="4E1E04CE"/>
    <w:rsid w:val="4E1E8B66"/>
    <w:rsid w:val="4E1FC672"/>
    <w:rsid w:val="4E20F135"/>
    <w:rsid w:val="4E2185A5"/>
    <w:rsid w:val="4E219A46"/>
    <w:rsid w:val="4E225B05"/>
    <w:rsid w:val="4E226E27"/>
    <w:rsid w:val="4E22E700"/>
    <w:rsid w:val="4E22FF51"/>
    <w:rsid w:val="4E24BC70"/>
    <w:rsid w:val="4E2501AC"/>
    <w:rsid w:val="4E25F9D6"/>
    <w:rsid w:val="4E2631F8"/>
    <w:rsid w:val="4E28B530"/>
    <w:rsid w:val="4E28CB3A"/>
    <w:rsid w:val="4E2AE84C"/>
    <w:rsid w:val="4E2D3E7F"/>
    <w:rsid w:val="4E2D8D50"/>
    <w:rsid w:val="4E2D9F49"/>
    <w:rsid w:val="4E2DD34A"/>
    <w:rsid w:val="4E3123E5"/>
    <w:rsid w:val="4E31249A"/>
    <w:rsid w:val="4E312724"/>
    <w:rsid w:val="4E31CFDC"/>
    <w:rsid w:val="4E31DC65"/>
    <w:rsid w:val="4E32BDB9"/>
    <w:rsid w:val="4E32FB52"/>
    <w:rsid w:val="4E33251A"/>
    <w:rsid w:val="4E33A09B"/>
    <w:rsid w:val="4E3420C0"/>
    <w:rsid w:val="4E347649"/>
    <w:rsid w:val="4E35EF14"/>
    <w:rsid w:val="4E37FBDE"/>
    <w:rsid w:val="4E39CDD9"/>
    <w:rsid w:val="4E3AF406"/>
    <w:rsid w:val="4E3B1D8D"/>
    <w:rsid w:val="4E3B506F"/>
    <w:rsid w:val="4E3D1A89"/>
    <w:rsid w:val="4E3D1ABA"/>
    <w:rsid w:val="4E3E5A06"/>
    <w:rsid w:val="4E3EF310"/>
    <w:rsid w:val="4E410FF0"/>
    <w:rsid w:val="4E411C9C"/>
    <w:rsid w:val="4E41D928"/>
    <w:rsid w:val="4E42D770"/>
    <w:rsid w:val="4E44A698"/>
    <w:rsid w:val="4E45A921"/>
    <w:rsid w:val="4E481F85"/>
    <w:rsid w:val="4E4B7297"/>
    <w:rsid w:val="4E4CDF2C"/>
    <w:rsid w:val="4E4D6CE7"/>
    <w:rsid w:val="4E4DD68A"/>
    <w:rsid w:val="4E50513A"/>
    <w:rsid w:val="4E509D9B"/>
    <w:rsid w:val="4E50C5AC"/>
    <w:rsid w:val="4E50CB27"/>
    <w:rsid w:val="4E51364E"/>
    <w:rsid w:val="4E529DDB"/>
    <w:rsid w:val="4E53CF95"/>
    <w:rsid w:val="4E53FB5D"/>
    <w:rsid w:val="4E547E56"/>
    <w:rsid w:val="4E5535DE"/>
    <w:rsid w:val="4E55DCE4"/>
    <w:rsid w:val="4E58FD7A"/>
    <w:rsid w:val="4E5A7452"/>
    <w:rsid w:val="4E5B3612"/>
    <w:rsid w:val="4E5B4446"/>
    <w:rsid w:val="4E5BCFEA"/>
    <w:rsid w:val="4E5C0EC3"/>
    <w:rsid w:val="4E5C389C"/>
    <w:rsid w:val="4E5D7E0A"/>
    <w:rsid w:val="4E5E9FEC"/>
    <w:rsid w:val="4E6052DD"/>
    <w:rsid w:val="4E613CB9"/>
    <w:rsid w:val="4E62A3F1"/>
    <w:rsid w:val="4E632E63"/>
    <w:rsid w:val="4E646621"/>
    <w:rsid w:val="4E6488C7"/>
    <w:rsid w:val="4E661554"/>
    <w:rsid w:val="4E6693BD"/>
    <w:rsid w:val="4E676507"/>
    <w:rsid w:val="4E68D50D"/>
    <w:rsid w:val="4E6A99F4"/>
    <w:rsid w:val="4E6ADDF9"/>
    <w:rsid w:val="4E6B0D78"/>
    <w:rsid w:val="4E6D5F51"/>
    <w:rsid w:val="4E6ECCF4"/>
    <w:rsid w:val="4E6F1F5D"/>
    <w:rsid w:val="4E6F3D38"/>
    <w:rsid w:val="4E73B8F8"/>
    <w:rsid w:val="4E740288"/>
    <w:rsid w:val="4E745E08"/>
    <w:rsid w:val="4E753BD7"/>
    <w:rsid w:val="4E75B6E4"/>
    <w:rsid w:val="4E7774E8"/>
    <w:rsid w:val="4E783FA6"/>
    <w:rsid w:val="4E794C8B"/>
    <w:rsid w:val="4E79A835"/>
    <w:rsid w:val="4E7A186F"/>
    <w:rsid w:val="4E7A5C74"/>
    <w:rsid w:val="4E7CCFE1"/>
    <w:rsid w:val="4E801849"/>
    <w:rsid w:val="4E80B28A"/>
    <w:rsid w:val="4E80CC76"/>
    <w:rsid w:val="4E813402"/>
    <w:rsid w:val="4E818B72"/>
    <w:rsid w:val="4E826AF8"/>
    <w:rsid w:val="4E8273D1"/>
    <w:rsid w:val="4E828707"/>
    <w:rsid w:val="4E82B0E7"/>
    <w:rsid w:val="4E84BEC5"/>
    <w:rsid w:val="4E875886"/>
    <w:rsid w:val="4E87D47E"/>
    <w:rsid w:val="4E884B9D"/>
    <w:rsid w:val="4E896942"/>
    <w:rsid w:val="4E8A3B29"/>
    <w:rsid w:val="4E8AE0BC"/>
    <w:rsid w:val="4E8D07F1"/>
    <w:rsid w:val="4E8DABFA"/>
    <w:rsid w:val="4E8DF037"/>
    <w:rsid w:val="4E9029DA"/>
    <w:rsid w:val="4E93FB42"/>
    <w:rsid w:val="4E94A98F"/>
    <w:rsid w:val="4E94EECF"/>
    <w:rsid w:val="4E952208"/>
    <w:rsid w:val="4E955C30"/>
    <w:rsid w:val="4E95F203"/>
    <w:rsid w:val="4E9785C2"/>
    <w:rsid w:val="4E97C683"/>
    <w:rsid w:val="4E98CCBD"/>
    <w:rsid w:val="4E9A703C"/>
    <w:rsid w:val="4E9A94AF"/>
    <w:rsid w:val="4E9B3A65"/>
    <w:rsid w:val="4E9B5E87"/>
    <w:rsid w:val="4E9C888A"/>
    <w:rsid w:val="4E9D49AC"/>
    <w:rsid w:val="4E9F5D12"/>
    <w:rsid w:val="4EA161FC"/>
    <w:rsid w:val="4EA2A37E"/>
    <w:rsid w:val="4EA5C2A7"/>
    <w:rsid w:val="4EA651E6"/>
    <w:rsid w:val="4EA75835"/>
    <w:rsid w:val="4EA79EBD"/>
    <w:rsid w:val="4EA866D0"/>
    <w:rsid w:val="4EA9516E"/>
    <w:rsid w:val="4EA95BC1"/>
    <w:rsid w:val="4EA9DCD8"/>
    <w:rsid w:val="4EAA3DEC"/>
    <w:rsid w:val="4EABE73A"/>
    <w:rsid w:val="4EAC8F5B"/>
    <w:rsid w:val="4EACCCF6"/>
    <w:rsid w:val="4EAD66DF"/>
    <w:rsid w:val="4EADFC2A"/>
    <w:rsid w:val="4EAE8AC4"/>
    <w:rsid w:val="4EAE931D"/>
    <w:rsid w:val="4EB02327"/>
    <w:rsid w:val="4EB0A280"/>
    <w:rsid w:val="4EB34035"/>
    <w:rsid w:val="4EB56097"/>
    <w:rsid w:val="4EB591ED"/>
    <w:rsid w:val="4EB60356"/>
    <w:rsid w:val="4EB652E7"/>
    <w:rsid w:val="4EB6A94E"/>
    <w:rsid w:val="4EB750AB"/>
    <w:rsid w:val="4EB91E58"/>
    <w:rsid w:val="4EB9B330"/>
    <w:rsid w:val="4EBB1A72"/>
    <w:rsid w:val="4EBB3F7E"/>
    <w:rsid w:val="4EBCD6D0"/>
    <w:rsid w:val="4EBCFB5E"/>
    <w:rsid w:val="4EBDB006"/>
    <w:rsid w:val="4EBECD6E"/>
    <w:rsid w:val="4EC09D06"/>
    <w:rsid w:val="4EC0A2CB"/>
    <w:rsid w:val="4EC0E539"/>
    <w:rsid w:val="4EC1C621"/>
    <w:rsid w:val="4EC3153D"/>
    <w:rsid w:val="4EC51038"/>
    <w:rsid w:val="4EC5CEAD"/>
    <w:rsid w:val="4EC67409"/>
    <w:rsid w:val="4EC71127"/>
    <w:rsid w:val="4EC7D31E"/>
    <w:rsid w:val="4EC82C30"/>
    <w:rsid w:val="4EC885EC"/>
    <w:rsid w:val="4ECCCA9E"/>
    <w:rsid w:val="4ECE60A4"/>
    <w:rsid w:val="4ECF5825"/>
    <w:rsid w:val="4ECF8163"/>
    <w:rsid w:val="4ECFDEEF"/>
    <w:rsid w:val="4ED0B615"/>
    <w:rsid w:val="4ED1DA96"/>
    <w:rsid w:val="4ED224EF"/>
    <w:rsid w:val="4ED51DCF"/>
    <w:rsid w:val="4ED6C5CC"/>
    <w:rsid w:val="4ED791D7"/>
    <w:rsid w:val="4ED85521"/>
    <w:rsid w:val="4ED867F5"/>
    <w:rsid w:val="4ED93056"/>
    <w:rsid w:val="4ED9D123"/>
    <w:rsid w:val="4EDAD305"/>
    <w:rsid w:val="4EDB02B8"/>
    <w:rsid w:val="4EDBF66A"/>
    <w:rsid w:val="4EDC36FB"/>
    <w:rsid w:val="4EDC902A"/>
    <w:rsid w:val="4EDFDA73"/>
    <w:rsid w:val="4EE07E8A"/>
    <w:rsid w:val="4EE0D9C9"/>
    <w:rsid w:val="4EE10738"/>
    <w:rsid w:val="4EE4794A"/>
    <w:rsid w:val="4EE486B0"/>
    <w:rsid w:val="4EE7C31A"/>
    <w:rsid w:val="4EE7D118"/>
    <w:rsid w:val="4EE8305D"/>
    <w:rsid w:val="4EE8B0D1"/>
    <w:rsid w:val="4EE9B0E6"/>
    <w:rsid w:val="4EEACBBC"/>
    <w:rsid w:val="4EEB5B50"/>
    <w:rsid w:val="4EEB5C04"/>
    <w:rsid w:val="4EED855B"/>
    <w:rsid w:val="4EEE2229"/>
    <w:rsid w:val="4EF0A4CB"/>
    <w:rsid w:val="4EF5B9BC"/>
    <w:rsid w:val="4EF657BB"/>
    <w:rsid w:val="4EF6DB59"/>
    <w:rsid w:val="4EF72D5C"/>
    <w:rsid w:val="4EF90CE8"/>
    <w:rsid w:val="4EFAABBC"/>
    <w:rsid w:val="4EFAD69E"/>
    <w:rsid w:val="4EFB2419"/>
    <w:rsid w:val="4EFBB876"/>
    <w:rsid w:val="4EFCC3C2"/>
    <w:rsid w:val="4EFE314D"/>
    <w:rsid w:val="4EFE4256"/>
    <w:rsid w:val="4EFFA768"/>
    <w:rsid w:val="4F0528DB"/>
    <w:rsid w:val="4F0879FF"/>
    <w:rsid w:val="4F08EF5C"/>
    <w:rsid w:val="4F09BFD4"/>
    <w:rsid w:val="4F0A143E"/>
    <w:rsid w:val="4F0AA37D"/>
    <w:rsid w:val="4F0C6AC0"/>
    <w:rsid w:val="4F0C8F0B"/>
    <w:rsid w:val="4F0E3362"/>
    <w:rsid w:val="4F1072AA"/>
    <w:rsid w:val="4F10CA44"/>
    <w:rsid w:val="4F11D1DE"/>
    <w:rsid w:val="4F120B8A"/>
    <w:rsid w:val="4F12BA10"/>
    <w:rsid w:val="4F1304C5"/>
    <w:rsid w:val="4F1344E6"/>
    <w:rsid w:val="4F137022"/>
    <w:rsid w:val="4F1430D2"/>
    <w:rsid w:val="4F14908D"/>
    <w:rsid w:val="4F155E54"/>
    <w:rsid w:val="4F16DC7A"/>
    <w:rsid w:val="4F18F956"/>
    <w:rsid w:val="4F199F44"/>
    <w:rsid w:val="4F1A2432"/>
    <w:rsid w:val="4F1A5080"/>
    <w:rsid w:val="4F1A53F5"/>
    <w:rsid w:val="4F1A7596"/>
    <w:rsid w:val="4F1CC798"/>
    <w:rsid w:val="4F1F2318"/>
    <w:rsid w:val="4F1FC33B"/>
    <w:rsid w:val="4F220029"/>
    <w:rsid w:val="4F221265"/>
    <w:rsid w:val="4F236C23"/>
    <w:rsid w:val="4F2549B0"/>
    <w:rsid w:val="4F2570E7"/>
    <w:rsid w:val="4F25D0D6"/>
    <w:rsid w:val="4F25D2D0"/>
    <w:rsid w:val="4F279011"/>
    <w:rsid w:val="4F27B93A"/>
    <w:rsid w:val="4F28C9E9"/>
    <w:rsid w:val="4F292812"/>
    <w:rsid w:val="4F2BE222"/>
    <w:rsid w:val="4F2CAD20"/>
    <w:rsid w:val="4F2CB421"/>
    <w:rsid w:val="4F2D3714"/>
    <w:rsid w:val="4F2DC88B"/>
    <w:rsid w:val="4F2ECCD2"/>
    <w:rsid w:val="4F2F56D8"/>
    <w:rsid w:val="4F2FD127"/>
    <w:rsid w:val="4F308CE5"/>
    <w:rsid w:val="4F30D09E"/>
    <w:rsid w:val="4F313185"/>
    <w:rsid w:val="4F31D437"/>
    <w:rsid w:val="4F3210F6"/>
    <w:rsid w:val="4F32AB0B"/>
    <w:rsid w:val="4F33509E"/>
    <w:rsid w:val="4F33E2BF"/>
    <w:rsid w:val="4F350CFB"/>
    <w:rsid w:val="4F369266"/>
    <w:rsid w:val="4F377A8B"/>
    <w:rsid w:val="4F385C6F"/>
    <w:rsid w:val="4F3958A2"/>
    <w:rsid w:val="4F3981FF"/>
    <w:rsid w:val="4F398FD8"/>
    <w:rsid w:val="4F3A910B"/>
    <w:rsid w:val="4F3AACCF"/>
    <w:rsid w:val="4F3B9A23"/>
    <w:rsid w:val="4F3C84B0"/>
    <w:rsid w:val="4F3DBC64"/>
    <w:rsid w:val="4F3DD3B1"/>
    <w:rsid w:val="4F4206F2"/>
    <w:rsid w:val="4F4330D2"/>
    <w:rsid w:val="4F434743"/>
    <w:rsid w:val="4F434D38"/>
    <w:rsid w:val="4F43572D"/>
    <w:rsid w:val="4F44F65C"/>
    <w:rsid w:val="4F454737"/>
    <w:rsid w:val="4F45AB4B"/>
    <w:rsid w:val="4F486F65"/>
    <w:rsid w:val="4F489F61"/>
    <w:rsid w:val="4F48BA94"/>
    <w:rsid w:val="4F49665D"/>
    <w:rsid w:val="4F4ACDE6"/>
    <w:rsid w:val="4F4CAC0E"/>
    <w:rsid w:val="4F4F422E"/>
    <w:rsid w:val="4F501C97"/>
    <w:rsid w:val="4F523149"/>
    <w:rsid w:val="4F530ACA"/>
    <w:rsid w:val="4F5377E7"/>
    <w:rsid w:val="4F54C03C"/>
    <w:rsid w:val="4F55EC3E"/>
    <w:rsid w:val="4F56E6E2"/>
    <w:rsid w:val="4F57525B"/>
    <w:rsid w:val="4F5958FF"/>
    <w:rsid w:val="4F5999A9"/>
    <w:rsid w:val="4F59F13C"/>
    <w:rsid w:val="4F5A1990"/>
    <w:rsid w:val="4F5AC7A5"/>
    <w:rsid w:val="4F5B4AEC"/>
    <w:rsid w:val="4F5B61F9"/>
    <w:rsid w:val="4F5E1C41"/>
    <w:rsid w:val="4F5E5DE0"/>
    <w:rsid w:val="4F609B0E"/>
    <w:rsid w:val="4F60EFD9"/>
    <w:rsid w:val="4F6145DB"/>
    <w:rsid w:val="4F625D16"/>
    <w:rsid w:val="4F63A2DD"/>
    <w:rsid w:val="4F640443"/>
    <w:rsid w:val="4F64FC26"/>
    <w:rsid w:val="4F65CB79"/>
    <w:rsid w:val="4F6764F8"/>
    <w:rsid w:val="4F67C0D0"/>
    <w:rsid w:val="4F6A22D5"/>
    <w:rsid w:val="4F6B0F1E"/>
    <w:rsid w:val="4F6CB892"/>
    <w:rsid w:val="4F6CC06D"/>
    <w:rsid w:val="4F6F7E6C"/>
    <w:rsid w:val="4F706F60"/>
    <w:rsid w:val="4F70C141"/>
    <w:rsid w:val="4F70C5CC"/>
    <w:rsid w:val="4F70CFED"/>
    <w:rsid w:val="4F70FB86"/>
    <w:rsid w:val="4F7196D3"/>
    <w:rsid w:val="4F71C94D"/>
    <w:rsid w:val="4F728F0D"/>
    <w:rsid w:val="4F73169D"/>
    <w:rsid w:val="4F7452F3"/>
    <w:rsid w:val="4F74DF91"/>
    <w:rsid w:val="4F7524B9"/>
    <w:rsid w:val="4F762DE6"/>
    <w:rsid w:val="4F76C35C"/>
    <w:rsid w:val="4F7842D7"/>
    <w:rsid w:val="4F78809F"/>
    <w:rsid w:val="4F7D9BEE"/>
    <w:rsid w:val="4F7DE22F"/>
    <w:rsid w:val="4F7F3D7F"/>
    <w:rsid w:val="4F7F3EE4"/>
    <w:rsid w:val="4F7FF65A"/>
    <w:rsid w:val="4F812438"/>
    <w:rsid w:val="4F81B86C"/>
    <w:rsid w:val="4F81F80D"/>
    <w:rsid w:val="4F8225C7"/>
    <w:rsid w:val="4F8283B9"/>
    <w:rsid w:val="4F84244B"/>
    <w:rsid w:val="4F84731B"/>
    <w:rsid w:val="4F86AA9B"/>
    <w:rsid w:val="4F87CA75"/>
    <w:rsid w:val="4F87D142"/>
    <w:rsid w:val="4F87E83D"/>
    <w:rsid w:val="4F885DBD"/>
    <w:rsid w:val="4F887D4A"/>
    <w:rsid w:val="4F88909E"/>
    <w:rsid w:val="4F88FBE6"/>
    <w:rsid w:val="4F89A8EB"/>
    <w:rsid w:val="4F89BC8E"/>
    <w:rsid w:val="4F8B868D"/>
    <w:rsid w:val="4F8BFC29"/>
    <w:rsid w:val="4F8C0F85"/>
    <w:rsid w:val="4F8CE6A6"/>
    <w:rsid w:val="4F8D5BDC"/>
    <w:rsid w:val="4F8DA176"/>
    <w:rsid w:val="4F8DB601"/>
    <w:rsid w:val="4F8E26EC"/>
    <w:rsid w:val="4F8E3DB6"/>
    <w:rsid w:val="4F8EA8BB"/>
    <w:rsid w:val="4F8F363D"/>
    <w:rsid w:val="4F8F506A"/>
    <w:rsid w:val="4F8F9345"/>
    <w:rsid w:val="4F8FCD37"/>
    <w:rsid w:val="4F8FF5E9"/>
    <w:rsid w:val="4F9098BC"/>
    <w:rsid w:val="4F919DE6"/>
    <w:rsid w:val="4F924313"/>
    <w:rsid w:val="4F9249C5"/>
    <w:rsid w:val="4F92B863"/>
    <w:rsid w:val="4F9418A9"/>
    <w:rsid w:val="4F946A83"/>
    <w:rsid w:val="4F94AE19"/>
    <w:rsid w:val="4F9787AA"/>
    <w:rsid w:val="4F9825CD"/>
    <w:rsid w:val="4F98574C"/>
    <w:rsid w:val="4F988619"/>
    <w:rsid w:val="4F995C65"/>
    <w:rsid w:val="4F9A1AEF"/>
    <w:rsid w:val="4F9AD15A"/>
    <w:rsid w:val="4F9BB244"/>
    <w:rsid w:val="4F9BB33A"/>
    <w:rsid w:val="4F9BD3BA"/>
    <w:rsid w:val="4F9CA680"/>
    <w:rsid w:val="4F9CF57B"/>
    <w:rsid w:val="4F9D46E2"/>
    <w:rsid w:val="4F9E1FA5"/>
    <w:rsid w:val="4F9E6E5E"/>
    <w:rsid w:val="4F9EC750"/>
    <w:rsid w:val="4F9EDAE1"/>
    <w:rsid w:val="4F9F2124"/>
    <w:rsid w:val="4F9F9A9D"/>
    <w:rsid w:val="4FA1E1A2"/>
    <w:rsid w:val="4FA205A1"/>
    <w:rsid w:val="4FA2B82B"/>
    <w:rsid w:val="4FA7A499"/>
    <w:rsid w:val="4FA9F2A2"/>
    <w:rsid w:val="4FA9F3E3"/>
    <w:rsid w:val="4FAC66A1"/>
    <w:rsid w:val="4FACBE99"/>
    <w:rsid w:val="4FADE1DE"/>
    <w:rsid w:val="4FAE2C01"/>
    <w:rsid w:val="4FAE5C48"/>
    <w:rsid w:val="4FB209EB"/>
    <w:rsid w:val="4FB36A33"/>
    <w:rsid w:val="4FB57999"/>
    <w:rsid w:val="4FB6179A"/>
    <w:rsid w:val="4FB82095"/>
    <w:rsid w:val="4FB860ED"/>
    <w:rsid w:val="4FB97B96"/>
    <w:rsid w:val="4FB9CCCB"/>
    <w:rsid w:val="4FBA143E"/>
    <w:rsid w:val="4FBC29D8"/>
    <w:rsid w:val="4FBE313F"/>
    <w:rsid w:val="4FBE8ADF"/>
    <w:rsid w:val="4FBEC7AE"/>
    <w:rsid w:val="4FBFF369"/>
    <w:rsid w:val="4FC1E178"/>
    <w:rsid w:val="4FC1F5DF"/>
    <w:rsid w:val="4FC5C78A"/>
    <w:rsid w:val="4FC60F83"/>
    <w:rsid w:val="4FC690DC"/>
    <w:rsid w:val="4FC8D9B9"/>
    <w:rsid w:val="4FC9499F"/>
    <w:rsid w:val="4FCBC2BF"/>
    <w:rsid w:val="4FCC2D5E"/>
    <w:rsid w:val="4FCC6854"/>
    <w:rsid w:val="4FCCF5F0"/>
    <w:rsid w:val="4FCE27EC"/>
    <w:rsid w:val="4FD36436"/>
    <w:rsid w:val="4FD5F364"/>
    <w:rsid w:val="4FD5F8A5"/>
    <w:rsid w:val="4FD651AA"/>
    <w:rsid w:val="4FDB7680"/>
    <w:rsid w:val="4FDBD08F"/>
    <w:rsid w:val="4FDC8273"/>
    <w:rsid w:val="4FDCDC61"/>
    <w:rsid w:val="4FDDA211"/>
    <w:rsid w:val="4FDDD78A"/>
    <w:rsid w:val="4FE0C68E"/>
    <w:rsid w:val="4FE126A6"/>
    <w:rsid w:val="4FE1509C"/>
    <w:rsid w:val="4FE1B65D"/>
    <w:rsid w:val="4FE1C074"/>
    <w:rsid w:val="4FE26EF2"/>
    <w:rsid w:val="4FE29F79"/>
    <w:rsid w:val="4FE439CF"/>
    <w:rsid w:val="4FE6BB30"/>
    <w:rsid w:val="4FE6D6D7"/>
    <w:rsid w:val="4FE812A3"/>
    <w:rsid w:val="4FE822C0"/>
    <w:rsid w:val="4FE834ED"/>
    <w:rsid w:val="4FE8BEED"/>
    <w:rsid w:val="4FE983AB"/>
    <w:rsid w:val="4FE99539"/>
    <w:rsid w:val="4FEB01DE"/>
    <w:rsid w:val="4FEBED1E"/>
    <w:rsid w:val="4FEC9E05"/>
    <w:rsid w:val="4FEDBEF2"/>
    <w:rsid w:val="4FEFC091"/>
    <w:rsid w:val="4FF1CA40"/>
    <w:rsid w:val="4FF277EE"/>
    <w:rsid w:val="4FF30958"/>
    <w:rsid w:val="4FF55CF4"/>
    <w:rsid w:val="4FF6EF77"/>
    <w:rsid w:val="4FF82667"/>
    <w:rsid w:val="4FF8E998"/>
    <w:rsid w:val="4FFBDDAE"/>
    <w:rsid w:val="4FFBF96E"/>
    <w:rsid w:val="4FFD43A6"/>
    <w:rsid w:val="4FFD4C98"/>
    <w:rsid w:val="4FFF0DAA"/>
    <w:rsid w:val="4FFF4DEF"/>
    <w:rsid w:val="4FFFA590"/>
    <w:rsid w:val="50004E33"/>
    <w:rsid w:val="500056C0"/>
    <w:rsid w:val="5000A75E"/>
    <w:rsid w:val="50024926"/>
    <w:rsid w:val="50027A2B"/>
    <w:rsid w:val="5004453C"/>
    <w:rsid w:val="50047C85"/>
    <w:rsid w:val="5004C77D"/>
    <w:rsid w:val="500687F8"/>
    <w:rsid w:val="5006FD04"/>
    <w:rsid w:val="50076528"/>
    <w:rsid w:val="50078952"/>
    <w:rsid w:val="5007B88C"/>
    <w:rsid w:val="50083B55"/>
    <w:rsid w:val="50086722"/>
    <w:rsid w:val="5009EAE6"/>
    <w:rsid w:val="500A036F"/>
    <w:rsid w:val="500A0FD6"/>
    <w:rsid w:val="500AF43B"/>
    <w:rsid w:val="500BEFAD"/>
    <w:rsid w:val="500C0D1C"/>
    <w:rsid w:val="500C943A"/>
    <w:rsid w:val="500D2C13"/>
    <w:rsid w:val="500E4C61"/>
    <w:rsid w:val="500F8487"/>
    <w:rsid w:val="501065A8"/>
    <w:rsid w:val="50110BBD"/>
    <w:rsid w:val="50111315"/>
    <w:rsid w:val="5011BF08"/>
    <w:rsid w:val="50138809"/>
    <w:rsid w:val="50140580"/>
    <w:rsid w:val="50154312"/>
    <w:rsid w:val="50164AE4"/>
    <w:rsid w:val="5016575E"/>
    <w:rsid w:val="50178DAA"/>
    <w:rsid w:val="5018529F"/>
    <w:rsid w:val="501AABFE"/>
    <w:rsid w:val="501AEBCF"/>
    <w:rsid w:val="501B7DE8"/>
    <w:rsid w:val="501C6CC0"/>
    <w:rsid w:val="501E24C1"/>
    <w:rsid w:val="501E4680"/>
    <w:rsid w:val="502285C9"/>
    <w:rsid w:val="5022AA23"/>
    <w:rsid w:val="5025B892"/>
    <w:rsid w:val="5025BBD2"/>
    <w:rsid w:val="5025C971"/>
    <w:rsid w:val="502600B9"/>
    <w:rsid w:val="5026EFA1"/>
    <w:rsid w:val="50283AAB"/>
    <w:rsid w:val="502AC214"/>
    <w:rsid w:val="502B64A3"/>
    <w:rsid w:val="502C2B95"/>
    <w:rsid w:val="502C4516"/>
    <w:rsid w:val="502D36F2"/>
    <w:rsid w:val="502DE718"/>
    <w:rsid w:val="502F22A5"/>
    <w:rsid w:val="5031849F"/>
    <w:rsid w:val="503241C3"/>
    <w:rsid w:val="5034A212"/>
    <w:rsid w:val="5035A49C"/>
    <w:rsid w:val="5035D2F7"/>
    <w:rsid w:val="5035D392"/>
    <w:rsid w:val="50374B07"/>
    <w:rsid w:val="5037F6A2"/>
    <w:rsid w:val="50390C25"/>
    <w:rsid w:val="503924E0"/>
    <w:rsid w:val="5039EA16"/>
    <w:rsid w:val="503A1A11"/>
    <w:rsid w:val="503AE50E"/>
    <w:rsid w:val="503B807B"/>
    <w:rsid w:val="503BC041"/>
    <w:rsid w:val="503C7211"/>
    <w:rsid w:val="503D89D7"/>
    <w:rsid w:val="503E77F9"/>
    <w:rsid w:val="503EA35D"/>
    <w:rsid w:val="503F8FC6"/>
    <w:rsid w:val="50415ABD"/>
    <w:rsid w:val="5042406C"/>
    <w:rsid w:val="5044A9B0"/>
    <w:rsid w:val="5044C680"/>
    <w:rsid w:val="504555AA"/>
    <w:rsid w:val="5046E3EB"/>
    <w:rsid w:val="50471D16"/>
    <w:rsid w:val="50476EDE"/>
    <w:rsid w:val="504778E1"/>
    <w:rsid w:val="50493B8B"/>
    <w:rsid w:val="504940E9"/>
    <w:rsid w:val="5049B3E1"/>
    <w:rsid w:val="504A97A1"/>
    <w:rsid w:val="504B843C"/>
    <w:rsid w:val="504D2A2C"/>
    <w:rsid w:val="504F033A"/>
    <w:rsid w:val="504F634B"/>
    <w:rsid w:val="50501EE5"/>
    <w:rsid w:val="505049BB"/>
    <w:rsid w:val="50531B76"/>
    <w:rsid w:val="5054454E"/>
    <w:rsid w:val="50551382"/>
    <w:rsid w:val="50567ED6"/>
    <w:rsid w:val="50578375"/>
    <w:rsid w:val="505BA711"/>
    <w:rsid w:val="505D3D29"/>
    <w:rsid w:val="505EC02C"/>
    <w:rsid w:val="505EFB32"/>
    <w:rsid w:val="505FB390"/>
    <w:rsid w:val="5060F781"/>
    <w:rsid w:val="506159C4"/>
    <w:rsid w:val="5061E6A2"/>
    <w:rsid w:val="50620A3C"/>
    <w:rsid w:val="50627133"/>
    <w:rsid w:val="506273C2"/>
    <w:rsid w:val="5063288C"/>
    <w:rsid w:val="5063BDF2"/>
    <w:rsid w:val="50644D84"/>
    <w:rsid w:val="5064F926"/>
    <w:rsid w:val="5065C877"/>
    <w:rsid w:val="50672138"/>
    <w:rsid w:val="506795BE"/>
    <w:rsid w:val="5067B833"/>
    <w:rsid w:val="5068933F"/>
    <w:rsid w:val="5069F510"/>
    <w:rsid w:val="506A7B81"/>
    <w:rsid w:val="506A8FBC"/>
    <w:rsid w:val="506AFC08"/>
    <w:rsid w:val="506D2330"/>
    <w:rsid w:val="506DFE99"/>
    <w:rsid w:val="506E198B"/>
    <w:rsid w:val="506EEC7F"/>
    <w:rsid w:val="506EFF15"/>
    <w:rsid w:val="506F0CB9"/>
    <w:rsid w:val="50700559"/>
    <w:rsid w:val="50703F6A"/>
    <w:rsid w:val="50706167"/>
    <w:rsid w:val="50709818"/>
    <w:rsid w:val="5070B7EB"/>
    <w:rsid w:val="50727AC3"/>
    <w:rsid w:val="5073CCC1"/>
    <w:rsid w:val="5074729F"/>
    <w:rsid w:val="50749EAB"/>
    <w:rsid w:val="50758273"/>
    <w:rsid w:val="50762B80"/>
    <w:rsid w:val="5076D831"/>
    <w:rsid w:val="50771FB2"/>
    <w:rsid w:val="5077A88E"/>
    <w:rsid w:val="5077FD5F"/>
    <w:rsid w:val="507815FF"/>
    <w:rsid w:val="50788C29"/>
    <w:rsid w:val="507A3D2A"/>
    <w:rsid w:val="507A52A4"/>
    <w:rsid w:val="507AFE07"/>
    <w:rsid w:val="507B302B"/>
    <w:rsid w:val="507BF2D2"/>
    <w:rsid w:val="507C0EFE"/>
    <w:rsid w:val="507D2A07"/>
    <w:rsid w:val="507FC5B0"/>
    <w:rsid w:val="5081159A"/>
    <w:rsid w:val="50823823"/>
    <w:rsid w:val="5082D1F4"/>
    <w:rsid w:val="50839E39"/>
    <w:rsid w:val="50844F69"/>
    <w:rsid w:val="508482C7"/>
    <w:rsid w:val="508555AE"/>
    <w:rsid w:val="50860DC8"/>
    <w:rsid w:val="508630A6"/>
    <w:rsid w:val="5086411F"/>
    <w:rsid w:val="508661B5"/>
    <w:rsid w:val="5086ED5A"/>
    <w:rsid w:val="5087F72E"/>
    <w:rsid w:val="508847CE"/>
    <w:rsid w:val="50889CFB"/>
    <w:rsid w:val="50897E94"/>
    <w:rsid w:val="5089F8C1"/>
    <w:rsid w:val="508AD61A"/>
    <w:rsid w:val="508CFACF"/>
    <w:rsid w:val="508E5541"/>
    <w:rsid w:val="50903A92"/>
    <w:rsid w:val="50930AC7"/>
    <w:rsid w:val="50936BF2"/>
    <w:rsid w:val="5093F15A"/>
    <w:rsid w:val="5095D009"/>
    <w:rsid w:val="509DD901"/>
    <w:rsid w:val="509EFFC2"/>
    <w:rsid w:val="50A0A24D"/>
    <w:rsid w:val="50A0B0F1"/>
    <w:rsid w:val="50A22BC0"/>
    <w:rsid w:val="50A38218"/>
    <w:rsid w:val="50A486C2"/>
    <w:rsid w:val="50A76AF1"/>
    <w:rsid w:val="50A780AB"/>
    <w:rsid w:val="50A88EF2"/>
    <w:rsid w:val="50AA33AF"/>
    <w:rsid w:val="50AB6F56"/>
    <w:rsid w:val="50ADDE24"/>
    <w:rsid w:val="50AF0849"/>
    <w:rsid w:val="50AF8A4D"/>
    <w:rsid w:val="50AFE190"/>
    <w:rsid w:val="50B016ED"/>
    <w:rsid w:val="50B0DD9D"/>
    <w:rsid w:val="50B1E70B"/>
    <w:rsid w:val="50B2222F"/>
    <w:rsid w:val="50B4018A"/>
    <w:rsid w:val="50B419CE"/>
    <w:rsid w:val="50B5F0AF"/>
    <w:rsid w:val="50B737F4"/>
    <w:rsid w:val="50B97B98"/>
    <w:rsid w:val="50B9CB9F"/>
    <w:rsid w:val="50BBD924"/>
    <w:rsid w:val="50BBFB4B"/>
    <w:rsid w:val="50BDB6D1"/>
    <w:rsid w:val="50BFCEA7"/>
    <w:rsid w:val="50BFEDEE"/>
    <w:rsid w:val="50BFF6EE"/>
    <w:rsid w:val="50C08AEC"/>
    <w:rsid w:val="50C0A070"/>
    <w:rsid w:val="50C0DBF7"/>
    <w:rsid w:val="50C210EA"/>
    <w:rsid w:val="50C2A862"/>
    <w:rsid w:val="50C2B2FC"/>
    <w:rsid w:val="50C2D0FC"/>
    <w:rsid w:val="50C4CB6B"/>
    <w:rsid w:val="50C59392"/>
    <w:rsid w:val="50C5B0DE"/>
    <w:rsid w:val="50C5C6FA"/>
    <w:rsid w:val="50C5D5A3"/>
    <w:rsid w:val="50C77DCB"/>
    <w:rsid w:val="50C8AB63"/>
    <w:rsid w:val="50CB4D55"/>
    <w:rsid w:val="50CD0F3C"/>
    <w:rsid w:val="50CD898B"/>
    <w:rsid w:val="50CD8AF5"/>
    <w:rsid w:val="50CDE1AC"/>
    <w:rsid w:val="50CEF66A"/>
    <w:rsid w:val="50CF4B84"/>
    <w:rsid w:val="50D1D150"/>
    <w:rsid w:val="50D24EC7"/>
    <w:rsid w:val="50D413B0"/>
    <w:rsid w:val="50D4357B"/>
    <w:rsid w:val="50D55260"/>
    <w:rsid w:val="50D5C020"/>
    <w:rsid w:val="50D6A920"/>
    <w:rsid w:val="50D852ED"/>
    <w:rsid w:val="50D8BFAA"/>
    <w:rsid w:val="50D8C3B3"/>
    <w:rsid w:val="50D8F4E6"/>
    <w:rsid w:val="50DA06E4"/>
    <w:rsid w:val="50DAB018"/>
    <w:rsid w:val="50DB09EB"/>
    <w:rsid w:val="50DB6230"/>
    <w:rsid w:val="50DE22F3"/>
    <w:rsid w:val="50DF1CEF"/>
    <w:rsid w:val="50DF2C8B"/>
    <w:rsid w:val="50DF921B"/>
    <w:rsid w:val="50DFAF08"/>
    <w:rsid w:val="50DFBB03"/>
    <w:rsid w:val="50DFCA61"/>
    <w:rsid w:val="50E17FB3"/>
    <w:rsid w:val="50E1A8A2"/>
    <w:rsid w:val="50E41D4E"/>
    <w:rsid w:val="50E56101"/>
    <w:rsid w:val="50E6277D"/>
    <w:rsid w:val="50E647C9"/>
    <w:rsid w:val="50E6A024"/>
    <w:rsid w:val="50E6EE8A"/>
    <w:rsid w:val="50E98936"/>
    <w:rsid w:val="50EC093B"/>
    <w:rsid w:val="50ECBCFD"/>
    <w:rsid w:val="50EDC19D"/>
    <w:rsid w:val="50EF2EDB"/>
    <w:rsid w:val="50EF4218"/>
    <w:rsid w:val="50F0AC9A"/>
    <w:rsid w:val="50F5F93B"/>
    <w:rsid w:val="50F7B25D"/>
    <w:rsid w:val="50F80B58"/>
    <w:rsid w:val="50FC729F"/>
    <w:rsid w:val="50FC9FBC"/>
    <w:rsid w:val="50FD3ED1"/>
    <w:rsid w:val="50FD9A5F"/>
    <w:rsid w:val="50FE8108"/>
    <w:rsid w:val="50FF4199"/>
    <w:rsid w:val="51004CA7"/>
    <w:rsid w:val="5100780B"/>
    <w:rsid w:val="510390A2"/>
    <w:rsid w:val="51045A51"/>
    <w:rsid w:val="51069B59"/>
    <w:rsid w:val="5106AF5F"/>
    <w:rsid w:val="5107AEE4"/>
    <w:rsid w:val="510847EA"/>
    <w:rsid w:val="510A5DA2"/>
    <w:rsid w:val="510A6F2A"/>
    <w:rsid w:val="510BB759"/>
    <w:rsid w:val="510DA58F"/>
    <w:rsid w:val="510DCFFB"/>
    <w:rsid w:val="510ECBB1"/>
    <w:rsid w:val="510EFC6A"/>
    <w:rsid w:val="5110C15D"/>
    <w:rsid w:val="51116A78"/>
    <w:rsid w:val="51121702"/>
    <w:rsid w:val="51122425"/>
    <w:rsid w:val="5112C590"/>
    <w:rsid w:val="5112C606"/>
    <w:rsid w:val="511329E5"/>
    <w:rsid w:val="511379E6"/>
    <w:rsid w:val="5113E74E"/>
    <w:rsid w:val="5113EF76"/>
    <w:rsid w:val="5114AB69"/>
    <w:rsid w:val="51155BB1"/>
    <w:rsid w:val="5115B55A"/>
    <w:rsid w:val="511741C1"/>
    <w:rsid w:val="511868D1"/>
    <w:rsid w:val="5118B7FC"/>
    <w:rsid w:val="511A4D82"/>
    <w:rsid w:val="511B2817"/>
    <w:rsid w:val="511BC07B"/>
    <w:rsid w:val="511C29CA"/>
    <w:rsid w:val="511C3F5E"/>
    <w:rsid w:val="511F39D9"/>
    <w:rsid w:val="511F50AA"/>
    <w:rsid w:val="5120D6A1"/>
    <w:rsid w:val="5122A4EA"/>
    <w:rsid w:val="5123B5AF"/>
    <w:rsid w:val="51256DDD"/>
    <w:rsid w:val="5126CA73"/>
    <w:rsid w:val="51272D2A"/>
    <w:rsid w:val="51276964"/>
    <w:rsid w:val="51278080"/>
    <w:rsid w:val="5127F4CD"/>
    <w:rsid w:val="5128002B"/>
    <w:rsid w:val="51283D17"/>
    <w:rsid w:val="51289860"/>
    <w:rsid w:val="5128A66F"/>
    <w:rsid w:val="5129096E"/>
    <w:rsid w:val="51292F62"/>
    <w:rsid w:val="51299DD6"/>
    <w:rsid w:val="5129ED51"/>
    <w:rsid w:val="512A6AD8"/>
    <w:rsid w:val="512AB1E8"/>
    <w:rsid w:val="512D07EC"/>
    <w:rsid w:val="512DB319"/>
    <w:rsid w:val="512E2955"/>
    <w:rsid w:val="512F3055"/>
    <w:rsid w:val="512FAB16"/>
    <w:rsid w:val="5130C5D6"/>
    <w:rsid w:val="5131A3E2"/>
    <w:rsid w:val="51329E24"/>
    <w:rsid w:val="51333546"/>
    <w:rsid w:val="5133671D"/>
    <w:rsid w:val="51348885"/>
    <w:rsid w:val="5134D672"/>
    <w:rsid w:val="5135D88C"/>
    <w:rsid w:val="5135FB57"/>
    <w:rsid w:val="513656C2"/>
    <w:rsid w:val="5138005E"/>
    <w:rsid w:val="5138E151"/>
    <w:rsid w:val="5139AE3C"/>
    <w:rsid w:val="513A5FFD"/>
    <w:rsid w:val="513B65C4"/>
    <w:rsid w:val="513B6618"/>
    <w:rsid w:val="513B9F76"/>
    <w:rsid w:val="513BC0E5"/>
    <w:rsid w:val="513CF7A0"/>
    <w:rsid w:val="513EF805"/>
    <w:rsid w:val="513FBE9E"/>
    <w:rsid w:val="51404BB4"/>
    <w:rsid w:val="514060D9"/>
    <w:rsid w:val="5140CF5C"/>
    <w:rsid w:val="5141C74B"/>
    <w:rsid w:val="5141D6C6"/>
    <w:rsid w:val="51425543"/>
    <w:rsid w:val="5146B152"/>
    <w:rsid w:val="5147076C"/>
    <w:rsid w:val="51475810"/>
    <w:rsid w:val="5147CA39"/>
    <w:rsid w:val="5148681F"/>
    <w:rsid w:val="51497A5B"/>
    <w:rsid w:val="514A68D0"/>
    <w:rsid w:val="514BCC91"/>
    <w:rsid w:val="514D0B8A"/>
    <w:rsid w:val="514E23CC"/>
    <w:rsid w:val="514E4224"/>
    <w:rsid w:val="514E6B86"/>
    <w:rsid w:val="514FFB8A"/>
    <w:rsid w:val="51506E8F"/>
    <w:rsid w:val="5150F198"/>
    <w:rsid w:val="515106A8"/>
    <w:rsid w:val="51514562"/>
    <w:rsid w:val="51536121"/>
    <w:rsid w:val="5153CBB1"/>
    <w:rsid w:val="5154235B"/>
    <w:rsid w:val="51548422"/>
    <w:rsid w:val="5157A28E"/>
    <w:rsid w:val="5158EE00"/>
    <w:rsid w:val="5159A7BF"/>
    <w:rsid w:val="515A2ED0"/>
    <w:rsid w:val="515B3AC0"/>
    <w:rsid w:val="515BCF9A"/>
    <w:rsid w:val="515E8A18"/>
    <w:rsid w:val="515EE377"/>
    <w:rsid w:val="515F02B6"/>
    <w:rsid w:val="515F3337"/>
    <w:rsid w:val="5160A133"/>
    <w:rsid w:val="5162DCCA"/>
    <w:rsid w:val="516326C1"/>
    <w:rsid w:val="516706C6"/>
    <w:rsid w:val="51677920"/>
    <w:rsid w:val="51683AC7"/>
    <w:rsid w:val="51690BB1"/>
    <w:rsid w:val="51693551"/>
    <w:rsid w:val="5169DBC3"/>
    <w:rsid w:val="5169F7E8"/>
    <w:rsid w:val="516A5E9B"/>
    <w:rsid w:val="516BF19F"/>
    <w:rsid w:val="516C6276"/>
    <w:rsid w:val="516EAFBF"/>
    <w:rsid w:val="516F2BCB"/>
    <w:rsid w:val="516FCE7F"/>
    <w:rsid w:val="5170F6A5"/>
    <w:rsid w:val="51710324"/>
    <w:rsid w:val="51713662"/>
    <w:rsid w:val="51715DCC"/>
    <w:rsid w:val="5171A691"/>
    <w:rsid w:val="5171D90D"/>
    <w:rsid w:val="51720871"/>
    <w:rsid w:val="517247F5"/>
    <w:rsid w:val="51728031"/>
    <w:rsid w:val="51728218"/>
    <w:rsid w:val="51747C20"/>
    <w:rsid w:val="51756457"/>
    <w:rsid w:val="5175BC6C"/>
    <w:rsid w:val="51766D48"/>
    <w:rsid w:val="517764AC"/>
    <w:rsid w:val="51778D86"/>
    <w:rsid w:val="5177B46C"/>
    <w:rsid w:val="51796EE7"/>
    <w:rsid w:val="517A84A8"/>
    <w:rsid w:val="517AB80E"/>
    <w:rsid w:val="517B5E7A"/>
    <w:rsid w:val="517BE4D6"/>
    <w:rsid w:val="517D0ACC"/>
    <w:rsid w:val="517D76FF"/>
    <w:rsid w:val="517E0946"/>
    <w:rsid w:val="517E7730"/>
    <w:rsid w:val="51803D4B"/>
    <w:rsid w:val="5180EA98"/>
    <w:rsid w:val="51818FF4"/>
    <w:rsid w:val="5181AFD7"/>
    <w:rsid w:val="5181BCC3"/>
    <w:rsid w:val="51820769"/>
    <w:rsid w:val="51825B02"/>
    <w:rsid w:val="51828610"/>
    <w:rsid w:val="5182F327"/>
    <w:rsid w:val="5183AE62"/>
    <w:rsid w:val="5184463E"/>
    <w:rsid w:val="518AD350"/>
    <w:rsid w:val="518BA794"/>
    <w:rsid w:val="518BDBB7"/>
    <w:rsid w:val="518C3579"/>
    <w:rsid w:val="518C38CD"/>
    <w:rsid w:val="518D35EF"/>
    <w:rsid w:val="518D3F9F"/>
    <w:rsid w:val="518DE34C"/>
    <w:rsid w:val="518EBC45"/>
    <w:rsid w:val="5190B95D"/>
    <w:rsid w:val="51915923"/>
    <w:rsid w:val="5191F008"/>
    <w:rsid w:val="51960170"/>
    <w:rsid w:val="51983DD4"/>
    <w:rsid w:val="519DA94D"/>
    <w:rsid w:val="519DB025"/>
    <w:rsid w:val="519F4818"/>
    <w:rsid w:val="519FF63C"/>
    <w:rsid w:val="51A18AB8"/>
    <w:rsid w:val="51A27453"/>
    <w:rsid w:val="51A4B667"/>
    <w:rsid w:val="51A61E9F"/>
    <w:rsid w:val="51A6A7BC"/>
    <w:rsid w:val="51A7537D"/>
    <w:rsid w:val="51A82EEC"/>
    <w:rsid w:val="51A86CCB"/>
    <w:rsid w:val="51A8C2E4"/>
    <w:rsid w:val="51A90FCF"/>
    <w:rsid w:val="51A9824E"/>
    <w:rsid w:val="51A99A51"/>
    <w:rsid w:val="51AA465D"/>
    <w:rsid w:val="51AA8C8E"/>
    <w:rsid w:val="51AADA2D"/>
    <w:rsid w:val="51AADDC0"/>
    <w:rsid w:val="51ABF3A1"/>
    <w:rsid w:val="51ACF812"/>
    <w:rsid w:val="51AE845A"/>
    <w:rsid w:val="51AEFCED"/>
    <w:rsid w:val="51AF9388"/>
    <w:rsid w:val="51AF9DA1"/>
    <w:rsid w:val="51AFCA8B"/>
    <w:rsid w:val="51B0C44B"/>
    <w:rsid w:val="51B14406"/>
    <w:rsid w:val="51B1AE32"/>
    <w:rsid w:val="51B1B094"/>
    <w:rsid w:val="51B2C3A6"/>
    <w:rsid w:val="51B30E1C"/>
    <w:rsid w:val="51B40488"/>
    <w:rsid w:val="51B51D0D"/>
    <w:rsid w:val="51B5E007"/>
    <w:rsid w:val="51B70569"/>
    <w:rsid w:val="51B7F8A8"/>
    <w:rsid w:val="51BA07E9"/>
    <w:rsid w:val="51BD36C6"/>
    <w:rsid w:val="51BD5A63"/>
    <w:rsid w:val="51BD5C6A"/>
    <w:rsid w:val="51BD6FE8"/>
    <w:rsid w:val="51BDEF4F"/>
    <w:rsid w:val="51BE29C5"/>
    <w:rsid w:val="51BE9C58"/>
    <w:rsid w:val="51BF1007"/>
    <w:rsid w:val="51C077EA"/>
    <w:rsid w:val="51C14EBB"/>
    <w:rsid w:val="51C2D515"/>
    <w:rsid w:val="51C30DC8"/>
    <w:rsid w:val="51C36355"/>
    <w:rsid w:val="51C3E017"/>
    <w:rsid w:val="51C4263E"/>
    <w:rsid w:val="51C57385"/>
    <w:rsid w:val="51C574D4"/>
    <w:rsid w:val="51C598F4"/>
    <w:rsid w:val="51C7250A"/>
    <w:rsid w:val="51C8FAFC"/>
    <w:rsid w:val="51C8FB51"/>
    <w:rsid w:val="51CA919C"/>
    <w:rsid w:val="51CF5EFF"/>
    <w:rsid w:val="51D00EF7"/>
    <w:rsid w:val="51D0F35E"/>
    <w:rsid w:val="51D1FE13"/>
    <w:rsid w:val="51D2866E"/>
    <w:rsid w:val="51D319FF"/>
    <w:rsid w:val="51D479C0"/>
    <w:rsid w:val="51D47AC8"/>
    <w:rsid w:val="51D4B13B"/>
    <w:rsid w:val="51D4F530"/>
    <w:rsid w:val="51D53919"/>
    <w:rsid w:val="51D7413F"/>
    <w:rsid w:val="51D75EB8"/>
    <w:rsid w:val="51DA4FF0"/>
    <w:rsid w:val="51DB2B6A"/>
    <w:rsid w:val="51DB43B0"/>
    <w:rsid w:val="51DBA388"/>
    <w:rsid w:val="51DC0D61"/>
    <w:rsid w:val="51DC7C2C"/>
    <w:rsid w:val="51DCD186"/>
    <w:rsid w:val="51DD34C3"/>
    <w:rsid w:val="51DD3C70"/>
    <w:rsid w:val="51DD3FD8"/>
    <w:rsid w:val="51DEF284"/>
    <w:rsid w:val="51DF0682"/>
    <w:rsid w:val="51DF0793"/>
    <w:rsid w:val="51E07ADC"/>
    <w:rsid w:val="51E152E7"/>
    <w:rsid w:val="51E1ECBD"/>
    <w:rsid w:val="51E243ED"/>
    <w:rsid w:val="51E36AAA"/>
    <w:rsid w:val="51E39FC2"/>
    <w:rsid w:val="51E51364"/>
    <w:rsid w:val="51E78995"/>
    <w:rsid w:val="51E803C2"/>
    <w:rsid w:val="51E8EE30"/>
    <w:rsid w:val="51E93F34"/>
    <w:rsid w:val="51E99FF9"/>
    <w:rsid w:val="51EA30FC"/>
    <w:rsid w:val="51EC25E2"/>
    <w:rsid w:val="51EC44C8"/>
    <w:rsid w:val="51ECD12B"/>
    <w:rsid w:val="51ED8990"/>
    <w:rsid w:val="51EDF6B6"/>
    <w:rsid w:val="51EEDB0C"/>
    <w:rsid w:val="51EF6A80"/>
    <w:rsid w:val="51EFB148"/>
    <w:rsid w:val="51EFF8C3"/>
    <w:rsid w:val="51F079D9"/>
    <w:rsid w:val="51F09970"/>
    <w:rsid w:val="51F0D2E9"/>
    <w:rsid w:val="51F21BC2"/>
    <w:rsid w:val="51F22309"/>
    <w:rsid w:val="51F22CCB"/>
    <w:rsid w:val="51F36F82"/>
    <w:rsid w:val="51F3D83B"/>
    <w:rsid w:val="51F4E134"/>
    <w:rsid w:val="51F5F2D4"/>
    <w:rsid w:val="51F6446A"/>
    <w:rsid w:val="51F6711F"/>
    <w:rsid w:val="51F72DA6"/>
    <w:rsid w:val="51F73277"/>
    <w:rsid w:val="51F78AA5"/>
    <w:rsid w:val="51F7B83D"/>
    <w:rsid w:val="51F96290"/>
    <w:rsid w:val="51F9A7FF"/>
    <w:rsid w:val="51F9AD93"/>
    <w:rsid w:val="51FAACD7"/>
    <w:rsid w:val="51FB7814"/>
    <w:rsid w:val="51FCFBB1"/>
    <w:rsid w:val="51FD25D8"/>
    <w:rsid w:val="51FD9ACF"/>
    <w:rsid w:val="51FE4EED"/>
    <w:rsid w:val="51FE7145"/>
    <w:rsid w:val="51FE9F0B"/>
    <w:rsid w:val="5201AD33"/>
    <w:rsid w:val="52030D73"/>
    <w:rsid w:val="5203A51C"/>
    <w:rsid w:val="5204B9D6"/>
    <w:rsid w:val="5205D0C6"/>
    <w:rsid w:val="5206895A"/>
    <w:rsid w:val="52096233"/>
    <w:rsid w:val="520A601D"/>
    <w:rsid w:val="520A6D7E"/>
    <w:rsid w:val="520AD2FD"/>
    <w:rsid w:val="520B4F82"/>
    <w:rsid w:val="520C11B2"/>
    <w:rsid w:val="520C7071"/>
    <w:rsid w:val="520C9515"/>
    <w:rsid w:val="520E8FEB"/>
    <w:rsid w:val="520EAB7B"/>
    <w:rsid w:val="520F0EB1"/>
    <w:rsid w:val="520FF1FC"/>
    <w:rsid w:val="5213171B"/>
    <w:rsid w:val="52134610"/>
    <w:rsid w:val="52138907"/>
    <w:rsid w:val="5213B62A"/>
    <w:rsid w:val="52144F21"/>
    <w:rsid w:val="52149880"/>
    <w:rsid w:val="52158B24"/>
    <w:rsid w:val="521598A0"/>
    <w:rsid w:val="5215DFEA"/>
    <w:rsid w:val="5217A42B"/>
    <w:rsid w:val="5218CDA5"/>
    <w:rsid w:val="5219A0F9"/>
    <w:rsid w:val="5219CF69"/>
    <w:rsid w:val="521A2F07"/>
    <w:rsid w:val="521A334F"/>
    <w:rsid w:val="521BBA80"/>
    <w:rsid w:val="521BE359"/>
    <w:rsid w:val="521C0C96"/>
    <w:rsid w:val="521E8648"/>
    <w:rsid w:val="521EA46A"/>
    <w:rsid w:val="5220CC7C"/>
    <w:rsid w:val="5221253C"/>
    <w:rsid w:val="52212BF4"/>
    <w:rsid w:val="522198C0"/>
    <w:rsid w:val="5221C5EB"/>
    <w:rsid w:val="52229255"/>
    <w:rsid w:val="5222D3AC"/>
    <w:rsid w:val="5225928E"/>
    <w:rsid w:val="522638B4"/>
    <w:rsid w:val="5227EC0A"/>
    <w:rsid w:val="522851C1"/>
    <w:rsid w:val="522A1317"/>
    <w:rsid w:val="522A8225"/>
    <w:rsid w:val="522B5D73"/>
    <w:rsid w:val="522B6420"/>
    <w:rsid w:val="522BD436"/>
    <w:rsid w:val="522BD854"/>
    <w:rsid w:val="522C26E5"/>
    <w:rsid w:val="522E59A9"/>
    <w:rsid w:val="522F791B"/>
    <w:rsid w:val="523230BA"/>
    <w:rsid w:val="5232EC27"/>
    <w:rsid w:val="5233234D"/>
    <w:rsid w:val="52338E94"/>
    <w:rsid w:val="5233A0CB"/>
    <w:rsid w:val="5237348A"/>
    <w:rsid w:val="52377BFC"/>
    <w:rsid w:val="5237D0E6"/>
    <w:rsid w:val="5238BEC1"/>
    <w:rsid w:val="52392FE8"/>
    <w:rsid w:val="523A117F"/>
    <w:rsid w:val="523BE144"/>
    <w:rsid w:val="523CF8B6"/>
    <w:rsid w:val="523D4011"/>
    <w:rsid w:val="523E11AD"/>
    <w:rsid w:val="523EFB13"/>
    <w:rsid w:val="523FA98E"/>
    <w:rsid w:val="52405C1F"/>
    <w:rsid w:val="5241435B"/>
    <w:rsid w:val="5241521B"/>
    <w:rsid w:val="52436C8D"/>
    <w:rsid w:val="5243D4A5"/>
    <w:rsid w:val="52454D4C"/>
    <w:rsid w:val="52458325"/>
    <w:rsid w:val="5246542F"/>
    <w:rsid w:val="5249842D"/>
    <w:rsid w:val="524A3EC3"/>
    <w:rsid w:val="524A6E6F"/>
    <w:rsid w:val="524AC83B"/>
    <w:rsid w:val="524B02F6"/>
    <w:rsid w:val="524CCDFA"/>
    <w:rsid w:val="524D5A9A"/>
    <w:rsid w:val="524DB352"/>
    <w:rsid w:val="524E8C66"/>
    <w:rsid w:val="524FD5D6"/>
    <w:rsid w:val="52500BC0"/>
    <w:rsid w:val="52506127"/>
    <w:rsid w:val="5250E098"/>
    <w:rsid w:val="5250F928"/>
    <w:rsid w:val="5251173A"/>
    <w:rsid w:val="525270C4"/>
    <w:rsid w:val="52531344"/>
    <w:rsid w:val="52541795"/>
    <w:rsid w:val="5255529D"/>
    <w:rsid w:val="52557348"/>
    <w:rsid w:val="5255C223"/>
    <w:rsid w:val="5256A74C"/>
    <w:rsid w:val="52576F5E"/>
    <w:rsid w:val="5257C34C"/>
    <w:rsid w:val="5257F8A8"/>
    <w:rsid w:val="52582DF8"/>
    <w:rsid w:val="52583F2A"/>
    <w:rsid w:val="5259B214"/>
    <w:rsid w:val="5259C764"/>
    <w:rsid w:val="525A26FE"/>
    <w:rsid w:val="525B521B"/>
    <w:rsid w:val="525B96E6"/>
    <w:rsid w:val="525BB16C"/>
    <w:rsid w:val="525BFE2C"/>
    <w:rsid w:val="525C23BF"/>
    <w:rsid w:val="525CB327"/>
    <w:rsid w:val="525D9F12"/>
    <w:rsid w:val="525DD182"/>
    <w:rsid w:val="525E53E1"/>
    <w:rsid w:val="525FF7DC"/>
    <w:rsid w:val="52600BFF"/>
    <w:rsid w:val="5261323D"/>
    <w:rsid w:val="52620BB5"/>
    <w:rsid w:val="52640C43"/>
    <w:rsid w:val="5264259E"/>
    <w:rsid w:val="5264B947"/>
    <w:rsid w:val="5264D0B0"/>
    <w:rsid w:val="52653740"/>
    <w:rsid w:val="52657FB5"/>
    <w:rsid w:val="5266D218"/>
    <w:rsid w:val="526789AD"/>
    <w:rsid w:val="52695E56"/>
    <w:rsid w:val="52699626"/>
    <w:rsid w:val="5269CF6D"/>
    <w:rsid w:val="526C233A"/>
    <w:rsid w:val="526D8B98"/>
    <w:rsid w:val="526DF6BF"/>
    <w:rsid w:val="526E40DD"/>
    <w:rsid w:val="526ED476"/>
    <w:rsid w:val="526FF264"/>
    <w:rsid w:val="52701955"/>
    <w:rsid w:val="52707818"/>
    <w:rsid w:val="52714D6C"/>
    <w:rsid w:val="52714F35"/>
    <w:rsid w:val="52721910"/>
    <w:rsid w:val="5272A8C7"/>
    <w:rsid w:val="5273FDC9"/>
    <w:rsid w:val="5274F2F9"/>
    <w:rsid w:val="527552AA"/>
    <w:rsid w:val="5276131F"/>
    <w:rsid w:val="5276D3F6"/>
    <w:rsid w:val="527735ED"/>
    <w:rsid w:val="52787671"/>
    <w:rsid w:val="52787ED3"/>
    <w:rsid w:val="5278A586"/>
    <w:rsid w:val="5278E60C"/>
    <w:rsid w:val="52799B85"/>
    <w:rsid w:val="527AC9CA"/>
    <w:rsid w:val="527B1A7A"/>
    <w:rsid w:val="527BE874"/>
    <w:rsid w:val="527E6BBD"/>
    <w:rsid w:val="527EC2E1"/>
    <w:rsid w:val="527ED542"/>
    <w:rsid w:val="527FB829"/>
    <w:rsid w:val="528331FB"/>
    <w:rsid w:val="5283D99F"/>
    <w:rsid w:val="5283ED55"/>
    <w:rsid w:val="52855C03"/>
    <w:rsid w:val="5285AF9D"/>
    <w:rsid w:val="5285B1BE"/>
    <w:rsid w:val="52865388"/>
    <w:rsid w:val="5287AB39"/>
    <w:rsid w:val="528800A2"/>
    <w:rsid w:val="52881F57"/>
    <w:rsid w:val="5289A348"/>
    <w:rsid w:val="528A388E"/>
    <w:rsid w:val="528AB801"/>
    <w:rsid w:val="528DA71C"/>
    <w:rsid w:val="528DB1DB"/>
    <w:rsid w:val="528DC2E3"/>
    <w:rsid w:val="528F9AFD"/>
    <w:rsid w:val="528FC85D"/>
    <w:rsid w:val="52904F4D"/>
    <w:rsid w:val="52924E21"/>
    <w:rsid w:val="52932D05"/>
    <w:rsid w:val="5293C527"/>
    <w:rsid w:val="5293CA02"/>
    <w:rsid w:val="5293D22D"/>
    <w:rsid w:val="529450D0"/>
    <w:rsid w:val="5294619E"/>
    <w:rsid w:val="5295FDCD"/>
    <w:rsid w:val="52974618"/>
    <w:rsid w:val="529813EF"/>
    <w:rsid w:val="52990302"/>
    <w:rsid w:val="52993244"/>
    <w:rsid w:val="529950BB"/>
    <w:rsid w:val="529A6906"/>
    <w:rsid w:val="529B263E"/>
    <w:rsid w:val="529BA8C4"/>
    <w:rsid w:val="529BAE4C"/>
    <w:rsid w:val="529C4FC8"/>
    <w:rsid w:val="529C8741"/>
    <w:rsid w:val="529D6A30"/>
    <w:rsid w:val="529E3F5F"/>
    <w:rsid w:val="529E7179"/>
    <w:rsid w:val="529EF69E"/>
    <w:rsid w:val="52A16A4F"/>
    <w:rsid w:val="52A200FB"/>
    <w:rsid w:val="52A23A60"/>
    <w:rsid w:val="52A33F1D"/>
    <w:rsid w:val="52A42D2F"/>
    <w:rsid w:val="52A4652A"/>
    <w:rsid w:val="52A4A471"/>
    <w:rsid w:val="52A5345F"/>
    <w:rsid w:val="52A74316"/>
    <w:rsid w:val="52A8BECD"/>
    <w:rsid w:val="52A92292"/>
    <w:rsid w:val="52AA0514"/>
    <w:rsid w:val="52AA0B6A"/>
    <w:rsid w:val="52AAA97A"/>
    <w:rsid w:val="52AAE658"/>
    <w:rsid w:val="52AC09CC"/>
    <w:rsid w:val="52AD9B83"/>
    <w:rsid w:val="52AE3416"/>
    <w:rsid w:val="52AE4570"/>
    <w:rsid w:val="52AFA6DD"/>
    <w:rsid w:val="52B0A907"/>
    <w:rsid w:val="52B14823"/>
    <w:rsid w:val="52B3B3DA"/>
    <w:rsid w:val="52B3D495"/>
    <w:rsid w:val="52B75761"/>
    <w:rsid w:val="52B77656"/>
    <w:rsid w:val="52B8EF60"/>
    <w:rsid w:val="52B9E2AF"/>
    <w:rsid w:val="52BAE7B3"/>
    <w:rsid w:val="52C00A6B"/>
    <w:rsid w:val="52C017F0"/>
    <w:rsid w:val="52C111E2"/>
    <w:rsid w:val="52C145AF"/>
    <w:rsid w:val="52C1C4D8"/>
    <w:rsid w:val="52C2035A"/>
    <w:rsid w:val="52C3FD7B"/>
    <w:rsid w:val="52C409FB"/>
    <w:rsid w:val="52C40EFA"/>
    <w:rsid w:val="52C739FC"/>
    <w:rsid w:val="52C7EFCC"/>
    <w:rsid w:val="52C8C0D6"/>
    <w:rsid w:val="52C8C97C"/>
    <w:rsid w:val="52C9BD40"/>
    <w:rsid w:val="52C9F369"/>
    <w:rsid w:val="52CA381F"/>
    <w:rsid w:val="52CB48D7"/>
    <w:rsid w:val="52CC37E9"/>
    <w:rsid w:val="52CDE7A6"/>
    <w:rsid w:val="52CE8E75"/>
    <w:rsid w:val="52D092FF"/>
    <w:rsid w:val="52D0972B"/>
    <w:rsid w:val="52D16483"/>
    <w:rsid w:val="52D1D79F"/>
    <w:rsid w:val="52D1FF96"/>
    <w:rsid w:val="52D24EA3"/>
    <w:rsid w:val="52D44976"/>
    <w:rsid w:val="52D4611F"/>
    <w:rsid w:val="52D5D265"/>
    <w:rsid w:val="52D5EF1B"/>
    <w:rsid w:val="52D76C63"/>
    <w:rsid w:val="52D7B2FD"/>
    <w:rsid w:val="52D878F6"/>
    <w:rsid w:val="52D9B214"/>
    <w:rsid w:val="52DB891B"/>
    <w:rsid w:val="52DBF263"/>
    <w:rsid w:val="52DD7FF7"/>
    <w:rsid w:val="52DF8A9D"/>
    <w:rsid w:val="52DFF8B0"/>
    <w:rsid w:val="52E00F8B"/>
    <w:rsid w:val="52E21A9B"/>
    <w:rsid w:val="52E2484C"/>
    <w:rsid w:val="52E28444"/>
    <w:rsid w:val="52E3108B"/>
    <w:rsid w:val="52E35B83"/>
    <w:rsid w:val="52E393AA"/>
    <w:rsid w:val="52E414E4"/>
    <w:rsid w:val="52E41B5C"/>
    <w:rsid w:val="52E43CD2"/>
    <w:rsid w:val="52E44512"/>
    <w:rsid w:val="52E4FF82"/>
    <w:rsid w:val="52E5316E"/>
    <w:rsid w:val="52E789DD"/>
    <w:rsid w:val="52E85AAA"/>
    <w:rsid w:val="52E97CAC"/>
    <w:rsid w:val="52EA345E"/>
    <w:rsid w:val="52EC0739"/>
    <w:rsid w:val="52ECD841"/>
    <w:rsid w:val="52ED4F9E"/>
    <w:rsid w:val="52EDD111"/>
    <w:rsid w:val="52EF4A41"/>
    <w:rsid w:val="52F0F06C"/>
    <w:rsid w:val="52F219AC"/>
    <w:rsid w:val="52F34AB1"/>
    <w:rsid w:val="52F377AA"/>
    <w:rsid w:val="52F3EB8A"/>
    <w:rsid w:val="52F46B70"/>
    <w:rsid w:val="52F498F9"/>
    <w:rsid w:val="52F52B11"/>
    <w:rsid w:val="52F545BF"/>
    <w:rsid w:val="52F568E2"/>
    <w:rsid w:val="52F5ED13"/>
    <w:rsid w:val="52F70BF7"/>
    <w:rsid w:val="52F8F782"/>
    <w:rsid w:val="52FA83A3"/>
    <w:rsid w:val="52FA9D16"/>
    <w:rsid w:val="52FACCAD"/>
    <w:rsid w:val="52FAD4F5"/>
    <w:rsid w:val="52FBE857"/>
    <w:rsid w:val="52FCE76C"/>
    <w:rsid w:val="52FD16F0"/>
    <w:rsid w:val="52FD9645"/>
    <w:rsid w:val="52FE4347"/>
    <w:rsid w:val="530000FD"/>
    <w:rsid w:val="53011696"/>
    <w:rsid w:val="53011915"/>
    <w:rsid w:val="53015E14"/>
    <w:rsid w:val="5301B413"/>
    <w:rsid w:val="5301B8BD"/>
    <w:rsid w:val="5307D4D8"/>
    <w:rsid w:val="53092651"/>
    <w:rsid w:val="530998B5"/>
    <w:rsid w:val="530A178E"/>
    <w:rsid w:val="530C48C6"/>
    <w:rsid w:val="530CEE27"/>
    <w:rsid w:val="530D0823"/>
    <w:rsid w:val="530D1F32"/>
    <w:rsid w:val="530DD78B"/>
    <w:rsid w:val="530DF38C"/>
    <w:rsid w:val="530E08E9"/>
    <w:rsid w:val="530ECE76"/>
    <w:rsid w:val="53109C65"/>
    <w:rsid w:val="5310F003"/>
    <w:rsid w:val="53119898"/>
    <w:rsid w:val="5311EFBE"/>
    <w:rsid w:val="53121C6C"/>
    <w:rsid w:val="5313137A"/>
    <w:rsid w:val="531361FD"/>
    <w:rsid w:val="5317C4E6"/>
    <w:rsid w:val="53182560"/>
    <w:rsid w:val="53196218"/>
    <w:rsid w:val="5319CE25"/>
    <w:rsid w:val="531AADF1"/>
    <w:rsid w:val="531B0600"/>
    <w:rsid w:val="531B5A98"/>
    <w:rsid w:val="531D4E58"/>
    <w:rsid w:val="531E119F"/>
    <w:rsid w:val="531F0A63"/>
    <w:rsid w:val="531F1B81"/>
    <w:rsid w:val="53206B40"/>
    <w:rsid w:val="5320C61A"/>
    <w:rsid w:val="5320E6C7"/>
    <w:rsid w:val="532177C4"/>
    <w:rsid w:val="5322F54E"/>
    <w:rsid w:val="53241842"/>
    <w:rsid w:val="5324D33F"/>
    <w:rsid w:val="53252D0F"/>
    <w:rsid w:val="53258016"/>
    <w:rsid w:val="5326215E"/>
    <w:rsid w:val="5326640A"/>
    <w:rsid w:val="53271280"/>
    <w:rsid w:val="53283F87"/>
    <w:rsid w:val="5328B56F"/>
    <w:rsid w:val="53295005"/>
    <w:rsid w:val="532A0D96"/>
    <w:rsid w:val="532B5A10"/>
    <w:rsid w:val="532BF448"/>
    <w:rsid w:val="532C40F4"/>
    <w:rsid w:val="532C49B6"/>
    <w:rsid w:val="532CA15D"/>
    <w:rsid w:val="532CD2D4"/>
    <w:rsid w:val="532CE484"/>
    <w:rsid w:val="532D2D44"/>
    <w:rsid w:val="532DEB44"/>
    <w:rsid w:val="532F6F07"/>
    <w:rsid w:val="53323287"/>
    <w:rsid w:val="53327519"/>
    <w:rsid w:val="5333DE3E"/>
    <w:rsid w:val="53352C92"/>
    <w:rsid w:val="5337BDEA"/>
    <w:rsid w:val="533C3CCC"/>
    <w:rsid w:val="533FC258"/>
    <w:rsid w:val="534008CE"/>
    <w:rsid w:val="534019FB"/>
    <w:rsid w:val="53409B2E"/>
    <w:rsid w:val="5341FFE2"/>
    <w:rsid w:val="53434675"/>
    <w:rsid w:val="534350CE"/>
    <w:rsid w:val="5343F1DF"/>
    <w:rsid w:val="5344024E"/>
    <w:rsid w:val="534476AE"/>
    <w:rsid w:val="53458DE8"/>
    <w:rsid w:val="534649C6"/>
    <w:rsid w:val="53498214"/>
    <w:rsid w:val="534A6DDE"/>
    <w:rsid w:val="534ADA76"/>
    <w:rsid w:val="534B7713"/>
    <w:rsid w:val="534C7ED7"/>
    <w:rsid w:val="534E0869"/>
    <w:rsid w:val="534E6E3C"/>
    <w:rsid w:val="534F01F8"/>
    <w:rsid w:val="53504947"/>
    <w:rsid w:val="5350707E"/>
    <w:rsid w:val="53509C61"/>
    <w:rsid w:val="5350B488"/>
    <w:rsid w:val="535111B6"/>
    <w:rsid w:val="535125D5"/>
    <w:rsid w:val="5351C099"/>
    <w:rsid w:val="53521099"/>
    <w:rsid w:val="535290E3"/>
    <w:rsid w:val="5356220A"/>
    <w:rsid w:val="53584382"/>
    <w:rsid w:val="5359D6E5"/>
    <w:rsid w:val="535C5500"/>
    <w:rsid w:val="535DF128"/>
    <w:rsid w:val="535F9BFA"/>
    <w:rsid w:val="536196FB"/>
    <w:rsid w:val="53632344"/>
    <w:rsid w:val="5364C736"/>
    <w:rsid w:val="5365EE06"/>
    <w:rsid w:val="53661CF9"/>
    <w:rsid w:val="536632D2"/>
    <w:rsid w:val="536655A1"/>
    <w:rsid w:val="5366D11B"/>
    <w:rsid w:val="536822B7"/>
    <w:rsid w:val="53684989"/>
    <w:rsid w:val="53695D30"/>
    <w:rsid w:val="53696ADA"/>
    <w:rsid w:val="536BD22F"/>
    <w:rsid w:val="536BFE4A"/>
    <w:rsid w:val="536C0B0A"/>
    <w:rsid w:val="53711EA7"/>
    <w:rsid w:val="5372D80D"/>
    <w:rsid w:val="537313A7"/>
    <w:rsid w:val="53744AF4"/>
    <w:rsid w:val="5376208B"/>
    <w:rsid w:val="53781651"/>
    <w:rsid w:val="53781AEA"/>
    <w:rsid w:val="53799C7A"/>
    <w:rsid w:val="5379F536"/>
    <w:rsid w:val="537A7944"/>
    <w:rsid w:val="537B32F9"/>
    <w:rsid w:val="537C12D6"/>
    <w:rsid w:val="537C8CD8"/>
    <w:rsid w:val="537DC960"/>
    <w:rsid w:val="537EC8FC"/>
    <w:rsid w:val="537EDFBC"/>
    <w:rsid w:val="537F44B2"/>
    <w:rsid w:val="538094EE"/>
    <w:rsid w:val="5381A7DB"/>
    <w:rsid w:val="53838DDD"/>
    <w:rsid w:val="5385BC47"/>
    <w:rsid w:val="53864030"/>
    <w:rsid w:val="5389CF6D"/>
    <w:rsid w:val="538A9D5E"/>
    <w:rsid w:val="538C7AB6"/>
    <w:rsid w:val="538DAF0E"/>
    <w:rsid w:val="538DBF79"/>
    <w:rsid w:val="538E2152"/>
    <w:rsid w:val="538E5EA2"/>
    <w:rsid w:val="53905580"/>
    <w:rsid w:val="5391202F"/>
    <w:rsid w:val="539227FC"/>
    <w:rsid w:val="53923095"/>
    <w:rsid w:val="53925EE7"/>
    <w:rsid w:val="5392FE61"/>
    <w:rsid w:val="5393080F"/>
    <w:rsid w:val="539339F3"/>
    <w:rsid w:val="539358DB"/>
    <w:rsid w:val="539442A8"/>
    <w:rsid w:val="53946D2B"/>
    <w:rsid w:val="53949905"/>
    <w:rsid w:val="53957024"/>
    <w:rsid w:val="5395A7FB"/>
    <w:rsid w:val="5395BA9C"/>
    <w:rsid w:val="539619A2"/>
    <w:rsid w:val="53970731"/>
    <w:rsid w:val="5397EBAC"/>
    <w:rsid w:val="5398666E"/>
    <w:rsid w:val="539868C0"/>
    <w:rsid w:val="5399E57C"/>
    <w:rsid w:val="539AEE4B"/>
    <w:rsid w:val="539C57D9"/>
    <w:rsid w:val="539D9EE0"/>
    <w:rsid w:val="539FD91A"/>
    <w:rsid w:val="53A2833E"/>
    <w:rsid w:val="53A2A5C1"/>
    <w:rsid w:val="53A50DF1"/>
    <w:rsid w:val="53A84256"/>
    <w:rsid w:val="53A86FB8"/>
    <w:rsid w:val="53A8CB2E"/>
    <w:rsid w:val="53A99C56"/>
    <w:rsid w:val="53A9A71A"/>
    <w:rsid w:val="53A9BAA5"/>
    <w:rsid w:val="53AA7C7B"/>
    <w:rsid w:val="53AAA3E3"/>
    <w:rsid w:val="53AB1FBD"/>
    <w:rsid w:val="53AB34C0"/>
    <w:rsid w:val="53AB370F"/>
    <w:rsid w:val="53ABEEBB"/>
    <w:rsid w:val="53AC4B7D"/>
    <w:rsid w:val="53ACFD6C"/>
    <w:rsid w:val="53AEE11A"/>
    <w:rsid w:val="53AF896D"/>
    <w:rsid w:val="53B0222F"/>
    <w:rsid w:val="53B19214"/>
    <w:rsid w:val="53B1A464"/>
    <w:rsid w:val="53B20D55"/>
    <w:rsid w:val="53B280E7"/>
    <w:rsid w:val="53B39CB9"/>
    <w:rsid w:val="53B4C786"/>
    <w:rsid w:val="53B4D7F6"/>
    <w:rsid w:val="53B64160"/>
    <w:rsid w:val="53B8DA6A"/>
    <w:rsid w:val="53BAFCF6"/>
    <w:rsid w:val="53BB10D1"/>
    <w:rsid w:val="53BE2379"/>
    <w:rsid w:val="53BE522E"/>
    <w:rsid w:val="53BF833A"/>
    <w:rsid w:val="53C09AB8"/>
    <w:rsid w:val="53C0BD37"/>
    <w:rsid w:val="53C0E574"/>
    <w:rsid w:val="53C17008"/>
    <w:rsid w:val="53C207FC"/>
    <w:rsid w:val="53C23D7F"/>
    <w:rsid w:val="53C277D9"/>
    <w:rsid w:val="53C4458B"/>
    <w:rsid w:val="53C6C07B"/>
    <w:rsid w:val="53C7891A"/>
    <w:rsid w:val="53C8222C"/>
    <w:rsid w:val="53C90A76"/>
    <w:rsid w:val="53CB3192"/>
    <w:rsid w:val="53CC2439"/>
    <w:rsid w:val="53CD9165"/>
    <w:rsid w:val="53CDF891"/>
    <w:rsid w:val="53CE1E48"/>
    <w:rsid w:val="53CE3090"/>
    <w:rsid w:val="53CEC142"/>
    <w:rsid w:val="53CFA6A7"/>
    <w:rsid w:val="53D222F2"/>
    <w:rsid w:val="53D237D0"/>
    <w:rsid w:val="53D2A6BA"/>
    <w:rsid w:val="53D38A46"/>
    <w:rsid w:val="53D3C489"/>
    <w:rsid w:val="53D49712"/>
    <w:rsid w:val="53D4A67F"/>
    <w:rsid w:val="53D54A51"/>
    <w:rsid w:val="53D62EE0"/>
    <w:rsid w:val="53D81559"/>
    <w:rsid w:val="53D89510"/>
    <w:rsid w:val="53D89A0E"/>
    <w:rsid w:val="53DA5215"/>
    <w:rsid w:val="53DA8058"/>
    <w:rsid w:val="53DBED8E"/>
    <w:rsid w:val="53DC9425"/>
    <w:rsid w:val="53DC9E5B"/>
    <w:rsid w:val="53DDABE9"/>
    <w:rsid w:val="53DE0A6E"/>
    <w:rsid w:val="53DEE4EA"/>
    <w:rsid w:val="53E00818"/>
    <w:rsid w:val="53E0E926"/>
    <w:rsid w:val="53E158A3"/>
    <w:rsid w:val="53E2ABB7"/>
    <w:rsid w:val="53E35EF4"/>
    <w:rsid w:val="53E37178"/>
    <w:rsid w:val="53E58702"/>
    <w:rsid w:val="53E6B351"/>
    <w:rsid w:val="53E6EDF5"/>
    <w:rsid w:val="53E81955"/>
    <w:rsid w:val="53E9E165"/>
    <w:rsid w:val="53EAD913"/>
    <w:rsid w:val="53EAE975"/>
    <w:rsid w:val="53EDA47E"/>
    <w:rsid w:val="53EDAC63"/>
    <w:rsid w:val="53EEB988"/>
    <w:rsid w:val="53F00DCA"/>
    <w:rsid w:val="53F07362"/>
    <w:rsid w:val="53F112F2"/>
    <w:rsid w:val="53F5F248"/>
    <w:rsid w:val="53F5F257"/>
    <w:rsid w:val="53F71C0D"/>
    <w:rsid w:val="53F900E6"/>
    <w:rsid w:val="53FA3B2C"/>
    <w:rsid w:val="53FB4705"/>
    <w:rsid w:val="53FBD199"/>
    <w:rsid w:val="53FBFB4C"/>
    <w:rsid w:val="53FC0D14"/>
    <w:rsid w:val="53FC9E46"/>
    <w:rsid w:val="53FD008F"/>
    <w:rsid w:val="53FD7677"/>
    <w:rsid w:val="53FD7B1E"/>
    <w:rsid w:val="53FDC6CA"/>
    <w:rsid w:val="53FE56EF"/>
    <w:rsid w:val="53FE79D3"/>
    <w:rsid w:val="53FF7D5E"/>
    <w:rsid w:val="53FFB854"/>
    <w:rsid w:val="5401265F"/>
    <w:rsid w:val="54029870"/>
    <w:rsid w:val="5402992B"/>
    <w:rsid w:val="5402F93F"/>
    <w:rsid w:val="54045A7D"/>
    <w:rsid w:val="54046C3F"/>
    <w:rsid w:val="5405D14B"/>
    <w:rsid w:val="5406184A"/>
    <w:rsid w:val="5408796B"/>
    <w:rsid w:val="540895C3"/>
    <w:rsid w:val="54090495"/>
    <w:rsid w:val="54090F56"/>
    <w:rsid w:val="540927C6"/>
    <w:rsid w:val="5409AC22"/>
    <w:rsid w:val="540A41AA"/>
    <w:rsid w:val="540BAA54"/>
    <w:rsid w:val="540C8378"/>
    <w:rsid w:val="540C99B8"/>
    <w:rsid w:val="54108E2B"/>
    <w:rsid w:val="5410BFF9"/>
    <w:rsid w:val="5412E09A"/>
    <w:rsid w:val="5413007A"/>
    <w:rsid w:val="54139512"/>
    <w:rsid w:val="5414FD24"/>
    <w:rsid w:val="54158480"/>
    <w:rsid w:val="5417266D"/>
    <w:rsid w:val="54182E6A"/>
    <w:rsid w:val="541876DE"/>
    <w:rsid w:val="54193914"/>
    <w:rsid w:val="541ABB1B"/>
    <w:rsid w:val="541D8F6C"/>
    <w:rsid w:val="541EA4F3"/>
    <w:rsid w:val="541FB77F"/>
    <w:rsid w:val="54201438"/>
    <w:rsid w:val="542034CF"/>
    <w:rsid w:val="54214D89"/>
    <w:rsid w:val="54218956"/>
    <w:rsid w:val="54225622"/>
    <w:rsid w:val="542277A7"/>
    <w:rsid w:val="5422B470"/>
    <w:rsid w:val="542437CF"/>
    <w:rsid w:val="54248FE0"/>
    <w:rsid w:val="5424DB32"/>
    <w:rsid w:val="542501D5"/>
    <w:rsid w:val="54254B68"/>
    <w:rsid w:val="542597FF"/>
    <w:rsid w:val="5425CE23"/>
    <w:rsid w:val="542620AA"/>
    <w:rsid w:val="5426AC13"/>
    <w:rsid w:val="542738C1"/>
    <w:rsid w:val="5427BD7F"/>
    <w:rsid w:val="5428FA90"/>
    <w:rsid w:val="542994BF"/>
    <w:rsid w:val="5429E0DF"/>
    <w:rsid w:val="542B06F7"/>
    <w:rsid w:val="542D14E8"/>
    <w:rsid w:val="542D85AB"/>
    <w:rsid w:val="54302C79"/>
    <w:rsid w:val="54312640"/>
    <w:rsid w:val="5431D15B"/>
    <w:rsid w:val="54338C21"/>
    <w:rsid w:val="5433A3F3"/>
    <w:rsid w:val="5433D56D"/>
    <w:rsid w:val="5433FEF5"/>
    <w:rsid w:val="5434E01D"/>
    <w:rsid w:val="54357225"/>
    <w:rsid w:val="54361749"/>
    <w:rsid w:val="543670F0"/>
    <w:rsid w:val="5436D89A"/>
    <w:rsid w:val="54382DAD"/>
    <w:rsid w:val="54393225"/>
    <w:rsid w:val="543A21A4"/>
    <w:rsid w:val="543C64F2"/>
    <w:rsid w:val="543D2E8D"/>
    <w:rsid w:val="543D5417"/>
    <w:rsid w:val="543D7B90"/>
    <w:rsid w:val="543F70E9"/>
    <w:rsid w:val="5440E1EE"/>
    <w:rsid w:val="5440EF90"/>
    <w:rsid w:val="5441E3FF"/>
    <w:rsid w:val="5444F7B9"/>
    <w:rsid w:val="54458B2A"/>
    <w:rsid w:val="5445DDA3"/>
    <w:rsid w:val="54471059"/>
    <w:rsid w:val="544713C1"/>
    <w:rsid w:val="5448727E"/>
    <w:rsid w:val="54489EE1"/>
    <w:rsid w:val="5449338A"/>
    <w:rsid w:val="5449AE25"/>
    <w:rsid w:val="544A1ECD"/>
    <w:rsid w:val="544A8B4B"/>
    <w:rsid w:val="544AA02D"/>
    <w:rsid w:val="544AD8C6"/>
    <w:rsid w:val="544AEF86"/>
    <w:rsid w:val="544D8BEE"/>
    <w:rsid w:val="544E5229"/>
    <w:rsid w:val="544FEA9E"/>
    <w:rsid w:val="54515FA5"/>
    <w:rsid w:val="5451E9E9"/>
    <w:rsid w:val="5452433E"/>
    <w:rsid w:val="5452A7A4"/>
    <w:rsid w:val="545343B4"/>
    <w:rsid w:val="54540E1C"/>
    <w:rsid w:val="54552A20"/>
    <w:rsid w:val="54580078"/>
    <w:rsid w:val="54587A8C"/>
    <w:rsid w:val="54593B35"/>
    <w:rsid w:val="5459B96F"/>
    <w:rsid w:val="5459BCB0"/>
    <w:rsid w:val="545AD601"/>
    <w:rsid w:val="545C1B35"/>
    <w:rsid w:val="545DD48F"/>
    <w:rsid w:val="545F7345"/>
    <w:rsid w:val="5461F73B"/>
    <w:rsid w:val="54631F4E"/>
    <w:rsid w:val="54633F61"/>
    <w:rsid w:val="5463A165"/>
    <w:rsid w:val="5465A687"/>
    <w:rsid w:val="54681453"/>
    <w:rsid w:val="54697DF2"/>
    <w:rsid w:val="546A197F"/>
    <w:rsid w:val="546B703E"/>
    <w:rsid w:val="546CA070"/>
    <w:rsid w:val="546CC39E"/>
    <w:rsid w:val="546E4F39"/>
    <w:rsid w:val="546FB74B"/>
    <w:rsid w:val="5470AE0E"/>
    <w:rsid w:val="5470D17D"/>
    <w:rsid w:val="547148BE"/>
    <w:rsid w:val="54716BC8"/>
    <w:rsid w:val="5471B412"/>
    <w:rsid w:val="54722D6E"/>
    <w:rsid w:val="54727F93"/>
    <w:rsid w:val="547298E7"/>
    <w:rsid w:val="5472CB43"/>
    <w:rsid w:val="5473C077"/>
    <w:rsid w:val="5474FF1C"/>
    <w:rsid w:val="5475AB90"/>
    <w:rsid w:val="547622E6"/>
    <w:rsid w:val="5476AD24"/>
    <w:rsid w:val="547717DF"/>
    <w:rsid w:val="54774798"/>
    <w:rsid w:val="54779307"/>
    <w:rsid w:val="547828C9"/>
    <w:rsid w:val="54790171"/>
    <w:rsid w:val="5479B4AA"/>
    <w:rsid w:val="547A7AAE"/>
    <w:rsid w:val="547A8802"/>
    <w:rsid w:val="547B119F"/>
    <w:rsid w:val="547BDD17"/>
    <w:rsid w:val="547D19FD"/>
    <w:rsid w:val="547D2C2E"/>
    <w:rsid w:val="547DD188"/>
    <w:rsid w:val="547EEBB6"/>
    <w:rsid w:val="547F06B5"/>
    <w:rsid w:val="547F6C20"/>
    <w:rsid w:val="547F90A8"/>
    <w:rsid w:val="5481CAD1"/>
    <w:rsid w:val="54833A60"/>
    <w:rsid w:val="5483C1F8"/>
    <w:rsid w:val="54841ECF"/>
    <w:rsid w:val="5484E1EC"/>
    <w:rsid w:val="5486266F"/>
    <w:rsid w:val="5486D0C7"/>
    <w:rsid w:val="548869D3"/>
    <w:rsid w:val="5488A61C"/>
    <w:rsid w:val="548977CB"/>
    <w:rsid w:val="548B0701"/>
    <w:rsid w:val="548B4F90"/>
    <w:rsid w:val="548BA009"/>
    <w:rsid w:val="548BF267"/>
    <w:rsid w:val="548C4317"/>
    <w:rsid w:val="548DF33B"/>
    <w:rsid w:val="548E369A"/>
    <w:rsid w:val="5490E15B"/>
    <w:rsid w:val="5491C111"/>
    <w:rsid w:val="5492F1A7"/>
    <w:rsid w:val="54941C33"/>
    <w:rsid w:val="54960E89"/>
    <w:rsid w:val="54967000"/>
    <w:rsid w:val="549703DE"/>
    <w:rsid w:val="54972527"/>
    <w:rsid w:val="54974A36"/>
    <w:rsid w:val="549825B2"/>
    <w:rsid w:val="549957E9"/>
    <w:rsid w:val="54998307"/>
    <w:rsid w:val="549A0815"/>
    <w:rsid w:val="549A844F"/>
    <w:rsid w:val="549BB517"/>
    <w:rsid w:val="549CFB11"/>
    <w:rsid w:val="549DDE4E"/>
    <w:rsid w:val="549E1A89"/>
    <w:rsid w:val="549E2D6A"/>
    <w:rsid w:val="549E931C"/>
    <w:rsid w:val="549E9F80"/>
    <w:rsid w:val="549F3075"/>
    <w:rsid w:val="549F91D0"/>
    <w:rsid w:val="549FA848"/>
    <w:rsid w:val="549FE183"/>
    <w:rsid w:val="54A03B72"/>
    <w:rsid w:val="54A27D2F"/>
    <w:rsid w:val="54A48755"/>
    <w:rsid w:val="54A5ADD2"/>
    <w:rsid w:val="54A5E31B"/>
    <w:rsid w:val="54A64198"/>
    <w:rsid w:val="54A73AEC"/>
    <w:rsid w:val="54A7D3A3"/>
    <w:rsid w:val="54A9256D"/>
    <w:rsid w:val="54A9B715"/>
    <w:rsid w:val="54AC1B23"/>
    <w:rsid w:val="54ACE5AC"/>
    <w:rsid w:val="54AD69D7"/>
    <w:rsid w:val="54ADFFBA"/>
    <w:rsid w:val="54AE7AEE"/>
    <w:rsid w:val="54AEB44E"/>
    <w:rsid w:val="54B09AAE"/>
    <w:rsid w:val="54B4B2FD"/>
    <w:rsid w:val="54B656BD"/>
    <w:rsid w:val="54B77661"/>
    <w:rsid w:val="54B9123F"/>
    <w:rsid w:val="54BB0B41"/>
    <w:rsid w:val="54BB35DF"/>
    <w:rsid w:val="54BBA9F5"/>
    <w:rsid w:val="54BBAE9A"/>
    <w:rsid w:val="54BBB64D"/>
    <w:rsid w:val="54BCBF76"/>
    <w:rsid w:val="54BEC670"/>
    <w:rsid w:val="54BF7B18"/>
    <w:rsid w:val="54BF8399"/>
    <w:rsid w:val="54C06B6A"/>
    <w:rsid w:val="54C11839"/>
    <w:rsid w:val="54C24A85"/>
    <w:rsid w:val="54C418A1"/>
    <w:rsid w:val="54C45035"/>
    <w:rsid w:val="54C46B1C"/>
    <w:rsid w:val="54C46E39"/>
    <w:rsid w:val="54C60F99"/>
    <w:rsid w:val="54C72915"/>
    <w:rsid w:val="54CA21D8"/>
    <w:rsid w:val="54CAC8E8"/>
    <w:rsid w:val="54CCA314"/>
    <w:rsid w:val="54CD23FC"/>
    <w:rsid w:val="54CD433C"/>
    <w:rsid w:val="54CF0F24"/>
    <w:rsid w:val="54D007C8"/>
    <w:rsid w:val="54D0A767"/>
    <w:rsid w:val="54D124DA"/>
    <w:rsid w:val="54D23048"/>
    <w:rsid w:val="54D5ECBB"/>
    <w:rsid w:val="54D61DE7"/>
    <w:rsid w:val="54D730F4"/>
    <w:rsid w:val="54D7B023"/>
    <w:rsid w:val="54D80B2E"/>
    <w:rsid w:val="54D9919E"/>
    <w:rsid w:val="54DA7875"/>
    <w:rsid w:val="54DAC56B"/>
    <w:rsid w:val="54DAE473"/>
    <w:rsid w:val="54DC9D7F"/>
    <w:rsid w:val="54DD30B0"/>
    <w:rsid w:val="54DDFD80"/>
    <w:rsid w:val="54DE7CB0"/>
    <w:rsid w:val="54DEA698"/>
    <w:rsid w:val="54DF22AA"/>
    <w:rsid w:val="54E107D4"/>
    <w:rsid w:val="54E2918F"/>
    <w:rsid w:val="54E29844"/>
    <w:rsid w:val="54E42501"/>
    <w:rsid w:val="54E572AF"/>
    <w:rsid w:val="54E6320A"/>
    <w:rsid w:val="54E876A6"/>
    <w:rsid w:val="54E88754"/>
    <w:rsid w:val="54E9177E"/>
    <w:rsid w:val="54EB26BC"/>
    <w:rsid w:val="54EBF5CC"/>
    <w:rsid w:val="54EC95B2"/>
    <w:rsid w:val="54ED1037"/>
    <w:rsid w:val="54EDC981"/>
    <w:rsid w:val="54EDD7A1"/>
    <w:rsid w:val="54EDE138"/>
    <w:rsid w:val="54EDE5F8"/>
    <w:rsid w:val="54EEA43F"/>
    <w:rsid w:val="54EECC50"/>
    <w:rsid w:val="54EF5AA4"/>
    <w:rsid w:val="54EF7698"/>
    <w:rsid w:val="54F08747"/>
    <w:rsid w:val="54F30AF9"/>
    <w:rsid w:val="54F337C9"/>
    <w:rsid w:val="54F553D8"/>
    <w:rsid w:val="54F60BE9"/>
    <w:rsid w:val="54F7BCAA"/>
    <w:rsid w:val="54F86EF5"/>
    <w:rsid w:val="54F88AF2"/>
    <w:rsid w:val="54F89D6D"/>
    <w:rsid w:val="54FAF37F"/>
    <w:rsid w:val="54FB7F6F"/>
    <w:rsid w:val="54FC661E"/>
    <w:rsid w:val="54FCA154"/>
    <w:rsid w:val="54FD001C"/>
    <w:rsid w:val="54FD361A"/>
    <w:rsid w:val="54FF6E9D"/>
    <w:rsid w:val="54FFC642"/>
    <w:rsid w:val="5500E8CC"/>
    <w:rsid w:val="5500EA78"/>
    <w:rsid w:val="550166B5"/>
    <w:rsid w:val="5502348D"/>
    <w:rsid w:val="55035938"/>
    <w:rsid w:val="5503CA84"/>
    <w:rsid w:val="55053A4E"/>
    <w:rsid w:val="55074C12"/>
    <w:rsid w:val="550867F1"/>
    <w:rsid w:val="55086C0E"/>
    <w:rsid w:val="55096569"/>
    <w:rsid w:val="5509B75E"/>
    <w:rsid w:val="550B02DE"/>
    <w:rsid w:val="550BFFB5"/>
    <w:rsid w:val="550DE534"/>
    <w:rsid w:val="550E420C"/>
    <w:rsid w:val="550F7A40"/>
    <w:rsid w:val="55124103"/>
    <w:rsid w:val="551250ED"/>
    <w:rsid w:val="5512944B"/>
    <w:rsid w:val="5512FF5C"/>
    <w:rsid w:val="551357C9"/>
    <w:rsid w:val="5514D204"/>
    <w:rsid w:val="5514E482"/>
    <w:rsid w:val="5515FB56"/>
    <w:rsid w:val="5516B98B"/>
    <w:rsid w:val="55185A5E"/>
    <w:rsid w:val="55192693"/>
    <w:rsid w:val="5519C9F6"/>
    <w:rsid w:val="551B02C0"/>
    <w:rsid w:val="551B2527"/>
    <w:rsid w:val="551BFC47"/>
    <w:rsid w:val="551C423D"/>
    <w:rsid w:val="551DFFA1"/>
    <w:rsid w:val="551F6A09"/>
    <w:rsid w:val="551FDA61"/>
    <w:rsid w:val="552097CF"/>
    <w:rsid w:val="55232C0F"/>
    <w:rsid w:val="55240355"/>
    <w:rsid w:val="5524070F"/>
    <w:rsid w:val="55244984"/>
    <w:rsid w:val="55260FFE"/>
    <w:rsid w:val="55261826"/>
    <w:rsid w:val="55271D0D"/>
    <w:rsid w:val="552740B9"/>
    <w:rsid w:val="55278BB2"/>
    <w:rsid w:val="5527A812"/>
    <w:rsid w:val="5527DAE9"/>
    <w:rsid w:val="5527EE05"/>
    <w:rsid w:val="55285946"/>
    <w:rsid w:val="552A155A"/>
    <w:rsid w:val="552AF952"/>
    <w:rsid w:val="552C50B3"/>
    <w:rsid w:val="552DDCD0"/>
    <w:rsid w:val="552E0EF2"/>
    <w:rsid w:val="552F4AAE"/>
    <w:rsid w:val="553008DE"/>
    <w:rsid w:val="553173F4"/>
    <w:rsid w:val="5533A83D"/>
    <w:rsid w:val="5533E427"/>
    <w:rsid w:val="55342150"/>
    <w:rsid w:val="553683C4"/>
    <w:rsid w:val="55373F92"/>
    <w:rsid w:val="5538935F"/>
    <w:rsid w:val="553CBE72"/>
    <w:rsid w:val="553CD66D"/>
    <w:rsid w:val="553CDA9A"/>
    <w:rsid w:val="553D73A3"/>
    <w:rsid w:val="553DF4C5"/>
    <w:rsid w:val="553F6A73"/>
    <w:rsid w:val="553FA586"/>
    <w:rsid w:val="55400C14"/>
    <w:rsid w:val="55405EB0"/>
    <w:rsid w:val="5540D5C3"/>
    <w:rsid w:val="55411993"/>
    <w:rsid w:val="5542D91C"/>
    <w:rsid w:val="5542DE0D"/>
    <w:rsid w:val="554337B7"/>
    <w:rsid w:val="5544F3F8"/>
    <w:rsid w:val="55459AA3"/>
    <w:rsid w:val="5546CF3E"/>
    <w:rsid w:val="5546FAA2"/>
    <w:rsid w:val="5548946B"/>
    <w:rsid w:val="554A653D"/>
    <w:rsid w:val="554BBE7C"/>
    <w:rsid w:val="554E5F68"/>
    <w:rsid w:val="554F41FA"/>
    <w:rsid w:val="554F56B6"/>
    <w:rsid w:val="55511453"/>
    <w:rsid w:val="55520083"/>
    <w:rsid w:val="55536A11"/>
    <w:rsid w:val="555398FC"/>
    <w:rsid w:val="5554D94F"/>
    <w:rsid w:val="555525F3"/>
    <w:rsid w:val="55567681"/>
    <w:rsid w:val="55585AEF"/>
    <w:rsid w:val="5559471E"/>
    <w:rsid w:val="5559D44C"/>
    <w:rsid w:val="555A54F2"/>
    <w:rsid w:val="555BB97B"/>
    <w:rsid w:val="555C8AAC"/>
    <w:rsid w:val="555D0728"/>
    <w:rsid w:val="556078D2"/>
    <w:rsid w:val="5560927B"/>
    <w:rsid w:val="55617C7B"/>
    <w:rsid w:val="55635D0F"/>
    <w:rsid w:val="556388FC"/>
    <w:rsid w:val="5563C4F6"/>
    <w:rsid w:val="5564895E"/>
    <w:rsid w:val="55648D26"/>
    <w:rsid w:val="55649FC9"/>
    <w:rsid w:val="55661562"/>
    <w:rsid w:val="55675995"/>
    <w:rsid w:val="55687380"/>
    <w:rsid w:val="556879ED"/>
    <w:rsid w:val="55696BF6"/>
    <w:rsid w:val="556AEA48"/>
    <w:rsid w:val="556AFC14"/>
    <w:rsid w:val="556C5266"/>
    <w:rsid w:val="556C799A"/>
    <w:rsid w:val="556F96F8"/>
    <w:rsid w:val="5570AC97"/>
    <w:rsid w:val="55713901"/>
    <w:rsid w:val="55717F51"/>
    <w:rsid w:val="5573383B"/>
    <w:rsid w:val="55749978"/>
    <w:rsid w:val="557606A4"/>
    <w:rsid w:val="557737EC"/>
    <w:rsid w:val="55781188"/>
    <w:rsid w:val="55790F16"/>
    <w:rsid w:val="5579A602"/>
    <w:rsid w:val="5579EA3D"/>
    <w:rsid w:val="557A17EF"/>
    <w:rsid w:val="557C20F2"/>
    <w:rsid w:val="557C33DA"/>
    <w:rsid w:val="557DA711"/>
    <w:rsid w:val="557DF591"/>
    <w:rsid w:val="557E6453"/>
    <w:rsid w:val="5580111C"/>
    <w:rsid w:val="5580B878"/>
    <w:rsid w:val="5580BBB8"/>
    <w:rsid w:val="5581C667"/>
    <w:rsid w:val="55820D02"/>
    <w:rsid w:val="55830476"/>
    <w:rsid w:val="5584B32C"/>
    <w:rsid w:val="5584EFAD"/>
    <w:rsid w:val="558591A9"/>
    <w:rsid w:val="5586C02A"/>
    <w:rsid w:val="5586C43F"/>
    <w:rsid w:val="5586CED7"/>
    <w:rsid w:val="55878CB3"/>
    <w:rsid w:val="55879ABE"/>
    <w:rsid w:val="558B8E46"/>
    <w:rsid w:val="558CF4FC"/>
    <w:rsid w:val="558EFE89"/>
    <w:rsid w:val="558F562A"/>
    <w:rsid w:val="55910DD1"/>
    <w:rsid w:val="5591EEED"/>
    <w:rsid w:val="55927976"/>
    <w:rsid w:val="55937153"/>
    <w:rsid w:val="559382AD"/>
    <w:rsid w:val="55948C7F"/>
    <w:rsid w:val="5594E68E"/>
    <w:rsid w:val="55957E06"/>
    <w:rsid w:val="5595F088"/>
    <w:rsid w:val="559614B5"/>
    <w:rsid w:val="55978BAE"/>
    <w:rsid w:val="5597F5F5"/>
    <w:rsid w:val="55998B39"/>
    <w:rsid w:val="559A8AAB"/>
    <w:rsid w:val="559BEDFE"/>
    <w:rsid w:val="559C7B3E"/>
    <w:rsid w:val="559CD49C"/>
    <w:rsid w:val="559D0534"/>
    <w:rsid w:val="559D1778"/>
    <w:rsid w:val="559EC989"/>
    <w:rsid w:val="559ED9DF"/>
    <w:rsid w:val="559FC978"/>
    <w:rsid w:val="55A147E2"/>
    <w:rsid w:val="55A16219"/>
    <w:rsid w:val="55A1C247"/>
    <w:rsid w:val="55A20C6F"/>
    <w:rsid w:val="55A57732"/>
    <w:rsid w:val="55A6078D"/>
    <w:rsid w:val="55A75394"/>
    <w:rsid w:val="55A83AF5"/>
    <w:rsid w:val="55A83DAA"/>
    <w:rsid w:val="55A9DAA7"/>
    <w:rsid w:val="55AAC545"/>
    <w:rsid w:val="55AAE46D"/>
    <w:rsid w:val="55AC076D"/>
    <w:rsid w:val="55AD0D31"/>
    <w:rsid w:val="55AD4C4E"/>
    <w:rsid w:val="55AEA967"/>
    <w:rsid w:val="55AF23D1"/>
    <w:rsid w:val="55B10322"/>
    <w:rsid w:val="55B32824"/>
    <w:rsid w:val="55B426F6"/>
    <w:rsid w:val="55B51FAE"/>
    <w:rsid w:val="55B5D11B"/>
    <w:rsid w:val="55B6EB39"/>
    <w:rsid w:val="55B752DD"/>
    <w:rsid w:val="55B804CA"/>
    <w:rsid w:val="55B820E8"/>
    <w:rsid w:val="55BA97D5"/>
    <w:rsid w:val="55BC167E"/>
    <w:rsid w:val="55BDDBC1"/>
    <w:rsid w:val="55BDE93A"/>
    <w:rsid w:val="55BE639F"/>
    <w:rsid w:val="55BE71B3"/>
    <w:rsid w:val="55BFE3EF"/>
    <w:rsid w:val="55C04FB0"/>
    <w:rsid w:val="55C11BC9"/>
    <w:rsid w:val="55C16AD6"/>
    <w:rsid w:val="55C17B97"/>
    <w:rsid w:val="55C17C71"/>
    <w:rsid w:val="55C27B6B"/>
    <w:rsid w:val="55C32377"/>
    <w:rsid w:val="55C3F67B"/>
    <w:rsid w:val="55C400C4"/>
    <w:rsid w:val="55C46323"/>
    <w:rsid w:val="55C4E189"/>
    <w:rsid w:val="55C52DDC"/>
    <w:rsid w:val="55C8CE73"/>
    <w:rsid w:val="55C95500"/>
    <w:rsid w:val="55C99AAA"/>
    <w:rsid w:val="55C9AF2B"/>
    <w:rsid w:val="55CB14C5"/>
    <w:rsid w:val="55CB4185"/>
    <w:rsid w:val="55CC3724"/>
    <w:rsid w:val="55CC6E5E"/>
    <w:rsid w:val="55CEC5C8"/>
    <w:rsid w:val="55CF17A7"/>
    <w:rsid w:val="55D03C51"/>
    <w:rsid w:val="55D0692C"/>
    <w:rsid w:val="55D1008A"/>
    <w:rsid w:val="55D1C34A"/>
    <w:rsid w:val="55D31BDE"/>
    <w:rsid w:val="55D32E97"/>
    <w:rsid w:val="55D3DC98"/>
    <w:rsid w:val="55D717BA"/>
    <w:rsid w:val="55D7FBEE"/>
    <w:rsid w:val="55D85311"/>
    <w:rsid w:val="55D9B4D4"/>
    <w:rsid w:val="55D9C15E"/>
    <w:rsid w:val="55DA7D4F"/>
    <w:rsid w:val="55DB2430"/>
    <w:rsid w:val="55DCCF47"/>
    <w:rsid w:val="55DD26C1"/>
    <w:rsid w:val="55DD6EB5"/>
    <w:rsid w:val="55DFF8C3"/>
    <w:rsid w:val="55E006CD"/>
    <w:rsid w:val="55E0CA57"/>
    <w:rsid w:val="55E16EDB"/>
    <w:rsid w:val="55E260B7"/>
    <w:rsid w:val="55E26823"/>
    <w:rsid w:val="55E430F5"/>
    <w:rsid w:val="55E43920"/>
    <w:rsid w:val="55E4DBAF"/>
    <w:rsid w:val="55E65C91"/>
    <w:rsid w:val="55EAB72E"/>
    <w:rsid w:val="55EB3345"/>
    <w:rsid w:val="55EC38E9"/>
    <w:rsid w:val="55ECE415"/>
    <w:rsid w:val="55EE344D"/>
    <w:rsid w:val="55EECE7C"/>
    <w:rsid w:val="55F21D1E"/>
    <w:rsid w:val="55F2F3CC"/>
    <w:rsid w:val="55F3E089"/>
    <w:rsid w:val="55F58D31"/>
    <w:rsid w:val="55F5D6CB"/>
    <w:rsid w:val="55F5EDDB"/>
    <w:rsid w:val="55F7CE32"/>
    <w:rsid w:val="55F8DA14"/>
    <w:rsid w:val="55F92C3C"/>
    <w:rsid w:val="55FCFFCC"/>
    <w:rsid w:val="55FD1F52"/>
    <w:rsid w:val="55FDACFE"/>
    <w:rsid w:val="55FE18CA"/>
    <w:rsid w:val="55FECDFA"/>
    <w:rsid w:val="5600A9FF"/>
    <w:rsid w:val="5600ECAA"/>
    <w:rsid w:val="56011418"/>
    <w:rsid w:val="56044004"/>
    <w:rsid w:val="5604A5F2"/>
    <w:rsid w:val="5605A257"/>
    <w:rsid w:val="5606AAC4"/>
    <w:rsid w:val="5606DD3D"/>
    <w:rsid w:val="5607BD09"/>
    <w:rsid w:val="5609D219"/>
    <w:rsid w:val="560B2C0C"/>
    <w:rsid w:val="560B8641"/>
    <w:rsid w:val="560C83CB"/>
    <w:rsid w:val="560D02BB"/>
    <w:rsid w:val="560DAA65"/>
    <w:rsid w:val="56101803"/>
    <w:rsid w:val="5610DB5A"/>
    <w:rsid w:val="56132CF6"/>
    <w:rsid w:val="56136852"/>
    <w:rsid w:val="56148F94"/>
    <w:rsid w:val="5614AD4F"/>
    <w:rsid w:val="5617A122"/>
    <w:rsid w:val="5618AAB2"/>
    <w:rsid w:val="5618FFF1"/>
    <w:rsid w:val="56199EAB"/>
    <w:rsid w:val="561A4F61"/>
    <w:rsid w:val="561AFC1B"/>
    <w:rsid w:val="561BE3D3"/>
    <w:rsid w:val="561C7A21"/>
    <w:rsid w:val="561C889E"/>
    <w:rsid w:val="561CDAC3"/>
    <w:rsid w:val="561E55AA"/>
    <w:rsid w:val="561E5FBC"/>
    <w:rsid w:val="561F4C1F"/>
    <w:rsid w:val="562092F3"/>
    <w:rsid w:val="5620C864"/>
    <w:rsid w:val="56210B9A"/>
    <w:rsid w:val="5622D46A"/>
    <w:rsid w:val="5628E00B"/>
    <w:rsid w:val="56295777"/>
    <w:rsid w:val="562A8FEA"/>
    <w:rsid w:val="562F0EBF"/>
    <w:rsid w:val="562F7D7D"/>
    <w:rsid w:val="56308BB4"/>
    <w:rsid w:val="56308D10"/>
    <w:rsid w:val="5630E3C1"/>
    <w:rsid w:val="5630FBDF"/>
    <w:rsid w:val="563156FA"/>
    <w:rsid w:val="5631A5C1"/>
    <w:rsid w:val="5631B56C"/>
    <w:rsid w:val="5631DE0A"/>
    <w:rsid w:val="56342720"/>
    <w:rsid w:val="5636B4CD"/>
    <w:rsid w:val="5637CF7B"/>
    <w:rsid w:val="5637E861"/>
    <w:rsid w:val="56382A62"/>
    <w:rsid w:val="563859B5"/>
    <w:rsid w:val="5638ABB1"/>
    <w:rsid w:val="563BC443"/>
    <w:rsid w:val="563C4622"/>
    <w:rsid w:val="563CA9BB"/>
    <w:rsid w:val="563D11A9"/>
    <w:rsid w:val="563E413B"/>
    <w:rsid w:val="563F9F56"/>
    <w:rsid w:val="56400556"/>
    <w:rsid w:val="5643BE60"/>
    <w:rsid w:val="5644C59C"/>
    <w:rsid w:val="5645F9A6"/>
    <w:rsid w:val="5646899C"/>
    <w:rsid w:val="56468F64"/>
    <w:rsid w:val="5646DC75"/>
    <w:rsid w:val="56477FED"/>
    <w:rsid w:val="56480F46"/>
    <w:rsid w:val="564815AD"/>
    <w:rsid w:val="56495D60"/>
    <w:rsid w:val="5649BCC3"/>
    <w:rsid w:val="564C8FDB"/>
    <w:rsid w:val="564E276B"/>
    <w:rsid w:val="564EBF33"/>
    <w:rsid w:val="564EF736"/>
    <w:rsid w:val="564F1F3A"/>
    <w:rsid w:val="564F9F82"/>
    <w:rsid w:val="564FF2D9"/>
    <w:rsid w:val="565080A4"/>
    <w:rsid w:val="565214E6"/>
    <w:rsid w:val="56545973"/>
    <w:rsid w:val="5659BD3C"/>
    <w:rsid w:val="565B5E1D"/>
    <w:rsid w:val="565B607E"/>
    <w:rsid w:val="565EE7F3"/>
    <w:rsid w:val="565F15EC"/>
    <w:rsid w:val="5662B591"/>
    <w:rsid w:val="56637F7B"/>
    <w:rsid w:val="56648169"/>
    <w:rsid w:val="566522A9"/>
    <w:rsid w:val="56652686"/>
    <w:rsid w:val="56667E5D"/>
    <w:rsid w:val="5666FE26"/>
    <w:rsid w:val="5667588E"/>
    <w:rsid w:val="56680D5D"/>
    <w:rsid w:val="56687E24"/>
    <w:rsid w:val="5668F611"/>
    <w:rsid w:val="56698C0E"/>
    <w:rsid w:val="5669A69C"/>
    <w:rsid w:val="5669D2D5"/>
    <w:rsid w:val="566A1ED4"/>
    <w:rsid w:val="566A53D8"/>
    <w:rsid w:val="566A6815"/>
    <w:rsid w:val="566C627A"/>
    <w:rsid w:val="566E42FC"/>
    <w:rsid w:val="566E8667"/>
    <w:rsid w:val="566EB67F"/>
    <w:rsid w:val="566ECBDD"/>
    <w:rsid w:val="56701159"/>
    <w:rsid w:val="5670B9DF"/>
    <w:rsid w:val="5670F6C6"/>
    <w:rsid w:val="5671EF8E"/>
    <w:rsid w:val="5672340C"/>
    <w:rsid w:val="56724846"/>
    <w:rsid w:val="56729C74"/>
    <w:rsid w:val="5672C674"/>
    <w:rsid w:val="56734757"/>
    <w:rsid w:val="5673FE25"/>
    <w:rsid w:val="567414AB"/>
    <w:rsid w:val="5674D797"/>
    <w:rsid w:val="5676437B"/>
    <w:rsid w:val="5676985E"/>
    <w:rsid w:val="56773CEE"/>
    <w:rsid w:val="567767ED"/>
    <w:rsid w:val="567948F3"/>
    <w:rsid w:val="567AE0D4"/>
    <w:rsid w:val="567CB1D4"/>
    <w:rsid w:val="567CD1B1"/>
    <w:rsid w:val="567DE6B2"/>
    <w:rsid w:val="567E6F2A"/>
    <w:rsid w:val="56836B7F"/>
    <w:rsid w:val="5683A618"/>
    <w:rsid w:val="5683FA47"/>
    <w:rsid w:val="56866710"/>
    <w:rsid w:val="5686E0DA"/>
    <w:rsid w:val="56870E24"/>
    <w:rsid w:val="5687214E"/>
    <w:rsid w:val="568753FD"/>
    <w:rsid w:val="5688CE5B"/>
    <w:rsid w:val="5688F827"/>
    <w:rsid w:val="5688F8DA"/>
    <w:rsid w:val="568971EF"/>
    <w:rsid w:val="568BF696"/>
    <w:rsid w:val="568C38BC"/>
    <w:rsid w:val="568C7971"/>
    <w:rsid w:val="568D1D4F"/>
    <w:rsid w:val="568ECF4B"/>
    <w:rsid w:val="568F5609"/>
    <w:rsid w:val="5690743D"/>
    <w:rsid w:val="5690C214"/>
    <w:rsid w:val="569267AE"/>
    <w:rsid w:val="56992FB7"/>
    <w:rsid w:val="569951C9"/>
    <w:rsid w:val="569A0CA0"/>
    <w:rsid w:val="569A6C21"/>
    <w:rsid w:val="569AD278"/>
    <w:rsid w:val="569B736A"/>
    <w:rsid w:val="569C6022"/>
    <w:rsid w:val="569CE2AB"/>
    <w:rsid w:val="569CFBCA"/>
    <w:rsid w:val="569DCFEE"/>
    <w:rsid w:val="569EEAB6"/>
    <w:rsid w:val="569F935E"/>
    <w:rsid w:val="56A1279C"/>
    <w:rsid w:val="56A28514"/>
    <w:rsid w:val="56A2A0DE"/>
    <w:rsid w:val="56A420AB"/>
    <w:rsid w:val="56A4D2E5"/>
    <w:rsid w:val="56A6C3A5"/>
    <w:rsid w:val="56A76300"/>
    <w:rsid w:val="56A76723"/>
    <w:rsid w:val="56A776CE"/>
    <w:rsid w:val="56A7CE25"/>
    <w:rsid w:val="56A89242"/>
    <w:rsid w:val="56A9B653"/>
    <w:rsid w:val="56AC57EE"/>
    <w:rsid w:val="56ADDE09"/>
    <w:rsid w:val="56AE2F6C"/>
    <w:rsid w:val="56AFE3C3"/>
    <w:rsid w:val="56B0B1D0"/>
    <w:rsid w:val="56B11B88"/>
    <w:rsid w:val="56B142CA"/>
    <w:rsid w:val="56B18E12"/>
    <w:rsid w:val="56B2234F"/>
    <w:rsid w:val="56B23DEC"/>
    <w:rsid w:val="56B284D0"/>
    <w:rsid w:val="56B2958B"/>
    <w:rsid w:val="56B2D637"/>
    <w:rsid w:val="56B3D081"/>
    <w:rsid w:val="56B4336A"/>
    <w:rsid w:val="56B4C5D0"/>
    <w:rsid w:val="56B5B6A7"/>
    <w:rsid w:val="56B612B0"/>
    <w:rsid w:val="56B61650"/>
    <w:rsid w:val="56B6AA8E"/>
    <w:rsid w:val="56B70501"/>
    <w:rsid w:val="56B7C17C"/>
    <w:rsid w:val="56BA9B68"/>
    <w:rsid w:val="56BAABA4"/>
    <w:rsid w:val="56BCAD9F"/>
    <w:rsid w:val="56BCC345"/>
    <w:rsid w:val="56BD5520"/>
    <w:rsid w:val="56BE766F"/>
    <w:rsid w:val="56BEA695"/>
    <w:rsid w:val="56C03942"/>
    <w:rsid w:val="56C32D5D"/>
    <w:rsid w:val="56C3BBB9"/>
    <w:rsid w:val="56C415F0"/>
    <w:rsid w:val="56C4B81F"/>
    <w:rsid w:val="56C89A2A"/>
    <w:rsid w:val="56C8ACAB"/>
    <w:rsid w:val="56CA84BB"/>
    <w:rsid w:val="56CAE3E8"/>
    <w:rsid w:val="56CBE220"/>
    <w:rsid w:val="56CCE316"/>
    <w:rsid w:val="56CCEFF7"/>
    <w:rsid w:val="56CDC138"/>
    <w:rsid w:val="56CE8908"/>
    <w:rsid w:val="56CF7E72"/>
    <w:rsid w:val="56D167C5"/>
    <w:rsid w:val="56D2500E"/>
    <w:rsid w:val="56D282E3"/>
    <w:rsid w:val="56D368D7"/>
    <w:rsid w:val="56D37591"/>
    <w:rsid w:val="56D3D9F7"/>
    <w:rsid w:val="56D49851"/>
    <w:rsid w:val="56D57BBC"/>
    <w:rsid w:val="56D722A3"/>
    <w:rsid w:val="56D7A9F2"/>
    <w:rsid w:val="56D8BF40"/>
    <w:rsid w:val="56D9641D"/>
    <w:rsid w:val="56D9D525"/>
    <w:rsid w:val="56DA1426"/>
    <w:rsid w:val="56DA7D06"/>
    <w:rsid w:val="56DB5F60"/>
    <w:rsid w:val="56DC6398"/>
    <w:rsid w:val="56DE3E21"/>
    <w:rsid w:val="56DEF02D"/>
    <w:rsid w:val="56E00AA0"/>
    <w:rsid w:val="56E02DC8"/>
    <w:rsid w:val="56E2EFFF"/>
    <w:rsid w:val="56E30578"/>
    <w:rsid w:val="56E444E8"/>
    <w:rsid w:val="56E464CC"/>
    <w:rsid w:val="56E6ADE3"/>
    <w:rsid w:val="56E6E10D"/>
    <w:rsid w:val="56E9FD83"/>
    <w:rsid w:val="56EA5F0B"/>
    <w:rsid w:val="56ECE4D2"/>
    <w:rsid w:val="56ED063E"/>
    <w:rsid w:val="56ED457F"/>
    <w:rsid w:val="56ED54B8"/>
    <w:rsid w:val="56EE1D75"/>
    <w:rsid w:val="56EEC476"/>
    <w:rsid w:val="56EEDA73"/>
    <w:rsid w:val="56F05914"/>
    <w:rsid w:val="56F08557"/>
    <w:rsid w:val="56F17CC7"/>
    <w:rsid w:val="56F33C27"/>
    <w:rsid w:val="56F3AA60"/>
    <w:rsid w:val="56F481E7"/>
    <w:rsid w:val="56F4AA0D"/>
    <w:rsid w:val="56F512BD"/>
    <w:rsid w:val="56F6C181"/>
    <w:rsid w:val="56F70E32"/>
    <w:rsid w:val="56F81B97"/>
    <w:rsid w:val="56F9405E"/>
    <w:rsid w:val="56FA3436"/>
    <w:rsid w:val="56FA5215"/>
    <w:rsid w:val="56FAE16B"/>
    <w:rsid w:val="56FC138A"/>
    <w:rsid w:val="56FC5FE3"/>
    <w:rsid w:val="56FC62B8"/>
    <w:rsid w:val="56FCD1AB"/>
    <w:rsid w:val="56FD1776"/>
    <w:rsid w:val="56FD4CE9"/>
    <w:rsid w:val="5700DE4E"/>
    <w:rsid w:val="570153C6"/>
    <w:rsid w:val="57038C3F"/>
    <w:rsid w:val="5704083E"/>
    <w:rsid w:val="5704E66D"/>
    <w:rsid w:val="57051D52"/>
    <w:rsid w:val="5705C9B2"/>
    <w:rsid w:val="5705FE1D"/>
    <w:rsid w:val="570793C4"/>
    <w:rsid w:val="5709C391"/>
    <w:rsid w:val="570A53C0"/>
    <w:rsid w:val="570AAE72"/>
    <w:rsid w:val="570AD169"/>
    <w:rsid w:val="570AFEB0"/>
    <w:rsid w:val="570E3575"/>
    <w:rsid w:val="570EAF91"/>
    <w:rsid w:val="570F5326"/>
    <w:rsid w:val="5710B7B9"/>
    <w:rsid w:val="57132798"/>
    <w:rsid w:val="57138F9D"/>
    <w:rsid w:val="571427DB"/>
    <w:rsid w:val="57151262"/>
    <w:rsid w:val="5716226B"/>
    <w:rsid w:val="571686B6"/>
    <w:rsid w:val="571813B4"/>
    <w:rsid w:val="5718260B"/>
    <w:rsid w:val="5719245D"/>
    <w:rsid w:val="571974AE"/>
    <w:rsid w:val="57197C35"/>
    <w:rsid w:val="5719A4AF"/>
    <w:rsid w:val="571ADDF3"/>
    <w:rsid w:val="571B5078"/>
    <w:rsid w:val="571C11CF"/>
    <w:rsid w:val="571C12CD"/>
    <w:rsid w:val="571DBD60"/>
    <w:rsid w:val="571EB350"/>
    <w:rsid w:val="571F13C4"/>
    <w:rsid w:val="571FC399"/>
    <w:rsid w:val="572074FB"/>
    <w:rsid w:val="572074FF"/>
    <w:rsid w:val="57218E1B"/>
    <w:rsid w:val="5723315F"/>
    <w:rsid w:val="572364A8"/>
    <w:rsid w:val="57256D84"/>
    <w:rsid w:val="5725E897"/>
    <w:rsid w:val="57269666"/>
    <w:rsid w:val="5729F283"/>
    <w:rsid w:val="572BC135"/>
    <w:rsid w:val="572C933D"/>
    <w:rsid w:val="572CE0A7"/>
    <w:rsid w:val="572D3504"/>
    <w:rsid w:val="572DDEC5"/>
    <w:rsid w:val="572E52F3"/>
    <w:rsid w:val="572EEFBE"/>
    <w:rsid w:val="572F8425"/>
    <w:rsid w:val="5731682C"/>
    <w:rsid w:val="573190FB"/>
    <w:rsid w:val="57324FD8"/>
    <w:rsid w:val="57336E11"/>
    <w:rsid w:val="57344616"/>
    <w:rsid w:val="57348A9C"/>
    <w:rsid w:val="5735017A"/>
    <w:rsid w:val="57378AB5"/>
    <w:rsid w:val="5738B671"/>
    <w:rsid w:val="573B29DC"/>
    <w:rsid w:val="573B5949"/>
    <w:rsid w:val="573B70E1"/>
    <w:rsid w:val="573C9766"/>
    <w:rsid w:val="573E56BB"/>
    <w:rsid w:val="573EFAF2"/>
    <w:rsid w:val="573F4D6C"/>
    <w:rsid w:val="5741CAC8"/>
    <w:rsid w:val="57420989"/>
    <w:rsid w:val="5744ECAD"/>
    <w:rsid w:val="57455316"/>
    <w:rsid w:val="5746EFAE"/>
    <w:rsid w:val="5747CAB9"/>
    <w:rsid w:val="574861C7"/>
    <w:rsid w:val="5748BBE5"/>
    <w:rsid w:val="5748C97F"/>
    <w:rsid w:val="5748EC5F"/>
    <w:rsid w:val="57491605"/>
    <w:rsid w:val="57498EB0"/>
    <w:rsid w:val="574A9FAC"/>
    <w:rsid w:val="574B8112"/>
    <w:rsid w:val="574C60E7"/>
    <w:rsid w:val="574F34E8"/>
    <w:rsid w:val="5750CF42"/>
    <w:rsid w:val="575112BC"/>
    <w:rsid w:val="57519515"/>
    <w:rsid w:val="5751A6D8"/>
    <w:rsid w:val="5752D71C"/>
    <w:rsid w:val="5755953D"/>
    <w:rsid w:val="5755E926"/>
    <w:rsid w:val="575601A2"/>
    <w:rsid w:val="5756A1B0"/>
    <w:rsid w:val="575762F2"/>
    <w:rsid w:val="57579117"/>
    <w:rsid w:val="5757B7A4"/>
    <w:rsid w:val="5757C940"/>
    <w:rsid w:val="57591055"/>
    <w:rsid w:val="57591CE7"/>
    <w:rsid w:val="575A4F3A"/>
    <w:rsid w:val="575AE582"/>
    <w:rsid w:val="575B1B65"/>
    <w:rsid w:val="575B9148"/>
    <w:rsid w:val="575BC913"/>
    <w:rsid w:val="575BD2AC"/>
    <w:rsid w:val="575D1985"/>
    <w:rsid w:val="575E065D"/>
    <w:rsid w:val="575F1BF3"/>
    <w:rsid w:val="575FC525"/>
    <w:rsid w:val="57617899"/>
    <w:rsid w:val="5763173E"/>
    <w:rsid w:val="5764306A"/>
    <w:rsid w:val="576602F1"/>
    <w:rsid w:val="57666A72"/>
    <w:rsid w:val="576714D2"/>
    <w:rsid w:val="5767A216"/>
    <w:rsid w:val="5769E646"/>
    <w:rsid w:val="576A0C49"/>
    <w:rsid w:val="576C4C17"/>
    <w:rsid w:val="576C517A"/>
    <w:rsid w:val="576C5FB0"/>
    <w:rsid w:val="576F899A"/>
    <w:rsid w:val="576FC850"/>
    <w:rsid w:val="577002CB"/>
    <w:rsid w:val="5770C4A7"/>
    <w:rsid w:val="5770DFA2"/>
    <w:rsid w:val="57714BAA"/>
    <w:rsid w:val="5772A3F3"/>
    <w:rsid w:val="5772AB87"/>
    <w:rsid w:val="57745215"/>
    <w:rsid w:val="5774FB4E"/>
    <w:rsid w:val="5775C28D"/>
    <w:rsid w:val="5777059C"/>
    <w:rsid w:val="5778ED35"/>
    <w:rsid w:val="577A7D3E"/>
    <w:rsid w:val="577C9347"/>
    <w:rsid w:val="577CAFBB"/>
    <w:rsid w:val="577ECBFB"/>
    <w:rsid w:val="577EF963"/>
    <w:rsid w:val="577F1BC8"/>
    <w:rsid w:val="577F6439"/>
    <w:rsid w:val="5782813A"/>
    <w:rsid w:val="5782ABBD"/>
    <w:rsid w:val="578477AA"/>
    <w:rsid w:val="5786B823"/>
    <w:rsid w:val="5786E15A"/>
    <w:rsid w:val="57876D33"/>
    <w:rsid w:val="57881A5A"/>
    <w:rsid w:val="578AC855"/>
    <w:rsid w:val="578AE498"/>
    <w:rsid w:val="578B1280"/>
    <w:rsid w:val="578B871F"/>
    <w:rsid w:val="578BBD3D"/>
    <w:rsid w:val="578F1A8F"/>
    <w:rsid w:val="578F75CF"/>
    <w:rsid w:val="578FC73B"/>
    <w:rsid w:val="5792A664"/>
    <w:rsid w:val="57940FE8"/>
    <w:rsid w:val="579453D3"/>
    <w:rsid w:val="5794D082"/>
    <w:rsid w:val="57957D49"/>
    <w:rsid w:val="5796340C"/>
    <w:rsid w:val="5798F6F4"/>
    <w:rsid w:val="57994EB3"/>
    <w:rsid w:val="57999626"/>
    <w:rsid w:val="579A0C3A"/>
    <w:rsid w:val="579A298E"/>
    <w:rsid w:val="579B7C23"/>
    <w:rsid w:val="579DC0DD"/>
    <w:rsid w:val="579E3AF5"/>
    <w:rsid w:val="579F2115"/>
    <w:rsid w:val="579F62B4"/>
    <w:rsid w:val="57A033EC"/>
    <w:rsid w:val="57A0C062"/>
    <w:rsid w:val="57A2AEB8"/>
    <w:rsid w:val="57A3904A"/>
    <w:rsid w:val="57A54D94"/>
    <w:rsid w:val="57A5E833"/>
    <w:rsid w:val="57A62DD6"/>
    <w:rsid w:val="57A693E7"/>
    <w:rsid w:val="57A6C052"/>
    <w:rsid w:val="57A716C5"/>
    <w:rsid w:val="57A7E48F"/>
    <w:rsid w:val="57A8D465"/>
    <w:rsid w:val="57A8D9BE"/>
    <w:rsid w:val="57A93100"/>
    <w:rsid w:val="57ABF08D"/>
    <w:rsid w:val="57ACDA4E"/>
    <w:rsid w:val="57AD2EEA"/>
    <w:rsid w:val="57AD6F78"/>
    <w:rsid w:val="57ADDACF"/>
    <w:rsid w:val="57ADDC45"/>
    <w:rsid w:val="57AE1360"/>
    <w:rsid w:val="57AE6E97"/>
    <w:rsid w:val="57B03196"/>
    <w:rsid w:val="57B12A56"/>
    <w:rsid w:val="57B21C95"/>
    <w:rsid w:val="57B2EDD4"/>
    <w:rsid w:val="57B3261C"/>
    <w:rsid w:val="57B32C2E"/>
    <w:rsid w:val="57B3878B"/>
    <w:rsid w:val="57B4ABBB"/>
    <w:rsid w:val="57B5EA91"/>
    <w:rsid w:val="57B6BF37"/>
    <w:rsid w:val="57B6BF4B"/>
    <w:rsid w:val="57B7E5C9"/>
    <w:rsid w:val="57B7EF2D"/>
    <w:rsid w:val="57B84DF1"/>
    <w:rsid w:val="57B9195D"/>
    <w:rsid w:val="57BA2CEB"/>
    <w:rsid w:val="57BCB4D5"/>
    <w:rsid w:val="57BD9C7B"/>
    <w:rsid w:val="57BDEAA6"/>
    <w:rsid w:val="57BE4647"/>
    <w:rsid w:val="57BECDCC"/>
    <w:rsid w:val="57BFEB4C"/>
    <w:rsid w:val="57C06163"/>
    <w:rsid w:val="57C27909"/>
    <w:rsid w:val="57C41146"/>
    <w:rsid w:val="57C47C5A"/>
    <w:rsid w:val="57C56038"/>
    <w:rsid w:val="57C628BA"/>
    <w:rsid w:val="57C6D888"/>
    <w:rsid w:val="57C73BBD"/>
    <w:rsid w:val="57C74201"/>
    <w:rsid w:val="57C75308"/>
    <w:rsid w:val="57C84D25"/>
    <w:rsid w:val="57C8872C"/>
    <w:rsid w:val="57C9D156"/>
    <w:rsid w:val="57CD8417"/>
    <w:rsid w:val="57CE48EE"/>
    <w:rsid w:val="57CEA53F"/>
    <w:rsid w:val="57CFCBF0"/>
    <w:rsid w:val="57D1B533"/>
    <w:rsid w:val="57D22200"/>
    <w:rsid w:val="57D3A8A1"/>
    <w:rsid w:val="57D45FE1"/>
    <w:rsid w:val="57D6D0C7"/>
    <w:rsid w:val="57D70083"/>
    <w:rsid w:val="57D7234F"/>
    <w:rsid w:val="57D810EC"/>
    <w:rsid w:val="57D8FE9B"/>
    <w:rsid w:val="57D9D12F"/>
    <w:rsid w:val="57D9D1C0"/>
    <w:rsid w:val="57DADEC9"/>
    <w:rsid w:val="57DB534A"/>
    <w:rsid w:val="57DBC08A"/>
    <w:rsid w:val="57DCF4E6"/>
    <w:rsid w:val="57DD36D8"/>
    <w:rsid w:val="57DFC9FC"/>
    <w:rsid w:val="57E00FF7"/>
    <w:rsid w:val="57E13F86"/>
    <w:rsid w:val="57E23B2D"/>
    <w:rsid w:val="57E2B6A9"/>
    <w:rsid w:val="57E37E3B"/>
    <w:rsid w:val="57E3E674"/>
    <w:rsid w:val="57E48396"/>
    <w:rsid w:val="57E4E0AD"/>
    <w:rsid w:val="57E516B6"/>
    <w:rsid w:val="57E5A0FC"/>
    <w:rsid w:val="57E61A54"/>
    <w:rsid w:val="57E71A11"/>
    <w:rsid w:val="57E87554"/>
    <w:rsid w:val="57EACCE1"/>
    <w:rsid w:val="57EB9483"/>
    <w:rsid w:val="57EBC5DB"/>
    <w:rsid w:val="57ECB3A3"/>
    <w:rsid w:val="57ED7AFD"/>
    <w:rsid w:val="57EDABE0"/>
    <w:rsid w:val="57EE100A"/>
    <w:rsid w:val="57EEAF40"/>
    <w:rsid w:val="57EFCC19"/>
    <w:rsid w:val="57F091DE"/>
    <w:rsid w:val="57F33540"/>
    <w:rsid w:val="57F4E667"/>
    <w:rsid w:val="57F5165D"/>
    <w:rsid w:val="57F6D005"/>
    <w:rsid w:val="57F809FB"/>
    <w:rsid w:val="57F8AD9C"/>
    <w:rsid w:val="57F9675A"/>
    <w:rsid w:val="57F975D7"/>
    <w:rsid w:val="57F9E6F1"/>
    <w:rsid w:val="57FA54A8"/>
    <w:rsid w:val="57FA86C2"/>
    <w:rsid w:val="57FB16E0"/>
    <w:rsid w:val="57FB7BCC"/>
    <w:rsid w:val="57FC2E36"/>
    <w:rsid w:val="57FF3157"/>
    <w:rsid w:val="58000013"/>
    <w:rsid w:val="58010DF2"/>
    <w:rsid w:val="58024C35"/>
    <w:rsid w:val="58028CF1"/>
    <w:rsid w:val="5804493D"/>
    <w:rsid w:val="5806784D"/>
    <w:rsid w:val="5806B281"/>
    <w:rsid w:val="5806DFA4"/>
    <w:rsid w:val="58098FF2"/>
    <w:rsid w:val="580C1B93"/>
    <w:rsid w:val="580CD806"/>
    <w:rsid w:val="580CE62A"/>
    <w:rsid w:val="580D0418"/>
    <w:rsid w:val="580EA7C1"/>
    <w:rsid w:val="580FDA05"/>
    <w:rsid w:val="58108435"/>
    <w:rsid w:val="5811B398"/>
    <w:rsid w:val="58136A80"/>
    <w:rsid w:val="58155FD2"/>
    <w:rsid w:val="581643CE"/>
    <w:rsid w:val="58169F83"/>
    <w:rsid w:val="5817F24B"/>
    <w:rsid w:val="5819F145"/>
    <w:rsid w:val="581AFC75"/>
    <w:rsid w:val="581B092B"/>
    <w:rsid w:val="581C7A9B"/>
    <w:rsid w:val="581CDA8C"/>
    <w:rsid w:val="581D4811"/>
    <w:rsid w:val="581E266B"/>
    <w:rsid w:val="581EA78F"/>
    <w:rsid w:val="581FB126"/>
    <w:rsid w:val="581FBA2A"/>
    <w:rsid w:val="5820CE6A"/>
    <w:rsid w:val="5821337B"/>
    <w:rsid w:val="5821BDF0"/>
    <w:rsid w:val="5822B91A"/>
    <w:rsid w:val="5822E73A"/>
    <w:rsid w:val="5822E832"/>
    <w:rsid w:val="58233B9A"/>
    <w:rsid w:val="5824E180"/>
    <w:rsid w:val="58258116"/>
    <w:rsid w:val="58277EA5"/>
    <w:rsid w:val="5828DABC"/>
    <w:rsid w:val="582905B2"/>
    <w:rsid w:val="5829F916"/>
    <w:rsid w:val="582A088D"/>
    <w:rsid w:val="582A1AD9"/>
    <w:rsid w:val="582A886A"/>
    <w:rsid w:val="582AB3BE"/>
    <w:rsid w:val="582B06D5"/>
    <w:rsid w:val="582C9222"/>
    <w:rsid w:val="582D17AA"/>
    <w:rsid w:val="582D4F01"/>
    <w:rsid w:val="582EDE72"/>
    <w:rsid w:val="582F30FE"/>
    <w:rsid w:val="582F3871"/>
    <w:rsid w:val="583021D3"/>
    <w:rsid w:val="58302755"/>
    <w:rsid w:val="5830BDC4"/>
    <w:rsid w:val="5831B20E"/>
    <w:rsid w:val="583228C7"/>
    <w:rsid w:val="583416F6"/>
    <w:rsid w:val="58349A6E"/>
    <w:rsid w:val="583589CE"/>
    <w:rsid w:val="5837C0F1"/>
    <w:rsid w:val="58387855"/>
    <w:rsid w:val="58394060"/>
    <w:rsid w:val="5839B4E6"/>
    <w:rsid w:val="5839BB24"/>
    <w:rsid w:val="5839C3AB"/>
    <w:rsid w:val="5839EF01"/>
    <w:rsid w:val="583A0F2D"/>
    <w:rsid w:val="583AA08B"/>
    <w:rsid w:val="583B081A"/>
    <w:rsid w:val="583BB1AA"/>
    <w:rsid w:val="583C627B"/>
    <w:rsid w:val="583DBB6B"/>
    <w:rsid w:val="583E6F50"/>
    <w:rsid w:val="583EC827"/>
    <w:rsid w:val="583F31C7"/>
    <w:rsid w:val="5840392D"/>
    <w:rsid w:val="584094DC"/>
    <w:rsid w:val="58411897"/>
    <w:rsid w:val="58417F0E"/>
    <w:rsid w:val="5841EF9D"/>
    <w:rsid w:val="5843D201"/>
    <w:rsid w:val="5844E4D6"/>
    <w:rsid w:val="5844FF1A"/>
    <w:rsid w:val="5847373E"/>
    <w:rsid w:val="5847D2A0"/>
    <w:rsid w:val="5847DA5E"/>
    <w:rsid w:val="5847EFEE"/>
    <w:rsid w:val="584A7599"/>
    <w:rsid w:val="584B2E91"/>
    <w:rsid w:val="584D3784"/>
    <w:rsid w:val="584D5675"/>
    <w:rsid w:val="584EDEFE"/>
    <w:rsid w:val="584EE18D"/>
    <w:rsid w:val="584EFA37"/>
    <w:rsid w:val="5852225F"/>
    <w:rsid w:val="58523A2D"/>
    <w:rsid w:val="5853B779"/>
    <w:rsid w:val="5854B6A0"/>
    <w:rsid w:val="5854CB18"/>
    <w:rsid w:val="5855D24B"/>
    <w:rsid w:val="5857CD90"/>
    <w:rsid w:val="58590462"/>
    <w:rsid w:val="585A35EF"/>
    <w:rsid w:val="585BBEEA"/>
    <w:rsid w:val="585BC1A0"/>
    <w:rsid w:val="585C1C20"/>
    <w:rsid w:val="585FA086"/>
    <w:rsid w:val="585FB389"/>
    <w:rsid w:val="585FD02D"/>
    <w:rsid w:val="586063C9"/>
    <w:rsid w:val="5862FAFF"/>
    <w:rsid w:val="5863E4AD"/>
    <w:rsid w:val="58649626"/>
    <w:rsid w:val="5864ABAF"/>
    <w:rsid w:val="5865DEFD"/>
    <w:rsid w:val="586629D9"/>
    <w:rsid w:val="5866B726"/>
    <w:rsid w:val="586758BA"/>
    <w:rsid w:val="5867D97B"/>
    <w:rsid w:val="58688DD8"/>
    <w:rsid w:val="586AAB52"/>
    <w:rsid w:val="586ACB5B"/>
    <w:rsid w:val="586AD41A"/>
    <w:rsid w:val="586B638B"/>
    <w:rsid w:val="586B77C4"/>
    <w:rsid w:val="586C61F9"/>
    <w:rsid w:val="586C935E"/>
    <w:rsid w:val="586F0F08"/>
    <w:rsid w:val="586FE090"/>
    <w:rsid w:val="5870B637"/>
    <w:rsid w:val="5870C128"/>
    <w:rsid w:val="5870D012"/>
    <w:rsid w:val="58711C03"/>
    <w:rsid w:val="58736565"/>
    <w:rsid w:val="587420D7"/>
    <w:rsid w:val="5877EE92"/>
    <w:rsid w:val="5878BF4E"/>
    <w:rsid w:val="58799067"/>
    <w:rsid w:val="5879CE3A"/>
    <w:rsid w:val="587A0ECF"/>
    <w:rsid w:val="587A7ECF"/>
    <w:rsid w:val="587A80A7"/>
    <w:rsid w:val="587C39F7"/>
    <w:rsid w:val="587D0D09"/>
    <w:rsid w:val="587D8BBF"/>
    <w:rsid w:val="587FCFB7"/>
    <w:rsid w:val="587FD11F"/>
    <w:rsid w:val="58806D91"/>
    <w:rsid w:val="58812F46"/>
    <w:rsid w:val="58822896"/>
    <w:rsid w:val="5882B508"/>
    <w:rsid w:val="5883F0EA"/>
    <w:rsid w:val="58842807"/>
    <w:rsid w:val="588546AF"/>
    <w:rsid w:val="588580AD"/>
    <w:rsid w:val="5886A5B6"/>
    <w:rsid w:val="588770A3"/>
    <w:rsid w:val="5888ED7A"/>
    <w:rsid w:val="588B25F3"/>
    <w:rsid w:val="588B2D37"/>
    <w:rsid w:val="588C6DB5"/>
    <w:rsid w:val="588D5FB1"/>
    <w:rsid w:val="588DA9C8"/>
    <w:rsid w:val="588E3D29"/>
    <w:rsid w:val="588E4DC5"/>
    <w:rsid w:val="588FCE7D"/>
    <w:rsid w:val="589015CF"/>
    <w:rsid w:val="58904051"/>
    <w:rsid w:val="5890E5EB"/>
    <w:rsid w:val="5891A778"/>
    <w:rsid w:val="5891E07E"/>
    <w:rsid w:val="5893AED9"/>
    <w:rsid w:val="5893B231"/>
    <w:rsid w:val="5895CEB8"/>
    <w:rsid w:val="5896AE31"/>
    <w:rsid w:val="5896CF53"/>
    <w:rsid w:val="58975C17"/>
    <w:rsid w:val="58979E04"/>
    <w:rsid w:val="5897B2AA"/>
    <w:rsid w:val="5898075A"/>
    <w:rsid w:val="58987924"/>
    <w:rsid w:val="5898D0C5"/>
    <w:rsid w:val="58993379"/>
    <w:rsid w:val="58993D1B"/>
    <w:rsid w:val="58997889"/>
    <w:rsid w:val="5899FF11"/>
    <w:rsid w:val="589AD679"/>
    <w:rsid w:val="589ADC4B"/>
    <w:rsid w:val="589BB151"/>
    <w:rsid w:val="589BBDF2"/>
    <w:rsid w:val="589C7E3C"/>
    <w:rsid w:val="589C7FB6"/>
    <w:rsid w:val="589C915F"/>
    <w:rsid w:val="589D5F9D"/>
    <w:rsid w:val="589DB521"/>
    <w:rsid w:val="589E7F3B"/>
    <w:rsid w:val="58A22649"/>
    <w:rsid w:val="58A3515E"/>
    <w:rsid w:val="58A35AF8"/>
    <w:rsid w:val="58A470A5"/>
    <w:rsid w:val="58A48934"/>
    <w:rsid w:val="58A67221"/>
    <w:rsid w:val="58A682A4"/>
    <w:rsid w:val="58A7B3D7"/>
    <w:rsid w:val="58A7F070"/>
    <w:rsid w:val="58A8C9FF"/>
    <w:rsid w:val="58A8CAD8"/>
    <w:rsid w:val="58A96CA7"/>
    <w:rsid w:val="58A98969"/>
    <w:rsid w:val="58AC82E3"/>
    <w:rsid w:val="58AE38B7"/>
    <w:rsid w:val="58AEFABF"/>
    <w:rsid w:val="58AFEF39"/>
    <w:rsid w:val="58AFF791"/>
    <w:rsid w:val="58B04F52"/>
    <w:rsid w:val="58B06A77"/>
    <w:rsid w:val="58B23237"/>
    <w:rsid w:val="58B49910"/>
    <w:rsid w:val="58B53B14"/>
    <w:rsid w:val="58B5BF3F"/>
    <w:rsid w:val="58B90834"/>
    <w:rsid w:val="58BA1553"/>
    <w:rsid w:val="58BA9F46"/>
    <w:rsid w:val="58BAA246"/>
    <w:rsid w:val="58BB0BBE"/>
    <w:rsid w:val="58BB659F"/>
    <w:rsid w:val="58BC9EBC"/>
    <w:rsid w:val="58BCC4E9"/>
    <w:rsid w:val="58BD379F"/>
    <w:rsid w:val="58BFF677"/>
    <w:rsid w:val="58C0110D"/>
    <w:rsid w:val="58C435CF"/>
    <w:rsid w:val="58C45A49"/>
    <w:rsid w:val="58C5892C"/>
    <w:rsid w:val="58C5C401"/>
    <w:rsid w:val="58C5E474"/>
    <w:rsid w:val="58C6B7D1"/>
    <w:rsid w:val="58C8D1F1"/>
    <w:rsid w:val="58C92660"/>
    <w:rsid w:val="58C95432"/>
    <w:rsid w:val="58CA3C17"/>
    <w:rsid w:val="58CC3BF6"/>
    <w:rsid w:val="58CCC4E1"/>
    <w:rsid w:val="58CD209B"/>
    <w:rsid w:val="58CDCC8A"/>
    <w:rsid w:val="58CE2368"/>
    <w:rsid w:val="58CE5851"/>
    <w:rsid w:val="58D0B6B2"/>
    <w:rsid w:val="58D17EB5"/>
    <w:rsid w:val="58D195AC"/>
    <w:rsid w:val="58D4550F"/>
    <w:rsid w:val="58D68443"/>
    <w:rsid w:val="58D724B0"/>
    <w:rsid w:val="58D8AF69"/>
    <w:rsid w:val="58D8B9AB"/>
    <w:rsid w:val="58D91E32"/>
    <w:rsid w:val="58DAD4B4"/>
    <w:rsid w:val="58DC2307"/>
    <w:rsid w:val="58DC30B6"/>
    <w:rsid w:val="58DC8E7E"/>
    <w:rsid w:val="58DEB02B"/>
    <w:rsid w:val="58E09E1D"/>
    <w:rsid w:val="58E0EC44"/>
    <w:rsid w:val="58E38FA6"/>
    <w:rsid w:val="58E3AE51"/>
    <w:rsid w:val="58E3E354"/>
    <w:rsid w:val="58E495ED"/>
    <w:rsid w:val="58E50231"/>
    <w:rsid w:val="58E609B9"/>
    <w:rsid w:val="58E6555C"/>
    <w:rsid w:val="58E7B96E"/>
    <w:rsid w:val="58E80FBE"/>
    <w:rsid w:val="58E95B30"/>
    <w:rsid w:val="58EA52DC"/>
    <w:rsid w:val="58ED22B9"/>
    <w:rsid w:val="58ED3CAF"/>
    <w:rsid w:val="58ED73CA"/>
    <w:rsid w:val="58EE3021"/>
    <w:rsid w:val="58EE80B4"/>
    <w:rsid w:val="58EEB72A"/>
    <w:rsid w:val="58EF0E14"/>
    <w:rsid w:val="58EF1CEF"/>
    <w:rsid w:val="58F0AE77"/>
    <w:rsid w:val="58F244C4"/>
    <w:rsid w:val="58F2E44D"/>
    <w:rsid w:val="58F4C257"/>
    <w:rsid w:val="58F4DF33"/>
    <w:rsid w:val="58F4E118"/>
    <w:rsid w:val="58F57852"/>
    <w:rsid w:val="58F58829"/>
    <w:rsid w:val="58F633E9"/>
    <w:rsid w:val="58F71774"/>
    <w:rsid w:val="58F79FAC"/>
    <w:rsid w:val="58F7CB7E"/>
    <w:rsid w:val="58F8316D"/>
    <w:rsid w:val="58F8D8CA"/>
    <w:rsid w:val="58FAA85E"/>
    <w:rsid w:val="58FB5925"/>
    <w:rsid w:val="58FC9213"/>
    <w:rsid w:val="58FCBA48"/>
    <w:rsid w:val="58FEDCC1"/>
    <w:rsid w:val="58FEDF07"/>
    <w:rsid w:val="58FF3A3C"/>
    <w:rsid w:val="5900500A"/>
    <w:rsid w:val="59021DDB"/>
    <w:rsid w:val="590264EE"/>
    <w:rsid w:val="59032AD8"/>
    <w:rsid w:val="59056D17"/>
    <w:rsid w:val="5905CBBB"/>
    <w:rsid w:val="5907E5D3"/>
    <w:rsid w:val="5907F996"/>
    <w:rsid w:val="59093EC7"/>
    <w:rsid w:val="59097809"/>
    <w:rsid w:val="590AA5AB"/>
    <w:rsid w:val="590AB14E"/>
    <w:rsid w:val="590ADCBF"/>
    <w:rsid w:val="590B50C9"/>
    <w:rsid w:val="590CEF0C"/>
    <w:rsid w:val="590CFB05"/>
    <w:rsid w:val="590ED072"/>
    <w:rsid w:val="590EFA0A"/>
    <w:rsid w:val="590F42D8"/>
    <w:rsid w:val="590FCB78"/>
    <w:rsid w:val="5911F7AC"/>
    <w:rsid w:val="59137E34"/>
    <w:rsid w:val="5913F9CF"/>
    <w:rsid w:val="59153089"/>
    <w:rsid w:val="59156128"/>
    <w:rsid w:val="5915BD89"/>
    <w:rsid w:val="59163F91"/>
    <w:rsid w:val="5916565B"/>
    <w:rsid w:val="5916F4D6"/>
    <w:rsid w:val="59171F39"/>
    <w:rsid w:val="591ACFAF"/>
    <w:rsid w:val="591B04DE"/>
    <w:rsid w:val="591B8C39"/>
    <w:rsid w:val="591BA201"/>
    <w:rsid w:val="591E8C38"/>
    <w:rsid w:val="591EE1C0"/>
    <w:rsid w:val="59221A22"/>
    <w:rsid w:val="59223902"/>
    <w:rsid w:val="5922A8F6"/>
    <w:rsid w:val="5922B4AF"/>
    <w:rsid w:val="5923D9AB"/>
    <w:rsid w:val="59257904"/>
    <w:rsid w:val="5925F064"/>
    <w:rsid w:val="5926EFD5"/>
    <w:rsid w:val="59273D26"/>
    <w:rsid w:val="5927E6A3"/>
    <w:rsid w:val="59286A5E"/>
    <w:rsid w:val="592A3246"/>
    <w:rsid w:val="592C0842"/>
    <w:rsid w:val="592C8C2D"/>
    <w:rsid w:val="592F2CF1"/>
    <w:rsid w:val="59321D27"/>
    <w:rsid w:val="5932D164"/>
    <w:rsid w:val="5932EFBE"/>
    <w:rsid w:val="59332E00"/>
    <w:rsid w:val="59338AD0"/>
    <w:rsid w:val="5934291C"/>
    <w:rsid w:val="593499AD"/>
    <w:rsid w:val="593653CD"/>
    <w:rsid w:val="5937DD68"/>
    <w:rsid w:val="593925CB"/>
    <w:rsid w:val="59392D1B"/>
    <w:rsid w:val="593A0C5B"/>
    <w:rsid w:val="593A8414"/>
    <w:rsid w:val="593B5B33"/>
    <w:rsid w:val="593BD260"/>
    <w:rsid w:val="593CB882"/>
    <w:rsid w:val="593D09E2"/>
    <w:rsid w:val="593D54A1"/>
    <w:rsid w:val="593D90AA"/>
    <w:rsid w:val="593DED35"/>
    <w:rsid w:val="593E0AF8"/>
    <w:rsid w:val="593FDD53"/>
    <w:rsid w:val="594091D3"/>
    <w:rsid w:val="5941AFBB"/>
    <w:rsid w:val="59424F6D"/>
    <w:rsid w:val="5944BA2D"/>
    <w:rsid w:val="59450AF5"/>
    <w:rsid w:val="594652E2"/>
    <w:rsid w:val="59488123"/>
    <w:rsid w:val="5948BF1C"/>
    <w:rsid w:val="5949EBD1"/>
    <w:rsid w:val="594B5FB1"/>
    <w:rsid w:val="594B61FF"/>
    <w:rsid w:val="594D209C"/>
    <w:rsid w:val="594EC3BB"/>
    <w:rsid w:val="594FDD2C"/>
    <w:rsid w:val="5950180F"/>
    <w:rsid w:val="595187DE"/>
    <w:rsid w:val="5951FB40"/>
    <w:rsid w:val="5952721D"/>
    <w:rsid w:val="5952C223"/>
    <w:rsid w:val="595518AF"/>
    <w:rsid w:val="5956E071"/>
    <w:rsid w:val="595746B0"/>
    <w:rsid w:val="5958C6D7"/>
    <w:rsid w:val="5958CEC1"/>
    <w:rsid w:val="5958EAF5"/>
    <w:rsid w:val="595926A2"/>
    <w:rsid w:val="59595185"/>
    <w:rsid w:val="59597BD7"/>
    <w:rsid w:val="595A7031"/>
    <w:rsid w:val="595AA590"/>
    <w:rsid w:val="595B1AAB"/>
    <w:rsid w:val="595B48BD"/>
    <w:rsid w:val="595B6884"/>
    <w:rsid w:val="595C8D0C"/>
    <w:rsid w:val="595CC407"/>
    <w:rsid w:val="595CCB5E"/>
    <w:rsid w:val="595D8690"/>
    <w:rsid w:val="595DACD2"/>
    <w:rsid w:val="595F6297"/>
    <w:rsid w:val="595F65A5"/>
    <w:rsid w:val="595F6C3F"/>
    <w:rsid w:val="595FA8DE"/>
    <w:rsid w:val="596110C1"/>
    <w:rsid w:val="59619F31"/>
    <w:rsid w:val="5963BDB1"/>
    <w:rsid w:val="59644E13"/>
    <w:rsid w:val="59651D29"/>
    <w:rsid w:val="596914B0"/>
    <w:rsid w:val="596AD170"/>
    <w:rsid w:val="596CD9C2"/>
    <w:rsid w:val="596F08B9"/>
    <w:rsid w:val="596F7F2B"/>
    <w:rsid w:val="596FAE59"/>
    <w:rsid w:val="5970EC2D"/>
    <w:rsid w:val="59713DC7"/>
    <w:rsid w:val="5971E784"/>
    <w:rsid w:val="597247F6"/>
    <w:rsid w:val="5972A087"/>
    <w:rsid w:val="59763DCF"/>
    <w:rsid w:val="59772082"/>
    <w:rsid w:val="5977FC51"/>
    <w:rsid w:val="5978255D"/>
    <w:rsid w:val="59787C6D"/>
    <w:rsid w:val="597934DE"/>
    <w:rsid w:val="597AAA18"/>
    <w:rsid w:val="597B1DA8"/>
    <w:rsid w:val="597C556B"/>
    <w:rsid w:val="597D85CB"/>
    <w:rsid w:val="597EFA27"/>
    <w:rsid w:val="597F456C"/>
    <w:rsid w:val="59804DF0"/>
    <w:rsid w:val="5980A8AB"/>
    <w:rsid w:val="59822502"/>
    <w:rsid w:val="5982B52E"/>
    <w:rsid w:val="59840A28"/>
    <w:rsid w:val="59863C69"/>
    <w:rsid w:val="5987E779"/>
    <w:rsid w:val="598AF9FA"/>
    <w:rsid w:val="598C4A6E"/>
    <w:rsid w:val="598D0310"/>
    <w:rsid w:val="598DDC87"/>
    <w:rsid w:val="599009E6"/>
    <w:rsid w:val="59907D3F"/>
    <w:rsid w:val="59950075"/>
    <w:rsid w:val="599661AE"/>
    <w:rsid w:val="5996C77D"/>
    <w:rsid w:val="599A9D23"/>
    <w:rsid w:val="599B6F50"/>
    <w:rsid w:val="599B7C67"/>
    <w:rsid w:val="599CAF48"/>
    <w:rsid w:val="59A05E9D"/>
    <w:rsid w:val="59A0F9B8"/>
    <w:rsid w:val="59A34BCB"/>
    <w:rsid w:val="59A3A406"/>
    <w:rsid w:val="59A3A7EA"/>
    <w:rsid w:val="59A48187"/>
    <w:rsid w:val="59A4FD49"/>
    <w:rsid w:val="59A5B6E2"/>
    <w:rsid w:val="59A6B507"/>
    <w:rsid w:val="59A6E56B"/>
    <w:rsid w:val="59A7AD61"/>
    <w:rsid w:val="59A81E42"/>
    <w:rsid w:val="59A9AC76"/>
    <w:rsid w:val="59AB8C79"/>
    <w:rsid w:val="59AC3223"/>
    <w:rsid w:val="59ACB3DC"/>
    <w:rsid w:val="59AD2072"/>
    <w:rsid w:val="59ADA47F"/>
    <w:rsid w:val="59AF57D6"/>
    <w:rsid w:val="59B00C69"/>
    <w:rsid w:val="59B063D6"/>
    <w:rsid w:val="59B18F52"/>
    <w:rsid w:val="59B2E0B1"/>
    <w:rsid w:val="59B5BF60"/>
    <w:rsid w:val="59BAC01B"/>
    <w:rsid w:val="59BD129C"/>
    <w:rsid w:val="59BEA460"/>
    <w:rsid w:val="59C128F9"/>
    <w:rsid w:val="59C2A763"/>
    <w:rsid w:val="59C2D04E"/>
    <w:rsid w:val="59C377A1"/>
    <w:rsid w:val="59C41B50"/>
    <w:rsid w:val="59C4BBFA"/>
    <w:rsid w:val="59C571EB"/>
    <w:rsid w:val="59C64122"/>
    <w:rsid w:val="59C6E1A7"/>
    <w:rsid w:val="59C84E25"/>
    <w:rsid w:val="59C869D1"/>
    <w:rsid w:val="59C88338"/>
    <w:rsid w:val="59C97889"/>
    <w:rsid w:val="59CA4CBD"/>
    <w:rsid w:val="59CB1231"/>
    <w:rsid w:val="59CB33EA"/>
    <w:rsid w:val="59CBA9B7"/>
    <w:rsid w:val="59CBEC15"/>
    <w:rsid w:val="59CC508A"/>
    <w:rsid w:val="59CDBD27"/>
    <w:rsid w:val="59CE023B"/>
    <w:rsid w:val="59CE2063"/>
    <w:rsid w:val="59CE3AC5"/>
    <w:rsid w:val="59CF5942"/>
    <w:rsid w:val="59D218E9"/>
    <w:rsid w:val="59D22BFD"/>
    <w:rsid w:val="59D2C361"/>
    <w:rsid w:val="59D2E517"/>
    <w:rsid w:val="59D33C6F"/>
    <w:rsid w:val="59D3B2FD"/>
    <w:rsid w:val="59D3E6CB"/>
    <w:rsid w:val="59D3EC0D"/>
    <w:rsid w:val="59D69C63"/>
    <w:rsid w:val="59D77329"/>
    <w:rsid w:val="59D7FF88"/>
    <w:rsid w:val="59D92B53"/>
    <w:rsid w:val="59D96767"/>
    <w:rsid w:val="59DB393E"/>
    <w:rsid w:val="59DCD5FC"/>
    <w:rsid w:val="59DD5BA6"/>
    <w:rsid w:val="59DF256A"/>
    <w:rsid w:val="59DF2A90"/>
    <w:rsid w:val="59DFA629"/>
    <w:rsid w:val="59E0AA8A"/>
    <w:rsid w:val="59E0FD1A"/>
    <w:rsid w:val="59E1118F"/>
    <w:rsid w:val="59E3F324"/>
    <w:rsid w:val="59E74166"/>
    <w:rsid w:val="59E75606"/>
    <w:rsid w:val="59E91761"/>
    <w:rsid w:val="59EA101E"/>
    <w:rsid w:val="59EAC667"/>
    <w:rsid w:val="59EB56C3"/>
    <w:rsid w:val="59EB7A5F"/>
    <w:rsid w:val="59EBB72F"/>
    <w:rsid w:val="59EBE2AC"/>
    <w:rsid w:val="59EC8C32"/>
    <w:rsid w:val="59EDF26E"/>
    <w:rsid w:val="59EEA5C3"/>
    <w:rsid w:val="59EEF521"/>
    <w:rsid w:val="59F0E70D"/>
    <w:rsid w:val="59F10DDC"/>
    <w:rsid w:val="59F54719"/>
    <w:rsid w:val="59F58DBC"/>
    <w:rsid w:val="59F5A48A"/>
    <w:rsid w:val="59F5B20D"/>
    <w:rsid w:val="59F67300"/>
    <w:rsid w:val="59F74EB5"/>
    <w:rsid w:val="59F79F5D"/>
    <w:rsid w:val="59F8E997"/>
    <w:rsid w:val="59F97C90"/>
    <w:rsid w:val="59F99210"/>
    <w:rsid w:val="59F9BB68"/>
    <w:rsid w:val="59FAF35A"/>
    <w:rsid w:val="59FAFB71"/>
    <w:rsid w:val="59FB01F8"/>
    <w:rsid w:val="59FB05D9"/>
    <w:rsid w:val="59FB950C"/>
    <w:rsid w:val="59FC3958"/>
    <w:rsid w:val="59FDB9BE"/>
    <w:rsid w:val="59FFAEA5"/>
    <w:rsid w:val="5A013BC4"/>
    <w:rsid w:val="5A017C84"/>
    <w:rsid w:val="5A01A06B"/>
    <w:rsid w:val="5A024B11"/>
    <w:rsid w:val="5A037B21"/>
    <w:rsid w:val="5A051BBF"/>
    <w:rsid w:val="5A052A01"/>
    <w:rsid w:val="5A055283"/>
    <w:rsid w:val="5A059A79"/>
    <w:rsid w:val="5A0639E8"/>
    <w:rsid w:val="5A086BFA"/>
    <w:rsid w:val="5A0B041F"/>
    <w:rsid w:val="5A0B8C52"/>
    <w:rsid w:val="5A0C2BE8"/>
    <w:rsid w:val="5A0F6936"/>
    <w:rsid w:val="5A0FE9C7"/>
    <w:rsid w:val="5A111F98"/>
    <w:rsid w:val="5A11DA6A"/>
    <w:rsid w:val="5A12A83A"/>
    <w:rsid w:val="5A12FEFE"/>
    <w:rsid w:val="5A1487AE"/>
    <w:rsid w:val="5A14ADAD"/>
    <w:rsid w:val="5A163DD7"/>
    <w:rsid w:val="5A165108"/>
    <w:rsid w:val="5A169B9B"/>
    <w:rsid w:val="5A16A07C"/>
    <w:rsid w:val="5A17AF09"/>
    <w:rsid w:val="5A18C35A"/>
    <w:rsid w:val="5A1BADFE"/>
    <w:rsid w:val="5A1EC98E"/>
    <w:rsid w:val="5A20877C"/>
    <w:rsid w:val="5A220BCD"/>
    <w:rsid w:val="5A22AD66"/>
    <w:rsid w:val="5A233284"/>
    <w:rsid w:val="5A23C5BA"/>
    <w:rsid w:val="5A23CDBF"/>
    <w:rsid w:val="5A246B80"/>
    <w:rsid w:val="5A254622"/>
    <w:rsid w:val="5A258F13"/>
    <w:rsid w:val="5A25A860"/>
    <w:rsid w:val="5A28175E"/>
    <w:rsid w:val="5A281B4D"/>
    <w:rsid w:val="5A28835A"/>
    <w:rsid w:val="5A293EEB"/>
    <w:rsid w:val="5A29EE16"/>
    <w:rsid w:val="5A2A4676"/>
    <w:rsid w:val="5A2B94A1"/>
    <w:rsid w:val="5A2C0AA3"/>
    <w:rsid w:val="5A2D2449"/>
    <w:rsid w:val="5A2E35D7"/>
    <w:rsid w:val="5A2F4532"/>
    <w:rsid w:val="5A301955"/>
    <w:rsid w:val="5A31826A"/>
    <w:rsid w:val="5A320AA5"/>
    <w:rsid w:val="5A33744C"/>
    <w:rsid w:val="5A33D8FA"/>
    <w:rsid w:val="5A341BE0"/>
    <w:rsid w:val="5A3471BD"/>
    <w:rsid w:val="5A34A5E4"/>
    <w:rsid w:val="5A36C628"/>
    <w:rsid w:val="5A39FB7A"/>
    <w:rsid w:val="5A3A4A86"/>
    <w:rsid w:val="5A3A75A9"/>
    <w:rsid w:val="5A3A9519"/>
    <w:rsid w:val="5A3BA626"/>
    <w:rsid w:val="5A3D07E5"/>
    <w:rsid w:val="5A3D7BE2"/>
    <w:rsid w:val="5A3DD26B"/>
    <w:rsid w:val="5A3E4F7F"/>
    <w:rsid w:val="5A3EEA07"/>
    <w:rsid w:val="5A3F8CD0"/>
    <w:rsid w:val="5A3F9CDA"/>
    <w:rsid w:val="5A3FCC4D"/>
    <w:rsid w:val="5A4006DC"/>
    <w:rsid w:val="5A402AE7"/>
    <w:rsid w:val="5A4096FF"/>
    <w:rsid w:val="5A40A608"/>
    <w:rsid w:val="5A40B16E"/>
    <w:rsid w:val="5A41AFBC"/>
    <w:rsid w:val="5A4212E4"/>
    <w:rsid w:val="5A43D8FA"/>
    <w:rsid w:val="5A46B4E0"/>
    <w:rsid w:val="5A46F8AF"/>
    <w:rsid w:val="5A476B01"/>
    <w:rsid w:val="5A479DCE"/>
    <w:rsid w:val="5A480A9B"/>
    <w:rsid w:val="5A487CA5"/>
    <w:rsid w:val="5A495463"/>
    <w:rsid w:val="5A49B52F"/>
    <w:rsid w:val="5A4A6F4B"/>
    <w:rsid w:val="5A4AE55D"/>
    <w:rsid w:val="5A4B7557"/>
    <w:rsid w:val="5A4C39C4"/>
    <w:rsid w:val="5A4D39B8"/>
    <w:rsid w:val="5A4DFB83"/>
    <w:rsid w:val="5A4F25E2"/>
    <w:rsid w:val="5A4FA313"/>
    <w:rsid w:val="5A50A732"/>
    <w:rsid w:val="5A50C93B"/>
    <w:rsid w:val="5A51BA38"/>
    <w:rsid w:val="5A537D54"/>
    <w:rsid w:val="5A54BC19"/>
    <w:rsid w:val="5A55CA4C"/>
    <w:rsid w:val="5A56FD1A"/>
    <w:rsid w:val="5A5700F7"/>
    <w:rsid w:val="5A571C11"/>
    <w:rsid w:val="5A58C537"/>
    <w:rsid w:val="5A59C85F"/>
    <w:rsid w:val="5A5E9FD8"/>
    <w:rsid w:val="5A62747C"/>
    <w:rsid w:val="5A62BE04"/>
    <w:rsid w:val="5A62D24D"/>
    <w:rsid w:val="5A6365AB"/>
    <w:rsid w:val="5A642343"/>
    <w:rsid w:val="5A64BB07"/>
    <w:rsid w:val="5A64E6BE"/>
    <w:rsid w:val="5A663803"/>
    <w:rsid w:val="5A67825D"/>
    <w:rsid w:val="5A67EB62"/>
    <w:rsid w:val="5A68755E"/>
    <w:rsid w:val="5A69CD7D"/>
    <w:rsid w:val="5A6A91DA"/>
    <w:rsid w:val="5A6CA4A6"/>
    <w:rsid w:val="5A6D8AA4"/>
    <w:rsid w:val="5A6F3BC9"/>
    <w:rsid w:val="5A725AB4"/>
    <w:rsid w:val="5A72F170"/>
    <w:rsid w:val="5A734422"/>
    <w:rsid w:val="5A734EC4"/>
    <w:rsid w:val="5A746B39"/>
    <w:rsid w:val="5A7481C5"/>
    <w:rsid w:val="5A74D5F8"/>
    <w:rsid w:val="5A74DDE4"/>
    <w:rsid w:val="5A76012C"/>
    <w:rsid w:val="5A7601BD"/>
    <w:rsid w:val="5A7683FD"/>
    <w:rsid w:val="5A772473"/>
    <w:rsid w:val="5A77D1F0"/>
    <w:rsid w:val="5A78FB46"/>
    <w:rsid w:val="5A796787"/>
    <w:rsid w:val="5A7A4DF9"/>
    <w:rsid w:val="5A7AD425"/>
    <w:rsid w:val="5A7BC4D5"/>
    <w:rsid w:val="5A7D297F"/>
    <w:rsid w:val="5A7D543E"/>
    <w:rsid w:val="5A7DE7DD"/>
    <w:rsid w:val="5A7E498A"/>
    <w:rsid w:val="5A7F76A2"/>
    <w:rsid w:val="5A80D982"/>
    <w:rsid w:val="5A8104C6"/>
    <w:rsid w:val="5A831508"/>
    <w:rsid w:val="5A83BB9D"/>
    <w:rsid w:val="5A845156"/>
    <w:rsid w:val="5A85A466"/>
    <w:rsid w:val="5A86A633"/>
    <w:rsid w:val="5A8753E8"/>
    <w:rsid w:val="5A88A799"/>
    <w:rsid w:val="5A88D591"/>
    <w:rsid w:val="5A895B70"/>
    <w:rsid w:val="5A8AAD08"/>
    <w:rsid w:val="5A8BE609"/>
    <w:rsid w:val="5A8EF836"/>
    <w:rsid w:val="5A8F01F4"/>
    <w:rsid w:val="5A8F8001"/>
    <w:rsid w:val="5A8FEB76"/>
    <w:rsid w:val="5A929F06"/>
    <w:rsid w:val="5A92C221"/>
    <w:rsid w:val="5A92FAFF"/>
    <w:rsid w:val="5A93483D"/>
    <w:rsid w:val="5A936E52"/>
    <w:rsid w:val="5A94AA60"/>
    <w:rsid w:val="5A96DC78"/>
    <w:rsid w:val="5A989EFF"/>
    <w:rsid w:val="5A98C6C3"/>
    <w:rsid w:val="5A98EE45"/>
    <w:rsid w:val="5A997021"/>
    <w:rsid w:val="5A9992C8"/>
    <w:rsid w:val="5A99A23B"/>
    <w:rsid w:val="5A99EEB2"/>
    <w:rsid w:val="5A9A41A4"/>
    <w:rsid w:val="5A9B935C"/>
    <w:rsid w:val="5A9C83C7"/>
    <w:rsid w:val="5A9E7C62"/>
    <w:rsid w:val="5A9EAEBA"/>
    <w:rsid w:val="5AA02BC9"/>
    <w:rsid w:val="5AA13FCF"/>
    <w:rsid w:val="5AA2358F"/>
    <w:rsid w:val="5AA25434"/>
    <w:rsid w:val="5AA26999"/>
    <w:rsid w:val="5AA40416"/>
    <w:rsid w:val="5AA54FB4"/>
    <w:rsid w:val="5AA6B40E"/>
    <w:rsid w:val="5AA72832"/>
    <w:rsid w:val="5AA73094"/>
    <w:rsid w:val="5AA7CE13"/>
    <w:rsid w:val="5AA8610A"/>
    <w:rsid w:val="5AA8CEAD"/>
    <w:rsid w:val="5AA922CD"/>
    <w:rsid w:val="5AAA3517"/>
    <w:rsid w:val="5AAA8BDD"/>
    <w:rsid w:val="5AABD820"/>
    <w:rsid w:val="5AACAA70"/>
    <w:rsid w:val="5AAD2CE8"/>
    <w:rsid w:val="5AAD2E13"/>
    <w:rsid w:val="5AADF3FB"/>
    <w:rsid w:val="5AAFF7D6"/>
    <w:rsid w:val="5AB00DA6"/>
    <w:rsid w:val="5AB0B308"/>
    <w:rsid w:val="5AB0FBEB"/>
    <w:rsid w:val="5AB11815"/>
    <w:rsid w:val="5AB20962"/>
    <w:rsid w:val="5AB26EFF"/>
    <w:rsid w:val="5AB3B493"/>
    <w:rsid w:val="5AB3FFC0"/>
    <w:rsid w:val="5AB64CEF"/>
    <w:rsid w:val="5AB6ABBA"/>
    <w:rsid w:val="5AB7360D"/>
    <w:rsid w:val="5ABAA72A"/>
    <w:rsid w:val="5ABC2A33"/>
    <w:rsid w:val="5ABCCB00"/>
    <w:rsid w:val="5ABE42CA"/>
    <w:rsid w:val="5ABFB286"/>
    <w:rsid w:val="5AC06BCE"/>
    <w:rsid w:val="5AC39DFD"/>
    <w:rsid w:val="5AC3D692"/>
    <w:rsid w:val="5AC3E92B"/>
    <w:rsid w:val="5AC4C462"/>
    <w:rsid w:val="5AC565BA"/>
    <w:rsid w:val="5AC5BB69"/>
    <w:rsid w:val="5AC7AD05"/>
    <w:rsid w:val="5AC81ADD"/>
    <w:rsid w:val="5AC96A35"/>
    <w:rsid w:val="5ACA4C90"/>
    <w:rsid w:val="5ACBDC01"/>
    <w:rsid w:val="5ACBE63A"/>
    <w:rsid w:val="5ACC1BD3"/>
    <w:rsid w:val="5ACCDD65"/>
    <w:rsid w:val="5ACD0141"/>
    <w:rsid w:val="5ACE572C"/>
    <w:rsid w:val="5AD0CAC4"/>
    <w:rsid w:val="5AD18142"/>
    <w:rsid w:val="5AD24688"/>
    <w:rsid w:val="5AD27700"/>
    <w:rsid w:val="5AD27E1B"/>
    <w:rsid w:val="5AD46B39"/>
    <w:rsid w:val="5AD481D9"/>
    <w:rsid w:val="5AD80432"/>
    <w:rsid w:val="5AD91B0B"/>
    <w:rsid w:val="5AD947E0"/>
    <w:rsid w:val="5ADA4E0C"/>
    <w:rsid w:val="5ADAC889"/>
    <w:rsid w:val="5ADC778C"/>
    <w:rsid w:val="5ADCA7D1"/>
    <w:rsid w:val="5ADD4581"/>
    <w:rsid w:val="5ADF45E5"/>
    <w:rsid w:val="5ADF5860"/>
    <w:rsid w:val="5ADFA95A"/>
    <w:rsid w:val="5ADFC175"/>
    <w:rsid w:val="5AE0FCE2"/>
    <w:rsid w:val="5AE48169"/>
    <w:rsid w:val="5AE5539B"/>
    <w:rsid w:val="5AE6B5EE"/>
    <w:rsid w:val="5AE7B04C"/>
    <w:rsid w:val="5AE9F100"/>
    <w:rsid w:val="5AEA4AD1"/>
    <w:rsid w:val="5AEAAB65"/>
    <w:rsid w:val="5AEB63C3"/>
    <w:rsid w:val="5AEBE076"/>
    <w:rsid w:val="5AEEFB40"/>
    <w:rsid w:val="5AEF20BE"/>
    <w:rsid w:val="5AF09DD2"/>
    <w:rsid w:val="5AF10776"/>
    <w:rsid w:val="5AF12B4C"/>
    <w:rsid w:val="5AF1ABFF"/>
    <w:rsid w:val="5AF1E933"/>
    <w:rsid w:val="5AF22A2A"/>
    <w:rsid w:val="5AF5184C"/>
    <w:rsid w:val="5AF58E6F"/>
    <w:rsid w:val="5AF6EDB7"/>
    <w:rsid w:val="5AF795E5"/>
    <w:rsid w:val="5AF7AA5A"/>
    <w:rsid w:val="5AF81FEE"/>
    <w:rsid w:val="5AF8618F"/>
    <w:rsid w:val="5AF97CAB"/>
    <w:rsid w:val="5AF9A181"/>
    <w:rsid w:val="5AFA1E90"/>
    <w:rsid w:val="5AFB54CA"/>
    <w:rsid w:val="5AFBD81D"/>
    <w:rsid w:val="5AFBD9FE"/>
    <w:rsid w:val="5AFC14E3"/>
    <w:rsid w:val="5AFCD401"/>
    <w:rsid w:val="5AFCE9FB"/>
    <w:rsid w:val="5AFFE283"/>
    <w:rsid w:val="5AFFE711"/>
    <w:rsid w:val="5B016E7A"/>
    <w:rsid w:val="5B02153B"/>
    <w:rsid w:val="5B030D01"/>
    <w:rsid w:val="5B03F77A"/>
    <w:rsid w:val="5B04EFC3"/>
    <w:rsid w:val="5B04F4B1"/>
    <w:rsid w:val="5B0534D2"/>
    <w:rsid w:val="5B05EB95"/>
    <w:rsid w:val="5B063C50"/>
    <w:rsid w:val="5B06EE8C"/>
    <w:rsid w:val="5B07293B"/>
    <w:rsid w:val="5B077A3A"/>
    <w:rsid w:val="5B07B665"/>
    <w:rsid w:val="5B0812EF"/>
    <w:rsid w:val="5B0947EE"/>
    <w:rsid w:val="5B09ADCF"/>
    <w:rsid w:val="5B0A0913"/>
    <w:rsid w:val="5B0A8405"/>
    <w:rsid w:val="5B0A9376"/>
    <w:rsid w:val="5B0AFFA5"/>
    <w:rsid w:val="5B0B1BFC"/>
    <w:rsid w:val="5B0B2225"/>
    <w:rsid w:val="5B0B8A84"/>
    <w:rsid w:val="5B0BFA52"/>
    <w:rsid w:val="5B0CCD16"/>
    <w:rsid w:val="5B0CDCE1"/>
    <w:rsid w:val="5B0FC4BF"/>
    <w:rsid w:val="5B0FE89D"/>
    <w:rsid w:val="5B109C70"/>
    <w:rsid w:val="5B10AAB1"/>
    <w:rsid w:val="5B1207E0"/>
    <w:rsid w:val="5B130BCA"/>
    <w:rsid w:val="5B13DEEB"/>
    <w:rsid w:val="5B15A187"/>
    <w:rsid w:val="5B16E016"/>
    <w:rsid w:val="5B1731E3"/>
    <w:rsid w:val="5B17CEEC"/>
    <w:rsid w:val="5B18D499"/>
    <w:rsid w:val="5B1961D9"/>
    <w:rsid w:val="5B196856"/>
    <w:rsid w:val="5B1AB2E6"/>
    <w:rsid w:val="5B1B5375"/>
    <w:rsid w:val="5B1C96B5"/>
    <w:rsid w:val="5B210202"/>
    <w:rsid w:val="5B219C1E"/>
    <w:rsid w:val="5B223A44"/>
    <w:rsid w:val="5B27C691"/>
    <w:rsid w:val="5B287A2C"/>
    <w:rsid w:val="5B2883B9"/>
    <w:rsid w:val="5B2CCD4F"/>
    <w:rsid w:val="5B2D15AE"/>
    <w:rsid w:val="5B2EDA7B"/>
    <w:rsid w:val="5B2F0EAE"/>
    <w:rsid w:val="5B2F3605"/>
    <w:rsid w:val="5B306142"/>
    <w:rsid w:val="5B314E12"/>
    <w:rsid w:val="5B31577E"/>
    <w:rsid w:val="5B34EEE5"/>
    <w:rsid w:val="5B35D1CE"/>
    <w:rsid w:val="5B37D36D"/>
    <w:rsid w:val="5B383A93"/>
    <w:rsid w:val="5B3869AA"/>
    <w:rsid w:val="5B38B34C"/>
    <w:rsid w:val="5B39A332"/>
    <w:rsid w:val="5B3B6E2D"/>
    <w:rsid w:val="5B3CD2C8"/>
    <w:rsid w:val="5B4077D9"/>
    <w:rsid w:val="5B408232"/>
    <w:rsid w:val="5B412A4E"/>
    <w:rsid w:val="5B4190F6"/>
    <w:rsid w:val="5B423C11"/>
    <w:rsid w:val="5B43FB32"/>
    <w:rsid w:val="5B4432CB"/>
    <w:rsid w:val="5B4541B3"/>
    <w:rsid w:val="5B45B3A8"/>
    <w:rsid w:val="5B463F09"/>
    <w:rsid w:val="5B46FEE6"/>
    <w:rsid w:val="5B47077C"/>
    <w:rsid w:val="5B4A1655"/>
    <w:rsid w:val="5B4BDB23"/>
    <w:rsid w:val="5B4DD531"/>
    <w:rsid w:val="5B4DD9E0"/>
    <w:rsid w:val="5B4E202E"/>
    <w:rsid w:val="5B4E2BAF"/>
    <w:rsid w:val="5B4E456E"/>
    <w:rsid w:val="5B4E729A"/>
    <w:rsid w:val="5B4EE744"/>
    <w:rsid w:val="5B50BBE4"/>
    <w:rsid w:val="5B50F335"/>
    <w:rsid w:val="5B50FB4F"/>
    <w:rsid w:val="5B510947"/>
    <w:rsid w:val="5B518D90"/>
    <w:rsid w:val="5B5200D7"/>
    <w:rsid w:val="5B529275"/>
    <w:rsid w:val="5B5478E8"/>
    <w:rsid w:val="5B557F4D"/>
    <w:rsid w:val="5B55E029"/>
    <w:rsid w:val="5B568F2F"/>
    <w:rsid w:val="5B570175"/>
    <w:rsid w:val="5B57481A"/>
    <w:rsid w:val="5B577807"/>
    <w:rsid w:val="5B588825"/>
    <w:rsid w:val="5B59E369"/>
    <w:rsid w:val="5B5A7DAE"/>
    <w:rsid w:val="5B5A7EEA"/>
    <w:rsid w:val="5B5B5675"/>
    <w:rsid w:val="5B5B670C"/>
    <w:rsid w:val="5B5BCA6B"/>
    <w:rsid w:val="5B5D1BC0"/>
    <w:rsid w:val="5B5D21B2"/>
    <w:rsid w:val="5B6031AF"/>
    <w:rsid w:val="5B6115EF"/>
    <w:rsid w:val="5B61742C"/>
    <w:rsid w:val="5B61B96E"/>
    <w:rsid w:val="5B62D946"/>
    <w:rsid w:val="5B6350AD"/>
    <w:rsid w:val="5B63614F"/>
    <w:rsid w:val="5B64291C"/>
    <w:rsid w:val="5B684BE3"/>
    <w:rsid w:val="5B68FA00"/>
    <w:rsid w:val="5B693155"/>
    <w:rsid w:val="5B699EF7"/>
    <w:rsid w:val="5B6A6B50"/>
    <w:rsid w:val="5B6C0AE9"/>
    <w:rsid w:val="5B6C0CA7"/>
    <w:rsid w:val="5B6D1D5D"/>
    <w:rsid w:val="5B6D6E44"/>
    <w:rsid w:val="5B6EF53F"/>
    <w:rsid w:val="5B6F4E84"/>
    <w:rsid w:val="5B6F6037"/>
    <w:rsid w:val="5B718A0A"/>
    <w:rsid w:val="5B71CF57"/>
    <w:rsid w:val="5B729B21"/>
    <w:rsid w:val="5B7357CF"/>
    <w:rsid w:val="5B737652"/>
    <w:rsid w:val="5B74D3CC"/>
    <w:rsid w:val="5B74FABD"/>
    <w:rsid w:val="5B76B6E9"/>
    <w:rsid w:val="5B7768DC"/>
    <w:rsid w:val="5B78D688"/>
    <w:rsid w:val="5B790C6B"/>
    <w:rsid w:val="5B79117B"/>
    <w:rsid w:val="5B7A563D"/>
    <w:rsid w:val="5B7ABAB8"/>
    <w:rsid w:val="5B7B57DD"/>
    <w:rsid w:val="5B7B9B46"/>
    <w:rsid w:val="5B7C04A3"/>
    <w:rsid w:val="5B7C5894"/>
    <w:rsid w:val="5B7E8863"/>
    <w:rsid w:val="5B7FAE76"/>
    <w:rsid w:val="5B8061E3"/>
    <w:rsid w:val="5B81BA88"/>
    <w:rsid w:val="5B848EA9"/>
    <w:rsid w:val="5B86EAA0"/>
    <w:rsid w:val="5B872E79"/>
    <w:rsid w:val="5B87BFB3"/>
    <w:rsid w:val="5B89D32F"/>
    <w:rsid w:val="5B8ADDDF"/>
    <w:rsid w:val="5B8B0226"/>
    <w:rsid w:val="5B8B8F04"/>
    <w:rsid w:val="5B8BEF85"/>
    <w:rsid w:val="5B8C3014"/>
    <w:rsid w:val="5B8D559C"/>
    <w:rsid w:val="5B8DB160"/>
    <w:rsid w:val="5B8E1E3E"/>
    <w:rsid w:val="5B8E30CE"/>
    <w:rsid w:val="5B8EAEB7"/>
    <w:rsid w:val="5B8F2AC3"/>
    <w:rsid w:val="5B921F78"/>
    <w:rsid w:val="5B92E67A"/>
    <w:rsid w:val="5B943CDD"/>
    <w:rsid w:val="5B946C5C"/>
    <w:rsid w:val="5B95AE2B"/>
    <w:rsid w:val="5B963C55"/>
    <w:rsid w:val="5B97CC55"/>
    <w:rsid w:val="5B98268A"/>
    <w:rsid w:val="5B9BA4DB"/>
    <w:rsid w:val="5B9BA5FD"/>
    <w:rsid w:val="5B9E5D57"/>
    <w:rsid w:val="5BA15F19"/>
    <w:rsid w:val="5BA16148"/>
    <w:rsid w:val="5BA2604B"/>
    <w:rsid w:val="5BA375E6"/>
    <w:rsid w:val="5BA48909"/>
    <w:rsid w:val="5BA70360"/>
    <w:rsid w:val="5BA761C8"/>
    <w:rsid w:val="5BA7E011"/>
    <w:rsid w:val="5BA8884C"/>
    <w:rsid w:val="5BA9AAA5"/>
    <w:rsid w:val="5BAA73EA"/>
    <w:rsid w:val="5BAAC5D1"/>
    <w:rsid w:val="5BAAF0BB"/>
    <w:rsid w:val="5BABCE51"/>
    <w:rsid w:val="5BAC5AD1"/>
    <w:rsid w:val="5BADDD40"/>
    <w:rsid w:val="5BADF664"/>
    <w:rsid w:val="5BAF9A49"/>
    <w:rsid w:val="5BB02878"/>
    <w:rsid w:val="5BB033B0"/>
    <w:rsid w:val="5BB1113A"/>
    <w:rsid w:val="5BB22169"/>
    <w:rsid w:val="5BB27791"/>
    <w:rsid w:val="5BB4F4DC"/>
    <w:rsid w:val="5BB9B6A6"/>
    <w:rsid w:val="5BBD06E7"/>
    <w:rsid w:val="5BBDA315"/>
    <w:rsid w:val="5BBDAD65"/>
    <w:rsid w:val="5BBDE0E1"/>
    <w:rsid w:val="5BBF3B51"/>
    <w:rsid w:val="5BC0C59F"/>
    <w:rsid w:val="5BC191AF"/>
    <w:rsid w:val="5BC1A683"/>
    <w:rsid w:val="5BC22EE8"/>
    <w:rsid w:val="5BC3397F"/>
    <w:rsid w:val="5BC35E28"/>
    <w:rsid w:val="5BC40E7D"/>
    <w:rsid w:val="5BC55F3D"/>
    <w:rsid w:val="5BC5FBB7"/>
    <w:rsid w:val="5BC62BA2"/>
    <w:rsid w:val="5BC7EF5A"/>
    <w:rsid w:val="5BC8F28C"/>
    <w:rsid w:val="5BC99FF6"/>
    <w:rsid w:val="5BCA01F3"/>
    <w:rsid w:val="5BCB77BB"/>
    <w:rsid w:val="5BCBA952"/>
    <w:rsid w:val="5BCC3176"/>
    <w:rsid w:val="5BCCD802"/>
    <w:rsid w:val="5BCD868A"/>
    <w:rsid w:val="5BCDA8AA"/>
    <w:rsid w:val="5BCE8607"/>
    <w:rsid w:val="5BCEA16A"/>
    <w:rsid w:val="5BD237C1"/>
    <w:rsid w:val="5BD2AD06"/>
    <w:rsid w:val="5BD44F59"/>
    <w:rsid w:val="5BD4623A"/>
    <w:rsid w:val="5BD5152B"/>
    <w:rsid w:val="5BD54B78"/>
    <w:rsid w:val="5BD68C48"/>
    <w:rsid w:val="5BD71C19"/>
    <w:rsid w:val="5BD77F04"/>
    <w:rsid w:val="5BD9930C"/>
    <w:rsid w:val="5BDA6684"/>
    <w:rsid w:val="5BDAF77E"/>
    <w:rsid w:val="5BDB21E8"/>
    <w:rsid w:val="5BDBDF74"/>
    <w:rsid w:val="5BDD2C41"/>
    <w:rsid w:val="5BDD5C88"/>
    <w:rsid w:val="5BDFA400"/>
    <w:rsid w:val="5BE09540"/>
    <w:rsid w:val="5BE30DA0"/>
    <w:rsid w:val="5BE335C8"/>
    <w:rsid w:val="5BE50D02"/>
    <w:rsid w:val="5BE758A7"/>
    <w:rsid w:val="5BE76F8B"/>
    <w:rsid w:val="5BE864B4"/>
    <w:rsid w:val="5BE87140"/>
    <w:rsid w:val="5BE885FA"/>
    <w:rsid w:val="5BE88FFF"/>
    <w:rsid w:val="5BE90046"/>
    <w:rsid w:val="5BEA4C6C"/>
    <w:rsid w:val="5BEC37FE"/>
    <w:rsid w:val="5BEC4D50"/>
    <w:rsid w:val="5BED026A"/>
    <w:rsid w:val="5BEFB352"/>
    <w:rsid w:val="5BEFE323"/>
    <w:rsid w:val="5BF09A80"/>
    <w:rsid w:val="5BF15FEB"/>
    <w:rsid w:val="5BF1E5BA"/>
    <w:rsid w:val="5BF1F389"/>
    <w:rsid w:val="5BF1F430"/>
    <w:rsid w:val="5BF33BBC"/>
    <w:rsid w:val="5BF41A67"/>
    <w:rsid w:val="5BF4B029"/>
    <w:rsid w:val="5BF5217D"/>
    <w:rsid w:val="5BF61BE4"/>
    <w:rsid w:val="5BF65B49"/>
    <w:rsid w:val="5BF6B9AF"/>
    <w:rsid w:val="5BF82659"/>
    <w:rsid w:val="5BF878A7"/>
    <w:rsid w:val="5BF90A14"/>
    <w:rsid w:val="5BF99CAB"/>
    <w:rsid w:val="5BFB0D79"/>
    <w:rsid w:val="5BFB878C"/>
    <w:rsid w:val="5BFD8FF1"/>
    <w:rsid w:val="5BFDCCAA"/>
    <w:rsid w:val="5BFF22F0"/>
    <w:rsid w:val="5C0005A2"/>
    <w:rsid w:val="5C019968"/>
    <w:rsid w:val="5C034E9B"/>
    <w:rsid w:val="5C035759"/>
    <w:rsid w:val="5C0363EE"/>
    <w:rsid w:val="5C05F281"/>
    <w:rsid w:val="5C06409B"/>
    <w:rsid w:val="5C0704BE"/>
    <w:rsid w:val="5C0774DD"/>
    <w:rsid w:val="5C079330"/>
    <w:rsid w:val="5C07A588"/>
    <w:rsid w:val="5C0856F2"/>
    <w:rsid w:val="5C09412C"/>
    <w:rsid w:val="5C09B14F"/>
    <w:rsid w:val="5C09EDC1"/>
    <w:rsid w:val="5C0B71C3"/>
    <w:rsid w:val="5C0C0D59"/>
    <w:rsid w:val="5C0F2E52"/>
    <w:rsid w:val="5C0F86EF"/>
    <w:rsid w:val="5C10808F"/>
    <w:rsid w:val="5C1106B5"/>
    <w:rsid w:val="5C126544"/>
    <w:rsid w:val="5C138903"/>
    <w:rsid w:val="5C13CD20"/>
    <w:rsid w:val="5C13F216"/>
    <w:rsid w:val="5C14062A"/>
    <w:rsid w:val="5C1681FF"/>
    <w:rsid w:val="5C168E4E"/>
    <w:rsid w:val="5C16E685"/>
    <w:rsid w:val="5C1755E5"/>
    <w:rsid w:val="5C177FE0"/>
    <w:rsid w:val="5C1781AD"/>
    <w:rsid w:val="5C17C39E"/>
    <w:rsid w:val="5C185F16"/>
    <w:rsid w:val="5C18607F"/>
    <w:rsid w:val="5C186904"/>
    <w:rsid w:val="5C18739E"/>
    <w:rsid w:val="5C193325"/>
    <w:rsid w:val="5C1AA2CF"/>
    <w:rsid w:val="5C1B2A34"/>
    <w:rsid w:val="5C1CCC17"/>
    <w:rsid w:val="5C1EA31D"/>
    <w:rsid w:val="5C1EC623"/>
    <w:rsid w:val="5C1FC852"/>
    <w:rsid w:val="5C1FEECF"/>
    <w:rsid w:val="5C21141B"/>
    <w:rsid w:val="5C232D1C"/>
    <w:rsid w:val="5C236CD3"/>
    <w:rsid w:val="5C263896"/>
    <w:rsid w:val="5C29A3FF"/>
    <w:rsid w:val="5C2A7ED0"/>
    <w:rsid w:val="5C2A95F8"/>
    <w:rsid w:val="5C2BFAE2"/>
    <w:rsid w:val="5C2CB304"/>
    <w:rsid w:val="5C2D3AFC"/>
    <w:rsid w:val="5C2DA874"/>
    <w:rsid w:val="5C303304"/>
    <w:rsid w:val="5C314415"/>
    <w:rsid w:val="5C31757B"/>
    <w:rsid w:val="5C317630"/>
    <w:rsid w:val="5C322781"/>
    <w:rsid w:val="5C330102"/>
    <w:rsid w:val="5C34C392"/>
    <w:rsid w:val="5C35578C"/>
    <w:rsid w:val="5C371918"/>
    <w:rsid w:val="5C380ACE"/>
    <w:rsid w:val="5C38DF40"/>
    <w:rsid w:val="5C39264E"/>
    <w:rsid w:val="5C39A34D"/>
    <w:rsid w:val="5C39AF5B"/>
    <w:rsid w:val="5C3B5883"/>
    <w:rsid w:val="5C3D19A3"/>
    <w:rsid w:val="5C3D2ACB"/>
    <w:rsid w:val="5C417ED4"/>
    <w:rsid w:val="5C433483"/>
    <w:rsid w:val="5C442BF3"/>
    <w:rsid w:val="5C45DFC8"/>
    <w:rsid w:val="5C4819EE"/>
    <w:rsid w:val="5C496355"/>
    <w:rsid w:val="5C49C0F3"/>
    <w:rsid w:val="5C4A1823"/>
    <w:rsid w:val="5C4A1E8A"/>
    <w:rsid w:val="5C4A613C"/>
    <w:rsid w:val="5C4F0510"/>
    <w:rsid w:val="5C5365F4"/>
    <w:rsid w:val="5C53FFEC"/>
    <w:rsid w:val="5C54932D"/>
    <w:rsid w:val="5C54A4C1"/>
    <w:rsid w:val="5C556541"/>
    <w:rsid w:val="5C55DDB5"/>
    <w:rsid w:val="5C5D81FC"/>
    <w:rsid w:val="5C5E95BD"/>
    <w:rsid w:val="5C5EBAFE"/>
    <w:rsid w:val="5C5F1DB9"/>
    <w:rsid w:val="5C60F00C"/>
    <w:rsid w:val="5C62C3AF"/>
    <w:rsid w:val="5C6387A3"/>
    <w:rsid w:val="5C65FB97"/>
    <w:rsid w:val="5C665C34"/>
    <w:rsid w:val="5C669C19"/>
    <w:rsid w:val="5C66F2CD"/>
    <w:rsid w:val="5C676026"/>
    <w:rsid w:val="5C6A322B"/>
    <w:rsid w:val="5C6B4FE4"/>
    <w:rsid w:val="5C6CFE91"/>
    <w:rsid w:val="5C6D7978"/>
    <w:rsid w:val="5C6DDF32"/>
    <w:rsid w:val="5C6E1904"/>
    <w:rsid w:val="5C6E8AB7"/>
    <w:rsid w:val="5C705F0E"/>
    <w:rsid w:val="5C712DE5"/>
    <w:rsid w:val="5C716E8A"/>
    <w:rsid w:val="5C72A344"/>
    <w:rsid w:val="5C72DA43"/>
    <w:rsid w:val="5C7347C7"/>
    <w:rsid w:val="5C7558B6"/>
    <w:rsid w:val="5C75C0F8"/>
    <w:rsid w:val="5C76451B"/>
    <w:rsid w:val="5C764B9B"/>
    <w:rsid w:val="5C76BFCC"/>
    <w:rsid w:val="5C7A6CC0"/>
    <w:rsid w:val="5C7C62BC"/>
    <w:rsid w:val="5C7DD871"/>
    <w:rsid w:val="5C7E7059"/>
    <w:rsid w:val="5C7FF226"/>
    <w:rsid w:val="5C7FFC47"/>
    <w:rsid w:val="5C80910E"/>
    <w:rsid w:val="5C8327B1"/>
    <w:rsid w:val="5C854FB8"/>
    <w:rsid w:val="5C864580"/>
    <w:rsid w:val="5C86E373"/>
    <w:rsid w:val="5C86F6DC"/>
    <w:rsid w:val="5C870C33"/>
    <w:rsid w:val="5C88E5DF"/>
    <w:rsid w:val="5C88FACF"/>
    <w:rsid w:val="5C8917E1"/>
    <w:rsid w:val="5C89305D"/>
    <w:rsid w:val="5C896775"/>
    <w:rsid w:val="5C8ABF1E"/>
    <w:rsid w:val="5C8E3818"/>
    <w:rsid w:val="5C8F32D2"/>
    <w:rsid w:val="5C8FD135"/>
    <w:rsid w:val="5C901C50"/>
    <w:rsid w:val="5C90E053"/>
    <w:rsid w:val="5C910220"/>
    <w:rsid w:val="5C91C67B"/>
    <w:rsid w:val="5C921B0E"/>
    <w:rsid w:val="5C94E3DE"/>
    <w:rsid w:val="5C95FA1E"/>
    <w:rsid w:val="5C969FB4"/>
    <w:rsid w:val="5C96F79E"/>
    <w:rsid w:val="5C9A3D2C"/>
    <w:rsid w:val="5C9AD6FD"/>
    <w:rsid w:val="5C9B5E87"/>
    <w:rsid w:val="5C9B6FB6"/>
    <w:rsid w:val="5C9BC2A8"/>
    <w:rsid w:val="5C9C2BB6"/>
    <w:rsid w:val="5C9C9C78"/>
    <w:rsid w:val="5C9D585F"/>
    <w:rsid w:val="5C9E6201"/>
    <w:rsid w:val="5CA0EE2D"/>
    <w:rsid w:val="5CA2D28B"/>
    <w:rsid w:val="5CA3E937"/>
    <w:rsid w:val="5CA44BD0"/>
    <w:rsid w:val="5CA61BC2"/>
    <w:rsid w:val="5CA7CB6E"/>
    <w:rsid w:val="5CA88620"/>
    <w:rsid w:val="5CA8B46C"/>
    <w:rsid w:val="5CA90BD6"/>
    <w:rsid w:val="5CA9AC48"/>
    <w:rsid w:val="5CAA00DD"/>
    <w:rsid w:val="5CAA26B3"/>
    <w:rsid w:val="5CAB4E4F"/>
    <w:rsid w:val="5CAB7E9A"/>
    <w:rsid w:val="5CABE024"/>
    <w:rsid w:val="5CAC7F92"/>
    <w:rsid w:val="5CACEA4A"/>
    <w:rsid w:val="5CADA2EB"/>
    <w:rsid w:val="5CB05804"/>
    <w:rsid w:val="5CB10F8F"/>
    <w:rsid w:val="5CB201B0"/>
    <w:rsid w:val="5CB3CDA6"/>
    <w:rsid w:val="5CB8A06C"/>
    <w:rsid w:val="5CB9A422"/>
    <w:rsid w:val="5CBA4810"/>
    <w:rsid w:val="5CBA55F5"/>
    <w:rsid w:val="5CBAA183"/>
    <w:rsid w:val="5CBD072D"/>
    <w:rsid w:val="5CBD31DB"/>
    <w:rsid w:val="5CBDA618"/>
    <w:rsid w:val="5CBF77EB"/>
    <w:rsid w:val="5CC0E7A9"/>
    <w:rsid w:val="5CC1AE2F"/>
    <w:rsid w:val="5CC29E51"/>
    <w:rsid w:val="5CC2FB17"/>
    <w:rsid w:val="5CC77CA3"/>
    <w:rsid w:val="5CC883C2"/>
    <w:rsid w:val="5CCA1E14"/>
    <w:rsid w:val="5CCA329D"/>
    <w:rsid w:val="5CCA3A39"/>
    <w:rsid w:val="5CCAE76B"/>
    <w:rsid w:val="5CCC2844"/>
    <w:rsid w:val="5CCC4CE2"/>
    <w:rsid w:val="5CCC75F3"/>
    <w:rsid w:val="5CCD8435"/>
    <w:rsid w:val="5CCEDCD0"/>
    <w:rsid w:val="5CCEE001"/>
    <w:rsid w:val="5CCFD8BB"/>
    <w:rsid w:val="5CD025BA"/>
    <w:rsid w:val="5CD1194E"/>
    <w:rsid w:val="5CD18A0B"/>
    <w:rsid w:val="5CD518AD"/>
    <w:rsid w:val="5CD7E656"/>
    <w:rsid w:val="5CD81F77"/>
    <w:rsid w:val="5CD82D91"/>
    <w:rsid w:val="5CD84FC6"/>
    <w:rsid w:val="5CD89462"/>
    <w:rsid w:val="5CD905BA"/>
    <w:rsid w:val="5CDA50DC"/>
    <w:rsid w:val="5CDA58B1"/>
    <w:rsid w:val="5CDB0716"/>
    <w:rsid w:val="5CDB6CFB"/>
    <w:rsid w:val="5CDC050A"/>
    <w:rsid w:val="5CDE7BFA"/>
    <w:rsid w:val="5CE04F32"/>
    <w:rsid w:val="5CE0A44C"/>
    <w:rsid w:val="5CE20119"/>
    <w:rsid w:val="5CE297AA"/>
    <w:rsid w:val="5CE2E096"/>
    <w:rsid w:val="5CE390DE"/>
    <w:rsid w:val="5CE3B0A3"/>
    <w:rsid w:val="5CE4549E"/>
    <w:rsid w:val="5CE5A0D0"/>
    <w:rsid w:val="5CE631B2"/>
    <w:rsid w:val="5CE65AE7"/>
    <w:rsid w:val="5CE7CB7B"/>
    <w:rsid w:val="5CE8CDD0"/>
    <w:rsid w:val="5CE919EA"/>
    <w:rsid w:val="5CE97244"/>
    <w:rsid w:val="5CEA7EC9"/>
    <w:rsid w:val="5CEA978C"/>
    <w:rsid w:val="5CEB46E0"/>
    <w:rsid w:val="5CEC3F37"/>
    <w:rsid w:val="5CEC416E"/>
    <w:rsid w:val="5CED2248"/>
    <w:rsid w:val="5CEF6C54"/>
    <w:rsid w:val="5CEFE4F9"/>
    <w:rsid w:val="5CF1A109"/>
    <w:rsid w:val="5CF1E763"/>
    <w:rsid w:val="5CF21497"/>
    <w:rsid w:val="5CF28E01"/>
    <w:rsid w:val="5CF296CB"/>
    <w:rsid w:val="5CF3BE3B"/>
    <w:rsid w:val="5CF4A2F7"/>
    <w:rsid w:val="5CF5892E"/>
    <w:rsid w:val="5CF591E9"/>
    <w:rsid w:val="5CF75D42"/>
    <w:rsid w:val="5CF8CB12"/>
    <w:rsid w:val="5CF956B3"/>
    <w:rsid w:val="5CF98A7E"/>
    <w:rsid w:val="5CF9A569"/>
    <w:rsid w:val="5CF9B5E4"/>
    <w:rsid w:val="5CFA0B7B"/>
    <w:rsid w:val="5CFA562E"/>
    <w:rsid w:val="5CFB6FE3"/>
    <w:rsid w:val="5CFC00E4"/>
    <w:rsid w:val="5CFC0CA7"/>
    <w:rsid w:val="5CFFCC2F"/>
    <w:rsid w:val="5D019F31"/>
    <w:rsid w:val="5D04BF8B"/>
    <w:rsid w:val="5D05CF05"/>
    <w:rsid w:val="5D05D655"/>
    <w:rsid w:val="5D0618D7"/>
    <w:rsid w:val="5D07F5C7"/>
    <w:rsid w:val="5D0856AD"/>
    <w:rsid w:val="5D08C124"/>
    <w:rsid w:val="5D0A1B0A"/>
    <w:rsid w:val="5D0BCEB2"/>
    <w:rsid w:val="5D0BD7E6"/>
    <w:rsid w:val="5D0BDED0"/>
    <w:rsid w:val="5D0C7A91"/>
    <w:rsid w:val="5D0D336E"/>
    <w:rsid w:val="5D0E6787"/>
    <w:rsid w:val="5D1076B2"/>
    <w:rsid w:val="5D128CCF"/>
    <w:rsid w:val="5D129B55"/>
    <w:rsid w:val="5D13A7AF"/>
    <w:rsid w:val="5D1450C5"/>
    <w:rsid w:val="5D14BC21"/>
    <w:rsid w:val="5D14C947"/>
    <w:rsid w:val="5D16107B"/>
    <w:rsid w:val="5D164755"/>
    <w:rsid w:val="5D165F0D"/>
    <w:rsid w:val="5D16AF33"/>
    <w:rsid w:val="5D182C9B"/>
    <w:rsid w:val="5D1A2EB4"/>
    <w:rsid w:val="5D1B689E"/>
    <w:rsid w:val="5D1BA8C9"/>
    <w:rsid w:val="5D1BA9AA"/>
    <w:rsid w:val="5D20B58E"/>
    <w:rsid w:val="5D20C18D"/>
    <w:rsid w:val="5D212C76"/>
    <w:rsid w:val="5D214EF9"/>
    <w:rsid w:val="5D21BC44"/>
    <w:rsid w:val="5D22E3F0"/>
    <w:rsid w:val="5D234F0F"/>
    <w:rsid w:val="5D241442"/>
    <w:rsid w:val="5D29622D"/>
    <w:rsid w:val="5D2B4807"/>
    <w:rsid w:val="5D2B85F9"/>
    <w:rsid w:val="5D2BAAE7"/>
    <w:rsid w:val="5D2C5985"/>
    <w:rsid w:val="5D2CF4B1"/>
    <w:rsid w:val="5D2EAC32"/>
    <w:rsid w:val="5D2ED5FF"/>
    <w:rsid w:val="5D2EEC9C"/>
    <w:rsid w:val="5D2F2912"/>
    <w:rsid w:val="5D2F7C2C"/>
    <w:rsid w:val="5D301711"/>
    <w:rsid w:val="5D317EFA"/>
    <w:rsid w:val="5D319655"/>
    <w:rsid w:val="5D34078B"/>
    <w:rsid w:val="5D34B3A1"/>
    <w:rsid w:val="5D363771"/>
    <w:rsid w:val="5D372466"/>
    <w:rsid w:val="5D37D2C4"/>
    <w:rsid w:val="5D37E5F2"/>
    <w:rsid w:val="5D388A40"/>
    <w:rsid w:val="5D38B03F"/>
    <w:rsid w:val="5D3A36DC"/>
    <w:rsid w:val="5D3AB47D"/>
    <w:rsid w:val="5D3B950F"/>
    <w:rsid w:val="5D3B97DD"/>
    <w:rsid w:val="5D3D9CFD"/>
    <w:rsid w:val="5D3DB52A"/>
    <w:rsid w:val="5D3DC8FB"/>
    <w:rsid w:val="5D3E948A"/>
    <w:rsid w:val="5D3E9CA2"/>
    <w:rsid w:val="5D3EF17C"/>
    <w:rsid w:val="5D3F0E3C"/>
    <w:rsid w:val="5D40AB5B"/>
    <w:rsid w:val="5D41EFA0"/>
    <w:rsid w:val="5D424937"/>
    <w:rsid w:val="5D42B320"/>
    <w:rsid w:val="5D42E473"/>
    <w:rsid w:val="5D4470CC"/>
    <w:rsid w:val="5D473207"/>
    <w:rsid w:val="5D475AE3"/>
    <w:rsid w:val="5D48AFC3"/>
    <w:rsid w:val="5D499590"/>
    <w:rsid w:val="5D4A4FCC"/>
    <w:rsid w:val="5D4AB60B"/>
    <w:rsid w:val="5D4B6AAA"/>
    <w:rsid w:val="5D4B9D62"/>
    <w:rsid w:val="5D4BABC0"/>
    <w:rsid w:val="5D4CDB1D"/>
    <w:rsid w:val="5D4D7A5A"/>
    <w:rsid w:val="5D4EA15B"/>
    <w:rsid w:val="5D4EEDF8"/>
    <w:rsid w:val="5D4F3802"/>
    <w:rsid w:val="5D4FE4DD"/>
    <w:rsid w:val="5D5026CA"/>
    <w:rsid w:val="5D503288"/>
    <w:rsid w:val="5D506F4E"/>
    <w:rsid w:val="5D50FC59"/>
    <w:rsid w:val="5D528BB6"/>
    <w:rsid w:val="5D532B6C"/>
    <w:rsid w:val="5D5374BA"/>
    <w:rsid w:val="5D547E61"/>
    <w:rsid w:val="5D54A97C"/>
    <w:rsid w:val="5D551EC7"/>
    <w:rsid w:val="5D552081"/>
    <w:rsid w:val="5D55E3C1"/>
    <w:rsid w:val="5D57449D"/>
    <w:rsid w:val="5D578CA8"/>
    <w:rsid w:val="5D59AF10"/>
    <w:rsid w:val="5D5B2202"/>
    <w:rsid w:val="5D5BD57B"/>
    <w:rsid w:val="5D5D31F0"/>
    <w:rsid w:val="5D5EB1BD"/>
    <w:rsid w:val="5D60AB37"/>
    <w:rsid w:val="5D60F641"/>
    <w:rsid w:val="5D62EAF3"/>
    <w:rsid w:val="5D64BD70"/>
    <w:rsid w:val="5D64C5B5"/>
    <w:rsid w:val="5D697315"/>
    <w:rsid w:val="5D6C5D1E"/>
    <w:rsid w:val="5D6C7E91"/>
    <w:rsid w:val="5D6CFC2D"/>
    <w:rsid w:val="5D6D5F0B"/>
    <w:rsid w:val="5D6DEF10"/>
    <w:rsid w:val="5D6EC0B0"/>
    <w:rsid w:val="5D6EF4B2"/>
    <w:rsid w:val="5D6FEBDA"/>
    <w:rsid w:val="5D70601C"/>
    <w:rsid w:val="5D708003"/>
    <w:rsid w:val="5D70F6DB"/>
    <w:rsid w:val="5D720537"/>
    <w:rsid w:val="5D728CBF"/>
    <w:rsid w:val="5D753FBC"/>
    <w:rsid w:val="5D760305"/>
    <w:rsid w:val="5D7792F9"/>
    <w:rsid w:val="5D77C04E"/>
    <w:rsid w:val="5D781809"/>
    <w:rsid w:val="5D78AF0A"/>
    <w:rsid w:val="5D78FC0A"/>
    <w:rsid w:val="5D7B0823"/>
    <w:rsid w:val="5D7DC080"/>
    <w:rsid w:val="5D7F2B8C"/>
    <w:rsid w:val="5D82A938"/>
    <w:rsid w:val="5D84A226"/>
    <w:rsid w:val="5D858A2D"/>
    <w:rsid w:val="5D85DB63"/>
    <w:rsid w:val="5D88B933"/>
    <w:rsid w:val="5D893864"/>
    <w:rsid w:val="5D89724A"/>
    <w:rsid w:val="5D8A068B"/>
    <w:rsid w:val="5D8BAD92"/>
    <w:rsid w:val="5D8C08E6"/>
    <w:rsid w:val="5D8D45BD"/>
    <w:rsid w:val="5D8ED205"/>
    <w:rsid w:val="5D8FE171"/>
    <w:rsid w:val="5D90D171"/>
    <w:rsid w:val="5D90D611"/>
    <w:rsid w:val="5D90F3F5"/>
    <w:rsid w:val="5D920693"/>
    <w:rsid w:val="5D92BA28"/>
    <w:rsid w:val="5D930142"/>
    <w:rsid w:val="5D93860D"/>
    <w:rsid w:val="5D943DC3"/>
    <w:rsid w:val="5D9722E1"/>
    <w:rsid w:val="5D97F1D8"/>
    <w:rsid w:val="5D98259B"/>
    <w:rsid w:val="5D98CD22"/>
    <w:rsid w:val="5D98D4D5"/>
    <w:rsid w:val="5D99E5A1"/>
    <w:rsid w:val="5D9A7FD8"/>
    <w:rsid w:val="5D9AD492"/>
    <w:rsid w:val="5D9BF305"/>
    <w:rsid w:val="5D9C8568"/>
    <w:rsid w:val="5D9E4F73"/>
    <w:rsid w:val="5D9F43FD"/>
    <w:rsid w:val="5D9FE6CB"/>
    <w:rsid w:val="5DA02C8A"/>
    <w:rsid w:val="5DA2BA7E"/>
    <w:rsid w:val="5DA2D28B"/>
    <w:rsid w:val="5DA3AED6"/>
    <w:rsid w:val="5DA48DB1"/>
    <w:rsid w:val="5DA74DA3"/>
    <w:rsid w:val="5DA846F0"/>
    <w:rsid w:val="5DAB1615"/>
    <w:rsid w:val="5DADA587"/>
    <w:rsid w:val="5DAE6159"/>
    <w:rsid w:val="5DAE76A7"/>
    <w:rsid w:val="5DAEE14B"/>
    <w:rsid w:val="5DAF1015"/>
    <w:rsid w:val="5DAF7D02"/>
    <w:rsid w:val="5DB0519C"/>
    <w:rsid w:val="5DB15C7D"/>
    <w:rsid w:val="5DB1725C"/>
    <w:rsid w:val="5DB209DA"/>
    <w:rsid w:val="5DB2A1BC"/>
    <w:rsid w:val="5DB2FBFE"/>
    <w:rsid w:val="5DB40AFB"/>
    <w:rsid w:val="5DB43DA8"/>
    <w:rsid w:val="5DB44387"/>
    <w:rsid w:val="5DB5746B"/>
    <w:rsid w:val="5DB57BFB"/>
    <w:rsid w:val="5DB612EF"/>
    <w:rsid w:val="5DB75CED"/>
    <w:rsid w:val="5DB777EE"/>
    <w:rsid w:val="5DBAC5B2"/>
    <w:rsid w:val="5DBAD8C4"/>
    <w:rsid w:val="5DBC2C9F"/>
    <w:rsid w:val="5DBC4AC5"/>
    <w:rsid w:val="5DBC7869"/>
    <w:rsid w:val="5DBD8574"/>
    <w:rsid w:val="5DBD9C1D"/>
    <w:rsid w:val="5DBDA9C7"/>
    <w:rsid w:val="5DBE0324"/>
    <w:rsid w:val="5DC1C997"/>
    <w:rsid w:val="5DC58D28"/>
    <w:rsid w:val="5DC6A345"/>
    <w:rsid w:val="5DC7158E"/>
    <w:rsid w:val="5DC8EAD2"/>
    <w:rsid w:val="5DC9C366"/>
    <w:rsid w:val="5DC9C8DD"/>
    <w:rsid w:val="5DCA29A2"/>
    <w:rsid w:val="5DCA2D14"/>
    <w:rsid w:val="5DCAB3F2"/>
    <w:rsid w:val="5DCC14A7"/>
    <w:rsid w:val="5DCCEA94"/>
    <w:rsid w:val="5DCD5199"/>
    <w:rsid w:val="5DCD72B6"/>
    <w:rsid w:val="5DCE51D5"/>
    <w:rsid w:val="5DCEEFC6"/>
    <w:rsid w:val="5DD0D967"/>
    <w:rsid w:val="5DD1D381"/>
    <w:rsid w:val="5DD229C5"/>
    <w:rsid w:val="5DD37F16"/>
    <w:rsid w:val="5DD41342"/>
    <w:rsid w:val="5DD41A11"/>
    <w:rsid w:val="5DD5AE5A"/>
    <w:rsid w:val="5DD5C117"/>
    <w:rsid w:val="5DD61D99"/>
    <w:rsid w:val="5DD67B19"/>
    <w:rsid w:val="5DD81FAF"/>
    <w:rsid w:val="5DDA3F87"/>
    <w:rsid w:val="5DDA7AFF"/>
    <w:rsid w:val="5DDBF59F"/>
    <w:rsid w:val="5DDC8AE8"/>
    <w:rsid w:val="5DDC9D69"/>
    <w:rsid w:val="5DDDCD9F"/>
    <w:rsid w:val="5DDE2353"/>
    <w:rsid w:val="5DDF0E90"/>
    <w:rsid w:val="5DDFE34F"/>
    <w:rsid w:val="5DE004E0"/>
    <w:rsid w:val="5DE0C102"/>
    <w:rsid w:val="5DE0EB81"/>
    <w:rsid w:val="5DE11DAF"/>
    <w:rsid w:val="5DE38E2B"/>
    <w:rsid w:val="5DE3ADAB"/>
    <w:rsid w:val="5DE3B2D9"/>
    <w:rsid w:val="5DE4D161"/>
    <w:rsid w:val="5DE59E10"/>
    <w:rsid w:val="5DE6ED52"/>
    <w:rsid w:val="5DE933B6"/>
    <w:rsid w:val="5DEA0C8A"/>
    <w:rsid w:val="5DEA4751"/>
    <w:rsid w:val="5DEA81BD"/>
    <w:rsid w:val="5DEB28D0"/>
    <w:rsid w:val="5DEC4A84"/>
    <w:rsid w:val="5DEC8BC9"/>
    <w:rsid w:val="5DED22EE"/>
    <w:rsid w:val="5DEE2179"/>
    <w:rsid w:val="5DEE3317"/>
    <w:rsid w:val="5DEE55C0"/>
    <w:rsid w:val="5DEEC8CA"/>
    <w:rsid w:val="5DEF02DE"/>
    <w:rsid w:val="5DEF1081"/>
    <w:rsid w:val="5DEF6046"/>
    <w:rsid w:val="5DEF9A1D"/>
    <w:rsid w:val="5DF10B41"/>
    <w:rsid w:val="5DF14268"/>
    <w:rsid w:val="5DF24226"/>
    <w:rsid w:val="5DF33973"/>
    <w:rsid w:val="5DF3779D"/>
    <w:rsid w:val="5DF3BC39"/>
    <w:rsid w:val="5DF6F94E"/>
    <w:rsid w:val="5DF7D6F6"/>
    <w:rsid w:val="5DF82451"/>
    <w:rsid w:val="5DF8A0D2"/>
    <w:rsid w:val="5DF8A981"/>
    <w:rsid w:val="5DF9114F"/>
    <w:rsid w:val="5DFA19EC"/>
    <w:rsid w:val="5DFACF43"/>
    <w:rsid w:val="5DFB0175"/>
    <w:rsid w:val="5DFCB6A6"/>
    <w:rsid w:val="5DFCE7C8"/>
    <w:rsid w:val="5E0098FE"/>
    <w:rsid w:val="5E00A28B"/>
    <w:rsid w:val="5E00BB17"/>
    <w:rsid w:val="5E00C525"/>
    <w:rsid w:val="5E018589"/>
    <w:rsid w:val="5E01F0A3"/>
    <w:rsid w:val="5E059136"/>
    <w:rsid w:val="5E059677"/>
    <w:rsid w:val="5E059CBA"/>
    <w:rsid w:val="5E0765DB"/>
    <w:rsid w:val="5E077621"/>
    <w:rsid w:val="5E07976A"/>
    <w:rsid w:val="5E0B38F0"/>
    <w:rsid w:val="5E0B392D"/>
    <w:rsid w:val="5E0C5858"/>
    <w:rsid w:val="5E0C593D"/>
    <w:rsid w:val="5E0ED4E5"/>
    <w:rsid w:val="5E0EF0CB"/>
    <w:rsid w:val="5E0F46D7"/>
    <w:rsid w:val="5E0F56F1"/>
    <w:rsid w:val="5E0FE6D9"/>
    <w:rsid w:val="5E14A30F"/>
    <w:rsid w:val="5E14A85A"/>
    <w:rsid w:val="5E1669A9"/>
    <w:rsid w:val="5E16AEF6"/>
    <w:rsid w:val="5E17687B"/>
    <w:rsid w:val="5E18B8B8"/>
    <w:rsid w:val="5E1A01D0"/>
    <w:rsid w:val="5E1A3A49"/>
    <w:rsid w:val="5E1C9C1C"/>
    <w:rsid w:val="5E1CC18A"/>
    <w:rsid w:val="5E1DD4CF"/>
    <w:rsid w:val="5E1DD85C"/>
    <w:rsid w:val="5E1EAF48"/>
    <w:rsid w:val="5E1FEBDD"/>
    <w:rsid w:val="5E200397"/>
    <w:rsid w:val="5E207A67"/>
    <w:rsid w:val="5E212F70"/>
    <w:rsid w:val="5E21A29F"/>
    <w:rsid w:val="5E22CD7B"/>
    <w:rsid w:val="5E2317E5"/>
    <w:rsid w:val="5E2415C1"/>
    <w:rsid w:val="5E26273C"/>
    <w:rsid w:val="5E263B62"/>
    <w:rsid w:val="5E266D8D"/>
    <w:rsid w:val="5E27D858"/>
    <w:rsid w:val="5E282426"/>
    <w:rsid w:val="5E284DCB"/>
    <w:rsid w:val="5E2948AD"/>
    <w:rsid w:val="5E2A0A72"/>
    <w:rsid w:val="5E2B8209"/>
    <w:rsid w:val="5E2C6606"/>
    <w:rsid w:val="5E2CAF89"/>
    <w:rsid w:val="5E2D9DDA"/>
    <w:rsid w:val="5E2DBB3E"/>
    <w:rsid w:val="5E2DC72C"/>
    <w:rsid w:val="5E2EC5BC"/>
    <w:rsid w:val="5E2F24BB"/>
    <w:rsid w:val="5E2F4AEF"/>
    <w:rsid w:val="5E3067AB"/>
    <w:rsid w:val="5E30E9A7"/>
    <w:rsid w:val="5E31D5AC"/>
    <w:rsid w:val="5E3216F3"/>
    <w:rsid w:val="5E32A65B"/>
    <w:rsid w:val="5E34B2C4"/>
    <w:rsid w:val="5E34F2A6"/>
    <w:rsid w:val="5E35862B"/>
    <w:rsid w:val="5E369E31"/>
    <w:rsid w:val="5E36B643"/>
    <w:rsid w:val="5E3970F4"/>
    <w:rsid w:val="5E398314"/>
    <w:rsid w:val="5E39E880"/>
    <w:rsid w:val="5E39EEA5"/>
    <w:rsid w:val="5E3A6512"/>
    <w:rsid w:val="5E3B7C3E"/>
    <w:rsid w:val="5E3D7091"/>
    <w:rsid w:val="5E3E0284"/>
    <w:rsid w:val="5E402066"/>
    <w:rsid w:val="5E42749C"/>
    <w:rsid w:val="5E42CF81"/>
    <w:rsid w:val="5E447118"/>
    <w:rsid w:val="5E44B8BD"/>
    <w:rsid w:val="5E452435"/>
    <w:rsid w:val="5E465B4C"/>
    <w:rsid w:val="5E46B6D0"/>
    <w:rsid w:val="5E48FA2E"/>
    <w:rsid w:val="5E4978CE"/>
    <w:rsid w:val="5E4C5719"/>
    <w:rsid w:val="5E4D1EC1"/>
    <w:rsid w:val="5E4D47A5"/>
    <w:rsid w:val="5E4D4D8E"/>
    <w:rsid w:val="5E4EA164"/>
    <w:rsid w:val="5E50CA61"/>
    <w:rsid w:val="5E52178F"/>
    <w:rsid w:val="5E52440C"/>
    <w:rsid w:val="5E531330"/>
    <w:rsid w:val="5E546DEF"/>
    <w:rsid w:val="5E54BBBF"/>
    <w:rsid w:val="5E5540DA"/>
    <w:rsid w:val="5E5681CF"/>
    <w:rsid w:val="5E5685C4"/>
    <w:rsid w:val="5E56E530"/>
    <w:rsid w:val="5E5749D7"/>
    <w:rsid w:val="5E581C63"/>
    <w:rsid w:val="5E5A0004"/>
    <w:rsid w:val="5E5A172E"/>
    <w:rsid w:val="5E5A4EDC"/>
    <w:rsid w:val="5E5B9F08"/>
    <w:rsid w:val="5E5BB5A3"/>
    <w:rsid w:val="5E5C2F2D"/>
    <w:rsid w:val="5E5C54BB"/>
    <w:rsid w:val="5E5D2D68"/>
    <w:rsid w:val="5E5D7478"/>
    <w:rsid w:val="5E5E3BF6"/>
    <w:rsid w:val="5E5ECB0B"/>
    <w:rsid w:val="5E5F23F2"/>
    <w:rsid w:val="5E5F34EC"/>
    <w:rsid w:val="5E5F4F76"/>
    <w:rsid w:val="5E6068CB"/>
    <w:rsid w:val="5E6139C2"/>
    <w:rsid w:val="5E622438"/>
    <w:rsid w:val="5E65482F"/>
    <w:rsid w:val="5E660DE3"/>
    <w:rsid w:val="5E66A5AD"/>
    <w:rsid w:val="5E6719E7"/>
    <w:rsid w:val="5E68265F"/>
    <w:rsid w:val="5E6AB9A5"/>
    <w:rsid w:val="5E6B2D32"/>
    <w:rsid w:val="5E6D4E74"/>
    <w:rsid w:val="5E6D9002"/>
    <w:rsid w:val="5E6E4C48"/>
    <w:rsid w:val="5E6EFE73"/>
    <w:rsid w:val="5E6FCB44"/>
    <w:rsid w:val="5E70B313"/>
    <w:rsid w:val="5E70C105"/>
    <w:rsid w:val="5E7255B8"/>
    <w:rsid w:val="5E72D01F"/>
    <w:rsid w:val="5E72F8AD"/>
    <w:rsid w:val="5E745D80"/>
    <w:rsid w:val="5E7526A1"/>
    <w:rsid w:val="5E7582B0"/>
    <w:rsid w:val="5E75BD04"/>
    <w:rsid w:val="5E75F2A4"/>
    <w:rsid w:val="5E763577"/>
    <w:rsid w:val="5E7660FF"/>
    <w:rsid w:val="5E76FA7B"/>
    <w:rsid w:val="5E772357"/>
    <w:rsid w:val="5E774DDB"/>
    <w:rsid w:val="5E798786"/>
    <w:rsid w:val="5E79D3F9"/>
    <w:rsid w:val="5E7A0C0D"/>
    <w:rsid w:val="5E7BEB32"/>
    <w:rsid w:val="5E7C3B66"/>
    <w:rsid w:val="5E7F2F00"/>
    <w:rsid w:val="5E7F71B0"/>
    <w:rsid w:val="5E7F7858"/>
    <w:rsid w:val="5E82A3CF"/>
    <w:rsid w:val="5E82ECA8"/>
    <w:rsid w:val="5E831A4A"/>
    <w:rsid w:val="5E83564C"/>
    <w:rsid w:val="5E83AEF3"/>
    <w:rsid w:val="5E844533"/>
    <w:rsid w:val="5E84C983"/>
    <w:rsid w:val="5E84D217"/>
    <w:rsid w:val="5E85C29D"/>
    <w:rsid w:val="5E861E45"/>
    <w:rsid w:val="5E865CE5"/>
    <w:rsid w:val="5E86630C"/>
    <w:rsid w:val="5E866D02"/>
    <w:rsid w:val="5E875054"/>
    <w:rsid w:val="5E88A9E5"/>
    <w:rsid w:val="5E88C13F"/>
    <w:rsid w:val="5E89CEC5"/>
    <w:rsid w:val="5E89D07F"/>
    <w:rsid w:val="5E8B5083"/>
    <w:rsid w:val="5E8C250E"/>
    <w:rsid w:val="5E8D6358"/>
    <w:rsid w:val="5E8D7CE2"/>
    <w:rsid w:val="5E8E9A16"/>
    <w:rsid w:val="5E8EBA84"/>
    <w:rsid w:val="5E8FECE5"/>
    <w:rsid w:val="5E8FF03A"/>
    <w:rsid w:val="5E919B8D"/>
    <w:rsid w:val="5E924543"/>
    <w:rsid w:val="5E933B50"/>
    <w:rsid w:val="5E955226"/>
    <w:rsid w:val="5E95D151"/>
    <w:rsid w:val="5E96B478"/>
    <w:rsid w:val="5E96DB16"/>
    <w:rsid w:val="5E96E6DA"/>
    <w:rsid w:val="5E98F750"/>
    <w:rsid w:val="5E99D099"/>
    <w:rsid w:val="5E9A74E7"/>
    <w:rsid w:val="5E9BF4B6"/>
    <w:rsid w:val="5E9C720B"/>
    <w:rsid w:val="5E9D1A65"/>
    <w:rsid w:val="5E9D3DAA"/>
    <w:rsid w:val="5E9E0A32"/>
    <w:rsid w:val="5E9FE7D9"/>
    <w:rsid w:val="5E9FFAA2"/>
    <w:rsid w:val="5EA03569"/>
    <w:rsid w:val="5EA03AAF"/>
    <w:rsid w:val="5EA09F56"/>
    <w:rsid w:val="5EA0A4F2"/>
    <w:rsid w:val="5EA167B8"/>
    <w:rsid w:val="5EA285CF"/>
    <w:rsid w:val="5EA3F483"/>
    <w:rsid w:val="5EA6899C"/>
    <w:rsid w:val="5EA6F04C"/>
    <w:rsid w:val="5EAA95EE"/>
    <w:rsid w:val="5EAC83AD"/>
    <w:rsid w:val="5EAD3A4A"/>
    <w:rsid w:val="5EADE6B7"/>
    <w:rsid w:val="5EADEB6B"/>
    <w:rsid w:val="5EAE1975"/>
    <w:rsid w:val="5EAE4B0A"/>
    <w:rsid w:val="5EAEA6AA"/>
    <w:rsid w:val="5EAF0048"/>
    <w:rsid w:val="5EAF96DB"/>
    <w:rsid w:val="5EAFA0E2"/>
    <w:rsid w:val="5EB04696"/>
    <w:rsid w:val="5EB3214A"/>
    <w:rsid w:val="5EB35DC4"/>
    <w:rsid w:val="5EB3874E"/>
    <w:rsid w:val="5EB3ECD9"/>
    <w:rsid w:val="5EB64CF1"/>
    <w:rsid w:val="5EBBDDB5"/>
    <w:rsid w:val="5EBC935B"/>
    <w:rsid w:val="5EBE070E"/>
    <w:rsid w:val="5EBF2700"/>
    <w:rsid w:val="5EBFB7B4"/>
    <w:rsid w:val="5EC09DC1"/>
    <w:rsid w:val="5EC1F6E0"/>
    <w:rsid w:val="5EC34A9F"/>
    <w:rsid w:val="5EC37672"/>
    <w:rsid w:val="5EC3B661"/>
    <w:rsid w:val="5EC4FB56"/>
    <w:rsid w:val="5EC5CF44"/>
    <w:rsid w:val="5EC5FD0D"/>
    <w:rsid w:val="5EC6A6D5"/>
    <w:rsid w:val="5EC82727"/>
    <w:rsid w:val="5EC86DF9"/>
    <w:rsid w:val="5EC87870"/>
    <w:rsid w:val="5EC9D15F"/>
    <w:rsid w:val="5ECE5434"/>
    <w:rsid w:val="5ECE668E"/>
    <w:rsid w:val="5ECE691C"/>
    <w:rsid w:val="5ECFE0D5"/>
    <w:rsid w:val="5ED0E036"/>
    <w:rsid w:val="5ED23813"/>
    <w:rsid w:val="5ED33DB4"/>
    <w:rsid w:val="5ED386A9"/>
    <w:rsid w:val="5ED40E08"/>
    <w:rsid w:val="5ED48D3A"/>
    <w:rsid w:val="5ED57A12"/>
    <w:rsid w:val="5ED79831"/>
    <w:rsid w:val="5ED85253"/>
    <w:rsid w:val="5ED877D1"/>
    <w:rsid w:val="5ED8B5B2"/>
    <w:rsid w:val="5EDB33A8"/>
    <w:rsid w:val="5EDC5FE6"/>
    <w:rsid w:val="5EDD46A7"/>
    <w:rsid w:val="5EDD58F4"/>
    <w:rsid w:val="5EDF11D2"/>
    <w:rsid w:val="5EDF5F46"/>
    <w:rsid w:val="5EDF9CB8"/>
    <w:rsid w:val="5EE01FB2"/>
    <w:rsid w:val="5EE0B3EC"/>
    <w:rsid w:val="5EE1C471"/>
    <w:rsid w:val="5EE1E8E9"/>
    <w:rsid w:val="5EE24D72"/>
    <w:rsid w:val="5EE24D75"/>
    <w:rsid w:val="5EE4930C"/>
    <w:rsid w:val="5EE4CCC8"/>
    <w:rsid w:val="5EE57F57"/>
    <w:rsid w:val="5EE5C40C"/>
    <w:rsid w:val="5EE63002"/>
    <w:rsid w:val="5EE67D97"/>
    <w:rsid w:val="5EE7471E"/>
    <w:rsid w:val="5EE9C22B"/>
    <w:rsid w:val="5EEC4234"/>
    <w:rsid w:val="5EEE8CB1"/>
    <w:rsid w:val="5EEEB100"/>
    <w:rsid w:val="5EF077CC"/>
    <w:rsid w:val="5EF18507"/>
    <w:rsid w:val="5EF2456E"/>
    <w:rsid w:val="5EF352B1"/>
    <w:rsid w:val="5EF4D6A0"/>
    <w:rsid w:val="5EF5A940"/>
    <w:rsid w:val="5EF69A3F"/>
    <w:rsid w:val="5EF6DC45"/>
    <w:rsid w:val="5EF9A321"/>
    <w:rsid w:val="5EFAC40D"/>
    <w:rsid w:val="5EFB19EB"/>
    <w:rsid w:val="5EFB9FED"/>
    <w:rsid w:val="5EFBAFDA"/>
    <w:rsid w:val="5EFBB596"/>
    <w:rsid w:val="5EFBD5D2"/>
    <w:rsid w:val="5EFC1480"/>
    <w:rsid w:val="5EFC4138"/>
    <w:rsid w:val="5EFC5A90"/>
    <w:rsid w:val="5EFDDC72"/>
    <w:rsid w:val="5EFE6E6D"/>
    <w:rsid w:val="5EFF80A4"/>
    <w:rsid w:val="5F012742"/>
    <w:rsid w:val="5F024BBC"/>
    <w:rsid w:val="5F03A242"/>
    <w:rsid w:val="5F04CAA2"/>
    <w:rsid w:val="5F07785F"/>
    <w:rsid w:val="5F0841DC"/>
    <w:rsid w:val="5F0ACBB9"/>
    <w:rsid w:val="5F0ADE17"/>
    <w:rsid w:val="5F0D8839"/>
    <w:rsid w:val="5F0DAB8C"/>
    <w:rsid w:val="5F0E375B"/>
    <w:rsid w:val="5F0EF1A9"/>
    <w:rsid w:val="5F0F0C51"/>
    <w:rsid w:val="5F103D5D"/>
    <w:rsid w:val="5F1085C0"/>
    <w:rsid w:val="5F108BD9"/>
    <w:rsid w:val="5F1104DF"/>
    <w:rsid w:val="5F11FC70"/>
    <w:rsid w:val="5F131BCC"/>
    <w:rsid w:val="5F136C45"/>
    <w:rsid w:val="5F13D52F"/>
    <w:rsid w:val="5F141F14"/>
    <w:rsid w:val="5F1576D4"/>
    <w:rsid w:val="5F1606C1"/>
    <w:rsid w:val="5F179DA4"/>
    <w:rsid w:val="5F18483E"/>
    <w:rsid w:val="5F18F418"/>
    <w:rsid w:val="5F199282"/>
    <w:rsid w:val="5F1AB9B8"/>
    <w:rsid w:val="5F1BCD6E"/>
    <w:rsid w:val="5F1D4158"/>
    <w:rsid w:val="5F1D96CF"/>
    <w:rsid w:val="5F1E45B9"/>
    <w:rsid w:val="5F1F2A02"/>
    <w:rsid w:val="5F208675"/>
    <w:rsid w:val="5F2156D5"/>
    <w:rsid w:val="5F21B124"/>
    <w:rsid w:val="5F22D5E6"/>
    <w:rsid w:val="5F2301D4"/>
    <w:rsid w:val="5F257984"/>
    <w:rsid w:val="5F26D985"/>
    <w:rsid w:val="5F271471"/>
    <w:rsid w:val="5F274EC7"/>
    <w:rsid w:val="5F27FDA8"/>
    <w:rsid w:val="5F2827FA"/>
    <w:rsid w:val="5F297833"/>
    <w:rsid w:val="5F2A6082"/>
    <w:rsid w:val="5F2C64B2"/>
    <w:rsid w:val="5F2D1173"/>
    <w:rsid w:val="5F2DB3F7"/>
    <w:rsid w:val="5F311A98"/>
    <w:rsid w:val="5F31EFCF"/>
    <w:rsid w:val="5F32F1FE"/>
    <w:rsid w:val="5F33D4DC"/>
    <w:rsid w:val="5F361F1F"/>
    <w:rsid w:val="5F3779F7"/>
    <w:rsid w:val="5F37CD91"/>
    <w:rsid w:val="5F38D994"/>
    <w:rsid w:val="5F39D6FA"/>
    <w:rsid w:val="5F3B890D"/>
    <w:rsid w:val="5F3B9B0E"/>
    <w:rsid w:val="5F3BFC42"/>
    <w:rsid w:val="5F3D64F9"/>
    <w:rsid w:val="5F3DDEAE"/>
    <w:rsid w:val="5F3DF51D"/>
    <w:rsid w:val="5F3E3448"/>
    <w:rsid w:val="5F3E4E21"/>
    <w:rsid w:val="5F3F2628"/>
    <w:rsid w:val="5F3F581B"/>
    <w:rsid w:val="5F40DF86"/>
    <w:rsid w:val="5F42E2B2"/>
    <w:rsid w:val="5F43E9C8"/>
    <w:rsid w:val="5F4447E3"/>
    <w:rsid w:val="5F44DEC6"/>
    <w:rsid w:val="5F450C1F"/>
    <w:rsid w:val="5F45A65E"/>
    <w:rsid w:val="5F479B8F"/>
    <w:rsid w:val="5F48ACC4"/>
    <w:rsid w:val="5F48B640"/>
    <w:rsid w:val="5F498B6C"/>
    <w:rsid w:val="5F49B2A1"/>
    <w:rsid w:val="5F49BDBF"/>
    <w:rsid w:val="5F4A8536"/>
    <w:rsid w:val="5F4AA654"/>
    <w:rsid w:val="5F4BEA1F"/>
    <w:rsid w:val="5F4CED83"/>
    <w:rsid w:val="5F4DB85B"/>
    <w:rsid w:val="5F4EF217"/>
    <w:rsid w:val="5F4F5330"/>
    <w:rsid w:val="5F52E7C5"/>
    <w:rsid w:val="5F53DB64"/>
    <w:rsid w:val="5F55C8FC"/>
    <w:rsid w:val="5F566D9D"/>
    <w:rsid w:val="5F56BC43"/>
    <w:rsid w:val="5F56C06D"/>
    <w:rsid w:val="5F56EF21"/>
    <w:rsid w:val="5F57C431"/>
    <w:rsid w:val="5F57EDF0"/>
    <w:rsid w:val="5F591F7C"/>
    <w:rsid w:val="5F593244"/>
    <w:rsid w:val="5F598509"/>
    <w:rsid w:val="5F59EEDB"/>
    <w:rsid w:val="5F5A3448"/>
    <w:rsid w:val="5F5AC982"/>
    <w:rsid w:val="5F5C3FC4"/>
    <w:rsid w:val="5F5C6A36"/>
    <w:rsid w:val="5F5DAFFC"/>
    <w:rsid w:val="5F5DFE11"/>
    <w:rsid w:val="5F5E2611"/>
    <w:rsid w:val="5F5E3D60"/>
    <w:rsid w:val="5F5E9511"/>
    <w:rsid w:val="5F5EAB0F"/>
    <w:rsid w:val="5F5EC29D"/>
    <w:rsid w:val="5F5F6A25"/>
    <w:rsid w:val="5F5FA632"/>
    <w:rsid w:val="5F5FAFC7"/>
    <w:rsid w:val="5F603AA9"/>
    <w:rsid w:val="5F6145F1"/>
    <w:rsid w:val="5F625C26"/>
    <w:rsid w:val="5F62A9A8"/>
    <w:rsid w:val="5F636EDB"/>
    <w:rsid w:val="5F6394DE"/>
    <w:rsid w:val="5F64EB18"/>
    <w:rsid w:val="5F67965D"/>
    <w:rsid w:val="5F679EBE"/>
    <w:rsid w:val="5F67FE0F"/>
    <w:rsid w:val="5F69FE79"/>
    <w:rsid w:val="5F6B2050"/>
    <w:rsid w:val="5F6B2942"/>
    <w:rsid w:val="5F6C19A4"/>
    <w:rsid w:val="5F6C1F2A"/>
    <w:rsid w:val="5F6CBF81"/>
    <w:rsid w:val="5F6DAC36"/>
    <w:rsid w:val="5F6DD788"/>
    <w:rsid w:val="5F6E2337"/>
    <w:rsid w:val="5F6F8A80"/>
    <w:rsid w:val="5F6FE51D"/>
    <w:rsid w:val="5F6FF4F4"/>
    <w:rsid w:val="5F703C1E"/>
    <w:rsid w:val="5F73A730"/>
    <w:rsid w:val="5F75CE65"/>
    <w:rsid w:val="5F76E573"/>
    <w:rsid w:val="5F77420A"/>
    <w:rsid w:val="5F777E2A"/>
    <w:rsid w:val="5F78BF82"/>
    <w:rsid w:val="5F7954B0"/>
    <w:rsid w:val="5F7ACB04"/>
    <w:rsid w:val="5F7AD870"/>
    <w:rsid w:val="5F7BA74F"/>
    <w:rsid w:val="5F7C7F03"/>
    <w:rsid w:val="5F7CF854"/>
    <w:rsid w:val="5F7D217C"/>
    <w:rsid w:val="5F80BFCA"/>
    <w:rsid w:val="5F80F746"/>
    <w:rsid w:val="5F8136E8"/>
    <w:rsid w:val="5F842C07"/>
    <w:rsid w:val="5F86C283"/>
    <w:rsid w:val="5F87B80D"/>
    <w:rsid w:val="5F8924D0"/>
    <w:rsid w:val="5F894492"/>
    <w:rsid w:val="5F894AFE"/>
    <w:rsid w:val="5F89B278"/>
    <w:rsid w:val="5F8A74E7"/>
    <w:rsid w:val="5F8D9AC4"/>
    <w:rsid w:val="5F8ED610"/>
    <w:rsid w:val="5F8F5C70"/>
    <w:rsid w:val="5F8FF3A4"/>
    <w:rsid w:val="5F913285"/>
    <w:rsid w:val="5F92D398"/>
    <w:rsid w:val="5F9547A6"/>
    <w:rsid w:val="5F95F0DB"/>
    <w:rsid w:val="5F968878"/>
    <w:rsid w:val="5F975899"/>
    <w:rsid w:val="5F9776C8"/>
    <w:rsid w:val="5F978506"/>
    <w:rsid w:val="5F97E956"/>
    <w:rsid w:val="5F9AA7B9"/>
    <w:rsid w:val="5F9BE524"/>
    <w:rsid w:val="5F9D9C9F"/>
    <w:rsid w:val="5F9EEF03"/>
    <w:rsid w:val="5FA49C65"/>
    <w:rsid w:val="5FA4ECAD"/>
    <w:rsid w:val="5FA8DEDC"/>
    <w:rsid w:val="5FA9CABF"/>
    <w:rsid w:val="5FAA4259"/>
    <w:rsid w:val="5FAF808F"/>
    <w:rsid w:val="5FAFE188"/>
    <w:rsid w:val="5FB11B4E"/>
    <w:rsid w:val="5FB1D237"/>
    <w:rsid w:val="5FB1FA18"/>
    <w:rsid w:val="5FB2195B"/>
    <w:rsid w:val="5FB2CC7E"/>
    <w:rsid w:val="5FB335F7"/>
    <w:rsid w:val="5FB38476"/>
    <w:rsid w:val="5FB384FB"/>
    <w:rsid w:val="5FB42572"/>
    <w:rsid w:val="5FB46CE4"/>
    <w:rsid w:val="5FB4C55B"/>
    <w:rsid w:val="5FB59510"/>
    <w:rsid w:val="5FB64F62"/>
    <w:rsid w:val="5FB70000"/>
    <w:rsid w:val="5FB7D033"/>
    <w:rsid w:val="5FB8D14D"/>
    <w:rsid w:val="5FB91F28"/>
    <w:rsid w:val="5FBCC4BD"/>
    <w:rsid w:val="5FBD7E48"/>
    <w:rsid w:val="5FBDD774"/>
    <w:rsid w:val="5FBEC370"/>
    <w:rsid w:val="5FC0F7B9"/>
    <w:rsid w:val="5FC15F9E"/>
    <w:rsid w:val="5FC3EBE6"/>
    <w:rsid w:val="5FC66517"/>
    <w:rsid w:val="5FC6D394"/>
    <w:rsid w:val="5FC72FCC"/>
    <w:rsid w:val="5FC75698"/>
    <w:rsid w:val="5FC97335"/>
    <w:rsid w:val="5FCA4EF3"/>
    <w:rsid w:val="5FCAF97A"/>
    <w:rsid w:val="5FCDD301"/>
    <w:rsid w:val="5FCE5185"/>
    <w:rsid w:val="5FCE8585"/>
    <w:rsid w:val="5FCEB93B"/>
    <w:rsid w:val="5FCF1D51"/>
    <w:rsid w:val="5FD19116"/>
    <w:rsid w:val="5FD2A322"/>
    <w:rsid w:val="5FD2BA40"/>
    <w:rsid w:val="5FD31D9A"/>
    <w:rsid w:val="5FD41C75"/>
    <w:rsid w:val="5FD45E85"/>
    <w:rsid w:val="5FD6244E"/>
    <w:rsid w:val="5FD65FC3"/>
    <w:rsid w:val="5FD67B18"/>
    <w:rsid w:val="5FD75D1B"/>
    <w:rsid w:val="5FD87966"/>
    <w:rsid w:val="5FDA6686"/>
    <w:rsid w:val="5FDAE8C0"/>
    <w:rsid w:val="5FDDCBC3"/>
    <w:rsid w:val="5FDECA4E"/>
    <w:rsid w:val="5FE02AE8"/>
    <w:rsid w:val="5FE0F449"/>
    <w:rsid w:val="5FE11F4C"/>
    <w:rsid w:val="5FE1D261"/>
    <w:rsid w:val="5FE263A6"/>
    <w:rsid w:val="5FE2A80A"/>
    <w:rsid w:val="5FE347BD"/>
    <w:rsid w:val="5FE38421"/>
    <w:rsid w:val="5FE47B66"/>
    <w:rsid w:val="5FE48038"/>
    <w:rsid w:val="5FE5AF7A"/>
    <w:rsid w:val="5FE5C193"/>
    <w:rsid w:val="5FE75DF2"/>
    <w:rsid w:val="5FE8DDD1"/>
    <w:rsid w:val="5FE92405"/>
    <w:rsid w:val="5FE9A41D"/>
    <w:rsid w:val="5FEB1DDC"/>
    <w:rsid w:val="5FEBFE28"/>
    <w:rsid w:val="5FEC5AA3"/>
    <w:rsid w:val="5FECA357"/>
    <w:rsid w:val="5FEDCD7C"/>
    <w:rsid w:val="5FEF3BE9"/>
    <w:rsid w:val="5FEFA3D7"/>
    <w:rsid w:val="5FEFC180"/>
    <w:rsid w:val="5FF423DE"/>
    <w:rsid w:val="5FF54C0C"/>
    <w:rsid w:val="5FF5948B"/>
    <w:rsid w:val="5FF6E977"/>
    <w:rsid w:val="5FF80188"/>
    <w:rsid w:val="5FF80D0E"/>
    <w:rsid w:val="5FF88DE7"/>
    <w:rsid w:val="5FF8ABA9"/>
    <w:rsid w:val="5FF8E23D"/>
    <w:rsid w:val="5FFAC71A"/>
    <w:rsid w:val="5FFC1717"/>
    <w:rsid w:val="5FFCCAA4"/>
    <w:rsid w:val="5FFD1D8B"/>
    <w:rsid w:val="5FFD401E"/>
    <w:rsid w:val="5FFD6E3F"/>
    <w:rsid w:val="5FFE2ACC"/>
    <w:rsid w:val="5FFEEE6D"/>
    <w:rsid w:val="6000B355"/>
    <w:rsid w:val="6000CAC0"/>
    <w:rsid w:val="600169B5"/>
    <w:rsid w:val="6001B3A5"/>
    <w:rsid w:val="60030392"/>
    <w:rsid w:val="60032BBD"/>
    <w:rsid w:val="6004CB91"/>
    <w:rsid w:val="6005359B"/>
    <w:rsid w:val="60074E7C"/>
    <w:rsid w:val="60093A5E"/>
    <w:rsid w:val="600CAC17"/>
    <w:rsid w:val="600D562F"/>
    <w:rsid w:val="600DEDC7"/>
    <w:rsid w:val="600ED634"/>
    <w:rsid w:val="600FA88B"/>
    <w:rsid w:val="6010972D"/>
    <w:rsid w:val="6010C678"/>
    <w:rsid w:val="6011FDEB"/>
    <w:rsid w:val="60127685"/>
    <w:rsid w:val="6014E1BA"/>
    <w:rsid w:val="601584A0"/>
    <w:rsid w:val="6016AE4D"/>
    <w:rsid w:val="6016F267"/>
    <w:rsid w:val="601727CF"/>
    <w:rsid w:val="601842F8"/>
    <w:rsid w:val="60186D6B"/>
    <w:rsid w:val="601912BE"/>
    <w:rsid w:val="6019682D"/>
    <w:rsid w:val="601971D2"/>
    <w:rsid w:val="6019D72E"/>
    <w:rsid w:val="601B3DFD"/>
    <w:rsid w:val="601B4E1F"/>
    <w:rsid w:val="601B91A7"/>
    <w:rsid w:val="601C1BBB"/>
    <w:rsid w:val="601CBBEB"/>
    <w:rsid w:val="601D26C8"/>
    <w:rsid w:val="601DB003"/>
    <w:rsid w:val="601F9AE1"/>
    <w:rsid w:val="601FA558"/>
    <w:rsid w:val="602111F9"/>
    <w:rsid w:val="60211571"/>
    <w:rsid w:val="6021AF5E"/>
    <w:rsid w:val="6025D61E"/>
    <w:rsid w:val="6026360D"/>
    <w:rsid w:val="60269E08"/>
    <w:rsid w:val="6026A0C5"/>
    <w:rsid w:val="6028CA8E"/>
    <w:rsid w:val="6028DAF1"/>
    <w:rsid w:val="6029D7A1"/>
    <w:rsid w:val="602CCDFB"/>
    <w:rsid w:val="602DFC37"/>
    <w:rsid w:val="602F2159"/>
    <w:rsid w:val="602F61CD"/>
    <w:rsid w:val="603021C1"/>
    <w:rsid w:val="603159D4"/>
    <w:rsid w:val="603192B0"/>
    <w:rsid w:val="60334850"/>
    <w:rsid w:val="603361F5"/>
    <w:rsid w:val="6034208A"/>
    <w:rsid w:val="60355EBC"/>
    <w:rsid w:val="6035EFC6"/>
    <w:rsid w:val="603647C3"/>
    <w:rsid w:val="603743F5"/>
    <w:rsid w:val="6037A64E"/>
    <w:rsid w:val="6039500C"/>
    <w:rsid w:val="6039ACBE"/>
    <w:rsid w:val="603AD5E8"/>
    <w:rsid w:val="603BB5A9"/>
    <w:rsid w:val="603CC687"/>
    <w:rsid w:val="603CEC4B"/>
    <w:rsid w:val="603D381B"/>
    <w:rsid w:val="603DD07D"/>
    <w:rsid w:val="603F3FA1"/>
    <w:rsid w:val="604042F6"/>
    <w:rsid w:val="604047B0"/>
    <w:rsid w:val="604428E0"/>
    <w:rsid w:val="6045A146"/>
    <w:rsid w:val="6045FDC5"/>
    <w:rsid w:val="6046466C"/>
    <w:rsid w:val="6046677F"/>
    <w:rsid w:val="604790EF"/>
    <w:rsid w:val="6047DA40"/>
    <w:rsid w:val="60482C79"/>
    <w:rsid w:val="6048731A"/>
    <w:rsid w:val="60494AB4"/>
    <w:rsid w:val="6049562E"/>
    <w:rsid w:val="604A2DEC"/>
    <w:rsid w:val="604BF56B"/>
    <w:rsid w:val="604CE75A"/>
    <w:rsid w:val="604DC692"/>
    <w:rsid w:val="60507048"/>
    <w:rsid w:val="6050916F"/>
    <w:rsid w:val="6050D37F"/>
    <w:rsid w:val="60528C35"/>
    <w:rsid w:val="6052DD41"/>
    <w:rsid w:val="60555B77"/>
    <w:rsid w:val="6055BFF0"/>
    <w:rsid w:val="60573603"/>
    <w:rsid w:val="60575B04"/>
    <w:rsid w:val="6059058E"/>
    <w:rsid w:val="60596523"/>
    <w:rsid w:val="6059FD79"/>
    <w:rsid w:val="605BB535"/>
    <w:rsid w:val="605BFAEE"/>
    <w:rsid w:val="605C05E4"/>
    <w:rsid w:val="605C2D08"/>
    <w:rsid w:val="605C416E"/>
    <w:rsid w:val="605D135C"/>
    <w:rsid w:val="605DA4DD"/>
    <w:rsid w:val="605DE747"/>
    <w:rsid w:val="60603C5A"/>
    <w:rsid w:val="60606EF5"/>
    <w:rsid w:val="6061CD2B"/>
    <w:rsid w:val="6063B624"/>
    <w:rsid w:val="60641D9D"/>
    <w:rsid w:val="6064C74E"/>
    <w:rsid w:val="6066530F"/>
    <w:rsid w:val="6066CE08"/>
    <w:rsid w:val="6066D681"/>
    <w:rsid w:val="60677783"/>
    <w:rsid w:val="6068085A"/>
    <w:rsid w:val="606821ED"/>
    <w:rsid w:val="606894DE"/>
    <w:rsid w:val="6069BB88"/>
    <w:rsid w:val="606A36F0"/>
    <w:rsid w:val="606A6E58"/>
    <w:rsid w:val="606C1342"/>
    <w:rsid w:val="606C161C"/>
    <w:rsid w:val="606F829E"/>
    <w:rsid w:val="60703732"/>
    <w:rsid w:val="6073B7A4"/>
    <w:rsid w:val="6074EC07"/>
    <w:rsid w:val="60770083"/>
    <w:rsid w:val="6077481B"/>
    <w:rsid w:val="6079454F"/>
    <w:rsid w:val="607ACB69"/>
    <w:rsid w:val="607B7A6E"/>
    <w:rsid w:val="607BAE45"/>
    <w:rsid w:val="607E8E74"/>
    <w:rsid w:val="607EACB8"/>
    <w:rsid w:val="608071CE"/>
    <w:rsid w:val="60807966"/>
    <w:rsid w:val="6082A1DD"/>
    <w:rsid w:val="60841719"/>
    <w:rsid w:val="608592EE"/>
    <w:rsid w:val="608672DF"/>
    <w:rsid w:val="60871CF8"/>
    <w:rsid w:val="60877802"/>
    <w:rsid w:val="60896DBF"/>
    <w:rsid w:val="6089DA5F"/>
    <w:rsid w:val="608A3F06"/>
    <w:rsid w:val="608B8E33"/>
    <w:rsid w:val="608C0992"/>
    <w:rsid w:val="608C6E3B"/>
    <w:rsid w:val="608CA511"/>
    <w:rsid w:val="608D47F0"/>
    <w:rsid w:val="608D7949"/>
    <w:rsid w:val="608DF732"/>
    <w:rsid w:val="608EB52D"/>
    <w:rsid w:val="6090BBD3"/>
    <w:rsid w:val="6091C9B8"/>
    <w:rsid w:val="6091ECCA"/>
    <w:rsid w:val="60925941"/>
    <w:rsid w:val="6092A484"/>
    <w:rsid w:val="6092A4FC"/>
    <w:rsid w:val="60947238"/>
    <w:rsid w:val="60965559"/>
    <w:rsid w:val="60966EC2"/>
    <w:rsid w:val="6096D7FA"/>
    <w:rsid w:val="60988B32"/>
    <w:rsid w:val="609B0611"/>
    <w:rsid w:val="609B0C0B"/>
    <w:rsid w:val="609B7E44"/>
    <w:rsid w:val="609BA39C"/>
    <w:rsid w:val="609C5D1A"/>
    <w:rsid w:val="609D85EF"/>
    <w:rsid w:val="609DEFFC"/>
    <w:rsid w:val="609E73ED"/>
    <w:rsid w:val="609F8A37"/>
    <w:rsid w:val="60A05EF4"/>
    <w:rsid w:val="60A066B2"/>
    <w:rsid w:val="60A0760F"/>
    <w:rsid w:val="60A118D4"/>
    <w:rsid w:val="60A39EEB"/>
    <w:rsid w:val="60A414D5"/>
    <w:rsid w:val="60A4EB27"/>
    <w:rsid w:val="60A53987"/>
    <w:rsid w:val="60A59901"/>
    <w:rsid w:val="60A6403A"/>
    <w:rsid w:val="60A6E509"/>
    <w:rsid w:val="60A81CAF"/>
    <w:rsid w:val="60A844FA"/>
    <w:rsid w:val="60A873B7"/>
    <w:rsid w:val="60AA1661"/>
    <w:rsid w:val="60AA3B13"/>
    <w:rsid w:val="60ABAD3F"/>
    <w:rsid w:val="60AC4371"/>
    <w:rsid w:val="60AC50D9"/>
    <w:rsid w:val="60AC598D"/>
    <w:rsid w:val="60AC66D2"/>
    <w:rsid w:val="60ACEEAC"/>
    <w:rsid w:val="60AED0DF"/>
    <w:rsid w:val="60B0DA46"/>
    <w:rsid w:val="60B0EF81"/>
    <w:rsid w:val="60B1ACE2"/>
    <w:rsid w:val="60B32910"/>
    <w:rsid w:val="60B337C2"/>
    <w:rsid w:val="60B3C39A"/>
    <w:rsid w:val="60B40419"/>
    <w:rsid w:val="60B58DC7"/>
    <w:rsid w:val="60B60396"/>
    <w:rsid w:val="60B6311A"/>
    <w:rsid w:val="60B6E154"/>
    <w:rsid w:val="60B72EC0"/>
    <w:rsid w:val="60B7CB6B"/>
    <w:rsid w:val="60B8EAC6"/>
    <w:rsid w:val="60BA3378"/>
    <w:rsid w:val="60BAB466"/>
    <w:rsid w:val="60BB4852"/>
    <w:rsid w:val="60BB62A1"/>
    <w:rsid w:val="60BBCFFD"/>
    <w:rsid w:val="60BC1B6E"/>
    <w:rsid w:val="60BC2147"/>
    <w:rsid w:val="60BC86E8"/>
    <w:rsid w:val="60BD0FBF"/>
    <w:rsid w:val="60BD65B3"/>
    <w:rsid w:val="60BDF9F1"/>
    <w:rsid w:val="60BE627D"/>
    <w:rsid w:val="60BECA97"/>
    <w:rsid w:val="60BF5EB2"/>
    <w:rsid w:val="60C07FF3"/>
    <w:rsid w:val="60C16FF1"/>
    <w:rsid w:val="60C1F902"/>
    <w:rsid w:val="60C2519E"/>
    <w:rsid w:val="60C26650"/>
    <w:rsid w:val="60C4B122"/>
    <w:rsid w:val="60C4B5EF"/>
    <w:rsid w:val="60C5B7DE"/>
    <w:rsid w:val="60CB4E68"/>
    <w:rsid w:val="60CC5AA5"/>
    <w:rsid w:val="60CCE764"/>
    <w:rsid w:val="60CD8931"/>
    <w:rsid w:val="60CE9BE3"/>
    <w:rsid w:val="60CED97F"/>
    <w:rsid w:val="60CF5874"/>
    <w:rsid w:val="60D02B13"/>
    <w:rsid w:val="60D0CD75"/>
    <w:rsid w:val="60D47F2B"/>
    <w:rsid w:val="60D4EBB4"/>
    <w:rsid w:val="60D7A738"/>
    <w:rsid w:val="60D8E7C3"/>
    <w:rsid w:val="60DB42F5"/>
    <w:rsid w:val="60DC7BA8"/>
    <w:rsid w:val="60DD6157"/>
    <w:rsid w:val="60DE4D2E"/>
    <w:rsid w:val="60DE6DB4"/>
    <w:rsid w:val="60DE8B24"/>
    <w:rsid w:val="60DFF4E5"/>
    <w:rsid w:val="60E03A4E"/>
    <w:rsid w:val="60E14F7B"/>
    <w:rsid w:val="60E249C3"/>
    <w:rsid w:val="60E345FB"/>
    <w:rsid w:val="60E375EF"/>
    <w:rsid w:val="60E525A2"/>
    <w:rsid w:val="60E53794"/>
    <w:rsid w:val="60E63F41"/>
    <w:rsid w:val="60E64C8D"/>
    <w:rsid w:val="60E652C8"/>
    <w:rsid w:val="60E6788C"/>
    <w:rsid w:val="60E91E9B"/>
    <w:rsid w:val="60E9740C"/>
    <w:rsid w:val="60EC3DCB"/>
    <w:rsid w:val="60ECE7C5"/>
    <w:rsid w:val="60ED9041"/>
    <w:rsid w:val="60EDB3B1"/>
    <w:rsid w:val="60EE1774"/>
    <w:rsid w:val="60EEEBA4"/>
    <w:rsid w:val="60EF2102"/>
    <w:rsid w:val="60EF2602"/>
    <w:rsid w:val="60EF9854"/>
    <w:rsid w:val="60F025B3"/>
    <w:rsid w:val="60F061DA"/>
    <w:rsid w:val="60F1A1D1"/>
    <w:rsid w:val="60F2B48B"/>
    <w:rsid w:val="60F2BE20"/>
    <w:rsid w:val="60F2DAB8"/>
    <w:rsid w:val="60F3043C"/>
    <w:rsid w:val="60F51668"/>
    <w:rsid w:val="60F59CD7"/>
    <w:rsid w:val="60F5CF5D"/>
    <w:rsid w:val="60F69A72"/>
    <w:rsid w:val="60F6AD1A"/>
    <w:rsid w:val="60F6B6D7"/>
    <w:rsid w:val="60F77835"/>
    <w:rsid w:val="60F7C586"/>
    <w:rsid w:val="60F89089"/>
    <w:rsid w:val="60F93F48"/>
    <w:rsid w:val="60F9EC95"/>
    <w:rsid w:val="6102E137"/>
    <w:rsid w:val="6102EEFA"/>
    <w:rsid w:val="61030809"/>
    <w:rsid w:val="6103998C"/>
    <w:rsid w:val="61058F83"/>
    <w:rsid w:val="61078DB8"/>
    <w:rsid w:val="61082CE4"/>
    <w:rsid w:val="6108B31B"/>
    <w:rsid w:val="6108C452"/>
    <w:rsid w:val="6109DA80"/>
    <w:rsid w:val="610A4AEC"/>
    <w:rsid w:val="610E46DA"/>
    <w:rsid w:val="610E857D"/>
    <w:rsid w:val="610EEBB9"/>
    <w:rsid w:val="61109005"/>
    <w:rsid w:val="61121336"/>
    <w:rsid w:val="61122667"/>
    <w:rsid w:val="61125C58"/>
    <w:rsid w:val="611459FD"/>
    <w:rsid w:val="61149C61"/>
    <w:rsid w:val="611673EF"/>
    <w:rsid w:val="61175B59"/>
    <w:rsid w:val="6117A685"/>
    <w:rsid w:val="6118FEE5"/>
    <w:rsid w:val="61195BC0"/>
    <w:rsid w:val="6119ECD5"/>
    <w:rsid w:val="611A062B"/>
    <w:rsid w:val="611A5F7A"/>
    <w:rsid w:val="611B2E8E"/>
    <w:rsid w:val="611C6B6B"/>
    <w:rsid w:val="612169A8"/>
    <w:rsid w:val="6121C50F"/>
    <w:rsid w:val="612520BD"/>
    <w:rsid w:val="61258F15"/>
    <w:rsid w:val="61264642"/>
    <w:rsid w:val="6127A42A"/>
    <w:rsid w:val="6128430D"/>
    <w:rsid w:val="61284629"/>
    <w:rsid w:val="61293321"/>
    <w:rsid w:val="612AC2EE"/>
    <w:rsid w:val="612AE8C4"/>
    <w:rsid w:val="612B54B6"/>
    <w:rsid w:val="612BF252"/>
    <w:rsid w:val="612D78BC"/>
    <w:rsid w:val="612DA275"/>
    <w:rsid w:val="612FEF52"/>
    <w:rsid w:val="6133030B"/>
    <w:rsid w:val="61333D60"/>
    <w:rsid w:val="61336DB5"/>
    <w:rsid w:val="61346E39"/>
    <w:rsid w:val="6134C9AF"/>
    <w:rsid w:val="61352B90"/>
    <w:rsid w:val="61358A79"/>
    <w:rsid w:val="6135D470"/>
    <w:rsid w:val="61368C24"/>
    <w:rsid w:val="61370353"/>
    <w:rsid w:val="61395BBA"/>
    <w:rsid w:val="613A22D4"/>
    <w:rsid w:val="613B60F3"/>
    <w:rsid w:val="613D0D11"/>
    <w:rsid w:val="613E3DBD"/>
    <w:rsid w:val="613E59DE"/>
    <w:rsid w:val="613ED274"/>
    <w:rsid w:val="61404C42"/>
    <w:rsid w:val="6141FDB9"/>
    <w:rsid w:val="614365BF"/>
    <w:rsid w:val="61438B41"/>
    <w:rsid w:val="61446719"/>
    <w:rsid w:val="6144ECA6"/>
    <w:rsid w:val="6145104A"/>
    <w:rsid w:val="61475F01"/>
    <w:rsid w:val="6148B9C1"/>
    <w:rsid w:val="6149A344"/>
    <w:rsid w:val="6149A4F4"/>
    <w:rsid w:val="6149C829"/>
    <w:rsid w:val="614A85E0"/>
    <w:rsid w:val="614A86FF"/>
    <w:rsid w:val="614AFC4B"/>
    <w:rsid w:val="614E80EE"/>
    <w:rsid w:val="615051FA"/>
    <w:rsid w:val="61507148"/>
    <w:rsid w:val="6150DCE0"/>
    <w:rsid w:val="6151866B"/>
    <w:rsid w:val="61535E53"/>
    <w:rsid w:val="61536847"/>
    <w:rsid w:val="61538DA2"/>
    <w:rsid w:val="6153D58F"/>
    <w:rsid w:val="61543A49"/>
    <w:rsid w:val="6154FAC4"/>
    <w:rsid w:val="6155BE6A"/>
    <w:rsid w:val="61561541"/>
    <w:rsid w:val="6156810E"/>
    <w:rsid w:val="61575A2D"/>
    <w:rsid w:val="61577D2B"/>
    <w:rsid w:val="6157BE5E"/>
    <w:rsid w:val="615884BB"/>
    <w:rsid w:val="6158B294"/>
    <w:rsid w:val="615A086B"/>
    <w:rsid w:val="615BDA6A"/>
    <w:rsid w:val="615E11ED"/>
    <w:rsid w:val="615EAC36"/>
    <w:rsid w:val="615F3860"/>
    <w:rsid w:val="6160EED2"/>
    <w:rsid w:val="6161A4CB"/>
    <w:rsid w:val="616289C2"/>
    <w:rsid w:val="61642511"/>
    <w:rsid w:val="616990D2"/>
    <w:rsid w:val="616C9814"/>
    <w:rsid w:val="616E0253"/>
    <w:rsid w:val="616E8090"/>
    <w:rsid w:val="616F8D1B"/>
    <w:rsid w:val="616FCB14"/>
    <w:rsid w:val="61718E14"/>
    <w:rsid w:val="6172CBA1"/>
    <w:rsid w:val="6173670E"/>
    <w:rsid w:val="61755561"/>
    <w:rsid w:val="61758A33"/>
    <w:rsid w:val="6175F2A8"/>
    <w:rsid w:val="6176AB92"/>
    <w:rsid w:val="6177365E"/>
    <w:rsid w:val="6177C8CD"/>
    <w:rsid w:val="6177EFD5"/>
    <w:rsid w:val="61793118"/>
    <w:rsid w:val="617AD031"/>
    <w:rsid w:val="617B5FAF"/>
    <w:rsid w:val="617BCF2F"/>
    <w:rsid w:val="617CA7A3"/>
    <w:rsid w:val="617E1AF2"/>
    <w:rsid w:val="618055AC"/>
    <w:rsid w:val="6185FC23"/>
    <w:rsid w:val="61865A75"/>
    <w:rsid w:val="618671B4"/>
    <w:rsid w:val="61874E25"/>
    <w:rsid w:val="6187E977"/>
    <w:rsid w:val="6188C37E"/>
    <w:rsid w:val="618924E3"/>
    <w:rsid w:val="618A635D"/>
    <w:rsid w:val="618AA051"/>
    <w:rsid w:val="618E9EE5"/>
    <w:rsid w:val="6190A8C9"/>
    <w:rsid w:val="6190FA61"/>
    <w:rsid w:val="61912E0D"/>
    <w:rsid w:val="61918780"/>
    <w:rsid w:val="6192D993"/>
    <w:rsid w:val="61933574"/>
    <w:rsid w:val="6195C194"/>
    <w:rsid w:val="6195FA20"/>
    <w:rsid w:val="61981D71"/>
    <w:rsid w:val="619AF229"/>
    <w:rsid w:val="619B0F15"/>
    <w:rsid w:val="619C12A5"/>
    <w:rsid w:val="619ED58C"/>
    <w:rsid w:val="619F4C6A"/>
    <w:rsid w:val="61A0164D"/>
    <w:rsid w:val="61A0CF71"/>
    <w:rsid w:val="61A15194"/>
    <w:rsid w:val="61A19487"/>
    <w:rsid w:val="61A2103B"/>
    <w:rsid w:val="61A2B050"/>
    <w:rsid w:val="61A2C2E0"/>
    <w:rsid w:val="61A2C3E9"/>
    <w:rsid w:val="61A30FEA"/>
    <w:rsid w:val="61A32D22"/>
    <w:rsid w:val="61A49611"/>
    <w:rsid w:val="61A59DE7"/>
    <w:rsid w:val="61A6232F"/>
    <w:rsid w:val="61A66105"/>
    <w:rsid w:val="61A70EBB"/>
    <w:rsid w:val="61A7EC7F"/>
    <w:rsid w:val="61A93176"/>
    <w:rsid w:val="61A93610"/>
    <w:rsid w:val="61A977D0"/>
    <w:rsid w:val="61A9AAB3"/>
    <w:rsid w:val="61A9AC94"/>
    <w:rsid w:val="61AC4CC8"/>
    <w:rsid w:val="61ACD303"/>
    <w:rsid w:val="61ACF02A"/>
    <w:rsid w:val="61AF3D8C"/>
    <w:rsid w:val="61AFF00C"/>
    <w:rsid w:val="61B04580"/>
    <w:rsid w:val="61B051B8"/>
    <w:rsid w:val="61B07820"/>
    <w:rsid w:val="61B13E81"/>
    <w:rsid w:val="61B24119"/>
    <w:rsid w:val="61B28A87"/>
    <w:rsid w:val="61B2A8D8"/>
    <w:rsid w:val="61B2B293"/>
    <w:rsid w:val="61B4DEC9"/>
    <w:rsid w:val="61B54D80"/>
    <w:rsid w:val="61B5D957"/>
    <w:rsid w:val="61B9F9D1"/>
    <w:rsid w:val="61BA1FBE"/>
    <w:rsid w:val="61BA4C86"/>
    <w:rsid w:val="61BCBE6D"/>
    <w:rsid w:val="61BCDE30"/>
    <w:rsid w:val="61BD32C4"/>
    <w:rsid w:val="61BEB728"/>
    <w:rsid w:val="61BEC544"/>
    <w:rsid w:val="61BF117F"/>
    <w:rsid w:val="61C07757"/>
    <w:rsid w:val="61C0EE37"/>
    <w:rsid w:val="61C27470"/>
    <w:rsid w:val="61C30932"/>
    <w:rsid w:val="61C316A9"/>
    <w:rsid w:val="61C4D8C6"/>
    <w:rsid w:val="61C507F3"/>
    <w:rsid w:val="61C537E7"/>
    <w:rsid w:val="61C724B9"/>
    <w:rsid w:val="61C7339A"/>
    <w:rsid w:val="61C756BA"/>
    <w:rsid w:val="61C78D09"/>
    <w:rsid w:val="61C79761"/>
    <w:rsid w:val="61C7E723"/>
    <w:rsid w:val="61CAA45D"/>
    <w:rsid w:val="61CAAE77"/>
    <w:rsid w:val="61CADE75"/>
    <w:rsid w:val="61CBEF6F"/>
    <w:rsid w:val="61CD7213"/>
    <w:rsid w:val="61CD791F"/>
    <w:rsid w:val="61CDCD12"/>
    <w:rsid w:val="61CE0D80"/>
    <w:rsid w:val="61CEB48B"/>
    <w:rsid w:val="61CEED66"/>
    <w:rsid w:val="61D0BD04"/>
    <w:rsid w:val="61D0E1D0"/>
    <w:rsid w:val="61D13803"/>
    <w:rsid w:val="61D16411"/>
    <w:rsid w:val="61D1E2DA"/>
    <w:rsid w:val="61D26687"/>
    <w:rsid w:val="61D35999"/>
    <w:rsid w:val="61D42C24"/>
    <w:rsid w:val="61D4D65D"/>
    <w:rsid w:val="61D526B9"/>
    <w:rsid w:val="61D5550F"/>
    <w:rsid w:val="61D5F0E7"/>
    <w:rsid w:val="61D69251"/>
    <w:rsid w:val="61D70FF3"/>
    <w:rsid w:val="61D71E64"/>
    <w:rsid w:val="61D7BB94"/>
    <w:rsid w:val="61D8266D"/>
    <w:rsid w:val="61D909AE"/>
    <w:rsid w:val="61DA03AC"/>
    <w:rsid w:val="61DA6E11"/>
    <w:rsid w:val="61DB1C8B"/>
    <w:rsid w:val="61DCEF99"/>
    <w:rsid w:val="61DD9BAB"/>
    <w:rsid w:val="61DE1624"/>
    <w:rsid w:val="61DE5CB7"/>
    <w:rsid w:val="61DF0F83"/>
    <w:rsid w:val="61E08061"/>
    <w:rsid w:val="61E0DDB4"/>
    <w:rsid w:val="61E1E9C4"/>
    <w:rsid w:val="61E1FE6C"/>
    <w:rsid w:val="61E36DAF"/>
    <w:rsid w:val="61E43360"/>
    <w:rsid w:val="61E44A3B"/>
    <w:rsid w:val="61E463F3"/>
    <w:rsid w:val="61E52F7B"/>
    <w:rsid w:val="61E663A3"/>
    <w:rsid w:val="61E694FF"/>
    <w:rsid w:val="61E86C72"/>
    <w:rsid w:val="61E8FB8B"/>
    <w:rsid w:val="61E9477E"/>
    <w:rsid w:val="61EA305F"/>
    <w:rsid w:val="61EAA740"/>
    <w:rsid w:val="61EBC79F"/>
    <w:rsid w:val="61EBCD90"/>
    <w:rsid w:val="61EC8AF2"/>
    <w:rsid w:val="61ECF393"/>
    <w:rsid w:val="61EE5528"/>
    <w:rsid w:val="61F01CB8"/>
    <w:rsid w:val="61F12812"/>
    <w:rsid w:val="61F553CD"/>
    <w:rsid w:val="61F59C6D"/>
    <w:rsid w:val="61F5EC6D"/>
    <w:rsid w:val="61F776B1"/>
    <w:rsid w:val="61F7E4F0"/>
    <w:rsid w:val="61F85F5F"/>
    <w:rsid w:val="61F8EF08"/>
    <w:rsid w:val="61FA41E1"/>
    <w:rsid w:val="61FA6933"/>
    <w:rsid w:val="61FB3D34"/>
    <w:rsid w:val="61FB4881"/>
    <w:rsid w:val="61FC0509"/>
    <w:rsid w:val="61FD7BE7"/>
    <w:rsid w:val="61FD8DB5"/>
    <w:rsid w:val="61FDA880"/>
    <w:rsid w:val="61FDB159"/>
    <w:rsid w:val="61FF7F31"/>
    <w:rsid w:val="6200A4BB"/>
    <w:rsid w:val="62011504"/>
    <w:rsid w:val="6201AB77"/>
    <w:rsid w:val="620240F7"/>
    <w:rsid w:val="6202CE4E"/>
    <w:rsid w:val="62062C27"/>
    <w:rsid w:val="6206E700"/>
    <w:rsid w:val="62070A80"/>
    <w:rsid w:val="620742A5"/>
    <w:rsid w:val="62075268"/>
    <w:rsid w:val="6207A3FD"/>
    <w:rsid w:val="6208C653"/>
    <w:rsid w:val="6208C908"/>
    <w:rsid w:val="6208CC0C"/>
    <w:rsid w:val="620907B2"/>
    <w:rsid w:val="620A9652"/>
    <w:rsid w:val="620AA804"/>
    <w:rsid w:val="620BB680"/>
    <w:rsid w:val="620BD9D8"/>
    <w:rsid w:val="620C809F"/>
    <w:rsid w:val="620CB4FB"/>
    <w:rsid w:val="620E4B2E"/>
    <w:rsid w:val="620F97B7"/>
    <w:rsid w:val="6211B75E"/>
    <w:rsid w:val="6211E4EA"/>
    <w:rsid w:val="62122885"/>
    <w:rsid w:val="6213584B"/>
    <w:rsid w:val="6213E56F"/>
    <w:rsid w:val="62141B14"/>
    <w:rsid w:val="6214A354"/>
    <w:rsid w:val="6215BCDA"/>
    <w:rsid w:val="62177B8C"/>
    <w:rsid w:val="6217F159"/>
    <w:rsid w:val="621861BA"/>
    <w:rsid w:val="6218C600"/>
    <w:rsid w:val="6218D9BF"/>
    <w:rsid w:val="621929AC"/>
    <w:rsid w:val="62197CFB"/>
    <w:rsid w:val="621A0F85"/>
    <w:rsid w:val="621B0C4D"/>
    <w:rsid w:val="621C3C0C"/>
    <w:rsid w:val="621CA690"/>
    <w:rsid w:val="621D8AE0"/>
    <w:rsid w:val="62200FA3"/>
    <w:rsid w:val="62207F7C"/>
    <w:rsid w:val="62210340"/>
    <w:rsid w:val="6221C129"/>
    <w:rsid w:val="6221D01D"/>
    <w:rsid w:val="622297A0"/>
    <w:rsid w:val="62232A42"/>
    <w:rsid w:val="6223EE36"/>
    <w:rsid w:val="62241D75"/>
    <w:rsid w:val="6224DE3A"/>
    <w:rsid w:val="6228F98A"/>
    <w:rsid w:val="6229C3C3"/>
    <w:rsid w:val="6229F877"/>
    <w:rsid w:val="622B2563"/>
    <w:rsid w:val="622C3707"/>
    <w:rsid w:val="622DDD17"/>
    <w:rsid w:val="622E25F5"/>
    <w:rsid w:val="622F3EA0"/>
    <w:rsid w:val="622F910A"/>
    <w:rsid w:val="62300008"/>
    <w:rsid w:val="62311097"/>
    <w:rsid w:val="6231C41C"/>
    <w:rsid w:val="62322A36"/>
    <w:rsid w:val="6232D496"/>
    <w:rsid w:val="623611EF"/>
    <w:rsid w:val="623754A9"/>
    <w:rsid w:val="62377052"/>
    <w:rsid w:val="62378FBF"/>
    <w:rsid w:val="6238EFC7"/>
    <w:rsid w:val="6238FEA1"/>
    <w:rsid w:val="62398E5C"/>
    <w:rsid w:val="62399A7B"/>
    <w:rsid w:val="6239AE22"/>
    <w:rsid w:val="623A3AC4"/>
    <w:rsid w:val="623AC2A1"/>
    <w:rsid w:val="623BCE14"/>
    <w:rsid w:val="623D2A6A"/>
    <w:rsid w:val="623E634D"/>
    <w:rsid w:val="623E69AB"/>
    <w:rsid w:val="6240DC9A"/>
    <w:rsid w:val="6240E91A"/>
    <w:rsid w:val="62411E3F"/>
    <w:rsid w:val="6242284E"/>
    <w:rsid w:val="62430947"/>
    <w:rsid w:val="62432015"/>
    <w:rsid w:val="624584ED"/>
    <w:rsid w:val="62459128"/>
    <w:rsid w:val="62466F2A"/>
    <w:rsid w:val="6246C21D"/>
    <w:rsid w:val="6247FF07"/>
    <w:rsid w:val="6248C734"/>
    <w:rsid w:val="624956EB"/>
    <w:rsid w:val="624A398C"/>
    <w:rsid w:val="624AFBAD"/>
    <w:rsid w:val="624B57A2"/>
    <w:rsid w:val="624CBC3A"/>
    <w:rsid w:val="624DF836"/>
    <w:rsid w:val="624F10D6"/>
    <w:rsid w:val="624F6DCE"/>
    <w:rsid w:val="6250D375"/>
    <w:rsid w:val="62514044"/>
    <w:rsid w:val="625496D1"/>
    <w:rsid w:val="6254AA3D"/>
    <w:rsid w:val="62575EBC"/>
    <w:rsid w:val="6257B68E"/>
    <w:rsid w:val="62587819"/>
    <w:rsid w:val="625ADA95"/>
    <w:rsid w:val="625B8F63"/>
    <w:rsid w:val="625C7566"/>
    <w:rsid w:val="625CDB98"/>
    <w:rsid w:val="625D63BF"/>
    <w:rsid w:val="625D8712"/>
    <w:rsid w:val="625E43F2"/>
    <w:rsid w:val="625F1B72"/>
    <w:rsid w:val="625F5329"/>
    <w:rsid w:val="6262AA81"/>
    <w:rsid w:val="62646022"/>
    <w:rsid w:val="62650BF8"/>
    <w:rsid w:val="62654C8A"/>
    <w:rsid w:val="6266909A"/>
    <w:rsid w:val="62685D00"/>
    <w:rsid w:val="6269064C"/>
    <w:rsid w:val="6269F7D4"/>
    <w:rsid w:val="626A7C8B"/>
    <w:rsid w:val="626A8C03"/>
    <w:rsid w:val="626B03F0"/>
    <w:rsid w:val="626B0753"/>
    <w:rsid w:val="626B476D"/>
    <w:rsid w:val="626C2DA9"/>
    <w:rsid w:val="626C6C6D"/>
    <w:rsid w:val="626E216E"/>
    <w:rsid w:val="626E2283"/>
    <w:rsid w:val="6270062F"/>
    <w:rsid w:val="62707C26"/>
    <w:rsid w:val="6270F24F"/>
    <w:rsid w:val="6271183D"/>
    <w:rsid w:val="62711A00"/>
    <w:rsid w:val="6271C436"/>
    <w:rsid w:val="6271E2A7"/>
    <w:rsid w:val="62723BDF"/>
    <w:rsid w:val="6272AC0D"/>
    <w:rsid w:val="62731C3D"/>
    <w:rsid w:val="62734AD8"/>
    <w:rsid w:val="62737516"/>
    <w:rsid w:val="62743FB0"/>
    <w:rsid w:val="6274DEA4"/>
    <w:rsid w:val="62780BFE"/>
    <w:rsid w:val="6278DB7C"/>
    <w:rsid w:val="627950E4"/>
    <w:rsid w:val="627AC365"/>
    <w:rsid w:val="627B9C1E"/>
    <w:rsid w:val="627BAF3B"/>
    <w:rsid w:val="627C11BD"/>
    <w:rsid w:val="627C2D83"/>
    <w:rsid w:val="627D21FB"/>
    <w:rsid w:val="627E9DDE"/>
    <w:rsid w:val="627ECD03"/>
    <w:rsid w:val="627EEB73"/>
    <w:rsid w:val="627F075F"/>
    <w:rsid w:val="627FF297"/>
    <w:rsid w:val="6281BBCC"/>
    <w:rsid w:val="6281DFD5"/>
    <w:rsid w:val="62826F69"/>
    <w:rsid w:val="62829CEF"/>
    <w:rsid w:val="62846047"/>
    <w:rsid w:val="6284EE1B"/>
    <w:rsid w:val="628631F9"/>
    <w:rsid w:val="6286AAA9"/>
    <w:rsid w:val="628756BB"/>
    <w:rsid w:val="62878D56"/>
    <w:rsid w:val="6287CB74"/>
    <w:rsid w:val="62881951"/>
    <w:rsid w:val="628A52E8"/>
    <w:rsid w:val="628B088A"/>
    <w:rsid w:val="628B08F4"/>
    <w:rsid w:val="628BF481"/>
    <w:rsid w:val="628C3703"/>
    <w:rsid w:val="628CE896"/>
    <w:rsid w:val="628CECDB"/>
    <w:rsid w:val="628E4CF9"/>
    <w:rsid w:val="628F5803"/>
    <w:rsid w:val="62928D6D"/>
    <w:rsid w:val="62943E62"/>
    <w:rsid w:val="629735E2"/>
    <w:rsid w:val="6297F7AE"/>
    <w:rsid w:val="6298482C"/>
    <w:rsid w:val="629854A4"/>
    <w:rsid w:val="629C7E0D"/>
    <w:rsid w:val="629D77BC"/>
    <w:rsid w:val="629DBE5D"/>
    <w:rsid w:val="629DC387"/>
    <w:rsid w:val="629EBAD1"/>
    <w:rsid w:val="629FCECA"/>
    <w:rsid w:val="62A1223B"/>
    <w:rsid w:val="62A17988"/>
    <w:rsid w:val="62A5FCDD"/>
    <w:rsid w:val="62A6208E"/>
    <w:rsid w:val="62A6F66D"/>
    <w:rsid w:val="62A7CEA9"/>
    <w:rsid w:val="62AC248D"/>
    <w:rsid w:val="62AC3F8A"/>
    <w:rsid w:val="62AC8F8B"/>
    <w:rsid w:val="62AEA130"/>
    <w:rsid w:val="62AF352A"/>
    <w:rsid w:val="62B02301"/>
    <w:rsid w:val="62B03014"/>
    <w:rsid w:val="62B09F5B"/>
    <w:rsid w:val="62B20D32"/>
    <w:rsid w:val="62B294AF"/>
    <w:rsid w:val="62B2AC48"/>
    <w:rsid w:val="62B45E87"/>
    <w:rsid w:val="62B49B83"/>
    <w:rsid w:val="62B56D84"/>
    <w:rsid w:val="62B61A4F"/>
    <w:rsid w:val="62BA4307"/>
    <w:rsid w:val="62BC9878"/>
    <w:rsid w:val="62BCEBB8"/>
    <w:rsid w:val="62BDA0BC"/>
    <w:rsid w:val="62BDEA2C"/>
    <w:rsid w:val="62BE135C"/>
    <w:rsid w:val="62BE2AA1"/>
    <w:rsid w:val="62BFC73B"/>
    <w:rsid w:val="62C107CD"/>
    <w:rsid w:val="62C1E27C"/>
    <w:rsid w:val="62C3585C"/>
    <w:rsid w:val="62C41538"/>
    <w:rsid w:val="62C4AA5E"/>
    <w:rsid w:val="62C52599"/>
    <w:rsid w:val="62C54803"/>
    <w:rsid w:val="62C64B86"/>
    <w:rsid w:val="62C68E76"/>
    <w:rsid w:val="62C7B8BF"/>
    <w:rsid w:val="62C7BD5A"/>
    <w:rsid w:val="62C85DFF"/>
    <w:rsid w:val="62CA01B5"/>
    <w:rsid w:val="62CAD860"/>
    <w:rsid w:val="62CAE157"/>
    <w:rsid w:val="62CB2B60"/>
    <w:rsid w:val="62CD2956"/>
    <w:rsid w:val="62CDBF20"/>
    <w:rsid w:val="62CF5838"/>
    <w:rsid w:val="62CFF86C"/>
    <w:rsid w:val="62D0B0AF"/>
    <w:rsid w:val="62D12479"/>
    <w:rsid w:val="62D31C4F"/>
    <w:rsid w:val="62D31E03"/>
    <w:rsid w:val="62D4A4F1"/>
    <w:rsid w:val="62D644E0"/>
    <w:rsid w:val="62D8A1F8"/>
    <w:rsid w:val="62D8B860"/>
    <w:rsid w:val="62DA6A3A"/>
    <w:rsid w:val="62DC82FA"/>
    <w:rsid w:val="62DD1DE4"/>
    <w:rsid w:val="62DDB3E1"/>
    <w:rsid w:val="62DDBC89"/>
    <w:rsid w:val="62DDBD17"/>
    <w:rsid w:val="62DE63E3"/>
    <w:rsid w:val="62DE7903"/>
    <w:rsid w:val="62DEFF1E"/>
    <w:rsid w:val="62E2969A"/>
    <w:rsid w:val="62E2AAAD"/>
    <w:rsid w:val="62E3572D"/>
    <w:rsid w:val="62E36F3C"/>
    <w:rsid w:val="62E3C700"/>
    <w:rsid w:val="62E3DB0C"/>
    <w:rsid w:val="62E439AF"/>
    <w:rsid w:val="62E4FA8B"/>
    <w:rsid w:val="62E4FFFE"/>
    <w:rsid w:val="62E6018B"/>
    <w:rsid w:val="62E6C77F"/>
    <w:rsid w:val="62E852D3"/>
    <w:rsid w:val="62E8F322"/>
    <w:rsid w:val="62ECEAFF"/>
    <w:rsid w:val="62ED8261"/>
    <w:rsid w:val="62ED9141"/>
    <w:rsid w:val="62EE8813"/>
    <w:rsid w:val="62EF186B"/>
    <w:rsid w:val="62F2FB48"/>
    <w:rsid w:val="62F3D171"/>
    <w:rsid w:val="62F63B3F"/>
    <w:rsid w:val="62F67C8E"/>
    <w:rsid w:val="62F7D6EA"/>
    <w:rsid w:val="62F90B37"/>
    <w:rsid w:val="62F951F1"/>
    <w:rsid w:val="62FA7146"/>
    <w:rsid w:val="62FA9AAC"/>
    <w:rsid w:val="62FB95C5"/>
    <w:rsid w:val="62FCA16F"/>
    <w:rsid w:val="62FD0932"/>
    <w:rsid w:val="62FEDEC0"/>
    <w:rsid w:val="6300DC39"/>
    <w:rsid w:val="6301ABCB"/>
    <w:rsid w:val="6301C146"/>
    <w:rsid w:val="6301C3D0"/>
    <w:rsid w:val="63021CCC"/>
    <w:rsid w:val="6303C301"/>
    <w:rsid w:val="63058FCA"/>
    <w:rsid w:val="630652A1"/>
    <w:rsid w:val="63089DCA"/>
    <w:rsid w:val="63094AA8"/>
    <w:rsid w:val="630A1E60"/>
    <w:rsid w:val="630C1F9F"/>
    <w:rsid w:val="630CC9FB"/>
    <w:rsid w:val="630CCEB1"/>
    <w:rsid w:val="630D0F27"/>
    <w:rsid w:val="630DDA80"/>
    <w:rsid w:val="630E1AD0"/>
    <w:rsid w:val="630E491B"/>
    <w:rsid w:val="630E7567"/>
    <w:rsid w:val="630EBB3E"/>
    <w:rsid w:val="630F490B"/>
    <w:rsid w:val="63102DB4"/>
    <w:rsid w:val="6310A398"/>
    <w:rsid w:val="6311FCDA"/>
    <w:rsid w:val="6315254B"/>
    <w:rsid w:val="63161EBC"/>
    <w:rsid w:val="6316BDD4"/>
    <w:rsid w:val="63184F18"/>
    <w:rsid w:val="63189C51"/>
    <w:rsid w:val="631937A8"/>
    <w:rsid w:val="631AB49B"/>
    <w:rsid w:val="631AB729"/>
    <w:rsid w:val="631B39D0"/>
    <w:rsid w:val="631DA7C5"/>
    <w:rsid w:val="631F3084"/>
    <w:rsid w:val="631F91BE"/>
    <w:rsid w:val="6321EF9E"/>
    <w:rsid w:val="63228D09"/>
    <w:rsid w:val="6322C92A"/>
    <w:rsid w:val="6323402C"/>
    <w:rsid w:val="6323D4D7"/>
    <w:rsid w:val="63243ADB"/>
    <w:rsid w:val="63248857"/>
    <w:rsid w:val="63263C84"/>
    <w:rsid w:val="63289B5A"/>
    <w:rsid w:val="6328E8B3"/>
    <w:rsid w:val="6329D133"/>
    <w:rsid w:val="632A0CC4"/>
    <w:rsid w:val="632D44C1"/>
    <w:rsid w:val="632DBB36"/>
    <w:rsid w:val="632E37B6"/>
    <w:rsid w:val="632E7709"/>
    <w:rsid w:val="632FDE6E"/>
    <w:rsid w:val="63311F79"/>
    <w:rsid w:val="633357C1"/>
    <w:rsid w:val="63335915"/>
    <w:rsid w:val="6333621F"/>
    <w:rsid w:val="633446A4"/>
    <w:rsid w:val="633492C0"/>
    <w:rsid w:val="6335342D"/>
    <w:rsid w:val="63375191"/>
    <w:rsid w:val="6337773B"/>
    <w:rsid w:val="633810AB"/>
    <w:rsid w:val="633849E1"/>
    <w:rsid w:val="63399BFB"/>
    <w:rsid w:val="633AE405"/>
    <w:rsid w:val="633C418C"/>
    <w:rsid w:val="633CE37B"/>
    <w:rsid w:val="633EAE6C"/>
    <w:rsid w:val="633FC3AD"/>
    <w:rsid w:val="63404A1A"/>
    <w:rsid w:val="6340A11D"/>
    <w:rsid w:val="6340C3FF"/>
    <w:rsid w:val="6342B3D6"/>
    <w:rsid w:val="6344225C"/>
    <w:rsid w:val="6344D2D7"/>
    <w:rsid w:val="63456FB0"/>
    <w:rsid w:val="63459363"/>
    <w:rsid w:val="63466CDE"/>
    <w:rsid w:val="63476F3A"/>
    <w:rsid w:val="634844B4"/>
    <w:rsid w:val="634C5789"/>
    <w:rsid w:val="634C6736"/>
    <w:rsid w:val="634DE9FA"/>
    <w:rsid w:val="634EAEDF"/>
    <w:rsid w:val="634F74CE"/>
    <w:rsid w:val="63508C98"/>
    <w:rsid w:val="6350D042"/>
    <w:rsid w:val="63521210"/>
    <w:rsid w:val="635251B4"/>
    <w:rsid w:val="6352A9AC"/>
    <w:rsid w:val="63554614"/>
    <w:rsid w:val="6355B17A"/>
    <w:rsid w:val="6355C262"/>
    <w:rsid w:val="63571B54"/>
    <w:rsid w:val="6357978A"/>
    <w:rsid w:val="635B46D5"/>
    <w:rsid w:val="635D4C4E"/>
    <w:rsid w:val="6361326C"/>
    <w:rsid w:val="63616E4B"/>
    <w:rsid w:val="63621AB0"/>
    <w:rsid w:val="6362E848"/>
    <w:rsid w:val="636488AD"/>
    <w:rsid w:val="6364D14D"/>
    <w:rsid w:val="6365A456"/>
    <w:rsid w:val="6365FA6A"/>
    <w:rsid w:val="63664382"/>
    <w:rsid w:val="63664DA3"/>
    <w:rsid w:val="636692B8"/>
    <w:rsid w:val="63676093"/>
    <w:rsid w:val="636BEF32"/>
    <w:rsid w:val="636D0139"/>
    <w:rsid w:val="636E1F21"/>
    <w:rsid w:val="636F19E0"/>
    <w:rsid w:val="636FE612"/>
    <w:rsid w:val="63716BD1"/>
    <w:rsid w:val="63717440"/>
    <w:rsid w:val="63719041"/>
    <w:rsid w:val="6371AC36"/>
    <w:rsid w:val="6371F170"/>
    <w:rsid w:val="63728504"/>
    <w:rsid w:val="6373C3BF"/>
    <w:rsid w:val="63741B69"/>
    <w:rsid w:val="63742384"/>
    <w:rsid w:val="6374CAC9"/>
    <w:rsid w:val="63762BF4"/>
    <w:rsid w:val="6376774B"/>
    <w:rsid w:val="6376A87C"/>
    <w:rsid w:val="6376CC0C"/>
    <w:rsid w:val="63782024"/>
    <w:rsid w:val="637A09C4"/>
    <w:rsid w:val="637A2BEE"/>
    <w:rsid w:val="637B1005"/>
    <w:rsid w:val="637B38CE"/>
    <w:rsid w:val="637B638D"/>
    <w:rsid w:val="637B64F5"/>
    <w:rsid w:val="637C2F95"/>
    <w:rsid w:val="637D81CA"/>
    <w:rsid w:val="637F1D7D"/>
    <w:rsid w:val="63803B00"/>
    <w:rsid w:val="63806FA8"/>
    <w:rsid w:val="6382540F"/>
    <w:rsid w:val="6383ECBD"/>
    <w:rsid w:val="6387C8FD"/>
    <w:rsid w:val="63883158"/>
    <w:rsid w:val="638B5752"/>
    <w:rsid w:val="638C676A"/>
    <w:rsid w:val="638D2093"/>
    <w:rsid w:val="638D87B0"/>
    <w:rsid w:val="638D8F0D"/>
    <w:rsid w:val="638FE65D"/>
    <w:rsid w:val="6390936F"/>
    <w:rsid w:val="6390FD03"/>
    <w:rsid w:val="6393061D"/>
    <w:rsid w:val="63948FEB"/>
    <w:rsid w:val="639504C3"/>
    <w:rsid w:val="63956E7C"/>
    <w:rsid w:val="6395A1A5"/>
    <w:rsid w:val="6395F781"/>
    <w:rsid w:val="6396169F"/>
    <w:rsid w:val="63963715"/>
    <w:rsid w:val="63969A2D"/>
    <w:rsid w:val="6396F77A"/>
    <w:rsid w:val="6397ACD9"/>
    <w:rsid w:val="6399AB3D"/>
    <w:rsid w:val="639A1961"/>
    <w:rsid w:val="639A2FDA"/>
    <w:rsid w:val="639B7983"/>
    <w:rsid w:val="639C955B"/>
    <w:rsid w:val="639C9AA0"/>
    <w:rsid w:val="639D4EB8"/>
    <w:rsid w:val="639DB65A"/>
    <w:rsid w:val="639DF5BA"/>
    <w:rsid w:val="63A1DBC2"/>
    <w:rsid w:val="63A2C714"/>
    <w:rsid w:val="63A32ADA"/>
    <w:rsid w:val="63A535F0"/>
    <w:rsid w:val="63A56A46"/>
    <w:rsid w:val="63A58D2F"/>
    <w:rsid w:val="63A5DE8C"/>
    <w:rsid w:val="63A6020C"/>
    <w:rsid w:val="63A6E082"/>
    <w:rsid w:val="63A7F832"/>
    <w:rsid w:val="63A9B351"/>
    <w:rsid w:val="63AB39A8"/>
    <w:rsid w:val="63ABF728"/>
    <w:rsid w:val="63AC845C"/>
    <w:rsid w:val="63ACFABC"/>
    <w:rsid w:val="63AD6AF9"/>
    <w:rsid w:val="63B01991"/>
    <w:rsid w:val="63B1720A"/>
    <w:rsid w:val="63B2202A"/>
    <w:rsid w:val="63B25297"/>
    <w:rsid w:val="63B41790"/>
    <w:rsid w:val="63B498A6"/>
    <w:rsid w:val="63B4BE43"/>
    <w:rsid w:val="63B52A1D"/>
    <w:rsid w:val="63B57FF3"/>
    <w:rsid w:val="63B7BBB9"/>
    <w:rsid w:val="63B87404"/>
    <w:rsid w:val="63B88F64"/>
    <w:rsid w:val="63BA5268"/>
    <w:rsid w:val="63BB1C78"/>
    <w:rsid w:val="63BBA614"/>
    <w:rsid w:val="63BC36CB"/>
    <w:rsid w:val="63BC6E94"/>
    <w:rsid w:val="63BD031F"/>
    <w:rsid w:val="63BE15AE"/>
    <w:rsid w:val="63BE2D41"/>
    <w:rsid w:val="63BEE6BD"/>
    <w:rsid w:val="63BF0B0C"/>
    <w:rsid w:val="63C071BE"/>
    <w:rsid w:val="63C561D0"/>
    <w:rsid w:val="63C63D41"/>
    <w:rsid w:val="63C68B66"/>
    <w:rsid w:val="63C70FE5"/>
    <w:rsid w:val="63C867E0"/>
    <w:rsid w:val="63C886FC"/>
    <w:rsid w:val="63CC500C"/>
    <w:rsid w:val="63CCDA09"/>
    <w:rsid w:val="63CD5ED5"/>
    <w:rsid w:val="63CDF56E"/>
    <w:rsid w:val="63CFFD5C"/>
    <w:rsid w:val="63D044B6"/>
    <w:rsid w:val="63D050F5"/>
    <w:rsid w:val="63D21B13"/>
    <w:rsid w:val="63D25BCA"/>
    <w:rsid w:val="63D27228"/>
    <w:rsid w:val="63D3608F"/>
    <w:rsid w:val="63D508A4"/>
    <w:rsid w:val="63D58F8A"/>
    <w:rsid w:val="63D60875"/>
    <w:rsid w:val="63D68E29"/>
    <w:rsid w:val="63D741E2"/>
    <w:rsid w:val="63D7F9DA"/>
    <w:rsid w:val="63D84899"/>
    <w:rsid w:val="63D9F736"/>
    <w:rsid w:val="63DB8E24"/>
    <w:rsid w:val="63DCB0C6"/>
    <w:rsid w:val="63DE07B8"/>
    <w:rsid w:val="63DF9950"/>
    <w:rsid w:val="63E0DAD3"/>
    <w:rsid w:val="63E1274A"/>
    <w:rsid w:val="63E2A1FC"/>
    <w:rsid w:val="63E2CA35"/>
    <w:rsid w:val="63E34B12"/>
    <w:rsid w:val="63E38560"/>
    <w:rsid w:val="63E63C90"/>
    <w:rsid w:val="63E79C10"/>
    <w:rsid w:val="63E88984"/>
    <w:rsid w:val="63EA0994"/>
    <w:rsid w:val="63EA33F4"/>
    <w:rsid w:val="63EA8539"/>
    <w:rsid w:val="63EB1633"/>
    <w:rsid w:val="63EC0E13"/>
    <w:rsid w:val="63ECEE75"/>
    <w:rsid w:val="63ED442D"/>
    <w:rsid w:val="63ED5686"/>
    <w:rsid w:val="63F09488"/>
    <w:rsid w:val="63F0DE5C"/>
    <w:rsid w:val="63F0FE4A"/>
    <w:rsid w:val="63F16C92"/>
    <w:rsid w:val="63F2130C"/>
    <w:rsid w:val="63F30EF8"/>
    <w:rsid w:val="63F327AB"/>
    <w:rsid w:val="63F41048"/>
    <w:rsid w:val="63F515AD"/>
    <w:rsid w:val="63F552AA"/>
    <w:rsid w:val="63F58A51"/>
    <w:rsid w:val="63F5C383"/>
    <w:rsid w:val="63F5DFBB"/>
    <w:rsid w:val="63F6A849"/>
    <w:rsid w:val="63F6FB83"/>
    <w:rsid w:val="63F79508"/>
    <w:rsid w:val="63F9D7D9"/>
    <w:rsid w:val="63FA1A46"/>
    <w:rsid w:val="63FB45F5"/>
    <w:rsid w:val="63FBD65C"/>
    <w:rsid w:val="63FC409E"/>
    <w:rsid w:val="63FD4D8C"/>
    <w:rsid w:val="63FDD5E7"/>
    <w:rsid w:val="63FE2EF3"/>
    <w:rsid w:val="63FFC269"/>
    <w:rsid w:val="63FFD70B"/>
    <w:rsid w:val="6401C1E3"/>
    <w:rsid w:val="6401C447"/>
    <w:rsid w:val="64024F5D"/>
    <w:rsid w:val="640471D9"/>
    <w:rsid w:val="64059FB2"/>
    <w:rsid w:val="64070EBB"/>
    <w:rsid w:val="6409BCCF"/>
    <w:rsid w:val="6409E7B8"/>
    <w:rsid w:val="640A667F"/>
    <w:rsid w:val="640B2C1B"/>
    <w:rsid w:val="640B4D62"/>
    <w:rsid w:val="640DBD6B"/>
    <w:rsid w:val="640E383D"/>
    <w:rsid w:val="640E59BB"/>
    <w:rsid w:val="640F2B83"/>
    <w:rsid w:val="640F3959"/>
    <w:rsid w:val="640FF2EF"/>
    <w:rsid w:val="6410DBBD"/>
    <w:rsid w:val="64112138"/>
    <w:rsid w:val="6411AC3C"/>
    <w:rsid w:val="6411B4BD"/>
    <w:rsid w:val="6411CEAF"/>
    <w:rsid w:val="6411EA46"/>
    <w:rsid w:val="6411F022"/>
    <w:rsid w:val="64125CEE"/>
    <w:rsid w:val="64141CC9"/>
    <w:rsid w:val="64141D92"/>
    <w:rsid w:val="641425C9"/>
    <w:rsid w:val="64143A14"/>
    <w:rsid w:val="6415FAC6"/>
    <w:rsid w:val="6416FD61"/>
    <w:rsid w:val="6417BD77"/>
    <w:rsid w:val="6417DB10"/>
    <w:rsid w:val="6418D9A6"/>
    <w:rsid w:val="6418E4AA"/>
    <w:rsid w:val="641A416D"/>
    <w:rsid w:val="641A5759"/>
    <w:rsid w:val="641AF525"/>
    <w:rsid w:val="641E7C16"/>
    <w:rsid w:val="64206065"/>
    <w:rsid w:val="6421094D"/>
    <w:rsid w:val="64210E26"/>
    <w:rsid w:val="64221E90"/>
    <w:rsid w:val="642439F2"/>
    <w:rsid w:val="642503E6"/>
    <w:rsid w:val="64259952"/>
    <w:rsid w:val="6428D1E9"/>
    <w:rsid w:val="64293F47"/>
    <w:rsid w:val="6429B09D"/>
    <w:rsid w:val="642A1464"/>
    <w:rsid w:val="642AF198"/>
    <w:rsid w:val="642B5E81"/>
    <w:rsid w:val="642B5F0D"/>
    <w:rsid w:val="642B8054"/>
    <w:rsid w:val="642BA49A"/>
    <w:rsid w:val="642FB3BA"/>
    <w:rsid w:val="6430F2E4"/>
    <w:rsid w:val="643293B0"/>
    <w:rsid w:val="64333F8F"/>
    <w:rsid w:val="6434302C"/>
    <w:rsid w:val="64348427"/>
    <w:rsid w:val="64349AA3"/>
    <w:rsid w:val="6435252A"/>
    <w:rsid w:val="64354BEE"/>
    <w:rsid w:val="6436BC1D"/>
    <w:rsid w:val="64394C6D"/>
    <w:rsid w:val="643CEC1F"/>
    <w:rsid w:val="643E8EDA"/>
    <w:rsid w:val="644196F2"/>
    <w:rsid w:val="6441B511"/>
    <w:rsid w:val="64429113"/>
    <w:rsid w:val="6446901C"/>
    <w:rsid w:val="6446AEFF"/>
    <w:rsid w:val="6446BB55"/>
    <w:rsid w:val="6446F8B0"/>
    <w:rsid w:val="64487F6B"/>
    <w:rsid w:val="6449929F"/>
    <w:rsid w:val="644A7DEB"/>
    <w:rsid w:val="644BE70B"/>
    <w:rsid w:val="644EF1F3"/>
    <w:rsid w:val="64501C0A"/>
    <w:rsid w:val="645206CC"/>
    <w:rsid w:val="64526083"/>
    <w:rsid w:val="6452B92C"/>
    <w:rsid w:val="6453BDE4"/>
    <w:rsid w:val="64551198"/>
    <w:rsid w:val="6455848F"/>
    <w:rsid w:val="64561015"/>
    <w:rsid w:val="64566D6F"/>
    <w:rsid w:val="64591286"/>
    <w:rsid w:val="64595673"/>
    <w:rsid w:val="6459B664"/>
    <w:rsid w:val="645AAE37"/>
    <w:rsid w:val="645AE491"/>
    <w:rsid w:val="645CFC67"/>
    <w:rsid w:val="645DEA8A"/>
    <w:rsid w:val="645F2FAA"/>
    <w:rsid w:val="645FA1DD"/>
    <w:rsid w:val="645FC6F8"/>
    <w:rsid w:val="64612076"/>
    <w:rsid w:val="64617663"/>
    <w:rsid w:val="64617A19"/>
    <w:rsid w:val="64637FC6"/>
    <w:rsid w:val="64642766"/>
    <w:rsid w:val="6465A9F8"/>
    <w:rsid w:val="6465C1D1"/>
    <w:rsid w:val="64670E98"/>
    <w:rsid w:val="64678301"/>
    <w:rsid w:val="6468FB02"/>
    <w:rsid w:val="646931FB"/>
    <w:rsid w:val="646A1E7C"/>
    <w:rsid w:val="646AD6B1"/>
    <w:rsid w:val="646B0FEC"/>
    <w:rsid w:val="646BA20B"/>
    <w:rsid w:val="646D20DA"/>
    <w:rsid w:val="646E6E98"/>
    <w:rsid w:val="646E9B3A"/>
    <w:rsid w:val="646EB4EE"/>
    <w:rsid w:val="646FB55F"/>
    <w:rsid w:val="646FEA63"/>
    <w:rsid w:val="64716D82"/>
    <w:rsid w:val="64726B24"/>
    <w:rsid w:val="64736C38"/>
    <w:rsid w:val="64746CF8"/>
    <w:rsid w:val="64748843"/>
    <w:rsid w:val="6474D2AA"/>
    <w:rsid w:val="6475D4CD"/>
    <w:rsid w:val="6476352C"/>
    <w:rsid w:val="647653A9"/>
    <w:rsid w:val="64770A60"/>
    <w:rsid w:val="64771B28"/>
    <w:rsid w:val="6477B5F9"/>
    <w:rsid w:val="6479856C"/>
    <w:rsid w:val="64799D25"/>
    <w:rsid w:val="647A0B90"/>
    <w:rsid w:val="647A4203"/>
    <w:rsid w:val="647AAF3D"/>
    <w:rsid w:val="647B99CC"/>
    <w:rsid w:val="647D4D5C"/>
    <w:rsid w:val="647EE758"/>
    <w:rsid w:val="64801CF1"/>
    <w:rsid w:val="6482651F"/>
    <w:rsid w:val="648392AE"/>
    <w:rsid w:val="6484D318"/>
    <w:rsid w:val="648548E3"/>
    <w:rsid w:val="64856FC4"/>
    <w:rsid w:val="6485FA32"/>
    <w:rsid w:val="64869056"/>
    <w:rsid w:val="6486F3DA"/>
    <w:rsid w:val="6488E10C"/>
    <w:rsid w:val="648AA03E"/>
    <w:rsid w:val="648C47BF"/>
    <w:rsid w:val="648E61B0"/>
    <w:rsid w:val="64928036"/>
    <w:rsid w:val="6492D814"/>
    <w:rsid w:val="6492E319"/>
    <w:rsid w:val="6494644B"/>
    <w:rsid w:val="64955221"/>
    <w:rsid w:val="6495FB92"/>
    <w:rsid w:val="6496AEC0"/>
    <w:rsid w:val="6496F66E"/>
    <w:rsid w:val="6496F6F1"/>
    <w:rsid w:val="6497263A"/>
    <w:rsid w:val="649728AC"/>
    <w:rsid w:val="64978D9A"/>
    <w:rsid w:val="64989770"/>
    <w:rsid w:val="649A176E"/>
    <w:rsid w:val="649A232B"/>
    <w:rsid w:val="649A7475"/>
    <w:rsid w:val="649AA120"/>
    <w:rsid w:val="649D4C1D"/>
    <w:rsid w:val="649E41D9"/>
    <w:rsid w:val="649F6818"/>
    <w:rsid w:val="64A10AB5"/>
    <w:rsid w:val="64A12F8F"/>
    <w:rsid w:val="64A1577B"/>
    <w:rsid w:val="64A19D19"/>
    <w:rsid w:val="64A4488D"/>
    <w:rsid w:val="64A4C41D"/>
    <w:rsid w:val="64A64E11"/>
    <w:rsid w:val="64A78BC1"/>
    <w:rsid w:val="64A83D9B"/>
    <w:rsid w:val="64A8F2D3"/>
    <w:rsid w:val="64AB00EA"/>
    <w:rsid w:val="64AB649B"/>
    <w:rsid w:val="64AB77C3"/>
    <w:rsid w:val="64AD0662"/>
    <w:rsid w:val="64ADD572"/>
    <w:rsid w:val="64AF522E"/>
    <w:rsid w:val="64AFB2F1"/>
    <w:rsid w:val="64B04885"/>
    <w:rsid w:val="64B2AD94"/>
    <w:rsid w:val="64B2BAAE"/>
    <w:rsid w:val="64B2DDAD"/>
    <w:rsid w:val="64B41FB4"/>
    <w:rsid w:val="64B455CE"/>
    <w:rsid w:val="64B51B8D"/>
    <w:rsid w:val="64B5213F"/>
    <w:rsid w:val="64B5D191"/>
    <w:rsid w:val="64B6114D"/>
    <w:rsid w:val="64B6C069"/>
    <w:rsid w:val="64B7B032"/>
    <w:rsid w:val="64B842D7"/>
    <w:rsid w:val="64B9645C"/>
    <w:rsid w:val="64BA4C10"/>
    <w:rsid w:val="64BB00E5"/>
    <w:rsid w:val="64BB8946"/>
    <w:rsid w:val="64BCF4B6"/>
    <w:rsid w:val="64BE6AAD"/>
    <w:rsid w:val="64BEB4F1"/>
    <w:rsid w:val="64BFAF61"/>
    <w:rsid w:val="64C0819B"/>
    <w:rsid w:val="64C0C2CE"/>
    <w:rsid w:val="64C1DA5D"/>
    <w:rsid w:val="64C21476"/>
    <w:rsid w:val="64C43ECD"/>
    <w:rsid w:val="64C47EFD"/>
    <w:rsid w:val="64C4866E"/>
    <w:rsid w:val="64C4CB0E"/>
    <w:rsid w:val="64C551AF"/>
    <w:rsid w:val="64C553CC"/>
    <w:rsid w:val="64C5D233"/>
    <w:rsid w:val="64C65EE7"/>
    <w:rsid w:val="64C68FB0"/>
    <w:rsid w:val="64C69DB2"/>
    <w:rsid w:val="64C6E810"/>
    <w:rsid w:val="64C74239"/>
    <w:rsid w:val="64C93C5F"/>
    <w:rsid w:val="64CA45C3"/>
    <w:rsid w:val="64CB24B0"/>
    <w:rsid w:val="64CD08A9"/>
    <w:rsid w:val="64CD1EDF"/>
    <w:rsid w:val="64CD4E45"/>
    <w:rsid w:val="64CD70C8"/>
    <w:rsid w:val="64CDDC5F"/>
    <w:rsid w:val="64D1B7E8"/>
    <w:rsid w:val="64D1C133"/>
    <w:rsid w:val="64D3549F"/>
    <w:rsid w:val="64D3DCD7"/>
    <w:rsid w:val="64D429C2"/>
    <w:rsid w:val="64D52747"/>
    <w:rsid w:val="64D645C1"/>
    <w:rsid w:val="64D6EB48"/>
    <w:rsid w:val="64D704E5"/>
    <w:rsid w:val="64D7ED0F"/>
    <w:rsid w:val="64D8CE30"/>
    <w:rsid w:val="64D9B7F9"/>
    <w:rsid w:val="64DAD56B"/>
    <w:rsid w:val="64DC32B5"/>
    <w:rsid w:val="64DC9C86"/>
    <w:rsid w:val="64DD55B4"/>
    <w:rsid w:val="64DE1038"/>
    <w:rsid w:val="64DEAB19"/>
    <w:rsid w:val="64E30A95"/>
    <w:rsid w:val="64E38213"/>
    <w:rsid w:val="64E5C0F6"/>
    <w:rsid w:val="64E5F3D6"/>
    <w:rsid w:val="64E6BFDD"/>
    <w:rsid w:val="64E792A6"/>
    <w:rsid w:val="64E9C9A1"/>
    <w:rsid w:val="64EAEE1A"/>
    <w:rsid w:val="64EB0CC3"/>
    <w:rsid w:val="64EB1A98"/>
    <w:rsid w:val="64EB7AA2"/>
    <w:rsid w:val="64EBCE2F"/>
    <w:rsid w:val="64EC1A77"/>
    <w:rsid w:val="64ED0C11"/>
    <w:rsid w:val="64EF953F"/>
    <w:rsid w:val="64F0556C"/>
    <w:rsid w:val="64F1A608"/>
    <w:rsid w:val="64F2FFD0"/>
    <w:rsid w:val="64F34B58"/>
    <w:rsid w:val="64F3793B"/>
    <w:rsid w:val="64F950D6"/>
    <w:rsid w:val="64FA4207"/>
    <w:rsid w:val="64FA6EA9"/>
    <w:rsid w:val="64FD1D47"/>
    <w:rsid w:val="64FDCE56"/>
    <w:rsid w:val="64FE6C57"/>
    <w:rsid w:val="64FF7DD3"/>
    <w:rsid w:val="6500A15B"/>
    <w:rsid w:val="6503EB59"/>
    <w:rsid w:val="6505A665"/>
    <w:rsid w:val="6505CEEA"/>
    <w:rsid w:val="650760F7"/>
    <w:rsid w:val="6507E4FE"/>
    <w:rsid w:val="650850D0"/>
    <w:rsid w:val="65086746"/>
    <w:rsid w:val="65087FA0"/>
    <w:rsid w:val="6508D6CC"/>
    <w:rsid w:val="650A6BAA"/>
    <w:rsid w:val="650BFC23"/>
    <w:rsid w:val="650D2150"/>
    <w:rsid w:val="650DCC93"/>
    <w:rsid w:val="650E45E9"/>
    <w:rsid w:val="650ECDA3"/>
    <w:rsid w:val="6510C8B7"/>
    <w:rsid w:val="65110606"/>
    <w:rsid w:val="65111801"/>
    <w:rsid w:val="65112130"/>
    <w:rsid w:val="65119326"/>
    <w:rsid w:val="6511CE26"/>
    <w:rsid w:val="6511FA9F"/>
    <w:rsid w:val="65147D45"/>
    <w:rsid w:val="65154C96"/>
    <w:rsid w:val="6515A5F8"/>
    <w:rsid w:val="65174934"/>
    <w:rsid w:val="6517BE2E"/>
    <w:rsid w:val="65180AC6"/>
    <w:rsid w:val="6518D0C0"/>
    <w:rsid w:val="651A62CA"/>
    <w:rsid w:val="651A6EDA"/>
    <w:rsid w:val="651A7851"/>
    <w:rsid w:val="651C89CC"/>
    <w:rsid w:val="651D560D"/>
    <w:rsid w:val="651DE155"/>
    <w:rsid w:val="651F29CF"/>
    <w:rsid w:val="651F6FD0"/>
    <w:rsid w:val="651FA2A5"/>
    <w:rsid w:val="65210122"/>
    <w:rsid w:val="652170CB"/>
    <w:rsid w:val="6522CAB6"/>
    <w:rsid w:val="652316EF"/>
    <w:rsid w:val="65237BB7"/>
    <w:rsid w:val="6523BF9B"/>
    <w:rsid w:val="652403D2"/>
    <w:rsid w:val="65241279"/>
    <w:rsid w:val="65247745"/>
    <w:rsid w:val="6524C422"/>
    <w:rsid w:val="6524CAB9"/>
    <w:rsid w:val="652524C5"/>
    <w:rsid w:val="65263516"/>
    <w:rsid w:val="65279FD3"/>
    <w:rsid w:val="6528981E"/>
    <w:rsid w:val="65292DBE"/>
    <w:rsid w:val="6529B622"/>
    <w:rsid w:val="652A7E52"/>
    <w:rsid w:val="652C8995"/>
    <w:rsid w:val="652DA0E4"/>
    <w:rsid w:val="652F85E0"/>
    <w:rsid w:val="653144A8"/>
    <w:rsid w:val="6531FABB"/>
    <w:rsid w:val="65325A65"/>
    <w:rsid w:val="65331F27"/>
    <w:rsid w:val="65336DBC"/>
    <w:rsid w:val="65338D2C"/>
    <w:rsid w:val="6534FDCC"/>
    <w:rsid w:val="65350846"/>
    <w:rsid w:val="65353E4E"/>
    <w:rsid w:val="6535742C"/>
    <w:rsid w:val="6538E21B"/>
    <w:rsid w:val="653922CF"/>
    <w:rsid w:val="653A6F10"/>
    <w:rsid w:val="653AA00B"/>
    <w:rsid w:val="653CCEE0"/>
    <w:rsid w:val="653EC588"/>
    <w:rsid w:val="653F5BE0"/>
    <w:rsid w:val="653F9DF1"/>
    <w:rsid w:val="653FF4FB"/>
    <w:rsid w:val="654196A8"/>
    <w:rsid w:val="6542DA65"/>
    <w:rsid w:val="6545F08F"/>
    <w:rsid w:val="6548EB9E"/>
    <w:rsid w:val="65491540"/>
    <w:rsid w:val="65496BE3"/>
    <w:rsid w:val="654BAFAD"/>
    <w:rsid w:val="654DC221"/>
    <w:rsid w:val="654DD241"/>
    <w:rsid w:val="654F2917"/>
    <w:rsid w:val="654FFF7C"/>
    <w:rsid w:val="65503078"/>
    <w:rsid w:val="65505DB9"/>
    <w:rsid w:val="65507747"/>
    <w:rsid w:val="65513817"/>
    <w:rsid w:val="65518EF9"/>
    <w:rsid w:val="6551C395"/>
    <w:rsid w:val="6551CCAE"/>
    <w:rsid w:val="655242BB"/>
    <w:rsid w:val="65546556"/>
    <w:rsid w:val="655539C3"/>
    <w:rsid w:val="655583E4"/>
    <w:rsid w:val="6556ABEA"/>
    <w:rsid w:val="65572B66"/>
    <w:rsid w:val="65572C37"/>
    <w:rsid w:val="6558378E"/>
    <w:rsid w:val="6558883F"/>
    <w:rsid w:val="6559021B"/>
    <w:rsid w:val="655943B6"/>
    <w:rsid w:val="6559D025"/>
    <w:rsid w:val="655ACDF8"/>
    <w:rsid w:val="655CA5C0"/>
    <w:rsid w:val="655D061D"/>
    <w:rsid w:val="655F066E"/>
    <w:rsid w:val="6561C8D8"/>
    <w:rsid w:val="6561EC6F"/>
    <w:rsid w:val="6562DE81"/>
    <w:rsid w:val="65631EAB"/>
    <w:rsid w:val="65633C8F"/>
    <w:rsid w:val="6563EFC7"/>
    <w:rsid w:val="65651150"/>
    <w:rsid w:val="65654837"/>
    <w:rsid w:val="656670A4"/>
    <w:rsid w:val="6567BBD8"/>
    <w:rsid w:val="656875EE"/>
    <w:rsid w:val="6568A45B"/>
    <w:rsid w:val="6569C3F7"/>
    <w:rsid w:val="6569F884"/>
    <w:rsid w:val="656A97FA"/>
    <w:rsid w:val="656BA8D2"/>
    <w:rsid w:val="656D6F4C"/>
    <w:rsid w:val="656DF737"/>
    <w:rsid w:val="656EAA2E"/>
    <w:rsid w:val="6571A2C2"/>
    <w:rsid w:val="6571B62B"/>
    <w:rsid w:val="657207D9"/>
    <w:rsid w:val="6573EB9D"/>
    <w:rsid w:val="6574884A"/>
    <w:rsid w:val="6574E4BC"/>
    <w:rsid w:val="657529E7"/>
    <w:rsid w:val="65762658"/>
    <w:rsid w:val="65763D63"/>
    <w:rsid w:val="65764817"/>
    <w:rsid w:val="65776923"/>
    <w:rsid w:val="65791348"/>
    <w:rsid w:val="657914BA"/>
    <w:rsid w:val="6579381F"/>
    <w:rsid w:val="6579FEFA"/>
    <w:rsid w:val="657A0094"/>
    <w:rsid w:val="657A2495"/>
    <w:rsid w:val="657A4EA2"/>
    <w:rsid w:val="657B2149"/>
    <w:rsid w:val="657B6682"/>
    <w:rsid w:val="657BC660"/>
    <w:rsid w:val="657BD4E4"/>
    <w:rsid w:val="657C02EA"/>
    <w:rsid w:val="657E13A8"/>
    <w:rsid w:val="657EFA78"/>
    <w:rsid w:val="657F7CC6"/>
    <w:rsid w:val="657F9872"/>
    <w:rsid w:val="65800EE3"/>
    <w:rsid w:val="6580E394"/>
    <w:rsid w:val="6580EED1"/>
    <w:rsid w:val="65817FBD"/>
    <w:rsid w:val="65831630"/>
    <w:rsid w:val="658345F4"/>
    <w:rsid w:val="6584AEB4"/>
    <w:rsid w:val="65857077"/>
    <w:rsid w:val="6585F26F"/>
    <w:rsid w:val="65865A5B"/>
    <w:rsid w:val="6586DD5C"/>
    <w:rsid w:val="658747F7"/>
    <w:rsid w:val="65897D7E"/>
    <w:rsid w:val="658B8119"/>
    <w:rsid w:val="658CBE96"/>
    <w:rsid w:val="658D1D0E"/>
    <w:rsid w:val="658DA3B6"/>
    <w:rsid w:val="658F6F65"/>
    <w:rsid w:val="658F9E0D"/>
    <w:rsid w:val="658FA75A"/>
    <w:rsid w:val="659025F5"/>
    <w:rsid w:val="659118A1"/>
    <w:rsid w:val="6592BB1E"/>
    <w:rsid w:val="65936906"/>
    <w:rsid w:val="65939EBC"/>
    <w:rsid w:val="65954076"/>
    <w:rsid w:val="65958099"/>
    <w:rsid w:val="6595DC0A"/>
    <w:rsid w:val="65960B2C"/>
    <w:rsid w:val="6596AE86"/>
    <w:rsid w:val="65976610"/>
    <w:rsid w:val="65993BF0"/>
    <w:rsid w:val="6599644D"/>
    <w:rsid w:val="659C1671"/>
    <w:rsid w:val="659D4167"/>
    <w:rsid w:val="659D5B4E"/>
    <w:rsid w:val="659EF6A4"/>
    <w:rsid w:val="659F8578"/>
    <w:rsid w:val="659FFA60"/>
    <w:rsid w:val="65A2252F"/>
    <w:rsid w:val="65A25AF9"/>
    <w:rsid w:val="65A443BB"/>
    <w:rsid w:val="65A4F2C4"/>
    <w:rsid w:val="65A50935"/>
    <w:rsid w:val="65A55CCF"/>
    <w:rsid w:val="65A5A756"/>
    <w:rsid w:val="65A61B41"/>
    <w:rsid w:val="65A6B6DE"/>
    <w:rsid w:val="65A79221"/>
    <w:rsid w:val="65A793E7"/>
    <w:rsid w:val="65A985B9"/>
    <w:rsid w:val="65AA1A8A"/>
    <w:rsid w:val="65AA6727"/>
    <w:rsid w:val="65AA9900"/>
    <w:rsid w:val="65AAEFA9"/>
    <w:rsid w:val="65AC9909"/>
    <w:rsid w:val="65B02131"/>
    <w:rsid w:val="65B1251A"/>
    <w:rsid w:val="65B2802E"/>
    <w:rsid w:val="65B28D1D"/>
    <w:rsid w:val="65B2D8EE"/>
    <w:rsid w:val="65B31F2D"/>
    <w:rsid w:val="65B410AA"/>
    <w:rsid w:val="65B5191F"/>
    <w:rsid w:val="65B64CC7"/>
    <w:rsid w:val="65B6B639"/>
    <w:rsid w:val="65B6FAE0"/>
    <w:rsid w:val="65B7B2CC"/>
    <w:rsid w:val="65B7F627"/>
    <w:rsid w:val="65B863AB"/>
    <w:rsid w:val="65B95BBC"/>
    <w:rsid w:val="65BA10B8"/>
    <w:rsid w:val="65BB09FF"/>
    <w:rsid w:val="65BC122C"/>
    <w:rsid w:val="65BCDCF4"/>
    <w:rsid w:val="65BCE6D5"/>
    <w:rsid w:val="65BF7AEE"/>
    <w:rsid w:val="65C0DE06"/>
    <w:rsid w:val="65C0EA25"/>
    <w:rsid w:val="65C0EDFC"/>
    <w:rsid w:val="65C19C4C"/>
    <w:rsid w:val="65C473B5"/>
    <w:rsid w:val="65C5770E"/>
    <w:rsid w:val="65C5FFA4"/>
    <w:rsid w:val="65C6ACB0"/>
    <w:rsid w:val="65C6F52A"/>
    <w:rsid w:val="65C88369"/>
    <w:rsid w:val="65CAC957"/>
    <w:rsid w:val="65CC87AA"/>
    <w:rsid w:val="65CE0966"/>
    <w:rsid w:val="65CE6B8D"/>
    <w:rsid w:val="65CED3AF"/>
    <w:rsid w:val="65CF48E3"/>
    <w:rsid w:val="65D01965"/>
    <w:rsid w:val="65D2B79D"/>
    <w:rsid w:val="65D4625A"/>
    <w:rsid w:val="65D47223"/>
    <w:rsid w:val="65D5D6B0"/>
    <w:rsid w:val="65D796D7"/>
    <w:rsid w:val="65DA7673"/>
    <w:rsid w:val="65DB51A6"/>
    <w:rsid w:val="65DC7475"/>
    <w:rsid w:val="65DC791F"/>
    <w:rsid w:val="65DCF8C8"/>
    <w:rsid w:val="65DDCF68"/>
    <w:rsid w:val="65DED56E"/>
    <w:rsid w:val="65DF525A"/>
    <w:rsid w:val="65DF5F6A"/>
    <w:rsid w:val="65E056D7"/>
    <w:rsid w:val="65E09022"/>
    <w:rsid w:val="65E18584"/>
    <w:rsid w:val="65E2935E"/>
    <w:rsid w:val="65E762C5"/>
    <w:rsid w:val="65E7CF40"/>
    <w:rsid w:val="65E901F0"/>
    <w:rsid w:val="65E912DB"/>
    <w:rsid w:val="65E91AB9"/>
    <w:rsid w:val="65EB1882"/>
    <w:rsid w:val="65EB2D87"/>
    <w:rsid w:val="65EB81EF"/>
    <w:rsid w:val="65EC84EE"/>
    <w:rsid w:val="65ECB795"/>
    <w:rsid w:val="65EE66ED"/>
    <w:rsid w:val="65EF10F9"/>
    <w:rsid w:val="65EF2EFE"/>
    <w:rsid w:val="65EF9C11"/>
    <w:rsid w:val="65EFA27D"/>
    <w:rsid w:val="65EFF2D3"/>
    <w:rsid w:val="65F05843"/>
    <w:rsid w:val="65F09CC6"/>
    <w:rsid w:val="65F0B4A2"/>
    <w:rsid w:val="65F1069D"/>
    <w:rsid w:val="65F20301"/>
    <w:rsid w:val="65F25031"/>
    <w:rsid w:val="65F2AE85"/>
    <w:rsid w:val="65F33061"/>
    <w:rsid w:val="65F362EA"/>
    <w:rsid w:val="65F4E488"/>
    <w:rsid w:val="65F6BD2B"/>
    <w:rsid w:val="65F77557"/>
    <w:rsid w:val="65F7DA25"/>
    <w:rsid w:val="65F7EC2A"/>
    <w:rsid w:val="65FA19B4"/>
    <w:rsid w:val="65FAA1A6"/>
    <w:rsid w:val="65FC858C"/>
    <w:rsid w:val="65FCE0A0"/>
    <w:rsid w:val="65FD8EAF"/>
    <w:rsid w:val="65FD9ADF"/>
    <w:rsid w:val="65FDE89A"/>
    <w:rsid w:val="65FED7A6"/>
    <w:rsid w:val="65FF74CC"/>
    <w:rsid w:val="66017E3B"/>
    <w:rsid w:val="660229D7"/>
    <w:rsid w:val="66022BCF"/>
    <w:rsid w:val="66032941"/>
    <w:rsid w:val="6603577B"/>
    <w:rsid w:val="66038299"/>
    <w:rsid w:val="6604199A"/>
    <w:rsid w:val="660754E1"/>
    <w:rsid w:val="66096063"/>
    <w:rsid w:val="66097A97"/>
    <w:rsid w:val="660BAC22"/>
    <w:rsid w:val="660C03B4"/>
    <w:rsid w:val="660D1650"/>
    <w:rsid w:val="660EAAB1"/>
    <w:rsid w:val="660F0E04"/>
    <w:rsid w:val="66114665"/>
    <w:rsid w:val="66115811"/>
    <w:rsid w:val="66123845"/>
    <w:rsid w:val="66126737"/>
    <w:rsid w:val="66129DBC"/>
    <w:rsid w:val="66153BF0"/>
    <w:rsid w:val="66156136"/>
    <w:rsid w:val="6616F6F5"/>
    <w:rsid w:val="6616FD29"/>
    <w:rsid w:val="66177417"/>
    <w:rsid w:val="661848C1"/>
    <w:rsid w:val="66185405"/>
    <w:rsid w:val="661930DA"/>
    <w:rsid w:val="661A4C2E"/>
    <w:rsid w:val="661ABB0A"/>
    <w:rsid w:val="661C04C0"/>
    <w:rsid w:val="661C085F"/>
    <w:rsid w:val="661C2668"/>
    <w:rsid w:val="661D1147"/>
    <w:rsid w:val="661E3547"/>
    <w:rsid w:val="661ED2C7"/>
    <w:rsid w:val="662039AB"/>
    <w:rsid w:val="66208A9E"/>
    <w:rsid w:val="66210DEA"/>
    <w:rsid w:val="66213C3C"/>
    <w:rsid w:val="66218BF8"/>
    <w:rsid w:val="6622FEBA"/>
    <w:rsid w:val="6625B125"/>
    <w:rsid w:val="66268D22"/>
    <w:rsid w:val="6628826B"/>
    <w:rsid w:val="66290518"/>
    <w:rsid w:val="66291CAF"/>
    <w:rsid w:val="66297E5B"/>
    <w:rsid w:val="6629A133"/>
    <w:rsid w:val="6629FFD4"/>
    <w:rsid w:val="662A13C1"/>
    <w:rsid w:val="662A41A6"/>
    <w:rsid w:val="662B5D46"/>
    <w:rsid w:val="662BAE77"/>
    <w:rsid w:val="662C8262"/>
    <w:rsid w:val="662D22FA"/>
    <w:rsid w:val="662D27D2"/>
    <w:rsid w:val="66302A33"/>
    <w:rsid w:val="66316223"/>
    <w:rsid w:val="66318A80"/>
    <w:rsid w:val="6631F565"/>
    <w:rsid w:val="66322186"/>
    <w:rsid w:val="66324FFD"/>
    <w:rsid w:val="6632DE2A"/>
    <w:rsid w:val="6633057B"/>
    <w:rsid w:val="6633D1EC"/>
    <w:rsid w:val="6635CD88"/>
    <w:rsid w:val="6636090C"/>
    <w:rsid w:val="663770F4"/>
    <w:rsid w:val="663872E5"/>
    <w:rsid w:val="663905C8"/>
    <w:rsid w:val="663B6283"/>
    <w:rsid w:val="663DA8E9"/>
    <w:rsid w:val="663DDD33"/>
    <w:rsid w:val="663E5996"/>
    <w:rsid w:val="663F3B9B"/>
    <w:rsid w:val="6641AB9F"/>
    <w:rsid w:val="6641E51F"/>
    <w:rsid w:val="664261A9"/>
    <w:rsid w:val="664309AE"/>
    <w:rsid w:val="6644071A"/>
    <w:rsid w:val="6644D913"/>
    <w:rsid w:val="6646A951"/>
    <w:rsid w:val="66486E69"/>
    <w:rsid w:val="6648E744"/>
    <w:rsid w:val="664940B0"/>
    <w:rsid w:val="664A3C39"/>
    <w:rsid w:val="664CAB3B"/>
    <w:rsid w:val="664DD6CE"/>
    <w:rsid w:val="664E2D8A"/>
    <w:rsid w:val="6651DC1C"/>
    <w:rsid w:val="6653962F"/>
    <w:rsid w:val="6653FEF5"/>
    <w:rsid w:val="6654BC1C"/>
    <w:rsid w:val="6654E787"/>
    <w:rsid w:val="66556704"/>
    <w:rsid w:val="6656A406"/>
    <w:rsid w:val="665829B9"/>
    <w:rsid w:val="66582AAF"/>
    <w:rsid w:val="66582B15"/>
    <w:rsid w:val="66584122"/>
    <w:rsid w:val="665852E7"/>
    <w:rsid w:val="66591B0B"/>
    <w:rsid w:val="665ABADC"/>
    <w:rsid w:val="665ACBA2"/>
    <w:rsid w:val="665B27EA"/>
    <w:rsid w:val="665B7A3D"/>
    <w:rsid w:val="665BFDC1"/>
    <w:rsid w:val="665DF20C"/>
    <w:rsid w:val="665F6DF6"/>
    <w:rsid w:val="66606E81"/>
    <w:rsid w:val="6660BD68"/>
    <w:rsid w:val="66613E16"/>
    <w:rsid w:val="66623792"/>
    <w:rsid w:val="66647392"/>
    <w:rsid w:val="666508C0"/>
    <w:rsid w:val="66675255"/>
    <w:rsid w:val="666A3834"/>
    <w:rsid w:val="666E891B"/>
    <w:rsid w:val="6670E54D"/>
    <w:rsid w:val="6672D06A"/>
    <w:rsid w:val="667364BB"/>
    <w:rsid w:val="6673E35B"/>
    <w:rsid w:val="667441B4"/>
    <w:rsid w:val="6674DF70"/>
    <w:rsid w:val="66753FBE"/>
    <w:rsid w:val="6678625A"/>
    <w:rsid w:val="66786366"/>
    <w:rsid w:val="6678FED7"/>
    <w:rsid w:val="6679FF6F"/>
    <w:rsid w:val="667CCDC7"/>
    <w:rsid w:val="667D6C51"/>
    <w:rsid w:val="667D6E59"/>
    <w:rsid w:val="668050F4"/>
    <w:rsid w:val="668255E7"/>
    <w:rsid w:val="66845991"/>
    <w:rsid w:val="66846538"/>
    <w:rsid w:val="6685C748"/>
    <w:rsid w:val="6686D2B9"/>
    <w:rsid w:val="668731F4"/>
    <w:rsid w:val="6688860B"/>
    <w:rsid w:val="6688A9B1"/>
    <w:rsid w:val="6688E776"/>
    <w:rsid w:val="66896D0C"/>
    <w:rsid w:val="668A3B2A"/>
    <w:rsid w:val="668B6F25"/>
    <w:rsid w:val="668C60B2"/>
    <w:rsid w:val="668C7878"/>
    <w:rsid w:val="668F01BF"/>
    <w:rsid w:val="668FB93B"/>
    <w:rsid w:val="668FFB21"/>
    <w:rsid w:val="6690548B"/>
    <w:rsid w:val="66910CA5"/>
    <w:rsid w:val="6691D2D7"/>
    <w:rsid w:val="6693B6EA"/>
    <w:rsid w:val="6695C29D"/>
    <w:rsid w:val="66972CA6"/>
    <w:rsid w:val="66990B6C"/>
    <w:rsid w:val="669A877C"/>
    <w:rsid w:val="669A8DFD"/>
    <w:rsid w:val="669AB0ED"/>
    <w:rsid w:val="669B6670"/>
    <w:rsid w:val="669BF735"/>
    <w:rsid w:val="669CB2A2"/>
    <w:rsid w:val="669D56CA"/>
    <w:rsid w:val="669D7519"/>
    <w:rsid w:val="66A047D0"/>
    <w:rsid w:val="66A29F72"/>
    <w:rsid w:val="66A5159C"/>
    <w:rsid w:val="66A5EC96"/>
    <w:rsid w:val="66A72D72"/>
    <w:rsid w:val="66A91EEE"/>
    <w:rsid w:val="66A98237"/>
    <w:rsid w:val="66AA7C1F"/>
    <w:rsid w:val="66AACF13"/>
    <w:rsid w:val="66ABFFB7"/>
    <w:rsid w:val="66AC9125"/>
    <w:rsid w:val="66AD14FE"/>
    <w:rsid w:val="66AFDD21"/>
    <w:rsid w:val="66B14F8B"/>
    <w:rsid w:val="66B248D8"/>
    <w:rsid w:val="66B2739C"/>
    <w:rsid w:val="66B2AF85"/>
    <w:rsid w:val="66B2F604"/>
    <w:rsid w:val="66B31AF1"/>
    <w:rsid w:val="66B4006E"/>
    <w:rsid w:val="66B4BF24"/>
    <w:rsid w:val="66B5A1A6"/>
    <w:rsid w:val="66B5A1C1"/>
    <w:rsid w:val="66B6774D"/>
    <w:rsid w:val="66B681D9"/>
    <w:rsid w:val="66B6F420"/>
    <w:rsid w:val="66B878A8"/>
    <w:rsid w:val="66B93AB5"/>
    <w:rsid w:val="66B9AC12"/>
    <w:rsid w:val="66BFAE81"/>
    <w:rsid w:val="66BFF564"/>
    <w:rsid w:val="66C02526"/>
    <w:rsid w:val="66C24274"/>
    <w:rsid w:val="66C4D4B1"/>
    <w:rsid w:val="66C602B7"/>
    <w:rsid w:val="66C74670"/>
    <w:rsid w:val="66C781C5"/>
    <w:rsid w:val="66C9BF78"/>
    <w:rsid w:val="66CA1D5E"/>
    <w:rsid w:val="66CA30A8"/>
    <w:rsid w:val="66CAA6BF"/>
    <w:rsid w:val="66CAFFBB"/>
    <w:rsid w:val="66CC2B2C"/>
    <w:rsid w:val="66CC634E"/>
    <w:rsid w:val="66CD580B"/>
    <w:rsid w:val="66CD6C10"/>
    <w:rsid w:val="66CDBADE"/>
    <w:rsid w:val="66CDE781"/>
    <w:rsid w:val="66CE7F39"/>
    <w:rsid w:val="66D4CA07"/>
    <w:rsid w:val="66D77049"/>
    <w:rsid w:val="66D82E29"/>
    <w:rsid w:val="66D86D37"/>
    <w:rsid w:val="66DA02D7"/>
    <w:rsid w:val="66DBC654"/>
    <w:rsid w:val="66DC5984"/>
    <w:rsid w:val="66DD353F"/>
    <w:rsid w:val="66DDB3B5"/>
    <w:rsid w:val="66DE3602"/>
    <w:rsid w:val="66DFFF13"/>
    <w:rsid w:val="66E0B6A8"/>
    <w:rsid w:val="66E1BAC8"/>
    <w:rsid w:val="66E20C32"/>
    <w:rsid w:val="66E2BED0"/>
    <w:rsid w:val="66E33BEF"/>
    <w:rsid w:val="66E3BDA8"/>
    <w:rsid w:val="66E414CA"/>
    <w:rsid w:val="66E4A006"/>
    <w:rsid w:val="66E4CF9F"/>
    <w:rsid w:val="66E753FE"/>
    <w:rsid w:val="66E76331"/>
    <w:rsid w:val="66E77CF9"/>
    <w:rsid w:val="66E78757"/>
    <w:rsid w:val="66E7BAD7"/>
    <w:rsid w:val="66EBB458"/>
    <w:rsid w:val="66EC7B69"/>
    <w:rsid w:val="66ED80BC"/>
    <w:rsid w:val="66EE199E"/>
    <w:rsid w:val="66EE2570"/>
    <w:rsid w:val="66EEA459"/>
    <w:rsid w:val="66F119FF"/>
    <w:rsid w:val="66F1B953"/>
    <w:rsid w:val="66F43F41"/>
    <w:rsid w:val="66F54E40"/>
    <w:rsid w:val="66F594C7"/>
    <w:rsid w:val="66F5BD36"/>
    <w:rsid w:val="66F659CC"/>
    <w:rsid w:val="66F68B29"/>
    <w:rsid w:val="66F77284"/>
    <w:rsid w:val="66F7CB65"/>
    <w:rsid w:val="66F85ECA"/>
    <w:rsid w:val="66F87268"/>
    <w:rsid w:val="66F8C2B1"/>
    <w:rsid w:val="66F901F8"/>
    <w:rsid w:val="66FC6B36"/>
    <w:rsid w:val="66FDAC1B"/>
    <w:rsid w:val="66FFBDF5"/>
    <w:rsid w:val="66FFF5C6"/>
    <w:rsid w:val="67040C56"/>
    <w:rsid w:val="6704DE94"/>
    <w:rsid w:val="670577FC"/>
    <w:rsid w:val="67059630"/>
    <w:rsid w:val="6705CABE"/>
    <w:rsid w:val="67061E0E"/>
    <w:rsid w:val="67063A88"/>
    <w:rsid w:val="67066E07"/>
    <w:rsid w:val="6707A6F1"/>
    <w:rsid w:val="6708B55F"/>
    <w:rsid w:val="670B7293"/>
    <w:rsid w:val="670DA53E"/>
    <w:rsid w:val="670DE626"/>
    <w:rsid w:val="670E1EE3"/>
    <w:rsid w:val="670E8CE2"/>
    <w:rsid w:val="67102D73"/>
    <w:rsid w:val="6711B1F0"/>
    <w:rsid w:val="67132A2E"/>
    <w:rsid w:val="67137EDE"/>
    <w:rsid w:val="6714195F"/>
    <w:rsid w:val="67164506"/>
    <w:rsid w:val="6717F781"/>
    <w:rsid w:val="671927D6"/>
    <w:rsid w:val="671963E3"/>
    <w:rsid w:val="671A2174"/>
    <w:rsid w:val="671A2AD5"/>
    <w:rsid w:val="671A4584"/>
    <w:rsid w:val="671A7335"/>
    <w:rsid w:val="671AD248"/>
    <w:rsid w:val="671B0193"/>
    <w:rsid w:val="671B782D"/>
    <w:rsid w:val="671C126C"/>
    <w:rsid w:val="671EE508"/>
    <w:rsid w:val="671F962A"/>
    <w:rsid w:val="671FCC9E"/>
    <w:rsid w:val="6720FA62"/>
    <w:rsid w:val="672140D8"/>
    <w:rsid w:val="67219AE8"/>
    <w:rsid w:val="6721B859"/>
    <w:rsid w:val="67225970"/>
    <w:rsid w:val="67236CA4"/>
    <w:rsid w:val="6724697F"/>
    <w:rsid w:val="6724CD62"/>
    <w:rsid w:val="67254DC9"/>
    <w:rsid w:val="6726E051"/>
    <w:rsid w:val="67277F20"/>
    <w:rsid w:val="6728D1FD"/>
    <w:rsid w:val="672A1D2D"/>
    <w:rsid w:val="672A20B8"/>
    <w:rsid w:val="672A7701"/>
    <w:rsid w:val="672BD344"/>
    <w:rsid w:val="672C81BE"/>
    <w:rsid w:val="672D32F1"/>
    <w:rsid w:val="672D5963"/>
    <w:rsid w:val="672DA1BC"/>
    <w:rsid w:val="672E8B18"/>
    <w:rsid w:val="672FD575"/>
    <w:rsid w:val="67300DB4"/>
    <w:rsid w:val="67301AE5"/>
    <w:rsid w:val="67305AC6"/>
    <w:rsid w:val="67309F64"/>
    <w:rsid w:val="6731111B"/>
    <w:rsid w:val="67318AC7"/>
    <w:rsid w:val="6731B8A9"/>
    <w:rsid w:val="67340883"/>
    <w:rsid w:val="673499C5"/>
    <w:rsid w:val="67355219"/>
    <w:rsid w:val="673671E1"/>
    <w:rsid w:val="67370657"/>
    <w:rsid w:val="6737AC33"/>
    <w:rsid w:val="6738BFF5"/>
    <w:rsid w:val="6739293C"/>
    <w:rsid w:val="673E5747"/>
    <w:rsid w:val="673EDB94"/>
    <w:rsid w:val="673EFCFB"/>
    <w:rsid w:val="673FA2F1"/>
    <w:rsid w:val="674069F2"/>
    <w:rsid w:val="6740C8B3"/>
    <w:rsid w:val="6740D4D5"/>
    <w:rsid w:val="67418FE3"/>
    <w:rsid w:val="67419843"/>
    <w:rsid w:val="6741C73D"/>
    <w:rsid w:val="67427BF3"/>
    <w:rsid w:val="6742A248"/>
    <w:rsid w:val="6742A6B3"/>
    <w:rsid w:val="6742C861"/>
    <w:rsid w:val="674351F8"/>
    <w:rsid w:val="6743A0E4"/>
    <w:rsid w:val="67448D2E"/>
    <w:rsid w:val="67451D8C"/>
    <w:rsid w:val="6745615D"/>
    <w:rsid w:val="6745D65D"/>
    <w:rsid w:val="67463DAB"/>
    <w:rsid w:val="6747670B"/>
    <w:rsid w:val="6748AB5A"/>
    <w:rsid w:val="6748B2F3"/>
    <w:rsid w:val="6748B69F"/>
    <w:rsid w:val="67499D46"/>
    <w:rsid w:val="674AF08D"/>
    <w:rsid w:val="674B5764"/>
    <w:rsid w:val="674C2F74"/>
    <w:rsid w:val="674E1509"/>
    <w:rsid w:val="6750201C"/>
    <w:rsid w:val="675052B1"/>
    <w:rsid w:val="6750F805"/>
    <w:rsid w:val="6751BEC7"/>
    <w:rsid w:val="67526A42"/>
    <w:rsid w:val="6752AAFE"/>
    <w:rsid w:val="6755F2F5"/>
    <w:rsid w:val="6757AD6B"/>
    <w:rsid w:val="675A0345"/>
    <w:rsid w:val="675A2F01"/>
    <w:rsid w:val="675A71AC"/>
    <w:rsid w:val="675BA13D"/>
    <w:rsid w:val="675C58C6"/>
    <w:rsid w:val="675C99FB"/>
    <w:rsid w:val="675CE6DF"/>
    <w:rsid w:val="675CED2B"/>
    <w:rsid w:val="675D6570"/>
    <w:rsid w:val="675EEEA5"/>
    <w:rsid w:val="675F8F5D"/>
    <w:rsid w:val="6762309A"/>
    <w:rsid w:val="6762F492"/>
    <w:rsid w:val="6763EA97"/>
    <w:rsid w:val="67650CC7"/>
    <w:rsid w:val="6766C785"/>
    <w:rsid w:val="67673E73"/>
    <w:rsid w:val="6769F959"/>
    <w:rsid w:val="676C6EE4"/>
    <w:rsid w:val="676CC1E8"/>
    <w:rsid w:val="676D631F"/>
    <w:rsid w:val="676DD44F"/>
    <w:rsid w:val="676F01B6"/>
    <w:rsid w:val="676F9BE2"/>
    <w:rsid w:val="67704B9D"/>
    <w:rsid w:val="6771AC63"/>
    <w:rsid w:val="67722A36"/>
    <w:rsid w:val="6772BCBB"/>
    <w:rsid w:val="677339A6"/>
    <w:rsid w:val="67749442"/>
    <w:rsid w:val="67766521"/>
    <w:rsid w:val="67779BAF"/>
    <w:rsid w:val="677AA94C"/>
    <w:rsid w:val="677B4B5F"/>
    <w:rsid w:val="677B77DF"/>
    <w:rsid w:val="677BBD29"/>
    <w:rsid w:val="677BE72C"/>
    <w:rsid w:val="677C362B"/>
    <w:rsid w:val="6780EE0F"/>
    <w:rsid w:val="67840BB5"/>
    <w:rsid w:val="678707DE"/>
    <w:rsid w:val="6787C4E2"/>
    <w:rsid w:val="678842CD"/>
    <w:rsid w:val="6789EC6E"/>
    <w:rsid w:val="678A728B"/>
    <w:rsid w:val="678ABB92"/>
    <w:rsid w:val="678B4455"/>
    <w:rsid w:val="678CF99A"/>
    <w:rsid w:val="678CFC36"/>
    <w:rsid w:val="678DF44D"/>
    <w:rsid w:val="678E4982"/>
    <w:rsid w:val="67907B4E"/>
    <w:rsid w:val="6790ABB0"/>
    <w:rsid w:val="67956507"/>
    <w:rsid w:val="6795E98C"/>
    <w:rsid w:val="6796E0B7"/>
    <w:rsid w:val="6797D5A1"/>
    <w:rsid w:val="6797D95D"/>
    <w:rsid w:val="67983008"/>
    <w:rsid w:val="67988173"/>
    <w:rsid w:val="6799A220"/>
    <w:rsid w:val="6799EE3F"/>
    <w:rsid w:val="679CC76C"/>
    <w:rsid w:val="679DB28F"/>
    <w:rsid w:val="679E3ACA"/>
    <w:rsid w:val="679E4607"/>
    <w:rsid w:val="679E6F59"/>
    <w:rsid w:val="679F45E8"/>
    <w:rsid w:val="679F4636"/>
    <w:rsid w:val="67A0158C"/>
    <w:rsid w:val="67A097D1"/>
    <w:rsid w:val="67A0C236"/>
    <w:rsid w:val="67A36024"/>
    <w:rsid w:val="67A3CC4E"/>
    <w:rsid w:val="67A44A48"/>
    <w:rsid w:val="67A4F04D"/>
    <w:rsid w:val="67A827AC"/>
    <w:rsid w:val="67A904E1"/>
    <w:rsid w:val="67A9F94A"/>
    <w:rsid w:val="67AAAC30"/>
    <w:rsid w:val="67AC0F0C"/>
    <w:rsid w:val="67AD07CB"/>
    <w:rsid w:val="67AEDF43"/>
    <w:rsid w:val="67AF3FC8"/>
    <w:rsid w:val="67AFD777"/>
    <w:rsid w:val="67B06AB7"/>
    <w:rsid w:val="67B0F2D0"/>
    <w:rsid w:val="67B1A5FE"/>
    <w:rsid w:val="67B1E2C5"/>
    <w:rsid w:val="67B2E85C"/>
    <w:rsid w:val="67B3A618"/>
    <w:rsid w:val="67B3BB5C"/>
    <w:rsid w:val="67B3ECA1"/>
    <w:rsid w:val="67B3FB8A"/>
    <w:rsid w:val="67B53C0D"/>
    <w:rsid w:val="67B6E1E9"/>
    <w:rsid w:val="67B7690A"/>
    <w:rsid w:val="67B85177"/>
    <w:rsid w:val="67B8984D"/>
    <w:rsid w:val="67B8B592"/>
    <w:rsid w:val="67B8FAED"/>
    <w:rsid w:val="67B985F0"/>
    <w:rsid w:val="67BAD191"/>
    <w:rsid w:val="67BBB298"/>
    <w:rsid w:val="67BC8B29"/>
    <w:rsid w:val="67BD21A5"/>
    <w:rsid w:val="67BD2825"/>
    <w:rsid w:val="67BDADDE"/>
    <w:rsid w:val="67BDE0D9"/>
    <w:rsid w:val="67BE2389"/>
    <w:rsid w:val="67BE5762"/>
    <w:rsid w:val="67BF1C61"/>
    <w:rsid w:val="67C1E8A6"/>
    <w:rsid w:val="67C2D72F"/>
    <w:rsid w:val="67C42984"/>
    <w:rsid w:val="67C43F42"/>
    <w:rsid w:val="67C4B91E"/>
    <w:rsid w:val="67C579EA"/>
    <w:rsid w:val="67C61F60"/>
    <w:rsid w:val="67C6742E"/>
    <w:rsid w:val="67C734D0"/>
    <w:rsid w:val="67C83CFC"/>
    <w:rsid w:val="67CA7AD5"/>
    <w:rsid w:val="67CC59C9"/>
    <w:rsid w:val="67CD9AD4"/>
    <w:rsid w:val="67CE0A17"/>
    <w:rsid w:val="67CF6D9C"/>
    <w:rsid w:val="67CFA122"/>
    <w:rsid w:val="67D215CB"/>
    <w:rsid w:val="67D23D8C"/>
    <w:rsid w:val="67D2F97F"/>
    <w:rsid w:val="67D38458"/>
    <w:rsid w:val="67D5CDB4"/>
    <w:rsid w:val="67D8597E"/>
    <w:rsid w:val="67D8EFF8"/>
    <w:rsid w:val="67DA8E3D"/>
    <w:rsid w:val="67DAFDF2"/>
    <w:rsid w:val="67DB0A81"/>
    <w:rsid w:val="67DCCEE6"/>
    <w:rsid w:val="67DDB7BE"/>
    <w:rsid w:val="67E0C95F"/>
    <w:rsid w:val="67E222E2"/>
    <w:rsid w:val="67E2D8C5"/>
    <w:rsid w:val="67E31E5F"/>
    <w:rsid w:val="67E67D87"/>
    <w:rsid w:val="67E69AB5"/>
    <w:rsid w:val="67E6F3C5"/>
    <w:rsid w:val="67E8FC12"/>
    <w:rsid w:val="67ED749D"/>
    <w:rsid w:val="67EE0FF6"/>
    <w:rsid w:val="67EE995E"/>
    <w:rsid w:val="67EED5A7"/>
    <w:rsid w:val="67EFBBB6"/>
    <w:rsid w:val="67F09F4F"/>
    <w:rsid w:val="67F0C85B"/>
    <w:rsid w:val="67F1D47A"/>
    <w:rsid w:val="67F2CCB5"/>
    <w:rsid w:val="67F39A59"/>
    <w:rsid w:val="67F48BE0"/>
    <w:rsid w:val="67F49F99"/>
    <w:rsid w:val="67F60B39"/>
    <w:rsid w:val="67F61910"/>
    <w:rsid w:val="67F66D2A"/>
    <w:rsid w:val="67F6DDA9"/>
    <w:rsid w:val="67F721FC"/>
    <w:rsid w:val="67F731CE"/>
    <w:rsid w:val="67F9AC81"/>
    <w:rsid w:val="67FA60B9"/>
    <w:rsid w:val="67FACB14"/>
    <w:rsid w:val="67FB3D4E"/>
    <w:rsid w:val="67FB8369"/>
    <w:rsid w:val="67FCC10B"/>
    <w:rsid w:val="67FD42A4"/>
    <w:rsid w:val="67FD882D"/>
    <w:rsid w:val="67FE47D6"/>
    <w:rsid w:val="67FF3021"/>
    <w:rsid w:val="67FF6865"/>
    <w:rsid w:val="68001A6E"/>
    <w:rsid w:val="6801C3C3"/>
    <w:rsid w:val="6801FAC1"/>
    <w:rsid w:val="680243F7"/>
    <w:rsid w:val="6804B310"/>
    <w:rsid w:val="68051750"/>
    <w:rsid w:val="68055529"/>
    <w:rsid w:val="6805BB3D"/>
    <w:rsid w:val="68066D0B"/>
    <w:rsid w:val="680764A3"/>
    <w:rsid w:val="6807F266"/>
    <w:rsid w:val="6808FA60"/>
    <w:rsid w:val="680960CB"/>
    <w:rsid w:val="680A0A6C"/>
    <w:rsid w:val="680AC953"/>
    <w:rsid w:val="680B4AC7"/>
    <w:rsid w:val="680C199D"/>
    <w:rsid w:val="680D5A92"/>
    <w:rsid w:val="680F4643"/>
    <w:rsid w:val="680F691D"/>
    <w:rsid w:val="680FB85B"/>
    <w:rsid w:val="6811A601"/>
    <w:rsid w:val="6813F9D7"/>
    <w:rsid w:val="68155B4F"/>
    <w:rsid w:val="6815CDCB"/>
    <w:rsid w:val="6815DA25"/>
    <w:rsid w:val="6816B379"/>
    <w:rsid w:val="68188028"/>
    <w:rsid w:val="681991B9"/>
    <w:rsid w:val="681A3320"/>
    <w:rsid w:val="681BBF62"/>
    <w:rsid w:val="681BF12C"/>
    <w:rsid w:val="681DBA12"/>
    <w:rsid w:val="681DF0C3"/>
    <w:rsid w:val="681F1971"/>
    <w:rsid w:val="681FED1C"/>
    <w:rsid w:val="6820A044"/>
    <w:rsid w:val="68249FE1"/>
    <w:rsid w:val="68254EC6"/>
    <w:rsid w:val="68256C9C"/>
    <w:rsid w:val="68259376"/>
    <w:rsid w:val="68270F78"/>
    <w:rsid w:val="6828D039"/>
    <w:rsid w:val="68290272"/>
    <w:rsid w:val="68297458"/>
    <w:rsid w:val="682A942B"/>
    <w:rsid w:val="682BE3D8"/>
    <w:rsid w:val="682C36B7"/>
    <w:rsid w:val="682E0A8F"/>
    <w:rsid w:val="682E2283"/>
    <w:rsid w:val="682E2BD9"/>
    <w:rsid w:val="682FE2E7"/>
    <w:rsid w:val="6831B275"/>
    <w:rsid w:val="6832A20E"/>
    <w:rsid w:val="683303BA"/>
    <w:rsid w:val="68338F75"/>
    <w:rsid w:val="6837173B"/>
    <w:rsid w:val="683766D7"/>
    <w:rsid w:val="68395434"/>
    <w:rsid w:val="6839FC5A"/>
    <w:rsid w:val="683B010F"/>
    <w:rsid w:val="683D3AFB"/>
    <w:rsid w:val="683D74EA"/>
    <w:rsid w:val="683D8FB0"/>
    <w:rsid w:val="68418C46"/>
    <w:rsid w:val="6842ABAA"/>
    <w:rsid w:val="6842E21F"/>
    <w:rsid w:val="6843114D"/>
    <w:rsid w:val="684355DC"/>
    <w:rsid w:val="6844BD51"/>
    <w:rsid w:val="68459ADD"/>
    <w:rsid w:val="68466F61"/>
    <w:rsid w:val="6847046A"/>
    <w:rsid w:val="6847DF47"/>
    <w:rsid w:val="6847EE06"/>
    <w:rsid w:val="6848A135"/>
    <w:rsid w:val="68494D19"/>
    <w:rsid w:val="684A069D"/>
    <w:rsid w:val="684A47A1"/>
    <w:rsid w:val="684B3274"/>
    <w:rsid w:val="6850099B"/>
    <w:rsid w:val="68505FAE"/>
    <w:rsid w:val="6850CDA5"/>
    <w:rsid w:val="68511359"/>
    <w:rsid w:val="68518B07"/>
    <w:rsid w:val="6852DCA3"/>
    <w:rsid w:val="6854A73D"/>
    <w:rsid w:val="68561F87"/>
    <w:rsid w:val="685637B5"/>
    <w:rsid w:val="68570F79"/>
    <w:rsid w:val="68584181"/>
    <w:rsid w:val="685BF273"/>
    <w:rsid w:val="685C4564"/>
    <w:rsid w:val="685C9C04"/>
    <w:rsid w:val="685E0B73"/>
    <w:rsid w:val="685E3AFE"/>
    <w:rsid w:val="685E4BB7"/>
    <w:rsid w:val="685F2D13"/>
    <w:rsid w:val="6864402B"/>
    <w:rsid w:val="68651749"/>
    <w:rsid w:val="6865686B"/>
    <w:rsid w:val="6868F9A2"/>
    <w:rsid w:val="686909D9"/>
    <w:rsid w:val="68698E86"/>
    <w:rsid w:val="686B1D08"/>
    <w:rsid w:val="686BFCE5"/>
    <w:rsid w:val="686DF359"/>
    <w:rsid w:val="686E1756"/>
    <w:rsid w:val="686E7CA3"/>
    <w:rsid w:val="686EFD6F"/>
    <w:rsid w:val="687013D9"/>
    <w:rsid w:val="68710CB8"/>
    <w:rsid w:val="68715C73"/>
    <w:rsid w:val="68720EE4"/>
    <w:rsid w:val="687312C5"/>
    <w:rsid w:val="6873885D"/>
    <w:rsid w:val="6878E208"/>
    <w:rsid w:val="687B2512"/>
    <w:rsid w:val="687C36EF"/>
    <w:rsid w:val="687C98F5"/>
    <w:rsid w:val="687D99F4"/>
    <w:rsid w:val="688114C2"/>
    <w:rsid w:val="68857262"/>
    <w:rsid w:val="6887E465"/>
    <w:rsid w:val="6889EC73"/>
    <w:rsid w:val="688B6080"/>
    <w:rsid w:val="688C92F8"/>
    <w:rsid w:val="688D3CC5"/>
    <w:rsid w:val="688DD951"/>
    <w:rsid w:val="688E1D3D"/>
    <w:rsid w:val="688FCA65"/>
    <w:rsid w:val="6890AB64"/>
    <w:rsid w:val="68930B5C"/>
    <w:rsid w:val="6893217D"/>
    <w:rsid w:val="6894073D"/>
    <w:rsid w:val="68956F93"/>
    <w:rsid w:val="6896B889"/>
    <w:rsid w:val="6896C116"/>
    <w:rsid w:val="68976D6F"/>
    <w:rsid w:val="6897A524"/>
    <w:rsid w:val="68991065"/>
    <w:rsid w:val="68995D44"/>
    <w:rsid w:val="689A82A8"/>
    <w:rsid w:val="689B6057"/>
    <w:rsid w:val="689B856F"/>
    <w:rsid w:val="689BCD3C"/>
    <w:rsid w:val="689C3122"/>
    <w:rsid w:val="689D6799"/>
    <w:rsid w:val="689F2760"/>
    <w:rsid w:val="689F41D2"/>
    <w:rsid w:val="689F89B4"/>
    <w:rsid w:val="68A03A19"/>
    <w:rsid w:val="68A0B522"/>
    <w:rsid w:val="68A0D02C"/>
    <w:rsid w:val="68A0F51B"/>
    <w:rsid w:val="68A129AB"/>
    <w:rsid w:val="68A12C49"/>
    <w:rsid w:val="68A1E566"/>
    <w:rsid w:val="68A24405"/>
    <w:rsid w:val="68A3A91E"/>
    <w:rsid w:val="68A47C14"/>
    <w:rsid w:val="68A676C0"/>
    <w:rsid w:val="68A69C95"/>
    <w:rsid w:val="68A82E3A"/>
    <w:rsid w:val="68A8944B"/>
    <w:rsid w:val="68A90598"/>
    <w:rsid w:val="68A92610"/>
    <w:rsid w:val="68AC9A0E"/>
    <w:rsid w:val="68AD0175"/>
    <w:rsid w:val="68AD871F"/>
    <w:rsid w:val="68AE1F06"/>
    <w:rsid w:val="68AE33FC"/>
    <w:rsid w:val="68AE624F"/>
    <w:rsid w:val="68B163E4"/>
    <w:rsid w:val="68B2EA48"/>
    <w:rsid w:val="68B3163D"/>
    <w:rsid w:val="68B4CED2"/>
    <w:rsid w:val="68B4EEB0"/>
    <w:rsid w:val="68B7E2FC"/>
    <w:rsid w:val="68BA5F23"/>
    <w:rsid w:val="68BB770F"/>
    <w:rsid w:val="68BC7D3D"/>
    <w:rsid w:val="68BE501C"/>
    <w:rsid w:val="68BE75FD"/>
    <w:rsid w:val="68C0536B"/>
    <w:rsid w:val="68C28FC0"/>
    <w:rsid w:val="68C291CB"/>
    <w:rsid w:val="68C58E68"/>
    <w:rsid w:val="68C5F744"/>
    <w:rsid w:val="68C6681B"/>
    <w:rsid w:val="68C6DAD1"/>
    <w:rsid w:val="68C72CC3"/>
    <w:rsid w:val="68C9BB99"/>
    <w:rsid w:val="68C9C419"/>
    <w:rsid w:val="68CA31CE"/>
    <w:rsid w:val="68CA94DD"/>
    <w:rsid w:val="68CB27CB"/>
    <w:rsid w:val="68CC6BCD"/>
    <w:rsid w:val="68CCD07C"/>
    <w:rsid w:val="68CE8FE1"/>
    <w:rsid w:val="68CECC79"/>
    <w:rsid w:val="68CED014"/>
    <w:rsid w:val="68CEFC46"/>
    <w:rsid w:val="68CF90CF"/>
    <w:rsid w:val="68D0895A"/>
    <w:rsid w:val="68D1227A"/>
    <w:rsid w:val="68D2628C"/>
    <w:rsid w:val="68D36972"/>
    <w:rsid w:val="68D860FC"/>
    <w:rsid w:val="68D88F7E"/>
    <w:rsid w:val="68D92898"/>
    <w:rsid w:val="68DA9136"/>
    <w:rsid w:val="68DB94FB"/>
    <w:rsid w:val="68DC48D3"/>
    <w:rsid w:val="68DDDA09"/>
    <w:rsid w:val="68DEA7F2"/>
    <w:rsid w:val="68DF7D6E"/>
    <w:rsid w:val="68E00539"/>
    <w:rsid w:val="68E0B068"/>
    <w:rsid w:val="68E0E6E6"/>
    <w:rsid w:val="68E101C8"/>
    <w:rsid w:val="68E1FEE5"/>
    <w:rsid w:val="68E234A9"/>
    <w:rsid w:val="68E2CEAB"/>
    <w:rsid w:val="68E3BA50"/>
    <w:rsid w:val="68E3E7B6"/>
    <w:rsid w:val="68E3FD2C"/>
    <w:rsid w:val="68E51D97"/>
    <w:rsid w:val="68E5AA96"/>
    <w:rsid w:val="68E5E4B0"/>
    <w:rsid w:val="68E898B7"/>
    <w:rsid w:val="68E96886"/>
    <w:rsid w:val="68EA1319"/>
    <w:rsid w:val="68EA4348"/>
    <w:rsid w:val="68EBA374"/>
    <w:rsid w:val="68EC7874"/>
    <w:rsid w:val="68ED9B69"/>
    <w:rsid w:val="68EDBA98"/>
    <w:rsid w:val="68EDCC0F"/>
    <w:rsid w:val="68EDFF6A"/>
    <w:rsid w:val="68EE25F5"/>
    <w:rsid w:val="68EED3F2"/>
    <w:rsid w:val="68EF0737"/>
    <w:rsid w:val="68EF0854"/>
    <w:rsid w:val="68EF7402"/>
    <w:rsid w:val="68F0D19E"/>
    <w:rsid w:val="68F22DD1"/>
    <w:rsid w:val="68F3DCAE"/>
    <w:rsid w:val="68F3F707"/>
    <w:rsid w:val="68F4AEBD"/>
    <w:rsid w:val="68F56955"/>
    <w:rsid w:val="68F58B2E"/>
    <w:rsid w:val="68F5B7F8"/>
    <w:rsid w:val="68F6898D"/>
    <w:rsid w:val="68F81076"/>
    <w:rsid w:val="68F9747C"/>
    <w:rsid w:val="68FBA1CC"/>
    <w:rsid w:val="68FE37AB"/>
    <w:rsid w:val="68FF208B"/>
    <w:rsid w:val="6900D938"/>
    <w:rsid w:val="6901DF55"/>
    <w:rsid w:val="69024A09"/>
    <w:rsid w:val="69029F07"/>
    <w:rsid w:val="6902EE91"/>
    <w:rsid w:val="69033E31"/>
    <w:rsid w:val="6903AF0B"/>
    <w:rsid w:val="6903FC85"/>
    <w:rsid w:val="6904F475"/>
    <w:rsid w:val="69059C58"/>
    <w:rsid w:val="6906F950"/>
    <w:rsid w:val="690D9B06"/>
    <w:rsid w:val="690DBAA8"/>
    <w:rsid w:val="690EB3DC"/>
    <w:rsid w:val="690EFA24"/>
    <w:rsid w:val="690FCF2E"/>
    <w:rsid w:val="6912A1CD"/>
    <w:rsid w:val="691303B7"/>
    <w:rsid w:val="691310D6"/>
    <w:rsid w:val="691383B6"/>
    <w:rsid w:val="6913E47B"/>
    <w:rsid w:val="6914A929"/>
    <w:rsid w:val="691525F1"/>
    <w:rsid w:val="6915573B"/>
    <w:rsid w:val="69162FBB"/>
    <w:rsid w:val="69167C87"/>
    <w:rsid w:val="69180458"/>
    <w:rsid w:val="691841A5"/>
    <w:rsid w:val="691849B5"/>
    <w:rsid w:val="6918A5B1"/>
    <w:rsid w:val="6918AC6A"/>
    <w:rsid w:val="691AAFC4"/>
    <w:rsid w:val="691B6A69"/>
    <w:rsid w:val="691BB463"/>
    <w:rsid w:val="691D61E7"/>
    <w:rsid w:val="691FAD15"/>
    <w:rsid w:val="6920D518"/>
    <w:rsid w:val="6920D6CF"/>
    <w:rsid w:val="6920E734"/>
    <w:rsid w:val="69222757"/>
    <w:rsid w:val="692272E1"/>
    <w:rsid w:val="69227A33"/>
    <w:rsid w:val="6923D8D8"/>
    <w:rsid w:val="692572B2"/>
    <w:rsid w:val="69264042"/>
    <w:rsid w:val="69264507"/>
    <w:rsid w:val="692667B8"/>
    <w:rsid w:val="69277D07"/>
    <w:rsid w:val="6928EB07"/>
    <w:rsid w:val="69295772"/>
    <w:rsid w:val="6929ACAF"/>
    <w:rsid w:val="692B740A"/>
    <w:rsid w:val="692C8E2C"/>
    <w:rsid w:val="692CD450"/>
    <w:rsid w:val="692D15D6"/>
    <w:rsid w:val="692D274C"/>
    <w:rsid w:val="692D8DA3"/>
    <w:rsid w:val="692DE1CC"/>
    <w:rsid w:val="692EC47D"/>
    <w:rsid w:val="692ED375"/>
    <w:rsid w:val="69322FAE"/>
    <w:rsid w:val="693350EA"/>
    <w:rsid w:val="693527D2"/>
    <w:rsid w:val="69352FEF"/>
    <w:rsid w:val="69360DFB"/>
    <w:rsid w:val="6936F330"/>
    <w:rsid w:val="6937D5E5"/>
    <w:rsid w:val="693BA54B"/>
    <w:rsid w:val="693E1E78"/>
    <w:rsid w:val="693E727E"/>
    <w:rsid w:val="693E92B8"/>
    <w:rsid w:val="693EF3EF"/>
    <w:rsid w:val="694080D1"/>
    <w:rsid w:val="6940CAB0"/>
    <w:rsid w:val="6940FC86"/>
    <w:rsid w:val="69417DF2"/>
    <w:rsid w:val="694344C2"/>
    <w:rsid w:val="69435C75"/>
    <w:rsid w:val="6944161C"/>
    <w:rsid w:val="6944AFA9"/>
    <w:rsid w:val="69456D13"/>
    <w:rsid w:val="694729BE"/>
    <w:rsid w:val="69479661"/>
    <w:rsid w:val="6947E45F"/>
    <w:rsid w:val="6948F488"/>
    <w:rsid w:val="6949D524"/>
    <w:rsid w:val="694AAE66"/>
    <w:rsid w:val="694AEC58"/>
    <w:rsid w:val="694BE274"/>
    <w:rsid w:val="694CC545"/>
    <w:rsid w:val="694DB8EA"/>
    <w:rsid w:val="694DBDA8"/>
    <w:rsid w:val="694E554C"/>
    <w:rsid w:val="6950BF88"/>
    <w:rsid w:val="69514D58"/>
    <w:rsid w:val="6951A9AB"/>
    <w:rsid w:val="695278F9"/>
    <w:rsid w:val="69533076"/>
    <w:rsid w:val="69547D36"/>
    <w:rsid w:val="6954EA3B"/>
    <w:rsid w:val="69574ABF"/>
    <w:rsid w:val="695A1E8E"/>
    <w:rsid w:val="695A7D1E"/>
    <w:rsid w:val="695A8389"/>
    <w:rsid w:val="695C7470"/>
    <w:rsid w:val="69604ED4"/>
    <w:rsid w:val="69607E65"/>
    <w:rsid w:val="6960A5DA"/>
    <w:rsid w:val="696132F0"/>
    <w:rsid w:val="6961F452"/>
    <w:rsid w:val="6962C02D"/>
    <w:rsid w:val="69635D14"/>
    <w:rsid w:val="6964993A"/>
    <w:rsid w:val="69658D6A"/>
    <w:rsid w:val="6966E4FD"/>
    <w:rsid w:val="6966E7AA"/>
    <w:rsid w:val="6966F2C0"/>
    <w:rsid w:val="69671ECA"/>
    <w:rsid w:val="6968371D"/>
    <w:rsid w:val="696BF4F3"/>
    <w:rsid w:val="696E0417"/>
    <w:rsid w:val="696F1A37"/>
    <w:rsid w:val="697098F5"/>
    <w:rsid w:val="6970B829"/>
    <w:rsid w:val="69717A19"/>
    <w:rsid w:val="69718E07"/>
    <w:rsid w:val="69738683"/>
    <w:rsid w:val="69763F73"/>
    <w:rsid w:val="6976EDCB"/>
    <w:rsid w:val="6977A242"/>
    <w:rsid w:val="69783CD7"/>
    <w:rsid w:val="697F043B"/>
    <w:rsid w:val="6981FC05"/>
    <w:rsid w:val="69824961"/>
    <w:rsid w:val="6982C908"/>
    <w:rsid w:val="6984228A"/>
    <w:rsid w:val="6984F1F9"/>
    <w:rsid w:val="69861034"/>
    <w:rsid w:val="698914F0"/>
    <w:rsid w:val="69898588"/>
    <w:rsid w:val="698B5618"/>
    <w:rsid w:val="698B5C7D"/>
    <w:rsid w:val="698B9928"/>
    <w:rsid w:val="698C05C7"/>
    <w:rsid w:val="698C74C8"/>
    <w:rsid w:val="698E7993"/>
    <w:rsid w:val="699076DA"/>
    <w:rsid w:val="6990A306"/>
    <w:rsid w:val="699180AD"/>
    <w:rsid w:val="6991A39D"/>
    <w:rsid w:val="69926024"/>
    <w:rsid w:val="69939E9C"/>
    <w:rsid w:val="6993EBF7"/>
    <w:rsid w:val="69946FB4"/>
    <w:rsid w:val="6994AFC0"/>
    <w:rsid w:val="6994D49E"/>
    <w:rsid w:val="69955B03"/>
    <w:rsid w:val="69962587"/>
    <w:rsid w:val="699878A5"/>
    <w:rsid w:val="69987F2F"/>
    <w:rsid w:val="69993C84"/>
    <w:rsid w:val="699945C9"/>
    <w:rsid w:val="699BCF35"/>
    <w:rsid w:val="699C0EB4"/>
    <w:rsid w:val="699C5CCD"/>
    <w:rsid w:val="699C6712"/>
    <w:rsid w:val="699C9521"/>
    <w:rsid w:val="699CCFFE"/>
    <w:rsid w:val="699DB0D8"/>
    <w:rsid w:val="699FB3C5"/>
    <w:rsid w:val="69A11E4D"/>
    <w:rsid w:val="69A249CC"/>
    <w:rsid w:val="69A28C60"/>
    <w:rsid w:val="69A30D13"/>
    <w:rsid w:val="69A3E3EF"/>
    <w:rsid w:val="69A4F468"/>
    <w:rsid w:val="69A54808"/>
    <w:rsid w:val="69A582C4"/>
    <w:rsid w:val="69A5FCE6"/>
    <w:rsid w:val="69A7225E"/>
    <w:rsid w:val="69A830B9"/>
    <w:rsid w:val="69A83B7A"/>
    <w:rsid w:val="69A8E60C"/>
    <w:rsid w:val="69A97D7A"/>
    <w:rsid w:val="69AA1492"/>
    <w:rsid w:val="69AB24E5"/>
    <w:rsid w:val="69AB4379"/>
    <w:rsid w:val="69ABB0C6"/>
    <w:rsid w:val="69ABD73F"/>
    <w:rsid w:val="69AF3FB3"/>
    <w:rsid w:val="69B02AAD"/>
    <w:rsid w:val="69B07112"/>
    <w:rsid w:val="69B09390"/>
    <w:rsid w:val="69B0D815"/>
    <w:rsid w:val="69B10860"/>
    <w:rsid w:val="69B1496A"/>
    <w:rsid w:val="69B176DB"/>
    <w:rsid w:val="69B34F80"/>
    <w:rsid w:val="69B45D1D"/>
    <w:rsid w:val="69B4DAD3"/>
    <w:rsid w:val="69B5020D"/>
    <w:rsid w:val="69B53911"/>
    <w:rsid w:val="69B55640"/>
    <w:rsid w:val="69B58CB4"/>
    <w:rsid w:val="69B65FB2"/>
    <w:rsid w:val="69B763E7"/>
    <w:rsid w:val="69B78FB0"/>
    <w:rsid w:val="69B891B2"/>
    <w:rsid w:val="69B91CE6"/>
    <w:rsid w:val="69B92815"/>
    <w:rsid w:val="69B9DC1A"/>
    <w:rsid w:val="69BA8DB3"/>
    <w:rsid w:val="69BAA889"/>
    <w:rsid w:val="69BAACDB"/>
    <w:rsid w:val="69BACA7D"/>
    <w:rsid w:val="69BD9C12"/>
    <w:rsid w:val="69BE8CEB"/>
    <w:rsid w:val="69BF8159"/>
    <w:rsid w:val="69C24876"/>
    <w:rsid w:val="69C2B50C"/>
    <w:rsid w:val="69C3BC65"/>
    <w:rsid w:val="69C42286"/>
    <w:rsid w:val="69C59D8F"/>
    <w:rsid w:val="69C6A67A"/>
    <w:rsid w:val="69C6DB93"/>
    <w:rsid w:val="69C762D8"/>
    <w:rsid w:val="69C7DB1A"/>
    <w:rsid w:val="69C85FB7"/>
    <w:rsid w:val="69C88845"/>
    <w:rsid w:val="69C9E8E7"/>
    <w:rsid w:val="69CA4C81"/>
    <w:rsid w:val="69CA9292"/>
    <w:rsid w:val="69CAEDEE"/>
    <w:rsid w:val="69CB1983"/>
    <w:rsid w:val="69CB5F0E"/>
    <w:rsid w:val="69CD7355"/>
    <w:rsid w:val="69CDDCEA"/>
    <w:rsid w:val="69CE7534"/>
    <w:rsid w:val="69D005D9"/>
    <w:rsid w:val="69D1A799"/>
    <w:rsid w:val="69D2B43F"/>
    <w:rsid w:val="69D33AC9"/>
    <w:rsid w:val="69D5E2D8"/>
    <w:rsid w:val="69D64446"/>
    <w:rsid w:val="69D6D529"/>
    <w:rsid w:val="69D7F3FE"/>
    <w:rsid w:val="69D7FB44"/>
    <w:rsid w:val="69D8DCF7"/>
    <w:rsid w:val="69D8FEA3"/>
    <w:rsid w:val="69D91265"/>
    <w:rsid w:val="69D94A24"/>
    <w:rsid w:val="69DA4752"/>
    <w:rsid w:val="69DAAB1C"/>
    <w:rsid w:val="69DBCF6A"/>
    <w:rsid w:val="69DDFE7E"/>
    <w:rsid w:val="69DEF4B4"/>
    <w:rsid w:val="69E0520D"/>
    <w:rsid w:val="69E0F101"/>
    <w:rsid w:val="69E41EBC"/>
    <w:rsid w:val="69E42B0E"/>
    <w:rsid w:val="69E45E6D"/>
    <w:rsid w:val="69E61F4F"/>
    <w:rsid w:val="69E6A4A2"/>
    <w:rsid w:val="69E7D129"/>
    <w:rsid w:val="69E8AED2"/>
    <w:rsid w:val="69EDE08B"/>
    <w:rsid w:val="69EDE8E5"/>
    <w:rsid w:val="69EE5F41"/>
    <w:rsid w:val="69EEAD04"/>
    <w:rsid w:val="69EEF4B4"/>
    <w:rsid w:val="69EF9AE1"/>
    <w:rsid w:val="69F11A9F"/>
    <w:rsid w:val="69F19CAD"/>
    <w:rsid w:val="69F1B4A4"/>
    <w:rsid w:val="69F1E814"/>
    <w:rsid w:val="69F26F5A"/>
    <w:rsid w:val="69F29195"/>
    <w:rsid w:val="69F32E89"/>
    <w:rsid w:val="69F3CC4F"/>
    <w:rsid w:val="69F46F86"/>
    <w:rsid w:val="69F595BB"/>
    <w:rsid w:val="69F600E1"/>
    <w:rsid w:val="69F6731B"/>
    <w:rsid w:val="69F69C12"/>
    <w:rsid w:val="69F772CB"/>
    <w:rsid w:val="69F85508"/>
    <w:rsid w:val="69F8A0AA"/>
    <w:rsid w:val="69F986E8"/>
    <w:rsid w:val="69FAB49F"/>
    <w:rsid w:val="69FB8ABF"/>
    <w:rsid w:val="69FB9087"/>
    <w:rsid w:val="69FC16BC"/>
    <w:rsid w:val="69FE13B2"/>
    <w:rsid w:val="69FF73E0"/>
    <w:rsid w:val="69FFC070"/>
    <w:rsid w:val="6A002E45"/>
    <w:rsid w:val="6A006BA6"/>
    <w:rsid w:val="6A0079E7"/>
    <w:rsid w:val="6A019414"/>
    <w:rsid w:val="6A019E29"/>
    <w:rsid w:val="6A02000E"/>
    <w:rsid w:val="6A02BE36"/>
    <w:rsid w:val="6A03BFD6"/>
    <w:rsid w:val="6A04EB1A"/>
    <w:rsid w:val="6A0577FB"/>
    <w:rsid w:val="6A06B21B"/>
    <w:rsid w:val="6A07D561"/>
    <w:rsid w:val="6A07F0A2"/>
    <w:rsid w:val="6A0A64D4"/>
    <w:rsid w:val="6A0C41CA"/>
    <w:rsid w:val="6A0C6D7C"/>
    <w:rsid w:val="6A0C714F"/>
    <w:rsid w:val="6A0D8A37"/>
    <w:rsid w:val="6A117C05"/>
    <w:rsid w:val="6A12596F"/>
    <w:rsid w:val="6A12CA17"/>
    <w:rsid w:val="6A136716"/>
    <w:rsid w:val="6A136D26"/>
    <w:rsid w:val="6A138611"/>
    <w:rsid w:val="6A13B1FB"/>
    <w:rsid w:val="6A13CF93"/>
    <w:rsid w:val="6A14267F"/>
    <w:rsid w:val="6A166A4E"/>
    <w:rsid w:val="6A186B97"/>
    <w:rsid w:val="6A1905CC"/>
    <w:rsid w:val="6A198C9D"/>
    <w:rsid w:val="6A1B0E84"/>
    <w:rsid w:val="6A1C7352"/>
    <w:rsid w:val="6A1CAE37"/>
    <w:rsid w:val="6A1E9840"/>
    <w:rsid w:val="6A1F1758"/>
    <w:rsid w:val="6A201108"/>
    <w:rsid w:val="6A235CD4"/>
    <w:rsid w:val="6A25C327"/>
    <w:rsid w:val="6A25E476"/>
    <w:rsid w:val="6A263CA1"/>
    <w:rsid w:val="6A264ADE"/>
    <w:rsid w:val="6A26B309"/>
    <w:rsid w:val="6A283D9F"/>
    <w:rsid w:val="6A290AA9"/>
    <w:rsid w:val="6A29450B"/>
    <w:rsid w:val="6A29B8C3"/>
    <w:rsid w:val="6A2AEDE3"/>
    <w:rsid w:val="6A2B3A07"/>
    <w:rsid w:val="6A2C757D"/>
    <w:rsid w:val="6A2D0E49"/>
    <w:rsid w:val="6A2E13DA"/>
    <w:rsid w:val="6A2E4D83"/>
    <w:rsid w:val="6A2E6DF2"/>
    <w:rsid w:val="6A2E8324"/>
    <w:rsid w:val="6A2E8DAF"/>
    <w:rsid w:val="6A2EA5F0"/>
    <w:rsid w:val="6A2F3C12"/>
    <w:rsid w:val="6A330CB0"/>
    <w:rsid w:val="6A3362E0"/>
    <w:rsid w:val="6A347907"/>
    <w:rsid w:val="6A348651"/>
    <w:rsid w:val="6A3495CE"/>
    <w:rsid w:val="6A34FB8C"/>
    <w:rsid w:val="6A36AC93"/>
    <w:rsid w:val="6A36B7A2"/>
    <w:rsid w:val="6A372170"/>
    <w:rsid w:val="6A37E29A"/>
    <w:rsid w:val="6A37E353"/>
    <w:rsid w:val="6A3A1132"/>
    <w:rsid w:val="6A3AA1FC"/>
    <w:rsid w:val="6A3C3E09"/>
    <w:rsid w:val="6A3C74E3"/>
    <w:rsid w:val="6A3D1B27"/>
    <w:rsid w:val="6A3DB929"/>
    <w:rsid w:val="6A4090D4"/>
    <w:rsid w:val="6A40AC38"/>
    <w:rsid w:val="6A41685A"/>
    <w:rsid w:val="6A425783"/>
    <w:rsid w:val="6A42EEDB"/>
    <w:rsid w:val="6A453EFF"/>
    <w:rsid w:val="6A47C578"/>
    <w:rsid w:val="6A47F240"/>
    <w:rsid w:val="6A48D2CD"/>
    <w:rsid w:val="6A48EB80"/>
    <w:rsid w:val="6A4AAC4C"/>
    <w:rsid w:val="6A4C9459"/>
    <w:rsid w:val="6A4CFB6D"/>
    <w:rsid w:val="6A4F5790"/>
    <w:rsid w:val="6A4FAA25"/>
    <w:rsid w:val="6A524254"/>
    <w:rsid w:val="6A52BE29"/>
    <w:rsid w:val="6A52FB39"/>
    <w:rsid w:val="6A52FF58"/>
    <w:rsid w:val="6A531E2A"/>
    <w:rsid w:val="6A55A334"/>
    <w:rsid w:val="6A564F7F"/>
    <w:rsid w:val="6A566AD3"/>
    <w:rsid w:val="6A56B683"/>
    <w:rsid w:val="6A573227"/>
    <w:rsid w:val="6A5770F5"/>
    <w:rsid w:val="6A584FC0"/>
    <w:rsid w:val="6A58A579"/>
    <w:rsid w:val="6A59FEEC"/>
    <w:rsid w:val="6A5A1679"/>
    <w:rsid w:val="6A5B0C9E"/>
    <w:rsid w:val="6A5BABBE"/>
    <w:rsid w:val="6A5C0B20"/>
    <w:rsid w:val="6A5C97EC"/>
    <w:rsid w:val="6A5D08B7"/>
    <w:rsid w:val="6A5D8BDF"/>
    <w:rsid w:val="6A5E4A02"/>
    <w:rsid w:val="6A5EB1EB"/>
    <w:rsid w:val="6A5EBDC7"/>
    <w:rsid w:val="6A5F96D5"/>
    <w:rsid w:val="6A607208"/>
    <w:rsid w:val="6A631140"/>
    <w:rsid w:val="6A654FAC"/>
    <w:rsid w:val="6A65F592"/>
    <w:rsid w:val="6A67686D"/>
    <w:rsid w:val="6A6AFCCB"/>
    <w:rsid w:val="6A6B2D74"/>
    <w:rsid w:val="6A6CFDB5"/>
    <w:rsid w:val="6A6DFCCE"/>
    <w:rsid w:val="6A6F188F"/>
    <w:rsid w:val="6A7033ED"/>
    <w:rsid w:val="6A704F90"/>
    <w:rsid w:val="6A729B5C"/>
    <w:rsid w:val="6A7426B7"/>
    <w:rsid w:val="6A74353D"/>
    <w:rsid w:val="6A74FAB9"/>
    <w:rsid w:val="6A75F186"/>
    <w:rsid w:val="6A75FEE4"/>
    <w:rsid w:val="6A7A7EDE"/>
    <w:rsid w:val="6A7DF7FD"/>
    <w:rsid w:val="6A7EAB5C"/>
    <w:rsid w:val="6A810136"/>
    <w:rsid w:val="6A81534A"/>
    <w:rsid w:val="6A832408"/>
    <w:rsid w:val="6A836C54"/>
    <w:rsid w:val="6A83F549"/>
    <w:rsid w:val="6A85AA8B"/>
    <w:rsid w:val="6A85D67E"/>
    <w:rsid w:val="6A85F1D3"/>
    <w:rsid w:val="6A8840EC"/>
    <w:rsid w:val="6A885A24"/>
    <w:rsid w:val="6A8B9219"/>
    <w:rsid w:val="6A8BC3F1"/>
    <w:rsid w:val="6A8BF399"/>
    <w:rsid w:val="6A8C656F"/>
    <w:rsid w:val="6A8D0567"/>
    <w:rsid w:val="6A8D2254"/>
    <w:rsid w:val="6A8EB330"/>
    <w:rsid w:val="6A91306B"/>
    <w:rsid w:val="6A971E26"/>
    <w:rsid w:val="6A973099"/>
    <w:rsid w:val="6A9778D7"/>
    <w:rsid w:val="6A977DF1"/>
    <w:rsid w:val="6A988500"/>
    <w:rsid w:val="6A9B4B62"/>
    <w:rsid w:val="6AA0BE72"/>
    <w:rsid w:val="6AA0F0DE"/>
    <w:rsid w:val="6AA28B81"/>
    <w:rsid w:val="6AA34566"/>
    <w:rsid w:val="6AA368D0"/>
    <w:rsid w:val="6AA3C240"/>
    <w:rsid w:val="6AA3CB0B"/>
    <w:rsid w:val="6AA4BD97"/>
    <w:rsid w:val="6AA8CA89"/>
    <w:rsid w:val="6AA94947"/>
    <w:rsid w:val="6AABD98D"/>
    <w:rsid w:val="6AAC6963"/>
    <w:rsid w:val="6AAC9BAD"/>
    <w:rsid w:val="6AAEF43C"/>
    <w:rsid w:val="6AAEF6BA"/>
    <w:rsid w:val="6AB02EDC"/>
    <w:rsid w:val="6AB1FD02"/>
    <w:rsid w:val="6AB31E8E"/>
    <w:rsid w:val="6AB4CAFC"/>
    <w:rsid w:val="6AB506FB"/>
    <w:rsid w:val="6AB526CA"/>
    <w:rsid w:val="6AB56691"/>
    <w:rsid w:val="6AB56D4F"/>
    <w:rsid w:val="6AB6F430"/>
    <w:rsid w:val="6AB81A63"/>
    <w:rsid w:val="6AB8B15D"/>
    <w:rsid w:val="6AB99D86"/>
    <w:rsid w:val="6AB9BFB7"/>
    <w:rsid w:val="6AB9F71F"/>
    <w:rsid w:val="6ABAA9D8"/>
    <w:rsid w:val="6ABC22DE"/>
    <w:rsid w:val="6ABC59DA"/>
    <w:rsid w:val="6ABD622C"/>
    <w:rsid w:val="6ABD9969"/>
    <w:rsid w:val="6ABDB100"/>
    <w:rsid w:val="6ABDC6AB"/>
    <w:rsid w:val="6ABDD9F7"/>
    <w:rsid w:val="6ABF2EB4"/>
    <w:rsid w:val="6AC186E8"/>
    <w:rsid w:val="6AC2C242"/>
    <w:rsid w:val="6AC2CDF5"/>
    <w:rsid w:val="6AC33BEC"/>
    <w:rsid w:val="6AC36181"/>
    <w:rsid w:val="6AC3E51A"/>
    <w:rsid w:val="6AC44E1D"/>
    <w:rsid w:val="6AC56E59"/>
    <w:rsid w:val="6AC681D6"/>
    <w:rsid w:val="6AC68494"/>
    <w:rsid w:val="6AC91EF0"/>
    <w:rsid w:val="6ACA8CB8"/>
    <w:rsid w:val="6ACD0FAB"/>
    <w:rsid w:val="6ACD2E27"/>
    <w:rsid w:val="6ACEB6B9"/>
    <w:rsid w:val="6ACF8B6F"/>
    <w:rsid w:val="6AD17058"/>
    <w:rsid w:val="6AD2A2DE"/>
    <w:rsid w:val="6AD2D2BF"/>
    <w:rsid w:val="6AD83628"/>
    <w:rsid w:val="6AD8C351"/>
    <w:rsid w:val="6AD97039"/>
    <w:rsid w:val="6AD9C2F5"/>
    <w:rsid w:val="6AD9E46D"/>
    <w:rsid w:val="6AD9E88D"/>
    <w:rsid w:val="6ADA840E"/>
    <w:rsid w:val="6ADAF9F2"/>
    <w:rsid w:val="6ADBA35F"/>
    <w:rsid w:val="6ADD459C"/>
    <w:rsid w:val="6ADE3354"/>
    <w:rsid w:val="6AE030E0"/>
    <w:rsid w:val="6AE11083"/>
    <w:rsid w:val="6AE2033B"/>
    <w:rsid w:val="6AE310D1"/>
    <w:rsid w:val="6AE4AF79"/>
    <w:rsid w:val="6AE58F91"/>
    <w:rsid w:val="6AE5E9F3"/>
    <w:rsid w:val="6AE65F56"/>
    <w:rsid w:val="6AE6A449"/>
    <w:rsid w:val="6AE6BCB9"/>
    <w:rsid w:val="6AE6EB27"/>
    <w:rsid w:val="6AE750F1"/>
    <w:rsid w:val="6AEAAFA9"/>
    <w:rsid w:val="6AED1280"/>
    <w:rsid w:val="6AED2EA8"/>
    <w:rsid w:val="6AED801C"/>
    <w:rsid w:val="6AEF1E5F"/>
    <w:rsid w:val="6AEF822C"/>
    <w:rsid w:val="6AEF9963"/>
    <w:rsid w:val="6AF08C3B"/>
    <w:rsid w:val="6AF15F0A"/>
    <w:rsid w:val="6AF1A80F"/>
    <w:rsid w:val="6AF2BA6F"/>
    <w:rsid w:val="6AF2CBA0"/>
    <w:rsid w:val="6AF2F6D0"/>
    <w:rsid w:val="6AF36987"/>
    <w:rsid w:val="6AF3B840"/>
    <w:rsid w:val="6AF420CF"/>
    <w:rsid w:val="6AF5E604"/>
    <w:rsid w:val="6AF6BFBC"/>
    <w:rsid w:val="6AF7D5F7"/>
    <w:rsid w:val="6AFA4040"/>
    <w:rsid w:val="6AFC4F5A"/>
    <w:rsid w:val="6AFC5B78"/>
    <w:rsid w:val="6AFCA86D"/>
    <w:rsid w:val="6B001F95"/>
    <w:rsid w:val="6B002A7D"/>
    <w:rsid w:val="6B023C81"/>
    <w:rsid w:val="6B030292"/>
    <w:rsid w:val="6B03DBF0"/>
    <w:rsid w:val="6B051FA5"/>
    <w:rsid w:val="6B055CF1"/>
    <w:rsid w:val="6B0674FB"/>
    <w:rsid w:val="6B0698B7"/>
    <w:rsid w:val="6B06D52E"/>
    <w:rsid w:val="6B06D5D4"/>
    <w:rsid w:val="6B07719A"/>
    <w:rsid w:val="6B08FAF0"/>
    <w:rsid w:val="6B0AD21D"/>
    <w:rsid w:val="6B0B02CF"/>
    <w:rsid w:val="6B0B8A42"/>
    <w:rsid w:val="6B0E158F"/>
    <w:rsid w:val="6B0EA469"/>
    <w:rsid w:val="6B10E2FD"/>
    <w:rsid w:val="6B13E0B1"/>
    <w:rsid w:val="6B13EA25"/>
    <w:rsid w:val="6B1457D9"/>
    <w:rsid w:val="6B1462E4"/>
    <w:rsid w:val="6B159839"/>
    <w:rsid w:val="6B15AA21"/>
    <w:rsid w:val="6B18288E"/>
    <w:rsid w:val="6B1AD67B"/>
    <w:rsid w:val="6B1B7B57"/>
    <w:rsid w:val="6B1C021E"/>
    <w:rsid w:val="6B1C2F4E"/>
    <w:rsid w:val="6B1CE15F"/>
    <w:rsid w:val="6B1D21ED"/>
    <w:rsid w:val="6B1DEF36"/>
    <w:rsid w:val="6B1E2740"/>
    <w:rsid w:val="6B2021DD"/>
    <w:rsid w:val="6B223611"/>
    <w:rsid w:val="6B2345E1"/>
    <w:rsid w:val="6B237FEE"/>
    <w:rsid w:val="6B281DEF"/>
    <w:rsid w:val="6B28F455"/>
    <w:rsid w:val="6B2A37EE"/>
    <w:rsid w:val="6B2A4269"/>
    <w:rsid w:val="6B2C05EC"/>
    <w:rsid w:val="6B2C601E"/>
    <w:rsid w:val="6B2D1789"/>
    <w:rsid w:val="6B366633"/>
    <w:rsid w:val="6B3675FE"/>
    <w:rsid w:val="6B37B31D"/>
    <w:rsid w:val="6B3862E2"/>
    <w:rsid w:val="6B38C385"/>
    <w:rsid w:val="6B39DB23"/>
    <w:rsid w:val="6B3C3D97"/>
    <w:rsid w:val="6B3E3150"/>
    <w:rsid w:val="6B3E5620"/>
    <w:rsid w:val="6B3EDB9C"/>
    <w:rsid w:val="6B3FE06F"/>
    <w:rsid w:val="6B40AC9C"/>
    <w:rsid w:val="6B40AE30"/>
    <w:rsid w:val="6B4196B5"/>
    <w:rsid w:val="6B4310F3"/>
    <w:rsid w:val="6B44238B"/>
    <w:rsid w:val="6B44C5FD"/>
    <w:rsid w:val="6B4702F2"/>
    <w:rsid w:val="6B4761DF"/>
    <w:rsid w:val="6B4A1077"/>
    <w:rsid w:val="6B4AF707"/>
    <w:rsid w:val="6B4B0361"/>
    <w:rsid w:val="6B4B38EA"/>
    <w:rsid w:val="6B4D23F5"/>
    <w:rsid w:val="6B4EA7BD"/>
    <w:rsid w:val="6B4EB382"/>
    <w:rsid w:val="6B4FE7A5"/>
    <w:rsid w:val="6B50A714"/>
    <w:rsid w:val="6B50E013"/>
    <w:rsid w:val="6B5266A5"/>
    <w:rsid w:val="6B52FC88"/>
    <w:rsid w:val="6B5407EE"/>
    <w:rsid w:val="6B54B90B"/>
    <w:rsid w:val="6B55754A"/>
    <w:rsid w:val="6B55FF35"/>
    <w:rsid w:val="6B56E810"/>
    <w:rsid w:val="6B577838"/>
    <w:rsid w:val="6B57AF6A"/>
    <w:rsid w:val="6B589369"/>
    <w:rsid w:val="6B5A5DE4"/>
    <w:rsid w:val="6B5C20A9"/>
    <w:rsid w:val="6B5DF4DE"/>
    <w:rsid w:val="6B604CB1"/>
    <w:rsid w:val="6B61639C"/>
    <w:rsid w:val="6B62524F"/>
    <w:rsid w:val="6B62BFA5"/>
    <w:rsid w:val="6B63DF0D"/>
    <w:rsid w:val="6B642375"/>
    <w:rsid w:val="6B64F5DB"/>
    <w:rsid w:val="6B6530EB"/>
    <w:rsid w:val="6B657F75"/>
    <w:rsid w:val="6B65989D"/>
    <w:rsid w:val="6B66C8C3"/>
    <w:rsid w:val="6B6A51B4"/>
    <w:rsid w:val="6B6AC25B"/>
    <w:rsid w:val="6B6B3BAB"/>
    <w:rsid w:val="6B6B6250"/>
    <w:rsid w:val="6B6B8F02"/>
    <w:rsid w:val="6B6BDA2A"/>
    <w:rsid w:val="6B6C3813"/>
    <w:rsid w:val="6B6D4A3A"/>
    <w:rsid w:val="6B6E89E1"/>
    <w:rsid w:val="6B6F0B2A"/>
    <w:rsid w:val="6B6F950D"/>
    <w:rsid w:val="6B6F9609"/>
    <w:rsid w:val="6B707C3A"/>
    <w:rsid w:val="6B71076D"/>
    <w:rsid w:val="6B722BF3"/>
    <w:rsid w:val="6B7384DE"/>
    <w:rsid w:val="6B7451F8"/>
    <w:rsid w:val="6B752B2E"/>
    <w:rsid w:val="6B7649AE"/>
    <w:rsid w:val="6B77EE42"/>
    <w:rsid w:val="6B7995ED"/>
    <w:rsid w:val="6B7C2E51"/>
    <w:rsid w:val="6B7C75D1"/>
    <w:rsid w:val="6B7CAEE7"/>
    <w:rsid w:val="6B7CB561"/>
    <w:rsid w:val="6B7D29A9"/>
    <w:rsid w:val="6B7F2014"/>
    <w:rsid w:val="6B7F5BAD"/>
    <w:rsid w:val="6B802483"/>
    <w:rsid w:val="6B811884"/>
    <w:rsid w:val="6B81FF4E"/>
    <w:rsid w:val="6B82A16A"/>
    <w:rsid w:val="6B8402A2"/>
    <w:rsid w:val="6B86FD99"/>
    <w:rsid w:val="6B87D2FD"/>
    <w:rsid w:val="6B88072F"/>
    <w:rsid w:val="6B8807E3"/>
    <w:rsid w:val="6B8A7122"/>
    <w:rsid w:val="6B8B1258"/>
    <w:rsid w:val="6B8B91EF"/>
    <w:rsid w:val="6B8BF108"/>
    <w:rsid w:val="6B8CD976"/>
    <w:rsid w:val="6B8CDBB8"/>
    <w:rsid w:val="6B8DD31B"/>
    <w:rsid w:val="6B8DE2E2"/>
    <w:rsid w:val="6B8F4008"/>
    <w:rsid w:val="6B8FD1DE"/>
    <w:rsid w:val="6B90414C"/>
    <w:rsid w:val="6B91A47F"/>
    <w:rsid w:val="6B91CFE8"/>
    <w:rsid w:val="6B923280"/>
    <w:rsid w:val="6B93149D"/>
    <w:rsid w:val="6B938264"/>
    <w:rsid w:val="6B942D07"/>
    <w:rsid w:val="6B950D68"/>
    <w:rsid w:val="6B96B31B"/>
    <w:rsid w:val="6B97CD09"/>
    <w:rsid w:val="6B983D29"/>
    <w:rsid w:val="6B98EB1D"/>
    <w:rsid w:val="6B994228"/>
    <w:rsid w:val="6B995A68"/>
    <w:rsid w:val="6B9A81C0"/>
    <w:rsid w:val="6B9C1683"/>
    <w:rsid w:val="6B9CF45D"/>
    <w:rsid w:val="6B9F0E16"/>
    <w:rsid w:val="6B9F8549"/>
    <w:rsid w:val="6BA0CCAD"/>
    <w:rsid w:val="6BA23969"/>
    <w:rsid w:val="6BA32541"/>
    <w:rsid w:val="6BA3F109"/>
    <w:rsid w:val="6BA43DEA"/>
    <w:rsid w:val="6BA4610E"/>
    <w:rsid w:val="6BA4CACD"/>
    <w:rsid w:val="6BA51F52"/>
    <w:rsid w:val="6BA5243B"/>
    <w:rsid w:val="6BA5F60C"/>
    <w:rsid w:val="6BA663D3"/>
    <w:rsid w:val="6BA66643"/>
    <w:rsid w:val="6BA741D5"/>
    <w:rsid w:val="6BA746FE"/>
    <w:rsid w:val="6BA8C8DE"/>
    <w:rsid w:val="6BA8E117"/>
    <w:rsid w:val="6BAB7478"/>
    <w:rsid w:val="6BAC63EB"/>
    <w:rsid w:val="6BACF6C3"/>
    <w:rsid w:val="6BAD3EAE"/>
    <w:rsid w:val="6BAE24B2"/>
    <w:rsid w:val="6BAF6E4E"/>
    <w:rsid w:val="6BB1080A"/>
    <w:rsid w:val="6BB260EA"/>
    <w:rsid w:val="6BB49047"/>
    <w:rsid w:val="6BB5A4D7"/>
    <w:rsid w:val="6BB5DB82"/>
    <w:rsid w:val="6BB97BAA"/>
    <w:rsid w:val="6BBA180F"/>
    <w:rsid w:val="6BBA6A37"/>
    <w:rsid w:val="6BBA82E3"/>
    <w:rsid w:val="6BBBBA70"/>
    <w:rsid w:val="6BBCC67F"/>
    <w:rsid w:val="6BBF8E7B"/>
    <w:rsid w:val="6BC01922"/>
    <w:rsid w:val="6BC10E63"/>
    <w:rsid w:val="6BC3921E"/>
    <w:rsid w:val="6BC533D1"/>
    <w:rsid w:val="6BC59ED6"/>
    <w:rsid w:val="6BC6723D"/>
    <w:rsid w:val="6BC77FD2"/>
    <w:rsid w:val="6BC7FB53"/>
    <w:rsid w:val="6BC8667C"/>
    <w:rsid w:val="6BC8DA8D"/>
    <w:rsid w:val="6BC95604"/>
    <w:rsid w:val="6BCAC0DE"/>
    <w:rsid w:val="6BCBA8F8"/>
    <w:rsid w:val="6BCD6364"/>
    <w:rsid w:val="6BCDA066"/>
    <w:rsid w:val="6BCECEDA"/>
    <w:rsid w:val="6BD02BF0"/>
    <w:rsid w:val="6BD03C90"/>
    <w:rsid w:val="6BD14D39"/>
    <w:rsid w:val="6BD2E2E4"/>
    <w:rsid w:val="6BD5FD91"/>
    <w:rsid w:val="6BD77876"/>
    <w:rsid w:val="6BD7F2B6"/>
    <w:rsid w:val="6BD837D3"/>
    <w:rsid w:val="6BD8FA84"/>
    <w:rsid w:val="6BD93739"/>
    <w:rsid w:val="6BDA0986"/>
    <w:rsid w:val="6BDCB242"/>
    <w:rsid w:val="6BDD0224"/>
    <w:rsid w:val="6BDEAEF7"/>
    <w:rsid w:val="6BDFBCC2"/>
    <w:rsid w:val="6BDFF686"/>
    <w:rsid w:val="6BE0CF81"/>
    <w:rsid w:val="6BE0D172"/>
    <w:rsid w:val="6BE1472D"/>
    <w:rsid w:val="6BE17E87"/>
    <w:rsid w:val="6BE19B08"/>
    <w:rsid w:val="6BE1AF36"/>
    <w:rsid w:val="6BE1EF61"/>
    <w:rsid w:val="6BE2580C"/>
    <w:rsid w:val="6BE2A43A"/>
    <w:rsid w:val="6BE32B68"/>
    <w:rsid w:val="6BE4432C"/>
    <w:rsid w:val="6BE464C5"/>
    <w:rsid w:val="6BE4A9EE"/>
    <w:rsid w:val="6BE655CB"/>
    <w:rsid w:val="6BE655F2"/>
    <w:rsid w:val="6BE6B5DD"/>
    <w:rsid w:val="6BE713AF"/>
    <w:rsid w:val="6BE72F4A"/>
    <w:rsid w:val="6BE79925"/>
    <w:rsid w:val="6BE7B681"/>
    <w:rsid w:val="6BE7EFC1"/>
    <w:rsid w:val="6BE834F7"/>
    <w:rsid w:val="6BEB47A1"/>
    <w:rsid w:val="6BEDD8DD"/>
    <w:rsid w:val="6BF0331E"/>
    <w:rsid w:val="6BF093F8"/>
    <w:rsid w:val="6BF09433"/>
    <w:rsid w:val="6BF0D20C"/>
    <w:rsid w:val="6BF28270"/>
    <w:rsid w:val="6BF2AC33"/>
    <w:rsid w:val="6BF4EDFB"/>
    <w:rsid w:val="6BF76BA6"/>
    <w:rsid w:val="6BF78023"/>
    <w:rsid w:val="6BF850AB"/>
    <w:rsid w:val="6BF8E6A0"/>
    <w:rsid w:val="6BF941D8"/>
    <w:rsid w:val="6BF94E9E"/>
    <w:rsid w:val="6BF97681"/>
    <w:rsid w:val="6BFA4ED7"/>
    <w:rsid w:val="6BFA691D"/>
    <w:rsid w:val="6BFB9ABE"/>
    <w:rsid w:val="6BFBD750"/>
    <w:rsid w:val="6BFC19D9"/>
    <w:rsid w:val="6BFC4705"/>
    <w:rsid w:val="6BFCF1CC"/>
    <w:rsid w:val="6BFD095A"/>
    <w:rsid w:val="6BFD320F"/>
    <w:rsid w:val="6BFE8768"/>
    <w:rsid w:val="6BFE92C1"/>
    <w:rsid w:val="6BFF49EC"/>
    <w:rsid w:val="6C008721"/>
    <w:rsid w:val="6C02FCC4"/>
    <w:rsid w:val="6C0312CE"/>
    <w:rsid w:val="6C05E045"/>
    <w:rsid w:val="6C06483E"/>
    <w:rsid w:val="6C0897DE"/>
    <w:rsid w:val="6C08C33C"/>
    <w:rsid w:val="6C095E24"/>
    <w:rsid w:val="6C0CCF13"/>
    <w:rsid w:val="6C0DC2B6"/>
    <w:rsid w:val="6C0E098B"/>
    <w:rsid w:val="6C0E324C"/>
    <w:rsid w:val="6C0E672B"/>
    <w:rsid w:val="6C0E8CF5"/>
    <w:rsid w:val="6C1117C1"/>
    <w:rsid w:val="6C11E503"/>
    <w:rsid w:val="6C120E93"/>
    <w:rsid w:val="6C136DDB"/>
    <w:rsid w:val="6C14ACCA"/>
    <w:rsid w:val="6C14D2D7"/>
    <w:rsid w:val="6C154596"/>
    <w:rsid w:val="6C157085"/>
    <w:rsid w:val="6C1617D6"/>
    <w:rsid w:val="6C16A6DE"/>
    <w:rsid w:val="6C1743AE"/>
    <w:rsid w:val="6C18B820"/>
    <w:rsid w:val="6C18E92A"/>
    <w:rsid w:val="6C1B1646"/>
    <w:rsid w:val="6C1BC2E1"/>
    <w:rsid w:val="6C1C85CC"/>
    <w:rsid w:val="6C1CBEC2"/>
    <w:rsid w:val="6C1DE389"/>
    <w:rsid w:val="6C1EE80A"/>
    <w:rsid w:val="6C2209B3"/>
    <w:rsid w:val="6C248825"/>
    <w:rsid w:val="6C25D0B9"/>
    <w:rsid w:val="6C275F7D"/>
    <w:rsid w:val="6C281E9C"/>
    <w:rsid w:val="6C28286A"/>
    <w:rsid w:val="6C28350B"/>
    <w:rsid w:val="6C28A9AD"/>
    <w:rsid w:val="6C2913B4"/>
    <w:rsid w:val="6C2A7B1D"/>
    <w:rsid w:val="6C2ACBAD"/>
    <w:rsid w:val="6C2CC99A"/>
    <w:rsid w:val="6C2CE0FE"/>
    <w:rsid w:val="6C2D491E"/>
    <w:rsid w:val="6C2D51D8"/>
    <w:rsid w:val="6C2D5D6E"/>
    <w:rsid w:val="6C2DA1A8"/>
    <w:rsid w:val="6C2DE382"/>
    <w:rsid w:val="6C2EE664"/>
    <w:rsid w:val="6C2EEE5D"/>
    <w:rsid w:val="6C307303"/>
    <w:rsid w:val="6C31AD4E"/>
    <w:rsid w:val="6C32CE4A"/>
    <w:rsid w:val="6C33DB21"/>
    <w:rsid w:val="6C347991"/>
    <w:rsid w:val="6C368C27"/>
    <w:rsid w:val="6C3814D3"/>
    <w:rsid w:val="6C390C00"/>
    <w:rsid w:val="6C3A2882"/>
    <w:rsid w:val="6C3A4D56"/>
    <w:rsid w:val="6C3A7859"/>
    <w:rsid w:val="6C3B7AAF"/>
    <w:rsid w:val="6C3BE63A"/>
    <w:rsid w:val="6C3C50A3"/>
    <w:rsid w:val="6C3C5D63"/>
    <w:rsid w:val="6C3D4EDA"/>
    <w:rsid w:val="6C3E207B"/>
    <w:rsid w:val="6C3FE6E1"/>
    <w:rsid w:val="6C40F44F"/>
    <w:rsid w:val="6C412EDC"/>
    <w:rsid w:val="6C41793F"/>
    <w:rsid w:val="6C427EFD"/>
    <w:rsid w:val="6C440858"/>
    <w:rsid w:val="6C441FA4"/>
    <w:rsid w:val="6C442677"/>
    <w:rsid w:val="6C465C0E"/>
    <w:rsid w:val="6C46EFE7"/>
    <w:rsid w:val="6C4828AD"/>
    <w:rsid w:val="6C483E5B"/>
    <w:rsid w:val="6C4885FA"/>
    <w:rsid w:val="6C498973"/>
    <w:rsid w:val="6C4C0B0E"/>
    <w:rsid w:val="6C4CC3E6"/>
    <w:rsid w:val="6C4D7F10"/>
    <w:rsid w:val="6C4D9077"/>
    <w:rsid w:val="6C4D9A40"/>
    <w:rsid w:val="6C4E1FCA"/>
    <w:rsid w:val="6C4F334D"/>
    <w:rsid w:val="6C4F4513"/>
    <w:rsid w:val="6C4F6014"/>
    <w:rsid w:val="6C4FE7C1"/>
    <w:rsid w:val="6C521D69"/>
    <w:rsid w:val="6C53342F"/>
    <w:rsid w:val="6C53C3FC"/>
    <w:rsid w:val="6C55A18E"/>
    <w:rsid w:val="6C55DFC8"/>
    <w:rsid w:val="6C57BE6E"/>
    <w:rsid w:val="6C57CE84"/>
    <w:rsid w:val="6C5875DA"/>
    <w:rsid w:val="6C58CEBC"/>
    <w:rsid w:val="6C58EE9B"/>
    <w:rsid w:val="6C58FE0C"/>
    <w:rsid w:val="6C5A4C55"/>
    <w:rsid w:val="6C5AE4BD"/>
    <w:rsid w:val="6C5B7054"/>
    <w:rsid w:val="6C5D48A3"/>
    <w:rsid w:val="6C5D9364"/>
    <w:rsid w:val="6C5E6C9E"/>
    <w:rsid w:val="6C5F9EFD"/>
    <w:rsid w:val="6C6032C3"/>
    <w:rsid w:val="6C607DFA"/>
    <w:rsid w:val="6C61D0BD"/>
    <w:rsid w:val="6C623263"/>
    <w:rsid w:val="6C62C41A"/>
    <w:rsid w:val="6C660E05"/>
    <w:rsid w:val="6C6613BC"/>
    <w:rsid w:val="6C66C2B1"/>
    <w:rsid w:val="6C67A973"/>
    <w:rsid w:val="6C68897A"/>
    <w:rsid w:val="6C69B859"/>
    <w:rsid w:val="6C69F44C"/>
    <w:rsid w:val="6C6A2997"/>
    <w:rsid w:val="6C6AD9D6"/>
    <w:rsid w:val="6C6B43E0"/>
    <w:rsid w:val="6C6B8F43"/>
    <w:rsid w:val="6C6C485C"/>
    <w:rsid w:val="6C6D177D"/>
    <w:rsid w:val="6C6DBA55"/>
    <w:rsid w:val="6C700F6A"/>
    <w:rsid w:val="6C745B63"/>
    <w:rsid w:val="6C7696AC"/>
    <w:rsid w:val="6C78A884"/>
    <w:rsid w:val="6C7942C1"/>
    <w:rsid w:val="6C79A3AC"/>
    <w:rsid w:val="6C79EFA9"/>
    <w:rsid w:val="6C7B157D"/>
    <w:rsid w:val="6C7C2063"/>
    <w:rsid w:val="6C7CF452"/>
    <w:rsid w:val="6C7EA61E"/>
    <w:rsid w:val="6C80ADBE"/>
    <w:rsid w:val="6C80AEDE"/>
    <w:rsid w:val="6C81FBBF"/>
    <w:rsid w:val="6C820518"/>
    <w:rsid w:val="6C8217D3"/>
    <w:rsid w:val="6C8231C9"/>
    <w:rsid w:val="6C83B774"/>
    <w:rsid w:val="6C84739D"/>
    <w:rsid w:val="6C856C29"/>
    <w:rsid w:val="6C86600E"/>
    <w:rsid w:val="6C86DD12"/>
    <w:rsid w:val="6C880E8C"/>
    <w:rsid w:val="6C8917B6"/>
    <w:rsid w:val="6C89CEE7"/>
    <w:rsid w:val="6C8A7AF7"/>
    <w:rsid w:val="6C8AEC90"/>
    <w:rsid w:val="6C8B6CA5"/>
    <w:rsid w:val="6C8E6FA1"/>
    <w:rsid w:val="6C8F3577"/>
    <w:rsid w:val="6C91E4E2"/>
    <w:rsid w:val="6C9520D7"/>
    <w:rsid w:val="6C966414"/>
    <w:rsid w:val="6C9685EA"/>
    <w:rsid w:val="6C9992DF"/>
    <w:rsid w:val="6C9B6EDB"/>
    <w:rsid w:val="6C9D62C5"/>
    <w:rsid w:val="6C9D716C"/>
    <w:rsid w:val="6C9D8C3A"/>
    <w:rsid w:val="6C9F9DF6"/>
    <w:rsid w:val="6CA0FF2F"/>
    <w:rsid w:val="6CA29785"/>
    <w:rsid w:val="6CA35479"/>
    <w:rsid w:val="6CA3624D"/>
    <w:rsid w:val="6CA48B10"/>
    <w:rsid w:val="6CA69439"/>
    <w:rsid w:val="6CA7B6F2"/>
    <w:rsid w:val="6CA83B90"/>
    <w:rsid w:val="6CA8E458"/>
    <w:rsid w:val="6CAA39D8"/>
    <w:rsid w:val="6CAA64C6"/>
    <w:rsid w:val="6CAB5005"/>
    <w:rsid w:val="6CABB741"/>
    <w:rsid w:val="6CB3B7B8"/>
    <w:rsid w:val="6CB57695"/>
    <w:rsid w:val="6CB80BC6"/>
    <w:rsid w:val="6CB80E6F"/>
    <w:rsid w:val="6CB8DBDB"/>
    <w:rsid w:val="6CB9C4DE"/>
    <w:rsid w:val="6CB9CCC2"/>
    <w:rsid w:val="6CBA8402"/>
    <w:rsid w:val="6CBB95E8"/>
    <w:rsid w:val="6CBBC439"/>
    <w:rsid w:val="6CBC1A81"/>
    <w:rsid w:val="6CBC6859"/>
    <w:rsid w:val="6CBC7322"/>
    <w:rsid w:val="6CBCB0C8"/>
    <w:rsid w:val="6CBCBBB6"/>
    <w:rsid w:val="6CBD9F08"/>
    <w:rsid w:val="6CBE22DD"/>
    <w:rsid w:val="6CBE775D"/>
    <w:rsid w:val="6CBED0F2"/>
    <w:rsid w:val="6CBF449A"/>
    <w:rsid w:val="6CBFC71D"/>
    <w:rsid w:val="6CBFEA57"/>
    <w:rsid w:val="6CC1BAA1"/>
    <w:rsid w:val="6CC2F0DE"/>
    <w:rsid w:val="6CC374A3"/>
    <w:rsid w:val="6CC38B7A"/>
    <w:rsid w:val="6CC39122"/>
    <w:rsid w:val="6CC40289"/>
    <w:rsid w:val="6CC48436"/>
    <w:rsid w:val="6CC4BB25"/>
    <w:rsid w:val="6CC64C60"/>
    <w:rsid w:val="6CC754FA"/>
    <w:rsid w:val="6CC92A5E"/>
    <w:rsid w:val="6CCAC2B8"/>
    <w:rsid w:val="6CCB7A26"/>
    <w:rsid w:val="6CCC186C"/>
    <w:rsid w:val="6CCC5659"/>
    <w:rsid w:val="6CCD366F"/>
    <w:rsid w:val="6CCDBED2"/>
    <w:rsid w:val="6CCECBFD"/>
    <w:rsid w:val="6CCFACC1"/>
    <w:rsid w:val="6CCFCB93"/>
    <w:rsid w:val="6CD08EC9"/>
    <w:rsid w:val="6CD584D5"/>
    <w:rsid w:val="6CD60B7C"/>
    <w:rsid w:val="6CD67959"/>
    <w:rsid w:val="6CD830C4"/>
    <w:rsid w:val="6CD9267C"/>
    <w:rsid w:val="6CD9310A"/>
    <w:rsid w:val="6CD98C49"/>
    <w:rsid w:val="6CD9B101"/>
    <w:rsid w:val="6CDAE8CD"/>
    <w:rsid w:val="6CDD4215"/>
    <w:rsid w:val="6CDD78D9"/>
    <w:rsid w:val="6CDEFE64"/>
    <w:rsid w:val="6CDFCE1E"/>
    <w:rsid w:val="6CDFE2CD"/>
    <w:rsid w:val="6CE0A2F0"/>
    <w:rsid w:val="6CE0F841"/>
    <w:rsid w:val="6CE255CC"/>
    <w:rsid w:val="6CE4D3E3"/>
    <w:rsid w:val="6CE5734D"/>
    <w:rsid w:val="6CE874EE"/>
    <w:rsid w:val="6CE899CE"/>
    <w:rsid w:val="6CE9C038"/>
    <w:rsid w:val="6CEA7817"/>
    <w:rsid w:val="6CEB75EF"/>
    <w:rsid w:val="6CEBDFFD"/>
    <w:rsid w:val="6CEC95DD"/>
    <w:rsid w:val="6CED3562"/>
    <w:rsid w:val="6CEDAEFE"/>
    <w:rsid w:val="6CEEE07E"/>
    <w:rsid w:val="6CEFB49A"/>
    <w:rsid w:val="6CEFBCEB"/>
    <w:rsid w:val="6CEFE0CB"/>
    <w:rsid w:val="6CF01D0C"/>
    <w:rsid w:val="6CF05E7E"/>
    <w:rsid w:val="6CF14B85"/>
    <w:rsid w:val="6CF2184A"/>
    <w:rsid w:val="6CF2E4C1"/>
    <w:rsid w:val="6CF42349"/>
    <w:rsid w:val="6CF4707F"/>
    <w:rsid w:val="6CF56A3E"/>
    <w:rsid w:val="6CF8B67A"/>
    <w:rsid w:val="6CFA96D2"/>
    <w:rsid w:val="6CFAC311"/>
    <w:rsid w:val="6CFB8115"/>
    <w:rsid w:val="6CFBC476"/>
    <w:rsid w:val="6CFD69AC"/>
    <w:rsid w:val="6CFEA453"/>
    <w:rsid w:val="6D003C59"/>
    <w:rsid w:val="6D00DFF5"/>
    <w:rsid w:val="6D026D69"/>
    <w:rsid w:val="6D035E4C"/>
    <w:rsid w:val="6D03964F"/>
    <w:rsid w:val="6D04815A"/>
    <w:rsid w:val="6D06CBFB"/>
    <w:rsid w:val="6D07111F"/>
    <w:rsid w:val="6D072C92"/>
    <w:rsid w:val="6D084778"/>
    <w:rsid w:val="6D098524"/>
    <w:rsid w:val="6D099F78"/>
    <w:rsid w:val="6D0C4B0B"/>
    <w:rsid w:val="6D0E5AC6"/>
    <w:rsid w:val="6D0EE2D5"/>
    <w:rsid w:val="6D0FAA2E"/>
    <w:rsid w:val="6D107DBF"/>
    <w:rsid w:val="6D10DE5C"/>
    <w:rsid w:val="6D13E6B8"/>
    <w:rsid w:val="6D14A633"/>
    <w:rsid w:val="6D171E7A"/>
    <w:rsid w:val="6D17B95B"/>
    <w:rsid w:val="6D190043"/>
    <w:rsid w:val="6D19DA6D"/>
    <w:rsid w:val="6D1ACE09"/>
    <w:rsid w:val="6D1AE0B1"/>
    <w:rsid w:val="6D1B8C8D"/>
    <w:rsid w:val="6D1BD6F7"/>
    <w:rsid w:val="6D1BF8F6"/>
    <w:rsid w:val="6D1DD9A0"/>
    <w:rsid w:val="6D1F281A"/>
    <w:rsid w:val="6D1F4F9E"/>
    <w:rsid w:val="6D26B2CC"/>
    <w:rsid w:val="6D28AEED"/>
    <w:rsid w:val="6D28ECA0"/>
    <w:rsid w:val="6D29170C"/>
    <w:rsid w:val="6D29DD56"/>
    <w:rsid w:val="6D29E588"/>
    <w:rsid w:val="6D2A1A1F"/>
    <w:rsid w:val="6D2AF8DA"/>
    <w:rsid w:val="6D2B8212"/>
    <w:rsid w:val="6D2DABB8"/>
    <w:rsid w:val="6D3080FD"/>
    <w:rsid w:val="6D308D8E"/>
    <w:rsid w:val="6D3259AB"/>
    <w:rsid w:val="6D32C55C"/>
    <w:rsid w:val="6D331B7B"/>
    <w:rsid w:val="6D3536F6"/>
    <w:rsid w:val="6D38DBE0"/>
    <w:rsid w:val="6D392698"/>
    <w:rsid w:val="6D3CAA7E"/>
    <w:rsid w:val="6D3E52F3"/>
    <w:rsid w:val="6D402345"/>
    <w:rsid w:val="6D4121D0"/>
    <w:rsid w:val="6D412B8C"/>
    <w:rsid w:val="6D42D7D9"/>
    <w:rsid w:val="6D431EF8"/>
    <w:rsid w:val="6D439CCF"/>
    <w:rsid w:val="6D470F65"/>
    <w:rsid w:val="6D48E565"/>
    <w:rsid w:val="6D4906D8"/>
    <w:rsid w:val="6D49E220"/>
    <w:rsid w:val="6D4A070B"/>
    <w:rsid w:val="6D4A2AF3"/>
    <w:rsid w:val="6D4AD183"/>
    <w:rsid w:val="6D4C1529"/>
    <w:rsid w:val="6D4C4518"/>
    <w:rsid w:val="6D4CD22D"/>
    <w:rsid w:val="6D4D22CA"/>
    <w:rsid w:val="6D4D61A9"/>
    <w:rsid w:val="6D4ED109"/>
    <w:rsid w:val="6D4F9D7A"/>
    <w:rsid w:val="6D5108FC"/>
    <w:rsid w:val="6D515700"/>
    <w:rsid w:val="6D531C1D"/>
    <w:rsid w:val="6D533309"/>
    <w:rsid w:val="6D538DF6"/>
    <w:rsid w:val="6D54FE12"/>
    <w:rsid w:val="6D55368A"/>
    <w:rsid w:val="6D5536C8"/>
    <w:rsid w:val="6D58A1CC"/>
    <w:rsid w:val="6D597130"/>
    <w:rsid w:val="6D5975BD"/>
    <w:rsid w:val="6D59E204"/>
    <w:rsid w:val="6D59FF5D"/>
    <w:rsid w:val="6D5AE560"/>
    <w:rsid w:val="6D5C55FC"/>
    <w:rsid w:val="6D5F58B4"/>
    <w:rsid w:val="6D6028EE"/>
    <w:rsid w:val="6D602922"/>
    <w:rsid w:val="6D602B24"/>
    <w:rsid w:val="6D610945"/>
    <w:rsid w:val="6D612095"/>
    <w:rsid w:val="6D613B82"/>
    <w:rsid w:val="6D61651B"/>
    <w:rsid w:val="6D637B9F"/>
    <w:rsid w:val="6D64013F"/>
    <w:rsid w:val="6D65B8A8"/>
    <w:rsid w:val="6D66E511"/>
    <w:rsid w:val="6D674A5E"/>
    <w:rsid w:val="6D68ABE3"/>
    <w:rsid w:val="6D69583D"/>
    <w:rsid w:val="6D6B76EF"/>
    <w:rsid w:val="6D6B877B"/>
    <w:rsid w:val="6D6C531B"/>
    <w:rsid w:val="6D6D8FC1"/>
    <w:rsid w:val="6D6EC070"/>
    <w:rsid w:val="6D6ED456"/>
    <w:rsid w:val="6D6F035E"/>
    <w:rsid w:val="6D6FC264"/>
    <w:rsid w:val="6D6FEA7B"/>
    <w:rsid w:val="6D70F734"/>
    <w:rsid w:val="6D71F24C"/>
    <w:rsid w:val="6D72C990"/>
    <w:rsid w:val="6D72EFE6"/>
    <w:rsid w:val="6D73001C"/>
    <w:rsid w:val="6D73A574"/>
    <w:rsid w:val="6D74B2E4"/>
    <w:rsid w:val="6D754988"/>
    <w:rsid w:val="6D75591E"/>
    <w:rsid w:val="6D7575EE"/>
    <w:rsid w:val="6D772C19"/>
    <w:rsid w:val="6D780B89"/>
    <w:rsid w:val="6D78B6C1"/>
    <w:rsid w:val="6D79754D"/>
    <w:rsid w:val="6D799720"/>
    <w:rsid w:val="6D79B420"/>
    <w:rsid w:val="6D7C5F8D"/>
    <w:rsid w:val="6D7C7E37"/>
    <w:rsid w:val="6D7D19BE"/>
    <w:rsid w:val="6D7E132D"/>
    <w:rsid w:val="6D7F0E2D"/>
    <w:rsid w:val="6D7F5CBF"/>
    <w:rsid w:val="6D7F6C26"/>
    <w:rsid w:val="6D7FD4DA"/>
    <w:rsid w:val="6D80D8FB"/>
    <w:rsid w:val="6D816BBD"/>
    <w:rsid w:val="6D81B8B7"/>
    <w:rsid w:val="6D8396B2"/>
    <w:rsid w:val="6D84A39F"/>
    <w:rsid w:val="6D85B2F4"/>
    <w:rsid w:val="6D86DDF1"/>
    <w:rsid w:val="6D870EEA"/>
    <w:rsid w:val="6D886058"/>
    <w:rsid w:val="6D8A0F96"/>
    <w:rsid w:val="6D8A10C1"/>
    <w:rsid w:val="6D8B986C"/>
    <w:rsid w:val="6D8CCC84"/>
    <w:rsid w:val="6D8D9C67"/>
    <w:rsid w:val="6D8F6FD6"/>
    <w:rsid w:val="6D917C56"/>
    <w:rsid w:val="6D93631B"/>
    <w:rsid w:val="6D93E258"/>
    <w:rsid w:val="6D94A0E4"/>
    <w:rsid w:val="6D9616CA"/>
    <w:rsid w:val="6D97D143"/>
    <w:rsid w:val="6D97DEE2"/>
    <w:rsid w:val="6D988D33"/>
    <w:rsid w:val="6D9AAB94"/>
    <w:rsid w:val="6D9B04C1"/>
    <w:rsid w:val="6D9B83AC"/>
    <w:rsid w:val="6D9C5E93"/>
    <w:rsid w:val="6D9CA456"/>
    <w:rsid w:val="6D9CA4FA"/>
    <w:rsid w:val="6D9CB44D"/>
    <w:rsid w:val="6D9DA51D"/>
    <w:rsid w:val="6D9DC230"/>
    <w:rsid w:val="6D9F3AB8"/>
    <w:rsid w:val="6DA07ECE"/>
    <w:rsid w:val="6DA1FFBE"/>
    <w:rsid w:val="6DA2F9E6"/>
    <w:rsid w:val="6DA3071E"/>
    <w:rsid w:val="6DA40D7F"/>
    <w:rsid w:val="6DA43848"/>
    <w:rsid w:val="6DA4D9AC"/>
    <w:rsid w:val="6DA5F747"/>
    <w:rsid w:val="6DA6C1A9"/>
    <w:rsid w:val="6DA77FB5"/>
    <w:rsid w:val="6DA8950D"/>
    <w:rsid w:val="6DA918DA"/>
    <w:rsid w:val="6DAB8BD6"/>
    <w:rsid w:val="6DABDF8E"/>
    <w:rsid w:val="6DAD1F71"/>
    <w:rsid w:val="6DAD654D"/>
    <w:rsid w:val="6DAEE750"/>
    <w:rsid w:val="6DB0951E"/>
    <w:rsid w:val="6DB3BF8C"/>
    <w:rsid w:val="6DB3E041"/>
    <w:rsid w:val="6DB42059"/>
    <w:rsid w:val="6DB46D39"/>
    <w:rsid w:val="6DB54151"/>
    <w:rsid w:val="6DB57A30"/>
    <w:rsid w:val="6DB706A4"/>
    <w:rsid w:val="6DB7F038"/>
    <w:rsid w:val="6DB8631A"/>
    <w:rsid w:val="6DB8DE94"/>
    <w:rsid w:val="6DB8F7EA"/>
    <w:rsid w:val="6DB9186A"/>
    <w:rsid w:val="6DB958DF"/>
    <w:rsid w:val="6DBA0013"/>
    <w:rsid w:val="6DBA0C8F"/>
    <w:rsid w:val="6DBAB70F"/>
    <w:rsid w:val="6DBAD952"/>
    <w:rsid w:val="6DBB7CA9"/>
    <w:rsid w:val="6DBB8CDB"/>
    <w:rsid w:val="6DBC4E3A"/>
    <w:rsid w:val="6DBC7066"/>
    <w:rsid w:val="6DBC7117"/>
    <w:rsid w:val="6DBCF003"/>
    <w:rsid w:val="6DBE7B4B"/>
    <w:rsid w:val="6DC14515"/>
    <w:rsid w:val="6DC2D219"/>
    <w:rsid w:val="6DC31B9C"/>
    <w:rsid w:val="6DC3ABCB"/>
    <w:rsid w:val="6DC40631"/>
    <w:rsid w:val="6DC45365"/>
    <w:rsid w:val="6DC4A79B"/>
    <w:rsid w:val="6DC566E2"/>
    <w:rsid w:val="6DC5B6DF"/>
    <w:rsid w:val="6DC5F0B1"/>
    <w:rsid w:val="6DC7D896"/>
    <w:rsid w:val="6DC8DA78"/>
    <w:rsid w:val="6DC99394"/>
    <w:rsid w:val="6DCA8F69"/>
    <w:rsid w:val="6DCC8BA2"/>
    <w:rsid w:val="6DCF3406"/>
    <w:rsid w:val="6DCF7EE2"/>
    <w:rsid w:val="6DCF9050"/>
    <w:rsid w:val="6DCFCCFF"/>
    <w:rsid w:val="6DD06A9F"/>
    <w:rsid w:val="6DD15AB4"/>
    <w:rsid w:val="6DD1700E"/>
    <w:rsid w:val="6DD2470F"/>
    <w:rsid w:val="6DD25E78"/>
    <w:rsid w:val="6DD38442"/>
    <w:rsid w:val="6DD44A38"/>
    <w:rsid w:val="6DD4B4BA"/>
    <w:rsid w:val="6DD6330C"/>
    <w:rsid w:val="6DD6EBEB"/>
    <w:rsid w:val="6DD91A35"/>
    <w:rsid w:val="6DD98924"/>
    <w:rsid w:val="6DDA0ED5"/>
    <w:rsid w:val="6DDA12C2"/>
    <w:rsid w:val="6DDA2046"/>
    <w:rsid w:val="6DDA21D5"/>
    <w:rsid w:val="6DDA500A"/>
    <w:rsid w:val="6DDA6631"/>
    <w:rsid w:val="6DDB3817"/>
    <w:rsid w:val="6DDC07DB"/>
    <w:rsid w:val="6DDD1AB1"/>
    <w:rsid w:val="6DE1B1A3"/>
    <w:rsid w:val="6DE362DC"/>
    <w:rsid w:val="6DE3B203"/>
    <w:rsid w:val="6DE3BE30"/>
    <w:rsid w:val="6DE4D699"/>
    <w:rsid w:val="6DE5D665"/>
    <w:rsid w:val="6DE81F27"/>
    <w:rsid w:val="6DE86EA6"/>
    <w:rsid w:val="6DE89D3D"/>
    <w:rsid w:val="6DE9319D"/>
    <w:rsid w:val="6DE9E420"/>
    <w:rsid w:val="6DEA0E80"/>
    <w:rsid w:val="6DEB0716"/>
    <w:rsid w:val="6DEB8FC3"/>
    <w:rsid w:val="6DEF2487"/>
    <w:rsid w:val="6DF057DA"/>
    <w:rsid w:val="6DF060AB"/>
    <w:rsid w:val="6DF3CEC4"/>
    <w:rsid w:val="6DF3D9E9"/>
    <w:rsid w:val="6DF4463B"/>
    <w:rsid w:val="6DF45AA8"/>
    <w:rsid w:val="6DF46A73"/>
    <w:rsid w:val="6DF4ADDA"/>
    <w:rsid w:val="6DF5756E"/>
    <w:rsid w:val="6DF5D5A5"/>
    <w:rsid w:val="6DF6C15B"/>
    <w:rsid w:val="6DF8C0FD"/>
    <w:rsid w:val="6DF8C1B6"/>
    <w:rsid w:val="6DF8FFA1"/>
    <w:rsid w:val="6DF998B8"/>
    <w:rsid w:val="6DFC1DD9"/>
    <w:rsid w:val="6DFC2DF6"/>
    <w:rsid w:val="6DFCF9D6"/>
    <w:rsid w:val="6DFD34BF"/>
    <w:rsid w:val="6E00D313"/>
    <w:rsid w:val="6E00DE00"/>
    <w:rsid w:val="6E0150E5"/>
    <w:rsid w:val="6E0196A7"/>
    <w:rsid w:val="6E028432"/>
    <w:rsid w:val="6E02A410"/>
    <w:rsid w:val="6E0373AA"/>
    <w:rsid w:val="6E037F6E"/>
    <w:rsid w:val="6E038A60"/>
    <w:rsid w:val="6E039F92"/>
    <w:rsid w:val="6E0434C9"/>
    <w:rsid w:val="6E053704"/>
    <w:rsid w:val="6E06613F"/>
    <w:rsid w:val="6E0691F0"/>
    <w:rsid w:val="6E06CD87"/>
    <w:rsid w:val="6E08AB6F"/>
    <w:rsid w:val="6E090CE8"/>
    <w:rsid w:val="6E096251"/>
    <w:rsid w:val="6E0B52CA"/>
    <w:rsid w:val="6E0C0275"/>
    <w:rsid w:val="6E0D37CF"/>
    <w:rsid w:val="6E0D3C0A"/>
    <w:rsid w:val="6E0E43B9"/>
    <w:rsid w:val="6E0E626F"/>
    <w:rsid w:val="6E0EB824"/>
    <w:rsid w:val="6E0F3A91"/>
    <w:rsid w:val="6E101F4D"/>
    <w:rsid w:val="6E103819"/>
    <w:rsid w:val="6E1042BF"/>
    <w:rsid w:val="6E11C23A"/>
    <w:rsid w:val="6E15244B"/>
    <w:rsid w:val="6E170015"/>
    <w:rsid w:val="6E19345B"/>
    <w:rsid w:val="6E19AD66"/>
    <w:rsid w:val="6E1AA5A9"/>
    <w:rsid w:val="6E1C5709"/>
    <w:rsid w:val="6E1CA072"/>
    <w:rsid w:val="6E1D6964"/>
    <w:rsid w:val="6E1D727A"/>
    <w:rsid w:val="6E1E4F76"/>
    <w:rsid w:val="6E1E61C2"/>
    <w:rsid w:val="6E1F7FA4"/>
    <w:rsid w:val="6E1F981A"/>
    <w:rsid w:val="6E1FAE26"/>
    <w:rsid w:val="6E20EE3D"/>
    <w:rsid w:val="6E2313C7"/>
    <w:rsid w:val="6E236D3B"/>
    <w:rsid w:val="6E23D3B1"/>
    <w:rsid w:val="6E24E19D"/>
    <w:rsid w:val="6E25215A"/>
    <w:rsid w:val="6E258835"/>
    <w:rsid w:val="6E272E97"/>
    <w:rsid w:val="6E27DEA9"/>
    <w:rsid w:val="6E28FB17"/>
    <w:rsid w:val="6E2A1A88"/>
    <w:rsid w:val="6E2A9424"/>
    <w:rsid w:val="6E2B673D"/>
    <w:rsid w:val="6E2D01DE"/>
    <w:rsid w:val="6E2D7FFE"/>
    <w:rsid w:val="6E2E2C9C"/>
    <w:rsid w:val="6E2F9697"/>
    <w:rsid w:val="6E32E60F"/>
    <w:rsid w:val="6E330CD9"/>
    <w:rsid w:val="6E357CC7"/>
    <w:rsid w:val="6E359D19"/>
    <w:rsid w:val="6E3687CC"/>
    <w:rsid w:val="6E36CE37"/>
    <w:rsid w:val="6E3758DC"/>
    <w:rsid w:val="6E37FE16"/>
    <w:rsid w:val="6E384734"/>
    <w:rsid w:val="6E389C5A"/>
    <w:rsid w:val="6E390080"/>
    <w:rsid w:val="6E392508"/>
    <w:rsid w:val="6E397800"/>
    <w:rsid w:val="6E3A8A08"/>
    <w:rsid w:val="6E3BE276"/>
    <w:rsid w:val="6E3D23F4"/>
    <w:rsid w:val="6E3D5C41"/>
    <w:rsid w:val="6E3D66A6"/>
    <w:rsid w:val="6E3DCE69"/>
    <w:rsid w:val="6E3EA1EF"/>
    <w:rsid w:val="6E3F306E"/>
    <w:rsid w:val="6E3F5D6D"/>
    <w:rsid w:val="6E40A0CC"/>
    <w:rsid w:val="6E4148C5"/>
    <w:rsid w:val="6E4591C5"/>
    <w:rsid w:val="6E45A5B9"/>
    <w:rsid w:val="6E47B154"/>
    <w:rsid w:val="6E4868AF"/>
    <w:rsid w:val="6E4B22F0"/>
    <w:rsid w:val="6E4BB378"/>
    <w:rsid w:val="6E4BC102"/>
    <w:rsid w:val="6E4BDE8F"/>
    <w:rsid w:val="6E4DE29D"/>
    <w:rsid w:val="6E4E3A75"/>
    <w:rsid w:val="6E4E68DB"/>
    <w:rsid w:val="6E4F2E2B"/>
    <w:rsid w:val="6E507B2C"/>
    <w:rsid w:val="6E5130CC"/>
    <w:rsid w:val="6E525045"/>
    <w:rsid w:val="6E52E9A6"/>
    <w:rsid w:val="6E54008D"/>
    <w:rsid w:val="6E544B96"/>
    <w:rsid w:val="6E545311"/>
    <w:rsid w:val="6E54CBB6"/>
    <w:rsid w:val="6E55362F"/>
    <w:rsid w:val="6E55890B"/>
    <w:rsid w:val="6E573DFE"/>
    <w:rsid w:val="6E57D6AF"/>
    <w:rsid w:val="6E581F6B"/>
    <w:rsid w:val="6E58C07A"/>
    <w:rsid w:val="6E58C1C8"/>
    <w:rsid w:val="6E5A899F"/>
    <w:rsid w:val="6E5AABBA"/>
    <w:rsid w:val="6E5B03FF"/>
    <w:rsid w:val="6E5C181D"/>
    <w:rsid w:val="6E5C3A38"/>
    <w:rsid w:val="6E5CFD35"/>
    <w:rsid w:val="6E5D5767"/>
    <w:rsid w:val="6E5EC6EE"/>
    <w:rsid w:val="6E5F53B5"/>
    <w:rsid w:val="6E6132D7"/>
    <w:rsid w:val="6E62262A"/>
    <w:rsid w:val="6E6263EF"/>
    <w:rsid w:val="6E62679D"/>
    <w:rsid w:val="6E6515D3"/>
    <w:rsid w:val="6E65D4A5"/>
    <w:rsid w:val="6E660506"/>
    <w:rsid w:val="6E66C301"/>
    <w:rsid w:val="6E687467"/>
    <w:rsid w:val="6E6ADE85"/>
    <w:rsid w:val="6E6B8235"/>
    <w:rsid w:val="6E6D6897"/>
    <w:rsid w:val="6E6D6F93"/>
    <w:rsid w:val="6E6E8D4A"/>
    <w:rsid w:val="6E715060"/>
    <w:rsid w:val="6E746104"/>
    <w:rsid w:val="6E759104"/>
    <w:rsid w:val="6E75A161"/>
    <w:rsid w:val="6E75F3D6"/>
    <w:rsid w:val="6E7688D3"/>
    <w:rsid w:val="6E777A1B"/>
    <w:rsid w:val="6E77923B"/>
    <w:rsid w:val="6E78D4A3"/>
    <w:rsid w:val="6E79C011"/>
    <w:rsid w:val="6E7BF7F0"/>
    <w:rsid w:val="6E7C9B80"/>
    <w:rsid w:val="6E7CA7B6"/>
    <w:rsid w:val="6E7DCBB3"/>
    <w:rsid w:val="6E7E41AB"/>
    <w:rsid w:val="6E7E711B"/>
    <w:rsid w:val="6E7EFBF5"/>
    <w:rsid w:val="6E7F6E6C"/>
    <w:rsid w:val="6E824099"/>
    <w:rsid w:val="6E84D808"/>
    <w:rsid w:val="6E84D908"/>
    <w:rsid w:val="6E84FE0D"/>
    <w:rsid w:val="6E84FF46"/>
    <w:rsid w:val="6E8664CB"/>
    <w:rsid w:val="6E87813C"/>
    <w:rsid w:val="6E88EB0B"/>
    <w:rsid w:val="6E8AB44D"/>
    <w:rsid w:val="6E8B18D2"/>
    <w:rsid w:val="6E8C2EDF"/>
    <w:rsid w:val="6E8D3033"/>
    <w:rsid w:val="6E8D3123"/>
    <w:rsid w:val="6E8E4016"/>
    <w:rsid w:val="6E8F2F49"/>
    <w:rsid w:val="6E911F2A"/>
    <w:rsid w:val="6E915B08"/>
    <w:rsid w:val="6E918053"/>
    <w:rsid w:val="6E936B42"/>
    <w:rsid w:val="6E94333C"/>
    <w:rsid w:val="6E965A34"/>
    <w:rsid w:val="6E96B710"/>
    <w:rsid w:val="6E97CD52"/>
    <w:rsid w:val="6E9A4CB6"/>
    <w:rsid w:val="6E9B033C"/>
    <w:rsid w:val="6E9B0CA2"/>
    <w:rsid w:val="6E9B6359"/>
    <w:rsid w:val="6E9C633A"/>
    <w:rsid w:val="6E9E31C9"/>
    <w:rsid w:val="6E9ECA7C"/>
    <w:rsid w:val="6EA05A66"/>
    <w:rsid w:val="6EA2706F"/>
    <w:rsid w:val="6EA29EC0"/>
    <w:rsid w:val="6EA33CE7"/>
    <w:rsid w:val="6EA41E10"/>
    <w:rsid w:val="6EA60B9B"/>
    <w:rsid w:val="6EA6E74C"/>
    <w:rsid w:val="6EA7224B"/>
    <w:rsid w:val="6EAA3ACE"/>
    <w:rsid w:val="6EACCCB0"/>
    <w:rsid w:val="6EAF35A5"/>
    <w:rsid w:val="6EAF8000"/>
    <w:rsid w:val="6EB01EFA"/>
    <w:rsid w:val="6EB1BFF7"/>
    <w:rsid w:val="6EB28E44"/>
    <w:rsid w:val="6EB4D643"/>
    <w:rsid w:val="6EB5B710"/>
    <w:rsid w:val="6EB64FAF"/>
    <w:rsid w:val="6EB65E2A"/>
    <w:rsid w:val="6EB67647"/>
    <w:rsid w:val="6EB6DE6A"/>
    <w:rsid w:val="6EB863B2"/>
    <w:rsid w:val="6EBA4598"/>
    <w:rsid w:val="6EBB6A88"/>
    <w:rsid w:val="6EBBA6E7"/>
    <w:rsid w:val="6EBC9978"/>
    <w:rsid w:val="6EBD637F"/>
    <w:rsid w:val="6EBDE2CC"/>
    <w:rsid w:val="6EBE2AF1"/>
    <w:rsid w:val="6EBEB76D"/>
    <w:rsid w:val="6EBEDF2B"/>
    <w:rsid w:val="6EBFFE81"/>
    <w:rsid w:val="6EC1A50E"/>
    <w:rsid w:val="6EC24613"/>
    <w:rsid w:val="6EC319FE"/>
    <w:rsid w:val="6EC46FA5"/>
    <w:rsid w:val="6EC52256"/>
    <w:rsid w:val="6EC55AE4"/>
    <w:rsid w:val="6EC60C6C"/>
    <w:rsid w:val="6EC6D8BF"/>
    <w:rsid w:val="6EC8E415"/>
    <w:rsid w:val="6EC9843F"/>
    <w:rsid w:val="6ECB12C3"/>
    <w:rsid w:val="6ECCCE4A"/>
    <w:rsid w:val="6ECEC08F"/>
    <w:rsid w:val="6ECF6CFF"/>
    <w:rsid w:val="6ED087C5"/>
    <w:rsid w:val="6ED1319F"/>
    <w:rsid w:val="6ED2028A"/>
    <w:rsid w:val="6ED22359"/>
    <w:rsid w:val="6ED28E7A"/>
    <w:rsid w:val="6ED45058"/>
    <w:rsid w:val="6ED5857D"/>
    <w:rsid w:val="6ED5ADC2"/>
    <w:rsid w:val="6ED6B8AD"/>
    <w:rsid w:val="6ED6C6D4"/>
    <w:rsid w:val="6ED7D939"/>
    <w:rsid w:val="6ED8CBA7"/>
    <w:rsid w:val="6ED8EE56"/>
    <w:rsid w:val="6ED94ADC"/>
    <w:rsid w:val="6EDB680E"/>
    <w:rsid w:val="6EDB8E4D"/>
    <w:rsid w:val="6EDC4C05"/>
    <w:rsid w:val="6EDC519C"/>
    <w:rsid w:val="6EDC7F70"/>
    <w:rsid w:val="6EDE64E9"/>
    <w:rsid w:val="6EDFFCE5"/>
    <w:rsid w:val="6EE00FC0"/>
    <w:rsid w:val="6EE07ECD"/>
    <w:rsid w:val="6EE0DC69"/>
    <w:rsid w:val="6EE13466"/>
    <w:rsid w:val="6EE2C3BF"/>
    <w:rsid w:val="6EE310E7"/>
    <w:rsid w:val="6EE39492"/>
    <w:rsid w:val="6EE39C16"/>
    <w:rsid w:val="6EE3AB1A"/>
    <w:rsid w:val="6EE4217B"/>
    <w:rsid w:val="6EE5689F"/>
    <w:rsid w:val="6EE71714"/>
    <w:rsid w:val="6EE78784"/>
    <w:rsid w:val="6EE905CE"/>
    <w:rsid w:val="6EE92C54"/>
    <w:rsid w:val="6EE9524A"/>
    <w:rsid w:val="6EEB0DED"/>
    <w:rsid w:val="6EEC68A4"/>
    <w:rsid w:val="6EEE0E7A"/>
    <w:rsid w:val="6EEE7D49"/>
    <w:rsid w:val="6EEFB7C2"/>
    <w:rsid w:val="6EF00F8A"/>
    <w:rsid w:val="6EF07968"/>
    <w:rsid w:val="6EF2022B"/>
    <w:rsid w:val="6EF34858"/>
    <w:rsid w:val="6EF39F0B"/>
    <w:rsid w:val="6EF4F052"/>
    <w:rsid w:val="6EF5461E"/>
    <w:rsid w:val="6EF745FC"/>
    <w:rsid w:val="6EF90A08"/>
    <w:rsid w:val="6EF9282A"/>
    <w:rsid w:val="6EF96AD0"/>
    <w:rsid w:val="6EF9A8B1"/>
    <w:rsid w:val="6EFB302C"/>
    <w:rsid w:val="6EFBEEE2"/>
    <w:rsid w:val="6EFC3A08"/>
    <w:rsid w:val="6EFED40A"/>
    <w:rsid w:val="6F01A7A8"/>
    <w:rsid w:val="6F020DC6"/>
    <w:rsid w:val="6F035409"/>
    <w:rsid w:val="6F036FAC"/>
    <w:rsid w:val="6F041832"/>
    <w:rsid w:val="6F04C9C1"/>
    <w:rsid w:val="6F04E40B"/>
    <w:rsid w:val="6F05F728"/>
    <w:rsid w:val="6F07F776"/>
    <w:rsid w:val="6F0B2644"/>
    <w:rsid w:val="6F0C3F92"/>
    <w:rsid w:val="6F0C7E4D"/>
    <w:rsid w:val="6F0F00FB"/>
    <w:rsid w:val="6F10342F"/>
    <w:rsid w:val="6F117FC1"/>
    <w:rsid w:val="6F119CF3"/>
    <w:rsid w:val="6F11E2FC"/>
    <w:rsid w:val="6F127F34"/>
    <w:rsid w:val="6F12818B"/>
    <w:rsid w:val="6F14AF9B"/>
    <w:rsid w:val="6F15166B"/>
    <w:rsid w:val="6F152FD6"/>
    <w:rsid w:val="6F15722E"/>
    <w:rsid w:val="6F16C668"/>
    <w:rsid w:val="6F16F037"/>
    <w:rsid w:val="6F177A9F"/>
    <w:rsid w:val="6F17EB97"/>
    <w:rsid w:val="6F1848D3"/>
    <w:rsid w:val="6F18FA93"/>
    <w:rsid w:val="6F1932C2"/>
    <w:rsid w:val="6F1A2437"/>
    <w:rsid w:val="6F1A4129"/>
    <w:rsid w:val="6F1A7E0A"/>
    <w:rsid w:val="6F1C695C"/>
    <w:rsid w:val="6F1D26EE"/>
    <w:rsid w:val="6F1E4CE5"/>
    <w:rsid w:val="6F1E68C8"/>
    <w:rsid w:val="6F1EA6E0"/>
    <w:rsid w:val="6F1F814B"/>
    <w:rsid w:val="6F1FD9B0"/>
    <w:rsid w:val="6F23BB6E"/>
    <w:rsid w:val="6F241FC5"/>
    <w:rsid w:val="6F24F54D"/>
    <w:rsid w:val="6F25DD0F"/>
    <w:rsid w:val="6F281F57"/>
    <w:rsid w:val="6F28561D"/>
    <w:rsid w:val="6F287E62"/>
    <w:rsid w:val="6F28B374"/>
    <w:rsid w:val="6F28CF99"/>
    <w:rsid w:val="6F29847D"/>
    <w:rsid w:val="6F2A7818"/>
    <w:rsid w:val="6F2B3515"/>
    <w:rsid w:val="6F2B3D78"/>
    <w:rsid w:val="6F2C0717"/>
    <w:rsid w:val="6F2CB569"/>
    <w:rsid w:val="6F2D0145"/>
    <w:rsid w:val="6F2D468D"/>
    <w:rsid w:val="6F2D535F"/>
    <w:rsid w:val="6F2EBDEB"/>
    <w:rsid w:val="6F2ECEEA"/>
    <w:rsid w:val="6F2F0978"/>
    <w:rsid w:val="6F2F8012"/>
    <w:rsid w:val="6F315C7C"/>
    <w:rsid w:val="6F31C403"/>
    <w:rsid w:val="6F326C54"/>
    <w:rsid w:val="6F3309C6"/>
    <w:rsid w:val="6F346DC4"/>
    <w:rsid w:val="6F352009"/>
    <w:rsid w:val="6F35B045"/>
    <w:rsid w:val="6F35D0E4"/>
    <w:rsid w:val="6F373632"/>
    <w:rsid w:val="6F38B35C"/>
    <w:rsid w:val="6F39BE5E"/>
    <w:rsid w:val="6F39D2E8"/>
    <w:rsid w:val="6F3C3EBC"/>
    <w:rsid w:val="6F3E447E"/>
    <w:rsid w:val="6F3E7F74"/>
    <w:rsid w:val="6F3EC82C"/>
    <w:rsid w:val="6F3F76B8"/>
    <w:rsid w:val="6F3FFB91"/>
    <w:rsid w:val="6F40AC0E"/>
    <w:rsid w:val="6F416393"/>
    <w:rsid w:val="6F43F408"/>
    <w:rsid w:val="6F44EB10"/>
    <w:rsid w:val="6F45A9BD"/>
    <w:rsid w:val="6F45AD53"/>
    <w:rsid w:val="6F45CF9B"/>
    <w:rsid w:val="6F45E601"/>
    <w:rsid w:val="6F47BC27"/>
    <w:rsid w:val="6F482F3D"/>
    <w:rsid w:val="6F48FBC4"/>
    <w:rsid w:val="6F4974A5"/>
    <w:rsid w:val="6F4A8412"/>
    <w:rsid w:val="6F4B3274"/>
    <w:rsid w:val="6F4DDE06"/>
    <w:rsid w:val="6F4E2810"/>
    <w:rsid w:val="6F4EB362"/>
    <w:rsid w:val="6F4F42FA"/>
    <w:rsid w:val="6F5015BF"/>
    <w:rsid w:val="6F5389DE"/>
    <w:rsid w:val="6F54C08B"/>
    <w:rsid w:val="6F553829"/>
    <w:rsid w:val="6F560981"/>
    <w:rsid w:val="6F5716F3"/>
    <w:rsid w:val="6F57354C"/>
    <w:rsid w:val="6F58E42F"/>
    <w:rsid w:val="6F5A7451"/>
    <w:rsid w:val="6F5CAB31"/>
    <w:rsid w:val="6F5EDD95"/>
    <w:rsid w:val="6F6280AD"/>
    <w:rsid w:val="6F6303FB"/>
    <w:rsid w:val="6F63480E"/>
    <w:rsid w:val="6F64CCBB"/>
    <w:rsid w:val="6F68C5A2"/>
    <w:rsid w:val="6F68D336"/>
    <w:rsid w:val="6F6A7389"/>
    <w:rsid w:val="6F6AA5FA"/>
    <w:rsid w:val="6F6CDED1"/>
    <w:rsid w:val="6F6D6464"/>
    <w:rsid w:val="6F6DA932"/>
    <w:rsid w:val="6F6E64BC"/>
    <w:rsid w:val="6F6E827D"/>
    <w:rsid w:val="6F6EE941"/>
    <w:rsid w:val="6F6F9B47"/>
    <w:rsid w:val="6F700EED"/>
    <w:rsid w:val="6F702D66"/>
    <w:rsid w:val="6F70F5D5"/>
    <w:rsid w:val="6F711DCC"/>
    <w:rsid w:val="6F723850"/>
    <w:rsid w:val="6F72ACE2"/>
    <w:rsid w:val="6F73059C"/>
    <w:rsid w:val="6F73E080"/>
    <w:rsid w:val="6F741F3A"/>
    <w:rsid w:val="6F75BCD5"/>
    <w:rsid w:val="6F75CAF8"/>
    <w:rsid w:val="6F769800"/>
    <w:rsid w:val="6F76FEDD"/>
    <w:rsid w:val="6F775DF7"/>
    <w:rsid w:val="6F78143F"/>
    <w:rsid w:val="6F78F82D"/>
    <w:rsid w:val="6F79254E"/>
    <w:rsid w:val="6F7C542D"/>
    <w:rsid w:val="6F7C6039"/>
    <w:rsid w:val="6F7C7263"/>
    <w:rsid w:val="6F7F40A2"/>
    <w:rsid w:val="6F7F4830"/>
    <w:rsid w:val="6F80480F"/>
    <w:rsid w:val="6F807426"/>
    <w:rsid w:val="6F80D248"/>
    <w:rsid w:val="6F816933"/>
    <w:rsid w:val="6F8291DE"/>
    <w:rsid w:val="6F831FB3"/>
    <w:rsid w:val="6F833E12"/>
    <w:rsid w:val="6F859FF1"/>
    <w:rsid w:val="6F85C199"/>
    <w:rsid w:val="6F860455"/>
    <w:rsid w:val="6F862239"/>
    <w:rsid w:val="6F881275"/>
    <w:rsid w:val="6F882904"/>
    <w:rsid w:val="6F88F441"/>
    <w:rsid w:val="6F898F37"/>
    <w:rsid w:val="6F8A1886"/>
    <w:rsid w:val="6F8A2FD6"/>
    <w:rsid w:val="6F8B0B5B"/>
    <w:rsid w:val="6F8B59BE"/>
    <w:rsid w:val="6F8BB494"/>
    <w:rsid w:val="6F8D22DF"/>
    <w:rsid w:val="6F8DCB61"/>
    <w:rsid w:val="6F8E8C7A"/>
    <w:rsid w:val="6F8E8E6C"/>
    <w:rsid w:val="6F8EAB7E"/>
    <w:rsid w:val="6F90063C"/>
    <w:rsid w:val="6F910854"/>
    <w:rsid w:val="6F9164FB"/>
    <w:rsid w:val="6F9178F9"/>
    <w:rsid w:val="6F920F1D"/>
    <w:rsid w:val="6F92B6AF"/>
    <w:rsid w:val="6F937269"/>
    <w:rsid w:val="6F93FEE1"/>
    <w:rsid w:val="6F948A5D"/>
    <w:rsid w:val="6F94FDF1"/>
    <w:rsid w:val="6F9534E5"/>
    <w:rsid w:val="6F954B00"/>
    <w:rsid w:val="6F962610"/>
    <w:rsid w:val="6F96D9D5"/>
    <w:rsid w:val="6F97082D"/>
    <w:rsid w:val="6F97EAD2"/>
    <w:rsid w:val="6F97EC8C"/>
    <w:rsid w:val="6F9B59AE"/>
    <w:rsid w:val="6F9C8B0D"/>
    <w:rsid w:val="6F9D5F7F"/>
    <w:rsid w:val="6F9DC4BB"/>
    <w:rsid w:val="6F9ED0C2"/>
    <w:rsid w:val="6FA0A304"/>
    <w:rsid w:val="6FA13E9D"/>
    <w:rsid w:val="6FA1E271"/>
    <w:rsid w:val="6FA3A064"/>
    <w:rsid w:val="6FA3C354"/>
    <w:rsid w:val="6FA4A0BB"/>
    <w:rsid w:val="6FA58FE3"/>
    <w:rsid w:val="6FA5A3AA"/>
    <w:rsid w:val="6FA5F1C5"/>
    <w:rsid w:val="6FA61BA4"/>
    <w:rsid w:val="6FA7EACA"/>
    <w:rsid w:val="6FA8F137"/>
    <w:rsid w:val="6FA99311"/>
    <w:rsid w:val="6FAA0F35"/>
    <w:rsid w:val="6FAB552C"/>
    <w:rsid w:val="6FABFC25"/>
    <w:rsid w:val="6FACD060"/>
    <w:rsid w:val="6FACFA7E"/>
    <w:rsid w:val="6FADDB40"/>
    <w:rsid w:val="6FADFBBD"/>
    <w:rsid w:val="6FAE1855"/>
    <w:rsid w:val="6FAF5896"/>
    <w:rsid w:val="6FAFA9E2"/>
    <w:rsid w:val="6FB131BC"/>
    <w:rsid w:val="6FB2846B"/>
    <w:rsid w:val="6FB3C7EE"/>
    <w:rsid w:val="6FB3DC91"/>
    <w:rsid w:val="6FB54F34"/>
    <w:rsid w:val="6FB5E1F6"/>
    <w:rsid w:val="6FB68C84"/>
    <w:rsid w:val="6FB68D72"/>
    <w:rsid w:val="6FB71077"/>
    <w:rsid w:val="6FB7DABE"/>
    <w:rsid w:val="6FBAA7C9"/>
    <w:rsid w:val="6FBB0780"/>
    <w:rsid w:val="6FBB2A69"/>
    <w:rsid w:val="6FBC4CDF"/>
    <w:rsid w:val="6FBE0C4A"/>
    <w:rsid w:val="6FBF3281"/>
    <w:rsid w:val="6FBF8BF8"/>
    <w:rsid w:val="6FC01451"/>
    <w:rsid w:val="6FC0C545"/>
    <w:rsid w:val="6FC1BF06"/>
    <w:rsid w:val="6FC23F04"/>
    <w:rsid w:val="6FC24482"/>
    <w:rsid w:val="6FC506A0"/>
    <w:rsid w:val="6FC5BA12"/>
    <w:rsid w:val="6FC75A66"/>
    <w:rsid w:val="6FC84B28"/>
    <w:rsid w:val="6FC8D23F"/>
    <w:rsid w:val="6FC8D55B"/>
    <w:rsid w:val="6FCB096F"/>
    <w:rsid w:val="6FCB88F5"/>
    <w:rsid w:val="6FCBC1F6"/>
    <w:rsid w:val="6FCE03F0"/>
    <w:rsid w:val="6FCF3128"/>
    <w:rsid w:val="6FCF90AC"/>
    <w:rsid w:val="6FCFB120"/>
    <w:rsid w:val="6FCFB31B"/>
    <w:rsid w:val="6FCFD3D7"/>
    <w:rsid w:val="6FD01276"/>
    <w:rsid w:val="6FD392DC"/>
    <w:rsid w:val="6FD3F30D"/>
    <w:rsid w:val="6FD40A86"/>
    <w:rsid w:val="6FD42738"/>
    <w:rsid w:val="6FD55A3B"/>
    <w:rsid w:val="6FD6BC2C"/>
    <w:rsid w:val="6FD7DA06"/>
    <w:rsid w:val="6FD8218B"/>
    <w:rsid w:val="6FD8DF5D"/>
    <w:rsid w:val="6FD8FE18"/>
    <w:rsid w:val="6FD91B8C"/>
    <w:rsid w:val="6FD97FDD"/>
    <w:rsid w:val="6FDA279E"/>
    <w:rsid w:val="6FDAC7AA"/>
    <w:rsid w:val="6FDB066E"/>
    <w:rsid w:val="6FDB9469"/>
    <w:rsid w:val="6FDBD617"/>
    <w:rsid w:val="6FDC9A41"/>
    <w:rsid w:val="6FDCAD16"/>
    <w:rsid w:val="6FDD669D"/>
    <w:rsid w:val="6FE1278B"/>
    <w:rsid w:val="6FE23A58"/>
    <w:rsid w:val="6FE2411C"/>
    <w:rsid w:val="6FE303E5"/>
    <w:rsid w:val="6FE33403"/>
    <w:rsid w:val="6FE33BDF"/>
    <w:rsid w:val="6FE37DAC"/>
    <w:rsid w:val="6FE4D2B4"/>
    <w:rsid w:val="6FE5BE4D"/>
    <w:rsid w:val="6FE8005E"/>
    <w:rsid w:val="6FE876BC"/>
    <w:rsid w:val="6FEA59B8"/>
    <w:rsid w:val="6FEA8C45"/>
    <w:rsid w:val="6FEAD59E"/>
    <w:rsid w:val="6FEAFAD7"/>
    <w:rsid w:val="6FEB2BC3"/>
    <w:rsid w:val="6FECC314"/>
    <w:rsid w:val="6FEE04CC"/>
    <w:rsid w:val="6FEFC9C2"/>
    <w:rsid w:val="6FEFF5C4"/>
    <w:rsid w:val="6FF158C6"/>
    <w:rsid w:val="6FF1A03D"/>
    <w:rsid w:val="6FF30DE6"/>
    <w:rsid w:val="6FF33AAD"/>
    <w:rsid w:val="6FF36A0A"/>
    <w:rsid w:val="6FF445BB"/>
    <w:rsid w:val="6FF4CA83"/>
    <w:rsid w:val="6FF589CB"/>
    <w:rsid w:val="6FF7ADB5"/>
    <w:rsid w:val="6FF85C28"/>
    <w:rsid w:val="6FF8C548"/>
    <w:rsid w:val="6FF8D8ED"/>
    <w:rsid w:val="6FF8F83E"/>
    <w:rsid w:val="6FF8FCC8"/>
    <w:rsid w:val="6FFA41EC"/>
    <w:rsid w:val="6FFA82E6"/>
    <w:rsid w:val="6FFBEDA5"/>
    <w:rsid w:val="6FFC2A1D"/>
    <w:rsid w:val="7001642E"/>
    <w:rsid w:val="7003BFC4"/>
    <w:rsid w:val="70068EC6"/>
    <w:rsid w:val="70071D7F"/>
    <w:rsid w:val="70089599"/>
    <w:rsid w:val="7009D563"/>
    <w:rsid w:val="7009F8D6"/>
    <w:rsid w:val="700A2DDD"/>
    <w:rsid w:val="700A7E13"/>
    <w:rsid w:val="700AA11B"/>
    <w:rsid w:val="700BB811"/>
    <w:rsid w:val="700D0732"/>
    <w:rsid w:val="700DDA9A"/>
    <w:rsid w:val="700E4098"/>
    <w:rsid w:val="700E6836"/>
    <w:rsid w:val="700ECE14"/>
    <w:rsid w:val="700FB041"/>
    <w:rsid w:val="700FD186"/>
    <w:rsid w:val="700FD4F0"/>
    <w:rsid w:val="70105386"/>
    <w:rsid w:val="70108DFC"/>
    <w:rsid w:val="7010EB7F"/>
    <w:rsid w:val="701101BB"/>
    <w:rsid w:val="7011A0D8"/>
    <w:rsid w:val="70124A08"/>
    <w:rsid w:val="70135CB2"/>
    <w:rsid w:val="70136369"/>
    <w:rsid w:val="701390A9"/>
    <w:rsid w:val="7014E967"/>
    <w:rsid w:val="701513A5"/>
    <w:rsid w:val="701542FA"/>
    <w:rsid w:val="7015BBF1"/>
    <w:rsid w:val="7017384E"/>
    <w:rsid w:val="7018DBC8"/>
    <w:rsid w:val="701A04BD"/>
    <w:rsid w:val="701C91E6"/>
    <w:rsid w:val="701D3D14"/>
    <w:rsid w:val="701EAF7C"/>
    <w:rsid w:val="70203A90"/>
    <w:rsid w:val="70204D46"/>
    <w:rsid w:val="70208067"/>
    <w:rsid w:val="70223A57"/>
    <w:rsid w:val="7022E36E"/>
    <w:rsid w:val="70241FEE"/>
    <w:rsid w:val="70244B06"/>
    <w:rsid w:val="7024C019"/>
    <w:rsid w:val="7026E91B"/>
    <w:rsid w:val="7026E933"/>
    <w:rsid w:val="7027826E"/>
    <w:rsid w:val="702854C1"/>
    <w:rsid w:val="7029D6FC"/>
    <w:rsid w:val="702AAF5E"/>
    <w:rsid w:val="702B5982"/>
    <w:rsid w:val="702B7383"/>
    <w:rsid w:val="702B9B7C"/>
    <w:rsid w:val="702CA4E1"/>
    <w:rsid w:val="702CCD21"/>
    <w:rsid w:val="702D0BEE"/>
    <w:rsid w:val="702E0D53"/>
    <w:rsid w:val="702FC3CB"/>
    <w:rsid w:val="7031EE2D"/>
    <w:rsid w:val="703213B3"/>
    <w:rsid w:val="703329B9"/>
    <w:rsid w:val="70335F25"/>
    <w:rsid w:val="7035144B"/>
    <w:rsid w:val="703790C1"/>
    <w:rsid w:val="703B69DE"/>
    <w:rsid w:val="703C3B40"/>
    <w:rsid w:val="703C7DFE"/>
    <w:rsid w:val="703F023B"/>
    <w:rsid w:val="703F46D9"/>
    <w:rsid w:val="704036F6"/>
    <w:rsid w:val="7040E7B3"/>
    <w:rsid w:val="704311B3"/>
    <w:rsid w:val="704421FE"/>
    <w:rsid w:val="704751F3"/>
    <w:rsid w:val="7047FE63"/>
    <w:rsid w:val="704821A0"/>
    <w:rsid w:val="704919A9"/>
    <w:rsid w:val="70496ED1"/>
    <w:rsid w:val="704A2F39"/>
    <w:rsid w:val="704B58DB"/>
    <w:rsid w:val="704B970D"/>
    <w:rsid w:val="704BA29B"/>
    <w:rsid w:val="704C7E48"/>
    <w:rsid w:val="704C8907"/>
    <w:rsid w:val="704CFDA3"/>
    <w:rsid w:val="704EA5E4"/>
    <w:rsid w:val="704F6EB1"/>
    <w:rsid w:val="70517DF0"/>
    <w:rsid w:val="7051E7FE"/>
    <w:rsid w:val="7051EC4A"/>
    <w:rsid w:val="7051F06F"/>
    <w:rsid w:val="7052147C"/>
    <w:rsid w:val="7053E8D0"/>
    <w:rsid w:val="705771AD"/>
    <w:rsid w:val="7057B53A"/>
    <w:rsid w:val="7059675A"/>
    <w:rsid w:val="705A5E13"/>
    <w:rsid w:val="705A8309"/>
    <w:rsid w:val="705B710E"/>
    <w:rsid w:val="705C7AB2"/>
    <w:rsid w:val="705D4C99"/>
    <w:rsid w:val="705E1E35"/>
    <w:rsid w:val="705E625B"/>
    <w:rsid w:val="705F180D"/>
    <w:rsid w:val="705F741D"/>
    <w:rsid w:val="705F7460"/>
    <w:rsid w:val="7060C933"/>
    <w:rsid w:val="7060E453"/>
    <w:rsid w:val="70616787"/>
    <w:rsid w:val="7062DF89"/>
    <w:rsid w:val="70641BB7"/>
    <w:rsid w:val="70642E3F"/>
    <w:rsid w:val="7064301A"/>
    <w:rsid w:val="70645E22"/>
    <w:rsid w:val="7066250C"/>
    <w:rsid w:val="70662580"/>
    <w:rsid w:val="706783AB"/>
    <w:rsid w:val="706A0DBD"/>
    <w:rsid w:val="706A1F35"/>
    <w:rsid w:val="706A2C96"/>
    <w:rsid w:val="706A6772"/>
    <w:rsid w:val="706CA570"/>
    <w:rsid w:val="706CE027"/>
    <w:rsid w:val="706D9162"/>
    <w:rsid w:val="706EB949"/>
    <w:rsid w:val="706F1E67"/>
    <w:rsid w:val="706F8238"/>
    <w:rsid w:val="707013FE"/>
    <w:rsid w:val="7071213D"/>
    <w:rsid w:val="70714778"/>
    <w:rsid w:val="7071614E"/>
    <w:rsid w:val="7072059C"/>
    <w:rsid w:val="7073B488"/>
    <w:rsid w:val="70756A11"/>
    <w:rsid w:val="7078098C"/>
    <w:rsid w:val="707C03FA"/>
    <w:rsid w:val="707C7284"/>
    <w:rsid w:val="707C8B17"/>
    <w:rsid w:val="707DE462"/>
    <w:rsid w:val="707E6067"/>
    <w:rsid w:val="707F1452"/>
    <w:rsid w:val="707F4235"/>
    <w:rsid w:val="707F91FE"/>
    <w:rsid w:val="707FC3D4"/>
    <w:rsid w:val="70836D00"/>
    <w:rsid w:val="70841ED8"/>
    <w:rsid w:val="70848E3F"/>
    <w:rsid w:val="708525A5"/>
    <w:rsid w:val="70877D8E"/>
    <w:rsid w:val="7088BAE3"/>
    <w:rsid w:val="7089823B"/>
    <w:rsid w:val="708A6FAC"/>
    <w:rsid w:val="708A98B4"/>
    <w:rsid w:val="708AE722"/>
    <w:rsid w:val="708B1A71"/>
    <w:rsid w:val="708BD135"/>
    <w:rsid w:val="708F1191"/>
    <w:rsid w:val="708F6AD4"/>
    <w:rsid w:val="70908AD9"/>
    <w:rsid w:val="7090EFAA"/>
    <w:rsid w:val="7091BD8F"/>
    <w:rsid w:val="7091EC8A"/>
    <w:rsid w:val="70931E27"/>
    <w:rsid w:val="70940EB4"/>
    <w:rsid w:val="70945F7C"/>
    <w:rsid w:val="7094AFA6"/>
    <w:rsid w:val="70959F97"/>
    <w:rsid w:val="7097081C"/>
    <w:rsid w:val="70971510"/>
    <w:rsid w:val="709875FB"/>
    <w:rsid w:val="70997A25"/>
    <w:rsid w:val="7099EDD5"/>
    <w:rsid w:val="709AE1EE"/>
    <w:rsid w:val="709CA1BD"/>
    <w:rsid w:val="709DB377"/>
    <w:rsid w:val="709DE9E2"/>
    <w:rsid w:val="709E252D"/>
    <w:rsid w:val="709E8EED"/>
    <w:rsid w:val="709EE906"/>
    <w:rsid w:val="709F07BC"/>
    <w:rsid w:val="709F381B"/>
    <w:rsid w:val="709FCE87"/>
    <w:rsid w:val="70A0643B"/>
    <w:rsid w:val="70A076BE"/>
    <w:rsid w:val="70A0F0D3"/>
    <w:rsid w:val="70A1223A"/>
    <w:rsid w:val="70A1961B"/>
    <w:rsid w:val="70A1BE04"/>
    <w:rsid w:val="70A27F48"/>
    <w:rsid w:val="70A3DE4B"/>
    <w:rsid w:val="70A4BE2A"/>
    <w:rsid w:val="70A6F4AA"/>
    <w:rsid w:val="70A74D74"/>
    <w:rsid w:val="70A9106B"/>
    <w:rsid w:val="70A92930"/>
    <w:rsid w:val="70AA0685"/>
    <w:rsid w:val="70AD29DD"/>
    <w:rsid w:val="70ADEB2E"/>
    <w:rsid w:val="70AE0D20"/>
    <w:rsid w:val="70AE23EA"/>
    <w:rsid w:val="70AE418D"/>
    <w:rsid w:val="70AE4F95"/>
    <w:rsid w:val="70AF4E28"/>
    <w:rsid w:val="70AFE313"/>
    <w:rsid w:val="70B0286B"/>
    <w:rsid w:val="70B1625C"/>
    <w:rsid w:val="70B188D0"/>
    <w:rsid w:val="70B1E717"/>
    <w:rsid w:val="70B203B9"/>
    <w:rsid w:val="70B2175A"/>
    <w:rsid w:val="70B263CA"/>
    <w:rsid w:val="70B33FC1"/>
    <w:rsid w:val="70B3DF7B"/>
    <w:rsid w:val="70B4D2A3"/>
    <w:rsid w:val="70B4EE3D"/>
    <w:rsid w:val="70B4FC80"/>
    <w:rsid w:val="70B50B7E"/>
    <w:rsid w:val="70B535B6"/>
    <w:rsid w:val="70B5FB9F"/>
    <w:rsid w:val="70B6C8C1"/>
    <w:rsid w:val="70B86DC1"/>
    <w:rsid w:val="70B89FC3"/>
    <w:rsid w:val="70B99EF6"/>
    <w:rsid w:val="70BC76C1"/>
    <w:rsid w:val="70BD8BF6"/>
    <w:rsid w:val="70BE1F38"/>
    <w:rsid w:val="70BE7A33"/>
    <w:rsid w:val="70BF1988"/>
    <w:rsid w:val="70BF8B7F"/>
    <w:rsid w:val="70C04D15"/>
    <w:rsid w:val="70C06942"/>
    <w:rsid w:val="70C19A4D"/>
    <w:rsid w:val="70C325BD"/>
    <w:rsid w:val="70C37E18"/>
    <w:rsid w:val="70C443C3"/>
    <w:rsid w:val="70C677C5"/>
    <w:rsid w:val="70C6B751"/>
    <w:rsid w:val="70C8B972"/>
    <w:rsid w:val="70C8BD87"/>
    <w:rsid w:val="70C8D9AF"/>
    <w:rsid w:val="70CA2EEF"/>
    <w:rsid w:val="70CA56EE"/>
    <w:rsid w:val="70CA6018"/>
    <w:rsid w:val="70CC6DC6"/>
    <w:rsid w:val="70CD65AC"/>
    <w:rsid w:val="70CD7003"/>
    <w:rsid w:val="70CEC4F8"/>
    <w:rsid w:val="70CF20D9"/>
    <w:rsid w:val="70D03584"/>
    <w:rsid w:val="70D0466A"/>
    <w:rsid w:val="70D1FD3F"/>
    <w:rsid w:val="70D4F6BC"/>
    <w:rsid w:val="70D627B4"/>
    <w:rsid w:val="70D6DD35"/>
    <w:rsid w:val="70D7875B"/>
    <w:rsid w:val="70D91C6C"/>
    <w:rsid w:val="70D9A705"/>
    <w:rsid w:val="70DA3C4E"/>
    <w:rsid w:val="70DB2BA6"/>
    <w:rsid w:val="70DC5E84"/>
    <w:rsid w:val="70DD9A43"/>
    <w:rsid w:val="70DEADBA"/>
    <w:rsid w:val="70DEE92D"/>
    <w:rsid w:val="70E0A579"/>
    <w:rsid w:val="70E17CB4"/>
    <w:rsid w:val="70E4739C"/>
    <w:rsid w:val="70E4975C"/>
    <w:rsid w:val="70E55A0A"/>
    <w:rsid w:val="70E80A38"/>
    <w:rsid w:val="70E84EC7"/>
    <w:rsid w:val="70EA6D98"/>
    <w:rsid w:val="70EB2455"/>
    <w:rsid w:val="70EB41AB"/>
    <w:rsid w:val="70EE78D1"/>
    <w:rsid w:val="70EF8F06"/>
    <w:rsid w:val="70F0388F"/>
    <w:rsid w:val="70F29AF1"/>
    <w:rsid w:val="70F2BE77"/>
    <w:rsid w:val="70F3BCC8"/>
    <w:rsid w:val="70F41BA5"/>
    <w:rsid w:val="70F64C95"/>
    <w:rsid w:val="70F69446"/>
    <w:rsid w:val="70F792FE"/>
    <w:rsid w:val="70F7F989"/>
    <w:rsid w:val="70F8A492"/>
    <w:rsid w:val="70F8B640"/>
    <w:rsid w:val="70F8CE84"/>
    <w:rsid w:val="70F9DAD6"/>
    <w:rsid w:val="70F9FBFB"/>
    <w:rsid w:val="70FBFFCC"/>
    <w:rsid w:val="70FD01AE"/>
    <w:rsid w:val="70FE4728"/>
    <w:rsid w:val="70FE86BA"/>
    <w:rsid w:val="71008E9D"/>
    <w:rsid w:val="710294F3"/>
    <w:rsid w:val="71041FDC"/>
    <w:rsid w:val="71054C47"/>
    <w:rsid w:val="7107E866"/>
    <w:rsid w:val="7109D0C2"/>
    <w:rsid w:val="710C7C21"/>
    <w:rsid w:val="710D6D97"/>
    <w:rsid w:val="710E8D3A"/>
    <w:rsid w:val="710F3C40"/>
    <w:rsid w:val="7110BEE2"/>
    <w:rsid w:val="71119AE1"/>
    <w:rsid w:val="7111B781"/>
    <w:rsid w:val="71125FEF"/>
    <w:rsid w:val="71129C89"/>
    <w:rsid w:val="7112E418"/>
    <w:rsid w:val="71152E8B"/>
    <w:rsid w:val="71158623"/>
    <w:rsid w:val="711706F7"/>
    <w:rsid w:val="711810BE"/>
    <w:rsid w:val="71186646"/>
    <w:rsid w:val="71187245"/>
    <w:rsid w:val="711933D0"/>
    <w:rsid w:val="71195C9E"/>
    <w:rsid w:val="711C602A"/>
    <w:rsid w:val="711D62AC"/>
    <w:rsid w:val="711DC32C"/>
    <w:rsid w:val="711E9242"/>
    <w:rsid w:val="711FE473"/>
    <w:rsid w:val="7121F03C"/>
    <w:rsid w:val="7123251A"/>
    <w:rsid w:val="7124F809"/>
    <w:rsid w:val="7125D71A"/>
    <w:rsid w:val="71275CCC"/>
    <w:rsid w:val="7127F60D"/>
    <w:rsid w:val="7127F81A"/>
    <w:rsid w:val="712875C2"/>
    <w:rsid w:val="7128BCB5"/>
    <w:rsid w:val="712B4D5B"/>
    <w:rsid w:val="712B817D"/>
    <w:rsid w:val="712B9253"/>
    <w:rsid w:val="712D01B9"/>
    <w:rsid w:val="712ED217"/>
    <w:rsid w:val="712F73B4"/>
    <w:rsid w:val="71313851"/>
    <w:rsid w:val="7132AA36"/>
    <w:rsid w:val="7133198A"/>
    <w:rsid w:val="713338A8"/>
    <w:rsid w:val="71350384"/>
    <w:rsid w:val="71369652"/>
    <w:rsid w:val="7138583E"/>
    <w:rsid w:val="71394D28"/>
    <w:rsid w:val="71399929"/>
    <w:rsid w:val="713A7B69"/>
    <w:rsid w:val="713C5162"/>
    <w:rsid w:val="713DBE2D"/>
    <w:rsid w:val="713E88EE"/>
    <w:rsid w:val="71417D5E"/>
    <w:rsid w:val="71438380"/>
    <w:rsid w:val="714458E2"/>
    <w:rsid w:val="71447C59"/>
    <w:rsid w:val="7144EA1B"/>
    <w:rsid w:val="7144FE7C"/>
    <w:rsid w:val="71486994"/>
    <w:rsid w:val="714A01BD"/>
    <w:rsid w:val="714A827E"/>
    <w:rsid w:val="714B8326"/>
    <w:rsid w:val="714BAA13"/>
    <w:rsid w:val="714C064A"/>
    <w:rsid w:val="714DC64D"/>
    <w:rsid w:val="714EFEAC"/>
    <w:rsid w:val="714FB31C"/>
    <w:rsid w:val="714FDA16"/>
    <w:rsid w:val="715046FA"/>
    <w:rsid w:val="7150D0E4"/>
    <w:rsid w:val="7151573D"/>
    <w:rsid w:val="7152E091"/>
    <w:rsid w:val="7152E383"/>
    <w:rsid w:val="7156B230"/>
    <w:rsid w:val="715739A6"/>
    <w:rsid w:val="7157A25E"/>
    <w:rsid w:val="71592FD4"/>
    <w:rsid w:val="71595A33"/>
    <w:rsid w:val="7159EEAE"/>
    <w:rsid w:val="715CC6D2"/>
    <w:rsid w:val="715EAACB"/>
    <w:rsid w:val="715EE026"/>
    <w:rsid w:val="71616521"/>
    <w:rsid w:val="716169C0"/>
    <w:rsid w:val="716225B9"/>
    <w:rsid w:val="7162460F"/>
    <w:rsid w:val="716255D4"/>
    <w:rsid w:val="71630B7B"/>
    <w:rsid w:val="71637C68"/>
    <w:rsid w:val="7163A378"/>
    <w:rsid w:val="71672FF3"/>
    <w:rsid w:val="71683FF6"/>
    <w:rsid w:val="7168D1ED"/>
    <w:rsid w:val="716946AA"/>
    <w:rsid w:val="716947A7"/>
    <w:rsid w:val="71694AC8"/>
    <w:rsid w:val="71699552"/>
    <w:rsid w:val="716C31F2"/>
    <w:rsid w:val="716FD6A2"/>
    <w:rsid w:val="716FDCD7"/>
    <w:rsid w:val="7170CB59"/>
    <w:rsid w:val="7170F557"/>
    <w:rsid w:val="71715676"/>
    <w:rsid w:val="71737729"/>
    <w:rsid w:val="7173D3BE"/>
    <w:rsid w:val="71749C3E"/>
    <w:rsid w:val="7174B01F"/>
    <w:rsid w:val="71750977"/>
    <w:rsid w:val="71772C38"/>
    <w:rsid w:val="717737BE"/>
    <w:rsid w:val="7178ABBE"/>
    <w:rsid w:val="717A6997"/>
    <w:rsid w:val="717AD83D"/>
    <w:rsid w:val="717C5245"/>
    <w:rsid w:val="717D201B"/>
    <w:rsid w:val="71800123"/>
    <w:rsid w:val="7181655D"/>
    <w:rsid w:val="7182EE97"/>
    <w:rsid w:val="71841CCD"/>
    <w:rsid w:val="7184EFCD"/>
    <w:rsid w:val="71852E55"/>
    <w:rsid w:val="718757CF"/>
    <w:rsid w:val="7188F8EA"/>
    <w:rsid w:val="718A91A9"/>
    <w:rsid w:val="718B4FD5"/>
    <w:rsid w:val="718C10A0"/>
    <w:rsid w:val="718C6418"/>
    <w:rsid w:val="718CF592"/>
    <w:rsid w:val="718D091D"/>
    <w:rsid w:val="718E5AB5"/>
    <w:rsid w:val="718EE177"/>
    <w:rsid w:val="718FEF05"/>
    <w:rsid w:val="71918954"/>
    <w:rsid w:val="719214EF"/>
    <w:rsid w:val="71936356"/>
    <w:rsid w:val="7194C03D"/>
    <w:rsid w:val="7195322E"/>
    <w:rsid w:val="7195FBDB"/>
    <w:rsid w:val="71968D40"/>
    <w:rsid w:val="71982199"/>
    <w:rsid w:val="71992796"/>
    <w:rsid w:val="719980D1"/>
    <w:rsid w:val="71999937"/>
    <w:rsid w:val="719A3272"/>
    <w:rsid w:val="719B4998"/>
    <w:rsid w:val="719B66A0"/>
    <w:rsid w:val="719C0F11"/>
    <w:rsid w:val="719CFA44"/>
    <w:rsid w:val="719D87F0"/>
    <w:rsid w:val="719DCFF0"/>
    <w:rsid w:val="719DD15C"/>
    <w:rsid w:val="719DE085"/>
    <w:rsid w:val="719ECFAC"/>
    <w:rsid w:val="719FDC32"/>
    <w:rsid w:val="719FF25D"/>
    <w:rsid w:val="71A06965"/>
    <w:rsid w:val="71A10D80"/>
    <w:rsid w:val="71A18FBF"/>
    <w:rsid w:val="71A4CE07"/>
    <w:rsid w:val="71A97DA4"/>
    <w:rsid w:val="71AB4006"/>
    <w:rsid w:val="71AB77F5"/>
    <w:rsid w:val="71ABE0B4"/>
    <w:rsid w:val="71AD0E40"/>
    <w:rsid w:val="71AD57B9"/>
    <w:rsid w:val="71AE966D"/>
    <w:rsid w:val="71AEE7C8"/>
    <w:rsid w:val="71B150E8"/>
    <w:rsid w:val="71B242D7"/>
    <w:rsid w:val="71B2BA85"/>
    <w:rsid w:val="71B34C48"/>
    <w:rsid w:val="71B3BDDA"/>
    <w:rsid w:val="71B40B7B"/>
    <w:rsid w:val="71B4BE15"/>
    <w:rsid w:val="71B4CE54"/>
    <w:rsid w:val="71B53F92"/>
    <w:rsid w:val="71B5B64D"/>
    <w:rsid w:val="71B6266C"/>
    <w:rsid w:val="71B67DF8"/>
    <w:rsid w:val="71B70915"/>
    <w:rsid w:val="71B79E5A"/>
    <w:rsid w:val="71B8DEA1"/>
    <w:rsid w:val="71B90563"/>
    <w:rsid w:val="71BBBFF4"/>
    <w:rsid w:val="71BC0AF1"/>
    <w:rsid w:val="71BDBD15"/>
    <w:rsid w:val="71BEBEC0"/>
    <w:rsid w:val="71C05D68"/>
    <w:rsid w:val="71C06395"/>
    <w:rsid w:val="71C17608"/>
    <w:rsid w:val="71C1F640"/>
    <w:rsid w:val="71C3C061"/>
    <w:rsid w:val="71C48419"/>
    <w:rsid w:val="71C48B42"/>
    <w:rsid w:val="71C697D2"/>
    <w:rsid w:val="71C7A15A"/>
    <w:rsid w:val="71C7AAB9"/>
    <w:rsid w:val="71C7D586"/>
    <w:rsid w:val="71C828EE"/>
    <w:rsid w:val="71C86F3F"/>
    <w:rsid w:val="71C97AC8"/>
    <w:rsid w:val="71CB7FB2"/>
    <w:rsid w:val="71CD4462"/>
    <w:rsid w:val="71CE55CE"/>
    <w:rsid w:val="71CE859E"/>
    <w:rsid w:val="71CEF776"/>
    <w:rsid w:val="71CF8289"/>
    <w:rsid w:val="71CFE512"/>
    <w:rsid w:val="71D1ED78"/>
    <w:rsid w:val="71D29030"/>
    <w:rsid w:val="71D2F830"/>
    <w:rsid w:val="71D40CB4"/>
    <w:rsid w:val="71D5E0C1"/>
    <w:rsid w:val="71D7CCBC"/>
    <w:rsid w:val="71D88715"/>
    <w:rsid w:val="71D8B04A"/>
    <w:rsid w:val="71D8FBD9"/>
    <w:rsid w:val="71D98B31"/>
    <w:rsid w:val="71DA6277"/>
    <w:rsid w:val="71DC8E99"/>
    <w:rsid w:val="71DCE501"/>
    <w:rsid w:val="71DE9E15"/>
    <w:rsid w:val="71DF424B"/>
    <w:rsid w:val="71DF810A"/>
    <w:rsid w:val="71DFBCE7"/>
    <w:rsid w:val="71E00A96"/>
    <w:rsid w:val="71E0B524"/>
    <w:rsid w:val="71E1023F"/>
    <w:rsid w:val="71E1A93B"/>
    <w:rsid w:val="71E28615"/>
    <w:rsid w:val="71E3C44D"/>
    <w:rsid w:val="71E40190"/>
    <w:rsid w:val="71E5B547"/>
    <w:rsid w:val="71E5F2C2"/>
    <w:rsid w:val="71E5F4FC"/>
    <w:rsid w:val="71E6C0C4"/>
    <w:rsid w:val="71E8433F"/>
    <w:rsid w:val="71E8A552"/>
    <w:rsid w:val="71E91DF6"/>
    <w:rsid w:val="71E925FA"/>
    <w:rsid w:val="71E97EE5"/>
    <w:rsid w:val="71E9A753"/>
    <w:rsid w:val="71EA08BF"/>
    <w:rsid w:val="71EA339D"/>
    <w:rsid w:val="71EB204E"/>
    <w:rsid w:val="71ED42A3"/>
    <w:rsid w:val="71ED5F69"/>
    <w:rsid w:val="71EE2E2F"/>
    <w:rsid w:val="71EEFFD3"/>
    <w:rsid w:val="71F2ADCB"/>
    <w:rsid w:val="71F37473"/>
    <w:rsid w:val="71F4FBDD"/>
    <w:rsid w:val="71F5054C"/>
    <w:rsid w:val="71F54DDE"/>
    <w:rsid w:val="71F66CD8"/>
    <w:rsid w:val="71F6C372"/>
    <w:rsid w:val="71F992AC"/>
    <w:rsid w:val="71F9BEE9"/>
    <w:rsid w:val="71FA3468"/>
    <w:rsid w:val="71FA9EF6"/>
    <w:rsid w:val="71FAD757"/>
    <w:rsid w:val="71FB14AD"/>
    <w:rsid w:val="71FBF45C"/>
    <w:rsid w:val="71FD0A5E"/>
    <w:rsid w:val="71FD406A"/>
    <w:rsid w:val="71FE104A"/>
    <w:rsid w:val="71FE1619"/>
    <w:rsid w:val="71FE7D7A"/>
    <w:rsid w:val="71FEE4C2"/>
    <w:rsid w:val="71FF5216"/>
    <w:rsid w:val="71FF616C"/>
    <w:rsid w:val="720064BA"/>
    <w:rsid w:val="72013BA1"/>
    <w:rsid w:val="7202473E"/>
    <w:rsid w:val="7203719E"/>
    <w:rsid w:val="7203D7E6"/>
    <w:rsid w:val="7204505A"/>
    <w:rsid w:val="72046835"/>
    <w:rsid w:val="72046CA5"/>
    <w:rsid w:val="7204E6B7"/>
    <w:rsid w:val="720541C7"/>
    <w:rsid w:val="72054812"/>
    <w:rsid w:val="7205AEC8"/>
    <w:rsid w:val="7205E7C7"/>
    <w:rsid w:val="7206C7FC"/>
    <w:rsid w:val="7206FF1D"/>
    <w:rsid w:val="720895D2"/>
    <w:rsid w:val="7208F89F"/>
    <w:rsid w:val="720964C2"/>
    <w:rsid w:val="7209ABBB"/>
    <w:rsid w:val="720A85EA"/>
    <w:rsid w:val="720B020C"/>
    <w:rsid w:val="720BBBCC"/>
    <w:rsid w:val="720C6BC7"/>
    <w:rsid w:val="720CE892"/>
    <w:rsid w:val="720CEF6D"/>
    <w:rsid w:val="720D8621"/>
    <w:rsid w:val="720E6F56"/>
    <w:rsid w:val="720F9E4C"/>
    <w:rsid w:val="720FED04"/>
    <w:rsid w:val="72107848"/>
    <w:rsid w:val="7210F41B"/>
    <w:rsid w:val="72111448"/>
    <w:rsid w:val="7211E4C6"/>
    <w:rsid w:val="721361F5"/>
    <w:rsid w:val="7213E106"/>
    <w:rsid w:val="72142127"/>
    <w:rsid w:val="721498B2"/>
    <w:rsid w:val="72156D4F"/>
    <w:rsid w:val="7215B40E"/>
    <w:rsid w:val="721710A1"/>
    <w:rsid w:val="72176A57"/>
    <w:rsid w:val="7218057C"/>
    <w:rsid w:val="72180E99"/>
    <w:rsid w:val="721831ED"/>
    <w:rsid w:val="7218DCA5"/>
    <w:rsid w:val="72199A04"/>
    <w:rsid w:val="721A2D4D"/>
    <w:rsid w:val="721A758F"/>
    <w:rsid w:val="721AED44"/>
    <w:rsid w:val="721B0C96"/>
    <w:rsid w:val="721BF2DE"/>
    <w:rsid w:val="721CE2D2"/>
    <w:rsid w:val="721E431D"/>
    <w:rsid w:val="721E7813"/>
    <w:rsid w:val="721E9436"/>
    <w:rsid w:val="721EA263"/>
    <w:rsid w:val="721FC318"/>
    <w:rsid w:val="7220EEC2"/>
    <w:rsid w:val="7221563A"/>
    <w:rsid w:val="7221F4F6"/>
    <w:rsid w:val="722258B8"/>
    <w:rsid w:val="7222E930"/>
    <w:rsid w:val="72246D2D"/>
    <w:rsid w:val="7227AE02"/>
    <w:rsid w:val="7227BEEA"/>
    <w:rsid w:val="7228206F"/>
    <w:rsid w:val="722B4C76"/>
    <w:rsid w:val="722B70ED"/>
    <w:rsid w:val="722CD16D"/>
    <w:rsid w:val="722FA121"/>
    <w:rsid w:val="722FD775"/>
    <w:rsid w:val="72301066"/>
    <w:rsid w:val="7230332D"/>
    <w:rsid w:val="72307FC7"/>
    <w:rsid w:val="7230BCA4"/>
    <w:rsid w:val="7230E335"/>
    <w:rsid w:val="72318174"/>
    <w:rsid w:val="72323550"/>
    <w:rsid w:val="72328816"/>
    <w:rsid w:val="7232A346"/>
    <w:rsid w:val="7232D7C1"/>
    <w:rsid w:val="7233AD16"/>
    <w:rsid w:val="7233B0A0"/>
    <w:rsid w:val="7234013E"/>
    <w:rsid w:val="7235A2D1"/>
    <w:rsid w:val="723617E0"/>
    <w:rsid w:val="72363967"/>
    <w:rsid w:val="72376284"/>
    <w:rsid w:val="7237E940"/>
    <w:rsid w:val="723933A8"/>
    <w:rsid w:val="7239864F"/>
    <w:rsid w:val="723BC47A"/>
    <w:rsid w:val="723EF8E3"/>
    <w:rsid w:val="72403753"/>
    <w:rsid w:val="7240D669"/>
    <w:rsid w:val="7240EA33"/>
    <w:rsid w:val="7241A2AE"/>
    <w:rsid w:val="7241A378"/>
    <w:rsid w:val="7241EEAD"/>
    <w:rsid w:val="7242E151"/>
    <w:rsid w:val="72444BB5"/>
    <w:rsid w:val="72449D95"/>
    <w:rsid w:val="724507B2"/>
    <w:rsid w:val="7246F175"/>
    <w:rsid w:val="7247AF74"/>
    <w:rsid w:val="7247C2C6"/>
    <w:rsid w:val="72480910"/>
    <w:rsid w:val="72485CDE"/>
    <w:rsid w:val="7248BF70"/>
    <w:rsid w:val="724ABA28"/>
    <w:rsid w:val="724B67FE"/>
    <w:rsid w:val="724F5D17"/>
    <w:rsid w:val="7253089C"/>
    <w:rsid w:val="7253DD6D"/>
    <w:rsid w:val="7254778B"/>
    <w:rsid w:val="7254C7DC"/>
    <w:rsid w:val="7254F39F"/>
    <w:rsid w:val="7256790D"/>
    <w:rsid w:val="7256BD76"/>
    <w:rsid w:val="7256C0A7"/>
    <w:rsid w:val="72571FCE"/>
    <w:rsid w:val="72583440"/>
    <w:rsid w:val="7258AA01"/>
    <w:rsid w:val="72592530"/>
    <w:rsid w:val="72593DF4"/>
    <w:rsid w:val="7259935E"/>
    <w:rsid w:val="72599C99"/>
    <w:rsid w:val="725AC86D"/>
    <w:rsid w:val="725B7311"/>
    <w:rsid w:val="725C2267"/>
    <w:rsid w:val="725C620F"/>
    <w:rsid w:val="725CCE4E"/>
    <w:rsid w:val="725D663D"/>
    <w:rsid w:val="725D7C23"/>
    <w:rsid w:val="725E21CF"/>
    <w:rsid w:val="72647F97"/>
    <w:rsid w:val="7265B126"/>
    <w:rsid w:val="72691221"/>
    <w:rsid w:val="726B9390"/>
    <w:rsid w:val="726BD1AE"/>
    <w:rsid w:val="726CD825"/>
    <w:rsid w:val="726E10C2"/>
    <w:rsid w:val="726E5415"/>
    <w:rsid w:val="726FC124"/>
    <w:rsid w:val="72701530"/>
    <w:rsid w:val="72703008"/>
    <w:rsid w:val="72718F0D"/>
    <w:rsid w:val="72727954"/>
    <w:rsid w:val="7273BB3F"/>
    <w:rsid w:val="7273EBF2"/>
    <w:rsid w:val="72746CA9"/>
    <w:rsid w:val="7276F9E4"/>
    <w:rsid w:val="7276FB52"/>
    <w:rsid w:val="72781EAD"/>
    <w:rsid w:val="727837C5"/>
    <w:rsid w:val="72788B9C"/>
    <w:rsid w:val="72791C63"/>
    <w:rsid w:val="7279A5C3"/>
    <w:rsid w:val="727A08F7"/>
    <w:rsid w:val="727AEFEB"/>
    <w:rsid w:val="727B16C0"/>
    <w:rsid w:val="727E0E24"/>
    <w:rsid w:val="727E8C0E"/>
    <w:rsid w:val="727FA07D"/>
    <w:rsid w:val="728050C2"/>
    <w:rsid w:val="728077F1"/>
    <w:rsid w:val="7282031C"/>
    <w:rsid w:val="7282E1A5"/>
    <w:rsid w:val="7283499C"/>
    <w:rsid w:val="72854083"/>
    <w:rsid w:val="728655AF"/>
    <w:rsid w:val="728762EE"/>
    <w:rsid w:val="7287E40E"/>
    <w:rsid w:val="7287FAC2"/>
    <w:rsid w:val="7288D77C"/>
    <w:rsid w:val="728A2A8A"/>
    <w:rsid w:val="728AA27C"/>
    <w:rsid w:val="728AC44B"/>
    <w:rsid w:val="728AD430"/>
    <w:rsid w:val="728B349C"/>
    <w:rsid w:val="728B5F67"/>
    <w:rsid w:val="728BE3CD"/>
    <w:rsid w:val="728BE691"/>
    <w:rsid w:val="728C1B9E"/>
    <w:rsid w:val="728C4EC2"/>
    <w:rsid w:val="728C7DA0"/>
    <w:rsid w:val="728CECF0"/>
    <w:rsid w:val="728D1D9B"/>
    <w:rsid w:val="728D299B"/>
    <w:rsid w:val="728DFC9C"/>
    <w:rsid w:val="728E87AC"/>
    <w:rsid w:val="728F640C"/>
    <w:rsid w:val="72914139"/>
    <w:rsid w:val="72918D17"/>
    <w:rsid w:val="7291F5D8"/>
    <w:rsid w:val="7291FFC9"/>
    <w:rsid w:val="72920DB6"/>
    <w:rsid w:val="729221F3"/>
    <w:rsid w:val="729375D9"/>
    <w:rsid w:val="72956F4F"/>
    <w:rsid w:val="72957C68"/>
    <w:rsid w:val="7295E50F"/>
    <w:rsid w:val="72968C3A"/>
    <w:rsid w:val="7298502B"/>
    <w:rsid w:val="7298FBC1"/>
    <w:rsid w:val="72991855"/>
    <w:rsid w:val="72997050"/>
    <w:rsid w:val="729AF422"/>
    <w:rsid w:val="729B9535"/>
    <w:rsid w:val="729C9016"/>
    <w:rsid w:val="729C9E9F"/>
    <w:rsid w:val="729CF0A9"/>
    <w:rsid w:val="729D9D50"/>
    <w:rsid w:val="729F167A"/>
    <w:rsid w:val="72A01233"/>
    <w:rsid w:val="72A07F9D"/>
    <w:rsid w:val="72A0A378"/>
    <w:rsid w:val="72A1BBF4"/>
    <w:rsid w:val="72A25CBA"/>
    <w:rsid w:val="72A28C0E"/>
    <w:rsid w:val="72A3C940"/>
    <w:rsid w:val="72A4086B"/>
    <w:rsid w:val="72A43284"/>
    <w:rsid w:val="72A56A7E"/>
    <w:rsid w:val="72A5B3E9"/>
    <w:rsid w:val="72A75081"/>
    <w:rsid w:val="72A75479"/>
    <w:rsid w:val="72A761DC"/>
    <w:rsid w:val="72A78AF3"/>
    <w:rsid w:val="72A7DB0D"/>
    <w:rsid w:val="72AAA56B"/>
    <w:rsid w:val="72AC676B"/>
    <w:rsid w:val="72AD19B9"/>
    <w:rsid w:val="72AF48F5"/>
    <w:rsid w:val="72AF73D2"/>
    <w:rsid w:val="72B055E6"/>
    <w:rsid w:val="72B0A441"/>
    <w:rsid w:val="72B0B8AD"/>
    <w:rsid w:val="72B1E4DD"/>
    <w:rsid w:val="72B288ED"/>
    <w:rsid w:val="72B29457"/>
    <w:rsid w:val="72B417E1"/>
    <w:rsid w:val="72B4ABB2"/>
    <w:rsid w:val="72B53120"/>
    <w:rsid w:val="72B56421"/>
    <w:rsid w:val="72B616FB"/>
    <w:rsid w:val="72B64CB0"/>
    <w:rsid w:val="72B67412"/>
    <w:rsid w:val="72B79484"/>
    <w:rsid w:val="72B81412"/>
    <w:rsid w:val="72B82FD2"/>
    <w:rsid w:val="72B8A1CB"/>
    <w:rsid w:val="72B8CB53"/>
    <w:rsid w:val="72BA318C"/>
    <w:rsid w:val="72BAFF74"/>
    <w:rsid w:val="72BC170D"/>
    <w:rsid w:val="72BCBD08"/>
    <w:rsid w:val="72BE1682"/>
    <w:rsid w:val="72BE4F2C"/>
    <w:rsid w:val="72C0B5B2"/>
    <w:rsid w:val="72C1AC5C"/>
    <w:rsid w:val="72C40947"/>
    <w:rsid w:val="72C55EA2"/>
    <w:rsid w:val="72C587EA"/>
    <w:rsid w:val="72C75E72"/>
    <w:rsid w:val="72C826CF"/>
    <w:rsid w:val="72CB249A"/>
    <w:rsid w:val="72CF13C5"/>
    <w:rsid w:val="72CF16C8"/>
    <w:rsid w:val="72D03514"/>
    <w:rsid w:val="72D0359F"/>
    <w:rsid w:val="72D0A97D"/>
    <w:rsid w:val="72D0BC2D"/>
    <w:rsid w:val="72D0DC4E"/>
    <w:rsid w:val="72D18092"/>
    <w:rsid w:val="72D21413"/>
    <w:rsid w:val="72D22EA4"/>
    <w:rsid w:val="72D261DE"/>
    <w:rsid w:val="72D3A213"/>
    <w:rsid w:val="72D434B8"/>
    <w:rsid w:val="72D459A8"/>
    <w:rsid w:val="72D52D6D"/>
    <w:rsid w:val="72D5C4A6"/>
    <w:rsid w:val="72D7216C"/>
    <w:rsid w:val="72D81625"/>
    <w:rsid w:val="72D9B51E"/>
    <w:rsid w:val="72D9BE44"/>
    <w:rsid w:val="72DA14E4"/>
    <w:rsid w:val="72DAE544"/>
    <w:rsid w:val="72DBDA4A"/>
    <w:rsid w:val="72DC4C9B"/>
    <w:rsid w:val="72DD1C4B"/>
    <w:rsid w:val="72DD85CC"/>
    <w:rsid w:val="72E144A5"/>
    <w:rsid w:val="72E2B585"/>
    <w:rsid w:val="72E39D61"/>
    <w:rsid w:val="72E4E584"/>
    <w:rsid w:val="72E51660"/>
    <w:rsid w:val="72E8CFC5"/>
    <w:rsid w:val="72E98614"/>
    <w:rsid w:val="72E9E4F2"/>
    <w:rsid w:val="72EA7E75"/>
    <w:rsid w:val="72EAC78B"/>
    <w:rsid w:val="72EADDA9"/>
    <w:rsid w:val="72EB92CB"/>
    <w:rsid w:val="72ED8BD3"/>
    <w:rsid w:val="72EECE25"/>
    <w:rsid w:val="72EF8864"/>
    <w:rsid w:val="72F065F5"/>
    <w:rsid w:val="72F0CA9C"/>
    <w:rsid w:val="72F0F732"/>
    <w:rsid w:val="72F18B48"/>
    <w:rsid w:val="72F193DA"/>
    <w:rsid w:val="72F24151"/>
    <w:rsid w:val="72F2A768"/>
    <w:rsid w:val="72F2B76D"/>
    <w:rsid w:val="72F2FDCE"/>
    <w:rsid w:val="72F44549"/>
    <w:rsid w:val="72F567FF"/>
    <w:rsid w:val="72F9AB0D"/>
    <w:rsid w:val="72FA6BF1"/>
    <w:rsid w:val="72FAA950"/>
    <w:rsid w:val="72FB1270"/>
    <w:rsid w:val="72FDB539"/>
    <w:rsid w:val="72FDD8E1"/>
    <w:rsid w:val="72FE3239"/>
    <w:rsid w:val="72FE8DBC"/>
    <w:rsid w:val="73018597"/>
    <w:rsid w:val="73020398"/>
    <w:rsid w:val="73029F07"/>
    <w:rsid w:val="7302ACF3"/>
    <w:rsid w:val="73037CB6"/>
    <w:rsid w:val="7303EA71"/>
    <w:rsid w:val="7304475A"/>
    <w:rsid w:val="73056B82"/>
    <w:rsid w:val="730586F3"/>
    <w:rsid w:val="7305CEF3"/>
    <w:rsid w:val="730839B9"/>
    <w:rsid w:val="730A9713"/>
    <w:rsid w:val="730C9DF8"/>
    <w:rsid w:val="730CC150"/>
    <w:rsid w:val="730D1F3C"/>
    <w:rsid w:val="730E3B37"/>
    <w:rsid w:val="730FFDAE"/>
    <w:rsid w:val="73102076"/>
    <w:rsid w:val="731079F9"/>
    <w:rsid w:val="7310A007"/>
    <w:rsid w:val="731238D4"/>
    <w:rsid w:val="73125C25"/>
    <w:rsid w:val="7313AA69"/>
    <w:rsid w:val="7313AD73"/>
    <w:rsid w:val="7313C21A"/>
    <w:rsid w:val="7313C745"/>
    <w:rsid w:val="7313DD02"/>
    <w:rsid w:val="73148C70"/>
    <w:rsid w:val="73151A1C"/>
    <w:rsid w:val="73159835"/>
    <w:rsid w:val="73162C04"/>
    <w:rsid w:val="7317E224"/>
    <w:rsid w:val="7318C979"/>
    <w:rsid w:val="731A1165"/>
    <w:rsid w:val="731A9144"/>
    <w:rsid w:val="731ABBCD"/>
    <w:rsid w:val="731C2143"/>
    <w:rsid w:val="731EC2CC"/>
    <w:rsid w:val="73211849"/>
    <w:rsid w:val="732210A4"/>
    <w:rsid w:val="7322657F"/>
    <w:rsid w:val="7325A10C"/>
    <w:rsid w:val="7325AC3F"/>
    <w:rsid w:val="7327288E"/>
    <w:rsid w:val="7328A2F7"/>
    <w:rsid w:val="732A6F65"/>
    <w:rsid w:val="732B629D"/>
    <w:rsid w:val="732DD068"/>
    <w:rsid w:val="732DDFFB"/>
    <w:rsid w:val="7330639C"/>
    <w:rsid w:val="733126A2"/>
    <w:rsid w:val="733144DC"/>
    <w:rsid w:val="7332DA8E"/>
    <w:rsid w:val="7333C514"/>
    <w:rsid w:val="7334A9A0"/>
    <w:rsid w:val="7336900A"/>
    <w:rsid w:val="73384921"/>
    <w:rsid w:val="7339F88C"/>
    <w:rsid w:val="733A8594"/>
    <w:rsid w:val="733B1E5A"/>
    <w:rsid w:val="733BC0F5"/>
    <w:rsid w:val="733D0BC3"/>
    <w:rsid w:val="733F6190"/>
    <w:rsid w:val="733F8CDA"/>
    <w:rsid w:val="7340F16C"/>
    <w:rsid w:val="7340F26D"/>
    <w:rsid w:val="73416855"/>
    <w:rsid w:val="734274DE"/>
    <w:rsid w:val="7342EFFE"/>
    <w:rsid w:val="7344149B"/>
    <w:rsid w:val="734608FA"/>
    <w:rsid w:val="734677A5"/>
    <w:rsid w:val="7346D192"/>
    <w:rsid w:val="73489FD0"/>
    <w:rsid w:val="7349B35C"/>
    <w:rsid w:val="7349EBA1"/>
    <w:rsid w:val="734AC953"/>
    <w:rsid w:val="734B2842"/>
    <w:rsid w:val="734DDC33"/>
    <w:rsid w:val="734E40A5"/>
    <w:rsid w:val="734E9665"/>
    <w:rsid w:val="734F5F13"/>
    <w:rsid w:val="734FE96B"/>
    <w:rsid w:val="734FF218"/>
    <w:rsid w:val="735007D4"/>
    <w:rsid w:val="735125AE"/>
    <w:rsid w:val="7351E6B0"/>
    <w:rsid w:val="7354E77E"/>
    <w:rsid w:val="735553EF"/>
    <w:rsid w:val="735583EF"/>
    <w:rsid w:val="7355C3E0"/>
    <w:rsid w:val="7355E420"/>
    <w:rsid w:val="73570227"/>
    <w:rsid w:val="73571A3B"/>
    <w:rsid w:val="7357BC2D"/>
    <w:rsid w:val="735818B8"/>
    <w:rsid w:val="73582CA1"/>
    <w:rsid w:val="735863B6"/>
    <w:rsid w:val="73597AA3"/>
    <w:rsid w:val="7359CF2E"/>
    <w:rsid w:val="7359D1B9"/>
    <w:rsid w:val="735B23E5"/>
    <w:rsid w:val="735BD761"/>
    <w:rsid w:val="735C1C2E"/>
    <w:rsid w:val="735C9299"/>
    <w:rsid w:val="735C9FB2"/>
    <w:rsid w:val="735E89B2"/>
    <w:rsid w:val="735EE50A"/>
    <w:rsid w:val="7360A8D7"/>
    <w:rsid w:val="7360B71F"/>
    <w:rsid w:val="73611D5C"/>
    <w:rsid w:val="7361712C"/>
    <w:rsid w:val="7361EB3D"/>
    <w:rsid w:val="7361EEA2"/>
    <w:rsid w:val="7362B618"/>
    <w:rsid w:val="7362E80E"/>
    <w:rsid w:val="73630B84"/>
    <w:rsid w:val="7363CC09"/>
    <w:rsid w:val="736430A9"/>
    <w:rsid w:val="7364F674"/>
    <w:rsid w:val="736584C6"/>
    <w:rsid w:val="7365A424"/>
    <w:rsid w:val="73662D00"/>
    <w:rsid w:val="736671BF"/>
    <w:rsid w:val="736841E4"/>
    <w:rsid w:val="73684CEE"/>
    <w:rsid w:val="7368ADA8"/>
    <w:rsid w:val="7368C666"/>
    <w:rsid w:val="73690097"/>
    <w:rsid w:val="73699FF9"/>
    <w:rsid w:val="7369C468"/>
    <w:rsid w:val="736AA97D"/>
    <w:rsid w:val="736AB2B2"/>
    <w:rsid w:val="736B1B4E"/>
    <w:rsid w:val="736B1FB1"/>
    <w:rsid w:val="736B26DD"/>
    <w:rsid w:val="736B2923"/>
    <w:rsid w:val="736BCBB4"/>
    <w:rsid w:val="736BD63E"/>
    <w:rsid w:val="736DD3B1"/>
    <w:rsid w:val="736DE212"/>
    <w:rsid w:val="736E9C26"/>
    <w:rsid w:val="736ECEB4"/>
    <w:rsid w:val="736F1A3F"/>
    <w:rsid w:val="7371BB0E"/>
    <w:rsid w:val="737250D6"/>
    <w:rsid w:val="73737F6B"/>
    <w:rsid w:val="7373B3FD"/>
    <w:rsid w:val="73758299"/>
    <w:rsid w:val="7375A0EB"/>
    <w:rsid w:val="73762DE2"/>
    <w:rsid w:val="7376C79D"/>
    <w:rsid w:val="73787A2B"/>
    <w:rsid w:val="7379784B"/>
    <w:rsid w:val="7379F6C4"/>
    <w:rsid w:val="737A1181"/>
    <w:rsid w:val="737A94B7"/>
    <w:rsid w:val="737C897E"/>
    <w:rsid w:val="737F625B"/>
    <w:rsid w:val="73809302"/>
    <w:rsid w:val="7380F54F"/>
    <w:rsid w:val="738103D6"/>
    <w:rsid w:val="738230C2"/>
    <w:rsid w:val="738272DA"/>
    <w:rsid w:val="73833793"/>
    <w:rsid w:val="73849696"/>
    <w:rsid w:val="738617ED"/>
    <w:rsid w:val="7386387A"/>
    <w:rsid w:val="73863F60"/>
    <w:rsid w:val="73867666"/>
    <w:rsid w:val="73871DA7"/>
    <w:rsid w:val="73874470"/>
    <w:rsid w:val="738781B0"/>
    <w:rsid w:val="73882D8E"/>
    <w:rsid w:val="73884766"/>
    <w:rsid w:val="738866DA"/>
    <w:rsid w:val="73896164"/>
    <w:rsid w:val="73899DAF"/>
    <w:rsid w:val="7389BE78"/>
    <w:rsid w:val="7389E62F"/>
    <w:rsid w:val="738B4D1D"/>
    <w:rsid w:val="738E3CFD"/>
    <w:rsid w:val="738E91C6"/>
    <w:rsid w:val="738EDC45"/>
    <w:rsid w:val="738FF3D6"/>
    <w:rsid w:val="7390293C"/>
    <w:rsid w:val="739073CA"/>
    <w:rsid w:val="7390BF94"/>
    <w:rsid w:val="7391C7CD"/>
    <w:rsid w:val="7391E999"/>
    <w:rsid w:val="7392A851"/>
    <w:rsid w:val="7392F136"/>
    <w:rsid w:val="7396849B"/>
    <w:rsid w:val="7397205C"/>
    <w:rsid w:val="739760FA"/>
    <w:rsid w:val="7397B95D"/>
    <w:rsid w:val="7397F0A3"/>
    <w:rsid w:val="7398726C"/>
    <w:rsid w:val="73996B4F"/>
    <w:rsid w:val="739B061B"/>
    <w:rsid w:val="739B7BD0"/>
    <w:rsid w:val="739BD34F"/>
    <w:rsid w:val="739C1C8C"/>
    <w:rsid w:val="739C1DE1"/>
    <w:rsid w:val="739F107E"/>
    <w:rsid w:val="739F96D5"/>
    <w:rsid w:val="73A0279C"/>
    <w:rsid w:val="73A03477"/>
    <w:rsid w:val="73A0F658"/>
    <w:rsid w:val="73A16367"/>
    <w:rsid w:val="73A1C398"/>
    <w:rsid w:val="73A2B714"/>
    <w:rsid w:val="73A4D256"/>
    <w:rsid w:val="73A4E99A"/>
    <w:rsid w:val="73A6C91C"/>
    <w:rsid w:val="73A6D8DB"/>
    <w:rsid w:val="73A84FA7"/>
    <w:rsid w:val="73A87055"/>
    <w:rsid w:val="73A91897"/>
    <w:rsid w:val="73AACDEB"/>
    <w:rsid w:val="73AC1D76"/>
    <w:rsid w:val="73AC5068"/>
    <w:rsid w:val="73ACAF61"/>
    <w:rsid w:val="73AD4801"/>
    <w:rsid w:val="73AE8AED"/>
    <w:rsid w:val="73AF08F3"/>
    <w:rsid w:val="73AFBC6D"/>
    <w:rsid w:val="73B00BA4"/>
    <w:rsid w:val="73B014BD"/>
    <w:rsid w:val="73B10FEC"/>
    <w:rsid w:val="73B1399E"/>
    <w:rsid w:val="73B14F45"/>
    <w:rsid w:val="73B1A1DE"/>
    <w:rsid w:val="73B1D4B5"/>
    <w:rsid w:val="73B2C37A"/>
    <w:rsid w:val="73B3B261"/>
    <w:rsid w:val="73B3F7EB"/>
    <w:rsid w:val="73B7A3CF"/>
    <w:rsid w:val="73B85CE6"/>
    <w:rsid w:val="73BAD94C"/>
    <w:rsid w:val="73BB6BDF"/>
    <w:rsid w:val="73BD03DE"/>
    <w:rsid w:val="73BD175D"/>
    <w:rsid w:val="73BD273B"/>
    <w:rsid w:val="73BE8E35"/>
    <w:rsid w:val="73BFAB93"/>
    <w:rsid w:val="73C081D3"/>
    <w:rsid w:val="73C21C41"/>
    <w:rsid w:val="73C23D4A"/>
    <w:rsid w:val="73C3E5FC"/>
    <w:rsid w:val="73C4D82C"/>
    <w:rsid w:val="73C63536"/>
    <w:rsid w:val="73C67527"/>
    <w:rsid w:val="73C76DBE"/>
    <w:rsid w:val="73C782D4"/>
    <w:rsid w:val="73CA4AF5"/>
    <w:rsid w:val="73CCAA86"/>
    <w:rsid w:val="73CDC0DB"/>
    <w:rsid w:val="73CED609"/>
    <w:rsid w:val="73D0E802"/>
    <w:rsid w:val="73D11725"/>
    <w:rsid w:val="73D41719"/>
    <w:rsid w:val="73D468BA"/>
    <w:rsid w:val="73D50067"/>
    <w:rsid w:val="73D9E990"/>
    <w:rsid w:val="73DB016D"/>
    <w:rsid w:val="73DBEC01"/>
    <w:rsid w:val="73DDF4C9"/>
    <w:rsid w:val="73DE5B76"/>
    <w:rsid w:val="73DEE93C"/>
    <w:rsid w:val="73DF4192"/>
    <w:rsid w:val="73E07BD0"/>
    <w:rsid w:val="73E1E963"/>
    <w:rsid w:val="73E31B41"/>
    <w:rsid w:val="73E3C346"/>
    <w:rsid w:val="73E3C39B"/>
    <w:rsid w:val="73E425A7"/>
    <w:rsid w:val="73E426D0"/>
    <w:rsid w:val="73E5DCEB"/>
    <w:rsid w:val="73E5E24F"/>
    <w:rsid w:val="73E889DE"/>
    <w:rsid w:val="73E898B0"/>
    <w:rsid w:val="73E95212"/>
    <w:rsid w:val="73E96808"/>
    <w:rsid w:val="73E9721A"/>
    <w:rsid w:val="73EAB7AC"/>
    <w:rsid w:val="73EB2DD3"/>
    <w:rsid w:val="73EF8D2E"/>
    <w:rsid w:val="73F1195B"/>
    <w:rsid w:val="73F1DA2C"/>
    <w:rsid w:val="73F48910"/>
    <w:rsid w:val="73F5B3D7"/>
    <w:rsid w:val="73F5F9A2"/>
    <w:rsid w:val="73F786E6"/>
    <w:rsid w:val="73F87503"/>
    <w:rsid w:val="73F96609"/>
    <w:rsid w:val="73FA57B4"/>
    <w:rsid w:val="73FB120A"/>
    <w:rsid w:val="73FB3161"/>
    <w:rsid w:val="73FBDE98"/>
    <w:rsid w:val="73FCA7E9"/>
    <w:rsid w:val="73FD1AB1"/>
    <w:rsid w:val="73FF4F90"/>
    <w:rsid w:val="7400F466"/>
    <w:rsid w:val="74021D01"/>
    <w:rsid w:val="7403CDD2"/>
    <w:rsid w:val="7403D8BA"/>
    <w:rsid w:val="740774A1"/>
    <w:rsid w:val="7408CA78"/>
    <w:rsid w:val="74090004"/>
    <w:rsid w:val="74090ED9"/>
    <w:rsid w:val="740BA4FD"/>
    <w:rsid w:val="740BF92C"/>
    <w:rsid w:val="740DE25B"/>
    <w:rsid w:val="740DEC9F"/>
    <w:rsid w:val="740E5455"/>
    <w:rsid w:val="74107F42"/>
    <w:rsid w:val="7411D36C"/>
    <w:rsid w:val="74124236"/>
    <w:rsid w:val="7412DF16"/>
    <w:rsid w:val="7413642C"/>
    <w:rsid w:val="7415AC9E"/>
    <w:rsid w:val="74165A11"/>
    <w:rsid w:val="7416D5B7"/>
    <w:rsid w:val="74181096"/>
    <w:rsid w:val="74191A27"/>
    <w:rsid w:val="74196ECF"/>
    <w:rsid w:val="741B5E6B"/>
    <w:rsid w:val="741C397C"/>
    <w:rsid w:val="741D25B5"/>
    <w:rsid w:val="741D5D7D"/>
    <w:rsid w:val="741F05D4"/>
    <w:rsid w:val="742061D5"/>
    <w:rsid w:val="7420E880"/>
    <w:rsid w:val="7421E8C4"/>
    <w:rsid w:val="742391BE"/>
    <w:rsid w:val="742420A9"/>
    <w:rsid w:val="742421FB"/>
    <w:rsid w:val="74288AA1"/>
    <w:rsid w:val="742959A5"/>
    <w:rsid w:val="742D611E"/>
    <w:rsid w:val="742EB245"/>
    <w:rsid w:val="742F12E1"/>
    <w:rsid w:val="742F9359"/>
    <w:rsid w:val="74309F52"/>
    <w:rsid w:val="74313AB9"/>
    <w:rsid w:val="7431E501"/>
    <w:rsid w:val="74323948"/>
    <w:rsid w:val="7434AF0F"/>
    <w:rsid w:val="7434B40E"/>
    <w:rsid w:val="7435AE11"/>
    <w:rsid w:val="74368958"/>
    <w:rsid w:val="74394708"/>
    <w:rsid w:val="7439AB06"/>
    <w:rsid w:val="743A701E"/>
    <w:rsid w:val="743A9A40"/>
    <w:rsid w:val="743AA2D6"/>
    <w:rsid w:val="743AC511"/>
    <w:rsid w:val="743C7CB2"/>
    <w:rsid w:val="743CAFB6"/>
    <w:rsid w:val="743D2A0F"/>
    <w:rsid w:val="743D5082"/>
    <w:rsid w:val="743D8EB6"/>
    <w:rsid w:val="743D9FFB"/>
    <w:rsid w:val="743E30B6"/>
    <w:rsid w:val="7440D129"/>
    <w:rsid w:val="74411DE3"/>
    <w:rsid w:val="7441F0A6"/>
    <w:rsid w:val="7445403D"/>
    <w:rsid w:val="74458A3E"/>
    <w:rsid w:val="7445FE3E"/>
    <w:rsid w:val="74461594"/>
    <w:rsid w:val="7446C71E"/>
    <w:rsid w:val="7447A189"/>
    <w:rsid w:val="74485BE4"/>
    <w:rsid w:val="7449316D"/>
    <w:rsid w:val="744A6BE4"/>
    <w:rsid w:val="744A6E89"/>
    <w:rsid w:val="744AC251"/>
    <w:rsid w:val="744AC979"/>
    <w:rsid w:val="744B5364"/>
    <w:rsid w:val="744C23A5"/>
    <w:rsid w:val="744C55D4"/>
    <w:rsid w:val="744CED78"/>
    <w:rsid w:val="744ED43C"/>
    <w:rsid w:val="744FA90E"/>
    <w:rsid w:val="744FD0E2"/>
    <w:rsid w:val="74500CC8"/>
    <w:rsid w:val="7451E8F0"/>
    <w:rsid w:val="74523F9F"/>
    <w:rsid w:val="7453F48C"/>
    <w:rsid w:val="74544385"/>
    <w:rsid w:val="745498D0"/>
    <w:rsid w:val="7454EE93"/>
    <w:rsid w:val="74554F51"/>
    <w:rsid w:val="74595EEE"/>
    <w:rsid w:val="74599346"/>
    <w:rsid w:val="745AD629"/>
    <w:rsid w:val="745AE953"/>
    <w:rsid w:val="745B461A"/>
    <w:rsid w:val="745CA112"/>
    <w:rsid w:val="745CC468"/>
    <w:rsid w:val="745EB47B"/>
    <w:rsid w:val="745F4DA7"/>
    <w:rsid w:val="745FBB41"/>
    <w:rsid w:val="746000A3"/>
    <w:rsid w:val="7460D144"/>
    <w:rsid w:val="7461AC42"/>
    <w:rsid w:val="746209DC"/>
    <w:rsid w:val="74634B6C"/>
    <w:rsid w:val="7463DDD0"/>
    <w:rsid w:val="746407C9"/>
    <w:rsid w:val="74642787"/>
    <w:rsid w:val="7464544D"/>
    <w:rsid w:val="746497FA"/>
    <w:rsid w:val="74649D7D"/>
    <w:rsid w:val="74656A51"/>
    <w:rsid w:val="74666270"/>
    <w:rsid w:val="7466EF50"/>
    <w:rsid w:val="7467FBD2"/>
    <w:rsid w:val="746A4AF8"/>
    <w:rsid w:val="746CF18F"/>
    <w:rsid w:val="746D4A03"/>
    <w:rsid w:val="746EE808"/>
    <w:rsid w:val="746F512C"/>
    <w:rsid w:val="746F8097"/>
    <w:rsid w:val="74705705"/>
    <w:rsid w:val="74705B8B"/>
    <w:rsid w:val="74710ADD"/>
    <w:rsid w:val="7471C385"/>
    <w:rsid w:val="747207A2"/>
    <w:rsid w:val="7473C8A0"/>
    <w:rsid w:val="7474F735"/>
    <w:rsid w:val="7476C3CC"/>
    <w:rsid w:val="74779512"/>
    <w:rsid w:val="7477F6F0"/>
    <w:rsid w:val="747805D1"/>
    <w:rsid w:val="7479D761"/>
    <w:rsid w:val="747CD442"/>
    <w:rsid w:val="747F23C1"/>
    <w:rsid w:val="747F41C6"/>
    <w:rsid w:val="7480320B"/>
    <w:rsid w:val="74810972"/>
    <w:rsid w:val="7482D31F"/>
    <w:rsid w:val="7482F533"/>
    <w:rsid w:val="748462FF"/>
    <w:rsid w:val="7484F1FA"/>
    <w:rsid w:val="74854174"/>
    <w:rsid w:val="7487A8DA"/>
    <w:rsid w:val="74880196"/>
    <w:rsid w:val="748824BD"/>
    <w:rsid w:val="748A532F"/>
    <w:rsid w:val="748AD259"/>
    <w:rsid w:val="748D4530"/>
    <w:rsid w:val="748E7926"/>
    <w:rsid w:val="748EA2BC"/>
    <w:rsid w:val="748EE91D"/>
    <w:rsid w:val="748FC421"/>
    <w:rsid w:val="748FD935"/>
    <w:rsid w:val="74906B95"/>
    <w:rsid w:val="74908DA3"/>
    <w:rsid w:val="7490E8B4"/>
    <w:rsid w:val="749211DE"/>
    <w:rsid w:val="74934D52"/>
    <w:rsid w:val="749397EF"/>
    <w:rsid w:val="74940D39"/>
    <w:rsid w:val="7494E127"/>
    <w:rsid w:val="7495A5A8"/>
    <w:rsid w:val="7497700C"/>
    <w:rsid w:val="749A97A9"/>
    <w:rsid w:val="749B0779"/>
    <w:rsid w:val="749BDD96"/>
    <w:rsid w:val="749ECD46"/>
    <w:rsid w:val="74A22306"/>
    <w:rsid w:val="74A22991"/>
    <w:rsid w:val="74A23D11"/>
    <w:rsid w:val="74A2C7A1"/>
    <w:rsid w:val="74A2DF17"/>
    <w:rsid w:val="74A353AF"/>
    <w:rsid w:val="74A6BA1E"/>
    <w:rsid w:val="74A6EBF9"/>
    <w:rsid w:val="74A76A11"/>
    <w:rsid w:val="74A82BE3"/>
    <w:rsid w:val="74A8D366"/>
    <w:rsid w:val="74AAEDED"/>
    <w:rsid w:val="74AB21FB"/>
    <w:rsid w:val="74AC8C0C"/>
    <w:rsid w:val="74AD181C"/>
    <w:rsid w:val="74AD2845"/>
    <w:rsid w:val="74ADEC6C"/>
    <w:rsid w:val="74AE31ED"/>
    <w:rsid w:val="74AF7E4B"/>
    <w:rsid w:val="74B0E4E8"/>
    <w:rsid w:val="74B1A378"/>
    <w:rsid w:val="74B1E709"/>
    <w:rsid w:val="74B22409"/>
    <w:rsid w:val="74B5D3A2"/>
    <w:rsid w:val="74B68389"/>
    <w:rsid w:val="74B73061"/>
    <w:rsid w:val="74B7B4BD"/>
    <w:rsid w:val="74B8601A"/>
    <w:rsid w:val="74B8CAED"/>
    <w:rsid w:val="74B8E198"/>
    <w:rsid w:val="74B8F8E5"/>
    <w:rsid w:val="74B936D4"/>
    <w:rsid w:val="74B99312"/>
    <w:rsid w:val="74B9BBFF"/>
    <w:rsid w:val="74BA3EDE"/>
    <w:rsid w:val="74BAA048"/>
    <w:rsid w:val="74BB30D2"/>
    <w:rsid w:val="74BC5145"/>
    <w:rsid w:val="74BC5748"/>
    <w:rsid w:val="74BC86E8"/>
    <w:rsid w:val="74BD3943"/>
    <w:rsid w:val="74BF0635"/>
    <w:rsid w:val="74BF61C3"/>
    <w:rsid w:val="74C153BE"/>
    <w:rsid w:val="74C31384"/>
    <w:rsid w:val="74C3249C"/>
    <w:rsid w:val="74C41F17"/>
    <w:rsid w:val="74C58DB9"/>
    <w:rsid w:val="74C6E7B4"/>
    <w:rsid w:val="74C72D0C"/>
    <w:rsid w:val="74C768AA"/>
    <w:rsid w:val="74C7B032"/>
    <w:rsid w:val="74C802C0"/>
    <w:rsid w:val="74C8094D"/>
    <w:rsid w:val="74C91AD7"/>
    <w:rsid w:val="74C95670"/>
    <w:rsid w:val="74CA8F5D"/>
    <w:rsid w:val="74CB2A19"/>
    <w:rsid w:val="74CC52F5"/>
    <w:rsid w:val="74CCE8B9"/>
    <w:rsid w:val="74CDC619"/>
    <w:rsid w:val="74CEAAEF"/>
    <w:rsid w:val="74D2BB4D"/>
    <w:rsid w:val="74D3CF43"/>
    <w:rsid w:val="74D722F2"/>
    <w:rsid w:val="74D75C3D"/>
    <w:rsid w:val="74D847E7"/>
    <w:rsid w:val="74D9BB54"/>
    <w:rsid w:val="74DAFB91"/>
    <w:rsid w:val="74DB65CC"/>
    <w:rsid w:val="74DBA1C6"/>
    <w:rsid w:val="74DCE523"/>
    <w:rsid w:val="74DF3316"/>
    <w:rsid w:val="74E048EF"/>
    <w:rsid w:val="74E36303"/>
    <w:rsid w:val="74E4AA8E"/>
    <w:rsid w:val="74E57956"/>
    <w:rsid w:val="74E680CE"/>
    <w:rsid w:val="74E73415"/>
    <w:rsid w:val="74E7608A"/>
    <w:rsid w:val="74EA0D85"/>
    <w:rsid w:val="74EA13A0"/>
    <w:rsid w:val="74EAC44A"/>
    <w:rsid w:val="74EC18B7"/>
    <w:rsid w:val="74ED2291"/>
    <w:rsid w:val="74EE2759"/>
    <w:rsid w:val="74EF42EA"/>
    <w:rsid w:val="74F0AB97"/>
    <w:rsid w:val="74F1D254"/>
    <w:rsid w:val="74F2DBA7"/>
    <w:rsid w:val="74F2DFE0"/>
    <w:rsid w:val="74F38FA2"/>
    <w:rsid w:val="74F41774"/>
    <w:rsid w:val="74F4D0D8"/>
    <w:rsid w:val="74F6EB85"/>
    <w:rsid w:val="74F79BA6"/>
    <w:rsid w:val="74F855CB"/>
    <w:rsid w:val="74F9141B"/>
    <w:rsid w:val="74F9E00D"/>
    <w:rsid w:val="74FB8F15"/>
    <w:rsid w:val="74FCD4C0"/>
    <w:rsid w:val="74FD58FE"/>
    <w:rsid w:val="74FD8812"/>
    <w:rsid w:val="74FDBB41"/>
    <w:rsid w:val="74FE7B37"/>
    <w:rsid w:val="74FE7E82"/>
    <w:rsid w:val="74FFB751"/>
    <w:rsid w:val="75024AD6"/>
    <w:rsid w:val="75035BFB"/>
    <w:rsid w:val="7506034B"/>
    <w:rsid w:val="75065DAA"/>
    <w:rsid w:val="750B8D87"/>
    <w:rsid w:val="750C23D4"/>
    <w:rsid w:val="750C61BB"/>
    <w:rsid w:val="750E15DF"/>
    <w:rsid w:val="750F3AA6"/>
    <w:rsid w:val="750F4FD3"/>
    <w:rsid w:val="750F9096"/>
    <w:rsid w:val="75101BD7"/>
    <w:rsid w:val="75108E3D"/>
    <w:rsid w:val="75112421"/>
    <w:rsid w:val="7512940D"/>
    <w:rsid w:val="7513F20A"/>
    <w:rsid w:val="75164F8D"/>
    <w:rsid w:val="751670AB"/>
    <w:rsid w:val="751A8B61"/>
    <w:rsid w:val="751A9E99"/>
    <w:rsid w:val="751D155E"/>
    <w:rsid w:val="751FD037"/>
    <w:rsid w:val="751FF9BC"/>
    <w:rsid w:val="75203415"/>
    <w:rsid w:val="752101DE"/>
    <w:rsid w:val="75213C4D"/>
    <w:rsid w:val="75221603"/>
    <w:rsid w:val="75225A2C"/>
    <w:rsid w:val="75236743"/>
    <w:rsid w:val="7523D75C"/>
    <w:rsid w:val="7524141A"/>
    <w:rsid w:val="75247701"/>
    <w:rsid w:val="75251DC2"/>
    <w:rsid w:val="752882EB"/>
    <w:rsid w:val="75288E8A"/>
    <w:rsid w:val="7529871A"/>
    <w:rsid w:val="752A1658"/>
    <w:rsid w:val="752AD0F1"/>
    <w:rsid w:val="752B5255"/>
    <w:rsid w:val="752C6B53"/>
    <w:rsid w:val="752DB1C7"/>
    <w:rsid w:val="752ECF72"/>
    <w:rsid w:val="75315F20"/>
    <w:rsid w:val="7532354E"/>
    <w:rsid w:val="7532B521"/>
    <w:rsid w:val="7532E58E"/>
    <w:rsid w:val="75331D59"/>
    <w:rsid w:val="7534AF10"/>
    <w:rsid w:val="75353992"/>
    <w:rsid w:val="7535BEA8"/>
    <w:rsid w:val="753659E5"/>
    <w:rsid w:val="7536A317"/>
    <w:rsid w:val="753773D5"/>
    <w:rsid w:val="7538E659"/>
    <w:rsid w:val="7539D015"/>
    <w:rsid w:val="753AE5D4"/>
    <w:rsid w:val="753BB657"/>
    <w:rsid w:val="753C1101"/>
    <w:rsid w:val="753CD28E"/>
    <w:rsid w:val="753D0FBD"/>
    <w:rsid w:val="753DBE1C"/>
    <w:rsid w:val="753E0BC2"/>
    <w:rsid w:val="753F10B1"/>
    <w:rsid w:val="753F89B9"/>
    <w:rsid w:val="753FFD50"/>
    <w:rsid w:val="753FFF13"/>
    <w:rsid w:val="75403F0C"/>
    <w:rsid w:val="754050A4"/>
    <w:rsid w:val="75411027"/>
    <w:rsid w:val="75431B2E"/>
    <w:rsid w:val="7544D0E0"/>
    <w:rsid w:val="7546526B"/>
    <w:rsid w:val="75468C6C"/>
    <w:rsid w:val="754709B2"/>
    <w:rsid w:val="754850FC"/>
    <w:rsid w:val="75496802"/>
    <w:rsid w:val="754B32C0"/>
    <w:rsid w:val="754C0EBB"/>
    <w:rsid w:val="754CC283"/>
    <w:rsid w:val="7550AD47"/>
    <w:rsid w:val="7554E644"/>
    <w:rsid w:val="7555F70D"/>
    <w:rsid w:val="7556991C"/>
    <w:rsid w:val="755725D6"/>
    <w:rsid w:val="7558C035"/>
    <w:rsid w:val="7558F716"/>
    <w:rsid w:val="75596611"/>
    <w:rsid w:val="755A22A0"/>
    <w:rsid w:val="755ADAE9"/>
    <w:rsid w:val="755AF47C"/>
    <w:rsid w:val="755C2F8E"/>
    <w:rsid w:val="755EB59C"/>
    <w:rsid w:val="755FFCB0"/>
    <w:rsid w:val="756004CB"/>
    <w:rsid w:val="75606479"/>
    <w:rsid w:val="756080C8"/>
    <w:rsid w:val="756090B3"/>
    <w:rsid w:val="75609F9C"/>
    <w:rsid w:val="75612D4A"/>
    <w:rsid w:val="7561EC1E"/>
    <w:rsid w:val="756202DB"/>
    <w:rsid w:val="7562EF00"/>
    <w:rsid w:val="75640D5D"/>
    <w:rsid w:val="75654AA2"/>
    <w:rsid w:val="7565D35F"/>
    <w:rsid w:val="756665AD"/>
    <w:rsid w:val="756825DE"/>
    <w:rsid w:val="75699BF0"/>
    <w:rsid w:val="756AE44B"/>
    <w:rsid w:val="756C5B79"/>
    <w:rsid w:val="756CB05D"/>
    <w:rsid w:val="756CE69B"/>
    <w:rsid w:val="756F0280"/>
    <w:rsid w:val="756F2F59"/>
    <w:rsid w:val="75706427"/>
    <w:rsid w:val="7571B6AB"/>
    <w:rsid w:val="7571F0BD"/>
    <w:rsid w:val="757261FB"/>
    <w:rsid w:val="75733E76"/>
    <w:rsid w:val="75751042"/>
    <w:rsid w:val="75752479"/>
    <w:rsid w:val="757572A1"/>
    <w:rsid w:val="7576A6C4"/>
    <w:rsid w:val="75785156"/>
    <w:rsid w:val="757889A1"/>
    <w:rsid w:val="7578AB5E"/>
    <w:rsid w:val="75794145"/>
    <w:rsid w:val="757A208B"/>
    <w:rsid w:val="757A58B7"/>
    <w:rsid w:val="757AF727"/>
    <w:rsid w:val="757BDBFD"/>
    <w:rsid w:val="757C89CE"/>
    <w:rsid w:val="757D43D8"/>
    <w:rsid w:val="757D774F"/>
    <w:rsid w:val="757E185A"/>
    <w:rsid w:val="757ECB6E"/>
    <w:rsid w:val="757EFF03"/>
    <w:rsid w:val="757F199C"/>
    <w:rsid w:val="75805775"/>
    <w:rsid w:val="75811BA1"/>
    <w:rsid w:val="7581404A"/>
    <w:rsid w:val="7583C1E9"/>
    <w:rsid w:val="7584A9BD"/>
    <w:rsid w:val="75851235"/>
    <w:rsid w:val="75852EC3"/>
    <w:rsid w:val="758569A5"/>
    <w:rsid w:val="7585DEC5"/>
    <w:rsid w:val="7585EB5F"/>
    <w:rsid w:val="7586E988"/>
    <w:rsid w:val="7586F48D"/>
    <w:rsid w:val="75873874"/>
    <w:rsid w:val="7587C211"/>
    <w:rsid w:val="75891AE3"/>
    <w:rsid w:val="75899CCB"/>
    <w:rsid w:val="758C2803"/>
    <w:rsid w:val="758C43D8"/>
    <w:rsid w:val="758CA1F9"/>
    <w:rsid w:val="758D64B7"/>
    <w:rsid w:val="758F2A17"/>
    <w:rsid w:val="758F8CFF"/>
    <w:rsid w:val="758FAEA5"/>
    <w:rsid w:val="75900160"/>
    <w:rsid w:val="7590CA8F"/>
    <w:rsid w:val="75940381"/>
    <w:rsid w:val="75944A74"/>
    <w:rsid w:val="75954264"/>
    <w:rsid w:val="7595C53E"/>
    <w:rsid w:val="7595DE71"/>
    <w:rsid w:val="75973345"/>
    <w:rsid w:val="75975B52"/>
    <w:rsid w:val="75980076"/>
    <w:rsid w:val="759AC3D0"/>
    <w:rsid w:val="759AE033"/>
    <w:rsid w:val="759BE08A"/>
    <w:rsid w:val="759BE4D3"/>
    <w:rsid w:val="759C2836"/>
    <w:rsid w:val="759C3009"/>
    <w:rsid w:val="759C5EB1"/>
    <w:rsid w:val="759C6264"/>
    <w:rsid w:val="759C7671"/>
    <w:rsid w:val="759E9609"/>
    <w:rsid w:val="759FC29F"/>
    <w:rsid w:val="759FFE2D"/>
    <w:rsid w:val="75A3D377"/>
    <w:rsid w:val="75A5BEDD"/>
    <w:rsid w:val="75A88014"/>
    <w:rsid w:val="75A89CC7"/>
    <w:rsid w:val="75A8D06A"/>
    <w:rsid w:val="75AB522B"/>
    <w:rsid w:val="75ABFD0C"/>
    <w:rsid w:val="75ADAD71"/>
    <w:rsid w:val="75ADB943"/>
    <w:rsid w:val="75ADECF5"/>
    <w:rsid w:val="75AE096C"/>
    <w:rsid w:val="75AF35A6"/>
    <w:rsid w:val="75AFC04A"/>
    <w:rsid w:val="75B0FC63"/>
    <w:rsid w:val="75B13C99"/>
    <w:rsid w:val="75B1CDB4"/>
    <w:rsid w:val="75B2C4A2"/>
    <w:rsid w:val="75B58DEF"/>
    <w:rsid w:val="75B8E670"/>
    <w:rsid w:val="75B9FB27"/>
    <w:rsid w:val="75BAD6B9"/>
    <w:rsid w:val="75BBD3FA"/>
    <w:rsid w:val="75BC6EA6"/>
    <w:rsid w:val="75BCF5AB"/>
    <w:rsid w:val="75BD5CCD"/>
    <w:rsid w:val="75BDA299"/>
    <w:rsid w:val="75BDC188"/>
    <w:rsid w:val="75BE7885"/>
    <w:rsid w:val="75BEAA0A"/>
    <w:rsid w:val="75BF2161"/>
    <w:rsid w:val="75BFAAE4"/>
    <w:rsid w:val="75BFF0A5"/>
    <w:rsid w:val="75C0788E"/>
    <w:rsid w:val="75C082BB"/>
    <w:rsid w:val="75C2E389"/>
    <w:rsid w:val="75C3D448"/>
    <w:rsid w:val="75C50220"/>
    <w:rsid w:val="75C55274"/>
    <w:rsid w:val="75C6DC64"/>
    <w:rsid w:val="75C79C45"/>
    <w:rsid w:val="75C7C1D5"/>
    <w:rsid w:val="75C83D29"/>
    <w:rsid w:val="75C93955"/>
    <w:rsid w:val="75C9A6D7"/>
    <w:rsid w:val="75CB169B"/>
    <w:rsid w:val="75CCB425"/>
    <w:rsid w:val="75CE6D3D"/>
    <w:rsid w:val="75CEAC14"/>
    <w:rsid w:val="75CF32B9"/>
    <w:rsid w:val="75CF5DA8"/>
    <w:rsid w:val="75D0B2F7"/>
    <w:rsid w:val="75D1DB10"/>
    <w:rsid w:val="75D28EDD"/>
    <w:rsid w:val="75D29FBD"/>
    <w:rsid w:val="75D326F8"/>
    <w:rsid w:val="75D36A47"/>
    <w:rsid w:val="75D3F1D2"/>
    <w:rsid w:val="75D4EAD9"/>
    <w:rsid w:val="75D5F405"/>
    <w:rsid w:val="75D61C83"/>
    <w:rsid w:val="75D64C58"/>
    <w:rsid w:val="75D6D461"/>
    <w:rsid w:val="75D9CC6D"/>
    <w:rsid w:val="75D9FF84"/>
    <w:rsid w:val="75DA900C"/>
    <w:rsid w:val="75DB5A68"/>
    <w:rsid w:val="75DBED52"/>
    <w:rsid w:val="75DD1DFE"/>
    <w:rsid w:val="75DD2562"/>
    <w:rsid w:val="75DF3FCC"/>
    <w:rsid w:val="75DF6F31"/>
    <w:rsid w:val="75DFBE4F"/>
    <w:rsid w:val="75E04F6D"/>
    <w:rsid w:val="75E0A6B7"/>
    <w:rsid w:val="75E0BB05"/>
    <w:rsid w:val="75E224DD"/>
    <w:rsid w:val="75E3078B"/>
    <w:rsid w:val="75E391AF"/>
    <w:rsid w:val="75E5194B"/>
    <w:rsid w:val="75E65E07"/>
    <w:rsid w:val="75E804A4"/>
    <w:rsid w:val="75E8669C"/>
    <w:rsid w:val="75E893DB"/>
    <w:rsid w:val="75E9E0EA"/>
    <w:rsid w:val="75EA08DD"/>
    <w:rsid w:val="75EA7161"/>
    <w:rsid w:val="75EB2F64"/>
    <w:rsid w:val="75ECA737"/>
    <w:rsid w:val="75ED4663"/>
    <w:rsid w:val="75EFC2EB"/>
    <w:rsid w:val="75F32187"/>
    <w:rsid w:val="75F51CDC"/>
    <w:rsid w:val="75F54D17"/>
    <w:rsid w:val="75F57FEE"/>
    <w:rsid w:val="75F90C91"/>
    <w:rsid w:val="75FB000A"/>
    <w:rsid w:val="75FBB91D"/>
    <w:rsid w:val="75FC04B5"/>
    <w:rsid w:val="75FC9EC5"/>
    <w:rsid w:val="75FF16D0"/>
    <w:rsid w:val="75FF75CB"/>
    <w:rsid w:val="7600BFE1"/>
    <w:rsid w:val="76053431"/>
    <w:rsid w:val="760670A9"/>
    <w:rsid w:val="760BC7DB"/>
    <w:rsid w:val="760C9C5A"/>
    <w:rsid w:val="760E0357"/>
    <w:rsid w:val="760E9FC6"/>
    <w:rsid w:val="76113801"/>
    <w:rsid w:val="76117DD6"/>
    <w:rsid w:val="7611B585"/>
    <w:rsid w:val="76126F5F"/>
    <w:rsid w:val="7612B788"/>
    <w:rsid w:val="76133389"/>
    <w:rsid w:val="7613F273"/>
    <w:rsid w:val="7614ADF9"/>
    <w:rsid w:val="7615FCF4"/>
    <w:rsid w:val="7617C898"/>
    <w:rsid w:val="76182056"/>
    <w:rsid w:val="76186993"/>
    <w:rsid w:val="761990A9"/>
    <w:rsid w:val="761A9532"/>
    <w:rsid w:val="761B4981"/>
    <w:rsid w:val="761BA468"/>
    <w:rsid w:val="761BABCB"/>
    <w:rsid w:val="761BD5A4"/>
    <w:rsid w:val="761BE209"/>
    <w:rsid w:val="761E3D6C"/>
    <w:rsid w:val="76201117"/>
    <w:rsid w:val="762213DE"/>
    <w:rsid w:val="76222B6F"/>
    <w:rsid w:val="762287F9"/>
    <w:rsid w:val="7625ABC4"/>
    <w:rsid w:val="7625ECE4"/>
    <w:rsid w:val="76272B82"/>
    <w:rsid w:val="7628506B"/>
    <w:rsid w:val="762B26F8"/>
    <w:rsid w:val="762B7691"/>
    <w:rsid w:val="762D5FE0"/>
    <w:rsid w:val="762EF241"/>
    <w:rsid w:val="762F14F3"/>
    <w:rsid w:val="763155A5"/>
    <w:rsid w:val="763187B4"/>
    <w:rsid w:val="76325A06"/>
    <w:rsid w:val="76328421"/>
    <w:rsid w:val="763332E0"/>
    <w:rsid w:val="76337819"/>
    <w:rsid w:val="7637A8C1"/>
    <w:rsid w:val="7638EB01"/>
    <w:rsid w:val="76390425"/>
    <w:rsid w:val="763CEEDC"/>
    <w:rsid w:val="763F34EE"/>
    <w:rsid w:val="763F9CF0"/>
    <w:rsid w:val="7642828D"/>
    <w:rsid w:val="7642B215"/>
    <w:rsid w:val="7642B2BF"/>
    <w:rsid w:val="76434F55"/>
    <w:rsid w:val="7644370A"/>
    <w:rsid w:val="76444796"/>
    <w:rsid w:val="76455BC7"/>
    <w:rsid w:val="76471348"/>
    <w:rsid w:val="7648210E"/>
    <w:rsid w:val="764D6BCB"/>
    <w:rsid w:val="764D9DD1"/>
    <w:rsid w:val="764E3F28"/>
    <w:rsid w:val="764E6980"/>
    <w:rsid w:val="764ED0CA"/>
    <w:rsid w:val="764F48A6"/>
    <w:rsid w:val="764F5FDA"/>
    <w:rsid w:val="76507698"/>
    <w:rsid w:val="7650BD61"/>
    <w:rsid w:val="76532F1C"/>
    <w:rsid w:val="7653F09A"/>
    <w:rsid w:val="76553734"/>
    <w:rsid w:val="76554113"/>
    <w:rsid w:val="7656E1AB"/>
    <w:rsid w:val="7657D092"/>
    <w:rsid w:val="7657DC7A"/>
    <w:rsid w:val="7657EE25"/>
    <w:rsid w:val="7658253A"/>
    <w:rsid w:val="7658A660"/>
    <w:rsid w:val="76596B26"/>
    <w:rsid w:val="76596FB4"/>
    <w:rsid w:val="765A1735"/>
    <w:rsid w:val="765C242D"/>
    <w:rsid w:val="765CE09E"/>
    <w:rsid w:val="765D522D"/>
    <w:rsid w:val="765D8BEF"/>
    <w:rsid w:val="7661FB0C"/>
    <w:rsid w:val="7662E55C"/>
    <w:rsid w:val="7663D257"/>
    <w:rsid w:val="76660A62"/>
    <w:rsid w:val="7666E610"/>
    <w:rsid w:val="76681109"/>
    <w:rsid w:val="76682967"/>
    <w:rsid w:val="7668B74D"/>
    <w:rsid w:val="766AA401"/>
    <w:rsid w:val="766BF45F"/>
    <w:rsid w:val="766C4B01"/>
    <w:rsid w:val="766E0071"/>
    <w:rsid w:val="766F2763"/>
    <w:rsid w:val="766F4519"/>
    <w:rsid w:val="76700AEB"/>
    <w:rsid w:val="767327A8"/>
    <w:rsid w:val="76739A57"/>
    <w:rsid w:val="767450B4"/>
    <w:rsid w:val="767457FB"/>
    <w:rsid w:val="767463F4"/>
    <w:rsid w:val="76746553"/>
    <w:rsid w:val="767467D0"/>
    <w:rsid w:val="76781407"/>
    <w:rsid w:val="767901F3"/>
    <w:rsid w:val="7679F677"/>
    <w:rsid w:val="767A68EE"/>
    <w:rsid w:val="767B18DE"/>
    <w:rsid w:val="767C1DCF"/>
    <w:rsid w:val="767CE169"/>
    <w:rsid w:val="767D50F2"/>
    <w:rsid w:val="767F5A40"/>
    <w:rsid w:val="767FBFB5"/>
    <w:rsid w:val="767FE168"/>
    <w:rsid w:val="767FF8EE"/>
    <w:rsid w:val="76802E27"/>
    <w:rsid w:val="7683C00C"/>
    <w:rsid w:val="7683E9F6"/>
    <w:rsid w:val="7685C48A"/>
    <w:rsid w:val="7686166F"/>
    <w:rsid w:val="76863C6B"/>
    <w:rsid w:val="768685D0"/>
    <w:rsid w:val="76877E80"/>
    <w:rsid w:val="76879E46"/>
    <w:rsid w:val="76884BFA"/>
    <w:rsid w:val="76886D2E"/>
    <w:rsid w:val="76897F9D"/>
    <w:rsid w:val="768A8805"/>
    <w:rsid w:val="768B9F51"/>
    <w:rsid w:val="768C85E1"/>
    <w:rsid w:val="768CFEA7"/>
    <w:rsid w:val="768D6294"/>
    <w:rsid w:val="768DF9B3"/>
    <w:rsid w:val="768F7C14"/>
    <w:rsid w:val="768F7F37"/>
    <w:rsid w:val="76904D04"/>
    <w:rsid w:val="76909A82"/>
    <w:rsid w:val="7691ABA8"/>
    <w:rsid w:val="7691C975"/>
    <w:rsid w:val="7691D85F"/>
    <w:rsid w:val="7692055D"/>
    <w:rsid w:val="769207A0"/>
    <w:rsid w:val="7693FDBC"/>
    <w:rsid w:val="76942600"/>
    <w:rsid w:val="76961BBF"/>
    <w:rsid w:val="76968374"/>
    <w:rsid w:val="7696D060"/>
    <w:rsid w:val="76971DB0"/>
    <w:rsid w:val="769A24C0"/>
    <w:rsid w:val="769AC366"/>
    <w:rsid w:val="769C6A30"/>
    <w:rsid w:val="769D7E62"/>
    <w:rsid w:val="769D8921"/>
    <w:rsid w:val="769DA202"/>
    <w:rsid w:val="76A05987"/>
    <w:rsid w:val="76A1288E"/>
    <w:rsid w:val="76A1C3CA"/>
    <w:rsid w:val="76A1E5AF"/>
    <w:rsid w:val="76A25C04"/>
    <w:rsid w:val="76A2F078"/>
    <w:rsid w:val="76A6025E"/>
    <w:rsid w:val="76A759A0"/>
    <w:rsid w:val="76A7CDBD"/>
    <w:rsid w:val="76A94D7A"/>
    <w:rsid w:val="76A94E92"/>
    <w:rsid w:val="76AAF48A"/>
    <w:rsid w:val="76AB3339"/>
    <w:rsid w:val="76AC2D33"/>
    <w:rsid w:val="76AD44A8"/>
    <w:rsid w:val="76AE3CD4"/>
    <w:rsid w:val="76AFBC85"/>
    <w:rsid w:val="76B3534D"/>
    <w:rsid w:val="76B3EABD"/>
    <w:rsid w:val="76B47F7A"/>
    <w:rsid w:val="76B72B14"/>
    <w:rsid w:val="76B7ED42"/>
    <w:rsid w:val="76BA0906"/>
    <w:rsid w:val="76BBD6E2"/>
    <w:rsid w:val="76BBFB46"/>
    <w:rsid w:val="76BC9287"/>
    <w:rsid w:val="76BD08E7"/>
    <w:rsid w:val="76BE1AEF"/>
    <w:rsid w:val="76BE8831"/>
    <w:rsid w:val="76BF3354"/>
    <w:rsid w:val="76C37915"/>
    <w:rsid w:val="76C4A747"/>
    <w:rsid w:val="76C5AE8B"/>
    <w:rsid w:val="76C683FA"/>
    <w:rsid w:val="76C7D3BB"/>
    <w:rsid w:val="76C81EDB"/>
    <w:rsid w:val="76C9B0C2"/>
    <w:rsid w:val="76CA682A"/>
    <w:rsid w:val="76CA9CDA"/>
    <w:rsid w:val="76CB00E3"/>
    <w:rsid w:val="76CB3440"/>
    <w:rsid w:val="76CB5CA6"/>
    <w:rsid w:val="76CB6A07"/>
    <w:rsid w:val="76CBBCCB"/>
    <w:rsid w:val="76CC9FA2"/>
    <w:rsid w:val="76CFBBA8"/>
    <w:rsid w:val="76D08540"/>
    <w:rsid w:val="76D21773"/>
    <w:rsid w:val="76D24757"/>
    <w:rsid w:val="76D29EAF"/>
    <w:rsid w:val="76D49707"/>
    <w:rsid w:val="76D4FCA3"/>
    <w:rsid w:val="76D51834"/>
    <w:rsid w:val="76D56F04"/>
    <w:rsid w:val="76D5CC3A"/>
    <w:rsid w:val="76D6C84D"/>
    <w:rsid w:val="76D73EF0"/>
    <w:rsid w:val="76D7DA94"/>
    <w:rsid w:val="76D88E83"/>
    <w:rsid w:val="76D8E937"/>
    <w:rsid w:val="76DA1F22"/>
    <w:rsid w:val="76DA763F"/>
    <w:rsid w:val="76DAAB07"/>
    <w:rsid w:val="76DB0B0A"/>
    <w:rsid w:val="76DC9B1B"/>
    <w:rsid w:val="76DD1153"/>
    <w:rsid w:val="76DD20B0"/>
    <w:rsid w:val="76DDA8E6"/>
    <w:rsid w:val="76E01CB6"/>
    <w:rsid w:val="76E12729"/>
    <w:rsid w:val="76E2100D"/>
    <w:rsid w:val="76E23671"/>
    <w:rsid w:val="76E45B0A"/>
    <w:rsid w:val="76E49475"/>
    <w:rsid w:val="76E52017"/>
    <w:rsid w:val="76E6586C"/>
    <w:rsid w:val="76E6A1E7"/>
    <w:rsid w:val="76E771A9"/>
    <w:rsid w:val="76E7D08B"/>
    <w:rsid w:val="76E8C5C5"/>
    <w:rsid w:val="76E8D041"/>
    <w:rsid w:val="76E9297E"/>
    <w:rsid w:val="76EA7413"/>
    <w:rsid w:val="76EBDF89"/>
    <w:rsid w:val="76EC2D4B"/>
    <w:rsid w:val="76EC36C5"/>
    <w:rsid w:val="76ECA01E"/>
    <w:rsid w:val="76EDC89B"/>
    <w:rsid w:val="76EDDCEF"/>
    <w:rsid w:val="76EF8B9D"/>
    <w:rsid w:val="76EFE475"/>
    <w:rsid w:val="76F0A669"/>
    <w:rsid w:val="76F192F6"/>
    <w:rsid w:val="76F21EF6"/>
    <w:rsid w:val="76F24B51"/>
    <w:rsid w:val="76F3002C"/>
    <w:rsid w:val="76F34F76"/>
    <w:rsid w:val="76F5DB66"/>
    <w:rsid w:val="76F7EEFC"/>
    <w:rsid w:val="76F9BB2B"/>
    <w:rsid w:val="76FCBD90"/>
    <w:rsid w:val="76FD1C01"/>
    <w:rsid w:val="76FD68D2"/>
    <w:rsid w:val="76FF55C2"/>
    <w:rsid w:val="7700A994"/>
    <w:rsid w:val="77012F9E"/>
    <w:rsid w:val="770348F0"/>
    <w:rsid w:val="77042319"/>
    <w:rsid w:val="7704A0E5"/>
    <w:rsid w:val="7704E3C7"/>
    <w:rsid w:val="77060A01"/>
    <w:rsid w:val="77066B96"/>
    <w:rsid w:val="7706F704"/>
    <w:rsid w:val="7707FAE4"/>
    <w:rsid w:val="7708EFEC"/>
    <w:rsid w:val="77094156"/>
    <w:rsid w:val="7709B3A1"/>
    <w:rsid w:val="7709F8D4"/>
    <w:rsid w:val="770AC27B"/>
    <w:rsid w:val="770B8D34"/>
    <w:rsid w:val="770D5F6D"/>
    <w:rsid w:val="770D619E"/>
    <w:rsid w:val="770DA41D"/>
    <w:rsid w:val="770DAE4E"/>
    <w:rsid w:val="770DBC60"/>
    <w:rsid w:val="770F1012"/>
    <w:rsid w:val="7712FABD"/>
    <w:rsid w:val="77157099"/>
    <w:rsid w:val="77163232"/>
    <w:rsid w:val="77183861"/>
    <w:rsid w:val="771908B5"/>
    <w:rsid w:val="77192465"/>
    <w:rsid w:val="771989A8"/>
    <w:rsid w:val="771A00C0"/>
    <w:rsid w:val="771A3B6F"/>
    <w:rsid w:val="771CEB70"/>
    <w:rsid w:val="771D547B"/>
    <w:rsid w:val="771FA898"/>
    <w:rsid w:val="771FD095"/>
    <w:rsid w:val="77206A51"/>
    <w:rsid w:val="77222060"/>
    <w:rsid w:val="772259F5"/>
    <w:rsid w:val="77260EEB"/>
    <w:rsid w:val="77287AE1"/>
    <w:rsid w:val="77288EF1"/>
    <w:rsid w:val="77299996"/>
    <w:rsid w:val="772AA6E1"/>
    <w:rsid w:val="772B8599"/>
    <w:rsid w:val="772BF441"/>
    <w:rsid w:val="772D9EB3"/>
    <w:rsid w:val="772E5218"/>
    <w:rsid w:val="772E806F"/>
    <w:rsid w:val="772F33BB"/>
    <w:rsid w:val="77338284"/>
    <w:rsid w:val="773617CD"/>
    <w:rsid w:val="77391796"/>
    <w:rsid w:val="7739640B"/>
    <w:rsid w:val="7739805A"/>
    <w:rsid w:val="773B4997"/>
    <w:rsid w:val="773BAC0A"/>
    <w:rsid w:val="773E0E41"/>
    <w:rsid w:val="773E4C64"/>
    <w:rsid w:val="773EA6E4"/>
    <w:rsid w:val="773FE82D"/>
    <w:rsid w:val="774145A7"/>
    <w:rsid w:val="77419E25"/>
    <w:rsid w:val="7741BACF"/>
    <w:rsid w:val="7742BC14"/>
    <w:rsid w:val="7742F114"/>
    <w:rsid w:val="77435084"/>
    <w:rsid w:val="7743EFF6"/>
    <w:rsid w:val="77444FF8"/>
    <w:rsid w:val="774484BA"/>
    <w:rsid w:val="77452709"/>
    <w:rsid w:val="7745F234"/>
    <w:rsid w:val="77478FA6"/>
    <w:rsid w:val="7748B87C"/>
    <w:rsid w:val="77497FF4"/>
    <w:rsid w:val="774B4A36"/>
    <w:rsid w:val="774F8389"/>
    <w:rsid w:val="774FB997"/>
    <w:rsid w:val="77512186"/>
    <w:rsid w:val="77513493"/>
    <w:rsid w:val="77519452"/>
    <w:rsid w:val="7751E2DC"/>
    <w:rsid w:val="77520B7E"/>
    <w:rsid w:val="77545448"/>
    <w:rsid w:val="775487C8"/>
    <w:rsid w:val="7754FE3F"/>
    <w:rsid w:val="775507B2"/>
    <w:rsid w:val="775551C7"/>
    <w:rsid w:val="77571454"/>
    <w:rsid w:val="7757F1B4"/>
    <w:rsid w:val="77588F59"/>
    <w:rsid w:val="7758FAC6"/>
    <w:rsid w:val="775AE40C"/>
    <w:rsid w:val="775B8F49"/>
    <w:rsid w:val="775BF613"/>
    <w:rsid w:val="775C039D"/>
    <w:rsid w:val="775C066B"/>
    <w:rsid w:val="775D53D1"/>
    <w:rsid w:val="775DA2AE"/>
    <w:rsid w:val="775E9838"/>
    <w:rsid w:val="77605B8A"/>
    <w:rsid w:val="7761C8A6"/>
    <w:rsid w:val="776296EB"/>
    <w:rsid w:val="7762A6C7"/>
    <w:rsid w:val="7762CD94"/>
    <w:rsid w:val="77632041"/>
    <w:rsid w:val="776544B4"/>
    <w:rsid w:val="7765ECDF"/>
    <w:rsid w:val="7766ECF1"/>
    <w:rsid w:val="77670FEB"/>
    <w:rsid w:val="7767A719"/>
    <w:rsid w:val="7768C134"/>
    <w:rsid w:val="776B2B89"/>
    <w:rsid w:val="776BCA17"/>
    <w:rsid w:val="776DD430"/>
    <w:rsid w:val="776FFEE8"/>
    <w:rsid w:val="7770F366"/>
    <w:rsid w:val="7771BE3D"/>
    <w:rsid w:val="7771DB5A"/>
    <w:rsid w:val="777318FF"/>
    <w:rsid w:val="7774C38F"/>
    <w:rsid w:val="77758978"/>
    <w:rsid w:val="777691DD"/>
    <w:rsid w:val="7776B557"/>
    <w:rsid w:val="77777728"/>
    <w:rsid w:val="77788313"/>
    <w:rsid w:val="777C8FCF"/>
    <w:rsid w:val="777E34FE"/>
    <w:rsid w:val="777E89DB"/>
    <w:rsid w:val="777F9FBF"/>
    <w:rsid w:val="77809D04"/>
    <w:rsid w:val="7780AF6B"/>
    <w:rsid w:val="7780B9D2"/>
    <w:rsid w:val="77820EBA"/>
    <w:rsid w:val="77834258"/>
    <w:rsid w:val="77845227"/>
    <w:rsid w:val="7784E030"/>
    <w:rsid w:val="77861BE1"/>
    <w:rsid w:val="778746C6"/>
    <w:rsid w:val="77885A4C"/>
    <w:rsid w:val="7788ED2B"/>
    <w:rsid w:val="77892BB1"/>
    <w:rsid w:val="778941AF"/>
    <w:rsid w:val="77898449"/>
    <w:rsid w:val="778A9D99"/>
    <w:rsid w:val="778B864D"/>
    <w:rsid w:val="778C2CC6"/>
    <w:rsid w:val="778C6731"/>
    <w:rsid w:val="778E3B32"/>
    <w:rsid w:val="778F4754"/>
    <w:rsid w:val="77926066"/>
    <w:rsid w:val="77931E03"/>
    <w:rsid w:val="77931E46"/>
    <w:rsid w:val="77939C70"/>
    <w:rsid w:val="7793AFB4"/>
    <w:rsid w:val="7793AFBE"/>
    <w:rsid w:val="77956B38"/>
    <w:rsid w:val="779596AF"/>
    <w:rsid w:val="7795D9F0"/>
    <w:rsid w:val="7797323A"/>
    <w:rsid w:val="779850AA"/>
    <w:rsid w:val="7798B64C"/>
    <w:rsid w:val="7798C854"/>
    <w:rsid w:val="779BA211"/>
    <w:rsid w:val="779CAA20"/>
    <w:rsid w:val="779DB87A"/>
    <w:rsid w:val="779E4E1A"/>
    <w:rsid w:val="779E5C5B"/>
    <w:rsid w:val="77A092D6"/>
    <w:rsid w:val="77A09DDF"/>
    <w:rsid w:val="77A2A6CC"/>
    <w:rsid w:val="77A47846"/>
    <w:rsid w:val="77A60BB6"/>
    <w:rsid w:val="77A63AF6"/>
    <w:rsid w:val="77A7A5DB"/>
    <w:rsid w:val="77A7D172"/>
    <w:rsid w:val="77A889A2"/>
    <w:rsid w:val="77ABED9E"/>
    <w:rsid w:val="77AE53F4"/>
    <w:rsid w:val="77AEF3E8"/>
    <w:rsid w:val="77AFEAC9"/>
    <w:rsid w:val="77B026A8"/>
    <w:rsid w:val="77B20E25"/>
    <w:rsid w:val="77B50CAD"/>
    <w:rsid w:val="77B8ED25"/>
    <w:rsid w:val="77B90927"/>
    <w:rsid w:val="77BC90FD"/>
    <w:rsid w:val="77BE657E"/>
    <w:rsid w:val="77BE84D5"/>
    <w:rsid w:val="77BE8B6B"/>
    <w:rsid w:val="77BFBD43"/>
    <w:rsid w:val="77BFE069"/>
    <w:rsid w:val="77C1125D"/>
    <w:rsid w:val="77C1C744"/>
    <w:rsid w:val="77C36766"/>
    <w:rsid w:val="77C3EA9F"/>
    <w:rsid w:val="77C3EB7B"/>
    <w:rsid w:val="77C4DF12"/>
    <w:rsid w:val="77C54D53"/>
    <w:rsid w:val="77C5C6E5"/>
    <w:rsid w:val="77C5E4DD"/>
    <w:rsid w:val="77C65361"/>
    <w:rsid w:val="77C6864F"/>
    <w:rsid w:val="77C6BEDC"/>
    <w:rsid w:val="77C6EB7B"/>
    <w:rsid w:val="77C76C17"/>
    <w:rsid w:val="77C7FA2A"/>
    <w:rsid w:val="77C80C17"/>
    <w:rsid w:val="77C8D431"/>
    <w:rsid w:val="77CA5DDA"/>
    <w:rsid w:val="77CABB06"/>
    <w:rsid w:val="77CBAEA7"/>
    <w:rsid w:val="77CDD817"/>
    <w:rsid w:val="77CF13B7"/>
    <w:rsid w:val="77CF5730"/>
    <w:rsid w:val="77CF6EFF"/>
    <w:rsid w:val="77D0095B"/>
    <w:rsid w:val="77D0778E"/>
    <w:rsid w:val="77D3324C"/>
    <w:rsid w:val="77D432A5"/>
    <w:rsid w:val="77D65775"/>
    <w:rsid w:val="77D72756"/>
    <w:rsid w:val="77D88770"/>
    <w:rsid w:val="77D89293"/>
    <w:rsid w:val="77DB5CD6"/>
    <w:rsid w:val="77DC4F5B"/>
    <w:rsid w:val="77DCAB13"/>
    <w:rsid w:val="77DD8B0C"/>
    <w:rsid w:val="77DD9103"/>
    <w:rsid w:val="77DE9F41"/>
    <w:rsid w:val="77DF2B48"/>
    <w:rsid w:val="77E34A64"/>
    <w:rsid w:val="77E65420"/>
    <w:rsid w:val="77E66424"/>
    <w:rsid w:val="77E6DB7E"/>
    <w:rsid w:val="77EA049A"/>
    <w:rsid w:val="77EC0B37"/>
    <w:rsid w:val="77EC5942"/>
    <w:rsid w:val="77EC6E84"/>
    <w:rsid w:val="77ED4B6A"/>
    <w:rsid w:val="77EDF26D"/>
    <w:rsid w:val="77EED107"/>
    <w:rsid w:val="77EEFF06"/>
    <w:rsid w:val="77EFF8A2"/>
    <w:rsid w:val="77F0B2AA"/>
    <w:rsid w:val="77F0EF92"/>
    <w:rsid w:val="77F21E22"/>
    <w:rsid w:val="77F27240"/>
    <w:rsid w:val="77F2BDA6"/>
    <w:rsid w:val="77F3845B"/>
    <w:rsid w:val="77F632ED"/>
    <w:rsid w:val="77F69D78"/>
    <w:rsid w:val="77F70BB6"/>
    <w:rsid w:val="77F75E93"/>
    <w:rsid w:val="77F7E3FE"/>
    <w:rsid w:val="77F87CE8"/>
    <w:rsid w:val="77F99BE2"/>
    <w:rsid w:val="77FA07B9"/>
    <w:rsid w:val="77FAAE9F"/>
    <w:rsid w:val="77FAE249"/>
    <w:rsid w:val="77FB5895"/>
    <w:rsid w:val="77FB6746"/>
    <w:rsid w:val="77FB6B89"/>
    <w:rsid w:val="77FBE348"/>
    <w:rsid w:val="77FCAA17"/>
    <w:rsid w:val="77FCB88E"/>
    <w:rsid w:val="77FCF837"/>
    <w:rsid w:val="77FD89BF"/>
    <w:rsid w:val="77FDBEC9"/>
    <w:rsid w:val="77FE7B8C"/>
    <w:rsid w:val="78000B64"/>
    <w:rsid w:val="78024242"/>
    <w:rsid w:val="7802DADC"/>
    <w:rsid w:val="7803EF56"/>
    <w:rsid w:val="78044ED3"/>
    <w:rsid w:val="78046769"/>
    <w:rsid w:val="7804D043"/>
    <w:rsid w:val="7805030F"/>
    <w:rsid w:val="7805634E"/>
    <w:rsid w:val="7806ABF8"/>
    <w:rsid w:val="78070B68"/>
    <w:rsid w:val="78071EB0"/>
    <w:rsid w:val="780755AF"/>
    <w:rsid w:val="78076674"/>
    <w:rsid w:val="7809E078"/>
    <w:rsid w:val="780B3169"/>
    <w:rsid w:val="780B910C"/>
    <w:rsid w:val="780CA257"/>
    <w:rsid w:val="780CE769"/>
    <w:rsid w:val="780D16E3"/>
    <w:rsid w:val="780D8B0B"/>
    <w:rsid w:val="780DD20F"/>
    <w:rsid w:val="780DE24C"/>
    <w:rsid w:val="780E1803"/>
    <w:rsid w:val="780E3B0D"/>
    <w:rsid w:val="780F0986"/>
    <w:rsid w:val="780F8E1C"/>
    <w:rsid w:val="78114A9B"/>
    <w:rsid w:val="7812DE19"/>
    <w:rsid w:val="781474BC"/>
    <w:rsid w:val="78153E3E"/>
    <w:rsid w:val="7817952C"/>
    <w:rsid w:val="7817EBB3"/>
    <w:rsid w:val="781828E6"/>
    <w:rsid w:val="781925D8"/>
    <w:rsid w:val="781D1701"/>
    <w:rsid w:val="781DDC01"/>
    <w:rsid w:val="781E273E"/>
    <w:rsid w:val="781E39EB"/>
    <w:rsid w:val="781E4B3E"/>
    <w:rsid w:val="781FE115"/>
    <w:rsid w:val="782051D3"/>
    <w:rsid w:val="782212DE"/>
    <w:rsid w:val="7822DD45"/>
    <w:rsid w:val="78234B80"/>
    <w:rsid w:val="7824ECC4"/>
    <w:rsid w:val="7827E750"/>
    <w:rsid w:val="7828069F"/>
    <w:rsid w:val="7828A5E2"/>
    <w:rsid w:val="7828F2FA"/>
    <w:rsid w:val="782B4211"/>
    <w:rsid w:val="782B44D8"/>
    <w:rsid w:val="782B6E00"/>
    <w:rsid w:val="782D032D"/>
    <w:rsid w:val="782DC55F"/>
    <w:rsid w:val="782EB79A"/>
    <w:rsid w:val="782F0082"/>
    <w:rsid w:val="782F351F"/>
    <w:rsid w:val="7831B1D4"/>
    <w:rsid w:val="7831FD5C"/>
    <w:rsid w:val="7832DBCA"/>
    <w:rsid w:val="7835A743"/>
    <w:rsid w:val="7835B4EE"/>
    <w:rsid w:val="7835CDA1"/>
    <w:rsid w:val="7836EB65"/>
    <w:rsid w:val="78384791"/>
    <w:rsid w:val="7838AA43"/>
    <w:rsid w:val="7839056F"/>
    <w:rsid w:val="7839F8B0"/>
    <w:rsid w:val="783A0BF7"/>
    <w:rsid w:val="783A7072"/>
    <w:rsid w:val="783B8DBB"/>
    <w:rsid w:val="783C3CB1"/>
    <w:rsid w:val="783D7579"/>
    <w:rsid w:val="783D7AB7"/>
    <w:rsid w:val="783DA59F"/>
    <w:rsid w:val="7843956D"/>
    <w:rsid w:val="7844943F"/>
    <w:rsid w:val="7845C9B5"/>
    <w:rsid w:val="78470204"/>
    <w:rsid w:val="7847169B"/>
    <w:rsid w:val="7847DA5C"/>
    <w:rsid w:val="7848119C"/>
    <w:rsid w:val="78487E73"/>
    <w:rsid w:val="7848B513"/>
    <w:rsid w:val="78494163"/>
    <w:rsid w:val="7849CD0E"/>
    <w:rsid w:val="784A9088"/>
    <w:rsid w:val="784B2BEF"/>
    <w:rsid w:val="784B3A02"/>
    <w:rsid w:val="784C02B7"/>
    <w:rsid w:val="784DA060"/>
    <w:rsid w:val="784FBFBC"/>
    <w:rsid w:val="78508986"/>
    <w:rsid w:val="7850A123"/>
    <w:rsid w:val="7851A4E2"/>
    <w:rsid w:val="7851AEAD"/>
    <w:rsid w:val="7854923D"/>
    <w:rsid w:val="785499C3"/>
    <w:rsid w:val="7859DC7B"/>
    <w:rsid w:val="7859F187"/>
    <w:rsid w:val="7859F4AA"/>
    <w:rsid w:val="785A8262"/>
    <w:rsid w:val="785AE0D9"/>
    <w:rsid w:val="785CAB49"/>
    <w:rsid w:val="785CAD08"/>
    <w:rsid w:val="785D6F1D"/>
    <w:rsid w:val="785D7AB2"/>
    <w:rsid w:val="785EB505"/>
    <w:rsid w:val="785EE4FB"/>
    <w:rsid w:val="785FCAA9"/>
    <w:rsid w:val="78605A3F"/>
    <w:rsid w:val="7860EC08"/>
    <w:rsid w:val="78621261"/>
    <w:rsid w:val="7863023B"/>
    <w:rsid w:val="78637AD6"/>
    <w:rsid w:val="7863C818"/>
    <w:rsid w:val="78640709"/>
    <w:rsid w:val="78648FFC"/>
    <w:rsid w:val="7864A6F9"/>
    <w:rsid w:val="78654F46"/>
    <w:rsid w:val="7865D919"/>
    <w:rsid w:val="7869173F"/>
    <w:rsid w:val="786AA53D"/>
    <w:rsid w:val="786BB95F"/>
    <w:rsid w:val="786C335A"/>
    <w:rsid w:val="786CFC84"/>
    <w:rsid w:val="786D3353"/>
    <w:rsid w:val="786F0365"/>
    <w:rsid w:val="786F21E5"/>
    <w:rsid w:val="786F2EA5"/>
    <w:rsid w:val="786FD943"/>
    <w:rsid w:val="786FE47C"/>
    <w:rsid w:val="78700203"/>
    <w:rsid w:val="787003BA"/>
    <w:rsid w:val="7871ADF9"/>
    <w:rsid w:val="78728DD8"/>
    <w:rsid w:val="7872DAA2"/>
    <w:rsid w:val="7872DD85"/>
    <w:rsid w:val="78730A83"/>
    <w:rsid w:val="78733B46"/>
    <w:rsid w:val="78739D04"/>
    <w:rsid w:val="7873CB3A"/>
    <w:rsid w:val="78740E6A"/>
    <w:rsid w:val="7875D1F2"/>
    <w:rsid w:val="7877E0AA"/>
    <w:rsid w:val="787AF689"/>
    <w:rsid w:val="787B48EE"/>
    <w:rsid w:val="787C02E2"/>
    <w:rsid w:val="787E0783"/>
    <w:rsid w:val="787F34B5"/>
    <w:rsid w:val="787F3B42"/>
    <w:rsid w:val="787F477E"/>
    <w:rsid w:val="78829D25"/>
    <w:rsid w:val="7882A886"/>
    <w:rsid w:val="788321C5"/>
    <w:rsid w:val="7883B7DE"/>
    <w:rsid w:val="78846E4E"/>
    <w:rsid w:val="7884CECB"/>
    <w:rsid w:val="7887D6B7"/>
    <w:rsid w:val="7888A3D9"/>
    <w:rsid w:val="788ACD68"/>
    <w:rsid w:val="788AD5B9"/>
    <w:rsid w:val="788AD722"/>
    <w:rsid w:val="788BA72F"/>
    <w:rsid w:val="788CEA67"/>
    <w:rsid w:val="788D4D45"/>
    <w:rsid w:val="788D77AE"/>
    <w:rsid w:val="788DDAE2"/>
    <w:rsid w:val="788E57F8"/>
    <w:rsid w:val="78909E7C"/>
    <w:rsid w:val="78927562"/>
    <w:rsid w:val="789371FC"/>
    <w:rsid w:val="7894EA35"/>
    <w:rsid w:val="789642A2"/>
    <w:rsid w:val="78966F5C"/>
    <w:rsid w:val="7898DD12"/>
    <w:rsid w:val="7898F630"/>
    <w:rsid w:val="789A85BC"/>
    <w:rsid w:val="789A9F70"/>
    <w:rsid w:val="789B8C2C"/>
    <w:rsid w:val="789C1050"/>
    <w:rsid w:val="789C2EE1"/>
    <w:rsid w:val="789CAA0A"/>
    <w:rsid w:val="789CDC7B"/>
    <w:rsid w:val="789DBEB5"/>
    <w:rsid w:val="789EFBC4"/>
    <w:rsid w:val="789F7557"/>
    <w:rsid w:val="78A0077E"/>
    <w:rsid w:val="78A01A82"/>
    <w:rsid w:val="78A39BB3"/>
    <w:rsid w:val="78A48458"/>
    <w:rsid w:val="78A509A6"/>
    <w:rsid w:val="78A5D2DA"/>
    <w:rsid w:val="78A5E9E0"/>
    <w:rsid w:val="78A6AF1F"/>
    <w:rsid w:val="78A73833"/>
    <w:rsid w:val="78A8F549"/>
    <w:rsid w:val="78A9F4D5"/>
    <w:rsid w:val="78AB1944"/>
    <w:rsid w:val="78ABD34F"/>
    <w:rsid w:val="78AC75A7"/>
    <w:rsid w:val="78ADE08C"/>
    <w:rsid w:val="78AED0A7"/>
    <w:rsid w:val="78AFA692"/>
    <w:rsid w:val="78AFD659"/>
    <w:rsid w:val="78B13DBA"/>
    <w:rsid w:val="78B1B8CD"/>
    <w:rsid w:val="78B21656"/>
    <w:rsid w:val="78B4B7A0"/>
    <w:rsid w:val="78B53240"/>
    <w:rsid w:val="78B87DE3"/>
    <w:rsid w:val="78B8EDBD"/>
    <w:rsid w:val="78BC833A"/>
    <w:rsid w:val="78C03349"/>
    <w:rsid w:val="78C07930"/>
    <w:rsid w:val="78C0FBFD"/>
    <w:rsid w:val="78C1B4C9"/>
    <w:rsid w:val="78C26A0E"/>
    <w:rsid w:val="78C2EFBA"/>
    <w:rsid w:val="78C2F6C9"/>
    <w:rsid w:val="78C55739"/>
    <w:rsid w:val="78C6C405"/>
    <w:rsid w:val="78C8D58B"/>
    <w:rsid w:val="78CA5B39"/>
    <w:rsid w:val="78CC016A"/>
    <w:rsid w:val="78CDFBA8"/>
    <w:rsid w:val="78CF0328"/>
    <w:rsid w:val="78D0C733"/>
    <w:rsid w:val="78D0EAC3"/>
    <w:rsid w:val="78D27BF0"/>
    <w:rsid w:val="78D290C2"/>
    <w:rsid w:val="78D303A6"/>
    <w:rsid w:val="78D37535"/>
    <w:rsid w:val="78D3909B"/>
    <w:rsid w:val="78D4AC93"/>
    <w:rsid w:val="78D58CAD"/>
    <w:rsid w:val="78D798F3"/>
    <w:rsid w:val="78D8A7BB"/>
    <w:rsid w:val="78DA7A4B"/>
    <w:rsid w:val="78DC9FF5"/>
    <w:rsid w:val="78DCDDB4"/>
    <w:rsid w:val="78DD42A4"/>
    <w:rsid w:val="78E2D87F"/>
    <w:rsid w:val="78E3C23A"/>
    <w:rsid w:val="78E4A3CD"/>
    <w:rsid w:val="78E4DFA7"/>
    <w:rsid w:val="78E59BBF"/>
    <w:rsid w:val="78E64892"/>
    <w:rsid w:val="78E6BF69"/>
    <w:rsid w:val="78E93F83"/>
    <w:rsid w:val="78E9580D"/>
    <w:rsid w:val="78E9BB48"/>
    <w:rsid w:val="78EA0525"/>
    <w:rsid w:val="78EB6C5C"/>
    <w:rsid w:val="78EBCB97"/>
    <w:rsid w:val="78EE07AF"/>
    <w:rsid w:val="78EF6A9C"/>
    <w:rsid w:val="78EFB00F"/>
    <w:rsid w:val="78F02A8E"/>
    <w:rsid w:val="78F07FAB"/>
    <w:rsid w:val="78F1CA52"/>
    <w:rsid w:val="78F29B68"/>
    <w:rsid w:val="78F4E2B9"/>
    <w:rsid w:val="78F515DA"/>
    <w:rsid w:val="78F7BEAA"/>
    <w:rsid w:val="78F86536"/>
    <w:rsid w:val="78F97317"/>
    <w:rsid w:val="78F9F98A"/>
    <w:rsid w:val="78FD3FE8"/>
    <w:rsid w:val="78FDF802"/>
    <w:rsid w:val="78FE246E"/>
    <w:rsid w:val="78FF1388"/>
    <w:rsid w:val="78FF9405"/>
    <w:rsid w:val="7902B001"/>
    <w:rsid w:val="7903985F"/>
    <w:rsid w:val="7904421F"/>
    <w:rsid w:val="79047BFB"/>
    <w:rsid w:val="79060E7D"/>
    <w:rsid w:val="7906E2AB"/>
    <w:rsid w:val="790892C5"/>
    <w:rsid w:val="79095702"/>
    <w:rsid w:val="790A1F2A"/>
    <w:rsid w:val="790A8374"/>
    <w:rsid w:val="790AD49E"/>
    <w:rsid w:val="790B9B52"/>
    <w:rsid w:val="790DBCD4"/>
    <w:rsid w:val="790DD074"/>
    <w:rsid w:val="790E6A4F"/>
    <w:rsid w:val="79100A84"/>
    <w:rsid w:val="79109BD2"/>
    <w:rsid w:val="7910C270"/>
    <w:rsid w:val="791339FD"/>
    <w:rsid w:val="7914F18F"/>
    <w:rsid w:val="79160582"/>
    <w:rsid w:val="7916094D"/>
    <w:rsid w:val="7916D6E6"/>
    <w:rsid w:val="7916DD15"/>
    <w:rsid w:val="7918A1DF"/>
    <w:rsid w:val="7919543A"/>
    <w:rsid w:val="7919B967"/>
    <w:rsid w:val="791A2052"/>
    <w:rsid w:val="791AC43E"/>
    <w:rsid w:val="791B610E"/>
    <w:rsid w:val="791C566D"/>
    <w:rsid w:val="791E9F44"/>
    <w:rsid w:val="791EA67B"/>
    <w:rsid w:val="791F1C77"/>
    <w:rsid w:val="791FE84C"/>
    <w:rsid w:val="791FE8E9"/>
    <w:rsid w:val="791FFF0C"/>
    <w:rsid w:val="79203D8C"/>
    <w:rsid w:val="7920AFDB"/>
    <w:rsid w:val="7921843F"/>
    <w:rsid w:val="7921F203"/>
    <w:rsid w:val="79222FEE"/>
    <w:rsid w:val="79224899"/>
    <w:rsid w:val="7922FEE3"/>
    <w:rsid w:val="79237E5A"/>
    <w:rsid w:val="7923ED4E"/>
    <w:rsid w:val="79241CA2"/>
    <w:rsid w:val="792549AC"/>
    <w:rsid w:val="79263E30"/>
    <w:rsid w:val="7927359C"/>
    <w:rsid w:val="792783BA"/>
    <w:rsid w:val="792A2D6E"/>
    <w:rsid w:val="792B33FE"/>
    <w:rsid w:val="792BCC71"/>
    <w:rsid w:val="792BFE4F"/>
    <w:rsid w:val="792D8BA4"/>
    <w:rsid w:val="792EEF0E"/>
    <w:rsid w:val="792F62B3"/>
    <w:rsid w:val="792F67D0"/>
    <w:rsid w:val="7930EAE9"/>
    <w:rsid w:val="7931757C"/>
    <w:rsid w:val="7931945D"/>
    <w:rsid w:val="79319ED1"/>
    <w:rsid w:val="7933D403"/>
    <w:rsid w:val="793414D7"/>
    <w:rsid w:val="793469C5"/>
    <w:rsid w:val="793502A2"/>
    <w:rsid w:val="793581EE"/>
    <w:rsid w:val="79367A11"/>
    <w:rsid w:val="79370684"/>
    <w:rsid w:val="79377803"/>
    <w:rsid w:val="7937E8AF"/>
    <w:rsid w:val="79381608"/>
    <w:rsid w:val="79394822"/>
    <w:rsid w:val="793ABF68"/>
    <w:rsid w:val="793B6DA5"/>
    <w:rsid w:val="793D4C29"/>
    <w:rsid w:val="793E536F"/>
    <w:rsid w:val="793F33CB"/>
    <w:rsid w:val="793FF14B"/>
    <w:rsid w:val="79402936"/>
    <w:rsid w:val="7940B6BA"/>
    <w:rsid w:val="7940C0AE"/>
    <w:rsid w:val="79410FA5"/>
    <w:rsid w:val="794145DB"/>
    <w:rsid w:val="7944A216"/>
    <w:rsid w:val="794531B4"/>
    <w:rsid w:val="7946677A"/>
    <w:rsid w:val="794795CB"/>
    <w:rsid w:val="794842B9"/>
    <w:rsid w:val="7948977D"/>
    <w:rsid w:val="794951CE"/>
    <w:rsid w:val="794A21A7"/>
    <w:rsid w:val="794A376F"/>
    <w:rsid w:val="794A961E"/>
    <w:rsid w:val="794AA189"/>
    <w:rsid w:val="794AA9B6"/>
    <w:rsid w:val="794B97D5"/>
    <w:rsid w:val="794C2358"/>
    <w:rsid w:val="794CC4EE"/>
    <w:rsid w:val="794CF446"/>
    <w:rsid w:val="794CFA73"/>
    <w:rsid w:val="794D43A5"/>
    <w:rsid w:val="794D57E0"/>
    <w:rsid w:val="794E80D9"/>
    <w:rsid w:val="79500698"/>
    <w:rsid w:val="79516F19"/>
    <w:rsid w:val="7953B79C"/>
    <w:rsid w:val="7954CB6B"/>
    <w:rsid w:val="7954E8B7"/>
    <w:rsid w:val="79554D5E"/>
    <w:rsid w:val="79562BCA"/>
    <w:rsid w:val="7956DB45"/>
    <w:rsid w:val="7957945D"/>
    <w:rsid w:val="795A1168"/>
    <w:rsid w:val="795A34AA"/>
    <w:rsid w:val="795A6921"/>
    <w:rsid w:val="795A7A19"/>
    <w:rsid w:val="795C526F"/>
    <w:rsid w:val="795CCAF2"/>
    <w:rsid w:val="795CCBD0"/>
    <w:rsid w:val="795D2B9F"/>
    <w:rsid w:val="795DE4F6"/>
    <w:rsid w:val="795DFF3B"/>
    <w:rsid w:val="795E120F"/>
    <w:rsid w:val="795EA4BA"/>
    <w:rsid w:val="7960E187"/>
    <w:rsid w:val="796110FD"/>
    <w:rsid w:val="79622441"/>
    <w:rsid w:val="7962A4C5"/>
    <w:rsid w:val="7962C8A7"/>
    <w:rsid w:val="79631C6A"/>
    <w:rsid w:val="7963459F"/>
    <w:rsid w:val="79648AB9"/>
    <w:rsid w:val="796607C7"/>
    <w:rsid w:val="7966560C"/>
    <w:rsid w:val="79666AED"/>
    <w:rsid w:val="79670095"/>
    <w:rsid w:val="79672B4E"/>
    <w:rsid w:val="79673096"/>
    <w:rsid w:val="796A66D1"/>
    <w:rsid w:val="796ACD35"/>
    <w:rsid w:val="796C912D"/>
    <w:rsid w:val="796EEF42"/>
    <w:rsid w:val="796EF308"/>
    <w:rsid w:val="796F1120"/>
    <w:rsid w:val="7970EDFD"/>
    <w:rsid w:val="7971D778"/>
    <w:rsid w:val="79746BC1"/>
    <w:rsid w:val="7977938D"/>
    <w:rsid w:val="7977B69C"/>
    <w:rsid w:val="79780881"/>
    <w:rsid w:val="797A3840"/>
    <w:rsid w:val="797CED5E"/>
    <w:rsid w:val="797EC839"/>
    <w:rsid w:val="797F5D41"/>
    <w:rsid w:val="79805030"/>
    <w:rsid w:val="7980C553"/>
    <w:rsid w:val="798162D1"/>
    <w:rsid w:val="798255AB"/>
    <w:rsid w:val="798367C3"/>
    <w:rsid w:val="7984F14F"/>
    <w:rsid w:val="798535F8"/>
    <w:rsid w:val="79856D6C"/>
    <w:rsid w:val="7985BC2D"/>
    <w:rsid w:val="7988685E"/>
    <w:rsid w:val="798876A7"/>
    <w:rsid w:val="798880B3"/>
    <w:rsid w:val="79889F01"/>
    <w:rsid w:val="7988A757"/>
    <w:rsid w:val="7989211F"/>
    <w:rsid w:val="7989C353"/>
    <w:rsid w:val="798A1E5A"/>
    <w:rsid w:val="798A8126"/>
    <w:rsid w:val="798A862C"/>
    <w:rsid w:val="798C0666"/>
    <w:rsid w:val="798CBA99"/>
    <w:rsid w:val="798CCBD6"/>
    <w:rsid w:val="798CD499"/>
    <w:rsid w:val="798F6BCF"/>
    <w:rsid w:val="7990C2D1"/>
    <w:rsid w:val="799183F1"/>
    <w:rsid w:val="799212CB"/>
    <w:rsid w:val="79939DB0"/>
    <w:rsid w:val="7994115E"/>
    <w:rsid w:val="79964873"/>
    <w:rsid w:val="79968070"/>
    <w:rsid w:val="799726E6"/>
    <w:rsid w:val="7999D473"/>
    <w:rsid w:val="799A6A4A"/>
    <w:rsid w:val="799BEAB4"/>
    <w:rsid w:val="799EE826"/>
    <w:rsid w:val="79A13B0B"/>
    <w:rsid w:val="79A1F961"/>
    <w:rsid w:val="79A2469C"/>
    <w:rsid w:val="79A277A4"/>
    <w:rsid w:val="79A34068"/>
    <w:rsid w:val="79A3F44F"/>
    <w:rsid w:val="79A4249C"/>
    <w:rsid w:val="79A5D59D"/>
    <w:rsid w:val="79A685BD"/>
    <w:rsid w:val="79A704A9"/>
    <w:rsid w:val="79A743C0"/>
    <w:rsid w:val="79A8C0EE"/>
    <w:rsid w:val="79A93C2C"/>
    <w:rsid w:val="79A995EC"/>
    <w:rsid w:val="79AA85B4"/>
    <w:rsid w:val="79AB6B20"/>
    <w:rsid w:val="79AF3FD2"/>
    <w:rsid w:val="79AFA7CF"/>
    <w:rsid w:val="79AFDAE5"/>
    <w:rsid w:val="79B0D9A9"/>
    <w:rsid w:val="79B1B1FF"/>
    <w:rsid w:val="79B29C29"/>
    <w:rsid w:val="79B3631F"/>
    <w:rsid w:val="79B5025D"/>
    <w:rsid w:val="79B59138"/>
    <w:rsid w:val="79B61EC2"/>
    <w:rsid w:val="79B64C30"/>
    <w:rsid w:val="79B67104"/>
    <w:rsid w:val="79B7079F"/>
    <w:rsid w:val="79B7140D"/>
    <w:rsid w:val="79B78543"/>
    <w:rsid w:val="79B79E10"/>
    <w:rsid w:val="79B866F1"/>
    <w:rsid w:val="79B8DCE4"/>
    <w:rsid w:val="79BA3BBE"/>
    <w:rsid w:val="79BBA215"/>
    <w:rsid w:val="79BC42EF"/>
    <w:rsid w:val="79BE8D39"/>
    <w:rsid w:val="79BF7945"/>
    <w:rsid w:val="79BFFD49"/>
    <w:rsid w:val="79C08BDA"/>
    <w:rsid w:val="79C0B063"/>
    <w:rsid w:val="79C1A5D4"/>
    <w:rsid w:val="79C22E38"/>
    <w:rsid w:val="79C2764F"/>
    <w:rsid w:val="79C27E9F"/>
    <w:rsid w:val="79C2BDF8"/>
    <w:rsid w:val="79C2EE85"/>
    <w:rsid w:val="79C3EF68"/>
    <w:rsid w:val="79C43BE7"/>
    <w:rsid w:val="79C4648E"/>
    <w:rsid w:val="79C55533"/>
    <w:rsid w:val="79C57870"/>
    <w:rsid w:val="79C58F1C"/>
    <w:rsid w:val="79C62667"/>
    <w:rsid w:val="79C6DCA7"/>
    <w:rsid w:val="79C76204"/>
    <w:rsid w:val="79C7DC28"/>
    <w:rsid w:val="79C8F3CB"/>
    <w:rsid w:val="79C9BB2F"/>
    <w:rsid w:val="79CC45BE"/>
    <w:rsid w:val="79CCE651"/>
    <w:rsid w:val="79CD3C99"/>
    <w:rsid w:val="79CF2D10"/>
    <w:rsid w:val="79CF941F"/>
    <w:rsid w:val="79D02D8F"/>
    <w:rsid w:val="79D0365D"/>
    <w:rsid w:val="79D1601A"/>
    <w:rsid w:val="79D1FEB6"/>
    <w:rsid w:val="79D28938"/>
    <w:rsid w:val="79D2E615"/>
    <w:rsid w:val="79D317A0"/>
    <w:rsid w:val="79D3564F"/>
    <w:rsid w:val="79D3CAEA"/>
    <w:rsid w:val="79D40B4C"/>
    <w:rsid w:val="79D4BEDB"/>
    <w:rsid w:val="79D581CB"/>
    <w:rsid w:val="79D6871F"/>
    <w:rsid w:val="79D6BF80"/>
    <w:rsid w:val="79D755DC"/>
    <w:rsid w:val="79D7689D"/>
    <w:rsid w:val="79D9CECD"/>
    <w:rsid w:val="79DA2922"/>
    <w:rsid w:val="79DAF652"/>
    <w:rsid w:val="79DB390B"/>
    <w:rsid w:val="79DCB302"/>
    <w:rsid w:val="79DD0825"/>
    <w:rsid w:val="79DDF4C9"/>
    <w:rsid w:val="79DDF6A2"/>
    <w:rsid w:val="79DED3C1"/>
    <w:rsid w:val="79E072A9"/>
    <w:rsid w:val="79E0F12E"/>
    <w:rsid w:val="79E11462"/>
    <w:rsid w:val="79E11FD1"/>
    <w:rsid w:val="79E2A112"/>
    <w:rsid w:val="79E339B2"/>
    <w:rsid w:val="79E52EE0"/>
    <w:rsid w:val="79E54B79"/>
    <w:rsid w:val="79E5E1A2"/>
    <w:rsid w:val="79E64E56"/>
    <w:rsid w:val="79E66651"/>
    <w:rsid w:val="79E6C955"/>
    <w:rsid w:val="79E6D57B"/>
    <w:rsid w:val="79E7FE77"/>
    <w:rsid w:val="79E9093E"/>
    <w:rsid w:val="79E91B14"/>
    <w:rsid w:val="79EB1568"/>
    <w:rsid w:val="79ED7370"/>
    <w:rsid w:val="79EDD3DC"/>
    <w:rsid w:val="79EDE458"/>
    <w:rsid w:val="79EF620A"/>
    <w:rsid w:val="79F03098"/>
    <w:rsid w:val="79F052F2"/>
    <w:rsid w:val="79F1F91A"/>
    <w:rsid w:val="79F27B4E"/>
    <w:rsid w:val="79F29C0F"/>
    <w:rsid w:val="79F2C732"/>
    <w:rsid w:val="79F34422"/>
    <w:rsid w:val="79F34A8C"/>
    <w:rsid w:val="79F4691F"/>
    <w:rsid w:val="79F5AE47"/>
    <w:rsid w:val="79F60D47"/>
    <w:rsid w:val="79F653BA"/>
    <w:rsid w:val="79F69062"/>
    <w:rsid w:val="79F6A9E0"/>
    <w:rsid w:val="79F788C0"/>
    <w:rsid w:val="79F79B68"/>
    <w:rsid w:val="79F7D153"/>
    <w:rsid w:val="79F8305C"/>
    <w:rsid w:val="79F8A3E8"/>
    <w:rsid w:val="79F91AB3"/>
    <w:rsid w:val="79F9CB1D"/>
    <w:rsid w:val="79FAAA67"/>
    <w:rsid w:val="79FB6948"/>
    <w:rsid w:val="79FB743C"/>
    <w:rsid w:val="79FBBC02"/>
    <w:rsid w:val="79FDA3AC"/>
    <w:rsid w:val="79FFEC60"/>
    <w:rsid w:val="7A0025E6"/>
    <w:rsid w:val="7A01065A"/>
    <w:rsid w:val="7A022405"/>
    <w:rsid w:val="7A025D30"/>
    <w:rsid w:val="7A03C494"/>
    <w:rsid w:val="7A03D9F4"/>
    <w:rsid w:val="7A0505C0"/>
    <w:rsid w:val="7A0590F2"/>
    <w:rsid w:val="7A087F4A"/>
    <w:rsid w:val="7A08D0D3"/>
    <w:rsid w:val="7A096246"/>
    <w:rsid w:val="7A097D92"/>
    <w:rsid w:val="7A0AFC02"/>
    <w:rsid w:val="7A0D88B4"/>
    <w:rsid w:val="7A0E7E86"/>
    <w:rsid w:val="7A0F0405"/>
    <w:rsid w:val="7A13F373"/>
    <w:rsid w:val="7A157ECA"/>
    <w:rsid w:val="7A188439"/>
    <w:rsid w:val="7A18DED5"/>
    <w:rsid w:val="7A1B9684"/>
    <w:rsid w:val="7A1BC1DC"/>
    <w:rsid w:val="7A1D5E4C"/>
    <w:rsid w:val="7A1D721D"/>
    <w:rsid w:val="7A1DE611"/>
    <w:rsid w:val="7A1E005C"/>
    <w:rsid w:val="7A1E8F43"/>
    <w:rsid w:val="7A1F1C42"/>
    <w:rsid w:val="7A1F9C30"/>
    <w:rsid w:val="7A1FABD0"/>
    <w:rsid w:val="7A205046"/>
    <w:rsid w:val="7A225939"/>
    <w:rsid w:val="7A225BCE"/>
    <w:rsid w:val="7A2269EB"/>
    <w:rsid w:val="7A23F397"/>
    <w:rsid w:val="7A25AE78"/>
    <w:rsid w:val="7A26A9CE"/>
    <w:rsid w:val="7A26BFC6"/>
    <w:rsid w:val="7A26EFA8"/>
    <w:rsid w:val="7A2809CF"/>
    <w:rsid w:val="7A2A2094"/>
    <w:rsid w:val="7A2AE13B"/>
    <w:rsid w:val="7A2B184E"/>
    <w:rsid w:val="7A2B518E"/>
    <w:rsid w:val="7A2BAEC7"/>
    <w:rsid w:val="7A2C2082"/>
    <w:rsid w:val="7A2C3B5C"/>
    <w:rsid w:val="7A2C5513"/>
    <w:rsid w:val="7A2D19C4"/>
    <w:rsid w:val="7A2D4510"/>
    <w:rsid w:val="7A2FB942"/>
    <w:rsid w:val="7A2FC741"/>
    <w:rsid w:val="7A3014F7"/>
    <w:rsid w:val="7A30F2ED"/>
    <w:rsid w:val="7A316979"/>
    <w:rsid w:val="7A324C9C"/>
    <w:rsid w:val="7A3443E5"/>
    <w:rsid w:val="7A34B9C3"/>
    <w:rsid w:val="7A352D00"/>
    <w:rsid w:val="7A355CC8"/>
    <w:rsid w:val="7A376202"/>
    <w:rsid w:val="7A37D243"/>
    <w:rsid w:val="7A3828C8"/>
    <w:rsid w:val="7A383E44"/>
    <w:rsid w:val="7A385908"/>
    <w:rsid w:val="7A3BFAFE"/>
    <w:rsid w:val="7A3D77CC"/>
    <w:rsid w:val="7A3E8D11"/>
    <w:rsid w:val="7A4026AC"/>
    <w:rsid w:val="7A41B953"/>
    <w:rsid w:val="7A4260CC"/>
    <w:rsid w:val="7A42B1FA"/>
    <w:rsid w:val="7A42F8B9"/>
    <w:rsid w:val="7A4408F6"/>
    <w:rsid w:val="7A440998"/>
    <w:rsid w:val="7A442F57"/>
    <w:rsid w:val="7A459881"/>
    <w:rsid w:val="7A46DD0B"/>
    <w:rsid w:val="7A48351F"/>
    <w:rsid w:val="7A493C44"/>
    <w:rsid w:val="7A49E0EB"/>
    <w:rsid w:val="7A4C1253"/>
    <w:rsid w:val="7A4D8FC5"/>
    <w:rsid w:val="7A4DA903"/>
    <w:rsid w:val="7A4E0F8C"/>
    <w:rsid w:val="7A4E341B"/>
    <w:rsid w:val="7A4E4BB0"/>
    <w:rsid w:val="7A4E692E"/>
    <w:rsid w:val="7A4E6BED"/>
    <w:rsid w:val="7A51B646"/>
    <w:rsid w:val="7A52F5B2"/>
    <w:rsid w:val="7A5376A9"/>
    <w:rsid w:val="7A53B3ED"/>
    <w:rsid w:val="7A54CD74"/>
    <w:rsid w:val="7A592E2A"/>
    <w:rsid w:val="7A5A79AA"/>
    <w:rsid w:val="7A5AB73D"/>
    <w:rsid w:val="7A5B2C4F"/>
    <w:rsid w:val="7A5C1064"/>
    <w:rsid w:val="7A5D4DF9"/>
    <w:rsid w:val="7A5DAB22"/>
    <w:rsid w:val="7A5DFD85"/>
    <w:rsid w:val="7A5EBBAA"/>
    <w:rsid w:val="7A5FECB7"/>
    <w:rsid w:val="7A6147D7"/>
    <w:rsid w:val="7A62A822"/>
    <w:rsid w:val="7A63E067"/>
    <w:rsid w:val="7A652F0D"/>
    <w:rsid w:val="7A680E93"/>
    <w:rsid w:val="7A681D8E"/>
    <w:rsid w:val="7A691721"/>
    <w:rsid w:val="7A6A65F3"/>
    <w:rsid w:val="7A6AE0FE"/>
    <w:rsid w:val="7A6C4AE2"/>
    <w:rsid w:val="7A6D4FD1"/>
    <w:rsid w:val="7A6DAB74"/>
    <w:rsid w:val="7A6E18D7"/>
    <w:rsid w:val="7A6E5F9E"/>
    <w:rsid w:val="7A7200D7"/>
    <w:rsid w:val="7A766900"/>
    <w:rsid w:val="7A769279"/>
    <w:rsid w:val="7A789649"/>
    <w:rsid w:val="7A791305"/>
    <w:rsid w:val="7A79DC29"/>
    <w:rsid w:val="7A7A920B"/>
    <w:rsid w:val="7A7AC6C0"/>
    <w:rsid w:val="7A7AF234"/>
    <w:rsid w:val="7A7D0A94"/>
    <w:rsid w:val="7A7DB536"/>
    <w:rsid w:val="7A7E1707"/>
    <w:rsid w:val="7A7F31E1"/>
    <w:rsid w:val="7A7F900D"/>
    <w:rsid w:val="7A805121"/>
    <w:rsid w:val="7A80DADB"/>
    <w:rsid w:val="7A8158D6"/>
    <w:rsid w:val="7A8202A7"/>
    <w:rsid w:val="7A82212E"/>
    <w:rsid w:val="7A826B04"/>
    <w:rsid w:val="7A831637"/>
    <w:rsid w:val="7A83E928"/>
    <w:rsid w:val="7A847A04"/>
    <w:rsid w:val="7A84972F"/>
    <w:rsid w:val="7A857671"/>
    <w:rsid w:val="7A8652C0"/>
    <w:rsid w:val="7A86720B"/>
    <w:rsid w:val="7A8820DC"/>
    <w:rsid w:val="7A88B067"/>
    <w:rsid w:val="7A8957B2"/>
    <w:rsid w:val="7A8AD9DD"/>
    <w:rsid w:val="7A8F85FB"/>
    <w:rsid w:val="7A8F8B1E"/>
    <w:rsid w:val="7A8FA9A6"/>
    <w:rsid w:val="7A90FAD7"/>
    <w:rsid w:val="7A913395"/>
    <w:rsid w:val="7A925041"/>
    <w:rsid w:val="7A95AEAD"/>
    <w:rsid w:val="7A995987"/>
    <w:rsid w:val="7A997EEA"/>
    <w:rsid w:val="7A99AF14"/>
    <w:rsid w:val="7A9AF48C"/>
    <w:rsid w:val="7A9B5E74"/>
    <w:rsid w:val="7A9B7D88"/>
    <w:rsid w:val="7A9C590B"/>
    <w:rsid w:val="7A9D61FB"/>
    <w:rsid w:val="7A9D672F"/>
    <w:rsid w:val="7A9DA81B"/>
    <w:rsid w:val="7A9E8130"/>
    <w:rsid w:val="7A9E9936"/>
    <w:rsid w:val="7A9EE542"/>
    <w:rsid w:val="7A9F7433"/>
    <w:rsid w:val="7A9F8CF9"/>
    <w:rsid w:val="7A9FA749"/>
    <w:rsid w:val="7AA06BD7"/>
    <w:rsid w:val="7AA12C17"/>
    <w:rsid w:val="7AA13040"/>
    <w:rsid w:val="7AA26885"/>
    <w:rsid w:val="7AA40186"/>
    <w:rsid w:val="7AA42A03"/>
    <w:rsid w:val="7AA4D0DF"/>
    <w:rsid w:val="7AA61A7F"/>
    <w:rsid w:val="7AA846E7"/>
    <w:rsid w:val="7AA86176"/>
    <w:rsid w:val="7AA8F724"/>
    <w:rsid w:val="7AA97D19"/>
    <w:rsid w:val="7AAA1308"/>
    <w:rsid w:val="7AACDEBC"/>
    <w:rsid w:val="7AAD4B03"/>
    <w:rsid w:val="7AAE54DE"/>
    <w:rsid w:val="7AAF422A"/>
    <w:rsid w:val="7AAF7F0E"/>
    <w:rsid w:val="7AAF99A9"/>
    <w:rsid w:val="7AAFBE2A"/>
    <w:rsid w:val="7AB22237"/>
    <w:rsid w:val="7AB25DDE"/>
    <w:rsid w:val="7AB2EC94"/>
    <w:rsid w:val="7AB3F1AA"/>
    <w:rsid w:val="7AB3FC6C"/>
    <w:rsid w:val="7AB454A2"/>
    <w:rsid w:val="7AB56200"/>
    <w:rsid w:val="7AB5B99F"/>
    <w:rsid w:val="7AB71E4D"/>
    <w:rsid w:val="7AB71EFF"/>
    <w:rsid w:val="7AB73D9C"/>
    <w:rsid w:val="7AB7935C"/>
    <w:rsid w:val="7AB92B1E"/>
    <w:rsid w:val="7ABA6991"/>
    <w:rsid w:val="7ABAAE95"/>
    <w:rsid w:val="7ABB4492"/>
    <w:rsid w:val="7ABB48D1"/>
    <w:rsid w:val="7ABDD647"/>
    <w:rsid w:val="7ABDF747"/>
    <w:rsid w:val="7ABE9533"/>
    <w:rsid w:val="7ABEEB15"/>
    <w:rsid w:val="7ABF4965"/>
    <w:rsid w:val="7ABFA520"/>
    <w:rsid w:val="7AC022F2"/>
    <w:rsid w:val="7AC0E823"/>
    <w:rsid w:val="7AC10F30"/>
    <w:rsid w:val="7AC1E49E"/>
    <w:rsid w:val="7AC3F9B2"/>
    <w:rsid w:val="7AC4710B"/>
    <w:rsid w:val="7AC5390D"/>
    <w:rsid w:val="7AC59E1D"/>
    <w:rsid w:val="7AC60815"/>
    <w:rsid w:val="7AC6869A"/>
    <w:rsid w:val="7AC89FB1"/>
    <w:rsid w:val="7AC8DD09"/>
    <w:rsid w:val="7AC9F171"/>
    <w:rsid w:val="7ACA2301"/>
    <w:rsid w:val="7ACA7F9B"/>
    <w:rsid w:val="7ACB52F8"/>
    <w:rsid w:val="7ACD0BFA"/>
    <w:rsid w:val="7ACE3817"/>
    <w:rsid w:val="7ACF2C65"/>
    <w:rsid w:val="7AD0220D"/>
    <w:rsid w:val="7AD06CC7"/>
    <w:rsid w:val="7AD07D6E"/>
    <w:rsid w:val="7AD12D2B"/>
    <w:rsid w:val="7AD50072"/>
    <w:rsid w:val="7AD5E1BC"/>
    <w:rsid w:val="7AD72156"/>
    <w:rsid w:val="7AD841DE"/>
    <w:rsid w:val="7AD8A245"/>
    <w:rsid w:val="7ADAB836"/>
    <w:rsid w:val="7ADAD2D0"/>
    <w:rsid w:val="7ADBCD70"/>
    <w:rsid w:val="7ADC09A0"/>
    <w:rsid w:val="7ADDBABA"/>
    <w:rsid w:val="7ADDC350"/>
    <w:rsid w:val="7ADE7D8C"/>
    <w:rsid w:val="7ADF56E7"/>
    <w:rsid w:val="7ADFB83C"/>
    <w:rsid w:val="7ADFD470"/>
    <w:rsid w:val="7AE08FD9"/>
    <w:rsid w:val="7AE15743"/>
    <w:rsid w:val="7AE1BC31"/>
    <w:rsid w:val="7AE6BE48"/>
    <w:rsid w:val="7AE7F221"/>
    <w:rsid w:val="7AE830B6"/>
    <w:rsid w:val="7AEA002B"/>
    <w:rsid w:val="7AEA0F74"/>
    <w:rsid w:val="7AEC4A43"/>
    <w:rsid w:val="7AEC5A4C"/>
    <w:rsid w:val="7AEC6DB6"/>
    <w:rsid w:val="7AED08F0"/>
    <w:rsid w:val="7AED34A0"/>
    <w:rsid w:val="7AEDA55E"/>
    <w:rsid w:val="7AEE312F"/>
    <w:rsid w:val="7AEE81C0"/>
    <w:rsid w:val="7AEEF760"/>
    <w:rsid w:val="7AEF3231"/>
    <w:rsid w:val="7AEF7074"/>
    <w:rsid w:val="7AEF7123"/>
    <w:rsid w:val="7AEF87B3"/>
    <w:rsid w:val="7AF07715"/>
    <w:rsid w:val="7AF0B241"/>
    <w:rsid w:val="7AF0D89F"/>
    <w:rsid w:val="7AF75E0D"/>
    <w:rsid w:val="7AF7FB13"/>
    <w:rsid w:val="7AF84CA8"/>
    <w:rsid w:val="7AF9C628"/>
    <w:rsid w:val="7AF9CA99"/>
    <w:rsid w:val="7AFAE87C"/>
    <w:rsid w:val="7AFD5FA6"/>
    <w:rsid w:val="7AFE197E"/>
    <w:rsid w:val="7AFE369B"/>
    <w:rsid w:val="7AFFAF77"/>
    <w:rsid w:val="7B0015AD"/>
    <w:rsid w:val="7B01AF3C"/>
    <w:rsid w:val="7B03772C"/>
    <w:rsid w:val="7B047F85"/>
    <w:rsid w:val="7B04E3EE"/>
    <w:rsid w:val="7B051C84"/>
    <w:rsid w:val="7B08C17A"/>
    <w:rsid w:val="7B097D1D"/>
    <w:rsid w:val="7B09FEEB"/>
    <w:rsid w:val="7B0A83B7"/>
    <w:rsid w:val="7B0B271B"/>
    <w:rsid w:val="7B0CFEFE"/>
    <w:rsid w:val="7B0E9BF9"/>
    <w:rsid w:val="7B0EAB76"/>
    <w:rsid w:val="7B107F2C"/>
    <w:rsid w:val="7B11C549"/>
    <w:rsid w:val="7B11C61A"/>
    <w:rsid w:val="7B11EA60"/>
    <w:rsid w:val="7B11EE68"/>
    <w:rsid w:val="7B12051C"/>
    <w:rsid w:val="7B12F73C"/>
    <w:rsid w:val="7B13176B"/>
    <w:rsid w:val="7B132D8A"/>
    <w:rsid w:val="7B13C003"/>
    <w:rsid w:val="7B13EAF8"/>
    <w:rsid w:val="7B1489F9"/>
    <w:rsid w:val="7B1565B7"/>
    <w:rsid w:val="7B15D103"/>
    <w:rsid w:val="7B16ECD8"/>
    <w:rsid w:val="7B174F46"/>
    <w:rsid w:val="7B18F032"/>
    <w:rsid w:val="7B1AFE91"/>
    <w:rsid w:val="7B1B0CEA"/>
    <w:rsid w:val="7B1C51D5"/>
    <w:rsid w:val="7B1C8827"/>
    <w:rsid w:val="7B1C95F8"/>
    <w:rsid w:val="7B1DA7BE"/>
    <w:rsid w:val="7B1E0696"/>
    <w:rsid w:val="7B20334C"/>
    <w:rsid w:val="7B203D9F"/>
    <w:rsid w:val="7B215C1E"/>
    <w:rsid w:val="7B21CDB1"/>
    <w:rsid w:val="7B221616"/>
    <w:rsid w:val="7B223D14"/>
    <w:rsid w:val="7B228934"/>
    <w:rsid w:val="7B2297B2"/>
    <w:rsid w:val="7B23703F"/>
    <w:rsid w:val="7B24140E"/>
    <w:rsid w:val="7B253A4A"/>
    <w:rsid w:val="7B254A5F"/>
    <w:rsid w:val="7B2686EA"/>
    <w:rsid w:val="7B26EE93"/>
    <w:rsid w:val="7B297432"/>
    <w:rsid w:val="7B29AA1F"/>
    <w:rsid w:val="7B2A5BFE"/>
    <w:rsid w:val="7B2B2D74"/>
    <w:rsid w:val="7B2B85EF"/>
    <w:rsid w:val="7B2C7034"/>
    <w:rsid w:val="7B2DBC1C"/>
    <w:rsid w:val="7B2DCC9C"/>
    <w:rsid w:val="7B2E43CE"/>
    <w:rsid w:val="7B2E964F"/>
    <w:rsid w:val="7B2FCA0F"/>
    <w:rsid w:val="7B309CAC"/>
    <w:rsid w:val="7B31621B"/>
    <w:rsid w:val="7B31E747"/>
    <w:rsid w:val="7B327464"/>
    <w:rsid w:val="7B333289"/>
    <w:rsid w:val="7B362F87"/>
    <w:rsid w:val="7B366605"/>
    <w:rsid w:val="7B370FE8"/>
    <w:rsid w:val="7B37E475"/>
    <w:rsid w:val="7B398627"/>
    <w:rsid w:val="7B3AACF1"/>
    <w:rsid w:val="7B3B11F5"/>
    <w:rsid w:val="7B3CD344"/>
    <w:rsid w:val="7B3E8AD2"/>
    <w:rsid w:val="7B3EA90C"/>
    <w:rsid w:val="7B3F2726"/>
    <w:rsid w:val="7B3F34F5"/>
    <w:rsid w:val="7B3FE97E"/>
    <w:rsid w:val="7B407042"/>
    <w:rsid w:val="7B40C49E"/>
    <w:rsid w:val="7B41285A"/>
    <w:rsid w:val="7B424547"/>
    <w:rsid w:val="7B4275CF"/>
    <w:rsid w:val="7B42F157"/>
    <w:rsid w:val="7B43148B"/>
    <w:rsid w:val="7B448A49"/>
    <w:rsid w:val="7B45066B"/>
    <w:rsid w:val="7B456787"/>
    <w:rsid w:val="7B48F80E"/>
    <w:rsid w:val="7B4A7574"/>
    <w:rsid w:val="7B4A9ED0"/>
    <w:rsid w:val="7B4B26B9"/>
    <w:rsid w:val="7B4C679F"/>
    <w:rsid w:val="7B4EFA92"/>
    <w:rsid w:val="7B4EFFAB"/>
    <w:rsid w:val="7B51BF9F"/>
    <w:rsid w:val="7B51D34B"/>
    <w:rsid w:val="7B51FE07"/>
    <w:rsid w:val="7B52C264"/>
    <w:rsid w:val="7B531045"/>
    <w:rsid w:val="7B533E56"/>
    <w:rsid w:val="7B54657F"/>
    <w:rsid w:val="7B54F79C"/>
    <w:rsid w:val="7B56D881"/>
    <w:rsid w:val="7B597363"/>
    <w:rsid w:val="7B599561"/>
    <w:rsid w:val="7B5AC2E7"/>
    <w:rsid w:val="7B5B6EAF"/>
    <w:rsid w:val="7B5B8390"/>
    <w:rsid w:val="7B5BE8EE"/>
    <w:rsid w:val="7B5C9D92"/>
    <w:rsid w:val="7B5CE4C8"/>
    <w:rsid w:val="7B5DDFF9"/>
    <w:rsid w:val="7B5F2B13"/>
    <w:rsid w:val="7B5F6B35"/>
    <w:rsid w:val="7B5FE552"/>
    <w:rsid w:val="7B605375"/>
    <w:rsid w:val="7B622227"/>
    <w:rsid w:val="7B6334FE"/>
    <w:rsid w:val="7B633A19"/>
    <w:rsid w:val="7B6485B4"/>
    <w:rsid w:val="7B64B92C"/>
    <w:rsid w:val="7B65592F"/>
    <w:rsid w:val="7B65D7BD"/>
    <w:rsid w:val="7B664999"/>
    <w:rsid w:val="7B66A442"/>
    <w:rsid w:val="7B679339"/>
    <w:rsid w:val="7B69B0C7"/>
    <w:rsid w:val="7B6C4AB4"/>
    <w:rsid w:val="7B6DF7C0"/>
    <w:rsid w:val="7B6E3DBF"/>
    <w:rsid w:val="7B6F6228"/>
    <w:rsid w:val="7B6FB348"/>
    <w:rsid w:val="7B70AB70"/>
    <w:rsid w:val="7B71C797"/>
    <w:rsid w:val="7B71DE3B"/>
    <w:rsid w:val="7B722175"/>
    <w:rsid w:val="7B73629A"/>
    <w:rsid w:val="7B73A21C"/>
    <w:rsid w:val="7B73F1BF"/>
    <w:rsid w:val="7B744CAE"/>
    <w:rsid w:val="7B753813"/>
    <w:rsid w:val="7B75DC38"/>
    <w:rsid w:val="7B75FE56"/>
    <w:rsid w:val="7B76219C"/>
    <w:rsid w:val="7B7660EF"/>
    <w:rsid w:val="7B766E01"/>
    <w:rsid w:val="7B77CE5A"/>
    <w:rsid w:val="7B78293D"/>
    <w:rsid w:val="7B78F6B7"/>
    <w:rsid w:val="7B7CB503"/>
    <w:rsid w:val="7B7DD9B7"/>
    <w:rsid w:val="7B7DEAEC"/>
    <w:rsid w:val="7B8012AF"/>
    <w:rsid w:val="7B82E99D"/>
    <w:rsid w:val="7B83226D"/>
    <w:rsid w:val="7B842E72"/>
    <w:rsid w:val="7B84C597"/>
    <w:rsid w:val="7B84CC06"/>
    <w:rsid w:val="7B84D085"/>
    <w:rsid w:val="7B869B07"/>
    <w:rsid w:val="7B86F66F"/>
    <w:rsid w:val="7B872E62"/>
    <w:rsid w:val="7B87FEF4"/>
    <w:rsid w:val="7B884A12"/>
    <w:rsid w:val="7B893DC5"/>
    <w:rsid w:val="7B89C33F"/>
    <w:rsid w:val="7B8A1531"/>
    <w:rsid w:val="7B8A1720"/>
    <w:rsid w:val="7B8AE0D7"/>
    <w:rsid w:val="7B8AFBDC"/>
    <w:rsid w:val="7B8CDB8B"/>
    <w:rsid w:val="7B8CE08C"/>
    <w:rsid w:val="7B9042B7"/>
    <w:rsid w:val="7B91DDBE"/>
    <w:rsid w:val="7B922C8F"/>
    <w:rsid w:val="7B92A26E"/>
    <w:rsid w:val="7B92C7A1"/>
    <w:rsid w:val="7B92D061"/>
    <w:rsid w:val="7B947610"/>
    <w:rsid w:val="7B9514EC"/>
    <w:rsid w:val="7B96AF32"/>
    <w:rsid w:val="7B976C65"/>
    <w:rsid w:val="7B97D7F5"/>
    <w:rsid w:val="7B982D18"/>
    <w:rsid w:val="7B98B21C"/>
    <w:rsid w:val="7B99F7B9"/>
    <w:rsid w:val="7B9B2F69"/>
    <w:rsid w:val="7B9B7AB8"/>
    <w:rsid w:val="7B9CCE0C"/>
    <w:rsid w:val="7B9FE1B3"/>
    <w:rsid w:val="7BA05C15"/>
    <w:rsid w:val="7BA1592B"/>
    <w:rsid w:val="7BA254AB"/>
    <w:rsid w:val="7BA316B6"/>
    <w:rsid w:val="7BA410A1"/>
    <w:rsid w:val="7BA574CA"/>
    <w:rsid w:val="7BA5791D"/>
    <w:rsid w:val="7BA8B2C0"/>
    <w:rsid w:val="7BA8EC02"/>
    <w:rsid w:val="7BA948CF"/>
    <w:rsid w:val="7BA95915"/>
    <w:rsid w:val="7BA9713F"/>
    <w:rsid w:val="7BAA134F"/>
    <w:rsid w:val="7BAA9F3F"/>
    <w:rsid w:val="7BAC2918"/>
    <w:rsid w:val="7BAE4141"/>
    <w:rsid w:val="7BAF7E4B"/>
    <w:rsid w:val="7BAFB840"/>
    <w:rsid w:val="7BB654C4"/>
    <w:rsid w:val="7BB772F6"/>
    <w:rsid w:val="7BB79C92"/>
    <w:rsid w:val="7BB7E0D2"/>
    <w:rsid w:val="7BB9332D"/>
    <w:rsid w:val="7BBB964C"/>
    <w:rsid w:val="7BBBF751"/>
    <w:rsid w:val="7BBF1C3C"/>
    <w:rsid w:val="7BBF9EEE"/>
    <w:rsid w:val="7BBFF659"/>
    <w:rsid w:val="7BC07D47"/>
    <w:rsid w:val="7BC1BE0D"/>
    <w:rsid w:val="7BC21303"/>
    <w:rsid w:val="7BC2A851"/>
    <w:rsid w:val="7BC381F1"/>
    <w:rsid w:val="7BC46E8C"/>
    <w:rsid w:val="7BC4D2AA"/>
    <w:rsid w:val="7BC57C0E"/>
    <w:rsid w:val="7BC678DB"/>
    <w:rsid w:val="7BC6F510"/>
    <w:rsid w:val="7BC8AF45"/>
    <w:rsid w:val="7BC9C2F8"/>
    <w:rsid w:val="7BCA86EB"/>
    <w:rsid w:val="7BCBE3BD"/>
    <w:rsid w:val="7BCC5DFE"/>
    <w:rsid w:val="7BCD70A7"/>
    <w:rsid w:val="7BCD7CD9"/>
    <w:rsid w:val="7BCDDFCC"/>
    <w:rsid w:val="7BCDE15F"/>
    <w:rsid w:val="7BD0BD8F"/>
    <w:rsid w:val="7BD0D19F"/>
    <w:rsid w:val="7BD13514"/>
    <w:rsid w:val="7BD2C1CD"/>
    <w:rsid w:val="7BD2FCF1"/>
    <w:rsid w:val="7BD6544F"/>
    <w:rsid w:val="7BD6DA3B"/>
    <w:rsid w:val="7BD764C9"/>
    <w:rsid w:val="7BD96092"/>
    <w:rsid w:val="7BD9A3F4"/>
    <w:rsid w:val="7BDBFFE8"/>
    <w:rsid w:val="7BDC89B2"/>
    <w:rsid w:val="7BDCAF15"/>
    <w:rsid w:val="7BDD6B5C"/>
    <w:rsid w:val="7BDDB3A3"/>
    <w:rsid w:val="7BDE5DC8"/>
    <w:rsid w:val="7BE036FF"/>
    <w:rsid w:val="7BE175CA"/>
    <w:rsid w:val="7BE23B01"/>
    <w:rsid w:val="7BE2E524"/>
    <w:rsid w:val="7BE370A9"/>
    <w:rsid w:val="7BE3AFC7"/>
    <w:rsid w:val="7BE40300"/>
    <w:rsid w:val="7BE5BF5C"/>
    <w:rsid w:val="7BE5CE63"/>
    <w:rsid w:val="7BE68216"/>
    <w:rsid w:val="7BE6DE6A"/>
    <w:rsid w:val="7BE75F44"/>
    <w:rsid w:val="7BE96B3F"/>
    <w:rsid w:val="7BE9BD53"/>
    <w:rsid w:val="7BEA0494"/>
    <w:rsid w:val="7BEABE9B"/>
    <w:rsid w:val="7BEAEAF7"/>
    <w:rsid w:val="7BEB0C91"/>
    <w:rsid w:val="7BEBA319"/>
    <w:rsid w:val="7BEBCF3F"/>
    <w:rsid w:val="7BED7921"/>
    <w:rsid w:val="7BEDA003"/>
    <w:rsid w:val="7BEDB4C5"/>
    <w:rsid w:val="7BF05C98"/>
    <w:rsid w:val="7BF102AA"/>
    <w:rsid w:val="7BF1B60B"/>
    <w:rsid w:val="7BF2BC9E"/>
    <w:rsid w:val="7BF42285"/>
    <w:rsid w:val="7BF52B01"/>
    <w:rsid w:val="7BF53A24"/>
    <w:rsid w:val="7BF5D998"/>
    <w:rsid w:val="7BF74D76"/>
    <w:rsid w:val="7BF80848"/>
    <w:rsid w:val="7BF99E37"/>
    <w:rsid w:val="7BFA5340"/>
    <w:rsid w:val="7BFA8657"/>
    <w:rsid w:val="7BFB627F"/>
    <w:rsid w:val="7BFE22B5"/>
    <w:rsid w:val="7BFF8D6E"/>
    <w:rsid w:val="7BFFB46C"/>
    <w:rsid w:val="7C005C96"/>
    <w:rsid w:val="7C0316A7"/>
    <w:rsid w:val="7C05230C"/>
    <w:rsid w:val="7C06D52F"/>
    <w:rsid w:val="7C077F43"/>
    <w:rsid w:val="7C08EEAC"/>
    <w:rsid w:val="7C09131F"/>
    <w:rsid w:val="7C094DC4"/>
    <w:rsid w:val="7C096571"/>
    <w:rsid w:val="7C09858F"/>
    <w:rsid w:val="7C0B4039"/>
    <w:rsid w:val="7C0C8724"/>
    <w:rsid w:val="7C0D65ED"/>
    <w:rsid w:val="7C0D9F3F"/>
    <w:rsid w:val="7C0DD650"/>
    <w:rsid w:val="7C0EADEF"/>
    <w:rsid w:val="7C0FDFDE"/>
    <w:rsid w:val="7C10BEE1"/>
    <w:rsid w:val="7C10D936"/>
    <w:rsid w:val="7C116A07"/>
    <w:rsid w:val="7C125AF0"/>
    <w:rsid w:val="7C136AE0"/>
    <w:rsid w:val="7C13C67C"/>
    <w:rsid w:val="7C150E80"/>
    <w:rsid w:val="7C154569"/>
    <w:rsid w:val="7C15CE19"/>
    <w:rsid w:val="7C160C6F"/>
    <w:rsid w:val="7C17265C"/>
    <w:rsid w:val="7C17F747"/>
    <w:rsid w:val="7C197F94"/>
    <w:rsid w:val="7C19BA86"/>
    <w:rsid w:val="7C1A2065"/>
    <w:rsid w:val="7C1A7901"/>
    <w:rsid w:val="7C1CB69C"/>
    <w:rsid w:val="7C1CE249"/>
    <w:rsid w:val="7C1CEF21"/>
    <w:rsid w:val="7C1E8207"/>
    <w:rsid w:val="7C2159FD"/>
    <w:rsid w:val="7C240369"/>
    <w:rsid w:val="7C246488"/>
    <w:rsid w:val="7C25BFCB"/>
    <w:rsid w:val="7C2B913C"/>
    <w:rsid w:val="7C2CA76F"/>
    <w:rsid w:val="7C2D2AC0"/>
    <w:rsid w:val="7C2E58AA"/>
    <w:rsid w:val="7C2E63E0"/>
    <w:rsid w:val="7C2EE908"/>
    <w:rsid w:val="7C2F87AB"/>
    <w:rsid w:val="7C309B0C"/>
    <w:rsid w:val="7C34A890"/>
    <w:rsid w:val="7C34E854"/>
    <w:rsid w:val="7C3526A8"/>
    <w:rsid w:val="7C3644EC"/>
    <w:rsid w:val="7C3668CA"/>
    <w:rsid w:val="7C37EAFB"/>
    <w:rsid w:val="7C39B022"/>
    <w:rsid w:val="7C39EF37"/>
    <w:rsid w:val="7C3B33BE"/>
    <w:rsid w:val="7C3B8801"/>
    <w:rsid w:val="7C3BF8B1"/>
    <w:rsid w:val="7C3CE96A"/>
    <w:rsid w:val="7C3EC8D8"/>
    <w:rsid w:val="7C3F21AB"/>
    <w:rsid w:val="7C3F67F5"/>
    <w:rsid w:val="7C402975"/>
    <w:rsid w:val="7C423D61"/>
    <w:rsid w:val="7C4279CF"/>
    <w:rsid w:val="7C4324A3"/>
    <w:rsid w:val="7C442979"/>
    <w:rsid w:val="7C4440B1"/>
    <w:rsid w:val="7C44A628"/>
    <w:rsid w:val="7C4567A0"/>
    <w:rsid w:val="7C461746"/>
    <w:rsid w:val="7C48F508"/>
    <w:rsid w:val="7C49B78E"/>
    <w:rsid w:val="7C4A7243"/>
    <w:rsid w:val="7C4B7CCE"/>
    <w:rsid w:val="7C4E7F35"/>
    <w:rsid w:val="7C4FDAB5"/>
    <w:rsid w:val="7C51C9CD"/>
    <w:rsid w:val="7C57E727"/>
    <w:rsid w:val="7C581DD3"/>
    <w:rsid w:val="7C5A2D4A"/>
    <w:rsid w:val="7C5A6521"/>
    <w:rsid w:val="7C5BEFE4"/>
    <w:rsid w:val="7C5CBB7C"/>
    <w:rsid w:val="7C5D6899"/>
    <w:rsid w:val="7C5DB4FE"/>
    <w:rsid w:val="7C5E1B6A"/>
    <w:rsid w:val="7C5EA406"/>
    <w:rsid w:val="7C60A16D"/>
    <w:rsid w:val="7C613180"/>
    <w:rsid w:val="7C61F04D"/>
    <w:rsid w:val="7C63C5F2"/>
    <w:rsid w:val="7C63FCC1"/>
    <w:rsid w:val="7C64E9FD"/>
    <w:rsid w:val="7C6631EE"/>
    <w:rsid w:val="7C66D136"/>
    <w:rsid w:val="7C68F9FF"/>
    <w:rsid w:val="7C69E712"/>
    <w:rsid w:val="7C6A0CBF"/>
    <w:rsid w:val="7C6A3B9C"/>
    <w:rsid w:val="7C6A4AC5"/>
    <w:rsid w:val="7C6B55DD"/>
    <w:rsid w:val="7C6B568E"/>
    <w:rsid w:val="7C6BAA42"/>
    <w:rsid w:val="7C6F6B6C"/>
    <w:rsid w:val="7C70138F"/>
    <w:rsid w:val="7C714DEC"/>
    <w:rsid w:val="7C715D20"/>
    <w:rsid w:val="7C718787"/>
    <w:rsid w:val="7C71D7F3"/>
    <w:rsid w:val="7C721AEC"/>
    <w:rsid w:val="7C73B3BF"/>
    <w:rsid w:val="7C73BEDA"/>
    <w:rsid w:val="7C74A277"/>
    <w:rsid w:val="7C74BA80"/>
    <w:rsid w:val="7C75B8A4"/>
    <w:rsid w:val="7C762AC2"/>
    <w:rsid w:val="7C76D3B9"/>
    <w:rsid w:val="7C76D79C"/>
    <w:rsid w:val="7C76F92F"/>
    <w:rsid w:val="7C77F243"/>
    <w:rsid w:val="7C786914"/>
    <w:rsid w:val="7C78A9FE"/>
    <w:rsid w:val="7C794BB0"/>
    <w:rsid w:val="7C7BB6EF"/>
    <w:rsid w:val="7C7BC014"/>
    <w:rsid w:val="7C7E2B2F"/>
    <w:rsid w:val="7C7F58A8"/>
    <w:rsid w:val="7C805691"/>
    <w:rsid w:val="7C813623"/>
    <w:rsid w:val="7C86DB7A"/>
    <w:rsid w:val="7C872A9E"/>
    <w:rsid w:val="7C87D330"/>
    <w:rsid w:val="7C89FDB3"/>
    <w:rsid w:val="7C8C0ED1"/>
    <w:rsid w:val="7C8CE935"/>
    <w:rsid w:val="7C8E2CEA"/>
    <w:rsid w:val="7C8E5D21"/>
    <w:rsid w:val="7C900220"/>
    <w:rsid w:val="7C91B6DF"/>
    <w:rsid w:val="7C929EF1"/>
    <w:rsid w:val="7C92A6BB"/>
    <w:rsid w:val="7C94BE8C"/>
    <w:rsid w:val="7C94E6C7"/>
    <w:rsid w:val="7C951079"/>
    <w:rsid w:val="7C957932"/>
    <w:rsid w:val="7C958838"/>
    <w:rsid w:val="7C969F33"/>
    <w:rsid w:val="7C97AF24"/>
    <w:rsid w:val="7C98254E"/>
    <w:rsid w:val="7C98415E"/>
    <w:rsid w:val="7C9988E7"/>
    <w:rsid w:val="7C99C503"/>
    <w:rsid w:val="7C9A9B1D"/>
    <w:rsid w:val="7C9AF5AD"/>
    <w:rsid w:val="7C9AFFF1"/>
    <w:rsid w:val="7C9B256D"/>
    <w:rsid w:val="7C9C2FA1"/>
    <w:rsid w:val="7CA1A8C2"/>
    <w:rsid w:val="7CA21403"/>
    <w:rsid w:val="7CA23CE2"/>
    <w:rsid w:val="7CA3521E"/>
    <w:rsid w:val="7CA3E969"/>
    <w:rsid w:val="7CA3F871"/>
    <w:rsid w:val="7CA53793"/>
    <w:rsid w:val="7CA63C7F"/>
    <w:rsid w:val="7CA6E07C"/>
    <w:rsid w:val="7CA7F298"/>
    <w:rsid w:val="7CA92CCD"/>
    <w:rsid w:val="7CA9591B"/>
    <w:rsid w:val="7CA983DE"/>
    <w:rsid w:val="7CA9A46A"/>
    <w:rsid w:val="7CABBE90"/>
    <w:rsid w:val="7CAC9C96"/>
    <w:rsid w:val="7CAF3390"/>
    <w:rsid w:val="7CB0417E"/>
    <w:rsid w:val="7CB071F2"/>
    <w:rsid w:val="7CB1A1AF"/>
    <w:rsid w:val="7CB2E3B0"/>
    <w:rsid w:val="7CB378C9"/>
    <w:rsid w:val="7CB4A8F6"/>
    <w:rsid w:val="7CB5AB69"/>
    <w:rsid w:val="7CB8588B"/>
    <w:rsid w:val="7CB8C019"/>
    <w:rsid w:val="7CB8C51D"/>
    <w:rsid w:val="7CB902C9"/>
    <w:rsid w:val="7CB9B5BC"/>
    <w:rsid w:val="7CBA34A7"/>
    <w:rsid w:val="7CBAB146"/>
    <w:rsid w:val="7CBD1A1B"/>
    <w:rsid w:val="7CBD5A69"/>
    <w:rsid w:val="7CBEF55E"/>
    <w:rsid w:val="7CC1EB45"/>
    <w:rsid w:val="7CC34E68"/>
    <w:rsid w:val="7CC3E58E"/>
    <w:rsid w:val="7CC3E83E"/>
    <w:rsid w:val="7CC59CBD"/>
    <w:rsid w:val="7CC59E21"/>
    <w:rsid w:val="7CC6A723"/>
    <w:rsid w:val="7CC70087"/>
    <w:rsid w:val="7CC730CE"/>
    <w:rsid w:val="7CC76D15"/>
    <w:rsid w:val="7CC8919D"/>
    <w:rsid w:val="7CCB52D2"/>
    <w:rsid w:val="7CCC215F"/>
    <w:rsid w:val="7CCC7E00"/>
    <w:rsid w:val="7CCCE6CD"/>
    <w:rsid w:val="7CCCF1DC"/>
    <w:rsid w:val="7CCD281B"/>
    <w:rsid w:val="7CCD6D62"/>
    <w:rsid w:val="7CCF0850"/>
    <w:rsid w:val="7CD02A64"/>
    <w:rsid w:val="7CD15095"/>
    <w:rsid w:val="7CD39A3B"/>
    <w:rsid w:val="7CD45C6B"/>
    <w:rsid w:val="7CD463FB"/>
    <w:rsid w:val="7CD578AF"/>
    <w:rsid w:val="7CD5FE3B"/>
    <w:rsid w:val="7CD61233"/>
    <w:rsid w:val="7CD7EF2B"/>
    <w:rsid w:val="7CD868C2"/>
    <w:rsid w:val="7CDBA457"/>
    <w:rsid w:val="7CDC666E"/>
    <w:rsid w:val="7CDEC1B8"/>
    <w:rsid w:val="7CE06D76"/>
    <w:rsid w:val="7CE16F6D"/>
    <w:rsid w:val="7CE24F7B"/>
    <w:rsid w:val="7CE28E19"/>
    <w:rsid w:val="7CE29634"/>
    <w:rsid w:val="7CE44C75"/>
    <w:rsid w:val="7CE522A6"/>
    <w:rsid w:val="7CE60BC3"/>
    <w:rsid w:val="7CE6152C"/>
    <w:rsid w:val="7CE6B94B"/>
    <w:rsid w:val="7CE73E60"/>
    <w:rsid w:val="7CE8E012"/>
    <w:rsid w:val="7CE98641"/>
    <w:rsid w:val="7CEA94E2"/>
    <w:rsid w:val="7CEADAB6"/>
    <w:rsid w:val="7CEB88BE"/>
    <w:rsid w:val="7CEBC19D"/>
    <w:rsid w:val="7CEBE40B"/>
    <w:rsid w:val="7CED1042"/>
    <w:rsid w:val="7CEE67E3"/>
    <w:rsid w:val="7CEE9EBD"/>
    <w:rsid w:val="7CEF2AC1"/>
    <w:rsid w:val="7CEF6B4D"/>
    <w:rsid w:val="7CEFAC2B"/>
    <w:rsid w:val="7CF078F6"/>
    <w:rsid w:val="7CF3D394"/>
    <w:rsid w:val="7CF5984D"/>
    <w:rsid w:val="7CF5C966"/>
    <w:rsid w:val="7CF6233D"/>
    <w:rsid w:val="7CF791F4"/>
    <w:rsid w:val="7CF797FE"/>
    <w:rsid w:val="7CF8C320"/>
    <w:rsid w:val="7CF9BE6D"/>
    <w:rsid w:val="7CFB3CF5"/>
    <w:rsid w:val="7CFB6FF5"/>
    <w:rsid w:val="7CFBA360"/>
    <w:rsid w:val="7CFC0AA1"/>
    <w:rsid w:val="7CFE0E7A"/>
    <w:rsid w:val="7CFE4881"/>
    <w:rsid w:val="7CFFCAE0"/>
    <w:rsid w:val="7D002A1A"/>
    <w:rsid w:val="7D0076DD"/>
    <w:rsid w:val="7D00823E"/>
    <w:rsid w:val="7D00F98D"/>
    <w:rsid w:val="7D018951"/>
    <w:rsid w:val="7D02234E"/>
    <w:rsid w:val="7D025FF4"/>
    <w:rsid w:val="7D033D8F"/>
    <w:rsid w:val="7D058774"/>
    <w:rsid w:val="7D0732E6"/>
    <w:rsid w:val="7D084090"/>
    <w:rsid w:val="7D09838F"/>
    <w:rsid w:val="7D0B0FD7"/>
    <w:rsid w:val="7D0BD348"/>
    <w:rsid w:val="7D0C3859"/>
    <w:rsid w:val="7D0C5B04"/>
    <w:rsid w:val="7D0D5DC5"/>
    <w:rsid w:val="7D0E3352"/>
    <w:rsid w:val="7D0F0E7F"/>
    <w:rsid w:val="7D0F5241"/>
    <w:rsid w:val="7D0F565F"/>
    <w:rsid w:val="7D0F9B9D"/>
    <w:rsid w:val="7D0FA1CC"/>
    <w:rsid w:val="7D0FDEF1"/>
    <w:rsid w:val="7D102A56"/>
    <w:rsid w:val="7D1116AB"/>
    <w:rsid w:val="7D1273C2"/>
    <w:rsid w:val="7D13B9ED"/>
    <w:rsid w:val="7D145AAC"/>
    <w:rsid w:val="7D1674F8"/>
    <w:rsid w:val="7D17023E"/>
    <w:rsid w:val="7D1797EC"/>
    <w:rsid w:val="7D17C6AE"/>
    <w:rsid w:val="7D19429B"/>
    <w:rsid w:val="7D19CA39"/>
    <w:rsid w:val="7D1B0B61"/>
    <w:rsid w:val="7D1B1706"/>
    <w:rsid w:val="7D1BED18"/>
    <w:rsid w:val="7D1D452C"/>
    <w:rsid w:val="7D1E9A25"/>
    <w:rsid w:val="7D1EC106"/>
    <w:rsid w:val="7D1F9DA5"/>
    <w:rsid w:val="7D207363"/>
    <w:rsid w:val="7D20E884"/>
    <w:rsid w:val="7D2131F3"/>
    <w:rsid w:val="7D216F49"/>
    <w:rsid w:val="7D223F12"/>
    <w:rsid w:val="7D22A1B7"/>
    <w:rsid w:val="7D236EB7"/>
    <w:rsid w:val="7D240378"/>
    <w:rsid w:val="7D26B8F0"/>
    <w:rsid w:val="7D277128"/>
    <w:rsid w:val="7D2779CD"/>
    <w:rsid w:val="7D2788D5"/>
    <w:rsid w:val="7D2814CD"/>
    <w:rsid w:val="7D2841AF"/>
    <w:rsid w:val="7D2AF2D8"/>
    <w:rsid w:val="7D2FD1F0"/>
    <w:rsid w:val="7D306E8A"/>
    <w:rsid w:val="7D314109"/>
    <w:rsid w:val="7D32025E"/>
    <w:rsid w:val="7D32589B"/>
    <w:rsid w:val="7D3470DF"/>
    <w:rsid w:val="7D34E3B3"/>
    <w:rsid w:val="7D352490"/>
    <w:rsid w:val="7D362D7B"/>
    <w:rsid w:val="7D368C1D"/>
    <w:rsid w:val="7D36DB4A"/>
    <w:rsid w:val="7D373310"/>
    <w:rsid w:val="7D39F984"/>
    <w:rsid w:val="7D3A37B6"/>
    <w:rsid w:val="7D3AA859"/>
    <w:rsid w:val="7D3AC4C4"/>
    <w:rsid w:val="7D3B640E"/>
    <w:rsid w:val="7D3E83E7"/>
    <w:rsid w:val="7D3E8911"/>
    <w:rsid w:val="7D3EEBF2"/>
    <w:rsid w:val="7D3F86A8"/>
    <w:rsid w:val="7D3FE040"/>
    <w:rsid w:val="7D40A1CA"/>
    <w:rsid w:val="7D4149AD"/>
    <w:rsid w:val="7D42FEE8"/>
    <w:rsid w:val="7D45C0D1"/>
    <w:rsid w:val="7D461E47"/>
    <w:rsid w:val="7D473DDC"/>
    <w:rsid w:val="7D4896FC"/>
    <w:rsid w:val="7D4977BC"/>
    <w:rsid w:val="7D49A6F9"/>
    <w:rsid w:val="7D4A5789"/>
    <w:rsid w:val="7D4B69F7"/>
    <w:rsid w:val="7D4CFB5A"/>
    <w:rsid w:val="7D4D030E"/>
    <w:rsid w:val="7D4D8C54"/>
    <w:rsid w:val="7D4F0FA8"/>
    <w:rsid w:val="7D4F838B"/>
    <w:rsid w:val="7D5199F2"/>
    <w:rsid w:val="7D520C84"/>
    <w:rsid w:val="7D5446DC"/>
    <w:rsid w:val="7D551392"/>
    <w:rsid w:val="7D559627"/>
    <w:rsid w:val="7D5599B7"/>
    <w:rsid w:val="7D5684EF"/>
    <w:rsid w:val="7D589F4F"/>
    <w:rsid w:val="7D592BD7"/>
    <w:rsid w:val="7D5AFF72"/>
    <w:rsid w:val="7D5B3C29"/>
    <w:rsid w:val="7D5B8A39"/>
    <w:rsid w:val="7D5B8FEC"/>
    <w:rsid w:val="7D5BA00E"/>
    <w:rsid w:val="7D5DF14A"/>
    <w:rsid w:val="7D5E1E1B"/>
    <w:rsid w:val="7D62771F"/>
    <w:rsid w:val="7D63634E"/>
    <w:rsid w:val="7D63902A"/>
    <w:rsid w:val="7D63A246"/>
    <w:rsid w:val="7D64C754"/>
    <w:rsid w:val="7D64D86F"/>
    <w:rsid w:val="7D65CF89"/>
    <w:rsid w:val="7D67318F"/>
    <w:rsid w:val="7D67961E"/>
    <w:rsid w:val="7D688A26"/>
    <w:rsid w:val="7D68A17B"/>
    <w:rsid w:val="7D692C3D"/>
    <w:rsid w:val="7D6AA423"/>
    <w:rsid w:val="7D6B4974"/>
    <w:rsid w:val="7D6CC0E8"/>
    <w:rsid w:val="7D6E3490"/>
    <w:rsid w:val="7D6E3F44"/>
    <w:rsid w:val="7D7000E8"/>
    <w:rsid w:val="7D70B750"/>
    <w:rsid w:val="7D75432F"/>
    <w:rsid w:val="7D75F1A0"/>
    <w:rsid w:val="7D76091B"/>
    <w:rsid w:val="7D771F69"/>
    <w:rsid w:val="7D77A3D6"/>
    <w:rsid w:val="7D78CF20"/>
    <w:rsid w:val="7D791A0A"/>
    <w:rsid w:val="7D79FA92"/>
    <w:rsid w:val="7D7A46C6"/>
    <w:rsid w:val="7D7B3C3B"/>
    <w:rsid w:val="7D7CB8DC"/>
    <w:rsid w:val="7D7D4A61"/>
    <w:rsid w:val="7D7DB10C"/>
    <w:rsid w:val="7D7F4272"/>
    <w:rsid w:val="7D7F938F"/>
    <w:rsid w:val="7D7FE6C5"/>
    <w:rsid w:val="7D816C2F"/>
    <w:rsid w:val="7D81A7BB"/>
    <w:rsid w:val="7D84AA0A"/>
    <w:rsid w:val="7D866D00"/>
    <w:rsid w:val="7D87361F"/>
    <w:rsid w:val="7D87B132"/>
    <w:rsid w:val="7D890109"/>
    <w:rsid w:val="7D8A64E0"/>
    <w:rsid w:val="7D8A9311"/>
    <w:rsid w:val="7D8B12B0"/>
    <w:rsid w:val="7D8B6D83"/>
    <w:rsid w:val="7D8BC58B"/>
    <w:rsid w:val="7D8D8080"/>
    <w:rsid w:val="7D8E3E00"/>
    <w:rsid w:val="7D8F4B4B"/>
    <w:rsid w:val="7D8F7372"/>
    <w:rsid w:val="7D90A474"/>
    <w:rsid w:val="7D90BB22"/>
    <w:rsid w:val="7D927BBC"/>
    <w:rsid w:val="7D939F81"/>
    <w:rsid w:val="7D948774"/>
    <w:rsid w:val="7D978423"/>
    <w:rsid w:val="7D985E46"/>
    <w:rsid w:val="7D98A7AF"/>
    <w:rsid w:val="7D9A69CB"/>
    <w:rsid w:val="7D9ADE15"/>
    <w:rsid w:val="7D9BCBB6"/>
    <w:rsid w:val="7D9BED9F"/>
    <w:rsid w:val="7D9C81D8"/>
    <w:rsid w:val="7D9C9C0D"/>
    <w:rsid w:val="7D9D889F"/>
    <w:rsid w:val="7D9E2F44"/>
    <w:rsid w:val="7D9FC224"/>
    <w:rsid w:val="7DA2E38B"/>
    <w:rsid w:val="7DA3BA00"/>
    <w:rsid w:val="7DA71A50"/>
    <w:rsid w:val="7DA7978B"/>
    <w:rsid w:val="7DA8D7C9"/>
    <w:rsid w:val="7DA9D6FA"/>
    <w:rsid w:val="7DABDB1C"/>
    <w:rsid w:val="7DACCEC9"/>
    <w:rsid w:val="7DAF70D2"/>
    <w:rsid w:val="7DAFF6C6"/>
    <w:rsid w:val="7DB249B5"/>
    <w:rsid w:val="7DB2B283"/>
    <w:rsid w:val="7DB48059"/>
    <w:rsid w:val="7DB4A815"/>
    <w:rsid w:val="7DB51333"/>
    <w:rsid w:val="7DB60377"/>
    <w:rsid w:val="7DB603A3"/>
    <w:rsid w:val="7DB626C7"/>
    <w:rsid w:val="7DB727D6"/>
    <w:rsid w:val="7DB801BE"/>
    <w:rsid w:val="7DB8A3FE"/>
    <w:rsid w:val="7DB8B1B5"/>
    <w:rsid w:val="7DB91EB3"/>
    <w:rsid w:val="7DB9C365"/>
    <w:rsid w:val="7DB9F865"/>
    <w:rsid w:val="7DBA9DCE"/>
    <w:rsid w:val="7DBAF6D5"/>
    <w:rsid w:val="7DBB4386"/>
    <w:rsid w:val="7DBB93B2"/>
    <w:rsid w:val="7DBC024C"/>
    <w:rsid w:val="7DBCEDC4"/>
    <w:rsid w:val="7DBE0E6D"/>
    <w:rsid w:val="7DC0390F"/>
    <w:rsid w:val="7DC0BF70"/>
    <w:rsid w:val="7DC25EEE"/>
    <w:rsid w:val="7DC4C0A8"/>
    <w:rsid w:val="7DC54DD5"/>
    <w:rsid w:val="7DC565E3"/>
    <w:rsid w:val="7DC5AED8"/>
    <w:rsid w:val="7DC766BD"/>
    <w:rsid w:val="7DC834A3"/>
    <w:rsid w:val="7DC8B47C"/>
    <w:rsid w:val="7DC92D3C"/>
    <w:rsid w:val="7DC94C78"/>
    <w:rsid w:val="7DCAFF51"/>
    <w:rsid w:val="7DCB3BCB"/>
    <w:rsid w:val="7DCC28CB"/>
    <w:rsid w:val="7DCC9331"/>
    <w:rsid w:val="7DCE71EC"/>
    <w:rsid w:val="7DCF8AF9"/>
    <w:rsid w:val="7DD0C2B1"/>
    <w:rsid w:val="7DD4B4DA"/>
    <w:rsid w:val="7DD66A0A"/>
    <w:rsid w:val="7DD67BFE"/>
    <w:rsid w:val="7DD6DB87"/>
    <w:rsid w:val="7DD73C0C"/>
    <w:rsid w:val="7DD899A8"/>
    <w:rsid w:val="7DD92D9B"/>
    <w:rsid w:val="7DD95C5D"/>
    <w:rsid w:val="7DD99E71"/>
    <w:rsid w:val="7DD9C159"/>
    <w:rsid w:val="7DDC10D5"/>
    <w:rsid w:val="7DDC2189"/>
    <w:rsid w:val="7DDC825E"/>
    <w:rsid w:val="7DDC98BC"/>
    <w:rsid w:val="7DDCD37C"/>
    <w:rsid w:val="7DDD6688"/>
    <w:rsid w:val="7DDDFBBF"/>
    <w:rsid w:val="7DDE6ED9"/>
    <w:rsid w:val="7DDE7836"/>
    <w:rsid w:val="7DDEC793"/>
    <w:rsid w:val="7DDFAB53"/>
    <w:rsid w:val="7DE22B07"/>
    <w:rsid w:val="7DE40B64"/>
    <w:rsid w:val="7DE4455B"/>
    <w:rsid w:val="7DE47556"/>
    <w:rsid w:val="7DE5E05A"/>
    <w:rsid w:val="7DE6AE47"/>
    <w:rsid w:val="7DE74417"/>
    <w:rsid w:val="7DE7624B"/>
    <w:rsid w:val="7DE78E9A"/>
    <w:rsid w:val="7DE87248"/>
    <w:rsid w:val="7DE9D964"/>
    <w:rsid w:val="7DE9F8E4"/>
    <w:rsid w:val="7DEB0557"/>
    <w:rsid w:val="7DEB0E8B"/>
    <w:rsid w:val="7DEB4C7E"/>
    <w:rsid w:val="7DEC80A4"/>
    <w:rsid w:val="7DEF1258"/>
    <w:rsid w:val="7DEF9F47"/>
    <w:rsid w:val="7DF14ECA"/>
    <w:rsid w:val="7DF188DD"/>
    <w:rsid w:val="7DF1BD75"/>
    <w:rsid w:val="7DF24970"/>
    <w:rsid w:val="7DF2590A"/>
    <w:rsid w:val="7DF2D137"/>
    <w:rsid w:val="7DF303CC"/>
    <w:rsid w:val="7DF35983"/>
    <w:rsid w:val="7DF37880"/>
    <w:rsid w:val="7DF3D00C"/>
    <w:rsid w:val="7DF4ED20"/>
    <w:rsid w:val="7DF5D3F0"/>
    <w:rsid w:val="7DF5F056"/>
    <w:rsid w:val="7DF60894"/>
    <w:rsid w:val="7DF9ADD4"/>
    <w:rsid w:val="7DFD2B53"/>
    <w:rsid w:val="7DFD5160"/>
    <w:rsid w:val="7DFF42F2"/>
    <w:rsid w:val="7DFF958E"/>
    <w:rsid w:val="7DFFAB43"/>
    <w:rsid w:val="7E0029DA"/>
    <w:rsid w:val="7E00539E"/>
    <w:rsid w:val="7E00E909"/>
    <w:rsid w:val="7E00F7C9"/>
    <w:rsid w:val="7E017965"/>
    <w:rsid w:val="7E03636E"/>
    <w:rsid w:val="7E037A58"/>
    <w:rsid w:val="7E038E21"/>
    <w:rsid w:val="7E04B50A"/>
    <w:rsid w:val="7E051163"/>
    <w:rsid w:val="7E0613FD"/>
    <w:rsid w:val="7E099E39"/>
    <w:rsid w:val="7E0A28AC"/>
    <w:rsid w:val="7E0CAACD"/>
    <w:rsid w:val="7E0E4F9E"/>
    <w:rsid w:val="7E11BB3F"/>
    <w:rsid w:val="7E11FAAF"/>
    <w:rsid w:val="7E12392A"/>
    <w:rsid w:val="7E12B2BA"/>
    <w:rsid w:val="7E12F4DB"/>
    <w:rsid w:val="7E14E0C6"/>
    <w:rsid w:val="7E152769"/>
    <w:rsid w:val="7E181339"/>
    <w:rsid w:val="7E1882EA"/>
    <w:rsid w:val="7E18A433"/>
    <w:rsid w:val="7E19DF53"/>
    <w:rsid w:val="7E1A497F"/>
    <w:rsid w:val="7E1B709D"/>
    <w:rsid w:val="7E1C0D5A"/>
    <w:rsid w:val="7E1DCF42"/>
    <w:rsid w:val="7E1EE3BE"/>
    <w:rsid w:val="7E1EF66C"/>
    <w:rsid w:val="7E216177"/>
    <w:rsid w:val="7E236A3F"/>
    <w:rsid w:val="7E23C9C8"/>
    <w:rsid w:val="7E24581B"/>
    <w:rsid w:val="7E256350"/>
    <w:rsid w:val="7E2577F0"/>
    <w:rsid w:val="7E2629DD"/>
    <w:rsid w:val="7E270225"/>
    <w:rsid w:val="7E2A1B37"/>
    <w:rsid w:val="7E2A5F77"/>
    <w:rsid w:val="7E2AADFF"/>
    <w:rsid w:val="7E2B7ECF"/>
    <w:rsid w:val="7E2CBDD1"/>
    <w:rsid w:val="7E2CE078"/>
    <w:rsid w:val="7E2D2E1B"/>
    <w:rsid w:val="7E2D2E7C"/>
    <w:rsid w:val="7E300211"/>
    <w:rsid w:val="7E304D56"/>
    <w:rsid w:val="7E30AA2F"/>
    <w:rsid w:val="7E313B8B"/>
    <w:rsid w:val="7E314C07"/>
    <w:rsid w:val="7E315D11"/>
    <w:rsid w:val="7E315F66"/>
    <w:rsid w:val="7E34A060"/>
    <w:rsid w:val="7E35C57F"/>
    <w:rsid w:val="7E36CA0C"/>
    <w:rsid w:val="7E36EB37"/>
    <w:rsid w:val="7E37A5B5"/>
    <w:rsid w:val="7E384733"/>
    <w:rsid w:val="7E38BB56"/>
    <w:rsid w:val="7E39B091"/>
    <w:rsid w:val="7E3A2936"/>
    <w:rsid w:val="7E3C2ECF"/>
    <w:rsid w:val="7E3C8285"/>
    <w:rsid w:val="7E3EC96D"/>
    <w:rsid w:val="7E3F227F"/>
    <w:rsid w:val="7E3F4341"/>
    <w:rsid w:val="7E401DBB"/>
    <w:rsid w:val="7E40213C"/>
    <w:rsid w:val="7E407017"/>
    <w:rsid w:val="7E41AAC0"/>
    <w:rsid w:val="7E42AD6F"/>
    <w:rsid w:val="7E441568"/>
    <w:rsid w:val="7E44974B"/>
    <w:rsid w:val="7E44A83D"/>
    <w:rsid w:val="7E457B73"/>
    <w:rsid w:val="7E484FB2"/>
    <w:rsid w:val="7E4937FA"/>
    <w:rsid w:val="7E4AA1F5"/>
    <w:rsid w:val="7E4D510C"/>
    <w:rsid w:val="7E4EA00E"/>
    <w:rsid w:val="7E4EF124"/>
    <w:rsid w:val="7E5008F0"/>
    <w:rsid w:val="7E502D50"/>
    <w:rsid w:val="7E50DED5"/>
    <w:rsid w:val="7E51C31F"/>
    <w:rsid w:val="7E530599"/>
    <w:rsid w:val="7E54397F"/>
    <w:rsid w:val="7E54BCF0"/>
    <w:rsid w:val="7E55A4C8"/>
    <w:rsid w:val="7E55E999"/>
    <w:rsid w:val="7E56636B"/>
    <w:rsid w:val="7E569CC3"/>
    <w:rsid w:val="7E584597"/>
    <w:rsid w:val="7E58C97B"/>
    <w:rsid w:val="7E58D4FF"/>
    <w:rsid w:val="7E58EEE6"/>
    <w:rsid w:val="7E590CE8"/>
    <w:rsid w:val="7E5AD19D"/>
    <w:rsid w:val="7E5B9B04"/>
    <w:rsid w:val="7E5D8CE1"/>
    <w:rsid w:val="7E5DDC0C"/>
    <w:rsid w:val="7E5E54BA"/>
    <w:rsid w:val="7E5EC391"/>
    <w:rsid w:val="7E6090F4"/>
    <w:rsid w:val="7E62FC2F"/>
    <w:rsid w:val="7E640AB3"/>
    <w:rsid w:val="7E644635"/>
    <w:rsid w:val="7E648152"/>
    <w:rsid w:val="7E657D30"/>
    <w:rsid w:val="7E663BA7"/>
    <w:rsid w:val="7E66ACBB"/>
    <w:rsid w:val="7E66AD1A"/>
    <w:rsid w:val="7E69292D"/>
    <w:rsid w:val="7E69A437"/>
    <w:rsid w:val="7E69BCE4"/>
    <w:rsid w:val="7E69CEF5"/>
    <w:rsid w:val="7E6BC307"/>
    <w:rsid w:val="7E6BDE54"/>
    <w:rsid w:val="7E6C4049"/>
    <w:rsid w:val="7E6CA1CF"/>
    <w:rsid w:val="7E6DD259"/>
    <w:rsid w:val="7E6DDC55"/>
    <w:rsid w:val="7E6E3607"/>
    <w:rsid w:val="7E6F2551"/>
    <w:rsid w:val="7E72301B"/>
    <w:rsid w:val="7E72B544"/>
    <w:rsid w:val="7E7363C1"/>
    <w:rsid w:val="7E76D28E"/>
    <w:rsid w:val="7E7733EE"/>
    <w:rsid w:val="7E78BB13"/>
    <w:rsid w:val="7E7D8AA8"/>
    <w:rsid w:val="7E7DB583"/>
    <w:rsid w:val="7E7DC3BB"/>
    <w:rsid w:val="7E7E0402"/>
    <w:rsid w:val="7E7E54A9"/>
    <w:rsid w:val="7E802417"/>
    <w:rsid w:val="7E81EBD4"/>
    <w:rsid w:val="7E832645"/>
    <w:rsid w:val="7E85A051"/>
    <w:rsid w:val="7E85A8B6"/>
    <w:rsid w:val="7E86E0F3"/>
    <w:rsid w:val="7E882023"/>
    <w:rsid w:val="7E886F8C"/>
    <w:rsid w:val="7E8A2800"/>
    <w:rsid w:val="7E8A8F9F"/>
    <w:rsid w:val="7E8AD6DD"/>
    <w:rsid w:val="7E8C7B7D"/>
    <w:rsid w:val="7E8ED75B"/>
    <w:rsid w:val="7E8FFBE1"/>
    <w:rsid w:val="7E911608"/>
    <w:rsid w:val="7E9167F3"/>
    <w:rsid w:val="7E92FD8F"/>
    <w:rsid w:val="7E937C9D"/>
    <w:rsid w:val="7E93F557"/>
    <w:rsid w:val="7E9532FC"/>
    <w:rsid w:val="7E956C10"/>
    <w:rsid w:val="7E95EC59"/>
    <w:rsid w:val="7E963669"/>
    <w:rsid w:val="7E975324"/>
    <w:rsid w:val="7E985EA0"/>
    <w:rsid w:val="7E99D8DA"/>
    <w:rsid w:val="7E9A3C1D"/>
    <w:rsid w:val="7E9A5F82"/>
    <w:rsid w:val="7E9A643D"/>
    <w:rsid w:val="7E9A8107"/>
    <w:rsid w:val="7E9B41C9"/>
    <w:rsid w:val="7E9E5F97"/>
    <w:rsid w:val="7E9F0FCE"/>
    <w:rsid w:val="7EA10E83"/>
    <w:rsid w:val="7EA1223F"/>
    <w:rsid w:val="7EA19EF2"/>
    <w:rsid w:val="7EA2A3C3"/>
    <w:rsid w:val="7EA3C2C2"/>
    <w:rsid w:val="7EA4340F"/>
    <w:rsid w:val="7EA44D4F"/>
    <w:rsid w:val="7EA4813A"/>
    <w:rsid w:val="7EA4E499"/>
    <w:rsid w:val="7EA525FB"/>
    <w:rsid w:val="7EA53251"/>
    <w:rsid w:val="7EA55BE2"/>
    <w:rsid w:val="7EA5909F"/>
    <w:rsid w:val="7EA61CEE"/>
    <w:rsid w:val="7EA66D80"/>
    <w:rsid w:val="7EA68583"/>
    <w:rsid w:val="7EA70B6D"/>
    <w:rsid w:val="7EA872B0"/>
    <w:rsid w:val="7EA9CFD4"/>
    <w:rsid w:val="7EAB035C"/>
    <w:rsid w:val="7EAD3FF0"/>
    <w:rsid w:val="7EAD43A4"/>
    <w:rsid w:val="7EAD6248"/>
    <w:rsid w:val="7EAF387A"/>
    <w:rsid w:val="7EAFC77D"/>
    <w:rsid w:val="7EB07804"/>
    <w:rsid w:val="7EB0A43C"/>
    <w:rsid w:val="7EB10B93"/>
    <w:rsid w:val="7EB3BB91"/>
    <w:rsid w:val="7EB4658B"/>
    <w:rsid w:val="7EB52E30"/>
    <w:rsid w:val="7EB67389"/>
    <w:rsid w:val="7EB9C541"/>
    <w:rsid w:val="7EBA728B"/>
    <w:rsid w:val="7EBAA8C4"/>
    <w:rsid w:val="7EBAD817"/>
    <w:rsid w:val="7EBB3187"/>
    <w:rsid w:val="7EBB98B6"/>
    <w:rsid w:val="7EBC905D"/>
    <w:rsid w:val="7EBDA9CA"/>
    <w:rsid w:val="7EBDDF9E"/>
    <w:rsid w:val="7EBE57C3"/>
    <w:rsid w:val="7EBEBE4F"/>
    <w:rsid w:val="7EBF9FD3"/>
    <w:rsid w:val="7EC11B77"/>
    <w:rsid w:val="7EC1683C"/>
    <w:rsid w:val="7EC41621"/>
    <w:rsid w:val="7EC4F286"/>
    <w:rsid w:val="7EC60C4D"/>
    <w:rsid w:val="7EC6157B"/>
    <w:rsid w:val="7EC68FE5"/>
    <w:rsid w:val="7EC6CA0F"/>
    <w:rsid w:val="7EC75934"/>
    <w:rsid w:val="7EC76685"/>
    <w:rsid w:val="7EC897E4"/>
    <w:rsid w:val="7EC8A31F"/>
    <w:rsid w:val="7ECB56EA"/>
    <w:rsid w:val="7ECC2E50"/>
    <w:rsid w:val="7ECCDFF8"/>
    <w:rsid w:val="7ECD386B"/>
    <w:rsid w:val="7ECD6F00"/>
    <w:rsid w:val="7ECE76F6"/>
    <w:rsid w:val="7ECF5947"/>
    <w:rsid w:val="7ECF75B8"/>
    <w:rsid w:val="7ED15B37"/>
    <w:rsid w:val="7ED2F5C2"/>
    <w:rsid w:val="7ED53079"/>
    <w:rsid w:val="7ED61D76"/>
    <w:rsid w:val="7ED67BE9"/>
    <w:rsid w:val="7ED6BE0A"/>
    <w:rsid w:val="7ED70990"/>
    <w:rsid w:val="7ED71E80"/>
    <w:rsid w:val="7ED95C64"/>
    <w:rsid w:val="7ED99ABC"/>
    <w:rsid w:val="7ED9D0D8"/>
    <w:rsid w:val="7EDA5AEF"/>
    <w:rsid w:val="7EDA6913"/>
    <w:rsid w:val="7EDB8758"/>
    <w:rsid w:val="7EDEB4EC"/>
    <w:rsid w:val="7EE17250"/>
    <w:rsid w:val="7EE1A737"/>
    <w:rsid w:val="7EE205E9"/>
    <w:rsid w:val="7EE32BA8"/>
    <w:rsid w:val="7EE3520B"/>
    <w:rsid w:val="7EE415B5"/>
    <w:rsid w:val="7EE4A8A0"/>
    <w:rsid w:val="7EE63785"/>
    <w:rsid w:val="7EE7396C"/>
    <w:rsid w:val="7EE758C6"/>
    <w:rsid w:val="7EE7867B"/>
    <w:rsid w:val="7EE83C73"/>
    <w:rsid w:val="7EE84DDE"/>
    <w:rsid w:val="7EE92366"/>
    <w:rsid w:val="7EEBC849"/>
    <w:rsid w:val="7EEBDF1E"/>
    <w:rsid w:val="7EEDDC32"/>
    <w:rsid w:val="7EEE6E1B"/>
    <w:rsid w:val="7EEF7E0C"/>
    <w:rsid w:val="7EF0144D"/>
    <w:rsid w:val="7EF09C5C"/>
    <w:rsid w:val="7EF14E82"/>
    <w:rsid w:val="7EF39C8E"/>
    <w:rsid w:val="7EF418C6"/>
    <w:rsid w:val="7EF46E52"/>
    <w:rsid w:val="7EF5E31B"/>
    <w:rsid w:val="7EF5E65E"/>
    <w:rsid w:val="7EF6492D"/>
    <w:rsid w:val="7EF6E9C1"/>
    <w:rsid w:val="7EF75783"/>
    <w:rsid w:val="7EF8E979"/>
    <w:rsid w:val="7EF8F359"/>
    <w:rsid w:val="7EF9A769"/>
    <w:rsid w:val="7EFA2255"/>
    <w:rsid w:val="7EFADCD1"/>
    <w:rsid w:val="7EFCD82C"/>
    <w:rsid w:val="7EFFE49F"/>
    <w:rsid w:val="7F00977E"/>
    <w:rsid w:val="7F00CEB9"/>
    <w:rsid w:val="7F0237B9"/>
    <w:rsid w:val="7F0448DF"/>
    <w:rsid w:val="7F073916"/>
    <w:rsid w:val="7F0811D1"/>
    <w:rsid w:val="7F0855F2"/>
    <w:rsid w:val="7F088161"/>
    <w:rsid w:val="7F0AAD76"/>
    <w:rsid w:val="7F0B9710"/>
    <w:rsid w:val="7F0C0A1C"/>
    <w:rsid w:val="7F0C144B"/>
    <w:rsid w:val="7F0EDE55"/>
    <w:rsid w:val="7F0F2D76"/>
    <w:rsid w:val="7F1005A5"/>
    <w:rsid w:val="7F10325B"/>
    <w:rsid w:val="7F105F67"/>
    <w:rsid w:val="7F10EF63"/>
    <w:rsid w:val="7F1191A5"/>
    <w:rsid w:val="7F11C7AE"/>
    <w:rsid w:val="7F13222E"/>
    <w:rsid w:val="7F135E8C"/>
    <w:rsid w:val="7F136A6F"/>
    <w:rsid w:val="7F13EB5C"/>
    <w:rsid w:val="7F14B94F"/>
    <w:rsid w:val="7F1522BD"/>
    <w:rsid w:val="7F1751A7"/>
    <w:rsid w:val="7F17F693"/>
    <w:rsid w:val="7F18EF24"/>
    <w:rsid w:val="7F19A626"/>
    <w:rsid w:val="7F19E473"/>
    <w:rsid w:val="7F1A0A21"/>
    <w:rsid w:val="7F1C2143"/>
    <w:rsid w:val="7F1C465B"/>
    <w:rsid w:val="7F1C7E62"/>
    <w:rsid w:val="7F1C90D5"/>
    <w:rsid w:val="7F1CF18D"/>
    <w:rsid w:val="7F1D601E"/>
    <w:rsid w:val="7F1EE814"/>
    <w:rsid w:val="7F1F795E"/>
    <w:rsid w:val="7F1F9574"/>
    <w:rsid w:val="7F203DE6"/>
    <w:rsid w:val="7F20B271"/>
    <w:rsid w:val="7F20E025"/>
    <w:rsid w:val="7F21103D"/>
    <w:rsid w:val="7F2368E9"/>
    <w:rsid w:val="7F2422B4"/>
    <w:rsid w:val="7F2423E0"/>
    <w:rsid w:val="7F24F286"/>
    <w:rsid w:val="7F25EC4D"/>
    <w:rsid w:val="7F28B607"/>
    <w:rsid w:val="7F28C90E"/>
    <w:rsid w:val="7F2A0995"/>
    <w:rsid w:val="7F2A7383"/>
    <w:rsid w:val="7F2AAB2C"/>
    <w:rsid w:val="7F2B979D"/>
    <w:rsid w:val="7F2BDD9E"/>
    <w:rsid w:val="7F2DC317"/>
    <w:rsid w:val="7F31142F"/>
    <w:rsid w:val="7F31146F"/>
    <w:rsid w:val="7F32AC0C"/>
    <w:rsid w:val="7F34FB78"/>
    <w:rsid w:val="7F35324D"/>
    <w:rsid w:val="7F35BAD6"/>
    <w:rsid w:val="7F35D712"/>
    <w:rsid w:val="7F36EF99"/>
    <w:rsid w:val="7F37E043"/>
    <w:rsid w:val="7F38B9D3"/>
    <w:rsid w:val="7F3B0B49"/>
    <w:rsid w:val="7F3BC13F"/>
    <w:rsid w:val="7F3BE4C2"/>
    <w:rsid w:val="7F3CFFE2"/>
    <w:rsid w:val="7F3E6B21"/>
    <w:rsid w:val="7F3E7D08"/>
    <w:rsid w:val="7F3F9932"/>
    <w:rsid w:val="7F3FF169"/>
    <w:rsid w:val="7F403804"/>
    <w:rsid w:val="7F40590A"/>
    <w:rsid w:val="7F40A4FC"/>
    <w:rsid w:val="7F41BA2C"/>
    <w:rsid w:val="7F420FA1"/>
    <w:rsid w:val="7F430D74"/>
    <w:rsid w:val="7F446B01"/>
    <w:rsid w:val="7F448EEB"/>
    <w:rsid w:val="7F44FD83"/>
    <w:rsid w:val="7F4593AB"/>
    <w:rsid w:val="7F478A81"/>
    <w:rsid w:val="7F478C5B"/>
    <w:rsid w:val="7F48CAB6"/>
    <w:rsid w:val="7F4965B9"/>
    <w:rsid w:val="7F49F08A"/>
    <w:rsid w:val="7F4C8827"/>
    <w:rsid w:val="7F4D1814"/>
    <w:rsid w:val="7F4D6F71"/>
    <w:rsid w:val="7F4DEB8E"/>
    <w:rsid w:val="7F4FBCEC"/>
    <w:rsid w:val="7F502F0B"/>
    <w:rsid w:val="7F50C4F2"/>
    <w:rsid w:val="7F5247BC"/>
    <w:rsid w:val="7F52F38C"/>
    <w:rsid w:val="7F5376AC"/>
    <w:rsid w:val="7F542B01"/>
    <w:rsid w:val="7F54811F"/>
    <w:rsid w:val="7F555535"/>
    <w:rsid w:val="7F565FEF"/>
    <w:rsid w:val="7F576AE1"/>
    <w:rsid w:val="7F581A2A"/>
    <w:rsid w:val="7F5B589F"/>
    <w:rsid w:val="7F5B6AC1"/>
    <w:rsid w:val="7F5D2733"/>
    <w:rsid w:val="7F5FBA67"/>
    <w:rsid w:val="7F614558"/>
    <w:rsid w:val="7F62C164"/>
    <w:rsid w:val="7F655430"/>
    <w:rsid w:val="7F65E4AE"/>
    <w:rsid w:val="7F67154C"/>
    <w:rsid w:val="7F683816"/>
    <w:rsid w:val="7F69939F"/>
    <w:rsid w:val="7F6995E7"/>
    <w:rsid w:val="7F69BA2A"/>
    <w:rsid w:val="7F6BA2FE"/>
    <w:rsid w:val="7F6BD9A3"/>
    <w:rsid w:val="7F6C6DA4"/>
    <w:rsid w:val="7F6DF09C"/>
    <w:rsid w:val="7F6F0686"/>
    <w:rsid w:val="7F6FACC4"/>
    <w:rsid w:val="7F70228C"/>
    <w:rsid w:val="7F708720"/>
    <w:rsid w:val="7F715580"/>
    <w:rsid w:val="7F72F17B"/>
    <w:rsid w:val="7F730AE2"/>
    <w:rsid w:val="7F73BDC3"/>
    <w:rsid w:val="7F763FD5"/>
    <w:rsid w:val="7F764130"/>
    <w:rsid w:val="7F76EC90"/>
    <w:rsid w:val="7F7793A2"/>
    <w:rsid w:val="7F7896F7"/>
    <w:rsid w:val="7F793DE8"/>
    <w:rsid w:val="7F79E0F1"/>
    <w:rsid w:val="7F7A6B2F"/>
    <w:rsid w:val="7F7AC432"/>
    <w:rsid w:val="7F7BCFC4"/>
    <w:rsid w:val="7F807BF9"/>
    <w:rsid w:val="7F812166"/>
    <w:rsid w:val="7F812378"/>
    <w:rsid w:val="7F8151F5"/>
    <w:rsid w:val="7F824531"/>
    <w:rsid w:val="7F839F96"/>
    <w:rsid w:val="7F854BBE"/>
    <w:rsid w:val="7F86837D"/>
    <w:rsid w:val="7F86FA46"/>
    <w:rsid w:val="7F88189A"/>
    <w:rsid w:val="7F88B5B4"/>
    <w:rsid w:val="7F8B76CB"/>
    <w:rsid w:val="7F8D6986"/>
    <w:rsid w:val="7F8E8D57"/>
    <w:rsid w:val="7F908C74"/>
    <w:rsid w:val="7F91C300"/>
    <w:rsid w:val="7F927449"/>
    <w:rsid w:val="7F94D1EA"/>
    <w:rsid w:val="7F94EE32"/>
    <w:rsid w:val="7F953B75"/>
    <w:rsid w:val="7F961636"/>
    <w:rsid w:val="7F9667A3"/>
    <w:rsid w:val="7F96C071"/>
    <w:rsid w:val="7F9791F2"/>
    <w:rsid w:val="7F979BB3"/>
    <w:rsid w:val="7F9A011C"/>
    <w:rsid w:val="7F9A9D96"/>
    <w:rsid w:val="7F9C34BD"/>
    <w:rsid w:val="7F9CBC5F"/>
    <w:rsid w:val="7F9CE07A"/>
    <w:rsid w:val="7F9DA10F"/>
    <w:rsid w:val="7F9E8120"/>
    <w:rsid w:val="7F9E9E67"/>
    <w:rsid w:val="7F9FBDFA"/>
    <w:rsid w:val="7F9FED60"/>
    <w:rsid w:val="7F9FF1FD"/>
    <w:rsid w:val="7FA1F547"/>
    <w:rsid w:val="7FA37DD0"/>
    <w:rsid w:val="7FA562FC"/>
    <w:rsid w:val="7FA58148"/>
    <w:rsid w:val="7FA89889"/>
    <w:rsid w:val="7FAA117C"/>
    <w:rsid w:val="7FAA489F"/>
    <w:rsid w:val="7FAA5DEA"/>
    <w:rsid w:val="7FAAF95E"/>
    <w:rsid w:val="7FAB83A9"/>
    <w:rsid w:val="7FAC6184"/>
    <w:rsid w:val="7FACFF8D"/>
    <w:rsid w:val="7FAF5DF0"/>
    <w:rsid w:val="7FAFBD43"/>
    <w:rsid w:val="7FB0952E"/>
    <w:rsid w:val="7FB152B1"/>
    <w:rsid w:val="7FB2437D"/>
    <w:rsid w:val="7FB2E0BC"/>
    <w:rsid w:val="7FB46C00"/>
    <w:rsid w:val="7FB5310D"/>
    <w:rsid w:val="7FB5C7FA"/>
    <w:rsid w:val="7FB7F0F1"/>
    <w:rsid w:val="7FBA7373"/>
    <w:rsid w:val="7FBAA719"/>
    <w:rsid w:val="7FBD2810"/>
    <w:rsid w:val="7FBD30D7"/>
    <w:rsid w:val="7FBE79E4"/>
    <w:rsid w:val="7FBEE2B0"/>
    <w:rsid w:val="7FBF8297"/>
    <w:rsid w:val="7FC0F80E"/>
    <w:rsid w:val="7FC19C6C"/>
    <w:rsid w:val="7FC25490"/>
    <w:rsid w:val="7FC29CDB"/>
    <w:rsid w:val="7FC2D2C6"/>
    <w:rsid w:val="7FC35FF2"/>
    <w:rsid w:val="7FC3A7BD"/>
    <w:rsid w:val="7FC3C624"/>
    <w:rsid w:val="7FC6E57E"/>
    <w:rsid w:val="7FC8FF43"/>
    <w:rsid w:val="7FC94111"/>
    <w:rsid w:val="7FCAE19E"/>
    <w:rsid w:val="7FCC072C"/>
    <w:rsid w:val="7FCC732F"/>
    <w:rsid w:val="7FCF43B9"/>
    <w:rsid w:val="7FD2379E"/>
    <w:rsid w:val="7FD246AB"/>
    <w:rsid w:val="7FD2F303"/>
    <w:rsid w:val="7FD2F403"/>
    <w:rsid w:val="7FD58585"/>
    <w:rsid w:val="7FD5A005"/>
    <w:rsid w:val="7FD5E93B"/>
    <w:rsid w:val="7FD6E267"/>
    <w:rsid w:val="7FD72650"/>
    <w:rsid w:val="7FD81F8C"/>
    <w:rsid w:val="7FD9913F"/>
    <w:rsid w:val="7FDA71A9"/>
    <w:rsid w:val="7FDD0DCD"/>
    <w:rsid w:val="7FDDAB3C"/>
    <w:rsid w:val="7FDE581D"/>
    <w:rsid w:val="7FDFC327"/>
    <w:rsid w:val="7FDFE600"/>
    <w:rsid w:val="7FE1EDB7"/>
    <w:rsid w:val="7FE2E0F4"/>
    <w:rsid w:val="7FE2F14C"/>
    <w:rsid w:val="7FE3A3A6"/>
    <w:rsid w:val="7FE3C0E8"/>
    <w:rsid w:val="7FE3D45C"/>
    <w:rsid w:val="7FE439A6"/>
    <w:rsid w:val="7FE607F4"/>
    <w:rsid w:val="7FE80003"/>
    <w:rsid w:val="7FE84E9B"/>
    <w:rsid w:val="7FE860AF"/>
    <w:rsid w:val="7FE8D145"/>
    <w:rsid w:val="7FE97BFE"/>
    <w:rsid w:val="7FEABEDE"/>
    <w:rsid w:val="7FEE1D35"/>
    <w:rsid w:val="7FEE3BE7"/>
    <w:rsid w:val="7FEE7D1D"/>
    <w:rsid w:val="7FEEE5C1"/>
    <w:rsid w:val="7FEF4C60"/>
    <w:rsid w:val="7FF0CF12"/>
    <w:rsid w:val="7FF1E549"/>
    <w:rsid w:val="7FF3214D"/>
    <w:rsid w:val="7FF36E36"/>
    <w:rsid w:val="7FF39AEE"/>
    <w:rsid w:val="7FF782C9"/>
    <w:rsid w:val="7FF7CF06"/>
    <w:rsid w:val="7FF7E01F"/>
    <w:rsid w:val="7FF81A54"/>
    <w:rsid w:val="7FF98D15"/>
    <w:rsid w:val="7FFA2771"/>
    <w:rsid w:val="7FFA764B"/>
    <w:rsid w:val="7FFC62A6"/>
    <w:rsid w:val="7FFC8ABE"/>
    <w:rsid w:val="7FFDB2B8"/>
    <w:rsid w:val="7FFE759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E2371EE"/>
  <w15:docId w15:val="{6C6415BA-A576-459E-BAB3-48C54F551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5FB9"/>
    <w:pPr>
      <w:spacing w:before="120" w:after="120" w:line="264" w:lineRule="auto"/>
    </w:pPr>
    <w:rPr>
      <w:rFonts w:ascii="Times New Roman" w:hAnsi="Times New Roman"/>
    </w:rPr>
  </w:style>
  <w:style w:type="paragraph" w:styleId="Heading1">
    <w:name w:val="heading 1"/>
    <w:basedOn w:val="Normal"/>
    <w:next w:val="Normal"/>
    <w:link w:val="Heading1Char"/>
    <w:uiPriority w:val="9"/>
    <w:qFormat/>
    <w:rsid w:val="1F722E03"/>
    <w:pPr>
      <w:keepNext/>
      <w:keepLines/>
      <w:spacing w:before="240" w:after="0"/>
      <w:jc w:val="both"/>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1"/>
    <w:unhideWhenUsed/>
    <w:qFormat/>
    <w:rsid w:val="00E767E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1F722E03"/>
    <w:pPr>
      <w:keepNext/>
      <w:keepLines/>
      <w:spacing w:before="40" w:after="0"/>
      <w:outlineLvl w:val="2"/>
    </w:pPr>
    <w:rPr>
      <w:rFonts w:asciiTheme="majorHAnsi" w:eastAsiaTheme="majorEastAsia" w:hAnsiTheme="majorHAnsi" w:cstheme="majorBidi"/>
      <w:color w:val="1F3763"/>
      <w:szCs w:val="24"/>
    </w:rPr>
  </w:style>
  <w:style w:type="paragraph" w:styleId="Heading4">
    <w:name w:val="heading 4"/>
    <w:basedOn w:val="Normal"/>
    <w:next w:val="Normal"/>
    <w:link w:val="Heading4Char"/>
    <w:uiPriority w:val="9"/>
    <w:unhideWhenUsed/>
    <w:qFormat/>
    <w:rsid w:val="004B5A0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4B5A0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4B5A01"/>
    <w:pPr>
      <w:keepNext/>
      <w:keepLines/>
      <w:spacing w:before="40" w:after="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004B5A01"/>
    <w:pPr>
      <w:keepNext/>
      <w:keepLines/>
      <w:spacing w:before="40" w:after="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004B5A01"/>
    <w:pPr>
      <w:keepNext/>
      <w:keepLines/>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004B5A01"/>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8533A2"/>
    <w:rPr>
      <w:color w:val="0000FF"/>
      <w:shd w:val="clear" w:color="auto" w:fill="auto"/>
    </w:rPr>
  </w:style>
  <w:style w:type="paragraph" w:styleId="Header">
    <w:name w:val="header"/>
    <w:basedOn w:val="Normal"/>
    <w:link w:val="HeaderChar"/>
    <w:uiPriority w:val="99"/>
    <w:unhideWhenUsed/>
    <w:rsid w:val="1F722E03"/>
    <w:pPr>
      <w:tabs>
        <w:tab w:val="center" w:pos="4513"/>
        <w:tab w:val="right" w:pos="9026"/>
      </w:tabs>
      <w:spacing w:after="0"/>
    </w:pPr>
  </w:style>
  <w:style w:type="character" w:customStyle="1" w:styleId="HeaderChar">
    <w:name w:val="Header Char"/>
    <w:basedOn w:val="DefaultParagraphFont"/>
    <w:link w:val="Header"/>
    <w:uiPriority w:val="99"/>
    <w:rsid w:val="008533A2"/>
  </w:style>
  <w:style w:type="paragraph" w:styleId="Footer">
    <w:name w:val="footer"/>
    <w:basedOn w:val="Normal"/>
    <w:link w:val="FooterChar"/>
    <w:uiPriority w:val="99"/>
    <w:unhideWhenUsed/>
    <w:rsid w:val="1F722E03"/>
    <w:pPr>
      <w:tabs>
        <w:tab w:val="center" w:pos="4513"/>
        <w:tab w:val="right" w:pos="9026"/>
      </w:tabs>
      <w:spacing w:after="0"/>
    </w:pPr>
  </w:style>
  <w:style w:type="character" w:customStyle="1" w:styleId="FooterChar">
    <w:name w:val="Footer Char"/>
    <w:basedOn w:val="DefaultParagraphFont"/>
    <w:link w:val="Footer"/>
    <w:uiPriority w:val="99"/>
    <w:rsid w:val="008533A2"/>
  </w:style>
  <w:style w:type="paragraph" w:customStyle="1" w:styleId="Pagedecouverture">
    <w:name w:val="Page de couverture"/>
    <w:basedOn w:val="Normal"/>
    <w:next w:val="Normal"/>
    <w:uiPriority w:val="1"/>
    <w:rsid w:val="1F722E03"/>
    <w:pPr>
      <w:spacing w:after="0"/>
      <w:jc w:val="both"/>
    </w:pPr>
    <w:rPr>
      <w:rFonts w:eastAsiaTheme="minorEastAsia" w:cs="Times New Roman"/>
      <w:szCs w:val="24"/>
    </w:rPr>
  </w:style>
  <w:style w:type="paragraph" w:customStyle="1" w:styleId="FooterCoverPage">
    <w:name w:val="Footer Cover Page"/>
    <w:basedOn w:val="Normal"/>
    <w:link w:val="FooterCoverPageChar"/>
    <w:uiPriority w:val="1"/>
    <w:rsid w:val="1F722E03"/>
    <w:pPr>
      <w:tabs>
        <w:tab w:val="center" w:pos="4535"/>
        <w:tab w:val="right" w:pos="9071"/>
        <w:tab w:val="right" w:pos="9921"/>
      </w:tabs>
      <w:spacing w:before="360" w:after="0" w:line="240" w:lineRule="auto"/>
      <w:ind w:left="-850" w:right="-850"/>
    </w:pPr>
    <w:rPr>
      <w:sz w:val="24"/>
    </w:rPr>
  </w:style>
  <w:style w:type="character" w:customStyle="1" w:styleId="FooterCoverPageChar">
    <w:name w:val="Footer Cover Page Char"/>
    <w:basedOn w:val="DefaultParagraphFont"/>
    <w:link w:val="FooterCoverPage"/>
    <w:uiPriority w:val="1"/>
    <w:rsid w:val="008533A2"/>
    <w:rPr>
      <w:rFonts w:ascii="Times New Roman" w:hAnsi="Times New Roman"/>
      <w:sz w:val="24"/>
    </w:rPr>
  </w:style>
  <w:style w:type="paragraph" w:customStyle="1" w:styleId="FooterSensitivity">
    <w:name w:val="Footer Sensitivity"/>
    <w:basedOn w:val="Normal"/>
    <w:link w:val="FooterSensitivityChar"/>
    <w:uiPriority w:val="1"/>
    <w:rsid w:val="1F722E0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DefaultParagraphFont"/>
    <w:link w:val="FooterSensitivity"/>
    <w:uiPriority w:val="1"/>
    <w:rsid w:val="008533A2"/>
    <w:rPr>
      <w:rFonts w:ascii="Times New Roman" w:hAnsi="Times New Roman"/>
      <w:b/>
      <w:sz w:val="32"/>
    </w:rPr>
  </w:style>
  <w:style w:type="paragraph" w:customStyle="1" w:styleId="HeaderCoverPage">
    <w:name w:val="Header Cover Page"/>
    <w:basedOn w:val="Normal"/>
    <w:link w:val="HeaderCoverPageChar"/>
    <w:uiPriority w:val="1"/>
    <w:rsid w:val="1F722E03"/>
    <w:pPr>
      <w:tabs>
        <w:tab w:val="center" w:pos="4535"/>
        <w:tab w:val="right" w:pos="9071"/>
      </w:tabs>
      <w:spacing w:before="0" w:line="240" w:lineRule="auto"/>
      <w:jc w:val="both"/>
    </w:pPr>
    <w:rPr>
      <w:sz w:val="24"/>
    </w:rPr>
  </w:style>
  <w:style w:type="character" w:customStyle="1" w:styleId="HeaderCoverPageChar">
    <w:name w:val="Header Cover Page Char"/>
    <w:basedOn w:val="DefaultParagraphFont"/>
    <w:link w:val="HeaderCoverPage"/>
    <w:uiPriority w:val="1"/>
    <w:rsid w:val="008533A2"/>
    <w:rPr>
      <w:rFonts w:ascii="Times New Roman" w:hAnsi="Times New Roman"/>
      <w:sz w:val="24"/>
    </w:rPr>
  </w:style>
  <w:style w:type="paragraph" w:customStyle="1" w:styleId="HeaderSensitivity">
    <w:name w:val="Header Sensitivity"/>
    <w:basedOn w:val="Normal"/>
    <w:link w:val="HeaderSensitivityChar"/>
    <w:uiPriority w:val="1"/>
    <w:rsid w:val="1F722E03"/>
    <w:pPr>
      <w:pBdr>
        <w:top w:val="single" w:sz="4" w:space="1" w:color="auto"/>
        <w:left w:val="single" w:sz="4" w:space="4" w:color="auto"/>
        <w:bottom w:val="single" w:sz="4" w:space="1" w:color="auto"/>
        <w:right w:val="single" w:sz="4" w:space="4" w:color="auto"/>
      </w:pBdr>
      <w:spacing w:before="0" w:line="240" w:lineRule="auto"/>
      <w:ind w:left="113" w:right="113"/>
      <w:jc w:val="center"/>
    </w:pPr>
    <w:rPr>
      <w:b/>
      <w:sz w:val="32"/>
    </w:rPr>
  </w:style>
  <w:style w:type="character" w:customStyle="1" w:styleId="HeaderSensitivityChar">
    <w:name w:val="Header Sensitivity Char"/>
    <w:basedOn w:val="DefaultParagraphFont"/>
    <w:link w:val="HeaderSensitivity"/>
    <w:uiPriority w:val="1"/>
    <w:rsid w:val="008533A2"/>
    <w:rPr>
      <w:rFonts w:ascii="Times New Roman" w:hAnsi="Times New Roman"/>
      <w:b/>
      <w:sz w:val="32"/>
    </w:rPr>
  </w:style>
  <w:style w:type="paragraph" w:customStyle="1" w:styleId="HeaderSensitivityRight">
    <w:name w:val="Header Sensitivity Right"/>
    <w:basedOn w:val="Normal"/>
    <w:link w:val="HeaderSensitivityRightChar"/>
    <w:uiPriority w:val="1"/>
    <w:rsid w:val="1F722E03"/>
    <w:pPr>
      <w:spacing w:before="0" w:line="240" w:lineRule="auto"/>
      <w:jc w:val="right"/>
    </w:pPr>
    <w:rPr>
      <w:sz w:val="28"/>
    </w:rPr>
  </w:style>
  <w:style w:type="character" w:customStyle="1" w:styleId="HeaderSensitivityRightChar">
    <w:name w:val="Header Sensitivity Right Char"/>
    <w:basedOn w:val="DefaultParagraphFont"/>
    <w:link w:val="HeaderSensitivityRight"/>
    <w:uiPriority w:val="1"/>
    <w:rsid w:val="008533A2"/>
    <w:rPr>
      <w:rFonts w:ascii="Times New Roman" w:hAnsi="Times New Roman"/>
      <w:sz w:val="28"/>
    </w:rPr>
  </w:style>
  <w:style w:type="character" w:customStyle="1" w:styleId="Heading1Char">
    <w:name w:val="Heading 1 Char"/>
    <w:basedOn w:val="DefaultParagraphFont"/>
    <w:link w:val="Heading1"/>
    <w:uiPriority w:val="9"/>
    <w:rsid w:val="00082F32"/>
    <w:rPr>
      <w:rFonts w:asciiTheme="majorHAnsi" w:eastAsiaTheme="majorEastAsia" w:hAnsiTheme="majorHAnsi" w:cstheme="majorBidi"/>
      <w:color w:val="2F5496" w:themeColor="accent1" w:themeShade="BF"/>
      <w:sz w:val="32"/>
      <w:szCs w:val="32"/>
    </w:rPr>
  </w:style>
  <w:style w:type="paragraph" w:customStyle="1" w:styleId="NumPar1">
    <w:name w:val="NumPar 1"/>
    <w:basedOn w:val="Normal"/>
    <w:uiPriority w:val="1"/>
    <w:qFormat/>
    <w:rsid w:val="1F722E03"/>
    <w:pPr>
      <w:ind w:left="851" w:hanging="851"/>
      <w:jc w:val="both"/>
    </w:pPr>
    <w:rPr>
      <w:rFonts w:eastAsiaTheme="minorEastAsia" w:cs="Times New Roman"/>
      <w:szCs w:val="24"/>
    </w:rPr>
  </w:style>
  <w:style w:type="paragraph" w:styleId="ListParagraph">
    <w:name w:val="List Paragraph"/>
    <w:aliases w:val="1st level - Bullet List Paragraph,Lettre d'introduction,Paragrafo elenco,List Paragraph1,Medium Grid 1 - Accent 21,FooterText,Paragraphe de liste1,List Paragraph (numbered (a)),Heading 2_sj,Numbered Para 1,Dot pt,No Spacing1,lp1,Task Body"/>
    <w:basedOn w:val="Normal"/>
    <w:link w:val="ListParagraphChar"/>
    <w:uiPriority w:val="34"/>
    <w:qFormat/>
    <w:rsid w:val="1F722E03"/>
    <w:pPr>
      <w:spacing w:after="240"/>
      <w:ind w:left="720"/>
      <w:contextualSpacing/>
      <w:jc w:val="both"/>
    </w:pPr>
    <w:rPr>
      <w:rFonts w:eastAsia="Times New Roman" w:cs="Times New Roman"/>
      <w:szCs w:val="24"/>
    </w:rPr>
  </w:style>
  <w:style w:type="character" w:customStyle="1" w:styleId="ListParagraphChar">
    <w:name w:val="List Paragraph Char"/>
    <w:aliases w:val="1st level - Bullet List Paragraph Char,Lettre d'introduction Char,Paragrafo elenco Char,List Paragraph1 Char,Medium Grid 1 - Accent 21 Char,FooterText Char,Paragraphe de liste1 Char,List Paragraph (numbered (a)) Char,Dot pt Char"/>
    <w:basedOn w:val="DefaultParagraphFont"/>
    <w:link w:val="ListParagraph"/>
    <w:uiPriority w:val="34"/>
    <w:qFormat/>
    <w:rsid w:val="00082F32"/>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1F722E03"/>
    <w:pPr>
      <w:spacing w:after="0"/>
      <w:contextualSpacing/>
      <w:jc w:val="both"/>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082F32"/>
    <w:rPr>
      <w:rFonts w:asciiTheme="majorHAnsi" w:eastAsiaTheme="majorEastAsia" w:hAnsiTheme="majorHAnsi" w:cstheme="majorBidi"/>
      <w:sz w:val="56"/>
      <w:szCs w:val="56"/>
    </w:rPr>
  </w:style>
  <w:style w:type="paragraph" w:styleId="FootnoteText">
    <w:name w:val="footnote text"/>
    <w:aliases w:val="Footnotes,Schriftart: 9 pt,Schriftart: 10 pt,Schriftart: 8 pt,WB-Fußnotentext,fn,Footnote ak,Footnote Text Char1 Char,Footnote Text Char Char Char,Footnote Text Char1 Char Char Char,Footnote Text Char Char Char Char Char,C,ft,Reference,f,P"/>
    <w:basedOn w:val="Normal"/>
    <w:link w:val="FootnoteTextChar"/>
    <w:uiPriority w:val="99"/>
    <w:unhideWhenUsed/>
    <w:qFormat/>
    <w:rsid w:val="00024093"/>
    <w:pPr>
      <w:spacing w:before="0" w:after="0" w:line="240" w:lineRule="auto"/>
      <w:jc w:val="both"/>
    </w:pPr>
    <w:rPr>
      <w:rFonts w:asciiTheme="minorHAnsi" w:hAnsiTheme="minorHAnsi"/>
      <w:sz w:val="16"/>
      <w:szCs w:val="16"/>
    </w:rPr>
  </w:style>
  <w:style w:type="character" w:customStyle="1" w:styleId="FootnoteTextChar">
    <w:name w:val="Footnote Text Char"/>
    <w:aliases w:val="Footnotes Char,Schriftart: 9 pt Char,Schriftart: 10 pt Char,Schriftart: 8 pt Char,WB-Fußnotentext Char,fn Char,Footnote ak Char,Footnote Text Char1 Char Char,Footnote Text Char Char Char Char,Footnote Text Char1 Char Char Char Char"/>
    <w:basedOn w:val="DefaultParagraphFont"/>
    <w:link w:val="FootnoteText"/>
    <w:uiPriority w:val="99"/>
    <w:qFormat/>
    <w:rsid w:val="00AD72BE"/>
    <w:rPr>
      <w:sz w:val="16"/>
      <w:szCs w:val="16"/>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SUPE"/>
    <w:basedOn w:val="DefaultParagraphFont"/>
    <w:link w:val="CharCharChar"/>
    <w:uiPriority w:val="99"/>
    <w:unhideWhenUsed/>
    <w:qFormat/>
    <w:rsid w:val="00AD72BE"/>
    <w:rPr>
      <w:vertAlign w:val="superscript"/>
    </w:rPr>
  </w:style>
  <w:style w:type="character" w:styleId="Hyperlink">
    <w:name w:val="Hyperlink"/>
    <w:basedOn w:val="DefaultParagraphFont"/>
    <w:uiPriority w:val="99"/>
    <w:unhideWhenUsed/>
    <w:rsid w:val="00160F09"/>
    <w:rPr>
      <w:color w:val="0000FF"/>
      <w:u w:val="single"/>
    </w:rPr>
  </w:style>
  <w:style w:type="character" w:customStyle="1" w:styleId="Heading2Char">
    <w:name w:val="Heading 2 Char"/>
    <w:basedOn w:val="DefaultParagraphFont"/>
    <w:link w:val="Heading2"/>
    <w:uiPriority w:val="1"/>
    <w:rsid w:val="00E767E4"/>
    <w:rPr>
      <w:rFonts w:asciiTheme="majorHAnsi" w:eastAsiaTheme="majorEastAsia" w:hAnsiTheme="majorHAnsi" w:cstheme="majorBidi"/>
      <w:color w:val="2F5496" w:themeColor="accent1" w:themeShade="BF"/>
      <w:sz w:val="26"/>
      <w:szCs w:val="26"/>
    </w:rPr>
  </w:style>
  <w:style w:type="character" w:styleId="FollowedHyperlink">
    <w:name w:val="FollowedHyperlink"/>
    <w:basedOn w:val="DefaultParagraphFont"/>
    <w:uiPriority w:val="99"/>
    <w:semiHidden/>
    <w:unhideWhenUsed/>
    <w:rsid w:val="00E767E4"/>
    <w:rPr>
      <w:color w:val="954F72" w:themeColor="followedHyperlink"/>
      <w:u w:val="single"/>
    </w:rPr>
  </w:style>
  <w:style w:type="paragraph" w:customStyle="1" w:styleId="paragraph">
    <w:name w:val="paragraph"/>
    <w:basedOn w:val="Normal"/>
    <w:rsid w:val="1F722E03"/>
    <w:pPr>
      <w:spacing w:beforeAutospacing="1" w:afterAutospacing="1"/>
    </w:pPr>
    <w:rPr>
      <w:rFonts w:eastAsia="Times New Roman" w:cs="Times New Roman"/>
      <w:szCs w:val="24"/>
      <w:lang w:val="en-IE" w:eastAsia="en-IE"/>
    </w:rPr>
  </w:style>
  <w:style w:type="character" w:customStyle="1" w:styleId="normaltextrun">
    <w:name w:val="normaltextrun"/>
    <w:basedOn w:val="DefaultParagraphFont"/>
    <w:rsid w:val="00B76993"/>
  </w:style>
  <w:style w:type="character" w:customStyle="1" w:styleId="eop">
    <w:name w:val="eop"/>
    <w:basedOn w:val="DefaultParagraphFont"/>
    <w:rsid w:val="00B76993"/>
  </w:style>
  <w:style w:type="character" w:customStyle="1" w:styleId="superscript">
    <w:name w:val="superscript"/>
    <w:basedOn w:val="DefaultParagraphFont"/>
    <w:rsid w:val="00B76993"/>
  </w:style>
  <w:style w:type="paragraph" w:customStyle="1" w:styleId="CharCharChar">
    <w:name w:val="Char Char Char"/>
    <w:basedOn w:val="Normal"/>
    <w:link w:val="FootnoteReference"/>
    <w:uiPriority w:val="99"/>
    <w:rsid w:val="00D65181"/>
    <w:pPr>
      <w:spacing w:line="240" w:lineRule="exact"/>
    </w:pPr>
    <w:rPr>
      <w:vertAlign w:val="superscript"/>
    </w:rPr>
  </w:style>
  <w:style w:type="character" w:styleId="CommentReference">
    <w:name w:val="annotation reference"/>
    <w:basedOn w:val="DefaultParagraphFont"/>
    <w:uiPriority w:val="99"/>
    <w:unhideWhenUsed/>
    <w:rsid w:val="00D65181"/>
    <w:rPr>
      <w:sz w:val="16"/>
      <w:szCs w:val="16"/>
    </w:rPr>
  </w:style>
  <w:style w:type="table" w:styleId="GridTable1Light">
    <w:name w:val="Grid Table 1 Light"/>
    <w:basedOn w:val="TableNormal"/>
    <w:uiPriority w:val="46"/>
    <w:rsid w:val="002E535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
    <w:name w:val="Normal (Web)"/>
    <w:basedOn w:val="Normal"/>
    <w:uiPriority w:val="99"/>
    <w:unhideWhenUsed/>
    <w:rsid w:val="1F722E03"/>
    <w:pPr>
      <w:spacing w:beforeAutospacing="1" w:afterAutospacing="1"/>
    </w:pPr>
    <w:rPr>
      <w:rFonts w:eastAsia="Times New Roman" w:cs="Times New Roman"/>
      <w:szCs w:val="24"/>
      <w:lang w:eastAsia="en-GB"/>
    </w:rPr>
  </w:style>
  <w:style w:type="table" w:customStyle="1" w:styleId="Axon">
    <w:name w:val="Axon"/>
    <w:basedOn w:val="TableNormal"/>
    <w:uiPriority w:val="99"/>
    <w:rsid w:val="00B91277"/>
    <w:pPr>
      <w:spacing w:after="0" w:line="240" w:lineRule="auto"/>
    </w:pPr>
    <w:rPr>
      <w:rFonts w:eastAsia="Cambria Math" w:cs="Times New Roman"/>
      <w:sz w:val="20"/>
      <w:szCs w:val="20"/>
      <w:lang w:val="en-US"/>
    </w:rPr>
    <w:tblPr>
      <w:tblBorders>
        <w:bottom w:val="single" w:sz="4" w:space="0" w:color="000000" w:themeColor="text1"/>
        <w:insideH w:val="single" w:sz="4" w:space="0" w:color="000000" w:themeColor="text1"/>
      </w:tblBorders>
    </w:tblPr>
    <w:trPr>
      <w:cantSplit/>
    </w:trPr>
    <w:tcPr>
      <w:vAlign w:val="center"/>
    </w:tcPr>
    <w:tblStylePr w:type="firstRow">
      <w:pPr>
        <w:pageBreakBefore w:val="0"/>
        <w:wordWrap/>
        <w:spacing w:beforeLines="0" w:before="0" w:beforeAutospacing="0" w:afterLines="0" w:after="0" w:afterAutospacing="0" w:line="240" w:lineRule="auto"/>
        <w:jc w:val="left"/>
      </w:pPr>
      <w:rPr>
        <w:rFonts w:asciiTheme="minorHAnsi" w:hAnsiTheme="minorHAnsi"/>
        <w:b/>
        <w:sz w:val="20"/>
      </w:rPr>
      <w:tblPr/>
      <w:trPr>
        <w:tblHeader/>
      </w:trPr>
      <w:tcPr>
        <w:tcBorders>
          <w:insideV w:val="single" w:sz="4" w:space="0" w:color="FFFFFF" w:themeColor="background1"/>
        </w:tcBorders>
        <w:shd w:val="clear" w:color="auto" w:fill="113F80"/>
      </w:tcPr>
    </w:tblStylePr>
    <w:tblStylePr w:type="lastRow">
      <w:rPr>
        <w:b/>
      </w:rPr>
      <w:tblPr/>
      <w:tcPr>
        <w:tcBorders>
          <w:top w:val="double" w:sz="4" w:space="0" w:color="000000" w:themeColor="text1"/>
        </w:tcBorders>
      </w:tcPr>
    </w:tblStylePr>
    <w:tblStylePr w:type="firstCol">
      <w:rPr>
        <w:rFonts w:asciiTheme="minorHAnsi" w:hAnsiTheme="minorHAnsi"/>
        <w:sz w:val="18"/>
      </w:rPr>
    </w:tblStylePr>
    <w:tblStylePr w:type="lastCol">
      <w:rPr>
        <w:rFonts w:asciiTheme="minorHAnsi" w:hAnsiTheme="minorHAnsi"/>
        <w:sz w:val="20"/>
      </w:rPr>
    </w:tblStylePr>
  </w:style>
  <w:style w:type="paragraph" w:styleId="PlainText">
    <w:name w:val="Plain Text"/>
    <w:basedOn w:val="Normal"/>
    <w:link w:val="PlainTextChar"/>
    <w:uiPriority w:val="99"/>
    <w:semiHidden/>
    <w:unhideWhenUsed/>
    <w:rsid w:val="1F722E03"/>
    <w:pPr>
      <w:spacing w:after="0"/>
    </w:pPr>
    <w:rPr>
      <w:rFonts w:ascii="Cambria Math" w:eastAsiaTheme="minorEastAsia" w:hAnsi="Cambria Math"/>
      <w:lang w:val="en-CA"/>
    </w:rPr>
  </w:style>
  <w:style w:type="character" w:customStyle="1" w:styleId="PlainTextChar">
    <w:name w:val="Plain Text Char"/>
    <w:basedOn w:val="DefaultParagraphFont"/>
    <w:link w:val="PlainText"/>
    <w:uiPriority w:val="99"/>
    <w:semiHidden/>
    <w:rsid w:val="00F35993"/>
    <w:rPr>
      <w:rFonts w:ascii="Cambria Math" w:eastAsiaTheme="minorEastAsia" w:hAnsi="Cambria Math"/>
      <w:lang w:val="en-CA"/>
    </w:rPr>
  </w:style>
  <w:style w:type="paragraph" w:styleId="CommentText">
    <w:name w:val="annotation text"/>
    <w:basedOn w:val="Normal"/>
    <w:link w:val="CommentTextChar"/>
    <w:uiPriority w:val="99"/>
    <w:unhideWhenUsed/>
    <w:rsid w:val="1F722E03"/>
    <w:rPr>
      <w:sz w:val="20"/>
      <w:szCs w:val="20"/>
    </w:rPr>
  </w:style>
  <w:style w:type="character" w:customStyle="1" w:styleId="CommentTextChar">
    <w:name w:val="Comment Text Char"/>
    <w:basedOn w:val="DefaultParagraphFont"/>
    <w:link w:val="CommentText"/>
    <w:uiPriority w:val="99"/>
    <w:rsid w:val="006734DD"/>
    <w:rPr>
      <w:sz w:val="20"/>
      <w:szCs w:val="20"/>
    </w:rPr>
  </w:style>
  <w:style w:type="paragraph" w:styleId="CommentSubject">
    <w:name w:val="annotation subject"/>
    <w:basedOn w:val="CommentText"/>
    <w:next w:val="CommentText"/>
    <w:link w:val="CommentSubjectChar"/>
    <w:uiPriority w:val="99"/>
    <w:semiHidden/>
    <w:unhideWhenUsed/>
    <w:rsid w:val="006734DD"/>
    <w:rPr>
      <w:b/>
      <w:bCs/>
    </w:rPr>
  </w:style>
  <w:style w:type="character" w:customStyle="1" w:styleId="CommentSubjectChar">
    <w:name w:val="Comment Subject Char"/>
    <w:basedOn w:val="CommentTextChar"/>
    <w:link w:val="CommentSubject"/>
    <w:uiPriority w:val="99"/>
    <w:semiHidden/>
    <w:rsid w:val="006734DD"/>
    <w:rPr>
      <w:b/>
      <w:bCs/>
      <w:sz w:val="20"/>
      <w:szCs w:val="20"/>
    </w:rPr>
  </w:style>
  <w:style w:type="paragraph" w:styleId="Revision">
    <w:name w:val="Revision"/>
    <w:hidden/>
    <w:uiPriority w:val="99"/>
    <w:semiHidden/>
    <w:rsid w:val="002641A4"/>
    <w:pPr>
      <w:spacing w:after="0" w:line="240" w:lineRule="auto"/>
    </w:pPr>
  </w:style>
  <w:style w:type="paragraph" w:styleId="NoSpacing">
    <w:name w:val="No Spacing"/>
    <w:uiPriority w:val="1"/>
    <w:qFormat/>
    <w:rsid w:val="001E4630"/>
    <w:pPr>
      <w:spacing w:after="0" w:line="240" w:lineRule="auto"/>
      <w:jc w:val="both"/>
    </w:pPr>
    <w:rPr>
      <w:rFonts w:ascii="Times New Roman" w:eastAsia="Times New Roman" w:hAnsi="Times New Roman" w:cs="Times New Roman"/>
      <w:sz w:val="24"/>
      <w:szCs w:val="20"/>
    </w:rPr>
  </w:style>
  <w:style w:type="character" w:customStyle="1" w:styleId="UnresolvedMention1">
    <w:name w:val="Unresolved Mention1"/>
    <w:basedOn w:val="DefaultParagraphFont"/>
    <w:uiPriority w:val="99"/>
    <w:unhideWhenUsed/>
    <w:rsid w:val="002B68F5"/>
    <w:rPr>
      <w:color w:val="605E5C"/>
      <w:shd w:val="clear" w:color="auto" w:fill="E1DFDD"/>
    </w:rPr>
  </w:style>
  <w:style w:type="paragraph" w:styleId="BalloonText">
    <w:name w:val="Balloon Text"/>
    <w:basedOn w:val="Normal"/>
    <w:link w:val="BalloonTextChar"/>
    <w:uiPriority w:val="99"/>
    <w:semiHidden/>
    <w:unhideWhenUsed/>
    <w:rsid w:val="00A530D3"/>
    <w:pPr>
      <w:spacing w:after="0"/>
    </w:pPr>
    <w:rPr>
      <w:rFonts w:eastAsiaTheme="minorEastAsia" w:cs="Wingdings 2"/>
      <w:sz w:val="18"/>
      <w:szCs w:val="18"/>
    </w:rPr>
  </w:style>
  <w:style w:type="character" w:customStyle="1" w:styleId="BalloonTextChar">
    <w:name w:val="Balloon Text Char"/>
    <w:basedOn w:val="DefaultParagraphFont"/>
    <w:link w:val="BalloonText"/>
    <w:uiPriority w:val="99"/>
    <w:semiHidden/>
    <w:rsid w:val="002B68F5"/>
    <w:rPr>
      <w:rFonts w:eastAsiaTheme="minorEastAsia" w:cs="Wingdings 2"/>
      <w:sz w:val="18"/>
      <w:szCs w:val="18"/>
    </w:rPr>
  </w:style>
  <w:style w:type="character" w:customStyle="1" w:styleId="Heading3Char">
    <w:name w:val="Heading 3 Char"/>
    <w:basedOn w:val="DefaultParagraphFont"/>
    <w:link w:val="Heading3"/>
    <w:uiPriority w:val="9"/>
    <w:rsid w:val="00C813E1"/>
    <w:rPr>
      <w:rFonts w:asciiTheme="majorHAnsi" w:eastAsiaTheme="majorEastAsia" w:hAnsiTheme="majorHAnsi" w:cstheme="majorBidi"/>
      <w:color w:val="1F3763"/>
      <w:sz w:val="24"/>
      <w:szCs w:val="24"/>
    </w:rPr>
  </w:style>
  <w:style w:type="character" w:customStyle="1" w:styleId="UnresolvedMention10">
    <w:name w:val="Unresolved Mention10"/>
    <w:basedOn w:val="DefaultParagraphFont"/>
    <w:uiPriority w:val="99"/>
    <w:semiHidden/>
    <w:unhideWhenUsed/>
    <w:rsid w:val="00B02B21"/>
    <w:rPr>
      <w:color w:val="605E5C"/>
      <w:shd w:val="clear" w:color="auto" w:fill="E1DFDD"/>
    </w:rPr>
  </w:style>
  <w:style w:type="character" w:customStyle="1" w:styleId="Heading4Char">
    <w:name w:val="Heading 4 Char"/>
    <w:basedOn w:val="DefaultParagraphFont"/>
    <w:link w:val="Heading4"/>
    <w:uiPriority w:val="9"/>
    <w:rsid w:val="004B5A01"/>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4B5A01"/>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4B5A01"/>
    <w:rPr>
      <w:rFonts w:asciiTheme="majorHAnsi" w:eastAsiaTheme="majorEastAsia" w:hAnsiTheme="majorHAnsi" w:cstheme="majorBidi"/>
      <w:color w:val="1F3763"/>
    </w:rPr>
  </w:style>
  <w:style w:type="character" w:customStyle="1" w:styleId="Heading7Char">
    <w:name w:val="Heading 7 Char"/>
    <w:basedOn w:val="DefaultParagraphFont"/>
    <w:link w:val="Heading7"/>
    <w:uiPriority w:val="9"/>
    <w:rsid w:val="004B5A01"/>
    <w:rPr>
      <w:rFonts w:asciiTheme="majorHAnsi" w:eastAsiaTheme="majorEastAsia" w:hAnsiTheme="majorHAnsi" w:cstheme="majorBidi"/>
      <w:i/>
      <w:iCs/>
      <w:color w:val="1F3763"/>
    </w:rPr>
  </w:style>
  <w:style w:type="character" w:customStyle="1" w:styleId="Heading8Char">
    <w:name w:val="Heading 8 Char"/>
    <w:basedOn w:val="DefaultParagraphFont"/>
    <w:link w:val="Heading8"/>
    <w:uiPriority w:val="9"/>
    <w:rsid w:val="004B5A01"/>
    <w:rPr>
      <w:rFonts w:asciiTheme="majorHAnsi" w:eastAsiaTheme="majorEastAsia" w:hAnsiTheme="majorHAnsi" w:cstheme="majorBidi"/>
      <w:color w:val="272727"/>
      <w:sz w:val="21"/>
      <w:szCs w:val="21"/>
    </w:rPr>
  </w:style>
  <w:style w:type="character" w:customStyle="1" w:styleId="Heading9Char">
    <w:name w:val="Heading 9 Char"/>
    <w:basedOn w:val="DefaultParagraphFont"/>
    <w:link w:val="Heading9"/>
    <w:uiPriority w:val="9"/>
    <w:rsid w:val="004B5A01"/>
    <w:rPr>
      <w:rFonts w:asciiTheme="majorHAnsi" w:eastAsiaTheme="majorEastAsia" w:hAnsiTheme="majorHAnsi" w:cstheme="majorBidi"/>
      <w:i/>
      <w:iCs/>
      <w:color w:val="272727"/>
      <w:sz w:val="21"/>
      <w:szCs w:val="21"/>
    </w:rPr>
  </w:style>
  <w:style w:type="paragraph" w:styleId="Subtitle">
    <w:name w:val="Subtitle"/>
    <w:basedOn w:val="Normal"/>
    <w:next w:val="Normal"/>
    <w:link w:val="SubtitleChar"/>
    <w:uiPriority w:val="11"/>
    <w:qFormat/>
    <w:rsid w:val="004B5A01"/>
    <w:rPr>
      <w:rFonts w:eastAsiaTheme="minorEastAsia"/>
      <w:color w:val="5A5A5A"/>
    </w:rPr>
  </w:style>
  <w:style w:type="character" w:customStyle="1" w:styleId="SubtitleChar">
    <w:name w:val="Subtitle Char"/>
    <w:basedOn w:val="DefaultParagraphFont"/>
    <w:link w:val="Subtitle"/>
    <w:uiPriority w:val="11"/>
    <w:rsid w:val="004B5A01"/>
    <w:rPr>
      <w:rFonts w:eastAsiaTheme="minorEastAsia"/>
      <w:color w:val="5A5A5A"/>
    </w:rPr>
  </w:style>
  <w:style w:type="paragraph" w:styleId="Quote">
    <w:name w:val="Quote"/>
    <w:basedOn w:val="Normal"/>
    <w:next w:val="Normal"/>
    <w:link w:val="QuoteChar"/>
    <w:uiPriority w:val="29"/>
    <w:qFormat/>
    <w:rsid w:val="004B5A01"/>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4B5A01"/>
    <w:rPr>
      <w:i/>
      <w:iCs/>
      <w:color w:val="404040" w:themeColor="text1" w:themeTint="BF"/>
    </w:rPr>
  </w:style>
  <w:style w:type="paragraph" w:styleId="IntenseQuote">
    <w:name w:val="Intense Quote"/>
    <w:basedOn w:val="Normal"/>
    <w:next w:val="Normal"/>
    <w:link w:val="IntenseQuoteChar"/>
    <w:uiPriority w:val="30"/>
    <w:qFormat/>
    <w:rsid w:val="004B5A01"/>
    <w:pP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B5A01"/>
    <w:rPr>
      <w:i/>
      <w:iCs/>
      <w:color w:val="4472C4" w:themeColor="accent1"/>
    </w:rPr>
  </w:style>
  <w:style w:type="paragraph" w:styleId="TOC1">
    <w:name w:val="toc 1"/>
    <w:basedOn w:val="Normal"/>
    <w:next w:val="Normal"/>
    <w:uiPriority w:val="39"/>
    <w:unhideWhenUsed/>
    <w:rsid w:val="004B5A01"/>
    <w:pPr>
      <w:spacing w:after="100"/>
    </w:pPr>
  </w:style>
  <w:style w:type="paragraph" w:styleId="TOC2">
    <w:name w:val="toc 2"/>
    <w:basedOn w:val="Normal"/>
    <w:next w:val="Normal"/>
    <w:uiPriority w:val="39"/>
    <w:unhideWhenUsed/>
    <w:rsid w:val="004B5A01"/>
    <w:pPr>
      <w:spacing w:after="100"/>
      <w:ind w:left="220"/>
    </w:pPr>
  </w:style>
  <w:style w:type="paragraph" w:styleId="TOC3">
    <w:name w:val="toc 3"/>
    <w:basedOn w:val="Normal"/>
    <w:next w:val="Normal"/>
    <w:uiPriority w:val="39"/>
    <w:unhideWhenUsed/>
    <w:rsid w:val="004B5A01"/>
    <w:pPr>
      <w:spacing w:after="100"/>
      <w:ind w:left="440"/>
    </w:pPr>
  </w:style>
  <w:style w:type="paragraph" w:styleId="TOC4">
    <w:name w:val="toc 4"/>
    <w:basedOn w:val="Normal"/>
    <w:next w:val="Normal"/>
    <w:uiPriority w:val="39"/>
    <w:unhideWhenUsed/>
    <w:rsid w:val="004B5A01"/>
    <w:pPr>
      <w:spacing w:after="100"/>
      <w:ind w:left="660"/>
    </w:pPr>
  </w:style>
  <w:style w:type="paragraph" w:styleId="TOC5">
    <w:name w:val="toc 5"/>
    <w:basedOn w:val="Normal"/>
    <w:next w:val="Normal"/>
    <w:uiPriority w:val="39"/>
    <w:unhideWhenUsed/>
    <w:rsid w:val="004B5A01"/>
    <w:pPr>
      <w:spacing w:after="100"/>
      <w:ind w:left="880"/>
    </w:pPr>
  </w:style>
  <w:style w:type="paragraph" w:styleId="TOC6">
    <w:name w:val="toc 6"/>
    <w:basedOn w:val="Normal"/>
    <w:next w:val="Normal"/>
    <w:uiPriority w:val="39"/>
    <w:unhideWhenUsed/>
    <w:rsid w:val="004B5A01"/>
    <w:pPr>
      <w:spacing w:after="100"/>
      <w:ind w:left="1100"/>
    </w:pPr>
  </w:style>
  <w:style w:type="paragraph" w:styleId="TOC7">
    <w:name w:val="toc 7"/>
    <w:basedOn w:val="Normal"/>
    <w:next w:val="Normal"/>
    <w:uiPriority w:val="39"/>
    <w:unhideWhenUsed/>
    <w:rsid w:val="004B5A01"/>
    <w:pPr>
      <w:spacing w:after="100"/>
      <w:ind w:left="1320"/>
    </w:pPr>
  </w:style>
  <w:style w:type="paragraph" w:styleId="TOC8">
    <w:name w:val="toc 8"/>
    <w:basedOn w:val="Normal"/>
    <w:next w:val="Normal"/>
    <w:uiPriority w:val="39"/>
    <w:unhideWhenUsed/>
    <w:rsid w:val="004B5A01"/>
    <w:pPr>
      <w:spacing w:after="100"/>
      <w:ind w:left="1540"/>
    </w:pPr>
  </w:style>
  <w:style w:type="paragraph" w:styleId="TOC9">
    <w:name w:val="toc 9"/>
    <w:basedOn w:val="Normal"/>
    <w:next w:val="Normal"/>
    <w:uiPriority w:val="39"/>
    <w:unhideWhenUsed/>
    <w:rsid w:val="004B5A01"/>
    <w:pPr>
      <w:spacing w:after="100"/>
      <w:ind w:left="1760"/>
    </w:pPr>
  </w:style>
  <w:style w:type="paragraph" w:styleId="EndnoteText">
    <w:name w:val="endnote text"/>
    <w:basedOn w:val="Normal"/>
    <w:link w:val="EndnoteTextChar"/>
    <w:uiPriority w:val="99"/>
    <w:semiHidden/>
    <w:unhideWhenUsed/>
    <w:rsid w:val="004B5A01"/>
    <w:pPr>
      <w:spacing w:after="0"/>
    </w:pPr>
    <w:rPr>
      <w:sz w:val="20"/>
      <w:szCs w:val="20"/>
    </w:rPr>
  </w:style>
  <w:style w:type="character" w:customStyle="1" w:styleId="EndnoteTextChar">
    <w:name w:val="Endnote Text Char"/>
    <w:basedOn w:val="DefaultParagraphFont"/>
    <w:link w:val="EndnoteText"/>
    <w:uiPriority w:val="99"/>
    <w:semiHidden/>
    <w:rsid w:val="004B5A01"/>
    <w:rPr>
      <w:sz w:val="20"/>
      <w:szCs w:val="20"/>
    </w:rPr>
  </w:style>
  <w:style w:type="paragraph" w:styleId="TOCHeading">
    <w:name w:val="TOC Heading"/>
    <w:basedOn w:val="Heading1"/>
    <w:next w:val="Normal"/>
    <w:uiPriority w:val="39"/>
    <w:unhideWhenUsed/>
    <w:qFormat/>
    <w:rsid w:val="008517DB"/>
    <w:pPr>
      <w:jc w:val="left"/>
      <w:outlineLvl w:val="9"/>
    </w:pPr>
    <w:rPr>
      <w:lang w:val="en-US"/>
    </w:rPr>
  </w:style>
  <w:style w:type="paragraph" w:customStyle="1" w:styleId="JRCFigurecaption">
    <w:name w:val="JRC_Figure_caption"/>
    <w:basedOn w:val="Normal"/>
    <w:next w:val="Normal"/>
    <w:qFormat/>
    <w:rsid w:val="0070280E"/>
    <w:pPr>
      <w:keepNext/>
      <w:spacing w:before="360" w:line="240" w:lineRule="auto"/>
      <w:jc w:val="center"/>
    </w:pPr>
    <w:rPr>
      <w:rFonts w:ascii="Wingdings 3" w:eastAsia="Cambria Math" w:hAnsi="Wingdings 3" w:cs="Times New Roman"/>
      <w:sz w:val="18"/>
    </w:rPr>
  </w:style>
  <w:style w:type="paragraph" w:customStyle="1" w:styleId="JRCTablenote">
    <w:name w:val="JRC_Table_note"/>
    <w:basedOn w:val="Normal"/>
    <w:qFormat/>
    <w:rsid w:val="0070280E"/>
    <w:pPr>
      <w:spacing w:line="240" w:lineRule="auto"/>
      <w:ind w:left="357" w:hanging="357"/>
      <w:contextualSpacing/>
      <w:jc w:val="both"/>
    </w:pPr>
    <w:rPr>
      <w:rFonts w:ascii="Wingdings 3" w:eastAsia="Times New Roman" w:hAnsi="Wingdings 3" w:cs="Times New Roman"/>
      <w:sz w:val="16"/>
      <w:lang w:eastAsia="en-GB"/>
    </w:rPr>
  </w:style>
  <w:style w:type="paragraph" w:customStyle="1" w:styleId="Default">
    <w:name w:val="Default"/>
    <w:rsid w:val="00762A87"/>
    <w:pPr>
      <w:autoSpaceDE w:val="0"/>
      <w:autoSpaceDN w:val="0"/>
      <w:adjustRightInd w:val="0"/>
      <w:spacing w:after="0" w:line="240" w:lineRule="auto"/>
    </w:pPr>
    <w:rPr>
      <w:rFonts w:ascii="Cambria Math" w:hAnsi="Cambria Math" w:cs="Cambria Math"/>
      <w:color w:val="000000"/>
      <w:sz w:val="24"/>
      <w:szCs w:val="24"/>
      <w:lang w:val="en-US"/>
    </w:rPr>
  </w:style>
  <w:style w:type="table" w:styleId="TableGrid">
    <w:name w:val="Table Grid"/>
    <w:basedOn w:val="TableNormal"/>
    <w:uiPriority w:val="39"/>
    <w:rsid w:val="00762A8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iefinglist1">
    <w:name w:val="Briefing list 1"/>
    <w:basedOn w:val="Normal"/>
    <w:link w:val="Briefinglist1Char"/>
    <w:qFormat/>
    <w:rsid w:val="001E6F0C"/>
    <w:pPr>
      <w:keepLines/>
      <w:numPr>
        <w:numId w:val="1"/>
      </w:numPr>
      <w:spacing w:line="240" w:lineRule="auto"/>
      <w:jc w:val="both"/>
    </w:pPr>
    <w:rPr>
      <w:rFonts w:ascii="Wingdings" w:eastAsia="Wingdings 2" w:hAnsi="Wingdings" w:cs="Wingdings 2"/>
      <w:szCs w:val="24"/>
      <w:lang w:eastAsia="en-GB"/>
    </w:rPr>
  </w:style>
  <w:style w:type="character" w:customStyle="1" w:styleId="Briefinglist1Char">
    <w:name w:val="Briefing list 1 Char"/>
    <w:basedOn w:val="DefaultParagraphFont"/>
    <w:link w:val="Briefinglist1"/>
    <w:qFormat/>
    <w:rsid w:val="00475EAA"/>
    <w:rPr>
      <w:rFonts w:ascii="Wingdings" w:eastAsia="Wingdings 2" w:hAnsi="Wingdings" w:cs="Wingdings 2"/>
      <w:szCs w:val="24"/>
      <w:lang w:eastAsia="en-GB"/>
    </w:rPr>
  </w:style>
  <w:style w:type="character" w:customStyle="1" w:styleId="Mention1">
    <w:name w:val="Mention1"/>
    <w:basedOn w:val="DefaultParagraphFont"/>
    <w:uiPriority w:val="99"/>
    <w:unhideWhenUsed/>
    <w:rsid w:val="00475EAA"/>
    <w:rPr>
      <w:color w:val="2B579A"/>
      <w:shd w:val="clear" w:color="auto" w:fill="E1DFDD"/>
    </w:rPr>
  </w:style>
  <w:style w:type="character" w:customStyle="1" w:styleId="UnresolvedMention2">
    <w:name w:val="Unresolved Mention2"/>
    <w:basedOn w:val="DefaultParagraphFont"/>
    <w:uiPriority w:val="99"/>
    <w:unhideWhenUsed/>
    <w:rsid w:val="0076244D"/>
    <w:rPr>
      <w:color w:val="605E5C"/>
      <w:shd w:val="clear" w:color="auto" w:fill="E1DFDD"/>
    </w:rPr>
  </w:style>
  <w:style w:type="character" w:customStyle="1" w:styleId="Mention2">
    <w:name w:val="Mention2"/>
    <w:basedOn w:val="DefaultParagraphFont"/>
    <w:uiPriority w:val="99"/>
    <w:unhideWhenUsed/>
    <w:rsid w:val="0076244D"/>
    <w:rPr>
      <w:color w:val="2B579A"/>
      <w:shd w:val="clear" w:color="auto" w:fill="E1DFDD"/>
    </w:rPr>
  </w:style>
  <w:style w:type="character" w:styleId="Emphasis">
    <w:name w:val="Emphasis"/>
    <w:basedOn w:val="DefaultParagraphFont"/>
    <w:uiPriority w:val="20"/>
    <w:qFormat/>
    <w:rsid w:val="0076244D"/>
    <w:rPr>
      <w:i/>
      <w:iCs/>
    </w:rPr>
  </w:style>
  <w:style w:type="character" w:customStyle="1" w:styleId="UnresolvedMention3">
    <w:name w:val="Unresolved Mention3"/>
    <w:basedOn w:val="DefaultParagraphFont"/>
    <w:uiPriority w:val="99"/>
    <w:semiHidden/>
    <w:unhideWhenUsed/>
    <w:rsid w:val="00E35772"/>
    <w:rPr>
      <w:color w:val="605E5C"/>
      <w:shd w:val="clear" w:color="auto" w:fill="E1DFDD"/>
    </w:rPr>
  </w:style>
  <w:style w:type="character" w:customStyle="1" w:styleId="UnresolvedMention4">
    <w:name w:val="Unresolved Mention4"/>
    <w:basedOn w:val="DefaultParagraphFont"/>
    <w:uiPriority w:val="99"/>
    <w:semiHidden/>
    <w:unhideWhenUsed/>
    <w:rsid w:val="001C6C88"/>
    <w:rPr>
      <w:color w:val="605E5C"/>
      <w:shd w:val="clear" w:color="auto" w:fill="E1DFDD"/>
    </w:rPr>
  </w:style>
  <w:style w:type="character" w:customStyle="1" w:styleId="JRCTextChar">
    <w:name w:val="JRC_Text Char"/>
    <w:basedOn w:val="DefaultParagraphFont"/>
    <w:link w:val="JRCText"/>
    <w:locked/>
    <w:rsid w:val="009E2598"/>
    <w:rPr>
      <w:rFonts w:ascii="Wingdings 3" w:eastAsia="Cambria Math" w:hAnsi="Wingdings 3" w:cs="Times New Roman"/>
      <w:sz w:val="20"/>
    </w:rPr>
  </w:style>
  <w:style w:type="paragraph" w:customStyle="1" w:styleId="JRCText">
    <w:name w:val="JRC_Text"/>
    <w:basedOn w:val="Normal"/>
    <w:link w:val="JRCTextChar"/>
    <w:qFormat/>
    <w:rsid w:val="009E2598"/>
    <w:pPr>
      <w:spacing w:line="240" w:lineRule="auto"/>
    </w:pPr>
    <w:rPr>
      <w:rFonts w:ascii="Wingdings 3" w:eastAsia="Cambria Math" w:hAnsi="Wingdings 3" w:cs="Times New Roman"/>
      <w:sz w:val="20"/>
    </w:rPr>
  </w:style>
  <w:style w:type="character" w:customStyle="1" w:styleId="UnresolvedMention5">
    <w:name w:val="Unresolved Mention5"/>
    <w:basedOn w:val="DefaultParagraphFont"/>
    <w:uiPriority w:val="99"/>
    <w:semiHidden/>
    <w:unhideWhenUsed/>
    <w:rsid w:val="00727E4F"/>
    <w:rPr>
      <w:color w:val="605E5C"/>
      <w:shd w:val="clear" w:color="auto" w:fill="E1DFDD"/>
    </w:rPr>
  </w:style>
  <w:style w:type="character" w:customStyle="1" w:styleId="findhit">
    <w:name w:val="findhit"/>
    <w:basedOn w:val="DefaultParagraphFont"/>
    <w:rsid w:val="0037776E"/>
  </w:style>
  <w:style w:type="character" w:customStyle="1" w:styleId="UnresolvedMention6">
    <w:name w:val="Unresolved Mention6"/>
    <w:basedOn w:val="DefaultParagraphFont"/>
    <w:uiPriority w:val="99"/>
    <w:unhideWhenUsed/>
    <w:rsid w:val="00142EB6"/>
    <w:rPr>
      <w:color w:val="605E5C"/>
      <w:shd w:val="clear" w:color="auto" w:fill="E1DFDD"/>
    </w:rPr>
  </w:style>
  <w:style w:type="character" w:customStyle="1" w:styleId="Mention3">
    <w:name w:val="Mention3"/>
    <w:basedOn w:val="DefaultParagraphFont"/>
    <w:uiPriority w:val="99"/>
    <w:unhideWhenUsed/>
    <w:rsid w:val="00142EB6"/>
    <w:rPr>
      <w:color w:val="2B579A"/>
      <w:shd w:val="clear" w:color="auto" w:fill="E1DFDD"/>
    </w:rPr>
  </w:style>
  <w:style w:type="character" w:customStyle="1" w:styleId="UnresolvedMention7">
    <w:name w:val="Unresolved Mention7"/>
    <w:basedOn w:val="DefaultParagraphFont"/>
    <w:uiPriority w:val="99"/>
    <w:semiHidden/>
    <w:unhideWhenUsed/>
    <w:rsid w:val="00456B8E"/>
    <w:rPr>
      <w:color w:val="605E5C"/>
      <w:shd w:val="clear" w:color="auto" w:fill="E1DFDD"/>
    </w:rPr>
  </w:style>
  <w:style w:type="table" w:styleId="GridTable4-Accent5">
    <w:name w:val="Grid Table 4 Accent 5"/>
    <w:basedOn w:val="TableNormal"/>
    <w:uiPriority w:val="49"/>
    <w:rsid w:val="00EC3EBF"/>
    <w:pPr>
      <w:spacing w:after="0" w:line="240" w:lineRule="auto"/>
    </w:pPr>
    <w:rPr>
      <w:lang w:val="en-U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detail-value">
    <w:name w:val="detail-value"/>
    <w:basedOn w:val="DefaultParagraphFont"/>
    <w:rsid w:val="00776016"/>
  </w:style>
  <w:style w:type="character" w:customStyle="1" w:styleId="UnresolvedMention8">
    <w:name w:val="Unresolved Mention8"/>
    <w:basedOn w:val="DefaultParagraphFont"/>
    <w:uiPriority w:val="99"/>
    <w:semiHidden/>
    <w:unhideWhenUsed/>
    <w:rsid w:val="004B1976"/>
    <w:rPr>
      <w:color w:val="605E5C"/>
      <w:shd w:val="clear" w:color="auto" w:fill="E1DFDD"/>
    </w:rPr>
  </w:style>
  <w:style w:type="character" w:customStyle="1" w:styleId="Mention4">
    <w:name w:val="Mention4"/>
    <w:basedOn w:val="DefaultParagraphFont"/>
    <w:unhideWhenUsed/>
    <w:rsid w:val="006D626F"/>
    <w:rPr>
      <w:color w:val="2B579A"/>
      <w:shd w:val="clear" w:color="auto" w:fill="E6E6E6"/>
    </w:rPr>
  </w:style>
  <w:style w:type="character" w:customStyle="1" w:styleId="UnresolvedMention9">
    <w:name w:val="Unresolved Mention9"/>
    <w:basedOn w:val="DefaultParagraphFont"/>
    <w:uiPriority w:val="99"/>
    <w:semiHidden/>
    <w:unhideWhenUsed/>
    <w:rsid w:val="00E53F81"/>
    <w:rPr>
      <w:color w:val="605E5C"/>
      <w:shd w:val="clear" w:color="auto" w:fill="E1DFDD"/>
    </w:rPr>
  </w:style>
  <w:style w:type="character" w:customStyle="1" w:styleId="cf01">
    <w:name w:val="cf01"/>
    <w:basedOn w:val="DefaultParagraphFont"/>
    <w:rsid w:val="00BE7531"/>
    <w:rPr>
      <w:rFonts w:ascii="Segoe UI" w:hAnsi="Segoe UI" w:cs="Segoe UI" w:hint="default"/>
      <w:sz w:val="18"/>
      <w:szCs w:val="18"/>
    </w:rPr>
  </w:style>
  <w:style w:type="table" w:styleId="ListTable4-Accent3">
    <w:name w:val="List Table 4 Accent 3"/>
    <w:basedOn w:val="TableNormal"/>
    <w:uiPriority w:val="49"/>
    <w:rsid w:val="00327BCC"/>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apple-converted-space">
    <w:name w:val="apple-converted-space"/>
    <w:basedOn w:val="DefaultParagraphFont"/>
    <w:rsid w:val="00777C15"/>
  </w:style>
  <w:style w:type="table" w:customStyle="1" w:styleId="TableGrid1">
    <w:name w:val="Table Grid1"/>
    <w:basedOn w:val="TableNormal"/>
    <w:next w:val="TableGrid"/>
    <w:uiPriority w:val="39"/>
    <w:rsid w:val="006E6D5B"/>
    <w:pPr>
      <w:spacing w:after="0" w:line="240" w:lineRule="auto"/>
    </w:pPr>
    <w:rPr>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40">
    <w:name w:val="Mention40"/>
    <w:basedOn w:val="DefaultParagraphFont"/>
    <w:unhideWhenUsed/>
    <w:rsid w:val="006D626F"/>
    <w:rPr>
      <w:color w:val="2B579A"/>
      <w:shd w:val="clear" w:color="auto" w:fill="E6E6E6"/>
    </w:rPr>
  </w:style>
  <w:style w:type="character" w:customStyle="1" w:styleId="UnresolvedMention90">
    <w:name w:val="Unresolved Mention90"/>
    <w:basedOn w:val="DefaultParagraphFont"/>
    <w:uiPriority w:val="99"/>
    <w:semiHidden/>
    <w:unhideWhenUsed/>
    <w:rsid w:val="006D626F"/>
    <w:rPr>
      <w:color w:val="605E5C"/>
      <w:shd w:val="clear" w:color="auto" w:fill="E1DFDD"/>
    </w:rPr>
  </w:style>
  <w:style w:type="character" w:styleId="EndnoteReference">
    <w:name w:val="endnote reference"/>
    <w:basedOn w:val="DefaultParagraphFont"/>
    <w:uiPriority w:val="99"/>
    <w:semiHidden/>
    <w:unhideWhenUsed/>
    <w:rsid w:val="00382D0F"/>
    <w:rPr>
      <w:vertAlign w:val="superscript"/>
    </w:rPr>
  </w:style>
  <w:style w:type="character" w:customStyle="1" w:styleId="footnotereference0">
    <w:name w:val="footnotereference"/>
    <w:basedOn w:val="DefaultParagraphFont"/>
    <w:rsid w:val="00DA779E"/>
  </w:style>
  <w:style w:type="paragraph" w:customStyle="1" w:styleId="Normal1">
    <w:name w:val="Normal1"/>
    <w:basedOn w:val="Normal"/>
    <w:rsid w:val="003837B7"/>
    <w:pPr>
      <w:spacing w:before="100" w:beforeAutospacing="1" w:after="100" w:afterAutospacing="1" w:line="240" w:lineRule="auto"/>
    </w:pPr>
    <w:rPr>
      <w:rFonts w:eastAsia="Times New Roman" w:cs="Times New Roman"/>
      <w:szCs w:val="24"/>
      <w:lang w:val="en-IE" w:eastAsia="en-IE"/>
    </w:rPr>
  </w:style>
  <w:style w:type="paragraph" w:customStyle="1" w:styleId="ListBulletLevel2">
    <w:name w:val="List Bullet (Level 2)"/>
    <w:basedOn w:val="Normal"/>
    <w:uiPriority w:val="1"/>
    <w:rsid w:val="689A82A8"/>
    <w:pPr>
      <w:ind w:left="907" w:hanging="453"/>
      <w:contextualSpacing/>
      <w:jc w:val="both"/>
    </w:pPr>
    <w:rPr>
      <w:rFonts w:eastAsia="Times New Roman" w:cs="Times New Roman"/>
      <w:lang w:eastAsia="en-IE"/>
    </w:rPr>
  </w:style>
  <w:style w:type="paragraph" w:styleId="Caption">
    <w:name w:val="caption"/>
    <w:basedOn w:val="Normal"/>
    <w:next w:val="Normal"/>
    <w:uiPriority w:val="2"/>
    <w:qFormat/>
    <w:rsid w:val="00B23C58"/>
    <w:pPr>
      <w:keepNext/>
      <w:keepLines/>
      <w:jc w:val="both"/>
    </w:pPr>
    <w:rPr>
      <w:rFonts w:asciiTheme="minorHAnsi" w:eastAsia="Times New Roman" w:hAnsiTheme="minorHAnsi" w:cs="Times New Roman"/>
      <w:bCs/>
      <w:i/>
      <w:iCs/>
      <w:lang w:eastAsia="en-IE"/>
    </w:rPr>
  </w:style>
  <w:style w:type="paragraph" w:styleId="ListBullet">
    <w:name w:val="List Bullet"/>
    <w:basedOn w:val="Normal"/>
    <w:uiPriority w:val="1"/>
    <w:rsid w:val="007F50C7"/>
    <w:pPr>
      <w:numPr>
        <w:numId w:val="2"/>
      </w:numPr>
      <w:contextualSpacing/>
      <w:jc w:val="both"/>
    </w:pPr>
    <w:rPr>
      <w:rFonts w:eastAsia="Times New Roman" w:cs="Times New Roman"/>
      <w:lang w:eastAsia="en-I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rsid w:val="00485282"/>
    <w:pPr>
      <w:spacing w:line="240" w:lineRule="exact"/>
      <w:jc w:val="both"/>
    </w:pPr>
    <w:rPr>
      <w:rFonts w:eastAsia="Times New Roman" w:cs="Times New Roman"/>
      <w:szCs w:val="20"/>
      <w:vertAlign w:val="superscript"/>
      <w:lang w:eastAsia="en-IE"/>
    </w:rPr>
  </w:style>
  <w:style w:type="paragraph" w:customStyle="1" w:styleId="Source">
    <w:name w:val="Source"/>
    <w:basedOn w:val="Normal"/>
    <w:link w:val="SourceChar"/>
    <w:uiPriority w:val="1"/>
    <w:qFormat/>
    <w:rsid w:val="00900651"/>
    <w:pPr>
      <w:spacing w:after="240"/>
      <w:jc w:val="both"/>
    </w:pPr>
    <w:rPr>
      <w:rFonts w:eastAsia="Times New Roman" w:cs="Times New Roman"/>
      <w:i/>
      <w:iCs/>
      <w:sz w:val="20"/>
      <w:szCs w:val="20"/>
      <w:lang w:eastAsia="en-IE"/>
    </w:rPr>
  </w:style>
  <w:style w:type="character" w:customStyle="1" w:styleId="SourceChar">
    <w:name w:val="Source Char"/>
    <w:basedOn w:val="DefaultParagraphFont"/>
    <w:link w:val="Source"/>
    <w:uiPriority w:val="1"/>
    <w:rsid w:val="00900651"/>
    <w:rPr>
      <w:rFonts w:ascii="Times New Roman" w:eastAsia="Times New Roman" w:hAnsi="Times New Roman" w:cs="Times New Roman"/>
      <w:i/>
      <w:iCs/>
      <w:sz w:val="20"/>
      <w:szCs w:val="20"/>
      <w:lang w:eastAsia="en-IE"/>
    </w:rPr>
  </w:style>
  <w:style w:type="character" w:customStyle="1" w:styleId="ui-provider">
    <w:name w:val="ui-provider"/>
    <w:basedOn w:val="DefaultParagraphFont"/>
    <w:rsid w:val="00900651"/>
  </w:style>
  <w:style w:type="paragraph" w:customStyle="1" w:styleId="ContNum">
    <w:name w:val="ContNum"/>
    <w:basedOn w:val="Normal"/>
    <w:uiPriority w:val="1"/>
    <w:qFormat/>
    <w:rsid w:val="00900651"/>
    <w:pPr>
      <w:numPr>
        <w:numId w:val="3"/>
      </w:numPr>
      <w:jc w:val="both"/>
    </w:pPr>
    <w:rPr>
      <w:rFonts w:eastAsia="Times New Roman" w:cs="Times New Roman"/>
      <w:lang w:eastAsia="en-IE"/>
    </w:rPr>
  </w:style>
  <w:style w:type="paragraph" w:customStyle="1" w:styleId="ContNumLevel2">
    <w:name w:val="ContNum (Level 2)"/>
    <w:basedOn w:val="Normal"/>
    <w:uiPriority w:val="1"/>
    <w:rsid w:val="00900651"/>
    <w:pPr>
      <w:numPr>
        <w:ilvl w:val="1"/>
        <w:numId w:val="3"/>
      </w:numPr>
      <w:jc w:val="both"/>
    </w:pPr>
    <w:rPr>
      <w:rFonts w:eastAsia="Times New Roman" w:cs="Times New Roman"/>
      <w:lang w:eastAsia="en-IE"/>
    </w:rPr>
  </w:style>
  <w:style w:type="paragraph" w:customStyle="1" w:styleId="ContNumLevel3">
    <w:name w:val="ContNum (Level 3)"/>
    <w:basedOn w:val="Normal"/>
    <w:uiPriority w:val="1"/>
    <w:rsid w:val="00900651"/>
    <w:pPr>
      <w:numPr>
        <w:ilvl w:val="2"/>
        <w:numId w:val="3"/>
      </w:numPr>
      <w:jc w:val="both"/>
    </w:pPr>
    <w:rPr>
      <w:rFonts w:eastAsia="Times New Roman" w:cs="Times New Roman"/>
      <w:lang w:eastAsia="en-IE"/>
    </w:rPr>
  </w:style>
  <w:style w:type="character" w:customStyle="1" w:styleId="scxw33173872">
    <w:name w:val="scxw33173872"/>
    <w:basedOn w:val="DefaultParagraphFont"/>
    <w:rsid w:val="00900651"/>
  </w:style>
  <w:style w:type="character" w:customStyle="1" w:styleId="scxw141131585">
    <w:name w:val="scxw141131585"/>
    <w:basedOn w:val="DefaultParagraphFont"/>
    <w:rsid w:val="00900651"/>
  </w:style>
  <w:style w:type="character" w:customStyle="1" w:styleId="scxw244594637">
    <w:name w:val="scxw244594637"/>
    <w:basedOn w:val="DefaultParagraphFont"/>
    <w:rsid w:val="00900651"/>
  </w:style>
  <w:style w:type="paragraph" w:customStyle="1" w:styleId="Text3">
    <w:name w:val="Text 3"/>
    <w:basedOn w:val="Normal"/>
    <w:uiPriority w:val="1"/>
    <w:qFormat/>
    <w:rsid w:val="00900651"/>
    <w:pPr>
      <w:spacing w:line="240" w:lineRule="auto"/>
      <w:ind w:left="1202"/>
      <w:jc w:val="both"/>
    </w:pPr>
    <w:rPr>
      <w:rFonts w:eastAsia="Times New Roman" w:cs="Times New Roman"/>
      <w:szCs w:val="20"/>
      <w:lang w:eastAsia="en-GB"/>
    </w:rPr>
  </w:style>
  <w:style w:type="paragraph" w:customStyle="1" w:styleId="Caption1">
    <w:name w:val="Caption 1"/>
    <w:basedOn w:val="Normal"/>
    <w:uiPriority w:val="1"/>
    <w:qFormat/>
    <w:rsid w:val="00900651"/>
    <w:pPr>
      <w:keepNext/>
      <w:keepLines/>
      <w:spacing w:line="240" w:lineRule="auto"/>
      <w:jc w:val="both"/>
    </w:pPr>
    <w:rPr>
      <w:rFonts w:eastAsia="Times New Roman" w:cs="Times New Roman"/>
      <w:b/>
      <w:sz w:val="20"/>
      <w:szCs w:val="20"/>
      <w:lang w:eastAsia="en-GB"/>
    </w:rPr>
  </w:style>
  <w:style w:type="paragraph" w:customStyle="1" w:styleId="oj-normal">
    <w:name w:val="oj-normal"/>
    <w:basedOn w:val="Normal"/>
    <w:rsid w:val="00900651"/>
    <w:pPr>
      <w:spacing w:before="100" w:beforeAutospacing="1" w:after="100" w:afterAutospacing="1" w:line="240" w:lineRule="auto"/>
    </w:pPr>
    <w:rPr>
      <w:rFonts w:eastAsia="Times New Roman" w:cs="Times New Roman"/>
      <w:szCs w:val="24"/>
      <w:lang w:val="en-IE" w:eastAsia="en-IE"/>
    </w:rPr>
  </w:style>
  <w:style w:type="character" w:customStyle="1" w:styleId="MacroTextChar">
    <w:name w:val="Macro Text Char"/>
    <w:basedOn w:val="DefaultParagraphFont"/>
    <w:uiPriority w:val="1"/>
    <w:qFormat/>
    <w:rsid w:val="00900651"/>
    <w:rPr>
      <w:rFonts w:ascii="Courier New" w:hAnsi="Courier New"/>
      <w:sz w:val="20"/>
    </w:rPr>
  </w:style>
  <w:style w:type="character" w:styleId="Strong">
    <w:name w:val="Strong"/>
    <w:basedOn w:val="DefaultParagraphFont"/>
    <w:uiPriority w:val="22"/>
    <w:qFormat/>
    <w:rsid w:val="00900651"/>
    <w:rPr>
      <w:b/>
      <w:bCs/>
    </w:rPr>
  </w:style>
  <w:style w:type="table" w:customStyle="1" w:styleId="EurolookLightOlive">
    <w:name w:val="Eurolook Light Olive"/>
    <w:basedOn w:val="TableNormal"/>
    <w:rsid w:val="00506492"/>
    <w:pPr>
      <w:spacing w:after="240" w:line="240" w:lineRule="auto"/>
    </w:pPr>
    <w:rPr>
      <w:rFonts w:ascii="Times New Roman" w:eastAsia="Times New Roman" w:hAnsi="Times New Roman" w:cs="Times New Roman"/>
      <w:sz w:val="24"/>
      <w:szCs w:val="20"/>
      <w:lang w:eastAsia="en-I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character" w:customStyle="1" w:styleId="italic">
    <w:name w:val="italic"/>
    <w:basedOn w:val="DefaultParagraphFont"/>
    <w:rsid w:val="009D35AE"/>
  </w:style>
  <w:style w:type="paragraph" w:customStyle="1" w:styleId="EmptyParagraph">
    <w:name w:val="Empty Paragraph"/>
    <w:basedOn w:val="Normal"/>
    <w:next w:val="Normal"/>
    <w:semiHidden/>
    <w:rsid w:val="000834B2"/>
    <w:pPr>
      <w:spacing w:before="240" w:line="240" w:lineRule="auto"/>
      <w:jc w:val="both"/>
    </w:pPr>
    <w:rPr>
      <w:rFonts w:eastAsia="Times New Roman" w:cs="Times New Roman"/>
      <w:szCs w:val="20"/>
      <w:lang w:eastAsia="en-GB"/>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uiPriority w:val="99"/>
    <w:rsid w:val="00674436"/>
    <w:pPr>
      <w:spacing w:before="0" w:after="160" w:line="240" w:lineRule="exact"/>
    </w:pPr>
    <w:rPr>
      <w:rFonts w:asciiTheme="minorHAnsi" w:hAnsiTheme="minorHAnsi"/>
      <w:kern w:val="2"/>
      <w:vertAlign w:val="superscript"/>
      <w:lang w:val="en-US"/>
      <w14:ligatures w14:val="standardContextual"/>
    </w:rPr>
  </w:style>
  <w:style w:type="paragraph" w:customStyle="1" w:styleId="pf0">
    <w:name w:val="pf0"/>
    <w:basedOn w:val="Normal"/>
    <w:rsid w:val="00044855"/>
    <w:pPr>
      <w:spacing w:before="100" w:beforeAutospacing="1" w:after="100" w:afterAutospacing="1" w:line="240" w:lineRule="auto"/>
    </w:pPr>
    <w:rPr>
      <w:rFonts w:eastAsia="Times New Roman" w:cs="Times New Roman"/>
      <w:sz w:val="24"/>
      <w:szCs w:val="24"/>
      <w:lang w:eastAsia="en-GB"/>
    </w:rPr>
  </w:style>
  <w:style w:type="character" w:customStyle="1" w:styleId="cf11">
    <w:name w:val="cf11"/>
    <w:basedOn w:val="DefaultParagraphFont"/>
    <w:rsid w:val="00044855"/>
    <w:rPr>
      <w:rFonts w:ascii="Segoe UI" w:hAnsi="Segoe UI" w:cs="Segoe UI" w:hint="default"/>
      <w:sz w:val="18"/>
      <w:szCs w:val="18"/>
    </w:rPr>
  </w:style>
  <w:style w:type="paragraph" w:styleId="TableofFigures">
    <w:name w:val="table of figures"/>
    <w:basedOn w:val="Normal"/>
    <w:next w:val="Normal"/>
    <w:uiPriority w:val="99"/>
    <w:unhideWhenUsed/>
    <w:rsid w:val="00D96D9E"/>
    <w:pPr>
      <w:spacing w:after="0"/>
    </w:pPr>
  </w:style>
  <w:style w:type="character" w:customStyle="1" w:styleId="Mention">
    <w:name w:val="Mention"/>
    <w:basedOn w:val="DefaultParagraphFont"/>
    <w:uiPriority w:val="99"/>
    <w:unhideWhenUsed/>
    <w:rsid w:val="00221554"/>
    <w:rPr>
      <w:color w:val="2B579A"/>
      <w:shd w:val="clear" w:color="auto" w:fill="E1DFDD"/>
    </w:rPr>
  </w:style>
  <w:style w:type="character" w:customStyle="1" w:styleId="Mention400">
    <w:name w:val="Mention400"/>
    <w:basedOn w:val="DefaultParagraphFont"/>
    <w:unhideWhenUsed/>
    <w:rsid w:val="00D92B0C"/>
    <w:rPr>
      <w:color w:val="2B579A"/>
      <w:shd w:val="clear" w:color="auto" w:fill="E6E6E6"/>
    </w:rPr>
  </w:style>
  <w:style w:type="character" w:customStyle="1" w:styleId="UnresolvedMention900">
    <w:name w:val="Unresolved Mention900"/>
    <w:basedOn w:val="DefaultParagraphFont"/>
    <w:uiPriority w:val="99"/>
    <w:semiHidden/>
    <w:unhideWhenUsed/>
    <w:rsid w:val="00D92B0C"/>
    <w:rPr>
      <w:color w:val="605E5C"/>
      <w:shd w:val="clear" w:color="auto" w:fill="E1DFDD"/>
    </w:rPr>
  </w:style>
  <w:style w:type="character" w:customStyle="1" w:styleId="Mention4000">
    <w:name w:val="Mention4000"/>
    <w:basedOn w:val="DefaultParagraphFont"/>
    <w:unhideWhenUsed/>
    <w:rsid w:val="00D92B0C"/>
    <w:rPr>
      <w:color w:val="2B579A"/>
      <w:shd w:val="clear" w:color="auto" w:fill="E6E6E6"/>
    </w:rPr>
  </w:style>
  <w:style w:type="character" w:customStyle="1" w:styleId="UnresolvedMention9000">
    <w:name w:val="Unresolved Mention9000"/>
    <w:basedOn w:val="DefaultParagraphFont"/>
    <w:uiPriority w:val="99"/>
    <w:semiHidden/>
    <w:unhideWhenUsed/>
    <w:rsid w:val="00D92B0C"/>
    <w:rPr>
      <w:color w:val="605E5C"/>
      <w:shd w:val="clear" w:color="auto" w:fill="E1DFDD"/>
    </w:rPr>
  </w:style>
  <w:style w:type="character" w:customStyle="1" w:styleId="Mention40000">
    <w:name w:val="Mention40000"/>
    <w:basedOn w:val="DefaultParagraphFont"/>
    <w:unhideWhenUsed/>
    <w:rsid w:val="00D92B0C"/>
    <w:rPr>
      <w:color w:val="2B579A"/>
      <w:shd w:val="clear" w:color="auto" w:fill="E6E6E6"/>
    </w:rPr>
  </w:style>
  <w:style w:type="character" w:customStyle="1" w:styleId="UnresolvedMention90000">
    <w:name w:val="Unresolved Mention90000"/>
    <w:basedOn w:val="DefaultParagraphFont"/>
    <w:uiPriority w:val="99"/>
    <w:semiHidden/>
    <w:unhideWhenUsed/>
    <w:rsid w:val="00D92B0C"/>
    <w:rPr>
      <w:color w:val="605E5C"/>
      <w:shd w:val="clear" w:color="auto" w:fill="E1DFDD"/>
    </w:rPr>
  </w:style>
  <w:style w:type="character" w:customStyle="1" w:styleId="Mention400000">
    <w:name w:val="Mention400000"/>
    <w:basedOn w:val="DefaultParagraphFont"/>
    <w:unhideWhenUsed/>
    <w:rsid w:val="00921426"/>
    <w:rPr>
      <w:color w:val="2B579A"/>
      <w:shd w:val="clear" w:color="auto" w:fill="E6E6E6"/>
    </w:rPr>
  </w:style>
  <w:style w:type="character" w:customStyle="1" w:styleId="UnresolvedMention900000">
    <w:name w:val="Unresolved Mention900000"/>
    <w:basedOn w:val="DefaultParagraphFont"/>
    <w:uiPriority w:val="99"/>
    <w:semiHidden/>
    <w:unhideWhenUsed/>
    <w:rsid w:val="00921426"/>
    <w:rPr>
      <w:color w:val="605E5C"/>
      <w:shd w:val="clear" w:color="auto" w:fill="E1DFDD"/>
    </w:rPr>
  </w:style>
  <w:style w:type="character" w:customStyle="1" w:styleId="Mention4000000">
    <w:name w:val="Mention4000000"/>
    <w:basedOn w:val="DefaultParagraphFont"/>
    <w:unhideWhenUsed/>
    <w:rsid w:val="00921426"/>
    <w:rPr>
      <w:color w:val="2B579A"/>
      <w:shd w:val="clear" w:color="auto" w:fill="E6E6E6"/>
    </w:rPr>
  </w:style>
  <w:style w:type="character" w:customStyle="1" w:styleId="UnresolvedMention9000000">
    <w:name w:val="Unresolved Mention9000000"/>
    <w:basedOn w:val="DefaultParagraphFont"/>
    <w:uiPriority w:val="99"/>
    <w:semiHidden/>
    <w:unhideWhenUsed/>
    <w:rsid w:val="00921426"/>
    <w:rPr>
      <w:color w:val="605E5C"/>
      <w:shd w:val="clear" w:color="auto" w:fill="E1DFDD"/>
    </w:rPr>
  </w:style>
  <w:style w:type="character" w:customStyle="1" w:styleId="Mention40000000">
    <w:name w:val="Mention40000000"/>
    <w:basedOn w:val="DefaultParagraphFont"/>
    <w:unhideWhenUsed/>
    <w:rsid w:val="00921426"/>
    <w:rPr>
      <w:color w:val="2B579A"/>
      <w:shd w:val="clear" w:color="auto" w:fill="E6E6E6"/>
    </w:rPr>
  </w:style>
  <w:style w:type="character" w:customStyle="1" w:styleId="UnresolvedMention90000000">
    <w:name w:val="Unresolved Mention90000000"/>
    <w:basedOn w:val="DefaultParagraphFont"/>
    <w:uiPriority w:val="99"/>
    <w:semiHidden/>
    <w:unhideWhenUsed/>
    <w:rsid w:val="00921426"/>
    <w:rPr>
      <w:color w:val="605E5C"/>
      <w:shd w:val="clear" w:color="auto" w:fill="E1DFDD"/>
    </w:rPr>
  </w:style>
  <w:style w:type="character" w:customStyle="1" w:styleId="Mention400000000">
    <w:name w:val="Mention400000000"/>
    <w:basedOn w:val="DefaultParagraphFont"/>
    <w:unhideWhenUsed/>
    <w:rsid w:val="00921426"/>
    <w:rPr>
      <w:color w:val="2B579A"/>
      <w:shd w:val="clear" w:color="auto" w:fill="E6E6E6"/>
    </w:rPr>
  </w:style>
  <w:style w:type="character" w:customStyle="1" w:styleId="UnresolvedMention900000000">
    <w:name w:val="Unresolved Mention900000000"/>
    <w:basedOn w:val="DefaultParagraphFont"/>
    <w:uiPriority w:val="99"/>
    <w:semiHidden/>
    <w:unhideWhenUsed/>
    <w:rsid w:val="00921426"/>
    <w:rPr>
      <w:color w:val="605E5C"/>
      <w:shd w:val="clear" w:color="auto" w:fill="E1DFDD"/>
    </w:rPr>
  </w:style>
  <w:style w:type="character" w:customStyle="1" w:styleId="Mention4000000000">
    <w:name w:val="Mention4000000000"/>
    <w:basedOn w:val="DefaultParagraphFont"/>
    <w:unhideWhenUsed/>
    <w:rsid w:val="00921426"/>
    <w:rPr>
      <w:color w:val="2B579A"/>
      <w:shd w:val="clear" w:color="auto" w:fill="E6E6E6"/>
    </w:rPr>
  </w:style>
  <w:style w:type="character" w:customStyle="1" w:styleId="UnresolvedMention9000000000">
    <w:name w:val="Unresolved Mention9000000000"/>
    <w:basedOn w:val="DefaultParagraphFont"/>
    <w:uiPriority w:val="99"/>
    <w:semiHidden/>
    <w:unhideWhenUsed/>
    <w:rsid w:val="00921426"/>
    <w:rPr>
      <w:color w:val="605E5C"/>
      <w:shd w:val="clear" w:color="auto" w:fill="E1DFDD"/>
    </w:rPr>
  </w:style>
  <w:style w:type="character" w:customStyle="1" w:styleId="Mention40000000000">
    <w:name w:val="Mention40000000000"/>
    <w:basedOn w:val="DefaultParagraphFont"/>
    <w:unhideWhenUsed/>
    <w:rsid w:val="00921426"/>
    <w:rPr>
      <w:color w:val="2B579A"/>
      <w:shd w:val="clear" w:color="auto" w:fill="E6E6E6"/>
    </w:rPr>
  </w:style>
  <w:style w:type="character" w:customStyle="1" w:styleId="UnresolvedMention90000000000">
    <w:name w:val="Unresolved Mention90000000000"/>
    <w:basedOn w:val="DefaultParagraphFont"/>
    <w:uiPriority w:val="99"/>
    <w:semiHidden/>
    <w:unhideWhenUsed/>
    <w:rsid w:val="00921426"/>
    <w:rPr>
      <w:color w:val="605E5C"/>
      <w:shd w:val="clear" w:color="auto" w:fill="E1DFDD"/>
    </w:rPr>
  </w:style>
  <w:style w:type="character" w:customStyle="1" w:styleId="Mention400000000000">
    <w:name w:val="Mention400000000000"/>
    <w:basedOn w:val="DefaultParagraphFont"/>
    <w:unhideWhenUsed/>
    <w:rsid w:val="00921426"/>
    <w:rPr>
      <w:color w:val="2B579A"/>
      <w:shd w:val="clear" w:color="auto" w:fill="E6E6E6"/>
    </w:rPr>
  </w:style>
  <w:style w:type="character" w:customStyle="1" w:styleId="UnresolvedMention900000000000">
    <w:name w:val="Unresolved Mention900000000000"/>
    <w:basedOn w:val="DefaultParagraphFont"/>
    <w:uiPriority w:val="99"/>
    <w:semiHidden/>
    <w:unhideWhenUsed/>
    <w:rsid w:val="00921426"/>
    <w:rPr>
      <w:color w:val="605E5C"/>
      <w:shd w:val="clear" w:color="auto" w:fill="E1DFDD"/>
    </w:rPr>
  </w:style>
  <w:style w:type="character" w:customStyle="1" w:styleId="Mention4000000000000">
    <w:name w:val="Mention4000000000000"/>
    <w:basedOn w:val="DefaultParagraphFont"/>
    <w:unhideWhenUsed/>
    <w:rsid w:val="00921426"/>
    <w:rPr>
      <w:color w:val="2B579A"/>
      <w:shd w:val="clear" w:color="auto" w:fill="E6E6E6"/>
    </w:rPr>
  </w:style>
  <w:style w:type="character" w:customStyle="1" w:styleId="UnresolvedMention9000000000000">
    <w:name w:val="Unresolved Mention9000000000000"/>
    <w:basedOn w:val="DefaultParagraphFont"/>
    <w:uiPriority w:val="99"/>
    <w:semiHidden/>
    <w:unhideWhenUsed/>
    <w:rsid w:val="00921426"/>
    <w:rPr>
      <w:color w:val="605E5C"/>
      <w:shd w:val="clear" w:color="auto" w:fill="E1DFDD"/>
    </w:rPr>
  </w:style>
  <w:style w:type="character" w:customStyle="1" w:styleId="Mention40000000000000">
    <w:name w:val="Mention40000000000000"/>
    <w:basedOn w:val="DefaultParagraphFont"/>
    <w:uiPriority w:val="99"/>
    <w:unhideWhenUsed/>
    <w:rsid w:val="00921426"/>
    <w:rPr>
      <w:color w:val="2B579A"/>
      <w:shd w:val="clear" w:color="auto" w:fill="E6E6E6"/>
    </w:rPr>
  </w:style>
  <w:style w:type="character" w:customStyle="1" w:styleId="UnresolvedMention90000000000000">
    <w:name w:val="Unresolved Mention90000000000000"/>
    <w:basedOn w:val="DefaultParagraphFont"/>
    <w:uiPriority w:val="99"/>
    <w:semiHidden/>
    <w:unhideWhenUsed/>
    <w:rsid w:val="00921426"/>
    <w:rPr>
      <w:color w:val="605E5C"/>
      <w:shd w:val="clear" w:color="auto" w:fill="E1DFDD"/>
    </w:rPr>
  </w:style>
  <w:style w:type="character" w:customStyle="1" w:styleId="Mention400000000000000">
    <w:name w:val="Mention400000000000000"/>
    <w:basedOn w:val="DefaultParagraphFont"/>
    <w:uiPriority w:val="99"/>
    <w:unhideWhenUsed/>
    <w:rsid w:val="00921426"/>
    <w:rPr>
      <w:color w:val="2B579A"/>
      <w:shd w:val="clear" w:color="auto" w:fill="E6E6E6"/>
    </w:rPr>
  </w:style>
  <w:style w:type="character" w:customStyle="1" w:styleId="UnresolvedMention900000000000000">
    <w:name w:val="Unresolved Mention900000000000000"/>
    <w:basedOn w:val="DefaultParagraphFont"/>
    <w:uiPriority w:val="99"/>
    <w:semiHidden/>
    <w:unhideWhenUsed/>
    <w:rsid w:val="00921426"/>
    <w:rPr>
      <w:color w:val="605E5C"/>
      <w:shd w:val="clear" w:color="auto" w:fill="E1DFDD"/>
    </w:rPr>
  </w:style>
  <w:style w:type="character" w:customStyle="1" w:styleId="Mention4000000000000000">
    <w:name w:val="Mention4000000000000000"/>
    <w:basedOn w:val="DefaultParagraphFont"/>
    <w:uiPriority w:val="99"/>
    <w:unhideWhenUsed/>
    <w:rsid w:val="00921426"/>
    <w:rPr>
      <w:color w:val="2B579A"/>
      <w:shd w:val="clear" w:color="auto" w:fill="E6E6E6"/>
    </w:rPr>
  </w:style>
  <w:style w:type="character" w:customStyle="1" w:styleId="UnresolvedMention9000000000000000">
    <w:name w:val="Unresolved Mention9000000000000000"/>
    <w:basedOn w:val="DefaultParagraphFont"/>
    <w:uiPriority w:val="99"/>
    <w:semiHidden/>
    <w:unhideWhenUsed/>
    <w:rsid w:val="00921426"/>
    <w:rPr>
      <w:color w:val="605E5C"/>
      <w:shd w:val="clear" w:color="auto" w:fill="E1DFDD"/>
    </w:rPr>
  </w:style>
  <w:style w:type="character" w:customStyle="1" w:styleId="Mention40000000000000000">
    <w:name w:val="Mention40000000000000000"/>
    <w:basedOn w:val="DefaultParagraphFont"/>
    <w:uiPriority w:val="99"/>
    <w:unhideWhenUsed/>
    <w:rsid w:val="00921426"/>
    <w:rPr>
      <w:color w:val="2B579A"/>
      <w:shd w:val="clear" w:color="auto" w:fill="E6E6E6"/>
    </w:rPr>
  </w:style>
  <w:style w:type="character" w:customStyle="1" w:styleId="UnresolvedMention90000000000000000">
    <w:name w:val="Unresolved Mention90000000000000000"/>
    <w:basedOn w:val="DefaultParagraphFont"/>
    <w:uiPriority w:val="99"/>
    <w:semiHidden/>
    <w:unhideWhenUsed/>
    <w:rsid w:val="00921426"/>
    <w:rPr>
      <w:color w:val="605E5C"/>
      <w:shd w:val="clear" w:color="auto" w:fill="E1DFDD"/>
    </w:rPr>
  </w:style>
  <w:style w:type="character" w:customStyle="1" w:styleId="Mention400000000000000000">
    <w:name w:val="Mention400000000000000000"/>
    <w:basedOn w:val="DefaultParagraphFont"/>
    <w:uiPriority w:val="99"/>
    <w:unhideWhenUsed/>
    <w:rsid w:val="00921426"/>
    <w:rPr>
      <w:color w:val="2B579A"/>
      <w:shd w:val="clear" w:color="auto" w:fill="E6E6E6"/>
    </w:rPr>
  </w:style>
  <w:style w:type="character" w:customStyle="1" w:styleId="UnresolvedMention900000000000000000">
    <w:name w:val="Unresolved Mention900000000000000000"/>
    <w:basedOn w:val="DefaultParagraphFont"/>
    <w:uiPriority w:val="99"/>
    <w:semiHidden/>
    <w:unhideWhenUsed/>
    <w:rsid w:val="00921426"/>
    <w:rPr>
      <w:color w:val="605E5C"/>
      <w:shd w:val="clear" w:color="auto" w:fill="E1DFDD"/>
    </w:rPr>
  </w:style>
  <w:style w:type="character" w:customStyle="1" w:styleId="Mention4000000000000000000">
    <w:name w:val="Mention4000000000000000000"/>
    <w:basedOn w:val="DefaultParagraphFont"/>
    <w:uiPriority w:val="99"/>
    <w:unhideWhenUsed/>
    <w:rsid w:val="00921426"/>
    <w:rPr>
      <w:color w:val="2B579A"/>
      <w:shd w:val="clear" w:color="auto" w:fill="E6E6E6"/>
    </w:rPr>
  </w:style>
  <w:style w:type="character" w:customStyle="1" w:styleId="UnresolvedMention9000000000000000000">
    <w:name w:val="Unresolved Mention9000000000000000000"/>
    <w:basedOn w:val="DefaultParagraphFont"/>
    <w:uiPriority w:val="99"/>
    <w:semiHidden/>
    <w:unhideWhenUsed/>
    <w:rsid w:val="00921426"/>
    <w:rPr>
      <w:color w:val="605E5C"/>
      <w:shd w:val="clear" w:color="auto" w:fill="E1DFDD"/>
    </w:rPr>
  </w:style>
  <w:style w:type="character" w:customStyle="1" w:styleId="Mention40000000000000000000">
    <w:name w:val="Mention40000000000000000000"/>
    <w:basedOn w:val="DefaultParagraphFont"/>
    <w:uiPriority w:val="99"/>
    <w:unhideWhenUsed/>
    <w:rsid w:val="00921426"/>
    <w:rPr>
      <w:color w:val="2B579A"/>
      <w:shd w:val="clear" w:color="auto" w:fill="E6E6E6"/>
    </w:rPr>
  </w:style>
  <w:style w:type="character" w:customStyle="1" w:styleId="UnresolvedMention90000000000000000000">
    <w:name w:val="Unresolved Mention90000000000000000000"/>
    <w:basedOn w:val="DefaultParagraphFont"/>
    <w:uiPriority w:val="99"/>
    <w:semiHidden/>
    <w:unhideWhenUsed/>
    <w:rsid w:val="00921426"/>
    <w:rPr>
      <w:color w:val="605E5C"/>
      <w:shd w:val="clear" w:color="auto" w:fill="E1DFDD"/>
    </w:rPr>
  </w:style>
  <w:style w:type="character" w:customStyle="1" w:styleId="Mention400000000000000000000">
    <w:name w:val="Mention400000000000000000000"/>
    <w:basedOn w:val="DefaultParagraphFont"/>
    <w:uiPriority w:val="99"/>
    <w:unhideWhenUsed/>
    <w:rsid w:val="00921426"/>
    <w:rPr>
      <w:color w:val="2B579A"/>
      <w:shd w:val="clear" w:color="auto" w:fill="E6E6E6"/>
    </w:rPr>
  </w:style>
  <w:style w:type="character" w:customStyle="1" w:styleId="UnresolvedMention900000000000000000000">
    <w:name w:val="Unresolved Mention900000000000000000000"/>
    <w:basedOn w:val="DefaultParagraphFont"/>
    <w:uiPriority w:val="99"/>
    <w:semiHidden/>
    <w:unhideWhenUsed/>
    <w:rsid w:val="00921426"/>
    <w:rPr>
      <w:color w:val="605E5C"/>
      <w:shd w:val="clear" w:color="auto" w:fill="E1DFDD"/>
    </w:rPr>
  </w:style>
  <w:style w:type="character" w:customStyle="1" w:styleId="Mention4000000000000000000000">
    <w:name w:val="Mention4000000000000000000000"/>
    <w:basedOn w:val="DefaultParagraphFont"/>
    <w:uiPriority w:val="99"/>
    <w:unhideWhenUsed/>
    <w:rsid w:val="00921426"/>
    <w:rPr>
      <w:color w:val="2B579A"/>
      <w:shd w:val="clear" w:color="auto" w:fill="E6E6E6"/>
    </w:rPr>
  </w:style>
  <w:style w:type="character" w:customStyle="1" w:styleId="UnresolvedMention9000000000000000000000">
    <w:name w:val="Unresolved Mention9000000000000000000000"/>
    <w:basedOn w:val="DefaultParagraphFont"/>
    <w:uiPriority w:val="99"/>
    <w:semiHidden/>
    <w:unhideWhenUsed/>
    <w:rsid w:val="00921426"/>
    <w:rPr>
      <w:color w:val="605E5C"/>
      <w:shd w:val="clear" w:color="auto" w:fill="E1DFDD"/>
    </w:rPr>
  </w:style>
  <w:style w:type="character" w:customStyle="1" w:styleId="Mention40000000000000000000000">
    <w:name w:val="Mention40000000000000000000000"/>
    <w:basedOn w:val="DefaultParagraphFont"/>
    <w:uiPriority w:val="99"/>
    <w:unhideWhenUsed/>
    <w:rsid w:val="00921426"/>
    <w:rPr>
      <w:color w:val="2B579A"/>
      <w:shd w:val="clear" w:color="auto" w:fill="E6E6E6"/>
    </w:rPr>
  </w:style>
  <w:style w:type="character" w:customStyle="1" w:styleId="UnresolvedMention90000000000000000000000">
    <w:name w:val="Unresolved Mention90000000000000000000000"/>
    <w:basedOn w:val="DefaultParagraphFont"/>
    <w:uiPriority w:val="99"/>
    <w:semiHidden/>
    <w:unhideWhenUsed/>
    <w:rsid w:val="00921426"/>
    <w:rPr>
      <w:color w:val="605E5C"/>
      <w:shd w:val="clear" w:color="auto" w:fill="E1DFDD"/>
    </w:rPr>
  </w:style>
  <w:style w:type="character" w:customStyle="1" w:styleId="Mention400000000000000000000000">
    <w:name w:val="Mention400000000000000000000000"/>
    <w:basedOn w:val="DefaultParagraphFont"/>
    <w:uiPriority w:val="99"/>
    <w:unhideWhenUsed/>
    <w:rsid w:val="00921426"/>
    <w:rPr>
      <w:color w:val="2B579A"/>
      <w:shd w:val="clear" w:color="auto" w:fill="E6E6E6"/>
    </w:rPr>
  </w:style>
  <w:style w:type="character" w:customStyle="1" w:styleId="UnresolvedMention900000000000000000000000">
    <w:name w:val="Unresolved Mention900000000000000000000000"/>
    <w:basedOn w:val="DefaultParagraphFont"/>
    <w:uiPriority w:val="99"/>
    <w:semiHidden/>
    <w:unhideWhenUsed/>
    <w:rsid w:val="00921426"/>
    <w:rPr>
      <w:color w:val="605E5C"/>
      <w:shd w:val="clear" w:color="auto" w:fill="E1DFDD"/>
    </w:rPr>
  </w:style>
  <w:style w:type="character" w:customStyle="1" w:styleId="Mention4000000000000000000000000">
    <w:name w:val="Mention4000000000000000000000000"/>
    <w:basedOn w:val="DefaultParagraphFont"/>
    <w:uiPriority w:val="99"/>
    <w:unhideWhenUsed/>
    <w:rsid w:val="00921426"/>
    <w:rPr>
      <w:color w:val="2B579A"/>
      <w:shd w:val="clear" w:color="auto" w:fill="E6E6E6"/>
    </w:rPr>
  </w:style>
  <w:style w:type="character" w:customStyle="1" w:styleId="UnresolvedMention9000000000000000000000000">
    <w:name w:val="Unresolved Mention9000000000000000000000000"/>
    <w:basedOn w:val="DefaultParagraphFont"/>
    <w:uiPriority w:val="99"/>
    <w:semiHidden/>
    <w:unhideWhenUsed/>
    <w:rsid w:val="00921426"/>
    <w:rPr>
      <w:color w:val="605E5C"/>
      <w:shd w:val="clear" w:color="auto" w:fill="E1DFDD"/>
    </w:rPr>
  </w:style>
  <w:style w:type="character" w:customStyle="1" w:styleId="Mention40000000000000000000000000">
    <w:name w:val="Mention40000000000000000000000000"/>
    <w:basedOn w:val="DefaultParagraphFont"/>
    <w:uiPriority w:val="99"/>
    <w:unhideWhenUsed/>
    <w:rsid w:val="00921426"/>
    <w:rPr>
      <w:color w:val="2B579A"/>
      <w:shd w:val="clear" w:color="auto" w:fill="E6E6E6"/>
    </w:rPr>
  </w:style>
  <w:style w:type="character" w:customStyle="1" w:styleId="UnresolvedMention90000000000000000000000000">
    <w:name w:val="Unresolved Mention90000000000000000000000000"/>
    <w:basedOn w:val="DefaultParagraphFont"/>
    <w:uiPriority w:val="99"/>
    <w:semiHidden/>
    <w:unhideWhenUsed/>
    <w:rsid w:val="00921426"/>
    <w:rPr>
      <w:color w:val="605E5C"/>
      <w:shd w:val="clear" w:color="auto" w:fill="E1DFDD"/>
    </w:rPr>
  </w:style>
  <w:style w:type="character" w:customStyle="1" w:styleId="Mention400000000000000000000000000">
    <w:name w:val="Mention400000000000000000000000000"/>
    <w:basedOn w:val="DefaultParagraphFont"/>
    <w:uiPriority w:val="99"/>
    <w:unhideWhenUsed/>
    <w:rsid w:val="00921426"/>
    <w:rPr>
      <w:color w:val="2B579A"/>
      <w:shd w:val="clear" w:color="auto" w:fill="E6E6E6"/>
    </w:rPr>
  </w:style>
  <w:style w:type="character" w:customStyle="1" w:styleId="UnresolvedMention900000000000000000000000000">
    <w:name w:val="Unresolved Mention900000000000000000000000000"/>
    <w:basedOn w:val="DefaultParagraphFont"/>
    <w:uiPriority w:val="99"/>
    <w:semiHidden/>
    <w:unhideWhenUsed/>
    <w:rsid w:val="00921426"/>
    <w:rPr>
      <w:color w:val="605E5C"/>
      <w:shd w:val="clear" w:color="auto" w:fill="E1DFDD"/>
    </w:rPr>
  </w:style>
  <w:style w:type="character" w:customStyle="1" w:styleId="Mention4000000000000000000000000000">
    <w:name w:val="Mention4000000000000000000000000000"/>
    <w:basedOn w:val="DefaultParagraphFont"/>
    <w:uiPriority w:val="99"/>
    <w:unhideWhenUsed/>
    <w:rsid w:val="00921426"/>
    <w:rPr>
      <w:color w:val="2B579A"/>
      <w:shd w:val="clear" w:color="auto" w:fill="E6E6E6"/>
    </w:rPr>
  </w:style>
  <w:style w:type="character" w:customStyle="1" w:styleId="UnresolvedMention9000000000000000000000000000">
    <w:name w:val="Unresolved Mention9000000000000000000000000000"/>
    <w:basedOn w:val="DefaultParagraphFont"/>
    <w:uiPriority w:val="99"/>
    <w:semiHidden/>
    <w:unhideWhenUsed/>
    <w:rsid w:val="00921426"/>
    <w:rPr>
      <w:color w:val="605E5C"/>
      <w:shd w:val="clear" w:color="auto" w:fill="E1DFDD"/>
    </w:rPr>
  </w:style>
  <w:style w:type="character" w:customStyle="1" w:styleId="Mention40000000000000000000000000000">
    <w:name w:val="Mention40000000000000000000000000000"/>
    <w:basedOn w:val="DefaultParagraphFont"/>
    <w:uiPriority w:val="99"/>
    <w:unhideWhenUsed/>
    <w:rsid w:val="00921426"/>
    <w:rPr>
      <w:color w:val="2B579A"/>
      <w:shd w:val="clear" w:color="auto" w:fill="E6E6E6"/>
    </w:rPr>
  </w:style>
  <w:style w:type="character" w:customStyle="1" w:styleId="UnresolvedMention90000000000000000000000000000">
    <w:name w:val="Unresolved Mention90000000000000000000000000000"/>
    <w:basedOn w:val="DefaultParagraphFont"/>
    <w:uiPriority w:val="99"/>
    <w:semiHidden/>
    <w:unhideWhenUsed/>
    <w:rsid w:val="00921426"/>
    <w:rPr>
      <w:color w:val="605E5C"/>
      <w:shd w:val="clear" w:color="auto" w:fill="E1DFDD"/>
    </w:rPr>
  </w:style>
  <w:style w:type="character" w:customStyle="1" w:styleId="Mention400000000000000000000000000000">
    <w:name w:val="Mention400000000000000000000000000000"/>
    <w:basedOn w:val="DefaultParagraphFont"/>
    <w:uiPriority w:val="99"/>
    <w:unhideWhenUsed/>
    <w:rsid w:val="00921426"/>
    <w:rPr>
      <w:color w:val="2B579A"/>
      <w:shd w:val="clear" w:color="auto" w:fill="E6E6E6"/>
    </w:rPr>
  </w:style>
  <w:style w:type="character" w:customStyle="1" w:styleId="UnresolvedMention900000000000000000000000000000">
    <w:name w:val="Unresolved Mention900000000000000000000000000000"/>
    <w:basedOn w:val="DefaultParagraphFont"/>
    <w:uiPriority w:val="99"/>
    <w:semiHidden/>
    <w:unhideWhenUsed/>
    <w:rsid w:val="00921426"/>
    <w:rPr>
      <w:color w:val="605E5C"/>
      <w:shd w:val="clear" w:color="auto" w:fill="E1DFDD"/>
    </w:rPr>
  </w:style>
  <w:style w:type="character" w:customStyle="1" w:styleId="Mention4000000000000000000000000000000">
    <w:name w:val="Mention4000000000000000000000000000000"/>
    <w:basedOn w:val="DefaultParagraphFont"/>
    <w:uiPriority w:val="99"/>
    <w:unhideWhenUsed/>
    <w:rsid w:val="00921426"/>
    <w:rPr>
      <w:color w:val="2B579A"/>
      <w:shd w:val="clear" w:color="auto" w:fill="E6E6E6"/>
    </w:rPr>
  </w:style>
  <w:style w:type="character" w:customStyle="1" w:styleId="UnresolvedMention9000000000000000000000000000000">
    <w:name w:val="Unresolved Mention9000000000000000000000000000000"/>
    <w:basedOn w:val="DefaultParagraphFont"/>
    <w:uiPriority w:val="99"/>
    <w:semiHidden/>
    <w:unhideWhenUsed/>
    <w:rsid w:val="00921426"/>
    <w:rPr>
      <w:color w:val="605E5C"/>
      <w:shd w:val="clear" w:color="auto" w:fill="E1DFDD"/>
    </w:rPr>
  </w:style>
  <w:style w:type="character" w:customStyle="1" w:styleId="Mention40000000000000000000000000000000">
    <w:name w:val="Mention40000000000000000000000000000000"/>
    <w:basedOn w:val="DefaultParagraphFont"/>
    <w:uiPriority w:val="99"/>
    <w:unhideWhenUsed/>
    <w:rsid w:val="00921426"/>
    <w:rPr>
      <w:color w:val="2B579A"/>
      <w:shd w:val="clear" w:color="auto" w:fill="E6E6E6"/>
    </w:rPr>
  </w:style>
  <w:style w:type="character" w:customStyle="1" w:styleId="UnresolvedMention90000000000000000000000000000000">
    <w:name w:val="Unresolved Mention90000000000000000000000000000000"/>
    <w:basedOn w:val="DefaultParagraphFont"/>
    <w:uiPriority w:val="99"/>
    <w:semiHidden/>
    <w:unhideWhenUsed/>
    <w:rsid w:val="00921426"/>
    <w:rPr>
      <w:color w:val="605E5C"/>
      <w:shd w:val="clear" w:color="auto" w:fill="E1DFDD"/>
    </w:rPr>
  </w:style>
  <w:style w:type="character" w:customStyle="1" w:styleId="Mention400000000000000000000000000000000">
    <w:name w:val="Mention400000000000000000000000000000000"/>
    <w:basedOn w:val="DefaultParagraphFont"/>
    <w:uiPriority w:val="99"/>
    <w:unhideWhenUsed/>
    <w:rsid w:val="00921426"/>
    <w:rPr>
      <w:color w:val="2B579A"/>
      <w:shd w:val="clear" w:color="auto" w:fill="E6E6E6"/>
    </w:rPr>
  </w:style>
  <w:style w:type="character" w:customStyle="1" w:styleId="UnresolvedMention900000000000000000000000000000000">
    <w:name w:val="Unresolved Mention900000000000000000000000000000000"/>
    <w:basedOn w:val="DefaultParagraphFont"/>
    <w:uiPriority w:val="99"/>
    <w:semiHidden/>
    <w:unhideWhenUsed/>
    <w:rsid w:val="00921426"/>
    <w:rPr>
      <w:color w:val="605E5C"/>
      <w:shd w:val="clear" w:color="auto" w:fill="E1DFDD"/>
    </w:rPr>
  </w:style>
  <w:style w:type="character" w:customStyle="1" w:styleId="Mention4000000000000000000000000000000000">
    <w:name w:val="Mention4000000000000000000000000000000000"/>
    <w:basedOn w:val="DefaultParagraphFont"/>
    <w:uiPriority w:val="99"/>
    <w:unhideWhenUsed/>
    <w:rsid w:val="00921426"/>
    <w:rPr>
      <w:color w:val="2B579A"/>
      <w:shd w:val="clear" w:color="auto" w:fill="E6E6E6"/>
    </w:rPr>
  </w:style>
  <w:style w:type="character" w:customStyle="1" w:styleId="UnresolvedMention9000000000000000000000000000000000">
    <w:name w:val="Unresolved Mention9000000000000000000000000000000000"/>
    <w:basedOn w:val="DefaultParagraphFont"/>
    <w:uiPriority w:val="99"/>
    <w:semiHidden/>
    <w:unhideWhenUsed/>
    <w:rsid w:val="00921426"/>
    <w:rPr>
      <w:color w:val="605E5C"/>
      <w:shd w:val="clear" w:color="auto" w:fill="E1DFDD"/>
    </w:rPr>
  </w:style>
  <w:style w:type="character" w:customStyle="1" w:styleId="Mention40000000000000000000000000000000000">
    <w:name w:val="Mention40000000000000000000000000000000000"/>
    <w:basedOn w:val="DefaultParagraphFont"/>
    <w:uiPriority w:val="99"/>
    <w:unhideWhenUsed/>
    <w:rsid w:val="00921426"/>
    <w:rPr>
      <w:color w:val="2B579A"/>
      <w:shd w:val="clear" w:color="auto" w:fill="E6E6E6"/>
    </w:rPr>
  </w:style>
  <w:style w:type="character" w:customStyle="1" w:styleId="UnresolvedMention90000000000000000000000000000000000">
    <w:name w:val="Unresolved Mention90000000000000000000000000000000000"/>
    <w:basedOn w:val="DefaultParagraphFont"/>
    <w:uiPriority w:val="99"/>
    <w:semiHidden/>
    <w:unhideWhenUsed/>
    <w:rsid w:val="00921426"/>
    <w:rPr>
      <w:color w:val="605E5C"/>
      <w:shd w:val="clear" w:color="auto" w:fill="E1DFDD"/>
    </w:rPr>
  </w:style>
  <w:style w:type="character" w:customStyle="1" w:styleId="Mention400000000000000000000000000000000000">
    <w:name w:val="Mention400000000000000000000000000000000000"/>
    <w:basedOn w:val="DefaultParagraphFont"/>
    <w:uiPriority w:val="99"/>
    <w:unhideWhenUsed/>
    <w:rsid w:val="00921426"/>
    <w:rPr>
      <w:color w:val="2B579A"/>
      <w:shd w:val="clear" w:color="auto" w:fill="E6E6E6"/>
    </w:rPr>
  </w:style>
  <w:style w:type="character" w:customStyle="1" w:styleId="UnresolvedMention900000000000000000000000000000000000">
    <w:name w:val="Unresolved Mention900000000000000000000000000000000000"/>
    <w:basedOn w:val="DefaultParagraphFont"/>
    <w:uiPriority w:val="99"/>
    <w:semiHidden/>
    <w:unhideWhenUsed/>
    <w:rsid w:val="00921426"/>
    <w:rPr>
      <w:color w:val="605E5C"/>
      <w:shd w:val="clear" w:color="auto" w:fill="E1DFDD"/>
    </w:rPr>
  </w:style>
  <w:style w:type="character" w:customStyle="1" w:styleId="Mention4000000000000000000000000000000000000">
    <w:name w:val="Mention4000000000000000000000000000000000000"/>
    <w:basedOn w:val="DefaultParagraphFont"/>
    <w:uiPriority w:val="99"/>
    <w:unhideWhenUsed/>
    <w:rsid w:val="00921426"/>
    <w:rPr>
      <w:color w:val="2B579A"/>
      <w:shd w:val="clear" w:color="auto" w:fill="E6E6E6"/>
    </w:rPr>
  </w:style>
  <w:style w:type="character" w:customStyle="1" w:styleId="UnresolvedMention9000000000000000000000000000000000000">
    <w:name w:val="Unresolved Mention9000000000000000000000000000000000000"/>
    <w:basedOn w:val="DefaultParagraphFont"/>
    <w:uiPriority w:val="99"/>
    <w:semiHidden/>
    <w:unhideWhenUsed/>
    <w:rsid w:val="00921426"/>
    <w:rPr>
      <w:color w:val="605E5C"/>
      <w:shd w:val="clear" w:color="auto" w:fill="E1DFDD"/>
    </w:rPr>
  </w:style>
  <w:style w:type="character" w:customStyle="1" w:styleId="UnresolvedMention">
    <w:name w:val="Unresolved Mention"/>
    <w:basedOn w:val="DefaultParagraphFont"/>
    <w:uiPriority w:val="99"/>
    <w:semiHidden/>
    <w:unhideWhenUsed/>
    <w:rsid w:val="007A5598"/>
    <w:rPr>
      <w:color w:val="605E5C"/>
      <w:shd w:val="clear" w:color="auto" w:fill="E1DFDD"/>
    </w:rPr>
  </w:style>
  <w:style w:type="character" w:customStyle="1" w:styleId="Mention40000000000000000000000000000000000000">
    <w:name w:val="Mention40000000000000000000000000000000000000"/>
    <w:basedOn w:val="DefaultParagraphFont"/>
    <w:uiPriority w:val="99"/>
    <w:unhideWhenUsed/>
    <w:rsid w:val="00AA5432"/>
    <w:rPr>
      <w:color w:val="2B579A"/>
      <w:shd w:val="clear" w:color="auto" w:fill="E6E6E6"/>
    </w:rPr>
  </w:style>
  <w:style w:type="character" w:customStyle="1" w:styleId="UnresolvedMention90000000000000000000000000000000000000">
    <w:name w:val="Unresolved Mention90000000000000000000000000000000000000"/>
    <w:basedOn w:val="DefaultParagraphFont"/>
    <w:uiPriority w:val="99"/>
    <w:semiHidden/>
    <w:unhideWhenUsed/>
    <w:rsid w:val="00AA5432"/>
    <w:rPr>
      <w:color w:val="605E5C"/>
      <w:shd w:val="clear" w:color="auto" w:fill="E1DFDD"/>
    </w:rPr>
  </w:style>
  <w:style w:type="paragraph" w:customStyle="1" w:styleId="BVIfnrCarCarCarCarCharCharCharChar">
    <w:name w:val="BVI fnr Car Car Car Car Char Char Char Char"/>
    <w:basedOn w:val="Normal"/>
    <w:autoRedefine/>
    <w:uiPriority w:val="99"/>
    <w:qFormat/>
    <w:locked/>
    <w:rsid w:val="00B722DA"/>
    <w:pPr>
      <w:spacing w:before="0" w:after="0" w:line="240" w:lineRule="auto"/>
      <w:ind w:left="720" w:hanging="720"/>
      <w:jc w:val="both"/>
    </w:pPr>
    <w:rPr>
      <w:rFonts w:asciiTheme="minorHAnsi" w:hAnsiTheme="minorHAnsi"/>
      <w:vertAlign w:val="superscript"/>
    </w:rPr>
  </w:style>
  <w:style w:type="character" w:customStyle="1" w:styleId="Mention400000000000000000000000000000000000000">
    <w:name w:val="Mention400000000000000000000000000000000000000"/>
    <w:basedOn w:val="DefaultParagraphFont"/>
    <w:uiPriority w:val="99"/>
    <w:unhideWhenUsed/>
    <w:rsid w:val="00893A57"/>
    <w:rPr>
      <w:color w:val="2B579A"/>
      <w:shd w:val="clear" w:color="auto" w:fill="E6E6E6"/>
    </w:rPr>
  </w:style>
  <w:style w:type="character" w:customStyle="1" w:styleId="UnresolvedMention900000000000000000000000000000000000000">
    <w:name w:val="Unresolved Mention900000000000000000000000000000000000000"/>
    <w:basedOn w:val="DefaultParagraphFont"/>
    <w:uiPriority w:val="99"/>
    <w:semiHidden/>
    <w:unhideWhenUsed/>
    <w:rsid w:val="00893A57"/>
    <w:rPr>
      <w:color w:val="605E5C"/>
      <w:shd w:val="clear" w:color="auto" w:fill="E1DFDD"/>
    </w:rPr>
  </w:style>
  <w:style w:type="character" w:customStyle="1" w:styleId="Mention4000000000000000000000000000000000000000">
    <w:name w:val="Mention4000000000000000000000000000000000000000"/>
    <w:basedOn w:val="DefaultParagraphFont"/>
    <w:uiPriority w:val="99"/>
    <w:unhideWhenUsed/>
    <w:rsid w:val="000E3924"/>
    <w:rPr>
      <w:color w:val="2B579A"/>
      <w:shd w:val="clear" w:color="auto" w:fill="E6E6E6"/>
    </w:rPr>
  </w:style>
  <w:style w:type="character" w:customStyle="1" w:styleId="UnresolvedMention9000000000000000000000000000000000000000">
    <w:name w:val="Unresolved Mention9000000000000000000000000000000000000000"/>
    <w:basedOn w:val="DefaultParagraphFont"/>
    <w:uiPriority w:val="99"/>
    <w:semiHidden/>
    <w:unhideWhenUsed/>
    <w:rsid w:val="000E3924"/>
    <w:rPr>
      <w:color w:val="605E5C"/>
      <w:shd w:val="clear" w:color="auto" w:fill="E1DFDD"/>
    </w:rPr>
  </w:style>
  <w:style w:type="character" w:customStyle="1" w:styleId="Mention40000000000000000000000000000000000000000">
    <w:name w:val="Mention40000000000000000000000000000000000000000"/>
    <w:basedOn w:val="DefaultParagraphFont"/>
    <w:uiPriority w:val="99"/>
    <w:unhideWhenUsed/>
    <w:rsid w:val="000E3924"/>
    <w:rPr>
      <w:color w:val="2B579A"/>
      <w:shd w:val="clear" w:color="auto" w:fill="E6E6E6"/>
    </w:rPr>
  </w:style>
  <w:style w:type="character" w:customStyle="1" w:styleId="UnresolvedMention90000000000000000000000000000000000000000">
    <w:name w:val="Unresolved Mention90000000000000000000000000000000000000000"/>
    <w:basedOn w:val="DefaultParagraphFont"/>
    <w:uiPriority w:val="99"/>
    <w:semiHidden/>
    <w:unhideWhenUsed/>
    <w:rsid w:val="000E3924"/>
    <w:rPr>
      <w:color w:val="605E5C"/>
      <w:shd w:val="clear" w:color="auto" w:fill="E1DFDD"/>
    </w:rPr>
  </w:style>
  <w:style w:type="character" w:customStyle="1" w:styleId="Mention400000000000000000000000000000000000000000">
    <w:name w:val="Mention400000000000000000000000000000000000000000"/>
    <w:basedOn w:val="DefaultParagraphFont"/>
    <w:uiPriority w:val="99"/>
    <w:unhideWhenUsed/>
    <w:rsid w:val="00DC6F3E"/>
    <w:rPr>
      <w:color w:val="2B579A"/>
      <w:shd w:val="clear" w:color="auto" w:fill="E6E6E6"/>
    </w:rPr>
  </w:style>
  <w:style w:type="character" w:customStyle="1" w:styleId="UnresolvedMention900000000000000000000000000000000000000000">
    <w:name w:val="Unresolved Mention900000000000000000000000000000000000000000"/>
    <w:basedOn w:val="DefaultParagraphFont"/>
    <w:uiPriority w:val="99"/>
    <w:semiHidden/>
    <w:unhideWhenUsed/>
    <w:rsid w:val="00DC6F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2077">
      <w:bodyDiv w:val="1"/>
      <w:marLeft w:val="0"/>
      <w:marRight w:val="0"/>
      <w:marTop w:val="0"/>
      <w:marBottom w:val="0"/>
      <w:divBdr>
        <w:top w:val="none" w:sz="0" w:space="0" w:color="auto"/>
        <w:left w:val="none" w:sz="0" w:space="0" w:color="auto"/>
        <w:bottom w:val="none" w:sz="0" w:space="0" w:color="auto"/>
        <w:right w:val="none" w:sz="0" w:space="0" w:color="auto"/>
      </w:divBdr>
    </w:div>
    <w:div w:id="8484032">
      <w:bodyDiv w:val="1"/>
      <w:marLeft w:val="0"/>
      <w:marRight w:val="0"/>
      <w:marTop w:val="0"/>
      <w:marBottom w:val="0"/>
      <w:divBdr>
        <w:top w:val="none" w:sz="0" w:space="0" w:color="auto"/>
        <w:left w:val="none" w:sz="0" w:space="0" w:color="auto"/>
        <w:bottom w:val="none" w:sz="0" w:space="0" w:color="auto"/>
        <w:right w:val="none" w:sz="0" w:space="0" w:color="auto"/>
      </w:divBdr>
    </w:div>
    <w:div w:id="12264947">
      <w:bodyDiv w:val="1"/>
      <w:marLeft w:val="0"/>
      <w:marRight w:val="0"/>
      <w:marTop w:val="0"/>
      <w:marBottom w:val="0"/>
      <w:divBdr>
        <w:top w:val="none" w:sz="0" w:space="0" w:color="auto"/>
        <w:left w:val="none" w:sz="0" w:space="0" w:color="auto"/>
        <w:bottom w:val="none" w:sz="0" w:space="0" w:color="auto"/>
        <w:right w:val="none" w:sz="0" w:space="0" w:color="auto"/>
      </w:divBdr>
    </w:div>
    <w:div w:id="19357730">
      <w:bodyDiv w:val="1"/>
      <w:marLeft w:val="0"/>
      <w:marRight w:val="0"/>
      <w:marTop w:val="0"/>
      <w:marBottom w:val="0"/>
      <w:divBdr>
        <w:top w:val="none" w:sz="0" w:space="0" w:color="auto"/>
        <w:left w:val="none" w:sz="0" w:space="0" w:color="auto"/>
        <w:bottom w:val="none" w:sz="0" w:space="0" w:color="auto"/>
        <w:right w:val="none" w:sz="0" w:space="0" w:color="auto"/>
      </w:divBdr>
    </w:div>
    <w:div w:id="21782105">
      <w:bodyDiv w:val="1"/>
      <w:marLeft w:val="0"/>
      <w:marRight w:val="0"/>
      <w:marTop w:val="0"/>
      <w:marBottom w:val="0"/>
      <w:divBdr>
        <w:top w:val="none" w:sz="0" w:space="0" w:color="auto"/>
        <w:left w:val="none" w:sz="0" w:space="0" w:color="auto"/>
        <w:bottom w:val="none" w:sz="0" w:space="0" w:color="auto"/>
        <w:right w:val="none" w:sz="0" w:space="0" w:color="auto"/>
      </w:divBdr>
    </w:div>
    <w:div w:id="30810485">
      <w:bodyDiv w:val="1"/>
      <w:marLeft w:val="0"/>
      <w:marRight w:val="0"/>
      <w:marTop w:val="0"/>
      <w:marBottom w:val="0"/>
      <w:divBdr>
        <w:top w:val="none" w:sz="0" w:space="0" w:color="auto"/>
        <w:left w:val="none" w:sz="0" w:space="0" w:color="auto"/>
        <w:bottom w:val="none" w:sz="0" w:space="0" w:color="auto"/>
        <w:right w:val="none" w:sz="0" w:space="0" w:color="auto"/>
      </w:divBdr>
    </w:div>
    <w:div w:id="35592518">
      <w:bodyDiv w:val="1"/>
      <w:marLeft w:val="0"/>
      <w:marRight w:val="0"/>
      <w:marTop w:val="0"/>
      <w:marBottom w:val="0"/>
      <w:divBdr>
        <w:top w:val="none" w:sz="0" w:space="0" w:color="auto"/>
        <w:left w:val="none" w:sz="0" w:space="0" w:color="auto"/>
        <w:bottom w:val="none" w:sz="0" w:space="0" w:color="auto"/>
        <w:right w:val="none" w:sz="0" w:space="0" w:color="auto"/>
      </w:divBdr>
    </w:div>
    <w:div w:id="43450658">
      <w:bodyDiv w:val="1"/>
      <w:marLeft w:val="0"/>
      <w:marRight w:val="0"/>
      <w:marTop w:val="0"/>
      <w:marBottom w:val="0"/>
      <w:divBdr>
        <w:top w:val="none" w:sz="0" w:space="0" w:color="auto"/>
        <w:left w:val="none" w:sz="0" w:space="0" w:color="auto"/>
        <w:bottom w:val="none" w:sz="0" w:space="0" w:color="auto"/>
        <w:right w:val="none" w:sz="0" w:space="0" w:color="auto"/>
      </w:divBdr>
    </w:div>
    <w:div w:id="47653169">
      <w:bodyDiv w:val="1"/>
      <w:marLeft w:val="0"/>
      <w:marRight w:val="0"/>
      <w:marTop w:val="0"/>
      <w:marBottom w:val="0"/>
      <w:divBdr>
        <w:top w:val="none" w:sz="0" w:space="0" w:color="auto"/>
        <w:left w:val="none" w:sz="0" w:space="0" w:color="auto"/>
        <w:bottom w:val="none" w:sz="0" w:space="0" w:color="auto"/>
        <w:right w:val="none" w:sz="0" w:space="0" w:color="auto"/>
      </w:divBdr>
      <w:divsChild>
        <w:div w:id="168524255">
          <w:marLeft w:val="0"/>
          <w:marRight w:val="0"/>
          <w:marTop w:val="0"/>
          <w:marBottom w:val="0"/>
          <w:divBdr>
            <w:top w:val="none" w:sz="0" w:space="0" w:color="auto"/>
            <w:left w:val="none" w:sz="0" w:space="0" w:color="auto"/>
            <w:bottom w:val="none" w:sz="0" w:space="0" w:color="auto"/>
            <w:right w:val="none" w:sz="0" w:space="0" w:color="auto"/>
          </w:divBdr>
        </w:div>
        <w:div w:id="564266317">
          <w:marLeft w:val="0"/>
          <w:marRight w:val="0"/>
          <w:marTop w:val="0"/>
          <w:marBottom w:val="0"/>
          <w:divBdr>
            <w:top w:val="none" w:sz="0" w:space="0" w:color="auto"/>
            <w:left w:val="none" w:sz="0" w:space="0" w:color="auto"/>
            <w:bottom w:val="none" w:sz="0" w:space="0" w:color="auto"/>
            <w:right w:val="none" w:sz="0" w:space="0" w:color="auto"/>
          </w:divBdr>
        </w:div>
        <w:div w:id="1642887220">
          <w:marLeft w:val="0"/>
          <w:marRight w:val="0"/>
          <w:marTop w:val="0"/>
          <w:marBottom w:val="0"/>
          <w:divBdr>
            <w:top w:val="none" w:sz="0" w:space="0" w:color="auto"/>
            <w:left w:val="none" w:sz="0" w:space="0" w:color="auto"/>
            <w:bottom w:val="none" w:sz="0" w:space="0" w:color="auto"/>
            <w:right w:val="none" w:sz="0" w:space="0" w:color="auto"/>
          </w:divBdr>
        </w:div>
        <w:div w:id="1835219127">
          <w:marLeft w:val="0"/>
          <w:marRight w:val="0"/>
          <w:marTop w:val="0"/>
          <w:marBottom w:val="0"/>
          <w:divBdr>
            <w:top w:val="none" w:sz="0" w:space="0" w:color="auto"/>
            <w:left w:val="none" w:sz="0" w:space="0" w:color="auto"/>
            <w:bottom w:val="none" w:sz="0" w:space="0" w:color="auto"/>
            <w:right w:val="none" w:sz="0" w:space="0" w:color="auto"/>
          </w:divBdr>
        </w:div>
      </w:divsChild>
    </w:div>
    <w:div w:id="49888559">
      <w:bodyDiv w:val="1"/>
      <w:marLeft w:val="0"/>
      <w:marRight w:val="0"/>
      <w:marTop w:val="0"/>
      <w:marBottom w:val="0"/>
      <w:divBdr>
        <w:top w:val="none" w:sz="0" w:space="0" w:color="auto"/>
        <w:left w:val="none" w:sz="0" w:space="0" w:color="auto"/>
        <w:bottom w:val="none" w:sz="0" w:space="0" w:color="auto"/>
        <w:right w:val="none" w:sz="0" w:space="0" w:color="auto"/>
      </w:divBdr>
    </w:div>
    <w:div w:id="56363118">
      <w:bodyDiv w:val="1"/>
      <w:marLeft w:val="0"/>
      <w:marRight w:val="0"/>
      <w:marTop w:val="0"/>
      <w:marBottom w:val="0"/>
      <w:divBdr>
        <w:top w:val="none" w:sz="0" w:space="0" w:color="auto"/>
        <w:left w:val="none" w:sz="0" w:space="0" w:color="auto"/>
        <w:bottom w:val="none" w:sz="0" w:space="0" w:color="auto"/>
        <w:right w:val="none" w:sz="0" w:space="0" w:color="auto"/>
      </w:divBdr>
    </w:div>
    <w:div w:id="58482384">
      <w:bodyDiv w:val="1"/>
      <w:marLeft w:val="0"/>
      <w:marRight w:val="0"/>
      <w:marTop w:val="0"/>
      <w:marBottom w:val="0"/>
      <w:divBdr>
        <w:top w:val="none" w:sz="0" w:space="0" w:color="auto"/>
        <w:left w:val="none" w:sz="0" w:space="0" w:color="auto"/>
        <w:bottom w:val="none" w:sz="0" w:space="0" w:color="auto"/>
        <w:right w:val="none" w:sz="0" w:space="0" w:color="auto"/>
      </w:divBdr>
      <w:divsChild>
        <w:div w:id="751241944">
          <w:marLeft w:val="0"/>
          <w:marRight w:val="0"/>
          <w:marTop w:val="0"/>
          <w:marBottom w:val="0"/>
          <w:divBdr>
            <w:top w:val="none" w:sz="0" w:space="0" w:color="auto"/>
            <w:left w:val="none" w:sz="0" w:space="0" w:color="auto"/>
            <w:bottom w:val="none" w:sz="0" w:space="0" w:color="auto"/>
            <w:right w:val="none" w:sz="0" w:space="0" w:color="auto"/>
          </w:divBdr>
        </w:div>
        <w:div w:id="1011950091">
          <w:marLeft w:val="0"/>
          <w:marRight w:val="0"/>
          <w:marTop w:val="0"/>
          <w:marBottom w:val="0"/>
          <w:divBdr>
            <w:top w:val="none" w:sz="0" w:space="0" w:color="auto"/>
            <w:left w:val="none" w:sz="0" w:space="0" w:color="auto"/>
            <w:bottom w:val="none" w:sz="0" w:space="0" w:color="auto"/>
            <w:right w:val="none" w:sz="0" w:space="0" w:color="auto"/>
          </w:divBdr>
        </w:div>
        <w:div w:id="1106577275">
          <w:marLeft w:val="0"/>
          <w:marRight w:val="0"/>
          <w:marTop w:val="0"/>
          <w:marBottom w:val="0"/>
          <w:divBdr>
            <w:top w:val="none" w:sz="0" w:space="0" w:color="auto"/>
            <w:left w:val="none" w:sz="0" w:space="0" w:color="auto"/>
            <w:bottom w:val="none" w:sz="0" w:space="0" w:color="auto"/>
            <w:right w:val="none" w:sz="0" w:space="0" w:color="auto"/>
          </w:divBdr>
        </w:div>
        <w:div w:id="1198279772">
          <w:marLeft w:val="0"/>
          <w:marRight w:val="0"/>
          <w:marTop w:val="0"/>
          <w:marBottom w:val="0"/>
          <w:divBdr>
            <w:top w:val="none" w:sz="0" w:space="0" w:color="auto"/>
            <w:left w:val="none" w:sz="0" w:space="0" w:color="auto"/>
            <w:bottom w:val="none" w:sz="0" w:space="0" w:color="auto"/>
            <w:right w:val="none" w:sz="0" w:space="0" w:color="auto"/>
          </w:divBdr>
        </w:div>
        <w:div w:id="1522744402">
          <w:marLeft w:val="0"/>
          <w:marRight w:val="0"/>
          <w:marTop w:val="0"/>
          <w:marBottom w:val="0"/>
          <w:divBdr>
            <w:top w:val="none" w:sz="0" w:space="0" w:color="auto"/>
            <w:left w:val="none" w:sz="0" w:space="0" w:color="auto"/>
            <w:bottom w:val="none" w:sz="0" w:space="0" w:color="auto"/>
            <w:right w:val="none" w:sz="0" w:space="0" w:color="auto"/>
          </w:divBdr>
        </w:div>
      </w:divsChild>
    </w:div>
    <w:div w:id="62609327">
      <w:bodyDiv w:val="1"/>
      <w:marLeft w:val="0"/>
      <w:marRight w:val="0"/>
      <w:marTop w:val="0"/>
      <w:marBottom w:val="0"/>
      <w:divBdr>
        <w:top w:val="none" w:sz="0" w:space="0" w:color="auto"/>
        <w:left w:val="none" w:sz="0" w:space="0" w:color="auto"/>
        <w:bottom w:val="none" w:sz="0" w:space="0" w:color="auto"/>
        <w:right w:val="none" w:sz="0" w:space="0" w:color="auto"/>
      </w:divBdr>
    </w:div>
    <w:div w:id="65346983">
      <w:bodyDiv w:val="1"/>
      <w:marLeft w:val="0"/>
      <w:marRight w:val="0"/>
      <w:marTop w:val="0"/>
      <w:marBottom w:val="0"/>
      <w:divBdr>
        <w:top w:val="none" w:sz="0" w:space="0" w:color="auto"/>
        <w:left w:val="none" w:sz="0" w:space="0" w:color="auto"/>
        <w:bottom w:val="none" w:sz="0" w:space="0" w:color="auto"/>
        <w:right w:val="none" w:sz="0" w:space="0" w:color="auto"/>
      </w:divBdr>
    </w:div>
    <w:div w:id="66806794">
      <w:bodyDiv w:val="1"/>
      <w:marLeft w:val="0"/>
      <w:marRight w:val="0"/>
      <w:marTop w:val="0"/>
      <w:marBottom w:val="0"/>
      <w:divBdr>
        <w:top w:val="none" w:sz="0" w:space="0" w:color="auto"/>
        <w:left w:val="none" w:sz="0" w:space="0" w:color="auto"/>
        <w:bottom w:val="none" w:sz="0" w:space="0" w:color="auto"/>
        <w:right w:val="none" w:sz="0" w:space="0" w:color="auto"/>
      </w:divBdr>
      <w:divsChild>
        <w:div w:id="215511461">
          <w:marLeft w:val="0"/>
          <w:marRight w:val="0"/>
          <w:marTop w:val="0"/>
          <w:marBottom w:val="0"/>
          <w:divBdr>
            <w:top w:val="none" w:sz="0" w:space="0" w:color="auto"/>
            <w:left w:val="none" w:sz="0" w:space="0" w:color="auto"/>
            <w:bottom w:val="none" w:sz="0" w:space="0" w:color="auto"/>
            <w:right w:val="none" w:sz="0" w:space="0" w:color="auto"/>
          </w:divBdr>
          <w:divsChild>
            <w:div w:id="522014072">
              <w:marLeft w:val="0"/>
              <w:marRight w:val="0"/>
              <w:marTop w:val="0"/>
              <w:marBottom w:val="0"/>
              <w:divBdr>
                <w:top w:val="none" w:sz="0" w:space="0" w:color="auto"/>
                <w:left w:val="none" w:sz="0" w:space="0" w:color="auto"/>
                <w:bottom w:val="none" w:sz="0" w:space="0" w:color="auto"/>
                <w:right w:val="none" w:sz="0" w:space="0" w:color="auto"/>
              </w:divBdr>
              <w:divsChild>
                <w:div w:id="991062661">
                  <w:marLeft w:val="0"/>
                  <w:marRight w:val="0"/>
                  <w:marTop w:val="0"/>
                  <w:marBottom w:val="0"/>
                  <w:divBdr>
                    <w:top w:val="none" w:sz="0" w:space="0" w:color="auto"/>
                    <w:left w:val="none" w:sz="0" w:space="0" w:color="auto"/>
                    <w:bottom w:val="none" w:sz="0" w:space="0" w:color="auto"/>
                    <w:right w:val="none" w:sz="0" w:space="0" w:color="auto"/>
                  </w:divBdr>
                  <w:divsChild>
                    <w:div w:id="545726488">
                      <w:marLeft w:val="0"/>
                      <w:marRight w:val="0"/>
                      <w:marTop w:val="0"/>
                      <w:marBottom w:val="0"/>
                      <w:divBdr>
                        <w:top w:val="none" w:sz="0" w:space="0" w:color="auto"/>
                        <w:left w:val="none" w:sz="0" w:space="0" w:color="auto"/>
                        <w:bottom w:val="none" w:sz="0" w:space="0" w:color="auto"/>
                        <w:right w:val="none" w:sz="0" w:space="0" w:color="auto"/>
                      </w:divBdr>
                      <w:divsChild>
                        <w:div w:id="461923986">
                          <w:marLeft w:val="0"/>
                          <w:marRight w:val="0"/>
                          <w:marTop w:val="0"/>
                          <w:marBottom w:val="0"/>
                          <w:divBdr>
                            <w:top w:val="none" w:sz="0" w:space="0" w:color="auto"/>
                            <w:left w:val="none" w:sz="0" w:space="0" w:color="auto"/>
                            <w:bottom w:val="none" w:sz="0" w:space="0" w:color="auto"/>
                            <w:right w:val="none" w:sz="0" w:space="0" w:color="auto"/>
                          </w:divBdr>
                          <w:divsChild>
                            <w:div w:id="125870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970236">
          <w:marLeft w:val="0"/>
          <w:marRight w:val="0"/>
          <w:marTop w:val="0"/>
          <w:marBottom w:val="0"/>
          <w:divBdr>
            <w:top w:val="none" w:sz="0" w:space="0" w:color="auto"/>
            <w:left w:val="none" w:sz="0" w:space="0" w:color="auto"/>
            <w:bottom w:val="none" w:sz="0" w:space="0" w:color="auto"/>
            <w:right w:val="none" w:sz="0" w:space="0" w:color="auto"/>
          </w:divBdr>
          <w:divsChild>
            <w:div w:id="1341080171">
              <w:marLeft w:val="0"/>
              <w:marRight w:val="0"/>
              <w:marTop w:val="0"/>
              <w:marBottom w:val="0"/>
              <w:divBdr>
                <w:top w:val="none" w:sz="0" w:space="0" w:color="auto"/>
                <w:left w:val="none" w:sz="0" w:space="0" w:color="auto"/>
                <w:bottom w:val="none" w:sz="0" w:space="0" w:color="auto"/>
                <w:right w:val="none" w:sz="0" w:space="0" w:color="auto"/>
              </w:divBdr>
              <w:divsChild>
                <w:div w:id="197979867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 w:id="73674046">
      <w:bodyDiv w:val="1"/>
      <w:marLeft w:val="0"/>
      <w:marRight w:val="0"/>
      <w:marTop w:val="0"/>
      <w:marBottom w:val="0"/>
      <w:divBdr>
        <w:top w:val="none" w:sz="0" w:space="0" w:color="auto"/>
        <w:left w:val="none" w:sz="0" w:space="0" w:color="auto"/>
        <w:bottom w:val="none" w:sz="0" w:space="0" w:color="auto"/>
        <w:right w:val="none" w:sz="0" w:space="0" w:color="auto"/>
      </w:divBdr>
      <w:divsChild>
        <w:div w:id="116263471">
          <w:marLeft w:val="0"/>
          <w:marRight w:val="0"/>
          <w:marTop w:val="0"/>
          <w:marBottom w:val="0"/>
          <w:divBdr>
            <w:top w:val="none" w:sz="0" w:space="0" w:color="auto"/>
            <w:left w:val="none" w:sz="0" w:space="0" w:color="auto"/>
            <w:bottom w:val="none" w:sz="0" w:space="0" w:color="auto"/>
            <w:right w:val="none" w:sz="0" w:space="0" w:color="auto"/>
          </w:divBdr>
        </w:div>
        <w:div w:id="1171221588">
          <w:marLeft w:val="0"/>
          <w:marRight w:val="0"/>
          <w:marTop w:val="0"/>
          <w:marBottom w:val="0"/>
          <w:divBdr>
            <w:top w:val="none" w:sz="0" w:space="0" w:color="auto"/>
            <w:left w:val="none" w:sz="0" w:space="0" w:color="auto"/>
            <w:bottom w:val="none" w:sz="0" w:space="0" w:color="auto"/>
            <w:right w:val="none" w:sz="0" w:space="0" w:color="auto"/>
          </w:divBdr>
        </w:div>
      </w:divsChild>
    </w:div>
    <w:div w:id="74209889">
      <w:bodyDiv w:val="1"/>
      <w:marLeft w:val="0"/>
      <w:marRight w:val="0"/>
      <w:marTop w:val="0"/>
      <w:marBottom w:val="0"/>
      <w:divBdr>
        <w:top w:val="none" w:sz="0" w:space="0" w:color="auto"/>
        <w:left w:val="none" w:sz="0" w:space="0" w:color="auto"/>
        <w:bottom w:val="none" w:sz="0" w:space="0" w:color="auto"/>
        <w:right w:val="none" w:sz="0" w:space="0" w:color="auto"/>
      </w:divBdr>
    </w:div>
    <w:div w:id="74979081">
      <w:bodyDiv w:val="1"/>
      <w:marLeft w:val="0"/>
      <w:marRight w:val="0"/>
      <w:marTop w:val="0"/>
      <w:marBottom w:val="0"/>
      <w:divBdr>
        <w:top w:val="none" w:sz="0" w:space="0" w:color="auto"/>
        <w:left w:val="none" w:sz="0" w:space="0" w:color="auto"/>
        <w:bottom w:val="none" w:sz="0" w:space="0" w:color="auto"/>
        <w:right w:val="none" w:sz="0" w:space="0" w:color="auto"/>
      </w:divBdr>
    </w:div>
    <w:div w:id="99030752">
      <w:bodyDiv w:val="1"/>
      <w:marLeft w:val="0"/>
      <w:marRight w:val="0"/>
      <w:marTop w:val="0"/>
      <w:marBottom w:val="0"/>
      <w:divBdr>
        <w:top w:val="none" w:sz="0" w:space="0" w:color="auto"/>
        <w:left w:val="none" w:sz="0" w:space="0" w:color="auto"/>
        <w:bottom w:val="none" w:sz="0" w:space="0" w:color="auto"/>
        <w:right w:val="none" w:sz="0" w:space="0" w:color="auto"/>
      </w:divBdr>
    </w:div>
    <w:div w:id="100536684">
      <w:bodyDiv w:val="1"/>
      <w:marLeft w:val="0"/>
      <w:marRight w:val="0"/>
      <w:marTop w:val="0"/>
      <w:marBottom w:val="0"/>
      <w:divBdr>
        <w:top w:val="none" w:sz="0" w:space="0" w:color="auto"/>
        <w:left w:val="none" w:sz="0" w:space="0" w:color="auto"/>
        <w:bottom w:val="none" w:sz="0" w:space="0" w:color="auto"/>
        <w:right w:val="none" w:sz="0" w:space="0" w:color="auto"/>
      </w:divBdr>
    </w:div>
    <w:div w:id="108017682">
      <w:bodyDiv w:val="1"/>
      <w:marLeft w:val="0"/>
      <w:marRight w:val="0"/>
      <w:marTop w:val="0"/>
      <w:marBottom w:val="0"/>
      <w:divBdr>
        <w:top w:val="none" w:sz="0" w:space="0" w:color="auto"/>
        <w:left w:val="none" w:sz="0" w:space="0" w:color="auto"/>
        <w:bottom w:val="none" w:sz="0" w:space="0" w:color="auto"/>
        <w:right w:val="none" w:sz="0" w:space="0" w:color="auto"/>
      </w:divBdr>
      <w:divsChild>
        <w:div w:id="38672786">
          <w:marLeft w:val="0"/>
          <w:marRight w:val="0"/>
          <w:marTop w:val="0"/>
          <w:marBottom w:val="0"/>
          <w:divBdr>
            <w:top w:val="none" w:sz="0" w:space="0" w:color="auto"/>
            <w:left w:val="none" w:sz="0" w:space="0" w:color="auto"/>
            <w:bottom w:val="none" w:sz="0" w:space="0" w:color="auto"/>
            <w:right w:val="none" w:sz="0" w:space="0" w:color="auto"/>
          </w:divBdr>
        </w:div>
        <w:div w:id="911620773">
          <w:marLeft w:val="0"/>
          <w:marRight w:val="0"/>
          <w:marTop w:val="0"/>
          <w:marBottom w:val="0"/>
          <w:divBdr>
            <w:top w:val="none" w:sz="0" w:space="0" w:color="auto"/>
            <w:left w:val="none" w:sz="0" w:space="0" w:color="auto"/>
            <w:bottom w:val="none" w:sz="0" w:space="0" w:color="auto"/>
            <w:right w:val="none" w:sz="0" w:space="0" w:color="auto"/>
          </w:divBdr>
        </w:div>
        <w:div w:id="1119184579">
          <w:marLeft w:val="0"/>
          <w:marRight w:val="0"/>
          <w:marTop w:val="0"/>
          <w:marBottom w:val="0"/>
          <w:divBdr>
            <w:top w:val="none" w:sz="0" w:space="0" w:color="auto"/>
            <w:left w:val="none" w:sz="0" w:space="0" w:color="auto"/>
            <w:bottom w:val="none" w:sz="0" w:space="0" w:color="auto"/>
            <w:right w:val="none" w:sz="0" w:space="0" w:color="auto"/>
          </w:divBdr>
        </w:div>
        <w:div w:id="1653173000">
          <w:marLeft w:val="0"/>
          <w:marRight w:val="0"/>
          <w:marTop w:val="0"/>
          <w:marBottom w:val="0"/>
          <w:divBdr>
            <w:top w:val="none" w:sz="0" w:space="0" w:color="auto"/>
            <w:left w:val="none" w:sz="0" w:space="0" w:color="auto"/>
            <w:bottom w:val="none" w:sz="0" w:space="0" w:color="auto"/>
            <w:right w:val="none" w:sz="0" w:space="0" w:color="auto"/>
          </w:divBdr>
        </w:div>
        <w:div w:id="1974215799">
          <w:marLeft w:val="0"/>
          <w:marRight w:val="0"/>
          <w:marTop w:val="0"/>
          <w:marBottom w:val="0"/>
          <w:divBdr>
            <w:top w:val="none" w:sz="0" w:space="0" w:color="auto"/>
            <w:left w:val="none" w:sz="0" w:space="0" w:color="auto"/>
            <w:bottom w:val="none" w:sz="0" w:space="0" w:color="auto"/>
            <w:right w:val="none" w:sz="0" w:space="0" w:color="auto"/>
          </w:divBdr>
        </w:div>
        <w:div w:id="2046323009">
          <w:marLeft w:val="0"/>
          <w:marRight w:val="0"/>
          <w:marTop w:val="0"/>
          <w:marBottom w:val="0"/>
          <w:divBdr>
            <w:top w:val="none" w:sz="0" w:space="0" w:color="auto"/>
            <w:left w:val="none" w:sz="0" w:space="0" w:color="auto"/>
            <w:bottom w:val="none" w:sz="0" w:space="0" w:color="auto"/>
            <w:right w:val="none" w:sz="0" w:space="0" w:color="auto"/>
          </w:divBdr>
        </w:div>
      </w:divsChild>
    </w:div>
    <w:div w:id="144512476">
      <w:bodyDiv w:val="1"/>
      <w:marLeft w:val="0"/>
      <w:marRight w:val="0"/>
      <w:marTop w:val="0"/>
      <w:marBottom w:val="0"/>
      <w:divBdr>
        <w:top w:val="none" w:sz="0" w:space="0" w:color="auto"/>
        <w:left w:val="none" w:sz="0" w:space="0" w:color="auto"/>
        <w:bottom w:val="none" w:sz="0" w:space="0" w:color="auto"/>
        <w:right w:val="none" w:sz="0" w:space="0" w:color="auto"/>
      </w:divBdr>
    </w:div>
    <w:div w:id="149829309">
      <w:bodyDiv w:val="1"/>
      <w:marLeft w:val="0"/>
      <w:marRight w:val="0"/>
      <w:marTop w:val="0"/>
      <w:marBottom w:val="0"/>
      <w:divBdr>
        <w:top w:val="none" w:sz="0" w:space="0" w:color="auto"/>
        <w:left w:val="none" w:sz="0" w:space="0" w:color="auto"/>
        <w:bottom w:val="none" w:sz="0" w:space="0" w:color="auto"/>
        <w:right w:val="none" w:sz="0" w:space="0" w:color="auto"/>
      </w:divBdr>
    </w:div>
    <w:div w:id="152769107">
      <w:bodyDiv w:val="1"/>
      <w:marLeft w:val="0"/>
      <w:marRight w:val="0"/>
      <w:marTop w:val="0"/>
      <w:marBottom w:val="0"/>
      <w:divBdr>
        <w:top w:val="none" w:sz="0" w:space="0" w:color="auto"/>
        <w:left w:val="none" w:sz="0" w:space="0" w:color="auto"/>
        <w:bottom w:val="none" w:sz="0" w:space="0" w:color="auto"/>
        <w:right w:val="none" w:sz="0" w:space="0" w:color="auto"/>
      </w:divBdr>
    </w:div>
    <w:div w:id="153838173">
      <w:bodyDiv w:val="1"/>
      <w:marLeft w:val="0"/>
      <w:marRight w:val="0"/>
      <w:marTop w:val="0"/>
      <w:marBottom w:val="0"/>
      <w:divBdr>
        <w:top w:val="none" w:sz="0" w:space="0" w:color="auto"/>
        <w:left w:val="none" w:sz="0" w:space="0" w:color="auto"/>
        <w:bottom w:val="none" w:sz="0" w:space="0" w:color="auto"/>
        <w:right w:val="none" w:sz="0" w:space="0" w:color="auto"/>
      </w:divBdr>
    </w:div>
    <w:div w:id="160197778">
      <w:bodyDiv w:val="1"/>
      <w:marLeft w:val="0"/>
      <w:marRight w:val="0"/>
      <w:marTop w:val="0"/>
      <w:marBottom w:val="0"/>
      <w:divBdr>
        <w:top w:val="none" w:sz="0" w:space="0" w:color="auto"/>
        <w:left w:val="none" w:sz="0" w:space="0" w:color="auto"/>
        <w:bottom w:val="none" w:sz="0" w:space="0" w:color="auto"/>
        <w:right w:val="none" w:sz="0" w:space="0" w:color="auto"/>
      </w:divBdr>
    </w:div>
    <w:div w:id="170798285">
      <w:bodyDiv w:val="1"/>
      <w:marLeft w:val="0"/>
      <w:marRight w:val="0"/>
      <w:marTop w:val="0"/>
      <w:marBottom w:val="0"/>
      <w:divBdr>
        <w:top w:val="none" w:sz="0" w:space="0" w:color="auto"/>
        <w:left w:val="none" w:sz="0" w:space="0" w:color="auto"/>
        <w:bottom w:val="none" w:sz="0" w:space="0" w:color="auto"/>
        <w:right w:val="none" w:sz="0" w:space="0" w:color="auto"/>
      </w:divBdr>
    </w:div>
    <w:div w:id="213350737">
      <w:bodyDiv w:val="1"/>
      <w:marLeft w:val="0"/>
      <w:marRight w:val="0"/>
      <w:marTop w:val="0"/>
      <w:marBottom w:val="0"/>
      <w:divBdr>
        <w:top w:val="none" w:sz="0" w:space="0" w:color="auto"/>
        <w:left w:val="none" w:sz="0" w:space="0" w:color="auto"/>
        <w:bottom w:val="none" w:sz="0" w:space="0" w:color="auto"/>
        <w:right w:val="none" w:sz="0" w:space="0" w:color="auto"/>
      </w:divBdr>
      <w:divsChild>
        <w:div w:id="1449812465">
          <w:marLeft w:val="446"/>
          <w:marRight w:val="0"/>
          <w:marTop w:val="240"/>
          <w:marBottom w:val="0"/>
          <w:divBdr>
            <w:top w:val="none" w:sz="0" w:space="0" w:color="auto"/>
            <w:left w:val="none" w:sz="0" w:space="0" w:color="auto"/>
            <w:bottom w:val="none" w:sz="0" w:space="0" w:color="auto"/>
            <w:right w:val="none" w:sz="0" w:space="0" w:color="auto"/>
          </w:divBdr>
        </w:div>
      </w:divsChild>
    </w:div>
    <w:div w:id="214581690">
      <w:bodyDiv w:val="1"/>
      <w:marLeft w:val="0"/>
      <w:marRight w:val="0"/>
      <w:marTop w:val="0"/>
      <w:marBottom w:val="0"/>
      <w:divBdr>
        <w:top w:val="none" w:sz="0" w:space="0" w:color="auto"/>
        <w:left w:val="none" w:sz="0" w:space="0" w:color="auto"/>
        <w:bottom w:val="none" w:sz="0" w:space="0" w:color="auto"/>
        <w:right w:val="none" w:sz="0" w:space="0" w:color="auto"/>
      </w:divBdr>
    </w:div>
    <w:div w:id="217591938">
      <w:bodyDiv w:val="1"/>
      <w:marLeft w:val="0"/>
      <w:marRight w:val="0"/>
      <w:marTop w:val="0"/>
      <w:marBottom w:val="0"/>
      <w:divBdr>
        <w:top w:val="none" w:sz="0" w:space="0" w:color="auto"/>
        <w:left w:val="none" w:sz="0" w:space="0" w:color="auto"/>
        <w:bottom w:val="none" w:sz="0" w:space="0" w:color="auto"/>
        <w:right w:val="none" w:sz="0" w:space="0" w:color="auto"/>
      </w:divBdr>
    </w:div>
    <w:div w:id="229004912">
      <w:bodyDiv w:val="1"/>
      <w:marLeft w:val="0"/>
      <w:marRight w:val="0"/>
      <w:marTop w:val="0"/>
      <w:marBottom w:val="0"/>
      <w:divBdr>
        <w:top w:val="none" w:sz="0" w:space="0" w:color="auto"/>
        <w:left w:val="none" w:sz="0" w:space="0" w:color="auto"/>
        <w:bottom w:val="none" w:sz="0" w:space="0" w:color="auto"/>
        <w:right w:val="none" w:sz="0" w:space="0" w:color="auto"/>
      </w:divBdr>
    </w:div>
    <w:div w:id="229583273">
      <w:bodyDiv w:val="1"/>
      <w:marLeft w:val="0"/>
      <w:marRight w:val="0"/>
      <w:marTop w:val="0"/>
      <w:marBottom w:val="0"/>
      <w:divBdr>
        <w:top w:val="none" w:sz="0" w:space="0" w:color="auto"/>
        <w:left w:val="none" w:sz="0" w:space="0" w:color="auto"/>
        <w:bottom w:val="none" w:sz="0" w:space="0" w:color="auto"/>
        <w:right w:val="none" w:sz="0" w:space="0" w:color="auto"/>
      </w:divBdr>
    </w:div>
    <w:div w:id="246039875">
      <w:bodyDiv w:val="1"/>
      <w:marLeft w:val="0"/>
      <w:marRight w:val="0"/>
      <w:marTop w:val="0"/>
      <w:marBottom w:val="0"/>
      <w:divBdr>
        <w:top w:val="none" w:sz="0" w:space="0" w:color="auto"/>
        <w:left w:val="none" w:sz="0" w:space="0" w:color="auto"/>
        <w:bottom w:val="none" w:sz="0" w:space="0" w:color="auto"/>
        <w:right w:val="none" w:sz="0" w:space="0" w:color="auto"/>
      </w:divBdr>
    </w:div>
    <w:div w:id="248344396">
      <w:bodyDiv w:val="1"/>
      <w:marLeft w:val="0"/>
      <w:marRight w:val="0"/>
      <w:marTop w:val="0"/>
      <w:marBottom w:val="0"/>
      <w:divBdr>
        <w:top w:val="none" w:sz="0" w:space="0" w:color="auto"/>
        <w:left w:val="none" w:sz="0" w:space="0" w:color="auto"/>
        <w:bottom w:val="none" w:sz="0" w:space="0" w:color="auto"/>
        <w:right w:val="none" w:sz="0" w:space="0" w:color="auto"/>
      </w:divBdr>
    </w:div>
    <w:div w:id="250356183">
      <w:bodyDiv w:val="1"/>
      <w:marLeft w:val="0"/>
      <w:marRight w:val="0"/>
      <w:marTop w:val="0"/>
      <w:marBottom w:val="0"/>
      <w:divBdr>
        <w:top w:val="none" w:sz="0" w:space="0" w:color="auto"/>
        <w:left w:val="none" w:sz="0" w:space="0" w:color="auto"/>
        <w:bottom w:val="none" w:sz="0" w:space="0" w:color="auto"/>
        <w:right w:val="none" w:sz="0" w:space="0" w:color="auto"/>
      </w:divBdr>
    </w:div>
    <w:div w:id="270747305">
      <w:bodyDiv w:val="1"/>
      <w:marLeft w:val="0"/>
      <w:marRight w:val="0"/>
      <w:marTop w:val="0"/>
      <w:marBottom w:val="0"/>
      <w:divBdr>
        <w:top w:val="none" w:sz="0" w:space="0" w:color="auto"/>
        <w:left w:val="none" w:sz="0" w:space="0" w:color="auto"/>
        <w:bottom w:val="none" w:sz="0" w:space="0" w:color="auto"/>
        <w:right w:val="none" w:sz="0" w:space="0" w:color="auto"/>
      </w:divBdr>
    </w:div>
    <w:div w:id="288362723">
      <w:bodyDiv w:val="1"/>
      <w:marLeft w:val="0"/>
      <w:marRight w:val="0"/>
      <w:marTop w:val="0"/>
      <w:marBottom w:val="0"/>
      <w:divBdr>
        <w:top w:val="none" w:sz="0" w:space="0" w:color="auto"/>
        <w:left w:val="none" w:sz="0" w:space="0" w:color="auto"/>
        <w:bottom w:val="none" w:sz="0" w:space="0" w:color="auto"/>
        <w:right w:val="none" w:sz="0" w:space="0" w:color="auto"/>
      </w:divBdr>
    </w:div>
    <w:div w:id="307518962">
      <w:bodyDiv w:val="1"/>
      <w:marLeft w:val="0"/>
      <w:marRight w:val="0"/>
      <w:marTop w:val="0"/>
      <w:marBottom w:val="0"/>
      <w:divBdr>
        <w:top w:val="none" w:sz="0" w:space="0" w:color="auto"/>
        <w:left w:val="none" w:sz="0" w:space="0" w:color="auto"/>
        <w:bottom w:val="none" w:sz="0" w:space="0" w:color="auto"/>
        <w:right w:val="none" w:sz="0" w:space="0" w:color="auto"/>
      </w:divBdr>
      <w:divsChild>
        <w:div w:id="743911965">
          <w:marLeft w:val="0"/>
          <w:marRight w:val="0"/>
          <w:marTop w:val="0"/>
          <w:marBottom w:val="0"/>
          <w:divBdr>
            <w:top w:val="none" w:sz="0" w:space="0" w:color="auto"/>
            <w:left w:val="none" w:sz="0" w:space="0" w:color="auto"/>
            <w:bottom w:val="none" w:sz="0" w:space="0" w:color="auto"/>
            <w:right w:val="none" w:sz="0" w:space="0" w:color="auto"/>
          </w:divBdr>
          <w:divsChild>
            <w:div w:id="161154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826692">
      <w:bodyDiv w:val="1"/>
      <w:marLeft w:val="0"/>
      <w:marRight w:val="0"/>
      <w:marTop w:val="0"/>
      <w:marBottom w:val="0"/>
      <w:divBdr>
        <w:top w:val="none" w:sz="0" w:space="0" w:color="auto"/>
        <w:left w:val="none" w:sz="0" w:space="0" w:color="auto"/>
        <w:bottom w:val="none" w:sz="0" w:space="0" w:color="auto"/>
        <w:right w:val="none" w:sz="0" w:space="0" w:color="auto"/>
      </w:divBdr>
    </w:div>
    <w:div w:id="337661459">
      <w:bodyDiv w:val="1"/>
      <w:marLeft w:val="0"/>
      <w:marRight w:val="0"/>
      <w:marTop w:val="0"/>
      <w:marBottom w:val="0"/>
      <w:divBdr>
        <w:top w:val="none" w:sz="0" w:space="0" w:color="auto"/>
        <w:left w:val="none" w:sz="0" w:space="0" w:color="auto"/>
        <w:bottom w:val="none" w:sz="0" w:space="0" w:color="auto"/>
        <w:right w:val="none" w:sz="0" w:space="0" w:color="auto"/>
      </w:divBdr>
    </w:div>
    <w:div w:id="340398139">
      <w:bodyDiv w:val="1"/>
      <w:marLeft w:val="0"/>
      <w:marRight w:val="0"/>
      <w:marTop w:val="0"/>
      <w:marBottom w:val="0"/>
      <w:divBdr>
        <w:top w:val="none" w:sz="0" w:space="0" w:color="auto"/>
        <w:left w:val="none" w:sz="0" w:space="0" w:color="auto"/>
        <w:bottom w:val="none" w:sz="0" w:space="0" w:color="auto"/>
        <w:right w:val="none" w:sz="0" w:space="0" w:color="auto"/>
      </w:divBdr>
    </w:div>
    <w:div w:id="343676106">
      <w:bodyDiv w:val="1"/>
      <w:marLeft w:val="0"/>
      <w:marRight w:val="0"/>
      <w:marTop w:val="0"/>
      <w:marBottom w:val="0"/>
      <w:divBdr>
        <w:top w:val="none" w:sz="0" w:space="0" w:color="auto"/>
        <w:left w:val="none" w:sz="0" w:space="0" w:color="auto"/>
        <w:bottom w:val="none" w:sz="0" w:space="0" w:color="auto"/>
        <w:right w:val="none" w:sz="0" w:space="0" w:color="auto"/>
      </w:divBdr>
    </w:div>
    <w:div w:id="353271615">
      <w:bodyDiv w:val="1"/>
      <w:marLeft w:val="0"/>
      <w:marRight w:val="0"/>
      <w:marTop w:val="0"/>
      <w:marBottom w:val="0"/>
      <w:divBdr>
        <w:top w:val="none" w:sz="0" w:space="0" w:color="auto"/>
        <w:left w:val="none" w:sz="0" w:space="0" w:color="auto"/>
        <w:bottom w:val="none" w:sz="0" w:space="0" w:color="auto"/>
        <w:right w:val="none" w:sz="0" w:space="0" w:color="auto"/>
      </w:divBdr>
    </w:div>
    <w:div w:id="355161763">
      <w:bodyDiv w:val="1"/>
      <w:marLeft w:val="0"/>
      <w:marRight w:val="0"/>
      <w:marTop w:val="0"/>
      <w:marBottom w:val="0"/>
      <w:divBdr>
        <w:top w:val="none" w:sz="0" w:space="0" w:color="auto"/>
        <w:left w:val="none" w:sz="0" w:space="0" w:color="auto"/>
        <w:bottom w:val="none" w:sz="0" w:space="0" w:color="auto"/>
        <w:right w:val="none" w:sz="0" w:space="0" w:color="auto"/>
      </w:divBdr>
    </w:div>
    <w:div w:id="358942877">
      <w:bodyDiv w:val="1"/>
      <w:marLeft w:val="0"/>
      <w:marRight w:val="0"/>
      <w:marTop w:val="0"/>
      <w:marBottom w:val="0"/>
      <w:divBdr>
        <w:top w:val="none" w:sz="0" w:space="0" w:color="auto"/>
        <w:left w:val="none" w:sz="0" w:space="0" w:color="auto"/>
        <w:bottom w:val="none" w:sz="0" w:space="0" w:color="auto"/>
        <w:right w:val="none" w:sz="0" w:space="0" w:color="auto"/>
      </w:divBdr>
    </w:div>
    <w:div w:id="360321034">
      <w:bodyDiv w:val="1"/>
      <w:marLeft w:val="0"/>
      <w:marRight w:val="0"/>
      <w:marTop w:val="0"/>
      <w:marBottom w:val="0"/>
      <w:divBdr>
        <w:top w:val="none" w:sz="0" w:space="0" w:color="auto"/>
        <w:left w:val="none" w:sz="0" w:space="0" w:color="auto"/>
        <w:bottom w:val="none" w:sz="0" w:space="0" w:color="auto"/>
        <w:right w:val="none" w:sz="0" w:space="0" w:color="auto"/>
      </w:divBdr>
    </w:div>
    <w:div w:id="385837980">
      <w:bodyDiv w:val="1"/>
      <w:marLeft w:val="0"/>
      <w:marRight w:val="0"/>
      <w:marTop w:val="0"/>
      <w:marBottom w:val="0"/>
      <w:divBdr>
        <w:top w:val="none" w:sz="0" w:space="0" w:color="auto"/>
        <w:left w:val="none" w:sz="0" w:space="0" w:color="auto"/>
        <w:bottom w:val="none" w:sz="0" w:space="0" w:color="auto"/>
        <w:right w:val="none" w:sz="0" w:space="0" w:color="auto"/>
      </w:divBdr>
    </w:div>
    <w:div w:id="389424519">
      <w:bodyDiv w:val="1"/>
      <w:marLeft w:val="0"/>
      <w:marRight w:val="0"/>
      <w:marTop w:val="0"/>
      <w:marBottom w:val="0"/>
      <w:divBdr>
        <w:top w:val="none" w:sz="0" w:space="0" w:color="auto"/>
        <w:left w:val="none" w:sz="0" w:space="0" w:color="auto"/>
        <w:bottom w:val="none" w:sz="0" w:space="0" w:color="auto"/>
        <w:right w:val="none" w:sz="0" w:space="0" w:color="auto"/>
      </w:divBdr>
    </w:div>
    <w:div w:id="395125066">
      <w:bodyDiv w:val="1"/>
      <w:marLeft w:val="0"/>
      <w:marRight w:val="0"/>
      <w:marTop w:val="0"/>
      <w:marBottom w:val="0"/>
      <w:divBdr>
        <w:top w:val="none" w:sz="0" w:space="0" w:color="auto"/>
        <w:left w:val="none" w:sz="0" w:space="0" w:color="auto"/>
        <w:bottom w:val="none" w:sz="0" w:space="0" w:color="auto"/>
        <w:right w:val="none" w:sz="0" w:space="0" w:color="auto"/>
      </w:divBdr>
    </w:div>
    <w:div w:id="398482066">
      <w:bodyDiv w:val="1"/>
      <w:marLeft w:val="0"/>
      <w:marRight w:val="0"/>
      <w:marTop w:val="0"/>
      <w:marBottom w:val="0"/>
      <w:divBdr>
        <w:top w:val="none" w:sz="0" w:space="0" w:color="auto"/>
        <w:left w:val="none" w:sz="0" w:space="0" w:color="auto"/>
        <w:bottom w:val="none" w:sz="0" w:space="0" w:color="auto"/>
        <w:right w:val="none" w:sz="0" w:space="0" w:color="auto"/>
      </w:divBdr>
    </w:div>
    <w:div w:id="399326824">
      <w:bodyDiv w:val="1"/>
      <w:marLeft w:val="0"/>
      <w:marRight w:val="0"/>
      <w:marTop w:val="0"/>
      <w:marBottom w:val="0"/>
      <w:divBdr>
        <w:top w:val="none" w:sz="0" w:space="0" w:color="auto"/>
        <w:left w:val="none" w:sz="0" w:space="0" w:color="auto"/>
        <w:bottom w:val="none" w:sz="0" w:space="0" w:color="auto"/>
        <w:right w:val="none" w:sz="0" w:space="0" w:color="auto"/>
      </w:divBdr>
    </w:div>
    <w:div w:id="399519768">
      <w:bodyDiv w:val="1"/>
      <w:marLeft w:val="0"/>
      <w:marRight w:val="0"/>
      <w:marTop w:val="0"/>
      <w:marBottom w:val="0"/>
      <w:divBdr>
        <w:top w:val="none" w:sz="0" w:space="0" w:color="auto"/>
        <w:left w:val="none" w:sz="0" w:space="0" w:color="auto"/>
        <w:bottom w:val="none" w:sz="0" w:space="0" w:color="auto"/>
        <w:right w:val="none" w:sz="0" w:space="0" w:color="auto"/>
      </w:divBdr>
    </w:div>
    <w:div w:id="410272265">
      <w:bodyDiv w:val="1"/>
      <w:marLeft w:val="0"/>
      <w:marRight w:val="0"/>
      <w:marTop w:val="0"/>
      <w:marBottom w:val="0"/>
      <w:divBdr>
        <w:top w:val="none" w:sz="0" w:space="0" w:color="auto"/>
        <w:left w:val="none" w:sz="0" w:space="0" w:color="auto"/>
        <w:bottom w:val="none" w:sz="0" w:space="0" w:color="auto"/>
        <w:right w:val="none" w:sz="0" w:space="0" w:color="auto"/>
      </w:divBdr>
    </w:div>
    <w:div w:id="417680940">
      <w:bodyDiv w:val="1"/>
      <w:marLeft w:val="0"/>
      <w:marRight w:val="0"/>
      <w:marTop w:val="0"/>
      <w:marBottom w:val="0"/>
      <w:divBdr>
        <w:top w:val="none" w:sz="0" w:space="0" w:color="auto"/>
        <w:left w:val="none" w:sz="0" w:space="0" w:color="auto"/>
        <w:bottom w:val="none" w:sz="0" w:space="0" w:color="auto"/>
        <w:right w:val="none" w:sz="0" w:space="0" w:color="auto"/>
      </w:divBdr>
    </w:div>
    <w:div w:id="423307737">
      <w:bodyDiv w:val="1"/>
      <w:marLeft w:val="0"/>
      <w:marRight w:val="0"/>
      <w:marTop w:val="0"/>
      <w:marBottom w:val="0"/>
      <w:divBdr>
        <w:top w:val="none" w:sz="0" w:space="0" w:color="auto"/>
        <w:left w:val="none" w:sz="0" w:space="0" w:color="auto"/>
        <w:bottom w:val="none" w:sz="0" w:space="0" w:color="auto"/>
        <w:right w:val="none" w:sz="0" w:space="0" w:color="auto"/>
      </w:divBdr>
    </w:div>
    <w:div w:id="427194045">
      <w:bodyDiv w:val="1"/>
      <w:marLeft w:val="0"/>
      <w:marRight w:val="0"/>
      <w:marTop w:val="0"/>
      <w:marBottom w:val="0"/>
      <w:divBdr>
        <w:top w:val="none" w:sz="0" w:space="0" w:color="auto"/>
        <w:left w:val="none" w:sz="0" w:space="0" w:color="auto"/>
        <w:bottom w:val="none" w:sz="0" w:space="0" w:color="auto"/>
        <w:right w:val="none" w:sz="0" w:space="0" w:color="auto"/>
      </w:divBdr>
    </w:div>
    <w:div w:id="427581486">
      <w:bodyDiv w:val="1"/>
      <w:marLeft w:val="0"/>
      <w:marRight w:val="0"/>
      <w:marTop w:val="0"/>
      <w:marBottom w:val="0"/>
      <w:divBdr>
        <w:top w:val="none" w:sz="0" w:space="0" w:color="auto"/>
        <w:left w:val="none" w:sz="0" w:space="0" w:color="auto"/>
        <w:bottom w:val="none" w:sz="0" w:space="0" w:color="auto"/>
        <w:right w:val="none" w:sz="0" w:space="0" w:color="auto"/>
      </w:divBdr>
    </w:div>
    <w:div w:id="428937118">
      <w:bodyDiv w:val="1"/>
      <w:marLeft w:val="0"/>
      <w:marRight w:val="0"/>
      <w:marTop w:val="0"/>
      <w:marBottom w:val="0"/>
      <w:divBdr>
        <w:top w:val="none" w:sz="0" w:space="0" w:color="auto"/>
        <w:left w:val="none" w:sz="0" w:space="0" w:color="auto"/>
        <w:bottom w:val="none" w:sz="0" w:space="0" w:color="auto"/>
        <w:right w:val="none" w:sz="0" w:space="0" w:color="auto"/>
      </w:divBdr>
    </w:div>
    <w:div w:id="429812511">
      <w:bodyDiv w:val="1"/>
      <w:marLeft w:val="0"/>
      <w:marRight w:val="0"/>
      <w:marTop w:val="0"/>
      <w:marBottom w:val="0"/>
      <w:divBdr>
        <w:top w:val="none" w:sz="0" w:space="0" w:color="auto"/>
        <w:left w:val="none" w:sz="0" w:space="0" w:color="auto"/>
        <w:bottom w:val="none" w:sz="0" w:space="0" w:color="auto"/>
        <w:right w:val="none" w:sz="0" w:space="0" w:color="auto"/>
      </w:divBdr>
    </w:div>
    <w:div w:id="433552788">
      <w:bodyDiv w:val="1"/>
      <w:marLeft w:val="0"/>
      <w:marRight w:val="0"/>
      <w:marTop w:val="0"/>
      <w:marBottom w:val="0"/>
      <w:divBdr>
        <w:top w:val="none" w:sz="0" w:space="0" w:color="auto"/>
        <w:left w:val="none" w:sz="0" w:space="0" w:color="auto"/>
        <w:bottom w:val="none" w:sz="0" w:space="0" w:color="auto"/>
        <w:right w:val="none" w:sz="0" w:space="0" w:color="auto"/>
      </w:divBdr>
    </w:div>
    <w:div w:id="448790719">
      <w:bodyDiv w:val="1"/>
      <w:marLeft w:val="0"/>
      <w:marRight w:val="0"/>
      <w:marTop w:val="0"/>
      <w:marBottom w:val="0"/>
      <w:divBdr>
        <w:top w:val="none" w:sz="0" w:space="0" w:color="auto"/>
        <w:left w:val="none" w:sz="0" w:space="0" w:color="auto"/>
        <w:bottom w:val="none" w:sz="0" w:space="0" w:color="auto"/>
        <w:right w:val="none" w:sz="0" w:space="0" w:color="auto"/>
      </w:divBdr>
    </w:div>
    <w:div w:id="451171153">
      <w:bodyDiv w:val="1"/>
      <w:marLeft w:val="0"/>
      <w:marRight w:val="0"/>
      <w:marTop w:val="0"/>
      <w:marBottom w:val="0"/>
      <w:divBdr>
        <w:top w:val="none" w:sz="0" w:space="0" w:color="auto"/>
        <w:left w:val="none" w:sz="0" w:space="0" w:color="auto"/>
        <w:bottom w:val="none" w:sz="0" w:space="0" w:color="auto"/>
        <w:right w:val="none" w:sz="0" w:space="0" w:color="auto"/>
      </w:divBdr>
    </w:div>
    <w:div w:id="457844285">
      <w:bodyDiv w:val="1"/>
      <w:marLeft w:val="0"/>
      <w:marRight w:val="0"/>
      <w:marTop w:val="0"/>
      <w:marBottom w:val="0"/>
      <w:divBdr>
        <w:top w:val="none" w:sz="0" w:space="0" w:color="auto"/>
        <w:left w:val="none" w:sz="0" w:space="0" w:color="auto"/>
        <w:bottom w:val="none" w:sz="0" w:space="0" w:color="auto"/>
        <w:right w:val="none" w:sz="0" w:space="0" w:color="auto"/>
      </w:divBdr>
    </w:div>
    <w:div w:id="476410636">
      <w:bodyDiv w:val="1"/>
      <w:marLeft w:val="0"/>
      <w:marRight w:val="0"/>
      <w:marTop w:val="0"/>
      <w:marBottom w:val="0"/>
      <w:divBdr>
        <w:top w:val="none" w:sz="0" w:space="0" w:color="auto"/>
        <w:left w:val="none" w:sz="0" w:space="0" w:color="auto"/>
        <w:bottom w:val="none" w:sz="0" w:space="0" w:color="auto"/>
        <w:right w:val="none" w:sz="0" w:space="0" w:color="auto"/>
      </w:divBdr>
    </w:div>
    <w:div w:id="496311383">
      <w:bodyDiv w:val="1"/>
      <w:marLeft w:val="0"/>
      <w:marRight w:val="0"/>
      <w:marTop w:val="0"/>
      <w:marBottom w:val="0"/>
      <w:divBdr>
        <w:top w:val="none" w:sz="0" w:space="0" w:color="auto"/>
        <w:left w:val="none" w:sz="0" w:space="0" w:color="auto"/>
        <w:bottom w:val="none" w:sz="0" w:space="0" w:color="auto"/>
        <w:right w:val="none" w:sz="0" w:space="0" w:color="auto"/>
      </w:divBdr>
    </w:div>
    <w:div w:id="500700533">
      <w:bodyDiv w:val="1"/>
      <w:marLeft w:val="0"/>
      <w:marRight w:val="0"/>
      <w:marTop w:val="0"/>
      <w:marBottom w:val="0"/>
      <w:divBdr>
        <w:top w:val="none" w:sz="0" w:space="0" w:color="auto"/>
        <w:left w:val="none" w:sz="0" w:space="0" w:color="auto"/>
        <w:bottom w:val="none" w:sz="0" w:space="0" w:color="auto"/>
        <w:right w:val="none" w:sz="0" w:space="0" w:color="auto"/>
      </w:divBdr>
    </w:div>
    <w:div w:id="506751077">
      <w:bodyDiv w:val="1"/>
      <w:marLeft w:val="0"/>
      <w:marRight w:val="0"/>
      <w:marTop w:val="0"/>
      <w:marBottom w:val="0"/>
      <w:divBdr>
        <w:top w:val="none" w:sz="0" w:space="0" w:color="auto"/>
        <w:left w:val="none" w:sz="0" w:space="0" w:color="auto"/>
        <w:bottom w:val="none" w:sz="0" w:space="0" w:color="auto"/>
        <w:right w:val="none" w:sz="0" w:space="0" w:color="auto"/>
      </w:divBdr>
      <w:divsChild>
        <w:div w:id="1807771316">
          <w:marLeft w:val="0"/>
          <w:marRight w:val="0"/>
          <w:marTop w:val="0"/>
          <w:marBottom w:val="0"/>
          <w:divBdr>
            <w:top w:val="none" w:sz="0" w:space="0" w:color="auto"/>
            <w:left w:val="none" w:sz="0" w:space="0" w:color="auto"/>
            <w:bottom w:val="none" w:sz="0" w:space="0" w:color="auto"/>
            <w:right w:val="none" w:sz="0" w:space="0" w:color="auto"/>
          </w:divBdr>
        </w:div>
        <w:div w:id="2039355256">
          <w:marLeft w:val="0"/>
          <w:marRight w:val="0"/>
          <w:marTop w:val="0"/>
          <w:marBottom w:val="0"/>
          <w:divBdr>
            <w:top w:val="none" w:sz="0" w:space="0" w:color="auto"/>
            <w:left w:val="none" w:sz="0" w:space="0" w:color="auto"/>
            <w:bottom w:val="none" w:sz="0" w:space="0" w:color="auto"/>
            <w:right w:val="none" w:sz="0" w:space="0" w:color="auto"/>
          </w:divBdr>
        </w:div>
      </w:divsChild>
    </w:div>
    <w:div w:id="514155578">
      <w:bodyDiv w:val="1"/>
      <w:marLeft w:val="0"/>
      <w:marRight w:val="0"/>
      <w:marTop w:val="0"/>
      <w:marBottom w:val="0"/>
      <w:divBdr>
        <w:top w:val="none" w:sz="0" w:space="0" w:color="auto"/>
        <w:left w:val="none" w:sz="0" w:space="0" w:color="auto"/>
        <w:bottom w:val="none" w:sz="0" w:space="0" w:color="auto"/>
        <w:right w:val="none" w:sz="0" w:space="0" w:color="auto"/>
      </w:divBdr>
    </w:div>
    <w:div w:id="518355173">
      <w:bodyDiv w:val="1"/>
      <w:marLeft w:val="0"/>
      <w:marRight w:val="0"/>
      <w:marTop w:val="0"/>
      <w:marBottom w:val="0"/>
      <w:divBdr>
        <w:top w:val="none" w:sz="0" w:space="0" w:color="auto"/>
        <w:left w:val="none" w:sz="0" w:space="0" w:color="auto"/>
        <w:bottom w:val="none" w:sz="0" w:space="0" w:color="auto"/>
        <w:right w:val="none" w:sz="0" w:space="0" w:color="auto"/>
      </w:divBdr>
    </w:div>
    <w:div w:id="524028249">
      <w:bodyDiv w:val="1"/>
      <w:marLeft w:val="0"/>
      <w:marRight w:val="0"/>
      <w:marTop w:val="0"/>
      <w:marBottom w:val="0"/>
      <w:divBdr>
        <w:top w:val="none" w:sz="0" w:space="0" w:color="auto"/>
        <w:left w:val="none" w:sz="0" w:space="0" w:color="auto"/>
        <w:bottom w:val="none" w:sz="0" w:space="0" w:color="auto"/>
        <w:right w:val="none" w:sz="0" w:space="0" w:color="auto"/>
      </w:divBdr>
    </w:div>
    <w:div w:id="534197153">
      <w:bodyDiv w:val="1"/>
      <w:marLeft w:val="0"/>
      <w:marRight w:val="0"/>
      <w:marTop w:val="0"/>
      <w:marBottom w:val="0"/>
      <w:divBdr>
        <w:top w:val="none" w:sz="0" w:space="0" w:color="auto"/>
        <w:left w:val="none" w:sz="0" w:space="0" w:color="auto"/>
        <w:bottom w:val="none" w:sz="0" w:space="0" w:color="auto"/>
        <w:right w:val="none" w:sz="0" w:space="0" w:color="auto"/>
      </w:divBdr>
    </w:div>
    <w:div w:id="534735496">
      <w:bodyDiv w:val="1"/>
      <w:marLeft w:val="0"/>
      <w:marRight w:val="0"/>
      <w:marTop w:val="0"/>
      <w:marBottom w:val="0"/>
      <w:divBdr>
        <w:top w:val="none" w:sz="0" w:space="0" w:color="auto"/>
        <w:left w:val="none" w:sz="0" w:space="0" w:color="auto"/>
        <w:bottom w:val="none" w:sz="0" w:space="0" w:color="auto"/>
        <w:right w:val="none" w:sz="0" w:space="0" w:color="auto"/>
      </w:divBdr>
    </w:div>
    <w:div w:id="537595159">
      <w:bodyDiv w:val="1"/>
      <w:marLeft w:val="0"/>
      <w:marRight w:val="0"/>
      <w:marTop w:val="0"/>
      <w:marBottom w:val="0"/>
      <w:divBdr>
        <w:top w:val="none" w:sz="0" w:space="0" w:color="auto"/>
        <w:left w:val="none" w:sz="0" w:space="0" w:color="auto"/>
        <w:bottom w:val="none" w:sz="0" w:space="0" w:color="auto"/>
        <w:right w:val="none" w:sz="0" w:space="0" w:color="auto"/>
      </w:divBdr>
    </w:div>
    <w:div w:id="540704232">
      <w:bodyDiv w:val="1"/>
      <w:marLeft w:val="0"/>
      <w:marRight w:val="0"/>
      <w:marTop w:val="0"/>
      <w:marBottom w:val="0"/>
      <w:divBdr>
        <w:top w:val="none" w:sz="0" w:space="0" w:color="auto"/>
        <w:left w:val="none" w:sz="0" w:space="0" w:color="auto"/>
        <w:bottom w:val="none" w:sz="0" w:space="0" w:color="auto"/>
        <w:right w:val="none" w:sz="0" w:space="0" w:color="auto"/>
      </w:divBdr>
    </w:div>
    <w:div w:id="543911157">
      <w:bodyDiv w:val="1"/>
      <w:marLeft w:val="0"/>
      <w:marRight w:val="0"/>
      <w:marTop w:val="0"/>
      <w:marBottom w:val="0"/>
      <w:divBdr>
        <w:top w:val="none" w:sz="0" w:space="0" w:color="auto"/>
        <w:left w:val="none" w:sz="0" w:space="0" w:color="auto"/>
        <w:bottom w:val="none" w:sz="0" w:space="0" w:color="auto"/>
        <w:right w:val="none" w:sz="0" w:space="0" w:color="auto"/>
      </w:divBdr>
      <w:divsChild>
        <w:div w:id="1313870727">
          <w:marLeft w:val="0"/>
          <w:marRight w:val="0"/>
          <w:marTop w:val="0"/>
          <w:marBottom w:val="0"/>
          <w:divBdr>
            <w:top w:val="none" w:sz="0" w:space="0" w:color="auto"/>
            <w:left w:val="none" w:sz="0" w:space="0" w:color="auto"/>
            <w:bottom w:val="none" w:sz="0" w:space="0" w:color="auto"/>
            <w:right w:val="none" w:sz="0" w:space="0" w:color="auto"/>
          </w:divBdr>
          <w:divsChild>
            <w:div w:id="33688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647415">
      <w:bodyDiv w:val="1"/>
      <w:marLeft w:val="0"/>
      <w:marRight w:val="0"/>
      <w:marTop w:val="0"/>
      <w:marBottom w:val="0"/>
      <w:divBdr>
        <w:top w:val="none" w:sz="0" w:space="0" w:color="auto"/>
        <w:left w:val="none" w:sz="0" w:space="0" w:color="auto"/>
        <w:bottom w:val="none" w:sz="0" w:space="0" w:color="auto"/>
        <w:right w:val="none" w:sz="0" w:space="0" w:color="auto"/>
      </w:divBdr>
    </w:div>
    <w:div w:id="548154345">
      <w:bodyDiv w:val="1"/>
      <w:marLeft w:val="0"/>
      <w:marRight w:val="0"/>
      <w:marTop w:val="0"/>
      <w:marBottom w:val="0"/>
      <w:divBdr>
        <w:top w:val="none" w:sz="0" w:space="0" w:color="auto"/>
        <w:left w:val="none" w:sz="0" w:space="0" w:color="auto"/>
        <w:bottom w:val="none" w:sz="0" w:space="0" w:color="auto"/>
        <w:right w:val="none" w:sz="0" w:space="0" w:color="auto"/>
      </w:divBdr>
    </w:div>
    <w:div w:id="560334376">
      <w:bodyDiv w:val="1"/>
      <w:marLeft w:val="0"/>
      <w:marRight w:val="0"/>
      <w:marTop w:val="0"/>
      <w:marBottom w:val="0"/>
      <w:divBdr>
        <w:top w:val="none" w:sz="0" w:space="0" w:color="auto"/>
        <w:left w:val="none" w:sz="0" w:space="0" w:color="auto"/>
        <w:bottom w:val="none" w:sz="0" w:space="0" w:color="auto"/>
        <w:right w:val="none" w:sz="0" w:space="0" w:color="auto"/>
      </w:divBdr>
    </w:div>
    <w:div w:id="567158511">
      <w:bodyDiv w:val="1"/>
      <w:marLeft w:val="0"/>
      <w:marRight w:val="0"/>
      <w:marTop w:val="0"/>
      <w:marBottom w:val="0"/>
      <w:divBdr>
        <w:top w:val="none" w:sz="0" w:space="0" w:color="auto"/>
        <w:left w:val="none" w:sz="0" w:space="0" w:color="auto"/>
        <w:bottom w:val="none" w:sz="0" w:space="0" w:color="auto"/>
        <w:right w:val="none" w:sz="0" w:space="0" w:color="auto"/>
      </w:divBdr>
    </w:div>
    <w:div w:id="581377621">
      <w:bodyDiv w:val="1"/>
      <w:marLeft w:val="0"/>
      <w:marRight w:val="0"/>
      <w:marTop w:val="0"/>
      <w:marBottom w:val="0"/>
      <w:divBdr>
        <w:top w:val="none" w:sz="0" w:space="0" w:color="auto"/>
        <w:left w:val="none" w:sz="0" w:space="0" w:color="auto"/>
        <w:bottom w:val="none" w:sz="0" w:space="0" w:color="auto"/>
        <w:right w:val="none" w:sz="0" w:space="0" w:color="auto"/>
      </w:divBdr>
    </w:div>
    <w:div w:id="582647178">
      <w:bodyDiv w:val="1"/>
      <w:marLeft w:val="0"/>
      <w:marRight w:val="0"/>
      <w:marTop w:val="0"/>
      <w:marBottom w:val="0"/>
      <w:divBdr>
        <w:top w:val="none" w:sz="0" w:space="0" w:color="auto"/>
        <w:left w:val="none" w:sz="0" w:space="0" w:color="auto"/>
        <w:bottom w:val="none" w:sz="0" w:space="0" w:color="auto"/>
        <w:right w:val="none" w:sz="0" w:space="0" w:color="auto"/>
      </w:divBdr>
    </w:div>
    <w:div w:id="593175300">
      <w:bodyDiv w:val="1"/>
      <w:marLeft w:val="0"/>
      <w:marRight w:val="0"/>
      <w:marTop w:val="0"/>
      <w:marBottom w:val="0"/>
      <w:divBdr>
        <w:top w:val="none" w:sz="0" w:space="0" w:color="auto"/>
        <w:left w:val="none" w:sz="0" w:space="0" w:color="auto"/>
        <w:bottom w:val="none" w:sz="0" w:space="0" w:color="auto"/>
        <w:right w:val="none" w:sz="0" w:space="0" w:color="auto"/>
      </w:divBdr>
    </w:div>
    <w:div w:id="617296680">
      <w:bodyDiv w:val="1"/>
      <w:marLeft w:val="0"/>
      <w:marRight w:val="0"/>
      <w:marTop w:val="0"/>
      <w:marBottom w:val="0"/>
      <w:divBdr>
        <w:top w:val="none" w:sz="0" w:space="0" w:color="auto"/>
        <w:left w:val="none" w:sz="0" w:space="0" w:color="auto"/>
        <w:bottom w:val="none" w:sz="0" w:space="0" w:color="auto"/>
        <w:right w:val="none" w:sz="0" w:space="0" w:color="auto"/>
      </w:divBdr>
    </w:div>
    <w:div w:id="621231582">
      <w:bodyDiv w:val="1"/>
      <w:marLeft w:val="0"/>
      <w:marRight w:val="0"/>
      <w:marTop w:val="0"/>
      <w:marBottom w:val="0"/>
      <w:divBdr>
        <w:top w:val="none" w:sz="0" w:space="0" w:color="auto"/>
        <w:left w:val="none" w:sz="0" w:space="0" w:color="auto"/>
        <w:bottom w:val="none" w:sz="0" w:space="0" w:color="auto"/>
        <w:right w:val="none" w:sz="0" w:space="0" w:color="auto"/>
      </w:divBdr>
    </w:div>
    <w:div w:id="624119522">
      <w:bodyDiv w:val="1"/>
      <w:marLeft w:val="0"/>
      <w:marRight w:val="0"/>
      <w:marTop w:val="0"/>
      <w:marBottom w:val="0"/>
      <w:divBdr>
        <w:top w:val="none" w:sz="0" w:space="0" w:color="auto"/>
        <w:left w:val="none" w:sz="0" w:space="0" w:color="auto"/>
        <w:bottom w:val="none" w:sz="0" w:space="0" w:color="auto"/>
        <w:right w:val="none" w:sz="0" w:space="0" w:color="auto"/>
      </w:divBdr>
    </w:div>
    <w:div w:id="638388154">
      <w:bodyDiv w:val="1"/>
      <w:marLeft w:val="0"/>
      <w:marRight w:val="0"/>
      <w:marTop w:val="0"/>
      <w:marBottom w:val="0"/>
      <w:divBdr>
        <w:top w:val="none" w:sz="0" w:space="0" w:color="auto"/>
        <w:left w:val="none" w:sz="0" w:space="0" w:color="auto"/>
        <w:bottom w:val="none" w:sz="0" w:space="0" w:color="auto"/>
        <w:right w:val="none" w:sz="0" w:space="0" w:color="auto"/>
      </w:divBdr>
    </w:div>
    <w:div w:id="641740595">
      <w:bodyDiv w:val="1"/>
      <w:marLeft w:val="0"/>
      <w:marRight w:val="0"/>
      <w:marTop w:val="0"/>
      <w:marBottom w:val="0"/>
      <w:divBdr>
        <w:top w:val="none" w:sz="0" w:space="0" w:color="auto"/>
        <w:left w:val="none" w:sz="0" w:space="0" w:color="auto"/>
        <w:bottom w:val="none" w:sz="0" w:space="0" w:color="auto"/>
        <w:right w:val="none" w:sz="0" w:space="0" w:color="auto"/>
      </w:divBdr>
    </w:div>
    <w:div w:id="649406090">
      <w:bodyDiv w:val="1"/>
      <w:marLeft w:val="0"/>
      <w:marRight w:val="0"/>
      <w:marTop w:val="0"/>
      <w:marBottom w:val="0"/>
      <w:divBdr>
        <w:top w:val="none" w:sz="0" w:space="0" w:color="auto"/>
        <w:left w:val="none" w:sz="0" w:space="0" w:color="auto"/>
        <w:bottom w:val="none" w:sz="0" w:space="0" w:color="auto"/>
        <w:right w:val="none" w:sz="0" w:space="0" w:color="auto"/>
      </w:divBdr>
    </w:div>
    <w:div w:id="657198649">
      <w:bodyDiv w:val="1"/>
      <w:marLeft w:val="0"/>
      <w:marRight w:val="0"/>
      <w:marTop w:val="0"/>
      <w:marBottom w:val="0"/>
      <w:divBdr>
        <w:top w:val="none" w:sz="0" w:space="0" w:color="auto"/>
        <w:left w:val="none" w:sz="0" w:space="0" w:color="auto"/>
        <w:bottom w:val="none" w:sz="0" w:space="0" w:color="auto"/>
        <w:right w:val="none" w:sz="0" w:space="0" w:color="auto"/>
      </w:divBdr>
      <w:divsChild>
        <w:div w:id="1346249806">
          <w:marLeft w:val="0"/>
          <w:marRight w:val="0"/>
          <w:marTop w:val="0"/>
          <w:marBottom w:val="0"/>
          <w:divBdr>
            <w:top w:val="none" w:sz="0" w:space="0" w:color="auto"/>
            <w:left w:val="none" w:sz="0" w:space="0" w:color="auto"/>
            <w:bottom w:val="none" w:sz="0" w:space="0" w:color="auto"/>
            <w:right w:val="none" w:sz="0" w:space="0" w:color="auto"/>
          </w:divBdr>
        </w:div>
        <w:div w:id="1444419116">
          <w:marLeft w:val="0"/>
          <w:marRight w:val="0"/>
          <w:marTop w:val="0"/>
          <w:marBottom w:val="0"/>
          <w:divBdr>
            <w:top w:val="none" w:sz="0" w:space="0" w:color="auto"/>
            <w:left w:val="none" w:sz="0" w:space="0" w:color="auto"/>
            <w:bottom w:val="none" w:sz="0" w:space="0" w:color="auto"/>
            <w:right w:val="none" w:sz="0" w:space="0" w:color="auto"/>
          </w:divBdr>
        </w:div>
      </w:divsChild>
    </w:div>
    <w:div w:id="663094099">
      <w:bodyDiv w:val="1"/>
      <w:marLeft w:val="0"/>
      <w:marRight w:val="0"/>
      <w:marTop w:val="0"/>
      <w:marBottom w:val="0"/>
      <w:divBdr>
        <w:top w:val="none" w:sz="0" w:space="0" w:color="auto"/>
        <w:left w:val="none" w:sz="0" w:space="0" w:color="auto"/>
        <w:bottom w:val="none" w:sz="0" w:space="0" w:color="auto"/>
        <w:right w:val="none" w:sz="0" w:space="0" w:color="auto"/>
      </w:divBdr>
    </w:div>
    <w:div w:id="668676818">
      <w:bodyDiv w:val="1"/>
      <w:marLeft w:val="0"/>
      <w:marRight w:val="0"/>
      <w:marTop w:val="0"/>
      <w:marBottom w:val="0"/>
      <w:divBdr>
        <w:top w:val="none" w:sz="0" w:space="0" w:color="auto"/>
        <w:left w:val="none" w:sz="0" w:space="0" w:color="auto"/>
        <w:bottom w:val="none" w:sz="0" w:space="0" w:color="auto"/>
        <w:right w:val="none" w:sz="0" w:space="0" w:color="auto"/>
      </w:divBdr>
    </w:div>
    <w:div w:id="676225818">
      <w:bodyDiv w:val="1"/>
      <w:marLeft w:val="0"/>
      <w:marRight w:val="0"/>
      <w:marTop w:val="0"/>
      <w:marBottom w:val="0"/>
      <w:divBdr>
        <w:top w:val="none" w:sz="0" w:space="0" w:color="auto"/>
        <w:left w:val="none" w:sz="0" w:space="0" w:color="auto"/>
        <w:bottom w:val="none" w:sz="0" w:space="0" w:color="auto"/>
        <w:right w:val="none" w:sz="0" w:space="0" w:color="auto"/>
      </w:divBdr>
    </w:div>
    <w:div w:id="677191575">
      <w:bodyDiv w:val="1"/>
      <w:marLeft w:val="0"/>
      <w:marRight w:val="0"/>
      <w:marTop w:val="0"/>
      <w:marBottom w:val="0"/>
      <w:divBdr>
        <w:top w:val="none" w:sz="0" w:space="0" w:color="auto"/>
        <w:left w:val="none" w:sz="0" w:space="0" w:color="auto"/>
        <w:bottom w:val="none" w:sz="0" w:space="0" w:color="auto"/>
        <w:right w:val="none" w:sz="0" w:space="0" w:color="auto"/>
      </w:divBdr>
    </w:div>
    <w:div w:id="680015390">
      <w:bodyDiv w:val="1"/>
      <w:marLeft w:val="0"/>
      <w:marRight w:val="0"/>
      <w:marTop w:val="0"/>
      <w:marBottom w:val="0"/>
      <w:divBdr>
        <w:top w:val="none" w:sz="0" w:space="0" w:color="auto"/>
        <w:left w:val="none" w:sz="0" w:space="0" w:color="auto"/>
        <w:bottom w:val="none" w:sz="0" w:space="0" w:color="auto"/>
        <w:right w:val="none" w:sz="0" w:space="0" w:color="auto"/>
      </w:divBdr>
    </w:div>
    <w:div w:id="686713028">
      <w:bodyDiv w:val="1"/>
      <w:marLeft w:val="0"/>
      <w:marRight w:val="0"/>
      <w:marTop w:val="0"/>
      <w:marBottom w:val="0"/>
      <w:divBdr>
        <w:top w:val="none" w:sz="0" w:space="0" w:color="auto"/>
        <w:left w:val="none" w:sz="0" w:space="0" w:color="auto"/>
        <w:bottom w:val="none" w:sz="0" w:space="0" w:color="auto"/>
        <w:right w:val="none" w:sz="0" w:space="0" w:color="auto"/>
      </w:divBdr>
    </w:div>
    <w:div w:id="692656310">
      <w:bodyDiv w:val="1"/>
      <w:marLeft w:val="0"/>
      <w:marRight w:val="0"/>
      <w:marTop w:val="0"/>
      <w:marBottom w:val="0"/>
      <w:divBdr>
        <w:top w:val="none" w:sz="0" w:space="0" w:color="auto"/>
        <w:left w:val="none" w:sz="0" w:space="0" w:color="auto"/>
        <w:bottom w:val="none" w:sz="0" w:space="0" w:color="auto"/>
        <w:right w:val="none" w:sz="0" w:space="0" w:color="auto"/>
      </w:divBdr>
      <w:divsChild>
        <w:div w:id="615479102">
          <w:marLeft w:val="0"/>
          <w:marRight w:val="0"/>
          <w:marTop w:val="0"/>
          <w:marBottom w:val="0"/>
          <w:divBdr>
            <w:top w:val="none" w:sz="0" w:space="0" w:color="auto"/>
            <w:left w:val="none" w:sz="0" w:space="0" w:color="auto"/>
            <w:bottom w:val="none" w:sz="0" w:space="0" w:color="auto"/>
            <w:right w:val="none" w:sz="0" w:space="0" w:color="auto"/>
          </w:divBdr>
          <w:divsChild>
            <w:div w:id="182593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235461">
      <w:bodyDiv w:val="1"/>
      <w:marLeft w:val="0"/>
      <w:marRight w:val="0"/>
      <w:marTop w:val="0"/>
      <w:marBottom w:val="0"/>
      <w:divBdr>
        <w:top w:val="none" w:sz="0" w:space="0" w:color="auto"/>
        <w:left w:val="none" w:sz="0" w:space="0" w:color="auto"/>
        <w:bottom w:val="none" w:sz="0" w:space="0" w:color="auto"/>
        <w:right w:val="none" w:sz="0" w:space="0" w:color="auto"/>
      </w:divBdr>
    </w:div>
    <w:div w:id="699014787">
      <w:bodyDiv w:val="1"/>
      <w:marLeft w:val="0"/>
      <w:marRight w:val="0"/>
      <w:marTop w:val="0"/>
      <w:marBottom w:val="0"/>
      <w:divBdr>
        <w:top w:val="none" w:sz="0" w:space="0" w:color="auto"/>
        <w:left w:val="none" w:sz="0" w:space="0" w:color="auto"/>
        <w:bottom w:val="none" w:sz="0" w:space="0" w:color="auto"/>
        <w:right w:val="none" w:sz="0" w:space="0" w:color="auto"/>
      </w:divBdr>
    </w:div>
    <w:div w:id="700280446">
      <w:bodyDiv w:val="1"/>
      <w:marLeft w:val="0"/>
      <w:marRight w:val="0"/>
      <w:marTop w:val="0"/>
      <w:marBottom w:val="0"/>
      <w:divBdr>
        <w:top w:val="none" w:sz="0" w:space="0" w:color="auto"/>
        <w:left w:val="none" w:sz="0" w:space="0" w:color="auto"/>
        <w:bottom w:val="none" w:sz="0" w:space="0" w:color="auto"/>
        <w:right w:val="none" w:sz="0" w:space="0" w:color="auto"/>
      </w:divBdr>
      <w:divsChild>
        <w:div w:id="1105733420">
          <w:marLeft w:val="446"/>
          <w:marRight w:val="0"/>
          <w:marTop w:val="240"/>
          <w:marBottom w:val="0"/>
          <w:divBdr>
            <w:top w:val="none" w:sz="0" w:space="0" w:color="auto"/>
            <w:left w:val="none" w:sz="0" w:space="0" w:color="auto"/>
            <w:bottom w:val="none" w:sz="0" w:space="0" w:color="auto"/>
            <w:right w:val="none" w:sz="0" w:space="0" w:color="auto"/>
          </w:divBdr>
        </w:div>
        <w:div w:id="1742293929">
          <w:marLeft w:val="446"/>
          <w:marRight w:val="0"/>
          <w:marTop w:val="240"/>
          <w:marBottom w:val="0"/>
          <w:divBdr>
            <w:top w:val="none" w:sz="0" w:space="0" w:color="auto"/>
            <w:left w:val="none" w:sz="0" w:space="0" w:color="auto"/>
            <w:bottom w:val="none" w:sz="0" w:space="0" w:color="auto"/>
            <w:right w:val="none" w:sz="0" w:space="0" w:color="auto"/>
          </w:divBdr>
        </w:div>
      </w:divsChild>
    </w:div>
    <w:div w:id="700516626">
      <w:bodyDiv w:val="1"/>
      <w:marLeft w:val="0"/>
      <w:marRight w:val="0"/>
      <w:marTop w:val="0"/>
      <w:marBottom w:val="0"/>
      <w:divBdr>
        <w:top w:val="none" w:sz="0" w:space="0" w:color="auto"/>
        <w:left w:val="none" w:sz="0" w:space="0" w:color="auto"/>
        <w:bottom w:val="none" w:sz="0" w:space="0" w:color="auto"/>
        <w:right w:val="none" w:sz="0" w:space="0" w:color="auto"/>
      </w:divBdr>
    </w:div>
    <w:div w:id="710812785">
      <w:bodyDiv w:val="1"/>
      <w:marLeft w:val="0"/>
      <w:marRight w:val="0"/>
      <w:marTop w:val="0"/>
      <w:marBottom w:val="0"/>
      <w:divBdr>
        <w:top w:val="none" w:sz="0" w:space="0" w:color="auto"/>
        <w:left w:val="none" w:sz="0" w:space="0" w:color="auto"/>
        <w:bottom w:val="none" w:sz="0" w:space="0" w:color="auto"/>
        <w:right w:val="none" w:sz="0" w:space="0" w:color="auto"/>
      </w:divBdr>
    </w:div>
    <w:div w:id="713848237">
      <w:bodyDiv w:val="1"/>
      <w:marLeft w:val="0"/>
      <w:marRight w:val="0"/>
      <w:marTop w:val="0"/>
      <w:marBottom w:val="0"/>
      <w:divBdr>
        <w:top w:val="none" w:sz="0" w:space="0" w:color="auto"/>
        <w:left w:val="none" w:sz="0" w:space="0" w:color="auto"/>
        <w:bottom w:val="none" w:sz="0" w:space="0" w:color="auto"/>
        <w:right w:val="none" w:sz="0" w:space="0" w:color="auto"/>
      </w:divBdr>
    </w:div>
    <w:div w:id="717633381">
      <w:bodyDiv w:val="1"/>
      <w:marLeft w:val="0"/>
      <w:marRight w:val="0"/>
      <w:marTop w:val="0"/>
      <w:marBottom w:val="0"/>
      <w:divBdr>
        <w:top w:val="none" w:sz="0" w:space="0" w:color="auto"/>
        <w:left w:val="none" w:sz="0" w:space="0" w:color="auto"/>
        <w:bottom w:val="none" w:sz="0" w:space="0" w:color="auto"/>
        <w:right w:val="none" w:sz="0" w:space="0" w:color="auto"/>
      </w:divBdr>
    </w:div>
    <w:div w:id="727847613">
      <w:bodyDiv w:val="1"/>
      <w:marLeft w:val="0"/>
      <w:marRight w:val="0"/>
      <w:marTop w:val="0"/>
      <w:marBottom w:val="0"/>
      <w:divBdr>
        <w:top w:val="none" w:sz="0" w:space="0" w:color="auto"/>
        <w:left w:val="none" w:sz="0" w:space="0" w:color="auto"/>
        <w:bottom w:val="none" w:sz="0" w:space="0" w:color="auto"/>
        <w:right w:val="none" w:sz="0" w:space="0" w:color="auto"/>
      </w:divBdr>
      <w:divsChild>
        <w:div w:id="24647552">
          <w:marLeft w:val="0"/>
          <w:marRight w:val="0"/>
          <w:marTop w:val="0"/>
          <w:marBottom w:val="0"/>
          <w:divBdr>
            <w:top w:val="none" w:sz="0" w:space="0" w:color="auto"/>
            <w:left w:val="none" w:sz="0" w:space="0" w:color="auto"/>
            <w:bottom w:val="none" w:sz="0" w:space="0" w:color="auto"/>
            <w:right w:val="none" w:sz="0" w:space="0" w:color="auto"/>
          </w:divBdr>
        </w:div>
        <w:div w:id="131220059">
          <w:marLeft w:val="0"/>
          <w:marRight w:val="0"/>
          <w:marTop w:val="0"/>
          <w:marBottom w:val="0"/>
          <w:divBdr>
            <w:top w:val="none" w:sz="0" w:space="0" w:color="auto"/>
            <w:left w:val="none" w:sz="0" w:space="0" w:color="auto"/>
            <w:bottom w:val="none" w:sz="0" w:space="0" w:color="auto"/>
            <w:right w:val="none" w:sz="0" w:space="0" w:color="auto"/>
          </w:divBdr>
        </w:div>
        <w:div w:id="449320121">
          <w:marLeft w:val="0"/>
          <w:marRight w:val="0"/>
          <w:marTop w:val="0"/>
          <w:marBottom w:val="0"/>
          <w:divBdr>
            <w:top w:val="none" w:sz="0" w:space="0" w:color="auto"/>
            <w:left w:val="none" w:sz="0" w:space="0" w:color="auto"/>
            <w:bottom w:val="none" w:sz="0" w:space="0" w:color="auto"/>
            <w:right w:val="none" w:sz="0" w:space="0" w:color="auto"/>
          </w:divBdr>
        </w:div>
      </w:divsChild>
    </w:div>
    <w:div w:id="743600121">
      <w:bodyDiv w:val="1"/>
      <w:marLeft w:val="0"/>
      <w:marRight w:val="0"/>
      <w:marTop w:val="0"/>
      <w:marBottom w:val="0"/>
      <w:divBdr>
        <w:top w:val="none" w:sz="0" w:space="0" w:color="auto"/>
        <w:left w:val="none" w:sz="0" w:space="0" w:color="auto"/>
        <w:bottom w:val="none" w:sz="0" w:space="0" w:color="auto"/>
        <w:right w:val="none" w:sz="0" w:space="0" w:color="auto"/>
      </w:divBdr>
    </w:div>
    <w:div w:id="745155273">
      <w:bodyDiv w:val="1"/>
      <w:marLeft w:val="0"/>
      <w:marRight w:val="0"/>
      <w:marTop w:val="0"/>
      <w:marBottom w:val="0"/>
      <w:divBdr>
        <w:top w:val="none" w:sz="0" w:space="0" w:color="auto"/>
        <w:left w:val="none" w:sz="0" w:space="0" w:color="auto"/>
        <w:bottom w:val="none" w:sz="0" w:space="0" w:color="auto"/>
        <w:right w:val="none" w:sz="0" w:space="0" w:color="auto"/>
      </w:divBdr>
    </w:div>
    <w:div w:id="745567280">
      <w:bodyDiv w:val="1"/>
      <w:marLeft w:val="0"/>
      <w:marRight w:val="0"/>
      <w:marTop w:val="0"/>
      <w:marBottom w:val="0"/>
      <w:divBdr>
        <w:top w:val="none" w:sz="0" w:space="0" w:color="auto"/>
        <w:left w:val="none" w:sz="0" w:space="0" w:color="auto"/>
        <w:bottom w:val="none" w:sz="0" w:space="0" w:color="auto"/>
        <w:right w:val="none" w:sz="0" w:space="0" w:color="auto"/>
      </w:divBdr>
    </w:div>
    <w:div w:id="751196973">
      <w:bodyDiv w:val="1"/>
      <w:marLeft w:val="0"/>
      <w:marRight w:val="0"/>
      <w:marTop w:val="0"/>
      <w:marBottom w:val="0"/>
      <w:divBdr>
        <w:top w:val="none" w:sz="0" w:space="0" w:color="auto"/>
        <w:left w:val="none" w:sz="0" w:space="0" w:color="auto"/>
        <w:bottom w:val="none" w:sz="0" w:space="0" w:color="auto"/>
        <w:right w:val="none" w:sz="0" w:space="0" w:color="auto"/>
      </w:divBdr>
    </w:div>
    <w:div w:id="766072213">
      <w:bodyDiv w:val="1"/>
      <w:marLeft w:val="0"/>
      <w:marRight w:val="0"/>
      <w:marTop w:val="0"/>
      <w:marBottom w:val="0"/>
      <w:divBdr>
        <w:top w:val="none" w:sz="0" w:space="0" w:color="auto"/>
        <w:left w:val="none" w:sz="0" w:space="0" w:color="auto"/>
        <w:bottom w:val="none" w:sz="0" w:space="0" w:color="auto"/>
        <w:right w:val="none" w:sz="0" w:space="0" w:color="auto"/>
      </w:divBdr>
    </w:div>
    <w:div w:id="776830029">
      <w:bodyDiv w:val="1"/>
      <w:marLeft w:val="0"/>
      <w:marRight w:val="0"/>
      <w:marTop w:val="0"/>
      <w:marBottom w:val="0"/>
      <w:divBdr>
        <w:top w:val="none" w:sz="0" w:space="0" w:color="auto"/>
        <w:left w:val="none" w:sz="0" w:space="0" w:color="auto"/>
        <w:bottom w:val="none" w:sz="0" w:space="0" w:color="auto"/>
        <w:right w:val="none" w:sz="0" w:space="0" w:color="auto"/>
      </w:divBdr>
    </w:div>
    <w:div w:id="780609801">
      <w:bodyDiv w:val="1"/>
      <w:marLeft w:val="0"/>
      <w:marRight w:val="0"/>
      <w:marTop w:val="0"/>
      <w:marBottom w:val="0"/>
      <w:divBdr>
        <w:top w:val="none" w:sz="0" w:space="0" w:color="auto"/>
        <w:left w:val="none" w:sz="0" w:space="0" w:color="auto"/>
        <w:bottom w:val="none" w:sz="0" w:space="0" w:color="auto"/>
        <w:right w:val="none" w:sz="0" w:space="0" w:color="auto"/>
      </w:divBdr>
    </w:div>
    <w:div w:id="787358803">
      <w:bodyDiv w:val="1"/>
      <w:marLeft w:val="0"/>
      <w:marRight w:val="0"/>
      <w:marTop w:val="0"/>
      <w:marBottom w:val="0"/>
      <w:divBdr>
        <w:top w:val="none" w:sz="0" w:space="0" w:color="auto"/>
        <w:left w:val="none" w:sz="0" w:space="0" w:color="auto"/>
        <w:bottom w:val="none" w:sz="0" w:space="0" w:color="auto"/>
        <w:right w:val="none" w:sz="0" w:space="0" w:color="auto"/>
      </w:divBdr>
    </w:div>
    <w:div w:id="791703843">
      <w:bodyDiv w:val="1"/>
      <w:marLeft w:val="0"/>
      <w:marRight w:val="0"/>
      <w:marTop w:val="0"/>
      <w:marBottom w:val="0"/>
      <w:divBdr>
        <w:top w:val="none" w:sz="0" w:space="0" w:color="auto"/>
        <w:left w:val="none" w:sz="0" w:space="0" w:color="auto"/>
        <w:bottom w:val="none" w:sz="0" w:space="0" w:color="auto"/>
        <w:right w:val="none" w:sz="0" w:space="0" w:color="auto"/>
      </w:divBdr>
      <w:divsChild>
        <w:div w:id="388266654">
          <w:marLeft w:val="0"/>
          <w:marRight w:val="0"/>
          <w:marTop w:val="0"/>
          <w:marBottom w:val="0"/>
          <w:divBdr>
            <w:top w:val="none" w:sz="0" w:space="0" w:color="auto"/>
            <w:left w:val="none" w:sz="0" w:space="0" w:color="auto"/>
            <w:bottom w:val="none" w:sz="0" w:space="0" w:color="auto"/>
            <w:right w:val="none" w:sz="0" w:space="0" w:color="auto"/>
          </w:divBdr>
        </w:div>
      </w:divsChild>
    </w:div>
    <w:div w:id="808330250">
      <w:bodyDiv w:val="1"/>
      <w:marLeft w:val="0"/>
      <w:marRight w:val="0"/>
      <w:marTop w:val="0"/>
      <w:marBottom w:val="0"/>
      <w:divBdr>
        <w:top w:val="none" w:sz="0" w:space="0" w:color="auto"/>
        <w:left w:val="none" w:sz="0" w:space="0" w:color="auto"/>
        <w:bottom w:val="none" w:sz="0" w:space="0" w:color="auto"/>
        <w:right w:val="none" w:sz="0" w:space="0" w:color="auto"/>
      </w:divBdr>
    </w:div>
    <w:div w:id="809320837">
      <w:bodyDiv w:val="1"/>
      <w:marLeft w:val="0"/>
      <w:marRight w:val="0"/>
      <w:marTop w:val="0"/>
      <w:marBottom w:val="0"/>
      <w:divBdr>
        <w:top w:val="none" w:sz="0" w:space="0" w:color="auto"/>
        <w:left w:val="none" w:sz="0" w:space="0" w:color="auto"/>
        <w:bottom w:val="none" w:sz="0" w:space="0" w:color="auto"/>
        <w:right w:val="none" w:sz="0" w:space="0" w:color="auto"/>
      </w:divBdr>
    </w:div>
    <w:div w:id="811021813">
      <w:bodyDiv w:val="1"/>
      <w:marLeft w:val="0"/>
      <w:marRight w:val="0"/>
      <w:marTop w:val="0"/>
      <w:marBottom w:val="0"/>
      <w:divBdr>
        <w:top w:val="none" w:sz="0" w:space="0" w:color="auto"/>
        <w:left w:val="none" w:sz="0" w:space="0" w:color="auto"/>
        <w:bottom w:val="none" w:sz="0" w:space="0" w:color="auto"/>
        <w:right w:val="none" w:sz="0" w:space="0" w:color="auto"/>
      </w:divBdr>
    </w:div>
    <w:div w:id="812137597">
      <w:bodyDiv w:val="1"/>
      <w:marLeft w:val="0"/>
      <w:marRight w:val="0"/>
      <w:marTop w:val="0"/>
      <w:marBottom w:val="0"/>
      <w:divBdr>
        <w:top w:val="none" w:sz="0" w:space="0" w:color="auto"/>
        <w:left w:val="none" w:sz="0" w:space="0" w:color="auto"/>
        <w:bottom w:val="none" w:sz="0" w:space="0" w:color="auto"/>
        <w:right w:val="none" w:sz="0" w:space="0" w:color="auto"/>
      </w:divBdr>
    </w:div>
    <w:div w:id="825246556">
      <w:bodyDiv w:val="1"/>
      <w:marLeft w:val="0"/>
      <w:marRight w:val="0"/>
      <w:marTop w:val="0"/>
      <w:marBottom w:val="0"/>
      <w:divBdr>
        <w:top w:val="none" w:sz="0" w:space="0" w:color="auto"/>
        <w:left w:val="none" w:sz="0" w:space="0" w:color="auto"/>
        <w:bottom w:val="none" w:sz="0" w:space="0" w:color="auto"/>
        <w:right w:val="none" w:sz="0" w:space="0" w:color="auto"/>
      </w:divBdr>
    </w:div>
    <w:div w:id="835649744">
      <w:bodyDiv w:val="1"/>
      <w:marLeft w:val="0"/>
      <w:marRight w:val="0"/>
      <w:marTop w:val="0"/>
      <w:marBottom w:val="0"/>
      <w:divBdr>
        <w:top w:val="none" w:sz="0" w:space="0" w:color="auto"/>
        <w:left w:val="none" w:sz="0" w:space="0" w:color="auto"/>
        <w:bottom w:val="none" w:sz="0" w:space="0" w:color="auto"/>
        <w:right w:val="none" w:sz="0" w:space="0" w:color="auto"/>
      </w:divBdr>
    </w:div>
    <w:div w:id="844705119">
      <w:bodyDiv w:val="1"/>
      <w:marLeft w:val="0"/>
      <w:marRight w:val="0"/>
      <w:marTop w:val="0"/>
      <w:marBottom w:val="0"/>
      <w:divBdr>
        <w:top w:val="none" w:sz="0" w:space="0" w:color="auto"/>
        <w:left w:val="none" w:sz="0" w:space="0" w:color="auto"/>
        <w:bottom w:val="none" w:sz="0" w:space="0" w:color="auto"/>
        <w:right w:val="none" w:sz="0" w:space="0" w:color="auto"/>
      </w:divBdr>
    </w:div>
    <w:div w:id="850223572">
      <w:bodyDiv w:val="1"/>
      <w:marLeft w:val="0"/>
      <w:marRight w:val="0"/>
      <w:marTop w:val="0"/>
      <w:marBottom w:val="0"/>
      <w:divBdr>
        <w:top w:val="none" w:sz="0" w:space="0" w:color="auto"/>
        <w:left w:val="none" w:sz="0" w:space="0" w:color="auto"/>
        <w:bottom w:val="none" w:sz="0" w:space="0" w:color="auto"/>
        <w:right w:val="none" w:sz="0" w:space="0" w:color="auto"/>
      </w:divBdr>
    </w:div>
    <w:div w:id="854151340">
      <w:bodyDiv w:val="1"/>
      <w:marLeft w:val="0"/>
      <w:marRight w:val="0"/>
      <w:marTop w:val="0"/>
      <w:marBottom w:val="0"/>
      <w:divBdr>
        <w:top w:val="none" w:sz="0" w:space="0" w:color="auto"/>
        <w:left w:val="none" w:sz="0" w:space="0" w:color="auto"/>
        <w:bottom w:val="none" w:sz="0" w:space="0" w:color="auto"/>
        <w:right w:val="none" w:sz="0" w:space="0" w:color="auto"/>
      </w:divBdr>
    </w:div>
    <w:div w:id="862786285">
      <w:bodyDiv w:val="1"/>
      <w:marLeft w:val="0"/>
      <w:marRight w:val="0"/>
      <w:marTop w:val="0"/>
      <w:marBottom w:val="0"/>
      <w:divBdr>
        <w:top w:val="none" w:sz="0" w:space="0" w:color="auto"/>
        <w:left w:val="none" w:sz="0" w:space="0" w:color="auto"/>
        <w:bottom w:val="none" w:sz="0" w:space="0" w:color="auto"/>
        <w:right w:val="none" w:sz="0" w:space="0" w:color="auto"/>
      </w:divBdr>
      <w:divsChild>
        <w:div w:id="999574565">
          <w:marLeft w:val="0"/>
          <w:marRight w:val="0"/>
          <w:marTop w:val="0"/>
          <w:marBottom w:val="0"/>
          <w:divBdr>
            <w:top w:val="none" w:sz="0" w:space="0" w:color="auto"/>
            <w:left w:val="none" w:sz="0" w:space="0" w:color="auto"/>
            <w:bottom w:val="none" w:sz="0" w:space="0" w:color="auto"/>
            <w:right w:val="none" w:sz="0" w:space="0" w:color="auto"/>
          </w:divBdr>
          <w:divsChild>
            <w:div w:id="1091976344">
              <w:marLeft w:val="0"/>
              <w:marRight w:val="0"/>
              <w:marTop w:val="0"/>
              <w:marBottom w:val="0"/>
              <w:divBdr>
                <w:top w:val="none" w:sz="0" w:space="0" w:color="auto"/>
                <w:left w:val="none" w:sz="0" w:space="0" w:color="auto"/>
                <w:bottom w:val="none" w:sz="0" w:space="0" w:color="auto"/>
                <w:right w:val="none" w:sz="0" w:space="0" w:color="auto"/>
              </w:divBdr>
            </w:div>
          </w:divsChild>
        </w:div>
        <w:div w:id="1297761501">
          <w:marLeft w:val="0"/>
          <w:marRight w:val="0"/>
          <w:marTop w:val="0"/>
          <w:marBottom w:val="0"/>
          <w:divBdr>
            <w:top w:val="none" w:sz="0" w:space="0" w:color="auto"/>
            <w:left w:val="none" w:sz="0" w:space="0" w:color="auto"/>
            <w:bottom w:val="none" w:sz="0" w:space="0" w:color="auto"/>
            <w:right w:val="none" w:sz="0" w:space="0" w:color="auto"/>
          </w:divBdr>
        </w:div>
      </w:divsChild>
    </w:div>
    <w:div w:id="876813190">
      <w:bodyDiv w:val="1"/>
      <w:marLeft w:val="0"/>
      <w:marRight w:val="0"/>
      <w:marTop w:val="0"/>
      <w:marBottom w:val="0"/>
      <w:divBdr>
        <w:top w:val="none" w:sz="0" w:space="0" w:color="auto"/>
        <w:left w:val="none" w:sz="0" w:space="0" w:color="auto"/>
        <w:bottom w:val="none" w:sz="0" w:space="0" w:color="auto"/>
        <w:right w:val="none" w:sz="0" w:space="0" w:color="auto"/>
      </w:divBdr>
    </w:div>
    <w:div w:id="877817018">
      <w:bodyDiv w:val="1"/>
      <w:marLeft w:val="0"/>
      <w:marRight w:val="0"/>
      <w:marTop w:val="0"/>
      <w:marBottom w:val="0"/>
      <w:divBdr>
        <w:top w:val="none" w:sz="0" w:space="0" w:color="auto"/>
        <w:left w:val="none" w:sz="0" w:space="0" w:color="auto"/>
        <w:bottom w:val="none" w:sz="0" w:space="0" w:color="auto"/>
        <w:right w:val="none" w:sz="0" w:space="0" w:color="auto"/>
      </w:divBdr>
    </w:div>
    <w:div w:id="878586931">
      <w:bodyDiv w:val="1"/>
      <w:marLeft w:val="0"/>
      <w:marRight w:val="0"/>
      <w:marTop w:val="0"/>
      <w:marBottom w:val="0"/>
      <w:divBdr>
        <w:top w:val="none" w:sz="0" w:space="0" w:color="auto"/>
        <w:left w:val="none" w:sz="0" w:space="0" w:color="auto"/>
        <w:bottom w:val="none" w:sz="0" w:space="0" w:color="auto"/>
        <w:right w:val="none" w:sz="0" w:space="0" w:color="auto"/>
      </w:divBdr>
    </w:div>
    <w:div w:id="880242442">
      <w:bodyDiv w:val="1"/>
      <w:marLeft w:val="0"/>
      <w:marRight w:val="0"/>
      <w:marTop w:val="0"/>
      <w:marBottom w:val="0"/>
      <w:divBdr>
        <w:top w:val="none" w:sz="0" w:space="0" w:color="auto"/>
        <w:left w:val="none" w:sz="0" w:space="0" w:color="auto"/>
        <w:bottom w:val="none" w:sz="0" w:space="0" w:color="auto"/>
        <w:right w:val="none" w:sz="0" w:space="0" w:color="auto"/>
      </w:divBdr>
      <w:divsChild>
        <w:div w:id="888031535">
          <w:marLeft w:val="0"/>
          <w:marRight w:val="0"/>
          <w:marTop w:val="0"/>
          <w:marBottom w:val="0"/>
          <w:divBdr>
            <w:top w:val="none" w:sz="0" w:space="0" w:color="auto"/>
            <w:left w:val="none" w:sz="0" w:space="0" w:color="auto"/>
            <w:bottom w:val="none" w:sz="0" w:space="0" w:color="auto"/>
            <w:right w:val="none" w:sz="0" w:space="0" w:color="auto"/>
          </w:divBdr>
        </w:div>
        <w:div w:id="1466853471">
          <w:marLeft w:val="0"/>
          <w:marRight w:val="0"/>
          <w:marTop w:val="0"/>
          <w:marBottom w:val="0"/>
          <w:divBdr>
            <w:top w:val="none" w:sz="0" w:space="0" w:color="auto"/>
            <w:left w:val="none" w:sz="0" w:space="0" w:color="auto"/>
            <w:bottom w:val="none" w:sz="0" w:space="0" w:color="auto"/>
            <w:right w:val="none" w:sz="0" w:space="0" w:color="auto"/>
          </w:divBdr>
        </w:div>
        <w:div w:id="1852448115">
          <w:marLeft w:val="0"/>
          <w:marRight w:val="0"/>
          <w:marTop w:val="0"/>
          <w:marBottom w:val="0"/>
          <w:divBdr>
            <w:top w:val="none" w:sz="0" w:space="0" w:color="auto"/>
            <w:left w:val="none" w:sz="0" w:space="0" w:color="auto"/>
            <w:bottom w:val="none" w:sz="0" w:space="0" w:color="auto"/>
            <w:right w:val="none" w:sz="0" w:space="0" w:color="auto"/>
          </w:divBdr>
        </w:div>
      </w:divsChild>
    </w:div>
    <w:div w:id="883450000">
      <w:bodyDiv w:val="1"/>
      <w:marLeft w:val="0"/>
      <w:marRight w:val="0"/>
      <w:marTop w:val="0"/>
      <w:marBottom w:val="0"/>
      <w:divBdr>
        <w:top w:val="none" w:sz="0" w:space="0" w:color="auto"/>
        <w:left w:val="none" w:sz="0" w:space="0" w:color="auto"/>
        <w:bottom w:val="none" w:sz="0" w:space="0" w:color="auto"/>
        <w:right w:val="none" w:sz="0" w:space="0" w:color="auto"/>
      </w:divBdr>
    </w:div>
    <w:div w:id="890001626">
      <w:bodyDiv w:val="1"/>
      <w:marLeft w:val="0"/>
      <w:marRight w:val="0"/>
      <w:marTop w:val="0"/>
      <w:marBottom w:val="0"/>
      <w:divBdr>
        <w:top w:val="none" w:sz="0" w:space="0" w:color="auto"/>
        <w:left w:val="none" w:sz="0" w:space="0" w:color="auto"/>
        <w:bottom w:val="none" w:sz="0" w:space="0" w:color="auto"/>
        <w:right w:val="none" w:sz="0" w:space="0" w:color="auto"/>
      </w:divBdr>
    </w:div>
    <w:div w:id="894698299">
      <w:bodyDiv w:val="1"/>
      <w:marLeft w:val="0"/>
      <w:marRight w:val="0"/>
      <w:marTop w:val="0"/>
      <w:marBottom w:val="0"/>
      <w:divBdr>
        <w:top w:val="none" w:sz="0" w:space="0" w:color="auto"/>
        <w:left w:val="none" w:sz="0" w:space="0" w:color="auto"/>
        <w:bottom w:val="none" w:sz="0" w:space="0" w:color="auto"/>
        <w:right w:val="none" w:sz="0" w:space="0" w:color="auto"/>
      </w:divBdr>
    </w:div>
    <w:div w:id="904878272">
      <w:bodyDiv w:val="1"/>
      <w:marLeft w:val="0"/>
      <w:marRight w:val="0"/>
      <w:marTop w:val="0"/>
      <w:marBottom w:val="0"/>
      <w:divBdr>
        <w:top w:val="none" w:sz="0" w:space="0" w:color="auto"/>
        <w:left w:val="none" w:sz="0" w:space="0" w:color="auto"/>
        <w:bottom w:val="none" w:sz="0" w:space="0" w:color="auto"/>
        <w:right w:val="none" w:sz="0" w:space="0" w:color="auto"/>
      </w:divBdr>
    </w:div>
    <w:div w:id="908729965">
      <w:bodyDiv w:val="1"/>
      <w:marLeft w:val="0"/>
      <w:marRight w:val="0"/>
      <w:marTop w:val="0"/>
      <w:marBottom w:val="0"/>
      <w:divBdr>
        <w:top w:val="none" w:sz="0" w:space="0" w:color="auto"/>
        <w:left w:val="none" w:sz="0" w:space="0" w:color="auto"/>
        <w:bottom w:val="none" w:sz="0" w:space="0" w:color="auto"/>
        <w:right w:val="none" w:sz="0" w:space="0" w:color="auto"/>
      </w:divBdr>
    </w:div>
    <w:div w:id="918171572">
      <w:bodyDiv w:val="1"/>
      <w:marLeft w:val="0"/>
      <w:marRight w:val="0"/>
      <w:marTop w:val="0"/>
      <w:marBottom w:val="0"/>
      <w:divBdr>
        <w:top w:val="none" w:sz="0" w:space="0" w:color="auto"/>
        <w:left w:val="none" w:sz="0" w:space="0" w:color="auto"/>
        <w:bottom w:val="none" w:sz="0" w:space="0" w:color="auto"/>
        <w:right w:val="none" w:sz="0" w:space="0" w:color="auto"/>
      </w:divBdr>
    </w:div>
    <w:div w:id="924916425">
      <w:bodyDiv w:val="1"/>
      <w:marLeft w:val="0"/>
      <w:marRight w:val="0"/>
      <w:marTop w:val="0"/>
      <w:marBottom w:val="0"/>
      <w:divBdr>
        <w:top w:val="none" w:sz="0" w:space="0" w:color="auto"/>
        <w:left w:val="none" w:sz="0" w:space="0" w:color="auto"/>
        <w:bottom w:val="none" w:sz="0" w:space="0" w:color="auto"/>
        <w:right w:val="none" w:sz="0" w:space="0" w:color="auto"/>
      </w:divBdr>
    </w:div>
    <w:div w:id="925847587">
      <w:bodyDiv w:val="1"/>
      <w:marLeft w:val="0"/>
      <w:marRight w:val="0"/>
      <w:marTop w:val="0"/>
      <w:marBottom w:val="0"/>
      <w:divBdr>
        <w:top w:val="none" w:sz="0" w:space="0" w:color="auto"/>
        <w:left w:val="none" w:sz="0" w:space="0" w:color="auto"/>
        <w:bottom w:val="none" w:sz="0" w:space="0" w:color="auto"/>
        <w:right w:val="none" w:sz="0" w:space="0" w:color="auto"/>
      </w:divBdr>
    </w:div>
    <w:div w:id="940189288">
      <w:bodyDiv w:val="1"/>
      <w:marLeft w:val="0"/>
      <w:marRight w:val="0"/>
      <w:marTop w:val="0"/>
      <w:marBottom w:val="0"/>
      <w:divBdr>
        <w:top w:val="none" w:sz="0" w:space="0" w:color="auto"/>
        <w:left w:val="none" w:sz="0" w:space="0" w:color="auto"/>
        <w:bottom w:val="none" w:sz="0" w:space="0" w:color="auto"/>
        <w:right w:val="none" w:sz="0" w:space="0" w:color="auto"/>
      </w:divBdr>
      <w:divsChild>
        <w:div w:id="261649224">
          <w:marLeft w:val="0"/>
          <w:marRight w:val="0"/>
          <w:marTop w:val="0"/>
          <w:marBottom w:val="0"/>
          <w:divBdr>
            <w:top w:val="none" w:sz="0" w:space="0" w:color="auto"/>
            <w:left w:val="none" w:sz="0" w:space="0" w:color="auto"/>
            <w:bottom w:val="none" w:sz="0" w:space="0" w:color="auto"/>
            <w:right w:val="none" w:sz="0" w:space="0" w:color="auto"/>
          </w:divBdr>
          <w:divsChild>
            <w:div w:id="686293629">
              <w:marLeft w:val="0"/>
              <w:marRight w:val="0"/>
              <w:marTop w:val="0"/>
              <w:marBottom w:val="0"/>
              <w:divBdr>
                <w:top w:val="none" w:sz="0" w:space="0" w:color="auto"/>
                <w:left w:val="none" w:sz="0" w:space="0" w:color="auto"/>
                <w:bottom w:val="none" w:sz="0" w:space="0" w:color="auto"/>
                <w:right w:val="none" w:sz="0" w:space="0" w:color="auto"/>
              </w:divBdr>
              <w:divsChild>
                <w:div w:id="1430469400">
                  <w:marLeft w:val="0"/>
                  <w:marRight w:val="0"/>
                  <w:marTop w:val="0"/>
                  <w:marBottom w:val="0"/>
                  <w:divBdr>
                    <w:top w:val="none" w:sz="0" w:space="0" w:color="auto"/>
                    <w:left w:val="none" w:sz="0" w:space="0" w:color="auto"/>
                    <w:bottom w:val="none" w:sz="0" w:space="0" w:color="auto"/>
                    <w:right w:val="none" w:sz="0" w:space="0" w:color="auto"/>
                  </w:divBdr>
                  <w:divsChild>
                    <w:div w:id="29379211">
                      <w:marLeft w:val="0"/>
                      <w:marRight w:val="0"/>
                      <w:marTop w:val="0"/>
                      <w:marBottom w:val="0"/>
                      <w:divBdr>
                        <w:top w:val="none" w:sz="0" w:space="0" w:color="auto"/>
                        <w:left w:val="none" w:sz="0" w:space="0" w:color="auto"/>
                        <w:bottom w:val="none" w:sz="0" w:space="0" w:color="auto"/>
                        <w:right w:val="none" w:sz="0" w:space="0" w:color="auto"/>
                      </w:divBdr>
                      <w:divsChild>
                        <w:div w:id="38426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3146245">
      <w:bodyDiv w:val="1"/>
      <w:marLeft w:val="0"/>
      <w:marRight w:val="0"/>
      <w:marTop w:val="0"/>
      <w:marBottom w:val="0"/>
      <w:divBdr>
        <w:top w:val="none" w:sz="0" w:space="0" w:color="auto"/>
        <w:left w:val="none" w:sz="0" w:space="0" w:color="auto"/>
        <w:bottom w:val="none" w:sz="0" w:space="0" w:color="auto"/>
        <w:right w:val="none" w:sz="0" w:space="0" w:color="auto"/>
      </w:divBdr>
    </w:div>
    <w:div w:id="947201528">
      <w:bodyDiv w:val="1"/>
      <w:marLeft w:val="0"/>
      <w:marRight w:val="0"/>
      <w:marTop w:val="0"/>
      <w:marBottom w:val="0"/>
      <w:divBdr>
        <w:top w:val="none" w:sz="0" w:space="0" w:color="auto"/>
        <w:left w:val="none" w:sz="0" w:space="0" w:color="auto"/>
        <w:bottom w:val="none" w:sz="0" w:space="0" w:color="auto"/>
        <w:right w:val="none" w:sz="0" w:space="0" w:color="auto"/>
      </w:divBdr>
    </w:div>
    <w:div w:id="947782677">
      <w:bodyDiv w:val="1"/>
      <w:marLeft w:val="0"/>
      <w:marRight w:val="0"/>
      <w:marTop w:val="0"/>
      <w:marBottom w:val="0"/>
      <w:divBdr>
        <w:top w:val="none" w:sz="0" w:space="0" w:color="auto"/>
        <w:left w:val="none" w:sz="0" w:space="0" w:color="auto"/>
        <w:bottom w:val="none" w:sz="0" w:space="0" w:color="auto"/>
        <w:right w:val="none" w:sz="0" w:space="0" w:color="auto"/>
      </w:divBdr>
    </w:div>
    <w:div w:id="949237756">
      <w:bodyDiv w:val="1"/>
      <w:marLeft w:val="0"/>
      <w:marRight w:val="0"/>
      <w:marTop w:val="0"/>
      <w:marBottom w:val="0"/>
      <w:divBdr>
        <w:top w:val="none" w:sz="0" w:space="0" w:color="auto"/>
        <w:left w:val="none" w:sz="0" w:space="0" w:color="auto"/>
        <w:bottom w:val="none" w:sz="0" w:space="0" w:color="auto"/>
        <w:right w:val="none" w:sz="0" w:space="0" w:color="auto"/>
      </w:divBdr>
    </w:div>
    <w:div w:id="964887411">
      <w:bodyDiv w:val="1"/>
      <w:marLeft w:val="0"/>
      <w:marRight w:val="0"/>
      <w:marTop w:val="0"/>
      <w:marBottom w:val="0"/>
      <w:divBdr>
        <w:top w:val="none" w:sz="0" w:space="0" w:color="auto"/>
        <w:left w:val="none" w:sz="0" w:space="0" w:color="auto"/>
        <w:bottom w:val="none" w:sz="0" w:space="0" w:color="auto"/>
        <w:right w:val="none" w:sz="0" w:space="0" w:color="auto"/>
      </w:divBdr>
    </w:div>
    <w:div w:id="970792910">
      <w:bodyDiv w:val="1"/>
      <w:marLeft w:val="0"/>
      <w:marRight w:val="0"/>
      <w:marTop w:val="0"/>
      <w:marBottom w:val="0"/>
      <w:divBdr>
        <w:top w:val="none" w:sz="0" w:space="0" w:color="auto"/>
        <w:left w:val="none" w:sz="0" w:space="0" w:color="auto"/>
        <w:bottom w:val="none" w:sz="0" w:space="0" w:color="auto"/>
        <w:right w:val="none" w:sz="0" w:space="0" w:color="auto"/>
      </w:divBdr>
      <w:divsChild>
        <w:div w:id="824122682">
          <w:marLeft w:val="0"/>
          <w:marRight w:val="0"/>
          <w:marTop w:val="0"/>
          <w:marBottom w:val="0"/>
          <w:divBdr>
            <w:top w:val="none" w:sz="0" w:space="0" w:color="auto"/>
            <w:left w:val="none" w:sz="0" w:space="0" w:color="auto"/>
            <w:bottom w:val="none" w:sz="0" w:space="0" w:color="auto"/>
            <w:right w:val="none" w:sz="0" w:space="0" w:color="auto"/>
          </w:divBdr>
        </w:div>
        <w:div w:id="863328356">
          <w:marLeft w:val="0"/>
          <w:marRight w:val="0"/>
          <w:marTop w:val="0"/>
          <w:marBottom w:val="0"/>
          <w:divBdr>
            <w:top w:val="none" w:sz="0" w:space="0" w:color="auto"/>
            <w:left w:val="none" w:sz="0" w:space="0" w:color="auto"/>
            <w:bottom w:val="none" w:sz="0" w:space="0" w:color="auto"/>
            <w:right w:val="none" w:sz="0" w:space="0" w:color="auto"/>
          </w:divBdr>
        </w:div>
        <w:div w:id="1260985944">
          <w:marLeft w:val="0"/>
          <w:marRight w:val="0"/>
          <w:marTop w:val="0"/>
          <w:marBottom w:val="0"/>
          <w:divBdr>
            <w:top w:val="none" w:sz="0" w:space="0" w:color="auto"/>
            <w:left w:val="none" w:sz="0" w:space="0" w:color="auto"/>
            <w:bottom w:val="none" w:sz="0" w:space="0" w:color="auto"/>
            <w:right w:val="none" w:sz="0" w:space="0" w:color="auto"/>
          </w:divBdr>
        </w:div>
        <w:div w:id="1506165045">
          <w:marLeft w:val="0"/>
          <w:marRight w:val="0"/>
          <w:marTop w:val="0"/>
          <w:marBottom w:val="0"/>
          <w:divBdr>
            <w:top w:val="none" w:sz="0" w:space="0" w:color="auto"/>
            <w:left w:val="none" w:sz="0" w:space="0" w:color="auto"/>
            <w:bottom w:val="none" w:sz="0" w:space="0" w:color="auto"/>
            <w:right w:val="none" w:sz="0" w:space="0" w:color="auto"/>
          </w:divBdr>
        </w:div>
        <w:div w:id="1775512024">
          <w:marLeft w:val="0"/>
          <w:marRight w:val="0"/>
          <w:marTop w:val="0"/>
          <w:marBottom w:val="0"/>
          <w:divBdr>
            <w:top w:val="none" w:sz="0" w:space="0" w:color="auto"/>
            <w:left w:val="none" w:sz="0" w:space="0" w:color="auto"/>
            <w:bottom w:val="none" w:sz="0" w:space="0" w:color="auto"/>
            <w:right w:val="none" w:sz="0" w:space="0" w:color="auto"/>
          </w:divBdr>
        </w:div>
      </w:divsChild>
    </w:div>
    <w:div w:id="980504767">
      <w:bodyDiv w:val="1"/>
      <w:marLeft w:val="0"/>
      <w:marRight w:val="0"/>
      <w:marTop w:val="0"/>
      <w:marBottom w:val="0"/>
      <w:divBdr>
        <w:top w:val="none" w:sz="0" w:space="0" w:color="auto"/>
        <w:left w:val="none" w:sz="0" w:space="0" w:color="auto"/>
        <w:bottom w:val="none" w:sz="0" w:space="0" w:color="auto"/>
        <w:right w:val="none" w:sz="0" w:space="0" w:color="auto"/>
      </w:divBdr>
    </w:div>
    <w:div w:id="984773049">
      <w:bodyDiv w:val="1"/>
      <w:marLeft w:val="0"/>
      <w:marRight w:val="0"/>
      <w:marTop w:val="0"/>
      <w:marBottom w:val="0"/>
      <w:divBdr>
        <w:top w:val="none" w:sz="0" w:space="0" w:color="auto"/>
        <w:left w:val="none" w:sz="0" w:space="0" w:color="auto"/>
        <w:bottom w:val="none" w:sz="0" w:space="0" w:color="auto"/>
        <w:right w:val="none" w:sz="0" w:space="0" w:color="auto"/>
      </w:divBdr>
    </w:div>
    <w:div w:id="987904771">
      <w:bodyDiv w:val="1"/>
      <w:marLeft w:val="0"/>
      <w:marRight w:val="0"/>
      <w:marTop w:val="0"/>
      <w:marBottom w:val="0"/>
      <w:divBdr>
        <w:top w:val="none" w:sz="0" w:space="0" w:color="auto"/>
        <w:left w:val="none" w:sz="0" w:space="0" w:color="auto"/>
        <w:bottom w:val="none" w:sz="0" w:space="0" w:color="auto"/>
        <w:right w:val="none" w:sz="0" w:space="0" w:color="auto"/>
      </w:divBdr>
    </w:div>
    <w:div w:id="988290867">
      <w:bodyDiv w:val="1"/>
      <w:marLeft w:val="0"/>
      <w:marRight w:val="0"/>
      <w:marTop w:val="0"/>
      <w:marBottom w:val="0"/>
      <w:divBdr>
        <w:top w:val="none" w:sz="0" w:space="0" w:color="auto"/>
        <w:left w:val="none" w:sz="0" w:space="0" w:color="auto"/>
        <w:bottom w:val="none" w:sz="0" w:space="0" w:color="auto"/>
        <w:right w:val="none" w:sz="0" w:space="0" w:color="auto"/>
      </w:divBdr>
      <w:divsChild>
        <w:div w:id="1049959574">
          <w:marLeft w:val="0"/>
          <w:marRight w:val="0"/>
          <w:marTop w:val="0"/>
          <w:marBottom w:val="0"/>
          <w:divBdr>
            <w:top w:val="none" w:sz="0" w:space="0" w:color="auto"/>
            <w:left w:val="none" w:sz="0" w:space="0" w:color="auto"/>
            <w:bottom w:val="none" w:sz="0" w:space="0" w:color="auto"/>
            <w:right w:val="none" w:sz="0" w:space="0" w:color="auto"/>
          </w:divBdr>
          <w:divsChild>
            <w:div w:id="1910774571">
              <w:marLeft w:val="0"/>
              <w:marRight w:val="0"/>
              <w:marTop w:val="0"/>
              <w:marBottom w:val="0"/>
              <w:divBdr>
                <w:top w:val="none" w:sz="0" w:space="0" w:color="auto"/>
                <w:left w:val="none" w:sz="0" w:space="0" w:color="auto"/>
                <w:bottom w:val="none" w:sz="0" w:space="0" w:color="auto"/>
                <w:right w:val="none" w:sz="0" w:space="0" w:color="auto"/>
              </w:divBdr>
              <w:divsChild>
                <w:div w:id="697394973">
                  <w:marLeft w:val="0"/>
                  <w:marRight w:val="0"/>
                  <w:marTop w:val="0"/>
                  <w:marBottom w:val="0"/>
                  <w:divBdr>
                    <w:top w:val="none" w:sz="0" w:space="0" w:color="auto"/>
                    <w:left w:val="none" w:sz="0" w:space="0" w:color="auto"/>
                    <w:bottom w:val="none" w:sz="0" w:space="0" w:color="auto"/>
                    <w:right w:val="none" w:sz="0" w:space="0" w:color="auto"/>
                  </w:divBdr>
                  <w:divsChild>
                    <w:div w:id="861092559">
                      <w:marLeft w:val="0"/>
                      <w:marRight w:val="0"/>
                      <w:marTop w:val="0"/>
                      <w:marBottom w:val="0"/>
                      <w:divBdr>
                        <w:top w:val="none" w:sz="0" w:space="0" w:color="auto"/>
                        <w:left w:val="none" w:sz="0" w:space="0" w:color="auto"/>
                        <w:bottom w:val="none" w:sz="0" w:space="0" w:color="auto"/>
                        <w:right w:val="none" w:sz="0" w:space="0" w:color="auto"/>
                      </w:divBdr>
                      <w:divsChild>
                        <w:div w:id="115352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8828041">
      <w:bodyDiv w:val="1"/>
      <w:marLeft w:val="0"/>
      <w:marRight w:val="0"/>
      <w:marTop w:val="0"/>
      <w:marBottom w:val="0"/>
      <w:divBdr>
        <w:top w:val="none" w:sz="0" w:space="0" w:color="auto"/>
        <w:left w:val="none" w:sz="0" w:space="0" w:color="auto"/>
        <w:bottom w:val="none" w:sz="0" w:space="0" w:color="auto"/>
        <w:right w:val="none" w:sz="0" w:space="0" w:color="auto"/>
      </w:divBdr>
      <w:divsChild>
        <w:div w:id="1555849861">
          <w:marLeft w:val="446"/>
          <w:marRight w:val="0"/>
          <w:marTop w:val="120"/>
          <w:marBottom w:val="0"/>
          <w:divBdr>
            <w:top w:val="none" w:sz="0" w:space="0" w:color="auto"/>
            <w:left w:val="none" w:sz="0" w:space="0" w:color="auto"/>
            <w:bottom w:val="none" w:sz="0" w:space="0" w:color="auto"/>
            <w:right w:val="none" w:sz="0" w:space="0" w:color="auto"/>
          </w:divBdr>
        </w:div>
        <w:div w:id="1629627619">
          <w:marLeft w:val="446"/>
          <w:marRight w:val="0"/>
          <w:marTop w:val="120"/>
          <w:marBottom w:val="0"/>
          <w:divBdr>
            <w:top w:val="none" w:sz="0" w:space="0" w:color="auto"/>
            <w:left w:val="none" w:sz="0" w:space="0" w:color="auto"/>
            <w:bottom w:val="none" w:sz="0" w:space="0" w:color="auto"/>
            <w:right w:val="none" w:sz="0" w:space="0" w:color="auto"/>
          </w:divBdr>
        </w:div>
        <w:div w:id="2117216379">
          <w:marLeft w:val="446"/>
          <w:marRight w:val="0"/>
          <w:marTop w:val="120"/>
          <w:marBottom w:val="0"/>
          <w:divBdr>
            <w:top w:val="none" w:sz="0" w:space="0" w:color="auto"/>
            <w:left w:val="none" w:sz="0" w:space="0" w:color="auto"/>
            <w:bottom w:val="none" w:sz="0" w:space="0" w:color="auto"/>
            <w:right w:val="none" w:sz="0" w:space="0" w:color="auto"/>
          </w:divBdr>
        </w:div>
      </w:divsChild>
    </w:div>
    <w:div w:id="990642384">
      <w:bodyDiv w:val="1"/>
      <w:marLeft w:val="0"/>
      <w:marRight w:val="0"/>
      <w:marTop w:val="0"/>
      <w:marBottom w:val="0"/>
      <w:divBdr>
        <w:top w:val="none" w:sz="0" w:space="0" w:color="auto"/>
        <w:left w:val="none" w:sz="0" w:space="0" w:color="auto"/>
        <w:bottom w:val="none" w:sz="0" w:space="0" w:color="auto"/>
        <w:right w:val="none" w:sz="0" w:space="0" w:color="auto"/>
      </w:divBdr>
      <w:divsChild>
        <w:div w:id="981690563">
          <w:marLeft w:val="0"/>
          <w:marRight w:val="0"/>
          <w:marTop w:val="0"/>
          <w:marBottom w:val="0"/>
          <w:divBdr>
            <w:top w:val="none" w:sz="0" w:space="0" w:color="auto"/>
            <w:left w:val="none" w:sz="0" w:space="0" w:color="auto"/>
            <w:bottom w:val="none" w:sz="0" w:space="0" w:color="auto"/>
            <w:right w:val="none" w:sz="0" w:space="0" w:color="auto"/>
          </w:divBdr>
        </w:div>
        <w:div w:id="1264529637">
          <w:marLeft w:val="0"/>
          <w:marRight w:val="0"/>
          <w:marTop w:val="0"/>
          <w:marBottom w:val="0"/>
          <w:divBdr>
            <w:top w:val="none" w:sz="0" w:space="0" w:color="auto"/>
            <w:left w:val="none" w:sz="0" w:space="0" w:color="auto"/>
            <w:bottom w:val="none" w:sz="0" w:space="0" w:color="auto"/>
            <w:right w:val="none" w:sz="0" w:space="0" w:color="auto"/>
          </w:divBdr>
        </w:div>
        <w:div w:id="1741639588">
          <w:marLeft w:val="0"/>
          <w:marRight w:val="0"/>
          <w:marTop w:val="0"/>
          <w:marBottom w:val="0"/>
          <w:divBdr>
            <w:top w:val="none" w:sz="0" w:space="0" w:color="auto"/>
            <w:left w:val="none" w:sz="0" w:space="0" w:color="auto"/>
            <w:bottom w:val="none" w:sz="0" w:space="0" w:color="auto"/>
            <w:right w:val="none" w:sz="0" w:space="0" w:color="auto"/>
          </w:divBdr>
        </w:div>
        <w:div w:id="2032873423">
          <w:marLeft w:val="0"/>
          <w:marRight w:val="0"/>
          <w:marTop w:val="0"/>
          <w:marBottom w:val="0"/>
          <w:divBdr>
            <w:top w:val="none" w:sz="0" w:space="0" w:color="auto"/>
            <w:left w:val="none" w:sz="0" w:space="0" w:color="auto"/>
            <w:bottom w:val="none" w:sz="0" w:space="0" w:color="auto"/>
            <w:right w:val="none" w:sz="0" w:space="0" w:color="auto"/>
          </w:divBdr>
        </w:div>
      </w:divsChild>
    </w:div>
    <w:div w:id="1015616603">
      <w:bodyDiv w:val="1"/>
      <w:marLeft w:val="0"/>
      <w:marRight w:val="0"/>
      <w:marTop w:val="0"/>
      <w:marBottom w:val="0"/>
      <w:divBdr>
        <w:top w:val="none" w:sz="0" w:space="0" w:color="auto"/>
        <w:left w:val="none" w:sz="0" w:space="0" w:color="auto"/>
        <w:bottom w:val="none" w:sz="0" w:space="0" w:color="auto"/>
        <w:right w:val="none" w:sz="0" w:space="0" w:color="auto"/>
      </w:divBdr>
    </w:div>
    <w:div w:id="1016733968">
      <w:bodyDiv w:val="1"/>
      <w:marLeft w:val="0"/>
      <w:marRight w:val="0"/>
      <w:marTop w:val="0"/>
      <w:marBottom w:val="0"/>
      <w:divBdr>
        <w:top w:val="none" w:sz="0" w:space="0" w:color="auto"/>
        <w:left w:val="none" w:sz="0" w:space="0" w:color="auto"/>
        <w:bottom w:val="none" w:sz="0" w:space="0" w:color="auto"/>
        <w:right w:val="none" w:sz="0" w:space="0" w:color="auto"/>
      </w:divBdr>
    </w:div>
    <w:div w:id="1022247064">
      <w:bodyDiv w:val="1"/>
      <w:marLeft w:val="0"/>
      <w:marRight w:val="0"/>
      <w:marTop w:val="0"/>
      <w:marBottom w:val="0"/>
      <w:divBdr>
        <w:top w:val="none" w:sz="0" w:space="0" w:color="auto"/>
        <w:left w:val="none" w:sz="0" w:space="0" w:color="auto"/>
        <w:bottom w:val="none" w:sz="0" w:space="0" w:color="auto"/>
        <w:right w:val="none" w:sz="0" w:space="0" w:color="auto"/>
      </w:divBdr>
    </w:div>
    <w:div w:id="1023364444">
      <w:bodyDiv w:val="1"/>
      <w:marLeft w:val="0"/>
      <w:marRight w:val="0"/>
      <w:marTop w:val="0"/>
      <w:marBottom w:val="0"/>
      <w:divBdr>
        <w:top w:val="none" w:sz="0" w:space="0" w:color="auto"/>
        <w:left w:val="none" w:sz="0" w:space="0" w:color="auto"/>
        <w:bottom w:val="none" w:sz="0" w:space="0" w:color="auto"/>
        <w:right w:val="none" w:sz="0" w:space="0" w:color="auto"/>
      </w:divBdr>
    </w:div>
    <w:div w:id="1023633718">
      <w:bodyDiv w:val="1"/>
      <w:marLeft w:val="0"/>
      <w:marRight w:val="0"/>
      <w:marTop w:val="0"/>
      <w:marBottom w:val="0"/>
      <w:divBdr>
        <w:top w:val="none" w:sz="0" w:space="0" w:color="auto"/>
        <w:left w:val="none" w:sz="0" w:space="0" w:color="auto"/>
        <w:bottom w:val="none" w:sz="0" w:space="0" w:color="auto"/>
        <w:right w:val="none" w:sz="0" w:space="0" w:color="auto"/>
      </w:divBdr>
    </w:div>
    <w:div w:id="1034572094">
      <w:bodyDiv w:val="1"/>
      <w:marLeft w:val="0"/>
      <w:marRight w:val="0"/>
      <w:marTop w:val="0"/>
      <w:marBottom w:val="0"/>
      <w:divBdr>
        <w:top w:val="none" w:sz="0" w:space="0" w:color="auto"/>
        <w:left w:val="none" w:sz="0" w:space="0" w:color="auto"/>
        <w:bottom w:val="none" w:sz="0" w:space="0" w:color="auto"/>
        <w:right w:val="none" w:sz="0" w:space="0" w:color="auto"/>
      </w:divBdr>
    </w:div>
    <w:div w:id="1035735176">
      <w:bodyDiv w:val="1"/>
      <w:marLeft w:val="0"/>
      <w:marRight w:val="0"/>
      <w:marTop w:val="0"/>
      <w:marBottom w:val="0"/>
      <w:divBdr>
        <w:top w:val="none" w:sz="0" w:space="0" w:color="auto"/>
        <w:left w:val="none" w:sz="0" w:space="0" w:color="auto"/>
        <w:bottom w:val="none" w:sz="0" w:space="0" w:color="auto"/>
        <w:right w:val="none" w:sz="0" w:space="0" w:color="auto"/>
      </w:divBdr>
    </w:div>
    <w:div w:id="1036855342">
      <w:bodyDiv w:val="1"/>
      <w:marLeft w:val="0"/>
      <w:marRight w:val="0"/>
      <w:marTop w:val="0"/>
      <w:marBottom w:val="0"/>
      <w:divBdr>
        <w:top w:val="none" w:sz="0" w:space="0" w:color="auto"/>
        <w:left w:val="none" w:sz="0" w:space="0" w:color="auto"/>
        <w:bottom w:val="none" w:sz="0" w:space="0" w:color="auto"/>
        <w:right w:val="none" w:sz="0" w:space="0" w:color="auto"/>
      </w:divBdr>
      <w:divsChild>
        <w:div w:id="349576413">
          <w:marLeft w:val="0"/>
          <w:marRight w:val="0"/>
          <w:marTop w:val="0"/>
          <w:marBottom w:val="0"/>
          <w:divBdr>
            <w:top w:val="none" w:sz="0" w:space="0" w:color="auto"/>
            <w:left w:val="none" w:sz="0" w:space="0" w:color="auto"/>
            <w:bottom w:val="none" w:sz="0" w:space="0" w:color="auto"/>
            <w:right w:val="none" w:sz="0" w:space="0" w:color="auto"/>
          </w:divBdr>
        </w:div>
        <w:div w:id="485708724">
          <w:marLeft w:val="0"/>
          <w:marRight w:val="0"/>
          <w:marTop w:val="0"/>
          <w:marBottom w:val="0"/>
          <w:divBdr>
            <w:top w:val="none" w:sz="0" w:space="0" w:color="auto"/>
            <w:left w:val="none" w:sz="0" w:space="0" w:color="auto"/>
            <w:bottom w:val="none" w:sz="0" w:space="0" w:color="auto"/>
            <w:right w:val="none" w:sz="0" w:space="0" w:color="auto"/>
          </w:divBdr>
        </w:div>
        <w:div w:id="824012384">
          <w:marLeft w:val="0"/>
          <w:marRight w:val="0"/>
          <w:marTop w:val="0"/>
          <w:marBottom w:val="0"/>
          <w:divBdr>
            <w:top w:val="none" w:sz="0" w:space="0" w:color="auto"/>
            <w:left w:val="none" w:sz="0" w:space="0" w:color="auto"/>
            <w:bottom w:val="none" w:sz="0" w:space="0" w:color="auto"/>
            <w:right w:val="none" w:sz="0" w:space="0" w:color="auto"/>
          </w:divBdr>
        </w:div>
        <w:div w:id="1293093526">
          <w:marLeft w:val="0"/>
          <w:marRight w:val="0"/>
          <w:marTop w:val="0"/>
          <w:marBottom w:val="0"/>
          <w:divBdr>
            <w:top w:val="none" w:sz="0" w:space="0" w:color="auto"/>
            <w:left w:val="none" w:sz="0" w:space="0" w:color="auto"/>
            <w:bottom w:val="none" w:sz="0" w:space="0" w:color="auto"/>
            <w:right w:val="none" w:sz="0" w:space="0" w:color="auto"/>
          </w:divBdr>
        </w:div>
        <w:div w:id="1441753525">
          <w:marLeft w:val="0"/>
          <w:marRight w:val="0"/>
          <w:marTop w:val="0"/>
          <w:marBottom w:val="0"/>
          <w:divBdr>
            <w:top w:val="none" w:sz="0" w:space="0" w:color="auto"/>
            <w:left w:val="none" w:sz="0" w:space="0" w:color="auto"/>
            <w:bottom w:val="none" w:sz="0" w:space="0" w:color="auto"/>
            <w:right w:val="none" w:sz="0" w:space="0" w:color="auto"/>
          </w:divBdr>
        </w:div>
        <w:div w:id="1713579609">
          <w:marLeft w:val="0"/>
          <w:marRight w:val="0"/>
          <w:marTop w:val="0"/>
          <w:marBottom w:val="0"/>
          <w:divBdr>
            <w:top w:val="none" w:sz="0" w:space="0" w:color="auto"/>
            <w:left w:val="none" w:sz="0" w:space="0" w:color="auto"/>
            <w:bottom w:val="none" w:sz="0" w:space="0" w:color="auto"/>
            <w:right w:val="none" w:sz="0" w:space="0" w:color="auto"/>
          </w:divBdr>
        </w:div>
        <w:div w:id="1999183963">
          <w:marLeft w:val="0"/>
          <w:marRight w:val="0"/>
          <w:marTop w:val="0"/>
          <w:marBottom w:val="0"/>
          <w:divBdr>
            <w:top w:val="none" w:sz="0" w:space="0" w:color="auto"/>
            <w:left w:val="none" w:sz="0" w:space="0" w:color="auto"/>
            <w:bottom w:val="none" w:sz="0" w:space="0" w:color="auto"/>
            <w:right w:val="none" w:sz="0" w:space="0" w:color="auto"/>
          </w:divBdr>
        </w:div>
      </w:divsChild>
    </w:div>
    <w:div w:id="1061758793">
      <w:bodyDiv w:val="1"/>
      <w:marLeft w:val="0"/>
      <w:marRight w:val="0"/>
      <w:marTop w:val="0"/>
      <w:marBottom w:val="0"/>
      <w:divBdr>
        <w:top w:val="none" w:sz="0" w:space="0" w:color="auto"/>
        <w:left w:val="none" w:sz="0" w:space="0" w:color="auto"/>
        <w:bottom w:val="none" w:sz="0" w:space="0" w:color="auto"/>
        <w:right w:val="none" w:sz="0" w:space="0" w:color="auto"/>
      </w:divBdr>
    </w:div>
    <w:div w:id="1070419967">
      <w:bodyDiv w:val="1"/>
      <w:marLeft w:val="0"/>
      <w:marRight w:val="0"/>
      <w:marTop w:val="0"/>
      <w:marBottom w:val="0"/>
      <w:divBdr>
        <w:top w:val="none" w:sz="0" w:space="0" w:color="auto"/>
        <w:left w:val="none" w:sz="0" w:space="0" w:color="auto"/>
        <w:bottom w:val="none" w:sz="0" w:space="0" w:color="auto"/>
        <w:right w:val="none" w:sz="0" w:space="0" w:color="auto"/>
      </w:divBdr>
    </w:div>
    <w:div w:id="1073968087">
      <w:bodyDiv w:val="1"/>
      <w:marLeft w:val="0"/>
      <w:marRight w:val="0"/>
      <w:marTop w:val="0"/>
      <w:marBottom w:val="0"/>
      <w:divBdr>
        <w:top w:val="none" w:sz="0" w:space="0" w:color="auto"/>
        <w:left w:val="none" w:sz="0" w:space="0" w:color="auto"/>
        <w:bottom w:val="none" w:sz="0" w:space="0" w:color="auto"/>
        <w:right w:val="none" w:sz="0" w:space="0" w:color="auto"/>
      </w:divBdr>
    </w:div>
    <w:div w:id="1074737184">
      <w:bodyDiv w:val="1"/>
      <w:marLeft w:val="0"/>
      <w:marRight w:val="0"/>
      <w:marTop w:val="0"/>
      <w:marBottom w:val="0"/>
      <w:divBdr>
        <w:top w:val="none" w:sz="0" w:space="0" w:color="auto"/>
        <w:left w:val="none" w:sz="0" w:space="0" w:color="auto"/>
        <w:bottom w:val="none" w:sz="0" w:space="0" w:color="auto"/>
        <w:right w:val="none" w:sz="0" w:space="0" w:color="auto"/>
      </w:divBdr>
      <w:divsChild>
        <w:div w:id="254172213">
          <w:marLeft w:val="288"/>
          <w:marRight w:val="0"/>
          <w:marTop w:val="240"/>
          <w:marBottom w:val="0"/>
          <w:divBdr>
            <w:top w:val="none" w:sz="0" w:space="0" w:color="auto"/>
            <w:left w:val="none" w:sz="0" w:space="0" w:color="auto"/>
            <w:bottom w:val="none" w:sz="0" w:space="0" w:color="auto"/>
            <w:right w:val="none" w:sz="0" w:space="0" w:color="auto"/>
          </w:divBdr>
        </w:div>
        <w:div w:id="701831091">
          <w:marLeft w:val="288"/>
          <w:marRight w:val="0"/>
          <w:marTop w:val="240"/>
          <w:marBottom w:val="0"/>
          <w:divBdr>
            <w:top w:val="none" w:sz="0" w:space="0" w:color="auto"/>
            <w:left w:val="none" w:sz="0" w:space="0" w:color="auto"/>
            <w:bottom w:val="none" w:sz="0" w:space="0" w:color="auto"/>
            <w:right w:val="none" w:sz="0" w:space="0" w:color="auto"/>
          </w:divBdr>
        </w:div>
        <w:div w:id="1815872378">
          <w:marLeft w:val="144"/>
          <w:marRight w:val="0"/>
          <w:marTop w:val="240"/>
          <w:marBottom w:val="0"/>
          <w:divBdr>
            <w:top w:val="none" w:sz="0" w:space="0" w:color="auto"/>
            <w:left w:val="none" w:sz="0" w:space="0" w:color="auto"/>
            <w:bottom w:val="none" w:sz="0" w:space="0" w:color="auto"/>
            <w:right w:val="none" w:sz="0" w:space="0" w:color="auto"/>
          </w:divBdr>
        </w:div>
        <w:div w:id="1960910413">
          <w:marLeft w:val="288"/>
          <w:marRight w:val="0"/>
          <w:marTop w:val="240"/>
          <w:marBottom w:val="0"/>
          <w:divBdr>
            <w:top w:val="none" w:sz="0" w:space="0" w:color="auto"/>
            <w:left w:val="none" w:sz="0" w:space="0" w:color="auto"/>
            <w:bottom w:val="none" w:sz="0" w:space="0" w:color="auto"/>
            <w:right w:val="none" w:sz="0" w:space="0" w:color="auto"/>
          </w:divBdr>
        </w:div>
      </w:divsChild>
    </w:div>
    <w:div w:id="1076051504">
      <w:bodyDiv w:val="1"/>
      <w:marLeft w:val="0"/>
      <w:marRight w:val="0"/>
      <w:marTop w:val="0"/>
      <w:marBottom w:val="0"/>
      <w:divBdr>
        <w:top w:val="none" w:sz="0" w:space="0" w:color="auto"/>
        <w:left w:val="none" w:sz="0" w:space="0" w:color="auto"/>
        <w:bottom w:val="none" w:sz="0" w:space="0" w:color="auto"/>
        <w:right w:val="none" w:sz="0" w:space="0" w:color="auto"/>
      </w:divBdr>
    </w:div>
    <w:div w:id="1095127707">
      <w:bodyDiv w:val="1"/>
      <w:marLeft w:val="0"/>
      <w:marRight w:val="0"/>
      <w:marTop w:val="0"/>
      <w:marBottom w:val="0"/>
      <w:divBdr>
        <w:top w:val="none" w:sz="0" w:space="0" w:color="auto"/>
        <w:left w:val="none" w:sz="0" w:space="0" w:color="auto"/>
        <w:bottom w:val="none" w:sz="0" w:space="0" w:color="auto"/>
        <w:right w:val="none" w:sz="0" w:space="0" w:color="auto"/>
      </w:divBdr>
    </w:div>
    <w:div w:id="1100220167">
      <w:bodyDiv w:val="1"/>
      <w:marLeft w:val="0"/>
      <w:marRight w:val="0"/>
      <w:marTop w:val="0"/>
      <w:marBottom w:val="0"/>
      <w:divBdr>
        <w:top w:val="none" w:sz="0" w:space="0" w:color="auto"/>
        <w:left w:val="none" w:sz="0" w:space="0" w:color="auto"/>
        <w:bottom w:val="none" w:sz="0" w:space="0" w:color="auto"/>
        <w:right w:val="none" w:sz="0" w:space="0" w:color="auto"/>
      </w:divBdr>
    </w:div>
    <w:div w:id="1101217854">
      <w:bodyDiv w:val="1"/>
      <w:marLeft w:val="0"/>
      <w:marRight w:val="0"/>
      <w:marTop w:val="0"/>
      <w:marBottom w:val="0"/>
      <w:divBdr>
        <w:top w:val="none" w:sz="0" w:space="0" w:color="auto"/>
        <w:left w:val="none" w:sz="0" w:space="0" w:color="auto"/>
        <w:bottom w:val="none" w:sz="0" w:space="0" w:color="auto"/>
        <w:right w:val="none" w:sz="0" w:space="0" w:color="auto"/>
      </w:divBdr>
      <w:divsChild>
        <w:div w:id="164633166">
          <w:marLeft w:val="0"/>
          <w:marRight w:val="0"/>
          <w:marTop w:val="0"/>
          <w:marBottom w:val="0"/>
          <w:divBdr>
            <w:top w:val="none" w:sz="0" w:space="0" w:color="auto"/>
            <w:left w:val="none" w:sz="0" w:space="0" w:color="auto"/>
            <w:bottom w:val="none" w:sz="0" w:space="0" w:color="auto"/>
            <w:right w:val="none" w:sz="0" w:space="0" w:color="auto"/>
          </w:divBdr>
        </w:div>
        <w:div w:id="1332216792">
          <w:marLeft w:val="0"/>
          <w:marRight w:val="0"/>
          <w:marTop w:val="0"/>
          <w:marBottom w:val="0"/>
          <w:divBdr>
            <w:top w:val="none" w:sz="0" w:space="0" w:color="auto"/>
            <w:left w:val="none" w:sz="0" w:space="0" w:color="auto"/>
            <w:bottom w:val="none" w:sz="0" w:space="0" w:color="auto"/>
            <w:right w:val="none" w:sz="0" w:space="0" w:color="auto"/>
          </w:divBdr>
        </w:div>
      </w:divsChild>
    </w:div>
    <w:div w:id="1103651016">
      <w:bodyDiv w:val="1"/>
      <w:marLeft w:val="0"/>
      <w:marRight w:val="0"/>
      <w:marTop w:val="0"/>
      <w:marBottom w:val="0"/>
      <w:divBdr>
        <w:top w:val="none" w:sz="0" w:space="0" w:color="auto"/>
        <w:left w:val="none" w:sz="0" w:space="0" w:color="auto"/>
        <w:bottom w:val="none" w:sz="0" w:space="0" w:color="auto"/>
        <w:right w:val="none" w:sz="0" w:space="0" w:color="auto"/>
      </w:divBdr>
    </w:div>
    <w:div w:id="1107390592">
      <w:bodyDiv w:val="1"/>
      <w:marLeft w:val="0"/>
      <w:marRight w:val="0"/>
      <w:marTop w:val="0"/>
      <w:marBottom w:val="0"/>
      <w:divBdr>
        <w:top w:val="none" w:sz="0" w:space="0" w:color="auto"/>
        <w:left w:val="none" w:sz="0" w:space="0" w:color="auto"/>
        <w:bottom w:val="none" w:sz="0" w:space="0" w:color="auto"/>
        <w:right w:val="none" w:sz="0" w:space="0" w:color="auto"/>
      </w:divBdr>
    </w:div>
    <w:div w:id="1109353123">
      <w:bodyDiv w:val="1"/>
      <w:marLeft w:val="0"/>
      <w:marRight w:val="0"/>
      <w:marTop w:val="0"/>
      <w:marBottom w:val="0"/>
      <w:divBdr>
        <w:top w:val="none" w:sz="0" w:space="0" w:color="auto"/>
        <w:left w:val="none" w:sz="0" w:space="0" w:color="auto"/>
        <w:bottom w:val="none" w:sz="0" w:space="0" w:color="auto"/>
        <w:right w:val="none" w:sz="0" w:space="0" w:color="auto"/>
      </w:divBdr>
    </w:div>
    <w:div w:id="1113212859">
      <w:bodyDiv w:val="1"/>
      <w:marLeft w:val="0"/>
      <w:marRight w:val="0"/>
      <w:marTop w:val="0"/>
      <w:marBottom w:val="0"/>
      <w:divBdr>
        <w:top w:val="none" w:sz="0" w:space="0" w:color="auto"/>
        <w:left w:val="none" w:sz="0" w:space="0" w:color="auto"/>
        <w:bottom w:val="none" w:sz="0" w:space="0" w:color="auto"/>
        <w:right w:val="none" w:sz="0" w:space="0" w:color="auto"/>
      </w:divBdr>
    </w:div>
    <w:div w:id="1117984812">
      <w:bodyDiv w:val="1"/>
      <w:marLeft w:val="0"/>
      <w:marRight w:val="0"/>
      <w:marTop w:val="0"/>
      <w:marBottom w:val="0"/>
      <w:divBdr>
        <w:top w:val="none" w:sz="0" w:space="0" w:color="auto"/>
        <w:left w:val="none" w:sz="0" w:space="0" w:color="auto"/>
        <w:bottom w:val="none" w:sz="0" w:space="0" w:color="auto"/>
        <w:right w:val="none" w:sz="0" w:space="0" w:color="auto"/>
      </w:divBdr>
    </w:div>
    <w:div w:id="1119955448">
      <w:bodyDiv w:val="1"/>
      <w:marLeft w:val="0"/>
      <w:marRight w:val="0"/>
      <w:marTop w:val="0"/>
      <w:marBottom w:val="0"/>
      <w:divBdr>
        <w:top w:val="none" w:sz="0" w:space="0" w:color="auto"/>
        <w:left w:val="none" w:sz="0" w:space="0" w:color="auto"/>
        <w:bottom w:val="none" w:sz="0" w:space="0" w:color="auto"/>
        <w:right w:val="none" w:sz="0" w:space="0" w:color="auto"/>
      </w:divBdr>
      <w:divsChild>
        <w:div w:id="166866615">
          <w:marLeft w:val="0"/>
          <w:marRight w:val="0"/>
          <w:marTop w:val="0"/>
          <w:marBottom w:val="0"/>
          <w:divBdr>
            <w:top w:val="none" w:sz="0" w:space="0" w:color="auto"/>
            <w:left w:val="none" w:sz="0" w:space="0" w:color="auto"/>
            <w:bottom w:val="none" w:sz="0" w:space="0" w:color="auto"/>
            <w:right w:val="none" w:sz="0" w:space="0" w:color="auto"/>
          </w:divBdr>
        </w:div>
        <w:div w:id="1994218319">
          <w:marLeft w:val="0"/>
          <w:marRight w:val="0"/>
          <w:marTop w:val="0"/>
          <w:marBottom w:val="0"/>
          <w:divBdr>
            <w:top w:val="none" w:sz="0" w:space="0" w:color="auto"/>
            <w:left w:val="none" w:sz="0" w:space="0" w:color="auto"/>
            <w:bottom w:val="none" w:sz="0" w:space="0" w:color="auto"/>
            <w:right w:val="none" w:sz="0" w:space="0" w:color="auto"/>
          </w:divBdr>
        </w:div>
      </w:divsChild>
    </w:div>
    <w:div w:id="1138840533">
      <w:bodyDiv w:val="1"/>
      <w:marLeft w:val="0"/>
      <w:marRight w:val="0"/>
      <w:marTop w:val="0"/>
      <w:marBottom w:val="0"/>
      <w:divBdr>
        <w:top w:val="none" w:sz="0" w:space="0" w:color="auto"/>
        <w:left w:val="none" w:sz="0" w:space="0" w:color="auto"/>
        <w:bottom w:val="none" w:sz="0" w:space="0" w:color="auto"/>
        <w:right w:val="none" w:sz="0" w:space="0" w:color="auto"/>
      </w:divBdr>
    </w:div>
    <w:div w:id="1150904893">
      <w:bodyDiv w:val="1"/>
      <w:marLeft w:val="0"/>
      <w:marRight w:val="0"/>
      <w:marTop w:val="0"/>
      <w:marBottom w:val="0"/>
      <w:divBdr>
        <w:top w:val="none" w:sz="0" w:space="0" w:color="auto"/>
        <w:left w:val="none" w:sz="0" w:space="0" w:color="auto"/>
        <w:bottom w:val="none" w:sz="0" w:space="0" w:color="auto"/>
        <w:right w:val="none" w:sz="0" w:space="0" w:color="auto"/>
      </w:divBdr>
    </w:div>
    <w:div w:id="1156796032">
      <w:bodyDiv w:val="1"/>
      <w:marLeft w:val="0"/>
      <w:marRight w:val="0"/>
      <w:marTop w:val="0"/>
      <w:marBottom w:val="0"/>
      <w:divBdr>
        <w:top w:val="none" w:sz="0" w:space="0" w:color="auto"/>
        <w:left w:val="none" w:sz="0" w:space="0" w:color="auto"/>
        <w:bottom w:val="none" w:sz="0" w:space="0" w:color="auto"/>
        <w:right w:val="none" w:sz="0" w:space="0" w:color="auto"/>
      </w:divBdr>
    </w:div>
    <w:div w:id="1160079232">
      <w:bodyDiv w:val="1"/>
      <w:marLeft w:val="0"/>
      <w:marRight w:val="0"/>
      <w:marTop w:val="0"/>
      <w:marBottom w:val="0"/>
      <w:divBdr>
        <w:top w:val="none" w:sz="0" w:space="0" w:color="auto"/>
        <w:left w:val="none" w:sz="0" w:space="0" w:color="auto"/>
        <w:bottom w:val="none" w:sz="0" w:space="0" w:color="auto"/>
        <w:right w:val="none" w:sz="0" w:space="0" w:color="auto"/>
      </w:divBdr>
    </w:div>
    <w:div w:id="1163009218">
      <w:bodyDiv w:val="1"/>
      <w:marLeft w:val="0"/>
      <w:marRight w:val="0"/>
      <w:marTop w:val="0"/>
      <w:marBottom w:val="0"/>
      <w:divBdr>
        <w:top w:val="none" w:sz="0" w:space="0" w:color="auto"/>
        <w:left w:val="none" w:sz="0" w:space="0" w:color="auto"/>
        <w:bottom w:val="none" w:sz="0" w:space="0" w:color="auto"/>
        <w:right w:val="none" w:sz="0" w:space="0" w:color="auto"/>
      </w:divBdr>
    </w:div>
    <w:div w:id="1163930365">
      <w:bodyDiv w:val="1"/>
      <w:marLeft w:val="0"/>
      <w:marRight w:val="0"/>
      <w:marTop w:val="0"/>
      <w:marBottom w:val="0"/>
      <w:divBdr>
        <w:top w:val="none" w:sz="0" w:space="0" w:color="auto"/>
        <w:left w:val="none" w:sz="0" w:space="0" w:color="auto"/>
        <w:bottom w:val="none" w:sz="0" w:space="0" w:color="auto"/>
        <w:right w:val="none" w:sz="0" w:space="0" w:color="auto"/>
      </w:divBdr>
    </w:div>
    <w:div w:id="1170948542">
      <w:bodyDiv w:val="1"/>
      <w:marLeft w:val="0"/>
      <w:marRight w:val="0"/>
      <w:marTop w:val="0"/>
      <w:marBottom w:val="0"/>
      <w:divBdr>
        <w:top w:val="none" w:sz="0" w:space="0" w:color="auto"/>
        <w:left w:val="none" w:sz="0" w:space="0" w:color="auto"/>
        <w:bottom w:val="none" w:sz="0" w:space="0" w:color="auto"/>
        <w:right w:val="none" w:sz="0" w:space="0" w:color="auto"/>
      </w:divBdr>
      <w:divsChild>
        <w:div w:id="259021695">
          <w:marLeft w:val="0"/>
          <w:marRight w:val="0"/>
          <w:marTop w:val="0"/>
          <w:marBottom w:val="0"/>
          <w:divBdr>
            <w:top w:val="none" w:sz="0" w:space="0" w:color="auto"/>
            <w:left w:val="none" w:sz="0" w:space="0" w:color="auto"/>
            <w:bottom w:val="none" w:sz="0" w:space="0" w:color="auto"/>
            <w:right w:val="none" w:sz="0" w:space="0" w:color="auto"/>
          </w:divBdr>
        </w:div>
        <w:div w:id="341517738">
          <w:marLeft w:val="0"/>
          <w:marRight w:val="0"/>
          <w:marTop w:val="0"/>
          <w:marBottom w:val="0"/>
          <w:divBdr>
            <w:top w:val="none" w:sz="0" w:space="0" w:color="auto"/>
            <w:left w:val="none" w:sz="0" w:space="0" w:color="auto"/>
            <w:bottom w:val="none" w:sz="0" w:space="0" w:color="auto"/>
            <w:right w:val="none" w:sz="0" w:space="0" w:color="auto"/>
          </w:divBdr>
        </w:div>
        <w:div w:id="1835604010">
          <w:marLeft w:val="0"/>
          <w:marRight w:val="0"/>
          <w:marTop w:val="0"/>
          <w:marBottom w:val="0"/>
          <w:divBdr>
            <w:top w:val="none" w:sz="0" w:space="0" w:color="auto"/>
            <w:left w:val="none" w:sz="0" w:space="0" w:color="auto"/>
            <w:bottom w:val="none" w:sz="0" w:space="0" w:color="auto"/>
            <w:right w:val="none" w:sz="0" w:space="0" w:color="auto"/>
          </w:divBdr>
        </w:div>
        <w:div w:id="1987009393">
          <w:marLeft w:val="0"/>
          <w:marRight w:val="0"/>
          <w:marTop w:val="0"/>
          <w:marBottom w:val="0"/>
          <w:divBdr>
            <w:top w:val="none" w:sz="0" w:space="0" w:color="auto"/>
            <w:left w:val="none" w:sz="0" w:space="0" w:color="auto"/>
            <w:bottom w:val="none" w:sz="0" w:space="0" w:color="auto"/>
            <w:right w:val="none" w:sz="0" w:space="0" w:color="auto"/>
          </w:divBdr>
        </w:div>
      </w:divsChild>
    </w:div>
    <w:div w:id="1181623087">
      <w:bodyDiv w:val="1"/>
      <w:marLeft w:val="0"/>
      <w:marRight w:val="0"/>
      <w:marTop w:val="0"/>
      <w:marBottom w:val="0"/>
      <w:divBdr>
        <w:top w:val="none" w:sz="0" w:space="0" w:color="auto"/>
        <w:left w:val="none" w:sz="0" w:space="0" w:color="auto"/>
        <w:bottom w:val="none" w:sz="0" w:space="0" w:color="auto"/>
        <w:right w:val="none" w:sz="0" w:space="0" w:color="auto"/>
      </w:divBdr>
    </w:div>
    <w:div w:id="1182813424">
      <w:bodyDiv w:val="1"/>
      <w:marLeft w:val="0"/>
      <w:marRight w:val="0"/>
      <w:marTop w:val="0"/>
      <w:marBottom w:val="0"/>
      <w:divBdr>
        <w:top w:val="none" w:sz="0" w:space="0" w:color="auto"/>
        <w:left w:val="none" w:sz="0" w:space="0" w:color="auto"/>
        <w:bottom w:val="none" w:sz="0" w:space="0" w:color="auto"/>
        <w:right w:val="none" w:sz="0" w:space="0" w:color="auto"/>
      </w:divBdr>
    </w:div>
    <w:div w:id="1202980596">
      <w:bodyDiv w:val="1"/>
      <w:marLeft w:val="0"/>
      <w:marRight w:val="0"/>
      <w:marTop w:val="0"/>
      <w:marBottom w:val="0"/>
      <w:divBdr>
        <w:top w:val="none" w:sz="0" w:space="0" w:color="auto"/>
        <w:left w:val="none" w:sz="0" w:space="0" w:color="auto"/>
        <w:bottom w:val="none" w:sz="0" w:space="0" w:color="auto"/>
        <w:right w:val="none" w:sz="0" w:space="0" w:color="auto"/>
      </w:divBdr>
      <w:divsChild>
        <w:div w:id="508956014">
          <w:marLeft w:val="0"/>
          <w:marRight w:val="0"/>
          <w:marTop w:val="0"/>
          <w:marBottom w:val="0"/>
          <w:divBdr>
            <w:top w:val="none" w:sz="0" w:space="0" w:color="auto"/>
            <w:left w:val="none" w:sz="0" w:space="0" w:color="auto"/>
            <w:bottom w:val="none" w:sz="0" w:space="0" w:color="auto"/>
            <w:right w:val="none" w:sz="0" w:space="0" w:color="auto"/>
          </w:divBdr>
          <w:divsChild>
            <w:div w:id="1223834612">
              <w:marLeft w:val="0"/>
              <w:marRight w:val="0"/>
              <w:marTop w:val="0"/>
              <w:marBottom w:val="0"/>
              <w:divBdr>
                <w:top w:val="none" w:sz="0" w:space="0" w:color="auto"/>
                <w:left w:val="none" w:sz="0" w:space="0" w:color="auto"/>
                <w:bottom w:val="none" w:sz="0" w:space="0" w:color="auto"/>
                <w:right w:val="none" w:sz="0" w:space="0" w:color="auto"/>
              </w:divBdr>
              <w:divsChild>
                <w:div w:id="1529752260">
                  <w:marLeft w:val="0"/>
                  <w:marRight w:val="0"/>
                  <w:marTop w:val="0"/>
                  <w:marBottom w:val="0"/>
                  <w:divBdr>
                    <w:top w:val="none" w:sz="0" w:space="0" w:color="auto"/>
                    <w:left w:val="none" w:sz="0" w:space="0" w:color="auto"/>
                    <w:bottom w:val="none" w:sz="0" w:space="0" w:color="auto"/>
                    <w:right w:val="none" w:sz="0" w:space="0" w:color="auto"/>
                  </w:divBdr>
                  <w:divsChild>
                    <w:div w:id="1619213265">
                      <w:marLeft w:val="0"/>
                      <w:marRight w:val="0"/>
                      <w:marTop w:val="0"/>
                      <w:marBottom w:val="0"/>
                      <w:divBdr>
                        <w:top w:val="none" w:sz="0" w:space="0" w:color="auto"/>
                        <w:left w:val="none" w:sz="0" w:space="0" w:color="auto"/>
                        <w:bottom w:val="none" w:sz="0" w:space="0" w:color="auto"/>
                        <w:right w:val="none" w:sz="0" w:space="0" w:color="auto"/>
                      </w:divBdr>
                      <w:divsChild>
                        <w:div w:id="1153182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760540">
      <w:bodyDiv w:val="1"/>
      <w:marLeft w:val="0"/>
      <w:marRight w:val="0"/>
      <w:marTop w:val="0"/>
      <w:marBottom w:val="0"/>
      <w:divBdr>
        <w:top w:val="none" w:sz="0" w:space="0" w:color="auto"/>
        <w:left w:val="none" w:sz="0" w:space="0" w:color="auto"/>
        <w:bottom w:val="none" w:sz="0" w:space="0" w:color="auto"/>
        <w:right w:val="none" w:sz="0" w:space="0" w:color="auto"/>
      </w:divBdr>
    </w:div>
    <w:div w:id="1227036670">
      <w:bodyDiv w:val="1"/>
      <w:marLeft w:val="0"/>
      <w:marRight w:val="0"/>
      <w:marTop w:val="0"/>
      <w:marBottom w:val="0"/>
      <w:divBdr>
        <w:top w:val="none" w:sz="0" w:space="0" w:color="auto"/>
        <w:left w:val="none" w:sz="0" w:space="0" w:color="auto"/>
        <w:bottom w:val="none" w:sz="0" w:space="0" w:color="auto"/>
        <w:right w:val="none" w:sz="0" w:space="0" w:color="auto"/>
      </w:divBdr>
      <w:divsChild>
        <w:div w:id="88089284">
          <w:marLeft w:val="0"/>
          <w:marRight w:val="0"/>
          <w:marTop w:val="0"/>
          <w:marBottom w:val="0"/>
          <w:divBdr>
            <w:top w:val="none" w:sz="0" w:space="0" w:color="auto"/>
            <w:left w:val="none" w:sz="0" w:space="0" w:color="auto"/>
            <w:bottom w:val="none" w:sz="0" w:space="0" w:color="auto"/>
            <w:right w:val="none" w:sz="0" w:space="0" w:color="auto"/>
          </w:divBdr>
        </w:div>
        <w:div w:id="298264641">
          <w:marLeft w:val="0"/>
          <w:marRight w:val="0"/>
          <w:marTop w:val="0"/>
          <w:marBottom w:val="0"/>
          <w:divBdr>
            <w:top w:val="none" w:sz="0" w:space="0" w:color="auto"/>
            <w:left w:val="none" w:sz="0" w:space="0" w:color="auto"/>
            <w:bottom w:val="none" w:sz="0" w:space="0" w:color="auto"/>
            <w:right w:val="none" w:sz="0" w:space="0" w:color="auto"/>
          </w:divBdr>
        </w:div>
        <w:div w:id="814378398">
          <w:marLeft w:val="0"/>
          <w:marRight w:val="0"/>
          <w:marTop w:val="0"/>
          <w:marBottom w:val="0"/>
          <w:divBdr>
            <w:top w:val="none" w:sz="0" w:space="0" w:color="auto"/>
            <w:left w:val="none" w:sz="0" w:space="0" w:color="auto"/>
            <w:bottom w:val="none" w:sz="0" w:space="0" w:color="auto"/>
            <w:right w:val="none" w:sz="0" w:space="0" w:color="auto"/>
          </w:divBdr>
        </w:div>
        <w:div w:id="858935018">
          <w:marLeft w:val="0"/>
          <w:marRight w:val="0"/>
          <w:marTop w:val="0"/>
          <w:marBottom w:val="0"/>
          <w:divBdr>
            <w:top w:val="none" w:sz="0" w:space="0" w:color="auto"/>
            <w:left w:val="none" w:sz="0" w:space="0" w:color="auto"/>
            <w:bottom w:val="none" w:sz="0" w:space="0" w:color="auto"/>
            <w:right w:val="none" w:sz="0" w:space="0" w:color="auto"/>
          </w:divBdr>
          <w:divsChild>
            <w:div w:id="878014428">
              <w:marLeft w:val="0"/>
              <w:marRight w:val="0"/>
              <w:marTop w:val="0"/>
              <w:marBottom w:val="0"/>
              <w:divBdr>
                <w:top w:val="none" w:sz="0" w:space="0" w:color="auto"/>
                <w:left w:val="none" w:sz="0" w:space="0" w:color="auto"/>
                <w:bottom w:val="none" w:sz="0" w:space="0" w:color="auto"/>
                <w:right w:val="none" w:sz="0" w:space="0" w:color="auto"/>
              </w:divBdr>
            </w:div>
            <w:div w:id="940918794">
              <w:marLeft w:val="0"/>
              <w:marRight w:val="0"/>
              <w:marTop w:val="0"/>
              <w:marBottom w:val="0"/>
              <w:divBdr>
                <w:top w:val="none" w:sz="0" w:space="0" w:color="auto"/>
                <w:left w:val="none" w:sz="0" w:space="0" w:color="auto"/>
                <w:bottom w:val="none" w:sz="0" w:space="0" w:color="auto"/>
                <w:right w:val="none" w:sz="0" w:space="0" w:color="auto"/>
              </w:divBdr>
            </w:div>
            <w:div w:id="1672831012">
              <w:marLeft w:val="0"/>
              <w:marRight w:val="0"/>
              <w:marTop w:val="0"/>
              <w:marBottom w:val="0"/>
              <w:divBdr>
                <w:top w:val="none" w:sz="0" w:space="0" w:color="auto"/>
                <w:left w:val="none" w:sz="0" w:space="0" w:color="auto"/>
                <w:bottom w:val="none" w:sz="0" w:space="0" w:color="auto"/>
                <w:right w:val="none" w:sz="0" w:space="0" w:color="auto"/>
              </w:divBdr>
            </w:div>
          </w:divsChild>
        </w:div>
        <w:div w:id="1290629585">
          <w:marLeft w:val="0"/>
          <w:marRight w:val="0"/>
          <w:marTop w:val="0"/>
          <w:marBottom w:val="0"/>
          <w:divBdr>
            <w:top w:val="none" w:sz="0" w:space="0" w:color="auto"/>
            <w:left w:val="none" w:sz="0" w:space="0" w:color="auto"/>
            <w:bottom w:val="none" w:sz="0" w:space="0" w:color="auto"/>
            <w:right w:val="none" w:sz="0" w:space="0" w:color="auto"/>
          </w:divBdr>
        </w:div>
        <w:div w:id="1459453338">
          <w:marLeft w:val="0"/>
          <w:marRight w:val="0"/>
          <w:marTop w:val="0"/>
          <w:marBottom w:val="0"/>
          <w:divBdr>
            <w:top w:val="none" w:sz="0" w:space="0" w:color="auto"/>
            <w:left w:val="none" w:sz="0" w:space="0" w:color="auto"/>
            <w:bottom w:val="none" w:sz="0" w:space="0" w:color="auto"/>
            <w:right w:val="none" w:sz="0" w:space="0" w:color="auto"/>
          </w:divBdr>
        </w:div>
        <w:div w:id="1603226568">
          <w:marLeft w:val="0"/>
          <w:marRight w:val="0"/>
          <w:marTop w:val="0"/>
          <w:marBottom w:val="0"/>
          <w:divBdr>
            <w:top w:val="none" w:sz="0" w:space="0" w:color="auto"/>
            <w:left w:val="none" w:sz="0" w:space="0" w:color="auto"/>
            <w:bottom w:val="none" w:sz="0" w:space="0" w:color="auto"/>
            <w:right w:val="none" w:sz="0" w:space="0" w:color="auto"/>
          </w:divBdr>
        </w:div>
        <w:div w:id="1999964013">
          <w:marLeft w:val="0"/>
          <w:marRight w:val="0"/>
          <w:marTop w:val="0"/>
          <w:marBottom w:val="0"/>
          <w:divBdr>
            <w:top w:val="none" w:sz="0" w:space="0" w:color="auto"/>
            <w:left w:val="none" w:sz="0" w:space="0" w:color="auto"/>
            <w:bottom w:val="none" w:sz="0" w:space="0" w:color="auto"/>
            <w:right w:val="none" w:sz="0" w:space="0" w:color="auto"/>
          </w:divBdr>
          <w:divsChild>
            <w:div w:id="895050387">
              <w:marLeft w:val="0"/>
              <w:marRight w:val="0"/>
              <w:marTop w:val="0"/>
              <w:marBottom w:val="0"/>
              <w:divBdr>
                <w:top w:val="none" w:sz="0" w:space="0" w:color="auto"/>
                <w:left w:val="none" w:sz="0" w:space="0" w:color="auto"/>
                <w:bottom w:val="none" w:sz="0" w:space="0" w:color="auto"/>
                <w:right w:val="none" w:sz="0" w:space="0" w:color="auto"/>
              </w:divBdr>
            </w:div>
            <w:div w:id="1060254724">
              <w:marLeft w:val="0"/>
              <w:marRight w:val="0"/>
              <w:marTop w:val="0"/>
              <w:marBottom w:val="0"/>
              <w:divBdr>
                <w:top w:val="none" w:sz="0" w:space="0" w:color="auto"/>
                <w:left w:val="none" w:sz="0" w:space="0" w:color="auto"/>
                <w:bottom w:val="none" w:sz="0" w:space="0" w:color="auto"/>
                <w:right w:val="none" w:sz="0" w:space="0" w:color="auto"/>
              </w:divBdr>
            </w:div>
            <w:div w:id="1120489429">
              <w:marLeft w:val="0"/>
              <w:marRight w:val="0"/>
              <w:marTop w:val="0"/>
              <w:marBottom w:val="0"/>
              <w:divBdr>
                <w:top w:val="none" w:sz="0" w:space="0" w:color="auto"/>
                <w:left w:val="none" w:sz="0" w:space="0" w:color="auto"/>
                <w:bottom w:val="none" w:sz="0" w:space="0" w:color="auto"/>
                <w:right w:val="none" w:sz="0" w:space="0" w:color="auto"/>
              </w:divBdr>
            </w:div>
            <w:div w:id="1416779138">
              <w:marLeft w:val="0"/>
              <w:marRight w:val="0"/>
              <w:marTop w:val="0"/>
              <w:marBottom w:val="0"/>
              <w:divBdr>
                <w:top w:val="none" w:sz="0" w:space="0" w:color="auto"/>
                <w:left w:val="none" w:sz="0" w:space="0" w:color="auto"/>
                <w:bottom w:val="none" w:sz="0" w:space="0" w:color="auto"/>
                <w:right w:val="none" w:sz="0" w:space="0" w:color="auto"/>
              </w:divBdr>
            </w:div>
            <w:div w:id="1763145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311382">
      <w:bodyDiv w:val="1"/>
      <w:marLeft w:val="0"/>
      <w:marRight w:val="0"/>
      <w:marTop w:val="0"/>
      <w:marBottom w:val="0"/>
      <w:divBdr>
        <w:top w:val="none" w:sz="0" w:space="0" w:color="auto"/>
        <w:left w:val="none" w:sz="0" w:space="0" w:color="auto"/>
        <w:bottom w:val="none" w:sz="0" w:space="0" w:color="auto"/>
        <w:right w:val="none" w:sz="0" w:space="0" w:color="auto"/>
      </w:divBdr>
      <w:divsChild>
        <w:div w:id="1784110682">
          <w:marLeft w:val="0"/>
          <w:marRight w:val="0"/>
          <w:marTop w:val="0"/>
          <w:marBottom w:val="0"/>
          <w:divBdr>
            <w:top w:val="none" w:sz="0" w:space="0" w:color="auto"/>
            <w:left w:val="none" w:sz="0" w:space="0" w:color="auto"/>
            <w:bottom w:val="none" w:sz="0" w:space="0" w:color="auto"/>
            <w:right w:val="none" w:sz="0" w:space="0" w:color="auto"/>
          </w:divBdr>
          <w:divsChild>
            <w:div w:id="691226461">
              <w:marLeft w:val="0"/>
              <w:marRight w:val="0"/>
              <w:marTop w:val="0"/>
              <w:marBottom w:val="0"/>
              <w:divBdr>
                <w:top w:val="none" w:sz="0" w:space="0" w:color="auto"/>
                <w:left w:val="none" w:sz="0" w:space="0" w:color="auto"/>
                <w:bottom w:val="none" w:sz="0" w:space="0" w:color="auto"/>
                <w:right w:val="none" w:sz="0" w:space="0" w:color="auto"/>
              </w:divBdr>
              <w:divsChild>
                <w:div w:id="796874372">
                  <w:marLeft w:val="0"/>
                  <w:marRight w:val="0"/>
                  <w:marTop w:val="0"/>
                  <w:marBottom w:val="0"/>
                  <w:divBdr>
                    <w:top w:val="none" w:sz="0" w:space="0" w:color="auto"/>
                    <w:left w:val="none" w:sz="0" w:space="0" w:color="auto"/>
                    <w:bottom w:val="none" w:sz="0" w:space="0" w:color="auto"/>
                    <w:right w:val="none" w:sz="0" w:space="0" w:color="auto"/>
                  </w:divBdr>
                  <w:divsChild>
                    <w:div w:id="49638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900772">
      <w:bodyDiv w:val="1"/>
      <w:marLeft w:val="0"/>
      <w:marRight w:val="0"/>
      <w:marTop w:val="0"/>
      <w:marBottom w:val="0"/>
      <w:divBdr>
        <w:top w:val="none" w:sz="0" w:space="0" w:color="auto"/>
        <w:left w:val="none" w:sz="0" w:space="0" w:color="auto"/>
        <w:bottom w:val="none" w:sz="0" w:space="0" w:color="auto"/>
        <w:right w:val="none" w:sz="0" w:space="0" w:color="auto"/>
      </w:divBdr>
    </w:div>
    <w:div w:id="1246305131">
      <w:bodyDiv w:val="1"/>
      <w:marLeft w:val="0"/>
      <w:marRight w:val="0"/>
      <w:marTop w:val="0"/>
      <w:marBottom w:val="0"/>
      <w:divBdr>
        <w:top w:val="none" w:sz="0" w:space="0" w:color="auto"/>
        <w:left w:val="none" w:sz="0" w:space="0" w:color="auto"/>
        <w:bottom w:val="none" w:sz="0" w:space="0" w:color="auto"/>
        <w:right w:val="none" w:sz="0" w:space="0" w:color="auto"/>
      </w:divBdr>
    </w:div>
    <w:div w:id="1246954827">
      <w:bodyDiv w:val="1"/>
      <w:marLeft w:val="0"/>
      <w:marRight w:val="0"/>
      <w:marTop w:val="0"/>
      <w:marBottom w:val="0"/>
      <w:divBdr>
        <w:top w:val="none" w:sz="0" w:space="0" w:color="auto"/>
        <w:left w:val="none" w:sz="0" w:space="0" w:color="auto"/>
        <w:bottom w:val="none" w:sz="0" w:space="0" w:color="auto"/>
        <w:right w:val="none" w:sz="0" w:space="0" w:color="auto"/>
      </w:divBdr>
    </w:div>
    <w:div w:id="1258323140">
      <w:bodyDiv w:val="1"/>
      <w:marLeft w:val="0"/>
      <w:marRight w:val="0"/>
      <w:marTop w:val="0"/>
      <w:marBottom w:val="0"/>
      <w:divBdr>
        <w:top w:val="none" w:sz="0" w:space="0" w:color="auto"/>
        <w:left w:val="none" w:sz="0" w:space="0" w:color="auto"/>
        <w:bottom w:val="none" w:sz="0" w:space="0" w:color="auto"/>
        <w:right w:val="none" w:sz="0" w:space="0" w:color="auto"/>
      </w:divBdr>
      <w:divsChild>
        <w:div w:id="634455532">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1266156285">
      <w:bodyDiv w:val="1"/>
      <w:marLeft w:val="0"/>
      <w:marRight w:val="0"/>
      <w:marTop w:val="0"/>
      <w:marBottom w:val="0"/>
      <w:divBdr>
        <w:top w:val="none" w:sz="0" w:space="0" w:color="auto"/>
        <w:left w:val="none" w:sz="0" w:space="0" w:color="auto"/>
        <w:bottom w:val="none" w:sz="0" w:space="0" w:color="auto"/>
        <w:right w:val="none" w:sz="0" w:space="0" w:color="auto"/>
      </w:divBdr>
    </w:div>
    <w:div w:id="1270158533">
      <w:bodyDiv w:val="1"/>
      <w:marLeft w:val="0"/>
      <w:marRight w:val="0"/>
      <w:marTop w:val="0"/>
      <w:marBottom w:val="0"/>
      <w:divBdr>
        <w:top w:val="none" w:sz="0" w:space="0" w:color="auto"/>
        <w:left w:val="none" w:sz="0" w:space="0" w:color="auto"/>
        <w:bottom w:val="none" w:sz="0" w:space="0" w:color="auto"/>
        <w:right w:val="none" w:sz="0" w:space="0" w:color="auto"/>
      </w:divBdr>
    </w:div>
    <w:div w:id="1277827520">
      <w:bodyDiv w:val="1"/>
      <w:marLeft w:val="0"/>
      <w:marRight w:val="0"/>
      <w:marTop w:val="0"/>
      <w:marBottom w:val="0"/>
      <w:divBdr>
        <w:top w:val="none" w:sz="0" w:space="0" w:color="auto"/>
        <w:left w:val="none" w:sz="0" w:space="0" w:color="auto"/>
        <w:bottom w:val="none" w:sz="0" w:space="0" w:color="auto"/>
        <w:right w:val="none" w:sz="0" w:space="0" w:color="auto"/>
      </w:divBdr>
      <w:divsChild>
        <w:div w:id="409422514">
          <w:marLeft w:val="446"/>
          <w:marRight w:val="0"/>
          <w:marTop w:val="120"/>
          <w:marBottom w:val="0"/>
          <w:divBdr>
            <w:top w:val="none" w:sz="0" w:space="0" w:color="auto"/>
            <w:left w:val="none" w:sz="0" w:space="0" w:color="auto"/>
            <w:bottom w:val="none" w:sz="0" w:space="0" w:color="auto"/>
            <w:right w:val="none" w:sz="0" w:space="0" w:color="auto"/>
          </w:divBdr>
        </w:div>
        <w:div w:id="1266574500">
          <w:marLeft w:val="446"/>
          <w:marRight w:val="0"/>
          <w:marTop w:val="120"/>
          <w:marBottom w:val="0"/>
          <w:divBdr>
            <w:top w:val="none" w:sz="0" w:space="0" w:color="auto"/>
            <w:left w:val="none" w:sz="0" w:space="0" w:color="auto"/>
            <w:bottom w:val="none" w:sz="0" w:space="0" w:color="auto"/>
            <w:right w:val="none" w:sz="0" w:space="0" w:color="auto"/>
          </w:divBdr>
        </w:div>
        <w:div w:id="1821263835">
          <w:marLeft w:val="446"/>
          <w:marRight w:val="0"/>
          <w:marTop w:val="120"/>
          <w:marBottom w:val="0"/>
          <w:divBdr>
            <w:top w:val="none" w:sz="0" w:space="0" w:color="auto"/>
            <w:left w:val="none" w:sz="0" w:space="0" w:color="auto"/>
            <w:bottom w:val="none" w:sz="0" w:space="0" w:color="auto"/>
            <w:right w:val="none" w:sz="0" w:space="0" w:color="auto"/>
          </w:divBdr>
        </w:div>
      </w:divsChild>
    </w:div>
    <w:div w:id="1279145861">
      <w:bodyDiv w:val="1"/>
      <w:marLeft w:val="0"/>
      <w:marRight w:val="0"/>
      <w:marTop w:val="0"/>
      <w:marBottom w:val="0"/>
      <w:divBdr>
        <w:top w:val="none" w:sz="0" w:space="0" w:color="auto"/>
        <w:left w:val="none" w:sz="0" w:space="0" w:color="auto"/>
        <w:bottom w:val="none" w:sz="0" w:space="0" w:color="auto"/>
        <w:right w:val="none" w:sz="0" w:space="0" w:color="auto"/>
      </w:divBdr>
    </w:div>
    <w:div w:id="1293555365">
      <w:bodyDiv w:val="1"/>
      <w:marLeft w:val="0"/>
      <w:marRight w:val="0"/>
      <w:marTop w:val="0"/>
      <w:marBottom w:val="0"/>
      <w:divBdr>
        <w:top w:val="none" w:sz="0" w:space="0" w:color="auto"/>
        <w:left w:val="none" w:sz="0" w:space="0" w:color="auto"/>
        <w:bottom w:val="none" w:sz="0" w:space="0" w:color="auto"/>
        <w:right w:val="none" w:sz="0" w:space="0" w:color="auto"/>
      </w:divBdr>
    </w:div>
    <w:div w:id="1296371933">
      <w:bodyDiv w:val="1"/>
      <w:marLeft w:val="0"/>
      <w:marRight w:val="0"/>
      <w:marTop w:val="0"/>
      <w:marBottom w:val="0"/>
      <w:divBdr>
        <w:top w:val="none" w:sz="0" w:space="0" w:color="auto"/>
        <w:left w:val="none" w:sz="0" w:space="0" w:color="auto"/>
        <w:bottom w:val="none" w:sz="0" w:space="0" w:color="auto"/>
        <w:right w:val="none" w:sz="0" w:space="0" w:color="auto"/>
      </w:divBdr>
    </w:div>
    <w:div w:id="1299067673">
      <w:bodyDiv w:val="1"/>
      <w:marLeft w:val="0"/>
      <w:marRight w:val="0"/>
      <w:marTop w:val="0"/>
      <w:marBottom w:val="0"/>
      <w:divBdr>
        <w:top w:val="none" w:sz="0" w:space="0" w:color="auto"/>
        <w:left w:val="none" w:sz="0" w:space="0" w:color="auto"/>
        <w:bottom w:val="none" w:sz="0" w:space="0" w:color="auto"/>
        <w:right w:val="none" w:sz="0" w:space="0" w:color="auto"/>
      </w:divBdr>
      <w:divsChild>
        <w:div w:id="983856548">
          <w:marLeft w:val="0"/>
          <w:marRight w:val="0"/>
          <w:marTop w:val="0"/>
          <w:marBottom w:val="0"/>
          <w:divBdr>
            <w:top w:val="none" w:sz="0" w:space="0" w:color="auto"/>
            <w:left w:val="none" w:sz="0" w:space="0" w:color="auto"/>
            <w:bottom w:val="none" w:sz="0" w:space="0" w:color="auto"/>
            <w:right w:val="none" w:sz="0" w:space="0" w:color="auto"/>
          </w:divBdr>
        </w:div>
        <w:div w:id="1926457152">
          <w:marLeft w:val="0"/>
          <w:marRight w:val="0"/>
          <w:marTop w:val="0"/>
          <w:marBottom w:val="0"/>
          <w:divBdr>
            <w:top w:val="none" w:sz="0" w:space="0" w:color="auto"/>
            <w:left w:val="none" w:sz="0" w:space="0" w:color="auto"/>
            <w:bottom w:val="none" w:sz="0" w:space="0" w:color="auto"/>
            <w:right w:val="none" w:sz="0" w:space="0" w:color="auto"/>
          </w:divBdr>
        </w:div>
      </w:divsChild>
    </w:div>
    <w:div w:id="1306426859">
      <w:bodyDiv w:val="1"/>
      <w:marLeft w:val="0"/>
      <w:marRight w:val="0"/>
      <w:marTop w:val="0"/>
      <w:marBottom w:val="0"/>
      <w:divBdr>
        <w:top w:val="none" w:sz="0" w:space="0" w:color="auto"/>
        <w:left w:val="none" w:sz="0" w:space="0" w:color="auto"/>
        <w:bottom w:val="none" w:sz="0" w:space="0" w:color="auto"/>
        <w:right w:val="none" w:sz="0" w:space="0" w:color="auto"/>
      </w:divBdr>
    </w:div>
    <w:div w:id="1315989490">
      <w:bodyDiv w:val="1"/>
      <w:marLeft w:val="0"/>
      <w:marRight w:val="0"/>
      <w:marTop w:val="0"/>
      <w:marBottom w:val="0"/>
      <w:divBdr>
        <w:top w:val="none" w:sz="0" w:space="0" w:color="auto"/>
        <w:left w:val="none" w:sz="0" w:space="0" w:color="auto"/>
        <w:bottom w:val="none" w:sz="0" w:space="0" w:color="auto"/>
        <w:right w:val="none" w:sz="0" w:space="0" w:color="auto"/>
      </w:divBdr>
      <w:divsChild>
        <w:div w:id="922490033">
          <w:marLeft w:val="0"/>
          <w:marRight w:val="0"/>
          <w:marTop w:val="0"/>
          <w:marBottom w:val="0"/>
          <w:divBdr>
            <w:top w:val="none" w:sz="0" w:space="0" w:color="auto"/>
            <w:left w:val="none" w:sz="0" w:space="0" w:color="auto"/>
            <w:bottom w:val="none" w:sz="0" w:space="0" w:color="auto"/>
            <w:right w:val="none" w:sz="0" w:space="0" w:color="auto"/>
          </w:divBdr>
          <w:divsChild>
            <w:div w:id="128877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119032">
      <w:bodyDiv w:val="1"/>
      <w:marLeft w:val="0"/>
      <w:marRight w:val="0"/>
      <w:marTop w:val="0"/>
      <w:marBottom w:val="0"/>
      <w:divBdr>
        <w:top w:val="none" w:sz="0" w:space="0" w:color="auto"/>
        <w:left w:val="none" w:sz="0" w:space="0" w:color="auto"/>
        <w:bottom w:val="none" w:sz="0" w:space="0" w:color="auto"/>
        <w:right w:val="none" w:sz="0" w:space="0" w:color="auto"/>
      </w:divBdr>
    </w:div>
    <w:div w:id="1320497751">
      <w:bodyDiv w:val="1"/>
      <w:marLeft w:val="0"/>
      <w:marRight w:val="0"/>
      <w:marTop w:val="0"/>
      <w:marBottom w:val="0"/>
      <w:divBdr>
        <w:top w:val="none" w:sz="0" w:space="0" w:color="auto"/>
        <w:left w:val="none" w:sz="0" w:space="0" w:color="auto"/>
        <w:bottom w:val="none" w:sz="0" w:space="0" w:color="auto"/>
        <w:right w:val="none" w:sz="0" w:space="0" w:color="auto"/>
      </w:divBdr>
    </w:div>
    <w:div w:id="1323848881">
      <w:bodyDiv w:val="1"/>
      <w:marLeft w:val="0"/>
      <w:marRight w:val="0"/>
      <w:marTop w:val="0"/>
      <w:marBottom w:val="0"/>
      <w:divBdr>
        <w:top w:val="none" w:sz="0" w:space="0" w:color="auto"/>
        <w:left w:val="none" w:sz="0" w:space="0" w:color="auto"/>
        <w:bottom w:val="none" w:sz="0" w:space="0" w:color="auto"/>
        <w:right w:val="none" w:sz="0" w:space="0" w:color="auto"/>
      </w:divBdr>
    </w:div>
    <w:div w:id="1334646432">
      <w:bodyDiv w:val="1"/>
      <w:marLeft w:val="0"/>
      <w:marRight w:val="0"/>
      <w:marTop w:val="0"/>
      <w:marBottom w:val="0"/>
      <w:divBdr>
        <w:top w:val="none" w:sz="0" w:space="0" w:color="auto"/>
        <w:left w:val="none" w:sz="0" w:space="0" w:color="auto"/>
        <w:bottom w:val="none" w:sz="0" w:space="0" w:color="auto"/>
        <w:right w:val="none" w:sz="0" w:space="0" w:color="auto"/>
      </w:divBdr>
      <w:divsChild>
        <w:div w:id="56519162">
          <w:marLeft w:val="0"/>
          <w:marRight w:val="0"/>
          <w:marTop w:val="0"/>
          <w:marBottom w:val="0"/>
          <w:divBdr>
            <w:top w:val="none" w:sz="0" w:space="0" w:color="auto"/>
            <w:left w:val="none" w:sz="0" w:space="0" w:color="auto"/>
            <w:bottom w:val="none" w:sz="0" w:space="0" w:color="auto"/>
            <w:right w:val="none" w:sz="0" w:space="0" w:color="auto"/>
          </w:divBdr>
        </w:div>
        <w:div w:id="783579264">
          <w:marLeft w:val="0"/>
          <w:marRight w:val="0"/>
          <w:marTop w:val="0"/>
          <w:marBottom w:val="0"/>
          <w:divBdr>
            <w:top w:val="none" w:sz="0" w:space="0" w:color="auto"/>
            <w:left w:val="none" w:sz="0" w:space="0" w:color="auto"/>
            <w:bottom w:val="none" w:sz="0" w:space="0" w:color="auto"/>
            <w:right w:val="none" w:sz="0" w:space="0" w:color="auto"/>
          </w:divBdr>
        </w:div>
        <w:div w:id="838812098">
          <w:marLeft w:val="0"/>
          <w:marRight w:val="0"/>
          <w:marTop w:val="0"/>
          <w:marBottom w:val="0"/>
          <w:divBdr>
            <w:top w:val="none" w:sz="0" w:space="0" w:color="auto"/>
            <w:left w:val="none" w:sz="0" w:space="0" w:color="auto"/>
            <w:bottom w:val="none" w:sz="0" w:space="0" w:color="auto"/>
            <w:right w:val="none" w:sz="0" w:space="0" w:color="auto"/>
          </w:divBdr>
        </w:div>
        <w:div w:id="1420755569">
          <w:marLeft w:val="0"/>
          <w:marRight w:val="0"/>
          <w:marTop w:val="0"/>
          <w:marBottom w:val="0"/>
          <w:divBdr>
            <w:top w:val="none" w:sz="0" w:space="0" w:color="auto"/>
            <w:left w:val="none" w:sz="0" w:space="0" w:color="auto"/>
            <w:bottom w:val="none" w:sz="0" w:space="0" w:color="auto"/>
            <w:right w:val="none" w:sz="0" w:space="0" w:color="auto"/>
          </w:divBdr>
        </w:div>
        <w:div w:id="1686055990">
          <w:marLeft w:val="0"/>
          <w:marRight w:val="0"/>
          <w:marTop w:val="0"/>
          <w:marBottom w:val="0"/>
          <w:divBdr>
            <w:top w:val="none" w:sz="0" w:space="0" w:color="auto"/>
            <w:left w:val="none" w:sz="0" w:space="0" w:color="auto"/>
            <w:bottom w:val="none" w:sz="0" w:space="0" w:color="auto"/>
            <w:right w:val="none" w:sz="0" w:space="0" w:color="auto"/>
          </w:divBdr>
        </w:div>
      </w:divsChild>
    </w:div>
    <w:div w:id="1336567316">
      <w:bodyDiv w:val="1"/>
      <w:marLeft w:val="0"/>
      <w:marRight w:val="0"/>
      <w:marTop w:val="0"/>
      <w:marBottom w:val="0"/>
      <w:divBdr>
        <w:top w:val="none" w:sz="0" w:space="0" w:color="auto"/>
        <w:left w:val="none" w:sz="0" w:space="0" w:color="auto"/>
        <w:bottom w:val="none" w:sz="0" w:space="0" w:color="auto"/>
        <w:right w:val="none" w:sz="0" w:space="0" w:color="auto"/>
      </w:divBdr>
    </w:div>
    <w:div w:id="1346664632">
      <w:bodyDiv w:val="1"/>
      <w:marLeft w:val="0"/>
      <w:marRight w:val="0"/>
      <w:marTop w:val="0"/>
      <w:marBottom w:val="0"/>
      <w:divBdr>
        <w:top w:val="none" w:sz="0" w:space="0" w:color="auto"/>
        <w:left w:val="none" w:sz="0" w:space="0" w:color="auto"/>
        <w:bottom w:val="none" w:sz="0" w:space="0" w:color="auto"/>
        <w:right w:val="none" w:sz="0" w:space="0" w:color="auto"/>
      </w:divBdr>
    </w:div>
    <w:div w:id="1355185664">
      <w:bodyDiv w:val="1"/>
      <w:marLeft w:val="0"/>
      <w:marRight w:val="0"/>
      <w:marTop w:val="0"/>
      <w:marBottom w:val="0"/>
      <w:divBdr>
        <w:top w:val="none" w:sz="0" w:space="0" w:color="auto"/>
        <w:left w:val="none" w:sz="0" w:space="0" w:color="auto"/>
        <w:bottom w:val="none" w:sz="0" w:space="0" w:color="auto"/>
        <w:right w:val="none" w:sz="0" w:space="0" w:color="auto"/>
      </w:divBdr>
      <w:divsChild>
        <w:div w:id="1979063787">
          <w:marLeft w:val="0"/>
          <w:marRight w:val="0"/>
          <w:marTop w:val="0"/>
          <w:marBottom w:val="0"/>
          <w:divBdr>
            <w:top w:val="none" w:sz="0" w:space="0" w:color="auto"/>
            <w:left w:val="none" w:sz="0" w:space="0" w:color="auto"/>
            <w:bottom w:val="none" w:sz="0" w:space="0" w:color="auto"/>
            <w:right w:val="none" w:sz="0" w:space="0" w:color="auto"/>
          </w:divBdr>
        </w:div>
      </w:divsChild>
    </w:div>
    <w:div w:id="1356615605">
      <w:bodyDiv w:val="1"/>
      <w:marLeft w:val="0"/>
      <w:marRight w:val="0"/>
      <w:marTop w:val="0"/>
      <w:marBottom w:val="0"/>
      <w:divBdr>
        <w:top w:val="none" w:sz="0" w:space="0" w:color="auto"/>
        <w:left w:val="none" w:sz="0" w:space="0" w:color="auto"/>
        <w:bottom w:val="none" w:sz="0" w:space="0" w:color="auto"/>
        <w:right w:val="none" w:sz="0" w:space="0" w:color="auto"/>
      </w:divBdr>
    </w:div>
    <w:div w:id="1357463970">
      <w:bodyDiv w:val="1"/>
      <w:marLeft w:val="0"/>
      <w:marRight w:val="0"/>
      <w:marTop w:val="0"/>
      <w:marBottom w:val="0"/>
      <w:divBdr>
        <w:top w:val="none" w:sz="0" w:space="0" w:color="auto"/>
        <w:left w:val="none" w:sz="0" w:space="0" w:color="auto"/>
        <w:bottom w:val="none" w:sz="0" w:space="0" w:color="auto"/>
        <w:right w:val="none" w:sz="0" w:space="0" w:color="auto"/>
      </w:divBdr>
    </w:div>
    <w:div w:id="1363092857">
      <w:bodyDiv w:val="1"/>
      <w:marLeft w:val="0"/>
      <w:marRight w:val="0"/>
      <w:marTop w:val="0"/>
      <w:marBottom w:val="0"/>
      <w:divBdr>
        <w:top w:val="none" w:sz="0" w:space="0" w:color="auto"/>
        <w:left w:val="none" w:sz="0" w:space="0" w:color="auto"/>
        <w:bottom w:val="none" w:sz="0" w:space="0" w:color="auto"/>
        <w:right w:val="none" w:sz="0" w:space="0" w:color="auto"/>
      </w:divBdr>
    </w:div>
    <w:div w:id="1372996221">
      <w:bodyDiv w:val="1"/>
      <w:marLeft w:val="0"/>
      <w:marRight w:val="0"/>
      <w:marTop w:val="0"/>
      <w:marBottom w:val="0"/>
      <w:divBdr>
        <w:top w:val="none" w:sz="0" w:space="0" w:color="auto"/>
        <w:left w:val="none" w:sz="0" w:space="0" w:color="auto"/>
        <w:bottom w:val="none" w:sz="0" w:space="0" w:color="auto"/>
        <w:right w:val="none" w:sz="0" w:space="0" w:color="auto"/>
      </w:divBdr>
    </w:div>
    <w:div w:id="1373579021">
      <w:bodyDiv w:val="1"/>
      <w:marLeft w:val="0"/>
      <w:marRight w:val="0"/>
      <w:marTop w:val="0"/>
      <w:marBottom w:val="0"/>
      <w:divBdr>
        <w:top w:val="none" w:sz="0" w:space="0" w:color="auto"/>
        <w:left w:val="none" w:sz="0" w:space="0" w:color="auto"/>
        <w:bottom w:val="none" w:sz="0" w:space="0" w:color="auto"/>
        <w:right w:val="none" w:sz="0" w:space="0" w:color="auto"/>
      </w:divBdr>
    </w:div>
    <w:div w:id="1381394512">
      <w:bodyDiv w:val="1"/>
      <w:marLeft w:val="0"/>
      <w:marRight w:val="0"/>
      <w:marTop w:val="0"/>
      <w:marBottom w:val="0"/>
      <w:divBdr>
        <w:top w:val="none" w:sz="0" w:space="0" w:color="auto"/>
        <w:left w:val="none" w:sz="0" w:space="0" w:color="auto"/>
        <w:bottom w:val="none" w:sz="0" w:space="0" w:color="auto"/>
        <w:right w:val="none" w:sz="0" w:space="0" w:color="auto"/>
      </w:divBdr>
    </w:div>
    <w:div w:id="1392584023">
      <w:bodyDiv w:val="1"/>
      <w:marLeft w:val="0"/>
      <w:marRight w:val="0"/>
      <w:marTop w:val="0"/>
      <w:marBottom w:val="0"/>
      <w:divBdr>
        <w:top w:val="none" w:sz="0" w:space="0" w:color="auto"/>
        <w:left w:val="none" w:sz="0" w:space="0" w:color="auto"/>
        <w:bottom w:val="none" w:sz="0" w:space="0" w:color="auto"/>
        <w:right w:val="none" w:sz="0" w:space="0" w:color="auto"/>
      </w:divBdr>
    </w:div>
    <w:div w:id="1394430520">
      <w:bodyDiv w:val="1"/>
      <w:marLeft w:val="0"/>
      <w:marRight w:val="0"/>
      <w:marTop w:val="0"/>
      <w:marBottom w:val="0"/>
      <w:divBdr>
        <w:top w:val="none" w:sz="0" w:space="0" w:color="auto"/>
        <w:left w:val="none" w:sz="0" w:space="0" w:color="auto"/>
        <w:bottom w:val="none" w:sz="0" w:space="0" w:color="auto"/>
        <w:right w:val="none" w:sz="0" w:space="0" w:color="auto"/>
      </w:divBdr>
      <w:divsChild>
        <w:div w:id="665716749">
          <w:marLeft w:val="0"/>
          <w:marRight w:val="0"/>
          <w:marTop w:val="0"/>
          <w:marBottom w:val="0"/>
          <w:divBdr>
            <w:top w:val="none" w:sz="0" w:space="0" w:color="auto"/>
            <w:left w:val="none" w:sz="0" w:space="0" w:color="auto"/>
            <w:bottom w:val="none" w:sz="0" w:space="0" w:color="auto"/>
            <w:right w:val="none" w:sz="0" w:space="0" w:color="auto"/>
          </w:divBdr>
        </w:div>
        <w:div w:id="1586115001">
          <w:marLeft w:val="0"/>
          <w:marRight w:val="0"/>
          <w:marTop w:val="0"/>
          <w:marBottom w:val="0"/>
          <w:divBdr>
            <w:top w:val="none" w:sz="0" w:space="0" w:color="auto"/>
            <w:left w:val="none" w:sz="0" w:space="0" w:color="auto"/>
            <w:bottom w:val="none" w:sz="0" w:space="0" w:color="auto"/>
            <w:right w:val="none" w:sz="0" w:space="0" w:color="auto"/>
          </w:divBdr>
        </w:div>
      </w:divsChild>
    </w:div>
    <w:div w:id="1398014952">
      <w:bodyDiv w:val="1"/>
      <w:marLeft w:val="0"/>
      <w:marRight w:val="0"/>
      <w:marTop w:val="0"/>
      <w:marBottom w:val="0"/>
      <w:divBdr>
        <w:top w:val="none" w:sz="0" w:space="0" w:color="auto"/>
        <w:left w:val="none" w:sz="0" w:space="0" w:color="auto"/>
        <w:bottom w:val="none" w:sz="0" w:space="0" w:color="auto"/>
        <w:right w:val="none" w:sz="0" w:space="0" w:color="auto"/>
      </w:divBdr>
    </w:div>
    <w:div w:id="1398434113">
      <w:bodyDiv w:val="1"/>
      <w:marLeft w:val="0"/>
      <w:marRight w:val="0"/>
      <w:marTop w:val="0"/>
      <w:marBottom w:val="0"/>
      <w:divBdr>
        <w:top w:val="none" w:sz="0" w:space="0" w:color="auto"/>
        <w:left w:val="none" w:sz="0" w:space="0" w:color="auto"/>
        <w:bottom w:val="none" w:sz="0" w:space="0" w:color="auto"/>
        <w:right w:val="none" w:sz="0" w:space="0" w:color="auto"/>
      </w:divBdr>
    </w:div>
    <w:div w:id="1402630474">
      <w:bodyDiv w:val="1"/>
      <w:marLeft w:val="0"/>
      <w:marRight w:val="0"/>
      <w:marTop w:val="0"/>
      <w:marBottom w:val="0"/>
      <w:divBdr>
        <w:top w:val="none" w:sz="0" w:space="0" w:color="auto"/>
        <w:left w:val="none" w:sz="0" w:space="0" w:color="auto"/>
        <w:bottom w:val="none" w:sz="0" w:space="0" w:color="auto"/>
        <w:right w:val="none" w:sz="0" w:space="0" w:color="auto"/>
      </w:divBdr>
    </w:div>
    <w:div w:id="1403602539">
      <w:bodyDiv w:val="1"/>
      <w:marLeft w:val="0"/>
      <w:marRight w:val="0"/>
      <w:marTop w:val="0"/>
      <w:marBottom w:val="0"/>
      <w:divBdr>
        <w:top w:val="none" w:sz="0" w:space="0" w:color="auto"/>
        <w:left w:val="none" w:sz="0" w:space="0" w:color="auto"/>
        <w:bottom w:val="none" w:sz="0" w:space="0" w:color="auto"/>
        <w:right w:val="none" w:sz="0" w:space="0" w:color="auto"/>
      </w:divBdr>
    </w:div>
    <w:div w:id="1421483802">
      <w:bodyDiv w:val="1"/>
      <w:marLeft w:val="0"/>
      <w:marRight w:val="0"/>
      <w:marTop w:val="0"/>
      <w:marBottom w:val="0"/>
      <w:divBdr>
        <w:top w:val="none" w:sz="0" w:space="0" w:color="auto"/>
        <w:left w:val="none" w:sz="0" w:space="0" w:color="auto"/>
        <w:bottom w:val="none" w:sz="0" w:space="0" w:color="auto"/>
        <w:right w:val="none" w:sz="0" w:space="0" w:color="auto"/>
      </w:divBdr>
      <w:divsChild>
        <w:div w:id="189535419">
          <w:marLeft w:val="0"/>
          <w:marRight w:val="0"/>
          <w:marTop w:val="0"/>
          <w:marBottom w:val="0"/>
          <w:divBdr>
            <w:top w:val="none" w:sz="0" w:space="0" w:color="auto"/>
            <w:left w:val="none" w:sz="0" w:space="0" w:color="auto"/>
            <w:bottom w:val="none" w:sz="0" w:space="0" w:color="auto"/>
            <w:right w:val="none" w:sz="0" w:space="0" w:color="auto"/>
          </w:divBdr>
        </w:div>
      </w:divsChild>
    </w:div>
    <w:div w:id="1440829958">
      <w:bodyDiv w:val="1"/>
      <w:marLeft w:val="0"/>
      <w:marRight w:val="0"/>
      <w:marTop w:val="0"/>
      <w:marBottom w:val="0"/>
      <w:divBdr>
        <w:top w:val="none" w:sz="0" w:space="0" w:color="auto"/>
        <w:left w:val="none" w:sz="0" w:space="0" w:color="auto"/>
        <w:bottom w:val="none" w:sz="0" w:space="0" w:color="auto"/>
        <w:right w:val="none" w:sz="0" w:space="0" w:color="auto"/>
      </w:divBdr>
    </w:div>
    <w:div w:id="1443258319">
      <w:bodyDiv w:val="1"/>
      <w:marLeft w:val="0"/>
      <w:marRight w:val="0"/>
      <w:marTop w:val="0"/>
      <w:marBottom w:val="0"/>
      <w:divBdr>
        <w:top w:val="none" w:sz="0" w:space="0" w:color="auto"/>
        <w:left w:val="none" w:sz="0" w:space="0" w:color="auto"/>
        <w:bottom w:val="none" w:sz="0" w:space="0" w:color="auto"/>
        <w:right w:val="none" w:sz="0" w:space="0" w:color="auto"/>
      </w:divBdr>
    </w:div>
    <w:div w:id="1449742142">
      <w:bodyDiv w:val="1"/>
      <w:marLeft w:val="0"/>
      <w:marRight w:val="0"/>
      <w:marTop w:val="0"/>
      <w:marBottom w:val="0"/>
      <w:divBdr>
        <w:top w:val="none" w:sz="0" w:space="0" w:color="auto"/>
        <w:left w:val="none" w:sz="0" w:space="0" w:color="auto"/>
        <w:bottom w:val="none" w:sz="0" w:space="0" w:color="auto"/>
        <w:right w:val="none" w:sz="0" w:space="0" w:color="auto"/>
      </w:divBdr>
    </w:div>
    <w:div w:id="1464344887">
      <w:bodyDiv w:val="1"/>
      <w:marLeft w:val="0"/>
      <w:marRight w:val="0"/>
      <w:marTop w:val="0"/>
      <w:marBottom w:val="0"/>
      <w:divBdr>
        <w:top w:val="none" w:sz="0" w:space="0" w:color="auto"/>
        <w:left w:val="none" w:sz="0" w:space="0" w:color="auto"/>
        <w:bottom w:val="none" w:sz="0" w:space="0" w:color="auto"/>
        <w:right w:val="none" w:sz="0" w:space="0" w:color="auto"/>
      </w:divBdr>
    </w:div>
    <w:div w:id="1465003558">
      <w:bodyDiv w:val="1"/>
      <w:marLeft w:val="0"/>
      <w:marRight w:val="0"/>
      <w:marTop w:val="0"/>
      <w:marBottom w:val="0"/>
      <w:divBdr>
        <w:top w:val="none" w:sz="0" w:space="0" w:color="auto"/>
        <w:left w:val="none" w:sz="0" w:space="0" w:color="auto"/>
        <w:bottom w:val="none" w:sz="0" w:space="0" w:color="auto"/>
        <w:right w:val="none" w:sz="0" w:space="0" w:color="auto"/>
      </w:divBdr>
    </w:div>
    <w:div w:id="1465856524">
      <w:bodyDiv w:val="1"/>
      <w:marLeft w:val="0"/>
      <w:marRight w:val="0"/>
      <w:marTop w:val="0"/>
      <w:marBottom w:val="0"/>
      <w:divBdr>
        <w:top w:val="none" w:sz="0" w:space="0" w:color="auto"/>
        <w:left w:val="none" w:sz="0" w:space="0" w:color="auto"/>
        <w:bottom w:val="none" w:sz="0" w:space="0" w:color="auto"/>
        <w:right w:val="none" w:sz="0" w:space="0" w:color="auto"/>
      </w:divBdr>
    </w:div>
    <w:div w:id="1486624747">
      <w:bodyDiv w:val="1"/>
      <w:marLeft w:val="0"/>
      <w:marRight w:val="0"/>
      <w:marTop w:val="0"/>
      <w:marBottom w:val="0"/>
      <w:divBdr>
        <w:top w:val="none" w:sz="0" w:space="0" w:color="auto"/>
        <w:left w:val="none" w:sz="0" w:space="0" w:color="auto"/>
        <w:bottom w:val="none" w:sz="0" w:space="0" w:color="auto"/>
        <w:right w:val="none" w:sz="0" w:space="0" w:color="auto"/>
      </w:divBdr>
    </w:div>
    <w:div w:id="1491678637">
      <w:bodyDiv w:val="1"/>
      <w:marLeft w:val="0"/>
      <w:marRight w:val="0"/>
      <w:marTop w:val="0"/>
      <w:marBottom w:val="0"/>
      <w:divBdr>
        <w:top w:val="none" w:sz="0" w:space="0" w:color="auto"/>
        <w:left w:val="none" w:sz="0" w:space="0" w:color="auto"/>
        <w:bottom w:val="none" w:sz="0" w:space="0" w:color="auto"/>
        <w:right w:val="none" w:sz="0" w:space="0" w:color="auto"/>
      </w:divBdr>
    </w:div>
    <w:div w:id="1497186279">
      <w:bodyDiv w:val="1"/>
      <w:marLeft w:val="0"/>
      <w:marRight w:val="0"/>
      <w:marTop w:val="0"/>
      <w:marBottom w:val="0"/>
      <w:divBdr>
        <w:top w:val="none" w:sz="0" w:space="0" w:color="auto"/>
        <w:left w:val="none" w:sz="0" w:space="0" w:color="auto"/>
        <w:bottom w:val="none" w:sz="0" w:space="0" w:color="auto"/>
        <w:right w:val="none" w:sz="0" w:space="0" w:color="auto"/>
      </w:divBdr>
    </w:div>
    <w:div w:id="1506818516">
      <w:bodyDiv w:val="1"/>
      <w:marLeft w:val="0"/>
      <w:marRight w:val="0"/>
      <w:marTop w:val="0"/>
      <w:marBottom w:val="0"/>
      <w:divBdr>
        <w:top w:val="none" w:sz="0" w:space="0" w:color="auto"/>
        <w:left w:val="none" w:sz="0" w:space="0" w:color="auto"/>
        <w:bottom w:val="none" w:sz="0" w:space="0" w:color="auto"/>
        <w:right w:val="none" w:sz="0" w:space="0" w:color="auto"/>
      </w:divBdr>
    </w:div>
    <w:div w:id="1509445395">
      <w:bodyDiv w:val="1"/>
      <w:marLeft w:val="0"/>
      <w:marRight w:val="0"/>
      <w:marTop w:val="0"/>
      <w:marBottom w:val="0"/>
      <w:divBdr>
        <w:top w:val="none" w:sz="0" w:space="0" w:color="auto"/>
        <w:left w:val="none" w:sz="0" w:space="0" w:color="auto"/>
        <w:bottom w:val="none" w:sz="0" w:space="0" w:color="auto"/>
        <w:right w:val="none" w:sz="0" w:space="0" w:color="auto"/>
      </w:divBdr>
    </w:div>
    <w:div w:id="1513109033">
      <w:bodyDiv w:val="1"/>
      <w:marLeft w:val="0"/>
      <w:marRight w:val="0"/>
      <w:marTop w:val="0"/>
      <w:marBottom w:val="0"/>
      <w:divBdr>
        <w:top w:val="none" w:sz="0" w:space="0" w:color="auto"/>
        <w:left w:val="none" w:sz="0" w:space="0" w:color="auto"/>
        <w:bottom w:val="none" w:sz="0" w:space="0" w:color="auto"/>
        <w:right w:val="none" w:sz="0" w:space="0" w:color="auto"/>
      </w:divBdr>
    </w:div>
    <w:div w:id="1524174641">
      <w:bodyDiv w:val="1"/>
      <w:marLeft w:val="0"/>
      <w:marRight w:val="0"/>
      <w:marTop w:val="0"/>
      <w:marBottom w:val="0"/>
      <w:divBdr>
        <w:top w:val="none" w:sz="0" w:space="0" w:color="auto"/>
        <w:left w:val="none" w:sz="0" w:space="0" w:color="auto"/>
        <w:bottom w:val="none" w:sz="0" w:space="0" w:color="auto"/>
        <w:right w:val="none" w:sz="0" w:space="0" w:color="auto"/>
      </w:divBdr>
    </w:div>
    <w:div w:id="1526553131">
      <w:bodyDiv w:val="1"/>
      <w:marLeft w:val="0"/>
      <w:marRight w:val="0"/>
      <w:marTop w:val="0"/>
      <w:marBottom w:val="0"/>
      <w:divBdr>
        <w:top w:val="none" w:sz="0" w:space="0" w:color="auto"/>
        <w:left w:val="none" w:sz="0" w:space="0" w:color="auto"/>
        <w:bottom w:val="none" w:sz="0" w:space="0" w:color="auto"/>
        <w:right w:val="none" w:sz="0" w:space="0" w:color="auto"/>
      </w:divBdr>
    </w:div>
    <w:div w:id="1536038036">
      <w:bodyDiv w:val="1"/>
      <w:marLeft w:val="0"/>
      <w:marRight w:val="0"/>
      <w:marTop w:val="0"/>
      <w:marBottom w:val="0"/>
      <w:divBdr>
        <w:top w:val="none" w:sz="0" w:space="0" w:color="auto"/>
        <w:left w:val="none" w:sz="0" w:space="0" w:color="auto"/>
        <w:bottom w:val="none" w:sz="0" w:space="0" w:color="auto"/>
        <w:right w:val="none" w:sz="0" w:space="0" w:color="auto"/>
      </w:divBdr>
    </w:div>
    <w:div w:id="1538349415">
      <w:bodyDiv w:val="1"/>
      <w:marLeft w:val="0"/>
      <w:marRight w:val="0"/>
      <w:marTop w:val="0"/>
      <w:marBottom w:val="0"/>
      <w:divBdr>
        <w:top w:val="none" w:sz="0" w:space="0" w:color="auto"/>
        <w:left w:val="none" w:sz="0" w:space="0" w:color="auto"/>
        <w:bottom w:val="none" w:sz="0" w:space="0" w:color="auto"/>
        <w:right w:val="none" w:sz="0" w:space="0" w:color="auto"/>
      </w:divBdr>
    </w:div>
    <w:div w:id="1541360602">
      <w:bodyDiv w:val="1"/>
      <w:marLeft w:val="0"/>
      <w:marRight w:val="0"/>
      <w:marTop w:val="0"/>
      <w:marBottom w:val="0"/>
      <w:divBdr>
        <w:top w:val="none" w:sz="0" w:space="0" w:color="auto"/>
        <w:left w:val="none" w:sz="0" w:space="0" w:color="auto"/>
        <w:bottom w:val="none" w:sz="0" w:space="0" w:color="auto"/>
        <w:right w:val="none" w:sz="0" w:space="0" w:color="auto"/>
      </w:divBdr>
      <w:divsChild>
        <w:div w:id="243034242">
          <w:marLeft w:val="0"/>
          <w:marRight w:val="0"/>
          <w:marTop w:val="0"/>
          <w:marBottom w:val="0"/>
          <w:divBdr>
            <w:top w:val="none" w:sz="0" w:space="0" w:color="auto"/>
            <w:left w:val="none" w:sz="0" w:space="0" w:color="auto"/>
            <w:bottom w:val="none" w:sz="0" w:space="0" w:color="auto"/>
            <w:right w:val="none" w:sz="0" w:space="0" w:color="auto"/>
          </w:divBdr>
        </w:div>
        <w:div w:id="1413889549">
          <w:marLeft w:val="0"/>
          <w:marRight w:val="0"/>
          <w:marTop w:val="0"/>
          <w:marBottom w:val="0"/>
          <w:divBdr>
            <w:top w:val="none" w:sz="0" w:space="0" w:color="auto"/>
            <w:left w:val="none" w:sz="0" w:space="0" w:color="auto"/>
            <w:bottom w:val="none" w:sz="0" w:space="0" w:color="auto"/>
            <w:right w:val="none" w:sz="0" w:space="0" w:color="auto"/>
          </w:divBdr>
        </w:div>
      </w:divsChild>
    </w:div>
    <w:div w:id="1542984374">
      <w:bodyDiv w:val="1"/>
      <w:marLeft w:val="0"/>
      <w:marRight w:val="0"/>
      <w:marTop w:val="0"/>
      <w:marBottom w:val="0"/>
      <w:divBdr>
        <w:top w:val="none" w:sz="0" w:space="0" w:color="auto"/>
        <w:left w:val="none" w:sz="0" w:space="0" w:color="auto"/>
        <w:bottom w:val="none" w:sz="0" w:space="0" w:color="auto"/>
        <w:right w:val="none" w:sz="0" w:space="0" w:color="auto"/>
      </w:divBdr>
    </w:div>
    <w:div w:id="1543709731">
      <w:bodyDiv w:val="1"/>
      <w:marLeft w:val="0"/>
      <w:marRight w:val="0"/>
      <w:marTop w:val="0"/>
      <w:marBottom w:val="0"/>
      <w:divBdr>
        <w:top w:val="none" w:sz="0" w:space="0" w:color="auto"/>
        <w:left w:val="none" w:sz="0" w:space="0" w:color="auto"/>
        <w:bottom w:val="none" w:sz="0" w:space="0" w:color="auto"/>
        <w:right w:val="none" w:sz="0" w:space="0" w:color="auto"/>
      </w:divBdr>
    </w:div>
    <w:div w:id="1544053607">
      <w:bodyDiv w:val="1"/>
      <w:marLeft w:val="0"/>
      <w:marRight w:val="0"/>
      <w:marTop w:val="0"/>
      <w:marBottom w:val="0"/>
      <w:divBdr>
        <w:top w:val="none" w:sz="0" w:space="0" w:color="auto"/>
        <w:left w:val="none" w:sz="0" w:space="0" w:color="auto"/>
        <w:bottom w:val="none" w:sz="0" w:space="0" w:color="auto"/>
        <w:right w:val="none" w:sz="0" w:space="0" w:color="auto"/>
      </w:divBdr>
      <w:divsChild>
        <w:div w:id="112945045">
          <w:marLeft w:val="0"/>
          <w:marRight w:val="0"/>
          <w:marTop w:val="0"/>
          <w:marBottom w:val="0"/>
          <w:divBdr>
            <w:top w:val="none" w:sz="0" w:space="0" w:color="auto"/>
            <w:left w:val="none" w:sz="0" w:space="0" w:color="auto"/>
            <w:bottom w:val="none" w:sz="0" w:space="0" w:color="auto"/>
            <w:right w:val="none" w:sz="0" w:space="0" w:color="auto"/>
          </w:divBdr>
        </w:div>
        <w:div w:id="210699613">
          <w:marLeft w:val="0"/>
          <w:marRight w:val="0"/>
          <w:marTop w:val="0"/>
          <w:marBottom w:val="0"/>
          <w:divBdr>
            <w:top w:val="none" w:sz="0" w:space="0" w:color="auto"/>
            <w:left w:val="none" w:sz="0" w:space="0" w:color="auto"/>
            <w:bottom w:val="none" w:sz="0" w:space="0" w:color="auto"/>
            <w:right w:val="none" w:sz="0" w:space="0" w:color="auto"/>
          </w:divBdr>
        </w:div>
        <w:div w:id="240601692">
          <w:marLeft w:val="0"/>
          <w:marRight w:val="0"/>
          <w:marTop w:val="0"/>
          <w:marBottom w:val="0"/>
          <w:divBdr>
            <w:top w:val="none" w:sz="0" w:space="0" w:color="auto"/>
            <w:left w:val="none" w:sz="0" w:space="0" w:color="auto"/>
            <w:bottom w:val="none" w:sz="0" w:space="0" w:color="auto"/>
            <w:right w:val="none" w:sz="0" w:space="0" w:color="auto"/>
          </w:divBdr>
        </w:div>
        <w:div w:id="254099126">
          <w:marLeft w:val="0"/>
          <w:marRight w:val="0"/>
          <w:marTop w:val="0"/>
          <w:marBottom w:val="0"/>
          <w:divBdr>
            <w:top w:val="none" w:sz="0" w:space="0" w:color="auto"/>
            <w:left w:val="none" w:sz="0" w:space="0" w:color="auto"/>
            <w:bottom w:val="none" w:sz="0" w:space="0" w:color="auto"/>
            <w:right w:val="none" w:sz="0" w:space="0" w:color="auto"/>
          </w:divBdr>
        </w:div>
        <w:div w:id="286205099">
          <w:marLeft w:val="0"/>
          <w:marRight w:val="0"/>
          <w:marTop w:val="0"/>
          <w:marBottom w:val="0"/>
          <w:divBdr>
            <w:top w:val="none" w:sz="0" w:space="0" w:color="auto"/>
            <w:left w:val="none" w:sz="0" w:space="0" w:color="auto"/>
            <w:bottom w:val="none" w:sz="0" w:space="0" w:color="auto"/>
            <w:right w:val="none" w:sz="0" w:space="0" w:color="auto"/>
          </w:divBdr>
        </w:div>
        <w:div w:id="333580911">
          <w:marLeft w:val="0"/>
          <w:marRight w:val="0"/>
          <w:marTop w:val="0"/>
          <w:marBottom w:val="0"/>
          <w:divBdr>
            <w:top w:val="none" w:sz="0" w:space="0" w:color="auto"/>
            <w:left w:val="none" w:sz="0" w:space="0" w:color="auto"/>
            <w:bottom w:val="none" w:sz="0" w:space="0" w:color="auto"/>
            <w:right w:val="none" w:sz="0" w:space="0" w:color="auto"/>
          </w:divBdr>
        </w:div>
        <w:div w:id="471672896">
          <w:marLeft w:val="0"/>
          <w:marRight w:val="0"/>
          <w:marTop w:val="0"/>
          <w:marBottom w:val="0"/>
          <w:divBdr>
            <w:top w:val="none" w:sz="0" w:space="0" w:color="auto"/>
            <w:left w:val="none" w:sz="0" w:space="0" w:color="auto"/>
            <w:bottom w:val="none" w:sz="0" w:space="0" w:color="auto"/>
            <w:right w:val="none" w:sz="0" w:space="0" w:color="auto"/>
          </w:divBdr>
        </w:div>
        <w:div w:id="526405900">
          <w:marLeft w:val="0"/>
          <w:marRight w:val="0"/>
          <w:marTop w:val="0"/>
          <w:marBottom w:val="0"/>
          <w:divBdr>
            <w:top w:val="none" w:sz="0" w:space="0" w:color="auto"/>
            <w:left w:val="none" w:sz="0" w:space="0" w:color="auto"/>
            <w:bottom w:val="none" w:sz="0" w:space="0" w:color="auto"/>
            <w:right w:val="none" w:sz="0" w:space="0" w:color="auto"/>
          </w:divBdr>
        </w:div>
        <w:div w:id="742873048">
          <w:marLeft w:val="0"/>
          <w:marRight w:val="0"/>
          <w:marTop w:val="0"/>
          <w:marBottom w:val="0"/>
          <w:divBdr>
            <w:top w:val="none" w:sz="0" w:space="0" w:color="auto"/>
            <w:left w:val="none" w:sz="0" w:space="0" w:color="auto"/>
            <w:bottom w:val="none" w:sz="0" w:space="0" w:color="auto"/>
            <w:right w:val="none" w:sz="0" w:space="0" w:color="auto"/>
          </w:divBdr>
        </w:div>
        <w:div w:id="749276164">
          <w:marLeft w:val="0"/>
          <w:marRight w:val="0"/>
          <w:marTop w:val="0"/>
          <w:marBottom w:val="0"/>
          <w:divBdr>
            <w:top w:val="none" w:sz="0" w:space="0" w:color="auto"/>
            <w:left w:val="none" w:sz="0" w:space="0" w:color="auto"/>
            <w:bottom w:val="none" w:sz="0" w:space="0" w:color="auto"/>
            <w:right w:val="none" w:sz="0" w:space="0" w:color="auto"/>
          </w:divBdr>
        </w:div>
        <w:div w:id="781924616">
          <w:marLeft w:val="0"/>
          <w:marRight w:val="0"/>
          <w:marTop w:val="0"/>
          <w:marBottom w:val="0"/>
          <w:divBdr>
            <w:top w:val="none" w:sz="0" w:space="0" w:color="auto"/>
            <w:left w:val="none" w:sz="0" w:space="0" w:color="auto"/>
            <w:bottom w:val="none" w:sz="0" w:space="0" w:color="auto"/>
            <w:right w:val="none" w:sz="0" w:space="0" w:color="auto"/>
          </w:divBdr>
        </w:div>
        <w:div w:id="856848871">
          <w:marLeft w:val="0"/>
          <w:marRight w:val="0"/>
          <w:marTop w:val="0"/>
          <w:marBottom w:val="0"/>
          <w:divBdr>
            <w:top w:val="none" w:sz="0" w:space="0" w:color="auto"/>
            <w:left w:val="none" w:sz="0" w:space="0" w:color="auto"/>
            <w:bottom w:val="none" w:sz="0" w:space="0" w:color="auto"/>
            <w:right w:val="none" w:sz="0" w:space="0" w:color="auto"/>
          </w:divBdr>
          <w:divsChild>
            <w:div w:id="581721054">
              <w:marLeft w:val="0"/>
              <w:marRight w:val="0"/>
              <w:marTop w:val="0"/>
              <w:marBottom w:val="0"/>
              <w:divBdr>
                <w:top w:val="none" w:sz="0" w:space="0" w:color="auto"/>
                <w:left w:val="none" w:sz="0" w:space="0" w:color="auto"/>
                <w:bottom w:val="none" w:sz="0" w:space="0" w:color="auto"/>
                <w:right w:val="none" w:sz="0" w:space="0" w:color="auto"/>
              </w:divBdr>
            </w:div>
            <w:div w:id="750010091">
              <w:marLeft w:val="0"/>
              <w:marRight w:val="0"/>
              <w:marTop w:val="0"/>
              <w:marBottom w:val="0"/>
              <w:divBdr>
                <w:top w:val="none" w:sz="0" w:space="0" w:color="auto"/>
                <w:left w:val="none" w:sz="0" w:space="0" w:color="auto"/>
                <w:bottom w:val="none" w:sz="0" w:space="0" w:color="auto"/>
                <w:right w:val="none" w:sz="0" w:space="0" w:color="auto"/>
              </w:divBdr>
            </w:div>
            <w:div w:id="915940528">
              <w:marLeft w:val="0"/>
              <w:marRight w:val="0"/>
              <w:marTop w:val="0"/>
              <w:marBottom w:val="0"/>
              <w:divBdr>
                <w:top w:val="none" w:sz="0" w:space="0" w:color="auto"/>
                <w:left w:val="none" w:sz="0" w:space="0" w:color="auto"/>
                <w:bottom w:val="none" w:sz="0" w:space="0" w:color="auto"/>
                <w:right w:val="none" w:sz="0" w:space="0" w:color="auto"/>
              </w:divBdr>
            </w:div>
            <w:div w:id="1368288142">
              <w:marLeft w:val="0"/>
              <w:marRight w:val="0"/>
              <w:marTop w:val="0"/>
              <w:marBottom w:val="0"/>
              <w:divBdr>
                <w:top w:val="none" w:sz="0" w:space="0" w:color="auto"/>
                <w:left w:val="none" w:sz="0" w:space="0" w:color="auto"/>
                <w:bottom w:val="none" w:sz="0" w:space="0" w:color="auto"/>
                <w:right w:val="none" w:sz="0" w:space="0" w:color="auto"/>
              </w:divBdr>
            </w:div>
            <w:div w:id="1506901716">
              <w:marLeft w:val="0"/>
              <w:marRight w:val="0"/>
              <w:marTop w:val="0"/>
              <w:marBottom w:val="0"/>
              <w:divBdr>
                <w:top w:val="none" w:sz="0" w:space="0" w:color="auto"/>
                <w:left w:val="none" w:sz="0" w:space="0" w:color="auto"/>
                <w:bottom w:val="none" w:sz="0" w:space="0" w:color="auto"/>
                <w:right w:val="none" w:sz="0" w:space="0" w:color="auto"/>
              </w:divBdr>
            </w:div>
          </w:divsChild>
        </w:div>
        <w:div w:id="886769045">
          <w:marLeft w:val="0"/>
          <w:marRight w:val="0"/>
          <w:marTop w:val="0"/>
          <w:marBottom w:val="0"/>
          <w:divBdr>
            <w:top w:val="none" w:sz="0" w:space="0" w:color="auto"/>
            <w:left w:val="none" w:sz="0" w:space="0" w:color="auto"/>
            <w:bottom w:val="none" w:sz="0" w:space="0" w:color="auto"/>
            <w:right w:val="none" w:sz="0" w:space="0" w:color="auto"/>
          </w:divBdr>
        </w:div>
        <w:div w:id="913659301">
          <w:marLeft w:val="0"/>
          <w:marRight w:val="0"/>
          <w:marTop w:val="0"/>
          <w:marBottom w:val="0"/>
          <w:divBdr>
            <w:top w:val="none" w:sz="0" w:space="0" w:color="auto"/>
            <w:left w:val="none" w:sz="0" w:space="0" w:color="auto"/>
            <w:bottom w:val="none" w:sz="0" w:space="0" w:color="auto"/>
            <w:right w:val="none" w:sz="0" w:space="0" w:color="auto"/>
          </w:divBdr>
        </w:div>
        <w:div w:id="920262315">
          <w:marLeft w:val="0"/>
          <w:marRight w:val="0"/>
          <w:marTop w:val="0"/>
          <w:marBottom w:val="0"/>
          <w:divBdr>
            <w:top w:val="none" w:sz="0" w:space="0" w:color="auto"/>
            <w:left w:val="none" w:sz="0" w:space="0" w:color="auto"/>
            <w:bottom w:val="none" w:sz="0" w:space="0" w:color="auto"/>
            <w:right w:val="none" w:sz="0" w:space="0" w:color="auto"/>
          </w:divBdr>
        </w:div>
        <w:div w:id="942344064">
          <w:marLeft w:val="0"/>
          <w:marRight w:val="0"/>
          <w:marTop w:val="0"/>
          <w:marBottom w:val="0"/>
          <w:divBdr>
            <w:top w:val="none" w:sz="0" w:space="0" w:color="auto"/>
            <w:left w:val="none" w:sz="0" w:space="0" w:color="auto"/>
            <w:bottom w:val="none" w:sz="0" w:space="0" w:color="auto"/>
            <w:right w:val="none" w:sz="0" w:space="0" w:color="auto"/>
          </w:divBdr>
        </w:div>
        <w:div w:id="966861662">
          <w:marLeft w:val="0"/>
          <w:marRight w:val="0"/>
          <w:marTop w:val="0"/>
          <w:marBottom w:val="0"/>
          <w:divBdr>
            <w:top w:val="none" w:sz="0" w:space="0" w:color="auto"/>
            <w:left w:val="none" w:sz="0" w:space="0" w:color="auto"/>
            <w:bottom w:val="none" w:sz="0" w:space="0" w:color="auto"/>
            <w:right w:val="none" w:sz="0" w:space="0" w:color="auto"/>
          </w:divBdr>
        </w:div>
        <w:div w:id="1001858426">
          <w:marLeft w:val="0"/>
          <w:marRight w:val="0"/>
          <w:marTop w:val="0"/>
          <w:marBottom w:val="0"/>
          <w:divBdr>
            <w:top w:val="none" w:sz="0" w:space="0" w:color="auto"/>
            <w:left w:val="none" w:sz="0" w:space="0" w:color="auto"/>
            <w:bottom w:val="none" w:sz="0" w:space="0" w:color="auto"/>
            <w:right w:val="none" w:sz="0" w:space="0" w:color="auto"/>
          </w:divBdr>
        </w:div>
        <w:div w:id="1048725760">
          <w:marLeft w:val="0"/>
          <w:marRight w:val="0"/>
          <w:marTop w:val="0"/>
          <w:marBottom w:val="0"/>
          <w:divBdr>
            <w:top w:val="none" w:sz="0" w:space="0" w:color="auto"/>
            <w:left w:val="none" w:sz="0" w:space="0" w:color="auto"/>
            <w:bottom w:val="none" w:sz="0" w:space="0" w:color="auto"/>
            <w:right w:val="none" w:sz="0" w:space="0" w:color="auto"/>
          </w:divBdr>
        </w:div>
        <w:div w:id="1080829465">
          <w:marLeft w:val="0"/>
          <w:marRight w:val="0"/>
          <w:marTop w:val="0"/>
          <w:marBottom w:val="0"/>
          <w:divBdr>
            <w:top w:val="none" w:sz="0" w:space="0" w:color="auto"/>
            <w:left w:val="none" w:sz="0" w:space="0" w:color="auto"/>
            <w:bottom w:val="none" w:sz="0" w:space="0" w:color="auto"/>
            <w:right w:val="none" w:sz="0" w:space="0" w:color="auto"/>
          </w:divBdr>
        </w:div>
        <w:div w:id="1095592079">
          <w:marLeft w:val="0"/>
          <w:marRight w:val="0"/>
          <w:marTop w:val="0"/>
          <w:marBottom w:val="0"/>
          <w:divBdr>
            <w:top w:val="none" w:sz="0" w:space="0" w:color="auto"/>
            <w:left w:val="none" w:sz="0" w:space="0" w:color="auto"/>
            <w:bottom w:val="none" w:sz="0" w:space="0" w:color="auto"/>
            <w:right w:val="none" w:sz="0" w:space="0" w:color="auto"/>
          </w:divBdr>
        </w:div>
        <w:div w:id="1141850550">
          <w:marLeft w:val="0"/>
          <w:marRight w:val="0"/>
          <w:marTop w:val="0"/>
          <w:marBottom w:val="0"/>
          <w:divBdr>
            <w:top w:val="none" w:sz="0" w:space="0" w:color="auto"/>
            <w:left w:val="none" w:sz="0" w:space="0" w:color="auto"/>
            <w:bottom w:val="none" w:sz="0" w:space="0" w:color="auto"/>
            <w:right w:val="none" w:sz="0" w:space="0" w:color="auto"/>
          </w:divBdr>
        </w:div>
        <w:div w:id="1219246050">
          <w:marLeft w:val="0"/>
          <w:marRight w:val="0"/>
          <w:marTop w:val="0"/>
          <w:marBottom w:val="0"/>
          <w:divBdr>
            <w:top w:val="none" w:sz="0" w:space="0" w:color="auto"/>
            <w:left w:val="none" w:sz="0" w:space="0" w:color="auto"/>
            <w:bottom w:val="none" w:sz="0" w:space="0" w:color="auto"/>
            <w:right w:val="none" w:sz="0" w:space="0" w:color="auto"/>
          </w:divBdr>
        </w:div>
        <w:div w:id="1382443208">
          <w:marLeft w:val="0"/>
          <w:marRight w:val="0"/>
          <w:marTop w:val="0"/>
          <w:marBottom w:val="0"/>
          <w:divBdr>
            <w:top w:val="none" w:sz="0" w:space="0" w:color="auto"/>
            <w:left w:val="none" w:sz="0" w:space="0" w:color="auto"/>
            <w:bottom w:val="none" w:sz="0" w:space="0" w:color="auto"/>
            <w:right w:val="none" w:sz="0" w:space="0" w:color="auto"/>
          </w:divBdr>
        </w:div>
        <w:div w:id="1468355293">
          <w:marLeft w:val="0"/>
          <w:marRight w:val="0"/>
          <w:marTop w:val="0"/>
          <w:marBottom w:val="0"/>
          <w:divBdr>
            <w:top w:val="none" w:sz="0" w:space="0" w:color="auto"/>
            <w:left w:val="none" w:sz="0" w:space="0" w:color="auto"/>
            <w:bottom w:val="none" w:sz="0" w:space="0" w:color="auto"/>
            <w:right w:val="none" w:sz="0" w:space="0" w:color="auto"/>
          </w:divBdr>
        </w:div>
        <w:div w:id="1478062776">
          <w:marLeft w:val="0"/>
          <w:marRight w:val="0"/>
          <w:marTop w:val="0"/>
          <w:marBottom w:val="0"/>
          <w:divBdr>
            <w:top w:val="none" w:sz="0" w:space="0" w:color="auto"/>
            <w:left w:val="none" w:sz="0" w:space="0" w:color="auto"/>
            <w:bottom w:val="none" w:sz="0" w:space="0" w:color="auto"/>
            <w:right w:val="none" w:sz="0" w:space="0" w:color="auto"/>
          </w:divBdr>
        </w:div>
        <w:div w:id="1550417799">
          <w:marLeft w:val="0"/>
          <w:marRight w:val="0"/>
          <w:marTop w:val="0"/>
          <w:marBottom w:val="0"/>
          <w:divBdr>
            <w:top w:val="none" w:sz="0" w:space="0" w:color="auto"/>
            <w:left w:val="none" w:sz="0" w:space="0" w:color="auto"/>
            <w:bottom w:val="none" w:sz="0" w:space="0" w:color="auto"/>
            <w:right w:val="none" w:sz="0" w:space="0" w:color="auto"/>
          </w:divBdr>
        </w:div>
        <w:div w:id="1636717061">
          <w:marLeft w:val="0"/>
          <w:marRight w:val="0"/>
          <w:marTop w:val="0"/>
          <w:marBottom w:val="0"/>
          <w:divBdr>
            <w:top w:val="none" w:sz="0" w:space="0" w:color="auto"/>
            <w:left w:val="none" w:sz="0" w:space="0" w:color="auto"/>
            <w:bottom w:val="none" w:sz="0" w:space="0" w:color="auto"/>
            <w:right w:val="none" w:sz="0" w:space="0" w:color="auto"/>
          </w:divBdr>
        </w:div>
        <w:div w:id="1815179237">
          <w:marLeft w:val="0"/>
          <w:marRight w:val="0"/>
          <w:marTop w:val="0"/>
          <w:marBottom w:val="0"/>
          <w:divBdr>
            <w:top w:val="none" w:sz="0" w:space="0" w:color="auto"/>
            <w:left w:val="none" w:sz="0" w:space="0" w:color="auto"/>
            <w:bottom w:val="none" w:sz="0" w:space="0" w:color="auto"/>
            <w:right w:val="none" w:sz="0" w:space="0" w:color="auto"/>
          </w:divBdr>
        </w:div>
        <w:div w:id="1917394873">
          <w:marLeft w:val="0"/>
          <w:marRight w:val="0"/>
          <w:marTop w:val="0"/>
          <w:marBottom w:val="0"/>
          <w:divBdr>
            <w:top w:val="none" w:sz="0" w:space="0" w:color="auto"/>
            <w:left w:val="none" w:sz="0" w:space="0" w:color="auto"/>
            <w:bottom w:val="none" w:sz="0" w:space="0" w:color="auto"/>
            <w:right w:val="none" w:sz="0" w:space="0" w:color="auto"/>
          </w:divBdr>
        </w:div>
        <w:div w:id="1960605218">
          <w:marLeft w:val="0"/>
          <w:marRight w:val="0"/>
          <w:marTop w:val="0"/>
          <w:marBottom w:val="0"/>
          <w:divBdr>
            <w:top w:val="none" w:sz="0" w:space="0" w:color="auto"/>
            <w:left w:val="none" w:sz="0" w:space="0" w:color="auto"/>
            <w:bottom w:val="none" w:sz="0" w:space="0" w:color="auto"/>
            <w:right w:val="none" w:sz="0" w:space="0" w:color="auto"/>
          </w:divBdr>
        </w:div>
      </w:divsChild>
    </w:div>
    <w:div w:id="1546483202">
      <w:bodyDiv w:val="1"/>
      <w:marLeft w:val="0"/>
      <w:marRight w:val="0"/>
      <w:marTop w:val="0"/>
      <w:marBottom w:val="0"/>
      <w:divBdr>
        <w:top w:val="none" w:sz="0" w:space="0" w:color="auto"/>
        <w:left w:val="none" w:sz="0" w:space="0" w:color="auto"/>
        <w:bottom w:val="none" w:sz="0" w:space="0" w:color="auto"/>
        <w:right w:val="none" w:sz="0" w:space="0" w:color="auto"/>
      </w:divBdr>
      <w:divsChild>
        <w:div w:id="171451872">
          <w:marLeft w:val="0"/>
          <w:marRight w:val="0"/>
          <w:marTop w:val="0"/>
          <w:marBottom w:val="0"/>
          <w:divBdr>
            <w:top w:val="none" w:sz="0" w:space="0" w:color="auto"/>
            <w:left w:val="none" w:sz="0" w:space="0" w:color="auto"/>
            <w:bottom w:val="none" w:sz="0" w:space="0" w:color="auto"/>
            <w:right w:val="none" w:sz="0" w:space="0" w:color="auto"/>
          </w:divBdr>
        </w:div>
        <w:div w:id="245191287">
          <w:marLeft w:val="0"/>
          <w:marRight w:val="0"/>
          <w:marTop w:val="0"/>
          <w:marBottom w:val="0"/>
          <w:divBdr>
            <w:top w:val="none" w:sz="0" w:space="0" w:color="auto"/>
            <w:left w:val="none" w:sz="0" w:space="0" w:color="auto"/>
            <w:bottom w:val="none" w:sz="0" w:space="0" w:color="auto"/>
            <w:right w:val="none" w:sz="0" w:space="0" w:color="auto"/>
          </w:divBdr>
        </w:div>
        <w:div w:id="407503847">
          <w:marLeft w:val="0"/>
          <w:marRight w:val="0"/>
          <w:marTop w:val="0"/>
          <w:marBottom w:val="0"/>
          <w:divBdr>
            <w:top w:val="none" w:sz="0" w:space="0" w:color="auto"/>
            <w:left w:val="none" w:sz="0" w:space="0" w:color="auto"/>
            <w:bottom w:val="none" w:sz="0" w:space="0" w:color="auto"/>
            <w:right w:val="none" w:sz="0" w:space="0" w:color="auto"/>
          </w:divBdr>
        </w:div>
        <w:div w:id="478305582">
          <w:marLeft w:val="0"/>
          <w:marRight w:val="0"/>
          <w:marTop w:val="0"/>
          <w:marBottom w:val="0"/>
          <w:divBdr>
            <w:top w:val="none" w:sz="0" w:space="0" w:color="auto"/>
            <w:left w:val="none" w:sz="0" w:space="0" w:color="auto"/>
            <w:bottom w:val="none" w:sz="0" w:space="0" w:color="auto"/>
            <w:right w:val="none" w:sz="0" w:space="0" w:color="auto"/>
          </w:divBdr>
        </w:div>
        <w:div w:id="749429667">
          <w:marLeft w:val="0"/>
          <w:marRight w:val="0"/>
          <w:marTop w:val="0"/>
          <w:marBottom w:val="0"/>
          <w:divBdr>
            <w:top w:val="none" w:sz="0" w:space="0" w:color="auto"/>
            <w:left w:val="none" w:sz="0" w:space="0" w:color="auto"/>
            <w:bottom w:val="none" w:sz="0" w:space="0" w:color="auto"/>
            <w:right w:val="none" w:sz="0" w:space="0" w:color="auto"/>
          </w:divBdr>
        </w:div>
        <w:div w:id="752774341">
          <w:marLeft w:val="0"/>
          <w:marRight w:val="0"/>
          <w:marTop w:val="0"/>
          <w:marBottom w:val="0"/>
          <w:divBdr>
            <w:top w:val="none" w:sz="0" w:space="0" w:color="auto"/>
            <w:left w:val="none" w:sz="0" w:space="0" w:color="auto"/>
            <w:bottom w:val="none" w:sz="0" w:space="0" w:color="auto"/>
            <w:right w:val="none" w:sz="0" w:space="0" w:color="auto"/>
          </w:divBdr>
        </w:div>
        <w:div w:id="1343164501">
          <w:marLeft w:val="0"/>
          <w:marRight w:val="0"/>
          <w:marTop w:val="0"/>
          <w:marBottom w:val="0"/>
          <w:divBdr>
            <w:top w:val="none" w:sz="0" w:space="0" w:color="auto"/>
            <w:left w:val="none" w:sz="0" w:space="0" w:color="auto"/>
            <w:bottom w:val="none" w:sz="0" w:space="0" w:color="auto"/>
            <w:right w:val="none" w:sz="0" w:space="0" w:color="auto"/>
          </w:divBdr>
        </w:div>
        <w:div w:id="1497720161">
          <w:marLeft w:val="0"/>
          <w:marRight w:val="0"/>
          <w:marTop w:val="0"/>
          <w:marBottom w:val="0"/>
          <w:divBdr>
            <w:top w:val="none" w:sz="0" w:space="0" w:color="auto"/>
            <w:left w:val="none" w:sz="0" w:space="0" w:color="auto"/>
            <w:bottom w:val="none" w:sz="0" w:space="0" w:color="auto"/>
            <w:right w:val="none" w:sz="0" w:space="0" w:color="auto"/>
          </w:divBdr>
        </w:div>
        <w:div w:id="1609313370">
          <w:marLeft w:val="0"/>
          <w:marRight w:val="0"/>
          <w:marTop w:val="0"/>
          <w:marBottom w:val="0"/>
          <w:divBdr>
            <w:top w:val="none" w:sz="0" w:space="0" w:color="auto"/>
            <w:left w:val="none" w:sz="0" w:space="0" w:color="auto"/>
            <w:bottom w:val="none" w:sz="0" w:space="0" w:color="auto"/>
            <w:right w:val="none" w:sz="0" w:space="0" w:color="auto"/>
          </w:divBdr>
        </w:div>
        <w:div w:id="1822115148">
          <w:marLeft w:val="0"/>
          <w:marRight w:val="0"/>
          <w:marTop w:val="0"/>
          <w:marBottom w:val="0"/>
          <w:divBdr>
            <w:top w:val="none" w:sz="0" w:space="0" w:color="auto"/>
            <w:left w:val="none" w:sz="0" w:space="0" w:color="auto"/>
            <w:bottom w:val="none" w:sz="0" w:space="0" w:color="auto"/>
            <w:right w:val="none" w:sz="0" w:space="0" w:color="auto"/>
          </w:divBdr>
        </w:div>
        <w:div w:id="2091349173">
          <w:marLeft w:val="0"/>
          <w:marRight w:val="0"/>
          <w:marTop w:val="0"/>
          <w:marBottom w:val="0"/>
          <w:divBdr>
            <w:top w:val="none" w:sz="0" w:space="0" w:color="auto"/>
            <w:left w:val="none" w:sz="0" w:space="0" w:color="auto"/>
            <w:bottom w:val="none" w:sz="0" w:space="0" w:color="auto"/>
            <w:right w:val="none" w:sz="0" w:space="0" w:color="auto"/>
          </w:divBdr>
        </w:div>
        <w:div w:id="2098865166">
          <w:marLeft w:val="0"/>
          <w:marRight w:val="0"/>
          <w:marTop w:val="0"/>
          <w:marBottom w:val="0"/>
          <w:divBdr>
            <w:top w:val="none" w:sz="0" w:space="0" w:color="auto"/>
            <w:left w:val="none" w:sz="0" w:space="0" w:color="auto"/>
            <w:bottom w:val="none" w:sz="0" w:space="0" w:color="auto"/>
            <w:right w:val="none" w:sz="0" w:space="0" w:color="auto"/>
          </w:divBdr>
        </w:div>
      </w:divsChild>
    </w:div>
    <w:div w:id="1573346502">
      <w:bodyDiv w:val="1"/>
      <w:marLeft w:val="0"/>
      <w:marRight w:val="0"/>
      <w:marTop w:val="0"/>
      <w:marBottom w:val="0"/>
      <w:divBdr>
        <w:top w:val="none" w:sz="0" w:space="0" w:color="auto"/>
        <w:left w:val="none" w:sz="0" w:space="0" w:color="auto"/>
        <w:bottom w:val="none" w:sz="0" w:space="0" w:color="auto"/>
        <w:right w:val="none" w:sz="0" w:space="0" w:color="auto"/>
      </w:divBdr>
    </w:div>
    <w:div w:id="1573854268">
      <w:bodyDiv w:val="1"/>
      <w:marLeft w:val="0"/>
      <w:marRight w:val="0"/>
      <w:marTop w:val="0"/>
      <w:marBottom w:val="0"/>
      <w:divBdr>
        <w:top w:val="none" w:sz="0" w:space="0" w:color="auto"/>
        <w:left w:val="none" w:sz="0" w:space="0" w:color="auto"/>
        <w:bottom w:val="none" w:sz="0" w:space="0" w:color="auto"/>
        <w:right w:val="none" w:sz="0" w:space="0" w:color="auto"/>
      </w:divBdr>
    </w:div>
    <w:div w:id="1574386686">
      <w:bodyDiv w:val="1"/>
      <w:marLeft w:val="0"/>
      <w:marRight w:val="0"/>
      <w:marTop w:val="0"/>
      <w:marBottom w:val="0"/>
      <w:divBdr>
        <w:top w:val="none" w:sz="0" w:space="0" w:color="auto"/>
        <w:left w:val="none" w:sz="0" w:space="0" w:color="auto"/>
        <w:bottom w:val="none" w:sz="0" w:space="0" w:color="auto"/>
        <w:right w:val="none" w:sz="0" w:space="0" w:color="auto"/>
      </w:divBdr>
    </w:div>
    <w:div w:id="1579056280">
      <w:bodyDiv w:val="1"/>
      <w:marLeft w:val="0"/>
      <w:marRight w:val="0"/>
      <w:marTop w:val="0"/>
      <w:marBottom w:val="0"/>
      <w:divBdr>
        <w:top w:val="none" w:sz="0" w:space="0" w:color="auto"/>
        <w:left w:val="none" w:sz="0" w:space="0" w:color="auto"/>
        <w:bottom w:val="none" w:sz="0" w:space="0" w:color="auto"/>
        <w:right w:val="none" w:sz="0" w:space="0" w:color="auto"/>
      </w:divBdr>
      <w:divsChild>
        <w:div w:id="343241634">
          <w:marLeft w:val="0"/>
          <w:marRight w:val="0"/>
          <w:marTop w:val="0"/>
          <w:marBottom w:val="0"/>
          <w:divBdr>
            <w:top w:val="none" w:sz="0" w:space="0" w:color="auto"/>
            <w:left w:val="none" w:sz="0" w:space="0" w:color="auto"/>
            <w:bottom w:val="none" w:sz="0" w:space="0" w:color="auto"/>
            <w:right w:val="none" w:sz="0" w:space="0" w:color="auto"/>
          </w:divBdr>
        </w:div>
        <w:div w:id="566495412">
          <w:marLeft w:val="0"/>
          <w:marRight w:val="0"/>
          <w:marTop w:val="0"/>
          <w:marBottom w:val="0"/>
          <w:divBdr>
            <w:top w:val="none" w:sz="0" w:space="0" w:color="auto"/>
            <w:left w:val="none" w:sz="0" w:space="0" w:color="auto"/>
            <w:bottom w:val="none" w:sz="0" w:space="0" w:color="auto"/>
            <w:right w:val="none" w:sz="0" w:space="0" w:color="auto"/>
          </w:divBdr>
        </w:div>
      </w:divsChild>
    </w:div>
    <w:div w:id="1587228357">
      <w:bodyDiv w:val="1"/>
      <w:marLeft w:val="0"/>
      <w:marRight w:val="0"/>
      <w:marTop w:val="0"/>
      <w:marBottom w:val="0"/>
      <w:divBdr>
        <w:top w:val="none" w:sz="0" w:space="0" w:color="auto"/>
        <w:left w:val="none" w:sz="0" w:space="0" w:color="auto"/>
        <w:bottom w:val="none" w:sz="0" w:space="0" w:color="auto"/>
        <w:right w:val="none" w:sz="0" w:space="0" w:color="auto"/>
      </w:divBdr>
    </w:div>
    <w:div w:id="1599484241">
      <w:bodyDiv w:val="1"/>
      <w:marLeft w:val="0"/>
      <w:marRight w:val="0"/>
      <w:marTop w:val="0"/>
      <w:marBottom w:val="0"/>
      <w:divBdr>
        <w:top w:val="none" w:sz="0" w:space="0" w:color="auto"/>
        <w:left w:val="none" w:sz="0" w:space="0" w:color="auto"/>
        <w:bottom w:val="none" w:sz="0" w:space="0" w:color="auto"/>
        <w:right w:val="none" w:sz="0" w:space="0" w:color="auto"/>
      </w:divBdr>
    </w:div>
    <w:div w:id="1624580797">
      <w:bodyDiv w:val="1"/>
      <w:marLeft w:val="0"/>
      <w:marRight w:val="0"/>
      <w:marTop w:val="0"/>
      <w:marBottom w:val="0"/>
      <w:divBdr>
        <w:top w:val="none" w:sz="0" w:space="0" w:color="auto"/>
        <w:left w:val="none" w:sz="0" w:space="0" w:color="auto"/>
        <w:bottom w:val="none" w:sz="0" w:space="0" w:color="auto"/>
        <w:right w:val="none" w:sz="0" w:space="0" w:color="auto"/>
      </w:divBdr>
    </w:div>
    <w:div w:id="1634556055">
      <w:bodyDiv w:val="1"/>
      <w:marLeft w:val="0"/>
      <w:marRight w:val="0"/>
      <w:marTop w:val="0"/>
      <w:marBottom w:val="0"/>
      <w:divBdr>
        <w:top w:val="none" w:sz="0" w:space="0" w:color="auto"/>
        <w:left w:val="none" w:sz="0" w:space="0" w:color="auto"/>
        <w:bottom w:val="none" w:sz="0" w:space="0" w:color="auto"/>
        <w:right w:val="none" w:sz="0" w:space="0" w:color="auto"/>
      </w:divBdr>
    </w:div>
    <w:div w:id="1636400572">
      <w:bodyDiv w:val="1"/>
      <w:marLeft w:val="0"/>
      <w:marRight w:val="0"/>
      <w:marTop w:val="0"/>
      <w:marBottom w:val="0"/>
      <w:divBdr>
        <w:top w:val="none" w:sz="0" w:space="0" w:color="auto"/>
        <w:left w:val="none" w:sz="0" w:space="0" w:color="auto"/>
        <w:bottom w:val="none" w:sz="0" w:space="0" w:color="auto"/>
        <w:right w:val="none" w:sz="0" w:space="0" w:color="auto"/>
      </w:divBdr>
      <w:divsChild>
        <w:div w:id="446197527">
          <w:marLeft w:val="0"/>
          <w:marRight w:val="0"/>
          <w:marTop w:val="0"/>
          <w:marBottom w:val="0"/>
          <w:divBdr>
            <w:top w:val="none" w:sz="0" w:space="0" w:color="auto"/>
            <w:left w:val="none" w:sz="0" w:space="0" w:color="auto"/>
            <w:bottom w:val="none" w:sz="0" w:space="0" w:color="auto"/>
            <w:right w:val="none" w:sz="0" w:space="0" w:color="auto"/>
          </w:divBdr>
        </w:div>
        <w:div w:id="764807084">
          <w:marLeft w:val="0"/>
          <w:marRight w:val="0"/>
          <w:marTop w:val="0"/>
          <w:marBottom w:val="0"/>
          <w:divBdr>
            <w:top w:val="none" w:sz="0" w:space="0" w:color="auto"/>
            <w:left w:val="none" w:sz="0" w:space="0" w:color="auto"/>
            <w:bottom w:val="none" w:sz="0" w:space="0" w:color="auto"/>
            <w:right w:val="none" w:sz="0" w:space="0" w:color="auto"/>
          </w:divBdr>
        </w:div>
        <w:div w:id="1668744612">
          <w:marLeft w:val="0"/>
          <w:marRight w:val="0"/>
          <w:marTop w:val="0"/>
          <w:marBottom w:val="0"/>
          <w:divBdr>
            <w:top w:val="none" w:sz="0" w:space="0" w:color="auto"/>
            <w:left w:val="none" w:sz="0" w:space="0" w:color="auto"/>
            <w:bottom w:val="none" w:sz="0" w:space="0" w:color="auto"/>
            <w:right w:val="none" w:sz="0" w:space="0" w:color="auto"/>
          </w:divBdr>
        </w:div>
        <w:div w:id="1766807359">
          <w:marLeft w:val="0"/>
          <w:marRight w:val="0"/>
          <w:marTop w:val="0"/>
          <w:marBottom w:val="0"/>
          <w:divBdr>
            <w:top w:val="none" w:sz="0" w:space="0" w:color="auto"/>
            <w:left w:val="none" w:sz="0" w:space="0" w:color="auto"/>
            <w:bottom w:val="none" w:sz="0" w:space="0" w:color="auto"/>
            <w:right w:val="none" w:sz="0" w:space="0" w:color="auto"/>
          </w:divBdr>
        </w:div>
      </w:divsChild>
    </w:div>
    <w:div w:id="1645432752">
      <w:bodyDiv w:val="1"/>
      <w:marLeft w:val="0"/>
      <w:marRight w:val="0"/>
      <w:marTop w:val="0"/>
      <w:marBottom w:val="0"/>
      <w:divBdr>
        <w:top w:val="none" w:sz="0" w:space="0" w:color="auto"/>
        <w:left w:val="none" w:sz="0" w:space="0" w:color="auto"/>
        <w:bottom w:val="none" w:sz="0" w:space="0" w:color="auto"/>
        <w:right w:val="none" w:sz="0" w:space="0" w:color="auto"/>
      </w:divBdr>
    </w:div>
    <w:div w:id="1649361240">
      <w:bodyDiv w:val="1"/>
      <w:marLeft w:val="0"/>
      <w:marRight w:val="0"/>
      <w:marTop w:val="0"/>
      <w:marBottom w:val="0"/>
      <w:divBdr>
        <w:top w:val="none" w:sz="0" w:space="0" w:color="auto"/>
        <w:left w:val="none" w:sz="0" w:space="0" w:color="auto"/>
        <w:bottom w:val="none" w:sz="0" w:space="0" w:color="auto"/>
        <w:right w:val="none" w:sz="0" w:space="0" w:color="auto"/>
      </w:divBdr>
      <w:divsChild>
        <w:div w:id="136344763">
          <w:marLeft w:val="0"/>
          <w:marRight w:val="0"/>
          <w:marTop w:val="0"/>
          <w:marBottom w:val="0"/>
          <w:divBdr>
            <w:top w:val="none" w:sz="0" w:space="0" w:color="auto"/>
            <w:left w:val="none" w:sz="0" w:space="0" w:color="auto"/>
            <w:bottom w:val="none" w:sz="0" w:space="0" w:color="auto"/>
            <w:right w:val="none" w:sz="0" w:space="0" w:color="auto"/>
          </w:divBdr>
        </w:div>
      </w:divsChild>
    </w:div>
    <w:div w:id="1659338493">
      <w:bodyDiv w:val="1"/>
      <w:marLeft w:val="0"/>
      <w:marRight w:val="0"/>
      <w:marTop w:val="0"/>
      <w:marBottom w:val="0"/>
      <w:divBdr>
        <w:top w:val="none" w:sz="0" w:space="0" w:color="auto"/>
        <w:left w:val="none" w:sz="0" w:space="0" w:color="auto"/>
        <w:bottom w:val="none" w:sz="0" w:space="0" w:color="auto"/>
        <w:right w:val="none" w:sz="0" w:space="0" w:color="auto"/>
      </w:divBdr>
    </w:div>
    <w:div w:id="1660884258">
      <w:bodyDiv w:val="1"/>
      <w:marLeft w:val="0"/>
      <w:marRight w:val="0"/>
      <w:marTop w:val="0"/>
      <w:marBottom w:val="0"/>
      <w:divBdr>
        <w:top w:val="none" w:sz="0" w:space="0" w:color="auto"/>
        <w:left w:val="none" w:sz="0" w:space="0" w:color="auto"/>
        <w:bottom w:val="none" w:sz="0" w:space="0" w:color="auto"/>
        <w:right w:val="none" w:sz="0" w:space="0" w:color="auto"/>
      </w:divBdr>
    </w:div>
    <w:div w:id="1670057638">
      <w:bodyDiv w:val="1"/>
      <w:marLeft w:val="0"/>
      <w:marRight w:val="0"/>
      <w:marTop w:val="0"/>
      <w:marBottom w:val="0"/>
      <w:divBdr>
        <w:top w:val="none" w:sz="0" w:space="0" w:color="auto"/>
        <w:left w:val="none" w:sz="0" w:space="0" w:color="auto"/>
        <w:bottom w:val="none" w:sz="0" w:space="0" w:color="auto"/>
        <w:right w:val="none" w:sz="0" w:space="0" w:color="auto"/>
      </w:divBdr>
    </w:div>
    <w:div w:id="1672834340">
      <w:bodyDiv w:val="1"/>
      <w:marLeft w:val="0"/>
      <w:marRight w:val="0"/>
      <w:marTop w:val="0"/>
      <w:marBottom w:val="0"/>
      <w:divBdr>
        <w:top w:val="none" w:sz="0" w:space="0" w:color="auto"/>
        <w:left w:val="none" w:sz="0" w:space="0" w:color="auto"/>
        <w:bottom w:val="none" w:sz="0" w:space="0" w:color="auto"/>
        <w:right w:val="none" w:sz="0" w:space="0" w:color="auto"/>
      </w:divBdr>
    </w:div>
    <w:div w:id="1682970273">
      <w:bodyDiv w:val="1"/>
      <w:marLeft w:val="0"/>
      <w:marRight w:val="0"/>
      <w:marTop w:val="0"/>
      <w:marBottom w:val="0"/>
      <w:divBdr>
        <w:top w:val="none" w:sz="0" w:space="0" w:color="auto"/>
        <w:left w:val="none" w:sz="0" w:space="0" w:color="auto"/>
        <w:bottom w:val="none" w:sz="0" w:space="0" w:color="auto"/>
        <w:right w:val="none" w:sz="0" w:space="0" w:color="auto"/>
      </w:divBdr>
    </w:div>
    <w:div w:id="1684241590">
      <w:bodyDiv w:val="1"/>
      <w:marLeft w:val="0"/>
      <w:marRight w:val="0"/>
      <w:marTop w:val="0"/>
      <w:marBottom w:val="0"/>
      <w:divBdr>
        <w:top w:val="none" w:sz="0" w:space="0" w:color="auto"/>
        <w:left w:val="none" w:sz="0" w:space="0" w:color="auto"/>
        <w:bottom w:val="none" w:sz="0" w:space="0" w:color="auto"/>
        <w:right w:val="none" w:sz="0" w:space="0" w:color="auto"/>
      </w:divBdr>
    </w:div>
    <w:div w:id="1685784153">
      <w:bodyDiv w:val="1"/>
      <w:marLeft w:val="0"/>
      <w:marRight w:val="0"/>
      <w:marTop w:val="0"/>
      <w:marBottom w:val="0"/>
      <w:divBdr>
        <w:top w:val="none" w:sz="0" w:space="0" w:color="auto"/>
        <w:left w:val="none" w:sz="0" w:space="0" w:color="auto"/>
        <w:bottom w:val="none" w:sz="0" w:space="0" w:color="auto"/>
        <w:right w:val="none" w:sz="0" w:space="0" w:color="auto"/>
      </w:divBdr>
    </w:div>
    <w:div w:id="1689213372">
      <w:bodyDiv w:val="1"/>
      <w:marLeft w:val="0"/>
      <w:marRight w:val="0"/>
      <w:marTop w:val="0"/>
      <w:marBottom w:val="0"/>
      <w:divBdr>
        <w:top w:val="none" w:sz="0" w:space="0" w:color="auto"/>
        <w:left w:val="none" w:sz="0" w:space="0" w:color="auto"/>
        <w:bottom w:val="none" w:sz="0" w:space="0" w:color="auto"/>
        <w:right w:val="none" w:sz="0" w:space="0" w:color="auto"/>
      </w:divBdr>
    </w:div>
    <w:div w:id="1698387938">
      <w:bodyDiv w:val="1"/>
      <w:marLeft w:val="0"/>
      <w:marRight w:val="0"/>
      <w:marTop w:val="0"/>
      <w:marBottom w:val="0"/>
      <w:divBdr>
        <w:top w:val="none" w:sz="0" w:space="0" w:color="auto"/>
        <w:left w:val="none" w:sz="0" w:space="0" w:color="auto"/>
        <w:bottom w:val="none" w:sz="0" w:space="0" w:color="auto"/>
        <w:right w:val="none" w:sz="0" w:space="0" w:color="auto"/>
      </w:divBdr>
    </w:div>
    <w:div w:id="1706057754">
      <w:bodyDiv w:val="1"/>
      <w:marLeft w:val="0"/>
      <w:marRight w:val="0"/>
      <w:marTop w:val="0"/>
      <w:marBottom w:val="0"/>
      <w:divBdr>
        <w:top w:val="none" w:sz="0" w:space="0" w:color="auto"/>
        <w:left w:val="none" w:sz="0" w:space="0" w:color="auto"/>
        <w:bottom w:val="none" w:sz="0" w:space="0" w:color="auto"/>
        <w:right w:val="none" w:sz="0" w:space="0" w:color="auto"/>
      </w:divBdr>
    </w:div>
    <w:div w:id="1726637527">
      <w:bodyDiv w:val="1"/>
      <w:marLeft w:val="0"/>
      <w:marRight w:val="0"/>
      <w:marTop w:val="0"/>
      <w:marBottom w:val="0"/>
      <w:divBdr>
        <w:top w:val="none" w:sz="0" w:space="0" w:color="auto"/>
        <w:left w:val="none" w:sz="0" w:space="0" w:color="auto"/>
        <w:bottom w:val="none" w:sz="0" w:space="0" w:color="auto"/>
        <w:right w:val="none" w:sz="0" w:space="0" w:color="auto"/>
      </w:divBdr>
    </w:div>
    <w:div w:id="1728796256">
      <w:bodyDiv w:val="1"/>
      <w:marLeft w:val="0"/>
      <w:marRight w:val="0"/>
      <w:marTop w:val="0"/>
      <w:marBottom w:val="0"/>
      <w:divBdr>
        <w:top w:val="none" w:sz="0" w:space="0" w:color="auto"/>
        <w:left w:val="none" w:sz="0" w:space="0" w:color="auto"/>
        <w:bottom w:val="none" w:sz="0" w:space="0" w:color="auto"/>
        <w:right w:val="none" w:sz="0" w:space="0" w:color="auto"/>
      </w:divBdr>
    </w:div>
    <w:div w:id="1732539145">
      <w:bodyDiv w:val="1"/>
      <w:marLeft w:val="0"/>
      <w:marRight w:val="0"/>
      <w:marTop w:val="0"/>
      <w:marBottom w:val="0"/>
      <w:divBdr>
        <w:top w:val="none" w:sz="0" w:space="0" w:color="auto"/>
        <w:left w:val="none" w:sz="0" w:space="0" w:color="auto"/>
        <w:bottom w:val="none" w:sz="0" w:space="0" w:color="auto"/>
        <w:right w:val="none" w:sz="0" w:space="0" w:color="auto"/>
      </w:divBdr>
    </w:div>
    <w:div w:id="1749303835">
      <w:bodyDiv w:val="1"/>
      <w:marLeft w:val="0"/>
      <w:marRight w:val="0"/>
      <w:marTop w:val="0"/>
      <w:marBottom w:val="0"/>
      <w:divBdr>
        <w:top w:val="none" w:sz="0" w:space="0" w:color="auto"/>
        <w:left w:val="none" w:sz="0" w:space="0" w:color="auto"/>
        <w:bottom w:val="none" w:sz="0" w:space="0" w:color="auto"/>
        <w:right w:val="none" w:sz="0" w:space="0" w:color="auto"/>
      </w:divBdr>
    </w:div>
    <w:div w:id="1760130050">
      <w:bodyDiv w:val="1"/>
      <w:marLeft w:val="0"/>
      <w:marRight w:val="0"/>
      <w:marTop w:val="0"/>
      <w:marBottom w:val="0"/>
      <w:divBdr>
        <w:top w:val="none" w:sz="0" w:space="0" w:color="auto"/>
        <w:left w:val="none" w:sz="0" w:space="0" w:color="auto"/>
        <w:bottom w:val="none" w:sz="0" w:space="0" w:color="auto"/>
        <w:right w:val="none" w:sz="0" w:space="0" w:color="auto"/>
      </w:divBdr>
    </w:div>
    <w:div w:id="1774784897">
      <w:bodyDiv w:val="1"/>
      <w:marLeft w:val="0"/>
      <w:marRight w:val="0"/>
      <w:marTop w:val="0"/>
      <w:marBottom w:val="0"/>
      <w:divBdr>
        <w:top w:val="none" w:sz="0" w:space="0" w:color="auto"/>
        <w:left w:val="none" w:sz="0" w:space="0" w:color="auto"/>
        <w:bottom w:val="none" w:sz="0" w:space="0" w:color="auto"/>
        <w:right w:val="none" w:sz="0" w:space="0" w:color="auto"/>
      </w:divBdr>
    </w:div>
    <w:div w:id="1776830967">
      <w:bodyDiv w:val="1"/>
      <w:marLeft w:val="0"/>
      <w:marRight w:val="0"/>
      <w:marTop w:val="0"/>
      <w:marBottom w:val="0"/>
      <w:divBdr>
        <w:top w:val="none" w:sz="0" w:space="0" w:color="auto"/>
        <w:left w:val="none" w:sz="0" w:space="0" w:color="auto"/>
        <w:bottom w:val="none" w:sz="0" w:space="0" w:color="auto"/>
        <w:right w:val="none" w:sz="0" w:space="0" w:color="auto"/>
      </w:divBdr>
      <w:divsChild>
        <w:div w:id="412556775">
          <w:marLeft w:val="0"/>
          <w:marRight w:val="0"/>
          <w:marTop w:val="0"/>
          <w:marBottom w:val="0"/>
          <w:divBdr>
            <w:top w:val="none" w:sz="0" w:space="0" w:color="auto"/>
            <w:left w:val="none" w:sz="0" w:space="0" w:color="auto"/>
            <w:bottom w:val="none" w:sz="0" w:space="0" w:color="auto"/>
            <w:right w:val="none" w:sz="0" w:space="0" w:color="auto"/>
          </w:divBdr>
        </w:div>
        <w:div w:id="600648154">
          <w:marLeft w:val="0"/>
          <w:marRight w:val="0"/>
          <w:marTop w:val="0"/>
          <w:marBottom w:val="0"/>
          <w:divBdr>
            <w:top w:val="none" w:sz="0" w:space="0" w:color="auto"/>
            <w:left w:val="none" w:sz="0" w:space="0" w:color="auto"/>
            <w:bottom w:val="none" w:sz="0" w:space="0" w:color="auto"/>
            <w:right w:val="none" w:sz="0" w:space="0" w:color="auto"/>
          </w:divBdr>
        </w:div>
        <w:div w:id="673723327">
          <w:marLeft w:val="0"/>
          <w:marRight w:val="0"/>
          <w:marTop w:val="0"/>
          <w:marBottom w:val="0"/>
          <w:divBdr>
            <w:top w:val="none" w:sz="0" w:space="0" w:color="auto"/>
            <w:left w:val="none" w:sz="0" w:space="0" w:color="auto"/>
            <w:bottom w:val="none" w:sz="0" w:space="0" w:color="auto"/>
            <w:right w:val="none" w:sz="0" w:space="0" w:color="auto"/>
          </w:divBdr>
        </w:div>
        <w:div w:id="871385283">
          <w:marLeft w:val="0"/>
          <w:marRight w:val="0"/>
          <w:marTop w:val="0"/>
          <w:marBottom w:val="0"/>
          <w:divBdr>
            <w:top w:val="none" w:sz="0" w:space="0" w:color="auto"/>
            <w:left w:val="none" w:sz="0" w:space="0" w:color="auto"/>
            <w:bottom w:val="none" w:sz="0" w:space="0" w:color="auto"/>
            <w:right w:val="none" w:sz="0" w:space="0" w:color="auto"/>
          </w:divBdr>
        </w:div>
        <w:div w:id="996571583">
          <w:marLeft w:val="0"/>
          <w:marRight w:val="0"/>
          <w:marTop w:val="0"/>
          <w:marBottom w:val="0"/>
          <w:divBdr>
            <w:top w:val="none" w:sz="0" w:space="0" w:color="auto"/>
            <w:left w:val="none" w:sz="0" w:space="0" w:color="auto"/>
            <w:bottom w:val="none" w:sz="0" w:space="0" w:color="auto"/>
            <w:right w:val="none" w:sz="0" w:space="0" w:color="auto"/>
          </w:divBdr>
        </w:div>
        <w:div w:id="1007945338">
          <w:marLeft w:val="0"/>
          <w:marRight w:val="0"/>
          <w:marTop w:val="0"/>
          <w:marBottom w:val="0"/>
          <w:divBdr>
            <w:top w:val="none" w:sz="0" w:space="0" w:color="auto"/>
            <w:left w:val="none" w:sz="0" w:space="0" w:color="auto"/>
            <w:bottom w:val="none" w:sz="0" w:space="0" w:color="auto"/>
            <w:right w:val="none" w:sz="0" w:space="0" w:color="auto"/>
          </w:divBdr>
        </w:div>
        <w:div w:id="1208953658">
          <w:marLeft w:val="0"/>
          <w:marRight w:val="0"/>
          <w:marTop w:val="0"/>
          <w:marBottom w:val="0"/>
          <w:divBdr>
            <w:top w:val="none" w:sz="0" w:space="0" w:color="auto"/>
            <w:left w:val="none" w:sz="0" w:space="0" w:color="auto"/>
            <w:bottom w:val="none" w:sz="0" w:space="0" w:color="auto"/>
            <w:right w:val="none" w:sz="0" w:space="0" w:color="auto"/>
          </w:divBdr>
        </w:div>
        <w:div w:id="1943565790">
          <w:marLeft w:val="0"/>
          <w:marRight w:val="0"/>
          <w:marTop w:val="0"/>
          <w:marBottom w:val="0"/>
          <w:divBdr>
            <w:top w:val="none" w:sz="0" w:space="0" w:color="auto"/>
            <w:left w:val="none" w:sz="0" w:space="0" w:color="auto"/>
            <w:bottom w:val="none" w:sz="0" w:space="0" w:color="auto"/>
            <w:right w:val="none" w:sz="0" w:space="0" w:color="auto"/>
          </w:divBdr>
        </w:div>
        <w:div w:id="2017613131">
          <w:marLeft w:val="0"/>
          <w:marRight w:val="0"/>
          <w:marTop w:val="0"/>
          <w:marBottom w:val="0"/>
          <w:divBdr>
            <w:top w:val="none" w:sz="0" w:space="0" w:color="auto"/>
            <w:left w:val="none" w:sz="0" w:space="0" w:color="auto"/>
            <w:bottom w:val="none" w:sz="0" w:space="0" w:color="auto"/>
            <w:right w:val="none" w:sz="0" w:space="0" w:color="auto"/>
          </w:divBdr>
        </w:div>
        <w:div w:id="2113351240">
          <w:marLeft w:val="0"/>
          <w:marRight w:val="0"/>
          <w:marTop w:val="0"/>
          <w:marBottom w:val="0"/>
          <w:divBdr>
            <w:top w:val="none" w:sz="0" w:space="0" w:color="auto"/>
            <w:left w:val="none" w:sz="0" w:space="0" w:color="auto"/>
            <w:bottom w:val="none" w:sz="0" w:space="0" w:color="auto"/>
            <w:right w:val="none" w:sz="0" w:space="0" w:color="auto"/>
          </w:divBdr>
        </w:div>
      </w:divsChild>
    </w:div>
    <w:div w:id="1781874325">
      <w:bodyDiv w:val="1"/>
      <w:marLeft w:val="0"/>
      <w:marRight w:val="0"/>
      <w:marTop w:val="0"/>
      <w:marBottom w:val="0"/>
      <w:divBdr>
        <w:top w:val="none" w:sz="0" w:space="0" w:color="auto"/>
        <w:left w:val="none" w:sz="0" w:space="0" w:color="auto"/>
        <w:bottom w:val="none" w:sz="0" w:space="0" w:color="auto"/>
        <w:right w:val="none" w:sz="0" w:space="0" w:color="auto"/>
      </w:divBdr>
      <w:divsChild>
        <w:div w:id="931277525">
          <w:marLeft w:val="0"/>
          <w:marRight w:val="0"/>
          <w:marTop w:val="0"/>
          <w:marBottom w:val="0"/>
          <w:divBdr>
            <w:top w:val="none" w:sz="0" w:space="0" w:color="auto"/>
            <w:left w:val="none" w:sz="0" w:space="0" w:color="auto"/>
            <w:bottom w:val="none" w:sz="0" w:space="0" w:color="auto"/>
            <w:right w:val="none" w:sz="0" w:space="0" w:color="auto"/>
          </w:divBdr>
        </w:div>
        <w:div w:id="1180899846">
          <w:marLeft w:val="0"/>
          <w:marRight w:val="0"/>
          <w:marTop w:val="0"/>
          <w:marBottom w:val="0"/>
          <w:divBdr>
            <w:top w:val="none" w:sz="0" w:space="0" w:color="auto"/>
            <w:left w:val="none" w:sz="0" w:space="0" w:color="auto"/>
            <w:bottom w:val="none" w:sz="0" w:space="0" w:color="auto"/>
            <w:right w:val="none" w:sz="0" w:space="0" w:color="auto"/>
          </w:divBdr>
        </w:div>
        <w:div w:id="1189367686">
          <w:marLeft w:val="0"/>
          <w:marRight w:val="0"/>
          <w:marTop w:val="0"/>
          <w:marBottom w:val="0"/>
          <w:divBdr>
            <w:top w:val="none" w:sz="0" w:space="0" w:color="auto"/>
            <w:left w:val="none" w:sz="0" w:space="0" w:color="auto"/>
            <w:bottom w:val="none" w:sz="0" w:space="0" w:color="auto"/>
            <w:right w:val="none" w:sz="0" w:space="0" w:color="auto"/>
          </w:divBdr>
        </w:div>
        <w:div w:id="2001494695">
          <w:marLeft w:val="0"/>
          <w:marRight w:val="0"/>
          <w:marTop w:val="0"/>
          <w:marBottom w:val="0"/>
          <w:divBdr>
            <w:top w:val="none" w:sz="0" w:space="0" w:color="auto"/>
            <w:left w:val="none" w:sz="0" w:space="0" w:color="auto"/>
            <w:bottom w:val="none" w:sz="0" w:space="0" w:color="auto"/>
            <w:right w:val="none" w:sz="0" w:space="0" w:color="auto"/>
          </w:divBdr>
        </w:div>
      </w:divsChild>
    </w:div>
    <w:div w:id="1788160331">
      <w:bodyDiv w:val="1"/>
      <w:marLeft w:val="0"/>
      <w:marRight w:val="0"/>
      <w:marTop w:val="0"/>
      <w:marBottom w:val="0"/>
      <w:divBdr>
        <w:top w:val="none" w:sz="0" w:space="0" w:color="auto"/>
        <w:left w:val="none" w:sz="0" w:space="0" w:color="auto"/>
        <w:bottom w:val="none" w:sz="0" w:space="0" w:color="auto"/>
        <w:right w:val="none" w:sz="0" w:space="0" w:color="auto"/>
      </w:divBdr>
    </w:div>
    <w:div w:id="1792437791">
      <w:bodyDiv w:val="1"/>
      <w:marLeft w:val="0"/>
      <w:marRight w:val="0"/>
      <w:marTop w:val="0"/>
      <w:marBottom w:val="0"/>
      <w:divBdr>
        <w:top w:val="none" w:sz="0" w:space="0" w:color="auto"/>
        <w:left w:val="none" w:sz="0" w:space="0" w:color="auto"/>
        <w:bottom w:val="none" w:sz="0" w:space="0" w:color="auto"/>
        <w:right w:val="none" w:sz="0" w:space="0" w:color="auto"/>
      </w:divBdr>
    </w:div>
    <w:div w:id="1792555355">
      <w:bodyDiv w:val="1"/>
      <w:marLeft w:val="0"/>
      <w:marRight w:val="0"/>
      <w:marTop w:val="0"/>
      <w:marBottom w:val="0"/>
      <w:divBdr>
        <w:top w:val="none" w:sz="0" w:space="0" w:color="auto"/>
        <w:left w:val="none" w:sz="0" w:space="0" w:color="auto"/>
        <w:bottom w:val="none" w:sz="0" w:space="0" w:color="auto"/>
        <w:right w:val="none" w:sz="0" w:space="0" w:color="auto"/>
      </w:divBdr>
    </w:div>
    <w:div w:id="1808207233">
      <w:bodyDiv w:val="1"/>
      <w:marLeft w:val="0"/>
      <w:marRight w:val="0"/>
      <w:marTop w:val="0"/>
      <w:marBottom w:val="0"/>
      <w:divBdr>
        <w:top w:val="none" w:sz="0" w:space="0" w:color="auto"/>
        <w:left w:val="none" w:sz="0" w:space="0" w:color="auto"/>
        <w:bottom w:val="none" w:sz="0" w:space="0" w:color="auto"/>
        <w:right w:val="none" w:sz="0" w:space="0" w:color="auto"/>
      </w:divBdr>
    </w:div>
    <w:div w:id="1832020560">
      <w:bodyDiv w:val="1"/>
      <w:marLeft w:val="0"/>
      <w:marRight w:val="0"/>
      <w:marTop w:val="0"/>
      <w:marBottom w:val="0"/>
      <w:divBdr>
        <w:top w:val="none" w:sz="0" w:space="0" w:color="auto"/>
        <w:left w:val="none" w:sz="0" w:space="0" w:color="auto"/>
        <w:bottom w:val="none" w:sz="0" w:space="0" w:color="auto"/>
        <w:right w:val="none" w:sz="0" w:space="0" w:color="auto"/>
      </w:divBdr>
    </w:div>
    <w:div w:id="1844319986">
      <w:bodyDiv w:val="1"/>
      <w:marLeft w:val="0"/>
      <w:marRight w:val="0"/>
      <w:marTop w:val="0"/>
      <w:marBottom w:val="0"/>
      <w:divBdr>
        <w:top w:val="none" w:sz="0" w:space="0" w:color="auto"/>
        <w:left w:val="none" w:sz="0" w:space="0" w:color="auto"/>
        <w:bottom w:val="none" w:sz="0" w:space="0" w:color="auto"/>
        <w:right w:val="none" w:sz="0" w:space="0" w:color="auto"/>
      </w:divBdr>
    </w:div>
    <w:div w:id="1846941558">
      <w:bodyDiv w:val="1"/>
      <w:marLeft w:val="0"/>
      <w:marRight w:val="0"/>
      <w:marTop w:val="0"/>
      <w:marBottom w:val="0"/>
      <w:divBdr>
        <w:top w:val="none" w:sz="0" w:space="0" w:color="auto"/>
        <w:left w:val="none" w:sz="0" w:space="0" w:color="auto"/>
        <w:bottom w:val="none" w:sz="0" w:space="0" w:color="auto"/>
        <w:right w:val="none" w:sz="0" w:space="0" w:color="auto"/>
      </w:divBdr>
      <w:divsChild>
        <w:div w:id="237979839">
          <w:marLeft w:val="0"/>
          <w:marRight w:val="0"/>
          <w:marTop w:val="0"/>
          <w:marBottom w:val="0"/>
          <w:divBdr>
            <w:top w:val="none" w:sz="0" w:space="0" w:color="auto"/>
            <w:left w:val="none" w:sz="0" w:space="0" w:color="auto"/>
            <w:bottom w:val="none" w:sz="0" w:space="0" w:color="auto"/>
            <w:right w:val="none" w:sz="0" w:space="0" w:color="auto"/>
          </w:divBdr>
          <w:divsChild>
            <w:div w:id="1946768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865425">
      <w:bodyDiv w:val="1"/>
      <w:marLeft w:val="0"/>
      <w:marRight w:val="0"/>
      <w:marTop w:val="0"/>
      <w:marBottom w:val="0"/>
      <w:divBdr>
        <w:top w:val="none" w:sz="0" w:space="0" w:color="auto"/>
        <w:left w:val="none" w:sz="0" w:space="0" w:color="auto"/>
        <w:bottom w:val="none" w:sz="0" w:space="0" w:color="auto"/>
        <w:right w:val="none" w:sz="0" w:space="0" w:color="auto"/>
      </w:divBdr>
    </w:div>
    <w:div w:id="1851480249">
      <w:bodyDiv w:val="1"/>
      <w:marLeft w:val="0"/>
      <w:marRight w:val="0"/>
      <w:marTop w:val="0"/>
      <w:marBottom w:val="0"/>
      <w:divBdr>
        <w:top w:val="none" w:sz="0" w:space="0" w:color="auto"/>
        <w:left w:val="none" w:sz="0" w:space="0" w:color="auto"/>
        <w:bottom w:val="none" w:sz="0" w:space="0" w:color="auto"/>
        <w:right w:val="none" w:sz="0" w:space="0" w:color="auto"/>
      </w:divBdr>
    </w:div>
    <w:div w:id="1859200042">
      <w:bodyDiv w:val="1"/>
      <w:marLeft w:val="0"/>
      <w:marRight w:val="0"/>
      <w:marTop w:val="0"/>
      <w:marBottom w:val="0"/>
      <w:divBdr>
        <w:top w:val="none" w:sz="0" w:space="0" w:color="auto"/>
        <w:left w:val="none" w:sz="0" w:space="0" w:color="auto"/>
        <w:bottom w:val="none" w:sz="0" w:space="0" w:color="auto"/>
        <w:right w:val="none" w:sz="0" w:space="0" w:color="auto"/>
      </w:divBdr>
    </w:div>
    <w:div w:id="1859352140">
      <w:bodyDiv w:val="1"/>
      <w:marLeft w:val="0"/>
      <w:marRight w:val="0"/>
      <w:marTop w:val="0"/>
      <w:marBottom w:val="0"/>
      <w:divBdr>
        <w:top w:val="none" w:sz="0" w:space="0" w:color="auto"/>
        <w:left w:val="none" w:sz="0" w:space="0" w:color="auto"/>
        <w:bottom w:val="none" w:sz="0" w:space="0" w:color="auto"/>
        <w:right w:val="none" w:sz="0" w:space="0" w:color="auto"/>
      </w:divBdr>
    </w:div>
    <w:div w:id="1863083066">
      <w:bodyDiv w:val="1"/>
      <w:marLeft w:val="0"/>
      <w:marRight w:val="0"/>
      <w:marTop w:val="0"/>
      <w:marBottom w:val="0"/>
      <w:divBdr>
        <w:top w:val="none" w:sz="0" w:space="0" w:color="auto"/>
        <w:left w:val="none" w:sz="0" w:space="0" w:color="auto"/>
        <w:bottom w:val="none" w:sz="0" w:space="0" w:color="auto"/>
        <w:right w:val="none" w:sz="0" w:space="0" w:color="auto"/>
      </w:divBdr>
      <w:divsChild>
        <w:div w:id="1084718899">
          <w:marLeft w:val="0"/>
          <w:marRight w:val="0"/>
          <w:marTop w:val="0"/>
          <w:marBottom w:val="0"/>
          <w:divBdr>
            <w:top w:val="none" w:sz="0" w:space="0" w:color="auto"/>
            <w:left w:val="none" w:sz="0" w:space="0" w:color="auto"/>
            <w:bottom w:val="none" w:sz="0" w:space="0" w:color="auto"/>
            <w:right w:val="none" w:sz="0" w:space="0" w:color="auto"/>
          </w:divBdr>
        </w:div>
        <w:div w:id="1896769805">
          <w:marLeft w:val="0"/>
          <w:marRight w:val="0"/>
          <w:marTop w:val="0"/>
          <w:marBottom w:val="0"/>
          <w:divBdr>
            <w:top w:val="none" w:sz="0" w:space="0" w:color="auto"/>
            <w:left w:val="none" w:sz="0" w:space="0" w:color="auto"/>
            <w:bottom w:val="none" w:sz="0" w:space="0" w:color="auto"/>
            <w:right w:val="none" w:sz="0" w:space="0" w:color="auto"/>
          </w:divBdr>
        </w:div>
      </w:divsChild>
    </w:div>
    <w:div w:id="1876579652">
      <w:bodyDiv w:val="1"/>
      <w:marLeft w:val="0"/>
      <w:marRight w:val="0"/>
      <w:marTop w:val="0"/>
      <w:marBottom w:val="0"/>
      <w:divBdr>
        <w:top w:val="none" w:sz="0" w:space="0" w:color="auto"/>
        <w:left w:val="none" w:sz="0" w:space="0" w:color="auto"/>
        <w:bottom w:val="none" w:sz="0" w:space="0" w:color="auto"/>
        <w:right w:val="none" w:sz="0" w:space="0" w:color="auto"/>
      </w:divBdr>
    </w:div>
    <w:div w:id="1899507605">
      <w:bodyDiv w:val="1"/>
      <w:marLeft w:val="0"/>
      <w:marRight w:val="0"/>
      <w:marTop w:val="0"/>
      <w:marBottom w:val="0"/>
      <w:divBdr>
        <w:top w:val="none" w:sz="0" w:space="0" w:color="auto"/>
        <w:left w:val="none" w:sz="0" w:space="0" w:color="auto"/>
        <w:bottom w:val="none" w:sz="0" w:space="0" w:color="auto"/>
        <w:right w:val="none" w:sz="0" w:space="0" w:color="auto"/>
      </w:divBdr>
    </w:div>
    <w:div w:id="1920677432">
      <w:bodyDiv w:val="1"/>
      <w:marLeft w:val="0"/>
      <w:marRight w:val="0"/>
      <w:marTop w:val="0"/>
      <w:marBottom w:val="0"/>
      <w:divBdr>
        <w:top w:val="none" w:sz="0" w:space="0" w:color="auto"/>
        <w:left w:val="none" w:sz="0" w:space="0" w:color="auto"/>
        <w:bottom w:val="none" w:sz="0" w:space="0" w:color="auto"/>
        <w:right w:val="none" w:sz="0" w:space="0" w:color="auto"/>
      </w:divBdr>
    </w:div>
    <w:div w:id="1931042141">
      <w:bodyDiv w:val="1"/>
      <w:marLeft w:val="0"/>
      <w:marRight w:val="0"/>
      <w:marTop w:val="0"/>
      <w:marBottom w:val="0"/>
      <w:divBdr>
        <w:top w:val="none" w:sz="0" w:space="0" w:color="auto"/>
        <w:left w:val="none" w:sz="0" w:space="0" w:color="auto"/>
        <w:bottom w:val="none" w:sz="0" w:space="0" w:color="auto"/>
        <w:right w:val="none" w:sz="0" w:space="0" w:color="auto"/>
      </w:divBdr>
    </w:div>
    <w:div w:id="1933278642">
      <w:bodyDiv w:val="1"/>
      <w:marLeft w:val="0"/>
      <w:marRight w:val="0"/>
      <w:marTop w:val="0"/>
      <w:marBottom w:val="0"/>
      <w:divBdr>
        <w:top w:val="none" w:sz="0" w:space="0" w:color="auto"/>
        <w:left w:val="none" w:sz="0" w:space="0" w:color="auto"/>
        <w:bottom w:val="none" w:sz="0" w:space="0" w:color="auto"/>
        <w:right w:val="none" w:sz="0" w:space="0" w:color="auto"/>
      </w:divBdr>
    </w:div>
    <w:div w:id="1944416592">
      <w:bodyDiv w:val="1"/>
      <w:marLeft w:val="0"/>
      <w:marRight w:val="0"/>
      <w:marTop w:val="0"/>
      <w:marBottom w:val="0"/>
      <w:divBdr>
        <w:top w:val="none" w:sz="0" w:space="0" w:color="auto"/>
        <w:left w:val="none" w:sz="0" w:space="0" w:color="auto"/>
        <w:bottom w:val="none" w:sz="0" w:space="0" w:color="auto"/>
        <w:right w:val="none" w:sz="0" w:space="0" w:color="auto"/>
      </w:divBdr>
    </w:div>
    <w:div w:id="1948611267">
      <w:bodyDiv w:val="1"/>
      <w:marLeft w:val="0"/>
      <w:marRight w:val="0"/>
      <w:marTop w:val="0"/>
      <w:marBottom w:val="0"/>
      <w:divBdr>
        <w:top w:val="none" w:sz="0" w:space="0" w:color="auto"/>
        <w:left w:val="none" w:sz="0" w:space="0" w:color="auto"/>
        <w:bottom w:val="none" w:sz="0" w:space="0" w:color="auto"/>
        <w:right w:val="none" w:sz="0" w:space="0" w:color="auto"/>
      </w:divBdr>
    </w:div>
    <w:div w:id="1950620039">
      <w:bodyDiv w:val="1"/>
      <w:marLeft w:val="0"/>
      <w:marRight w:val="0"/>
      <w:marTop w:val="0"/>
      <w:marBottom w:val="0"/>
      <w:divBdr>
        <w:top w:val="none" w:sz="0" w:space="0" w:color="auto"/>
        <w:left w:val="none" w:sz="0" w:space="0" w:color="auto"/>
        <w:bottom w:val="none" w:sz="0" w:space="0" w:color="auto"/>
        <w:right w:val="none" w:sz="0" w:space="0" w:color="auto"/>
      </w:divBdr>
    </w:div>
    <w:div w:id="1954358084">
      <w:bodyDiv w:val="1"/>
      <w:marLeft w:val="0"/>
      <w:marRight w:val="0"/>
      <w:marTop w:val="0"/>
      <w:marBottom w:val="0"/>
      <w:divBdr>
        <w:top w:val="none" w:sz="0" w:space="0" w:color="auto"/>
        <w:left w:val="none" w:sz="0" w:space="0" w:color="auto"/>
        <w:bottom w:val="none" w:sz="0" w:space="0" w:color="auto"/>
        <w:right w:val="none" w:sz="0" w:space="0" w:color="auto"/>
      </w:divBdr>
    </w:div>
    <w:div w:id="1958565110">
      <w:bodyDiv w:val="1"/>
      <w:marLeft w:val="0"/>
      <w:marRight w:val="0"/>
      <w:marTop w:val="0"/>
      <w:marBottom w:val="0"/>
      <w:divBdr>
        <w:top w:val="none" w:sz="0" w:space="0" w:color="auto"/>
        <w:left w:val="none" w:sz="0" w:space="0" w:color="auto"/>
        <w:bottom w:val="none" w:sz="0" w:space="0" w:color="auto"/>
        <w:right w:val="none" w:sz="0" w:space="0" w:color="auto"/>
      </w:divBdr>
      <w:divsChild>
        <w:div w:id="515313094">
          <w:marLeft w:val="446"/>
          <w:marRight w:val="0"/>
          <w:marTop w:val="120"/>
          <w:marBottom w:val="0"/>
          <w:divBdr>
            <w:top w:val="none" w:sz="0" w:space="0" w:color="auto"/>
            <w:left w:val="none" w:sz="0" w:space="0" w:color="auto"/>
            <w:bottom w:val="none" w:sz="0" w:space="0" w:color="auto"/>
            <w:right w:val="none" w:sz="0" w:space="0" w:color="auto"/>
          </w:divBdr>
        </w:div>
        <w:div w:id="1017191712">
          <w:marLeft w:val="446"/>
          <w:marRight w:val="0"/>
          <w:marTop w:val="120"/>
          <w:marBottom w:val="0"/>
          <w:divBdr>
            <w:top w:val="none" w:sz="0" w:space="0" w:color="auto"/>
            <w:left w:val="none" w:sz="0" w:space="0" w:color="auto"/>
            <w:bottom w:val="none" w:sz="0" w:space="0" w:color="auto"/>
            <w:right w:val="none" w:sz="0" w:space="0" w:color="auto"/>
          </w:divBdr>
        </w:div>
        <w:div w:id="1550263626">
          <w:marLeft w:val="446"/>
          <w:marRight w:val="0"/>
          <w:marTop w:val="120"/>
          <w:marBottom w:val="0"/>
          <w:divBdr>
            <w:top w:val="none" w:sz="0" w:space="0" w:color="auto"/>
            <w:left w:val="none" w:sz="0" w:space="0" w:color="auto"/>
            <w:bottom w:val="none" w:sz="0" w:space="0" w:color="auto"/>
            <w:right w:val="none" w:sz="0" w:space="0" w:color="auto"/>
          </w:divBdr>
        </w:div>
        <w:div w:id="1658193256">
          <w:marLeft w:val="446"/>
          <w:marRight w:val="0"/>
          <w:marTop w:val="120"/>
          <w:marBottom w:val="0"/>
          <w:divBdr>
            <w:top w:val="none" w:sz="0" w:space="0" w:color="auto"/>
            <w:left w:val="none" w:sz="0" w:space="0" w:color="auto"/>
            <w:bottom w:val="none" w:sz="0" w:space="0" w:color="auto"/>
            <w:right w:val="none" w:sz="0" w:space="0" w:color="auto"/>
          </w:divBdr>
        </w:div>
      </w:divsChild>
    </w:div>
    <w:div w:id="1961760121">
      <w:bodyDiv w:val="1"/>
      <w:marLeft w:val="0"/>
      <w:marRight w:val="0"/>
      <w:marTop w:val="0"/>
      <w:marBottom w:val="0"/>
      <w:divBdr>
        <w:top w:val="none" w:sz="0" w:space="0" w:color="auto"/>
        <w:left w:val="none" w:sz="0" w:space="0" w:color="auto"/>
        <w:bottom w:val="none" w:sz="0" w:space="0" w:color="auto"/>
        <w:right w:val="none" w:sz="0" w:space="0" w:color="auto"/>
      </w:divBdr>
      <w:divsChild>
        <w:div w:id="812138553">
          <w:marLeft w:val="0"/>
          <w:marRight w:val="0"/>
          <w:marTop w:val="0"/>
          <w:marBottom w:val="0"/>
          <w:divBdr>
            <w:top w:val="none" w:sz="0" w:space="0" w:color="auto"/>
            <w:left w:val="none" w:sz="0" w:space="0" w:color="auto"/>
            <w:bottom w:val="none" w:sz="0" w:space="0" w:color="auto"/>
            <w:right w:val="none" w:sz="0" w:space="0" w:color="auto"/>
          </w:divBdr>
        </w:div>
        <w:div w:id="1163474801">
          <w:marLeft w:val="0"/>
          <w:marRight w:val="0"/>
          <w:marTop w:val="0"/>
          <w:marBottom w:val="0"/>
          <w:divBdr>
            <w:top w:val="none" w:sz="0" w:space="0" w:color="auto"/>
            <w:left w:val="none" w:sz="0" w:space="0" w:color="auto"/>
            <w:bottom w:val="none" w:sz="0" w:space="0" w:color="auto"/>
            <w:right w:val="none" w:sz="0" w:space="0" w:color="auto"/>
          </w:divBdr>
        </w:div>
        <w:div w:id="1762599096">
          <w:marLeft w:val="0"/>
          <w:marRight w:val="0"/>
          <w:marTop w:val="0"/>
          <w:marBottom w:val="0"/>
          <w:divBdr>
            <w:top w:val="none" w:sz="0" w:space="0" w:color="auto"/>
            <w:left w:val="none" w:sz="0" w:space="0" w:color="auto"/>
            <w:bottom w:val="none" w:sz="0" w:space="0" w:color="auto"/>
            <w:right w:val="none" w:sz="0" w:space="0" w:color="auto"/>
          </w:divBdr>
        </w:div>
      </w:divsChild>
    </w:div>
    <w:div w:id="1966159895">
      <w:bodyDiv w:val="1"/>
      <w:marLeft w:val="0"/>
      <w:marRight w:val="0"/>
      <w:marTop w:val="0"/>
      <w:marBottom w:val="0"/>
      <w:divBdr>
        <w:top w:val="none" w:sz="0" w:space="0" w:color="auto"/>
        <w:left w:val="none" w:sz="0" w:space="0" w:color="auto"/>
        <w:bottom w:val="none" w:sz="0" w:space="0" w:color="auto"/>
        <w:right w:val="none" w:sz="0" w:space="0" w:color="auto"/>
      </w:divBdr>
    </w:div>
    <w:div w:id="1966765037">
      <w:bodyDiv w:val="1"/>
      <w:marLeft w:val="0"/>
      <w:marRight w:val="0"/>
      <w:marTop w:val="0"/>
      <w:marBottom w:val="0"/>
      <w:divBdr>
        <w:top w:val="none" w:sz="0" w:space="0" w:color="auto"/>
        <w:left w:val="none" w:sz="0" w:space="0" w:color="auto"/>
        <w:bottom w:val="none" w:sz="0" w:space="0" w:color="auto"/>
        <w:right w:val="none" w:sz="0" w:space="0" w:color="auto"/>
      </w:divBdr>
    </w:div>
    <w:div w:id="1974167233">
      <w:bodyDiv w:val="1"/>
      <w:marLeft w:val="0"/>
      <w:marRight w:val="0"/>
      <w:marTop w:val="0"/>
      <w:marBottom w:val="0"/>
      <w:divBdr>
        <w:top w:val="none" w:sz="0" w:space="0" w:color="auto"/>
        <w:left w:val="none" w:sz="0" w:space="0" w:color="auto"/>
        <w:bottom w:val="none" w:sz="0" w:space="0" w:color="auto"/>
        <w:right w:val="none" w:sz="0" w:space="0" w:color="auto"/>
      </w:divBdr>
    </w:div>
    <w:div w:id="1981374912">
      <w:bodyDiv w:val="1"/>
      <w:marLeft w:val="0"/>
      <w:marRight w:val="0"/>
      <w:marTop w:val="0"/>
      <w:marBottom w:val="0"/>
      <w:divBdr>
        <w:top w:val="none" w:sz="0" w:space="0" w:color="auto"/>
        <w:left w:val="none" w:sz="0" w:space="0" w:color="auto"/>
        <w:bottom w:val="none" w:sz="0" w:space="0" w:color="auto"/>
        <w:right w:val="none" w:sz="0" w:space="0" w:color="auto"/>
      </w:divBdr>
    </w:div>
    <w:div w:id="1981956156">
      <w:bodyDiv w:val="1"/>
      <w:marLeft w:val="0"/>
      <w:marRight w:val="0"/>
      <w:marTop w:val="0"/>
      <w:marBottom w:val="0"/>
      <w:divBdr>
        <w:top w:val="none" w:sz="0" w:space="0" w:color="auto"/>
        <w:left w:val="none" w:sz="0" w:space="0" w:color="auto"/>
        <w:bottom w:val="none" w:sz="0" w:space="0" w:color="auto"/>
        <w:right w:val="none" w:sz="0" w:space="0" w:color="auto"/>
      </w:divBdr>
      <w:divsChild>
        <w:div w:id="879443151">
          <w:marLeft w:val="446"/>
          <w:marRight w:val="0"/>
          <w:marTop w:val="120"/>
          <w:marBottom w:val="0"/>
          <w:divBdr>
            <w:top w:val="none" w:sz="0" w:space="0" w:color="auto"/>
            <w:left w:val="none" w:sz="0" w:space="0" w:color="auto"/>
            <w:bottom w:val="none" w:sz="0" w:space="0" w:color="auto"/>
            <w:right w:val="none" w:sz="0" w:space="0" w:color="auto"/>
          </w:divBdr>
        </w:div>
        <w:div w:id="890196342">
          <w:marLeft w:val="446"/>
          <w:marRight w:val="0"/>
          <w:marTop w:val="120"/>
          <w:marBottom w:val="0"/>
          <w:divBdr>
            <w:top w:val="none" w:sz="0" w:space="0" w:color="auto"/>
            <w:left w:val="none" w:sz="0" w:space="0" w:color="auto"/>
            <w:bottom w:val="none" w:sz="0" w:space="0" w:color="auto"/>
            <w:right w:val="none" w:sz="0" w:space="0" w:color="auto"/>
          </w:divBdr>
        </w:div>
        <w:div w:id="1276215151">
          <w:marLeft w:val="446"/>
          <w:marRight w:val="0"/>
          <w:marTop w:val="120"/>
          <w:marBottom w:val="0"/>
          <w:divBdr>
            <w:top w:val="none" w:sz="0" w:space="0" w:color="auto"/>
            <w:left w:val="none" w:sz="0" w:space="0" w:color="auto"/>
            <w:bottom w:val="none" w:sz="0" w:space="0" w:color="auto"/>
            <w:right w:val="none" w:sz="0" w:space="0" w:color="auto"/>
          </w:divBdr>
        </w:div>
      </w:divsChild>
    </w:div>
    <w:div w:id="1987976725">
      <w:bodyDiv w:val="1"/>
      <w:marLeft w:val="0"/>
      <w:marRight w:val="0"/>
      <w:marTop w:val="0"/>
      <w:marBottom w:val="0"/>
      <w:divBdr>
        <w:top w:val="none" w:sz="0" w:space="0" w:color="auto"/>
        <w:left w:val="none" w:sz="0" w:space="0" w:color="auto"/>
        <w:bottom w:val="none" w:sz="0" w:space="0" w:color="auto"/>
        <w:right w:val="none" w:sz="0" w:space="0" w:color="auto"/>
      </w:divBdr>
    </w:div>
    <w:div w:id="1996689270">
      <w:bodyDiv w:val="1"/>
      <w:marLeft w:val="0"/>
      <w:marRight w:val="0"/>
      <w:marTop w:val="0"/>
      <w:marBottom w:val="0"/>
      <w:divBdr>
        <w:top w:val="none" w:sz="0" w:space="0" w:color="auto"/>
        <w:left w:val="none" w:sz="0" w:space="0" w:color="auto"/>
        <w:bottom w:val="none" w:sz="0" w:space="0" w:color="auto"/>
        <w:right w:val="none" w:sz="0" w:space="0" w:color="auto"/>
      </w:divBdr>
      <w:divsChild>
        <w:div w:id="609124294">
          <w:marLeft w:val="446"/>
          <w:marRight w:val="0"/>
          <w:marTop w:val="120"/>
          <w:marBottom w:val="0"/>
          <w:divBdr>
            <w:top w:val="none" w:sz="0" w:space="0" w:color="auto"/>
            <w:left w:val="none" w:sz="0" w:space="0" w:color="auto"/>
            <w:bottom w:val="none" w:sz="0" w:space="0" w:color="auto"/>
            <w:right w:val="none" w:sz="0" w:space="0" w:color="auto"/>
          </w:divBdr>
        </w:div>
        <w:div w:id="1190877518">
          <w:marLeft w:val="446"/>
          <w:marRight w:val="0"/>
          <w:marTop w:val="120"/>
          <w:marBottom w:val="0"/>
          <w:divBdr>
            <w:top w:val="none" w:sz="0" w:space="0" w:color="auto"/>
            <w:left w:val="none" w:sz="0" w:space="0" w:color="auto"/>
            <w:bottom w:val="none" w:sz="0" w:space="0" w:color="auto"/>
            <w:right w:val="none" w:sz="0" w:space="0" w:color="auto"/>
          </w:divBdr>
        </w:div>
        <w:div w:id="1906522746">
          <w:marLeft w:val="446"/>
          <w:marRight w:val="0"/>
          <w:marTop w:val="120"/>
          <w:marBottom w:val="0"/>
          <w:divBdr>
            <w:top w:val="none" w:sz="0" w:space="0" w:color="auto"/>
            <w:left w:val="none" w:sz="0" w:space="0" w:color="auto"/>
            <w:bottom w:val="none" w:sz="0" w:space="0" w:color="auto"/>
            <w:right w:val="none" w:sz="0" w:space="0" w:color="auto"/>
          </w:divBdr>
        </w:div>
      </w:divsChild>
    </w:div>
    <w:div w:id="2001036493">
      <w:bodyDiv w:val="1"/>
      <w:marLeft w:val="0"/>
      <w:marRight w:val="0"/>
      <w:marTop w:val="0"/>
      <w:marBottom w:val="0"/>
      <w:divBdr>
        <w:top w:val="none" w:sz="0" w:space="0" w:color="auto"/>
        <w:left w:val="none" w:sz="0" w:space="0" w:color="auto"/>
        <w:bottom w:val="none" w:sz="0" w:space="0" w:color="auto"/>
        <w:right w:val="none" w:sz="0" w:space="0" w:color="auto"/>
      </w:divBdr>
      <w:divsChild>
        <w:div w:id="10110141">
          <w:marLeft w:val="0"/>
          <w:marRight w:val="0"/>
          <w:marTop w:val="0"/>
          <w:marBottom w:val="0"/>
          <w:divBdr>
            <w:top w:val="none" w:sz="0" w:space="0" w:color="auto"/>
            <w:left w:val="none" w:sz="0" w:space="0" w:color="auto"/>
            <w:bottom w:val="none" w:sz="0" w:space="0" w:color="auto"/>
            <w:right w:val="none" w:sz="0" w:space="0" w:color="auto"/>
          </w:divBdr>
        </w:div>
        <w:div w:id="389307685">
          <w:marLeft w:val="0"/>
          <w:marRight w:val="0"/>
          <w:marTop w:val="0"/>
          <w:marBottom w:val="0"/>
          <w:divBdr>
            <w:top w:val="none" w:sz="0" w:space="0" w:color="auto"/>
            <w:left w:val="none" w:sz="0" w:space="0" w:color="auto"/>
            <w:bottom w:val="none" w:sz="0" w:space="0" w:color="auto"/>
            <w:right w:val="none" w:sz="0" w:space="0" w:color="auto"/>
          </w:divBdr>
        </w:div>
        <w:div w:id="564610084">
          <w:marLeft w:val="0"/>
          <w:marRight w:val="0"/>
          <w:marTop w:val="0"/>
          <w:marBottom w:val="0"/>
          <w:divBdr>
            <w:top w:val="none" w:sz="0" w:space="0" w:color="auto"/>
            <w:left w:val="none" w:sz="0" w:space="0" w:color="auto"/>
            <w:bottom w:val="none" w:sz="0" w:space="0" w:color="auto"/>
            <w:right w:val="none" w:sz="0" w:space="0" w:color="auto"/>
          </w:divBdr>
        </w:div>
        <w:div w:id="608242388">
          <w:marLeft w:val="0"/>
          <w:marRight w:val="0"/>
          <w:marTop w:val="0"/>
          <w:marBottom w:val="0"/>
          <w:divBdr>
            <w:top w:val="none" w:sz="0" w:space="0" w:color="auto"/>
            <w:left w:val="none" w:sz="0" w:space="0" w:color="auto"/>
            <w:bottom w:val="none" w:sz="0" w:space="0" w:color="auto"/>
            <w:right w:val="none" w:sz="0" w:space="0" w:color="auto"/>
          </w:divBdr>
        </w:div>
        <w:div w:id="706566204">
          <w:marLeft w:val="0"/>
          <w:marRight w:val="0"/>
          <w:marTop w:val="0"/>
          <w:marBottom w:val="0"/>
          <w:divBdr>
            <w:top w:val="none" w:sz="0" w:space="0" w:color="auto"/>
            <w:left w:val="none" w:sz="0" w:space="0" w:color="auto"/>
            <w:bottom w:val="none" w:sz="0" w:space="0" w:color="auto"/>
            <w:right w:val="none" w:sz="0" w:space="0" w:color="auto"/>
          </w:divBdr>
        </w:div>
        <w:div w:id="1706560036">
          <w:marLeft w:val="0"/>
          <w:marRight w:val="0"/>
          <w:marTop w:val="0"/>
          <w:marBottom w:val="0"/>
          <w:divBdr>
            <w:top w:val="none" w:sz="0" w:space="0" w:color="auto"/>
            <w:left w:val="none" w:sz="0" w:space="0" w:color="auto"/>
            <w:bottom w:val="none" w:sz="0" w:space="0" w:color="auto"/>
            <w:right w:val="none" w:sz="0" w:space="0" w:color="auto"/>
          </w:divBdr>
        </w:div>
      </w:divsChild>
    </w:div>
    <w:div w:id="2004818667">
      <w:bodyDiv w:val="1"/>
      <w:marLeft w:val="0"/>
      <w:marRight w:val="0"/>
      <w:marTop w:val="0"/>
      <w:marBottom w:val="0"/>
      <w:divBdr>
        <w:top w:val="none" w:sz="0" w:space="0" w:color="auto"/>
        <w:left w:val="none" w:sz="0" w:space="0" w:color="auto"/>
        <w:bottom w:val="none" w:sz="0" w:space="0" w:color="auto"/>
        <w:right w:val="none" w:sz="0" w:space="0" w:color="auto"/>
      </w:divBdr>
    </w:div>
    <w:div w:id="2016762020">
      <w:bodyDiv w:val="1"/>
      <w:marLeft w:val="0"/>
      <w:marRight w:val="0"/>
      <w:marTop w:val="0"/>
      <w:marBottom w:val="0"/>
      <w:divBdr>
        <w:top w:val="none" w:sz="0" w:space="0" w:color="auto"/>
        <w:left w:val="none" w:sz="0" w:space="0" w:color="auto"/>
        <w:bottom w:val="none" w:sz="0" w:space="0" w:color="auto"/>
        <w:right w:val="none" w:sz="0" w:space="0" w:color="auto"/>
      </w:divBdr>
    </w:div>
    <w:div w:id="2018120336">
      <w:bodyDiv w:val="1"/>
      <w:marLeft w:val="0"/>
      <w:marRight w:val="0"/>
      <w:marTop w:val="0"/>
      <w:marBottom w:val="0"/>
      <w:divBdr>
        <w:top w:val="none" w:sz="0" w:space="0" w:color="auto"/>
        <w:left w:val="none" w:sz="0" w:space="0" w:color="auto"/>
        <w:bottom w:val="none" w:sz="0" w:space="0" w:color="auto"/>
        <w:right w:val="none" w:sz="0" w:space="0" w:color="auto"/>
      </w:divBdr>
    </w:div>
    <w:div w:id="2023891409">
      <w:bodyDiv w:val="1"/>
      <w:marLeft w:val="0"/>
      <w:marRight w:val="0"/>
      <w:marTop w:val="0"/>
      <w:marBottom w:val="0"/>
      <w:divBdr>
        <w:top w:val="none" w:sz="0" w:space="0" w:color="auto"/>
        <w:left w:val="none" w:sz="0" w:space="0" w:color="auto"/>
        <w:bottom w:val="none" w:sz="0" w:space="0" w:color="auto"/>
        <w:right w:val="none" w:sz="0" w:space="0" w:color="auto"/>
      </w:divBdr>
      <w:divsChild>
        <w:div w:id="1582056276">
          <w:marLeft w:val="0"/>
          <w:marRight w:val="0"/>
          <w:marTop w:val="0"/>
          <w:marBottom w:val="0"/>
          <w:divBdr>
            <w:top w:val="none" w:sz="0" w:space="0" w:color="auto"/>
            <w:left w:val="none" w:sz="0" w:space="0" w:color="auto"/>
            <w:bottom w:val="none" w:sz="0" w:space="0" w:color="auto"/>
            <w:right w:val="none" w:sz="0" w:space="0" w:color="auto"/>
          </w:divBdr>
          <w:divsChild>
            <w:div w:id="361983413">
              <w:marLeft w:val="0"/>
              <w:marRight w:val="0"/>
              <w:marTop w:val="0"/>
              <w:marBottom w:val="0"/>
              <w:divBdr>
                <w:top w:val="none" w:sz="0" w:space="0" w:color="auto"/>
                <w:left w:val="none" w:sz="0" w:space="0" w:color="auto"/>
                <w:bottom w:val="none" w:sz="0" w:space="0" w:color="auto"/>
                <w:right w:val="none" w:sz="0" w:space="0" w:color="auto"/>
              </w:divBdr>
              <w:divsChild>
                <w:div w:id="1382825802">
                  <w:marLeft w:val="0"/>
                  <w:marRight w:val="0"/>
                  <w:marTop w:val="0"/>
                  <w:marBottom w:val="0"/>
                  <w:divBdr>
                    <w:top w:val="none" w:sz="0" w:space="0" w:color="auto"/>
                    <w:left w:val="none" w:sz="0" w:space="0" w:color="auto"/>
                    <w:bottom w:val="none" w:sz="0" w:space="0" w:color="auto"/>
                    <w:right w:val="none" w:sz="0" w:space="0" w:color="auto"/>
                  </w:divBdr>
                  <w:divsChild>
                    <w:div w:id="1449353815">
                      <w:marLeft w:val="0"/>
                      <w:marRight w:val="0"/>
                      <w:marTop w:val="0"/>
                      <w:marBottom w:val="0"/>
                      <w:divBdr>
                        <w:top w:val="none" w:sz="0" w:space="0" w:color="auto"/>
                        <w:left w:val="none" w:sz="0" w:space="0" w:color="auto"/>
                        <w:bottom w:val="none" w:sz="0" w:space="0" w:color="auto"/>
                        <w:right w:val="none" w:sz="0" w:space="0" w:color="auto"/>
                      </w:divBdr>
                      <w:divsChild>
                        <w:div w:id="107400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8001260">
      <w:bodyDiv w:val="1"/>
      <w:marLeft w:val="0"/>
      <w:marRight w:val="0"/>
      <w:marTop w:val="0"/>
      <w:marBottom w:val="0"/>
      <w:divBdr>
        <w:top w:val="none" w:sz="0" w:space="0" w:color="auto"/>
        <w:left w:val="none" w:sz="0" w:space="0" w:color="auto"/>
        <w:bottom w:val="none" w:sz="0" w:space="0" w:color="auto"/>
        <w:right w:val="none" w:sz="0" w:space="0" w:color="auto"/>
      </w:divBdr>
    </w:div>
    <w:div w:id="2045248502">
      <w:bodyDiv w:val="1"/>
      <w:marLeft w:val="0"/>
      <w:marRight w:val="0"/>
      <w:marTop w:val="0"/>
      <w:marBottom w:val="0"/>
      <w:divBdr>
        <w:top w:val="none" w:sz="0" w:space="0" w:color="auto"/>
        <w:left w:val="none" w:sz="0" w:space="0" w:color="auto"/>
        <w:bottom w:val="none" w:sz="0" w:space="0" w:color="auto"/>
        <w:right w:val="none" w:sz="0" w:space="0" w:color="auto"/>
      </w:divBdr>
    </w:div>
    <w:div w:id="2055277579">
      <w:bodyDiv w:val="1"/>
      <w:marLeft w:val="0"/>
      <w:marRight w:val="0"/>
      <w:marTop w:val="0"/>
      <w:marBottom w:val="0"/>
      <w:divBdr>
        <w:top w:val="none" w:sz="0" w:space="0" w:color="auto"/>
        <w:left w:val="none" w:sz="0" w:space="0" w:color="auto"/>
        <w:bottom w:val="none" w:sz="0" w:space="0" w:color="auto"/>
        <w:right w:val="none" w:sz="0" w:space="0" w:color="auto"/>
      </w:divBdr>
    </w:div>
    <w:div w:id="2055931206">
      <w:bodyDiv w:val="1"/>
      <w:marLeft w:val="0"/>
      <w:marRight w:val="0"/>
      <w:marTop w:val="0"/>
      <w:marBottom w:val="0"/>
      <w:divBdr>
        <w:top w:val="none" w:sz="0" w:space="0" w:color="auto"/>
        <w:left w:val="none" w:sz="0" w:space="0" w:color="auto"/>
        <w:bottom w:val="none" w:sz="0" w:space="0" w:color="auto"/>
        <w:right w:val="none" w:sz="0" w:space="0" w:color="auto"/>
      </w:divBdr>
    </w:div>
    <w:div w:id="2057005706">
      <w:bodyDiv w:val="1"/>
      <w:marLeft w:val="0"/>
      <w:marRight w:val="0"/>
      <w:marTop w:val="0"/>
      <w:marBottom w:val="0"/>
      <w:divBdr>
        <w:top w:val="none" w:sz="0" w:space="0" w:color="auto"/>
        <w:left w:val="none" w:sz="0" w:space="0" w:color="auto"/>
        <w:bottom w:val="none" w:sz="0" w:space="0" w:color="auto"/>
        <w:right w:val="none" w:sz="0" w:space="0" w:color="auto"/>
      </w:divBdr>
    </w:div>
    <w:div w:id="2068647179">
      <w:bodyDiv w:val="1"/>
      <w:marLeft w:val="0"/>
      <w:marRight w:val="0"/>
      <w:marTop w:val="0"/>
      <w:marBottom w:val="0"/>
      <w:divBdr>
        <w:top w:val="none" w:sz="0" w:space="0" w:color="auto"/>
        <w:left w:val="none" w:sz="0" w:space="0" w:color="auto"/>
        <w:bottom w:val="none" w:sz="0" w:space="0" w:color="auto"/>
        <w:right w:val="none" w:sz="0" w:space="0" w:color="auto"/>
      </w:divBdr>
    </w:div>
    <w:div w:id="2072576803">
      <w:bodyDiv w:val="1"/>
      <w:marLeft w:val="0"/>
      <w:marRight w:val="0"/>
      <w:marTop w:val="0"/>
      <w:marBottom w:val="0"/>
      <w:divBdr>
        <w:top w:val="none" w:sz="0" w:space="0" w:color="auto"/>
        <w:left w:val="none" w:sz="0" w:space="0" w:color="auto"/>
        <w:bottom w:val="none" w:sz="0" w:space="0" w:color="auto"/>
        <w:right w:val="none" w:sz="0" w:space="0" w:color="auto"/>
      </w:divBdr>
    </w:div>
    <w:div w:id="2073844222">
      <w:bodyDiv w:val="1"/>
      <w:marLeft w:val="0"/>
      <w:marRight w:val="0"/>
      <w:marTop w:val="0"/>
      <w:marBottom w:val="0"/>
      <w:divBdr>
        <w:top w:val="none" w:sz="0" w:space="0" w:color="auto"/>
        <w:left w:val="none" w:sz="0" w:space="0" w:color="auto"/>
        <w:bottom w:val="none" w:sz="0" w:space="0" w:color="auto"/>
        <w:right w:val="none" w:sz="0" w:space="0" w:color="auto"/>
      </w:divBdr>
    </w:div>
    <w:div w:id="2074501963">
      <w:bodyDiv w:val="1"/>
      <w:marLeft w:val="0"/>
      <w:marRight w:val="0"/>
      <w:marTop w:val="0"/>
      <w:marBottom w:val="0"/>
      <w:divBdr>
        <w:top w:val="none" w:sz="0" w:space="0" w:color="auto"/>
        <w:left w:val="none" w:sz="0" w:space="0" w:color="auto"/>
        <w:bottom w:val="none" w:sz="0" w:space="0" w:color="auto"/>
        <w:right w:val="none" w:sz="0" w:space="0" w:color="auto"/>
      </w:divBdr>
      <w:divsChild>
        <w:div w:id="35662841">
          <w:marLeft w:val="0"/>
          <w:marRight w:val="0"/>
          <w:marTop w:val="0"/>
          <w:marBottom w:val="0"/>
          <w:divBdr>
            <w:top w:val="none" w:sz="0" w:space="0" w:color="auto"/>
            <w:left w:val="none" w:sz="0" w:space="0" w:color="auto"/>
            <w:bottom w:val="none" w:sz="0" w:space="0" w:color="auto"/>
            <w:right w:val="none" w:sz="0" w:space="0" w:color="auto"/>
          </w:divBdr>
          <w:divsChild>
            <w:div w:id="230190508">
              <w:marLeft w:val="0"/>
              <w:marRight w:val="0"/>
              <w:marTop w:val="0"/>
              <w:marBottom w:val="0"/>
              <w:divBdr>
                <w:top w:val="none" w:sz="0" w:space="0" w:color="auto"/>
                <w:left w:val="none" w:sz="0" w:space="0" w:color="auto"/>
                <w:bottom w:val="none" w:sz="0" w:space="0" w:color="auto"/>
                <w:right w:val="none" w:sz="0" w:space="0" w:color="auto"/>
              </w:divBdr>
            </w:div>
          </w:divsChild>
        </w:div>
        <w:div w:id="67582333">
          <w:marLeft w:val="0"/>
          <w:marRight w:val="0"/>
          <w:marTop w:val="0"/>
          <w:marBottom w:val="0"/>
          <w:divBdr>
            <w:top w:val="none" w:sz="0" w:space="0" w:color="auto"/>
            <w:left w:val="none" w:sz="0" w:space="0" w:color="auto"/>
            <w:bottom w:val="none" w:sz="0" w:space="0" w:color="auto"/>
            <w:right w:val="none" w:sz="0" w:space="0" w:color="auto"/>
          </w:divBdr>
          <w:divsChild>
            <w:div w:id="1073819338">
              <w:marLeft w:val="0"/>
              <w:marRight w:val="0"/>
              <w:marTop w:val="0"/>
              <w:marBottom w:val="0"/>
              <w:divBdr>
                <w:top w:val="none" w:sz="0" w:space="0" w:color="auto"/>
                <w:left w:val="none" w:sz="0" w:space="0" w:color="auto"/>
                <w:bottom w:val="none" w:sz="0" w:space="0" w:color="auto"/>
                <w:right w:val="none" w:sz="0" w:space="0" w:color="auto"/>
              </w:divBdr>
            </w:div>
          </w:divsChild>
        </w:div>
        <w:div w:id="75904603">
          <w:marLeft w:val="0"/>
          <w:marRight w:val="0"/>
          <w:marTop w:val="0"/>
          <w:marBottom w:val="0"/>
          <w:divBdr>
            <w:top w:val="none" w:sz="0" w:space="0" w:color="auto"/>
            <w:left w:val="none" w:sz="0" w:space="0" w:color="auto"/>
            <w:bottom w:val="none" w:sz="0" w:space="0" w:color="auto"/>
            <w:right w:val="none" w:sz="0" w:space="0" w:color="auto"/>
          </w:divBdr>
          <w:divsChild>
            <w:div w:id="1667132173">
              <w:marLeft w:val="0"/>
              <w:marRight w:val="0"/>
              <w:marTop w:val="0"/>
              <w:marBottom w:val="0"/>
              <w:divBdr>
                <w:top w:val="none" w:sz="0" w:space="0" w:color="auto"/>
                <w:left w:val="none" w:sz="0" w:space="0" w:color="auto"/>
                <w:bottom w:val="none" w:sz="0" w:space="0" w:color="auto"/>
                <w:right w:val="none" w:sz="0" w:space="0" w:color="auto"/>
              </w:divBdr>
            </w:div>
          </w:divsChild>
        </w:div>
        <w:div w:id="110127968">
          <w:marLeft w:val="0"/>
          <w:marRight w:val="0"/>
          <w:marTop w:val="0"/>
          <w:marBottom w:val="0"/>
          <w:divBdr>
            <w:top w:val="none" w:sz="0" w:space="0" w:color="auto"/>
            <w:left w:val="none" w:sz="0" w:space="0" w:color="auto"/>
            <w:bottom w:val="none" w:sz="0" w:space="0" w:color="auto"/>
            <w:right w:val="none" w:sz="0" w:space="0" w:color="auto"/>
          </w:divBdr>
          <w:divsChild>
            <w:div w:id="774247265">
              <w:marLeft w:val="0"/>
              <w:marRight w:val="0"/>
              <w:marTop w:val="0"/>
              <w:marBottom w:val="0"/>
              <w:divBdr>
                <w:top w:val="none" w:sz="0" w:space="0" w:color="auto"/>
                <w:left w:val="none" w:sz="0" w:space="0" w:color="auto"/>
                <w:bottom w:val="none" w:sz="0" w:space="0" w:color="auto"/>
                <w:right w:val="none" w:sz="0" w:space="0" w:color="auto"/>
              </w:divBdr>
            </w:div>
          </w:divsChild>
        </w:div>
        <w:div w:id="172687506">
          <w:marLeft w:val="0"/>
          <w:marRight w:val="0"/>
          <w:marTop w:val="0"/>
          <w:marBottom w:val="0"/>
          <w:divBdr>
            <w:top w:val="none" w:sz="0" w:space="0" w:color="auto"/>
            <w:left w:val="none" w:sz="0" w:space="0" w:color="auto"/>
            <w:bottom w:val="none" w:sz="0" w:space="0" w:color="auto"/>
            <w:right w:val="none" w:sz="0" w:space="0" w:color="auto"/>
          </w:divBdr>
          <w:divsChild>
            <w:div w:id="1827549104">
              <w:marLeft w:val="0"/>
              <w:marRight w:val="0"/>
              <w:marTop w:val="0"/>
              <w:marBottom w:val="0"/>
              <w:divBdr>
                <w:top w:val="none" w:sz="0" w:space="0" w:color="auto"/>
                <w:left w:val="none" w:sz="0" w:space="0" w:color="auto"/>
                <w:bottom w:val="none" w:sz="0" w:space="0" w:color="auto"/>
                <w:right w:val="none" w:sz="0" w:space="0" w:color="auto"/>
              </w:divBdr>
            </w:div>
          </w:divsChild>
        </w:div>
        <w:div w:id="187255863">
          <w:marLeft w:val="0"/>
          <w:marRight w:val="0"/>
          <w:marTop w:val="0"/>
          <w:marBottom w:val="0"/>
          <w:divBdr>
            <w:top w:val="none" w:sz="0" w:space="0" w:color="auto"/>
            <w:left w:val="none" w:sz="0" w:space="0" w:color="auto"/>
            <w:bottom w:val="none" w:sz="0" w:space="0" w:color="auto"/>
            <w:right w:val="none" w:sz="0" w:space="0" w:color="auto"/>
          </w:divBdr>
          <w:divsChild>
            <w:div w:id="340544704">
              <w:marLeft w:val="0"/>
              <w:marRight w:val="0"/>
              <w:marTop w:val="0"/>
              <w:marBottom w:val="0"/>
              <w:divBdr>
                <w:top w:val="none" w:sz="0" w:space="0" w:color="auto"/>
                <w:left w:val="none" w:sz="0" w:space="0" w:color="auto"/>
                <w:bottom w:val="none" w:sz="0" w:space="0" w:color="auto"/>
                <w:right w:val="none" w:sz="0" w:space="0" w:color="auto"/>
              </w:divBdr>
            </w:div>
          </w:divsChild>
        </w:div>
        <w:div w:id="204605447">
          <w:marLeft w:val="0"/>
          <w:marRight w:val="0"/>
          <w:marTop w:val="0"/>
          <w:marBottom w:val="0"/>
          <w:divBdr>
            <w:top w:val="none" w:sz="0" w:space="0" w:color="auto"/>
            <w:left w:val="none" w:sz="0" w:space="0" w:color="auto"/>
            <w:bottom w:val="none" w:sz="0" w:space="0" w:color="auto"/>
            <w:right w:val="none" w:sz="0" w:space="0" w:color="auto"/>
          </w:divBdr>
          <w:divsChild>
            <w:div w:id="632562207">
              <w:marLeft w:val="0"/>
              <w:marRight w:val="0"/>
              <w:marTop w:val="0"/>
              <w:marBottom w:val="0"/>
              <w:divBdr>
                <w:top w:val="none" w:sz="0" w:space="0" w:color="auto"/>
                <w:left w:val="none" w:sz="0" w:space="0" w:color="auto"/>
                <w:bottom w:val="none" w:sz="0" w:space="0" w:color="auto"/>
                <w:right w:val="none" w:sz="0" w:space="0" w:color="auto"/>
              </w:divBdr>
            </w:div>
          </w:divsChild>
        </w:div>
        <w:div w:id="216861065">
          <w:marLeft w:val="0"/>
          <w:marRight w:val="0"/>
          <w:marTop w:val="0"/>
          <w:marBottom w:val="0"/>
          <w:divBdr>
            <w:top w:val="none" w:sz="0" w:space="0" w:color="auto"/>
            <w:left w:val="none" w:sz="0" w:space="0" w:color="auto"/>
            <w:bottom w:val="none" w:sz="0" w:space="0" w:color="auto"/>
            <w:right w:val="none" w:sz="0" w:space="0" w:color="auto"/>
          </w:divBdr>
          <w:divsChild>
            <w:div w:id="1755979668">
              <w:marLeft w:val="0"/>
              <w:marRight w:val="0"/>
              <w:marTop w:val="0"/>
              <w:marBottom w:val="0"/>
              <w:divBdr>
                <w:top w:val="none" w:sz="0" w:space="0" w:color="auto"/>
                <w:left w:val="none" w:sz="0" w:space="0" w:color="auto"/>
                <w:bottom w:val="none" w:sz="0" w:space="0" w:color="auto"/>
                <w:right w:val="none" w:sz="0" w:space="0" w:color="auto"/>
              </w:divBdr>
            </w:div>
          </w:divsChild>
        </w:div>
        <w:div w:id="223224723">
          <w:marLeft w:val="0"/>
          <w:marRight w:val="0"/>
          <w:marTop w:val="0"/>
          <w:marBottom w:val="0"/>
          <w:divBdr>
            <w:top w:val="none" w:sz="0" w:space="0" w:color="auto"/>
            <w:left w:val="none" w:sz="0" w:space="0" w:color="auto"/>
            <w:bottom w:val="none" w:sz="0" w:space="0" w:color="auto"/>
            <w:right w:val="none" w:sz="0" w:space="0" w:color="auto"/>
          </w:divBdr>
          <w:divsChild>
            <w:div w:id="1979332385">
              <w:marLeft w:val="0"/>
              <w:marRight w:val="0"/>
              <w:marTop w:val="0"/>
              <w:marBottom w:val="0"/>
              <w:divBdr>
                <w:top w:val="none" w:sz="0" w:space="0" w:color="auto"/>
                <w:left w:val="none" w:sz="0" w:space="0" w:color="auto"/>
                <w:bottom w:val="none" w:sz="0" w:space="0" w:color="auto"/>
                <w:right w:val="none" w:sz="0" w:space="0" w:color="auto"/>
              </w:divBdr>
            </w:div>
          </w:divsChild>
        </w:div>
        <w:div w:id="238028365">
          <w:marLeft w:val="0"/>
          <w:marRight w:val="0"/>
          <w:marTop w:val="0"/>
          <w:marBottom w:val="0"/>
          <w:divBdr>
            <w:top w:val="none" w:sz="0" w:space="0" w:color="auto"/>
            <w:left w:val="none" w:sz="0" w:space="0" w:color="auto"/>
            <w:bottom w:val="none" w:sz="0" w:space="0" w:color="auto"/>
            <w:right w:val="none" w:sz="0" w:space="0" w:color="auto"/>
          </w:divBdr>
          <w:divsChild>
            <w:div w:id="357702765">
              <w:marLeft w:val="0"/>
              <w:marRight w:val="0"/>
              <w:marTop w:val="0"/>
              <w:marBottom w:val="0"/>
              <w:divBdr>
                <w:top w:val="none" w:sz="0" w:space="0" w:color="auto"/>
                <w:left w:val="none" w:sz="0" w:space="0" w:color="auto"/>
                <w:bottom w:val="none" w:sz="0" w:space="0" w:color="auto"/>
                <w:right w:val="none" w:sz="0" w:space="0" w:color="auto"/>
              </w:divBdr>
            </w:div>
          </w:divsChild>
        </w:div>
        <w:div w:id="244846215">
          <w:marLeft w:val="0"/>
          <w:marRight w:val="0"/>
          <w:marTop w:val="0"/>
          <w:marBottom w:val="0"/>
          <w:divBdr>
            <w:top w:val="none" w:sz="0" w:space="0" w:color="auto"/>
            <w:left w:val="none" w:sz="0" w:space="0" w:color="auto"/>
            <w:bottom w:val="none" w:sz="0" w:space="0" w:color="auto"/>
            <w:right w:val="none" w:sz="0" w:space="0" w:color="auto"/>
          </w:divBdr>
          <w:divsChild>
            <w:div w:id="1734423242">
              <w:marLeft w:val="0"/>
              <w:marRight w:val="0"/>
              <w:marTop w:val="0"/>
              <w:marBottom w:val="0"/>
              <w:divBdr>
                <w:top w:val="none" w:sz="0" w:space="0" w:color="auto"/>
                <w:left w:val="none" w:sz="0" w:space="0" w:color="auto"/>
                <w:bottom w:val="none" w:sz="0" w:space="0" w:color="auto"/>
                <w:right w:val="none" w:sz="0" w:space="0" w:color="auto"/>
              </w:divBdr>
            </w:div>
          </w:divsChild>
        </w:div>
        <w:div w:id="257642049">
          <w:marLeft w:val="0"/>
          <w:marRight w:val="0"/>
          <w:marTop w:val="0"/>
          <w:marBottom w:val="0"/>
          <w:divBdr>
            <w:top w:val="none" w:sz="0" w:space="0" w:color="auto"/>
            <w:left w:val="none" w:sz="0" w:space="0" w:color="auto"/>
            <w:bottom w:val="none" w:sz="0" w:space="0" w:color="auto"/>
            <w:right w:val="none" w:sz="0" w:space="0" w:color="auto"/>
          </w:divBdr>
          <w:divsChild>
            <w:div w:id="1280455684">
              <w:marLeft w:val="0"/>
              <w:marRight w:val="0"/>
              <w:marTop w:val="0"/>
              <w:marBottom w:val="0"/>
              <w:divBdr>
                <w:top w:val="none" w:sz="0" w:space="0" w:color="auto"/>
                <w:left w:val="none" w:sz="0" w:space="0" w:color="auto"/>
                <w:bottom w:val="none" w:sz="0" w:space="0" w:color="auto"/>
                <w:right w:val="none" w:sz="0" w:space="0" w:color="auto"/>
              </w:divBdr>
            </w:div>
          </w:divsChild>
        </w:div>
        <w:div w:id="258569167">
          <w:marLeft w:val="0"/>
          <w:marRight w:val="0"/>
          <w:marTop w:val="0"/>
          <w:marBottom w:val="0"/>
          <w:divBdr>
            <w:top w:val="none" w:sz="0" w:space="0" w:color="auto"/>
            <w:left w:val="none" w:sz="0" w:space="0" w:color="auto"/>
            <w:bottom w:val="none" w:sz="0" w:space="0" w:color="auto"/>
            <w:right w:val="none" w:sz="0" w:space="0" w:color="auto"/>
          </w:divBdr>
          <w:divsChild>
            <w:div w:id="1906409044">
              <w:marLeft w:val="0"/>
              <w:marRight w:val="0"/>
              <w:marTop w:val="0"/>
              <w:marBottom w:val="0"/>
              <w:divBdr>
                <w:top w:val="none" w:sz="0" w:space="0" w:color="auto"/>
                <w:left w:val="none" w:sz="0" w:space="0" w:color="auto"/>
                <w:bottom w:val="none" w:sz="0" w:space="0" w:color="auto"/>
                <w:right w:val="none" w:sz="0" w:space="0" w:color="auto"/>
              </w:divBdr>
            </w:div>
          </w:divsChild>
        </w:div>
        <w:div w:id="266229830">
          <w:marLeft w:val="0"/>
          <w:marRight w:val="0"/>
          <w:marTop w:val="0"/>
          <w:marBottom w:val="0"/>
          <w:divBdr>
            <w:top w:val="none" w:sz="0" w:space="0" w:color="auto"/>
            <w:left w:val="none" w:sz="0" w:space="0" w:color="auto"/>
            <w:bottom w:val="none" w:sz="0" w:space="0" w:color="auto"/>
            <w:right w:val="none" w:sz="0" w:space="0" w:color="auto"/>
          </w:divBdr>
          <w:divsChild>
            <w:div w:id="1014915212">
              <w:marLeft w:val="0"/>
              <w:marRight w:val="0"/>
              <w:marTop w:val="0"/>
              <w:marBottom w:val="0"/>
              <w:divBdr>
                <w:top w:val="none" w:sz="0" w:space="0" w:color="auto"/>
                <w:left w:val="none" w:sz="0" w:space="0" w:color="auto"/>
                <w:bottom w:val="none" w:sz="0" w:space="0" w:color="auto"/>
                <w:right w:val="none" w:sz="0" w:space="0" w:color="auto"/>
              </w:divBdr>
            </w:div>
          </w:divsChild>
        </w:div>
        <w:div w:id="270359360">
          <w:marLeft w:val="0"/>
          <w:marRight w:val="0"/>
          <w:marTop w:val="0"/>
          <w:marBottom w:val="0"/>
          <w:divBdr>
            <w:top w:val="none" w:sz="0" w:space="0" w:color="auto"/>
            <w:left w:val="none" w:sz="0" w:space="0" w:color="auto"/>
            <w:bottom w:val="none" w:sz="0" w:space="0" w:color="auto"/>
            <w:right w:val="none" w:sz="0" w:space="0" w:color="auto"/>
          </w:divBdr>
          <w:divsChild>
            <w:div w:id="292251569">
              <w:marLeft w:val="0"/>
              <w:marRight w:val="0"/>
              <w:marTop w:val="0"/>
              <w:marBottom w:val="0"/>
              <w:divBdr>
                <w:top w:val="none" w:sz="0" w:space="0" w:color="auto"/>
                <w:left w:val="none" w:sz="0" w:space="0" w:color="auto"/>
                <w:bottom w:val="none" w:sz="0" w:space="0" w:color="auto"/>
                <w:right w:val="none" w:sz="0" w:space="0" w:color="auto"/>
              </w:divBdr>
            </w:div>
          </w:divsChild>
        </w:div>
        <w:div w:id="275019002">
          <w:marLeft w:val="0"/>
          <w:marRight w:val="0"/>
          <w:marTop w:val="0"/>
          <w:marBottom w:val="0"/>
          <w:divBdr>
            <w:top w:val="none" w:sz="0" w:space="0" w:color="auto"/>
            <w:left w:val="none" w:sz="0" w:space="0" w:color="auto"/>
            <w:bottom w:val="none" w:sz="0" w:space="0" w:color="auto"/>
            <w:right w:val="none" w:sz="0" w:space="0" w:color="auto"/>
          </w:divBdr>
          <w:divsChild>
            <w:div w:id="509835409">
              <w:marLeft w:val="0"/>
              <w:marRight w:val="0"/>
              <w:marTop w:val="0"/>
              <w:marBottom w:val="0"/>
              <w:divBdr>
                <w:top w:val="none" w:sz="0" w:space="0" w:color="auto"/>
                <w:left w:val="none" w:sz="0" w:space="0" w:color="auto"/>
                <w:bottom w:val="none" w:sz="0" w:space="0" w:color="auto"/>
                <w:right w:val="none" w:sz="0" w:space="0" w:color="auto"/>
              </w:divBdr>
            </w:div>
          </w:divsChild>
        </w:div>
        <w:div w:id="300960899">
          <w:marLeft w:val="0"/>
          <w:marRight w:val="0"/>
          <w:marTop w:val="0"/>
          <w:marBottom w:val="0"/>
          <w:divBdr>
            <w:top w:val="none" w:sz="0" w:space="0" w:color="auto"/>
            <w:left w:val="none" w:sz="0" w:space="0" w:color="auto"/>
            <w:bottom w:val="none" w:sz="0" w:space="0" w:color="auto"/>
            <w:right w:val="none" w:sz="0" w:space="0" w:color="auto"/>
          </w:divBdr>
          <w:divsChild>
            <w:div w:id="12925569">
              <w:marLeft w:val="0"/>
              <w:marRight w:val="0"/>
              <w:marTop w:val="0"/>
              <w:marBottom w:val="0"/>
              <w:divBdr>
                <w:top w:val="none" w:sz="0" w:space="0" w:color="auto"/>
                <w:left w:val="none" w:sz="0" w:space="0" w:color="auto"/>
                <w:bottom w:val="none" w:sz="0" w:space="0" w:color="auto"/>
                <w:right w:val="none" w:sz="0" w:space="0" w:color="auto"/>
              </w:divBdr>
            </w:div>
          </w:divsChild>
        </w:div>
        <w:div w:id="329142657">
          <w:marLeft w:val="0"/>
          <w:marRight w:val="0"/>
          <w:marTop w:val="0"/>
          <w:marBottom w:val="0"/>
          <w:divBdr>
            <w:top w:val="none" w:sz="0" w:space="0" w:color="auto"/>
            <w:left w:val="none" w:sz="0" w:space="0" w:color="auto"/>
            <w:bottom w:val="none" w:sz="0" w:space="0" w:color="auto"/>
            <w:right w:val="none" w:sz="0" w:space="0" w:color="auto"/>
          </w:divBdr>
          <w:divsChild>
            <w:div w:id="1121074161">
              <w:marLeft w:val="0"/>
              <w:marRight w:val="0"/>
              <w:marTop w:val="0"/>
              <w:marBottom w:val="0"/>
              <w:divBdr>
                <w:top w:val="none" w:sz="0" w:space="0" w:color="auto"/>
                <w:left w:val="none" w:sz="0" w:space="0" w:color="auto"/>
                <w:bottom w:val="none" w:sz="0" w:space="0" w:color="auto"/>
                <w:right w:val="none" w:sz="0" w:space="0" w:color="auto"/>
              </w:divBdr>
            </w:div>
          </w:divsChild>
        </w:div>
        <w:div w:id="337854240">
          <w:marLeft w:val="0"/>
          <w:marRight w:val="0"/>
          <w:marTop w:val="0"/>
          <w:marBottom w:val="0"/>
          <w:divBdr>
            <w:top w:val="none" w:sz="0" w:space="0" w:color="auto"/>
            <w:left w:val="none" w:sz="0" w:space="0" w:color="auto"/>
            <w:bottom w:val="none" w:sz="0" w:space="0" w:color="auto"/>
            <w:right w:val="none" w:sz="0" w:space="0" w:color="auto"/>
          </w:divBdr>
          <w:divsChild>
            <w:div w:id="643120353">
              <w:marLeft w:val="0"/>
              <w:marRight w:val="0"/>
              <w:marTop w:val="0"/>
              <w:marBottom w:val="0"/>
              <w:divBdr>
                <w:top w:val="none" w:sz="0" w:space="0" w:color="auto"/>
                <w:left w:val="none" w:sz="0" w:space="0" w:color="auto"/>
                <w:bottom w:val="none" w:sz="0" w:space="0" w:color="auto"/>
                <w:right w:val="none" w:sz="0" w:space="0" w:color="auto"/>
              </w:divBdr>
            </w:div>
          </w:divsChild>
        </w:div>
        <w:div w:id="347802005">
          <w:marLeft w:val="0"/>
          <w:marRight w:val="0"/>
          <w:marTop w:val="0"/>
          <w:marBottom w:val="0"/>
          <w:divBdr>
            <w:top w:val="none" w:sz="0" w:space="0" w:color="auto"/>
            <w:left w:val="none" w:sz="0" w:space="0" w:color="auto"/>
            <w:bottom w:val="none" w:sz="0" w:space="0" w:color="auto"/>
            <w:right w:val="none" w:sz="0" w:space="0" w:color="auto"/>
          </w:divBdr>
          <w:divsChild>
            <w:div w:id="1791779387">
              <w:marLeft w:val="0"/>
              <w:marRight w:val="0"/>
              <w:marTop w:val="0"/>
              <w:marBottom w:val="0"/>
              <w:divBdr>
                <w:top w:val="none" w:sz="0" w:space="0" w:color="auto"/>
                <w:left w:val="none" w:sz="0" w:space="0" w:color="auto"/>
                <w:bottom w:val="none" w:sz="0" w:space="0" w:color="auto"/>
                <w:right w:val="none" w:sz="0" w:space="0" w:color="auto"/>
              </w:divBdr>
            </w:div>
          </w:divsChild>
        </w:div>
        <w:div w:id="368459442">
          <w:marLeft w:val="0"/>
          <w:marRight w:val="0"/>
          <w:marTop w:val="0"/>
          <w:marBottom w:val="0"/>
          <w:divBdr>
            <w:top w:val="none" w:sz="0" w:space="0" w:color="auto"/>
            <w:left w:val="none" w:sz="0" w:space="0" w:color="auto"/>
            <w:bottom w:val="none" w:sz="0" w:space="0" w:color="auto"/>
            <w:right w:val="none" w:sz="0" w:space="0" w:color="auto"/>
          </w:divBdr>
          <w:divsChild>
            <w:div w:id="1315528661">
              <w:marLeft w:val="0"/>
              <w:marRight w:val="0"/>
              <w:marTop w:val="0"/>
              <w:marBottom w:val="0"/>
              <w:divBdr>
                <w:top w:val="none" w:sz="0" w:space="0" w:color="auto"/>
                <w:left w:val="none" w:sz="0" w:space="0" w:color="auto"/>
                <w:bottom w:val="none" w:sz="0" w:space="0" w:color="auto"/>
                <w:right w:val="none" w:sz="0" w:space="0" w:color="auto"/>
              </w:divBdr>
            </w:div>
          </w:divsChild>
        </w:div>
        <w:div w:id="374238432">
          <w:marLeft w:val="0"/>
          <w:marRight w:val="0"/>
          <w:marTop w:val="0"/>
          <w:marBottom w:val="0"/>
          <w:divBdr>
            <w:top w:val="none" w:sz="0" w:space="0" w:color="auto"/>
            <w:left w:val="none" w:sz="0" w:space="0" w:color="auto"/>
            <w:bottom w:val="none" w:sz="0" w:space="0" w:color="auto"/>
            <w:right w:val="none" w:sz="0" w:space="0" w:color="auto"/>
          </w:divBdr>
          <w:divsChild>
            <w:div w:id="257522053">
              <w:marLeft w:val="0"/>
              <w:marRight w:val="0"/>
              <w:marTop w:val="0"/>
              <w:marBottom w:val="0"/>
              <w:divBdr>
                <w:top w:val="none" w:sz="0" w:space="0" w:color="auto"/>
                <w:left w:val="none" w:sz="0" w:space="0" w:color="auto"/>
                <w:bottom w:val="none" w:sz="0" w:space="0" w:color="auto"/>
                <w:right w:val="none" w:sz="0" w:space="0" w:color="auto"/>
              </w:divBdr>
            </w:div>
          </w:divsChild>
        </w:div>
        <w:div w:id="394082642">
          <w:marLeft w:val="0"/>
          <w:marRight w:val="0"/>
          <w:marTop w:val="0"/>
          <w:marBottom w:val="0"/>
          <w:divBdr>
            <w:top w:val="none" w:sz="0" w:space="0" w:color="auto"/>
            <w:left w:val="none" w:sz="0" w:space="0" w:color="auto"/>
            <w:bottom w:val="none" w:sz="0" w:space="0" w:color="auto"/>
            <w:right w:val="none" w:sz="0" w:space="0" w:color="auto"/>
          </w:divBdr>
          <w:divsChild>
            <w:div w:id="860247036">
              <w:marLeft w:val="0"/>
              <w:marRight w:val="0"/>
              <w:marTop w:val="0"/>
              <w:marBottom w:val="0"/>
              <w:divBdr>
                <w:top w:val="none" w:sz="0" w:space="0" w:color="auto"/>
                <w:left w:val="none" w:sz="0" w:space="0" w:color="auto"/>
                <w:bottom w:val="none" w:sz="0" w:space="0" w:color="auto"/>
                <w:right w:val="none" w:sz="0" w:space="0" w:color="auto"/>
              </w:divBdr>
            </w:div>
          </w:divsChild>
        </w:div>
        <w:div w:id="434402398">
          <w:marLeft w:val="0"/>
          <w:marRight w:val="0"/>
          <w:marTop w:val="0"/>
          <w:marBottom w:val="0"/>
          <w:divBdr>
            <w:top w:val="none" w:sz="0" w:space="0" w:color="auto"/>
            <w:left w:val="none" w:sz="0" w:space="0" w:color="auto"/>
            <w:bottom w:val="none" w:sz="0" w:space="0" w:color="auto"/>
            <w:right w:val="none" w:sz="0" w:space="0" w:color="auto"/>
          </w:divBdr>
          <w:divsChild>
            <w:div w:id="1065377973">
              <w:marLeft w:val="0"/>
              <w:marRight w:val="0"/>
              <w:marTop w:val="0"/>
              <w:marBottom w:val="0"/>
              <w:divBdr>
                <w:top w:val="none" w:sz="0" w:space="0" w:color="auto"/>
                <w:left w:val="none" w:sz="0" w:space="0" w:color="auto"/>
                <w:bottom w:val="none" w:sz="0" w:space="0" w:color="auto"/>
                <w:right w:val="none" w:sz="0" w:space="0" w:color="auto"/>
              </w:divBdr>
            </w:div>
          </w:divsChild>
        </w:div>
        <w:div w:id="437532758">
          <w:marLeft w:val="0"/>
          <w:marRight w:val="0"/>
          <w:marTop w:val="0"/>
          <w:marBottom w:val="0"/>
          <w:divBdr>
            <w:top w:val="none" w:sz="0" w:space="0" w:color="auto"/>
            <w:left w:val="none" w:sz="0" w:space="0" w:color="auto"/>
            <w:bottom w:val="none" w:sz="0" w:space="0" w:color="auto"/>
            <w:right w:val="none" w:sz="0" w:space="0" w:color="auto"/>
          </w:divBdr>
          <w:divsChild>
            <w:div w:id="1521626619">
              <w:marLeft w:val="0"/>
              <w:marRight w:val="0"/>
              <w:marTop w:val="0"/>
              <w:marBottom w:val="0"/>
              <w:divBdr>
                <w:top w:val="none" w:sz="0" w:space="0" w:color="auto"/>
                <w:left w:val="none" w:sz="0" w:space="0" w:color="auto"/>
                <w:bottom w:val="none" w:sz="0" w:space="0" w:color="auto"/>
                <w:right w:val="none" w:sz="0" w:space="0" w:color="auto"/>
              </w:divBdr>
            </w:div>
          </w:divsChild>
        </w:div>
        <w:div w:id="439566617">
          <w:marLeft w:val="0"/>
          <w:marRight w:val="0"/>
          <w:marTop w:val="0"/>
          <w:marBottom w:val="0"/>
          <w:divBdr>
            <w:top w:val="none" w:sz="0" w:space="0" w:color="auto"/>
            <w:left w:val="none" w:sz="0" w:space="0" w:color="auto"/>
            <w:bottom w:val="none" w:sz="0" w:space="0" w:color="auto"/>
            <w:right w:val="none" w:sz="0" w:space="0" w:color="auto"/>
          </w:divBdr>
          <w:divsChild>
            <w:div w:id="1007755340">
              <w:marLeft w:val="0"/>
              <w:marRight w:val="0"/>
              <w:marTop w:val="0"/>
              <w:marBottom w:val="0"/>
              <w:divBdr>
                <w:top w:val="none" w:sz="0" w:space="0" w:color="auto"/>
                <w:left w:val="none" w:sz="0" w:space="0" w:color="auto"/>
                <w:bottom w:val="none" w:sz="0" w:space="0" w:color="auto"/>
                <w:right w:val="none" w:sz="0" w:space="0" w:color="auto"/>
              </w:divBdr>
            </w:div>
          </w:divsChild>
        </w:div>
        <w:div w:id="443961682">
          <w:marLeft w:val="0"/>
          <w:marRight w:val="0"/>
          <w:marTop w:val="0"/>
          <w:marBottom w:val="0"/>
          <w:divBdr>
            <w:top w:val="none" w:sz="0" w:space="0" w:color="auto"/>
            <w:left w:val="none" w:sz="0" w:space="0" w:color="auto"/>
            <w:bottom w:val="none" w:sz="0" w:space="0" w:color="auto"/>
            <w:right w:val="none" w:sz="0" w:space="0" w:color="auto"/>
          </w:divBdr>
          <w:divsChild>
            <w:div w:id="566498696">
              <w:marLeft w:val="0"/>
              <w:marRight w:val="0"/>
              <w:marTop w:val="0"/>
              <w:marBottom w:val="0"/>
              <w:divBdr>
                <w:top w:val="none" w:sz="0" w:space="0" w:color="auto"/>
                <w:left w:val="none" w:sz="0" w:space="0" w:color="auto"/>
                <w:bottom w:val="none" w:sz="0" w:space="0" w:color="auto"/>
                <w:right w:val="none" w:sz="0" w:space="0" w:color="auto"/>
              </w:divBdr>
            </w:div>
          </w:divsChild>
        </w:div>
        <w:div w:id="494225402">
          <w:marLeft w:val="0"/>
          <w:marRight w:val="0"/>
          <w:marTop w:val="0"/>
          <w:marBottom w:val="0"/>
          <w:divBdr>
            <w:top w:val="none" w:sz="0" w:space="0" w:color="auto"/>
            <w:left w:val="none" w:sz="0" w:space="0" w:color="auto"/>
            <w:bottom w:val="none" w:sz="0" w:space="0" w:color="auto"/>
            <w:right w:val="none" w:sz="0" w:space="0" w:color="auto"/>
          </w:divBdr>
          <w:divsChild>
            <w:div w:id="2127499669">
              <w:marLeft w:val="0"/>
              <w:marRight w:val="0"/>
              <w:marTop w:val="0"/>
              <w:marBottom w:val="0"/>
              <w:divBdr>
                <w:top w:val="none" w:sz="0" w:space="0" w:color="auto"/>
                <w:left w:val="none" w:sz="0" w:space="0" w:color="auto"/>
                <w:bottom w:val="none" w:sz="0" w:space="0" w:color="auto"/>
                <w:right w:val="none" w:sz="0" w:space="0" w:color="auto"/>
              </w:divBdr>
            </w:div>
          </w:divsChild>
        </w:div>
        <w:div w:id="495804821">
          <w:marLeft w:val="0"/>
          <w:marRight w:val="0"/>
          <w:marTop w:val="0"/>
          <w:marBottom w:val="0"/>
          <w:divBdr>
            <w:top w:val="none" w:sz="0" w:space="0" w:color="auto"/>
            <w:left w:val="none" w:sz="0" w:space="0" w:color="auto"/>
            <w:bottom w:val="none" w:sz="0" w:space="0" w:color="auto"/>
            <w:right w:val="none" w:sz="0" w:space="0" w:color="auto"/>
          </w:divBdr>
          <w:divsChild>
            <w:div w:id="204760662">
              <w:marLeft w:val="0"/>
              <w:marRight w:val="0"/>
              <w:marTop w:val="0"/>
              <w:marBottom w:val="0"/>
              <w:divBdr>
                <w:top w:val="none" w:sz="0" w:space="0" w:color="auto"/>
                <w:left w:val="none" w:sz="0" w:space="0" w:color="auto"/>
                <w:bottom w:val="none" w:sz="0" w:space="0" w:color="auto"/>
                <w:right w:val="none" w:sz="0" w:space="0" w:color="auto"/>
              </w:divBdr>
            </w:div>
          </w:divsChild>
        </w:div>
        <w:div w:id="539898010">
          <w:marLeft w:val="0"/>
          <w:marRight w:val="0"/>
          <w:marTop w:val="0"/>
          <w:marBottom w:val="0"/>
          <w:divBdr>
            <w:top w:val="none" w:sz="0" w:space="0" w:color="auto"/>
            <w:left w:val="none" w:sz="0" w:space="0" w:color="auto"/>
            <w:bottom w:val="none" w:sz="0" w:space="0" w:color="auto"/>
            <w:right w:val="none" w:sz="0" w:space="0" w:color="auto"/>
          </w:divBdr>
          <w:divsChild>
            <w:div w:id="1814785302">
              <w:marLeft w:val="0"/>
              <w:marRight w:val="0"/>
              <w:marTop w:val="0"/>
              <w:marBottom w:val="0"/>
              <w:divBdr>
                <w:top w:val="none" w:sz="0" w:space="0" w:color="auto"/>
                <w:left w:val="none" w:sz="0" w:space="0" w:color="auto"/>
                <w:bottom w:val="none" w:sz="0" w:space="0" w:color="auto"/>
                <w:right w:val="none" w:sz="0" w:space="0" w:color="auto"/>
              </w:divBdr>
            </w:div>
          </w:divsChild>
        </w:div>
        <w:div w:id="541794488">
          <w:marLeft w:val="0"/>
          <w:marRight w:val="0"/>
          <w:marTop w:val="0"/>
          <w:marBottom w:val="0"/>
          <w:divBdr>
            <w:top w:val="none" w:sz="0" w:space="0" w:color="auto"/>
            <w:left w:val="none" w:sz="0" w:space="0" w:color="auto"/>
            <w:bottom w:val="none" w:sz="0" w:space="0" w:color="auto"/>
            <w:right w:val="none" w:sz="0" w:space="0" w:color="auto"/>
          </w:divBdr>
          <w:divsChild>
            <w:div w:id="1714889307">
              <w:marLeft w:val="0"/>
              <w:marRight w:val="0"/>
              <w:marTop w:val="0"/>
              <w:marBottom w:val="0"/>
              <w:divBdr>
                <w:top w:val="none" w:sz="0" w:space="0" w:color="auto"/>
                <w:left w:val="none" w:sz="0" w:space="0" w:color="auto"/>
                <w:bottom w:val="none" w:sz="0" w:space="0" w:color="auto"/>
                <w:right w:val="none" w:sz="0" w:space="0" w:color="auto"/>
              </w:divBdr>
            </w:div>
          </w:divsChild>
        </w:div>
        <w:div w:id="607085584">
          <w:marLeft w:val="0"/>
          <w:marRight w:val="0"/>
          <w:marTop w:val="0"/>
          <w:marBottom w:val="0"/>
          <w:divBdr>
            <w:top w:val="none" w:sz="0" w:space="0" w:color="auto"/>
            <w:left w:val="none" w:sz="0" w:space="0" w:color="auto"/>
            <w:bottom w:val="none" w:sz="0" w:space="0" w:color="auto"/>
            <w:right w:val="none" w:sz="0" w:space="0" w:color="auto"/>
          </w:divBdr>
          <w:divsChild>
            <w:div w:id="1593510480">
              <w:marLeft w:val="0"/>
              <w:marRight w:val="0"/>
              <w:marTop w:val="0"/>
              <w:marBottom w:val="0"/>
              <w:divBdr>
                <w:top w:val="none" w:sz="0" w:space="0" w:color="auto"/>
                <w:left w:val="none" w:sz="0" w:space="0" w:color="auto"/>
                <w:bottom w:val="none" w:sz="0" w:space="0" w:color="auto"/>
                <w:right w:val="none" w:sz="0" w:space="0" w:color="auto"/>
              </w:divBdr>
            </w:div>
          </w:divsChild>
        </w:div>
        <w:div w:id="654577941">
          <w:marLeft w:val="0"/>
          <w:marRight w:val="0"/>
          <w:marTop w:val="0"/>
          <w:marBottom w:val="0"/>
          <w:divBdr>
            <w:top w:val="none" w:sz="0" w:space="0" w:color="auto"/>
            <w:left w:val="none" w:sz="0" w:space="0" w:color="auto"/>
            <w:bottom w:val="none" w:sz="0" w:space="0" w:color="auto"/>
            <w:right w:val="none" w:sz="0" w:space="0" w:color="auto"/>
          </w:divBdr>
          <w:divsChild>
            <w:div w:id="505052620">
              <w:marLeft w:val="0"/>
              <w:marRight w:val="0"/>
              <w:marTop w:val="0"/>
              <w:marBottom w:val="0"/>
              <w:divBdr>
                <w:top w:val="none" w:sz="0" w:space="0" w:color="auto"/>
                <w:left w:val="none" w:sz="0" w:space="0" w:color="auto"/>
                <w:bottom w:val="none" w:sz="0" w:space="0" w:color="auto"/>
                <w:right w:val="none" w:sz="0" w:space="0" w:color="auto"/>
              </w:divBdr>
            </w:div>
          </w:divsChild>
        </w:div>
        <w:div w:id="667638372">
          <w:marLeft w:val="0"/>
          <w:marRight w:val="0"/>
          <w:marTop w:val="0"/>
          <w:marBottom w:val="0"/>
          <w:divBdr>
            <w:top w:val="none" w:sz="0" w:space="0" w:color="auto"/>
            <w:left w:val="none" w:sz="0" w:space="0" w:color="auto"/>
            <w:bottom w:val="none" w:sz="0" w:space="0" w:color="auto"/>
            <w:right w:val="none" w:sz="0" w:space="0" w:color="auto"/>
          </w:divBdr>
          <w:divsChild>
            <w:div w:id="1675495185">
              <w:marLeft w:val="0"/>
              <w:marRight w:val="0"/>
              <w:marTop w:val="0"/>
              <w:marBottom w:val="0"/>
              <w:divBdr>
                <w:top w:val="none" w:sz="0" w:space="0" w:color="auto"/>
                <w:left w:val="none" w:sz="0" w:space="0" w:color="auto"/>
                <w:bottom w:val="none" w:sz="0" w:space="0" w:color="auto"/>
                <w:right w:val="none" w:sz="0" w:space="0" w:color="auto"/>
              </w:divBdr>
            </w:div>
          </w:divsChild>
        </w:div>
        <w:div w:id="683169551">
          <w:marLeft w:val="0"/>
          <w:marRight w:val="0"/>
          <w:marTop w:val="0"/>
          <w:marBottom w:val="0"/>
          <w:divBdr>
            <w:top w:val="none" w:sz="0" w:space="0" w:color="auto"/>
            <w:left w:val="none" w:sz="0" w:space="0" w:color="auto"/>
            <w:bottom w:val="none" w:sz="0" w:space="0" w:color="auto"/>
            <w:right w:val="none" w:sz="0" w:space="0" w:color="auto"/>
          </w:divBdr>
          <w:divsChild>
            <w:div w:id="1843277021">
              <w:marLeft w:val="0"/>
              <w:marRight w:val="0"/>
              <w:marTop w:val="0"/>
              <w:marBottom w:val="0"/>
              <w:divBdr>
                <w:top w:val="none" w:sz="0" w:space="0" w:color="auto"/>
                <w:left w:val="none" w:sz="0" w:space="0" w:color="auto"/>
                <w:bottom w:val="none" w:sz="0" w:space="0" w:color="auto"/>
                <w:right w:val="none" w:sz="0" w:space="0" w:color="auto"/>
              </w:divBdr>
            </w:div>
          </w:divsChild>
        </w:div>
        <w:div w:id="684476774">
          <w:marLeft w:val="0"/>
          <w:marRight w:val="0"/>
          <w:marTop w:val="0"/>
          <w:marBottom w:val="0"/>
          <w:divBdr>
            <w:top w:val="none" w:sz="0" w:space="0" w:color="auto"/>
            <w:left w:val="none" w:sz="0" w:space="0" w:color="auto"/>
            <w:bottom w:val="none" w:sz="0" w:space="0" w:color="auto"/>
            <w:right w:val="none" w:sz="0" w:space="0" w:color="auto"/>
          </w:divBdr>
          <w:divsChild>
            <w:div w:id="325060723">
              <w:marLeft w:val="0"/>
              <w:marRight w:val="0"/>
              <w:marTop w:val="0"/>
              <w:marBottom w:val="0"/>
              <w:divBdr>
                <w:top w:val="none" w:sz="0" w:space="0" w:color="auto"/>
                <w:left w:val="none" w:sz="0" w:space="0" w:color="auto"/>
                <w:bottom w:val="none" w:sz="0" w:space="0" w:color="auto"/>
                <w:right w:val="none" w:sz="0" w:space="0" w:color="auto"/>
              </w:divBdr>
            </w:div>
          </w:divsChild>
        </w:div>
        <w:div w:id="688989766">
          <w:marLeft w:val="0"/>
          <w:marRight w:val="0"/>
          <w:marTop w:val="0"/>
          <w:marBottom w:val="0"/>
          <w:divBdr>
            <w:top w:val="none" w:sz="0" w:space="0" w:color="auto"/>
            <w:left w:val="none" w:sz="0" w:space="0" w:color="auto"/>
            <w:bottom w:val="none" w:sz="0" w:space="0" w:color="auto"/>
            <w:right w:val="none" w:sz="0" w:space="0" w:color="auto"/>
          </w:divBdr>
          <w:divsChild>
            <w:div w:id="1920484278">
              <w:marLeft w:val="0"/>
              <w:marRight w:val="0"/>
              <w:marTop w:val="0"/>
              <w:marBottom w:val="0"/>
              <w:divBdr>
                <w:top w:val="none" w:sz="0" w:space="0" w:color="auto"/>
                <w:left w:val="none" w:sz="0" w:space="0" w:color="auto"/>
                <w:bottom w:val="none" w:sz="0" w:space="0" w:color="auto"/>
                <w:right w:val="none" w:sz="0" w:space="0" w:color="auto"/>
              </w:divBdr>
            </w:div>
          </w:divsChild>
        </w:div>
        <w:div w:id="752092924">
          <w:marLeft w:val="0"/>
          <w:marRight w:val="0"/>
          <w:marTop w:val="0"/>
          <w:marBottom w:val="0"/>
          <w:divBdr>
            <w:top w:val="none" w:sz="0" w:space="0" w:color="auto"/>
            <w:left w:val="none" w:sz="0" w:space="0" w:color="auto"/>
            <w:bottom w:val="none" w:sz="0" w:space="0" w:color="auto"/>
            <w:right w:val="none" w:sz="0" w:space="0" w:color="auto"/>
          </w:divBdr>
          <w:divsChild>
            <w:div w:id="1561286309">
              <w:marLeft w:val="0"/>
              <w:marRight w:val="0"/>
              <w:marTop w:val="0"/>
              <w:marBottom w:val="0"/>
              <w:divBdr>
                <w:top w:val="none" w:sz="0" w:space="0" w:color="auto"/>
                <w:left w:val="none" w:sz="0" w:space="0" w:color="auto"/>
                <w:bottom w:val="none" w:sz="0" w:space="0" w:color="auto"/>
                <w:right w:val="none" w:sz="0" w:space="0" w:color="auto"/>
              </w:divBdr>
            </w:div>
          </w:divsChild>
        </w:div>
        <w:div w:id="752237219">
          <w:marLeft w:val="0"/>
          <w:marRight w:val="0"/>
          <w:marTop w:val="0"/>
          <w:marBottom w:val="0"/>
          <w:divBdr>
            <w:top w:val="none" w:sz="0" w:space="0" w:color="auto"/>
            <w:left w:val="none" w:sz="0" w:space="0" w:color="auto"/>
            <w:bottom w:val="none" w:sz="0" w:space="0" w:color="auto"/>
            <w:right w:val="none" w:sz="0" w:space="0" w:color="auto"/>
          </w:divBdr>
          <w:divsChild>
            <w:div w:id="114450460">
              <w:marLeft w:val="0"/>
              <w:marRight w:val="0"/>
              <w:marTop w:val="0"/>
              <w:marBottom w:val="0"/>
              <w:divBdr>
                <w:top w:val="none" w:sz="0" w:space="0" w:color="auto"/>
                <w:left w:val="none" w:sz="0" w:space="0" w:color="auto"/>
                <w:bottom w:val="none" w:sz="0" w:space="0" w:color="auto"/>
                <w:right w:val="none" w:sz="0" w:space="0" w:color="auto"/>
              </w:divBdr>
            </w:div>
          </w:divsChild>
        </w:div>
        <w:div w:id="799956605">
          <w:marLeft w:val="0"/>
          <w:marRight w:val="0"/>
          <w:marTop w:val="0"/>
          <w:marBottom w:val="0"/>
          <w:divBdr>
            <w:top w:val="none" w:sz="0" w:space="0" w:color="auto"/>
            <w:left w:val="none" w:sz="0" w:space="0" w:color="auto"/>
            <w:bottom w:val="none" w:sz="0" w:space="0" w:color="auto"/>
            <w:right w:val="none" w:sz="0" w:space="0" w:color="auto"/>
          </w:divBdr>
          <w:divsChild>
            <w:div w:id="1683051287">
              <w:marLeft w:val="0"/>
              <w:marRight w:val="0"/>
              <w:marTop w:val="0"/>
              <w:marBottom w:val="0"/>
              <w:divBdr>
                <w:top w:val="none" w:sz="0" w:space="0" w:color="auto"/>
                <w:left w:val="none" w:sz="0" w:space="0" w:color="auto"/>
                <w:bottom w:val="none" w:sz="0" w:space="0" w:color="auto"/>
                <w:right w:val="none" w:sz="0" w:space="0" w:color="auto"/>
              </w:divBdr>
            </w:div>
          </w:divsChild>
        </w:div>
        <w:div w:id="811673251">
          <w:marLeft w:val="0"/>
          <w:marRight w:val="0"/>
          <w:marTop w:val="0"/>
          <w:marBottom w:val="0"/>
          <w:divBdr>
            <w:top w:val="none" w:sz="0" w:space="0" w:color="auto"/>
            <w:left w:val="none" w:sz="0" w:space="0" w:color="auto"/>
            <w:bottom w:val="none" w:sz="0" w:space="0" w:color="auto"/>
            <w:right w:val="none" w:sz="0" w:space="0" w:color="auto"/>
          </w:divBdr>
          <w:divsChild>
            <w:div w:id="1935045988">
              <w:marLeft w:val="0"/>
              <w:marRight w:val="0"/>
              <w:marTop w:val="0"/>
              <w:marBottom w:val="0"/>
              <w:divBdr>
                <w:top w:val="none" w:sz="0" w:space="0" w:color="auto"/>
                <w:left w:val="none" w:sz="0" w:space="0" w:color="auto"/>
                <w:bottom w:val="none" w:sz="0" w:space="0" w:color="auto"/>
                <w:right w:val="none" w:sz="0" w:space="0" w:color="auto"/>
              </w:divBdr>
            </w:div>
          </w:divsChild>
        </w:div>
        <w:div w:id="825053446">
          <w:marLeft w:val="0"/>
          <w:marRight w:val="0"/>
          <w:marTop w:val="0"/>
          <w:marBottom w:val="0"/>
          <w:divBdr>
            <w:top w:val="none" w:sz="0" w:space="0" w:color="auto"/>
            <w:left w:val="none" w:sz="0" w:space="0" w:color="auto"/>
            <w:bottom w:val="none" w:sz="0" w:space="0" w:color="auto"/>
            <w:right w:val="none" w:sz="0" w:space="0" w:color="auto"/>
          </w:divBdr>
          <w:divsChild>
            <w:div w:id="1486898128">
              <w:marLeft w:val="0"/>
              <w:marRight w:val="0"/>
              <w:marTop w:val="0"/>
              <w:marBottom w:val="0"/>
              <w:divBdr>
                <w:top w:val="none" w:sz="0" w:space="0" w:color="auto"/>
                <w:left w:val="none" w:sz="0" w:space="0" w:color="auto"/>
                <w:bottom w:val="none" w:sz="0" w:space="0" w:color="auto"/>
                <w:right w:val="none" w:sz="0" w:space="0" w:color="auto"/>
              </w:divBdr>
            </w:div>
          </w:divsChild>
        </w:div>
        <w:div w:id="830676460">
          <w:marLeft w:val="0"/>
          <w:marRight w:val="0"/>
          <w:marTop w:val="0"/>
          <w:marBottom w:val="0"/>
          <w:divBdr>
            <w:top w:val="none" w:sz="0" w:space="0" w:color="auto"/>
            <w:left w:val="none" w:sz="0" w:space="0" w:color="auto"/>
            <w:bottom w:val="none" w:sz="0" w:space="0" w:color="auto"/>
            <w:right w:val="none" w:sz="0" w:space="0" w:color="auto"/>
          </w:divBdr>
          <w:divsChild>
            <w:div w:id="393503192">
              <w:marLeft w:val="0"/>
              <w:marRight w:val="0"/>
              <w:marTop w:val="0"/>
              <w:marBottom w:val="0"/>
              <w:divBdr>
                <w:top w:val="none" w:sz="0" w:space="0" w:color="auto"/>
                <w:left w:val="none" w:sz="0" w:space="0" w:color="auto"/>
                <w:bottom w:val="none" w:sz="0" w:space="0" w:color="auto"/>
                <w:right w:val="none" w:sz="0" w:space="0" w:color="auto"/>
              </w:divBdr>
            </w:div>
          </w:divsChild>
        </w:div>
        <w:div w:id="857542193">
          <w:marLeft w:val="0"/>
          <w:marRight w:val="0"/>
          <w:marTop w:val="0"/>
          <w:marBottom w:val="0"/>
          <w:divBdr>
            <w:top w:val="none" w:sz="0" w:space="0" w:color="auto"/>
            <w:left w:val="none" w:sz="0" w:space="0" w:color="auto"/>
            <w:bottom w:val="none" w:sz="0" w:space="0" w:color="auto"/>
            <w:right w:val="none" w:sz="0" w:space="0" w:color="auto"/>
          </w:divBdr>
          <w:divsChild>
            <w:div w:id="1099108414">
              <w:marLeft w:val="0"/>
              <w:marRight w:val="0"/>
              <w:marTop w:val="0"/>
              <w:marBottom w:val="0"/>
              <w:divBdr>
                <w:top w:val="none" w:sz="0" w:space="0" w:color="auto"/>
                <w:left w:val="none" w:sz="0" w:space="0" w:color="auto"/>
                <w:bottom w:val="none" w:sz="0" w:space="0" w:color="auto"/>
                <w:right w:val="none" w:sz="0" w:space="0" w:color="auto"/>
              </w:divBdr>
            </w:div>
          </w:divsChild>
        </w:div>
        <w:div w:id="911744290">
          <w:marLeft w:val="0"/>
          <w:marRight w:val="0"/>
          <w:marTop w:val="0"/>
          <w:marBottom w:val="0"/>
          <w:divBdr>
            <w:top w:val="none" w:sz="0" w:space="0" w:color="auto"/>
            <w:left w:val="none" w:sz="0" w:space="0" w:color="auto"/>
            <w:bottom w:val="none" w:sz="0" w:space="0" w:color="auto"/>
            <w:right w:val="none" w:sz="0" w:space="0" w:color="auto"/>
          </w:divBdr>
          <w:divsChild>
            <w:div w:id="1787120533">
              <w:marLeft w:val="0"/>
              <w:marRight w:val="0"/>
              <w:marTop w:val="0"/>
              <w:marBottom w:val="0"/>
              <w:divBdr>
                <w:top w:val="none" w:sz="0" w:space="0" w:color="auto"/>
                <w:left w:val="none" w:sz="0" w:space="0" w:color="auto"/>
                <w:bottom w:val="none" w:sz="0" w:space="0" w:color="auto"/>
                <w:right w:val="none" w:sz="0" w:space="0" w:color="auto"/>
              </w:divBdr>
            </w:div>
          </w:divsChild>
        </w:div>
        <w:div w:id="911816330">
          <w:marLeft w:val="0"/>
          <w:marRight w:val="0"/>
          <w:marTop w:val="0"/>
          <w:marBottom w:val="0"/>
          <w:divBdr>
            <w:top w:val="none" w:sz="0" w:space="0" w:color="auto"/>
            <w:left w:val="none" w:sz="0" w:space="0" w:color="auto"/>
            <w:bottom w:val="none" w:sz="0" w:space="0" w:color="auto"/>
            <w:right w:val="none" w:sz="0" w:space="0" w:color="auto"/>
          </w:divBdr>
          <w:divsChild>
            <w:div w:id="1255432287">
              <w:marLeft w:val="0"/>
              <w:marRight w:val="0"/>
              <w:marTop w:val="0"/>
              <w:marBottom w:val="0"/>
              <w:divBdr>
                <w:top w:val="none" w:sz="0" w:space="0" w:color="auto"/>
                <w:left w:val="none" w:sz="0" w:space="0" w:color="auto"/>
                <w:bottom w:val="none" w:sz="0" w:space="0" w:color="auto"/>
                <w:right w:val="none" w:sz="0" w:space="0" w:color="auto"/>
              </w:divBdr>
            </w:div>
          </w:divsChild>
        </w:div>
        <w:div w:id="964122941">
          <w:marLeft w:val="0"/>
          <w:marRight w:val="0"/>
          <w:marTop w:val="0"/>
          <w:marBottom w:val="0"/>
          <w:divBdr>
            <w:top w:val="none" w:sz="0" w:space="0" w:color="auto"/>
            <w:left w:val="none" w:sz="0" w:space="0" w:color="auto"/>
            <w:bottom w:val="none" w:sz="0" w:space="0" w:color="auto"/>
            <w:right w:val="none" w:sz="0" w:space="0" w:color="auto"/>
          </w:divBdr>
          <w:divsChild>
            <w:div w:id="884488574">
              <w:marLeft w:val="0"/>
              <w:marRight w:val="0"/>
              <w:marTop w:val="0"/>
              <w:marBottom w:val="0"/>
              <w:divBdr>
                <w:top w:val="none" w:sz="0" w:space="0" w:color="auto"/>
                <w:left w:val="none" w:sz="0" w:space="0" w:color="auto"/>
                <w:bottom w:val="none" w:sz="0" w:space="0" w:color="auto"/>
                <w:right w:val="none" w:sz="0" w:space="0" w:color="auto"/>
              </w:divBdr>
            </w:div>
          </w:divsChild>
        </w:div>
        <w:div w:id="973869536">
          <w:marLeft w:val="0"/>
          <w:marRight w:val="0"/>
          <w:marTop w:val="0"/>
          <w:marBottom w:val="0"/>
          <w:divBdr>
            <w:top w:val="none" w:sz="0" w:space="0" w:color="auto"/>
            <w:left w:val="none" w:sz="0" w:space="0" w:color="auto"/>
            <w:bottom w:val="none" w:sz="0" w:space="0" w:color="auto"/>
            <w:right w:val="none" w:sz="0" w:space="0" w:color="auto"/>
          </w:divBdr>
          <w:divsChild>
            <w:div w:id="931164630">
              <w:marLeft w:val="0"/>
              <w:marRight w:val="0"/>
              <w:marTop w:val="0"/>
              <w:marBottom w:val="0"/>
              <w:divBdr>
                <w:top w:val="none" w:sz="0" w:space="0" w:color="auto"/>
                <w:left w:val="none" w:sz="0" w:space="0" w:color="auto"/>
                <w:bottom w:val="none" w:sz="0" w:space="0" w:color="auto"/>
                <w:right w:val="none" w:sz="0" w:space="0" w:color="auto"/>
              </w:divBdr>
            </w:div>
          </w:divsChild>
        </w:div>
        <w:div w:id="976422112">
          <w:marLeft w:val="0"/>
          <w:marRight w:val="0"/>
          <w:marTop w:val="0"/>
          <w:marBottom w:val="0"/>
          <w:divBdr>
            <w:top w:val="none" w:sz="0" w:space="0" w:color="auto"/>
            <w:left w:val="none" w:sz="0" w:space="0" w:color="auto"/>
            <w:bottom w:val="none" w:sz="0" w:space="0" w:color="auto"/>
            <w:right w:val="none" w:sz="0" w:space="0" w:color="auto"/>
          </w:divBdr>
          <w:divsChild>
            <w:div w:id="270816717">
              <w:marLeft w:val="0"/>
              <w:marRight w:val="0"/>
              <w:marTop w:val="0"/>
              <w:marBottom w:val="0"/>
              <w:divBdr>
                <w:top w:val="none" w:sz="0" w:space="0" w:color="auto"/>
                <w:left w:val="none" w:sz="0" w:space="0" w:color="auto"/>
                <w:bottom w:val="none" w:sz="0" w:space="0" w:color="auto"/>
                <w:right w:val="none" w:sz="0" w:space="0" w:color="auto"/>
              </w:divBdr>
            </w:div>
          </w:divsChild>
        </w:div>
        <w:div w:id="981467708">
          <w:marLeft w:val="0"/>
          <w:marRight w:val="0"/>
          <w:marTop w:val="0"/>
          <w:marBottom w:val="0"/>
          <w:divBdr>
            <w:top w:val="none" w:sz="0" w:space="0" w:color="auto"/>
            <w:left w:val="none" w:sz="0" w:space="0" w:color="auto"/>
            <w:bottom w:val="none" w:sz="0" w:space="0" w:color="auto"/>
            <w:right w:val="none" w:sz="0" w:space="0" w:color="auto"/>
          </w:divBdr>
          <w:divsChild>
            <w:div w:id="1025638475">
              <w:marLeft w:val="0"/>
              <w:marRight w:val="0"/>
              <w:marTop w:val="0"/>
              <w:marBottom w:val="0"/>
              <w:divBdr>
                <w:top w:val="none" w:sz="0" w:space="0" w:color="auto"/>
                <w:left w:val="none" w:sz="0" w:space="0" w:color="auto"/>
                <w:bottom w:val="none" w:sz="0" w:space="0" w:color="auto"/>
                <w:right w:val="none" w:sz="0" w:space="0" w:color="auto"/>
              </w:divBdr>
            </w:div>
          </w:divsChild>
        </w:div>
        <w:div w:id="993754987">
          <w:marLeft w:val="0"/>
          <w:marRight w:val="0"/>
          <w:marTop w:val="0"/>
          <w:marBottom w:val="0"/>
          <w:divBdr>
            <w:top w:val="none" w:sz="0" w:space="0" w:color="auto"/>
            <w:left w:val="none" w:sz="0" w:space="0" w:color="auto"/>
            <w:bottom w:val="none" w:sz="0" w:space="0" w:color="auto"/>
            <w:right w:val="none" w:sz="0" w:space="0" w:color="auto"/>
          </w:divBdr>
          <w:divsChild>
            <w:div w:id="1810629607">
              <w:marLeft w:val="0"/>
              <w:marRight w:val="0"/>
              <w:marTop w:val="0"/>
              <w:marBottom w:val="0"/>
              <w:divBdr>
                <w:top w:val="none" w:sz="0" w:space="0" w:color="auto"/>
                <w:left w:val="none" w:sz="0" w:space="0" w:color="auto"/>
                <w:bottom w:val="none" w:sz="0" w:space="0" w:color="auto"/>
                <w:right w:val="none" w:sz="0" w:space="0" w:color="auto"/>
              </w:divBdr>
            </w:div>
          </w:divsChild>
        </w:div>
        <w:div w:id="1014183777">
          <w:marLeft w:val="0"/>
          <w:marRight w:val="0"/>
          <w:marTop w:val="0"/>
          <w:marBottom w:val="0"/>
          <w:divBdr>
            <w:top w:val="none" w:sz="0" w:space="0" w:color="auto"/>
            <w:left w:val="none" w:sz="0" w:space="0" w:color="auto"/>
            <w:bottom w:val="none" w:sz="0" w:space="0" w:color="auto"/>
            <w:right w:val="none" w:sz="0" w:space="0" w:color="auto"/>
          </w:divBdr>
          <w:divsChild>
            <w:div w:id="1502618771">
              <w:marLeft w:val="0"/>
              <w:marRight w:val="0"/>
              <w:marTop w:val="0"/>
              <w:marBottom w:val="0"/>
              <w:divBdr>
                <w:top w:val="none" w:sz="0" w:space="0" w:color="auto"/>
                <w:left w:val="none" w:sz="0" w:space="0" w:color="auto"/>
                <w:bottom w:val="none" w:sz="0" w:space="0" w:color="auto"/>
                <w:right w:val="none" w:sz="0" w:space="0" w:color="auto"/>
              </w:divBdr>
            </w:div>
          </w:divsChild>
        </w:div>
        <w:div w:id="1020086576">
          <w:marLeft w:val="0"/>
          <w:marRight w:val="0"/>
          <w:marTop w:val="0"/>
          <w:marBottom w:val="0"/>
          <w:divBdr>
            <w:top w:val="none" w:sz="0" w:space="0" w:color="auto"/>
            <w:left w:val="none" w:sz="0" w:space="0" w:color="auto"/>
            <w:bottom w:val="none" w:sz="0" w:space="0" w:color="auto"/>
            <w:right w:val="none" w:sz="0" w:space="0" w:color="auto"/>
          </w:divBdr>
          <w:divsChild>
            <w:div w:id="1622540336">
              <w:marLeft w:val="0"/>
              <w:marRight w:val="0"/>
              <w:marTop w:val="0"/>
              <w:marBottom w:val="0"/>
              <w:divBdr>
                <w:top w:val="none" w:sz="0" w:space="0" w:color="auto"/>
                <w:left w:val="none" w:sz="0" w:space="0" w:color="auto"/>
                <w:bottom w:val="none" w:sz="0" w:space="0" w:color="auto"/>
                <w:right w:val="none" w:sz="0" w:space="0" w:color="auto"/>
              </w:divBdr>
            </w:div>
          </w:divsChild>
        </w:div>
        <w:div w:id="1077360834">
          <w:marLeft w:val="0"/>
          <w:marRight w:val="0"/>
          <w:marTop w:val="0"/>
          <w:marBottom w:val="0"/>
          <w:divBdr>
            <w:top w:val="none" w:sz="0" w:space="0" w:color="auto"/>
            <w:left w:val="none" w:sz="0" w:space="0" w:color="auto"/>
            <w:bottom w:val="none" w:sz="0" w:space="0" w:color="auto"/>
            <w:right w:val="none" w:sz="0" w:space="0" w:color="auto"/>
          </w:divBdr>
          <w:divsChild>
            <w:div w:id="1963146883">
              <w:marLeft w:val="0"/>
              <w:marRight w:val="0"/>
              <w:marTop w:val="0"/>
              <w:marBottom w:val="0"/>
              <w:divBdr>
                <w:top w:val="none" w:sz="0" w:space="0" w:color="auto"/>
                <w:left w:val="none" w:sz="0" w:space="0" w:color="auto"/>
                <w:bottom w:val="none" w:sz="0" w:space="0" w:color="auto"/>
                <w:right w:val="none" w:sz="0" w:space="0" w:color="auto"/>
              </w:divBdr>
            </w:div>
          </w:divsChild>
        </w:div>
        <w:div w:id="1105883858">
          <w:marLeft w:val="0"/>
          <w:marRight w:val="0"/>
          <w:marTop w:val="0"/>
          <w:marBottom w:val="0"/>
          <w:divBdr>
            <w:top w:val="none" w:sz="0" w:space="0" w:color="auto"/>
            <w:left w:val="none" w:sz="0" w:space="0" w:color="auto"/>
            <w:bottom w:val="none" w:sz="0" w:space="0" w:color="auto"/>
            <w:right w:val="none" w:sz="0" w:space="0" w:color="auto"/>
          </w:divBdr>
          <w:divsChild>
            <w:div w:id="374307970">
              <w:marLeft w:val="0"/>
              <w:marRight w:val="0"/>
              <w:marTop w:val="0"/>
              <w:marBottom w:val="0"/>
              <w:divBdr>
                <w:top w:val="none" w:sz="0" w:space="0" w:color="auto"/>
                <w:left w:val="none" w:sz="0" w:space="0" w:color="auto"/>
                <w:bottom w:val="none" w:sz="0" w:space="0" w:color="auto"/>
                <w:right w:val="none" w:sz="0" w:space="0" w:color="auto"/>
              </w:divBdr>
            </w:div>
          </w:divsChild>
        </w:div>
        <w:div w:id="1130510261">
          <w:marLeft w:val="0"/>
          <w:marRight w:val="0"/>
          <w:marTop w:val="0"/>
          <w:marBottom w:val="0"/>
          <w:divBdr>
            <w:top w:val="none" w:sz="0" w:space="0" w:color="auto"/>
            <w:left w:val="none" w:sz="0" w:space="0" w:color="auto"/>
            <w:bottom w:val="none" w:sz="0" w:space="0" w:color="auto"/>
            <w:right w:val="none" w:sz="0" w:space="0" w:color="auto"/>
          </w:divBdr>
          <w:divsChild>
            <w:div w:id="804739867">
              <w:marLeft w:val="0"/>
              <w:marRight w:val="0"/>
              <w:marTop w:val="0"/>
              <w:marBottom w:val="0"/>
              <w:divBdr>
                <w:top w:val="none" w:sz="0" w:space="0" w:color="auto"/>
                <w:left w:val="none" w:sz="0" w:space="0" w:color="auto"/>
                <w:bottom w:val="none" w:sz="0" w:space="0" w:color="auto"/>
                <w:right w:val="none" w:sz="0" w:space="0" w:color="auto"/>
              </w:divBdr>
            </w:div>
          </w:divsChild>
        </w:div>
        <w:div w:id="1145318759">
          <w:marLeft w:val="0"/>
          <w:marRight w:val="0"/>
          <w:marTop w:val="0"/>
          <w:marBottom w:val="0"/>
          <w:divBdr>
            <w:top w:val="none" w:sz="0" w:space="0" w:color="auto"/>
            <w:left w:val="none" w:sz="0" w:space="0" w:color="auto"/>
            <w:bottom w:val="none" w:sz="0" w:space="0" w:color="auto"/>
            <w:right w:val="none" w:sz="0" w:space="0" w:color="auto"/>
          </w:divBdr>
          <w:divsChild>
            <w:div w:id="613900820">
              <w:marLeft w:val="0"/>
              <w:marRight w:val="0"/>
              <w:marTop w:val="0"/>
              <w:marBottom w:val="0"/>
              <w:divBdr>
                <w:top w:val="none" w:sz="0" w:space="0" w:color="auto"/>
                <w:left w:val="none" w:sz="0" w:space="0" w:color="auto"/>
                <w:bottom w:val="none" w:sz="0" w:space="0" w:color="auto"/>
                <w:right w:val="none" w:sz="0" w:space="0" w:color="auto"/>
              </w:divBdr>
            </w:div>
          </w:divsChild>
        </w:div>
        <w:div w:id="1145776496">
          <w:marLeft w:val="0"/>
          <w:marRight w:val="0"/>
          <w:marTop w:val="0"/>
          <w:marBottom w:val="0"/>
          <w:divBdr>
            <w:top w:val="none" w:sz="0" w:space="0" w:color="auto"/>
            <w:left w:val="none" w:sz="0" w:space="0" w:color="auto"/>
            <w:bottom w:val="none" w:sz="0" w:space="0" w:color="auto"/>
            <w:right w:val="none" w:sz="0" w:space="0" w:color="auto"/>
          </w:divBdr>
          <w:divsChild>
            <w:div w:id="200679121">
              <w:marLeft w:val="0"/>
              <w:marRight w:val="0"/>
              <w:marTop w:val="0"/>
              <w:marBottom w:val="0"/>
              <w:divBdr>
                <w:top w:val="none" w:sz="0" w:space="0" w:color="auto"/>
                <w:left w:val="none" w:sz="0" w:space="0" w:color="auto"/>
                <w:bottom w:val="none" w:sz="0" w:space="0" w:color="auto"/>
                <w:right w:val="none" w:sz="0" w:space="0" w:color="auto"/>
              </w:divBdr>
            </w:div>
          </w:divsChild>
        </w:div>
        <w:div w:id="1162158692">
          <w:marLeft w:val="0"/>
          <w:marRight w:val="0"/>
          <w:marTop w:val="0"/>
          <w:marBottom w:val="0"/>
          <w:divBdr>
            <w:top w:val="none" w:sz="0" w:space="0" w:color="auto"/>
            <w:left w:val="none" w:sz="0" w:space="0" w:color="auto"/>
            <w:bottom w:val="none" w:sz="0" w:space="0" w:color="auto"/>
            <w:right w:val="none" w:sz="0" w:space="0" w:color="auto"/>
          </w:divBdr>
          <w:divsChild>
            <w:div w:id="896747510">
              <w:marLeft w:val="0"/>
              <w:marRight w:val="0"/>
              <w:marTop w:val="0"/>
              <w:marBottom w:val="0"/>
              <w:divBdr>
                <w:top w:val="none" w:sz="0" w:space="0" w:color="auto"/>
                <w:left w:val="none" w:sz="0" w:space="0" w:color="auto"/>
                <w:bottom w:val="none" w:sz="0" w:space="0" w:color="auto"/>
                <w:right w:val="none" w:sz="0" w:space="0" w:color="auto"/>
              </w:divBdr>
            </w:div>
          </w:divsChild>
        </w:div>
        <w:div w:id="1197695268">
          <w:marLeft w:val="0"/>
          <w:marRight w:val="0"/>
          <w:marTop w:val="0"/>
          <w:marBottom w:val="0"/>
          <w:divBdr>
            <w:top w:val="none" w:sz="0" w:space="0" w:color="auto"/>
            <w:left w:val="none" w:sz="0" w:space="0" w:color="auto"/>
            <w:bottom w:val="none" w:sz="0" w:space="0" w:color="auto"/>
            <w:right w:val="none" w:sz="0" w:space="0" w:color="auto"/>
          </w:divBdr>
          <w:divsChild>
            <w:div w:id="254554791">
              <w:marLeft w:val="0"/>
              <w:marRight w:val="0"/>
              <w:marTop w:val="0"/>
              <w:marBottom w:val="0"/>
              <w:divBdr>
                <w:top w:val="none" w:sz="0" w:space="0" w:color="auto"/>
                <w:left w:val="none" w:sz="0" w:space="0" w:color="auto"/>
                <w:bottom w:val="none" w:sz="0" w:space="0" w:color="auto"/>
                <w:right w:val="none" w:sz="0" w:space="0" w:color="auto"/>
              </w:divBdr>
            </w:div>
          </w:divsChild>
        </w:div>
        <w:div w:id="1205825231">
          <w:marLeft w:val="0"/>
          <w:marRight w:val="0"/>
          <w:marTop w:val="0"/>
          <w:marBottom w:val="0"/>
          <w:divBdr>
            <w:top w:val="none" w:sz="0" w:space="0" w:color="auto"/>
            <w:left w:val="none" w:sz="0" w:space="0" w:color="auto"/>
            <w:bottom w:val="none" w:sz="0" w:space="0" w:color="auto"/>
            <w:right w:val="none" w:sz="0" w:space="0" w:color="auto"/>
          </w:divBdr>
          <w:divsChild>
            <w:div w:id="1238249724">
              <w:marLeft w:val="0"/>
              <w:marRight w:val="0"/>
              <w:marTop w:val="0"/>
              <w:marBottom w:val="0"/>
              <w:divBdr>
                <w:top w:val="none" w:sz="0" w:space="0" w:color="auto"/>
                <w:left w:val="none" w:sz="0" w:space="0" w:color="auto"/>
                <w:bottom w:val="none" w:sz="0" w:space="0" w:color="auto"/>
                <w:right w:val="none" w:sz="0" w:space="0" w:color="auto"/>
              </w:divBdr>
            </w:div>
          </w:divsChild>
        </w:div>
        <w:div w:id="1207063166">
          <w:marLeft w:val="0"/>
          <w:marRight w:val="0"/>
          <w:marTop w:val="0"/>
          <w:marBottom w:val="0"/>
          <w:divBdr>
            <w:top w:val="none" w:sz="0" w:space="0" w:color="auto"/>
            <w:left w:val="none" w:sz="0" w:space="0" w:color="auto"/>
            <w:bottom w:val="none" w:sz="0" w:space="0" w:color="auto"/>
            <w:right w:val="none" w:sz="0" w:space="0" w:color="auto"/>
          </w:divBdr>
          <w:divsChild>
            <w:div w:id="916481817">
              <w:marLeft w:val="0"/>
              <w:marRight w:val="0"/>
              <w:marTop w:val="0"/>
              <w:marBottom w:val="0"/>
              <w:divBdr>
                <w:top w:val="none" w:sz="0" w:space="0" w:color="auto"/>
                <w:left w:val="none" w:sz="0" w:space="0" w:color="auto"/>
                <w:bottom w:val="none" w:sz="0" w:space="0" w:color="auto"/>
                <w:right w:val="none" w:sz="0" w:space="0" w:color="auto"/>
              </w:divBdr>
            </w:div>
          </w:divsChild>
        </w:div>
        <w:div w:id="1283346493">
          <w:marLeft w:val="0"/>
          <w:marRight w:val="0"/>
          <w:marTop w:val="0"/>
          <w:marBottom w:val="0"/>
          <w:divBdr>
            <w:top w:val="none" w:sz="0" w:space="0" w:color="auto"/>
            <w:left w:val="none" w:sz="0" w:space="0" w:color="auto"/>
            <w:bottom w:val="none" w:sz="0" w:space="0" w:color="auto"/>
            <w:right w:val="none" w:sz="0" w:space="0" w:color="auto"/>
          </w:divBdr>
          <w:divsChild>
            <w:div w:id="1866094023">
              <w:marLeft w:val="0"/>
              <w:marRight w:val="0"/>
              <w:marTop w:val="0"/>
              <w:marBottom w:val="0"/>
              <w:divBdr>
                <w:top w:val="none" w:sz="0" w:space="0" w:color="auto"/>
                <w:left w:val="none" w:sz="0" w:space="0" w:color="auto"/>
                <w:bottom w:val="none" w:sz="0" w:space="0" w:color="auto"/>
                <w:right w:val="none" w:sz="0" w:space="0" w:color="auto"/>
              </w:divBdr>
            </w:div>
          </w:divsChild>
        </w:div>
        <w:div w:id="1293169844">
          <w:marLeft w:val="0"/>
          <w:marRight w:val="0"/>
          <w:marTop w:val="0"/>
          <w:marBottom w:val="0"/>
          <w:divBdr>
            <w:top w:val="none" w:sz="0" w:space="0" w:color="auto"/>
            <w:left w:val="none" w:sz="0" w:space="0" w:color="auto"/>
            <w:bottom w:val="none" w:sz="0" w:space="0" w:color="auto"/>
            <w:right w:val="none" w:sz="0" w:space="0" w:color="auto"/>
          </w:divBdr>
          <w:divsChild>
            <w:div w:id="1662155129">
              <w:marLeft w:val="0"/>
              <w:marRight w:val="0"/>
              <w:marTop w:val="0"/>
              <w:marBottom w:val="0"/>
              <w:divBdr>
                <w:top w:val="none" w:sz="0" w:space="0" w:color="auto"/>
                <w:left w:val="none" w:sz="0" w:space="0" w:color="auto"/>
                <w:bottom w:val="none" w:sz="0" w:space="0" w:color="auto"/>
                <w:right w:val="none" w:sz="0" w:space="0" w:color="auto"/>
              </w:divBdr>
            </w:div>
          </w:divsChild>
        </w:div>
        <w:div w:id="1298874186">
          <w:marLeft w:val="0"/>
          <w:marRight w:val="0"/>
          <w:marTop w:val="0"/>
          <w:marBottom w:val="0"/>
          <w:divBdr>
            <w:top w:val="none" w:sz="0" w:space="0" w:color="auto"/>
            <w:left w:val="none" w:sz="0" w:space="0" w:color="auto"/>
            <w:bottom w:val="none" w:sz="0" w:space="0" w:color="auto"/>
            <w:right w:val="none" w:sz="0" w:space="0" w:color="auto"/>
          </w:divBdr>
          <w:divsChild>
            <w:div w:id="1159732281">
              <w:marLeft w:val="0"/>
              <w:marRight w:val="0"/>
              <w:marTop w:val="0"/>
              <w:marBottom w:val="0"/>
              <w:divBdr>
                <w:top w:val="none" w:sz="0" w:space="0" w:color="auto"/>
                <w:left w:val="none" w:sz="0" w:space="0" w:color="auto"/>
                <w:bottom w:val="none" w:sz="0" w:space="0" w:color="auto"/>
                <w:right w:val="none" w:sz="0" w:space="0" w:color="auto"/>
              </w:divBdr>
            </w:div>
          </w:divsChild>
        </w:div>
        <w:div w:id="1352142205">
          <w:marLeft w:val="0"/>
          <w:marRight w:val="0"/>
          <w:marTop w:val="0"/>
          <w:marBottom w:val="0"/>
          <w:divBdr>
            <w:top w:val="none" w:sz="0" w:space="0" w:color="auto"/>
            <w:left w:val="none" w:sz="0" w:space="0" w:color="auto"/>
            <w:bottom w:val="none" w:sz="0" w:space="0" w:color="auto"/>
            <w:right w:val="none" w:sz="0" w:space="0" w:color="auto"/>
          </w:divBdr>
          <w:divsChild>
            <w:div w:id="1846555247">
              <w:marLeft w:val="0"/>
              <w:marRight w:val="0"/>
              <w:marTop w:val="0"/>
              <w:marBottom w:val="0"/>
              <w:divBdr>
                <w:top w:val="none" w:sz="0" w:space="0" w:color="auto"/>
                <w:left w:val="none" w:sz="0" w:space="0" w:color="auto"/>
                <w:bottom w:val="none" w:sz="0" w:space="0" w:color="auto"/>
                <w:right w:val="none" w:sz="0" w:space="0" w:color="auto"/>
              </w:divBdr>
            </w:div>
          </w:divsChild>
        </w:div>
        <w:div w:id="1366128239">
          <w:marLeft w:val="0"/>
          <w:marRight w:val="0"/>
          <w:marTop w:val="0"/>
          <w:marBottom w:val="0"/>
          <w:divBdr>
            <w:top w:val="none" w:sz="0" w:space="0" w:color="auto"/>
            <w:left w:val="none" w:sz="0" w:space="0" w:color="auto"/>
            <w:bottom w:val="none" w:sz="0" w:space="0" w:color="auto"/>
            <w:right w:val="none" w:sz="0" w:space="0" w:color="auto"/>
          </w:divBdr>
          <w:divsChild>
            <w:div w:id="1082095426">
              <w:marLeft w:val="0"/>
              <w:marRight w:val="0"/>
              <w:marTop w:val="0"/>
              <w:marBottom w:val="0"/>
              <w:divBdr>
                <w:top w:val="none" w:sz="0" w:space="0" w:color="auto"/>
                <w:left w:val="none" w:sz="0" w:space="0" w:color="auto"/>
                <w:bottom w:val="none" w:sz="0" w:space="0" w:color="auto"/>
                <w:right w:val="none" w:sz="0" w:space="0" w:color="auto"/>
              </w:divBdr>
            </w:div>
          </w:divsChild>
        </w:div>
        <w:div w:id="1372610837">
          <w:marLeft w:val="0"/>
          <w:marRight w:val="0"/>
          <w:marTop w:val="0"/>
          <w:marBottom w:val="0"/>
          <w:divBdr>
            <w:top w:val="none" w:sz="0" w:space="0" w:color="auto"/>
            <w:left w:val="none" w:sz="0" w:space="0" w:color="auto"/>
            <w:bottom w:val="none" w:sz="0" w:space="0" w:color="auto"/>
            <w:right w:val="none" w:sz="0" w:space="0" w:color="auto"/>
          </w:divBdr>
          <w:divsChild>
            <w:div w:id="65416240">
              <w:marLeft w:val="0"/>
              <w:marRight w:val="0"/>
              <w:marTop w:val="0"/>
              <w:marBottom w:val="0"/>
              <w:divBdr>
                <w:top w:val="none" w:sz="0" w:space="0" w:color="auto"/>
                <w:left w:val="none" w:sz="0" w:space="0" w:color="auto"/>
                <w:bottom w:val="none" w:sz="0" w:space="0" w:color="auto"/>
                <w:right w:val="none" w:sz="0" w:space="0" w:color="auto"/>
              </w:divBdr>
            </w:div>
          </w:divsChild>
        </w:div>
        <w:div w:id="1378816049">
          <w:marLeft w:val="0"/>
          <w:marRight w:val="0"/>
          <w:marTop w:val="0"/>
          <w:marBottom w:val="0"/>
          <w:divBdr>
            <w:top w:val="none" w:sz="0" w:space="0" w:color="auto"/>
            <w:left w:val="none" w:sz="0" w:space="0" w:color="auto"/>
            <w:bottom w:val="none" w:sz="0" w:space="0" w:color="auto"/>
            <w:right w:val="none" w:sz="0" w:space="0" w:color="auto"/>
          </w:divBdr>
          <w:divsChild>
            <w:div w:id="1237742439">
              <w:marLeft w:val="0"/>
              <w:marRight w:val="0"/>
              <w:marTop w:val="0"/>
              <w:marBottom w:val="0"/>
              <w:divBdr>
                <w:top w:val="none" w:sz="0" w:space="0" w:color="auto"/>
                <w:left w:val="none" w:sz="0" w:space="0" w:color="auto"/>
                <w:bottom w:val="none" w:sz="0" w:space="0" w:color="auto"/>
                <w:right w:val="none" w:sz="0" w:space="0" w:color="auto"/>
              </w:divBdr>
            </w:div>
          </w:divsChild>
        </w:div>
        <w:div w:id="1405640487">
          <w:marLeft w:val="0"/>
          <w:marRight w:val="0"/>
          <w:marTop w:val="0"/>
          <w:marBottom w:val="0"/>
          <w:divBdr>
            <w:top w:val="none" w:sz="0" w:space="0" w:color="auto"/>
            <w:left w:val="none" w:sz="0" w:space="0" w:color="auto"/>
            <w:bottom w:val="none" w:sz="0" w:space="0" w:color="auto"/>
            <w:right w:val="none" w:sz="0" w:space="0" w:color="auto"/>
          </w:divBdr>
          <w:divsChild>
            <w:div w:id="1293944818">
              <w:marLeft w:val="0"/>
              <w:marRight w:val="0"/>
              <w:marTop w:val="0"/>
              <w:marBottom w:val="0"/>
              <w:divBdr>
                <w:top w:val="none" w:sz="0" w:space="0" w:color="auto"/>
                <w:left w:val="none" w:sz="0" w:space="0" w:color="auto"/>
                <w:bottom w:val="none" w:sz="0" w:space="0" w:color="auto"/>
                <w:right w:val="none" w:sz="0" w:space="0" w:color="auto"/>
              </w:divBdr>
            </w:div>
          </w:divsChild>
        </w:div>
        <w:div w:id="1468430464">
          <w:marLeft w:val="0"/>
          <w:marRight w:val="0"/>
          <w:marTop w:val="0"/>
          <w:marBottom w:val="0"/>
          <w:divBdr>
            <w:top w:val="none" w:sz="0" w:space="0" w:color="auto"/>
            <w:left w:val="none" w:sz="0" w:space="0" w:color="auto"/>
            <w:bottom w:val="none" w:sz="0" w:space="0" w:color="auto"/>
            <w:right w:val="none" w:sz="0" w:space="0" w:color="auto"/>
          </w:divBdr>
          <w:divsChild>
            <w:div w:id="306470621">
              <w:marLeft w:val="0"/>
              <w:marRight w:val="0"/>
              <w:marTop w:val="0"/>
              <w:marBottom w:val="0"/>
              <w:divBdr>
                <w:top w:val="none" w:sz="0" w:space="0" w:color="auto"/>
                <w:left w:val="none" w:sz="0" w:space="0" w:color="auto"/>
                <w:bottom w:val="none" w:sz="0" w:space="0" w:color="auto"/>
                <w:right w:val="none" w:sz="0" w:space="0" w:color="auto"/>
              </w:divBdr>
            </w:div>
          </w:divsChild>
        </w:div>
        <w:div w:id="1475563606">
          <w:marLeft w:val="0"/>
          <w:marRight w:val="0"/>
          <w:marTop w:val="0"/>
          <w:marBottom w:val="0"/>
          <w:divBdr>
            <w:top w:val="none" w:sz="0" w:space="0" w:color="auto"/>
            <w:left w:val="none" w:sz="0" w:space="0" w:color="auto"/>
            <w:bottom w:val="none" w:sz="0" w:space="0" w:color="auto"/>
            <w:right w:val="none" w:sz="0" w:space="0" w:color="auto"/>
          </w:divBdr>
          <w:divsChild>
            <w:div w:id="1484346796">
              <w:marLeft w:val="0"/>
              <w:marRight w:val="0"/>
              <w:marTop w:val="0"/>
              <w:marBottom w:val="0"/>
              <w:divBdr>
                <w:top w:val="none" w:sz="0" w:space="0" w:color="auto"/>
                <w:left w:val="none" w:sz="0" w:space="0" w:color="auto"/>
                <w:bottom w:val="none" w:sz="0" w:space="0" w:color="auto"/>
                <w:right w:val="none" w:sz="0" w:space="0" w:color="auto"/>
              </w:divBdr>
            </w:div>
          </w:divsChild>
        </w:div>
        <w:div w:id="1484346919">
          <w:marLeft w:val="0"/>
          <w:marRight w:val="0"/>
          <w:marTop w:val="0"/>
          <w:marBottom w:val="0"/>
          <w:divBdr>
            <w:top w:val="none" w:sz="0" w:space="0" w:color="auto"/>
            <w:left w:val="none" w:sz="0" w:space="0" w:color="auto"/>
            <w:bottom w:val="none" w:sz="0" w:space="0" w:color="auto"/>
            <w:right w:val="none" w:sz="0" w:space="0" w:color="auto"/>
          </w:divBdr>
          <w:divsChild>
            <w:div w:id="317465411">
              <w:marLeft w:val="0"/>
              <w:marRight w:val="0"/>
              <w:marTop w:val="0"/>
              <w:marBottom w:val="0"/>
              <w:divBdr>
                <w:top w:val="none" w:sz="0" w:space="0" w:color="auto"/>
                <w:left w:val="none" w:sz="0" w:space="0" w:color="auto"/>
                <w:bottom w:val="none" w:sz="0" w:space="0" w:color="auto"/>
                <w:right w:val="none" w:sz="0" w:space="0" w:color="auto"/>
              </w:divBdr>
            </w:div>
          </w:divsChild>
        </w:div>
        <w:div w:id="1526824423">
          <w:marLeft w:val="0"/>
          <w:marRight w:val="0"/>
          <w:marTop w:val="0"/>
          <w:marBottom w:val="0"/>
          <w:divBdr>
            <w:top w:val="none" w:sz="0" w:space="0" w:color="auto"/>
            <w:left w:val="none" w:sz="0" w:space="0" w:color="auto"/>
            <w:bottom w:val="none" w:sz="0" w:space="0" w:color="auto"/>
            <w:right w:val="none" w:sz="0" w:space="0" w:color="auto"/>
          </w:divBdr>
          <w:divsChild>
            <w:div w:id="1206602863">
              <w:marLeft w:val="0"/>
              <w:marRight w:val="0"/>
              <w:marTop w:val="0"/>
              <w:marBottom w:val="0"/>
              <w:divBdr>
                <w:top w:val="none" w:sz="0" w:space="0" w:color="auto"/>
                <w:left w:val="none" w:sz="0" w:space="0" w:color="auto"/>
                <w:bottom w:val="none" w:sz="0" w:space="0" w:color="auto"/>
                <w:right w:val="none" w:sz="0" w:space="0" w:color="auto"/>
              </w:divBdr>
            </w:div>
          </w:divsChild>
        </w:div>
        <w:div w:id="1569880982">
          <w:marLeft w:val="0"/>
          <w:marRight w:val="0"/>
          <w:marTop w:val="0"/>
          <w:marBottom w:val="0"/>
          <w:divBdr>
            <w:top w:val="none" w:sz="0" w:space="0" w:color="auto"/>
            <w:left w:val="none" w:sz="0" w:space="0" w:color="auto"/>
            <w:bottom w:val="none" w:sz="0" w:space="0" w:color="auto"/>
            <w:right w:val="none" w:sz="0" w:space="0" w:color="auto"/>
          </w:divBdr>
          <w:divsChild>
            <w:div w:id="1145120219">
              <w:marLeft w:val="0"/>
              <w:marRight w:val="0"/>
              <w:marTop w:val="0"/>
              <w:marBottom w:val="0"/>
              <w:divBdr>
                <w:top w:val="none" w:sz="0" w:space="0" w:color="auto"/>
                <w:left w:val="none" w:sz="0" w:space="0" w:color="auto"/>
                <w:bottom w:val="none" w:sz="0" w:space="0" w:color="auto"/>
                <w:right w:val="none" w:sz="0" w:space="0" w:color="auto"/>
              </w:divBdr>
            </w:div>
          </w:divsChild>
        </w:div>
        <w:div w:id="1574002654">
          <w:marLeft w:val="0"/>
          <w:marRight w:val="0"/>
          <w:marTop w:val="0"/>
          <w:marBottom w:val="0"/>
          <w:divBdr>
            <w:top w:val="none" w:sz="0" w:space="0" w:color="auto"/>
            <w:left w:val="none" w:sz="0" w:space="0" w:color="auto"/>
            <w:bottom w:val="none" w:sz="0" w:space="0" w:color="auto"/>
            <w:right w:val="none" w:sz="0" w:space="0" w:color="auto"/>
          </w:divBdr>
          <w:divsChild>
            <w:div w:id="2097633032">
              <w:marLeft w:val="0"/>
              <w:marRight w:val="0"/>
              <w:marTop w:val="0"/>
              <w:marBottom w:val="0"/>
              <w:divBdr>
                <w:top w:val="none" w:sz="0" w:space="0" w:color="auto"/>
                <w:left w:val="none" w:sz="0" w:space="0" w:color="auto"/>
                <w:bottom w:val="none" w:sz="0" w:space="0" w:color="auto"/>
                <w:right w:val="none" w:sz="0" w:space="0" w:color="auto"/>
              </w:divBdr>
            </w:div>
          </w:divsChild>
        </w:div>
        <w:div w:id="1628272839">
          <w:marLeft w:val="0"/>
          <w:marRight w:val="0"/>
          <w:marTop w:val="0"/>
          <w:marBottom w:val="0"/>
          <w:divBdr>
            <w:top w:val="none" w:sz="0" w:space="0" w:color="auto"/>
            <w:left w:val="none" w:sz="0" w:space="0" w:color="auto"/>
            <w:bottom w:val="none" w:sz="0" w:space="0" w:color="auto"/>
            <w:right w:val="none" w:sz="0" w:space="0" w:color="auto"/>
          </w:divBdr>
          <w:divsChild>
            <w:div w:id="1967932300">
              <w:marLeft w:val="0"/>
              <w:marRight w:val="0"/>
              <w:marTop w:val="0"/>
              <w:marBottom w:val="0"/>
              <w:divBdr>
                <w:top w:val="none" w:sz="0" w:space="0" w:color="auto"/>
                <w:left w:val="none" w:sz="0" w:space="0" w:color="auto"/>
                <w:bottom w:val="none" w:sz="0" w:space="0" w:color="auto"/>
                <w:right w:val="none" w:sz="0" w:space="0" w:color="auto"/>
              </w:divBdr>
            </w:div>
          </w:divsChild>
        </w:div>
        <w:div w:id="1634287294">
          <w:marLeft w:val="0"/>
          <w:marRight w:val="0"/>
          <w:marTop w:val="0"/>
          <w:marBottom w:val="0"/>
          <w:divBdr>
            <w:top w:val="none" w:sz="0" w:space="0" w:color="auto"/>
            <w:left w:val="none" w:sz="0" w:space="0" w:color="auto"/>
            <w:bottom w:val="none" w:sz="0" w:space="0" w:color="auto"/>
            <w:right w:val="none" w:sz="0" w:space="0" w:color="auto"/>
          </w:divBdr>
          <w:divsChild>
            <w:div w:id="1530221493">
              <w:marLeft w:val="0"/>
              <w:marRight w:val="0"/>
              <w:marTop w:val="0"/>
              <w:marBottom w:val="0"/>
              <w:divBdr>
                <w:top w:val="none" w:sz="0" w:space="0" w:color="auto"/>
                <w:left w:val="none" w:sz="0" w:space="0" w:color="auto"/>
                <w:bottom w:val="none" w:sz="0" w:space="0" w:color="auto"/>
                <w:right w:val="none" w:sz="0" w:space="0" w:color="auto"/>
              </w:divBdr>
            </w:div>
          </w:divsChild>
        </w:div>
        <w:div w:id="1636837102">
          <w:marLeft w:val="0"/>
          <w:marRight w:val="0"/>
          <w:marTop w:val="0"/>
          <w:marBottom w:val="0"/>
          <w:divBdr>
            <w:top w:val="none" w:sz="0" w:space="0" w:color="auto"/>
            <w:left w:val="none" w:sz="0" w:space="0" w:color="auto"/>
            <w:bottom w:val="none" w:sz="0" w:space="0" w:color="auto"/>
            <w:right w:val="none" w:sz="0" w:space="0" w:color="auto"/>
          </w:divBdr>
          <w:divsChild>
            <w:div w:id="29032847">
              <w:marLeft w:val="0"/>
              <w:marRight w:val="0"/>
              <w:marTop w:val="0"/>
              <w:marBottom w:val="0"/>
              <w:divBdr>
                <w:top w:val="none" w:sz="0" w:space="0" w:color="auto"/>
                <w:left w:val="none" w:sz="0" w:space="0" w:color="auto"/>
                <w:bottom w:val="none" w:sz="0" w:space="0" w:color="auto"/>
                <w:right w:val="none" w:sz="0" w:space="0" w:color="auto"/>
              </w:divBdr>
            </w:div>
          </w:divsChild>
        </w:div>
        <w:div w:id="1640459466">
          <w:marLeft w:val="0"/>
          <w:marRight w:val="0"/>
          <w:marTop w:val="0"/>
          <w:marBottom w:val="0"/>
          <w:divBdr>
            <w:top w:val="none" w:sz="0" w:space="0" w:color="auto"/>
            <w:left w:val="none" w:sz="0" w:space="0" w:color="auto"/>
            <w:bottom w:val="none" w:sz="0" w:space="0" w:color="auto"/>
            <w:right w:val="none" w:sz="0" w:space="0" w:color="auto"/>
          </w:divBdr>
          <w:divsChild>
            <w:div w:id="1445927763">
              <w:marLeft w:val="0"/>
              <w:marRight w:val="0"/>
              <w:marTop w:val="0"/>
              <w:marBottom w:val="0"/>
              <w:divBdr>
                <w:top w:val="none" w:sz="0" w:space="0" w:color="auto"/>
                <w:left w:val="none" w:sz="0" w:space="0" w:color="auto"/>
                <w:bottom w:val="none" w:sz="0" w:space="0" w:color="auto"/>
                <w:right w:val="none" w:sz="0" w:space="0" w:color="auto"/>
              </w:divBdr>
            </w:div>
          </w:divsChild>
        </w:div>
        <w:div w:id="1642230860">
          <w:marLeft w:val="0"/>
          <w:marRight w:val="0"/>
          <w:marTop w:val="0"/>
          <w:marBottom w:val="0"/>
          <w:divBdr>
            <w:top w:val="none" w:sz="0" w:space="0" w:color="auto"/>
            <w:left w:val="none" w:sz="0" w:space="0" w:color="auto"/>
            <w:bottom w:val="none" w:sz="0" w:space="0" w:color="auto"/>
            <w:right w:val="none" w:sz="0" w:space="0" w:color="auto"/>
          </w:divBdr>
          <w:divsChild>
            <w:div w:id="263878200">
              <w:marLeft w:val="0"/>
              <w:marRight w:val="0"/>
              <w:marTop w:val="0"/>
              <w:marBottom w:val="0"/>
              <w:divBdr>
                <w:top w:val="none" w:sz="0" w:space="0" w:color="auto"/>
                <w:left w:val="none" w:sz="0" w:space="0" w:color="auto"/>
                <w:bottom w:val="none" w:sz="0" w:space="0" w:color="auto"/>
                <w:right w:val="none" w:sz="0" w:space="0" w:color="auto"/>
              </w:divBdr>
            </w:div>
          </w:divsChild>
        </w:div>
        <w:div w:id="1688094831">
          <w:marLeft w:val="0"/>
          <w:marRight w:val="0"/>
          <w:marTop w:val="0"/>
          <w:marBottom w:val="0"/>
          <w:divBdr>
            <w:top w:val="none" w:sz="0" w:space="0" w:color="auto"/>
            <w:left w:val="none" w:sz="0" w:space="0" w:color="auto"/>
            <w:bottom w:val="none" w:sz="0" w:space="0" w:color="auto"/>
            <w:right w:val="none" w:sz="0" w:space="0" w:color="auto"/>
          </w:divBdr>
          <w:divsChild>
            <w:div w:id="1414158675">
              <w:marLeft w:val="0"/>
              <w:marRight w:val="0"/>
              <w:marTop w:val="0"/>
              <w:marBottom w:val="0"/>
              <w:divBdr>
                <w:top w:val="none" w:sz="0" w:space="0" w:color="auto"/>
                <w:left w:val="none" w:sz="0" w:space="0" w:color="auto"/>
                <w:bottom w:val="none" w:sz="0" w:space="0" w:color="auto"/>
                <w:right w:val="none" w:sz="0" w:space="0" w:color="auto"/>
              </w:divBdr>
            </w:div>
          </w:divsChild>
        </w:div>
        <w:div w:id="1718161220">
          <w:marLeft w:val="0"/>
          <w:marRight w:val="0"/>
          <w:marTop w:val="0"/>
          <w:marBottom w:val="0"/>
          <w:divBdr>
            <w:top w:val="none" w:sz="0" w:space="0" w:color="auto"/>
            <w:left w:val="none" w:sz="0" w:space="0" w:color="auto"/>
            <w:bottom w:val="none" w:sz="0" w:space="0" w:color="auto"/>
            <w:right w:val="none" w:sz="0" w:space="0" w:color="auto"/>
          </w:divBdr>
          <w:divsChild>
            <w:div w:id="1344016294">
              <w:marLeft w:val="0"/>
              <w:marRight w:val="0"/>
              <w:marTop w:val="0"/>
              <w:marBottom w:val="0"/>
              <w:divBdr>
                <w:top w:val="none" w:sz="0" w:space="0" w:color="auto"/>
                <w:left w:val="none" w:sz="0" w:space="0" w:color="auto"/>
                <w:bottom w:val="none" w:sz="0" w:space="0" w:color="auto"/>
                <w:right w:val="none" w:sz="0" w:space="0" w:color="auto"/>
              </w:divBdr>
            </w:div>
          </w:divsChild>
        </w:div>
        <w:div w:id="1720278530">
          <w:marLeft w:val="0"/>
          <w:marRight w:val="0"/>
          <w:marTop w:val="0"/>
          <w:marBottom w:val="0"/>
          <w:divBdr>
            <w:top w:val="none" w:sz="0" w:space="0" w:color="auto"/>
            <w:left w:val="none" w:sz="0" w:space="0" w:color="auto"/>
            <w:bottom w:val="none" w:sz="0" w:space="0" w:color="auto"/>
            <w:right w:val="none" w:sz="0" w:space="0" w:color="auto"/>
          </w:divBdr>
          <w:divsChild>
            <w:div w:id="143470691">
              <w:marLeft w:val="0"/>
              <w:marRight w:val="0"/>
              <w:marTop w:val="0"/>
              <w:marBottom w:val="0"/>
              <w:divBdr>
                <w:top w:val="none" w:sz="0" w:space="0" w:color="auto"/>
                <w:left w:val="none" w:sz="0" w:space="0" w:color="auto"/>
                <w:bottom w:val="none" w:sz="0" w:space="0" w:color="auto"/>
                <w:right w:val="none" w:sz="0" w:space="0" w:color="auto"/>
              </w:divBdr>
            </w:div>
          </w:divsChild>
        </w:div>
        <w:div w:id="1728650058">
          <w:marLeft w:val="0"/>
          <w:marRight w:val="0"/>
          <w:marTop w:val="0"/>
          <w:marBottom w:val="0"/>
          <w:divBdr>
            <w:top w:val="none" w:sz="0" w:space="0" w:color="auto"/>
            <w:left w:val="none" w:sz="0" w:space="0" w:color="auto"/>
            <w:bottom w:val="none" w:sz="0" w:space="0" w:color="auto"/>
            <w:right w:val="none" w:sz="0" w:space="0" w:color="auto"/>
          </w:divBdr>
          <w:divsChild>
            <w:div w:id="1713991657">
              <w:marLeft w:val="0"/>
              <w:marRight w:val="0"/>
              <w:marTop w:val="0"/>
              <w:marBottom w:val="0"/>
              <w:divBdr>
                <w:top w:val="none" w:sz="0" w:space="0" w:color="auto"/>
                <w:left w:val="none" w:sz="0" w:space="0" w:color="auto"/>
                <w:bottom w:val="none" w:sz="0" w:space="0" w:color="auto"/>
                <w:right w:val="none" w:sz="0" w:space="0" w:color="auto"/>
              </w:divBdr>
            </w:div>
          </w:divsChild>
        </w:div>
        <w:div w:id="1732999814">
          <w:marLeft w:val="0"/>
          <w:marRight w:val="0"/>
          <w:marTop w:val="0"/>
          <w:marBottom w:val="0"/>
          <w:divBdr>
            <w:top w:val="none" w:sz="0" w:space="0" w:color="auto"/>
            <w:left w:val="none" w:sz="0" w:space="0" w:color="auto"/>
            <w:bottom w:val="none" w:sz="0" w:space="0" w:color="auto"/>
            <w:right w:val="none" w:sz="0" w:space="0" w:color="auto"/>
          </w:divBdr>
          <w:divsChild>
            <w:div w:id="1686982828">
              <w:marLeft w:val="0"/>
              <w:marRight w:val="0"/>
              <w:marTop w:val="0"/>
              <w:marBottom w:val="0"/>
              <w:divBdr>
                <w:top w:val="none" w:sz="0" w:space="0" w:color="auto"/>
                <w:left w:val="none" w:sz="0" w:space="0" w:color="auto"/>
                <w:bottom w:val="none" w:sz="0" w:space="0" w:color="auto"/>
                <w:right w:val="none" w:sz="0" w:space="0" w:color="auto"/>
              </w:divBdr>
            </w:div>
          </w:divsChild>
        </w:div>
        <w:div w:id="1760978257">
          <w:marLeft w:val="0"/>
          <w:marRight w:val="0"/>
          <w:marTop w:val="0"/>
          <w:marBottom w:val="0"/>
          <w:divBdr>
            <w:top w:val="none" w:sz="0" w:space="0" w:color="auto"/>
            <w:left w:val="none" w:sz="0" w:space="0" w:color="auto"/>
            <w:bottom w:val="none" w:sz="0" w:space="0" w:color="auto"/>
            <w:right w:val="none" w:sz="0" w:space="0" w:color="auto"/>
          </w:divBdr>
          <w:divsChild>
            <w:div w:id="1425103334">
              <w:marLeft w:val="0"/>
              <w:marRight w:val="0"/>
              <w:marTop w:val="0"/>
              <w:marBottom w:val="0"/>
              <w:divBdr>
                <w:top w:val="none" w:sz="0" w:space="0" w:color="auto"/>
                <w:left w:val="none" w:sz="0" w:space="0" w:color="auto"/>
                <w:bottom w:val="none" w:sz="0" w:space="0" w:color="auto"/>
                <w:right w:val="none" w:sz="0" w:space="0" w:color="auto"/>
              </w:divBdr>
            </w:div>
          </w:divsChild>
        </w:div>
        <w:div w:id="1804735366">
          <w:marLeft w:val="0"/>
          <w:marRight w:val="0"/>
          <w:marTop w:val="0"/>
          <w:marBottom w:val="0"/>
          <w:divBdr>
            <w:top w:val="none" w:sz="0" w:space="0" w:color="auto"/>
            <w:left w:val="none" w:sz="0" w:space="0" w:color="auto"/>
            <w:bottom w:val="none" w:sz="0" w:space="0" w:color="auto"/>
            <w:right w:val="none" w:sz="0" w:space="0" w:color="auto"/>
          </w:divBdr>
          <w:divsChild>
            <w:div w:id="2068454958">
              <w:marLeft w:val="0"/>
              <w:marRight w:val="0"/>
              <w:marTop w:val="0"/>
              <w:marBottom w:val="0"/>
              <w:divBdr>
                <w:top w:val="none" w:sz="0" w:space="0" w:color="auto"/>
                <w:left w:val="none" w:sz="0" w:space="0" w:color="auto"/>
                <w:bottom w:val="none" w:sz="0" w:space="0" w:color="auto"/>
                <w:right w:val="none" w:sz="0" w:space="0" w:color="auto"/>
              </w:divBdr>
            </w:div>
          </w:divsChild>
        </w:div>
        <w:div w:id="1834300362">
          <w:marLeft w:val="0"/>
          <w:marRight w:val="0"/>
          <w:marTop w:val="0"/>
          <w:marBottom w:val="0"/>
          <w:divBdr>
            <w:top w:val="none" w:sz="0" w:space="0" w:color="auto"/>
            <w:left w:val="none" w:sz="0" w:space="0" w:color="auto"/>
            <w:bottom w:val="none" w:sz="0" w:space="0" w:color="auto"/>
            <w:right w:val="none" w:sz="0" w:space="0" w:color="auto"/>
          </w:divBdr>
          <w:divsChild>
            <w:div w:id="39019690">
              <w:marLeft w:val="0"/>
              <w:marRight w:val="0"/>
              <w:marTop w:val="0"/>
              <w:marBottom w:val="0"/>
              <w:divBdr>
                <w:top w:val="none" w:sz="0" w:space="0" w:color="auto"/>
                <w:left w:val="none" w:sz="0" w:space="0" w:color="auto"/>
                <w:bottom w:val="none" w:sz="0" w:space="0" w:color="auto"/>
                <w:right w:val="none" w:sz="0" w:space="0" w:color="auto"/>
              </w:divBdr>
            </w:div>
          </w:divsChild>
        </w:div>
        <w:div w:id="1849172167">
          <w:marLeft w:val="0"/>
          <w:marRight w:val="0"/>
          <w:marTop w:val="0"/>
          <w:marBottom w:val="0"/>
          <w:divBdr>
            <w:top w:val="none" w:sz="0" w:space="0" w:color="auto"/>
            <w:left w:val="none" w:sz="0" w:space="0" w:color="auto"/>
            <w:bottom w:val="none" w:sz="0" w:space="0" w:color="auto"/>
            <w:right w:val="none" w:sz="0" w:space="0" w:color="auto"/>
          </w:divBdr>
          <w:divsChild>
            <w:div w:id="1838690961">
              <w:marLeft w:val="0"/>
              <w:marRight w:val="0"/>
              <w:marTop w:val="0"/>
              <w:marBottom w:val="0"/>
              <w:divBdr>
                <w:top w:val="none" w:sz="0" w:space="0" w:color="auto"/>
                <w:left w:val="none" w:sz="0" w:space="0" w:color="auto"/>
                <w:bottom w:val="none" w:sz="0" w:space="0" w:color="auto"/>
                <w:right w:val="none" w:sz="0" w:space="0" w:color="auto"/>
              </w:divBdr>
            </w:div>
          </w:divsChild>
        </w:div>
        <w:div w:id="1890845000">
          <w:marLeft w:val="0"/>
          <w:marRight w:val="0"/>
          <w:marTop w:val="0"/>
          <w:marBottom w:val="0"/>
          <w:divBdr>
            <w:top w:val="none" w:sz="0" w:space="0" w:color="auto"/>
            <w:left w:val="none" w:sz="0" w:space="0" w:color="auto"/>
            <w:bottom w:val="none" w:sz="0" w:space="0" w:color="auto"/>
            <w:right w:val="none" w:sz="0" w:space="0" w:color="auto"/>
          </w:divBdr>
          <w:divsChild>
            <w:div w:id="1903059561">
              <w:marLeft w:val="0"/>
              <w:marRight w:val="0"/>
              <w:marTop w:val="0"/>
              <w:marBottom w:val="0"/>
              <w:divBdr>
                <w:top w:val="none" w:sz="0" w:space="0" w:color="auto"/>
                <w:left w:val="none" w:sz="0" w:space="0" w:color="auto"/>
                <w:bottom w:val="none" w:sz="0" w:space="0" w:color="auto"/>
                <w:right w:val="none" w:sz="0" w:space="0" w:color="auto"/>
              </w:divBdr>
            </w:div>
          </w:divsChild>
        </w:div>
        <w:div w:id="1910118197">
          <w:marLeft w:val="0"/>
          <w:marRight w:val="0"/>
          <w:marTop w:val="0"/>
          <w:marBottom w:val="0"/>
          <w:divBdr>
            <w:top w:val="none" w:sz="0" w:space="0" w:color="auto"/>
            <w:left w:val="none" w:sz="0" w:space="0" w:color="auto"/>
            <w:bottom w:val="none" w:sz="0" w:space="0" w:color="auto"/>
            <w:right w:val="none" w:sz="0" w:space="0" w:color="auto"/>
          </w:divBdr>
          <w:divsChild>
            <w:div w:id="1047337068">
              <w:marLeft w:val="0"/>
              <w:marRight w:val="0"/>
              <w:marTop w:val="0"/>
              <w:marBottom w:val="0"/>
              <w:divBdr>
                <w:top w:val="none" w:sz="0" w:space="0" w:color="auto"/>
                <w:left w:val="none" w:sz="0" w:space="0" w:color="auto"/>
                <w:bottom w:val="none" w:sz="0" w:space="0" w:color="auto"/>
                <w:right w:val="none" w:sz="0" w:space="0" w:color="auto"/>
              </w:divBdr>
            </w:div>
          </w:divsChild>
        </w:div>
        <w:div w:id="1929803287">
          <w:marLeft w:val="0"/>
          <w:marRight w:val="0"/>
          <w:marTop w:val="0"/>
          <w:marBottom w:val="0"/>
          <w:divBdr>
            <w:top w:val="none" w:sz="0" w:space="0" w:color="auto"/>
            <w:left w:val="none" w:sz="0" w:space="0" w:color="auto"/>
            <w:bottom w:val="none" w:sz="0" w:space="0" w:color="auto"/>
            <w:right w:val="none" w:sz="0" w:space="0" w:color="auto"/>
          </w:divBdr>
          <w:divsChild>
            <w:div w:id="1232350050">
              <w:marLeft w:val="0"/>
              <w:marRight w:val="0"/>
              <w:marTop w:val="0"/>
              <w:marBottom w:val="0"/>
              <w:divBdr>
                <w:top w:val="none" w:sz="0" w:space="0" w:color="auto"/>
                <w:left w:val="none" w:sz="0" w:space="0" w:color="auto"/>
                <w:bottom w:val="none" w:sz="0" w:space="0" w:color="auto"/>
                <w:right w:val="none" w:sz="0" w:space="0" w:color="auto"/>
              </w:divBdr>
            </w:div>
          </w:divsChild>
        </w:div>
        <w:div w:id="1943148483">
          <w:marLeft w:val="0"/>
          <w:marRight w:val="0"/>
          <w:marTop w:val="0"/>
          <w:marBottom w:val="0"/>
          <w:divBdr>
            <w:top w:val="none" w:sz="0" w:space="0" w:color="auto"/>
            <w:left w:val="none" w:sz="0" w:space="0" w:color="auto"/>
            <w:bottom w:val="none" w:sz="0" w:space="0" w:color="auto"/>
            <w:right w:val="none" w:sz="0" w:space="0" w:color="auto"/>
          </w:divBdr>
          <w:divsChild>
            <w:div w:id="837043424">
              <w:marLeft w:val="0"/>
              <w:marRight w:val="0"/>
              <w:marTop w:val="0"/>
              <w:marBottom w:val="0"/>
              <w:divBdr>
                <w:top w:val="none" w:sz="0" w:space="0" w:color="auto"/>
                <w:left w:val="none" w:sz="0" w:space="0" w:color="auto"/>
                <w:bottom w:val="none" w:sz="0" w:space="0" w:color="auto"/>
                <w:right w:val="none" w:sz="0" w:space="0" w:color="auto"/>
              </w:divBdr>
            </w:div>
          </w:divsChild>
        </w:div>
        <w:div w:id="1954358764">
          <w:marLeft w:val="0"/>
          <w:marRight w:val="0"/>
          <w:marTop w:val="0"/>
          <w:marBottom w:val="0"/>
          <w:divBdr>
            <w:top w:val="none" w:sz="0" w:space="0" w:color="auto"/>
            <w:left w:val="none" w:sz="0" w:space="0" w:color="auto"/>
            <w:bottom w:val="none" w:sz="0" w:space="0" w:color="auto"/>
            <w:right w:val="none" w:sz="0" w:space="0" w:color="auto"/>
          </w:divBdr>
          <w:divsChild>
            <w:div w:id="269817700">
              <w:marLeft w:val="0"/>
              <w:marRight w:val="0"/>
              <w:marTop w:val="0"/>
              <w:marBottom w:val="0"/>
              <w:divBdr>
                <w:top w:val="none" w:sz="0" w:space="0" w:color="auto"/>
                <w:left w:val="none" w:sz="0" w:space="0" w:color="auto"/>
                <w:bottom w:val="none" w:sz="0" w:space="0" w:color="auto"/>
                <w:right w:val="none" w:sz="0" w:space="0" w:color="auto"/>
              </w:divBdr>
            </w:div>
          </w:divsChild>
        </w:div>
        <w:div w:id="1959604761">
          <w:marLeft w:val="0"/>
          <w:marRight w:val="0"/>
          <w:marTop w:val="0"/>
          <w:marBottom w:val="0"/>
          <w:divBdr>
            <w:top w:val="none" w:sz="0" w:space="0" w:color="auto"/>
            <w:left w:val="none" w:sz="0" w:space="0" w:color="auto"/>
            <w:bottom w:val="none" w:sz="0" w:space="0" w:color="auto"/>
            <w:right w:val="none" w:sz="0" w:space="0" w:color="auto"/>
          </w:divBdr>
          <w:divsChild>
            <w:div w:id="334577815">
              <w:marLeft w:val="0"/>
              <w:marRight w:val="0"/>
              <w:marTop w:val="0"/>
              <w:marBottom w:val="0"/>
              <w:divBdr>
                <w:top w:val="none" w:sz="0" w:space="0" w:color="auto"/>
                <w:left w:val="none" w:sz="0" w:space="0" w:color="auto"/>
                <w:bottom w:val="none" w:sz="0" w:space="0" w:color="auto"/>
                <w:right w:val="none" w:sz="0" w:space="0" w:color="auto"/>
              </w:divBdr>
            </w:div>
          </w:divsChild>
        </w:div>
        <w:div w:id="1997806799">
          <w:marLeft w:val="0"/>
          <w:marRight w:val="0"/>
          <w:marTop w:val="0"/>
          <w:marBottom w:val="0"/>
          <w:divBdr>
            <w:top w:val="none" w:sz="0" w:space="0" w:color="auto"/>
            <w:left w:val="none" w:sz="0" w:space="0" w:color="auto"/>
            <w:bottom w:val="none" w:sz="0" w:space="0" w:color="auto"/>
            <w:right w:val="none" w:sz="0" w:space="0" w:color="auto"/>
          </w:divBdr>
          <w:divsChild>
            <w:div w:id="571278916">
              <w:marLeft w:val="0"/>
              <w:marRight w:val="0"/>
              <w:marTop w:val="0"/>
              <w:marBottom w:val="0"/>
              <w:divBdr>
                <w:top w:val="none" w:sz="0" w:space="0" w:color="auto"/>
                <w:left w:val="none" w:sz="0" w:space="0" w:color="auto"/>
                <w:bottom w:val="none" w:sz="0" w:space="0" w:color="auto"/>
                <w:right w:val="none" w:sz="0" w:space="0" w:color="auto"/>
              </w:divBdr>
            </w:div>
          </w:divsChild>
        </w:div>
        <w:div w:id="2009557199">
          <w:marLeft w:val="0"/>
          <w:marRight w:val="0"/>
          <w:marTop w:val="0"/>
          <w:marBottom w:val="0"/>
          <w:divBdr>
            <w:top w:val="none" w:sz="0" w:space="0" w:color="auto"/>
            <w:left w:val="none" w:sz="0" w:space="0" w:color="auto"/>
            <w:bottom w:val="none" w:sz="0" w:space="0" w:color="auto"/>
            <w:right w:val="none" w:sz="0" w:space="0" w:color="auto"/>
          </w:divBdr>
          <w:divsChild>
            <w:div w:id="517474191">
              <w:marLeft w:val="0"/>
              <w:marRight w:val="0"/>
              <w:marTop w:val="0"/>
              <w:marBottom w:val="0"/>
              <w:divBdr>
                <w:top w:val="none" w:sz="0" w:space="0" w:color="auto"/>
                <w:left w:val="none" w:sz="0" w:space="0" w:color="auto"/>
                <w:bottom w:val="none" w:sz="0" w:space="0" w:color="auto"/>
                <w:right w:val="none" w:sz="0" w:space="0" w:color="auto"/>
              </w:divBdr>
            </w:div>
          </w:divsChild>
        </w:div>
        <w:div w:id="2023118805">
          <w:marLeft w:val="0"/>
          <w:marRight w:val="0"/>
          <w:marTop w:val="0"/>
          <w:marBottom w:val="0"/>
          <w:divBdr>
            <w:top w:val="none" w:sz="0" w:space="0" w:color="auto"/>
            <w:left w:val="none" w:sz="0" w:space="0" w:color="auto"/>
            <w:bottom w:val="none" w:sz="0" w:space="0" w:color="auto"/>
            <w:right w:val="none" w:sz="0" w:space="0" w:color="auto"/>
          </w:divBdr>
          <w:divsChild>
            <w:div w:id="64305262">
              <w:marLeft w:val="0"/>
              <w:marRight w:val="0"/>
              <w:marTop w:val="0"/>
              <w:marBottom w:val="0"/>
              <w:divBdr>
                <w:top w:val="none" w:sz="0" w:space="0" w:color="auto"/>
                <w:left w:val="none" w:sz="0" w:space="0" w:color="auto"/>
                <w:bottom w:val="none" w:sz="0" w:space="0" w:color="auto"/>
                <w:right w:val="none" w:sz="0" w:space="0" w:color="auto"/>
              </w:divBdr>
            </w:div>
          </w:divsChild>
        </w:div>
        <w:div w:id="2051756571">
          <w:marLeft w:val="0"/>
          <w:marRight w:val="0"/>
          <w:marTop w:val="0"/>
          <w:marBottom w:val="0"/>
          <w:divBdr>
            <w:top w:val="none" w:sz="0" w:space="0" w:color="auto"/>
            <w:left w:val="none" w:sz="0" w:space="0" w:color="auto"/>
            <w:bottom w:val="none" w:sz="0" w:space="0" w:color="auto"/>
            <w:right w:val="none" w:sz="0" w:space="0" w:color="auto"/>
          </w:divBdr>
          <w:divsChild>
            <w:div w:id="2016151169">
              <w:marLeft w:val="0"/>
              <w:marRight w:val="0"/>
              <w:marTop w:val="0"/>
              <w:marBottom w:val="0"/>
              <w:divBdr>
                <w:top w:val="none" w:sz="0" w:space="0" w:color="auto"/>
                <w:left w:val="none" w:sz="0" w:space="0" w:color="auto"/>
                <w:bottom w:val="none" w:sz="0" w:space="0" w:color="auto"/>
                <w:right w:val="none" w:sz="0" w:space="0" w:color="auto"/>
              </w:divBdr>
            </w:div>
          </w:divsChild>
        </w:div>
        <w:div w:id="2069646100">
          <w:marLeft w:val="0"/>
          <w:marRight w:val="0"/>
          <w:marTop w:val="0"/>
          <w:marBottom w:val="0"/>
          <w:divBdr>
            <w:top w:val="none" w:sz="0" w:space="0" w:color="auto"/>
            <w:left w:val="none" w:sz="0" w:space="0" w:color="auto"/>
            <w:bottom w:val="none" w:sz="0" w:space="0" w:color="auto"/>
            <w:right w:val="none" w:sz="0" w:space="0" w:color="auto"/>
          </w:divBdr>
          <w:divsChild>
            <w:div w:id="1222785428">
              <w:marLeft w:val="0"/>
              <w:marRight w:val="0"/>
              <w:marTop w:val="0"/>
              <w:marBottom w:val="0"/>
              <w:divBdr>
                <w:top w:val="none" w:sz="0" w:space="0" w:color="auto"/>
                <w:left w:val="none" w:sz="0" w:space="0" w:color="auto"/>
                <w:bottom w:val="none" w:sz="0" w:space="0" w:color="auto"/>
                <w:right w:val="none" w:sz="0" w:space="0" w:color="auto"/>
              </w:divBdr>
            </w:div>
          </w:divsChild>
        </w:div>
        <w:div w:id="2084527826">
          <w:marLeft w:val="0"/>
          <w:marRight w:val="0"/>
          <w:marTop w:val="0"/>
          <w:marBottom w:val="0"/>
          <w:divBdr>
            <w:top w:val="none" w:sz="0" w:space="0" w:color="auto"/>
            <w:left w:val="none" w:sz="0" w:space="0" w:color="auto"/>
            <w:bottom w:val="none" w:sz="0" w:space="0" w:color="auto"/>
            <w:right w:val="none" w:sz="0" w:space="0" w:color="auto"/>
          </w:divBdr>
          <w:divsChild>
            <w:div w:id="1318925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218863">
      <w:bodyDiv w:val="1"/>
      <w:marLeft w:val="0"/>
      <w:marRight w:val="0"/>
      <w:marTop w:val="0"/>
      <w:marBottom w:val="0"/>
      <w:divBdr>
        <w:top w:val="none" w:sz="0" w:space="0" w:color="auto"/>
        <w:left w:val="none" w:sz="0" w:space="0" w:color="auto"/>
        <w:bottom w:val="none" w:sz="0" w:space="0" w:color="auto"/>
        <w:right w:val="none" w:sz="0" w:space="0" w:color="auto"/>
      </w:divBdr>
    </w:div>
    <w:div w:id="2100322418">
      <w:bodyDiv w:val="1"/>
      <w:marLeft w:val="0"/>
      <w:marRight w:val="0"/>
      <w:marTop w:val="0"/>
      <w:marBottom w:val="0"/>
      <w:divBdr>
        <w:top w:val="none" w:sz="0" w:space="0" w:color="auto"/>
        <w:left w:val="none" w:sz="0" w:space="0" w:color="auto"/>
        <w:bottom w:val="none" w:sz="0" w:space="0" w:color="auto"/>
        <w:right w:val="none" w:sz="0" w:space="0" w:color="auto"/>
      </w:divBdr>
    </w:div>
    <w:div w:id="2108652130">
      <w:bodyDiv w:val="1"/>
      <w:marLeft w:val="0"/>
      <w:marRight w:val="0"/>
      <w:marTop w:val="0"/>
      <w:marBottom w:val="0"/>
      <w:divBdr>
        <w:top w:val="none" w:sz="0" w:space="0" w:color="auto"/>
        <w:left w:val="none" w:sz="0" w:space="0" w:color="auto"/>
        <w:bottom w:val="none" w:sz="0" w:space="0" w:color="auto"/>
        <w:right w:val="none" w:sz="0" w:space="0" w:color="auto"/>
      </w:divBdr>
    </w:div>
    <w:div w:id="2116359387">
      <w:bodyDiv w:val="1"/>
      <w:marLeft w:val="0"/>
      <w:marRight w:val="0"/>
      <w:marTop w:val="0"/>
      <w:marBottom w:val="0"/>
      <w:divBdr>
        <w:top w:val="none" w:sz="0" w:space="0" w:color="auto"/>
        <w:left w:val="none" w:sz="0" w:space="0" w:color="auto"/>
        <w:bottom w:val="none" w:sz="0" w:space="0" w:color="auto"/>
        <w:right w:val="none" w:sz="0" w:space="0" w:color="auto"/>
      </w:divBdr>
    </w:div>
    <w:div w:id="2116749294">
      <w:bodyDiv w:val="1"/>
      <w:marLeft w:val="0"/>
      <w:marRight w:val="0"/>
      <w:marTop w:val="0"/>
      <w:marBottom w:val="0"/>
      <w:divBdr>
        <w:top w:val="none" w:sz="0" w:space="0" w:color="auto"/>
        <w:left w:val="none" w:sz="0" w:space="0" w:color="auto"/>
        <w:bottom w:val="none" w:sz="0" w:space="0" w:color="auto"/>
        <w:right w:val="none" w:sz="0" w:space="0" w:color="auto"/>
      </w:divBdr>
    </w:div>
    <w:div w:id="2125029596">
      <w:bodyDiv w:val="1"/>
      <w:marLeft w:val="0"/>
      <w:marRight w:val="0"/>
      <w:marTop w:val="0"/>
      <w:marBottom w:val="0"/>
      <w:divBdr>
        <w:top w:val="none" w:sz="0" w:space="0" w:color="auto"/>
        <w:left w:val="none" w:sz="0" w:space="0" w:color="auto"/>
        <w:bottom w:val="none" w:sz="0" w:space="0" w:color="auto"/>
        <w:right w:val="none" w:sz="0" w:space="0" w:color="auto"/>
      </w:divBdr>
    </w:div>
    <w:div w:id="2131583238">
      <w:bodyDiv w:val="1"/>
      <w:marLeft w:val="0"/>
      <w:marRight w:val="0"/>
      <w:marTop w:val="0"/>
      <w:marBottom w:val="0"/>
      <w:divBdr>
        <w:top w:val="none" w:sz="0" w:space="0" w:color="auto"/>
        <w:left w:val="none" w:sz="0" w:space="0" w:color="auto"/>
        <w:bottom w:val="none" w:sz="0" w:space="0" w:color="auto"/>
        <w:right w:val="none" w:sz="0" w:space="0" w:color="auto"/>
      </w:divBdr>
      <w:divsChild>
        <w:div w:id="2112973588">
          <w:marLeft w:val="0"/>
          <w:marRight w:val="0"/>
          <w:marTop w:val="0"/>
          <w:marBottom w:val="0"/>
          <w:divBdr>
            <w:top w:val="none" w:sz="0" w:space="0" w:color="auto"/>
            <w:left w:val="none" w:sz="0" w:space="0" w:color="auto"/>
            <w:bottom w:val="none" w:sz="0" w:space="0" w:color="auto"/>
            <w:right w:val="none" w:sz="0" w:space="0" w:color="auto"/>
          </w:divBdr>
          <w:divsChild>
            <w:div w:id="80277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824444">
      <w:bodyDiv w:val="1"/>
      <w:marLeft w:val="0"/>
      <w:marRight w:val="0"/>
      <w:marTop w:val="0"/>
      <w:marBottom w:val="0"/>
      <w:divBdr>
        <w:top w:val="none" w:sz="0" w:space="0" w:color="auto"/>
        <w:left w:val="none" w:sz="0" w:space="0" w:color="auto"/>
        <w:bottom w:val="none" w:sz="0" w:space="0" w:color="auto"/>
        <w:right w:val="none" w:sz="0" w:space="0" w:color="auto"/>
      </w:divBdr>
    </w:div>
    <w:div w:id="2140679228">
      <w:bodyDiv w:val="1"/>
      <w:marLeft w:val="0"/>
      <w:marRight w:val="0"/>
      <w:marTop w:val="0"/>
      <w:marBottom w:val="0"/>
      <w:divBdr>
        <w:top w:val="none" w:sz="0" w:space="0" w:color="auto"/>
        <w:left w:val="none" w:sz="0" w:space="0" w:color="auto"/>
        <w:bottom w:val="none" w:sz="0" w:space="0" w:color="auto"/>
        <w:right w:val="none" w:sz="0" w:space="0" w:color="auto"/>
      </w:divBdr>
    </w:div>
    <w:div w:id="2141026780">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image" Target="media/image4.jpg"/><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header" Target="header8.xml"/><Relationship Id="rId42"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3.jpeg"/><Relationship Id="rId33" Type="http://schemas.openxmlformats.org/officeDocument/2006/relationships/header" Target="header7.xml"/><Relationship Id="rId38"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image" Target="media/image7.jpeg"/><Relationship Id="rId41"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digital-strategy.ec.europa.eu/en/policies/2024-state-digital-decade-package" TargetMode="External"/><Relationship Id="rId32" Type="http://schemas.openxmlformats.org/officeDocument/2006/relationships/image" Target="media/image10.jpeg"/><Relationship Id="rId37" Type="http://schemas.openxmlformats.org/officeDocument/2006/relationships/header" Target="header9.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image" Target="media/image6.jpeg"/><Relationship Id="rId36"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image" Target="media/image5.jpeg"/><Relationship Id="rId30" Type="http://schemas.openxmlformats.org/officeDocument/2006/relationships/image" Target="media/image8.png"/><Relationship Id="rId35" Type="http://schemas.openxmlformats.org/officeDocument/2006/relationships/footer" Target="footer7.xml"/></Relationships>
</file>

<file path=word/_rels/footnotes.xml.rels><?xml version="1.0" encoding="UTF-8" standalone="yes"?>
<Relationships xmlns="http://schemas.openxmlformats.org/package/2006/relationships"><Relationship Id="rId8" Type="http://schemas.openxmlformats.org/officeDocument/2006/relationships/hyperlink" Target="https://commission.europa.eu/document/download/10017eb1-4722-4333-add2-e0ed18105a34_en?filename=Communication_1.pdf" TargetMode="External"/><Relationship Id="rId13" Type="http://schemas.openxmlformats.org/officeDocument/2006/relationships/hyperlink" Target="https://finance.ec.europa.eu/capital-markets-union-and-financial-markets/capital-markets-union/what-capital-markets-union_en" TargetMode="External"/><Relationship Id="rId18" Type="http://schemas.openxmlformats.org/officeDocument/2006/relationships/hyperlink" Target="https://www.ecb.europa.eu/press/blog/date/2024/html/ecb.blog240627~2e939aa430.en.html" TargetMode="External"/><Relationship Id="rId26" Type="http://schemas.openxmlformats.org/officeDocument/2006/relationships/hyperlink" Target="https://www.mckinsey.com/industries/electric-power-and-natural-gas/our-insights/the-role-of-power-in-unlocking-the-european-ai-revolution" TargetMode="External"/><Relationship Id="rId3" Type="http://schemas.openxmlformats.org/officeDocument/2006/relationships/hyperlink" Target="https://qt.eu/media/pdf/KPI_booklet_2025.pdf?m=1744347631&amp;" TargetMode="External"/><Relationship Id="rId21" Type="http://schemas.openxmlformats.org/officeDocument/2006/relationships/hyperlink" Target="https://dealroom.co/uploaded/2025/02/Dealroom-AI-Summit-2025.pdf?x63517" TargetMode="External"/><Relationship Id="rId34" Type="http://schemas.openxmlformats.org/officeDocument/2006/relationships/hyperlink" Target="https://www.europarl.europa.eu/RegData/etudes/STUD/2025/762853/EPRS_STU(2025)762853_EN.pdf" TargetMode="External"/><Relationship Id="rId7" Type="http://schemas.openxmlformats.org/officeDocument/2006/relationships/hyperlink" Target="https://data.europa.eu/doi/10.2760/7784020" TargetMode="External"/><Relationship Id="rId12" Type="http://schemas.openxmlformats.org/officeDocument/2006/relationships/hyperlink" Target="https://www.europarl.europa.eu/RegData/etudes/STUD/2025/762853/EPRS_STU(2025)762853_EN.pdf" TargetMode="External"/><Relationship Id="rId17" Type="http://schemas.openxmlformats.org/officeDocument/2006/relationships/hyperlink" Target="https://commission.europa.eu/document/download/6d47acb4-9206-4d0f-8f9b-3b10cad7b1ed_en?filename=Communication%20on%20the%20road%20to%20the%20next%20MFF_en.pdf" TargetMode="External"/><Relationship Id="rId25" Type="http://schemas.openxmlformats.org/officeDocument/2006/relationships/hyperlink" Target="https://www.icinsights.com/services/mcclean-report/report-contents/" TargetMode="External"/><Relationship Id="rId33" Type="http://schemas.openxmlformats.org/officeDocument/2006/relationships/hyperlink" Target="https://eur-lex.europa.eu/legal-content/EN/TXT/PDF/?uri=CELEX:32023C0123(01)" TargetMode="External"/><Relationship Id="rId2" Type="http://schemas.openxmlformats.org/officeDocument/2006/relationships/hyperlink" Target="https://commission.europa.eu/document/download/10017eb1-4722-4333-add2-e0ed18105a34_en?filename=Communication_1.pdf" TargetMode="External"/><Relationship Id="rId16" Type="http://schemas.openxmlformats.org/officeDocument/2006/relationships/hyperlink" Target="https://commission.europa.eu/document/download/10017eb1-4722-4333-add2-e0ed18105a34_en?filename=Communication_1.pdf" TargetMode="External"/><Relationship Id="rId20" Type="http://schemas.openxmlformats.org/officeDocument/2006/relationships/hyperlink" Target="https://commission.europa.eu/document/download/10017eb1-4722-4333-add2-e0ed18105a34_en?filename=Communication_1.pdf" TargetMode="External"/><Relationship Id="rId29" Type="http://schemas.openxmlformats.org/officeDocument/2006/relationships/hyperlink" Target="https://eur-lex.europa.eu/legal-content/EN/TXT/?uri=celex:52025JC0009" TargetMode="External"/><Relationship Id="rId1" Type="http://schemas.openxmlformats.org/officeDocument/2006/relationships/hyperlink" Target="https://commission.europa.eu/document/download/10017eb1-4722-4333-add2-e0ed18105a34_en?filename=Communication_1.pdf" TargetMode="External"/><Relationship Id="rId6" Type="http://schemas.openxmlformats.org/officeDocument/2006/relationships/hyperlink" Target="https://www.mckinsey.com/industries/technology-media-and-telecommunications/our-insights/ai-power-expanding-data-center-capacity-to-meet-growing-demand" TargetMode="External"/><Relationship Id="rId11" Type="http://schemas.openxmlformats.org/officeDocument/2006/relationships/hyperlink" Target="https://commission.europa.eu/topics/eu-competitiveness/draghi-report_en" TargetMode="External"/><Relationship Id="rId24" Type="http://schemas.openxmlformats.org/officeDocument/2006/relationships/hyperlink" Target="https://ec.europa.eu/newsroom/dae/redirection/document/96939" TargetMode="External"/><Relationship Id="rId32" Type="http://schemas.openxmlformats.org/officeDocument/2006/relationships/hyperlink" Target="https://digital-strategy.ec.europa.eu/en/library/joint-communication-international-digital-strategy-eu" TargetMode="External"/><Relationship Id="rId5" Type="http://schemas.openxmlformats.org/officeDocument/2006/relationships/hyperlink" Target="https://www.iea.org/reports/energy-and-ai/" TargetMode="External"/><Relationship Id="rId15" Type="http://schemas.openxmlformats.org/officeDocument/2006/relationships/hyperlink" Target="https://digital-strategy.ec.europa.eu/en/library/white-paper-how-master-europes-digital-infrastructure-needs" TargetMode="External"/><Relationship Id="rId23" Type="http://schemas.openxmlformats.org/officeDocument/2006/relationships/hyperlink" Target="https://ec.europa.eu/economy_finance/recovery-and-resilience-scoreboard/digital.html" TargetMode="External"/><Relationship Id="rId28" Type="http://schemas.openxmlformats.org/officeDocument/2006/relationships/hyperlink" Target="https://commission.europa.eu/topics/eu-competitiveness/draghi-report_en" TargetMode="External"/><Relationship Id="rId10" Type="http://schemas.openxmlformats.org/officeDocument/2006/relationships/hyperlink" Target="https://www.ecb.europa.eu/press/blog/date/2024/html/ecb.blog240627~2e939aa430.en.html" TargetMode="External"/><Relationship Id="rId19" Type="http://schemas.openxmlformats.org/officeDocument/2006/relationships/hyperlink" Target="https://www.eib.org/attachments/lucalli/20240354_investment_report_2024_en.pdf" TargetMode="External"/><Relationship Id="rId31" Type="http://schemas.openxmlformats.org/officeDocument/2006/relationships/hyperlink" Target="https://defence-industry-space.ec.europa.eu/defence-investment-gaps-analysis-and-way-forward_en" TargetMode="External"/><Relationship Id="rId4" Type="http://schemas.openxmlformats.org/officeDocument/2006/relationships/hyperlink" Target="https://digital-strategy.ec.europa.eu/en/policies/2025-state-digital-decade-package" TargetMode="External"/><Relationship Id="rId9" Type="http://schemas.openxmlformats.org/officeDocument/2006/relationships/hyperlink" Target="https://www.europarl.europa.eu/RegData/etudes/STUD/2025/762853/EPRS_STU(2025)762853_EN.pdf" TargetMode="External"/><Relationship Id="rId14" Type="http://schemas.openxmlformats.org/officeDocument/2006/relationships/hyperlink" Target="https://www.euro-stackreport.info/docs/EuroStack_2025.pdf" TargetMode="External"/><Relationship Id="rId22" Type="http://schemas.openxmlformats.org/officeDocument/2006/relationships/hyperlink" Target="https://finance.ec.europa.eu/document/download/13085856-09c8-4040-918e-890a1ed7dbf2_en?filename=250319-communication-savings-investmlents-union_en.pdf" TargetMode="External"/><Relationship Id="rId27" Type="http://schemas.openxmlformats.org/officeDocument/2006/relationships/hyperlink" Target="https://digital-strategy.ec.europa.eu/en/library/study-about-impact-open-source-software-and-hardware-technological-independence-competitiveness-and" TargetMode="External"/><Relationship Id="rId30" Type="http://schemas.openxmlformats.org/officeDocument/2006/relationships/hyperlink" Target="https://www.ecb.europa.eu/press/key/date/2025/html/ecb.sp250320_1~41c9459722.en.html" TargetMode="External"/></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11.png"/></Relationships>
</file>

<file path=word/documenttasks/documenttasks1.xml><?xml version="1.0" encoding="utf-8"?>
<t:Tasks xmlns:t="http://schemas.microsoft.com/office/tasks/2019/documenttasks" xmlns:oel="http://schemas.microsoft.com/office/2019/extlst">
  <t:Task id="{C249EDD8-9C5D-4492-8458-81E98E12E815}">
    <t:Anchor>
      <t:Comment id="679950151"/>
    </t:Anchor>
    <t:History>
      <t:Event id="{CFA63062-69B8-45B2-BC98-CBB7EA836617}" time="2023-08-21T12:26:49.601Z">
        <t:Attribution userId="S::jan-marek.ziolkowski@ec.europa.eu::82410f81-1ba3-4fc6-bd65-5fed8de63355" userProvider="AD" userName="ZIOLKOWSKI Jan Marek (CNECT)"/>
        <t:Anchor>
          <t:Comment id="1237338227"/>
        </t:Anchor>
        <t:Create/>
      </t:Event>
      <t:Event id="{B5CC6ACF-A45E-433A-8F7E-45B8FB3D9F2D}" time="2023-08-21T12:26:49.601Z">
        <t:Attribution userId="S::jan-marek.ziolkowski@ec.europa.eu::82410f81-1ba3-4fc6-bd65-5fed8de63355" userProvider="AD" userName="ZIOLKOWSKI Jan Marek (CNECT)"/>
        <t:Anchor>
          <t:Comment id="1237338227"/>
        </t:Anchor>
        <t:Assign userId="S::Eric.PETERS@ec.europa.eu::a50abeb7-eb43-46ad-b6ed-77a03b44fb75" userProvider="AD" userName="PETERS Eric (CNECT)"/>
      </t:Event>
      <t:Event id="{95A8D462-EB78-4539-AD2E-77CF717BD3EC}" time="2023-08-21T12:26:49.601Z">
        <t:Attribution userId="S::jan-marek.ziolkowski@ec.europa.eu::82410f81-1ba3-4fc6-bd65-5fed8de63355" userProvider="AD" userName="ZIOLKOWSKI Jan Marek (CNECT)"/>
        <t:Anchor>
          <t:Comment id="1237338227"/>
        </t:Anchor>
        <t:SetTitle title="@PETERS Eric (CNECT) - do you agree to remove? The argument raised by CAB is convincing for me."/>
      </t:Event>
    </t:History>
  </t:Task>
  <t:Task id="{A1D520FD-D785-483A-AB74-DA46E372FB98}">
    <t:Anchor>
      <t:Comment id="680232826"/>
    </t:Anchor>
    <t:History>
      <t:Event id="{5E9B19D2-1DA0-470F-AC62-BF8B72ABDB7A}" time="2023-08-21T12:33:43.164Z">
        <t:Attribution userId="S::jan-marek.ziolkowski@ec.europa.eu::82410f81-1ba3-4fc6-bd65-5fed8de63355" userProvider="AD" userName="ZIOLKOWSKI Jan Marek (CNECT)"/>
        <t:Anchor>
          <t:Comment id="1240440926"/>
        </t:Anchor>
        <t:Create/>
      </t:Event>
      <t:Event id="{7BEC37BE-6A81-4A3B-8201-F0D1293B6E1D}" time="2023-08-21T12:33:43.164Z">
        <t:Attribution userId="S::jan-marek.ziolkowski@ec.europa.eu::82410f81-1ba3-4fc6-bd65-5fed8de63355" userProvider="AD" userName="ZIOLKOWSKI Jan Marek (CNECT)"/>
        <t:Anchor>
          <t:Comment id="1240440926"/>
        </t:Anchor>
        <t:Assign userId="S::Eric.PETERS@ec.europa.eu::a50abeb7-eb43-46ad-b6ed-77a03b44fb75" userProvider="AD" userName="PETERS Eric (CNECT)"/>
      </t:Event>
      <t:Event id="{3A7C4552-77EF-4C8B-9A77-7B8B3B0B3739}" time="2023-08-21T12:33:43.164Z">
        <t:Attribution userId="S::jan-marek.ziolkowski@ec.europa.eu::82410f81-1ba3-4fc6-bd65-5fed8de63355" userProvider="AD" userName="ZIOLKOWSKI Jan Marek (CNECT)"/>
        <t:Anchor>
          <t:Comment id="1240440926"/>
        </t:Anchor>
        <t:SetTitle title="@PETERS Eric (CNECT) - this seems correct, would you agree?"/>
      </t:Event>
    </t:History>
  </t:Task>
  <t:Task id="{03AF9D3D-4B13-49B0-B351-EB7378EB7412}">
    <t:Anchor>
      <t:Comment id="680154158"/>
    </t:Anchor>
    <t:History>
      <t:Event id="{39EEDD9D-B971-4DB7-90D9-D6C80066FDE6}" time="2023-08-21T11:53:25.99Z">
        <t:Attribution userId="S::jan-marek.ziolkowski@ec.europa.eu::82410f81-1ba3-4fc6-bd65-5fed8de63355" userProvider="AD" userName="ZIOLKOWSKI Jan Marek (CNECT)"/>
        <t:Anchor>
          <t:Comment id="492490186"/>
        </t:Anchor>
        <t:Create/>
      </t:Event>
      <t:Event id="{B204E092-871D-418D-8CBB-7E18E9D001C0}" time="2023-08-21T11:53:25.99Z">
        <t:Attribution userId="S::jan-marek.ziolkowski@ec.europa.eu::82410f81-1ba3-4fc6-bd65-5fed8de63355" userProvider="AD" userName="ZIOLKOWSKI Jan Marek (CNECT)"/>
        <t:Anchor>
          <t:Comment id="492490186"/>
        </t:Anchor>
        <t:Assign userId="S::Eric.PETERS@ec.europa.eu::a50abeb7-eb43-46ad-b6ed-77a03b44fb75" userProvider="AD" userName="PETERS Eric (CNECT)"/>
      </t:Event>
      <t:Event id="{2F2EE252-3E5C-4893-B974-DB5628CE82A2}" time="2023-08-21T11:53:25.99Z">
        <t:Attribution userId="S::jan-marek.ziolkowski@ec.europa.eu::82410f81-1ba3-4fc6-bd65-5fed8de63355" userProvider="AD" userName="ZIOLKOWSKI Jan Marek (CNECT)"/>
        <t:Anchor>
          <t:Comment id="492490186"/>
        </t:Anchor>
        <t:SetTitle title="@PETERS Eric (CNECT) - to me it seems fine, but please confirm."/>
      </t:Event>
    </t:History>
  </t:Task>
  <t:Task id="{A6542E4E-A156-40E7-97CA-60991226E7DF}">
    <t:Anchor>
      <t:Comment id="679949534"/>
    </t:Anchor>
    <t:History>
      <t:Event id="{525F72AB-6792-4ED7-BC5E-19831A8E1FA7}" time="2023-08-21T12:15:58.501Z">
        <t:Attribution userId="S::jan-marek.ziolkowski@ec.europa.eu::82410f81-1ba3-4fc6-bd65-5fed8de63355" userProvider="AD" userName="ZIOLKOWSKI Jan Marek (CNECT)"/>
        <t:Anchor>
          <t:Comment id="603984198"/>
        </t:Anchor>
        <t:Create/>
      </t:Event>
      <t:Event id="{97B972E5-BC4D-4560-A03D-F2C8F2741493}" time="2023-08-21T12:15:58.501Z">
        <t:Attribution userId="S::jan-marek.ziolkowski@ec.europa.eu::82410f81-1ba3-4fc6-bd65-5fed8de63355" userProvider="AD" userName="ZIOLKOWSKI Jan Marek (CNECT)"/>
        <t:Anchor>
          <t:Comment id="603984198"/>
        </t:Anchor>
        <t:Assign userId="S::Eric.PETERS@ec.europa.eu::a50abeb7-eb43-46ad-b6ed-77a03b44fb75" userProvider="AD" userName="PETERS Eric (CNECT)"/>
      </t:Event>
      <t:Event id="{C9FA21AC-2FA2-4F52-845D-E6AE022F8EDB}" time="2023-08-21T12:15:58.501Z">
        <t:Attribution userId="S::jan-marek.ziolkowski@ec.europa.eu::82410f81-1ba3-4fc6-bd65-5fed8de63355" userProvider="AD" userName="ZIOLKOWSKI Jan Marek (CNECT)"/>
        <t:Anchor>
          <t:Comment id="603984198"/>
        </t:Anchor>
        <t:SetTitle title="@PETERS Eric (CNECT) - I had a look at LS comments for this box and while they didn't point out that we go beyond the roadmaps, they made some comments (slight reformulation, references missing) that are not included here. Any reason why?"/>
      </t:Event>
    </t:History>
  </t:Task>
  <t:Task id="{51B8BEAF-5E12-430C-9703-C893C29C048D}">
    <t:Anchor>
      <t:Comment id="14863244"/>
    </t:Anchor>
    <t:History>
      <t:Event id="{F0771E8B-F844-423E-A5ED-EA86CBBC7EF2}" time="2023-07-28T10:21:08.559Z">
        <t:Attribution userId="S::johannes.theiss@ec.europa.eu::34e874cf-06cd-46b9-9a31-401fd6481cff" userProvider="AD" userName="THEISS Johannes (CNECT)"/>
        <t:Anchor>
          <t:Comment id="1118830565"/>
        </t:Anchor>
        <t:Create/>
      </t:Event>
      <t:Event id="{5D639190-E43E-4FC9-ABEA-B031BD14C449}" time="2023-07-28T10:21:08.559Z">
        <t:Attribution userId="S::johannes.theiss@ec.europa.eu::34e874cf-06cd-46b9-9a31-401fd6481cff" userProvider="AD" userName="THEISS Johannes (CNECT)"/>
        <t:Anchor>
          <t:Comment id="1118830565"/>
        </t:Anchor>
        <t:Assign userId="S::Fabio.NASARRE-DE-LETOSA@ec.europa.eu::08fd8e76-e9d4-47e8-92f9-ce909622c0e3" userProvider="AD" userName="NASARRE DE LETOSA Fabio (CNECT)"/>
      </t:Event>
      <t:Event id="{C4536FA4-D472-4CE7-BE7F-20C7A49D3D46}" time="2023-07-28T10:21:08.559Z">
        <t:Attribution userId="S::johannes.theiss@ec.europa.eu::34e874cf-06cd-46b9-9a31-401fd6481cff" userProvider="AD" userName="THEISS Johannes (CNECT)"/>
        <t:Anchor>
          <t:Comment id="1118830565"/>
        </t:Anchor>
        <t:SetTitle title="…does not come from E1 and we would caution against any EU-US public funding comparisons, as we risk comparing apples with oranges (precisely because of different emphases, as ECFIN notes). Perhaps @NASARRE DE LETOSA Fabio (CNECT) has more insights?"/>
      </t:Event>
    </t:History>
  </t:Task>
  <t:Task id="{4D08DA71-D1A1-482E-97B9-0E6C522DDB31}">
    <t:Anchor>
      <t:Comment id="60019495"/>
    </t:Anchor>
    <t:History>
      <t:Event id="{BDF02095-0D7A-4440-9429-3AA0578A5307}" time="2023-07-28T13:30:07.407Z">
        <t:Attribution userId="S::fabio.nasarre-de-letosa@ec.europa.eu::08fd8e76-e9d4-47e8-92f9-ce909622c0e3" userProvider="AD" userName="NASARRE DE LETOSA Fabio (CNECT)"/>
        <t:Anchor>
          <t:Comment id="1906790038"/>
        </t:Anchor>
        <t:Create/>
      </t:Event>
      <t:Event id="{26B04CC0-C77D-47F2-A6AC-A6F87A16152E}" time="2023-07-28T13:30:07.407Z">
        <t:Attribution userId="S::fabio.nasarre-de-letosa@ec.europa.eu::08fd8e76-e9d4-47e8-92f9-ce909622c0e3" userProvider="AD" userName="NASARRE DE LETOSA Fabio (CNECT)"/>
        <t:Anchor>
          <t:Comment id="1906790038"/>
        </t:Anchor>
        <t:Assign userId="S::Johannes.THEISS@ec.europa.eu::34e874cf-06cd-46b9-9a31-401fd6481cff" userProvider="AD" userName="THEISS Johannes (CNECT)"/>
      </t:Event>
      <t:Event id="{244E16E1-DE28-48CE-9078-47FBB348BF63}" time="2023-07-28T13:30:07.407Z">
        <t:Attribution userId="S::fabio.nasarre-de-letosa@ec.europa.eu::08fd8e76-e9d4-47e8-92f9-ce909622c0e3" userProvider="AD" userName="NASARRE DE LETOSA Fabio (CNECT)"/>
        <t:Anchor>
          <t:Comment id="1906790038"/>
        </t:Anchor>
        <t:SetTitle title="@THEISS Johannes (CNECT)"/>
      </t:Event>
    </t:History>
  </t:Task>
  <t:Task id="{B74B4DD0-9E0D-4E32-8DE3-3413F0962A8C}">
    <t:Anchor>
      <t:Comment id="374501883"/>
    </t:Anchor>
    <t:History>
      <t:Event id="{0B7CB78D-43A7-493E-8E5F-1B02D5141DD6}" time="2023-08-21T12:31:50.868Z">
        <t:Attribution userId="S::jan-marek.ziolkowski@ec.europa.eu::82410f81-1ba3-4fc6-bd65-5fed8de63355" userProvider="AD" userName="ZIOLKOWSKI Jan Marek (CNECT)"/>
        <t:Anchor>
          <t:Comment id="374501883"/>
        </t:Anchor>
        <t:Create/>
      </t:Event>
      <t:Event id="{AB83DFD3-9DAC-4866-A9A2-E2A063B108D8}" time="2023-08-21T12:31:50.868Z">
        <t:Attribution userId="S::jan-marek.ziolkowski@ec.europa.eu::82410f81-1ba3-4fc6-bd65-5fed8de63355" userProvider="AD" userName="ZIOLKOWSKI Jan Marek (CNECT)"/>
        <t:Anchor>
          <t:Comment id="374501883"/>
        </t:Anchor>
        <t:Assign userId="S::Eric.PETERS@ec.europa.eu::a50abeb7-eb43-46ad-b6ed-77a03b44fb75" userProvider="AD" userName="PETERS Eric (CNECT)"/>
      </t:Event>
      <t:Event id="{50BFF0F7-0C86-451C-BF4B-419CF14EE2D5}" time="2023-08-21T12:31:50.868Z">
        <t:Attribution userId="S::jan-marek.ziolkowski@ec.europa.eu::82410f81-1ba3-4fc6-bd65-5fed8de63355" userProvider="AD" userName="ZIOLKOWSKI Jan Marek (CNECT)"/>
        <t:Anchor>
          <t:Comment id="374501883"/>
        </t:Anchor>
        <t:SetTitle title="@PETERS Eric (CNECT) - could you please insert the sentence as requested?"/>
      </t:Event>
    </t:History>
  </t:Task>
  <t:Task id="{7F7D885D-9FA6-43CB-86EF-6538E1877A0E}">
    <t:Anchor>
      <t:Comment id="1981806248"/>
    </t:Anchor>
    <t:History>
      <t:Event id="{6CC79FD3-15C4-4895-81DF-EFC34B460389}" time="2023-08-21T12:40:34.745Z">
        <t:Attribution userId="S::jan-marek.ziolkowski@ec.europa.eu::82410f81-1ba3-4fc6-bd65-5fed8de63355" userProvider="AD" userName="ZIOLKOWSKI Jan Marek (CNECT)"/>
        <t:Anchor>
          <t:Comment id="1981806248"/>
        </t:Anchor>
        <t:Create/>
      </t:Event>
      <t:Event id="{32AAA6C7-E601-4243-B14B-7E313BEF6D67}" time="2023-08-21T12:40:34.745Z">
        <t:Attribution userId="S::jan-marek.ziolkowski@ec.europa.eu::82410f81-1ba3-4fc6-bd65-5fed8de63355" userProvider="AD" userName="ZIOLKOWSKI Jan Marek (CNECT)"/>
        <t:Anchor>
          <t:Comment id="1981806248"/>
        </t:Anchor>
        <t:Assign userId="S::Eric.PETERS@ec.europa.eu::a50abeb7-eb43-46ad-b6ed-77a03b44fb75" userProvider="AD" userName="PETERS Eric (CNECT)"/>
      </t:Event>
      <t:Event id="{647F7BCC-9954-4E28-A908-8A629E252E0A}" time="2023-08-21T12:40:34.745Z">
        <t:Attribution userId="S::jan-marek.ziolkowski@ec.europa.eu::82410f81-1ba3-4fc6-bd65-5fed8de63355" userProvider="AD" userName="ZIOLKOWSKI Jan Marek (CNECT)"/>
        <t:Anchor>
          <t:Comment id="1981806248"/>
        </t:Anchor>
        <t:SetTitle title="@PETERS Eric (CNECT) - changes in recommendation appears acceptable, please confirm."/>
      </t:Event>
    </t:History>
  </t:Task>
  <t:Task id="{946D79E8-EE1E-4223-A3F0-B2E18B253F93}">
    <t:Anchor>
      <t:Comment id="1039919206"/>
    </t:Anchor>
    <t:History>
      <t:Event id="{4BBE51A6-432E-44B9-A94E-6AC199394959}" time="2025-04-15T08:05:22.085Z">
        <t:Attribution userId="S::johannes.theiss@ec.europa.eu::34e874cf-06cd-46b9-9a31-401fd6481cff" userProvider="AD" userName="THEISS Johannes (CNECT)"/>
        <t:Anchor>
          <t:Comment id="1039919206"/>
        </t:Anchor>
        <t:Create/>
      </t:Event>
      <t:Event id="{1A6D0ACD-292F-482C-B7FE-F5550285C36D}" time="2025-04-15T08:05:22.085Z">
        <t:Attribution userId="S::johannes.theiss@ec.europa.eu::34e874cf-06cd-46b9-9a31-401fd6481cff" userProvider="AD" userName="THEISS Johannes (CNECT)"/>
        <t:Anchor>
          <t:Comment id="1039919206"/>
        </t:Anchor>
        <t:Assign userId="S::Christian.Micas@ec.europa.eu::3af47c45-8894-4521-a619-d0c240d052e7" userProvider="AD" userName="MICAS Christian (CNECT)"/>
      </t:Event>
      <t:Event id="{2AA73319-AA13-4253-9D24-0D2819FD6402}" time="2025-04-15T08:05:22.085Z">
        <t:Attribution userId="S::johannes.theiss@ec.europa.eu::34e874cf-06cd-46b9-9a31-401fd6481cff" userProvider="AD" userName="THEISS Johannes (CNECT)"/>
        <t:Anchor>
          <t:Comment id="1039919206"/>
        </t:Anchor>
        <t:SetTitle title="@MICAS Christian (CNECT) @KRYKWINSKI Cyril (CNECT) Please complete with figures from the Observatory and adapt wording as needed (also footnote). FYI @DIAZ-PINES Agustin (CNECT)"/>
      </t:Event>
    </t:History>
  </t:Task>
  <t:Task id="{380449E2-663B-4654-A2A3-A3653231FD56}">
    <t:Anchor>
      <t:Comment id="679949728"/>
    </t:Anchor>
    <t:History>
      <t:Event id="{A1FE0EFF-7B9B-4516-8EA8-8C1F452FDEEC}" time="2023-08-21T12:19:25.948Z">
        <t:Attribution userId="S::jan-marek.ziolkowski@ec.europa.eu::82410f81-1ba3-4fc6-bd65-5fed8de63355" userProvider="AD" userName="ZIOLKOWSKI Jan Marek (CNECT)"/>
        <t:Anchor>
          <t:Comment id="1704363325"/>
        </t:Anchor>
        <t:Create/>
      </t:Event>
      <t:Event id="{3F3A6F4E-4CEA-4227-BC29-3C753C7A8267}" time="2023-08-21T12:19:25.948Z">
        <t:Attribution userId="S::jan-marek.ziolkowski@ec.europa.eu::82410f81-1ba3-4fc6-bd65-5fed8de63355" userProvider="AD" userName="ZIOLKOWSKI Jan Marek (CNECT)"/>
        <t:Anchor>
          <t:Comment id="1704363325"/>
        </t:Anchor>
        <t:Assign userId="S::Eric.PETERS@ec.europa.eu::a50abeb7-eb43-46ad-b6ed-77a03b44fb75" userProvider="AD" userName="PETERS Eric (CNECT)"/>
      </t:Event>
      <t:Event id="{3500DB54-9B98-40F4-BAF6-0A2C272DF6B2}" time="2023-08-21T12:19:25.948Z">
        <t:Attribution userId="S::jan-marek.ziolkowski@ec.europa.eu::82410f81-1ba3-4fc6-bd65-5fed8de63355" userProvider="AD" userName="ZIOLKOWSKI Jan Marek (CNECT)"/>
        <t:Anchor>
          <t:Comment id="1704363325"/>
        </t:Anchor>
        <t:SetTitle title="@PETERS Eric (CNECT) - do we mean 'accelerate deployment of 5G', but I also fail to understand what we mean by 'spread of good practices'."/>
      </t:Event>
    </t:History>
  </t:Task>
  <t:Task id="{A2C7CF8C-7C1A-471A-8EDA-E705E789162B}">
    <t:Anchor>
      <t:Comment id="679946488"/>
    </t:Anchor>
    <t:History>
      <t:Event id="{4616DC0D-5CD0-46C2-8812-2C30274F0E39}" time="2023-08-21T11:59:34.016Z">
        <t:Attribution userId="S::jan-marek.ziolkowski@ec.europa.eu::82410f81-1ba3-4fc6-bd65-5fed8de63355" userProvider="AD" userName="ZIOLKOWSKI Jan Marek (CNECT)"/>
        <t:Anchor>
          <t:Comment id="1544173395"/>
        </t:Anchor>
        <t:Create/>
      </t:Event>
      <t:Event id="{AA7650BB-0E0F-4F73-A149-3CA44EF4305F}" time="2023-08-21T11:59:34.016Z">
        <t:Attribution userId="S::jan-marek.ziolkowski@ec.europa.eu::82410f81-1ba3-4fc6-bd65-5fed8de63355" userProvider="AD" userName="ZIOLKOWSKI Jan Marek (CNECT)"/>
        <t:Anchor>
          <t:Comment id="1544173395"/>
        </t:Anchor>
        <t:Assign userId="S::Eric.PETERS@ec.europa.eu::a50abeb7-eb43-46ad-b6ed-77a03b44fb75" userProvider="AD" userName="PETERS Eric (CNECT)"/>
      </t:Event>
      <t:Event id="{103C1525-1C12-4519-BC83-E9D602792F1C}" time="2023-08-21T11:59:34.016Z">
        <t:Attribution userId="S::jan-marek.ziolkowski@ec.europa.eu::82410f81-1ba3-4fc6-bd65-5fed8de63355" userProvider="AD" userName="ZIOLKOWSKI Jan Marek (CNECT)"/>
        <t:Anchor>
          <t:Comment id="1544173395"/>
        </t:Anchor>
        <t:SetTitle title="@PETERS Eric (CNECT) - article 7 (2) a) demands that roadmap shows how the MS actions contribute to the achievement of general objectives, but I don't see any mention about monitoring mechanism. Unless you disagree I would remove the second part of the …"/>
      </t:Event>
    </t:History>
  </t:Task>
  <t:Task id="{3D0FD8E0-DF6F-4494-A0E3-3D4A47E44A9C}">
    <t:Anchor>
      <t:Comment id="1803862569"/>
    </t:Anchor>
    <t:History>
      <t:Event id="{EDA00815-4CD4-4263-B74E-BDE3976458BD}" time="2023-07-28T13:30:42.08Z">
        <t:Attribution userId="S::fabio.nasarre-de-letosa@ec.europa.eu::08fd8e76-e9d4-47e8-92f9-ce909622c0e3" userProvider="AD" userName="NASARRE DE LETOSA Fabio (CNECT)"/>
        <t:Anchor>
          <t:Comment id="9313030"/>
        </t:Anchor>
        <t:Create/>
      </t:Event>
      <t:Event id="{993A8022-2320-4548-B00C-F649D52C1E31}" time="2023-07-28T13:30:42.08Z">
        <t:Attribution userId="S::fabio.nasarre-de-letosa@ec.europa.eu::08fd8e76-e9d4-47e8-92f9-ce909622c0e3" userProvider="AD" userName="NASARRE DE LETOSA Fabio (CNECT)"/>
        <t:Anchor>
          <t:Comment id="9313030"/>
        </t:Anchor>
        <t:Assign userId="S::Johannes.THEISS@ec.europa.eu::34e874cf-06cd-46b9-9a31-401fd6481cff" userProvider="AD" userName="THEISS Johannes (CNECT)"/>
      </t:Event>
      <t:Event id="{D902B42E-3E5C-4616-9C33-6E07C1DDE7AA}" time="2023-07-28T13:30:42.08Z">
        <t:Attribution userId="S::fabio.nasarre-de-letosa@ec.europa.eu::08fd8e76-e9d4-47e8-92f9-ce909622c0e3" userProvider="AD" userName="NASARRE DE LETOSA Fabio (CNECT)"/>
        <t:Anchor>
          <t:Comment id="9313030"/>
        </t:Anchor>
        <t:SetTitle title="@THEISS Johannes (CNECT)"/>
      </t:Event>
    </t:History>
  </t:Task>
  <t:Task id="{3FE95E6A-85AB-4C1E-9F5E-2AE1B5856E13}">
    <t:Anchor>
      <t:Comment id="1370280884"/>
    </t:Anchor>
    <t:History>
      <t:Event id="{68A59DC5-949B-4156-BBEB-600F8D6DC2FC}" time="2023-08-21T12:36:14.257Z">
        <t:Attribution userId="S::jan-marek.ziolkowski@ec.europa.eu::82410f81-1ba3-4fc6-bd65-5fed8de63355" userProvider="AD" userName="ZIOLKOWSKI Jan Marek (CNECT)"/>
        <t:Anchor>
          <t:Comment id="1370280884"/>
        </t:Anchor>
        <t:Create/>
      </t:Event>
      <t:Event id="{C41E498F-FF77-40EC-97C5-635173A9E49B}" time="2023-08-21T12:36:14.257Z">
        <t:Attribution userId="S::jan-marek.ziolkowski@ec.europa.eu::82410f81-1ba3-4fc6-bd65-5fed8de63355" userProvider="AD" userName="ZIOLKOWSKI Jan Marek (CNECT)"/>
        <t:Anchor>
          <t:Comment id="1370280884"/>
        </t:Anchor>
        <t:Assign userId="S::Eric.PETERS@ec.europa.eu::a50abeb7-eb43-46ad-b6ed-77a03b44fb75" userProvider="AD" userName="PETERS Eric (CNECT)"/>
      </t:Event>
      <t:Event id="{87D123FF-1BB0-4C78-984E-8BEA215273BE}" time="2023-08-21T12:36:14.257Z">
        <t:Attribution userId="S::jan-marek.ziolkowski@ec.europa.eu::82410f81-1ba3-4fc6-bd65-5fed8de63355" userProvider="AD" userName="ZIOLKOWSKI Jan Marek (CNECT)"/>
        <t:Anchor>
          <t:Comment id="1370280884"/>
        </t:Anchor>
        <t:SetTitle title="@PETERS Eric (CNECT) - first para is actually rephrased and shortened by CAB so I would accept; not sure about removing the second. Please let me know."/>
      </t:Event>
    </t:History>
  </t:Task>
  <t:Task id="{1564B12F-E231-451E-A710-070F857DFAB6}">
    <t:Anchor>
      <t:Comment id="12571223"/>
    </t:Anchor>
    <t:History>
      <t:Event id="{73A8BEEC-4C90-416E-A296-13B2B9AC1409}" time="2023-08-21T12:44:12.732Z">
        <t:Attribution userId="S::jan-marek.ziolkowski@ec.europa.eu::82410f81-1ba3-4fc6-bd65-5fed8de63355" userProvider="AD" userName="ZIOLKOWSKI Jan Marek (CNECT)"/>
        <t:Anchor>
          <t:Comment id="12571223"/>
        </t:Anchor>
        <t:Create/>
      </t:Event>
      <t:Event id="{B6909E95-8591-49F9-B5D2-7973163B0DE2}" time="2023-08-21T12:44:12.732Z">
        <t:Attribution userId="S::jan-marek.ziolkowski@ec.europa.eu::82410f81-1ba3-4fc6-bd65-5fed8de63355" userProvider="AD" userName="ZIOLKOWSKI Jan Marek (CNECT)"/>
        <t:Anchor>
          <t:Comment id="12571223"/>
        </t:Anchor>
        <t:Assign userId="S::Eric.PETERS@ec.europa.eu::a50abeb7-eb43-46ad-b6ed-77a03b44fb75" userProvider="AD" userName="PETERS Eric (CNECT)"/>
      </t:Event>
      <t:Event id="{93069E11-FD5D-4916-9C99-F09F93D13820}" time="2023-08-21T12:44:12.732Z">
        <t:Attribution userId="S::jan-marek.ziolkowski@ec.europa.eu::82410f81-1ba3-4fc6-bd65-5fed8de63355" userProvider="AD" userName="ZIOLKOWSKI Jan Marek (CNECT)"/>
        <t:Anchor>
          <t:Comment id="12571223"/>
        </t:Anchor>
        <t:SetTitle title="@PETERS Eric (CNECT) - this section was quite extensively remodeled, but the basic elements remain, so I would be in favor of the changes; would you agree?."/>
      </t:Event>
    </t:History>
  </t:Task>
  <t:Task id="{7689D137-FD54-4703-8112-A5DFF0A67E1D}">
    <t:Anchor>
      <t:Comment id="679949762"/>
    </t:Anchor>
    <t:History>
      <t:Event id="{06625BB1-1B1E-48DA-9216-00B242A68C30}" time="2023-08-21T12:21:38.891Z">
        <t:Attribution userId="S::jan-marek.ziolkowski@ec.europa.eu::82410f81-1ba3-4fc6-bd65-5fed8de63355" userProvider="AD" userName="ZIOLKOWSKI Jan Marek (CNECT)"/>
        <t:Anchor>
          <t:Comment id="705333270"/>
        </t:Anchor>
        <t:Create/>
      </t:Event>
      <t:Event id="{D795AF78-F756-438B-B4C9-322899442BC1}" time="2023-08-21T12:21:38.891Z">
        <t:Attribution userId="S::jan-marek.ziolkowski@ec.europa.eu::82410f81-1ba3-4fc6-bd65-5fed8de63355" userProvider="AD" userName="ZIOLKOWSKI Jan Marek (CNECT)"/>
        <t:Anchor>
          <t:Comment id="705333270"/>
        </t:Anchor>
        <t:Assign userId="S::Eric.PETERS@ec.europa.eu::a50abeb7-eb43-46ad-b6ed-77a03b44fb75" userProvider="AD" userName="PETERS Eric (CNECT)"/>
      </t:Event>
      <t:Event id="{09B32E26-3AC5-45E9-BB0D-6FADE289731D}" time="2023-08-21T12:21:38.891Z">
        <t:Attribution userId="S::jan-marek.ziolkowski@ec.europa.eu::82410f81-1ba3-4fc6-bd65-5fed8de63355" userProvider="AD" userName="ZIOLKOWSKI Jan Marek (CNECT)"/>
        <t:Anchor>
          <t:Comment id="705333270"/>
        </t:Anchor>
        <t:SetTitle title="@PETERS Eric (CNECT) - The reference to WRC2023 appears 'out of nowhere' here, and it's not so much a recommendation to MS, so if you agree - to remove."/>
      </t:Event>
    </t:History>
  </t:Task>
  <t:Task id="{452346C0-4A06-4F45-9A8E-1DCFA3742267}">
    <t:Anchor>
      <t:Comment id="680073247"/>
    </t:Anchor>
    <t:History>
      <t:Event id="{C9D50939-2A30-40F7-A1EE-421335549856}" time="2023-08-21T11:51:48.166Z">
        <t:Attribution userId="S::jan-marek.ziolkowski@ec.europa.eu::82410f81-1ba3-4fc6-bd65-5fed8de63355" userProvider="AD" userName="ZIOLKOWSKI Jan Marek (CNECT)"/>
        <t:Anchor>
          <t:Comment id="690310232"/>
        </t:Anchor>
        <t:Create/>
      </t:Event>
      <t:Event id="{C6A1AFCA-62CF-483A-A238-4BA79F5AA07A}" time="2023-08-21T11:51:48.166Z">
        <t:Attribution userId="S::jan-marek.ziolkowski@ec.europa.eu::82410f81-1ba3-4fc6-bd65-5fed8de63355" userProvider="AD" userName="ZIOLKOWSKI Jan Marek (CNECT)"/>
        <t:Anchor>
          <t:Comment id="690310232"/>
        </t:Anchor>
        <t:Assign userId="S::Eric.PETERS@ec.europa.eu::a50abeb7-eb43-46ad-b6ed-77a03b44fb75" userProvider="AD" userName="PETERS Eric (CNECT)"/>
      </t:Event>
      <t:Event id="{D1F2F77A-794A-4743-9A77-CACFFB70AA65}" time="2023-08-21T11:51:48.166Z">
        <t:Attribution userId="S::jan-marek.ziolkowski@ec.europa.eu::82410f81-1ba3-4fc6-bd65-5fed8de63355" userProvider="AD" userName="ZIOLKOWSKI Jan Marek (CNECT)"/>
        <t:Anchor>
          <t:Comment id="690310232"/>
        </t:Anchor>
        <t:SetTitle title="@PETERS Eric (CNECT) - Principles are mentioned several times in this document to provide context, but I assume that if we monitor their implementation it's in the SWD."/>
      </t:Event>
    </t:History>
  </t:Task>
  <t:Task id="{7D64A990-C8F0-4E34-BD45-E84FCE765B94}">
    <t:Anchor>
      <t:Comment id="1654527386"/>
    </t:Anchor>
    <t:History>
      <t:Event id="{DA0EFC7F-FC95-418F-B7A2-5D8D7F2C562A}" time="2023-07-28T13:13:13.402Z">
        <t:Attribution userId="S::fabio.nasarre-de-letosa@ec.europa.eu::08fd8e76-e9d4-47e8-92f9-ce909622c0e3" userProvider="AD" userName="NASARRE DE LETOSA Fabio (CNECT)"/>
        <t:Anchor>
          <t:Comment id="270304848"/>
        </t:Anchor>
        <t:Create/>
      </t:Event>
      <t:Event id="{107B4514-A3E0-4995-AB5A-97ED51E72D77}" time="2023-07-28T13:13:13.402Z">
        <t:Attribution userId="S::fabio.nasarre-de-letosa@ec.europa.eu::08fd8e76-e9d4-47e8-92f9-ce909622c0e3" userProvider="AD" userName="NASARRE DE LETOSA Fabio (CNECT)"/>
        <t:Anchor>
          <t:Comment id="270304848"/>
        </t:Anchor>
        <t:Assign userId="S::Johannes.THEISS@ec.europa.eu::34e874cf-06cd-46b9-9a31-401fd6481cff" userProvider="AD" userName="THEISS Johannes (CNECT)"/>
      </t:Event>
      <t:Event id="{BCEFA084-48D4-4FE5-A870-AE8AA812A108}" time="2023-07-28T13:13:13.402Z">
        <t:Attribution userId="S::fabio.nasarre-de-letosa@ec.europa.eu::08fd8e76-e9d4-47e8-92f9-ce909622c0e3" userProvider="AD" userName="NASARRE DE LETOSA Fabio (CNECT)"/>
        <t:Anchor>
          <t:Comment id="270304848"/>
        </t:Anchor>
        <t:SetTitle title="@THEISS Johannes (CNECT)"/>
      </t:Event>
    </t:History>
  </t:Task>
  <t:Task id="{7C0AB1F2-82A1-49D0-87F4-7E5DCD859E50}">
    <t:Anchor>
      <t:Comment id="1958238304"/>
    </t:Anchor>
    <t:History>
      <t:Event id="{F739B7F6-BF8A-4D6C-9E1D-5C18308BB095}" time="2023-08-21T12:08:39.1Z">
        <t:Attribution userId="S::jan-marek.ziolkowski@ec.europa.eu::82410f81-1ba3-4fc6-bd65-5fed8de63355" userProvider="AD" userName="ZIOLKOWSKI Jan Marek (CNECT)"/>
        <t:Anchor>
          <t:Comment id="1958238304"/>
        </t:Anchor>
        <t:Create/>
      </t:Event>
      <t:Event id="{C05612A7-E7DD-41D0-B4F6-E82150007159}" time="2023-08-21T12:08:39.1Z">
        <t:Attribution userId="S::jan-marek.ziolkowski@ec.europa.eu::82410f81-1ba3-4fc6-bd65-5fed8de63355" userProvider="AD" userName="ZIOLKOWSKI Jan Marek (CNECT)"/>
        <t:Anchor>
          <t:Comment id="1958238304"/>
        </t:Anchor>
        <t:Assign userId="S::Eric.PETERS@ec.europa.eu::a50abeb7-eb43-46ad-b6ed-77a03b44fb75" userProvider="AD" userName="PETERS Eric (CNECT)"/>
      </t:Event>
      <t:Event id="{632A7799-AB07-4315-B71D-05F2F78F3E47}" time="2023-08-21T12:08:39.1Z">
        <t:Attribution userId="S::jan-marek.ziolkowski@ec.europa.eu::82410f81-1ba3-4fc6-bd65-5fed8de63355" userProvider="AD" userName="ZIOLKOWSKI Jan Marek (CNECT)"/>
        <t:Anchor>
          <t:Comment id="1958238304"/>
        </t:Anchor>
        <t:SetTitle title="@PETERS Eric (CNECT) - I suspect this is because of the importance attached to these aspects in the current geopolitical context (war in Ukraine and competition with other regions), but is this also the answer why we didn't cover other objectives?"/>
      </t:Event>
    </t:History>
  </t:Task>
  <t:Task id="{E60CF51B-550D-4D04-8E6B-72EF4BD390CF}">
    <t:Anchor>
      <t:Comment id="539592887"/>
    </t:Anchor>
    <t:History>
      <t:Event id="{7EF5F50B-1D7E-41C9-851C-0C1CB43C9ECB}" time="2023-07-28T13:31:40.004Z">
        <t:Attribution userId="S::fabio.nasarre-de-letosa@ec.europa.eu::08fd8e76-e9d4-47e8-92f9-ce909622c0e3" userProvider="AD" userName="NASARRE DE LETOSA Fabio (CNECT)"/>
        <t:Anchor>
          <t:Comment id="1854142489"/>
        </t:Anchor>
        <t:Create/>
      </t:Event>
      <t:Event id="{FE3E53D9-1BA1-456C-A2FC-674F3566A24D}" time="2023-07-28T13:31:40.004Z">
        <t:Attribution userId="S::fabio.nasarre-de-letosa@ec.europa.eu::08fd8e76-e9d4-47e8-92f9-ce909622c0e3" userProvider="AD" userName="NASARRE DE LETOSA Fabio (CNECT)"/>
        <t:Anchor>
          <t:Comment id="1854142489"/>
        </t:Anchor>
        <t:Assign userId="S::Johannes.THEISS@ec.europa.eu::34e874cf-06cd-46b9-9a31-401fd6481cff" userProvider="AD" userName="THEISS Johannes (CNECT)"/>
      </t:Event>
      <t:Event id="{B954EC31-D7D1-49B8-A4EA-B7A46E44E0B6}" time="2023-07-28T13:31:40.004Z">
        <t:Attribution userId="S::fabio.nasarre-de-letosa@ec.europa.eu::08fd8e76-e9d4-47e8-92f9-ce909622c0e3" userProvider="AD" userName="NASARRE DE LETOSA Fabio (CNECT)"/>
        <t:Anchor>
          <t:Comment id="1854142489"/>
        </t:Anchor>
        <t:SetTitle title="@THEISS Johannes (CNECT)"/>
      </t:Event>
    </t:History>
  </t:Task>
  <t:Task id="{FC801268-3929-482D-872C-F5AF007B878A}">
    <t:Anchor>
      <t:Comment id="435911324"/>
    </t:Anchor>
    <t:History>
      <t:Event id="{2EEA8EE0-EF4F-4523-BF4B-82158E2A7D44}" time="2025-04-15T09:03:37.486Z">
        <t:Attribution userId="S::Agustin.DIAZ-PINES@ec.europa.eu::49d2e582-1d49-4976-a1bf-7ee6014f55ce" userProvider="AD" userName="DIAZ-PINES Agustin (CNECT)"/>
        <t:Anchor>
          <t:Comment id="435911324"/>
        </t:Anchor>
        <t:Create/>
      </t:Event>
      <t:Event id="{FC4FA804-A23D-471E-802F-544B65BA0AF2}" time="2025-04-15T09:03:37.486Z">
        <t:Attribution userId="S::Agustin.DIAZ-PINES@ec.europa.eu::49d2e582-1d49-4976-a1bf-7ee6014f55ce" userProvider="AD" userName="DIAZ-PINES Agustin (CNECT)"/>
        <t:Anchor>
          <t:Comment id="435911324"/>
        </t:Anchor>
        <t:Assign userId="S::Johannes.THEISS@ec.europa.eu::34e874cf-06cd-46b9-9a31-401fd6481cff" userProvider="AD" userName="THEISS Johannes (CNECT)"/>
      </t:Event>
      <t:Event id="{F8DF1C58-E497-43CD-9116-2E06FE1181C8}" time="2025-04-15T09:03:37.486Z">
        <t:Attribution userId="S::Agustin.DIAZ-PINES@ec.europa.eu::49d2e582-1d49-4976-a1bf-7ee6014f55ce" userProvider="AD" userName="DIAZ-PINES Agustin (CNECT)"/>
        <t:Anchor>
          <t:Comment id="435911324"/>
        </t:Anchor>
        <t:SetTitle title="@THEISS Johannes (CNECT) Please add a sentence saying that the EG of MS will deliver risk assessment, toolbox, etc. this year."/>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63B1F5D7841074CBE2E963D24797DAD" ma:contentTypeVersion="25" ma:contentTypeDescription="Create a new document." ma:contentTypeScope="" ma:versionID="4725968d816d366dd62feac2f1e8dbaf">
  <xsd:schema xmlns:xsd="http://www.w3.org/2001/XMLSchema" xmlns:xs="http://www.w3.org/2001/XMLSchema" xmlns:p="http://schemas.microsoft.com/office/2006/metadata/properties" xmlns:ns1="http://schemas.microsoft.com/sharepoint/v3" xmlns:ns2="1bece07b-d03c-423c-b8a0-beed4db0bbc2" xmlns:ns3="e1debc6b-b43f-4dc7-a7b0-dc87a290d3c1" targetNamespace="http://schemas.microsoft.com/office/2006/metadata/properties" ma:root="true" ma:fieldsID="8e5d79f0bc9d2a152b1baef1a12d426f" ns1:_="" ns2:_="" ns3:_="">
    <xsd:import namespace="http://schemas.microsoft.com/sharepoint/v3"/>
    <xsd:import namespace="1bece07b-d03c-423c-b8a0-beed4db0bbc2"/>
    <xsd:import namespace="e1debc6b-b43f-4dc7-a7b0-dc87a290d3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DKDESI22April"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ObjectDetectorVersions" minOccurs="0"/>
                <xsd:element ref="ns2:Year" minOccurs="0"/>
                <xsd:element ref="ns2:Ref_x002e_" minOccurs="0"/>
                <xsd:element ref="ns2:Category"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ece07b-d03c-423c-b8a0-beed4db0b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DKDESI22April" ma:index="19" nillable="true" ma:displayName="DK DESI 22 April" ma:format="Dropdown" ma:internalName="DKDESI22April">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Year" ma:index="27" nillable="true" ma:displayName="Ref.: Date/ Ares" ma:description="Requested/ initiated in the system" ma:format="Dropdown" ma:internalName="Year">
      <xsd:simpleType>
        <xsd:restriction base="dms:Text">
          <xsd:maxLength value="255"/>
        </xsd:restriction>
      </xsd:simpleType>
    </xsd:element>
    <xsd:element name="Ref_x002e_" ma:index="28" nillable="true" ma:displayName="Keywords" ma:default="Council" ma:format="Dropdown" ma:internalName="Ref_x002e_">
      <xsd:simpleType>
        <xsd:restriction base="dms:Text">
          <xsd:maxLength value="255"/>
        </xsd:restriction>
      </xsd:simpleType>
    </xsd:element>
    <xsd:element name="Category" ma:index="29" nillable="true" ma:displayName="Category" ma:format="Dropdown" ma:internalName="Category">
      <xsd:simpleType>
        <xsd:restriction base="dms:Choice">
          <xsd:enumeration value="Logistics"/>
          <xsd:enumeration value="Invitation"/>
          <xsd:enumeration value="Follow-up"/>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debc6b-b43f-4dc7-a7b0-dc87a290d3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4c7fcd7-210e-4af6-a994-0c88156f1b4b}" ma:internalName="TaxCatchAll" ma:showField="CatchAllData" ma:web="e1debc6b-b43f-4dc7-a7b0-dc87a290d3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KDESI22April xmlns="1bece07b-d03c-423c-b8a0-beed4db0bbc2" xsi:nil="true"/>
    <_ip_UnifiedCompliancePolicyUIAction xmlns="http://schemas.microsoft.com/sharepoint/v3" xsi:nil="true"/>
    <TaxCatchAll xmlns="e1debc6b-b43f-4dc7-a7b0-dc87a290d3c1" xsi:nil="true"/>
    <lcf76f155ced4ddcb4097134ff3c332f xmlns="1bece07b-d03c-423c-b8a0-beed4db0bbc2">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_ip_UnifiedCompliancePolicyProperties xmlns="http://schemas.microsoft.com/sharepoint/v3" xsi:nil="true"/>
    <SharedWithUsers xmlns="e1debc6b-b43f-4dc7-a7b0-dc87a290d3c1">
      <UserInfo>
        <DisplayName>DELCROS Fabian (CNECT)</DisplayName>
        <AccountId>928</AccountId>
        <AccountType/>
      </UserInfo>
    </SharedWithUsers>
    <Ref_x002e_ xmlns="1bece07b-d03c-423c-b8a0-beed4db0bbc2" xsi:nil="true"/>
    <Year xmlns="1bece07b-d03c-423c-b8a0-beed4db0bbc2" xsi:nil="true"/>
    <Category xmlns="1bece07b-d03c-423c-b8a0-beed4db0bbc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03E844-6C3A-4BDC-9303-02767F21496B}">
  <ds:schemaRefs>
    <ds:schemaRef ds:uri="http://schemas.microsoft.com/sharepoint/v3/contenttype/forms"/>
  </ds:schemaRefs>
</ds:datastoreItem>
</file>

<file path=customXml/itemProps2.xml><?xml version="1.0" encoding="utf-8"?>
<ds:datastoreItem xmlns:ds="http://schemas.openxmlformats.org/officeDocument/2006/customXml" ds:itemID="{F0DF8622-4BB0-466E-B1ED-6C9654DDCA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bece07b-d03c-423c-b8a0-beed4db0bbc2"/>
    <ds:schemaRef ds:uri="e1debc6b-b43f-4dc7-a7b0-dc87a290d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3A528B-2246-4F5A-B474-C11EE7A7BDA5}">
  <ds:schemaRefs>
    <ds:schemaRef ds:uri="http://schemas.microsoft.com/sharepoint/v3"/>
    <ds:schemaRef ds:uri="1bece07b-d03c-423c-b8a0-beed4db0bbc2"/>
    <ds:schemaRef ds:uri="http://purl.org/dc/dcmitype/"/>
    <ds:schemaRef ds:uri="e1debc6b-b43f-4dc7-a7b0-dc87a290d3c1"/>
    <ds:schemaRef ds:uri="http://schemas.microsoft.com/office/2006/documentManagement/types"/>
    <ds:schemaRef ds:uri="http://purl.org/dc/elements/1.1/"/>
    <ds:schemaRef ds:uri="http://www.w3.org/XML/1998/namespace"/>
    <ds:schemaRef ds:uri="http://purl.org/dc/terms/"/>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DFAEA2FC-1900-4870-8DF8-416BBC1F7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7048</Words>
  <Characters>40179</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cp:lastPrinted>2024-05-06T16:21:00Z</cp:lastPrinted>
  <dcterms:created xsi:type="dcterms:W3CDTF">2025-06-13T14:30:00Z</dcterms:created>
  <dcterms:modified xsi:type="dcterms:W3CDTF">2025-06-15T09:20:00Z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2023-04-04T09:51:23Z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a3ccd2fc-acb1-423d-9152-a9f0df66a228</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CPTemplateID">
    <vt:lpwstr>CP-014</vt:lpwstr>
  </property>
  <property fmtid="{D5CDD505-2E9C-101B-9397-08002B2CF9AE}" pid="13" name="ContentTypeId">
    <vt:lpwstr>0x010100263B1F5D7841074CBE2E963D24797DAD</vt:lpwstr>
  </property>
  <property fmtid="{D5CDD505-2E9C-101B-9397-08002B2CF9AE}" pid="14" name="MediaServiceImageTags">
    <vt:lpwstr/>
  </property>
  <property fmtid="{D5CDD505-2E9C-101B-9397-08002B2CF9AE}" pid="15" name="Last edited using">
    <vt:lpwstr>LW 9.1, Build 20240808</vt:lpwstr>
  </property>
  <property fmtid="{D5CDD505-2E9C-101B-9397-08002B2CF9AE}" pid="16" name="DocStatus">
    <vt:lpwstr>Green</vt:lpwstr>
  </property>
  <property fmtid="{D5CDD505-2E9C-101B-9397-08002B2CF9AE}" pid="17" name="Created using">
    <vt:lpwstr>LW 9.1, Build 20240808</vt:lpwstr>
  </property>
</Properties>
</file>