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EEE641" w14:textId="29D80B0A" w:rsidR="000027B4" w:rsidRDefault="000863F7" w:rsidP="000863F7">
      <w:pPr>
        <w:pStyle w:val="Pagedecouverture"/>
        <w:rPr>
          <w:noProof/>
        </w:rPr>
      </w:pPr>
      <w:bookmarkStart w:id="0" w:name="LW_BM_COVERPAGE"/>
      <w:r>
        <w:rPr>
          <w:noProof/>
        </w:rPr>
        <w:pict w14:anchorId="751B65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046B1B8-2324-420D-B215-B6FCD9F09A5A" style="width:455.25pt;height:365.25pt">
            <v:imagedata r:id="rId11" o:title=""/>
          </v:shape>
        </w:pict>
      </w:r>
    </w:p>
    <w:bookmarkEnd w:id="0"/>
    <w:p w14:paraId="71EA2D3B" w14:textId="77777777" w:rsidR="000027B4" w:rsidRDefault="000027B4" w:rsidP="000027B4">
      <w:pPr>
        <w:rPr>
          <w:noProof/>
          <w:lang w:val="en-IE"/>
        </w:rPr>
        <w:sectPr w:rsidR="000027B4" w:rsidSect="000863F7">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054E1DD6" w14:textId="18BE1397" w:rsidR="003A6117" w:rsidRPr="00536BA1" w:rsidRDefault="003A6117" w:rsidP="003A6117">
      <w:pPr>
        <w:rPr>
          <w:rFonts w:ascii="Times New Roman" w:eastAsia="Calibri" w:hAnsi="Times New Roman" w:cs="Times New Roman"/>
          <w:noProof/>
          <w:sz w:val="24"/>
          <w:szCs w:val="24"/>
        </w:rPr>
      </w:pPr>
      <w:bookmarkStart w:id="1" w:name="_GoBack"/>
      <w:bookmarkEnd w:id="1"/>
      <w:r w:rsidRPr="00374703">
        <w:rPr>
          <w:rFonts w:ascii="Times New Roman" w:hAnsi="Times New Roman"/>
          <w:i/>
          <w:noProof/>
          <w:sz w:val="24"/>
        </w:rPr>
        <w:lastRenderedPageBreak/>
        <w:t>„Cele mai mari provocări ale epocii noastre – de la securitate și până la schimbările climatice și competitivitate – pot fi soluționate numai prin acțiuni comune. În acest context, cred cu tărie că Europa trebuie să aleagă cea mai bună opțiune: Uniunea</w:t>
      </w:r>
      <w:r>
        <w:rPr>
          <w:rFonts w:ascii="Times New Roman" w:hAnsi="Times New Roman"/>
          <w:noProof/>
          <w:sz w:val="24"/>
        </w:rPr>
        <w:t xml:space="preserve">.” – Președinta Ursula von der Leyen, </w:t>
      </w:r>
      <w:r w:rsidRPr="00374703">
        <w:rPr>
          <w:rFonts w:ascii="Times New Roman" w:hAnsi="Times New Roman"/>
          <w:noProof/>
          <w:sz w:val="24"/>
        </w:rPr>
        <w:t>18</w:t>
      </w:r>
      <w:r>
        <w:rPr>
          <w:rFonts w:ascii="Times New Roman" w:hAnsi="Times New Roman"/>
          <w:noProof/>
          <w:sz w:val="24"/>
        </w:rPr>
        <w:t xml:space="preserve"> iulie </w:t>
      </w:r>
      <w:r w:rsidRPr="00374703">
        <w:rPr>
          <w:rFonts w:ascii="Times New Roman" w:hAnsi="Times New Roman"/>
          <w:noProof/>
          <w:sz w:val="24"/>
        </w:rPr>
        <w:t>2024</w:t>
      </w:r>
      <w:r>
        <w:rPr>
          <w:rFonts w:ascii="Times New Roman" w:hAnsi="Times New Roman"/>
          <w:noProof/>
          <w:sz w:val="24"/>
        </w:rPr>
        <w:t xml:space="preserve">. </w:t>
      </w:r>
    </w:p>
    <w:p w14:paraId="4D10AF9D" w14:textId="77777777" w:rsidR="006133F5" w:rsidRPr="00374703" w:rsidRDefault="006133F5" w:rsidP="006133F5">
      <w:pPr>
        <w:pStyle w:val="ListParagraph"/>
        <w:numPr>
          <w:ilvl w:val="0"/>
          <w:numId w:val="4"/>
        </w:numPr>
        <w:rPr>
          <w:rFonts w:ascii="Times New Roman" w:hAnsi="Times New Roman" w:cs="Times New Roman"/>
          <w:b/>
          <w:bCs/>
          <w:noProof/>
          <w:sz w:val="24"/>
          <w:szCs w:val="24"/>
          <w:u w:val="single"/>
        </w:rPr>
      </w:pPr>
      <w:r w:rsidRPr="00374703">
        <w:rPr>
          <w:rFonts w:ascii="Times New Roman" w:hAnsi="Times New Roman"/>
          <w:b/>
          <w:noProof/>
          <w:sz w:val="24"/>
          <w:u w:val="single"/>
        </w:rPr>
        <w:t>Către o Europă puternică și unită</w:t>
      </w:r>
    </w:p>
    <w:p w14:paraId="142DE5DE" w14:textId="3FDE31D5" w:rsidR="006133F5" w:rsidRPr="00536BA1" w:rsidRDefault="006133F5" w:rsidP="006133F5">
      <w:pPr>
        <w:jc w:val="both"/>
        <w:rPr>
          <w:rFonts w:ascii="Times New Roman" w:hAnsi="Times New Roman" w:cs="Times New Roman"/>
          <w:noProof/>
          <w:sz w:val="24"/>
          <w:szCs w:val="24"/>
        </w:rPr>
      </w:pPr>
      <w:r>
        <w:rPr>
          <w:rFonts w:ascii="Times New Roman" w:hAnsi="Times New Roman"/>
          <w:noProof/>
          <w:sz w:val="24"/>
        </w:rPr>
        <w:t xml:space="preserve">În această perioadă de mare instabilitate și de așteptări ridicate pentru europeni, alegerile pe care le va face anul acesta Uniunea vor influența probabil Europa în deceniile următoare. Acest lucru reflectă atât instabilitățile, cât și incertitudinile cu care se confruntă Europa, pe care mulți alegători le-au resimțit și le-au transpus într-un vot record la alegerile pentru Parlamentul European din iunie anul trecut. Dar evidențiază și amploarea provocărilor generaționale cu care ne confruntăm. Dar este și un indiciu al modului în care o Uniune </w:t>
      </w:r>
      <w:r w:rsidRPr="00374703">
        <w:rPr>
          <w:rFonts w:ascii="Times New Roman" w:hAnsi="Times New Roman"/>
          <w:b/>
          <w:noProof/>
          <w:sz w:val="24"/>
        </w:rPr>
        <w:t>mai ambițioasă, mai simplă și mai rapidă</w:t>
      </w:r>
      <w:r>
        <w:rPr>
          <w:rFonts w:ascii="Times New Roman" w:hAnsi="Times New Roman"/>
          <w:noProof/>
          <w:sz w:val="24"/>
        </w:rPr>
        <w:t xml:space="preserve"> – care își folosește dimensiunea, puterea și valorile – poate aduce o schimbare reală în viața oamenilor, atât pentru a le oferi un sprijin astăzi, cât și pentru a pregăti un viitor mai sigur, mai prosper și mai sănătos pentru generațiile viitoare. </w:t>
      </w:r>
    </w:p>
    <w:p w14:paraId="71AC57F1" w14:textId="33E5F384" w:rsidR="009B2207" w:rsidRDefault="006133F5" w:rsidP="006133F5">
      <w:pPr>
        <w:jc w:val="both"/>
        <w:rPr>
          <w:rFonts w:ascii="Times New Roman" w:hAnsi="Times New Roman" w:cs="Times New Roman"/>
          <w:noProof/>
          <w:sz w:val="24"/>
          <w:szCs w:val="24"/>
        </w:rPr>
      </w:pPr>
      <w:r>
        <w:rPr>
          <w:rFonts w:ascii="Times New Roman" w:hAnsi="Times New Roman"/>
          <w:noProof/>
          <w:sz w:val="24"/>
        </w:rPr>
        <w:t xml:space="preserve">Prezentul program de lucru se înscrie într-un context marcat de o serie de </w:t>
      </w:r>
      <w:r w:rsidRPr="00374703">
        <w:rPr>
          <w:rFonts w:ascii="Times New Roman" w:hAnsi="Times New Roman"/>
          <w:b/>
          <w:noProof/>
          <w:sz w:val="24"/>
        </w:rPr>
        <w:t>provocări interconectate</w:t>
      </w:r>
      <w:r>
        <w:rPr>
          <w:rFonts w:ascii="Times New Roman" w:hAnsi="Times New Roman"/>
          <w:noProof/>
          <w:sz w:val="24"/>
        </w:rPr>
        <w:t xml:space="preserve">. Competitivitatea economiei europene trebuie consolidată în contextul creșterii concurenței economice și al amenințării la adresa ordinii bazate pe norme. Având în vedere că întreprinderile europene se confruntă în prezent cu provocări precum concurența neloială, costuri ridicate ale energiei, un deficit de forță de muncă și de competențe și obstacole în calea accesului la capital, iar Europa își propune să devină primul continent neutru din punct de vedere climatic până în </w:t>
      </w:r>
      <w:r w:rsidRPr="00374703">
        <w:rPr>
          <w:rFonts w:ascii="Times New Roman" w:hAnsi="Times New Roman"/>
          <w:noProof/>
          <w:sz w:val="24"/>
        </w:rPr>
        <w:t>2050</w:t>
      </w:r>
      <w:r>
        <w:rPr>
          <w:rFonts w:ascii="Times New Roman" w:hAnsi="Times New Roman"/>
          <w:noProof/>
          <w:sz w:val="24"/>
        </w:rPr>
        <w:t xml:space="preserve">, trebuie să eliminăm frânele structurale care încetinesc competitivitatea UE. Întreprinderile și cetățenii solicită, la rândul lor, norme care să fie mai ușor de respectat și acțiuni care să permită o schimbare mai rapidă. </w:t>
      </w:r>
    </w:p>
    <w:p w14:paraId="61A60E31" w14:textId="73551FCB" w:rsidR="006133F5" w:rsidRPr="00536BA1" w:rsidRDefault="006133F5" w:rsidP="006133F5">
      <w:pPr>
        <w:jc w:val="both"/>
        <w:rPr>
          <w:rFonts w:ascii="Times New Roman" w:hAnsi="Times New Roman" w:cs="Times New Roman"/>
          <w:noProof/>
          <w:sz w:val="24"/>
          <w:szCs w:val="24"/>
        </w:rPr>
      </w:pPr>
      <w:r>
        <w:rPr>
          <w:rFonts w:ascii="Times New Roman" w:hAnsi="Times New Roman"/>
          <w:noProof/>
          <w:sz w:val="24"/>
        </w:rPr>
        <w:t xml:space="preserve">Instabilitatea geopolitică și războiul de agresiune al Rusiei împotriva Ucrainei au remodelat în mod semnificativ contextul securității în Europa. Migrația ilegală continuă să fie o problemă care provoacă îngrijorare, dar cetățenii trebuie să aibă încredere că guvernele și instituțiile lor gestionează în mod eficace situația, recunoscând totodată necesitatea de a combate deficitul de competențe și prin migrația forței de muncă. Schimbările climatice au un impact clar și din ce în ce mai grav asupra vieții de zi cu zi a cetățenilor și a întreprinderilor din întreaga Europă; mărturie în acest sens stau numeroasele fenomene meteorologice extreme înregistrate pe continent în ultimii ani. Societățile noastre trebuie consolidate, iar calitatea vieții trebuie susținută în permanență – de la securitatea alimentară și energetică la mediul natural. Valorile fundamentale pe care ne-am întemeiat Uniunea, inclusiv democrația, sunt atacate și există dovezi clare ale unor campanii de ingerință externă. </w:t>
      </w:r>
    </w:p>
    <w:p w14:paraId="3A7B690F" w14:textId="23B1A73C" w:rsidR="006133F5" w:rsidRPr="00536BA1" w:rsidRDefault="006133F5" w:rsidP="006133F5">
      <w:pPr>
        <w:jc w:val="both"/>
        <w:rPr>
          <w:rFonts w:ascii="Times New Roman" w:hAnsi="Times New Roman" w:cs="Times New Roman"/>
          <w:noProof/>
          <w:sz w:val="24"/>
          <w:szCs w:val="24"/>
        </w:rPr>
      </w:pPr>
      <w:r>
        <w:rPr>
          <w:rFonts w:ascii="Times New Roman" w:hAnsi="Times New Roman"/>
          <w:noProof/>
          <w:sz w:val="24"/>
        </w:rPr>
        <w:t xml:space="preserve">Toate acestea reconfirmă faptul că provocările cu care se confruntă Europa sunt prea mari pentru a fi înfruntate de fiecare stat membru în parte, dar și că oportunitățile pe care le avem sunt prea valoroase pentru a nu fi fructificate în mod colectiv. Numai o </w:t>
      </w:r>
      <w:r w:rsidRPr="00374703">
        <w:rPr>
          <w:rFonts w:ascii="Times New Roman" w:hAnsi="Times New Roman"/>
          <w:b/>
          <w:noProof/>
          <w:sz w:val="24"/>
        </w:rPr>
        <w:t>Uniune puternică și unită</w:t>
      </w:r>
      <w:r>
        <w:rPr>
          <w:rFonts w:ascii="Times New Roman" w:hAnsi="Times New Roman"/>
          <w:noProof/>
          <w:sz w:val="24"/>
        </w:rPr>
        <w:t xml:space="preserve"> poate garanta că Europa continuă să producă rezultate pe plan intern și că își proiectează influența și interesele în lume. Această unitate ne protejează valorile europene, promovând democrația, solidaritatea și egalitatea și asigurând un continent echitabil din punct de vedere social, în care nimeni nu este lăsat în urmă. </w:t>
      </w:r>
    </w:p>
    <w:p w14:paraId="2B7A3692" w14:textId="065A93FF" w:rsidR="006133F5" w:rsidRPr="00536BA1" w:rsidRDefault="006133F5" w:rsidP="006133F5">
      <w:pPr>
        <w:jc w:val="both"/>
        <w:rPr>
          <w:rFonts w:ascii="Times New Roman" w:hAnsi="Times New Roman" w:cs="Times New Roman"/>
          <w:noProof/>
          <w:sz w:val="24"/>
          <w:szCs w:val="24"/>
        </w:rPr>
      </w:pPr>
      <w:r>
        <w:rPr>
          <w:rFonts w:ascii="Times New Roman" w:hAnsi="Times New Roman"/>
          <w:noProof/>
          <w:sz w:val="24"/>
        </w:rPr>
        <w:t xml:space="preserve">Aceasta este forța motrice a acestui prim program de lucru al Comisiei pentru noul colegiu. Încadrat de </w:t>
      </w:r>
      <w:r w:rsidRPr="00374703">
        <w:rPr>
          <w:rFonts w:ascii="Times New Roman" w:hAnsi="Times New Roman"/>
          <w:b/>
          <w:noProof/>
          <w:sz w:val="24"/>
        </w:rPr>
        <w:t>orientările politice și de scrisorile de misiune</w:t>
      </w:r>
      <w:r>
        <w:rPr>
          <w:rFonts w:ascii="Times New Roman" w:hAnsi="Times New Roman"/>
          <w:noProof/>
          <w:sz w:val="24"/>
        </w:rPr>
        <w:t xml:space="preserve"> trimise fiecărui membru al colegiului de către președinta Ursula von der Leyen, programul stabilește principalele inițiative pe care Comisia le va întreprinde în primul an de mandat. Acesta se axează pe acțiuni hotărâte care să ne consolideze </w:t>
      </w:r>
      <w:r w:rsidRPr="00374703">
        <w:rPr>
          <w:rFonts w:ascii="Times New Roman" w:hAnsi="Times New Roman"/>
          <w:b/>
          <w:noProof/>
          <w:sz w:val="24"/>
        </w:rPr>
        <w:t>securitatea, prosperitatea și democrația</w:t>
      </w:r>
      <w:r>
        <w:rPr>
          <w:rFonts w:ascii="Times New Roman" w:hAnsi="Times New Roman"/>
          <w:noProof/>
          <w:sz w:val="24"/>
        </w:rPr>
        <w:t xml:space="preserve"> și să răspundă problemelor care contează cel mai mult pentru europeni. Programul de lucru reflectă necesitatea – exprimată atât de cetățeni, cât și de întreprinderi – de a face Europa </w:t>
      </w:r>
      <w:r w:rsidRPr="00374703">
        <w:rPr>
          <w:rFonts w:ascii="Times New Roman" w:hAnsi="Times New Roman"/>
          <w:b/>
          <w:noProof/>
          <w:sz w:val="24"/>
        </w:rPr>
        <w:t>mai agilă și mai accesibilă</w:t>
      </w:r>
      <w:r>
        <w:rPr>
          <w:rFonts w:ascii="Times New Roman" w:hAnsi="Times New Roman"/>
          <w:noProof/>
          <w:sz w:val="24"/>
        </w:rPr>
        <w:t xml:space="preserve"> în modul în care acționează și interacționează, asigurându-ne totodată că propunerile noastre produc efecte cât mai repede pentru a-i sprijini pe cetățeni și a ne consolida economia socială de piață. </w:t>
      </w:r>
    </w:p>
    <w:p w14:paraId="0A8C5BE1" w14:textId="7278B5ED" w:rsidR="006133F5" w:rsidRPr="00536BA1" w:rsidRDefault="009916C5" w:rsidP="006133F5">
      <w:pPr>
        <w:jc w:val="both"/>
        <w:rPr>
          <w:rFonts w:ascii="Times New Roman" w:hAnsi="Times New Roman" w:cs="Times New Roman"/>
          <w:noProof/>
          <w:sz w:val="24"/>
          <w:szCs w:val="24"/>
        </w:rPr>
      </w:pPr>
      <w:r>
        <w:rPr>
          <w:rFonts w:ascii="Times New Roman" w:hAnsi="Times New Roman"/>
          <w:noProof/>
          <w:sz w:val="24"/>
        </w:rPr>
        <w:t xml:space="preserve">Necesitatea de a stimula investițiile în prioritățile noastre va ghida activitatea Colegiului, iar propunerea pentru un nou buget pe termen lung va defini modul în care acest lucru poate fi realizat. Vom lua măsuri pentru a pregăti Uniunea în vederea extinderii și ne vom intensifica eforturile de sprijinire a țărilor candidate pe tot parcursul procesului de aderare, bazat pe merite. Conflictele și tensiunile din lumea de astăzi ne fac mai conștienți de faptul că </w:t>
      </w:r>
      <w:r w:rsidRPr="00374703">
        <w:rPr>
          <w:rFonts w:ascii="Times New Roman" w:hAnsi="Times New Roman"/>
          <w:b/>
          <w:noProof/>
          <w:sz w:val="24"/>
        </w:rPr>
        <w:t>o Uniune mai mare este o Uniune mai puternică</w:t>
      </w:r>
      <w:r>
        <w:rPr>
          <w:rFonts w:ascii="Times New Roman" w:hAnsi="Times New Roman"/>
          <w:noProof/>
          <w:sz w:val="24"/>
        </w:rPr>
        <w:t xml:space="preserve">, care contribuie la securitatea continentului, la creșterea competitivității pieței și la aprofundarea democrației europene. </w:t>
      </w:r>
    </w:p>
    <w:p w14:paraId="28A9EFFC" w14:textId="77777777" w:rsidR="006E32A1" w:rsidRPr="00374703" w:rsidRDefault="006E32A1" w:rsidP="001167B1">
      <w:pPr>
        <w:pStyle w:val="ListParagraph"/>
        <w:numPr>
          <w:ilvl w:val="0"/>
          <w:numId w:val="4"/>
        </w:numPr>
        <w:rPr>
          <w:rFonts w:ascii="Times New Roman" w:hAnsi="Times New Roman" w:cs="Times New Roman"/>
          <w:b/>
          <w:bCs/>
          <w:noProof/>
          <w:sz w:val="24"/>
          <w:szCs w:val="24"/>
          <w:u w:val="single"/>
        </w:rPr>
      </w:pPr>
      <w:r w:rsidRPr="00374703">
        <w:rPr>
          <w:rFonts w:ascii="Times New Roman" w:hAnsi="Times New Roman"/>
          <w:b/>
          <w:noProof/>
          <w:sz w:val="24"/>
          <w:u w:val="single"/>
        </w:rPr>
        <w:t>Simplificarea normelor și punerea în aplicare efectivă</w:t>
      </w:r>
    </w:p>
    <w:p w14:paraId="15D14352" w14:textId="4F417F64" w:rsidR="00405BCB" w:rsidRDefault="002F7FB1" w:rsidP="78D71859">
      <w:pPr>
        <w:jc w:val="both"/>
        <w:rPr>
          <w:rFonts w:ascii="Times New Roman" w:hAnsi="Times New Roman" w:cs="Times New Roman"/>
          <w:noProof/>
          <w:sz w:val="24"/>
          <w:szCs w:val="24"/>
        </w:rPr>
      </w:pPr>
      <w:r>
        <w:rPr>
          <w:rFonts w:ascii="Times New Roman" w:hAnsi="Times New Roman"/>
          <w:noProof/>
          <w:sz w:val="24"/>
        </w:rPr>
        <w:t xml:space="preserve">UE este de mult timp un centru al industriei și inovării, cu un model propriu de economie socială de piață. Pentru a contribui la stimularea competitivității, a prosperității și a rezilienței în UE, prezentul program de lucru este însoțit de o comunicare în care se prezintă </w:t>
      </w:r>
      <w:r w:rsidRPr="00374703">
        <w:rPr>
          <w:rFonts w:ascii="Times New Roman" w:hAnsi="Times New Roman"/>
          <w:b/>
          <w:noProof/>
          <w:sz w:val="24"/>
        </w:rPr>
        <w:t>o viziune pentru o agendă de punere în aplicare și simplificare, precum și instrumentele de lucru</w:t>
      </w:r>
      <w:r>
        <w:rPr>
          <w:rFonts w:ascii="Times New Roman" w:hAnsi="Times New Roman"/>
          <w:noProof/>
          <w:sz w:val="24"/>
        </w:rPr>
        <w:t xml:space="preserve"> în acest sens. Prin crearea unor parteneriate solide cu întreprinderile și părțile interesate, vom examina modul în care sunt elaborate și aplicate reglementările, pentru a le raționaliza și pentru a pune în aplicare într-un mod mai eficace politicile. Acest demers va fi benefic în primul rând pentru întreprinderile mici și mijlocii (IMM-uri).</w:t>
      </w:r>
    </w:p>
    <w:p w14:paraId="332DE2D5" w14:textId="1A68E960" w:rsidR="006E32A1" w:rsidRPr="00536BA1" w:rsidRDefault="006E32A1" w:rsidP="78D71859">
      <w:pPr>
        <w:jc w:val="both"/>
        <w:rPr>
          <w:rFonts w:ascii="Times New Roman" w:hAnsi="Times New Roman" w:cs="Times New Roman"/>
          <w:noProof/>
          <w:sz w:val="24"/>
          <w:szCs w:val="24"/>
        </w:rPr>
      </w:pPr>
      <w:r>
        <w:rPr>
          <w:rFonts w:ascii="Times New Roman" w:hAnsi="Times New Roman"/>
          <w:noProof/>
          <w:sz w:val="24"/>
        </w:rPr>
        <w:t xml:space="preserve">Prezentul program de lucru prezintă un prim set de propuneri Omnibus care simplifică diverse acte legislative, alături de un număr record de inițiative cu o puternică dimensiune de simplificare. Acestea vor contribui la atingerea obiectivului de reducere a obligațiilor de raportare cu cel puțin </w:t>
      </w:r>
      <w:r w:rsidRPr="00374703">
        <w:rPr>
          <w:rFonts w:ascii="Times New Roman" w:hAnsi="Times New Roman"/>
          <w:noProof/>
          <w:sz w:val="24"/>
        </w:rPr>
        <w:t>25</w:t>
      </w:r>
      <w:r>
        <w:rPr>
          <w:rFonts w:ascii="Times New Roman" w:hAnsi="Times New Roman"/>
          <w:noProof/>
          <w:sz w:val="24"/>
        </w:rPr>
        <w:t xml:space="preserve"> % și, în cazul IMM-urilor, cu cel puțin </w:t>
      </w:r>
      <w:r w:rsidRPr="00374703">
        <w:rPr>
          <w:rFonts w:ascii="Times New Roman" w:hAnsi="Times New Roman"/>
          <w:noProof/>
          <w:sz w:val="24"/>
        </w:rPr>
        <w:t>35</w:t>
      </w:r>
      <w:r>
        <w:rPr>
          <w:rFonts w:ascii="Times New Roman" w:hAnsi="Times New Roman"/>
          <w:noProof/>
          <w:sz w:val="24"/>
        </w:rPr>
        <w:t> %. Programul include și un plan anual de evaluări și verificări ale adecvării</w:t>
      </w:r>
      <w:r>
        <w:rPr>
          <w:rFonts w:ascii="Times New Roman" w:hAnsi="Times New Roman"/>
          <w:noProof/>
          <w:color w:val="000000" w:themeColor="text1"/>
          <w:sz w:val="24"/>
        </w:rPr>
        <w:t xml:space="preserve"> </w:t>
      </w:r>
      <w:r>
        <w:rPr>
          <w:rFonts w:ascii="Times New Roman" w:hAnsi="Times New Roman"/>
          <w:noProof/>
          <w:sz w:val="24"/>
        </w:rPr>
        <w:t xml:space="preserve">pentru a asigura continuitatea exercițiului de simplificare și de reducere a sarcinii administrative. </w:t>
      </w:r>
    </w:p>
    <w:p w14:paraId="7D9A821F" w14:textId="6A76A1A7" w:rsidR="00E21C8C" w:rsidRDefault="006E32A1" w:rsidP="00FF5209">
      <w:pPr>
        <w:jc w:val="both"/>
        <w:rPr>
          <w:rFonts w:ascii="Times New Roman" w:hAnsi="Times New Roman" w:cs="Times New Roman"/>
          <w:noProof/>
          <w:sz w:val="24"/>
          <w:szCs w:val="24"/>
        </w:rPr>
      </w:pPr>
      <w:r w:rsidRPr="00374703">
        <w:rPr>
          <w:rFonts w:ascii="Times New Roman" w:hAnsi="Times New Roman"/>
          <w:b/>
          <w:noProof/>
          <w:sz w:val="24"/>
        </w:rPr>
        <w:t>Propunerile Omnibus</w:t>
      </w:r>
      <w:r>
        <w:rPr>
          <w:rFonts w:ascii="Times New Roman" w:hAnsi="Times New Roman"/>
          <w:noProof/>
          <w:sz w:val="24"/>
        </w:rPr>
        <w:t>, ce vor fi adoptate în etape ulterioare, vor viza sectoarele prioritare semnalate de părțile interesate și menționate în raportul Draghi. Prin aceste propuneri</w:t>
      </w:r>
      <w:r w:rsidRPr="00374703">
        <w:rPr>
          <w:rFonts w:ascii="Times New Roman" w:hAnsi="Times New Roman"/>
          <w:b/>
          <w:noProof/>
          <w:sz w:val="24"/>
        </w:rPr>
        <w:t xml:space="preserve"> </w:t>
      </w:r>
      <w:r>
        <w:rPr>
          <w:rFonts w:ascii="Times New Roman" w:hAnsi="Times New Roman"/>
          <w:noProof/>
          <w:sz w:val="24"/>
        </w:rPr>
        <w:t>ne vom concentra eforturile pentru a asigura coerența, a imprima o dinamică procesului de reformă și, astfel, a simplifica cât mai mult normele, abordând consecințele interacțiunilor dintre diferitele acte legislative. În special, Comisia va propune raționalizarea și simplificarea normelor privind</w:t>
      </w:r>
      <w:r w:rsidRPr="00374703">
        <w:rPr>
          <w:rFonts w:ascii="Times New Roman" w:hAnsi="Times New Roman"/>
          <w:b/>
          <w:noProof/>
          <w:sz w:val="24"/>
        </w:rPr>
        <w:t xml:space="preserve"> raportarea în materie de durabilitate, privind obligația de diligență în materie de durabilitate și privind taxonomia și</w:t>
      </w:r>
      <w:r>
        <w:rPr>
          <w:rFonts w:ascii="Times New Roman" w:hAnsi="Times New Roman"/>
          <w:noProof/>
          <w:sz w:val="24"/>
        </w:rPr>
        <w:t xml:space="preserve"> va crea o </w:t>
      </w:r>
      <w:r w:rsidRPr="00374703">
        <w:rPr>
          <w:rFonts w:ascii="Times New Roman" w:hAnsi="Times New Roman"/>
          <w:b/>
          <w:noProof/>
          <w:sz w:val="24"/>
        </w:rPr>
        <w:t>nouă categorie de întreprinderi mici cu capitalizare medie</w:t>
      </w:r>
      <w:r>
        <w:rPr>
          <w:rFonts w:ascii="Times New Roman" w:hAnsi="Times New Roman"/>
          <w:noProof/>
          <w:sz w:val="24"/>
        </w:rPr>
        <w:t xml:space="preserve">, cu cerințe adaptate. Alte măsuri vor facilita punerea în aplicare a </w:t>
      </w:r>
      <w:r w:rsidRPr="00374703">
        <w:rPr>
          <w:rFonts w:ascii="Times New Roman" w:hAnsi="Times New Roman"/>
          <w:b/>
          <w:noProof/>
          <w:sz w:val="24"/>
        </w:rPr>
        <w:t>programului InvestEU și a Fondului european pentru investiții strategice</w:t>
      </w:r>
      <w:r>
        <w:rPr>
          <w:rFonts w:ascii="Times New Roman" w:hAnsi="Times New Roman"/>
          <w:noProof/>
          <w:sz w:val="24"/>
        </w:rPr>
        <w:t>, inclusiv prin simplificarea raportării și stimularea investițiilor.</w:t>
      </w:r>
    </w:p>
    <w:p w14:paraId="483E69A4" w14:textId="7806DC47" w:rsidR="006E32A1" w:rsidRPr="00536BA1" w:rsidRDefault="00E3742C" w:rsidP="0B2E5508">
      <w:pPr>
        <w:jc w:val="both"/>
        <w:rPr>
          <w:rFonts w:ascii="Times New Roman" w:eastAsiaTheme="minorEastAsia" w:hAnsi="Times New Roman" w:cs="Times New Roman"/>
          <w:noProof/>
          <w:sz w:val="24"/>
          <w:szCs w:val="24"/>
        </w:rPr>
      </w:pPr>
      <w:r>
        <w:rPr>
          <w:rFonts w:ascii="Times New Roman" w:hAnsi="Times New Roman"/>
          <w:noProof/>
          <w:sz w:val="24"/>
        </w:rPr>
        <w:t xml:space="preserve">Ne vom consacra accelerării tranziției către un mediu de reglementare digital și vom propune eliminarea </w:t>
      </w:r>
      <w:r w:rsidRPr="00374703">
        <w:rPr>
          <w:rFonts w:ascii="Times New Roman" w:hAnsi="Times New Roman"/>
          <w:b/>
          <w:noProof/>
          <w:sz w:val="24"/>
        </w:rPr>
        <w:t>cerințelor ineficiente privind formatele pe suport de hârtie</w:t>
      </w:r>
      <w:r>
        <w:rPr>
          <w:rFonts w:ascii="Times New Roman" w:hAnsi="Times New Roman"/>
          <w:noProof/>
          <w:sz w:val="24"/>
        </w:rPr>
        <w:t xml:space="preserve"> din legislația privind produsele și consolidarea unor norme mai coerente și mai eficiente privind </w:t>
      </w:r>
      <w:r w:rsidRPr="00374703">
        <w:rPr>
          <w:rFonts w:ascii="Times New Roman" w:hAnsi="Times New Roman"/>
          <w:b/>
          <w:noProof/>
          <w:sz w:val="24"/>
        </w:rPr>
        <w:t>protecția datelor</w:t>
      </w:r>
      <w:r>
        <w:rPr>
          <w:rFonts w:ascii="Times New Roman" w:hAnsi="Times New Roman"/>
          <w:noProof/>
          <w:sz w:val="24"/>
        </w:rPr>
        <w:t xml:space="preserve"> și </w:t>
      </w:r>
      <w:r w:rsidRPr="00374703">
        <w:rPr>
          <w:rFonts w:ascii="Times New Roman" w:hAnsi="Times New Roman"/>
          <w:b/>
          <w:noProof/>
          <w:sz w:val="24"/>
        </w:rPr>
        <w:t>securitatea cibernetică</w:t>
      </w:r>
      <w:r>
        <w:rPr>
          <w:rFonts w:ascii="Times New Roman" w:hAnsi="Times New Roman"/>
          <w:noProof/>
          <w:sz w:val="24"/>
        </w:rPr>
        <w:t xml:space="preserve">. </w:t>
      </w:r>
      <w:r w:rsidRPr="00374703">
        <w:rPr>
          <w:rFonts w:ascii="Times New Roman" w:hAnsi="Times New Roman"/>
          <w:b/>
          <w:noProof/>
          <w:sz w:val="24"/>
        </w:rPr>
        <w:t xml:space="preserve">Măsurile de simplificare în domeniul politicii agricole comune </w:t>
      </w:r>
      <w:r>
        <w:rPr>
          <w:rFonts w:ascii="Times New Roman" w:hAnsi="Times New Roman"/>
          <w:noProof/>
          <w:sz w:val="24"/>
        </w:rPr>
        <w:t>și în alte domenii ce afectează fermierii vor contribui la abordarea surselor de complexitate și a sarcinii administrative excesive pentru administrațiile naționale și fermieri. Vor fi analizate și alte propuneri de simplificare, inclusiv un eventual act Omnibus în domeniul apărării, pentru a contribui la atingerea obiectivelor de investiții care vor fi stabilite în cartea albă și pentru a le permite societăților inovatoare să se dezvolte.</w:t>
      </w:r>
    </w:p>
    <w:p w14:paraId="1D67A0F5" w14:textId="377F92DC" w:rsidR="006E32A1" w:rsidRPr="00885A92" w:rsidRDefault="006E32A1" w:rsidP="00CF1329">
      <w:pPr>
        <w:jc w:val="both"/>
        <w:rPr>
          <w:rFonts w:ascii="Times New Roman" w:hAnsi="Times New Roman" w:cs="Times New Roman"/>
          <w:noProof/>
          <w:sz w:val="24"/>
          <w:szCs w:val="24"/>
        </w:rPr>
      </w:pPr>
      <w:r>
        <w:rPr>
          <w:rFonts w:ascii="Times New Roman" w:hAnsi="Times New Roman"/>
          <w:noProof/>
          <w:sz w:val="24"/>
        </w:rPr>
        <w:t xml:space="preserve">Pe lângă propunerile Omnibus, există și alte inițiative care sunt dedicate simplificării legislației pentru a raționaliza procedurile de obținere a autorizațiilor, aprobările și cerințele de raportare, astfel încât să se faciliteze investițiile în Europa. Printre acestea se numără, de exemplu, </w:t>
      </w:r>
      <w:r w:rsidRPr="00374703">
        <w:rPr>
          <w:rFonts w:ascii="Times New Roman" w:hAnsi="Times New Roman"/>
          <w:b/>
          <w:noProof/>
          <w:sz w:val="24"/>
        </w:rPr>
        <w:t>Actul legislativ privind accelerarea decarbonizării industriale</w:t>
      </w:r>
      <w:r>
        <w:rPr>
          <w:rFonts w:ascii="Times New Roman" w:hAnsi="Times New Roman"/>
          <w:noProof/>
          <w:sz w:val="24"/>
        </w:rPr>
        <w:t xml:space="preserve">, care va sprijini industriile energointensive. </w:t>
      </w:r>
    </w:p>
    <w:p w14:paraId="2B96A275" w14:textId="110AEFD9" w:rsidR="006E32A1" w:rsidRPr="00536BA1" w:rsidRDefault="006E32A1" w:rsidP="00CF1329">
      <w:pPr>
        <w:jc w:val="both"/>
        <w:rPr>
          <w:rFonts w:ascii="Times New Roman" w:hAnsi="Times New Roman" w:cs="Times New Roman"/>
          <w:noProof/>
          <w:sz w:val="24"/>
          <w:szCs w:val="24"/>
        </w:rPr>
      </w:pPr>
      <w:r w:rsidRPr="00374703">
        <w:rPr>
          <w:rFonts w:ascii="Times New Roman" w:hAnsi="Times New Roman"/>
          <w:b/>
          <w:noProof/>
          <w:sz w:val="24"/>
        </w:rPr>
        <w:t>Planul anual pentru evaluarea și verificarea adecvării</w:t>
      </w:r>
      <w:r>
        <w:rPr>
          <w:rFonts w:ascii="Times New Roman" w:hAnsi="Times New Roman"/>
          <w:noProof/>
          <w:sz w:val="24"/>
        </w:rPr>
        <w:t xml:space="preserve"> ne va permite să analizăm în mod critic potențialul de simplificare, consolidare și codificare a acquis-ului UE și să găsim oportunități de reducere a costurilor ca parte a simulărilor noastre de crize. Evaluarea programelor și a fondurilor cadrului financiar multianual va fi o nouă ocazie de evaluare a modului în care pot fi reduse sarcinile legate de programele financiare ale UE. </w:t>
      </w:r>
    </w:p>
    <w:p w14:paraId="4CE338F8" w14:textId="102FF8E7" w:rsidR="006E32A1" w:rsidRPr="00536BA1" w:rsidRDefault="006E32A1" w:rsidP="007707CD">
      <w:pPr>
        <w:jc w:val="both"/>
        <w:rPr>
          <w:rFonts w:ascii="Times New Roman" w:hAnsi="Times New Roman" w:cs="Times New Roman"/>
          <w:noProof/>
          <w:sz w:val="24"/>
          <w:szCs w:val="24"/>
        </w:rPr>
      </w:pPr>
      <w:r>
        <w:rPr>
          <w:rFonts w:ascii="Times New Roman" w:hAnsi="Times New Roman"/>
          <w:noProof/>
          <w:sz w:val="24"/>
        </w:rPr>
        <w:t xml:space="preserve">Pe lângă simplificare, </w:t>
      </w:r>
      <w:r w:rsidRPr="00374703">
        <w:rPr>
          <w:rFonts w:ascii="Times New Roman" w:hAnsi="Times New Roman"/>
          <w:b/>
          <w:noProof/>
          <w:sz w:val="24"/>
        </w:rPr>
        <w:t>punerea în aplicare eficace a legislației și a politicilor UE este esențială</w:t>
      </w:r>
      <w:r>
        <w:rPr>
          <w:rFonts w:ascii="Times New Roman" w:hAnsi="Times New Roman"/>
          <w:noProof/>
          <w:sz w:val="24"/>
        </w:rPr>
        <w:t xml:space="preserve"> pentru a asigura funcționarea corespunzătoare a acestora. Comisia va coopera cu Parlamentul European, cu Consiliul, cu autoritățile statelor membre de la toate nivelurile și cu părțile interesate pentru a combate suprareglementarea, pentru a simplifica normele și a pune în aplicare politicile într-un mod mai eficace. Acest lucru va necesita </w:t>
      </w:r>
      <w:r w:rsidRPr="00374703">
        <w:rPr>
          <w:rFonts w:ascii="Times New Roman" w:hAnsi="Times New Roman"/>
          <w:b/>
          <w:noProof/>
          <w:sz w:val="24"/>
        </w:rPr>
        <w:t>asumarea fermă de către toate instituțiile a unei agende ambițioase de punere în aplicare și simplificare</w:t>
      </w:r>
      <w:r>
        <w:rPr>
          <w:rFonts w:ascii="Times New Roman" w:hAnsi="Times New Roman"/>
          <w:noProof/>
          <w:sz w:val="24"/>
        </w:rPr>
        <w:t>.</w:t>
      </w:r>
    </w:p>
    <w:p w14:paraId="531348E3" w14:textId="7F2419B7" w:rsidR="006E32A1" w:rsidRPr="00536BA1" w:rsidRDefault="00BF7C26" w:rsidP="003F7D8F">
      <w:pPr>
        <w:jc w:val="both"/>
        <w:rPr>
          <w:rFonts w:ascii="Times New Roman" w:hAnsi="Times New Roman" w:cs="Times New Roman"/>
          <w:noProof/>
          <w:sz w:val="24"/>
          <w:szCs w:val="24"/>
        </w:rPr>
      </w:pPr>
      <w:r>
        <w:rPr>
          <w:rFonts w:ascii="Times New Roman" w:hAnsi="Times New Roman"/>
          <w:noProof/>
          <w:sz w:val="24"/>
        </w:rPr>
        <w:t xml:space="preserve">Pentru a promova un sentiment de </w:t>
      </w:r>
      <w:r w:rsidRPr="00374703">
        <w:rPr>
          <w:rFonts w:ascii="Times New Roman" w:hAnsi="Times New Roman"/>
          <w:b/>
          <w:noProof/>
          <w:sz w:val="24"/>
        </w:rPr>
        <w:t>asumare comună a responsabilității de către toate instituțiile</w:t>
      </w:r>
      <w:r>
        <w:rPr>
          <w:rFonts w:ascii="Times New Roman" w:hAnsi="Times New Roman"/>
          <w:noProof/>
          <w:sz w:val="24"/>
        </w:rPr>
        <w:t xml:space="preserve"> în vederea unei mai bune puneri în aplicare a normelor și a politicilor, fiecare comisar va prezenta un raport anual privind progresele înregistrate în ceea ce privește asigurarea respectării și punerea în aplicare a acestora către comisia corespunzătoare a Parlamentului European și către formațiunea corespunzătoare a Consiliului. </w:t>
      </w:r>
    </w:p>
    <w:p w14:paraId="25E01032" w14:textId="6EEB2856" w:rsidR="006E32A1" w:rsidRPr="00536BA1" w:rsidRDefault="006E32A1" w:rsidP="007707CD">
      <w:pPr>
        <w:jc w:val="both"/>
        <w:rPr>
          <w:rFonts w:ascii="Times New Roman" w:hAnsi="Times New Roman" w:cs="Times New Roman"/>
          <w:noProof/>
          <w:sz w:val="24"/>
          <w:szCs w:val="24"/>
        </w:rPr>
      </w:pPr>
      <w:r w:rsidRPr="00374703">
        <w:rPr>
          <w:rFonts w:ascii="Times New Roman" w:hAnsi="Times New Roman"/>
          <w:b/>
          <w:noProof/>
          <w:sz w:val="24"/>
        </w:rPr>
        <w:t xml:space="preserve">Colaborarea cu părțile interesate și cu practicienii </w:t>
      </w:r>
      <w:r>
        <w:rPr>
          <w:rFonts w:ascii="Times New Roman" w:hAnsi="Times New Roman"/>
          <w:noProof/>
          <w:sz w:val="24"/>
        </w:rPr>
        <w:t xml:space="preserve">va fi o piatră de temelie a abordării Comisiei în ceea ce privește punerea în aplicare cu succes a normelor UE. </w:t>
      </w:r>
      <w:r w:rsidRPr="00374703">
        <w:rPr>
          <w:rFonts w:ascii="Times New Roman" w:hAnsi="Times New Roman"/>
          <w:b/>
          <w:noProof/>
          <w:sz w:val="24"/>
        </w:rPr>
        <w:t>Dialogurile</w:t>
      </w:r>
      <w:r>
        <w:rPr>
          <w:rFonts w:ascii="Times New Roman" w:hAnsi="Times New Roman"/>
          <w:noProof/>
          <w:sz w:val="24"/>
        </w:rPr>
        <w:t xml:space="preserve"> periodice </w:t>
      </w:r>
      <w:r w:rsidRPr="00374703">
        <w:rPr>
          <w:rFonts w:ascii="Times New Roman" w:hAnsi="Times New Roman"/>
          <w:b/>
          <w:noProof/>
          <w:sz w:val="24"/>
        </w:rPr>
        <w:t>privind punerea în aplicare</w:t>
      </w:r>
      <w:r>
        <w:rPr>
          <w:rFonts w:ascii="Times New Roman" w:hAnsi="Times New Roman"/>
          <w:noProof/>
          <w:sz w:val="24"/>
        </w:rPr>
        <w:t xml:space="preserve"> pe care comisarii le vor purta cu părțile interesate vor oferi oportunități de evaluare a progreselor, de identificare a domeniilor care necesită atenție și de colectare de feedback cu privire la ceea ce funcționează și la ceea ce nu funcționează. </w:t>
      </w:r>
    </w:p>
    <w:p w14:paraId="0DE1AFB0" w14:textId="616C2BBA" w:rsidR="006E32A1" w:rsidRPr="00536BA1" w:rsidRDefault="006E32A1" w:rsidP="007707CD">
      <w:pPr>
        <w:jc w:val="both"/>
        <w:rPr>
          <w:rFonts w:ascii="Times New Roman" w:hAnsi="Times New Roman" w:cs="Times New Roman"/>
          <w:noProof/>
          <w:sz w:val="24"/>
          <w:szCs w:val="24"/>
        </w:rPr>
      </w:pPr>
      <w:r>
        <w:rPr>
          <w:rFonts w:ascii="Times New Roman" w:hAnsi="Times New Roman"/>
          <w:noProof/>
          <w:sz w:val="24"/>
        </w:rPr>
        <w:t xml:space="preserve">În cazul în care măsurile preventive și cooperarea cu statele membre sunt insuficiente pentru a evita o încălcare a legislației UE, Comisia va continua să își mențină </w:t>
      </w:r>
      <w:r w:rsidRPr="00374703">
        <w:rPr>
          <w:rFonts w:ascii="Times New Roman" w:hAnsi="Times New Roman"/>
          <w:b/>
          <w:noProof/>
          <w:sz w:val="24"/>
        </w:rPr>
        <w:t>atitudinea fermă în ceea ce privește lansarea de proceduri de constatare a neîndeplinirii obligațiilor</w:t>
      </w:r>
      <w:r>
        <w:rPr>
          <w:rFonts w:ascii="Times New Roman" w:hAnsi="Times New Roman"/>
          <w:noProof/>
          <w:sz w:val="24"/>
        </w:rPr>
        <w:t xml:space="preserve">. Cu peste </w:t>
      </w:r>
      <w:r w:rsidRPr="00374703">
        <w:rPr>
          <w:rFonts w:ascii="Times New Roman" w:hAnsi="Times New Roman"/>
          <w:noProof/>
          <w:sz w:val="24"/>
        </w:rPr>
        <w:t>1</w:t>
      </w:r>
      <w:r>
        <w:rPr>
          <w:rFonts w:ascii="Times New Roman" w:hAnsi="Times New Roman"/>
          <w:noProof/>
          <w:sz w:val="24"/>
        </w:rPr>
        <w:t> </w:t>
      </w:r>
      <w:r w:rsidRPr="00374703">
        <w:rPr>
          <w:rFonts w:ascii="Times New Roman" w:hAnsi="Times New Roman"/>
          <w:noProof/>
          <w:sz w:val="24"/>
        </w:rPr>
        <w:t>500</w:t>
      </w:r>
      <w:r>
        <w:rPr>
          <w:rFonts w:ascii="Times New Roman" w:hAnsi="Times New Roman"/>
          <w:noProof/>
          <w:sz w:val="24"/>
        </w:rPr>
        <w:t xml:space="preserve"> de cazuri de constatare a neîndeplinirii obligațiilor în curs, această activitate rămâne esențială pentru a asigura aplicarea uniformă și asigurarea respectării legislației UE în toate statele membre.</w:t>
      </w:r>
    </w:p>
    <w:p w14:paraId="261DA5E4" w14:textId="77777777" w:rsidR="006E32A1" w:rsidRPr="00374703" w:rsidRDefault="006E32A1" w:rsidP="00FE7BD5">
      <w:pPr>
        <w:pStyle w:val="ListParagraph"/>
        <w:numPr>
          <w:ilvl w:val="0"/>
          <w:numId w:val="4"/>
        </w:numPr>
        <w:rPr>
          <w:rFonts w:ascii="Times New Roman" w:hAnsi="Times New Roman" w:cs="Times New Roman"/>
          <w:b/>
          <w:noProof/>
          <w:sz w:val="24"/>
          <w:szCs w:val="24"/>
          <w:u w:val="single"/>
        </w:rPr>
      </w:pPr>
      <w:r w:rsidRPr="00374703">
        <w:rPr>
          <w:rFonts w:ascii="Times New Roman" w:hAnsi="Times New Roman"/>
          <w:b/>
          <w:noProof/>
          <w:sz w:val="24"/>
          <w:u w:val="single"/>
        </w:rPr>
        <w:t>Realizarea planului nostru pentru o Europă puternică și unită</w:t>
      </w:r>
      <w:r w:rsidRPr="00374703">
        <w:rPr>
          <w:rFonts w:ascii="Times New Roman" w:hAnsi="Times New Roman"/>
          <w:b/>
          <w:noProof/>
          <w:sz w:val="24"/>
          <w:u w:val="single"/>
        </w:rPr>
        <w:br/>
      </w:r>
    </w:p>
    <w:p w14:paraId="5A71E315" w14:textId="77777777" w:rsidR="006E32A1" w:rsidRPr="00374703" w:rsidRDefault="006E32A1" w:rsidP="00674949">
      <w:pPr>
        <w:pStyle w:val="ListParagraph"/>
        <w:numPr>
          <w:ilvl w:val="1"/>
          <w:numId w:val="4"/>
        </w:numPr>
        <w:rPr>
          <w:rFonts w:ascii="Times New Roman" w:hAnsi="Times New Roman" w:cs="Times New Roman"/>
          <w:b/>
          <w:noProof/>
          <w:sz w:val="24"/>
          <w:szCs w:val="24"/>
          <w:u w:val="single"/>
        </w:rPr>
      </w:pPr>
      <w:r w:rsidRPr="00374703">
        <w:rPr>
          <w:rFonts w:ascii="Times New Roman" w:hAnsi="Times New Roman"/>
          <w:b/>
          <w:noProof/>
          <w:sz w:val="24"/>
          <w:u w:val="single"/>
        </w:rPr>
        <w:t xml:space="preserve">Un nou plan pentru prosperitatea și competitivitatea sustenabilă a Europei </w:t>
      </w:r>
    </w:p>
    <w:p w14:paraId="5E2192DD" w14:textId="77777777" w:rsidR="006E32A1" w:rsidRPr="00374703" w:rsidRDefault="006E32A1" w:rsidP="00292BA2">
      <w:pPr>
        <w:jc w:val="both"/>
        <w:rPr>
          <w:rFonts w:ascii="Times New Roman" w:hAnsi="Times New Roman" w:cs="Times New Roman"/>
          <w:i/>
          <w:iCs/>
          <w:noProof/>
          <w:sz w:val="24"/>
          <w:szCs w:val="24"/>
        </w:rPr>
      </w:pPr>
      <w:r>
        <w:rPr>
          <w:rFonts w:ascii="Times New Roman" w:hAnsi="Times New Roman"/>
          <w:noProof/>
          <w:sz w:val="24"/>
        </w:rPr>
        <w:t xml:space="preserve">Europa este de mult timp un centru al industriei, inovării și antreprenoriatului, care se bucură de prezența unor cercetători și universități de talie mondială, de întreprinderi mici prospere și de un cadru juridic stabil. Cu toate acestea, cursa mondială pentru realizarea neutralității climatice și asumarea rolului de lider în dezvoltarea de tehnologii care vor modela economia mondială în deceniile următoare vin cu provocări semnificative. Competitivitatea Europei continuă să fie afectată de probleme structurale, pe fondul unui context mondial volatil, marcat de concurență neloială, lanțuri de aprovizionare vulnerabile, creșterea costurilor cu energia, un deficit de forță de muncă și de competențe necesare și un acces limitat la capital. Pentru a contribui la combaterea acestui fenomen, </w:t>
      </w:r>
      <w:r w:rsidRPr="00374703">
        <w:rPr>
          <w:rFonts w:ascii="Times New Roman" w:hAnsi="Times New Roman"/>
          <w:b/>
          <w:noProof/>
          <w:sz w:val="24"/>
        </w:rPr>
        <w:t>Busola pentru competitivitate</w:t>
      </w:r>
      <w:r>
        <w:rPr>
          <w:rFonts w:ascii="Times New Roman" w:hAnsi="Times New Roman"/>
          <w:noProof/>
          <w:sz w:val="24"/>
        </w:rPr>
        <w:t xml:space="preserve"> ne va ghida pe tot parcursul mandatului eforturile de a spori competitivitatea Europei, care este o prioritate absolută a actualei Comisii.</w:t>
      </w:r>
    </w:p>
    <w:p w14:paraId="490C1A40" w14:textId="2BFBB34B" w:rsidR="006E32A1" w:rsidRPr="00536BA1" w:rsidRDefault="006E32A1" w:rsidP="008F7DFD">
      <w:pPr>
        <w:jc w:val="both"/>
        <w:rPr>
          <w:rFonts w:ascii="Times New Roman" w:hAnsi="Times New Roman" w:cs="Times New Roman"/>
          <w:noProof/>
          <w:sz w:val="24"/>
          <w:szCs w:val="24"/>
        </w:rPr>
      </w:pPr>
      <w:r>
        <w:rPr>
          <w:rFonts w:ascii="Times New Roman" w:hAnsi="Times New Roman"/>
          <w:noProof/>
          <w:sz w:val="24"/>
        </w:rPr>
        <w:t xml:space="preserve">Piața unică europeană va fi o parte centrală a competitivității noastre viitoare. Piața unică, una dintre cele mai mari realizări ale UE, impulsionează creșterea economică și simplifică viața de zi cu zi a întreprinderilor și a consumatorilor europeni. Odată cu </w:t>
      </w:r>
      <w:r w:rsidRPr="00374703">
        <w:rPr>
          <w:rFonts w:ascii="Times New Roman" w:hAnsi="Times New Roman"/>
          <w:b/>
          <w:noProof/>
          <w:sz w:val="24"/>
        </w:rPr>
        <w:t>Strategia privind piața unică</w:t>
      </w:r>
      <w:r>
        <w:rPr>
          <w:rFonts w:ascii="Times New Roman" w:hAnsi="Times New Roman"/>
          <w:noProof/>
          <w:sz w:val="24"/>
        </w:rPr>
        <w:t xml:space="preserve"> vom prezenta o nouă strategie orizontală pentru o piață unică modernizată. Aceasta va deschide drumul către facilitarea în continuare a comerțului transfrontalier de servicii și bunuri. Strategia va analiza, de asemenea, dacă normele existente sunt puse în aplicare pe deplin și dacă se pot elimina bariere pentru a stimula potențialul întreprinderilor competitive din UE. O piață unică puternică necesită, de asemenea, o mobilitate echitabilă și eficace a forței de muncă în întreaga Uniune. În același timp, integrarea timpurie și treptată a țărilor candidate în anumite segmente ale pieței unice va consolida lanțurile valorice europene și va facilita procesul de convergență.</w:t>
      </w:r>
    </w:p>
    <w:p w14:paraId="7057EDA7" w14:textId="7865EF25" w:rsidR="006E32A1" w:rsidRPr="00536BA1" w:rsidRDefault="000F38D7" w:rsidP="00005523">
      <w:pPr>
        <w:jc w:val="both"/>
        <w:rPr>
          <w:rFonts w:ascii="Times New Roman" w:hAnsi="Times New Roman" w:cs="Times New Roman"/>
          <w:noProof/>
          <w:sz w:val="24"/>
          <w:szCs w:val="24"/>
        </w:rPr>
      </w:pPr>
      <w:r>
        <w:rPr>
          <w:rFonts w:ascii="Times New Roman" w:hAnsi="Times New Roman"/>
          <w:noProof/>
          <w:sz w:val="24"/>
        </w:rPr>
        <w:t xml:space="preserve">Ne vom concentra în special pe întreprinderile noi și în creștere pentru a aborda problemele care afectează </w:t>
      </w:r>
      <w:r w:rsidRPr="00374703">
        <w:rPr>
          <w:rFonts w:ascii="Times New Roman" w:hAnsi="Times New Roman"/>
          <w:b/>
          <w:noProof/>
          <w:sz w:val="24"/>
        </w:rPr>
        <w:t>întreprinderile nou-înființate și întreprinderile în curs de extindere din UE</w:t>
      </w:r>
      <w:r>
        <w:rPr>
          <w:rFonts w:ascii="Times New Roman" w:hAnsi="Times New Roman"/>
          <w:noProof/>
          <w:sz w:val="24"/>
        </w:rPr>
        <w:t>, inclusiv în ceea ce privește accesul la finanțare și infrastructură, intrarea pe noi piețe, obținerea de date și atragerea personalului calificat necesar. Acest demers va pregăti terenul pentru un act legislativ privind inovarea pe care Comisia îl va propune ulterior în cursul mandatului.</w:t>
      </w:r>
      <w:r>
        <w:rPr>
          <w:noProof/>
          <w:sz w:val="24"/>
        </w:rPr>
        <w:t xml:space="preserve"> </w:t>
      </w:r>
      <w:r>
        <w:rPr>
          <w:rFonts w:ascii="Times New Roman" w:hAnsi="Times New Roman"/>
          <w:noProof/>
          <w:sz w:val="24"/>
        </w:rPr>
        <w:t xml:space="preserve">Pentru a sprijini întreprinderile inovatoare să investească și să își desfășoare activitatea pe piața unică fără a se confrunta cu </w:t>
      </w:r>
      <w:r w:rsidRPr="00374703">
        <w:rPr>
          <w:rFonts w:ascii="Times New Roman" w:hAnsi="Times New Roman"/>
          <w:noProof/>
          <w:sz w:val="24"/>
        </w:rPr>
        <w:t>27</w:t>
      </w:r>
      <w:r>
        <w:rPr>
          <w:rFonts w:ascii="Times New Roman" w:hAnsi="Times New Roman"/>
          <w:noProof/>
          <w:sz w:val="24"/>
        </w:rPr>
        <w:t xml:space="preserve"> de regimuri juridice distincte, Comisia va depune eforturi în direcția propunerii unui al </w:t>
      </w:r>
      <w:r w:rsidRPr="00374703">
        <w:rPr>
          <w:rFonts w:ascii="Times New Roman" w:hAnsi="Times New Roman"/>
          <w:noProof/>
          <w:sz w:val="24"/>
        </w:rPr>
        <w:t>28</w:t>
      </w:r>
      <w:r>
        <w:rPr>
          <w:rFonts w:ascii="Times New Roman" w:hAnsi="Times New Roman"/>
          <w:noProof/>
          <w:sz w:val="24"/>
        </w:rPr>
        <w:t>-lea regim juridic care să simplifice normele aplicabile și să reducă costul eșecului, inclusiv în ceea ce privește aspectele relevante ale dreptului societăților comerciale, ale legislației în materie de insolvență, ale dreptului muncii și ale legislației fiscale.</w:t>
      </w:r>
    </w:p>
    <w:p w14:paraId="26961555" w14:textId="64AB52E8" w:rsidR="00561042" w:rsidRPr="00561042" w:rsidRDefault="006E32A1" w:rsidP="00885A92">
      <w:pPr>
        <w:jc w:val="both"/>
        <w:rPr>
          <w:rFonts w:ascii="Times New Roman" w:eastAsia="Times New Roman" w:hAnsi="Times New Roman" w:cs="Times New Roman"/>
          <w:noProof/>
          <w:sz w:val="24"/>
          <w:szCs w:val="24"/>
        </w:rPr>
      </w:pPr>
      <w:r>
        <w:rPr>
          <w:rFonts w:ascii="Times New Roman" w:hAnsi="Times New Roman"/>
          <w:noProof/>
          <w:sz w:val="24"/>
        </w:rPr>
        <w:t xml:space="preserve">În centrul planului nostru de colaborare pentru decarbonizare și competitivitate se află </w:t>
      </w:r>
      <w:r w:rsidRPr="00374703">
        <w:rPr>
          <w:rFonts w:ascii="Times New Roman" w:hAnsi="Times New Roman"/>
          <w:b/>
          <w:noProof/>
          <w:sz w:val="24"/>
        </w:rPr>
        <w:t>Pactul pentru o industrie curată</w:t>
      </w:r>
      <w:r>
        <w:rPr>
          <w:rFonts w:ascii="Times New Roman" w:hAnsi="Times New Roman"/>
          <w:noProof/>
          <w:sz w:val="24"/>
        </w:rPr>
        <w:t>. Această inițiativă va încadra strategiile urgente pe care le vom stabili pe termen scurt pentru a sprijinire și a creare condiții optime pentru ca industria să își recâștige competitivitatea în paralel cu procesul de decarbonizare. Astfel, Europa va putea atinge obiectivele Pactului verde european, îmbunătățind în același timp accesul la energie la prețuri accesibile, creând piețe-lider și stimulând cererea și oferta de materiale, produse și servicii circulare și consolidând securitatea economică. Pe lângă aceasta, vom propune un plan de acțiune pentru ca energia să devină mai accesibilă ca preț, astfel încât Europa să dea un impuls Pactului pentru o industrie curată. De asemenea, vom elabora un nou cadru privind ajutoarele de stat pentru a accelera introducerea energiei din surse regenerabile, a consolida decarbonizarea industrială și a asigura capacități de producție suficiente pentru tehnologiile curate. Totodată, vom consolida investițiile în energia curată, inclusiv prin deblocarea capitalului privat.</w:t>
      </w:r>
    </w:p>
    <w:p w14:paraId="18F6E68E" w14:textId="123FDDA0" w:rsidR="003D46CB" w:rsidRDefault="006E32A1" w:rsidP="008F7DFD">
      <w:pPr>
        <w:jc w:val="both"/>
        <w:rPr>
          <w:rFonts w:ascii="Times New Roman" w:hAnsi="Times New Roman" w:cs="Times New Roman"/>
          <w:noProof/>
          <w:sz w:val="24"/>
          <w:szCs w:val="24"/>
        </w:rPr>
      </w:pPr>
      <w:r>
        <w:rPr>
          <w:rFonts w:ascii="Times New Roman" w:hAnsi="Times New Roman"/>
          <w:noProof/>
          <w:sz w:val="24"/>
        </w:rPr>
        <w:t xml:space="preserve">Acest efort va fi conectat la un set cuprinzător de măsuri privind integrarea energetică, care să răspundă nevoii Europei de a dispune de o infrastructură de rețea modernizată și digitalizată, cu un accent deosebit pe rețeaua de energie electrică. Vom explora metode de decarbonizare a sistemelor de încălzire și de răcire în Europa și de integrare a cetățenilor și a comunităților ca actori-cheie în tranziția energetică. De asemenea, vom adopta </w:t>
      </w:r>
      <w:r w:rsidRPr="00374703">
        <w:rPr>
          <w:rFonts w:ascii="Times New Roman" w:hAnsi="Times New Roman"/>
          <w:b/>
          <w:noProof/>
          <w:sz w:val="24"/>
        </w:rPr>
        <w:t>o foaie de parcurs pentru a pune capăt importurilor de energie din Rusia</w:t>
      </w:r>
      <w:r>
        <w:rPr>
          <w:rFonts w:ascii="Times New Roman" w:hAnsi="Times New Roman"/>
          <w:noProof/>
          <w:sz w:val="24"/>
        </w:rPr>
        <w:t xml:space="preserve">, astfel încât să ne reducem și mai mult dependențele și să eliminăm complet toate importurile de energie din Rusia. Comisia va prezenta, de asemenea, Programul nuclear cu caracter informativ pentru </w:t>
      </w:r>
      <w:r w:rsidRPr="00374703">
        <w:rPr>
          <w:rFonts w:ascii="Times New Roman" w:hAnsi="Times New Roman"/>
          <w:noProof/>
          <w:sz w:val="24"/>
        </w:rPr>
        <w:t>2025</w:t>
      </w:r>
      <w:r>
        <w:rPr>
          <w:rFonts w:ascii="Times New Roman" w:hAnsi="Times New Roman"/>
          <w:noProof/>
          <w:sz w:val="24"/>
        </w:rPr>
        <w:t xml:space="preserve"> și va prezenta un plan strategic pentru Alianța industrială europeană pentru reactoarele modulare mici pentru a sprijini accelerarea acestui tip de reactoare.</w:t>
      </w:r>
    </w:p>
    <w:p w14:paraId="6C05A932" w14:textId="7B341AD9" w:rsidR="006E32A1" w:rsidRPr="00536BA1" w:rsidRDefault="006E32A1" w:rsidP="008F7DFD">
      <w:pPr>
        <w:jc w:val="both"/>
        <w:rPr>
          <w:rFonts w:ascii="Times New Roman" w:hAnsi="Times New Roman" w:cs="Times New Roman"/>
          <w:noProof/>
          <w:sz w:val="24"/>
          <w:szCs w:val="24"/>
        </w:rPr>
      </w:pPr>
      <w:r>
        <w:rPr>
          <w:rFonts w:ascii="Times New Roman" w:hAnsi="Times New Roman"/>
          <w:noProof/>
          <w:sz w:val="24"/>
        </w:rPr>
        <w:t xml:space="preserve">Unul dintre obiectivele Pactului pentru o industrie curată va fi să contribuie la îmbunătățirea caracterului circular și durabil al industriilor-cheie din Europa, facilitând în același timp administrarea și reducând costurile de asigurare a conformității pentru a stimula competitivitatea. Un pachet de măsuri privind industria chimică va stimula competitivitatea acestui sector în UE și va oferi un regim mai simplu pentru înregistrarea, evaluarea și autorizarea substanțelor chimice, precum și claritate în ceea ce privește substanțele perfluoroalchilate și polifluoroalchilate. </w:t>
      </w:r>
      <w:r w:rsidRPr="00374703">
        <w:rPr>
          <w:rFonts w:ascii="Times New Roman" w:hAnsi="Times New Roman"/>
          <w:b/>
          <w:noProof/>
          <w:sz w:val="24"/>
        </w:rPr>
        <w:t>Revizuirea specifică a normelor UE privind substanțele chimice (REACH)</w:t>
      </w:r>
      <w:r>
        <w:rPr>
          <w:rFonts w:ascii="Times New Roman" w:hAnsi="Times New Roman"/>
          <w:noProof/>
          <w:sz w:val="24"/>
        </w:rPr>
        <w:t xml:space="preserve"> va contribui la simplificarea normelor pentru industria chimică, fără a compromite siguranța și protecția mediului. </w:t>
      </w:r>
    </w:p>
    <w:p w14:paraId="3038E2D8" w14:textId="1B37DE34" w:rsidR="006E32A1" w:rsidRPr="00374703" w:rsidRDefault="006E32A1" w:rsidP="5A979D4A">
      <w:pPr>
        <w:jc w:val="both"/>
        <w:rPr>
          <w:rFonts w:ascii="Times New Roman" w:hAnsi="Times New Roman" w:cs="Times New Roman"/>
          <w:i/>
          <w:iCs/>
          <w:noProof/>
          <w:sz w:val="24"/>
          <w:szCs w:val="24"/>
        </w:rPr>
      </w:pPr>
      <w:r>
        <w:rPr>
          <w:rFonts w:ascii="Times New Roman" w:hAnsi="Times New Roman"/>
          <w:noProof/>
          <w:sz w:val="24"/>
        </w:rPr>
        <w:t xml:space="preserve">Pentru a asigura accesul atât de necesar la posibilitățile de investiții și de finanțare, </w:t>
      </w:r>
      <w:r w:rsidRPr="00374703">
        <w:rPr>
          <w:rFonts w:ascii="Times New Roman" w:hAnsi="Times New Roman"/>
          <w:b/>
          <w:noProof/>
          <w:sz w:val="24"/>
        </w:rPr>
        <w:t>uniunea economiilor și a investițiilor</w:t>
      </w:r>
      <w:r>
        <w:rPr>
          <w:rFonts w:ascii="Times New Roman" w:hAnsi="Times New Roman"/>
          <w:noProof/>
          <w:sz w:val="24"/>
        </w:rPr>
        <w:t xml:space="preserve"> va contura un plan ambițios de măsuri pentru crearea unei piețe interne autentice de capital. Acest demers va ajuta instituțiile financiare să crească, să fie mai competitive pe piața globală și, totodată, să contribuie semnificativ la acoperirea nevoilor de finanțare fără precedent ale UE. Planul va include o </w:t>
      </w:r>
      <w:r w:rsidRPr="00374703">
        <w:rPr>
          <w:rFonts w:ascii="Times New Roman" w:hAnsi="Times New Roman"/>
          <w:b/>
          <w:noProof/>
          <w:sz w:val="24"/>
        </w:rPr>
        <w:t>revizuire a cadrului de securitizare</w:t>
      </w:r>
      <w:r>
        <w:rPr>
          <w:rFonts w:ascii="Times New Roman" w:hAnsi="Times New Roman"/>
          <w:noProof/>
          <w:sz w:val="24"/>
        </w:rPr>
        <w:t xml:space="preserve">, menită să stimuleze finanțarea privată și să promoveze pe mai departe competitivitatea. În plus, prin </w:t>
      </w:r>
      <w:r w:rsidRPr="00374703">
        <w:rPr>
          <w:rFonts w:ascii="Times New Roman" w:hAnsi="Times New Roman"/>
          <w:b/>
          <w:noProof/>
          <w:sz w:val="24"/>
        </w:rPr>
        <w:t>Instrumentul de coordonare în materie de competitivitate</w:t>
      </w:r>
      <w:r>
        <w:rPr>
          <w:rFonts w:ascii="Times New Roman" w:hAnsi="Times New Roman"/>
          <w:noProof/>
          <w:sz w:val="24"/>
        </w:rPr>
        <w:t>, care va completa semestrul european, vom alinia reformele și investițiile, atât private, cât și publice, la nivel național și la nivelul UE pentru a ne îndeplini mai bine prioritățile de politică.</w:t>
      </w:r>
    </w:p>
    <w:p w14:paraId="11633FBB" w14:textId="495423EB" w:rsidR="006E32A1" w:rsidRPr="00536BA1" w:rsidRDefault="006E32A1" w:rsidP="00BD3FA4">
      <w:pPr>
        <w:jc w:val="both"/>
        <w:rPr>
          <w:rFonts w:ascii="Times New Roman" w:hAnsi="Times New Roman" w:cs="Times New Roman"/>
          <w:noProof/>
          <w:sz w:val="24"/>
          <w:szCs w:val="24"/>
        </w:rPr>
      </w:pPr>
      <w:r>
        <w:rPr>
          <w:rFonts w:ascii="Times New Roman" w:hAnsi="Times New Roman"/>
          <w:noProof/>
          <w:sz w:val="24"/>
        </w:rPr>
        <w:t xml:space="preserve">Pactul pentru o industrie curată va fi, de asemenea, însoțit de un obiectiv propus de </w:t>
      </w:r>
      <w:r w:rsidRPr="00374703">
        <w:rPr>
          <w:rFonts w:ascii="Times New Roman" w:hAnsi="Times New Roman"/>
          <w:b/>
          <w:noProof/>
          <w:sz w:val="24"/>
        </w:rPr>
        <w:t>reducere cu 90 % a emisiilor pentru 2040</w:t>
      </w:r>
      <w:r>
        <w:rPr>
          <w:rFonts w:ascii="Times New Roman" w:hAnsi="Times New Roman"/>
          <w:noProof/>
          <w:sz w:val="24"/>
        </w:rPr>
        <w:t xml:space="preserve">, care urmează să fie consacrat în </w:t>
      </w:r>
      <w:r w:rsidRPr="00374703">
        <w:rPr>
          <w:rFonts w:ascii="Times New Roman" w:hAnsi="Times New Roman"/>
          <w:b/>
          <w:noProof/>
          <w:sz w:val="24"/>
        </w:rPr>
        <w:t>Regulamentul de instituire a cadrului pentru realizarea neutralității climatice</w:t>
      </w:r>
      <w:r>
        <w:rPr>
          <w:rFonts w:ascii="Times New Roman" w:hAnsi="Times New Roman"/>
          <w:noProof/>
          <w:sz w:val="24"/>
        </w:rPr>
        <w:t xml:space="preserve">. Înainte de reuniunea </w:t>
      </w:r>
      <w:r w:rsidRPr="00374703">
        <w:rPr>
          <w:rFonts w:ascii="Times New Roman" w:hAnsi="Times New Roman"/>
          <w:b/>
          <w:noProof/>
          <w:sz w:val="24"/>
        </w:rPr>
        <w:t>COP30</w:t>
      </w:r>
      <w:r>
        <w:rPr>
          <w:rFonts w:ascii="Times New Roman" w:hAnsi="Times New Roman"/>
          <w:noProof/>
          <w:sz w:val="24"/>
        </w:rPr>
        <w:t xml:space="preserve">, care va avea loc la Belem, în Brazilia, în noiembrie </w:t>
      </w:r>
      <w:r w:rsidRPr="00374703">
        <w:rPr>
          <w:rFonts w:ascii="Times New Roman" w:hAnsi="Times New Roman"/>
          <w:noProof/>
          <w:sz w:val="24"/>
        </w:rPr>
        <w:t>2025</w:t>
      </w:r>
      <w:r>
        <w:rPr>
          <w:rFonts w:ascii="Times New Roman" w:hAnsi="Times New Roman"/>
          <w:noProof/>
          <w:sz w:val="24"/>
        </w:rPr>
        <w:t xml:space="preserve">, ne vom prezenta viziunea globală asupra climei și energiei. </w:t>
      </w:r>
    </w:p>
    <w:p w14:paraId="27909272" w14:textId="273340B9" w:rsidR="006E32A1" w:rsidRPr="00536BA1" w:rsidRDefault="009B60B9" w:rsidP="00580717">
      <w:pPr>
        <w:jc w:val="both"/>
        <w:rPr>
          <w:rFonts w:ascii="Times New Roman" w:hAnsi="Times New Roman" w:cs="Times New Roman"/>
          <w:noProof/>
          <w:sz w:val="24"/>
          <w:szCs w:val="24"/>
        </w:rPr>
      </w:pPr>
      <w:r>
        <w:rPr>
          <w:rFonts w:ascii="Times New Roman" w:hAnsi="Times New Roman"/>
          <w:noProof/>
          <w:sz w:val="24"/>
        </w:rPr>
        <w:t xml:space="preserve">Comisia își propune să valorifice </w:t>
      </w:r>
      <w:r w:rsidRPr="00374703">
        <w:rPr>
          <w:rFonts w:ascii="Times New Roman" w:hAnsi="Times New Roman"/>
          <w:b/>
          <w:noProof/>
          <w:sz w:val="24"/>
        </w:rPr>
        <w:t>științele vieții din Europa</w:t>
      </w:r>
      <w:r>
        <w:rPr>
          <w:rFonts w:ascii="Times New Roman" w:hAnsi="Times New Roman"/>
          <w:noProof/>
          <w:sz w:val="24"/>
        </w:rPr>
        <w:t xml:space="preserve"> pentru a impulsiona inovația în biotehnologie, a pune în comun resursele, a elimina barierele existente în materie de reglementare, a exploata întregul potențial al datelor și al inteligenței artificiale (IA) și a accelera implementarea noilor tehnologii. Valorificând acest know-how, o bioeconomie prosperă va fi esențială pentru menținerea poziției de lider industrial a UE și pentru creșterea rezilienței industriilor europene în fața provocărilor generate de schimbările climatice, pierderea biodiversității și poluare. </w:t>
      </w:r>
      <w:r w:rsidRPr="00374703">
        <w:rPr>
          <w:rFonts w:ascii="Times New Roman" w:hAnsi="Times New Roman"/>
          <w:b/>
          <w:noProof/>
          <w:sz w:val="24"/>
        </w:rPr>
        <w:t>Strategia în domeniul bioeconomiei</w:t>
      </w:r>
      <w:r>
        <w:rPr>
          <w:rFonts w:ascii="Times New Roman" w:hAnsi="Times New Roman"/>
          <w:noProof/>
          <w:sz w:val="24"/>
        </w:rPr>
        <w:t xml:space="preserve"> va promova o producție, o utilizare și un consum mai circulare și mai durabile de resurse biologice pentru alimente, materiale, energie și servicii. </w:t>
      </w:r>
    </w:p>
    <w:p w14:paraId="704EEB04" w14:textId="7227B59D" w:rsidR="006E32A1" w:rsidRPr="00536BA1" w:rsidRDefault="006E32A1" w:rsidP="008F7DFD">
      <w:pPr>
        <w:jc w:val="both"/>
        <w:rPr>
          <w:rFonts w:ascii="Times New Roman" w:hAnsi="Times New Roman" w:cs="Times New Roman"/>
          <w:noProof/>
          <w:sz w:val="24"/>
          <w:szCs w:val="24"/>
        </w:rPr>
      </w:pPr>
      <w:r>
        <w:rPr>
          <w:rFonts w:ascii="Times New Roman" w:hAnsi="Times New Roman"/>
          <w:noProof/>
          <w:sz w:val="24"/>
        </w:rPr>
        <w:t xml:space="preserve">Coloana vertebrală a unei economii dinamice și a unei industrii competitive este un sistem de transport eficient, sustenabil și pregătit pentru viitor, care să asigure circulația fără obstacole a mărfurilor între diferite moduri de transport și peste granițe. Comisia va prezenta un </w:t>
      </w:r>
      <w:r w:rsidRPr="00374703">
        <w:rPr>
          <w:rFonts w:ascii="Times New Roman" w:hAnsi="Times New Roman"/>
          <w:b/>
          <w:noProof/>
          <w:sz w:val="24"/>
        </w:rPr>
        <w:t>plan de investiții în transporturi durabile</w:t>
      </w:r>
      <w:r>
        <w:rPr>
          <w:rFonts w:ascii="Times New Roman" w:hAnsi="Times New Roman"/>
          <w:noProof/>
          <w:sz w:val="24"/>
        </w:rPr>
        <w:t xml:space="preserve">, reprezentând un cadru strategic pentru sprijinirea producției și distribuției de combustibili durabili pentru transporturi. Acesta va include măsuri de sprijinire a introducerii accelerate a infrastructurii de reîncărcare și de realimentare și parteneriate specifice în domeniul comerțului verde și al investițiilor cu țări terțe privind combustibilii din surse regenerabile și cu emisii scăzute de dioxid de carbon utilizați în transporturi. </w:t>
      </w:r>
    </w:p>
    <w:p w14:paraId="1E9ADCDC" w14:textId="5CFE50BF" w:rsidR="006E32A1" w:rsidRPr="00536BA1" w:rsidRDefault="006E32A1" w:rsidP="008F7DFD">
      <w:pPr>
        <w:jc w:val="both"/>
        <w:rPr>
          <w:rFonts w:ascii="Times New Roman" w:hAnsi="Times New Roman" w:cs="Times New Roman"/>
          <w:noProof/>
          <w:sz w:val="24"/>
          <w:szCs w:val="24"/>
        </w:rPr>
      </w:pPr>
      <w:r>
        <w:rPr>
          <w:rFonts w:ascii="Times New Roman" w:hAnsi="Times New Roman"/>
          <w:noProof/>
          <w:sz w:val="24"/>
        </w:rPr>
        <w:t xml:space="preserve">Cea mai importantă condiție prealabilă pentru o economie digitală prosperă este infrastructura digitală fiabilă și de mare capacitate. Prin urmare, </w:t>
      </w:r>
      <w:r w:rsidRPr="00374703">
        <w:rPr>
          <w:rFonts w:ascii="Times New Roman" w:hAnsi="Times New Roman"/>
          <w:b/>
          <w:noProof/>
          <w:sz w:val="24"/>
        </w:rPr>
        <w:t>Actul legislativ privind rețelele digitale</w:t>
      </w:r>
      <w:r>
        <w:rPr>
          <w:rFonts w:ascii="Times New Roman" w:hAnsi="Times New Roman"/>
          <w:noProof/>
          <w:sz w:val="24"/>
        </w:rPr>
        <w:t xml:space="preserve"> va crea oportunități pentru operarea rețelelor și furnizarea de servicii la nivel transfrontalier, va spori competitivitatea industriei și va îmbunătăți coordonarea spectrului.</w:t>
      </w:r>
    </w:p>
    <w:p w14:paraId="44625B58" w14:textId="413F3C26" w:rsidR="006E32A1" w:rsidRPr="00536BA1" w:rsidRDefault="006E32A1" w:rsidP="00AD29F1">
      <w:pPr>
        <w:jc w:val="both"/>
        <w:rPr>
          <w:rFonts w:ascii="Times New Roman" w:hAnsi="Times New Roman" w:cs="Times New Roman"/>
          <w:noProof/>
          <w:sz w:val="24"/>
          <w:szCs w:val="24"/>
        </w:rPr>
      </w:pPr>
      <w:r>
        <w:rPr>
          <w:rFonts w:ascii="Times New Roman" w:hAnsi="Times New Roman"/>
          <w:noProof/>
          <w:sz w:val="24"/>
        </w:rPr>
        <w:t xml:space="preserve">Pe lângă îmbunătățirea accesului la date, sprijinită de Actul legislativ al UE privind dezvoltarea tehnologiilor de tip cloud și a IA, vom depune, de asemenea, eforturi pentru a valorifica la maximum oportunitățile oferite de inteligența artificială. Acesta va fi obiectivul unui plan de acțiune continental privind inteligența artificială, care va include </w:t>
      </w:r>
      <w:r w:rsidRPr="00374703">
        <w:rPr>
          <w:rFonts w:ascii="Times New Roman" w:hAnsi="Times New Roman"/>
          <w:b/>
          <w:noProof/>
          <w:sz w:val="24"/>
        </w:rPr>
        <w:t>fabricile de IA menite să stimuleze ecosistemele competitive de IA din Europa</w:t>
      </w:r>
      <w:r>
        <w:rPr>
          <w:rFonts w:ascii="Times New Roman" w:hAnsi="Times New Roman"/>
          <w:noProof/>
          <w:sz w:val="24"/>
        </w:rPr>
        <w:t xml:space="preserve">, precum și </w:t>
      </w:r>
      <w:r w:rsidRPr="00374703">
        <w:rPr>
          <w:rFonts w:ascii="Times New Roman" w:hAnsi="Times New Roman"/>
          <w:b/>
          <w:noProof/>
          <w:sz w:val="24"/>
        </w:rPr>
        <w:t>strategia privind aplicarea IA</w:t>
      </w:r>
      <w:r>
        <w:rPr>
          <w:rFonts w:ascii="Times New Roman" w:hAnsi="Times New Roman"/>
          <w:noProof/>
          <w:sz w:val="24"/>
        </w:rPr>
        <w:t xml:space="preserve">. Prin </w:t>
      </w:r>
      <w:r w:rsidRPr="00374703">
        <w:rPr>
          <w:rFonts w:ascii="Times New Roman" w:hAnsi="Times New Roman"/>
          <w:b/>
          <w:noProof/>
          <w:sz w:val="24"/>
        </w:rPr>
        <w:t>strategia UE privind tehnologiile cuantice</w:t>
      </w:r>
      <w:r>
        <w:rPr>
          <w:rFonts w:ascii="Times New Roman" w:hAnsi="Times New Roman"/>
          <w:noProof/>
          <w:sz w:val="24"/>
        </w:rPr>
        <w:t>, urmată de un act legislativ în acest domeniu, ne propunem să menținem o poziție de lider global în acest sector esențial, să protejăm activele și interesele strategice, autonomia și securitatea UE și să evităm dependența de surse externe. Strategia va contribui la dezvoltarea capacităților proprii de cercetare și inovare în domeniul tehnologiilor cuantice, precum și la producția de dispozitive și sisteme bazate pe acestea.</w:t>
      </w:r>
    </w:p>
    <w:p w14:paraId="0C571BA9" w14:textId="0A509C98" w:rsidR="006E32A1" w:rsidRPr="00536BA1" w:rsidRDefault="006E32A1" w:rsidP="00EA52AC">
      <w:pPr>
        <w:jc w:val="both"/>
        <w:rPr>
          <w:rFonts w:ascii="Times New Roman" w:hAnsi="Times New Roman" w:cs="Times New Roman"/>
          <w:noProof/>
          <w:sz w:val="24"/>
          <w:szCs w:val="24"/>
        </w:rPr>
      </w:pPr>
      <w:r>
        <w:rPr>
          <w:rFonts w:ascii="Times New Roman" w:hAnsi="Times New Roman"/>
          <w:noProof/>
          <w:sz w:val="24"/>
        </w:rPr>
        <w:t xml:space="preserve">Prin intermediul </w:t>
      </w:r>
      <w:r w:rsidRPr="00374703">
        <w:rPr>
          <w:rFonts w:ascii="Times New Roman" w:hAnsi="Times New Roman"/>
          <w:b/>
          <w:noProof/>
          <w:sz w:val="24"/>
        </w:rPr>
        <w:t>portofelului întreprinderilor europene</w:t>
      </w:r>
      <w:r>
        <w:rPr>
          <w:rFonts w:ascii="Times New Roman" w:hAnsi="Times New Roman"/>
          <w:noProof/>
          <w:sz w:val="24"/>
        </w:rPr>
        <w:t>, vom simplifica schimburile atât între companii, cât și cu administrațiile publice. Pe lângă facilitarea schimbului securizat de date, portofelul întreprinderilor ar urma să deblocheze noi oportunități de afaceri pentru prestatorii de servicii de încredere.</w:t>
      </w:r>
    </w:p>
    <w:p w14:paraId="04CCC9F6" w14:textId="51943B00" w:rsidR="006E32A1" w:rsidRPr="00536BA1" w:rsidRDefault="006E32A1" w:rsidP="00C86C1F">
      <w:pPr>
        <w:jc w:val="both"/>
        <w:rPr>
          <w:rFonts w:ascii="Times New Roman" w:hAnsi="Times New Roman" w:cs="Times New Roman"/>
          <w:noProof/>
          <w:sz w:val="24"/>
          <w:szCs w:val="24"/>
        </w:rPr>
      </w:pPr>
      <w:r>
        <w:rPr>
          <w:rFonts w:ascii="Times New Roman" w:hAnsi="Times New Roman"/>
          <w:noProof/>
          <w:sz w:val="24"/>
        </w:rPr>
        <w:t xml:space="preserve">Operațiunile spațiale sunt esențiale pentru economia noastră conectată, inclusiv pentru serviciile inovatoare, cum ar fi monitorizarea mediului și a climei. Pentru a reglementa activitatea operatorilor europeni din domeniul spațial și a asigura un mediu de afaceri stabil, previzibil și competitiv, vom propune un </w:t>
      </w:r>
      <w:r w:rsidRPr="00374703">
        <w:rPr>
          <w:rFonts w:ascii="Times New Roman" w:hAnsi="Times New Roman"/>
          <w:b/>
          <w:noProof/>
          <w:sz w:val="24"/>
        </w:rPr>
        <w:t>act legislativ privind spațiul</w:t>
      </w:r>
      <w:r>
        <w:rPr>
          <w:rFonts w:ascii="Times New Roman" w:hAnsi="Times New Roman"/>
          <w:noProof/>
          <w:sz w:val="24"/>
        </w:rPr>
        <w:t>. Aceasta va aborda și problema tot mai mare a deșeurilor spațiale, precum și impactul activităților spațiale asupra mediului. Totodată, vom lua măsuri pentru a valorifica mai bine potențialul economiei spațiale.</w:t>
      </w:r>
    </w:p>
    <w:p w14:paraId="23AAD0B8" w14:textId="77777777" w:rsidR="006E32A1" w:rsidRPr="00374703" w:rsidRDefault="006E32A1" w:rsidP="00EF139E">
      <w:pPr>
        <w:pStyle w:val="ListParagraph"/>
        <w:numPr>
          <w:ilvl w:val="1"/>
          <w:numId w:val="4"/>
        </w:numPr>
        <w:rPr>
          <w:rFonts w:ascii="Times New Roman" w:hAnsi="Times New Roman" w:cs="Times New Roman"/>
          <w:b/>
          <w:noProof/>
          <w:sz w:val="24"/>
          <w:szCs w:val="24"/>
          <w:u w:val="single"/>
        </w:rPr>
      </w:pPr>
      <w:r w:rsidRPr="00374703">
        <w:rPr>
          <w:rFonts w:ascii="Times New Roman" w:hAnsi="Times New Roman"/>
          <w:b/>
          <w:noProof/>
          <w:sz w:val="24"/>
          <w:u w:val="single"/>
        </w:rPr>
        <w:t xml:space="preserve">O nouă eră pentru apărarea și securitatea europeană </w:t>
      </w:r>
    </w:p>
    <w:p w14:paraId="6B15DF15" w14:textId="66CBF406" w:rsidR="006E32A1" w:rsidRPr="00536BA1" w:rsidRDefault="006E32A1" w:rsidP="00BE21B5">
      <w:pPr>
        <w:jc w:val="both"/>
        <w:rPr>
          <w:rFonts w:ascii="Times New Roman" w:hAnsi="Times New Roman" w:cs="Times New Roman"/>
          <w:noProof/>
          <w:sz w:val="24"/>
          <w:szCs w:val="24"/>
        </w:rPr>
      </w:pPr>
      <w:r>
        <w:rPr>
          <w:rFonts w:ascii="Times New Roman" w:hAnsi="Times New Roman"/>
          <w:noProof/>
          <w:sz w:val="24"/>
        </w:rPr>
        <w:t xml:space="preserve">Evenimentele geopolitice recente subliniază încă o dată că securitatea europeană trebuie protejată, pentru a garanta pacea, stabilitatea și prosperitatea economiilor și a societății noastre. </w:t>
      </w:r>
      <w:r w:rsidRPr="00374703">
        <w:rPr>
          <w:rFonts w:ascii="Times New Roman" w:hAnsi="Times New Roman"/>
          <w:b/>
          <w:noProof/>
          <w:sz w:val="24"/>
        </w:rPr>
        <w:t>Prin urmare, consolidarea pregătirii pentru situații de criză și a pregătirii pentru apărare a Europei devine tot mai urgentă</w:t>
      </w:r>
      <w:r>
        <w:rPr>
          <w:rFonts w:ascii="Times New Roman" w:hAnsi="Times New Roman"/>
          <w:noProof/>
          <w:sz w:val="24"/>
        </w:rPr>
        <w:t>, într-un context marcat de amenințări și crize multidimensionale, complexe și transfrontaliere. Războiul de agresiune al Rusiei împotriva Ucrainei reprezintă o amenințare existențială la adresa securității europene, iar sprijinul nostru pentru Ucraina trebuie să rămână neîntrerupt. Europa trebuie să aibă mijloacele necesare pentru a se apăra, a se proteja și a-i descuraja pe potențialii adversari – nu ne putem permite să fim nepregătiți sau prea dependenți de alții. Trebuie</w:t>
      </w:r>
      <w:r w:rsidRPr="00374703">
        <w:rPr>
          <w:rFonts w:ascii="Times New Roman" w:hAnsi="Times New Roman"/>
          <w:b/>
          <w:noProof/>
          <w:sz w:val="24"/>
        </w:rPr>
        <w:t xml:space="preserve"> să construim o veritabilă Uniune Europeană a apărării</w:t>
      </w:r>
      <w:r>
        <w:rPr>
          <w:rFonts w:ascii="Times New Roman" w:hAnsi="Times New Roman"/>
          <w:noProof/>
          <w:sz w:val="24"/>
        </w:rPr>
        <w:t xml:space="preserve">, susținută de o industrie a apărării competitivă. Europa trebuie să investească mai mult, să investească mai bine, să investească împreună și să investească în societăți europene. Vom acționa </w:t>
      </w:r>
      <w:r w:rsidRPr="00374703">
        <w:rPr>
          <w:rFonts w:ascii="Times New Roman" w:hAnsi="Times New Roman"/>
          <w:b/>
          <w:noProof/>
          <w:sz w:val="24"/>
        </w:rPr>
        <w:t>în strânsă cooperare cu NATO</w:t>
      </w:r>
      <w:r>
        <w:rPr>
          <w:rFonts w:ascii="Times New Roman" w:hAnsi="Times New Roman"/>
          <w:noProof/>
          <w:sz w:val="24"/>
        </w:rPr>
        <w:t xml:space="preserve"> și cu alți parteneri apropiați și vom stimula investițiile pentru a ne consolida baza industrială de apărare și infrastructura cu dublă utilizare. Împreună cu Înalta Reprezentantă, vom prezenta o </w:t>
      </w:r>
      <w:r w:rsidRPr="00374703">
        <w:rPr>
          <w:rFonts w:ascii="Times New Roman" w:hAnsi="Times New Roman"/>
          <w:b/>
          <w:noProof/>
          <w:sz w:val="24"/>
        </w:rPr>
        <w:t>carte albă privind viitorul apărării europene</w:t>
      </w:r>
      <w:r>
        <w:rPr>
          <w:rFonts w:ascii="Times New Roman" w:hAnsi="Times New Roman"/>
          <w:noProof/>
          <w:sz w:val="24"/>
        </w:rPr>
        <w:t xml:space="preserve">, pentru a lansa o amplă consultare privind instituirea unui cadru al Uniunii pentru nevoile de investiții în domeniul apărării și pentru capabilitățile critice de apărare, precum și pentru opțiunile de finanțare. </w:t>
      </w:r>
    </w:p>
    <w:p w14:paraId="411C2A54" w14:textId="50A94276" w:rsidR="006E32A1" w:rsidRPr="00374703" w:rsidRDefault="006E32A1" w:rsidP="00B34F83">
      <w:pPr>
        <w:jc w:val="both"/>
        <w:rPr>
          <w:rFonts w:ascii="Times New Roman" w:hAnsi="Times New Roman" w:cs="Times New Roman"/>
          <w:b/>
          <w:bCs/>
          <w:noProof/>
          <w:sz w:val="24"/>
          <w:szCs w:val="24"/>
        </w:rPr>
      </w:pPr>
      <w:r>
        <w:rPr>
          <w:rFonts w:ascii="Times New Roman" w:hAnsi="Times New Roman"/>
          <w:noProof/>
          <w:sz w:val="24"/>
        </w:rPr>
        <w:t xml:space="preserve">De la securitate și stabilitate economică la climă, tehnologie și sănătate publică, nu mai putem reacționa pur și simplu la crize pe măsură ce apar. Trebuie să îi oferim Europei mijloacele pentru a anticipa, a preveni și a se pregăti mai bine pentru situații de criză. Pe fondul apariției unor noi amenințări și incertitudini la nivel mondial, adesea de natură hibridă, </w:t>
      </w:r>
      <w:r w:rsidRPr="00374703">
        <w:rPr>
          <w:rFonts w:ascii="Times New Roman" w:hAnsi="Times New Roman"/>
          <w:b/>
          <w:noProof/>
          <w:sz w:val="24"/>
        </w:rPr>
        <w:t>strategia privind o uniune a pregătirii pentru situații de criză</w:t>
      </w:r>
      <w:r>
        <w:rPr>
          <w:rFonts w:ascii="Times New Roman" w:hAnsi="Times New Roman"/>
          <w:noProof/>
          <w:sz w:val="24"/>
        </w:rPr>
        <w:t xml:space="preserve"> va servi drept fundament pentru o Uniune mai puternică, mai bine pregătită și mai rezilientă, pe baza raportului special al lui Sauli Niinistö. Aceasta va fi completată de eforturi </w:t>
      </w:r>
      <w:r w:rsidRPr="00374703">
        <w:rPr>
          <w:rFonts w:ascii="Times New Roman" w:hAnsi="Times New Roman"/>
          <w:b/>
          <w:noProof/>
          <w:sz w:val="24"/>
        </w:rPr>
        <w:t>de sprijinire a mijloacelor medicale de contracarare a amenințărilor la adresa sănătății publice</w:t>
      </w:r>
      <w:r>
        <w:rPr>
          <w:rFonts w:ascii="Times New Roman" w:hAnsi="Times New Roman"/>
          <w:noProof/>
          <w:sz w:val="24"/>
        </w:rPr>
        <w:t xml:space="preserve"> și de o </w:t>
      </w:r>
      <w:r w:rsidRPr="00374703">
        <w:rPr>
          <w:rFonts w:ascii="Times New Roman" w:hAnsi="Times New Roman"/>
          <w:b/>
          <w:noProof/>
          <w:sz w:val="24"/>
        </w:rPr>
        <w:t>strategie de constituire de stocuri la nivelul UE</w:t>
      </w:r>
      <w:r>
        <w:rPr>
          <w:rFonts w:ascii="Times New Roman" w:hAnsi="Times New Roman"/>
          <w:noProof/>
          <w:sz w:val="24"/>
        </w:rPr>
        <w:t xml:space="preserve">, ambele vizând îmbunătățirea pregătirii și a răspunsului nostru la amenințările transfrontaliere. Prin </w:t>
      </w:r>
      <w:r w:rsidRPr="00374703">
        <w:rPr>
          <w:rFonts w:ascii="Times New Roman" w:hAnsi="Times New Roman"/>
          <w:b/>
          <w:noProof/>
          <w:sz w:val="24"/>
        </w:rPr>
        <w:t>Acul legislativ privind medicamentele critice</w:t>
      </w:r>
      <w:r>
        <w:rPr>
          <w:rFonts w:ascii="Times New Roman" w:hAnsi="Times New Roman"/>
          <w:noProof/>
          <w:sz w:val="24"/>
        </w:rPr>
        <w:t>, vom reduce dependențele care există în cazul unor medicamente și substanțe active critice, pentru care există doar câțiva producători sau țări furnizoare.</w:t>
      </w:r>
    </w:p>
    <w:p w14:paraId="7090C289" w14:textId="57176F22" w:rsidR="006E32A1" w:rsidRPr="00536BA1" w:rsidRDefault="00BA7612" w:rsidP="00BE21B5">
      <w:pPr>
        <w:jc w:val="both"/>
        <w:rPr>
          <w:rFonts w:ascii="Times New Roman" w:hAnsi="Times New Roman" w:cs="Times New Roman"/>
          <w:noProof/>
          <w:sz w:val="24"/>
          <w:szCs w:val="24"/>
        </w:rPr>
      </w:pPr>
      <w:r>
        <w:rPr>
          <w:rFonts w:ascii="Times New Roman" w:hAnsi="Times New Roman"/>
          <w:noProof/>
          <w:sz w:val="24"/>
        </w:rPr>
        <w:t xml:space="preserve">Pentru a aborda amenințările din ce în ce mai complexe și transfrontaliere la adresa securității cu care se confruntă Europa, în </w:t>
      </w:r>
      <w:r w:rsidRPr="00374703">
        <w:rPr>
          <w:rFonts w:ascii="Times New Roman" w:hAnsi="Times New Roman"/>
          <w:b/>
          <w:noProof/>
          <w:sz w:val="24"/>
        </w:rPr>
        <w:t>noua strategie europeană de securitate internă</w:t>
      </w:r>
      <w:r>
        <w:rPr>
          <w:rFonts w:ascii="Times New Roman" w:hAnsi="Times New Roman"/>
          <w:noProof/>
          <w:sz w:val="24"/>
        </w:rPr>
        <w:t xml:space="preserve"> se va prezenta un set cuprinzător de acțiuni pentru a putea anticipa amenințările, precum și pentru a consolida reziliența și capacitățile UE de a preveni infracțiunile și amenințările noi și existente și de a răspunde la acestea. </w:t>
      </w:r>
      <w:r w:rsidRPr="00374703">
        <w:rPr>
          <w:rFonts w:ascii="Times New Roman" w:hAnsi="Times New Roman"/>
          <w:b/>
          <w:noProof/>
          <w:sz w:val="24"/>
        </w:rPr>
        <w:t>Directiva privind traficul de arme de foc</w:t>
      </w:r>
      <w:r>
        <w:rPr>
          <w:rFonts w:ascii="Times New Roman" w:hAnsi="Times New Roman"/>
          <w:noProof/>
          <w:sz w:val="24"/>
        </w:rPr>
        <w:t xml:space="preserve"> va include standarde comune de drept penal privind traficul ilicit de arme de foc, iar </w:t>
      </w:r>
      <w:r w:rsidRPr="00374703">
        <w:rPr>
          <w:rFonts w:ascii="Times New Roman" w:hAnsi="Times New Roman"/>
          <w:b/>
          <w:noProof/>
          <w:sz w:val="24"/>
        </w:rPr>
        <w:t>noile norme privind precursorii de droguri</w:t>
      </w:r>
      <w:r>
        <w:rPr>
          <w:rFonts w:ascii="Times New Roman" w:hAnsi="Times New Roman"/>
          <w:noProof/>
          <w:sz w:val="24"/>
        </w:rPr>
        <w:t xml:space="preserve"> vor reduce disponibilitatea acestora pentru fabricarea ilicită de droguri și vor eficientiza măsurile de control. Pentru a face față amenințărilor în schimbare, Comisia va face propuneri suplimentare astfel încât să își protejeze mai bine infrastructura fizică și digitală și să consolideze reziliența acesteia.</w:t>
      </w:r>
      <w:r w:rsidR="00264B77">
        <w:rPr>
          <w:rFonts w:ascii="Times New Roman" w:hAnsi="Times New Roman"/>
          <w:noProof/>
          <w:sz w:val="24"/>
        </w:rPr>
        <w:t xml:space="preserve"> </w:t>
      </w:r>
      <w:r>
        <w:rPr>
          <w:rFonts w:ascii="Times New Roman" w:hAnsi="Times New Roman"/>
          <w:noProof/>
          <w:sz w:val="24"/>
        </w:rPr>
        <w:t xml:space="preserve">Pe baza </w:t>
      </w:r>
      <w:r w:rsidRPr="00374703">
        <w:rPr>
          <w:rFonts w:ascii="Times New Roman" w:hAnsi="Times New Roman"/>
          <w:b/>
          <w:noProof/>
          <w:sz w:val="24"/>
        </w:rPr>
        <w:t>Planului nostru de acțiune privind securitatea cibernetică</w:t>
      </w:r>
      <w:r>
        <w:rPr>
          <w:rFonts w:ascii="Times New Roman" w:hAnsi="Times New Roman"/>
          <w:noProof/>
          <w:sz w:val="24"/>
        </w:rPr>
        <w:t xml:space="preserve"> </w:t>
      </w:r>
      <w:r w:rsidRPr="00374703">
        <w:rPr>
          <w:rFonts w:ascii="Times New Roman" w:hAnsi="Times New Roman"/>
          <w:b/>
          <w:noProof/>
          <w:sz w:val="24"/>
        </w:rPr>
        <w:t>a spitalelor și a furnizorilor de asistență medicală</w:t>
      </w:r>
      <w:r>
        <w:rPr>
          <w:rFonts w:ascii="Times New Roman" w:hAnsi="Times New Roman"/>
          <w:noProof/>
          <w:sz w:val="24"/>
        </w:rPr>
        <w:t xml:space="preserve">, vom contribui la consolidarea capacității de a preveni incidentele de securitate cibernetică în acest domeniu extrem de sensibil. De asemenea, vom acționa pentru a ne proteja mai bine </w:t>
      </w:r>
      <w:r w:rsidRPr="00374703">
        <w:rPr>
          <w:rFonts w:ascii="Times New Roman" w:hAnsi="Times New Roman"/>
          <w:b/>
          <w:noProof/>
          <w:sz w:val="24"/>
        </w:rPr>
        <w:t>infrastructura submarină</w:t>
      </w:r>
      <w:r>
        <w:rPr>
          <w:rFonts w:ascii="Times New Roman" w:hAnsi="Times New Roman"/>
          <w:noProof/>
          <w:sz w:val="24"/>
        </w:rPr>
        <w:t xml:space="preserve">, în special </w:t>
      </w:r>
      <w:r w:rsidRPr="00374703">
        <w:rPr>
          <w:rFonts w:ascii="Times New Roman" w:hAnsi="Times New Roman"/>
          <w:b/>
          <w:noProof/>
          <w:sz w:val="24"/>
        </w:rPr>
        <w:t>cablurile de telecomunicații</w:t>
      </w:r>
      <w:r>
        <w:rPr>
          <w:rFonts w:ascii="Times New Roman" w:hAnsi="Times New Roman"/>
          <w:noProof/>
          <w:sz w:val="24"/>
        </w:rPr>
        <w:t xml:space="preserve">, o componentă esențială a infrastructurii noastre digitale critice, care sunt tot mai expuse amenințărilor hibride. </w:t>
      </w:r>
    </w:p>
    <w:p w14:paraId="17CC5D85" w14:textId="5E55C8B2" w:rsidR="00307849" w:rsidRDefault="00307849" w:rsidP="00BE21B5">
      <w:pPr>
        <w:jc w:val="both"/>
        <w:rPr>
          <w:rFonts w:ascii="Times New Roman" w:hAnsi="Times New Roman" w:cs="Times New Roman"/>
          <w:noProof/>
          <w:sz w:val="24"/>
          <w:szCs w:val="24"/>
        </w:rPr>
      </w:pPr>
      <w:r>
        <w:rPr>
          <w:rFonts w:ascii="Times New Roman" w:hAnsi="Times New Roman"/>
          <w:noProof/>
          <w:sz w:val="24"/>
        </w:rPr>
        <w:t>Dincolo de rolul său în promovarea mobilității, politica UE în domeniul vizelor are, de asemenea, o influență geopolitică semnificativă. Prin urmare, vom depune eforturi pentru a promova interesele UE în politica noastră în domeniul vizelor într-un mediu global din ce în ce mai complex.</w:t>
      </w:r>
    </w:p>
    <w:p w14:paraId="7C8402CB" w14:textId="5CFF3862" w:rsidR="006E32A1" w:rsidRPr="00374703" w:rsidRDefault="006E32A1" w:rsidP="00BE21B5">
      <w:pPr>
        <w:jc w:val="both"/>
        <w:rPr>
          <w:rFonts w:ascii="Times New Roman" w:hAnsi="Times New Roman" w:cs="Times New Roman"/>
          <w:i/>
          <w:iCs/>
          <w:noProof/>
          <w:sz w:val="24"/>
          <w:szCs w:val="24"/>
        </w:rPr>
      </w:pPr>
      <w:r>
        <w:rPr>
          <w:rFonts w:ascii="Times New Roman" w:hAnsi="Times New Roman"/>
          <w:noProof/>
          <w:sz w:val="24"/>
        </w:rPr>
        <w:t xml:space="preserve">Ne vom intensifica eforturile de </w:t>
      </w:r>
      <w:r w:rsidRPr="00374703">
        <w:rPr>
          <w:rFonts w:ascii="Times New Roman" w:hAnsi="Times New Roman"/>
          <w:b/>
          <w:noProof/>
          <w:sz w:val="24"/>
        </w:rPr>
        <w:t>a pune în aplicare Pactul privind migrația și azilul</w:t>
      </w:r>
      <w:r>
        <w:rPr>
          <w:rFonts w:ascii="Times New Roman" w:hAnsi="Times New Roman"/>
          <w:noProof/>
          <w:sz w:val="24"/>
        </w:rPr>
        <w:t xml:space="preserve">. Acest demers necesită acțiuni coordonate și eficace pentru a asigura o abordare fermă și echitabilă, garantând securitatea frontierelor UE și accelerarea procedurilor de azil și returnare, abordând în același timp cauzele profunde ale migrației și garantând protecția drepturilor fundamentale. Acest lucru va necesita, de asemenea, o cooperare strânsă și continuă prin intermediul unor parteneriate cuprinzătoare cu vecinii din est și din sud, pentru a contribui la prevenirea migrației ilegale. În acest sens, prima noastră </w:t>
      </w:r>
      <w:r w:rsidRPr="00374703">
        <w:rPr>
          <w:rFonts w:ascii="Times New Roman" w:hAnsi="Times New Roman"/>
          <w:b/>
          <w:noProof/>
          <w:sz w:val="24"/>
        </w:rPr>
        <w:t>strategie europeană</w:t>
      </w:r>
      <w:r>
        <w:rPr>
          <w:rFonts w:ascii="Times New Roman" w:hAnsi="Times New Roman"/>
          <w:noProof/>
          <w:sz w:val="24"/>
        </w:rPr>
        <w:t xml:space="preserve"> pe cinci ani </w:t>
      </w:r>
      <w:r w:rsidRPr="00374703">
        <w:rPr>
          <w:rFonts w:ascii="Times New Roman" w:hAnsi="Times New Roman"/>
          <w:b/>
          <w:noProof/>
          <w:sz w:val="24"/>
        </w:rPr>
        <w:t>privind migrația și azilul</w:t>
      </w:r>
      <w:r>
        <w:rPr>
          <w:rFonts w:ascii="Times New Roman" w:hAnsi="Times New Roman"/>
          <w:noProof/>
          <w:sz w:val="24"/>
        </w:rPr>
        <w:t xml:space="preserve"> va stabili un cadru strategic și orientat spre viitor pentru continuarea lucrărilor derulate în temeiul pactului, pe baza strategiilor naționale cuprinzătoare în materie de migrație și azil ale statelor membre ale UE. În același timp, trebuie să luptăm împotriva rețelelor de introducere ilegală de migranți, prevenind astfel noi pierderi de vieți omenești. De asemenea, avem nevoie de proceduri de returnare mai solide și mai eficace pentru persoanele care nu au drept legal de ședere în UE, care să completeze colaborarea cu țările terțe partenere pentru a consolida procesul de readmisie. </w:t>
      </w:r>
      <w:bookmarkStart w:id="2" w:name="_Hlk189585449"/>
      <w:r>
        <w:rPr>
          <w:rFonts w:ascii="Times New Roman" w:hAnsi="Times New Roman"/>
          <w:noProof/>
          <w:sz w:val="24"/>
        </w:rPr>
        <w:t xml:space="preserve">Pentru a completa pactul, vom prezenta o </w:t>
      </w:r>
      <w:r w:rsidRPr="00374703">
        <w:rPr>
          <w:rFonts w:ascii="Times New Roman" w:hAnsi="Times New Roman"/>
          <w:b/>
          <w:noProof/>
          <w:sz w:val="24"/>
        </w:rPr>
        <w:t>nouă abordare comună privind returnările</w:t>
      </w:r>
      <w:r>
        <w:rPr>
          <w:rFonts w:ascii="Times New Roman" w:hAnsi="Times New Roman"/>
          <w:noProof/>
          <w:sz w:val="24"/>
        </w:rPr>
        <w:t xml:space="preserve">, cu un nou cadru legislativ pentru accelerarea și simplificarea procesului de returnare, în paralel cu colaborarea cu țările terțe partenere pentru a consolida procesul de readmisie. Această nouă abordare va utiliza, de asemenea, pe deplin potențialul digitalizării. </w:t>
      </w:r>
    </w:p>
    <w:bookmarkEnd w:id="2"/>
    <w:p w14:paraId="6F6C1DDB" w14:textId="77777777" w:rsidR="006E32A1" w:rsidRPr="00374703" w:rsidRDefault="006E32A1" w:rsidP="00D130E4">
      <w:pPr>
        <w:pStyle w:val="ListParagraph"/>
        <w:numPr>
          <w:ilvl w:val="1"/>
          <w:numId w:val="4"/>
        </w:numPr>
        <w:rPr>
          <w:rFonts w:ascii="Times New Roman" w:hAnsi="Times New Roman" w:cs="Times New Roman"/>
          <w:b/>
          <w:bCs/>
          <w:noProof/>
          <w:sz w:val="24"/>
          <w:szCs w:val="24"/>
          <w:u w:val="single"/>
        </w:rPr>
      </w:pPr>
      <w:r w:rsidRPr="00374703">
        <w:rPr>
          <w:rFonts w:ascii="Times New Roman" w:hAnsi="Times New Roman"/>
          <w:b/>
          <w:noProof/>
          <w:sz w:val="24"/>
          <w:u w:val="single"/>
        </w:rPr>
        <w:t xml:space="preserve">Sprijinirea cetățenilor, consolidarea societăților noastre și a modelului nostru social </w:t>
      </w:r>
    </w:p>
    <w:p w14:paraId="21C23AFE" w14:textId="06711C83" w:rsidR="006E32A1" w:rsidRPr="00536BA1" w:rsidRDefault="006E32A1">
      <w:pPr>
        <w:jc w:val="both"/>
        <w:rPr>
          <w:rFonts w:ascii="Times New Roman" w:hAnsi="Times New Roman" w:cs="Times New Roman"/>
          <w:noProof/>
          <w:sz w:val="24"/>
          <w:szCs w:val="24"/>
        </w:rPr>
      </w:pPr>
      <w:r w:rsidRPr="00374703">
        <w:rPr>
          <w:rFonts w:ascii="Times New Roman" w:hAnsi="Times New Roman"/>
          <w:b/>
          <w:noProof/>
          <w:sz w:val="24"/>
        </w:rPr>
        <w:t>Modelul social</w:t>
      </w:r>
      <w:r>
        <w:rPr>
          <w:rFonts w:ascii="Times New Roman" w:hAnsi="Times New Roman"/>
          <w:noProof/>
          <w:sz w:val="24"/>
        </w:rPr>
        <w:t xml:space="preserve"> unic și </w:t>
      </w:r>
      <w:r w:rsidRPr="00374703">
        <w:rPr>
          <w:rFonts w:ascii="Times New Roman" w:hAnsi="Times New Roman"/>
          <w:b/>
          <w:noProof/>
          <w:sz w:val="24"/>
        </w:rPr>
        <w:t>foarte valoros</w:t>
      </w:r>
      <w:r>
        <w:rPr>
          <w:rFonts w:ascii="Times New Roman" w:hAnsi="Times New Roman"/>
          <w:noProof/>
          <w:sz w:val="24"/>
        </w:rPr>
        <w:t xml:space="preserve"> al Europei reprezintă atât o piatră de temelie a societății, cât și un avantaj competitiv. Crizele recente au pus însă la încercare acest model, prin faptul că au afectat costul vieții și al locuințelor și au exacerbat inegalitățile. Situația este agravată de evoluțiile tehnologice rapide, de schimbările demografice și de tranzițiile sectoriale care au loc în prezent. Prin urmare, unul dintre principalele obiective ale actualei Comisii va fi </w:t>
      </w:r>
      <w:r w:rsidRPr="00374703">
        <w:rPr>
          <w:rFonts w:ascii="Times New Roman" w:hAnsi="Times New Roman"/>
          <w:b/>
          <w:noProof/>
          <w:sz w:val="24"/>
        </w:rPr>
        <w:t>consolidarea echității sociale</w:t>
      </w:r>
      <w:r>
        <w:rPr>
          <w:rFonts w:ascii="Times New Roman" w:hAnsi="Times New Roman"/>
          <w:noProof/>
          <w:sz w:val="24"/>
        </w:rPr>
        <w:t>. Conservând modelul nostru social și asigurând echitatea într-o economie în curs de transformare, putem genera prosperitate, valorificând la maximum oportunitățile oferite de tranziția verde și de cea digitală.</w:t>
      </w:r>
    </w:p>
    <w:p w14:paraId="335DF36C" w14:textId="2931A156" w:rsidR="006E32A1" w:rsidRPr="00374703" w:rsidRDefault="006E32A1" w:rsidP="2984F89F">
      <w:pPr>
        <w:jc w:val="both"/>
        <w:rPr>
          <w:rFonts w:ascii="Times New Roman" w:hAnsi="Times New Roman" w:cs="Times New Roman"/>
          <w:i/>
          <w:iCs/>
          <w:noProof/>
          <w:sz w:val="24"/>
          <w:szCs w:val="24"/>
        </w:rPr>
      </w:pPr>
      <w:r>
        <w:rPr>
          <w:rFonts w:ascii="Times New Roman" w:hAnsi="Times New Roman"/>
          <w:noProof/>
          <w:sz w:val="24"/>
        </w:rPr>
        <w:t xml:space="preserve">Începând din </w:t>
      </w:r>
      <w:r w:rsidRPr="00374703">
        <w:rPr>
          <w:rFonts w:ascii="Times New Roman" w:hAnsi="Times New Roman"/>
          <w:noProof/>
          <w:sz w:val="24"/>
        </w:rPr>
        <w:t>2017</w:t>
      </w:r>
      <w:r>
        <w:rPr>
          <w:rFonts w:ascii="Times New Roman" w:hAnsi="Times New Roman"/>
          <w:noProof/>
          <w:sz w:val="24"/>
        </w:rPr>
        <w:t xml:space="preserve">, principiile Pilonului european al drepturilor sociale ne-au ghidat eforturile de abordare a provocărilor comune în ceea ce privește ocuparea forței de muncă, competențele și aspectele sociale. Aceste principii s-au transformat în acțiuni concrete prin intermediul unui plan de acțiune specific cu obiective principale pentru </w:t>
      </w:r>
      <w:r w:rsidRPr="00374703">
        <w:rPr>
          <w:rFonts w:ascii="Times New Roman" w:hAnsi="Times New Roman"/>
          <w:noProof/>
          <w:sz w:val="24"/>
        </w:rPr>
        <w:t>2030</w:t>
      </w:r>
      <w:r>
        <w:rPr>
          <w:rFonts w:ascii="Times New Roman" w:hAnsi="Times New Roman"/>
          <w:noProof/>
          <w:sz w:val="24"/>
        </w:rPr>
        <w:t xml:space="preserve">. Este esențial să acordăm prioritate continuării punerii în aplicare și ne vom intensifica eforturile în acest sens prin intermediul unui </w:t>
      </w:r>
      <w:r w:rsidRPr="00374703">
        <w:rPr>
          <w:rFonts w:ascii="Times New Roman" w:hAnsi="Times New Roman"/>
          <w:b/>
          <w:noProof/>
          <w:sz w:val="24"/>
        </w:rPr>
        <w:t>nou plan de acțiune privind punerea în aplicare a Pilonului european al drepturilor sociale</w:t>
      </w:r>
      <w:r>
        <w:rPr>
          <w:rFonts w:ascii="Times New Roman" w:hAnsi="Times New Roman"/>
          <w:noProof/>
          <w:sz w:val="24"/>
        </w:rPr>
        <w:t>.</w:t>
      </w:r>
    </w:p>
    <w:p w14:paraId="36504536" w14:textId="1B91D3C9" w:rsidR="006E32A1" w:rsidRPr="00536BA1" w:rsidRDefault="006E32A1" w:rsidP="00D94EFE">
      <w:pPr>
        <w:jc w:val="both"/>
        <w:rPr>
          <w:rFonts w:ascii="Times New Roman" w:hAnsi="Times New Roman" w:cs="Times New Roman"/>
          <w:noProof/>
          <w:sz w:val="24"/>
          <w:szCs w:val="24"/>
        </w:rPr>
      </w:pPr>
      <w:r>
        <w:rPr>
          <w:rFonts w:ascii="Times New Roman" w:hAnsi="Times New Roman"/>
          <w:noProof/>
          <w:sz w:val="24"/>
        </w:rPr>
        <w:t xml:space="preserve">Pentru a asigura o tranziție justă, curată, digitală și socială, așa cum ne-am angajat la summitul partenerilor sociali de la Val Duchesse și în Declarația tripartită pentru un dialog social european dinamic, vom conveni, alături de sindicatele și angajatorii europeni, asupra unui nou pact pentru dialogul social. În același timp, vom avea în continuare consultări cu partenerii sociali cu privire la toate aspectele relevante pentru aceștia. Actuala Comisie se angajează, de asemenea, să consolideze în continuare participarea tinerilor și să se asigure că punctele lor de vedere sunt integrate în procesul de elaborare a politicilor. Printr-o serie de Dialoguri în materie de politici pentru tineret, alături de alte inițiative, perspectiva tinerilor va contribui la elaborarea politicilor UE. </w:t>
      </w:r>
    </w:p>
    <w:p w14:paraId="00096808" w14:textId="49C51D56" w:rsidR="000C5074" w:rsidRDefault="00B403E8" w:rsidP="00D94EFE">
      <w:pPr>
        <w:jc w:val="both"/>
        <w:rPr>
          <w:rFonts w:ascii="Times New Roman" w:hAnsi="Times New Roman" w:cs="Times New Roman"/>
          <w:noProof/>
          <w:sz w:val="24"/>
          <w:szCs w:val="24"/>
        </w:rPr>
      </w:pPr>
      <w:r>
        <w:rPr>
          <w:rFonts w:ascii="Times New Roman" w:hAnsi="Times New Roman"/>
          <w:noProof/>
          <w:sz w:val="24"/>
        </w:rPr>
        <w:t xml:space="preserve">Pentru a valorifica la maximum industriile culturale și creative ale Europei – care se numără printre sectoarele cele mai dinamice și mai competitive din economia noastră – vom dezvolta un cadru care să valorifice multiplele dimensiuni ale culturii și patrimoniului nostru cultural. </w:t>
      </w:r>
    </w:p>
    <w:p w14:paraId="407BED54" w14:textId="0F94613A" w:rsidR="006E32A1" w:rsidRPr="00536BA1" w:rsidRDefault="006E32A1" w:rsidP="00D94EFE">
      <w:pPr>
        <w:jc w:val="both"/>
        <w:rPr>
          <w:rFonts w:ascii="Times New Roman" w:hAnsi="Times New Roman" w:cs="Times New Roman"/>
          <w:noProof/>
          <w:sz w:val="24"/>
          <w:szCs w:val="24"/>
        </w:rPr>
      </w:pPr>
      <w:r>
        <w:rPr>
          <w:rFonts w:ascii="Times New Roman" w:hAnsi="Times New Roman"/>
          <w:noProof/>
          <w:sz w:val="24"/>
        </w:rPr>
        <w:t xml:space="preserve">Într-o lume în schimbare, trebuie să ne asigurăm că toți lucrătorii au educația și formarea de care au nevoie. </w:t>
      </w:r>
      <w:r w:rsidRPr="00374703">
        <w:rPr>
          <w:rFonts w:ascii="Times New Roman" w:hAnsi="Times New Roman"/>
          <w:b/>
          <w:noProof/>
          <w:sz w:val="24"/>
        </w:rPr>
        <w:t>Uniunea competențelor</w:t>
      </w:r>
      <w:r>
        <w:rPr>
          <w:rFonts w:ascii="Times New Roman" w:hAnsi="Times New Roman"/>
          <w:noProof/>
          <w:sz w:val="24"/>
        </w:rPr>
        <w:t xml:space="preserve"> va aborda lacunele în materie de competențe și de forță de muncă, asigurând faptul că întreprinderile noastre au acces la forța de muncă calificată necesară pentru a-și stimula productivitatea și competitivitatea. De asemenea, va asigura faptul că sistemele noastre de educație și formare dispun de instrumente adecvate pentru a-i pregăti pe europenii de toate vârstele pentru un viitor în schimbare rapidă, prin educație, formare și învățare pe tot parcursul vieții favorabile incluziunii și de înaltă calitate.</w:t>
      </w:r>
      <w:r w:rsidR="00264B77">
        <w:rPr>
          <w:rFonts w:ascii="Times New Roman" w:hAnsi="Times New Roman"/>
          <w:noProof/>
          <w:sz w:val="24"/>
        </w:rPr>
        <w:t xml:space="preserve"> </w:t>
      </w:r>
      <w:r>
        <w:rPr>
          <w:rFonts w:ascii="Times New Roman" w:hAnsi="Times New Roman"/>
          <w:noProof/>
          <w:sz w:val="24"/>
        </w:rPr>
        <w:t xml:space="preserve">În același timp, vom depune eforturi pentru a asigura </w:t>
      </w:r>
      <w:r w:rsidRPr="00374703">
        <w:rPr>
          <w:rFonts w:ascii="Times New Roman" w:hAnsi="Times New Roman"/>
          <w:b/>
          <w:noProof/>
          <w:sz w:val="24"/>
        </w:rPr>
        <w:t>locuri de muncă de calitate</w:t>
      </w:r>
      <w:r>
        <w:rPr>
          <w:rFonts w:ascii="Times New Roman" w:hAnsi="Times New Roman"/>
          <w:noProof/>
          <w:sz w:val="24"/>
        </w:rPr>
        <w:t>, cu condiții de muncă decente, standarde ridicate în materie de sănătate și siguranță și negocieri colective.</w:t>
      </w:r>
    </w:p>
    <w:p w14:paraId="29BD3692" w14:textId="47492D99" w:rsidR="006E32A1" w:rsidRPr="00536BA1" w:rsidRDefault="006E32A1" w:rsidP="00906F39">
      <w:pPr>
        <w:jc w:val="both"/>
        <w:rPr>
          <w:rFonts w:ascii="Times New Roman" w:hAnsi="Times New Roman" w:cs="Times New Roman"/>
          <w:noProof/>
          <w:sz w:val="24"/>
          <w:szCs w:val="24"/>
        </w:rPr>
      </w:pPr>
      <w:r>
        <w:rPr>
          <w:rFonts w:ascii="Times New Roman" w:hAnsi="Times New Roman"/>
          <w:noProof/>
          <w:sz w:val="24"/>
        </w:rPr>
        <w:t>Consumatorii joacă un rol esențial în economia noastră socială de piață, contribuind la creșterea durabilă și la o piață unică mai competitivă. Legislația inovatoare recent adoptată, cum ar fi Regulamentul privind serviciile digitale și Regulamentul privind piețele digitale, a avut un impact pozitiv asupra protecției consumatorilor. Cu toate acestea, trebuie să facem în continuare eforturile de abordare a deficiențelor, de protejare a consumatorilor</w:t>
      </w:r>
      <w:r w:rsidR="00264B77">
        <w:rPr>
          <w:rFonts w:ascii="Times New Roman" w:hAnsi="Times New Roman"/>
          <w:noProof/>
          <w:sz w:val="24"/>
        </w:rPr>
        <w:t xml:space="preserve"> </w:t>
      </w:r>
      <w:r>
        <w:rPr>
          <w:rFonts w:ascii="Times New Roman" w:hAnsi="Times New Roman"/>
          <w:noProof/>
          <w:sz w:val="24"/>
        </w:rPr>
        <w:t xml:space="preserve">vulnerabili și de asigurare a respectării legii. </w:t>
      </w:r>
      <w:r w:rsidRPr="00374703">
        <w:rPr>
          <w:rFonts w:ascii="Times New Roman" w:hAnsi="Times New Roman"/>
          <w:b/>
          <w:noProof/>
          <w:sz w:val="24"/>
        </w:rPr>
        <w:t>Următoarea Agendă privind consumatorii 2025-2030</w:t>
      </w:r>
      <w:r>
        <w:rPr>
          <w:rFonts w:ascii="Times New Roman" w:hAnsi="Times New Roman"/>
          <w:noProof/>
          <w:sz w:val="24"/>
        </w:rPr>
        <w:t xml:space="preserve"> va include un nou </w:t>
      </w:r>
      <w:r w:rsidRPr="00374703">
        <w:rPr>
          <w:rFonts w:ascii="Times New Roman" w:hAnsi="Times New Roman"/>
          <w:b/>
          <w:noProof/>
          <w:sz w:val="24"/>
        </w:rPr>
        <w:t>plan de acțiune privind consumatorii pe piața unică</w:t>
      </w:r>
      <w:r>
        <w:rPr>
          <w:rFonts w:ascii="Times New Roman" w:hAnsi="Times New Roman"/>
          <w:noProof/>
          <w:sz w:val="24"/>
        </w:rPr>
        <w:t xml:space="preserve">, ce va asigura o abordare echilibrată de protejare a consumatorilor, fără a impune întreprinderilor sarcini birocratice excesive.  </w:t>
      </w:r>
    </w:p>
    <w:p w14:paraId="2B27FA52" w14:textId="56B469CB" w:rsidR="006E32A1" w:rsidRPr="00374703" w:rsidRDefault="006E32A1" w:rsidP="002216B1">
      <w:pPr>
        <w:pStyle w:val="ListParagraph"/>
        <w:numPr>
          <w:ilvl w:val="1"/>
          <w:numId w:val="4"/>
        </w:numPr>
        <w:jc w:val="both"/>
        <w:rPr>
          <w:rFonts w:ascii="Times New Roman" w:hAnsi="Times New Roman" w:cs="Times New Roman"/>
          <w:b/>
          <w:bCs/>
          <w:noProof/>
          <w:sz w:val="24"/>
          <w:szCs w:val="24"/>
        </w:rPr>
      </w:pPr>
      <w:r w:rsidRPr="00374703">
        <w:rPr>
          <w:rFonts w:ascii="Times New Roman" w:hAnsi="Times New Roman"/>
          <w:b/>
          <w:noProof/>
          <w:sz w:val="24"/>
          <w:u w:val="single"/>
        </w:rPr>
        <w:t xml:space="preserve">Menținerea calității vieții noastre: agricultura, securitatea alimentară, apa și natura </w:t>
      </w:r>
    </w:p>
    <w:p w14:paraId="37BAD70F" w14:textId="42BBDA85" w:rsidR="006E32A1" w:rsidRPr="00374703" w:rsidRDefault="006E32A1" w:rsidP="00C56DCE">
      <w:pPr>
        <w:pStyle w:val="ListParagraph"/>
        <w:ind w:left="0"/>
        <w:jc w:val="both"/>
        <w:rPr>
          <w:rFonts w:ascii="Times New Roman" w:hAnsi="Times New Roman" w:cs="Times New Roman"/>
          <w:b/>
          <w:bCs/>
          <w:noProof/>
          <w:sz w:val="24"/>
          <w:szCs w:val="24"/>
        </w:rPr>
      </w:pPr>
      <w:r>
        <w:rPr>
          <w:noProof/>
        </w:rPr>
        <w:br/>
      </w:r>
      <w:r>
        <w:rPr>
          <w:rFonts w:ascii="Times New Roman" w:hAnsi="Times New Roman"/>
          <w:noProof/>
          <w:sz w:val="24"/>
        </w:rPr>
        <w:t xml:space="preserve">Europa are nevoie de o aprovizionare sigură și la prețuri accesibile cu alimente locale de calitate, produse într-un mod sustenabil din punct de vedere social și ecologic, care să le ofere fermierilor venituri echitabile și suficiente, să asigure competitivitatea pe termen lung a agriculturii europene și să respecte și să protejeze mediul natural. </w:t>
      </w:r>
    </w:p>
    <w:p w14:paraId="15D927EE" w14:textId="4A8A6C0C" w:rsidR="006E32A1" w:rsidRPr="00536BA1" w:rsidRDefault="006E32A1" w:rsidP="00370EAA">
      <w:pPr>
        <w:jc w:val="both"/>
        <w:rPr>
          <w:rFonts w:ascii="Times New Roman" w:hAnsi="Times New Roman" w:cs="Times New Roman"/>
          <w:noProof/>
          <w:sz w:val="24"/>
          <w:szCs w:val="24"/>
        </w:rPr>
      </w:pPr>
      <w:r>
        <w:rPr>
          <w:rFonts w:ascii="Times New Roman" w:hAnsi="Times New Roman"/>
          <w:noProof/>
          <w:sz w:val="24"/>
        </w:rPr>
        <w:t xml:space="preserve">Pe baza rezultatelor dialogului strategic privind viitorul agriculturii UE, </w:t>
      </w:r>
      <w:r w:rsidRPr="00374703">
        <w:rPr>
          <w:rFonts w:ascii="Times New Roman" w:hAnsi="Times New Roman"/>
          <w:b/>
          <w:noProof/>
          <w:sz w:val="24"/>
        </w:rPr>
        <w:t>Viziunea pentru agricultură și alimentație</w:t>
      </w:r>
      <w:r>
        <w:rPr>
          <w:rFonts w:ascii="Times New Roman" w:hAnsi="Times New Roman"/>
          <w:noProof/>
          <w:sz w:val="24"/>
        </w:rPr>
        <w:t xml:space="preserve"> va asigura un cadru stabil pentru fermieri și va contura o foaie de parcurs pentru principalele propuneri strategice. Viziunea va oferi, de asemenea, o perspectivă pe termen lung pentru operatorii economici, inclusiv pentru fermieri, pescari, IMM-uri și alți actori din lanțul alimentar.</w:t>
      </w:r>
    </w:p>
    <w:p w14:paraId="46DD81E5" w14:textId="3B5FF5AE" w:rsidR="006E32A1" w:rsidRPr="00374703" w:rsidRDefault="006E32A1" w:rsidP="00370EAA">
      <w:pPr>
        <w:jc w:val="both"/>
        <w:rPr>
          <w:rFonts w:ascii="Times New Roman" w:hAnsi="Times New Roman" w:cs="Times New Roman"/>
          <w:i/>
          <w:iCs/>
          <w:noProof/>
          <w:sz w:val="24"/>
          <w:szCs w:val="24"/>
        </w:rPr>
      </w:pPr>
      <w:r>
        <w:rPr>
          <w:rFonts w:ascii="Times New Roman" w:hAnsi="Times New Roman"/>
          <w:noProof/>
          <w:sz w:val="24"/>
        </w:rPr>
        <w:t xml:space="preserve">Oceanele și mările au un rol important pentru prosperitatea, durabilitatea și securitatea Europei, inclusiv în ceea ce privește capacitatea lor unică de a regla clima ca cel mai mare absorbant de carbon al planetei. Acțiunile de conservare a oceanelor noastre sunt vitale, atât în prezent, cât și pentru generațiile viitoare. </w:t>
      </w:r>
      <w:r w:rsidRPr="00374703">
        <w:rPr>
          <w:rFonts w:ascii="Times New Roman" w:hAnsi="Times New Roman"/>
          <w:b/>
          <w:noProof/>
          <w:sz w:val="24"/>
        </w:rPr>
        <w:t>Pactul pentru oceane</w:t>
      </w:r>
      <w:r>
        <w:rPr>
          <w:rFonts w:ascii="Times New Roman" w:hAnsi="Times New Roman"/>
          <w:noProof/>
          <w:sz w:val="24"/>
        </w:rPr>
        <w:t xml:space="preserve"> va crea un cadru de referință unic pentru toate politicile legate de oceane și va stabili o abordare cuprinzătoare a oceanelor din toate perspectivele.</w:t>
      </w:r>
      <w:r w:rsidRPr="00374703">
        <w:rPr>
          <w:rFonts w:ascii="Times New Roman" w:hAnsi="Times New Roman"/>
          <w:i/>
          <w:noProof/>
          <w:sz w:val="24"/>
        </w:rPr>
        <w:t xml:space="preserve"> </w:t>
      </w:r>
    </w:p>
    <w:p w14:paraId="65135F96" w14:textId="6B60EE92" w:rsidR="006E32A1" w:rsidRPr="00374703" w:rsidRDefault="006E32A1" w:rsidP="009742FB">
      <w:pPr>
        <w:jc w:val="both"/>
        <w:rPr>
          <w:rFonts w:ascii="Times New Roman" w:hAnsi="Times New Roman" w:cs="Times New Roman"/>
          <w:b/>
          <w:bCs/>
          <w:noProof/>
          <w:sz w:val="24"/>
          <w:szCs w:val="24"/>
        </w:rPr>
      </w:pPr>
      <w:r>
        <w:rPr>
          <w:rFonts w:ascii="Times New Roman" w:hAnsi="Times New Roman"/>
          <w:noProof/>
          <w:sz w:val="24"/>
        </w:rPr>
        <w:t xml:space="preserve">Gestionarea durabilă a apei este una dintre cele mai mari provocări cu care ne confruntăm în ceea ce privește impactul schimbărilor climatice. Inundațiile și seceta devin fenomene obișnuite, după cum o demonstrează evenimentele tragice care au afectat Europa în ultimii ani. În ceea ce privește </w:t>
      </w:r>
      <w:r w:rsidRPr="00374703">
        <w:rPr>
          <w:rFonts w:ascii="Times New Roman" w:hAnsi="Times New Roman"/>
          <w:b/>
          <w:noProof/>
          <w:sz w:val="24"/>
        </w:rPr>
        <w:t>reziliența în domeniul apei</w:t>
      </w:r>
      <w:r>
        <w:rPr>
          <w:rFonts w:ascii="Times New Roman" w:hAnsi="Times New Roman"/>
          <w:noProof/>
          <w:sz w:val="24"/>
        </w:rPr>
        <w:t xml:space="preserve">, vom adopta o abordare integrată de la sursă la mare și vom lua în considerare provocările foarte diferite din regiunile și sectoarele noastre pentru a ne asigura că sursele de apă sunt gestionate în mod corespunzător, iar problemele legate de deficit și poluare sunt abordate, și pentru a spori competitivitatea industriei noastre a apei. </w:t>
      </w:r>
    </w:p>
    <w:p w14:paraId="3346F53B" w14:textId="77777777" w:rsidR="006E32A1" w:rsidRPr="00374703" w:rsidRDefault="006E32A1" w:rsidP="0058397F">
      <w:pPr>
        <w:pStyle w:val="ListParagraph"/>
        <w:numPr>
          <w:ilvl w:val="1"/>
          <w:numId w:val="4"/>
        </w:numPr>
        <w:rPr>
          <w:rFonts w:ascii="Times New Roman" w:hAnsi="Times New Roman" w:cs="Times New Roman"/>
          <w:b/>
          <w:bCs/>
          <w:noProof/>
          <w:sz w:val="24"/>
          <w:szCs w:val="24"/>
          <w:u w:val="single"/>
        </w:rPr>
      </w:pPr>
      <w:r w:rsidRPr="00374703">
        <w:rPr>
          <w:rFonts w:ascii="Times New Roman" w:hAnsi="Times New Roman"/>
          <w:b/>
          <w:noProof/>
          <w:sz w:val="24"/>
          <w:u w:val="single"/>
        </w:rPr>
        <w:t>Protejarea democrației și apărarea valorilor noastre</w:t>
      </w:r>
    </w:p>
    <w:p w14:paraId="443A95F3" w14:textId="00AD597E" w:rsidR="006E32A1" w:rsidRPr="00536BA1" w:rsidRDefault="006E32A1" w:rsidP="003F5B0C">
      <w:pPr>
        <w:jc w:val="both"/>
        <w:rPr>
          <w:rFonts w:ascii="Times New Roman" w:hAnsi="Times New Roman" w:cs="Times New Roman"/>
          <w:noProof/>
          <w:sz w:val="24"/>
          <w:szCs w:val="24"/>
        </w:rPr>
      </w:pPr>
      <w:r>
        <w:rPr>
          <w:rFonts w:ascii="Times New Roman" w:hAnsi="Times New Roman"/>
          <w:noProof/>
          <w:sz w:val="24"/>
        </w:rPr>
        <w:t xml:space="preserve">Democrația, statul de drept și drepturile fundamentale reprezintă temelia pe care se sprijină Uniunea Europeană. Acestea nu pot fi însă considerate de la sine înțelese în lumea fragmentată și polarizată de astăzi. Este responsabilitatea noastră comună </w:t>
      </w:r>
      <w:r w:rsidRPr="00374703">
        <w:rPr>
          <w:rFonts w:ascii="Times New Roman" w:hAnsi="Times New Roman"/>
          <w:b/>
          <w:noProof/>
          <w:sz w:val="24"/>
        </w:rPr>
        <w:t>să ne apărăm, să ne protejăm și să ne promovăm în permanență valorile fundamentale</w:t>
      </w:r>
      <w:r>
        <w:rPr>
          <w:rFonts w:ascii="Times New Roman" w:hAnsi="Times New Roman"/>
          <w:noProof/>
          <w:sz w:val="24"/>
        </w:rPr>
        <w:t>. Acesta este motivul pentru care Comisia își va aprofunda și își va intensifica activitatea pentru a face față provocărilor cu care se confruntă sistemul nostru democratic, va susține statul de drept în toate statele membre și va construi o societate favorabilă incluziunii, care să permită tuturor să își atingă întregul potențial. În acest sens, Comisia va continua să colaboreze cu statele membre în ceea ce privește statul de drept și va elabora în continuare rapoartele anuale de monitorizare a statului de drept pentru a include aspecte legate de piața unică.</w:t>
      </w:r>
    </w:p>
    <w:p w14:paraId="169769FD" w14:textId="6EBF1163" w:rsidR="006E32A1" w:rsidRPr="00536BA1" w:rsidRDefault="006E32A1" w:rsidP="00B56B54">
      <w:pPr>
        <w:jc w:val="both"/>
        <w:rPr>
          <w:rFonts w:ascii="Times New Roman" w:hAnsi="Times New Roman" w:cs="Times New Roman"/>
          <w:noProof/>
          <w:sz w:val="24"/>
          <w:szCs w:val="24"/>
        </w:rPr>
      </w:pPr>
      <w:r>
        <w:rPr>
          <w:rFonts w:ascii="Times New Roman" w:hAnsi="Times New Roman"/>
          <w:noProof/>
          <w:sz w:val="24"/>
        </w:rPr>
        <w:t xml:space="preserve">Democrațiile din Uniunea Europeană și din întreaga lume sunt atacate din cauza extremismului în creștere, a amenințărilor la adresa jurnaliștilor, a ingerințelor în alegeri, a răspândirii manipulării informațiilor și a diferitelor forme de amenințări hibride. Situația este și mai gravă din cauza digitalizării, care permite răspândirea de informații greșite cu o viteză fără precedent. Prin intermediul </w:t>
      </w:r>
      <w:r w:rsidRPr="00374703">
        <w:rPr>
          <w:rFonts w:ascii="Times New Roman" w:hAnsi="Times New Roman"/>
          <w:b/>
          <w:noProof/>
          <w:sz w:val="24"/>
        </w:rPr>
        <w:t>Scutului pentru democrație</w:t>
      </w:r>
      <w:r>
        <w:rPr>
          <w:rFonts w:ascii="Times New Roman" w:hAnsi="Times New Roman"/>
          <w:noProof/>
          <w:sz w:val="24"/>
        </w:rPr>
        <w:t xml:space="preserve"> se va aborda natura evolutivă a amenințărilor la adresa democrației noastre și a proceselor noastre electorale. Organizațiile societății civile au un rol important în protejarea sistemelor și a instituțiilor noastre democratice, iar Comisia, în actualul mandat, își va intensifica angajamentul </w:t>
      </w:r>
      <w:r w:rsidRPr="00374703">
        <w:rPr>
          <w:rFonts w:ascii="Times New Roman" w:hAnsi="Times New Roman"/>
          <w:b/>
          <w:noProof/>
          <w:sz w:val="24"/>
        </w:rPr>
        <w:t>de a sprijini, a proteja și a capacita societatea civilă</w:t>
      </w:r>
      <w:r>
        <w:rPr>
          <w:rFonts w:ascii="Times New Roman" w:hAnsi="Times New Roman"/>
          <w:noProof/>
          <w:sz w:val="24"/>
        </w:rPr>
        <w:t xml:space="preserve">. </w:t>
      </w:r>
    </w:p>
    <w:p w14:paraId="49C9D92A" w14:textId="75E06E24" w:rsidR="006E32A1" w:rsidRPr="00536BA1" w:rsidRDefault="006E32A1" w:rsidP="008D6296">
      <w:pPr>
        <w:jc w:val="both"/>
        <w:rPr>
          <w:rFonts w:ascii="Times New Roman" w:hAnsi="Times New Roman" w:cs="Times New Roman"/>
          <w:noProof/>
          <w:sz w:val="24"/>
          <w:szCs w:val="24"/>
        </w:rPr>
      </w:pPr>
      <w:r>
        <w:rPr>
          <w:rFonts w:ascii="Times New Roman" w:hAnsi="Times New Roman"/>
          <w:noProof/>
          <w:sz w:val="24"/>
        </w:rPr>
        <w:t xml:space="preserve">Europa a înregistrat progrese istorice în ceea ce privește egalitatea între femei și bărbați, de la transparența salarială și echilibrul de gen în consiliile de administrație ale întreprinderilor la echilibrul dintre viața profesională și cea privată și salarii minime adecvate. Rămân însă multe de făcut. </w:t>
      </w:r>
      <w:r w:rsidRPr="00374703">
        <w:rPr>
          <w:rFonts w:ascii="Times New Roman" w:hAnsi="Times New Roman"/>
          <w:b/>
          <w:noProof/>
          <w:sz w:val="24"/>
        </w:rPr>
        <w:t>O foaie de parcurs privind drepturile femeii</w:t>
      </w:r>
      <w:r>
        <w:rPr>
          <w:rFonts w:ascii="Times New Roman" w:hAnsi="Times New Roman"/>
          <w:noProof/>
          <w:sz w:val="24"/>
        </w:rPr>
        <w:t xml:space="preserve">, ce va fi lansată înainte de Ziua Internațională a Femeii din </w:t>
      </w:r>
      <w:r w:rsidRPr="00374703">
        <w:rPr>
          <w:rFonts w:ascii="Times New Roman" w:hAnsi="Times New Roman"/>
          <w:noProof/>
          <w:sz w:val="24"/>
        </w:rPr>
        <w:t>2025</w:t>
      </w:r>
      <w:r>
        <w:rPr>
          <w:rFonts w:ascii="Times New Roman" w:hAnsi="Times New Roman"/>
          <w:noProof/>
          <w:sz w:val="24"/>
        </w:rPr>
        <w:t xml:space="preserve">, va consfinți, prin drepturi și principii, angajamentul nostru continuu. </w:t>
      </w:r>
    </w:p>
    <w:p w14:paraId="243C025E" w14:textId="7D5E00F0" w:rsidR="006E32A1" w:rsidRPr="00536BA1" w:rsidRDefault="002F2239" w:rsidP="00387F32">
      <w:pPr>
        <w:jc w:val="both"/>
        <w:rPr>
          <w:rFonts w:ascii="Times New Roman" w:hAnsi="Times New Roman" w:cs="Times New Roman"/>
          <w:noProof/>
          <w:sz w:val="24"/>
          <w:szCs w:val="24"/>
        </w:rPr>
      </w:pPr>
      <w:r>
        <w:rPr>
          <w:rFonts w:ascii="Times New Roman" w:hAnsi="Times New Roman"/>
          <w:noProof/>
          <w:sz w:val="24"/>
        </w:rPr>
        <w:t xml:space="preserve">Discriminarea bazată pe gen, dizabilități, orientarea sexuală sau rasă nu își are locul în societatea noastră, dar pentru multe persoane din Europa aceasta este realitatea cu care se confruntă zi de zi. Vom integra principiul egalității în toate politicile și vom prezenta noi strategii privind persoanele </w:t>
      </w:r>
      <w:r w:rsidRPr="00374703">
        <w:rPr>
          <w:rFonts w:ascii="Times New Roman" w:hAnsi="Times New Roman"/>
          <w:b/>
          <w:noProof/>
          <w:sz w:val="24"/>
        </w:rPr>
        <w:t>LGBTIQ</w:t>
      </w:r>
      <w:r>
        <w:rPr>
          <w:rFonts w:ascii="Times New Roman" w:hAnsi="Times New Roman"/>
          <w:noProof/>
          <w:sz w:val="24"/>
        </w:rPr>
        <w:t xml:space="preserve"> și strategii de </w:t>
      </w:r>
      <w:r w:rsidRPr="00374703">
        <w:rPr>
          <w:rFonts w:ascii="Times New Roman" w:hAnsi="Times New Roman"/>
          <w:b/>
          <w:noProof/>
          <w:sz w:val="24"/>
        </w:rPr>
        <w:t>combatere a rasismului</w:t>
      </w:r>
      <w:r>
        <w:rPr>
          <w:rFonts w:ascii="Times New Roman" w:hAnsi="Times New Roman"/>
          <w:noProof/>
          <w:sz w:val="24"/>
        </w:rPr>
        <w:t>.</w:t>
      </w:r>
    </w:p>
    <w:p w14:paraId="2D339D2D" w14:textId="77777777" w:rsidR="006E32A1" w:rsidRPr="00374703" w:rsidRDefault="006E32A1" w:rsidP="006D3AD6">
      <w:pPr>
        <w:pStyle w:val="ListParagraph"/>
        <w:numPr>
          <w:ilvl w:val="1"/>
          <w:numId w:val="4"/>
        </w:numPr>
        <w:rPr>
          <w:rFonts w:ascii="Times New Roman" w:hAnsi="Times New Roman" w:cs="Times New Roman"/>
          <w:b/>
          <w:noProof/>
          <w:sz w:val="24"/>
          <w:szCs w:val="24"/>
          <w:u w:val="single"/>
        </w:rPr>
      </w:pPr>
      <w:r w:rsidRPr="00374703">
        <w:rPr>
          <w:rFonts w:ascii="Times New Roman" w:hAnsi="Times New Roman"/>
          <w:b/>
          <w:noProof/>
          <w:sz w:val="24"/>
          <w:u w:val="single"/>
        </w:rPr>
        <w:t>Europa în lume: punerea în valoare a forței și a parteneriatelor noastre</w:t>
      </w:r>
    </w:p>
    <w:p w14:paraId="302196B3" w14:textId="4143EAA9" w:rsidR="006E32A1" w:rsidRPr="00536BA1" w:rsidRDefault="006E32A1" w:rsidP="00627808">
      <w:pPr>
        <w:jc w:val="both"/>
        <w:rPr>
          <w:rFonts w:ascii="Times New Roman" w:hAnsi="Times New Roman" w:cs="Times New Roman"/>
          <w:noProof/>
          <w:sz w:val="24"/>
          <w:szCs w:val="24"/>
        </w:rPr>
      </w:pPr>
      <w:r>
        <w:rPr>
          <w:rFonts w:ascii="Times New Roman" w:hAnsi="Times New Roman"/>
          <w:noProof/>
          <w:sz w:val="24"/>
        </w:rPr>
        <w:t xml:space="preserve">Pe fondul presiunilor tot mai mari asupra ordinii internaționale bazate pe norme, </w:t>
      </w:r>
      <w:r w:rsidRPr="00374703">
        <w:rPr>
          <w:rFonts w:ascii="Times New Roman" w:hAnsi="Times New Roman"/>
          <w:b/>
          <w:noProof/>
          <w:sz w:val="24"/>
        </w:rPr>
        <w:t>UE trebuie să adopte o poziție mai fermă în apărarea intereselor sale strategice</w:t>
      </w:r>
      <w:r>
        <w:rPr>
          <w:rFonts w:ascii="Times New Roman" w:hAnsi="Times New Roman"/>
          <w:noProof/>
          <w:sz w:val="24"/>
        </w:rPr>
        <w:t xml:space="preserve">. Aceasta implică apărarea </w:t>
      </w:r>
      <w:r>
        <w:rPr>
          <w:rStyle w:val="normaltextrun"/>
          <w:rFonts w:ascii="Times New Roman" w:hAnsi="Times New Roman"/>
          <w:noProof/>
          <w:color w:val="000000" w:themeColor="text1"/>
          <w:sz w:val="24"/>
        </w:rPr>
        <w:t>deschiderii noastre comerciale și economice, care este esențială pentru prosperitatea europeană</w:t>
      </w:r>
      <w:r>
        <w:rPr>
          <w:rFonts w:ascii="Times New Roman" w:hAnsi="Times New Roman"/>
          <w:noProof/>
          <w:color w:val="000000" w:themeColor="text1"/>
          <w:sz w:val="24"/>
        </w:rPr>
        <w:t>, precum și furnizarea unei oferte cuprinzătoare a UE în mediul digital</w:t>
      </w:r>
      <w:r>
        <w:rPr>
          <w:rStyle w:val="normaltextrun"/>
          <w:rFonts w:ascii="Times New Roman" w:hAnsi="Times New Roman"/>
          <w:noProof/>
          <w:color w:val="000000" w:themeColor="text1"/>
          <w:sz w:val="24"/>
        </w:rPr>
        <w:t xml:space="preserve">. </w:t>
      </w:r>
      <w:r>
        <w:rPr>
          <w:rFonts w:ascii="Times New Roman" w:hAnsi="Times New Roman"/>
          <w:noProof/>
          <w:sz w:val="24"/>
        </w:rPr>
        <w:t>Prioritatea noastră absolută va fi să susținem Ucraina atât timp cât va fi nevoie și să acționăm pentru libertatea sa în fața războiului de agresiune al Rusiei. Acest lucru se va realiza în special prin menținerea cursului către un viitor stabil și sigur pentru Ucraina, ca parte a unei Uniuni extinse.</w:t>
      </w:r>
    </w:p>
    <w:p w14:paraId="139F1238" w14:textId="10665138" w:rsidR="006E32A1" w:rsidRPr="00536BA1" w:rsidRDefault="006E32A1" w:rsidP="00397D92">
      <w:pPr>
        <w:jc w:val="both"/>
        <w:rPr>
          <w:rFonts w:ascii="Times New Roman" w:hAnsi="Times New Roman" w:cs="Times New Roman"/>
          <w:noProof/>
          <w:sz w:val="24"/>
          <w:szCs w:val="24"/>
        </w:rPr>
      </w:pPr>
      <w:bookmarkStart w:id="3" w:name="_Hlk189493202"/>
      <w:r>
        <w:rPr>
          <w:rFonts w:ascii="Times New Roman" w:hAnsi="Times New Roman"/>
          <w:noProof/>
          <w:sz w:val="24"/>
        </w:rPr>
        <w:t xml:space="preserve">Viitorul Orientului Mijlociu și al Africii de Nord se rescrie sub ochii noștri. UE trebuie să contribuie la acest proces și își menține angajamentul față de o pace justă, cuprinzătoare și durabilă în </w:t>
      </w:r>
      <w:r w:rsidRPr="00374703">
        <w:rPr>
          <w:rFonts w:ascii="Times New Roman" w:hAnsi="Times New Roman"/>
          <w:b/>
          <w:noProof/>
          <w:sz w:val="24"/>
        </w:rPr>
        <w:t>Orientul Mijlociu</w:t>
      </w:r>
      <w:r>
        <w:rPr>
          <w:rFonts w:ascii="Times New Roman" w:hAnsi="Times New Roman"/>
          <w:noProof/>
          <w:sz w:val="24"/>
        </w:rPr>
        <w:t xml:space="preserve">, bazată pe soluția cu două state. Ne vom continua eforturile în acest sens. De asemenea, UE trebuie să își consolideze </w:t>
      </w:r>
      <w:r>
        <w:rPr>
          <w:rStyle w:val="eop"/>
          <w:rFonts w:ascii="Times New Roman" w:hAnsi="Times New Roman"/>
          <w:noProof/>
          <w:sz w:val="24"/>
        </w:rPr>
        <w:t>cooperarea cu Libanul, Iordania, Irakul, Egiptul și cu zona Mării Roșii și să valorifice progresele deja realizate prin intermediul parteneriatului strategic UE-Golf.</w:t>
      </w:r>
      <w:r>
        <w:rPr>
          <w:rStyle w:val="eop"/>
          <w:rFonts w:ascii="Times New Roman" w:hAnsi="Times New Roman"/>
          <w:noProof/>
          <w:color w:val="000000" w:themeColor="text1"/>
          <w:sz w:val="24"/>
        </w:rPr>
        <w:t> Trebuie să construim un nou parteneriat cu Siria și să revizuim strategia privind Iranul.</w:t>
      </w:r>
    </w:p>
    <w:p w14:paraId="588AA2DE" w14:textId="40468365" w:rsidR="006E32A1" w:rsidRPr="00536BA1" w:rsidRDefault="006E32A1" w:rsidP="006A1863">
      <w:pPr>
        <w:jc w:val="both"/>
        <w:rPr>
          <w:rFonts w:ascii="Times New Roman" w:eastAsia="Times New Roman" w:hAnsi="Times New Roman" w:cs="Times New Roman"/>
          <w:noProof/>
          <w:sz w:val="24"/>
          <w:szCs w:val="24"/>
        </w:rPr>
      </w:pPr>
      <w:r w:rsidRPr="00374703">
        <w:rPr>
          <w:rFonts w:ascii="Times New Roman" w:hAnsi="Times New Roman"/>
          <w:b/>
          <w:noProof/>
          <w:sz w:val="24"/>
        </w:rPr>
        <w:t>Pactul pentru Mediterana</w:t>
      </w:r>
      <w:r>
        <w:rPr>
          <w:rFonts w:ascii="Times New Roman" w:hAnsi="Times New Roman"/>
          <w:noProof/>
          <w:sz w:val="24"/>
        </w:rPr>
        <w:t xml:space="preserve"> va urmări să stimuleze cooperarea în regiune și să promoveze parteneriate reciproc avantajoase pentru ambele țărmuri ale Mediteranei. În acest sens, acesta se va axa pe oameni și pe investiții durabile, stabilitate economică, crearea de locuri de muncă, energie, gestionarea durabilă a resurselor, conectivitate, securitate, migrație și mobilitate, pe baza intereselor și a valorilor comune. </w:t>
      </w:r>
    </w:p>
    <w:bookmarkEnd w:id="3"/>
    <w:p w14:paraId="59970526" w14:textId="7A032E6D" w:rsidR="006E32A1" w:rsidRPr="00536BA1" w:rsidRDefault="006E32A1" w:rsidP="006A1863">
      <w:pPr>
        <w:jc w:val="both"/>
        <w:rPr>
          <w:rStyle w:val="eop"/>
          <w:rFonts w:ascii="Times New Roman" w:hAnsi="Times New Roman" w:cs="Times New Roman"/>
          <w:noProof/>
          <w:sz w:val="24"/>
          <w:szCs w:val="24"/>
        </w:rPr>
      </w:pPr>
      <w:r>
        <w:rPr>
          <w:rStyle w:val="eop"/>
          <w:rFonts w:ascii="Times New Roman" w:hAnsi="Times New Roman"/>
          <w:noProof/>
          <w:sz w:val="24"/>
        </w:rPr>
        <w:t xml:space="preserve">În mod similar, este necesară o nouă abordare strategică pentru regiunea </w:t>
      </w:r>
      <w:r w:rsidRPr="00374703">
        <w:rPr>
          <w:rStyle w:val="eop"/>
          <w:rFonts w:ascii="Times New Roman" w:hAnsi="Times New Roman"/>
          <w:b/>
          <w:noProof/>
          <w:sz w:val="24"/>
        </w:rPr>
        <w:t>Mării Negre</w:t>
      </w:r>
      <w:r>
        <w:rPr>
          <w:rStyle w:val="eop"/>
          <w:rFonts w:ascii="Times New Roman" w:hAnsi="Times New Roman"/>
          <w:noProof/>
          <w:sz w:val="24"/>
        </w:rPr>
        <w:t xml:space="preserve">, cu scopul de a spori stabilitatea și reziliența. </w:t>
      </w:r>
    </w:p>
    <w:p w14:paraId="11AD6F3B" w14:textId="6718FD09" w:rsidR="006E32A1" w:rsidRPr="00536BA1" w:rsidRDefault="006E32A1" w:rsidP="005F7DA9">
      <w:pPr>
        <w:jc w:val="both"/>
        <w:rPr>
          <w:rStyle w:val="eop"/>
          <w:rFonts w:ascii="Times New Roman" w:hAnsi="Times New Roman" w:cs="Times New Roman"/>
          <w:noProof/>
          <w:color w:val="000000"/>
          <w:sz w:val="24"/>
          <w:szCs w:val="24"/>
          <w:shd w:val="clear" w:color="auto" w:fill="FFFFFF"/>
        </w:rPr>
      </w:pPr>
      <w:r>
        <w:rPr>
          <w:rFonts w:ascii="Times New Roman" w:hAnsi="Times New Roman"/>
          <w:noProof/>
          <w:sz w:val="24"/>
        </w:rPr>
        <w:t xml:space="preserve">Ca partener-cheie în Asia, vom continua să lucrăm cu India, în vederea adoptării </w:t>
      </w:r>
      <w:r>
        <w:rPr>
          <w:rStyle w:val="normaltextrun"/>
          <w:rFonts w:ascii="Times New Roman" w:hAnsi="Times New Roman"/>
          <w:noProof/>
          <w:color w:val="000000" w:themeColor="text1"/>
          <w:sz w:val="24"/>
        </w:rPr>
        <w:t xml:space="preserve">unei noi </w:t>
      </w:r>
      <w:r w:rsidRPr="00374703">
        <w:rPr>
          <w:rStyle w:val="normaltextrun"/>
          <w:rFonts w:ascii="Times New Roman" w:hAnsi="Times New Roman"/>
          <w:b/>
          <w:noProof/>
          <w:color w:val="000000" w:themeColor="text1"/>
          <w:sz w:val="24"/>
        </w:rPr>
        <w:t>Agende strategice UE-</w:t>
      </w:r>
      <w:r w:rsidRPr="00374703">
        <w:rPr>
          <w:rStyle w:val="findhit"/>
          <w:rFonts w:ascii="Times New Roman" w:hAnsi="Times New Roman"/>
          <w:b/>
          <w:noProof/>
          <w:color w:val="000000" w:themeColor="text1"/>
          <w:sz w:val="24"/>
        </w:rPr>
        <w:t>India</w:t>
      </w:r>
      <w:r>
        <w:rPr>
          <w:rStyle w:val="normaltextrun"/>
          <w:rFonts w:ascii="Times New Roman" w:hAnsi="Times New Roman"/>
          <w:noProof/>
          <w:color w:val="000000" w:themeColor="text1"/>
          <w:sz w:val="24"/>
        </w:rPr>
        <w:t xml:space="preserve">. În urma vizitei Colegiului în India la începutul mandatului său, această nouă agendă va oferi o abordare cuprinzătoare pentru identificarea domeniilor de interes strategic comun și a inițiativelor care vor contribui la protejarea acestor interese, în conformitate cu </w:t>
      </w:r>
      <w:r>
        <w:rPr>
          <w:rStyle w:val="normaltextrun"/>
          <w:rFonts w:ascii="Times New Roman" w:hAnsi="Times New Roman"/>
          <w:noProof/>
          <w:color w:val="000000"/>
          <w:sz w:val="24"/>
          <w:shd w:val="clear" w:color="auto" w:fill="FFFFFF"/>
        </w:rPr>
        <w:t>prioritățile comune.</w:t>
      </w:r>
      <w:r>
        <w:rPr>
          <w:rStyle w:val="eop"/>
          <w:rFonts w:ascii="Times New Roman" w:hAnsi="Times New Roman"/>
          <w:noProof/>
          <w:color w:val="000000"/>
          <w:sz w:val="24"/>
          <w:shd w:val="clear" w:color="auto" w:fill="FFFFFF"/>
        </w:rPr>
        <w:t> </w:t>
      </w:r>
    </w:p>
    <w:p w14:paraId="4590D78A" w14:textId="5846DF47" w:rsidR="006E32A1" w:rsidRPr="00536BA1" w:rsidRDefault="006E32A1" w:rsidP="00441202">
      <w:pPr>
        <w:jc w:val="both"/>
        <w:rPr>
          <w:rStyle w:val="normaltextrun"/>
          <w:rFonts w:ascii="Times New Roman" w:hAnsi="Times New Roman" w:cs="Times New Roman"/>
          <w:noProof/>
          <w:color w:val="000000" w:themeColor="text1"/>
          <w:sz w:val="24"/>
          <w:szCs w:val="24"/>
        </w:rPr>
      </w:pPr>
      <w:r>
        <w:rPr>
          <w:rStyle w:val="normaltextrun"/>
          <w:rFonts w:ascii="Times New Roman" w:hAnsi="Times New Roman"/>
          <w:noProof/>
          <w:color w:val="000000" w:themeColor="text1"/>
          <w:sz w:val="24"/>
        </w:rPr>
        <w:t>Prin trecerea strategiei „Global Gateway” de la faza inițială la cea de extindere, cu ajutorul finanțării private pentru investiții durabile în țările partenere, ne propunem să ne consolidăm capacitatea de investiții strategice în aceste țări, în special prin identificarea unor măsuri de politică specifice care pot fi aplicate la nivelul UE pentru a elimina obstacolele din calea finanțării durabile în țările cu venituri mici și medii. În plus,</w:t>
      </w:r>
      <w:r>
        <w:rPr>
          <w:rFonts w:ascii="Times New Roman" w:hAnsi="Times New Roman"/>
          <w:noProof/>
          <w:color w:val="000000" w:themeColor="text1"/>
          <w:sz w:val="24"/>
        </w:rPr>
        <w:t xml:space="preserve"> vom analiza, în contextul politic general, cele mai eficiente modalități de a aborda fragilitatea țărilor și a contextelor, în limitele bugetului actual, prin</w:t>
      </w:r>
      <w:r>
        <w:rPr>
          <w:rStyle w:val="normaltextrun"/>
          <w:rFonts w:ascii="Times New Roman" w:hAnsi="Times New Roman"/>
          <w:noProof/>
          <w:color w:val="000000" w:themeColor="text1"/>
          <w:sz w:val="24"/>
        </w:rPr>
        <w:t xml:space="preserve"> alinierea politicilor și mobilizarea tuturor instrumentelor relevante existente.</w:t>
      </w:r>
    </w:p>
    <w:p w14:paraId="68DDA51B" w14:textId="77777777" w:rsidR="006E32A1" w:rsidRPr="00374703" w:rsidRDefault="006E32A1" w:rsidP="006D3AD6">
      <w:pPr>
        <w:pStyle w:val="ListParagraph"/>
        <w:numPr>
          <w:ilvl w:val="1"/>
          <w:numId w:val="4"/>
        </w:numPr>
        <w:rPr>
          <w:rFonts w:ascii="Times New Roman" w:hAnsi="Times New Roman" w:cs="Times New Roman"/>
          <w:b/>
          <w:bCs/>
          <w:noProof/>
          <w:sz w:val="24"/>
          <w:szCs w:val="24"/>
        </w:rPr>
      </w:pPr>
      <w:r w:rsidRPr="00374703">
        <w:rPr>
          <w:rFonts w:ascii="Times New Roman" w:hAnsi="Times New Roman"/>
          <w:b/>
          <w:noProof/>
          <w:sz w:val="24"/>
          <w:u w:val="single"/>
        </w:rPr>
        <w:t xml:space="preserve">Atingerea obiectivelor împreună și pregătirea Uniunii noastre pentru viitor  </w:t>
      </w:r>
      <w:r>
        <w:rPr>
          <w:rFonts w:ascii="Times New Roman" w:hAnsi="Times New Roman"/>
          <w:noProof/>
          <w:sz w:val="24"/>
        </w:rPr>
        <w:t xml:space="preserve"> </w:t>
      </w:r>
    </w:p>
    <w:p w14:paraId="1A13F7EB" w14:textId="77777777" w:rsidR="006E32A1" w:rsidRPr="00536BA1" w:rsidRDefault="006E32A1" w:rsidP="00270F39">
      <w:pPr>
        <w:jc w:val="both"/>
        <w:rPr>
          <w:rFonts w:ascii="Times New Roman" w:hAnsi="Times New Roman" w:cs="Times New Roman"/>
          <w:noProof/>
          <w:sz w:val="24"/>
          <w:szCs w:val="24"/>
        </w:rPr>
      </w:pPr>
      <w:r>
        <w:rPr>
          <w:rFonts w:ascii="Times New Roman" w:hAnsi="Times New Roman"/>
          <w:noProof/>
          <w:sz w:val="24"/>
        </w:rPr>
        <w:t>În ultimii cinci ani, Uniunea a inițiat o transformare ambițioasă, reușind totodată să depășească crize generaționale, de la pandemia de COVID-</w:t>
      </w:r>
      <w:r w:rsidRPr="00374703">
        <w:rPr>
          <w:rFonts w:ascii="Times New Roman" w:hAnsi="Times New Roman"/>
          <w:noProof/>
          <w:sz w:val="24"/>
        </w:rPr>
        <w:t>19</w:t>
      </w:r>
      <w:r>
        <w:rPr>
          <w:rFonts w:ascii="Times New Roman" w:hAnsi="Times New Roman"/>
          <w:noProof/>
          <w:sz w:val="24"/>
        </w:rPr>
        <w:t xml:space="preserve"> la războiul de agresiune al Rusiei împotriva Ucrainei și impactul economic aferent. UE a adoptat o legislație inovatoare pentru a avansa în tranziția dublă și pentru a ne spori reziliența. În prezent, este esențial să acordăm prioritate punerii în aplicare și să ne asigurăm că Uniunea este pregătită pentru viitor, atât din punct de vedere financiar, cât și instituțional, bazându-se pe o relație consolidată cu instituțiile UE.</w:t>
      </w:r>
    </w:p>
    <w:p w14:paraId="0B1AB68F" w14:textId="30B18C89" w:rsidR="006E32A1" w:rsidRPr="00536BA1" w:rsidRDefault="006E32A1" w:rsidP="0020572F">
      <w:pPr>
        <w:jc w:val="both"/>
        <w:rPr>
          <w:rStyle w:val="contentcontrolboundarysink"/>
          <w:rFonts w:ascii="Times New Roman" w:hAnsi="Times New Roman" w:cs="Times New Roman"/>
          <w:noProof/>
          <w:color w:val="000000"/>
          <w:sz w:val="24"/>
          <w:szCs w:val="24"/>
          <w:shd w:val="clear" w:color="auto" w:fill="FFFFFF"/>
        </w:rPr>
      </w:pPr>
      <w:r>
        <w:rPr>
          <w:rFonts w:ascii="Times New Roman" w:hAnsi="Times New Roman"/>
          <w:noProof/>
          <w:sz w:val="24"/>
        </w:rPr>
        <w:t xml:space="preserve">Comisia va prezenta un nou </w:t>
      </w:r>
      <w:r w:rsidRPr="00374703">
        <w:rPr>
          <w:rFonts w:ascii="Times New Roman" w:hAnsi="Times New Roman"/>
          <w:b/>
          <w:noProof/>
          <w:sz w:val="24"/>
        </w:rPr>
        <w:t>buget pe termen lung al UE</w:t>
      </w:r>
      <w:r>
        <w:rPr>
          <w:rFonts w:ascii="Times New Roman" w:hAnsi="Times New Roman"/>
          <w:noProof/>
          <w:sz w:val="24"/>
        </w:rPr>
        <w:t xml:space="preserve"> (cadrul financiar multianual)</w:t>
      </w:r>
      <w:r>
        <w:rPr>
          <w:rStyle w:val="normaltextrun"/>
          <w:rFonts w:ascii="Times New Roman" w:hAnsi="Times New Roman"/>
          <w:noProof/>
          <w:color w:val="000000"/>
          <w:sz w:val="24"/>
          <w:shd w:val="clear" w:color="auto" w:fill="FFFFFF"/>
        </w:rPr>
        <w:t>. Acesta va fi mai bine aliniat la prioritățile și obiectivele UE și direcționat, într-un mod flexibil, către domeniile în care intervenția UE este cea mai necesară. Acesta va funcționa pe baza unor reguli mai simple, va avea un impact mai mare și va valorifica mai eficient resursele financiare pentru a mobiliza fonduri suplimentare din surse naționale, private și instituționale.</w:t>
      </w:r>
      <w:r>
        <w:rPr>
          <w:rStyle w:val="contentcontrolboundarysink"/>
          <w:rFonts w:ascii="Times New Roman" w:hAnsi="Times New Roman"/>
          <w:noProof/>
          <w:color w:val="000000"/>
          <w:sz w:val="24"/>
          <w:shd w:val="clear" w:color="auto" w:fill="FFFFFF"/>
        </w:rPr>
        <w:t>​</w:t>
      </w:r>
    </w:p>
    <w:p w14:paraId="1ADA4AAB" w14:textId="44B042C6" w:rsidR="006E32A1" w:rsidRPr="00536BA1" w:rsidRDefault="006E32A1" w:rsidP="0020572F">
      <w:pPr>
        <w:jc w:val="both"/>
        <w:rPr>
          <w:rStyle w:val="normaltextrun"/>
          <w:rFonts w:ascii="Times New Roman" w:hAnsi="Times New Roman" w:cs="Times New Roman"/>
          <w:noProof/>
          <w:color w:val="000000"/>
          <w:sz w:val="24"/>
          <w:szCs w:val="24"/>
          <w:shd w:val="clear" w:color="auto" w:fill="FFFFFF"/>
        </w:rPr>
      </w:pPr>
      <w:r>
        <w:rPr>
          <w:rStyle w:val="normaltextrun"/>
          <w:rFonts w:ascii="Times New Roman" w:hAnsi="Times New Roman"/>
          <w:noProof/>
          <w:color w:val="000000"/>
          <w:sz w:val="24"/>
          <w:shd w:val="clear" w:color="auto" w:fill="FFFFFF"/>
        </w:rPr>
        <w:t xml:space="preserve">La aproape </w:t>
      </w:r>
      <w:r w:rsidRPr="00374703">
        <w:rPr>
          <w:rStyle w:val="normaltextrun"/>
          <w:rFonts w:ascii="Times New Roman" w:hAnsi="Times New Roman"/>
          <w:noProof/>
          <w:color w:val="000000"/>
          <w:sz w:val="24"/>
          <w:shd w:val="clear" w:color="auto" w:fill="FFFFFF"/>
        </w:rPr>
        <w:t>21</w:t>
      </w:r>
      <w:r>
        <w:rPr>
          <w:rStyle w:val="normaltextrun"/>
          <w:rFonts w:ascii="Times New Roman" w:hAnsi="Times New Roman"/>
          <w:noProof/>
          <w:color w:val="000000"/>
          <w:sz w:val="24"/>
          <w:shd w:val="clear" w:color="auto" w:fill="FFFFFF"/>
        </w:rPr>
        <w:t xml:space="preserve"> de ani de la cel mai mare val de extindere și având în vedere viziunea de a consolida Uniunea printr-un proces de aderare bazat pe merite, trebuie să ne asigurăm că suntem pregătiți pentru o Uniune extinsă. Pentru că a învățat din lecțiile oferite de extinderile anterioare, UE este în prezent mai bine pregătită să fie un catalizator pentru progres și că integrarea și extinderea merg mână în mână. </w:t>
      </w:r>
      <w:r w:rsidRPr="00374703">
        <w:rPr>
          <w:rStyle w:val="normaltextrun"/>
          <w:rFonts w:ascii="Times New Roman" w:hAnsi="Times New Roman"/>
          <w:b/>
          <w:noProof/>
          <w:color w:val="000000"/>
          <w:sz w:val="24"/>
          <w:shd w:val="clear" w:color="auto" w:fill="FFFFFF"/>
        </w:rPr>
        <w:t>Revizuirile politicilor premergătoare extinderii</w:t>
      </w:r>
      <w:r>
        <w:rPr>
          <w:rStyle w:val="normaltextrun"/>
          <w:rFonts w:ascii="Times New Roman" w:hAnsi="Times New Roman"/>
          <w:noProof/>
          <w:color w:val="000000"/>
          <w:sz w:val="24"/>
          <w:shd w:val="clear" w:color="auto" w:fill="FFFFFF"/>
        </w:rPr>
        <w:t xml:space="preserve"> vor permite în continuare să se evalueze consecințele și impactul extinderii asupra tuturor politicilor UE, să se identifice lacunele existente, să se stabilească măsuri pentru transformarea provocărilor în oportunități și să se analizeze opțiunile de îmbunătățire a guvernanței UE și a capacității sale de a acționa rapid, asigurându-se astfel că politicile Uniunii rămân eficace într-o Uniune extinsă. </w:t>
      </w:r>
    </w:p>
    <w:p w14:paraId="436F36DF" w14:textId="7451E5AA" w:rsidR="006E32A1" w:rsidRPr="00536BA1" w:rsidRDefault="006E32A1" w:rsidP="00415245">
      <w:pPr>
        <w:jc w:val="both"/>
        <w:rPr>
          <w:rStyle w:val="normaltextrun"/>
          <w:rFonts w:ascii="Times New Roman" w:hAnsi="Times New Roman" w:cs="Times New Roman"/>
          <w:noProof/>
          <w:color w:val="000000"/>
          <w:sz w:val="24"/>
          <w:szCs w:val="24"/>
          <w:shd w:val="clear" w:color="auto" w:fill="FFFFFF"/>
        </w:rPr>
      </w:pPr>
      <w:r>
        <w:rPr>
          <w:rStyle w:val="normaltextrun"/>
          <w:rFonts w:ascii="Times New Roman" w:hAnsi="Times New Roman"/>
          <w:noProof/>
          <w:color w:val="000000"/>
          <w:sz w:val="24"/>
          <w:shd w:val="clear" w:color="auto" w:fill="FFFFFF"/>
        </w:rPr>
        <w:t xml:space="preserve">Actuala Comisie își va </w:t>
      </w:r>
      <w:r w:rsidRPr="00374703">
        <w:rPr>
          <w:rStyle w:val="normaltextrun"/>
          <w:rFonts w:ascii="Times New Roman" w:hAnsi="Times New Roman"/>
          <w:b/>
          <w:noProof/>
          <w:color w:val="000000"/>
          <w:sz w:val="24"/>
          <w:shd w:val="clear" w:color="auto" w:fill="FFFFFF"/>
        </w:rPr>
        <w:t>consolida relația cu Parlamentul și Consiliul</w:t>
      </w:r>
      <w:r>
        <w:rPr>
          <w:rStyle w:val="normaltextrun"/>
          <w:rFonts w:ascii="Times New Roman" w:hAnsi="Times New Roman"/>
          <w:noProof/>
          <w:color w:val="000000"/>
          <w:sz w:val="24"/>
          <w:shd w:val="clear" w:color="auto" w:fill="FFFFFF"/>
        </w:rPr>
        <w:t xml:space="preserve">, garantând transparență, responsabilitate și o mai bună comunicare și circulație a informațiilor. Toți comisarii vor fi prezenți în Parlamentul European, vor colabora cu statele membre și vor participa la formațiunile relevante ale Consiliului. Împreună cu Parlamentul, vom revizui rapid acordul-cadru și, în paralel, vom consolida cooperarea privind rezoluțiile adoptate de Parlament prin care se solicită propuneri legislative în temeiul articolului </w:t>
      </w:r>
      <w:r w:rsidRPr="00374703">
        <w:rPr>
          <w:rStyle w:val="normaltextrun"/>
          <w:rFonts w:ascii="Times New Roman" w:hAnsi="Times New Roman"/>
          <w:noProof/>
          <w:color w:val="000000"/>
          <w:sz w:val="24"/>
          <w:shd w:val="clear" w:color="auto" w:fill="FFFFFF"/>
        </w:rPr>
        <w:t>225</w:t>
      </w:r>
      <w:r>
        <w:rPr>
          <w:rStyle w:val="normaltextrun"/>
          <w:rFonts w:ascii="Times New Roman" w:hAnsi="Times New Roman"/>
          <w:noProof/>
          <w:color w:val="000000"/>
          <w:sz w:val="24"/>
          <w:shd w:val="clear" w:color="auto" w:fill="FFFFFF"/>
        </w:rPr>
        <w:t xml:space="preserve"> din Tratatul privind funcționarea Uniunii Europene. De asemenea, vom justifica în mod corespunzător utilizarea articolului </w:t>
      </w:r>
      <w:r w:rsidRPr="00374703">
        <w:rPr>
          <w:rStyle w:val="normaltextrun"/>
          <w:rFonts w:ascii="Times New Roman" w:hAnsi="Times New Roman"/>
          <w:noProof/>
          <w:color w:val="000000"/>
          <w:sz w:val="24"/>
          <w:shd w:val="clear" w:color="auto" w:fill="FFFFFF"/>
        </w:rPr>
        <w:t>122</w:t>
      </w:r>
      <w:r>
        <w:rPr>
          <w:rStyle w:val="normaltextrun"/>
          <w:rFonts w:ascii="Times New Roman" w:hAnsi="Times New Roman"/>
          <w:noProof/>
          <w:color w:val="000000"/>
          <w:sz w:val="24"/>
          <w:shd w:val="clear" w:color="auto" w:fill="FFFFFF"/>
        </w:rPr>
        <w:t xml:space="preserve"> din același tratat în circumstanțe excepționale și de urgență.</w:t>
      </w:r>
    </w:p>
    <w:p w14:paraId="1C98DE0F" w14:textId="77777777" w:rsidR="006E32A1" w:rsidRPr="00374703" w:rsidRDefault="006E32A1" w:rsidP="00B12ED8">
      <w:pPr>
        <w:pStyle w:val="ListParagraph"/>
        <w:numPr>
          <w:ilvl w:val="0"/>
          <w:numId w:val="4"/>
        </w:numPr>
        <w:rPr>
          <w:rFonts w:ascii="Times New Roman" w:hAnsi="Times New Roman" w:cs="Times New Roman"/>
          <w:b/>
          <w:noProof/>
          <w:sz w:val="24"/>
          <w:szCs w:val="24"/>
          <w:u w:val="single"/>
        </w:rPr>
      </w:pPr>
      <w:r w:rsidRPr="00374703">
        <w:rPr>
          <w:rFonts w:ascii="Times New Roman" w:hAnsi="Times New Roman"/>
          <w:b/>
          <w:noProof/>
          <w:sz w:val="24"/>
          <w:u w:val="single"/>
        </w:rPr>
        <w:t>Revizuirea propunerilor în așteptarea acordului Parlamentului European și al Consiliului</w:t>
      </w:r>
    </w:p>
    <w:p w14:paraId="2F8B9F25" w14:textId="77777777" w:rsidR="006E32A1" w:rsidRPr="00536BA1" w:rsidRDefault="006E32A1" w:rsidP="00B424FD">
      <w:pPr>
        <w:jc w:val="both"/>
        <w:rPr>
          <w:rFonts w:ascii="Times New Roman" w:hAnsi="Times New Roman" w:cs="Times New Roman"/>
          <w:noProof/>
          <w:sz w:val="24"/>
          <w:szCs w:val="24"/>
        </w:rPr>
      </w:pPr>
      <w:r>
        <w:rPr>
          <w:rFonts w:ascii="Times New Roman" w:hAnsi="Times New Roman"/>
          <w:noProof/>
          <w:sz w:val="24"/>
        </w:rPr>
        <w:t xml:space="preserve">La începutul mandatului său, Comisia a analizat cu atenție toate propunerile în curs de adoptare de către Parlamentul European și Consiliu, </w:t>
      </w:r>
      <w:r w:rsidRPr="00374703">
        <w:rPr>
          <w:rFonts w:ascii="Times New Roman" w:hAnsi="Times New Roman"/>
          <w:b/>
          <w:noProof/>
          <w:sz w:val="24"/>
        </w:rPr>
        <w:t>evaluând dacă acestea ar trebui menținute, modificate sau retrase</w:t>
      </w:r>
      <w:r>
        <w:rPr>
          <w:rFonts w:ascii="Times New Roman" w:hAnsi="Times New Roman"/>
          <w:noProof/>
          <w:sz w:val="24"/>
        </w:rPr>
        <w:t>, în funcție de prioritățile politice stabilite pentru noul mandat și de perspectivele lor de adoptare în viitorul apropiat. În cadrul acestui proces, Comisia a analizat cu atenție opiniile exprimate de Parlamentul European și Consiliu.</w:t>
      </w:r>
    </w:p>
    <w:p w14:paraId="1A65230A" w14:textId="32FD85CC" w:rsidR="006E32A1" w:rsidRPr="00536BA1" w:rsidRDefault="006E32A1" w:rsidP="00B424FD">
      <w:pPr>
        <w:jc w:val="both"/>
        <w:rPr>
          <w:rFonts w:ascii="Times New Roman" w:hAnsi="Times New Roman" w:cs="Times New Roman"/>
          <w:noProof/>
          <w:sz w:val="24"/>
          <w:szCs w:val="24"/>
        </w:rPr>
      </w:pPr>
      <w:r>
        <w:rPr>
          <w:rFonts w:ascii="Times New Roman" w:hAnsi="Times New Roman"/>
          <w:noProof/>
          <w:sz w:val="24"/>
        </w:rPr>
        <w:t xml:space="preserve">În urma acestei evaluări, Comisia intenționează să retragă </w:t>
      </w:r>
      <w:r w:rsidRPr="00374703">
        <w:rPr>
          <w:rFonts w:ascii="Times New Roman" w:hAnsi="Times New Roman"/>
          <w:noProof/>
          <w:sz w:val="24"/>
        </w:rPr>
        <w:t>37</w:t>
      </w:r>
      <w:r>
        <w:rPr>
          <w:rFonts w:ascii="Times New Roman" w:hAnsi="Times New Roman"/>
          <w:noProof/>
          <w:sz w:val="24"/>
        </w:rPr>
        <w:t xml:space="preserve"> de propuneri în legătură cu care nu s-a ajuns încă la un acord. Acestea sunt enumerate în anexa IV, împreună cu o explicație privind motivele retragerii. </w:t>
      </w:r>
      <w:bookmarkStart w:id="4" w:name="_Hlk189744850"/>
      <w:r>
        <w:rPr>
          <w:rFonts w:ascii="Times New Roman" w:hAnsi="Times New Roman"/>
          <w:noProof/>
          <w:sz w:val="24"/>
        </w:rPr>
        <w:t xml:space="preserve">Această abordare permite Parlamentului European și Consiliului să își exprime punctele de vedere înainte ca decizia finală privind retragerile preconizate să fie luată de Comisie. </w:t>
      </w:r>
      <w:bookmarkEnd w:id="4"/>
    </w:p>
    <w:p w14:paraId="34FDECE2" w14:textId="3A63C5E0" w:rsidR="006E32A1" w:rsidRPr="00536BA1" w:rsidRDefault="006E32A1" w:rsidP="00B424FD">
      <w:pPr>
        <w:jc w:val="both"/>
        <w:rPr>
          <w:rFonts w:ascii="Times New Roman" w:hAnsi="Times New Roman" w:cs="Times New Roman"/>
          <w:noProof/>
          <w:sz w:val="24"/>
          <w:szCs w:val="24"/>
        </w:rPr>
      </w:pPr>
      <w:r>
        <w:rPr>
          <w:rFonts w:ascii="Times New Roman" w:hAnsi="Times New Roman"/>
          <w:noProof/>
          <w:sz w:val="24"/>
        </w:rPr>
        <w:t>Celelalte propuneri pendinte sunt enumerate în anexa III.</w:t>
      </w:r>
    </w:p>
    <w:p w14:paraId="0C756110" w14:textId="77777777" w:rsidR="006E32A1" w:rsidRPr="00374703" w:rsidRDefault="006E32A1" w:rsidP="001E5752">
      <w:pPr>
        <w:pStyle w:val="ListParagraph"/>
        <w:numPr>
          <w:ilvl w:val="0"/>
          <w:numId w:val="4"/>
        </w:numPr>
        <w:rPr>
          <w:rFonts w:ascii="Times New Roman" w:hAnsi="Times New Roman" w:cs="Times New Roman"/>
          <w:b/>
          <w:noProof/>
          <w:sz w:val="24"/>
          <w:szCs w:val="24"/>
          <w:u w:val="single"/>
        </w:rPr>
      </w:pPr>
      <w:r w:rsidRPr="00374703">
        <w:rPr>
          <w:rFonts w:ascii="Times New Roman" w:hAnsi="Times New Roman"/>
          <w:b/>
          <w:noProof/>
          <w:sz w:val="24"/>
          <w:u w:val="single"/>
        </w:rPr>
        <w:t>Concluzie</w:t>
      </w:r>
    </w:p>
    <w:p w14:paraId="0E1956D1" w14:textId="77777777" w:rsidR="006E32A1" w:rsidRPr="00536BA1" w:rsidRDefault="006E32A1" w:rsidP="001A62E3">
      <w:pPr>
        <w:jc w:val="both"/>
        <w:rPr>
          <w:rFonts w:ascii="Times New Roman" w:hAnsi="Times New Roman" w:cs="Times New Roman"/>
          <w:noProof/>
          <w:sz w:val="24"/>
          <w:szCs w:val="24"/>
        </w:rPr>
      </w:pPr>
      <w:r>
        <w:rPr>
          <w:rFonts w:ascii="Times New Roman" w:hAnsi="Times New Roman"/>
          <w:noProof/>
          <w:sz w:val="24"/>
        </w:rPr>
        <w:t xml:space="preserve">Mandatul actualei Comisii a început într-o perioadă de tulburări majore la nivel mondial. Dar această perioadă vine și cu multe oportunități de a modela Europa de mâine. Prezentul program de lucru lansează acțiunile planificate în vederea </w:t>
      </w:r>
      <w:r w:rsidRPr="00374703">
        <w:rPr>
          <w:rFonts w:ascii="Times New Roman" w:hAnsi="Times New Roman"/>
          <w:b/>
          <w:noProof/>
          <w:sz w:val="24"/>
        </w:rPr>
        <w:t>realizării obiectivelor și priorităților ambițioase de politică</w:t>
      </w:r>
      <w:r>
        <w:rPr>
          <w:rFonts w:ascii="Times New Roman" w:hAnsi="Times New Roman"/>
          <w:noProof/>
          <w:sz w:val="24"/>
        </w:rPr>
        <w:t xml:space="preserve"> stabilite pentru acest mandat. Programul include strategii, planuri de acțiune și inițiative legislative esențiale care vor constitui </w:t>
      </w:r>
      <w:r w:rsidRPr="00374703">
        <w:rPr>
          <w:rFonts w:ascii="Times New Roman" w:hAnsi="Times New Roman"/>
          <w:b/>
          <w:noProof/>
          <w:sz w:val="24"/>
        </w:rPr>
        <w:t>elementele de bază ale eforturilor viitoare</w:t>
      </w:r>
      <w:r>
        <w:rPr>
          <w:rFonts w:ascii="Times New Roman" w:hAnsi="Times New Roman"/>
          <w:noProof/>
          <w:sz w:val="24"/>
        </w:rPr>
        <w:t xml:space="preserve"> pe care le vom depune în cursul acestei legislaturi pentru a materializa viziunea noastră de a construi o Europă puternică, sigură și prosperă. </w:t>
      </w:r>
    </w:p>
    <w:p w14:paraId="7D2445A5" w14:textId="53ACF940" w:rsidR="006E32A1" w:rsidRPr="00536BA1" w:rsidRDefault="006E32A1" w:rsidP="001A62E3">
      <w:pPr>
        <w:jc w:val="both"/>
        <w:rPr>
          <w:rFonts w:ascii="Times New Roman" w:hAnsi="Times New Roman" w:cs="Times New Roman"/>
          <w:noProof/>
          <w:sz w:val="24"/>
          <w:szCs w:val="24"/>
        </w:rPr>
      </w:pPr>
      <w:r>
        <w:rPr>
          <w:rFonts w:ascii="Times New Roman" w:hAnsi="Times New Roman"/>
          <w:noProof/>
          <w:sz w:val="24"/>
        </w:rPr>
        <w:t>Inițiativele pe care le vom prezenta, împreună cu</w:t>
      </w:r>
      <w:r w:rsidRPr="00374703">
        <w:rPr>
          <w:rFonts w:ascii="Times New Roman" w:hAnsi="Times New Roman"/>
          <w:b/>
          <w:noProof/>
          <w:sz w:val="24"/>
        </w:rPr>
        <w:t xml:space="preserve"> hotărârea și unitatea</w:t>
      </w:r>
      <w:r>
        <w:rPr>
          <w:rFonts w:ascii="Times New Roman" w:hAnsi="Times New Roman"/>
          <w:noProof/>
          <w:sz w:val="24"/>
        </w:rPr>
        <w:t xml:space="preserve"> necesare, ne vor ajuta să abordăm provocările cu care ne confruntăm. Am demonstrat în mod repetat ce putem realiza, ca Uniune, atunci când acționăm împreună. Comisia va colabora îndeaproape cu instituțiile UE, cu guvernele naționale și regionale, cu sectorul privat, cu partenerii sociali, cu cetățenii și cu societatea civilă. Unindu-ne forțele, vom consolida Uniunea și ne vom asigura că aceasta acționează acolo unde are valoare adăugată și răspunde aspirațiilor cetățenilor, ale întreprinderilor și ale părților interesate europene.</w:t>
      </w:r>
    </w:p>
    <w:p w14:paraId="7390D435" w14:textId="77777777" w:rsidR="006E32A1" w:rsidRDefault="006E32A1">
      <w:pPr>
        <w:rPr>
          <w:noProof/>
        </w:rPr>
      </w:pPr>
      <w:r>
        <w:rPr>
          <w:rFonts w:ascii="Times New Roman" w:hAnsi="Times New Roman"/>
          <w:noProof/>
        </w:rPr>
        <w:t xml:space="preserve">  </w:t>
      </w:r>
    </w:p>
    <w:p w14:paraId="7988A175" w14:textId="77777777" w:rsidR="009A5FEB" w:rsidRPr="006E32A1" w:rsidRDefault="009A5FEB" w:rsidP="003A6117">
      <w:pPr>
        <w:rPr>
          <w:rFonts w:ascii="Times New Roman" w:eastAsia="Calibri" w:hAnsi="Times New Roman" w:cs="Times New Roman"/>
          <w:noProof/>
        </w:rPr>
      </w:pPr>
    </w:p>
    <w:p w14:paraId="39F80603" w14:textId="393A81D2" w:rsidR="00AA69B0" w:rsidRDefault="00856AF0" w:rsidP="00F168BC">
      <w:pPr>
        <w:jc w:val="both"/>
        <w:rPr>
          <w:rFonts w:ascii="Times New Roman" w:hAnsi="Times New Roman" w:cs="Times New Roman"/>
          <w:noProof/>
        </w:rPr>
      </w:pPr>
      <w:r>
        <w:rPr>
          <w:rFonts w:ascii="Times New Roman" w:hAnsi="Times New Roman"/>
          <w:noProof/>
        </w:rPr>
        <w:t xml:space="preserve"> </w:t>
      </w:r>
    </w:p>
    <w:sectPr w:rsidR="00AA69B0" w:rsidSect="000027B4">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791A8B" w14:textId="77777777" w:rsidR="00BC4062" w:rsidRDefault="00BC4062">
      <w:pPr>
        <w:spacing w:after="0" w:line="240" w:lineRule="auto"/>
      </w:pPr>
      <w:r>
        <w:separator/>
      </w:r>
    </w:p>
  </w:endnote>
  <w:endnote w:type="continuationSeparator" w:id="0">
    <w:p w14:paraId="3D11CB24" w14:textId="77777777" w:rsidR="00BC4062" w:rsidRDefault="00BC4062">
      <w:pPr>
        <w:spacing w:after="0" w:line="240" w:lineRule="auto"/>
      </w:pPr>
      <w:r>
        <w:continuationSeparator/>
      </w:r>
    </w:p>
  </w:endnote>
  <w:endnote w:type="continuationNotice" w:id="1">
    <w:p w14:paraId="32883EC6" w14:textId="77777777" w:rsidR="00BC4062" w:rsidRDefault="00BC40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18EE85" w14:textId="2D6223A9" w:rsidR="000863F7" w:rsidRPr="000863F7" w:rsidRDefault="000863F7" w:rsidP="000863F7">
    <w:pPr>
      <w:pStyle w:val="FooterCoverPage"/>
      <w:rPr>
        <w:rFonts w:ascii="Arial" w:hAnsi="Arial" w:cs="Arial"/>
        <w:b/>
        <w:sz w:val="48"/>
      </w:rPr>
    </w:pPr>
    <w:r w:rsidRPr="000863F7">
      <w:rPr>
        <w:rFonts w:ascii="Arial" w:hAnsi="Arial" w:cs="Arial"/>
        <w:b/>
        <w:sz w:val="48"/>
      </w:rPr>
      <w:t>RO</w:t>
    </w:r>
    <w:r w:rsidRPr="000863F7">
      <w:rPr>
        <w:rFonts w:ascii="Arial" w:hAnsi="Arial" w:cs="Arial"/>
        <w:b/>
        <w:sz w:val="48"/>
      </w:rPr>
      <w:tab/>
    </w:r>
    <w:r w:rsidRPr="000863F7">
      <w:rPr>
        <w:rFonts w:ascii="Arial" w:hAnsi="Arial" w:cs="Arial"/>
        <w:b/>
        <w:sz w:val="48"/>
      </w:rPr>
      <w:tab/>
    </w:r>
    <w:r w:rsidRPr="000863F7">
      <w:tab/>
    </w:r>
    <w:r w:rsidRPr="000863F7">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77E24A" w14:textId="48CA35F1" w:rsidR="000863F7" w:rsidRPr="000863F7" w:rsidRDefault="000863F7" w:rsidP="000863F7">
    <w:pPr>
      <w:pStyle w:val="FooterCoverPage"/>
      <w:rPr>
        <w:rFonts w:ascii="Arial" w:hAnsi="Arial" w:cs="Arial"/>
        <w:b/>
        <w:sz w:val="48"/>
      </w:rPr>
    </w:pPr>
    <w:r w:rsidRPr="000863F7">
      <w:rPr>
        <w:rFonts w:ascii="Arial" w:hAnsi="Arial" w:cs="Arial"/>
        <w:b/>
        <w:sz w:val="48"/>
      </w:rPr>
      <w:t>RO</w:t>
    </w:r>
    <w:r w:rsidRPr="000863F7">
      <w:rPr>
        <w:rFonts w:ascii="Arial" w:hAnsi="Arial" w:cs="Arial"/>
        <w:b/>
        <w:sz w:val="48"/>
      </w:rPr>
      <w:tab/>
    </w:r>
    <w:r w:rsidRPr="000863F7">
      <w:rPr>
        <w:rFonts w:ascii="Arial" w:hAnsi="Arial" w:cs="Arial"/>
        <w:b/>
        <w:sz w:val="48"/>
      </w:rPr>
      <w:tab/>
    </w:r>
    <w:r w:rsidRPr="000863F7">
      <w:tab/>
    </w:r>
    <w:r w:rsidRPr="000863F7">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7C7F1" w14:textId="77777777" w:rsidR="000863F7" w:rsidRPr="000863F7" w:rsidRDefault="000863F7" w:rsidP="000863F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2494AA" w14:textId="77777777" w:rsidR="000027B4" w:rsidRDefault="000027B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552119306"/>
      <w:docPartObj>
        <w:docPartGallery w:val="Page Numbers (Bottom of Page)"/>
        <w:docPartUnique/>
      </w:docPartObj>
    </w:sdtPr>
    <w:sdtEndPr>
      <w:rPr>
        <w:noProof/>
      </w:rPr>
    </w:sdtEndPr>
    <w:sdtContent>
      <w:p w14:paraId="39FBB0CD" w14:textId="2528CD83" w:rsidR="000027B4" w:rsidRPr="000027B4" w:rsidRDefault="000027B4" w:rsidP="000027B4">
        <w:pPr>
          <w:pStyle w:val="Footer"/>
          <w:jc w:val="center"/>
          <w:rPr>
            <w:rFonts w:ascii="Times New Roman" w:hAnsi="Times New Roman" w:cs="Times New Roman"/>
          </w:rPr>
        </w:pPr>
        <w:r w:rsidRPr="00352701">
          <w:rPr>
            <w:rFonts w:ascii="Times New Roman" w:hAnsi="Times New Roman" w:cs="Times New Roman"/>
          </w:rPr>
          <w:fldChar w:fldCharType="begin"/>
        </w:r>
        <w:r w:rsidRPr="00352701">
          <w:rPr>
            <w:rFonts w:ascii="Times New Roman" w:hAnsi="Times New Roman" w:cs="Times New Roman"/>
          </w:rPr>
          <w:instrText xml:space="preserve"> PAGE   \* MERGEFORMAT </w:instrText>
        </w:r>
        <w:r w:rsidRPr="00352701">
          <w:rPr>
            <w:rFonts w:ascii="Times New Roman" w:hAnsi="Times New Roman" w:cs="Times New Roman"/>
          </w:rPr>
          <w:fldChar w:fldCharType="separate"/>
        </w:r>
        <w:r w:rsidR="000863F7">
          <w:rPr>
            <w:rFonts w:ascii="Times New Roman" w:hAnsi="Times New Roman" w:cs="Times New Roman"/>
            <w:noProof/>
          </w:rPr>
          <w:t>2</w:t>
        </w:r>
        <w:r w:rsidRPr="00352701">
          <w:rPr>
            <w:rFonts w:ascii="Times New Roman" w:hAnsi="Times New Roman" w:cs="Times New Roman"/>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D675C9" w14:textId="77777777" w:rsidR="000027B4" w:rsidRDefault="000027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32DE08" w14:textId="77777777" w:rsidR="00BC4062" w:rsidRDefault="00BC4062">
      <w:pPr>
        <w:spacing w:after="0" w:line="240" w:lineRule="auto"/>
      </w:pPr>
      <w:r>
        <w:separator/>
      </w:r>
    </w:p>
  </w:footnote>
  <w:footnote w:type="continuationSeparator" w:id="0">
    <w:p w14:paraId="1C13A6E7" w14:textId="77777777" w:rsidR="00BC4062" w:rsidRDefault="00BC4062">
      <w:pPr>
        <w:spacing w:after="0" w:line="240" w:lineRule="auto"/>
      </w:pPr>
      <w:r>
        <w:continuationSeparator/>
      </w:r>
    </w:p>
  </w:footnote>
  <w:footnote w:type="continuationNotice" w:id="1">
    <w:p w14:paraId="6AA0BC97" w14:textId="77777777" w:rsidR="00BC4062" w:rsidRDefault="00BC406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FC952" w14:textId="77777777" w:rsidR="000863F7" w:rsidRPr="000863F7" w:rsidRDefault="000863F7" w:rsidP="000863F7">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B30D3E" w14:textId="77777777" w:rsidR="000863F7" w:rsidRPr="000863F7" w:rsidRDefault="000863F7" w:rsidP="000863F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610DC8" w14:textId="77777777" w:rsidR="000863F7" w:rsidRPr="000863F7" w:rsidRDefault="000863F7" w:rsidP="000863F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D4AF9" w14:textId="729A125D" w:rsidR="000027B4" w:rsidRDefault="000027B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CB158C" w14:textId="6C83F99F" w:rsidR="00973510" w:rsidRPr="003029D2" w:rsidRDefault="00973510" w:rsidP="00973510">
    <w:pPr>
      <w:pStyle w:val="Header"/>
      <w:jc w:val="right"/>
      <w:rPr>
        <w:rFonts w:ascii="Times New Roman" w:hAnsi="Times New Roman" w:cs="Times New Roman"/>
        <w:lang w:val="fr-BE"/>
      </w:rPr>
    </w:pPr>
  </w:p>
  <w:p w14:paraId="71064E5C" w14:textId="32DEEAF9" w:rsidR="000027B4" w:rsidRPr="003029D2" w:rsidRDefault="000027B4" w:rsidP="003029D2">
    <w:pPr>
      <w:pStyle w:val="Header"/>
      <w:jc w:val="right"/>
      <w:rPr>
        <w:rFonts w:ascii="Times New Roman" w:hAnsi="Times New Roman" w:cs="Times New Roman"/>
        <w:lang w:val="fr-BE"/>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D0F73A" w14:textId="77777777" w:rsidR="000027B4" w:rsidRDefault="000027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A1214"/>
    <w:multiLevelType w:val="hybridMultilevel"/>
    <w:tmpl w:val="CDD4F398"/>
    <w:lvl w:ilvl="0" w:tplc="D4C63668">
      <w:start w:val="1"/>
      <w:numFmt w:val="decimal"/>
      <w:lvlText w:val="%1."/>
      <w:lvlJc w:val="left"/>
      <w:pPr>
        <w:ind w:left="720" w:hanging="360"/>
      </w:pPr>
    </w:lvl>
    <w:lvl w:ilvl="1" w:tplc="92427D6E">
      <w:start w:val="1"/>
      <w:numFmt w:val="lowerLetter"/>
      <w:lvlText w:val="%2."/>
      <w:lvlJc w:val="left"/>
      <w:pPr>
        <w:ind w:left="1440" w:hanging="360"/>
      </w:pPr>
    </w:lvl>
    <w:lvl w:ilvl="2" w:tplc="5734FFD4">
      <w:start w:val="1"/>
      <w:numFmt w:val="lowerRoman"/>
      <w:lvlText w:val="%3."/>
      <w:lvlJc w:val="right"/>
      <w:pPr>
        <w:ind w:left="2160" w:hanging="180"/>
      </w:pPr>
    </w:lvl>
    <w:lvl w:ilvl="3" w:tplc="137E2390">
      <w:start w:val="1"/>
      <w:numFmt w:val="decimal"/>
      <w:lvlText w:val="%4."/>
      <w:lvlJc w:val="left"/>
      <w:pPr>
        <w:ind w:left="2880" w:hanging="360"/>
      </w:pPr>
    </w:lvl>
    <w:lvl w:ilvl="4" w:tplc="D2B02D90">
      <w:start w:val="1"/>
      <w:numFmt w:val="lowerLetter"/>
      <w:lvlText w:val="%5."/>
      <w:lvlJc w:val="left"/>
      <w:pPr>
        <w:ind w:left="3600" w:hanging="360"/>
      </w:pPr>
    </w:lvl>
    <w:lvl w:ilvl="5" w:tplc="470E67A2">
      <w:start w:val="1"/>
      <w:numFmt w:val="lowerRoman"/>
      <w:lvlText w:val="%6."/>
      <w:lvlJc w:val="right"/>
      <w:pPr>
        <w:ind w:left="4320" w:hanging="180"/>
      </w:pPr>
    </w:lvl>
    <w:lvl w:ilvl="6" w:tplc="21E0EC3A">
      <w:start w:val="1"/>
      <w:numFmt w:val="decimal"/>
      <w:lvlText w:val="%7."/>
      <w:lvlJc w:val="left"/>
      <w:pPr>
        <w:ind w:left="5040" w:hanging="360"/>
      </w:pPr>
    </w:lvl>
    <w:lvl w:ilvl="7" w:tplc="2E5CD1B8">
      <w:start w:val="1"/>
      <w:numFmt w:val="lowerLetter"/>
      <w:lvlText w:val="%8."/>
      <w:lvlJc w:val="left"/>
      <w:pPr>
        <w:ind w:left="5760" w:hanging="360"/>
      </w:pPr>
    </w:lvl>
    <w:lvl w:ilvl="8" w:tplc="04463976">
      <w:start w:val="1"/>
      <w:numFmt w:val="lowerRoman"/>
      <w:lvlText w:val="%9."/>
      <w:lvlJc w:val="right"/>
      <w:pPr>
        <w:ind w:left="6480" w:hanging="180"/>
      </w:pPr>
    </w:lvl>
  </w:abstractNum>
  <w:abstractNum w:abstractNumId="1" w15:restartNumberingAfterBreak="0">
    <w:nsid w:val="08141FA8"/>
    <w:multiLevelType w:val="hybridMultilevel"/>
    <w:tmpl w:val="42624024"/>
    <w:lvl w:ilvl="0" w:tplc="4E50C074">
      <w:numFmt w:val="bullet"/>
      <w:lvlText w:val="-"/>
      <w:lvlJc w:val="left"/>
      <w:pPr>
        <w:ind w:left="1152"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DDE3066"/>
    <w:multiLevelType w:val="hybridMultilevel"/>
    <w:tmpl w:val="84A41A6E"/>
    <w:lvl w:ilvl="0" w:tplc="05283158">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26F5BF5"/>
    <w:multiLevelType w:val="hybridMultilevel"/>
    <w:tmpl w:val="3D0661EE"/>
    <w:lvl w:ilvl="0" w:tplc="49662C94">
      <w:start w:val="1"/>
      <w:numFmt w:val="decimal"/>
      <w:lvlText w:val="%1."/>
      <w:lvlJc w:val="left"/>
      <w:pPr>
        <w:ind w:left="1020" w:hanging="360"/>
      </w:pPr>
    </w:lvl>
    <w:lvl w:ilvl="1" w:tplc="7E142260">
      <w:start w:val="1"/>
      <w:numFmt w:val="decimal"/>
      <w:lvlText w:val="%2."/>
      <w:lvlJc w:val="left"/>
      <w:pPr>
        <w:ind w:left="1020" w:hanging="360"/>
      </w:pPr>
    </w:lvl>
    <w:lvl w:ilvl="2" w:tplc="0ADE5A90">
      <w:start w:val="1"/>
      <w:numFmt w:val="decimal"/>
      <w:lvlText w:val="%3."/>
      <w:lvlJc w:val="left"/>
      <w:pPr>
        <w:ind w:left="1020" w:hanging="360"/>
      </w:pPr>
    </w:lvl>
    <w:lvl w:ilvl="3" w:tplc="BFD02FD0">
      <w:start w:val="1"/>
      <w:numFmt w:val="decimal"/>
      <w:lvlText w:val="%4."/>
      <w:lvlJc w:val="left"/>
      <w:pPr>
        <w:ind w:left="1020" w:hanging="360"/>
      </w:pPr>
    </w:lvl>
    <w:lvl w:ilvl="4" w:tplc="9E28D65C">
      <w:start w:val="1"/>
      <w:numFmt w:val="decimal"/>
      <w:lvlText w:val="%5."/>
      <w:lvlJc w:val="left"/>
      <w:pPr>
        <w:ind w:left="1020" w:hanging="360"/>
      </w:pPr>
    </w:lvl>
    <w:lvl w:ilvl="5" w:tplc="44644400">
      <w:start w:val="1"/>
      <w:numFmt w:val="decimal"/>
      <w:lvlText w:val="%6."/>
      <w:lvlJc w:val="left"/>
      <w:pPr>
        <w:ind w:left="1020" w:hanging="360"/>
      </w:pPr>
    </w:lvl>
    <w:lvl w:ilvl="6" w:tplc="1C0C677C">
      <w:start w:val="1"/>
      <w:numFmt w:val="decimal"/>
      <w:lvlText w:val="%7."/>
      <w:lvlJc w:val="left"/>
      <w:pPr>
        <w:ind w:left="1020" w:hanging="360"/>
      </w:pPr>
    </w:lvl>
    <w:lvl w:ilvl="7" w:tplc="8FAC2DA8">
      <w:start w:val="1"/>
      <w:numFmt w:val="decimal"/>
      <w:lvlText w:val="%8."/>
      <w:lvlJc w:val="left"/>
      <w:pPr>
        <w:ind w:left="1020" w:hanging="360"/>
      </w:pPr>
    </w:lvl>
    <w:lvl w:ilvl="8" w:tplc="0208704E">
      <w:start w:val="1"/>
      <w:numFmt w:val="decimal"/>
      <w:lvlText w:val="%9."/>
      <w:lvlJc w:val="left"/>
      <w:pPr>
        <w:ind w:left="1020" w:hanging="360"/>
      </w:pPr>
    </w:lvl>
  </w:abstractNum>
  <w:abstractNum w:abstractNumId="4" w15:restartNumberingAfterBreak="0">
    <w:nsid w:val="13E43E10"/>
    <w:multiLevelType w:val="hybridMultilevel"/>
    <w:tmpl w:val="D00AB2FA"/>
    <w:lvl w:ilvl="0" w:tplc="4E50C074">
      <w:numFmt w:val="bullet"/>
      <w:lvlText w:val="-"/>
      <w:lvlJc w:val="left"/>
      <w:pPr>
        <w:ind w:left="1152" w:hanging="360"/>
      </w:pPr>
      <w:rPr>
        <w:rFonts w:ascii="Calibri" w:eastAsiaTheme="minorHAnsi" w:hAnsi="Calibri" w:cs="Calibri" w:hint="default"/>
      </w:rPr>
    </w:lvl>
    <w:lvl w:ilvl="1" w:tplc="18090003" w:tentative="1">
      <w:start w:val="1"/>
      <w:numFmt w:val="bullet"/>
      <w:lvlText w:val="o"/>
      <w:lvlJc w:val="left"/>
      <w:pPr>
        <w:ind w:left="1872" w:hanging="360"/>
      </w:pPr>
      <w:rPr>
        <w:rFonts w:ascii="Courier New" w:hAnsi="Courier New" w:cs="Courier New" w:hint="default"/>
      </w:rPr>
    </w:lvl>
    <w:lvl w:ilvl="2" w:tplc="18090005" w:tentative="1">
      <w:start w:val="1"/>
      <w:numFmt w:val="bullet"/>
      <w:lvlText w:val=""/>
      <w:lvlJc w:val="left"/>
      <w:pPr>
        <w:ind w:left="2592" w:hanging="360"/>
      </w:pPr>
      <w:rPr>
        <w:rFonts w:ascii="Wingdings" w:hAnsi="Wingdings" w:hint="default"/>
      </w:rPr>
    </w:lvl>
    <w:lvl w:ilvl="3" w:tplc="18090001" w:tentative="1">
      <w:start w:val="1"/>
      <w:numFmt w:val="bullet"/>
      <w:lvlText w:val=""/>
      <w:lvlJc w:val="left"/>
      <w:pPr>
        <w:ind w:left="3312" w:hanging="360"/>
      </w:pPr>
      <w:rPr>
        <w:rFonts w:ascii="Symbol" w:hAnsi="Symbol" w:hint="default"/>
      </w:rPr>
    </w:lvl>
    <w:lvl w:ilvl="4" w:tplc="18090003" w:tentative="1">
      <w:start w:val="1"/>
      <w:numFmt w:val="bullet"/>
      <w:lvlText w:val="o"/>
      <w:lvlJc w:val="left"/>
      <w:pPr>
        <w:ind w:left="4032" w:hanging="360"/>
      </w:pPr>
      <w:rPr>
        <w:rFonts w:ascii="Courier New" w:hAnsi="Courier New" w:cs="Courier New" w:hint="default"/>
      </w:rPr>
    </w:lvl>
    <w:lvl w:ilvl="5" w:tplc="18090005" w:tentative="1">
      <w:start w:val="1"/>
      <w:numFmt w:val="bullet"/>
      <w:lvlText w:val=""/>
      <w:lvlJc w:val="left"/>
      <w:pPr>
        <w:ind w:left="4752" w:hanging="360"/>
      </w:pPr>
      <w:rPr>
        <w:rFonts w:ascii="Wingdings" w:hAnsi="Wingdings" w:hint="default"/>
      </w:rPr>
    </w:lvl>
    <w:lvl w:ilvl="6" w:tplc="18090001" w:tentative="1">
      <w:start w:val="1"/>
      <w:numFmt w:val="bullet"/>
      <w:lvlText w:val=""/>
      <w:lvlJc w:val="left"/>
      <w:pPr>
        <w:ind w:left="5472" w:hanging="360"/>
      </w:pPr>
      <w:rPr>
        <w:rFonts w:ascii="Symbol" w:hAnsi="Symbol" w:hint="default"/>
      </w:rPr>
    </w:lvl>
    <w:lvl w:ilvl="7" w:tplc="18090003" w:tentative="1">
      <w:start w:val="1"/>
      <w:numFmt w:val="bullet"/>
      <w:lvlText w:val="o"/>
      <w:lvlJc w:val="left"/>
      <w:pPr>
        <w:ind w:left="6192" w:hanging="360"/>
      </w:pPr>
      <w:rPr>
        <w:rFonts w:ascii="Courier New" w:hAnsi="Courier New" w:cs="Courier New" w:hint="default"/>
      </w:rPr>
    </w:lvl>
    <w:lvl w:ilvl="8" w:tplc="18090005" w:tentative="1">
      <w:start w:val="1"/>
      <w:numFmt w:val="bullet"/>
      <w:lvlText w:val=""/>
      <w:lvlJc w:val="left"/>
      <w:pPr>
        <w:ind w:left="6912" w:hanging="360"/>
      </w:pPr>
      <w:rPr>
        <w:rFonts w:ascii="Wingdings" w:hAnsi="Wingdings" w:hint="default"/>
      </w:rPr>
    </w:lvl>
  </w:abstractNum>
  <w:abstractNum w:abstractNumId="5" w15:restartNumberingAfterBreak="0">
    <w:nsid w:val="18F81993"/>
    <w:multiLevelType w:val="multilevel"/>
    <w:tmpl w:val="18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6" w15:restartNumberingAfterBreak="0">
    <w:nsid w:val="253112D6"/>
    <w:multiLevelType w:val="multilevel"/>
    <w:tmpl w:val="90EA0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7AB01A3"/>
    <w:multiLevelType w:val="hybridMultilevel"/>
    <w:tmpl w:val="F1FE269A"/>
    <w:lvl w:ilvl="0" w:tplc="CCBA85D6">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C514AC8"/>
    <w:multiLevelType w:val="hybridMultilevel"/>
    <w:tmpl w:val="28A6AC48"/>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9" w15:restartNumberingAfterBreak="0">
    <w:nsid w:val="44065E47"/>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00A01D7"/>
    <w:multiLevelType w:val="hybridMultilevel"/>
    <w:tmpl w:val="FC5628CC"/>
    <w:lvl w:ilvl="0" w:tplc="98349A80">
      <w:start w:val="1"/>
      <w:numFmt w:val="bullet"/>
      <w:lvlText w:val="·"/>
      <w:lvlJc w:val="left"/>
      <w:pPr>
        <w:ind w:left="720" w:hanging="360"/>
      </w:pPr>
      <w:rPr>
        <w:rFonts w:ascii="Symbol" w:hAnsi="Symbol" w:hint="default"/>
      </w:rPr>
    </w:lvl>
    <w:lvl w:ilvl="1" w:tplc="BFE2FB4A">
      <w:start w:val="1"/>
      <w:numFmt w:val="bullet"/>
      <w:lvlText w:val="o"/>
      <w:lvlJc w:val="left"/>
      <w:pPr>
        <w:ind w:left="1440" w:hanging="360"/>
      </w:pPr>
      <w:rPr>
        <w:rFonts w:ascii="Courier New" w:hAnsi="Courier New" w:hint="default"/>
      </w:rPr>
    </w:lvl>
    <w:lvl w:ilvl="2" w:tplc="0C1A91DC">
      <w:start w:val="1"/>
      <w:numFmt w:val="bullet"/>
      <w:lvlText w:val=""/>
      <w:lvlJc w:val="left"/>
      <w:pPr>
        <w:ind w:left="2160" w:hanging="360"/>
      </w:pPr>
      <w:rPr>
        <w:rFonts w:ascii="Wingdings" w:hAnsi="Wingdings" w:hint="default"/>
      </w:rPr>
    </w:lvl>
    <w:lvl w:ilvl="3" w:tplc="2E4EC97A">
      <w:start w:val="1"/>
      <w:numFmt w:val="bullet"/>
      <w:lvlText w:val=""/>
      <w:lvlJc w:val="left"/>
      <w:pPr>
        <w:ind w:left="2880" w:hanging="360"/>
      </w:pPr>
      <w:rPr>
        <w:rFonts w:ascii="Symbol" w:hAnsi="Symbol" w:hint="default"/>
      </w:rPr>
    </w:lvl>
    <w:lvl w:ilvl="4" w:tplc="D8EC5E6A">
      <w:start w:val="1"/>
      <w:numFmt w:val="bullet"/>
      <w:lvlText w:val="o"/>
      <w:lvlJc w:val="left"/>
      <w:pPr>
        <w:ind w:left="3600" w:hanging="360"/>
      </w:pPr>
      <w:rPr>
        <w:rFonts w:ascii="Courier New" w:hAnsi="Courier New" w:hint="default"/>
      </w:rPr>
    </w:lvl>
    <w:lvl w:ilvl="5" w:tplc="7EDAEC24">
      <w:start w:val="1"/>
      <w:numFmt w:val="bullet"/>
      <w:lvlText w:val=""/>
      <w:lvlJc w:val="left"/>
      <w:pPr>
        <w:ind w:left="4320" w:hanging="360"/>
      </w:pPr>
      <w:rPr>
        <w:rFonts w:ascii="Wingdings" w:hAnsi="Wingdings" w:hint="default"/>
      </w:rPr>
    </w:lvl>
    <w:lvl w:ilvl="6" w:tplc="B396391E">
      <w:start w:val="1"/>
      <w:numFmt w:val="bullet"/>
      <w:lvlText w:val=""/>
      <w:lvlJc w:val="left"/>
      <w:pPr>
        <w:ind w:left="5040" w:hanging="360"/>
      </w:pPr>
      <w:rPr>
        <w:rFonts w:ascii="Symbol" w:hAnsi="Symbol" w:hint="default"/>
      </w:rPr>
    </w:lvl>
    <w:lvl w:ilvl="7" w:tplc="86E8F032">
      <w:start w:val="1"/>
      <w:numFmt w:val="bullet"/>
      <w:lvlText w:val="o"/>
      <w:lvlJc w:val="left"/>
      <w:pPr>
        <w:ind w:left="5760" w:hanging="360"/>
      </w:pPr>
      <w:rPr>
        <w:rFonts w:ascii="Courier New" w:hAnsi="Courier New" w:hint="default"/>
      </w:rPr>
    </w:lvl>
    <w:lvl w:ilvl="8" w:tplc="65E22C9E">
      <w:start w:val="1"/>
      <w:numFmt w:val="bullet"/>
      <w:lvlText w:val=""/>
      <w:lvlJc w:val="left"/>
      <w:pPr>
        <w:ind w:left="6480" w:hanging="360"/>
      </w:pPr>
      <w:rPr>
        <w:rFonts w:ascii="Wingdings" w:hAnsi="Wingdings" w:hint="default"/>
      </w:rPr>
    </w:lvl>
  </w:abstractNum>
  <w:abstractNum w:abstractNumId="11" w15:restartNumberingAfterBreak="0">
    <w:nsid w:val="6FDB6C70"/>
    <w:multiLevelType w:val="multilevel"/>
    <w:tmpl w:val="87565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187135F"/>
    <w:multiLevelType w:val="multilevel"/>
    <w:tmpl w:val="A560DE94"/>
    <w:lvl w:ilvl="0">
      <w:start w:val="1"/>
      <w:numFmt w:val="decimal"/>
      <w:lvlText w:val="%1."/>
      <w:lvlJc w:val="left"/>
      <w:pPr>
        <w:ind w:left="360" w:hanging="360"/>
      </w:p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1A028D5"/>
    <w:multiLevelType w:val="hybridMultilevel"/>
    <w:tmpl w:val="AEBE450A"/>
    <w:lvl w:ilvl="0" w:tplc="E7508E32">
      <w:start w:val="1"/>
      <w:numFmt w:val="decimal"/>
      <w:lvlText w:val="%1."/>
      <w:lvlJc w:val="left"/>
      <w:pPr>
        <w:ind w:left="720" w:hanging="360"/>
      </w:pPr>
    </w:lvl>
    <w:lvl w:ilvl="1" w:tplc="B8E6BD5E">
      <w:start w:val="1"/>
      <w:numFmt w:val="lowerLetter"/>
      <w:lvlText w:val="%2."/>
      <w:lvlJc w:val="left"/>
      <w:pPr>
        <w:ind w:left="1440" w:hanging="360"/>
      </w:pPr>
    </w:lvl>
    <w:lvl w:ilvl="2" w:tplc="45067012">
      <w:start w:val="1"/>
      <w:numFmt w:val="lowerRoman"/>
      <w:lvlText w:val="%3."/>
      <w:lvlJc w:val="right"/>
      <w:pPr>
        <w:ind w:left="2160" w:hanging="180"/>
      </w:pPr>
    </w:lvl>
    <w:lvl w:ilvl="3" w:tplc="F6641DF6">
      <w:start w:val="1"/>
      <w:numFmt w:val="decimal"/>
      <w:lvlText w:val="%4."/>
      <w:lvlJc w:val="left"/>
      <w:pPr>
        <w:ind w:left="2880" w:hanging="360"/>
      </w:pPr>
    </w:lvl>
    <w:lvl w:ilvl="4" w:tplc="C1B01478">
      <w:start w:val="1"/>
      <w:numFmt w:val="lowerLetter"/>
      <w:lvlText w:val="%5."/>
      <w:lvlJc w:val="left"/>
      <w:pPr>
        <w:ind w:left="3600" w:hanging="360"/>
      </w:pPr>
    </w:lvl>
    <w:lvl w:ilvl="5" w:tplc="8B20E9AE">
      <w:start w:val="1"/>
      <w:numFmt w:val="lowerRoman"/>
      <w:lvlText w:val="%6."/>
      <w:lvlJc w:val="right"/>
      <w:pPr>
        <w:ind w:left="4320" w:hanging="180"/>
      </w:pPr>
    </w:lvl>
    <w:lvl w:ilvl="6" w:tplc="4272718E">
      <w:start w:val="1"/>
      <w:numFmt w:val="decimal"/>
      <w:lvlText w:val="%7."/>
      <w:lvlJc w:val="left"/>
      <w:pPr>
        <w:ind w:left="5040" w:hanging="360"/>
      </w:pPr>
    </w:lvl>
    <w:lvl w:ilvl="7" w:tplc="F476EC86">
      <w:start w:val="1"/>
      <w:numFmt w:val="lowerLetter"/>
      <w:lvlText w:val="%8."/>
      <w:lvlJc w:val="left"/>
      <w:pPr>
        <w:ind w:left="5760" w:hanging="360"/>
      </w:pPr>
    </w:lvl>
    <w:lvl w:ilvl="8" w:tplc="667E8D92">
      <w:start w:val="1"/>
      <w:numFmt w:val="lowerRoman"/>
      <w:lvlText w:val="%9."/>
      <w:lvlJc w:val="right"/>
      <w:pPr>
        <w:ind w:left="6480" w:hanging="180"/>
      </w:pPr>
    </w:lvl>
  </w:abstractNum>
  <w:num w:numId="1">
    <w:abstractNumId w:val="10"/>
  </w:num>
  <w:num w:numId="2">
    <w:abstractNumId w:val="13"/>
  </w:num>
  <w:num w:numId="3">
    <w:abstractNumId w:val="0"/>
  </w:num>
  <w:num w:numId="4">
    <w:abstractNumId w:val="12"/>
  </w:num>
  <w:num w:numId="5">
    <w:abstractNumId w:val="5"/>
  </w:num>
  <w:num w:numId="6">
    <w:abstractNumId w:val="9"/>
  </w:num>
  <w:num w:numId="7">
    <w:abstractNumId w:val="4"/>
  </w:num>
  <w:num w:numId="8">
    <w:abstractNumId w:val="1"/>
  </w:num>
  <w:num w:numId="9">
    <w:abstractNumId w:val="7"/>
  </w:num>
  <w:num w:numId="10">
    <w:abstractNumId w:val="2"/>
  </w:num>
  <w:num w:numId="11">
    <w:abstractNumId w:val="3"/>
  </w:num>
  <w:num w:numId="12">
    <w:abstractNumId w:val="8"/>
  </w:num>
  <w:num w:numId="13">
    <w:abstractNumId w:val="11"/>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8046B1B8-2324-420D-B215-B6FCD9F09A5A"/>
    <w:docVar w:name="LW_COVERPAGE_TYPE" w:val="1"/>
    <w:docVar w:name="LW_CROSSREFERENCE" w:val="&lt;UNUSED&gt;"/>
    <w:docVar w:name="LW_DocType" w:val="NORMAL"/>
    <w:docVar w:name="LW_EMISSION" w:val="11.2.2025"/>
    <w:docVar w:name="LW_EMISSION_ISODATE" w:val="2025-02-11"/>
    <w:docVar w:name="LW_EMISSION_LOCATION" w:val="STR"/>
    <w:docVar w:name="LW_EMISSION_PREFIX" w:val="Strasbourg,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5) 4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ogramul de lucru al Comisiei pentru 2025_x000d__x000d__x000b__x000d__x000b__x000d__x000b_Progres\u259?m împreun\u259?: o Uniune mai ambi\u539?ioas\u259?, mai simpl\u259? \u537?i mai rapid\u259?"/>
    <w:docVar w:name="LW_TYPE.DOC.CP" w:val="COMUNICARE A COMISIEI C\u258?TRE PARLAMENTUL EUROPEAN, CONSILIU, COMITETUL ECONOMIC \u536?I SOCIAL EUROPEAN \u536?I COMITETUL REGIUNILOR"/>
    <w:docVar w:name="LW_TYPE.DOC.CP.USERTEXT" w:val="&lt;EMPTY&gt;"/>
    <w:docVar w:name="LwApiVersions" w:val="LW4CoDe 1.24.5.0; LW 9.0, Build 20240221"/>
  </w:docVars>
  <w:rsids>
    <w:rsidRoot w:val="003A0F10"/>
    <w:rsid w:val="00000208"/>
    <w:rsid w:val="00000274"/>
    <w:rsid w:val="000002FA"/>
    <w:rsid w:val="000004A3"/>
    <w:rsid w:val="000005EE"/>
    <w:rsid w:val="000008E8"/>
    <w:rsid w:val="00000E38"/>
    <w:rsid w:val="00000F8A"/>
    <w:rsid w:val="000014E9"/>
    <w:rsid w:val="00001575"/>
    <w:rsid w:val="00001747"/>
    <w:rsid w:val="00002553"/>
    <w:rsid w:val="000027B4"/>
    <w:rsid w:val="00002A45"/>
    <w:rsid w:val="00002D8E"/>
    <w:rsid w:val="000030C2"/>
    <w:rsid w:val="000035D5"/>
    <w:rsid w:val="00003615"/>
    <w:rsid w:val="00003BB8"/>
    <w:rsid w:val="00003F8B"/>
    <w:rsid w:val="0000461A"/>
    <w:rsid w:val="00004776"/>
    <w:rsid w:val="0000495B"/>
    <w:rsid w:val="00004E98"/>
    <w:rsid w:val="000052B5"/>
    <w:rsid w:val="000053E4"/>
    <w:rsid w:val="00005523"/>
    <w:rsid w:val="00005821"/>
    <w:rsid w:val="00005D78"/>
    <w:rsid w:val="00006144"/>
    <w:rsid w:val="0000625A"/>
    <w:rsid w:val="000064AB"/>
    <w:rsid w:val="000068D4"/>
    <w:rsid w:val="00006A92"/>
    <w:rsid w:val="00006C16"/>
    <w:rsid w:val="00006C73"/>
    <w:rsid w:val="00006CDF"/>
    <w:rsid w:val="00006D26"/>
    <w:rsid w:val="00006F81"/>
    <w:rsid w:val="00007005"/>
    <w:rsid w:val="00007111"/>
    <w:rsid w:val="00007204"/>
    <w:rsid w:val="00007222"/>
    <w:rsid w:val="00007233"/>
    <w:rsid w:val="00007511"/>
    <w:rsid w:val="0000763E"/>
    <w:rsid w:val="0000770C"/>
    <w:rsid w:val="00007893"/>
    <w:rsid w:val="000078BC"/>
    <w:rsid w:val="00007998"/>
    <w:rsid w:val="0000FED2"/>
    <w:rsid w:val="000101DD"/>
    <w:rsid w:val="000106E6"/>
    <w:rsid w:val="000109D8"/>
    <w:rsid w:val="00010B09"/>
    <w:rsid w:val="00010B64"/>
    <w:rsid w:val="00010B68"/>
    <w:rsid w:val="00011273"/>
    <w:rsid w:val="0001138E"/>
    <w:rsid w:val="000119F4"/>
    <w:rsid w:val="00011C96"/>
    <w:rsid w:val="00011E8A"/>
    <w:rsid w:val="00012A46"/>
    <w:rsid w:val="00012D14"/>
    <w:rsid w:val="00012EB7"/>
    <w:rsid w:val="00013B6D"/>
    <w:rsid w:val="000140A5"/>
    <w:rsid w:val="00014391"/>
    <w:rsid w:val="00014743"/>
    <w:rsid w:val="00014B82"/>
    <w:rsid w:val="00014C02"/>
    <w:rsid w:val="00014CE2"/>
    <w:rsid w:val="00014E2E"/>
    <w:rsid w:val="00015066"/>
    <w:rsid w:val="0001509D"/>
    <w:rsid w:val="0001512D"/>
    <w:rsid w:val="000151C0"/>
    <w:rsid w:val="00015281"/>
    <w:rsid w:val="00015559"/>
    <w:rsid w:val="0001589E"/>
    <w:rsid w:val="000158ED"/>
    <w:rsid w:val="00015E4D"/>
    <w:rsid w:val="00016161"/>
    <w:rsid w:val="00016246"/>
    <w:rsid w:val="000165EC"/>
    <w:rsid w:val="000169AA"/>
    <w:rsid w:val="00016AD4"/>
    <w:rsid w:val="00016CC0"/>
    <w:rsid w:val="00016FF1"/>
    <w:rsid w:val="000171AB"/>
    <w:rsid w:val="00017280"/>
    <w:rsid w:val="000176AF"/>
    <w:rsid w:val="00017747"/>
    <w:rsid w:val="00017778"/>
    <w:rsid w:val="00017A92"/>
    <w:rsid w:val="00017B7A"/>
    <w:rsid w:val="000200D9"/>
    <w:rsid w:val="0002050A"/>
    <w:rsid w:val="0002095E"/>
    <w:rsid w:val="000209FA"/>
    <w:rsid w:val="00020A79"/>
    <w:rsid w:val="00020B18"/>
    <w:rsid w:val="0002103D"/>
    <w:rsid w:val="0002114D"/>
    <w:rsid w:val="000212BF"/>
    <w:rsid w:val="0002153B"/>
    <w:rsid w:val="0002198A"/>
    <w:rsid w:val="00021C5E"/>
    <w:rsid w:val="00021D3C"/>
    <w:rsid w:val="00021E94"/>
    <w:rsid w:val="00022390"/>
    <w:rsid w:val="00022808"/>
    <w:rsid w:val="00022DCE"/>
    <w:rsid w:val="00022E0E"/>
    <w:rsid w:val="00022E34"/>
    <w:rsid w:val="00022E44"/>
    <w:rsid w:val="00022F67"/>
    <w:rsid w:val="00022FAA"/>
    <w:rsid w:val="000231CD"/>
    <w:rsid w:val="000231E4"/>
    <w:rsid w:val="00023316"/>
    <w:rsid w:val="0002390A"/>
    <w:rsid w:val="00023A3B"/>
    <w:rsid w:val="00023B1D"/>
    <w:rsid w:val="00024450"/>
    <w:rsid w:val="00024498"/>
    <w:rsid w:val="000248AB"/>
    <w:rsid w:val="00024A55"/>
    <w:rsid w:val="00024A90"/>
    <w:rsid w:val="00024B6A"/>
    <w:rsid w:val="00024C72"/>
    <w:rsid w:val="00024C83"/>
    <w:rsid w:val="00024D79"/>
    <w:rsid w:val="00024DCA"/>
    <w:rsid w:val="00024E1E"/>
    <w:rsid w:val="00024EC6"/>
    <w:rsid w:val="0002569C"/>
    <w:rsid w:val="00025983"/>
    <w:rsid w:val="00025E21"/>
    <w:rsid w:val="00025FC9"/>
    <w:rsid w:val="0002628C"/>
    <w:rsid w:val="00026631"/>
    <w:rsid w:val="00026885"/>
    <w:rsid w:val="00026AC8"/>
    <w:rsid w:val="00026AF5"/>
    <w:rsid w:val="00026C6B"/>
    <w:rsid w:val="0002734E"/>
    <w:rsid w:val="000275C2"/>
    <w:rsid w:val="0002777D"/>
    <w:rsid w:val="00027A26"/>
    <w:rsid w:val="00027D02"/>
    <w:rsid w:val="00027E08"/>
    <w:rsid w:val="00027F4B"/>
    <w:rsid w:val="000300F0"/>
    <w:rsid w:val="00030451"/>
    <w:rsid w:val="000304E2"/>
    <w:rsid w:val="00030A1B"/>
    <w:rsid w:val="00030AD6"/>
    <w:rsid w:val="00030B94"/>
    <w:rsid w:val="00030EBD"/>
    <w:rsid w:val="000311E8"/>
    <w:rsid w:val="00031316"/>
    <w:rsid w:val="00031325"/>
    <w:rsid w:val="000318B6"/>
    <w:rsid w:val="00031BE2"/>
    <w:rsid w:val="00031CCE"/>
    <w:rsid w:val="00031FDB"/>
    <w:rsid w:val="0003208F"/>
    <w:rsid w:val="000320AF"/>
    <w:rsid w:val="000322CE"/>
    <w:rsid w:val="0003310F"/>
    <w:rsid w:val="000332F1"/>
    <w:rsid w:val="00033327"/>
    <w:rsid w:val="000335A6"/>
    <w:rsid w:val="00033D09"/>
    <w:rsid w:val="00033F39"/>
    <w:rsid w:val="00033FAF"/>
    <w:rsid w:val="00034043"/>
    <w:rsid w:val="00034052"/>
    <w:rsid w:val="00034240"/>
    <w:rsid w:val="000348D6"/>
    <w:rsid w:val="00034933"/>
    <w:rsid w:val="00034957"/>
    <w:rsid w:val="00034CD2"/>
    <w:rsid w:val="00034D2C"/>
    <w:rsid w:val="00034F5A"/>
    <w:rsid w:val="00034F64"/>
    <w:rsid w:val="0003531D"/>
    <w:rsid w:val="0003541F"/>
    <w:rsid w:val="00035616"/>
    <w:rsid w:val="00035617"/>
    <w:rsid w:val="000357EA"/>
    <w:rsid w:val="0003594E"/>
    <w:rsid w:val="00035F3F"/>
    <w:rsid w:val="0003684D"/>
    <w:rsid w:val="00036968"/>
    <w:rsid w:val="00036AAB"/>
    <w:rsid w:val="00036D1C"/>
    <w:rsid w:val="00036E92"/>
    <w:rsid w:val="00036F0C"/>
    <w:rsid w:val="0003705D"/>
    <w:rsid w:val="00037247"/>
    <w:rsid w:val="0003737D"/>
    <w:rsid w:val="000377F7"/>
    <w:rsid w:val="00037C3A"/>
    <w:rsid w:val="000400C9"/>
    <w:rsid w:val="00040313"/>
    <w:rsid w:val="0004057D"/>
    <w:rsid w:val="0004070F"/>
    <w:rsid w:val="00040B20"/>
    <w:rsid w:val="00040B47"/>
    <w:rsid w:val="000411BC"/>
    <w:rsid w:val="0004129A"/>
    <w:rsid w:val="00041549"/>
    <w:rsid w:val="00041E18"/>
    <w:rsid w:val="00041E6B"/>
    <w:rsid w:val="000425B4"/>
    <w:rsid w:val="00042CE5"/>
    <w:rsid w:val="00042F48"/>
    <w:rsid w:val="00042F68"/>
    <w:rsid w:val="00043178"/>
    <w:rsid w:val="00043464"/>
    <w:rsid w:val="0004346A"/>
    <w:rsid w:val="00043570"/>
    <w:rsid w:val="000436FF"/>
    <w:rsid w:val="00043939"/>
    <w:rsid w:val="00043959"/>
    <w:rsid w:val="00043BDA"/>
    <w:rsid w:val="0004413D"/>
    <w:rsid w:val="000441C6"/>
    <w:rsid w:val="000445F6"/>
    <w:rsid w:val="000449D1"/>
    <w:rsid w:val="00044AA2"/>
    <w:rsid w:val="00044D65"/>
    <w:rsid w:val="00044FE5"/>
    <w:rsid w:val="0004515A"/>
    <w:rsid w:val="000451D2"/>
    <w:rsid w:val="00045337"/>
    <w:rsid w:val="00045523"/>
    <w:rsid w:val="00045A58"/>
    <w:rsid w:val="00045B58"/>
    <w:rsid w:val="00045BB1"/>
    <w:rsid w:val="00045C40"/>
    <w:rsid w:val="000462FA"/>
    <w:rsid w:val="00046338"/>
    <w:rsid w:val="000466DA"/>
    <w:rsid w:val="00046BCE"/>
    <w:rsid w:val="00046C25"/>
    <w:rsid w:val="00046C84"/>
    <w:rsid w:val="00046F57"/>
    <w:rsid w:val="00046F74"/>
    <w:rsid w:val="00046F85"/>
    <w:rsid w:val="00047023"/>
    <w:rsid w:val="000471F8"/>
    <w:rsid w:val="0004736B"/>
    <w:rsid w:val="00047795"/>
    <w:rsid w:val="00047A2C"/>
    <w:rsid w:val="00047B79"/>
    <w:rsid w:val="00047E9E"/>
    <w:rsid w:val="00050768"/>
    <w:rsid w:val="000507AF"/>
    <w:rsid w:val="00050A37"/>
    <w:rsid w:val="00051244"/>
    <w:rsid w:val="0005129D"/>
    <w:rsid w:val="00051476"/>
    <w:rsid w:val="0005157C"/>
    <w:rsid w:val="00051B24"/>
    <w:rsid w:val="00051DB0"/>
    <w:rsid w:val="00051E2F"/>
    <w:rsid w:val="0005215B"/>
    <w:rsid w:val="00052E3D"/>
    <w:rsid w:val="00052F6C"/>
    <w:rsid w:val="000532D9"/>
    <w:rsid w:val="000536E7"/>
    <w:rsid w:val="00053737"/>
    <w:rsid w:val="000537A1"/>
    <w:rsid w:val="00053B6F"/>
    <w:rsid w:val="00053E24"/>
    <w:rsid w:val="000540CA"/>
    <w:rsid w:val="000540F7"/>
    <w:rsid w:val="00054259"/>
    <w:rsid w:val="0005477E"/>
    <w:rsid w:val="00054787"/>
    <w:rsid w:val="000548D5"/>
    <w:rsid w:val="00054A94"/>
    <w:rsid w:val="00054D05"/>
    <w:rsid w:val="00054D94"/>
    <w:rsid w:val="000556F4"/>
    <w:rsid w:val="00055771"/>
    <w:rsid w:val="00055A25"/>
    <w:rsid w:val="00055AC4"/>
    <w:rsid w:val="00055CDB"/>
    <w:rsid w:val="00055EC8"/>
    <w:rsid w:val="00056189"/>
    <w:rsid w:val="000561FF"/>
    <w:rsid w:val="000563BE"/>
    <w:rsid w:val="000563CC"/>
    <w:rsid w:val="00056D32"/>
    <w:rsid w:val="0005716B"/>
    <w:rsid w:val="00057193"/>
    <w:rsid w:val="000572E4"/>
    <w:rsid w:val="0005757A"/>
    <w:rsid w:val="000578B8"/>
    <w:rsid w:val="00057CEF"/>
    <w:rsid w:val="00057DD7"/>
    <w:rsid w:val="00060D14"/>
    <w:rsid w:val="00061122"/>
    <w:rsid w:val="000611AB"/>
    <w:rsid w:val="00061292"/>
    <w:rsid w:val="00061A64"/>
    <w:rsid w:val="00061D76"/>
    <w:rsid w:val="000621EF"/>
    <w:rsid w:val="00062731"/>
    <w:rsid w:val="00062926"/>
    <w:rsid w:val="00062A94"/>
    <w:rsid w:val="00062D17"/>
    <w:rsid w:val="00062D2A"/>
    <w:rsid w:val="00062D9C"/>
    <w:rsid w:val="00062E5E"/>
    <w:rsid w:val="00063126"/>
    <w:rsid w:val="000631A5"/>
    <w:rsid w:val="00063344"/>
    <w:rsid w:val="00063534"/>
    <w:rsid w:val="00063597"/>
    <w:rsid w:val="00063D88"/>
    <w:rsid w:val="00063ED4"/>
    <w:rsid w:val="00064267"/>
    <w:rsid w:val="00064B4D"/>
    <w:rsid w:val="000652E6"/>
    <w:rsid w:val="00065404"/>
    <w:rsid w:val="00065430"/>
    <w:rsid w:val="000656A4"/>
    <w:rsid w:val="000659BC"/>
    <w:rsid w:val="00065B6E"/>
    <w:rsid w:val="00065E53"/>
    <w:rsid w:val="00065E90"/>
    <w:rsid w:val="00066057"/>
    <w:rsid w:val="00066243"/>
    <w:rsid w:val="0006651D"/>
    <w:rsid w:val="00066D4F"/>
    <w:rsid w:val="00066D67"/>
    <w:rsid w:val="00066DEB"/>
    <w:rsid w:val="00066F25"/>
    <w:rsid w:val="00067004"/>
    <w:rsid w:val="00067101"/>
    <w:rsid w:val="0006716C"/>
    <w:rsid w:val="00067677"/>
    <w:rsid w:val="00067769"/>
    <w:rsid w:val="00067A5B"/>
    <w:rsid w:val="00067C33"/>
    <w:rsid w:val="00067E07"/>
    <w:rsid w:val="00067E54"/>
    <w:rsid w:val="00070009"/>
    <w:rsid w:val="000701A1"/>
    <w:rsid w:val="000702BF"/>
    <w:rsid w:val="00070808"/>
    <w:rsid w:val="00070B2F"/>
    <w:rsid w:val="00070D8C"/>
    <w:rsid w:val="00070E32"/>
    <w:rsid w:val="00070F56"/>
    <w:rsid w:val="0007183A"/>
    <w:rsid w:val="00071862"/>
    <w:rsid w:val="00071F2D"/>
    <w:rsid w:val="00072021"/>
    <w:rsid w:val="000726AD"/>
    <w:rsid w:val="000729AA"/>
    <w:rsid w:val="00072BEA"/>
    <w:rsid w:val="00072D8F"/>
    <w:rsid w:val="00072EC2"/>
    <w:rsid w:val="00072F01"/>
    <w:rsid w:val="00072F80"/>
    <w:rsid w:val="0007305E"/>
    <w:rsid w:val="000731AB"/>
    <w:rsid w:val="00073561"/>
    <w:rsid w:val="00073CBE"/>
    <w:rsid w:val="00073DA3"/>
    <w:rsid w:val="00073ECD"/>
    <w:rsid w:val="00073EE3"/>
    <w:rsid w:val="00073F51"/>
    <w:rsid w:val="00074106"/>
    <w:rsid w:val="000741DC"/>
    <w:rsid w:val="00074577"/>
    <w:rsid w:val="00074734"/>
    <w:rsid w:val="00074A83"/>
    <w:rsid w:val="00074B18"/>
    <w:rsid w:val="00074C2F"/>
    <w:rsid w:val="00074C4A"/>
    <w:rsid w:val="0007534E"/>
    <w:rsid w:val="0007545C"/>
    <w:rsid w:val="0007559F"/>
    <w:rsid w:val="000757AB"/>
    <w:rsid w:val="00075E21"/>
    <w:rsid w:val="0007608E"/>
    <w:rsid w:val="00076448"/>
    <w:rsid w:val="00076501"/>
    <w:rsid w:val="00076537"/>
    <w:rsid w:val="0007669C"/>
    <w:rsid w:val="00076D49"/>
    <w:rsid w:val="00076F3C"/>
    <w:rsid w:val="0007704B"/>
    <w:rsid w:val="0007730C"/>
    <w:rsid w:val="00077471"/>
    <w:rsid w:val="0007764A"/>
    <w:rsid w:val="000776A4"/>
    <w:rsid w:val="00077812"/>
    <w:rsid w:val="00077B10"/>
    <w:rsid w:val="00077E0F"/>
    <w:rsid w:val="00080521"/>
    <w:rsid w:val="000808D0"/>
    <w:rsid w:val="00080DE7"/>
    <w:rsid w:val="0008102B"/>
    <w:rsid w:val="00081308"/>
    <w:rsid w:val="0008137B"/>
    <w:rsid w:val="000813D6"/>
    <w:rsid w:val="00081417"/>
    <w:rsid w:val="0008154B"/>
    <w:rsid w:val="000815CE"/>
    <w:rsid w:val="0008165D"/>
    <w:rsid w:val="00081771"/>
    <w:rsid w:val="000817C5"/>
    <w:rsid w:val="000817CD"/>
    <w:rsid w:val="000819B7"/>
    <w:rsid w:val="00082074"/>
    <w:rsid w:val="0008220D"/>
    <w:rsid w:val="0008246B"/>
    <w:rsid w:val="0008263D"/>
    <w:rsid w:val="00082790"/>
    <w:rsid w:val="000828B4"/>
    <w:rsid w:val="00082A82"/>
    <w:rsid w:val="0008370B"/>
    <w:rsid w:val="00083766"/>
    <w:rsid w:val="00083A1E"/>
    <w:rsid w:val="00083A8D"/>
    <w:rsid w:val="00083C24"/>
    <w:rsid w:val="00083D42"/>
    <w:rsid w:val="00083F95"/>
    <w:rsid w:val="00084426"/>
    <w:rsid w:val="000844BC"/>
    <w:rsid w:val="0008474B"/>
    <w:rsid w:val="00084824"/>
    <w:rsid w:val="00084875"/>
    <w:rsid w:val="0008490F"/>
    <w:rsid w:val="00084A49"/>
    <w:rsid w:val="00084A7F"/>
    <w:rsid w:val="00084BD1"/>
    <w:rsid w:val="00084C3D"/>
    <w:rsid w:val="00084DA8"/>
    <w:rsid w:val="000853EE"/>
    <w:rsid w:val="00085920"/>
    <w:rsid w:val="00085AD7"/>
    <w:rsid w:val="00085B27"/>
    <w:rsid w:val="00085CBF"/>
    <w:rsid w:val="00085D38"/>
    <w:rsid w:val="0008638A"/>
    <w:rsid w:val="000863F7"/>
    <w:rsid w:val="0008653F"/>
    <w:rsid w:val="0008681D"/>
    <w:rsid w:val="00086CCB"/>
    <w:rsid w:val="00086DA6"/>
    <w:rsid w:val="00086F01"/>
    <w:rsid w:val="00087130"/>
    <w:rsid w:val="00087235"/>
    <w:rsid w:val="00087536"/>
    <w:rsid w:val="00087672"/>
    <w:rsid w:val="00090187"/>
    <w:rsid w:val="00090405"/>
    <w:rsid w:val="000906F8"/>
    <w:rsid w:val="0009098E"/>
    <w:rsid w:val="00090B79"/>
    <w:rsid w:val="00090F19"/>
    <w:rsid w:val="00091193"/>
    <w:rsid w:val="000911BA"/>
    <w:rsid w:val="000914F0"/>
    <w:rsid w:val="000915FF"/>
    <w:rsid w:val="00091856"/>
    <w:rsid w:val="00091A30"/>
    <w:rsid w:val="00091A78"/>
    <w:rsid w:val="00091CEC"/>
    <w:rsid w:val="00091DD7"/>
    <w:rsid w:val="00091F63"/>
    <w:rsid w:val="00092142"/>
    <w:rsid w:val="00092ABC"/>
    <w:rsid w:val="00092E72"/>
    <w:rsid w:val="00092F7C"/>
    <w:rsid w:val="00093062"/>
    <w:rsid w:val="0009308F"/>
    <w:rsid w:val="0009324E"/>
    <w:rsid w:val="000933DE"/>
    <w:rsid w:val="00093570"/>
    <w:rsid w:val="00093602"/>
    <w:rsid w:val="00093913"/>
    <w:rsid w:val="00093916"/>
    <w:rsid w:val="000939B1"/>
    <w:rsid w:val="00093E8E"/>
    <w:rsid w:val="00094103"/>
    <w:rsid w:val="0009419D"/>
    <w:rsid w:val="000942A7"/>
    <w:rsid w:val="00094421"/>
    <w:rsid w:val="0009451F"/>
    <w:rsid w:val="000949E5"/>
    <w:rsid w:val="00094DE3"/>
    <w:rsid w:val="00094E81"/>
    <w:rsid w:val="00094F1A"/>
    <w:rsid w:val="000950A5"/>
    <w:rsid w:val="000951E8"/>
    <w:rsid w:val="0009552E"/>
    <w:rsid w:val="00095590"/>
    <w:rsid w:val="0009573C"/>
    <w:rsid w:val="000958F2"/>
    <w:rsid w:val="00095CF5"/>
    <w:rsid w:val="00095D8A"/>
    <w:rsid w:val="00095FC7"/>
    <w:rsid w:val="0009627B"/>
    <w:rsid w:val="0009628C"/>
    <w:rsid w:val="00096477"/>
    <w:rsid w:val="0009662E"/>
    <w:rsid w:val="000967FA"/>
    <w:rsid w:val="000968A4"/>
    <w:rsid w:val="00096AEC"/>
    <w:rsid w:val="00096EA1"/>
    <w:rsid w:val="00096F05"/>
    <w:rsid w:val="00097171"/>
    <w:rsid w:val="000978A4"/>
    <w:rsid w:val="00097B6B"/>
    <w:rsid w:val="00097CFC"/>
    <w:rsid w:val="00097DC7"/>
    <w:rsid w:val="000A0117"/>
    <w:rsid w:val="000A0654"/>
    <w:rsid w:val="000A088D"/>
    <w:rsid w:val="000A098A"/>
    <w:rsid w:val="000A09A8"/>
    <w:rsid w:val="000A0A45"/>
    <w:rsid w:val="000A0E1E"/>
    <w:rsid w:val="000A0F5E"/>
    <w:rsid w:val="000A12CC"/>
    <w:rsid w:val="000A145E"/>
    <w:rsid w:val="000A1891"/>
    <w:rsid w:val="000A1FC4"/>
    <w:rsid w:val="000A21A0"/>
    <w:rsid w:val="000A223B"/>
    <w:rsid w:val="000A2279"/>
    <w:rsid w:val="000A242F"/>
    <w:rsid w:val="000A2471"/>
    <w:rsid w:val="000A2A0F"/>
    <w:rsid w:val="000A2F81"/>
    <w:rsid w:val="000A2FDA"/>
    <w:rsid w:val="000A3355"/>
    <w:rsid w:val="000A35BF"/>
    <w:rsid w:val="000A3838"/>
    <w:rsid w:val="000A3899"/>
    <w:rsid w:val="000A39A6"/>
    <w:rsid w:val="000A3B49"/>
    <w:rsid w:val="000A45D3"/>
    <w:rsid w:val="000A4709"/>
    <w:rsid w:val="000A4BB8"/>
    <w:rsid w:val="000A4C8C"/>
    <w:rsid w:val="000A4CA0"/>
    <w:rsid w:val="000A4E65"/>
    <w:rsid w:val="000A4EB3"/>
    <w:rsid w:val="000A52C9"/>
    <w:rsid w:val="000A5443"/>
    <w:rsid w:val="000A54D4"/>
    <w:rsid w:val="000A57C7"/>
    <w:rsid w:val="000A5A0C"/>
    <w:rsid w:val="000A6022"/>
    <w:rsid w:val="000A6049"/>
    <w:rsid w:val="000A6058"/>
    <w:rsid w:val="000A6648"/>
    <w:rsid w:val="000A69C7"/>
    <w:rsid w:val="000A6A2B"/>
    <w:rsid w:val="000A6B52"/>
    <w:rsid w:val="000A6BD1"/>
    <w:rsid w:val="000A72DD"/>
    <w:rsid w:val="000A7738"/>
    <w:rsid w:val="000A7789"/>
    <w:rsid w:val="000A79E5"/>
    <w:rsid w:val="000A7BFC"/>
    <w:rsid w:val="000A7DAE"/>
    <w:rsid w:val="000A7FC0"/>
    <w:rsid w:val="000B0648"/>
    <w:rsid w:val="000B0A3E"/>
    <w:rsid w:val="000B0E74"/>
    <w:rsid w:val="000B0FAC"/>
    <w:rsid w:val="000B10E7"/>
    <w:rsid w:val="000B10EB"/>
    <w:rsid w:val="000B1880"/>
    <w:rsid w:val="000B1C1D"/>
    <w:rsid w:val="000B1D4F"/>
    <w:rsid w:val="000B1DBC"/>
    <w:rsid w:val="000B20E9"/>
    <w:rsid w:val="000B2361"/>
    <w:rsid w:val="000B23EA"/>
    <w:rsid w:val="000B24F1"/>
    <w:rsid w:val="000B28FE"/>
    <w:rsid w:val="000B2BB6"/>
    <w:rsid w:val="000B2BD4"/>
    <w:rsid w:val="000B2C42"/>
    <w:rsid w:val="000B2C4E"/>
    <w:rsid w:val="000B2C83"/>
    <w:rsid w:val="000B2E36"/>
    <w:rsid w:val="000B2E8B"/>
    <w:rsid w:val="000B31BD"/>
    <w:rsid w:val="000B325E"/>
    <w:rsid w:val="000B34F2"/>
    <w:rsid w:val="000B368E"/>
    <w:rsid w:val="000B3773"/>
    <w:rsid w:val="000B3881"/>
    <w:rsid w:val="000B3B7D"/>
    <w:rsid w:val="000B3C13"/>
    <w:rsid w:val="000B3D3D"/>
    <w:rsid w:val="000B3EFD"/>
    <w:rsid w:val="000B3FC9"/>
    <w:rsid w:val="000B412F"/>
    <w:rsid w:val="000B42D7"/>
    <w:rsid w:val="000B43B4"/>
    <w:rsid w:val="000B451E"/>
    <w:rsid w:val="000B4852"/>
    <w:rsid w:val="000B4A94"/>
    <w:rsid w:val="000B4BD3"/>
    <w:rsid w:val="000B4BEC"/>
    <w:rsid w:val="000B51C4"/>
    <w:rsid w:val="000B53EF"/>
    <w:rsid w:val="000B55BC"/>
    <w:rsid w:val="000B6542"/>
    <w:rsid w:val="000B682B"/>
    <w:rsid w:val="000B6A90"/>
    <w:rsid w:val="000B6B3F"/>
    <w:rsid w:val="000B6D0C"/>
    <w:rsid w:val="000B6EC2"/>
    <w:rsid w:val="000B712D"/>
    <w:rsid w:val="000B76DC"/>
    <w:rsid w:val="000B798C"/>
    <w:rsid w:val="000B7A52"/>
    <w:rsid w:val="000B7DEC"/>
    <w:rsid w:val="000C0389"/>
    <w:rsid w:val="000C06DF"/>
    <w:rsid w:val="000C087E"/>
    <w:rsid w:val="000C0A4D"/>
    <w:rsid w:val="000C0F10"/>
    <w:rsid w:val="000C1449"/>
    <w:rsid w:val="000C1523"/>
    <w:rsid w:val="000C15AD"/>
    <w:rsid w:val="000C1854"/>
    <w:rsid w:val="000C19DC"/>
    <w:rsid w:val="000C1FA8"/>
    <w:rsid w:val="000C233D"/>
    <w:rsid w:val="000C23B4"/>
    <w:rsid w:val="000C247F"/>
    <w:rsid w:val="000C26BF"/>
    <w:rsid w:val="000C2857"/>
    <w:rsid w:val="000C311D"/>
    <w:rsid w:val="000C3682"/>
    <w:rsid w:val="000C3E29"/>
    <w:rsid w:val="000C3E85"/>
    <w:rsid w:val="000C3F0D"/>
    <w:rsid w:val="000C4014"/>
    <w:rsid w:val="000C4064"/>
    <w:rsid w:val="000C42AD"/>
    <w:rsid w:val="000C44F4"/>
    <w:rsid w:val="000C4623"/>
    <w:rsid w:val="000C4B39"/>
    <w:rsid w:val="000C5074"/>
    <w:rsid w:val="000C53D5"/>
    <w:rsid w:val="000C5C9B"/>
    <w:rsid w:val="000C5D31"/>
    <w:rsid w:val="000C5F9E"/>
    <w:rsid w:val="000C628A"/>
    <w:rsid w:val="000C6424"/>
    <w:rsid w:val="000C6BE1"/>
    <w:rsid w:val="000C6C46"/>
    <w:rsid w:val="000C6EFB"/>
    <w:rsid w:val="000C7123"/>
    <w:rsid w:val="000C71DF"/>
    <w:rsid w:val="000C7215"/>
    <w:rsid w:val="000C7255"/>
    <w:rsid w:val="000C75FA"/>
    <w:rsid w:val="000C76FC"/>
    <w:rsid w:val="000C771E"/>
    <w:rsid w:val="000C7C2A"/>
    <w:rsid w:val="000C7DB7"/>
    <w:rsid w:val="000D03CC"/>
    <w:rsid w:val="000D0623"/>
    <w:rsid w:val="000D0A69"/>
    <w:rsid w:val="000D0B2B"/>
    <w:rsid w:val="000D0C4D"/>
    <w:rsid w:val="000D1126"/>
    <w:rsid w:val="000D12F7"/>
    <w:rsid w:val="000D13EF"/>
    <w:rsid w:val="000D1776"/>
    <w:rsid w:val="000D1AA0"/>
    <w:rsid w:val="000D1BF1"/>
    <w:rsid w:val="000D1C2E"/>
    <w:rsid w:val="000D1EAE"/>
    <w:rsid w:val="000D20C7"/>
    <w:rsid w:val="000D248E"/>
    <w:rsid w:val="000D270E"/>
    <w:rsid w:val="000D2780"/>
    <w:rsid w:val="000D2D7F"/>
    <w:rsid w:val="000D2E24"/>
    <w:rsid w:val="000D2ECB"/>
    <w:rsid w:val="000D33DF"/>
    <w:rsid w:val="000D3466"/>
    <w:rsid w:val="000D3933"/>
    <w:rsid w:val="000D3A98"/>
    <w:rsid w:val="000D3AE1"/>
    <w:rsid w:val="000D3DA2"/>
    <w:rsid w:val="000D3F35"/>
    <w:rsid w:val="000D40CE"/>
    <w:rsid w:val="000D4135"/>
    <w:rsid w:val="000D42A7"/>
    <w:rsid w:val="000D4690"/>
    <w:rsid w:val="000D486E"/>
    <w:rsid w:val="000D493A"/>
    <w:rsid w:val="000D497A"/>
    <w:rsid w:val="000D4A93"/>
    <w:rsid w:val="000D4DE1"/>
    <w:rsid w:val="000D4F97"/>
    <w:rsid w:val="000D4FF8"/>
    <w:rsid w:val="000D58DD"/>
    <w:rsid w:val="000D591C"/>
    <w:rsid w:val="000D623D"/>
    <w:rsid w:val="000D66F2"/>
    <w:rsid w:val="000D6829"/>
    <w:rsid w:val="000D6968"/>
    <w:rsid w:val="000D69AD"/>
    <w:rsid w:val="000D6AB5"/>
    <w:rsid w:val="000D7791"/>
    <w:rsid w:val="000D7C81"/>
    <w:rsid w:val="000E02E9"/>
    <w:rsid w:val="000E0430"/>
    <w:rsid w:val="000E0534"/>
    <w:rsid w:val="000E0852"/>
    <w:rsid w:val="000E0B3A"/>
    <w:rsid w:val="000E0E35"/>
    <w:rsid w:val="000E1577"/>
    <w:rsid w:val="000E157B"/>
    <w:rsid w:val="000E1643"/>
    <w:rsid w:val="000E1A0A"/>
    <w:rsid w:val="000E1F08"/>
    <w:rsid w:val="000E1F7B"/>
    <w:rsid w:val="000E2158"/>
    <w:rsid w:val="000E2276"/>
    <w:rsid w:val="000E22FC"/>
    <w:rsid w:val="000E23A4"/>
    <w:rsid w:val="000E2847"/>
    <w:rsid w:val="000E2936"/>
    <w:rsid w:val="000E2CF7"/>
    <w:rsid w:val="000E2D09"/>
    <w:rsid w:val="000E2FCC"/>
    <w:rsid w:val="000E32C9"/>
    <w:rsid w:val="000E33DE"/>
    <w:rsid w:val="000E3477"/>
    <w:rsid w:val="000E34E2"/>
    <w:rsid w:val="000E36AE"/>
    <w:rsid w:val="000E3879"/>
    <w:rsid w:val="000E3D41"/>
    <w:rsid w:val="000E3DFC"/>
    <w:rsid w:val="000E406D"/>
    <w:rsid w:val="000E41E3"/>
    <w:rsid w:val="000E42D0"/>
    <w:rsid w:val="000E4422"/>
    <w:rsid w:val="000E455C"/>
    <w:rsid w:val="000E45B8"/>
    <w:rsid w:val="000E4636"/>
    <w:rsid w:val="000E48A5"/>
    <w:rsid w:val="000E49AA"/>
    <w:rsid w:val="000E49D7"/>
    <w:rsid w:val="000E4B0C"/>
    <w:rsid w:val="000E4B77"/>
    <w:rsid w:val="000E4C2C"/>
    <w:rsid w:val="000E4C7B"/>
    <w:rsid w:val="000E4C97"/>
    <w:rsid w:val="000E4CAD"/>
    <w:rsid w:val="000E4EAE"/>
    <w:rsid w:val="000E4ED8"/>
    <w:rsid w:val="000E4F7B"/>
    <w:rsid w:val="000E4FAF"/>
    <w:rsid w:val="000E508B"/>
    <w:rsid w:val="000E5E9F"/>
    <w:rsid w:val="000E6658"/>
    <w:rsid w:val="000E66E5"/>
    <w:rsid w:val="000E687F"/>
    <w:rsid w:val="000E6B01"/>
    <w:rsid w:val="000E6E26"/>
    <w:rsid w:val="000E7142"/>
    <w:rsid w:val="000E7756"/>
    <w:rsid w:val="000E7945"/>
    <w:rsid w:val="000E7993"/>
    <w:rsid w:val="000E79B8"/>
    <w:rsid w:val="000F0028"/>
    <w:rsid w:val="000F0034"/>
    <w:rsid w:val="000F0922"/>
    <w:rsid w:val="000F0999"/>
    <w:rsid w:val="000F09E9"/>
    <w:rsid w:val="000F0A14"/>
    <w:rsid w:val="000F0D6F"/>
    <w:rsid w:val="000F0EA7"/>
    <w:rsid w:val="000F0F27"/>
    <w:rsid w:val="000F10D0"/>
    <w:rsid w:val="000F1292"/>
    <w:rsid w:val="000F134A"/>
    <w:rsid w:val="000F17BD"/>
    <w:rsid w:val="000F1925"/>
    <w:rsid w:val="000F19A8"/>
    <w:rsid w:val="000F1A90"/>
    <w:rsid w:val="000F1D7C"/>
    <w:rsid w:val="000F1EC1"/>
    <w:rsid w:val="000F1FDC"/>
    <w:rsid w:val="000F2931"/>
    <w:rsid w:val="000F2AC6"/>
    <w:rsid w:val="000F2C75"/>
    <w:rsid w:val="000F2D8E"/>
    <w:rsid w:val="000F2DA6"/>
    <w:rsid w:val="000F3035"/>
    <w:rsid w:val="000F3156"/>
    <w:rsid w:val="000F35A6"/>
    <w:rsid w:val="000F38A9"/>
    <w:rsid w:val="000F38D7"/>
    <w:rsid w:val="000F3B3D"/>
    <w:rsid w:val="000F3EE7"/>
    <w:rsid w:val="000F4077"/>
    <w:rsid w:val="000F4236"/>
    <w:rsid w:val="000F4310"/>
    <w:rsid w:val="000F4335"/>
    <w:rsid w:val="000F45AC"/>
    <w:rsid w:val="000F4887"/>
    <w:rsid w:val="000F4C29"/>
    <w:rsid w:val="000F50A0"/>
    <w:rsid w:val="000F5437"/>
    <w:rsid w:val="000F573C"/>
    <w:rsid w:val="000F5B9E"/>
    <w:rsid w:val="000F608D"/>
    <w:rsid w:val="000F61D5"/>
    <w:rsid w:val="000F6506"/>
    <w:rsid w:val="000F71AB"/>
    <w:rsid w:val="000F7B59"/>
    <w:rsid w:val="000F7F1D"/>
    <w:rsid w:val="000F7FE2"/>
    <w:rsid w:val="001000B1"/>
    <w:rsid w:val="00100380"/>
    <w:rsid w:val="0010039E"/>
    <w:rsid w:val="001006F7"/>
    <w:rsid w:val="001006FB"/>
    <w:rsid w:val="001007A0"/>
    <w:rsid w:val="001007FD"/>
    <w:rsid w:val="00100825"/>
    <w:rsid w:val="00100919"/>
    <w:rsid w:val="00100F6B"/>
    <w:rsid w:val="00100F9B"/>
    <w:rsid w:val="00101138"/>
    <w:rsid w:val="001012DF"/>
    <w:rsid w:val="001012E9"/>
    <w:rsid w:val="00101713"/>
    <w:rsid w:val="00102090"/>
    <w:rsid w:val="0010209F"/>
    <w:rsid w:val="00102209"/>
    <w:rsid w:val="001023E3"/>
    <w:rsid w:val="00102A49"/>
    <w:rsid w:val="00102A91"/>
    <w:rsid w:val="00102CC4"/>
    <w:rsid w:val="00102D90"/>
    <w:rsid w:val="001031D8"/>
    <w:rsid w:val="00103B8C"/>
    <w:rsid w:val="00104101"/>
    <w:rsid w:val="001041A9"/>
    <w:rsid w:val="0010449F"/>
    <w:rsid w:val="00104722"/>
    <w:rsid w:val="001048D1"/>
    <w:rsid w:val="00104AEE"/>
    <w:rsid w:val="00104CCF"/>
    <w:rsid w:val="0010513E"/>
    <w:rsid w:val="00105354"/>
    <w:rsid w:val="00105757"/>
    <w:rsid w:val="00105856"/>
    <w:rsid w:val="0010592C"/>
    <w:rsid w:val="00105B72"/>
    <w:rsid w:val="00105C54"/>
    <w:rsid w:val="00105CFE"/>
    <w:rsid w:val="0010637C"/>
    <w:rsid w:val="00106634"/>
    <w:rsid w:val="00106973"/>
    <w:rsid w:val="00106FEB"/>
    <w:rsid w:val="001070E3"/>
    <w:rsid w:val="001073A5"/>
    <w:rsid w:val="001073C4"/>
    <w:rsid w:val="001074F9"/>
    <w:rsid w:val="0010769D"/>
    <w:rsid w:val="00107B6A"/>
    <w:rsid w:val="00107D19"/>
    <w:rsid w:val="00110205"/>
    <w:rsid w:val="00110436"/>
    <w:rsid w:val="00110516"/>
    <w:rsid w:val="001106D9"/>
    <w:rsid w:val="001109B9"/>
    <w:rsid w:val="00110FFC"/>
    <w:rsid w:val="0011117B"/>
    <w:rsid w:val="00111400"/>
    <w:rsid w:val="00111606"/>
    <w:rsid w:val="001116A0"/>
    <w:rsid w:val="0011183C"/>
    <w:rsid w:val="001119DD"/>
    <w:rsid w:val="00111CD2"/>
    <w:rsid w:val="00112592"/>
    <w:rsid w:val="001127CA"/>
    <w:rsid w:val="00112BC8"/>
    <w:rsid w:val="001136CE"/>
    <w:rsid w:val="001138EE"/>
    <w:rsid w:val="00113A95"/>
    <w:rsid w:val="00113AF1"/>
    <w:rsid w:val="00113C48"/>
    <w:rsid w:val="00113DA8"/>
    <w:rsid w:val="0011451F"/>
    <w:rsid w:val="001145F7"/>
    <w:rsid w:val="00114927"/>
    <w:rsid w:val="00114980"/>
    <w:rsid w:val="00114CDF"/>
    <w:rsid w:val="00114EFA"/>
    <w:rsid w:val="001152C1"/>
    <w:rsid w:val="0011543C"/>
    <w:rsid w:val="001154CF"/>
    <w:rsid w:val="0011551E"/>
    <w:rsid w:val="00115B29"/>
    <w:rsid w:val="00115BF1"/>
    <w:rsid w:val="00116716"/>
    <w:rsid w:val="001167B1"/>
    <w:rsid w:val="001167C4"/>
    <w:rsid w:val="00116A71"/>
    <w:rsid w:val="00116B45"/>
    <w:rsid w:val="0011708D"/>
    <w:rsid w:val="001173BE"/>
    <w:rsid w:val="00117610"/>
    <w:rsid w:val="001176BE"/>
    <w:rsid w:val="001176C4"/>
    <w:rsid w:val="00117727"/>
    <w:rsid w:val="001177A4"/>
    <w:rsid w:val="0011798A"/>
    <w:rsid w:val="00117A9A"/>
    <w:rsid w:val="00120213"/>
    <w:rsid w:val="0012032B"/>
    <w:rsid w:val="00120AF1"/>
    <w:rsid w:val="00120B48"/>
    <w:rsid w:val="00120C5C"/>
    <w:rsid w:val="00121068"/>
    <w:rsid w:val="0012169E"/>
    <w:rsid w:val="001217D9"/>
    <w:rsid w:val="00121C26"/>
    <w:rsid w:val="00121F05"/>
    <w:rsid w:val="00121F6A"/>
    <w:rsid w:val="00122263"/>
    <w:rsid w:val="0012240A"/>
    <w:rsid w:val="00122573"/>
    <w:rsid w:val="00122816"/>
    <w:rsid w:val="00122A33"/>
    <w:rsid w:val="00122C40"/>
    <w:rsid w:val="00122F91"/>
    <w:rsid w:val="0012315F"/>
    <w:rsid w:val="00123174"/>
    <w:rsid w:val="00123412"/>
    <w:rsid w:val="0012364A"/>
    <w:rsid w:val="001236EA"/>
    <w:rsid w:val="0012374A"/>
    <w:rsid w:val="00123A03"/>
    <w:rsid w:val="00123C74"/>
    <w:rsid w:val="00123C9C"/>
    <w:rsid w:val="00123E1A"/>
    <w:rsid w:val="00124102"/>
    <w:rsid w:val="00124108"/>
    <w:rsid w:val="00124529"/>
    <w:rsid w:val="001247EA"/>
    <w:rsid w:val="0012489D"/>
    <w:rsid w:val="0012492D"/>
    <w:rsid w:val="001249DA"/>
    <w:rsid w:val="00124E59"/>
    <w:rsid w:val="00125018"/>
    <w:rsid w:val="001253C4"/>
    <w:rsid w:val="001254B7"/>
    <w:rsid w:val="001256DD"/>
    <w:rsid w:val="001256E6"/>
    <w:rsid w:val="00125AC2"/>
    <w:rsid w:val="00125C6D"/>
    <w:rsid w:val="001262E2"/>
    <w:rsid w:val="00126706"/>
    <w:rsid w:val="00126901"/>
    <w:rsid w:val="00126BBF"/>
    <w:rsid w:val="00126F6A"/>
    <w:rsid w:val="00127080"/>
    <w:rsid w:val="00127456"/>
    <w:rsid w:val="00127800"/>
    <w:rsid w:val="00127DD0"/>
    <w:rsid w:val="00127E76"/>
    <w:rsid w:val="00127E95"/>
    <w:rsid w:val="00127EE1"/>
    <w:rsid w:val="00130058"/>
    <w:rsid w:val="00130076"/>
    <w:rsid w:val="001302B9"/>
    <w:rsid w:val="0013038F"/>
    <w:rsid w:val="00130B12"/>
    <w:rsid w:val="00130EE7"/>
    <w:rsid w:val="0013139E"/>
    <w:rsid w:val="001319F7"/>
    <w:rsid w:val="00131C4A"/>
    <w:rsid w:val="00131C81"/>
    <w:rsid w:val="00131D56"/>
    <w:rsid w:val="00131D95"/>
    <w:rsid w:val="0013250C"/>
    <w:rsid w:val="001328DD"/>
    <w:rsid w:val="00132DA7"/>
    <w:rsid w:val="00132F55"/>
    <w:rsid w:val="00133072"/>
    <w:rsid w:val="001331D7"/>
    <w:rsid w:val="001332C4"/>
    <w:rsid w:val="001339EF"/>
    <w:rsid w:val="00133AFE"/>
    <w:rsid w:val="00133C80"/>
    <w:rsid w:val="00133F28"/>
    <w:rsid w:val="00133F2E"/>
    <w:rsid w:val="00133F53"/>
    <w:rsid w:val="00134BCD"/>
    <w:rsid w:val="00134FDD"/>
    <w:rsid w:val="001351F5"/>
    <w:rsid w:val="00135ADF"/>
    <w:rsid w:val="00136324"/>
    <w:rsid w:val="00136559"/>
    <w:rsid w:val="00136719"/>
    <w:rsid w:val="00136F98"/>
    <w:rsid w:val="00136FA7"/>
    <w:rsid w:val="00140003"/>
    <w:rsid w:val="00140028"/>
    <w:rsid w:val="0014007E"/>
    <w:rsid w:val="001401B3"/>
    <w:rsid w:val="001402B8"/>
    <w:rsid w:val="001402F4"/>
    <w:rsid w:val="00140616"/>
    <w:rsid w:val="00140658"/>
    <w:rsid w:val="001407B1"/>
    <w:rsid w:val="00140867"/>
    <w:rsid w:val="001409C3"/>
    <w:rsid w:val="00140C86"/>
    <w:rsid w:val="00140F9E"/>
    <w:rsid w:val="001412EE"/>
    <w:rsid w:val="001413E3"/>
    <w:rsid w:val="00141469"/>
    <w:rsid w:val="00141855"/>
    <w:rsid w:val="001419B7"/>
    <w:rsid w:val="00141CC7"/>
    <w:rsid w:val="00141D7F"/>
    <w:rsid w:val="00141ED8"/>
    <w:rsid w:val="0014229E"/>
    <w:rsid w:val="0014230C"/>
    <w:rsid w:val="001427C4"/>
    <w:rsid w:val="00142911"/>
    <w:rsid w:val="00142B58"/>
    <w:rsid w:val="00142B5A"/>
    <w:rsid w:val="00142BB4"/>
    <w:rsid w:val="00142D93"/>
    <w:rsid w:val="00142EE1"/>
    <w:rsid w:val="00142F19"/>
    <w:rsid w:val="00143071"/>
    <w:rsid w:val="001430B7"/>
    <w:rsid w:val="001430C2"/>
    <w:rsid w:val="001431E1"/>
    <w:rsid w:val="00143939"/>
    <w:rsid w:val="0014393C"/>
    <w:rsid w:val="001441CF"/>
    <w:rsid w:val="001444E1"/>
    <w:rsid w:val="0014455D"/>
    <w:rsid w:val="00144847"/>
    <w:rsid w:val="0014485A"/>
    <w:rsid w:val="00144D64"/>
    <w:rsid w:val="00144D68"/>
    <w:rsid w:val="00144F9C"/>
    <w:rsid w:val="00145226"/>
    <w:rsid w:val="0014545A"/>
    <w:rsid w:val="0014566E"/>
    <w:rsid w:val="0014583E"/>
    <w:rsid w:val="00145AE0"/>
    <w:rsid w:val="00145B10"/>
    <w:rsid w:val="00145B5C"/>
    <w:rsid w:val="00145D3F"/>
    <w:rsid w:val="00145D82"/>
    <w:rsid w:val="00146241"/>
    <w:rsid w:val="001462D1"/>
    <w:rsid w:val="001463F0"/>
    <w:rsid w:val="00146A4D"/>
    <w:rsid w:val="00146DF5"/>
    <w:rsid w:val="0014709B"/>
    <w:rsid w:val="00147155"/>
    <w:rsid w:val="00147164"/>
    <w:rsid w:val="00147335"/>
    <w:rsid w:val="0014733E"/>
    <w:rsid w:val="001475EA"/>
    <w:rsid w:val="00147747"/>
    <w:rsid w:val="001502F3"/>
    <w:rsid w:val="00150DFC"/>
    <w:rsid w:val="0015183C"/>
    <w:rsid w:val="00151B44"/>
    <w:rsid w:val="00152032"/>
    <w:rsid w:val="00152037"/>
    <w:rsid w:val="00152B21"/>
    <w:rsid w:val="00152EF9"/>
    <w:rsid w:val="00153106"/>
    <w:rsid w:val="00153ADA"/>
    <w:rsid w:val="00153B2F"/>
    <w:rsid w:val="00153CC8"/>
    <w:rsid w:val="00153DA4"/>
    <w:rsid w:val="00153ECC"/>
    <w:rsid w:val="00154408"/>
    <w:rsid w:val="00154501"/>
    <w:rsid w:val="00155102"/>
    <w:rsid w:val="00155315"/>
    <w:rsid w:val="001556AA"/>
    <w:rsid w:val="001559D0"/>
    <w:rsid w:val="00155C77"/>
    <w:rsid w:val="00155ED3"/>
    <w:rsid w:val="001560AE"/>
    <w:rsid w:val="00156157"/>
    <w:rsid w:val="0015653F"/>
    <w:rsid w:val="00156654"/>
    <w:rsid w:val="00156D99"/>
    <w:rsid w:val="001576AE"/>
    <w:rsid w:val="001578F0"/>
    <w:rsid w:val="001579A1"/>
    <w:rsid w:val="001601EC"/>
    <w:rsid w:val="001601FF"/>
    <w:rsid w:val="00160351"/>
    <w:rsid w:val="00160AA0"/>
    <w:rsid w:val="00160EE5"/>
    <w:rsid w:val="00160FB0"/>
    <w:rsid w:val="00161801"/>
    <w:rsid w:val="0016185C"/>
    <w:rsid w:val="00161880"/>
    <w:rsid w:val="00161A1E"/>
    <w:rsid w:val="00161A30"/>
    <w:rsid w:val="00161EDD"/>
    <w:rsid w:val="001620C6"/>
    <w:rsid w:val="001620EA"/>
    <w:rsid w:val="00162A4B"/>
    <w:rsid w:val="00162E28"/>
    <w:rsid w:val="00162F24"/>
    <w:rsid w:val="00163005"/>
    <w:rsid w:val="0016307F"/>
    <w:rsid w:val="001631DA"/>
    <w:rsid w:val="001632ED"/>
    <w:rsid w:val="00163828"/>
    <w:rsid w:val="00163A59"/>
    <w:rsid w:val="00163AA6"/>
    <w:rsid w:val="00163E1B"/>
    <w:rsid w:val="0016453C"/>
    <w:rsid w:val="00164732"/>
    <w:rsid w:val="00164826"/>
    <w:rsid w:val="0016484D"/>
    <w:rsid w:val="00165138"/>
    <w:rsid w:val="00165271"/>
    <w:rsid w:val="00165993"/>
    <w:rsid w:val="00165A9C"/>
    <w:rsid w:val="00165C57"/>
    <w:rsid w:val="0016633D"/>
    <w:rsid w:val="001666C0"/>
    <w:rsid w:val="00166A5E"/>
    <w:rsid w:val="00166A92"/>
    <w:rsid w:val="00166AB0"/>
    <w:rsid w:val="00166AD0"/>
    <w:rsid w:val="00166BE2"/>
    <w:rsid w:val="00166BF7"/>
    <w:rsid w:val="00166DDB"/>
    <w:rsid w:val="00166E0A"/>
    <w:rsid w:val="001670A9"/>
    <w:rsid w:val="001670E9"/>
    <w:rsid w:val="0016711A"/>
    <w:rsid w:val="0016730F"/>
    <w:rsid w:val="001674E4"/>
    <w:rsid w:val="0016750A"/>
    <w:rsid w:val="00167891"/>
    <w:rsid w:val="001678EA"/>
    <w:rsid w:val="001678EF"/>
    <w:rsid w:val="00167A10"/>
    <w:rsid w:val="00167C45"/>
    <w:rsid w:val="00167C50"/>
    <w:rsid w:val="0017004D"/>
    <w:rsid w:val="0017035D"/>
    <w:rsid w:val="0017057B"/>
    <w:rsid w:val="001705CC"/>
    <w:rsid w:val="0017069A"/>
    <w:rsid w:val="00170845"/>
    <w:rsid w:val="00170A45"/>
    <w:rsid w:val="00170D30"/>
    <w:rsid w:val="00170DFA"/>
    <w:rsid w:val="00170E6C"/>
    <w:rsid w:val="00171B24"/>
    <w:rsid w:val="00171E49"/>
    <w:rsid w:val="001720AC"/>
    <w:rsid w:val="00172146"/>
    <w:rsid w:val="001724FC"/>
    <w:rsid w:val="0017273B"/>
    <w:rsid w:val="00172DBC"/>
    <w:rsid w:val="00173250"/>
    <w:rsid w:val="00173777"/>
    <w:rsid w:val="00173A2D"/>
    <w:rsid w:val="00173C2A"/>
    <w:rsid w:val="00173C2E"/>
    <w:rsid w:val="00173EE1"/>
    <w:rsid w:val="001741D7"/>
    <w:rsid w:val="00174252"/>
    <w:rsid w:val="00174323"/>
    <w:rsid w:val="0017449F"/>
    <w:rsid w:val="0017460F"/>
    <w:rsid w:val="001747F9"/>
    <w:rsid w:val="00174B0D"/>
    <w:rsid w:val="001750D1"/>
    <w:rsid w:val="001753F4"/>
    <w:rsid w:val="0017545A"/>
    <w:rsid w:val="001755A0"/>
    <w:rsid w:val="00175693"/>
    <w:rsid w:val="00175817"/>
    <w:rsid w:val="00175F56"/>
    <w:rsid w:val="00175F57"/>
    <w:rsid w:val="00176160"/>
    <w:rsid w:val="001766B4"/>
    <w:rsid w:val="0017686D"/>
    <w:rsid w:val="00176A4B"/>
    <w:rsid w:val="00176ACB"/>
    <w:rsid w:val="00176B0B"/>
    <w:rsid w:val="00177075"/>
    <w:rsid w:val="001770BA"/>
    <w:rsid w:val="00177349"/>
    <w:rsid w:val="001773FB"/>
    <w:rsid w:val="001776EB"/>
    <w:rsid w:val="001779CA"/>
    <w:rsid w:val="00177F3D"/>
    <w:rsid w:val="00180426"/>
    <w:rsid w:val="001808E0"/>
    <w:rsid w:val="001809B7"/>
    <w:rsid w:val="00180D2B"/>
    <w:rsid w:val="00180F03"/>
    <w:rsid w:val="00180F56"/>
    <w:rsid w:val="0018101D"/>
    <w:rsid w:val="001815CD"/>
    <w:rsid w:val="00181ACC"/>
    <w:rsid w:val="00181C99"/>
    <w:rsid w:val="00181CF0"/>
    <w:rsid w:val="00181DE6"/>
    <w:rsid w:val="00182389"/>
    <w:rsid w:val="0018276A"/>
    <w:rsid w:val="00182A15"/>
    <w:rsid w:val="00182A74"/>
    <w:rsid w:val="00182F36"/>
    <w:rsid w:val="0018377B"/>
    <w:rsid w:val="00183C7D"/>
    <w:rsid w:val="00183CC4"/>
    <w:rsid w:val="00183CC8"/>
    <w:rsid w:val="00184265"/>
    <w:rsid w:val="00184427"/>
    <w:rsid w:val="001845C7"/>
    <w:rsid w:val="00184792"/>
    <w:rsid w:val="001847F4"/>
    <w:rsid w:val="00184EF5"/>
    <w:rsid w:val="001850B8"/>
    <w:rsid w:val="001852F2"/>
    <w:rsid w:val="0018557B"/>
    <w:rsid w:val="00185808"/>
    <w:rsid w:val="0018581C"/>
    <w:rsid w:val="00185957"/>
    <w:rsid w:val="00185A97"/>
    <w:rsid w:val="00185F26"/>
    <w:rsid w:val="00186007"/>
    <w:rsid w:val="00186660"/>
    <w:rsid w:val="001867B4"/>
    <w:rsid w:val="001867D4"/>
    <w:rsid w:val="00187139"/>
    <w:rsid w:val="0018716C"/>
    <w:rsid w:val="0018726E"/>
    <w:rsid w:val="00187684"/>
    <w:rsid w:val="00187A9B"/>
    <w:rsid w:val="00187AA5"/>
    <w:rsid w:val="00187B1B"/>
    <w:rsid w:val="00187F8C"/>
    <w:rsid w:val="00190093"/>
    <w:rsid w:val="001900D8"/>
    <w:rsid w:val="0019043E"/>
    <w:rsid w:val="00190602"/>
    <w:rsid w:val="00190ABC"/>
    <w:rsid w:val="00190B37"/>
    <w:rsid w:val="00191262"/>
    <w:rsid w:val="00191464"/>
    <w:rsid w:val="001914B2"/>
    <w:rsid w:val="001916D1"/>
    <w:rsid w:val="0019186C"/>
    <w:rsid w:val="00191A6E"/>
    <w:rsid w:val="00191C44"/>
    <w:rsid w:val="00191CB2"/>
    <w:rsid w:val="00192088"/>
    <w:rsid w:val="001921E2"/>
    <w:rsid w:val="00192372"/>
    <w:rsid w:val="00192D8F"/>
    <w:rsid w:val="00192F3F"/>
    <w:rsid w:val="00192F4A"/>
    <w:rsid w:val="00193013"/>
    <w:rsid w:val="0019303E"/>
    <w:rsid w:val="00193188"/>
    <w:rsid w:val="00193724"/>
    <w:rsid w:val="0019391B"/>
    <w:rsid w:val="00193BF0"/>
    <w:rsid w:val="00193C99"/>
    <w:rsid w:val="00194013"/>
    <w:rsid w:val="001946F3"/>
    <w:rsid w:val="001946FD"/>
    <w:rsid w:val="001947C5"/>
    <w:rsid w:val="0019489F"/>
    <w:rsid w:val="00194975"/>
    <w:rsid w:val="00194CE8"/>
    <w:rsid w:val="00194D1E"/>
    <w:rsid w:val="0019509E"/>
    <w:rsid w:val="001951B2"/>
    <w:rsid w:val="00195720"/>
    <w:rsid w:val="00195753"/>
    <w:rsid w:val="001958D2"/>
    <w:rsid w:val="00195DB2"/>
    <w:rsid w:val="00195DF8"/>
    <w:rsid w:val="00195EF0"/>
    <w:rsid w:val="0019622A"/>
    <w:rsid w:val="00196267"/>
    <w:rsid w:val="0019662A"/>
    <w:rsid w:val="001967BD"/>
    <w:rsid w:val="00196813"/>
    <w:rsid w:val="00196C3C"/>
    <w:rsid w:val="00196E54"/>
    <w:rsid w:val="00197732"/>
    <w:rsid w:val="00197A8C"/>
    <w:rsid w:val="00197B2F"/>
    <w:rsid w:val="00197B59"/>
    <w:rsid w:val="00197CFA"/>
    <w:rsid w:val="00197D50"/>
    <w:rsid w:val="00197FC2"/>
    <w:rsid w:val="001A0077"/>
    <w:rsid w:val="001A0139"/>
    <w:rsid w:val="001A0197"/>
    <w:rsid w:val="001A0213"/>
    <w:rsid w:val="001A032F"/>
    <w:rsid w:val="001A03F7"/>
    <w:rsid w:val="001A0474"/>
    <w:rsid w:val="001A0A5C"/>
    <w:rsid w:val="001A0A7F"/>
    <w:rsid w:val="001A0D00"/>
    <w:rsid w:val="001A124D"/>
    <w:rsid w:val="001A13BB"/>
    <w:rsid w:val="001A1458"/>
    <w:rsid w:val="001A1A97"/>
    <w:rsid w:val="001A2314"/>
    <w:rsid w:val="001A2495"/>
    <w:rsid w:val="001A254B"/>
    <w:rsid w:val="001A26B7"/>
    <w:rsid w:val="001A32CA"/>
    <w:rsid w:val="001A3468"/>
    <w:rsid w:val="001A3855"/>
    <w:rsid w:val="001A3A1E"/>
    <w:rsid w:val="001A4068"/>
    <w:rsid w:val="001A4B89"/>
    <w:rsid w:val="001A4FB1"/>
    <w:rsid w:val="001A5171"/>
    <w:rsid w:val="001A55A4"/>
    <w:rsid w:val="001A57F7"/>
    <w:rsid w:val="001A61C7"/>
    <w:rsid w:val="001A6227"/>
    <w:rsid w:val="001A62E3"/>
    <w:rsid w:val="001A6794"/>
    <w:rsid w:val="001A6A23"/>
    <w:rsid w:val="001A6EAA"/>
    <w:rsid w:val="001A7243"/>
    <w:rsid w:val="001A72E6"/>
    <w:rsid w:val="001A73B8"/>
    <w:rsid w:val="001A7414"/>
    <w:rsid w:val="001A75A3"/>
    <w:rsid w:val="001A769C"/>
    <w:rsid w:val="001A76D8"/>
    <w:rsid w:val="001A781B"/>
    <w:rsid w:val="001A79CC"/>
    <w:rsid w:val="001A7B93"/>
    <w:rsid w:val="001A7D33"/>
    <w:rsid w:val="001A7FA8"/>
    <w:rsid w:val="001B0184"/>
    <w:rsid w:val="001B0185"/>
    <w:rsid w:val="001B03BA"/>
    <w:rsid w:val="001B05A9"/>
    <w:rsid w:val="001B05C3"/>
    <w:rsid w:val="001B0AFC"/>
    <w:rsid w:val="001B0B80"/>
    <w:rsid w:val="001B0CE8"/>
    <w:rsid w:val="001B0F6F"/>
    <w:rsid w:val="001B1256"/>
    <w:rsid w:val="001B1853"/>
    <w:rsid w:val="001B196A"/>
    <w:rsid w:val="001B1C6E"/>
    <w:rsid w:val="001B1DBA"/>
    <w:rsid w:val="001B1E11"/>
    <w:rsid w:val="001B2008"/>
    <w:rsid w:val="001B214A"/>
    <w:rsid w:val="001B22DD"/>
    <w:rsid w:val="001B235D"/>
    <w:rsid w:val="001B2A86"/>
    <w:rsid w:val="001B2AF2"/>
    <w:rsid w:val="001B32F5"/>
    <w:rsid w:val="001B3469"/>
    <w:rsid w:val="001B3A3B"/>
    <w:rsid w:val="001B4534"/>
    <w:rsid w:val="001B46E6"/>
    <w:rsid w:val="001B46E9"/>
    <w:rsid w:val="001B47E8"/>
    <w:rsid w:val="001B4905"/>
    <w:rsid w:val="001B4A84"/>
    <w:rsid w:val="001B4CDA"/>
    <w:rsid w:val="001B4E68"/>
    <w:rsid w:val="001B5308"/>
    <w:rsid w:val="001B5534"/>
    <w:rsid w:val="001B5AB8"/>
    <w:rsid w:val="001B5D95"/>
    <w:rsid w:val="001B5DEE"/>
    <w:rsid w:val="001B5F12"/>
    <w:rsid w:val="001B5FD1"/>
    <w:rsid w:val="001B6038"/>
    <w:rsid w:val="001B627E"/>
    <w:rsid w:val="001B649A"/>
    <w:rsid w:val="001B6501"/>
    <w:rsid w:val="001B662F"/>
    <w:rsid w:val="001B686E"/>
    <w:rsid w:val="001B68ED"/>
    <w:rsid w:val="001B6929"/>
    <w:rsid w:val="001B6B1B"/>
    <w:rsid w:val="001B6B20"/>
    <w:rsid w:val="001B71E8"/>
    <w:rsid w:val="001B7994"/>
    <w:rsid w:val="001B7A67"/>
    <w:rsid w:val="001B7AAB"/>
    <w:rsid w:val="001B7C97"/>
    <w:rsid w:val="001B7F34"/>
    <w:rsid w:val="001C0147"/>
    <w:rsid w:val="001C01C3"/>
    <w:rsid w:val="001C06D7"/>
    <w:rsid w:val="001C080A"/>
    <w:rsid w:val="001C0826"/>
    <w:rsid w:val="001C0894"/>
    <w:rsid w:val="001C0ABD"/>
    <w:rsid w:val="001C0BB5"/>
    <w:rsid w:val="001C0D22"/>
    <w:rsid w:val="001C0DC1"/>
    <w:rsid w:val="001C12C3"/>
    <w:rsid w:val="001C1714"/>
    <w:rsid w:val="001C18A0"/>
    <w:rsid w:val="001C2277"/>
    <w:rsid w:val="001C2391"/>
    <w:rsid w:val="001C27BF"/>
    <w:rsid w:val="001C299F"/>
    <w:rsid w:val="001C2B66"/>
    <w:rsid w:val="001C2B76"/>
    <w:rsid w:val="001C2F46"/>
    <w:rsid w:val="001C31DA"/>
    <w:rsid w:val="001C387C"/>
    <w:rsid w:val="001C3BDF"/>
    <w:rsid w:val="001C413B"/>
    <w:rsid w:val="001C4797"/>
    <w:rsid w:val="001C4798"/>
    <w:rsid w:val="001C4A30"/>
    <w:rsid w:val="001C4A89"/>
    <w:rsid w:val="001C4D4E"/>
    <w:rsid w:val="001C4FBB"/>
    <w:rsid w:val="001C5690"/>
    <w:rsid w:val="001C5A0E"/>
    <w:rsid w:val="001C5C6F"/>
    <w:rsid w:val="001C5E47"/>
    <w:rsid w:val="001C5FA1"/>
    <w:rsid w:val="001C6067"/>
    <w:rsid w:val="001C6493"/>
    <w:rsid w:val="001C65FC"/>
    <w:rsid w:val="001C66CD"/>
    <w:rsid w:val="001C6735"/>
    <w:rsid w:val="001C6ED7"/>
    <w:rsid w:val="001C7003"/>
    <w:rsid w:val="001C7673"/>
    <w:rsid w:val="001C76AD"/>
    <w:rsid w:val="001C76D3"/>
    <w:rsid w:val="001C77F2"/>
    <w:rsid w:val="001C791C"/>
    <w:rsid w:val="001C7AD5"/>
    <w:rsid w:val="001C7C2C"/>
    <w:rsid w:val="001C7CDF"/>
    <w:rsid w:val="001C7E3B"/>
    <w:rsid w:val="001D00A2"/>
    <w:rsid w:val="001D00E8"/>
    <w:rsid w:val="001D0A87"/>
    <w:rsid w:val="001D0DEA"/>
    <w:rsid w:val="001D0E1D"/>
    <w:rsid w:val="001D1987"/>
    <w:rsid w:val="001D1B3B"/>
    <w:rsid w:val="001D1B3C"/>
    <w:rsid w:val="001D1B44"/>
    <w:rsid w:val="001D1B5D"/>
    <w:rsid w:val="001D1C54"/>
    <w:rsid w:val="001D1D79"/>
    <w:rsid w:val="001D1F15"/>
    <w:rsid w:val="001D2373"/>
    <w:rsid w:val="001D23BA"/>
    <w:rsid w:val="001D2B1C"/>
    <w:rsid w:val="001D2F2C"/>
    <w:rsid w:val="001D31DF"/>
    <w:rsid w:val="001D32AB"/>
    <w:rsid w:val="001D3631"/>
    <w:rsid w:val="001D3E4D"/>
    <w:rsid w:val="001D43E1"/>
    <w:rsid w:val="001D4619"/>
    <w:rsid w:val="001D46BB"/>
    <w:rsid w:val="001D47E8"/>
    <w:rsid w:val="001D4A58"/>
    <w:rsid w:val="001D4F1E"/>
    <w:rsid w:val="001D5254"/>
    <w:rsid w:val="001D5386"/>
    <w:rsid w:val="001D558D"/>
    <w:rsid w:val="001D5742"/>
    <w:rsid w:val="001D6368"/>
    <w:rsid w:val="001D643A"/>
    <w:rsid w:val="001D644A"/>
    <w:rsid w:val="001D64B6"/>
    <w:rsid w:val="001D677E"/>
    <w:rsid w:val="001D6876"/>
    <w:rsid w:val="001D6A8D"/>
    <w:rsid w:val="001D6B73"/>
    <w:rsid w:val="001D6FAE"/>
    <w:rsid w:val="001D71CE"/>
    <w:rsid w:val="001D71E7"/>
    <w:rsid w:val="001D7311"/>
    <w:rsid w:val="001D7745"/>
    <w:rsid w:val="001D7914"/>
    <w:rsid w:val="001D7A1D"/>
    <w:rsid w:val="001D7C64"/>
    <w:rsid w:val="001D7CAF"/>
    <w:rsid w:val="001E04B1"/>
    <w:rsid w:val="001E051A"/>
    <w:rsid w:val="001E05A5"/>
    <w:rsid w:val="001E0879"/>
    <w:rsid w:val="001E0971"/>
    <w:rsid w:val="001E0BA1"/>
    <w:rsid w:val="001E0C59"/>
    <w:rsid w:val="001E0EDB"/>
    <w:rsid w:val="001E1287"/>
    <w:rsid w:val="001E144E"/>
    <w:rsid w:val="001E1A36"/>
    <w:rsid w:val="001E1CE0"/>
    <w:rsid w:val="001E1F61"/>
    <w:rsid w:val="001E2376"/>
    <w:rsid w:val="001E2818"/>
    <w:rsid w:val="001E2851"/>
    <w:rsid w:val="001E2BFE"/>
    <w:rsid w:val="001E2D4D"/>
    <w:rsid w:val="001E3106"/>
    <w:rsid w:val="001E32B2"/>
    <w:rsid w:val="001E3427"/>
    <w:rsid w:val="001E355E"/>
    <w:rsid w:val="001E3812"/>
    <w:rsid w:val="001E39E7"/>
    <w:rsid w:val="001E3C1C"/>
    <w:rsid w:val="001E3D3D"/>
    <w:rsid w:val="001E401F"/>
    <w:rsid w:val="001E45B5"/>
    <w:rsid w:val="001E469C"/>
    <w:rsid w:val="001E46B9"/>
    <w:rsid w:val="001E485F"/>
    <w:rsid w:val="001E497C"/>
    <w:rsid w:val="001E4A05"/>
    <w:rsid w:val="001E4A47"/>
    <w:rsid w:val="001E53CE"/>
    <w:rsid w:val="001E53E0"/>
    <w:rsid w:val="001E5752"/>
    <w:rsid w:val="001E5E6F"/>
    <w:rsid w:val="001E5F05"/>
    <w:rsid w:val="001E6370"/>
    <w:rsid w:val="001E67ED"/>
    <w:rsid w:val="001E6CC0"/>
    <w:rsid w:val="001E6D3C"/>
    <w:rsid w:val="001E6E7B"/>
    <w:rsid w:val="001E6FBA"/>
    <w:rsid w:val="001E7354"/>
    <w:rsid w:val="001E75DD"/>
    <w:rsid w:val="001E766B"/>
    <w:rsid w:val="001E772A"/>
    <w:rsid w:val="001E78FA"/>
    <w:rsid w:val="001E7A20"/>
    <w:rsid w:val="001F04C6"/>
    <w:rsid w:val="001F05E2"/>
    <w:rsid w:val="001F0662"/>
    <w:rsid w:val="001F07E1"/>
    <w:rsid w:val="001F0810"/>
    <w:rsid w:val="001F0D2A"/>
    <w:rsid w:val="001F0DE7"/>
    <w:rsid w:val="001F0F2A"/>
    <w:rsid w:val="001F1017"/>
    <w:rsid w:val="001F1595"/>
    <w:rsid w:val="001F1B21"/>
    <w:rsid w:val="001F1F03"/>
    <w:rsid w:val="001F22CD"/>
    <w:rsid w:val="001F23A8"/>
    <w:rsid w:val="001F23FE"/>
    <w:rsid w:val="001F24F5"/>
    <w:rsid w:val="001F2630"/>
    <w:rsid w:val="001F26D0"/>
    <w:rsid w:val="001F3029"/>
    <w:rsid w:val="001F33EA"/>
    <w:rsid w:val="001F36EF"/>
    <w:rsid w:val="001F38BD"/>
    <w:rsid w:val="001F41E3"/>
    <w:rsid w:val="001F447E"/>
    <w:rsid w:val="001F503C"/>
    <w:rsid w:val="001F5993"/>
    <w:rsid w:val="001F5ABF"/>
    <w:rsid w:val="001F5DDE"/>
    <w:rsid w:val="001F62DD"/>
    <w:rsid w:val="001F62E3"/>
    <w:rsid w:val="001F63C7"/>
    <w:rsid w:val="001F63D4"/>
    <w:rsid w:val="001F66CF"/>
    <w:rsid w:val="001F6AD6"/>
    <w:rsid w:val="001F6D6B"/>
    <w:rsid w:val="001F6D95"/>
    <w:rsid w:val="001F6E68"/>
    <w:rsid w:val="001F6E83"/>
    <w:rsid w:val="001F718F"/>
    <w:rsid w:val="001F71E9"/>
    <w:rsid w:val="001F75D2"/>
    <w:rsid w:val="001F7B4B"/>
    <w:rsid w:val="002002C4"/>
    <w:rsid w:val="0020047A"/>
    <w:rsid w:val="00200624"/>
    <w:rsid w:val="00200973"/>
    <w:rsid w:val="002012A8"/>
    <w:rsid w:val="0020150B"/>
    <w:rsid w:val="002017DB"/>
    <w:rsid w:val="00201825"/>
    <w:rsid w:val="00201D30"/>
    <w:rsid w:val="00201ED0"/>
    <w:rsid w:val="00202050"/>
    <w:rsid w:val="0020209E"/>
    <w:rsid w:val="002021C5"/>
    <w:rsid w:val="00202333"/>
    <w:rsid w:val="00202399"/>
    <w:rsid w:val="0020257D"/>
    <w:rsid w:val="0020286A"/>
    <w:rsid w:val="00202FB7"/>
    <w:rsid w:val="002032A4"/>
    <w:rsid w:val="002033AD"/>
    <w:rsid w:val="002037EC"/>
    <w:rsid w:val="002039F3"/>
    <w:rsid w:val="00203B44"/>
    <w:rsid w:val="00203CED"/>
    <w:rsid w:val="00203ED4"/>
    <w:rsid w:val="002040EC"/>
    <w:rsid w:val="0020440A"/>
    <w:rsid w:val="0020462A"/>
    <w:rsid w:val="0020463E"/>
    <w:rsid w:val="00204672"/>
    <w:rsid w:val="0020494F"/>
    <w:rsid w:val="00204C60"/>
    <w:rsid w:val="00204EAC"/>
    <w:rsid w:val="00205005"/>
    <w:rsid w:val="00205687"/>
    <w:rsid w:val="002056D5"/>
    <w:rsid w:val="0020572F"/>
    <w:rsid w:val="00205BF4"/>
    <w:rsid w:val="00205FAF"/>
    <w:rsid w:val="002063FF"/>
    <w:rsid w:val="0020662C"/>
    <w:rsid w:val="00206914"/>
    <w:rsid w:val="00206926"/>
    <w:rsid w:val="00207323"/>
    <w:rsid w:val="00207E19"/>
    <w:rsid w:val="0021053B"/>
    <w:rsid w:val="00210722"/>
    <w:rsid w:val="0021080D"/>
    <w:rsid w:val="002109FF"/>
    <w:rsid w:val="00210A22"/>
    <w:rsid w:val="002112D5"/>
    <w:rsid w:val="0021179F"/>
    <w:rsid w:val="002117C8"/>
    <w:rsid w:val="00211870"/>
    <w:rsid w:val="00211EA0"/>
    <w:rsid w:val="0021271F"/>
    <w:rsid w:val="00212D77"/>
    <w:rsid w:val="00213128"/>
    <w:rsid w:val="002131E8"/>
    <w:rsid w:val="0021365C"/>
    <w:rsid w:val="002139B8"/>
    <w:rsid w:val="00213B3F"/>
    <w:rsid w:val="00213C77"/>
    <w:rsid w:val="002141FC"/>
    <w:rsid w:val="002144DB"/>
    <w:rsid w:val="00214687"/>
    <w:rsid w:val="00214943"/>
    <w:rsid w:val="00214962"/>
    <w:rsid w:val="002149E1"/>
    <w:rsid w:val="00214EBC"/>
    <w:rsid w:val="00214F49"/>
    <w:rsid w:val="00214FE7"/>
    <w:rsid w:val="00215007"/>
    <w:rsid w:val="0021509E"/>
    <w:rsid w:val="002150B7"/>
    <w:rsid w:val="0021519C"/>
    <w:rsid w:val="00215494"/>
    <w:rsid w:val="00215511"/>
    <w:rsid w:val="0021588A"/>
    <w:rsid w:val="00215B0B"/>
    <w:rsid w:val="00215B86"/>
    <w:rsid w:val="00215BFD"/>
    <w:rsid w:val="00215D91"/>
    <w:rsid w:val="00215F31"/>
    <w:rsid w:val="00215FBE"/>
    <w:rsid w:val="002163D2"/>
    <w:rsid w:val="002168E1"/>
    <w:rsid w:val="00216BC9"/>
    <w:rsid w:val="0021735A"/>
    <w:rsid w:val="00217A54"/>
    <w:rsid w:val="00217B4D"/>
    <w:rsid w:val="00217C45"/>
    <w:rsid w:val="00217C47"/>
    <w:rsid w:val="00217CEA"/>
    <w:rsid w:val="00220004"/>
    <w:rsid w:val="0022011B"/>
    <w:rsid w:val="0022015A"/>
    <w:rsid w:val="0022033C"/>
    <w:rsid w:val="002207DD"/>
    <w:rsid w:val="00220993"/>
    <w:rsid w:val="00220D8A"/>
    <w:rsid w:val="002214E3"/>
    <w:rsid w:val="002215E3"/>
    <w:rsid w:val="00221664"/>
    <w:rsid w:val="002216B1"/>
    <w:rsid w:val="002216C7"/>
    <w:rsid w:val="00221711"/>
    <w:rsid w:val="00221955"/>
    <w:rsid w:val="00221B85"/>
    <w:rsid w:val="00221CF1"/>
    <w:rsid w:val="00222564"/>
    <w:rsid w:val="002229BA"/>
    <w:rsid w:val="00222BCD"/>
    <w:rsid w:val="00222DD8"/>
    <w:rsid w:val="00222F6F"/>
    <w:rsid w:val="002230C7"/>
    <w:rsid w:val="0022340D"/>
    <w:rsid w:val="002234CE"/>
    <w:rsid w:val="002234E1"/>
    <w:rsid w:val="002235A0"/>
    <w:rsid w:val="00223631"/>
    <w:rsid w:val="0022367D"/>
    <w:rsid w:val="002237D6"/>
    <w:rsid w:val="0022382D"/>
    <w:rsid w:val="0022399F"/>
    <w:rsid w:val="00223C0A"/>
    <w:rsid w:val="00223CF6"/>
    <w:rsid w:val="00223DD5"/>
    <w:rsid w:val="00223EE1"/>
    <w:rsid w:val="00224159"/>
    <w:rsid w:val="002243EA"/>
    <w:rsid w:val="00224555"/>
    <w:rsid w:val="0022466D"/>
    <w:rsid w:val="00224C38"/>
    <w:rsid w:val="00224F94"/>
    <w:rsid w:val="0022506F"/>
    <w:rsid w:val="0022525D"/>
    <w:rsid w:val="00225354"/>
    <w:rsid w:val="002254A6"/>
    <w:rsid w:val="002255C9"/>
    <w:rsid w:val="002260F9"/>
    <w:rsid w:val="0022632F"/>
    <w:rsid w:val="00226416"/>
    <w:rsid w:val="00226898"/>
    <w:rsid w:val="00226B28"/>
    <w:rsid w:val="00226BBD"/>
    <w:rsid w:val="00226F9B"/>
    <w:rsid w:val="002270AB"/>
    <w:rsid w:val="002272D6"/>
    <w:rsid w:val="0022746D"/>
    <w:rsid w:val="00227710"/>
    <w:rsid w:val="00227BB2"/>
    <w:rsid w:val="00227E4E"/>
    <w:rsid w:val="00227E82"/>
    <w:rsid w:val="002302FC"/>
    <w:rsid w:val="0023032C"/>
    <w:rsid w:val="002305FA"/>
    <w:rsid w:val="002306BE"/>
    <w:rsid w:val="00230D4F"/>
    <w:rsid w:val="00230DA0"/>
    <w:rsid w:val="00230EFE"/>
    <w:rsid w:val="00231018"/>
    <w:rsid w:val="002315A2"/>
    <w:rsid w:val="0023199A"/>
    <w:rsid w:val="00231AEC"/>
    <w:rsid w:val="00231B45"/>
    <w:rsid w:val="00231D6A"/>
    <w:rsid w:val="00231FAB"/>
    <w:rsid w:val="00232091"/>
    <w:rsid w:val="002320EC"/>
    <w:rsid w:val="002326BF"/>
    <w:rsid w:val="00232901"/>
    <w:rsid w:val="00232909"/>
    <w:rsid w:val="00232964"/>
    <w:rsid w:val="00232C78"/>
    <w:rsid w:val="00232EE8"/>
    <w:rsid w:val="00232FFE"/>
    <w:rsid w:val="00233860"/>
    <w:rsid w:val="00233FE3"/>
    <w:rsid w:val="00234208"/>
    <w:rsid w:val="00234277"/>
    <w:rsid w:val="00234358"/>
    <w:rsid w:val="00234431"/>
    <w:rsid w:val="00234770"/>
    <w:rsid w:val="002351F7"/>
    <w:rsid w:val="0023522E"/>
    <w:rsid w:val="00235518"/>
    <w:rsid w:val="002355A8"/>
    <w:rsid w:val="002358B3"/>
    <w:rsid w:val="00235A47"/>
    <w:rsid w:val="002363C6"/>
    <w:rsid w:val="0023643B"/>
    <w:rsid w:val="002367F6"/>
    <w:rsid w:val="0023688A"/>
    <w:rsid w:val="00236F82"/>
    <w:rsid w:val="002370D3"/>
    <w:rsid w:val="00237206"/>
    <w:rsid w:val="00237602"/>
    <w:rsid w:val="0023770D"/>
    <w:rsid w:val="00237808"/>
    <w:rsid w:val="00237C70"/>
    <w:rsid w:val="00237CF5"/>
    <w:rsid w:val="00237F82"/>
    <w:rsid w:val="0024028C"/>
    <w:rsid w:val="0024036B"/>
    <w:rsid w:val="00240AB2"/>
    <w:rsid w:val="002412AE"/>
    <w:rsid w:val="002416C9"/>
    <w:rsid w:val="00241790"/>
    <w:rsid w:val="0024190F"/>
    <w:rsid w:val="0024195B"/>
    <w:rsid w:val="00241A1E"/>
    <w:rsid w:val="00241E59"/>
    <w:rsid w:val="002420CF"/>
    <w:rsid w:val="00242B7F"/>
    <w:rsid w:val="00242D99"/>
    <w:rsid w:val="00242EB7"/>
    <w:rsid w:val="00243407"/>
    <w:rsid w:val="00243B72"/>
    <w:rsid w:val="00243BCA"/>
    <w:rsid w:val="00243C30"/>
    <w:rsid w:val="00243DB3"/>
    <w:rsid w:val="00243EB0"/>
    <w:rsid w:val="00243F43"/>
    <w:rsid w:val="0024418F"/>
    <w:rsid w:val="00244343"/>
    <w:rsid w:val="0024452B"/>
    <w:rsid w:val="0024454C"/>
    <w:rsid w:val="0024477C"/>
    <w:rsid w:val="002449E9"/>
    <w:rsid w:val="00244FBB"/>
    <w:rsid w:val="0024516C"/>
    <w:rsid w:val="00245B2D"/>
    <w:rsid w:val="0024628C"/>
    <w:rsid w:val="00246A29"/>
    <w:rsid w:val="00247242"/>
    <w:rsid w:val="002472FA"/>
    <w:rsid w:val="00247490"/>
    <w:rsid w:val="002478C2"/>
    <w:rsid w:val="00247A19"/>
    <w:rsid w:val="00247B54"/>
    <w:rsid w:val="00247BCA"/>
    <w:rsid w:val="00247E74"/>
    <w:rsid w:val="00250156"/>
    <w:rsid w:val="0025036C"/>
    <w:rsid w:val="0025053D"/>
    <w:rsid w:val="002508A4"/>
    <w:rsid w:val="00250917"/>
    <w:rsid w:val="00250BBD"/>
    <w:rsid w:val="00250DCF"/>
    <w:rsid w:val="00250EA5"/>
    <w:rsid w:val="00250F55"/>
    <w:rsid w:val="002510E1"/>
    <w:rsid w:val="00251134"/>
    <w:rsid w:val="00251449"/>
    <w:rsid w:val="0025198C"/>
    <w:rsid w:val="00251B72"/>
    <w:rsid w:val="00251BE5"/>
    <w:rsid w:val="00251F3B"/>
    <w:rsid w:val="00252384"/>
    <w:rsid w:val="002526D1"/>
    <w:rsid w:val="0025284F"/>
    <w:rsid w:val="00252C1B"/>
    <w:rsid w:val="0025306C"/>
    <w:rsid w:val="0025331C"/>
    <w:rsid w:val="0025370E"/>
    <w:rsid w:val="002538ED"/>
    <w:rsid w:val="002538F2"/>
    <w:rsid w:val="00253E74"/>
    <w:rsid w:val="002547C1"/>
    <w:rsid w:val="00254916"/>
    <w:rsid w:val="00254AB5"/>
    <w:rsid w:val="00254EC0"/>
    <w:rsid w:val="00254FA0"/>
    <w:rsid w:val="00255058"/>
    <w:rsid w:val="002551FF"/>
    <w:rsid w:val="002552E3"/>
    <w:rsid w:val="0025552D"/>
    <w:rsid w:val="0025568A"/>
    <w:rsid w:val="002556E6"/>
    <w:rsid w:val="002559C9"/>
    <w:rsid w:val="00255BEA"/>
    <w:rsid w:val="00255C6C"/>
    <w:rsid w:val="00255E17"/>
    <w:rsid w:val="002570A0"/>
    <w:rsid w:val="002571C7"/>
    <w:rsid w:val="0025738B"/>
    <w:rsid w:val="0025774F"/>
    <w:rsid w:val="00257BE6"/>
    <w:rsid w:val="00260067"/>
    <w:rsid w:val="00260427"/>
    <w:rsid w:val="00260513"/>
    <w:rsid w:val="00260B80"/>
    <w:rsid w:val="00260E2E"/>
    <w:rsid w:val="00260EDC"/>
    <w:rsid w:val="002614A1"/>
    <w:rsid w:val="002615E9"/>
    <w:rsid w:val="002623FC"/>
    <w:rsid w:val="00262578"/>
    <w:rsid w:val="00262839"/>
    <w:rsid w:val="00262B5C"/>
    <w:rsid w:val="00262E58"/>
    <w:rsid w:val="00263558"/>
    <w:rsid w:val="002637E8"/>
    <w:rsid w:val="00263833"/>
    <w:rsid w:val="002638C5"/>
    <w:rsid w:val="0026396B"/>
    <w:rsid w:val="002639F5"/>
    <w:rsid w:val="00263A35"/>
    <w:rsid w:val="00263FFC"/>
    <w:rsid w:val="00264109"/>
    <w:rsid w:val="00264630"/>
    <w:rsid w:val="00264B76"/>
    <w:rsid w:val="00264B77"/>
    <w:rsid w:val="00264C0E"/>
    <w:rsid w:val="00264CF3"/>
    <w:rsid w:val="00265255"/>
    <w:rsid w:val="00265498"/>
    <w:rsid w:val="00265CE7"/>
    <w:rsid w:val="00265FB2"/>
    <w:rsid w:val="002663DA"/>
    <w:rsid w:val="00266585"/>
    <w:rsid w:val="002666AC"/>
    <w:rsid w:val="002669C1"/>
    <w:rsid w:val="00267041"/>
    <w:rsid w:val="0026774D"/>
    <w:rsid w:val="00267A91"/>
    <w:rsid w:val="00267AB8"/>
    <w:rsid w:val="00267D72"/>
    <w:rsid w:val="00270109"/>
    <w:rsid w:val="00270372"/>
    <w:rsid w:val="00270409"/>
    <w:rsid w:val="00270463"/>
    <w:rsid w:val="00270635"/>
    <w:rsid w:val="00270D2F"/>
    <w:rsid w:val="00270DFC"/>
    <w:rsid w:val="00270E94"/>
    <w:rsid w:val="00270F39"/>
    <w:rsid w:val="00270F9C"/>
    <w:rsid w:val="002710BB"/>
    <w:rsid w:val="00271122"/>
    <w:rsid w:val="002712A9"/>
    <w:rsid w:val="00272278"/>
    <w:rsid w:val="0027243E"/>
    <w:rsid w:val="002724A5"/>
    <w:rsid w:val="0027272F"/>
    <w:rsid w:val="0027293C"/>
    <w:rsid w:val="00272A5C"/>
    <w:rsid w:val="00272E4A"/>
    <w:rsid w:val="002730CE"/>
    <w:rsid w:val="0027316B"/>
    <w:rsid w:val="00273644"/>
    <w:rsid w:val="002736A0"/>
    <w:rsid w:val="00273D16"/>
    <w:rsid w:val="00273F54"/>
    <w:rsid w:val="00274453"/>
    <w:rsid w:val="00274477"/>
    <w:rsid w:val="002744D0"/>
    <w:rsid w:val="0027452E"/>
    <w:rsid w:val="0027458D"/>
    <w:rsid w:val="00274680"/>
    <w:rsid w:val="00274760"/>
    <w:rsid w:val="00274E02"/>
    <w:rsid w:val="0027501D"/>
    <w:rsid w:val="002751B8"/>
    <w:rsid w:val="00275425"/>
    <w:rsid w:val="00275834"/>
    <w:rsid w:val="00275BB2"/>
    <w:rsid w:val="00275DB8"/>
    <w:rsid w:val="00275EA5"/>
    <w:rsid w:val="002764BA"/>
    <w:rsid w:val="002766A2"/>
    <w:rsid w:val="00276C8A"/>
    <w:rsid w:val="00276CB8"/>
    <w:rsid w:val="00276DC3"/>
    <w:rsid w:val="00276F30"/>
    <w:rsid w:val="00276F8A"/>
    <w:rsid w:val="0027711A"/>
    <w:rsid w:val="0027720C"/>
    <w:rsid w:val="002778E8"/>
    <w:rsid w:val="00277AF7"/>
    <w:rsid w:val="00277FE7"/>
    <w:rsid w:val="002800DC"/>
    <w:rsid w:val="00280731"/>
    <w:rsid w:val="00280B5E"/>
    <w:rsid w:val="00280D72"/>
    <w:rsid w:val="00280E5E"/>
    <w:rsid w:val="00280FC0"/>
    <w:rsid w:val="00280FE0"/>
    <w:rsid w:val="002811E9"/>
    <w:rsid w:val="00281685"/>
    <w:rsid w:val="0028231F"/>
    <w:rsid w:val="002823B9"/>
    <w:rsid w:val="00282511"/>
    <w:rsid w:val="00282924"/>
    <w:rsid w:val="00282A9B"/>
    <w:rsid w:val="00282BCF"/>
    <w:rsid w:val="00282FC0"/>
    <w:rsid w:val="002834FC"/>
    <w:rsid w:val="0028389E"/>
    <w:rsid w:val="002838F5"/>
    <w:rsid w:val="00283A53"/>
    <w:rsid w:val="00283BFB"/>
    <w:rsid w:val="00283C9C"/>
    <w:rsid w:val="00283CAB"/>
    <w:rsid w:val="00284082"/>
    <w:rsid w:val="0028423D"/>
    <w:rsid w:val="00284391"/>
    <w:rsid w:val="002845E4"/>
    <w:rsid w:val="002849B2"/>
    <w:rsid w:val="00284B79"/>
    <w:rsid w:val="00284DBE"/>
    <w:rsid w:val="002855F4"/>
    <w:rsid w:val="00285BFB"/>
    <w:rsid w:val="00285CB4"/>
    <w:rsid w:val="00285FBA"/>
    <w:rsid w:val="0028603A"/>
    <w:rsid w:val="0028628E"/>
    <w:rsid w:val="00286310"/>
    <w:rsid w:val="002865A1"/>
    <w:rsid w:val="00286622"/>
    <w:rsid w:val="002866D5"/>
    <w:rsid w:val="00286ACC"/>
    <w:rsid w:val="00286BAF"/>
    <w:rsid w:val="00286CFE"/>
    <w:rsid w:val="00287075"/>
    <w:rsid w:val="00287272"/>
    <w:rsid w:val="002874EC"/>
    <w:rsid w:val="00287624"/>
    <w:rsid w:val="002876E1"/>
    <w:rsid w:val="00287E1B"/>
    <w:rsid w:val="0029060A"/>
    <w:rsid w:val="00290797"/>
    <w:rsid w:val="00290C5A"/>
    <w:rsid w:val="00290DF9"/>
    <w:rsid w:val="00290E57"/>
    <w:rsid w:val="002912F5"/>
    <w:rsid w:val="002913CE"/>
    <w:rsid w:val="0029141D"/>
    <w:rsid w:val="00291F7C"/>
    <w:rsid w:val="00291FC1"/>
    <w:rsid w:val="002925C0"/>
    <w:rsid w:val="002926F3"/>
    <w:rsid w:val="0029270E"/>
    <w:rsid w:val="00292BA2"/>
    <w:rsid w:val="00292C25"/>
    <w:rsid w:val="00292D95"/>
    <w:rsid w:val="00292DE5"/>
    <w:rsid w:val="00292E88"/>
    <w:rsid w:val="0029349D"/>
    <w:rsid w:val="00293717"/>
    <w:rsid w:val="002937CF"/>
    <w:rsid w:val="00293A55"/>
    <w:rsid w:val="00293AA1"/>
    <w:rsid w:val="00293D84"/>
    <w:rsid w:val="00294281"/>
    <w:rsid w:val="00294690"/>
    <w:rsid w:val="00294762"/>
    <w:rsid w:val="00294783"/>
    <w:rsid w:val="00294A46"/>
    <w:rsid w:val="00294BD1"/>
    <w:rsid w:val="00294F0E"/>
    <w:rsid w:val="0029530B"/>
    <w:rsid w:val="002953B5"/>
    <w:rsid w:val="002956A1"/>
    <w:rsid w:val="00295825"/>
    <w:rsid w:val="00295D20"/>
    <w:rsid w:val="002963DF"/>
    <w:rsid w:val="002966F3"/>
    <w:rsid w:val="002967B1"/>
    <w:rsid w:val="00296A55"/>
    <w:rsid w:val="00296B78"/>
    <w:rsid w:val="00296D4A"/>
    <w:rsid w:val="00296E54"/>
    <w:rsid w:val="00296EBC"/>
    <w:rsid w:val="00297014"/>
    <w:rsid w:val="002973EB"/>
    <w:rsid w:val="002974AC"/>
    <w:rsid w:val="0029754B"/>
    <w:rsid w:val="00297605"/>
    <w:rsid w:val="0029775D"/>
    <w:rsid w:val="00297781"/>
    <w:rsid w:val="00297EC4"/>
    <w:rsid w:val="002A00DF"/>
    <w:rsid w:val="002A01D7"/>
    <w:rsid w:val="002A0506"/>
    <w:rsid w:val="002A08AA"/>
    <w:rsid w:val="002A09D7"/>
    <w:rsid w:val="002A0A46"/>
    <w:rsid w:val="002A0D1E"/>
    <w:rsid w:val="002A11DB"/>
    <w:rsid w:val="002A128E"/>
    <w:rsid w:val="002A1844"/>
    <w:rsid w:val="002A185A"/>
    <w:rsid w:val="002A186D"/>
    <w:rsid w:val="002A1BDF"/>
    <w:rsid w:val="002A1C10"/>
    <w:rsid w:val="002A1CD2"/>
    <w:rsid w:val="002A1D58"/>
    <w:rsid w:val="002A2309"/>
    <w:rsid w:val="002A259C"/>
    <w:rsid w:val="002A2841"/>
    <w:rsid w:val="002A28A9"/>
    <w:rsid w:val="002A2B5C"/>
    <w:rsid w:val="002A2D35"/>
    <w:rsid w:val="002A301E"/>
    <w:rsid w:val="002A313F"/>
    <w:rsid w:val="002A3168"/>
    <w:rsid w:val="002A320C"/>
    <w:rsid w:val="002A3658"/>
    <w:rsid w:val="002A3878"/>
    <w:rsid w:val="002A3C86"/>
    <w:rsid w:val="002A3DE1"/>
    <w:rsid w:val="002A4158"/>
    <w:rsid w:val="002A433C"/>
    <w:rsid w:val="002A461D"/>
    <w:rsid w:val="002A46EF"/>
    <w:rsid w:val="002A5720"/>
    <w:rsid w:val="002A59D9"/>
    <w:rsid w:val="002A5D75"/>
    <w:rsid w:val="002A5F0F"/>
    <w:rsid w:val="002A607F"/>
    <w:rsid w:val="002A624D"/>
    <w:rsid w:val="002A64E0"/>
    <w:rsid w:val="002A6C6E"/>
    <w:rsid w:val="002A6D50"/>
    <w:rsid w:val="002A6E69"/>
    <w:rsid w:val="002A6F22"/>
    <w:rsid w:val="002A6FDA"/>
    <w:rsid w:val="002A72BE"/>
    <w:rsid w:val="002A7764"/>
    <w:rsid w:val="002A78B4"/>
    <w:rsid w:val="002A795B"/>
    <w:rsid w:val="002A7A15"/>
    <w:rsid w:val="002A7BB0"/>
    <w:rsid w:val="002A7FB6"/>
    <w:rsid w:val="002B0193"/>
    <w:rsid w:val="002B03FE"/>
    <w:rsid w:val="002B0421"/>
    <w:rsid w:val="002B0AC4"/>
    <w:rsid w:val="002B0BB5"/>
    <w:rsid w:val="002B0ED5"/>
    <w:rsid w:val="002B0FB7"/>
    <w:rsid w:val="002B15BE"/>
    <w:rsid w:val="002B185B"/>
    <w:rsid w:val="002B1DE7"/>
    <w:rsid w:val="002B1DFF"/>
    <w:rsid w:val="002B1E46"/>
    <w:rsid w:val="002B2398"/>
    <w:rsid w:val="002B247D"/>
    <w:rsid w:val="002B29ED"/>
    <w:rsid w:val="002B2C3E"/>
    <w:rsid w:val="002B2D6F"/>
    <w:rsid w:val="002B2F26"/>
    <w:rsid w:val="002B2FDA"/>
    <w:rsid w:val="002B317F"/>
    <w:rsid w:val="002B3889"/>
    <w:rsid w:val="002B3A3A"/>
    <w:rsid w:val="002B3A74"/>
    <w:rsid w:val="002B3F64"/>
    <w:rsid w:val="002B3FC6"/>
    <w:rsid w:val="002B44E3"/>
    <w:rsid w:val="002B4547"/>
    <w:rsid w:val="002B4CBD"/>
    <w:rsid w:val="002B4D10"/>
    <w:rsid w:val="002B4F9A"/>
    <w:rsid w:val="002B52D4"/>
    <w:rsid w:val="002B54D0"/>
    <w:rsid w:val="002B56C0"/>
    <w:rsid w:val="002B5925"/>
    <w:rsid w:val="002B5C3B"/>
    <w:rsid w:val="002B5EAD"/>
    <w:rsid w:val="002B5F71"/>
    <w:rsid w:val="002B5FD8"/>
    <w:rsid w:val="002B6135"/>
    <w:rsid w:val="002B6445"/>
    <w:rsid w:val="002B64E4"/>
    <w:rsid w:val="002B6500"/>
    <w:rsid w:val="002B6F09"/>
    <w:rsid w:val="002B6F28"/>
    <w:rsid w:val="002B7171"/>
    <w:rsid w:val="002B7351"/>
    <w:rsid w:val="002B74C2"/>
    <w:rsid w:val="002B74EC"/>
    <w:rsid w:val="002B751A"/>
    <w:rsid w:val="002B7587"/>
    <w:rsid w:val="002B77D0"/>
    <w:rsid w:val="002B77D7"/>
    <w:rsid w:val="002B7A6B"/>
    <w:rsid w:val="002B7E10"/>
    <w:rsid w:val="002B7EA1"/>
    <w:rsid w:val="002C0713"/>
    <w:rsid w:val="002C0786"/>
    <w:rsid w:val="002C082F"/>
    <w:rsid w:val="002C08E4"/>
    <w:rsid w:val="002C095C"/>
    <w:rsid w:val="002C1459"/>
    <w:rsid w:val="002C18F2"/>
    <w:rsid w:val="002C1931"/>
    <w:rsid w:val="002C1DFD"/>
    <w:rsid w:val="002C1EFD"/>
    <w:rsid w:val="002C210A"/>
    <w:rsid w:val="002C26D2"/>
    <w:rsid w:val="002C2BF2"/>
    <w:rsid w:val="002C2CFA"/>
    <w:rsid w:val="002C367F"/>
    <w:rsid w:val="002C395A"/>
    <w:rsid w:val="002C3D50"/>
    <w:rsid w:val="002C40AC"/>
    <w:rsid w:val="002C422D"/>
    <w:rsid w:val="002C45DD"/>
    <w:rsid w:val="002C4862"/>
    <w:rsid w:val="002C4C3A"/>
    <w:rsid w:val="002C4C72"/>
    <w:rsid w:val="002C4E7D"/>
    <w:rsid w:val="002C4F24"/>
    <w:rsid w:val="002C5134"/>
    <w:rsid w:val="002C52CA"/>
    <w:rsid w:val="002C54B8"/>
    <w:rsid w:val="002C565B"/>
    <w:rsid w:val="002C56EC"/>
    <w:rsid w:val="002C5FDC"/>
    <w:rsid w:val="002C644A"/>
    <w:rsid w:val="002C6690"/>
    <w:rsid w:val="002C6A2A"/>
    <w:rsid w:val="002C6C62"/>
    <w:rsid w:val="002C6E01"/>
    <w:rsid w:val="002C741D"/>
    <w:rsid w:val="002C751D"/>
    <w:rsid w:val="002C7646"/>
    <w:rsid w:val="002C77AA"/>
    <w:rsid w:val="002C7915"/>
    <w:rsid w:val="002C7B8E"/>
    <w:rsid w:val="002C7DCB"/>
    <w:rsid w:val="002C7EA7"/>
    <w:rsid w:val="002C7F4B"/>
    <w:rsid w:val="002C7F98"/>
    <w:rsid w:val="002D02B9"/>
    <w:rsid w:val="002D03C4"/>
    <w:rsid w:val="002D08C9"/>
    <w:rsid w:val="002D0ED6"/>
    <w:rsid w:val="002D123B"/>
    <w:rsid w:val="002D1452"/>
    <w:rsid w:val="002D18A8"/>
    <w:rsid w:val="002D1BA4"/>
    <w:rsid w:val="002D1C45"/>
    <w:rsid w:val="002D1C68"/>
    <w:rsid w:val="002D213D"/>
    <w:rsid w:val="002D21BD"/>
    <w:rsid w:val="002D24D1"/>
    <w:rsid w:val="002D2738"/>
    <w:rsid w:val="002D292F"/>
    <w:rsid w:val="002D2D3C"/>
    <w:rsid w:val="002D349F"/>
    <w:rsid w:val="002D379C"/>
    <w:rsid w:val="002D3983"/>
    <w:rsid w:val="002D3A42"/>
    <w:rsid w:val="002D3D76"/>
    <w:rsid w:val="002D4095"/>
    <w:rsid w:val="002D45B2"/>
    <w:rsid w:val="002D4613"/>
    <w:rsid w:val="002D46A8"/>
    <w:rsid w:val="002D47ED"/>
    <w:rsid w:val="002D4B3C"/>
    <w:rsid w:val="002D4B6A"/>
    <w:rsid w:val="002D4C1A"/>
    <w:rsid w:val="002D50D9"/>
    <w:rsid w:val="002D50F7"/>
    <w:rsid w:val="002D51CB"/>
    <w:rsid w:val="002D522C"/>
    <w:rsid w:val="002D5344"/>
    <w:rsid w:val="002D54C7"/>
    <w:rsid w:val="002D577F"/>
    <w:rsid w:val="002D5941"/>
    <w:rsid w:val="002D5A39"/>
    <w:rsid w:val="002D626C"/>
    <w:rsid w:val="002D661E"/>
    <w:rsid w:val="002D680E"/>
    <w:rsid w:val="002D6C8C"/>
    <w:rsid w:val="002D6F9E"/>
    <w:rsid w:val="002D7153"/>
    <w:rsid w:val="002D71A7"/>
    <w:rsid w:val="002D72B4"/>
    <w:rsid w:val="002D75E4"/>
    <w:rsid w:val="002D767E"/>
    <w:rsid w:val="002D76C2"/>
    <w:rsid w:val="002D7795"/>
    <w:rsid w:val="002D7A89"/>
    <w:rsid w:val="002D7CE9"/>
    <w:rsid w:val="002D7DB3"/>
    <w:rsid w:val="002D7E77"/>
    <w:rsid w:val="002D7F7D"/>
    <w:rsid w:val="002D7FA4"/>
    <w:rsid w:val="002E0C22"/>
    <w:rsid w:val="002E0D4D"/>
    <w:rsid w:val="002E0F07"/>
    <w:rsid w:val="002E0F60"/>
    <w:rsid w:val="002E0FD6"/>
    <w:rsid w:val="002E1063"/>
    <w:rsid w:val="002E1081"/>
    <w:rsid w:val="002E1102"/>
    <w:rsid w:val="002E11DE"/>
    <w:rsid w:val="002E1293"/>
    <w:rsid w:val="002E144E"/>
    <w:rsid w:val="002E14C5"/>
    <w:rsid w:val="002E1882"/>
    <w:rsid w:val="002E18C4"/>
    <w:rsid w:val="002E1D4A"/>
    <w:rsid w:val="002E1DA8"/>
    <w:rsid w:val="002E2171"/>
    <w:rsid w:val="002E218E"/>
    <w:rsid w:val="002E25FD"/>
    <w:rsid w:val="002E297F"/>
    <w:rsid w:val="002E2B8F"/>
    <w:rsid w:val="002E2D5B"/>
    <w:rsid w:val="002E2FB9"/>
    <w:rsid w:val="002E3009"/>
    <w:rsid w:val="002E37F0"/>
    <w:rsid w:val="002E3903"/>
    <w:rsid w:val="002E3B3B"/>
    <w:rsid w:val="002E3CDF"/>
    <w:rsid w:val="002E3F31"/>
    <w:rsid w:val="002E463A"/>
    <w:rsid w:val="002E488D"/>
    <w:rsid w:val="002E4E8A"/>
    <w:rsid w:val="002E4F23"/>
    <w:rsid w:val="002E4FED"/>
    <w:rsid w:val="002E5249"/>
    <w:rsid w:val="002E53F4"/>
    <w:rsid w:val="002E54AA"/>
    <w:rsid w:val="002E5B0B"/>
    <w:rsid w:val="002E6124"/>
    <w:rsid w:val="002E642D"/>
    <w:rsid w:val="002E64C1"/>
    <w:rsid w:val="002E6673"/>
    <w:rsid w:val="002E6911"/>
    <w:rsid w:val="002E6A3E"/>
    <w:rsid w:val="002E6E0E"/>
    <w:rsid w:val="002E72C2"/>
    <w:rsid w:val="002E7697"/>
    <w:rsid w:val="002E7700"/>
    <w:rsid w:val="002E7A2D"/>
    <w:rsid w:val="002E7B30"/>
    <w:rsid w:val="002E7B88"/>
    <w:rsid w:val="002E7CA2"/>
    <w:rsid w:val="002F03D7"/>
    <w:rsid w:val="002F0442"/>
    <w:rsid w:val="002F05D0"/>
    <w:rsid w:val="002F0990"/>
    <w:rsid w:val="002F1397"/>
    <w:rsid w:val="002F1426"/>
    <w:rsid w:val="002F1746"/>
    <w:rsid w:val="002F17EF"/>
    <w:rsid w:val="002F20BF"/>
    <w:rsid w:val="002F20EC"/>
    <w:rsid w:val="002F2180"/>
    <w:rsid w:val="002F21B7"/>
    <w:rsid w:val="002F2239"/>
    <w:rsid w:val="002F2966"/>
    <w:rsid w:val="002F2B17"/>
    <w:rsid w:val="002F2B5B"/>
    <w:rsid w:val="002F2BE9"/>
    <w:rsid w:val="002F2E67"/>
    <w:rsid w:val="002F2EFC"/>
    <w:rsid w:val="002F2F79"/>
    <w:rsid w:val="002F335E"/>
    <w:rsid w:val="002F33DD"/>
    <w:rsid w:val="002F35E6"/>
    <w:rsid w:val="002F36AE"/>
    <w:rsid w:val="002F39C3"/>
    <w:rsid w:val="002F3AF9"/>
    <w:rsid w:val="002F3BFB"/>
    <w:rsid w:val="002F3D46"/>
    <w:rsid w:val="002F4897"/>
    <w:rsid w:val="002F4ACC"/>
    <w:rsid w:val="002F4BAE"/>
    <w:rsid w:val="002F4BD4"/>
    <w:rsid w:val="002F4C99"/>
    <w:rsid w:val="002F4F55"/>
    <w:rsid w:val="002F5221"/>
    <w:rsid w:val="002F52CD"/>
    <w:rsid w:val="002F5431"/>
    <w:rsid w:val="002F5578"/>
    <w:rsid w:val="002F5609"/>
    <w:rsid w:val="002F567D"/>
    <w:rsid w:val="002F5BE0"/>
    <w:rsid w:val="002F6340"/>
    <w:rsid w:val="002F65D6"/>
    <w:rsid w:val="002F6840"/>
    <w:rsid w:val="002F6C9C"/>
    <w:rsid w:val="002F6D5F"/>
    <w:rsid w:val="002F7354"/>
    <w:rsid w:val="002F78AE"/>
    <w:rsid w:val="002F7B76"/>
    <w:rsid w:val="002F7D31"/>
    <w:rsid w:val="002F7EE6"/>
    <w:rsid w:val="002F7FB1"/>
    <w:rsid w:val="0030018B"/>
    <w:rsid w:val="003004D9"/>
    <w:rsid w:val="003007FE"/>
    <w:rsid w:val="0030087D"/>
    <w:rsid w:val="00300ABF"/>
    <w:rsid w:val="00301000"/>
    <w:rsid w:val="0030113C"/>
    <w:rsid w:val="00301661"/>
    <w:rsid w:val="003016EB"/>
    <w:rsid w:val="003017AD"/>
    <w:rsid w:val="0030185F"/>
    <w:rsid w:val="00301982"/>
    <w:rsid w:val="00301D4F"/>
    <w:rsid w:val="0030263F"/>
    <w:rsid w:val="0030281A"/>
    <w:rsid w:val="003029D2"/>
    <w:rsid w:val="00302AE0"/>
    <w:rsid w:val="003030C1"/>
    <w:rsid w:val="00303259"/>
    <w:rsid w:val="003032FC"/>
    <w:rsid w:val="003035B1"/>
    <w:rsid w:val="0030360A"/>
    <w:rsid w:val="00303A45"/>
    <w:rsid w:val="00303B00"/>
    <w:rsid w:val="003040FF"/>
    <w:rsid w:val="003042C5"/>
    <w:rsid w:val="00304768"/>
    <w:rsid w:val="00304EA8"/>
    <w:rsid w:val="0030500C"/>
    <w:rsid w:val="003050A1"/>
    <w:rsid w:val="0030525B"/>
    <w:rsid w:val="003053D6"/>
    <w:rsid w:val="0030541F"/>
    <w:rsid w:val="0030557E"/>
    <w:rsid w:val="00305DA0"/>
    <w:rsid w:val="003060E7"/>
    <w:rsid w:val="003061C0"/>
    <w:rsid w:val="0030622C"/>
    <w:rsid w:val="003064A2"/>
    <w:rsid w:val="003066F0"/>
    <w:rsid w:val="00306980"/>
    <w:rsid w:val="00306A1F"/>
    <w:rsid w:val="00306B6E"/>
    <w:rsid w:val="00307365"/>
    <w:rsid w:val="00307453"/>
    <w:rsid w:val="003075EA"/>
    <w:rsid w:val="003077A3"/>
    <w:rsid w:val="00307849"/>
    <w:rsid w:val="00307892"/>
    <w:rsid w:val="003078AA"/>
    <w:rsid w:val="00307AA0"/>
    <w:rsid w:val="003102A7"/>
    <w:rsid w:val="00310468"/>
    <w:rsid w:val="003104CE"/>
    <w:rsid w:val="00310591"/>
    <w:rsid w:val="00310745"/>
    <w:rsid w:val="00310930"/>
    <w:rsid w:val="00310A1A"/>
    <w:rsid w:val="00310A2F"/>
    <w:rsid w:val="00310EE3"/>
    <w:rsid w:val="00311074"/>
    <w:rsid w:val="003111EE"/>
    <w:rsid w:val="00311269"/>
    <w:rsid w:val="00311411"/>
    <w:rsid w:val="0031159D"/>
    <w:rsid w:val="00311658"/>
    <w:rsid w:val="003117DE"/>
    <w:rsid w:val="0031182A"/>
    <w:rsid w:val="003118B0"/>
    <w:rsid w:val="003118C7"/>
    <w:rsid w:val="0031192B"/>
    <w:rsid w:val="00311B5C"/>
    <w:rsid w:val="00311DEA"/>
    <w:rsid w:val="0031204A"/>
    <w:rsid w:val="00312131"/>
    <w:rsid w:val="00312213"/>
    <w:rsid w:val="003122E6"/>
    <w:rsid w:val="00312309"/>
    <w:rsid w:val="003123C8"/>
    <w:rsid w:val="003124C0"/>
    <w:rsid w:val="00312690"/>
    <w:rsid w:val="003127D1"/>
    <w:rsid w:val="0031280D"/>
    <w:rsid w:val="003129FC"/>
    <w:rsid w:val="0031306B"/>
    <w:rsid w:val="00313360"/>
    <w:rsid w:val="0031339E"/>
    <w:rsid w:val="0031340D"/>
    <w:rsid w:val="0031399B"/>
    <w:rsid w:val="00313A09"/>
    <w:rsid w:val="00313A7B"/>
    <w:rsid w:val="00313A87"/>
    <w:rsid w:val="00313C19"/>
    <w:rsid w:val="00313D8A"/>
    <w:rsid w:val="00313E2E"/>
    <w:rsid w:val="0031402C"/>
    <w:rsid w:val="0031403A"/>
    <w:rsid w:val="00314894"/>
    <w:rsid w:val="00314C87"/>
    <w:rsid w:val="00314C8E"/>
    <w:rsid w:val="00314CD3"/>
    <w:rsid w:val="00315104"/>
    <w:rsid w:val="0031533A"/>
    <w:rsid w:val="003155A0"/>
    <w:rsid w:val="003157F5"/>
    <w:rsid w:val="00315831"/>
    <w:rsid w:val="00315931"/>
    <w:rsid w:val="00315A0D"/>
    <w:rsid w:val="00315A14"/>
    <w:rsid w:val="00315C27"/>
    <w:rsid w:val="00315C6C"/>
    <w:rsid w:val="00315E49"/>
    <w:rsid w:val="00316150"/>
    <w:rsid w:val="003162ED"/>
    <w:rsid w:val="003165EE"/>
    <w:rsid w:val="00316755"/>
    <w:rsid w:val="00316CFE"/>
    <w:rsid w:val="00316FB9"/>
    <w:rsid w:val="00317DCB"/>
    <w:rsid w:val="0032009C"/>
    <w:rsid w:val="003208C4"/>
    <w:rsid w:val="00320ACF"/>
    <w:rsid w:val="00320BBD"/>
    <w:rsid w:val="00320BF6"/>
    <w:rsid w:val="00320D0F"/>
    <w:rsid w:val="00321132"/>
    <w:rsid w:val="00321557"/>
    <w:rsid w:val="00321A2F"/>
    <w:rsid w:val="00322026"/>
    <w:rsid w:val="003221FD"/>
    <w:rsid w:val="003227AA"/>
    <w:rsid w:val="00322814"/>
    <w:rsid w:val="00322844"/>
    <w:rsid w:val="003228CC"/>
    <w:rsid w:val="00322975"/>
    <w:rsid w:val="00322C29"/>
    <w:rsid w:val="00322E57"/>
    <w:rsid w:val="00322EC8"/>
    <w:rsid w:val="00323187"/>
    <w:rsid w:val="003231D9"/>
    <w:rsid w:val="0032334D"/>
    <w:rsid w:val="0032353F"/>
    <w:rsid w:val="00323704"/>
    <w:rsid w:val="003237D8"/>
    <w:rsid w:val="003238C1"/>
    <w:rsid w:val="00323956"/>
    <w:rsid w:val="00323ED1"/>
    <w:rsid w:val="0032450B"/>
    <w:rsid w:val="003247F2"/>
    <w:rsid w:val="00324A33"/>
    <w:rsid w:val="00324F15"/>
    <w:rsid w:val="00324F34"/>
    <w:rsid w:val="0032504D"/>
    <w:rsid w:val="00325145"/>
    <w:rsid w:val="003251DF"/>
    <w:rsid w:val="00325422"/>
    <w:rsid w:val="003254C4"/>
    <w:rsid w:val="003254DA"/>
    <w:rsid w:val="0032569C"/>
    <w:rsid w:val="003256B7"/>
    <w:rsid w:val="0032591F"/>
    <w:rsid w:val="00325B5A"/>
    <w:rsid w:val="00325C24"/>
    <w:rsid w:val="00325DE8"/>
    <w:rsid w:val="00326341"/>
    <w:rsid w:val="00326A15"/>
    <w:rsid w:val="00326D0C"/>
    <w:rsid w:val="00326D76"/>
    <w:rsid w:val="00326ED1"/>
    <w:rsid w:val="00327117"/>
    <w:rsid w:val="00327435"/>
    <w:rsid w:val="003278EC"/>
    <w:rsid w:val="00327A79"/>
    <w:rsid w:val="00327C40"/>
    <w:rsid w:val="00330217"/>
    <w:rsid w:val="00330293"/>
    <w:rsid w:val="003303D5"/>
    <w:rsid w:val="00330451"/>
    <w:rsid w:val="00330763"/>
    <w:rsid w:val="00330E6F"/>
    <w:rsid w:val="00331211"/>
    <w:rsid w:val="00331275"/>
    <w:rsid w:val="00331478"/>
    <w:rsid w:val="0033147F"/>
    <w:rsid w:val="003314AC"/>
    <w:rsid w:val="00331A43"/>
    <w:rsid w:val="00331B68"/>
    <w:rsid w:val="0033212F"/>
    <w:rsid w:val="0033222F"/>
    <w:rsid w:val="0033265E"/>
    <w:rsid w:val="00332697"/>
    <w:rsid w:val="003326E5"/>
    <w:rsid w:val="003326F8"/>
    <w:rsid w:val="0033293E"/>
    <w:rsid w:val="00332CFB"/>
    <w:rsid w:val="00333115"/>
    <w:rsid w:val="00333231"/>
    <w:rsid w:val="00333575"/>
    <w:rsid w:val="00333A40"/>
    <w:rsid w:val="00333A74"/>
    <w:rsid w:val="00333CBE"/>
    <w:rsid w:val="00333E4D"/>
    <w:rsid w:val="00333EEE"/>
    <w:rsid w:val="0033414F"/>
    <w:rsid w:val="00334A2B"/>
    <w:rsid w:val="00334CD4"/>
    <w:rsid w:val="00334DDE"/>
    <w:rsid w:val="00334E43"/>
    <w:rsid w:val="00334FC8"/>
    <w:rsid w:val="00335334"/>
    <w:rsid w:val="0033595E"/>
    <w:rsid w:val="00335FD9"/>
    <w:rsid w:val="00335FE6"/>
    <w:rsid w:val="003360BA"/>
    <w:rsid w:val="0033625D"/>
    <w:rsid w:val="0033640A"/>
    <w:rsid w:val="00336469"/>
    <w:rsid w:val="003366B9"/>
    <w:rsid w:val="003368B1"/>
    <w:rsid w:val="003368C4"/>
    <w:rsid w:val="003368E6"/>
    <w:rsid w:val="00336911"/>
    <w:rsid w:val="00336C83"/>
    <w:rsid w:val="00336DD5"/>
    <w:rsid w:val="0033746E"/>
    <w:rsid w:val="00337853"/>
    <w:rsid w:val="00337C38"/>
    <w:rsid w:val="00337EAE"/>
    <w:rsid w:val="00337FC5"/>
    <w:rsid w:val="003401F3"/>
    <w:rsid w:val="0034024C"/>
    <w:rsid w:val="003404C4"/>
    <w:rsid w:val="003405AC"/>
    <w:rsid w:val="003408D8"/>
    <w:rsid w:val="00340C04"/>
    <w:rsid w:val="00340E3A"/>
    <w:rsid w:val="00340F51"/>
    <w:rsid w:val="00340FE4"/>
    <w:rsid w:val="00341137"/>
    <w:rsid w:val="0034132F"/>
    <w:rsid w:val="00341375"/>
    <w:rsid w:val="0034141F"/>
    <w:rsid w:val="0034182D"/>
    <w:rsid w:val="0034184B"/>
    <w:rsid w:val="00341D03"/>
    <w:rsid w:val="00341F59"/>
    <w:rsid w:val="00342044"/>
    <w:rsid w:val="003423BC"/>
    <w:rsid w:val="00342407"/>
    <w:rsid w:val="0034244D"/>
    <w:rsid w:val="00342538"/>
    <w:rsid w:val="00343524"/>
    <w:rsid w:val="00343595"/>
    <w:rsid w:val="00343695"/>
    <w:rsid w:val="00343982"/>
    <w:rsid w:val="00343A64"/>
    <w:rsid w:val="00343D96"/>
    <w:rsid w:val="00343FAC"/>
    <w:rsid w:val="00344162"/>
    <w:rsid w:val="00344D3E"/>
    <w:rsid w:val="0034511A"/>
    <w:rsid w:val="00345452"/>
    <w:rsid w:val="00345B8F"/>
    <w:rsid w:val="0034644A"/>
    <w:rsid w:val="003467D1"/>
    <w:rsid w:val="003469BD"/>
    <w:rsid w:val="00346F9A"/>
    <w:rsid w:val="00346FF7"/>
    <w:rsid w:val="003471A8"/>
    <w:rsid w:val="003473D9"/>
    <w:rsid w:val="00347455"/>
    <w:rsid w:val="003477B2"/>
    <w:rsid w:val="00347877"/>
    <w:rsid w:val="00347A0E"/>
    <w:rsid w:val="00347C77"/>
    <w:rsid w:val="00347CCA"/>
    <w:rsid w:val="00347D2B"/>
    <w:rsid w:val="00347EDC"/>
    <w:rsid w:val="00350500"/>
    <w:rsid w:val="00350552"/>
    <w:rsid w:val="0035098E"/>
    <w:rsid w:val="00350A6F"/>
    <w:rsid w:val="00350AE3"/>
    <w:rsid w:val="00350E29"/>
    <w:rsid w:val="00351333"/>
    <w:rsid w:val="003513EE"/>
    <w:rsid w:val="003516D9"/>
    <w:rsid w:val="00351B74"/>
    <w:rsid w:val="00351DC5"/>
    <w:rsid w:val="00352013"/>
    <w:rsid w:val="00352122"/>
    <w:rsid w:val="0035240C"/>
    <w:rsid w:val="0035261C"/>
    <w:rsid w:val="00352628"/>
    <w:rsid w:val="00352691"/>
    <w:rsid w:val="00352701"/>
    <w:rsid w:val="003528D4"/>
    <w:rsid w:val="00352AF1"/>
    <w:rsid w:val="00352B09"/>
    <w:rsid w:val="00352E6D"/>
    <w:rsid w:val="003533C6"/>
    <w:rsid w:val="003538BC"/>
    <w:rsid w:val="00354188"/>
    <w:rsid w:val="00354294"/>
    <w:rsid w:val="0035436A"/>
    <w:rsid w:val="0035462F"/>
    <w:rsid w:val="00354B41"/>
    <w:rsid w:val="00354B96"/>
    <w:rsid w:val="00354D0C"/>
    <w:rsid w:val="00354FE1"/>
    <w:rsid w:val="0035506D"/>
    <w:rsid w:val="0035523D"/>
    <w:rsid w:val="003552F7"/>
    <w:rsid w:val="0035539A"/>
    <w:rsid w:val="0035574E"/>
    <w:rsid w:val="00355A1B"/>
    <w:rsid w:val="00355AB8"/>
    <w:rsid w:val="00355BCA"/>
    <w:rsid w:val="0035615D"/>
    <w:rsid w:val="003564F3"/>
    <w:rsid w:val="0035656E"/>
    <w:rsid w:val="00356854"/>
    <w:rsid w:val="00356892"/>
    <w:rsid w:val="00356B29"/>
    <w:rsid w:val="00357318"/>
    <w:rsid w:val="0035754F"/>
    <w:rsid w:val="00357645"/>
    <w:rsid w:val="0035765C"/>
    <w:rsid w:val="003577AE"/>
    <w:rsid w:val="003578D1"/>
    <w:rsid w:val="00357B32"/>
    <w:rsid w:val="00357FAE"/>
    <w:rsid w:val="00360008"/>
    <w:rsid w:val="00360049"/>
    <w:rsid w:val="003600FA"/>
    <w:rsid w:val="00360178"/>
    <w:rsid w:val="0036019C"/>
    <w:rsid w:val="00360247"/>
    <w:rsid w:val="00360593"/>
    <w:rsid w:val="00360A05"/>
    <w:rsid w:val="00361152"/>
    <w:rsid w:val="003612F4"/>
    <w:rsid w:val="003615C7"/>
    <w:rsid w:val="00361A1D"/>
    <w:rsid w:val="00361CD5"/>
    <w:rsid w:val="00361D13"/>
    <w:rsid w:val="0036221F"/>
    <w:rsid w:val="003627A4"/>
    <w:rsid w:val="00362829"/>
    <w:rsid w:val="003633D3"/>
    <w:rsid w:val="00363500"/>
    <w:rsid w:val="00363AE8"/>
    <w:rsid w:val="00363C54"/>
    <w:rsid w:val="00363D6F"/>
    <w:rsid w:val="00363F65"/>
    <w:rsid w:val="003641FD"/>
    <w:rsid w:val="00364BCA"/>
    <w:rsid w:val="00364C70"/>
    <w:rsid w:val="00364EF7"/>
    <w:rsid w:val="00364F0D"/>
    <w:rsid w:val="00365244"/>
    <w:rsid w:val="003652D3"/>
    <w:rsid w:val="003652F1"/>
    <w:rsid w:val="003653A3"/>
    <w:rsid w:val="00365AC1"/>
    <w:rsid w:val="00365B3D"/>
    <w:rsid w:val="00365C98"/>
    <w:rsid w:val="00365FBC"/>
    <w:rsid w:val="003663D6"/>
    <w:rsid w:val="00366641"/>
    <w:rsid w:val="003666BB"/>
    <w:rsid w:val="003668B4"/>
    <w:rsid w:val="00366CD4"/>
    <w:rsid w:val="00366D50"/>
    <w:rsid w:val="0036738D"/>
    <w:rsid w:val="00367C92"/>
    <w:rsid w:val="00367C9B"/>
    <w:rsid w:val="00370051"/>
    <w:rsid w:val="003708E3"/>
    <w:rsid w:val="00370EAA"/>
    <w:rsid w:val="00370F8A"/>
    <w:rsid w:val="0037107D"/>
    <w:rsid w:val="003712EB"/>
    <w:rsid w:val="003713A0"/>
    <w:rsid w:val="0037172B"/>
    <w:rsid w:val="00371B8E"/>
    <w:rsid w:val="00371E73"/>
    <w:rsid w:val="00371F93"/>
    <w:rsid w:val="003720BA"/>
    <w:rsid w:val="0037256F"/>
    <w:rsid w:val="003726E9"/>
    <w:rsid w:val="003726EE"/>
    <w:rsid w:val="00372709"/>
    <w:rsid w:val="00372780"/>
    <w:rsid w:val="003727AE"/>
    <w:rsid w:val="00372860"/>
    <w:rsid w:val="00372892"/>
    <w:rsid w:val="00372B8B"/>
    <w:rsid w:val="00372D67"/>
    <w:rsid w:val="00372F00"/>
    <w:rsid w:val="003731C8"/>
    <w:rsid w:val="003731D7"/>
    <w:rsid w:val="00373412"/>
    <w:rsid w:val="00373481"/>
    <w:rsid w:val="0037362E"/>
    <w:rsid w:val="00373935"/>
    <w:rsid w:val="00373B56"/>
    <w:rsid w:val="00374007"/>
    <w:rsid w:val="0037419F"/>
    <w:rsid w:val="0037423C"/>
    <w:rsid w:val="00374424"/>
    <w:rsid w:val="00374703"/>
    <w:rsid w:val="00374852"/>
    <w:rsid w:val="00374AF7"/>
    <w:rsid w:val="00375AAA"/>
    <w:rsid w:val="00375B6A"/>
    <w:rsid w:val="00376324"/>
    <w:rsid w:val="00376344"/>
    <w:rsid w:val="003766E3"/>
    <w:rsid w:val="00376CC6"/>
    <w:rsid w:val="0037715D"/>
    <w:rsid w:val="003772BE"/>
    <w:rsid w:val="003772F8"/>
    <w:rsid w:val="003774BD"/>
    <w:rsid w:val="00377542"/>
    <w:rsid w:val="0037782B"/>
    <w:rsid w:val="00377D42"/>
    <w:rsid w:val="00380015"/>
    <w:rsid w:val="0038022B"/>
    <w:rsid w:val="003802D9"/>
    <w:rsid w:val="00380688"/>
    <w:rsid w:val="0038097E"/>
    <w:rsid w:val="00380E5F"/>
    <w:rsid w:val="00381744"/>
    <w:rsid w:val="00381AD7"/>
    <w:rsid w:val="00381CB4"/>
    <w:rsid w:val="00381D10"/>
    <w:rsid w:val="00381E4D"/>
    <w:rsid w:val="0038230E"/>
    <w:rsid w:val="00382481"/>
    <w:rsid w:val="00382531"/>
    <w:rsid w:val="00382706"/>
    <w:rsid w:val="00382963"/>
    <w:rsid w:val="00382D8D"/>
    <w:rsid w:val="003830E4"/>
    <w:rsid w:val="003831C5"/>
    <w:rsid w:val="0038348F"/>
    <w:rsid w:val="00383533"/>
    <w:rsid w:val="00383647"/>
    <w:rsid w:val="0038379D"/>
    <w:rsid w:val="003837FE"/>
    <w:rsid w:val="00383B2D"/>
    <w:rsid w:val="00383D15"/>
    <w:rsid w:val="00383D83"/>
    <w:rsid w:val="00384874"/>
    <w:rsid w:val="00384D03"/>
    <w:rsid w:val="00384E7C"/>
    <w:rsid w:val="003852D6"/>
    <w:rsid w:val="0038588B"/>
    <w:rsid w:val="00385A6C"/>
    <w:rsid w:val="00385CE7"/>
    <w:rsid w:val="00385F5E"/>
    <w:rsid w:val="0038630E"/>
    <w:rsid w:val="0038633F"/>
    <w:rsid w:val="00386436"/>
    <w:rsid w:val="00386550"/>
    <w:rsid w:val="00386570"/>
    <w:rsid w:val="003867B8"/>
    <w:rsid w:val="00386971"/>
    <w:rsid w:val="00386997"/>
    <w:rsid w:val="003869F0"/>
    <w:rsid w:val="00386C55"/>
    <w:rsid w:val="00386E46"/>
    <w:rsid w:val="00386EB6"/>
    <w:rsid w:val="003870A5"/>
    <w:rsid w:val="003871E2"/>
    <w:rsid w:val="00387514"/>
    <w:rsid w:val="00387537"/>
    <w:rsid w:val="0038791A"/>
    <w:rsid w:val="00387954"/>
    <w:rsid w:val="00387A88"/>
    <w:rsid w:val="00387ADF"/>
    <w:rsid w:val="00387F32"/>
    <w:rsid w:val="0039014E"/>
    <w:rsid w:val="0039040C"/>
    <w:rsid w:val="00390558"/>
    <w:rsid w:val="00390645"/>
    <w:rsid w:val="00390881"/>
    <w:rsid w:val="003908EC"/>
    <w:rsid w:val="003909ED"/>
    <w:rsid w:val="00390C7B"/>
    <w:rsid w:val="00390CA1"/>
    <w:rsid w:val="00390FB8"/>
    <w:rsid w:val="003910A2"/>
    <w:rsid w:val="00391161"/>
    <w:rsid w:val="003914C6"/>
    <w:rsid w:val="0039170C"/>
    <w:rsid w:val="00391A06"/>
    <w:rsid w:val="00391A81"/>
    <w:rsid w:val="00391BC0"/>
    <w:rsid w:val="00391D3E"/>
    <w:rsid w:val="003920A3"/>
    <w:rsid w:val="00392255"/>
    <w:rsid w:val="00392637"/>
    <w:rsid w:val="0039267D"/>
    <w:rsid w:val="00392796"/>
    <w:rsid w:val="00392A09"/>
    <w:rsid w:val="00392D65"/>
    <w:rsid w:val="00393037"/>
    <w:rsid w:val="0039316A"/>
    <w:rsid w:val="0039321E"/>
    <w:rsid w:val="003940C5"/>
    <w:rsid w:val="0039410F"/>
    <w:rsid w:val="00394423"/>
    <w:rsid w:val="00394BCB"/>
    <w:rsid w:val="00394C69"/>
    <w:rsid w:val="00394CEC"/>
    <w:rsid w:val="00394E13"/>
    <w:rsid w:val="003950B5"/>
    <w:rsid w:val="00395427"/>
    <w:rsid w:val="00395689"/>
    <w:rsid w:val="003957A7"/>
    <w:rsid w:val="00395B72"/>
    <w:rsid w:val="00395C51"/>
    <w:rsid w:val="00395EF1"/>
    <w:rsid w:val="003968A5"/>
    <w:rsid w:val="00396A57"/>
    <w:rsid w:val="00396A71"/>
    <w:rsid w:val="00396DA6"/>
    <w:rsid w:val="00396DAC"/>
    <w:rsid w:val="0039733C"/>
    <w:rsid w:val="003975F2"/>
    <w:rsid w:val="00397690"/>
    <w:rsid w:val="0039782C"/>
    <w:rsid w:val="00397891"/>
    <w:rsid w:val="003979E2"/>
    <w:rsid w:val="00397D92"/>
    <w:rsid w:val="003A0116"/>
    <w:rsid w:val="003A032F"/>
    <w:rsid w:val="003A064E"/>
    <w:rsid w:val="003A0741"/>
    <w:rsid w:val="003A0AC8"/>
    <w:rsid w:val="003A0E36"/>
    <w:rsid w:val="003A0F10"/>
    <w:rsid w:val="003A1389"/>
    <w:rsid w:val="003A141B"/>
    <w:rsid w:val="003A1571"/>
    <w:rsid w:val="003A1A35"/>
    <w:rsid w:val="003A1A7C"/>
    <w:rsid w:val="003A1ACF"/>
    <w:rsid w:val="003A1BAB"/>
    <w:rsid w:val="003A1BCD"/>
    <w:rsid w:val="003A1F39"/>
    <w:rsid w:val="003A20A9"/>
    <w:rsid w:val="003A23FB"/>
    <w:rsid w:val="003A257E"/>
    <w:rsid w:val="003A2668"/>
    <w:rsid w:val="003A27B0"/>
    <w:rsid w:val="003A2AC7"/>
    <w:rsid w:val="003A2E1E"/>
    <w:rsid w:val="003A2E70"/>
    <w:rsid w:val="003A2ECD"/>
    <w:rsid w:val="003A2F54"/>
    <w:rsid w:val="003A2F5C"/>
    <w:rsid w:val="003A2FEB"/>
    <w:rsid w:val="003A3568"/>
    <w:rsid w:val="003A36B5"/>
    <w:rsid w:val="003A3ABC"/>
    <w:rsid w:val="003A3C55"/>
    <w:rsid w:val="003A3CCC"/>
    <w:rsid w:val="003A3D59"/>
    <w:rsid w:val="003A3E3D"/>
    <w:rsid w:val="003A3FD4"/>
    <w:rsid w:val="003A4079"/>
    <w:rsid w:val="003A4146"/>
    <w:rsid w:val="003A42EE"/>
    <w:rsid w:val="003A4474"/>
    <w:rsid w:val="003A46AB"/>
    <w:rsid w:val="003A4A2E"/>
    <w:rsid w:val="003A4CFA"/>
    <w:rsid w:val="003A4CFC"/>
    <w:rsid w:val="003A4DBF"/>
    <w:rsid w:val="003A4E71"/>
    <w:rsid w:val="003A590B"/>
    <w:rsid w:val="003A5F0A"/>
    <w:rsid w:val="003A6117"/>
    <w:rsid w:val="003A615F"/>
    <w:rsid w:val="003A64E8"/>
    <w:rsid w:val="003A66FD"/>
    <w:rsid w:val="003A6B1A"/>
    <w:rsid w:val="003A6BDA"/>
    <w:rsid w:val="003A6FF3"/>
    <w:rsid w:val="003A71B9"/>
    <w:rsid w:val="003A782E"/>
    <w:rsid w:val="003A7DC8"/>
    <w:rsid w:val="003A7FC7"/>
    <w:rsid w:val="003B008B"/>
    <w:rsid w:val="003B07A4"/>
    <w:rsid w:val="003B08CD"/>
    <w:rsid w:val="003B0ADE"/>
    <w:rsid w:val="003B0EE5"/>
    <w:rsid w:val="003B1061"/>
    <w:rsid w:val="003B111E"/>
    <w:rsid w:val="003B137F"/>
    <w:rsid w:val="003B13B6"/>
    <w:rsid w:val="003B1433"/>
    <w:rsid w:val="003B1682"/>
    <w:rsid w:val="003B16D0"/>
    <w:rsid w:val="003B1B46"/>
    <w:rsid w:val="003B1C48"/>
    <w:rsid w:val="003B2437"/>
    <w:rsid w:val="003B24DE"/>
    <w:rsid w:val="003B26AC"/>
    <w:rsid w:val="003B2D05"/>
    <w:rsid w:val="003B2D11"/>
    <w:rsid w:val="003B2D2C"/>
    <w:rsid w:val="003B3077"/>
    <w:rsid w:val="003B3211"/>
    <w:rsid w:val="003B32CB"/>
    <w:rsid w:val="003B39B4"/>
    <w:rsid w:val="003B3CB6"/>
    <w:rsid w:val="003B3E3E"/>
    <w:rsid w:val="003B3EDE"/>
    <w:rsid w:val="003B3F10"/>
    <w:rsid w:val="003B3F5B"/>
    <w:rsid w:val="003B45F5"/>
    <w:rsid w:val="003B476F"/>
    <w:rsid w:val="003B4D90"/>
    <w:rsid w:val="003B4F97"/>
    <w:rsid w:val="003B50AB"/>
    <w:rsid w:val="003B5895"/>
    <w:rsid w:val="003B5B3D"/>
    <w:rsid w:val="003B5D25"/>
    <w:rsid w:val="003B63D1"/>
    <w:rsid w:val="003B641A"/>
    <w:rsid w:val="003B6CC5"/>
    <w:rsid w:val="003B702D"/>
    <w:rsid w:val="003B7192"/>
    <w:rsid w:val="003B7392"/>
    <w:rsid w:val="003B73F8"/>
    <w:rsid w:val="003B7558"/>
    <w:rsid w:val="003B75D2"/>
    <w:rsid w:val="003B7674"/>
    <w:rsid w:val="003B76FD"/>
    <w:rsid w:val="003B7B85"/>
    <w:rsid w:val="003B7CBC"/>
    <w:rsid w:val="003C0018"/>
    <w:rsid w:val="003C0265"/>
    <w:rsid w:val="003C0521"/>
    <w:rsid w:val="003C0895"/>
    <w:rsid w:val="003C09C8"/>
    <w:rsid w:val="003C0AC7"/>
    <w:rsid w:val="003C131F"/>
    <w:rsid w:val="003C13AF"/>
    <w:rsid w:val="003C1627"/>
    <w:rsid w:val="003C1B1E"/>
    <w:rsid w:val="003C1B94"/>
    <w:rsid w:val="003C1BF7"/>
    <w:rsid w:val="003C1DB8"/>
    <w:rsid w:val="003C1ECD"/>
    <w:rsid w:val="003C2104"/>
    <w:rsid w:val="003C22EE"/>
    <w:rsid w:val="003C2583"/>
    <w:rsid w:val="003C270C"/>
    <w:rsid w:val="003C27F8"/>
    <w:rsid w:val="003C2C27"/>
    <w:rsid w:val="003C2CB7"/>
    <w:rsid w:val="003C2FCA"/>
    <w:rsid w:val="003C3038"/>
    <w:rsid w:val="003C3066"/>
    <w:rsid w:val="003C3113"/>
    <w:rsid w:val="003C335D"/>
    <w:rsid w:val="003C341E"/>
    <w:rsid w:val="003C37DD"/>
    <w:rsid w:val="003C3926"/>
    <w:rsid w:val="003C399F"/>
    <w:rsid w:val="003C3A75"/>
    <w:rsid w:val="003C3B57"/>
    <w:rsid w:val="003C3D9D"/>
    <w:rsid w:val="003C4144"/>
    <w:rsid w:val="003C4166"/>
    <w:rsid w:val="003C432F"/>
    <w:rsid w:val="003C48D8"/>
    <w:rsid w:val="003C48FA"/>
    <w:rsid w:val="003C55FF"/>
    <w:rsid w:val="003C5881"/>
    <w:rsid w:val="003C59FA"/>
    <w:rsid w:val="003C5AB2"/>
    <w:rsid w:val="003C5ABF"/>
    <w:rsid w:val="003C5B67"/>
    <w:rsid w:val="003C61B2"/>
    <w:rsid w:val="003C6286"/>
    <w:rsid w:val="003C6702"/>
    <w:rsid w:val="003C6BB0"/>
    <w:rsid w:val="003C701A"/>
    <w:rsid w:val="003C71FF"/>
    <w:rsid w:val="003C76F2"/>
    <w:rsid w:val="003C77FF"/>
    <w:rsid w:val="003C7D1A"/>
    <w:rsid w:val="003C7E33"/>
    <w:rsid w:val="003D0204"/>
    <w:rsid w:val="003D02CF"/>
    <w:rsid w:val="003D043D"/>
    <w:rsid w:val="003D08D2"/>
    <w:rsid w:val="003D098E"/>
    <w:rsid w:val="003D0A9C"/>
    <w:rsid w:val="003D119C"/>
    <w:rsid w:val="003D1546"/>
    <w:rsid w:val="003D177C"/>
    <w:rsid w:val="003D178A"/>
    <w:rsid w:val="003D19D9"/>
    <w:rsid w:val="003D1AA5"/>
    <w:rsid w:val="003D1B7D"/>
    <w:rsid w:val="003D20B3"/>
    <w:rsid w:val="003D291B"/>
    <w:rsid w:val="003D2C37"/>
    <w:rsid w:val="003D330F"/>
    <w:rsid w:val="003D361C"/>
    <w:rsid w:val="003D3B78"/>
    <w:rsid w:val="003D3C62"/>
    <w:rsid w:val="003D3EA2"/>
    <w:rsid w:val="003D4092"/>
    <w:rsid w:val="003D41FD"/>
    <w:rsid w:val="003D46CB"/>
    <w:rsid w:val="003D48EB"/>
    <w:rsid w:val="003D4E24"/>
    <w:rsid w:val="003D50CC"/>
    <w:rsid w:val="003D52B7"/>
    <w:rsid w:val="003D52EF"/>
    <w:rsid w:val="003D5332"/>
    <w:rsid w:val="003D5A43"/>
    <w:rsid w:val="003D5ECE"/>
    <w:rsid w:val="003D5F58"/>
    <w:rsid w:val="003D6080"/>
    <w:rsid w:val="003D6186"/>
    <w:rsid w:val="003D61CA"/>
    <w:rsid w:val="003D66F5"/>
    <w:rsid w:val="003D69CE"/>
    <w:rsid w:val="003D6B59"/>
    <w:rsid w:val="003D6BE1"/>
    <w:rsid w:val="003D6C10"/>
    <w:rsid w:val="003D6E19"/>
    <w:rsid w:val="003D6EAE"/>
    <w:rsid w:val="003D73EC"/>
    <w:rsid w:val="003D79E6"/>
    <w:rsid w:val="003D7A0A"/>
    <w:rsid w:val="003D7A70"/>
    <w:rsid w:val="003D7D8C"/>
    <w:rsid w:val="003D7F84"/>
    <w:rsid w:val="003E008D"/>
    <w:rsid w:val="003E0165"/>
    <w:rsid w:val="003E03BC"/>
    <w:rsid w:val="003E07F7"/>
    <w:rsid w:val="003E095E"/>
    <w:rsid w:val="003E0AB0"/>
    <w:rsid w:val="003E1506"/>
    <w:rsid w:val="003E1AFC"/>
    <w:rsid w:val="003E1BA5"/>
    <w:rsid w:val="003E1D9A"/>
    <w:rsid w:val="003E1F5E"/>
    <w:rsid w:val="003E2088"/>
    <w:rsid w:val="003E247D"/>
    <w:rsid w:val="003E26F4"/>
    <w:rsid w:val="003E2738"/>
    <w:rsid w:val="003E28FA"/>
    <w:rsid w:val="003E29A4"/>
    <w:rsid w:val="003E2C6C"/>
    <w:rsid w:val="003E31B7"/>
    <w:rsid w:val="003E31CD"/>
    <w:rsid w:val="003E33D5"/>
    <w:rsid w:val="003E3580"/>
    <w:rsid w:val="003E39D6"/>
    <w:rsid w:val="003E3B7F"/>
    <w:rsid w:val="003E4106"/>
    <w:rsid w:val="003E468A"/>
    <w:rsid w:val="003E4876"/>
    <w:rsid w:val="003E496B"/>
    <w:rsid w:val="003E49BC"/>
    <w:rsid w:val="003E4A59"/>
    <w:rsid w:val="003E4CE8"/>
    <w:rsid w:val="003E5486"/>
    <w:rsid w:val="003E5BC0"/>
    <w:rsid w:val="003E5C14"/>
    <w:rsid w:val="003E5D95"/>
    <w:rsid w:val="003E616F"/>
    <w:rsid w:val="003E68C5"/>
    <w:rsid w:val="003E68CE"/>
    <w:rsid w:val="003E694B"/>
    <w:rsid w:val="003E6A7B"/>
    <w:rsid w:val="003E6B91"/>
    <w:rsid w:val="003E6BC4"/>
    <w:rsid w:val="003E6C51"/>
    <w:rsid w:val="003E7139"/>
    <w:rsid w:val="003E744A"/>
    <w:rsid w:val="003E7544"/>
    <w:rsid w:val="003E765A"/>
    <w:rsid w:val="003E7894"/>
    <w:rsid w:val="003E7A1B"/>
    <w:rsid w:val="003F03DA"/>
    <w:rsid w:val="003F0481"/>
    <w:rsid w:val="003F04DF"/>
    <w:rsid w:val="003F06EF"/>
    <w:rsid w:val="003F09F4"/>
    <w:rsid w:val="003F1434"/>
    <w:rsid w:val="003F1459"/>
    <w:rsid w:val="003F1711"/>
    <w:rsid w:val="003F1A11"/>
    <w:rsid w:val="003F1B69"/>
    <w:rsid w:val="003F1CE9"/>
    <w:rsid w:val="003F1DBA"/>
    <w:rsid w:val="003F1F35"/>
    <w:rsid w:val="003F230E"/>
    <w:rsid w:val="003F25EB"/>
    <w:rsid w:val="003F2726"/>
    <w:rsid w:val="003F2905"/>
    <w:rsid w:val="003F295C"/>
    <w:rsid w:val="003F2CE9"/>
    <w:rsid w:val="003F309B"/>
    <w:rsid w:val="003F3A0A"/>
    <w:rsid w:val="003F3A3A"/>
    <w:rsid w:val="003F3E92"/>
    <w:rsid w:val="003F3EBB"/>
    <w:rsid w:val="003F3F22"/>
    <w:rsid w:val="003F467D"/>
    <w:rsid w:val="003F4980"/>
    <w:rsid w:val="003F4A75"/>
    <w:rsid w:val="003F4D1E"/>
    <w:rsid w:val="003F4F40"/>
    <w:rsid w:val="003F4F7E"/>
    <w:rsid w:val="003F5115"/>
    <w:rsid w:val="003F5618"/>
    <w:rsid w:val="003F59FD"/>
    <w:rsid w:val="003F5B0C"/>
    <w:rsid w:val="003F5D91"/>
    <w:rsid w:val="003F6021"/>
    <w:rsid w:val="003F66AD"/>
    <w:rsid w:val="003F6748"/>
    <w:rsid w:val="003F6806"/>
    <w:rsid w:val="003F694C"/>
    <w:rsid w:val="003F7299"/>
    <w:rsid w:val="003F7337"/>
    <w:rsid w:val="003F75C5"/>
    <w:rsid w:val="003F7820"/>
    <w:rsid w:val="003F7C9E"/>
    <w:rsid w:val="003F7D8F"/>
    <w:rsid w:val="00400198"/>
    <w:rsid w:val="004001EC"/>
    <w:rsid w:val="004006D7"/>
    <w:rsid w:val="00401564"/>
    <w:rsid w:val="004015EE"/>
    <w:rsid w:val="0040195E"/>
    <w:rsid w:val="00401A4C"/>
    <w:rsid w:val="00401DC5"/>
    <w:rsid w:val="004021D5"/>
    <w:rsid w:val="00402274"/>
    <w:rsid w:val="00402376"/>
    <w:rsid w:val="004027EE"/>
    <w:rsid w:val="004029FC"/>
    <w:rsid w:val="00402A01"/>
    <w:rsid w:val="00402C80"/>
    <w:rsid w:val="00402C88"/>
    <w:rsid w:val="00402E5E"/>
    <w:rsid w:val="00402F4D"/>
    <w:rsid w:val="00403061"/>
    <w:rsid w:val="00403A90"/>
    <w:rsid w:val="004044B5"/>
    <w:rsid w:val="004044BB"/>
    <w:rsid w:val="00404576"/>
    <w:rsid w:val="00404734"/>
    <w:rsid w:val="004048DA"/>
    <w:rsid w:val="0040491F"/>
    <w:rsid w:val="00404B1F"/>
    <w:rsid w:val="00404C3B"/>
    <w:rsid w:val="00404CB6"/>
    <w:rsid w:val="00404E77"/>
    <w:rsid w:val="00404F4C"/>
    <w:rsid w:val="004050A0"/>
    <w:rsid w:val="0040529E"/>
    <w:rsid w:val="004053F4"/>
    <w:rsid w:val="004054CB"/>
    <w:rsid w:val="00405B4A"/>
    <w:rsid w:val="00405BCB"/>
    <w:rsid w:val="00405DA6"/>
    <w:rsid w:val="00405F82"/>
    <w:rsid w:val="004062F3"/>
    <w:rsid w:val="00406376"/>
    <w:rsid w:val="00406477"/>
    <w:rsid w:val="004064B7"/>
    <w:rsid w:val="00406BB2"/>
    <w:rsid w:val="00406EAC"/>
    <w:rsid w:val="00407420"/>
    <w:rsid w:val="00407635"/>
    <w:rsid w:val="0040781B"/>
    <w:rsid w:val="004078DE"/>
    <w:rsid w:val="00410227"/>
    <w:rsid w:val="0041029A"/>
    <w:rsid w:val="004102C8"/>
    <w:rsid w:val="0041108F"/>
    <w:rsid w:val="00411848"/>
    <w:rsid w:val="004118F3"/>
    <w:rsid w:val="00411A25"/>
    <w:rsid w:val="00411CEF"/>
    <w:rsid w:val="00411DA7"/>
    <w:rsid w:val="00411FE1"/>
    <w:rsid w:val="00411FF4"/>
    <w:rsid w:val="0041228B"/>
    <w:rsid w:val="00412304"/>
    <w:rsid w:val="00412719"/>
    <w:rsid w:val="0041272D"/>
    <w:rsid w:val="004129C5"/>
    <w:rsid w:val="00412A2B"/>
    <w:rsid w:val="00412A88"/>
    <w:rsid w:val="00412E39"/>
    <w:rsid w:val="00413066"/>
    <w:rsid w:val="0041326D"/>
    <w:rsid w:val="00413350"/>
    <w:rsid w:val="004133A1"/>
    <w:rsid w:val="00413BBC"/>
    <w:rsid w:val="00414103"/>
    <w:rsid w:val="00414827"/>
    <w:rsid w:val="00414BEC"/>
    <w:rsid w:val="00414DEB"/>
    <w:rsid w:val="00414E57"/>
    <w:rsid w:val="00415245"/>
    <w:rsid w:val="004156B2"/>
    <w:rsid w:val="00415CEB"/>
    <w:rsid w:val="00415EE3"/>
    <w:rsid w:val="00415EE9"/>
    <w:rsid w:val="0041609F"/>
    <w:rsid w:val="00416263"/>
    <w:rsid w:val="004165D1"/>
    <w:rsid w:val="00416729"/>
    <w:rsid w:val="00416A50"/>
    <w:rsid w:val="00416E2A"/>
    <w:rsid w:val="0041703E"/>
    <w:rsid w:val="0041745C"/>
    <w:rsid w:val="00417796"/>
    <w:rsid w:val="00417A28"/>
    <w:rsid w:val="00417A7A"/>
    <w:rsid w:val="00417A92"/>
    <w:rsid w:val="00417E84"/>
    <w:rsid w:val="00417EF6"/>
    <w:rsid w:val="0042024A"/>
    <w:rsid w:val="004203CB"/>
    <w:rsid w:val="004204EB"/>
    <w:rsid w:val="00420536"/>
    <w:rsid w:val="00420682"/>
    <w:rsid w:val="004206EC"/>
    <w:rsid w:val="0042085B"/>
    <w:rsid w:val="00420A10"/>
    <w:rsid w:val="00420A42"/>
    <w:rsid w:val="00420C43"/>
    <w:rsid w:val="00420D0D"/>
    <w:rsid w:val="00420DC2"/>
    <w:rsid w:val="00420EBE"/>
    <w:rsid w:val="00420F15"/>
    <w:rsid w:val="00421616"/>
    <w:rsid w:val="0042163C"/>
    <w:rsid w:val="004216EB"/>
    <w:rsid w:val="0042197A"/>
    <w:rsid w:val="00422127"/>
    <w:rsid w:val="004223F8"/>
    <w:rsid w:val="004229A2"/>
    <w:rsid w:val="0042341B"/>
    <w:rsid w:val="004234F0"/>
    <w:rsid w:val="004237AB"/>
    <w:rsid w:val="00423B7D"/>
    <w:rsid w:val="00423DB4"/>
    <w:rsid w:val="00423F54"/>
    <w:rsid w:val="004241F8"/>
    <w:rsid w:val="0042462E"/>
    <w:rsid w:val="0042489F"/>
    <w:rsid w:val="00424EF5"/>
    <w:rsid w:val="004252E8"/>
    <w:rsid w:val="00425643"/>
    <w:rsid w:val="004258C7"/>
    <w:rsid w:val="00425C5D"/>
    <w:rsid w:val="00425C7F"/>
    <w:rsid w:val="00425DAC"/>
    <w:rsid w:val="00425E8B"/>
    <w:rsid w:val="00425F97"/>
    <w:rsid w:val="004261C9"/>
    <w:rsid w:val="00426403"/>
    <w:rsid w:val="004264CB"/>
    <w:rsid w:val="004265E0"/>
    <w:rsid w:val="0042675A"/>
    <w:rsid w:val="00426765"/>
    <w:rsid w:val="004269E2"/>
    <w:rsid w:val="00426BFD"/>
    <w:rsid w:val="00426C5F"/>
    <w:rsid w:val="00426C64"/>
    <w:rsid w:val="00426C93"/>
    <w:rsid w:val="00426D75"/>
    <w:rsid w:val="00426DF9"/>
    <w:rsid w:val="004271AA"/>
    <w:rsid w:val="00427451"/>
    <w:rsid w:val="004274E5"/>
    <w:rsid w:val="0042764D"/>
    <w:rsid w:val="004277CB"/>
    <w:rsid w:val="004278B3"/>
    <w:rsid w:val="00427B1E"/>
    <w:rsid w:val="00427B6D"/>
    <w:rsid w:val="00427BAE"/>
    <w:rsid w:val="00427C0A"/>
    <w:rsid w:val="00427CE7"/>
    <w:rsid w:val="00430874"/>
    <w:rsid w:val="00431077"/>
    <w:rsid w:val="00431130"/>
    <w:rsid w:val="0043149C"/>
    <w:rsid w:val="0043171D"/>
    <w:rsid w:val="004320ED"/>
    <w:rsid w:val="0043216C"/>
    <w:rsid w:val="004327B5"/>
    <w:rsid w:val="00432F4A"/>
    <w:rsid w:val="00433407"/>
    <w:rsid w:val="004334CE"/>
    <w:rsid w:val="0043358F"/>
    <w:rsid w:val="00433D18"/>
    <w:rsid w:val="00433E3D"/>
    <w:rsid w:val="004342E1"/>
    <w:rsid w:val="004343BD"/>
    <w:rsid w:val="00434560"/>
    <w:rsid w:val="004345A4"/>
    <w:rsid w:val="00434996"/>
    <w:rsid w:val="004349F8"/>
    <w:rsid w:val="00434AB4"/>
    <w:rsid w:val="00434B6A"/>
    <w:rsid w:val="00434D37"/>
    <w:rsid w:val="004351A8"/>
    <w:rsid w:val="004351E8"/>
    <w:rsid w:val="00435205"/>
    <w:rsid w:val="0043547E"/>
    <w:rsid w:val="00435620"/>
    <w:rsid w:val="004357FE"/>
    <w:rsid w:val="00435927"/>
    <w:rsid w:val="00435F59"/>
    <w:rsid w:val="00436626"/>
    <w:rsid w:val="00436BB6"/>
    <w:rsid w:val="00436E31"/>
    <w:rsid w:val="00436E6E"/>
    <w:rsid w:val="00436FF4"/>
    <w:rsid w:val="00437070"/>
    <w:rsid w:val="00437318"/>
    <w:rsid w:val="004374BA"/>
    <w:rsid w:val="004377D0"/>
    <w:rsid w:val="00437830"/>
    <w:rsid w:val="004378FA"/>
    <w:rsid w:val="00437A44"/>
    <w:rsid w:val="00437E71"/>
    <w:rsid w:val="004406A3"/>
    <w:rsid w:val="00440AC8"/>
    <w:rsid w:val="00440DB3"/>
    <w:rsid w:val="00440EDE"/>
    <w:rsid w:val="00441202"/>
    <w:rsid w:val="00441384"/>
    <w:rsid w:val="00441882"/>
    <w:rsid w:val="00441CAA"/>
    <w:rsid w:val="00441D05"/>
    <w:rsid w:val="00441EC3"/>
    <w:rsid w:val="00442594"/>
    <w:rsid w:val="00442626"/>
    <w:rsid w:val="0044263D"/>
    <w:rsid w:val="0044270B"/>
    <w:rsid w:val="004427CA"/>
    <w:rsid w:val="00442B18"/>
    <w:rsid w:val="00442CB0"/>
    <w:rsid w:val="00442DD4"/>
    <w:rsid w:val="00442EDD"/>
    <w:rsid w:val="00443457"/>
    <w:rsid w:val="004435CE"/>
    <w:rsid w:val="004436CC"/>
    <w:rsid w:val="0044374F"/>
    <w:rsid w:val="004437A4"/>
    <w:rsid w:val="004439B2"/>
    <w:rsid w:val="00443BBC"/>
    <w:rsid w:val="0044405F"/>
    <w:rsid w:val="0044432C"/>
    <w:rsid w:val="004443A5"/>
    <w:rsid w:val="0044443C"/>
    <w:rsid w:val="004446AF"/>
    <w:rsid w:val="00444942"/>
    <w:rsid w:val="00444990"/>
    <w:rsid w:val="00444C2C"/>
    <w:rsid w:val="00444FA6"/>
    <w:rsid w:val="004451A0"/>
    <w:rsid w:val="00445485"/>
    <w:rsid w:val="004455BF"/>
    <w:rsid w:val="00445E2E"/>
    <w:rsid w:val="00445F3E"/>
    <w:rsid w:val="00446369"/>
    <w:rsid w:val="004464B2"/>
    <w:rsid w:val="004465E7"/>
    <w:rsid w:val="0044679C"/>
    <w:rsid w:val="004469EA"/>
    <w:rsid w:val="00446A51"/>
    <w:rsid w:val="00446B01"/>
    <w:rsid w:val="00446CBC"/>
    <w:rsid w:val="00446D05"/>
    <w:rsid w:val="00446D3C"/>
    <w:rsid w:val="00447306"/>
    <w:rsid w:val="00447312"/>
    <w:rsid w:val="004475E3"/>
    <w:rsid w:val="00447609"/>
    <w:rsid w:val="00447DB7"/>
    <w:rsid w:val="00447E32"/>
    <w:rsid w:val="00447EE5"/>
    <w:rsid w:val="004500E8"/>
    <w:rsid w:val="0045033A"/>
    <w:rsid w:val="0045039C"/>
    <w:rsid w:val="004503D3"/>
    <w:rsid w:val="00450A1C"/>
    <w:rsid w:val="00451183"/>
    <w:rsid w:val="00451292"/>
    <w:rsid w:val="004513F7"/>
    <w:rsid w:val="00451476"/>
    <w:rsid w:val="004514F5"/>
    <w:rsid w:val="004515EF"/>
    <w:rsid w:val="004517B6"/>
    <w:rsid w:val="00451864"/>
    <w:rsid w:val="00451B7D"/>
    <w:rsid w:val="00451CFA"/>
    <w:rsid w:val="00451E39"/>
    <w:rsid w:val="0045214A"/>
    <w:rsid w:val="00452388"/>
    <w:rsid w:val="004524BE"/>
    <w:rsid w:val="00452543"/>
    <w:rsid w:val="004526A8"/>
    <w:rsid w:val="00452E2D"/>
    <w:rsid w:val="00452E4B"/>
    <w:rsid w:val="0045332D"/>
    <w:rsid w:val="00453574"/>
    <w:rsid w:val="00453618"/>
    <w:rsid w:val="00453633"/>
    <w:rsid w:val="0045382C"/>
    <w:rsid w:val="00453866"/>
    <w:rsid w:val="004539F3"/>
    <w:rsid w:val="00453B52"/>
    <w:rsid w:val="00453B71"/>
    <w:rsid w:val="00453C30"/>
    <w:rsid w:val="00453E1E"/>
    <w:rsid w:val="00453EB5"/>
    <w:rsid w:val="0045424D"/>
    <w:rsid w:val="00454327"/>
    <w:rsid w:val="0045440D"/>
    <w:rsid w:val="00454430"/>
    <w:rsid w:val="0045457E"/>
    <w:rsid w:val="0045479F"/>
    <w:rsid w:val="00454976"/>
    <w:rsid w:val="00454C1C"/>
    <w:rsid w:val="00454ECD"/>
    <w:rsid w:val="004552E0"/>
    <w:rsid w:val="004554C5"/>
    <w:rsid w:val="00455812"/>
    <w:rsid w:val="004558DA"/>
    <w:rsid w:val="00455A33"/>
    <w:rsid w:val="00455B82"/>
    <w:rsid w:val="00455D33"/>
    <w:rsid w:val="00455DB1"/>
    <w:rsid w:val="004564CE"/>
    <w:rsid w:val="00456715"/>
    <w:rsid w:val="00456860"/>
    <w:rsid w:val="00456957"/>
    <w:rsid w:val="00456AA3"/>
    <w:rsid w:val="00456D9C"/>
    <w:rsid w:val="00457362"/>
    <w:rsid w:val="004577D9"/>
    <w:rsid w:val="00457D05"/>
    <w:rsid w:val="00457E79"/>
    <w:rsid w:val="00457EE6"/>
    <w:rsid w:val="004600A9"/>
    <w:rsid w:val="00460108"/>
    <w:rsid w:val="004601C5"/>
    <w:rsid w:val="0046055E"/>
    <w:rsid w:val="0046058B"/>
    <w:rsid w:val="00460735"/>
    <w:rsid w:val="00460745"/>
    <w:rsid w:val="00460A72"/>
    <w:rsid w:val="00460C2C"/>
    <w:rsid w:val="00460E5D"/>
    <w:rsid w:val="00460FA4"/>
    <w:rsid w:val="00461A32"/>
    <w:rsid w:val="00461E77"/>
    <w:rsid w:val="00461F73"/>
    <w:rsid w:val="004623CC"/>
    <w:rsid w:val="004623CE"/>
    <w:rsid w:val="00462652"/>
    <w:rsid w:val="0046279F"/>
    <w:rsid w:val="004629BC"/>
    <w:rsid w:val="00462CF8"/>
    <w:rsid w:val="004630E7"/>
    <w:rsid w:val="004636E4"/>
    <w:rsid w:val="004638F9"/>
    <w:rsid w:val="00463A9E"/>
    <w:rsid w:val="00463E24"/>
    <w:rsid w:val="00463E25"/>
    <w:rsid w:val="00464019"/>
    <w:rsid w:val="00464616"/>
    <w:rsid w:val="00464B72"/>
    <w:rsid w:val="00464CF2"/>
    <w:rsid w:val="00464D91"/>
    <w:rsid w:val="00464DE9"/>
    <w:rsid w:val="00464E50"/>
    <w:rsid w:val="0046505A"/>
    <w:rsid w:val="00465407"/>
    <w:rsid w:val="004657F0"/>
    <w:rsid w:val="0046597C"/>
    <w:rsid w:val="004660E7"/>
    <w:rsid w:val="00466180"/>
    <w:rsid w:val="00466188"/>
    <w:rsid w:val="00466A4E"/>
    <w:rsid w:val="00466B3E"/>
    <w:rsid w:val="00466C09"/>
    <w:rsid w:val="00466C32"/>
    <w:rsid w:val="00466EAB"/>
    <w:rsid w:val="00466F44"/>
    <w:rsid w:val="004671FF"/>
    <w:rsid w:val="00467204"/>
    <w:rsid w:val="004677A3"/>
    <w:rsid w:val="004678AC"/>
    <w:rsid w:val="0047032E"/>
    <w:rsid w:val="0047085A"/>
    <w:rsid w:val="00470A1A"/>
    <w:rsid w:val="00470A77"/>
    <w:rsid w:val="00470BCD"/>
    <w:rsid w:val="00471201"/>
    <w:rsid w:val="0047122C"/>
    <w:rsid w:val="00471784"/>
    <w:rsid w:val="00471C84"/>
    <w:rsid w:val="00471D23"/>
    <w:rsid w:val="00471DB6"/>
    <w:rsid w:val="00471E51"/>
    <w:rsid w:val="00471E5A"/>
    <w:rsid w:val="004720D4"/>
    <w:rsid w:val="004720E4"/>
    <w:rsid w:val="00472558"/>
    <w:rsid w:val="0047260D"/>
    <w:rsid w:val="004726FF"/>
    <w:rsid w:val="004727EF"/>
    <w:rsid w:val="00472887"/>
    <w:rsid w:val="00472C05"/>
    <w:rsid w:val="00472D61"/>
    <w:rsid w:val="00472DC8"/>
    <w:rsid w:val="00473069"/>
    <w:rsid w:val="0047338B"/>
    <w:rsid w:val="0047339C"/>
    <w:rsid w:val="004733AD"/>
    <w:rsid w:val="00473B34"/>
    <w:rsid w:val="00473B90"/>
    <w:rsid w:val="00473D52"/>
    <w:rsid w:val="004742B6"/>
    <w:rsid w:val="004745E2"/>
    <w:rsid w:val="00474BF8"/>
    <w:rsid w:val="00474C30"/>
    <w:rsid w:val="00474C55"/>
    <w:rsid w:val="0047513B"/>
    <w:rsid w:val="0047587F"/>
    <w:rsid w:val="004758CC"/>
    <w:rsid w:val="004759B6"/>
    <w:rsid w:val="00475A84"/>
    <w:rsid w:val="00475DD1"/>
    <w:rsid w:val="00475F3A"/>
    <w:rsid w:val="004763D9"/>
    <w:rsid w:val="004766BD"/>
    <w:rsid w:val="00476BC3"/>
    <w:rsid w:val="00476D58"/>
    <w:rsid w:val="00476FA0"/>
    <w:rsid w:val="004771F0"/>
    <w:rsid w:val="004775CB"/>
    <w:rsid w:val="00477A94"/>
    <w:rsid w:val="00477B20"/>
    <w:rsid w:val="004800B5"/>
    <w:rsid w:val="00480142"/>
    <w:rsid w:val="004802AE"/>
    <w:rsid w:val="00480708"/>
    <w:rsid w:val="00481353"/>
    <w:rsid w:val="0048135C"/>
    <w:rsid w:val="00481565"/>
    <w:rsid w:val="0048160C"/>
    <w:rsid w:val="004816A9"/>
    <w:rsid w:val="00481876"/>
    <w:rsid w:val="004818B6"/>
    <w:rsid w:val="0048191C"/>
    <w:rsid w:val="00481A8B"/>
    <w:rsid w:val="00481C94"/>
    <w:rsid w:val="00481F70"/>
    <w:rsid w:val="004823EC"/>
    <w:rsid w:val="00482997"/>
    <w:rsid w:val="00482A47"/>
    <w:rsid w:val="00482C00"/>
    <w:rsid w:val="00482D72"/>
    <w:rsid w:val="0048394B"/>
    <w:rsid w:val="00483EBB"/>
    <w:rsid w:val="00483FEA"/>
    <w:rsid w:val="00484237"/>
    <w:rsid w:val="0048429E"/>
    <w:rsid w:val="004844AA"/>
    <w:rsid w:val="004844E5"/>
    <w:rsid w:val="004845C5"/>
    <w:rsid w:val="004846B6"/>
    <w:rsid w:val="004847AB"/>
    <w:rsid w:val="00484C95"/>
    <w:rsid w:val="00484D02"/>
    <w:rsid w:val="00484D52"/>
    <w:rsid w:val="004856C8"/>
    <w:rsid w:val="00485792"/>
    <w:rsid w:val="00486308"/>
    <w:rsid w:val="004866FB"/>
    <w:rsid w:val="0048688D"/>
    <w:rsid w:val="00486B2C"/>
    <w:rsid w:val="00486CB3"/>
    <w:rsid w:val="004877B5"/>
    <w:rsid w:val="0048786A"/>
    <w:rsid w:val="00487B33"/>
    <w:rsid w:val="00487E0C"/>
    <w:rsid w:val="004900FF"/>
    <w:rsid w:val="0049061D"/>
    <w:rsid w:val="00490625"/>
    <w:rsid w:val="0049066D"/>
    <w:rsid w:val="00490AF9"/>
    <w:rsid w:val="00490CFA"/>
    <w:rsid w:val="00490D53"/>
    <w:rsid w:val="00490FE5"/>
    <w:rsid w:val="00491048"/>
    <w:rsid w:val="004911D6"/>
    <w:rsid w:val="004920AA"/>
    <w:rsid w:val="0049223B"/>
    <w:rsid w:val="0049253D"/>
    <w:rsid w:val="0049268E"/>
    <w:rsid w:val="004926E1"/>
    <w:rsid w:val="004929F0"/>
    <w:rsid w:val="00492E16"/>
    <w:rsid w:val="00492E1D"/>
    <w:rsid w:val="004933AF"/>
    <w:rsid w:val="0049354A"/>
    <w:rsid w:val="004935C0"/>
    <w:rsid w:val="004939CC"/>
    <w:rsid w:val="00493A78"/>
    <w:rsid w:val="00493C0B"/>
    <w:rsid w:val="00493CD1"/>
    <w:rsid w:val="00493D6D"/>
    <w:rsid w:val="00493F74"/>
    <w:rsid w:val="0049417D"/>
    <w:rsid w:val="004949CF"/>
    <w:rsid w:val="00494C9C"/>
    <w:rsid w:val="00494E4B"/>
    <w:rsid w:val="00495273"/>
    <w:rsid w:val="00495329"/>
    <w:rsid w:val="00495493"/>
    <w:rsid w:val="00495813"/>
    <w:rsid w:val="00495B13"/>
    <w:rsid w:val="00495C54"/>
    <w:rsid w:val="00496392"/>
    <w:rsid w:val="00496662"/>
    <w:rsid w:val="004966DD"/>
    <w:rsid w:val="00496B72"/>
    <w:rsid w:val="00496D64"/>
    <w:rsid w:val="00497032"/>
    <w:rsid w:val="00497057"/>
    <w:rsid w:val="0049765F"/>
    <w:rsid w:val="004976A5"/>
    <w:rsid w:val="00497787"/>
    <w:rsid w:val="0049792A"/>
    <w:rsid w:val="004A021A"/>
    <w:rsid w:val="004A0388"/>
    <w:rsid w:val="004A06D1"/>
    <w:rsid w:val="004A09FD"/>
    <w:rsid w:val="004A0F10"/>
    <w:rsid w:val="004A0F96"/>
    <w:rsid w:val="004A0FA3"/>
    <w:rsid w:val="004A119A"/>
    <w:rsid w:val="004A14B4"/>
    <w:rsid w:val="004A1796"/>
    <w:rsid w:val="004A1F53"/>
    <w:rsid w:val="004A2299"/>
    <w:rsid w:val="004A23DB"/>
    <w:rsid w:val="004A26B6"/>
    <w:rsid w:val="004A2AE3"/>
    <w:rsid w:val="004A2C5E"/>
    <w:rsid w:val="004A2C95"/>
    <w:rsid w:val="004A2F4D"/>
    <w:rsid w:val="004A31C7"/>
    <w:rsid w:val="004A32FE"/>
    <w:rsid w:val="004A350A"/>
    <w:rsid w:val="004A3743"/>
    <w:rsid w:val="004A3778"/>
    <w:rsid w:val="004A39F9"/>
    <w:rsid w:val="004A3B4F"/>
    <w:rsid w:val="004A3E21"/>
    <w:rsid w:val="004A3FFD"/>
    <w:rsid w:val="004A4342"/>
    <w:rsid w:val="004A469A"/>
    <w:rsid w:val="004A482C"/>
    <w:rsid w:val="004A4956"/>
    <w:rsid w:val="004A4A07"/>
    <w:rsid w:val="004A4D5A"/>
    <w:rsid w:val="004A5081"/>
    <w:rsid w:val="004A50CF"/>
    <w:rsid w:val="004A51FC"/>
    <w:rsid w:val="004A5216"/>
    <w:rsid w:val="004A557D"/>
    <w:rsid w:val="004A5608"/>
    <w:rsid w:val="004A5661"/>
    <w:rsid w:val="004A5B12"/>
    <w:rsid w:val="004A5B57"/>
    <w:rsid w:val="004A5C93"/>
    <w:rsid w:val="004A5E2B"/>
    <w:rsid w:val="004A5E9E"/>
    <w:rsid w:val="004A5F6B"/>
    <w:rsid w:val="004A5F7C"/>
    <w:rsid w:val="004A6043"/>
    <w:rsid w:val="004A60F9"/>
    <w:rsid w:val="004A6236"/>
    <w:rsid w:val="004A62D3"/>
    <w:rsid w:val="004A6395"/>
    <w:rsid w:val="004A661B"/>
    <w:rsid w:val="004A66E8"/>
    <w:rsid w:val="004A685D"/>
    <w:rsid w:val="004A6962"/>
    <w:rsid w:val="004A6A66"/>
    <w:rsid w:val="004A6E4A"/>
    <w:rsid w:val="004A6FE5"/>
    <w:rsid w:val="004A7070"/>
    <w:rsid w:val="004A7152"/>
    <w:rsid w:val="004A7349"/>
    <w:rsid w:val="004A7501"/>
    <w:rsid w:val="004A75A4"/>
    <w:rsid w:val="004A7F99"/>
    <w:rsid w:val="004B0048"/>
    <w:rsid w:val="004B02ED"/>
    <w:rsid w:val="004B0321"/>
    <w:rsid w:val="004B06C3"/>
    <w:rsid w:val="004B0712"/>
    <w:rsid w:val="004B0810"/>
    <w:rsid w:val="004B0857"/>
    <w:rsid w:val="004B0B41"/>
    <w:rsid w:val="004B0CDA"/>
    <w:rsid w:val="004B101F"/>
    <w:rsid w:val="004B1044"/>
    <w:rsid w:val="004B16E1"/>
    <w:rsid w:val="004B180F"/>
    <w:rsid w:val="004B1CB5"/>
    <w:rsid w:val="004B2057"/>
    <w:rsid w:val="004B2222"/>
    <w:rsid w:val="004B2272"/>
    <w:rsid w:val="004B2408"/>
    <w:rsid w:val="004B2473"/>
    <w:rsid w:val="004B28D1"/>
    <w:rsid w:val="004B2A07"/>
    <w:rsid w:val="004B2AEF"/>
    <w:rsid w:val="004B2B10"/>
    <w:rsid w:val="004B2F37"/>
    <w:rsid w:val="004B30CD"/>
    <w:rsid w:val="004B32AD"/>
    <w:rsid w:val="004B34B2"/>
    <w:rsid w:val="004B3933"/>
    <w:rsid w:val="004B3B0E"/>
    <w:rsid w:val="004B3B84"/>
    <w:rsid w:val="004B3E8D"/>
    <w:rsid w:val="004B3FB8"/>
    <w:rsid w:val="004B4796"/>
    <w:rsid w:val="004B4BD3"/>
    <w:rsid w:val="004B4C64"/>
    <w:rsid w:val="004B52C4"/>
    <w:rsid w:val="004B52F3"/>
    <w:rsid w:val="004B5379"/>
    <w:rsid w:val="004B548E"/>
    <w:rsid w:val="004B57AA"/>
    <w:rsid w:val="004B59A6"/>
    <w:rsid w:val="004B59CD"/>
    <w:rsid w:val="004B5AF8"/>
    <w:rsid w:val="004B5CD5"/>
    <w:rsid w:val="004B5D48"/>
    <w:rsid w:val="004B605D"/>
    <w:rsid w:val="004B6461"/>
    <w:rsid w:val="004B64BA"/>
    <w:rsid w:val="004B655C"/>
    <w:rsid w:val="004B67BD"/>
    <w:rsid w:val="004B68FD"/>
    <w:rsid w:val="004B6E54"/>
    <w:rsid w:val="004B7343"/>
    <w:rsid w:val="004B74B5"/>
    <w:rsid w:val="004B74EB"/>
    <w:rsid w:val="004B74F1"/>
    <w:rsid w:val="004B75A1"/>
    <w:rsid w:val="004B7613"/>
    <w:rsid w:val="004B76B5"/>
    <w:rsid w:val="004B7D1B"/>
    <w:rsid w:val="004C0132"/>
    <w:rsid w:val="004C0162"/>
    <w:rsid w:val="004C01C4"/>
    <w:rsid w:val="004C054F"/>
    <w:rsid w:val="004C0919"/>
    <w:rsid w:val="004C0C78"/>
    <w:rsid w:val="004C0F4D"/>
    <w:rsid w:val="004C1328"/>
    <w:rsid w:val="004C139F"/>
    <w:rsid w:val="004C155D"/>
    <w:rsid w:val="004C1728"/>
    <w:rsid w:val="004C17EB"/>
    <w:rsid w:val="004C183F"/>
    <w:rsid w:val="004C1ECF"/>
    <w:rsid w:val="004C22B3"/>
    <w:rsid w:val="004C25C8"/>
    <w:rsid w:val="004C261B"/>
    <w:rsid w:val="004C299A"/>
    <w:rsid w:val="004C31B7"/>
    <w:rsid w:val="004C3AA2"/>
    <w:rsid w:val="004C3AFD"/>
    <w:rsid w:val="004C3C6C"/>
    <w:rsid w:val="004C3DD0"/>
    <w:rsid w:val="004C3E89"/>
    <w:rsid w:val="004C4020"/>
    <w:rsid w:val="004C41F2"/>
    <w:rsid w:val="004C4285"/>
    <w:rsid w:val="004C4455"/>
    <w:rsid w:val="004C512C"/>
    <w:rsid w:val="004C5331"/>
    <w:rsid w:val="004C5404"/>
    <w:rsid w:val="004C5412"/>
    <w:rsid w:val="004C5829"/>
    <w:rsid w:val="004C58BE"/>
    <w:rsid w:val="004C5CB1"/>
    <w:rsid w:val="004C5F89"/>
    <w:rsid w:val="004C5FBB"/>
    <w:rsid w:val="004C628F"/>
    <w:rsid w:val="004C6CF0"/>
    <w:rsid w:val="004C72B7"/>
    <w:rsid w:val="004C73A8"/>
    <w:rsid w:val="004C77E4"/>
    <w:rsid w:val="004C7947"/>
    <w:rsid w:val="004C7A56"/>
    <w:rsid w:val="004C7C0E"/>
    <w:rsid w:val="004C7F1F"/>
    <w:rsid w:val="004D0070"/>
    <w:rsid w:val="004D029C"/>
    <w:rsid w:val="004D037C"/>
    <w:rsid w:val="004D05B2"/>
    <w:rsid w:val="004D05D9"/>
    <w:rsid w:val="004D0609"/>
    <w:rsid w:val="004D0732"/>
    <w:rsid w:val="004D07D9"/>
    <w:rsid w:val="004D0D2D"/>
    <w:rsid w:val="004D1003"/>
    <w:rsid w:val="004D118F"/>
    <w:rsid w:val="004D1DD2"/>
    <w:rsid w:val="004D1EF2"/>
    <w:rsid w:val="004D2735"/>
    <w:rsid w:val="004D27A9"/>
    <w:rsid w:val="004D28A5"/>
    <w:rsid w:val="004D2CAD"/>
    <w:rsid w:val="004D2CE1"/>
    <w:rsid w:val="004D2F12"/>
    <w:rsid w:val="004D38F2"/>
    <w:rsid w:val="004D3955"/>
    <w:rsid w:val="004D39AD"/>
    <w:rsid w:val="004D3D63"/>
    <w:rsid w:val="004D3E9B"/>
    <w:rsid w:val="004D3EF3"/>
    <w:rsid w:val="004D4018"/>
    <w:rsid w:val="004D4032"/>
    <w:rsid w:val="004D42C5"/>
    <w:rsid w:val="004D42CF"/>
    <w:rsid w:val="004D4564"/>
    <w:rsid w:val="004D4731"/>
    <w:rsid w:val="004D4870"/>
    <w:rsid w:val="004D4A54"/>
    <w:rsid w:val="004D5676"/>
    <w:rsid w:val="004D56F3"/>
    <w:rsid w:val="004D592A"/>
    <w:rsid w:val="004D5BCC"/>
    <w:rsid w:val="004D5C63"/>
    <w:rsid w:val="004D5EA5"/>
    <w:rsid w:val="004D5F8F"/>
    <w:rsid w:val="004D60B3"/>
    <w:rsid w:val="004D6763"/>
    <w:rsid w:val="004D696F"/>
    <w:rsid w:val="004D6A8A"/>
    <w:rsid w:val="004D6B4D"/>
    <w:rsid w:val="004D6BE3"/>
    <w:rsid w:val="004D6DB2"/>
    <w:rsid w:val="004D74B9"/>
    <w:rsid w:val="004D74C7"/>
    <w:rsid w:val="004D74DE"/>
    <w:rsid w:val="004D7664"/>
    <w:rsid w:val="004D7666"/>
    <w:rsid w:val="004D77BE"/>
    <w:rsid w:val="004D782C"/>
    <w:rsid w:val="004E0101"/>
    <w:rsid w:val="004E025A"/>
    <w:rsid w:val="004E0423"/>
    <w:rsid w:val="004E0997"/>
    <w:rsid w:val="004E09D8"/>
    <w:rsid w:val="004E0BCB"/>
    <w:rsid w:val="004E0F6A"/>
    <w:rsid w:val="004E15BC"/>
    <w:rsid w:val="004E1C90"/>
    <w:rsid w:val="004E1CAB"/>
    <w:rsid w:val="004E1DA2"/>
    <w:rsid w:val="004E1DD1"/>
    <w:rsid w:val="004E1FF2"/>
    <w:rsid w:val="004E201D"/>
    <w:rsid w:val="004E252A"/>
    <w:rsid w:val="004E28F8"/>
    <w:rsid w:val="004E2C4A"/>
    <w:rsid w:val="004E2FDB"/>
    <w:rsid w:val="004E2FF9"/>
    <w:rsid w:val="004E3003"/>
    <w:rsid w:val="004E33F4"/>
    <w:rsid w:val="004E35AD"/>
    <w:rsid w:val="004E361F"/>
    <w:rsid w:val="004E398E"/>
    <w:rsid w:val="004E3AB9"/>
    <w:rsid w:val="004E3CB1"/>
    <w:rsid w:val="004E3EB0"/>
    <w:rsid w:val="004E4450"/>
    <w:rsid w:val="004E4775"/>
    <w:rsid w:val="004E4AC6"/>
    <w:rsid w:val="004E4E59"/>
    <w:rsid w:val="004E4ECC"/>
    <w:rsid w:val="004E5C3E"/>
    <w:rsid w:val="004E5C8B"/>
    <w:rsid w:val="004E62AD"/>
    <w:rsid w:val="004E65ED"/>
    <w:rsid w:val="004E6665"/>
    <w:rsid w:val="004E6669"/>
    <w:rsid w:val="004E6734"/>
    <w:rsid w:val="004E6954"/>
    <w:rsid w:val="004E6CA5"/>
    <w:rsid w:val="004E6E4C"/>
    <w:rsid w:val="004E70BF"/>
    <w:rsid w:val="004E7131"/>
    <w:rsid w:val="004E7304"/>
    <w:rsid w:val="004E750F"/>
    <w:rsid w:val="004E75D3"/>
    <w:rsid w:val="004E765E"/>
    <w:rsid w:val="004E7792"/>
    <w:rsid w:val="004E7838"/>
    <w:rsid w:val="004E7B46"/>
    <w:rsid w:val="004E7F8D"/>
    <w:rsid w:val="004F039B"/>
    <w:rsid w:val="004F05CA"/>
    <w:rsid w:val="004F062D"/>
    <w:rsid w:val="004F0D76"/>
    <w:rsid w:val="004F19B5"/>
    <w:rsid w:val="004F1B38"/>
    <w:rsid w:val="004F1E0B"/>
    <w:rsid w:val="004F1E89"/>
    <w:rsid w:val="004F1F2A"/>
    <w:rsid w:val="004F2039"/>
    <w:rsid w:val="004F230D"/>
    <w:rsid w:val="004F24EA"/>
    <w:rsid w:val="004F2D9D"/>
    <w:rsid w:val="004F2F11"/>
    <w:rsid w:val="004F2F32"/>
    <w:rsid w:val="004F3175"/>
    <w:rsid w:val="004F31AA"/>
    <w:rsid w:val="004F3208"/>
    <w:rsid w:val="004F383D"/>
    <w:rsid w:val="004F3D04"/>
    <w:rsid w:val="004F3D50"/>
    <w:rsid w:val="004F4167"/>
    <w:rsid w:val="004F47AE"/>
    <w:rsid w:val="004F49BB"/>
    <w:rsid w:val="004F4D69"/>
    <w:rsid w:val="004F4F56"/>
    <w:rsid w:val="004F4FFA"/>
    <w:rsid w:val="004F5034"/>
    <w:rsid w:val="004F508F"/>
    <w:rsid w:val="004F5128"/>
    <w:rsid w:val="004F5275"/>
    <w:rsid w:val="004F55DC"/>
    <w:rsid w:val="004F592F"/>
    <w:rsid w:val="004F6351"/>
    <w:rsid w:val="004F64D9"/>
    <w:rsid w:val="004F64F4"/>
    <w:rsid w:val="004F668E"/>
    <w:rsid w:val="004F6B09"/>
    <w:rsid w:val="004F6F3D"/>
    <w:rsid w:val="004F718F"/>
    <w:rsid w:val="004F782A"/>
    <w:rsid w:val="0050012C"/>
    <w:rsid w:val="00500397"/>
    <w:rsid w:val="005003E8"/>
    <w:rsid w:val="0050055C"/>
    <w:rsid w:val="005005AD"/>
    <w:rsid w:val="00500833"/>
    <w:rsid w:val="00500A1C"/>
    <w:rsid w:val="00500FC3"/>
    <w:rsid w:val="00501215"/>
    <w:rsid w:val="00501328"/>
    <w:rsid w:val="005013C3"/>
    <w:rsid w:val="005014CA"/>
    <w:rsid w:val="0050159C"/>
    <w:rsid w:val="005015B1"/>
    <w:rsid w:val="00501626"/>
    <w:rsid w:val="0050169E"/>
    <w:rsid w:val="00501B28"/>
    <w:rsid w:val="00501D36"/>
    <w:rsid w:val="00501D51"/>
    <w:rsid w:val="00501D78"/>
    <w:rsid w:val="00501E3B"/>
    <w:rsid w:val="00501E91"/>
    <w:rsid w:val="0050208F"/>
    <w:rsid w:val="005024F1"/>
    <w:rsid w:val="0050252C"/>
    <w:rsid w:val="00502A8D"/>
    <w:rsid w:val="00502C53"/>
    <w:rsid w:val="00502F66"/>
    <w:rsid w:val="00503366"/>
    <w:rsid w:val="005033CE"/>
    <w:rsid w:val="0050355F"/>
    <w:rsid w:val="005035F8"/>
    <w:rsid w:val="00503AA8"/>
    <w:rsid w:val="00503C91"/>
    <w:rsid w:val="00503E7C"/>
    <w:rsid w:val="00503FF6"/>
    <w:rsid w:val="0050405E"/>
    <w:rsid w:val="0050413A"/>
    <w:rsid w:val="005042EB"/>
    <w:rsid w:val="005045AF"/>
    <w:rsid w:val="005048B0"/>
    <w:rsid w:val="00504B39"/>
    <w:rsid w:val="00504FBA"/>
    <w:rsid w:val="00505179"/>
    <w:rsid w:val="005054F5"/>
    <w:rsid w:val="00505580"/>
    <w:rsid w:val="005057A9"/>
    <w:rsid w:val="005058A6"/>
    <w:rsid w:val="00505A5B"/>
    <w:rsid w:val="00505BE4"/>
    <w:rsid w:val="005066BF"/>
    <w:rsid w:val="005068B4"/>
    <w:rsid w:val="00506ACC"/>
    <w:rsid w:val="00506E8B"/>
    <w:rsid w:val="00506EAC"/>
    <w:rsid w:val="00507125"/>
    <w:rsid w:val="00507156"/>
    <w:rsid w:val="00507516"/>
    <w:rsid w:val="0050761E"/>
    <w:rsid w:val="005076C1"/>
    <w:rsid w:val="0050793C"/>
    <w:rsid w:val="00507962"/>
    <w:rsid w:val="00507A88"/>
    <w:rsid w:val="00507B7A"/>
    <w:rsid w:val="00507F97"/>
    <w:rsid w:val="00510067"/>
    <w:rsid w:val="00510083"/>
    <w:rsid w:val="00510320"/>
    <w:rsid w:val="00510E75"/>
    <w:rsid w:val="00510E9D"/>
    <w:rsid w:val="00511353"/>
    <w:rsid w:val="0051198A"/>
    <w:rsid w:val="00511CA3"/>
    <w:rsid w:val="00511CCF"/>
    <w:rsid w:val="00511D9A"/>
    <w:rsid w:val="00511F40"/>
    <w:rsid w:val="00512103"/>
    <w:rsid w:val="0051283F"/>
    <w:rsid w:val="00512A2F"/>
    <w:rsid w:val="00512BF0"/>
    <w:rsid w:val="00512F8E"/>
    <w:rsid w:val="00513187"/>
    <w:rsid w:val="005131A0"/>
    <w:rsid w:val="005132B7"/>
    <w:rsid w:val="005136CA"/>
    <w:rsid w:val="00513806"/>
    <w:rsid w:val="00513A72"/>
    <w:rsid w:val="0051423E"/>
    <w:rsid w:val="0051434F"/>
    <w:rsid w:val="00514944"/>
    <w:rsid w:val="00514D38"/>
    <w:rsid w:val="005151DD"/>
    <w:rsid w:val="00515451"/>
    <w:rsid w:val="005154AD"/>
    <w:rsid w:val="00515594"/>
    <w:rsid w:val="0051590C"/>
    <w:rsid w:val="00515C94"/>
    <w:rsid w:val="00515CE0"/>
    <w:rsid w:val="00515D51"/>
    <w:rsid w:val="0051609B"/>
    <w:rsid w:val="005160FD"/>
    <w:rsid w:val="005163F9"/>
    <w:rsid w:val="005164E2"/>
    <w:rsid w:val="0051653C"/>
    <w:rsid w:val="00516626"/>
    <w:rsid w:val="00516CC8"/>
    <w:rsid w:val="005170B2"/>
    <w:rsid w:val="005171E3"/>
    <w:rsid w:val="00517283"/>
    <w:rsid w:val="00517517"/>
    <w:rsid w:val="0051756B"/>
    <w:rsid w:val="0051772A"/>
    <w:rsid w:val="005178F6"/>
    <w:rsid w:val="005200B7"/>
    <w:rsid w:val="005204FD"/>
    <w:rsid w:val="005206D2"/>
    <w:rsid w:val="005207AB"/>
    <w:rsid w:val="00520AD1"/>
    <w:rsid w:val="00520B00"/>
    <w:rsid w:val="00520DB3"/>
    <w:rsid w:val="0052108B"/>
    <w:rsid w:val="005210A6"/>
    <w:rsid w:val="00521176"/>
    <w:rsid w:val="005219B0"/>
    <w:rsid w:val="005219BE"/>
    <w:rsid w:val="00521C26"/>
    <w:rsid w:val="00522025"/>
    <w:rsid w:val="005227AE"/>
    <w:rsid w:val="005227C9"/>
    <w:rsid w:val="00522959"/>
    <w:rsid w:val="00522A55"/>
    <w:rsid w:val="00522B71"/>
    <w:rsid w:val="00522C9D"/>
    <w:rsid w:val="00522D15"/>
    <w:rsid w:val="0052335A"/>
    <w:rsid w:val="005236AE"/>
    <w:rsid w:val="005236F6"/>
    <w:rsid w:val="005238EB"/>
    <w:rsid w:val="00524040"/>
    <w:rsid w:val="0052421F"/>
    <w:rsid w:val="00524970"/>
    <w:rsid w:val="00524A5C"/>
    <w:rsid w:val="00524CCC"/>
    <w:rsid w:val="00524EB7"/>
    <w:rsid w:val="00524F4B"/>
    <w:rsid w:val="00524F6B"/>
    <w:rsid w:val="0052526E"/>
    <w:rsid w:val="0052596E"/>
    <w:rsid w:val="00525DC0"/>
    <w:rsid w:val="00525EA2"/>
    <w:rsid w:val="00525ED9"/>
    <w:rsid w:val="00525EE1"/>
    <w:rsid w:val="00525F59"/>
    <w:rsid w:val="0052699B"/>
    <w:rsid w:val="00526C50"/>
    <w:rsid w:val="00526C7B"/>
    <w:rsid w:val="0052714A"/>
    <w:rsid w:val="005273F7"/>
    <w:rsid w:val="00527482"/>
    <w:rsid w:val="00527809"/>
    <w:rsid w:val="0053096B"/>
    <w:rsid w:val="005309E7"/>
    <w:rsid w:val="00530BEB"/>
    <w:rsid w:val="00530D8D"/>
    <w:rsid w:val="00531233"/>
    <w:rsid w:val="0053148D"/>
    <w:rsid w:val="005317AD"/>
    <w:rsid w:val="00531BCC"/>
    <w:rsid w:val="00531D98"/>
    <w:rsid w:val="00531FB6"/>
    <w:rsid w:val="00532188"/>
    <w:rsid w:val="00532646"/>
    <w:rsid w:val="0053279B"/>
    <w:rsid w:val="00532942"/>
    <w:rsid w:val="00532A45"/>
    <w:rsid w:val="005339CB"/>
    <w:rsid w:val="00533A62"/>
    <w:rsid w:val="00533B11"/>
    <w:rsid w:val="00533BE3"/>
    <w:rsid w:val="00533E0A"/>
    <w:rsid w:val="00534003"/>
    <w:rsid w:val="00534037"/>
    <w:rsid w:val="005340E5"/>
    <w:rsid w:val="00534309"/>
    <w:rsid w:val="005343E9"/>
    <w:rsid w:val="0053455B"/>
    <w:rsid w:val="0053465B"/>
    <w:rsid w:val="0053466F"/>
    <w:rsid w:val="0053488C"/>
    <w:rsid w:val="005348DD"/>
    <w:rsid w:val="00534A8E"/>
    <w:rsid w:val="00534D49"/>
    <w:rsid w:val="00534D93"/>
    <w:rsid w:val="005352B6"/>
    <w:rsid w:val="005352C0"/>
    <w:rsid w:val="00535A53"/>
    <w:rsid w:val="00535B6D"/>
    <w:rsid w:val="00535C8B"/>
    <w:rsid w:val="00535F0E"/>
    <w:rsid w:val="00535F98"/>
    <w:rsid w:val="0053608C"/>
    <w:rsid w:val="00536353"/>
    <w:rsid w:val="00536356"/>
    <w:rsid w:val="00536419"/>
    <w:rsid w:val="00536B23"/>
    <w:rsid w:val="00536BA1"/>
    <w:rsid w:val="00536E35"/>
    <w:rsid w:val="00536E86"/>
    <w:rsid w:val="005370B9"/>
    <w:rsid w:val="005371D0"/>
    <w:rsid w:val="005373B0"/>
    <w:rsid w:val="00537553"/>
    <w:rsid w:val="00537857"/>
    <w:rsid w:val="00537E07"/>
    <w:rsid w:val="005402DA"/>
    <w:rsid w:val="00540688"/>
    <w:rsid w:val="005407E1"/>
    <w:rsid w:val="00540AC1"/>
    <w:rsid w:val="00540AEF"/>
    <w:rsid w:val="00540BFE"/>
    <w:rsid w:val="00541294"/>
    <w:rsid w:val="0054129F"/>
    <w:rsid w:val="005413B8"/>
    <w:rsid w:val="005414A9"/>
    <w:rsid w:val="005416BA"/>
    <w:rsid w:val="00541726"/>
    <w:rsid w:val="00541784"/>
    <w:rsid w:val="0054184F"/>
    <w:rsid w:val="00541B0E"/>
    <w:rsid w:val="00541E41"/>
    <w:rsid w:val="00541F7B"/>
    <w:rsid w:val="0054238A"/>
    <w:rsid w:val="0054272A"/>
    <w:rsid w:val="0054298A"/>
    <w:rsid w:val="00542AE0"/>
    <w:rsid w:val="00542B65"/>
    <w:rsid w:val="00542DB8"/>
    <w:rsid w:val="00542E2A"/>
    <w:rsid w:val="0054328D"/>
    <w:rsid w:val="00543360"/>
    <w:rsid w:val="0054342E"/>
    <w:rsid w:val="00543836"/>
    <w:rsid w:val="005439DC"/>
    <w:rsid w:val="00543C05"/>
    <w:rsid w:val="00543EDA"/>
    <w:rsid w:val="0054436C"/>
    <w:rsid w:val="0054469F"/>
    <w:rsid w:val="005446AB"/>
    <w:rsid w:val="00544A87"/>
    <w:rsid w:val="00544D26"/>
    <w:rsid w:val="00544E36"/>
    <w:rsid w:val="00544F94"/>
    <w:rsid w:val="00545C04"/>
    <w:rsid w:val="00545D96"/>
    <w:rsid w:val="00545EA9"/>
    <w:rsid w:val="00545F30"/>
    <w:rsid w:val="005461CD"/>
    <w:rsid w:val="005462CD"/>
    <w:rsid w:val="005469C6"/>
    <w:rsid w:val="00546B81"/>
    <w:rsid w:val="00546F1E"/>
    <w:rsid w:val="00547037"/>
    <w:rsid w:val="00547A08"/>
    <w:rsid w:val="00547AB6"/>
    <w:rsid w:val="00547AD8"/>
    <w:rsid w:val="00547CD0"/>
    <w:rsid w:val="00547D1A"/>
    <w:rsid w:val="00547FF8"/>
    <w:rsid w:val="00550BAA"/>
    <w:rsid w:val="00550BB2"/>
    <w:rsid w:val="00550EE2"/>
    <w:rsid w:val="005518E2"/>
    <w:rsid w:val="00551968"/>
    <w:rsid w:val="00551EA8"/>
    <w:rsid w:val="00551EE4"/>
    <w:rsid w:val="00551F98"/>
    <w:rsid w:val="005520DE"/>
    <w:rsid w:val="005521CA"/>
    <w:rsid w:val="00552497"/>
    <w:rsid w:val="005528C4"/>
    <w:rsid w:val="00552AD9"/>
    <w:rsid w:val="00552F5B"/>
    <w:rsid w:val="00553337"/>
    <w:rsid w:val="005533F5"/>
    <w:rsid w:val="0055345E"/>
    <w:rsid w:val="00553510"/>
    <w:rsid w:val="00553569"/>
    <w:rsid w:val="005535FE"/>
    <w:rsid w:val="00553A9D"/>
    <w:rsid w:val="00553AC8"/>
    <w:rsid w:val="00553B9E"/>
    <w:rsid w:val="00554125"/>
    <w:rsid w:val="0055416A"/>
    <w:rsid w:val="005541F1"/>
    <w:rsid w:val="0055429A"/>
    <w:rsid w:val="00554317"/>
    <w:rsid w:val="00554581"/>
    <w:rsid w:val="005549AF"/>
    <w:rsid w:val="005549D1"/>
    <w:rsid w:val="00554AA3"/>
    <w:rsid w:val="005555B5"/>
    <w:rsid w:val="00555646"/>
    <w:rsid w:val="00555BAB"/>
    <w:rsid w:val="00555DB7"/>
    <w:rsid w:val="005563AC"/>
    <w:rsid w:val="005564E4"/>
    <w:rsid w:val="00556646"/>
    <w:rsid w:val="005566FA"/>
    <w:rsid w:val="00556ABC"/>
    <w:rsid w:val="00556D70"/>
    <w:rsid w:val="005570ED"/>
    <w:rsid w:val="00557421"/>
    <w:rsid w:val="005578D1"/>
    <w:rsid w:val="005578E0"/>
    <w:rsid w:val="0055791A"/>
    <w:rsid w:val="00557B31"/>
    <w:rsid w:val="00557FC9"/>
    <w:rsid w:val="00557FD0"/>
    <w:rsid w:val="00560336"/>
    <w:rsid w:val="0056048F"/>
    <w:rsid w:val="00560675"/>
    <w:rsid w:val="00560998"/>
    <w:rsid w:val="00560B55"/>
    <w:rsid w:val="00560CAB"/>
    <w:rsid w:val="00560EE6"/>
    <w:rsid w:val="00561042"/>
    <w:rsid w:val="005612F5"/>
    <w:rsid w:val="00561429"/>
    <w:rsid w:val="0056165F"/>
    <w:rsid w:val="00561812"/>
    <w:rsid w:val="00561AFE"/>
    <w:rsid w:val="00561C08"/>
    <w:rsid w:val="00561C96"/>
    <w:rsid w:val="00561CAF"/>
    <w:rsid w:val="00561DD2"/>
    <w:rsid w:val="0056211A"/>
    <w:rsid w:val="00562251"/>
    <w:rsid w:val="00562429"/>
    <w:rsid w:val="0056254B"/>
    <w:rsid w:val="005626C6"/>
    <w:rsid w:val="00562816"/>
    <w:rsid w:val="00562989"/>
    <w:rsid w:val="00562A38"/>
    <w:rsid w:val="00562CA4"/>
    <w:rsid w:val="00562D76"/>
    <w:rsid w:val="00562DE3"/>
    <w:rsid w:val="00562E5E"/>
    <w:rsid w:val="00562F32"/>
    <w:rsid w:val="00562F55"/>
    <w:rsid w:val="00563192"/>
    <w:rsid w:val="00563362"/>
    <w:rsid w:val="005633B0"/>
    <w:rsid w:val="00563482"/>
    <w:rsid w:val="005635C7"/>
    <w:rsid w:val="00563AFB"/>
    <w:rsid w:val="00563BC7"/>
    <w:rsid w:val="00563FE6"/>
    <w:rsid w:val="00564180"/>
    <w:rsid w:val="00564494"/>
    <w:rsid w:val="00564571"/>
    <w:rsid w:val="00564A91"/>
    <w:rsid w:val="00564BA6"/>
    <w:rsid w:val="00565056"/>
    <w:rsid w:val="0056552A"/>
    <w:rsid w:val="0056560A"/>
    <w:rsid w:val="005656B5"/>
    <w:rsid w:val="00565F6E"/>
    <w:rsid w:val="0056629F"/>
    <w:rsid w:val="0056647F"/>
    <w:rsid w:val="005664E9"/>
    <w:rsid w:val="005665E4"/>
    <w:rsid w:val="00566604"/>
    <w:rsid w:val="00566968"/>
    <w:rsid w:val="00566D7B"/>
    <w:rsid w:val="00567062"/>
    <w:rsid w:val="005670EF"/>
    <w:rsid w:val="005676D3"/>
    <w:rsid w:val="00567972"/>
    <w:rsid w:val="005679CE"/>
    <w:rsid w:val="00567AB1"/>
    <w:rsid w:val="00567D3A"/>
    <w:rsid w:val="00567E5E"/>
    <w:rsid w:val="0057001E"/>
    <w:rsid w:val="00570243"/>
    <w:rsid w:val="00570259"/>
    <w:rsid w:val="0057044C"/>
    <w:rsid w:val="00570487"/>
    <w:rsid w:val="0057048D"/>
    <w:rsid w:val="00570814"/>
    <w:rsid w:val="00570F7A"/>
    <w:rsid w:val="00571305"/>
    <w:rsid w:val="00571403"/>
    <w:rsid w:val="00571917"/>
    <w:rsid w:val="00571C96"/>
    <w:rsid w:val="00571F1E"/>
    <w:rsid w:val="0057246B"/>
    <w:rsid w:val="005725FC"/>
    <w:rsid w:val="0057288D"/>
    <w:rsid w:val="00572FBD"/>
    <w:rsid w:val="005731CC"/>
    <w:rsid w:val="00573D77"/>
    <w:rsid w:val="005744FD"/>
    <w:rsid w:val="0057467E"/>
    <w:rsid w:val="00574ACB"/>
    <w:rsid w:val="00574DDB"/>
    <w:rsid w:val="00575180"/>
    <w:rsid w:val="00575493"/>
    <w:rsid w:val="00575539"/>
    <w:rsid w:val="0057582C"/>
    <w:rsid w:val="0057590C"/>
    <w:rsid w:val="00575B1A"/>
    <w:rsid w:val="00575D21"/>
    <w:rsid w:val="00575FFE"/>
    <w:rsid w:val="0057618D"/>
    <w:rsid w:val="005766D7"/>
    <w:rsid w:val="005768D5"/>
    <w:rsid w:val="00576CA3"/>
    <w:rsid w:val="00576DB7"/>
    <w:rsid w:val="00577328"/>
    <w:rsid w:val="00577691"/>
    <w:rsid w:val="00577BA0"/>
    <w:rsid w:val="00577EDF"/>
    <w:rsid w:val="00577F34"/>
    <w:rsid w:val="00580050"/>
    <w:rsid w:val="005803AB"/>
    <w:rsid w:val="005804BF"/>
    <w:rsid w:val="00580717"/>
    <w:rsid w:val="00580763"/>
    <w:rsid w:val="005808F1"/>
    <w:rsid w:val="00580A88"/>
    <w:rsid w:val="00580A9A"/>
    <w:rsid w:val="00580D2A"/>
    <w:rsid w:val="00580DAC"/>
    <w:rsid w:val="0058143F"/>
    <w:rsid w:val="005817B7"/>
    <w:rsid w:val="0058184C"/>
    <w:rsid w:val="005819AF"/>
    <w:rsid w:val="00581C95"/>
    <w:rsid w:val="00581D6D"/>
    <w:rsid w:val="00581D95"/>
    <w:rsid w:val="00582073"/>
    <w:rsid w:val="00582986"/>
    <w:rsid w:val="00582A88"/>
    <w:rsid w:val="00582C1E"/>
    <w:rsid w:val="00582C38"/>
    <w:rsid w:val="00582EE2"/>
    <w:rsid w:val="00583458"/>
    <w:rsid w:val="005834F7"/>
    <w:rsid w:val="00583632"/>
    <w:rsid w:val="00583808"/>
    <w:rsid w:val="0058397F"/>
    <w:rsid w:val="00583C0E"/>
    <w:rsid w:val="00584021"/>
    <w:rsid w:val="005842A8"/>
    <w:rsid w:val="005843CA"/>
    <w:rsid w:val="0058441B"/>
    <w:rsid w:val="005846B1"/>
    <w:rsid w:val="00584C15"/>
    <w:rsid w:val="00584E84"/>
    <w:rsid w:val="00584F8A"/>
    <w:rsid w:val="00585271"/>
    <w:rsid w:val="005853F9"/>
    <w:rsid w:val="0058559E"/>
    <w:rsid w:val="005857CE"/>
    <w:rsid w:val="00585AA4"/>
    <w:rsid w:val="00585BE3"/>
    <w:rsid w:val="005860B8"/>
    <w:rsid w:val="0058630E"/>
    <w:rsid w:val="0058637A"/>
    <w:rsid w:val="005866E7"/>
    <w:rsid w:val="00586885"/>
    <w:rsid w:val="00586DEF"/>
    <w:rsid w:val="00586E2D"/>
    <w:rsid w:val="00586E59"/>
    <w:rsid w:val="00587030"/>
    <w:rsid w:val="0058703E"/>
    <w:rsid w:val="00587101"/>
    <w:rsid w:val="005871A0"/>
    <w:rsid w:val="00587345"/>
    <w:rsid w:val="00587495"/>
    <w:rsid w:val="00587E25"/>
    <w:rsid w:val="00590281"/>
    <w:rsid w:val="00590287"/>
    <w:rsid w:val="00590577"/>
    <w:rsid w:val="00590621"/>
    <w:rsid w:val="0059073B"/>
    <w:rsid w:val="00590A03"/>
    <w:rsid w:val="00590C3A"/>
    <w:rsid w:val="00591066"/>
    <w:rsid w:val="005915BA"/>
    <w:rsid w:val="0059183F"/>
    <w:rsid w:val="0059187D"/>
    <w:rsid w:val="00591A52"/>
    <w:rsid w:val="00591BC8"/>
    <w:rsid w:val="00591D20"/>
    <w:rsid w:val="00591F61"/>
    <w:rsid w:val="00591FEE"/>
    <w:rsid w:val="00592882"/>
    <w:rsid w:val="005928CA"/>
    <w:rsid w:val="00592D5E"/>
    <w:rsid w:val="005930A3"/>
    <w:rsid w:val="00593332"/>
    <w:rsid w:val="0059346D"/>
    <w:rsid w:val="005935F0"/>
    <w:rsid w:val="00593616"/>
    <w:rsid w:val="005937F9"/>
    <w:rsid w:val="00593A93"/>
    <w:rsid w:val="00593B67"/>
    <w:rsid w:val="00593E71"/>
    <w:rsid w:val="0059449A"/>
    <w:rsid w:val="0059456E"/>
    <w:rsid w:val="00594644"/>
    <w:rsid w:val="00594E15"/>
    <w:rsid w:val="005951A1"/>
    <w:rsid w:val="005954A4"/>
    <w:rsid w:val="005956BC"/>
    <w:rsid w:val="00595A90"/>
    <w:rsid w:val="00595DFA"/>
    <w:rsid w:val="0059614A"/>
    <w:rsid w:val="00596508"/>
    <w:rsid w:val="00596576"/>
    <w:rsid w:val="00596E54"/>
    <w:rsid w:val="00596F52"/>
    <w:rsid w:val="00597107"/>
    <w:rsid w:val="005973BB"/>
    <w:rsid w:val="0059745B"/>
    <w:rsid w:val="005974DD"/>
    <w:rsid w:val="005977BE"/>
    <w:rsid w:val="0059785E"/>
    <w:rsid w:val="00597B0E"/>
    <w:rsid w:val="005A0210"/>
    <w:rsid w:val="005A0357"/>
    <w:rsid w:val="005A0448"/>
    <w:rsid w:val="005A050E"/>
    <w:rsid w:val="005A05C7"/>
    <w:rsid w:val="005A0B01"/>
    <w:rsid w:val="005A0E4D"/>
    <w:rsid w:val="005A0EDC"/>
    <w:rsid w:val="005A10BF"/>
    <w:rsid w:val="005A1256"/>
    <w:rsid w:val="005A14DC"/>
    <w:rsid w:val="005A1B9E"/>
    <w:rsid w:val="005A1E1D"/>
    <w:rsid w:val="005A1E1E"/>
    <w:rsid w:val="005A1F4A"/>
    <w:rsid w:val="005A2094"/>
    <w:rsid w:val="005A222A"/>
    <w:rsid w:val="005A23F8"/>
    <w:rsid w:val="005A2502"/>
    <w:rsid w:val="005A2BC7"/>
    <w:rsid w:val="005A33FF"/>
    <w:rsid w:val="005A3401"/>
    <w:rsid w:val="005A3548"/>
    <w:rsid w:val="005A39B9"/>
    <w:rsid w:val="005A3A20"/>
    <w:rsid w:val="005A3A81"/>
    <w:rsid w:val="005A3AA5"/>
    <w:rsid w:val="005A3B04"/>
    <w:rsid w:val="005A3C23"/>
    <w:rsid w:val="005A3CEE"/>
    <w:rsid w:val="005A405B"/>
    <w:rsid w:val="005A4CF5"/>
    <w:rsid w:val="005A4F3B"/>
    <w:rsid w:val="005A5428"/>
    <w:rsid w:val="005A54A2"/>
    <w:rsid w:val="005A5822"/>
    <w:rsid w:val="005A5865"/>
    <w:rsid w:val="005A5CF7"/>
    <w:rsid w:val="005A5DE4"/>
    <w:rsid w:val="005A5E74"/>
    <w:rsid w:val="005A63D3"/>
    <w:rsid w:val="005A650E"/>
    <w:rsid w:val="005A69F7"/>
    <w:rsid w:val="005A6A7F"/>
    <w:rsid w:val="005A6BB3"/>
    <w:rsid w:val="005A6C82"/>
    <w:rsid w:val="005A6FAC"/>
    <w:rsid w:val="005A7009"/>
    <w:rsid w:val="005A75F2"/>
    <w:rsid w:val="005A7615"/>
    <w:rsid w:val="005A7678"/>
    <w:rsid w:val="005A78ED"/>
    <w:rsid w:val="005A7BAB"/>
    <w:rsid w:val="005A7CC2"/>
    <w:rsid w:val="005A7FD4"/>
    <w:rsid w:val="005B03C5"/>
    <w:rsid w:val="005B0467"/>
    <w:rsid w:val="005B08F2"/>
    <w:rsid w:val="005B0B3F"/>
    <w:rsid w:val="005B102A"/>
    <w:rsid w:val="005B161A"/>
    <w:rsid w:val="005B16E4"/>
    <w:rsid w:val="005B1887"/>
    <w:rsid w:val="005B18BF"/>
    <w:rsid w:val="005B1A19"/>
    <w:rsid w:val="005B1A57"/>
    <w:rsid w:val="005B1AC2"/>
    <w:rsid w:val="005B20C0"/>
    <w:rsid w:val="005B2117"/>
    <w:rsid w:val="005B2B55"/>
    <w:rsid w:val="005B2EF9"/>
    <w:rsid w:val="005B336F"/>
    <w:rsid w:val="005B3717"/>
    <w:rsid w:val="005B38C3"/>
    <w:rsid w:val="005B39A4"/>
    <w:rsid w:val="005B3AE5"/>
    <w:rsid w:val="005B3DAE"/>
    <w:rsid w:val="005B3E40"/>
    <w:rsid w:val="005B3E66"/>
    <w:rsid w:val="005B3F95"/>
    <w:rsid w:val="005B425C"/>
    <w:rsid w:val="005B42A6"/>
    <w:rsid w:val="005B43B8"/>
    <w:rsid w:val="005B45BA"/>
    <w:rsid w:val="005B45F7"/>
    <w:rsid w:val="005B4672"/>
    <w:rsid w:val="005B4743"/>
    <w:rsid w:val="005B493D"/>
    <w:rsid w:val="005B56A8"/>
    <w:rsid w:val="005B570C"/>
    <w:rsid w:val="005B5A5D"/>
    <w:rsid w:val="005B5A6C"/>
    <w:rsid w:val="005B5DAF"/>
    <w:rsid w:val="005B62FF"/>
    <w:rsid w:val="005B664D"/>
    <w:rsid w:val="005B6E8C"/>
    <w:rsid w:val="005B7008"/>
    <w:rsid w:val="005B719F"/>
    <w:rsid w:val="005B7ABD"/>
    <w:rsid w:val="005B7BCA"/>
    <w:rsid w:val="005B7CC4"/>
    <w:rsid w:val="005C0268"/>
    <w:rsid w:val="005C06EE"/>
    <w:rsid w:val="005C07BE"/>
    <w:rsid w:val="005C0A57"/>
    <w:rsid w:val="005C0BBA"/>
    <w:rsid w:val="005C0F39"/>
    <w:rsid w:val="005C0F8B"/>
    <w:rsid w:val="005C1364"/>
    <w:rsid w:val="005C1413"/>
    <w:rsid w:val="005C17B4"/>
    <w:rsid w:val="005C17E8"/>
    <w:rsid w:val="005C18A9"/>
    <w:rsid w:val="005C1A6B"/>
    <w:rsid w:val="005C1C2F"/>
    <w:rsid w:val="005C1EB4"/>
    <w:rsid w:val="005C1F7A"/>
    <w:rsid w:val="005C20F6"/>
    <w:rsid w:val="005C21DD"/>
    <w:rsid w:val="005C2210"/>
    <w:rsid w:val="005C2374"/>
    <w:rsid w:val="005C2391"/>
    <w:rsid w:val="005C2987"/>
    <w:rsid w:val="005C2C8D"/>
    <w:rsid w:val="005C2D5B"/>
    <w:rsid w:val="005C2F67"/>
    <w:rsid w:val="005C30B4"/>
    <w:rsid w:val="005C33DB"/>
    <w:rsid w:val="005C3420"/>
    <w:rsid w:val="005C343A"/>
    <w:rsid w:val="005C3624"/>
    <w:rsid w:val="005C3706"/>
    <w:rsid w:val="005C37B4"/>
    <w:rsid w:val="005C3C9A"/>
    <w:rsid w:val="005C40DA"/>
    <w:rsid w:val="005C428E"/>
    <w:rsid w:val="005C4411"/>
    <w:rsid w:val="005C45B9"/>
    <w:rsid w:val="005C4648"/>
    <w:rsid w:val="005C4737"/>
    <w:rsid w:val="005C476C"/>
    <w:rsid w:val="005C48CA"/>
    <w:rsid w:val="005C4B29"/>
    <w:rsid w:val="005C4E8C"/>
    <w:rsid w:val="005C5242"/>
    <w:rsid w:val="005C5253"/>
    <w:rsid w:val="005C57D0"/>
    <w:rsid w:val="005C58BE"/>
    <w:rsid w:val="005C58FF"/>
    <w:rsid w:val="005C5E4A"/>
    <w:rsid w:val="005C64E8"/>
    <w:rsid w:val="005C6555"/>
    <w:rsid w:val="005C69A2"/>
    <w:rsid w:val="005C74CC"/>
    <w:rsid w:val="005C753A"/>
    <w:rsid w:val="005C785C"/>
    <w:rsid w:val="005C7922"/>
    <w:rsid w:val="005C7B3A"/>
    <w:rsid w:val="005D01CF"/>
    <w:rsid w:val="005D034F"/>
    <w:rsid w:val="005D057F"/>
    <w:rsid w:val="005D08C4"/>
    <w:rsid w:val="005D08FD"/>
    <w:rsid w:val="005D0938"/>
    <w:rsid w:val="005D097E"/>
    <w:rsid w:val="005D0DCC"/>
    <w:rsid w:val="005D0E56"/>
    <w:rsid w:val="005D162B"/>
    <w:rsid w:val="005D18C2"/>
    <w:rsid w:val="005D1B73"/>
    <w:rsid w:val="005D1C55"/>
    <w:rsid w:val="005D2374"/>
    <w:rsid w:val="005D23CD"/>
    <w:rsid w:val="005D2507"/>
    <w:rsid w:val="005D258B"/>
    <w:rsid w:val="005D2A5D"/>
    <w:rsid w:val="005D2B4C"/>
    <w:rsid w:val="005D34C2"/>
    <w:rsid w:val="005D3537"/>
    <w:rsid w:val="005D3A5C"/>
    <w:rsid w:val="005D3BB8"/>
    <w:rsid w:val="005D3DAB"/>
    <w:rsid w:val="005D3EB7"/>
    <w:rsid w:val="005D3F6E"/>
    <w:rsid w:val="005D401B"/>
    <w:rsid w:val="005D4373"/>
    <w:rsid w:val="005D45A1"/>
    <w:rsid w:val="005D470D"/>
    <w:rsid w:val="005D4F34"/>
    <w:rsid w:val="005D4F4B"/>
    <w:rsid w:val="005D5898"/>
    <w:rsid w:val="005D58C4"/>
    <w:rsid w:val="005D5989"/>
    <w:rsid w:val="005D5B15"/>
    <w:rsid w:val="005D646D"/>
    <w:rsid w:val="005D6528"/>
    <w:rsid w:val="005D69F4"/>
    <w:rsid w:val="005D6CD7"/>
    <w:rsid w:val="005D72C1"/>
    <w:rsid w:val="005D7468"/>
    <w:rsid w:val="005D7683"/>
    <w:rsid w:val="005D76D4"/>
    <w:rsid w:val="005D78B4"/>
    <w:rsid w:val="005E00A2"/>
    <w:rsid w:val="005E0798"/>
    <w:rsid w:val="005E07CD"/>
    <w:rsid w:val="005E07D7"/>
    <w:rsid w:val="005E0872"/>
    <w:rsid w:val="005E0A45"/>
    <w:rsid w:val="005E0B58"/>
    <w:rsid w:val="005E0BA0"/>
    <w:rsid w:val="005E0EE1"/>
    <w:rsid w:val="005E16EC"/>
    <w:rsid w:val="005E171F"/>
    <w:rsid w:val="005E1722"/>
    <w:rsid w:val="005E186D"/>
    <w:rsid w:val="005E1923"/>
    <w:rsid w:val="005E271B"/>
    <w:rsid w:val="005E2AE4"/>
    <w:rsid w:val="005E2BED"/>
    <w:rsid w:val="005E2C22"/>
    <w:rsid w:val="005E2E91"/>
    <w:rsid w:val="005E3117"/>
    <w:rsid w:val="005E31EF"/>
    <w:rsid w:val="005E3263"/>
    <w:rsid w:val="005E32DF"/>
    <w:rsid w:val="005E33F4"/>
    <w:rsid w:val="005E33FE"/>
    <w:rsid w:val="005E350E"/>
    <w:rsid w:val="005E3ABB"/>
    <w:rsid w:val="005E3BE7"/>
    <w:rsid w:val="005E3E48"/>
    <w:rsid w:val="005E3EA1"/>
    <w:rsid w:val="005E409F"/>
    <w:rsid w:val="005E4464"/>
    <w:rsid w:val="005E4813"/>
    <w:rsid w:val="005E48C7"/>
    <w:rsid w:val="005E492A"/>
    <w:rsid w:val="005E4BBE"/>
    <w:rsid w:val="005E4C47"/>
    <w:rsid w:val="005E4D52"/>
    <w:rsid w:val="005E5049"/>
    <w:rsid w:val="005E53CC"/>
    <w:rsid w:val="005E55F0"/>
    <w:rsid w:val="005E5851"/>
    <w:rsid w:val="005E5902"/>
    <w:rsid w:val="005E595E"/>
    <w:rsid w:val="005E5A6C"/>
    <w:rsid w:val="005E5E04"/>
    <w:rsid w:val="005E617E"/>
    <w:rsid w:val="005E649C"/>
    <w:rsid w:val="005E64E4"/>
    <w:rsid w:val="005E65E9"/>
    <w:rsid w:val="005E6A26"/>
    <w:rsid w:val="005E6AC2"/>
    <w:rsid w:val="005E6D52"/>
    <w:rsid w:val="005E6FF5"/>
    <w:rsid w:val="005E7417"/>
    <w:rsid w:val="005E7437"/>
    <w:rsid w:val="005E749E"/>
    <w:rsid w:val="005E761B"/>
    <w:rsid w:val="005E7A38"/>
    <w:rsid w:val="005E7A6C"/>
    <w:rsid w:val="005E7C8E"/>
    <w:rsid w:val="005E7F9D"/>
    <w:rsid w:val="005F0103"/>
    <w:rsid w:val="005F0152"/>
    <w:rsid w:val="005F0878"/>
    <w:rsid w:val="005F09DC"/>
    <w:rsid w:val="005F0CC6"/>
    <w:rsid w:val="005F0D08"/>
    <w:rsid w:val="005F131A"/>
    <w:rsid w:val="005F18C9"/>
    <w:rsid w:val="005F1945"/>
    <w:rsid w:val="005F195E"/>
    <w:rsid w:val="005F19CD"/>
    <w:rsid w:val="005F1C2F"/>
    <w:rsid w:val="005F2150"/>
    <w:rsid w:val="005F23E6"/>
    <w:rsid w:val="005F26BA"/>
    <w:rsid w:val="005F28E3"/>
    <w:rsid w:val="005F2C86"/>
    <w:rsid w:val="005F2EA6"/>
    <w:rsid w:val="005F34B5"/>
    <w:rsid w:val="005F359B"/>
    <w:rsid w:val="005F3799"/>
    <w:rsid w:val="005F38F1"/>
    <w:rsid w:val="005F3C3A"/>
    <w:rsid w:val="005F3EEB"/>
    <w:rsid w:val="005F4228"/>
    <w:rsid w:val="005F42C9"/>
    <w:rsid w:val="005F4307"/>
    <w:rsid w:val="005F4AB3"/>
    <w:rsid w:val="005F4AFE"/>
    <w:rsid w:val="005F4F38"/>
    <w:rsid w:val="005F52D7"/>
    <w:rsid w:val="005F5347"/>
    <w:rsid w:val="005F54C3"/>
    <w:rsid w:val="005F553D"/>
    <w:rsid w:val="005F5579"/>
    <w:rsid w:val="005F5798"/>
    <w:rsid w:val="005F59BC"/>
    <w:rsid w:val="005F5F74"/>
    <w:rsid w:val="005F5F9E"/>
    <w:rsid w:val="005F603F"/>
    <w:rsid w:val="005F61F6"/>
    <w:rsid w:val="005F6253"/>
    <w:rsid w:val="005F629B"/>
    <w:rsid w:val="005F63AE"/>
    <w:rsid w:val="005F66C6"/>
    <w:rsid w:val="005F6A1D"/>
    <w:rsid w:val="005F6B77"/>
    <w:rsid w:val="005F6E3F"/>
    <w:rsid w:val="005F6FE7"/>
    <w:rsid w:val="005F705C"/>
    <w:rsid w:val="005F75D9"/>
    <w:rsid w:val="005F7833"/>
    <w:rsid w:val="005F78FA"/>
    <w:rsid w:val="005F7B0C"/>
    <w:rsid w:val="005F7BB0"/>
    <w:rsid w:val="005F7C95"/>
    <w:rsid w:val="005F7CDB"/>
    <w:rsid w:val="005F7DA9"/>
    <w:rsid w:val="005F7F3B"/>
    <w:rsid w:val="00600671"/>
    <w:rsid w:val="006007B2"/>
    <w:rsid w:val="00600A32"/>
    <w:rsid w:val="00600E17"/>
    <w:rsid w:val="00600E31"/>
    <w:rsid w:val="00600FE2"/>
    <w:rsid w:val="006012DD"/>
    <w:rsid w:val="0060163A"/>
    <w:rsid w:val="00601A42"/>
    <w:rsid w:val="00601B32"/>
    <w:rsid w:val="00601BCC"/>
    <w:rsid w:val="00601D14"/>
    <w:rsid w:val="0060212A"/>
    <w:rsid w:val="00602478"/>
    <w:rsid w:val="0060268D"/>
    <w:rsid w:val="006027E6"/>
    <w:rsid w:val="00602925"/>
    <w:rsid w:val="0060294D"/>
    <w:rsid w:val="00602AA5"/>
    <w:rsid w:val="00602B14"/>
    <w:rsid w:val="00602D5C"/>
    <w:rsid w:val="0060309E"/>
    <w:rsid w:val="00603105"/>
    <w:rsid w:val="0060312D"/>
    <w:rsid w:val="00603252"/>
    <w:rsid w:val="00603350"/>
    <w:rsid w:val="0060367A"/>
    <w:rsid w:val="006036D0"/>
    <w:rsid w:val="00603C6E"/>
    <w:rsid w:val="00603CB7"/>
    <w:rsid w:val="006040BD"/>
    <w:rsid w:val="0060413E"/>
    <w:rsid w:val="00604283"/>
    <w:rsid w:val="006042AA"/>
    <w:rsid w:val="0060430F"/>
    <w:rsid w:val="00604610"/>
    <w:rsid w:val="006047D1"/>
    <w:rsid w:val="00604A97"/>
    <w:rsid w:val="00604AE6"/>
    <w:rsid w:val="00604FA9"/>
    <w:rsid w:val="0060527D"/>
    <w:rsid w:val="00605634"/>
    <w:rsid w:val="00605791"/>
    <w:rsid w:val="00605882"/>
    <w:rsid w:val="0060591B"/>
    <w:rsid w:val="00605AB7"/>
    <w:rsid w:val="006061A8"/>
    <w:rsid w:val="00606438"/>
    <w:rsid w:val="006065EB"/>
    <w:rsid w:val="006067A9"/>
    <w:rsid w:val="006067DA"/>
    <w:rsid w:val="00606980"/>
    <w:rsid w:val="00606E32"/>
    <w:rsid w:val="00606FC6"/>
    <w:rsid w:val="0060711D"/>
    <w:rsid w:val="00607347"/>
    <w:rsid w:val="0060739D"/>
    <w:rsid w:val="00607B3E"/>
    <w:rsid w:val="006100B5"/>
    <w:rsid w:val="006105AE"/>
    <w:rsid w:val="00610823"/>
    <w:rsid w:val="00610B77"/>
    <w:rsid w:val="00610D10"/>
    <w:rsid w:val="00610F3D"/>
    <w:rsid w:val="0061112F"/>
    <w:rsid w:val="0061136E"/>
    <w:rsid w:val="006114FA"/>
    <w:rsid w:val="00611810"/>
    <w:rsid w:val="00611C47"/>
    <w:rsid w:val="006123FD"/>
    <w:rsid w:val="00612553"/>
    <w:rsid w:val="006132C1"/>
    <w:rsid w:val="006133F5"/>
    <w:rsid w:val="0061358D"/>
    <w:rsid w:val="006135C4"/>
    <w:rsid w:val="00613628"/>
    <w:rsid w:val="006137DE"/>
    <w:rsid w:val="00613E3C"/>
    <w:rsid w:val="0061410D"/>
    <w:rsid w:val="006149C6"/>
    <w:rsid w:val="00614B6E"/>
    <w:rsid w:val="00615377"/>
    <w:rsid w:val="00615677"/>
    <w:rsid w:val="00615A7A"/>
    <w:rsid w:val="00615D1C"/>
    <w:rsid w:val="00615D64"/>
    <w:rsid w:val="0061639E"/>
    <w:rsid w:val="00616472"/>
    <w:rsid w:val="00616D67"/>
    <w:rsid w:val="00616E3A"/>
    <w:rsid w:val="00616E83"/>
    <w:rsid w:val="00617113"/>
    <w:rsid w:val="00617230"/>
    <w:rsid w:val="006175B7"/>
    <w:rsid w:val="006176A5"/>
    <w:rsid w:val="00617BF7"/>
    <w:rsid w:val="00617D42"/>
    <w:rsid w:val="00617DD2"/>
    <w:rsid w:val="0062008A"/>
    <w:rsid w:val="006201A4"/>
    <w:rsid w:val="00620762"/>
    <w:rsid w:val="00620A84"/>
    <w:rsid w:val="00620BE2"/>
    <w:rsid w:val="00620BFB"/>
    <w:rsid w:val="00620C09"/>
    <w:rsid w:val="00620F83"/>
    <w:rsid w:val="00620FBA"/>
    <w:rsid w:val="006210EE"/>
    <w:rsid w:val="00621568"/>
    <w:rsid w:val="0062161F"/>
    <w:rsid w:val="006217F4"/>
    <w:rsid w:val="006218FC"/>
    <w:rsid w:val="00621C8C"/>
    <w:rsid w:val="00621EB8"/>
    <w:rsid w:val="0062208E"/>
    <w:rsid w:val="00622380"/>
    <w:rsid w:val="0062256C"/>
    <w:rsid w:val="006225AF"/>
    <w:rsid w:val="0062263F"/>
    <w:rsid w:val="00622646"/>
    <w:rsid w:val="0062293E"/>
    <w:rsid w:val="00622944"/>
    <w:rsid w:val="006229E9"/>
    <w:rsid w:val="00622A69"/>
    <w:rsid w:val="00622CED"/>
    <w:rsid w:val="00622DA5"/>
    <w:rsid w:val="00622DD5"/>
    <w:rsid w:val="00622F0F"/>
    <w:rsid w:val="00622FE8"/>
    <w:rsid w:val="006233D5"/>
    <w:rsid w:val="006236E1"/>
    <w:rsid w:val="006236E6"/>
    <w:rsid w:val="0062375D"/>
    <w:rsid w:val="006238B0"/>
    <w:rsid w:val="0062392F"/>
    <w:rsid w:val="00623A69"/>
    <w:rsid w:val="00623DB0"/>
    <w:rsid w:val="006241EE"/>
    <w:rsid w:val="00624326"/>
    <w:rsid w:val="006247D5"/>
    <w:rsid w:val="006249D1"/>
    <w:rsid w:val="00624F02"/>
    <w:rsid w:val="00624F85"/>
    <w:rsid w:val="006253B1"/>
    <w:rsid w:val="006259D2"/>
    <w:rsid w:val="00626257"/>
    <w:rsid w:val="006264DB"/>
    <w:rsid w:val="006267A7"/>
    <w:rsid w:val="006268D8"/>
    <w:rsid w:val="00626B91"/>
    <w:rsid w:val="00626C98"/>
    <w:rsid w:val="00626D9C"/>
    <w:rsid w:val="00626ECD"/>
    <w:rsid w:val="00627157"/>
    <w:rsid w:val="006271F4"/>
    <w:rsid w:val="006273B1"/>
    <w:rsid w:val="00627717"/>
    <w:rsid w:val="00627808"/>
    <w:rsid w:val="00627A90"/>
    <w:rsid w:val="00627AAC"/>
    <w:rsid w:val="00630089"/>
    <w:rsid w:val="00630184"/>
    <w:rsid w:val="00630416"/>
    <w:rsid w:val="00630710"/>
    <w:rsid w:val="00630724"/>
    <w:rsid w:val="0063099C"/>
    <w:rsid w:val="006309A9"/>
    <w:rsid w:val="00630E4C"/>
    <w:rsid w:val="00630F7B"/>
    <w:rsid w:val="006313A5"/>
    <w:rsid w:val="006315FE"/>
    <w:rsid w:val="0063190D"/>
    <w:rsid w:val="00631997"/>
    <w:rsid w:val="00631B3D"/>
    <w:rsid w:val="00631D36"/>
    <w:rsid w:val="00631FCC"/>
    <w:rsid w:val="00631FF4"/>
    <w:rsid w:val="006321D2"/>
    <w:rsid w:val="00632677"/>
    <w:rsid w:val="00632813"/>
    <w:rsid w:val="00632864"/>
    <w:rsid w:val="00632924"/>
    <w:rsid w:val="00632B44"/>
    <w:rsid w:val="00632B92"/>
    <w:rsid w:val="00632BE8"/>
    <w:rsid w:val="00632CAB"/>
    <w:rsid w:val="00632E8F"/>
    <w:rsid w:val="00632FFB"/>
    <w:rsid w:val="0063345F"/>
    <w:rsid w:val="006334A3"/>
    <w:rsid w:val="0063361B"/>
    <w:rsid w:val="00633625"/>
    <w:rsid w:val="0063391F"/>
    <w:rsid w:val="0063394E"/>
    <w:rsid w:val="0063397C"/>
    <w:rsid w:val="00633B79"/>
    <w:rsid w:val="00633BF0"/>
    <w:rsid w:val="00633CAE"/>
    <w:rsid w:val="006340C0"/>
    <w:rsid w:val="0063489F"/>
    <w:rsid w:val="00634952"/>
    <w:rsid w:val="00634A1B"/>
    <w:rsid w:val="00634D87"/>
    <w:rsid w:val="0063543C"/>
    <w:rsid w:val="006354D5"/>
    <w:rsid w:val="006355B4"/>
    <w:rsid w:val="00635612"/>
    <w:rsid w:val="006356F8"/>
    <w:rsid w:val="006357F2"/>
    <w:rsid w:val="0063582A"/>
    <w:rsid w:val="00635DC6"/>
    <w:rsid w:val="00635E16"/>
    <w:rsid w:val="00635EFA"/>
    <w:rsid w:val="00636446"/>
    <w:rsid w:val="006364CB"/>
    <w:rsid w:val="0063653E"/>
    <w:rsid w:val="0063659E"/>
    <w:rsid w:val="00636B28"/>
    <w:rsid w:val="00636E6D"/>
    <w:rsid w:val="00636F25"/>
    <w:rsid w:val="006370B6"/>
    <w:rsid w:val="006371A9"/>
    <w:rsid w:val="006371B0"/>
    <w:rsid w:val="006377CF"/>
    <w:rsid w:val="0063792F"/>
    <w:rsid w:val="0064009F"/>
    <w:rsid w:val="00640419"/>
    <w:rsid w:val="006405F7"/>
    <w:rsid w:val="0064063A"/>
    <w:rsid w:val="006408B7"/>
    <w:rsid w:val="00640A79"/>
    <w:rsid w:val="00640DB6"/>
    <w:rsid w:val="00640EC9"/>
    <w:rsid w:val="006415B5"/>
    <w:rsid w:val="0064162A"/>
    <w:rsid w:val="00641980"/>
    <w:rsid w:val="00641AE7"/>
    <w:rsid w:val="00641DE4"/>
    <w:rsid w:val="00641FBF"/>
    <w:rsid w:val="006420F7"/>
    <w:rsid w:val="006421B6"/>
    <w:rsid w:val="00642377"/>
    <w:rsid w:val="00642797"/>
    <w:rsid w:val="00642EC2"/>
    <w:rsid w:val="006433A3"/>
    <w:rsid w:val="0064344C"/>
    <w:rsid w:val="006434D6"/>
    <w:rsid w:val="006435E9"/>
    <w:rsid w:val="00643DDA"/>
    <w:rsid w:val="00644266"/>
    <w:rsid w:val="00644634"/>
    <w:rsid w:val="00644743"/>
    <w:rsid w:val="00644CF2"/>
    <w:rsid w:val="00644D0E"/>
    <w:rsid w:val="00644D6C"/>
    <w:rsid w:val="00644E3D"/>
    <w:rsid w:val="00644EAA"/>
    <w:rsid w:val="006450FA"/>
    <w:rsid w:val="00645366"/>
    <w:rsid w:val="006457C9"/>
    <w:rsid w:val="00645AB4"/>
    <w:rsid w:val="00645D2F"/>
    <w:rsid w:val="00645D31"/>
    <w:rsid w:val="00645D41"/>
    <w:rsid w:val="00645E76"/>
    <w:rsid w:val="00645EB6"/>
    <w:rsid w:val="00646605"/>
    <w:rsid w:val="0064674C"/>
    <w:rsid w:val="0064678C"/>
    <w:rsid w:val="00646971"/>
    <w:rsid w:val="006469A8"/>
    <w:rsid w:val="00646F55"/>
    <w:rsid w:val="006471F1"/>
    <w:rsid w:val="006472B5"/>
    <w:rsid w:val="006475CA"/>
    <w:rsid w:val="006476A0"/>
    <w:rsid w:val="0064771F"/>
    <w:rsid w:val="0064787B"/>
    <w:rsid w:val="00647909"/>
    <w:rsid w:val="00647BE0"/>
    <w:rsid w:val="00647FF8"/>
    <w:rsid w:val="006502BD"/>
    <w:rsid w:val="006506BE"/>
    <w:rsid w:val="006506DE"/>
    <w:rsid w:val="006507FB"/>
    <w:rsid w:val="00650A7C"/>
    <w:rsid w:val="00650B59"/>
    <w:rsid w:val="00650BDF"/>
    <w:rsid w:val="00650F4C"/>
    <w:rsid w:val="0065123A"/>
    <w:rsid w:val="00651880"/>
    <w:rsid w:val="0065188B"/>
    <w:rsid w:val="00651A5C"/>
    <w:rsid w:val="00651A70"/>
    <w:rsid w:val="00651B32"/>
    <w:rsid w:val="00651B95"/>
    <w:rsid w:val="00651BB1"/>
    <w:rsid w:val="00651EC3"/>
    <w:rsid w:val="006521E5"/>
    <w:rsid w:val="00652316"/>
    <w:rsid w:val="006523DD"/>
    <w:rsid w:val="0065267D"/>
    <w:rsid w:val="00652CA1"/>
    <w:rsid w:val="00652D1F"/>
    <w:rsid w:val="00653440"/>
    <w:rsid w:val="00653928"/>
    <w:rsid w:val="00653B3F"/>
    <w:rsid w:val="00653C06"/>
    <w:rsid w:val="006542CF"/>
    <w:rsid w:val="006543CA"/>
    <w:rsid w:val="00654450"/>
    <w:rsid w:val="00654769"/>
    <w:rsid w:val="00654931"/>
    <w:rsid w:val="006549B1"/>
    <w:rsid w:val="00654ADC"/>
    <w:rsid w:val="0065507A"/>
    <w:rsid w:val="00655427"/>
    <w:rsid w:val="00655547"/>
    <w:rsid w:val="00655909"/>
    <w:rsid w:val="00655DB1"/>
    <w:rsid w:val="00655FEB"/>
    <w:rsid w:val="00656360"/>
    <w:rsid w:val="006564AB"/>
    <w:rsid w:val="0065667F"/>
    <w:rsid w:val="00656759"/>
    <w:rsid w:val="006567F0"/>
    <w:rsid w:val="00656A62"/>
    <w:rsid w:val="00656AEC"/>
    <w:rsid w:val="00656F4B"/>
    <w:rsid w:val="00657322"/>
    <w:rsid w:val="006579B3"/>
    <w:rsid w:val="0066081C"/>
    <w:rsid w:val="00660AF7"/>
    <w:rsid w:val="00660B60"/>
    <w:rsid w:val="0066147A"/>
    <w:rsid w:val="006614F4"/>
    <w:rsid w:val="00661574"/>
    <w:rsid w:val="006615CE"/>
    <w:rsid w:val="006616E9"/>
    <w:rsid w:val="00661A3B"/>
    <w:rsid w:val="00661AE5"/>
    <w:rsid w:val="006620CE"/>
    <w:rsid w:val="00662837"/>
    <w:rsid w:val="006629C1"/>
    <w:rsid w:val="00662CDB"/>
    <w:rsid w:val="00662FDA"/>
    <w:rsid w:val="00663550"/>
    <w:rsid w:val="00663598"/>
    <w:rsid w:val="00663714"/>
    <w:rsid w:val="006638C9"/>
    <w:rsid w:val="006640E6"/>
    <w:rsid w:val="00664417"/>
    <w:rsid w:val="0066445B"/>
    <w:rsid w:val="00664460"/>
    <w:rsid w:val="00664503"/>
    <w:rsid w:val="00664668"/>
    <w:rsid w:val="00664853"/>
    <w:rsid w:val="006649C2"/>
    <w:rsid w:val="00664AAC"/>
    <w:rsid w:val="00664EC4"/>
    <w:rsid w:val="00664F69"/>
    <w:rsid w:val="006651C7"/>
    <w:rsid w:val="006656D7"/>
    <w:rsid w:val="00665875"/>
    <w:rsid w:val="0066620E"/>
    <w:rsid w:val="00666353"/>
    <w:rsid w:val="00666880"/>
    <w:rsid w:val="00666A97"/>
    <w:rsid w:val="00666C67"/>
    <w:rsid w:val="00666CC7"/>
    <w:rsid w:val="006670E8"/>
    <w:rsid w:val="0066731C"/>
    <w:rsid w:val="0066741F"/>
    <w:rsid w:val="006678F5"/>
    <w:rsid w:val="0067007E"/>
    <w:rsid w:val="0067033B"/>
    <w:rsid w:val="006705D8"/>
    <w:rsid w:val="00670682"/>
    <w:rsid w:val="00670E52"/>
    <w:rsid w:val="00671088"/>
    <w:rsid w:val="006710E6"/>
    <w:rsid w:val="0067140D"/>
    <w:rsid w:val="006715D3"/>
    <w:rsid w:val="006715F9"/>
    <w:rsid w:val="006719D9"/>
    <w:rsid w:val="006723E6"/>
    <w:rsid w:val="0067275B"/>
    <w:rsid w:val="00672AD9"/>
    <w:rsid w:val="0067354F"/>
    <w:rsid w:val="006740EF"/>
    <w:rsid w:val="00674182"/>
    <w:rsid w:val="006747A4"/>
    <w:rsid w:val="0067482B"/>
    <w:rsid w:val="00674896"/>
    <w:rsid w:val="006748F9"/>
    <w:rsid w:val="00674949"/>
    <w:rsid w:val="00674A17"/>
    <w:rsid w:val="006751EF"/>
    <w:rsid w:val="006752FB"/>
    <w:rsid w:val="00675878"/>
    <w:rsid w:val="006765EE"/>
    <w:rsid w:val="00676686"/>
    <w:rsid w:val="006766BD"/>
    <w:rsid w:val="00676D26"/>
    <w:rsid w:val="00676D29"/>
    <w:rsid w:val="00676E8C"/>
    <w:rsid w:val="00676F9B"/>
    <w:rsid w:val="00677291"/>
    <w:rsid w:val="006772DA"/>
    <w:rsid w:val="006779E3"/>
    <w:rsid w:val="00677A9B"/>
    <w:rsid w:val="00677B6D"/>
    <w:rsid w:val="00677E03"/>
    <w:rsid w:val="00680586"/>
    <w:rsid w:val="0068065E"/>
    <w:rsid w:val="006806EE"/>
    <w:rsid w:val="006807AB"/>
    <w:rsid w:val="00680E9A"/>
    <w:rsid w:val="00680FAD"/>
    <w:rsid w:val="006812BB"/>
    <w:rsid w:val="00681481"/>
    <w:rsid w:val="006814F8"/>
    <w:rsid w:val="00681555"/>
    <w:rsid w:val="0068164A"/>
    <w:rsid w:val="006817B1"/>
    <w:rsid w:val="006819C3"/>
    <w:rsid w:val="00682217"/>
    <w:rsid w:val="00682284"/>
    <w:rsid w:val="006824E9"/>
    <w:rsid w:val="00682836"/>
    <w:rsid w:val="006829A0"/>
    <w:rsid w:val="0068352B"/>
    <w:rsid w:val="006836FF"/>
    <w:rsid w:val="006837F5"/>
    <w:rsid w:val="006838B2"/>
    <w:rsid w:val="00683CE1"/>
    <w:rsid w:val="00683CEE"/>
    <w:rsid w:val="00683D96"/>
    <w:rsid w:val="00683E08"/>
    <w:rsid w:val="0068440C"/>
    <w:rsid w:val="006848AA"/>
    <w:rsid w:val="00684A29"/>
    <w:rsid w:val="0068540F"/>
    <w:rsid w:val="006854DE"/>
    <w:rsid w:val="006857C0"/>
    <w:rsid w:val="0068580C"/>
    <w:rsid w:val="006858C3"/>
    <w:rsid w:val="006859B4"/>
    <w:rsid w:val="00685A71"/>
    <w:rsid w:val="00685B5E"/>
    <w:rsid w:val="0068606D"/>
    <w:rsid w:val="00686B07"/>
    <w:rsid w:val="00686D14"/>
    <w:rsid w:val="00686F5F"/>
    <w:rsid w:val="006878CC"/>
    <w:rsid w:val="00687D9A"/>
    <w:rsid w:val="00687FBB"/>
    <w:rsid w:val="006900A3"/>
    <w:rsid w:val="0069027E"/>
    <w:rsid w:val="00690387"/>
    <w:rsid w:val="006904CA"/>
    <w:rsid w:val="00690642"/>
    <w:rsid w:val="006907CA"/>
    <w:rsid w:val="00690CE2"/>
    <w:rsid w:val="00690D73"/>
    <w:rsid w:val="00690E29"/>
    <w:rsid w:val="0069112D"/>
    <w:rsid w:val="0069113E"/>
    <w:rsid w:val="0069118B"/>
    <w:rsid w:val="00691704"/>
    <w:rsid w:val="00691E27"/>
    <w:rsid w:val="00691FFD"/>
    <w:rsid w:val="00692130"/>
    <w:rsid w:val="006928F2"/>
    <w:rsid w:val="00692AD3"/>
    <w:rsid w:val="00692AFF"/>
    <w:rsid w:val="00692B4A"/>
    <w:rsid w:val="00693499"/>
    <w:rsid w:val="00693563"/>
    <w:rsid w:val="00693D0F"/>
    <w:rsid w:val="00694039"/>
    <w:rsid w:val="006940A7"/>
    <w:rsid w:val="00694105"/>
    <w:rsid w:val="006941FD"/>
    <w:rsid w:val="0069432C"/>
    <w:rsid w:val="00694ECD"/>
    <w:rsid w:val="00694EEC"/>
    <w:rsid w:val="0069509E"/>
    <w:rsid w:val="00695128"/>
    <w:rsid w:val="00695186"/>
    <w:rsid w:val="006953B8"/>
    <w:rsid w:val="00695AB1"/>
    <w:rsid w:val="00695DE9"/>
    <w:rsid w:val="00696209"/>
    <w:rsid w:val="006964EF"/>
    <w:rsid w:val="00696565"/>
    <w:rsid w:val="00697320"/>
    <w:rsid w:val="00697537"/>
    <w:rsid w:val="006975E8"/>
    <w:rsid w:val="00697690"/>
    <w:rsid w:val="0069772B"/>
    <w:rsid w:val="0069787B"/>
    <w:rsid w:val="00697AC4"/>
    <w:rsid w:val="006A017C"/>
    <w:rsid w:val="006A0575"/>
    <w:rsid w:val="006A05B0"/>
    <w:rsid w:val="006A06C0"/>
    <w:rsid w:val="006A06FC"/>
    <w:rsid w:val="006A0760"/>
    <w:rsid w:val="006A0814"/>
    <w:rsid w:val="006A08C2"/>
    <w:rsid w:val="006A0B25"/>
    <w:rsid w:val="006A0B3D"/>
    <w:rsid w:val="006A0B72"/>
    <w:rsid w:val="006A11B5"/>
    <w:rsid w:val="006A1234"/>
    <w:rsid w:val="006A15C2"/>
    <w:rsid w:val="006A16B2"/>
    <w:rsid w:val="006A178A"/>
    <w:rsid w:val="006A17B2"/>
    <w:rsid w:val="006A1863"/>
    <w:rsid w:val="006A19FE"/>
    <w:rsid w:val="006A1A56"/>
    <w:rsid w:val="006A1A8B"/>
    <w:rsid w:val="006A2463"/>
    <w:rsid w:val="006A263C"/>
    <w:rsid w:val="006A26DE"/>
    <w:rsid w:val="006A2784"/>
    <w:rsid w:val="006A294C"/>
    <w:rsid w:val="006A29FC"/>
    <w:rsid w:val="006A2BF5"/>
    <w:rsid w:val="006A310E"/>
    <w:rsid w:val="006A3445"/>
    <w:rsid w:val="006A37A9"/>
    <w:rsid w:val="006A40BB"/>
    <w:rsid w:val="006A40D9"/>
    <w:rsid w:val="006A41BA"/>
    <w:rsid w:val="006A4347"/>
    <w:rsid w:val="006A4543"/>
    <w:rsid w:val="006A48E7"/>
    <w:rsid w:val="006A4A90"/>
    <w:rsid w:val="006A4D04"/>
    <w:rsid w:val="006A4E46"/>
    <w:rsid w:val="006A528D"/>
    <w:rsid w:val="006A5A8F"/>
    <w:rsid w:val="006A5F09"/>
    <w:rsid w:val="006A63B1"/>
    <w:rsid w:val="006A651F"/>
    <w:rsid w:val="006A690B"/>
    <w:rsid w:val="006A69F0"/>
    <w:rsid w:val="006A6B40"/>
    <w:rsid w:val="006A6E51"/>
    <w:rsid w:val="006A6FCF"/>
    <w:rsid w:val="006A7303"/>
    <w:rsid w:val="006A73B4"/>
    <w:rsid w:val="006A799D"/>
    <w:rsid w:val="006A7AF3"/>
    <w:rsid w:val="006A7B1B"/>
    <w:rsid w:val="006A7BA4"/>
    <w:rsid w:val="006A7C96"/>
    <w:rsid w:val="006A7CB5"/>
    <w:rsid w:val="006A7D75"/>
    <w:rsid w:val="006A7F14"/>
    <w:rsid w:val="006A7FE5"/>
    <w:rsid w:val="006B0583"/>
    <w:rsid w:val="006B0781"/>
    <w:rsid w:val="006B080E"/>
    <w:rsid w:val="006B0E5E"/>
    <w:rsid w:val="006B10F2"/>
    <w:rsid w:val="006B12BD"/>
    <w:rsid w:val="006B17F8"/>
    <w:rsid w:val="006B1B6F"/>
    <w:rsid w:val="006B1C32"/>
    <w:rsid w:val="006B1CA4"/>
    <w:rsid w:val="006B2152"/>
    <w:rsid w:val="006B2218"/>
    <w:rsid w:val="006B2357"/>
    <w:rsid w:val="006B2374"/>
    <w:rsid w:val="006B2BCB"/>
    <w:rsid w:val="006B2DC2"/>
    <w:rsid w:val="006B2F1B"/>
    <w:rsid w:val="006B30B8"/>
    <w:rsid w:val="006B35B1"/>
    <w:rsid w:val="006B3705"/>
    <w:rsid w:val="006B3B74"/>
    <w:rsid w:val="006B3BA2"/>
    <w:rsid w:val="006B3C0B"/>
    <w:rsid w:val="006B3CF2"/>
    <w:rsid w:val="006B40C9"/>
    <w:rsid w:val="006B41C7"/>
    <w:rsid w:val="006B4950"/>
    <w:rsid w:val="006B4A19"/>
    <w:rsid w:val="006B4C6B"/>
    <w:rsid w:val="006B4D06"/>
    <w:rsid w:val="006B4DEB"/>
    <w:rsid w:val="006B4F9B"/>
    <w:rsid w:val="006B563F"/>
    <w:rsid w:val="006B585B"/>
    <w:rsid w:val="006B5A21"/>
    <w:rsid w:val="006B5FB6"/>
    <w:rsid w:val="006B61F0"/>
    <w:rsid w:val="006B64B2"/>
    <w:rsid w:val="006B694D"/>
    <w:rsid w:val="006B6AAE"/>
    <w:rsid w:val="006B6AB7"/>
    <w:rsid w:val="006B6AEE"/>
    <w:rsid w:val="006B711B"/>
    <w:rsid w:val="006B731B"/>
    <w:rsid w:val="006B7414"/>
    <w:rsid w:val="006B7A56"/>
    <w:rsid w:val="006B7E65"/>
    <w:rsid w:val="006C0028"/>
    <w:rsid w:val="006C0095"/>
    <w:rsid w:val="006C044C"/>
    <w:rsid w:val="006C0785"/>
    <w:rsid w:val="006C0A79"/>
    <w:rsid w:val="006C0AB5"/>
    <w:rsid w:val="006C0CEA"/>
    <w:rsid w:val="006C0E81"/>
    <w:rsid w:val="006C1183"/>
    <w:rsid w:val="006C1766"/>
    <w:rsid w:val="006C1941"/>
    <w:rsid w:val="006C1C89"/>
    <w:rsid w:val="006C1E70"/>
    <w:rsid w:val="006C2173"/>
    <w:rsid w:val="006C2305"/>
    <w:rsid w:val="006C2468"/>
    <w:rsid w:val="006C27DC"/>
    <w:rsid w:val="006C2803"/>
    <w:rsid w:val="006C2885"/>
    <w:rsid w:val="006C29C6"/>
    <w:rsid w:val="006C2A46"/>
    <w:rsid w:val="006C2F1E"/>
    <w:rsid w:val="006C3045"/>
    <w:rsid w:val="006C31E2"/>
    <w:rsid w:val="006C35A5"/>
    <w:rsid w:val="006C384A"/>
    <w:rsid w:val="006C3922"/>
    <w:rsid w:val="006C3D42"/>
    <w:rsid w:val="006C3DBF"/>
    <w:rsid w:val="006C3E3B"/>
    <w:rsid w:val="006C3FDD"/>
    <w:rsid w:val="006C4113"/>
    <w:rsid w:val="006C47A8"/>
    <w:rsid w:val="006C49CF"/>
    <w:rsid w:val="006C4F97"/>
    <w:rsid w:val="006C5038"/>
    <w:rsid w:val="006C5232"/>
    <w:rsid w:val="006C5ABB"/>
    <w:rsid w:val="006C5B78"/>
    <w:rsid w:val="006C6413"/>
    <w:rsid w:val="006C6C59"/>
    <w:rsid w:val="006C706B"/>
    <w:rsid w:val="006C7678"/>
    <w:rsid w:val="006C76AA"/>
    <w:rsid w:val="006D0068"/>
    <w:rsid w:val="006D01BF"/>
    <w:rsid w:val="006D0216"/>
    <w:rsid w:val="006D0219"/>
    <w:rsid w:val="006D095D"/>
    <w:rsid w:val="006D0A1C"/>
    <w:rsid w:val="006D195F"/>
    <w:rsid w:val="006D19AE"/>
    <w:rsid w:val="006D1BA8"/>
    <w:rsid w:val="006D1BAE"/>
    <w:rsid w:val="006D1BDB"/>
    <w:rsid w:val="006D1CC7"/>
    <w:rsid w:val="006D2253"/>
    <w:rsid w:val="006D24D6"/>
    <w:rsid w:val="006D2F9A"/>
    <w:rsid w:val="006D363F"/>
    <w:rsid w:val="006D3727"/>
    <w:rsid w:val="006D3775"/>
    <w:rsid w:val="006D3830"/>
    <w:rsid w:val="006D393E"/>
    <w:rsid w:val="006D3AD6"/>
    <w:rsid w:val="006D3B2A"/>
    <w:rsid w:val="006D40AE"/>
    <w:rsid w:val="006D49BC"/>
    <w:rsid w:val="006D4C64"/>
    <w:rsid w:val="006D4D57"/>
    <w:rsid w:val="006D4DE5"/>
    <w:rsid w:val="006D5371"/>
    <w:rsid w:val="006D5788"/>
    <w:rsid w:val="006D587F"/>
    <w:rsid w:val="006D5B38"/>
    <w:rsid w:val="006D5C0C"/>
    <w:rsid w:val="006D5EB1"/>
    <w:rsid w:val="006D6740"/>
    <w:rsid w:val="006D6B79"/>
    <w:rsid w:val="006D6CA2"/>
    <w:rsid w:val="006D6F71"/>
    <w:rsid w:val="006D7040"/>
    <w:rsid w:val="006D705E"/>
    <w:rsid w:val="006D7208"/>
    <w:rsid w:val="006D72B1"/>
    <w:rsid w:val="006D7595"/>
    <w:rsid w:val="006D76C8"/>
    <w:rsid w:val="006D79DF"/>
    <w:rsid w:val="006D7A2C"/>
    <w:rsid w:val="006D7C2C"/>
    <w:rsid w:val="006D7DC4"/>
    <w:rsid w:val="006E0026"/>
    <w:rsid w:val="006E0156"/>
    <w:rsid w:val="006E0495"/>
    <w:rsid w:val="006E0647"/>
    <w:rsid w:val="006E0966"/>
    <w:rsid w:val="006E0989"/>
    <w:rsid w:val="006E0E54"/>
    <w:rsid w:val="006E13D6"/>
    <w:rsid w:val="006E14B7"/>
    <w:rsid w:val="006E14F3"/>
    <w:rsid w:val="006E1566"/>
    <w:rsid w:val="006E1969"/>
    <w:rsid w:val="006E1C44"/>
    <w:rsid w:val="006E1C9D"/>
    <w:rsid w:val="006E1EA8"/>
    <w:rsid w:val="006E2060"/>
    <w:rsid w:val="006E2376"/>
    <w:rsid w:val="006E23C0"/>
    <w:rsid w:val="006E2507"/>
    <w:rsid w:val="006E2819"/>
    <w:rsid w:val="006E2890"/>
    <w:rsid w:val="006E3091"/>
    <w:rsid w:val="006E31EC"/>
    <w:rsid w:val="006E32A1"/>
    <w:rsid w:val="006E33A8"/>
    <w:rsid w:val="006E352E"/>
    <w:rsid w:val="006E35C1"/>
    <w:rsid w:val="006E3C59"/>
    <w:rsid w:val="006E4124"/>
    <w:rsid w:val="006E41E7"/>
    <w:rsid w:val="006E473D"/>
    <w:rsid w:val="006E476B"/>
    <w:rsid w:val="006E4880"/>
    <w:rsid w:val="006E4B44"/>
    <w:rsid w:val="006E4B45"/>
    <w:rsid w:val="006E4CB2"/>
    <w:rsid w:val="006E4DAD"/>
    <w:rsid w:val="006E506D"/>
    <w:rsid w:val="006E5126"/>
    <w:rsid w:val="006E531E"/>
    <w:rsid w:val="006E54FA"/>
    <w:rsid w:val="006E574B"/>
    <w:rsid w:val="006E582F"/>
    <w:rsid w:val="006E5BC9"/>
    <w:rsid w:val="006E5C07"/>
    <w:rsid w:val="006E5FDF"/>
    <w:rsid w:val="006E664F"/>
    <w:rsid w:val="006E68C5"/>
    <w:rsid w:val="006E68E8"/>
    <w:rsid w:val="006E6AFA"/>
    <w:rsid w:val="006E6EC1"/>
    <w:rsid w:val="006E6EC9"/>
    <w:rsid w:val="006E743E"/>
    <w:rsid w:val="006E75CF"/>
    <w:rsid w:val="006E7607"/>
    <w:rsid w:val="006E7638"/>
    <w:rsid w:val="006E7646"/>
    <w:rsid w:val="006E76AD"/>
    <w:rsid w:val="006E7798"/>
    <w:rsid w:val="006E7C2E"/>
    <w:rsid w:val="006E7CC4"/>
    <w:rsid w:val="006E7D92"/>
    <w:rsid w:val="006F0244"/>
    <w:rsid w:val="006F0354"/>
    <w:rsid w:val="006F06D2"/>
    <w:rsid w:val="006F0D0D"/>
    <w:rsid w:val="006F100D"/>
    <w:rsid w:val="006F1037"/>
    <w:rsid w:val="006F12D8"/>
    <w:rsid w:val="006F14E3"/>
    <w:rsid w:val="006F16D9"/>
    <w:rsid w:val="006F1B77"/>
    <w:rsid w:val="006F1DAE"/>
    <w:rsid w:val="006F203C"/>
    <w:rsid w:val="006F22AF"/>
    <w:rsid w:val="006F23AD"/>
    <w:rsid w:val="006F26A9"/>
    <w:rsid w:val="006F273C"/>
    <w:rsid w:val="006F2784"/>
    <w:rsid w:val="006F2987"/>
    <w:rsid w:val="006F2A26"/>
    <w:rsid w:val="006F2A47"/>
    <w:rsid w:val="006F2AEE"/>
    <w:rsid w:val="006F2F17"/>
    <w:rsid w:val="006F3233"/>
    <w:rsid w:val="006F3404"/>
    <w:rsid w:val="006F34BE"/>
    <w:rsid w:val="006F3561"/>
    <w:rsid w:val="006F3576"/>
    <w:rsid w:val="006F3A67"/>
    <w:rsid w:val="006F3BAF"/>
    <w:rsid w:val="006F3DF0"/>
    <w:rsid w:val="006F3E6C"/>
    <w:rsid w:val="006F4123"/>
    <w:rsid w:val="006F4BB8"/>
    <w:rsid w:val="006F53F4"/>
    <w:rsid w:val="006F56A2"/>
    <w:rsid w:val="006F56BC"/>
    <w:rsid w:val="006F5B54"/>
    <w:rsid w:val="006F5BEB"/>
    <w:rsid w:val="006F5D99"/>
    <w:rsid w:val="006F5E31"/>
    <w:rsid w:val="006F5E9F"/>
    <w:rsid w:val="006F6232"/>
    <w:rsid w:val="006F643D"/>
    <w:rsid w:val="006F64AA"/>
    <w:rsid w:val="006F653E"/>
    <w:rsid w:val="006F6A28"/>
    <w:rsid w:val="006F6A7C"/>
    <w:rsid w:val="006F6B4E"/>
    <w:rsid w:val="006F6D1B"/>
    <w:rsid w:val="006F6D4A"/>
    <w:rsid w:val="006F6DA2"/>
    <w:rsid w:val="006F6E43"/>
    <w:rsid w:val="006F717B"/>
    <w:rsid w:val="006F74BC"/>
    <w:rsid w:val="006F7E4D"/>
    <w:rsid w:val="00700063"/>
    <w:rsid w:val="00700248"/>
    <w:rsid w:val="00700511"/>
    <w:rsid w:val="0070071B"/>
    <w:rsid w:val="0070087B"/>
    <w:rsid w:val="00700A20"/>
    <w:rsid w:val="00700B26"/>
    <w:rsid w:val="00700BD7"/>
    <w:rsid w:val="00701546"/>
    <w:rsid w:val="007016DF"/>
    <w:rsid w:val="00701B4E"/>
    <w:rsid w:val="00701C50"/>
    <w:rsid w:val="00701D66"/>
    <w:rsid w:val="00701FF7"/>
    <w:rsid w:val="007021D2"/>
    <w:rsid w:val="00702A5B"/>
    <w:rsid w:val="00702CA6"/>
    <w:rsid w:val="00702D85"/>
    <w:rsid w:val="00702F19"/>
    <w:rsid w:val="00703231"/>
    <w:rsid w:val="007032E5"/>
    <w:rsid w:val="0070334F"/>
    <w:rsid w:val="00703A00"/>
    <w:rsid w:val="0070409E"/>
    <w:rsid w:val="00704195"/>
    <w:rsid w:val="0070422A"/>
    <w:rsid w:val="00704421"/>
    <w:rsid w:val="00704AEE"/>
    <w:rsid w:val="00704C97"/>
    <w:rsid w:val="007050AA"/>
    <w:rsid w:val="00705863"/>
    <w:rsid w:val="00705B38"/>
    <w:rsid w:val="00705D99"/>
    <w:rsid w:val="00706388"/>
    <w:rsid w:val="007067C5"/>
    <w:rsid w:val="007068E2"/>
    <w:rsid w:val="00706E95"/>
    <w:rsid w:val="00707607"/>
    <w:rsid w:val="00707B1C"/>
    <w:rsid w:val="00707BA6"/>
    <w:rsid w:val="00707C2B"/>
    <w:rsid w:val="00707F82"/>
    <w:rsid w:val="00707FA5"/>
    <w:rsid w:val="00710473"/>
    <w:rsid w:val="00710503"/>
    <w:rsid w:val="007105E5"/>
    <w:rsid w:val="00710680"/>
    <w:rsid w:val="00710687"/>
    <w:rsid w:val="00710A14"/>
    <w:rsid w:val="00710C9F"/>
    <w:rsid w:val="00710F25"/>
    <w:rsid w:val="007111E4"/>
    <w:rsid w:val="00711378"/>
    <w:rsid w:val="00711701"/>
    <w:rsid w:val="00711817"/>
    <w:rsid w:val="00712152"/>
    <w:rsid w:val="00712186"/>
    <w:rsid w:val="00712AED"/>
    <w:rsid w:val="007131A0"/>
    <w:rsid w:val="00713743"/>
    <w:rsid w:val="00714182"/>
    <w:rsid w:val="0071439A"/>
    <w:rsid w:val="00714660"/>
    <w:rsid w:val="00714B66"/>
    <w:rsid w:val="00714DDE"/>
    <w:rsid w:val="00714F49"/>
    <w:rsid w:val="0071528C"/>
    <w:rsid w:val="007152F4"/>
    <w:rsid w:val="0071537B"/>
    <w:rsid w:val="00715386"/>
    <w:rsid w:val="007157FB"/>
    <w:rsid w:val="0071592F"/>
    <w:rsid w:val="00716194"/>
    <w:rsid w:val="0071657F"/>
    <w:rsid w:val="00716700"/>
    <w:rsid w:val="007167BE"/>
    <w:rsid w:val="00716A93"/>
    <w:rsid w:val="00716CD1"/>
    <w:rsid w:val="0071747F"/>
    <w:rsid w:val="007174E3"/>
    <w:rsid w:val="007177D4"/>
    <w:rsid w:val="00717AE6"/>
    <w:rsid w:val="00717D74"/>
    <w:rsid w:val="00717D92"/>
    <w:rsid w:val="0071F3AF"/>
    <w:rsid w:val="007202BE"/>
    <w:rsid w:val="00720538"/>
    <w:rsid w:val="007205C5"/>
    <w:rsid w:val="00720CCF"/>
    <w:rsid w:val="00720CF5"/>
    <w:rsid w:val="00720D83"/>
    <w:rsid w:val="007211C8"/>
    <w:rsid w:val="007213A3"/>
    <w:rsid w:val="00721680"/>
    <w:rsid w:val="007218A5"/>
    <w:rsid w:val="00721D0B"/>
    <w:rsid w:val="00722036"/>
    <w:rsid w:val="0072234B"/>
    <w:rsid w:val="007223BF"/>
    <w:rsid w:val="0072243A"/>
    <w:rsid w:val="0072254B"/>
    <w:rsid w:val="007226F0"/>
    <w:rsid w:val="007229AD"/>
    <w:rsid w:val="00722A4F"/>
    <w:rsid w:val="00722DA2"/>
    <w:rsid w:val="00722EEA"/>
    <w:rsid w:val="00722F00"/>
    <w:rsid w:val="007234A5"/>
    <w:rsid w:val="007236FE"/>
    <w:rsid w:val="00723846"/>
    <w:rsid w:val="00723860"/>
    <w:rsid w:val="00723BD1"/>
    <w:rsid w:val="00723C66"/>
    <w:rsid w:val="00723CCE"/>
    <w:rsid w:val="00724022"/>
    <w:rsid w:val="0072418D"/>
    <w:rsid w:val="00724194"/>
    <w:rsid w:val="0072481B"/>
    <w:rsid w:val="00724CC6"/>
    <w:rsid w:val="00724D37"/>
    <w:rsid w:val="007250E5"/>
    <w:rsid w:val="007254A4"/>
    <w:rsid w:val="007255C6"/>
    <w:rsid w:val="0072589C"/>
    <w:rsid w:val="00725B51"/>
    <w:rsid w:val="00725CE9"/>
    <w:rsid w:val="00725DB9"/>
    <w:rsid w:val="00725EE8"/>
    <w:rsid w:val="00726002"/>
    <w:rsid w:val="0072613F"/>
    <w:rsid w:val="0072641D"/>
    <w:rsid w:val="00726A29"/>
    <w:rsid w:val="00726AC6"/>
    <w:rsid w:val="00726C4C"/>
    <w:rsid w:val="00727063"/>
    <w:rsid w:val="00727305"/>
    <w:rsid w:val="00727374"/>
    <w:rsid w:val="00727A16"/>
    <w:rsid w:val="007302E3"/>
    <w:rsid w:val="00730488"/>
    <w:rsid w:val="0073084E"/>
    <w:rsid w:val="0073131C"/>
    <w:rsid w:val="00731506"/>
    <w:rsid w:val="007315E0"/>
    <w:rsid w:val="0073178C"/>
    <w:rsid w:val="00731C3E"/>
    <w:rsid w:val="00731C5A"/>
    <w:rsid w:val="00731EC2"/>
    <w:rsid w:val="00731F2F"/>
    <w:rsid w:val="00731F3C"/>
    <w:rsid w:val="00731FA4"/>
    <w:rsid w:val="007325C2"/>
    <w:rsid w:val="00732BFA"/>
    <w:rsid w:val="00732CE5"/>
    <w:rsid w:val="00732FAA"/>
    <w:rsid w:val="00733081"/>
    <w:rsid w:val="007331AB"/>
    <w:rsid w:val="007332D3"/>
    <w:rsid w:val="0073386B"/>
    <w:rsid w:val="007339D0"/>
    <w:rsid w:val="007339E1"/>
    <w:rsid w:val="00733ACC"/>
    <w:rsid w:val="00733E64"/>
    <w:rsid w:val="00733FF4"/>
    <w:rsid w:val="0073425C"/>
    <w:rsid w:val="00734333"/>
    <w:rsid w:val="007343A2"/>
    <w:rsid w:val="0073455F"/>
    <w:rsid w:val="00734590"/>
    <w:rsid w:val="00734976"/>
    <w:rsid w:val="00734B9A"/>
    <w:rsid w:val="00734C8C"/>
    <w:rsid w:val="00734F1A"/>
    <w:rsid w:val="007351DB"/>
    <w:rsid w:val="00735234"/>
    <w:rsid w:val="007352CA"/>
    <w:rsid w:val="007353FF"/>
    <w:rsid w:val="00735597"/>
    <w:rsid w:val="0073560E"/>
    <w:rsid w:val="007356A9"/>
    <w:rsid w:val="0073586F"/>
    <w:rsid w:val="00735B3E"/>
    <w:rsid w:val="0073602F"/>
    <w:rsid w:val="00736165"/>
    <w:rsid w:val="007361B2"/>
    <w:rsid w:val="007367F7"/>
    <w:rsid w:val="0073683B"/>
    <w:rsid w:val="0073684D"/>
    <w:rsid w:val="00736862"/>
    <w:rsid w:val="00736BC7"/>
    <w:rsid w:val="00736E88"/>
    <w:rsid w:val="007373DD"/>
    <w:rsid w:val="007401A0"/>
    <w:rsid w:val="007401A3"/>
    <w:rsid w:val="0074083B"/>
    <w:rsid w:val="007408C0"/>
    <w:rsid w:val="00741039"/>
    <w:rsid w:val="007410FA"/>
    <w:rsid w:val="007412E7"/>
    <w:rsid w:val="00741318"/>
    <w:rsid w:val="00741512"/>
    <w:rsid w:val="00741B38"/>
    <w:rsid w:val="00741C44"/>
    <w:rsid w:val="007420C6"/>
    <w:rsid w:val="00742534"/>
    <w:rsid w:val="007426F0"/>
    <w:rsid w:val="00742748"/>
    <w:rsid w:val="00742830"/>
    <w:rsid w:val="00742D77"/>
    <w:rsid w:val="00742F19"/>
    <w:rsid w:val="00742F5C"/>
    <w:rsid w:val="00743199"/>
    <w:rsid w:val="00743443"/>
    <w:rsid w:val="0074356F"/>
    <w:rsid w:val="00743C87"/>
    <w:rsid w:val="00743CCD"/>
    <w:rsid w:val="00743EE9"/>
    <w:rsid w:val="00743F5D"/>
    <w:rsid w:val="0074402D"/>
    <w:rsid w:val="00744B1F"/>
    <w:rsid w:val="00744C41"/>
    <w:rsid w:val="00744C54"/>
    <w:rsid w:val="00744C68"/>
    <w:rsid w:val="00744DA4"/>
    <w:rsid w:val="00744E5E"/>
    <w:rsid w:val="00744F37"/>
    <w:rsid w:val="0074508D"/>
    <w:rsid w:val="007450A3"/>
    <w:rsid w:val="0074536B"/>
    <w:rsid w:val="007457E5"/>
    <w:rsid w:val="00745809"/>
    <w:rsid w:val="00745A01"/>
    <w:rsid w:val="00745B1A"/>
    <w:rsid w:val="00745B35"/>
    <w:rsid w:val="007461A4"/>
    <w:rsid w:val="007461AC"/>
    <w:rsid w:val="00746495"/>
    <w:rsid w:val="00746527"/>
    <w:rsid w:val="00746667"/>
    <w:rsid w:val="0074694A"/>
    <w:rsid w:val="00746C17"/>
    <w:rsid w:val="00746C98"/>
    <w:rsid w:val="00746EEB"/>
    <w:rsid w:val="00746EF0"/>
    <w:rsid w:val="00747534"/>
    <w:rsid w:val="0074769D"/>
    <w:rsid w:val="00747C56"/>
    <w:rsid w:val="00747CE2"/>
    <w:rsid w:val="00747D68"/>
    <w:rsid w:val="00747DBE"/>
    <w:rsid w:val="00747DE0"/>
    <w:rsid w:val="00747E66"/>
    <w:rsid w:val="00747F16"/>
    <w:rsid w:val="00750557"/>
    <w:rsid w:val="0075071C"/>
    <w:rsid w:val="00750898"/>
    <w:rsid w:val="007508CE"/>
    <w:rsid w:val="00750EB6"/>
    <w:rsid w:val="0075120A"/>
    <w:rsid w:val="00751334"/>
    <w:rsid w:val="007513CB"/>
    <w:rsid w:val="00751960"/>
    <w:rsid w:val="00752119"/>
    <w:rsid w:val="00752296"/>
    <w:rsid w:val="007523D9"/>
    <w:rsid w:val="00752898"/>
    <w:rsid w:val="0075296A"/>
    <w:rsid w:val="00752A64"/>
    <w:rsid w:val="00752E14"/>
    <w:rsid w:val="00752E36"/>
    <w:rsid w:val="00752F61"/>
    <w:rsid w:val="00753032"/>
    <w:rsid w:val="0075334A"/>
    <w:rsid w:val="0075379E"/>
    <w:rsid w:val="0075394C"/>
    <w:rsid w:val="00753A49"/>
    <w:rsid w:val="00753B2E"/>
    <w:rsid w:val="00753B5B"/>
    <w:rsid w:val="007542B2"/>
    <w:rsid w:val="007545BC"/>
    <w:rsid w:val="007549E4"/>
    <w:rsid w:val="00754BA2"/>
    <w:rsid w:val="00754DB9"/>
    <w:rsid w:val="00755265"/>
    <w:rsid w:val="0075539B"/>
    <w:rsid w:val="00755785"/>
    <w:rsid w:val="00755915"/>
    <w:rsid w:val="00756152"/>
    <w:rsid w:val="00756278"/>
    <w:rsid w:val="00756372"/>
    <w:rsid w:val="00756623"/>
    <w:rsid w:val="00756651"/>
    <w:rsid w:val="00756AE4"/>
    <w:rsid w:val="00756B21"/>
    <w:rsid w:val="00756CBD"/>
    <w:rsid w:val="00756E39"/>
    <w:rsid w:val="0075726A"/>
    <w:rsid w:val="0075730C"/>
    <w:rsid w:val="00757936"/>
    <w:rsid w:val="00757C33"/>
    <w:rsid w:val="00757FD9"/>
    <w:rsid w:val="00760230"/>
    <w:rsid w:val="00760238"/>
    <w:rsid w:val="0076045E"/>
    <w:rsid w:val="00760B47"/>
    <w:rsid w:val="00760E9B"/>
    <w:rsid w:val="00760FD9"/>
    <w:rsid w:val="00761006"/>
    <w:rsid w:val="007611E7"/>
    <w:rsid w:val="0076160F"/>
    <w:rsid w:val="0076182C"/>
    <w:rsid w:val="007618D4"/>
    <w:rsid w:val="00761FD2"/>
    <w:rsid w:val="007628ED"/>
    <w:rsid w:val="00762EEB"/>
    <w:rsid w:val="0076306D"/>
    <w:rsid w:val="00763077"/>
    <w:rsid w:val="00763299"/>
    <w:rsid w:val="0076332F"/>
    <w:rsid w:val="0076379C"/>
    <w:rsid w:val="007638B2"/>
    <w:rsid w:val="00763927"/>
    <w:rsid w:val="00763A86"/>
    <w:rsid w:val="00764059"/>
    <w:rsid w:val="0076429A"/>
    <w:rsid w:val="00764317"/>
    <w:rsid w:val="0076447D"/>
    <w:rsid w:val="00765051"/>
    <w:rsid w:val="007651B2"/>
    <w:rsid w:val="00765455"/>
    <w:rsid w:val="0076565B"/>
    <w:rsid w:val="00765A6E"/>
    <w:rsid w:val="00765BBF"/>
    <w:rsid w:val="007661A7"/>
    <w:rsid w:val="0076629A"/>
    <w:rsid w:val="00766476"/>
    <w:rsid w:val="007667DA"/>
    <w:rsid w:val="007668FB"/>
    <w:rsid w:val="00766968"/>
    <w:rsid w:val="007669C3"/>
    <w:rsid w:val="00766D48"/>
    <w:rsid w:val="007671E0"/>
    <w:rsid w:val="007672FE"/>
    <w:rsid w:val="0076777A"/>
    <w:rsid w:val="00767B2F"/>
    <w:rsid w:val="00767E86"/>
    <w:rsid w:val="0077001B"/>
    <w:rsid w:val="0077021A"/>
    <w:rsid w:val="007704A7"/>
    <w:rsid w:val="0077073D"/>
    <w:rsid w:val="007707CD"/>
    <w:rsid w:val="00770952"/>
    <w:rsid w:val="00770A8C"/>
    <w:rsid w:val="00770F7D"/>
    <w:rsid w:val="00771173"/>
    <w:rsid w:val="00771245"/>
    <w:rsid w:val="0077126A"/>
    <w:rsid w:val="00771358"/>
    <w:rsid w:val="007713E5"/>
    <w:rsid w:val="007715C9"/>
    <w:rsid w:val="007719D5"/>
    <w:rsid w:val="00771AEA"/>
    <w:rsid w:val="007720C1"/>
    <w:rsid w:val="007721EA"/>
    <w:rsid w:val="007724B9"/>
    <w:rsid w:val="00772797"/>
    <w:rsid w:val="0077289A"/>
    <w:rsid w:val="007729CC"/>
    <w:rsid w:val="00772C8C"/>
    <w:rsid w:val="007730EE"/>
    <w:rsid w:val="00773502"/>
    <w:rsid w:val="0077358C"/>
    <w:rsid w:val="00773899"/>
    <w:rsid w:val="007738A4"/>
    <w:rsid w:val="00773D33"/>
    <w:rsid w:val="0077408E"/>
    <w:rsid w:val="00774184"/>
    <w:rsid w:val="00774782"/>
    <w:rsid w:val="00774933"/>
    <w:rsid w:val="00774B84"/>
    <w:rsid w:val="00774E69"/>
    <w:rsid w:val="00774FFF"/>
    <w:rsid w:val="007751AC"/>
    <w:rsid w:val="007752B7"/>
    <w:rsid w:val="00775370"/>
    <w:rsid w:val="00775466"/>
    <w:rsid w:val="007755C7"/>
    <w:rsid w:val="00775B28"/>
    <w:rsid w:val="00775B6B"/>
    <w:rsid w:val="00775B70"/>
    <w:rsid w:val="00775B7F"/>
    <w:rsid w:val="00775BCF"/>
    <w:rsid w:val="00775D86"/>
    <w:rsid w:val="00775F31"/>
    <w:rsid w:val="0077637A"/>
    <w:rsid w:val="007763A4"/>
    <w:rsid w:val="00776768"/>
    <w:rsid w:val="00776AA6"/>
    <w:rsid w:val="00776AB4"/>
    <w:rsid w:val="00776C57"/>
    <w:rsid w:val="00776D07"/>
    <w:rsid w:val="00776F86"/>
    <w:rsid w:val="007770A9"/>
    <w:rsid w:val="007776EB"/>
    <w:rsid w:val="00777838"/>
    <w:rsid w:val="00777CB7"/>
    <w:rsid w:val="00780AB5"/>
    <w:rsid w:val="00780B94"/>
    <w:rsid w:val="00780CFD"/>
    <w:rsid w:val="00780DC4"/>
    <w:rsid w:val="00780E7D"/>
    <w:rsid w:val="00780E80"/>
    <w:rsid w:val="0078125A"/>
    <w:rsid w:val="00781311"/>
    <w:rsid w:val="0078136D"/>
    <w:rsid w:val="00781744"/>
    <w:rsid w:val="00781A59"/>
    <w:rsid w:val="0078202E"/>
    <w:rsid w:val="00782057"/>
    <w:rsid w:val="0078216E"/>
    <w:rsid w:val="007822E1"/>
    <w:rsid w:val="00782365"/>
    <w:rsid w:val="007824D4"/>
    <w:rsid w:val="007828D9"/>
    <w:rsid w:val="00782C66"/>
    <w:rsid w:val="00782DF7"/>
    <w:rsid w:val="00782ECD"/>
    <w:rsid w:val="00782EE1"/>
    <w:rsid w:val="00783AB4"/>
    <w:rsid w:val="00783BAC"/>
    <w:rsid w:val="00783D15"/>
    <w:rsid w:val="00783DCE"/>
    <w:rsid w:val="00783DE0"/>
    <w:rsid w:val="00783FA5"/>
    <w:rsid w:val="007848B0"/>
    <w:rsid w:val="00784B05"/>
    <w:rsid w:val="00784B8C"/>
    <w:rsid w:val="00784DEF"/>
    <w:rsid w:val="007857C5"/>
    <w:rsid w:val="00785945"/>
    <w:rsid w:val="00785A7B"/>
    <w:rsid w:val="00785C59"/>
    <w:rsid w:val="00785CB2"/>
    <w:rsid w:val="00785D57"/>
    <w:rsid w:val="00785E87"/>
    <w:rsid w:val="00785F31"/>
    <w:rsid w:val="00785F68"/>
    <w:rsid w:val="00785FAB"/>
    <w:rsid w:val="0078646A"/>
    <w:rsid w:val="00786747"/>
    <w:rsid w:val="00786944"/>
    <w:rsid w:val="00786AB0"/>
    <w:rsid w:val="00786B23"/>
    <w:rsid w:val="00786C78"/>
    <w:rsid w:val="00786CF0"/>
    <w:rsid w:val="00786DAE"/>
    <w:rsid w:val="0078732F"/>
    <w:rsid w:val="00787499"/>
    <w:rsid w:val="00787733"/>
    <w:rsid w:val="00787776"/>
    <w:rsid w:val="00787A3C"/>
    <w:rsid w:val="00787DE2"/>
    <w:rsid w:val="00787E1C"/>
    <w:rsid w:val="00790127"/>
    <w:rsid w:val="0079049C"/>
    <w:rsid w:val="00790676"/>
    <w:rsid w:val="0079097C"/>
    <w:rsid w:val="00790A6F"/>
    <w:rsid w:val="00790BC7"/>
    <w:rsid w:val="00790D6C"/>
    <w:rsid w:val="00790F35"/>
    <w:rsid w:val="00791068"/>
    <w:rsid w:val="00791544"/>
    <w:rsid w:val="00791953"/>
    <w:rsid w:val="00791BBA"/>
    <w:rsid w:val="00791BC7"/>
    <w:rsid w:val="00792563"/>
    <w:rsid w:val="00792701"/>
    <w:rsid w:val="007927A5"/>
    <w:rsid w:val="007928AA"/>
    <w:rsid w:val="00792989"/>
    <w:rsid w:val="007929C2"/>
    <w:rsid w:val="00792A2D"/>
    <w:rsid w:val="00792D4C"/>
    <w:rsid w:val="00793618"/>
    <w:rsid w:val="00793631"/>
    <w:rsid w:val="00793635"/>
    <w:rsid w:val="00793946"/>
    <w:rsid w:val="00793D24"/>
    <w:rsid w:val="00793DF8"/>
    <w:rsid w:val="00793E9F"/>
    <w:rsid w:val="007941A9"/>
    <w:rsid w:val="00794263"/>
    <w:rsid w:val="007944C6"/>
    <w:rsid w:val="00794578"/>
    <w:rsid w:val="007947C6"/>
    <w:rsid w:val="00794BB4"/>
    <w:rsid w:val="00794C59"/>
    <w:rsid w:val="00794D05"/>
    <w:rsid w:val="00795661"/>
    <w:rsid w:val="0079576B"/>
    <w:rsid w:val="00795832"/>
    <w:rsid w:val="00795E2D"/>
    <w:rsid w:val="00795E73"/>
    <w:rsid w:val="0079605D"/>
    <w:rsid w:val="00796305"/>
    <w:rsid w:val="0079631F"/>
    <w:rsid w:val="007964CF"/>
    <w:rsid w:val="00796A59"/>
    <w:rsid w:val="00796A82"/>
    <w:rsid w:val="00796B51"/>
    <w:rsid w:val="00796F59"/>
    <w:rsid w:val="00796FD1"/>
    <w:rsid w:val="007971A8"/>
    <w:rsid w:val="007976A5"/>
    <w:rsid w:val="007979C8"/>
    <w:rsid w:val="00797D35"/>
    <w:rsid w:val="00797E6A"/>
    <w:rsid w:val="00797E89"/>
    <w:rsid w:val="007A0250"/>
    <w:rsid w:val="007A0B94"/>
    <w:rsid w:val="007A0C3F"/>
    <w:rsid w:val="007A0D41"/>
    <w:rsid w:val="007A0E23"/>
    <w:rsid w:val="007A11A1"/>
    <w:rsid w:val="007A1212"/>
    <w:rsid w:val="007A1315"/>
    <w:rsid w:val="007A13BE"/>
    <w:rsid w:val="007A143D"/>
    <w:rsid w:val="007A17AA"/>
    <w:rsid w:val="007A19AB"/>
    <w:rsid w:val="007A1A52"/>
    <w:rsid w:val="007A1ACB"/>
    <w:rsid w:val="007A1BA0"/>
    <w:rsid w:val="007A1EB9"/>
    <w:rsid w:val="007A20FB"/>
    <w:rsid w:val="007A2311"/>
    <w:rsid w:val="007A24B8"/>
    <w:rsid w:val="007A2545"/>
    <w:rsid w:val="007A26F5"/>
    <w:rsid w:val="007A27A0"/>
    <w:rsid w:val="007A2958"/>
    <w:rsid w:val="007A2A25"/>
    <w:rsid w:val="007A2BEF"/>
    <w:rsid w:val="007A2FA1"/>
    <w:rsid w:val="007A30CB"/>
    <w:rsid w:val="007A359B"/>
    <w:rsid w:val="007A3607"/>
    <w:rsid w:val="007A37CB"/>
    <w:rsid w:val="007A3A93"/>
    <w:rsid w:val="007A422C"/>
    <w:rsid w:val="007A4550"/>
    <w:rsid w:val="007A460A"/>
    <w:rsid w:val="007A48C3"/>
    <w:rsid w:val="007A48D2"/>
    <w:rsid w:val="007A4BE3"/>
    <w:rsid w:val="007A5043"/>
    <w:rsid w:val="007A5797"/>
    <w:rsid w:val="007A5BFB"/>
    <w:rsid w:val="007A5DB8"/>
    <w:rsid w:val="007A5F8A"/>
    <w:rsid w:val="007A60BE"/>
    <w:rsid w:val="007A63FF"/>
    <w:rsid w:val="007A64FC"/>
    <w:rsid w:val="007A65BE"/>
    <w:rsid w:val="007A6B99"/>
    <w:rsid w:val="007A6E2A"/>
    <w:rsid w:val="007A6EAB"/>
    <w:rsid w:val="007A7051"/>
    <w:rsid w:val="007A74A1"/>
    <w:rsid w:val="007A7714"/>
    <w:rsid w:val="007A7784"/>
    <w:rsid w:val="007A7A86"/>
    <w:rsid w:val="007A7D4E"/>
    <w:rsid w:val="007A7F43"/>
    <w:rsid w:val="007B09C8"/>
    <w:rsid w:val="007B0C7D"/>
    <w:rsid w:val="007B1112"/>
    <w:rsid w:val="007B1232"/>
    <w:rsid w:val="007B12C4"/>
    <w:rsid w:val="007B1566"/>
    <w:rsid w:val="007B167C"/>
    <w:rsid w:val="007B19E2"/>
    <w:rsid w:val="007B1BDB"/>
    <w:rsid w:val="007B1C0B"/>
    <w:rsid w:val="007B1C86"/>
    <w:rsid w:val="007B1E63"/>
    <w:rsid w:val="007B1F4A"/>
    <w:rsid w:val="007B1FA7"/>
    <w:rsid w:val="007B2187"/>
    <w:rsid w:val="007B223D"/>
    <w:rsid w:val="007B2B0C"/>
    <w:rsid w:val="007B2EEE"/>
    <w:rsid w:val="007B34C9"/>
    <w:rsid w:val="007B36A5"/>
    <w:rsid w:val="007B37EF"/>
    <w:rsid w:val="007B3926"/>
    <w:rsid w:val="007B3BCF"/>
    <w:rsid w:val="007B3C31"/>
    <w:rsid w:val="007B3F27"/>
    <w:rsid w:val="007B423D"/>
    <w:rsid w:val="007B435D"/>
    <w:rsid w:val="007B4B71"/>
    <w:rsid w:val="007B4C07"/>
    <w:rsid w:val="007B4F84"/>
    <w:rsid w:val="007B5847"/>
    <w:rsid w:val="007B59E8"/>
    <w:rsid w:val="007B5AFA"/>
    <w:rsid w:val="007B617A"/>
    <w:rsid w:val="007B6283"/>
    <w:rsid w:val="007B66B9"/>
    <w:rsid w:val="007B6729"/>
    <w:rsid w:val="007B6772"/>
    <w:rsid w:val="007B6867"/>
    <w:rsid w:val="007B6BF6"/>
    <w:rsid w:val="007B6CBC"/>
    <w:rsid w:val="007B6E9D"/>
    <w:rsid w:val="007B6F8F"/>
    <w:rsid w:val="007B7614"/>
    <w:rsid w:val="007B7865"/>
    <w:rsid w:val="007B797A"/>
    <w:rsid w:val="007B7BD9"/>
    <w:rsid w:val="007B7CE9"/>
    <w:rsid w:val="007C01FE"/>
    <w:rsid w:val="007C0238"/>
    <w:rsid w:val="007C0302"/>
    <w:rsid w:val="007C042E"/>
    <w:rsid w:val="007C07AC"/>
    <w:rsid w:val="007C09EC"/>
    <w:rsid w:val="007C0C91"/>
    <w:rsid w:val="007C0EEB"/>
    <w:rsid w:val="007C1232"/>
    <w:rsid w:val="007C1548"/>
    <w:rsid w:val="007C16C1"/>
    <w:rsid w:val="007C1768"/>
    <w:rsid w:val="007C1886"/>
    <w:rsid w:val="007C19FA"/>
    <w:rsid w:val="007C1ACB"/>
    <w:rsid w:val="007C1D72"/>
    <w:rsid w:val="007C1D86"/>
    <w:rsid w:val="007C1DAB"/>
    <w:rsid w:val="007C1E25"/>
    <w:rsid w:val="007C1F16"/>
    <w:rsid w:val="007C200B"/>
    <w:rsid w:val="007C226C"/>
    <w:rsid w:val="007C229C"/>
    <w:rsid w:val="007C2402"/>
    <w:rsid w:val="007C2C3A"/>
    <w:rsid w:val="007C3015"/>
    <w:rsid w:val="007C3085"/>
    <w:rsid w:val="007C3487"/>
    <w:rsid w:val="007C34AB"/>
    <w:rsid w:val="007C3628"/>
    <w:rsid w:val="007C36B0"/>
    <w:rsid w:val="007C3927"/>
    <w:rsid w:val="007C3934"/>
    <w:rsid w:val="007C3961"/>
    <w:rsid w:val="007C3B32"/>
    <w:rsid w:val="007C3C43"/>
    <w:rsid w:val="007C3FFF"/>
    <w:rsid w:val="007C42CE"/>
    <w:rsid w:val="007C490F"/>
    <w:rsid w:val="007C4997"/>
    <w:rsid w:val="007C4A37"/>
    <w:rsid w:val="007C4AC6"/>
    <w:rsid w:val="007C4B1D"/>
    <w:rsid w:val="007C4CBE"/>
    <w:rsid w:val="007C549B"/>
    <w:rsid w:val="007C5583"/>
    <w:rsid w:val="007C5641"/>
    <w:rsid w:val="007C5A60"/>
    <w:rsid w:val="007C5AEF"/>
    <w:rsid w:val="007C5CB8"/>
    <w:rsid w:val="007C5D43"/>
    <w:rsid w:val="007C5D53"/>
    <w:rsid w:val="007C5ED0"/>
    <w:rsid w:val="007C6105"/>
    <w:rsid w:val="007C65EA"/>
    <w:rsid w:val="007C67CD"/>
    <w:rsid w:val="007C6BBF"/>
    <w:rsid w:val="007C6C3A"/>
    <w:rsid w:val="007C6C4E"/>
    <w:rsid w:val="007C6DA0"/>
    <w:rsid w:val="007C70C2"/>
    <w:rsid w:val="007C752B"/>
    <w:rsid w:val="007C7748"/>
    <w:rsid w:val="007C7C44"/>
    <w:rsid w:val="007C7E11"/>
    <w:rsid w:val="007C7E64"/>
    <w:rsid w:val="007D00CC"/>
    <w:rsid w:val="007D04AB"/>
    <w:rsid w:val="007D07CF"/>
    <w:rsid w:val="007D0C83"/>
    <w:rsid w:val="007D0CDF"/>
    <w:rsid w:val="007D0EA4"/>
    <w:rsid w:val="007D12CB"/>
    <w:rsid w:val="007D13DF"/>
    <w:rsid w:val="007D17E6"/>
    <w:rsid w:val="007D1A1D"/>
    <w:rsid w:val="007D1C25"/>
    <w:rsid w:val="007D1D5E"/>
    <w:rsid w:val="007D1DE2"/>
    <w:rsid w:val="007D1ED4"/>
    <w:rsid w:val="007D20ED"/>
    <w:rsid w:val="007D20F2"/>
    <w:rsid w:val="007D2188"/>
    <w:rsid w:val="007D2913"/>
    <w:rsid w:val="007D2CB2"/>
    <w:rsid w:val="007D3AD9"/>
    <w:rsid w:val="007D3D14"/>
    <w:rsid w:val="007D40A3"/>
    <w:rsid w:val="007D40AF"/>
    <w:rsid w:val="007D4357"/>
    <w:rsid w:val="007D437A"/>
    <w:rsid w:val="007D43B1"/>
    <w:rsid w:val="007D43CB"/>
    <w:rsid w:val="007D46B1"/>
    <w:rsid w:val="007D4761"/>
    <w:rsid w:val="007D5769"/>
    <w:rsid w:val="007D5911"/>
    <w:rsid w:val="007D5A0D"/>
    <w:rsid w:val="007D5E99"/>
    <w:rsid w:val="007D5EF9"/>
    <w:rsid w:val="007D6098"/>
    <w:rsid w:val="007D6167"/>
    <w:rsid w:val="007D61DF"/>
    <w:rsid w:val="007D62A8"/>
    <w:rsid w:val="007D62FB"/>
    <w:rsid w:val="007D642B"/>
    <w:rsid w:val="007D6577"/>
    <w:rsid w:val="007D675B"/>
    <w:rsid w:val="007D67A6"/>
    <w:rsid w:val="007D7358"/>
    <w:rsid w:val="007D7411"/>
    <w:rsid w:val="007D7479"/>
    <w:rsid w:val="007D74BE"/>
    <w:rsid w:val="007D7546"/>
    <w:rsid w:val="007D7559"/>
    <w:rsid w:val="007D7673"/>
    <w:rsid w:val="007D77CA"/>
    <w:rsid w:val="007D7B7C"/>
    <w:rsid w:val="007D7C2C"/>
    <w:rsid w:val="007D7DAB"/>
    <w:rsid w:val="007D7EE3"/>
    <w:rsid w:val="007E00B6"/>
    <w:rsid w:val="007E0212"/>
    <w:rsid w:val="007E0282"/>
    <w:rsid w:val="007E04C8"/>
    <w:rsid w:val="007E0A69"/>
    <w:rsid w:val="007E1094"/>
    <w:rsid w:val="007E114C"/>
    <w:rsid w:val="007E15CA"/>
    <w:rsid w:val="007E1CB7"/>
    <w:rsid w:val="007E1D8B"/>
    <w:rsid w:val="007E1DC6"/>
    <w:rsid w:val="007E1EAC"/>
    <w:rsid w:val="007E2266"/>
    <w:rsid w:val="007E256D"/>
    <w:rsid w:val="007E2B8F"/>
    <w:rsid w:val="007E3679"/>
    <w:rsid w:val="007E3B2E"/>
    <w:rsid w:val="007E3D1E"/>
    <w:rsid w:val="007E3E6D"/>
    <w:rsid w:val="007E41BB"/>
    <w:rsid w:val="007E4411"/>
    <w:rsid w:val="007E4C6F"/>
    <w:rsid w:val="007E593E"/>
    <w:rsid w:val="007E5AC3"/>
    <w:rsid w:val="007E5D67"/>
    <w:rsid w:val="007E5DFD"/>
    <w:rsid w:val="007E61E4"/>
    <w:rsid w:val="007E6388"/>
    <w:rsid w:val="007E6424"/>
    <w:rsid w:val="007E6444"/>
    <w:rsid w:val="007E6504"/>
    <w:rsid w:val="007E650F"/>
    <w:rsid w:val="007E65BC"/>
    <w:rsid w:val="007E6877"/>
    <w:rsid w:val="007E68D1"/>
    <w:rsid w:val="007E6F65"/>
    <w:rsid w:val="007E705F"/>
    <w:rsid w:val="007E7425"/>
    <w:rsid w:val="007E77EF"/>
    <w:rsid w:val="007E7880"/>
    <w:rsid w:val="007E7A14"/>
    <w:rsid w:val="007E7CF4"/>
    <w:rsid w:val="007E7DDA"/>
    <w:rsid w:val="007F02EF"/>
    <w:rsid w:val="007F0306"/>
    <w:rsid w:val="007F0410"/>
    <w:rsid w:val="007F08F4"/>
    <w:rsid w:val="007F09FF"/>
    <w:rsid w:val="007F0A4E"/>
    <w:rsid w:val="007F0AAB"/>
    <w:rsid w:val="007F0DBD"/>
    <w:rsid w:val="007F0F8D"/>
    <w:rsid w:val="007F1CAC"/>
    <w:rsid w:val="007F257E"/>
    <w:rsid w:val="007F2709"/>
    <w:rsid w:val="007F2A27"/>
    <w:rsid w:val="007F2B98"/>
    <w:rsid w:val="007F2BB0"/>
    <w:rsid w:val="007F2F5C"/>
    <w:rsid w:val="007F31E3"/>
    <w:rsid w:val="007F340C"/>
    <w:rsid w:val="007F348A"/>
    <w:rsid w:val="007F35BB"/>
    <w:rsid w:val="007F36DF"/>
    <w:rsid w:val="007F3EF6"/>
    <w:rsid w:val="007F428A"/>
    <w:rsid w:val="007F446F"/>
    <w:rsid w:val="007F4C37"/>
    <w:rsid w:val="007F4D13"/>
    <w:rsid w:val="007F50D9"/>
    <w:rsid w:val="007F51C4"/>
    <w:rsid w:val="007F5639"/>
    <w:rsid w:val="007F590F"/>
    <w:rsid w:val="007F5FA9"/>
    <w:rsid w:val="007F6A5E"/>
    <w:rsid w:val="007F71B6"/>
    <w:rsid w:val="007F71E3"/>
    <w:rsid w:val="007F7508"/>
    <w:rsid w:val="007F7544"/>
    <w:rsid w:val="007F7B5E"/>
    <w:rsid w:val="007F7D2B"/>
    <w:rsid w:val="007F7D8D"/>
    <w:rsid w:val="00800164"/>
    <w:rsid w:val="00800733"/>
    <w:rsid w:val="0080079B"/>
    <w:rsid w:val="008008AB"/>
    <w:rsid w:val="00800C33"/>
    <w:rsid w:val="00800F99"/>
    <w:rsid w:val="008011F7"/>
    <w:rsid w:val="00801450"/>
    <w:rsid w:val="0080158F"/>
    <w:rsid w:val="0080165C"/>
    <w:rsid w:val="0080172E"/>
    <w:rsid w:val="00801745"/>
    <w:rsid w:val="008022D8"/>
    <w:rsid w:val="00802AA6"/>
    <w:rsid w:val="00802E23"/>
    <w:rsid w:val="008032BD"/>
    <w:rsid w:val="00803378"/>
    <w:rsid w:val="0080352F"/>
    <w:rsid w:val="00803EDB"/>
    <w:rsid w:val="00804210"/>
    <w:rsid w:val="008044A6"/>
    <w:rsid w:val="00804542"/>
    <w:rsid w:val="00804D40"/>
    <w:rsid w:val="00804F11"/>
    <w:rsid w:val="00804FFF"/>
    <w:rsid w:val="0080514E"/>
    <w:rsid w:val="0080525D"/>
    <w:rsid w:val="00805512"/>
    <w:rsid w:val="00805584"/>
    <w:rsid w:val="008056E8"/>
    <w:rsid w:val="00805831"/>
    <w:rsid w:val="0080611C"/>
    <w:rsid w:val="0080617E"/>
    <w:rsid w:val="00806994"/>
    <w:rsid w:val="00806C91"/>
    <w:rsid w:val="00806D3B"/>
    <w:rsid w:val="00807145"/>
    <w:rsid w:val="00807586"/>
    <w:rsid w:val="008078F5"/>
    <w:rsid w:val="00807A86"/>
    <w:rsid w:val="00807D9C"/>
    <w:rsid w:val="00810322"/>
    <w:rsid w:val="008106C0"/>
    <w:rsid w:val="008106C9"/>
    <w:rsid w:val="00810A2E"/>
    <w:rsid w:val="00810A3B"/>
    <w:rsid w:val="00810A84"/>
    <w:rsid w:val="0081118A"/>
    <w:rsid w:val="00811261"/>
    <w:rsid w:val="008113F1"/>
    <w:rsid w:val="00811B36"/>
    <w:rsid w:val="008122BA"/>
    <w:rsid w:val="0081238C"/>
    <w:rsid w:val="008124C6"/>
    <w:rsid w:val="008124EC"/>
    <w:rsid w:val="00812778"/>
    <w:rsid w:val="00812864"/>
    <w:rsid w:val="0081297E"/>
    <w:rsid w:val="00812C35"/>
    <w:rsid w:val="0081333A"/>
    <w:rsid w:val="0081368E"/>
    <w:rsid w:val="008136D7"/>
    <w:rsid w:val="00813897"/>
    <w:rsid w:val="008139FE"/>
    <w:rsid w:val="00813AD8"/>
    <w:rsid w:val="00813BEE"/>
    <w:rsid w:val="00813E2E"/>
    <w:rsid w:val="00814655"/>
    <w:rsid w:val="008149FA"/>
    <w:rsid w:val="00814B3B"/>
    <w:rsid w:val="00814BA2"/>
    <w:rsid w:val="00814F0B"/>
    <w:rsid w:val="008150C6"/>
    <w:rsid w:val="0081522E"/>
    <w:rsid w:val="008152E7"/>
    <w:rsid w:val="0081531A"/>
    <w:rsid w:val="0081545D"/>
    <w:rsid w:val="00815A89"/>
    <w:rsid w:val="00815B35"/>
    <w:rsid w:val="00815B55"/>
    <w:rsid w:val="00815ECB"/>
    <w:rsid w:val="00815EE5"/>
    <w:rsid w:val="00815FC3"/>
    <w:rsid w:val="00816137"/>
    <w:rsid w:val="0081674A"/>
    <w:rsid w:val="00816B70"/>
    <w:rsid w:val="00816F51"/>
    <w:rsid w:val="00817084"/>
    <w:rsid w:val="00817144"/>
    <w:rsid w:val="008171F8"/>
    <w:rsid w:val="00817215"/>
    <w:rsid w:val="008172C4"/>
    <w:rsid w:val="008173F3"/>
    <w:rsid w:val="0081747D"/>
    <w:rsid w:val="00817B7D"/>
    <w:rsid w:val="00817C5A"/>
    <w:rsid w:val="00817D98"/>
    <w:rsid w:val="00817DC4"/>
    <w:rsid w:val="0082030B"/>
    <w:rsid w:val="00820651"/>
    <w:rsid w:val="00820752"/>
    <w:rsid w:val="0082134C"/>
    <w:rsid w:val="00821765"/>
    <w:rsid w:val="00821AE9"/>
    <w:rsid w:val="00821CA4"/>
    <w:rsid w:val="00821D84"/>
    <w:rsid w:val="008222D9"/>
    <w:rsid w:val="00822614"/>
    <w:rsid w:val="0082265B"/>
    <w:rsid w:val="008228C5"/>
    <w:rsid w:val="00822BA2"/>
    <w:rsid w:val="00823150"/>
    <w:rsid w:val="0082323F"/>
    <w:rsid w:val="00823687"/>
    <w:rsid w:val="00823A8A"/>
    <w:rsid w:val="00823B44"/>
    <w:rsid w:val="00823BF0"/>
    <w:rsid w:val="00823E0F"/>
    <w:rsid w:val="00823E53"/>
    <w:rsid w:val="008243DC"/>
    <w:rsid w:val="00824852"/>
    <w:rsid w:val="008249BB"/>
    <w:rsid w:val="00824A7A"/>
    <w:rsid w:val="00824AB1"/>
    <w:rsid w:val="00824C17"/>
    <w:rsid w:val="00824D01"/>
    <w:rsid w:val="00824D5D"/>
    <w:rsid w:val="00825604"/>
    <w:rsid w:val="00825627"/>
    <w:rsid w:val="008256C0"/>
    <w:rsid w:val="00825765"/>
    <w:rsid w:val="00825DB8"/>
    <w:rsid w:val="00825F16"/>
    <w:rsid w:val="00826122"/>
    <w:rsid w:val="00826809"/>
    <w:rsid w:val="008268A6"/>
    <w:rsid w:val="00826A8E"/>
    <w:rsid w:val="00826AC1"/>
    <w:rsid w:val="00826E7D"/>
    <w:rsid w:val="00826EAD"/>
    <w:rsid w:val="00827890"/>
    <w:rsid w:val="00827AEA"/>
    <w:rsid w:val="00827BAE"/>
    <w:rsid w:val="0083023F"/>
    <w:rsid w:val="0083030D"/>
    <w:rsid w:val="00830421"/>
    <w:rsid w:val="00830620"/>
    <w:rsid w:val="008309EC"/>
    <w:rsid w:val="00830CCA"/>
    <w:rsid w:val="00830D87"/>
    <w:rsid w:val="00830DE7"/>
    <w:rsid w:val="0083116C"/>
    <w:rsid w:val="0083166B"/>
    <w:rsid w:val="00831997"/>
    <w:rsid w:val="00831BCD"/>
    <w:rsid w:val="00831BE6"/>
    <w:rsid w:val="00831E33"/>
    <w:rsid w:val="00831EE7"/>
    <w:rsid w:val="00831F51"/>
    <w:rsid w:val="008321A5"/>
    <w:rsid w:val="0083226D"/>
    <w:rsid w:val="0083286C"/>
    <w:rsid w:val="008328D3"/>
    <w:rsid w:val="008332EC"/>
    <w:rsid w:val="00833417"/>
    <w:rsid w:val="00833530"/>
    <w:rsid w:val="008335B6"/>
    <w:rsid w:val="00833864"/>
    <w:rsid w:val="00833909"/>
    <w:rsid w:val="00833A2A"/>
    <w:rsid w:val="0083414D"/>
    <w:rsid w:val="0083430B"/>
    <w:rsid w:val="008343BE"/>
    <w:rsid w:val="00834464"/>
    <w:rsid w:val="00834ADA"/>
    <w:rsid w:val="00834B5B"/>
    <w:rsid w:val="008351C2"/>
    <w:rsid w:val="00835397"/>
    <w:rsid w:val="008353B6"/>
    <w:rsid w:val="00835C4C"/>
    <w:rsid w:val="00835C63"/>
    <w:rsid w:val="00836041"/>
    <w:rsid w:val="008360BD"/>
    <w:rsid w:val="00836393"/>
    <w:rsid w:val="008367C0"/>
    <w:rsid w:val="00836C04"/>
    <w:rsid w:val="00836D19"/>
    <w:rsid w:val="00836E59"/>
    <w:rsid w:val="008370DD"/>
    <w:rsid w:val="008373C0"/>
    <w:rsid w:val="00837578"/>
    <w:rsid w:val="008377B6"/>
    <w:rsid w:val="00837935"/>
    <w:rsid w:val="008379B8"/>
    <w:rsid w:val="00837D10"/>
    <w:rsid w:val="00837D20"/>
    <w:rsid w:val="00840122"/>
    <w:rsid w:val="008401C2"/>
    <w:rsid w:val="008404DA"/>
    <w:rsid w:val="008407FE"/>
    <w:rsid w:val="00840A33"/>
    <w:rsid w:val="008412E7"/>
    <w:rsid w:val="008413F3"/>
    <w:rsid w:val="00841521"/>
    <w:rsid w:val="00841D9F"/>
    <w:rsid w:val="008420EC"/>
    <w:rsid w:val="00842227"/>
    <w:rsid w:val="008423AF"/>
    <w:rsid w:val="008424B7"/>
    <w:rsid w:val="0084277E"/>
    <w:rsid w:val="00842D73"/>
    <w:rsid w:val="00842F27"/>
    <w:rsid w:val="00842F4B"/>
    <w:rsid w:val="008432EE"/>
    <w:rsid w:val="008436F4"/>
    <w:rsid w:val="00843822"/>
    <w:rsid w:val="00843E0D"/>
    <w:rsid w:val="00843EBA"/>
    <w:rsid w:val="00844355"/>
    <w:rsid w:val="00844410"/>
    <w:rsid w:val="00844466"/>
    <w:rsid w:val="00844604"/>
    <w:rsid w:val="008447F1"/>
    <w:rsid w:val="00844807"/>
    <w:rsid w:val="008449E1"/>
    <w:rsid w:val="00845009"/>
    <w:rsid w:val="00845227"/>
    <w:rsid w:val="008454CC"/>
    <w:rsid w:val="008455C2"/>
    <w:rsid w:val="00845634"/>
    <w:rsid w:val="00845750"/>
    <w:rsid w:val="008457C6"/>
    <w:rsid w:val="008457F2"/>
    <w:rsid w:val="00845A01"/>
    <w:rsid w:val="00845B7F"/>
    <w:rsid w:val="00845BD0"/>
    <w:rsid w:val="00845F86"/>
    <w:rsid w:val="00845F8E"/>
    <w:rsid w:val="00845FB3"/>
    <w:rsid w:val="0084616A"/>
    <w:rsid w:val="00846200"/>
    <w:rsid w:val="008462AC"/>
    <w:rsid w:val="00846316"/>
    <w:rsid w:val="00846337"/>
    <w:rsid w:val="00846387"/>
    <w:rsid w:val="0084650D"/>
    <w:rsid w:val="00846667"/>
    <w:rsid w:val="008467AC"/>
    <w:rsid w:val="008468BE"/>
    <w:rsid w:val="00846B36"/>
    <w:rsid w:val="00846B81"/>
    <w:rsid w:val="00846DC3"/>
    <w:rsid w:val="0084726F"/>
    <w:rsid w:val="00847691"/>
    <w:rsid w:val="00847BED"/>
    <w:rsid w:val="00847E00"/>
    <w:rsid w:val="00847E10"/>
    <w:rsid w:val="00850135"/>
    <w:rsid w:val="008501FE"/>
    <w:rsid w:val="0085044C"/>
    <w:rsid w:val="008505C7"/>
    <w:rsid w:val="00850601"/>
    <w:rsid w:val="0085063D"/>
    <w:rsid w:val="0085070B"/>
    <w:rsid w:val="00850AF0"/>
    <w:rsid w:val="00850FC5"/>
    <w:rsid w:val="00851068"/>
    <w:rsid w:val="0085141F"/>
    <w:rsid w:val="008517F2"/>
    <w:rsid w:val="00851953"/>
    <w:rsid w:val="00851D5D"/>
    <w:rsid w:val="008526FD"/>
    <w:rsid w:val="0085290C"/>
    <w:rsid w:val="00852AE9"/>
    <w:rsid w:val="00852F60"/>
    <w:rsid w:val="008535BB"/>
    <w:rsid w:val="00853767"/>
    <w:rsid w:val="00853893"/>
    <w:rsid w:val="0085399A"/>
    <w:rsid w:val="00853BC4"/>
    <w:rsid w:val="00853BE6"/>
    <w:rsid w:val="00853C53"/>
    <w:rsid w:val="00853D17"/>
    <w:rsid w:val="00853F01"/>
    <w:rsid w:val="00854128"/>
    <w:rsid w:val="00854291"/>
    <w:rsid w:val="00854299"/>
    <w:rsid w:val="008543DA"/>
    <w:rsid w:val="0085450F"/>
    <w:rsid w:val="00854A6E"/>
    <w:rsid w:val="00854D28"/>
    <w:rsid w:val="00854EB9"/>
    <w:rsid w:val="008550E9"/>
    <w:rsid w:val="008553A0"/>
    <w:rsid w:val="008554BA"/>
    <w:rsid w:val="008558CE"/>
    <w:rsid w:val="0085596B"/>
    <w:rsid w:val="00855A0E"/>
    <w:rsid w:val="00855D0E"/>
    <w:rsid w:val="0085641F"/>
    <w:rsid w:val="0085666D"/>
    <w:rsid w:val="0085670A"/>
    <w:rsid w:val="00856AA7"/>
    <w:rsid w:val="00856AF0"/>
    <w:rsid w:val="00856CCA"/>
    <w:rsid w:val="00856F05"/>
    <w:rsid w:val="00857486"/>
    <w:rsid w:val="008577B7"/>
    <w:rsid w:val="00857C9B"/>
    <w:rsid w:val="00857DBF"/>
    <w:rsid w:val="00857E26"/>
    <w:rsid w:val="00860432"/>
    <w:rsid w:val="008604A5"/>
    <w:rsid w:val="008604ED"/>
    <w:rsid w:val="00860877"/>
    <w:rsid w:val="00860C9F"/>
    <w:rsid w:val="00861298"/>
    <w:rsid w:val="00861501"/>
    <w:rsid w:val="0086158A"/>
    <w:rsid w:val="00861685"/>
    <w:rsid w:val="00861A94"/>
    <w:rsid w:val="00861B52"/>
    <w:rsid w:val="00861D27"/>
    <w:rsid w:val="00861F1F"/>
    <w:rsid w:val="0086203A"/>
    <w:rsid w:val="008622EB"/>
    <w:rsid w:val="008623B4"/>
    <w:rsid w:val="008626D0"/>
    <w:rsid w:val="00862707"/>
    <w:rsid w:val="00862CA9"/>
    <w:rsid w:val="00862FAB"/>
    <w:rsid w:val="0086333D"/>
    <w:rsid w:val="008633C1"/>
    <w:rsid w:val="00863AD2"/>
    <w:rsid w:val="00863E2C"/>
    <w:rsid w:val="00863F99"/>
    <w:rsid w:val="00864176"/>
    <w:rsid w:val="00864337"/>
    <w:rsid w:val="00864667"/>
    <w:rsid w:val="00864829"/>
    <w:rsid w:val="00864AEF"/>
    <w:rsid w:val="00864B3A"/>
    <w:rsid w:val="008650C9"/>
    <w:rsid w:val="00865164"/>
    <w:rsid w:val="00865555"/>
    <w:rsid w:val="00865558"/>
    <w:rsid w:val="00865775"/>
    <w:rsid w:val="00865E2B"/>
    <w:rsid w:val="00866020"/>
    <w:rsid w:val="0086609A"/>
    <w:rsid w:val="00866291"/>
    <w:rsid w:val="008666EA"/>
    <w:rsid w:val="008668B3"/>
    <w:rsid w:val="00866C65"/>
    <w:rsid w:val="00866E81"/>
    <w:rsid w:val="00866FA2"/>
    <w:rsid w:val="008672DE"/>
    <w:rsid w:val="0086749B"/>
    <w:rsid w:val="008674DA"/>
    <w:rsid w:val="0086754A"/>
    <w:rsid w:val="00867854"/>
    <w:rsid w:val="00867A0A"/>
    <w:rsid w:val="00867A34"/>
    <w:rsid w:val="00867A63"/>
    <w:rsid w:val="00867CBB"/>
    <w:rsid w:val="00867DAA"/>
    <w:rsid w:val="00867ED2"/>
    <w:rsid w:val="008702F7"/>
    <w:rsid w:val="008704BB"/>
    <w:rsid w:val="00870CF7"/>
    <w:rsid w:val="00870E17"/>
    <w:rsid w:val="008711F4"/>
    <w:rsid w:val="0087126C"/>
    <w:rsid w:val="008714D9"/>
    <w:rsid w:val="00871548"/>
    <w:rsid w:val="00871C17"/>
    <w:rsid w:val="00871F25"/>
    <w:rsid w:val="008720D6"/>
    <w:rsid w:val="008721AF"/>
    <w:rsid w:val="0087237C"/>
    <w:rsid w:val="008724C6"/>
    <w:rsid w:val="00872640"/>
    <w:rsid w:val="008728D5"/>
    <w:rsid w:val="00873410"/>
    <w:rsid w:val="008734D8"/>
    <w:rsid w:val="00873576"/>
    <w:rsid w:val="00873846"/>
    <w:rsid w:val="00873931"/>
    <w:rsid w:val="00873A22"/>
    <w:rsid w:val="00873C78"/>
    <w:rsid w:val="008743FE"/>
    <w:rsid w:val="00875199"/>
    <w:rsid w:val="0087532E"/>
    <w:rsid w:val="008753AE"/>
    <w:rsid w:val="00875812"/>
    <w:rsid w:val="00875882"/>
    <w:rsid w:val="00875A8F"/>
    <w:rsid w:val="00875BAE"/>
    <w:rsid w:val="00875C78"/>
    <w:rsid w:val="00875CD7"/>
    <w:rsid w:val="00875D09"/>
    <w:rsid w:val="00876439"/>
    <w:rsid w:val="008766AD"/>
    <w:rsid w:val="00876807"/>
    <w:rsid w:val="0087680C"/>
    <w:rsid w:val="0087686E"/>
    <w:rsid w:val="00876BAB"/>
    <w:rsid w:val="00876F3A"/>
    <w:rsid w:val="008770E8"/>
    <w:rsid w:val="00877193"/>
    <w:rsid w:val="00877362"/>
    <w:rsid w:val="0087740A"/>
    <w:rsid w:val="008775AA"/>
    <w:rsid w:val="00877C03"/>
    <w:rsid w:val="00877D3E"/>
    <w:rsid w:val="00877DBC"/>
    <w:rsid w:val="008800AA"/>
    <w:rsid w:val="008804F8"/>
    <w:rsid w:val="00880564"/>
    <w:rsid w:val="008806F9"/>
    <w:rsid w:val="0088086E"/>
    <w:rsid w:val="00880965"/>
    <w:rsid w:val="008809BE"/>
    <w:rsid w:val="00880B49"/>
    <w:rsid w:val="008810CE"/>
    <w:rsid w:val="008811A3"/>
    <w:rsid w:val="008811D5"/>
    <w:rsid w:val="008814D2"/>
    <w:rsid w:val="00881973"/>
    <w:rsid w:val="00881AC7"/>
    <w:rsid w:val="00881B28"/>
    <w:rsid w:val="00881F8D"/>
    <w:rsid w:val="008820F4"/>
    <w:rsid w:val="0088240A"/>
    <w:rsid w:val="0088270B"/>
    <w:rsid w:val="00882877"/>
    <w:rsid w:val="00882AD2"/>
    <w:rsid w:val="00882D0A"/>
    <w:rsid w:val="00882DD9"/>
    <w:rsid w:val="00882F91"/>
    <w:rsid w:val="00882FDE"/>
    <w:rsid w:val="008830D9"/>
    <w:rsid w:val="00883176"/>
    <w:rsid w:val="0088349D"/>
    <w:rsid w:val="008839EA"/>
    <w:rsid w:val="00883AA2"/>
    <w:rsid w:val="00883AA6"/>
    <w:rsid w:val="00883B38"/>
    <w:rsid w:val="00883D64"/>
    <w:rsid w:val="00883D83"/>
    <w:rsid w:val="00883D92"/>
    <w:rsid w:val="00883DB8"/>
    <w:rsid w:val="00883F29"/>
    <w:rsid w:val="00883F68"/>
    <w:rsid w:val="00884426"/>
    <w:rsid w:val="0088462A"/>
    <w:rsid w:val="008847CB"/>
    <w:rsid w:val="0088490D"/>
    <w:rsid w:val="008849F8"/>
    <w:rsid w:val="00884A13"/>
    <w:rsid w:val="00884D49"/>
    <w:rsid w:val="00885120"/>
    <w:rsid w:val="00885454"/>
    <w:rsid w:val="00885A92"/>
    <w:rsid w:val="00885AEC"/>
    <w:rsid w:val="00885B27"/>
    <w:rsid w:val="00885CE0"/>
    <w:rsid w:val="0088635A"/>
    <w:rsid w:val="0088644E"/>
    <w:rsid w:val="0088680E"/>
    <w:rsid w:val="0088709B"/>
    <w:rsid w:val="00887217"/>
    <w:rsid w:val="00887679"/>
    <w:rsid w:val="0088770C"/>
    <w:rsid w:val="008878B3"/>
    <w:rsid w:val="008878F2"/>
    <w:rsid w:val="00887AA2"/>
    <w:rsid w:val="00887BDF"/>
    <w:rsid w:val="00887FD7"/>
    <w:rsid w:val="008903BE"/>
    <w:rsid w:val="008903F7"/>
    <w:rsid w:val="00890414"/>
    <w:rsid w:val="008904EE"/>
    <w:rsid w:val="008907CC"/>
    <w:rsid w:val="00890C2D"/>
    <w:rsid w:val="00891357"/>
    <w:rsid w:val="00891605"/>
    <w:rsid w:val="008917F1"/>
    <w:rsid w:val="008919D7"/>
    <w:rsid w:val="00891E5D"/>
    <w:rsid w:val="008924D7"/>
    <w:rsid w:val="008924FD"/>
    <w:rsid w:val="0089266D"/>
    <w:rsid w:val="008926E0"/>
    <w:rsid w:val="008927DC"/>
    <w:rsid w:val="00892832"/>
    <w:rsid w:val="008929D5"/>
    <w:rsid w:val="00892A24"/>
    <w:rsid w:val="00892A7F"/>
    <w:rsid w:val="00892B0E"/>
    <w:rsid w:val="00892CCF"/>
    <w:rsid w:val="00892F39"/>
    <w:rsid w:val="00893552"/>
    <w:rsid w:val="008935D2"/>
    <w:rsid w:val="00893615"/>
    <w:rsid w:val="00893B02"/>
    <w:rsid w:val="00893F4B"/>
    <w:rsid w:val="00893FA7"/>
    <w:rsid w:val="008949F8"/>
    <w:rsid w:val="00894DC1"/>
    <w:rsid w:val="008951AB"/>
    <w:rsid w:val="008952B9"/>
    <w:rsid w:val="008953A7"/>
    <w:rsid w:val="00895530"/>
    <w:rsid w:val="00895995"/>
    <w:rsid w:val="008959D4"/>
    <w:rsid w:val="00895A5B"/>
    <w:rsid w:val="00895B81"/>
    <w:rsid w:val="00895D0D"/>
    <w:rsid w:val="00895F10"/>
    <w:rsid w:val="00896094"/>
    <w:rsid w:val="008962FD"/>
    <w:rsid w:val="00896664"/>
    <w:rsid w:val="008966C1"/>
    <w:rsid w:val="00896872"/>
    <w:rsid w:val="00896A0E"/>
    <w:rsid w:val="00896ACE"/>
    <w:rsid w:val="00896E8D"/>
    <w:rsid w:val="0089703B"/>
    <w:rsid w:val="008975A7"/>
    <w:rsid w:val="00897AAB"/>
    <w:rsid w:val="00897D18"/>
    <w:rsid w:val="00897D54"/>
    <w:rsid w:val="008A0052"/>
    <w:rsid w:val="008A017E"/>
    <w:rsid w:val="008A01A0"/>
    <w:rsid w:val="008A0911"/>
    <w:rsid w:val="008A0D4B"/>
    <w:rsid w:val="008A0ECE"/>
    <w:rsid w:val="008A157C"/>
    <w:rsid w:val="008A15DA"/>
    <w:rsid w:val="008A16CE"/>
    <w:rsid w:val="008A17A6"/>
    <w:rsid w:val="008A19F8"/>
    <w:rsid w:val="008A1D38"/>
    <w:rsid w:val="008A2114"/>
    <w:rsid w:val="008A2119"/>
    <w:rsid w:val="008A23DE"/>
    <w:rsid w:val="008A25A4"/>
    <w:rsid w:val="008A2617"/>
    <w:rsid w:val="008A286B"/>
    <w:rsid w:val="008A2909"/>
    <w:rsid w:val="008A2B35"/>
    <w:rsid w:val="008A2D15"/>
    <w:rsid w:val="008A3162"/>
    <w:rsid w:val="008A31A7"/>
    <w:rsid w:val="008A33B7"/>
    <w:rsid w:val="008A377E"/>
    <w:rsid w:val="008A3793"/>
    <w:rsid w:val="008A3B1C"/>
    <w:rsid w:val="008A3D7C"/>
    <w:rsid w:val="008A3EAB"/>
    <w:rsid w:val="008A3F5F"/>
    <w:rsid w:val="008A4049"/>
    <w:rsid w:val="008A4349"/>
    <w:rsid w:val="008A43FA"/>
    <w:rsid w:val="008A445A"/>
    <w:rsid w:val="008A4517"/>
    <w:rsid w:val="008A45BB"/>
    <w:rsid w:val="008A4ECB"/>
    <w:rsid w:val="008A51F0"/>
    <w:rsid w:val="008A54CB"/>
    <w:rsid w:val="008A586A"/>
    <w:rsid w:val="008A5B3E"/>
    <w:rsid w:val="008A5D2C"/>
    <w:rsid w:val="008A5D67"/>
    <w:rsid w:val="008A5FC9"/>
    <w:rsid w:val="008A63A1"/>
    <w:rsid w:val="008A68ED"/>
    <w:rsid w:val="008A6AC5"/>
    <w:rsid w:val="008A6B8B"/>
    <w:rsid w:val="008A6BF1"/>
    <w:rsid w:val="008A6F50"/>
    <w:rsid w:val="008A74C8"/>
    <w:rsid w:val="008A75EA"/>
    <w:rsid w:val="008A7B5F"/>
    <w:rsid w:val="008A7CD6"/>
    <w:rsid w:val="008A7DB1"/>
    <w:rsid w:val="008A7F8D"/>
    <w:rsid w:val="008B029A"/>
    <w:rsid w:val="008B054B"/>
    <w:rsid w:val="008B07E7"/>
    <w:rsid w:val="008B0D4B"/>
    <w:rsid w:val="008B0F1B"/>
    <w:rsid w:val="008B0F73"/>
    <w:rsid w:val="008B0FED"/>
    <w:rsid w:val="008B1096"/>
    <w:rsid w:val="008B11AC"/>
    <w:rsid w:val="008B11C9"/>
    <w:rsid w:val="008B1201"/>
    <w:rsid w:val="008B147C"/>
    <w:rsid w:val="008B14F8"/>
    <w:rsid w:val="008B159D"/>
    <w:rsid w:val="008B159E"/>
    <w:rsid w:val="008B1657"/>
    <w:rsid w:val="008B1865"/>
    <w:rsid w:val="008B1E6B"/>
    <w:rsid w:val="008B1F5A"/>
    <w:rsid w:val="008B2179"/>
    <w:rsid w:val="008B2302"/>
    <w:rsid w:val="008B2419"/>
    <w:rsid w:val="008B2742"/>
    <w:rsid w:val="008B276C"/>
    <w:rsid w:val="008B2C89"/>
    <w:rsid w:val="008B2FD6"/>
    <w:rsid w:val="008B303E"/>
    <w:rsid w:val="008B3073"/>
    <w:rsid w:val="008B337F"/>
    <w:rsid w:val="008B352F"/>
    <w:rsid w:val="008B3D34"/>
    <w:rsid w:val="008B3DB9"/>
    <w:rsid w:val="008B3F2F"/>
    <w:rsid w:val="008B4079"/>
    <w:rsid w:val="008B4301"/>
    <w:rsid w:val="008B46D4"/>
    <w:rsid w:val="008B4856"/>
    <w:rsid w:val="008B52CD"/>
    <w:rsid w:val="008B53EA"/>
    <w:rsid w:val="008B5485"/>
    <w:rsid w:val="008B552B"/>
    <w:rsid w:val="008B5706"/>
    <w:rsid w:val="008B6034"/>
    <w:rsid w:val="008B62B4"/>
    <w:rsid w:val="008B643A"/>
    <w:rsid w:val="008B64E7"/>
    <w:rsid w:val="008B656E"/>
    <w:rsid w:val="008B6956"/>
    <w:rsid w:val="008B69EF"/>
    <w:rsid w:val="008B6A19"/>
    <w:rsid w:val="008B6BBF"/>
    <w:rsid w:val="008B6C8A"/>
    <w:rsid w:val="008B6DD9"/>
    <w:rsid w:val="008B71CB"/>
    <w:rsid w:val="008B793C"/>
    <w:rsid w:val="008B79AE"/>
    <w:rsid w:val="008B7C21"/>
    <w:rsid w:val="008C05CD"/>
    <w:rsid w:val="008C0646"/>
    <w:rsid w:val="008C07FB"/>
    <w:rsid w:val="008C09A1"/>
    <w:rsid w:val="008C0D61"/>
    <w:rsid w:val="008C0D8D"/>
    <w:rsid w:val="008C1061"/>
    <w:rsid w:val="008C19DD"/>
    <w:rsid w:val="008C1A6F"/>
    <w:rsid w:val="008C1B1A"/>
    <w:rsid w:val="008C1E6B"/>
    <w:rsid w:val="008C231F"/>
    <w:rsid w:val="008C2387"/>
    <w:rsid w:val="008C23F4"/>
    <w:rsid w:val="008C2533"/>
    <w:rsid w:val="008C2676"/>
    <w:rsid w:val="008C28F0"/>
    <w:rsid w:val="008C2B9A"/>
    <w:rsid w:val="008C2BAA"/>
    <w:rsid w:val="008C2C4C"/>
    <w:rsid w:val="008C2C58"/>
    <w:rsid w:val="008C34CF"/>
    <w:rsid w:val="008C361C"/>
    <w:rsid w:val="008C3BD9"/>
    <w:rsid w:val="008C3FA2"/>
    <w:rsid w:val="008C3FB5"/>
    <w:rsid w:val="008C456D"/>
    <w:rsid w:val="008C4723"/>
    <w:rsid w:val="008C4988"/>
    <w:rsid w:val="008C49B1"/>
    <w:rsid w:val="008C49DE"/>
    <w:rsid w:val="008C4ACE"/>
    <w:rsid w:val="008C5798"/>
    <w:rsid w:val="008C5E90"/>
    <w:rsid w:val="008C5F68"/>
    <w:rsid w:val="008C658A"/>
    <w:rsid w:val="008C6E5F"/>
    <w:rsid w:val="008C6EBD"/>
    <w:rsid w:val="008C7500"/>
    <w:rsid w:val="008C75A0"/>
    <w:rsid w:val="008C7651"/>
    <w:rsid w:val="008C7703"/>
    <w:rsid w:val="008C7DF7"/>
    <w:rsid w:val="008D0022"/>
    <w:rsid w:val="008D03B8"/>
    <w:rsid w:val="008D0A5D"/>
    <w:rsid w:val="008D0B44"/>
    <w:rsid w:val="008D0DD8"/>
    <w:rsid w:val="008D0F61"/>
    <w:rsid w:val="008D10CA"/>
    <w:rsid w:val="008D1334"/>
    <w:rsid w:val="008D15D8"/>
    <w:rsid w:val="008D19B5"/>
    <w:rsid w:val="008D1A78"/>
    <w:rsid w:val="008D1B81"/>
    <w:rsid w:val="008D1C77"/>
    <w:rsid w:val="008D1D5F"/>
    <w:rsid w:val="008D1FA7"/>
    <w:rsid w:val="008D2096"/>
    <w:rsid w:val="008D20B0"/>
    <w:rsid w:val="008D24AB"/>
    <w:rsid w:val="008D255F"/>
    <w:rsid w:val="008D2B12"/>
    <w:rsid w:val="008D2BFB"/>
    <w:rsid w:val="008D2FA0"/>
    <w:rsid w:val="008D309E"/>
    <w:rsid w:val="008D3994"/>
    <w:rsid w:val="008D3CC1"/>
    <w:rsid w:val="008D3FD9"/>
    <w:rsid w:val="008D4838"/>
    <w:rsid w:val="008D497F"/>
    <w:rsid w:val="008D4B02"/>
    <w:rsid w:val="008D4B73"/>
    <w:rsid w:val="008D525A"/>
    <w:rsid w:val="008D5740"/>
    <w:rsid w:val="008D5775"/>
    <w:rsid w:val="008D5A3A"/>
    <w:rsid w:val="008D5BFD"/>
    <w:rsid w:val="008D5C2E"/>
    <w:rsid w:val="008D5D1F"/>
    <w:rsid w:val="008D5F0F"/>
    <w:rsid w:val="008D600E"/>
    <w:rsid w:val="008D6296"/>
    <w:rsid w:val="008D6881"/>
    <w:rsid w:val="008D68D5"/>
    <w:rsid w:val="008D68D9"/>
    <w:rsid w:val="008D6DFA"/>
    <w:rsid w:val="008D6EFB"/>
    <w:rsid w:val="008D6FF8"/>
    <w:rsid w:val="008D7511"/>
    <w:rsid w:val="008D772C"/>
    <w:rsid w:val="008D7881"/>
    <w:rsid w:val="008D794B"/>
    <w:rsid w:val="008D7AFA"/>
    <w:rsid w:val="008D7AFE"/>
    <w:rsid w:val="008D7E86"/>
    <w:rsid w:val="008E00DD"/>
    <w:rsid w:val="008E040E"/>
    <w:rsid w:val="008E05B1"/>
    <w:rsid w:val="008E078B"/>
    <w:rsid w:val="008E0962"/>
    <w:rsid w:val="008E0A15"/>
    <w:rsid w:val="008E0E10"/>
    <w:rsid w:val="008E0E11"/>
    <w:rsid w:val="008E0EA2"/>
    <w:rsid w:val="008E0FBC"/>
    <w:rsid w:val="008E12E5"/>
    <w:rsid w:val="008E1446"/>
    <w:rsid w:val="008E1964"/>
    <w:rsid w:val="008E1E49"/>
    <w:rsid w:val="008E2056"/>
    <w:rsid w:val="008E2266"/>
    <w:rsid w:val="008E22B7"/>
    <w:rsid w:val="008E22F0"/>
    <w:rsid w:val="008E241F"/>
    <w:rsid w:val="008E269D"/>
    <w:rsid w:val="008E26A5"/>
    <w:rsid w:val="008E293F"/>
    <w:rsid w:val="008E2A72"/>
    <w:rsid w:val="008E2DFA"/>
    <w:rsid w:val="008E2F84"/>
    <w:rsid w:val="008E3242"/>
    <w:rsid w:val="008E3641"/>
    <w:rsid w:val="008E3BF9"/>
    <w:rsid w:val="008E3FBA"/>
    <w:rsid w:val="008E429D"/>
    <w:rsid w:val="008E457F"/>
    <w:rsid w:val="008E4608"/>
    <w:rsid w:val="008E49E7"/>
    <w:rsid w:val="008E4B48"/>
    <w:rsid w:val="008E526D"/>
    <w:rsid w:val="008E52EE"/>
    <w:rsid w:val="008E5651"/>
    <w:rsid w:val="008E5DF4"/>
    <w:rsid w:val="008E5EF9"/>
    <w:rsid w:val="008E5F75"/>
    <w:rsid w:val="008E5FE9"/>
    <w:rsid w:val="008E6246"/>
    <w:rsid w:val="008E6475"/>
    <w:rsid w:val="008E6658"/>
    <w:rsid w:val="008E689D"/>
    <w:rsid w:val="008E6902"/>
    <w:rsid w:val="008E6EC8"/>
    <w:rsid w:val="008E7046"/>
    <w:rsid w:val="008E714C"/>
    <w:rsid w:val="008E7899"/>
    <w:rsid w:val="008E7BA1"/>
    <w:rsid w:val="008E7DC3"/>
    <w:rsid w:val="008E7EB2"/>
    <w:rsid w:val="008E7F35"/>
    <w:rsid w:val="008E7FA2"/>
    <w:rsid w:val="008F0086"/>
    <w:rsid w:val="008F034B"/>
    <w:rsid w:val="008F067F"/>
    <w:rsid w:val="008F072E"/>
    <w:rsid w:val="008F09BD"/>
    <w:rsid w:val="008F0CBD"/>
    <w:rsid w:val="008F130B"/>
    <w:rsid w:val="008F1622"/>
    <w:rsid w:val="008F1650"/>
    <w:rsid w:val="008F1761"/>
    <w:rsid w:val="008F183A"/>
    <w:rsid w:val="008F1B55"/>
    <w:rsid w:val="008F1BA4"/>
    <w:rsid w:val="008F1D65"/>
    <w:rsid w:val="008F1F44"/>
    <w:rsid w:val="008F228F"/>
    <w:rsid w:val="008F2589"/>
    <w:rsid w:val="008F2AD7"/>
    <w:rsid w:val="008F2B56"/>
    <w:rsid w:val="008F2D2B"/>
    <w:rsid w:val="008F2E86"/>
    <w:rsid w:val="008F2F6C"/>
    <w:rsid w:val="008F3033"/>
    <w:rsid w:val="008F317B"/>
    <w:rsid w:val="008F3401"/>
    <w:rsid w:val="008F367D"/>
    <w:rsid w:val="008F3690"/>
    <w:rsid w:val="008F37EF"/>
    <w:rsid w:val="008F3825"/>
    <w:rsid w:val="008F3ACC"/>
    <w:rsid w:val="008F3B35"/>
    <w:rsid w:val="008F3D35"/>
    <w:rsid w:val="008F3DA8"/>
    <w:rsid w:val="008F40D5"/>
    <w:rsid w:val="008F4272"/>
    <w:rsid w:val="008F4284"/>
    <w:rsid w:val="008F46CC"/>
    <w:rsid w:val="008F4810"/>
    <w:rsid w:val="008F53AA"/>
    <w:rsid w:val="008F5550"/>
    <w:rsid w:val="008F557D"/>
    <w:rsid w:val="008F56E4"/>
    <w:rsid w:val="008F5815"/>
    <w:rsid w:val="008F592B"/>
    <w:rsid w:val="008F5B52"/>
    <w:rsid w:val="008F5B92"/>
    <w:rsid w:val="008F5F4C"/>
    <w:rsid w:val="008F6340"/>
    <w:rsid w:val="008F656D"/>
    <w:rsid w:val="008F65A1"/>
    <w:rsid w:val="008F69E3"/>
    <w:rsid w:val="008F6A14"/>
    <w:rsid w:val="008F6A42"/>
    <w:rsid w:val="008F6A6E"/>
    <w:rsid w:val="008F6D3C"/>
    <w:rsid w:val="008F74C0"/>
    <w:rsid w:val="008F7564"/>
    <w:rsid w:val="008F795A"/>
    <w:rsid w:val="008F7DFD"/>
    <w:rsid w:val="00900B10"/>
    <w:rsid w:val="00900B84"/>
    <w:rsid w:val="00900E02"/>
    <w:rsid w:val="00900E4A"/>
    <w:rsid w:val="009010D7"/>
    <w:rsid w:val="0090116F"/>
    <w:rsid w:val="009014F8"/>
    <w:rsid w:val="00901733"/>
    <w:rsid w:val="00901AFF"/>
    <w:rsid w:val="00901D94"/>
    <w:rsid w:val="00901E32"/>
    <w:rsid w:val="0090212E"/>
    <w:rsid w:val="009027DE"/>
    <w:rsid w:val="00902887"/>
    <w:rsid w:val="009028B0"/>
    <w:rsid w:val="00902C8F"/>
    <w:rsid w:val="00902DFF"/>
    <w:rsid w:val="00902FC9"/>
    <w:rsid w:val="009032AD"/>
    <w:rsid w:val="00903541"/>
    <w:rsid w:val="00903759"/>
    <w:rsid w:val="00903BBA"/>
    <w:rsid w:val="00903BEE"/>
    <w:rsid w:val="00903E22"/>
    <w:rsid w:val="00903FB6"/>
    <w:rsid w:val="009046AF"/>
    <w:rsid w:val="0090492F"/>
    <w:rsid w:val="0090510E"/>
    <w:rsid w:val="009053B4"/>
    <w:rsid w:val="009053C7"/>
    <w:rsid w:val="00905436"/>
    <w:rsid w:val="0090566B"/>
    <w:rsid w:val="009059DA"/>
    <w:rsid w:val="00905B96"/>
    <w:rsid w:val="00905BFB"/>
    <w:rsid w:val="00905EE6"/>
    <w:rsid w:val="00906241"/>
    <w:rsid w:val="00906717"/>
    <w:rsid w:val="00906946"/>
    <w:rsid w:val="00906C9F"/>
    <w:rsid w:val="00906D55"/>
    <w:rsid w:val="00906EAC"/>
    <w:rsid w:val="00906F39"/>
    <w:rsid w:val="00906F81"/>
    <w:rsid w:val="00906F8C"/>
    <w:rsid w:val="009075D0"/>
    <w:rsid w:val="00907AD8"/>
    <w:rsid w:val="00907D9C"/>
    <w:rsid w:val="00907EF7"/>
    <w:rsid w:val="009100A2"/>
    <w:rsid w:val="009109BE"/>
    <w:rsid w:val="0091191C"/>
    <w:rsid w:val="00911C51"/>
    <w:rsid w:val="00911C87"/>
    <w:rsid w:val="00911DDD"/>
    <w:rsid w:val="00911EF4"/>
    <w:rsid w:val="00911FD6"/>
    <w:rsid w:val="0091200C"/>
    <w:rsid w:val="0091224A"/>
    <w:rsid w:val="009125B4"/>
    <w:rsid w:val="009127A0"/>
    <w:rsid w:val="00912FD2"/>
    <w:rsid w:val="00912FD7"/>
    <w:rsid w:val="00913113"/>
    <w:rsid w:val="009134C9"/>
    <w:rsid w:val="0091350D"/>
    <w:rsid w:val="0091375C"/>
    <w:rsid w:val="00913A69"/>
    <w:rsid w:val="00913BA6"/>
    <w:rsid w:val="00913E6D"/>
    <w:rsid w:val="00913F6E"/>
    <w:rsid w:val="00914150"/>
    <w:rsid w:val="0091424F"/>
    <w:rsid w:val="009147D9"/>
    <w:rsid w:val="0091496A"/>
    <w:rsid w:val="00914A4A"/>
    <w:rsid w:val="00914A90"/>
    <w:rsid w:val="00914CBF"/>
    <w:rsid w:val="00914CEA"/>
    <w:rsid w:val="00914CF2"/>
    <w:rsid w:val="009150EB"/>
    <w:rsid w:val="00915141"/>
    <w:rsid w:val="00915315"/>
    <w:rsid w:val="00915901"/>
    <w:rsid w:val="009159BB"/>
    <w:rsid w:val="00915E28"/>
    <w:rsid w:val="00915E8A"/>
    <w:rsid w:val="0091607F"/>
    <w:rsid w:val="009160EB"/>
    <w:rsid w:val="00916247"/>
    <w:rsid w:val="009165D4"/>
    <w:rsid w:val="0091677F"/>
    <w:rsid w:val="0091683A"/>
    <w:rsid w:val="009169E7"/>
    <w:rsid w:val="00916DF1"/>
    <w:rsid w:val="00917096"/>
    <w:rsid w:val="0091716D"/>
    <w:rsid w:val="00917522"/>
    <w:rsid w:val="00917545"/>
    <w:rsid w:val="00917928"/>
    <w:rsid w:val="00917A41"/>
    <w:rsid w:val="00917B7A"/>
    <w:rsid w:val="00917CAA"/>
    <w:rsid w:val="00917DDF"/>
    <w:rsid w:val="00917F2C"/>
    <w:rsid w:val="009201E0"/>
    <w:rsid w:val="009205A0"/>
    <w:rsid w:val="009208E6"/>
    <w:rsid w:val="009209FA"/>
    <w:rsid w:val="00920C5D"/>
    <w:rsid w:val="00920CA9"/>
    <w:rsid w:val="009213B7"/>
    <w:rsid w:val="009218B4"/>
    <w:rsid w:val="00921957"/>
    <w:rsid w:val="009219B1"/>
    <w:rsid w:val="00921A32"/>
    <w:rsid w:val="00922057"/>
    <w:rsid w:val="0092206B"/>
    <w:rsid w:val="00922256"/>
    <w:rsid w:val="00922357"/>
    <w:rsid w:val="009224F5"/>
    <w:rsid w:val="009225E3"/>
    <w:rsid w:val="0092276A"/>
    <w:rsid w:val="00922A5D"/>
    <w:rsid w:val="00922C77"/>
    <w:rsid w:val="00922D85"/>
    <w:rsid w:val="00922EA3"/>
    <w:rsid w:val="009230FB"/>
    <w:rsid w:val="00923C13"/>
    <w:rsid w:val="00923EE2"/>
    <w:rsid w:val="00923FAE"/>
    <w:rsid w:val="009243D0"/>
    <w:rsid w:val="00924441"/>
    <w:rsid w:val="009244FE"/>
    <w:rsid w:val="0092487E"/>
    <w:rsid w:val="009248CD"/>
    <w:rsid w:val="00924C00"/>
    <w:rsid w:val="00924F8E"/>
    <w:rsid w:val="009253CD"/>
    <w:rsid w:val="00925567"/>
    <w:rsid w:val="0092572E"/>
    <w:rsid w:val="009257E0"/>
    <w:rsid w:val="00925998"/>
    <w:rsid w:val="00925B18"/>
    <w:rsid w:val="00925CAD"/>
    <w:rsid w:val="00925FAC"/>
    <w:rsid w:val="009260A5"/>
    <w:rsid w:val="009260C0"/>
    <w:rsid w:val="009260D3"/>
    <w:rsid w:val="009260DC"/>
    <w:rsid w:val="00926746"/>
    <w:rsid w:val="00926A84"/>
    <w:rsid w:val="00926B2C"/>
    <w:rsid w:val="00926D21"/>
    <w:rsid w:val="00926E32"/>
    <w:rsid w:val="00927170"/>
    <w:rsid w:val="0092720E"/>
    <w:rsid w:val="009279F4"/>
    <w:rsid w:val="00927AEB"/>
    <w:rsid w:val="00927B36"/>
    <w:rsid w:val="00930307"/>
    <w:rsid w:val="00930887"/>
    <w:rsid w:val="00930C89"/>
    <w:rsid w:val="009313BE"/>
    <w:rsid w:val="00931513"/>
    <w:rsid w:val="0093155F"/>
    <w:rsid w:val="00931803"/>
    <w:rsid w:val="00931972"/>
    <w:rsid w:val="00931A21"/>
    <w:rsid w:val="00931ABB"/>
    <w:rsid w:val="00931BA5"/>
    <w:rsid w:val="0093202C"/>
    <w:rsid w:val="009320AB"/>
    <w:rsid w:val="0093232B"/>
    <w:rsid w:val="0093243C"/>
    <w:rsid w:val="00932480"/>
    <w:rsid w:val="009325A9"/>
    <w:rsid w:val="00932682"/>
    <w:rsid w:val="0093300C"/>
    <w:rsid w:val="00933067"/>
    <w:rsid w:val="00933492"/>
    <w:rsid w:val="00933677"/>
    <w:rsid w:val="00933718"/>
    <w:rsid w:val="009337A3"/>
    <w:rsid w:val="009337F1"/>
    <w:rsid w:val="00933E27"/>
    <w:rsid w:val="00934436"/>
    <w:rsid w:val="009346AC"/>
    <w:rsid w:val="009346B3"/>
    <w:rsid w:val="009346D5"/>
    <w:rsid w:val="009346E7"/>
    <w:rsid w:val="0093481B"/>
    <w:rsid w:val="00934AC4"/>
    <w:rsid w:val="00934B39"/>
    <w:rsid w:val="00935173"/>
    <w:rsid w:val="009351E6"/>
    <w:rsid w:val="009359B9"/>
    <w:rsid w:val="00936106"/>
    <w:rsid w:val="009364C8"/>
    <w:rsid w:val="009368ED"/>
    <w:rsid w:val="009368F0"/>
    <w:rsid w:val="00936A52"/>
    <w:rsid w:val="00936A71"/>
    <w:rsid w:val="00936BF1"/>
    <w:rsid w:val="00936CD3"/>
    <w:rsid w:val="00936E20"/>
    <w:rsid w:val="00936E26"/>
    <w:rsid w:val="00936E62"/>
    <w:rsid w:val="009371A5"/>
    <w:rsid w:val="0093727A"/>
    <w:rsid w:val="00937798"/>
    <w:rsid w:val="00937E2F"/>
    <w:rsid w:val="009400F9"/>
    <w:rsid w:val="0094015A"/>
    <w:rsid w:val="009405BC"/>
    <w:rsid w:val="00940746"/>
    <w:rsid w:val="00940D0F"/>
    <w:rsid w:val="00940D35"/>
    <w:rsid w:val="00940FF2"/>
    <w:rsid w:val="00941026"/>
    <w:rsid w:val="009410B8"/>
    <w:rsid w:val="009414DF"/>
    <w:rsid w:val="00941A71"/>
    <w:rsid w:val="00941E03"/>
    <w:rsid w:val="009424A0"/>
    <w:rsid w:val="00942734"/>
    <w:rsid w:val="00942782"/>
    <w:rsid w:val="009433D2"/>
    <w:rsid w:val="00943C58"/>
    <w:rsid w:val="00944331"/>
    <w:rsid w:val="009443CE"/>
    <w:rsid w:val="00944526"/>
    <w:rsid w:val="00944540"/>
    <w:rsid w:val="009448B5"/>
    <w:rsid w:val="00944AA4"/>
    <w:rsid w:val="00944BB3"/>
    <w:rsid w:val="00944BF9"/>
    <w:rsid w:val="00944F96"/>
    <w:rsid w:val="00945552"/>
    <w:rsid w:val="00945974"/>
    <w:rsid w:val="00945AE3"/>
    <w:rsid w:val="00945B1D"/>
    <w:rsid w:val="00945BA6"/>
    <w:rsid w:val="00945C67"/>
    <w:rsid w:val="00945CA4"/>
    <w:rsid w:val="00945DE6"/>
    <w:rsid w:val="00945E8E"/>
    <w:rsid w:val="00946295"/>
    <w:rsid w:val="009464EC"/>
    <w:rsid w:val="009466DB"/>
    <w:rsid w:val="0094693C"/>
    <w:rsid w:val="00946C14"/>
    <w:rsid w:val="00946CEC"/>
    <w:rsid w:val="00946DDC"/>
    <w:rsid w:val="00946EEC"/>
    <w:rsid w:val="00947013"/>
    <w:rsid w:val="00947444"/>
    <w:rsid w:val="0094751F"/>
    <w:rsid w:val="009476BE"/>
    <w:rsid w:val="009477C4"/>
    <w:rsid w:val="00947A0E"/>
    <w:rsid w:val="00947B5E"/>
    <w:rsid w:val="00947E5E"/>
    <w:rsid w:val="009507CC"/>
    <w:rsid w:val="00950902"/>
    <w:rsid w:val="00950922"/>
    <w:rsid w:val="00950E8D"/>
    <w:rsid w:val="00950FEC"/>
    <w:rsid w:val="00951500"/>
    <w:rsid w:val="00951906"/>
    <w:rsid w:val="00951B0D"/>
    <w:rsid w:val="00951C9D"/>
    <w:rsid w:val="00952146"/>
    <w:rsid w:val="0095230C"/>
    <w:rsid w:val="00952598"/>
    <w:rsid w:val="009525DB"/>
    <w:rsid w:val="0095351F"/>
    <w:rsid w:val="00953567"/>
    <w:rsid w:val="00953889"/>
    <w:rsid w:val="0095404F"/>
    <w:rsid w:val="009542C4"/>
    <w:rsid w:val="009544E4"/>
    <w:rsid w:val="009549C1"/>
    <w:rsid w:val="00954C34"/>
    <w:rsid w:val="00954D95"/>
    <w:rsid w:val="00955107"/>
    <w:rsid w:val="00955397"/>
    <w:rsid w:val="0095567F"/>
    <w:rsid w:val="00955A82"/>
    <w:rsid w:val="00955AF3"/>
    <w:rsid w:val="00955B5C"/>
    <w:rsid w:val="00955D47"/>
    <w:rsid w:val="00955D6B"/>
    <w:rsid w:val="00955E3D"/>
    <w:rsid w:val="00956B79"/>
    <w:rsid w:val="00956C77"/>
    <w:rsid w:val="00957213"/>
    <w:rsid w:val="00957566"/>
    <w:rsid w:val="00957976"/>
    <w:rsid w:val="00957AB9"/>
    <w:rsid w:val="00957C93"/>
    <w:rsid w:val="00957CF8"/>
    <w:rsid w:val="0096051C"/>
    <w:rsid w:val="00960529"/>
    <w:rsid w:val="00960B94"/>
    <w:rsid w:val="00960E72"/>
    <w:rsid w:val="009615E6"/>
    <w:rsid w:val="0096161D"/>
    <w:rsid w:val="0096171F"/>
    <w:rsid w:val="00961BFA"/>
    <w:rsid w:val="00961DA7"/>
    <w:rsid w:val="00961ED5"/>
    <w:rsid w:val="00962007"/>
    <w:rsid w:val="00962418"/>
    <w:rsid w:val="009624D8"/>
    <w:rsid w:val="0096267D"/>
    <w:rsid w:val="009626BD"/>
    <w:rsid w:val="009628D9"/>
    <w:rsid w:val="00962BA5"/>
    <w:rsid w:val="00963041"/>
    <w:rsid w:val="00963277"/>
    <w:rsid w:val="009633A2"/>
    <w:rsid w:val="009633AA"/>
    <w:rsid w:val="00963552"/>
    <w:rsid w:val="0096360D"/>
    <w:rsid w:val="00963712"/>
    <w:rsid w:val="00963760"/>
    <w:rsid w:val="00963782"/>
    <w:rsid w:val="00963AC8"/>
    <w:rsid w:val="0096404F"/>
    <w:rsid w:val="00964161"/>
    <w:rsid w:val="00964827"/>
    <w:rsid w:val="00964891"/>
    <w:rsid w:val="009648AF"/>
    <w:rsid w:val="00964AB2"/>
    <w:rsid w:val="00964AB8"/>
    <w:rsid w:val="00964B8B"/>
    <w:rsid w:val="00964F25"/>
    <w:rsid w:val="00965322"/>
    <w:rsid w:val="0096633C"/>
    <w:rsid w:val="00966391"/>
    <w:rsid w:val="009663B3"/>
    <w:rsid w:val="009664C7"/>
    <w:rsid w:val="009667D4"/>
    <w:rsid w:val="00966B9E"/>
    <w:rsid w:val="00966BB5"/>
    <w:rsid w:val="00966BF7"/>
    <w:rsid w:val="009672DE"/>
    <w:rsid w:val="009674D4"/>
    <w:rsid w:val="009679AA"/>
    <w:rsid w:val="00967A53"/>
    <w:rsid w:val="00967B45"/>
    <w:rsid w:val="00967FC0"/>
    <w:rsid w:val="0097006C"/>
    <w:rsid w:val="00970156"/>
    <w:rsid w:val="009704B5"/>
    <w:rsid w:val="00970769"/>
    <w:rsid w:val="00970E7C"/>
    <w:rsid w:val="00971230"/>
    <w:rsid w:val="00971776"/>
    <w:rsid w:val="009717D1"/>
    <w:rsid w:val="00971AD4"/>
    <w:rsid w:val="00971B20"/>
    <w:rsid w:val="00971C31"/>
    <w:rsid w:val="00971DA9"/>
    <w:rsid w:val="009723DC"/>
    <w:rsid w:val="00972588"/>
    <w:rsid w:val="0097299A"/>
    <w:rsid w:val="00972BF1"/>
    <w:rsid w:val="00972F6C"/>
    <w:rsid w:val="009730E5"/>
    <w:rsid w:val="00973510"/>
    <w:rsid w:val="009735B7"/>
    <w:rsid w:val="009736CB"/>
    <w:rsid w:val="0097371C"/>
    <w:rsid w:val="00973744"/>
    <w:rsid w:val="00973D51"/>
    <w:rsid w:val="00974100"/>
    <w:rsid w:val="00974234"/>
    <w:rsid w:val="009742FB"/>
    <w:rsid w:val="009743F2"/>
    <w:rsid w:val="009744A4"/>
    <w:rsid w:val="009746A8"/>
    <w:rsid w:val="009748CC"/>
    <w:rsid w:val="00974BF4"/>
    <w:rsid w:val="00974D59"/>
    <w:rsid w:val="00975128"/>
    <w:rsid w:val="0097523C"/>
    <w:rsid w:val="009752D7"/>
    <w:rsid w:val="00975572"/>
    <w:rsid w:val="00975592"/>
    <w:rsid w:val="009757AC"/>
    <w:rsid w:val="00975861"/>
    <w:rsid w:val="00975A64"/>
    <w:rsid w:val="00975F20"/>
    <w:rsid w:val="00976194"/>
    <w:rsid w:val="0097644E"/>
    <w:rsid w:val="00976464"/>
    <w:rsid w:val="00976952"/>
    <w:rsid w:val="00976A65"/>
    <w:rsid w:val="00976AF2"/>
    <w:rsid w:val="00976BB6"/>
    <w:rsid w:val="00976C1E"/>
    <w:rsid w:val="00976DBB"/>
    <w:rsid w:val="00976ED9"/>
    <w:rsid w:val="009770C2"/>
    <w:rsid w:val="0097753E"/>
    <w:rsid w:val="00977A50"/>
    <w:rsid w:val="00977AB3"/>
    <w:rsid w:val="00980B19"/>
    <w:rsid w:val="00980B81"/>
    <w:rsid w:val="00980FEE"/>
    <w:rsid w:val="00981276"/>
    <w:rsid w:val="009812AC"/>
    <w:rsid w:val="009812F9"/>
    <w:rsid w:val="00981532"/>
    <w:rsid w:val="00981644"/>
    <w:rsid w:val="009816B6"/>
    <w:rsid w:val="0098183A"/>
    <w:rsid w:val="00981964"/>
    <w:rsid w:val="00981AAE"/>
    <w:rsid w:val="00981AAF"/>
    <w:rsid w:val="00981CAF"/>
    <w:rsid w:val="009820C0"/>
    <w:rsid w:val="00982203"/>
    <w:rsid w:val="0098238B"/>
    <w:rsid w:val="00982775"/>
    <w:rsid w:val="00982969"/>
    <w:rsid w:val="00982EAD"/>
    <w:rsid w:val="00983272"/>
    <w:rsid w:val="00983646"/>
    <w:rsid w:val="00983763"/>
    <w:rsid w:val="009837D4"/>
    <w:rsid w:val="00983806"/>
    <w:rsid w:val="009839C0"/>
    <w:rsid w:val="00983B01"/>
    <w:rsid w:val="00983B0A"/>
    <w:rsid w:val="00983B6D"/>
    <w:rsid w:val="00984027"/>
    <w:rsid w:val="0098402B"/>
    <w:rsid w:val="0098412E"/>
    <w:rsid w:val="009847BC"/>
    <w:rsid w:val="00984CBF"/>
    <w:rsid w:val="00985A12"/>
    <w:rsid w:val="00985A49"/>
    <w:rsid w:val="00985D82"/>
    <w:rsid w:val="00985E4A"/>
    <w:rsid w:val="00986B82"/>
    <w:rsid w:val="00986DF0"/>
    <w:rsid w:val="009873C7"/>
    <w:rsid w:val="0098785E"/>
    <w:rsid w:val="009878E8"/>
    <w:rsid w:val="00987926"/>
    <w:rsid w:val="009879DD"/>
    <w:rsid w:val="00987C2B"/>
    <w:rsid w:val="00987E68"/>
    <w:rsid w:val="00990496"/>
    <w:rsid w:val="009905F1"/>
    <w:rsid w:val="0099063D"/>
    <w:rsid w:val="0099063E"/>
    <w:rsid w:val="009909DF"/>
    <w:rsid w:val="00990A04"/>
    <w:rsid w:val="00991322"/>
    <w:rsid w:val="00991591"/>
    <w:rsid w:val="0099164A"/>
    <w:rsid w:val="00991666"/>
    <w:rsid w:val="009916C5"/>
    <w:rsid w:val="00991764"/>
    <w:rsid w:val="00991862"/>
    <w:rsid w:val="00991A0A"/>
    <w:rsid w:val="00991C81"/>
    <w:rsid w:val="00991CCE"/>
    <w:rsid w:val="00991E00"/>
    <w:rsid w:val="00991FB3"/>
    <w:rsid w:val="00992081"/>
    <w:rsid w:val="00992237"/>
    <w:rsid w:val="0099232A"/>
    <w:rsid w:val="00992627"/>
    <w:rsid w:val="00992F57"/>
    <w:rsid w:val="00993054"/>
    <w:rsid w:val="00993879"/>
    <w:rsid w:val="00993EEA"/>
    <w:rsid w:val="00993FC8"/>
    <w:rsid w:val="0099489E"/>
    <w:rsid w:val="0099493A"/>
    <w:rsid w:val="0099494D"/>
    <w:rsid w:val="00994950"/>
    <w:rsid w:val="00994A2B"/>
    <w:rsid w:val="00994B45"/>
    <w:rsid w:val="00994D12"/>
    <w:rsid w:val="00994E59"/>
    <w:rsid w:val="009953CB"/>
    <w:rsid w:val="0099542E"/>
    <w:rsid w:val="00996A7F"/>
    <w:rsid w:val="00996DBF"/>
    <w:rsid w:val="009971BD"/>
    <w:rsid w:val="009973E0"/>
    <w:rsid w:val="009975E7"/>
    <w:rsid w:val="00997636"/>
    <w:rsid w:val="009976A3"/>
    <w:rsid w:val="009978A2"/>
    <w:rsid w:val="00997A2F"/>
    <w:rsid w:val="00997FBB"/>
    <w:rsid w:val="009A0392"/>
    <w:rsid w:val="009A05A7"/>
    <w:rsid w:val="009A06A6"/>
    <w:rsid w:val="009A08E2"/>
    <w:rsid w:val="009A0DAA"/>
    <w:rsid w:val="009A0F1E"/>
    <w:rsid w:val="009A118C"/>
    <w:rsid w:val="009A13A0"/>
    <w:rsid w:val="009A1513"/>
    <w:rsid w:val="009A1AD6"/>
    <w:rsid w:val="009A1BDF"/>
    <w:rsid w:val="009A1D1A"/>
    <w:rsid w:val="009A1D21"/>
    <w:rsid w:val="009A1D9F"/>
    <w:rsid w:val="009A20CF"/>
    <w:rsid w:val="009A22A6"/>
    <w:rsid w:val="009A24CB"/>
    <w:rsid w:val="009A28A7"/>
    <w:rsid w:val="009A2C3D"/>
    <w:rsid w:val="009A2DA6"/>
    <w:rsid w:val="009A314D"/>
    <w:rsid w:val="009A3608"/>
    <w:rsid w:val="009A3AC6"/>
    <w:rsid w:val="009A3AE1"/>
    <w:rsid w:val="009A44E6"/>
    <w:rsid w:val="009A4761"/>
    <w:rsid w:val="009A47C6"/>
    <w:rsid w:val="009A4C70"/>
    <w:rsid w:val="009A4DBF"/>
    <w:rsid w:val="009A4EA6"/>
    <w:rsid w:val="009A54C5"/>
    <w:rsid w:val="009A567B"/>
    <w:rsid w:val="009A5744"/>
    <w:rsid w:val="009A58F1"/>
    <w:rsid w:val="009A596C"/>
    <w:rsid w:val="009A5A60"/>
    <w:rsid w:val="009A5C74"/>
    <w:rsid w:val="009A5D98"/>
    <w:rsid w:val="009A5E49"/>
    <w:rsid w:val="009A5FEB"/>
    <w:rsid w:val="009A6A5D"/>
    <w:rsid w:val="009A6C88"/>
    <w:rsid w:val="009A6F84"/>
    <w:rsid w:val="009A70F6"/>
    <w:rsid w:val="009A7616"/>
    <w:rsid w:val="009A7782"/>
    <w:rsid w:val="009A7795"/>
    <w:rsid w:val="009A78FE"/>
    <w:rsid w:val="009A7907"/>
    <w:rsid w:val="009A7B10"/>
    <w:rsid w:val="009A7FC9"/>
    <w:rsid w:val="009B02E7"/>
    <w:rsid w:val="009B073E"/>
    <w:rsid w:val="009B0C9C"/>
    <w:rsid w:val="009B0DE6"/>
    <w:rsid w:val="009B11C6"/>
    <w:rsid w:val="009B1764"/>
    <w:rsid w:val="009B17D9"/>
    <w:rsid w:val="009B1A0F"/>
    <w:rsid w:val="009B1D34"/>
    <w:rsid w:val="009B1ED2"/>
    <w:rsid w:val="009B2207"/>
    <w:rsid w:val="009B227F"/>
    <w:rsid w:val="009B25B2"/>
    <w:rsid w:val="009B293B"/>
    <w:rsid w:val="009B2D66"/>
    <w:rsid w:val="009B3637"/>
    <w:rsid w:val="009B3F86"/>
    <w:rsid w:val="009B41A5"/>
    <w:rsid w:val="009B4435"/>
    <w:rsid w:val="009B46A9"/>
    <w:rsid w:val="009B4A22"/>
    <w:rsid w:val="009B4CDC"/>
    <w:rsid w:val="009B4F3C"/>
    <w:rsid w:val="009B4FD5"/>
    <w:rsid w:val="009B53DA"/>
    <w:rsid w:val="009B5884"/>
    <w:rsid w:val="009B59A5"/>
    <w:rsid w:val="009B5B63"/>
    <w:rsid w:val="009B5DA2"/>
    <w:rsid w:val="009B5E28"/>
    <w:rsid w:val="009B6037"/>
    <w:rsid w:val="009B60B9"/>
    <w:rsid w:val="009B6269"/>
    <w:rsid w:val="009B6C37"/>
    <w:rsid w:val="009B6C6F"/>
    <w:rsid w:val="009B6D2A"/>
    <w:rsid w:val="009B6E1D"/>
    <w:rsid w:val="009B6FCA"/>
    <w:rsid w:val="009B710C"/>
    <w:rsid w:val="009B745B"/>
    <w:rsid w:val="009B7757"/>
    <w:rsid w:val="009B79A8"/>
    <w:rsid w:val="009C00A0"/>
    <w:rsid w:val="009C01EF"/>
    <w:rsid w:val="009C0348"/>
    <w:rsid w:val="009C0949"/>
    <w:rsid w:val="009C0E1C"/>
    <w:rsid w:val="009C1175"/>
    <w:rsid w:val="009C15EF"/>
    <w:rsid w:val="009C1617"/>
    <w:rsid w:val="009C16AD"/>
    <w:rsid w:val="009C1788"/>
    <w:rsid w:val="009C1930"/>
    <w:rsid w:val="009C19C8"/>
    <w:rsid w:val="009C1E49"/>
    <w:rsid w:val="009C2248"/>
    <w:rsid w:val="009C240F"/>
    <w:rsid w:val="009C251D"/>
    <w:rsid w:val="009C2675"/>
    <w:rsid w:val="009C2A61"/>
    <w:rsid w:val="009C3402"/>
    <w:rsid w:val="009C3569"/>
    <w:rsid w:val="009C360F"/>
    <w:rsid w:val="009C365A"/>
    <w:rsid w:val="009C3952"/>
    <w:rsid w:val="009C39FF"/>
    <w:rsid w:val="009C3D0F"/>
    <w:rsid w:val="009C3F7D"/>
    <w:rsid w:val="009C428F"/>
    <w:rsid w:val="009C42DB"/>
    <w:rsid w:val="009C462F"/>
    <w:rsid w:val="009C4681"/>
    <w:rsid w:val="009C46E3"/>
    <w:rsid w:val="009C47F5"/>
    <w:rsid w:val="009C4885"/>
    <w:rsid w:val="009C495E"/>
    <w:rsid w:val="009C4BF9"/>
    <w:rsid w:val="009C4C52"/>
    <w:rsid w:val="009C4DE4"/>
    <w:rsid w:val="009C4DFB"/>
    <w:rsid w:val="009C5316"/>
    <w:rsid w:val="009C5685"/>
    <w:rsid w:val="009C5B8D"/>
    <w:rsid w:val="009C5F6E"/>
    <w:rsid w:val="009C62E0"/>
    <w:rsid w:val="009C63EE"/>
    <w:rsid w:val="009C68AC"/>
    <w:rsid w:val="009C6C34"/>
    <w:rsid w:val="009C6E02"/>
    <w:rsid w:val="009C6FDF"/>
    <w:rsid w:val="009C76CC"/>
    <w:rsid w:val="009C79ED"/>
    <w:rsid w:val="009C7E22"/>
    <w:rsid w:val="009D039A"/>
    <w:rsid w:val="009D0426"/>
    <w:rsid w:val="009D05BE"/>
    <w:rsid w:val="009D0F6E"/>
    <w:rsid w:val="009D109F"/>
    <w:rsid w:val="009D149F"/>
    <w:rsid w:val="009D1648"/>
    <w:rsid w:val="009D1778"/>
    <w:rsid w:val="009D17ED"/>
    <w:rsid w:val="009D1A67"/>
    <w:rsid w:val="009D1B24"/>
    <w:rsid w:val="009D1BBA"/>
    <w:rsid w:val="009D1BD6"/>
    <w:rsid w:val="009D1DE2"/>
    <w:rsid w:val="009D2266"/>
    <w:rsid w:val="009D234A"/>
    <w:rsid w:val="009D241B"/>
    <w:rsid w:val="009D2573"/>
    <w:rsid w:val="009D27B4"/>
    <w:rsid w:val="009D298D"/>
    <w:rsid w:val="009D2A06"/>
    <w:rsid w:val="009D342D"/>
    <w:rsid w:val="009D34D3"/>
    <w:rsid w:val="009D3560"/>
    <w:rsid w:val="009D362D"/>
    <w:rsid w:val="009D37BC"/>
    <w:rsid w:val="009D3A49"/>
    <w:rsid w:val="009D3D19"/>
    <w:rsid w:val="009D3F6D"/>
    <w:rsid w:val="009D4085"/>
    <w:rsid w:val="009D4538"/>
    <w:rsid w:val="009D4915"/>
    <w:rsid w:val="009D4C39"/>
    <w:rsid w:val="009D4CE1"/>
    <w:rsid w:val="009D4F1E"/>
    <w:rsid w:val="009D4F47"/>
    <w:rsid w:val="009D547F"/>
    <w:rsid w:val="009D5758"/>
    <w:rsid w:val="009D5881"/>
    <w:rsid w:val="009D63CC"/>
    <w:rsid w:val="009D67E6"/>
    <w:rsid w:val="009D6C26"/>
    <w:rsid w:val="009D6C29"/>
    <w:rsid w:val="009D7278"/>
    <w:rsid w:val="009D766C"/>
    <w:rsid w:val="009D76D8"/>
    <w:rsid w:val="009D7917"/>
    <w:rsid w:val="009D7EAD"/>
    <w:rsid w:val="009E00CF"/>
    <w:rsid w:val="009E0107"/>
    <w:rsid w:val="009E088B"/>
    <w:rsid w:val="009E0A99"/>
    <w:rsid w:val="009E0AF3"/>
    <w:rsid w:val="009E1076"/>
    <w:rsid w:val="009E11A1"/>
    <w:rsid w:val="009E1329"/>
    <w:rsid w:val="009E17A7"/>
    <w:rsid w:val="009E17DA"/>
    <w:rsid w:val="009E1B18"/>
    <w:rsid w:val="009E1CBF"/>
    <w:rsid w:val="009E1EE0"/>
    <w:rsid w:val="009E28A4"/>
    <w:rsid w:val="009E2A96"/>
    <w:rsid w:val="009E31D3"/>
    <w:rsid w:val="009E37E2"/>
    <w:rsid w:val="009E3B5E"/>
    <w:rsid w:val="009E3D92"/>
    <w:rsid w:val="009E3E09"/>
    <w:rsid w:val="009E3EAE"/>
    <w:rsid w:val="009E3FF0"/>
    <w:rsid w:val="009E415D"/>
    <w:rsid w:val="009E4576"/>
    <w:rsid w:val="009E4592"/>
    <w:rsid w:val="009E4680"/>
    <w:rsid w:val="009E473A"/>
    <w:rsid w:val="009E483B"/>
    <w:rsid w:val="009E4B63"/>
    <w:rsid w:val="009E4C2A"/>
    <w:rsid w:val="009E514C"/>
    <w:rsid w:val="009E526F"/>
    <w:rsid w:val="009E52E1"/>
    <w:rsid w:val="009E5599"/>
    <w:rsid w:val="009E55CF"/>
    <w:rsid w:val="009E598C"/>
    <w:rsid w:val="009E59CB"/>
    <w:rsid w:val="009E5AE0"/>
    <w:rsid w:val="009E5BDF"/>
    <w:rsid w:val="009E5D39"/>
    <w:rsid w:val="009E5DD6"/>
    <w:rsid w:val="009E60BE"/>
    <w:rsid w:val="009E61AC"/>
    <w:rsid w:val="009E6228"/>
    <w:rsid w:val="009E632E"/>
    <w:rsid w:val="009E64E4"/>
    <w:rsid w:val="009E6522"/>
    <w:rsid w:val="009E69F6"/>
    <w:rsid w:val="009E6BF4"/>
    <w:rsid w:val="009E7141"/>
    <w:rsid w:val="009E71C0"/>
    <w:rsid w:val="009E756B"/>
    <w:rsid w:val="009E77FE"/>
    <w:rsid w:val="009E7B7B"/>
    <w:rsid w:val="009E7DFD"/>
    <w:rsid w:val="009E7F3F"/>
    <w:rsid w:val="009E7FEE"/>
    <w:rsid w:val="009F0012"/>
    <w:rsid w:val="009F00E2"/>
    <w:rsid w:val="009F02BA"/>
    <w:rsid w:val="009F0801"/>
    <w:rsid w:val="009F0E56"/>
    <w:rsid w:val="009F12AD"/>
    <w:rsid w:val="009F12BD"/>
    <w:rsid w:val="009F186A"/>
    <w:rsid w:val="009F19BF"/>
    <w:rsid w:val="009F1A9A"/>
    <w:rsid w:val="009F1C12"/>
    <w:rsid w:val="009F1EC5"/>
    <w:rsid w:val="009F1F65"/>
    <w:rsid w:val="009F1FAC"/>
    <w:rsid w:val="009F1FEB"/>
    <w:rsid w:val="009F2275"/>
    <w:rsid w:val="009F2519"/>
    <w:rsid w:val="009F2A1A"/>
    <w:rsid w:val="009F2D6A"/>
    <w:rsid w:val="009F2EEF"/>
    <w:rsid w:val="009F309B"/>
    <w:rsid w:val="009F3758"/>
    <w:rsid w:val="009F3AA6"/>
    <w:rsid w:val="009F3B4F"/>
    <w:rsid w:val="009F3D63"/>
    <w:rsid w:val="009F4145"/>
    <w:rsid w:val="009F4224"/>
    <w:rsid w:val="009F4384"/>
    <w:rsid w:val="009F4BEF"/>
    <w:rsid w:val="009F4CFE"/>
    <w:rsid w:val="009F4EFC"/>
    <w:rsid w:val="009F4FA9"/>
    <w:rsid w:val="009F50D8"/>
    <w:rsid w:val="009F51D4"/>
    <w:rsid w:val="009F52A8"/>
    <w:rsid w:val="009F573A"/>
    <w:rsid w:val="009F5C52"/>
    <w:rsid w:val="009F5D15"/>
    <w:rsid w:val="009F5F79"/>
    <w:rsid w:val="009F5FD9"/>
    <w:rsid w:val="009F6004"/>
    <w:rsid w:val="009F62C9"/>
    <w:rsid w:val="009F659E"/>
    <w:rsid w:val="009F6871"/>
    <w:rsid w:val="009F6983"/>
    <w:rsid w:val="009F6B61"/>
    <w:rsid w:val="009F6D94"/>
    <w:rsid w:val="009F6EB3"/>
    <w:rsid w:val="009F6F22"/>
    <w:rsid w:val="009F71EA"/>
    <w:rsid w:val="009F74D0"/>
    <w:rsid w:val="009F7A93"/>
    <w:rsid w:val="009F7B6E"/>
    <w:rsid w:val="00A001F6"/>
    <w:rsid w:val="00A00490"/>
    <w:rsid w:val="00A00597"/>
    <w:rsid w:val="00A0095E"/>
    <w:rsid w:val="00A00B6A"/>
    <w:rsid w:val="00A00DF9"/>
    <w:rsid w:val="00A01127"/>
    <w:rsid w:val="00A012AB"/>
    <w:rsid w:val="00A01AAE"/>
    <w:rsid w:val="00A01C88"/>
    <w:rsid w:val="00A0209B"/>
    <w:rsid w:val="00A028DE"/>
    <w:rsid w:val="00A0290B"/>
    <w:rsid w:val="00A02DE8"/>
    <w:rsid w:val="00A02E56"/>
    <w:rsid w:val="00A0303E"/>
    <w:rsid w:val="00A032FD"/>
    <w:rsid w:val="00A0344F"/>
    <w:rsid w:val="00A037BB"/>
    <w:rsid w:val="00A03DB6"/>
    <w:rsid w:val="00A03FCC"/>
    <w:rsid w:val="00A047A1"/>
    <w:rsid w:val="00A04990"/>
    <w:rsid w:val="00A04CC3"/>
    <w:rsid w:val="00A0556A"/>
    <w:rsid w:val="00A05598"/>
    <w:rsid w:val="00A05754"/>
    <w:rsid w:val="00A058C6"/>
    <w:rsid w:val="00A05907"/>
    <w:rsid w:val="00A05BC5"/>
    <w:rsid w:val="00A05D93"/>
    <w:rsid w:val="00A05F1D"/>
    <w:rsid w:val="00A06441"/>
    <w:rsid w:val="00A06DF1"/>
    <w:rsid w:val="00A0764B"/>
    <w:rsid w:val="00A077A9"/>
    <w:rsid w:val="00A07A7E"/>
    <w:rsid w:val="00A07A8C"/>
    <w:rsid w:val="00A07D79"/>
    <w:rsid w:val="00A10245"/>
    <w:rsid w:val="00A10C61"/>
    <w:rsid w:val="00A10D2C"/>
    <w:rsid w:val="00A10DE4"/>
    <w:rsid w:val="00A10FA8"/>
    <w:rsid w:val="00A11100"/>
    <w:rsid w:val="00A1126A"/>
    <w:rsid w:val="00A114D3"/>
    <w:rsid w:val="00A1167F"/>
    <w:rsid w:val="00A1174C"/>
    <w:rsid w:val="00A11918"/>
    <w:rsid w:val="00A11C98"/>
    <w:rsid w:val="00A12025"/>
    <w:rsid w:val="00A1258D"/>
    <w:rsid w:val="00A12A64"/>
    <w:rsid w:val="00A12CBD"/>
    <w:rsid w:val="00A12E10"/>
    <w:rsid w:val="00A12FE7"/>
    <w:rsid w:val="00A131D8"/>
    <w:rsid w:val="00A13485"/>
    <w:rsid w:val="00A1397D"/>
    <w:rsid w:val="00A13A90"/>
    <w:rsid w:val="00A14059"/>
    <w:rsid w:val="00A141BE"/>
    <w:rsid w:val="00A142E3"/>
    <w:rsid w:val="00A14821"/>
    <w:rsid w:val="00A1521D"/>
    <w:rsid w:val="00A15636"/>
    <w:rsid w:val="00A15687"/>
    <w:rsid w:val="00A15688"/>
    <w:rsid w:val="00A15930"/>
    <w:rsid w:val="00A1594B"/>
    <w:rsid w:val="00A159A1"/>
    <w:rsid w:val="00A159DC"/>
    <w:rsid w:val="00A161F0"/>
    <w:rsid w:val="00A1650A"/>
    <w:rsid w:val="00A166EB"/>
    <w:rsid w:val="00A1670B"/>
    <w:rsid w:val="00A16713"/>
    <w:rsid w:val="00A16B76"/>
    <w:rsid w:val="00A16DF3"/>
    <w:rsid w:val="00A16EA6"/>
    <w:rsid w:val="00A1767E"/>
    <w:rsid w:val="00A176E3"/>
    <w:rsid w:val="00A1774B"/>
    <w:rsid w:val="00A17868"/>
    <w:rsid w:val="00A200ED"/>
    <w:rsid w:val="00A20135"/>
    <w:rsid w:val="00A20289"/>
    <w:rsid w:val="00A2035F"/>
    <w:rsid w:val="00A20598"/>
    <w:rsid w:val="00A20C69"/>
    <w:rsid w:val="00A20EB9"/>
    <w:rsid w:val="00A20ED3"/>
    <w:rsid w:val="00A21369"/>
    <w:rsid w:val="00A215D5"/>
    <w:rsid w:val="00A215D9"/>
    <w:rsid w:val="00A2173A"/>
    <w:rsid w:val="00A21A6E"/>
    <w:rsid w:val="00A21E27"/>
    <w:rsid w:val="00A221F1"/>
    <w:rsid w:val="00A22353"/>
    <w:rsid w:val="00A225A3"/>
    <w:rsid w:val="00A22638"/>
    <w:rsid w:val="00A22640"/>
    <w:rsid w:val="00A228EF"/>
    <w:rsid w:val="00A2297C"/>
    <w:rsid w:val="00A22DDF"/>
    <w:rsid w:val="00A23385"/>
    <w:rsid w:val="00A23602"/>
    <w:rsid w:val="00A2376E"/>
    <w:rsid w:val="00A23772"/>
    <w:rsid w:val="00A23C62"/>
    <w:rsid w:val="00A23FB5"/>
    <w:rsid w:val="00A24071"/>
    <w:rsid w:val="00A241F8"/>
    <w:rsid w:val="00A2458F"/>
    <w:rsid w:val="00A24623"/>
    <w:rsid w:val="00A24BF4"/>
    <w:rsid w:val="00A24DDA"/>
    <w:rsid w:val="00A250B0"/>
    <w:rsid w:val="00A25603"/>
    <w:rsid w:val="00A25C50"/>
    <w:rsid w:val="00A25E80"/>
    <w:rsid w:val="00A25F31"/>
    <w:rsid w:val="00A26188"/>
    <w:rsid w:val="00A263D3"/>
    <w:rsid w:val="00A26BF9"/>
    <w:rsid w:val="00A26D7A"/>
    <w:rsid w:val="00A270B2"/>
    <w:rsid w:val="00A271F7"/>
    <w:rsid w:val="00A274CC"/>
    <w:rsid w:val="00A276A9"/>
    <w:rsid w:val="00A27738"/>
    <w:rsid w:val="00A278E3"/>
    <w:rsid w:val="00A27980"/>
    <w:rsid w:val="00A27CA6"/>
    <w:rsid w:val="00A27CC3"/>
    <w:rsid w:val="00A27CCF"/>
    <w:rsid w:val="00A27DE8"/>
    <w:rsid w:val="00A27EA2"/>
    <w:rsid w:val="00A27ED4"/>
    <w:rsid w:val="00A3001F"/>
    <w:rsid w:val="00A30298"/>
    <w:rsid w:val="00A30A2C"/>
    <w:rsid w:val="00A30D2F"/>
    <w:rsid w:val="00A30F3B"/>
    <w:rsid w:val="00A312C9"/>
    <w:rsid w:val="00A3147D"/>
    <w:rsid w:val="00A315D3"/>
    <w:rsid w:val="00A31CF2"/>
    <w:rsid w:val="00A320C2"/>
    <w:rsid w:val="00A32605"/>
    <w:rsid w:val="00A32B14"/>
    <w:rsid w:val="00A32BC5"/>
    <w:rsid w:val="00A32CC2"/>
    <w:rsid w:val="00A32F73"/>
    <w:rsid w:val="00A32F86"/>
    <w:rsid w:val="00A33089"/>
    <w:rsid w:val="00A33113"/>
    <w:rsid w:val="00A33405"/>
    <w:rsid w:val="00A337D4"/>
    <w:rsid w:val="00A3393F"/>
    <w:rsid w:val="00A33A2B"/>
    <w:rsid w:val="00A340C0"/>
    <w:rsid w:val="00A34A8D"/>
    <w:rsid w:val="00A34D63"/>
    <w:rsid w:val="00A34D66"/>
    <w:rsid w:val="00A35021"/>
    <w:rsid w:val="00A353A1"/>
    <w:rsid w:val="00A354E8"/>
    <w:rsid w:val="00A354FC"/>
    <w:rsid w:val="00A355D7"/>
    <w:rsid w:val="00A35D63"/>
    <w:rsid w:val="00A35D8F"/>
    <w:rsid w:val="00A35E3D"/>
    <w:rsid w:val="00A35EC3"/>
    <w:rsid w:val="00A35F65"/>
    <w:rsid w:val="00A360C2"/>
    <w:rsid w:val="00A361F8"/>
    <w:rsid w:val="00A367C1"/>
    <w:rsid w:val="00A369BE"/>
    <w:rsid w:val="00A36D6E"/>
    <w:rsid w:val="00A36E8C"/>
    <w:rsid w:val="00A36F09"/>
    <w:rsid w:val="00A36F7F"/>
    <w:rsid w:val="00A37006"/>
    <w:rsid w:val="00A3708D"/>
    <w:rsid w:val="00A370C4"/>
    <w:rsid w:val="00A37353"/>
    <w:rsid w:val="00A3779B"/>
    <w:rsid w:val="00A37CA1"/>
    <w:rsid w:val="00A37D38"/>
    <w:rsid w:val="00A37E47"/>
    <w:rsid w:val="00A37E8A"/>
    <w:rsid w:val="00A4045D"/>
    <w:rsid w:val="00A40620"/>
    <w:rsid w:val="00A406C3"/>
    <w:rsid w:val="00A40AB0"/>
    <w:rsid w:val="00A40BCC"/>
    <w:rsid w:val="00A40F3B"/>
    <w:rsid w:val="00A41061"/>
    <w:rsid w:val="00A41095"/>
    <w:rsid w:val="00A41204"/>
    <w:rsid w:val="00A41305"/>
    <w:rsid w:val="00A414EE"/>
    <w:rsid w:val="00A41943"/>
    <w:rsid w:val="00A41CCB"/>
    <w:rsid w:val="00A420FD"/>
    <w:rsid w:val="00A424DC"/>
    <w:rsid w:val="00A424EF"/>
    <w:rsid w:val="00A42576"/>
    <w:rsid w:val="00A42790"/>
    <w:rsid w:val="00A42BF6"/>
    <w:rsid w:val="00A42D28"/>
    <w:rsid w:val="00A431D3"/>
    <w:rsid w:val="00A435E5"/>
    <w:rsid w:val="00A43949"/>
    <w:rsid w:val="00A43D65"/>
    <w:rsid w:val="00A43FC4"/>
    <w:rsid w:val="00A44074"/>
    <w:rsid w:val="00A44173"/>
    <w:rsid w:val="00A441CD"/>
    <w:rsid w:val="00A448F8"/>
    <w:rsid w:val="00A44E8A"/>
    <w:rsid w:val="00A4500B"/>
    <w:rsid w:val="00A4571F"/>
    <w:rsid w:val="00A45990"/>
    <w:rsid w:val="00A45BA0"/>
    <w:rsid w:val="00A45F77"/>
    <w:rsid w:val="00A464DB"/>
    <w:rsid w:val="00A4654A"/>
    <w:rsid w:val="00A46642"/>
    <w:rsid w:val="00A46D0F"/>
    <w:rsid w:val="00A46DEC"/>
    <w:rsid w:val="00A47385"/>
    <w:rsid w:val="00A473B5"/>
    <w:rsid w:val="00A4785A"/>
    <w:rsid w:val="00A47981"/>
    <w:rsid w:val="00A4798C"/>
    <w:rsid w:val="00A47B32"/>
    <w:rsid w:val="00A47DC9"/>
    <w:rsid w:val="00A5062D"/>
    <w:rsid w:val="00A50823"/>
    <w:rsid w:val="00A509CE"/>
    <w:rsid w:val="00A50D94"/>
    <w:rsid w:val="00A50E5E"/>
    <w:rsid w:val="00A50F3C"/>
    <w:rsid w:val="00A50FAA"/>
    <w:rsid w:val="00A5117A"/>
    <w:rsid w:val="00A51542"/>
    <w:rsid w:val="00A51674"/>
    <w:rsid w:val="00A51692"/>
    <w:rsid w:val="00A51D34"/>
    <w:rsid w:val="00A51FDE"/>
    <w:rsid w:val="00A522C1"/>
    <w:rsid w:val="00A52751"/>
    <w:rsid w:val="00A527A6"/>
    <w:rsid w:val="00A52C35"/>
    <w:rsid w:val="00A52F62"/>
    <w:rsid w:val="00A5350D"/>
    <w:rsid w:val="00A535F2"/>
    <w:rsid w:val="00A53DDB"/>
    <w:rsid w:val="00A5470C"/>
    <w:rsid w:val="00A54752"/>
    <w:rsid w:val="00A547CA"/>
    <w:rsid w:val="00A54821"/>
    <w:rsid w:val="00A54B90"/>
    <w:rsid w:val="00A54C97"/>
    <w:rsid w:val="00A5507C"/>
    <w:rsid w:val="00A55C66"/>
    <w:rsid w:val="00A55D6B"/>
    <w:rsid w:val="00A55E43"/>
    <w:rsid w:val="00A55EE0"/>
    <w:rsid w:val="00A55F68"/>
    <w:rsid w:val="00A566E1"/>
    <w:rsid w:val="00A56BCC"/>
    <w:rsid w:val="00A56C67"/>
    <w:rsid w:val="00A56CAD"/>
    <w:rsid w:val="00A5737B"/>
    <w:rsid w:val="00A574FA"/>
    <w:rsid w:val="00A579B4"/>
    <w:rsid w:val="00A579D2"/>
    <w:rsid w:val="00A57BC1"/>
    <w:rsid w:val="00A57FA0"/>
    <w:rsid w:val="00A60050"/>
    <w:rsid w:val="00A60713"/>
    <w:rsid w:val="00A6081E"/>
    <w:rsid w:val="00A60871"/>
    <w:rsid w:val="00A60987"/>
    <w:rsid w:val="00A61378"/>
    <w:rsid w:val="00A614AD"/>
    <w:rsid w:val="00A6165B"/>
    <w:rsid w:val="00A6172F"/>
    <w:rsid w:val="00A61846"/>
    <w:rsid w:val="00A618E8"/>
    <w:rsid w:val="00A61A07"/>
    <w:rsid w:val="00A61B68"/>
    <w:rsid w:val="00A61B95"/>
    <w:rsid w:val="00A61D3D"/>
    <w:rsid w:val="00A62099"/>
    <w:rsid w:val="00A62101"/>
    <w:rsid w:val="00A624FD"/>
    <w:rsid w:val="00A6258C"/>
    <w:rsid w:val="00A626BE"/>
    <w:rsid w:val="00A62834"/>
    <w:rsid w:val="00A62AD7"/>
    <w:rsid w:val="00A62D43"/>
    <w:rsid w:val="00A62D86"/>
    <w:rsid w:val="00A62E0D"/>
    <w:rsid w:val="00A63394"/>
    <w:rsid w:val="00A63425"/>
    <w:rsid w:val="00A63505"/>
    <w:rsid w:val="00A639AF"/>
    <w:rsid w:val="00A63C71"/>
    <w:rsid w:val="00A63F03"/>
    <w:rsid w:val="00A6463B"/>
    <w:rsid w:val="00A64642"/>
    <w:rsid w:val="00A64645"/>
    <w:rsid w:val="00A649C1"/>
    <w:rsid w:val="00A64D1E"/>
    <w:rsid w:val="00A64F7C"/>
    <w:rsid w:val="00A653A1"/>
    <w:rsid w:val="00A653C2"/>
    <w:rsid w:val="00A65516"/>
    <w:rsid w:val="00A655CF"/>
    <w:rsid w:val="00A65860"/>
    <w:rsid w:val="00A658E2"/>
    <w:rsid w:val="00A6599B"/>
    <w:rsid w:val="00A65B51"/>
    <w:rsid w:val="00A65BB5"/>
    <w:rsid w:val="00A65ED2"/>
    <w:rsid w:val="00A65EE4"/>
    <w:rsid w:val="00A660E3"/>
    <w:rsid w:val="00A666CB"/>
    <w:rsid w:val="00A66972"/>
    <w:rsid w:val="00A66B80"/>
    <w:rsid w:val="00A66BB3"/>
    <w:rsid w:val="00A66DDC"/>
    <w:rsid w:val="00A6718F"/>
    <w:rsid w:val="00A6719C"/>
    <w:rsid w:val="00A67393"/>
    <w:rsid w:val="00A67436"/>
    <w:rsid w:val="00A6756B"/>
    <w:rsid w:val="00A677EB"/>
    <w:rsid w:val="00A67BB0"/>
    <w:rsid w:val="00A67E5F"/>
    <w:rsid w:val="00A67EC4"/>
    <w:rsid w:val="00A702BF"/>
    <w:rsid w:val="00A702CD"/>
    <w:rsid w:val="00A702FC"/>
    <w:rsid w:val="00A7048E"/>
    <w:rsid w:val="00A70908"/>
    <w:rsid w:val="00A70F1F"/>
    <w:rsid w:val="00A70FA8"/>
    <w:rsid w:val="00A70FAF"/>
    <w:rsid w:val="00A7116E"/>
    <w:rsid w:val="00A71345"/>
    <w:rsid w:val="00A71799"/>
    <w:rsid w:val="00A71987"/>
    <w:rsid w:val="00A71C82"/>
    <w:rsid w:val="00A71E72"/>
    <w:rsid w:val="00A72508"/>
    <w:rsid w:val="00A72687"/>
    <w:rsid w:val="00A727EB"/>
    <w:rsid w:val="00A72C31"/>
    <w:rsid w:val="00A72DF5"/>
    <w:rsid w:val="00A72F4E"/>
    <w:rsid w:val="00A7325A"/>
    <w:rsid w:val="00A732A6"/>
    <w:rsid w:val="00A73562"/>
    <w:rsid w:val="00A73C34"/>
    <w:rsid w:val="00A73D54"/>
    <w:rsid w:val="00A74101"/>
    <w:rsid w:val="00A7453E"/>
    <w:rsid w:val="00A7475F"/>
    <w:rsid w:val="00A74C78"/>
    <w:rsid w:val="00A752A1"/>
    <w:rsid w:val="00A75497"/>
    <w:rsid w:val="00A756AD"/>
    <w:rsid w:val="00A7570B"/>
    <w:rsid w:val="00A75882"/>
    <w:rsid w:val="00A76964"/>
    <w:rsid w:val="00A76C1A"/>
    <w:rsid w:val="00A76E9F"/>
    <w:rsid w:val="00A76F11"/>
    <w:rsid w:val="00A770AF"/>
    <w:rsid w:val="00A772CF"/>
    <w:rsid w:val="00A773E4"/>
    <w:rsid w:val="00A776BC"/>
    <w:rsid w:val="00A777D1"/>
    <w:rsid w:val="00A7781D"/>
    <w:rsid w:val="00A778CF"/>
    <w:rsid w:val="00A778E9"/>
    <w:rsid w:val="00A77E3C"/>
    <w:rsid w:val="00A80014"/>
    <w:rsid w:val="00A80314"/>
    <w:rsid w:val="00A8034A"/>
    <w:rsid w:val="00A80520"/>
    <w:rsid w:val="00A809B7"/>
    <w:rsid w:val="00A80AD0"/>
    <w:rsid w:val="00A80B03"/>
    <w:rsid w:val="00A80F42"/>
    <w:rsid w:val="00A81246"/>
    <w:rsid w:val="00A81912"/>
    <w:rsid w:val="00A81C2E"/>
    <w:rsid w:val="00A81D8D"/>
    <w:rsid w:val="00A81EA0"/>
    <w:rsid w:val="00A82210"/>
    <w:rsid w:val="00A823F0"/>
    <w:rsid w:val="00A829CF"/>
    <w:rsid w:val="00A82AA1"/>
    <w:rsid w:val="00A82B54"/>
    <w:rsid w:val="00A82BB4"/>
    <w:rsid w:val="00A82DA0"/>
    <w:rsid w:val="00A82DBA"/>
    <w:rsid w:val="00A83027"/>
    <w:rsid w:val="00A832E2"/>
    <w:rsid w:val="00A83431"/>
    <w:rsid w:val="00A8379E"/>
    <w:rsid w:val="00A838DE"/>
    <w:rsid w:val="00A8423C"/>
    <w:rsid w:val="00A84379"/>
    <w:rsid w:val="00A84751"/>
    <w:rsid w:val="00A84A9B"/>
    <w:rsid w:val="00A84E83"/>
    <w:rsid w:val="00A855CC"/>
    <w:rsid w:val="00A856FC"/>
    <w:rsid w:val="00A857D8"/>
    <w:rsid w:val="00A85B06"/>
    <w:rsid w:val="00A86085"/>
    <w:rsid w:val="00A86168"/>
    <w:rsid w:val="00A862EB"/>
    <w:rsid w:val="00A86342"/>
    <w:rsid w:val="00A86482"/>
    <w:rsid w:val="00A864F5"/>
    <w:rsid w:val="00A8668A"/>
    <w:rsid w:val="00A86908"/>
    <w:rsid w:val="00A86BFF"/>
    <w:rsid w:val="00A86CE5"/>
    <w:rsid w:val="00A87080"/>
    <w:rsid w:val="00A873F5"/>
    <w:rsid w:val="00A87508"/>
    <w:rsid w:val="00A8773A"/>
    <w:rsid w:val="00A877FD"/>
    <w:rsid w:val="00A87E8F"/>
    <w:rsid w:val="00A87FFE"/>
    <w:rsid w:val="00A900A0"/>
    <w:rsid w:val="00A90722"/>
    <w:rsid w:val="00A90916"/>
    <w:rsid w:val="00A90B11"/>
    <w:rsid w:val="00A90E35"/>
    <w:rsid w:val="00A910D0"/>
    <w:rsid w:val="00A91154"/>
    <w:rsid w:val="00A912B7"/>
    <w:rsid w:val="00A91606"/>
    <w:rsid w:val="00A916ED"/>
    <w:rsid w:val="00A91818"/>
    <w:rsid w:val="00A92244"/>
    <w:rsid w:val="00A92360"/>
    <w:rsid w:val="00A924A8"/>
    <w:rsid w:val="00A925E2"/>
    <w:rsid w:val="00A926BA"/>
    <w:rsid w:val="00A92AD7"/>
    <w:rsid w:val="00A92BB4"/>
    <w:rsid w:val="00A93643"/>
    <w:rsid w:val="00A93CC7"/>
    <w:rsid w:val="00A9406A"/>
    <w:rsid w:val="00A9417D"/>
    <w:rsid w:val="00A9429E"/>
    <w:rsid w:val="00A9468C"/>
    <w:rsid w:val="00A946F7"/>
    <w:rsid w:val="00A94834"/>
    <w:rsid w:val="00A9491B"/>
    <w:rsid w:val="00A94A0F"/>
    <w:rsid w:val="00A94A60"/>
    <w:rsid w:val="00A94CBA"/>
    <w:rsid w:val="00A94E49"/>
    <w:rsid w:val="00A94F91"/>
    <w:rsid w:val="00A95249"/>
    <w:rsid w:val="00A95687"/>
    <w:rsid w:val="00A956F0"/>
    <w:rsid w:val="00A95F4B"/>
    <w:rsid w:val="00A96139"/>
    <w:rsid w:val="00A96167"/>
    <w:rsid w:val="00A963B2"/>
    <w:rsid w:val="00A968BB"/>
    <w:rsid w:val="00A96A8E"/>
    <w:rsid w:val="00A96B45"/>
    <w:rsid w:val="00A96C1B"/>
    <w:rsid w:val="00A96C55"/>
    <w:rsid w:val="00A96EE6"/>
    <w:rsid w:val="00A97272"/>
    <w:rsid w:val="00A97322"/>
    <w:rsid w:val="00A976B2"/>
    <w:rsid w:val="00A97B91"/>
    <w:rsid w:val="00A97DE1"/>
    <w:rsid w:val="00AA01C9"/>
    <w:rsid w:val="00AA01D0"/>
    <w:rsid w:val="00AA0BD4"/>
    <w:rsid w:val="00AA100A"/>
    <w:rsid w:val="00AA11C5"/>
    <w:rsid w:val="00AA13FB"/>
    <w:rsid w:val="00AA14F5"/>
    <w:rsid w:val="00AA1AE9"/>
    <w:rsid w:val="00AA1D41"/>
    <w:rsid w:val="00AA1D93"/>
    <w:rsid w:val="00AA206E"/>
    <w:rsid w:val="00AA26DD"/>
    <w:rsid w:val="00AA2B85"/>
    <w:rsid w:val="00AA2DB8"/>
    <w:rsid w:val="00AA2F0A"/>
    <w:rsid w:val="00AA31D6"/>
    <w:rsid w:val="00AA3232"/>
    <w:rsid w:val="00AA32A4"/>
    <w:rsid w:val="00AA3345"/>
    <w:rsid w:val="00AA35B1"/>
    <w:rsid w:val="00AA3924"/>
    <w:rsid w:val="00AA3B0A"/>
    <w:rsid w:val="00AA3E5E"/>
    <w:rsid w:val="00AA3FCB"/>
    <w:rsid w:val="00AA43C0"/>
    <w:rsid w:val="00AA4445"/>
    <w:rsid w:val="00AA457F"/>
    <w:rsid w:val="00AA4982"/>
    <w:rsid w:val="00AA4D28"/>
    <w:rsid w:val="00AA4F51"/>
    <w:rsid w:val="00AA51A5"/>
    <w:rsid w:val="00AA52BB"/>
    <w:rsid w:val="00AA53D4"/>
    <w:rsid w:val="00AA5458"/>
    <w:rsid w:val="00AA5495"/>
    <w:rsid w:val="00AA577B"/>
    <w:rsid w:val="00AA5A9E"/>
    <w:rsid w:val="00AA5E88"/>
    <w:rsid w:val="00AA5FA3"/>
    <w:rsid w:val="00AA6260"/>
    <w:rsid w:val="00AA6886"/>
    <w:rsid w:val="00AA689D"/>
    <w:rsid w:val="00AA69B0"/>
    <w:rsid w:val="00AA734F"/>
    <w:rsid w:val="00AA7503"/>
    <w:rsid w:val="00AA757A"/>
    <w:rsid w:val="00AA75E2"/>
    <w:rsid w:val="00AA77BA"/>
    <w:rsid w:val="00AA7F62"/>
    <w:rsid w:val="00AB014B"/>
    <w:rsid w:val="00AB0356"/>
    <w:rsid w:val="00AB065B"/>
    <w:rsid w:val="00AB0A43"/>
    <w:rsid w:val="00AB0AE9"/>
    <w:rsid w:val="00AB0B75"/>
    <w:rsid w:val="00AB0C0A"/>
    <w:rsid w:val="00AB0C67"/>
    <w:rsid w:val="00AB0F18"/>
    <w:rsid w:val="00AB11B7"/>
    <w:rsid w:val="00AB16C7"/>
    <w:rsid w:val="00AB1B61"/>
    <w:rsid w:val="00AB1CB0"/>
    <w:rsid w:val="00AB1E54"/>
    <w:rsid w:val="00AB1FD3"/>
    <w:rsid w:val="00AB2332"/>
    <w:rsid w:val="00AB23B9"/>
    <w:rsid w:val="00AB26A9"/>
    <w:rsid w:val="00AB26CA"/>
    <w:rsid w:val="00AB26E1"/>
    <w:rsid w:val="00AB27DA"/>
    <w:rsid w:val="00AB2AB1"/>
    <w:rsid w:val="00AB2F2B"/>
    <w:rsid w:val="00AB2F40"/>
    <w:rsid w:val="00AB3267"/>
    <w:rsid w:val="00AB3372"/>
    <w:rsid w:val="00AB34BD"/>
    <w:rsid w:val="00AB351C"/>
    <w:rsid w:val="00AB3980"/>
    <w:rsid w:val="00AB3A6E"/>
    <w:rsid w:val="00AB3C91"/>
    <w:rsid w:val="00AB3D63"/>
    <w:rsid w:val="00AB3E27"/>
    <w:rsid w:val="00AB3E68"/>
    <w:rsid w:val="00AB3FDA"/>
    <w:rsid w:val="00AB41CE"/>
    <w:rsid w:val="00AB4265"/>
    <w:rsid w:val="00AB44BF"/>
    <w:rsid w:val="00AB4A5D"/>
    <w:rsid w:val="00AB4D40"/>
    <w:rsid w:val="00AB4E07"/>
    <w:rsid w:val="00AB5442"/>
    <w:rsid w:val="00AB563E"/>
    <w:rsid w:val="00AB59DE"/>
    <w:rsid w:val="00AB5D50"/>
    <w:rsid w:val="00AB5F9D"/>
    <w:rsid w:val="00AB62D0"/>
    <w:rsid w:val="00AB6808"/>
    <w:rsid w:val="00AB69E8"/>
    <w:rsid w:val="00AB6AC0"/>
    <w:rsid w:val="00AB6AF3"/>
    <w:rsid w:val="00AB6B03"/>
    <w:rsid w:val="00AB6DFD"/>
    <w:rsid w:val="00AB6E15"/>
    <w:rsid w:val="00AB7127"/>
    <w:rsid w:val="00AB73A1"/>
    <w:rsid w:val="00AB759E"/>
    <w:rsid w:val="00AB768D"/>
    <w:rsid w:val="00AB7736"/>
    <w:rsid w:val="00AB77A9"/>
    <w:rsid w:val="00AB7A55"/>
    <w:rsid w:val="00AB7C53"/>
    <w:rsid w:val="00AC01BF"/>
    <w:rsid w:val="00AC01D0"/>
    <w:rsid w:val="00AC06A9"/>
    <w:rsid w:val="00AC09F3"/>
    <w:rsid w:val="00AC0DFB"/>
    <w:rsid w:val="00AC136D"/>
    <w:rsid w:val="00AC17BA"/>
    <w:rsid w:val="00AC1AAB"/>
    <w:rsid w:val="00AC1C55"/>
    <w:rsid w:val="00AC1E97"/>
    <w:rsid w:val="00AC22D9"/>
    <w:rsid w:val="00AC23C8"/>
    <w:rsid w:val="00AC249D"/>
    <w:rsid w:val="00AC2A47"/>
    <w:rsid w:val="00AC2C58"/>
    <w:rsid w:val="00AC2C8E"/>
    <w:rsid w:val="00AC2EB8"/>
    <w:rsid w:val="00AC3161"/>
    <w:rsid w:val="00AC3639"/>
    <w:rsid w:val="00AC372F"/>
    <w:rsid w:val="00AC3B16"/>
    <w:rsid w:val="00AC3C0C"/>
    <w:rsid w:val="00AC3D2E"/>
    <w:rsid w:val="00AC3E03"/>
    <w:rsid w:val="00AC407D"/>
    <w:rsid w:val="00AC4099"/>
    <w:rsid w:val="00AC4765"/>
    <w:rsid w:val="00AC4947"/>
    <w:rsid w:val="00AC4BFC"/>
    <w:rsid w:val="00AC4C01"/>
    <w:rsid w:val="00AC4CB9"/>
    <w:rsid w:val="00AC5298"/>
    <w:rsid w:val="00AC5495"/>
    <w:rsid w:val="00AC5780"/>
    <w:rsid w:val="00AC59CD"/>
    <w:rsid w:val="00AC5E23"/>
    <w:rsid w:val="00AC60E1"/>
    <w:rsid w:val="00AC64A9"/>
    <w:rsid w:val="00AC6533"/>
    <w:rsid w:val="00AC660E"/>
    <w:rsid w:val="00AC6BD8"/>
    <w:rsid w:val="00AC6DD9"/>
    <w:rsid w:val="00AC6E63"/>
    <w:rsid w:val="00AC7606"/>
    <w:rsid w:val="00AC7695"/>
    <w:rsid w:val="00AC78D9"/>
    <w:rsid w:val="00AD0060"/>
    <w:rsid w:val="00AD0197"/>
    <w:rsid w:val="00AD0208"/>
    <w:rsid w:val="00AD032F"/>
    <w:rsid w:val="00AD06FF"/>
    <w:rsid w:val="00AD07D6"/>
    <w:rsid w:val="00AD0AC0"/>
    <w:rsid w:val="00AD0ACC"/>
    <w:rsid w:val="00AD0AFF"/>
    <w:rsid w:val="00AD1097"/>
    <w:rsid w:val="00AD1256"/>
    <w:rsid w:val="00AD136A"/>
    <w:rsid w:val="00AD14E8"/>
    <w:rsid w:val="00AD1BE3"/>
    <w:rsid w:val="00AD1C4A"/>
    <w:rsid w:val="00AD25A9"/>
    <w:rsid w:val="00AD29F1"/>
    <w:rsid w:val="00AD2A1E"/>
    <w:rsid w:val="00AD2E9E"/>
    <w:rsid w:val="00AD2F32"/>
    <w:rsid w:val="00AD3017"/>
    <w:rsid w:val="00AD30D0"/>
    <w:rsid w:val="00AD3125"/>
    <w:rsid w:val="00AD3319"/>
    <w:rsid w:val="00AD3495"/>
    <w:rsid w:val="00AD3E69"/>
    <w:rsid w:val="00AD3E8C"/>
    <w:rsid w:val="00AD421E"/>
    <w:rsid w:val="00AD43BD"/>
    <w:rsid w:val="00AD4BE4"/>
    <w:rsid w:val="00AD4E7D"/>
    <w:rsid w:val="00AD5043"/>
    <w:rsid w:val="00AD5207"/>
    <w:rsid w:val="00AD533F"/>
    <w:rsid w:val="00AD571C"/>
    <w:rsid w:val="00AD588A"/>
    <w:rsid w:val="00AD58B0"/>
    <w:rsid w:val="00AD590A"/>
    <w:rsid w:val="00AD5E7E"/>
    <w:rsid w:val="00AD5F28"/>
    <w:rsid w:val="00AD5F60"/>
    <w:rsid w:val="00AD6048"/>
    <w:rsid w:val="00AD63C8"/>
    <w:rsid w:val="00AD6B47"/>
    <w:rsid w:val="00AD6F60"/>
    <w:rsid w:val="00AD6FF1"/>
    <w:rsid w:val="00AD70A5"/>
    <w:rsid w:val="00AD72BB"/>
    <w:rsid w:val="00AD745A"/>
    <w:rsid w:val="00AD7476"/>
    <w:rsid w:val="00AD76D3"/>
    <w:rsid w:val="00AD7982"/>
    <w:rsid w:val="00AD7AD3"/>
    <w:rsid w:val="00AD7FA3"/>
    <w:rsid w:val="00AE0539"/>
    <w:rsid w:val="00AE0757"/>
    <w:rsid w:val="00AE08D8"/>
    <w:rsid w:val="00AE0CA9"/>
    <w:rsid w:val="00AE0FB7"/>
    <w:rsid w:val="00AE117F"/>
    <w:rsid w:val="00AE1752"/>
    <w:rsid w:val="00AE1A7E"/>
    <w:rsid w:val="00AE1D88"/>
    <w:rsid w:val="00AE1E03"/>
    <w:rsid w:val="00AE1E39"/>
    <w:rsid w:val="00AE2163"/>
    <w:rsid w:val="00AE21FE"/>
    <w:rsid w:val="00AE23C4"/>
    <w:rsid w:val="00AE26AD"/>
    <w:rsid w:val="00AE26BE"/>
    <w:rsid w:val="00AE2704"/>
    <w:rsid w:val="00AE27D0"/>
    <w:rsid w:val="00AE2D4E"/>
    <w:rsid w:val="00AE2E02"/>
    <w:rsid w:val="00AE2EC5"/>
    <w:rsid w:val="00AE2FB1"/>
    <w:rsid w:val="00AE3218"/>
    <w:rsid w:val="00AE3262"/>
    <w:rsid w:val="00AE32B8"/>
    <w:rsid w:val="00AE3573"/>
    <w:rsid w:val="00AE3618"/>
    <w:rsid w:val="00AE379B"/>
    <w:rsid w:val="00AE37C0"/>
    <w:rsid w:val="00AE37E3"/>
    <w:rsid w:val="00AE3C3B"/>
    <w:rsid w:val="00AE3EFA"/>
    <w:rsid w:val="00AE4474"/>
    <w:rsid w:val="00AE469F"/>
    <w:rsid w:val="00AE473E"/>
    <w:rsid w:val="00AE49D8"/>
    <w:rsid w:val="00AE4B7E"/>
    <w:rsid w:val="00AE4BCF"/>
    <w:rsid w:val="00AE5669"/>
    <w:rsid w:val="00AE571A"/>
    <w:rsid w:val="00AE5A45"/>
    <w:rsid w:val="00AE5AD9"/>
    <w:rsid w:val="00AE5B7E"/>
    <w:rsid w:val="00AE5F45"/>
    <w:rsid w:val="00AE6723"/>
    <w:rsid w:val="00AE67AA"/>
    <w:rsid w:val="00AE6910"/>
    <w:rsid w:val="00AE6958"/>
    <w:rsid w:val="00AE6A21"/>
    <w:rsid w:val="00AE6D71"/>
    <w:rsid w:val="00AE6DEA"/>
    <w:rsid w:val="00AE721D"/>
    <w:rsid w:val="00AE72A0"/>
    <w:rsid w:val="00AE759F"/>
    <w:rsid w:val="00AE7B7E"/>
    <w:rsid w:val="00AE7D6F"/>
    <w:rsid w:val="00AE7DF3"/>
    <w:rsid w:val="00AE7E68"/>
    <w:rsid w:val="00AE7E91"/>
    <w:rsid w:val="00AF00A4"/>
    <w:rsid w:val="00AF03F4"/>
    <w:rsid w:val="00AF0588"/>
    <w:rsid w:val="00AF0599"/>
    <w:rsid w:val="00AF075A"/>
    <w:rsid w:val="00AF090E"/>
    <w:rsid w:val="00AF094B"/>
    <w:rsid w:val="00AF0E2D"/>
    <w:rsid w:val="00AF0FEB"/>
    <w:rsid w:val="00AF11D1"/>
    <w:rsid w:val="00AF1246"/>
    <w:rsid w:val="00AF1255"/>
    <w:rsid w:val="00AF138A"/>
    <w:rsid w:val="00AF1423"/>
    <w:rsid w:val="00AF1AAD"/>
    <w:rsid w:val="00AF1AB2"/>
    <w:rsid w:val="00AF1EA7"/>
    <w:rsid w:val="00AF21A0"/>
    <w:rsid w:val="00AF2C67"/>
    <w:rsid w:val="00AF2FA4"/>
    <w:rsid w:val="00AF2FB0"/>
    <w:rsid w:val="00AF30EA"/>
    <w:rsid w:val="00AF31E3"/>
    <w:rsid w:val="00AF3318"/>
    <w:rsid w:val="00AF3431"/>
    <w:rsid w:val="00AF3545"/>
    <w:rsid w:val="00AF3839"/>
    <w:rsid w:val="00AF3DA7"/>
    <w:rsid w:val="00AF3EA2"/>
    <w:rsid w:val="00AF3FE5"/>
    <w:rsid w:val="00AF4177"/>
    <w:rsid w:val="00AF47FB"/>
    <w:rsid w:val="00AF4935"/>
    <w:rsid w:val="00AF4940"/>
    <w:rsid w:val="00AF4B61"/>
    <w:rsid w:val="00AF4D8C"/>
    <w:rsid w:val="00AF50A0"/>
    <w:rsid w:val="00AF52F6"/>
    <w:rsid w:val="00AF54FA"/>
    <w:rsid w:val="00AF58CD"/>
    <w:rsid w:val="00AF5900"/>
    <w:rsid w:val="00AF5E42"/>
    <w:rsid w:val="00AF60CA"/>
    <w:rsid w:val="00AF617A"/>
    <w:rsid w:val="00AF634E"/>
    <w:rsid w:val="00AF64F2"/>
    <w:rsid w:val="00AF6633"/>
    <w:rsid w:val="00AF6790"/>
    <w:rsid w:val="00AF68F8"/>
    <w:rsid w:val="00AF68F9"/>
    <w:rsid w:val="00AF7009"/>
    <w:rsid w:val="00AF711D"/>
    <w:rsid w:val="00AF74ED"/>
    <w:rsid w:val="00AF7784"/>
    <w:rsid w:val="00AF78CC"/>
    <w:rsid w:val="00AF7A11"/>
    <w:rsid w:val="00AF7DAB"/>
    <w:rsid w:val="00AF7ECC"/>
    <w:rsid w:val="00B002A5"/>
    <w:rsid w:val="00B0047B"/>
    <w:rsid w:val="00B007BB"/>
    <w:rsid w:val="00B0089C"/>
    <w:rsid w:val="00B00933"/>
    <w:rsid w:val="00B00F92"/>
    <w:rsid w:val="00B010AF"/>
    <w:rsid w:val="00B01284"/>
    <w:rsid w:val="00B012B5"/>
    <w:rsid w:val="00B01327"/>
    <w:rsid w:val="00B019D6"/>
    <w:rsid w:val="00B01A93"/>
    <w:rsid w:val="00B01B2D"/>
    <w:rsid w:val="00B01DEB"/>
    <w:rsid w:val="00B01EA4"/>
    <w:rsid w:val="00B01ECF"/>
    <w:rsid w:val="00B0220E"/>
    <w:rsid w:val="00B029CA"/>
    <w:rsid w:val="00B030C1"/>
    <w:rsid w:val="00B03297"/>
    <w:rsid w:val="00B034D9"/>
    <w:rsid w:val="00B0387E"/>
    <w:rsid w:val="00B0393B"/>
    <w:rsid w:val="00B03BAA"/>
    <w:rsid w:val="00B03EB8"/>
    <w:rsid w:val="00B03F97"/>
    <w:rsid w:val="00B0433C"/>
    <w:rsid w:val="00B047C8"/>
    <w:rsid w:val="00B04816"/>
    <w:rsid w:val="00B04832"/>
    <w:rsid w:val="00B04901"/>
    <w:rsid w:val="00B04BE3"/>
    <w:rsid w:val="00B04EF6"/>
    <w:rsid w:val="00B04F97"/>
    <w:rsid w:val="00B050B6"/>
    <w:rsid w:val="00B05391"/>
    <w:rsid w:val="00B0551C"/>
    <w:rsid w:val="00B055F0"/>
    <w:rsid w:val="00B056E6"/>
    <w:rsid w:val="00B05869"/>
    <w:rsid w:val="00B05955"/>
    <w:rsid w:val="00B05A7A"/>
    <w:rsid w:val="00B05B64"/>
    <w:rsid w:val="00B05EDA"/>
    <w:rsid w:val="00B05F30"/>
    <w:rsid w:val="00B0671A"/>
    <w:rsid w:val="00B068ED"/>
    <w:rsid w:val="00B06A35"/>
    <w:rsid w:val="00B06DD0"/>
    <w:rsid w:val="00B07063"/>
    <w:rsid w:val="00B07293"/>
    <w:rsid w:val="00B0733B"/>
    <w:rsid w:val="00B07346"/>
    <w:rsid w:val="00B0735D"/>
    <w:rsid w:val="00B07485"/>
    <w:rsid w:val="00B07569"/>
    <w:rsid w:val="00B0781E"/>
    <w:rsid w:val="00B07A54"/>
    <w:rsid w:val="00B07B6C"/>
    <w:rsid w:val="00B07D82"/>
    <w:rsid w:val="00B07E14"/>
    <w:rsid w:val="00B07F1C"/>
    <w:rsid w:val="00B07F3F"/>
    <w:rsid w:val="00B07FE8"/>
    <w:rsid w:val="00B10326"/>
    <w:rsid w:val="00B10728"/>
    <w:rsid w:val="00B107DF"/>
    <w:rsid w:val="00B1092F"/>
    <w:rsid w:val="00B10B64"/>
    <w:rsid w:val="00B10CF1"/>
    <w:rsid w:val="00B10F68"/>
    <w:rsid w:val="00B11107"/>
    <w:rsid w:val="00B11144"/>
    <w:rsid w:val="00B11D74"/>
    <w:rsid w:val="00B11DFD"/>
    <w:rsid w:val="00B12183"/>
    <w:rsid w:val="00B122A7"/>
    <w:rsid w:val="00B12307"/>
    <w:rsid w:val="00B12A6E"/>
    <w:rsid w:val="00B12CCC"/>
    <w:rsid w:val="00B12ED8"/>
    <w:rsid w:val="00B130FD"/>
    <w:rsid w:val="00B132CA"/>
    <w:rsid w:val="00B1348D"/>
    <w:rsid w:val="00B13568"/>
    <w:rsid w:val="00B13A73"/>
    <w:rsid w:val="00B13AA0"/>
    <w:rsid w:val="00B1455D"/>
    <w:rsid w:val="00B145C1"/>
    <w:rsid w:val="00B146AD"/>
    <w:rsid w:val="00B14787"/>
    <w:rsid w:val="00B14ABC"/>
    <w:rsid w:val="00B14D2F"/>
    <w:rsid w:val="00B150EE"/>
    <w:rsid w:val="00B15532"/>
    <w:rsid w:val="00B15633"/>
    <w:rsid w:val="00B156EB"/>
    <w:rsid w:val="00B15A8F"/>
    <w:rsid w:val="00B15C7E"/>
    <w:rsid w:val="00B1603E"/>
    <w:rsid w:val="00B16054"/>
    <w:rsid w:val="00B163F6"/>
    <w:rsid w:val="00B164F9"/>
    <w:rsid w:val="00B165A4"/>
    <w:rsid w:val="00B16905"/>
    <w:rsid w:val="00B16A2F"/>
    <w:rsid w:val="00B16BC9"/>
    <w:rsid w:val="00B16F51"/>
    <w:rsid w:val="00B17332"/>
    <w:rsid w:val="00B17482"/>
    <w:rsid w:val="00B17552"/>
    <w:rsid w:val="00B17626"/>
    <w:rsid w:val="00B17662"/>
    <w:rsid w:val="00B17C81"/>
    <w:rsid w:val="00B17D81"/>
    <w:rsid w:val="00B17DAE"/>
    <w:rsid w:val="00B17DE6"/>
    <w:rsid w:val="00B17F78"/>
    <w:rsid w:val="00B20012"/>
    <w:rsid w:val="00B20049"/>
    <w:rsid w:val="00B2005A"/>
    <w:rsid w:val="00B20111"/>
    <w:rsid w:val="00B202EC"/>
    <w:rsid w:val="00B2030F"/>
    <w:rsid w:val="00B20419"/>
    <w:rsid w:val="00B20581"/>
    <w:rsid w:val="00B205EA"/>
    <w:rsid w:val="00B2102E"/>
    <w:rsid w:val="00B2130B"/>
    <w:rsid w:val="00B21696"/>
    <w:rsid w:val="00B21850"/>
    <w:rsid w:val="00B218C2"/>
    <w:rsid w:val="00B219A2"/>
    <w:rsid w:val="00B21A73"/>
    <w:rsid w:val="00B21A8A"/>
    <w:rsid w:val="00B22117"/>
    <w:rsid w:val="00B22149"/>
    <w:rsid w:val="00B22983"/>
    <w:rsid w:val="00B229D1"/>
    <w:rsid w:val="00B229FF"/>
    <w:rsid w:val="00B22BDA"/>
    <w:rsid w:val="00B23238"/>
    <w:rsid w:val="00B23362"/>
    <w:rsid w:val="00B235C9"/>
    <w:rsid w:val="00B23B33"/>
    <w:rsid w:val="00B23F3E"/>
    <w:rsid w:val="00B23F56"/>
    <w:rsid w:val="00B2404E"/>
    <w:rsid w:val="00B243C6"/>
    <w:rsid w:val="00B249D5"/>
    <w:rsid w:val="00B25247"/>
    <w:rsid w:val="00B25945"/>
    <w:rsid w:val="00B25960"/>
    <w:rsid w:val="00B25CFB"/>
    <w:rsid w:val="00B25D4C"/>
    <w:rsid w:val="00B25F61"/>
    <w:rsid w:val="00B26542"/>
    <w:rsid w:val="00B2692F"/>
    <w:rsid w:val="00B26D17"/>
    <w:rsid w:val="00B26E53"/>
    <w:rsid w:val="00B26F02"/>
    <w:rsid w:val="00B2701D"/>
    <w:rsid w:val="00B273A4"/>
    <w:rsid w:val="00B27450"/>
    <w:rsid w:val="00B275BA"/>
    <w:rsid w:val="00B27A7C"/>
    <w:rsid w:val="00B27D86"/>
    <w:rsid w:val="00B27E6F"/>
    <w:rsid w:val="00B27F0B"/>
    <w:rsid w:val="00B302F5"/>
    <w:rsid w:val="00B304A5"/>
    <w:rsid w:val="00B30591"/>
    <w:rsid w:val="00B30BAB"/>
    <w:rsid w:val="00B313C7"/>
    <w:rsid w:val="00B3156C"/>
    <w:rsid w:val="00B31650"/>
    <w:rsid w:val="00B31680"/>
    <w:rsid w:val="00B318B8"/>
    <w:rsid w:val="00B31906"/>
    <w:rsid w:val="00B3192C"/>
    <w:rsid w:val="00B31A3B"/>
    <w:rsid w:val="00B31C81"/>
    <w:rsid w:val="00B31D9C"/>
    <w:rsid w:val="00B32078"/>
    <w:rsid w:val="00B3241B"/>
    <w:rsid w:val="00B3259D"/>
    <w:rsid w:val="00B32A12"/>
    <w:rsid w:val="00B32A39"/>
    <w:rsid w:val="00B32BAD"/>
    <w:rsid w:val="00B32CD8"/>
    <w:rsid w:val="00B32DDC"/>
    <w:rsid w:val="00B32EC2"/>
    <w:rsid w:val="00B32EC3"/>
    <w:rsid w:val="00B33075"/>
    <w:rsid w:val="00B336B7"/>
    <w:rsid w:val="00B337B9"/>
    <w:rsid w:val="00B33B1F"/>
    <w:rsid w:val="00B33B9B"/>
    <w:rsid w:val="00B33E48"/>
    <w:rsid w:val="00B346E0"/>
    <w:rsid w:val="00B34793"/>
    <w:rsid w:val="00B347A0"/>
    <w:rsid w:val="00B34989"/>
    <w:rsid w:val="00B34A4F"/>
    <w:rsid w:val="00B34A9A"/>
    <w:rsid w:val="00B34E11"/>
    <w:rsid w:val="00B34F83"/>
    <w:rsid w:val="00B35097"/>
    <w:rsid w:val="00B351EF"/>
    <w:rsid w:val="00B3526E"/>
    <w:rsid w:val="00B352F2"/>
    <w:rsid w:val="00B35314"/>
    <w:rsid w:val="00B35332"/>
    <w:rsid w:val="00B3565C"/>
    <w:rsid w:val="00B3570E"/>
    <w:rsid w:val="00B35D23"/>
    <w:rsid w:val="00B35E59"/>
    <w:rsid w:val="00B35F9E"/>
    <w:rsid w:val="00B3611D"/>
    <w:rsid w:val="00B364DB"/>
    <w:rsid w:val="00B365E5"/>
    <w:rsid w:val="00B367D9"/>
    <w:rsid w:val="00B36B39"/>
    <w:rsid w:val="00B36CBF"/>
    <w:rsid w:val="00B36D24"/>
    <w:rsid w:val="00B36E6C"/>
    <w:rsid w:val="00B36E81"/>
    <w:rsid w:val="00B36F5F"/>
    <w:rsid w:val="00B36FA8"/>
    <w:rsid w:val="00B372A8"/>
    <w:rsid w:val="00B37520"/>
    <w:rsid w:val="00B375FD"/>
    <w:rsid w:val="00B3784A"/>
    <w:rsid w:val="00B3786D"/>
    <w:rsid w:val="00B379DC"/>
    <w:rsid w:val="00B37B6E"/>
    <w:rsid w:val="00B37D72"/>
    <w:rsid w:val="00B40328"/>
    <w:rsid w:val="00B4032D"/>
    <w:rsid w:val="00B403E8"/>
    <w:rsid w:val="00B406B6"/>
    <w:rsid w:val="00B40D9B"/>
    <w:rsid w:val="00B40EF7"/>
    <w:rsid w:val="00B40F3B"/>
    <w:rsid w:val="00B41724"/>
    <w:rsid w:val="00B419D0"/>
    <w:rsid w:val="00B41AB9"/>
    <w:rsid w:val="00B41DF4"/>
    <w:rsid w:val="00B424FD"/>
    <w:rsid w:val="00B42678"/>
    <w:rsid w:val="00B42685"/>
    <w:rsid w:val="00B4268A"/>
    <w:rsid w:val="00B42718"/>
    <w:rsid w:val="00B428E8"/>
    <w:rsid w:val="00B429C7"/>
    <w:rsid w:val="00B42CB5"/>
    <w:rsid w:val="00B42E1B"/>
    <w:rsid w:val="00B430F8"/>
    <w:rsid w:val="00B43167"/>
    <w:rsid w:val="00B431B2"/>
    <w:rsid w:val="00B433FE"/>
    <w:rsid w:val="00B43477"/>
    <w:rsid w:val="00B4381A"/>
    <w:rsid w:val="00B43C06"/>
    <w:rsid w:val="00B43C1E"/>
    <w:rsid w:val="00B43C52"/>
    <w:rsid w:val="00B43F15"/>
    <w:rsid w:val="00B4421E"/>
    <w:rsid w:val="00B4427C"/>
    <w:rsid w:val="00B444FD"/>
    <w:rsid w:val="00B44F6E"/>
    <w:rsid w:val="00B4522D"/>
    <w:rsid w:val="00B456A1"/>
    <w:rsid w:val="00B45894"/>
    <w:rsid w:val="00B458B9"/>
    <w:rsid w:val="00B4599C"/>
    <w:rsid w:val="00B45A27"/>
    <w:rsid w:val="00B45CCB"/>
    <w:rsid w:val="00B45E4C"/>
    <w:rsid w:val="00B45FEA"/>
    <w:rsid w:val="00B46215"/>
    <w:rsid w:val="00B46569"/>
    <w:rsid w:val="00B465CB"/>
    <w:rsid w:val="00B467C8"/>
    <w:rsid w:val="00B4680B"/>
    <w:rsid w:val="00B4687E"/>
    <w:rsid w:val="00B46B41"/>
    <w:rsid w:val="00B46F12"/>
    <w:rsid w:val="00B46FEB"/>
    <w:rsid w:val="00B47833"/>
    <w:rsid w:val="00B47A5D"/>
    <w:rsid w:val="00B47A9D"/>
    <w:rsid w:val="00B47FFC"/>
    <w:rsid w:val="00B501DF"/>
    <w:rsid w:val="00B5027F"/>
    <w:rsid w:val="00B50AF0"/>
    <w:rsid w:val="00B50CB1"/>
    <w:rsid w:val="00B50F9E"/>
    <w:rsid w:val="00B50FB3"/>
    <w:rsid w:val="00B5152F"/>
    <w:rsid w:val="00B5165C"/>
    <w:rsid w:val="00B5172A"/>
    <w:rsid w:val="00B51741"/>
    <w:rsid w:val="00B5181B"/>
    <w:rsid w:val="00B519B5"/>
    <w:rsid w:val="00B51A74"/>
    <w:rsid w:val="00B51AA0"/>
    <w:rsid w:val="00B51C79"/>
    <w:rsid w:val="00B51ED7"/>
    <w:rsid w:val="00B51F4D"/>
    <w:rsid w:val="00B521D3"/>
    <w:rsid w:val="00B52463"/>
    <w:rsid w:val="00B52777"/>
    <w:rsid w:val="00B5299D"/>
    <w:rsid w:val="00B52D05"/>
    <w:rsid w:val="00B52DEF"/>
    <w:rsid w:val="00B5315A"/>
    <w:rsid w:val="00B53257"/>
    <w:rsid w:val="00B533A5"/>
    <w:rsid w:val="00B53B31"/>
    <w:rsid w:val="00B53ECF"/>
    <w:rsid w:val="00B53F43"/>
    <w:rsid w:val="00B54057"/>
    <w:rsid w:val="00B540CC"/>
    <w:rsid w:val="00B54184"/>
    <w:rsid w:val="00B5463F"/>
    <w:rsid w:val="00B54D25"/>
    <w:rsid w:val="00B54E0E"/>
    <w:rsid w:val="00B55173"/>
    <w:rsid w:val="00B555CD"/>
    <w:rsid w:val="00B555F4"/>
    <w:rsid w:val="00B55EA2"/>
    <w:rsid w:val="00B55FBB"/>
    <w:rsid w:val="00B56189"/>
    <w:rsid w:val="00B5628F"/>
    <w:rsid w:val="00B5635A"/>
    <w:rsid w:val="00B5658F"/>
    <w:rsid w:val="00B56724"/>
    <w:rsid w:val="00B568A1"/>
    <w:rsid w:val="00B568C6"/>
    <w:rsid w:val="00B56A6F"/>
    <w:rsid w:val="00B56B54"/>
    <w:rsid w:val="00B56C30"/>
    <w:rsid w:val="00B57031"/>
    <w:rsid w:val="00B574D5"/>
    <w:rsid w:val="00B5779F"/>
    <w:rsid w:val="00B57854"/>
    <w:rsid w:val="00B579A2"/>
    <w:rsid w:val="00B602D9"/>
    <w:rsid w:val="00B60494"/>
    <w:rsid w:val="00B605A2"/>
    <w:rsid w:val="00B6070E"/>
    <w:rsid w:val="00B60763"/>
    <w:rsid w:val="00B60A54"/>
    <w:rsid w:val="00B60BC2"/>
    <w:rsid w:val="00B60FEC"/>
    <w:rsid w:val="00B6119A"/>
    <w:rsid w:val="00B61230"/>
    <w:rsid w:val="00B614A7"/>
    <w:rsid w:val="00B619C5"/>
    <w:rsid w:val="00B61A65"/>
    <w:rsid w:val="00B61BCE"/>
    <w:rsid w:val="00B62182"/>
    <w:rsid w:val="00B622C0"/>
    <w:rsid w:val="00B62354"/>
    <w:rsid w:val="00B623A4"/>
    <w:rsid w:val="00B62913"/>
    <w:rsid w:val="00B62960"/>
    <w:rsid w:val="00B62981"/>
    <w:rsid w:val="00B62B2D"/>
    <w:rsid w:val="00B62E3E"/>
    <w:rsid w:val="00B63583"/>
    <w:rsid w:val="00B639B8"/>
    <w:rsid w:val="00B63B9F"/>
    <w:rsid w:val="00B63D96"/>
    <w:rsid w:val="00B63E14"/>
    <w:rsid w:val="00B64003"/>
    <w:rsid w:val="00B6400F"/>
    <w:rsid w:val="00B64064"/>
    <w:rsid w:val="00B641C8"/>
    <w:rsid w:val="00B64307"/>
    <w:rsid w:val="00B645E8"/>
    <w:rsid w:val="00B6483B"/>
    <w:rsid w:val="00B64899"/>
    <w:rsid w:val="00B64DCF"/>
    <w:rsid w:val="00B64DF0"/>
    <w:rsid w:val="00B6508C"/>
    <w:rsid w:val="00B65091"/>
    <w:rsid w:val="00B65277"/>
    <w:rsid w:val="00B65293"/>
    <w:rsid w:val="00B6544F"/>
    <w:rsid w:val="00B655E2"/>
    <w:rsid w:val="00B656A7"/>
    <w:rsid w:val="00B65869"/>
    <w:rsid w:val="00B6619F"/>
    <w:rsid w:val="00B66676"/>
    <w:rsid w:val="00B66EB9"/>
    <w:rsid w:val="00B67237"/>
    <w:rsid w:val="00B673B8"/>
    <w:rsid w:val="00B67625"/>
    <w:rsid w:val="00B678FA"/>
    <w:rsid w:val="00B67B56"/>
    <w:rsid w:val="00B67BF4"/>
    <w:rsid w:val="00B67C11"/>
    <w:rsid w:val="00B67F13"/>
    <w:rsid w:val="00B7012F"/>
    <w:rsid w:val="00B70ABD"/>
    <w:rsid w:val="00B70D87"/>
    <w:rsid w:val="00B70DC5"/>
    <w:rsid w:val="00B70E5C"/>
    <w:rsid w:val="00B70FF9"/>
    <w:rsid w:val="00B710BB"/>
    <w:rsid w:val="00B71233"/>
    <w:rsid w:val="00B7190C"/>
    <w:rsid w:val="00B7198E"/>
    <w:rsid w:val="00B71CD3"/>
    <w:rsid w:val="00B71E67"/>
    <w:rsid w:val="00B71F87"/>
    <w:rsid w:val="00B72048"/>
    <w:rsid w:val="00B7220D"/>
    <w:rsid w:val="00B724F0"/>
    <w:rsid w:val="00B72562"/>
    <w:rsid w:val="00B728E4"/>
    <w:rsid w:val="00B72A48"/>
    <w:rsid w:val="00B72BEB"/>
    <w:rsid w:val="00B73184"/>
    <w:rsid w:val="00B732B9"/>
    <w:rsid w:val="00B734BF"/>
    <w:rsid w:val="00B73A24"/>
    <w:rsid w:val="00B73E65"/>
    <w:rsid w:val="00B73E99"/>
    <w:rsid w:val="00B73EAE"/>
    <w:rsid w:val="00B74383"/>
    <w:rsid w:val="00B7439F"/>
    <w:rsid w:val="00B743C4"/>
    <w:rsid w:val="00B74637"/>
    <w:rsid w:val="00B7467C"/>
    <w:rsid w:val="00B747F2"/>
    <w:rsid w:val="00B74B4B"/>
    <w:rsid w:val="00B74CDB"/>
    <w:rsid w:val="00B74EA7"/>
    <w:rsid w:val="00B74F25"/>
    <w:rsid w:val="00B751AB"/>
    <w:rsid w:val="00B751C7"/>
    <w:rsid w:val="00B752CF"/>
    <w:rsid w:val="00B75688"/>
    <w:rsid w:val="00B757C6"/>
    <w:rsid w:val="00B75B2F"/>
    <w:rsid w:val="00B75F9A"/>
    <w:rsid w:val="00B75FA6"/>
    <w:rsid w:val="00B75FDC"/>
    <w:rsid w:val="00B75FF8"/>
    <w:rsid w:val="00B762A3"/>
    <w:rsid w:val="00B7675E"/>
    <w:rsid w:val="00B76779"/>
    <w:rsid w:val="00B7692C"/>
    <w:rsid w:val="00B76CB6"/>
    <w:rsid w:val="00B76E56"/>
    <w:rsid w:val="00B77430"/>
    <w:rsid w:val="00B774AF"/>
    <w:rsid w:val="00B7787C"/>
    <w:rsid w:val="00B77961"/>
    <w:rsid w:val="00B8005A"/>
    <w:rsid w:val="00B80303"/>
    <w:rsid w:val="00B80743"/>
    <w:rsid w:val="00B80782"/>
    <w:rsid w:val="00B80A32"/>
    <w:rsid w:val="00B80D96"/>
    <w:rsid w:val="00B80F09"/>
    <w:rsid w:val="00B80F51"/>
    <w:rsid w:val="00B810F8"/>
    <w:rsid w:val="00B81362"/>
    <w:rsid w:val="00B81369"/>
    <w:rsid w:val="00B8158B"/>
    <w:rsid w:val="00B81AD6"/>
    <w:rsid w:val="00B821D4"/>
    <w:rsid w:val="00B8294D"/>
    <w:rsid w:val="00B82AFB"/>
    <w:rsid w:val="00B83023"/>
    <w:rsid w:val="00B8308E"/>
    <w:rsid w:val="00B83092"/>
    <w:rsid w:val="00B8314F"/>
    <w:rsid w:val="00B83224"/>
    <w:rsid w:val="00B838E1"/>
    <w:rsid w:val="00B83B0E"/>
    <w:rsid w:val="00B83C57"/>
    <w:rsid w:val="00B83EC9"/>
    <w:rsid w:val="00B840CA"/>
    <w:rsid w:val="00B84153"/>
    <w:rsid w:val="00B8431F"/>
    <w:rsid w:val="00B843E0"/>
    <w:rsid w:val="00B84662"/>
    <w:rsid w:val="00B84721"/>
    <w:rsid w:val="00B8494D"/>
    <w:rsid w:val="00B84AD0"/>
    <w:rsid w:val="00B850ED"/>
    <w:rsid w:val="00B851BF"/>
    <w:rsid w:val="00B85231"/>
    <w:rsid w:val="00B854E8"/>
    <w:rsid w:val="00B858EC"/>
    <w:rsid w:val="00B85C64"/>
    <w:rsid w:val="00B85FC5"/>
    <w:rsid w:val="00B86058"/>
    <w:rsid w:val="00B86507"/>
    <w:rsid w:val="00B866D8"/>
    <w:rsid w:val="00B86D8A"/>
    <w:rsid w:val="00B8716C"/>
    <w:rsid w:val="00B873BB"/>
    <w:rsid w:val="00B87A0B"/>
    <w:rsid w:val="00B87A51"/>
    <w:rsid w:val="00B87C6D"/>
    <w:rsid w:val="00B87D1F"/>
    <w:rsid w:val="00B9012C"/>
    <w:rsid w:val="00B907D7"/>
    <w:rsid w:val="00B90D7E"/>
    <w:rsid w:val="00B90DF3"/>
    <w:rsid w:val="00B90F90"/>
    <w:rsid w:val="00B91308"/>
    <w:rsid w:val="00B913AB"/>
    <w:rsid w:val="00B91873"/>
    <w:rsid w:val="00B91AD2"/>
    <w:rsid w:val="00B91CB4"/>
    <w:rsid w:val="00B92502"/>
    <w:rsid w:val="00B926A3"/>
    <w:rsid w:val="00B926B0"/>
    <w:rsid w:val="00B926B3"/>
    <w:rsid w:val="00B927F3"/>
    <w:rsid w:val="00B92A9C"/>
    <w:rsid w:val="00B92DD0"/>
    <w:rsid w:val="00B92FA0"/>
    <w:rsid w:val="00B92FE1"/>
    <w:rsid w:val="00B9310A"/>
    <w:rsid w:val="00B93393"/>
    <w:rsid w:val="00B9359E"/>
    <w:rsid w:val="00B9388B"/>
    <w:rsid w:val="00B93A16"/>
    <w:rsid w:val="00B93E45"/>
    <w:rsid w:val="00B940AE"/>
    <w:rsid w:val="00B94659"/>
    <w:rsid w:val="00B94713"/>
    <w:rsid w:val="00B9488A"/>
    <w:rsid w:val="00B94CA6"/>
    <w:rsid w:val="00B95436"/>
    <w:rsid w:val="00B957B2"/>
    <w:rsid w:val="00B957BA"/>
    <w:rsid w:val="00B957D0"/>
    <w:rsid w:val="00B95904"/>
    <w:rsid w:val="00B95A3E"/>
    <w:rsid w:val="00B95A75"/>
    <w:rsid w:val="00B95BE8"/>
    <w:rsid w:val="00B96046"/>
    <w:rsid w:val="00B96339"/>
    <w:rsid w:val="00B96614"/>
    <w:rsid w:val="00B96BB7"/>
    <w:rsid w:val="00B96C15"/>
    <w:rsid w:val="00B96EFC"/>
    <w:rsid w:val="00B97470"/>
    <w:rsid w:val="00B9758C"/>
    <w:rsid w:val="00B97737"/>
    <w:rsid w:val="00B97740"/>
    <w:rsid w:val="00BA00F3"/>
    <w:rsid w:val="00BA0106"/>
    <w:rsid w:val="00BA05A2"/>
    <w:rsid w:val="00BA0927"/>
    <w:rsid w:val="00BA0AC7"/>
    <w:rsid w:val="00BA0D2D"/>
    <w:rsid w:val="00BA1161"/>
    <w:rsid w:val="00BA17D3"/>
    <w:rsid w:val="00BA17EC"/>
    <w:rsid w:val="00BA197A"/>
    <w:rsid w:val="00BA1CB8"/>
    <w:rsid w:val="00BA1F37"/>
    <w:rsid w:val="00BA22D6"/>
    <w:rsid w:val="00BA22F6"/>
    <w:rsid w:val="00BA24F8"/>
    <w:rsid w:val="00BA258A"/>
    <w:rsid w:val="00BA2815"/>
    <w:rsid w:val="00BA286C"/>
    <w:rsid w:val="00BA28E1"/>
    <w:rsid w:val="00BA2964"/>
    <w:rsid w:val="00BA2B4D"/>
    <w:rsid w:val="00BA3297"/>
    <w:rsid w:val="00BA35FF"/>
    <w:rsid w:val="00BA42B8"/>
    <w:rsid w:val="00BA43F6"/>
    <w:rsid w:val="00BA44F0"/>
    <w:rsid w:val="00BA4C34"/>
    <w:rsid w:val="00BA4C5F"/>
    <w:rsid w:val="00BA56AF"/>
    <w:rsid w:val="00BA5818"/>
    <w:rsid w:val="00BA5F9B"/>
    <w:rsid w:val="00BA6397"/>
    <w:rsid w:val="00BA6AFA"/>
    <w:rsid w:val="00BA6B8C"/>
    <w:rsid w:val="00BA6C70"/>
    <w:rsid w:val="00BA6F1D"/>
    <w:rsid w:val="00BA715B"/>
    <w:rsid w:val="00BA7274"/>
    <w:rsid w:val="00BA7540"/>
    <w:rsid w:val="00BA7612"/>
    <w:rsid w:val="00BA7687"/>
    <w:rsid w:val="00BA76AE"/>
    <w:rsid w:val="00BA77A8"/>
    <w:rsid w:val="00BA7983"/>
    <w:rsid w:val="00BB0385"/>
    <w:rsid w:val="00BB087F"/>
    <w:rsid w:val="00BB092C"/>
    <w:rsid w:val="00BB0E35"/>
    <w:rsid w:val="00BB110B"/>
    <w:rsid w:val="00BB1149"/>
    <w:rsid w:val="00BB1420"/>
    <w:rsid w:val="00BB198A"/>
    <w:rsid w:val="00BB1C51"/>
    <w:rsid w:val="00BB1D55"/>
    <w:rsid w:val="00BB1F5E"/>
    <w:rsid w:val="00BB1FDB"/>
    <w:rsid w:val="00BB220F"/>
    <w:rsid w:val="00BB2417"/>
    <w:rsid w:val="00BB2472"/>
    <w:rsid w:val="00BB2C5F"/>
    <w:rsid w:val="00BB2DCC"/>
    <w:rsid w:val="00BB2FF5"/>
    <w:rsid w:val="00BB3012"/>
    <w:rsid w:val="00BB31D0"/>
    <w:rsid w:val="00BB31DF"/>
    <w:rsid w:val="00BB3333"/>
    <w:rsid w:val="00BB33B7"/>
    <w:rsid w:val="00BB35C1"/>
    <w:rsid w:val="00BB3994"/>
    <w:rsid w:val="00BB40C8"/>
    <w:rsid w:val="00BB41DD"/>
    <w:rsid w:val="00BB4401"/>
    <w:rsid w:val="00BB4529"/>
    <w:rsid w:val="00BB454E"/>
    <w:rsid w:val="00BB456D"/>
    <w:rsid w:val="00BB4590"/>
    <w:rsid w:val="00BB4749"/>
    <w:rsid w:val="00BB47B8"/>
    <w:rsid w:val="00BB4C92"/>
    <w:rsid w:val="00BB4CA2"/>
    <w:rsid w:val="00BB5265"/>
    <w:rsid w:val="00BB52C1"/>
    <w:rsid w:val="00BB540F"/>
    <w:rsid w:val="00BB5544"/>
    <w:rsid w:val="00BB55EC"/>
    <w:rsid w:val="00BB5736"/>
    <w:rsid w:val="00BB592E"/>
    <w:rsid w:val="00BB5981"/>
    <w:rsid w:val="00BB59A1"/>
    <w:rsid w:val="00BB5C7F"/>
    <w:rsid w:val="00BB602D"/>
    <w:rsid w:val="00BB619C"/>
    <w:rsid w:val="00BB6384"/>
    <w:rsid w:val="00BB6BFE"/>
    <w:rsid w:val="00BB7289"/>
    <w:rsid w:val="00BB73E8"/>
    <w:rsid w:val="00BB742A"/>
    <w:rsid w:val="00BB768E"/>
    <w:rsid w:val="00BB79B9"/>
    <w:rsid w:val="00BB7A20"/>
    <w:rsid w:val="00BB7B2E"/>
    <w:rsid w:val="00BB7ECB"/>
    <w:rsid w:val="00BC0006"/>
    <w:rsid w:val="00BC0312"/>
    <w:rsid w:val="00BC0347"/>
    <w:rsid w:val="00BC062A"/>
    <w:rsid w:val="00BC075C"/>
    <w:rsid w:val="00BC0AD0"/>
    <w:rsid w:val="00BC106A"/>
    <w:rsid w:val="00BC10F1"/>
    <w:rsid w:val="00BC1275"/>
    <w:rsid w:val="00BC15B0"/>
    <w:rsid w:val="00BC1964"/>
    <w:rsid w:val="00BC1A81"/>
    <w:rsid w:val="00BC1BB8"/>
    <w:rsid w:val="00BC1C72"/>
    <w:rsid w:val="00BC214F"/>
    <w:rsid w:val="00BC2363"/>
    <w:rsid w:val="00BC24B1"/>
    <w:rsid w:val="00BC25EE"/>
    <w:rsid w:val="00BC2752"/>
    <w:rsid w:val="00BC27AD"/>
    <w:rsid w:val="00BC295E"/>
    <w:rsid w:val="00BC2A62"/>
    <w:rsid w:val="00BC2B77"/>
    <w:rsid w:val="00BC2BD7"/>
    <w:rsid w:val="00BC2C28"/>
    <w:rsid w:val="00BC2C6A"/>
    <w:rsid w:val="00BC317B"/>
    <w:rsid w:val="00BC32EA"/>
    <w:rsid w:val="00BC344D"/>
    <w:rsid w:val="00BC3577"/>
    <w:rsid w:val="00BC36B4"/>
    <w:rsid w:val="00BC3A28"/>
    <w:rsid w:val="00BC3B11"/>
    <w:rsid w:val="00BC3B8A"/>
    <w:rsid w:val="00BC3D68"/>
    <w:rsid w:val="00BC4062"/>
    <w:rsid w:val="00BC4434"/>
    <w:rsid w:val="00BC4509"/>
    <w:rsid w:val="00BC4801"/>
    <w:rsid w:val="00BC4827"/>
    <w:rsid w:val="00BC48F0"/>
    <w:rsid w:val="00BC4AA3"/>
    <w:rsid w:val="00BC4BC6"/>
    <w:rsid w:val="00BC4CB7"/>
    <w:rsid w:val="00BC4D5D"/>
    <w:rsid w:val="00BC5230"/>
    <w:rsid w:val="00BC544F"/>
    <w:rsid w:val="00BC5602"/>
    <w:rsid w:val="00BC571F"/>
    <w:rsid w:val="00BC57CD"/>
    <w:rsid w:val="00BC5AFB"/>
    <w:rsid w:val="00BC5D13"/>
    <w:rsid w:val="00BC6582"/>
    <w:rsid w:val="00BC6735"/>
    <w:rsid w:val="00BC6AB3"/>
    <w:rsid w:val="00BC6B5E"/>
    <w:rsid w:val="00BC6C09"/>
    <w:rsid w:val="00BC7414"/>
    <w:rsid w:val="00BC770C"/>
    <w:rsid w:val="00BC7821"/>
    <w:rsid w:val="00BC7A3B"/>
    <w:rsid w:val="00BC7AC0"/>
    <w:rsid w:val="00BC7C0B"/>
    <w:rsid w:val="00BD07AA"/>
    <w:rsid w:val="00BD086F"/>
    <w:rsid w:val="00BD0B2E"/>
    <w:rsid w:val="00BD0B67"/>
    <w:rsid w:val="00BD1045"/>
    <w:rsid w:val="00BD10FB"/>
    <w:rsid w:val="00BD13BF"/>
    <w:rsid w:val="00BD13E6"/>
    <w:rsid w:val="00BD14BE"/>
    <w:rsid w:val="00BD182F"/>
    <w:rsid w:val="00BD18E2"/>
    <w:rsid w:val="00BD1BEE"/>
    <w:rsid w:val="00BD25D5"/>
    <w:rsid w:val="00BD2787"/>
    <w:rsid w:val="00BD2872"/>
    <w:rsid w:val="00BD2D09"/>
    <w:rsid w:val="00BD317F"/>
    <w:rsid w:val="00BD34BC"/>
    <w:rsid w:val="00BD36B0"/>
    <w:rsid w:val="00BD3FA4"/>
    <w:rsid w:val="00BD4681"/>
    <w:rsid w:val="00BD496D"/>
    <w:rsid w:val="00BD49F7"/>
    <w:rsid w:val="00BD4D99"/>
    <w:rsid w:val="00BD4FF6"/>
    <w:rsid w:val="00BD5535"/>
    <w:rsid w:val="00BD5D66"/>
    <w:rsid w:val="00BD5F3E"/>
    <w:rsid w:val="00BD661A"/>
    <w:rsid w:val="00BD6621"/>
    <w:rsid w:val="00BD6A26"/>
    <w:rsid w:val="00BD6A93"/>
    <w:rsid w:val="00BD6FA1"/>
    <w:rsid w:val="00BD722E"/>
    <w:rsid w:val="00BD7A3B"/>
    <w:rsid w:val="00BE0894"/>
    <w:rsid w:val="00BE0B4A"/>
    <w:rsid w:val="00BE0D7E"/>
    <w:rsid w:val="00BE0E1D"/>
    <w:rsid w:val="00BE0EFB"/>
    <w:rsid w:val="00BE12EB"/>
    <w:rsid w:val="00BE1415"/>
    <w:rsid w:val="00BE1A3B"/>
    <w:rsid w:val="00BE1BD8"/>
    <w:rsid w:val="00BE1C68"/>
    <w:rsid w:val="00BE1E1E"/>
    <w:rsid w:val="00BE21B5"/>
    <w:rsid w:val="00BE2C30"/>
    <w:rsid w:val="00BE2D92"/>
    <w:rsid w:val="00BE3296"/>
    <w:rsid w:val="00BE3341"/>
    <w:rsid w:val="00BE3437"/>
    <w:rsid w:val="00BE37CA"/>
    <w:rsid w:val="00BE3B78"/>
    <w:rsid w:val="00BE4033"/>
    <w:rsid w:val="00BE4287"/>
    <w:rsid w:val="00BE460F"/>
    <w:rsid w:val="00BE4798"/>
    <w:rsid w:val="00BE4894"/>
    <w:rsid w:val="00BE4DC8"/>
    <w:rsid w:val="00BE4DF9"/>
    <w:rsid w:val="00BE4E16"/>
    <w:rsid w:val="00BE4F29"/>
    <w:rsid w:val="00BE5016"/>
    <w:rsid w:val="00BE51F0"/>
    <w:rsid w:val="00BE53AB"/>
    <w:rsid w:val="00BE53D3"/>
    <w:rsid w:val="00BE5577"/>
    <w:rsid w:val="00BE5978"/>
    <w:rsid w:val="00BE5CD9"/>
    <w:rsid w:val="00BE5CFF"/>
    <w:rsid w:val="00BE5EBE"/>
    <w:rsid w:val="00BE5ED4"/>
    <w:rsid w:val="00BE61B8"/>
    <w:rsid w:val="00BE6369"/>
    <w:rsid w:val="00BE645D"/>
    <w:rsid w:val="00BE64A7"/>
    <w:rsid w:val="00BE657E"/>
    <w:rsid w:val="00BE6605"/>
    <w:rsid w:val="00BE69B9"/>
    <w:rsid w:val="00BE6C3A"/>
    <w:rsid w:val="00BE6EB3"/>
    <w:rsid w:val="00BE71CD"/>
    <w:rsid w:val="00BE7494"/>
    <w:rsid w:val="00BE7689"/>
    <w:rsid w:val="00BE7940"/>
    <w:rsid w:val="00BE7B83"/>
    <w:rsid w:val="00BF00F1"/>
    <w:rsid w:val="00BF02AC"/>
    <w:rsid w:val="00BF03FB"/>
    <w:rsid w:val="00BF12BD"/>
    <w:rsid w:val="00BF13CF"/>
    <w:rsid w:val="00BF15B8"/>
    <w:rsid w:val="00BF1891"/>
    <w:rsid w:val="00BF18B0"/>
    <w:rsid w:val="00BF1909"/>
    <w:rsid w:val="00BF19B8"/>
    <w:rsid w:val="00BF1C0B"/>
    <w:rsid w:val="00BF1CFC"/>
    <w:rsid w:val="00BF20AD"/>
    <w:rsid w:val="00BF23AB"/>
    <w:rsid w:val="00BF26BB"/>
    <w:rsid w:val="00BF2E90"/>
    <w:rsid w:val="00BF2F35"/>
    <w:rsid w:val="00BF3032"/>
    <w:rsid w:val="00BF3315"/>
    <w:rsid w:val="00BF348C"/>
    <w:rsid w:val="00BF3661"/>
    <w:rsid w:val="00BF3A34"/>
    <w:rsid w:val="00BF3B27"/>
    <w:rsid w:val="00BF3E52"/>
    <w:rsid w:val="00BF401D"/>
    <w:rsid w:val="00BF4524"/>
    <w:rsid w:val="00BF468D"/>
    <w:rsid w:val="00BF48D0"/>
    <w:rsid w:val="00BF4BC7"/>
    <w:rsid w:val="00BF4F4B"/>
    <w:rsid w:val="00BF50A7"/>
    <w:rsid w:val="00BF5700"/>
    <w:rsid w:val="00BF57FF"/>
    <w:rsid w:val="00BF5B35"/>
    <w:rsid w:val="00BF67E2"/>
    <w:rsid w:val="00BF6BB7"/>
    <w:rsid w:val="00BF6C19"/>
    <w:rsid w:val="00BF6FD5"/>
    <w:rsid w:val="00BF7148"/>
    <w:rsid w:val="00BF7A71"/>
    <w:rsid w:val="00BF7C26"/>
    <w:rsid w:val="00BF7D14"/>
    <w:rsid w:val="00BF7D56"/>
    <w:rsid w:val="00BF7DA8"/>
    <w:rsid w:val="00C0013A"/>
    <w:rsid w:val="00C0066F"/>
    <w:rsid w:val="00C00867"/>
    <w:rsid w:val="00C00ACB"/>
    <w:rsid w:val="00C00BDA"/>
    <w:rsid w:val="00C00D18"/>
    <w:rsid w:val="00C00DAC"/>
    <w:rsid w:val="00C00F21"/>
    <w:rsid w:val="00C0131A"/>
    <w:rsid w:val="00C01440"/>
    <w:rsid w:val="00C01FFF"/>
    <w:rsid w:val="00C0221E"/>
    <w:rsid w:val="00C022CE"/>
    <w:rsid w:val="00C025C0"/>
    <w:rsid w:val="00C02654"/>
    <w:rsid w:val="00C02656"/>
    <w:rsid w:val="00C029A9"/>
    <w:rsid w:val="00C02A6F"/>
    <w:rsid w:val="00C02B78"/>
    <w:rsid w:val="00C02D95"/>
    <w:rsid w:val="00C02E99"/>
    <w:rsid w:val="00C03D43"/>
    <w:rsid w:val="00C0403D"/>
    <w:rsid w:val="00C04603"/>
    <w:rsid w:val="00C046A2"/>
    <w:rsid w:val="00C04BD9"/>
    <w:rsid w:val="00C04C4D"/>
    <w:rsid w:val="00C04C55"/>
    <w:rsid w:val="00C0508C"/>
    <w:rsid w:val="00C050CF"/>
    <w:rsid w:val="00C051EC"/>
    <w:rsid w:val="00C0522D"/>
    <w:rsid w:val="00C05601"/>
    <w:rsid w:val="00C0585D"/>
    <w:rsid w:val="00C05982"/>
    <w:rsid w:val="00C05AEF"/>
    <w:rsid w:val="00C05BA9"/>
    <w:rsid w:val="00C05DF5"/>
    <w:rsid w:val="00C05F7A"/>
    <w:rsid w:val="00C067BD"/>
    <w:rsid w:val="00C06829"/>
    <w:rsid w:val="00C068C3"/>
    <w:rsid w:val="00C0696D"/>
    <w:rsid w:val="00C06A93"/>
    <w:rsid w:val="00C06DA0"/>
    <w:rsid w:val="00C070D1"/>
    <w:rsid w:val="00C070D7"/>
    <w:rsid w:val="00C0727F"/>
    <w:rsid w:val="00C0731E"/>
    <w:rsid w:val="00C07993"/>
    <w:rsid w:val="00C079A1"/>
    <w:rsid w:val="00C10016"/>
    <w:rsid w:val="00C1027E"/>
    <w:rsid w:val="00C108BA"/>
    <w:rsid w:val="00C109DE"/>
    <w:rsid w:val="00C10A19"/>
    <w:rsid w:val="00C10A72"/>
    <w:rsid w:val="00C10A98"/>
    <w:rsid w:val="00C10AB7"/>
    <w:rsid w:val="00C10D4E"/>
    <w:rsid w:val="00C10F91"/>
    <w:rsid w:val="00C10FF6"/>
    <w:rsid w:val="00C11054"/>
    <w:rsid w:val="00C112DB"/>
    <w:rsid w:val="00C11374"/>
    <w:rsid w:val="00C11405"/>
    <w:rsid w:val="00C11671"/>
    <w:rsid w:val="00C1181E"/>
    <w:rsid w:val="00C11A3F"/>
    <w:rsid w:val="00C12482"/>
    <w:rsid w:val="00C12C82"/>
    <w:rsid w:val="00C12ED4"/>
    <w:rsid w:val="00C12F18"/>
    <w:rsid w:val="00C13128"/>
    <w:rsid w:val="00C13414"/>
    <w:rsid w:val="00C136A4"/>
    <w:rsid w:val="00C13762"/>
    <w:rsid w:val="00C137F2"/>
    <w:rsid w:val="00C139C7"/>
    <w:rsid w:val="00C13B23"/>
    <w:rsid w:val="00C14153"/>
    <w:rsid w:val="00C14380"/>
    <w:rsid w:val="00C1461D"/>
    <w:rsid w:val="00C1468A"/>
    <w:rsid w:val="00C14DF2"/>
    <w:rsid w:val="00C150E2"/>
    <w:rsid w:val="00C1543D"/>
    <w:rsid w:val="00C15599"/>
    <w:rsid w:val="00C156CA"/>
    <w:rsid w:val="00C157E5"/>
    <w:rsid w:val="00C15B98"/>
    <w:rsid w:val="00C15BDB"/>
    <w:rsid w:val="00C15E0D"/>
    <w:rsid w:val="00C1608F"/>
    <w:rsid w:val="00C16142"/>
    <w:rsid w:val="00C16372"/>
    <w:rsid w:val="00C16393"/>
    <w:rsid w:val="00C164BB"/>
    <w:rsid w:val="00C16588"/>
    <w:rsid w:val="00C16CC6"/>
    <w:rsid w:val="00C16E49"/>
    <w:rsid w:val="00C16E6E"/>
    <w:rsid w:val="00C16EC0"/>
    <w:rsid w:val="00C1747E"/>
    <w:rsid w:val="00C176DB"/>
    <w:rsid w:val="00C17A90"/>
    <w:rsid w:val="00C17AEF"/>
    <w:rsid w:val="00C17D37"/>
    <w:rsid w:val="00C20122"/>
    <w:rsid w:val="00C20150"/>
    <w:rsid w:val="00C208AF"/>
    <w:rsid w:val="00C209CD"/>
    <w:rsid w:val="00C20BDA"/>
    <w:rsid w:val="00C20EA0"/>
    <w:rsid w:val="00C20F25"/>
    <w:rsid w:val="00C20FA3"/>
    <w:rsid w:val="00C21047"/>
    <w:rsid w:val="00C2109B"/>
    <w:rsid w:val="00C2154D"/>
    <w:rsid w:val="00C21C39"/>
    <w:rsid w:val="00C21C57"/>
    <w:rsid w:val="00C21D96"/>
    <w:rsid w:val="00C22493"/>
    <w:rsid w:val="00C227AA"/>
    <w:rsid w:val="00C228FD"/>
    <w:rsid w:val="00C2291E"/>
    <w:rsid w:val="00C22E65"/>
    <w:rsid w:val="00C22FCA"/>
    <w:rsid w:val="00C23144"/>
    <w:rsid w:val="00C23230"/>
    <w:rsid w:val="00C23522"/>
    <w:rsid w:val="00C235BE"/>
    <w:rsid w:val="00C23637"/>
    <w:rsid w:val="00C23935"/>
    <w:rsid w:val="00C23A3B"/>
    <w:rsid w:val="00C23A81"/>
    <w:rsid w:val="00C23D8D"/>
    <w:rsid w:val="00C23DA0"/>
    <w:rsid w:val="00C23DD7"/>
    <w:rsid w:val="00C23EE1"/>
    <w:rsid w:val="00C24143"/>
    <w:rsid w:val="00C241DF"/>
    <w:rsid w:val="00C24233"/>
    <w:rsid w:val="00C2426B"/>
    <w:rsid w:val="00C242ED"/>
    <w:rsid w:val="00C2431E"/>
    <w:rsid w:val="00C245E7"/>
    <w:rsid w:val="00C24653"/>
    <w:rsid w:val="00C248B0"/>
    <w:rsid w:val="00C248D5"/>
    <w:rsid w:val="00C24B5E"/>
    <w:rsid w:val="00C24E4B"/>
    <w:rsid w:val="00C25078"/>
    <w:rsid w:val="00C25921"/>
    <w:rsid w:val="00C25AEE"/>
    <w:rsid w:val="00C25B86"/>
    <w:rsid w:val="00C25CB5"/>
    <w:rsid w:val="00C25EF9"/>
    <w:rsid w:val="00C25F7F"/>
    <w:rsid w:val="00C262A9"/>
    <w:rsid w:val="00C2633B"/>
    <w:rsid w:val="00C2672C"/>
    <w:rsid w:val="00C269BB"/>
    <w:rsid w:val="00C26B25"/>
    <w:rsid w:val="00C26E4D"/>
    <w:rsid w:val="00C27138"/>
    <w:rsid w:val="00C271AF"/>
    <w:rsid w:val="00C27A9B"/>
    <w:rsid w:val="00C30077"/>
    <w:rsid w:val="00C30406"/>
    <w:rsid w:val="00C30DA0"/>
    <w:rsid w:val="00C30E16"/>
    <w:rsid w:val="00C30EF3"/>
    <w:rsid w:val="00C3148C"/>
    <w:rsid w:val="00C31E4A"/>
    <w:rsid w:val="00C32456"/>
    <w:rsid w:val="00C3256E"/>
    <w:rsid w:val="00C32614"/>
    <w:rsid w:val="00C3263F"/>
    <w:rsid w:val="00C32643"/>
    <w:rsid w:val="00C3272E"/>
    <w:rsid w:val="00C3304B"/>
    <w:rsid w:val="00C3315E"/>
    <w:rsid w:val="00C33187"/>
    <w:rsid w:val="00C33262"/>
    <w:rsid w:val="00C3329B"/>
    <w:rsid w:val="00C335C0"/>
    <w:rsid w:val="00C337F4"/>
    <w:rsid w:val="00C33A60"/>
    <w:rsid w:val="00C33C37"/>
    <w:rsid w:val="00C3427B"/>
    <w:rsid w:val="00C3475C"/>
    <w:rsid w:val="00C347C9"/>
    <w:rsid w:val="00C34AA8"/>
    <w:rsid w:val="00C34D70"/>
    <w:rsid w:val="00C34E5D"/>
    <w:rsid w:val="00C34F38"/>
    <w:rsid w:val="00C35096"/>
    <w:rsid w:val="00C35446"/>
    <w:rsid w:val="00C355C6"/>
    <w:rsid w:val="00C35EAC"/>
    <w:rsid w:val="00C3610D"/>
    <w:rsid w:val="00C361D9"/>
    <w:rsid w:val="00C362D8"/>
    <w:rsid w:val="00C36EAC"/>
    <w:rsid w:val="00C371F9"/>
    <w:rsid w:val="00C372D2"/>
    <w:rsid w:val="00C37301"/>
    <w:rsid w:val="00C37738"/>
    <w:rsid w:val="00C377EE"/>
    <w:rsid w:val="00C3781D"/>
    <w:rsid w:val="00C37A99"/>
    <w:rsid w:val="00C37B1E"/>
    <w:rsid w:val="00C37E0B"/>
    <w:rsid w:val="00C4006D"/>
    <w:rsid w:val="00C40249"/>
    <w:rsid w:val="00C4055A"/>
    <w:rsid w:val="00C405E8"/>
    <w:rsid w:val="00C407CD"/>
    <w:rsid w:val="00C40A48"/>
    <w:rsid w:val="00C40B64"/>
    <w:rsid w:val="00C40B77"/>
    <w:rsid w:val="00C40E94"/>
    <w:rsid w:val="00C4108D"/>
    <w:rsid w:val="00C41349"/>
    <w:rsid w:val="00C41739"/>
    <w:rsid w:val="00C4198A"/>
    <w:rsid w:val="00C41CFA"/>
    <w:rsid w:val="00C41F81"/>
    <w:rsid w:val="00C420C3"/>
    <w:rsid w:val="00C4210B"/>
    <w:rsid w:val="00C42775"/>
    <w:rsid w:val="00C42894"/>
    <w:rsid w:val="00C42BC5"/>
    <w:rsid w:val="00C42C75"/>
    <w:rsid w:val="00C43107"/>
    <w:rsid w:val="00C431B0"/>
    <w:rsid w:val="00C4399B"/>
    <w:rsid w:val="00C43A45"/>
    <w:rsid w:val="00C43A6E"/>
    <w:rsid w:val="00C43B6F"/>
    <w:rsid w:val="00C43BA8"/>
    <w:rsid w:val="00C43EA5"/>
    <w:rsid w:val="00C4413F"/>
    <w:rsid w:val="00C4427B"/>
    <w:rsid w:val="00C445B9"/>
    <w:rsid w:val="00C4478C"/>
    <w:rsid w:val="00C44970"/>
    <w:rsid w:val="00C4497D"/>
    <w:rsid w:val="00C44AC2"/>
    <w:rsid w:val="00C44B33"/>
    <w:rsid w:val="00C44C64"/>
    <w:rsid w:val="00C44FEB"/>
    <w:rsid w:val="00C4520D"/>
    <w:rsid w:val="00C452BA"/>
    <w:rsid w:val="00C4537A"/>
    <w:rsid w:val="00C459E4"/>
    <w:rsid w:val="00C45A1A"/>
    <w:rsid w:val="00C460A7"/>
    <w:rsid w:val="00C462E2"/>
    <w:rsid w:val="00C4639B"/>
    <w:rsid w:val="00C465DB"/>
    <w:rsid w:val="00C465DC"/>
    <w:rsid w:val="00C466E6"/>
    <w:rsid w:val="00C4673E"/>
    <w:rsid w:val="00C46E93"/>
    <w:rsid w:val="00C47267"/>
    <w:rsid w:val="00C4742C"/>
    <w:rsid w:val="00C477A6"/>
    <w:rsid w:val="00C47806"/>
    <w:rsid w:val="00C47C7C"/>
    <w:rsid w:val="00C47E99"/>
    <w:rsid w:val="00C502B7"/>
    <w:rsid w:val="00C5089A"/>
    <w:rsid w:val="00C50C56"/>
    <w:rsid w:val="00C50DBA"/>
    <w:rsid w:val="00C50E9B"/>
    <w:rsid w:val="00C510C9"/>
    <w:rsid w:val="00C51172"/>
    <w:rsid w:val="00C51266"/>
    <w:rsid w:val="00C51416"/>
    <w:rsid w:val="00C51503"/>
    <w:rsid w:val="00C51FD9"/>
    <w:rsid w:val="00C51FF4"/>
    <w:rsid w:val="00C522B8"/>
    <w:rsid w:val="00C527F3"/>
    <w:rsid w:val="00C52A0E"/>
    <w:rsid w:val="00C52C16"/>
    <w:rsid w:val="00C52D0C"/>
    <w:rsid w:val="00C5308D"/>
    <w:rsid w:val="00C53B8A"/>
    <w:rsid w:val="00C53BEA"/>
    <w:rsid w:val="00C53ECE"/>
    <w:rsid w:val="00C543D4"/>
    <w:rsid w:val="00C54676"/>
    <w:rsid w:val="00C54926"/>
    <w:rsid w:val="00C54AC6"/>
    <w:rsid w:val="00C5510E"/>
    <w:rsid w:val="00C5548D"/>
    <w:rsid w:val="00C55514"/>
    <w:rsid w:val="00C55561"/>
    <w:rsid w:val="00C55A41"/>
    <w:rsid w:val="00C55C5C"/>
    <w:rsid w:val="00C55F54"/>
    <w:rsid w:val="00C55F7E"/>
    <w:rsid w:val="00C55FBC"/>
    <w:rsid w:val="00C561E7"/>
    <w:rsid w:val="00C56594"/>
    <w:rsid w:val="00C5674F"/>
    <w:rsid w:val="00C56795"/>
    <w:rsid w:val="00C567F8"/>
    <w:rsid w:val="00C569D5"/>
    <w:rsid w:val="00C56A0E"/>
    <w:rsid w:val="00C56B2E"/>
    <w:rsid w:val="00C56DCE"/>
    <w:rsid w:val="00C56F0F"/>
    <w:rsid w:val="00C57559"/>
    <w:rsid w:val="00C57614"/>
    <w:rsid w:val="00C579F1"/>
    <w:rsid w:val="00C57B2B"/>
    <w:rsid w:val="00C57DC8"/>
    <w:rsid w:val="00C57EAE"/>
    <w:rsid w:val="00C57F5F"/>
    <w:rsid w:val="00C57F9D"/>
    <w:rsid w:val="00C57FD1"/>
    <w:rsid w:val="00C57FF3"/>
    <w:rsid w:val="00C60147"/>
    <w:rsid w:val="00C6027A"/>
    <w:rsid w:val="00C60483"/>
    <w:rsid w:val="00C60C71"/>
    <w:rsid w:val="00C612AE"/>
    <w:rsid w:val="00C613D1"/>
    <w:rsid w:val="00C61C9A"/>
    <w:rsid w:val="00C61EC8"/>
    <w:rsid w:val="00C620ED"/>
    <w:rsid w:val="00C62456"/>
    <w:rsid w:val="00C62758"/>
    <w:rsid w:val="00C62B44"/>
    <w:rsid w:val="00C62E31"/>
    <w:rsid w:val="00C62E40"/>
    <w:rsid w:val="00C62EC7"/>
    <w:rsid w:val="00C62F66"/>
    <w:rsid w:val="00C63128"/>
    <w:rsid w:val="00C6321F"/>
    <w:rsid w:val="00C6366F"/>
    <w:rsid w:val="00C63A0F"/>
    <w:rsid w:val="00C63B35"/>
    <w:rsid w:val="00C63EBA"/>
    <w:rsid w:val="00C63F1D"/>
    <w:rsid w:val="00C63F48"/>
    <w:rsid w:val="00C64294"/>
    <w:rsid w:val="00C643BC"/>
    <w:rsid w:val="00C64614"/>
    <w:rsid w:val="00C649E9"/>
    <w:rsid w:val="00C64C07"/>
    <w:rsid w:val="00C652B4"/>
    <w:rsid w:val="00C65308"/>
    <w:rsid w:val="00C6547E"/>
    <w:rsid w:val="00C65688"/>
    <w:rsid w:val="00C6577D"/>
    <w:rsid w:val="00C65819"/>
    <w:rsid w:val="00C658A3"/>
    <w:rsid w:val="00C66184"/>
    <w:rsid w:val="00C661E4"/>
    <w:rsid w:val="00C66A2D"/>
    <w:rsid w:val="00C66B73"/>
    <w:rsid w:val="00C66C01"/>
    <w:rsid w:val="00C66E17"/>
    <w:rsid w:val="00C671FE"/>
    <w:rsid w:val="00C6788A"/>
    <w:rsid w:val="00C678C0"/>
    <w:rsid w:val="00C67C9E"/>
    <w:rsid w:val="00C67F4D"/>
    <w:rsid w:val="00C67F65"/>
    <w:rsid w:val="00C70501"/>
    <w:rsid w:val="00C708D5"/>
    <w:rsid w:val="00C70D69"/>
    <w:rsid w:val="00C70DFB"/>
    <w:rsid w:val="00C70FB0"/>
    <w:rsid w:val="00C714F8"/>
    <w:rsid w:val="00C71585"/>
    <w:rsid w:val="00C716E8"/>
    <w:rsid w:val="00C71783"/>
    <w:rsid w:val="00C71AD7"/>
    <w:rsid w:val="00C72504"/>
    <w:rsid w:val="00C7281D"/>
    <w:rsid w:val="00C72D5E"/>
    <w:rsid w:val="00C72DB0"/>
    <w:rsid w:val="00C73E2A"/>
    <w:rsid w:val="00C74178"/>
    <w:rsid w:val="00C74205"/>
    <w:rsid w:val="00C743D2"/>
    <w:rsid w:val="00C744B9"/>
    <w:rsid w:val="00C74502"/>
    <w:rsid w:val="00C745B5"/>
    <w:rsid w:val="00C746EB"/>
    <w:rsid w:val="00C7481E"/>
    <w:rsid w:val="00C75560"/>
    <w:rsid w:val="00C75C11"/>
    <w:rsid w:val="00C75D49"/>
    <w:rsid w:val="00C75E39"/>
    <w:rsid w:val="00C75E70"/>
    <w:rsid w:val="00C75E98"/>
    <w:rsid w:val="00C75FA5"/>
    <w:rsid w:val="00C7630D"/>
    <w:rsid w:val="00C76486"/>
    <w:rsid w:val="00C76784"/>
    <w:rsid w:val="00C7689D"/>
    <w:rsid w:val="00C7698F"/>
    <w:rsid w:val="00C76A8E"/>
    <w:rsid w:val="00C76AC6"/>
    <w:rsid w:val="00C76F1F"/>
    <w:rsid w:val="00C770F6"/>
    <w:rsid w:val="00C772D4"/>
    <w:rsid w:val="00C776E2"/>
    <w:rsid w:val="00C7772A"/>
    <w:rsid w:val="00C77BA6"/>
    <w:rsid w:val="00C77EFF"/>
    <w:rsid w:val="00C800A8"/>
    <w:rsid w:val="00C80163"/>
    <w:rsid w:val="00C80204"/>
    <w:rsid w:val="00C802D7"/>
    <w:rsid w:val="00C80406"/>
    <w:rsid w:val="00C80448"/>
    <w:rsid w:val="00C80455"/>
    <w:rsid w:val="00C805A6"/>
    <w:rsid w:val="00C808AC"/>
    <w:rsid w:val="00C80972"/>
    <w:rsid w:val="00C80C2C"/>
    <w:rsid w:val="00C8115B"/>
    <w:rsid w:val="00C81C61"/>
    <w:rsid w:val="00C81D8D"/>
    <w:rsid w:val="00C8210D"/>
    <w:rsid w:val="00C823C8"/>
    <w:rsid w:val="00C824A8"/>
    <w:rsid w:val="00C829DA"/>
    <w:rsid w:val="00C82B55"/>
    <w:rsid w:val="00C82F2E"/>
    <w:rsid w:val="00C82FF9"/>
    <w:rsid w:val="00C832BF"/>
    <w:rsid w:val="00C83517"/>
    <w:rsid w:val="00C8376E"/>
    <w:rsid w:val="00C839DE"/>
    <w:rsid w:val="00C83E71"/>
    <w:rsid w:val="00C83F99"/>
    <w:rsid w:val="00C848B3"/>
    <w:rsid w:val="00C84ED7"/>
    <w:rsid w:val="00C8504C"/>
    <w:rsid w:val="00C8555B"/>
    <w:rsid w:val="00C85765"/>
    <w:rsid w:val="00C858CF"/>
    <w:rsid w:val="00C85AAA"/>
    <w:rsid w:val="00C85F1D"/>
    <w:rsid w:val="00C85F61"/>
    <w:rsid w:val="00C860B2"/>
    <w:rsid w:val="00C863AF"/>
    <w:rsid w:val="00C865B8"/>
    <w:rsid w:val="00C8661D"/>
    <w:rsid w:val="00C86688"/>
    <w:rsid w:val="00C866B5"/>
    <w:rsid w:val="00C8671B"/>
    <w:rsid w:val="00C86C1F"/>
    <w:rsid w:val="00C86CF5"/>
    <w:rsid w:val="00C86ED8"/>
    <w:rsid w:val="00C87292"/>
    <w:rsid w:val="00C87355"/>
    <w:rsid w:val="00C8774B"/>
    <w:rsid w:val="00C87788"/>
    <w:rsid w:val="00C87A38"/>
    <w:rsid w:val="00C87D6F"/>
    <w:rsid w:val="00C901C5"/>
    <w:rsid w:val="00C9065B"/>
    <w:rsid w:val="00C90AE2"/>
    <w:rsid w:val="00C90BF7"/>
    <w:rsid w:val="00C90D7D"/>
    <w:rsid w:val="00C910F0"/>
    <w:rsid w:val="00C91529"/>
    <w:rsid w:val="00C91741"/>
    <w:rsid w:val="00C91AD8"/>
    <w:rsid w:val="00C91B5E"/>
    <w:rsid w:val="00C92258"/>
    <w:rsid w:val="00C925F8"/>
    <w:rsid w:val="00C9273A"/>
    <w:rsid w:val="00C92FA3"/>
    <w:rsid w:val="00C93CF7"/>
    <w:rsid w:val="00C93FC9"/>
    <w:rsid w:val="00C943A5"/>
    <w:rsid w:val="00C944E7"/>
    <w:rsid w:val="00C94759"/>
    <w:rsid w:val="00C94D34"/>
    <w:rsid w:val="00C951C5"/>
    <w:rsid w:val="00C9534A"/>
    <w:rsid w:val="00C955C1"/>
    <w:rsid w:val="00C9591F"/>
    <w:rsid w:val="00C96445"/>
    <w:rsid w:val="00C9667C"/>
    <w:rsid w:val="00C96876"/>
    <w:rsid w:val="00C96BA0"/>
    <w:rsid w:val="00C96C76"/>
    <w:rsid w:val="00C96EB4"/>
    <w:rsid w:val="00C96F03"/>
    <w:rsid w:val="00C9785C"/>
    <w:rsid w:val="00C97951"/>
    <w:rsid w:val="00C97EAD"/>
    <w:rsid w:val="00CA0271"/>
    <w:rsid w:val="00CA04D7"/>
    <w:rsid w:val="00CA0D3F"/>
    <w:rsid w:val="00CA0EBC"/>
    <w:rsid w:val="00CA106A"/>
    <w:rsid w:val="00CA1070"/>
    <w:rsid w:val="00CA12C3"/>
    <w:rsid w:val="00CA1C25"/>
    <w:rsid w:val="00CA1CCF"/>
    <w:rsid w:val="00CA1D48"/>
    <w:rsid w:val="00CA20F1"/>
    <w:rsid w:val="00CA21CA"/>
    <w:rsid w:val="00CA240A"/>
    <w:rsid w:val="00CA26E5"/>
    <w:rsid w:val="00CA296A"/>
    <w:rsid w:val="00CA2D0F"/>
    <w:rsid w:val="00CA2D75"/>
    <w:rsid w:val="00CA2F7F"/>
    <w:rsid w:val="00CA2FA8"/>
    <w:rsid w:val="00CA2FF2"/>
    <w:rsid w:val="00CA31DE"/>
    <w:rsid w:val="00CA3351"/>
    <w:rsid w:val="00CA3370"/>
    <w:rsid w:val="00CA3736"/>
    <w:rsid w:val="00CA37D6"/>
    <w:rsid w:val="00CA3CAA"/>
    <w:rsid w:val="00CA3E04"/>
    <w:rsid w:val="00CA4323"/>
    <w:rsid w:val="00CA438F"/>
    <w:rsid w:val="00CA47F5"/>
    <w:rsid w:val="00CA4B80"/>
    <w:rsid w:val="00CA4E0E"/>
    <w:rsid w:val="00CA5162"/>
    <w:rsid w:val="00CA569F"/>
    <w:rsid w:val="00CA5963"/>
    <w:rsid w:val="00CA5C1D"/>
    <w:rsid w:val="00CA5EA3"/>
    <w:rsid w:val="00CA6573"/>
    <w:rsid w:val="00CA680B"/>
    <w:rsid w:val="00CA682C"/>
    <w:rsid w:val="00CA6ADE"/>
    <w:rsid w:val="00CA6C14"/>
    <w:rsid w:val="00CA6F6C"/>
    <w:rsid w:val="00CA716D"/>
    <w:rsid w:val="00CA725B"/>
    <w:rsid w:val="00CA732C"/>
    <w:rsid w:val="00CA7383"/>
    <w:rsid w:val="00CA73D6"/>
    <w:rsid w:val="00CA7AC5"/>
    <w:rsid w:val="00CA7EC8"/>
    <w:rsid w:val="00CB00E7"/>
    <w:rsid w:val="00CB02EB"/>
    <w:rsid w:val="00CB0362"/>
    <w:rsid w:val="00CB0933"/>
    <w:rsid w:val="00CB0D25"/>
    <w:rsid w:val="00CB0DB1"/>
    <w:rsid w:val="00CB0FB7"/>
    <w:rsid w:val="00CB1080"/>
    <w:rsid w:val="00CB1292"/>
    <w:rsid w:val="00CB1343"/>
    <w:rsid w:val="00CB1698"/>
    <w:rsid w:val="00CB2506"/>
    <w:rsid w:val="00CB28A0"/>
    <w:rsid w:val="00CB28B4"/>
    <w:rsid w:val="00CB2BBA"/>
    <w:rsid w:val="00CB31C4"/>
    <w:rsid w:val="00CB32C2"/>
    <w:rsid w:val="00CB3377"/>
    <w:rsid w:val="00CB3712"/>
    <w:rsid w:val="00CB389D"/>
    <w:rsid w:val="00CB3D89"/>
    <w:rsid w:val="00CB43D1"/>
    <w:rsid w:val="00CB462C"/>
    <w:rsid w:val="00CB474D"/>
    <w:rsid w:val="00CB491E"/>
    <w:rsid w:val="00CB4932"/>
    <w:rsid w:val="00CB4940"/>
    <w:rsid w:val="00CB499B"/>
    <w:rsid w:val="00CB4C14"/>
    <w:rsid w:val="00CB4D86"/>
    <w:rsid w:val="00CB4E10"/>
    <w:rsid w:val="00CB5A57"/>
    <w:rsid w:val="00CB5F89"/>
    <w:rsid w:val="00CB61B5"/>
    <w:rsid w:val="00CB6400"/>
    <w:rsid w:val="00CB65A7"/>
    <w:rsid w:val="00CB6B5A"/>
    <w:rsid w:val="00CB6C8C"/>
    <w:rsid w:val="00CB6CED"/>
    <w:rsid w:val="00CB6DD5"/>
    <w:rsid w:val="00CB6F7F"/>
    <w:rsid w:val="00CB6FF2"/>
    <w:rsid w:val="00CC023F"/>
    <w:rsid w:val="00CC0893"/>
    <w:rsid w:val="00CC0980"/>
    <w:rsid w:val="00CC0D62"/>
    <w:rsid w:val="00CC0DF9"/>
    <w:rsid w:val="00CC1240"/>
    <w:rsid w:val="00CC1315"/>
    <w:rsid w:val="00CC13A4"/>
    <w:rsid w:val="00CC14E8"/>
    <w:rsid w:val="00CC1875"/>
    <w:rsid w:val="00CC18A5"/>
    <w:rsid w:val="00CC1B7C"/>
    <w:rsid w:val="00CC1BB0"/>
    <w:rsid w:val="00CC202A"/>
    <w:rsid w:val="00CC22E2"/>
    <w:rsid w:val="00CC2402"/>
    <w:rsid w:val="00CC2565"/>
    <w:rsid w:val="00CC27C4"/>
    <w:rsid w:val="00CC285A"/>
    <w:rsid w:val="00CC2E99"/>
    <w:rsid w:val="00CC33D1"/>
    <w:rsid w:val="00CC3493"/>
    <w:rsid w:val="00CC378E"/>
    <w:rsid w:val="00CC3978"/>
    <w:rsid w:val="00CC3D24"/>
    <w:rsid w:val="00CC3F83"/>
    <w:rsid w:val="00CC431B"/>
    <w:rsid w:val="00CC453E"/>
    <w:rsid w:val="00CC4784"/>
    <w:rsid w:val="00CC484D"/>
    <w:rsid w:val="00CC4B12"/>
    <w:rsid w:val="00CC4B68"/>
    <w:rsid w:val="00CC4D95"/>
    <w:rsid w:val="00CC5036"/>
    <w:rsid w:val="00CC527E"/>
    <w:rsid w:val="00CC543E"/>
    <w:rsid w:val="00CC5AD7"/>
    <w:rsid w:val="00CC6254"/>
    <w:rsid w:val="00CC650F"/>
    <w:rsid w:val="00CC6561"/>
    <w:rsid w:val="00CC66F2"/>
    <w:rsid w:val="00CC670C"/>
    <w:rsid w:val="00CC676F"/>
    <w:rsid w:val="00CC6847"/>
    <w:rsid w:val="00CC6A26"/>
    <w:rsid w:val="00CC6B38"/>
    <w:rsid w:val="00CC747C"/>
    <w:rsid w:val="00CC7507"/>
    <w:rsid w:val="00CC79DA"/>
    <w:rsid w:val="00CC7A35"/>
    <w:rsid w:val="00CC7DD0"/>
    <w:rsid w:val="00CD003D"/>
    <w:rsid w:val="00CD07C2"/>
    <w:rsid w:val="00CD08EA"/>
    <w:rsid w:val="00CD0AFC"/>
    <w:rsid w:val="00CD13FB"/>
    <w:rsid w:val="00CD1719"/>
    <w:rsid w:val="00CD1FCD"/>
    <w:rsid w:val="00CD204E"/>
    <w:rsid w:val="00CD2278"/>
    <w:rsid w:val="00CD25A3"/>
    <w:rsid w:val="00CD268A"/>
    <w:rsid w:val="00CD2AE9"/>
    <w:rsid w:val="00CD2B96"/>
    <w:rsid w:val="00CD2BFF"/>
    <w:rsid w:val="00CD315B"/>
    <w:rsid w:val="00CD32C8"/>
    <w:rsid w:val="00CD3314"/>
    <w:rsid w:val="00CD34EC"/>
    <w:rsid w:val="00CD3703"/>
    <w:rsid w:val="00CD3991"/>
    <w:rsid w:val="00CD446F"/>
    <w:rsid w:val="00CD4582"/>
    <w:rsid w:val="00CD4777"/>
    <w:rsid w:val="00CD49C3"/>
    <w:rsid w:val="00CD4BDB"/>
    <w:rsid w:val="00CD4C6A"/>
    <w:rsid w:val="00CD505F"/>
    <w:rsid w:val="00CD51B1"/>
    <w:rsid w:val="00CD536B"/>
    <w:rsid w:val="00CD5379"/>
    <w:rsid w:val="00CD5458"/>
    <w:rsid w:val="00CD599D"/>
    <w:rsid w:val="00CD5F43"/>
    <w:rsid w:val="00CD614C"/>
    <w:rsid w:val="00CD64BE"/>
    <w:rsid w:val="00CD66D9"/>
    <w:rsid w:val="00CD66FA"/>
    <w:rsid w:val="00CD67EB"/>
    <w:rsid w:val="00CD6A00"/>
    <w:rsid w:val="00CD6A0B"/>
    <w:rsid w:val="00CD6B93"/>
    <w:rsid w:val="00CD7107"/>
    <w:rsid w:val="00CD71B7"/>
    <w:rsid w:val="00CD788B"/>
    <w:rsid w:val="00CD78D8"/>
    <w:rsid w:val="00CD7A64"/>
    <w:rsid w:val="00CD7BB7"/>
    <w:rsid w:val="00CD7BD6"/>
    <w:rsid w:val="00CE0001"/>
    <w:rsid w:val="00CE00F9"/>
    <w:rsid w:val="00CE0351"/>
    <w:rsid w:val="00CE08DB"/>
    <w:rsid w:val="00CE08E9"/>
    <w:rsid w:val="00CE0920"/>
    <w:rsid w:val="00CE0950"/>
    <w:rsid w:val="00CE0BE1"/>
    <w:rsid w:val="00CE10B3"/>
    <w:rsid w:val="00CE191E"/>
    <w:rsid w:val="00CE1BF5"/>
    <w:rsid w:val="00CE2025"/>
    <w:rsid w:val="00CE22ED"/>
    <w:rsid w:val="00CE2425"/>
    <w:rsid w:val="00CE2B08"/>
    <w:rsid w:val="00CE2B6C"/>
    <w:rsid w:val="00CE2F80"/>
    <w:rsid w:val="00CE310A"/>
    <w:rsid w:val="00CE336A"/>
    <w:rsid w:val="00CE347B"/>
    <w:rsid w:val="00CE3ABF"/>
    <w:rsid w:val="00CE3ADB"/>
    <w:rsid w:val="00CE3B30"/>
    <w:rsid w:val="00CE3B57"/>
    <w:rsid w:val="00CE3D69"/>
    <w:rsid w:val="00CE4277"/>
    <w:rsid w:val="00CE44CC"/>
    <w:rsid w:val="00CE4D85"/>
    <w:rsid w:val="00CE4FE4"/>
    <w:rsid w:val="00CE545D"/>
    <w:rsid w:val="00CE5575"/>
    <w:rsid w:val="00CE559D"/>
    <w:rsid w:val="00CE562C"/>
    <w:rsid w:val="00CE5782"/>
    <w:rsid w:val="00CE581E"/>
    <w:rsid w:val="00CE58CA"/>
    <w:rsid w:val="00CE5981"/>
    <w:rsid w:val="00CE59EE"/>
    <w:rsid w:val="00CE63F8"/>
    <w:rsid w:val="00CE642B"/>
    <w:rsid w:val="00CE6727"/>
    <w:rsid w:val="00CE6930"/>
    <w:rsid w:val="00CE6AC2"/>
    <w:rsid w:val="00CE7005"/>
    <w:rsid w:val="00CE702C"/>
    <w:rsid w:val="00CE718D"/>
    <w:rsid w:val="00CE73C2"/>
    <w:rsid w:val="00CE7726"/>
    <w:rsid w:val="00CE773C"/>
    <w:rsid w:val="00CE7C58"/>
    <w:rsid w:val="00CE7C65"/>
    <w:rsid w:val="00CE7CD6"/>
    <w:rsid w:val="00CE7CED"/>
    <w:rsid w:val="00CE7DBA"/>
    <w:rsid w:val="00CF0382"/>
    <w:rsid w:val="00CF0597"/>
    <w:rsid w:val="00CF0786"/>
    <w:rsid w:val="00CF0846"/>
    <w:rsid w:val="00CF0A56"/>
    <w:rsid w:val="00CF0C3A"/>
    <w:rsid w:val="00CF0D8E"/>
    <w:rsid w:val="00CF1329"/>
    <w:rsid w:val="00CF16EE"/>
    <w:rsid w:val="00CF1CD2"/>
    <w:rsid w:val="00CF2758"/>
    <w:rsid w:val="00CF2A8E"/>
    <w:rsid w:val="00CF2AA9"/>
    <w:rsid w:val="00CF2B38"/>
    <w:rsid w:val="00CF2B46"/>
    <w:rsid w:val="00CF2E77"/>
    <w:rsid w:val="00CF2EF0"/>
    <w:rsid w:val="00CF30B4"/>
    <w:rsid w:val="00CF30C8"/>
    <w:rsid w:val="00CF3224"/>
    <w:rsid w:val="00CF3263"/>
    <w:rsid w:val="00CF32DF"/>
    <w:rsid w:val="00CF3928"/>
    <w:rsid w:val="00CF3C87"/>
    <w:rsid w:val="00CF4480"/>
    <w:rsid w:val="00CF490A"/>
    <w:rsid w:val="00CF4AB9"/>
    <w:rsid w:val="00CF4BD0"/>
    <w:rsid w:val="00CF5401"/>
    <w:rsid w:val="00CF57A6"/>
    <w:rsid w:val="00CF58A0"/>
    <w:rsid w:val="00CF5CC8"/>
    <w:rsid w:val="00CF5D93"/>
    <w:rsid w:val="00CF5E1A"/>
    <w:rsid w:val="00CF5F08"/>
    <w:rsid w:val="00CF620B"/>
    <w:rsid w:val="00CF6792"/>
    <w:rsid w:val="00CF6C4E"/>
    <w:rsid w:val="00CF6D10"/>
    <w:rsid w:val="00CF73D7"/>
    <w:rsid w:val="00CF7407"/>
    <w:rsid w:val="00CF7519"/>
    <w:rsid w:val="00CF7576"/>
    <w:rsid w:val="00CF75C2"/>
    <w:rsid w:val="00CF7A5A"/>
    <w:rsid w:val="00CF7F2A"/>
    <w:rsid w:val="00D00001"/>
    <w:rsid w:val="00D006D7"/>
    <w:rsid w:val="00D006F3"/>
    <w:rsid w:val="00D00C39"/>
    <w:rsid w:val="00D00E4E"/>
    <w:rsid w:val="00D01025"/>
    <w:rsid w:val="00D0126B"/>
    <w:rsid w:val="00D012E9"/>
    <w:rsid w:val="00D01405"/>
    <w:rsid w:val="00D016FE"/>
    <w:rsid w:val="00D01874"/>
    <w:rsid w:val="00D01BD2"/>
    <w:rsid w:val="00D01C76"/>
    <w:rsid w:val="00D02382"/>
    <w:rsid w:val="00D026D7"/>
    <w:rsid w:val="00D02CC2"/>
    <w:rsid w:val="00D02E7A"/>
    <w:rsid w:val="00D0309F"/>
    <w:rsid w:val="00D031D8"/>
    <w:rsid w:val="00D03213"/>
    <w:rsid w:val="00D03542"/>
    <w:rsid w:val="00D038A4"/>
    <w:rsid w:val="00D03DC4"/>
    <w:rsid w:val="00D03FC3"/>
    <w:rsid w:val="00D045C9"/>
    <w:rsid w:val="00D04608"/>
    <w:rsid w:val="00D04611"/>
    <w:rsid w:val="00D047EB"/>
    <w:rsid w:val="00D049BD"/>
    <w:rsid w:val="00D04A68"/>
    <w:rsid w:val="00D04B25"/>
    <w:rsid w:val="00D04CA2"/>
    <w:rsid w:val="00D04DD6"/>
    <w:rsid w:val="00D04F6B"/>
    <w:rsid w:val="00D05169"/>
    <w:rsid w:val="00D05FA2"/>
    <w:rsid w:val="00D063CF"/>
    <w:rsid w:val="00D0642F"/>
    <w:rsid w:val="00D066E1"/>
    <w:rsid w:val="00D06E99"/>
    <w:rsid w:val="00D06F1E"/>
    <w:rsid w:val="00D07180"/>
    <w:rsid w:val="00D07314"/>
    <w:rsid w:val="00D073B3"/>
    <w:rsid w:val="00D07688"/>
    <w:rsid w:val="00D077BD"/>
    <w:rsid w:val="00D079DF"/>
    <w:rsid w:val="00D1000E"/>
    <w:rsid w:val="00D102B8"/>
    <w:rsid w:val="00D102EC"/>
    <w:rsid w:val="00D10679"/>
    <w:rsid w:val="00D10CA7"/>
    <w:rsid w:val="00D10FF3"/>
    <w:rsid w:val="00D110C7"/>
    <w:rsid w:val="00D11BEE"/>
    <w:rsid w:val="00D11C66"/>
    <w:rsid w:val="00D11DC5"/>
    <w:rsid w:val="00D11EE2"/>
    <w:rsid w:val="00D12020"/>
    <w:rsid w:val="00D1203D"/>
    <w:rsid w:val="00D1229C"/>
    <w:rsid w:val="00D123D7"/>
    <w:rsid w:val="00D125C3"/>
    <w:rsid w:val="00D126DD"/>
    <w:rsid w:val="00D12DBF"/>
    <w:rsid w:val="00D12EAC"/>
    <w:rsid w:val="00D12F49"/>
    <w:rsid w:val="00D130E4"/>
    <w:rsid w:val="00D130FB"/>
    <w:rsid w:val="00D1331B"/>
    <w:rsid w:val="00D1342D"/>
    <w:rsid w:val="00D134C9"/>
    <w:rsid w:val="00D13CA5"/>
    <w:rsid w:val="00D13F82"/>
    <w:rsid w:val="00D14273"/>
    <w:rsid w:val="00D149D7"/>
    <w:rsid w:val="00D14C8C"/>
    <w:rsid w:val="00D1503C"/>
    <w:rsid w:val="00D1567A"/>
    <w:rsid w:val="00D15842"/>
    <w:rsid w:val="00D15926"/>
    <w:rsid w:val="00D159D7"/>
    <w:rsid w:val="00D15A06"/>
    <w:rsid w:val="00D15ED8"/>
    <w:rsid w:val="00D162BB"/>
    <w:rsid w:val="00D1662A"/>
    <w:rsid w:val="00D1665A"/>
    <w:rsid w:val="00D166AC"/>
    <w:rsid w:val="00D16CA4"/>
    <w:rsid w:val="00D16D62"/>
    <w:rsid w:val="00D16E08"/>
    <w:rsid w:val="00D16F44"/>
    <w:rsid w:val="00D16F71"/>
    <w:rsid w:val="00D16FC4"/>
    <w:rsid w:val="00D1715C"/>
    <w:rsid w:val="00D171BC"/>
    <w:rsid w:val="00D17512"/>
    <w:rsid w:val="00D17653"/>
    <w:rsid w:val="00D178DB"/>
    <w:rsid w:val="00D17904"/>
    <w:rsid w:val="00D17BDA"/>
    <w:rsid w:val="00D17DCE"/>
    <w:rsid w:val="00D17E6E"/>
    <w:rsid w:val="00D203BC"/>
    <w:rsid w:val="00D2060F"/>
    <w:rsid w:val="00D206AD"/>
    <w:rsid w:val="00D207D3"/>
    <w:rsid w:val="00D20E9F"/>
    <w:rsid w:val="00D20F38"/>
    <w:rsid w:val="00D20F8A"/>
    <w:rsid w:val="00D2184C"/>
    <w:rsid w:val="00D21C33"/>
    <w:rsid w:val="00D21D16"/>
    <w:rsid w:val="00D21EEA"/>
    <w:rsid w:val="00D220D0"/>
    <w:rsid w:val="00D2218E"/>
    <w:rsid w:val="00D22229"/>
    <w:rsid w:val="00D224B9"/>
    <w:rsid w:val="00D2261A"/>
    <w:rsid w:val="00D226F2"/>
    <w:rsid w:val="00D22B48"/>
    <w:rsid w:val="00D233A0"/>
    <w:rsid w:val="00D23581"/>
    <w:rsid w:val="00D235BA"/>
    <w:rsid w:val="00D2388F"/>
    <w:rsid w:val="00D23A33"/>
    <w:rsid w:val="00D23FE2"/>
    <w:rsid w:val="00D242CA"/>
    <w:rsid w:val="00D2473F"/>
    <w:rsid w:val="00D2486B"/>
    <w:rsid w:val="00D24D09"/>
    <w:rsid w:val="00D24E9D"/>
    <w:rsid w:val="00D24EA5"/>
    <w:rsid w:val="00D24FF2"/>
    <w:rsid w:val="00D24FF5"/>
    <w:rsid w:val="00D25118"/>
    <w:rsid w:val="00D25282"/>
    <w:rsid w:val="00D25448"/>
    <w:rsid w:val="00D25543"/>
    <w:rsid w:val="00D25704"/>
    <w:rsid w:val="00D2574A"/>
    <w:rsid w:val="00D25D10"/>
    <w:rsid w:val="00D25FE2"/>
    <w:rsid w:val="00D26307"/>
    <w:rsid w:val="00D26564"/>
    <w:rsid w:val="00D265CC"/>
    <w:rsid w:val="00D26ABD"/>
    <w:rsid w:val="00D26CF0"/>
    <w:rsid w:val="00D26F94"/>
    <w:rsid w:val="00D2707C"/>
    <w:rsid w:val="00D2726D"/>
    <w:rsid w:val="00D27524"/>
    <w:rsid w:val="00D275BA"/>
    <w:rsid w:val="00D275D1"/>
    <w:rsid w:val="00D2787A"/>
    <w:rsid w:val="00D27C07"/>
    <w:rsid w:val="00D27DA7"/>
    <w:rsid w:val="00D3006A"/>
    <w:rsid w:val="00D3009E"/>
    <w:rsid w:val="00D301B9"/>
    <w:rsid w:val="00D301BA"/>
    <w:rsid w:val="00D30275"/>
    <w:rsid w:val="00D30741"/>
    <w:rsid w:val="00D308FE"/>
    <w:rsid w:val="00D30A05"/>
    <w:rsid w:val="00D30A46"/>
    <w:rsid w:val="00D30B2D"/>
    <w:rsid w:val="00D31249"/>
    <w:rsid w:val="00D312FC"/>
    <w:rsid w:val="00D315B6"/>
    <w:rsid w:val="00D3165C"/>
    <w:rsid w:val="00D3175B"/>
    <w:rsid w:val="00D31A7A"/>
    <w:rsid w:val="00D31C94"/>
    <w:rsid w:val="00D32217"/>
    <w:rsid w:val="00D32378"/>
    <w:rsid w:val="00D32405"/>
    <w:rsid w:val="00D326CB"/>
    <w:rsid w:val="00D32964"/>
    <w:rsid w:val="00D32B05"/>
    <w:rsid w:val="00D32B10"/>
    <w:rsid w:val="00D32D0E"/>
    <w:rsid w:val="00D33307"/>
    <w:rsid w:val="00D33531"/>
    <w:rsid w:val="00D337FE"/>
    <w:rsid w:val="00D33D36"/>
    <w:rsid w:val="00D33DFC"/>
    <w:rsid w:val="00D33F37"/>
    <w:rsid w:val="00D33FD8"/>
    <w:rsid w:val="00D34783"/>
    <w:rsid w:val="00D34836"/>
    <w:rsid w:val="00D34C03"/>
    <w:rsid w:val="00D34C98"/>
    <w:rsid w:val="00D34EC2"/>
    <w:rsid w:val="00D35206"/>
    <w:rsid w:val="00D352E4"/>
    <w:rsid w:val="00D3530F"/>
    <w:rsid w:val="00D35743"/>
    <w:rsid w:val="00D3596A"/>
    <w:rsid w:val="00D359B7"/>
    <w:rsid w:val="00D35A43"/>
    <w:rsid w:val="00D35D46"/>
    <w:rsid w:val="00D3622C"/>
    <w:rsid w:val="00D3632C"/>
    <w:rsid w:val="00D36376"/>
    <w:rsid w:val="00D366D1"/>
    <w:rsid w:val="00D36918"/>
    <w:rsid w:val="00D36F1E"/>
    <w:rsid w:val="00D37148"/>
    <w:rsid w:val="00D3722E"/>
    <w:rsid w:val="00D37517"/>
    <w:rsid w:val="00D375CC"/>
    <w:rsid w:val="00D37645"/>
    <w:rsid w:val="00D3769B"/>
    <w:rsid w:val="00D37707"/>
    <w:rsid w:val="00D37710"/>
    <w:rsid w:val="00D3788D"/>
    <w:rsid w:val="00D37F74"/>
    <w:rsid w:val="00D40642"/>
    <w:rsid w:val="00D406BD"/>
    <w:rsid w:val="00D40D99"/>
    <w:rsid w:val="00D40E05"/>
    <w:rsid w:val="00D40F3C"/>
    <w:rsid w:val="00D40F78"/>
    <w:rsid w:val="00D411C6"/>
    <w:rsid w:val="00D415E4"/>
    <w:rsid w:val="00D41749"/>
    <w:rsid w:val="00D4198B"/>
    <w:rsid w:val="00D41FFA"/>
    <w:rsid w:val="00D42393"/>
    <w:rsid w:val="00D42451"/>
    <w:rsid w:val="00D42D37"/>
    <w:rsid w:val="00D4306D"/>
    <w:rsid w:val="00D43228"/>
    <w:rsid w:val="00D432B5"/>
    <w:rsid w:val="00D43327"/>
    <w:rsid w:val="00D44164"/>
    <w:rsid w:val="00D445E4"/>
    <w:rsid w:val="00D447C5"/>
    <w:rsid w:val="00D44C1C"/>
    <w:rsid w:val="00D45127"/>
    <w:rsid w:val="00D45779"/>
    <w:rsid w:val="00D45876"/>
    <w:rsid w:val="00D45885"/>
    <w:rsid w:val="00D45EC8"/>
    <w:rsid w:val="00D45ED7"/>
    <w:rsid w:val="00D464AE"/>
    <w:rsid w:val="00D464BA"/>
    <w:rsid w:val="00D4672B"/>
    <w:rsid w:val="00D46BD7"/>
    <w:rsid w:val="00D46E7C"/>
    <w:rsid w:val="00D47137"/>
    <w:rsid w:val="00D47194"/>
    <w:rsid w:val="00D471B4"/>
    <w:rsid w:val="00D47425"/>
    <w:rsid w:val="00D474D5"/>
    <w:rsid w:val="00D4751F"/>
    <w:rsid w:val="00D47569"/>
    <w:rsid w:val="00D47631"/>
    <w:rsid w:val="00D47AA7"/>
    <w:rsid w:val="00D47E4C"/>
    <w:rsid w:val="00D47FEC"/>
    <w:rsid w:val="00D47FFC"/>
    <w:rsid w:val="00D50305"/>
    <w:rsid w:val="00D50442"/>
    <w:rsid w:val="00D50484"/>
    <w:rsid w:val="00D51306"/>
    <w:rsid w:val="00D51376"/>
    <w:rsid w:val="00D5170E"/>
    <w:rsid w:val="00D51828"/>
    <w:rsid w:val="00D51DF9"/>
    <w:rsid w:val="00D52739"/>
    <w:rsid w:val="00D527BD"/>
    <w:rsid w:val="00D52A77"/>
    <w:rsid w:val="00D5367C"/>
    <w:rsid w:val="00D53A89"/>
    <w:rsid w:val="00D54114"/>
    <w:rsid w:val="00D541B6"/>
    <w:rsid w:val="00D541DB"/>
    <w:rsid w:val="00D54241"/>
    <w:rsid w:val="00D543A6"/>
    <w:rsid w:val="00D5480A"/>
    <w:rsid w:val="00D54862"/>
    <w:rsid w:val="00D54BC3"/>
    <w:rsid w:val="00D55396"/>
    <w:rsid w:val="00D556B1"/>
    <w:rsid w:val="00D55B16"/>
    <w:rsid w:val="00D5629C"/>
    <w:rsid w:val="00D562BB"/>
    <w:rsid w:val="00D566CA"/>
    <w:rsid w:val="00D568E9"/>
    <w:rsid w:val="00D56D22"/>
    <w:rsid w:val="00D56DD6"/>
    <w:rsid w:val="00D56E79"/>
    <w:rsid w:val="00D56F3C"/>
    <w:rsid w:val="00D5726D"/>
    <w:rsid w:val="00D573C3"/>
    <w:rsid w:val="00D576CF"/>
    <w:rsid w:val="00D5779D"/>
    <w:rsid w:val="00D577BB"/>
    <w:rsid w:val="00D57AB3"/>
    <w:rsid w:val="00D57FB3"/>
    <w:rsid w:val="00D6022D"/>
    <w:rsid w:val="00D6038A"/>
    <w:rsid w:val="00D605FD"/>
    <w:rsid w:val="00D60826"/>
    <w:rsid w:val="00D60D29"/>
    <w:rsid w:val="00D61271"/>
    <w:rsid w:val="00D61337"/>
    <w:rsid w:val="00D61745"/>
    <w:rsid w:val="00D6184E"/>
    <w:rsid w:val="00D61B66"/>
    <w:rsid w:val="00D61BAF"/>
    <w:rsid w:val="00D620F3"/>
    <w:rsid w:val="00D62486"/>
    <w:rsid w:val="00D62A91"/>
    <w:rsid w:val="00D62A9A"/>
    <w:rsid w:val="00D62DB8"/>
    <w:rsid w:val="00D6315A"/>
    <w:rsid w:val="00D632F4"/>
    <w:rsid w:val="00D6388F"/>
    <w:rsid w:val="00D63A6F"/>
    <w:rsid w:val="00D63AC2"/>
    <w:rsid w:val="00D63EC3"/>
    <w:rsid w:val="00D643FB"/>
    <w:rsid w:val="00D64612"/>
    <w:rsid w:val="00D6462C"/>
    <w:rsid w:val="00D64756"/>
    <w:rsid w:val="00D6496F"/>
    <w:rsid w:val="00D64A2C"/>
    <w:rsid w:val="00D64A2D"/>
    <w:rsid w:val="00D64A85"/>
    <w:rsid w:val="00D64AF1"/>
    <w:rsid w:val="00D64C1D"/>
    <w:rsid w:val="00D650DD"/>
    <w:rsid w:val="00D65309"/>
    <w:rsid w:val="00D653FA"/>
    <w:rsid w:val="00D6545A"/>
    <w:rsid w:val="00D65A04"/>
    <w:rsid w:val="00D65BE9"/>
    <w:rsid w:val="00D664B2"/>
    <w:rsid w:val="00D666D7"/>
    <w:rsid w:val="00D6690A"/>
    <w:rsid w:val="00D66A20"/>
    <w:rsid w:val="00D672F3"/>
    <w:rsid w:val="00D67395"/>
    <w:rsid w:val="00D675AE"/>
    <w:rsid w:val="00D675FD"/>
    <w:rsid w:val="00D676C2"/>
    <w:rsid w:val="00D67B56"/>
    <w:rsid w:val="00D67D19"/>
    <w:rsid w:val="00D67ECA"/>
    <w:rsid w:val="00D67F12"/>
    <w:rsid w:val="00D70191"/>
    <w:rsid w:val="00D703D4"/>
    <w:rsid w:val="00D708B2"/>
    <w:rsid w:val="00D70B93"/>
    <w:rsid w:val="00D70D08"/>
    <w:rsid w:val="00D70F78"/>
    <w:rsid w:val="00D714D9"/>
    <w:rsid w:val="00D71931"/>
    <w:rsid w:val="00D71A35"/>
    <w:rsid w:val="00D71DD8"/>
    <w:rsid w:val="00D71FA5"/>
    <w:rsid w:val="00D725AE"/>
    <w:rsid w:val="00D730C8"/>
    <w:rsid w:val="00D7346C"/>
    <w:rsid w:val="00D734D2"/>
    <w:rsid w:val="00D7353B"/>
    <w:rsid w:val="00D73714"/>
    <w:rsid w:val="00D738A7"/>
    <w:rsid w:val="00D73AEF"/>
    <w:rsid w:val="00D73E13"/>
    <w:rsid w:val="00D743CE"/>
    <w:rsid w:val="00D744A4"/>
    <w:rsid w:val="00D7454C"/>
    <w:rsid w:val="00D745E8"/>
    <w:rsid w:val="00D74640"/>
    <w:rsid w:val="00D746A9"/>
    <w:rsid w:val="00D74741"/>
    <w:rsid w:val="00D748C7"/>
    <w:rsid w:val="00D74E2A"/>
    <w:rsid w:val="00D7559D"/>
    <w:rsid w:val="00D755EF"/>
    <w:rsid w:val="00D75A05"/>
    <w:rsid w:val="00D76095"/>
    <w:rsid w:val="00D76234"/>
    <w:rsid w:val="00D763F2"/>
    <w:rsid w:val="00D76595"/>
    <w:rsid w:val="00D766EA"/>
    <w:rsid w:val="00D769BE"/>
    <w:rsid w:val="00D769C7"/>
    <w:rsid w:val="00D76C0E"/>
    <w:rsid w:val="00D76D47"/>
    <w:rsid w:val="00D76E30"/>
    <w:rsid w:val="00D76EDF"/>
    <w:rsid w:val="00D76F0C"/>
    <w:rsid w:val="00D76FBF"/>
    <w:rsid w:val="00D770D6"/>
    <w:rsid w:val="00D77753"/>
    <w:rsid w:val="00D777F7"/>
    <w:rsid w:val="00D77931"/>
    <w:rsid w:val="00D77BB1"/>
    <w:rsid w:val="00D77D73"/>
    <w:rsid w:val="00D804A0"/>
    <w:rsid w:val="00D80AC3"/>
    <w:rsid w:val="00D81547"/>
    <w:rsid w:val="00D815A0"/>
    <w:rsid w:val="00D81681"/>
    <w:rsid w:val="00D81893"/>
    <w:rsid w:val="00D818CB"/>
    <w:rsid w:val="00D818CC"/>
    <w:rsid w:val="00D81A09"/>
    <w:rsid w:val="00D81C92"/>
    <w:rsid w:val="00D81D16"/>
    <w:rsid w:val="00D81E45"/>
    <w:rsid w:val="00D81F4B"/>
    <w:rsid w:val="00D82196"/>
    <w:rsid w:val="00D821D8"/>
    <w:rsid w:val="00D82431"/>
    <w:rsid w:val="00D82548"/>
    <w:rsid w:val="00D82837"/>
    <w:rsid w:val="00D82C1D"/>
    <w:rsid w:val="00D82DE8"/>
    <w:rsid w:val="00D82E94"/>
    <w:rsid w:val="00D82F2C"/>
    <w:rsid w:val="00D831E9"/>
    <w:rsid w:val="00D8360E"/>
    <w:rsid w:val="00D8367D"/>
    <w:rsid w:val="00D838C7"/>
    <w:rsid w:val="00D83B5C"/>
    <w:rsid w:val="00D83BB4"/>
    <w:rsid w:val="00D83E28"/>
    <w:rsid w:val="00D83F74"/>
    <w:rsid w:val="00D83FA9"/>
    <w:rsid w:val="00D847FC"/>
    <w:rsid w:val="00D851DA"/>
    <w:rsid w:val="00D853CA"/>
    <w:rsid w:val="00D8542F"/>
    <w:rsid w:val="00D856D8"/>
    <w:rsid w:val="00D858ED"/>
    <w:rsid w:val="00D85A18"/>
    <w:rsid w:val="00D85F69"/>
    <w:rsid w:val="00D865B6"/>
    <w:rsid w:val="00D8678D"/>
    <w:rsid w:val="00D86C34"/>
    <w:rsid w:val="00D86C50"/>
    <w:rsid w:val="00D87003"/>
    <w:rsid w:val="00D872B6"/>
    <w:rsid w:val="00D873A5"/>
    <w:rsid w:val="00D873E7"/>
    <w:rsid w:val="00D875FB"/>
    <w:rsid w:val="00D87760"/>
    <w:rsid w:val="00D87A0A"/>
    <w:rsid w:val="00D87B74"/>
    <w:rsid w:val="00D87C82"/>
    <w:rsid w:val="00D90353"/>
    <w:rsid w:val="00D90678"/>
    <w:rsid w:val="00D9068C"/>
    <w:rsid w:val="00D9084A"/>
    <w:rsid w:val="00D90AAC"/>
    <w:rsid w:val="00D90B87"/>
    <w:rsid w:val="00D90BBC"/>
    <w:rsid w:val="00D90C9E"/>
    <w:rsid w:val="00D90DC0"/>
    <w:rsid w:val="00D90E07"/>
    <w:rsid w:val="00D9110E"/>
    <w:rsid w:val="00D91455"/>
    <w:rsid w:val="00D91647"/>
    <w:rsid w:val="00D91A68"/>
    <w:rsid w:val="00D91C75"/>
    <w:rsid w:val="00D9223C"/>
    <w:rsid w:val="00D9239E"/>
    <w:rsid w:val="00D923A2"/>
    <w:rsid w:val="00D925F2"/>
    <w:rsid w:val="00D929D9"/>
    <w:rsid w:val="00D92B12"/>
    <w:rsid w:val="00D92BD4"/>
    <w:rsid w:val="00D92ECB"/>
    <w:rsid w:val="00D93675"/>
    <w:rsid w:val="00D93C8C"/>
    <w:rsid w:val="00D94371"/>
    <w:rsid w:val="00D944D9"/>
    <w:rsid w:val="00D94679"/>
    <w:rsid w:val="00D948C3"/>
    <w:rsid w:val="00D94BEC"/>
    <w:rsid w:val="00D94EFE"/>
    <w:rsid w:val="00D94F4B"/>
    <w:rsid w:val="00D9535D"/>
    <w:rsid w:val="00D957C2"/>
    <w:rsid w:val="00D958A1"/>
    <w:rsid w:val="00D95AE6"/>
    <w:rsid w:val="00D95C71"/>
    <w:rsid w:val="00D95F43"/>
    <w:rsid w:val="00D9638E"/>
    <w:rsid w:val="00D9646F"/>
    <w:rsid w:val="00D96480"/>
    <w:rsid w:val="00D9695C"/>
    <w:rsid w:val="00D96BBA"/>
    <w:rsid w:val="00D96BCC"/>
    <w:rsid w:val="00D96DCB"/>
    <w:rsid w:val="00D971CB"/>
    <w:rsid w:val="00D97402"/>
    <w:rsid w:val="00D97675"/>
    <w:rsid w:val="00D9793E"/>
    <w:rsid w:val="00D979E0"/>
    <w:rsid w:val="00D97C6C"/>
    <w:rsid w:val="00D97DD1"/>
    <w:rsid w:val="00D97F0D"/>
    <w:rsid w:val="00D97F21"/>
    <w:rsid w:val="00DA02D6"/>
    <w:rsid w:val="00DA03D6"/>
    <w:rsid w:val="00DA0576"/>
    <w:rsid w:val="00DA061E"/>
    <w:rsid w:val="00DA06FD"/>
    <w:rsid w:val="00DA0968"/>
    <w:rsid w:val="00DA0C8D"/>
    <w:rsid w:val="00DA0CC3"/>
    <w:rsid w:val="00DA0E65"/>
    <w:rsid w:val="00DA1339"/>
    <w:rsid w:val="00DA13C5"/>
    <w:rsid w:val="00DA14E5"/>
    <w:rsid w:val="00DA1852"/>
    <w:rsid w:val="00DA1C48"/>
    <w:rsid w:val="00DA1DC3"/>
    <w:rsid w:val="00DA1F85"/>
    <w:rsid w:val="00DA20A4"/>
    <w:rsid w:val="00DA219B"/>
    <w:rsid w:val="00DA21B8"/>
    <w:rsid w:val="00DA2222"/>
    <w:rsid w:val="00DA2234"/>
    <w:rsid w:val="00DA2265"/>
    <w:rsid w:val="00DA247A"/>
    <w:rsid w:val="00DA2B6D"/>
    <w:rsid w:val="00DA2ED4"/>
    <w:rsid w:val="00DA3783"/>
    <w:rsid w:val="00DA3869"/>
    <w:rsid w:val="00DA3DE9"/>
    <w:rsid w:val="00DA45E5"/>
    <w:rsid w:val="00DA48F2"/>
    <w:rsid w:val="00DA493A"/>
    <w:rsid w:val="00DA497F"/>
    <w:rsid w:val="00DA4A20"/>
    <w:rsid w:val="00DA4C0C"/>
    <w:rsid w:val="00DA4E90"/>
    <w:rsid w:val="00DA4EF2"/>
    <w:rsid w:val="00DA500B"/>
    <w:rsid w:val="00DA50D2"/>
    <w:rsid w:val="00DA56A3"/>
    <w:rsid w:val="00DA5B51"/>
    <w:rsid w:val="00DA640B"/>
    <w:rsid w:val="00DA69B5"/>
    <w:rsid w:val="00DA69DD"/>
    <w:rsid w:val="00DA6B29"/>
    <w:rsid w:val="00DA6E9C"/>
    <w:rsid w:val="00DA7488"/>
    <w:rsid w:val="00DA7663"/>
    <w:rsid w:val="00DA7872"/>
    <w:rsid w:val="00DA78CC"/>
    <w:rsid w:val="00DA7DAD"/>
    <w:rsid w:val="00DB025E"/>
    <w:rsid w:val="00DB0386"/>
    <w:rsid w:val="00DB04C5"/>
    <w:rsid w:val="00DB06D3"/>
    <w:rsid w:val="00DB0FC3"/>
    <w:rsid w:val="00DB111D"/>
    <w:rsid w:val="00DB144F"/>
    <w:rsid w:val="00DB15CD"/>
    <w:rsid w:val="00DB16E0"/>
    <w:rsid w:val="00DB19DA"/>
    <w:rsid w:val="00DB1C71"/>
    <w:rsid w:val="00DB1D04"/>
    <w:rsid w:val="00DB1E6B"/>
    <w:rsid w:val="00DB1E8A"/>
    <w:rsid w:val="00DB1EF1"/>
    <w:rsid w:val="00DB2277"/>
    <w:rsid w:val="00DB22DC"/>
    <w:rsid w:val="00DB23DA"/>
    <w:rsid w:val="00DB2897"/>
    <w:rsid w:val="00DB2AC4"/>
    <w:rsid w:val="00DB2C09"/>
    <w:rsid w:val="00DB2CF3"/>
    <w:rsid w:val="00DB2D66"/>
    <w:rsid w:val="00DB3044"/>
    <w:rsid w:val="00DB3077"/>
    <w:rsid w:val="00DB3350"/>
    <w:rsid w:val="00DB34A3"/>
    <w:rsid w:val="00DB3698"/>
    <w:rsid w:val="00DB3724"/>
    <w:rsid w:val="00DB37EB"/>
    <w:rsid w:val="00DB405D"/>
    <w:rsid w:val="00DB40FB"/>
    <w:rsid w:val="00DB4117"/>
    <w:rsid w:val="00DB4E60"/>
    <w:rsid w:val="00DB52B2"/>
    <w:rsid w:val="00DB54AF"/>
    <w:rsid w:val="00DB5805"/>
    <w:rsid w:val="00DB5910"/>
    <w:rsid w:val="00DB59A0"/>
    <w:rsid w:val="00DB5DBA"/>
    <w:rsid w:val="00DB5F0A"/>
    <w:rsid w:val="00DB661E"/>
    <w:rsid w:val="00DB66E2"/>
    <w:rsid w:val="00DB6A97"/>
    <w:rsid w:val="00DB6C3F"/>
    <w:rsid w:val="00DB6CD8"/>
    <w:rsid w:val="00DB7153"/>
    <w:rsid w:val="00DB7193"/>
    <w:rsid w:val="00DB71D2"/>
    <w:rsid w:val="00DB7545"/>
    <w:rsid w:val="00DB75B2"/>
    <w:rsid w:val="00DB772B"/>
    <w:rsid w:val="00DB780B"/>
    <w:rsid w:val="00DB7AA1"/>
    <w:rsid w:val="00DB7CD4"/>
    <w:rsid w:val="00DC023A"/>
    <w:rsid w:val="00DC0658"/>
    <w:rsid w:val="00DC0824"/>
    <w:rsid w:val="00DC1130"/>
    <w:rsid w:val="00DC143F"/>
    <w:rsid w:val="00DC15C2"/>
    <w:rsid w:val="00DC1686"/>
    <w:rsid w:val="00DC16CE"/>
    <w:rsid w:val="00DC18E2"/>
    <w:rsid w:val="00DC1A92"/>
    <w:rsid w:val="00DC1FF7"/>
    <w:rsid w:val="00DC2498"/>
    <w:rsid w:val="00DC24C1"/>
    <w:rsid w:val="00DC2525"/>
    <w:rsid w:val="00DC272F"/>
    <w:rsid w:val="00DC285E"/>
    <w:rsid w:val="00DC28A1"/>
    <w:rsid w:val="00DC28B0"/>
    <w:rsid w:val="00DC2C46"/>
    <w:rsid w:val="00DC2D2A"/>
    <w:rsid w:val="00DC2D56"/>
    <w:rsid w:val="00DC2DCB"/>
    <w:rsid w:val="00DC2E16"/>
    <w:rsid w:val="00DC2EB5"/>
    <w:rsid w:val="00DC33F9"/>
    <w:rsid w:val="00DC38E9"/>
    <w:rsid w:val="00DC3992"/>
    <w:rsid w:val="00DC3A0A"/>
    <w:rsid w:val="00DC3BB4"/>
    <w:rsid w:val="00DC408F"/>
    <w:rsid w:val="00DC4267"/>
    <w:rsid w:val="00DC45CE"/>
    <w:rsid w:val="00DC45E7"/>
    <w:rsid w:val="00DC492F"/>
    <w:rsid w:val="00DC4972"/>
    <w:rsid w:val="00DC51AF"/>
    <w:rsid w:val="00DC55F5"/>
    <w:rsid w:val="00DC5880"/>
    <w:rsid w:val="00DC5AAB"/>
    <w:rsid w:val="00DC5E3C"/>
    <w:rsid w:val="00DC5E41"/>
    <w:rsid w:val="00DC62B0"/>
    <w:rsid w:val="00DC62DF"/>
    <w:rsid w:val="00DC6731"/>
    <w:rsid w:val="00DC68CB"/>
    <w:rsid w:val="00DC69A0"/>
    <w:rsid w:val="00DC6BDE"/>
    <w:rsid w:val="00DC6F8A"/>
    <w:rsid w:val="00DC71AF"/>
    <w:rsid w:val="00DC76A1"/>
    <w:rsid w:val="00DC799E"/>
    <w:rsid w:val="00DC7AF1"/>
    <w:rsid w:val="00DC7E46"/>
    <w:rsid w:val="00DD0668"/>
    <w:rsid w:val="00DD07BE"/>
    <w:rsid w:val="00DD0854"/>
    <w:rsid w:val="00DD0A68"/>
    <w:rsid w:val="00DD0F19"/>
    <w:rsid w:val="00DD11E9"/>
    <w:rsid w:val="00DD1412"/>
    <w:rsid w:val="00DD19C2"/>
    <w:rsid w:val="00DD1E5B"/>
    <w:rsid w:val="00DD294D"/>
    <w:rsid w:val="00DD2C11"/>
    <w:rsid w:val="00DD2DC9"/>
    <w:rsid w:val="00DD30E9"/>
    <w:rsid w:val="00DD31D2"/>
    <w:rsid w:val="00DD3260"/>
    <w:rsid w:val="00DD330F"/>
    <w:rsid w:val="00DD36E8"/>
    <w:rsid w:val="00DD3907"/>
    <w:rsid w:val="00DD3AB8"/>
    <w:rsid w:val="00DD3AD8"/>
    <w:rsid w:val="00DD3AFC"/>
    <w:rsid w:val="00DD3E8E"/>
    <w:rsid w:val="00DD3F23"/>
    <w:rsid w:val="00DD41D4"/>
    <w:rsid w:val="00DD43B0"/>
    <w:rsid w:val="00DD43D4"/>
    <w:rsid w:val="00DD4656"/>
    <w:rsid w:val="00DD4B10"/>
    <w:rsid w:val="00DD4B84"/>
    <w:rsid w:val="00DD4E6B"/>
    <w:rsid w:val="00DD528E"/>
    <w:rsid w:val="00DD5681"/>
    <w:rsid w:val="00DD59C1"/>
    <w:rsid w:val="00DD5AC0"/>
    <w:rsid w:val="00DD5E35"/>
    <w:rsid w:val="00DD5E4F"/>
    <w:rsid w:val="00DD5F17"/>
    <w:rsid w:val="00DD5F43"/>
    <w:rsid w:val="00DD6771"/>
    <w:rsid w:val="00DD688C"/>
    <w:rsid w:val="00DD6963"/>
    <w:rsid w:val="00DD6966"/>
    <w:rsid w:val="00DD6AA1"/>
    <w:rsid w:val="00DD6C4B"/>
    <w:rsid w:val="00DD6D1E"/>
    <w:rsid w:val="00DD70F9"/>
    <w:rsid w:val="00DD72DC"/>
    <w:rsid w:val="00DD75AC"/>
    <w:rsid w:val="00DD773F"/>
    <w:rsid w:val="00DD7945"/>
    <w:rsid w:val="00DD7E0A"/>
    <w:rsid w:val="00DD7E1A"/>
    <w:rsid w:val="00DD7F2D"/>
    <w:rsid w:val="00DD7FAB"/>
    <w:rsid w:val="00DE02D4"/>
    <w:rsid w:val="00DE08F4"/>
    <w:rsid w:val="00DE09E1"/>
    <w:rsid w:val="00DE0CE1"/>
    <w:rsid w:val="00DE0F26"/>
    <w:rsid w:val="00DE110F"/>
    <w:rsid w:val="00DE11CA"/>
    <w:rsid w:val="00DE1612"/>
    <w:rsid w:val="00DE1BD8"/>
    <w:rsid w:val="00DE1D28"/>
    <w:rsid w:val="00DE1D56"/>
    <w:rsid w:val="00DE21C6"/>
    <w:rsid w:val="00DE258C"/>
    <w:rsid w:val="00DE29A4"/>
    <w:rsid w:val="00DE2F7A"/>
    <w:rsid w:val="00DE320D"/>
    <w:rsid w:val="00DE38BA"/>
    <w:rsid w:val="00DE3AEE"/>
    <w:rsid w:val="00DE3B08"/>
    <w:rsid w:val="00DE3CF7"/>
    <w:rsid w:val="00DE43B1"/>
    <w:rsid w:val="00DE4A0D"/>
    <w:rsid w:val="00DE4C1C"/>
    <w:rsid w:val="00DE4F58"/>
    <w:rsid w:val="00DE4FFE"/>
    <w:rsid w:val="00DE5446"/>
    <w:rsid w:val="00DE54B5"/>
    <w:rsid w:val="00DE56DA"/>
    <w:rsid w:val="00DE5713"/>
    <w:rsid w:val="00DE573A"/>
    <w:rsid w:val="00DE6014"/>
    <w:rsid w:val="00DE68F4"/>
    <w:rsid w:val="00DE6A57"/>
    <w:rsid w:val="00DE6F1D"/>
    <w:rsid w:val="00DE6F30"/>
    <w:rsid w:val="00DE701C"/>
    <w:rsid w:val="00DE7398"/>
    <w:rsid w:val="00DE7549"/>
    <w:rsid w:val="00DE7741"/>
    <w:rsid w:val="00DE788F"/>
    <w:rsid w:val="00DE7EB2"/>
    <w:rsid w:val="00DE7F30"/>
    <w:rsid w:val="00DE7FD5"/>
    <w:rsid w:val="00DF002C"/>
    <w:rsid w:val="00DF0229"/>
    <w:rsid w:val="00DF0702"/>
    <w:rsid w:val="00DF1485"/>
    <w:rsid w:val="00DF14AA"/>
    <w:rsid w:val="00DF168B"/>
    <w:rsid w:val="00DF16BD"/>
    <w:rsid w:val="00DF16DD"/>
    <w:rsid w:val="00DF1A0B"/>
    <w:rsid w:val="00DF23B4"/>
    <w:rsid w:val="00DF29EC"/>
    <w:rsid w:val="00DF33C8"/>
    <w:rsid w:val="00DF341A"/>
    <w:rsid w:val="00DF3B4E"/>
    <w:rsid w:val="00DF3B54"/>
    <w:rsid w:val="00DF3E28"/>
    <w:rsid w:val="00DF42BF"/>
    <w:rsid w:val="00DF4356"/>
    <w:rsid w:val="00DF4471"/>
    <w:rsid w:val="00DF458F"/>
    <w:rsid w:val="00DF4835"/>
    <w:rsid w:val="00DF48D5"/>
    <w:rsid w:val="00DF4BCC"/>
    <w:rsid w:val="00DF4CD8"/>
    <w:rsid w:val="00DF4D59"/>
    <w:rsid w:val="00DF5052"/>
    <w:rsid w:val="00DF53CD"/>
    <w:rsid w:val="00DF59D4"/>
    <w:rsid w:val="00DF5A2F"/>
    <w:rsid w:val="00DF5ABF"/>
    <w:rsid w:val="00DF5B7E"/>
    <w:rsid w:val="00DF5C84"/>
    <w:rsid w:val="00DF5F0A"/>
    <w:rsid w:val="00DF6028"/>
    <w:rsid w:val="00DF6302"/>
    <w:rsid w:val="00DF6322"/>
    <w:rsid w:val="00DF6818"/>
    <w:rsid w:val="00DF6829"/>
    <w:rsid w:val="00DF692E"/>
    <w:rsid w:val="00DF6CC7"/>
    <w:rsid w:val="00DF6EC0"/>
    <w:rsid w:val="00DF716C"/>
    <w:rsid w:val="00DF7CD2"/>
    <w:rsid w:val="00DF7D9C"/>
    <w:rsid w:val="00DF7DD3"/>
    <w:rsid w:val="00E0003E"/>
    <w:rsid w:val="00E00939"/>
    <w:rsid w:val="00E009DE"/>
    <w:rsid w:val="00E00ACE"/>
    <w:rsid w:val="00E00ADB"/>
    <w:rsid w:val="00E00AFD"/>
    <w:rsid w:val="00E00FB0"/>
    <w:rsid w:val="00E00FB2"/>
    <w:rsid w:val="00E00FD0"/>
    <w:rsid w:val="00E010BE"/>
    <w:rsid w:val="00E01855"/>
    <w:rsid w:val="00E019C7"/>
    <w:rsid w:val="00E01A60"/>
    <w:rsid w:val="00E01E84"/>
    <w:rsid w:val="00E02024"/>
    <w:rsid w:val="00E0232B"/>
    <w:rsid w:val="00E0292D"/>
    <w:rsid w:val="00E02A93"/>
    <w:rsid w:val="00E02C7D"/>
    <w:rsid w:val="00E02DB1"/>
    <w:rsid w:val="00E02FB9"/>
    <w:rsid w:val="00E032F6"/>
    <w:rsid w:val="00E036D1"/>
    <w:rsid w:val="00E03A66"/>
    <w:rsid w:val="00E03E87"/>
    <w:rsid w:val="00E0410A"/>
    <w:rsid w:val="00E04881"/>
    <w:rsid w:val="00E0492C"/>
    <w:rsid w:val="00E04A13"/>
    <w:rsid w:val="00E04F4F"/>
    <w:rsid w:val="00E05023"/>
    <w:rsid w:val="00E0510E"/>
    <w:rsid w:val="00E05AB4"/>
    <w:rsid w:val="00E05AD0"/>
    <w:rsid w:val="00E05AEC"/>
    <w:rsid w:val="00E05BF5"/>
    <w:rsid w:val="00E05DDC"/>
    <w:rsid w:val="00E0633A"/>
    <w:rsid w:val="00E06456"/>
    <w:rsid w:val="00E07258"/>
    <w:rsid w:val="00E072E5"/>
    <w:rsid w:val="00E07348"/>
    <w:rsid w:val="00E075F4"/>
    <w:rsid w:val="00E07B47"/>
    <w:rsid w:val="00E07D7C"/>
    <w:rsid w:val="00E07F50"/>
    <w:rsid w:val="00E10121"/>
    <w:rsid w:val="00E101F4"/>
    <w:rsid w:val="00E103A1"/>
    <w:rsid w:val="00E10497"/>
    <w:rsid w:val="00E107A3"/>
    <w:rsid w:val="00E10801"/>
    <w:rsid w:val="00E10AA2"/>
    <w:rsid w:val="00E10C4D"/>
    <w:rsid w:val="00E11028"/>
    <w:rsid w:val="00E1119A"/>
    <w:rsid w:val="00E11258"/>
    <w:rsid w:val="00E113F2"/>
    <w:rsid w:val="00E11513"/>
    <w:rsid w:val="00E11748"/>
    <w:rsid w:val="00E11F32"/>
    <w:rsid w:val="00E12106"/>
    <w:rsid w:val="00E12962"/>
    <w:rsid w:val="00E12D06"/>
    <w:rsid w:val="00E130CE"/>
    <w:rsid w:val="00E13516"/>
    <w:rsid w:val="00E13964"/>
    <w:rsid w:val="00E13B4F"/>
    <w:rsid w:val="00E13B7D"/>
    <w:rsid w:val="00E1409D"/>
    <w:rsid w:val="00E14411"/>
    <w:rsid w:val="00E14C28"/>
    <w:rsid w:val="00E14CAD"/>
    <w:rsid w:val="00E151E2"/>
    <w:rsid w:val="00E1526B"/>
    <w:rsid w:val="00E154E0"/>
    <w:rsid w:val="00E158DE"/>
    <w:rsid w:val="00E1598C"/>
    <w:rsid w:val="00E15D73"/>
    <w:rsid w:val="00E15DA2"/>
    <w:rsid w:val="00E15DDA"/>
    <w:rsid w:val="00E15E29"/>
    <w:rsid w:val="00E16080"/>
    <w:rsid w:val="00E164C1"/>
    <w:rsid w:val="00E16600"/>
    <w:rsid w:val="00E1680A"/>
    <w:rsid w:val="00E16BA4"/>
    <w:rsid w:val="00E16C78"/>
    <w:rsid w:val="00E16EFB"/>
    <w:rsid w:val="00E16F6D"/>
    <w:rsid w:val="00E171D0"/>
    <w:rsid w:val="00E1739E"/>
    <w:rsid w:val="00E175BA"/>
    <w:rsid w:val="00E1774B"/>
    <w:rsid w:val="00E17AB7"/>
    <w:rsid w:val="00E20168"/>
    <w:rsid w:val="00E201AF"/>
    <w:rsid w:val="00E208D7"/>
    <w:rsid w:val="00E20F43"/>
    <w:rsid w:val="00E20F9E"/>
    <w:rsid w:val="00E211FC"/>
    <w:rsid w:val="00E21349"/>
    <w:rsid w:val="00E213DD"/>
    <w:rsid w:val="00E21535"/>
    <w:rsid w:val="00E21716"/>
    <w:rsid w:val="00E21819"/>
    <w:rsid w:val="00E21936"/>
    <w:rsid w:val="00E21C32"/>
    <w:rsid w:val="00E21C8C"/>
    <w:rsid w:val="00E21CAC"/>
    <w:rsid w:val="00E21D41"/>
    <w:rsid w:val="00E21F99"/>
    <w:rsid w:val="00E22343"/>
    <w:rsid w:val="00E22410"/>
    <w:rsid w:val="00E22578"/>
    <w:rsid w:val="00E22D6B"/>
    <w:rsid w:val="00E22E2F"/>
    <w:rsid w:val="00E23062"/>
    <w:rsid w:val="00E23751"/>
    <w:rsid w:val="00E23A5C"/>
    <w:rsid w:val="00E23BE0"/>
    <w:rsid w:val="00E23F7E"/>
    <w:rsid w:val="00E24119"/>
    <w:rsid w:val="00E24394"/>
    <w:rsid w:val="00E245F1"/>
    <w:rsid w:val="00E24736"/>
    <w:rsid w:val="00E248D1"/>
    <w:rsid w:val="00E249A2"/>
    <w:rsid w:val="00E24B05"/>
    <w:rsid w:val="00E24C0D"/>
    <w:rsid w:val="00E24D06"/>
    <w:rsid w:val="00E250F5"/>
    <w:rsid w:val="00E25184"/>
    <w:rsid w:val="00E253E1"/>
    <w:rsid w:val="00E25557"/>
    <w:rsid w:val="00E25707"/>
    <w:rsid w:val="00E25A5B"/>
    <w:rsid w:val="00E261D8"/>
    <w:rsid w:val="00E26374"/>
    <w:rsid w:val="00E264A9"/>
    <w:rsid w:val="00E26619"/>
    <w:rsid w:val="00E266DF"/>
    <w:rsid w:val="00E26C31"/>
    <w:rsid w:val="00E26CA8"/>
    <w:rsid w:val="00E26D01"/>
    <w:rsid w:val="00E26F3D"/>
    <w:rsid w:val="00E27293"/>
    <w:rsid w:val="00E27751"/>
    <w:rsid w:val="00E27853"/>
    <w:rsid w:val="00E3018A"/>
    <w:rsid w:val="00E30252"/>
    <w:rsid w:val="00E3053B"/>
    <w:rsid w:val="00E3078E"/>
    <w:rsid w:val="00E307D4"/>
    <w:rsid w:val="00E308C6"/>
    <w:rsid w:val="00E30FC6"/>
    <w:rsid w:val="00E313EE"/>
    <w:rsid w:val="00E3158E"/>
    <w:rsid w:val="00E3159D"/>
    <w:rsid w:val="00E31905"/>
    <w:rsid w:val="00E31A7A"/>
    <w:rsid w:val="00E31A9D"/>
    <w:rsid w:val="00E31B5B"/>
    <w:rsid w:val="00E31C30"/>
    <w:rsid w:val="00E31E84"/>
    <w:rsid w:val="00E32106"/>
    <w:rsid w:val="00E3231E"/>
    <w:rsid w:val="00E3239D"/>
    <w:rsid w:val="00E3252E"/>
    <w:rsid w:val="00E32552"/>
    <w:rsid w:val="00E32654"/>
    <w:rsid w:val="00E32784"/>
    <w:rsid w:val="00E32793"/>
    <w:rsid w:val="00E327F1"/>
    <w:rsid w:val="00E32D19"/>
    <w:rsid w:val="00E33168"/>
    <w:rsid w:val="00E331A0"/>
    <w:rsid w:val="00E331C0"/>
    <w:rsid w:val="00E331C9"/>
    <w:rsid w:val="00E33ABC"/>
    <w:rsid w:val="00E33B4D"/>
    <w:rsid w:val="00E34169"/>
    <w:rsid w:val="00E34AB7"/>
    <w:rsid w:val="00E34AB9"/>
    <w:rsid w:val="00E34C8B"/>
    <w:rsid w:val="00E34DF2"/>
    <w:rsid w:val="00E35133"/>
    <w:rsid w:val="00E351A8"/>
    <w:rsid w:val="00E35208"/>
    <w:rsid w:val="00E35619"/>
    <w:rsid w:val="00E359B0"/>
    <w:rsid w:val="00E359BE"/>
    <w:rsid w:val="00E35DD9"/>
    <w:rsid w:val="00E35E14"/>
    <w:rsid w:val="00E36185"/>
    <w:rsid w:val="00E3645D"/>
    <w:rsid w:val="00E36AFD"/>
    <w:rsid w:val="00E36C0E"/>
    <w:rsid w:val="00E3742C"/>
    <w:rsid w:val="00E3762B"/>
    <w:rsid w:val="00E37699"/>
    <w:rsid w:val="00E37E09"/>
    <w:rsid w:val="00E37FA6"/>
    <w:rsid w:val="00E400F3"/>
    <w:rsid w:val="00E4011D"/>
    <w:rsid w:val="00E401D0"/>
    <w:rsid w:val="00E40347"/>
    <w:rsid w:val="00E4038F"/>
    <w:rsid w:val="00E40450"/>
    <w:rsid w:val="00E40916"/>
    <w:rsid w:val="00E40C75"/>
    <w:rsid w:val="00E40F87"/>
    <w:rsid w:val="00E4103C"/>
    <w:rsid w:val="00E417B6"/>
    <w:rsid w:val="00E417FC"/>
    <w:rsid w:val="00E418D7"/>
    <w:rsid w:val="00E41A36"/>
    <w:rsid w:val="00E41AED"/>
    <w:rsid w:val="00E41CC8"/>
    <w:rsid w:val="00E42055"/>
    <w:rsid w:val="00E42156"/>
    <w:rsid w:val="00E42187"/>
    <w:rsid w:val="00E421D9"/>
    <w:rsid w:val="00E422A0"/>
    <w:rsid w:val="00E42385"/>
    <w:rsid w:val="00E42663"/>
    <w:rsid w:val="00E42726"/>
    <w:rsid w:val="00E42960"/>
    <w:rsid w:val="00E42C89"/>
    <w:rsid w:val="00E42CBC"/>
    <w:rsid w:val="00E43531"/>
    <w:rsid w:val="00E43647"/>
    <w:rsid w:val="00E436BF"/>
    <w:rsid w:val="00E438CF"/>
    <w:rsid w:val="00E43906"/>
    <w:rsid w:val="00E43F1B"/>
    <w:rsid w:val="00E43F1D"/>
    <w:rsid w:val="00E440A3"/>
    <w:rsid w:val="00E4426A"/>
    <w:rsid w:val="00E443FC"/>
    <w:rsid w:val="00E445F3"/>
    <w:rsid w:val="00E44683"/>
    <w:rsid w:val="00E44900"/>
    <w:rsid w:val="00E4500D"/>
    <w:rsid w:val="00E4564F"/>
    <w:rsid w:val="00E45660"/>
    <w:rsid w:val="00E4575E"/>
    <w:rsid w:val="00E4580F"/>
    <w:rsid w:val="00E45AD4"/>
    <w:rsid w:val="00E45BEC"/>
    <w:rsid w:val="00E45E36"/>
    <w:rsid w:val="00E4622F"/>
    <w:rsid w:val="00E46784"/>
    <w:rsid w:val="00E46A7B"/>
    <w:rsid w:val="00E46B90"/>
    <w:rsid w:val="00E471CF"/>
    <w:rsid w:val="00E472C6"/>
    <w:rsid w:val="00E474AF"/>
    <w:rsid w:val="00E47B6F"/>
    <w:rsid w:val="00E47EFD"/>
    <w:rsid w:val="00E47FB8"/>
    <w:rsid w:val="00E501E8"/>
    <w:rsid w:val="00E50764"/>
    <w:rsid w:val="00E50958"/>
    <w:rsid w:val="00E50984"/>
    <w:rsid w:val="00E50A8B"/>
    <w:rsid w:val="00E50AF0"/>
    <w:rsid w:val="00E50B20"/>
    <w:rsid w:val="00E50BB0"/>
    <w:rsid w:val="00E50C1E"/>
    <w:rsid w:val="00E50D97"/>
    <w:rsid w:val="00E514C3"/>
    <w:rsid w:val="00E51759"/>
    <w:rsid w:val="00E51960"/>
    <w:rsid w:val="00E51FB4"/>
    <w:rsid w:val="00E51FE3"/>
    <w:rsid w:val="00E523D5"/>
    <w:rsid w:val="00E528A1"/>
    <w:rsid w:val="00E52A37"/>
    <w:rsid w:val="00E52BA2"/>
    <w:rsid w:val="00E52C34"/>
    <w:rsid w:val="00E52CF7"/>
    <w:rsid w:val="00E53005"/>
    <w:rsid w:val="00E53187"/>
    <w:rsid w:val="00E53374"/>
    <w:rsid w:val="00E53780"/>
    <w:rsid w:val="00E53AD9"/>
    <w:rsid w:val="00E53B8F"/>
    <w:rsid w:val="00E53D00"/>
    <w:rsid w:val="00E5446F"/>
    <w:rsid w:val="00E54506"/>
    <w:rsid w:val="00E54AB2"/>
    <w:rsid w:val="00E54B58"/>
    <w:rsid w:val="00E54ED8"/>
    <w:rsid w:val="00E54F50"/>
    <w:rsid w:val="00E54F73"/>
    <w:rsid w:val="00E54FE7"/>
    <w:rsid w:val="00E550F5"/>
    <w:rsid w:val="00E5534A"/>
    <w:rsid w:val="00E554F5"/>
    <w:rsid w:val="00E55507"/>
    <w:rsid w:val="00E556CC"/>
    <w:rsid w:val="00E557A5"/>
    <w:rsid w:val="00E55A47"/>
    <w:rsid w:val="00E55E6E"/>
    <w:rsid w:val="00E56135"/>
    <w:rsid w:val="00E5635B"/>
    <w:rsid w:val="00E563F7"/>
    <w:rsid w:val="00E56653"/>
    <w:rsid w:val="00E56A89"/>
    <w:rsid w:val="00E56D6B"/>
    <w:rsid w:val="00E5714D"/>
    <w:rsid w:val="00E57306"/>
    <w:rsid w:val="00E5735E"/>
    <w:rsid w:val="00E575B2"/>
    <w:rsid w:val="00E57C4D"/>
    <w:rsid w:val="00E57D80"/>
    <w:rsid w:val="00E60270"/>
    <w:rsid w:val="00E602A9"/>
    <w:rsid w:val="00E60574"/>
    <w:rsid w:val="00E609AD"/>
    <w:rsid w:val="00E60A38"/>
    <w:rsid w:val="00E60C19"/>
    <w:rsid w:val="00E60DB7"/>
    <w:rsid w:val="00E60EC2"/>
    <w:rsid w:val="00E610E6"/>
    <w:rsid w:val="00E6120B"/>
    <w:rsid w:val="00E614D7"/>
    <w:rsid w:val="00E61582"/>
    <w:rsid w:val="00E615E7"/>
    <w:rsid w:val="00E61B2F"/>
    <w:rsid w:val="00E61BF0"/>
    <w:rsid w:val="00E61C10"/>
    <w:rsid w:val="00E61CF2"/>
    <w:rsid w:val="00E61E10"/>
    <w:rsid w:val="00E620C2"/>
    <w:rsid w:val="00E622BB"/>
    <w:rsid w:val="00E6245F"/>
    <w:rsid w:val="00E625A1"/>
    <w:rsid w:val="00E62B04"/>
    <w:rsid w:val="00E62E5A"/>
    <w:rsid w:val="00E63450"/>
    <w:rsid w:val="00E6350B"/>
    <w:rsid w:val="00E63691"/>
    <w:rsid w:val="00E638D2"/>
    <w:rsid w:val="00E63A82"/>
    <w:rsid w:val="00E641F9"/>
    <w:rsid w:val="00E64854"/>
    <w:rsid w:val="00E649C0"/>
    <w:rsid w:val="00E64ADB"/>
    <w:rsid w:val="00E64E2E"/>
    <w:rsid w:val="00E64FC9"/>
    <w:rsid w:val="00E6530F"/>
    <w:rsid w:val="00E65315"/>
    <w:rsid w:val="00E65648"/>
    <w:rsid w:val="00E6613E"/>
    <w:rsid w:val="00E66580"/>
    <w:rsid w:val="00E66774"/>
    <w:rsid w:val="00E667FF"/>
    <w:rsid w:val="00E66B24"/>
    <w:rsid w:val="00E66D52"/>
    <w:rsid w:val="00E66E11"/>
    <w:rsid w:val="00E66E97"/>
    <w:rsid w:val="00E67191"/>
    <w:rsid w:val="00E671FB"/>
    <w:rsid w:val="00E67243"/>
    <w:rsid w:val="00E6756B"/>
    <w:rsid w:val="00E676CC"/>
    <w:rsid w:val="00E67DCE"/>
    <w:rsid w:val="00E70111"/>
    <w:rsid w:val="00E70325"/>
    <w:rsid w:val="00E70568"/>
    <w:rsid w:val="00E70804"/>
    <w:rsid w:val="00E708D9"/>
    <w:rsid w:val="00E70C9D"/>
    <w:rsid w:val="00E70EB2"/>
    <w:rsid w:val="00E712CA"/>
    <w:rsid w:val="00E7149C"/>
    <w:rsid w:val="00E718A8"/>
    <w:rsid w:val="00E719B5"/>
    <w:rsid w:val="00E71CF4"/>
    <w:rsid w:val="00E721AA"/>
    <w:rsid w:val="00E7250B"/>
    <w:rsid w:val="00E7356F"/>
    <w:rsid w:val="00E73CFF"/>
    <w:rsid w:val="00E73D9D"/>
    <w:rsid w:val="00E74364"/>
    <w:rsid w:val="00E749EE"/>
    <w:rsid w:val="00E7505F"/>
    <w:rsid w:val="00E75253"/>
    <w:rsid w:val="00E75301"/>
    <w:rsid w:val="00E753E4"/>
    <w:rsid w:val="00E75466"/>
    <w:rsid w:val="00E75BBD"/>
    <w:rsid w:val="00E760E9"/>
    <w:rsid w:val="00E76423"/>
    <w:rsid w:val="00E76AE0"/>
    <w:rsid w:val="00E76BF1"/>
    <w:rsid w:val="00E76F01"/>
    <w:rsid w:val="00E77074"/>
    <w:rsid w:val="00E77454"/>
    <w:rsid w:val="00E7766A"/>
    <w:rsid w:val="00E77A4D"/>
    <w:rsid w:val="00E77BC2"/>
    <w:rsid w:val="00E77D62"/>
    <w:rsid w:val="00E77E0F"/>
    <w:rsid w:val="00E77EAE"/>
    <w:rsid w:val="00E8054F"/>
    <w:rsid w:val="00E807FF"/>
    <w:rsid w:val="00E80871"/>
    <w:rsid w:val="00E80A6E"/>
    <w:rsid w:val="00E80EA9"/>
    <w:rsid w:val="00E80EB9"/>
    <w:rsid w:val="00E81132"/>
    <w:rsid w:val="00E81204"/>
    <w:rsid w:val="00E8120A"/>
    <w:rsid w:val="00E8159B"/>
    <w:rsid w:val="00E81919"/>
    <w:rsid w:val="00E81D3C"/>
    <w:rsid w:val="00E82177"/>
    <w:rsid w:val="00E8245F"/>
    <w:rsid w:val="00E825C2"/>
    <w:rsid w:val="00E826E4"/>
    <w:rsid w:val="00E82881"/>
    <w:rsid w:val="00E82C08"/>
    <w:rsid w:val="00E82E9E"/>
    <w:rsid w:val="00E82F65"/>
    <w:rsid w:val="00E83301"/>
    <w:rsid w:val="00E8333E"/>
    <w:rsid w:val="00E834C8"/>
    <w:rsid w:val="00E8360F"/>
    <w:rsid w:val="00E836B4"/>
    <w:rsid w:val="00E83A03"/>
    <w:rsid w:val="00E83A79"/>
    <w:rsid w:val="00E83B7E"/>
    <w:rsid w:val="00E83EEC"/>
    <w:rsid w:val="00E84345"/>
    <w:rsid w:val="00E8439F"/>
    <w:rsid w:val="00E84522"/>
    <w:rsid w:val="00E84891"/>
    <w:rsid w:val="00E84C97"/>
    <w:rsid w:val="00E84D5A"/>
    <w:rsid w:val="00E852DB"/>
    <w:rsid w:val="00E85602"/>
    <w:rsid w:val="00E85AD2"/>
    <w:rsid w:val="00E8622E"/>
    <w:rsid w:val="00E8668D"/>
    <w:rsid w:val="00E86F0D"/>
    <w:rsid w:val="00E871F7"/>
    <w:rsid w:val="00E872B9"/>
    <w:rsid w:val="00E8733B"/>
    <w:rsid w:val="00E874F9"/>
    <w:rsid w:val="00E9015D"/>
    <w:rsid w:val="00E902CD"/>
    <w:rsid w:val="00E9048A"/>
    <w:rsid w:val="00E9051B"/>
    <w:rsid w:val="00E90582"/>
    <w:rsid w:val="00E90A9A"/>
    <w:rsid w:val="00E91132"/>
    <w:rsid w:val="00E913E0"/>
    <w:rsid w:val="00E91448"/>
    <w:rsid w:val="00E9173A"/>
    <w:rsid w:val="00E918B2"/>
    <w:rsid w:val="00E918BA"/>
    <w:rsid w:val="00E91C2B"/>
    <w:rsid w:val="00E91E87"/>
    <w:rsid w:val="00E91ED8"/>
    <w:rsid w:val="00E91FB1"/>
    <w:rsid w:val="00E92301"/>
    <w:rsid w:val="00E92495"/>
    <w:rsid w:val="00E925B5"/>
    <w:rsid w:val="00E92773"/>
    <w:rsid w:val="00E92885"/>
    <w:rsid w:val="00E928AF"/>
    <w:rsid w:val="00E928BA"/>
    <w:rsid w:val="00E9298A"/>
    <w:rsid w:val="00E92D70"/>
    <w:rsid w:val="00E92E1B"/>
    <w:rsid w:val="00E92EB0"/>
    <w:rsid w:val="00E92FCB"/>
    <w:rsid w:val="00E93357"/>
    <w:rsid w:val="00E934D1"/>
    <w:rsid w:val="00E936A5"/>
    <w:rsid w:val="00E9386D"/>
    <w:rsid w:val="00E9399A"/>
    <w:rsid w:val="00E939C5"/>
    <w:rsid w:val="00E93AC6"/>
    <w:rsid w:val="00E93D6B"/>
    <w:rsid w:val="00E9404C"/>
    <w:rsid w:val="00E942C4"/>
    <w:rsid w:val="00E94F5A"/>
    <w:rsid w:val="00E95177"/>
    <w:rsid w:val="00E9543E"/>
    <w:rsid w:val="00E9596E"/>
    <w:rsid w:val="00E95C82"/>
    <w:rsid w:val="00E95F54"/>
    <w:rsid w:val="00E96231"/>
    <w:rsid w:val="00E963E2"/>
    <w:rsid w:val="00E96AEE"/>
    <w:rsid w:val="00E96BA3"/>
    <w:rsid w:val="00E96DC3"/>
    <w:rsid w:val="00E97631"/>
    <w:rsid w:val="00E97699"/>
    <w:rsid w:val="00E97C0A"/>
    <w:rsid w:val="00E97DC6"/>
    <w:rsid w:val="00E97ECC"/>
    <w:rsid w:val="00EA0047"/>
    <w:rsid w:val="00EA0135"/>
    <w:rsid w:val="00EA02B6"/>
    <w:rsid w:val="00EA048F"/>
    <w:rsid w:val="00EA0491"/>
    <w:rsid w:val="00EA0657"/>
    <w:rsid w:val="00EA06F0"/>
    <w:rsid w:val="00EA097C"/>
    <w:rsid w:val="00EA0ABC"/>
    <w:rsid w:val="00EA0F33"/>
    <w:rsid w:val="00EA11A7"/>
    <w:rsid w:val="00EA170D"/>
    <w:rsid w:val="00EA1876"/>
    <w:rsid w:val="00EA18B7"/>
    <w:rsid w:val="00EA1DF5"/>
    <w:rsid w:val="00EA1FC3"/>
    <w:rsid w:val="00EA23B6"/>
    <w:rsid w:val="00EA3423"/>
    <w:rsid w:val="00EA3626"/>
    <w:rsid w:val="00EA375D"/>
    <w:rsid w:val="00EA3EB3"/>
    <w:rsid w:val="00EA4097"/>
    <w:rsid w:val="00EA41F6"/>
    <w:rsid w:val="00EA43F8"/>
    <w:rsid w:val="00EA44EE"/>
    <w:rsid w:val="00EA44F2"/>
    <w:rsid w:val="00EA462A"/>
    <w:rsid w:val="00EA4646"/>
    <w:rsid w:val="00EA4DB2"/>
    <w:rsid w:val="00EA50AA"/>
    <w:rsid w:val="00EA52AC"/>
    <w:rsid w:val="00EA5323"/>
    <w:rsid w:val="00EA5480"/>
    <w:rsid w:val="00EA576B"/>
    <w:rsid w:val="00EA5864"/>
    <w:rsid w:val="00EA59B8"/>
    <w:rsid w:val="00EA5B29"/>
    <w:rsid w:val="00EA5DAE"/>
    <w:rsid w:val="00EA604A"/>
    <w:rsid w:val="00EA63AD"/>
    <w:rsid w:val="00EA6AF6"/>
    <w:rsid w:val="00EA6BAC"/>
    <w:rsid w:val="00EA7339"/>
    <w:rsid w:val="00EA7D68"/>
    <w:rsid w:val="00EA7E91"/>
    <w:rsid w:val="00EB0135"/>
    <w:rsid w:val="00EB0187"/>
    <w:rsid w:val="00EB072C"/>
    <w:rsid w:val="00EB0E69"/>
    <w:rsid w:val="00EB17ED"/>
    <w:rsid w:val="00EB187E"/>
    <w:rsid w:val="00EB1E15"/>
    <w:rsid w:val="00EB26B0"/>
    <w:rsid w:val="00EB2929"/>
    <w:rsid w:val="00EB2D23"/>
    <w:rsid w:val="00EB2E98"/>
    <w:rsid w:val="00EB2F63"/>
    <w:rsid w:val="00EB3096"/>
    <w:rsid w:val="00EB30E7"/>
    <w:rsid w:val="00EB318A"/>
    <w:rsid w:val="00EB33A1"/>
    <w:rsid w:val="00EB3494"/>
    <w:rsid w:val="00EB3761"/>
    <w:rsid w:val="00EB3ABC"/>
    <w:rsid w:val="00EB3BB1"/>
    <w:rsid w:val="00EB3C12"/>
    <w:rsid w:val="00EB3E8D"/>
    <w:rsid w:val="00EB4621"/>
    <w:rsid w:val="00EB4A20"/>
    <w:rsid w:val="00EB4C5B"/>
    <w:rsid w:val="00EB4CF6"/>
    <w:rsid w:val="00EB5124"/>
    <w:rsid w:val="00EB5265"/>
    <w:rsid w:val="00EB53F7"/>
    <w:rsid w:val="00EB5A69"/>
    <w:rsid w:val="00EB5B2C"/>
    <w:rsid w:val="00EB5E91"/>
    <w:rsid w:val="00EB647D"/>
    <w:rsid w:val="00EB680C"/>
    <w:rsid w:val="00EB6CF1"/>
    <w:rsid w:val="00EB6F7F"/>
    <w:rsid w:val="00EB7030"/>
    <w:rsid w:val="00EB7184"/>
    <w:rsid w:val="00EB7266"/>
    <w:rsid w:val="00EB76CF"/>
    <w:rsid w:val="00EB77E5"/>
    <w:rsid w:val="00EB7DEB"/>
    <w:rsid w:val="00EC00B8"/>
    <w:rsid w:val="00EC043C"/>
    <w:rsid w:val="00EC063E"/>
    <w:rsid w:val="00EC0B78"/>
    <w:rsid w:val="00EC0EDD"/>
    <w:rsid w:val="00EC0EEF"/>
    <w:rsid w:val="00EC102F"/>
    <w:rsid w:val="00EC12B2"/>
    <w:rsid w:val="00EC1AE0"/>
    <w:rsid w:val="00EC1F46"/>
    <w:rsid w:val="00EC212F"/>
    <w:rsid w:val="00EC2214"/>
    <w:rsid w:val="00EC25B6"/>
    <w:rsid w:val="00EC29C0"/>
    <w:rsid w:val="00EC29E7"/>
    <w:rsid w:val="00EC2AC5"/>
    <w:rsid w:val="00EC2C6C"/>
    <w:rsid w:val="00EC2C78"/>
    <w:rsid w:val="00EC32E2"/>
    <w:rsid w:val="00EC34A3"/>
    <w:rsid w:val="00EC3597"/>
    <w:rsid w:val="00EC36EB"/>
    <w:rsid w:val="00EC3DFF"/>
    <w:rsid w:val="00EC4141"/>
    <w:rsid w:val="00EC44C2"/>
    <w:rsid w:val="00EC4A17"/>
    <w:rsid w:val="00EC4B82"/>
    <w:rsid w:val="00EC4E67"/>
    <w:rsid w:val="00EC5093"/>
    <w:rsid w:val="00EC596A"/>
    <w:rsid w:val="00EC59E4"/>
    <w:rsid w:val="00EC5B1F"/>
    <w:rsid w:val="00EC5B9C"/>
    <w:rsid w:val="00EC5C6B"/>
    <w:rsid w:val="00EC5E61"/>
    <w:rsid w:val="00EC6070"/>
    <w:rsid w:val="00EC6661"/>
    <w:rsid w:val="00EC68DD"/>
    <w:rsid w:val="00EC6951"/>
    <w:rsid w:val="00EC6A5D"/>
    <w:rsid w:val="00EC6ED9"/>
    <w:rsid w:val="00EC6FAE"/>
    <w:rsid w:val="00EC71FB"/>
    <w:rsid w:val="00EC7795"/>
    <w:rsid w:val="00EC79E8"/>
    <w:rsid w:val="00EC7DD2"/>
    <w:rsid w:val="00EC7E1E"/>
    <w:rsid w:val="00ED0362"/>
    <w:rsid w:val="00ED0B37"/>
    <w:rsid w:val="00ED0EBF"/>
    <w:rsid w:val="00ED12DE"/>
    <w:rsid w:val="00ED1635"/>
    <w:rsid w:val="00ED1769"/>
    <w:rsid w:val="00ED1955"/>
    <w:rsid w:val="00ED1A5B"/>
    <w:rsid w:val="00ED1B82"/>
    <w:rsid w:val="00ED1C6D"/>
    <w:rsid w:val="00ED1E49"/>
    <w:rsid w:val="00ED21DA"/>
    <w:rsid w:val="00ED23AA"/>
    <w:rsid w:val="00ED25A8"/>
    <w:rsid w:val="00ED2610"/>
    <w:rsid w:val="00ED29C2"/>
    <w:rsid w:val="00ED2A19"/>
    <w:rsid w:val="00ED2A8C"/>
    <w:rsid w:val="00ED31C0"/>
    <w:rsid w:val="00ED35E8"/>
    <w:rsid w:val="00ED3945"/>
    <w:rsid w:val="00ED3AC2"/>
    <w:rsid w:val="00ED3B87"/>
    <w:rsid w:val="00ED3C78"/>
    <w:rsid w:val="00ED3E7C"/>
    <w:rsid w:val="00ED3FEF"/>
    <w:rsid w:val="00ED427D"/>
    <w:rsid w:val="00ED42B1"/>
    <w:rsid w:val="00ED472D"/>
    <w:rsid w:val="00ED498E"/>
    <w:rsid w:val="00ED49EB"/>
    <w:rsid w:val="00ED4C9A"/>
    <w:rsid w:val="00ED4ED3"/>
    <w:rsid w:val="00ED51C5"/>
    <w:rsid w:val="00ED560D"/>
    <w:rsid w:val="00ED5639"/>
    <w:rsid w:val="00ED57B8"/>
    <w:rsid w:val="00ED5AEA"/>
    <w:rsid w:val="00ED5E47"/>
    <w:rsid w:val="00ED604A"/>
    <w:rsid w:val="00ED6151"/>
    <w:rsid w:val="00ED6B83"/>
    <w:rsid w:val="00ED6D44"/>
    <w:rsid w:val="00ED6DD1"/>
    <w:rsid w:val="00ED6F23"/>
    <w:rsid w:val="00ED75DE"/>
    <w:rsid w:val="00ED7919"/>
    <w:rsid w:val="00ED7946"/>
    <w:rsid w:val="00ED79AD"/>
    <w:rsid w:val="00ED7DBB"/>
    <w:rsid w:val="00ED7F74"/>
    <w:rsid w:val="00ED7F99"/>
    <w:rsid w:val="00EE0032"/>
    <w:rsid w:val="00EE0067"/>
    <w:rsid w:val="00EE0513"/>
    <w:rsid w:val="00EE0552"/>
    <w:rsid w:val="00EE0581"/>
    <w:rsid w:val="00EE07A1"/>
    <w:rsid w:val="00EE07F7"/>
    <w:rsid w:val="00EE09BB"/>
    <w:rsid w:val="00EE0B41"/>
    <w:rsid w:val="00EE0BEC"/>
    <w:rsid w:val="00EE0E93"/>
    <w:rsid w:val="00EE1701"/>
    <w:rsid w:val="00EE1731"/>
    <w:rsid w:val="00EE1C81"/>
    <w:rsid w:val="00EE1DCF"/>
    <w:rsid w:val="00EE1DF7"/>
    <w:rsid w:val="00EE1FD5"/>
    <w:rsid w:val="00EE2581"/>
    <w:rsid w:val="00EE261C"/>
    <w:rsid w:val="00EE2637"/>
    <w:rsid w:val="00EE26CE"/>
    <w:rsid w:val="00EE2992"/>
    <w:rsid w:val="00EE29A3"/>
    <w:rsid w:val="00EE2A78"/>
    <w:rsid w:val="00EE2B41"/>
    <w:rsid w:val="00EE2B83"/>
    <w:rsid w:val="00EE2D70"/>
    <w:rsid w:val="00EE32EE"/>
    <w:rsid w:val="00EE34FB"/>
    <w:rsid w:val="00EE381A"/>
    <w:rsid w:val="00EE391A"/>
    <w:rsid w:val="00EE39DF"/>
    <w:rsid w:val="00EE3A52"/>
    <w:rsid w:val="00EE3C7B"/>
    <w:rsid w:val="00EE3CB3"/>
    <w:rsid w:val="00EE3F77"/>
    <w:rsid w:val="00EE42FA"/>
    <w:rsid w:val="00EE449D"/>
    <w:rsid w:val="00EE48B1"/>
    <w:rsid w:val="00EE4B6D"/>
    <w:rsid w:val="00EE4B81"/>
    <w:rsid w:val="00EE4DC6"/>
    <w:rsid w:val="00EE4EC5"/>
    <w:rsid w:val="00EE4FFA"/>
    <w:rsid w:val="00EE5007"/>
    <w:rsid w:val="00EE5013"/>
    <w:rsid w:val="00EE5138"/>
    <w:rsid w:val="00EE568C"/>
    <w:rsid w:val="00EE5A9B"/>
    <w:rsid w:val="00EE5DC4"/>
    <w:rsid w:val="00EE6092"/>
    <w:rsid w:val="00EE6121"/>
    <w:rsid w:val="00EE6135"/>
    <w:rsid w:val="00EE66CC"/>
    <w:rsid w:val="00EE6753"/>
    <w:rsid w:val="00EE684C"/>
    <w:rsid w:val="00EE6973"/>
    <w:rsid w:val="00EE70D2"/>
    <w:rsid w:val="00EE751B"/>
    <w:rsid w:val="00EE763F"/>
    <w:rsid w:val="00EE76AB"/>
    <w:rsid w:val="00EE7739"/>
    <w:rsid w:val="00EE7ABE"/>
    <w:rsid w:val="00EF010E"/>
    <w:rsid w:val="00EF0417"/>
    <w:rsid w:val="00EF07C9"/>
    <w:rsid w:val="00EF0889"/>
    <w:rsid w:val="00EF0A15"/>
    <w:rsid w:val="00EF1033"/>
    <w:rsid w:val="00EF10A5"/>
    <w:rsid w:val="00EF12AC"/>
    <w:rsid w:val="00EF139E"/>
    <w:rsid w:val="00EF15DB"/>
    <w:rsid w:val="00EF1EDF"/>
    <w:rsid w:val="00EF209D"/>
    <w:rsid w:val="00EF2152"/>
    <w:rsid w:val="00EF2177"/>
    <w:rsid w:val="00EF2662"/>
    <w:rsid w:val="00EF335A"/>
    <w:rsid w:val="00EF3718"/>
    <w:rsid w:val="00EF372F"/>
    <w:rsid w:val="00EF37BA"/>
    <w:rsid w:val="00EF3E40"/>
    <w:rsid w:val="00EF41EE"/>
    <w:rsid w:val="00EF4596"/>
    <w:rsid w:val="00EF470A"/>
    <w:rsid w:val="00EF494A"/>
    <w:rsid w:val="00EF49FD"/>
    <w:rsid w:val="00EF4E63"/>
    <w:rsid w:val="00EF4EAF"/>
    <w:rsid w:val="00EF4EB6"/>
    <w:rsid w:val="00EF5690"/>
    <w:rsid w:val="00EF5977"/>
    <w:rsid w:val="00EF59D9"/>
    <w:rsid w:val="00EF5A7D"/>
    <w:rsid w:val="00EF5AE4"/>
    <w:rsid w:val="00EF5BB2"/>
    <w:rsid w:val="00EF5D43"/>
    <w:rsid w:val="00EF5E8E"/>
    <w:rsid w:val="00EF612A"/>
    <w:rsid w:val="00EF61CA"/>
    <w:rsid w:val="00EF65F4"/>
    <w:rsid w:val="00EF6722"/>
    <w:rsid w:val="00EF6792"/>
    <w:rsid w:val="00EF685E"/>
    <w:rsid w:val="00EF6F72"/>
    <w:rsid w:val="00EF70D0"/>
    <w:rsid w:val="00EF7AA7"/>
    <w:rsid w:val="00F0016F"/>
    <w:rsid w:val="00F00CC5"/>
    <w:rsid w:val="00F00EAD"/>
    <w:rsid w:val="00F00ED3"/>
    <w:rsid w:val="00F00F67"/>
    <w:rsid w:val="00F0118E"/>
    <w:rsid w:val="00F0192C"/>
    <w:rsid w:val="00F01A6A"/>
    <w:rsid w:val="00F01B04"/>
    <w:rsid w:val="00F02664"/>
    <w:rsid w:val="00F02696"/>
    <w:rsid w:val="00F02996"/>
    <w:rsid w:val="00F029AC"/>
    <w:rsid w:val="00F029E0"/>
    <w:rsid w:val="00F02ACD"/>
    <w:rsid w:val="00F02DA1"/>
    <w:rsid w:val="00F02DD9"/>
    <w:rsid w:val="00F02E4F"/>
    <w:rsid w:val="00F02EA4"/>
    <w:rsid w:val="00F02FC4"/>
    <w:rsid w:val="00F032B6"/>
    <w:rsid w:val="00F034D6"/>
    <w:rsid w:val="00F03562"/>
    <w:rsid w:val="00F03784"/>
    <w:rsid w:val="00F037D9"/>
    <w:rsid w:val="00F03D34"/>
    <w:rsid w:val="00F03E4F"/>
    <w:rsid w:val="00F03ED5"/>
    <w:rsid w:val="00F043F3"/>
    <w:rsid w:val="00F04721"/>
    <w:rsid w:val="00F048F0"/>
    <w:rsid w:val="00F04AC6"/>
    <w:rsid w:val="00F04E24"/>
    <w:rsid w:val="00F04E47"/>
    <w:rsid w:val="00F04F66"/>
    <w:rsid w:val="00F050A5"/>
    <w:rsid w:val="00F055FC"/>
    <w:rsid w:val="00F059B5"/>
    <w:rsid w:val="00F059D8"/>
    <w:rsid w:val="00F05D80"/>
    <w:rsid w:val="00F05F18"/>
    <w:rsid w:val="00F06031"/>
    <w:rsid w:val="00F0640F"/>
    <w:rsid w:val="00F0648B"/>
    <w:rsid w:val="00F06493"/>
    <w:rsid w:val="00F064B1"/>
    <w:rsid w:val="00F069B0"/>
    <w:rsid w:val="00F06FA3"/>
    <w:rsid w:val="00F071A1"/>
    <w:rsid w:val="00F07404"/>
    <w:rsid w:val="00F07427"/>
    <w:rsid w:val="00F07662"/>
    <w:rsid w:val="00F07676"/>
    <w:rsid w:val="00F07701"/>
    <w:rsid w:val="00F07833"/>
    <w:rsid w:val="00F07A99"/>
    <w:rsid w:val="00F07B98"/>
    <w:rsid w:val="00F07BE7"/>
    <w:rsid w:val="00F07C8F"/>
    <w:rsid w:val="00F10153"/>
    <w:rsid w:val="00F107C6"/>
    <w:rsid w:val="00F108C7"/>
    <w:rsid w:val="00F10967"/>
    <w:rsid w:val="00F10C25"/>
    <w:rsid w:val="00F113F8"/>
    <w:rsid w:val="00F11453"/>
    <w:rsid w:val="00F1153D"/>
    <w:rsid w:val="00F11789"/>
    <w:rsid w:val="00F11A3B"/>
    <w:rsid w:val="00F11B20"/>
    <w:rsid w:val="00F11E1A"/>
    <w:rsid w:val="00F11F5F"/>
    <w:rsid w:val="00F1209C"/>
    <w:rsid w:val="00F123B0"/>
    <w:rsid w:val="00F133BF"/>
    <w:rsid w:val="00F139CA"/>
    <w:rsid w:val="00F13A52"/>
    <w:rsid w:val="00F13C69"/>
    <w:rsid w:val="00F13E7D"/>
    <w:rsid w:val="00F13F41"/>
    <w:rsid w:val="00F140A9"/>
    <w:rsid w:val="00F144CD"/>
    <w:rsid w:val="00F14531"/>
    <w:rsid w:val="00F1457C"/>
    <w:rsid w:val="00F1458B"/>
    <w:rsid w:val="00F1486E"/>
    <w:rsid w:val="00F14D61"/>
    <w:rsid w:val="00F14F60"/>
    <w:rsid w:val="00F1536D"/>
    <w:rsid w:val="00F15772"/>
    <w:rsid w:val="00F1583D"/>
    <w:rsid w:val="00F15845"/>
    <w:rsid w:val="00F15B6F"/>
    <w:rsid w:val="00F15BA2"/>
    <w:rsid w:val="00F15EC1"/>
    <w:rsid w:val="00F16673"/>
    <w:rsid w:val="00F1682A"/>
    <w:rsid w:val="00F168BC"/>
    <w:rsid w:val="00F16CA8"/>
    <w:rsid w:val="00F16D9B"/>
    <w:rsid w:val="00F16DEB"/>
    <w:rsid w:val="00F16F4A"/>
    <w:rsid w:val="00F17284"/>
    <w:rsid w:val="00F17521"/>
    <w:rsid w:val="00F17761"/>
    <w:rsid w:val="00F17C8A"/>
    <w:rsid w:val="00F17F41"/>
    <w:rsid w:val="00F200F1"/>
    <w:rsid w:val="00F20191"/>
    <w:rsid w:val="00F20665"/>
    <w:rsid w:val="00F20689"/>
    <w:rsid w:val="00F20873"/>
    <w:rsid w:val="00F2089F"/>
    <w:rsid w:val="00F20977"/>
    <w:rsid w:val="00F20A2C"/>
    <w:rsid w:val="00F20AFF"/>
    <w:rsid w:val="00F20B06"/>
    <w:rsid w:val="00F21BC8"/>
    <w:rsid w:val="00F21BD5"/>
    <w:rsid w:val="00F21C9D"/>
    <w:rsid w:val="00F21DC0"/>
    <w:rsid w:val="00F222B6"/>
    <w:rsid w:val="00F22496"/>
    <w:rsid w:val="00F225A1"/>
    <w:rsid w:val="00F22773"/>
    <w:rsid w:val="00F2284F"/>
    <w:rsid w:val="00F228AC"/>
    <w:rsid w:val="00F22D3A"/>
    <w:rsid w:val="00F22D4E"/>
    <w:rsid w:val="00F232FE"/>
    <w:rsid w:val="00F23974"/>
    <w:rsid w:val="00F23A87"/>
    <w:rsid w:val="00F23ACD"/>
    <w:rsid w:val="00F23CC6"/>
    <w:rsid w:val="00F242FB"/>
    <w:rsid w:val="00F24354"/>
    <w:rsid w:val="00F24572"/>
    <w:rsid w:val="00F246E5"/>
    <w:rsid w:val="00F24E6B"/>
    <w:rsid w:val="00F24FFD"/>
    <w:rsid w:val="00F25268"/>
    <w:rsid w:val="00F25402"/>
    <w:rsid w:val="00F254EA"/>
    <w:rsid w:val="00F259EA"/>
    <w:rsid w:val="00F25A70"/>
    <w:rsid w:val="00F25E8C"/>
    <w:rsid w:val="00F260A1"/>
    <w:rsid w:val="00F2614F"/>
    <w:rsid w:val="00F261C9"/>
    <w:rsid w:val="00F265B2"/>
    <w:rsid w:val="00F265E7"/>
    <w:rsid w:val="00F26FCB"/>
    <w:rsid w:val="00F27297"/>
    <w:rsid w:val="00F27426"/>
    <w:rsid w:val="00F2752E"/>
    <w:rsid w:val="00F27534"/>
    <w:rsid w:val="00F27C65"/>
    <w:rsid w:val="00F27E9C"/>
    <w:rsid w:val="00F304D3"/>
    <w:rsid w:val="00F30585"/>
    <w:rsid w:val="00F3063E"/>
    <w:rsid w:val="00F306F7"/>
    <w:rsid w:val="00F30BBE"/>
    <w:rsid w:val="00F30C42"/>
    <w:rsid w:val="00F30CA7"/>
    <w:rsid w:val="00F30CED"/>
    <w:rsid w:val="00F31343"/>
    <w:rsid w:val="00F31536"/>
    <w:rsid w:val="00F319F8"/>
    <w:rsid w:val="00F31AE3"/>
    <w:rsid w:val="00F32019"/>
    <w:rsid w:val="00F32AB7"/>
    <w:rsid w:val="00F32B98"/>
    <w:rsid w:val="00F332BC"/>
    <w:rsid w:val="00F3348F"/>
    <w:rsid w:val="00F336E2"/>
    <w:rsid w:val="00F337AE"/>
    <w:rsid w:val="00F33852"/>
    <w:rsid w:val="00F33E6C"/>
    <w:rsid w:val="00F33EF0"/>
    <w:rsid w:val="00F3416A"/>
    <w:rsid w:val="00F34488"/>
    <w:rsid w:val="00F34B0C"/>
    <w:rsid w:val="00F34B98"/>
    <w:rsid w:val="00F35AD2"/>
    <w:rsid w:val="00F35ECD"/>
    <w:rsid w:val="00F360CD"/>
    <w:rsid w:val="00F36201"/>
    <w:rsid w:val="00F36227"/>
    <w:rsid w:val="00F36255"/>
    <w:rsid w:val="00F362C1"/>
    <w:rsid w:val="00F3635D"/>
    <w:rsid w:val="00F364AB"/>
    <w:rsid w:val="00F36583"/>
    <w:rsid w:val="00F365B1"/>
    <w:rsid w:val="00F36632"/>
    <w:rsid w:val="00F36A2B"/>
    <w:rsid w:val="00F36C67"/>
    <w:rsid w:val="00F36CEA"/>
    <w:rsid w:val="00F36D05"/>
    <w:rsid w:val="00F36D89"/>
    <w:rsid w:val="00F36DB1"/>
    <w:rsid w:val="00F370E1"/>
    <w:rsid w:val="00F373E6"/>
    <w:rsid w:val="00F37451"/>
    <w:rsid w:val="00F37672"/>
    <w:rsid w:val="00F376C2"/>
    <w:rsid w:val="00F37B5C"/>
    <w:rsid w:val="00F37BD5"/>
    <w:rsid w:val="00F4014F"/>
    <w:rsid w:val="00F40218"/>
    <w:rsid w:val="00F402DE"/>
    <w:rsid w:val="00F405C8"/>
    <w:rsid w:val="00F405F2"/>
    <w:rsid w:val="00F407E8"/>
    <w:rsid w:val="00F40841"/>
    <w:rsid w:val="00F40AD3"/>
    <w:rsid w:val="00F40BD9"/>
    <w:rsid w:val="00F40C61"/>
    <w:rsid w:val="00F40C95"/>
    <w:rsid w:val="00F40D3C"/>
    <w:rsid w:val="00F40F46"/>
    <w:rsid w:val="00F40F66"/>
    <w:rsid w:val="00F4178B"/>
    <w:rsid w:val="00F418B7"/>
    <w:rsid w:val="00F41CF5"/>
    <w:rsid w:val="00F41DC6"/>
    <w:rsid w:val="00F41EC8"/>
    <w:rsid w:val="00F42464"/>
    <w:rsid w:val="00F426E9"/>
    <w:rsid w:val="00F429CB"/>
    <w:rsid w:val="00F43015"/>
    <w:rsid w:val="00F432AE"/>
    <w:rsid w:val="00F4345D"/>
    <w:rsid w:val="00F435A9"/>
    <w:rsid w:val="00F4369F"/>
    <w:rsid w:val="00F43983"/>
    <w:rsid w:val="00F44E0C"/>
    <w:rsid w:val="00F44F2A"/>
    <w:rsid w:val="00F44FB1"/>
    <w:rsid w:val="00F455EC"/>
    <w:rsid w:val="00F45772"/>
    <w:rsid w:val="00F45925"/>
    <w:rsid w:val="00F45BD0"/>
    <w:rsid w:val="00F45BE7"/>
    <w:rsid w:val="00F45F63"/>
    <w:rsid w:val="00F45F79"/>
    <w:rsid w:val="00F4612E"/>
    <w:rsid w:val="00F4624F"/>
    <w:rsid w:val="00F463D5"/>
    <w:rsid w:val="00F46443"/>
    <w:rsid w:val="00F46444"/>
    <w:rsid w:val="00F46472"/>
    <w:rsid w:val="00F465C6"/>
    <w:rsid w:val="00F465EB"/>
    <w:rsid w:val="00F46751"/>
    <w:rsid w:val="00F46817"/>
    <w:rsid w:val="00F468FD"/>
    <w:rsid w:val="00F47456"/>
    <w:rsid w:val="00F4746C"/>
    <w:rsid w:val="00F47B67"/>
    <w:rsid w:val="00F47BCB"/>
    <w:rsid w:val="00F47C5F"/>
    <w:rsid w:val="00F47FA2"/>
    <w:rsid w:val="00F50097"/>
    <w:rsid w:val="00F500AC"/>
    <w:rsid w:val="00F50914"/>
    <w:rsid w:val="00F50D9C"/>
    <w:rsid w:val="00F50E45"/>
    <w:rsid w:val="00F50F46"/>
    <w:rsid w:val="00F513CC"/>
    <w:rsid w:val="00F513F3"/>
    <w:rsid w:val="00F51622"/>
    <w:rsid w:val="00F5169F"/>
    <w:rsid w:val="00F516BB"/>
    <w:rsid w:val="00F5179B"/>
    <w:rsid w:val="00F5194B"/>
    <w:rsid w:val="00F51C87"/>
    <w:rsid w:val="00F51CDF"/>
    <w:rsid w:val="00F521B6"/>
    <w:rsid w:val="00F523CF"/>
    <w:rsid w:val="00F5249E"/>
    <w:rsid w:val="00F5267F"/>
    <w:rsid w:val="00F5283F"/>
    <w:rsid w:val="00F528CD"/>
    <w:rsid w:val="00F529AD"/>
    <w:rsid w:val="00F52A18"/>
    <w:rsid w:val="00F52C07"/>
    <w:rsid w:val="00F52FD4"/>
    <w:rsid w:val="00F53040"/>
    <w:rsid w:val="00F5308B"/>
    <w:rsid w:val="00F532DC"/>
    <w:rsid w:val="00F53555"/>
    <w:rsid w:val="00F53BFA"/>
    <w:rsid w:val="00F53D82"/>
    <w:rsid w:val="00F53DCD"/>
    <w:rsid w:val="00F54000"/>
    <w:rsid w:val="00F541C0"/>
    <w:rsid w:val="00F54320"/>
    <w:rsid w:val="00F54567"/>
    <w:rsid w:val="00F54616"/>
    <w:rsid w:val="00F5496F"/>
    <w:rsid w:val="00F549D2"/>
    <w:rsid w:val="00F54A28"/>
    <w:rsid w:val="00F54D12"/>
    <w:rsid w:val="00F55103"/>
    <w:rsid w:val="00F554DE"/>
    <w:rsid w:val="00F55812"/>
    <w:rsid w:val="00F55E7B"/>
    <w:rsid w:val="00F55FA2"/>
    <w:rsid w:val="00F55FD0"/>
    <w:rsid w:val="00F56721"/>
    <w:rsid w:val="00F5678E"/>
    <w:rsid w:val="00F56792"/>
    <w:rsid w:val="00F56E61"/>
    <w:rsid w:val="00F56EEF"/>
    <w:rsid w:val="00F57058"/>
    <w:rsid w:val="00F570F0"/>
    <w:rsid w:val="00F57273"/>
    <w:rsid w:val="00F575DA"/>
    <w:rsid w:val="00F577B8"/>
    <w:rsid w:val="00F57B8F"/>
    <w:rsid w:val="00F57BB7"/>
    <w:rsid w:val="00F57F0D"/>
    <w:rsid w:val="00F6006C"/>
    <w:rsid w:val="00F60215"/>
    <w:rsid w:val="00F60637"/>
    <w:rsid w:val="00F60C8A"/>
    <w:rsid w:val="00F60DDF"/>
    <w:rsid w:val="00F61226"/>
    <w:rsid w:val="00F6132F"/>
    <w:rsid w:val="00F613CE"/>
    <w:rsid w:val="00F615C8"/>
    <w:rsid w:val="00F6164A"/>
    <w:rsid w:val="00F61793"/>
    <w:rsid w:val="00F617C7"/>
    <w:rsid w:val="00F6181E"/>
    <w:rsid w:val="00F61965"/>
    <w:rsid w:val="00F61CD0"/>
    <w:rsid w:val="00F61CEB"/>
    <w:rsid w:val="00F6206D"/>
    <w:rsid w:val="00F62311"/>
    <w:rsid w:val="00F62A46"/>
    <w:rsid w:val="00F6356A"/>
    <w:rsid w:val="00F63E3C"/>
    <w:rsid w:val="00F63E63"/>
    <w:rsid w:val="00F640DE"/>
    <w:rsid w:val="00F641D5"/>
    <w:rsid w:val="00F6420F"/>
    <w:rsid w:val="00F648B7"/>
    <w:rsid w:val="00F64B30"/>
    <w:rsid w:val="00F64C54"/>
    <w:rsid w:val="00F65003"/>
    <w:rsid w:val="00F6505F"/>
    <w:rsid w:val="00F65082"/>
    <w:rsid w:val="00F6550C"/>
    <w:rsid w:val="00F65638"/>
    <w:rsid w:val="00F65C0C"/>
    <w:rsid w:val="00F65DA3"/>
    <w:rsid w:val="00F65DFC"/>
    <w:rsid w:val="00F66112"/>
    <w:rsid w:val="00F661B4"/>
    <w:rsid w:val="00F6632E"/>
    <w:rsid w:val="00F66483"/>
    <w:rsid w:val="00F664B9"/>
    <w:rsid w:val="00F664E6"/>
    <w:rsid w:val="00F664F8"/>
    <w:rsid w:val="00F6680E"/>
    <w:rsid w:val="00F67111"/>
    <w:rsid w:val="00F672CC"/>
    <w:rsid w:val="00F6737E"/>
    <w:rsid w:val="00F67644"/>
    <w:rsid w:val="00F677C7"/>
    <w:rsid w:val="00F67A89"/>
    <w:rsid w:val="00F67BE4"/>
    <w:rsid w:val="00F67CA2"/>
    <w:rsid w:val="00F67EA4"/>
    <w:rsid w:val="00F701E7"/>
    <w:rsid w:val="00F7086E"/>
    <w:rsid w:val="00F70BE9"/>
    <w:rsid w:val="00F70BEE"/>
    <w:rsid w:val="00F70E5F"/>
    <w:rsid w:val="00F711DB"/>
    <w:rsid w:val="00F712EF"/>
    <w:rsid w:val="00F714F8"/>
    <w:rsid w:val="00F71604"/>
    <w:rsid w:val="00F7174F"/>
    <w:rsid w:val="00F719AE"/>
    <w:rsid w:val="00F71AAB"/>
    <w:rsid w:val="00F71C23"/>
    <w:rsid w:val="00F7200F"/>
    <w:rsid w:val="00F72B2A"/>
    <w:rsid w:val="00F72B60"/>
    <w:rsid w:val="00F72B98"/>
    <w:rsid w:val="00F72BF3"/>
    <w:rsid w:val="00F72D41"/>
    <w:rsid w:val="00F73089"/>
    <w:rsid w:val="00F738DA"/>
    <w:rsid w:val="00F73BA5"/>
    <w:rsid w:val="00F73F71"/>
    <w:rsid w:val="00F73FC2"/>
    <w:rsid w:val="00F741CD"/>
    <w:rsid w:val="00F74468"/>
    <w:rsid w:val="00F74819"/>
    <w:rsid w:val="00F74D18"/>
    <w:rsid w:val="00F74F98"/>
    <w:rsid w:val="00F751A9"/>
    <w:rsid w:val="00F75297"/>
    <w:rsid w:val="00F753B5"/>
    <w:rsid w:val="00F76C68"/>
    <w:rsid w:val="00F77134"/>
    <w:rsid w:val="00F77153"/>
    <w:rsid w:val="00F7742D"/>
    <w:rsid w:val="00F77694"/>
    <w:rsid w:val="00F777D0"/>
    <w:rsid w:val="00F77A0F"/>
    <w:rsid w:val="00F77A2D"/>
    <w:rsid w:val="00F77AE3"/>
    <w:rsid w:val="00F8013C"/>
    <w:rsid w:val="00F802BD"/>
    <w:rsid w:val="00F8077E"/>
    <w:rsid w:val="00F807FA"/>
    <w:rsid w:val="00F80C25"/>
    <w:rsid w:val="00F80D95"/>
    <w:rsid w:val="00F818DA"/>
    <w:rsid w:val="00F81B86"/>
    <w:rsid w:val="00F81BE4"/>
    <w:rsid w:val="00F81EAD"/>
    <w:rsid w:val="00F8200E"/>
    <w:rsid w:val="00F82165"/>
    <w:rsid w:val="00F8225C"/>
    <w:rsid w:val="00F828CB"/>
    <w:rsid w:val="00F82F7C"/>
    <w:rsid w:val="00F8303E"/>
    <w:rsid w:val="00F830DF"/>
    <w:rsid w:val="00F83247"/>
    <w:rsid w:val="00F835A4"/>
    <w:rsid w:val="00F836DF"/>
    <w:rsid w:val="00F838DC"/>
    <w:rsid w:val="00F839D1"/>
    <w:rsid w:val="00F839D2"/>
    <w:rsid w:val="00F83BF6"/>
    <w:rsid w:val="00F84199"/>
    <w:rsid w:val="00F8434C"/>
    <w:rsid w:val="00F84A52"/>
    <w:rsid w:val="00F84C73"/>
    <w:rsid w:val="00F84E26"/>
    <w:rsid w:val="00F84FEC"/>
    <w:rsid w:val="00F85352"/>
    <w:rsid w:val="00F85549"/>
    <w:rsid w:val="00F85AED"/>
    <w:rsid w:val="00F85D43"/>
    <w:rsid w:val="00F85EA0"/>
    <w:rsid w:val="00F8669C"/>
    <w:rsid w:val="00F86752"/>
    <w:rsid w:val="00F8677D"/>
    <w:rsid w:val="00F8694C"/>
    <w:rsid w:val="00F869A6"/>
    <w:rsid w:val="00F86B5F"/>
    <w:rsid w:val="00F86E50"/>
    <w:rsid w:val="00F870B5"/>
    <w:rsid w:val="00F87533"/>
    <w:rsid w:val="00F8757D"/>
    <w:rsid w:val="00F87751"/>
    <w:rsid w:val="00F87A50"/>
    <w:rsid w:val="00F87BE7"/>
    <w:rsid w:val="00F87C4F"/>
    <w:rsid w:val="00F87F1A"/>
    <w:rsid w:val="00F9015A"/>
    <w:rsid w:val="00F9080C"/>
    <w:rsid w:val="00F90B7F"/>
    <w:rsid w:val="00F90B86"/>
    <w:rsid w:val="00F90D2E"/>
    <w:rsid w:val="00F90D56"/>
    <w:rsid w:val="00F90E70"/>
    <w:rsid w:val="00F91176"/>
    <w:rsid w:val="00F91305"/>
    <w:rsid w:val="00F9142C"/>
    <w:rsid w:val="00F914CE"/>
    <w:rsid w:val="00F915C5"/>
    <w:rsid w:val="00F91A27"/>
    <w:rsid w:val="00F922FD"/>
    <w:rsid w:val="00F92396"/>
    <w:rsid w:val="00F923D4"/>
    <w:rsid w:val="00F92411"/>
    <w:rsid w:val="00F924AB"/>
    <w:rsid w:val="00F92552"/>
    <w:rsid w:val="00F926E4"/>
    <w:rsid w:val="00F927F6"/>
    <w:rsid w:val="00F92BB8"/>
    <w:rsid w:val="00F92EEA"/>
    <w:rsid w:val="00F93732"/>
    <w:rsid w:val="00F937BB"/>
    <w:rsid w:val="00F93A9C"/>
    <w:rsid w:val="00F93F68"/>
    <w:rsid w:val="00F941C5"/>
    <w:rsid w:val="00F94451"/>
    <w:rsid w:val="00F9474B"/>
    <w:rsid w:val="00F9490D"/>
    <w:rsid w:val="00F94B79"/>
    <w:rsid w:val="00F94D37"/>
    <w:rsid w:val="00F94D72"/>
    <w:rsid w:val="00F95362"/>
    <w:rsid w:val="00F95564"/>
    <w:rsid w:val="00F955B8"/>
    <w:rsid w:val="00F955CE"/>
    <w:rsid w:val="00F955E6"/>
    <w:rsid w:val="00F9560A"/>
    <w:rsid w:val="00F9571C"/>
    <w:rsid w:val="00F959CF"/>
    <w:rsid w:val="00F95B05"/>
    <w:rsid w:val="00F95F86"/>
    <w:rsid w:val="00F96023"/>
    <w:rsid w:val="00F96175"/>
    <w:rsid w:val="00F963BB"/>
    <w:rsid w:val="00F9664C"/>
    <w:rsid w:val="00F969D6"/>
    <w:rsid w:val="00F96B33"/>
    <w:rsid w:val="00F96DFC"/>
    <w:rsid w:val="00F97173"/>
    <w:rsid w:val="00F973DF"/>
    <w:rsid w:val="00F97498"/>
    <w:rsid w:val="00F9773D"/>
    <w:rsid w:val="00F9774E"/>
    <w:rsid w:val="00F978F4"/>
    <w:rsid w:val="00F97A6F"/>
    <w:rsid w:val="00F97D50"/>
    <w:rsid w:val="00F97EA1"/>
    <w:rsid w:val="00FA032B"/>
    <w:rsid w:val="00FA0408"/>
    <w:rsid w:val="00FA04B5"/>
    <w:rsid w:val="00FA0F71"/>
    <w:rsid w:val="00FA10D5"/>
    <w:rsid w:val="00FA1334"/>
    <w:rsid w:val="00FA13AE"/>
    <w:rsid w:val="00FA14FC"/>
    <w:rsid w:val="00FA1CCE"/>
    <w:rsid w:val="00FA1D54"/>
    <w:rsid w:val="00FA205C"/>
    <w:rsid w:val="00FA2063"/>
    <w:rsid w:val="00FA2140"/>
    <w:rsid w:val="00FA24BD"/>
    <w:rsid w:val="00FA2527"/>
    <w:rsid w:val="00FA2A56"/>
    <w:rsid w:val="00FA2D3F"/>
    <w:rsid w:val="00FA2EDF"/>
    <w:rsid w:val="00FA30DA"/>
    <w:rsid w:val="00FA3155"/>
    <w:rsid w:val="00FA31B7"/>
    <w:rsid w:val="00FA3345"/>
    <w:rsid w:val="00FA35A9"/>
    <w:rsid w:val="00FA35C1"/>
    <w:rsid w:val="00FA36F1"/>
    <w:rsid w:val="00FA3AEE"/>
    <w:rsid w:val="00FA4114"/>
    <w:rsid w:val="00FA4188"/>
    <w:rsid w:val="00FA4217"/>
    <w:rsid w:val="00FA4267"/>
    <w:rsid w:val="00FA4532"/>
    <w:rsid w:val="00FA4899"/>
    <w:rsid w:val="00FA4A89"/>
    <w:rsid w:val="00FA4B9A"/>
    <w:rsid w:val="00FA4D65"/>
    <w:rsid w:val="00FA4F65"/>
    <w:rsid w:val="00FA51D7"/>
    <w:rsid w:val="00FA5689"/>
    <w:rsid w:val="00FA5AF7"/>
    <w:rsid w:val="00FA5D83"/>
    <w:rsid w:val="00FA6646"/>
    <w:rsid w:val="00FA6C3E"/>
    <w:rsid w:val="00FA708B"/>
    <w:rsid w:val="00FA70CA"/>
    <w:rsid w:val="00FA7243"/>
    <w:rsid w:val="00FA72BA"/>
    <w:rsid w:val="00FA790E"/>
    <w:rsid w:val="00FA7F76"/>
    <w:rsid w:val="00FB0146"/>
    <w:rsid w:val="00FB020C"/>
    <w:rsid w:val="00FB068E"/>
    <w:rsid w:val="00FB0690"/>
    <w:rsid w:val="00FB08AF"/>
    <w:rsid w:val="00FB0942"/>
    <w:rsid w:val="00FB0AB4"/>
    <w:rsid w:val="00FB0B45"/>
    <w:rsid w:val="00FB0E32"/>
    <w:rsid w:val="00FB0EE8"/>
    <w:rsid w:val="00FB1029"/>
    <w:rsid w:val="00FB11D8"/>
    <w:rsid w:val="00FB15CB"/>
    <w:rsid w:val="00FB16EC"/>
    <w:rsid w:val="00FB1806"/>
    <w:rsid w:val="00FB1D74"/>
    <w:rsid w:val="00FB24B9"/>
    <w:rsid w:val="00FB24C1"/>
    <w:rsid w:val="00FB261B"/>
    <w:rsid w:val="00FB26B8"/>
    <w:rsid w:val="00FB27AD"/>
    <w:rsid w:val="00FB2C36"/>
    <w:rsid w:val="00FB2DAC"/>
    <w:rsid w:val="00FB2F46"/>
    <w:rsid w:val="00FB320A"/>
    <w:rsid w:val="00FB3383"/>
    <w:rsid w:val="00FB3449"/>
    <w:rsid w:val="00FB35BE"/>
    <w:rsid w:val="00FB3716"/>
    <w:rsid w:val="00FB406B"/>
    <w:rsid w:val="00FB477B"/>
    <w:rsid w:val="00FB49AB"/>
    <w:rsid w:val="00FB4A48"/>
    <w:rsid w:val="00FB4A68"/>
    <w:rsid w:val="00FB518C"/>
    <w:rsid w:val="00FB5801"/>
    <w:rsid w:val="00FB61E2"/>
    <w:rsid w:val="00FB62F2"/>
    <w:rsid w:val="00FB6447"/>
    <w:rsid w:val="00FB6503"/>
    <w:rsid w:val="00FB653C"/>
    <w:rsid w:val="00FB657F"/>
    <w:rsid w:val="00FB6B3D"/>
    <w:rsid w:val="00FB7525"/>
    <w:rsid w:val="00FB790D"/>
    <w:rsid w:val="00FB79D8"/>
    <w:rsid w:val="00FB7BD2"/>
    <w:rsid w:val="00FB7FF3"/>
    <w:rsid w:val="00FC02D7"/>
    <w:rsid w:val="00FC04FE"/>
    <w:rsid w:val="00FC0554"/>
    <w:rsid w:val="00FC061C"/>
    <w:rsid w:val="00FC0822"/>
    <w:rsid w:val="00FC0C99"/>
    <w:rsid w:val="00FC0E25"/>
    <w:rsid w:val="00FC1044"/>
    <w:rsid w:val="00FC1182"/>
    <w:rsid w:val="00FC11C8"/>
    <w:rsid w:val="00FC1267"/>
    <w:rsid w:val="00FC1556"/>
    <w:rsid w:val="00FC1A97"/>
    <w:rsid w:val="00FC1FC0"/>
    <w:rsid w:val="00FC212D"/>
    <w:rsid w:val="00FC21CB"/>
    <w:rsid w:val="00FC23E6"/>
    <w:rsid w:val="00FC2491"/>
    <w:rsid w:val="00FC27E7"/>
    <w:rsid w:val="00FC2AB2"/>
    <w:rsid w:val="00FC2ABB"/>
    <w:rsid w:val="00FC2B36"/>
    <w:rsid w:val="00FC2D74"/>
    <w:rsid w:val="00FC2ED7"/>
    <w:rsid w:val="00FC2F37"/>
    <w:rsid w:val="00FC319D"/>
    <w:rsid w:val="00FC31DB"/>
    <w:rsid w:val="00FC34B6"/>
    <w:rsid w:val="00FC350E"/>
    <w:rsid w:val="00FC3588"/>
    <w:rsid w:val="00FC35A2"/>
    <w:rsid w:val="00FC369D"/>
    <w:rsid w:val="00FC36A8"/>
    <w:rsid w:val="00FC3BB1"/>
    <w:rsid w:val="00FC421B"/>
    <w:rsid w:val="00FC4388"/>
    <w:rsid w:val="00FC43F4"/>
    <w:rsid w:val="00FC44A8"/>
    <w:rsid w:val="00FC47A2"/>
    <w:rsid w:val="00FC4E8C"/>
    <w:rsid w:val="00FC4ED2"/>
    <w:rsid w:val="00FC4F1D"/>
    <w:rsid w:val="00FC4FCE"/>
    <w:rsid w:val="00FC50F7"/>
    <w:rsid w:val="00FC57AA"/>
    <w:rsid w:val="00FC5942"/>
    <w:rsid w:val="00FC5A87"/>
    <w:rsid w:val="00FC5B34"/>
    <w:rsid w:val="00FC5CAD"/>
    <w:rsid w:val="00FC5EEF"/>
    <w:rsid w:val="00FC6065"/>
    <w:rsid w:val="00FC62C8"/>
    <w:rsid w:val="00FC674E"/>
    <w:rsid w:val="00FC7770"/>
    <w:rsid w:val="00FC78EE"/>
    <w:rsid w:val="00FC790E"/>
    <w:rsid w:val="00FC79E6"/>
    <w:rsid w:val="00FC7D7A"/>
    <w:rsid w:val="00FD002B"/>
    <w:rsid w:val="00FD00AC"/>
    <w:rsid w:val="00FD0140"/>
    <w:rsid w:val="00FD0186"/>
    <w:rsid w:val="00FD020A"/>
    <w:rsid w:val="00FD0770"/>
    <w:rsid w:val="00FD0781"/>
    <w:rsid w:val="00FD0861"/>
    <w:rsid w:val="00FD08C9"/>
    <w:rsid w:val="00FD0AA9"/>
    <w:rsid w:val="00FD0B29"/>
    <w:rsid w:val="00FD0B2F"/>
    <w:rsid w:val="00FD0C88"/>
    <w:rsid w:val="00FD0F83"/>
    <w:rsid w:val="00FD12A6"/>
    <w:rsid w:val="00FD12B3"/>
    <w:rsid w:val="00FD13E5"/>
    <w:rsid w:val="00FD1680"/>
    <w:rsid w:val="00FD172C"/>
    <w:rsid w:val="00FD1760"/>
    <w:rsid w:val="00FD17F8"/>
    <w:rsid w:val="00FD1990"/>
    <w:rsid w:val="00FD1C69"/>
    <w:rsid w:val="00FD1D65"/>
    <w:rsid w:val="00FD1E80"/>
    <w:rsid w:val="00FD1EE2"/>
    <w:rsid w:val="00FD24E0"/>
    <w:rsid w:val="00FD282A"/>
    <w:rsid w:val="00FD2915"/>
    <w:rsid w:val="00FD29AE"/>
    <w:rsid w:val="00FD2FA5"/>
    <w:rsid w:val="00FD31CF"/>
    <w:rsid w:val="00FD3A1F"/>
    <w:rsid w:val="00FD3AC4"/>
    <w:rsid w:val="00FD3F6A"/>
    <w:rsid w:val="00FD48ED"/>
    <w:rsid w:val="00FD4E31"/>
    <w:rsid w:val="00FD4F06"/>
    <w:rsid w:val="00FD5090"/>
    <w:rsid w:val="00FD5116"/>
    <w:rsid w:val="00FD5361"/>
    <w:rsid w:val="00FD5582"/>
    <w:rsid w:val="00FD5788"/>
    <w:rsid w:val="00FD57D6"/>
    <w:rsid w:val="00FD5B94"/>
    <w:rsid w:val="00FD5E5D"/>
    <w:rsid w:val="00FD64DC"/>
    <w:rsid w:val="00FD673B"/>
    <w:rsid w:val="00FD67C6"/>
    <w:rsid w:val="00FD6A31"/>
    <w:rsid w:val="00FD6BE6"/>
    <w:rsid w:val="00FD6C43"/>
    <w:rsid w:val="00FD6DD1"/>
    <w:rsid w:val="00FD70F1"/>
    <w:rsid w:val="00FD7297"/>
    <w:rsid w:val="00FD7331"/>
    <w:rsid w:val="00FD7733"/>
    <w:rsid w:val="00FD7D14"/>
    <w:rsid w:val="00FD7EAF"/>
    <w:rsid w:val="00FE0751"/>
    <w:rsid w:val="00FE0C66"/>
    <w:rsid w:val="00FE122B"/>
    <w:rsid w:val="00FE12C4"/>
    <w:rsid w:val="00FE1384"/>
    <w:rsid w:val="00FE1453"/>
    <w:rsid w:val="00FE15AF"/>
    <w:rsid w:val="00FE1820"/>
    <w:rsid w:val="00FE18D0"/>
    <w:rsid w:val="00FE1C3A"/>
    <w:rsid w:val="00FE1EFA"/>
    <w:rsid w:val="00FE1F48"/>
    <w:rsid w:val="00FE20BF"/>
    <w:rsid w:val="00FE26C0"/>
    <w:rsid w:val="00FE273E"/>
    <w:rsid w:val="00FE2790"/>
    <w:rsid w:val="00FE2ACD"/>
    <w:rsid w:val="00FE340C"/>
    <w:rsid w:val="00FE343C"/>
    <w:rsid w:val="00FE36E6"/>
    <w:rsid w:val="00FE3A5F"/>
    <w:rsid w:val="00FE3F5D"/>
    <w:rsid w:val="00FE40B8"/>
    <w:rsid w:val="00FE410A"/>
    <w:rsid w:val="00FE4160"/>
    <w:rsid w:val="00FE44F5"/>
    <w:rsid w:val="00FE47FF"/>
    <w:rsid w:val="00FE48EB"/>
    <w:rsid w:val="00FE4BE2"/>
    <w:rsid w:val="00FE4C69"/>
    <w:rsid w:val="00FE4D90"/>
    <w:rsid w:val="00FE4DB9"/>
    <w:rsid w:val="00FE52D5"/>
    <w:rsid w:val="00FE543D"/>
    <w:rsid w:val="00FE56D2"/>
    <w:rsid w:val="00FE5D31"/>
    <w:rsid w:val="00FE5D69"/>
    <w:rsid w:val="00FE5DBD"/>
    <w:rsid w:val="00FE5E28"/>
    <w:rsid w:val="00FE60D3"/>
    <w:rsid w:val="00FE60EF"/>
    <w:rsid w:val="00FE6199"/>
    <w:rsid w:val="00FE63CA"/>
    <w:rsid w:val="00FE6BDC"/>
    <w:rsid w:val="00FE6D1A"/>
    <w:rsid w:val="00FE6D60"/>
    <w:rsid w:val="00FE6D97"/>
    <w:rsid w:val="00FE6EA7"/>
    <w:rsid w:val="00FE6F07"/>
    <w:rsid w:val="00FE6FBE"/>
    <w:rsid w:val="00FE712B"/>
    <w:rsid w:val="00FE719F"/>
    <w:rsid w:val="00FE751C"/>
    <w:rsid w:val="00FE761B"/>
    <w:rsid w:val="00FE76F3"/>
    <w:rsid w:val="00FE7B06"/>
    <w:rsid w:val="00FE7BD5"/>
    <w:rsid w:val="00FE7C60"/>
    <w:rsid w:val="00FE7EFC"/>
    <w:rsid w:val="00FF0491"/>
    <w:rsid w:val="00FF092A"/>
    <w:rsid w:val="00FF0E80"/>
    <w:rsid w:val="00FF172F"/>
    <w:rsid w:val="00FF17B2"/>
    <w:rsid w:val="00FF19A6"/>
    <w:rsid w:val="00FF1B88"/>
    <w:rsid w:val="00FF1BFB"/>
    <w:rsid w:val="00FF1E99"/>
    <w:rsid w:val="00FF2247"/>
    <w:rsid w:val="00FF226A"/>
    <w:rsid w:val="00FF23A5"/>
    <w:rsid w:val="00FF23CA"/>
    <w:rsid w:val="00FF250C"/>
    <w:rsid w:val="00FF29AB"/>
    <w:rsid w:val="00FF2ACB"/>
    <w:rsid w:val="00FF3021"/>
    <w:rsid w:val="00FF337F"/>
    <w:rsid w:val="00FF354B"/>
    <w:rsid w:val="00FF39E2"/>
    <w:rsid w:val="00FF40EA"/>
    <w:rsid w:val="00FF4CEE"/>
    <w:rsid w:val="00FF5209"/>
    <w:rsid w:val="00FF521F"/>
    <w:rsid w:val="00FF5291"/>
    <w:rsid w:val="00FF54BA"/>
    <w:rsid w:val="00FF54CE"/>
    <w:rsid w:val="00FF54EF"/>
    <w:rsid w:val="00FF54FE"/>
    <w:rsid w:val="00FF5765"/>
    <w:rsid w:val="00FF57C2"/>
    <w:rsid w:val="00FF5B25"/>
    <w:rsid w:val="00FF5E05"/>
    <w:rsid w:val="00FF6335"/>
    <w:rsid w:val="00FF63E0"/>
    <w:rsid w:val="00FF63F2"/>
    <w:rsid w:val="00FF6554"/>
    <w:rsid w:val="00FF66C8"/>
    <w:rsid w:val="00FF66D7"/>
    <w:rsid w:val="00FF67D7"/>
    <w:rsid w:val="00FF68F6"/>
    <w:rsid w:val="00FF6969"/>
    <w:rsid w:val="00FF6C8F"/>
    <w:rsid w:val="00FF6D72"/>
    <w:rsid w:val="00FF6E1D"/>
    <w:rsid w:val="00FF706C"/>
    <w:rsid w:val="00FF70BF"/>
    <w:rsid w:val="00FF7338"/>
    <w:rsid w:val="00FF74B3"/>
    <w:rsid w:val="00FF756E"/>
    <w:rsid w:val="00FF765E"/>
    <w:rsid w:val="00FF7B27"/>
    <w:rsid w:val="00FF7D1F"/>
    <w:rsid w:val="00FF7D60"/>
    <w:rsid w:val="00FF7FD3"/>
    <w:rsid w:val="00FF7FE6"/>
    <w:rsid w:val="027A7434"/>
    <w:rsid w:val="029A4FFE"/>
    <w:rsid w:val="029AF5D1"/>
    <w:rsid w:val="02AAF44C"/>
    <w:rsid w:val="02BDFEF3"/>
    <w:rsid w:val="02C24987"/>
    <w:rsid w:val="02CDD237"/>
    <w:rsid w:val="02CF413B"/>
    <w:rsid w:val="02E54635"/>
    <w:rsid w:val="031E7E5E"/>
    <w:rsid w:val="035F9BB2"/>
    <w:rsid w:val="03A25610"/>
    <w:rsid w:val="03D79213"/>
    <w:rsid w:val="03F00131"/>
    <w:rsid w:val="03F3E7AE"/>
    <w:rsid w:val="0461BD75"/>
    <w:rsid w:val="05473A73"/>
    <w:rsid w:val="06252A44"/>
    <w:rsid w:val="067375EE"/>
    <w:rsid w:val="06D4A38B"/>
    <w:rsid w:val="07409067"/>
    <w:rsid w:val="076DD118"/>
    <w:rsid w:val="0834A7B6"/>
    <w:rsid w:val="0864F61B"/>
    <w:rsid w:val="0878ED11"/>
    <w:rsid w:val="088F2461"/>
    <w:rsid w:val="089750E3"/>
    <w:rsid w:val="08DFA57A"/>
    <w:rsid w:val="090668F8"/>
    <w:rsid w:val="091978C9"/>
    <w:rsid w:val="092D7FFA"/>
    <w:rsid w:val="0972DF54"/>
    <w:rsid w:val="099BF9AE"/>
    <w:rsid w:val="09E597D1"/>
    <w:rsid w:val="09E64489"/>
    <w:rsid w:val="09EF8CF9"/>
    <w:rsid w:val="09F87E68"/>
    <w:rsid w:val="0A3E2206"/>
    <w:rsid w:val="0A4CDC13"/>
    <w:rsid w:val="0AE4F1E0"/>
    <w:rsid w:val="0AF5DA84"/>
    <w:rsid w:val="0B2D3116"/>
    <w:rsid w:val="0B2E5508"/>
    <w:rsid w:val="0B3D249B"/>
    <w:rsid w:val="0B4DB2A7"/>
    <w:rsid w:val="0C50245F"/>
    <w:rsid w:val="0C50670B"/>
    <w:rsid w:val="0C87CDBB"/>
    <w:rsid w:val="0CE54AC3"/>
    <w:rsid w:val="0D1E0292"/>
    <w:rsid w:val="0D49A393"/>
    <w:rsid w:val="0DBB62EF"/>
    <w:rsid w:val="0DE5A258"/>
    <w:rsid w:val="0DF58570"/>
    <w:rsid w:val="0E46074D"/>
    <w:rsid w:val="0E6A1D49"/>
    <w:rsid w:val="0E70A148"/>
    <w:rsid w:val="0EB8592C"/>
    <w:rsid w:val="0EFDDFD9"/>
    <w:rsid w:val="0F4F83A8"/>
    <w:rsid w:val="0F501872"/>
    <w:rsid w:val="0F82DFED"/>
    <w:rsid w:val="0F979599"/>
    <w:rsid w:val="0FC87E0D"/>
    <w:rsid w:val="105BEF29"/>
    <w:rsid w:val="10792923"/>
    <w:rsid w:val="1123B6D9"/>
    <w:rsid w:val="11272DB4"/>
    <w:rsid w:val="117C23BD"/>
    <w:rsid w:val="119B4648"/>
    <w:rsid w:val="11C28448"/>
    <w:rsid w:val="1211A1D9"/>
    <w:rsid w:val="1222362E"/>
    <w:rsid w:val="122FB8E8"/>
    <w:rsid w:val="1242CDBC"/>
    <w:rsid w:val="1290F4D8"/>
    <w:rsid w:val="12A0AAA0"/>
    <w:rsid w:val="12EFAD78"/>
    <w:rsid w:val="12FC7BC0"/>
    <w:rsid w:val="134586D8"/>
    <w:rsid w:val="13A488D2"/>
    <w:rsid w:val="13AF15A8"/>
    <w:rsid w:val="13B84F95"/>
    <w:rsid w:val="1474A0A2"/>
    <w:rsid w:val="148F8D4D"/>
    <w:rsid w:val="14F736C8"/>
    <w:rsid w:val="15CF6D4A"/>
    <w:rsid w:val="15F1DFB8"/>
    <w:rsid w:val="1632595C"/>
    <w:rsid w:val="164700B2"/>
    <w:rsid w:val="16DAB84F"/>
    <w:rsid w:val="16E4D620"/>
    <w:rsid w:val="1792E332"/>
    <w:rsid w:val="17AF429B"/>
    <w:rsid w:val="180270CF"/>
    <w:rsid w:val="180FDA3F"/>
    <w:rsid w:val="181C8F8D"/>
    <w:rsid w:val="1833DFC5"/>
    <w:rsid w:val="18461596"/>
    <w:rsid w:val="18542074"/>
    <w:rsid w:val="187CF0CB"/>
    <w:rsid w:val="18C2EF50"/>
    <w:rsid w:val="1925D04A"/>
    <w:rsid w:val="1965EC5B"/>
    <w:rsid w:val="19698E7C"/>
    <w:rsid w:val="196B05B3"/>
    <w:rsid w:val="196EFB5A"/>
    <w:rsid w:val="19AD87F1"/>
    <w:rsid w:val="19D5FFE1"/>
    <w:rsid w:val="1A098467"/>
    <w:rsid w:val="1A37498C"/>
    <w:rsid w:val="1A4C8B14"/>
    <w:rsid w:val="1A567301"/>
    <w:rsid w:val="1A57BEC2"/>
    <w:rsid w:val="1ACE24C3"/>
    <w:rsid w:val="1AEFA569"/>
    <w:rsid w:val="1B0646CC"/>
    <w:rsid w:val="1B4B50AA"/>
    <w:rsid w:val="1B664893"/>
    <w:rsid w:val="1B993000"/>
    <w:rsid w:val="1BB58E89"/>
    <w:rsid w:val="1BBEA11C"/>
    <w:rsid w:val="1BD1D830"/>
    <w:rsid w:val="1BD25625"/>
    <w:rsid w:val="1C2224C0"/>
    <w:rsid w:val="1C2B738C"/>
    <w:rsid w:val="1C570C19"/>
    <w:rsid w:val="1C5E96B7"/>
    <w:rsid w:val="1C7B5284"/>
    <w:rsid w:val="1C990200"/>
    <w:rsid w:val="1CA5E3BF"/>
    <w:rsid w:val="1D4FB1C7"/>
    <w:rsid w:val="1D547C7A"/>
    <w:rsid w:val="1D649BF2"/>
    <w:rsid w:val="1D8CB4C1"/>
    <w:rsid w:val="1D9827B7"/>
    <w:rsid w:val="1DCA8A17"/>
    <w:rsid w:val="1DCFCC9D"/>
    <w:rsid w:val="1DFE5E02"/>
    <w:rsid w:val="1E21CD94"/>
    <w:rsid w:val="1E48A32D"/>
    <w:rsid w:val="1E50B093"/>
    <w:rsid w:val="1EEA1920"/>
    <w:rsid w:val="1EF5A1A0"/>
    <w:rsid w:val="1F19714C"/>
    <w:rsid w:val="1F282A3B"/>
    <w:rsid w:val="1F36D92E"/>
    <w:rsid w:val="1F3B6D89"/>
    <w:rsid w:val="1F8F4D34"/>
    <w:rsid w:val="20358D12"/>
    <w:rsid w:val="2037FCF3"/>
    <w:rsid w:val="20A3300A"/>
    <w:rsid w:val="20CED985"/>
    <w:rsid w:val="20DF2EC3"/>
    <w:rsid w:val="20ECA66C"/>
    <w:rsid w:val="20FBAE20"/>
    <w:rsid w:val="21007AF7"/>
    <w:rsid w:val="21290843"/>
    <w:rsid w:val="213A9BED"/>
    <w:rsid w:val="215C1481"/>
    <w:rsid w:val="228F9267"/>
    <w:rsid w:val="22B759D8"/>
    <w:rsid w:val="22BBEAE6"/>
    <w:rsid w:val="231430D3"/>
    <w:rsid w:val="231DE93D"/>
    <w:rsid w:val="2329095B"/>
    <w:rsid w:val="237D35AF"/>
    <w:rsid w:val="23832DEF"/>
    <w:rsid w:val="23F4CA97"/>
    <w:rsid w:val="244128B8"/>
    <w:rsid w:val="24EB58F4"/>
    <w:rsid w:val="2502FBE9"/>
    <w:rsid w:val="25128460"/>
    <w:rsid w:val="252C2BDC"/>
    <w:rsid w:val="259AE878"/>
    <w:rsid w:val="25B685B8"/>
    <w:rsid w:val="26510679"/>
    <w:rsid w:val="26514710"/>
    <w:rsid w:val="2667FC87"/>
    <w:rsid w:val="2686CCF5"/>
    <w:rsid w:val="270C7B93"/>
    <w:rsid w:val="276CBD1B"/>
    <w:rsid w:val="27E456EC"/>
    <w:rsid w:val="282FCE6C"/>
    <w:rsid w:val="28660A86"/>
    <w:rsid w:val="28671262"/>
    <w:rsid w:val="28DD7D54"/>
    <w:rsid w:val="29563911"/>
    <w:rsid w:val="295E2736"/>
    <w:rsid w:val="296F9E64"/>
    <w:rsid w:val="296FCDAE"/>
    <w:rsid w:val="2984F89F"/>
    <w:rsid w:val="29A2F52B"/>
    <w:rsid w:val="29C0789A"/>
    <w:rsid w:val="29F75DBA"/>
    <w:rsid w:val="2A11EF97"/>
    <w:rsid w:val="2A546635"/>
    <w:rsid w:val="2A65C595"/>
    <w:rsid w:val="2A7AEC34"/>
    <w:rsid w:val="2AAC4E71"/>
    <w:rsid w:val="2ACF4C76"/>
    <w:rsid w:val="2AE45BB3"/>
    <w:rsid w:val="2B269A2E"/>
    <w:rsid w:val="2B3D74EA"/>
    <w:rsid w:val="2B4B18AB"/>
    <w:rsid w:val="2B4EE14B"/>
    <w:rsid w:val="2B9C7FF5"/>
    <w:rsid w:val="2BB3330A"/>
    <w:rsid w:val="2BBF63DC"/>
    <w:rsid w:val="2BD3DD07"/>
    <w:rsid w:val="2C0875D9"/>
    <w:rsid w:val="2CCCFBA0"/>
    <w:rsid w:val="2CF11D6F"/>
    <w:rsid w:val="2D794AD4"/>
    <w:rsid w:val="2E0343DA"/>
    <w:rsid w:val="2E514A9F"/>
    <w:rsid w:val="2E70BA97"/>
    <w:rsid w:val="2EA43BFB"/>
    <w:rsid w:val="2F44EDF3"/>
    <w:rsid w:val="2F64FB8E"/>
    <w:rsid w:val="2F742346"/>
    <w:rsid w:val="2F7D2D5F"/>
    <w:rsid w:val="2F7DFAA3"/>
    <w:rsid w:val="2F8B98D9"/>
    <w:rsid w:val="300CC57B"/>
    <w:rsid w:val="3053E5B7"/>
    <w:rsid w:val="3064C919"/>
    <w:rsid w:val="30A6D129"/>
    <w:rsid w:val="30B94EA6"/>
    <w:rsid w:val="30F424FD"/>
    <w:rsid w:val="31250822"/>
    <w:rsid w:val="313C4AA3"/>
    <w:rsid w:val="315831F3"/>
    <w:rsid w:val="3164C091"/>
    <w:rsid w:val="31A6F8D4"/>
    <w:rsid w:val="321FF0AD"/>
    <w:rsid w:val="322834E2"/>
    <w:rsid w:val="3235D2C0"/>
    <w:rsid w:val="32816F4D"/>
    <w:rsid w:val="32847FDE"/>
    <w:rsid w:val="33656C8C"/>
    <w:rsid w:val="338E08A6"/>
    <w:rsid w:val="33962C72"/>
    <w:rsid w:val="33A1B5BE"/>
    <w:rsid w:val="33B2EBDD"/>
    <w:rsid w:val="33BB541A"/>
    <w:rsid w:val="342EF8B5"/>
    <w:rsid w:val="34792DE5"/>
    <w:rsid w:val="34A10175"/>
    <w:rsid w:val="355E6F81"/>
    <w:rsid w:val="35608BF4"/>
    <w:rsid w:val="35B846F5"/>
    <w:rsid w:val="35B88BC0"/>
    <w:rsid w:val="35BD7265"/>
    <w:rsid w:val="35E0A05A"/>
    <w:rsid w:val="35F561EA"/>
    <w:rsid w:val="360A5DE4"/>
    <w:rsid w:val="364441A4"/>
    <w:rsid w:val="367F88E2"/>
    <w:rsid w:val="3692056D"/>
    <w:rsid w:val="36B0679C"/>
    <w:rsid w:val="36BE23C1"/>
    <w:rsid w:val="372564C8"/>
    <w:rsid w:val="378CA593"/>
    <w:rsid w:val="37A5B98D"/>
    <w:rsid w:val="37C9870D"/>
    <w:rsid w:val="37DEE181"/>
    <w:rsid w:val="37EA8AAA"/>
    <w:rsid w:val="383E2DDB"/>
    <w:rsid w:val="3854CE4A"/>
    <w:rsid w:val="38B0111A"/>
    <w:rsid w:val="38D22C4C"/>
    <w:rsid w:val="38EBECAD"/>
    <w:rsid w:val="38F69D9C"/>
    <w:rsid w:val="39233DF9"/>
    <w:rsid w:val="39A8EB60"/>
    <w:rsid w:val="39B758A6"/>
    <w:rsid w:val="39D86FE4"/>
    <w:rsid w:val="3A30F643"/>
    <w:rsid w:val="3A678231"/>
    <w:rsid w:val="3A6B4CE6"/>
    <w:rsid w:val="3A824419"/>
    <w:rsid w:val="3A9A99C4"/>
    <w:rsid w:val="3B474E33"/>
    <w:rsid w:val="3C39C510"/>
    <w:rsid w:val="3C566463"/>
    <w:rsid w:val="3C71A20A"/>
    <w:rsid w:val="3CB5B435"/>
    <w:rsid w:val="3CD90DED"/>
    <w:rsid w:val="3D121394"/>
    <w:rsid w:val="3D3C90FE"/>
    <w:rsid w:val="3D869990"/>
    <w:rsid w:val="3D97E426"/>
    <w:rsid w:val="3DAFCEFD"/>
    <w:rsid w:val="3DB82F9D"/>
    <w:rsid w:val="3DEAB2F6"/>
    <w:rsid w:val="3E37F337"/>
    <w:rsid w:val="3E8F2008"/>
    <w:rsid w:val="3EC6C95A"/>
    <w:rsid w:val="3EE62E7E"/>
    <w:rsid w:val="3F29592C"/>
    <w:rsid w:val="3F2C2377"/>
    <w:rsid w:val="3F4633EA"/>
    <w:rsid w:val="3FB3B3E0"/>
    <w:rsid w:val="3FB787D6"/>
    <w:rsid w:val="401EFC4C"/>
    <w:rsid w:val="4040D1AE"/>
    <w:rsid w:val="40568F64"/>
    <w:rsid w:val="40ABF3A5"/>
    <w:rsid w:val="40C1660C"/>
    <w:rsid w:val="40D14579"/>
    <w:rsid w:val="40E384F8"/>
    <w:rsid w:val="40F9E378"/>
    <w:rsid w:val="40FA1AAD"/>
    <w:rsid w:val="411C1FB3"/>
    <w:rsid w:val="411EBF75"/>
    <w:rsid w:val="411F8BD1"/>
    <w:rsid w:val="41297AAE"/>
    <w:rsid w:val="412FCA4D"/>
    <w:rsid w:val="4161EA97"/>
    <w:rsid w:val="4180410B"/>
    <w:rsid w:val="418D94EB"/>
    <w:rsid w:val="4190B898"/>
    <w:rsid w:val="4194A696"/>
    <w:rsid w:val="41FAE41F"/>
    <w:rsid w:val="421AA9DA"/>
    <w:rsid w:val="4244CC9B"/>
    <w:rsid w:val="42C58FAD"/>
    <w:rsid w:val="42C6DCB0"/>
    <w:rsid w:val="42E1CF61"/>
    <w:rsid w:val="43010709"/>
    <w:rsid w:val="4308E69D"/>
    <w:rsid w:val="43489EBE"/>
    <w:rsid w:val="441D6AC3"/>
    <w:rsid w:val="44771381"/>
    <w:rsid w:val="447D480D"/>
    <w:rsid w:val="44DA8615"/>
    <w:rsid w:val="45243E5C"/>
    <w:rsid w:val="453144F5"/>
    <w:rsid w:val="456AE768"/>
    <w:rsid w:val="45A8013C"/>
    <w:rsid w:val="45AACA82"/>
    <w:rsid w:val="45E9ACFE"/>
    <w:rsid w:val="4624FD35"/>
    <w:rsid w:val="46309915"/>
    <w:rsid w:val="4633E390"/>
    <w:rsid w:val="4646D52C"/>
    <w:rsid w:val="464D8ADB"/>
    <w:rsid w:val="4659F87C"/>
    <w:rsid w:val="46663F6F"/>
    <w:rsid w:val="46A2891E"/>
    <w:rsid w:val="46DA0697"/>
    <w:rsid w:val="4707246E"/>
    <w:rsid w:val="471F18F8"/>
    <w:rsid w:val="4757BC8A"/>
    <w:rsid w:val="47BB25F1"/>
    <w:rsid w:val="47BEE0D9"/>
    <w:rsid w:val="47C64AF4"/>
    <w:rsid w:val="47D3C930"/>
    <w:rsid w:val="487CD6A0"/>
    <w:rsid w:val="49049948"/>
    <w:rsid w:val="4911DC76"/>
    <w:rsid w:val="492A73DE"/>
    <w:rsid w:val="4992499C"/>
    <w:rsid w:val="499E4857"/>
    <w:rsid w:val="49AE2646"/>
    <w:rsid w:val="49CC0C5E"/>
    <w:rsid w:val="49E67334"/>
    <w:rsid w:val="4A0A447E"/>
    <w:rsid w:val="4A13B5E4"/>
    <w:rsid w:val="4A2F1F20"/>
    <w:rsid w:val="4A7912A9"/>
    <w:rsid w:val="4B0F8057"/>
    <w:rsid w:val="4B3B44E9"/>
    <w:rsid w:val="4B3D6C44"/>
    <w:rsid w:val="4B76838D"/>
    <w:rsid w:val="4B945E80"/>
    <w:rsid w:val="4BC27162"/>
    <w:rsid w:val="4BD28B17"/>
    <w:rsid w:val="4C1F0D42"/>
    <w:rsid w:val="4C2E5AF2"/>
    <w:rsid w:val="4C43FFA5"/>
    <w:rsid w:val="4C5DB6F1"/>
    <w:rsid w:val="4C832CDB"/>
    <w:rsid w:val="4C8E1B3B"/>
    <w:rsid w:val="4C90AF87"/>
    <w:rsid w:val="4CA41C0D"/>
    <w:rsid w:val="4CE7D82B"/>
    <w:rsid w:val="4D035BC9"/>
    <w:rsid w:val="4D3A1B2E"/>
    <w:rsid w:val="4DB585AF"/>
    <w:rsid w:val="4DC608C9"/>
    <w:rsid w:val="4DFCFFFE"/>
    <w:rsid w:val="4E20BEB2"/>
    <w:rsid w:val="4E6398C6"/>
    <w:rsid w:val="4ED5D609"/>
    <w:rsid w:val="4EF3987B"/>
    <w:rsid w:val="4EF55D81"/>
    <w:rsid w:val="4EFEA3B6"/>
    <w:rsid w:val="4F1679FC"/>
    <w:rsid w:val="4FE31D93"/>
    <w:rsid w:val="4FED2AEF"/>
    <w:rsid w:val="4FF511E0"/>
    <w:rsid w:val="501E985F"/>
    <w:rsid w:val="5020E4F7"/>
    <w:rsid w:val="504052AA"/>
    <w:rsid w:val="504B6DA6"/>
    <w:rsid w:val="5051C2E0"/>
    <w:rsid w:val="506A091D"/>
    <w:rsid w:val="50B23839"/>
    <w:rsid w:val="50B3E39B"/>
    <w:rsid w:val="5156791B"/>
    <w:rsid w:val="517E416D"/>
    <w:rsid w:val="51875E74"/>
    <w:rsid w:val="51B031D7"/>
    <w:rsid w:val="51D76527"/>
    <w:rsid w:val="525B099A"/>
    <w:rsid w:val="526E3D08"/>
    <w:rsid w:val="527127F9"/>
    <w:rsid w:val="528D94EA"/>
    <w:rsid w:val="52C29C34"/>
    <w:rsid w:val="52DBBAF7"/>
    <w:rsid w:val="53145D4F"/>
    <w:rsid w:val="539D2BD8"/>
    <w:rsid w:val="5435FCE2"/>
    <w:rsid w:val="5459EE02"/>
    <w:rsid w:val="549AA5DA"/>
    <w:rsid w:val="54CFB42B"/>
    <w:rsid w:val="54E34CCE"/>
    <w:rsid w:val="5505AE56"/>
    <w:rsid w:val="5615B04B"/>
    <w:rsid w:val="5623414B"/>
    <w:rsid w:val="564379AE"/>
    <w:rsid w:val="56A1E5B1"/>
    <w:rsid w:val="56AB19E5"/>
    <w:rsid w:val="56B49333"/>
    <w:rsid w:val="56D00762"/>
    <w:rsid w:val="56DB0DB2"/>
    <w:rsid w:val="56FF1B88"/>
    <w:rsid w:val="571E5C9F"/>
    <w:rsid w:val="57319679"/>
    <w:rsid w:val="57342FC4"/>
    <w:rsid w:val="57447AEE"/>
    <w:rsid w:val="5747EC83"/>
    <w:rsid w:val="576EB2BE"/>
    <w:rsid w:val="57793BF7"/>
    <w:rsid w:val="57831EDC"/>
    <w:rsid w:val="57BF685B"/>
    <w:rsid w:val="57C6E92D"/>
    <w:rsid w:val="57CDB280"/>
    <w:rsid w:val="581E5D18"/>
    <w:rsid w:val="58415D0D"/>
    <w:rsid w:val="58430A52"/>
    <w:rsid w:val="58CCE86E"/>
    <w:rsid w:val="58CD4F67"/>
    <w:rsid w:val="597C6F6F"/>
    <w:rsid w:val="59AF9C45"/>
    <w:rsid w:val="59FB877D"/>
    <w:rsid w:val="59FC751A"/>
    <w:rsid w:val="5A0B2CD7"/>
    <w:rsid w:val="5A306F6B"/>
    <w:rsid w:val="5A653112"/>
    <w:rsid w:val="5A979D4A"/>
    <w:rsid w:val="5B02E466"/>
    <w:rsid w:val="5B30E413"/>
    <w:rsid w:val="5B98161B"/>
    <w:rsid w:val="5BA9653A"/>
    <w:rsid w:val="5BBB6065"/>
    <w:rsid w:val="5C485B8E"/>
    <w:rsid w:val="5D4C64E0"/>
    <w:rsid w:val="5D63B534"/>
    <w:rsid w:val="5E1053DD"/>
    <w:rsid w:val="5E2DAD3F"/>
    <w:rsid w:val="5E3A5D3F"/>
    <w:rsid w:val="5E5C3379"/>
    <w:rsid w:val="5E75DDE6"/>
    <w:rsid w:val="5E79B294"/>
    <w:rsid w:val="5F20347B"/>
    <w:rsid w:val="5F4EA67F"/>
    <w:rsid w:val="5F5746B5"/>
    <w:rsid w:val="5F7C2BB6"/>
    <w:rsid w:val="5FC6BD15"/>
    <w:rsid w:val="60004953"/>
    <w:rsid w:val="6005B7D2"/>
    <w:rsid w:val="602B74F2"/>
    <w:rsid w:val="602D1015"/>
    <w:rsid w:val="60436A87"/>
    <w:rsid w:val="60506B73"/>
    <w:rsid w:val="60B47B66"/>
    <w:rsid w:val="60D7829C"/>
    <w:rsid w:val="6102BB4D"/>
    <w:rsid w:val="61084CBC"/>
    <w:rsid w:val="612B1498"/>
    <w:rsid w:val="616001AB"/>
    <w:rsid w:val="6201438B"/>
    <w:rsid w:val="6205C334"/>
    <w:rsid w:val="622FE2C7"/>
    <w:rsid w:val="6258E1E5"/>
    <w:rsid w:val="62B7A2F1"/>
    <w:rsid w:val="62D0CA15"/>
    <w:rsid w:val="62D7C6D4"/>
    <w:rsid w:val="62DDC84B"/>
    <w:rsid w:val="63435A1E"/>
    <w:rsid w:val="63A9BA40"/>
    <w:rsid w:val="63B97D5E"/>
    <w:rsid w:val="63BD8E9E"/>
    <w:rsid w:val="64249925"/>
    <w:rsid w:val="6432BCE8"/>
    <w:rsid w:val="6449C8B0"/>
    <w:rsid w:val="644F78B0"/>
    <w:rsid w:val="647F8822"/>
    <w:rsid w:val="64A8410D"/>
    <w:rsid w:val="64F6A007"/>
    <w:rsid w:val="65185E57"/>
    <w:rsid w:val="655A08D7"/>
    <w:rsid w:val="65D98E0B"/>
    <w:rsid w:val="65E97549"/>
    <w:rsid w:val="665E4210"/>
    <w:rsid w:val="66763DA6"/>
    <w:rsid w:val="667CD8E8"/>
    <w:rsid w:val="671D6DE2"/>
    <w:rsid w:val="6751271F"/>
    <w:rsid w:val="67EDE0A0"/>
    <w:rsid w:val="6821F82A"/>
    <w:rsid w:val="68873011"/>
    <w:rsid w:val="689FA158"/>
    <w:rsid w:val="68BBB018"/>
    <w:rsid w:val="68CF9A9D"/>
    <w:rsid w:val="68F25228"/>
    <w:rsid w:val="68FD5DD5"/>
    <w:rsid w:val="69234037"/>
    <w:rsid w:val="693EC5FF"/>
    <w:rsid w:val="698DC353"/>
    <w:rsid w:val="69DB0DDC"/>
    <w:rsid w:val="69FAB42E"/>
    <w:rsid w:val="6A6F7C28"/>
    <w:rsid w:val="6A8DCED4"/>
    <w:rsid w:val="6ACE8606"/>
    <w:rsid w:val="6B677621"/>
    <w:rsid w:val="6B80E289"/>
    <w:rsid w:val="6BCF409C"/>
    <w:rsid w:val="6C31D4C3"/>
    <w:rsid w:val="6C79E1B6"/>
    <w:rsid w:val="6C838F39"/>
    <w:rsid w:val="6C89DAD4"/>
    <w:rsid w:val="6C9FF9F5"/>
    <w:rsid w:val="6CA62754"/>
    <w:rsid w:val="6D6CE861"/>
    <w:rsid w:val="6D823D65"/>
    <w:rsid w:val="6D9BEC13"/>
    <w:rsid w:val="6E1BFEBC"/>
    <w:rsid w:val="6E78895E"/>
    <w:rsid w:val="6E96028E"/>
    <w:rsid w:val="6EAEA004"/>
    <w:rsid w:val="6EE0DAA2"/>
    <w:rsid w:val="6EF84F3C"/>
    <w:rsid w:val="6F1087B8"/>
    <w:rsid w:val="6F44A9C5"/>
    <w:rsid w:val="6F49AA45"/>
    <w:rsid w:val="6F69091B"/>
    <w:rsid w:val="6F792ECD"/>
    <w:rsid w:val="6F9DD5C5"/>
    <w:rsid w:val="6FB6F552"/>
    <w:rsid w:val="6FDD9F1D"/>
    <w:rsid w:val="70669C9B"/>
    <w:rsid w:val="70CE08E7"/>
    <w:rsid w:val="70E95173"/>
    <w:rsid w:val="710F42BF"/>
    <w:rsid w:val="71242ABD"/>
    <w:rsid w:val="718A82B2"/>
    <w:rsid w:val="71934A90"/>
    <w:rsid w:val="71BE568C"/>
    <w:rsid w:val="71CBD102"/>
    <w:rsid w:val="71FB172D"/>
    <w:rsid w:val="720CC1BD"/>
    <w:rsid w:val="720D4ADD"/>
    <w:rsid w:val="720D95FC"/>
    <w:rsid w:val="7259A384"/>
    <w:rsid w:val="72FE9319"/>
    <w:rsid w:val="7365C473"/>
    <w:rsid w:val="73F91FAA"/>
    <w:rsid w:val="7413B22B"/>
    <w:rsid w:val="7447DF26"/>
    <w:rsid w:val="74712FCD"/>
    <w:rsid w:val="747644D8"/>
    <w:rsid w:val="7481B92C"/>
    <w:rsid w:val="74959790"/>
    <w:rsid w:val="74CFCC47"/>
    <w:rsid w:val="750A4657"/>
    <w:rsid w:val="75158F67"/>
    <w:rsid w:val="754211BC"/>
    <w:rsid w:val="754F7E0C"/>
    <w:rsid w:val="75A062CB"/>
    <w:rsid w:val="75ABF9A7"/>
    <w:rsid w:val="761175EE"/>
    <w:rsid w:val="767282B2"/>
    <w:rsid w:val="76A135A5"/>
    <w:rsid w:val="77A2D980"/>
    <w:rsid w:val="784DC9B7"/>
    <w:rsid w:val="78565B10"/>
    <w:rsid w:val="789A17BE"/>
    <w:rsid w:val="789A7220"/>
    <w:rsid w:val="78D71859"/>
    <w:rsid w:val="791F5799"/>
    <w:rsid w:val="79307D86"/>
    <w:rsid w:val="79799601"/>
    <w:rsid w:val="798F46F2"/>
    <w:rsid w:val="7A728839"/>
    <w:rsid w:val="7A793444"/>
    <w:rsid w:val="7AC888EB"/>
    <w:rsid w:val="7B28327F"/>
    <w:rsid w:val="7B2D1D14"/>
    <w:rsid w:val="7B33DA5B"/>
    <w:rsid w:val="7B37452F"/>
    <w:rsid w:val="7B581F29"/>
    <w:rsid w:val="7B997073"/>
    <w:rsid w:val="7BAADE06"/>
    <w:rsid w:val="7C6EAD7C"/>
    <w:rsid w:val="7C72B248"/>
    <w:rsid w:val="7D03BC70"/>
    <w:rsid w:val="7D6014B5"/>
    <w:rsid w:val="7D67E9C0"/>
    <w:rsid w:val="7DA26190"/>
    <w:rsid w:val="7DAA929D"/>
    <w:rsid w:val="7DB03F89"/>
    <w:rsid w:val="7DB42B68"/>
    <w:rsid w:val="7DDC9485"/>
    <w:rsid w:val="7E522C08"/>
    <w:rsid w:val="7E94F5BC"/>
    <w:rsid w:val="7EE78338"/>
    <w:rsid w:val="7EF4C68D"/>
    <w:rsid w:val="7F2E0337"/>
    <w:rsid w:val="7F659787"/>
    <w:rsid w:val="7F6CCC88"/>
    <w:rsid w:val="7F7A81DC"/>
    <w:rsid w:val="7F7D7503"/>
    <w:rsid w:val="7F7F041A"/>
    <w:rsid w:val="7F9BC951"/>
    <w:rsid w:val="7FD4B60E"/>
    <w:rsid w:val="7FFF601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D4D5E8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OBC Bullet,Normal 1,Task Body,Viñetas (Inicio Parrafo),Paragrafo elenco,3 Txt tabla,Zerrenda-paragrafoa,Fiche List Paragraph,Dot pt,F5 List Paragraph,List Paragraph1,No Spacing1,List Paragraph Char Char Char,Indicator Text,Numbered Para 1"/>
    <w:basedOn w:val="Normal"/>
    <w:link w:val="ListParagraphChar"/>
    <w:uiPriority w:val="34"/>
    <w:qFormat/>
    <w:rsid w:val="001167B1"/>
    <w:pPr>
      <w:ind w:left="720"/>
      <w:contextualSpacing/>
    </w:pPr>
  </w:style>
  <w:style w:type="character" w:customStyle="1" w:styleId="normaltextrun">
    <w:name w:val="normaltextrun"/>
    <w:basedOn w:val="DefaultParagraphFont"/>
    <w:rsid w:val="00A809B7"/>
  </w:style>
  <w:style w:type="character" w:customStyle="1" w:styleId="scxw79802133">
    <w:name w:val="scxw79802133"/>
    <w:basedOn w:val="DefaultParagraphFont"/>
    <w:rsid w:val="00A809B7"/>
  </w:style>
  <w:style w:type="character" w:customStyle="1" w:styleId="contentcontrolboundarysink">
    <w:name w:val="contentcontrolboundarysink"/>
    <w:basedOn w:val="DefaultParagraphFont"/>
    <w:rsid w:val="009F12BD"/>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eop">
    <w:name w:val="eop"/>
    <w:basedOn w:val="DefaultParagraphFont"/>
    <w:rsid w:val="003B50AB"/>
  </w:style>
  <w:style w:type="paragraph" w:customStyle="1" w:styleId="paragraph">
    <w:name w:val="paragraph"/>
    <w:basedOn w:val="Normal"/>
    <w:rsid w:val="003B50AB"/>
    <w:pPr>
      <w:spacing w:before="100" w:beforeAutospacing="1" w:after="100" w:afterAutospacing="1" w:line="240" w:lineRule="auto"/>
    </w:pPr>
    <w:rPr>
      <w:rFonts w:ascii="Times New Roman" w:eastAsia="Times New Roman" w:hAnsi="Times New Roman" w:cs="Times New Roman"/>
      <w:kern w:val="0"/>
      <w:sz w:val="24"/>
      <w:szCs w:val="24"/>
      <w:lang w:eastAsia="en-IE"/>
    </w:rPr>
  </w:style>
  <w:style w:type="paragraph" w:styleId="Header">
    <w:name w:val="header"/>
    <w:basedOn w:val="Normal"/>
    <w:link w:val="HeaderChar"/>
    <w:uiPriority w:val="99"/>
    <w:unhideWhenUsed/>
    <w:rsid w:val="00900B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0B10"/>
  </w:style>
  <w:style w:type="paragraph" w:styleId="Footer">
    <w:name w:val="footer"/>
    <w:basedOn w:val="Normal"/>
    <w:link w:val="FooterChar"/>
    <w:uiPriority w:val="99"/>
    <w:unhideWhenUsed/>
    <w:rsid w:val="00900B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0B10"/>
  </w:style>
  <w:style w:type="paragraph" w:styleId="CommentSubject">
    <w:name w:val="annotation subject"/>
    <w:basedOn w:val="CommentText"/>
    <w:next w:val="CommentText"/>
    <w:link w:val="CommentSubjectChar"/>
    <w:uiPriority w:val="99"/>
    <w:semiHidden/>
    <w:unhideWhenUsed/>
    <w:rsid w:val="00900B10"/>
    <w:rPr>
      <w:b/>
      <w:bCs/>
    </w:rPr>
  </w:style>
  <w:style w:type="character" w:customStyle="1" w:styleId="CommentSubjectChar">
    <w:name w:val="Comment Subject Char"/>
    <w:basedOn w:val="CommentTextChar"/>
    <w:link w:val="CommentSubject"/>
    <w:uiPriority w:val="99"/>
    <w:semiHidden/>
    <w:rsid w:val="00900B10"/>
    <w:rPr>
      <w:b/>
      <w:bCs/>
      <w:sz w:val="20"/>
      <w:szCs w:val="20"/>
    </w:rPr>
  </w:style>
  <w:style w:type="paragraph" w:styleId="FootnoteText">
    <w:name w:val="footnote text"/>
    <w:basedOn w:val="Normal"/>
    <w:link w:val="FootnoteTextChar"/>
    <w:uiPriority w:val="99"/>
    <w:semiHidden/>
    <w:unhideWhenUsed/>
    <w:rsid w:val="00900B1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00B10"/>
    <w:rPr>
      <w:sz w:val="20"/>
      <w:szCs w:val="20"/>
    </w:rPr>
  </w:style>
  <w:style w:type="character" w:styleId="FootnoteReference">
    <w:name w:val="footnote reference"/>
    <w:basedOn w:val="DefaultParagraphFont"/>
    <w:uiPriority w:val="99"/>
    <w:semiHidden/>
    <w:unhideWhenUsed/>
    <w:rsid w:val="00900B10"/>
    <w:rPr>
      <w:vertAlign w:val="superscript"/>
    </w:rPr>
  </w:style>
  <w:style w:type="character" w:styleId="Hyperlink">
    <w:name w:val="Hyperlink"/>
    <w:basedOn w:val="DefaultParagraphFont"/>
    <w:uiPriority w:val="99"/>
    <w:unhideWhenUsed/>
    <w:rsid w:val="00900B10"/>
    <w:rPr>
      <w:color w:val="0000FF" w:themeColor="hyperlink"/>
      <w:u w:val="single"/>
    </w:rPr>
  </w:style>
  <w:style w:type="character" w:customStyle="1" w:styleId="findhit">
    <w:name w:val="findhit"/>
    <w:basedOn w:val="DefaultParagraphFont"/>
    <w:rsid w:val="00391D3E"/>
  </w:style>
  <w:style w:type="character" w:customStyle="1" w:styleId="scxw66357340">
    <w:name w:val="scxw66357340"/>
    <w:basedOn w:val="DefaultParagraphFont"/>
    <w:rsid w:val="00391D3E"/>
  </w:style>
  <w:style w:type="character" w:customStyle="1" w:styleId="scxw131258623">
    <w:name w:val="scxw131258623"/>
    <w:basedOn w:val="DefaultParagraphFont"/>
    <w:rsid w:val="00AC249D"/>
  </w:style>
  <w:style w:type="character" w:customStyle="1" w:styleId="scxw199273298">
    <w:name w:val="scxw199273298"/>
    <w:basedOn w:val="DefaultParagraphFont"/>
    <w:rsid w:val="007373DD"/>
  </w:style>
  <w:style w:type="character" w:customStyle="1" w:styleId="scxw4505857">
    <w:name w:val="scxw4505857"/>
    <w:basedOn w:val="DefaultParagraphFont"/>
    <w:rsid w:val="00DF48D5"/>
  </w:style>
  <w:style w:type="character" w:customStyle="1" w:styleId="scxw148602313">
    <w:name w:val="scxw148602313"/>
    <w:basedOn w:val="DefaultParagraphFont"/>
    <w:rsid w:val="008A2B35"/>
  </w:style>
  <w:style w:type="character" w:customStyle="1" w:styleId="scxw206689678">
    <w:name w:val="scxw206689678"/>
    <w:basedOn w:val="DefaultParagraphFont"/>
    <w:rsid w:val="00B94659"/>
  </w:style>
  <w:style w:type="character" w:customStyle="1" w:styleId="ListParagraphChar">
    <w:name w:val="List Paragraph Char"/>
    <w:aliases w:val="OBC Bullet Char,Normal 1 Char,Task Body Char,Viñetas (Inicio Parrafo) Char,Paragrafo elenco Char,3 Txt tabla Char,Zerrenda-paragrafoa Char,Fiche List Paragraph Char,Dot pt Char,F5 List Paragraph Char,List Paragraph1 Char"/>
    <w:basedOn w:val="DefaultParagraphFont"/>
    <w:link w:val="ListParagraph"/>
    <w:uiPriority w:val="34"/>
    <w:locked/>
    <w:rsid w:val="00E563F7"/>
  </w:style>
  <w:style w:type="paragraph" w:styleId="Revision">
    <w:name w:val="Revision"/>
    <w:hidden/>
    <w:uiPriority w:val="99"/>
    <w:semiHidden/>
    <w:rsid w:val="00C75E98"/>
    <w:pPr>
      <w:spacing w:after="0" w:line="240" w:lineRule="auto"/>
    </w:pPr>
  </w:style>
  <w:style w:type="character" w:styleId="FollowedHyperlink">
    <w:name w:val="FollowedHyperlink"/>
    <w:basedOn w:val="DefaultParagraphFont"/>
    <w:uiPriority w:val="99"/>
    <w:semiHidden/>
    <w:unhideWhenUsed/>
    <w:rsid w:val="00314CD3"/>
    <w:rPr>
      <w:color w:val="800080" w:themeColor="followedHyperlink"/>
      <w:u w:val="single"/>
    </w:rPr>
  </w:style>
  <w:style w:type="character" w:customStyle="1" w:styleId="UnresolvedMention">
    <w:name w:val="Unresolved Mention"/>
    <w:basedOn w:val="DefaultParagraphFont"/>
    <w:uiPriority w:val="99"/>
    <w:semiHidden/>
    <w:unhideWhenUsed/>
    <w:rsid w:val="00B67625"/>
    <w:rPr>
      <w:color w:val="605E5C"/>
      <w:shd w:val="clear" w:color="auto" w:fill="E1DFDD"/>
    </w:rPr>
  </w:style>
  <w:style w:type="character" w:customStyle="1" w:styleId="Marker">
    <w:name w:val="Marker"/>
    <w:basedOn w:val="DefaultParagraphFont"/>
    <w:rsid w:val="000027B4"/>
    <w:rPr>
      <w:color w:val="0000FF"/>
      <w:shd w:val="clear" w:color="auto" w:fill="auto"/>
    </w:rPr>
  </w:style>
  <w:style w:type="paragraph" w:customStyle="1" w:styleId="Pagedecouverture">
    <w:name w:val="Page de couverture"/>
    <w:basedOn w:val="Normal"/>
    <w:next w:val="Normal"/>
    <w:rsid w:val="000027B4"/>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0027B4"/>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0027B4"/>
    <w:rPr>
      <w:rFonts w:ascii="Times New Roman" w:hAnsi="Times New Roman" w:cs="Times New Roman"/>
      <w:sz w:val="24"/>
    </w:rPr>
  </w:style>
  <w:style w:type="paragraph" w:customStyle="1" w:styleId="FooterSensitivity">
    <w:name w:val="Footer Sensitivity"/>
    <w:basedOn w:val="Normal"/>
    <w:link w:val="FooterSensitivityChar"/>
    <w:rsid w:val="000027B4"/>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0027B4"/>
    <w:rPr>
      <w:rFonts w:ascii="Times New Roman" w:hAnsi="Times New Roman" w:cs="Times New Roman"/>
      <w:b/>
      <w:sz w:val="32"/>
    </w:rPr>
  </w:style>
  <w:style w:type="paragraph" w:customStyle="1" w:styleId="HeaderCoverPage">
    <w:name w:val="Header Cover Page"/>
    <w:basedOn w:val="Normal"/>
    <w:link w:val="HeaderCoverPageChar"/>
    <w:rsid w:val="000027B4"/>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0027B4"/>
    <w:rPr>
      <w:rFonts w:ascii="Times New Roman" w:hAnsi="Times New Roman" w:cs="Times New Roman"/>
      <w:sz w:val="24"/>
    </w:rPr>
  </w:style>
  <w:style w:type="paragraph" w:customStyle="1" w:styleId="HeaderSensitivity">
    <w:name w:val="Header Sensitivity"/>
    <w:basedOn w:val="Normal"/>
    <w:link w:val="HeaderSensitivityChar"/>
    <w:rsid w:val="000027B4"/>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0027B4"/>
    <w:rPr>
      <w:rFonts w:ascii="Times New Roman" w:hAnsi="Times New Roman" w:cs="Times New Roman"/>
      <w:b/>
      <w:sz w:val="32"/>
    </w:rPr>
  </w:style>
  <w:style w:type="paragraph" w:customStyle="1" w:styleId="HeaderSensitivityRight">
    <w:name w:val="Header Sensitivity Right"/>
    <w:basedOn w:val="Normal"/>
    <w:link w:val="HeaderSensitivityRightChar"/>
    <w:rsid w:val="000027B4"/>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0027B4"/>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8118636">
      <w:bodyDiv w:val="1"/>
      <w:marLeft w:val="0"/>
      <w:marRight w:val="0"/>
      <w:marTop w:val="0"/>
      <w:marBottom w:val="0"/>
      <w:divBdr>
        <w:top w:val="none" w:sz="0" w:space="0" w:color="auto"/>
        <w:left w:val="none" w:sz="0" w:space="0" w:color="auto"/>
        <w:bottom w:val="none" w:sz="0" w:space="0" w:color="auto"/>
        <w:right w:val="none" w:sz="0" w:space="0" w:color="auto"/>
      </w:divBdr>
      <w:divsChild>
        <w:div w:id="744840973">
          <w:marLeft w:val="0"/>
          <w:marRight w:val="0"/>
          <w:marTop w:val="0"/>
          <w:marBottom w:val="0"/>
          <w:divBdr>
            <w:top w:val="none" w:sz="0" w:space="0" w:color="auto"/>
            <w:left w:val="none" w:sz="0" w:space="0" w:color="auto"/>
            <w:bottom w:val="none" w:sz="0" w:space="0" w:color="auto"/>
            <w:right w:val="none" w:sz="0" w:space="0" w:color="auto"/>
          </w:divBdr>
        </w:div>
        <w:div w:id="826095568">
          <w:marLeft w:val="0"/>
          <w:marRight w:val="0"/>
          <w:marTop w:val="0"/>
          <w:marBottom w:val="0"/>
          <w:divBdr>
            <w:top w:val="none" w:sz="0" w:space="0" w:color="auto"/>
            <w:left w:val="none" w:sz="0" w:space="0" w:color="auto"/>
            <w:bottom w:val="none" w:sz="0" w:space="0" w:color="auto"/>
            <w:right w:val="none" w:sz="0" w:space="0" w:color="auto"/>
          </w:divBdr>
        </w:div>
      </w:divsChild>
    </w:div>
    <w:div w:id="690227932">
      <w:bodyDiv w:val="1"/>
      <w:marLeft w:val="0"/>
      <w:marRight w:val="0"/>
      <w:marTop w:val="0"/>
      <w:marBottom w:val="0"/>
      <w:divBdr>
        <w:top w:val="none" w:sz="0" w:space="0" w:color="auto"/>
        <w:left w:val="none" w:sz="0" w:space="0" w:color="auto"/>
        <w:bottom w:val="none" w:sz="0" w:space="0" w:color="auto"/>
        <w:right w:val="none" w:sz="0" w:space="0" w:color="auto"/>
      </w:divBdr>
    </w:div>
    <w:div w:id="811294106">
      <w:bodyDiv w:val="1"/>
      <w:marLeft w:val="0"/>
      <w:marRight w:val="0"/>
      <w:marTop w:val="0"/>
      <w:marBottom w:val="0"/>
      <w:divBdr>
        <w:top w:val="none" w:sz="0" w:space="0" w:color="auto"/>
        <w:left w:val="none" w:sz="0" w:space="0" w:color="auto"/>
        <w:bottom w:val="none" w:sz="0" w:space="0" w:color="auto"/>
        <w:right w:val="none" w:sz="0" w:space="0" w:color="auto"/>
      </w:divBdr>
    </w:div>
    <w:div w:id="823937234">
      <w:bodyDiv w:val="1"/>
      <w:marLeft w:val="0"/>
      <w:marRight w:val="0"/>
      <w:marTop w:val="0"/>
      <w:marBottom w:val="0"/>
      <w:divBdr>
        <w:top w:val="none" w:sz="0" w:space="0" w:color="auto"/>
        <w:left w:val="none" w:sz="0" w:space="0" w:color="auto"/>
        <w:bottom w:val="none" w:sz="0" w:space="0" w:color="auto"/>
        <w:right w:val="none" w:sz="0" w:space="0" w:color="auto"/>
      </w:divBdr>
      <w:divsChild>
        <w:div w:id="819082732">
          <w:marLeft w:val="0"/>
          <w:marRight w:val="0"/>
          <w:marTop w:val="0"/>
          <w:marBottom w:val="0"/>
          <w:divBdr>
            <w:top w:val="none" w:sz="0" w:space="0" w:color="auto"/>
            <w:left w:val="none" w:sz="0" w:space="0" w:color="auto"/>
            <w:bottom w:val="none" w:sz="0" w:space="0" w:color="auto"/>
            <w:right w:val="none" w:sz="0" w:space="0" w:color="auto"/>
          </w:divBdr>
        </w:div>
        <w:div w:id="942999824">
          <w:marLeft w:val="0"/>
          <w:marRight w:val="0"/>
          <w:marTop w:val="0"/>
          <w:marBottom w:val="0"/>
          <w:divBdr>
            <w:top w:val="none" w:sz="0" w:space="0" w:color="auto"/>
            <w:left w:val="none" w:sz="0" w:space="0" w:color="auto"/>
            <w:bottom w:val="none" w:sz="0" w:space="0" w:color="auto"/>
            <w:right w:val="none" w:sz="0" w:space="0" w:color="auto"/>
          </w:divBdr>
        </w:div>
      </w:divsChild>
    </w:div>
    <w:div w:id="824124030">
      <w:bodyDiv w:val="1"/>
      <w:marLeft w:val="0"/>
      <w:marRight w:val="0"/>
      <w:marTop w:val="0"/>
      <w:marBottom w:val="0"/>
      <w:divBdr>
        <w:top w:val="none" w:sz="0" w:space="0" w:color="auto"/>
        <w:left w:val="none" w:sz="0" w:space="0" w:color="auto"/>
        <w:bottom w:val="none" w:sz="0" w:space="0" w:color="auto"/>
        <w:right w:val="none" w:sz="0" w:space="0" w:color="auto"/>
      </w:divBdr>
    </w:div>
    <w:div w:id="890389658">
      <w:bodyDiv w:val="1"/>
      <w:marLeft w:val="0"/>
      <w:marRight w:val="0"/>
      <w:marTop w:val="0"/>
      <w:marBottom w:val="0"/>
      <w:divBdr>
        <w:top w:val="none" w:sz="0" w:space="0" w:color="auto"/>
        <w:left w:val="none" w:sz="0" w:space="0" w:color="auto"/>
        <w:bottom w:val="none" w:sz="0" w:space="0" w:color="auto"/>
        <w:right w:val="none" w:sz="0" w:space="0" w:color="auto"/>
      </w:divBdr>
      <w:divsChild>
        <w:div w:id="806699960">
          <w:marLeft w:val="0"/>
          <w:marRight w:val="0"/>
          <w:marTop w:val="0"/>
          <w:marBottom w:val="0"/>
          <w:divBdr>
            <w:top w:val="none" w:sz="0" w:space="0" w:color="auto"/>
            <w:left w:val="none" w:sz="0" w:space="0" w:color="auto"/>
            <w:bottom w:val="none" w:sz="0" w:space="0" w:color="auto"/>
            <w:right w:val="none" w:sz="0" w:space="0" w:color="auto"/>
          </w:divBdr>
        </w:div>
        <w:div w:id="1934433550">
          <w:marLeft w:val="0"/>
          <w:marRight w:val="0"/>
          <w:marTop w:val="0"/>
          <w:marBottom w:val="0"/>
          <w:divBdr>
            <w:top w:val="none" w:sz="0" w:space="0" w:color="auto"/>
            <w:left w:val="none" w:sz="0" w:space="0" w:color="auto"/>
            <w:bottom w:val="none" w:sz="0" w:space="0" w:color="auto"/>
            <w:right w:val="none" w:sz="0" w:space="0" w:color="auto"/>
          </w:divBdr>
        </w:div>
      </w:divsChild>
    </w:div>
    <w:div w:id="1011684161">
      <w:bodyDiv w:val="1"/>
      <w:marLeft w:val="0"/>
      <w:marRight w:val="0"/>
      <w:marTop w:val="0"/>
      <w:marBottom w:val="0"/>
      <w:divBdr>
        <w:top w:val="none" w:sz="0" w:space="0" w:color="auto"/>
        <w:left w:val="none" w:sz="0" w:space="0" w:color="auto"/>
        <w:bottom w:val="none" w:sz="0" w:space="0" w:color="auto"/>
        <w:right w:val="none" w:sz="0" w:space="0" w:color="auto"/>
      </w:divBdr>
    </w:div>
    <w:div w:id="1080441790">
      <w:bodyDiv w:val="1"/>
      <w:marLeft w:val="0"/>
      <w:marRight w:val="0"/>
      <w:marTop w:val="0"/>
      <w:marBottom w:val="0"/>
      <w:divBdr>
        <w:top w:val="none" w:sz="0" w:space="0" w:color="auto"/>
        <w:left w:val="none" w:sz="0" w:space="0" w:color="auto"/>
        <w:bottom w:val="none" w:sz="0" w:space="0" w:color="auto"/>
        <w:right w:val="none" w:sz="0" w:space="0" w:color="auto"/>
      </w:divBdr>
    </w:div>
    <w:div w:id="1173229976">
      <w:bodyDiv w:val="1"/>
      <w:marLeft w:val="0"/>
      <w:marRight w:val="0"/>
      <w:marTop w:val="0"/>
      <w:marBottom w:val="0"/>
      <w:divBdr>
        <w:top w:val="none" w:sz="0" w:space="0" w:color="auto"/>
        <w:left w:val="none" w:sz="0" w:space="0" w:color="auto"/>
        <w:bottom w:val="none" w:sz="0" w:space="0" w:color="auto"/>
        <w:right w:val="none" w:sz="0" w:space="0" w:color="auto"/>
      </w:divBdr>
    </w:div>
    <w:div w:id="1398867405">
      <w:bodyDiv w:val="1"/>
      <w:marLeft w:val="0"/>
      <w:marRight w:val="0"/>
      <w:marTop w:val="0"/>
      <w:marBottom w:val="0"/>
      <w:divBdr>
        <w:top w:val="none" w:sz="0" w:space="0" w:color="auto"/>
        <w:left w:val="none" w:sz="0" w:space="0" w:color="auto"/>
        <w:bottom w:val="none" w:sz="0" w:space="0" w:color="auto"/>
        <w:right w:val="none" w:sz="0" w:space="0" w:color="auto"/>
      </w:divBdr>
    </w:div>
    <w:div w:id="1654989543">
      <w:bodyDiv w:val="1"/>
      <w:marLeft w:val="0"/>
      <w:marRight w:val="0"/>
      <w:marTop w:val="0"/>
      <w:marBottom w:val="0"/>
      <w:divBdr>
        <w:top w:val="none" w:sz="0" w:space="0" w:color="auto"/>
        <w:left w:val="none" w:sz="0" w:space="0" w:color="auto"/>
        <w:bottom w:val="none" w:sz="0" w:space="0" w:color="auto"/>
        <w:right w:val="none" w:sz="0" w:space="0" w:color="auto"/>
      </w:divBdr>
    </w:div>
    <w:div w:id="2040813414">
      <w:bodyDiv w:val="1"/>
      <w:marLeft w:val="0"/>
      <w:marRight w:val="0"/>
      <w:marTop w:val="0"/>
      <w:marBottom w:val="0"/>
      <w:divBdr>
        <w:top w:val="none" w:sz="0" w:space="0" w:color="auto"/>
        <w:left w:val="none" w:sz="0" w:space="0" w:color="auto"/>
        <w:bottom w:val="none" w:sz="0" w:space="0" w:color="auto"/>
        <w:right w:val="none" w:sz="0" w:space="0" w:color="auto"/>
      </w:divBdr>
      <w:divsChild>
        <w:div w:id="635834756">
          <w:marLeft w:val="0"/>
          <w:marRight w:val="0"/>
          <w:marTop w:val="0"/>
          <w:marBottom w:val="0"/>
          <w:divBdr>
            <w:top w:val="none" w:sz="0" w:space="0" w:color="auto"/>
            <w:left w:val="none" w:sz="0" w:space="0" w:color="auto"/>
            <w:bottom w:val="none" w:sz="0" w:space="0" w:color="auto"/>
            <w:right w:val="none" w:sz="0" w:space="0" w:color="auto"/>
          </w:divBdr>
        </w:div>
        <w:div w:id="1418289797">
          <w:marLeft w:val="0"/>
          <w:marRight w:val="0"/>
          <w:marTop w:val="0"/>
          <w:marBottom w:val="0"/>
          <w:divBdr>
            <w:top w:val="none" w:sz="0" w:space="0" w:color="auto"/>
            <w:left w:val="none" w:sz="0" w:space="0" w:color="auto"/>
            <w:bottom w:val="none" w:sz="0" w:space="0" w:color="auto"/>
            <w:right w:val="none" w:sz="0" w:space="0" w:color="auto"/>
          </w:divBdr>
        </w:div>
      </w:divsChild>
    </w:div>
    <w:div w:id="2107534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63B1F5D7841074CBE2E963D24797DAD" ma:contentTypeVersion="17" ma:contentTypeDescription="Create a new document." ma:contentTypeScope="" ma:versionID="5ec48f089d6a0ce6ae4fc284b134a222">
  <xsd:schema xmlns:xsd="http://www.w3.org/2001/XMLSchema" xmlns:xs="http://www.w3.org/2001/XMLSchema" xmlns:p="http://schemas.microsoft.com/office/2006/metadata/properties" xmlns:ns2="1bece07b-d03c-423c-b8a0-beed4db0bbc2" xmlns:ns3="e1debc6b-b43f-4dc7-a7b0-dc87a290d3c1" targetNamespace="http://schemas.microsoft.com/office/2006/metadata/properties" ma:root="true" ma:fieldsID="887e2c0cc0b57d825404764e370f6530" ns2:_="" ns3:_="">
    <xsd:import namespace="1bece07b-d03c-423c-b8a0-beed4db0bbc2"/>
    <xsd:import namespace="e1debc6b-b43f-4dc7-a7b0-dc87a290d3c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ece07b-d03c-423c-b8a0-beed4db0b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1debc6b-b43f-4dc7-a7b0-dc87a290d3c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a2fd3a2f-a1bc-42a2-bb17-2111beeefa7c}" ma:internalName="TaxCatchAll" ma:showField="CatchAllData" ma:web="e1debc6b-b43f-4dc7-a7b0-dc87a290d3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1debc6b-b43f-4dc7-a7b0-dc87a290d3c1" xsi:nil="true"/>
    <lcf76f155ced4ddcb4097134ff3c332f xmlns="1bece07b-d03c-423c-b8a0-beed4db0bbc2">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02A473-EFA6-4DC5-B538-442689F21AFD}">
  <ds:schemaRefs>
    <ds:schemaRef ds:uri="http://schemas.microsoft.com/sharepoint/v3/contenttype/forms"/>
  </ds:schemaRefs>
</ds:datastoreItem>
</file>

<file path=customXml/itemProps2.xml><?xml version="1.0" encoding="utf-8"?>
<ds:datastoreItem xmlns:ds="http://schemas.openxmlformats.org/officeDocument/2006/customXml" ds:itemID="{30FF061A-187B-4282-BD2F-95211E90B8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ece07b-d03c-423c-b8a0-beed4db0bbc2"/>
    <ds:schemaRef ds:uri="e1debc6b-b43f-4dc7-a7b0-dc87a290d3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73BEF5-BC23-4A33-8543-FC127EB5A99F}">
  <ds:schemaRefs>
    <ds:schemaRef ds:uri="http://schemas.microsoft.com/office/2006/metadata/properties"/>
    <ds:schemaRef ds:uri="http://schemas.microsoft.com/office/infopath/2007/PartnerControls"/>
    <ds:schemaRef ds:uri="e1debc6b-b43f-4dc7-a7b0-dc87a290d3c1"/>
    <ds:schemaRef ds:uri="1bece07b-d03c-423c-b8a0-beed4db0bbc2"/>
  </ds:schemaRefs>
</ds:datastoreItem>
</file>

<file path=customXml/itemProps4.xml><?xml version="1.0" encoding="utf-8"?>
<ds:datastoreItem xmlns:ds="http://schemas.openxmlformats.org/officeDocument/2006/customXml" ds:itemID="{3AC13262-9606-40A4-B975-09445858B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6596</Words>
  <Characters>37601</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2025-02-11T22:56:00Z</dcterms:created>
  <dcterms:modified xsi:type="dcterms:W3CDTF">2025-02-25T23:14:00Z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2025-02-04T19:25:20Z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3c0dc4cd-0d48-4bfe-9164-f7d7c3c805c0</vt:lpwstr>
  </property>
  <property fmtid="{D5CDD505-2E9C-101B-9397-08002B2CF9AE}" pid="8" name="MSIP_Label_6bd9ddd1-4d20-43f6-abfa-fc3c07406f94_ContentBits">
    <vt:lpwstr>0</vt:lpwstr>
  </property>
  <property fmtid="{D5CDD505-2E9C-101B-9397-08002B2CF9AE}" pid="9" name="ContentTypeId">
    <vt:lpwstr>0x010100263B1F5D7841074CBE2E963D24797DAD</vt:lpwstr>
  </property>
  <property fmtid="{D5CDD505-2E9C-101B-9397-08002B2CF9AE}" pid="10" name="MediaServiceImageTags">
    <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CP-014</vt:lpwstr>
  </property>
  <property fmtid="{D5CDD505-2E9C-101B-9397-08002B2CF9AE}" pid="16" name="Last edited using">
    <vt:lpwstr>LW 9.1, Build 20240808</vt:lpwstr>
  </property>
</Properties>
</file>